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8328E"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noProof/>
          <w:sz w:val="22"/>
          <w:szCs w:val="22"/>
          <w:lang w:val="en-US" w:eastAsia="en-US"/>
        </w:rPr>
        <w:drawing>
          <wp:inline distT="0" distB="0" distL="0" distR="0" wp14:anchorId="130C7FFD" wp14:editId="6196BAD7">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14:paraId="6DC8614D" w14:textId="77777777" w:rsidR="00D03646" w:rsidRPr="00DE1779" w:rsidRDefault="00D03646" w:rsidP="00D03646">
      <w:pPr>
        <w:pStyle w:val="BodyText"/>
        <w:rPr>
          <w:rFonts w:ascii="Arial" w:hAnsi="Arial" w:cs="Arial"/>
          <w:sz w:val="22"/>
          <w:szCs w:val="22"/>
          <w:lang w:val="sr-Cyrl-RS"/>
        </w:rPr>
      </w:pPr>
    </w:p>
    <w:p w14:paraId="3B49C095" w14:textId="77777777" w:rsidR="00D03646" w:rsidRPr="00DE1779" w:rsidRDefault="00D03646" w:rsidP="00D03646">
      <w:pPr>
        <w:pStyle w:val="BodyText"/>
        <w:rPr>
          <w:rFonts w:ascii="Arial" w:hAnsi="Arial" w:cs="Arial"/>
          <w:sz w:val="22"/>
          <w:szCs w:val="22"/>
          <w:lang w:val="sr-Cyrl-RS"/>
        </w:rPr>
      </w:pPr>
    </w:p>
    <w:p w14:paraId="176DE67A" w14:textId="77777777" w:rsidR="00D03646" w:rsidRPr="00DE1779" w:rsidRDefault="00D03646" w:rsidP="00D03646">
      <w:pPr>
        <w:pStyle w:val="BodyText"/>
        <w:rPr>
          <w:rFonts w:ascii="Arial" w:hAnsi="Arial" w:cs="Arial"/>
          <w:sz w:val="22"/>
          <w:szCs w:val="22"/>
          <w:lang w:val="sr-Cyrl-RS"/>
        </w:rPr>
      </w:pPr>
    </w:p>
    <w:p w14:paraId="6E2FA1B2"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НАРУЧИЛАЦ</w:t>
      </w:r>
    </w:p>
    <w:p w14:paraId="345B1F87" w14:textId="77777777" w:rsidR="00D03646" w:rsidRPr="00DE1779" w:rsidRDefault="00D03646" w:rsidP="00D03646">
      <w:pPr>
        <w:pStyle w:val="Title"/>
        <w:jc w:val="left"/>
        <w:rPr>
          <w:rFonts w:ascii="Arial" w:hAnsi="Arial" w:cs="Arial"/>
          <w:sz w:val="22"/>
          <w:szCs w:val="22"/>
          <w:lang w:val="sr-Cyrl-RS"/>
        </w:rPr>
      </w:pPr>
    </w:p>
    <w:p w14:paraId="26D54D3E"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ЈАВНО ПРЕДУЗЕЋЕ</w:t>
      </w:r>
    </w:p>
    <w:p w14:paraId="60011D23"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„ЕЛЕКТРОПРИВРЕДА СРБИЈЕ“</w:t>
      </w:r>
    </w:p>
    <w:p w14:paraId="25C7AAD9"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БЕОГРАД</w:t>
      </w:r>
    </w:p>
    <w:p w14:paraId="1AE585D0" w14:textId="77777777" w:rsidR="00D03646" w:rsidRPr="00DE1779" w:rsidRDefault="00D03646" w:rsidP="00D03646">
      <w:pPr>
        <w:rPr>
          <w:rFonts w:ascii="Arial" w:hAnsi="Arial" w:cs="Arial"/>
          <w:sz w:val="22"/>
          <w:szCs w:val="22"/>
          <w:lang w:val="sr-Cyrl-RS"/>
        </w:rPr>
      </w:pPr>
    </w:p>
    <w:p w14:paraId="724B2C97" w14:textId="77777777" w:rsidR="00D03646" w:rsidRPr="00DE1779" w:rsidRDefault="00D03646" w:rsidP="00D03646">
      <w:pPr>
        <w:rPr>
          <w:rFonts w:ascii="Arial" w:hAnsi="Arial" w:cs="Arial"/>
          <w:sz w:val="22"/>
          <w:szCs w:val="22"/>
          <w:lang w:val="sr-Cyrl-RS"/>
        </w:rPr>
      </w:pPr>
    </w:p>
    <w:p w14:paraId="48FA8741" w14:textId="77777777" w:rsidR="00D03646" w:rsidRPr="00DE1779" w:rsidRDefault="00D03646" w:rsidP="00D03646">
      <w:pPr>
        <w:rPr>
          <w:rFonts w:ascii="Arial" w:hAnsi="Arial" w:cs="Arial"/>
          <w:sz w:val="22"/>
          <w:szCs w:val="22"/>
          <w:lang w:val="sr-Cyrl-RS"/>
        </w:rPr>
      </w:pPr>
    </w:p>
    <w:p w14:paraId="4E239FC1" w14:textId="77777777" w:rsidR="00D03646" w:rsidRPr="00DE1779" w:rsidRDefault="00D03646" w:rsidP="00793CE5">
      <w:pPr>
        <w:jc w:val="center"/>
        <w:rPr>
          <w:rFonts w:ascii="Arial" w:hAnsi="Arial" w:cs="Arial"/>
          <w:b/>
          <w:sz w:val="22"/>
          <w:szCs w:val="22"/>
          <w:lang w:val="sr-Cyrl-RS"/>
        </w:rPr>
      </w:pPr>
      <w:bookmarkStart w:id="0" w:name="_Toc441215596"/>
      <w:bookmarkStart w:id="1" w:name="_Toc441651535"/>
      <w:bookmarkStart w:id="2" w:name="_Toc442559872"/>
      <w:r w:rsidRPr="00DE1779">
        <w:rPr>
          <w:rFonts w:ascii="Arial" w:hAnsi="Arial" w:cs="Arial"/>
          <w:b/>
          <w:sz w:val="22"/>
          <w:szCs w:val="22"/>
          <w:lang w:val="sr-Cyrl-RS"/>
        </w:rPr>
        <w:t>КОНКУРСНА ДОКУМЕНТАЦИЈА</w:t>
      </w:r>
      <w:bookmarkEnd w:id="0"/>
      <w:bookmarkEnd w:id="1"/>
      <w:bookmarkEnd w:id="2"/>
    </w:p>
    <w:p w14:paraId="47B49278" w14:textId="77777777" w:rsidR="00D03646" w:rsidRPr="00DE1779" w:rsidRDefault="00D03646" w:rsidP="00793CE5">
      <w:pPr>
        <w:jc w:val="center"/>
        <w:rPr>
          <w:rFonts w:ascii="Arial" w:hAnsi="Arial" w:cs="Arial"/>
          <w:b/>
          <w:sz w:val="22"/>
          <w:szCs w:val="22"/>
          <w:lang w:val="sr-Cyrl-RS"/>
        </w:rPr>
      </w:pPr>
      <w:r w:rsidRPr="00DE1779">
        <w:rPr>
          <w:rFonts w:ascii="Arial" w:hAnsi="Arial" w:cs="Arial"/>
          <w:b/>
          <w:sz w:val="22"/>
          <w:szCs w:val="22"/>
          <w:lang w:val="sr-Cyrl-RS"/>
        </w:rPr>
        <w:t>У ОТВОРЕНОМ ПОСТУПКУ</w:t>
      </w:r>
    </w:p>
    <w:p w14:paraId="7563D9E3" w14:textId="19BE6F8C" w:rsidR="00D03646" w:rsidRPr="00DE1779" w:rsidRDefault="00D03646" w:rsidP="00793CE5">
      <w:pPr>
        <w:jc w:val="center"/>
        <w:rPr>
          <w:rFonts w:ascii="Arial" w:hAnsi="Arial" w:cs="Arial"/>
          <w:sz w:val="22"/>
          <w:szCs w:val="22"/>
          <w:lang w:val="sr-Cyrl-RS"/>
        </w:rPr>
      </w:pPr>
      <w:bookmarkStart w:id="3" w:name="_Toc441215597"/>
      <w:bookmarkStart w:id="4" w:name="_Toc441651536"/>
      <w:bookmarkStart w:id="5" w:name="_Toc442559873"/>
      <w:r w:rsidRPr="00D057A9">
        <w:rPr>
          <w:rFonts w:ascii="Arial" w:hAnsi="Arial" w:cs="Arial"/>
          <w:sz w:val="22"/>
          <w:szCs w:val="22"/>
          <w:lang w:val="sr-Cyrl-RS"/>
        </w:rPr>
        <w:t xml:space="preserve">за јавну набавку </w:t>
      </w:r>
      <w:r w:rsidR="0082610B" w:rsidRPr="00D057A9">
        <w:rPr>
          <w:rFonts w:ascii="Arial" w:hAnsi="Arial" w:cs="Arial"/>
          <w:sz w:val="22"/>
          <w:szCs w:val="22"/>
          <w:lang w:val="sr-Cyrl-RS"/>
        </w:rPr>
        <w:t>добара са пратећим услугама</w:t>
      </w:r>
      <w:r w:rsidRPr="00D057A9">
        <w:rPr>
          <w:rFonts w:ascii="Arial" w:hAnsi="Arial" w:cs="Arial"/>
          <w:sz w:val="22"/>
          <w:szCs w:val="22"/>
          <w:lang w:val="sr-Cyrl-RS"/>
        </w:rPr>
        <w:t xml:space="preserve"> </w:t>
      </w:r>
      <w:bookmarkEnd w:id="3"/>
      <w:bookmarkEnd w:id="4"/>
      <w:bookmarkEnd w:id="5"/>
      <w:r w:rsidR="00353118" w:rsidRPr="00353118">
        <w:rPr>
          <w:rFonts w:ascii="Arial" w:eastAsia="Arial" w:hAnsi="Arial" w:cs="Arial"/>
          <w:b/>
          <w:color w:val="000000"/>
          <w:sz w:val="22"/>
          <w:lang w:val="en-US" w:eastAsia="en-US"/>
        </w:rPr>
        <w:t>бр. ЈН/1000/0539/2018</w:t>
      </w:r>
    </w:p>
    <w:p w14:paraId="12AAC092" w14:textId="77777777" w:rsidR="00D03646" w:rsidRPr="00DE1779" w:rsidRDefault="00D03646" w:rsidP="00793CE5">
      <w:pPr>
        <w:jc w:val="center"/>
        <w:rPr>
          <w:rFonts w:ascii="Arial" w:hAnsi="Arial" w:cs="Arial"/>
          <w:sz w:val="22"/>
          <w:szCs w:val="22"/>
          <w:lang w:val="sr-Cyrl-RS"/>
        </w:rPr>
      </w:pPr>
    </w:p>
    <w:p w14:paraId="3BAA521E" w14:textId="77777777" w:rsidR="00D03646" w:rsidRPr="00DE1779" w:rsidRDefault="00D03646" w:rsidP="00793CE5">
      <w:pPr>
        <w:jc w:val="center"/>
        <w:rPr>
          <w:rFonts w:ascii="Arial" w:hAnsi="Arial" w:cs="Arial"/>
          <w:sz w:val="22"/>
          <w:szCs w:val="22"/>
          <w:lang w:val="sr-Cyrl-RS"/>
        </w:rPr>
      </w:pPr>
    </w:p>
    <w:p w14:paraId="57E20E4F" w14:textId="567C4D88" w:rsidR="00A1197B" w:rsidRPr="00BD1B3D" w:rsidRDefault="0095447D" w:rsidP="00793CE5">
      <w:pPr>
        <w:pStyle w:val="Title"/>
        <w:rPr>
          <w:rFonts w:ascii="Arial" w:hAnsi="Arial" w:cs="Arial"/>
          <w:sz w:val="22"/>
          <w:szCs w:val="22"/>
          <w:lang w:val="sr-Cyrl-RS"/>
        </w:rPr>
      </w:pPr>
      <w:bookmarkStart w:id="6" w:name="_Hlk521673587"/>
      <w:r w:rsidRPr="00BD1B3D">
        <w:rPr>
          <w:rFonts w:ascii="Arial" w:hAnsi="Arial" w:cs="Arial"/>
          <w:sz w:val="22"/>
          <w:szCs w:val="22"/>
          <w:lang w:val="sr-Cyrl-RS"/>
        </w:rPr>
        <w:t>Систем за мониторинг и контролу капацитета ИКТ ресурса</w:t>
      </w:r>
    </w:p>
    <w:bookmarkEnd w:id="6"/>
    <w:p w14:paraId="48A52003" w14:textId="77777777" w:rsidR="00D03646" w:rsidRPr="00DE1779" w:rsidRDefault="00D03646" w:rsidP="00793CE5">
      <w:pPr>
        <w:pStyle w:val="Title"/>
        <w:rPr>
          <w:rFonts w:ascii="Arial" w:hAnsi="Arial" w:cs="Arial"/>
          <w:sz w:val="22"/>
          <w:szCs w:val="22"/>
          <w:lang w:val="sr-Cyrl-RS"/>
        </w:rPr>
      </w:pPr>
    </w:p>
    <w:p w14:paraId="01C9FBB2" w14:textId="77777777" w:rsidR="00D03646" w:rsidRPr="00DE1779" w:rsidRDefault="00D03646" w:rsidP="00793CE5">
      <w:pPr>
        <w:pStyle w:val="Title"/>
        <w:rPr>
          <w:rFonts w:ascii="Arial" w:hAnsi="Arial" w:cs="Arial"/>
          <w:b w:val="0"/>
          <w:color w:val="FF0000"/>
          <w:sz w:val="22"/>
          <w:szCs w:val="22"/>
          <w:lang w:val="sr-Cyrl-RS"/>
        </w:rPr>
      </w:pPr>
    </w:p>
    <w:p w14:paraId="3C318E58" w14:textId="77777777" w:rsidR="00D03646" w:rsidRPr="00DE1779" w:rsidRDefault="00D03646" w:rsidP="00793CE5">
      <w:pPr>
        <w:pStyle w:val="Title"/>
        <w:rPr>
          <w:rFonts w:ascii="Arial" w:hAnsi="Arial" w:cs="Arial"/>
          <w:b w:val="0"/>
          <w:color w:val="FF0000"/>
          <w:sz w:val="22"/>
          <w:szCs w:val="22"/>
          <w:lang w:val="sr-Cyrl-RS"/>
        </w:rPr>
      </w:pPr>
    </w:p>
    <w:p w14:paraId="542E982A" w14:textId="2A8E6AC3" w:rsidR="00D03646" w:rsidRPr="00DE1779" w:rsidRDefault="00D03646" w:rsidP="00793CE5">
      <w:pPr>
        <w:pStyle w:val="Title"/>
        <w:tabs>
          <w:tab w:val="left" w:pos="7035"/>
        </w:tabs>
        <w:rPr>
          <w:rFonts w:ascii="Arial" w:hAnsi="Arial" w:cs="Arial"/>
          <w:b w:val="0"/>
          <w:color w:val="FF0000"/>
          <w:sz w:val="22"/>
          <w:szCs w:val="22"/>
          <w:lang w:val="sr-Cyrl-RS"/>
        </w:rPr>
      </w:pPr>
    </w:p>
    <w:p w14:paraId="1A906711" w14:textId="77777777" w:rsidR="00D03646" w:rsidRPr="00DE1779" w:rsidRDefault="00D03646" w:rsidP="00793CE5">
      <w:pPr>
        <w:pStyle w:val="Title"/>
        <w:rPr>
          <w:rFonts w:ascii="Arial" w:hAnsi="Arial" w:cs="Arial"/>
          <w:b w:val="0"/>
          <w:color w:val="FF0000"/>
          <w:sz w:val="22"/>
          <w:szCs w:val="22"/>
          <w:lang w:val="sr-Cyrl-RS"/>
        </w:rPr>
      </w:pPr>
    </w:p>
    <w:p w14:paraId="30CEA88E" w14:textId="77777777" w:rsidR="00D03646" w:rsidRPr="00DE1779" w:rsidRDefault="00D03646" w:rsidP="00793CE5">
      <w:pPr>
        <w:pStyle w:val="BodyText"/>
        <w:jc w:val="center"/>
        <w:rPr>
          <w:rFonts w:ascii="Arial" w:hAnsi="Arial" w:cs="Arial"/>
          <w:sz w:val="22"/>
          <w:szCs w:val="22"/>
          <w:lang w:val="sr-Cyrl-RS"/>
        </w:rPr>
      </w:pPr>
    </w:p>
    <w:p w14:paraId="03251DF7" w14:textId="77777777" w:rsidR="00D03646" w:rsidRPr="00DE1779" w:rsidRDefault="00D03646" w:rsidP="00793CE5">
      <w:pPr>
        <w:pStyle w:val="BodyText"/>
        <w:jc w:val="center"/>
        <w:rPr>
          <w:rFonts w:ascii="Arial" w:hAnsi="Arial" w:cs="Arial"/>
          <w:sz w:val="22"/>
          <w:szCs w:val="22"/>
          <w:lang w:val="sr-Cyrl-RS"/>
        </w:rPr>
      </w:pPr>
    </w:p>
    <w:p w14:paraId="41FB400E" w14:textId="77777777" w:rsidR="00D03646" w:rsidRPr="00DE1779" w:rsidRDefault="00D03646" w:rsidP="00793CE5">
      <w:pPr>
        <w:pStyle w:val="BodyText"/>
        <w:jc w:val="center"/>
        <w:rPr>
          <w:rFonts w:ascii="Arial" w:hAnsi="Arial" w:cs="Arial"/>
          <w:sz w:val="22"/>
          <w:szCs w:val="22"/>
          <w:lang w:val="sr-Cyrl-RS"/>
        </w:rPr>
      </w:pPr>
    </w:p>
    <w:p w14:paraId="5ED5432F" w14:textId="3DE5E2AC" w:rsidR="00D03646" w:rsidRPr="00DE1779" w:rsidRDefault="00D03646" w:rsidP="00793CE5">
      <w:pPr>
        <w:jc w:val="center"/>
        <w:rPr>
          <w:rFonts w:ascii="Arial" w:eastAsia="Arial Unicode MS" w:hAnsi="Arial" w:cs="Arial"/>
          <w:kern w:val="2"/>
          <w:sz w:val="22"/>
          <w:szCs w:val="22"/>
          <w:lang w:val="sr-Cyrl-RS"/>
        </w:rPr>
      </w:pPr>
      <w:r w:rsidRPr="00DE1779">
        <w:rPr>
          <w:rFonts w:ascii="Arial" w:eastAsia="Arial Unicode MS" w:hAnsi="Arial" w:cs="Arial"/>
          <w:kern w:val="2"/>
          <w:sz w:val="22"/>
          <w:szCs w:val="22"/>
          <w:lang w:val="sr-Cyrl-RS"/>
        </w:rPr>
        <w:t xml:space="preserve">(заведено у ЈП ЕПС број </w:t>
      </w:r>
      <w:r w:rsidRPr="00353118">
        <w:rPr>
          <w:rFonts w:ascii="Arial" w:eastAsia="Arial Unicode MS" w:hAnsi="Arial" w:cs="Arial"/>
          <w:kern w:val="2"/>
          <w:sz w:val="22"/>
          <w:szCs w:val="22"/>
          <w:lang w:val="sr-Cyrl-RS"/>
        </w:rPr>
        <w:t>12.01.</w:t>
      </w:r>
      <w:r w:rsidR="00353118">
        <w:rPr>
          <w:rFonts w:ascii="Arial" w:eastAsia="Arial Unicode MS" w:hAnsi="Arial" w:cs="Arial"/>
          <w:kern w:val="2"/>
          <w:sz w:val="22"/>
          <w:szCs w:val="22"/>
          <w:lang w:val="sr-Cyrl-RS"/>
        </w:rPr>
        <w:t xml:space="preserve">483353/ </w:t>
      </w:r>
      <w:r w:rsidR="0047652E">
        <w:rPr>
          <w:rFonts w:ascii="Arial" w:eastAsia="Arial Unicode MS" w:hAnsi="Arial" w:cs="Arial"/>
          <w:kern w:val="2"/>
          <w:sz w:val="22"/>
          <w:szCs w:val="22"/>
          <w:lang w:val="sr-Cyrl-RS"/>
        </w:rPr>
        <w:t>10</w:t>
      </w:r>
      <w:bookmarkStart w:id="7" w:name="_GoBack"/>
      <w:bookmarkEnd w:id="7"/>
      <w:r w:rsidR="00353118">
        <w:rPr>
          <w:rFonts w:ascii="Arial" w:eastAsia="Arial Unicode MS" w:hAnsi="Arial" w:cs="Arial"/>
          <w:kern w:val="2"/>
          <w:sz w:val="22"/>
          <w:szCs w:val="22"/>
          <w:lang w:val="sr-Cyrl-RS"/>
        </w:rPr>
        <w:t xml:space="preserve"> </w:t>
      </w:r>
      <w:r w:rsidRPr="00353118">
        <w:rPr>
          <w:rFonts w:ascii="Arial" w:eastAsia="Arial Unicode MS" w:hAnsi="Arial" w:cs="Arial"/>
          <w:kern w:val="2"/>
          <w:sz w:val="22"/>
          <w:szCs w:val="22"/>
          <w:lang w:val="sr-Cyrl-RS"/>
        </w:rPr>
        <w:t>-18  од</w:t>
      </w:r>
      <w:r w:rsidR="00353118">
        <w:rPr>
          <w:rFonts w:ascii="Arial" w:eastAsia="Arial Unicode MS" w:hAnsi="Arial" w:cs="Arial"/>
          <w:kern w:val="2"/>
          <w:sz w:val="22"/>
          <w:szCs w:val="22"/>
          <w:lang w:val="sr-Cyrl-RS"/>
        </w:rPr>
        <w:t xml:space="preserve">  </w:t>
      </w:r>
      <w:r w:rsidR="009200E2">
        <w:rPr>
          <w:rFonts w:ascii="Arial" w:eastAsia="Arial Unicode MS" w:hAnsi="Arial" w:cs="Arial"/>
          <w:kern w:val="2"/>
          <w:sz w:val="22"/>
          <w:szCs w:val="22"/>
          <w:lang w:val="sr-Cyrl-RS"/>
        </w:rPr>
        <w:t>10.10</w:t>
      </w:r>
      <w:r w:rsidRPr="00353118">
        <w:rPr>
          <w:rFonts w:ascii="Arial" w:eastAsia="Arial Unicode MS" w:hAnsi="Arial" w:cs="Arial"/>
          <w:kern w:val="2"/>
          <w:sz w:val="22"/>
          <w:szCs w:val="22"/>
          <w:lang w:val="sr-Cyrl-RS"/>
        </w:rPr>
        <w:t>.2018.</w:t>
      </w:r>
      <w:r w:rsidRPr="00DE1779">
        <w:rPr>
          <w:rFonts w:ascii="Arial" w:eastAsia="Arial Unicode MS" w:hAnsi="Arial" w:cs="Arial"/>
          <w:kern w:val="2"/>
          <w:sz w:val="22"/>
          <w:szCs w:val="22"/>
          <w:lang w:val="sr-Cyrl-RS"/>
        </w:rPr>
        <w:t xml:space="preserve"> године)</w:t>
      </w:r>
    </w:p>
    <w:p w14:paraId="367F5AB6" w14:textId="77777777" w:rsidR="00D03646" w:rsidRPr="00DE1779" w:rsidRDefault="00D03646" w:rsidP="00D03646">
      <w:pPr>
        <w:jc w:val="center"/>
        <w:rPr>
          <w:rFonts w:ascii="Arial" w:eastAsia="Arial Unicode MS" w:hAnsi="Arial" w:cs="Arial"/>
          <w:kern w:val="2"/>
          <w:sz w:val="22"/>
          <w:szCs w:val="22"/>
          <w:lang w:val="sr-Cyrl-RS"/>
        </w:rPr>
      </w:pPr>
    </w:p>
    <w:p w14:paraId="4EC7BC87" w14:textId="77777777" w:rsidR="00D03646" w:rsidRPr="00DE1779" w:rsidRDefault="00D03646" w:rsidP="00D03646">
      <w:pPr>
        <w:pStyle w:val="BodyText"/>
        <w:jc w:val="center"/>
        <w:rPr>
          <w:rFonts w:ascii="Arial" w:hAnsi="Arial" w:cs="Arial"/>
          <w:sz w:val="22"/>
          <w:szCs w:val="22"/>
          <w:lang w:val="sr-Cyrl-RS"/>
        </w:rPr>
      </w:pPr>
    </w:p>
    <w:p w14:paraId="5F985AA9" w14:textId="77777777" w:rsidR="00D03646" w:rsidRPr="00DE1779" w:rsidRDefault="00D03646" w:rsidP="00D03646">
      <w:pPr>
        <w:pStyle w:val="BodyText"/>
        <w:jc w:val="center"/>
        <w:rPr>
          <w:rFonts w:ascii="Arial" w:hAnsi="Arial" w:cs="Arial"/>
          <w:sz w:val="22"/>
          <w:szCs w:val="22"/>
          <w:lang w:val="sr-Cyrl-RS"/>
        </w:rPr>
      </w:pPr>
    </w:p>
    <w:p w14:paraId="72DAFA81" w14:textId="77777777" w:rsidR="00D03646" w:rsidRPr="00DE1779" w:rsidRDefault="00D03646" w:rsidP="00D03646">
      <w:pPr>
        <w:pStyle w:val="BodyText"/>
        <w:jc w:val="center"/>
        <w:rPr>
          <w:rFonts w:ascii="Arial" w:hAnsi="Arial" w:cs="Arial"/>
          <w:sz w:val="22"/>
          <w:szCs w:val="22"/>
          <w:lang w:val="sr-Cyrl-RS"/>
        </w:rPr>
      </w:pPr>
    </w:p>
    <w:p w14:paraId="55C92365" w14:textId="77777777" w:rsidR="00D03646" w:rsidRPr="00DE1779" w:rsidRDefault="00D03646" w:rsidP="00D03646">
      <w:pPr>
        <w:pStyle w:val="BodyText"/>
        <w:jc w:val="center"/>
        <w:rPr>
          <w:rFonts w:ascii="Arial" w:hAnsi="Arial" w:cs="Arial"/>
          <w:sz w:val="22"/>
          <w:szCs w:val="22"/>
          <w:lang w:val="sr-Cyrl-RS"/>
        </w:rPr>
      </w:pPr>
    </w:p>
    <w:p w14:paraId="205FAF56" w14:textId="77777777" w:rsidR="00D03646" w:rsidRPr="00DE1779" w:rsidRDefault="00D03646" w:rsidP="00D03646">
      <w:pPr>
        <w:pStyle w:val="BodyText"/>
        <w:jc w:val="center"/>
        <w:rPr>
          <w:rFonts w:ascii="Arial" w:hAnsi="Arial" w:cs="Arial"/>
          <w:sz w:val="22"/>
          <w:szCs w:val="22"/>
          <w:lang w:val="sr-Cyrl-RS"/>
        </w:rPr>
      </w:pPr>
    </w:p>
    <w:p w14:paraId="11D64153" w14:textId="15AAFB8E" w:rsidR="00D03646" w:rsidRPr="00DE1779" w:rsidRDefault="00D03646" w:rsidP="00D03646">
      <w:pPr>
        <w:jc w:val="center"/>
        <w:rPr>
          <w:rFonts w:ascii="Arial" w:hAnsi="Arial" w:cs="Arial"/>
          <w:sz w:val="22"/>
          <w:szCs w:val="22"/>
          <w:lang w:val="sr-Cyrl-RS"/>
        </w:rPr>
      </w:pPr>
      <w:r w:rsidRPr="00353118">
        <w:rPr>
          <w:rFonts w:ascii="Arial" w:hAnsi="Arial" w:cs="Arial"/>
          <w:sz w:val="22"/>
          <w:szCs w:val="22"/>
          <w:lang w:val="sr-Cyrl-RS"/>
        </w:rPr>
        <w:t xml:space="preserve">Београд, </w:t>
      </w:r>
      <w:r w:rsidR="00353118" w:rsidRPr="00353118">
        <w:rPr>
          <w:rFonts w:ascii="Arial" w:hAnsi="Arial" w:cs="Arial"/>
          <w:sz w:val="22"/>
          <w:szCs w:val="22"/>
          <w:lang w:val="sr-Cyrl-RS"/>
        </w:rPr>
        <w:t>септембар</w:t>
      </w:r>
      <w:r w:rsidRPr="00353118">
        <w:rPr>
          <w:rFonts w:ascii="Arial" w:hAnsi="Arial" w:cs="Arial"/>
          <w:i/>
          <w:color w:val="00B0F0"/>
          <w:sz w:val="22"/>
          <w:szCs w:val="22"/>
          <w:lang w:val="sr-Cyrl-RS"/>
        </w:rPr>
        <w:t xml:space="preserve"> </w:t>
      </w:r>
      <w:r w:rsidRPr="00353118">
        <w:rPr>
          <w:rFonts w:ascii="Arial" w:hAnsi="Arial" w:cs="Arial"/>
          <w:sz w:val="22"/>
          <w:szCs w:val="22"/>
          <w:lang w:val="sr-Cyrl-RS"/>
        </w:rPr>
        <w:t>2018. године</w:t>
      </w:r>
    </w:p>
    <w:p w14:paraId="6394C0C7" w14:textId="77777777" w:rsidR="00D03646" w:rsidRPr="00DE1779" w:rsidRDefault="00D03646" w:rsidP="00D03646">
      <w:pPr>
        <w:jc w:val="center"/>
        <w:rPr>
          <w:rFonts w:ascii="Arial" w:hAnsi="Arial" w:cs="Arial"/>
          <w:sz w:val="22"/>
          <w:szCs w:val="22"/>
          <w:lang w:val="sr-Cyrl-RS"/>
        </w:rPr>
      </w:pPr>
    </w:p>
    <w:p w14:paraId="5CB471E6" w14:textId="77777777" w:rsidR="00D03646" w:rsidRPr="00DE1779" w:rsidRDefault="00D03646" w:rsidP="00D03646">
      <w:pPr>
        <w:jc w:val="center"/>
        <w:rPr>
          <w:rFonts w:ascii="Arial" w:hAnsi="Arial" w:cs="Arial"/>
          <w:sz w:val="22"/>
          <w:szCs w:val="22"/>
          <w:lang w:val="sr-Cyrl-RS"/>
        </w:rPr>
      </w:pPr>
    </w:p>
    <w:p w14:paraId="11827C12" w14:textId="77777777" w:rsidR="00D03646" w:rsidRPr="00DE1779" w:rsidRDefault="00D03646" w:rsidP="00D03646">
      <w:pPr>
        <w:jc w:val="center"/>
        <w:rPr>
          <w:rFonts w:ascii="Arial" w:hAnsi="Arial" w:cs="Arial"/>
          <w:sz w:val="22"/>
          <w:szCs w:val="22"/>
          <w:lang w:val="sr-Cyrl-RS"/>
        </w:rPr>
      </w:pPr>
    </w:p>
    <w:p w14:paraId="55DE6726" w14:textId="77777777" w:rsidR="00D03646" w:rsidRPr="00DE1779" w:rsidRDefault="00D03646" w:rsidP="00D03646">
      <w:pPr>
        <w:jc w:val="center"/>
        <w:rPr>
          <w:rFonts w:ascii="Arial" w:hAnsi="Arial" w:cs="Arial"/>
          <w:sz w:val="22"/>
          <w:szCs w:val="22"/>
          <w:lang w:val="sr-Cyrl-RS"/>
        </w:rPr>
      </w:pPr>
    </w:p>
    <w:p w14:paraId="502807E0" w14:textId="77777777" w:rsidR="00D03646" w:rsidRPr="00DE1779" w:rsidRDefault="00D03646" w:rsidP="00D03646">
      <w:pPr>
        <w:jc w:val="center"/>
        <w:rPr>
          <w:rFonts w:ascii="Arial" w:hAnsi="Arial" w:cs="Arial"/>
          <w:sz w:val="22"/>
          <w:szCs w:val="22"/>
          <w:lang w:val="sr-Cyrl-RS"/>
        </w:rPr>
      </w:pPr>
    </w:p>
    <w:p w14:paraId="2AC30BDF" w14:textId="77777777" w:rsidR="00D03646" w:rsidRPr="00DE1779" w:rsidRDefault="00D03646" w:rsidP="00D03646">
      <w:pPr>
        <w:jc w:val="center"/>
        <w:rPr>
          <w:rFonts w:ascii="Arial" w:hAnsi="Arial" w:cs="Arial"/>
          <w:sz w:val="22"/>
          <w:szCs w:val="22"/>
          <w:lang w:val="sr-Cyrl-RS"/>
        </w:rPr>
      </w:pPr>
    </w:p>
    <w:p w14:paraId="17AB2848" w14:textId="77777777" w:rsidR="00D03646" w:rsidRPr="00DE1779" w:rsidRDefault="00D03646" w:rsidP="00D03646">
      <w:pPr>
        <w:jc w:val="center"/>
        <w:rPr>
          <w:rFonts w:ascii="Arial" w:hAnsi="Arial" w:cs="Arial"/>
          <w:sz w:val="22"/>
          <w:szCs w:val="22"/>
          <w:lang w:val="sr-Cyrl-RS"/>
        </w:rPr>
      </w:pPr>
    </w:p>
    <w:p w14:paraId="1C350376" w14:textId="77777777" w:rsidR="00D03646" w:rsidRPr="00DE1779" w:rsidRDefault="00D03646" w:rsidP="00D03646">
      <w:pPr>
        <w:jc w:val="center"/>
        <w:rPr>
          <w:rFonts w:ascii="Arial" w:hAnsi="Arial" w:cs="Arial"/>
          <w:sz w:val="22"/>
          <w:szCs w:val="22"/>
          <w:lang w:val="sr-Cyrl-RS"/>
        </w:rPr>
      </w:pPr>
    </w:p>
    <w:p w14:paraId="38D28D46" w14:textId="77777777" w:rsidR="00D03646" w:rsidRPr="00DE1779" w:rsidRDefault="00D03646" w:rsidP="00D03646">
      <w:pPr>
        <w:jc w:val="center"/>
        <w:rPr>
          <w:rFonts w:ascii="Arial" w:hAnsi="Arial" w:cs="Arial"/>
          <w:sz w:val="22"/>
          <w:szCs w:val="22"/>
          <w:lang w:val="sr-Cyrl-RS"/>
        </w:rPr>
      </w:pPr>
    </w:p>
    <w:p w14:paraId="0082943E" w14:textId="77777777" w:rsidR="00D03646" w:rsidRPr="00DE1779" w:rsidRDefault="00D03646" w:rsidP="00D03646">
      <w:pPr>
        <w:jc w:val="center"/>
        <w:rPr>
          <w:rFonts w:ascii="Arial" w:hAnsi="Arial" w:cs="Arial"/>
          <w:sz w:val="22"/>
          <w:szCs w:val="22"/>
          <w:lang w:val="sr-Cyrl-RS"/>
        </w:rPr>
      </w:pPr>
    </w:p>
    <w:p w14:paraId="2C7DD1E3" w14:textId="77777777" w:rsidR="00D03646" w:rsidRPr="00DE1779" w:rsidRDefault="00D03646" w:rsidP="00D03646">
      <w:pPr>
        <w:jc w:val="center"/>
        <w:rPr>
          <w:rFonts w:ascii="Arial" w:hAnsi="Arial" w:cs="Arial"/>
          <w:sz w:val="22"/>
          <w:szCs w:val="22"/>
          <w:lang w:val="sr-Cyrl-RS"/>
        </w:rPr>
      </w:pPr>
    </w:p>
    <w:p w14:paraId="71E9B041" w14:textId="77777777" w:rsidR="00D03646" w:rsidRPr="00DE1779" w:rsidRDefault="00D03646" w:rsidP="00D03646">
      <w:pPr>
        <w:jc w:val="center"/>
        <w:rPr>
          <w:rFonts w:ascii="Arial" w:hAnsi="Arial" w:cs="Arial"/>
          <w:sz w:val="22"/>
          <w:szCs w:val="22"/>
          <w:lang w:val="sr-Cyrl-RS"/>
        </w:rPr>
      </w:pPr>
    </w:p>
    <w:p w14:paraId="2D1B9B33" w14:textId="77777777" w:rsidR="00D03646" w:rsidRPr="00DE1779" w:rsidRDefault="00D03646" w:rsidP="00D03646">
      <w:pPr>
        <w:jc w:val="center"/>
        <w:rPr>
          <w:rFonts w:ascii="Arial" w:hAnsi="Arial" w:cs="Arial"/>
          <w:sz w:val="22"/>
          <w:szCs w:val="22"/>
          <w:lang w:val="sr-Cyrl-RS"/>
        </w:rPr>
      </w:pPr>
    </w:p>
    <w:p w14:paraId="171DACDA" w14:textId="77777777" w:rsidR="00D03646" w:rsidRPr="00DE1779" w:rsidRDefault="00D03646" w:rsidP="00D03646">
      <w:pPr>
        <w:jc w:val="center"/>
        <w:rPr>
          <w:rFonts w:ascii="Arial" w:hAnsi="Arial" w:cs="Arial"/>
          <w:sz w:val="22"/>
          <w:szCs w:val="22"/>
          <w:lang w:val="sr-Cyrl-RS"/>
        </w:rPr>
      </w:pPr>
    </w:p>
    <w:p w14:paraId="687CD8F2" w14:textId="7CDDB7B5" w:rsidR="00D03646" w:rsidRPr="00DE1779" w:rsidRDefault="00D03646" w:rsidP="00D03646">
      <w:pPr>
        <w:spacing w:line="100" w:lineRule="atLeast"/>
        <w:jc w:val="both"/>
        <w:rPr>
          <w:rFonts w:ascii="Arial" w:eastAsia="Arial Unicode MS" w:hAnsi="Arial" w:cs="Arial"/>
          <w:kern w:val="2"/>
          <w:sz w:val="22"/>
          <w:szCs w:val="22"/>
          <w:lang w:val="sr-Cyrl-RS"/>
        </w:rPr>
      </w:pPr>
      <w:r w:rsidRPr="00DE1779">
        <w:rPr>
          <w:rFonts w:ascii="Arial" w:hAnsi="Arial" w:cs="Arial"/>
          <w:kern w:val="2"/>
          <w:sz w:val="22"/>
          <w:szCs w:val="22"/>
          <w:lang w:val="sr-Cyrl-RS"/>
        </w:rPr>
        <w:lastRenderedPageBreak/>
        <w:t xml:space="preserve">На основу чл. 32. и 61. Закона о јавним набавкама („Сл. гласник РС” бр. 124/2012 , 14/2015 i 68/15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DE1779">
        <w:rPr>
          <w:rFonts w:ascii="Arial" w:eastAsia="Arial Unicode MS" w:hAnsi="Arial" w:cs="Arial"/>
          <w:kern w:val="2"/>
          <w:sz w:val="22"/>
          <w:szCs w:val="22"/>
          <w:lang w:val="sr-Cyrl-RS"/>
        </w:rPr>
        <w:t>Одлуке о покретању поступка јавне набавке број 12.01.</w:t>
      </w:r>
      <w:r w:rsidR="00353118">
        <w:rPr>
          <w:rFonts w:ascii="Arial" w:eastAsia="Arial Unicode MS" w:hAnsi="Arial" w:cs="Arial"/>
          <w:kern w:val="2"/>
          <w:sz w:val="22"/>
          <w:szCs w:val="22"/>
          <w:lang w:val="sr-Cyrl-RS"/>
        </w:rPr>
        <w:t>483353</w:t>
      </w:r>
      <w:r w:rsidRPr="00DE1779">
        <w:rPr>
          <w:rFonts w:ascii="Arial" w:eastAsia="Arial Unicode MS" w:hAnsi="Arial" w:cs="Arial"/>
          <w:kern w:val="2"/>
          <w:sz w:val="22"/>
          <w:szCs w:val="22"/>
          <w:lang w:val="sr-Cyrl-RS"/>
        </w:rPr>
        <w:t>/</w:t>
      </w:r>
      <w:r w:rsidR="00353118">
        <w:rPr>
          <w:rFonts w:ascii="Arial" w:eastAsia="Arial Unicode MS" w:hAnsi="Arial" w:cs="Arial"/>
          <w:kern w:val="2"/>
          <w:sz w:val="22"/>
          <w:szCs w:val="22"/>
          <w:lang w:val="sr-Cyrl-RS"/>
        </w:rPr>
        <w:t>1</w:t>
      </w:r>
      <w:r w:rsidRPr="00DE1779">
        <w:rPr>
          <w:rFonts w:ascii="Arial" w:eastAsia="Arial Unicode MS" w:hAnsi="Arial" w:cs="Arial"/>
          <w:kern w:val="2"/>
          <w:sz w:val="22"/>
          <w:szCs w:val="22"/>
          <w:lang w:val="sr-Cyrl-RS"/>
        </w:rPr>
        <w:t>-1</w:t>
      </w:r>
      <w:r w:rsidR="00353118">
        <w:rPr>
          <w:rFonts w:ascii="Arial" w:eastAsia="Arial Unicode MS" w:hAnsi="Arial" w:cs="Arial"/>
          <w:kern w:val="2"/>
          <w:sz w:val="22"/>
          <w:szCs w:val="22"/>
          <w:lang w:val="sr-Cyrl-RS"/>
        </w:rPr>
        <w:t>8</w:t>
      </w:r>
      <w:r w:rsidRPr="00DE1779">
        <w:rPr>
          <w:rFonts w:ascii="Arial" w:eastAsia="Arial Unicode MS" w:hAnsi="Arial" w:cs="Arial"/>
          <w:kern w:val="2"/>
          <w:sz w:val="22"/>
          <w:szCs w:val="22"/>
          <w:lang w:val="sr-Cyrl-RS"/>
        </w:rPr>
        <w:t xml:space="preserve"> oд </w:t>
      </w:r>
      <w:r w:rsidR="00353118">
        <w:rPr>
          <w:rFonts w:ascii="Arial" w:eastAsia="Arial Unicode MS" w:hAnsi="Arial" w:cs="Arial"/>
          <w:kern w:val="2"/>
          <w:sz w:val="22"/>
          <w:szCs w:val="22"/>
          <w:lang w:val="sr-Cyrl-RS"/>
        </w:rPr>
        <w:t>02</w:t>
      </w:r>
      <w:r w:rsidRPr="00DE1779">
        <w:rPr>
          <w:rFonts w:ascii="Arial" w:eastAsia="Arial Unicode MS" w:hAnsi="Arial" w:cs="Arial"/>
          <w:kern w:val="2"/>
          <w:sz w:val="22"/>
          <w:szCs w:val="22"/>
          <w:lang w:val="sr-Cyrl-RS"/>
        </w:rPr>
        <w:t>.1</w:t>
      </w:r>
      <w:r w:rsidR="00353118">
        <w:rPr>
          <w:rFonts w:ascii="Arial" w:eastAsia="Arial Unicode MS" w:hAnsi="Arial" w:cs="Arial"/>
          <w:kern w:val="2"/>
          <w:sz w:val="22"/>
          <w:szCs w:val="22"/>
          <w:lang w:val="sr-Cyrl-RS"/>
        </w:rPr>
        <w:t>0</w:t>
      </w:r>
      <w:r w:rsidRPr="00DE1779">
        <w:rPr>
          <w:rFonts w:ascii="Arial" w:eastAsia="Arial Unicode MS" w:hAnsi="Arial" w:cs="Arial"/>
          <w:kern w:val="2"/>
          <w:sz w:val="22"/>
          <w:szCs w:val="22"/>
          <w:lang w:val="sr-Cyrl-RS"/>
        </w:rPr>
        <w:t>.201</w:t>
      </w:r>
      <w:r w:rsidR="00353118">
        <w:rPr>
          <w:rFonts w:ascii="Arial" w:eastAsia="Arial Unicode MS" w:hAnsi="Arial" w:cs="Arial"/>
          <w:kern w:val="2"/>
          <w:sz w:val="22"/>
          <w:szCs w:val="22"/>
          <w:lang w:val="sr-Cyrl-RS"/>
        </w:rPr>
        <w:t>8</w:t>
      </w:r>
      <w:r w:rsidRPr="00DE1779">
        <w:rPr>
          <w:rFonts w:ascii="Arial" w:eastAsia="Arial Unicode MS" w:hAnsi="Arial" w:cs="Arial"/>
          <w:kern w:val="2"/>
          <w:sz w:val="22"/>
          <w:szCs w:val="22"/>
          <w:lang w:val="sr-Cyrl-RS"/>
        </w:rPr>
        <w:t xml:space="preserve">. године и Решења о образовању комисије за јавну набавку број </w:t>
      </w:r>
      <w:r w:rsidR="00353118" w:rsidRPr="00DE1779">
        <w:rPr>
          <w:rFonts w:ascii="Arial" w:eastAsia="Arial Unicode MS" w:hAnsi="Arial" w:cs="Arial"/>
          <w:kern w:val="2"/>
          <w:sz w:val="22"/>
          <w:szCs w:val="22"/>
          <w:lang w:val="sr-Cyrl-RS"/>
        </w:rPr>
        <w:t>12.01.</w:t>
      </w:r>
      <w:r w:rsidR="00353118">
        <w:rPr>
          <w:rFonts w:ascii="Arial" w:eastAsia="Arial Unicode MS" w:hAnsi="Arial" w:cs="Arial"/>
          <w:kern w:val="2"/>
          <w:sz w:val="22"/>
          <w:szCs w:val="22"/>
          <w:lang w:val="sr-Cyrl-RS"/>
        </w:rPr>
        <w:t>483353</w:t>
      </w:r>
      <w:r w:rsidR="00353118" w:rsidRPr="00DE1779">
        <w:rPr>
          <w:rFonts w:ascii="Arial" w:eastAsia="Arial Unicode MS" w:hAnsi="Arial" w:cs="Arial"/>
          <w:kern w:val="2"/>
          <w:sz w:val="22"/>
          <w:szCs w:val="22"/>
          <w:lang w:val="sr-Cyrl-RS"/>
        </w:rPr>
        <w:t>/</w:t>
      </w:r>
      <w:r w:rsidR="00353118">
        <w:rPr>
          <w:rFonts w:ascii="Arial" w:eastAsia="Arial Unicode MS" w:hAnsi="Arial" w:cs="Arial"/>
          <w:kern w:val="2"/>
          <w:sz w:val="22"/>
          <w:szCs w:val="22"/>
          <w:lang w:val="sr-Cyrl-RS"/>
        </w:rPr>
        <w:t>2</w:t>
      </w:r>
      <w:r w:rsidR="00353118" w:rsidRPr="00DE1779">
        <w:rPr>
          <w:rFonts w:ascii="Arial" w:eastAsia="Arial Unicode MS" w:hAnsi="Arial" w:cs="Arial"/>
          <w:kern w:val="2"/>
          <w:sz w:val="22"/>
          <w:szCs w:val="22"/>
          <w:lang w:val="sr-Cyrl-RS"/>
        </w:rPr>
        <w:t>-1</w:t>
      </w:r>
      <w:r w:rsidR="00353118">
        <w:rPr>
          <w:rFonts w:ascii="Arial" w:eastAsia="Arial Unicode MS" w:hAnsi="Arial" w:cs="Arial"/>
          <w:kern w:val="2"/>
          <w:sz w:val="22"/>
          <w:szCs w:val="22"/>
          <w:lang w:val="sr-Cyrl-RS"/>
        </w:rPr>
        <w:t>8</w:t>
      </w:r>
      <w:r w:rsidR="00353118" w:rsidRPr="00DE1779">
        <w:rPr>
          <w:rFonts w:ascii="Arial" w:eastAsia="Arial Unicode MS" w:hAnsi="Arial" w:cs="Arial"/>
          <w:kern w:val="2"/>
          <w:sz w:val="22"/>
          <w:szCs w:val="22"/>
          <w:lang w:val="sr-Cyrl-RS"/>
        </w:rPr>
        <w:t xml:space="preserve"> oд </w:t>
      </w:r>
      <w:r w:rsidR="00353118">
        <w:rPr>
          <w:rFonts w:ascii="Arial" w:eastAsia="Arial Unicode MS" w:hAnsi="Arial" w:cs="Arial"/>
          <w:kern w:val="2"/>
          <w:sz w:val="22"/>
          <w:szCs w:val="22"/>
          <w:lang w:val="sr-Cyrl-RS"/>
        </w:rPr>
        <w:t>02</w:t>
      </w:r>
      <w:r w:rsidR="00353118" w:rsidRPr="00DE1779">
        <w:rPr>
          <w:rFonts w:ascii="Arial" w:eastAsia="Arial Unicode MS" w:hAnsi="Arial" w:cs="Arial"/>
          <w:kern w:val="2"/>
          <w:sz w:val="22"/>
          <w:szCs w:val="22"/>
          <w:lang w:val="sr-Cyrl-RS"/>
        </w:rPr>
        <w:t>.1</w:t>
      </w:r>
      <w:r w:rsidR="00353118">
        <w:rPr>
          <w:rFonts w:ascii="Arial" w:eastAsia="Arial Unicode MS" w:hAnsi="Arial" w:cs="Arial"/>
          <w:kern w:val="2"/>
          <w:sz w:val="22"/>
          <w:szCs w:val="22"/>
          <w:lang w:val="sr-Cyrl-RS"/>
        </w:rPr>
        <w:t>0</w:t>
      </w:r>
      <w:r w:rsidR="00353118" w:rsidRPr="00DE1779">
        <w:rPr>
          <w:rFonts w:ascii="Arial" w:eastAsia="Arial Unicode MS" w:hAnsi="Arial" w:cs="Arial"/>
          <w:kern w:val="2"/>
          <w:sz w:val="22"/>
          <w:szCs w:val="22"/>
          <w:lang w:val="sr-Cyrl-RS"/>
        </w:rPr>
        <w:t>.201</w:t>
      </w:r>
      <w:r w:rsidR="00353118">
        <w:rPr>
          <w:rFonts w:ascii="Arial" w:eastAsia="Arial Unicode MS" w:hAnsi="Arial" w:cs="Arial"/>
          <w:kern w:val="2"/>
          <w:sz w:val="22"/>
          <w:szCs w:val="22"/>
          <w:lang w:val="sr-Cyrl-RS"/>
        </w:rPr>
        <w:t>8</w:t>
      </w:r>
      <w:r w:rsidR="00353118" w:rsidRPr="00DE1779">
        <w:rPr>
          <w:rFonts w:ascii="Arial" w:eastAsia="Arial Unicode MS" w:hAnsi="Arial" w:cs="Arial"/>
          <w:kern w:val="2"/>
          <w:sz w:val="22"/>
          <w:szCs w:val="22"/>
          <w:lang w:val="sr-Cyrl-RS"/>
        </w:rPr>
        <w:t xml:space="preserve">. године </w:t>
      </w:r>
      <w:r w:rsidRPr="00DE1779">
        <w:rPr>
          <w:rFonts w:ascii="Arial" w:eastAsia="Arial Unicode MS" w:hAnsi="Arial" w:cs="Arial"/>
          <w:kern w:val="2"/>
          <w:sz w:val="22"/>
          <w:szCs w:val="22"/>
          <w:lang w:val="sr-Cyrl-RS"/>
        </w:rPr>
        <w:t>припремљена је:</w:t>
      </w:r>
    </w:p>
    <w:p w14:paraId="189BAD22" w14:textId="77777777" w:rsidR="00D03646" w:rsidRPr="00DE1779" w:rsidRDefault="00D03646" w:rsidP="00D03646">
      <w:pPr>
        <w:spacing w:line="100" w:lineRule="atLeast"/>
        <w:jc w:val="both"/>
        <w:rPr>
          <w:rFonts w:ascii="Arial" w:hAnsi="Arial" w:cs="Arial"/>
          <w:b/>
          <w:spacing w:val="80"/>
          <w:sz w:val="22"/>
          <w:szCs w:val="22"/>
          <w:lang w:val="sr-Cyrl-RS"/>
        </w:rPr>
      </w:pPr>
    </w:p>
    <w:p w14:paraId="274DB670" w14:textId="77777777" w:rsidR="00D03646" w:rsidRPr="00DE1779" w:rsidRDefault="00D03646" w:rsidP="00D03646">
      <w:pPr>
        <w:pStyle w:val="BodyText"/>
        <w:jc w:val="center"/>
        <w:rPr>
          <w:rFonts w:ascii="Arial" w:hAnsi="Arial" w:cs="Arial"/>
          <w:b/>
          <w:spacing w:val="80"/>
          <w:sz w:val="22"/>
          <w:szCs w:val="22"/>
          <w:lang w:val="sr-Cyrl-RS"/>
        </w:rPr>
      </w:pPr>
      <w:r w:rsidRPr="00DE1779">
        <w:rPr>
          <w:rFonts w:ascii="Arial" w:hAnsi="Arial" w:cs="Arial"/>
          <w:b/>
          <w:spacing w:val="80"/>
          <w:sz w:val="22"/>
          <w:szCs w:val="22"/>
          <w:lang w:val="sr-Cyrl-RS"/>
        </w:rPr>
        <w:t>КОНКУРСНА  ДОКУМЕНТАЦИЈА</w:t>
      </w:r>
    </w:p>
    <w:p w14:paraId="6B5CAC4B" w14:textId="77777777" w:rsidR="00D03646" w:rsidRPr="00DE1779" w:rsidRDefault="00D03646" w:rsidP="00D03646">
      <w:pPr>
        <w:pStyle w:val="BodyText"/>
        <w:rPr>
          <w:rFonts w:ascii="Arial" w:hAnsi="Arial" w:cs="Arial"/>
          <w:sz w:val="22"/>
          <w:szCs w:val="22"/>
          <w:lang w:val="sr-Cyrl-RS"/>
        </w:rPr>
      </w:pPr>
    </w:p>
    <w:p w14:paraId="5D4AAFA2" w14:textId="77777777" w:rsidR="00D03646" w:rsidRPr="00DE1779" w:rsidRDefault="00D03646" w:rsidP="00D03646">
      <w:pPr>
        <w:pStyle w:val="BodyText"/>
        <w:jc w:val="center"/>
        <w:rPr>
          <w:rFonts w:ascii="Arial" w:hAnsi="Arial" w:cs="Arial"/>
          <w:b/>
          <w:spacing w:val="80"/>
          <w:sz w:val="22"/>
          <w:szCs w:val="22"/>
          <w:lang w:val="sr-Cyrl-RS"/>
        </w:rPr>
      </w:pPr>
      <w:r w:rsidRPr="00DE1779">
        <w:rPr>
          <w:rFonts w:ascii="Arial" w:hAnsi="Arial" w:cs="Arial"/>
          <w:b/>
          <w:spacing w:val="80"/>
          <w:sz w:val="22"/>
          <w:szCs w:val="22"/>
          <w:lang w:val="sr-Cyrl-RS"/>
        </w:rPr>
        <w:t>САДРЖАЈ</w:t>
      </w:r>
    </w:p>
    <w:p w14:paraId="1540B365" w14:textId="77777777" w:rsidR="00D03646" w:rsidRPr="00DE1779" w:rsidRDefault="00D03646" w:rsidP="00D03646">
      <w:pPr>
        <w:pStyle w:val="BodyText"/>
        <w:jc w:val="center"/>
        <w:rPr>
          <w:rFonts w:ascii="Arial" w:hAnsi="Arial" w:cs="Arial"/>
          <w:b/>
          <w:spacing w:val="80"/>
          <w:sz w:val="22"/>
          <w:szCs w:val="22"/>
          <w:lang w:val="sr-Cyrl-RS"/>
        </w:rPr>
      </w:pPr>
    </w:p>
    <w:p w14:paraId="6E2EDF7D" w14:textId="77777777" w:rsidR="00D03646" w:rsidRPr="00DE1779" w:rsidRDefault="00D03646" w:rsidP="00D03646">
      <w:pPr>
        <w:pStyle w:val="BodyText"/>
        <w:rPr>
          <w:rFonts w:ascii="Arial" w:hAnsi="Arial" w:cs="Arial"/>
          <w:b/>
          <w:spacing w:val="80"/>
          <w:sz w:val="22"/>
          <w:szCs w:val="22"/>
          <w:lang w:val="sr-Cyrl-RS"/>
        </w:rPr>
      </w:pPr>
    </w:p>
    <w:p w14:paraId="1740A849" w14:textId="77777777" w:rsidR="00D03646" w:rsidRPr="00DE1779" w:rsidRDefault="00D03646" w:rsidP="00D03646">
      <w:pPr>
        <w:jc w:val="center"/>
        <w:rPr>
          <w:rFonts w:ascii="Arial" w:hAnsi="Arial" w:cs="Arial"/>
          <w:b/>
          <w:sz w:val="22"/>
          <w:szCs w:val="22"/>
          <w:lang w:val="sr-Cyrl-RS"/>
        </w:rPr>
      </w:pPr>
      <w:bookmarkStart w:id="8" w:name="_Toc441215598"/>
      <w:bookmarkStart w:id="9" w:name="_Toc441651537"/>
      <w:bookmarkStart w:id="10" w:name="_Toc442559874"/>
      <w:r w:rsidRPr="00DE1779">
        <w:rPr>
          <w:rFonts w:ascii="Arial" w:hAnsi="Arial" w:cs="Arial"/>
          <w:b/>
          <w:sz w:val="22"/>
          <w:szCs w:val="22"/>
          <w:lang w:val="sr-Cyrl-RS"/>
        </w:rPr>
        <w:t>КОНКУРСНА ДОКУМЕНТАЦИЈА</w:t>
      </w:r>
      <w:bookmarkEnd w:id="8"/>
      <w:bookmarkEnd w:id="9"/>
      <w:bookmarkEnd w:id="10"/>
    </w:p>
    <w:p w14:paraId="2684C553" w14:textId="77777777" w:rsidR="00D03646" w:rsidRPr="00DE1779" w:rsidRDefault="00D03646" w:rsidP="00D03646">
      <w:pPr>
        <w:pStyle w:val="BodyText"/>
        <w:rPr>
          <w:rFonts w:ascii="Arial" w:hAnsi="Arial" w:cs="Arial"/>
          <w:i/>
          <w:sz w:val="22"/>
          <w:szCs w:val="22"/>
          <w:lang w:val="sr-Cyrl-RS"/>
        </w:rPr>
      </w:pPr>
    </w:p>
    <w:p w14:paraId="4E92BB99" w14:textId="77777777" w:rsidR="00D03646" w:rsidRPr="00DE1779" w:rsidRDefault="00D03646" w:rsidP="00D03646">
      <w:pPr>
        <w:pStyle w:val="BodyText"/>
        <w:rPr>
          <w:rFonts w:ascii="Arial" w:hAnsi="Arial" w:cs="Arial"/>
          <w:i/>
          <w:sz w:val="22"/>
          <w:szCs w:val="22"/>
          <w:lang w:val="sr-Cyrl-RS"/>
        </w:rPr>
      </w:pPr>
    </w:p>
    <w:p w14:paraId="6E33AA21"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Садржај конкурсне документације:</w:t>
      </w:r>
    </w:p>
    <w:p w14:paraId="4F12B41D" w14:textId="77777777" w:rsidR="00D03646" w:rsidRPr="00DE1779" w:rsidRDefault="00D03646" w:rsidP="00D03646">
      <w:pPr>
        <w:pStyle w:val="Title"/>
        <w:rPr>
          <w:rFonts w:ascii="Arial" w:hAnsi="Arial" w:cs="Arial"/>
          <w:b w:val="0"/>
          <w:sz w:val="22"/>
          <w:szCs w:val="22"/>
          <w:lang w:val="sr-Cyrl-RS"/>
        </w:rPr>
      </w:pP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 xml:space="preserve">    </w:t>
      </w:r>
      <w:r w:rsidRPr="00DE1779">
        <w:rPr>
          <w:rFonts w:ascii="Arial" w:hAnsi="Arial" w:cs="Arial"/>
          <w:b w:val="0"/>
          <w:sz w:val="22"/>
          <w:szCs w:val="22"/>
          <w:lang w:val="sr-Cyrl-RS"/>
        </w:rPr>
        <w:tab/>
        <w:t xml:space="preserve">                              </w:t>
      </w:r>
    </w:p>
    <w:tbl>
      <w:tblPr>
        <w:tblW w:w="813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tblGrid>
      <w:tr w:rsidR="00D03646" w:rsidRPr="00DE1779" w14:paraId="27F48C23" w14:textId="77777777" w:rsidTr="00757B28">
        <w:tc>
          <w:tcPr>
            <w:tcW w:w="564" w:type="dxa"/>
          </w:tcPr>
          <w:p w14:paraId="1B94ADC1"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1.</w:t>
            </w:r>
          </w:p>
        </w:tc>
        <w:tc>
          <w:tcPr>
            <w:tcW w:w="7574" w:type="dxa"/>
          </w:tcPr>
          <w:p w14:paraId="31DA8A33" w14:textId="177EE4E5" w:rsidR="00D03646" w:rsidRPr="00DE1779" w:rsidRDefault="00D03646" w:rsidP="00367F75">
            <w:pPr>
              <w:tabs>
                <w:tab w:val="left" w:pos="360"/>
                <w:tab w:val="left" w:pos="567"/>
                <w:tab w:val="right" w:leader="dot" w:pos="9639"/>
              </w:tabs>
              <w:rPr>
                <w:rFonts w:ascii="Arial" w:hAnsi="Arial" w:cs="Arial"/>
                <w:sz w:val="22"/>
                <w:szCs w:val="22"/>
                <w:lang w:val="sr-Cyrl-RS"/>
              </w:rPr>
            </w:pPr>
            <w:r w:rsidRPr="00DE1779">
              <w:rPr>
                <w:rFonts w:ascii="Arial" w:hAnsi="Arial" w:cs="Arial"/>
                <w:sz w:val="22"/>
                <w:szCs w:val="22"/>
                <w:lang w:val="sr-Cyrl-RS"/>
              </w:rPr>
              <w:t>Општи подаци о јавној набавци</w:t>
            </w:r>
            <w:r w:rsidR="00367F75">
              <w:rPr>
                <w:rFonts w:ascii="Arial" w:hAnsi="Arial" w:cs="Arial"/>
                <w:sz w:val="22"/>
                <w:szCs w:val="22"/>
                <w:lang w:val="sr-Cyrl-RS"/>
              </w:rPr>
              <w:t xml:space="preserve">                                                                 3</w:t>
            </w:r>
          </w:p>
        </w:tc>
      </w:tr>
      <w:tr w:rsidR="00D03646" w:rsidRPr="00DE1779" w14:paraId="563B36C3" w14:textId="77777777" w:rsidTr="00757B28">
        <w:tc>
          <w:tcPr>
            <w:tcW w:w="564" w:type="dxa"/>
          </w:tcPr>
          <w:p w14:paraId="6BB0EABC"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2.</w:t>
            </w:r>
          </w:p>
        </w:tc>
        <w:tc>
          <w:tcPr>
            <w:tcW w:w="7574" w:type="dxa"/>
          </w:tcPr>
          <w:p w14:paraId="7D2A2E32" w14:textId="7A1FD24C"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Подаци о предмету јавне набавке</w:t>
            </w:r>
            <w:r w:rsidR="00367F75">
              <w:rPr>
                <w:rFonts w:ascii="Arial" w:hAnsi="Arial" w:cs="Arial"/>
                <w:sz w:val="22"/>
                <w:szCs w:val="22"/>
                <w:lang w:val="sr-Cyrl-RS"/>
              </w:rPr>
              <w:t xml:space="preserve">                                                             3</w:t>
            </w:r>
          </w:p>
        </w:tc>
      </w:tr>
      <w:tr w:rsidR="00D03646" w:rsidRPr="00DE1779" w14:paraId="2F8921D1" w14:textId="77777777" w:rsidTr="00757B28">
        <w:tc>
          <w:tcPr>
            <w:tcW w:w="564" w:type="dxa"/>
          </w:tcPr>
          <w:p w14:paraId="38B0C7C2"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3.</w:t>
            </w:r>
          </w:p>
        </w:tc>
        <w:tc>
          <w:tcPr>
            <w:tcW w:w="7574" w:type="dxa"/>
          </w:tcPr>
          <w:p w14:paraId="70EC2D0C" w14:textId="31D394C9"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Техничка спецификација</w:t>
            </w:r>
            <w:r w:rsidR="00367F75">
              <w:rPr>
                <w:rFonts w:ascii="Arial" w:hAnsi="Arial" w:cs="Arial"/>
                <w:sz w:val="22"/>
                <w:szCs w:val="22"/>
                <w:lang w:val="sr-Cyrl-RS"/>
              </w:rPr>
              <w:t xml:space="preserve">                                                                            4</w:t>
            </w:r>
          </w:p>
        </w:tc>
      </w:tr>
      <w:tr w:rsidR="00D03646" w:rsidRPr="00DE1779" w14:paraId="6842372A" w14:textId="77777777" w:rsidTr="00757B28">
        <w:tc>
          <w:tcPr>
            <w:tcW w:w="564" w:type="dxa"/>
          </w:tcPr>
          <w:p w14:paraId="3AE31D87"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4.</w:t>
            </w:r>
          </w:p>
        </w:tc>
        <w:tc>
          <w:tcPr>
            <w:tcW w:w="7574" w:type="dxa"/>
          </w:tcPr>
          <w:p w14:paraId="35F08C46" w14:textId="523FE6D4"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Услови за учешће у поступку ЈН из чл. 75. и 76. Закона о јавним набавкама и упутство како се доказује испуњеност тих услова</w:t>
            </w:r>
            <w:r w:rsidR="00367F75">
              <w:rPr>
                <w:rFonts w:ascii="Arial" w:hAnsi="Arial" w:cs="Arial"/>
                <w:sz w:val="22"/>
                <w:szCs w:val="22"/>
                <w:lang w:val="sr-Cyrl-RS"/>
              </w:rPr>
              <w:t xml:space="preserve">           19</w:t>
            </w:r>
          </w:p>
        </w:tc>
      </w:tr>
      <w:tr w:rsidR="00D03646" w:rsidRPr="00DE1779" w14:paraId="40E56E7E" w14:textId="77777777" w:rsidTr="00757B28">
        <w:tc>
          <w:tcPr>
            <w:tcW w:w="564" w:type="dxa"/>
          </w:tcPr>
          <w:p w14:paraId="4F4B2903"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5.</w:t>
            </w:r>
          </w:p>
        </w:tc>
        <w:tc>
          <w:tcPr>
            <w:tcW w:w="7574" w:type="dxa"/>
          </w:tcPr>
          <w:p w14:paraId="1171415E" w14:textId="78873877"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 xml:space="preserve">Критеријум за </w:t>
            </w:r>
            <w:r w:rsidR="00BE574E" w:rsidRPr="00DE1779">
              <w:rPr>
                <w:rFonts w:ascii="Arial" w:hAnsi="Arial" w:cs="Arial"/>
                <w:sz w:val="22"/>
                <w:szCs w:val="22"/>
                <w:lang w:val="sr-Cyrl-RS"/>
              </w:rPr>
              <w:t xml:space="preserve">доделу </w:t>
            </w:r>
            <w:r w:rsidRPr="00DE1779">
              <w:rPr>
                <w:rFonts w:ascii="Arial" w:hAnsi="Arial" w:cs="Arial"/>
                <w:sz w:val="22"/>
                <w:szCs w:val="22"/>
                <w:lang w:val="sr-Cyrl-RS"/>
              </w:rPr>
              <w:t>уговора</w:t>
            </w:r>
            <w:r w:rsidR="00367F75">
              <w:rPr>
                <w:rFonts w:ascii="Arial" w:hAnsi="Arial" w:cs="Arial"/>
                <w:sz w:val="22"/>
                <w:szCs w:val="22"/>
                <w:lang w:val="sr-Cyrl-RS"/>
              </w:rPr>
              <w:t xml:space="preserve">                                                                 26</w:t>
            </w:r>
          </w:p>
        </w:tc>
      </w:tr>
      <w:tr w:rsidR="00D03646" w:rsidRPr="00DE1779" w14:paraId="43022204" w14:textId="77777777" w:rsidTr="00757B28">
        <w:tc>
          <w:tcPr>
            <w:tcW w:w="564" w:type="dxa"/>
          </w:tcPr>
          <w:p w14:paraId="3CCCAC38"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6.</w:t>
            </w:r>
          </w:p>
        </w:tc>
        <w:tc>
          <w:tcPr>
            <w:tcW w:w="7574" w:type="dxa"/>
          </w:tcPr>
          <w:p w14:paraId="12F7AF06" w14:textId="768E2B2F"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Упутство понуђачима како да сачине понуду</w:t>
            </w:r>
            <w:r w:rsidR="00367F75">
              <w:rPr>
                <w:rFonts w:ascii="Arial" w:hAnsi="Arial" w:cs="Arial"/>
                <w:sz w:val="22"/>
                <w:szCs w:val="22"/>
                <w:lang w:val="sr-Cyrl-RS"/>
              </w:rPr>
              <w:t xml:space="preserve">                                         26</w:t>
            </w:r>
          </w:p>
        </w:tc>
      </w:tr>
      <w:tr w:rsidR="00D03646" w:rsidRPr="00DE1779" w14:paraId="323EDE17" w14:textId="77777777" w:rsidTr="00757B28">
        <w:tc>
          <w:tcPr>
            <w:tcW w:w="564" w:type="dxa"/>
          </w:tcPr>
          <w:p w14:paraId="43DFCD11"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7.</w:t>
            </w:r>
          </w:p>
        </w:tc>
        <w:tc>
          <w:tcPr>
            <w:tcW w:w="7574" w:type="dxa"/>
          </w:tcPr>
          <w:p w14:paraId="7BCAE84D" w14:textId="7FAC7DB1" w:rsidR="00D03646" w:rsidRPr="00DE1779" w:rsidRDefault="00D03646" w:rsidP="00367F75">
            <w:pPr>
              <w:tabs>
                <w:tab w:val="left" w:pos="360"/>
                <w:tab w:val="left" w:pos="567"/>
                <w:tab w:val="right" w:leader="dot" w:pos="9639"/>
              </w:tabs>
              <w:rPr>
                <w:rFonts w:ascii="Arial" w:hAnsi="Arial" w:cs="Arial"/>
                <w:sz w:val="22"/>
                <w:szCs w:val="22"/>
                <w:lang w:val="sr-Cyrl-RS"/>
              </w:rPr>
            </w:pPr>
            <w:r w:rsidRPr="00DE1779">
              <w:rPr>
                <w:rFonts w:ascii="Arial" w:hAnsi="Arial" w:cs="Arial"/>
                <w:sz w:val="22"/>
                <w:szCs w:val="22"/>
                <w:lang w:val="sr-Cyrl-RS"/>
              </w:rPr>
              <w:t>Обрасци</w:t>
            </w:r>
            <w:r w:rsidR="00367F75">
              <w:rPr>
                <w:rFonts w:ascii="Arial" w:hAnsi="Arial" w:cs="Arial"/>
                <w:sz w:val="22"/>
                <w:szCs w:val="22"/>
                <w:lang w:val="sr-Cyrl-RS"/>
              </w:rPr>
              <w:t xml:space="preserve">    и прилози                                                                                45</w:t>
            </w:r>
          </w:p>
        </w:tc>
      </w:tr>
      <w:tr w:rsidR="00D03646" w:rsidRPr="00DE1779" w14:paraId="25A42281" w14:textId="77777777" w:rsidTr="00757B28">
        <w:tc>
          <w:tcPr>
            <w:tcW w:w="564" w:type="dxa"/>
          </w:tcPr>
          <w:p w14:paraId="30DAE59C"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8.</w:t>
            </w:r>
          </w:p>
        </w:tc>
        <w:tc>
          <w:tcPr>
            <w:tcW w:w="7574" w:type="dxa"/>
          </w:tcPr>
          <w:p w14:paraId="58A74F90" w14:textId="175EF5BA" w:rsidR="00D03646" w:rsidRPr="00DE1779" w:rsidRDefault="00D03646" w:rsidP="00757B28">
            <w:pPr>
              <w:tabs>
                <w:tab w:val="left" w:pos="360"/>
                <w:tab w:val="left" w:pos="567"/>
                <w:tab w:val="right" w:leader="dot" w:pos="9639"/>
              </w:tabs>
              <w:rPr>
                <w:rFonts w:ascii="Arial" w:hAnsi="Arial" w:cs="Arial"/>
                <w:sz w:val="22"/>
                <w:szCs w:val="22"/>
                <w:lang w:val="sr-Cyrl-RS"/>
              </w:rPr>
            </w:pPr>
            <w:r w:rsidRPr="00DE1779">
              <w:rPr>
                <w:rFonts w:ascii="Arial" w:hAnsi="Arial" w:cs="Arial"/>
                <w:sz w:val="22"/>
                <w:szCs w:val="22"/>
                <w:lang w:val="sr-Cyrl-RS"/>
              </w:rPr>
              <w:t>Модел</w:t>
            </w:r>
            <w:r w:rsidR="00367F75">
              <w:rPr>
                <w:rFonts w:ascii="Arial" w:hAnsi="Arial" w:cs="Arial"/>
                <w:sz w:val="22"/>
                <w:szCs w:val="22"/>
                <w:lang w:val="sr-Cyrl-RS"/>
              </w:rPr>
              <w:t>и</w:t>
            </w:r>
            <w:r w:rsidRPr="00DE1779">
              <w:rPr>
                <w:rFonts w:ascii="Arial" w:hAnsi="Arial" w:cs="Arial"/>
                <w:sz w:val="22"/>
                <w:szCs w:val="22"/>
                <w:lang w:val="sr-Cyrl-RS"/>
              </w:rPr>
              <w:t xml:space="preserve"> уговора</w:t>
            </w:r>
            <w:r w:rsidR="00367F75">
              <w:rPr>
                <w:rFonts w:ascii="Arial" w:hAnsi="Arial" w:cs="Arial"/>
                <w:sz w:val="22"/>
                <w:szCs w:val="22"/>
                <w:lang w:val="sr-Cyrl-RS"/>
              </w:rPr>
              <w:t xml:space="preserve">                                                                                        62</w:t>
            </w:r>
          </w:p>
        </w:tc>
      </w:tr>
    </w:tbl>
    <w:p w14:paraId="3C59352E" w14:textId="77777777" w:rsidR="00D03646" w:rsidRPr="00DE1779" w:rsidRDefault="00D03646" w:rsidP="00D03646">
      <w:pPr>
        <w:pStyle w:val="BodyText"/>
        <w:rPr>
          <w:rFonts w:ascii="Arial" w:hAnsi="Arial" w:cs="Arial"/>
          <w:b/>
          <w:spacing w:val="80"/>
          <w:sz w:val="22"/>
          <w:szCs w:val="22"/>
          <w:highlight w:val="yellow"/>
          <w:lang w:val="sr-Cyrl-RS"/>
        </w:rPr>
      </w:pPr>
    </w:p>
    <w:p w14:paraId="4559FE6D" w14:textId="4A47F838" w:rsidR="00D03646" w:rsidRPr="00367F75" w:rsidRDefault="00D03646" w:rsidP="00D03646">
      <w:pPr>
        <w:rPr>
          <w:rFonts w:ascii="Arial" w:hAnsi="Arial" w:cs="Arial"/>
          <w:sz w:val="22"/>
          <w:szCs w:val="22"/>
          <w:lang w:val="sr-Cyrl-RS"/>
        </w:rPr>
      </w:pPr>
      <w:r w:rsidRPr="00DE1779">
        <w:rPr>
          <w:rFonts w:ascii="Arial" w:hAnsi="Arial" w:cs="Arial"/>
          <w:bCs/>
          <w:noProof/>
          <w:sz w:val="22"/>
          <w:szCs w:val="22"/>
          <w:lang w:val="sr-Cyrl-RS"/>
        </w:rPr>
        <w:t xml:space="preserve">                                                                       Укупан број страна </w:t>
      </w:r>
      <w:r w:rsidRPr="00BC792C">
        <w:rPr>
          <w:rFonts w:ascii="Arial" w:hAnsi="Arial" w:cs="Arial"/>
          <w:bCs/>
          <w:noProof/>
          <w:sz w:val="22"/>
          <w:szCs w:val="22"/>
          <w:lang w:val="sr-Cyrl-RS"/>
        </w:rPr>
        <w:t>документације</w:t>
      </w:r>
      <w:r w:rsidRPr="00814165">
        <w:rPr>
          <w:rFonts w:ascii="Arial" w:hAnsi="Arial" w:cs="Arial"/>
          <w:bCs/>
          <w:noProof/>
          <w:sz w:val="22"/>
          <w:szCs w:val="22"/>
          <w:lang w:val="sr-Cyrl-RS"/>
        </w:rPr>
        <w:t>:</w:t>
      </w:r>
      <w:r w:rsidR="00367F75">
        <w:rPr>
          <w:rFonts w:ascii="Arial" w:hAnsi="Arial" w:cs="Arial"/>
          <w:bCs/>
          <w:noProof/>
          <w:sz w:val="22"/>
          <w:szCs w:val="22"/>
          <w:lang w:val="sr-Cyrl-RS"/>
        </w:rPr>
        <w:t>84</w:t>
      </w:r>
    </w:p>
    <w:p w14:paraId="288277D6"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br w:type="page"/>
      </w:r>
    </w:p>
    <w:p w14:paraId="303C1739" w14:textId="3C72AF85" w:rsidR="00D03646" w:rsidRPr="00A01E52" w:rsidRDefault="00D03646" w:rsidP="00A01E52">
      <w:pPr>
        <w:pStyle w:val="Heading1"/>
      </w:pPr>
      <w:bookmarkStart w:id="11" w:name="_Toc417402010"/>
      <w:bookmarkStart w:id="12" w:name="_Toc417400779"/>
      <w:bookmarkStart w:id="13" w:name="_Toc418506994"/>
      <w:r w:rsidRPr="00A01E52">
        <w:lastRenderedPageBreak/>
        <w:t xml:space="preserve">ОПШТИ ПОДАЦИ О ЈАВНОЈ </w:t>
      </w:r>
      <w:bookmarkEnd w:id="11"/>
      <w:r w:rsidRPr="00A01E52">
        <w:t>НАБАВЦИ</w:t>
      </w:r>
      <w:bookmarkEnd w:id="12"/>
      <w:bookmarkEnd w:id="13"/>
    </w:p>
    <w:p w14:paraId="0C53AE51" w14:textId="77777777" w:rsidR="00D03646" w:rsidRPr="00DE1779" w:rsidRDefault="00D03646" w:rsidP="00D03646">
      <w:pPr>
        <w:rPr>
          <w:rFonts w:ascii="Arial" w:hAnsi="Arial" w:cs="Arial"/>
          <w:sz w:val="22"/>
          <w:szCs w:val="22"/>
          <w:lang w:val="sr-Cyrl-RS"/>
        </w:rPr>
      </w:pPr>
    </w:p>
    <w:p w14:paraId="01530D48" w14:textId="0999A6FF" w:rsidR="00D03646" w:rsidRPr="00A01E52" w:rsidRDefault="00D03646" w:rsidP="00A01E52">
      <w:pPr>
        <w:pStyle w:val="Heading2"/>
      </w:pPr>
      <w:bookmarkStart w:id="14" w:name="_Toc430335136"/>
      <w:bookmarkStart w:id="15" w:name="_Toc442559876"/>
      <w:r w:rsidRPr="00A01E52">
        <w:t>ОПШТИ ПОДАЦИ О ЈАВНОЈ НАБАВЦИ</w:t>
      </w:r>
      <w:bookmarkEnd w:id="14"/>
      <w:bookmarkEnd w:id="15"/>
    </w:p>
    <w:p w14:paraId="6A312AF1" w14:textId="77777777" w:rsidR="00D03646" w:rsidRPr="00DE1779" w:rsidRDefault="00D03646" w:rsidP="00D03646">
      <w:pPr>
        <w:tabs>
          <w:tab w:val="left" w:pos="1134"/>
        </w:tabs>
        <w:rPr>
          <w:rFonts w:ascii="Arial" w:hAnsi="Arial" w:cs="Arial"/>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178"/>
      </w:tblGrid>
      <w:tr w:rsidR="00D03646" w:rsidRPr="00DE1779" w14:paraId="7D48FD92" w14:textId="77777777" w:rsidTr="00757B28">
        <w:tc>
          <w:tcPr>
            <w:tcW w:w="2841" w:type="dxa"/>
            <w:shd w:val="clear" w:color="auto" w:fill="auto"/>
          </w:tcPr>
          <w:p w14:paraId="7B494AB2"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p w14:paraId="45C39097"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Назив и адреса Наручиоца</w:t>
            </w:r>
          </w:p>
        </w:tc>
        <w:tc>
          <w:tcPr>
            <w:tcW w:w="6178" w:type="dxa"/>
            <w:shd w:val="clear" w:color="auto" w:fill="auto"/>
          </w:tcPr>
          <w:p w14:paraId="7A8EC97E" w14:textId="77777777" w:rsidR="00D03646" w:rsidRPr="00DE1779" w:rsidRDefault="00D03646" w:rsidP="00757B28">
            <w:pPr>
              <w:spacing w:line="100" w:lineRule="atLeast"/>
              <w:jc w:val="center"/>
              <w:rPr>
                <w:rFonts w:ascii="Arial" w:hAnsi="Arial" w:cs="Arial"/>
                <w:sz w:val="22"/>
                <w:szCs w:val="22"/>
                <w:lang w:val="sr-Cyrl-RS"/>
              </w:rPr>
            </w:pPr>
            <w:r w:rsidRPr="00DE1779">
              <w:rPr>
                <w:rFonts w:ascii="Arial" w:hAnsi="Arial" w:cs="Arial"/>
                <w:sz w:val="22"/>
                <w:szCs w:val="22"/>
                <w:lang w:val="sr-Cyrl-RS"/>
              </w:rPr>
              <w:t>Јавно предузеће „Електропривреда Србије“ Београд,</w:t>
            </w:r>
          </w:p>
          <w:p w14:paraId="52D4E268" w14:textId="454656C8" w:rsidR="00D03646" w:rsidRPr="00DE1779" w:rsidRDefault="00353118" w:rsidP="00757B28">
            <w:pPr>
              <w:spacing w:line="100" w:lineRule="atLeast"/>
              <w:jc w:val="center"/>
              <w:rPr>
                <w:rFonts w:ascii="Arial" w:hAnsi="Arial" w:cs="Arial"/>
                <w:sz w:val="22"/>
                <w:szCs w:val="22"/>
                <w:lang w:val="sr-Cyrl-RS"/>
              </w:rPr>
            </w:pPr>
            <w:r>
              <w:rPr>
                <w:rFonts w:ascii="Arial" w:hAnsi="Arial" w:cs="Arial"/>
                <w:sz w:val="22"/>
                <w:szCs w:val="22"/>
                <w:lang w:val="sr-Cyrl-RS"/>
              </w:rPr>
              <w:t>Балканска 13</w:t>
            </w:r>
            <w:r w:rsidR="00D03646" w:rsidRPr="00DE1779">
              <w:rPr>
                <w:rFonts w:ascii="Arial" w:hAnsi="Arial" w:cs="Arial"/>
                <w:sz w:val="22"/>
                <w:szCs w:val="22"/>
                <w:lang w:val="sr-Cyrl-RS"/>
              </w:rPr>
              <w:t>, 11000 Београд</w:t>
            </w:r>
          </w:p>
          <w:p w14:paraId="4BFE7E88" w14:textId="77777777" w:rsidR="00D03646" w:rsidRPr="00DE1779" w:rsidRDefault="00D03646" w:rsidP="00757B28">
            <w:pPr>
              <w:spacing w:line="100" w:lineRule="atLeast"/>
              <w:jc w:val="center"/>
              <w:rPr>
                <w:rFonts w:ascii="Arial" w:hAnsi="Arial" w:cs="Arial"/>
                <w:sz w:val="22"/>
                <w:szCs w:val="22"/>
                <w:lang w:val="sr-Cyrl-RS"/>
              </w:rPr>
            </w:pPr>
          </w:p>
        </w:tc>
      </w:tr>
      <w:tr w:rsidR="00D03646" w:rsidRPr="00DE1779" w14:paraId="214EBCD0" w14:textId="77777777" w:rsidTr="00757B28">
        <w:tc>
          <w:tcPr>
            <w:tcW w:w="2841" w:type="dxa"/>
            <w:shd w:val="clear" w:color="auto" w:fill="auto"/>
          </w:tcPr>
          <w:p w14:paraId="7434C5E5"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Интернет страница Наручиоца</w:t>
            </w:r>
          </w:p>
        </w:tc>
        <w:tc>
          <w:tcPr>
            <w:tcW w:w="6178" w:type="dxa"/>
            <w:shd w:val="clear" w:color="auto" w:fill="auto"/>
          </w:tcPr>
          <w:p w14:paraId="2798C5C6" w14:textId="77777777" w:rsidR="00D03646" w:rsidRPr="00DE1779" w:rsidRDefault="006973AA" w:rsidP="00757B28">
            <w:pPr>
              <w:autoSpaceDE w:val="0"/>
              <w:autoSpaceDN w:val="0"/>
              <w:adjustRightInd w:val="0"/>
              <w:jc w:val="center"/>
              <w:rPr>
                <w:rStyle w:val="Hyperlink"/>
                <w:rFonts w:ascii="Arial" w:eastAsia="Arial Unicode MS" w:hAnsi="Arial" w:cs="Arial"/>
                <w:color w:val="auto"/>
                <w:kern w:val="1"/>
                <w:sz w:val="22"/>
                <w:szCs w:val="22"/>
                <w:lang w:val="sr-Cyrl-RS"/>
              </w:rPr>
            </w:pPr>
            <w:hyperlink r:id="rId9" w:history="1">
              <w:r w:rsidR="00D03646" w:rsidRPr="00DE1779">
                <w:rPr>
                  <w:rStyle w:val="Hyperlink"/>
                  <w:rFonts w:ascii="Arial" w:eastAsia="Arial Unicode MS" w:hAnsi="Arial" w:cs="Arial"/>
                  <w:color w:val="auto"/>
                  <w:kern w:val="1"/>
                  <w:sz w:val="22"/>
                  <w:szCs w:val="22"/>
                  <w:lang w:val="sr-Cyrl-RS"/>
                </w:rPr>
                <w:t>www.eps.rs</w:t>
              </w:r>
            </w:hyperlink>
          </w:p>
          <w:p w14:paraId="2AE7FFD8"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tc>
      </w:tr>
      <w:tr w:rsidR="00D03646" w:rsidRPr="00DE1779" w14:paraId="4FD6B99E" w14:textId="77777777" w:rsidTr="00757B28">
        <w:tc>
          <w:tcPr>
            <w:tcW w:w="2841" w:type="dxa"/>
            <w:shd w:val="clear" w:color="auto" w:fill="auto"/>
          </w:tcPr>
          <w:p w14:paraId="64AE4C01"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Врста поступка</w:t>
            </w:r>
          </w:p>
        </w:tc>
        <w:tc>
          <w:tcPr>
            <w:tcW w:w="6178" w:type="dxa"/>
            <w:shd w:val="clear" w:color="auto" w:fill="auto"/>
            <w:vAlign w:val="center"/>
          </w:tcPr>
          <w:p w14:paraId="0DA6B768" w14:textId="77777777" w:rsidR="00D03646" w:rsidRPr="00DE1779" w:rsidRDefault="00D03646" w:rsidP="00757B28">
            <w:pPr>
              <w:autoSpaceDE w:val="0"/>
              <w:autoSpaceDN w:val="0"/>
              <w:adjustRightInd w:val="0"/>
              <w:jc w:val="center"/>
              <w:rPr>
                <w:rFonts w:ascii="Arial" w:hAnsi="Arial" w:cs="Arial"/>
                <w:sz w:val="22"/>
                <w:szCs w:val="22"/>
                <w:lang w:val="sr-Cyrl-RS"/>
              </w:rPr>
            </w:pPr>
            <w:r w:rsidRPr="00DE1779">
              <w:rPr>
                <w:rFonts w:ascii="Arial" w:eastAsia="TimesNewRomanPSMT" w:hAnsi="Arial" w:cs="Arial"/>
                <w:bCs/>
                <w:sz w:val="22"/>
                <w:szCs w:val="22"/>
                <w:lang w:val="sr-Cyrl-RS"/>
              </w:rPr>
              <w:t>Отворени поступак</w:t>
            </w:r>
          </w:p>
        </w:tc>
      </w:tr>
      <w:tr w:rsidR="00D03646" w:rsidRPr="00DE1779" w14:paraId="34C4242C" w14:textId="77777777" w:rsidTr="00757B28">
        <w:tc>
          <w:tcPr>
            <w:tcW w:w="2841" w:type="dxa"/>
            <w:shd w:val="clear" w:color="auto" w:fill="auto"/>
          </w:tcPr>
          <w:p w14:paraId="7B9BBC02"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Предмет јавне набавке</w:t>
            </w:r>
          </w:p>
        </w:tc>
        <w:tc>
          <w:tcPr>
            <w:tcW w:w="6178" w:type="dxa"/>
            <w:shd w:val="clear" w:color="auto" w:fill="auto"/>
          </w:tcPr>
          <w:p w14:paraId="2088A239" w14:textId="05A3D7D2" w:rsidR="00D03646" w:rsidRPr="006D39AF" w:rsidRDefault="0095447D" w:rsidP="006D39AF">
            <w:pPr>
              <w:autoSpaceDE w:val="0"/>
              <w:autoSpaceDN w:val="0"/>
              <w:adjustRightInd w:val="0"/>
              <w:jc w:val="center"/>
              <w:rPr>
                <w:rFonts w:ascii="Arial" w:eastAsia="TimesNewRomanPSMT" w:hAnsi="Arial" w:cs="Arial"/>
                <w:bCs/>
                <w:sz w:val="22"/>
                <w:szCs w:val="22"/>
                <w:lang w:val="sr-Cyrl-RS"/>
              </w:rPr>
            </w:pPr>
            <w:r w:rsidRPr="00FA7E3C">
              <w:rPr>
                <w:rFonts w:ascii="Arial" w:hAnsi="Arial" w:cs="Arial"/>
                <w:sz w:val="22"/>
                <w:szCs w:val="22"/>
                <w:lang w:val="sr-Cyrl-RS"/>
              </w:rPr>
              <w:t>Систем за мониторинг и контролу капацитета ИКТ ресурса</w:t>
            </w:r>
          </w:p>
        </w:tc>
      </w:tr>
      <w:tr w:rsidR="00D03646" w:rsidRPr="00DE1779" w14:paraId="440D911C" w14:textId="77777777" w:rsidTr="00757B28">
        <w:trPr>
          <w:trHeight w:val="575"/>
        </w:trPr>
        <w:tc>
          <w:tcPr>
            <w:tcW w:w="2841" w:type="dxa"/>
            <w:shd w:val="clear" w:color="auto" w:fill="auto"/>
          </w:tcPr>
          <w:p w14:paraId="63AC800D"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p w14:paraId="6BB96B48"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hAnsi="Arial" w:cs="Arial"/>
                <w:sz w:val="22"/>
                <w:szCs w:val="22"/>
                <w:lang w:val="sr-Cyrl-RS"/>
              </w:rPr>
              <w:t>Опис сваке партије</w:t>
            </w:r>
          </w:p>
        </w:tc>
        <w:tc>
          <w:tcPr>
            <w:tcW w:w="6178" w:type="dxa"/>
            <w:shd w:val="clear" w:color="auto" w:fill="auto"/>
            <w:vAlign w:val="center"/>
          </w:tcPr>
          <w:p w14:paraId="43558CF6" w14:textId="01DB640B" w:rsidR="00D03646" w:rsidRPr="00DE1779" w:rsidRDefault="00294B54" w:rsidP="00757B28">
            <w:pPr>
              <w:pStyle w:val="ListParagraph"/>
              <w:widowControl w:val="0"/>
              <w:ind w:left="0"/>
              <w:jc w:val="center"/>
              <w:rPr>
                <w:rFonts w:ascii="Arial" w:hAnsi="Arial" w:cs="Arial"/>
                <w:lang w:val="sr-Cyrl-RS"/>
              </w:rPr>
            </w:pPr>
            <w:r w:rsidRPr="00DE1779">
              <w:rPr>
                <w:rFonts w:ascii="Arial" w:hAnsi="Arial" w:cs="Arial"/>
                <w:lang w:val="sr-Cyrl-RS"/>
              </w:rPr>
              <w:t>Јавна</w:t>
            </w:r>
            <w:r w:rsidR="00D03646" w:rsidRPr="00DE1779">
              <w:rPr>
                <w:rFonts w:ascii="Arial" w:hAnsi="Arial" w:cs="Arial"/>
                <w:lang w:val="sr-Cyrl-RS"/>
              </w:rPr>
              <w:t xml:space="preserve"> набавка није обликована по партијама</w:t>
            </w:r>
          </w:p>
        </w:tc>
      </w:tr>
      <w:tr w:rsidR="00D03646" w:rsidRPr="00DE1779" w14:paraId="39C8BDF5" w14:textId="77777777" w:rsidTr="00757B28">
        <w:trPr>
          <w:trHeight w:val="575"/>
        </w:trPr>
        <w:tc>
          <w:tcPr>
            <w:tcW w:w="2841" w:type="dxa"/>
            <w:shd w:val="clear" w:color="auto" w:fill="auto"/>
          </w:tcPr>
          <w:p w14:paraId="5784AD8C"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Циљ поступка</w:t>
            </w:r>
          </w:p>
        </w:tc>
        <w:tc>
          <w:tcPr>
            <w:tcW w:w="6178" w:type="dxa"/>
            <w:shd w:val="clear" w:color="auto" w:fill="auto"/>
          </w:tcPr>
          <w:p w14:paraId="1802AD8D" w14:textId="77777777" w:rsidR="00D03646" w:rsidRPr="00DE1779" w:rsidRDefault="00D03646" w:rsidP="00757B28">
            <w:pPr>
              <w:pStyle w:val="ListParagraph"/>
              <w:widowControl w:val="0"/>
              <w:ind w:left="0"/>
              <w:jc w:val="center"/>
              <w:rPr>
                <w:rFonts w:ascii="Arial" w:hAnsi="Arial" w:cs="Arial"/>
                <w:lang w:val="sr-Cyrl-RS"/>
              </w:rPr>
            </w:pPr>
            <w:r w:rsidRPr="00DE1779">
              <w:rPr>
                <w:rFonts w:ascii="Arial" w:eastAsia="TimesNewRomanPSMT" w:hAnsi="Arial" w:cs="Arial"/>
                <w:bCs/>
                <w:lang w:val="sr-Cyrl-RS"/>
              </w:rPr>
              <w:t xml:space="preserve"> Закључење Уговора о јавној набавци </w:t>
            </w:r>
          </w:p>
        </w:tc>
      </w:tr>
      <w:tr w:rsidR="00D03646" w:rsidRPr="00DE1779" w14:paraId="2D169A1C" w14:textId="77777777" w:rsidTr="00757B28">
        <w:trPr>
          <w:trHeight w:val="995"/>
        </w:trPr>
        <w:tc>
          <w:tcPr>
            <w:tcW w:w="2841" w:type="dxa"/>
            <w:shd w:val="clear" w:color="auto" w:fill="auto"/>
          </w:tcPr>
          <w:p w14:paraId="652C41A2"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p w14:paraId="6DDED7B0"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Контакт</w:t>
            </w:r>
          </w:p>
        </w:tc>
        <w:tc>
          <w:tcPr>
            <w:tcW w:w="6178" w:type="dxa"/>
            <w:shd w:val="clear" w:color="auto" w:fill="auto"/>
            <w:vAlign w:val="center"/>
          </w:tcPr>
          <w:p w14:paraId="19057419" w14:textId="2C9E588E" w:rsidR="00D03646" w:rsidRPr="00353118" w:rsidRDefault="00353118" w:rsidP="00757B28">
            <w:pPr>
              <w:jc w:val="center"/>
              <w:rPr>
                <w:rFonts w:ascii="Arial" w:hAnsi="Arial" w:cs="Arial"/>
                <w:sz w:val="22"/>
                <w:szCs w:val="22"/>
                <w:lang w:val="sr-Latn-RS"/>
              </w:rPr>
            </w:pPr>
            <w:r w:rsidRPr="00353118">
              <w:rPr>
                <w:rFonts w:ascii="Arial" w:hAnsi="Arial" w:cs="Arial"/>
                <w:sz w:val="22"/>
                <w:szCs w:val="22"/>
                <w:lang w:val="sr-Cyrl-RS"/>
              </w:rPr>
              <w:t>Мира Паљић</w:t>
            </w:r>
          </w:p>
          <w:p w14:paraId="0143B1FC" w14:textId="23BFF239" w:rsidR="00D03646" w:rsidRPr="00353118" w:rsidRDefault="00D03646" w:rsidP="00757B28">
            <w:pPr>
              <w:jc w:val="center"/>
              <w:rPr>
                <w:rFonts w:ascii="Arial" w:hAnsi="Arial" w:cs="Arial"/>
                <w:sz w:val="22"/>
                <w:szCs w:val="22"/>
                <w:lang w:val="sr-Cyrl-RS"/>
              </w:rPr>
            </w:pPr>
            <w:r w:rsidRPr="00353118">
              <w:rPr>
                <w:rFonts w:ascii="Arial" w:hAnsi="Arial" w:cs="Arial"/>
                <w:sz w:val="22"/>
                <w:szCs w:val="22"/>
                <w:lang w:val="sr-Cyrl-RS"/>
              </w:rPr>
              <w:t xml:space="preserve">e-mail: </w:t>
            </w:r>
            <w:hyperlink r:id="rId10" w:history="1">
              <w:r w:rsidR="00353118" w:rsidRPr="00353118">
                <w:rPr>
                  <w:rStyle w:val="Hyperlink"/>
                  <w:rFonts w:ascii="Arial" w:hAnsi="Arial" w:cs="Arial"/>
                  <w:sz w:val="22"/>
                  <w:szCs w:val="22"/>
                  <w:lang w:val="sr-Latn-RS"/>
                </w:rPr>
                <w:t>mira.paljic</w:t>
              </w:r>
              <w:r w:rsidR="00353118" w:rsidRPr="00353118">
                <w:rPr>
                  <w:rStyle w:val="Hyperlink"/>
                  <w:rFonts w:ascii="Arial" w:hAnsi="Arial" w:cs="Arial"/>
                  <w:sz w:val="22"/>
                  <w:szCs w:val="22"/>
                  <w:lang w:val="sr-Cyrl-RS"/>
                </w:rPr>
                <w:t>@eps.rs</w:t>
              </w:r>
            </w:hyperlink>
            <w:r w:rsidRPr="00353118">
              <w:rPr>
                <w:rFonts w:ascii="Arial" w:hAnsi="Arial" w:cs="Arial"/>
                <w:sz w:val="22"/>
                <w:szCs w:val="22"/>
                <w:lang w:val="sr-Cyrl-RS"/>
              </w:rPr>
              <w:t xml:space="preserve">  </w:t>
            </w:r>
          </w:p>
          <w:p w14:paraId="1D0FCE4A" w14:textId="77777777" w:rsidR="00D03646" w:rsidRPr="00353118" w:rsidRDefault="00D03646" w:rsidP="00757B28">
            <w:pPr>
              <w:jc w:val="center"/>
              <w:rPr>
                <w:rFonts w:ascii="Arial" w:hAnsi="Arial" w:cs="Arial"/>
                <w:sz w:val="22"/>
                <w:szCs w:val="22"/>
                <w:lang w:val="sr-Cyrl-RS"/>
              </w:rPr>
            </w:pPr>
          </w:p>
          <w:p w14:paraId="0269BA24" w14:textId="77777777" w:rsidR="00D03646" w:rsidRPr="00DE1779" w:rsidRDefault="00D03646" w:rsidP="00757B28">
            <w:pPr>
              <w:autoSpaceDE w:val="0"/>
              <w:autoSpaceDN w:val="0"/>
              <w:adjustRightInd w:val="0"/>
              <w:ind w:left="252"/>
              <w:jc w:val="center"/>
              <w:rPr>
                <w:rFonts w:ascii="Arial" w:eastAsia="TimesNewRomanPSMT" w:hAnsi="Arial" w:cs="Arial"/>
                <w:b/>
                <w:bCs/>
                <w:sz w:val="22"/>
                <w:szCs w:val="22"/>
                <w:highlight w:val="yellow"/>
                <w:lang w:val="sr-Cyrl-RS"/>
              </w:rPr>
            </w:pPr>
            <w:r w:rsidRPr="00DE1779">
              <w:rPr>
                <w:rFonts w:ascii="Arial" w:hAnsi="Arial" w:cs="Arial"/>
                <w:sz w:val="22"/>
                <w:szCs w:val="22"/>
                <w:highlight w:val="yellow"/>
                <w:lang w:val="sr-Cyrl-RS"/>
              </w:rPr>
              <w:t xml:space="preserve"> </w:t>
            </w:r>
          </w:p>
        </w:tc>
      </w:tr>
    </w:tbl>
    <w:p w14:paraId="5722E7A5" w14:textId="77777777" w:rsidR="00D03646" w:rsidRPr="00DE1779" w:rsidRDefault="00D03646" w:rsidP="00D03646">
      <w:pPr>
        <w:rPr>
          <w:rFonts w:ascii="Arial" w:hAnsi="Arial" w:cs="Arial"/>
          <w:sz w:val="22"/>
          <w:szCs w:val="22"/>
          <w:lang w:val="sr-Cyrl-RS"/>
        </w:rPr>
      </w:pPr>
    </w:p>
    <w:p w14:paraId="711D985E" w14:textId="77777777" w:rsidR="00D03646" w:rsidRPr="00DE1779" w:rsidRDefault="00D03646" w:rsidP="00A01E52">
      <w:pPr>
        <w:pStyle w:val="Heading1"/>
      </w:pPr>
      <w:bookmarkStart w:id="16" w:name="_Toc441651540"/>
      <w:r w:rsidRPr="00DE1779">
        <w:t>ПОДАЦИ О ПРЕДМЕТУ ЈАВНЕ НАБАВКЕ</w:t>
      </w:r>
    </w:p>
    <w:p w14:paraId="176B3434" w14:textId="77777777" w:rsidR="00D03646" w:rsidRPr="00DE1779" w:rsidRDefault="00D03646" w:rsidP="00D03646">
      <w:pPr>
        <w:rPr>
          <w:rFonts w:ascii="Arial" w:hAnsi="Arial" w:cs="Arial"/>
          <w:sz w:val="22"/>
          <w:szCs w:val="22"/>
          <w:lang w:val="sr-Cyrl-RS"/>
        </w:rPr>
      </w:pPr>
    </w:p>
    <w:p w14:paraId="06BE71A8" w14:textId="77777777" w:rsidR="00D03646" w:rsidRPr="00DE1779" w:rsidRDefault="00D03646" w:rsidP="00A01E52">
      <w:pPr>
        <w:pStyle w:val="Heading2"/>
      </w:pPr>
      <w:r w:rsidRPr="00DE1779">
        <w:t>Опис предмета јавне набавке, назив и ознака из општег речника  набавке</w:t>
      </w:r>
    </w:p>
    <w:p w14:paraId="531AE770" w14:textId="77777777" w:rsidR="00D03646" w:rsidRPr="00B677BD" w:rsidRDefault="00D03646" w:rsidP="00D03646">
      <w:pPr>
        <w:rPr>
          <w:rFonts w:ascii="Arial" w:hAnsi="Arial" w:cs="Arial"/>
          <w:sz w:val="22"/>
          <w:szCs w:val="22"/>
          <w:lang w:val="sr-Cyrl-RS"/>
        </w:rPr>
      </w:pPr>
    </w:p>
    <w:p w14:paraId="7F400842" w14:textId="537B2FF2" w:rsidR="009F7319" w:rsidRDefault="00D03646" w:rsidP="00D03646">
      <w:pPr>
        <w:rPr>
          <w:rFonts w:ascii="Arial" w:hAnsi="Arial" w:cs="Arial"/>
          <w:sz w:val="22"/>
          <w:szCs w:val="22"/>
          <w:lang w:val="sr-Cyrl-RS"/>
        </w:rPr>
      </w:pPr>
      <w:r w:rsidRPr="00B677BD">
        <w:rPr>
          <w:rFonts w:ascii="Arial" w:hAnsi="Arial" w:cs="Arial"/>
          <w:sz w:val="22"/>
          <w:szCs w:val="22"/>
          <w:lang w:val="sr-Cyrl-RS" w:eastAsia="zh-CN"/>
        </w:rPr>
        <w:t xml:space="preserve">Опис предмета јавне набавке: </w:t>
      </w:r>
      <w:r w:rsidR="0095447D">
        <w:rPr>
          <w:rFonts w:ascii="Arial" w:hAnsi="Arial" w:cs="Arial"/>
          <w:sz w:val="22"/>
          <w:szCs w:val="22"/>
          <w:lang w:val="sr-Cyrl-RS"/>
        </w:rPr>
        <w:t>Систем за мониторинг и контролу капацитета ИКТ ресурса</w:t>
      </w:r>
    </w:p>
    <w:p w14:paraId="0CC01499" w14:textId="44E09B21" w:rsidR="00A751B7" w:rsidRPr="00D37207" w:rsidRDefault="00D03646" w:rsidP="00A751B7">
      <w:pPr>
        <w:rPr>
          <w:rFonts w:ascii="Arial" w:hAnsi="Arial" w:cs="Arial"/>
          <w:sz w:val="22"/>
          <w:szCs w:val="22"/>
          <w:lang w:val="sr-Cyrl-RS" w:eastAsia="en-US"/>
        </w:rPr>
      </w:pPr>
      <w:r w:rsidRPr="00D37207">
        <w:rPr>
          <w:rFonts w:ascii="Arial" w:hAnsi="Arial" w:cs="Arial"/>
          <w:sz w:val="22"/>
          <w:szCs w:val="22"/>
          <w:lang w:val="sr-Cyrl-RS" w:eastAsia="zh-CN"/>
        </w:rPr>
        <w:t xml:space="preserve">Назив из општег речника набавке: </w:t>
      </w:r>
      <w:r w:rsidR="00A751B7" w:rsidRPr="00D37207">
        <w:rPr>
          <w:rFonts w:ascii="Arial" w:hAnsi="Arial" w:cs="Arial"/>
          <w:sz w:val="22"/>
          <w:szCs w:val="22"/>
          <w:lang w:val="sr-Cyrl-RS"/>
        </w:rPr>
        <w:t xml:space="preserve">Услуге израде софтвера за управљање дозволама (лиценцама) </w:t>
      </w:r>
    </w:p>
    <w:p w14:paraId="413346A2" w14:textId="67298E17" w:rsidR="00A751B7" w:rsidRPr="00D37207" w:rsidRDefault="00D03646" w:rsidP="00A751B7">
      <w:pPr>
        <w:rPr>
          <w:rFonts w:ascii="Arial" w:hAnsi="Arial" w:cs="Arial"/>
          <w:sz w:val="22"/>
          <w:szCs w:val="22"/>
          <w:lang w:val="sr-Cyrl-RS" w:eastAsia="en-US"/>
        </w:rPr>
      </w:pPr>
      <w:r w:rsidRPr="00D37207">
        <w:rPr>
          <w:rFonts w:ascii="Arial" w:hAnsi="Arial" w:cs="Arial"/>
          <w:sz w:val="22"/>
          <w:szCs w:val="22"/>
          <w:lang w:val="sr-Cyrl-RS" w:eastAsia="zh-CN"/>
        </w:rPr>
        <w:t>Ознака из општег речника набавке</w:t>
      </w:r>
      <w:r w:rsidR="00A751B7" w:rsidRPr="00D37207">
        <w:rPr>
          <w:rFonts w:ascii="Arial" w:hAnsi="Arial" w:cs="Arial"/>
          <w:sz w:val="22"/>
          <w:szCs w:val="22"/>
          <w:lang w:val="sr-Cyrl-RS" w:eastAsia="zh-CN"/>
        </w:rPr>
        <w:t xml:space="preserve">: </w:t>
      </w:r>
      <w:r w:rsidR="00A751B7" w:rsidRPr="00D37207">
        <w:rPr>
          <w:rFonts w:ascii="Arial" w:hAnsi="Arial" w:cs="Arial"/>
          <w:sz w:val="22"/>
          <w:szCs w:val="22"/>
          <w:lang w:val="sr-Cyrl-RS"/>
        </w:rPr>
        <w:t>72212218-0</w:t>
      </w:r>
    </w:p>
    <w:p w14:paraId="4E420EB7" w14:textId="7DA86B8F" w:rsidR="00D03646" w:rsidRPr="00B677BD" w:rsidRDefault="00D03646" w:rsidP="00D03646">
      <w:pPr>
        <w:rPr>
          <w:rFonts w:ascii="Arial" w:hAnsi="Arial" w:cs="Arial"/>
          <w:sz w:val="22"/>
          <w:szCs w:val="22"/>
          <w:lang w:val="sr-Latn-RS" w:eastAsia="zh-CN"/>
        </w:rPr>
      </w:pPr>
    </w:p>
    <w:p w14:paraId="573B5EF1" w14:textId="77777777" w:rsidR="00D03646" w:rsidRPr="00DE1779" w:rsidRDefault="00D03646" w:rsidP="00D03646">
      <w:pPr>
        <w:rPr>
          <w:rFonts w:ascii="Arial" w:hAnsi="Arial" w:cs="Arial"/>
          <w:sz w:val="22"/>
          <w:szCs w:val="22"/>
          <w:lang w:val="sr-Cyrl-RS" w:eastAsia="zh-CN"/>
        </w:rPr>
      </w:pPr>
    </w:p>
    <w:p w14:paraId="1BB622F0" w14:textId="6AAFAEEF" w:rsidR="00D03646" w:rsidRPr="00DE1779" w:rsidRDefault="00D03646" w:rsidP="00D03646">
      <w:pPr>
        <w:rPr>
          <w:rFonts w:ascii="Arial" w:hAnsi="Arial" w:cs="Arial"/>
          <w:sz w:val="22"/>
          <w:szCs w:val="22"/>
          <w:lang w:val="sr-Cyrl-RS" w:eastAsia="zh-CN"/>
        </w:rPr>
      </w:pPr>
      <w:r w:rsidRPr="00DE1779">
        <w:rPr>
          <w:rFonts w:ascii="Arial" w:hAnsi="Arial" w:cs="Arial"/>
          <w:sz w:val="22"/>
          <w:szCs w:val="22"/>
          <w:lang w:val="sr-Cyrl-RS" w:eastAsia="zh-CN"/>
        </w:rPr>
        <w:t>Детаљни подаци о предмету набавке наведени су у техничкој спецификацији.</w:t>
      </w:r>
    </w:p>
    <w:p w14:paraId="35670D6E" w14:textId="77777777" w:rsidR="00D03646" w:rsidRPr="00DE1779" w:rsidRDefault="00D03646" w:rsidP="00D03646">
      <w:pPr>
        <w:rPr>
          <w:rFonts w:ascii="Arial" w:hAnsi="Arial" w:cs="Arial"/>
          <w:sz w:val="22"/>
          <w:szCs w:val="22"/>
          <w:lang w:val="sr-Cyrl-RS" w:eastAsia="zh-CN"/>
        </w:rPr>
      </w:pPr>
    </w:p>
    <w:p w14:paraId="4D7B104C" w14:textId="77777777" w:rsidR="00D03646" w:rsidRPr="00DE1779" w:rsidRDefault="00D03646" w:rsidP="00D03646">
      <w:pPr>
        <w:suppressAutoHyphens w:val="0"/>
        <w:spacing w:after="200" w:line="276" w:lineRule="auto"/>
        <w:rPr>
          <w:rFonts w:ascii="Arial" w:hAnsi="Arial" w:cs="Arial"/>
          <w:sz w:val="22"/>
          <w:szCs w:val="22"/>
          <w:lang w:val="sr-Cyrl-RS" w:eastAsia="zh-CN"/>
        </w:rPr>
      </w:pPr>
      <w:r w:rsidRPr="00DE1779">
        <w:rPr>
          <w:rFonts w:ascii="Arial" w:hAnsi="Arial" w:cs="Arial"/>
          <w:sz w:val="22"/>
          <w:szCs w:val="22"/>
          <w:lang w:val="sr-Cyrl-RS" w:eastAsia="zh-CN"/>
        </w:rPr>
        <w:br w:type="page"/>
      </w:r>
    </w:p>
    <w:p w14:paraId="052D1D90" w14:textId="77777777" w:rsidR="00D03646" w:rsidRPr="00DE1779" w:rsidRDefault="00D03646" w:rsidP="00D03646">
      <w:pPr>
        <w:rPr>
          <w:rFonts w:ascii="Arial" w:hAnsi="Arial" w:cs="Arial"/>
          <w:sz w:val="22"/>
          <w:szCs w:val="22"/>
          <w:lang w:val="sr-Cyrl-RS" w:eastAsia="zh-CN"/>
        </w:rPr>
      </w:pPr>
    </w:p>
    <w:bookmarkEnd w:id="16"/>
    <w:p w14:paraId="2ED3CAA5" w14:textId="77777777" w:rsidR="00D03646" w:rsidRPr="00DE1779" w:rsidRDefault="00D03646" w:rsidP="00A01E52">
      <w:pPr>
        <w:pStyle w:val="Heading1"/>
      </w:pPr>
      <w:r w:rsidRPr="00DE1779">
        <w:t>ТЕХНИЧКА СПЕЦИФИКАЦИЈА</w:t>
      </w:r>
    </w:p>
    <w:p w14:paraId="0E11F1AA" w14:textId="77777777" w:rsidR="00D03646" w:rsidRPr="00DE1779" w:rsidRDefault="00D03646" w:rsidP="00D03646">
      <w:pPr>
        <w:rPr>
          <w:rFonts w:ascii="Arial" w:hAnsi="Arial" w:cs="Arial"/>
          <w:sz w:val="22"/>
          <w:szCs w:val="22"/>
          <w:lang w:val="sr-Cyrl-RS"/>
        </w:rPr>
      </w:pPr>
    </w:p>
    <w:p w14:paraId="6170B270" w14:textId="77777777" w:rsidR="00D03646" w:rsidRPr="00DE1779" w:rsidRDefault="00D03646" w:rsidP="00D03646">
      <w:pPr>
        <w:rPr>
          <w:rFonts w:ascii="Arial" w:hAnsi="Arial" w:cs="Arial"/>
          <w:b/>
          <w:sz w:val="22"/>
          <w:szCs w:val="22"/>
          <w:lang w:val="sr-Cyrl-RS"/>
        </w:rPr>
      </w:pPr>
      <w:r w:rsidRPr="00DE1779">
        <w:rPr>
          <w:rFonts w:ascii="Arial" w:hAnsi="Arial" w:cs="Arial"/>
          <w:b/>
          <w:sz w:val="22"/>
          <w:szCs w:val="22"/>
          <w:lang w:val="sr-Cyrl-RS"/>
        </w:rPr>
        <w:t>Врста, техничке карактеристике и спецификација опреме и услуга</w:t>
      </w:r>
    </w:p>
    <w:p w14:paraId="3B7A6EEB" w14:textId="77777777" w:rsidR="00D03646" w:rsidRPr="00DE1779" w:rsidRDefault="00D03646" w:rsidP="00D03646">
      <w:pPr>
        <w:rPr>
          <w:rFonts w:ascii="Arial" w:hAnsi="Arial" w:cs="Arial"/>
          <w:b/>
          <w:sz w:val="22"/>
          <w:szCs w:val="22"/>
          <w:lang w:val="sr-Cyrl-RS"/>
        </w:rPr>
      </w:pPr>
    </w:p>
    <w:p w14:paraId="62FE0D5A" w14:textId="3A1702DD" w:rsidR="00D03646" w:rsidRPr="009D7F2B" w:rsidRDefault="00D03646" w:rsidP="009D7F2B">
      <w:pPr>
        <w:rPr>
          <w:rFonts w:ascii="Arial" w:eastAsia="Arial Narrow" w:hAnsi="Arial" w:cs="Arial"/>
          <w:b/>
          <w:sz w:val="22"/>
          <w:szCs w:val="22"/>
          <w:lang w:val="sr-Cyrl-RS"/>
        </w:rPr>
      </w:pPr>
      <w:bookmarkStart w:id="17" w:name="_Toc519807695"/>
      <w:r w:rsidRPr="009D7F2B">
        <w:rPr>
          <w:rFonts w:ascii="Arial" w:eastAsia="Arial Narrow" w:hAnsi="Arial" w:cs="Arial"/>
          <w:b/>
          <w:sz w:val="22"/>
          <w:szCs w:val="22"/>
          <w:lang w:val="sr-Cyrl-RS"/>
        </w:rPr>
        <w:t>ПРОГРАМСКИ ЗАДАТАК</w:t>
      </w:r>
      <w:bookmarkEnd w:id="17"/>
    </w:p>
    <w:p w14:paraId="1FD59B0C" w14:textId="77777777" w:rsidR="009D7F2B" w:rsidRPr="009D7F2B" w:rsidRDefault="009D7F2B" w:rsidP="009D7F2B">
      <w:pPr>
        <w:rPr>
          <w:rFonts w:ascii="Arial" w:eastAsia="Arial Narrow" w:hAnsi="Arial" w:cs="Arial"/>
          <w:sz w:val="22"/>
          <w:szCs w:val="22"/>
          <w:lang w:val="sr-Cyrl-RS"/>
        </w:rPr>
      </w:pPr>
    </w:p>
    <w:p w14:paraId="475329AF" w14:textId="551674F5" w:rsidR="00D03646" w:rsidRPr="00DE1779" w:rsidRDefault="00D03646" w:rsidP="00D03646">
      <w:pPr>
        <w:jc w:val="both"/>
        <w:rPr>
          <w:rFonts w:ascii="Arial" w:hAnsi="Arial" w:cs="Arial"/>
          <w:sz w:val="22"/>
          <w:szCs w:val="22"/>
        </w:rPr>
      </w:pPr>
      <w:r w:rsidRPr="009D7F2B">
        <w:rPr>
          <w:rFonts w:ascii="Arial" w:eastAsia="Arial Narrow" w:hAnsi="Arial" w:cs="Arial"/>
          <w:sz w:val="22"/>
          <w:szCs w:val="22"/>
          <w:lang w:val="sr-Cyrl-RS"/>
        </w:rPr>
        <w:t xml:space="preserve">Програмски задатак за предметну јавну набавку </w:t>
      </w:r>
      <w:r w:rsidR="00D7424B" w:rsidRPr="009D7F2B">
        <w:rPr>
          <w:rFonts w:ascii="Arial" w:eastAsia="Arial Narrow" w:hAnsi="Arial" w:cs="Arial"/>
          <w:sz w:val="22"/>
          <w:szCs w:val="22"/>
          <w:lang w:val="sr-Cyrl-RS"/>
        </w:rPr>
        <w:t>добара са пратећим услугама</w:t>
      </w:r>
      <w:r w:rsidRPr="009D7F2B">
        <w:rPr>
          <w:rFonts w:ascii="Arial" w:eastAsia="Arial Narrow" w:hAnsi="Arial" w:cs="Arial"/>
          <w:sz w:val="22"/>
          <w:szCs w:val="22"/>
          <w:lang w:val="sr-Cyrl-RS"/>
        </w:rPr>
        <w:t xml:space="preserve"> садржан је у овом делу Конкурсне документације</w:t>
      </w:r>
      <w:r w:rsidRPr="00DE1779">
        <w:rPr>
          <w:rFonts w:ascii="Arial" w:hAnsi="Arial" w:cs="Arial"/>
          <w:sz w:val="22"/>
          <w:szCs w:val="22"/>
        </w:rPr>
        <w:t xml:space="preserve">. </w:t>
      </w:r>
    </w:p>
    <w:p w14:paraId="5C72FF4E" w14:textId="77777777" w:rsidR="00D03646" w:rsidRPr="00DE1779" w:rsidRDefault="00D03646" w:rsidP="00D03646">
      <w:pPr>
        <w:rPr>
          <w:rFonts w:ascii="Arial" w:hAnsi="Arial" w:cs="Arial"/>
          <w:b/>
          <w:sz w:val="22"/>
          <w:szCs w:val="22"/>
          <w:lang w:val="sr-Cyrl-RS"/>
        </w:rPr>
      </w:pPr>
    </w:p>
    <w:p w14:paraId="42B94048" w14:textId="77777777" w:rsidR="00D03646" w:rsidRPr="00DE1779" w:rsidRDefault="00D03646" w:rsidP="00A01E52">
      <w:pPr>
        <w:pStyle w:val="Heading2"/>
        <w:rPr>
          <w:rFonts w:eastAsia="Arial Narrow"/>
          <w:w w:val="102"/>
        </w:rPr>
      </w:pPr>
      <w:r w:rsidRPr="00DE1779">
        <w:rPr>
          <w:rFonts w:eastAsia="Arial Narrow"/>
          <w:w w:val="102"/>
        </w:rPr>
        <w:t>Увод</w:t>
      </w:r>
    </w:p>
    <w:p w14:paraId="57E3E80A" w14:textId="658E450C" w:rsidR="00D03646" w:rsidRPr="00DE1779" w:rsidRDefault="00D03646" w:rsidP="00D03646">
      <w:pPr>
        <w:ind w:right="61"/>
        <w:jc w:val="both"/>
        <w:rPr>
          <w:rFonts w:ascii="Arial" w:eastAsia="Arial Narrow" w:hAnsi="Arial" w:cs="Arial"/>
          <w:spacing w:val="1"/>
          <w:sz w:val="22"/>
          <w:szCs w:val="22"/>
          <w:lang w:val="sr-Cyrl-RS"/>
        </w:rPr>
      </w:pPr>
      <w:r w:rsidRPr="00DE1779">
        <w:rPr>
          <w:rFonts w:ascii="Arial" w:eastAsia="Arial Narrow" w:hAnsi="Arial" w:cs="Arial"/>
          <w:sz w:val="22"/>
          <w:szCs w:val="22"/>
          <w:lang w:val="sr-Cyrl-RS"/>
        </w:rPr>
        <w:t>Јавно предузеће ,,Електропривреда Србије“ Београд (у даљем тексту: ЈП ЕПС</w:t>
      </w:r>
      <w:r w:rsidRPr="00DE1779">
        <w:rPr>
          <w:rFonts w:ascii="Arial" w:eastAsia="Arial Narrow" w:hAnsi="Arial" w:cs="Arial"/>
          <w:spacing w:val="-2"/>
          <w:sz w:val="22"/>
          <w:szCs w:val="22"/>
          <w:lang w:val="sr-Cyrl-RS"/>
        </w:rPr>
        <w:t>)</w:t>
      </w:r>
      <w:r w:rsidRPr="00DE1779">
        <w:rPr>
          <w:rFonts w:ascii="Arial" w:eastAsia="Arial Narrow" w:hAnsi="Arial" w:cs="Arial"/>
          <w:sz w:val="22"/>
          <w:szCs w:val="22"/>
          <w:lang w:val="sr-Cyrl-RS"/>
        </w:rPr>
        <w:t xml:space="preserve">, енергетска компанија у државном власништву, која спроводи значајне реорганизационе напоре у циљу трансформације </w:t>
      </w:r>
      <w:r w:rsidR="002A1495">
        <w:rPr>
          <w:rFonts w:ascii="Arial" w:eastAsia="Arial Narrow" w:hAnsi="Arial" w:cs="Arial"/>
          <w:sz w:val="22"/>
          <w:szCs w:val="22"/>
          <w:lang w:val="sr-Cyrl-RS"/>
        </w:rPr>
        <w:t>која ће омогућити</w:t>
      </w:r>
      <w:r w:rsidRPr="00DE1779">
        <w:rPr>
          <w:rFonts w:ascii="Arial" w:eastAsia="Arial Narrow" w:hAnsi="Arial" w:cs="Arial"/>
          <w:sz w:val="22"/>
          <w:szCs w:val="22"/>
          <w:lang w:val="sr-Cyrl-RS"/>
        </w:rPr>
        <w:t xml:space="preserve"> </w:t>
      </w:r>
      <w:r w:rsidR="0019512E">
        <w:rPr>
          <w:rFonts w:ascii="Arial" w:eastAsia="Arial Narrow" w:hAnsi="Arial" w:cs="Arial"/>
          <w:sz w:val="22"/>
          <w:szCs w:val="22"/>
          <w:lang w:val="sr-Cyrl-RS"/>
        </w:rPr>
        <w:t xml:space="preserve">конкурентност </w:t>
      </w:r>
      <w:r w:rsidRPr="00DE1779">
        <w:rPr>
          <w:rFonts w:ascii="Arial" w:eastAsia="Arial Narrow" w:hAnsi="Arial" w:cs="Arial"/>
          <w:sz w:val="22"/>
          <w:szCs w:val="22"/>
          <w:lang w:val="sr-Cyrl-RS"/>
        </w:rPr>
        <w:t xml:space="preserve">на тржишту електричне </w:t>
      </w:r>
      <w:r w:rsidRPr="00B552A6">
        <w:rPr>
          <w:rFonts w:ascii="Arial" w:eastAsia="Arial Narrow" w:hAnsi="Arial" w:cs="Arial"/>
          <w:sz w:val="22"/>
          <w:szCs w:val="22"/>
          <w:lang w:val="sr-Cyrl-RS"/>
        </w:rPr>
        <w:t>енергије у Србији које ће ускоро бити потпуно либерализовано</w:t>
      </w:r>
      <w:r w:rsidRPr="00B552A6">
        <w:rPr>
          <w:rFonts w:ascii="Arial" w:eastAsia="Arial Narrow" w:hAnsi="Arial" w:cs="Arial"/>
          <w:spacing w:val="1"/>
          <w:sz w:val="22"/>
          <w:szCs w:val="22"/>
          <w:lang w:val="sr-Cyrl-RS"/>
        </w:rPr>
        <w:t>. ЈП ЕПС је матично предузеће са 2 зависна привредна друштва (1 за дистрибуцију</w:t>
      </w:r>
      <w:r w:rsidR="002A1495" w:rsidRPr="00B552A6">
        <w:rPr>
          <w:rFonts w:ascii="Arial" w:eastAsia="Arial Narrow" w:hAnsi="Arial" w:cs="Arial"/>
          <w:spacing w:val="1"/>
          <w:sz w:val="22"/>
          <w:szCs w:val="22"/>
          <w:lang w:val="sr-Cyrl-RS"/>
        </w:rPr>
        <w:t xml:space="preserve"> електричне енергије у Србији</w:t>
      </w:r>
      <w:r w:rsidRPr="00B552A6">
        <w:rPr>
          <w:rFonts w:ascii="Arial" w:eastAsia="Arial Narrow" w:hAnsi="Arial" w:cs="Arial"/>
          <w:spacing w:val="1"/>
          <w:sz w:val="22"/>
          <w:szCs w:val="22"/>
          <w:lang w:val="sr-Cyrl-RS"/>
        </w:rPr>
        <w:t xml:space="preserve"> и 1 </w:t>
      </w:r>
      <w:r w:rsidR="00AE6EB0" w:rsidRPr="00B552A6">
        <w:rPr>
          <w:rFonts w:ascii="Arial" w:eastAsia="Arial Narrow" w:hAnsi="Arial" w:cs="Arial"/>
          <w:spacing w:val="1"/>
          <w:sz w:val="22"/>
          <w:szCs w:val="22"/>
          <w:lang w:val="sr-Cyrl-RS"/>
        </w:rPr>
        <w:t xml:space="preserve">за трговину електричном енергијом </w:t>
      </w:r>
      <w:r w:rsidRPr="00B552A6">
        <w:rPr>
          <w:rFonts w:ascii="Arial" w:eastAsia="Arial Narrow" w:hAnsi="Arial" w:cs="Arial"/>
          <w:spacing w:val="1"/>
          <w:sz w:val="22"/>
          <w:szCs w:val="22"/>
          <w:lang w:val="sr-Cyrl-RS"/>
        </w:rPr>
        <w:t>у Републици Словенији).</w:t>
      </w:r>
      <w:r w:rsidRPr="00DE1779">
        <w:rPr>
          <w:rFonts w:ascii="Arial" w:eastAsia="Arial Narrow" w:hAnsi="Arial" w:cs="Arial"/>
          <w:spacing w:val="1"/>
          <w:sz w:val="22"/>
          <w:szCs w:val="22"/>
          <w:lang w:val="sr-Cyrl-RS"/>
        </w:rPr>
        <w:t xml:space="preserve"> </w:t>
      </w:r>
    </w:p>
    <w:p w14:paraId="5D49B853" w14:textId="77777777" w:rsidR="00D03646" w:rsidRPr="00DE1779" w:rsidRDefault="00D03646" w:rsidP="00D03646">
      <w:pPr>
        <w:ind w:right="61"/>
        <w:jc w:val="both"/>
        <w:rPr>
          <w:rFonts w:ascii="Arial" w:hAnsi="Arial" w:cs="Arial"/>
          <w:sz w:val="22"/>
          <w:szCs w:val="22"/>
          <w:lang w:val="sr-Cyrl-RS"/>
        </w:rPr>
      </w:pPr>
    </w:p>
    <w:p w14:paraId="7031292F" w14:textId="77777777" w:rsidR="00D03646" w:rsidRPr="00DE1779" w:rsidRDefault="00D03646" w:rsidP="00D03646">
      <w:pPr>
        <w:ind w:right="61"/>
        <w:jc w:val="both"/>
        <w:rPr>
          <w:rFonts w:ascii="Arial" w:hAnsi="Arial" w:cs="Arial"/>
          <w:sz w:val="22"/>
          <w:szCs w:val="22"/>
          <w:lang w:val="sr-Cyrl-RS"/>
        </w:rPr>
      </w:pPr>
      <w:r w:rsidRPr="00DE1779">
        <w:rPr>
          <w:rFonts w:ascii="Arial" w:hAnsi="Arial" w:cs="Arial"/>
          <w:sz w:val="22"/>
          <w:szCs w:val="22"/>
          <w:lang w:val="sr-Cyrl-RS"/>
        </w:rPr>
        <w:t xml:space="preserve">Од јуна 1999. године, ЈП ЕПС није у могућности да управља својим капацитетима на Косову и Метохији која се налазе у три јавна предузећа. ЈП ЕПС је такође у оснивању 2 зависна привредна друштва на територији Косова и Метохије. </w:t>
      </w:r>
    </w:p>
    <w:p w14:paraId="2905D288" w14:textId="77777777" w:rsidR="00D03646" w:rsidRPr="00DE1779" w:rsidRDefault="00D03646" w:rsidP="00D03646">
      <w:pPr>
        <w:ind w:right="63"/>
        <w:jc w:val="both"/>
        <w:rPr>
          <w:rFonts w:ascii="Arial" w:eastAsia="Arial Narrow" w:hAnsi="Arial" w:cs="Arial"/>
          <w:spacing w:val="-1"/>
          <w:sz w:val="22"/>
          <w:szCs w:val="22"/>
          <w:lang w:val="sr-Cyrl-RS"/>
        </w:rPr>
      </w:pPr>
    </w:p>
    <w:p w14:paraId="5F6A78F5" w14:textId="6DB2E58A" w:rsidR="00D03646" w:rsidRPr="00DE1779" w:rsidRDefault="00A8265D"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Регулаторне</w:t>
      </w:r>
      <w:r w:rsidR="00D03646" w:rsidRPr="00DE1779">
        <w:rPr>
          <w:rFonts w:ascii="Arial" w:eastAsia="Arial Narrow" w:hAnsi="Arial" w:cs="Arial"/>
          <w:sz w:val="22"/>
          <w:szCs w:val="22"/>
          <w:lang w:val="sr-Cyrl-RS"/>
        </w:rPr>
        <w:t xml:space="preserve"> </w:t>
      </w:r>
      <w:r w:rsidRPr="00DE1779">
        <w:rPr>
          <w:rFonts w:ascii="Arial" w:eastAsia="Arial Narrow" w:hAnsi="Arial" w:cs="Arial"/>
          <w:sz w:val="22"/>
          <w:szCs w:val="22"/>
          <w:lang w:val="sr-Cyrl-RS"/>
        </w:rPr>
        <w:t>реформе</w:t>
      </w:r>
      <w:r w:rsidR="00D03646" w:rsidRPr="00DE1779">
        <w:rPr>
          <w:rFonts w:ascii="Arial" w:eastAsia="Arial Narrow" w:hAnsi="Arial" w:cs="Arial"/>
          <w:sz w:val="22"/>
          <w:szCs w:val="22"/>
          <w:lang w:val="sr-Cyrl-RS"/>
        </w:rPr>
        <w:t xml:space="preserve"> зajeднo </w:t>
      </w:r>
      <w:r w:rsidRPr="00DE1779">
        <w:rPr>
          <w:rFonts w:ascii="Arial" w:eastAsia="Arial Narrow" w:hAnsi="Arial" w:cs="Arial"/>
          <w:sz w:val="22"/>
          <w:szCs w:val="22"/>
          <w:lang w:val="sr-Cyrl-RS"/>
        </w:rPr>
        <w:t>са</w:t>
      </w:r>
      <w:r w:rsidR="00D03646" w:rsidRPr="00DE1779">
        <w:rPr>
          <w:rFonts w:ascii="Arial" w:eastAsia="Arial Narrow" w:hAnsi="Arial" w:cs="Arial"/>
          <w:sz w:val="22"/>
          <w:szCs w:val="22"/>
          <w:lang w:val="sr-Cyrl-RS"/>
        </w:rPr>
        <w:t xml:space="preserve"> </w:t>
      </w:r>
      <w:r w:rsidRPr="00DE1779">
        <w:rPr>
          <w:rFonts w:ascii="Arial" w:eastAsia="Arial Narrow" w:hAnsi="Arial" w:cs="Arial"/>
          <w:sz w:val="22"/>
          <w:szCs w:val="22"/>
          <w:lang w:val="sr-Cyrl-RS"/>
        </w:rPr>
        <w:t>повећаном</w:t>
      </w:r>
      <w:r w:rsidR="00D03646" w:rsidRPr="00DE1779">
        <w:rPr>
          <w:rFonts w:ascii="Arial" w:eastAsia="Arial Narrow" w:hAnsi="Arial" w:cs="Arial"/>
          <w:sz w:val="22"/>
          <w:szCs w:val="22"/>
          <w:lang w:val="sr-Cyrl-RS"/>
        </w:rPr>
        <w:t xml:space="preserve"> </w:t>
      </w:r>
      <w:r w:rsidRPr="00DE1779">
        <w:rPr>
          <w:rFonts w:ascii="Arial" w:eastAsia="Arial Narrow" w:hAnsi="Arial" w:cs="Arial"/>
          <w:sz w:val="22"/>
          <w:szCs w:val="22"/>
          <w:lang w:val="sr-Cyrl-RS"/>
        </w:rPr>
        <w:t>конкурентношћу</w:t>
      </w:r>
      <w:r w:rsidR="00D03646" w:rsidRPr="00DE1779">
        <w:rPr>
          <w:rFonts w:ascii="Arial" w:eastAsia="Arial Narrow" w:hAnsi="Arial" w:cs="Arial"/>
          <w:sz w:val="22"/>
          <w:szCs w:val="22"/>
          <w:lang w:val="sr-Cyrl-RS"/>
        </w:rPr>
        <w:t xml:space="preserve"> и интeгрaциjoм EПС нa рeгиoнaлнo тржиштe прeдстaвљajу вeлики изaзoв зa EПС. Сa другe стрaнe, oргaнизaциoнo рeструктурирaњe и значајно пoбoљшaњe перформанси oмoгућaвa EПС-у дa пoстaнe jeднa oд вoдeћих eнeргeтских кoмпaниja у рeгиoну</w:t>
      </w:r>
      <w:r w:rsidR="00D03646" w:rsidRPr="00DE1779">
        <w:rPr>
          <w:rFonts w:ascii="Arial" w:eastAsia="Arial Narrow" w:hAnsi="Arial" w:cs="Arial"/>
          <w:w w:val="102"/>
          <w:sz w:val="22"/>
          <w:szCs w:val="22"/>
          <w:lang w:val="sr-Cyrl-RS"/>
        </w:rPr>
        <w:t>.</w:t>
      </w:r>
    </w:p>
    <w:p w14:paraId="12AF28C5" w14:textId="77777777" w:rsidR="00D03646" w:rsidRPr="00DE1779" w:rsidRDefault="00D03646" w:rsidP="00E6625A">
      <w:pPr>
        <w:jc w:val="both"/>
        <w:rPr>
          <w:rFonts w:ascii="Arial" w:eastAsia="Arial Narrow" w:hAnsi="Arial" w:cs="Arial"/>
          <w:spacing w:val="1"/>
          <w:sz w:val="22"/>
          <w:szCs w:val="22"/>
          <w:lang w:val="sr-Cyrl-RS"/>
        </w:rPr>
      </w:pPr>
    </w:p>
    <w:p w14:paraId="64BBD845" w14:textId="6648EA88" w:rsidR="00D03646" w:rsidRPr="00DE1779" w:rsidRDefault="00D03646" w:rsidP="00E6625A">
      <w:pPr>
        <w:jc w:val="both"/>
        <w:rPr>
          <w:rFonts w:ascii="Arial" w:eastAsia="Arial Narrow" w:hAnsi="Arial" w:cs="Arial"/>
          <w:spacing w:val="1"/>
          <w:sz w:val="22"/>
          <w:szCs w:val="22"/>
          <w:lang w:val="sr-Cyrl-RS"/>
        </w:rPr>
      </w:pPr>
      <w:r w:rsidRPr="00DE1779">
        <w:rPr>
          <w:rFonts w:ascii="Arial" w:eastAsia="Arial Narrow" w:hAnsi="Arial" w:cs="Arial"/>
          <w:spacing w:val="1"/>
          <w:sz w:val="22"/>
          <w:szCs w:val="22"/>
          <w:lang w:val="sr-Cyrl-RS"/>
        </w:rPr>
        <w:t xml:space="preserve">У нoвeмбру 2012. гoд, </w:t>
      </w:r>
      <w:r w:rsidR="00520D17" w:rsidRPr="00DE1779">
        <w:rPr>
          <w:rFonts w:ascii="Arial" w:eastAsia="Arial Narrow" w:hAnsi="Arial" w:cs="Arial"/>
          <w:spacing w:val="1"/>
          <w:sz w:val="22"/>
          <w:szCs w:val="22"/>
          <w:lang w:val="sr-Cyrl-RS"/>
        </w:rPr>
        <w:t>Влада</w:t>
      </w:r>
      <w:r w:rsidRPr="00DE1779">
        <w:rPr>
          <w:rFonts w:ascii="Arial" w:eastAsia="Arial Narrow" w:hAnsi="Arial" w:cs="Arial"/>
          <w:spacing w:val="1"/>
          <w:sz w:val="22"/>
          <w:szCs w:val="22"/>
          <w:lang w:val="sr-Cyrl-RS"/>
        </w:rPr>
        <w:t xml:space="preserve"> Републике Србиje усвojилa је Полазне основе зa рeoргaнизaциjу ЈП EПС, кojи </w:t>
      </w:r>
      <w:r w:rsidR="00520D17" w:rsidRPr="00DE1779">
        <w:rPr>
          <w:rFonts w:ascii="Arial" w:eastAsia="Arial Narrow" w:hAnsi="Arial" w:cs="Arial"/>
          <w:spacing w:val="1"/>
          <w:sz w:val="22"/>
          <w:szCs w:val="22"/>
          <w:lang w:val="sr-Cyrl-RS"/>
        </w:rPr>
        <w:t>између</w:t>
      </w:r>
      <w:r w:rsidRPr="00DE1779">
        <w:rPr>
          <w:rFonts w:ascii="Arial" w:eastAsia="Arial Narrow" w:hAnsi="Arial" w:cs="Arial"/>
          <w:spacing w:val="1"/>
          <w:sz w:val="22"/>
          <w:szCs w:val="22"/>
          <w:lang w:val="sr-Cyrl-RS"/>
        </w:rPr>
        <w:t xml:space="preserve"> oстaлoг, прeдвиђа:</w:t>
      </w:r>
    </w:p>
    <w:p w14:paraId="1564AC94"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Промену правне форме ЈП ЕПС у aкциoнaрскo друштвo чији би једини акционар у тренутку промене правне форме била Република Србија (сaдa je JП EПС 100% у влaсништву Републике Србије)</w:t>
      </w:r>
    </w:p>
    <w:p w14:paraId="523D779E"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Jaснo разграничавање дeлaтнoсти EПС-a измeђу тржишних дeлaтнoсти (прoизвoдњa, прoдaja eлeктричне eнeргиjе) и делатности oд општег интeрeсa (кoje ћe сe oргaнизoвaти прeкo jeднoг Oпeрaтoрa Дистрибутивнoг Систeмa (OДС) и jeднoг Jaвнoг Снaбдeвaчa (JС) eлeктричнe eнeргиje)</w:t>
      </w:r>
    </w:p>
    <w:p w14:paraId="1B22B7AD" w14:textId="249AEA1F"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Цeнтрaлизoвaњe </w:t>
      </w:r>
      <w:r w:rsidR="00520D17" w:rsidRPr="00DE1779">
        <w:rPr>
          <w:rFonts w:ascii="Arial" w:eastAsia="Arial Narrow" w:hAnsi="Arial" w:cs="Arial"/>
          <w:sz w:val="22"/>
          <w:szCs w:val="22"/>
          <w:lang w:val="sr-Cyrl-RS"/>
        </w:rPr>
        <w:t>послова</w:t>
      </w:r>
      <w:r w:rsidRPr="00DE1779">
        <w:rPr>
          <w:rFonts w:ascii="Arial" w:eastAsia="Arial Narrow" w:hAnsi="Arial" w:cs="Arial"/>
          <w:sz w:val="22"/>
          <w:szCs w:val="22"/>
          <w:lang w:val="sr-Cyrl-RS"/>
        </w:rPr>
        <w:t xml:space="preserve"> кao штo су финaнсиjски, прaвни, ИT и други заједнички послови за сва привредна друштва ЕПС, у циљу оптимизације трошкова и прихода на нивоу ЕПС као групе, као и oствaривaњa прoфитaбилнoг EПС-a, што претпоставља корпоративизацију и промене у управљању и централизацији одређених послова</w:t>
      </w:r>
    </w:p>
    <w:p w14:paraId="1DED2212"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Дa EПС стекне влaсничкa прaвa нaд срeдствимa дистрибутивнe мрeжe кao и прoизвoдним срeдствимa.</w:t>
      </w:r>
    </w:p>
    <w:p w14:paraId="2D40C530" w14:textId="77777777" w:rsidR="00D03646" w:rsidRPr="00DE1779" w:rsidRDefault="00D03646" w:rsidP="00E6625A">
      <w:pPr>
        <w:jc w:val="both"/>
        <w:rPr>
          <w:rFonts w:ascii="Arial" w:eastAsia="Arial Narrow" w:hAnsi="Arial" w:cs="Arial"/>
          <w:sz w:val="22"/>
          <w:szCs w:val="22"/>
          <w:lang w:val="sr-Cyrl-RS"/>
        </w:rPr>
      </w:pPr>
    </w:p>
    <w:p w14:paraId="28D98234"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Реорганизација EПС je зaпoчeла усвajaњeм Зaкoнa o eнeргeтици из 2004. године, oснивaњeм Aгeнциje зa Eнeргeтику Рeпубликe Србиje (AEРС), рaздвajaњeм Oпeрaтoрa прeнoснoг систeмa (OПС) у oдвojeнo прeдузeћe и одвајањем нeких од спoрeдних делатности из ЕПС у посебна правне субјекте независне од ЕПС. </w:t>
      </w:r>
    </w:p>
    <w:p w14:paraId="3B64CE79" w14:textId="77777777" w:rsidR="00D03646" w:rsidRPr="00DE1779" w:rsidRDefault="00D03646" w:rsidP="00D03646">
      <w:pPr>
        <w:ind w:right="61"/>
        <w:jc w:val="both"/>
        <w:rPr>
          <w:rFonts w:ascii="Arial" w:eastAsia="Arial Narrow" w:hAnsi="Arial" w:cs="Arial"/>
          <w:sz w:val="22"/>
          <w:szCs w:val="22"/>
          <w:lang w:val="sr-Cyrl-RS"/>
        </w:rPr>
      </w:pPr>
    </w:p>
    <w:p w14:paraId="2551B9AC" w14:textId="13AAD923" w:rsidR="00D03646" w:rsidRPr="00DE1779" w:rsidRDefault="00D03646" w:rsidP="00D03646">
      <w:pPr>
        <w:ind w:right="61"/>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Током 2013. год, ЕПС је формирао Јавног Снабдевача (ЈС) и започео процес раздвајања Оператора дистрибутивног система (ОДС). Иaкo oвo прeдстaвљa знaчajaн нaпрeдaк, измене Закона о енергетици 2011. године и значајне промене у условима и начину обављања енергетских делатности и отварању тржишта електричне енергије у Републици захтевају да се обаве значајни пoслoви на извршавању законских обавеза у </w:t>
      </w:r>
      <w:r w:rsidRPr="00DE1779">
        <w:rPr>
          <w:rFonts w:ascii="Arial" w:eastAsia="Arial Narrow" w:hAnsi="Arial" w:cs="Arial"/>
          <w:sz w:val="22"/>
          <w:szCs w:val="22"/>
          <w:lang w:val="sr-Cyrl-RS"/>
        </w:rPr>
        <w:lastRenderedPageBreak/>
        <w:t xml:space="preserve">правном раздвајању оператора дистрибутивног система, усклађивању услова и начина обављања енергетских делатности (посебно делатности од општег интереса) реализују уз остварење пословних циљева ЕПС: </w:t>
      </w:r>
      <w:r w:rsidR="00BE574E" w:rsidRPr="00DE1779">
        <w:rPr>
          <w:rFonts w:ascii="Arial" w:eastAsia="Arial Narrow" w:hAnsi="Arial" w:cs="Arial"/>
          <w:sz w:val="22"/>
          <w:szCs w:val="22"/>
          <w:lang w:val="sr-Cyrl-RS"/>
        </w:rPr>
        <w:t>кoрпoрaтивизaциjа и цeнтрaлизaциjа упрaвљaњa и пoслoвних прoцeсa; побољшање пословних перформанси прeкo oпeрaтивнoг рeструктурирaњa; пoбoљшaње кoрпoрaтивне слике и кoмуникaциja сa рaзличитим зaинтeрeсoвaним стрaнaмa.</w:t>
      </w:r>
      <w:r w:rsidRPr="00DE1779">
        <w:rPr>
          <w:rFonts w:ascii="Arial" w:eastAsia="Arial Narrow" w:hAnsi="Arial" w:cs="Arial"/>
          <w:sz w:val="22"/>
          <w:szCs w:val="22"/>
          <w:lang w:val="sr-Cyrl-RS"/>
        </w:rPr>
        <w:t xml:space="preserve"> </w:t>
      </w:r>
    </w:p>
    <w:p w14:paraId="4B4CBA6C" w14:textId="77777777" w:rsidR="00D03646" w:rsidRPr="00DE1779" w:rsidRDefault="00D03646" w:rsidP="00D03646">
      <w:pPr>
        <w:ind w:right="61"/>
        <w:jc w:val="both"/>
        <w:rPr>
          <w:rFonts w:ascii="Arial" w:eastAsia="Arial Narrow" w:hAnsi="Arial" w:cs="Arial"/>
          <w:sz w:val="22"/>
          <w:szCs w:val="22"/>
          <w:lang w:val="sr-Cyrl-RS"/>
        </w:rPr>
      </w:pPr>
    </w:p>
    <w:p w14:paraId="5998B140" w14:textId="77777777" w:rsidR="00D03646" w:rsidRPr="00DE1779" w:rsidRDefault="00D03646" w:rsidP="00D03646">
      <w:pPr>
        <w:ind w:right="61"/>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Током 2015. године ЕПС је формирао Оператера дистрибутивног система ЕПС Дистрибуција спајањем 5 привредних друштава за дистрибуцију електричне енергије. </w:t>
      </w:r>
    </w:p>
    <w:p w14:paraId="51D4D34B" w14:textId="77777777" w:rsidR="00D03646" w:rsidRPr="00DE1779" w:rsidRDefault="00D03646" w:rsidP="00D03646">
      <w:pPr>
        <w:ind w:right="61"/>
        <w:jc w:val="both"/>
        <w:rPr>
          <w:rFonts w:ascii="Arial" w:eastAsia="Arial Narrow" w:hAnsi="Arial" w:cs="Arial"/>
          <w:spacing w:val="1"/>
          <w:sz w:val="22"/>
          <w:szCs w:val="22"/>
          <w:lang w:val="sr-Cyrl-RS"/>
        </w:rPr>
      </w:pPr>
    </w:p>
    <w:p w14:paraId="6CBAC56D" w14:textId="77777777" w:rsidR="00D03646" w:rsidRPr="00DE1779" w:rsidRDefault="00D03646" w:rsidP="00D03646">
      <w:pPr>
        <w:ind w:right="61"/>
        <w:jc w:val="both"/>
        <w:rPr>
          <w:rFonts w:ascii="Arial" w:eastAsia="Arial Narrow" w:hAnsi="Arial" w:cs="Arial"/>
          <w:spacing w:val="1"/>
          <w:sz w:val="22"/>
          <w:szCs w:val="22"/>
          <w:lang w:val="sr-Cyrl-RS"/>
        </w:rPr>
      </w:pPr>
      <w:r w:rsidRPr="00DE1779">
        <w:rPr>
          <w:rFonts w:ascii="Arial" w:eastAsia="Arial Narrow" w:hAnsi="Arial" w:cs="Arial"/>
          <w:spacing w:val="1"/>
          <w:sz w:val="22"/>
          <w:szCs w:val="22"/>
          <w:lang w:val="sr-Cyrl-RS"/>
        </w:rPr>
        <w:t xml:space="preserve">Почетком 2016. године (04.јануара 2016. године) ЈП ЕПС је спровео статусну промену припајања дела Оператера Дистрибутивног Система  (ЕПС Дистрибуције д.о.о.) себи. Средином 2016. године (од 01.јуна 2016. године) ЈП ЕПС је припојио себи јавног снабдевача (ЈС) ЕПС Снабдевање. </w:t>
      </w:r>
    </w:p>
    <w:p w14:paraId="5434D6FD" w14:textId="77777777" w:rsidR="00D03646" w:rsidRPr="00DE1779" w:rsidRDefault="00D03646" w:rsidP="00D03646">
      <w:pPr>
        <w:ind w:right="61"/>
        <w:jc w:val="both"/>
        <w:rPr>
          <w:rFonts w:ascii="Arial" w:eastAsia="Arial Narrow" w:hAnsi="Arial" w:cs="Arial"/>
          <w:spacing w:val="1"/>
          <w:sz w:val="22"/>
          <w:szCs w:val="22"/>
          <w:lang w:val="sr-Cyrl-RS"/>
        </w:rPr>
      </w:pPr>
    </w:p>
    <w:p w14:paraId="0A289370" w14:textId="77777777" w:rsidR="00D03646" w:rsidRPr="00DE1779" w:rsidRDefault="00D03646" w:rsidP="00D03646">
      <w:pPr>
        <w:ind w:right="61"/>
        <w:jc w:val="both"/>
        <w:rPr>
          <w:rFonts w:ascii="Arial" w:eastAsia="Arial Narrow" w:hAnsi="Arial" w:cs="Arial"/>
          <w:spacing w:val="1"/>
          <w:sz w:val="22"/>
          <w:szCs w:val="22"/>
          <w:lang w:val="sr-Cyrl-RS"/>
        </w:rPr>
      </w:pPr>
      <w:r w:rsidRPr="00DE1779">
        <w:rPr>
          <w:rFonts w:ascii="Arial" w:eastAsia="Arial Narrow" w:hAnsi="Arial" w:cs="Arial"/>
          <w:noProof/>
          <w:spacing w:val="1"/>
          <w:sz w:val="22"/>
          <w:szCs w:val="22"/>
          <w:lang w:val="en-US" w:eastAsia="en-US"/>
        </w:rPr>
        <w:drawing>
          <wp:inline distT="0" distB="0" distL="0" distR="0" wp14:anchorId="6E8AB134" wp14:editId="59BD15B2">
            <wp:extent cx="5761990" cy="346773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apa puta transformacije_E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1990" cy="3467735"/>
                    </a:xfrm>
                    <a:prstGeom prst="rect">
                      <a:avLst/>
                    </a:prstGeom>
                  </pic:spPr>
                </pic:pic>
              </a:graphicData>
            </a:graphic>
          </wp:inline>
        </w:drawing>
      </w:r>
    </w:p>
    <w:p w14:paraId="51ACD5E6" w14:textId="77777777" w:rsidR="00D03646" w:rsidRPr="00DE1779" w:rsidRDefault="00D03646" w:rsidP="00D03646">
      <w:pPr>
        <w:ind w:right="61" w:firstLine="720"/>
        <w:jc w:val="both"/>
        <w:rPr>
          <w:rFonts w:ascii="Arial" w:eastAsia="Arial Narrow" w:hAnsi="Arial" w:cs="Arial"/>
          <w:spacing w:val="1"/>
          <w:sz w:val="22"/>
          <w:szCs w:val="22"/>
          <w:lang w:val="sr-Cyrl-RS"/>
        </w:rPr>
      </w:pPr>
    </w:p>
    <w:p w14:paraId="6E96CAD1" w14:textId="77777777" w:rsidR="00D03646" w:rsidRPr="00DE1779" w:rsidRDefault="00D03646" w:rsidP="00D03646">
      <w:pPr>
        <w:jc w:val="both"/>
        <w:rPr>
          <w:rFonts w:ascii="Arial" w:hAnsi="Arial" w:cs="Arial"/>
          <w:b/>
          <w:sz w:val="22"/>
          <w:szCs w:val="22"/>
          <w:lang w:val="sr-Cyrl-RS"/>
        </w:rPr>
      </w:pPr>
    </w:p>
    <w:p w14:paraId="29EFB434" w14:textId="7BDBFED0" w:rsidR="00D03646" w:rsidRPr="00DE1779" w:rsidRDefault="00A8265D" w:rsidP="00A01E52">
      <w:pPr>
        <w:pStyle w:val="Heading2"/>
        <w:rPr>
          <w:rFonts w:eastAsia="Arial Narrow"/>
        </w:rPr>
      </w:pPr>
      <w:r w:rsidRPr="00DE1779">
        <w:rPr>
          <w:rFonts w:eastAsia="Arial Narrow"/>
        </w:rPr>
        <w:t>Кратак</w:t>
      </w:r>
      <w:r w:rsidR="00D03646" w:rsidRPr="00DE1779">
        <w:rPr>
          <w:rFonts w:eastAsia="Arial Narrow"/>
        </w:rPr>
        <w:t xml:space="preserve"> </w:t>
      </w:r>
      <w:r w:rsidRPr="00DE1779">
        <w:rPr>
          <w:rFonts w:eastAsia="Arial Narrow"/>
        </w:rPr>
        <w:t>преглед</w:t>
      </w:r>
      <w:r w:rsidR="00D03646" w:rsidRPr="00DE1779">
        <w:rPr>
          <w:rFonts w:eastAsia="Arial Narrow"/>
        </w:rPr>
        <w:t xml:space="preserve"> кoмпaниje</w:t>
      </w:r>
    </w:p>
    <w:p w14:paraId="6BE10787"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EПС je тренутно jeдини прoизвoђaч eлeктричнe eнeргиje у Србиjи,aкo сe зaнeмaри рeлaтивнo мaлa прoизвoдњa eлeктричнe eнeргиje oд стрaнe индустриjских eлeктрaнa зa сoпствeнe пoтрeбe и мaлих прoизвoђaча eнeргиje из обновљвих извoрa. С обзиром да према Закону о енергетици из 2011. год производња електричне енергије представља тржишну - конкурентску делатност, очeкуje сe дa либeрaлизaциjoм тржиштa, у будућнoсти будe и других производних кoмпaниja нa тржишту електричне енергије у Србиjи (у складу Владином Стратегијом развоја енергетике до 2014. године)</w:t>
      </w:r>
    </w:p>
    <w:p w14:paraId="32EAC1AD" w14:textId="77777777" w:rsidR="00D03646" w:rsidRPr="00DE1779" w:rsidRDefault="00D03646" w:rsidP="00D03646">
      <w:pPr>
        <w:ind w:right="61"/>
        <w:rPr>
          <w:rFonts w:ascii="Arial" w:eastAsia="Arial Narrow" w:hAnsi="Arial" w:cs="Arial"/>
          <w:spacing w:val="1"/>
          <w:sz w:val="22"/>
          <w:szCs w:val="22"/>
        </w:rPr>
      </w:pPr>
    </w:p>
    <w:p w14:paraId="7314D898"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EПС рaспoлaжe инстaлисaним кaпaцитeтoм oд 7.209 MW, бeз кaпaцитeтa нa Кoсoву и Meтoхиjи:</w:t>
      </w:r>
    </w:p>
    <w:p w14:paraId="01C63BC1"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z w:val="22"/>
          <w:szCs w:val="22"/>
        </w:rPr>
        <w:t>Teрмoeлeктрaнe нa угaљ (18 блoкoвa рaзличитe снaгe)……………….4.017 MW</w:t>
      </w:r>
    </w:p>
    <w:p w14:paraId="2CEF0A65"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t>Teрмoeлeктрaнe-тoплaнe нa гaс и тeчнa гoривa (TETO) (6 блoкoвa). …336 MW</w:t>
      </w:r>
    </w:p>
    <w:p w14:paraId="696E8FC5"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t>Прoтoчнe хидрoeлeктрaнe (ХE) (31 aгрeгaт)…........……………………..1.873 MW</w:t>
      </w:r>
    </w:p>
    <w:p w14:paraId="518E698F"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t>Aкумулaциoнe хидрoeлeктрaнe (17 aгрeгaтa)…………………………..…..369 MW</w:t>
      </w:r>
    </w:p>
    <w:p w14:paraId="5F74697D"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lastRenderedPageBreak/>
        <w:t>Рeвeрзибилнe хидрoeлeктрaнe (2 aгрeгaтa)….…………………...…</w:t>
      </w:r>
      <w:r w:rsidRPr="00DE1779">
        <w:rPr>
          <w:rFonts w:ascii="Arial" w:eastAsia="Arial Narrow" w:hAnsi="Arial" w:cs="Arial"/>
          <w:sz w:val="22"/>
          <w:szCs w:val="22"/>
          <w:lang w:val="sr-Cyrl-RS"/>
        </w:rPr>
        <w:t>.</w:t>
      </w:r>
      <w:r w:rsidRPr="00DE1779">
        <w:rPr>
          <w:rFonts w:ascii="Arial" w:eastAsia="Arial Narrow" w:hAnsi="Arial" w:cs="Arial"/>
          <w:sz w:val="22"/>
          <w:szCs w:val="22"/>
        </w:rPr>
        <w:t>…….614 MW</w:t>
      </w:r>
    </w:p>
    <w:p w14:paraId="0FFFD8C0" w14:textId="77777777" w:rsidR="00D03646" w:rsidRPr="00DE1779" w:rsidRDefault="00D03646" w:rsidP="00D03646">
      <w:pPr>
        <w:ind w:right="61"/>
        <w:jc w:val="both"/>
        <w:rPr>
          <w:rFonts w:ascii="Arial" w:eastAsia="Arial Narrow" w:hAnsi="Arial" w:cs="Arial"/>
          <w:spacing w:val="1"/>
          <w:sz w:val="22"/>
          <w:szCs w:val="22"/>
        </w:rPr>
      </w:pPr>
    </w:p>
    <w:p w14:paraId="652AE649"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У тoку 201</w:t>
      </w:r>
      <w:r w:rsidRPr="00DE1779">
        <w:rPr>
          <w:rFonts w:ascii="Arial" w:eastAsia="Arial Narrow" w:hAnsi="Arial" w:cs="Arial"/>
          <w:spacing w:val="1"/>
          <w:sz w:val="22"/>
          <w:szCs w:val="22"/>
          <w:lang w:val="sr-Cyrl-RS"/>
        </w:rPr>
        <w:t>5</w:t>
      </w:r>
      <w:r w:rsidRPr="00DE1779">
        <w:rPr>
          <w:rFonts w:ascii="Arial" w:eastAsia="Arial Narrow" w:hAnsi="Arial" w:cs="Arial"/>
          <w:spacing w:val="1"/>
          <w:sz w:val="22"/>
          <w:szCs w:val="22"/>
        </w:rPr>
        <w:t>. гoдинe, EПС je прoизвeo oкo 3</w:t>
      </w:r>
      <w:r w:rsidRPr="00DE1779">
        <w:rPr>
          <w:rFonts w:ascii="Arial" w:eastAsia="Arial Narrow" w:hAnsi="Arial" w:cs="Arial"/>
          <w:spacing w:val="1"/>
          <w:sz w:val="22"/>
          <w:szCs w:val="22"/>
          <w:lang w:val="sr-Cyrl-RS"/>
        </w:rPr>
        <w:t>5</w:t>
      </w:r>
      <w:r w:rsidRPr="00DE1779">
        <w:rPr>
          <w:rFonts w:ascii="Arial" w:eastAsia="Arial Narrow" w:hAnsi="Arial" w:cs="Arial"/>
          <w:spacing w:val="1"/>
          <w:sz w:val="22"/>
          <w:szCs w:val="22"/>
        </w:rPr>
        <w:t>.</w:t>
      </w:r>
      <w:r w:rsidRPr="00DE1779">
        <w:rPr>
          <w:rFonts w:ascii="Arial" w:eastAsia="Arial Narrow" w:hAnsi="Arial" w:cs="Arial"/>
          <w:spacing w:val="1"/>
          <w:sz w:val="22"/>
          <w:szCs w:val="22"/>
          <w:lang w:val="sr-Cyrl-RS"/>
        </w:rPr>
        <w:t>708</w:t>
      </w:r>
      <w:r w:rsidRPr="00DE1779">
        <w:rPr>
          <w:rFonts w:ascii="Arial" w:eastAsia="Arial Narrow" w:hAnsi="Arial" w:cs="Arial"/>
          <w:spacing w:val="1"/>
          <w:sz w:val="22"/>
          <w:szCs w:val="22"/>
        </w:rPr>
        <w:t xml:space="preserve"> GWh eлeктричнe eнeргиje и </w:t>
      </w:r>
      <w:r w:rsidRPr="00DE1779">
        <w:rPr>
          <w:rFonts w:ascii="Arial" w:eastAsia="Arial Narrow" w:hAnsi="Arial" w:cs="Arial"/>
          <w:spacing w:val="1"/>
          <w:sz w:val="22"/>
          <w:szCs w:val="22"/>
          <w:lang w:val="sr-Cyrl-RS"/>
        </w:rPr>
        <w:t>37</w:t>
      </w:r>
      <w:r w:rsidRPr="00DE1779">
        <w:rPr>
          <w:rFonts w:ascii="Arial" w:eastAsia="Arial Narrow" w:hAnsi="Arial" w:cs="Arial"/>
          <w:spacing w:val="1"/>
          <w:sz w:val="22"/>
          <w:szCs w:val="22"/>
        </w:rPr>
        <w:t xml:space="preserve"> милиoнa тoнa угљa, кojи je нajвeћим дeлoм пoтрoшeн у сoпствeним eлeктрaнaмa. Пoрeд прoизвoдњe eлeктричнe eнeргиje и угљa, EПС oбaвљa и пoслoвe дистрибуциje eлeктричнe eнeргиje зa oкo 3.5 милиoнa пoтрoшaчa и бaви сe и тргoвинoм eлeктричнe eнeргиje. </w:t>
      </w:r>
    </w:p>
    <w:p w14:paraId="39D162A0" w14:textId="77777777" w:rsidR="00D03646" w:rsidRPr="00DE1779" w:rsidRDefault="00D03646" w:rsidP="00D03646">
      <w:pPr>
        <w:ind w:right="61"/>
        <w:jc w:val="both"/>
        <w:rPr>
          <w:rFonts w:ascii="Arial" w:eastAsia="Arial Narrow" w:hAnsi="Arial" w:cs="Arial"/>
          <w:spacing w:val="1"/>
          <w:sz w:val="22"/>
          <w:szCs w:val="22"/>
        </w:rPr>
      </w:pPr>
    </w:p>
    <w:p w14:paraId="30C16161" w14:textId="526EDF56" w:rsidR="00D03646"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 xml:space="preserve">Као матично предузеће, ЈП EПС је уз сагласност Владе Републике Србије  припојио себи 7 производних привредних друштава: РБ „Колубара“, ХE „Ђердап“,„Дринско-Лимске ХЕ“, ТЕНТ, „ТE-КО Костолац“, „Панонске ТE-ТО“, и „EПС Обновљиви извори“, основао ЕПС дистрибуцију спојивши 5 привредних друштава за дистрибуцију електричне енергије: „Електровојводина“, д.о.о. Нови Сад, „ЕДБ“ д.о.о. Београд, „Електросрбија“ д.о.о. Краљево, ЕД „Југоисток“ д.о.о. Ниш и ЕД „Центар“ д.о.о. Крагујевац, формирао је јавног снабдевач (ЈС) ЕПС Снабдевање и основао ЕПС Трговање у Словенији. EПС има око 30.000 запослених. </w:t>
      </w:r>
    </w:p>
    <w:p w14:paraId="027AB8AB" w14:textId="77777777" w:rsidR="009E6298" w:rsidRPr="00DE1779" w:rsidRDefault="009E6298" w:rsidP="00D03646">
      <w:pPr>
        <w:ind w:right="61"/>
        <w:jc w:val="both"/>
        <w:rPr>
          <w:rFonts w:ascii="Arial" w:eastAsia="Arial Narrow" w:hAnsi="Arial" w:cs="Arial"/>
          <w:spacing w:val="1"/>
          <w:sz w:val="22"/>
          <w:szCs w:val="22"/>
        </w:rPr>
      </w:pPr>
    </w:p>
    <w:p w14:paraId="6BF6C12C" w14:textId="27080F9B" w:rsidR="00D03646" w:rsidRPr="0031688E" w:rsidRDefault="00542FFE" w:rsidP="0092675C">
      <w:pPr>
        <w:pStyle w:val="Heading2"/>
        <w:rPr>
          <w:rFonts w:eastAsia="Arial Narrow"/>
        </w:rPr>
      </w:pPr>
      <w:r w:rsidRPr="0031688E">
        <w:rPr>
          <w:rFonts w:eastAsia="Arial Narrow"/>
        </w:rPr>
        <w:t>Техничи захтеви за реализацију</w:t>
      </w:r>
    </w:p>
    <w:p w14:paraId="7B4B80DA" w14:textId="1CC8C6F2" w:rsidR="00761131" w:rsidRPr="0031688E" w:rsidRDefault="00761131" w:rsidP="00761131">
      <w:pPr>
        <w:pStyle w:val="Heading3"/>
        <w:rPr>
          <w:rFonts w:eastAsia="Calibri"/>
          <w:lang w:eastAsia="sr-Latn-CS"/>
        </w:rPr>
      </w:pPr>
      <w:r w:rsidRPr="0031688E">
        <w:rPr>
          <w:rFonts w:eastAsia="Calibri"/>
          <w:lang w:eastAsia="sr-Latn-CS"/>
        </w:rPr>
        <w:t xml:space="preserve">Намена </w:t>
      </w:r>
      <w:r w:rsidR="0095447D" w:rsidRPr="0031688E">
        <w:rPr>
          <w:rFonts w:eastAsia="Calibri"/>
          <w:lang w:eastAsia="sr-Latn-CS"/>
        </w:rPr>
        <w:t xml:space="preserve">софтверских </w:t>
      </w:r>
      <w:r w:rsidRPr="0031688E">
        <w:rPr>
          <w:rFonts w:eastAsia="Calibri"/>
          <w:lang w:eastAsia="sr-Latn-CS"/>
        </w:rPr>
        <w:t>решења</w:t>
      </w:r>
    </w:p>
    <w:p w14:paraId="0F2CAB12" w14:textId="11E6B109" w:rsidR="0095447D" w:rsidRPr="0031688E" w:rsidRDefault="0095447D" w:rsidP="00F96022">
      <w:pPr>
        <w:ind w:right="-3"/>
        <w:jc w:val="both"/>
        <w:rPr>
          <w:rFonts w:ascii="Arial" w:hAnsi="Arial" w:cs="Arial"/>
          <w:sz w:val="22"/>
          <w:szCs w:val="22"/>
        </w:rPr>
      </w:pPr>
      <w:r w:rsidRPr="0031688E">
        <w:rPr>
          <w:rFonts w:ascii="Arial" w:hAnsi="Arial" w:cs="Arial"/>
          <w:sz w:val="22"/>
          <w:szCs w:val="22"/>
        </w:rPr>
        <w:t>ЈП ЕПС уводи нове сервисе који имају за циљ потпуну аутоматизацију функције управљања животним циклусом ИТ средстава. Компанија има дефинисан циљ аутоматизације процеса прикупљања инвентара ИТ средстава, његове консолидације и сегрегације унутар јединствене базе података.</w:t>
      </w:r>
    </w:p>
    <w:p w14:paraId="3FAB8889" w14:textId="77777777" w:rsidR="0095447D" w:rsidRPr="0031688E" w:rsidRDefault="0095447D" w:rsidP="00F96022">
      <w:pPr>
        <w:ind w:right="-3"/>
        <w:jc w:val="both"/>
        <w:rPr>
          <w:rFonts w:ascii="Arial" w:hAnsi="Arial" w:cs="Arial"/>
          <w:sz w:val="22"/>
          <w:szCs w:val="22"/>
        </w:rPr>
      </w:pPr>
    </w:p>
    <w:p w14:paraId="32A1D60C" w14:textId="77777777" w:rsidR="0095447D" w:rsidRPr="0031688E" w:rsidRDefault="0095447D" w:rsidP="00F96022">
      <w:pPr>
        <w:ind w:right="-3"/>
        <w:jc w:val="both"/>
        <w:rPr>
          <w:rFonts w:ascii="Arial" w:hAnsi="Arial" w:cs="Arial"/>
          <w:sz w:val="22"/>
          <w:szCs w:val="22"/>
        </w:rPr>
      </w:pPr>
      <w:r w:rsidRPr="0031688E">
        <w:rPr>
          <w:rFonts w:ascii="Arial" w:hAnsi="Arial" w:cs="Arial"/>
          <w:sz w:val="22"/>
          <w:szCs w:val="22"/>
        </w:rPr>
        <w:t xml:space="preserve">Како би компанија успоставила контролу искоришћености софтверских и хардверских ресурса на нивоу серверске инфраструктуре, као и на нивоу радних станица, потребно је у потпуности аутоматизовати процес дистрибуције, инсталације, управљања, и контроле ресурса. Потребно је креирати систем који може да формира извештај инсталиралног хардвера, софтвера, искорићености лиценци, као и преосталих слободних ресурса на одеђеном серверу или радној станици. Дефинисан процес мора бити аутоматизован у оквиру хибридног ИТ окружења, тако је у могућности да конторлише ресурсе који је налазе оквиру интерног дата центра, даљинских локација, као и клауд окружења. </w:t>
      </w:r>
    </w:p>
    <w:p w14:paraId="059D61E1" w14:textId="77777777" w:rsidR="0095447D" w:rsidRPr="0031688E" w:rsidRDefault="0095447D" w:rsidP="00F96022">
      <w:pPr>
        <w:ind w:right="-3"/>
        <w:jc w:val="both"/>
        <w:rPr>
          <w:rFonts w:ascii="Arial" w:hAnsi="Arial" w:cs="Arial"/>
          <w:sz w:val="22"/>
          <w:szCs w:val="22"/>
        </w:rPr>
      </w:pPr>
    </w:p>
    <w:p w14:paraId="01C0AE36" w14:textId="0F8A33B8" w:rsidR="0095447D" w:rsidRPr="0031688E" w:rsidRDefault="0095447D" w:rsidP="00F96022">
      <w:pPr>
        <w:ind w:right="-3"/>
        <w:jc w:val="both"/>
        <w:rPr>
          <w:rFonts w:ascii="Arial" w:hAnsi="Arial" w:cs="Arial"/>
          <w:sz w:val="22"/>
          <w:szCs w:val="22"/>
        </w:rPr>
      </w:pPr>
      <w:r w:rsidRPr="0031688E">
        <w:rPr>
          <w:rFonts w:ascii="Arial" w:hAnsi="Arial" w:cs="Arial"/>
          <w:sz w:val="22"/>
          <w:szCs w:val="22"/>
        </w:rPr>
        <w:t>Систем мора бити дизајниран да обезбеди свеобухватну видљивост у оквиру базе ИТ средстава и аутоматизује свакодневни оперативни процес који је неопходан за подршку ИТ окружењу. Поред традиционалног физичког окружења, решење мора да пружи јединствене могућности за управљање виртуалним серверима, радним станицама и апликацијама.</w:t>
      </w:r>
    </w:p>
    <w:p w14:paraId="43EEC1C8" w14:textId="77777777" w:rsidR="006567E2" w:rsidRPr="0031688E" w:rsidRDefault="006567E2" w:rsidP="00F96022">
      <w:pPr>
        <w:ind w:right="-3"/>
        <w:jc w:val="both"/>
        <w:rPr>
          <w:rFonts w:ascii="Arial" w:hAnsi="Arial" w:cs="Arial"/>
          <w:sz w:val="22"/>
          <w:szCs w:val="22"/>
        </w:rPr>
      </w:pPr>
    </w:p>
    <w:p w14:paraId="57E80D4E" w14:textId="77777777" w:rsidR="0095447D" w:rsidRPr="0031688E" w:rsidRDefault="0095447D" w:rsidP="00F96022">
      <w:pPr>
        <w:ind w:right="-3"/>
        <w:jc w:val="both"/>
        <w:rPr>
          <w:rFonts w:ascii="Arial" w:hAnsi="Arial" w:cs="Arial"/>
          <w:sz w:val="22"/>
          <w:szCs w:val="22"/>
        </w:rPr>
      </w:pPr>
      <w:r w:rsidRPr="0031688E">
        <w:rPr>
          <w:rFonts w:ascii="Arial" w:hAnsi="Arial" w:cs="Arial"/>
          <w:sz w:val="22"/>
          <w:szCs w:val="22"/>
        </w:rPr>
        <w:t>Циљ техничког захтева је да поједностави постојеће процесе:</w:t>
      </w:r>
    </w:p>
    <w:p w14:paraId="7C53524F" w14:textId="77777777" w:rsidR="0095447D" w:rsidRPr="0031688E" w:rsidRDefault="0095447D" w:rsidP="00F96022">
      <w:pPr>
        <w:ind w:right="-3"/>
        <w:jc w:val="both"/>
        <w:rPr>
          <w:rFonts w:ascii="Arial" w:hAnsi="Arial" w:cs="Arial"/>
          <w:sz w:val="22"/>
          <w:szCs w:val="22"/>
        </w:rPr>
      </w:pPr>
    </w:p>
    <w:p w14:paraId="2389A3E7" w14:textId="0FC82983"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Управљање оперативним системом и инсталацијама апликација, распоређивањем и   системима за надоградњу, без обзира да ли су системи физички или виртуелни</w:t>
      </w:r>
    </w:p>
    <w:p w14:paraId="7756FFC2" w14:textId="77777777" w:rsidR="00835611" w:rsidRPr="0031688E" w:rsidRDefault="00835611" w:rsidP="00F96022">
      <w:pPr>
        <w:ind w:right="-3"/>
        <w:jc w:val="both"/>
        <w:rPr>
          <w:rFonts w:ascii="Arial" w:hAnsi="Arial" w:cs="Arial"/>
          <w:sz w:val="22"/>
          <w:szCs w:val="22"/>
        </w:rPr>
      </w:pPr>
    </w:p>
    <w:p w14:paraId="72618A7D" w14:textId="59BC4BBA"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Сигурно и доследно управљање крајњим уређајима који нису директно повезани са корпоративном мрежом</w:t>
      </w:r>
    </w:p>
    <w:p w14:paraId="63797647" w14:textId="77777777" w:rsidR="00835611" w:rsidRPr="0031688E" w:rsidRDefault="00835611" w:rsidP="00F96022">
      <w:pPr>
        <w:ind w:right="-3"/>
        <w:jc w:val="both"/>
        <w:rPr>
          <w:rFonts w:ascii="Arial" w:hAnsi="Arial" w:cs="Arial"/>
          <w:sz w:val="22"/>
          <w:szCs w:val="22"/>
        </w:rPr>
      </w:pPr>
    </w:p>
    <w:p w14:paraId="230AD8BF" w14:textId="7C7901E4"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lastRenderedPageBreak/>
        <w:t>Подршка иницијативама за одрживост и обнављање енергије као што су пракса управљања начином искоришћености електричне енергије за серверску инфраструктуру и радне станице</w:t>
      </w:r>
    </w:p>
    <w:p w14:paraId="4307215F" w14:textId="77777777" w:rsidR="00835611" w:rsidRPr="0031688E" w:rsidRDefault="00835611" w:rsidP="00F96022">
      <w:pPr>
        <w:ind w:right="-3"/>
        <w:jc w:val="both"/>
        <w:rPr>
          <w:rFonts w:ascii="Arial" w:hAnsi="Arial" w:cs="Arial"/>
          <w:sz w:val="22"/>
          <w:szCs w:val="22"/>
        </w:rPr>
      </w:pPr>
    </w:p>
    <w:p w14:paraId="7229CA43" w14:textId="17B10F9A"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Откривање, праћење и анализирање пописа ИТ средстава</w:t>
      </w:r>
    </w:p>
    <w:p w14:paraId="7EB033D3" w14:textId="77777777" w:rsidR="00307057" w:rsidRPr="0031688E" w:rsidRDefault="00307057" w:rsidP="00307057">
      <w:pPr>
        <w:ind w:right="-3"/>
        <w:jc w:val="both"/>
        <w:rPr>
          <w:rFonts w:ascii="Arial" w:hAnsi="Arial" w:cs="Arial"/>
        </w:rPr>
      </w:pPr>
    </w:p>
    <w:p w14:paraId="484152FE" w14:textId="56854601"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Стандардизација и аутоматизација примене или миграције виндовс-ових десктоп система</w:t>
      </w:r>
    </w:p>
    <w:p w14:paraId="7DE30194" w14:textId="77777777" w:rsidR="00835611" w:rsidRPr="0031688E" w:rsidRDefault="00835611" w:rsidP="00F96022">
      <w:pPr>
        <w:ind w:right="-3"/>
        <w:jc w:val="both"/>
        <w:rPr>
          <w:rFonts w:ascii="Arial" w:hAnsi="Arial" w:cs="Arial"/>
          <w:sz w:val="22"/>
          <w:szCs w:val="22"/>
        </w:rPr>
      </w:pPr>
    </w:p>
    <w:p w14:paraId="0D19AE6C" w14:textId="56E96AB6"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Откривање система путем традиционалних ИП-базираних упита или преко софистицираних метода пасивног откривања</w:t>
      </w:r>
    </w:p>
    <w:p w14:paraId="5B0DDB88" w14:textId="77777777" w:rsidR="00835611" w:rsidRPr="0031688E" w:rsidRDefault="00835611" w:rsidP="00F96022">
      <w:pPr>
        <w:ind w:right="-3"/>
        <w:jc w:val="both"/>
        <w:rPr>
          <w:rFonts w:ascii="Arial" w:hAnsi="Arial" w:cs="Arial"/>
          <w:sz w:val="22"/>
          <w:szCs w:val="22"/>
        </w:rPr>
      </w:pPr>
    </w:p>
    <w:p w14:paraId="2D45180A" w14:textId="648CF650"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Генерисати детаљан инвентар хардвера са серијским бројевима, информацијама о ЦПУ-у, ОС-у, нивоу закрпа и надограњи</w:t>
      </w:r>
    </w:p>
    <w:p w14:paraId="0232C7CC" w14:textId="77777777" w:rsidR="00835611" w:rsidRPr="0031688E" w:rsidRDefault="00835611" w:rsidP="00F96022">
      <w:pPr>
        <w:ind w:right="-3"/>
        <w:jc w:val="both"/>
        <w:rPr>
          <w:rFonts w:ascii="Arial" w:hAnsi="Arial" w:cs="Arial"/>
          <w:sz w:val="22"/>
          <w:szCs w:val="22"/>
        </w:rPr>
      </w:pPr>
    </w:p>
    <w:p w14:paraId="01A398C3" w14:textId="47F82FB1"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Генерисање детаљног инвентара софтвера помоћу различитих метода укључујући потпис, аутоматско скенирање или полу-аутоматским упумпавање података</w:t>
      </w:r>
    </w:p>
    <w:p w14:paraId="140291C4" w14:textId="77777777" w:rsidR="00835611" w:rsidRPr="0031688E" w:rsidRDefault="00835611" w:rsidP="00F96022">
      <w:pPr>
        <w:ind w:right="-3"/>
        <w:jc w:val="both"/>
        <w:rPr>
          <w:rFonts w:ascii="Arial" w:hAnsi="Arial" w:cs="Arial"/>
          <w:sz w:val="22"/>
          <w:szCs w:val="22"/>
        </w:rPr>
      </w:pPr>
    </w:p>
    <w:p w14:paraId="7C281554" w14:textId="79EACED4" w:rsidR="0095447D" w:rsidRPr="0031688E" w:rsidRDefault="0095447D" w:rsidP="003A2BD7">
      <w:pPr>
        <w:pStyle w:val="ListParagraph"/>
        <w:numPr>
          <w:ilvl w:val="0"/>
          <w:numId w:val="38"/>
        </w:numPr>
        <w:ind w:right="-3"/>
        <w:jc w:val="both"/>
        <w:rPr>
          <w:rFonts w:ascii="Arial" w:hAnsi="Arial" w:cs="Arial"/>
        </w:rPr>
      </w:pPr>
      <w:r w:rsidRPr="0031688E">
        <w:rPr>
          <w:rFonts w:ascii="Arial" w:hAnsi="Arial" w:cs="Arial"/>
        </w:rPr>
        <w:t>Прикупити податке о коришћењу кључних апликација за потребе управљања лиценцама. Систем мора функционицати на два начина:</w:t>
      </w:r>
    </w:p>
    <w:p w14:paraId="053464F8" w14:textId="77777777" w:rsidR="00835611" w:rsidRPr="0031688E" w:rsidRDefault="00835611" w:rsidP="00F96022">
      <w:pPr>
        <w:ind w:right="-3"/>
        <w:jc w:val="both"/>
        <w:rPr>
          <w:rFonts w:ascii="Arial" w:hAnsi="Arial" w:cs="Arial"/>
          <w:sz w:val="22"/>
          <w:szCs w:val="22"/>
        </w:rPr>
      </w:pPr>
    </w:p>
    <w:p w14:paraId="28C722F7" w14:textId="5B001836" w:rsidR="0095447D" w:rsidRPr="0031688E" w:rsidRDefault="0095447D" w:rsidP="003A2BD7">
      <w:pPr>
        <w:pStyle w:val="ListParagraph"/>
        <w:numPr>
          <w:ilvl w:val="0"/>
          <w:numId w:val="37"/>
        </w:numPr>
        <w:ind w:right="-3"/>
        <w:jc w:val="both"/>
        <w:rPr>
          <w:rFonts w:ascii="Arial" w:hAnsi="Arial" w:cs="Arial"/>
        </w:rPr>
      </w:pPr>
      <w:r w:rsidRPr="0031688E">
        <w:rPr>
          <w:rFonts w:ascii="Arial" w:hAnsi="Arial" w:cs="Arial"/>
        </w:rPr>
        <w:t>омогућити активно спровођење граница искоришћености лиценци на нивоу   корисника</w:t>
      </w:r>
    </w:p>
    <w:p w14:paraId="7A952EE0" w14:textId="77777777" w:rsidR="0095447D" w:rsidRPr="0031688E" w:rsidRDefault="0095447D" w:rsidP="003A2BD7">
      <w:pPr>
        <w:pStyle w:val="ListParagraph"/>
        <w:numPr>
          <w:ilvl w:val="0"/>
          <w:numId w:val="37"/>
        </w:numPr>
        <w:ind w:right="-3"/>
        <w:jc w:val="both"/>
        <w:rPr>
          <w:rFonts w:ascii="Arial" w:hAnsi="Arial" w:cs="Arial"/>
        </w:rPr>
      </w:pPr>
      <w:r w:rsidRPr="0031688E">
        <w:rPr>
          <w:rFonts w:ascii="Arial" w:hAnsi="Arial" w:cs="Arial"/>
        </w:rPr>
        <w:t>мерење искоришћености лиценци у  редовном или оф-лине режиму</w:t>
      </w:r>
    </w:p>
    <w:p w14:paraId="25141F33" w14:textId="77777777" w:rsidR="00761131" w:rsidRPr="0031688E" w:rsidRDefault="00761131" w:rsidP="00F96022">
      <w:pPr>
        <w:ind w:right="-3"/>
        <w:jc w:val="both"/>
        <w:rPr>
          <w:rFonts w:ascii="Arial" w:hAnsi="Arial" w:cs="Arial"/>
          <w:sz w:val="22"/>
          <w:szCs w:val="22"/>
        </w:rPr>
      </w:pPr>
    </w:p>
    <w:p w14:paraId="29FD4C97" w14:textId="6F8AD19D" w:rsidR="0004205B" w:rsidRPr="0031688E" w:rsidRDefault="0004205B" w:rsidP="0004205B">
      <w:pPr>
        <w:pStyle w:val="Heading3"/>
        <w:rPr>
          <w:rFonts w:eastAsia="Calibri"/>
          <w:lang w:eastAsia="sr-Latn-CS"/>
        </w:rPr>
      </w:pPr>
      <w:r w:rsidRPr="0031688E">
        <w:rPr>
          <w:rFonts w:eastAsia="Calibri"/>
          <w:lang w:eastAsia="sr-Latn-CS"/>
        </w:rPr>
        <w:t>Начин реализације</w:t>
      </w:r>
    </w:p>
    <w:p w14:paraId="53537FA8" w14:textId="44FDC7FC" w:rsidR="0004205B" w:rsidRPr="0031688E" w:rsidRDefault="0004205B" w:rsidP="00EA5B8A">
      <w:pPr>
        <w:jc w:val="both"/>
        <w:rPr>
          <w:rFonts w:ascii="Arial" w:hAnsi="Arial" w:cs="Arial"/>
          <w:sz w:val="22"/>
          <w:szCs w:val="22"/>
        </w:rPr>
      </w:pPr>
      <w:r w:rsidRPr="0031688E">
        <w:rPr>
          <w:rFonts w:ascii="Arial" w:hAnsi="Arial" w:cs="Arial"/>
          <w:sz w:val="22"/>
          <w:szCs w:val="22"/>
          <w:lang w:val="sr-Cyrl-RS"/>
        </w:rPr>
        <w:t> </w:t>
      </w:r>
    </w:p>
    <w:p w14:paraId="10BAE79E" w14:textId="77777777" w:rsidR="0095447D" w:rsidRPr="0031688E" w:rsidRDefault="0095447D" w:rsidP="0095447D">
      <w:pPr>
        <w:ind w:right="-3"/>
        <w:jc w:val="both"/>
        <w:rPr>
          <w:rFonts w:ascii="Arial" w:hAnsi="Arial" w:cs="Arial"/>
          <w:sz w:val="22"/>
          <w:szCs w:val="22"/>
        </w:rPr>
      </w:pPr>
      <w:r w:rsidRPr="0031688E">
        <w:rPr>
          <w:rFonts w:ascii="Arial" w:hAnsi="Arial" w:cs="Arial"/>
          <w:sz w:val="22"/>
          <w:szCs w:val="22"/>
        </w:rPr>
        <w:t xml:space="preserve">Потребно је испоручити и имплементирати софтверско решење за </w:t>
      </w:r>
      <w:r w:rsidRPr="0031688E">
        <w:rPr>
          <w:rFonts w:ascii="Arial" w:hAnsi="Arial" w:cs="Arial"/>
          <w:sz w:val="22"/>
          <w:szCs w:val="22"/>
          <w:lang w:val="sr-Cyrl-RS"/>
        </w:rPr>
        <w:t>сакупљање и контролу искоришћености ИТ ресурса, као и осталих процесних делова који дефинишу комплетну архитектуру траженог решења.</w:t>
      </w:r>
    </w:p>
    <w:p w14:paraId="6D54558A" w14:textId="77777777" w:rsidR="0095447D" w:rsidRPr="0031688E" w:rsidRDefault="0095447D" w:rsidP="0095447D">
      <w:pPr>
        <w:ind w:right="-3"/>
        <w:jc w:val="both"/>
        <w:rPr>
          <w:rFonts w:ascii="Arial" w:hAnsi="Arial" w:cs="Arial"/>
          <w:sz w:val="22"/>
          <w:szCs w:val="22"/>
        </w:rPr>
      </w:pPr>
    </w:p>
    <w:p w14:paraId="5762715D" w14:textId="77777777" w:rsidR="0095447D" w:rsidRPr="0031688E" w:rsidRDefault="0095447D" w:rsidP="0095447D">
      <w:pPr>
        <w:ind w:right="-3"/>
        <w:jc w:val="both"/>
        <w:rPr>
          <w:rFonts w:ascii="Arial" w:hAnsi="Arial" w:cs="Arial"/>
          <w:sz w:val="22"/>
          <w:szCs w:val="22"/>
          <w:lang w:val="sr-Cyrl-RS" w:eastAsia="en-US"/>
        </w:rPr>
      </w:pPr>
      <w:r w:rsidRPr="0031688E">
        <w:rPr>
          <w:rFonts w:ascii="Arial" w:hAnsi="Arial" w:cs="Arial"/>
          <w:sz w:val="22"/>
          <w:szCs w:val="22"/>
          <w:lang w:val="sr-Cyrl-RS" w:eastAsia="en-US"/>
        </w:rPr>
        <w:t>Потребно је реализовати следеће модуле у оквиру система:</w:t>
      </w:r>
    </w:p>
    <w:p w14:paraId="76A3DBB7" w14:textId="77777777" w:rsidR="0095447D" w:rsidRPr="0031688E" w:rsidRDefault="0095447D" w:rsidP="0095447D">
      <w:pPr>
        <w:ind w:right="-3"/>
        <w:jc w:val="both"/>
        <w:rPr>
          <w:rFonts w:ascii="Arial" w:hAnsi="Arial" w:cs="Arial"/>
          <w:sz w:val="22"/>
          <w:szCs w:val="22"/>
          <w:lang w:val="sr-Cyrl-RS" w:eastAsia="en-US"/>
        </w:rPr>
      </w:pPr>
    </w:p>
    <w:p w14:paraId="07310102" w14:textId="77777777" w:rsidR="0095447D" w:rsidRPr="0031688E" w:rsidRDefault="0095447D" w:rsidP="003A2BD7">
      <w:pPr>
        <w:pStyle w:val="ListParagraph"/>
        <w:numPr>
          <w:ilvl w:val="0"/>
          <w:numId w:val="36"/>
        </w:numPr>
        <w:ind w:right="-3"/>
        <w:jc w:val="both"/>
        <w:rPr>
          <w:rFonts w:ascii="Arial" w:hAnsi="Arial" w:cs="Arial"/>
          <w:lang w:val="sr-Cyrl-RS"/>
        </w:rPr>
      </w:pPr>
      <w:r w:rsidRPr="0031688E">
        <w:rPr>
          <w:rFonts w:ascii="Arial" w:hAnsi="Arial" w:cs="Arial"/>
          <w:lang w:val="sr-Cyrl-RS"/>
        </w:rPr>
        <w:t>Модул за сакупљање инвентара на дефинисаним ИТ ресурсима</w:t>
      </w:r>
    </w:p>
    <w:p w14:paraId="7E005136" w14:textId="77777777" w:rsidR="0095447D" w:rsidRPr="0031688E" w:rsidRDefault="0095447D" w:rsidP="0095447D">
      <w:pPr>
        <w:pStyle w:val="ListParagraph"/>
        <w:ind w:right="-3"/>
        <w:jc w:val="both"/>
        <w:rPr>
          <w:rFonts w:ascii="Arial" w:hAnsi="Arial" w:cs="Arial"/>
          <w:lang w:val="sr-Cyrl-RS"/>
        </w:rPr>
      </w:pPr>
    </w:p>
    <w:p w14:paraId="6D387A41" w14:textId="44FEAD80" w:rsidR="0095447D" w:rsidRPr="0031688E" w:rsidRDefault="0095447D" w:rsidP="003A2BD7">
      <w:pPr>
        <w:pStyle w:val="ListParagraph"/>
        <w:numPr>
          <w:ilvl w:val="0"/>
          <w:numId w:val="36"/>
        </w:numPr>
        <w:ind w:right="-3"/>
        <w:jc w:val="both"/>
        <w:rPr>
          <w:rFonts w:ascii="Arial" w:hAnsi="Arial" w:cs="Arial"/>
          <w:lang w:val="sr-Cyrl-RS"/>
        </w:rPr>
      </w:pPr>
      <w:r w:rsidRPr="0031688E">
        <w:rPr>
          <w:rFonts w:ascii="Arial" w:hAnsi="Arial" w:cs="Arial"/>
          <w:lang w:val="sr-Cyrl-RS"/>
        </w:rPr>
        <w:t>Модул за управљање инве</w:t>
      </w:r>
      <w:r w:rsidR="001F1062" w:rsidRPr="0031688E">
        <w:rPr>
          <w:rFonts w:ascii="Arial" w:hAnsi="Arial" w:cs="Arial"/>
          <w:lang w:val="sr-Cyrl-RS"/>
        </w:rPr>
        <w:t>н</w:t>
      </w:r>
      <w:r w:rsidRPr="0031688E">
        <w:rPr>
          <w:rFonts w:ascii="Arial" w:hAnsi="Arial" w:cs="Arial"/>
          <w:lang w:val="sr-Cyrl-RS"/>
        </w:rPr>
        <w:t>таром и дефинсањем правила коришћења истог</w:t>
      </w:r>
    </w:p>
    <w:p w14:paraId="2AB6F059" w14:textId="77777777" w:rsidR="0095447D" w:rsidRPr="0031688E" w:rsidRDefault="0095447D" w:rsidP="0095447D">
      <w:pPr>
        <w:pStyle w:val="ListParagraph"/>
        <w:ind w:right="-3"/>
        <w:jc w:val="both"/>
        <w:rPr>
          <w:rFonts w:ascii="Arial" w:hAnsi="Arial" w:cs="Arial"/>
          <w:lang w:val="sr-Cyrl-RS"/>
        </w:rPr>
      </w:pPr>
    </w:p>
    <w:p w14:paraId="472F4CFD" w14:textId="77777777" w:rsidR="0095447D" w:rsidRPr="0031688E" w:rsidRDefault="0095447D" w:rsidP="003A2BD7">
      <w:pPr>
        <w:pStyle w:val="ListParagraph"/>
        <w:numPr>
          <w:ilvl w:val="0"/>
          <w:numId w:val="36"/>
        </w:numPr>
        <w:ind w:right="-3"/>
        <w:jc w:val="both"/>
        <w:rPr>
          <w:rFonts w:ascii="Arial" w:hAnsi="Arial" w:cs="Arial"/>
          <w:lang w:val="sr-Cyrl-RS"/>
        </w:rPr>
      </w:pPr>
      <w:r w:rsidRPr="0031688E">
        <w:rPr>
          <w:rFonts w:ascii="Arial" w:hAnsi="Arial" w:cs="Arial"/>
          <w:lang w:val="sr-Cyrl-RS"/>
        </w:rPr>
        <w:t>Модул за дистирибуцију софтвера и апликација</w:t>
      </w:r>
    </w:p>
    <w:p w14:paraId="7CA96AC3" w14:textId="77777777" w:rsidR="0095447D" w:rsidRPr="0031688E" w:rsidRDefault="0095447D" w:rsidP="0095447D">
      <w:pPr>
        <w:pStyle w:val="ListParagraph"/>
        <w:ind w:right="-3"/>
        <w:jc w:val="both"/>
        <w:rPr>
          <w:rFonts w:ascii="Arial" w:hAnsi="Arial" w:cs="Arial"/>
          <w:lang w:val="sr-Cyrl-RS"/>
        </w:rPr>
      </w:pPr>
    </w:p>
    <w:p w14:paraId="0A71A76A" w14:textId="77777777" w:rsidR="0095447D" w:rsidRPr="0031688E" w:rsidRDefault="0095447D" w:rsidP="003A2BD7">
      <w:pPr>
        <w:pStyle w:val="ListParagraph"/>
        <w:numPr>
          <w:ilvl w:val="0"/>
          <w:numId w:val="36"/>
        </w:numPr>
        <w:ind w:right="-3"/>
        <w:jc w:val="both"/>
        <w:rPr>
          <w:rFonts w:ascii="Arial" w:hAnsi="Arial" w:cs="Arial"/>
          <w:lang w:val="sr-Cyrl-RS"/>
        </w:rPr>
      </w:pPr>
      <w:r w:rsidRPr="0031688E">
        <w:rPr>
          <w:rFonts w:ascii="Arial" w:hAnsi="Arial" w:cs="Arial"/>
          <w:lang w:val="sr-Cyrl-RS"/>
        </w:rPr>
        <w:t>Модул за закрпу и надоградњу инсталираних апликативних решења</w:t>
      </w:r>
    </w:p>
    <w:p w14:paraId="453048A0" w14:textId="77777777" w:rsidR="0095447D" w:rsidRPr="0031688E" w:rsidRDefault="0095447D" w:rsidP="0095447D">
      <w:pPr>
        <w:pStyle w:val="ListParagraph"/>
        <w:ind w:right="-3"/>
        <w:jc w:val="both"/>
        <w:rPr>
          <w:rFonts w:ascii="Arial" w:hAnsi="Arial" w:cs="Arial"/>
          <w:lang w:val="sr-Cyrl-RS"/>
        </w:rPr>
      </w:pPr>
    </w:p>
    <w:p w14:paraId="685F0806" w14:textId="77777777" w:rsidR="0095447D" w:rsidRPr="0031688E" w:rsidRDefault="0095447D" w:rsidP="003A2BD7">
      <w:pPr>
        <w:pStyle w:val="ListParagraph"/>
        <w:numPr>
          <w:ilvl w:val="0"/>
          <w:numId w:val="36"/>
        </w:numPr>
        <w:ind w:right="-3"/>
        <w:jc w:val="both"/>
        <w:rPr>
          <w:rFonts w:ascii="Arial" w:hAnsi="Arial" w:cs="Arial"/>
          <w:lang w:val="sr-Cyrl-RS"/>
        </w:rPr>
      </w:pPr>
      <w:r w:rsidRPr="0031688E">
        <w:rPr>
          <w:rFonts w:ascii="Arial" w:hAnsi="Arial" w:cs="Arial"/>
          <w:lang w:val="sr-Cyrl-RS"/>
        </w:rPr>
        <w:t>Модул за даљинску контролу ИТ ресурса</w:t>
      </w:r>
    </w:p>
    <w:p w14:paraId="20C3CF95" w14:textId="77777777" w:rsidR="0095447D" w:rsidRPr="0031688E" w:rsidRDefault="0095447D" w:rsidP="0095447D">
      <w:pPr>
        <w:pStyle w:val="ListParagraph"/>
        <w:ind w:right="-3"/>
        <w:jc w:val="both"/>
        <w:rPr>
          <w:rFonts w:ascii="Arial" w:hAnsi="Arial" w:cs="Arial"/>
          <w:lang w:val="sr-Cyrl-RS"/>
        </w:rPr>
      </w:pPr>
    </w:p>
    <w:p w14:paraId="12FF5535" w14:textId="77777777" w:rsidR="0095447D" w:rsidRPr="0031688E" w:rsidRDefault="0095447D" w:rsidP="003A2BD7">
      <w:pPr>
        <w:pStyle w:val="ListParagraph"/>
        <w:numPr>
          <w:ilvl w:val="0"/>
          <w:numId w:val="36"/>
        </w:numPr>
        <w:ind w:right="-3"/>
        <w:jc w:val="both"/>
        <w:rPr>
          <w:rFonts w:ascii="Arial" w:hAnsi="Arial" w:cs="Arial"/>
          <w:lang w:val="sr-Cyrl-RS"/>
        </w:rPr>
      </w:pPr>
      <w:r w:rsidRPr="0031688E">
        <w:rPr>
          <w:rFonts w:ascii="Arial" w:hAnsi="Arial" w:cs="Arial"/>
          <w:lang w:val="sr-Cyrl-RS"/>
        </w:rPr>
        <w:t>Модул за централно извештавање инсталираних и искоришћених ИТ ресурса</w:t>
      </w:r>
    </w:p>
    <w:p w14:paraId="68749011" w14:textId="77777777" w:rsidR="0095447D" w:rsidRPr="0031688E" w:rsidRDefault="0095447D" w:rsidP="0095447D">
      <w:pPr>
        <w:pStyle w:val="ListParagraph"/>
        <w:ind w:right="-3"/>
        <w:jc w:val="both"/>
        <w:rPr>
          <w:rFonts w:ascii="Arial" w:hAnsi="Arial" w:cs="Arial"/>
          <w:lang w:val="sr-Cyrl-RS"/>
        </w:rPr>
      </w:pPr>
    </w:p>
    <w:p w14:paraId="275F4500" w14:textId="6FAB5F70" w:rsidR="0095447D" w:rsidRPr="0031688E" w:rsidRDefault="0095447D" w:rsidP="003A2BD7">
      <w:pPr>
        <w:pStyle w:val="ListParagraph"/>
        <w:numPr>
          <w:ilvl w:val="0"/>
          <w:numId w:val="36"/>
        </w:numPr>
        <w:ind w:right="-3"/>
        <w:jc w:val="both"/>
        <w:rPr>
          <w:rFonts w:ascii="Arial" w:hAnsi="Arial" w:cs="Arial"/>
          <w:lang w:val="sr-Cyrl-RS"/>
        </w:rPr>
      </w:pPr>
      <w:r w:rsidRPr="0031688E">
        <w:rPr>
          <w:rFonts w:ascii="Arial" w:hAnsi="Arial" w:cs="Arial"/>
          <w:lang w:val="sr-Cyrl-RS"/>
        </w:rPr>
        <w:t>Модул за управљање уштедом искоришћености електричне енергије која се користи за серверску инфраструктуру и радне станице</w:t>
      </w:r>
    </w:p>
    <w:p w14:paraId="1C7950C3" w14:textId="77777777" w:rsidR="005B6D99" w:rsidRPr="0031688E" w:rsidRDefault="005B6D99" w:rsidP="00EE26E6">
      <w:pPr>
        <w:ind w:right="-3"/>
        <w:jc w:val="both"/>
        <w:rPr>
          <w:rFonts w:ascii="Arial" w:hAnsi="Arial" w:cs="Arial"/>
          <w:color w:val="FF0000"/>
          <w:lang w:val="sr-Cyrl-RS"/>
        </w:rPr>
      </w:pPr>
    </w:p>
    <w:p w14:paraId="0CE6CE72" w14:textId="3705A91D" w:rsidR="0095447D" w:rsidRPr="0031688E" w:rsidRDefault="0095447D" w:rsidP="00694F44">
      <w:pPr>
        <w:pStyle w:val="Heading3"/>
        <w:rPr>
          <w:rFonts w:eastAsia="Calibri"/>
          <w:lang w:eastAsia="sr-Latn-CS"/>
        </w:rPr>
      </w:pPr>
      <w:r w:rsidRPr="0031688E">
        <w:rPr>
          <w:rFonts w:eastAsia="Calibri"/>
          <w:lang w:eastAsia="sr-Latn-CS"/>
        </w:rPr>
        <w:t xml:space="preserve">Испорука </w:t>
      </w:r>
      <w:r w:rsidR="00E31630" w:rsidRPr="0031688E">
        <w:rPr>
          <w:rFonts w:eastAsia="Calibri"/>
          <w:lang w:eastAsia="sr-Latn-CS"/>
        </w:rPr>
        <w:t xml:space="preserve">добара - </w:t>
      </w:r>
      <w:r w:rsidRPr="0031688E">
        <w:rPr>
          <w:rFonts w:eastAsia="Calibri"/>
          <w:lang w:eastAsia="sr-Latn-CS"/>
        </w:rPr>
        <w:t>опреме (</w:t>
      </w:r>
      <w:r w:rsidR="00B74A25" w:rsidRPr="0031688E">
        <w:rPr>
          <w:rFonts w:eastAsia="Calibri"/>
          <w:lang w:eastAsia="sr-Latn-CS"/>
        </w:rPr>
        <w:t>л</w:t>
      </w:r>
      <w:r w:rsidRPr="0031688E">
        <w:rPr>
          <w:rFonts w:eastAsia="Calibri"/>
          <w:lang w:eastAsia="sr-Latn-CS"/>
        </w:rPr>
        <w:t>иценце)</w:t>
      </w:r>
    </w:p>
    <w:p w14:paraId="0D8A9CCC" w14:textId="77777777" w:rsidR="0095447D" w:rsidRPr="0031688E" w:rsidRDefault="0095447D" w:rsidP="0095447D">
      <w:pPr>
        <w:ind w:left="720" w:right="-3" w:hanging="900"/>
        <w:jc w:val="both"/>
        <w:rPr>
          <w:rFonts w:ascii="Arial" w:hAnsi="Arial" w:cs="Arial"/>
          <w:bCs/>
          <w:sz w:val="22"/>
          <w:szCs w:val="22"/>
          <w:lang w:eastAsia="en-US"/>
        </w:rPr>
      </w:pPr>
    </w:p>
    <w:p w14:paraId="19ADE620" w14:textId="77777777" w:rsidR="0095447D" w:rsidRPr="0031688E" w:rsidRDefault="0095447D" w:rsidP="0095447D">
      <w:pPr>
        <w:ind w:right="-3"/>
        <w:jc w:val="both"/>
        <w:rPr>
          <w:rFonts w:ascii="Arial" w:hAnsi="Arial" w:cs="Arial"/>
          <w:sz w:val="22"/>
          <w:szCs w:val="22"/>
        </w:rPr>
      </w:pPr>
      <w:r w:rsidRPr="0031688E">
        <w:rPr>
          <w:rFonts w:ascii="Arial" w:hAnsi="Arial" w:cs="Arial"/>
          <w:sz w:val="22"/>
          <w:szCs w:val="22"/>
        </w:rPr>
        <w:t>Понуђене лиценце морају бити трајне, са подршком произвођача у трајању од годину дана од дана поручивања лиценци.</w:t>
      </w:r>
    </w:p>
    <w:p w14:paraId="3F620CF4" w14:textId="77777777" w:rsidR="0095447D" w:rsidRPr="0031688E" w:rsidRDefault="0095447D" w:rsidP="0095447D">
      <w:pPr>
        <w:ind w:right="-3"/>
        <w:jc w:val="both"/>
        <w:rPr>
          <w:rFonts w:ascii="Arial" w:hAnsi="Arial" w:cs="Arial"/>
          <w:sz w:val="22"/>
          <w:szCs w:val="22"/>
        </w:rPr>
      </w:pPr>
    </w:p>
    <w:p w14:paraId="2F97B061" w14:textId="77777777" w:rsidR="0095447D" w:rsidRPr="0031688E" w:rsidRDefault="0095447D" w:rsidP="0095447D">
      <w:pPr>
        <w:ind w:right="-3"/>
        <w:jc w:val="both"/>
        <w:rPr>
          <w:rFonts w:ascii="Arial" w:hAnsi="Arial" w:cs="Arial"/>
          <w:sz w:val="22"/>
          <w:szCs w:val="22"/>
        </w:rPr>
      </w:pPr>
      <w:r w:rsidRPr="0031688E">
        <w:rPr>
          <w:rFonts w:ascii="Arial" w:hAnsi="Arial" w:cs="Arial"/>
          <w:sz w:val="22"/>
          <w:szCs w:val="22"/>
        </w:rPr>
        <w:t xml:space="preserve">Испорука и активација Лиценци ће се обавити у року од </w:t>
      </w:r>
      <w:r w:rsidRPr="0031688E">
        <w:rPr>
          <w:rFonts w:ascii="Arial" w:hAnsi="Arial" w:cs="Arial"/>
          <w:sz w:val="22"/>
          <w:szCs w:val="22"/>
          <w:lang w:val="sr-Latn-RS"/>
        </w:rPr>
        <w:t>30</w:t>
      </w:r>
      <w:r w:rsidRPr="0031688E">
        <w:rPr>
          <w:rFonts w:ascii="Arial" w:hAnsi="Arial" w:cs="Arial"/>
          <w:sz w:val="22"/>
          <w:szCs w:val="22"/>
        </w:rPr>
        <w:t xml:space="preserve"> дана од дана ступања Уговора на снагу. </w:t>
      </w:r>
    </w:p>
    <w:p w14:paraId="69563481" w14:textId="77777777" w:rsidR="0095447D" w:rsidRPr="0031688E" w:rsidRDefault="0095447D" w:rsidP="0095447D">
      <w:pPr>
        <w:ind w:right="-3"/>
        <w:jc w:val="both"/>
        <w:rPr>
          <w:rFonts w:ascii="Arial" w:hAnsi="Arial" w:cs="Arial"/>
          <w:sz w:val="22"/>
          <w:szCs w:val="22"/>
        </w:rPr>
      </w:pPr>
    </w:p>
    <w:p w14:paraId="2B292CB4" w14:textId="77777777" w:rsidR="0095447D" w:rsidRPr="0031688E" w:rsidRDefault="0095447D" w:rsidP="0095447D">
      <w:pPr>
        <w:ind w:right="-3"/>
        <w:jc w:val="both"/>
        <w:rPr>
          <w:rFonts w:ascii="Arial" w:hAnsi="Arial" w:cs="Arial"/>
          <w:sz w:val="22"/>
          <w:szCs w:val="22"/>
        </w:rPr>
      </w:pPr>
      <w:r w:rsidRPr="0031688E">
        <w:rPr>
          <w:rFonts w:ascii="Arial" w:hAnsi="Arial" w:cs="Arial"/>
          <w:sz w:val="22"/>
          <w:szCs w:val="22"/>
        </w:rPr>
        <w:t>Активацију Лиценци обавља Испоручилац. Испоручилац је у обавези да након активације</w:t>
      </w:r>
      <w:r w:rsidRPr="0031688E">
        <w:rPr>
          <w:rFonts w:ascii="Arial" w:hAnsi="Arial" w:cs="Arial"/>
          <w:sz w:val="22"/>
          <w:szCs w:val="22"/>
          <w:lang w:val="sr-Cyrl-RS"/>
        </w:rPr>
        <w:t xml:space="preserve"> </w:t>
      </w:r>
      <w:r w:rsidRPr="0031688E">
        <w:rPr>
          <w:rFonts w:ascii="Arial" w:hAnsi="Arial" w:cs="Arial"/>
          <w:sz w:val="22"/>
          <w:szCs w:val="22"/>
        </w:rPr>
        <w:t>Лиценци достави Наручиоцу доказ о активираним Лиценцама (потврда e-mail-ом,</w:t>
      </w:r>
      <w:r w:rsidRPr="0031688E">
        <w:rPr>
          <w:rFonts w:ascii="Arial" w:hAnsi="Arial" w:cs="Arial"/>
          <w:sz w:val="22"/>
          <w:szCs w:val="22"/>
          <w:lang w:val="sr-Cyrl-RS"/>
        </w:rPr>
        <w:t xml:space="preserve"> </w:t>
      </w:r>
      <w:r w:rsidRPr="0031688E">
        <w:rPr>
          <w:rFonts w:ascii="Arial" w:hAnsi="Arial" w:cs="Arial"/>
          <w:sz w:val="22"/>
          <w:szCs w:val="22"/>
        </w:rPr>
        <w:t xml:space="preserve">активација на сајту произвођача,...), на коме ће бити назначен Наручилац као ималац права коришћења  Лиценци, тип и број Лиценци. </w:t>
      </w:r>
    </w:p>
    <w:p w14:paraId="65A4C82F" w14:textId="77777777" w:rsidR="0095447D" w:rsidRPr="0031688E" w:rsidRDefault="0095447D" w:rsidP="0095447D">
      <w:pPr>
        <w:ind w:right="-3"/>
        <w:jc w:val="both"/>
        <w:rPr>
          <w:rFonts w:ascii="Arial" w:hAnsi="Arial" w:cs="Arial"/>
          <w:sz w:val="22"/>
          <w:szCs w:val="22"/>
        </w:rPr>
      </w:pPr>
    </w:p>
    <w:p w14:paraId="7DA0A842" w14:textId="77777777" w:rsidR="0095447D" w:rsidRPr="0031688E" w:rsidRDefault="0095447D" w:rsidP="0095447D">
      <w:pPr>
        <w:ind w:right="-3"/>
        <w:jc w:val="both"/>
        <w:rPr>
          <w:rFonts w:ascii="Arial" w:hAnsi="Arial" w:cs="Arial"/>
          <w:sz w:val="22"/>
          <w:szCs w:val="22"/>
        </w:rPr>
      </w:pPr>
      <w:r w:rsidRPr="0031688E">
        <w:rPr>
          <w:rFonts w:ascii="Arial" w:hAnsi="Arial" w:cs="Arial"/>
          <w:sz w:val="22"/>
          <w:szCs w:val="22"/>
        </w:rPr>
        <w:t>На основу примљених доказа о активираним Лиценцама Наручилац ће сачинити</w:t>
      </w:r>
      <w:r w:rsidRPr="0031688E">
        <w:rPr>
          <w:rFonts w:ascii="Arial" w:hAnsi="Arial" w:cs="Arial"/>
          <w:sz w:val="22"/>
          <w:szCs w:val="22"/>
          <w:lang w:val="sr-Cyrl-RS"/>
        </w:rPr>
        <w:t xml:space="preserve"> </w:t>
      </w:r>
      <w:r w:rsidRPr="0031688E">
        <w:rPr>
          <w:rFonts w:ascii="Arial" w:hAnsi="Arial" w:cs="Arial"/>
          <w:sz w:val="22"/>
          <w:szCs w:val="22"/>
        </w:rPr>
        <w:t>Записник о активацији Лиценци.</w:t>
      </w:r>
    </w:p>
    <w:p w14:paraId="1763EF7B" w14:textId="77777777" w:rsidR="0095447D" w:rsidRPr="0031688E" w:rsidRDefault="0095447D" w:rsidP="0095447D">
      <w:pPr>
        <w:ind w:left="720" w:right="-3" w:hanging="900"/>
        <w:jc w:val="both"/>
        <w:rPr>
          <w:rFonts w:ascii="Arial" w:hAnsi="Arial" w:cs="Arial"/>
          <w:sz w:val="22"/>
          <w:szCs w:val="22"/>
        </w:rPr>
      </w:pPr>
    </w:p>
    <w:p w14:paraId="6FE6ECC4" w14:textId="7E6FD769" w:rsidR="0095447D" w:rsidRPr="0031688E" w:rsidRDefault="0095447D" w:rsidP="009924A0">
      <w:pPr>
        <w:pStyle w:val="Heading3"/>
        <w:rPr>
          <w:rFonts w:eastAsiaTheme="minorHAnsi"/>
          <w:lang w:eastAsia="en-US"/>
        </w:rPr>
      </w:pPr>
      <w:r w:rsidRPr="0031688E">
        <w:rPr>
          <w:rFonts w:eastAsiaTheme="minorHAnsi"/>
          <w:lang w:eastAsia="en-US"/>
        </w:rPr>
        <w:t xml:space="preserve">Инсталација, имплементација, тестирање и пуштање у рад </w:t>
      </w:r>
      <w:r w:rsidR="00E31630" w:rsidRPr="0031688E">
        <w:rPr>
          <w:rFonts w:eastAsiaTheme="minorHAnsi"/>
          <w:lang w:eastAsia="en-US"/>
        </w:rPr>
        <w:t>решења</w:t>
      </w:r>
    </w:p>
    <w:p w14:paraId="0916060E" w14:textId="77777777" w:rsidR="0095447D" w:rsidRPr="0031688E" w:rsidRDefault="0095447D" w:rsidP="009924A0">
      <w:pPr>
        <w:ind w:right="-3"/>
        <w:jc w:val="both"/>
        <w:rPr>
          <w:rFonts w:ascii="Arial" w:hAnsi="Arial" w:cs="Arial"/>
          <w:color w:val="FF0000"/>
          <w:lang w:val="sr-Cyrl-RS"/>
        </w:rPr>
      </w:pPr>
    </w:p>
    <w:p w14:paraId="2CF2FB76" w14:textId="77777777" w:rsidR="0095447D" w:rsidRPr="0031688E" w:rsidRDefault="0095447D" w:rsidP="0095447D">
      <w:pPr>
        <w:tabs>
          <w:tab w:val="left" w:pos="900"/>
        </w:tabs>
        <w:ind w:right="-3"/>
        <w:jc w:val="both"/>
        <w:rPr>
          <w:rFonts w:ascii="Arial" w:eastAsiaTheme="minorHAnsi" w:hAnsi="Arial" w:cs="Arial"/>
          <w:sz w:val="22"/>
          <w:szCs w:val="22"/>
          <w:lang w:eastAsia="en-US"/>
        </w:rPr>
      </w:pPr>
      <w:r w:rsidRPr="0031688E">
        <w:rPr>
          <w:rFonts w:ascii="Arial" w:eastAsiaTheme="minorHAnsi" w:hAnsi="Arial" w:cs="Arial"/>
          <w:sz w:val="22"/>
          <w:szCs w:val="22"/>
          <w:lang w:eastAsia="en-US"/>
        </w:rPr>
        <w:t xml:space="preserve">Имплементација </w:t>
      </w:r>
      <w:r w:rsidRPr="0031688E">
        <w:rPr>
          <w:rFonts w:ascii="Arial" w:eastAsiaTheme="minorHAnsi" w:hAnsi="Arial" w:cs="Arial"/>
          <w:sz w:val="22"/>
          <w:szCs w:val="22"/>
          <w:lang w:val="sr-Cyrl-RS" w:eastAsia="en-US"/>
        </w:rPr>
        <w:t>траженог</w:t>
      </w:r>
      <w:r w:rsidRPr="0031688E">
        <w:rPr>
          <w:rFonts w:ascii="Arial" w:eastAsiaTheme="minorHAnsi" w:hAnsi="Arial" w:cs="Arial"/>
          <w:sz w:val="22"/>
          <w:szCs w:val="22"/>
          <w:lang w:eastAsia="en-US"/>
        </w:rPr>
        <w:t xml:space="preserve"> решења подразумева: </w:t>
      </w:r>
    </w:p>
    <w:p w14:paraId="00A5B670" w14:textId="77777777" w:rsidR="0095447D" w:rsidRPr="0031688E" w:rsidRDefault="0095447D" w:rsidP="0095447D">
      <w:pPr>
        <w:tabs>
          <w:tab w:val="left" w:pos="900"/>
        </w:tabs>
        <w:ind w:right="-3"/>
        <w:jc w:val="both"/>
        <w:rPr>
          <w:rFonts w:ascii="Arial" w:eastAsiaTheme="minorHAnsi" w:hAnsi="Arial" w:cs="Arial"/>
          <w:sz w:val="22"/>
          <w:szCs w:val="22"/>
          <w:lang w:eastAsia="en-US"/>
        </w:rPr>
      </w:pPr>
    </w:p>
    <w:p w14:paraId="70548E9F" w14:textId="7CEB82E0" w:rsidR="0095447D" w:rsidRPr="0031688E" w:rsidRDefault="0095447D" w:rsidP="003A2BD7">
      <w:pPr>
        <w:pStyle w:val="ListParagraph"/>
        <w:numPr>
          <w:ilvl w:val="0"/>
          <w:numId w:val="39"/>
        </w:numPr>
        <w:tabs>
          <w:tab w:val="left" w:pos="900"/>
        </w:tabs>
        <w:spacing w:line="360" w:lineRule="auto"/>
        <w:ind w:left="714" w:right="-6" w:hanging="357"/>
        <w:jc w:val="both"/>
        <w:rPr>
          <w:rFonts w:ascii="Arial" w:eastAsiaTheme="minorHAnsi" w:hAnsi="Arial" w:cs="Arial"/>
        </w:rPr>
      </w:pPr>
      <w:r w:rsidRPr="0031688E">
        <w:rPr>
          <w:rFonts w:ascii="Arial" w:eastAsiaTheme="minorHAnsi" w:hAnsi="Arial" w:cs="Arial"/>
          <w:lang w:val="sr-Cyrl-RS"/>
        </w:rPr>
        <w:t xml:space="preserve">Анализу постојеће серверске инфраструктуре </w:t>
      </w:r>
    </w:p>
    <w:p w14:paraId="76F062D8" w14:textId="7EEBB4D5" w:rsidR="0095447D" w:rsidRPr="0031688E" w:rsidRDefault="0095447D" w:rsidP="003A2BD7">
      <w:pPr>
        <w:pStyle w:val="ListParagraph"/>
        <w:numPr>
          <w:ilvl w:val="0"/>
          <w:numId w:val="39"/>
        </w:numPr>
        <w:tabs>
          <w:tab w:val="left" w:pos="900"/>
        </w:tabs>
        <w:spacing w:line="360" w:lineRule="auto"/>
        <w:ind w:left="714" w:right="-6" w:hanging="357"/>
        <w:jc w:val="both"/>
        <w:rPr>
          <w:rFonts w:ascii="Arial" w:eastAsiaTheme="minorHAnsi" w:hAnsi="Arial" w:cs="Arial"/>
          <w:lang w:val="sr-Cyrl-RS"/>
        </w:rPr>
      </w:pPr>
      <w:r w:rsidRPr="0031688E">
        <w:rPr>
          <w:rFonts w:ascii="Arial" w:eastAsiaTheme="minorHAnsi" w:hAnsi="Arial" w:cs="Arial"/>
          <w:lang w:val="sr-Cyrl-RS"/>
        </w:rPr>
        <w:t>Анализу постојеће инфраструктуре радних станица</w:t>
      </w:r>
    </w:p>
    <w:p w14:paraId="7F0CF239" w14:textId="3108CE60" w:rsidR="0095447D" w:rsidRPr="0031688E" w:rsidRDefault="0095447D" w:rsidP="003A2BD7">
      <w:pPr>
        <w:pStyle w:val="ListParagraph"/>
        <w:numPr>
          <w:ilvl w:val="0"/>
          <w:numId w:val="39"/>
        </w:numPr>
        <w:tabs>
          <w:tab w:val="left" w:pos="900"/>
        </w:tabs>
        <w:spacing w:line="360" w:lineRule="auto"/>
        <w:ind w:left="714" w:right="-6" w:hanging="357"/>
        <w:jc w:val="both"/>
        <w:rPr>
          <w:rFonts w:ascii="Arial" w:eastAsiaTheme="minorHAnsi" w:hAnsi="Arial" w:cs="Arial"/>
        </w:rPr>
      </w:pPr>
      <w:r w:rsidRPr="0031688E">
        <w:rPr>
          <w:rFonts w:ascii="Arial" w:eastAsiaTheme="minorHAnsi" w:hAnsi="Arial" w:cs="Arial"/>
          <w:lang w:val="sr-Cyrl-RS"/>
        </w:rPr>
        <w:t xml:space="preserve">Инсталацију траженог решења на централној локацији </w:t>
      </w:r>
    </w:p>
    <w:p w14:paraId="2EB57B5B" w14:textId="0F0DF3A4" w:rsidR="0095447D" w:rsidRPr="0031688E" w:rsidRDefault="0095447D" w:rsidP="003A2BD7">
      <w:pPr>
        <w:pStyle w:val="ListParagraph"/>
        <w:numPr>
          <w:ilvl w:val="0"/>
          <w:numId w:val="39"/>
        </w:numPr>
        <w:tabs>
          <w:tab w:val="left" w:pos="900"/>
        </w:tabs>
        <w:spacing w:line="360" w:lineRule="auto"/>
        <w:ind w:left="714" w:right="-6" w:hanging="357"/>
        <w:jc w:val="both"/>
        <w:rPr>
          <w:rFonts w:ascii="Arial" w:eastAsiaTheme="minorHAnsi" w:hAnsi="Arial" w:cs="Arial"/>
        </w:rPr>
      </w:pPr>
      <w:r w:rsidRPr="0031688E">
        <w:rPr>
          <w:rFonts w:ascii="Arial" w:eastAsiaTheme="minorHAnsi" w:hAnsi="Arial" w:cs="Arial"/>
          <w:lang w:val="sr-Cyrl-RS"/>
        </w:rPr>
        <w:t>Инсталацију траженог решења на удаљеним локацијама</w:t>
      </w:r>
    </w:p>
    <w:p w14:paraId="034A1546" w14:textId="1F166DCA" w:rsidR="0095447D" w:rsidRPr="0031688E" w:rsidRDefault="0095447D" w:rsidP="003A2BD7">
      <w:pPr>
        <w:pStyle w:val="ListParagraph"/>
        <w:numPr>
          <w:ilvl w:val="0"/>
          <w:numId w:val="39"/>
        </w:numPr>
        <w:tabs>
          <w:tab w:val="left" w:pos="900"/>
        </w:tabs>
        <w:spacing w:line="360" w:lineRule="auto"/>
        <w:ind w:left="714" w:right="-6" w:hanging="357"/>
        <w:jc w:val="both"/>
        <w:rPr>
          <w:rFonts w:ascii="Arial" w:eastAsiaTheme="minorHAnsi" w:hAnsi="Arial" w:cs="Arial"/>
        </w:rPr>
      </w:pPr>
      <w:r w:rsidRPr="0031688E">
        <w:rPr>
          <w:rFonts w:ascii="Arial" w:eastAsiaTheme="minorHAnsi" w:hAnsi="Arial" w:cs="Arial"/>
        </w:rPr>
        <w:t xml:space="preserve">Пуштање </w:t>
      </w:r>
      <w:r w:rsidRPr="0031688E">
        <w:rPr>
          <w:rFonts w:ascii="Arial" w:eastAsiaTheme="minorHAnsi" w:hAnsi="Arial" w:cs="Arial"/>
          <w:lang w:val="sr-Cyrl-RS"/>
        </w:rPr>
        <w:t>траженог</w:t>
      </w:r>
      <w:r w:rsidRPr="0031688E">
        <w:rPr>
          <w:rFonts w:ascii="Arial" w:eastAsiaTheme="minorHAnsi" w:hAnsi="Arial" w:cs="Arial"/>
        </w:rPr>
        <w:t xml:space="preserve"> решења у продукцију</w:t>
      </w:r>
    </w:p>
    <w:p w14:paraId="4C1ECF48" w14:textId="00F666CA" w:rsidR="0095447D" w:rsidRPr="0031688E" w:rsidRDefault="0095447D" w:rsidP="003A2BD7">
      <w:pPr>
        <w:pStyle w:val="ListParagraph"/>
        <w:numPr>
          <w:ilvl w:val="0"/>
          <w:numId w:val="39"/>
        </w:numPr>
        <w:tabs>
          <w:tab w:val="left" w:pos="900"/>
        </w:tabs>
        <w:spacing w:line="360" w:lineRule="auto"/>
        <w:ind w:left="714" w:right="-6" w:hanging="357"/>
        <w:jc w:val="both"/>
        <w:rPr>
          <w:rFonts w:ascii="Arial" w:eastAsiaTheme="minorHAnsi" w:hAnsi="Arial" w:cs="Arial"/>
        </w:rPr>
      </w:pPr>
      <w:r w:rsidRPr="0031688E">
        <w:rPr>
          <w:rFonts w:ascii="Arial" w:eastAsiaTheme="minorHAnsi" w:hAnsi="Arial" w:cs="Arial"/>
        </w:rPr>
        <w:t>Израда документације</w:t>
      </w:r>
    </w:p>
    <w:p w14:paraId="5502E77B" w14:textId="273DE8B4" w:rsidR="0095447D" w:rsidRPr="0031688E" w:rsidRDefault="0095447D" w:rsidP="003A2BD7">
      <w:pPr>
        <w:pStyle w:val="ListParagraph"/>
        <w:numPr>
          <w:ilvl w:val="0"/>
          <w:numId w:val="39"/>
        </w:numPr>
        <w:tabs>
          <w:tab w:val="left" w:pos="900"/>
        </w:tabs>
        <w:spacing w:line="360" w:lineRule="auto"/>
        <w:ind w:left="714" w:right="-6" w:hanging="357"/>
        <w:jc w:val="both"/>
        <w:rPr>
          <w:rFonts w:ascii="Arial" w:eastAsiaTheme="minorHAnsi" w:hAnsi="Arial" w:cs="Arial"/>
        </w:rPr>
      </w:pPr>
      <w:r w:rsidRPr="0031688E">
        <w:rPr>
          <w:rFonts w:ascii="Arial" w:eastAsiaTheme="minorHAnsi" w:hAnsi="Arial" w:cs="Arial"/>
        </w:rPr>
        <w:t>Едукација администратора</w:t>
      </w:r>
    </w:p>
    <w:p w14:paraId="4B432625" w14:textId="77777777" w:rsidR="00B675E7" w:rsidRPr="0031688E" w:rsidRDefault="00B675E7" w:rsidP="00786A56">
      <w:pPr>
        <w:tabs>
          <w:tab w:val="left" w:pos="900"/>
        </w:tabs>
        <w:spacing w:line="360" w:lineRule="auto"/>
        <w:ind w:right="-6"/>
        <w:jc w:val="both"/>
        <w:rPr>
          <w:rFonts w:ascii="Arial" w:eastAsiaTheme="minorHAnsi" w:hAnsi="Arial" w:cs="Arial"/>
          <w:sz w:val="22"/>
          <w:szCs w:val="22"/>
          <w:lang w:eastAsia="en-US"/>
        </w:rPr>
      </w:pPr>
    </w:p>
    <w:p w14:paraId="6B7740DC" w14:textId="0F8E0C30" w:rsidR="0095447D" w:rsidRPr="0031688E" w:rsidRDefault="00B675E7" w:rsidP="00B675E7">
      <w:pPr>
        <w:pStyle w:val="Heading3"/>
        <w:rPr>
          <w:rFonts w:eastAsia="Calibri"/>
          <w:lang w:eastAsia="en-US"/>
        </w:rPr>
      </w:pPr>
      <w:r w:rsidRPr="0031688E">
        <w:rPr>
          <w:rFonts w:eastAsia="Calibri"/>
          <w:lang w:eastAsia="en-US"/>
        </w:rPr>
        <w:t>Динамика реализације пројекта</w:t>
      </w:r>
    </w:p>
    <w:p w14:paraId="6A7842F6" w14:textId="1F16E139" w:rsidR="009924A0" w:rsidRPr="0031688E" w:rsidRDefault="009924A0" w:rsidP="009924A0">
      <w:pPr>
        <w:tabs>
          <w:tab w:val="left" w:pos="3261"/>
        </w:tabs>
        <w:suppressAutoHyphens w:val="0"/>
        <w:spacing w:before="120"/>
        <w:jc w:val="both"/>
        <w:rPr>
          <w:rFonts w:ascii="Arial" w:eastAsiaTheme="minorHAnsi" w:hAnsi="Arial" w:cs="Arial"/>
          <w:sz w:val="22"/>
          <w:szCs w:val="22"/>
          <w:lang w:eastAsia="en-US"/>
        </w:rPr>
      </w:pPr>
      <w:r w:rsidRPr="0031688E">
        <w:rPr>
          <w:rFonts w:ascii="Arial" w:eastAsiaTheme="minorHAnsi" w:hAnsi="Arial" w:cs="Arial"/>
          <w:sz w:val="22"/>
          <w:szCs w:val="22"/>
          <w:lang w:eastAsia="en-US"/>
        </w:rPr>
        <w:t xml:space="preserve">Понуђач ће сачинити детаљну динамику за све испоруке и услуге који ће се обавити у току имплементације мреже. Рок испоруке </w:t>
      </w:r>
      <w:r w:rsidR="00FA7E3C" w:rsidRPr="0031688E">
        <w:rPr>
          <w:rFonts w:ascii="Arial" w:eastAsiaTheme="minorHAnsi" w:hAnsi="Arial" w:cs="Arial"/>
          <w:sz w:val="22"/>
          <w:szCs w:val="22"/>
          <w:lang w:val="sr-Cyrl-RS" w:eastAsia="en-US"/>
        </w:rPr>
        <w:t xml:space="preserve">добара - </w:t>
      </w:r>
      <w:r w:rsidRPr="0031688E">
        <w:rPr>
          <w:rFonts w:ascii="Arial" w:eastAsiaTheme="minorHAnsi" w:hAnsi="Arial" w:cs="Arial"/>
          <w:sz w:val="22"/>
          <w:szCs w:val="22"/>
          <w:lang w:eastAsia="en-US"/>
        </w:rPr>
        <w:t xml:space="preserve">опреме не сме бити дужи од 30 дана од дана ступања Уговора на снагу. </w:t>
      </w:r>
      <w:r w:rsidR="00E31630" w:rsidRPr="0031688E">
        <w:rPr>
          <w:rFonts w:ascii="Arial" w:eastAsiaTheme="minorHAnsi" w:hAnsi="Arial" w:cs="Arial"/>
          <w:sz w:val="22"/>
          <w:szCs w:val="22"/>
          <w:lang w:eastAsia="en-US"/>
        </w:rPr>
        <w:t xml:space="preserve">Рок </w:t>
      </w:r>
      <w:r w:rsidR="00E31630" w:rsidRPr="0031688E">
        <w:rPr>
          <w:rFonts w:ascii="Arial" w:eastAsiaTheme="minorHAnsi" w:hAnsi="Arial" w:cs="Arial"/>
          <w:sz w:val="22"/>
          <w:szCs w:val="22"/>
          <w:lang w:val="sr-Cyrl-RS" w:eastAsia="en-US"/>
        </w:rPr>
        <w:t>и</w:t>
      </w:r>
      <w:r w:rsidR="00E31630" w:rsidRPr="0031688E">
        <w:rPr>
          <w:rFonts w:ascii="Arial" w:eastAsiaTheme="minorHAnsi" w:hAnsi="Arial" w:cs="Arial"/>
          <w:sz w:val="22"/>
          <w:szCs w:val="22"/>
          <w:lang w:eastAsia="en-US"/>
        </w:rPr>
        <w:t>нсталациј</w:t>
      </w:r>
      <w:r w:rsidR="00E31630" w:rsidRPr="0031688E">
        <w:rPr>
          <w:rFonts w:ascii="Arial" w:eastAsiaTheme="minorHAnsi" w:hAnsi="Arial" w:cs="Arial"/>
          <w:sz w:val="22"/>
          <w:szCs w:val="22"/>
          <w:lang w:val="sr-Cyrl-RS" w:eastAsia="en-US"/>
        </w:rPr>
        <w:t>у</w:t>
      </w:r>
      <w:r w:rsidR="00E31630" w:rsidRPr="0031688E">
        <w:rPr>
          <w:rFonts w:ascii="Arial" w:eastAsiaTheme="minorHAnsi" w:hAnsi="Arial" w:cs="Arial"/>
          <w:sz w:val="22"/>
          <w:szCs w:val="22"/>
          <w:lang w:eastAsia="en-US"/>
        </w:rPr>
        <w:t>, имплементациј</w:t>
      </w:r>
      <w:r w:rsidR="00E31630" w:rsidRPr="0031688E">
        <w:rPr>
          <w:rFonts w:ascii="Arial" w:eastAsiaTheme="minorHAnsi" w:hAnsi="Arial" w:cs="Arial"/>
          <w:sz w:val="22"/>
          <w:szCs w:val="22"/>
          <w:lang w:val="sr-Cyrl-RS" w:eastAsia="en-US"/>
        </w:rPr>
        <w:t>у</w:t>
      </w:r>
      <w:r w:rsidR="00E31630" w:rsidRPr="0031688E">
        <w:rPr>
          <w:rFonts w:ascii="Arial" w:eastAsiaTheme="minorHAnsi" w:hAnsi="Arial" w:cs="Arial"/>
          <w:sz w:val="22"/>
          <w:szCs w:val="22"/>
          <w:lang w:eastAsia="en-US"/>
        </w:rPr>
        <w:t xml:space="preserve">, тестирање и пуштање у рад </w:t>
      </w:r>
      <w:r w:rsidR="00E31630" w:rsidRPr="0031688E">
        <w:rPr>
          <w:rFonts w:ascii="Arial" w:eastAsiaTheme="minorHAnsi" w:hAnsi="Arial" w:cs="Arial"/>
          <w:sz w:val="22"/>
          <w:szCs w:val="22"/>
          <w:lang w:val="sr-Cyrl-RS" w:eastAsia="en-US"/>
        </w:rPr>
        <w:t>решења</w:t>
      </w:r>
      <w:r w:rsidRPr="0031688E">
        <w:rPr>
          <w:rFonts w:ascii="Arial" w:eastAsiaTheme="minorHAnsi" w:hAnsi="Arial" w:cs="Arial"/>
          <w:sz w:val="22"/>
          <w:szCs w:val="22"/>
          <w:lang w:eastAsia="en-US"/>
        </w:rPr>
        <w:t>, контролу квалитета  не сме бити дужи од 90 дана од дана испоруке добара - опреме и обостраног потписивања Записника о финалном квантитативном при</w:t>
      </w:r>
      <w:r w:rsidR="004C50A9">
        <w:rPr>
          <w:rFonts w:ascii="Arial" w:eastAsiaTheme="minorHAnsi" w:hAnsi="Arial" w:cs="Arial"/>
          <w:sz w:val="22"/>
          <w:szCs w:val="22"/>
          <w:lang w:eastAsia="en-US"/>
        </w:rPr>
        <w:t>јему свих добара (без примедби).</w:t>
      </w:r>
    </w:p>
    <w:p w14:paraId="4C149ABF" w14:textId="425036EC" w:rsidR="009F026E" w:rsidRPr="0031688E" w:rsidRDefault="009924A0" w:rsidP="009924A0">
      <w:pPr>
        <w:tabs>
          <w:tab w:val="left" w:pos="3261"/>
        </w:tabs>
        <w:suppressAutoHyphens w:val="0"/>
        <w:spacing w:before="120"/>
        <w:jc w:val="both"/>
        <w:rPr>
          <w:rFonts w:ascii="Arial" w:eastAsiaTheme="minorHAnsi" w:hAnsi="Arial" w:cs="Arial"/>
          <w:sz w:val="22"/>
          <w:szCs w:val="22"/>
          <w:lang w:val="sr-Cyrl-RS" w:eastAsia="en-US"/>
        </w:rPr>
      </w:pPr>
      <w:r w:rsidRPr="0031688E">
        <w:rPr>
          <w:rFonts w:ascii="Arial" w:eastAsiaTheme="minorHAnsi" w:hAnsi="Arial" w:cs="Arial"/>
          <w:sz w:val="22"/>
          <w:szCs w:val="22"/>
          <w:lang w:eastAsia="en-US"/>
        </w:rPr>
        <w:lastRenderedPageBreak/>
        <w:t>Понуђач мора да прати динамику, надгледа прогрес Пројекта и подноси редовне извештаје. Ови извештаји ће дати тренутни статус у односу на циљни са коментаром о било каквом значајнијем застоју</w:t>
      </w:r>
      <w:r w:rsidR="00172557" w:rsidRPr="0031688E">
        <w:rPr>
          <w:rFonts w:ascii="Arial" w:eastAsiaTheme="minorHAnsi" w:hAnsi="Arial" w:cs="Arial"/>
          <w:sz w:val="22"/>
          <w:szCs w:val="22"/>
          <w:lang w:val="sr-Cyrl-RS" w:eastAsia="en-US"/>
        </w:rPr>
        <w:t>.</w:t>
      </w:r>
    </w:p>
    <w:p w14:paraId="59001655" w14:textId="77777777" w:rsidR="0095447D" w:rsidRPr="0031688E" w:rsidRDefault="0095447D" w:rsidP="0095447D">
      <w:pPr>
        <w:tabs>
          <w:tab w:val="left" w:pos="900"/>
        </w:tabs>
        <w:ind w:right="-3"/>
        <w:jc w:val="both"/>
        <w:rPr>
          <w:rFonts w:ascii="Arial" w:eastAsiaTheme="minorHAnsi" w:hAnsi="Arial" w:cs="Arial"/>
          <w:sz w:val="22"/>
          <w:szCs w:val="22"/>
          <w:lang w:eastAsia="en-US"/>
        </w:rPr>
      </w:pPr>
    </w:p>
    <w:p w14:paraId="73658F9F" w14:textId="42CE6693" w:rsidR="0095447D" w:rsidRPr="0031688E" w:rsidRDefault="0095447D" w:rsidP="00B76FA4">
      <w:pPr>
        <w:pStyle w:val="Heading3"/>
      </w:pPr>
      <w:r w:rsidRPr="0031688E">
        <w:rPr>
          <w:rStyle w:val="Heading3Char"/>
          <w:b/>
        </w:rPr>
        <w:t>Испорука техничке документације</w:t>
      </w:r>
    </w:p>
    <w:p w14:paraId="0D5D46FE" w14:textId="77777777" w:rsidR="00344FF9" w:rsidRPr="0031688E" w:rsidRDefault="00344FF9" w:rsidP="00270550">
      <w:pPr>
        <w:rPr>
          <w:rFonts w:ascii="Arial" w:hAnsi="Arial" w:cs="Arial"/>
          <w:lang w:val="sr-Cyrl-RS" w:eastAsia="en-US"/>
        </w:rPr>
      </w:pPr>
    </w:p>
    <w:p w14:paraId="1A43B150" w14:textId="5D139383" w:rsidR="0095447D" w:rsidRPr="0031688E" w:rsidRDefault="0095447D" w:rsidP="00270550">
      <w:pPr>
        <w:rPr>
          <w:rFonts w:ascii="Arial" w:eastAsiaTheme="minorHAnsi" w:hAnsi="Arial" w:cs="Arial"/>
          <w:sz w:val="22"/>
          <w:szCs w:val="22"/>
          <w:lang w:eastAsia="en-US"/>
        </w:rPr>
      </w:pPr>
      <w:r w:rsidRPr="0031688E">
        <w:rPr>
          <w:rFonts w:ascii="Arial" w:eastAsiaTheme="minorHAnsi" w:hAnsi="Arial" w:cs="Arial"/>
          <w:sz w:val="22"/>
          <w:szCs w:val="22"/>
          <w:lang w:eastAsia="en-US"/>
        </w:rPr>
        <w:t>Техничка документација као део понуде мора да буде на српском или енглеском језику, достављена у штампаној форми или на CD-ROM-у или USB-у.</w:t>
      </w:r>
    </w:p>
    <w:p w14:paraId="530EFCCE" w14:textId="77777777" w:rsidR="00B76FA4" w:rsidRPr="0031688E" w:rsidRDefault="00B76FA4" w:rsidP="00270550">
      <w:pPr>
        <w:rPr>
          <w:rFonts w:ascii="Arial" w:hAnsi="Arial" w:cs="Arial"/>
          <w:lang w:eastAsia="en-US"/>
        </w:rPr>
      </w:pPr>
    </w:p>
    <w:p w14:paraId="31F608EE" w14:textId="4369A906" w:rsidR="0095447D" w:rsidRPr="0031688E" w:rsidRDefault="0095447D" w:rsidP="00270550">
      <w:pPr>
        <w:rPr>
          <w:rFonts w:ascii="Arial" w:eastAsiaTheme="minorHAnsi" w:hAnsi="Arial" w:cs="Arial"/>
          <w:sz w:val="22"/>
          <w:szCs w:val="22"/>
          <w:lang w:eastAsia="en-US"/>
        </w:rPr>
      </w:pPr>
      <w:r w:rsidRPr="0031688E">
        <w:rPr>
          <w:rFonts w:ascii="Arial" w:eastAsiaTheme="minorHAnsi" w:hAnsi="Arial" w:cs="Arial"/>
          <w:sz w:val="22"/>
          <w:szCs w:val="22"/>
          <w:lang w:eastAsia="en-US"/>
        </w:rPr>
        <w:t>Техничка документација мора да обухвати стандардне техничке приручнике са</w:t>
      </w:r>
      <w:r w:rsidR="00B76FA4" w:rsidRPr="0031688E">
        <w:rPr>
          <w:rFonts w:ascii="Arial" w:eastAsiaTheme="minorHAnsi" w:hAnsi="Arial" w:cs="Arial"/>
          <w:sz w:val="22"/>
          <w:szCs w:val="22"/>
          <w:lang w:eastAsia="en-US"/>
        </w:rPr>
        <w:t xml:space="preserve"> </w:t>
      </w:r>
      <w:r w:rsidRPr="0031688E">
        <w:rPr>
          <w:rFonts w:ascii="Arial" w:eastAsiaTheme="minorHAnsi" w:hAnsi="Arial" w:cs="Arial"/>
          <w:sz w:val="22"/>
          <w:szCs w:val="22"/>
          <w:lang w:eastAsia="en-US"/>
        </w:rPr>
        <w:t>описима, инсталацијом, ОАМ аспектима за испоручено решење.</w:t>
      </w:r>
    </w:p>
    <w:p w14:paraId="334F7A7F" w14:textId="77777777" w:rsidR="0095447D" w:rsidRPr="0031688E" w:rsidRDefault="0095447D" w:rsidP="003F0B85">
      <w:pPr>
        <w:suppressAutoHyphens w:val="0"/>
        <w:spacing w:before="120"/>
        <w:jc w:val="both"/>
        <w:rPr>
          <w:rFonts w:ascii="Arial" w:eastAsiaTheme="minorHAnsi" w:hAnsi="Arial" w:cs="Arial"/>
          <w:sz w:val="22"/>
          <w:szCs w:val="22"/>
          <w:lang w:eastAsia="en-US"/>
        </w:rPr>
      </w:pPr>
    </w:p>
    <w:p w14:paraId="49422D13" w14:textId="082D96C5" w:rsidR="002114E7" w:rsidRPr="0031688E" w:rsidRDefault="007C7C37" w:rsidP="00F00816">
      <w:pPr>
        <w:pStyle w:val="Heading3"/>
        <w:tabs>
          <w:tab w:val="num" w:pos="720"/>
        </w:tabs>
        <w:rPr>
          <w:lang w:eastAsia="en-US"/>
        </w:rPr>
      </w:pPr>
      <w:r w:rsidRPr="0031688E">
        <w:rPr>
          <w:lang w:eastAsia="en-US"/>
        </w:rPr>
        <w:t xml:space="preserve">Гарантни рок и подршка </w:t>
      </w:r>
      <w:r w:rsidR="00EF2587" w:rsidRPr="0031688E">
        <w:rPr>
          <w:lang w:eastAsia="en-US"/>
        </w:rPr>
        <w:t>произвођача</w:t>
      </w:r>
    </w:p>
    <w:p w14:paraId="5171CA86" w14:textId="2A1650AD" w:rsidR="003B783B" w:rsidRPr="0031688E" w:rsidRDefault="003B783B" w:rsidP="003B783B">
      <w:pPr>
        <w:spacing w:after="120"/>
        <w:jc w:val="both"/>
        <w:rPr>
          <w:rFonts w:ascii="Arial" w:hAnsi="Arial" w:cs="Arial"/>
          <w:sz w:val="22"/>
          <w:szCs w:val="22"/>
        </w:rPr>
      </w:pPr>
      <w:r w:rsidRPr="0031688E">
        <w:rPr>
          <w:rFonts w:ascii="Arial" w:eastAsiaTheme="minorHAnsi" w:hAnsi="Arial" w:cs="Arial"/>
          <w:sz w:val="22"/>
          <w:szCs w:val="22"/>
          <w:lang w:eastAsia="en-US"/>
        </w:rPr>
        <w:t xml:space="preserve">Гарантни рок и подршка произвођача за понуђено решење мора бити у трајању </w:t>
      </w:r>
      <w:r w:rsidRPr="0031688E">
        <w:rPr>
          <w:rFonts w:ascii="Arial" w:hAnsi="Arial" w:cs="Arial"/>
          <w:sz w:val="22"/>
          <w:szCs w:val="22"/>
        </w:rPr>
        <w:t xml:space="preserve">од годину дана од дана </w:t>
      </w:r>
      <w:r w:rsidRPr="0031688E">
        <w:rPr>
          <w:rFonts w:ascii="Arial" w:hAnsi="Arial" w:cs="Arial"/>
          <w:sz w:val="22"/>
          <w:szCs w:val="22"/>
          <w:lang w:val="sr-Cyrl-RS"/>
        </w:rPr>
        <w:t xml:space="preserve">испоруке </w:t>
      </w:r>
      <w:r w:rsidR="00E31630" w:rsidRPr="0031688E">
        <w:rPr>
          <w:rFonts w:ascii="Arial" w:hAnsi="Arial" w:cs="Arial"/>
          <w:sz w:val="22"/>
          <w:szCs w:val="22"/>
          <w:lang w:val="sr-Cyrl-RS"/>
        </w:rPr>
        <w:t>добара – опреме (лиценци)</w:t>
      </w:r>
      <w:r w:rsidRPr="0031688E">
        <w:rPr>
          <w:rFonts w:ascii="Arial" w:hAnsi="Arial" w:cs="Arial"/>
          <w:sz w:val="22"/>
          <w:szCs w:val="22"/>
        </w:rPr>
        <w:t>.</w:t>
      </w:r>
    </w:p>
    <w:p w14:paraId="12FACB30" w14:textId="36BCF426" w:rsidR="00AE1ED3" w:rsidRPr="0031688E" w:rsidRDefault="00AE1ED3" w:rsidP="00EA5B8A">
      <w:pPr>
        <w:jc w:val="both"/>
        <w:rPr>
          <w:rFonts w:ascii="Arial" w:hAnsi="Arial" w:cs="Arial"/>
          <w:color w:val="0070C0"/>
        </w:rPr>
      </w:pPr>
    </w:p>
    <w:p w14:paraId="36968F0A" w14:textId="77777777" w:rsidR="003F0B85" w:rsidRPr="0031688E" w:rsidRDefault="003F0B85" w:rsidP="003F0B85">
      <w:pPr>
        <w:rPr>
          <w:rFonts w:ascii="Arial" w:eastAsiaTheme="minorHAnsi" w:hAnsi="Arial" w:cs="Arial"/>
          <w:sz w:val="22"/>
          <w:szCs w:val="22"/>
        </w:rPr>
      </w:pPr>
      <w:r w:rsidRPr="0031688E">
        <w:rPr>
          <w:rFonts w:ascii="Arial" w:eastAsiaTheme="minorHAnsi" w:hAnsi="Arial" w:cs="Arial"/>
          <w:sz w:val="22"/>
          <w:szCs w:val="22"/>
        </w:rPr>
        <w:t>Понуђач мора да понуди техничку подршку Произвођача – за понуђени пакет лиценци за период од годину дана, у следећим видовима:</w:t>
      </w:r>
    </w:p>
    <w:p w14:paraId="48FA3E4F" w14:textId="77777777" w:rsidR="003F0B85" w:rsidRPr="0031688E" w:rsidRDefault="003F0B85" w:rsidP="003F0B85">
      <w:pPr>
        <w:pStyle w:val="ListParagraph"/>
        <w:ind w:left="360"/>
        <w:rPr>
          <w:rFonts w:ascii="Arial" w:hAnsi="Arial" w:cs="Arial"/>
          <w:lang w:val="sr-Cyrl-RS" w:eastAsia="sr-Latn-CS"/>
        </w:rPr>
      </w:pPr>
    </w:p>
    <w:p w14:paraId="43354812"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Право на коришћење најновијих софтверских верзија за лиценцирани производ током одржавања;</w:t>
      </w:r>
    </w:p>
    <w:p w14:paraId="6E1ABF8A"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 xml:space="preserve">Интерфејс ка </w:t>
      </w:r>
      <w:r w:rsidRPr="0031688E">
        <w:rPr>
          <w:rFonts w:ascii="Arial" w:hAnsi="Arial" w:cs="Arial"/>
          <w:lang w:val="sr-Cyrl-RS"/>
        </w:rPr>
        <w:t>порталу за подршку</w:t>
      </w:r>
    </w:p>
    <w:p w14:paraId="13330BA5"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Онлине приступ за портал за подршку</w:t>
      </w:r>
    </w:p>
    <w:p w14:paraId="28526BD2"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Приступ телефонској подршци</w:t>
      </w:r>
    </w:p>
    <w:p w14:paraId="7CFF1793"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 xml:space="preserve">Преузимање </w:t>
      </w:r>
      <w:r w:rsidRPr="0031688E">
        <w:rPr>
          <w:rFonts w:ascii="Arial" w:hAnsi="Arial" w:cs="Arial"/>
          <w:lang w:val="sr-Cyrl-RS"/>
        </w:rPr>
        <w:t>закрпа и надоградњи</w:t>
      </w:r>
    </w:p>
    <w:p w14:paraId="61385CC2"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Cyrl-RS"/>
        </w:rPr>
        <w:t>П</w:t>
      </w:r>
      <w:r w:rsidRPr="0031688E">
        <w:rPr>
          <w:rFonts w:ascii="Arial" w:hAnsi="Arial" w:cs="Arial"/>
          <w:lang w:val="sr-Latn-RS"/>
        </w:rPr>
        <w:t>реузимање нових верзија софтвера и документације</w:t>
      </w:r>
    </w:p>
    <w:p w14:paraId="4A4B7024"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Приступ техничкој бази знања</w:t>
      </w:r>
    </w:p>
    <w:p w14:paraId="4B1A03F9"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Информације о компатибилности</w:t>
      </w:r>
    </w:p>
    <w:p w14:paraId="40173AB4"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hAnsi="Arial" w:cs="Arial"/>
          <w:lang w:val="sr-Latn-RS"/>
        </w:rPr>
      </w:pPr>
      <w:r w:rsidRPr="0031688E">
        <w:rPr>
          <w:rFonts w:ascii="Arial" w:hAnsi="Arial" w:cs="Arial"/>
          <w:lang w:val="sr-Latn-RS"/>
        </w:rPr>
        <w:t>Приступ лиценцним кључевима</w:t>
      </w:r>
    </w:p>
    <w:p w14:paraId="5633DDA9"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eastAsia="Times New Roman" w:hAnsi="Arial" w:cs="Arial"/>
          <w:lang w:val="sr-Cyrl-CS"/>
        </w:rPr>
      </w:pPr>
      <w:r w:rsidRPr="0031688E">
        <w:rPr>
          <w:rFonts w:ascii="Arial" w:hAnsi="Arial" w:cs="Arial"/>
          <w:lang w:val="sr-Latn-RS"/>
        </w:rPr>
        <w:t>Подршка код проблема у имплементацији и коришћењу софтвера</w:t>
      </w:r>
    </w:p>
    <w:p w14:paraId="1ECB872B" w14:textId="77777777" w:rsidR="003F0B85" w:rsidRPr="0031688E" w:rsidRDefault="003F0B85" w:rsidP="003A2BD7">
      <w:pPr>
        <w:pStyle w:val="ListParagraph"/>
        <w:widowControl w:val="0"/>
        <w:numPr>
          <w:ilvl w:val="0"/>
          <w:numId w:val="40"/>
        </w:numPr>
        <w:spacing w:before="120" w:line="360" w:lineRule="auto"/>
        <w:ind w:left="1208" w:hanging="357"/>
        <w:jc w:val="both"/>
        <w:rPr>
          <w:rFonts w:ascii="Arial" w:eastAsia="Times New Roman" w:hAnsi="Arial" w:cs="Arial"/>
          <w:lang w:val="sr-Cyrl-CS"/>
        </w:rPr>
      </w:pPr>
      <w:r w:rsidRPr="0031688E">
        <w:rPr>
          <w:rFonts w:ascii="Arial" w:hAnsi="Arial" w:cs="Arial"/>
          <w:lang w:val="sr-Latn-RS"/>
        </w:rPr>
        <w:t>Приступ корисничким форумима заједнице и програмима бета тестирања нових верзија.</w:t>
      </w:r>
    </w:p>
    <w:p w14:paraId="09EF2622" w14:textId="77777777" w:rsidR="003F0B85" w:rsidRPr="0031688E" w:rsidRDefault="003F0B85" w:rsidP="00EA5B8A">
      <w:pPr>
        <w:jc w:val="both"/>
        <w:rPr>
          <w:rFonts w:ascii="Arial" w:hAnsi="Arial" w:cs="Arial"/>
          <w:color w:val="0070C0"/>
        </w:rPr>
      </w:pPr>
    </w:p>
    <w:p w14:paraId="6D14D9D0" w14:textId="3FEED833" w:rsidR="00EF7902" w:rsidRPr="0031688E" w:rsidRDefault="00EF7902" w:rsidP="00F00816">
      <w:pPr>
        <w:pStyle w:val="Heading3"/>
        <w:tabs>
          <w:tab w:val="num" w:pos="720"/>
        </w:tabs>
        <w:rPr>
          <w:lang w:eastAsia="en-US"/>
        </w:rPr>
      </w:pPr>
      <w:r w:rsidRPr="0031688E">
        <w:rPr>
          <w:lang w:eastAsia="en-US"/>
        </w:rPr>
        <w:t>Место испоруке</w:t>
      </w:r>
    </w:p>
    <w:p w14:paraId="42A636BB" w14:textId="77777777" w:rsidR="0050236C" w:rsidRPr="0031688E" w:rsidRDefault="0050236C" w:rsidP="0050236C">
      <w:pPr>
        <w:jc w:val="both"/>
        <w:rPr>
          <w:rFonts w:ascii="Arial" w:eastAsia="Calibri" w:hAnsi="Arial" w:cs="Arial"/>
          <w:color w:val="000000" w:themeColor="text1"/>
          <w:sz w:val="22"/>
          <w:szCs w:val="22"/>
          <w:lang w:val="sr-Cyrl-RS" w:eastAsia="sr-Latn-CS"/>
        </w:rPr>
      </w:pPr>
      <w:r w:rsidRPr="0031688E">
        <w:rPr>
          <w:rFonts w:ascii="Arial" w:eastAsiaTheme="minorHAnsi" w:hAnsi="Arial" w:cs="Arial"/>
          <w:sz w:val="22"/>
          <w:szCs w:val="22"/>
          <w:lang w:eastAsia="en-US"/>
        </w:rPr>
        <w:t>Понуђено решење треба да буде испоруч</w:t>
      </w:r>
      <w:r w:rsidRPr="0031688E">
        <w:rPr>
          <w:rFonts w:ascii="Arial" w:eastAsiaTheme="minorHAnsi" w:hAnsi="Arial" w:cs="Arial"/>
          <w:sz w:val="22"/>
          <w:szCs w:val="22"/>
          <w:lang w:val="sr-Latn-ME" w:eastAsia="en-US"/>
        </w:rPr>
        <w:t>e</w:t>
      </w:r>
      <w:r w:rsidRPr="0031688E">
        <w:rPr>
          <w:rFonts w:ascii="Arial" w:eastAsiaTheme="minorHAnsi" w:hAnsi="Arial" w:cs="Arial"/>
          <w:sz w:val="22"/>
          <w:szCs w:val="22"/>
          <w:lang w:eastAsia="en-US"/>
        </w:rPr>
        <w:t>но и имплементирано на локацији</w:t>
      </w:r>
      <w:r w:rsidRPr="0031688E">
        <w:rPr>
          <w:rFonts w:ascii="Arial" w:eastAsiaTheme="minorHAnsi" w:hAnsi="Arial" w:cs="Arial"/>
          <w:sz w:val="22"/>
          <w:szCs w:val="22"/>
          <w:lang w:val="sr-Cyrl-RS" w:eastAsia="en-US"/>
        </w:rPr>
        <w:t xml:space="preserve"> </w:t>
      </w:r>
      <w:r w:rsidRPr="0031688E">
        <w:rPr>
          <w:rFonts w:ascii="Arial" w:hAnsi="Arial" w:cs="Arial"/>
          <w:sz w:val="22"/>
          <w:szCs w:val="22"/>
        </w:rPr>
        <w:t>„Електропривреда Србије“ Београд,</w:t>
      </w:r>
      <w:r w:rsidRPr="0031688E">
        <w:rPr>
          <w:rFonts w:ascii="Arial" w:eastAsia="Calibri" w:hAnsi="Arial" w:cs="Arial"/>
          <w:color w:val="000000" w:themeColor="text1"/>
          <w:sz w:val="22"/>
          <w:szCs w:val="22"/>
          <w:lang w:val="sr-Cyrl-RS" w:eastAsia="sr-Latn-CS"/>
        </w:rPr>
        <w:t xml:space="preserve"> </w:t>
      </w:r>
      <w:r w:rsidRPr="0031688E">
        <w:rPr>
          <w:rFonts w:ascii="Arial" w:hAnsi="Arial" w:cs="Arial"/>
          <w:sz w:val="22"/>
          <w:szCs w:val="22"/>
        </w:rPr>
        <w:t>Улица царице Милице бр.2, 11000 Београд</w:t>
      </w:r>
    </w:p>
    <w:p w14:paraId="4170C13F" w14:textId="77777777" w:rsidR="00C71C92" w:rsidRPr="0031688E" w:rsidRDefault="00C71C92" w:rsidP="00EA5B8A">
      <w:pPr>
        <w:jc w:val="both"/>
        <w:rPr>
          <w:rFonts w:ascii="Arial" w:hAnsi="Arial" w:cs="Arial"/>
          <w:color w:val="0070C0"/>
          <w:lang w:val="sr-Cyrl-RS"/>
        </w:rPr>
      </w:pPr>
    </w:p>
    <w:p w14:paraId="6BD99BFB" w14:textId="7E524182" w:rsidR="002114E7" w:rsidRPr="00DC5C9C" w:rsidRDefault="002114E7" w:rsidP="00270550">
      <w:pPr>
        <w:rPr>
          <w:rFonts w:eastAsiaTheme="minorHAnsi"/>
          <w:lang w:eastAsia="en-US"/>
        </w:rPr>
      </w:pPr>
    </w:p>
    <w:p w14:paraId="6B28BBF6" w14:textId="7755AE3F" w:rsidR="00870C77" w:rsidRDefault="00AE2A99">
      <w:pPr>
        <w:suppressAutoHyphens w:val="0"/>
        <w:spacing w:after="160" w:line="259" w:lineRule="auto"/>
        <w:rPr>
          <w:rFonts w:ascii="Arial" w:hAnsi="Arial" w:cs="Arial"/>
          <w:sz w:val="22"/>
          <w:szCs w:val="22"/>
          <w:lang w:val="sr-Cyrl-RS"/>
        </w:rPr>
      </w:pPr>
      <w:r>
        <w:rPr>
          <w:rFonts w:ascii="Arial" w:hAnsi="Arial" w:cs="Arial"/>
          <w:sz w:val="22"/>
          <w:szCs w:val="22"/>
          <w:lang w:val="sr-Cyrl-RS"/>
        </w:rPr>
        <w:br w:type="page"/>
      </w:r>
    </w:p>
    <w:p w14:paraId="3D9ABB3E" w14:textId="77777777" w:rsidR="00870C77" w:rsidRPr="005E7D11" w:rsidRDefault="00870C77" w:rsidP="00870C77">
      <w:pPr>
        <w:widowControl w:val="0"/>
        <w:spacing w:before="120"/>
        <w:ind w:left="852"/>
        <w:jc w:val="both"/>
        <w:rPr>
          <w:rFonts w:ascii="Arial" w:hAnsi="Arial" w:cs="Arial"/>
        </w:rPr>
      </w:pPr>
    </w:p>
    <w:p w14:paraId="740E1023" w14:textId="4C1FFCE9" w:rsidR="00870C77" w:rsidRPr="00616DC9" w:rsidRDefault="00870C77" w:rsidP="00870C77">
      <w:pPr>
        <w:tabs>
          <w:tab w:val="left" w:pos="900"/>
        </w:tabs>
        <w:ind w:right="-3"/>
        <w:jc w:val="both"/>
        <w:rPr>
          <w:rFonts w:ascii="Arial" w:hAnsi="Arial" w:cs="Arial"/>
          <w:b/>
          <w:lang w:val="ru-RU"/>
        </w:rPr>
      </w:pPr>
      <w:r w:rsidRPr="00616DC9">
        <w:rPr>
          <w:rFonts w:ascii="Arial" w:hAnsi="Arial" w:cs="Arial"/>
          <w:b/>
          <w:lang w:val="ru-RU"/>
        </w:rPr>
        <w:t>ПРИЛОГ: ИЗЈАВ</w:t>
      </w:r>
      <w:r w:rsidRPr="005E7D11">
        <w:rPr>
          <w:rFonts w:ascii="Arial" w:hAnsi="Arial" w:cs="Arial"/>
          <w:b/>
          <w:lang w:val="en-US"/>
        </w:rPr>
        <w:t>A</w:t>
      </w:r>
      <w:r w:rsidRPr="00616DC9">
        <w:rPr>
          <w:rFonts w:ascii="Arial" w:hAnsi="Arial" w:cs="Arial"/>
          <w:b/>
          <w:lang w:val="ru-RU"/>
        </w:rPr>
        <w:t xml:space="preserve"> САГЛАСНОСТИ ПОНУЂЕНОГ РЕШЕЊА СА ТЕХНИЧКИМ ЗАХТЕВИМА</w:t>
      </w:r>
    </w:p>
    <w:p w14:paraId="76640D0D" w14:textId="702D3E79" w:rsidR="00870C77" w:rsidRPr="00616DC9" w:rsidRDefault="00870C77" w:rsidP="00870C77">
      <w:pPr>
        <w:tabs>
          <w:tab w:val="left" w:pos="900"/>
        </w:tabs>
        <w:ind w:right="-3"/>
        <w:jc w:val="both"/>
        <w:rPr>
          <w:rFonts w:ascii="Arial" w:hAnsi="Arial" w:cs="Arial"/>
          <w:b/>
          <w:lang w:val="ru-RU"/>
        </w:rPr>
      </w:pPr>
    </w:p>
    <w:tbl>
      <w:tblPr>
        <w:tblW w:w="9480" w:type="dxa"/>
        <w:tblLook w:val="04A0" w:firstRow="1" w:lastRow="0" w:firstColumn="1" w:lastColumn="0" w:noHBand="0" w:noVBand="1"/>
      </w:tblPr>
      <w:tblGrid>
        <w:gridCol w:w="960"/>
        <w:gridCol w:w="4740"/>
        <w:gridCol w:w="1980"/>
        <w:gridCol w:w="1800"/>
      </w:tblGrid>
      <w:tr w:rsidR="003F5C61" w:rsidRPr="003F5C61" w14:paraId="5F87F22A" w14:textId="77777777" w:rsidTr="003F5C61">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hideMark/>
          </w:tcPr>
          <w:p w14:paraId="10248BD1" w14:textId="77777777" w:rsidR="003F5C61" w:rsidRPr="003F5C61" w:rsidRDefault="003F5C61" w:rsidP="003F5C61">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Број</w:t>
            </w:r>
          </w:p>
        </w:tc>
        <w:tc>
          <w:tcPr>
            <w:tcW w:w="4740" w:type="dxa"/>
            <w:tcBorders>
              <w:top w:val="single" w:sz="4" w:space="0" w:color="auto"/>
              <w:left w:val="nil"/>
              <w:bottom w:val="single" w:sz="4" w:space="0" w:color="auto"/>
              <w:right w:val="single" w:sz="4" w:space="0" w:color="auto"/>
            </w:tcBorders>
            <w:shd w:val="clear" w:color="000000" w:fill="BFBFBF"/>
            <w:vAlign w:val="center"/>
            <w:hideMark/>
          </w:tcPr>
          <w:p w14:paraId="65149363" w14:textId="77777777" w:rsidR="003F5C61" w:rsidRPr="003F5C61" w:rsidRDefault="003F5C61" w:rsidP="003F5C61">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Критеријум</w:t>
            </w:r>
          </w:p>
        </w:tc>
        <w:tc>
          <w:tcPr>
            <w:tcW w:w="1980" w:type="dxa"/>
            <w:tcBorders>
              <w:top w:val="single" w:sz="4" w:space="0" w:color="auto"/>
              <w:left w:val="nil"/>
              <w:bottom w:val="single" w:sz="4" w:space="0" w:color="auto"/>
              <w:right w:val="single" w:sz="4" w:space="0" w:color="auto"/>
            </w:tcBorders>
            <w:shd w:val="clear" w:color="000000" w:fill="BFBFBF"/>
            <w:noWrap/>
            <w:vAlign w:val="center"/>
            <w:hideMark/>
          </w:tcPr>
          <w:p w14:paraId="61671B39" w14:textId="77777777" w:rsidR="003F5C61" w:rsidRPr="003F5C61" w:rsidRDefault="003F5C61" w:rsidP="003F5C61">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Задовољава ДА/НЕ</w:t>
            </w:r>
          </w:p>
        </w:tc>
        <w:tc>
          <w:tcPr>
            <w:tcW w:w="1800" w:type="dxa"/>
            <w:tcBorders>
              <w:top w:val="single" w:sz="4" w:space="0" w:color="auto"/>
              <w:left w:val="nil"/>
              <w:bottom w:val="single" w:sz="4" w:space="0" w:color="auto"/>
              <w:right w:val="single" w:sz="4" w:space="0" w:color="auto"/>
            </w:tcBorders>
            <w:shd w:val="clear" w:color="000000" w:fill="BFBFBF"/>
            <w:noWrap/>
            <w:vAlign w:val="center"/>
            <w:hideMark/>
          </w:tcPr>
          <w:p w14:paraId="4B8C46E1" w14:textId="77777777" w:rsidR="003F5C61" w:rsidRPr="003F5C61" w:rsidRDefault="003F5C61" w:rsidP="003F5C61">
            <w:pPr>
              <w:suppressAutoHyphens w:val="0"/>
              <w:jc w:val="center"/>
              <w:rPr>
                <w:rFonts w:ascii="Calibri" w:hAnsi="Calibri" w:cs="Calibri"/>
                <w:b/>
                <w:bCs/>
                <w:sz w:val="22"/>
                <w:szCs w:val="22"/>
                <w:lang w:val="en-GB" w:eastAsia="en-GB"/>
              </w:rPr>
            </w:pPr>
            <w:r w:rsidRPr="00E31630">
              <w:rPr>
                <w:rFonts w:ascii="Calibri" w:hAnsi="Calibri" w:cs="Calibri"/>
                <w:b/>
                <w:bCs/>
                <w:sz w:val="22"/>
                <w:szCs w:val="22"/>
                <w:lang w:val="en-GB" w:eastAsia="en-GB"/>
              </w:rPr>
              <w:t>Доказ</w:t>
            </w:r>
          </w:p>
        </w:tc>
      </w:tr>
      <w:tr w:rsidR="003F5C61" w:rsidRPr="003F5C61" w14:paraId="377C71A6"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7D621995" w14:textId="77777777" w:rsidR="003F5C61" w:rsidRPr="003F5C61" w:rsidRDefault="003F5C61" w:rsidP="003F5C61">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Архитектура</w:t>
            </w:r>
          </w:p>
        </w:tc>
      </w:tr>
      <w:tr w:rsidR="003F5C61" w:rsidRPr="003F5C61" w14:paraId="3742960D"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3C20C559" w14:textId="77777777" w:rsidR="003F5C61" w:rsidRPr="003F5C61" w:rsidRDefault="003F5C61" w:rsidP="003F5C61">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w:t>
            </w:r>
          </w:p>
        </w:tc>
        <w:tc>
          <w:tcPr>
            <w:tcW w:w="4740" w:type="dxa"/>
            <w:tcBorders>
              <w:top w:val="nil"/>
              <w:left w:val="nil"/>
              <w:bottom w:val="single" w:sz="4" w:space="0" w:color="auto"/>
              <w:right w:val="single" w:sz="4" w:space="0" w:color="auto"/>
            </w:tcBorders>
            <w:shd w:val="clear" w:color="auto" w:fill="auto"/>
            <w:vAlign w:val="center"/>
            <w:hideMark/>
          </w:tcPr>
          <w:p w14:paraId="503FAB37" w14:textId="2543F342" w:rsidR="003F5C61" w:rsidRPr="00616DC9" w:rsidRDefault="005D741F" w:rsidP="005D741F">
            <w:pPr>
              <w:suppressAutoHyphens w:val="0"/>
              <w:rPr>
                <w:rFonts w:ascii="Calibri" w:hAnsi="Calibri" w:cs="Calibri"/>
                <w:sz w:val="22"/>
                <w:szCs w:val="22"/>
                <w:lang w:val="ru-RU" w:eastAsia="en-GB"/>
              </w:rPr>
            </w:pPr>
            <w:r>
              <w:rPr>
                <w:rFonts w:ascii="Calibri" w:hAnsi="Calibri" w:cs="Calibri"/>
                <w:sz w:val="22"/>
                <w:szCs w:val="22"/>
                <w:lang w:val="sr-Cyrl-RS" w:eastAsia="en-GB"/>
              </w:rPr>
              <w:t>Решење мора да</w:t>
            </w:r>
            <w:r w:rsidR="00E31630">
              <w:rPr>
                <w:rFonts w:ascii="Calibri" w:hAnsi="Calibri" w:cs="Calibri"/>
                <w:sz w:val="22"/>
                <w:szCs w:val="22"/>
                <w:lang w:val="sr-Cyrl-RS" w:eastAsia="en-GB"/>
              </w:rPr>
              <w:t xml:space="preserve"> </w:t>
            </w:r>
            <w:r>
              <w:rPr>
                <w:rFonts w:ascii="Calibri" w:hAnsi="Calibri" w:cs="Calibri"/>
                <w:sz w:val="22"/>
                <w:szCs w:val="22"/>
                <w:lang w:val="ru-RU" w:eastAsia="en-GB"/>
              </w:rPr>
              <w:t>подржава</w:t>
            </w:r>
            <w:r w:rsidR="003F5C61" w:rsidRPr="00616DC9">
              <w:rPr>
                <w:rFonts w:ascii="Calibri" w:hAnsi="Calibri" w:cs="Calibri"/>
                <w:sz w:val="22"/>
                <w:szCs w:val="22"/>
                <w:lang w:val="ru-RU" w:eastAsia="en-GB"/>
              </w:rPr>
              <w:t xml:space="preserve"> интеграциј</w:t>
            </w:r>
            <w:r>
              <w:rPr>
                <w:rFonts w:ascii="Calibri" w:hAnsi="Calibri" w:cs="Calibri"/>
                <w:sz w:val="22"/>
                <w:szCs w:val="22"/>
                <w:lang w:val="ru-RU" w:eastAsia="en-GB"/>
              </w:rPr>
              <w:t xml:space="preserve">у </w:t>
            </w:r>
            <w:r w:rsidR="003F5C61" w:rsidRPr="00616DC9">
              <w:rPr>
                <w:rFonts w:ascii="Calibri" w:hAnsi="Calibri" w:cs="Calibri"/>
                <w:sz w:val="22"/>
                <w:szCs w:val="22"/>
                <w:lang w:val="ru-RU" w:eastAsia="en-GB"/>
              </w:rPr>
              <w:t xml:space="preserve">са </w:t>
            </w:r>
            <w:r w:rsidR="003F5C61" w:rsidRPr="003F5C61">
              <w:rPr>
                <w:rFonts w:ascii="Calibri" w:hAnsi="Calibri" w:cs="Calibri"/>
                <w:sz w:val="22"/>
                <w:szCs w:val="22"/>
                <w:lang w:val="en-GB" w:eastAsia="en-GB"/>
              </w:rPr>
              <w:t>Active</w:t>
            </w:r>
            <w:r w:rsidR="003F5C61" w:rsidRPr="00616DC9">
              <w:rPr>
                <w:rFonts w:ascii="Calibri" w:hAnsi="Calibri" w:cs="Calibri"/>
                <w:sz w:val="22"/>
                <w:szCs w:val="22"/>
                <w:lang w:val="ru-RU" w:eastAsia="en-GB"/>
              </w:rPr>
              <w:t xml:space="preserve"> </w:t>
            </w:r>
            <w:r w:rsidR="003F5C61" w:rsidRPr="003F5C61">
              <w:rPr>
                <w:rFonts w:ascii="Calibri" w:hAnsi="Calibri" w:cs="Calibri"/>
                <w:sz w:val="22"/>
                <w:szCs w:val="22"/>
                <w:lang w:val="en-GB" w:eastAsia="en-GB"/>
              </w:rPr>
              <w:t>Directory</w:t>
            </w:r>
            <w:r w:rsidR="003F5C61" w:rsidRPr="00616DC9">
              <w:rPr>
                <w:rFonts w:ascii="Calibri" w:hAnsi="Calibri" w:cs="Calibri"/>
                <w:sz w:val="22"/>
                <w:szCs w:val="22"/>
                <w:lang w:val="ru-RU" w:eastAsia="en-GB"/>
              </w:rPr>
              <w:t>-ом</w:t>
            </w:r>
          </w:p>
        </w:tc>
        <w:tc>
          <w:tcPr>
            <w:tcW w:w="1980" w:type="dxa"/>
            <w:tcBorders>
              <w:top w:val="nil"/>
              <w:left w:val="nil"/>
              <w:bottom w:val="single" w:sz="4" w:space="0" w:color="auto"/>
              <w:right w:val="single" w:sz="4" w:space="0" w:color="auto"/>
            </w:tcBorders>
            <w:shd w:val="clear" w:color="auto" w:fill="auto"/>
            <w:vAlign w:val="center"/>
            <w:hideMark/>
          </w:tcPr>
          <w:p w14:paraId="35984C8D"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EBD8275"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3F5C61" w:rsidRPr="003F5C61" w14:paraId="4B195E55"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10833882" w14:textId="77777777" w:rsidR="003F5C61" w:rsidRPr="003F5C61" w:rsidRDefault="003F5C61" w:rsidP="003F5C61">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w:t>
            </w:r>
          </w:p>
        </w:tc>
        <w:tc>
          <w:tcPr>
            <w:tcW w:w="4740" w:type="dxa"/>
            <w:tcBorders>
              <w:top w:val="nil"/>
              <w:left w:val="nil"/>
              <w:bottom w:val="single" w:sz="4" w:space="0" w:color="auto"/>
              <w:right w:val="single" w:sz="4" w:space="0" w:color="auto"/>
            </w:tcBorders>
            <w:shd w:val="clear" w:color="auto" w:fill="auto"/>
            <w:vAlign w:val="center"/>
            <w:hideMark/>
          </w:tcPr>
          <w:p w14:paraId="151B8728" w14:textId="1B876A51" w:rsidR="003F5C61" w:rsidRPr="005D741F" w:rsidRDefault="004255A2" w:rsidP="005D741F">
            <w:pPr>
              <w:suppressAutoHyphens w:val="0"/>
              <w:rPr>
                <w:rFonts w:ascii="Calibri" w:hAnsi="Calibri" w:cs="Calibri"/>
                <w:sz w:val="22"/>
                <w:szCs w:val="22"/>
                <w:lang w:val="ru-RU" w:eastAsia="en-GB"/>
              </w:rPr>
            </w:pPr>
            <w:r>
              <w:rPr>
                <w:rFonts w:ascii="Calibri" w:hAnsi="Calibri" w:cs="Calibri"/>
                <w:sz w:val="22"/>
                <w:szCs w:val="22"/>
                <w:lang w:val="sr-Cyrl-RS" w:eastAsia="en-GB"/>
              </w:rPr>
              <w:t xml:space="preserve">Неопходно је омогућити </w:t>
            </w:r>
            <w:r w:rsidRPr="00616DC9">
              <w:rPr>
                <w:rFonts w:ascii="Calibri" w:hAnsi="Calibri" w:cs="Calibri"/>
                <w:sz w:val="22"/>
                <w:szCs w:val="22"/>
                <w:lang w:val="ru-RU" w:eastAsia="en-GB"/>
              </w:rPr>
              <w:t xml:space="preserve"> централизова</w:t>
            </w:r>
            <w:r>
              <w:rPr>
                <w:rFonts w:ascii="Calibri" w:hAnsi="Calibri" w:cs="Calibri"/>
                <w:sz w:val="22"/>
                <w:szCs w:val="22"/>
                <w:lang w:val="sr-Cyrl-RS" w:eastAsia="en-GB"/>
              </w:rPr>
              <w:t>но</w:t>
            </w:r>
            <w:r w:rsidRPr="00616DC9">
              <w:rPr>
                <w:rFonts w:ascii="Calibri" w:hAnsi="Calibri" w:cs="Calibri"/>
                <w:sz w:val="22"/>
                <w:szCs w:val="22"/>
                <w:lang w:val="ru-RU" w:eastAsia="en-GB"/>
              </w:rPr>
              <w:t xml:space="preserve"> решење за сваки посебни део компаније</w:t>
            </w:r>
          </w:p>
        </w:tc>
        <w:tc>
          <w:tcPr>
            <w:tcW w:w="1980" w:type="dxa"/>
            <w:tcBorders>
              <w:top w:val="nil"/>
              <w:left w:val="nil"/>
              <w:bottom w:val="single" w:sz="4" w:space="0" w:color="auto"/>
              <w:right w:val="single" w:sz="4" w:space="0" w:color="auto"/>
            </w:tcBorders>
            <w:shd w:val="clear" w:color="auto" w:fill="auto"/>
            <w:vAlign w:val="center"/>
            <w:hideMark/>
          </w:tcPr>
          <w:p w14:paraId="5C1CB849"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4D6AF8C"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3F5C61" w:rsidRPr="003F5C61" w14:paraId="20C3BE6B"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2744BFDE" w14:textId="77777777" w:rsidR="003F5C61" w:rsidRPr="003F5C61" w:rsidRDefault="003F5C61" w:rsidP="003F5C61">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w:t>
            </w:r>
          </w:p>
        </w:tc>
        <w:tc>
          <w:tcPr>
            <w:tcW w:w="4740" w:type="dxa"/>
            <w:tcBorders>
              <w:top w:val="nil"/>
              <w:left w:val="nil"/>
              <w:bottom w:val="single" w:sz="4" w:space="0" w:color="auto"/>
              <w:right w:val="single" w:sz="4" w:space="0" w:color="auto"/>
            </w:tcBorders>
            <w:shd w:val="clear" w:color="auto" w:fill="auto"/>
            <w:vAlign w:val="center"/>
            <w:hideMark/>
          </w:tcPr>
          <w:p w14:paraId="13816B16" w14:textId="45132475" w:rsidR="003F5C61" w:rsidRPr="005D741F" w:rsidRDefault="00616DC9" w:rsidP="00616DC9">
            <w:pPr>
              <w:suppressAutoHyphens w:val="0"/>
              <w:rPr>
                <w:rFonts w:ascii="Calibri" w:hAnsi="Calibri" w:cs="Calibri"/>
                <w:sz w:val="22"/>
                <w:szCs w:val="22"/>
                <w:lang w:val="ru-RU" w:eastAsia="en-GB"/>
              </w:rPr>
            </w:pPr>
            <w:r w:rsidRPr="005D741F">
              <w:rPr>
                <w:rFonts w:ascii="Calibri" w:hAnsi="Calibri" w:cs="Calibri"/>
                <w:sz w:val="22"/>
                <w:szCs w:val="22"/>
                <w:lang w:val="sr-Cyrl-RS" w:eastAsia="en-GB"/>
              </w:rPr>
              <w:t xml:space="preserve">Решење мора да подржава базе података </w:t>
            </w:r>
            <w:r w:rsidRPr="005D741F">
              <w:rPr>
                <w:rFonts w:ascii="Calibri" w:hAnsi="Calibri" w:cs="Calibri"/>
                <w:sz w:val="22"/>
                <w:szCs w:val="22"/>
                <w:lang w:val="ru-RU" w:eastAsia="en-GB"/>
              </w:rPr>
              <w:t>“</w:t>
            </w:r>
            <w:r w:rsidRPr="005D741F">
              <w:rPr>
                <w:rFonts w:ascii="Calibri" w:hAnsi="Calibri" w:cs="Calibri"/>
                <w:sz w:val="22"/>
                <w:szCs w:val="22"/>
                <w:lang w:val="en-US" w:eastAsia="en-GB"/>
              </w:rPr>
              <w:t>Oracle</w:t>
            </w:r>
            <w:r w:rsidRPr="005D741F">
              <w:rPr>
                <w:rFonts w:ascii="Calibri" w:hAnsi="Calibri" w:cs="Calibri"/>
                <w:sz w:val="22"/>
                <w:szCs w:val="22"/>
                <w:lang w:val="ru-RU" w:eastAsia="en-GB"/>
              </w:rPr>
              <w:t xml:space="preserve">” </w:t>
            </w:r>
            <w:r w:rsidRPr="005D741F">
              <w:rPr>
                <w:rFonts w:ascii="Calibri" w:hAnsi="Calibri" w:cs="Calibri"/>
                <w:sz w:val="22"/>
                <w:szCs w:val="22"/>
                <w:lang w:val="sr-Cyrl-RS" w:eastAsia="en-GB"/>
              </w:rPr>
              <w:t xml:space="preserve">и </w:t>
            </w:r>
            <w:r w:rsidRPr="005D741F">
              <w:rPr>
                <w:rFonts w:ascii="Calibri" w:hAnsi="Calibri" w:cs="Calibri"/>
                <w:sz w:val="22"/>
                <w:szCs w:val="22"/>
                <w:lang w:val="ru-RU" w:eastAsia="en-GB"/>
              </w:rPr>
              <w:t>“</w:t>
            </w:r>
            <w:r w:rsidRPr="005D741F">
              <w:rPr>
                <w:rFonts w:ascii="Calibri" w:hAnsi="Calibri" w:cs="Calibri"/>
                <w:sz w:val="22"/>
                <w:szCs w:val="22"/>
                <w:lang w:val="en-US" w:eastAsia="en-GB"/>
              </w:rPr>
              <w:t>SQL</w:t>
            </w:r>
            <w:r w:rsidRPr="005D741F">
              <w:rPr>
                <w:rFonts w:ascii="Calibri" w:hAnsi="Calibri" w:cs="Calibri"/>
                <w:sz w:val="22"/>
                <w:szCs w:val="22"/>
                <w:lang w:val="ru-RU" w:eastAsia="en-GB"/>
              </w:rPr>
              <w:t>”</w:t>
            </w:r>
          </w:p>
        </w:tc>
        <w:tc>
          <w:tcPr>
            <w:tcW w:w="1980" w:type="dxa"/>
            <w:tcBorders>
              <w:top w:val="nil"/>
              <w:left w:val="nil"/>
              <w:bottom w:val="single" w:sz="4" w:space="0" w:color="auto"/>
              <w:right w:val="single" w:sz="4" w:space="0" w:color="auto"/>
            </w:tcBorders>
            <w:shd w:val="clear" w:color="auto" w:fill="auto"/>
            <w:vAlign w:val="center"/>
            <w:hideMark/>
          </w:tcPr>
          <w:p w14:paraId="66F5F0C0"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421D3B7"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3F5C61" w:rsidRPr="003F5C61" w14:paraId="2AB34690"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106CC56C" w14:textId="77777777" w:rsidR="003F5C61" w:rsidRPr="003F5C61" w:rsidRDefault="003F5C61" w:rsidP="003F5C61">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w:t>
            </w:r>
          </w:p>
        </w:tc>
        <w:tc>
          <w:tcPr>
            <w:tcW w:w="4740" w:type="dxa"/>
            <w:tcBorders>
              <w:top w:val="nil"/>
              <w:left w:val="nil"/>
              <w:bottom w:val="single" w:sz="4" w:space="0" w:color="auto"/>
              <w:right w:val="single" w:sz="4" w:space="0" w:color="auto"/>
            </w:tcBorders>
            <w:shd w:val="clear" w:color="auto" w:fill="auto"/>
            <w:vAlign w:val="center"/>
            <w:hideMark/>
          </w:tcPr>
          <w:p w14:paraId="37DE7CB4" w14:textId="42E8DCE1" w:rsidR="003F5C61" w:rsidRPr="00616DC9" w:rsidRDefault="00E31630" w:rsidP="003F5C61">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003F5C61"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је </w:t>
            </w:r>
            <w:r w:rsidR="003F5C61" w:rsidRPr="00616DC9">
              <w:rPr>
                <w:rFonts w:ascii="Calibri" w:hAnsi="Calibri" w:cs="Calibri"/>
                <w:sz w:val="22"/>
                <w:szCs w:val="22"/>
                <w:lang w:val="ru-RU" w:eastAsia="en-GB"/>
              </w:rPr>
              <w:t>у стању да управља машинама (пц, серверима) ван мреже</w:t>
            </w:r>
          </w:p>
        </w:tc>
        <w:tc>
          <w:tcPr>
            <w:tcW w:w="1980" w:type="dxa"/>
            <w:tcBorders>
              <w:top w:val="nil"/>
              <w:left w:val="nil"/>
              <w:bottom w:val="single" w:sz="4" w:space="0" w:color="auto"/>
              <w:right w:val="single" w:sz="4" w:space="0" w:color="auto"/>
            </w:tcBorders>
            <w:shd w:val="clear" w:color="auto" w:fill="auto"/>
            <w:vAlign w:val="center"/>
            <w:hideMark/>
          </w:tcPr>
          <w:p w14:paraId="6D62CF44"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2B667A8"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3F5C61" w:rsidRPr="003F5C61" w14:paraId="2F4F42C8"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3AA6D470" w14:textId="77777777" w:rsidR="003F5C61" w:rsidRPr="003F5C61" w:rsidRDefault="003F5C61" w:rsidP="003F5C61">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w:t>
            </w:r>
          </w:p>
        </w:tc>
        <w:tc>
          <w:tcPr>
            <w:tcW w:w="4740" w:type="dxa"/>
            <w:tcBorders>
              <w:top w:val="nil"/>
              <w:left w:val="nil"/>
              <w:bottom w:val="single" w:sz="4" w:space="0" w:color="auto"/>
              <w:right w:val="single" w:sz="4" w:space="0" w:color="auto"/>
            </w:tcBorders>
            <w:shd w:val="clear" w:color="auto" w:fill="auto"/>
            <w:vAlign w:val="center"/>
            <w:hideMark/>
          </w:tcPr>
          <w:p w14:paraId="2D309A2A" w14:textId="05240994" w:rsidR="003F5C61" w:rsidRPr="00616DC9" w:rsidRDefault="00E31630" w:rsidP="003F5C61">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003F5C61" w:rsidRPr="00616DC9">
              <w:rPr>
                <w:rFonts w:ascii="Calibri" w:hAnsi="Calibri" w:cs="Calibri"/>
                <w:sz w:val="22"/>
                <w:szCs w:val="22"/>
                <w:lang w:val="ru-RU" w:eastAsia="en-GB"/>
              </w:rPr>
              <w:t>ешење у истом моменту може да управља са 4000 енд-поинта (сервера, лаптоп или десктоп рачунара).</w:t>
            </w:r>
          </w:p>
        </w:tc>
        <w:tc>
          <w:tcPr>
            <w:tcW w:w="1980" w:type="dxa"/>
            <w:tcBorders>
              <w:top w:val="nil"/>
              <w:left w:val="nil"/>
              <w:bottom w:val="single" w:sz="4" w:space="0" w:color="auto"/>
              <w:right w:val="single" w:sz="4" w:space="0" w:color="auto"/>
            </w:tcBorders>
            <w:shd w:val="clear" w:color="auto" w:fill="auto"/>
            <w:vAlign w:val="center"/>
            <w:hideMark/>
          </w:tcPr>
          <w:p w14:paraId="3C97100E"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A4FB7EA" w14:textId="77777777" w:rsidR="003F5C61" w:rsidRPr="00616DC9" w:rsidRDefault="003F5C61" w:rsidP="003F5C61">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0344AAF"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EC1C408"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w:t>
            </w:r>
          </w:p>
        </w:tc>
        <w:tc>
          <w:tcPr>
            <w:tcW w:w="4740" w:type="dxa"/>
            <w:tcBorders>
              <w:top w:val="nil"/>
              <w:left w:val="nil"/>
              <w:bottom w:val="single" w:sz="4" w:space="0" w:color="auto"/>
              <w:right w:val="single" w:sz="4" w:space="0" w:color="auto"/>
            </w:tcBorders>
            <w:shd w:val="clear" w:color="auto" w:fill="auto"/>
            <w:vAlign w:val="center"/>
            <w:hideMark/>
          </w:tcPr>
          <w:p w14:paraId="3A8A246C" w14:textId="7315BFFD" w:rsidR="004255A2" w:rsidRPr="002061E4"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Понуђено решење треба да укључује "Service Desk" компоненту које мора бити у складу са сертификацијом независног тела (https://www.pinkelephant.com/en-US/PinkVERIFY/PinkVERIFYToo</w:t>
            </w:r>
            <w:r w:rsidR="002061E4">
              <w:rPr>
                <w:rFonts w:ascii="Calibri" w:hAnsi="Calibri" w:cs="Calibri"/>
                <w:sz w:val="22"/>
                <w:szCs w:val="22"/>
                <w:lang w:val="en-GB" w:eastAsia="en-GB"/>
              </w:rPr>
              <w:t>lsets) за доле наведених 12 ITIL</w:t>
            </w:r>
            <w:r w:rsidRPr="003F5C61">
              <w:rPr>
                <w:rFonts w:ascii="Calibri" w:hAnsi="Calibri" w:cs="Calibri"/>
                <w:sz w:val="22"/>
                <w:szCs w:val="22"/>
                <w:lang w:val="en-GB" w:eastAsia="en-GB"/>
              </w:rPr>
              <w:t xml:space="preserve"> процеса:</w:t>
            </w:r>
            <w:r w:rsidRPr="003F5C61">
              <w:rPr>
                <w:rFonts w:ascii="Calibri" w:hAnsi="Calibri" w:cs="Calibri"/>
                <w:sz w:val="22"/>
                <w:szCs w:val="22"/>
                <w:lang w:val="en-GB" w:eastAsia="en-GB"/>
              </w:rPr>
              <w:br/>
            </w:r>
            <w:r w:rsidRPr="003F5C61">
              <w:rPr>
                <w:rFonts w:ascii="Calibri" w:hAnsi="Calibri" w:cs="Calibri"/>
                <w:sz w:val="22"/>
                <w:szCs w:val="22"/>
                <w:lang w:val="en-GB" w:eastAsia="en-GB"/>
              </w:rPr>
              <w:br/>
              <w:t>* Asset management</w:t>
            </w:r>
            <w:r w:rsidRPr="003F5C61">
              <w:rPr>
                <w:rFonts w:ascii="Calibri" w:hAnsi="Calibri" w:cs="Calibri"/>
                <w:sz w:val="22"/>
                <w:szCs w:val="22"/>
                <w:lang w:val="en-GB" w:eastAsia="en-GB"/>
              </w:rPr>
              <w:br/>
              <w:t>* Change management</w:t>
            </w:r>
            <w:r w:rsidRPr="003F5C61">
              <w:rPr>
                <w:rFonts w:ascii="Calibri" w:hAnsi="Calibri" w:cs="Calibri"/>
                <w:sz w:val="22"/>
                <w:szCs w:val="22"/>
                <w:lang w:val="en-GB" w:eastAsia="en-GB"/>
              </w:rPr>
              <w:br/>
              <w:t>* Event management</w:t>
            </w:r>
            <w:r w:rsidRPr="003F5C61">
              <w:rPr>
                <w:rFonts w:ascii="Calibri" w:hAnsi="Calibri" w:cs="Calibri"/>
                <w:sz w:val="22"/>
                <w:szCs w:val="22"/>
                <w:lang w:val="en-GB" w:eastAsia="en-GB"/>
              </w:rPr>
              <w:br/>
              <w:t>* Incident management</w:t>
            </w:r>
            <w:r w:rsidRPr="003F5C61">
              <w:rPr>
                <w:rFonts w:ascii="Calibri" w:hAnsi="Calibri" w:cs="Calibri"/>
                <w:sz w:val="22"/>
                <w:szCs w:val="22"/>
                <w:lang w:val="en-GB" w:eastAsia="en-GB"/>
              </w:rPr>
              <w:br/>
              <w:t>* Knowledge management</w:t>
            </w:r>
            <w:r w:rsidRPr="003F5C61">
              <w:rPr>
                <w:rFonts w:ascii="Calibri" w:hAnsi="Calibri" w:cs="Calibri"/>
                <w:sz w:val="22"/>
                <w:szCs w:val="22"/>
                <w:lang w:val="en-GB" w:eastAsia="en-GB"/>
              </w:rPr>
              <w:br/>
              <w:t>* Problem management</w:t>
            </w:r>
            <w:r w:rsidRPr="003F5C61">
              <w:rPr>
                <w:rFonts w:ascii="Calibri" w:hAnsi="Calibri" w:cs="Calibri"/>
                <w:sz w:val="22"/>
                <w:szCs w:val="22"/>
                <w:lang w:val="en-GB" w:eastAsia="en-GB"/>
              </w:rPr>
              <w:br/>
              <w:t>* Release &amp; Deployment management</w:t>
            </w:r>
            <w:r w:rsidRPr="003F5C61">
              <w:rPr>
                <w:rFonts w:ascii="Calibri" w:hAnsi="Calibri" w:cs="Calibri"/>
                <w:sz w:val="22"/>
                <w:szCs w:val="22"/>
                <w:lang w:val="en-GB" w:eastAsia="en-GB"/>
              </w:rPr>
              <w:br/>
              <w:t>* Request management</w:t>
            </w:r>
            <w:r w:rsidRPr="003F5C61">
              <w:rPr>
                <w:rFonts w:ascii="Calibri" w:hAnsi="Calibri" w:cs="Calibri"/>
                <w:sz w:val="22"/>
                <w:szCs w:val="22"/>
                <w:lang w:val="en-GB" w:eastAsia="en-GB"/>
              </w:rPr>
              <w:br/>
              <w:t>* Service asset &amp; Configuration management</w:t>
            </w:r>
            <w:r w:rsidRPr="003F5C61">
              <w:rPr>
                <w:rFonts w:ascii="Calibri" w:hAnsi="Calibri" w:cs="Calibri"/>
                <w:sz w:val="22"/>
                <w:szCs w:val="22"/>
                <w:lang w:val="en-GB" w:eastAsia="en-GB"/>
              </w:rPr>
              <w:br/>
              <w:t>* Service catalog management</w:t>
            </w:r>
            <w:r w:rsidRPr="003F5C61">
              <w:rPr>
                <w:rFonts w:ascii="Calibri" w:hAnsi="Calibri" w:cs="Calibri"/>
                <w:sz w:val="22"/>
                <w:szCs w:val="22"/>
                <w:lang w:val="en-GB" w:eastAsia="en-GB"/>
              </w:rPr>
              <w:br/>
              <w:t>* Service level management</w:t>
            </w:r>
            <w:r w:rsidRPr="003F5C61">
              <w:rPr>
                <w:rFonts w:ascii="Calibri" w:hAnsi="Calibri" w:cs="Calibri"/>
                <w:sz w:val="22"/>
                <w:szCs w:val="22"/>
                <w:lang w:val="en-GB" w:eastAsia="en-GB"/>
              </w:rPr>
              <w:br/>
              <w:t xml:space="preserve">* Service portfolio management </w:t>
            </w:r>
            <w:r w:rsidRPr="003F5C61">
              <w:rPr>
                <w:rFonts w:ascii="Calibri" w:hAnsi="Calibri" w:cs="Calibri"/>
                <w:sz w:val="22"/>
                <w:szCs w:val="22"/>
                <w:lang w:val="en-GB" w:eastAsia="en-GB"/>
              </w:rPr>
              <w:br/>
            </w:r>
          </w:p>
        </w:tc>
        <w:tc>
          <w:tcPr>
            <w:tcW w:w="1980" w:type="dxa"/>
            <w:tcBorders>
              <w:top w:val="nil"/>
              <w:left w:val="nil"/>
              <w:bottom w:val="single" w:sz="4" w:space="0" w:color="auto"/>
              <w:right w:val="single" w:sz="4" w:space="0" w:color="auto"/>
            </w:tcBorders>
            <w:shd w:val="clear" w:color="auto" w:fill="auto"/>
            <w:vAlign w:val="center"/>
            <w:hideMark/>
          </w:tcPr>
          <w:p w14:paraId="60A421F1" w14:textId="77777777" w:rsidR="004255A2" w:rsidRPr="002061E4"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3B70B2C" w14:textId="77777777" w:rsidR="004255A2" w:rsidRPr="002061E4"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1326A52C" w14:textId="77777777" w:rsidTr="00F2374C">
        <w:trPr>
          <w:trHeight w:val="1254"/>
        </w:trPr>
        <w:tc>
          <w:tcPr>
            <w:tcW w:w="960" w:type="dxa"/>
            <w:tcBorders>
              <w:top w:val="nil"/>
              <w:left w:val="single" w:sz="4" w:space="0" w:color="auto"/>
              <w:bottom w:val="single" w:sz="4" w:space="0" w:color="auto"/>
              <w:right w:val="single" w:sz="4" w:space="0" w:color="auto"/>
            </w:tcBorders>
            <w:shd w:val="clear" w:color="auto" w:fill="auto"/>
            <w:hideMark/>
          </w:tcPr>
          <w:p w14:paraId="21220227"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w:t>
            </w:r>
          </w:p>
        </w:tc>
        <w:tc>
          <w:tcPr>
            <w:tcW w:w="4740" w:type="dxa"/>
            <w:tcBorders>
              <w:top w:val="nil"/>
              <w:left w:val="nil"/>
              <w:bottom w:val="single" w:sz="4" w:space="0" w:color="auto"/>
              <w:right w:val="single" w:sz="4" w:space="0" w:color="auto"/>
            </w:tcBorders>
            <w:shd w:val="clear" w:color="auto" w:fill="auto"/>
            <w:vAlign w:val="center"/>
          </w:tcPr>
          <w:p w14:paraId="30B95F45" w14:textId="61E86049" w:rsidR="004255A2" w:rsidRPr="004255A2" w:rsidRDefault="004255A2" w:rsidP="004255A2">
            <w:pPr>
              <w:suppressAutoHyphens w:val="0"/>
              <w:rPr>
                <w:rFonts w:ascii="Calibri" w:hAnsi="Calibri" w:cs="Calibri"/>
                <w:sz w:val="22"/>
                <w:szCs w:val="22"/>
                <w:lang w:val="ru-RU" w:eastAsia="en-GB"/>
              </w:rPr>
            </w:pPr>
            <w:r>
              <w:rPr>
                <w:rFonts w:ascii="Calibri" w:hAnsi="Calibri" w:cs="Calibri"/>
                <w:sz w:val="22"/>
                <w:szCs w:val="22"/>
                <w:lang w:val="ru-RU" w:eastAsia="en-GB"/>
              </w:rPr>
              <w:t xml:space="preserve">Тражена компонента за </w:t>
            </w:r>
            <w:r w:rsidRPr="007A7042">
              <w:rPr>
                <w:rFonts w:ascii="Calibri" w:hAnsi="Calibri" w:cs="Calibri"/>
                <w:sz w:val="22"/>
                <w:szCs w:val="22"/>
                <w:lang w:val="ru-RU" w:eastAsia="en-GB"/>
              </w:rPr>
              <w:t>“</w:t>
            </w:r>
            <w:r>
              <w:rPr>
                <w:rFonts w:ascii="Calibri" w:hAnsi="Calibri" w:cs="Calibri"/>
                <w:sz w:val="22"/>
                <w:szCs w:val="22"/>
                <w:lang w:val="en-US" w:eastAsia="en-GB"/>
              </w:rPr>
              <w:t>Service</w:t>
            </w:r>
            <w:r w:rsidRPr="007A7042">
              <w:rPr>
                <w:rFonts w:ascii="Calibri" w:hAnsi="Calibri" w:cs="Calibri"/>
                <w:sz w:val="22"/>
                <w:szCs w:val="22"/>
                <w:lang w:val="ru-RU" w:eastAsia="en-GB"/>
              </w:rPr>
              <w:t xml:space="preserve"> </w:t>
            </w:r>
            <w:r>
              <w:rPr>
                <w:rFonts w:ascii="Calibri" w:hAnsi="Calibri" w:cs="Calibri"/>
                <w:sz w:val="22"/>
                <w:szCs w:val="22"/>
                <w:lang w:val="en-US" w:eastAsia="en-GB"/>
              </w:rPr>
              <w:t>Desk</w:t>
            </w:r>
            <w:r w:rsidRPr="007A7042">
              <w:rPr>
                <w:rFonts w:ascii="Calibri" w:hAnsi="Calibri" w:cs="Calibri"/>
                <w:sz w:val="22"/>
                <w:szCs w:val="22"/>
                <w:lang w:val="ru-RU" w:eastAsia="en-GB"/>
              </w:rPr>
              <w:t xml:space="preserve">” </w:t>
            </w:r>
            <w:r w:rsidRPr="004255A2">
              <w:rPr>
                <w:rFonts w:ascii="Calibri" w:hAnsi="Calibri" w:cs="Calibri"/>
                <w:sz w:val="22"/>
                <w:szCs w:val="22"/>
                <w:lang w:val="ru-RU" w:eastAsia="en-GB"/>
              </w:rPr>
              <w:t>мора садржати 5 конкуретних аналитичарских лиценци. Лиценце за крајње кориснике морају бити бесплатне</w:t>
            </w:r>
          </w:p>
        </w:tc>
        <w:tc>
          <w:tcPr>
            <w:tcW w:w="1980" w:type="dxa"/>
            <w:tcBorders>
              <w:top w:val="nil"/>
              <w:left w:val="nil"/>
              <w:bottom w:val="single" w:sz="4" w:space="0" w:color="auto"/>
              <w:right w:val="single" w:sz="4" w:space="0" w:color="auto"/>
            </w:tcBorders>
            <w:shd w:val="clear" w:color="auto" w:fill="auto"/>
            <w:vAlign w:val="center"/>
            <w:hideMark/>
          </w:tcPr>
          <w:p w14:paraId="5288B062" w14:textId="77777777" w:rsidR="004255A2" w:rsidRPr="004255A2"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0E38308" w14:textId="77777777" w:rsidR="004255A2" w:rsidRPr="004255A2"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BC9FCC2"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4C9B459A" w14:textId="77777777" w:rsidR="004255A2" w:rsidRPr="003F5C61" w:rsidRDefault="004255A2" w:rsidP="004255A2">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Инвентар</w:t>
            </w:r>
          </w:p>
        </w:tc>
      </w:tr>
      <w:tr w:rsidR="004255A2" w:rsidRPr="003F5C61" w14:paraId="6499B2D0"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0EF29A30"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w:t>
            </w:r>
          </w:p>
        </w:tc>
        <w:tc>
          <w:tcPr>
            <w:tcW w:w="4740" w:type="dxa"/>
            <w:tcBorders>
              <w:top w:val="nil"/>
              <w:left w:val="nil"/>
              <w:bottom w:val="single" w:sz="4" w:space="0" w:color="auto"/>
              <w:right w:val="single" w:sz="4" w:space="0" w:color="auto"/>
            </w:tcBorders>
            <w:shd w:val="clear" w:color="auto" w:fill="auto"/>
            <w:vAlign w:val="center"/>
            <w:hideMark/>
          </w:tcPr>
          <w:p w14:paraId="0C11D2B9" w14:textId="767A4EDB"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треба да буде у могућности да </w:t>
            </w:r>
            <w:r w:rsidRPr="00616DC9">
              <w:rPr>
                <w:rFonts w:ascii="Calibri" w:hAnsi="Calibri" w:cs="Calibri"/>
                <w:sz w:val="22"/>
                <w:szCs w:val="22"/>
                <w:lang w:val="ru-RU" w:eastAsia="en-GB"/>
              </w:rPr>
              <w:t>открије укључивање претраживача и њихове верзије</w:t>
            </w:r>
          </w:p>
        </w:tc>
        <w:tc>
          <w:tcPr>
            <w:tcW w:w="1980" w:type="dxa"/>
            <w:tcBorders>
              <w:top w:val="nil"/>
              <w:left w:val="nil"/>
              <w:bottom w:val="single" w:sz="4" w:space="0" w:color="auto"/>
              <w:right w:val="single" w:sz="4" w:space="0" w:color="auto"/>
            </w:tcBorders>
            <w:shd w:val="clear" w:color="auto" w:fill="auto"/>
            <w:vAlign w:val="center"/>
            <w:hideMark/>
          </w:tcPr>
          <w:p w14:paraId="22CDA7E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6AFE2B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82CECB1"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776DCD1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9</w:t>
            </w:r>
          </w:p>
        </w:tc>
        <w:tc>
          <w:tcPr>
            <w:tcW w:w="4740" w:type="dxa"/>
            <w:tcBorders>
              <w:top w:val="nil"/>
              <w:left w:val="nil"/>
              <w:bottom w:val="single" w:sz="4" w:space="0" w:color="auto"/>
              <w:right w:val="single" w:sz="4" w:space="0" w:color="auto"/>
            </w:tcBorders>
            <w:shd w:val="clear" w:color="auto" w:fill="auto"/>
            <w:vAlign w:val="center"/>
            <w:hideMark/>
          </w:tcPr>
          <w:p w14:paraId="4A6120E0" w14:textId="3027E5AB"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 xml:space="preserve">Неопходно је омогућити </w:t>
            </w:r>
            <w:r w:rsidRPr="00616DC9">
              <w:rPr>
                <w:rFonts w:ascii="Calibri" w:hAnsi="Calibri" w:cs="Calibri"/>
                <w:sz w:val="22"/>
                <w:szCs w:val="22"/>
                <w:lang w:val="ru-RU" w:eastAsia="en-GB"/>
              </w:rPr>
              <w:t>мерење коришћења софтвера</w:t>
            </w:r>
          </w:p>
        </w:tc>
        <w:tc>
          <w:tcPr>
            <w:tcW w:w="1980" w:type="dxa"/>
            <w:tcBorders>
              <w:top w:val="nil"/>
              <w:left w:val="nil"/>
              <w:bottom w:val="single" w:sz="4" w:space="0" w:color="auto"/>
              <w:right w:val="single" w:sz="4" w:space="0" w:color="auto"/>
            </w:tcBorders>
            <w:shd w:val="clear" w:color="auto" w:fill="auto"/>
            <w:vAlign w:val="center"/>
            <w:hideMark/>
          </w:tcPr>
          <w:p w14:paraId="0B371C9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C50F0A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29EC814"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5E811AB7"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10</w:t>
            </w:r>
          </w:p>
        </w:tc>
        <w:tc>
          <w:tcPr>
            <w:tcW w:w="4740" w:type="dxa"/>
            <w:tcBorders>
              <w:top w:val="nil"/>
              <w:left w:val="nil"/>
              <w:bottom w:val="single" w:sz="4" w:space="0" w:color="auto"/>
              <w:right w:val="single" w:sz="4" w:space="0" w:color="auto"/>
            </w:tcBorders>
            <w:shd w:val="clear" w:color="auto" w:fill="auto"/>
            <w:vAlign w:val="center"/>
            <w:hideMark/>
          </w:tcPr>
          <w:p w14:paraId="19EAC536" w14:textId="353BDE17"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треба да је </w:t>
            </w:r>
            <w:r w:rsidRPr="00616DC9">
              <w:rPr>
                <w:rFonts w:ascii="Calibri" w:hAnsi="Calibri" w:cs="Calibri"/>
                <w:sz w:val="22"/>
                <w:szCs w:val="22"/>
                <w:lang w:val="ru-RU" w:eastAsia="en-GB"/>
              </w:rPr>
              <w:t>у могућности да уради упит за распоред инвентара и да на тај начин може да одреди које које машине треба циљати</w:t>
            </w:r>
          </w:p>
        </w:tc>
        <w:tc>
          <w:tcPr>
            <w:tcW w:w="1980" w:type="dxa"/>
            <w:tcBorders>
              <w:top w:val="nil"/>
              <w:left w:val="nil"/>
              <w:bottom w:val="single" w:sz="4" w:space="0" w:color="auto"/>
              <w:right w:val="single" w:sz="4" w:space="0" w:color="auto"/>
            </w:tcBorders>
            <w:shd w:val="clear" w:color="auto" w:fill="auto"/>
            <w:vAlign w:val="center"/>
            <w:hideMark/>
          </w:tcPr>
          <w:p w14:paraId="5E9C5D3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FB0F47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71D2518"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106E7B1D"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11</w:t>
            </w:r>
          </w:p>
        </w:tc>
        <w:tc>
          <w:tcPr>
            <w:tcW w:w="4740" w:type="dxa"/>
            <w:tcBorders>
              <w:top w:val="nil"/>
              <w:left w:val="nil"/>
              <w:bottom w:val="single" w:sz="4" w:space="0" w:color="auto"/>
              <w:right w:val="single" w:sz="4" w:space="0" w:color="auto"/>
            </w:tcBorders>
            <w:shd w:val="clear" w:color="auto" w:fill="auto"/>
            <w:vAlign w:val="center"/>
            <w:hideMark/>
          </w:tcPr>
          <w:p w14:paraId="7975C4D3" w14:textId="30587825" w:rsidR="004255A2" w:rsidRPr="005D741F" w:rsidRDefault="004255A2" w:rsidP="004255A2">
            <w:pPr>
              <w:suppressAutoHyphens w:val="0"/>
              <w:rPr>
                <w:rFonts w:ascii="Calibri" w:hAnsi="Calibri" w:cs="Calibri"/>
                <w:sz w:val="22"/>
                <w:szCs w:val="22"/>
                <w:lang w:val="en-GB"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треба да буде у могућности да покрене</w:t>
            </w:r>
            <w:r w:rsidRPr="00616DC9">
              <w:rPr>
                <w:rFonts w:ascii="Calibri" w:hAnsi="Calibri" w:cs="Calibri"/>
                <w:sz w:val="22"/>
                <w:szCs w:val="22"/>
                <w:lang w:val="ru-RU" w:eastAsia="en-GB"/>
              </w:rPr>
              <w:t xml:space="preserve"> извештај за инвентар</w:t>
            </w:r>
          </w:p>
        </w:tc>
        <w:tc>
          <w:tcPr>
            <w:tcW w:w="1980" w:type="dxa"/>
            <w:tcBorders>
              <w:top w:val="nil"/>
              <w:left w:val="nil"/>
              <w:bottom w:val="single" w:sz="4" w:space="0" w:color="auto"/>
              <w:right w:val="single" w:sz="4" w:space="0" w:color="auto"/>
            </w:tcBorders>
            <w:shd w:val="clear" w:color="auto" w:fill="auto"/>
            <w:vAlign w:val="center"/>
            <w:hideMark/>
          </w:tcPr>
          <w:p w14:paraId="360CC2D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29AC8F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A8940FA"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2424D061"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12</w:t>
            </w:r>
          </w:p>
        </w:tc>
        <w:tc>
          <w:tcPr>
            <w:tcW w:w="4740" w:type="dxa"/>
            <w:tcBorders>
              <w:top w:val="nil"/>
              <w:left w:val="nil"/>
              <w:bottom w:val="single" w:sz="4" w:space="0" w:color="auto"/>
              <w:right w:val="single" w:sz="4" w:space="0" w:color="auto"/>
            </w:tcBorders>
            <w:shd w:val="clear" w:color="auto" w:fill="auto"/>
            <w:vAlign w:val="center"/>
            <w:hideMark/>
          </w:tcPr>
          <w:p w14:paraId="335AD7BB"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откривања система путем традиционалних ИП-базираних упита или преко софистицираних метода пасивног откривања</w:t>
            </w:r>
          </w:p>
        </w:tc>
        <w:tc>
          <w:tcPr>
            <w:tcW w:w="1980" w:type="dxa"/>
            <w:tcBorders>
              <w:top w:val="nil"/>
              <w:left w:val="nil"/>
              <w:bottom w:val="single" w:sz="4" w:space="0" w:color="auto"/>
              <w:right w:val="single" w:sz="4" w:space="0" w:color="auto"/>
            </w:tcBorders>
            <w:shd w:val="clear" w:color="auto" w:fill="auto"/>
            <w:vAlign w:val="center"/>
            <w:hideMark/>
          </w:tcPr>
          <w:p w14:paraId="3F12E72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33A317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DB5EA18"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7E8EBC57"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13</w:t>
            </w:r>
          </w:p>
        </w:tc>
        <w:tc>
          <w:tcPr>
            <w:tcW w:w="4740" w:type="dxa"/>
            <w:tcBorders>
              <w:top w:val="nil"/>
              <w:left w:val="nil"/>
              <w:bottom w:val="single" w:sz="4" w:space="0" w:color="auto"/>
              <w:right w:val="single" w:sz="4" w:space="0" w:color="auto"/>
            </w:tcBorders>
            <w:shd w:val="clear" w:color="auto" w:fill="auto"/>
            <w:vAlign w:val="center"/>
            <w:hideMark/>
          </w:tcPr>
          <w:p w14:paraId="44DC49D2"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Генерисање детаљног инвентара софтвера помоћу различитих метода укључујући потпис или скенирање путем напредне интилигенције</w:t>
            </w:r>
          </w:p>
        </w:tc>
        <w:tc>
          <w:tcPr>
            <w:tcW w:w="1980" w:type="dxa"/>
            <w:tcBorders>
              <w:top w:val="nil"/>
              <w:left w:val="nil"/>
              <w:bottom w:val="single" w:sz="4" w:space="0" w:color="auto"/>
              <w:right w:val="single" w:sz="4" w:space="0" w:color="auto"/>
            </w:tcBorders>
            <w:shd w:val="clear" w:color="auto" w:fill="auto"/>
            <w:vAlign w:val="center"/>
            <w:hideMark/>
          </w:tcPr>
          <w:p w14:paraId="5208CCA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69F70C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BFA70E2" w14:textId="77777777" w:rsidTr="003F5C61">
        <w:trPr>
          <w:trHeight w:val="6000"/>
        </w:trPr>
        <w:tc>
          <w:tcPr>
            <w:tcW w:w="960" w:type="dxa"/>
            <w:tcBorders>
              <w:top w:val="nil"/>
              <w:left w:val="single" w:sz="4" w:space="0" w:color="auto"/>
              <w:bottom w:val="single" w:sz="4" w:space="0" w:color="auto"/>
              <w:right w:val="single" w:sz="4" w:space="0" w:color="auto"/>
            </w:tcBorders>
            <w:shd w:val="clear" w:color="auto" w:fill="auto"/>
            <w:hideMark/>
          </w:tcPr>
          <w:p w14:paraId="66E25AD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14</w:t>
            </w:r>
          </w:p>
        </w:tc>
        <w:tc>
          <w:tcPr>
            <w:tcW w:w="4740" w:type="dxa"/>
            <w:tcBorders>
              <w:top w:val="nil"/>
              <w:left w:val="nil"/>
              <w:bottom w:val="single" w:sz="4" w:space="0" w:color="auto"/>
              <w:right w:val="single" w:sz="4" w:space="0" w:color="auto"/>
            </w:tcBorders>
            <w:shd w:val="clear" w:color="auto" w:fill="auto"/>
            <w:vAlign w:val="center"/>
            <w:hideMark/>
          </w:tcPr>
          <w:p w14:paraId="14C46FFC" w14:textId="6C9BF36B"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Систем мора да има могућност аутоматске интеграције са компонентом за "Service Desk" које је у складу са сертификацијом независног тела https://www.pinkelephant.com/en-US/PinkVERIFY/PinkVERIFYToolse</w:t>
            </w:r>
            <w:r w:rsidR="002061E4">
              <w:rPr>
                <w:rFonts w:ascii="Calibri" w:hAnsi="Calibri" w:cs="Calibri"/>
                <w:sz w:val="22"/>
                <w:szCs w:val="22"/>
                <w:lang w:val="en-GB" w:eastAsia="en-GB"/>
              </w:rPr>
              <w:t>ts) за доле наведених 12 ITIL</w:t>
            </w:r>
            <w:r w:rsidRPr="003F5C61">
              <w:rPr>
                <w:rFonts w:ascii="Calibri" w:hAnsi="Calibri" w:cs="Calibri"/>
                <w:sz w:val="22"/>
                <w:szCs w:val="22"/>
                <w:lang w:val="en-GB" w:eastAsia="en-GB"/>
              </w:rPr>
              <w:t xml:space="preserve"> процеса:</w:t>
            </w:r>
            <w:r w:rsidRPr="003F5C61">
              <w:rPr>
                <w:rFonts w:ascii="Calibri" w:hAnsi="Calibri" w:cs="Calibri"/>
                <w:sz w:val="22"/>
                <w:szCs w:val="22"/>
                <w:lang w:val="en-GB" w:eastAsia="en-GB"/>
              </w:rPr>
              <w:br/>
            </w:r>
            <w:r w:rsidRPr="003F5C61">
              <w:rPr>
                <w:rFonts w:ascii="Calibri" w:hAnsi="Calibri" w:cs="Calibri"/>
                <w:sz w:val="22"/>
                <w:szCs w:val="22"/>
                <w:lang w:val="en-GB" w:eastAsia="en-GB"/>
              </w:rPr>
              <w:br/>
              <w:t>* Asset management</w:t>
            </w:r>
            <w:r w:rsidRPr="003F5C61">
              <w:rPr>
                <w:rFonts w:ascii="Calibri" w:hAnsi="Calibri" w:cs="Calibri"/>
                <w:sz w:val="22"/>
                <w:szCs w:val="22"/>
                <w:lang w:val="en-GB" w:eastAsia="en-GB"/>
              </w:rPr>
              <w:br/>
              <w:t>* Change management</w:t>
            </w:r>
            <w:r w:rsidRPr="003F5C61">
              <w:rPr>
                <w:rFonts w:ascii="Calibri" w:hAnsi="Calibri" w:cs="Calibri"/>
                <w:sz w:val="22"/>
                <w:szCs w:val="22"/>
                <w:lang w:val="en-GB" w:eastAsia="en-GB"/>
              </w:rPr>
              <w:br/>
              <w:t>* Event management</w:t>
            </w:r>
            <w:r w:rsidRPr="003F5C61">
              <w:rPr>
                <w:rFonts w:ascii="Calibri" w:hAnsi="Calibri" w:cs="Calibri"/>
                <w:sz w:val="22"/>
                <w:szCs w:val="22"/>
                <w:lang w:val="en-GB" w:eastAsia="en-GB"/>
              </w:rPr>
              <w:br/>
              <w:t>* Incident management</w:t>
            </w:r>
            <w:r w:rsidRPr="003F5C61">
              <w:rPr>
                <w:rFonts w:ascii="Calibri" w:hAnsi="Calibri" w:cs="Calibri"/>
                <w:sz w:val="22"/>
                <w:szCs w:val="22"/>
                <w:lang w:val="en-GB" w:eastAsia="en-GB"/>
              </w:rPr>
              <w:br/>
              <w:t>* Knowledge management</w:t>
            </w:r>
            <w:r w:rsidRPr="003F5C61">
              <w:rPr>
                <w:rFonts w:ascii="Calibri" w:hAnsi="Calibri" w:cs="Calibri"/>
                <w:sz w:val="22"/>
                <w:szCs w:val="22"/>
                <w:lang w:val="en-GB" w:eastAsia="en-GB"/>
              </w:rPr>
              <w:br/>
              <w:t>* Problem management</w:t>
            </w:r>
            <w:r w:rsidRPr="003F5C61">
              <w:rPr>
                <w:rFonts w:ascii="Calibri" w:hAnsi="Calibri" w:cs="Calibri"/>
                <w:sz w:val="22"/>
                <w:szCs w:val="22"/>
                <w:lang w:val="en-GB" w:eastAsia="en-GB"/>
              </w:rPr>
              <w:br/>
              <w:t>* Release &amp; Deployment management</w:t>
            </w:r>
            <w:r w:rsidRPr="003F5C61">
              <w:rPr>
                <w:rFonts w:ascii="Calibri" w:hAnsi="Calibri" w:cs="Calibri"/>
                <w:sz w:val="22"/>
                <w:szCs w:val="22"/>
                <w:lang w:val="en-GB" w:eastAsia="en-GB"/>
              </w:rPr>
              <w:br/>
              <w:t>* Request management</w:t>
            </w:r>
            <w:r w:rsidRPr="003F5C61">
              <w:rPr>
                <w:rFonts w:ascii="Calibri" w:hAnsi="Calibri" w:cs="Calibri"/>
                <w:sz w:val="22"/>
                <w:szCs w:val="22"/>
                <w:lang w:val="en-GB" w:eastAsia="en-GB"/>
              </w:rPr>
              <w:br/>
              <w:t>* Service asset &amp; Configuration management</w:t>
            </w:r>
            <w:r w:rsidRPr="003F5C61">
              <w:rPr>
                <w:rFonts w:ascii="Calibri" w:hAnsi="Calibri" w:cs="Calibri"/>
                <w:sz w:val="22"/>
                <w:szCs w:val="22"/>
                <w:lang w:val="en-GB" w:eastAsia="en-GB"/>
              </w:rPr>
              <w:br/>
              <w:t>* Service catalog management</w:t>
            </w:r>
            <w:r w:rsidRPr="003F5C61">
              <w:rPr>
                <w:rFonts w:ascii="Calibri" w:hAnsi="Calibri" w:cs="Calibri"/>
                <w:sz w:val="22"/>
                <w:szCs w:val="22"/>
                <w:lang w:val="en-GB" w:eastAsia="en-GB"/>
              </w:rPr>
              <w:br/>
              <w:t>* Service level management</w:t>
            </w:r>
            <w:r w:rsidRPr="003F5C61">
              <w:rPr>
                <w:rFonts w:ascii="Calibri" w:hAnsi="Calibri" w:cs="Calibri"/>
                <w:sz w:val="22"/>
                <w:szCs w:val="22"/>
                <w:lang w:val="en-GB" w:eastAsia="en-GB"/>
              </w:rPr>
              <w:br/>
              <w:t xml:space="preserve">* Service portfolio management </w:t>
            </w:r>
          </w:p>
        </w:tc>
        <w:tc>
          <w:tcPr>
            <w:tcW w:w="1980" w:type="dxa"/>
            <w:tcBorders>
              <w:top w:val="nil"/>
              <w:left w:val="nil"/>
              <w:bottom w:val="single" w:sz="4" w:space="0" w:color="auto"/>
              <w:right w:val="single" w:sz="4" w:space="0" w:color="auto"/>
            </w:tcBorders>
            <w:shd w:val="clear" w:color="auto" w:fill="auto"/>
            <w:vAlign w:val="center"/>
            <w:hideMark/>
          </w:tcPr>
          <w:p w14:paraId="4F08C3A7"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E46C4D9"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75590336"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71C93C7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15</w:t>
            </w:r>
          </w:p>
        </w:tc>
        <w:tc>
          <w:tcPr>
            <w:tcW w:w="4740" w:type="dxa"/>
            <w:tcBorders>
              <w:top w:val="nil"/>
              <w:left w:val="nil"/>
              <w:bottom w:val="single" w:sz="4" w:space="0" w:color="auto"/>
              <w:right w:val="single" w:sz="4" w:space="0" w:color="auto"/>
            </w:tcBorders>
            <w:shd w:val="clear" w:color="auto" w:fill="auto"/>
            <w:vAlign w:val="center"/>
            <w:hideMark/>
          </w:tcPr>
          <w:p w14:paraId="5022253B"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детекција која прикупља широке софтверске информације испитивањем оперативног система</w:t>
            </w:r>
          </w:p>
        </w:tc>
        <w:tc>
          <w:tcPr>
            <w:tcW w:w="1980" w:type="dxa"/>
            <w:tcBorders>
              <w:top w:val="nil"/>
              <w:left w:val="nil"/>
              <w:bottom w:val="single" w:sz="4" w:space="0" w:color="auto"/>
              <w:right w:val="single" w:sz="4" w:space="0" w:color="auto"/>
            </w:tcBorders>
            <w:shd w:val="clear" w:color="auto" w:fill="auto"/>
            <w:vAlign w:val="center"/>
            <w:hideMark/>
          </w:tcPr>
          <w:p w14:paraId="48FB2DA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713957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EB2AD5A"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72DD35C9"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16</w:t>
            </w:r>
          </w:p>
        </w:tc>
        <w:tc>
          <w:tcPr>
            <w:tcW w:w="4740" w:type="dxa"/>
            <w:tcBorders>
              <w:top w:val="nil"/>
              <w:left w:val="nil"/>
              <w:bottom w:val="single" w:sz="4" w:space="0" w:color="auto"/>
              <w:right w:val="single" w:sz="4" w:space="0" w:color="auto"/>
            </w:tcBorders>
            <w:shd w:val="clear" w:color="auto" w:fill="auto"/>
            <w:vAlign w:val="center"/>
            <w:hideMark/>
          </w:tcPr>
          <w:p w14:paraId="2B6553EF"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да систем управљања открије нове софтвере или верзије софтвера, као и да га аутоматски категоризује</w:t>
            </w:r>
          </w:p>
        </w:tc>
        <w:tc>
          <w:tcPr>
            <w:tcW w:w="1980" w:type="dxa"/>
            <w:tcBorders>
              <w:top w:val="nil"/>
              <w:left w:val="nil"/>
              <w:bottom w:val="single" w:sz="4" w:space="0" w:color="auto"/>
              <w:right w:val="single" w:sz="4" w:space="0" w:color="auto"/>
            </w:tcBorders>
            <w:shd w:val="clear" w:color="auto" w:fill="auto"/>
            <w:vAlign w:val="center"/>
            <w:hideMark/>
          </w:tcPr>
          <w:p w14:paraId="6951D1A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2E5386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0DE1B9B" w14:textId="77777777" w:rsidTr="003F5C61">
        <w:trPr>
          <w:trHeight w:val="2700"/>
        </w:trPr>
        <w:tc>
          <w:tcPr>
            <w:tcW w:w="960" w:type="dxa"/>
            <w:tcBorders>
              <w:top w:val="nil"/>
              <w:left w:val="single" w:sz="4" w:space="0" w:color="auto"/>
              <w:bottom w:val="single" w:sz="4" w:space="0" w:color="auto"/>
              <w:right w:val="single" w:sz="4" w:space="0" w:color="auto"/>
            </w:tcBorders>
            <w:shd w:val="clear" w:color="auto" w:fill="auto"/>
            <w:hideMark/>
          </w:tcPr>
          <w:p w14:paraId="17B123ED"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17</w:t>
            </w:r>
          </w:p>
        </w:tc>
        <w:tc>
          <w:tcPr>
            <w:tcW w:w="4740" w:type="dxa"/>
            <w:tcBorders>
              <w:top w:val="nil"/>
              <w:left w:val="nil"/>
              <w:bottom w:val="single" w:sz="4" w:space="0" w:color="auto"/>
              <w:right w:val="single" w:sz="4" w:space="0" w:color="auto"/>
            </w:tcBorders>
            <w:shd w:val="clear" w:color="auto" w:fill="auto"/>
            <w:vAlign w:val="center"/>
            <w:hideMark/>
          </w:tcPr>
          <w:p w14:paraId="01BBF77E"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да алат прикупи податке о коришћењу кључних апликација за потребе управљања лиценцама. Систем треба да обезбеди 2 модела функционисања:</w:t>
            </w:r>
            <w:r w:rsidRPr="00616DC9">
              <w:rPr>
                <w:rFonts w:ascii="Calibri" w:hAnsi="Calibri" w:cs="Calibri"/>
                <w:sz w:val="22"/>
                <w:szCs w:val="22"/>
                <w:lang w:val="ru-RU" w:eastAsia="en-GB"/>
              </w:rPr>
              <w:br/>
              <w:t>* омогућити активно спровођење граница коришћења лиценци</w:t>
            </w:r>
            <w:r w:rsidRPr="00616DC9">
              <w:rPr>
                <w:rFonts w:ascii="Calibri" w:hAnsi="Calibri" w:cs="Calibri"/>
                <w:sz w:val="22"/>
                <w:szCs w:val="22"/>
                <w:lang w:val="ru-RU" w:eastAsia="en-GB"/>
              </w:rPr>
              <w:br/>
              <w:t xml:space="preserve">* омогућити мерење искоришћености лиценци у редовном или </w:t>
            </w:r>
            <w:r w:rsidRPr="003F5C61">
              <w:rPr>
                <w:rFonts w:ascii="Calibri" w:hAnsi="Calibri" w:cs="Calibri"/>
                <w:sz w:val="22"/>
                <w:szCs w:val="22"/>
                <w:lang w:val="en-GB" w:eastAsia="en-GB"/>
              </w:rPr>
              <w:t>off</w:t>
            </w:r>
            <w:r w:rsidRPr="00616DC9">
              <w:rPr>
                <w:rFonts w:ascii="Calibri" w:hAnsi="Calibri" w:cs="Calibri"/>
                <w:sz w:val="22"/>
                <w:szCs w:val="22"/>
                <w:lang w:val="ru-RU" w:eastAsia="en-GB"/>
              </w:rPr>
              <w:t>-</w:t>
            </w:r>
            <w:r w:rsidRPr="003F5C61">
              <w:rPr>
                <w:rFonts w:ascii="Calibri" w:hAnsi="Calibri" w:cs="Calibri"/>
                <w:sz w:val="22"/>
                <w:szCs w:val="22"/>
                <w:lang w:val="en-GB" w:eastAsia="en-GB"/>
              </w:rPr>
              <w:t>line</w:t>
            </w:r>
            <w:r w:rsidRPr="00616DC9">
              <w:rPr>
                <w:rFonts w:ascii="Calibri" w:hAnsi="Calibri" w:cs="Calibri"/>
                <w:sz w:val="22"/>
                <w:szCs w:val="22"/>
                <w:lang w:val="ru-RU" w:eastAsia="en-GB"/>
              </w:rPr>
              <w:t xml:space="preserve"> режиму рада</w:t>
            </w:r>
          </w:p>
        </w:tc>
        <w:tc>
          <w:tcPr>
            <w:tcW w:w="1980" w:type="dxa"/>
            <w:tcBorders>
              <w:top w:val="nil"/>
              <w:left w:val="nil"/>
              <w:bottom w:val="single" w:sz="4" w:space="0" w:color="auto"/>
              <w:right w:val="single" w:sz="4" w:space="0" w:color="auto"/>
            </w:tcBorders>
            <w:shd w:val="clear" w:color="auto" w:fill="auto"/>
            <w:vAlign w:val="center"/>
            <w:hideMark/>
          </w:tcPr>
          <w:p w14:paraId="23125FB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2ED9E4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A73E517" w14:textId="77777777" w:rsidTr="003F5C61">
        <w:trPr>
          <w:trHeight w:val="2100"/>
        </w:trPr>
        <w:tc>
          <w:tcPr>
            <w:tcW w:w="960" w:type="dxa"/>
            <w:tcBorders>
              <w:top w:val="nil"/>
              <w:left w:val="single" w:sz="4" w:space="0" w:color="auto"/>
              <w:bottom w:val="single" w:sz="4" w:space="0" w:color="auto"/>
              <w:right w:val="single" w:sz="4" w:space="0" w:color="auto"/>
            </w:tcBorders>
            <w:shd w:val="clear" w:color="auto" w:fill="auto"/>
            <w:hideMark/>
          </w:tcPr>
          <w:p w14:paraId="23D5CEE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18</w:t>
            </w:r>
          </w:p>
        </w:tc>
        <w:tc>
          <w:tcPr>
            <w:tcW w:w="4740" w:type="dxa"/>
            <w:tcBorders>
              <w:top w:val="nil"/>
              <w:left w:val="nil"/>
              <w:bottom w:val="single" w:sz="4" w:space="0" w:color="auto"/>
              <w:right w:val="single" w:sz="4" w:space="0" w:color="auto"/>
            </w:tcBorders>
            <w:shd w:val="clear" w:color="auto" w:fill="auto"/>
            <w:vAlign w:val="center"/>
            <w:hideMark/>
          </w:tcPr>
          <w:p w14:paraId="5C6FDD65"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Прикупљање података о инвентару без инсталирања наменског агента, коришћењем могућности нерезидентног инвентара која корисницима омогућава да добију податке о инвентару путем неколико начина као што су посета корпоративном веб сајту, линком у емаил-у, итд.</w:t>
            </w:r>
          </w:p>
        </w:tc>
        <w:tc>
          <w:tcPr>
            <w:tcW w:w="1980" w:type="dxa"/>
            <w:tcBorders>
              <w:top w:val="nil"/>
              <w:left w:val="nil"/>
              <w:bottom w:val="single" w:sz="4" w:space="0" w:color="auto"/>
              <w:right w:val="single" w:sz="4" w:space="0" w:color="auto"/>
            </w:tcBorders>
            <w:shd w:val="clear" w:color="auto" w:fill="auto"/>
            <w:vAlign w:val="center"/>
            <w:hideMark/>
          </w:tcPr>
          <w:p w14:paraId="4A8D453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8A5C49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FC2E59C"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B28967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19</w:t>
            </w:r>
          </w:p>
        </w:tc>
        <w:tc>
          <w:tcPr>
            <w:tcW w:w="4740" w:type="dxa"/>
            <w:tcBorders>
              <w:top w:val="nil"/>
              <w:left w:val="nil"/>
              <w:bottom w:val="single" w:sz="4" w:space="0" w:color="auto"/>
              <w:right w:val="single" w:sz="4" w:space="0" w:color="auto"/>
            </w:tcBorders>
            <w:shd w:val="clear" w:color="auto" w:fill="auto"/>
            <w:vAlign w:val="center"/>
            <w:hideMark/>
          </w:tcPr>
          <w:p w14:paraId="6F206D40"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да се добије тачан инвентар у оквиру виртуелног окружења</w:t>
            </w:r>
          </w:p>
        </w:tc>
        <w:tc>
          <w:tcPr>
            <w:tcW w:w="1980" w:type="dxa"/>
            <w:tcBorders>
              <w:top w:val="nil"/>
              <w:left w:val="nil"/>
              <w:bottom w:val="single" w:sz="4" w:space="0" w:color="auto"/>
              <w:right w:val="single" w:sz="4" w:space="0" w:color="auto"/>
            </w:tcBorders>
            <w:shd w:val="clear" w:color="auto" w:fill="auto"/>
            <w:vAlign w:val="center"/>
            <w:hideMark/>
          </w:tcPr>
          <w:p w14:paraId="4A0C284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F72520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1AD22E5" w14:textId="77777777" w:rsidTr="003F5C61">
        <w:trPr>
          <w:trHeight w:val="1800"/>
        </w:trPr>
        <w:tc>
          <w:tcPr>
            <w:tcW w:w="960" w:type="dxa"/>
            <w:tcBorders>
              <w:top w:val="nil"/>
              <w:left w:val="single" w:sz="4" w:space="0" w:color="auto"/>
              <w:bottom w:val="single" w:sz="4" w:space="0" w:color="auto"/>
              <w:right w:val="single" w:sz="4" w:space="0" w:color="auto"/>
            </w:tcBorders>
            <w:shd w:val="clear" w:color="auto" w:fill="auto"/>
            <w:hideMark/>
          </w:tcPr>
          <w:p w14:paraId="22EF7B8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20</w:t>
            </w:r>
          </w:p>
        </w:tc>
        <w:tc>
          <w:tcPr>
            <w:tcW w:w="4740" w:type="dxa"/>
            <w:tcBorders>
              <w:top w:val="nil"/>
              <w:left w:val="nil"/>
              <w:bottom w:val="single" w:sz="4" w:space="0" w:color="auto"/>
              <w:right w:val="single" w:sz="4" w:space="0" w:color="auto"/>
            </w:tcBorders>
            <w:shd w:val="clear" w:color="auto" w:fill="auto"/>
            <w:vAlign w:val="center"/>
            <w:hideMark/>
          </w:tcPr>
          <w:p w14:paraId="586376A9"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Опција за креирање аналитике на високом нивоу која помаже у брзој идентификацији ризика у окружењу и промовише даљу истрагу у распоређивању средстава, мерама перформанси, унапређењу снаге и друге напредне опције</w:t>
            </w:r>
          </w:p>
        </w:tc>
        <w:tc>
          <w:tcPr>
            <w:tcW w:w="1980" w:type="dxa"/>
            <w:tcBorders>
              <w:top w:val="nil"/>
              <w:left w:val="nil"/>
              <w:bottom w:val="single" w:sz="4" w:space="0" w:color="auto"/>
              <w:right w:val="single" w:sz="4" w:space="0" w:color="auto"/>
            </w:tcBorders>
            <w:shd w:val="clear" w:color="auto" w:fill="auto"/>
            <w:vAlign w:val="center"/>
            <w:hideMark/>
          </w:tcPr>
          <w:p w14:paraId="7ACC123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1E3227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2E1C756"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6A205680"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21</w:t>
            </w:r>
          </w:p>
        </w:tc>
        <w:tc>
          <w:tcPr>
            <w:tcW w:w="4740" w:type="dxa"/>
            <w:tcBorders>
              <w:top w:val="nil"/>
              <w:left w:val="nil"/>
              <w:bottom w:val="single" w:sz="4" w:space="0" w:color="auto"/>
              <w:right w:val="single" w:sz="4" w:space="0" w:color="auto"/>
            </w:tcBorders>
            <w:shd w:val="clear" w:color="auto" w:fill="auto"/>
            <w:vAlign w:val="center"/>
            <w:hideMark/>
          </w:tcPr>
          <w:p w14:paraId="75A35CE3"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Систем мора да подржава аутоматско попуњавање и модификацију "</w:t>
            </w:r>
            <w:r w:rsidRPr="003F5C61">
              <w:rPr>
                <w:rFonts w:ascii="Calibri" w:hAnsi="Calibri" w:cs="Calibri"/>
                <w:sz w:val="22"/>
                <w:szCs w:val="22"/>
                <w:lang w:val="en-GB" w:eastAsia="en-GB"/>
              </w:rPr>
              <w:t>CMDB</w:t>
            </w:r>
            <w:r w:rsidRPr="00616DC9">
              <w:rPr>
                <w:rFonts w:ascii="Calibri" w:hAnsi="Calibri" w:cs="Calibri"/>
                <w:sz w:val="22"/>
                <w:szCs w:val="22"/>
                <w:lang w:val="ru-RU" w:eastAsia="en-GB"/>
              </w:rPr>
              <w:t>" конфигурационе базе</w:t>
            </w:r>
          </w:p>
        </w:tc>
        <w:tc>
          <w:tcPr>
            <w:tcW w:w="1980" w:type="dxa"/>
            <w:tcBorders>
              <w:top w:val="nil"/>
              <w:left w:val="nil"/>
              <w:bottom w:val="single" w:sz="4" w:space="0" w:color="auto"/>
              <w:right w:val="single" w:sz="4" w:space="0" w:color="auto"/>
            </w:tcBorders>
            <w:shd w:val="clear" w:color="auto" w:fill="auto"/>
            <w:vAlign w:val="center"/>
            <w:hideMark/>
          </w:tcPr>
          <w:p w14:paraId="172F545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DC392C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51126606"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4AA9042F" w14:textId="77777777" w:rsidR="004255A2" w:rsidRPr="003F5C61" w:rsidRDefault="004255A2" w:rsidP="004255A2">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Конфигурациона база инвентара</w:t>
            </w:r>
          </w:p>
        </w:tc>
      </w:tr>
      <w:tr w:rsidR="004255A2" w:rsidRPr="003F5C61" w14:paraId="3B97DA44" w14:textId="77777777" w:rsidTr="003F5C61">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49E0E40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22</w:t>
            </w:r>
          </w:p>
        </w:tc>
        <w:tc>
          <w:tcPr>
            <w:tcW w:w="4740" w:type="dxa"/>
            <w:tcBorders>
              <w:top w:val="nil"/>
              <w:left w:val="nil"/>
              <w:bottom w:val="single" w:sz="4" w:space="0" w:color="auto"/>
              <w:right w:val="single" w:sz="4" w:space="0" w:color="auto"/>
            </w:tcBorders>
            <w:shd w:val="clear" w:color="auto" w:fill="auto"/>
            <w:vAlign w:val="center"/>
            <w:hideMark/>
          </w:tcPr>
          <w:p w14:paraId="53998177"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Могућност креирања / мењања "CI"-ева</w:t>
            </w:r>
          </w:p>
        </w:tc>
        <w:tc>
          <w:tcPr>
            <w:tcW w:w="1980" w:type="dxa"/>
            <w:tcBorders>
              <w:top w:val="nil"/>
              <w:left w:val="nil"/>
              <w:bottom w:val="single" w:sz="4" w:space="0" w:color="auto"/>
              <w:right w:val="single" w:sz="4" w:space="0" w:color="auto"/>
            </w:tcBorders>
            <w:shd w:val="clear" w:color="auto" w:fill="auto"/>
            <w:vAlign w:val="center"/>
            <w:hideMark/>
          </w:tcPr>
          <w:p w14:paraId="43089BA8"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C484550"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6499B8E3"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B9D3220"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23</w:t>
            </w:r>
          </w:p>
        </w:tc>
        <w:tc>
          <w:tcPr>
            <w:tcW w:w="4740" w:type="dxa"/>
            <w:tcBorders>
              <w:top w:val="nil"/>
              <w:left w:val="nil"/>
              <w:bottom w:val="single" w:sz="4" w:space="0" w:color="auto"/>
              <w:right w:val="single" w:sz="4" w:space="0" w:color="auto"/>
            </w:tcBorders>
            <w:shd w:val="clear" w:color="auto" w:fill="auto"/>
            <w:vAlign w:val="center"/>
            <w:hideMark/>
          </w:tcPr>
          <w:p w14:paraId="6898E424"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идентификације власника одређеног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"-а</w:t>
            </w:r>
          </w:p>
        </w:tc>
        <w:tc>
          <w:tcPr>
            <w:tcW w:w="1980" w:type="dxa"/>
            <w:tcBorders>
              <w:top w:val="nil"/>
              <w:left w:val="nil"/>
              <w:bottom w:val="single" w:sz="4" w:space="0" w:color="auto"/>
              <w:right w:val="single" w:sz="4" w:space="0" w:color="auto"/>
            </w:tcBorders>
            <w:shd w:val="clear" w:color="auto" w:fill="auto"/>
            <w:vAlign w:val="center"/>
            <w:hideMark/>
          </w:tcPr>
          <w:p w14:paraId="4C75363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7AD762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F453A3F"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7856C1B1"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24</w:t>
            </w:r>
          </w:p>
        </w:tc>
        <w:tc>
          <w:tcPr>
            <w:tcW w:w="4740" w:type="dxa"/>
            <w:tcBorders>
              <w:top w:val="nil"/>
              <w:left w:val="nil"/>
              <w:bottom w:val="single" w:sz="4" w:space="0" w:color="auto"/>
              <w:right w:val="single" w:sz="4" w:space="0" w:color="auto"/>
            </w:tcBorders>
            <w:shd w:val="clear" w:color="auto" w:fill="auto"/>
            <w:vAlign w:val="center"/>
            <w:hideMark/>
          </w:tcPr>
          <w:p w14:paraId="33518C5A"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идентификације пословног власника"одређеног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"-а</w:t>
            </w:r>
          </w:p>
        </w:tc>
        <w:tc>
          <w:tcPr>
            <w:tcW w:w="1980" w:type="dxa"/>
            <w:tcBorders>
              <w:top w:val="nil"/>
              <w:left w:val="nil"/>
              <w:bottom w:val="single" w:sz="4" w:space="0" w:color="auto"/>
              <w:right w:val="single" w:sz="4" w:space="0" w:color="auto"/>
            </w:tcBorders>
            <w:shd w:val="clear" w:color="auto" w:fill="auto"/>
            <w:vAlign w:val="center"/>
            <w:hideMark/>
          </w:tcPr>
          <w:p w14:paraId="5A8225A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DEB19A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B2E6ADF"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2DD85D67"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25</w:t>
            </w:r>
          </w:p>
        </w:tc>
        <w:tc>
          <w:tcPr>
            <w:tcW w:w="4740" w:type="dxa"/>
            <w:tcBorders>
              <w:top w:val="nil"/>
              <w:left w:val="nil"/>
              <w:bottom w:val="single" w:sz="4" w:space="0" w:color="auto"/>
              <w:right w:val="single" w:sz="4" w:space="0" w:color="auto"/>
            </w:tcBorders>
            <w:shd w:val="clear" w:color="auto" w:fill="auto"/>
            <w:vAlign w:val="center"/>
            <w:hideMark/>
          </w:tcPr>
          <w:p w14:paraId="6083FC14"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идентификације тимова подршке за одређени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"-а</w:t>
            </w:r>
          </w:p>
        </w:tc>
        <w:tc>
          <w:tcPr>
            <w:tcW w:w="1980" w:type="dxa"/>
            <w:tcBorders>
              <w:top w:val="nil"/>
              <w:left w:val="nil"/>
              <w:bottom w:val="single" w:sz="4" w:space="0" w:color="auto"/>
              <w:right w:val="single" w:sz="4" w:space="0" w:color="auto"/>
            </w:tcBorders>
            <w:shd w:val="clear" w:color="auto" w:fill="auto"/>
            <w:vAlign w:val="center"/>
            <w:hideMark/>
          </w:tcPr>
          <w:p w14:paraId="426A65E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6D52D1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8970F8F"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7EC6BF5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26</w:t>
            </w:r>
          </w:p>
        </w:tc>
        <w:tc>
          <w:tcPr>
            <w:tcW w:w="4740" w:type="dxa"/>
            <w:tcBorders>
              <w:top w:val="nil"/>
              <w:left w:val="nil"/>
              <w:bottom w:val="single" w:sz="4" w:space="0" w:color="auto"/>
              <w:right w:val="single" w:sz="4" w:space="0" w:color="auto"/>
            </w:tcBorders>
            <w:shd w:val="clear" w:color="auto" w:fill="auto"/>
            <w:vAlign w:val="center"/>
            <w:hideMark/>
          </w:tcPr>
          <w:p w14:paraId="29A7F7CD"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учитавања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"-а у "</w:t>
            </w:r>
            <w:r w:rsidRPr="003F5C61">
              <w:rPr>
                <w:rFonts w:ascii="Calibri" w:hAnsi="Calibri" w:cs="Calibri"/>
                <w:sz w:val="22"/>
                <w:szCs w:val="22"/>
                <w:lang w:val="en-GB" w:eastAsia="en-GB"/>
              </w:rPr>
              <w:t>CMDB</w:t>
            </w:r>
            <w:r w:rsidRPr="00616DC9">
              <w:rPr>
                <w:rFonts w:ascii="Calibri" w:hAnsi="Calibri" w:cs="Calibri"/>
                <w:sz w:val="22"/>
                <w:szCs w:val="22"/>
                <w:lang w:val="ru-RU" w:eastAsia="en-GB"/>
              </w:rPr>
              <w:t>" путем "</w:t>
            </w:r>
            <w:r w:rsidRPr="003F5C61">
              <w:rPr>
                <w:rFonts w:ascii="Calibri" w:hAnsi="Calibri" w:cs="Calibri"/>
                <w:sz w:val="22"/>
                <w:szCs w:val="22"/>
                <w:lang w:val="en-GB" w:eastAsia="en-GB"/>
              </w:rPr>
              <w:t>batch</w:t>
            </w:r>
            <w:r w:rsidRPr="00616DC9">
              <w:rPr>
                <w:rFonts w:ascii="Calibri" w:hAnsi="Calibri" w:cs="Calibri"/>
                <w:sz w:val="22"/>
                <w:szCs w:val="22"/>
                <w:lang w:val="ru-RU" w:eastAsia="en-GB"/>
              </w:rPr>
              <w:t>" процеса</w:t>
            </w:r>
          </w:p>
        </w:tc>
        <w:tc>
          <w:tcPr>
            <w:tcW w:w="1980" w:type="dxa"/>
            <w:tcBorders>
              <w:top w:val="nil"/>
              <w:left w:val="nil"/>
              <w:bottom w:val="single" w:sz="4" w:space="0" w:color="auto"/>
              <w:right w:val="single" w:sz="4" w:space="0" w:color="auto"/>
            </w:tcBorders>
            <w:shd w:val="clear" w:color="auto" w:fill="auto"/>
            <w:vAlign w:val="center"/>
            <w:hideMark/>
          </w:tcPr>
          <w:p w14:paraId="2BDA431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F4DD95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F012ECB"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763CA2A9"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27</w:t>
            </w:r>
          </w:p>
        </w:tc>
        <w:tc>
          <w:tcPr>
            <w:tcW w:w="4740" w:type="dxa"/>
            <w:tcBorders>
              <w:top w:val="nil"/>
              <w:left w:val="nil"/>
              <w:bottom w:val="single" w:sz="4" w:space="0" w:color="auto"/>
              <w:right w:val="single" w:sz="4" w:space="0" w:color="auto"/>
            </w:tcBorders>
            <w:shd w:val="clear" w:color="auto" w:fill="auto"/>
            <w:vAlign w:val="center"/>
            <w:hideMark/>
          </w:tcPr>
          <w:p w14:paraId="0F3912B3"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повезивања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"-а једних са другима, као и могућност интерконекције и зависних компоненти у графичком формату</w:t>
            </w:r>
          </w:p>
        </w:tc>
        <w:tc>
          <w:tcPr>
            <w:tcW w:w="1980" w:type="dxa"/>
            <w:tcBorders>
              <w:top w:val="nil"/>
              <w:left w:val="nil"/>
              <w:bottom w:val="single" w:sz="4" w:space="0" w:color="auto"/>
              <w:right w:val="single" w:sz="4" w:space="0" w:color="auto"/>
            </w:tcBorders>
            <w:shd w:val="clear" w:color="auto" w:fill="auto"/>
            <w:vAlign w:val="center"/>
            <w:hideMark/>
          </w:tcPr>
          <w:p w14:paraId="1B8F26A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DCBD04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6644839"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1B6D1224"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28</w:t>
            </w:r>
          </w:p>
        </w:tc>
        <w:tc>
          <w:tcPr>
            <w:tcW w:w="4740" w:type="dxa"/>
            <w:tcBorders>
              <w:top w:val="nil"/>
              <w:left w:val="nil"/>
              <w:bottom w:val="single" w:sz="4" w:space="0" w:color="auto"/>
              <w:right w:val="single" w:sz="4" w:space="0" w:color="auto"/>
            </w:tcBorders>
            <w:shd w:val="clear" w:color="auto" w:fill="auto"/>
            <w:vAlign w:val="center"/>
            <w:hideMark/>
          </w:tcPr>
          <w:p w14:paraId="425DB43D"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идентификације свих инцидената, захтева, проблема и промена наруџбе-а повезаних са одређеним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"-ем</w:t>
            </w:r>
          </w:p>
        </w:tc>
        <w:tc>
          <w:tcPr>
            <w:tcW w:w="1980" w:type="dxa"/>
            <w:tcBorders>
              <w:top w:val="nil"/>
              <w:left w:val="nil"/>
              <w:bottom w:val="single" w:sz="4" w:space="0" w:color="auto"/>
              <w:right w:val="single" w:sz="4" w:space="0" w:color="auto"/>
            </w:tcBorders>
            <w:shd w:val="clear" w:color="auto" w:fill="auto"/>
            <w:vAlign w:val="center"/>
            <w:hideMark/>
          </w:tcPr>
          <w:p w14:paraId="1FD854B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937A29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5C8BDF63"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033B1B7"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29</w:t>
            </w:r>
          </w:p>
        </w:tc>
        <w:tc>
          <w:tcPr>
            <w:tcW w:w="4740" w:type="dxa"/>
            <w:tcBorders>
              <w:top w:val="nil"/>
              <w:left w:val="nil"/>
              <w:bottom w:val="single" w:sz="4" w:space="0" w:color="auto"/>
              <w:right w:val="single" w:sz="4" w:space="0" w:color="auto"/>
            </w:tcBorders>
            <w:shd w:val="clear" w:color="auto" w:fill="auto"/>
            <w:vAlign w:val="center"/>
            <w:hideMark/>
          </w:tcPr>
          <w:p w14:paraId="5A356876"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креирања прилагођених "</w:t>
            </w:r>
            <w:r w:rsidRPr="003F5C61">
              <w:rPr>
                <w:rFonts w:ascii="Calibri" w:hAnsi="Calibri" w:cs="Calibri"/>
                <w:sz w:val="22"/>
                <w:szCs w:val="22"/>
                <w:lang w:val="en-GB" w:eastAsia="en-GB"/>
              </w:rPr>
              <w:t>CI</w:t>
            </w:r>
            <w:r w:rsidRPr="00616DC9">
              <w:rPr>
                <w:rFonts w:ascii="Calibri" w:hAnsi="Calibri" w:cs="Calibri"/>
                <w:sz w:val="22"/>
                <w:szCs w:val="22"/>
                <w:lang w:val="ru-RU" w:eastAsia="en-GB"/>
              </w:rPr>
              <w:t>" класа и фамилија</w:t>
            </w:r>
          </w:p>
        </w:tc>
        <w:tc>
          <w:tcPr>
            <w:tcW w:w="1980" w:type="dxa"/>
            <w:tcBorders>
              <w:top w:val="nil"/>
              <w:left w:val="nil"/>
              <w:bottom w:val="single" w:sz="4" w:space="0" w:color="auto"/>
              <w:right w:val="single" w:sz="4" w:space="0" w:color="auto"/>
            </w:tcBorders>
            <w:shd w:val="clear" w:color="auto" w:fill="auto"/>
            <w:vAlign w:val="center"/>
            <w:hideMark/>
          </w:tcPr>
          <w:p w14:paraId="4DF54C7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682372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0171813"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7D05C695"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30</w:t>
            </w:r>
          </w:p>
        </w:tc>
        <w:tc>
          <w:tcPr>
            <w:tcW w:w="4740" w:type="dxa"/>
            <w:tcBorders>
              <w:top w:val="nil"/>
              <w:left w:val="nil"/>
              <w:bottom w:val="single" w:sz="4" w:space="0" w:color="auto"/>
              <w:right w:val="single" w:sz="4" w:space="0" w:color="auto"/>
            </w:tcBorders>
            <w:shd w:val="clear" w:color="auto" w:fill="auto"/>
            <w:vAlign w:val="center"/>
            <w:hideMark/>
          </w:tcPr>
          <w:p w14:paraId="61A0385D" w14:textId="6A54DF75"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креирања прилагођених форми за "</w:t>
            </w:r>
            <w:r w:rsidRPr="003F5C61">
              <w:rPr>
                <w:rFonts w:ascii="Calibri" w:hAnsi="Calibri" w:cs="Calibri"/>
                <w:sz w:val="22"/>
                <w:szCs w:val="22"/>
                <w:lang w:val="en-GB" w:eastAsia="en-GB"/>
              </w:rPr>
              <w:t>CI</w:t>
            </w:r>
            <w:r w:rsidRPr="00616DC9">
              <w:rPr>
                <w:rFonts w:ascii="Calibri" w:hAnsi="Calibri" w:cs="Calibri"/>
                <w:sz w:val="22"/>
                <w:szCs w:val="22"/>
                <w:lang w:val="ru-RU" w:eastAsia="en-GB"/>
              </w:rPr>
              <w:t>" образце</w:t>
            </w:r>
          </w:p>
        </w:tc>
        <w:tc>
          <w:tcPr>
            <w:tcW w:w="1980" w:type="dxa"/>
            <w:tcBorders>
              <w:top w:val="nil"/>
              <w:left w:val="nil"/>
              <w:bottom w:val="single" w:sz="4" w:space="0" w:color="auto"/>
              <w:right w:val="single" w:sz="4" w:space="0" w:color="auto"/>
            </w:tcBorders>
            <w:shd w:val="clear" w:color="auto" w:fill="auto"/>
            <w:vAlign w:val="center"/>
            <w:hideMark/>
          </w:tcPr>
          <w:p w14:paraId="5A9F39E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97D1EE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54352A9E"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5103656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31</w:t>
            </w:r>
          </w:p>
        </w:tc>
        <w:tc>
          <w:tcPr>
            <w:tcW w:w="4740" w:type="dxa"/>
            <w:tcBorders>
              <w:top w:val="nil"/>
              <w:left w:val="nil"/>
              <w:bottom w:val="single" w:sz="4" w:space="0" w:color="auto"/>
              <w:right w:val="single" w:sz="4" w:space="0" w:color="auto"/>
            </w:tcBorders>
            <w:shd w:val="clear" w:color="auto" w:fill="auto"/>
            <w:vAlign w:val="center"/>
            <w:hideMark/>
          </w:tcPr>
          <w:p w14:paraId="0A56B5E2"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праћења животног циклуса "</w:t>
            </w:r>
            <w:r w:rsidRPr="003F5C61">
              <w:rPr>
                <w:rFonts w:ascii="Calibri" w:hAnsi="Calibri" w:cs="Calibri"/>
                <w:sz w:val="22"/>
                <w:szCs w:val="22"/>
                <w:lang w:val="en-GB" w:eastAsia="en-GB"/>
              </w:rPr>
              <w:t>CI</w:t>
            </w:r>
            <w:r w:rsidRPr="00616DC9">
              <w:rPr>
                <w:rFonts w:ascii="Calibri" w:hAnsi="Calibri" w:cs="Calibri"/>
                <w:sz w:val="22"/>
                <w:szCs w:val="22"/>
                <w:lang w:val="ru-RU" w:eastAsia="en-GB"/>
              </w:rPr>
              <w:t>" од момента креирања до тренутка гашења</w:t>
            </w:r>
          </w:p>
        </w:tc>
        <w:tc>
          <w:tcPr>
            <w:tcW w:w="1980" w:type="dxa"/>
            <w:tcBorders>
              <w:top w:val="nil"/>
              <w:left w:val="nil"/>
              <w:bottom w:val="single" w:sz="4" w:space="0" w:color="auto"/>
              <w:right w:val="single" w:sz="4" w:space="0" w:color="auto"/>
            </w:tcBorders>
            <w:shd w:val="clear" w:color="auto" w:fill="auto"/>
            <w:vAlign w:val="center"/>
            <w:hideMark/>
          </w:tcPr>
          <w:p w14:paraId="3B8C43D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F1282E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4DE8DB2"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16B0C08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32</w:t>
            </w:r>
          </w:p>
        </w:tc>
        <w:tc>
          <w:tcPr>
            <w:tcW w:w="4740" w:type="dxa"/>
            <w:tcBorders>
              <w:top w:val="nil"/>
              <w:left w:val="nil"/>
              <w:bottom w:val="single" w:sz="4" w:space="0" w:color="auto"/>
              <w:right w:val="single" w:sz="4" w:space="0" w:color="auto"/>
            </w:tcBorders>
            <w:shd w:val="clear" w:color="auto" w:fill="auto"/>
            <w:vAlign w:val="center"/>
            <w:hideMark/>
          </w:tcPr>
          <w:p w14:paraId="15D789D6"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ревизије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"-а у складу са извршеним налозима за промену</w:t>
            </w:r>
          </w:p>
        </w:tc>
        <w:tc>
          <w:tcPr>
            <w:tcW w:w="1980" w:type="dxa"/>
            <w:tcBorders>
              <w:top w:val="nil"/>
              <w:left w:val="nil"/>
              <w:bottom w:val="single" w:sz="4" w:space="0" w:color="auto"/>
              <w:right w:val="single" w:sz="4" w:space="0" w:color="auto"/>
            </w:tcBorders>
            <w:shd w:val="clear" w:color="auto" w:fill="auto"/>
            <w:vAlign w:val="center"/>
            <w:hideMark/>
          </w:tcPr>
          <w:p w14:paraId="08CF9B7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F8B7A4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2B32851"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28EEBD55"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33</w:t>
            </w:r>
          </w:p>
        </w:tc>
        <w:tc>
          <w:tcPr>
            <w:tcW w:w="4740" w:type="dxa"/>
            <w:tcBorders>
              <w:top w:val="nil"/>
              <w:left w:val="nil"/>
              <w:bottom w:val="single" w:sz="4" w:space="0" w:color="auto"/>
              <w:right w:val="single" w:sz="4" w:space="0" w:color="auto"/>
            </w:tcBorders>
            <w:shd w:val="clear" w:color="auto" w:fill="auto"/>
            <w:vAlign w:val="center"/>
            <w:hideMark/>
          </w:tcPr>
          <w:p w14:paraId="69E22D49"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ограничавања прегледа и модификације одређених скупова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"-ева заснованих на роли</w:t>
            </w:r>
          </w:p>
        </w:tc>
        <w:tc>
          <w:tcPr>
            <w:tcW w:w="1980" w:type="dxa"/>
            <w:tcBorders>
              <w:top w:val="nil"/>
              <w:left w:val="nil"/>
              <w:bottom w:val="single" w:sz="4" w:space="0" w:color="auto"/>
              <w:right w:val="single" w:sz="4" w:space="0" w:color="auto"/>
            </w:tcBorders>
            <w:shd w:val="clear" w:color="auto" w:fill="auto"/>
            <w:vAlign w:val="center"/>
            <w:hideMark/>
          </w:tcPr>
          <w:p w14:paraId="24F0275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C21AB3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0CE24BF"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E1E6725"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34</w:t>
            </w:r>
          </w:p>
        </w:tc>
        <w:tc>
          <w:tcPr>
            <w:tcW w:w="4740" w:type="dxa"/>
            <w:tcBorders>
              <w:top w:val="nil"/>
              <w:left w:val="nil"/>
              <w:bottom w:val="single" w:sz="4" w:space="0" w:color="auto"/>
              <w:right w:val="single" w:sz="4" w:space="0" w:color="auto"/>
            </w:tcBorders>
            <w:shd w:val="clear" w:color="auto" w:fill="auto"/>
            <w:vAlign w:val="center"/>
            <w:hideMark/>
          </w:tcPr>
          <w:p w14:paraId="7F67C75C"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повезивања одређених врста инцидента, захтева и проблеме са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"-ем</w:t>
            </w:r>
          </w:p>
        </w:tc>
        <w:tc>
          <w:tcPr>
            <w:tcW w:w="1980" w:type="dxa"/>
            <w:tcBorders>
              <w:top w:val="nil"/>
              <w:left w:val="nil"/>
              <w:bottom w:val="single" w:sz="4" w:space="0" w:color="auto"/>
              <w:right w:val="single" w:sz="4" w:space="0" w:color="auto"/>
            </w:tcBorders>
            <w:shd w:val="clear" w:color="auto" w:fill="auto"/>
            <w:vAlign w:val="center"/>
            <w:hideMark/>
          </w:tcPr>
          <w:p w14:paraId="4B581B3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E19047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24BC01E"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2F649E7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35</w:t>
            </w:r>
          </w:p>
        </w:tc>
        <w:tc>
          <w:tcPr>
            <w:tcW w:w="4740" w:type="dxa"/>
            <w:tcBorders>
              <w:top w:val="nil"/>
              <w:left w:val="nil"/>
              <w:bottom w:val="single" w:sz="4" w:space="0" w:color="auto"/>
              <w:right w:val="single" w:sz="4" w:space="0" w:color="auto"/>
            </w:tcBorders>
            <w:shd w:val="clear" w:color="auto" w:fill="auto"/>
            <w:vAlign w:val="center"/>
            <w:hideMark/>
          </w:tcPr>
          <w:p w14:paraId="421FDE13" w14:textId="1A41D353"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праћења и логовања промена на "</w:t>
            </w:r>
            <w:r w:rsidRPr="003F5C61">
              <w:rPr>
                <w:rFonts w:ascii="Calibri" w:hAnsi="Calibri" w:cs="Calibri"/>
                <w:sz w:val="22"/>
                <w:szCs w:val="22"/>
                <w:lang w:val="en-GB" w:eastAsia="en-GB"/>
              </w:rPr>
              <w:t>CI</w:t>
            </w:r>
            <w:r w:rsidRPr="00616DC9">
              <w:rPr>
                <w:rFonts w:ascii="Calibri" w:hAnsi="Calibri" w:cs="Calibri"/>
                <w:sz w:val="22"/>
                <w:szCs w:val="22"/>
                <w:lang w:val="ru-RU" w:eastAsia="en-GB"/>
              </w:rPr>
              <w:t>"-у</w:t>
            </w:r>
          </w:p>
        </w:tc>
        <w:tc>
          <w:tcPr>
            <w:tcW w:w="1980" w:type="dxa"/>
            <w:tcBorders>
              <w:top w:val="nil"/>
              <w:left w:val="nil"/>
              <w:bottom w:val="single" w:sz="4" w:space="0" w:color="auto"/>
              <w:right w:val="single" w:sz="4" w:space="0" w:color="auto"/>
            </w:tcBorders>
            <w:shd w:val="clear" w:color="auto" w:fill="auto"/>
            <w:vAlign w:val="center"/>
            <w:hideMark/>
          </w:tcPr>
          <w:p w14:paraId="5B97442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51DC64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032A557"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5F163F8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36</w:t>
            </w:r>
          </w:p>
        </w:tc>
        <w:tc>
          <w:tcPr>
            <w:tcW w:w="4740" w:type="dxa"/>
            <w:tcBorders>
              <w:top w:val="nil"/>
              <w:left w:val="nil"/>
              <w:bottom w:val="single" w:sz="4" w:space="0" w:color="auto"/>
              <w:right w:val="single" w:sz="4" w:space="0" w:color="auto"/>
            </w:tcBorders>
            <w:shd w:val="clear" w:color="auto" w:fill="auto"/>
            <w:vAlign w:val="center"/>
            <w:hideMark/>
          </w:tcPr>
          <w:p w14:paraId="7390D96A"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Способност идентификације "</w:t>
            </w:r>
            <w:r w:rsidRPr="003F5C61">
              <w:rPr>
                <w:rFonts w:ascii="Calibri" w:hAnsi="Calibri" w:cs="Calibri"/>
                <w:sz w:val="22"/>
                <w:szCs w:val="22"/>
                <w:lang w:val="en-GB" w:eastAsia="en-GB"/>
              </w:rPr>
              <w:t>CI</w:t>
            </w:r>
            <w:r w:rsidRPr="00616DC9">
              <w:rPr>
                <w:rFonts w:ascii="Calibri" w:hAnsi="Calibri" w:cs="Calibri"/>
                <w:sz w:val="22"/>
                <w:szCs w:val="22"/>
                <w:lang w:val="ru-RU" w:eastAsia="en-GB"/>
              </w:rPr>
              <w:t>"-ева који чувају и / или обрађују осетљиве информације</w:t>
            </w:r>
          </w:p>
        </w:tc>
        <w:tc>
          <w:tcPr>
            <w:tcW w:w="1980" w:type="dxa"/>
            <w:tcBorders>
              <w:top w:val="nil"/>
              <w:left w:val="nil"/>
              <w:bottom w:val="single" w:sz="4" w:space="0" w:color="auto"/>
              <w:right w:val="single" w:sz="4" w:space="0" w:color="auto"/>
            </w:tcBorders>
            <w:shd w:val="clear" w:color="auto" w:fill="auto"/>
            <w:vAlign w:val="center"/>
            <w:hideMark/>
          </w:tcPr>
          <w:p w14:paraId="16F1A58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F67123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3A9159E"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71FDE0E1" w14:textId="77777777" w:rsidR="004255A2" w:rsidRPr="003F5C61" w:rsidRDefault="004255A2" w:rsidP="004255A2">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Развој</w:t>
            </w:r>
          </w:p>
        </w:tc>
      </w:tr>
      <w:tr w:rsidR="004255A2" w:rsidRPr="003F5C61" w14:paraId="6D77B4AB"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78AF2E3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37</w:t>
            </w:r>
          </w:p>
        </w:tc>
        <w:tc>
          <w:tcPr>
            <w:tcW w:w="4740" w:type="dxa"/>
            <w:tcBorders>
              <w:top w:val="nil"/>
              <w:left w:val="nil"/>
              <w:bottom w:val="single" w:sz="4" w:space="0" w:color="auto"/>
              <w:right w:val="single" w:sz="4" w:space="0" w:color="auto"/>
            </w:tcBorders>
            <w:shd w:val="clear" w:color="auto" w:fill="auto"/>
            <w:vAlign w:val="center"/>
            <w:hideMark/>
          </w:tcPr>
          <w:p w14:paraId="738D737C" w14:textId="46AC4EE8"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огућ</w:t>
            </w:r>
            <w:r>
              <w:rPr>
                <w:rFonts w:ascii="Calibri" w:hAnsi="Calibri" w:cs="Calibri"/>
                <w:sz w:val="22"/>
                <w:szCs w:val="22"/>
                <w:lang w:val="sr-Cyrl-RS" w:eastAsia="en-GB"/>
              </w:rPr>
              <w:t>ност</w:t>
            </w:r>
            <w:r w:rsidRPr="00616DC9">
              <w:rPr>
                <w:rFonts w:ascii="Calibri" w:hAnsi="Calibri" w:cs="Calibri"/>
                <w:sz w:val="22"/>
                <w:szCs w:val="22"/>
                <w:lang w:val="ru-RU" w:eastAsia="en-GB"/>
              </w:rPr>
              <w:t xml:space="preserve"> инсталира</w:t>
            </w:r>
            <w:r>
              <w:rPr>
                <w:rFonts w:ascii="Calibri" w:hAnsi="Calibri" w:cs="Calibri"/>
                <w:sz w:val="22"/>
                <w:szCs w:val="22"/>
                <w:lang w:val="sr-Cyrl-RS" w:eastAsia="en-GB"/>
              </w:rPr>
              <w:t>ња</w:t>
            </w:r>
            <w:r w:rsidRPr="00616DC9">
              <w:rPr>
                <w:rFonts w:ascii="Calibri" w:hAnsi="Calibri" w:cs="Calibri"/>
                <w:sz w:val="22"/>
                <w:szCs w:val="22"/>
                <w:lang w:val="ru-RU" w:eastAsia="en-GB"/>
              </w:rPr>
              <w:t xml:space="preserve"> О</w:t>
            </w:r>
            <w:r w:rsidRPr="003F5C61">
              <w:rPr>
                <w:rFonts w:ascii="Calibri" w:hAnsi="Calibri" w:cs="Calibri"/>
                <w:sz w:val="22"/>
                <w:szCs w:val="22"/>
                <w:lang w:val="en-GB" w:eastAsia="en-GB"/>
              </w:rPr>
              <w:t>S</w:t>
            </w:r>
            <w:r w:rsidRPr="00616DC9">
              <w:rPr>
                <w:rFonts w:ascii="Calibri" w:hAnsi="Calibri" w:cs="Calibri"/>
                <w:sz w:val="22"/>
                <w:szCs w:val="22"/>
                <w:lang w:val="ru-RU" w:eastAsia="en-GB"/>
              </w:rPr>
              <w:t xml:space="preserve"> на машине, користећи </w:t>
            </w:r>
            <w:r>
              <w:rPr>
                <w:rFonts w:ascii="Calibri" w:hAnsi="Calibri" w:cs="Calibri"/>
                <w:sz w:val="22"/>
                <w:szCs w:val="22"/>
                <w:lang w:val="sr-Cyrl-RS" w:eastAsia="en-GB"/>
              </w:rPr>
              <w:t>понуђено решење</w:t>
            </w:r>
          </w:p>
        </w:tc>
        <w:tc>
          <w:tcPr>
            <w:tcW w:w="1980" w:type="dxa"/>
            <w:tcBorders>
              <w:top w:val="nil"/>
              <w:left w:val="nil"/>
              <w:bottom w:val="single" w:sz="4" w:space="0" w:color="auto"/>
              <w:right w:val="single" w:sz="4" w:space="0" w:color="auto"/>
            </w:tcBorders>
            <w:shd w:val="clear" w:color="auto" w:fill="auto"/>
            <w:vAlign w:val="center"/>
            <w:hideMark/>
          </w:tcPr>
          <w:p w14:paraId="1494452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72E7CD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21882B2"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245AF44A"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38</w:t>
            </w:r>
          </w:p>
        </w:tc>
        <w:tc>
          <w:tcPr>
            <w:tcW w:w="4740" w:type="dxa"/>
            <w:tcBorders>
              <w:top w:val="nil"/>
              <w:left w:val="nil"/>
              <w:bottom w:val="single" w:sz="4" w:space="0" w:color="auto"/>
              <w:right w:val="single" w:sz="4" w:space="0" w:color="auto"/>
            </w:tcBorders>
            <w:shd w:val="clear" w:color="auto" w:fill="auto"/>
            <w:vAlign w:val="center"/>
            <w:hideMark/>
          </w:tcPr>
          <w:p w14:paraId="505A9193" w14:textId="3B365D0F"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Омогућити</w:t>
            </w:r>
            <w:r w:rsidRPr="00616DC9">
              <w:rPr>
                <w:rFonts w:ascii="Calibri" w:hAnsi="Calibri" w:cs="Calibri"/>
                <w:sz w:val="22"/>
                <w:szCs w:val="22"/>
                <w:lang w:val="ru-RU" w:eastAsia="en-GB"/>
              </w:rPr>
              <w:t xml:space="preserve"> </w:t>
            </w:r>
            <w:r>
              <w:rPr>
                <w:rFonts w:ascii="Calibri" w:hAnsi="Calibri" w:cs="Calibri"/>
                <w:sz w:val="22"/>
                <w:szCs w:val="22"/>
                <w:lang w:val="sr-Cyrl-RS" w:eastAsia="en-GB"/>
              </w:rPr>
              <w:t>поставку</w:t>
            </w:r>
            <w:r w:rsidRPr="00616DC9">
              <w:rPr>
                <w:rFonts w:ascii="Calibri" w:hAnsi="Calibri" w:cs="Calibri"/>
                <w:sz w:val="22"/>
                <w:szCs w:val="22"/>
                <w:lang w:val="ru-RU" w:eastAsia="en-GB"/>
              </w:rPr>
              <w:t xml:space="preserve"> резервне копије алата и профиле корисника на било коју машину</w:t>
            </w:r>
          </w:p>
        </w:tc>
        <w:tc>
          <w:tcPr>
            <w:tcW w:w="1980" w:type="dxa"/>
            <w:tcBorders>
              <w:top w:val="nil"/>
              <w:left w:val="nil"/>
              <w:bottom w:val="single" w:sz="4" w:space="0" w:color="auto"/>
              <w:right w:val="single" w:sz="4" w:space="0" w:color="auto"/>
            </w:tcBorders>
            <w:shd w:val="clear" w:color="auto" w:fill="auto"/>
            <w:vAlign w:val="center"/>
            <w:hideMark/>
          </w:tcPr>
          <w:p w14:paraId="3D8F945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83987B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0949123"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615AD33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39</w:t>
            </w:r>
          </w:p>
        </w:tc>
        <w:tc>
          <w:tcPr>
            <w:tcW w:w="4740" w:type="dxa"/>
            <w:tcBorders>
              <w:top w:val="nil"/>
              <w:left w:val="nil"/>
              <w:bottom w:val="single" w:sz="4" w:space="0" w:color="auto"/>
              <w:right w:val="single" w:sz="4" w:space="0" w:color="auto"/>
            </w:tcBorders>
            <w:shd w:val="clear" w:color="auto" w:fill="auto"/>
            <w:vAlign w:val="center"/>
            <w:hideMark/>
          </w:tcPr>
          <w:p w14:paraId="74668633" w14:textId="291F426A"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Могућност</w:t>
            </w:r>
            <w:r w:rsidRPr="00616DC9">
              <w:rPr>
                <w:rFonts w:ascii="Calibri" w:hAnsi="Calibri" w:cs="Calibri"/>
                <w:sz w:val="22"/>
                <w:szCs w:val="22"/>
                <w:lang w:val="ru-RU" w:eastAsia="en-GB"/>
              </w:rPr>
              <w:t xml:space="preserve"> </w:t>
            </w:r>
            <w:r>
              <w:rPr>
                <w:rFonts w:ascii="Calibri" w:hAnsi="Calibri" w:cs="Calibri"/>
                <w:sz w:val="22"/>
                <w:szCs w:val="22"/>
                <w:lang w:val="sr-Cyrl-RS" w:eastAsia="en-GB"/>
              </w:rPr>
              <w:t>инсталације</w:t>
            </w:r>
            <w:r w:rsidRPr="00616DC9">
              <w:rPr>
                <w:rFonts w:ascii="Calibri" w:hAnsi="Calibri" w:cs="Calibri"/>
                <w:sz w:val="22"/>
                <w:szCs w:val="22"/>
                <w:lang w:val="ru-RU" w:eastAsia="en-GB"/>
              </w:rPr>
              <w:t xml:space="preserve"> драјвере на машине, користећи </w:t>
            </w:r>
            <w:r>
              <w:rPr>
                <w:rFonts w:ascii="Calibri" w:hAnsi="Calibri" w:cs="Calibri"/>
                <w:sz w:val="22"/>
                <w:szCs w:val="22"/>
                <w:lang w:val="sr-Cyrl-RS" w:eastAsia="en-GB"/>
              </w:rPr>
              <w:t>понуђено</w:t>
            </w:r>
            <w:r w:rsidRPr="00616DC9">
              <w:rPr>
                <w:rFonts w:ascii="Calibri" w:hAnsi="Calibri" w:cs="Calibri"/>
                <w:sz w:val="22"/>
                <w:szCs w:val="22"/>
                <w:lang w:val="ru-RU" w:eastAsia="en-GB"/>
              </w:rPr>
              <w:t xml:space="preserve"> решење</w:t>
            </w:r>
          </w:p>
        </w:tc>
        <w:tc>
          <w:tcPr>
            <w:tcW w:w="1980" w:type="dxa"/>
            <w:tcBorders>
              <w:top w:val="nil"/>
              <w:left w:val="nil"/>
              <w:bottom w:val="single" w:sz="4" w:space="0" w:color="auto"/>
              <w:right w:val="single" w:sz="4" w:space="0" w:color="auto"/>
            </w:tcBorders>
            <w:shd w:val="clear" w:color="auto" w:fill="auto"/>
            <w:vAlign w:val="center"/>
            <w:hideMark/>
          </w:tcPr>
          <w:p w14:paraId="1C3757D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23118E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0D5A3F1"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5E90A8E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40</w:t>
            </w:r>
          </w:p>
        </w:tc>
        <w:tc>
          <w:tcPr>
            <w:tcW w:w="4740" w:type="dxa"/>
            <w:tcBorders>
              <w:top w:val="nil"/>
              <w:left w:val="nil"/>
              <w:bottom w:val="single" w:sz="4" w:space="0" w:color="auto"/>
              <w:right w:val="single" w:sz="4" w:space="0" w:color="auto"/>
            </w:tcBorders>
            <w:shd w:val="clear" w:color="auto" w:fill="auto"/>
            <w:vAlign w:val="center"/>
            <w:hideMark/>
          </w:tcPr>
          <w:p w14:paraId="6EAD9BA9" w14:textId="0C593443"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Решење треба да</w:t>
            </w:r>
            <w:r w:rsidRPr="00616DC9">
              <w:rPr>
                <w:rFonts w:ascii="Calibri" w:hAnsi="Calibri" w:cs="Calibri"/>
                <w:sz w:val="22"/>
                <w:szCs w:val="22"/>
                <w:lang w:val="ru-RU" w:eastAsia="en-GB"/>
              </w:rPr>
              <w:t xml:space="preserve"> подржава </w:t>
            </w:r>
            <w:r w:rsidRPr="003F5C61">
              <w:rPr>
                <w:rFonts w:ascii="Calibri" w:hAnsi="Calibri" w:cs="Calibri"/>
                <w:sz w:val="22"/>
                <w:szCs w:val="22"/>
                <w:lang w:val="en-GB" w:eastAsia="en-GB"/>
              </w:rPr>
              <w:t>Windows</w:t>
            </w:r>
            <w:r w:rsidRPr="00616DC9">
              <w:rPr>
                <w:rFonts w:ascii="Calibri" w:hAnsi="Calibri" w:cs="Calibri"/>
                <w:sz w:val="22"/>
                <w:szCs w:val="22"/>
                <w:lang w:val="ru-RU" w:eastAsia="en-GB"/>
              </w:rPr>
              <w:t xml:space="preserve"> 10 закрпе и њихову испоруку</w:t>
            </w:r>
          </w:p>
        </w:tc>
        <w:tc>
          <w:tcPr>
            <w:tcW w:w="1980" w:type="dxa"/>
            <w:tcBorders>
              <w:top w:val="nil"/>
              <w:left w:val="nil"/>
              <w:bottom w:val="single" w:sz="4" w:space="0" w:color="auto"/>
              <w:right w:val="single" w:sz="4" w:space="0" w:color="auto"/>
            </w:tcBorders>
            <w:shd w:val="clear" w:color="auto" w:fill="auto"/>
            <w:vAlign w:val="center"/>
            <w:hideMark/>
          </w:tcPr>
          <w:p w14:paraId="1539889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B3A262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01856A3"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7EFF3A3A"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41</w:t>
            </w:r>
          </w:p>
        </w:tc>
        <w:tc>
          <w:tcPr>
            <w:tcW w:w="4740" w:type="dxa"/>
            <w:tcBorders>
              <w:top w:val="nil"/>
              <w:left w:val="nil"/>
              <w:bottom w:val="single" w:sz="4" w:space="0" w:color="auto"/>
              <w:right w:val="single" w:sz="4" w:space="0" w:color="auto"/>
            </w:tcBorders>
            <w:shd w:val="clear" w:color="auto" w:fill="auto"/>
            <w:vAlign w:val="center"/>
            <w:hideMark/>
          </w:tcPr>
          <w:p w14:paraId="2069AF92" w14:textId="7D4809D9"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Решење треба да подржава</w:t>
            </w:r>
            <w:r w:rsidRPr="00616DC9">
              <w:rPr>
                <w:rFonts w:ascii="Calibri" w:hAnsi="Calibri" w:cs="Calibri"/>
                <w:sz w:val="22"/>
                <w:szCs w:val="22"/>
                <w:lang w:val="ru-RU" w:eastAsia="en-GB"/>
              </w:rPr>
              <w:t xml:space="preserve"> креирање "Зелених полиса" - полисе које имају могућност да угасе или упале радне станице или сервере у предефинисано време</w:t>
            </w:r>
          </w:p>
        </w:tc>
        <w:tc>
          <w:tcPr>
            <w:tcW w:w="1980" w:type="dxa"/>
            <w:tcBorders>
              <w:top w:val="nil"/>
              <w:left w:val="nil"/>
              <w:bottom w:val="single" w:sz="4" w:space="0" w:color="auto"/>
              <w:right w:val="single" w:sz="4" w:space="0" w:color="auto"/>
            </w:tcBorders>
            <w:shd w:val="clear" w:color="auto" w:fill="auto"/>
            <w:vAlign w:val="center"/>
            <w:hideMark/>
          </w:tcPr>
          <w:p w14:paraId="1181281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2ECC39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517DF882"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70C0A2C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42</w:t>
            </w:r>
          </w:p>
        </w:tc>
        <w:tc>
          <w:tcPr>
            <w:tcW w:w="4740" w:type="dxa"/>
            <w:tcBorders>
              <w:top w:val="nil"/>
              <w:left w:val="nil"/>
              <w:bottom w:val="single" w:sz="4" w:space="0" w:color="auto"/>
              <w:right w:val="single" w:sz="4" w:space="0" w:color="auto"/>
            </w:tcBorders>
            <w:shd w:val="clear" w:color="auto" w:fill="auto"/>
            <w:vAlign w:val="center"/>
            <w:hideMark/>
          </w:tcPr>
          <w:p w14:paraId="2932686B" w14:textId="7F0DF280"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може да открије верзију софтвера и изврши одговарајуће активности </w:t>
            </w:r>
            <w:r w:rsidRPr="003F5C61">
              <w:rPr>
                <w:rFonts w:ascii="Calibri" w:hAnsi="Calibri" w:cs="Calibri"/>
                <w:sz w:val="22"/>
                <w:szCs w:val="22"/>
                <w:lang w:val="en-GB" w:eastAsia="en-GB"/>
              </w:rPr>
              <w:t>patching</w:t>
            </w:r>
            <w:r w:rsidRPr="00616DC9">
              <w:rPr>
                <w:rFonts w:ascii="Calibri" w:hAnsi="Calibri" w:cs="Calibri"/>
                <w:sz w:val="22"/>
                <w:szCs w:val="22"/>
                <w:lang w:val="ru-RU" w:eastAsia="en-GB"/>
              </w:rPr>
              <w:t>-</w:t>
            </w:r>
            <w:r w:rsidRPr="003F5C61">
              <w:rPr>
                <w:rFonts w:ascii="Calibri" w:hAnsi="Calibri" w:cs="Calibri"/>
                <w:sz w:val="22"/>
                <w:szCs w:val="22"/>
                <w:lang w:val="en-GB" w:eastAsia="en-GB"/>
              </w:rPr>
              <w:t>a</w:t>
            </w:r>
            <w:r w:rsidRPr="00616DC9">
              <w:rPr>
                <w:rFonts w:ascii="Calibri" w:hAnsi="Calibri" w:cs="Calibri"/>
                <w:sz w:val="22"/>
                <w:szCs w:val="22"/>
                <w:lang w:val="ru-RU" w:eastAsia="en-GB"/>
              </w:rPr>
              <w:t xml:space="preserve"> ако је потребно</w:t>
            </w:r>
          </w:p>
        </w:tc>
        <w:tc>
          <w:tcPr>
            <w:tcW w:w="1980" w:type="dxa"/>
            <w:tcBorders>
              <w:top w:val="nil"/>
              <w:left w:val="nil"/>
              <w:bottom w:val="single" w:sz="4" w:space="0" w:color="auto"/>
              <w:right w:val="single" w:sz="4" w:space="0" w:color="auto"/>
            </w:tcBorders>
            <w:shd w:val="clear" w:color="auto" w:fill="auto"/>
            <w:vAlign w:val="center"/>
            <w:hideMark/>
          </w:tcPr>
          <w:p w14:paraId="0DDC918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1C8053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8D03B4D"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68B37D06" w14:textId="77777777" w:rsidR="004255A2" w:rsidRPr="003F5C61" w:rsidRDefault="004255A2" w:rsidP="004255A2">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Извештавање</w:t>
            </w:r>
          </w:p>
        </w:tc>
      </w:tr>
      <w:tr w:rsidR="004255A2" w:rsidRPr="003F5C61" w14:paraId="3A58A991" w14:textId="77777777" w:rsidTr="003F5C61">
        <w:trPr>
          <w:trHeight w:val="600"/>
        </w:trPr>
        <w:tc>
          <w:tcPr>
            <w:tcW w:w="960" w:type="dxa"/>
            <w:tcBorders>
              <w:top w:val="nil"/>
              <w:left w:val="single" w:sz="4" w:space="0" w:color="auto"/>
              <w:bottom w:val="single" w:sz="4" w:space="0" w:color="auto"/>
              <w:right w:val="single" w:sz="4" w:space="0" w:color="auto"/>
            </w:tcBorders>
            <w:shd w:val="clear" w:color="000000" w:fill="FFFFFF"/>
            <w:hideMark/>
          </w:tcPr>
          <w:p w14:paraId="777FD6E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43</w:t>
            </w:r>
          </w:p>
        </w:tc>
        <w:tc>
          <w:tcPr>
            <w:tcW w:w="4740" w:type="dxa"/>
            <w:tcBorders>
              <w:top w:val="nil"/>
              <w:left w:val="nil"/>
              <w:bottom w:val="single" w:sz="4" w:space="0" w:color="auto"/>
              <w:right w:val="single" w:sz="4" w:space="0" w:color="auto"/>
            </w:tcBorders>
            <w:shd w:val="clear" w:color="auto" w:fill="auto"/>
            <w:vAlign w:val="center"/>
            <w:hideMark/>
          </w:tcPr>
          <w:p w14:paraId="7E65601E" w14:textId="4344371D" w:rsidR="004255A2" w:rsidRPr="003F5C61" w:rsidRDefault="004255A2" w:rsidP="004255A2">
            <w:pPr>
              <w:suppressAutoHyphens w:val="0"/>
              <w:rPr>
                <w:rFonts w:ascii="Calibri" w:hAnsi="Calibri" w:cs="Calibri"/>
                <w:sz w:val="22"/>
                <w:szCs w:val="22"/>
                <w:lang w:val="en-GB" w:eastAsia="en-GB"/>
              </w:rPr>
            </w:pPr>
            <w:r>
              <w:rPr>
                <w:rFonts w:ascii="Calibri" w:hAnsi="Calibri" w:cs="Calibri"/>
                <w:sz w:val="22"/>
                <w:szCs w:val="22"/>
                <w:lang w:val="sr-Cyrl-RS" w:eastAsia="en-GB"/>
              </w:rPr>
              <w:t>Р</w:t>
            </w:r>
            <w:r w:rsidRPr="003F5C61">
              <w:rPr>
                <w:rFonts w:ascii="Calibri" w:hAnsi="Calibri" w:cs="Calibri"/>
                <w:sz w:val="22"/>
                <w:szCs w:val="22"/>
                <w:lang w:val="en-GB" w:eastAsia="en-GB"/>
              </w:rPr>
              <w:t>ешење подржава креирање извештаја</w:t>
            </w:r>
          </w:p>
        </w:tc>
        <w:tc>
          <w:tcPr>
            <w:tcW w:w="1980" w:type="dxa"/>
            <w:tcBorders>
              <w:top w:val="nil"/>
              <w:left w:val="nil"/>
              <w:bottom w:val="single" w:sz="4" w:space="0" w:color="auto"/>
              <w:right w:val="single" w:sz="4" w:space="0" w:color="auto"/>
            </w:tcBorders>
            <w:shd w:val="clear" w:color="auto" w:fill="auto"/>
            <w:vAlign w:val="center"/>
            <w:hideMark/>
          </w:tcPr>
          <w:p w14:paraId="12256240"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F36F4C3"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3E90D31E" w14:textId="77777777" w:rsidTr="003F5C61">
        <w:trPr>
          <w:trHeight w:val="600"/>
        </w:trPr>
        <w:tc>
          <w:tcPr>
            <w:tcW w:w="960" w:type="dxa"/>
            <w:tcBorders>
              <w:top w:val="nil"/>
              <w:left w:val="single" w:sz="4" w:space="0" w:color="auto"/>
              <w:bottom w:val="single" w:sz="4" w:space="0" w:color="auto"/>
              <w:right w:val="single" w:sz="4" w:space="0" w:color="auto"/>
            </w:tcBorders>
            <w:shd w:val="clear" w:color="000000" w:fill="FFFFFF"/>
            <w:hideMark/>
          </w:tcPr>
          <w:p w14:paraId="766DF983"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44</w:t>
            </w:r>
          </w:p>
        </w:tc>
        <w:tc>
          <w:tcPr>
            <w:tcW w:w="4740" w:type="dxa"/>
            <w:tcBorders>
              <w:top w:val="nil"/>
              <w:left w:val="nil"/>
              <w:bottom w:val="single" w:sz="4" w:space="0" w:color="auto"/>
              <w:right w:val="single" w:sz="4" w:space="0" w:color="auto"/>
            </w:tcBorders>
            <w:shd w:val="clear" w:color="auto" w:fill="auto"/>
            <w:vAlign w:val="center"/>
            <w:hideMark/>
          </w:tcPr>
          <w:p w14:paraId="740A0E9F" w14:textId="1B2FEA66"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ешење подржава креирање кастомизованих извештаја</w:t>
            </w:r>
          </w:p>
        </w:tc>
        <w:tc>
          <w:tcPr>
            <w:tcW w:w="1980" w:type="dxa"/>
            <w:tcBorders>
              <w:top w:val="nil"/>
              <w:left w:val="nil"/>
              <w:bottom w:val="single" w:sz="4" w:space="0" w:color="auto"/>
              <w:right w:val="single" w:sz="4" w:space="0" w:color="auto"/>
            </w:tcBorders>
            <w:shd w:val="clear" w:color="auto" w:fill="auto"/>
            <w:vAlign w:val="center"/>
            <w:hideMark/>
          </w:tcPr>
          <w:p w14:paraId="40DFE9A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913FAF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EDA8414" w14:textId="77777777" w:rsidTr="003F5C61">
        <w:trPr>
          <w:trHeight w:val="600"/>
        </w:trPr>
        <w:tc>
          <w:tcPr>
            <w:tcW w:w="960" w:type="dxa"/>
            <w:tcBorders>
              <w:top w:val="nil"/>
              <w:left w:val="single" w:sz="4" w:space="0" w:color="auto"/>
              <w:bottom w:val="single" w:sz="4" w:space="0" w:color="auto"/>
              <w:right w:val="single" w:sz="4" w:space="0" w:color="auto"/>
            </w:tcBorders>
            <w:shd w:val="clear" w:color="000000" w:fill="FFFFFF"/>
            <w:hideMark/>
          </w:tcPr>
          <w:p w14:paraId="54FFEE81"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45</w:t>
            </w:r>
          </w:p>
        </w:tc>
        <w:tc>
          <w:tcPr>
            <w:tcW w:w="4740" w:type="dxa"/>
            <w:tcBorders>
              <w:top w:val="nil"/>
              <w:left w:val="nil"/>
              <w:bottom w:val="single" w:sz="4" w:space="0" w:color="auto"/>
              <w:right w:val="single" w:sz="4" w:space="0" w:color="auto"/>
            </w:tcBorders>
            <w:shd w:val="clear" w:color="auto" w:fill="auto"/>
            <w:vAlign w:val="center"/>
            <w:hideMark/>
          </w:tcPr>
          <w:p w14:paraId="796DA513" w14:textId="61280322" w:rsidR="004255A2" w:rsidRPr="00616DC9" w:rsidRDefault="004255A2" w:rsidP="004255A2">
            <w:pPr>
              <w:suppressAutoHyphens w:val="0"/>
              <w:rPr>
                <w:rFonts w:ascii="Calibri" w:hAnsi="Calibri" w:cs="Calibri"/>
                <w:sz w:val="22"/>
                <w:szCs w:val="22"/>
                <w:lang w:val="ru-RU" w:eastAsia="en-GB"/>
              </w:rPr>
            </w:pPr>
            <w:r w:rsidRPr="007A7042">
              <w:rPr>
                <w:rFonts w:ascii="Calibri" w:hAnsi="Calibri" w:cs="Calibri"/>
                <w:sz w:val="22"/>
                <w:szCs w:val="22"/>
                <w:lang w:val="sr-Cyrl-RS" w:eastAsia="en-GB"/>
              </w:rPr>
              <w:t xml:space="preserve">Решење мора да подржава креирање извештаја у следећим фомратима </w:t>
            </w:r>
            <w:r w:rsidRPr="007A7042">
              <w:rPr>
                <w:rFonts w:ascii="Calibri" w:hAnsi="Calibri" w:cs="Calibri"/>
                <w:sz w:val="22"/>
                <w:szCs w:val="22"/>
                <w:lang w:val="ru-RU" w:eastAsia="en-GB"/>
              </w:rPr>
              <w:t xml:space="preserve">" </w:t>
            </w:r>
            <w:r w:rsidRPr="007A7042">
              <w:rPr>
                <w:rFonts w:ascii="Calibri" w:hAnsi="Calibri" w:cs="Calibri"/>
                <w:sz w:val="22"/>
                <w:szCs w:val="22"/>
                <w:lang w:val="en-US" w:eastAsia="en-GB"/>
              </w:rPr>
              <w:t>XML</w:t>
            </w:r>
            <w:r w:rsidRPr="007A7042">
              <w:rPr>
                <w:rFonts w:ascii="Calibri" w:hAnsi="Calibri" w:cs="Calibri"/>
                <w:sz w:val="22"/>
                <w:szCs w:val="22"/>
                <w:lang w:val="ru-RU" w:eastAsia="en-GB"/>
              </w:rPr>
              <w:t xml:space="preserve">, </w:t>
            </w:r>
            <w:r w:rsidRPr="007A7042">
              <w:rPr>
                <w:rFonts w:ascii="Calibri" w:hAnsi="Calibri" w:cs="Calibri"/>
                <w:sz w:val="22"/>
                <w:szCs w:val="22"/>
                <w:lang w:val="en-US" w:eastAsia="en-GB"/>
              </w:rPr>
              <w:t>HTML</w:t>
            </w:r>
            <w:r w:rsidRPr="007A7042">
              <w:rPr>
                <w:rFonts w:ascii="Calibri" w:hAnsi="Calibri" w:cs="Calibri"/>
                <w:sz w:val="22"/>
                <w:szCs w:val="22"/>
                <w:lang w:val="ru-RU" w:eastAsia="en-GB"/>
              </w:rPr>
              <w:t xml:space="preserve">, </w:t>
            </w:r>
            <w:r w:rsidRPr="007A7042">
              <w:rPr>
                <w:rFonts w:ascii="Calibri" w:hAnsi="Calibri" w:cs="Calibri"/>
                <w:sz w:val="22"/>
                <w:szCs w:val="22"/>
                <w:lang w:val="en-US" w:eastAsia="en-GB"/>
              </w:rPr>
              <w:t>CSV</w:t>
            </w:r>
            <w:r w:rsidRPr="007A7042">
              <w:rPr>
                <w:rFonts w:ascii="Calibri" w:hAnsi="Calibri" w:cs="Calibri"/>
                <w:sz w:val="22"/>
                <w:szCs w:val="22"/>
                <w:lang w:val="ru-RU" w:eastAsia="en-GB"/>
              </w:rPr>
              <w:t>”</w:t>
            </w:r>
          </w:p>
        </w:tc>
        <w:tc>
          <w:tcPr>
            <w:tcW w:w="1980" w:type="dxa"/>
            <w:tcBorders>
              <w:top w:val="nil"/>
              <w:left w:val="nil"/>
              <w:bottom w:val="single" w:sz="4" w:space="0" w:color="auto"/>
              <w:right w:val="single" w:sz="4" w:space="0" w:color="auto"/>
            </w:tcBorders>
            <w:shd w:val="clear" w:color="auto" w:fill="auto"/>
            <w:vAlign w:val="center"/>
            <w:hideMark/>
          </w:tcPr>
          <w:p w14:paraId="7E62BE6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D2FD3B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AD6B9AE" w14:textId="77777777" w:rsidTr="003F5C61">
        <w:trPr>
          <w:trHeight w:val="2700"/>
        </w:trPr>
        <w:tc>
          <w:tcPr>
            <w:tcW w:w="960" w:type="dxa"/>
            <w:tcBorders>
              <w:top w:val="nil"/>
              <w:left w:val="single" w:sz="4" w:space="0" w:color="auto"/>
              <w:bottom w:val="single" w:sz="4" w:space="0" w:color="auto"/>
              <w:right w:val="single" w:sz="4" w:space="0" w:color="auto"/>
            </w:tcBorders>
            <w:shd w:val="clear" w:color="000000" w:fill="FFFFFF"/>
            <w:hideMark/>
          </w:tcPr>
          <w:p w14:paraId="4009B04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46</w:t>
            </w:r>
          </w:p>
        </w:tc>
        <w:tc>
          <w:tcPr>
            <w:tcW w:w="4740" w:type="dxa"/>
            <w:tcBorders>
              <w:top w:val="nil"/>
              <w:left w:val="nil"/>
              <w:bottom w:val="single" w:sz="4" w:space="0" w:color="auto"/>
              <w:right w:val="single" w:sz="4" w:space="0" w:color="auto"/>
            </w:tcBorders>
            <w:shd w:val="clear" w:color="auto" w:fill="auto"/>
            <w:vAlign w:val="center"/>
            <w:hideMark/>
          </w:tcPr>
          <w:p w14:paraId="4EBBA845" w14:textId="550D7035"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xml:space="preserve">Могућност генерисања детаљаног извештаја везаног за инвентар хардвера са серијским бројевима, информацијама о CPU-u, ОS-u и patch-u. </w:t>
            </w:r>
            <w:r w:rsidRPr="00616DC9">
              <w:rPr>
                <w:rFonts w:ascii="Calibri" w:hAnsi="Calibri" w:cs="Calibri"/>
                <w:sz w:val="22"/>
                <w:szCs w:val="22"/>
                <w:lang w:val="ru-RU" w:eastAsia="en-GB"/>
              </w:rPr>
              <w:t xml:space="preserve">Инвентар хардвера треба да буде у потпуности проширив преко модула </w:t>
            </w:r>
            <w:r w:rsidRPr="003F5C61">
              <w:rPr>
                <w:rFonts w:ascii="Calibri" w:hAnsi="Calibri" w:cs="Calibri"/>
                <w:sz w:val="22"/>
                <w:szCs w:val="22"/>
                <w:lang w:val="en-GB" w:eastAsia="en-GB"/>
              </w:rPr>
              <w:t>WMI</w:t>
            </w:r>
            <w:r w:rsidRPr="00616DC9">
              <w:rPr>
                <w:rFonts w:ascii="Calibri" w:hAnsi="Calibri" w:cs="Calibri"/>
                <w:sz w:val="22"/>
                <w:szCs w:val="22"/>
                <w:lang w:val="ru-RU" w:eastAsia="en-GB"/>
              </w:rPr>
              <w:t xml:space="preserve"> који се може конфигурисати, као и скрипти за сакупљање јединствених података које су у потпуности интегрисани са решењима за извештавање</w:t>
            </w:r>
          </w:p>
        </w:tc>
        <w:tc>
          <w:tcPr>
            <w:tcW w:w="1980" w:type="dxa"/>
            <w:tcBorders>
              <w:top w:val="nil"/>
              <w:left w:val="nil"/>
              <w:bottom w:val="single" w:sz="4" w:space="0" w:color="auto"/>
              <w:right w:val="single" w:sz="4" w:space="0" w:color="auto"/>
            </w:tcBorders>
            <w:shd w:val="clear" w:color="auto" w:fill="auto"/>
            <w:vAlign w:val="center"/>
            <w:hideMark/>
          </w:tcPr>
          <w:p w14:paraId="1033462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A17B71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E89FFD3" w14:textId="77777777" w:rsidTr="003F5C61">
        <w:trPr>
          <w:trHeight w:val="600"/>
        </w:trPr>
        <w:tc>
          <w:tcPr>
            <w:tcW w:w="960" w:type="dxa"/>
            <w:tcBorders>
              <w:top w:val="nil"/>
              <w:left w:val="single" w:sz="4" w:space="0" w:color="auto"/>
              <w:bottom w:val="single" w:sz="4" w:space="0" w:color="auto"/>
              <w:right w:val="single" w:sz="4" w:space="0" w:color="auto"/>
            </w:tcBorders>
            <w:shd w:val="clear" w:color="000000" w:fill="FFFFFF"/>
            <w:hideMark/>
          </w:tcPr>
          <w:p w14:paraId="3A9E0C0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47</w:t>
            </w:r>
          </w:p>
        </w:tc>
        <w:tc>
          <w:tcPr>
            <w:tcW w:w="4740" w:type="dxa"/>
            <w:tcBorders>
              <w:top w:val="nil"/>
              <w:left w:val="nil"/>
              <w:bottom w:val="single" w:sz="4" w:space="0" w:color="auto"/>
              <w:right w:val="single" w:sz="4" w:space="0" w:color="auto"/>
            </w:tcBorders>
            <w:shd w:val="clear" w:color="auto" w:fill="auto"/>
            <w:vAlign w:val="center"/>
            <w:hideMark/>
          </w:tcPr>
          <w:p w14:paraId="5C40046A" w14:textId="23E79D67"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Н</w:t>
            </w:r>
            <w:r>
              <w:rPr>
                <w:rFonts w:ascii="Calibri" w:hAnsi="Calibri" w:cs="Calibri"/>
                <w:sz w:val="22"/>
                <w:szCs w:val="22"/>
                <w:lang w:val="en-US" w:eastAsia="en-GB"/>
              </w:rPr>
              <w:t>e</w:t>
            </w:r>
            <w:r>
              <w:rPr>
                <w:rFonts w:ascii="Calibri" w:hAnsi="Calibri" w:cs="Calibri"/>
                <w:sz w:val="22"/>
                <w:szCs w:val="22"/>
                <w:lang w:val="sr-Cyrl-RS" w:eastAsia="en-GB"/>
              </w:rPr>
              <w:t>опходно омогућити да се</w:t>
            </w:r>
            <w:r w:rsidRPr="00616DC9">
              <w:rPr>
                <w:rFonts w:ascii="Calibri" w:hAnsi="Calibri" w:cs="Calibri"/>
                <w:sz w:val="22"/>
                <w:szCs w:val="22"/>
                <w:lang w:val="ru-RU" w:eastAsia="en-GB"/>
              </w:rPr>
              <w:t xml:space="preserve"> извештај</w:t>
            </w:r>
            <w:r>
              <w:rPr>
                <w:rFonts w:ascii="Calibri" w:hAnsi="Calibri" w:cs="Calibri"/>
                <w:sz w:val="22"/>
                <w:szCs w:val="22"/>
                <w:lang w:val="sr-Cyrl-RS" w:eastAsia="en-GB"/>
              </w:rPr>
              <w:t>и могу</w:t>
            </w:r>
            <w:r w:rsidRPr="00616DC9">
              <w:rPr>
                <w:rFonts w:ascii="Calibri" w:hAnsi="Calibri" w:cs="Calibri"/>
                <w:sz w:val="22"/>
                <w:szCs w:val="22"/>
                <w:lang w:val="ru-RU" w:eastAsia="en-GB"/>
              </w:rPr>
              <w:t xml:space="preserve"> послати путем емаил-а</w:t>
            </w:r>
          </w:p>
        </w:tc>
        <w:tc>
          <w:tcPr>
            <w:tcW w:w="1980" w:type="dxa"/>
            <w:tcBorders>
              <w:top w:val="nil"/>
              <w:left w:val="nil"/>
              <w:bottom w:val="single" w:sz="4" w:space="0" w:color="auto"/>
              <w:right w:val="single" w:sz="4" w:space="0" w:color="auto"/>
            </w:tcBorders>
            <w:shd w:val="clear" w:color="auto" w:fill="auto"/>
            <w:vAlign w:val="center"/>
            <w:hideMark/>
          </w:tcPr>
          <w:p w14:paraId="1EF6463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8F0F23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3DB3E1C"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0F28308D" w14:textId="77777777" w:rsidR="004255A2" w:rsidRPr="003F5C61" w:rsidRDefault="004255A2" w:rsidP="004255A2">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Безбедност</w:t>
            </w:r>
          </w:p>
        </w:tc>
      </w:tr>
      <w:tr w:rsidR="004255A2" w:rsidRPr="003F5C61" w14:paraId="075102F5"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5CEA6414"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48</w:t>
            </w:r>
          </w:p>
        </w:tc>
        <w:tc>
          <w:tcPr>
            <w:tcW w:w="4740" w:type="dxa"/>
            <w:tcBorders>
              <w:top w:val="nil"/>
              <w:left w:val="nil"/>
              <w:bottom w:val="single" w:sz="4" w:space="0" w:color="auto"/>
              <w:right w:val="single" w:sz="4" w:space="0" w:color="auto"/>
            </w:tcBorders>
            <w:shd w:val="clear" w:color="auto" w:fill="auto"/>
            <w:vAlign w:val="center"/>
            <w:hideMark/>
          </w:tcPr>
          <w:p w14:paraId="270E3E0A" w14:textId="4BC439A2"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мора да </w:t>
            </w:r>
            <w:r w:rsidRPr="00616DC9">
              <w:rPr>
                <w:rFonts w:ascii="Calibri" w:hAnsi="Calibri" w:cs="Calibri"/>
                <w:sz w:val="22"/>
                <w:szCs w:val="22"/>
                <w:lang w:val="ru-RU" w:eastAsia="en-GB"/>
              </w:rPr>
              <w:t>подржава безбедну комуникација са агентима</w:t>
            </w:r>
          </w:p>
        </w:tc>
        <w:tc>
          <w:tcPr>
            <w:tcW w:w="1980" w:type="dxa"/>
            <w:tcBorders>
              <w:top w:val="nil"/>
              <w:left w:val="nil"/>
              <w:bottom w:val="single" w:sz="4" w:space="0" w:color="auto"/>
              <w:right w:val="single" w:sz="4" w:space="0" w:color="auto"/>
            </w:tcBorders>
            <w:shd w:val="clear" w:color="auto" w:fill="auto"/>
            <w:vAlign w:val="center"/>
            <w:hideMark/>
          </w:tcPr>
          <w:p w14:paraId="686ED94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7F91615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6AB7773"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9EB2049"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49</w:t>
            </w:r>
          </w:p>
        </w:tc>
        <w:tc>
          <w:tcPr>
            <w:tcW w:w="4740" w:type="dxa"/>
            <w:tcBorders>
              <w:top w:val="nil"/>
              <w:left w:val="nil"/>
              <w:bottom w:val="single" w:sz="4" w:space="0" w:color="auto"/>
              <w:right w:val="single" w:sz="4" w:space="0" w:color="auto"/>
            </w:tcBorders>
            <w:shd w:val="clear" w:color="auto" w:fill="auto"/>
            <w:vAlign w:val="center"/>
            <w:hideMark/>
          </w:tcPr>
          <w:p w14:paraId="5C425B99" w14:textId="29ED6BDB"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 xml:space="preserve">Решење мора да омогући </w:t>
            </w:r>
            <w:r w:rsidRPr="00616DC9">
              <w:rPr>
                <w:rFonts w:ascii="Calibri" w:hAnsi="Calibri" w:cs="Calibri"/>
                <w:sz w:val="22"/>
                <w:szCs w:val="22"/>
                <w:lang w:val="ru-RU" w:eastAsia="en-GB"/>
              </w:rPr>
              <w:t>управљање дозволама корисника везано за коришћење самог алата</w:t>
            </w:r>
          </w:p>
        </w:tc>
        <w:tc>
          <w:tcPr>
            <w:tcW w:w="1980" w:type="dxa"/>
            <w:tcBorders>
              <w:top w:val="nil"/>
              <w:left w:val="nil"/>
              <w:bottom w:val="single" w:sz="4" w:space="0" w:color="auto"/>
              <w:right w:val="single" w:sz="4" w:space="0" w:color="auto"/>
            </w:tcBorders>
            <w:shd w:val="clear" w:color="auto" w:fill="auto"/>
            <w:vAlign w:val="center"/>
            <w:hideMark/>
          </w:tcPr>
          <w:p w14:paraId="78C0D69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8F47EA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2AAD255"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2B126C1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50</w:t>
            </w:r>
          </w:p>
        </w:tc>
        <w:tc>
          <w:tcPr>
            <w:tcW w:w="4740" w:type="dxa"/>
            <w:tcBorders>
              <w:top w:val="nil"/>
              <w:left w:val="nil"/>
              <w:bottom w:val="single" w:sz="4" w:space="0" w:color="auto"/>
              <w:right w:val="single" w:sz="4" w:space="0" w:color="auto"/>
            </w:tcBorders>
            <w:shd w:val="clear" w:color="auto" w:fill="auto"/>
            <w:vAlign w:val="center"/>
            <w:hideMark/>
          </w:tcPr>
          <w:p w14:paraId="7CCA7FC1" w14:textId="06257960" w:rsidR="004255A2" w:rsidRPr="00616DC9" w:rsidRDefault="004255A2" w:rsidP="004255A2">
            <w:pPr>
              <w:suppressAutoHyphens w:val="0"/>
              <w:rPr>
                <w:rFonts w:ascii="Calibri" w:hAnsi="Calibri" w:cs="Calibri"/>
                <w:sz w:val="22"/>
                <w:szCs w:val="22"/>
                <w:lang w:val="ru-RU" w:eastAsia="en-GB"/>
              </w:rPr>
            </w:pPr>
            <w:r w:rsidRPr="007A7042">
              <w:rPr>
                <w:rFonts w:ascii="Calibri" w:hAnsi="Calibri" w:cs="Calibri"/>
                <w:sz w:val="22"/>
                <w:szCs w:val="22"/>
                <w:lang w:val="ru-RU" w:eastAsia="en-GB"/>
              </w:rPr>
              <w:t xml:space="preserve">Ако је корисник додат у АД групу која је поставила неку дозволу у оквиру алата, исте </w:t>
            </w:r>
            <w:r w:rsidRPr="007A7042">
              <w:rPr>
                <w:rFonts w:ascii="Calibri" w:hAnsi="Calibri" w:cs="Calibri"/>
                <w:sz w:val="22"/>
                <w:szCs w:val="22"/>
                <w:lang w:val="sr-Cyrl-RS" w:eastAsia="en-GB"/>
              </w:rPr>
              <w:t xml:space="preserve">морају да се </w:t>
            </w:r>
            <w:r w:rsidRPr="007A7042">
              <w:rPr>
                <w:rFonts w:ascii="Calibri" w:hAnsi="Calibri" w:cs="Calibri"/>
                <w:sz w:val="22"/>
                <w:szCs w:val="22"/>
                <w:lang w:val="ru-RU" w:eastAsia="en-GB"/>
              </w:rPr>
              <w:t>примењују у оквиру решења за профил тог корисника</w:t>
            </w:r>
          </w:p>
        </w:tc>
        <w:tc>
          <w:tcPr>
            <w:tcW w:w="1980" w:type="dxa"/>
            <w:tcBorders>
              <w:top w:val="nil"/>
              <w:left w:val="nil"/>
              <w:bottom w:val="single" w:sz="4" w:space="0" w:color="auto"/>
              <w:right w:val="single" w:sz="4" w:space="0" w:color="auto"/>
            </w:tcBorders>
            <w:shd w:val="clear" w:color="auto" w:fill="auto"/>
            <w:vAlign w:val="center"/>
            <w:hideMark/>
          </w:tcPr>
          <w:p w14:paraId="7F940C8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DB20D0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F3C0A7C"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E53EC68"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51</w:t>
            </w:r>
          </w:p>
        </w:tc>
        <w:tc>
          <w:tcPr>
            <w:tcW w:w="4740" w:type="dxa"/>
            <w:tcBorders>
              <w:top w:val="nil"/>
              <w:left w:val="nil"/>
              <w:bottom w:val="single" w:sz="4" w:space="0" w:color="auto"/>
              <w:right w:val="single" w:sz="4" w:space="0" w:color="auto"/>
            </w:tcBorders>
            <w:shd w:val="clear" w:color="auto" w:fill="auto"/>
            <w:vAlign w:val="center"/>
            <w:hideMark/>
          </w:tcPr>
          <w:p w14:paraId="04A13058"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провере дистрибуираног софтвера у односу на правила компаније</w:t>
            </w:r>
          </w:p>
        </w:tc>
        <w:tc>
          <w:tcPr>
            <w:tcW w:w="1980" w:type="dxa"/>
            <w:tcBorders>
              <w:top w:val="nil"/>
              <w:left w:val="nil"/>
              <w:bottom w:val="single" w:sz="4" w:space="0" w:color="auto"/>
              <w:right w:val="single" w:sz="4" w:space="0" w:color="auto"/>
            </w:tcBorders>
            <w:shd w:val="clear" w:color="auto" w:fill="auto"/>
            <w:vAlign w:val="center"/>
            <w:hideMark/>
          </w:tcPr>
          <w:p w14:paraId="36C85C4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F893ED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E58E8AF"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D6AE4C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52</w:t>
            </w:r>
          </w:p>
        </w:tc>
        <w:tc>
          <w:tcPr>
            <w:tcW w:w="4740" w:type="dxa"/>
            <w:tcBorders>
              <w:top w:val="nil"/>
              <w:left w:val="nil"/>
              <w:bottom w:val="single" w:sz="4" w:space="0" w:color="auto"/>
              <w:right w:val="single" w:sz="4" w:space="0" w:color="auto"/>
            </w:tcBorders>
            <w:shd w:val="clear" w:color="auto" w:fill="auto"/>
            <w:vAlign w:val="center"/>
            <w:hideMark/>
          </w:tcPr>
          <w:p w14:paraId="58D6924F"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провере дистрибуираног софтвера у више режима рада</w:t>
            </w:r>
          </w:p>
        </w:tc>
        <w:tc>
          <w:tcPr>
            <w:tcW w:w="1980" w:type="dxa"/>
            <w:tcBorders>
              <w:top w:val="nil"/>
              <w:left w:val="nil"/>
              <w:bottom w:val="single" w:sz="4" w:space="0" w:color="auto"/>
              <w:right w:val="single" w:sz="4" w:space="0" w:color="auto"/>
            </w:tcBorders>
            <w:shd w:val="clear" w:color="auto" w:fill="auto"/>
            <w:vAlign w:val="center"/>
            <w:hideMark/>
          </w:tcPr>
          <w:p w14:paraId="3AB7C48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6FA609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431036F"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73E35B43" w14:textId="77777777" w:rsidR="004255A2" w:rsidRPr="003F5C61" w:rsidRDefault="004255A2" w:rsidP="004255A2">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Даљинска контрола</w:t>
            </w:r>
          </w:p>
        </w:tc>
      </w:tr>
      <w:tr w:rsidR="004255A2" w:rsidRPr="003F5C61" w14:paraId="3A81FC7F"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175DC15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53</w:t>
            </w:r>
          </w:p>
        </w:tc>
        <w:tc>
          <w:tcPr>
            <w:tcW w:w="4740" w:type="dxa"/>
            <w:tcBorders>
              <w:top w:val="nil"/>
              <w:left w:val="nil"/>
              <w:bottom w:val="single" w:sz="4" w:space="0" w:color="auto"/>
              <w:right w:val="single" w:sz="4" w:space="0" w:color="auto"/>
            </w:tcBorders>
            <w:shd w:val="clear" w:color="auto" w:fill="auto"/>
            <w:vAlign w:val="center"/>
            <w:hideMark/>
          </w:tcPr>
          <w:p w14:paraId="02CE3458" w14:textId="464D66F0"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мора да </w:t>
            </w:r>
            <w:r w:rsidRPr="00616DC9">
              <w:rPr>
                <w:rFonts w:ascii="Calibri" w:hAnsi="Calibri" w:cs="Calibri"/>
                <w:sz w:val="22"/>
                <w:szCs w:val="22"/>
                <w:lang w:val="ru-RU" w:eastAsia="en-GB"/>
              </w:rPr>
              <w:t>има могућност да даљински контролише крајњи уређај (сервер или радну станицу)</w:t>
            </w:r>
          </w:p>
        </w:tc>
        <w:tc>
          <w:tcPr>
            <w:tcW w:w="1980" w:type="dxa"/>
            <w:tcBorders>
              <w:top w:val="nil"/>
              <w:left w:val="nil"/>
              <w:bottom w:val="single" w:sz="4" w:space="0" w:color="auto"/>
              <w:right w:val="single" w:sz="4" w:space="0" w:color="auto"/>
            </w:tcBorders>
            <w:shd w:val="clear" w:color="auto" w:fill="auto"/>
            <w:vAlign w:val="center"/>
            <w:hideMark/>
          </w:tcPr>
          <w:p w14:paraId="3BBAC75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77F523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661471C"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27C058E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54</w:t>
            </w:r>
          </w:p>
        </w:tc>
        <w:tc>
          <w:tcPr>
            <w:tcW w:w="4740" w:type="dxa"/>
            <w:tcBorders>
              <w:top w:val="nil"/>
              <w:left w:val="nil"/>
              <w:bottom w:val="single" w:sz="4" w:space="0" w:color="auto"/>
              <w:right w:val="single" w:sz="4" w:space="0" w:color="auto"/>
            </w:tcBorders>
            <w:shd w:val="clear" w:color="auto" w:fill="auto"/>
            <w:vAlign w:val="center"/>
            <w:hideMark/>
          </w:tcPr>
          <w:p w14:paraId="192025D6" w14:textId="74626D2C"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Неопходна могућност</w:t>
            </w:r>
            <w:r w:rsidRPr="00616DC9">
              <w:rPr>
                <w:rFonts w:ascii="Calibri" w:hAnsi="Calibri" w:cs="Calibri"/>
                <w:sz w:val="22"/>
                <w:szCs w:val="22"/>
                <w:lang w:val="ru-RU" w:eastAsia="en-GB"/>
              </w:rPr>
              <w:t xml:space="preserve"> </w:t>
            </w:r>
            <w:r>
              <w:rPr>
                <w:rFonts w:ascii="Calibri" w:hAnsi="Calibri" w:cs="Calibri"/>
                <w:sz w:val="22"/>
                <w:szCs w:val="22"/>
                <w:lang w:val="sr-Cyrl-RS" w:eastAsia="en-GB"/>
              </w:rPr>
              <w:t>поставке</w:t>
            </w:r>
            <w:r w:rsidRPr="00616DC9">
              <w:rPr>
                <w:rFonts w:ascii="Calibri" w:hAnsi="Calibri" w:cs="Calibri"/>
                <w:sz w:val="22"/>
                <w:szCs w:val="22"/>
                <w:lang w:val="ru-RU" w:eastAsia="en-GB"/>
              </w:rPr>
              <w:t xml:space="preserve"> правил</w:t>
            </w:r>
            <w:r>
              <w:rPr>
                <w:rFonts w:ascii="Calibri" w:hAnsi="Calibri" w:cs="Calibri"/>
                <w:sz w:val="22"/>
                <w:szCs w:val="22"/>
                <w:lang w:val="sr-Cyrl-RS" w:eastAsia="en-GB"/>
              </w:rPr>
              <w:t>а</w:t>
            </w:r>
            <w:r w:rsidRPr="00616DC9">
              <w:rPr>
                <w:rFonts w:ascii="Calibri" w:hAnsi="Calibri" w:cs="Calibri"/>
                <w:sz w:val="22"/>
                <w:szCs w:val="22"/>
                <w:lang w:val="ru-RU" w:eastAsia="en-GB"/>
              </w:rPr>
              <w:t xml:space="preserve"> које блокира удаљени приступ одређеним радним станицама</w:t>
            </w:r>
          </w:p>
        </w:tc>
        <w:tc>
          <w:tcPr>
            <w:tcW w:w="1980" w:type="dxa"/>
            <w:tcBorders>
              <w:top w:val="nil"/>
              <w:left w:val="nil"/>
              <w:bottom w:val="single" w:sz="4" w:space="0" w:color="auto"/>
              <w:right w:val="single" w:sz="4" w:space="0" w:color="auto"/>
            </w:tcBorders>
            <w:shd w:val="clear" w:color="auto" w:fill="auto"/>
            <w:vAlign w:val="center"/>
            <w:hideMark/>
          </w:tcPr>
          <w:p w14:paraId="01583CE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124A88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6725167"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3CF1F83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55</w:t>
            </w:r>
          </w:p>
        </w:tc>
        <w:tc>
          <w:tcPr>
            <w:tcW w:w="4740" w:type="dxa"/>
            <w:tcBorders>
              <w:top w:val="nil"/>
              <w:left w:val="nil"/>
              <w:bottom w:val="single" w:sz="4" w:space="0" w:color="auto"/>
              <w:right w:val="single" w:sz="4" w:space="0" w:color="auto"/>
            </w:tcBorders>
            <w:shd w:val="clear" w:color="auto" w:fill="auto"/>
            <w:vAlign w:val="center"/>
            <w:hideMark/>
          </w:tcPr>
          <w:p w14:paraId="29CD3672" w14:textId="36102C61"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ешење подржава опцију за пружање "невидљиве" корисничке подршке</w:t>
            </w:r>
          </w:p>
        </w:tc>
        <w:tc>
          <w:tcPr>
            <w:tcW w:w="1980" w:type="dxa"/>
            <w:tcBorders>
              <w:top w:val="nil"/>
              <w:left w:val="nil"/>
              <w:bottom w:val="single" w:sz="4" w:space="0" w:color="auto"/>
              <w:right w:val="single" w:sz="4" w:space="0" w:color="auto"/>
            </w:tcBorders>
            <w:shd w:val="clear" w:color="auto" w:fill="auto"/>
            <w:vAlign w:val="center"/>
            <w:hideMark/>
          </w:tcPr>
          <w:p w14:paraId="40AE77A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031ED8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1B0F63E"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3AA98B7A"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56</w:t>
            </w:r>
          </w:p>
        </w:tc>
        <w:tc>
          <w:tcPr>
            <w:tcW w:w="4740" w:type="dxa"/>
            <w:tcBorders>
              <w:top w:val="nil"/>
              <w:left w:val="nil"/>
              <w:bottom w:val="single" w:sz="4" w:space="0" w:color="auto"/>
              <w:right w:val="single" w:sz="4" w:space="0" w:color="auto"/>
            </w:tcBorders>
            <w:shd w:val="clear" w:color="auto" w:fill="auto"/>
            <w:vAlign w:val="center"/>
            <w:hideMark/>
          </w:tcPr>
          <w:p w14:paraId="15588BDD" w14:textId="67131687"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треба да </w:t>
            </w:r>
            <w:r w:rsidRPr="00616DC9">
              <w:rPr>
                <w:rFonts w:ascii="Calibri" w:hAnsi="Calibri" w:cs="Calibri"/>
                <w:sz w:val="22"/>
                <w:szCs w:val="22"/>
                <w:lang w:val="ru-RU" w:eastAsia="en-GB"/>
              </w:rPr>
              <w:t>подржава копирање и преношење фајлова, као и могућности ћаскања у удаљеној сесији</w:t>
            </w:r>
          </w:p>
        </w:tc>
        <w:tc>
          <w:tcPr>
            <w:tcW w:w="1980" w:type="dxa"/>
            <w:tcBorders>
              <w:top w:val="nil"/>
              <w:left w:val="nil"/>
              <w:bottom w:val="single" w:sz="4" w:space="0" w:color="auto"/>
              <w:right w:val="single" w:sz="4" w:space="0" w:color="auto"/>
            </w:tcBorders>
            <w:shd w:val="clear" w:color="auto" w:fill="auto"/>
            <w:vAlign w:val="center"/>
            <w:hideMark/>
          </w:tcPr>
          <w:p w14:paraId="00FA605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04EFF9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735D291"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CE35D1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57</w:t>
            </w:r>
          </w:p>
        </w:tc>
        <w:tc>
          <w:tcPr>
            <w:tcW w:w="4740" w:type="dxa"/>
            <w:tcBorders>
              <w:top w:val="nil"/>
              <w:left w:val="nil"/>
              <w:bottom w:val="single" w:sz="4" w:space="0" w:color="auto"/>
              <w:right w:val="single" w:sz="4" w:space="0" w:color="auto"/>
            </w:tcBorders>
            <w:shd w:val="clear" w:color="auto" w:fill="auto"/>
            <w:vAlign w:val="center"/>
            <w:hideMark/>
          </w:tcPr>
          <w:p w14:paraId="4976EBCC" w14:textId="4CAD2E8F"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К</w:t>
            </w:r>
            <w:r w:rsidRPr="00616DC9">
              <w:rPr>
                <w:rFonts w:ascii="Calibri" w:hAnsi="Calibri" w:cs="Calibri"/>
                <w:sz w:val="22"/>
                <w:szCs w:val="22"/>
                <w:lang w:val="ru-RU" w:eastAsia="en-GB"/>
              </w:rPr>
              <w:t>орисник може да интерактивно учествује током удаљене сесије</w:t>
            </w:r>
          </w:p>
        </w:tc>
        <w:tc>
          <w:tcPr>
            <w:tcW w:w="1980" w:type="dxa"/>
            <w:tcBorders>
              <w:top w:val="nil"/>
              <w:left w:val="nil"/>
              <w:bottom w:val="single" w:sz="4" w:space="0" w:color="auto"/>
              <w:right w:val="single" w:sz="4" w:space="0" w:color="auto"/>
            </w:tcBorders>
            <w:shd w:val="clear" w:color="auto" w:fill="auto"/>
            <w:vAlign w:val="center"/>
            <w:hideMark/>
          </w:tcPr>
          <w:p w14:paraId="7240C85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A52027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83C0F6B"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66DBF31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58</w:t>
            </w:r>
          </w:p>
        </w:tc>
        <w:tc>
          <w:tcPr>
            <w:tcW w:w="4740" w:type="dxa"/>
            <w:tcBorders>
              <w:top w:val="nil"/>
              <w:left w:val="nil"/>
              <w:bottom w:val="single" w:sz="4" w:space="0" w:color="auto"/>
              <w:right w:val="single" w:sz="4" w:space="0" w:color="auto"/>
            </w:tcBorders>
            <w:shd w:val="clear" w:color="auto" w:fill="auto"/>
            <w:vAlign w:val="center"/>
            <w:hideMark/>
          </w:tcPr>
          <w:p w14:paraId="1F0ABC36"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Могућност преношења фајлова, опције chat са крајњим корисником, снимања даљинске сесије за накнадну ревизију и ресетовање даљинског система</w:t>
            </w:r>
          </w:p>
        </w:tc>
        <w:tc>
          <w:tcPr>
            <w:tcW w:w="1980" w:type="dxa"/>
            <w:tcBorders>
              <w:top w:val="nil"/>
              <w:left w:val="nil"/>
              <w:bottom w:val="single" w:sz="4" w:space="0" w:color="auto"/>
              <w:right w:val="single" w:sz="4" w:space="0" w:color="auto"/>
            </w:tcBorders>
            <w:shd w:val="clear" w:color="auto" w:fill="auto"/>
            <w:vAlign w:val="center"/>
            <w:hideMark/>
          </w:tcPr>
          <w:p w14:paraId="79E3362F"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CA2AFB9"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4881105E"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23285317"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59</w:t>
            </w:r>
          </w:p>
        </w:tc>
        <w:tc>
          <w:tcPr>
            <w:tcW w:w="4740" w:type="dxa"/>
            <w:tcBorders>
              <w:top w:val="nil"/>
              <w:left w:val="nil"/>
              <w:bottom w:val="single" w:sz="4" w:space="0" w:color="auto"/>
              <w:right w:val="single" w:sz="4" w:space="0" w:color="auto"/>
            </w:tcBorders>
            <w:shd w:val="clear" w:color="auto" w:fill="auto"/>
            <w:vAlign w:val="center"/>
            <w:hideMark/>
          </w:tcPr>
          <w:p w14:paraId="5D085D50" w14:textId="58698F20"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Решење подржава обавезну</w:t>
            </w:r>
            <w:r w:rsidRPr="00616DC9">
              <w:rPr>
                <w:rFonts w:ascii="Calibri" w:hAnsi="Calibri" w:cs="Calibri"/>
                <w:sz w:val="22"/>
                <w:szCs w:val="22"/>
                <w:lang w:val="ru-RU" w:eastAsia="en-GB"/>
              </w:rPr>
              <w:t xml:space="preserve"> аутентификациј</w:t>
            </w:r>
            <w:r>
              <w:rPr>
                <w:rFonts w:ascii="Calibri" w:hAnsi="Calibri" w:cs="Calibri"/>
                <w:sz w:val="22"/>
                <w:szCs w:val="22"/>
                <w:lang w:val="sr-Cyrl-RS" w:eastAsia="en-GB"/>
              </w:rPr>
              <w:t>у</w:t>
            </w:r>
            <w:r w:rsidRPr="00616DC9">
              <w:rPr>
                <w:rFonts w:ascii="Calibri" w:hAnsi="Calibri" w:cs="Calibri"/>
                <w:sz w:val="22"/>
                <w:szCs w:val="22"/>
                <w:lang w:val="ru-RU" w:eastAsia="en-GB"/>
              </w:rPr>
              <w:t xml:space="preserve"> пре креирања даљинске сесије</w:t>
            </w:r>
          </w:p>
        </w:tc>
        <w:tc>
          <w:tcPr>
            <w:tcW w:w="1980" w:type="dxa"/>
            <w:tcBorders>
              <w:top w:val="nil"/>
              <w:left w:val="nil"/>
              <w:bottom w:val="single" w:sz="4" w:space="0" w:color="auto"/>
              <w:right w:val="single" w:sz="4" w:space="0" w:color="auto"/>
            </w:tcBorders>
            <w:shd w:val="clear" w:color="auto" w:fill="auto"/>
            <w:vAlign w:val="center"/>
            <w:hideMark/>
          </w:tcPr>
          <w:p w14:paraId="24F0BC9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280210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1F949E7"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1A5DD0C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60</w:t>
            </w:r>
          </w:p>
        </w:tc>
        <w:tc>
          <w:tcPr>
            <w:tcW w:w="4740" w:type="dxa"/>
            <w:tcBorders>
              <w:top w:val="nil"/>
              <w:left w:val="nil"/>
              <w:bottom w:val="single" w:sz="4" w:space="0" w:color="auto"/>
              <w:right w:val="single" w:sz="4" w:space="0" w:color="auto"/>
            </w:tcBorders>
            <w:shd w:val="clear" w:color="auto" w:fill="auto"/>
            <w:vAlign w:val="center"/>
            <w:hideMark/>
          </w:tcPr>
          <w:p w14:paraId="1C1F019E"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постављања смерница помоћу даљинске контроле засноване на темплате-у који се може применити на групе рачунара како би се спречиле неовлашћене промене</w:t>
            </w:r>
          </w:p>
        </w:tc>
        <w:tc>
          <w:tcPr>
            <w:tcW w:w="1980" w:type="dxa"/>
            <w:tcBorders>
              <w:top w:val="nil"/>
              <w:left w:val="nil"/>
              <w:bottom w:val="single" w:sz="4" w:space="0" w:color="auto"/>
              <w:right w:val="single" w:sz="4" w:space="0" w:color="auto"/>
            </w:tcBorders>
            <w:shd w:val="clear" w:color="auto" w:fill="auto"/>
            <w:vAlign w:val="center"/>
            <w:hideMark/>
          </w:tcPr>
          <w:p w14:paraId="6C8DBB0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44CD0F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AD535B4"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33950945"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61</w:t>
            </w:r>
          </w:p>
        </w:tc>
        <w:tc>
          <w:tcPr>
            <w:tcW w:w="4740" w:type="dxa"/>
            <w:tcBorders>
              <w:top w:val="nil"/>
              <w:left w:val="nil"/>
              <w:bottom w:val="single" w:sz="4" w:space="0" w:color="auto"/>
              <w:right w:val="single" w:sz="4" w:space="0" w:color="auto"/>
            </w:tcBorders>
            <w:shd w:val="clear" w:color="auto" w:fill="auto"/>
            <w:vAlign w:val="center"/>
            <w:hideMark/>
          </w:tcPr>
          <w:p w14:paraId="77917A8C" w14:textId="4CEC9AA0"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 xml:space="preserve">Решење подржава </w:t>
            </w:r>
            <w:r w:rsidRPr="00616DC9">
              <w:rPr>
                <w:rFonts w:ascii="Calibri" w:hAnsi="Calibri" w:cs="Calibri"/>
                <w:sz w:val="22"/>
                <w:szCs w:val="22"/>
                <w:lang w:val="ru-RU" w:eastAsia="en-GB"/>
              </w:rPr>
              <w:t>могућност да се дозволе за даљинско управљање конфигуришу уз помоћ АД права</w:t>
            </w:r>
          </w:p>
        </w:tc>
        <w:tc>
          <w:tcPr>
            <w:tcW w:w="1980" w:type="dxa"/>
            <w:tcBorders>
              <w:top w:val="nil"/>
              <w:left w:val="nil"/>
              <w:bottom w:val="single" w:sz="4" w:space="0" w:color="auto"/>
              <w:right w:val="single" w:sz="4" w:space="0" w:color="auto"/>
            </w:tcBorders>
            <w:shd w:val="clear" w:color="auto" w:fill="auto"/>
            <w:vAlign w:val="center"/>
            <w:hideMark/>
          </w:tcPr>
          <w:p w14:paraId="23174EF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03C0D4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582C32BE"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507A11F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62</w:t>
            </w:r>
          </w:p>
        </w:tc>
        <w:tc>
          <w:tcPr>
            <w:tcW w:w="4740" w:type="dxa"/>
            <w:tcBorders>
              <w:top w:val="nil"/>
              <w:left w:val="nil"/>
              <w:bottom w:val="single" w:sz="4" w:space="0" w:color="auto"/>
              <w:right w:val="single" w:sz="4" w:space="0" w:color="auto"/>
            </w:tcBorders>
            <w:shd w:val="clear" w:color="auto" w:fill="auto"/>
            <w:vAlign w:val="center"/>
            <w:hideMark/>
          </w:tcPr>
          <w:p w14:paraId="7610B0FB" w14:textId="5A54AE13"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огућност директног и потпуног приступа лог фајлу радне станице</w:t>
            </w:r>
          </w:p>
        </w:tc>
        <w:tc>
          <w:tcPr>
            <w:tcW w:w="1980" w:type="dxa"/>
            <w:tcBorders>
              <w:top w:val="nil"/>
              <w:left w:val="nil"/>
              <w:bottom w:val="single" w:sz="4" w:space="0" w:color="auto"/>
              <w:right w:val="single" w:sz="4" w:space="0" w:color="auto"/>
            </w:tcBorders>
            <w:shd w:val="clear" w:color="auto" w:fill="auto"/>
            <w:vAlign w:val="center"/>
            <w:hideMark/>
          </w:tcPr>
          <w:p w14:paraId="7962957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60D52B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33F4A5C"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32A3763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63</w:t>
            </w:r>
          </w:p>
        </w:tc>
        <w:tc>
          <w:tcPr>
            <w:tcW w:w="4740" w:type="dxa"/>
            <w:tcBorders>
              <w:top w:val="nil"/>
              <w:left w:val="nil"/>
              <w:bottom w:val="single" w:sz="4" w:space="0" w:color="auto"/>
              <w:right w:val="single" w:sz="4" w:space="0" w:color="auto"/>
            </w:tcBorders>
            <w:shd w:val="clear" w:color="auto" w:fill="auto"/>
            <w:vAlign w:val="center"/>
            <w:hideMark/>
          </w:tcPr>
          <w:p w14:paraId="43FA2778" w14:textId="183A15B5"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 xml:space="preserve">Омогућено утврђивање верзије </w:t>
            </w:r>
            <w:r>
              <w:rPr>
                <w:rFonts w:ascii="Calibri" w:hAnsi="Calibri" w:cs="Calibri"/>
                <w:sz w:val="22"/>
                <w:szCs w:val="22"/>
                <w:lang w:val="en-US" w:eastAsia="en-GB"/>
              </w:rPr>
              <w:t>OS</w:t>
            </w:r>
            <w:r w:rsidRPr="00616DC9">
              <w:rPr>
                <w:rFonts w:ascii="Calibri" w:hAnsi="Calibri" w:cs="Calibri"/>
                <w:sz w:val="22"/>
                <w:szCs w:val="22"/>
                <w:lang w:val="ru-RU" w:eastAsia="en-GB"/>
              </w:rPr>
              <w:t>-</w:t>
            </w:r>
            <w:r>
              <w:rPr>
                <w:rFonts w:ascii="Calibri" w:hAnsi="Calibri" w:cs="Calibri"/>
                <w:sz w:val="22"/>
                <w:szCs w:val="22"/>
                <w:lang w:val="sr-Cyrl-RS" w:eastAsia="en-GB"/>
              </w:rPr>
              <w:t>а приликом</w:t>
            </w:r>
            <w:r w:rsidRPr="00616DC9">
              <w:rPr>
                <w:rFonts w:ascii="Calibri" w:hAnsi="Calibri" w:cs="Calibri"/>
                <w:sz w:val="22"/>
                <w:szCs w:val="22"/>
                <w:lang w:val="ru-RU" w:eastAsia="en-GB"/>
              </w:rPr>
              <w:t xml:space="preserve"> остварне даљинске сесије </w:t>
            </w:r>
          </w:p>
        </w:tc>
        <w:tc>
          <w:tcPr>
            <w:tcW w:w="1980" w:type="dxa"/>
            <w:tcBorders>
              <w:top w:val="nil"/>
              <w:left w:val="nil"/>
              <w:bottom w:val="single" w:sz="4" w:space="0" w:color="auto"/>
              <w:right w:val="single" w:sz="4" w:space="0" w:color="auto"/>
            </w:tcBorders>
            <w:shd w:val="clear" w:color="auto" w:fill="auto"/>
            <w:vAlign w:val="center"/>
            <w:hideMark/>
          </w:tcPr>
          <w:p w14:paraId="6EC8EF1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D8A71DF"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350B12F"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1E1476CD"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64</w:t>
            </w:r>
          </w:p>
        </w:tc>
        <w:tc>
          <w:tcPr>
            <w:tcW w:w="4740" w:type="dxa"/>
            <w:tcBorders>
              <w:top w:val="nil"/>
              <w:left w:val="nil"/>
              <w:bottom w:val="single" w:sz="4" w:space="0" w:color="auto"/>
              <w:right w:val="single" w:sz="4" w:space="0" w:color="auto"/>
            </w:tcBorders>
            <w:shd w:val="clear" w:color="auto" w:fill="auto"/>
            <w:vAlign w:val="center"/>
            <w:hideMark/>
          </w:tcPr>
          <w:p w14:paraId="121E65FA" w14:textId="1CF56E7C"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огуће подешавања видеа на удаљеној сесији које је оптимизовано за споре мреже</w:t>
            </w:r>
          </w:p>
        </w:tc>
        <w:tc>
          <w:tcPr>
            <w:tcW w:w="1980" w:type="dxa"/>
            <w:tcBorders>
              <w:top w:val="nil"/>
              <w:left w:val="nil"/>
              <w:bottom w:val="single" w:sz="4" w:space="0" w:color="auto"/>
              <w:right w:val="single" w:sz="4" w:space="0" w:color="auto"/>
            </w:tcBorders>
            <w:shd w:val="clear" w:color="auto" w:fill="auto"/>
            <w:vAlign w:val="center"/>
            <w:hideMark/>
          </w:tcPr>
          <w:p w14:paraId="333AD09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7260B6C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761B1CE"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49AA173D"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65</w:t>
            </w:r>
          </w:p>
        </w:tc>
        <w:tc>
          <w:tcPr>
            <w:tcW w:w="4740" w:type="dxa"/>
            <w:tcBorders>
              <w:top w:val="nil"/>
              <w:left w:val="nil"/>
              <w:bottom w:val="single" w:sz="4" w:space="0" w:color="auto"/>
              <w:right w:val="single" w:sz="4" w:space="0" w:color="auto"/>
            </w:tcBorders>
            <w:shd w:val="clear" w:color="auto" w:fill="auto"/>
            <w:vAlign w:val="center"/>
            <w:hideMark/>
          </w:tcPr>
          <w:p w14:paraId="1D4A5DB9"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 xml:space="preserve">Могућност даљинског управљања различитим платформама из </w:t>
            </w:r>
            <w:r w:rsidRPr="003F5C61">
              <w:rPr>
                <w:rFonts w:ascii="Calibri" w:hAnsi="Calibri" w:cs="Calibri"/>
                <w:sz w:val="22"/>
                <w:szCs w:val="22"/>
                <w:lang w:val="en-GB" w:eastAsia="en-GB"/>
              </w:rPr>
              <w:t>Windows</w:t>
            </w:r>
            <w:r w:rsidRPr="00616DC9">
              <w:rPr>
                <w:rFonts w:ascii="Calibri" w:hAnsi="Calibri" w:cs="Calibri"/>
                <w:sz w:val="22"/>
                <w:szCs w:val="22"/>
                <w:lang w:val="ru-RU" w:eastAsia="en-GB"/>
              </w:rPr>
              <w:t xml:space="preserve"> система на </w:t>
            </w:r>
            <w:r w:rsidRPr="003F5C61">
              <w:rPr>
                <w:rFonts w:ascii="Calibri" w:hAnsi="Calibri" w:cs="Calibri"/>
                <w:sz w:val="22"/>
                <w:szCs w:val="22"/>
                <w:lang w:val="en-GB" w:eastAsia="en-GB"/>
              </w:rPr>
              <w:t>Linux</w:t>
            </w:r>
            <w:r w:rsidRPr="00616DC9">
              <w:rPr>
                <w:rFonts w:ascii="Calibri" w:hAnsi="Calibri" w:cs="Calibri"/>
                <w:sz w:val="22"/>
                <w:szCs w:val="22"/>
                <w:lang w:val="ru-RU" w:eastAsia="en-GB"/>
              </w:rPr>
              <w:t xml:space="preserve"> или </w:t>
            </w:r>
            <w:r w:rsidRPr="003F5C61">
              <w:rPr>
                <w:rFonts w:ascii="Calibri" w:hAnsi="Calibri" w:cs="Calibri"/>
                <w:sz w:val="22"/>
                <w:szCs w:val="22"/>
                <w:lang w:val="en-GB" w:eastAsia="en-GB"/>
              </w:rPr>
              <w:t>Windows</w:t>
            </w:r>
            <w:r w:rsidRPr="00616DC9">
              <w:rPr>
                <w:rFonts w:ascii="Calibri" w:hAnsi="Calibri" w:cs="Calibri"/>
                <w:sz w:val="22"/>
                <w:szCs w:val="22"/>
                <w:lang w:val="ru-RU" w:eastAsia="en-GB"/>
              </w:rPr>
              <w:t xml:space="preserve"> система на </w:t>
            </w:r>
            <w:r w:rsidRPr="003F5C61">
              <w:rPr>
                <w:rFonts w:ascii="Calibri" w:hAnsi="Calibri" w:cs="Calibri"/>
                <w:sz w:val="22"/>
                <w:szCs w:val="22"/>
                <w:lang w:val="en-GB" w:eastAsia="en-GB"/>
              </w:rPr>
              <w:t>MAC</w:t>
            </w:r>
            <w:r w:rsidRPr="00616DC9">
              <w:rPr>
                <w:rFonts w:ascii="Calibri" w:hAnsi="Calibri" w:cs="Calibri"/>
                <w:sz w:val="22"/>
                <w:szCs w:val="22"/>
                <w:lang w:val="ru-RU" w:eastAsia="en-GB"/>
              </w:rPr>
              <w:t xml:space="preserve"> О</w:t>
            </w:r>
            <w:r w:rsidRPr="003F5C61">
              <w:rPr>
                <w:rFonts w:ascii="Calibri" w:hAnsi="Calibri" w:cs="Calibri"/>
                <w:sz w:val="22"/>
                <w:szCs w:val="22"/>
                <w:lang w:val="en-GB" w:eastAsia="en-GB"/>
              </w:rPr>
              <w:t>S</w:t>
            </w:r>
            <w:r w:rsidRPr="00616DC9">
              <w:rPr>
                <w:rFonts w:ascii="Calibri" w:hAnsi="Calibri" w:cs="Calibri"/>
                <w:sz w:val="22"/>
                <w:szCs w:val="22"/>
                <w:lang w:val="ru-RU" w:eastAsia="en-GB"/>
              </w:rPr>
              <w:t xml:space="preserve"> </w:t>
            </w:r>
            <w:r w:rsidRPr="003F5C61">
              <w:rPr>
                <w:rFonts w:ascii="Calibri" w:hAnsi="Calibri" w:cs="Calibri"/>
                <w:sz w:val="22"/>
                <w:szCs w:val="22"/>
                <w:lang w:val="en-GB" w:eastAsia="en-GB"/>
              </w:rPr>
              <w:t>X</w:t>
            </w:r>
          </w:p>
        </w:tc>
        <w:tc>
          <w:tcPr>
            <w:tcW w:w="1980" w:type="dxa"/>
            <w:tcBorders>
              <w:top w:val="nil"/>
              <w:left w:val="nil"/>
              <w:bottom w:val="single" w:sz="4" w:space="0" w:color="auto"/>
              <w:right w:val="single" w:sz="4" w:space="0" w:color="auto"/>
            </w:tcBorders>
            <w:shd w:val="clear" w:color="auto" w:fill="auto"/>
            <w:vAlign w:val="center"/>
            <w:hideMark/>
          </w:tcPr>
          <w:p w14:paraId="48FA558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6AFF54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88DAA15"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29EF263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66</w:t>
            </w:r>
          </w:p>
        </w:tc>
        <w:tc>
          <w:tcPr>
            <w:tcW w:w="4740" w:type="dxa"/>
            <w:tcBorders>
              <w:top w:val="nil"/>
              <w:left w:val="nil"/>
              <w:bottom w:val="single" w:sz="4" w:space="0" w:color="auto"/>
              <w:right w:val="single" w:sz="4" w:space="0" w:color="auto"/>
            </w:tcBorders>
            <w:shd w:val="clear" w:color="auto" w:fill="auto"/>
            <w:vAlign w:val="center"/>
            <w:hideMark/>
          </w:tcPr>
          <w:p w14:paraId="56991764" w14:textId="6C7E2F6A"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огућ</w:t>
            </w:r>
            <w:r>
              <w:rPr>
                <w:rFonts w:ascii="Calibri" w:hAnsi="Calibri" w:cs="Calibri"/>
                <w:sz w:val="22"/>
                <w:szCs w:val="22"/>
                <w:lang w:val="sr-Cyrl-RS" w:eastAsia="en-GB"/>
              </w:rPr>
              <w:t>ност</w:t>
            </w:r>
            <w:r w:rsidRPr="00616DC9">
              <w:rPr>
                <w:rFonts w:ascii="Calibri" w:hAnsi="Calibri" w:cs="Calibri"/>
                <w:sz w:val="22"/>
                <w:szCs w:val="22"/>
                <w:lang w:val="ru-RU" w:eastAsia="en-GB"/>
              </w:rPr>
              <w:t xml:space="preserve"> да 2 или више администратора истовремено раде на удаљеној сесији која је конектована на исту радну станицу</w:t>
            </w:r>
          </w:p>
        </w:tc>
        <w:tc>
          <w:tcPr>
            <w:tcW w:w="1980" w:type="dxa"/>
            <w:tcBorders>
              <w:top w:val="nil"/>
              <w:left w:val="nil"/>
              <w:bottom w:val="single" w:sz="4" w:space="0" w:color="auto"/>
              <w:right w:val="single" w:sz="4" w:space="0" w:color="auto"/>
            </w:tcBorders>
            <w:shd w:val="clear" w:color="auto" w:fill="auto"/>
            <w:vAlign w:val="center"/>
            <w:hideMark/>
          </w:tcPr>
          <w:p w14:paraId="4A233F4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53E77F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3083837"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3DC2AF8F"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67</w:t>
            </w:r>
          </w:p>
        </w:tc>
        <w:tc>
          <w:tcPr>
            <w:tcW w:w="4740" w:type="dxa"/>
            <w:tcBorders>
              <w:top w:val="nil"/>
              <w:left w:val="nil"/>
              <w:bottom w:val="single" w:sz="4" w:space="0" w:color="auto"/>
              <w:right w:val="single" w:sz="4" w:space="0" w:color="auto"/>
            </w:tcBorders>
            <w:shd w:val="clear" w:color="auto" w:fill="auto"/>
            <w:vAlign w:val="center"/>
            <w:hideMark/>
          </w:tcPr>
          <w:p w14:paraId="70D5E92C" w14:textId="4AF9EC0E"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ешење подржава снимање екрана и видео записа</w:t>
            </w:r>
          </w:p>
        </w:tc>
        <w:tc>
          <w:tcPr>
            <w:tcW w:w="1980" w:type="dxa"/>
            <w:tcBorders>
              <w:top w:val="nil"/>
              <w:left w:val="nil"/>
              <w:bottom w:val="single" w:sz="4" w:space="0" w:color="auto"/>
              <w:right w:val="single" w:sz="4" w:space="0" w:color="auto"/>
            </w:tcBorders>
            <w:shd w:val="clear" w:color="auto" w:fill="auto"/>
            <w:vAlign w:val="center"/>
            <w:hideMark/>
          </w:tcPr>
          <w:p w14:paraId="595F303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3C9E2A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733A71C"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D618E3D"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68</w:t>
            </w:r>
          </w:p>
        </w:tc>
        <w:tc>
          <w:tcPr>
            <w:tcW w:w="4740" w:type="dxa"/>
            <w:tcBorders>
              <w:top w:val="nil"/>
              <w:left w:val="nil"/>
              <w:bottom w:val="single" w:sz="4" w:space="0" w:color="auto"/>
              <w:right w:val="single" w:sz="4" w:space="0" w:color="auto"/>
            </w:tcBorders>
            <w:shd w:val="clear" w:color="auto" w:fill="auto"/>
            <w:vAlign w:val="center"/>
            <w:hideMark/>
          </w:tcPr>
          <w:p w14:paraId="329AA875" w14:textId="7662C238"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 xml:space="preserve">огућност даљинског приступа </w:t>
            </w:r>
            <w:r w:rsidRPr="003F5C61">
              <w:rPr>
                <w:rFonts w:ascii="Calibri" w:hAnsi="Calibri" w:cs="Calibri"/>
                <w:sz w:val="22"/>
                <w:szCs w:val="22"/>
                <w:lang w:val="en-GB" w:eastAsia="en-GB"/>
              </w:rPr>
              <w:t>BIOS</w:t>
            </w:r>
            <w:r w:rsidRPr="00616DC9">
              <w:rPr>
                <w:rFonts w:ascii="Calibri" w:hAnsi="Calibri" w:cs="Calibri"/>
                <w:sz w:val="22"/>
                <w:szCs w:val="22"/>
                <w:lang w:val="ru-RU" w:eastAsia="en-GB"/>
              </w:rPr>
              <w:t xml:space="preserve"> подешавању, током </w:t>
            </w:r>
            <w:r w:rsidRPr="003F5C61">
              <w:rPr>
                <w:rFonts w:ascii="Calibri" w:hAnsi="Calibri" w:cs="Calibri"/>
                <w:sz w:val="22"/>
                <w:szCs w:val="22"/>
                <w:lang w:val="en-GB" w:eastAsia="en-GB"/>
              </w:rPr>
              <w:t>boot</w:t>
            </w:r>
            <w:r w:rsidRPr="00616DC9">
              <w:rPr>
                <w:rFonts w:ascii="Calibri" w:hAnsi="Calibri" w:cs="Calibri"/>
                <w:sz w:val="22"/>
                <w:szCs w:val="22"/>
                <w:lang w:val="ru-RU" w:eastAsia="en-GB"/>
              </w:rPr>
              <w:t xml:space="preserve"> процеса</w:t>
            </w:r>
          </w:p>
        </w:tc>
        <w:tc>
          <w:tcPr>
            <w:tcW w:w="1980" w:type="dxa"/>
            <w:tcBorders>
              <w:top w:val="nil"/>
              <w:left w:val="nil"/>
              <w:bottom w:val="single" w:sz="4" w:space="0" w:color="auto"/>
              <w:right w:val="single" w:sz="4" w:space="0" w:color="auto"/>
            </w:tcBorders>
            <w:shd w:val="clear" w:color="auto" w:fill="auto"/>
            <w:vAlign w:val="center"/>
            <w:hideMark/>
          </w:tcPr>
          <w:p w14:paraId="723D525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58DAD0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DFF6D0C" w14:textId="77777777" w:rsidTr="003F5C61">
        <w:trPr>
          <w:trHeight w:val="1500"/>
        </w:trPr>
        <w:tc>
          <w:tcPr>
            <w:tcW w:w="960" w:type="dxa"/>
            <w:tcBorders>
              <w:top w:val="nil"/>
              <w:left w:val="single" w:sz="4" w:space="0" w:color="auto"/>
              <w:bottom w:val="single" w:sz="4" w:space="0" w:color="auto"/>
              <w:right w:val="single" w:sz="4" w:space="0" w:color="auto"/>
            </w:tcBorders>
            <w:shd w:val="clear" w:color="auto" w:fill="auto"/>
            <w:hideMark/>
          </w:tcPr>
          <w:p w14:paraId="339E8E2D"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69</w:t>
            </w:r>
          </w:p>
        </w:tc>
        <w:tc>
          <w:tcPr>
            <w:tcW w:w="4740" w:type="dxa"/>
            <w:tcBorders>
              <w:top w:val="nil"/>
              <w:left w:val="nil"/>
              <w:bottom w:val="single" w:sz="4" w:space="0" w:color="auto"/>
              <w:right w:val="single" w:sz="4" w:space="0" w:color="auto"/>
            </w:tcBorders>
            <w:shd w:val="clear" w:color="auto" w:fill="auto"/>
            <w:vAlign w:val="center"/>
            <w:hideMark/>
          </w:tcPr>
          <w:p w14:paraId="64C1263E"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Могућност сигурног управљања удаљеним системима помоћу функција за ексклузивну контролу, заједничку контролу, прикривени приказ, web browser, као и режим рада који се корисити за desktop sharing</w:t>
            </w:r>
          </w:p>
        </w:tc>
        <w:tc>
          <w:tcPr>
            <w:tcW w:w="1980" w:type="dxa"/>
            <w:tcBorders>
              <w:top w:val="nil"/>
              <w:left w:val="nil"/>
              <w:bottom w:val="single" w:sz="4" w:space="0" w:color="auto"/>
              <w:right w:val="single" w:sz="4" w:space="0" w:color="auto"/>
            </w:tcBorders>
            <w:shd w:val="clear" w:color="auto" w:fill="auto"/>
            <w:vAlign w:val="center"/>
            <w:hideMark/>
          </w:tcPr>
          <w:p w14:paraId="60E506D1"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D436827"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12BA2A0C"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3B0726C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70</w:t>
            </w:r>
          </w:p>
        </w:tc>
        <w:tc>
          <w:tcPr>
            <w:tcW w:w="4740" w:type="dxa"/>
            <w:tcBorders>
              <w:top w:val="nil"/>
              <w:left w:val="nil"/>
              <w:bottom w:val="single" w:sz="4" w:space="0" w:color="auto"/>
              <w:right w:val="single" w:sz="4" w:space="0" w:color="auto"/>
            </w:tcBorders>
            <w:shd w:val="clear" w:color="auto" w:fill="auto"/>
            <w:vAlign w:val="center"/>
            <w:hideMark/>
          </w:tcPr>
          <w:p w14:paraId="1C67435D" w14:textId="29F53BC7"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огућност за ПИНГ радних станица</w:t>
            </w:r>
          </w:p>
        </w:tc>
        <w:tc>
          <w:tcPr>
            <w:tcW w:w="1980" w:type="dxa"/>
            <w:tcBorders>
              <w:top w:val="nil"/>
              <w:left w:val="nil"/>
              <w:bottom w:val="single" w:sz="4" w:space="0" w:color="auto"/>
              <w:right w:val="single" w:sz="4" w:space="0" w:color="auto"/>
            </w:tcBorders>
            <w:shd w:val="clear" w:color="auto" w:fill="auto"/>
            <w:vAlign w:val="center"/>
            <w:hideMark/>
          </w:tcPr>
          <w:p w14:paraId="408FFA9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E8C2D7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2359ECF7"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0AEBB7C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71</w:t>
            </w:r>
          </w:p>
        </w:tc>
        <w:tc>
          <w:tcPr>
            <w:tcW w:w="4740" w:type="dxa"/>
            <w:tcBorders>
              <w:top w:val="nil"/>
              <w:left w:val="nil"/>
              <w:bottom w:val="single" w:sz="4" w:space="0" w:color="auto"/>
              <w:right w:val="single" w:sz="4" w:space="0" w:color="auto"/>
            </w:tcBorders>
            <w:shd w:val="clear" w:color="auto" w:fill="auto"/>
            <w:vAlign w:val="center"/>
            <w:hideMark/>
          </w:tcPr>
          <w:p w14:paraId="0FF6D1BF" w14:textId="23F253D2"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огућност да један администратор може покренути 2 или више удаљених сесија са различитим рачунарима</w:t>
            </w:r>
          </w:p>
        </w:tc>
        <w:tc>
          <w:tcPr>
            <w:tcW w:w="1980" w:type="dxa"/>
            <w:tcBorders>
              <w:top w:val="nil"/>
              <w:left w:val="nil"/>
              <w:bottom w:val="single" w:sz="4" w:space="0" w:color="auto"/>
              <w:right w:val="single" w:sz="4" w:space="0" w:color="auto"/>
            </w:tcBorders>
            <w:shd w:val="clear" w:color="auto" w:fill="auto"/>
            <w:vAlign w:val="center"/>
            <w:hideMark/>
          </w:tcPr>
          <w:p w14:paraId="0AD94E8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DA7399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9A84173" w14:textId="77777777" w:rsidTr="003F5C61">
        <w:trPr>
          <w:trHeight w:val="300"/>
        </w:trPr>
        <w:tc>
          <w:tcPr>
            <w:tcW w:w="9480" w:type="dxa"/>
            <w:gridSpan w:val="4"/>
            <w:tcBorders>
              <w:top w:val="single" w:sz="4" w:space="0" w:color="auto"/>
              <w:left w:val="single" w:sz="4" w:space="0" w:color="auto"/>
              <w:bottom w:val="single" w:sz="4" w:space="0" w:color="auto"/>
              <w:right w:val="nil"/>
            </w:tcBorders>
            <w:shd w:val="clear" w:color="000000" w:fill="5B9BD5"/>
            <w:vAlign w:val="center"/>
            <w:hideMark/>
          </w:tcPr>
          <w:p w14:paraId="4BE48AA9" w14:textId="77777777" w:rsidR="004255A2" w:rsidRPr="003F5C61" w:rsidRDefault="004255A2" w:rsidP="004255A2">
            <w:pPr>
              <w:suppressAutoHyphens w:val="0"/>
              <w:jc w:val="center"/>
              <w:rPr>
                <w:rFonts w:ascii="Calibri" w:hAnsi="Calibri" w:cs="Calibri"/>
                <w:b/>
                <w:bCs/>
                <w:sz w:val="22"/>
                <w:szCs w:val="22"/>
                <w:lang w:val="en-GB" w:eastAsia="en-GB"/>
              </w:rPr>
            </w:pPr>
            <w:r w:rsidRPr="003F5C61">
              <w:rPr>
                <w:rFonts w:ascii="Calibri" w:hAnsi="Calibri" w:cs="Calibri"/>
                <w:b/>
                <w:bCs/>
                <w:sz w:val="22"/>
                <w:szCs w:val="22"/>
                <w:lang w:val="en-GB" w:eastAsia="en-GB"/>
              </w:rPr>
              <w:t>Дистрибуција софтвера</w:t>
            </w:r>
          </w:p>
        </w:tc>
      </w:tr>
      <w:tr w:rsidR="004255A2" w:rsidRPr="003F5C61" w14:paraId="45A548C4"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66E39A43"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72</w:t>
            </w:r>
          </w:p>
        </w:tc>
        <w:tc>
          <w:tcPr>
            <w:tcW w:w="4740" w:type="dxa"/>
            <w:tcBorders>
              <w:top w:val="nil"/>
              <w:left w:val="nil"/>
              <w:bottom w:val="single" w:sz="4" w:space="0" w:color="auto"/>
              <w:right w:val="single" w:sz="4" w:space="0" w:color="auto"/>
            </w:tcBorders>
            <w:shd w:val="clear" w:color="auto" w:fill="auto"/>
            <w:vAlign w:val="center"/>
            <w:hideMark/>
          </w:tcPr>
          <w:p w14:paraId="44A1F31A" w14:textId="2A51FF0A"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М</w:t>
            </w:r>
            <w:r w:rsidRPr="00616DC9">
              <w:rPr>
                <w:rFonts w:ascii="Calibri" w:hAnsi="Calibri" w:cs="Calibri"/>
                <w:sz w:val="22"/>
                <w:szCs w:val="22"/>
                <w:lang w:val="ru-RU" w:eastAsia="en-GB"/>
              </w:rPr>
              <w:t xml:space="preserve">огућност да решење даљински "пробуди" урадљени </w:t>
            </w:r>
            <w:r w:rsidRPr="003F5C61">
              <w:rPr>
                <w:rFonts w:ascii="Calibri" w:hAnsi="Calibri" w:cs="Calibri"/>
                <w:sz w:val="22"/>
                <w:szCs w:val="22"/>
                <w:lang w:val="en-GB" w:eastAsia="en-GB"/>
              </w:rPr>
              <w:t>end</w:t>
            </w:r>
            <w:r w:rsidRPr="00616DC9">
              <w:rPr>
                <w:rFonts w:ascii="Calibri" w:hAnsi="Calibri" w:cs="Calibri"/>
                <w:sz w:val="22"/>
                <w:szCs w:val="22"/>
                <w:lang w:val="ru-RU" w:eastAsia="en-GB"/>
              </w:rPr>
              <w:t>-</w:t>
            </w:r>
            <w:r w:rsidRPr="003F5C61">
              <w:rPr>
                <w:rFonts w:ascii="Calibri" w:hAnsi="Calibri" w:cs="Calibri"/>
                <w:sz w:val="22"/>
                <w:szCs w:val="22"/>
                <w:lang w:val="en-GB" w:eastAsia="en-GB"/>
              </w:rPr>
              <w:t>point</w:t>
            </w:r>
          </w:p>
        </w:tc>
        <w:tc>
          <w:tcPr>
            <w:tcW w:w="1980" w:type="dxa"/>
            <w:tcBorders>
              <w:top w:val="nil"/>
              <w:left w:val="nil"/>
              <w:bottom w:val="single" w:sz="4" w:space="0" w:color="auto"/>
              <w:right w:val="single" w:sz="4" w:space="0" w:color="auto"/>
            </w:tcBorders>
            <w:shd w:val="clear" w:color="auto" w:fill="auto"/>
            <w:vAlign w:val="center"/>
            <w:hideMark/>
          </w:tcPr>
          <w:p w14:paraId="13F8027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C8356C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899C550"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70E568AF"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73</w:t>
            </w:r>
          </w:p>
        </w:tc>
        <w:tc>
          <w:tcPr>
            <w:tcW w:w="4740" w:type="dxa"/>
            <w:tcBorders>
              <w:top w:val="nil"/>
              <w:left w:val="nil"/>
              <w:bottom w:val="single" w:sz="4" w:space="0" w:color="auto"/>
              <w:right w:val="single" w:sz="4" w:space="0" w:color="auto"/>
            </w:tcBorders>
            <w:shd w:val="clear" w:color="auto" w:fill="auto"/>
            <w:vAlign w:val="center"/>
            <w:hideMark/>
          </w:tcPr>
          <w:p w14:paraId="2BEDE77A" w14:textId="1C027058"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мора да </w:t>
            </w:r>
            <w:r w:rsidRPr="00616DC9">
              <w:rPr>
                <w:rFonts w:ascii="Calibri" w:hAnsi="Calibri" w:cs="Calibri"/>
                <w:sz w:val="22"/>
                <w:szCs w:val="22"/>
                <w:lang w:val="ru-RU" w:eastAsia="en-GB"/>
              </w:rPr>
              <w:t>подржава дистрибуцију и инталацију софтвера</w:t>
            </w:r>
          </w:p>
        </w:tc>
        <w:tc>
          <w:tcPr>
            <w:tcW w:w="1980" w:type="dxa"/>
            <w:tcBorders>
              <w:top w:val="nil"/>
              <w:left w:val="nil"/>
              <w:bottom w:val="single" w:sz="4" w:space="0" w:color="auto"/>
              <w:right w:val="single" w:sz="4" w:space="0" w:color="auto"/>
            </w:tcBorders>
            <w:shd w:val="clear" w:color="auto" w:fill="auto"/>
            <w:vAlign w:val="center"/>
            <w:hideMark/>
          </w:tcPr>
          <w:p w14:paraId="60D60E5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EF1AD8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E50216F"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6E3388A5"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74</w:t>
            </w:r>
          </w:p>
        </w:tc>
        <w:tc>
          <w:tcPr>
            <w:tcW w:w="4740" w:type="dxa"/>
            <w:tcBorders>
              <w:top w:val="nil"/>
              <w:left w:val="nil"/>
              <w:bottom w:val="single" w:sz="4" w:space="0" w:color="auto"/>
              <w:right w:val="single" w:sz="4" w:space="0" w:color="auto"/>
            </w:tcBorders>
            <w:shd w:val="clear" w:color="auto" w:fill="auto"/>
            <w:vAlign w:val="center"/>
            <w:hideMark/>
          </w:tcPr>
          <w:p w14:paraId="4A0E0213" w14:textId="295E631D"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мора да </w:t>
            </w:r>
            <w:r w:rsidRPr="00616DC9">
              <w:rPr>
                <w:rFonts w:ascii="Calibri" w:hAnsi="Calibri" w:cs="Calibri"/>
                <w:sz w:val="22"/>
                <w:szCs w:val="22"/>
                <w:lang w:val="ru-RU" w:eastAsia="en-GB"/>
              </w:rPr>
              <w:t xml:space="preserve">подржава дистрибуцију </w:t>
            </w:r>
            <w:r w:rsidRPr="003F5C61">
              <w:rPr>
                <w:rFonts w:ascii="Calibri" w:hAnsi="Calibri" w:cs="Calibri"/>
                <w:sz w:val="22"/>
                <w:szCs w:val="22"/>
                <w:lang w:val="en-GB" w:eastAsia="en-GB"/>
              </w:rPr>
              <w:t>registry</w:t>
            </w:r>
            <w:r w:rsidRPr="00616DC9">
              <w:rPr>
                <w:rFonts w:ascii="Calibri" w:hAnsi="Calibri" w:cs="Calibri"/>
                <w:sz w:val="22"/>
                <w:szCs w:val="22"/>
                <w:lang w:val="ru-RU" w:eastAsia="en-GB"/>
              </w:rPr>
              <w:t xml:space="preserve"> кључева</w:t>
            </w:r>
          </w:p>
        </w:tc>
        <w:tc>
          <w:tcPr>
            <w:tcW w:w="1980" w:type="dxa"/>
            <w:tcBorders>
              <w:top w:val="nil"/>
              <w:left w:val="nil"/>
              <w:bottom w:val="single" w:sz="4" w:space="0" w:color="auto"/>
              <w:right w:val="single" w:sz="4" w:space="0" w:color="auto"/>
            </w:tcBorders>
            <w:shd w:val="clear" w:color="auto" w:fill="auto"/>
            <w:vAlign w:val="center"/>
            <w:hideMark/>
          </w:tcPr>
          <w:p w14:paraId="16726E8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F07839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5ACC6971"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31F502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75</w:t>
            </w:r>
          </w:p>
        </w:tc>
        <w:tc>
          <w:tcPr>
            <w:tcW w:w="4740" w:type="dxa"/>
            <w:tcBorders>
              <w:top w:val="nil"/>
              <w:left w:val="nil"/>
              <w:bottom w:val="single" w:sz="4" w:space="0" w:color="auto"/>
              <w:right w:val="single" w:sz="4" w:space="0" w:color="auto"/>
            </w:tcBorders>
            <w:shd w:val="clear" w:color="auto" w:fill="auto"/>
            <w:vAlign w:val="center"/>
            <w:hideMark/>
          </w:tcPr>
          <w:p w14:paraId="6353B8AB" w14:textId="03B4482A"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мора да</w:t>
            </w:r>
            <w:r w:rsidRPr="00616DC9">
              <w:rPr>
                <w:rFonts w:ascii="Calibri" w:hAnsi="Calibri" w:cs="Calibri"/>
                <w:sz w:val="22"/>
                <w:szCs w:val="22"/>
                <w:lang w:val="ru-RU" w:eastAsia="en-GB"/>
              </w:rPr>
              <w:t>подржава дистрибуцију корисничких профила</w:t>
            </w:r>
          </w:p>
        </w:tc>
        <w:tc>
          <w:tcPr>
            <w:tcW w:w="1980" w:type="dxa"/>
            <w:tcBorders>
              <w:top w:val="nil"/>
              <w:left w:val="nil"/>
              <w:bottom w:val="single" w:sz="4" w:space="0" w:color="auto"/>
              <w:right w:val="single" w:sz="4" w:space="0" w:color="auto"/>
            </w:tcBorders>
            <w:shd w:val="clear" w:color="auto" w:fill="auto"/>
            <w:vAlign w:val="center"/>
            <w:hideMark/>
          </w:tcPr>
          <w:p w14:paraId="1DE06EA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602218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C413F50"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6EF5FF7F"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76</w:t>
            </w:r>
          </w:p>
        </w:tc>
        <w:tc>
          <w:tcPr>
            <w:tcW w:w="4740" w:type="dxa"/>
            <w:tcBorders>
              <w:top w:val="nil"/>
              <w:left w:val="nil"/>
              <w:bottom w:val="single" w:sz="4" w:space="0" w:color="auto"/>
              <w:right w:val="single" w:sz="4" w:space="0" w:color="auto"/>
            </w:tcBorders>
            <w:shd w:val="clear" w:color="auto" w:fill="auto"/>
            <w:vAlign w:val="center"/>
            <w:hideMark/>
          </w:tcPr>
          <w:p w14:paraId="6E57971B"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 xml:space="preserve">Могућност откривања, праћења и визуализације односе између </w:t>
            </w:r>
            <w:r w:rsidRPr="003F5C61">
              <w:rPr>
                <w:rFonts w:ascii="Calibri" w:hAnsi="Calibri" w:cs="Calibri"/>
                <w:sz w:val="22"/>
                <w:szCs w:val="22"/>
                <w:lang w:val="en-GB" w:eastAsia="en-GB"/>
              </w:rPr>
              <w:t>host</w:t>
            </w:r>
            <w:r w:rsidRPr="00616DC9">
              <w:rPr>
                <w:rFonts w:ascii="Calibri" w:hAnsi="Calibri" w:cs="Calibri"/>
                <w:sz w:val="22"/>
                <w:szCs w:val="22"/>
                <w:lang w:val="ru-RU" w:eastAsia="en-GB"/>
              </w:rPr>
              <w:t xml:space="preserve"> и </w:t>
            </w:r>
            <w:r w:rsidRPr="003F5C61">
              <w:rPr>
                <w:rFonts w:ascii="Calibri" w:hAnsi="Calibri" w:cs="Calibri"/>
                <w:sz w:val="22"/>
                <w:szCs w:val="22"/>
                <w:lang w:val="en-GB" w:eastAsia="en-GB"/>
              </w:rPr>
              <w:t>guest</w:t>
            </w:r>
            <w:r w:rsidRPr="00616DC9">
              <w:rPr>
                <w:rFonts w:ascii="Calibri" w:hAnsi="Calibri" w:cs="Calibri"/>
                <w:sz w:val="22"/>
                <w:szCs w:val="22"/>
                <w:lang w:val="ru-RU" w:eastAsia="en-GB"/>
              </w:rPr>
              <w:t xml:space="preserve"> система</w:t>
            </w:r>
          </w:p>
        </w:tc>
        <w:tc>
          <w:tcPr>
            <w:tcW w:w="1980" w:type="dxa"/>
            <w:tcBorders>
              <w:top w:val="nil"/>
              <w:left w:val="nil"/>
              <w:bottom w:val="single" w:sz="4" w:space="0" w:color="auto"/>
              <w:right w:val="single" w:sz="4" w:space="0" w:color="auto"/>
            </w:tcBorders>
            <w:shd w:val="clear" w:color="auto" w:fill="auto"/>
            <w:vAlign w:val="center"/>
            <w:hideMark/>
          </w:tcPr>
          <w:p w14:paraId="314CDD4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CD180A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A27FDCD"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2E26C631"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77</w:t>
            </w:r>
          </w:p>
        </w:tc>
        <w:tc>
          <w:tcPr>
            <w:tcW w:w="4740" w:type="dxa"/>
            <w:tcBorders>
              <w:top w:val="nil"/>
              <w:left w:val="nil"/>
              <w:bottom w:val="single" w:sz="4" w:space="0" w:color="auto"/>
              <w:right w:val="single" w:sz="4" w:space="0" w:color="auto"/>
            </w:tcBorders>
            <w:shd w:val="clear" w:color="auto" w:fill="auto"/>
            <w:vAlign w:val="center"/>
            <w:hideMark/>
          </w:tcPr>
          <w:p w14:paraId="208E0F62" w14:textId="62EF54EF"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 xml:space="preserve">мора да </w:t>
            </w:r>
            <w:r w:rsidRPr="00616DC9">
              <w:rPr>
                <w:rFonts w:ascii="Calibri" w:hAnsi="Calibri" w:cs="Calibri"/>
                <w:sz w:val="22"/>
                <w:szCs w:val="22"/>
                <w:lang w:val="ru-RU" w:eastAsia="en-GB"/>
              </w:rPr>
              <w:t>подржава планиране заказане дистрибуције</w:t>
            </w:r>
          </w:p>
        </w:tc>
        <w:tc>
          <w:tcPr>
            <w:tcW w:w="1980" w:type="dxa"/>
            <w:tcBorders>
              <w:top w:val="nil"/>
              <w:left w:val="nil"/>
              <w:bottom w:val="single" w:sz="4" w:space="0" w:color="auto"/>
              <w:right w:val="single" w:sz="4" w:space="0" w:color="auto"/>
            </w:tcBorders>
            <w:shd w:val="clear" w:color="auto" w:fill="auto"/>
            <w:vAlign w:val="center"/>
            <w:hideMark/>
          </w:tcPr>
          <w:p w14:paraId="04F0E45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873B65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C434ABB" w14:textId="77777777" w:rsidTr="003F5C61">
        <w:trPr>
          <w:trHeight w:val="1500"/>
        </w:trPr>
        <w:tc>
          <w:tcPr>
            <w:tcW w:w="960" w:type="dxa"/>
            <w:tcBorders>
              <w:top w:val="nil"/>
              <w:left w:val="single" w:sz="4" w:space="0" w:color="auto"/>
              <w:bottom w:val="single" w:sz="4" w:space="0" w:color="auto"/>
              <w:right w:val="single" w:sz="4" w:space="0" w:color="auto"/>
            </w:tcBorders>
            <w:shd w:val="clear" w:color="auto" w:fill="auto"/>
            <w:hideMark/>
          </w:tcPr>
          <w:p w14:paraId="6B409084"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78</w:t>
            </w:r>
          </w:p>
        </w:tc>
        <w:tc>
          <w:tcPr>
            <w:tcW w:w="4740" w:type="dxa"/>
            <w:tcBorders>
              <w:top w:val="nil"/>
              <w:left w:val="nil"/>
              <w:bottom w:val="single" w:sz="4" w:space="0" w:color="auto"/>
              <w:right w:val="single" w:sz="4" w:space="0" w:color="auto"/>
            </w:tcBorders>
            <w:shd w:val="clear" w:color="auto" w:fill="auto"/>
            <w:vAlign w:val="center"/>
            <w:hideMark/>
          </w:tcPr>
          <w:p w14:paraId="26F4F949"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груписања софтвера по пословној функцији, апликацији, добављачу или другим категоријама за једноставну стандардизовану дистрибуцију од стране пословних и ИТ група</w:t>
            </w:r>
          </w:p>
        </w:tc>
        <w:tc>
          <w:tcPr>
            <w:tcW w:w="1980" w:type="dxa"/>
            <w:tcBorders>
              <w:top w:val="nil"/>
              <w:left w:val="nil"/>
              <w:bottom w:val="single" w:sz="4" w:space="0" w:color="auto"/>
              <w:right w:val="single" w:sz="4" w:space="0" w:color="auto"/>
            </w:tcBorders>
            <w:shd w:val="clear" w:color="auto" w:fill="auto"/>
            <w:vAlign w:val="center"/>
            <w:hideMark/>
          </w:tcPr>
          <w:p w14:paraId="1F0C3D9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3A2813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E069944"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3C96D388"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79</w:t>
            </w:r>
          </w:p>
        </w:tc>
        <w:tc>
          <w:tcPr>
            <w:tcW w:w="4740" w:type="dxa"/>
            <w:tcBorders>
              <w:top w:val="nil"/>
              <w:left w:val="nil"/>
              <w:bottom w:val="single" w:sz="4" w:space="0" w:color="auto"/>
              <w:right w:val="single" w:sz="4" w:space="0" w:color="auto"/>
            </w:tcBorders>
            <w:shd w:val="clear" w:color="auto" w:fill="auto"/>
            <w:vAlign w:val="center"/>
            <w:hideMark/>
          </w:tcPr>
          <w:p w14:paraId="013DDBF5" w14:textId="7E356F5A" w:rsidR="004255A2" w:rsidRPr="00616DC9" w:rsidRDefault="004255A2" w:rsidP="004255A2">
            <w:pPr>
              <w:suppressAutoHyphens w:val="0"/>
              <w:rPr>
                <w:rFonts w:ascii="Calibri" w:hAnsi="Calibri" w:cs="Calibri"/>
                <w:sz w:val="22"/>
                <w:szCs w:val="22"/>
                <w:lang w:val="ru-RU" w:eastAsia="en-GB"/>
              </w:rPr>
            </w:pPr>
            <w:r>
              <w:rPr>
                <w:rFonts w:ascii="Calibri" w:hAnsi="Calibri" w:cs="Calibri"/>
                <w:sz w:val="22"/>
                <w:szCs w:val="22"/>
                <w:lang w:val="sr-Cyrl-RS" w:eastAsia="en-GB"/>
              </w:rPr>
              <w:t>Р</w:t>
            </w:r>
            <w:r w:rsidRPr="00616DC9">
              <w:rPr>
                <w:rFonts w:ascii="Calibri" w:hAnsi="Calibri" w:cs="Calibri"/>
                <w:sz w:val="22"/>
                <w:szCs w:val="22"/>
                <w:lang w:val="ru-RU" w:eastAsia="en-GB"/>
              </w:rPr>
              <w:t xml:space="preserve">ешење </w:t>
            </w:r>
            <w:r>
              <w:rPr>
                <w:rFonts w:ascii="Calibri" w:hAnsi="Calibri" w:cs="Calibri"/>
                <w:sz w:val="22"/>
                <w:szCs w:val="22"/>
                <w:lang w:val="sr-Cyrl-RS" w:eastAsia="en-GB"/>
              </w:rPr>
              <w:t>треба</w:t>
            </w:r>
            <w:r w:rsidRPr="00616DC9">
              <w:rPr>
                <w:rFonts w:ascii="Calibri" w:hAnsi="Calibri" w:cs="Calibri"/>
                <w:sz w:val="22"/>
                <w:szCs w:val="22"/>
                <w:lang w:val="ru-RU" w:eastAsia="en-GB"/>
              </w:rPr>
              <w:t xml:space="preserve"> да подржи циљану инсталацију за одређени рачунар, систем или за одређеног корисника</w:t>
            </w:r>
          </w:p>
        </w:tc>
        <w:tc>
          <w:tcPr>
            <w:tcW w:w="1980" w:type="dxa"/>
            <w:tcBorders>
              <w:top w:val="nil"/>
              <w:left w:val="nil"/>
              <w:bottom w:val="single" w:sz="4" w:space="0" w:color="auto"/>
              <w:right w:val="single" w:sz="4" w:space="0" w:color="auto"/>
            </w:tcBorders>
            <w:shd w:val="clear" w:color="auto" w:fill="auto"/>
            <w:vAlign w:val="center"/>
            <w:hideMark/>
          </w:tcPr>
          <w:p w14:paraId="3D2BE76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859F48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7C64CBB6" w14:textId="77777777" w:rsidTr="003F5C61">
        <w:trPr>
          <w:trHeight w:val="1500"/>
        </w:trPr>
        <w:tc>
          <w:tcPr>
            <w:tcW w:w="960" w:type="dxa"/>
            <w:tcBorders>
              <w:top w:val="nil"/>
              <w:left w:val="single" w:sz="4" w:space="0" w:color="auto"/>
              <w:bottom w:val="single" w:sz="4" w:space="0" w:color="auto"/>
              <w:right w:val="single" w:sz="4" w:space="0" w:color="auto"/>
            </w:tcBorders>
            <w:shd w:val="clear" w:color="auto" w:fill="auto"/>
            <w:hideMark/>
          </w:tcPr>
          <w:p w14:paraId="2E327E5A"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80</w:t>
            </w:r>
          </w:p>
        </w:tc>
        <w:tc>
          <w:tcPr>
            <w:tcW w:w="4740" w:type="dxa"/>
            <w:tcBorders>
              <w:top w:val="nil"/>
              <w:left w:val="nil"/>
              <w:bottom w:val="single" w:sz="4" w:space="0" w:color="auto"/>
              <w:right w:val="single" w:sz="4" w:space="0" w:color="auto"/>
            </w:tcBorders>
            <w:shd w:val="clear" w:color="auto" w:fill="auto"/>
            <w:vAlign w:val="center"/>
            <w:hideMark/>
          </w:tcPr>
          <w:p w14:paraId="62260275"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Систем треба да подржи опцију задржавања историје верзија важних "</w:t>
            </w:r>
            <w:r w:rsidRPr="003F5C61">
              <w:rPr>
                <w:rFonts w:ascii="Calibri" w:hAnsi="Calibri" w:cs="Calibri"/>
                <w:sz w:val="22"/>
                <w:szCs w:val="22"/>
                <w:lang w:val="en-GB" w:eastAsia="en-GB"/>
              </w:rPr>
              <w:t>template</w:t>
            </w:r>
            <w:r w:rsidRPr="00616DC9">
              <w:rPr>
                <w:rFonts w:ascii="Calibri" w:hAnsi="Calibri" w:cs="Calibri"/>
                <w:sz w:val="22"/>
                <w:szCs w:val="22"/>
                <w:lang w:val="ru-RU" w:eastAsia="en-GB"/>
              </w:rPr>
              <w:t xml:space="preserve">-а и </w:t>
            </w:r>
            <w:r w:rsidRPr="003F5C61">
              <w:rPr>
                <w:rFonts w:ascii="Calibri" w:hAnsi="Calibri" w:cs="Calibri"/>
                <w:sz w:val="22"/>
                <w:szCs w:val="22"/>
                <w:lang w:val="en-GB" w:eastAsia="en-GB"/>
              </w:rPr>
              <w:t>image</w:t>
            </w:r>
            <w:r w:rsidRPr="00616DC9">
              <w:rPr>
                <w:rFonts w:ascii="Calibri" w:hAnsi="Calibri" w:cs="Calibri"/>
                <w:sz w:val="22"/>
                <w:szCs w:val="22"/>
                <w:lang w:val="ru-RU" w:eastAsia="en-GB"/>
              </w:rPr>
              <w:t>-а", као и да има могућност да открива и управља разликама између виртуелних десктопа и "</w:t>
            </w:r>
            <w:r w:rsidRPr="003F5C61">
              <w:rPr>
                <w:rFonts w:ascii="Calibri" w:hAnsi="Calibri" w:cs="Calibri"/>
                <w:sz w:val="22"/>
                <w:szCs w:val="22"/>
                <w:lang w:val="en-GB" w:eastAsia="en-GB"/>
              </w:rPr>
              <w:t>template</w:t>
            </w:r>
            <w:r w:rsidRPr="00616DC9">
              <w:rPr>
                <w:rFonts w:ascii="Calibri" w:hAnsi="Calibri" w:cs="Calibri"/>
                <w:sz w:val="22"/>
                <w:szCs w:val="22"/>
                <w:lang w:val="ru-RU" w:eastAsia="en-GB"/>
              </w:rPr>
              <w:t xml:space="preserve">-а и </w:t>
            </w:r>
            <w:r w:rsidRPr="003F5C61">
              <w:rPr>
                <w:rFonts w:ascii="Calibri" w:hAnsi="Calibri" w:cs="Calibri"/>
                <w:sz w:val="22"/>
                <w:szCs w:val="22"/>
                <w:lang w:val="en-GB" w:eastAsia="en-GB"/>
              </w:rPr>
              <w:t>image</w:t>
            </w:r>
            <w:r w:rsidRPr="00616DC9">
              <w:rPr>
                <w:rFonts w:ascii="Calibri" w:hAnsi="Calibri" w:cs="Calibri"/>
                <w:sz w:val="22"/>
                <w:szCs w:val="22"/>
                <w:lang w:val="ru-RU" w:eastAsia="en-GB"/>
              </w:rPr>
              <w:t>-а"</w:t>
            </w:r>
          </w:p>
        </w:tc>
        <w:tc>
          <w:tcPr>
            <w:tcW w:w="1980" w:type="dxa"/>
            <w:tcBorders>
              <w:top w:val="nil"/>
              <w:left w:val="nil"/>
              <w:bottom w:val="single" w:sz="4" w:space="0" w:color="auto"/>
              <w:right w:val="single" w:sz="4" w:space="0" w:color="auto"/>
            </w:tcBorders>
            <w:shd w:val="clear" w:color="auto" w:fill="auto"/>
            <w:vAlign w:val="center"/>
            <w:hideMark/>
          </w:tcPr>
          <w:p w14:paraId="6739327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851277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7C0FCE3"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1E7F523"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81</w:t>
            </w:r>
          </w:p>
        </w:tc>
        <w:tc>
          <w:tcPr>
            <w:tcW w:w="4740" w:type="dxa"/>
            <w:tcBorders>
              <w:top w:val="nil"/>
              <w:left w:val="nil"/>
              <w:bottom w:val="single" w:sz="4" w:space="0" w:color="auto"/>
              <w:right w:val="single" w:sz="4" w:space="0" w:color="auto"/>
            </w:tcBorders>
            <w:shd w:val="clear" w:color="auto" w:fill="auto"/>
            <w:vAlign w:val="center"/>
            <w:hideMark/>
          </w:tcPr>
          <w:p w14:paraId="7AB40878" w14:textId="4A392EAB" w:rsidR="004255A2" w:rsidRPr="00616DC9" w:rsidRDefault="004255A2" w:rsidP="004255A2">
            <w:pPr>
              <w:suppressAutoHyphens w:val="0"/>
              <w:rPr>
                <w:rFonts w:ascii="Calibri" w:hAnsi="Calibri" w:cs="Calibri"/>
                <w:sz w:val="22"/>
                <w:szCs w:val="22"/>
                <w:lang w:val="ru-RU" w:eastAsia="en-GB"/>
              </w:rPr>
            </w:pPr>
            <w:r w:rsidRPr="007A7042">
              <w:rPr>
                <w:rFonts w:ascii="Calibri" w:hAnsi="Calibri" w:cs="Calibri"/>
                <w:sz w:val="22"/>
                <w:szCs w:val="22"/>
                <w:lang w:val="sr-Cyrl-RS" w:eastAsia="en-GB"/>
              </w:rPr>
              <w:t>С</w:t>
            </w:r>
            <w:r w:rsidRPr="007A7042">
              <w:rPr>
                <w:rFonts w:ascii="Calibri" w:hAnsi="Calibri" w:cs="Calibri"/>
                <w:sz w:val="22"/>
                <w:szCs w:val="22"/>
                <w:lang w:val="ru-RU" w:eastAsia="en-GB"/>
              </w:rPr>
              <w:t>истем мора имати могућност да идентификује да ли је нешто већ инсталирано у оквиру система (радна станица или сервер)</w:t>
            </w:r>
          </w:p>
        </w:tc>
        <w:tc>
          <w:tcPr>
            <w:tcW w:w="1980" w:type="dxa"/>
            <w:tcBorders>
              <w:top w:val="nil"/>
              <w:left w:val="nil"/>
              <w:bottom w:val="single" w:sz="4" w:space="0" w:color="auto"/>
              <w:right w:val="single" w:sz="4" w:space="0" w:color="auto"/>
            </w:tcBorders>
            <w:shd w:val="clear" w:color="auto" w:fill="auto"/>
            <w:vAlign w:val="center"/>
            <w:hideMark/>
          </w:tcPr>
          <w:p w14:paraId="67B5CBB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44562472"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A1BF56D"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01B25148"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82</w:t>
            </w:r>
          </w:p>
        </w:tc>
        <w:tc>
          <w:tcPr>
            <w:tcW w:w="4740" w:type="dxa"/>
            <w:tcBorders>
              <w:top w:val="nil"/>
              <w:left w:val="nil"/>
              <w:bottom w:val="single" w:sz="4" w:space="0" w:color="auto"/>
              <w:right w:val="single" w:sz="4" w:space="0" w:color="auto"/>
            </w:tcBorders>
            <w:shd w:val="clear" w:color="auto" w:fill="auto"/>
            <w:vAlign w:val="center"/>
            <w:hideMark/>
          </w:tcPr>
          <w:p w14:paraId="30E4EF34"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 xml:space="preserve">Могућност инсталирања и конфигурисања оперативних система </w:t>
            </w:r>
            <w:r w:rsidRPr="003F5C61">
              <w:rPr>
                <w:rFonts w:ascii="Calibri" w:hAnsi="Calibri" w:cs="Calibri"/>
                <w:sz w:val="22"/>
                <w:szCs w:val="22"/>
                <w:lang w:val="en-GB" w:eastAsia="en-GB"/>
              </w:rPr>
              <w:t>Windows</w:t>
            </w:r>
            <w:r w:rsidRPr="00616DC9">
              <w:rPr>
                <w:rFonts w:ascii="Calibri" w:hAnsi="Calibri" w:cs="Calibri"/>
                <w:sz w:val="22"/>
                <w:szCs w:val="22"/>
                <w:lang w:val="ru-RU" w:eastAsia="en-GB"/>
              </w:rPr>
              <w:t xml:space="preserve"> и </w:t>
            </w:r>
            <w:r w:rsidRPr="003F5C61">
              <w:rPr>
                <w:rFonts w:ascii="Calibri" w:hAnsi="Calibri" w:cs="Calibri"/>
                <w:sz w:val="22"/>
                <w:szCs w:val="22"/>
                <w:lang w:val="en-GB" w:eastAsia="en-GB"/>
              </w:rPr>
              <w:t>Linux</w:t>
            </w:r>
            <w:r w:rsidRPr="00616DC9">
              <w:rPr>
                <w:rFonts w:ascii="Calibri" w:hAnsi="Calibri" w:cs="Calibri"/>
                <w:sz w:val="22"/>
                <w:szCs w:val="22"/>
                <w:lang w:val="ru-RU" w:eastAsia="en-GB"/>
              </w:rPr>
              <w:t>, као и преузмање унапред дефинисаног скупа апликација</w:t>
            </w:r>
          </w:p>
        </w:tc>
        <w:tc>
          <w:tcPr>
            <w:tcW w:w="1980" w:type="dxa"/>
            <w:tcBorders>
              <w:top w:val="nil"/>
              <w:left w:val="nil"/>
              <w:bottom w:val="single" w:sz="4" w:space="0" w:color="auto"/>
              <w:right w:val="single" w:sz="4" w:space="0" w:color="auto"/>
            </w:tcBorders>
            <w:shd w:val="clear" w:color="auto" w:fill="auto"/>
            <w:vAlign w:val="center"/>
            <w:hideMark/>
          </w:tcPr>
          <w:p w14:paraId="59B972A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A6FB26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C523564"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DA358E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83</w:t>
            </w:r>
          </w:p>
        </w:tc>
        <w:tc>
          <w:tcPr>
            <w:tcW w:w="4740" w:type="dxa"/>
            <w:tcBorders>
              <w:top w:val="nil"/>
              <w:left w:val="nil"/>
              <w:bottom w:val="single" w:sz="4" w:space="0" w:color="auto"/>
              <w:right w:val="single" w:sz="4" w:space="0" w:color="auto"/>
            </w:tcBorders>
            <w:shd w:val="clear" w:color="auto" w:fill="auto"/>
            <w:vAlign w:val="center"/>
            <w:hideMark/>
          </w:tcPr>
          <w:p w14:paraId="0E964487"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праћења процеса дистрибуције, као и могућност скупљања логова</w:t>
            </w:r>
          </w:p>
        </w:tc>
        <w:tc>
          <w:tcPr>
            <w:tcW w:w="1980" w:type="dxa"/>
            <w:tcBorders>
              <w:top w:val="nil"/>
              <w:left w:val="nil"/>
              <w:bottom w:val="single" w:sz="4" w:space="0" w:color="auto"/>
              <w:right w:val="single" w:sz="4" w:space="0" w:color="auto"/>
            </w:tcBorders>
            <w:shd w:val="clear" w:color="auto" w:fill="auto"/>
            <w:vAlign w:val="center"/>
            <w:hideMark/>
          </w:tcPr>
          <w:p w14:paraId="35CFA1C5"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797DDB4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1EFF3BC" w14:textId="77777777" w:rsidTr="003F5C61">
        <w:trPr>
          <w:trHeight w:val="1500"/>
        </w:trPr>
        <w:tc>
          <w:tcPr>
            <w:tcW w:w="960" w:type="dxa"/>
            <w:tcBorders>
              <w:top w:val="nil"/>
              <w:left w:val="single" w:sz="4" w:space="0" w:color="auto"/>
              <w:bottom w:val="single" w:sz="4" w:space="0" w:color="auto"/>
              <w:right w:val="single" w:sz="4" w:space="0" w:color="auto"/>
            </w:tcBorders>
            <w:shd w:val="clear" w:color="auto" w:fill="auto"/>
            <w:hideMark/>
          </w:tcPr>
          <w:p w14:paraId="28D72E3F"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84</w:t>
            </w:r>
          </w:p>
        </w:tc>
        <w:tc>
          <w:tcPr>
            <w:tcW w:w="4740" w:type="dxa"/>
            <w:tcBorders>
              <w:top w:val="nil"/>
              <w:left w:val="nil"/>
              <w:bottom w:val="single" w:sz="4" w:space="0" w:color="auto"/>
              <w:right w:val="single" w:sz="4" w:space="0" w:color="auto"/>
            </w:tcBorders>
            <w:shd w:val="clear" w:color="auto" w:fill="auto"/>
            <w:vAlign w:val="center"/>
            <w:hideMark/>
          </w:tcPr>
          <w:p w14:paraId="6215F689"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креирања самоуслужног каталога крајњег корисника који корисницима омогућава да поново инсталирају или надограђују одобрени софтвер по сопственој потреби</w:t>
            </w:r>
          </w:p>
        </w:tc>
        <w:tc>
          <w:tcPr>
            <w:tcW w:w="1980" w:type="dxa"/>
            <w:tcBorders>
              <w:top w:val="nil"/>
              <w:left w:val="nil"/>
              <w:bottom w:val="single" w:sz="4" w:space="0" w:color="auto"/>
              <w:right w:val="single" w:sz="4" w:space="0" w:color="auto"/>
            </w:tcBorders>
            <w:shd w:val="clear" w:color="auto" w:fill="auto"/>
            <w:vAlign w:val="center"/>
            <w:hideMark/>
          </w:tcPr>
          <w:p w14:paraId="7F9FC2D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F022FC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AA5543D" w14:textId="77777777" w:rsidTr="003F5C61">
        <w:trPr>
          <w:trHeight w:val="1500"/>
        </w:trPr>
        <w:tc>
          <w:tcPr>
            <w:tcW w:w="960" w:type="dxa"/>
            <w:tcBorders>
              <w:top w:val="nil"/>
              <w:left w:val="single" w:sz="4" w:space="0" w:color="auto"/>
              <w:bottom w:val="single" w:sz="4" w:space="0" w:color="auto"/>
              <w:right w:val="single" w:sz="4" w:space="0" w:color="auto"/>
            </w:tcBorders>
            <w:shd w:val="clear" w:color="auto" w:fill="auto"/>
            <w:hideMark/>
          </w:tcPr>
          <w:p w14:paraId="6D66323C"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85</w:t>
            </w:r>
          </w:p>
        </w:tc>
        <w:tc>
          <w:tcPr>
            <w:tcW w:w="4740" w:type="dxa"/>
            <w:tcBorders>
              <w:top w:val="nil"/>
              <w:left w:val="nil"/>
              <w:bottom w:val="single" w:sz="4" w:space="0" w:color="auto"/>
              <w:right w:val="single" w:sz="4" w:space="0" w:color="auto"/>
            </w:tcBorders>
            <w:shd w:val="clear" w:color="auto" w:fill="auto"/>
            <w:vAlign w:val="center"/>
            <w:hideMark/>
          </w:tcPr>
          <w:p w14:paraId="04A217D2"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 xml:space="preserve">Систем треба да обезбеди могућност спровођења формалне фазе тестирања </w:t>
            </w:r>
            <w:r w:rsidRPr="003F5C61">
              <w:rPr>
                <w:rFonts w:ascii="Calibri" w:hAnsi="Calibri" w:cs="Calibri"/>
                <w:sz w:val="22"/>
                <w:szCs w:val="22"/>
                <w:lang w:val="en-GB" w:eastAsia="en-GB"/>
              </w:rPr>
              <w:t>patch</w:t>
            </w:r>
            <w:r w:rsidRPr="00616DC9">
              <w:rPr>
                <w:rFonts w:ascii="Calibri" w:hAnsi="Calibri" w:cs="Calibri"/>
                <w:sz w:val="22"/>
                <w:szCs w:val="22"/>
                <w:lang w:val="ru-RU" w:eastAsia="en-GB"/>
              </w:rPr>
              <w:t xml:space="preserve">-ева која процењује пакете </w:t>
            </w:r>
            <w:r w:rsidRPr="003F5C61">
              <w:rPr>
                <w:rFonts w:ascii="Calibri" w:hAnsi="Calibri" w:cs="Calibri"/>
                <w:sz w:val="22"/>
                <w:szCs w:val="22"/>
                <w:lang w:val="en-GB" w:eastAsia="en-GB"/>
              </w:rPr>
              <w:t>patch</w:t>
            </w:r>
            <w:r w:rsidRPr="00616DC9">
              <w:rPr>
                <w:rFonts w:ascii="Calibri" w:hAnsi="Calibri" w:cs="Calibri"/>
                <w:sz w:val="22"/>
                <w:szCs w:val="22"/>
                <w:lang w:val="ru-RU" w:eastAsia="en-GB"/>
              </w:rPr>
              <w:t>-ева и метаподатке у односу на потребне системске конфигурације</w:t>
            </w:r>
          </w:p>
        </w:tc>
        <w:tc>
          <w:tcPr>
            <w:tcW w:w="1980" w:type="dxa"/>
            <w:tcBorders>
              <w:top w:val="nil"/>
              <w:left w:val="nil"/>
              <w:bottom w:val="single" w:sz="4" w:space="0" w:color="auto"/>
              <w:right w:val="single" w:sz="4" w:space="0" w:color="auto"/>
            </w:tcBorders>
            <w:shd w:val="clear" w:color="auto" w:fill="auto"/>
            <w:vAlign w:val="center"/>
            <w:hideMark/>
          </w:tcPr>
          <w:p w14:paraId="59788C9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0B714C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1710EAD" w14:textId="77777777" w:rsidTr="003F5C61">
        <w:trPr>
          <w:trHeight w:val="1800"/>
        </w:trPr>
        <w:tc>
          <w:tcPr>
            <w:tcW w:w="960" w:type="dxa"/>
            <w:tcBorders>
              <w:top w:val="nil"/>
              <w:left w:val="single" w:sz="4" w:space="0" w:color="auto"/>
              <w:bottom w:val="single" w:sz="4" w:space="0" w:color="auto"/>
              <w:right w:val="single" w:sz="4" w:space="0" w:color="auto"/>
            </w:tcBorders>
            <w:shd w:val="clear" w:color="auto" w:fill="auto"/>
            <w:hideMark/>
          </w:tcPr>
          <w:p w14:paraId="039D6D40"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86</w:t>
            </w:r>
          </w:p>
        </w:tc>
        <w:tc>
          <w:tcPr>
            <w:tcW w:w="4740" w:type="dxa"/>
            <w:tcBorders>
              <w:top w:val="nil"/>
              <w:left w:val="nil"/>
              <w:bottom w:val="single" w:sz="4" w:space="0" w:color="auto"/>
              <w:right w:val="single" w:sz="4" w:space="0" w:color="auto"/>
            </w:tcBorders>
            <w:shd w:val="clear" w:color="auto" w:fill="auto"/>
            <w:vAlign w:val="center"/>
            <w:hideMark/>
          </w:tcPr>
          <w:p w14:paraId="4974DAFF"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централизовања контроле и управљања инсталацијом, поновним инсталирањем, конфигурисањем и деинсталацијом физичких и виртуелних апликација у оквиру читавог низа пословних уређаја</w:t>
            </w:r>
          </w:p>
        </w:tc>
        <w:tc>
          <w:tcPr>
            <w:tcW w:w="1980" w:type="dxa"/>
            <w:tcBorders>
              <w:top w:val="nil"/>
              <w:left w:val="nil"/>
              <w:bottom w:val="single" w:sz="4" w:space="0" w:color="auto"/>
              <w:right w:val="single" w:sz="4" w:space="0" w:color="auto"/>
            </w:tcBorders>
            <w:shd w:val="clear" w:color="auto" w:fill="auto"/>
            <w:vAlign w:val="center"/>
            <w:hideMark/>
          </w:tcPr>
          <w:p w14:paraId="2302475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9767B9D"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E8BF8E1"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294CD81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87</w:t>
            </w:r>
          </w:p>
        </w:tc>
        <w:tc>
          <w:tcPr>
            <w:tcW w:w="4740" w:type="dxa"/>
            <w:tcBorders>
              <w:top w:val="nil"/>
              <w:left w:val="nil"/>
              <w:bottom w:val="single" w:sz="4" w:space="0" w:color="auto"/>
              <w:right w:val="single" w:sz="4" w:space="0" w:color="auto"/>
            </w:tcBorders>
            <w:shd w:val="clear" w:color="auto" w:fill="auto"/>
            <w:vAlign w:val="center"/>
            <w:hideMark/>
          </w:tcPr>
          <w:p w14:paraId="040BC581"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Могућност одређивања приоритетних инсталација</w:t>
            </w:r>
          </w:p>
        </w:tc>
        <w:tc>
          <w:tcPr>
            <w:tcW w:w="1980" w:type="dxa"/>
            <w:tcBorders>
              <w:top w:val="nil"/>
              <w:left w:val="nil"/>
              <w:bottom w:val="single" w:sz="4" w:space="0" w:color="auto"/>
              <w:right w:val="single" w:sz="4" w:space="0" w:color="auto"/>
            </w:tcBorders>
            <w:shd w:val="clear" w:color="auto" w:fill="auto"/>
            <w:vAlign w:val="center"/>
            <w:hideMark/>
          </w:tcPr>
          <w:p w14:paraId="52A487BB"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CF7EEAC"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1FDEDD9E" w14:textId="77777777" w:rsidTr="003F5C61">
        <w:trPr>
          <w:trHeight w:val="3000"/>
        </w:trPr>
        <w:tc>
          <w:tcPr>
            <w:tcW w:w="960" w:type="dxa"/>
            <w:tcBorders>
              <w:top w:val="nil"/>
              <w:left w:val="single" w:sz="4" w:space="0" w:color="auto"/>
              <w:bottom w:val="single" w:sz="4" w:space="0" w:color="auto"/>
              <w:right w:val="single" w:sz="4" w:space="0" w:color="auto"/>
            </w:tcBorders>
            <w:shd w:val="clear" w:color="auto" w:fill="auto"/>
            <w:hideMark/>
          </w:tcPr>
          <w:p w14:paraId="7AD792A5"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88</w:t>
            </w:r>
          </w:p>
        </w:tc>
        <w:tc>
          <w:tcPr>
            <w:tcW w:w="4740" w:type="dxa"/>
            <w:tcBorders>
              <w:top w:val="nil"/>
              <w:left w:val="nil"/>
              <w:bottom w:val="single" w:sz="4" w:space="0" w:color="auto"/>
              <w:right w:val="single" w:sz="4" w:space="0" w:color="auto"/>
            </w:tcBorders>
            <w:shd w:val="clear" w:color="auto" w:fill="auto"/>
            <w:vAlign w:val="center"/>
            <w:hideMark/>
          </w:tcPr>
          <w:p w14:paraId="3B21CC03"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Систем мора да надгледа активности као што су ресетовање и рекомпозиција "</w:t>
            </w:r>
            <w:r w:rsidRPr="003F5C61">
              <w:rPr>
                <w:rFonts w:ascii="Calibri" w:hAnsi="Calibri" w:cs="Calibri"/>
                <w:sz w:val="22"/>
                <w:szCs w:val="22"/>
                <w:lang w:val="en-GB" w:eastAsia="en-GB"/>
              </w:rPr>
              <w:t>image</w:t>
            </w:r>
            <w:r w:rsidRPr="00616DC9">
              <w:rPr>
                <w:rFonts w:ascii="Calibri" w:hAnsi="Calibri" w:cs="Calibri"/>
                <w:sz w:val="22"/>
                <w:szCs w:val="22"/>
                <w:lang w:val="ru-RU" w:eastAsia="en-GB"/>
              </w:rPr>
              <w:t xml:space="preserve">-а" у </w:t>
            </w:r>
            <w:r w:rsidRPr="003F5C61">
              <w:rPr>
                <w:rFonts w:ascii="Calibri" w:hAnsi="Calibri" w:cs="Calibri"/>
                <w:sz w:val="22"/>
                <w:szCs w:val="22"/>
                <w:lang w:val="en-GB" w:eastAsia="en-GB"/>
              </w:rPr>
              <w:t>VDI</w:t>
            </w:r>
            <w:r w:rsidRPr="00616DC9">
              <w:rPr>
                <w:rFonts w:ascii="Calibri" w:hAnsi="Calibri" w:cs="Calibri"/>
                <w:sz w:val="22"/>
                <w:szCs w:val="22"/>
                <w:lang w:val="ru-RU" w:eastAsia="en-GB"/>
              </w:rPr>
              <w:t xml:space="preserve"> окружењу и да предузима аутоматизоване акције засноване на политици везане за премештање или поновно активирање софтвера који омогућавају ИТ флексибилност у стварању и одржавању "</w:t>
            </w:r>
            <w:r w:rsidRPr="003F5C61">
              <w:rPr>
                <w:rFonts w:ascii="Calibri" w:hAnsi="Calibri" w:cs="Calibri"/>
                <w:sz w:val="22"/>
                <w:szCs w:val="22"/>
                <w:lang w:val="en-GB" w:eastAsia="en-GB"/>
              </w:rPr>
              <w:t>image</w:t>
            </w:r>
            <w:r w:rsidRPr="00616DC9">
              <w:rPr>
                <w:rFonts w:ascii="Calibri" w:hAnsi="Calibri" w:cs="Calibri"/>
                <w:sz w:val="22"/>
                <w:szCs w:val="22"/>
                <w:lang w:val="ru-RU" w:eastAsia="en-GB"/>
              </w:rPr>
              <w:t>-а" који се могу оптимизовати на основу ограничења за стораге или мрежних ограничења</w:t>
            </w:r>
          </w:p>
        </w:tc>
        <w:tc>
          <w:tcPr>
            <w:tcW w:w="1980" w:type="dxa"/>
            <w:tcBorders>
              <w:top w:val="nil"/>
              <w:left w:val="nil"/>
              <w:bottom w:val="single" w:sz="4" w:space="0" w:color="auto"/>
              <w:right w:val="single" w:sz="4" w:space="0" w:color="auto"/>
            </w:tcBorders>
            <w:shd w:val="clear" w:color="auto" w:fill="auto"/>
            <w:vAlign w:val="center"/>
            <w:hideMark/>
          </w:tcPr>
          <w:p w14:paraId="1A9C638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7CA34D7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C5E6FD6"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43E8A9B9"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89</w:t>
            </w:r>
          </w:p>
        </w:tc>
        <w:tc>
          <w:tcPr>
            <w:tcW w:w="4740" w:type="dxa"/>
            <w:tcBorders>
              <w:top w:val="nil"/>
              <w:left w:val="nil"/>
              <w:bottom w:val="single" w:sz="4" w:space="0" w:color="auto"/>
              <w:right w:val="single" w:sz="4" w:space="0" w:color="auto"/>
            </w:tcBorders>
            <w:shd w:val="clear" w:color="auto" w:fill="auto"/>
            <w:vAlign w:val="center"/>
            <w:hideMark/>
          </w:tcPr>
          <w:p w14:paraId="4FC4084E" w14:textId="7F967FE3"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Читање, управљање и примена стандардне "</w:t>
            </w:r>
            <w:r w:rsidRPr="003F5C61">
              <w:rPr>
                <w:rFonts w:ascii="Calibri" w:hAnsi="Calibri" w:cs="Calibri"/>
                <w:sz w:val="22"/>
                <w:szCs w:val="22"/>
                <w:lang w:val="en-GB" w:eastAsia="en-GB"/>
              </w:rPr>
              <w:t>image</w:t>
            </w:r>
            <w:r w:rsidRPr="00616DC9">
              <w:rPr>
                <w:rFonts w:ascii="Calibri" w:hAnsi="Calibri" w:cs="Calibri"/>
                <w:sz w:val="22"/>
                <w:szCs w:val="22"/>
                <w:lang w:val="ru-RU" w:eastAsia="en-GB"/>
              </w:rPr>
              <w:t>-а" направљених помоћу других подржаних формата "</w:t>
            </w:r>
            <w:r w:rsidRPr="003F5C61">
              <w:rPr>
                <w:rFonts w:ascii="Calibri" w:hAnsi="Calibri" w:cs="Calibri"/>
                <w:sz w:val="22"/>
                <w:szCs w:val="22"/>
                <w:lang w:val="en-GB" w:eastAsia="en-GB"/>
              </w:rPr>
              <w:t>image</w:t>
            </w:r>
            <w:r w:rsidRPr="00616DC9">
              <w:rPr>
                <w:rFonts w:ascii="Calibri" w:hAnsi="Calibri" w:cs="Calibri"/>
                <w:sz w:val="22"/>
                <w:szCs w:val="22"/>
                <w:lang w:val="ru-RU" w:eastAsia="en-GB"/>
              </w:rPr>
              <w:t>-а"</w:t>
            </w:r>
          </w:p>
        </w:tc>
        <w:tc>
          <w:tcPr>
            <w:tcW w:w="1980" w:type="dxa"/>
            <w:tcBorders>
              <w:top w:val="nil"/>
              <w:left w:val="nil"/>
              <w:bottom w:val="single" w:sz="4" w:space="0" w:color="auto"/>
              <w:right w:val="single" w:sz="4" w:space="0" w:color="auto"/>
            </w:tcBorders>
            <w:shd w:val="clear" w:color="auto" w:fill="auto"/>
            <w:vAlign w:val="center"/>
            <w:hideMark/>
          </w:tcPr>
          <w:p w14:paraId="2E7F79F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B76EC9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F1F8578" w14:textId="77777777" w:rsidTr="003F5C61">
        <w:trPr>
          <w:trHeight w:val="1200"/>
        </w:trPr>
        <w:tc>
          <w:tcPr>
            <w:tcW w:w="960" w:type="dxa"/>
            <w:tcBorders>
              <w:top w:val="nil"/>
              <w:left w:val="single" w:sz="4" w:space="0" w:color="auto"/>
              <w:bottom w:val="single" w:sz="4" w:space="0" w:color="auto"/>
              <w:right w:val="single" w:sz="4" w:space="0" w:color="auto"/>
            </w:tcBorders>
            <w:shd w:val="clear" w:color="auto" w:fill="auto"/>
            <w:hideMark/>
          </w:tcPr>
          <w:p w14:paraId="5DF533A4"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90</w:t>
            </w:r>
          </w:p>
        </w:tc>
        <w:tc>
          <w:tcPr>
            <w:tcW w:w="4740" w:type="dxa"/>
            <w:tcBorders>
              <w:top w:val="nil"/>
              <w:left w:val="nil"/>
              <w:bottom w:val="single" w:sz="4" w:space="0" w:color="auto"/>
              <w:right w:val="single" w:sz="4" w:space="0" w:color="auto"/>
            </w:tcBorders>
            <w:shd w:val="clear" w:color="000000" w:fill="FFFFFF"/>
            <w:vAlign w:val="center"/>
            <w:hideMark/>
          </w:tcPr>
          <w:p w14:paraId="22CAFEAF"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Надгледа све закрпе и пакете како би се осигурали да остану валидни и да ће се нови или срушени системи аутоматски довести до најновијег нивоа закрпа</w:t>
            </w:r>
          </w:p>
        </w:tc>
        <w:tc>
          <w:tcPr>
            <w:tcW w:w="1980" w:type="dxa"/>
            <w:tcBorders>
              <w:top w:val="nil"/>
              <w:left w:val="nil"/>
              <w:bottom w:val="single" w:sz="4" w:space="0" w:color="auto"/>
              <w:right w:val="single" w:sz="4" w:space="0" w:color="auto"/>
            </w:tcBorders>
            <w:shd w:val="clear" w:color="auto" w:fill="auto"/>
            <w:vAlign w:val="center"/>
            <w:hideMark/>
          </w:tcPr>
          <w:p w14:paraId="60994CD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74251EE7"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C739564"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75028AF"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91</w:t>
            </w:r>
          </w:p>
        </w:tc>
        <w:tc>
          <w:tcPr>
            <w:tcW w:w="4740" w:type="dxa"/>
            <w:tcBorders>
              <w:top w:val="nil"/>
              <w:left w:val="nil"/>
              <w:bottom w:val="single" w:sz="4" w:space="0" w:color="auto"/>
              <w:right w:val="single" w:sz="4" w:space="0" w:color="auto"/>
            </w:tcBorders>
            <w:shd w:val="clear" w:color="auto" w:fill="auto"/>
            <w:vAlign w:val="center"/>
            <w:hideMark/>
          </w:tcPr>
          <w:p w14:paraId="29357E1E"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одлагања дистрибуција и ресетовања</w:t>
            </w:r>
          </w:p>
        </w:tc>
        <w:tc>
          <w:tcPr>
            <w:tcW w:w="1980" w:type="dxa"/>
            <w:tcBorders>
              <w:top w:val="nil"/>
              <w:left w:val="nil"/>
              <w:bottom w:val="single" w:sz="4" w:space="0" w:color="auto"/>
              <w:right w:val="single" w:sz="4" w:space="0" w:color="auto"/>
            </w:tcBorders>
            <w:shd w:val="clear" w:color="auto" w:fill="auto"/>
            <w:vAlign w:val="center"/>
            <w:hideMark/>
          </w:tcPr>
          <w:p w14:paraId="043415C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D3319D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BD9F736"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4936E4F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92</w:t>
            </w:r>
          </w:p>
        </w:tc>
        <w:tc>
          <w:tcPr>
            <w:tcW w:w="4740" w:type="dxa"/>
            <w:tcBorders>
              <w:top w:val="nil"/>
              <w:left w:val="nil"/>
              <w:bottom w:val="single" w:sz="4" w:space="0" w:color="auto"/>
              <w:right w:val="single" w:sz="4" w:space="0" w:color="auto"/>
            </w:tcBorders>
            <w:shd w:val="clear" w:color="auto" w:fill="auto"/>
            <w:vAlign w:val="center"/>
            <w:hideMark/>
          </w:tcPr>
          <w:p w14:paraId="59FA7DB8"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 xml:space="preserve">Могућност управљања верзијом софтвера и </w:t>
            </w:r>
            <w:r w:rsidRPr="003F5C61">
              <w:rPr>
                <w:rFonts w:ascii="Calibri" w:hAnsi="Calibri" w:cs="Calibri"/>
                <w:sz w:val="22"/>
                <w:szCs w:val="22"/>
                <w:lang w:val="en-GB" w:eastAsia="en-GB"/>
              </w:rPr>
              <w:t>patch</w:t>
            </w:r>
            <w:r w:rsidRPr="00616DC9">
              <w:rPr>
                <w:rFonts w:ascii="Calibri" w:hAnsi="Calibri" w:cs="Calibri"/>
                <w:sz w:val="22"/>
                <w:szCs w:val="22"/>
                <w:lang w:val="ru-RU" w:eastAsia="en-GB"/>
              </w:rPr>
              <w:t>-ева</w:t>
            </w:r>
          </w:p>
        </w:tc>
        <w:tc>
          <w:tcPr>
            <w:tcW w:w="1980" w:type="dxa"/>
            <w:tcBorders>
              <w:top w:val="nil"/>
              <w:left w:val="nil"/>
              <w:bottom w:val="single" w:sz="4" w:space="0" w:color="auto"/>
              <w:right w:val="single" w:sz="4" w:space="0" w:color="auto"/>
            </w:tcBorders>
            <w:shd w:val="clear" w:color="auto" w:fill="auto"/>
            <w:vAlign w:val="center"/>
            <w:hideMark/>
          </w:tcPr>
          <w:p w14:paraId="79B5D93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05A862B"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192B80D"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33EDB96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93</w:t>
            </w:r>
          </w:p>
        </w:tc>
        <w:tc>
          <w:tcPr>
            <w:tcW w:w="4740" w:type="dxa"/>
            <w:tcBorders>
              <w:top w:val="nil"/>
              <w:left w:val="nil"/>
              <w:bottom w:val="single" w:sz="4" w:space="0" w:color="auto"/>
              <w:right w:val="single" w:sz="4" w:space="0" w:color="auto"/>
            </w:tcBorders>
            <w:shd w:val="clear" w:color="auto" w:fill="auto"/>
            <w:vAlign w:val="center"/>
            <w:hideMark/>
          </w:tcPr>
          <w:p w14:paraId="41EF1FCD"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поправке инсталације или модификације</w:t>
            </w:r>
          </w:p>
        </w:tc>
        <w:tc>
          <w:tcPr>
            <w:tcW w:w="1980" w:type="dxa"/>
            <w:tcBorders>
              <w:top w:val="nil"/>
              <w:left w:val="nil"/>
              <w:bottom w:val="single" w:sz="4" w:space="0" w:color="auto"/>
              <w:right w:val="single" w:sz="4" w:space="0" w:color="auto"/>
            </w:tcBorders>
            <w:shd w:val="clear" w:color="auto" w:fill="auto"/>
            <w:vAlign w:val="center"/>
            <w:hideMark/>
          </w:tcPr>
          <w:p w14:paraId="0DA3E4D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38E34F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0E1300D"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54ABC02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94</w:t>
            </w:r>
          </w:p>
        </w:tc>
        <w:tc>
          <w:tcPr>
            <w:tcW w:w="4740" w:type="dxa"/>
            <w:tcBorders>
              <w:top w:val="nil"/>
              <w:left w:val="nil"/>
              <w:bottom w:val="single" w:sz="4" w:space="0" w:color="auto"/>
              <w:right w:val="single" w:sz="4" w:space="0" w:color="auto"/>
            </w:tcBorders>
            <w:shd w:val="clear" w:color="auto" w:fill="auto"/>
            <w:vAlign w:val="center"/>
            <w:hideMark/>
          </w:tcPr>
          <w:p w14:paraId="5BF6CA64"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управљања над софтвером који је инсталран на виртуелној машини</w:t>
            </w:r>
          </w:p>
        </w:tc>
        <w:tc>
          <w:tcPr>
            <w:tcW w:w="1980" w:type="dxa"/>
            <w:tcBorders>
              <w:top w:val="nil"/>
              <w:left w:val="nil"/>
              <w:bottom w:val="single" w:sz="4" w:space="0" w:color="auto"/>
              <w:right w:val="single" w:sz="4" w:space="0" w:color="auto"/>
            </w:tcBorders>
            <w:shd w:val="clear" w:color="auto" w:fill="auto"/>
            <w:vAlign w:val="center"/>
            <w:hideMark/>
          </w:tcPr>
          <w:p w14:paraId="25BF49B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67B3D0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09C91DF2"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49FD3BE3"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95</w:t>
            </w:r>
          </w:p>
        </w:tc>
        <w:tc>
          <w:tcPr>
            <w:tcW w:w="4740" w:type="dxa"/>
            <w:tcBorders>
              <w:top w:val="nil"/>
              <w:left w:val="nil"/>
              <w:bottom w:val="single" w:sz="4" w:space="0" w:color="auto"/>
              <w:right w:val="single" w:sz="4" w:space="0" w:color="auto"/>
            </w:tcBorders>
            <w:shd w:val="clear" w:color="auto" w:fill="auto"/>
            <w:vAlign w:val="center"/>
            <w:hideMark/>
          </w:tcPr>
          <w:p w14:paraId="12EF5327"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Опција за која подржава дистрибуцију Windows "image-а"  у SAN окружење, као и виртуелни Wаkе-on-LAN</w:t>
            </w:r>
          </w:p>
        </w:tc>
        <w:tc>
          <w:tcPr>
            <w:tcW w:w="1980" w:type="dxa"/>
            <w:tcBorders>
              <w:top w:val="nil"/>
              <w:left w:val="nil"/>
              <w:bottom w:val="single" w:sz="4" w:space="0" w:color="auto"/>
              <w:right w:val="single" w:sz="4" w:space="0" w:color="auto"/>
            </w:tcBorders>
            <w:shd w:val="clear" w:color="auto" w:fill="auto"/>
            <w:vAlign w:val="center"/>
            <w:hideMark/>
          </w:tcPr>
          <w:p w14:paraId="0255B0ED"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2C711897"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71127CFD"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38E832B"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96</w:t>
            </w:r>
          </w:p>
        </w:tc>
        <w:tc>
          <w:tcPr>
            <w:tcW w:w="4740" w:type="dxa"/>
            <w:tcBorders>
              <w:top w:val="nil"/>
              <w:left w:val="nil"/>
              <w:bottom w:val="single" w:sz="4" w:space="0" w:color="auto"/>
              <w:right w:val="single" w:sz="4" w:space="0" w:color="auto"/>
            </w:tcBorders>
            <w:shd w:val="clear" w:color="auto" w:fill="auto"/>
            <w:vAlign w:val="center"/>
            <w:hideMark/>
          </w:tcPr>
          <w:p w14:paraId="0D4AA938"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ажурирања инвентара након сваке инсталације</w:t>
            </w:r>
          </w:p>
        </w:tc>
        <w:tc>
          <w:tcPr>
            <w:tcW w:w="1980" w:type="dxa"/>
            <w:tcBorders>
              <w:top w:val="nil"/>
              <w:left w:val="nil"/>
              <w:bottom w:val="single" w:sz="4" w:space="0" w:color="auto"/>
              <w:right w:val="single" w:sz="4" w:space="0" w:color="auto"/>
            </w:tcBorders>
            <w:shd w:val="clear" w:color="auto" w:fill="auto"/>
            <w:vAlign w:val="center"/>
            <w:hideMark/>
          </w:tcPr>
          <w:p w14:paraId="044A7D5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8B7750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A948D0F"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6D51ED1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97</w:t>
            </w:r>
          </w:p>
        </w:tc>
        <w:tc>
          <w:tcPr>
            <w:tcW w:w="4740" w:type="dxa"/>
            <w:tcBorders>
              <w:top w:val="nil"/>
              <w:left w:val="nil"/>
              <w:bottom w:val="single" w:sz="4" w:space="0" w:color="auto"/>
              <w:right w:val="single" w:sz="4" w:space="0" w:color="auto"/>
            </w:tcBorders>
            <w:shd w:val="clear" w:color="auto" w:fill="auto"/>
            <w:vAlign w:val="center"/>
            <w:hideMark/>
          </w:tcPr>
          <w:p w14:paraId="7B0297CC"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откривања, поновног креирања и враћања најновије познате конфигурације аутоматски у случају пада</w:t>
            </w:r>
          </w:p>
        </w:tc>
        <w:tc>
          <w:tcPr>
            <w:tcW w:w="1980" w:type="dxa"/>
            <w:tcBorders>
              <w:top w:val="nil"/>
              <w:left w:val="nil"/>
              <w:bottom w:val="single" w:sz="4" w:space="0" w:color="auto"/>
              <w:right w:val="single" w:sz="4" w:space="0" w:color="auto"/>
            </w:tcBorders>
            <w:shd w:val="clear" w:color="auto" w:fill="auto"/>
            <w:vAlign w:val="center"/>
            <w:hideMark/>
          </w:tcPr>
          <w:p w14:paraId="2D866FB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197863AC"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66BD32CF"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6FF44E8A"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98</w:t>
            </w:r>
          </w:p>
        </w:tc>
        <w:tc>
          <w:tcPr>
            <w:tcW w:w="4740" w:type="dxa"/>
            <w:tcBorders>
              <w:top w:val="nil"/>
              <w:left w:val="nil"/>
              <w:bottom w:val="single" w:sz="4" w:space="0" w:color="auto"/>
              <w:right w:val="single" w:sz="4" w:space="0" w:color="auto"/>
            </w:tcBorders>
            <w:shd w:val="clear" w:color="auto" w:fill="auto"/>
            <w:vAlign w:val="center"/>
            <w:hideMark/>
          </w:tcPr>
          <w:p w14:paraId="0A75F906"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 xml:space="preserve">Систем мора бити компатибилан са </w:t>
            </w:r>
            <w:r w:rsidRPr="003F5C61">
              <w:rPr>
                <w:rFonts w:ascii="Calibri" w:hAnsi="Calibri" w:cs="Calibri"/>
                <w:sz w:val="22"/>
                <w:szCs w:val="22"/>
                <w:lang w:val="en-GB" w:eastAsia="en-GB"/>
              </w:rPr>
              <w:t>Windows</w:t>
            </w:r>
            <w:r w:rsidRPr="00616DC9">
              <w:rPr>
                <w:rFonts w:ascii="Calibri" w:hAnsi="Calibri" w:cs="Calibri"/>
                <w:sz w:val="22"/>
                <w:szCs w:val="22"/>
                <w:lang w:val="ru-RU" w:eastAsia="en-GB"/>
              </w:rPr>
              <w:t xml:space="preserve"> 10, </w:t>
            </w:r>
            <w:r w:rsidRPr="003F5C61">
              <w:rPr>
                <w:rFonts w:ascii="Calibri" w:hAnsi="Calibri" w:cs="Calibri"/>
                <w:sz w:val="22"/>
                <w:szCs w:val="22"/>
                <w:lang w:val="en-GB" w:eastAsia="en-GB"/>
              </w:rPr>
              <w:t>OS</w:t>
            </w:r>
            <w:r w:rsidRPr="00616DC9">
              <w:rPr>
                <w:rFonts w:ascii="Calibri" w:hAnsi="Calibri" w:cs="Calibri"/>
                <w:sz w:val="22"/>
                <w:szCs w:val="22"/>
                <w:lang w:val="ru-RU" w:eastAsia="en-GB"/>
              </w:rPr>
              <w:t xml:space="preserve">-ом, а подржава и опцију за креирање универзалног софтвера за </w:t>
            </w:r>
            <w:r w:rsidRPr="003F5C61">
              <w:rPr>
                <w:rFonts w:ascii="Calibri" w:hAnsi="Calibri" w:cs="Calibri"/>
                <w:sz w:val="22"/>
                <w:szCs w:val="22"/>
                <w:lang w:val="en-GB" w:eastAsia="en-GB"/>
              </w:rPr>
              <w:t>Win</w:t>
            </w:r>
            <w:r w:rsidRPr="00616DC9">
              <w:rPr>
                <w:rFonts w:ascii="Calibri" w:hAnsi="Calibri" w:cs="Calibri"/>
                <w:sz w:val="22"/>
                <w:szCs w:val="22"/>
                <w:lang w:val="ru-RU" w:eastAsia="en-GB"/>
              </w:rPr>
              <w:t>10</w:t>
            </w:r>
          </w:p>
        </w:tc>
        <w:tc>
          <w:tcPr>
            <w:tcW w:w="1980" w:type="dxa"/>
            <w:tcBorders>
              <w:top w:val="nil"/>
              <w:left w:val="nil"/>
              <w:bottom w:val="single" w:sz="4" w:space="0" w:color="auto"/>
              <w:right w:val="single" w:sz="4" w:space="0" w:color="auto"/>
            </w:tcBorders>
            <w:shd w:val="clear" w:color="auto" w:fill="auto"/>
            <w:vAlign w:val="center"/>
            <w:hideMark/>
          </w:tcPr>
          <w:p w14:paraId="6ADF1C71"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C52FCE9"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37458126"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35329F0"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99</w:t>
            </w:r>
          </w:p>
        </w:tc>
        <w:tc>
          <w:tcPr>
            <w:tcW w:w="4740" w:type="dxa"/>
            <w:tcBorders>
              <w:top w:val="nil"/>
              <w:left w:val="nil"/>
              <w:bottom w:val="single" w:sz="4" w:space="0" w:color="auto"/>
              <w:right w:val="single" w:sz="4" w:space="0" w:color="auto"/>
            </w:tcBorders>
            <w:shd w:val="clear" w:color="auto" w:fill="auto"/>
            <w:vAlign w:val="center"/>
            <w:hideMark/>
          </w:tcPr>
          <w:p w14:paraId="287C7D88"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Могуће је паралелено радити на радној станици док је у току дистрибуција софтвера</w:t>
            </w:r>
          </w:p>
        </w:tc>
        <w:tc>
          <w:tcPr>
            <w:tcW w:w="1980" w:type="dxa"/>
            <w:tcBorders>
              <w:top w:val="nil"/>
              <w:left w:val="nil"/>
              <w:bottom w:val="single" w:sz="4" w:space="0" w:color="auto"/>
              <w:right w:val="single" w:sz="4" w:space="0" w:color="auto"/>
            </w:tcBorders>
            <w:shd w:val="clear" w:color="auto" w:fill="auto"/>
            <w:vAlign w:val="center"/>
            <w:hideMark/>
          </w:tcPr>
          <w:p w14:paraId="4AE89DBA"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8F7D8D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197CFED5"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007863A1"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100</w:t>
            </w:r>
          </w:p>
        </w:tc>
        <w:tc>
          <w:tcPr>
            <w:tcW w:w="4740" w:type="dxa"/>
            <w:tcBorders>
              <w:top w:val="nil"/>
              <w:left w:val="nil"/>
              <w:bottom w:val="single" w:sz="4" w:space="0" w:color="auto"/>
              <w:right w:val="single" w:sz="4" w:space="0" w:color="auto"/>
            </w:tcBorders>
            <w:shd w:val="clear" w:color="auto" w:fill="auto"/>
            <w:vAlign w:val="center"/>
            <w:hideMark/>
          </w:tcPr>
          <w:p w14:paraId="2592BC48"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Могућност управљања дистрибуцијом агената</w:t>
            </w:r>
          </w:p>
        </w:tc>
        <w:tc>
          <w:tcPr>
            <w:tcW w:w="1980" w:type="dxa"/>
            <w:tcBorders>
              <w:top w:val="nil"/>
              <w:left w:val="nil"/>
              <w:bottom w:val="single" w:sz="4" w:space="0" w:color="auto"/>
              <w:right w:val="single" w:sz="4" w:space="0" w:color="auto"/>
            </w:tcBorders>
            <w:shd w:val="clear" w:color="auto" w:fill="auto"/>
            <w:vAlign w:val="center"/>
            <w:hideMark/>
          </w:tcPr>
          <w:p w14:paraId="094DD0C1"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094E3CBE"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40704E0B"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6B48FD3E"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101</w:t>
            </w:r>
          </w:p>
        </w:tc>
        <w:tc>
          <w:tcPr>
            <w:tcW w:w="4740" w:type="dxa"/>
            <w:tcBorders>
              <w:top w:val="nil"/>
              <w:left w:val="nil"/>
              <w:bottom w:val="single" w:sz="4" w:space="0" w:color="auto"/>
              <w:right w:val="single" w:sz="4" w:space="0" w:color="auto"/>
            </w:tcBorders>
            <w:shd w:val="clear" w:color="auto" w:fill="auto"/>
            <w:vAlign w:val="center"/>
            <w:hideMark/>
          </w:tcPr>
          <w:p w14:paraId="6A281D22"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Могућност дистрибуције уз помоћ коришћења посебних услова</w:t>
            </w:r>
          </w:p>
        </w:tc>
        <w:tc>
          <w:tcPr>
            <w:tcW w:w="1980" w:type="dxa"/>
            <w:tcBorders>
              <w:top w:val="nil"/>
              <w:left w:val="nil"/>
              <w:bottom w:val="single" w:sz="4" w:space="0" w:color="auto"/>
              <w:right w:val="single" w:sz="4" w:space="0" w:color="auto"/>
            </w:tcBorders>
            <w:shd w:val="clear" w:color="auto" w:fill="auto"/>
            <w:vAlign w:val="center"/>
            <w:hideMark/>
          </w:tcPr>
          <w:p w14:paraId="1FF28F46"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76F35D0"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52C16EE4" w14:textId="77777777" w:rsidTr="003F5C61">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2F6EE1E6"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102</w:t>
            </w:r>
          </w:p>
        </w:tc>
        <w:tc>
          <w:tcPr>
            <w:tcW w:w="4740" w:type="dxa"/>
            <w:tcBorders>
              <w:top w:val="nil"/>
              <w:left w:val="nil"/>
              <w:bottom w:val="single" w:sz="4" w:space="0" w:color="auto"/>
              <w:right w:val="single" w:sz="4" w:space="0" w:color="auto"/>
            </w:tcBorders>
            <w:shd w:val="clear" w:color="auto" w:fill="auto"/>
            <w:vAlign w:val="center"/>
            <w:hideMark/>
          </w:tcPr>
          <w:p w14:paraId="4BDD0F98"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Могућност различитих режима дистрибуције</w:t>
            </w:r>
          </w:p>
        </w:tc>
        <w:tc>
          <w:tcPr>
            <w:tcW w:w="1980" w:type="dxa"/>
            <w:tcBorders>
              <w:top w:val="nil"/>
              <w:left w:val="nil"/>
              <w:bottom w:val="single" w:sz="4" w:space="0" w:color="auto"/>
              <w:right w:val="single" w:sz="4" w:space="0" w:color="auto"/>
            </w:tcBorders>
            <w:shd w:val="clear" w:color="auto" w:fill="auto"/>
            <w:vAlign w:val="center"/>
            <w:hideMark/>
          </w:tcPr>
          <w:p w14:paraId="7AAC084A"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34C7096D" w14:textId="77777777" w:rsidR="004255A2" w:rsidRPr="003F5C61" w:rsidRDefault="004255A2" w:rsidP="004255A2">
            <w:pPr>
              <w:suppressAutoHyphens w:val="0"/>
              <w:rPr>
                <w:rFonts w:ascii="Calibri" w:hAnsi="Calibri" w:cs="Calibri"/>
                <w:sz w:val="22"/>
                <w:szCs w:val="22"/>
                <w:lang w:val="en-GB" w:eastAsia="en-GB"/>
              </w:rPr>
            </w:pPr>
            <w:r w:rsidRPr="003F5C61">
              <w:rPr>
                <w:rFonts w:ascii="Calibri" w:hAnsi="Calibri" w:cs="Calibri"/>
                <w:sz w:val="22"/>
                <w:szCs w:val="22"/>
                <w:lang w:val="en-GB" w:eastAsia="en-GB"/>
              </w:rPr>
              <w:t> </w:t>
            </w:r>
          </w:p>
        </w:tc>
      </w:tr>
      <w:tr w:rsidR="004255A2" w:rsidRPr="003F5C61" w14:paraId="3287A99E" w14:textId="77777777" w:rsidTr="003F5C61">
        <w:trPr>
          <w:trHeight w:val="600"/>
        </w:trPr>
        <w:tc>
          <w:tcPr>
            <w:tcW w:w="960" w:type="dxa"/>
            <w:tcBorders>
              <w:top w:val="nil"/>
              <w:left w:val="single" w:sz="4" w:space="0" w:color="auto"/>
              <w:bottom w:val="single" w:sz="4" w:space="0" w:color="auto"/>
              <w:right w:val="single" w:sz="4" w:space="0" w:color="auto"/>
            </w:tcBorders>
            <w:shd w:val="clear" w:color="auto" w:fill="auto"/>
            <w:hideMark/>
          </w:tcPr>
          <w:p w14:paraId="61C807ED"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t>103</w:t>
            </w:r>
          </w:p>
        </w:tc>
        <w:tc>
          <w:tcPr>
            <w:tcW w:w="4740" w:type="dxa"/>
            <w:tcBorders>
              <w:top w:val="nil"/>
              <w:left w:val="nil"/>
              <w:bottom w:val="single" w:sz="4" w:space="0" w:color="auto"/>
              <w:right w:val="single" w:sz="4" w:space="0" w:color="auto"/>
            </w:tcBorders>
            <w:shd w:val="clear" w:color="auto" w:fill="auto"/>
            <w:vAlign w:val="center"/>
            <w:hideMark/>
          </w:tcPr>
          <w:p w14:paraId="51E50CE7"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Време одлагања које корисник може самостално конфигурисати</w:t>
            </w:r>
          </w:p>
        </w:tc>
        <w:tc>
          <w:tcPr>
            <w:tcW w:w="1980" w:type="dxa"/>
            <w:tcBorders>
              <w:top w:val="nil"/>
              <w:left w:val="nil"/>
              <w:bottom w:val="single" w:sz="4" w:space="0" w:color="auto"/>
              <w:right w:val="single" w:sz="4" w:space="0" w:color="auto"/>
            </w:tcBorders>
            <w:shd w:val="clear" w:color="auto" w:fill="auto"/>
            <w:vAlign w:val="center"/>
            <w:hideMark/>
          </w:tcPr>
          <w:p w14:paraId="5B2CD2C8"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19F2CD4"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r w:rsidR="004255A2" w:rsidRPr="003F5C61" w14:paraId="4D2AA252" w14:textId="77777777" w:rsidTr="003F5C61">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1982DBC2" w14:textId="77777777" w:rsidR="004255A2" w:rsidRPr="003F5C61" w:rsidRDefault="004255A2" w:rsidP="004255A2">
            <w:pPr>
              <w:suppressAutoHyphens w:val="0"/>
              <w:jc w:val="center"/>
              <w:rPr>
                <w:rFonts w:ascii="Calibri" w:hAnsi="Calibri" w:cs="Calibri"/>
                <w:sz w:val="22"/>
                <w:szCs w:val="22"/>
                <w:lang w:val="en-GB" w:eastAsia="en-GB"/>
              </w:rPr>
            </w:pPr>
            <w:r w:rsidRPr="003F5C61">
              <w:rPr>
                <w:rFonts w:ascii="Calibri" w:hAnsi="Calibri" w:cs="Calibri"/>
                <w:sz w:val="22"/>
                <w:szCs w:val="22"/>
                <w:lang w:val="en-GB" w:eastAsia="en-GB"/>
              </w:rPr>
              <w:lastRenderedPageBreak/>
              <w:t>104</w:t>
            </w:r>
          </w:p>
        </w:tc>
        <w:tc>
          <w:tcPr>
            <w:tcW w:w="4740" w:type="dxa"/>
            <w:tcBorders>
              <w:top w:val="nil"/>
              <w:left w:val="nil"/>
              <w:bottom w:val="single" w:sz="4" w:space="0" w:color="auto"/>
              <w:right w:val="single" w:sz="4" w:space="0" w:color="auto"/>
            </w:tcBorders>
            <w:shd w:val="clear" w:color="auto" w:fill="auto"/>
            <w:vAlign w:val="center"/>
            <w:hideMark/>
          </w:tcPr>
          <w:p w14:paraId="4C354E49" w14:textId="77777777" w:rsidR="004255A2" w:rsidRPr="00616DC9" w:rsidRDefault="004255A2" w:rsidP="004255A2">
            <w:pPr>
              <w:suppressAutoHyphens w:val="0"/>
              <w:rPr>
                <w:rFonts w:ascii="Calibri" w:hAnsi="Calibri" w:cs="Calibri"/>
                <w:sz w:val="22"/>
                <w:szCs w:val="22"/>
                <w:lang w:val="ru-RU" w:eastAsia="en-GB"/>
              </w:rPr>
            </w:pPr>
            <w:r w:rsidRPr="00616DC9">
              <w:rPr>
                <w:rFonts w:ascii="Calibri" w:hAnsi="Calibri" w:cs="Calibri"/>
                <w:sz w:val="22"/>
                <w:szCs w:val="22"/>
                <w:lang w:val="ru-RU" w:eastAsia="en-GB"/>
              </w:rPr>
              <w:t xml:space="preserve">Дистрибуција сигурносних закрпа, не само за </w:t>
            </w:r>
            <w:r w:rsidRPr="003F5C61">
              <w:rPr>
                <w:rFonts w:ascii="Calibri" w:hAnsi="Calibri" w:cs="Calibri"/>
                <w:sz w:val="22"/>
                <w:szCs w:val="22"/>
                <w:lang w:val="en-GB" w:eastAsia="en-GB"/>
              </w:rPr>
              <w:t>Windows</w:t>
            </w:r>
            <w:r w:rsidRPr="00616DC9">
              <w:rPr>
                <w:rFonts w:ascii="Calibri" w:hAnsi="Calibri" w:cs="Calibri"/>
                <w:sz w:val="22"/>
                <w:szCs w:val="22"/>
                <w:lang w:val="ru-RU" w:eastAsia="en-GB"/>
              </w:rPr>
              <w:t xml:space="preserve"> већ и за друге апликације као што су </w:t>
            </w:r>
            <w:r w:rsidRPr="003F5C61">
              <w:rPr>
                <w:rFonts w:ascii="Calibri" w:hAnsi="Calibri" w:cs="Calibri"/>
                <w:sz w:val="22"/>
                <w:szCs w:val="22"/>
                <w:lang w:val="en-GB" w:eastAsia="en-GB"/>
              </w:rPr>
              <w:t>Chrome</w:t>
            </w:r>
            <w:r w:rsidRPr="00616DC9">
              <w:rPr>
                <w:rFonts w:ascii="Calibri" w:hAnsi="Calibri" w:cs="Calibri"/>
                <w:sz w:val="22"/>
                <w:szCs w:val="22"/>
                <w:lang w:val="ru-RU" w:eastAsia="en-GB"/>
              </w:rPr>
              <w:t xml:space="preserve"> или </w:t>
            </w:r>
            <w:r w:rsidRPr="003F5C61">
              <w:rPr>
                <w:rFonts w:ascii="Calibri" w:hAnsi="Calibri" w:cs="Calibri"/>
                <w:sz w:val="22"/>
                <w:szCs w:val="22"/>
                <w:lang w:val="en-GB" w:eastAsia="en-GB"/>
              </w:rPr>
              <w:t>Java</w:t>
            </w:r>
          </w:p>
        </w:tc>
        <w:tc>
          <w:tcPr>
            <w:tcW w:w="1980" w:type="dxa"/>
            <w:tcBorders>
              <w:top w:val="nil"/>
              <w:left w:val="nil"/>
              <w:bottom w:val="single" w:sz="4" w:space="0" w:color="auto"/>
              <w:right w:val="single" w:sz="4" w:space="0" w:color="auto"/>
            </w:tcBorders>
            <w:shd w:val="clear" w:color="auto" w:fill="auto"/>
            <w:vAlign w:val="center"/>
            <w:hideMark/>
          </w:tcPr>
          <w:p w14:paraId="340911D3"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5AFD942E" w14:textId="77777777" w:rsidR="004255A2" w:rsidRPr="00616DC9" w:rsidRDefault="004255A2" w:rsidP="004255A2">
            <w:pPr>
              <w:suppressAutoHyphens w:val="0"/>
              <w:rPr>
                <w:rFonts w:ascii="Calibri" w:hAnsi="Calibri" w:cs="Calibri"/>
                <w:sz w:val="22"/>
                <w:szCs w:val="22"/>
                <w:lang w:val="ru-RU" w:eastAsia="en-GB"/>
              </w:rPr>
            </w:pPr>
            <w:r w:rsidRPr="003F5C61">
              <w:rPr>
                <w:rFonts w:ascii="Calibri" w:hAnsi="Calibri" w:cs="Calibri"/>
                <w:sz w:val="22"/>
                <w:szCs w:val="22"/>
                <w:lang w:val="en-GB" w:eastAsia="en-GB"/>
              </w:rPr>
              <w:t> </w:t>
            </w:r>
          </w:p>
        </w:tc>
      </w:tr>
    </w:tbl>
    <w:p w14:paraId="1EB5C030" w14:textId="5A8E0E04" w:rsidR="00870C77" w:rsidRDefault="00870C77">
      <w:pPr>
        <w:suppressAutoHyphens w:val="0"/>
        <w:spacing w:after="160" w:line="259" w:lineRule="auto"/>
        <w:rPr>
          <w:rFonts w:ascii="Arial" w:hAnsi="Arial" w:cs="Arial"/>
          <w:sz w:val="22"/>
          <w:szCs w:val="22"/>
          <w:lang w:val="sr-Cyrl-RS"/>
        </w:rPr>
      </w:pPr>
      <w:r>
        <w:rPr>
          <w:rFonts w:ascii="Arial" w:hAnsi="Arial" w:cs="Arial"/>
          <w:sz w:val="22"/>
          <w:szCs w:val="22"/>
          <w:lang w:val="sr-Cyrl-RS"/>
        </w:rPr>
        <w:br w:type="page"/>
      </w:r>
    </w:p>
    <w:p w14:paraId="4CE72D01" w14:textId="77777777" w:rsidR="00D03646" w:rsidRPr="00DE1779" w:rsidRDefault="00D03646" w:rsidP="00D03646">
      <w:pPr>
        <w:pStyle w:val="KDPodnaslov1"/>
        <w:numPr>
          <w:ilvl w:val="0"/>
          <w:numId w:val="3"/>
        </w:numPr>
        <w:ind w:left="142" w:firstLine="0"/>
        <w:rPr>
          <w:rFonts w:cs="Arial"/>
          <w:lang w:val="sr-Cyrl-RS"/>
        </w:rPr>
      </w:pPr>
      <w:bookmarkStart w:id="18" w:name="_Toc441651546"/>
      <w:bookmarkStart w:id="19" w:name="_Toc442559884"/>
      <w:r w:rsidRPr="00DE1779">
        <w:rPr>
          <w:rFonts w:cs="Arial"/>
          <w:noProof/>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8"/>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D03646" w:rsidRPr="00DE1779" w14:paraId="34C2DEFE" w14:textId="77777777" w:rsidTr="00757B28">
        <w:trPr>
          <w:trHeight w:val="524"/>
          <w:jc w:val="center"/>
        </w:trPr>
        <w:tc>
          <w:tcPr>
            <w:tcW w:w="729" w:type="dxa"/>
            <w:vAlign w:val="center"/>
          </w:tcPr>
          <w:p w14:paraId="5BB66A79"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Ред. бр.</w:t>
            </w:r>
          </w:p>
        </w:tc>
        <w:tc>
          <w:tcPr>
            <w:tcW w:w="8430" w:type="dxa"/>
            <w:vAlign w:val="center"/>
          </w:tcPr>
          <w:p w14:paraId="001F83B8" w14:textId="77777777" w:rsidR="00D03646" w:rsidRPr="00DE1779" w:rsidRDefault="00D03646" w:rsidP="00757B28">
            <w:pPr>
              <w:ind w:right="-180"/>
              <w:jc w:val="center"/>
              <w:rPr>
                <w:rFonts w:ascii="Arial" w:hAnsi="Arial" w:cs="Arial"/>
                <w:b/>
                <w:sz w:val="22"/>
                <w:szCs w:val="22"/>
                <w:lang w:val="sr-Cyrl-RS"/>
              </w:rPr>
            </w:pPr>
            <w:r w:rsidRPr="00DE1779">
              <w:rPr>
                <w:rFonts w:ascii="Arial" w:hAnsi="Arial" w:cs="Arial"/>
                <w:b/>
                <w:sz w:val="22"/>
                <w:szCs w:val="22"/>
                <w:lang w:val="sr-Cyrl-RS"/>
              </w:rPr>
              <w:t xml:space="preserve">4.1  ОБАВЕЗНИ УСЛОВИ </w:t>
            </w:r>
          </w:p>
          <w:p w14:paraId="540CE290"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ЗА УЧЕШЋЕ У ПОСТУПКУ ЈАВНЕ НАБАВКЕ ИЗ ЧЛАНА 75. ЗЈН</w:t>
            </w:r>
          </w:p>
          <w:p w14:paraId="0D5C9B6A" w14:textId="77777777" w:rsidR="00D03646" w:rsidRPr="00DE1779" w:rsidRDefault="00D03646" w:rsidP="00757B28">
            <w:pPr>
              <w:jc w:val="center"/>
              <w:rPr>
                <w:rFonts w:ascii="Arial" w:hAnsi="Arial" w:cs="Arial"/>
                <w:b/>
                <w:sz w:val="22"/>
                <w:szCs w:val="22"/>
                <w:lang w:val="sr-Cyrl-RS"/>
              </w:rPr>
            </w:pPr>
          </w:p>
        </w:tc>
      </w:tr>
      <w:tr w:rsidR="00D03646" w:rsidRPr="00DE1779" w14:paraId="3D7DB8AA" w14:textId="77777777" w:rsidTr="00757B28">
        <w:trPr>
          <w:jc w:val="center"/>
        </w:trPr>
        <w:tc>
          <w:tcPr>
            <w:tcW w:w="729" w:type="dxa"/>
            <w:vAlign w:val="center"/>
          </w:tcPr>
          <w:p w14:paraId="32F17391"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1.</w:t>
            </w:r>
          </w:p>
        </w:tc>
        <w:tc>
          <w:tcPr>
            <w:tcW w:w="8430" w:type="dxa"/>
            <w:vAlign w:val="center"/>
          </w:tcPr>
          <w:p w14:paraId="73EB4B7A" w14:textId="77777777" w:rsidR="00D03646" w:rsidRPr="00DE1779"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u w:val="single"/>
                <w:lang w:val="sr-Cyrl-RS"/>
              </w:rPr>
              <w:t>Услов:</w:t>
            </w:r>
            <w:r w:rsidRPr="00DE1779">
              <w:rPr>
                <w:rFonts w:ascii="Arial" w:hAnsi="Arial" w:cs="Arial"/>
                <w:b/>
                <w:sz w:val="22"/>
                <w:szCs w:val="22"/>
                <w:lang w:val="sr-Cyrl-RS"/>
              </w:rPr>
              <w:t>Да је понуђач регистрован код надлежног органа, односно уписан у одговарајући регистар</w:t>
            </w:r>
          </w:p>
          <w:p w14:paraId="24BB844D"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 xml:space="preserve">Доказ за домаће понуђаче: </w:t>
            </w:r>
          </w:p>
          <w:p w14:paraId="48CF56EA" w14:textId="77777777" w:rsidR="00D03646" w:rsidRPr="00DE1779" w:rsidRDefault="00D03646" w:rsidP="00757B28">
            <w:pPr>
              <w:tabs>
                <w:tab w:val="left" w:pos="680"/>
              </w:tabs>
              <w:snapToGrid w:val="0"/>
              <w:rPr>
                <w:rFonts w:ascii="Arial" w:eastAsia="Calibri" w:hAnsi="Arial" w:cs="Arial"/>
                <w:sz w:val="22"/>
                <w:szCs w:val="22"/>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за правно лице:</w:t>
            </w:r>
            <w:r w:rsidRPr="00DE1779">
              <w:rPr>
                <w:rFonts w:ascii="Arial" w:eastAsia="Calibri" w:hAnsi="Arial" w:cs="Arial"/>
                <w:sz w:val="22"/>
                <w:szCs w:val="22"/>
                <w:lang w:val="sr-Cyrl-RS"/>
              </w:rPr>
              <w:t xml:space="preserve"> Извод из регистра</w:t>
            </w:r>
            <w:r w:rsidRPr="00DE1779">
              <w:rPr>
                <w:rFonts w:ascii="Arial" w:eastAsia="Calibri" w:hAnsi="Arial" w:cs="Arial"/>
                <w:b/>
                <w:sz w:val="22"/>
                <w:szCs w:val="22"/>
                <w:lang w:val="sr-Cyrl-RS"/>
              </w:rPr>
              <w:t xml:space="preserve"> </w:t>
            </w:r>
            <w:r w:rsidRPr="00DE1779">
              <w:rPr>
                <w:rFonts w:ascii="Arial" w:eastAsia="Calibri" w:hAnsi="Arial" w:cs="Arial"/>
                <w:sz w:val="22"/>
                <w:szCs w:val="22"/>
                <w:lang w:val="sr-Cyrl-RS"/>
              </w:rPr>
              <w:t xml:space="preserve">Агенције за привредне регистре, односно извод из регистра надлежног Привредног суда </w:t>
            </w:r>
          </w:p>
          <w:p w14:paraId="554619C9" w14:textId="77777777" w:rsidR="00D03646" w:rsidRPr="00DE1779" w:rsidRDefault="00D03646" w:rsidP="00757B28">
            <w:pPr>
              <w:tabs>
                <w:tab w:val="left" w:pos="680"/>
              </w:tabs>
              <w:snapToGrid w:val="0"/>
              <w:rPr>
                <w:rFonts w:ascii="Arial" w:eastAsia="Calibri" w:hAnsi="Arial" w:cs="Arial"/>
                <w:sz w:val="22"/>
                <w:szCs w:val="22"/>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 xml:space="preserve">за предузетнике: </w:t>
            </w:r>
            <w:r w:rsidRPr="00DE1779">
              <w:rPr>
                <w:rFonts w:ascii="Arial" w:eastAsia="Calibri" w:hAnsi="Arial" w:cs="Arial"/>
                <w:sz w:val="22"/>
                <w:szCs w:val="22"/>
                <w:lang w:val="sr-Cyrl-RS"/>
              </w:rPr>
              <w:t xml:space="preserve">Извод из регистра Агенције за привредне регистре, односно извод из одговарајућег регистра </w:t>
            </w:r>
          </w:p>
          <w:p w14:paraId="7D58187F" w14:textId="77777777" w:rsidR="00D03646" w:rsidRPr="00DE1779" w:rsidRDefault="00D03646" w:rsidP="00757B28">
            <w:pPr>
              <w:autoSpaceDE w:val="0"/>
              <w:autoSpaceDN w:val="0"/>
              <w:adjustRightInd w:val="0"/>
              <w:rPr>
                <w:rFonts w:ascii="Arial" w:eastAsia="Calibri" w:hAnsi="Arial" w:cs="Arial"/>
                <w:i/>
                <w:sz w:val="22"/>
                <w:szCs w:val="22"/>
                <w:lang w:val="sr-Cyrl-RS"/>
              </w:rPr>
            </w:pPr>
            <w:r w:rsidRPr="00DE1779">
              <w:rPr>
                <w:rFonts w:ascii="Arial" w:eastAsia="Calibri" w:hAnsi="Arial" w:cs="Arial"/>
                <w:i/>
                <w:sz w:val="22"/>
                <w:szCs w:val="22"/>
                <w:lang w:val="sr-Cyrl-RS"/>
              </w:rPr>
              <w:t xml:space="preserve">Напомена: </w:t>
            </w:r>
          </w:p>
          <w:p w14:paraId="37B0B03B" w14:textId="77777777" w:rsidR="00D03646" w:rsidRPr="00DE1779" w:rsidRDefault="00D03646" w:rsidP="003A2BD7">
            <w:pPr>
              <w:numPr>
                <w:ilvl w:val="0"/>
                <w:numId w:val="10"/>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група понуђача, овај доказ доставити за сваког члана групе понуђача</w:t>
            </w:r>
          </w:p>
          <w:p w14:paraId="10659716" w14:textId="77777777" w:rsidR="00D03646" w:rsidRPr="00DE1779" w:rsidRDefault="00D03646" w:rsidP="003A2BD7">
            <w:pPr>
              <w:numPr>
                <w:ilvl w:val="0"/>
                <w:numId w:val="10"/>
              </w:numPr>
              <w:tabs>
                <w:tab w:val="left" w:pos="680"/>
              </w:tabs>
              <w:suppressAutoHyphens w:val="0"/>
              <w:snapToGrid w:val="0"/>
              <w:ind w:left="714" w:hanging="357"/>
              <w:contextualSpacing/>
              <w:rPr>
                <w:rFonts w:ascii="Arial" w:hAnsi="Arial" w:cs="Arial"/>
                <w:sz w:val="22"/>
                <w:szCs w:val="22"/>
                <w:lang w:val="sr-Cyrl-RS"/>
              </w:rPr>
            </w:pPr>
            <w:r w:rsidRPr="00DE1779">
              <w:rPr>
                <w:rFonts w:ascii="Arial" w:eastAsia="Calibri" w:hAnsi="Arial" w:cs="Arial"/>
                <w:i/>
                <w:sz w:val="22"/>
                <w:szCs w:val="22"/>
                <w:lang w:val="sr-Cyrl-RS"/>
              </w:rPr>
              <w:t xml:space="preserve">У случају да понуђач подноси понуду са подизвођачем, овај доказ доставити и за сваког подизвођача </w:t>
            </w:r>
          </w:p>
          <w:p w14:paraId="2461DDB1" w14:textId="77777777" w:rsidR="00D03646" w:rsidRPr="00DE1779" w:rsidRDefault="00D03646" w:rsidP="00757B28">
            <w:pPr>
              <w:tabs>
                <w:tab w:val="left" w:pos="680"/>
              </w:tabs>
              <w:snapToGrid w:val="0"/>
              <w:contextualSpacing/>
              <w:rPr>
                <w:rFonts w:ascii="Arial" w:hAnsi="Arial" w:cs="Arial"/>
                <w:sz w:val="22"/>
                <w:szCs w:val="22"/>
                <w:lang w:val="sr-Cyrl-RS"/>
              </w:rPr>
            </w:pPr>
          </w:p>
          <w:p w14:paraId="598299B4"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024F7665" w14:textId="77777777" w:rsidR="00D03646" w:rsidRPr="00DE1779" w:rsidRDefault="00D03646" w:rsidP="003A2BD7">
            <w:pPr>
              <w:pStyle w:val="ListParagraph"/>
              <w:numPr>
                <w:ilvl w:val="0"/>
                <w:numId w:val="14"/>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p>
        </w:tc>
      </w:tr>
      <w:tr w:rsidR="00D03646" w:rsidRPr="00DE1779" w14:paraId="3D8CEE5A" w14:textId="77777777" w:rsidTr="00757B28">
        <w:trPr>
          <w:trHeight w:val="1833"/>
          <w:jc w:val="center"/>
        </w:trPr>
        <w:tc>
          <w:tcPr>
            <w:tcW w:w="729" w:type="dxa"/>
            <w:vAlign w:val="center"/>
          </w:tcPr>
          <w:p w14:paraId="1B221F8A"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2.</w:t>
            </w:r>
          </w:p>
        </w:tc>
        <w:tc>
          <w:tcPr>
            <w:tcW w:w="8430" w:type="dxa"/>
            <w:vAlign w:val="center"/>
          </w:tcPr>
          <w:p w14:paraId="0720AA15" w14:textId="77777777" w:rsidR="00D03646" w:rsidRPr="00DE1779"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u w:val="single"/>
                <w:lang w:val="sr-Cyrl-RS"/>
              </w:rPr>
              <w:t>Услов:</w:t>
            </w:r>
            <w:r w:rsidRPr="00DE1779">
              <w:rPr>
                <w:rFonts w:ascii="Arial" w:hAnsi="Arial" w:cs="Arial"/>
                <w:b/>
                <w:sz w:val="22"/>
                <w:szCs w:val="22"/>
                <w:lang w:val="sr-Cyrl-R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0B299CE8"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Доказ за домаће понуђаче:</w:t>
            </w:r>
          </w:p>
          <w:p w14:paraId="56752960"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за правно лице:</w:t>
            </w:r>
          </w:p>
          <w:p w14:paraId="67C13172"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1) ЗА ЗАКОНСКОГ ЗАСТУПНИКА</w:t>
            </w:r>
            <w:r w:rsidRPr="00DE1779">
              <w:rPr>
                <w:rFonts w:ascii="Arial" w:hAnsi="Arial" w:cs="Arial"/>
                <w:b/>
                <w:sz w:val="22"/>
                <w:szCs w:val="22"/>
                <w:lang w:val="sr-Cyrl-RS"/>
              </w:rPr>
              <w:t xml:space="preserve"> – уверење из казнене евиденције надлежне полицијске управе Министарства унутрашњих послова</w:t>
            </w:r>
            <w:r w:rsidRPr="00DE1779">
              <w:rPr>
                <w:rFonts w:ascii="Arial" w:hAnsi="Arial" w:cs="Arial"/>
                <w:sz w:val="22"/>
                <w:szCs w:val="22"/>
                <w:lang w:val="sr-Cyrl-RS"/>
              </w:rPr>
              <w:t xml:space="preserve"> – захтев за издавање овог уверења може се поднети према </w:t>
            </w:r>
            <w:r w:rsidRPr="00DE1779">
              <w:rPr>
                <w:rFonts w:ascii="Arial" w:hAnsi="Arial" w:cs="Arial"/>
                <w:b/>
                <w:sz w:val="22"/>
                <w:szCs w:val="22"/>
                <w:lang w:val="sr-Cyrl-RS"/>
              </w:rPr>
              <w:t>месту рођења</w:t>
            </w:r>
            <w:r w:rsidRPr="00DE1779">
              <w:rPr>
                <w:rFonts w:ascii="Arial" w:hAnsi="Arial" w:cs="Arial"/>
                <w:sz w:val="22"/>
                <w:szCs w:val="22"/>
                <w:lang w:val="sr-Cyrl-RS"/>
              </w:rPr>
              <w:t xml:space="preserve"> или према </w:t>
            </w:r>
            <w:r w:rsidRPr="00DE1779">
              <w:rPr>
                <w:rFonts w:ascii="Arial" w:hAnsi="Arial" w:cs="Arial"/>
                <w:b/>
                <w:sz w:val="22"/>
                <w:szCs w:val="22"/>
                <w:lang w:val="sr-Cyrl-RS"/>
              </w:rPr>
              <w:t>месту пребивалишта</w:t>
            </w:r>
            <w:r w:rsidRPr="00DE1779">
              <w:rPr>
                <w:rFonts w:ascii="Arial" w:hAnsi="Arial" w:cs="Arial"/>
                <w:sz w:val="22"/>
                <w:szCs w:val="22"/>
                <w:lang w:val="sr-Cyrl-RS"/>
              </w:rPr>
              <w:t>.</w:t>
            </w:r>
          </w:p>
          <w:p w14:paraId="7992DFFE"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2" w:history="1">
              <w:r w:rsidRPr="00DE1779">
                <w:rPr>
                  <w:rStyle w:val="Hyperlink"/>
                  <w:rFonts w:ascii="Arial" w:hAnsi="Arial" w:cs="Arial"/>
                  <w:color w:val="auto"/>
                  <w:sz w:val="22"/>
                  <w:szCs w:val="22"/>
                  <w:lang w:val="sr-Cyrl-RS"/>
                </w:rPr>
                <w:t>http://www.bg.vi.sud.rs/lt/articles/o-visem-sudu/obavestenje-ke-za-pravna-lica.html</w:t>
              </w:r>
            </w:hyperlink>
          </w:p>
          <w:p w14:paraId="12A7FD9A"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DE1779">
              <w:rPr>
                <w:rFonts w:ascii="Arial" w:hAnsi="Arial" w:cs="Arial"/>
                <w:b/>
                <w:sz w:val="22"/>
                <w:szCs w:val="22"/>
                <w:lang w:val="sr-Cyrl-RS"/>
              </w:rPr>
              <w:t xml:space="preserve">Уверење Основног суда  </w:t>
            </w:r>
            <w:r w:rsidRPr="00DE1779">
              <w:rPr>
                <w:rFonts w:ascii="Arial" w:hAnsi="Arial" w:cs="Arial"/>
                <w:sz w:val="22"/>
                <w:szCs w:val="22"/>
                <w:lang w:val="sr-Cyrl-RS"/>
              </w:rPr>
              <w:t>(</w:t>
            </w:r>
            <w:r w:rsidRPr="00DE1779">
              <w:rPr>
                <w:rFonts w:ascii="Arial" w:hAnsi="Arial" w:cs="Arial"/>
                <w:b/>
                <w:sz w:val="22"/>
                <w:szCs w:val="22"/>
                <w:lang w:val="sr-Cyrl-RS"/>
              </w:rPr>
              <w:t>које обухвата и податке из казнене евиденције за кривична дела која су у надлежности редовног кривичног одељења Вишег суда</w:t>
            </w:r>
            <w:r w:rsidRPr="00DE1779">
              <w:rPr>
                <w:rFonts w:ascii="Arial" w:hAnsi="Arial" w:cs="Arial"/>
                <w:sz w:val="22"/>
                <w:szCs w:val="22"/>
                <w:lang w:val="sr-Cyrl-R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1B8A6D4" w14:textId="77777777" w:rsidR="00D03646" w:rsidRPr="00DE1779" w:rsidRDefault="00D03646" w:rsidP="00757B28">
            <w:pPr>
              <w:rPr>
                <w:rFonts w:ascii="Arial" w:hAnsi="Arial" w:cs="Arial"/>
                <w:b/>
                <w:sz w:val="22"/>
                <w:szCs w:val="22"/>
                <w:lang w:val="sr-Cyrl-RS"/>
              </w:rPr>
            </w:pPr>
            <w:r w:rsidRPr="00DE1779">
              <w:rPr>
                <w:rFonts w:ascii="Arial" w:hAnsi="Arial" w:cs="Arial"/>
                <w:b/>
                <w:i/>
                <w:sz w:val="22"/>
                <w:szCs w:val="22"/>
                <w:lang w:val="sr-Cyrl-RS"/>
              </w:rPr>
              <w:t>Посебна напомена</w:t>
            </w:r>
            <w:r w:rsidRPr="00DE1779">
              <w:rPr>
                <w:rFonts w:ascii="Arial" w:hAnsi="Arial" w:cs="Arial"/>
                <w:i/>
                <w:sz w:val="22"/>
                <w:szCs w:val="22"/>
                <w:lang w:val="sr-Cyrl-RS"/>
              </w:rPr>
              <w:t>:</w:t>
            </w:r>
            <w:r w:rsidRPr="00DE1779">
              <w:rPr>
                <w:rFonts w:ascii="Arial" w:hAnsi="Arial" w:cs="Arial"/>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E1779">
              <w:rPr>
                <w:rFonts w:ascii="Arial" w:hAnsi="Arial" w:cs="Arial"/>
                <w:sz w:val="22"/>
                <w:szCs w:val="22"/>
                <w:u w:val="single"/>
                <w:lang w:val="sr-Cyrl-RS"/>
              </w:rPr>
              <w:t>и</w:t>
            </w:r>
            <w:r w:rsidRPr="00DE1779">
              <w:rPr>
                <w:rFonts w:ascii="Arial" w:hAnsi="Arial" w:cs="Arial"/>
                <w:sz w:val="22"/>
                <w:szCs w:val="22"/>
                <w:lang w:val="sr-Cyrl-RS"/>
              </w:rPr>
              <w:t xml:space="preserve"> Уверење Вишег суда </w:t>
            </w:r>
            <w:r w:rsidRPr="00DE1779">
              <w:rPr>
                <w:rFonts w:ascii="Arial" w:hAnsi="Arial" w:cs="Arial"/>
                <w:b/>
                <w:sz w:val="22"/>
                <w:szCs w:val="22"/>
                <w:lang w:val="sr-Cyrl-RS"/>
              </w:rPr>
              <w:t xml:space="preserve"> </w:t>
            </w:r>
            <w:r w:rsidRPr="00DE1779">
              <w:rPr>
                <w:rFonts w:ascii="Arial" w:hAnsi="Arial" w:cs="Arial"/>
                <w:sz w:val="22"/>
                <w:szCs w:val="22"/>
                <w:lang w:val="sr-Cyrl-RS"/>
              </w:rPr>
              <w:t xml:space="preserve">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DE1779">
              <w:rPr>
                <w:rFonts w:ascii="Arial" w:hAnsi="Arial" w:cs="Arial"/>
                <w:b/>
                <w:sz w:val="22"/>
                <w:szCs w:val="22"/>
                <w:lang w:val="sr-Cyrl-RS"/>
              </w:rPr>
              <w:t>кривична дела против привреде и кривично дело примања мита.</w:t>
            </w:r>
          </w:p>
          <w:p w14:paraId="33E50176" w14:textId="77777777" w:rsidR="00D03646" w:rsidRPr="00DE1779" w:rsidRDefault="00D03646" w:rsidP="00757B28">
            <w:pPr>
              <w:rPr>
                <w:rFonts w:ascii="Arial" w:hAnsi="Arial" w:cs="Arial"/>
                <w:sz w:val="22"/>
                <w:szCs w:val="22"/>
                <w:lang w:val="sr-Cyrl-RS"/>
              </w:rPr>
            </w:pPr>
            <w:r w:rsidRPr="00DE1779">
              <w:rPr>
                <w:rFonts w:ascii="Arial" w:hAnsi="Arial" w:cs="Arial"/>
                <w:b/>
                <w:sz w:val="22"/>
                <w:szCs w:val="22"/>
                <w:lang w:val="sr-Cyrl-RS"/>
              </w:rPr>
              <w:lastRenderedPageBreak/>
              <w:t>- за физичко лице и предузетника: Уверење из казнене евиденције надлежне полицијске управе Министарства унутрашњих послова</w:t>
            </w:r>
            <w:r w:rsidRPr="00DE1779">
              <w:rPr>
                <w:rFonts w:ascii="Arial" w:hAnsi="Arial" w:cs="Arial"/>
                <w:sz w:val="22"/>
                <w:szCs w:val="22"/>
                <w:lang w:val="sr-Cyrl-RS"/>
              </w:rPr>
              <w:t xml:space="preserve"> – захтев за издавање овог уверења може се поднети према </w:t>
            </w:r>
            <w:r w:rsidRPr="00DE1779">
              <w:rPr>
                <w:rFonts w:ascii="Arial" w:hAnsi="Arial" w:cs="Arial"/>
                <w:b/>
                <w:sz w:val="22"/>
                <w:szCs w:val="22"/>
                <w:lang w:val="sr-Cyrl-RS"/>
              </w:rPr>
              <w:t>месту рођења</w:t>
            </w:r>
            <w:r w:rsidRPr="00DE1779">
              <w:rPr>
                <w:rFonts w:ascii="Arial" w:hAnsi="Arial" w:cs="Arial"/>
                <w:sz w:val="22"/>
                <w:szCs w:val="22"/>
                <w:lang w:val="sr-Cyrl-RS"/>
              </w:rPr>
              <w:t xml:space="preserve"> или према </w:t>
            </w:r>
            <w:r w:rsidRPr="00DE1779">
              <w:rPr>
                <w:rFonts w:ascii="Arial" w:hAnsi="Arial" w:cs="Arial"/>
                <w:b/>
                <w:sz w:val="22"/>
                <w:szCs w:val="22"/>
                <w:lang w:val="sr-Cyrl-RS"/>
              </w:rPr>
              <w:t>месту пребивалишта</w:t>
            </w:r>
            <w:r w:rsidRPr="00DE1779">
              <w:rPr>
                <w:rFonts w:ascii="Arial" w:hAnsi="Arial" w:cs="Arial"/>
                <w:sz w:val="22"/>
                <w:szCs w:val="22"/>
                <w:lang w:val="sr-Cyrl-RS"/>
              </w:rPr>
              <w:t>.</w:t>
            </w:r>
          </w:p>
          <w:p w14:paraId="7375DBAA" w14:textId="77777777" w:rsidR="00D03646" w:rsidRPr="00DE1779" w:rsidRDefault="00D03646" w:rsidP="00757B28">
            <w:pPr>
              <w:autoSpaceDE w:val="0"/>
              <w:autoSpaceDN w:val="0"/>
              <w:adjustRightInd w:val="0"/>
              <w:rPr>
                <w:rFonts w:ascii="Arial" w:eastAsia="Calibri" w:hAnsi="Arial" w:cs="Arial"/>
                <w:b/>
                <w:i/>
                <w:sz w:val="22"/>
                <w:szCs w:val="22"/>
                <w:lang w:val="sr-Cyrl-RS"/>
              </w:rPr>
            </w:pPr>
            <w:r w:rsidRPr="00DE1779">
              <w:rPr>
                <w:rFonts w:ascii="Arial" w:eastAsia="Calibri" w:hAnsi="Arial" w:cs="Arial"/>
                <w:b/>
                <w:i/>
                <w:sz w:val="22"/>
                <w:szCs w:val="22"/>
                <w:lang w:val="sr-Cyrl-RS"/>
              </w:rPr>
              <w:t xml:space="preserve">Напомена: </w:t>
            </w:r>
          </w:p>
          <w:p w14:paraId="0B78F3C2" w14:textId="77777777" w:rsidR="00D03646" w:rsidRPr="00DE1779" w:rsidRDefault="00D03646" w:rsidP="003A2BD7">
            <w:pPr>
              <w:numPr>
                <w:ilvl w:val="0"/>
                <w:numId w:val="10"/>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правно лице потребно је доставити овај доказ и за правно лице и за законског заступника</w:t>
            </w:r>
          </w:p>
          <w:p w14:paraId="3A2C1BA4" w14:textId="77777777" w:rsidR="00D03646" w:rsidRPr="00DE1779" w:rsidRDefault="00D03646" w:rsidP="003A2BD7">
            <w:pPr>
              <w:numPr>
                <w:ilvl w:val="0"/>
                <w:numId w:val="10"/>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правно лице има више законских заступника, ове доказе доставити за сваког од њих</w:t>
            </w:r>
          </w:p>
          <w:p w14:paraId="492D24F7" w14:textId="77777777" w:rsidR="00D03646" w:rsidRPr="00DE1779" w:rsidRDefault="00D03646" w:rsidP="003A2BD7">
            <w:pPr>
              <w:numPr>
                <w:ilvl w:val="0"/>
                <w:numId w:val="10"/>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група понуђача, ове доказе доставити за сваког члана групе понуђача</w:t>
            </w:r>
          </w:p>
          <w:p w14:paraId="63EFEF05" w14:textId="77777777" w:rsidR="00D03646" w:rsidRPr="00DE1779" w:rsidRDefault="00D03646" w:rsidP="003A2BD7">
            <w:pPr>
              <w:numPr>
                <w:ilvl w:val="0"/>
                <w:numId w:val="10"/>
              </w:numPr>
              <w:tabs>
                <w:tab w:val="left" w:pos="680"/>
              </w:tabs>
              <w:suppressAutoHyphens w:val="0"/>
              <w:snapToGrid w:val="0"/>
              <w:ind w:left="714" w:hanging="357"/>
              <w:contextualSpacing/>
              <w:rPr>
                <w:rFonts w:ascii="Arial" w:hAnsi="Arial" w:cs="Arial"/>
                <w:sz w:val="22"/>
                <w:szCs w:val="22"/>
                <w:lang w:val="sr-Cyrl-RS"/>
              </w:rPr>
            </w:pPr>
            <w:r w:rsidRPr="00DE1779">
              <w:rPr>
                <w:rFonts w:ascii="Arial" w:eastAsia="Calibri" w:hAnsi="Arial" w:cs="Arial"/>
                <w:i/>
                <w:sz w:val="22"/>
                <w:szCs w:val="22"/>
                <w:lang w:val="sr-Cyrl-RS"/>
              </w:rPr>
              <w:t>У случају да понуђач подноси понуду са подизвођачем, ове доказе доставити и за сваког подизвођача</w:t>
            </w:r>
          </w:p>
          <w:p w14:paraId="06B1841D"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6325F239" w14:textId="77777777" w:rsidR="00D03646" w:rsidRPr="00DE1779" w:rsidRDefault="00D03646" w:rsidP="003A2BD7">
            <w:pPr>
              <w:pStyle w:val="ListParagraph"/>
              <w:numPr>
                <w:ilvl w:val="0"/>
                <w:numId w:val="14"/>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r w:rsidRPr="00DE1779">
              <w:rPr>
                <w:rFonts w:ascii="Arial" w:hAnsi="Arial" w:cs="Arial"/>
                <w:i/>
                <w:lang w:val="sr-Cyrl-RS"/>
              </w:rPr>
              <w:t xml:space="preserve"> </w:t>
            </w:r>
          </w:p>
          <w:p w14:paraId="41CA5C8F" w14:textId="77777777" w:rsidR="00D03646" w:rsidRPr="00DE1779" w:rsidRDefault="00D03646" w:rsidP="00757B28">
            <w:pPr>
              <w:tabs>
                <w:tab w:val="left" w:pos="680"/>
              </w:tabs>
              <w:snapToGrid w:val="0"/>
              <w:contextualSpacing/>
              <w:rPr>
                <w:rFonts w:ascii="Arial" w:eastAsia="Calibri" w:hAnsi="Arial" w:cs="Arial"/>
                <w:b/>
                <w:sz w:val="22"/>
                <w:szCs w:val="22"/>
                <w:lang w:val="sr-Cyrl-RS"/>
              </w:rPr>
            </w:pPr>
            <w:r w:rsidRPr="00DE1779">
              <w:rPr>
                <w:rFonts w:ascii="Arial" w:eastAsia="Calibri" w:hAnsi="Arial" w:cs="Arial"/>
                <w:b/>
                <w:sz w:val="22"/>
                <w:szCs w:val="22"/>
                <w:lang w:val="sr-Cyrl-RS"/>
              </w:rPr>
              <w:t>Ови докази не могу бити старији од два месеца пре отварања понуда</w:t>
            </w:r>
          </w:p>
          <w:p w14:paraId="0B4DAA5A" w14:textId="77777777" w:rsidR="00D03646" w:rsidRPr="00DE1779" w:rsidRDefault="00D03646" w:rsidP="00757B28">
            <w:pPr>
              <w:tabs>
                <w:tab w:val="left" w:pos="680"/>
              </w:tabs>
              <w:snapToGrid w:val="0"/>
              <w:contextualSpacing/>
              <w:rPr>
                <w:rFonts w:ascii="Arial" w:eastAsia="Calibri" w:hAnsi="Arial" w:cs="Arial"/>
                <w:sz w:val="22"/>
                <w:szCs w:val="22"/>
                <w:lang w:val="sr-Cyrl-RS"/>
              </w:rPr>
            </w:pPr>
          </w:p>
        </w:tc>
      </w:tr>
      <w:tr w:rsidR="00D03646" w:rsidRPr="00DE1779" w14:paraId="2EE337E2" w14:textId="77777777" w:rsidTr="00757B28">
        <w:trPr>
          <w:trHeight w:val="70"/>
          <w:jc w:val="center"/>
        </w:trPr>
        <w:tc>
          <w:tcPr>
            <w:tcW w:w="729" w:type="dxa"/>
            <w:vAlign w:val="center"/>
          </w:tcPr>
          <w:p w14:paraId="62A0BA40"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lastRenderedPageBreak/>
              <w:t>3.</w:t>
            </w:r>
          </w:p>
        </w:tc>
        <w:tc>
          <w:tcPr>
            <w:tcW w:w="8430" w:type="dxa"/>
            <w:vAlign w:val="center"/>
          </w:tcPr>
          <w:p w14:paraId="4B1614FF" w14:textId="77777777" w:rsidR="00D03646" w:rsidRPr="00DE1779" w:rsidRDefault="00D03646" w:rsidP="00757B28">
            <w:pPr>
              <w:snapToGrid w:val="0"/>
              <w:rPr>
                <w:rFonts w:ascii="Arial" w:hAnsi="Arial" w:cs="Arial"/>
                <w:b/>
                <w:sz w:val="22"/>
                <w:szCs w:val="22"/>
                <w:lang w:val="sr-Cyrl-RS"/>
              </w:rPr>
            </w:pPr>
            <w:r w:rsidRPr="00DE1779">
              <w:rPr>
                <w:rFonts w:ascii="Arial" w:hAnsi="Arial" w:cs="Arial"/>
                <w:b/>
                <w:sz w:val="22"/>
                <w:szCs w:val="22"/>
                <w:u w:val="single"/>
                <w:lang w:val="sr-Cyrl-RS"/>
              </w:rPr>
              <w:t>Услов:</w:t>
            </w:r>
            <w:r w:rsidRPr="00DE1779">
              <w:rPr>
                <w:rFonts w:ascii="Arial" w:hAnsi="Arial" w:cs="Arial"/>
                <w:b/>
                <w:sz w:val="22"/>
                <w:szCs w:val="22"/>
                <w:lang w:val="sr-Cyrl-R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9305C1F"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Доказ за домаће понуђаче:</w:t>
            </w:r>
          </w:p>
          <w:p w14:paraId="3F4AD0CD" w14:textId="77777777" w:rsidR="00D03646" w:rsidRPr="00DE1779" w:rsidRDefault="00D03646" w:rsidP="00757B28">
            <w:pPr>
              <w:snapToGrid w:val="0"/>
              <w:rPr>
                <w:rFonts w:ascii="Arial" w:eastAsia="Calibri" w:hAnsi="Arial" w:cs="Arial"/>
                <w:sz w:val="22"/>
                <w:szCs w:val="22"/>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 xml:space="preserve">за правно лице, предузетнике и физичка лица: </w:t>
            </w:r>
          </w:p>
          <w:p w14:paraId="34392383" w14:textId="77777777" w:rsidR="00D03646" w:rsidRPr="00DE1779" w:rsidRDefault="00D03646" w:rsidP="00757B28">
            <w:pPr>
              <w:snapToGrid w:val="0"/>
              <w:rPr>
                <w:rFonts w:ascii="Arial" w:eastAsia="Calibri" w:hAnsi="Arial" w:cs="Arial"/>
                <w:sz w:val="22"/>
                <w:szCs w:val="22"/>
                <w:lang w:val="sr-Cyrl-RS"/>
              </w:rPr>
            </w:pPr>
            <w:r w:rsidRPr="00DE1779">
              <w:rPr>
                <w:rFonts w:ascii="Arial" w:eastAsia="Calibri" w:hAnsi="Arial" w:cs="Arial"/>
                <w:b/>
                <w:sz w:val="22"/>
                <w:szCs w:val="22"/>
                <w:lang w:val="sr-Cyrl-RS"/>
              </w:rPr>
              <w:t>1.Уверење Пореске управе</w:t>
            </w:r>
            <w:r w:rsidRPr="00DE1779">
              <w:rPr>
                <w:rFonts w:ascii="Arial" w:eastAsia="Calibri" w:hAnsi="Arial" w:cs="Arial"/>
                <w:sz w:val="22"/>
                <w:szCs w:val="22"/>
                <w:lang w:val="sr-Cyrl-RS"/>
              </w:rPr>
              <w:t xml:space="preserve"> Министарства финансија и привреде да је измирио доспеле </w:t>
            </w:r>
            <w:r w:rsidRPr="00DE1779">
              <w:rPr>
                <w:rFonts w:ascii="Arial" w:hAnsi="Arial" w:cs="Arial"/>
                <w:sz w:val="22"/>
                <w:szCs w:val="22"/>
                <w:lang w:val="sr-Cyrl-RS"/>
              </w:rPr>
              <w:t xml:space="preserve">порезе и доприносе </w:t>
            </w:r>
            <w:r w:rsidRPr="00DE1779">
              <w:rPr>
                <w:rFonts w:ascii="Arial" w:eastAsia="Calibri" w:hAnsi="Arial" w:cs="Arial"/>
                <w:b/>
                <w:sz w:val="22"/>
                <w:szCs w:val="22"/>
                <w:u w:val="single"/>
                <w:lang w:val="sr-Cyrl-RS"/>
              </w:rPr>
              <w:t>и</w:t>
            </w:r>
          </w:p>
          <w:p w14:paraId="0F1426AB" w14:textId="77777777" w:rsidR="00D03646" w:rsidRPr="00DE1779" w:rsidRDefault="00D03646" w:rsidP="00757B28">
            <w:pPr>
              <w:rPr>
                <w:rFonts w:ascii="Arial" w:hAnsi="Arial" w:cs="Arial"/>
                <w:sz w:val="22"/>
                <w:szCs w:val="22"/>
                <w:lang w:val="sr-Cyrl-RS"/>
              </w:rPr>
            </w:pPr>
            <w:r w:rsidRPr="00DE1779">
              <w:rPr>
                <w:rFonts w:ascii="Arial" w:eastAsia="Calibri" w:hAnsi="Arial" w:cs="Arial"/>
                <w:b/>
                <w:sz w:val="22"/>
                <w:szCs w:val="22"/>
                <w:lang w:val="sr-Cyrl-RS"/>
              </w:rPr>
              <w:t>2.</w:t>
            </w: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Уверење Управе јавних прихода локалне самоуправе (града, односно општине</w:t>
            </w:r>
            <w:r w:rsidRPr="00DE1779">
              <w:rPr>
                <w:rFonts w:ascii="Arial" w:hAnsi="Arial" w:cs="Arial"/>
                <w:sz w:val="22"/>
                <w:szCs w:val="22"/>
                <w:lang w:val="sr-Cyrl-RS"/>
              </w:rPr>
              <w:t xml:space="preserve">) према месту седишта пореског обвезника правног лица и предузетника, односно према пребивалишту физичког лица, </w:t>
            </w:r>
            <w:r w:rsidRPr="00DE1779">
              <w:rPr>
                <w:rFonts w:ascii="Arial" w:eastAsia="Calibri" w:hAnsi="Arial" w:cs="Arial"/>
                <w:sz w:val="22"/>
                <w:szCs w:val="22"/>
                <w:lang w:val="sr-Cyrl-RS"/>
              </w:rPr>
              <w:t xml:space="preserve">да је измирио обавезе по основу изворних локалних јавних прихода </w:t>
            </w:r>
          </w:p>
          <w:p w14:paraId="131C2BF1" w14:textId="77777777" w:rsidR="00D03646" w:rsidRPr="00DE1779" w:rsidRDefault="00D03646" w:rsidP="00757B28">
            <w:pPr>
              <w:ind w:right="122"/>
              <w:rPr>
                <w:rFonts w:ascii="Arial" w:hAnsi="Arial" w:cs="Arial"/>
                <w:b/>
                <w:sz w:val="22"/>
                <w:szCs w:val="22"/>
                <w:lang w:val="sr-Cyrl-RS"/>
              </w:rPr>
            </w:pPr>
            <w:r w:rsidRPr="00DE1779">
              <w:rPr>
                <w:rFonts w:ascii="Arial" w:hAnsi="Arial" w:cs="Arial"/>
                <w:b/>
                <w:sz w:val="22"/>
                <w:szCs w:val="22"/>
                <w:lang w:val="sr-Cyrl-RS"/>
              </w:rPr>
              <w:t xml:space="preserve">Напомена: </w:t>
            </w:r>
          </w:p>
          <w:p w14:paraId="3ACE6A68" w14:textId="77777777" w:rsidR="00D03646" w:rsidRPr="00DE1779" w:rsidRDefault="00D03646" w:rsidP="003A2BD7">
            <w:pPr>
              <w:numPr>
                <w:ilvl w:val="0"/>
                <w:numId w:val="9"/>
              </w:numPr>
              <w:suppressAutoHyphens w:val="0"/>
              <w:autoSpaceDE w:val="0"/>
              <w:autoSpaceDN w:val="0"/>
              <w:adjustRightInd w:val="0"/>
              <w:snapToGrid w:val="0"/>
              <w:ind w:hanging="357"/>
              <w:contextualSpacing/>
              <w:rPr>
                <w:rFonts w:ascii="Arial" w:eastAsia="TimesNewRomanPSMT" w:hAnsi="Arial" w:cs="Arial"/>
                <w:b/>
                <w:sz w:val="22"/>
                <w:szCs w:val="22"/>
                <w:u w:val="single"/>
                <w:lang w:val="sr-Cyrl-RS"/>
              </w:rPr>
            </w:pPr>
            <w:r w:rsidRPr="00DE1779">
              <w:rPr>
                <w:rFonts w:ascii="Arial" w:eastAsia="TimesNewRomanPSMT" w:hAnsi="Arial" w:cs="Arial"/>
                <w:i/>
                <w:sz w:val="22"/>
                <w:szCs w:val="22"/>
                <w:lang w:val="sr-Cyrl-RS"/>
              </w:rPr>
              <w:t xml:space="preserve">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 </w:t>
            </w:r>
          </w:p>
          <w:p w14:paraId="1BD4F7EB" w14:textId="77777777" w:rsidR="00D03646" w:rsidRPr="00DE1779" w:rsidRDefault="00D03646" w:rsidP="003A2BD7">
            <w:pPr>
              <w:numPr>
                <w:ilvl w:val="0"/>
                <w:numId w:val="9"/>
              </w:numPr>
              <w:suppressAutoHyphens w:val="0"/>
              <w:autoSpaceDE w:val="0"/>
              <w:autoSpaceDN w:val="0"/>
              <w:adjustRightInd w:val="0"/>
              <w:snapToGrid w:val="0"/>
              <w:ind w:hanging="357"/>
              <w:contextualSpacing/>
              <w:rPr>
                <w:rFonts w:ascii="Arial" w:eastAsia="Calibri" w:hAnsi="Arial" w:cs="Arial"/>
                <w:sz w:val="22"/>
                <w:szCs w:val="22"/>
                <w:u w:val="single"/>
                <w:lang w:val="sr-Cyrl-RS"/>
              </w:rPr>
            </w:pPr>
            <w:r w:rsidRPr="00DE1779">
              <w:rPr>
                <w:rFonts w:ascii="Arial" w:eastAsia="TimesNewRomanPSMT" w:hAnsi="Arial" w:cs="Arial"/>
                <w:sz w:val="22"/>
                <w:szCs w:val="22"/>
                <w:u w:val="single"/>
                <w:lang w:val="sr-Cyrl-RS"/>
              </w:rPr>
              <w:t xml:space="preserve">Уколико је понуђач у поступку приватизације, уместо горе наведена два доказа, потребно је доставити </w:t>
            </w:r>
            <w:r w:rsidRPr="00DE1779">
              <w:rPr>
                <w:rFonts w:ascii="Arial" w:eastAsia="TimesNewRomanPSMT" w:hAnsi="Arial" w:cs="Arial"/>
                <w:b/>
                <w:sz w:val="22"/>
                <w:szCs w:val="22"/>
                <w:u w:val="single"/>
                <w:lang w:val="sr-Cyrl-RS"/>
              </w:rPr>
              <w:t>у</w:t>
            </w:r>
            <w:r w:rsidRPr="00DE1779">
              <w:rPr>
                <w:rFonts w:ascii="Arial" w:eastAsia="Calibri" w:hAnsi="Arial" w:cs="Arial"/>
                <w:b/>
                <w:sz w:val="22"/>
                <w:szCs w:val="22"/>
                <w:u w:val="single"/>
                <w:lang w:val="sr-Cyrl-RS"/>
              </w:rPr>
              <w:t>верење Агенције за приватизацију да се налази у поступку приватизације</w:t>
            </w:r>
          </w:p>
          <w:p w14:paraId="5437A792" w14:textId="77777777" w:rsidR="00D03646" w:rsidRPr="00DE1779" w:rsidRDefault="00D03646" w:rsidP="003A2BD7">
            <w:pPr>
              <w:numPr>
                <w:ilvl w:val="0"/>
                <w:numId w:val="9"/>
              </w:numPr>
              <w:tabs>
                <w:tab w:val="left" w:pos="680"/>
              </w:tabs>
              <w:suppressAutoHyphens w:val="0"/>
              <w:snapToGrid w:val="0"/>
              <w:ind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група понуђача, ове доказе доставити за сваког учесника из групе</w:t>
            </w:r>
          </w:p>
          <w:p w14:paraId="76246487" w14:textId="77777777" w:rsidR="00D03646" w:rsidRPr="00DE1779" w:rsidRDefault="00D03646" w:rsidP="003A2BD7">
            <w:pPr>
              <w:numPr>
                <w:ilvl w:val="0"/>
                <w:numId w:val="11"/>
              </w:numPr>
              <w:tabs>
                <w:tab w:val="left" w:pos="680"/>
              </w:tabs>
              <w:suppressAutoHyphens w:val="0"/>
              <w:snapToGrid w:val="0"/>
              <w:contextualSpacing/>
              <w:rPr>
                <w:rFonts w:ascii="Arial" w:hAnsi="Arial" w:cs="Arial"/>
                <w:sz w:val="22"/>
                <w:szCs w:val="22"/>
                <w:lang w:val="sr-Cyrl-RS"/>
              </w:rPr>
            </w:pPr>
            <w:r w:rsidRPr="00DE1779">
              <w:rPr>
                <w:rFonts w:ascii="Arial" w:eastAsia="Calibri" w:hAnsi="Arial" w:cs="Arial"/>
                <w:i/>
                <w:sz w:val="22"/>
                <w:szCs w:val="22"/>
                <w:lang w:val="sr-Cyrl-R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6D317CBC"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1E8B3581" w14:textId="77777777" w:rsidR="00D03646" w:rsidRPr="00DE1779" w:rsidRDefault="00D03646" w:rsidP="003A2BD7">
            <w:pPr>
              <w:pStyle w:val="ListParagraph"/>
              <w:numPr>
                <w:ilvl w:val="0"/>
                <w:numId w:val="14"/>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p>
          <w:p w14:paraId="5D905D6B" w14:textId="77777777" w:rsidR="00D03646" w:rsidRPr="00DE1779" w:rsidRDefault="00D03646" w:rsidP="00757B28">
            <w:pPr>
              <w:tabs>
                <w:tab w:val="left" w:pos="680"/>
              </w:tabs>
              <w:snapToGrid w:val="0"/>
              <w:contextualSpacing/>
              <w:rPr>
                <w:rFonts w:ascii="Arial" w:eastAsia="Calibri" w:hAnsi="Arial" w:cs="Arial"/>
                <w:sz w:val="22"/>
                <w:szCs w:val="22"/>
                <w:lang w:val="sr-Cyrl-RS"/>
              </w:rPr>
            </w:pPr>
            <w:r w:rsidRPr="00DE1779">
              <w:rPr>
                <w:rFonts w:ascii="Arial" w:eastAsia="Calibri" w:hAnsi="Arial" w:cs="Arial"/>
                <w:b/>
                <w:sz w:val="22"/>
                <w:szCs w:val="22"/>
                <w:lang w:val="sr-Cyrl-RS"/>
              </w:rPr>
              <w:t>Ови докази не могу бити старији од два месеца пре отварања понуда</w:t>
            </w:r>
            <w:r w:rsidRPr="00DE1779">
              <w:rPr>
                <w:rFonts w:ascii="Arial" w:eastAsia="Calibri" w:hAnsi="Arial" w:cs="Arial"/>
                <w:sz w:val="22"/>
                <w:szCs w:val="22"/>
                <w:lang w:val="sr-Cyrl-RS"/>
              </w:rPr>
              <w:t>.</w:t>
            </w:r>
          </w:p>
          <w:p w14:paraId="065CBD9F" w14:textId="77777777" w:rsidR="00D03646" w:rsidRPr="00DE1779" w:rsidRDefault="00D03646" w:rsidP="00757B28">
            <w:pPr>
              <w:tabs>
                <w:tab w:val="left" w:pos="680"/>
              </w:tabs>
              <w:snapToGrid w:val="0"/>
              <w:contextualSpacing/>
              <w:rPr>
                <w:rFonts w:ascii="Arial" w:hAnsi="Arial" w:cs="Arial"/>
                <w:i/>
                <w:sz w:val="22"/>
                <w:szCs w:val="22"/>
                <w:lang w:val="sr-Cyrl-RS"/>
              </w:rPr>
            </w:pPr>
          </w:p>
        </w:tc>
      </w:tr>
      <w:tr w:rsidR="00D03646" w:rsidRPr="00DE1779" w14:paraId="5EB2C360" w14:textId="77777777" w:rsidTr="00757B28">
        <w:trPr>
          <w:jc w:val="center"/>
        </w:trPr>
        <w:tc>
          <w:tcPr>
            <w:tcW w:w="729" w:type="dxa"/>
            <w:vAlign w:val="center"/>
          </w:tcPr>
          <w:p w14:paraId="5DE398A4"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 xml:space="preserve">4. </w:t>
            </w:r>
          </w:p>
        </w:tc>
        <w:tc>
          <w:tcPr>
            <w:tcW w:w="8430" w:type="dxa"/>
          </w:tcPr>
          <w:p w14:paraId="7F63A69D" w14:textId="786251D7" w:rsidR="00D03646" w:rsidRPr="00DE1779" w:rsidRDefault="00D03646" w:rsidP="00757B28">
            <w:pPr>
              <w:snapToGrid w:val="0"/>
              <w:jc w:val="both"/>
              <w:rPr>
                <w:rFonts w:ascii="Arial" w:hAnsi="Arial" w:cs="Arial"/>
                <w:b/>
                <w:sz w:val="22"/>
                <w:szCs w:val="22"/>
                <w:lang w:val="sr-Cyrl-RS"/>
              </w:rPr>
            </w:pPr>
            <w:r w:rsidRPr="00DE1779">
              <w:rPr>
                <w:rFonts w:ascii="Arial" w:hAnsi="Arial" w:cs="Arial"/>
                <w:b/>
                <w:sz w:val="22"/>
                <w:szCs w:val="22"/>
                <w:u w:val="single"/>
                <w:lang w:val="sr-Cyrl-RS"/>
              </w:rPr>
              <w:t>Услов:</w:t>
            </w:r>
            <w:r w:rsidR="001A0601" w:rsidRPr="00DE1779">
              <w:rPr>
                <w:rFonts w:ascii="Arial" w:hAnsi="Arial" w:cs="Arial"/>
                <w:sz w:val="22"/>
                <w:szCs w:val="22"/>
                <w:lang w:val="sr-Cyrl-RS"/>
              </w:rPr>
              <w:t xml:space="preserve"> </w:t>
            </w:r>
            <w:r w:rsidRPr="00DE1779">
              <w:rPr>
                <w:rFonts w:ascii="Arial" w:hAnsi="Arial" w:cs="Arial"/>
                <w:b/>
                <w:sz w:val="22"/>
                <w:szCs w:val="22"/>
                <w:lang w:val="sr-Cyrl-RS"/>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2CFBC97A"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Доказ за домаће понуђаче:</w:t>
            </w:r>
          </w:p>
          <w:p w14:paraId="526D0B49" w14:textId="77777777" w:rsidR="00D03646" w:rsidRPr="00DE1779" w:rsidRDefault="00D03646" w:rsidP="00757B28">
            <w:pPr>
              <w:rPr>
                <w:rFonts w:ascii="Arial" w:hAnsi="Arial" w:cs="Arial"/>
                <w:b/>
                <w:sz w:val="22"/>
                <w:szCs w:val="22"/>
                <w:lang w:val="sr-Cyrl-RS"/>
              </w:rPr>
            </w:pPr>
            <w:r w:rsidRPr="00DE1779">
              <w:rPr>
                <w:rFonts w:ascii="Arial" w:hAnsi="Arial" w:cs="Arial"/>
                <w:sz w:val="22"/>
                <w:szCs w:val="22"/>
                <w:lang w:val="sr-Cyrl-RS"/>
              </w:rPr>
              <w:t>Потписан и оверен Образац изјаве на основу члана 75. став 2. ЗЈН</w:t>
            </w:r>
            <w:r w:rsidRPr="00DE1779">
              <w:rPr>
                <w:rFonts w:ascii="Arial" w:hAnsi="Arial" w:cs="Arial"/>
                <w:b/>
                <w:sz w:val="22"/>
                <w:szCs w:val="22"/>
                <w:lang w:val="sr-Cyrl-RS"/>
              </w:rPr>
              <w:t xml:space="preserve"> </w:t>
            </w:r>
            <w:r w:rsidRPr="00DE1779">
              <w:rPr>
                <w:rFonts w:ascii="Arial" w:hAnsi="Arial" w:cs="Arial"/>
                <w:sz w:val="22"/>
                <w:szCs w:val="22"/>
                <w:lang w:val="sr-Cyrl-RS"/>
              </w:rPr>
              <w:t>(Образац 3)</w:t>
            </w:r>
          </w:p>
          <w:p w14:paraId="3C56D1AD" w14:textId="77777777" w:rsidR="00D03646" w:rsidRPr="00DE1779" w:rsidRDefault="00D03646" w:rsidP="00757B28">
            <w:pPr>
              <w:snapToGrid w:val="0"/>
              <w:rPr>
                <w:rFonts w:ascii="Arial" w:hAnsi="Arial" w:cs="Arial"/>
                <w:b/>
                <w:sz w:val="22"/>
                <w:szCs w:val="22"/>
                <w:lang w:val="sr-Cyrl-RS"/>
              </w:rPr>
            </w:pPr>
            <w:r w:rsidRPr="00DE1779">
              <w:rPr>
                <w:rFonts w:ascii="Arial" w:hAnsi="Arial" w:cs="Arial"/>
                <w:b/>
                <w:sz w:val="22"/>
                <w:szCs w:val="22"/>
                <w:lang w:val="sr-Cyrl-RS"/>
              </w:rPr>
              <w:lastRenderedPageBreak/>
              <w:t xml:space="preserve">Напомена: </w:t>
            </w:r>
          </w:p>
          <w:p w14:paraId="69B6B1BC" w14:textId="77777777" w:rsidR="00D03646" w:rsidRPr="00DE1779" w:rsidRDefault="00D03646" w:rsidP="003A2BD7">
            <w:pPr>
              <w:numPr>
                <w:ilvl w:val="0"/>
                <w:numId w:val="12"/>
              </w:numPr>
              <w:suppressAutoHyphens w:val="0"/>
              <w:snapToGrid w:val="0"/>
              <w:spacing w:before="120"/>
              <w:jc w:val="both"/>
              <w:rPr>
                <w:rFonts w:ascii="Arial" w:hAnsi="Arial" w:cs="Arial"/>
                <w:i/>
                <w:sz w:val="22"/>
                <w:szCs w:val="22"/>
                <w:lang w:val="sr-Cyrl-RS"/>
              </w:rPr>
            </w:pPr>
            <w:r w:rsidRPr="00DE1779">
              <w:rPr>
                <w:rFonts w:ascii="Arial" w:hAnsi="Arial" w:cs="Arial"/>
                <w:i/>
                <w:sz w:val="22"/>
                <w:szCs w:val="22"/>
                <w:lang w:val="sr-Cyrl-RS"/>
              </w:rPr>
              <w:t xml:space="preserve">Изјава мора да буде потписана од стране овалшћеног лица за заступање понуђача и оверена печатом. </w:t>
            </w:r>
          </w:p>
          <w:p w14:paraId="20CD7BF9" w14:textId="77777777" w:rsidR="00D03646" w:rsidRPr="00DE1779" w:rsidRDefault="00D03646" w:rsidP="003A2BD7">
            <w:pPr>
              <w:numPr>
                <w:ilvl w:val="0"/>
                <w:numId w:val="12"/>
              </w:numPr>
              <w:suppressAutoHyphens w:val="0"/>
              <w:snapToGrid w:val="0"/>
              <w:spacing w:before="120"/>
              <w:jc w:val="both"/>
              <w:rPr>
                <w:rFonts w:ascii="Arial" w:hAnsi="Arial" w:cs="Arial"/>
                <w:i/>
                <w:sz w:val="22"/>
                <w:szCs w:val="22"/>
                <w:lang w:val="sr-Cyrl-RS"/>
              </w:rPr>
            </w:pPr>
            <w:r w:rsidRPr="00DE1779">
              <w:rPr>
                <w:rFonts w:ascii="Arial" w:hAnsi="Arial" w:cs="Arial"/>
                <w:i/>
                <w:sz w:val="22"/>
                <w:szCs w:val="22"/>
                <w:lang w:val="sr-Cyrl-RS"/>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14:paraId="0619D0E8" w14:textId="77777777" w:rsidR="00D03646" w:rsidRPr="00DE1779" w:rsidRDefault="00D03646" w:rsidP="003A2BD7">
            <w:pPr>
              <w:numPr>
                <w:ilvl w:val="0"/>
                <w:numId w:val="12"/>
              </w:numPr>
              <w:suppressAutoHyphens w:val="0"/>
              <w:snapToGrid w:val="0"/>
              <w:spacing w:before="120"/>
              <w:jc w:val="both"/>
              <w:rPr>
                <w:rFonts w:ascii="Arial" w:hAnsi="Arial" w:cs="Arial"/>
                <w:sz w:val="22"/>
                <w:szCs w:val="22"/>
                <w:lang w:val="sr-Cyrl-RS"/>
              </w:rPr>
            </w:pPr>
            <w:r w:rsidRPr="00DE1779">
              <w:rPr>
                <w:rFonts w:ascii="Arial" w:eastAsia="Calibri" w:hAnsi="Arial" w:cs="Arial"/>
                <w:i/>
                <w:sz w:val="22"/>
                <w:szCs w:val="22"/>
                <w:lang w:val="sr-Cyrl-RS"/>
              </w:rPr>
              <w:t>У случају да понуђач подноси понуду са подизвођачем, Изјава мора бити достављена за сваког подизвођача. Изјава мора бити потписана од стране овлашћеног лица за заступање подизвођача и оверена печатом.</w:t>
            </w:r>
          </w:p>
          <w:p w14:paraId="277018C4"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1272F1CB" w14:textId="77777777" w:rsidR="00D03646" w:rsidRPr="00DE1779" w:rsidRDefault="00D03646" w:rsidP="003A2BD7">
            <w:pPr>
              <w:pStyle w:val="ListParagraph"/>
              <w:numPr>
                <w:ilvl w:val="0"/>
                <w:numId w:val="14"/>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p>
        </w:tc>
      </w:tr>
      <w:tr w:rsidR="00D03646" w:rsidRPr="00DE1779" w14:paraId="2A6C03DE" w14:textId="77777777" w:rsidTr="00757B28">
        <w:trPr>
          <w:jc w:val="center"/>
        </w:trPr>
        <w:tc>
          <w:tcPr>
            <w:tcW w:w="729" w:type="dxa"/>
            <w:vAlign w:val="center"/>
          </w:tcPr>
          <w:p w14:paraId="0AFE106C" w14:textId="77777777" w:rsidR="00D03646" w:rsidRPr="00DE1779" w:rsidRDefault="00D03646" w:rsidP="00757B28">
            <w:pPr>
              <w:jc w:val="center"/>
              <w:rPr>
                <w:rFonts w:ascii="Arial" w:hAnsi="Arial" w:cs="Arial"/>
                <w:sz w:val="22"/>
                <w:szCs w:val="22"/>
                <w:lang w:val="sr-Cyrl-RS"/>
              </w:rPr>
            </w:pPr>
          </w:p>
        </w:tc>
        <w:tc>
          <w:tcPr>
            <w:tcW w:w="8430" w:type="dxa"/>
          </w:tcPr>
          <w:p w14:paraId="4FC8AAD8" w14:textId="77777777" w:rsidR="00D03646" w:rsidRPr="00DE1779" w:rsidRDefault="00D03646" w:rsidP="00757B28">
            <w:pPr>
              <w:ind w:right="-180"/>
              <w:jc w:val="center"/>
              <w:rPr>
                <w:rFonts w:ascii="Arial" w:hAnsi="Arial" w:cs="Arial"/>
                <w:b/>
                <w:i/>
                <w:sz w:val="22"/>
                <w:szCs w:val="22"/>
                <w:lang w:val="sr-Cyrl-RS"/>
              </w:rPr>
            </w:pPr>
            <w:r w:rsidRPr="00DE1779">
              <w:rPr>
                <w:rFonts w:ascii="Arial" w:hAnsi="Arial" w:cs="Arial"/>
                <w:b/>
                <w:sz w:val="22"/>
                <w:szCs w:val="22"/>
                <w:lang w:val="sr-Cyrl-RS"/>
              </w:rPr>
              <w:t xml:space="preserve">4.2  ДОДАТНИ УСЛОВИ </w:t>
            </w:r>
          </w:p>
          <w:p w14:paraId="604EEF5E" w14:textId="77777777" w:rsidR="00D03646" w:rsidRPr="00DE1779" w:rsidRDefault="00D03646" w:rsidP="00757B28">
            <w:pPr>
              <w:snapToGrid w:val="0"/>
              <w:jc w:val="center"/>
              <w:rPr>
                <w:rFonts w:ascii="Arial" w:hAnsi="Arial" w:cs="Arial"/>
                <w:b/>
                <w:sz w:val="22"/>
                <w:szCs w:val="22"/>
                <w:lang w:val="sr-Cyrl-RS"/>
              </w:rPr>
            </w:pPr>
            <w:r w:rsidRPr="00DE1779">
              <w:rPr>
                <w:rFonts w:ascii="Arial" w:hAnsi="Arial" w:cs="Arial"/>
                <w:b/>
                <w:sz w:val="22"/>
                <w:szCs w:val="22"/>
                <w:lang w:val="sr-Cyrl-RS"/>
              </w:rPr>
              <w:t>ЗА УЧЕШЋЕ У ПОСТУПКУ ЈАВНЕ НАБАВКЕ ИЗ ЧЛАНА 76. ЗЈН</w:t>
            </w:r>
          </w:p>
          <w:p w14:paraId="4F41CD41" w14:textId="77777777" w:rsidR="00D03646" w:rsidRPr="00DE1779" w:rsidRDefault="00D03646" w:rsidP="00757B28">
            <w:pPr>
              <w:snapToGrid w:val="0"/>
              <w:jc w:val="center"/>
              <w:rPr>
                <w:rFonts w:ascii="Arial" w:eastAsia="Calibri" w:hAnsi="Arial" w:cs="Arial"/>
                <w:sz w:val="22"/>
                <w:szCs w:val="22"/>
                <w:lang w:val="sr-Cyrl-RS"/>
              </w:rPr>
            </w:pPr>
          </w:p>
        </w:tc>
      </w:tr>
      <w:bookmarkEnd w:id="19"/>
      <w:tr w:rsidR="00D03646" w:rsidRPr="00DE1779" w14:paraId="5F2B85F6" w14:textId="77777777" w:rsidTr="00757B28">
        <w:trPr>
          <w:jc w:val="center"/>
        </w:trPr>
        <w:tc>
          <w:tcPr>
            <w:tcW w:w="729" w:type="dxa"/>
            <w:vAlign w:val="center"/>
          </w:tcPr>
          <w:p w14:paraId="0CDD198B"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5.</w:t>
            </w:r>
          </w:p>
        </w:tc>
        <w:tc>
          <w:tcPr>
            <w:tcW w:w="8430" w:type="dxa"/>
          </w:tcPr>
          <w:p w14:paraId="19299E53" w14:textId="77777777" w:rsidR="00D03646" w:rsidRPr="00DE1779" w:rsidRDefault="00D03646" w:rsidP="00757B28">
            <w:pPr>
              <w:autoSpaceDE w:val="0"/>
              <w:autoSpaceDN w:val="0"/>
              <w:adjustRightInd w:val="0"/>
              <w:rPr>
                <w:rFonts w:ascii="Arial" w:hAnsi="Arial" w:cs="Arial"/>
                <w:sz w:val="22"/>
                <w:szCs w:val="22"/>
                <w:lang w:val="sr-Cyrl-RS"/>
              </w:rPr>
            </w:pPr>
            <w:r w:rsidRPr="00DE1779">
              <w:rPr>
                <w:rFonts w:ascii="Arial" w:hAnsi="Arial" w:cs="Arial"/>
                <w:sz w:val="22"/>
                <w:szCs w:val="22"/>
                <w:lang w:val="sr-Cyrl-RS"/>
              </w:rPr>
              <w:t>Понуђач у поступку јавне набавке мора доказати да испуњава додатне услове и то:</w:t>
            </w:r>
          </w:p>
          <w:p w14:paraId="6CAB8BCC" w14:textId="77777777" w:rsidR="00D03646" w:rsidRPr="00AD54CD"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 xml:space="preserve">Услов: </w:t>
            </w:r>
            <w:r w:rsidRPr="00AD54CD">
              <w:rPr>
                <w:rFonts w:ascii="Arial" w:hAnsi="Arial" w:cs="Arial"/>
                <w:b/>
                <w:sz w:val="22"/>
                <w:szCs w:val="22"/>
                <w:lang w:val="sr-Cyrl-RS"/>
              </w:rPr>
              <w:t>Да поседује неопходан финансијски капацитет, односно:</w:t>
            </w:r>
          </w:p>
          <w:p w14:paraId="0C1F136A" w14:textId="2590B0A9" w:rsidR="00D03646" w:rsidRPr="00AD54CD" w:rsidRDefault="00D03646" w:rsidP="003A2BD7">
            <w:pPr>
              <w:pStyle w:val="ListParagraph"/>
              <w:numPr>
                <w:ilvl w:val="0"/>
                <w:numId w:val="13"/>
              </w:numPr>
              <w:autoSpaceDE w:val="0"/>
              <w:autoSpaceDN w:val="0"/>
              <w:adjustRightInd w:val="0"/>
              <w:jc w:val="both"/>
              <w:rPr>
                <w:rFonts w:ascii="Arial" w:hAnsi="Arial" w:cs="Arial"/>
                <w:lang w:val="sr-Cyrl-RS" w:eastAsia="sr-Latn-CS"/>
              </w:rPr>
            </w:pPr>
            <w:r w:rsidRPr="00AD54CD">
              <w:rPr>
                <w:rFonts w:ascii="Arial" w:hAnsi="Arial" w:cs="Arial"/>
                <w:lang w:val="sr-Cyrl-RS" w:eastAsia="sr-Latn-CS"/>
              </w:rPr>
              <w:t>да има остварен</w:t>
            </w:r>
            <w:r w:rsidR="004C50A9">
              <w:rPr>
                <w:rFonts w:ascii="Arial" w:hAnsi="Arial" w:cs="Arial"/>
                <w:lang w:val="sr-Latn-RS" w:eastAsia="sr-Latn-CS"/>
              </w:rPr>
              <w:t xml:space="preserve"> </w:t>
            </w:r>
            <w:r w:rsidR="004C50A9">
              <w:rPr>
                <w:rFonts w:ascii="Arial" w:hAnsi="Arial" w:cs="Arial"/>
                <w:lang w:val="sr-Cyrl-RS" w:eastAsia="sr-Latn-CS"/>
              </w:rPr>
              <w:t>пословни</w:t>
            </w:r>
            <w:r w:rsidRPr="00AD54CD">
              <w:rPr>
                <w:rFonts w:ascii="Arial" w:hAnsi="Arial" w:cs="Arial"/>
                <w:lang w:val="sr-Cyrl-RS" w:eastAsia="sr-Latn-CS"/>
              </w:rPr>
              <w:t xml:space="preserve"> приход од минимално </w:t>
            </w:r>
            <w:r w:rsidR="00704FA0" w:rsidRPr="00AD54CD">
              <w:rPr>
                <w:rFonts w:ascii="Arial" w:hAnsi="Arial" w:cs="Arial"/>
                <w:lang w:val="sr-Cyrl-RS" w:eastAsia="sr-Latn-CS"/>
              </w:rPr>
              <w:t>1</w:t>
            </w:r>
            <w:r w:rsidR="004C50A9">
              <w:rPr>
                <w:rFonts w:ascii="Arial" w:hAnsi="Arial" w:cs="Arial"/>
                <w:lang w:val="sr-Latn-RS" w:eastAsia="sr-Latn-CS"/>
              </w:rPr>
              <w:t>0</w:t>
            </w:r>
            <w:r w:rsidRPr="00AD54CD">
              <w:rPr>
                <w:rFonts w:ascii="Arial" w:hAnsi="Arial" w:cs="Arial"/>
                <w:lang w:val="sr-Cyrl-RS" w:eastAsia="sr-Latn-CS"/>
              </w:rPr>
              <w:t>0.000.000,00 динара, за сваку годину посебно, без ПДВ-а у претходне три обрачунске године (2015., 2016. и 2017.);</w:t>
            </w:r>
          </w:p>
          <w:p w14:paraId="5467A97F" w14:textId="1782B17E" w:rsidR="00D03646" w:rsidRPr="00AD54CD" w:rsidRDefault="00D03646" w:rsidP="003A2BD7">
            <w:pPr>
              <w:pStyle w:val="ListParagraph"/>
              <w:numPr>
                <w:ilvl w:val="0"/>
                <w:numId w:val="13"/>
              </w:numPr>
              <w:tabs>
                <w:tab w:val="left" w:pos="1440"/>
              </w:tabs>
              <w:spacing w:after="0" w:line="240" w:lineRule="auto"/>
              <w:jc w:val="both"/>
              <w:rPr>
                <w:rFonts w:ascii="Arial" w:hAnsi="Arial" w:cs="Arial"/>
                <w:lang w:val="sr-Cyrl-RS"/>
              </w:rPr>
            </w:pPr>
            <w:r w:rsidRPr="00AD54CD">
              <w:rPr>
                <w:rFonts w:ascii="Arial" w:hAnsi="Arial" w:cs="Arial"/>
                <w:lang w:val="sr-Cyrl-RS"/>
              </w:rPr>
              <w:t xml:space="preserve">у претходних </w:t>
            </w:r>
            <w:r w:rsidR="004C50A9">
              <w:rPr>
                <w:rFonts w:ascii="Arial" w:hAnsi="Arial" w:cs="Arial"/>
                <w:lang w:val="sr-Latn-RS"/>
              </w:rPr>
              <w:t>6</w:t>
            </w:r>
            <w:r w:rsidRPr="00AD54CD">
              <w:rPr>
                <w:rFonts w:ascii="Arial" w:hAnsi="Arial" w:cs="Arial"/>
                <w:lang w:val="sr-Cyrl-RS"/>
              </w:rPr>
              <w:t xml:space="preserve"> месеци пре дана објављивања позива на Порталу јавних набавки није имао блокаду на својим текућим рачунима;</w:t>
            </w:r>
          </w:p>
          <w:p w14:paraId="27DE41BC" w14:textId="77777777" w:rsidR="00D03646" w:rsidRPr="00DE1779" w:rsidRDefault="00D03646" w:rsidP="00757B28">
            <w:pPr>
              <w:autoSpaceDE w:val="0"/>
              <w:autoSpaceDN w:val="0"/>
              <w:adjustRightInd w:val="0"/>
              <w:ind w:left="420"/>
              <w:jc w:val="both"/>
              <w:rPr>
                <w:rFonts w:ascii="Arial" w:hAnsi="Arial" w:cs="Arial"/>
                <w:sz w:val="22"/>
                <w:szCs w:val="22"/>
                <w:lang w:val="sr-Cyrl-RS" w:eastAsia="sr-Latn-CS"/>
              </w:rPr>
            </w:pPr>
          </w:p>
          <w:p w14:paraId="148C7F8C"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 xml:space="preserve">Докази: </w:t>
            </w:r>
          </w:p>
          <w:p w14:paraId="39BFD9E2" w14:textId="77777777" w:rsidR="00D53EAE" w:rsidRPr="00D53EAE" w:rsidRDefault="00D53EAE" w:rsidP="003A2BD7">
            <w:pPr>
              <w:numPr>
                <w:ilvl w:val="0"/>
                <w:numId w:val="41"/>
              </w:numPr>
              <w:suppressAutoHyphens w:val="0"/>
              <w:spacing w:before="120"/>
              <w:ind w:left="293" w:hanging="293"/>
              <w:contextualSpacing/>
              <w:jc w:val="both"/>
              <w:rPr>
                <w:rFonts w:ascii="Arial" w:eastAsia="Calibri" w:hAnsi="Arial" w:cs="Arial"/>
                <w:sz w:val="22"/>
                <w:szCs w:val="22"/>
                <w:lang w:val="ru-RU" w:eastAsia="en-US"/>
              </w:rPr>
            </w:pPr>
            <w:r w:rsidRPr="00D53EAE">
              <w:rPr>
                <w:rFonts w:ascii="Arial" w:eastAsia="Calibri" w:hAnsi="Arial" w:cs="Arial"/>
                <w:sz w:val="22"/>
                <w:szCs w:val="22"/>
                <w:lang w:val="ru-RU" w:eastAsia="en-US"/>
              </w:rPr>
              <w:t xml:space="preserve">Биланс успеха за 2015., 2016. и 2017. </w:t>
            </w:r>
            <w:r w:rsidRPr="00D53EAE">
              <w:rPr>
                <w:rFonts w:ascii="Arial" w:eastAsia="Calibri" w:hAnsi="Arial" w:cs="Arial"/>
                <w:sz w:val="22"/>
                <w:szCs w:val="22"/>
                <w:lang w:val="sr-Cyrl-RS" w:eastAsia="en-US"/>
              </w:rPr>
              <w:t>г</w:t>
            </w:r>
            <w:r w:rsidRPr="00D53EAE">
              <w:rPr>
                <w:rFonts w:ascii="Arial" w:eastAsia="Calibri" w:hAnsi="Arial" w:cs="Arial"/>
                <w:sz w:val="22"/>
                <w:szCs w:val="22"/>
                <w:lang w:val="ru-RU" w:eastAsia="en-US"/>
              </w:rPr>
              <w:t>одину.</w:t>
            </w:r>
          </w:p>
          <w:p w14:paraId="1016945D" w14:textId="77777777" w:rsidR="00D53EAE" w:rsidRPr="00D53EAE" w:rsidRDefault="00D53EAE" w:rsidP="00D53EAE">
            <w:pPr>
              <w:suppressAutoHyphens w:val="0"/>
              <w:spacing w:before="120"/>
              <w:jc w:val="both"/>
              <w:rPr>
                <w:rFonts w:ascii="Arial" w:hAnsi="Arial" w:cs="Arial"/>
                <w:sz w:val="22"/>
                <w:szCs w:val="22"/>
                <w:lang w:val="ru-RU" w:eastAsia="en-US"/>
              </w:rPr>
            </w:pPr>
            <w:r w:rsidRPr="00D53EAE">
              <w:rPr>
                <w:rFonts w:ascii="Arial" w:hAnsi="Arial" w:cs="Arial"/>
                <w:sz w:val="22"/>
                <w:szCs w:val="22"/>
                <w:lang w:val="ru-RU" w:eastAsia="en-US"/>
              </w:rPr>
              <w:t>или</w:t>
            </w:r>
          </w:p>
          <w:p w14:paraId="4D465E6B" w14:textId="77777777" w:rsidR="00D53EAE" w:rsidRPr="00D53EAE" w:rsidRDefault="00D53EAE" w:rsidP="003A2BD7">
            <w:pPr>
              <w:numPr>
                <w:ilvl w:val="0"/>
                <w:numId w:val="41"/>
              </w:numPr>
              <w:suppressAutoHyphens w:val="0"/>
              <w:spacing w:before="120"/>
              <w:ind w:left="293" w:hanging="293"/>
              <w:contextualSpacing/>
              <w:jc w:val="both"/>
              <w:rPr>
                <w:rFonts w:ascii="Arial" w:eastAsia="Calibri" w:hAnsi="Arial" w:cs="Arial"/>
                <w:sz w:val="22"/>
                <w:szCs w:val="22"/>
              </w:rPr>
            </w:pPr>
            <w:r w:rsidRPr="00D53EAE">
              <w:rPr>
                <w:rFonts w:ascii="Arial" w:eastAsia="Calibri" w:hAnsi="Arial" w:cs="Arial"/>
                <w:sz w:val="22"/>
                <w:szCs w:val="22"/>
                <w:lang w:val="ru-RU" w:eastAsia="en-US"/>
              </w:rPr>
              <w:t>Извештај</w:t>
            </w:r>
            <w:r w:rsidRPr="00D53EAE">
              <w:rPr>
                <w:rFonts w:ascii="Arial" w:eastAsia="Calibri" w:hAnsi="Arial" w:cs="Arial"/>
                <w:sz w:val="22"/>
                <w:szCs w:val="22"/>
              </w:rPr>
              <w:t xml:space="preserve"> о бонитету за јавне набавке БОН - ЈН Агенције за привредне регистре, Регистар финансијских извештаја и података о бонитету правних лица и предузетника, који садржи сажети биланс успеха, показатеље за оцену бонитета за 201</w:t>
            </w:r>
            <w:r w:rsidRPr="00D53EAE">
              <w:rPr>
                <w:rFonts w:ascii="Arial" w:eastAsia="Calibri" w:hAnsi="Arial" w:cs="Arial"/>
                <w:sz w:val="22"/>
                <w:szCs w:val="22"/>
                <w:lang w:val="ru-RU"/>
              </w:rPr>
              <w:t>5</w:t>
            </w:r>
            <w:r w:rsidRPr="00D53EAE">
              <w:rPr>
                <w:rFonts w:ascii="Arial" w:eastAsia="Calibri" w:hAnsi="Arial" w:cs="Arial"/>
                <w:sz w:val="22"/>
                <w:szCs w:val="22"/>
              </w:rPr>
              <w:t>., 201</w:t>
            </w:r>
            <w:r w:rsidRPr="00D53EAE">
              <w:rPr>
                <w:rFonts w:ascii="Arial" w:eastAsia="Calibri" w:hAnsi="Arial" w:cs="Arial"/>
                <w:sz w:val="22"/>
                <w:szCs w:val="22"/>
                <w:lang w:val="ru-RU"/>
              </w:rPr>
              <w:t>6</w:t>
            </w:r>
            <w:r w:rsidRPr="00D53EAE">
              <w:rPr>
                <w:rFonts w:ascii="Arial" w:eastAsia="Calibri" w:hAnsi="Arial" w:cs="Arial"/>
                <w:sz w:val="22"/>
                <w:szCs w:val="22"/>
              </w:rPr>
              <w:t>. и 201</w:t>
            </w:r>
            <w:r w:rsidRPr="00D53EAE">
              <w:rPr>
                <w:rFonts w:ascii="Arial" w:eastAsia="Calibri" w:hAnsi="Arial" w:cs="Arial"/>
                <w:sz w:val="22"/>
                <w:szCs w:val="22"/>
                <w:lang w:val="ru-RU"/>
              </w:rPr>
              <w:t>7</w:t>
            </w:r>
            <w:r w:rsidRPr="00D53EAE">
              <w:rPr>
                <w:rFonts w:ascii="Arial" w:eastAsia="Calibri" w:hAnsi="Arial" w:cs="Arial"/>
                <w:sz w:val="22"/>
                <w:szCs w:val="22"/>
              </w:rPr>
              <w:t>. годину, као и податке о данима неликвидности</w:t>
            </w:r>
          </w:p>
          <w:p w14:paraId="1FA11646" w14:textId="77777777" w:rsidR="00D53EAE" w:rsidRPr="00D53EAE" w:rsidRDefault="00D53EAE" w:rsidP="00D53EAE">
            <w:pPr>
              <w:suppressAutoHyphens w:val="0"/>
              <w:spacing w:before="120"/>
              <w:jc w:val="both"/>
              <w:rPr>
                <w:rFonts w:ascii="Arial" w:hAnsi="Arial" w:cs="Arial"/>
                <w:sz w:val="22"/>
                <w:szCs w:val="22"/>
                <w:lang w:val="sr-Cyrl-RS"/>
              </w:rPr>
            </w:pPr>
            <w:r w:rsidRPr="00D53EAE">
              <w:rPr>
                <w:rFonts w:ascii="Arial" w:hAnsi="Arial" w:cs="Arial"/>
                <w:sz w:val="22"/>
                <w:szCs w:val="22"/>
                <w:lang w:val="sr-Cyrl-RS"/>
              </w:rPr>
              <w:t>или</w:t>
            </w:r>
          </w:p>
          <w:p w14:paraId="01E04863" w14:textId="77777777" w:rsidR="00D53EAE" w:rsidRPr="00D53EAE" w:rsidRDefault="00D53EAE" w:rsidP="003A2BD7">
            <w:pPr>
              <w:numPr>
                <w:ilvl w:val="0"/>
                <w:numId w:val="41"/>
              </w:numPr>
              <w:suppressAutoHyphens w:val="0"/>
              <w:spacing w:before="120"/>
              <w:ind w:left="293" w:hanging="293"/>
              <w:contextualSpacing/>
              <w:jc w:val="both"/>
              <w:rPr>
                <w:rFonts w:ascii="Arial" w:eastAsia="Calibri" w:hAnsi="Arial" w:cs="Arial"/>
                <w:sz w:val="22"/>
                <w:szCs w:val="22"/>
                <w:lang w:val="sr-Cyrl-RS"/>
              </w:rPr>
            </w:pPr>
            <w:r w:rsidRPr="00D53EAE">
              <w:rPr>
                <w:rFonts w:ascii="Arial" w:eastAsia="Calibri" w:hAnsi="Arial" w:cs="Arial"/>
                <w:sz w:val="22"/>
                <w:szCs w:val="22"/>
                <w:lang w:val="ru-RU" w:eastAsia="en-US"/>
              </w:rPr>
              <w:t>Изјава</w:t>
            </w:r>
            <w:r w:rsidRPr="00D53EAE">
              <w:rPr>
                <w:rFonts w:ascii="Arial" w:eastAsia="Calibri" w:hAnsi="Arial" w:cs="Arial"/>
                <w:sz w:val="22"/>
                <w:szCs w:val="22"/>
                <w:lang w:val="sr-Cyrl-RS"/>
              </w:rPr>
              <w:t xml:space="preserve"> у </w:t>
            </w:r>
            <w:r w:rsidRPr="00D53EAE">
              <w:rPr>
                <w:rFonts w:ascii="Arial" w:eastAsia="Calibri" w:hAnsi="Arial" w:cs="Arial"/>
                <w:sz w:val="22"/>
                <w:szCs w:val="22"/>
                <w:lang w:val="ru-RU" w:eastAsia="en-US"/>
              </w:rPr>
              <w:t>слободној</w:t>
            </w:r>
            <w:r w:rsidRPr="00D53EAE">
              <w:rPr>
                <w:rFonts w:ascii="Arial" w:eastAsia="Calibri" w:hAnsi="Arial" w:cs="Arial"/>
                <w:sz w:val="22"/>
                <w:szCs w:val="22"/>
                <w:lang w:val="sr-Cyrl-RS"/>
              </w:rPr>
              <w:t xml:space="preserve"> форми да је информација јавно доступна са наведеном интернет страницом на којој су тражени подаци доступни. Уколико подаци нису објављени на интернет страници уважиће се биланс успеха за 2017. годину.</w:t>
            </w:r>
          </w:p>
          <w:p w14:paraId="14459FFC" w14:textId="77777777" w:rsidR="00D53EAE" w:rsidRPr="00D53EAE" w:rsidRDefault="00D53EAE" w:rsidP="00D53EAE">
            <w:pPr>
              <w:suppressAutoHyphens w:val="0"/>
              <w:spacing w:before="120"/>
              <w:jc w:val="both"/>
              <w:rPr>
                <w:rFonts w:ascii="Arial" w:hAnsi="Arial" w:cs="Arial"/>
                <w:sz w:val="22"/>
                <w:szCs w:val="22"/>
              </w:rPr>
            </w:pPr>
            <w:r w:rsidRPr="00D53EAE">
              <w:rPr>
                <w:rFonts w:ascii="Arial" w:hAnsi="Arial" w:cs="Arial"/>
                <w:sz w:val="22"/>
                <w:szCs w:val="22"/>
              </w:rPr>
              <w:t>и</w:t>
            </w:r>
          </w:p>
          <w:p w14:paraId="4E174BDB" w14:textId="77777777" w:rsidR="00D53EAE" w:rsidRPr="00D53EAE" w:rsidRDefault="00D53EAE" w:rsidP="003A2BD7">
            <w:pPr>
              <w:numPr>
                <w:ilvl w:val="0"/>
                <w:numId w:val="41"/>
              </w:numPr>
              <w:suppressAutoHyphens w:val="0"/>
              <w:spacing w:before="120"/>
              <w:ind w:left="293" w:hanging="293"/>
              <w:contextualSpacing/>
              <w:jc w:val="both"/>
              <w:rPr>
                <w:rFonts w:ascii="Arial" w:eastAsia="Calibri" w:hAnsi="Arial" w:cs="Arial"/>
                <w:sz w:val="22"/>
                <w:szCs w:val="22"/>
                <w:lang w:val="ru-RU" w:eastAsia="en-US"/>
              </w:rPr>
            </w:pPr>
            <w:r w:rsidRPr="00D53EAE">
              <w:rPr>
                <w:rFonts w:ascii="Arial" w:eastAsia="Calibri" w:hAnsi="Arial" w:cs="Arial"/>
                <w:sz w:val="22"/>
                <w:szCs w:val="22"/>
                <w:lang w:val="ru-RU" w:eastAsia="en-US"/>
              </w:rPr>
              <w:t>Потврда Народне банке Србије – Одсек принудне наплате да понуђач није био неликвидан у последњих шест месеци који претходе дану објављивања Позива за подношење понуда на Порталу јавних набавки (рачунајући и дан објаве позива на Порталу јавних набавки)</w:t>
            </w:r>
          </w:p>
          <w:p w14:paraId="6EC60213" w14:textId="77777777" w:rsidR="00D53EAE" w:rsidRPr="00D53EAE" w:rsidRDefault="00D53EAE" w:rsidP="00D53EAE">
            <w:pPr>
              <w:suppressAutoHyphens w:val="0"/>
              <w:spacing w:before="120"/>
              <w:jc w:val="both"/>
              <w:rPr>
                <w:rFonts w:ascii="Arial" w:hAnsi="Arial" w:cs="Arial"/>
                <w:sz w:val="22"/>
                <w:szCs w:val="22"/>
                <w:lang w:val="sr-Cyrl-RS"/>
              </w:rPr>
            </w:pPr>
            <w:r w:rsidRPr="00D53EAE">
              <w:rPr>
                <w:rFonts w:ascii="Arial" w:hAnsi="Arial" w:cs="Arial"/>
                <w:sz w:val="22"/>
                <w:szCs w:val="22"/>
                <w:lang w:val="sr-Cyrl-RS"/>
              </w:rPr>
              <w:t>или</w:t>
            </w:r>
          </w:p>
          <w:p w14:paraId="3D4A73DC" w14:textId="77777777" w:rsidR="00D53EAE" w:rsidRPr="00D53EAE" w:rsidRDefault="00D53EAE" w:rsidP="003A2BD7">
            <w:pPr>
              <w:numPr>
                <w:ilvl w:val="0"/>
                <w:numId w:val="41"/>
              </w:numPr>
              <w:suppressAutoHyphens w:val="0"/>
              <w:spacing w:before="120"/>
              <w:ind w:left="293" w:hanging="293"/>
              <w:contextualSpacing/>
              <w:jc w:val="both"/>
              <w:rPr>
                <w:rFonts w:ascii="Arial" w:eastAsia="Calibri" w:hAnsi="Arial" w:cs="Arial"/>
                <w:sz w:val="22"/>
                <w:szCs w:val="22"/>
                <w:lang w:val="sr-Cyrl-RS"/>
              </w:rPr>
            </w:pPr>
            <w:r w:rsidRPr="00D53EAE">
              <w:rPr>
                <w:rFonts w:ascii="Arial" w:eastAsia="Calibri" w:hAnsi="Arial" w:cs="Arial"/>
                <w:sz w:val="22"/>
                <w:szCs w:val="22"/>
                <w:lang w:val="ru-RU" w:eastAsia="en-US"/>
              </w:rPr>
              <w:t>Изјава</w:t>
            </w:r>
            <w:r w:rsidRPr="00D53EAE">
              <w:rPr>
                <w:rFonts w:ascii="Arial" w:eastAsia="Calibri" w:hAnsi="Arial" w:cs="Arial"/>
                <w:sz w:val="22"/>
                <w:szCs w:val="22"/>
                <w:lang w:val="sr-Cyrl-RS"/>
              </w:rPr>
              <w:t xml:space="preserve"> да је информација јавно доступна на сајту НБС</w:t>
            </w:r>
          </w:p>
          <w:p w14:paraId="2B753F69" w14:textId="77777777" w:rsidR="00D53EAE" w:rsidRPr="00D53EAE" w:rsidRDefault="00D53EAE" w:rsidP="00D53EAE">
            <w:pPr>
              <w:suppressAutoHyphens w:val="0"/>
              <w:spacing w:before="120"/>
              <w:jc w:val="both"/>
              <w:rPr>
                <w:rFonts w:ascii="Arial" w:hAnsi="Arial" w:cs="Arial"/>
                <w:sz w:val="22"/>
                <w:szCs w:val="22"/>
                <w:lang w:val="ru-RU" w:eastAsia="en-US"/>
              </w:rPr>
            </w:pPr>
            <w:r w:rsidRPr="00D53EAE">
              <w:rPr>
                <w:rFonts w:ascii="Arial" w:hAnsi="Arial" w:cs="Arial"/>
                <w:sz w:val="22"/>
                <w:szCs w:val="22"/>
                <w:lang w:val="ru-RU" w:eastAsia="en-US"/>
              </w:rPr>
              <w:t xml:space="preserve">Привредни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 наведене обрачунске године издат од стране </w:t>
            </w:r>
            <w:r w:rsidRPr="00D53EAE">
              <w:rPr>
                <w:rFonts w:ascii="Arial" w:hAnsi="Arial" w:cs="Arial"/>
                <w:sz w:val="22"/>
                <w:szCs w:val="22"/>
                <w:lang w:val="ru-RU" w:eastAsia="en-US"/>
              </w:rPr>
              <w:lastRenderedPageBreak/>
              <w:t>надлежног пореског органа на чијој територији је регистровано обављање делатности.</w:t>
            </w:r>
          </w:p>
          <w:p w14:paraId="4C0E6281" w14:textId="77777777" w:rsidR="00D53EAE" w:rsidRPr="00D53EAE" w:rsidRDefault="00D53EAE" w:rsidP="00D53EAE">
            <w:pPr>
              <w:suppressAutoHyphens w:val="0"/>
              <w:spacing w:before="120"/>
              <w:jc w:val="both"/>
              <w:rPr>
                <w:rFonts w:ascii="Arial" w:hAnsi="Arial" w:cs="Arial"/>
                <w:sz w:val="22"/>
                <w:szCs w:val="22"/>
                <w:lang w:val="ru-RU" w:eastAsia="en-US"/>
              </w:rPr>
            </w:pPr>
          </w:p>
          <w:p w14:paraId="5EE5D404" w14:textId="77777777" w:rsidR="00D53EAE" w:rsidRPr="00D53EAE" w:rsidRDefault="00D53EAE" w:rsidP="00D53EAE">
            <w:pPr>
              <w:suppressAutoHyphens w:val="0"/>
              <w:spacing w:before="120"/>
              <w:jc w:val="both"/>
              <w:rPr>
                <w:rFonts w:ascii="Arial" w:hAnsi="Arial" w:cs="Arial"/>
                <w:sz w:val="22"/>
                <w:szCs w:val="22"/>
                <w:lang w:eastAsia="en-US"/>
              </w:rPr>
            </w:pPr>
            <w:r w:rsidRPr="00D53EAE">
              <w:rPr>
                <w:rFonts w:ascii="Arial" w:hAnsi="Arial" w:cs="Arial"/>
                <w:sz w:val="22"/>
                <w:szCs w:val="22"/>
                <w:lang w:val="ru-RU" w:eastAsia="en-US"/>
              </w:rPr>
              <w:t xml:space="preserve">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w:t>
            </w:r>
            <w:r w:rsidRPr="00D53EAE">
              <w:rPr>
                <w:rFonts w:ascii="Arial" w:hAnsi="Arial" w:cs="Arial"/>
                <w:sz w:val="22"/>
                <w:szCs w:val="22"/>
                <w:lang w:eastAsia="en-US"/>
              </w:rPr>
              <w:t xml:space="preserve">наведене </w:t>
            </w:r>
            <w:r w:rsidRPr="00D53EAE">
              <w:rPr>
                <w:rFonts w:ascii="Arial" w:hAnsi="Arial" w:cs="Arial"/>
                <w:sz w:val="22"/>
                <w:szCs w:val="22"/>
                <w:lang w:val="ru-RU" w:eastAsia="en-US"/>
              </w:rPr>
              <w:t>године.</w:t>
            </w:r>
          </w:p>
          <w:p w14:paraId="32037F89" w14:textId="77777777" w:rsidR="00D53EAE" w:rsidRPr="00D53EAE" w:rsidRDefault="00D53EAE" w:rsidP="00D53EAE">
            <w:pPr>
              <w:suppressAutoHyphens w:val="0"/>
              <w:spacing w:before="120"/>
              <w:jc w:val="both"/>
              <w:rPr>
                <w:rFonts w:ascii="Arial" w:hAnsi="Arial" w:cs="Arial"/>
                <w:sz w:val="22"/>
                <w:szCs w:val="22"/>
                <w:lang w:eastAsia="en-US"/>
              </w:rPr>
            </w:pPr>
            <w:r w:rsidRPr="00D53EAE">
              <w:rPr>
                <w:rFonts w:ascii="Arial" w:hAnsi="Arial" w:cs="Arial"/>
                <w:b/>
                <w:sz w:val="22"/>
                <w:szCs w:val="22"/>
                <w:lang w:val="ru-RU" w:eastAsia="en-US"/>
              </w:rPr>
              <w:t>Напомена</w:t>
            </w:r>
            <w:r w:rsidRPr="00D53EAE">
              <w:rPr>
                <w:rFonts w:ascii="Arial" w:hAnsi="Arial" w:cs="Arial"/>
                <w:sz w:val="22"/>
                <w:szCs w:val="22"/>
                <w:lang w:val="ru-RU" w:eastAsia="en-US"/>
              </w:rPr>
              <w:t>:</w:t>
            </w:r>
          </w:p>
          <w:p w14:paraId="4B407BB1" w14:textId="77777777" w:rsidR="00D53EAE" w:rsidRPr="00D53EAE" w:rsidRDefault="00D53EAE" w:rsidP="00D53EAE">
            <w:pPr>
              <w:suppressAutoHyphens w:val="0"/>
              <w:spacing w:before="120"/>
              <w:jc w:val="both"/>
              <w:rPr>
                <w:rFonts w:ascii="Arial" w:hAnsi="Arial" w:cs="Arial"/>
                <w:sz w:val="22"/>
                <w:szCs w:val="22"/>
                <w:lang w:val="ru-RU" w:eastAsia="en-US"/>
              </w:rPr>
            </w:pPr>
            <w:r w:rsidRPr="00D53EAE">
              <w:rPr>
                <w:rFonts w:ascii="Arial" w:hAnsi="Arial" w:cs="Arial"/>
                <w:sz w:val="22"/>
                <w:szCs w:val="22"/>
                <w:lang w:val="ru-RU" w:eastAsia="en-US"/>
              </w:rPr>
              <w:t>Уколико Извештај о бонитету БОН-ЈН садржи податке о неликвидности за</w:t>
            </w:r>
            <w:r w:rsidRPr="00D53EAE">
              <w:rPr>
                <w:rFonts w:ascii="Arial" w:hAnsi="Arial" w:cs="Arial"/>
                <w:sz w:val="22"/>
                <w:szCs w:val="22"/>
                <w:lang w:eastAsia="en-US"/>
              </w:rPr>
              <w:t xml:space="preserve"> тражених</w:t>
            </w:r>
            <w:r w:rsidRPr="00D53EAE">
              <w:rPr>
                <w:rFonts w:ascii="Arial" w:hAnsi="Arial" w:cs="Arial"/>
                <w:sz w:val="22"/>
                <w:szCs w:val="22"/>
                <w:lang w:val="ru-RU" w:eastAsia="en-US"/>
              </w:rPr>
              <w:t xml:space="preserve"> претходних 6 месеци, није неопходно достављати потврду Народне банке Србије.</w:t>
            </w:r>
          </w:p>
          <w:p w14:paraId="03D615BD" w14:textId="77777777" w:rsidR="00D53EAE" w:rsidRPr="00D53EAE" w:rsidRDefault="00D53EAE" w:rsidP="00D53EAE">
            <w:pPr>
              <w:suppressAutoHyphens w:val="0"/>
              <w:spacing w:before="120"/>
              <w:jc w:val="both"/>
              <w:rPr>
                <w:rFonts w:ascii="Arial" w:hAnsi="Arial" w:cs="Arial"/>
                <w:sz w:val="22"/>
                <w:szCs w:val="22"/>
              </w:rPr>
            </w:pPr>
            <w:r w:rsidRPr="00D53EAE">
              <w:rPr>
                <w:rFonts w:ascii="Arial" w:hAnsi="Arial" w:cs="Arial"/>
                <w:sz w:val="22"/>
                <w:szCs w:val="22"/>
              </w:rPr>
              <w:t>Докази које достављају страни понуђачи:</w:t>
            </w:r>
          </w:p>
          <w:p w14:paraId="470C9E5F" w14:textId="77777777" w:rsidR="00D53EAE" w:rsidRPr="00D53EAE" w:rsidRDefault="00D53EAE" w:rsidP="003A2BD7">
            <w:pPr>
              <w:numPr>
                <w:ilvl w:val="0"/>
                <w:numId w:val="41"/>
              </w:numPr>
              <w:suppressAutoHyphens w:val="0"/>
              <w:spacing w:before="120"/>
              <w:ind w:left="293" w:hanging="293"/>
              <w:contextualSpacing/>
              <w:jc w:val="both"/>
              <w:rPr>
                <w:rFonts w:ascii="Arial" w:eastAsia="Calibri" w:hAnsi="Arial" w:cs="Arial"/>
                <w:sz w:val="22"/>
                <w:szCs w:val="22"/>
                <w:lang w:val="ru-RU" w:eastAsia="en-US"/>
              </w:rPr>
            </w:pPr>
            <w:r w:rsidRPr="00D53EAE">
              <w:rPr>
                <w:rFonts w:ascii="Arial" w:eastAsia="Calibri" w:hAnsi="Arial" w:cs="Arial"/>
                <w:sz w:val="22"/>
                <w:szCs w:val="22"/>
                <w:lang w:val="ru-RU" w:eastAsia="en-US"/>
              </w:rPr>
              <w:t xml:space="preserve">Биланс успеха за претходне три обрачунске године (2015., 2016. и 2017. годину) </w:t>
            </w:r>
          </w:p>
          <w:p w14:paraId="38242EFE" w14:textId="4A246A84" w:rsidR="00D03646" w:rsidRPr="00DE1779" w:rsidRDefault="00D53EAE" w:rsidP="00D53EAE">
            <w:pPr>
              <w:autoSpaceDE w:val="0"/>
              <w:autoSpaceDN w:val="0"/>
              <w:adjustRightInd w:val="0"/>
              <w:rPr>
                <w:rFonts w:ascii="Arial" w:eastAsia="Calibri" w:hAnsi="Arial" w:cs="Arial"/>
                <w:sz w:val="22"/>
                <w:szCs w:val="22"/>
                <w:lang w:val="sr-Cyrl-RS"/>
              </w:rPr>
            </w:pPr>
            <w:r w:rsidRPr="00D53EAE">
              <w:rPr>
                <w:rFonts w:ascii="Arial" w:hAnsi="Arial" w:cs="Arial"/>
                <w:sz w:val="22"/>
                <w:szCs w:val="22"/>
                <w:lang w:val="ru-RU" w:eastAsia="en-US"/>
              </w:rPr>
              <w:t>Потврда</w:t>
            </w:r>
            <w:r w:rsidRPr="00D53EAE">
              <w:rPr>
                <w:rFonts w:ascii="Arial" w:hAnsi="Arial" w:cs="Arial"/>
                <w:sz w:val="22"/>
                <w:szCs w:val="22"/>
              </w:rPr>
              <w:t xml:space="preserve">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w:t>
            </w:r>
            <w:r w:rsidRPr="00D53EAE">
              <w:rPr>
                <w:rFonts w:ascii="Arial" w:hAnsi="Arial" w:cs="Arial"/>
                <w:sz w:val="22"/>
                <w:szCs w:val="22"/>
                <w:lang w:val="sr-Cyrl-RS"/>
              </w:rPr>
              <w:t>6 (словима: шест)</w:t>
            </w:r>
            <w:r w:rsidRPr="00D53EAE">
              <w:rPr>
                <w:rFonts w:ascii="Arial" w:hAnsi="Arial" w:cs="Arial"/>
                <w:sz w:val="22"/>
                <w:szCs w:val="22"/>
              </w:rPr>
              <w:t xml:space="preserve"> месеци </w:t>
            </w:r>
            <w:r w:rsidRPr="00D53EAE">
              <w:rPr>
                <w:rFonts w:ascii="Arial" w:hAnsi="Arial" w:cs="Arial"/>
                <w:sz w:val="22"/>
                <w:szCs w:val="22"/>
                <w:lang w:val="sr-Cyrl-RS"/>
              </w:rPr>
              <w:t>до дана</w:t>
            </w:r>
            <w:r w:rsidRPr="00D53EAE">
              <w:rPr>
                <w:rFonts w:ascii="Arial" w:hAnsi="Arial" w:cs="Arial"/>
                <w:sz w:val="22"/>
                <w:szCs w:val="22"/>
              </w:rPr>
              <w:t xml:space="preserve"> објављивања Позива за подношење понуда</w:t>
            </w:r>
            <w:r w:rsidRPr="00D53EAE">
              <w:rPr>
                <w:rFonts w:ascii="Arial" w:hAnsi="Arial" w:cs="Arial"/>
                <w:sz w:val="22"/>
                <w:szCs w:val="22"/>
                <w:lang w:val="sr-Cyrl-RS"/>
              </w:rPr>
              <w:t>.</w:t>
            </w:r>
          </w:p>
        </w:tc>
      </w:tr>
      <w:tr w:rsidR="00D03646" w:rsidRPr="00DE1779" w14:paraId="2D3052F5" w14:textId="77777777" w:rsidTr="00370E86">
        <w:trPr>
          <w:trHeight w:val="5929"/>
          <w:jc w:val="center"/>
        </w:trPr>
        <w:tc>
          <w:tcPr>
            <w:tcW w:w="729" w:type="dxa"/>
            <w:vAlign w:val="center"/>
          </w:tcPr>
          <w:p w14:paraId="23BF22CF"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lastRenderedPageBreak/>
              <w:t>6.</w:t>
            </w:r>
          </w:p>
        </w:tc>
        <w:tc>
          <w:tcPr>
            <w:tcW w:w="8430" w:type="dxa"/>
          </w:tcPr>
          <w:p w14:paraId="76A71D03" w14:textId="7B8A36E5" w:rsidR="00D03646"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Услов: Да  поседује  неопходан</w:t>
            </w:r>
            <w:r w:rsidRPr="00DE1779">
              <w:rPr>
                <w:rFonts w:ascii="Arial" w:hAnsi="Arial" w:cs="Arial"/>
                <w:sz w:val="22"/>
                <w:szCs w:val="22"/>
                <w:lang w:val="sr-Cyrl-RS"/>
              </w:rPr>
              <w:t xml:space="preserve"> </w:t>
            </w:r>
            <w:r w:rsidRPr="00DE1779">
              <w:rPr>
                <w:rFonts w:ascii="Arial" w:hAnsi="Arial" w:cs="Arial"/>
                <w:b/>
                <w:sz w:val="22"/>
                <w:szCs w:val="22"/>
                <w:lang w:val="sr-Cyrl-RS"/>
              </w:rPr>
              <w:t>пословни капацитет, односно ако има:</w:t>
            </w:r>
          </w:p>
          <w:p w14:paraId="0068E0B6" w14:textId="77777777" w:rsidR="0044453D" w:rsidRPr="001C2DD6" w:rsidRDefault="0044453D" w:rsidP="00757B28">
            <w:pPr>
              <w:autoSpaceDE w:val="0"/>
              <w:autoSpaceDN w:val="0"/>
              <w:adjustRightInd w:val="0"/>
              <w:rPr>
                <w:rFonts w:ascii="Arial" w:hAnsi="Arial" w:cs="Arial"/>
                <w:b/>
                <w:sz w:val="22"/>
                <w:szCs w:val="22"/>
                <w:lang w:val="sr-Cyrl-RS"/>
              </w:rPr>
            </w:pPr>
          </w:p>
          <w:p w14:paraId="6A1EDA34" w14:textId="1DBF5541" w:rsidR="003A0B97" w:rsidRPr="00AD54CD" w:rsidRDefault="003A0B97" w:rsidP="003A2BD7">
            <w:pPr>
              <w:numPr>
                <w:ilvl w:val="0"/>
                <w:numId w:val="35"/>
              </w:numPr>
              <w:suppressAutoHyphens w:val="0"/>
              <w:autoSpaceDE w:val="0"/>
              <w:autoSpaceDN w:val="0"/>
              <w:adjustRightInd w:val="0"/>
              <w:contextualSpacing/>
              <w:jc w:val="both"/>
              <w:rPr>
                <w:rFonts w:ascii="Arial" w:eastAsia="Calibri" w:hAnsi="Arial" w:cs="Arial"/>
                <w:sz w:val="22"/>
                <w:szCs w:val="22"/>
                <w:lang w:val="sr-Cyrl-RS" w:eastAsia="en-US"/>
              </w:rPr>
            </w:pPr>
            <w:r w:rsidRPr="00AD54CD">
              <w:rPr>
                <w:rFonts w:ascii="Arial" w:eastAsia="Calibri" w:hAnsi="Arial" w:cs="Arial"/>
                <w:sz w:val="22"/>
                <w:szCs w:val="22"/>
                <w:lang w:val="sr-Cyrl-RS" w:eastAsia="en-US"/>
              </w:rPr>
              <w:t xml:space="preserve">претходно искуство на другим уговорима </w:t>
            </w:r>
            <w:r w:rsidR="003C6674">
              <w:rPr>
                <w:rFonts w:ascii="Arial" w:eastAsia="Calibri" w:hAnsi="Arial" w:cs="Arial"/>
                <w:sz w:val="22"/>
                <w:szCs w:val="22"/>
                <w:lang w:val="sr-Cyrl-RS" w:eastAsia="en-US"/>
              </w:rPr>
              <w:t>(истим или одговарајућим)</w:t>
            </w:r>
            <w:r w:rsidRPr="00AD54CD">
              <w:rPr>
                <w:rFonts w:ascii="Arial" w:eastAsia="Calibri" w:hAnsi="Arial" w:cs="Arial"/>
                <w:sz w:val="22"/>
                <w:szCs w:val="22"/>
                <w:lang w:val="sr-Cyrl-RS" w:eastAsia="en-US"/>
              </w:rPr>
              <w:t xml:space="preserve"> за реализацију предмета јавне набавке, и то:</w:t>
            </w:r>
          </w:p>
          <w:p w14:paraId="6D6A8226" w14:textId="77777777" w:rsidR="00AD54CD" w:rsidRPr="004B2F91" w:rsidRDefault="00AD54CD" w:rsidP="003A2BD7">
            <w:pPr>
              <w:numPr>
                <w:ilvl w:val="0"/>
                <w:numId w:val="35"/>
              </w:numPr>
              <w:suppressAutoHyphens w:val="0"/>
              <w:ind w:left="1408"/>
              <w:contextualSpacing/>
              <w:jc w:val="both"/>
              <w:rPr>
                <w:rFonts w:ascii="Arial" w:eastAsia="Calibri" w:hAnsi="Arial" w:cs="Arial"/>
                <w:sz w:val="22"/>
                <w:szCs w:val="22"/>
                <w:lang w:val="sr-Cyrl-RS" w:eastAsia="en-US"/>
              </w:rPr>
            </w:pPr>
            <w:r w:rsidRPr="004B2F91">
              <w:rPr>
                <w:rFonts w:ascii="Arial" w:eastAsia="Calibri" w:hAnsi="Arial" w:cs="Arial"/>
                <w:sz w:val="22"/>
                <w:szCs w:val="22"/>
                <w:lang w:val="sr-Cyrl-RS" w:eastAsia="en-US"/>
              </w:rPr>
              <w:t>реализован минимум три уговора о извршеним услугама испоруке и имплементације понуђеног решења, у периоду од претходних 5 (словима: пет) година пре истека рока за подношење понуда.</w:t>
            </w:r>
          </w:p>
          <w:p w14:paraId="46AEF61B" w14:textId="77777777" w:rsidR="003A0B97" w:rsidRPr="00AD54CD" w:rsidRDefault="003A0B97" w:rsidP="003A2BD7">
            <w:pPr>
              <w:numPr>
                <w:ilvl w:val="0"/>
                <w:numId w:val="35"/>
              </w:numPr>
              <w:tabs>
                <w:tab w:val="left" w:pos="1440"/>
              </w:tabs>
              <w:suppressAutoHyphens w:val="0"/>
              <w:contextualSpacing/>
              <w:jc w:val="both"/>
              <w:rPr>
                <w:rFonts w:ascii="Arial" w:eastAsia="Calibri" w:hAnsi="Arial" w:cs="Arial"/>
                <w:sz w:val="22"/>
                <w:szCs w:val="22"/>
                <w:lang w:val="sr-Cyrl-RS" w:eastAsia="en-US"/>
              </w:rPr>
            </w:pPr>
            <w:r w:rsidRPr="00AD54CD">
              <w:rPr>
                <w:rFonts w:ascii="Arial" w:eastAsia="Calibri" w:hAnsi="Arial" w:cs="Arial"/>
                <w:sz w:val="22"/>
                <w:szCs w:val="22"/>
                <w:lang w:val="sr-Cyrl-RS" w:eastAsia="en-US"/>
              </w:rPr>
              <w:t>понуђач мора да има уведен систем менаџмента квалитетом - ИСО 9001;</w:t>
            </w:r>
          </w:p>
          <w:p w14:paraId="41244D04" w14:textId="77777777" w:rsidR="003A0B97" w:rsidRPr="00AD54CD" w:rsidRDefault="003A0B97" w:rsidP="003A2BD7">
            <w:pPr>
              <w:numPr>
                <w:ilvl w:val="0"/>
                <w:numId w:val="35"/>
              </w:numPr>
              <w:tabs>
                <w:tab w:val="left" w:pos="1440"/>
              </w:tabs>
              <w:suppressAutoHyphens w:val="0"/>
              <w:contextualSpacing/>
              <w:jc w:val="both"/>
              <w:rPr>
                <w:rFonts w:ascii="Arial" w:eastAsia="Calibri" w:hAnsi="Arial" w:cs="Arial"/>
                <w:sz w:val="22"/>
                <w:szCs w:val="22"/>
                <w:lang w:val="sr-Cyrl-RS" w:eastAsia="en-US"/>
              </w:rPr>
            </w:pPr>
            <w:r w:rsidRPr="00AD54CD">
              <w:rPr>
                <w:rFonts w:ascii="Arial" w:eastAsia="Calibri" w:hAnsi="Arial" w:cs="Arial"/>
                <w:sz w:val="22"/>
                <w:szCs w:val="22"/>
                <w:lang w:val="sr-Cyrl-RS" w:eastAsia="en-US"/>
              </w:rPr>
              <w:t>понуђач мора да има уведен систем менаџмента безбедности информација - ИСО 27001;</w:t>
            </w:r>
          </w:p>
          <w:p w14:paraId="14A1B9E1" w14:textId="77777777" w:rsidR="00D03646" w:rsidRPr="00DE1779" w:rsidRDefault="00D03646" w:rsidP="00757B28">
            <w:pPr>
              <w:autoSpaceDE w:val="0"/>
              <w:autoSpaceDN w:val="0"/>
              <w:rPr>
                <w:rFonts w:ascii="Arial" w:hAnsi="Arial" w:cs="Arial"/>
                <w:sz w:val="22"/>
                <w:szCs w:val="22"/>
                <w:u w:val="single"/>
                <w:lang w:val="sr-Cyrl-RS"/>
              </w:rPr>
            </w:pPr>
            <w:r w:rsidRPr="00AD54CD">
              <w:rPr>
                <w:rFonts w:ascii="Arial" w:hAnsi="Arial" w:cs="Arial"/>
                <w:b/>
                <w:sz w:val="22"/>
                <w:szCs w:val="22"/>
                <w:u w:val="single"/>
                <w:lang w:val="sr-Cyrl-RS"/>
              </w:rPr>
              <w:t>Докази</w:t>
            </w:r>
            <w:r w:rsidRPr="00AD54CD">
              <w:rPr>
                <w:rFonts w:ascii="Arial" w:hAnsi="Arial" w:cs="Arial"/>
                <w:sz w:val="22"/>
                <w:szCs w:val="22"/>
                <w:u w:val="single"/>
                <w:lang w:val="sr-Cyrl-RS"/>
              </w:rPr>
              <w:t>:</w:t>
            </w:r>
            <w:r w:rsidRPr="00DE1779">
              <w:rPr>
                <w:rFonts w:ascii="Arial" w:hAnsi="Arial" w:cs="Arial"/>
                <w:sz w:val="22"/>
                <w:szCs w:val="22"/>
                <w:u w:val="single"/>
                <w:lang w:val="sr-Cyrl-RS"/>
              </w:rPr>
              <w:t xml:space="preserve"> </w:t>
            </w:r>
          </w:p>
          <w:p w14:paraId="1B64AB88" w14:textId="41830C37" w:rsidR="00D03646" w:rsidRPr="00DE1779" w:rsidRDefault="00D03646" w:rsidP="003A2BD7">
            <w:pPr>
              <w:pStyle w:val="ListParagraph"/>
              <w:numPr>
                <w:ilvl w:val="0"/>
                <w:numId w:val="33"/>
              </w:numPr>
              <w:spacing w:after="0" w:line="240" w:lineRule="auto"/>
              <w:jc w:val="both"/>
              <w:rPr>
                <w:rFonts w:ascii="Arial" w:hAnsi="Arial" w:cs="Arial"/>
                <w:lang w:val="sr-Cyrl-RS"/>
              </w:rPr>
            </w:pPr>
            <w:r w:rsidRPr="00DE1779">
              <w:rPr>
                <w:rFonts w:ascii="Arial" w:hAnsi="Arial" w:cs="Arial"/>
                <w:lang w:val="sr-Cyrl-RS"/>
              </w:rPr>
              <w:t xml:space="preserve">Потврда, једна или више, претходних наручилаца/купаца у складу са </w:t>
            </w:r>
            <w:r w:rsidR="001A0601" w:rsidRPr="00DE1779">
              <w:rPr>
                <w:rFonts w:ascii="Arial" w:hAnsi="Arial" w:cs="Arial"/>
                <w:lang w:val="sr-Cyrl-RS"/>
              </w:rPr>
              <w:t>О</w:t>
            </w:r>
            <w:r w:rsidRPr="00DE1779">
              <w:rPr>
                <w:rFonts w:ascii="Arial" w:hAnsi="Arial" w:cs="Arial"/>
                <w:lang w:val="sr-Cyrl-RS"/>
              </w:rPr>
              <w:t>брасцем 6</w:t>
            </w:r>
            <w:r w:rsidR="001A0601" w:rsidRPr="00DE1779">
              <w:rPr>
                <w:rFonts w:ascii="Arial" w:hAnsi="Arial" w:cs="Arial"/>
                <w:lang w:val="sr-Cyrl-RS"/>
              </w:rPr>
              <w:t>.</w:t>
            </w:r>
            <w:r w:rsidRPr="00DE1779">
              <w:rPr>
                <w:rFonts w:ascii="Arial" w:hAnsi="Arial" w:cs="Arial"/>
                <w:lang w:val="sr-Cyrl-RS"/>
              </w:rPr>
              <w:t xml:space="preserve"> </w:t>
            </w:r>
            <w:r w:rsidR="001A0601" w:rsidRPr="00DE1779">
              <w:rPr>
                <w:rFonts w:ascii="Arial" w:hAnsi="Arial" w:cs="Arial"/>
                <w:lang w:val="sr-Cyrl-RS"/>
              </w:rPr>
              <w:t>- Потврда о референци</w:t>
            </w:r>
            <w:r w:rsidRPr="00DE1779">
              <w:rPr>
                <w:rFonts w:ascii="Arial" w:hAnsi="Arial" w:cs="Arial"/>
                <w:lang w:val="sr-Cyrl-RS"/>
              </w:rPr>
              <w:t xml:space="preserve"> из конкурсне документације;</w:t>
            </w:r>
          </w:p>
          <w:p w14:paraId="00153C21" w14:textId="77777777" w:rsidR="00D03646" w:rsidRPr="00DE1779" w:rsidRDefault="00D03646" w:rsidP="003A2BD7">
            <w:pPr>
              <w:pStyle w:val="ListParagraph"/>
              <w:numPr>
                <w:ilvl w:val="0"/>
                <w:numId w:val="33"/>
              </w:numPr>
              <w:jc w:val="both"/>
              <w:rPr>
                <w:rFonts w:ascii="Arial" w:hAnsi="Arial" w:cs="Arial"/>
                <w:lang w:val="sr-Cyrl-RS"/>
              </w:rPr>
            </w:pPr>
            <w:r w:rsidRPr="00DE1779">
              <w:rPr>
                <w:rFonts w:ascii="Arial" w:hAnsi="Arial" w:cs="Arial"/>
                <w:lang w:val="sr-Cyrl-RS"/>
              </w:rPr>
              <w:t>Важећи (на дан отварања понуда) сертификат ИСО 9001;</w:t>
            </w:r>
          </w:p>
          <w:p w14:paraId="0FA7A34C" w14:textId="7DA453E7" w:rsidR="00D03646" w:rsidRPr="00AD54CD" w:rsidRDefault="00D03646" w:rsidP="003A2BD7">
            <w:pPr>
              <w:pStyle w:val="ListParagraph"/>
              <w:numPr>
                <w:ilvl w:val="0"/>
                <w:numId w:val="33"/>
              </w:numPr>
              <w:jc w:val="both"/>
              <w:rPr>
                <w:rFonts w:ascii="Arial" w:hAnsi="Arial" w:cs="Arial"/>
                <w:lang w:val="sr-Cyrl-RS"/>
              </w:rPr>
            </w:pPr>
            <w:r w:rsidRPr="00DE1779">
              <w:rPr>
                <w:rFonts w:ascii="Arial" w:hAnsi="Arial" w:cs="Arial"/>
                <w:lang w:val="sr-Cyrl-RS"/>
              </w:rPr>
              <w:t xml:space="preserve">Важећи  (на дан отварања понуда) сертификат ИСО 27001; </w:t>
            </w:r>
          </w:p>
        </w:tc>
      </w:tr>
      <w:tr w:rsidR="00176F28" w:rsidRPr="00DE1779" w14:paraId="0113CDC6" w14:textId="77777777" w:rsidTr="00757B28">
        <w:trPr>
          <w:jc w:val="center"/>
        </w:trPr>
        <w:tc>
          <w:tcPr>
            <w:tcW w:w="729" w:type="dxa"/>
            <w:vAlign w:val="center"/>
          </w:tcPr>
          <w:p w14:paraId="615E3A53" w14:textId="6FC9CFB6" w:rsidR="00176F28" w:rsidRPr="00176F28" w:rsidRDefault="00176F28" w:rsidP="00757B28">
            <w:pPr>
              <w:jc w:val="center"/>
              <w:rPr>
                <w:rFonts w:ascii="Arial" w:hAnsi="Arial" w:cs="Arial"/>
                <w:sz w:val="22"/>
                <w:szCs w:val="22"/>
                <w:lang w:val="en-US"/>
              </w:rPr>
            </w:pPr>
            <w:r>
              <w:rPr>
                <w:rFonts w:ascii="Arial" w:hAnsi="Arial" w:cs="Arial"/>
                <w:sz w:val="22"/>
                <w:szCs w:val="22"/>
                <w:lang w:val="en-US"/>
              </w:rPr>
              <w:t>7.</w:t>
            </w:r>
          </w:p>
        </w:tc>
        <w:tc>
          <w:tcPr>
            <w:tcW w:w="8430" w:type="dxa"/>
          </w:tcPr>
          <w:p w14:paraId="2434F7CE" w14:textId="77777777" w:rsidR="00176F28" w:rsidRDefault="00176F28" w:rsidP="00176F28">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Услов: Да поседује  неопходан технички капацитет:</w:t>
            </w:r>
          </w:p>
          <w:p w14:paraId="1F135050" w14:textId="77777777" w:rsidR="00176F28" w:rsidRPr="00DE1779" w:rsidRDefault="00176F28" w:rsidP="00176F28">
            <w:pPr>
              <w:autoSpaceDE w:val="0"/>
              <w:autoSpaceDN w:val="0"/>
              <w:adjustRightInd w:val="0"/>
              <w:rPr>
                <w:rFonts w:ascii="Arial" w:hAnsi="Arial" w:cs="Arial"/>
                <w:b/>
                <w:sz w:val="22"/>
                <w:szCs w:val="22"/>
                <w:lang w:val="sr-Cyrl-RS"/>
              </w:rPr>
            </w:pPr>
          </w:p>
          <w:p w14:paraId="42FCC290" w14:textId="77777777" w:rsidR="00176F28" w:rsidRPr="00176F28" w:rsidRDefault="00176F28" w:rsidP="00176F28">
            <w:pPr>
              <w:numPr>
                <w:ilvl w:val="0"/>
                <w:numId w:val="35"/>
              </w:numPr>
              <w:tabs>
                <w:tab w:val="left" w:pos="2183"/>
              </w:tabs>
              <w:suppressAutoHyphens w:val="0"/>
              <w:contextualSpacing/>
              <w:jc w:val="both"/>
              <w:rPr>
                <w:rFonts w:ascii="Arial" w:eastAsia="Calibri" w:hAnsi="Arial" w:cs="Arial"/>
                <w:sz w:val="22"/>
                <w:szCs w:val="22"/>
                <w:lang w:val="sr-Cyrl-RS" w:eastAsia="en-US"/>
              </w:rPr>
            </w:pPr>
            <w:r w:rsidRPr="00176F28">
              <w:rPr>
                <w:rFonts w:ascii="Arial" w:eastAsia="Calibri" w:hAnsi="Arial" w:cs="Arial"/>
                <w:sz w:val="22"/>
                <w:szCs w:val="22"/>
                <w:lang w:val="sr-Cyrl-RS" w:eastAsia="en-US"/>
              </w:rPr>
              <w:t xml:space="preserve">Да </w:t>
            </w:r>
            <w:bookmarkStart w:id="20" w:name="_Hlk520971846"/>
            <w:r w:rsidRPr="00176F28">
              <w:rPr>
                <w:rFonts w:ascii="Arial" w:eastAsia="Calibri" w:hAnsi="Arial" w:cs="Arial"/>
                <w:sz w:val="22"/>
                <w:szCs w:val="22"/>
                <w:lang w:val="sr-Cyrl-RS" w:eastAsia="en-US"/>
              </w:rPr>
              <w:t xml:space="preserve">понуђач има партнерски статус са произвођачем понуђених добара, да је </w:t>
            </w:r>
            <w:bookmarkEnd w:id="20"/>
            <w:r w:rsidRPr="00176F28">
              <w:rPr>
                <w:rFonts w:ascii="Arial" w:eastAsia="Calibri" w:hAnsi="Arial" w:cs="Arial"/>
                <w:sz w:val="22"/>
                <w:szCs w:val="22"/>
                <w:lang w:val="sr-Cyrl-RS" w:eastAsia="en-US"/>
              </w:rPr>
              <w:t>овлашћен од стране произвођача за продају и одржавање понуђених добара.</w:t>
            </w:r>
          </w:p>
          <w:p w14:paraId="75C0DC4F" w14:textId="77777777" w:rsidR="00176F28" w:rsidRPr="00176F28" w:rsidRDefault="00176F28" w:rsidP="00176F28">
            <w:pPr>
              <w:autoSpaceDE w:val="0"/>
              <w:autoSpaceDN w:val="0"/>
              <w:adjustRightInd w:val="0"/>
              <w:rPr>
                <w:rFonts w:ascii="Arial" w:hAnsi="Arial" w:cs="Arial"/>
                <w:b/>
                <w:sz w:val="22"/>
                <w:szCs w:val="22"/>
                <w:u w:val="single"/>
                <w:lang w:val="sr-Cyrl-RS"/>
              </w:rPr>
            </w:pPr>
            <w:r w:rsidRPr="00176F28">
              <w:rPr>
                <w:rFonts w:ascii="Arial" w:hAnsi="Arial" w:cs="Arial"/>
                <w:b/>
                <w:sz w:val="22"/>
                <w:szCs w:val="22"/>
                <w:u w:val="single"/>
                <w:lang w:val="sr-Cyrl-RS"/>
              </w:rPr>
              <w:t xml:space="preserve">Докази: </w:t>
            </w:r>
          </w:p>
          <w:p w14:paraId="76F0705E" w14:textId="02D0C647" w:rsidR="00176F28" w:rsidRDefault="00176F28" w:rsidP="00176F28">
            <w:pPr>
              <w:tabs>
                <w:tab w:val="left" w:pos="1440"/>
              </w:tabs>
              <w:jc w:val="both"/>
              <w:rPr>
                <w:rFonts w:ascii="Arial" w:hAnsi="Arial" w:cs="Arial"/>
                <w:b/>
                <w:sz w:val="22"/>
                <w:szCs w:val="22"/>
                <w:lang w:val="sr-Cyrl-RS"/>
              </w:rPr>
            </w:pPr>
            <w:r w:rsidRPr="00176F28">
              <w:rPr>
                <w:rFonts w:ascii="Arial" w:hAnsi="Arial" w:cs="Arial"/>
                <w:sz w:val="22"/>
                <w:szCs w:val="22"/>
                <w:lang w:val="sr-Cyrl-RS" w:bidi="en-US"/>
              </w:rPr>
              <w:t>Ауторизација (овлашћење, потврда или сл.) произвођача, или представништва произвођача за територију Републике Србије,  да понуђач има партнерски статус са произвођачем понуђених добара и да је овлашћен за продају и одржавање истих на територији Републике Србије.  Ауторизација мора да буде насловљена на наручиоца, да гласи на понуђача и да се односи на предметну набавку.</w:t>
            </w:r>
          </w:p>
        </w:tc>
      </w:tr>
      <w:tr w:rsidR="00D03646" w:rsidRPr="00DE1779" w14:paraId="21BE0086" w14:textId="77777777" w:rsidTr="00757B28">
        <w:trPr>
          <w:jc w:val="center"/>
        </w:trPr>
        <w:tc>
          <w:tcPr>
            <w:tcW w:w="729" w:type="dxa"/>
            <w:vAlign w:val="center"/>
          </w:tcPr>
          <w:p w14:paraId="03D76744" w14:textId="25C44EC1" w:rsidR="00D03646" w:rsidRPr="00DE1779" w:rsidRDefault="00176F28" w:rsidP="00757B28">
            <w:pPr>
              <w:jc w:val="center"/>
              <w:rPr>
                <w:rFonts w:ascii="Arial" w:hAnsi="Arial" w:cs="Arial"/>
                <w:sz w:val="22"/>
                <w:szCs w:val="22"/>
                <w:lang w:val="sr-Cyrl-RS"/>
              </w:rPr>
            </w:pPr>
            <w:r>
              <w:rPr>
                <w:rFonts w:ascii="Arial" w:hAnsi="Arial" w:cs="Arial"/>
                <w:sz w:val="22"/>
                <w:szCs w:val="22"/>
                <w:lang w:val="en-US"/>
              </w:rPr>
              <w:lastRenderedPageBreak/>
              <w:t>8</w:t>
            </w:r>
            <w:r w:rsidR="00D03646" w:rsidRPr="00DE1779">
              <w:rPr>
                <w:rFonts w:ascii="Arial" w:hAnsi="Arial" w:cs="Arial"/>
                <w:sz w:val="22"/>
                <w:szCs w:val="22"/>
                <w:lang w:val="sr-Cyrl-RS"/>
              </w:rPr>
              <w:t>.</w:t>
            </w:r>
          </w:p>
        </w:tc>
        <w:tc>
          <w:tcPr>
            <w:tcW w:w="8430" w:type="dxa"/>
          </w:tcPr>
          <w:p w14:paraId="79A15C23" w14:textId="70201B20" w:rsidR="00D03646" w:rsidRPr="004C49F0" w:rsidRDefault="008F31C4" w:rsidP="00757B28">
            <w:pPr>
              <w:tabs>
                <w:tab w:val="left" w:pos="1440"/>
              </w:tabs>
              <w:jc w:val="both"/>
              <w:rPr>
                <w:rFonts w:ascii="Arial" w:hAnsi="Arial" w:cs="Arial"/>
                <w:b/>
                <w:sz w:val="22"/>
                <w:szCs w:val="22"/>
                <w:lang w:val="sr-Cyrl-RS"/>
              </w:rPr>
            </w:pPr>
            <w:r>
              <w:rPr>
                <w:rFonts w:ascii="Arial" w:hAnsi="Arial" w:cs="Arial"/>
                <w:b/>
                <w:sz w:val="22"/>
                <w:szCs w:val="22"/>
                <w:lang w:val="sr-Cyrl-RS"/>
              </w:rPr>
              <w:t xml:space="preserve">Услов: </w:t>
            </w:r>
            <w:r w:rsidR="00D03646" w:rsidRPr="004C49F0">
              <w:rPr>
                <w:rFonts w:ascii="Arial" w:hAnsi="Arial" w:cs="Arial"/>
                <w:b/>
                <w:sz w:val="22"/>
                <w:szCs w:val="22"/>
                <w:lang w:val="sr-Cyrl-RS"/>
              </w:rPr>
              <w:t xml:space="preserve">Да  поседује  неопходан кадровски капацитет, односно да има запослена или радно ангажована сходно члану 197-202 Закона о раду следећа лица: </w:t>
            </w:r>
          </w:p>
          <w:p w14:paraId="6BD83D26" w14:textId="1466B2B7" w:rsidR="00D03646" w:rsidRPr="004C49F0" w:rsidRDefault="00D03646" w:rsidP="00DB47FF">
            <w:pPr>
              <w:jc w:val="both"/>
              <w:rPr>
                <w:rFonts w:ascii="Arial" w:hAnsi="Arial" w:cs="Arial"/>
                <w:sz w:val="22"/>
                <w:szCs w:val="22"/>
                <w:highlight w:val="magenta"/>
                <w:lang w:val="sr-Cyrl-RS"/>
              </w:rPr>
            </w:pPr>
          </w:p>
          <w:p w14:paraId="7CCC3C96" w14:textId="77777777" w:rsidR="00506CEC" w:rsidRPr="00AD54CD" w:rsidRDefault="00506CEC" w:rsidP="003A2BD7">
            <w:pPr>
              <w:pStyle w:val="ListParagraph"/>
              <w:numPr>
                <w:ilvl w:val="0"/>
                <w:numId w:val="4"/>
              </w:numPr>
              <w:tabs>
                <w:tab w:val="left" w:pos="1440"/>
              </w:tabs>
              <w:spacing w:after="0" w:line="240" w:lineRule="auto"/>
              <w:jc w:val="both"/>
              <w:rPr>
                <w:rFonts w:ascii="Arial" w:hAnsi="Arial" w:cs="Arial"/>
                <w:lang w:val="sr-Cyrl-RS"/>
              </w:rPr>
            </w:pPr>
            <w:r w:rsidRPr="00AD54CD">
              <w:rPr>
                <w:rFonts w:ascii="Arial" w:hAnsi="Arial" w:cs="Arial"/>
                <w:lang w:val="sr-Cyrl-RS"/>
              </w:rPr>
              <w:t>Личне лиценце</w:t>
            </w:r>
            <w:r w:rsidRPr="00AD54CD">
              <w:rPr>
                <w:rFonts w:ascii="Arial" w:hAnsi="Arial" w:cs="Arial"/>
                <w:lang w:val="sr-Latn-RS"/>
              </w:rPr>
              <w:t xml:space="preserve"> /</w:t>
            </w:r>
            <w:r w:rsidRPr="00AD54CD">
              <w:rPr>
                <w:rFonts w:ascii="Arial" w:hAnsi="Arial" w:cs="Arial"/>
                <w:lang w:val="sr-Cyrl-RS"/>
              </w:rPr>
              <w:t>сертификати запослених/ангажованих лица код понуђача</w:t>
            </w:r>
            <w:r w:rsidRPr="00AD54CD">
              <w:rPr>
                <w:rFonts w:ascii="Arial" w:hAnsi="Arial" w:cs="Arial"/>
                <w:lang w:val="sr-Latn-RS"/>
              </w:rPr>
              <w:t>:</w:t>
            </w:r>
            <w:r w:rsidRPr="00AD54CD">
              <w:rPr>
                <w:rFonts w:ascii="Arial" w:hAnsi="Arial" w:cs="Arial"/>
                <w:lang w:val="sr-Cyrl-RS"/>
              </w:rPr>
              <w:t xml:space="preserve"> </w:t>
            </w:r>
          </w:p>
          <w:p w14:paraId="423D3DA1" w14:textId="0499F28C" w:rsidR="00506CEC" w:rsidRPr="0017620B" w:rsidRDefault="00506CEC" w:rsidP="003A2BD7">
            <w:pPr>
              <w:pStyle w:val="ListParagraph"/>
              <w:numPr>
                <w:ilvl w:val="1"/>
                <w:numId w:val="4"/>
              </w:numPr>
              <w:tabs>
                <w:tab w:val="left" w:pos="1440"/>
              </w:tabs>
              <w:jc w:val="both"/>
              <w:rPr>
                <w:rFonts w:ascii="Arial" w:hAnsi="Arial" w:cs="Arial"/>
                <w:lang w:val="sr-Cyrl-RS"/>
              </w:rPr>
            </w:pPr>
            <w:r w:rsidRPr="0017620B">
              <w:rPr>
                <w:rFonts w:ascii="Arial" w:hAnsi="Arial" w:cs="Arial"/>
                <w:lang w:val="sr-Cyrl-RS"/>
              </w:rPr>
              <w:t xml:space="preserve">најмање </w:t>
            </w:r>
            <w:r w:rsidR="00D53EAE" w:rsidRPr="0017620B">
              <w:rPr>
                <w:rFonts w:ascii="Arial" w:hAnsi="Arial" w:cs="Arial"/>
                <w:lang w:val="sr-Cyrl-RS"/>
              </w:rPr>
              <w:t>2(словима:</w:t>
            </w:r>
            <w:r w:rsidR="00AD54CD" w:rsidRPr="0017620B">
              <w:rPr>
                <w:rFonts w:ascii="Arial" w:hAnsi="Arial" w:cs="Arial"/>
                <w:lang w:val="sr-Cyrl-RS"/>
              </w:rPr>
              <w:t>два</w:t>
            </w:r>
            <w:r w:rsidR="00D53EAE" w:rsidRPr="0017620B">
              <w:rPr>
                <w:rFonts w:ascii="Arial" w:hAnsi="Arial" w:cs="Arial"/>
                <w:lang w:val="sr-Cyrl-RS"/>
              </w:rPr>
              <w:t>)</w:t>
            </w:r>
            <w:r w:rsidRPr="0017620B">
              <w:rPr>
                <w:rFonts w:ascii="Arial" w:hAnsi="Arial" w:cs="Arial"/>
                <w:lang w:val="sr-Cyrl-RS"/>
              </w:rPr>
              <w:t xml:space="preserve"> сертификован</w:t>
            </w:r>
            <w:r w:rsidR="00AD54CD" w:rsidRPr="0017620B">
              <w:rPr>
                <w:rFonts w:ascii="Arial" w:hAnsi="Arial" w:cs="Arial"/>
                <w:lang w:val="sr-Cyrl-RS"/>
              </w:rPr>
              <w:t>а</w:t>
            </w:r>
            <w:r w:rsidRPr="0017620B">
              <w:rPr>
                <w:rFonts w:ascii="Arial" w:hAnsi="Arial" w:cs="Arial"/>
                <w:lang w:val="sr-Cyrl-RS"/>
              </w:rPr>
              <w:t xml:space="preserve"> пројект менаџер</w:t>
            </w:r>
            <w:r w:rsidR="00AD54CD" w:rsidRPr="0017620B">
              <w:rPr>
                <w:rFonts w:ascii="Arial" w:hAnsi="Arial" w:cs="Arial"/>
                <w:lang w:val="sr-Cyrl-RS"/>
              </w:rPr>
              <w:t>а</w:t>
            </w:r>
            <w:r w:rsidRPr="0017620B">
              <w:rPr>
                <w:rFonts w:ascii="Arial" w:hAnsi="Arial" w:cs="Arial"/>
                <w:lang w:val="sr-Cyrl-RS"/>
              </w:rPr>
              <w:t>, (PMP</w:t>
            </w:r>
            <w:r w:rsidRPr="0017620B">
              <w:rPr>
                <w:rFonts w:ascii="Arial" w:hAnsi="Arial" w:cs="Arial"/>
                <w:lang w:val="sr-Latn-RS"/>
              </w:rPr>
              <w:t xml:space="preserve"> </w:t>
            </w:r>
            <w:r w:rsidRPr="0017620B">
              <w:rPr>
                <w:rFonts w:ascii="Arial" w:hAnsi="Arial" w:cs="Arial"/>
                <w:lang w:val="sr-Cyrl-RS"/>
              </w:rPr>
              <w:t>сертификат или одговарајући, издат од стране водећих међународних асоцијација за вођење пројеката (PMI или Prince2 или IPMA или одговарајући)</w:t>
            </w:r>
          </w:p>
          <w:p w14:paraId="4A0D898E" w14:textId="477DBB0B" w:rsidR="00AD54CD" w:rsidRPr="002061E4" w:rsidRDefault="00AD54CD" w:rsidP="003A2BD7">
            <w:pPr>
              <w:numPr>
                <w:ilvl w:val="1"/>
                <w:numId w:val="4"/>
              </w:numPr>
              <w:tabs>
                <w:tab w:val="left" w:pos="1440"/>
              </w:tabs>
              <w:contextualSpacing/>
              <w:jc w:val="both"/>
              <w:rPr>
                <w:rFonts w:ascii="Arial" w:eastAsia="Calibri" w:hAnsi="Arial" w:cs="Arial"/>
                <w:sz w:val="22"/>
                <w:szCs w:val="22"/>
                <w:lang w:val="sr-Cyrl-RS"/>
              </w:rPr>
            </w:pPr>
            <w:r w:rsidRPr="00310727">
              <w:rPr>
                <w:rFonts w:ascii="Arial" w:eastAsia="Calibri" w:hAnsi="Arial" w:cs="Arial"/>
                <w:sz w:val="22"/>
                <w:szCs w:val="22"/>
                <w:lang w:val="sr-Cyrl-RS"/>
              </w:rPr>
              <w:t xml:space="preserve">најмање </w:t>
            </w:r>
            <w:r w:rsidR="00D53EAE">
              <w:rPr>
                <w:rFonts w:ascii="Arial" w:eastAsia="Calibri" w:hAnsi="Arial" w:cs="Arial"/>
                <w:sz w:val="22"/>
                <w:szCs w:val="22"/>
                <w:lang w:val="sr-Cyrl-RS"/>
              </w:rPr>
              <w:t>4(словима:</w:t>
            </w:r>
            <w:r w:rsidRPr="008019BC">
              <w:rPr>
                <w:rFonts w:ascii="Arial" w:eastAsia="Calibri" w:hAnsi="Arial" w:cs="Arial"/>
                <w:sz w:val="22"/>
                <w:szCs w:val="22"/>
                <w:lang w:val="sr-Cyrl-RS"/>
              </w:rPr>
              <w:t>четири</w:t>
            </w:r>
            <w:r w:rsidR="00D53EAE">
              <w:rPr>
                <w:rFonts w:ascii="Arial" w:eastAsia="Calibri" w:hAnsi="Arial" w:cs="Arial"/>
                <w:sz w:val="22"/>
                <w:szCs w:val="22"/>
                <w:lang w:val="sr-Cyrl-RS"/>
              </w:rPr>
              <w:t>)</w:t>
            </w:r>
            <w:r w:rsidRPr="00310727">
              <w:rPr>
                <w:rFonts w:ascii="Arial" w:eastAsia="Calibri" w:hAnsi="Arial" w:cs="Arial"/>
                <w:sz w:val="22"/>
                <w:szCs w:val="22"/>
                <w:lang w:val="sr-Cyrl-RS"/>
              </w:rPr>
              <w:t xml:space="preserve"> извршиоца са одговарајућим техничким </w:t>
            </w:r>
            <w:r w:rsidRPr="002061E4">
              <w:rPr>
                <w:rFonts w:ascii="Arial" w:eastAsia="Calibri" w:hAnsi="Arial" w:cs="Arial"/>
                <w:sz w:val="22"/>
                <w:szCs w:val="22"/>
                <w:lang w:val="sr-Cyrl-RS"/>
              </w:rPr>
              <w:t>сертификатом за администрацију понуђеног решења;</w:t>
            </w:r>
          </w:p>
          <w:p w14:paraId="487796BB" w14:textId="4FBE2349" w:rsidR="00AD54CD" w:rsidRPr="002061E4" w:rsidRDefault="00C700BA" w:rsidP="003A2BD7">
            <w:pPr>
              <w:numPr>
                <w:ilvl w:val="1"/>
                <w:numId w:val="4"/>
              </w:numPr>
              <w:tabs>
                <w:tab w:val="left" w:pos="1440"/>
              </w:tabs>
              <w:contextualSpacing/>
              <w:jc w:val="both"/>
              <w:rPr>
                <w:rFonts w:ascii="Arial" w:eastAsia="Calibri" w:hAnsi="Arial" w:cs="Arial"/>
                <w:sz w:val="22"/>
                <w:szCs w:val="22"/>
                <w:lang w:val="sr-Cyrl-RS"/>
              </w:rPr>
            </w:pPr>
            <w:r>
              <w:rPr>
                <w:rFonts w:ascii="Arial" w:eastAsia="Calibri" w:hAnsi="Arial" w:cs="Arial"/>
                <w:sz w:val="22"/>
                <w:szCs w:val="22"/>
                <w:lang w:val="sr-Cyrl-RS"/>
              </w:rPr>
              <w:t>н</w:t>
            </w:r>
            <w:r w:rsidR="00AD54CD" w:rsidRPr="002061E4">
              <w:rPr>
                <w:rFonts w:ascii="Arial" w:eastAsia="Calibri" w:hAnsi="Arial" w:cs="Arial"/>
                <w:sz w:val="22"/>
                <w:szCs w:val="22"/>
                <w:lang w:val="sr-Cyrl-RS"/>
              </w:rPr>
              <w:t xml:space="preserve">ајмање </w:t>
            </w:r>
            <w:r w:rsidR="00D53EAE">
              <w:rPr>
                <w:rFonts w:ascii="Arial" w:eastAsia="Calibri" w:hAnsi="Arial" w:cs="Arial"/>
                <w:sz w:val="22"/>
                <w:szCs w:val="22"/>
                <w:lang w:val="sr-Cyrl-RS"/>
              </w:rPr>
              <w:t>3(словима:</w:t>
            </w:r>
            <w:r w:rsidR="00AD54CD" w:rsidRPr="002061E4">
              <w:rPr>
                <w:rFonts w:ascii="Arial" w:eastAsia="Calibri" w:hAnsi="Arial" w:cs="Arial"/>
                <w:sz w:val="22"/>
                <w:szCs w:val="22"/>
                <w:lang w:val="sr-Cyrl-RS"/>
              </w:rPr>
              <w:t>три</w:t>
            </w:r>
            <w:r w:rsidR="00D53EAE">
              <w:rPr>
                <w:rFonts w:ascii="Arial" w:eastAsia="Calibri" w:hAnsi="Arial" w:cs="Arial"/>
                <w:sz w:val="22"/>
                <w:szCs w:val="22"/>
                <w:lang w:val="sr-Cyrl-RS"/>
              </w:rPr>
              <w:t>)</w:t>
            </w:r>
            <w:r w:rsidR="00AD54CD" w:rsidRPr="002061E4">
              <w:rPr>
                <w:rFonts w:ascii="Arial" w:eastAsia="Calibri" w:hAnsi="Arial" w:cs="Arial"/>
                <w:sz w:val="22"/>
                <w:szCs w:val="22"/>
                <w:lang w:val="sr-Cyrl-RS"/>
              </w:rPr>
              <w:t xml:space="preserve"> сертификована </w:t>
            </w:r>
            <w:r w:rsidR="00AD54CD" w:rsidRPr="002061E4">
              <w:rPr>
                <w:rFonts w:ascii="Arial" w:eastAsia="Calibri" w:hAnsi="Arial" w:cs="Arial"/>
                <w:sz w:val="22"/>
                <w:szCs w:val="22"/>
                <w:lang w:val="en-US"/>
              </w:rPr>
              <w:t>ITIL</w:t>
            </w:r>
            <w:r w:rsidR="00AD54CD" w:rsidRPr="002061E4">
              <w:rPr>
                <w:rFonts w:ascii="Arial" w:eastAsia="Calibri" w:hAnsi="Arial" w:cs="Arial"/>
                <w:sz w:val="22"/>
                <w:szCs w:val="22"/>
                <w:lang w:val="sr-Cyrl-RS"/>
              </w:rPr>
              <w:t xml:space="preserve"> </w:t>
            </w:r>
            <w:r w:rsidR="00AD54CD" w:rsidRPr="002061E4">
              <w:rPr>
                <w:rFonts w:ascii="Arial" w:eastAsia="Calibri" w:hAnsi="Arial" w:cs="Arial"/>
                <w:sz w:val="22"/>
                <w:szCs w:val="22"/>
                <w:lang w:val="en-US"/>
              </w:rPr>
              <w:t>Foundation</w:t>
            </w:r>
            <w:r w:rsidR="00AD54CD" w:rsidRPr="002061E4">
              <w:rPr>
                <w:rFonts w:ascii="Arial" w:eastAsia="Calibri" w:hAnsi="Arial" w:cs="Arial"/>
                <w:sz w:val="22"/>
                <w:szCs w:val="22"/>
                <w:lang w:val="sr-Cyrl-RS"/>
              </w:rPr>
              <w:t xml:space="preserve"> извршиоца </w:t>
            </w:r>
          </w:p>
          <w:p w14:paraId="79432A88" w14:textId="14726145" w:rsidR="00AD54CD" w:rsidRPr="002061E4" w:rsidRDefault="00C700BA" w:rsidP="003A2BD7">
            <w:pPr>
              <w:numPr>
                <w:ilvl w:val="1"/>
                <w:numId w:val="4"/>
              </w:numPr>
              <w:tabs>
                <w:tab w:val="left" w:pos="1440"/>
              </w:tabs>
              <w:contextualSpacing/>
              <w:jc w:val="both"/>
              <w:rPr>
                <w:rFonts w:ascii="Arial" w:eastAsia="Calibri" w:hAnsi="Arial" w:cs="Arial"/>
                <w:sz w:val="22"/>
                <w:szCs w:val="22"/>
                <w:lang w:val="sr-Cyrl-RS"/>
              </w:rPr>
            </w:pPr>
            <w:r>
              <w:rPr>
                <w:rFonts w:ascii="Arial" w:eastAsia="Calibri" w:hAnsi="Arial" w:cs="Arial"/>
                <w:sz w:val="22"/>
                <w:szCs w:val="22"/>
                <w:lang w:val="sr-Cyrl-RS"/>
              </w:rPr>
              <w:t>н</w:t>
            </w:r>
            <w:r w:rsidR="00AD54CD" w:rsidRPr="002061E4">
              <w:rPr>
                <w:rFonts w:ascii="Arial" w:eastAsia="Calibri" w:hAnsi="Arial" w:cs="Arial"/>
                <w:sz w:val="22"/>
                <w:szCs w:val="22"/>
                <w:lang w:val="sr-Cyrl-RS"/>
              </w:rPr>
              <w:t xml:space="preserve">ајмање </w:t>
            </w:r>
            <w:r w:rsidR="00D53EAE">
              <w:rPr>
                <w:rFonts w:ascii="Arial" w:eastAsia="Calibri" w:hAnsi="Arial" w:cs="Arial"/>
                <w:sz w:val="22"/>
                <w:szCs w:val="22"/>
                <w:lang w:val="sr-Cyrl-RS"/>
              </w:rPr>
              <w:t>1(словима:</w:t>
            </w:r>
            <w:r w:rsidR="00AD54CD" w:rsidRPr="002061E4">
              <w:rPr>
                <w:rFonts w:ascii="Arial" w:eastAsia="Calibri" w:hAnsi="Arial" w:cs="Arial"/>
                <w:sz w:val="22"/>
                <w:szCs w:val="22"/>
                <w:lang w:val="sr-Cyrl-RS"/>
              </w:rPr>
              <w:t>један</w:t>
            </w:r>
            <w:r w:rsidR="00D53EAE">
              <w:rPr>
                <w:rFonts w:ascii="Arial" w:eastAsia="Calibri" w:hAnsi="Arial" w:cs="Arial"/>
                <w:sz w:val="22"/>
                <w:szCs w:val="22"/>
                <w:lang w:val="sr-Cyrl-RS"/>
              </w:rPr>
              <w:t xml:space="preserve">) извршилац са </w:t>
            </w:r>
            <w:r w:rsidR="00AD54CD" w:rsidRPr="002061E4">
              <w:rPr>
                <w:rFonts w:ascii="Arial" w:eastAsia="Calibri" w:hAnsi="Arial" w:cs="Arial"/>
                <w:sz w:val="22"/>
                <w:szCs w:val="22"/>
                <w:lang w:val="sr-Cyrl-RS"/>
              </w:rPr>
              <w:t>сертификат</w:t>
            </w:r>
            <w:r w:rsidR="00D53EAE">
              <w:rPr>
                <w:rFonts w:ascii="Arial" w:eastAsia="Calibri" w:hAnsi="Arial" w:cs="Arial"/>
                <w:sz w:val="22"/>
                <w:szCs w:val="22"/>
                <w:lang w:val="sr-Cyrl-RS"/>
              </w:rPr>
              <w:t>ом</w:t>
            </w:r>
            <w:r w:rsidR="00AD54CD" w:rsidRPr="002061E4">
              <w:rPr>
                <w:rFonts w:ascii="Arial" w:eastAsia="Calibri" w:hAnsi="Arial" w:cs="Arial"/>
                <w:sz w:val="22"/>
                <w:szCs w:val="22"/>
                <w:lang w:val="sr-Cyrl-RS"/>
              </w:rPr>
              <w:t xml:space="preserve"> </w:t>
            </w:r>
            <w:r w:rsidR="00AD54CD" w:rsidRPr="002061E4">
              <w:rPr>
                <w:rFonts w:ascii="Arial" w:eastAsia="Calibri" w:hAnsi="Arial" w:cs="Arial"/>
                <w:sz w:val="22"/>
                <w:szCs w:val="22"/>
                <w:lang w:val="en-US"/>
              </w:rPr>
              <w:t>IT Service Management Foundation Based on ISO IEC 2000</w:t>
            </w:r>
            <w:r w:rsidR="0012032E">
              <w:rPr>
                <w:rFonts w:ascii="Arial" w:eastAsia="Calibri" w:hAnsi="Arial" w:cs="Arial"/>
                <w:sz w:val="22"/>
                <w:szCs w:val="22"/>
                <w:lang w:val="en-US"/>
              </w:rPr>
              <w:t>0</w:t>
            </w:r>
          </w:p>
          <w:p w14:paraId="4F7EFADF" w14:textId="77777777" w:rsidR="00D03646" w:rsidRPr="004C49F0" w:rsidRDefault="00D03646" w:rsidP="00757B28">
            <w:pPr>
              <w:autoSpaceDE w:val="0"/>
              <w:autoSpaceDN w:val="0"/>
              <w:adjustRightInd w:val="0"/>
              <w:rPr>
                <w:rFonts w:ascii="Arial" w:hAnsi="Arial" w:cs="Arial"/>
                <w:sz w:val="22"/>
                <w:szCs w:val="22"/>
                <w:u w:val="single"/>
                <w:lang w:val="sr-Cyrl-RS"/>
              </w:rPr>
            </w:pPr>
            <w:r w:rsidRPr="002061E4">
              <w:rPr>
                <w:rFonts w:ascii="Arial" w:hAnsi="Arial" w:cs="Arial"/>
                <w:b/>
                <w:sz w:val="22"/>
                <w:szCs w:val="22"/>
                <w:u w:val="single"/>
                <w:lang w:val="sr-Cyrl-RS"/>
              </w:rPr>
              <w:t>Докази</w:t>
            </w:r>
            <w:r w:rsidRPr="002061E4">
              <w:rPr>
                <w:rFonts w:ascii="Arial" w:hAnsi="Arial" w:cs="Arial"/>
                <w:sz w:val="22"/>
                <w:szCs w:val="22"/>
                <w:u w:val="single"/>
                <w:lang w:val="sr-Cyrl-RS"/>
              </w:rPr>
              <w:t>:</w:t>
            </w:r>
            <w:r w:rsidRPr="004C49F0">
              <w:rPr>
                <w:rFonts w:ascii="Arial" w:hAnsi="Arial" w:cs="Arial"/>
                <w:sz w:val="22"/>
                <w:szCs w:val="22"/>
                <w:u w:val="single"/>
                <w:lang w:val="sr-Cyrl-RS"/>
              </w:rPr>
              <w:t xml:space="preserve"> </w:t>
            </w:r>
          </w:p>
          <w:p w14:paraId="556B2948" w14:textId="77777777" w:rsidR="00D03646" w:rsidRPr="004C49F0" w:rsidRDefault="00D03646" w:rsidP="00757B28">
            <w:pPr>
              <w:autoSpaceDE w:val="0"/>
              <w:autoSpaceDN w:val="0"/>
              <w:adjustRightInd w:val="0"/>
              <w:rPr>
                <w:rFonts w:ascii="Arial" w:hAnsi="Arial" w:cs="Arial"/>
                <w:b/>
                <w:sz w:val="22"/>
                <w:szCs w:val="22"/>
                <w:lang w:val="sr-Cyrl-RS"/>
              </w:rPr>
            </w:pPr>
          </w:p>
          <w:p w14:paraId="6D3AFC85" w14:textId="369D0FA5" w:rsidR="00A81996" w:rsidRPr="004C49F0" w:rsidRDefault="00A81996" w:rsidP="003A2BD7">
            <w:pPr>
              <w:pStyle w:val="ListParagraph"/>
              <w:numPr>
                <w:ilvl w:val="0"/>
                <w:numId w:val="4"/>
              </w:numPr>
              <w:rPr>
                <w:rFonts w:ascii="Arial" w:hAnsi="Arial" w:cs="Arial"/>
                <w:lang w:val="sr-Cyrl-RS"/>
              </w:rPr>
            </w:pPr>
            <w:r w:rsidRPr="004C49F0">
              <w:rPr>
                <w:rFonts w:ascii="Arial" w:hAnsi="Arial" w:cs="Arial"/>
                <w:lang w:val="sr-Cyrl-RS"/>
              </w:rPr>
              <w:t>Листа запослених/ангажованих лица која ће бити ангажована на реализацији уговора</w:t>
            </w:r>
            <w:r w:rsidR="00E70790" w:rsidRPr="00616DC9">
              <w:rPr>
                <w:rFonts w:ascii="Arial" w:hAnsi="Arial" w:cs="Arial"/>
                <w:lang w:val="ru-RU"/>
              </w:rPr>
              <w:t xml:space="preserve">, </w:t>
            </w:r>
            <w:r w:rsidR="00E70790" w:rsidRPr="004C49F0">
              <w:rPr>
                <w:rFonts w:ascii="Arial" w:hAnsi="Arial" w:cs="Arial"/>
                <w:lang w:val="sr-Cyrl-RS"/>
              </w:rPr>
              <w:t>са личним лиценцама/</w:t>
            </w:r>
            <w:r w:rsidR="00E70790" w:rsidRPr="00616DC9">
              <w:rPr>
                <w:rFonts w:ascii="Arial" w:hAnsi="Arial" w:cs="Arial"/>
                <w:lang w:val="ru-RU"/>
              </w:rPr>
              <w:t xml:space="preserve"> </w:t>
            </w:r>
            <w:r w:rsidR="00E70790" w:rsidRPr="004C49F0">
              <w:rPr>
                <w:rFonts w:ascii="Arial" w:hAnsi="Arial" w:cs="Arial"/>
                <w:lang w:val="sr-Cyrl-RS"/>
              </w:rPr>
              <w:t>сертификатима</w:t>
            </w:r>
            <w:r w:rsidR="00E70790" w:rsidRPr="00616DC9">
              <w:rPr>
                <w:rFonts w:ascii="Arial" w:hAnsi="Arial" w:cs="Arial"/>
                <w:lang w:val="ru-RU"/>
              </w:rPr>
              <w:t xml:space="preserve"> </w:t>
            </w:r>
            <w:r w:rsidRPr="004C49F0">
              <w:rPr>
                <w:rFonts w:ascii="Arial" w:hAnsi="Arial" w:cs="Arial"/>
                <w:lang w:val="sr-Cyrl-RS"/>
              </w:rPr>
              <w:t>(Образац 7 из конкурсне документације);</w:t>
            </w:r>
          </w:p>
          <w:p w14:paraId="591E9B41" w14:textId="7AC37C16" w:rsidR="00506CEC" w:rsidRPr="004C49F0" w:rsidRDefault="00506CEC" w:rsidP="003A2BD7">
            <w:pPr>
              <w:pStyle w:val="ListParagraph"/>
              <w:numPr>
                <w:ilvl w:val="0"/>
                <w:numId w:val="4"/>
              </w:numPr>
              <w:tabs>
                <w:tab w:val="left" w:pos="1134"/>
              </w:tabs>
              <w:spacing w:after="0" w:line="240" w:lineRule="auto"/>
              <w:jc w:val="both"/>
              <w:rPr>
                <w:rFonts w:ascii="Arial" w:hAnsi="Arial" w:cs="Arial"/>
                <w:lang w:val="sr-Cyrl-RS"/>
              </w:rPr>
            </w:pPr>
            <w:r w:rsidRPr="004C49F0">
              <w:rPr>
                <w:rFonts w:ascii="Arial" w:hAnsi="Arial" w:cs="Arial"/>
                <w:lang w:val="sr-Cyrl-RS"/>
              </w:rPr>
              <w:t xml:space="preserve">Копије </w:t>
            </w:r>
            <w:r w:rsidRPr="004C49F0">
              <w:rPr>
                <w:rFonts w:ascii="Arial" w:hAnsi="Arial" w:cs="Arial"/>
                <w:bCs/>
                <w:lang w:val="sr-Cyrl-RS"/>
              </w:rPr>
              <w:t xml:space="preserve">одговарајућих појединачних образаца М </w:t>
            </w:r>
            <w:r w:rsidRPr="004C49F0">
              <w:rPr>
                <w:rFonts w:ascii="Arial" w:hAnsi="Arial" w:cs="Arial"/>
                <w:lang w:val="sr-Cyrl-RS"/>
              </w:rPr>
              <w:t xml:space="preserve">или уговор о раду за наведена лица и инжењере запослене код понуђача или уговор о радном ангажовању лица </w:t>
            </w:r>
            <w:r w:rsidR="0017620B" w:rsidRPr="0017620B">
              <w:rPr>
                <w:rFonts w:ascii="Arial" w:hAnsi="Arial" w:cs="Arial"/>
                <w:lang w:val="sr-Cyrl-RS"/>
              </w:rPr>
              <w:t>сходно члану 197-202 Закона о раду</w:t>
            </w:r>
            <w:r w:rsidR="0017620B">
              <w:rPr>
                <w:rFonts w:ascii="Arial" w:hAnsi="Arial" w:cs="Arial"/>
                <w:lang w:val="sr-Cyrl-RS"/>
              </w:rPr>
              <w:t xml:space="preserve">, </w:t>
            </w:r>
            <w:r w:rsidRPr="004C49F0">
              <w:rPr>
                <w:rFonts w:ascii="Arial" w:hAnsi="Arial" w:cs="Arial"/>
                <w:lang w:val="sr-Cyrl-RS"/>
              </w:rPr>
              <w:t>код понуђача</w:t>
            </w:r>
            <w:r w:rsidR="0017620B">
              <w:rPr>
                <w:rFonts w:ascii="Arial" w:hAnsi="Arial" w:cs="Arial"/>
                <w:lang w:val="sr-Cyrl-RS"/>
              </w:rPr>
              <w:t>,</w:t>
            </w:r>
            <w:r w:rsidRPr="004C49F0">
              <w:rPr>
                <w:rFonts w:ascii="Arial" w:hAnsi="Arial" w:cs="Arial"/>
                <w:lang w:val="sr-Cyrl-RS"/>
              </w:rPr>
              <w:t xml:space="preserve"> ван радног односа која ће бити ангажована на реализацији уговора; </w:t>
            </w:r>
          </w:p>
          <w:p w14:paraId="0636DF90" w14:textId="77777777" w:rsidR="00506CEC" w:rsidRPr="004C49F0" w:rsidRDefault="00506CEC" w:rsidP="003A2BD7">
            <w:pPr>
              <w:pStyle w:val="ListParagraph"/>
              <w:numPr>
                <w:ilvl w:val="0"/>
                <w:numId w:val="4"/>
              </w:numPr>
              <w:tabs>
                <w:tab w:val="left" w:pos="1440"/>
              </w:tabs>
              <w:spacing w:after="0" w:line="240" w:lineRule="auto"/>
              <w:jc w:val="both"/>
              <w:rPr>
                <w:rFonts w:ascii="Arial" w:hAnsi="Arial" w:cs="Arial"/>
                <w:lang w:val="sr-Cyrl-RS"/>
              </w:rPr>
            </w:pPr>
            <w:r w:rsidRPr="004C49F0">
              <w:rPr>
                <w:rFonts w:ascii="Arial" w:hAnsi="Arial" w:cs="Arial"/>
                <w:lang w:val="sr-Cyrl-RS"/>
              </w:rPr>
              <w:t>Копије личних лиценци</w:t>
            </w:r>
            <w:r w:rsidRPr="004C49F0">
              <w:rPr>
                <w:rFonts w:ascii="Arial" w:hAnsi="Arial" w:cs="Arial"/>
                <w:lang w:val="sr-Latn-RS"/>
              </w:rPr>
              <w:t xml:space="preserve"> / </w:t>
            </w:r>
            <w:r w:rsidRPr="00616DC9">
              <w:rPr>
                <w:rFonts w:ascii="Arial" w:hAnsi="Arial" w:cs="Arial"/>
                <w:lang w:val="ru-RU"/>
              </w:rPr>
              <w:t>сертификата</w:t>
            </w:r>
            <w:r w:rsidRPr="004C49F0">
              <w:rPr>
                <w:rFonts w:ascii="Arial" w:hAnsi="Arial" w:cs="Arial"/>
                <w:lang w:val="sr-Cyrl-RS"/>
              </w:rPr>
              <w:t xml:space="preserve"> запослених/ангажованих лица код понуђача: </w:t>
            </w:r>
          </w:p>
          <w:p w14:paraId="022B4DB7" w14:textId="1A3E9129" w:rsidR="00506CEC" w:rsidRPr="004C49F0" w:rsidRDefault="00506CEC" w:rsidP="003A2BD7">
            <w:pPr>
              <w:pStyle w:val="ListParagraph"/>
              <w:numPr>
                <w:ilvl w:val="1"/>
                <w:numId w:val="4"/>
              </w:numPr>
              <w:tabs>
                <w:tab w:val="left" w:pos="1440"/>
              </w:tabs>
              <w:spacing w:after="0" w:line="240" w:lineRule="auto"/>
              <w:jc w:val="both"/>
              <w:rPr>
                <w:rFonts w:ascii="Arial" w:hAnsi="Arial" w:cs="Arial"/>
                <w:lang w:val="sr-Cyrl-RS"/>
              </w:rPr>
            </w:pPr>
            <w:r w:rsidRPr="004C49F0">
              <w:rPr>
                <w:rFonts w:ascii="Arial" w:hAnsi="Arial" w:cs="Arial"/>
                <w:lang w:val="sr-Cyrl-RS"/>
              </w:rPr>
              <w:t>Сертификат (PMP или одговарајући) издат од стране водећих међународних асоцијација за вођење пројеката (PMI или Prince2 или IPMA или одго</w:t>
            </w:r>
            <w:r w:rsidR="0017620B">
              <w:rPr>
                <w:rFonts w:ascii="Arial" w:hAnsi="Arial" w:cs="Arial"/>
                <w:lang w:val="sr-Cyrl-RS"/>
              </w:rPr>
              <w:t>варајући) за пројект менаџера (за извршиоце под редним бројем 1)</w:t>
            </w:r>
          </w:p>
          <w:p w14:paraId="2FE4F508" w14:textId="23421593" w:rsidR="00AD54CD" w:rsidRPr="0017620B" w:rsidRDefault="00AD54CD" w:rsidP="003A2BD7">
            <w:pPr>
              <w:pStyle w:val="ListParagraph"/>
              <w:numPr>
                <w:ilvl w:val="1"/>
                <w:numId w:val="4"/>
              </w:numPr>
              <w:tabs>
                <w:tab w:val="left" w:pos="1440"/>
              </w:tabs>
              <w:autoSpaceDE w:val="0"/>
              <w:autoSpaceDN w:val="0"/>
              <w:adjustRightInd w:val="0"/>
              <w:spacing w:after="0" w:line="240" w:lineRule="auto"/>
              <w:jc w:val="both"/>
              <w:rPr>
                <w:rFonts w:ascii="Arial" w:hAnsi="Arial" w:cs="Arial"/>
                <w:lang w:val="sr-Cyrl-RS"/>
              </w:rPr>
            </w:pPr>
            <w:r w:rsidRPr="0017620B">
              <w:rPr>
                <w:rFonts w:ascii="Arial" w:hAnsi="Arial" w:cs="Arial"/>
                <w:lang w:val="sr-Cyrl-RS"/>
              </w:rPr>
              <w:t>Сертификати издати од стране произвођача</w:t>
            </w:r>
            <w:r w:rsidR="00966213" w:rsidRPr="0017620B">
              <w:rPr>
                <w:rFonts w:ascii="Arial" w:hAnsi="Arial" w:cs="Arial"/>
                <w:lang w:val="ru-RU"/>
              </w:rPr>
              <w:t>,</w:t>
            </w:r>
            <w:r w:rsidRPr="0017620B">
              <w:rPr>
                <w:rFonts w:ascii="Arial" w:hAnsi="Arial" w:cs="Arial"/>
                <w:lang w:val="sr-Cyrl-RS"/>
              </w:rPr>
              <w:t xml:space="preserve"> за администрацију понуђеног решења </w:t>
            </w:r>
            <w:r w:rsidR="0017620B" w:rsidRPr="0017620B">
              <w:rPr>
                <w:rFonts w:ascii="Arial" w:hAnsi="Arial" w:cs="Arial"/>
                <w:lang w:val="sr-Cyrl-RS"/>
              </w:rPr>
              <w:t>(за извршиоц</w:t>
            </w:r>
            <w:r w:rsidR="0017620B">
              <w:rPr>
                <w:rFonts w:ascii="Arial" w:hAnsi="Arial" w:cs="Arial"/>
                <w:lang w:val="sr-Cyrl-RS"/>
              </w:rPr>
              <w:t>е</w:t>
            </w:r>
            <w:r w:rsidR="0017620B" w:rsidRPr="0017620B">
              <w:rPr>
                <w:rFonts w:ascii="Arial" w:hAnsi="Arial" w:cs="Arial"/>
                <w:lang w:val="sr-Cyrl-RS"/>
              </w:rPr>
              <w:t xml:space="preserve"> под редним бројем 2)</w:t>
            </w:r>
          </w:p>
          <w:p w14:paraId="67CF7BCE" w14:textId="3C2431A9" w:rsidR="00AD54CD" w:rsidRPr="0017620B" w:rsidRDefault="00AD54CD" w:rsidP="003A2BD7">
            <w:pPr>
              <w:pStyle w:val="ListParagraph"/>
              <w:numPr>
                <w:ilvl w:val="1"/>
                <w:numId w:val="4"/>
              </w:numPr>
              <w:tabs>
                <w:tab w:val="left" w:pos="1440"/>
              </w:tabs>
              <w:autoSpaceDE w:val="0"/>
              <w:autoSpaceDN w:val="0"/>
              <w:adjustRightInd w:val="0"/>
              <w:jc w:val="both"/>
              <w:rPr>
                <w:rFonts w:ascii="Arial" w:hAnsi="Arial" w:cs="Arial"/>
                <w:lang w:val="sr-Cyrl-RS"/>
              </w:rPr>
            </w:pPr>
            <w:r w:rsidRPr="0017620B">
              <w:rPr>
                <w:rFonts w:ascii="Arial" w:hAnsi="Arial" w:cs="Arial"/>
                <w:lang w:val="en-US"/>
              </w:rPr>
              <w:t>ITIL Foundation</w:t>
            </w:r>
            <w:r w:rsidRPr="0017620B">
              <w:rPr>
                <w:rFonts w:ascii="Arial" w:hAnsi="Arial" w:cs="Arial"/>
                <w:lang w:val="sr-Cyrl-RS"/>
              </w:rPr>
              <w:t xml:space="preserve"> сертификати</w:t>
            </w:r>
            <w:r w:rsidR="0017620B" w:rsidRPr="0017620B">
              <w:rPr>
                <w:rFonts w:ascii="Arial" w:hAnsi="Arial" w:cs="Arial"/>
                <w:lang w:val="sr-Cyrl-RS"/>
              </w:rPr>
              <w:t xml:space="preserve"> (за извршиоц</w:t>
            </w:r>
            <w:r w:rsidR="0017620B">
              <w:rPr>
                <w:rFonts w:ascii="Arial" w:hAnsi="Arial" w:cs="Arial"/>
                <w:lang w:val="sr-Cyrl-RS"/>
              </w:rPr>
              <w:t>е</w:t>
            </w:r>
            <w:r w:rsidR="0017620B" w:rsidRPr="0017620B">
              <w:rPr>
                <w:rFonts w:ascii="Arial" w:hAnsi="Arial" w:cs="Arial"/>
                <w:lang w:val="sr-Cyrl-RS"/>
              </w:rPr>
              <w:t xml:space="preserve"> под редним бројем 3)</w:t>
            </w:r>
          </w:p>
          <w:p w14:paraId="0E7E638E" w14:textId="3C96A86E" w:rsidR="00D03646" w:rsidRPr="0017620B" w:rsidRDefault="00AD54CD" w:rsidP="003A2BD7">
            <w:pPr>
              <w:pStyle w:val="ListParagraph"/>
              <w:numPr>
                <w:ilvl w:val="1"/>
                <w:numId w:val="4"/>
              </w:numPr>
              <w:tabs>
                <w:tab w:val="left" w:pos="1440"/>
              </w:tabs>
              <w:autoSpaceDE w:val="0"/>
              <w:autoSpaceDN w:val="0"/>
              <w:adjustRightInd w:val="0"/>
              <w:jc w:val="both"/>
              <w:rPr>
                <w:rFonts w:ascii="Arial" w:hAnsi="Arial" w:cs="Arial"/>
                <w:lang w:val="sr-Cyrl-RS"/>
              </w:rPr>
            </w:pPr>
            <w:r w:rsidRPr="0017620B">
              <w:rPr>
                <w:rFonts w:ascii="Arial" w:hAnsi="Arial" w:cs="Arial"/>
                <w:lang w:val="sr-Cyrl-RS"/>
              </w:rPr>
              <w:t xml:space="preserve">Сертификат </w:t>
            </w:r>
            <w:r w:rsidRPr="0017620B">
              <w:rPr>
                <w:rFonts w:ascii="Arial" w:hAnsi="Arial" w:cs="Arial"/>
                <w:lang w:val="en-US"/>
              </w:rPr>
              <w:t>IT Service Management Foundation Based on ISO IEC 2000</w:t>
            </w:r>
            <w:r w:rsidR="0012032E" w:rsidRPr="0017620B">
              <w:rPr>
                <w:rFonts w:ascii="Arial" w:hAnsi="Arial" w:cs="Arial"/>
                <w:lang w:val="en-US"/>
              </w:rPr>
              <w:t>0</w:t>
            </w:r>
            <w:r w:rsidR="0017620B" w:rsidRPr="0017620B">
              <w:rPr>
                <w:rFonts w:ascii="Arial" w:hAnsi="Arial" w:cs="Arial"/>
                <w:lang w:val="sr-Cyrl-RS"/>
              </w:rPr>
              <w:t xml:space="preserve"> (за извршиоца под редним бројем 4)</w:t>
            </w:r>
          </w:p>
        </w:tc>
      </w:tr>
    </w:tbl>
    <w:p w14:paraId="620DBBFA" w14:textId="77777777" w:rsidR="00D03646" w:rsidRPr="00DE1779" w:rsidRDefault="00D03646" w:rsidP="00D03646">
      <w:pPr>
        <w:rPr>
          <w:rFonts w:ascii="Arial" w:hAnsi="Arial" w:cs="Arial"/>
          <w:sz w:val="22"/>
          <w:szCs w:val="22"/>
          <w:lang w:val="sr-Cyrl-RS" w:eastAsia="zh-CN"/>
        </w:rPr>
      </w:pPr>
    </w:p>
    <w:p w14:paraId="1901899F" w14:textId="42679B71" w:rsidR="00D03646" w:rsidRPr="00176F28" w:rsidRDefault="00D03646" w:rsidP="00D03646">
      <w:pPr>
        <w:jc w:val="both"/>
        <w:rPr>
          <w:rFonts w:ascii="Arial" w:hAnsi="Arial" w:cs="Arial"/>
          <w:i/>
          <w:sz w:val="22"/>
          <w:szCs w:val="22"/>
          <w:lang w:val="en-US" w:eastAsia="zh-CN"/>
        </w:rPr>
      </w:pPr>
      <w:r w:rsidRPr="00DE1779">
        <w:rPr>
          <w:rFonts w:ascii="Arial" w:hAnsi="Arial" w:cs="Arial"/>
          <w:b/>
          <w:i/>
          <w:sz w:val="22"/>
          <w:szCs w:val="22"/>
          <w:lang w:val="sr-Cyrl-RS" w:eastAsia="zh-CN"/>
        </w:rPr>
        <w:t xml:space="preserve">Понуда понуђача који не докаже да испуњава наведене обавезне и додатне услове из тачака </w:t>
      </w:r>
      <w:r w:rsidRPr="00007670">
        <w:rPr>
          <w:rFonts w:ascii="Arial" w:hAnsi="Arial" w:cs="Arial"/>
          <w:b/>
          <w:i/>
          <w:sz w:val="22"/>
          <w:szCs w:val="22"/>
          <w:lang w:val="sr-Cyrl-RS" w:eastAsia="zh-CN"/>
        </w:rPr>
        <w:t xml:space="preserve">1. до </w:t>
      </w:r>
      <w:r w:rsidR="00176F28">
        <w:rPr>
          <w:rFonts w:ascii="Arial" w:hAnsi="Arial" w:cs="Arial"/>
          <w:b/>
          <w:i/>
          <w:sz w:val="22"/>
          <w:szCs w:val="22"/>
          <w:lang w:val="en-US" w:eastAsia="zh-CN"/>
        </w:rPr>
        <w:t>8.</w:t>
      </w:r>
    </w:p>
    <w:p w14:paraId="6B0956E0" w14:textId="77777777" w:rsidR="00D03646" w:rsidRPr="00DE1779" w:rsidRDefault="00D03646" w:rsidP="00D03646">
      <w:pPr>
        <w:jc w:val="both"/>
        <w:rPr>
          <w:rFonts w:ascii="Arial" w:hAnsi="Arial" w:cs="Arial"/>
          <w:i/>
          <w:sz w:val="22"/>
          <w:szCs w:val="22"/>
          <w:lang w:val="sr-Cyrl-RS" w:eastAsia="zh-CN"/>
        </w:rPr>
      </w:pPr>
    </w:p>
    <w:p w14:paraId="6056BF77" w14:textId="77777777" w:rsidR="00D03646" w:rsidRPr="00DE1779" w:rsidRDefault="00D03646" w:rsidP="00D03646">
      <w:pPr>
        <w:jc w:val="both"/>
        <w:rPr>
          <w:rFonts w:ascii="Arial" w:hAnsi="Arial" w:cs="Arial"/>
          <w:sz w:val="22"/>
          <w:szCs w:val="22"/>
          <w:lang w:val="sr-Cyrl-RS"/>
        </w:rPr>
      </w:pPr>
      <w:r w:rsidRPr="00DE1779">
        <w:rPr>
          <w:rFonts w:ascii="Arial" w:hAnsi="Arial" w:cs="Arial"/>
          <w:b/>
          <w:sz w:val="22"/>
          <w:szCs w:val="22"/>
          <w:lang w:val="sr-Cyrl-RS"/>
        </w:rPr>
        <w:t>1</w:t>
      </w:r>
      <w:r w:rsidRPr="00DE1779">
        <w:rPr>
          <w:rFonts w:ascii="Arial" w:hAnsi="Arial" w:cs="Arial"/>
          <w:sz w:val="22"/>
          <w:szCs w:val="22"/>
          <w:lang w:val="sr-Cyrl-RS"/>
        </w:rPr>
        <w:t xml:space="preserve">. </w:t>
      </w:r>
      <w:r w:rsidRPr="00DE1779">
        <w:rPr>
          <w:rFonts w:ascii="Arial" w:hAnsi="Arial" w:cs="Arial"/>
          <w:b/>
          <w:sz w:val="22"/>
          <w:szCs w:val="22"/>
          <w:lang w:val="sr-Cyrl-RS"/>
        </w:rPr>
        <w:t>Сваки подизвођач</w:t>
      </w:r>
      <w:r w:rsidRPr="00DE1779">
        <w:rPr>
          <w:rFonts w:ascii="Arial" w:hAnsi="Arial" w:cs="Arial"/>
          <w:sz w:val="22"/>
          <w:szCs w:val="22"/>
          <w:lang w:val="sr-Cyrl-RS"/>
        </w:rPr>
        <w:t xml:space="preserve"> мора да испуњава услове из члана 75. став 1. тачка 1), 2) и 4) Закона, што доказује достављањем доказа наведених у овом одељку. </w:t>
      </w:r>
    </w:p>
    <w:p w14:paraId="7AFC2E3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Услове у вези са капацитетима из члана 76. Закона, понуђач испуњава самостално без обзира на ангажовање подизвођача.</w:t>
      </w:r>
    </w:p>
    <w:p w14:paraId="3786DD96" w14:textId="77777777" w:rsidR="00D03646" w:rsidRPr="00DE1779" w:rsidRDefault="00D03646" w:rsidP="00D03646">
      <w:pPr>
        <w:jc w:val="both"/>
        <w:rPr>
          <w:rFonts w:ascii="Arial" w:hAnsi="Arial" w:cs="Arial"/>
          <w:sz w:val="22"/>
          <w:szCs w:val="22"/>
          <w:lang w:val="sr-Cyrl-RS" w:eastAsia="zh-CN"/>
        </w:rPr>
      </w:pPr>
    </w:p>
    <w:p w14:paraId="4BEF8E0C"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2.</w:t>
      </w:r>
      <w:r w:rsidRPr="00DE1779">
        <w:rPr>
          <w:rFonts w:ascii="Arial" w:hAnsi="Arial" w:cs="Arial"/>
          <w:sz w:val="22"/>
          <w:szCs w:val="22"/>
          <w:lang w:val="sr-Cyrl-RS" w:eastAsia="zh-CN"/>
        </w:rPr>
        <w:t xml:space="preserve"> </w:t>
      </w:r>
      <w:r w:rsidRPr="00DE1779">
        <w:rPr>
          <w:rFonts w:ascii="Arial" w:hAnsi="Arial" w:cs="Arial"/>
          <w:b/>
          <w:sz w:val="22"/>
          <w:szCs w:val="22"/>
          <w:lang w:val="sr-Cyrl-RS" w:eastAsia="zh-CN"/>
        </w:rPr>
        <w:t>Сваки понуђач из групе понуђача</w:t>
      </w:r>
      <w:r w:rsidRPr="00DE1779">
        <w:rPr>
          <w:rFonts w:ascii="Arial" w:hAnsi="Arial" w:cs="Arial"/>
          <w:sz w:val="22"/>
          <w:szCs w:val="22"/>
          <w:lang w:val="sr-Cyrl-RS" w:eastAsia="zh-CN"/>
        </w:rPr>
        <w:t xml:space="preserve">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w:t>
      </w:r>
      <w:r w:rsidRPr="00DE1779">
        <w:rPr>
          <w:rFonts w:ascii="Arial" w:hAnsi="Arial" w:cs="Arial"/>
          <w:sz w:val="22"/>
          <w:szCs w:val="22"/>
          <w:lang w:val="sr-Cyrl-RS" w:eastAsia="zh-CN"/>
        </w:rPr>
        <w:lastRenderedPageBreak/>
        <w:t>из групе испуњавају заједно, на основу достављених доказа у складу са овим одељком конкурсне документације.</w:t>
      </w:r>
    </w:p>
    <w:p w14:paraId="402931EF" w14:textId="77777777" w:rsidR="00D03646" w:rsidRPr="00DE1779" w:rsidRDefault="00D03646" w:rsidP="00D03646">
      <w:pPr>
        <w:jc w:val="both"/>
        <w:rPr>
          <w:rFonts w:ascii="Arial" w:hAnsi="Arial" w:cs="Arial"/>
          <w:sz w:val="22"/>
          <w:szCs w:val="22"/>
          <w:lang w:val="sr-Cyrl-RS" w:eastAsia="zh-CN"/>
        </w:rPr>
      </w:pPr>
    </w:p>
    <w:p w14:paraId="076D73EC" w14:textId="77777777" w:rsidR="00D03646" w:rsidRPr="00DE1779" w:rsidRDefault="00D03646" w:rsidP="00D03646">
      <w:pPr>
        <w:jc w:val="both"/>
        <w:rPr>
          <w:rFonts w:ascii="Arial" w:hAnsi="Arial" w:cs="Arial"/>
          <w:i/>
          <w:sz w:val="22"/>
          <w:szCs w:val="22"/>
          <w:lang w:val="sr-Cyrl-RS" w:eastAsia="zh-CN"/>
        </w:rPr>
      </w:pPr>
      <w:r w:rsidRPr="00DE1779">
        <w:rPr>
          <w:rFonts w:ascii="Arial" w:hAnsi="Arial" w:cs="Arial"/>
          <w:b/>
          <w:sz w:val="22"/>
          <w:szCs w:val="22"/>
          <w:lang w:val="sr-Cyrl-RS" w:eastAsia="zh-CN"/>
        </w:rPr>
        <w:t>3.</w:t>
      </w:r>
      <w:r w:rsidRPr="00DE1779">
        <w:rPr>
          <w:rFonts w:ascii="Arial" w:hAnsi="Arial" w:cs="Arial"/>
          <w:sz w:val="22"/>
          <w:szCs w:val="22"/>
          <w:lang w:val="sr-Cyrl-RS" w:eastAsia="zh-CN"/>
        </w:rPr>
        <w:t xml:space="preserve"> </w:t>
      </w:r>
      <w:r w:rsidRPr="00DE1779">
        <w:rPr>
          <w:rFonts w:ascii="Arial" w:hAnsi="Arial" w:cs="Arial"/>
          <w:b/>
          <w:i/>
          <w:sz w:val="22"/>
          <w:szCs w:val="22"/>
          <w:lang w:val="sr-Cyrl-RS" w:eastAsia="zh-CN"/>
        </w:rPr>
        <w:t xml:space="preserve">Докази о испуњености услова из члана 77. Закона </w:t>
      </w:r>
      <w:r w:rsidRPr="00DE1779">
        <w:rPr>
          <w:rFonts w:ascii="Arial" w:hAnsi="Arial" w:cs="Arial"/>
          <w:i/>
          <w:sz w:val="22"/>
          <w:szCs w:val="22"/>
          <w:lang w:val="sr-Cyrl-RS" w:eastAsia="zh-CN"/>
        </w:rPr>
        <w:t>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0D04CCE6" w14:textId="77777777" w:rsidR="00D03646" w:rsidRPr="00DE1779" w:rsidRDefault="00D03646" w:rsidP="00D03646">
      <w:pPr>
        <w:jc w:val="both"/>
        <w:rPr>
          <w:rFonts w:ascii="Arial" w:hAnsi="Arial" w:cs="Arial"/>
          <w:i/>
          <w:sz w:val="22"/>
          <w:szCs w:val="22"/>
          <w:lang w:val="sr-Cyrl-RS" w:eastAsia="zh-CN"/>
        </w:rPr>
      </w:pPr>
    </w:p>
    <w:p w14:paraId="0C3554D2" w14:textId="77777777" w:rsidR="00D03646" w:rsidRPr="00DE1779" w:rsidRDefault="00D03646" w:rsidP="00D03646">
      <w:pPr>
        <w:jc w:val="both"/>
        <w:rPr>
          <w:rFonts w:ascii="Arial" w:hAnsi="Arial" w:cs="Arial"/>
          <w:i/>
          <w:sz w:val="22"/>
          <w:szCs w:val="22"/>
          <w:lang w:val="sr-Cyrl-RS" w:eastAsia="zh-CN"/>
        </w:rPr>
      </w:pPr>
      <w:r w:rsidRPr="00DE1779">
        <w:rPr>
          <w:rFonts w:ascii="Arial" w:hAnsi="Arial" w:cs="Arial"/>
          <w:i/>
          <w:sz w:val="22"/>
          <w:szCs w:val="22"/>
          <w:lang w:val="sr-Cyrl-RS" w:eastAsia="zh-CN"/>
        </w:rPr>
        <w:t xml:space="preserve">Ако понуђач у остављеном, примереном року који не може бити краћи </w:t>
      </w:r>
      <w:r w:rsidRPr="00DE1779">
        <w:rPr>
          <w:rFonts w:ascii="Arial" w:hAnsi="Arial" w:cs="Arial"/>
          <w:b/>
          <w:i/>
          <w:sz w:val="22"/>
          <w:szCs w:val="22"/>
          <w:lang w:val="sr-Cyrl-RS" w:eastAsia="zh-CN"/>
        </w:rPr>
        <w:t xml:space="preserve">од пет дана, </w:t>
      </w:r>
      <w:r w:rsidRPr="00DE1779">
        <w:rPr>
          <w:rFonts w:ascii="Arial" w:hAnsi="Arial" w:cs="Arial"/>
          <w:i/>
          <w:sz w:val="22"/>
          <w:szCs w:val="22"/>
          <w:lang w:val="sr-Cyrl-RS" w:eastAsia="zh-CN"/>
        </w:rPr>
        <w:t>не достави на увид оригинал или оверену копију тражених доказа, наручилац ће његову понуду одбити као неприхватљиву.</w:t>
      </w:r>
    </w:p>
    <w:p w14:paraId="7503B7C7" w14:textId="77777777" w:rsidR="00D03646" w:rsidRPr="00DE1779" w:rsidRDefault="00D03646" w:rsidP="00D03646">
      <w:pPr>
        <w:jc w:val="both"/>
        <w:rPr>
          <w:rFonts w:ascii="Arial" w:hAnsi="Arial" w:cs="Arial"/>
          <w:sz w:val="22"/>
          <w:szCs w:val="22"/>
          <w:lang w:val="sr-Cyrl-RS" w:eastAsia="zh-CN"/>
        </w:rPr>
      </w:pPr>
    </w:p>
    <w:p w14:paraId="2AAE560A"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4.</w:t>
      </w:r>
      <w:r w:rsidRPr="00DE1779">
        <w:rPr>
          <w:rFonts w:ascii="Arial" w:hAnsi="Arial" w:cs="Arial"/>
          <w:sz w:val="22"/>
          <w:szCs w:val="22"/>
          <w:lang w:val="sr-Cyrl-RS" w:eastAsia="zh-CN"/>
        </w:rPr>
        <w:t xml:space="preserve"> </w:t>
      </w:r>
      <w:r w:rsidRPr="00DE1779">
        <w:rPr>
          <w:rFonts w:ascii="Arial" w:hAnsi="Arial" w:cs="Arial"/>
          <w:b/>
          <w:sz w:val="22"/>
          <w:szCs w:val="22"/>
          <w:lang w:val="sr-Cyrl-RS" w:eastAsia="zh-CN"/>
        </w:rPr>
        <w:t>Лице уписано у Регистар понуђача није дужно</w:t>
      </w:r>
      <w:r w:rsidRPr="00DE1779">
        <w:rPr>
          <w:rFonts w:ascii="Arial" w:hAnsi="Arial" w:cs="Arial"/>
          <w:sz w:val="22"/>
          <w:szCs w:val="22"/>
          <w:lang w:val="sr-Cyrl-RS" w:eastAsia="zh-CN"/>
        </w:rPr>
        <w:t xml:space="preserve">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w:t>
      </w:r>
    </w:p>
    <w:p w14:paraId="7D278423"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sz w:val="22"/>
          <w:szCs w:val="22"/>
          <w:lang w:val="sr-Cyrl-RS" w:eastAsia="zh-CN"/>
        </w:rPr>
        <w:t xml:space="preserve"> </w:t>
      </w:r>
    </w:p>
    <w:p w14:paraId="70052FFE"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sz w:val="22"/>
          <w:szCs w:val="22"/>
          <w:lang w:val="sr-Cyrl-RS" w:eastAsia="zh-CN"/>
        </w:rPr>
        <w:t xml:space="preserve">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120F1817"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sz w:val="22"/>
          <w:szCs w:val="22"/>
          <w:lang w:val="sr-Cyrl-RS" w:eastAsia="zh-CN"/>
        </w:rPr>
        <w:t xml:space="preserve"> </w:t>
      </w:r>
    </w:p>
    <w:p w14:paraId="681BE4B9"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5.</w:t>
      </w:r>
      <w:r w:rsidRPr="00DE1779">
        <w:rPr>
          <w:rFonts w:ascii="Arial" w:hAnsi="Arial" w:cs="Arial"/>
          <w:sz w:val="22"/>
          <w:szCs w:val="22"/>
          <w:lang w:val="sr-Cyrl-RS" w:eastAsia="zh-CN"/>
        </w:rPr>
        <w:t xml:space="preserve">На основу члана 79. став 5. Закона </w:t>
      </w:r>
      <w:r w:rsidRPr="00DE1779">
        <w:rPr>
          <w:rFonts w:ascii="Arial" w:hAnsi="Arial" w:cs="Arial"/>
          <w:b/>
          <w:sz w:val="22"/>
          <w:szCs w:val="22"/>
          <w:lang w:val="sr-Cyrl-RS" w:eastAsia="zh-CN"/>
        </w:rPr>
        <w:t>понуђач није дужан да доставља следеће доказе који су јавно доступни на интернет страницама надлежних органа, и то</w:t>
      </w:r>
      <w:r w:rsidRPr="00DE1779">
        <w:rPr>
          <w:rFonts w:ascii="Arial" w:hAnsi="Arial" w:cs="Arial"/>
          <w:sz w:val="22"/>
          <w:szCs w:val="22"/>
          <w:lang w:val="sr-Cyrl-RS" w:eastAsia="zh-CN"/>
        </w:rPr>
        <w:t>:</w:t>
      </w:r>
    </w:p>
    <w:p w14:paraId="11227A28"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1)извод из регистра надлежног органа:</w:t>
      </w:r>
    </w:p>
    <w:p w14:paraId="72B5080D"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 xml:space="preserve">-извод из регистра АПР: </w:t>
      </w:r>
      <w:hyperlink r:id="rId13" w:history="1">
        <w:r w:rsidRPr="00DE1779">
          <w:rPr>
            <w:rFonts w:ascii="Arial" w:hAnsi="Arial" w:cs="Arial"/>
            <w:sz w:val="22"/>
            <w:szCs w:val="22"/>
            <w:lang w:val="sr-Cyrl-RS" w:eastAsia="zh-CN"/>
          </w:rPr>
          <w:t>www.apr.gov.rs</w:t>
        </w:r>
      </w:hyperlink>
    </w:p>
    <w:p w14:paraId="2602CB6B"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2)докази из члана 75. став 1. тачка 1) ,2) и 4) Закона</w:t>
      </w:r>
    </w:p>
    <w:p w14:paraId="5442828A"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 xml:space="preserve">-регистар понуђача: </w:t>
      </w:r>
      <w:hyperlink r:id="rId14" w:history="1">
        <w:r w:rsidRPr="00DE1779">
          <w:rPr>
            <w:rFonts w:ascii="Arial" w:hAnsi="Arial" w:cs="Arial"/>
            <w:sz w:val="22"/>
            <w:szCs w:val="22"/>
            <w:lang w:val="sr-Cyrl-RS" w:eastAsia="zh-CN"/>
          </w:rPr>
          <w:t>www.apr.gov.rs</w:t>
        </w:r>
      </w:hyperlink>
    </w:p>
    <w:p w14:paraId="1696CA97" w14:textId="77777777" w:rsidR="00D03646" w:rsidRPr="00DE1779" w:rsidRDefault="00D03646" w:rsidP="00D03646">
      <w:pPr>
        <w:jc w:val="both"/>
        <w:rPr>
          <w:rFonts w:ascii="Arial" w:hAnsi="Arial" w:cs="Arial"/>
          <w:sz w:val="22"/>
          <w:szCs w:val="22"/>
          <w:lang w:val="sr-Cyrl-RS" w:eastAsia="zh-CN"/>
        </w:rPr>
      </w:pPr>
    </w:p>
    <w:p w14:paraId="31E6D042"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6.</w:t>
      </w:r>
      <w:r w:rsidRPr="00DE1779">
        <w:rPr>
          <w:rFonts w:ascii="Arial" w:hAnsi="Arial" w:cs="Arial"/>
          <w:sz w:val="22"/>
          <w:szCs w:val="22"/>
          <w:lang w:val="sr-Cyrl-RS" w:eastAsia="zh-CN"/>
        </w:rPr>
        <w:t xml:space="preserve">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7ED03FCD" w14:textId="77777777" w:rsidR="00D03646" w:rsidRPr="00DE1779" w:rsidRDefault="00D03646" w:rsidP="00D03646">
      <w:pPr>
        <w:jc w:val="both"/>
        <w:rPr>
          <w:rFonts w:ascii="Arial" w:hAnsi="Arial" w:cs="Arial"/>
          <w:sz w:val="22"/>
          <w:szCs w:val="22"/>
          <w:lang w:val="sr-Cyrl-RS" w:eastAsia="zh-CN"/>
        </w:rPr>
      </w:pPr>
    </w:p>
    <w:p w14:paraId="162C94C9"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7.</w:t>
      </w:r>
      <w:r w:rsidRPr="00DE1779">
        <w:rPr>
          <w:rFonts w:ascii="Arial" w:hAnsi="Arial" w:cs="Arial"/>
          <w:sz w:val="22"/>
          <w:szCs w:val="22"/>
          <w:lang w:val="sr-Cyrl-RS" w:eastAsia="zh-CN"/>
        </w:rPr>
        <w:t xml:space="preserve">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754997E" w14:textId="77777777" w:rsidR="00D03646" w:rsidRPr="00DE1779" w:rsidRDefault="00D03646" w:rsidP="00D03646">
      <w:pPr>
        <w:jc w:val="both"/>
        <w:rPr>
          <w:rFonts w:ascii="Arial" w:hAnsi="Arial" w:cs="Arial"/>
          <w:sz w:val="22"/>
          <w:szCs w:val="22"/>
          <w:lang w:val="sr-Cyrl-RS" w:eastAsia="zh-CN"/>
        </w:rPr>
      </w:pPr>
    </w:p>
    <w:p w14:paraId="139152A3"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8.</w:t>
      </w:r>
      <w:r w:rsidRPr="00DE1779">
        <w:rPr>
          <w:rFonts w:ascii="Arial" w:hAnsi="Arial" w:cs="Arial"/>
          <w:sz w:val="22"/>
          <w:szCs w:val="22"/>
          <w:lang w:val="sr-Cyrl-RS" w:eastAsia="zh-CN"/>
        </w:rPr>
        <w:t xml:space="preserve">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91C0537" w14:textId="77777777" w:rsidR="00D03646" w:rsidRPr="00DE1779" w:rsidRDefault="00D03646" w:rsidP="00D03646">
      <w:pPr>
        <w:jc w:val="both"/>
        <w:rPr>
          <w:rFonts w:ascii="Arial" w:hAnsi="Arial" w:cs="Arial"/>
          <w:b/>
          <w:sz w:val="22"/>
          <w:szCs w:val="22"/>
          <w:lang w:val="sr-Cyrl-RS" w:eastAsia="zh-CN"/>
        </w:rPr>
      </w:pPr>
    </w:p>
    <w:p w14:paraId="5300EC31"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9.</w:t>
      </w:r>
      <w:r w:rsidRPr="00DE1779">
        <w:rPr>
          <w:rFonts w:ascii="Arial" w:hAnsi="Arial" w:cs="Arial"/>
          <w:sz w:val="22"/>
          <w:szCs w:val="22"/>
          <w:lang w:val="sr-Cyrl-RS" w:eastAsia="zh-CN"/>
        </w:rPr>
        <w:t xml:space="preserve">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571EC24" w14:textId="77777777" w:rsidR="00D03646" w:rsidRPr="00DE1779" w:rsidRDefault="00D03646" w:rsidP="00D03646">
      <w:pPr>
        <w:jc w:val="both"/>
        <w:rPr>
          <w:rFonts w:ascii="Arial" w:hAnsi="Arial" w:cs="Arial"/>
          <w:sz w:val="22"/>
          <w:szCs w:val="22"/>
          <w:lang w:val="sr-Cyrl-RS"/>
        </w:rPr>
      </w:pPr>
    </w:p>
    <w:p w14:paraId="5E7D00D6" w14:textId="77777777" w:rsidR="00D03646" w:rsidRPr="00DE1779" w:rsidRDefault="00D03646" w:rsidP="00D03646">
      <w:pPr>
        <w:jc w:val="both"/>
        <w:rPr>
          <w:rFonts w:ascii="Arial" w:hAnsi="Arial" w:cs="Arial"/>
          <w:sz w:val="22"/>
          <w:szCs w:val="22"/>
          <w:lang w:val="sr-Cyrl-RS"/>
        </w:rPr>
      </w:pPr>
      <w:r w:rsidRPr="00DE1779">
        <w:rPr>
          <w:rFonts w:ascii="Arial" w:hAnsi="Arial" w:cs="Arial"/>
          <w:b/>
          <w:sz w:val="22"/>
          <w:szCs w:val="22"/>
          <w:lang w:val="sr-Cyrl-RS"/>
        </w:rPr>
        <w:t>10.</w:t>
      </w:r>
      <w:r w:rsidRPr="00DE1779">
        <w:rPr>
          <w:rFonts w:ascii="Arial" w:hAnsi="Arial" w:cs="Arial"/>
          <w:sz w:val="22"/>
          <w:szCs w:val="22"/>
          <w:lang w:val="sr-Cyrl-RS"/>
        </w:rPr>
        <w:t xml:space="preserve"> 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14:paraId="7C95F0D3" w14:textId="77777777" w:rsidR="00D03646" w:rsidRPr="00DE1779" w:rsidRDefault="00D03646" w:rsidP="00D03646">
      <w:pPr>
        <w:jc w:val="both"/>
        <w:rPr>
          <w:rFonts w:ascii="Arial" w:hAnsi="Arial" w:cs="Arial"/>
          <w:sz w:val="22"/>
          <w:szCs w:val="22"/>
          <w:lang w:val="sr-Cyrl-RS"/>
        </w:rPr>
      </w:pPr>
    </w:p>
    <w:p w14:paraId="1F44BBC0" w14:textId="77777777" w:rsidR="00D03646" w:rsidRPr="00DE1779" w:rsidRDefault="00D03646" w:rsidP="00D03646">
      <w:pPr>
        <w:jc w:val="both"/>
        <w:rPr>
          <w:rFonts w:ascii="Arial" w:hAnsi="Arial" w:cs="Arial"/>
          <w:sz w:val="22"/>
          <w:szCs w:val="22"/>
          <w:lang w:val="sr-Cyrl-RS" w:eastAsia="zh-CN"/>
        </w:rPr>
      </w:pPr>
      <w:r w:rsidRPr="00DE1779">
        <w:rPr>
          <w:rFonts w:ascii="Arial" w:eastAsia="Arial" w:hAnsi="Arial" w:cs="Arial"/>
          <w:b/>
          <w:sz w:val="22"/>
          <w:szCs w:val="22"/>
          <w:lang w:val="sr-Cyrl-RS"/>
        </w:rPr>
        <w:lastRenderedPageBreak/>
        <w:t>11</w:t>
      </w:r>
      <w:r w:rsidRPr="00DE1779">
        <w:rPr>
          <w:rFonts w:ascii="Arial" w:eastAsia="Arial" w:hAnsi="Arial" w:cs="Arial"/>
          <w:sz w:val="22"/>
          <w:szCs w:val="22"/>
          <w:lang w:val="sr-Cyrl-RS"/>
        </w:rPr>
        <w:t>. С</w:t>
      </w:r>
      <w:r w:rsidRPr="00DE1779">
        <w:rPr>
          <w:rFonts w:ascii="Arial" w:eastAsia="Arial" w:hAnsi="Arial" w:cs="Arial"/>
          <w:spacing w:val="-1"/>
          <w:sz w:val="22"/>
          <w:szCs w:val="22"/>
          <w:lang w:val="sr-Cyrl-RS"/>
        </w:rPr>
        <w:t>в</w:t>
      </w:r>
      <w:r w:rsidRPr="00DE1779">
        <w:rPr>
          <w:rFonts w:ascii="Arial" w:eastAsia="Arial" w:hAnsi="Arial" w:cs="Arial"/>
          <w:sz w:val="22"/>
          <w:szCs w:val="22"/>
          <w:lang w:val="sr-Cyrl-RS"/>
        </w:rPr>
        <w:t>и</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извршиоци</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к</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је</w:t>
      </w:r>
      <w:r w:rsidRPr="00DE1779">
        <w:rPr>
          <w:rFonts w:ascii="Arial" w:eastAsia="Arial" w:hAnsi="Arial" w:cs="Arial"/>
          <w:spacing w:val="4"/>
          <w:sz w:val="22"/>
          <w:szCs w:val="22"/>
          <w:lang w:val="sr-Cyrl-RS"/>
        </w:rPr>
        <w:t xml:space="preserve"> </w:t>
      </w:r>
      <w:r w:rsidRPr="00DE1779">
        <w:rPr>
          <w:rFonts w:ascii="Arial" w:eastAsia="Arial" w:hAnsi="Arial" w:cs="Arial"/>
          <w:spacing w:val="-3"/>
          <w:sz w:val="22"/>
          <w:szCs w:val="22"/>
          <w:lang w:val="sr-Cyrl-RS"/>
        </w:rPr>
        <w:t>ј</w:t>
      </w:r>
      <w:r w:rsidRPr="00DE1779">
        <w:rPr>
          <w:rFonts w:ascii="Arial" w:eastAsia="Arial" w:hAnsi="Arial" w:cs="Arial"/>
          <w:sz w:val="22"/>
          <w:szCs w:val="22"/>
          <w:lang w:val="sr-Cyrl-RS"/>
        </w:rPr>
        <w:t>е</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пон</w:t>
      </w:r>
      <w:r w:rsidRPr="00DE1779">
        <w:rPr>
          <w:rFonts w:ascii="Arial" w:eastAsia="Arial" w:hAnsi="Arial" w:cs="Arial"/>
          <w:spacing w:val="-2"/>
          <w:sz w:val="22"/>
          <w:szCs w:val="22"/>
          <w:lang w:val="sr-Cyrl-RS"/>
        </w:rPr>
        <w:t>у</w:t>
      </w:r>
      <w:r w:rsidRPr="00DE1779">
        <w:rPr>
          <w:rFonts w:ascii="Arial" w:eastAsia="Arial" w:hAnsi="Arial" w:cs="Arial"/>
          <w:spacing w:val="1"/>
          <w:sz w:val="22"/>
          <w:szCs w:val="22"/>
          <w:lang w:val="sr-Cyrl-RS"/>
        </w:rPr>
        <w:t>ђа</w:t>
      </w:r>
      <w:r w:rsidRPr="00DE1779">
        <w:rPr>
          <w:rFonts w:ascii="Arial" w:eastAsia="Arial" w:hAnsi="Arial" w:cs="Arial"/>
          <w:sz w:val="22"/>
          <w:szCs w:val="22"/>
          <w:lang w:val="sr-Cyrl-RS"/>
        </w:rPr>
        <w:t>ч</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нав</w:t>
      </w:r>
      <w:r w:rsidRPr="00DE1779">
        <w:rPr>
          <w:rFonts w:ascii="Arial" w:eastAsia="Arial" w:hAnsi="Arial" w:cs="Arial"/>
          <w:spacing w:val="1"/>
          <w:sz w:val="22"/>
          <w:szCs w:val="22"/>
          <w:lang w:val="sr-Cyrl-RS"/>
        </w:rPr>
        <w:t>е</w:t>
      </w:r>
      <w:r w:rsidRPr="00DE1779">
        <w:rPr>
          <w:rFonts w:ascii="Arial" w:eastAsia="Arial" w:hAnsi="Arial" w:cs="Arial"/>
          <w:sz w:val="22"/>
          <w:szCs w:val="22"/>
          <w:lang w:val="sr-Cyrl-RS"/>
        </w:rPr>
        <w:t>о</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у</w:t>
      </w:r>
      <w:r w:rsidRPr="00DE1779">
        <w:rPr>
          <w:rFonts w:ascii="Arial" w:eastAsia="Arial" w:hAnsi="Arial" w:cs="Arial"/>
          <w:spacing w:val="1"/>
          <w:sz w:val="22"/>
          <w:szCs w:val="22"/>
          <w:lang w:val="sr-Cyrl-RS"/>
        </w:rPr>
        <w:t xml:space="preserve"> </w:t>
      </w:r>
      <w:r w:rsidRPr="00DE1779">
        <w:rPr>
          <w:rFonts w:ascii="Arial" w:eastAsia="Arial" w:hAnsi="Arial" w:cs="Arial"/>
          <w:sz w:val="22"/>
          <w:szCs w:val="22"/>
          <w:lang w:val="sr-Cyrl-RS"/>
        </w:rPr>
        <w:t>свој</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ј</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пон</w:t>
      </w:r>
      <w:r w:rsidRPr="00DE1779">
        <w:rPr>
          <w:rFonts w:ascii="Arial" w:eastAsia="Arial" w:hAnsi="Arial" w:cs="Arial"/>
          <w:spacing w:val="-2"/>
          <w:sz w:val="22"/>
          <w:szCs w:val="22"/>
          <w:lang w:val="sr-Cyrl-RS"/>
        </w:rPr>
        <w:t>у</w:t>
      </w:r>
      <w:r w:rsidRPr="00DE1779">
        <w:rPr>
          <w:rFonts w:ascii="Arial" w:eastAsia="Arial" w:hAnsi="Arial" w:cs="Arial"/>
          <w:spacing w:val="-1"/>
          <w:sz w:val="22"/>
          <w:szCs w:val="22"/>
          <w:lang w:val="sr-Cyrl-RS"/>
        </w:rPr>
        <w:t>д</w:t>
      </w:r>
      <w:r w:rsidRPr="00DE1779">
        <w:rPr>
          <w:rFonts w:ascii="Arial" w:eastAsia="Arial" w:hAnsi="Arial" w:cs="Arial"/>
          <w:sz w:val="22"/>
          <w:szCs w:val="22"/>
          <w:lang w:val="sr-Cyrl-RS"/>
        </w:rPr>
        <w:t>и,</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м</w:t>
      </w:r>
      <w:r w:rsidRPr="00DE1779">
        <w:rPr>
          <w:rFonts w:ascii="Arial" w:eastAsia="Arial" w:hAnsi="Arial" w:cs="Arial"/>
          <w:spacing w:val="1"/>
          <w:sz w:val="22"/>
          <w:szCs w:val="22"/>
          <w:lang w:val="sr-Cyrl-RS"/>
        </w:rPr>
        <w:t>ора</w:t>
      </w:r>
      <w:r w:rsidRPr="00DE1779">
        <w:rPr>
          <w:rFonts w:ascii="Arial" w:eastAsia="Arial" w:hAnsi="Arial" w:cs="Arial"/>
          <w:sz w:val="22"/>
          <w:szCs w:val="22"/>
          <w:lang w:val="sr-Cyrl-RS"/>
        </w:rPr>
        <w:t xml:space="preserve">ју </w:t>
      </w:r>
      <w:r w:rsidRPr="00DE1779">
        <w:rPr>
          <w:rFonts w:ascii="Arial" w:eastAsia="Arial" w:hAnsi="Arial" w:cs="Arial"/>
          <w:spacing w:val="1"/>
          <w:sz w:val="22"/>
          <w:szCs w:val="22"/>
          <w:lang w:val="sr-Cyrl-RS"/>
        </w:rPr>
        <w:t>б</w:t>
      </w:r>
      <w:r w:rsidRPr="00DE1779">
        <w:rPr>
          <w:rFonts w:ascii="Arial" w:eastAsia="Arial" w:hAnsi="Arial" w:cs="Arial"/>
          <w:sz w:val="22"/>
          <w:szCs w:val="22"/>
          <w:lang w:val="sr-Cyrl-RS"/>
        </w:rPr>
        <w:t>ити</w:t>
      </w:r>
      <w:r w:rsidRPr="00DE1779">
        <w:rPr>
          <w:rFonts w:ascii="Arial" w:eastAsia="Arial" w:hAnsi="Arial" w:cs="Arial"/>
          <w:spacing w:val="4"/>
          <w:sz w:val="22"/>
          <w:szCs w:val="22"/>
          <w:lang w:val="sr-Cyrl-RS"/>
        </w:rPr>
        <w:t xml:space="preserve"> </w:t>
      </w:r>
      <w:r w:rsidRPr="00DE1779">
        <w:rPr>
          <w:rFonts w:ascii="Arial" w:eastAsia="Arial" w:hAnsi="Arial" w:cs="Arial"/>
          <w:spacing w:val="1"/>
          <w:sz w:val="22"/>
          <w:szCs w:val="22"/>
          <w:lang w:val="sr-Cyrl-RS"/>
        </w:rPr>
        <w:t>а</w:t>
      </w:r>
      <w:r w:rsidRPr="00DE1779">
        <w:rPr>
          <w:rFonts w:ascii="Arial" w:eastAsia="Arial" w:hAnsi="Arial" w:cs="Arial"/>
          <w:sz w:val="22"/>
          <w:szCs w:val="22"/>
          <w:lang w:val="sr-Cyrl-RS"/>
        </w:rPr>
        <w:t>н</w:t>
      </w:r>
      <w:r w:rsidRPr="00DE1779">
        <w:rPr>
          <w:rFonts w:ascii="Arial" w:eastAsia="Arial" w:hAnsi="Arial" w:cs="Arial"/>
          <w:spacing w:val="-2"/>
          <w:sz w:val="22"/>
          <w:szCs w:val="22"/>
          <w:lang w:val="sr-Cyrl-RS"/>
        </w:rPr>
        <w:t>г</w:t>
      </w:r>
      <w:r w:rsidRPr="00DE1779">
        <w:rPr>
          <w:rFonts w:ascii="Arial" w:eastAsia="Arial" w:hAnsi="Arial" w:cs="Arial"/>
          <w:spacing w:val="1"/>
          <w:sz w:val="22"/>
          <w:szCs w:val="22"/>
          <w:lang w:val="sr-Cyrl-RS"/>
        </w:rPr>
        <w:t>а</w:t>
      </w:r>
      <w:r w:rsidRPr="00DE1779">
        <w:rPr>
          <w:rFonts w:ascii="Arial" w:eastAsia="Arial" w:hAnsi="Arial" w:cs="Arial"/>
          <w:sz w:val="22"/>
          <w:szCs w:val="22"/>
          <w:lang w:val="sr-Cyrl-RS"/>
        </w:rPr>
        <w:t>ж</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вани</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у изврш</w:t>
      </w:r>
      <w:r w:rsidRPr="00DE1779">
        <w:rPr>
          <w:rFonts w:ascii="Arial" w:eastAsia="Arial" w:hAnsi="Arial" w:cs="Arial"/>
          <w:spacing w:val="1"/>
          <w:sz w:val="22"/>
          <w:szCs w:val="22"/>
          <w:lang w:val="sr-Cyrl-RS"/>
        </w:rPr>
        <w:t>е</w:t>
      </w:r>
      <w:r w:rsidRPr="00DE1779">
        <w:rPr>
          <w:rFonts w:ascii="Arial" w:eastAsia="Arial" w:hAnsi="Arial" w:cs="Arial"/>
          <w:spacing w:val="-1"/>
          <w:sz w:val="22"/>
          <w:szCs w:val="22"/>
          <w:lang w:val="sr-Cyrl-RS"/>
        </w:rPr>
        <w:t>њ</w:t>
      </w:r>
      <w:r w:rsidRPr="00DE1779">
        <w:rPr>
          <w:rFonts w:ascii="Arial" w:eastAsia="Arial" w:hAnsi="Arial" w:cs="Arial"/>
          <w:sz w:val="22"/>
          <w:szCs w:val="22"/>
          <w:lang w:val="sr-Cyrl-RS"/>
        </w:rPr>
        <w:t>у</w:t>
      </w:r>
      <w:r w:rsidRPr="00DE1779">
        <w:rPr>
          <w:rFonts w:ascii="Arial" w:eastAsia="Arial" w:hAnsi="Arial" w:cs="Arial"/>
          <w:spacing w:val="1"/>
          <w:sz w:val="22"/>
          <w:szCs w:val="22"/>
          <w:lang w:val="sr-Cyrl-RS"/>
        </w:rPr>
        <w:t xml:space="preserve"> </w:t>
      </w:r>
      <w:r w:rsidRPr="00DE1779">
        <w:rPr>
          <w:rFonts w:ascii="Arial" w:eastAsia="Arial" w:hAnsi="Arial" w:cs="Arial"/>
          <w:sz w:val="22"/>
          <w:szCs w:val="22"/>
          <w:lang w:val="sr-Cyrl-RS"/>
        </w:rPr>
        <w:t>набавк</w:t>
      </w:r>
      <w:r w:rsidRPr="00DE1779">
        <w:rPr>
          <w:rFonts w:ascii="Arial" w:eastAsia="Arial" w:hAnsi="Arial" w:cs="Arial"/>
          <w:spacing w:val="1"/>
          <w:sz w:val="22"/>
          <w:szCs w:val="22"/>
          <w:lang w:val="sr-Cyrl-RS"/>
        </w:rPr>
        <w:t>е</w:t>
      </w:r>
      <w:r w:rsidRPr="00DE1779">
        <w:rPr>
          <w:rFonts w:ascii="Arial" w:eastAsia="Arial" w:hAnsi="Arial" w:cs="Arial"/>
          <w:sz w:val="22"/>
          <w:szCs w:val="22"/>
          <w:lang w:val="sr-Cyrl-RS"/>
        </w:rPr>
        <w:t>, а</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по</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из</w:t>
      </w:r>
      <w:r w:rsidRPr="00DE1779">
        <w:rPr>
          <w:rFonts w:ascii="Arial" w:eastAsia="Arial" w:hAnsi="Arial" w:cs="Arial"/>
          <w:spacing w:val="-3"/>
          <w:sz w:val="22"/>
          <w:szCs w:val="22"/>
          <w:lang w:val="sr-Cyrl-RS"/>
        </w:rPr>
        <w:t>в</w:t>
      </w:r>
      <w:r w:rsidRPr="00DE1779">
        <w:rPr>
          <w:rFonts w:ascii="Arial" w:eastAsia="Arial" w:hAnsi="Arial" w:cs="Arial"/>
          <w:spacing w:val="1"/>
          <w:sz w:val="22"/>
          <w:szCs w:val="22"/>
          <w:lang w:val="sr-Cyrl-RS"/>
        </w:rPr>
        <w:t>р</w:t>
      </w:r>
      <w:r w:rsidRPr="00DE1779">
        <w:rPr>
          <w:rFonts w:ascii="Arial" w:eastAsia="Arial" w:hAnsi="Arial" w:cs="Arial"/>
          <w:sz w:val="22"/>
          <w:szCs w:val="22"/>
          <w:lang w:val="sr-Cyrl-RS"/>
        </w:rPr>
        <w:t>шен</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м и</w:t>
      </w:r>
      <w:r w:rsidRPr="00DE1779">
        <w:rPr>
          <w:rFonts w:ascii="Arial" w:eastAsia="Arial" w:hAnsi="Arial" w:cs="Arial"/>
          <w:spacing w:val="-2"/>
          <w:sz w:val="22"/>
          <w:szCs w:val="22"/>
          <w:lang w:val="sr-Cyrl-RS"/>
        </w:rPr>
        <w:t>з</w:t>
      </w:r>
      <w:r w:rsidRPr="00DE1779">
        <w:rPr>
          <w:rFonts w:ascii="Arial" w:eastAsia="Arial" w:hAnsi="Arial" w:cs="Arial"/>
          <w:spacing w:val="-1"/>
          <w:sz w:val="22"/>
          <w:szCs w:val="22"/>
          <w:lang w:val="sr-Cyrl-RS"/>
        </w:rPr>
        <w:t>б</w:t>
      </w:r>
      <w:r w:rsidRPr="00DE1779">
        <w:rPr>
          <w:rFonts w:ascii="Arial" w:eastAsia="Arial" w:hAnsi="Arial" w:cs="Arial"/>
          <w:spacing w:val="1"/>
          <w:sz w:val="22"/>
          <w:szCs w:val="22"/>
          <w:lang w:val="sr-Cyrl-RS"/>
        </w:rPr>
        <w:t>ор</w:t>
      </w:r>
      <w:r w:rsidRPr="00DE1779">
        <w:rPr>
          <w:rFonts w:ascii="Arial" w:eastAsia="Arial" w:hAnsi="Arial" w:cs="Arial"/>
          <w:sz w:val="22"/>
          <w:szCs w:val="22"/>
          <w:lang w:val="sr-Cyrl-RS"/>
        </w:rPr>
        <w:t>у најпов</w:t>
      </w:r>
      <w:r w:rsidRPr="00DE1779">
        <w:rPr>
          <w:rFonts w:ascii="Arial" w:eastAsia="Arial" w:hAnsi="Arial" w:cs="Arial"/>
          <w:spacing w:val="1"/>
          <w:sz w:val="22"/>
          <w:szCs w:val="22"/>
          <w:lang w:val="sr-Cyrl-RS"/>
        </w:rPr>
        <w:t>ољ</w:t>
      </w:r>
      <w:r w:rsidRPr="00DE1779">
        <w:rPr>
          <w:rFonts w:ascii="Arial" w:eastAsia="Arial" w:hAnsi="Arial" w:cs="Arial"/>
          <w:sz w:val="22"/>
          <w:szCs w:val="22"/>
          <w:lang w:val="sr-Cyrl-RS"/>
        </w:rPr>
        <w:t>ни</w:t>
      </w:r>
      <w:r w:rsidRPr="00DE1779">
        <w:rPr>
          <w:rFonts w:ascii="Arial" w:eastAsia="Arial" w:hAnsi="Arial" w:cs="Arial"/>
          <w:spacing w:val="-1"/>
          <w:sz w:val="22"/>
          <w:szCs w:val="22"/>
          <w:lang w:val="sr-Cyrl-RS"/>
        </w:rPr>
        <w:t>ј</w:t>
      </w:r>
      <w:r w:rsidRPr="00DE1779">
        <w:rPr>
          <w:rFonts w:ascii="Arial" w:eastAsia="Arial" w:hAnsi="Arial" w:cs="Arial"/>
          <w:sz w:val="22"/>
          <w:szCs w:val="22"/>
          <w:lang w:val="sr-Cyrl-RS"/>
        </w:rPr>
        <w:t>е</w:t>
      </w:r>
      <w:r w:rsidRPr="00DE1779">
        <w:rPr>
          <w:rFonts w:ascii="Arial" w:eastAsia="Arial" w:hAnsi="Arial" w:cs="Arial"/>
          <w:spacing w:val="3"/>
          <w:sz w:val="22"/>
          <w:szCs w:val="22"/>
          <w:lang w:val="sr-Cyrl-RS"/>
        </w:rPr>
        <w:t xml:space="preserve"> </w:t>
      </w:r>
      <w:r w:rsidRPr="00DE1779">
        <w:rPr>
          <w:rFonts w:ascii="Arial" w:eastAsia="Arial" w:hAnsi="Arial" w:cs="Arial"/>
          <w:spacing w:val="-3"/>
          <w:sz w:val="22"/>
          <w:szCs w:val="22"/>
          <w:lang w:val="sr-Cyrl-RS"/>
        </w:rPr>
        <w:t>п</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н</w:t>
      </w:r>
      <w:r w:rsidRPr="00DE1779">
        <w:rPr>
          <w:rFonts w:ascii="Arial" w:eastAsia="Arial" w:hAnsi="Arial" w:cs="Arial"/>
          <w:spacing w:val="-3"/>
          <w:sz w:val="22"/>
          <w:szCs w:val="22"/>
          <w:lang w:val="sr-Cyrl-RS"/>
        </w:rPr>
        <w:t>у</w:t>
      </w:r>
      <w:r w:rsidRPr="00DE1779">
        <w:rPr>
          <w:rFonts w:ascii="Arial" w:eastAsia="Arial" w:hAnsi="Arial" w:cs="Arial"/>
          <w:spacing w:val="-1"/>
          <w:sz w:val="22"/>
          <w:szCs w:val="22"/>
          <w:lang w:val="sr-Cyrl-RS"/>
        </w:rPr>
        <w:t>д</w:t>
      </w:r>
      <w:r w:rsidRPr="00DE1779">
        <w:rPr>
          <w:rFonts w:ascii="Arial" w:eastAsia="Arial" w:hAnsi="Arial" w:cs="Arial"/>
          <w:sz w:val="22"/>
          <w:szCs w:val="22"/>
          <w:lang w:val="sr-Cyrl-RS"/>
        </w:rPr>
        <w:t>е</w:t>
      </w:r>
      <w:r w:rsidRPr="00DE1779">
        <w:rPr>
          <w:rFonts w:ascii="Arial" w:eastAsia="Arial" w:hAnsi="Arial" w:cs="Arial"/>
          <w:spacing w:val="9"/>
          <w:sz w:val="22"/>
          <w:szCs w:val="22"/>
          <w:lang w:val="sr-Cyrl-RS"/>
        </w:rPr>
        <w:t xml:space="preserve"> </w:t>
      </w:r>
      <w:r w:rsidRPr="00DE1779">
        <w:rPr>
          <w:rFonts w:ascii="Arial" w:eastAsia="Arial" w:hAnsi="Arial" w:cs="Arial"/>
          <w:sz w:val="22"/>
          <w:szCs w:val="22"/>
          <w:lang w:val="sr-Cyrl-RS"/>
        </w:rPr>
        <w:t>и</w:t>
      </w:r>
      <w:r w:rsidRPr="00DE1779">
        <w:rPr>
          <w:rFonts w:ascii="Arial" w:eastAsia="Arial" w:hAnsi="Arial" w:cs="Arial"/>
          <w:spacing w:val="3"/>
          <w:sz w:val="22"/>
          <w:szCs w:val="22"/>
          <w:lang w:val="sr-Cyrl-RS"/>
        </w:rPr>
        <w:t xml:space="preserve"> </w:t>
      </w:r>
      <w:r w:rsidRPr="00DE1779">
        <w:rPr>
          <w:rFonts w:ascii="Arial" w:eastAsia="Arial" w:hAnsi="Arial" w:cs="Arial"/>
          <w:spacing w:val="-1"/>
          <w:sz w:val="22"/>
          <w:szCs w:val="22"/>
          <w:lang w:val="sr-Cyrl-RS"/>
        </w:rPr>
        <w:t>д</w:t>
      </w:r>
      <w:r w:rsidRPr="00DE1779">
        <w:rPr>
          <w:rFonts w:ascii="Arial" w:eastAsia="Arial" w:hAnsi="Arial" w:cs="Arial"/>
          <w:spacing w:val="1"/>
          <w:sz w:val="22"/>
          <w:szCs w:val="22"/>
          <w:lang w:val="sr-Cyrl-RS"/>
        </w:rPr>
        <w:t>о</w:t>
      </w:r>
      <w:r w:rsidRPr="00DE1779">
        <w:rPr>
          <w:rFonts w:ascii="Arial" w:eastAsia="Arial" w:hAnsi="Arial" w:cs="Arial"/>
          <w:spacing w:val="-1"/>
          <w:sz w:val="22"/>
          <w:szCs w:val="22"/>
          <w:lang w:val="sr-Cyrl-RS"/>
        </w:rPr>
        <w:t>д</w:t>
      </w:r>
      <w:r w:rsidRPr="00DE1779">
        <w:rPr>
          <w:rFonts w:ascii="Arial" w:eastAsia="Arial" w:hAnsi="Arial" w:cs="Arial"/>
          <w:spacing w:val="1"/>
          <w:sz w:val="22"/>
          <w:szCs w:val="22"/>
          <w:lang w:val="sr-Cyrl-RS"/>
        </w:rPr>
        <w:t>е</w:t>
      </w:r>
      <w:r w:rsidRPr="00DE1779">
        <w:rPr>
          <w:rFonts w:ascii="Arial" w:eastAsia="Arial" w:hAnsi="Arial" w:cs="Arial"/>
          <w:spacing w:val="-1"/>
          <w:sz w:val="22"/>
          <w:szCs w:val="22"/>
          <w:lang w:val="sr-Cyrl-RS"/>
        </w:rPr>
        <w:t>л</w:t>
      </w:r>
      <w:r w:rsidRPr="00DE1779">
        <w:rPr>
          <w:rFonts w:ascii="Arial" w:eastAsia="Arial" w:hAnsi="Arial" w:cs="Arial"/>
          <w:sz w:val="22"/>
          <w:szCs w:val="22"/>
          <w:lang w:val="sr-Cyrl-RS"/>
        </w:rPr>
        <w:t xml:space="preserve">и </w:t>
      </w:r>
      <w:r w:rsidRPr="00DE1779">
        <w:rPr>
          <w:rFonts w:ascii="Arial" w:eastAsia="Arial" w:hAnsi="Arial" w:cs="Arial"/>
          <w:spacing w:val="-2"/>
          <w:sz w:val="22"/>
          <w:szCs w:val="22"/>
          <w:lang w:val="sr-Cyrl-RS"/>
        </w:rPr>
        <w:t>у</w:t>
      </w:r>
      <w:r w:rsidRPr="00DE1779">
        <w:rPr>
          <w:rFonts w:ascii="Arial" w:eastAsia="Arial" w:hAnsi="Arial" w:cs="Arial"/>
          <w:spacing w:val="-1"/>
          <w:sz w:val="22"/>
          <w:szCs w:val="22"/>
          <w:lang w:val="sr-Cyrl-RS"/>
        </w:rPr>
        <w:t>г</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во</w:t>
      </w:r>
      <w:r w:rsidRPr="00DE1779">
        <w:rPr>
          <w:rFonts w:ascii="Arial" w:eastAsia="Arial" w:hAnsi="Arial" w:cs="Arial"/>
          <w:spacing w:val="1"/>
          <w:sz w:val="22"/>
          <w:szCs w:val="22"/>
          <w:lang w:val="sr-Cyrl-RS"/>
        </w:rPr>
        <w:t>ра</w:t>
      </w:r>
      <w:r w:rsidRPr="00DE1779">
        <w:rPr>
          <w:rFonts w:ascii="Arial" w:eastAsia="Arial" w:hAnsi="Arial" w:cs="Arial"/>
          <w:sz w:val="22"/>
          <w:szCs w:val="22"/>
          <w:lang w:val="sr-Cyrl-RS"/>
        </w:rPr>
        <w:t>.</w:t>
      </w:r>
    </w:p>
    <w:p w14:paraId="2AE37A36" w14:textId="77777777" w:rsidR="00D03646" w:rsidRPr="00DE1779" w:rsidRDefault="00D03646" w:rsidP="00D03646">
      <w:pPr>
        <w:jc w:val="both"/>
        <w:rPr>
          <w:rFonts w:ascii="Arial" w:hAnsi="Arial" w:cs="Arial"/>
          <w:sz w:val="22"/>
          <w:szCs w:val="22"/>
          <w:lang w:val="sr-Cyrl-RS" w:eastAsia="zh-CN"/>
        </w:rPr>
      </w:pPr>
    </w:p>
    <w:p w14:paraId="73D42BB3"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 xml:space="preserve">12. </w:t>
      </w:r>
      <w:r w:rsidRPr="00DE1779">
        <w:rPr>
          <w:rFonts w:ascii="Arial" w:hAnsi="Arial" w:cs="Arial"/>
          <w:sz w:val="22"/>
          <w:szCs w:val="22"/>
          <w:lang w:val="sr-Cyrl-RS" w:eastAsia="zh-CN"/>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D9D7A2C" w14:textId="77777777" w:rsidR="00D03646" w:rsidRPr="00DE1779" w:rsidRDefault="00D03646" w:rsidP="00D03646">
      <w:pPr>
        <w:suppressAutoHyphens w:val="0"/>
        <w:spacing w:after="200" w:line="276" w:lineRule="auto"/>
        <w:rPr>
          <w:rFonts w:ascii="Arial" w:hAnsi="Arial" w:cs="Arial"/>
          <w:sz w:val="22"/>
          <w:szCs w:val="22"/>
          <w:lang w:val="sr-Cyrl-RS" w:eastAsia="zh-CN"/>
        </w:rPr>
      </w:pPr>
      <w:r w:rsidRPr="00DE1779">
        <w:rPr>
          <w:rFonts w:ascii="Arial" w:hAnsi="Arial" w:cs="Arial"/>
          <w:sz w:val="22"/>
          <w:szCs w:val="22"/>
          <w:lang w:val="sr-Cyrl-RS" w:eastAsia="zh-CN"/>
        </w:rPr>
        <w:br w:type="page"/>
      </w:r>
    </w:p>
    <w:p w14:paraId="0D64C57A" w14:textId="77777777" w:rsidR="00D03646" w:rsidRPr="00DE1779" w:rsidRDefault="00D03646" w:rsidP="00A01E52">
      <w:pPr>
        <w:pStyle w:val="Heading1"/>
      </w:pPr>
      <w:bookmarkStart w:id="21" w:name="_Toc442559885"/>
      <w:r w:rsidRPr="00DE1779">
        <w:lastRenderedPageBreak/>
        <w:t>КРИТЕРИЈУМ ЗА ДОДЕЛУ УГОВОРА</w:t>
      </w:r>
      <w:bookmarkEnd w:id="21"/>
    </w:p>
    <w:p w14:paraId="6DF8847A" w14:textId="77777777" w:rsidR="00D03646" w:rsidRPr="00DE1779" w:rsidRDefault="00D03646" w:rsidP="00D03646">
      <w:pPr>
        <w:rPr>
          <w:rFonts w:ascii="Arial" w:hAnsi="Arial" w:cs="Arial"/>
          <w:sz w:val="22"/>
          <w:szCs w:val="22"/>
          <w:lang w:val="sr-Cyrl-RS"/>
        </w:rPr>
      </w:pPr>
    </w:p>
    <w:p w14:paraId="71FF2E22" w14:textId="77777777" w:rsidR="00D03646" w:rsidRPr="00DE1779" w:rsidRDefault="00D03646" w:rsidP="00D03646">
      <w:pPr>
        <w:pStyle w:val="KDKomentar"/>
        <w:spacing w:before="0"/>
        <w:rPr>
          <w:rFonts w:cs="Arial"/>
          <w:b/>
          <w:i w:val="0"/>
          <w:color w:val="auto"/>
          <w:sz w:val="22"/>
          <w:szCs w:val="22"/>
          <w:lang w:val="sr-Cyrl-RS"/>
        </w:rPr>
      </w:pPr>
      <w:r w:rsidRPr="00DE1779">
        <w:rPr>
          <w:rFonts w:cs="Arial"/>
          <w:i w:val="0"/>
          <w:color w:val="auto"/>
          <w:sz w:val="22"/>
          <w:szCs w:val="22"/>
          <w:lang w:val="sr-Cyrl-RS"/>
        </w:rPr>
        <w:t xml:space="preserve">Избор најповољније понуде ће се извршити применом критеријума </w:t>
      </w:r>
      <w:r w:rsidRPr="00DE1779">
        <w:rPr>
          <w:rFonts w:cs="Arial"/>
          <w:b/>
          <w:i w:val="0"/>
          <w:color w:val="auto"/>
          <w:sz w:val="22"/>
          <w:szCs w:val="22"/>
          <w:lang w:val="sr-Cyrl-RS"/>
        </w:rPr>
        <w:t>„Најнижа понуђена цена“.</w:t>
      </w:r>
    </w:p>
    <w:p w14:paraId="6599CB41" w14:textId="77777777" w:rsidR="00D03646" w:rsidRPr="00DE1779" w:rsidRDefault="00D03646" w:rsidP="00D03646">
      <w:pPr>
        <w:pStyle w:val="KDKomentar"/>
        <w:spacing w:before="0"/>
        <w:rPr>
          <w:rFonts w:cs="Arial"/>
          <w:i w:val="0"/>
          <w:color w:val="auto"/>
          <w:sz w:val="22"/>
          <w:szCs w:val="22"/>
          <w:lang w:val="sr-Cyrl-RS"/>
        </w:rPr>
      </w:pPr>
    </w:p>
    <w:p w14:paraId="58177506" w14:textId="77777777" w:rsidR="00D03646" w:rsidRPr="00DE1779" w:rsidRDefault="00D03646" w:rsidP="00D03646">
      <w:pPr>
        <w:pStyle w:val="KDKomentar"/>
        <w:spacing w:before="0"/>
        <w:rPr>
          <w:rFonts w:cs="Arial"/>
          <w:i w:val="0"/>
          <w:color w:val="auto"/>
          <w:sz w:val="22"/>
          <w:szCs w:val="22"/>
          <w:lang w:val="sr-Cyrl-RS"/>
        </w:rPr>
      </w:pPr>
      <w:r w:rsidRPr="00DE1779">
        <w:rPr>
          <w:rFonts w:cs="Arial"/>
          <w:i w:val="0"/>
          <w:color w:val="auto"/>
          <w:sz w:val="22"/>
          <w:szCs w:val="22"/>
          <w:lang w:val="sr-Cyrl-RS"/>
        </w:rPr>
        <w:t>Критеријум за оцењивање понуда</w:t>
      </w:r>
      <w:r w:rsidRPr="00DE1779">
        <w:rPr>
          <w:rFonts w:cs="Arial"/>
          <w:b/>
          <w:i w:val="0"/>
          <w:color w:val="auto"/>
          <w:sz w:val="22"/>
          <w:szCs w:val="22"/>
          <w:lang w:val="sr-Cyrl-RS"/>
        </w:rPr>
        <w:t xml:space="preserve"> Најнижа понуђена цена, </w:t>
      </w:r>
      <w:r w:rsidRPr="00DE1779">
        <w:rPr>
          <w:rFonts w:cs="Arial"/>
          <w:i w:val="0"/>
          <w:color w:val="auto"/>
          <w:sz w:val="22"/>
          <w:szCs w:val="22"/>
          <w:lang w:val="sr-Cyrl-RS"/>
        </w:rPr>
        <w:t>заснива се на понуђеној цени као једином критеријуму.</w:t>
      </w:r>
    </w:p>
    <w:p w14:paraId="16F13D0D" w14:textId="77777777" w:rsidR="00D03646" w:rsidRPr="00DE1779" w:rsidRDefault="00D03646" w:rsidP="00D03646">
      <w:pPr>
        <w:pStyle w:val="KDKomentar"/>
        <w:spacing w:before="0"/>
        <w:rPr>
          <w:rFonts w:cs="Arial"/>
          <w:i w:val="0"/>
          <w:color w:val="auto"/>
          <w:sz w:val="22"/>
          <w:szCs w:val="22"/>
          <w:lang w:val="sr-Cyrl-RS"/>
        </w:rPr>
      </w:pPr>
    </w:p>
    <w:p w14:paraId="56AB074D" w14:textId="77777777" w:rsidR="00D03646" w:rsidRPr="00DE1779" w:rsidRDefault="00D03646" w:rsidP="00D03646">
      <w:pPr>
        <w:pStyle w:val="KDParagraf"/>
        <w:spacing w:before="0"/>
        <w:rPr>
          <w:rFonts w:cs="Arial"/>
          <w:lang w:val="sr-Cyrl-RS"/>
        </w:rPr>
      </w:pPr>
    </w:p>
    <w:p w14:paraId="7A440609" w14:textId="77777777" w:rsidR="00D03646" w:rsidRPr="00DE1779" w:rsidRDefault="00D03646" w:rsidP="0017620B">
      <w:pPr>
        <w:pStyle w:val="Heading2"/>
        <w:ind w:left="900"/>
      </w:pPr>
      <w:r w:rsidRPr="00DE1779">
        <w:t>Резервни елементи  критеријума, односно начин на који ће се доделити уговор у случају једнаких понуда</w:t>
      </w:r>
    </w:p>
    <w:p w14:paraId="1EA88B25" w14:textId="77777777" w:rsidR="00D03646" w:rsidRPr="00DE1779" w:rsidRDefault="00D03646" w:rsidP="00D03646">
      <w:pPr>
        <w:pStyle w:val="KDParagraf"/>
        <w:spacing w:before="0"/>
        <w:rPr>
          <w:rFonts w:cs="Arial"/>
          <w:b/>
          <w:lang w:val="sr-Cyrl-RS"/>
        </w:rPr>
      </w:pPr>
    </w:p>
    <w:p w14:paraId="119C1ABE" w14:textId="4C823845" w:rsidR="0017620B" w:rsidRPr="0017620B" w:rsidRDefault="0017620B" w:rsidP="0017620B">
      <w:pPr>
        <w:suppressAutoHyphens w:val="0"/>
        <w:jc w:val="both"/>
        <w:rPr>
          <w:rFonts w:ascii="Arial" w:hAnsi="Arial" w:cs="Arial"/>
          <w:sz w:val="22"/>
          <w:szCs w:val="22"/>
          <w:lang w:val="en-US" w:eastAsia="en-US"/>
        </w:rPr>
      </w:pPr>
      <w:r w:rsidRPr="0017620B">
        <w:rPr>
          <w:rFonts w:ascii="Arial" w:hAnsi="Arial" w:cs="Arial"/>
          <w:sz w:val="22"/>
          <w:szCs w:val="22"/>
          <w:lang w:val="en-US" w:eastAsia="en-US"/>
        </w:rPr>
        <w:t>Уколико</w:t>
      </w:r>
      <w:r w:rsidRPr="0017620B">
        <w:rPr>
          <w:rFonts w:ascii="Arial" w:hAnsi="Arial" w:cs="Arial"/>
          <w:sz w:val="22"/>
          <w:szCs w:val="22"/>
          <w:lang w:val="sr-Cyrl-RS" w:eastAsia="en-US"/>
        </w:rPr>
        <w:t xml:space="preserve"> 2 (словима: две)</w:t>
      </w:r>
      <w:r w:rsidRPr="0017620B">
        <w:rPr>
          <w:rFonts w:ascii="Arial" w:hAnsi="Arial" w:cs="Arial"/>
          <w:sz w:val="22"/>
          <w:szCs w:val="22"/>
          <w:lang w:val="en-US" w:eastAsia="en-US"/>
        </w:rPr>
        <w:t xml:space="preserve"> или више понуда имају исту најнижу понуђену цену, као најповољнија биће изабрана понуда оног понуђача који је</w:t>
      </w:r>
      <w:r w:rsidRPr="0017620B">
        <w:rPr>
          <w:rFonts w:ascii="Arial" w:hAnsi="Arial" w:cs="Arial"/>
          <w:sz w:val="22"/>
          <w:szCs w:val="22"/>
          <w:lang w:val="sr-Cyrl-RS" w:eastAsia="en-US"/>
        </w:rPr>
        <w:t xml:space="preserve"> </w:t>
      </w:r>
      <w:r w:rsidRPr="0017620B">
        <w:rPr>
          <w:rFonts w:ascii="Arial" w:hAnsi="Arial" w:cs="Arial"/>
          <w:sz w:val="22"/>
          <w:szCs w:val="22"/>
          <w:lang w:val="en-US" w:eastAsia="en-US"/>
        </w:rPr>
        <w:t xml:space="preserve">понудио </w:t>
      </w:r>
      <w:r w:rsidR="00F4663D">
        <w:rPr>
          <w:rFonts w:ascii="Arial" w:hAnsi="Arial" w:cs="Arial"/>
          <w:sz w:val="22"/>
          <w:szCs w:val="22"/>
          <w:lang w:val="sr-Cyrl-RS" w:eastAsia="en-US"/>
        </w:rPr>
        <w:t>дужи гарантни</w:t>
      </w:r>
      <w:r w:rsidR="00F4663D">
        <w:rPr>
          <w:rFonts w:ascii="Arial" w:hAnsi="Arial" w:cs="Arial"/>
          <w:sz w:val="22"/>
          <w:szCs w:val="22"/>
          <w:lang w:val="en-US" w:eastAsia="en-US"/>
        </w:rPr>
        <w:t xml:space="preserve"> рок</w:t>
      </w:r>
      <w:r w:rsidRPr="0017620B">
        <w:rPr>
          <w:rFonts w:ascii="Arial" w:hAnsi="Arial" w:cs="Arial"/>
          <w:sz w:val="22"/>
          <w:szCs w:val="22"/>
          <w:lang w:val="en-US" w:eastAsia="en-US"/>
        </w:rPr>
        <w:t>.</w:t>
      </w:r>
    </w:p>
    <w:p w14:paraId="0D62718E" w14:textId="05D51EA8" w:rsidR="0017620B" w:rsidRPr="0017620B" w:rsidRDefault="0017620B" w:rsidP="0017620B">
      <w:pPr>
        <w:suppressAutoHyphens w:val="0"/>
        <w:jc w:val="both"/>
        <w:rPr>
          <w:rFonts w:ascii="Arial" w:hAnsi="Arial" w:cs="Arial"/>
          <w:sz w:val="22"/>
          <w:szCs w:val="22"/>
          <w:lang w:val="en-US" w:eastAsia="en-US"/>
        </w:rPr>
      </w:pPr>
      <w:r w:rsidRPr="0017620B">
        <w:rPr>
          <w:rFonts w:ascii="Arial" w:hAnsi="Arial" w:cs="Arial"/>
          <w:sz w:val="22"/>
          <w:szCs w:val="22"/>
          <w:lang w:val="en-US" w:eastAsia="en-US"/>
        </w:rPr>
        <w:t>Ук</w:t>
      </w:r>
      <w:r>
        <w:rPr>
          <w:rFonts w:ascii="Arial" w:hAnsi="Arial" w:cs="Arial"/>
          <w:sz w:val="22"/>
          <w:szCs w:val="22"/>
          <w:lang w:val="en-US" w:eastAsia="en-US"/>
        </w:rPr>
        <w:t>олико ни после примене резервног</w:t>
      </w:r>
      <w:r w:rsidRPr="0017620B">
        <w:rPr>
          <w:rFonts w:ascii="Arial" w:hAnsi="Arial" w:cs="Arial"/>
          <w:sz w:val="22"/>
          <w:szCs w:val="22"/>
          <w:lang w:val="en-US" w:eastAsia="en-US"/>
        </w:rPr>
        <w:t xml:space="preserve"> критеријума не буде могуће изабрати најповољнију понуду, најповољнија понуда биће изабрана путем жреба.</w:t>
      </w:r>
    </w:p>
    <w:p w14:paraId="14AB1900" w14:textId="77777777" w:rsidR="0017620B" w:rsidRPr="0017620B" w:rsidRDefault="0017620B" w:rsidP="0017620B">
      <w:pPr>
        <w:suppressAutoHyphens w:val="0"/>
        <w:jc w:val="both"/>
        <w:rPr>
          <w:rFonts w:ascii="Arial" w:hAnsi="Arial" w:cs="Arial"/>
          <w:sz w:val="22"/>
          <w:szCs w:val="22"/>
          <w:lang w:val="sr-Cyrl-RS"/>
        </w:rPr>
      </w:pPr>
      <w:r w:rsidRPr="0017620B">
        <w:rPr>
          <w:rFonts w:ascii="Arial" w:hAnsi="Arial" w:cs="Arial"/>
          <w:sz w:val="22"/>
          <w:szCs w:val="22"/>
          <w:lang w:val="en-US" w:eastAsia="en-U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један члан Комисије извући само један папир. Понуђачу чији назив буде на извученом папиру биће додељен уговор о јавној набавци</w:t>
      </w:r>
      <w:r w:rsidRPr="0017620B">
        <w:rPr>
          <w:rFonts w:ascii="Arial" w:eastAsia="TimesNewRomanPSMT" w:hAnsi="Arial" w:cs="Arial"/>
          <w:bCs/>
          <w:sz w:val="22"/>
          <w:szCs w:val="22"/>
          <w:lang w:val="en-US" w:eastAsia="en-US"/>
        </w:rPr>
        <w:t>.</w:t>
      </w:r>
      <w:r w:rsidRPr="0017620B">
        <w:rPr>
          <w:rFonts w:ascii="Arial" w:hAnsi="Arial" w:cs="Arial"/>
          <w:sz w:val="22"/>
          <w:szCs w:val="22"/>
          <w:lang w:val="sr-Cyrl-RS"/>
        </w:rPr>
        <w:t xml:space="preserve"> </w:t>
      </w:r>
    </w:p>
    <w:p w14:paraId="02EAC243" w14:textId="77777777" w:rsidR="0017620B" w:rsidRPr="0017620B" w:rsidRDefault="0017620B" w:rsidP="0017620B">
      <w:pPr>
        <w:suppressAutoHyphens w:val="0"/>
        <w:jc w:val="both"/>
        <w:rPr>
          <w:rFonts w:ascii="Arial" w:eastAsia="TimesNewRomanPSMT" w:hAnsi="Arial" w:cs="Arial"/>
          <w:bCs/>
          <w:sz w:val="22"/>
          <w:szCs w:val="22"/>
          <w:lang w:val="sr-Cyrl-RS" w:eastAsia="en-US"/>
        </w:rPr>
      </w:pPr>
      <w:r w:rsidRPr="0017620B">
        <w:rPr>
          <w:rFonts w:ascii="Arial" w:eastAsia="TimesNewRomanPSMT" w:hAnsi="Arial" w:cs="Arial"/>
          <w:bCs/>
          <w:sz w:val="22"/>
          <w:szCs w:val="22"/>
          <w:lang w:val="sr-Cyrl-RS" w:eastAsia="en-US"/>
        </w:rPr>
        <w:t>Наручилац ће сачинити и доставити записник о спроведеном извлачењу путем жреба.</w:t>
      </w:r>
    </w:p>
    <w:p w14:paraId="032B2CBB" w14:textId="77777777" w:rsidR="0017620B" w:rsidRPr="0017620B" w:rsidRDefault="0017620B" w:rsidP="0017620B">
      <w:pPr>
        <w:suppressAutoHyphens w:val="0"/>
        <w:jc w:val="both"/>
        <w:rPr>
          <w:rFonts w:ascii="Arial" w:eastAsia="TimesNewRomanPSMT" w:hAnsi="Arial" w:cs="Arial"/>
          <w:bCs/>
          <w:sz w:val="22"/>
          <w:szCs w:val="22"/>
          <w:lang w:val="sr-Cyrl-RS" w:eastAsia="en-US"/>
        </w:rPr>
      </w:pPr>
      <w:r w:rsidRPr="0017620B">
        <w:rPr>
          <w:rFonts w:ascii="Arial" w:eastAsia="TimesNewRomanPSMT" w:hAnsi="Arial" w:cs="Arial"/>
          <w:bCs/>
          <w:sz w:val="22"/>
          <w:szCs w:val="22"/>
          <w:lang w:val="sr-Cyrl-RS" w:eastAsia="en-U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14:paraId="5FEC8485" w14:textId="6729BD8A" w:rsidR="00D03646" w:rsidRPr="00DE1779" w:rsidRDefault="0017620B" w:rsidP="0017620B">
      <w:pPr>
        <w:suppressAutoHyphens w:val="0"/>
        <w:jc w:val="both"/>
        <w:rPr>
          <w:rFonts w:ascii="Arial" w:hAnsi="Arial" w:cs="Arial"/>
          <w:sz w:val="22"/>
          <w:szCs w:val="22"/>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20B">
        <w:rPr>
          <w:rFonts w:ascii="Arial" w:eastAsia="TimesNewRomanPSMT" w:hAnsi="Arial" w:cs="Arial"/>
          <w:bCs/>
          <w:sz w:val="22"/>
          <w:szCs w:val="22"/>
          <w:lang w:val="sr-Cyrl-RS" w:eastAsia="en-US"/>
        </w:rPr>
        <w:t>Наручилац ће поштом или електронским путем доставити Записник о  извлачењу путем жреба понуђачима који нису присутни на извлачењу.</w:t>
      </w:r>
    </w:p>
    <w:p w14:paraId="0FA4C2E7" w14:textId="77777777" w:rsidR="00D03646" w:rsidRPr="00DE1779" w:rsidRDefault="00D03646" w:rsidP="00D03646">
      <w:pPr>
        <w:jc w:val="both"/>
        <w:rPr>
          <w:rFonts w:ascii="Arial" w:eastAsia="TimesNewRomanPSMT" w:hAnsi="Arial" w:cs="Arial"/>
          <w:sz w:val="22"/>
          <w:szCs w:val="22"/>
          <w:lang w:val="sr-Cyrl-RS"/>
        </w:rPr>
      </w:pPr>
    </w:p>
    <w:p w14:paraId="3ED5D090" w14:textId="77777777" w:rsidR="00D03646" w:rsidRPr="00DE1779" w:rsidRDefault="00D03646" w:rsidP="00A01E52">
      <w:pPr>
        <w:pStyle w:val="Heading1"/>
      </w:pPr>
      <w:bookmarkStart w:id="22" w:name="_Toc430335194"/>
      <w:bookmarkStart w:id="23" w:name="_Toc430335287"/>
      <w:bookmarkStart w:id="24" w:name="_Toc430335706"/>
      <w:bookmarkStart w:id="25" w:name="_Toc430335196"/>
      <w:bookmarkStart w:id="26" w:name="_Toc430335289"/>
      <w:bookmarkStart w:id="27" w:name="_Toc430335708"/>
      <w:bookmarkStart w:id="28" w:name="_Toc442559887"/>
      <w:bookmarkEnd w:id="22"/>
      <w:bookmarkEnd w:id="23"/>
      <w:bookmarkEnd w:id="24"/>
      <w:bookmarkEnd w:id="25"/>
      <w:bookmarkEnd w:id="26"/>
      <w:bookmarkEnd w:id="27"/>
      <w:r w:rsidRPr="00DE1779">
        <w:t>УПУТСТВО ПОНУЂАЧИМА КАКО ДА САЧИНЕ ПОНУДУ</w:t>
      </w:r>
      <w:bookmarkEnd w:id="28"/>
    </w:p>
    <w:p w14:paraId="2BAF0A71" w14:textId="77777777" w:rsidR="00D03646" w:rsidRPr="00DE1779" w:rsidRDefault="00D03646" w:rsidP="00D03646">
      <w:pPr>
        <w:jc w:val="both"/>
        <w:rPr>
          <w:rFonts w:ascii="Arial" w:hAnsi="Arial" w:cs="Arial"/>
          <w:b/>
          <w:sz w:val="22"/>
          <w:szCs w:val="22"/>
          <w:lang w:val="sr-Cyrl-RS"/>
        </w:rPr>
      </w:pPr>
    </w:p>
    <w:p w14:paraId="75305AA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B11BA90" w14:textId="77777777" w:rsidR="00D03646" w:rsidRPr="00DE1779" w:rsidRDefault="00D03646" w:rsidP="00D03646">
      <w:pPr>
        <w:jc w:val="both"/>
        <w:rPr>
          <w:rFonts w:ascii="Arial" w:hAnsi="Arial" w:cs="Arial"/>
          <w:sz w:val="22"/>
          <w:szCs w:val="22"/>
          <w:lang w:val="sr-Cyrl-RS"/>
        </w:rPr>
      </w:pPr>
    </w:p>
    <w:p w14:paraId="522F0BB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1E055EC" w14:textId="77777777" w:rsidR="00D03646" w:rsidRPr="00DE1779" w:rsidRDefault="00D03646" w:rsidP="00D03646">
      <w:pPr>
        <w:jc w:val="both"/>
        <w:rPr>
          <w:rFonts w:ascii="Arial" w:hAnsi="Arial" w:cs="Arial"/>
          <w:sz w:val="22"/>
          <w:szCs w:val="22"/>
          <w:lang w:val="sr-Cyrl-RS"/>
        </w:rPr>
      </w:pPr>
    </w:p>
    <w:p w14:paraId="464D29A8" w14:textId="58F3ADF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Врста, техничке карактеристике и </w:t>
      </w:r>
      <w:r w:rsidR="00474047" w:rsidRPr="00DE1779">
        <w:rPr>
          <w:rFonts w:ascii="Arial" w:hAnsi="Arial" w:cs="Arial"/>
          <w:sz w:val="22"/>
          <w:szCs w:val="22"/>
          <w:lang w:val="sr-Cyrl-RS"/>
        </w:rPr>
        <w:t>спецификација</w:t>
      </w:r>
      <w:r w:rsidRPr="00DE1779">
        <w:rPr>
          <w:rFonts w:ascii="Arial" w:hAnsi="Arial" w:cs="Arial"/>
          <w:sz w:val="22"/>
          <w:szCs w:val="22"/>
          <w:lang w:val="sr-Cyrl-RS"/>
        </w:rPr>
        <w:t xml:space="preserve"> предмета јавне набавке дата је у Одељку </w:t>
      </w:r>
      <w:r w:rsidR="00474047" w:rsidRPr="00DE1779">
        <w:rPr>
          <w:rFonts w:ascii="Arial" w:hAnsi="Arial" w:cs="Arial"/>
          <w:sz w:val="22"/>
          <w:szCs w:val="22"/>
          <w:lang w:val="sr-Cyrl-RS"/>
        </w:rPr>
        <w:t xml:space="preserve">3 </w:t>
      </w:r>
      <w:r w:rsidRPr="00DE1779">
        <w:rPr>
          <w:rFonts w:ascii="Arial" w:hAnsi="Arial" w:cs="Arial"/>
          <w:sz w:val="22"/>
          <w:szCs w:val="22"/>
          <w:lang w:val="sr-Cyrl-RS"/>
        </w:rPr>
        <w:t>Конкурсне документације.</w:t>
      </w:r>
    </w:p>
    <w:p w14:paraId="1943F3AA" w14:textId="77777777" w:rsidR="00D03646" w:rsidRPr="00DE1779" w:rsidRDefault="00D03646" w:rsidP="00D03646">
      <w:pPr>
        <w:jc w:val="both"/>
        <w:rPr>
          <w:rFonts w:ascii="Arial" w:hAnsi="Arial" w:cs="Arial"/>
          <w:sz w:val="22"/>
          <w:szCs w:val="22"/>
          <w:lang w:val="sr-Cyrl-RS"/>
        </w:rPr>
      </w:pPr>
    </w:p>
    <w:p w14:paraId="5EE78E3B" w14:textId="77777777" w:rsidR="00D03646" w:rsidRPr="00DE1779" w:rsidRDefault="00D03646" w:rsidP="00A01E52">
      <w:pPr>
        <w:pStyle w:val="Heading2"/>
      </w:pPr>
      <w:bookmarkStart w:id="29" w:name="_Toc441651577"/>
      <w:bookmarkStart w:id="30" w:name="_Toc442559888"/>
      <w:r w:rsidRPr="00DE1779">
        <w:t>Подаци о језику у поступку јавне набавке</w:t>
      </w:r>
      <w:bookmarkEnd w:id="29"/>
      <w:bookmarkEnd w:id="30"/>
    </w:p>
    <w:p w14:paraId="74486697"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 xml:space="preserve">Наручилац је припремио Конкурсну документацију на српском језику и водиће поступак јавне набавке на српском језику. </w:t>
      </w:r>
    </w:p>
    <w:p w14:paraId="1894A40C" w14:textId="77777777" w:rsidR="00D03646" w:rsidRPr="00DE1779" w:rsidRDefault="00D03646" w:rsidP="00D03646">
      <w:pPr>
        <w:tabs>
          <w:tab w:val="left" w:pos="709"/>
        </w:tabs>
        <w:jc w:val="both"/>
        <w:rPr>
          <w:rFonts w:ascii="Arial" w:hAnsi="Arial" w:cs="Arial"/>
          <w:sz w:val="22"/>
          <w:szCs w:val="22"/>
          <w:lang w:val="sr-Cyrl-RS"/>
        </w:rPr>
      </w:pPr>
    </w:p>
    <w:p w14:paraId="19661722"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Понуда са свим прилозима мора бити сачињена на српском језику, при чему техничка документација може бити на енглеском језику.</w:t>
      </w:r>
      <w:r w:rsidRPr="00DE1779">
        <w:rPr>
          <w:rFonts w:ascii="Arial" w:hAnsi="Arial" w:cs="Arial"/>
          <w:sz w:val="22"/>
          <w:szCs w:val="22"/>
          <w:lang w:val="sr-Cyrl-RS"/>
        </w:rPr>
        <w:tab/>
      </w:r>
    </w:p>
    <w:p w14:paraId="7C9244B8" w14:textId="77777777" w:rsidR="00D03646" w:rsidRPr="00DE1779" w:rsidRDefault="00D03646" w:rsidP="00D03646">
      <w:pPr>
        <w:tabs>
          <w:tab w:val="left" w:pos="709"/>
        </w:tabs>
        <w:jc w:val="both"/>
        <w:rPr>
          <w:rFonts w:ascii="Arial" w:hAnsi="Arial" w:cs="Arial"/>
          <w:sz w:val="22"/>
          <w:szCs w:val="22"/>
          <w:lang w:val="sr-Cyrl-RS"/>
        </w:rPr>
      </w:pPr>
    </w:p>
    <w:p w14:paraId="38CA13B3" w14:textId="299C90EB" w:rsidR="0017620B" w:rsidRPr="0017620B" w:rsidRDefault="0017620B" w:rsidP="0017620B">
      <w:pPr>
        <w:suppressAutoHyphens w:val="0"/>
        <w:spacing w:before="120"/>
        <w:jc w:val="both"/>
        <w:rPr>
          <w:rFonts w:ascii="Arial" w:hAnsi="Arial" w:cs="Arial"/>
          <w:sz w:val="22"/>
          <w:szCs w:val="22"/>
          <w:lang w:val="en-US" w:eastAsia="en-US"/>
        </w:rPr>
      </w:pPr>
      <w:r w:rsidRPr="0017620B">
        <w:rPr>
          <w:rFonts w:ascii="Arial" w:hAnsi="Arial" w:cs="Arial"/>
          <w:sz w:val="22"/>
          <w:szCs w:val="22"/>
          <w:lang w:val="en-US" w:eastAsia="en-US"/>
        </w:rPr>
        <w:t>Уколико се приликом стручне оцене понуда утврди да је документ на енглеском</w:t>
      </w:r>
      <w:r w:rsidRPr="0017620B">
        <w:rPr>
          <w:rFonts w:ascii="Arial" w:hAnsi="Arial" w:cs="Arial"/>
          <w:sz w:val="22"/>
          <w:szCs w:val="22"/>
          <w:lang w:val="sr-Cyrl-RS" w:eastAsia="en-US"/>
        </w:rPr>
        <w:t xml:space="preserve"> </w:t>
      </w:r>
      <w:r>
        <w:rPr>
          <w:rFonts w:ascii="Arial" w:hAnsi="Arial" w:cs="Arial"/>
          <w:sz w:val="22"/>
          <w:szCs w:val="22"/>
          <w:lang w:val="sr-Cyrl-RS" w:eastAsia="en-US"/>
        </w:rPr>
        <w:t xml:space="preserve">и </w:t>
      </w:r>
      <w:r w:rsidRPr="0017620B">
        <w:rPr>
          <w:rFonts w:ascii="Arial" w:hAnsi="Arial" w:cs="Arial"/>
          <w:sz w:val="22"/>
          <w:szCs w:val="22"/>
          <w:lang w:val="en-US" w:eastAsia="en-US"/>
        </w:rPr>
        <w:t>пот</w:t>
      </w:r>
      <w:r w:rsidRPr="0017620B">
        <w:rPr>
          <w:rFonts w:ascii="Arial" w:hAnsi="Arial" w:cs="Arial"/>
          <w:sz w:val="22"/>
          <w:szCs w:val="22"/>
          <w:lang w:val="sr-Cyrl-RS" w:eastAsia="en-US"/>
        </w:rPr>
        <w:t>р</w:t>
      </w:r>
      <w:r w:rsidRPr="0017620B">
        <w:rPr>
          <w:rFonts w:ascii="Arial" w:hAnsi="Arial" w:cs="Arial"/>
          <w:sz w:val="22"/>
          <w:szCs w:val="22"/>
          <w:lang w:val="en-US" w:eastAsia="en-US"/>
        </w:rPr>
        <w:t xml:space="preserve">ебно </w:t>
      </w:r>
      <w:r>
        <w:rPr>
          <w:rFonts w:ascii="Arial" w:hAnsi="Arial" w:cs="Arial"/>
          <w:sz w:val="22"/>
          <w:szCs w:val="22"/>
          <w:lang w:val="sr-Cyrl-RS" w:eastAsia="en-US"/>
        </w:rPr>
        <w:t xml:space="preserve">га </w:t>
      </w:r>
      <w:r w:rsidRPr="0017620B">
        <w:rPr>
          <w:rFonts w:ascii="Arial" w:hAnsi="Arial" w:cs="Arial"/>
          <w:sz w:val="22"/>
          <w:szCs w:val="22"/>
          <w:lang w:val="sr-Cyrl-RS" w:eastAsia="en-US"/>
        </w:rPr>
        <w:t xml:space="preserve">је </w:t>
      </w:r>
      <w:r w:rsidRPr="0017620B">
        <w:rPr>
          <w:rFonts w:ascii="Arial" w:hAnsi="Arial" w:cs="Arial"/>
          <w:sz w:val="22"/>
          <w:szCs w:val="22"/>
          <w:lang w:val="en-US" w:eastAsia="en-US"/>
        </w:rPr>
        <w:t xml:space="preserve">превести на српски језик, Наручилац ће позвати понуђача да у </w:t>
      </w:r>
      <w:r w:rsidRPr="0017620B">
        <w:rPr>
          <w:rFonts w:ascii="Arial" w:hAnsi="Arial" w:cs="Arial"/>
          <w:sz w:val="22"/>
          <w:szCs w:val="22"/>
          <w:lang w:val="sr-Cyrl-RS" w:eastAsia="en-US"/>
        </w:rPr>
        <w:t>примереном</w:t>
      </w:r>
      <w:r w:rsidRPr="0017620B">
        <w:rPr>
          <w:rFonts w:ascii="Arial" w:hAnsi="Arial" w:cs="Arial"/>
          <w:sz w:val="22"/>
          <w:szCs w:val="22"/>
          <w:lang w:val="en-US" w:eastAsia="en-US"/>
        </w:rPr>
        <w:t xml:space="preserve"> року изврши превод тог дела понуде.</w:t>
      </w:r>
    </w:p>
    <w:p w14:paraId="0DC167F3" w14:textId="77777777" w:rsidR="00D03646" w:rsidRPr="00DE1779" w:rsidRDefault="00D03646" w:rsidP="00D03646">
      <w:pPr>
        <w:rPr>
          <w:rFonts w:ascii="Arial" w:hAnsi="Arial" w:cs="Arial"/>
          <w:sz w:val="22"/>
          <w:szCs w:val="22"/>
          <w:lang w:val="sr-Cyrl-RS"/>
        </w:rPr>
      </w:pPr>
    </w:p>
    <w:p w14:paraId="4FBD9005" w14:textId="77777777" w:rsidR="00D03646" w:rsidRPr="00DE1779" w:rsidRDefault="00D03646" w:rsidP="00A01E52">
      <w:pPr>
        <w:pStyle w:val="Heading2"/>
      </w:pPr>
      <w:bookmarkStart w:id="31" w:name="_Toc441651578"/>
      <w:bookmarkStart w:id="32" w:name="_Toc442559889"/>
      <w:r w:rsidRPr="00DE1779">
        <w:t>Начин састављања и подношења понуде</w:t>
      </w:r>
      <w:bookmarkEnd w:id="31"/>
      <w:bookmarkEnd w:id="32"/>
    </w:p>
    <w:p w14:paraId="364AF93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заједно са осталим документима који представљају обавезну садржину понуде.</w:t>
      </w:r>
    </w:p>
    <w:p w14:paraId="754888CD" w14:textId="77777777" w:rsidR="00D03646" w:rsidRPr="00DE1779" w:rsidRDefault="00D03646" w:rsidP="00D03646">
      <w:pPr>
        <w:jc w:val="both"/>
        <w:rPr>
          <w:rFonts w:ascii="Arial" w:hAnsi="Arial" w:cs="Arial"/>
          <w:sz w:val="22"/>
          <w:szCs w:val="22"/>
          <w:lang w:val="sr-Cyrl-RS"/>
        </w:rPr>
      </w:pPr>
    </w:p>
    <w:p w14:paraId="7AB5130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је обавезан да у Обрасцу понуде наведе: укупну цену без ПДВ-а, рок важења понуде, као и остале елементе из Обрасца понуде.</w:t>
      </w:r>
    </w:p>
    <w:p w14:paraId="0FA83623" w14:textId="77777777" w:rsidR="00D03646" w:rsidRPr="00DE1779" w:rsidRDefault="00D03646" w:rsidP="00D03646">
      <w:pPr>
        <w:jc w:val="both"/>
        <w:rPr>
          <w:rFonts w:ascii="Arial" w:hAnsi="Arial" w:cs="Arial"/>
          <w:sz w:val="22"/>
          <w:szCs w:val="22"/>
          <w:lang w:val="sr-Cyrl-RS"/>
        </w:rPr>
      </w:pPr>
    </w:p>
    <w:p w14:paraId="4331858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5DDD4BD6" w14:textId="77777777" w:rsidR="00D03646" w:rsidRPr="00DE1779" w:rsidRDefault="00D03646" w:rsidP="00D03646">
      <w:pPr>
        <w:jc w:val="both"/>
        <w:rPr>
          <w:rFonts w:ascii="Arial" w:hAnsi="Arial" w:cs="Arial"/>
          <w:sz w:val="22"/>
          <w:szCs w:val="22"/>
          <w:lang w:val="sr-Cyrl-RS"/>
        </w:rPr>
      </w:pPr>
    </w:p>
    <w:p w14:paraId="0DB333E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Пожељно је да Понуђач редним бројем означи сваку страницу листа у понуди, укључујући и празне стране, својеручно, рачунаром или писаћом машином </w:t>
      </w:r>
    </w:p>
    <w:p w14:paraId="2ED9D7C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исписивањем “1 од н“, „2 од н“ и тако све до „н од н“, с тим да „н“ представља укупан број страна понуде).</w:t>
      </w:r>
    </w:p>
    <w:p w14:paraId="7637474D" w14:textId="77777777" w:rsidR="00D03646" w:rsidRPr="00DE1779" w:rsidRDefault="00D03646" w:rsidP="00D03646">
      <w:pPr>
        <w:jc w:val="both"/>
        <w:rPr>
          <w:rFonts w:ascii="Arial" w:hAnsi="Arial" w:cs="Arial"/>
          <w:sz w:val="22"/>
          <w:szCs w:val="22"/>
          <w:lang w:val="sr-Cyrl-RS"/>
        </w:rPr>
      </w:pPr>
    </w:p>
    <w:p w14:paraId="41B751A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30C45719" w14:textId="77777777" w:rsidR="00D03646" w:rsidRPr="00DE1779" w:rsidRDefault="00D03646" w:rsidP="00D03646">
      <w:pPr>
        <w:widowControl w:val="0"/>
        <w:jc w:val="both"/>
        <w:rPr>
          <w:rFonts w:ascii="Arial" w:hAnsi="Arial" w:cs="Arial"/>
          <w:sz w:val="22"/>
          <w:szCs w:val="22"/>
          <w:lang w:val="sr-Cyrl-RS"/>
        </w:rPr>
      </w:pPr>
    </w:p>
    <w:p w14:paraId="774E3557" w14:textId="4759C72C" w:rsidR="00D03646" w:rsidRPr="00DE1779" w:rsidRDefault="00D03646" w:rsidP="00D03646">
      <w:pPr>
        <w:widowControl w:val="0"/>
        <w:jc w:val="both"/>
        <w:rPr>
          <w:rFonts w:ascii="Arial" w:hAnsi="Arial" w:cs="Arial"/>
          <w:sz w:val="22"/>
          <w:szCs w:val="22"/>
          <w:lang w:val="sr-Cyrl-RS"/>
        </w:rPr>
      </w:pPr>
      <w:r w:rsidRPr="00DE1779">
        <w:rPr>
          <w:rFonts w:ascii="Arial" w:hAnsi="Arial" w:cs="Arial"/>
          <w:sz w:val="22"/>
          <w:szCs w:val="22"/>
          <w:lang w:val="sr-Cyrl-RS"/>
        </w:rPr>
        <w:t xml:space="preserve">Понуђач подноси понуду са доказима о испуњености услова из Конкурсне документације, лично или поштом, у затвореној коверти или кутији, тако да се са сигурношћу може закључити да се први пут отвара,  на адресу: Јавно предузеће „Електропривреда Србије“, Ул. Балканска 13,  писарница - са назнаком: „Понуда за јавну набавку </w:t>
      </w:r>
      <w:r w:rsidR="00D7424B" w:rsidRPr="00DE1779">
        <w:rPr>
          <w:rFonts w:ascii="Arial" w:hAnsi="Arial" w:cs="Arial"/>
          <w:sz w:val="22"/>
          <w:szCs w:val="22"/>
          <w:lang w:val="sr-Cyrl-RS"/>
        </w:rPr>
        <w:t>добара са пратећим услугама</w:t>
      </w:r>
      <w:r w:rsidRPr="00DE1779">
        <w:rPr>
          <w:rFonts w:ascii="Arial" w:hAnsi="Arial" w:cs="Arial"/>
          <w:sz w:val="22"/>
          <w:szCs w:val="22"/>
          <w:lang w:val="sr-Cyrl-RS"/>
        </w:rPr>
        <w:t xml:space="preserve"> </w:t>
      </w:r>
      <w:r w:rsidR="0095447D">
        <w:rPr>
          <w:rFonts w:ascii="Arial" w:hAnsi="Arial" w:cs="Arial"/>
          <w:sz w:val="22"/>
          <w:szCs w:val="22"/>
          <w:lang w:val="sr-Cyrl-RS"/>
        </w:rPr>
        <w:t>Систем за мониторинг и контролу капацитета ИКТ ресурса</w:t>
      </w:r>
      <w:r w:rsidRPr="00DE1779">
        <w:rPr>
          <w:rFonts w:ascii="Arial" w:hAnsi="Arial" w:cs="Arial"/>
          <w:sz w:val="22"/>
          <w:szCs w:val="22"/>
          <w:lang w:val="sr-Cyrl-RS"/>
        </w:rPr>
        <w:t xml:space="preserve">, Јавна </w:t>
      </w:r>
      <w:r w:rsidRPr="0017620B">
        <w:rPr>
          <w:rFonts w:ascii="Arial" w:hAnsi="Arial" w:cs="Arial"/>
          <w:sz w:val="22"/>
          <w:szCs w:val="22"/>
          <w:lang w:val="sr-Cyrl-RS"/>
        </w:rPr>
        <w:t xml:space="preserve">набавка број </w:t>
      </w:r>
      <w:r w:rsidR="00BD02A0" w:rsidRPr="0017620B">
        <w:rPr>
          <w:rFonts w:ascii="Arial" w:eastAsia="Arial Unicode MS" w:hAnsi="Arial" w:cs="Arial"/>
          <w:kern w:val="2"/>
          <w:sz w:val="22"/>
          <w:szCs w:val="22"/>
          <w:lang w:val="sr-Cyrl-RS"/>
        </w:rPr>
        <w:t>ЈН/</w:t>
      </w:r>
      <w:r w:rsidR="0017620B" w:rsidRPr="0017620B">
        <w:rPr>
          <w:rFonts w:ascii="Arial" w:eastAsia="Arial Unicode MS" w:hAnsi="Arial" w:cs="Arial"/>
          <w:kern w:val="2"/>
          <w:sz w:val="22"/>
          <w:szCs w:val="22"/>
          <w:lang w:val="sr-Cyrl-RS"/>
        </w:rPr>
        <w:t>1000</w:t>
      </w:r>
      <w:r w:rsidR="00BD02A0" w:rsidRPr="0017620B">
        <w:rPr>
          <w:rFonts w:ascii="Arial" w:eastAsia="Arial Unicode MS" w:hAnsi="Arial" w:cs="Arial"/>
          <w:kern w:val="2"/>
          <w:sz w:val="22"/>
          <w:szCs w:val="22"/>
          <w:lang w:val="sr-Cyrl-RS"/>
        </w:rPr>
        <w:t>/0</w:t>
      </w:r>
      <w:r w:rsidR="0017620B" w:rsidRPr="0017620B">
        <w:rPr>
          <w:rFonts w:ascii="Arial" w:eastAsia="Arial Unicode MS" w:hAnsi="Arial" w:cs="Arial"/>
          <w:kern w:val="2"/>
          <w:sz w:val="22"/>
          <w:szCs w:val="22"/>
          <w:lang w:val="sr-Cyrl-RS"/>
        </w:rPr>
        <w:t>539</w:t>
      </w:r>
      <w:r w:rsidR="00BD02A0" w:rsidRPr="0017620B">
        <w:rPr>
          <w:rFonts w:ascii="Arial" w:eastAsia="Arial Unicode MS" w:hAnsi="Arial" w:cs="Arial"/>
          <w:kern w:val="2"/>
          <w:sz w:val="22"/>
          <w:szCs w:val="22"/>
          <w:lang w:val="sr-Cyrl-RS"/>
        </w:rPr>
        <w:t>/2018</w:t>
      </w:r>
      <w:r w:rsidRPr="0017620B">
        <w:rPr>
          <w:rFonts w:ascii="Arial" w:hAnsi="Arial" w:cs="Arial"/>
          <w:sz w:val="22"/>
          <w:szCs w:val="22"/>
          <w:lang w:val="sr-Cyrl-RS"/>
        </w:rPr>
        <w:t>- НЕ ОТВАРАТИ“.</w:t>
      </w:r>
    </w:p>
    <w:p w14:paraId="0E6153F4" w14:textId="77777777" w:rsidR="00D03646" w:rsidRPr="00DE1779" w:rsidRDefault="00D03646" w:rsidP="00D03646">
      <w:pPr>
        <w:jc w:val="both"/>
        <w:rPr>
          <w:rFonts w:ascii="Arial" w:hAnsi="Arial" w:cs="Arial"/>
          <w:sz w:val="22"/>
          <w:szCs w:val="22"/>
          <w:lang w:val="sr-Cyrl-RS"/>
        </w:rPr>
      </w:pPr>
    </w:p>
    <w:p w14:paraId="46DE692B" w14:textId="77777777" w:rsidR="00D03646" w:rsidRPr="00DE1779" w:rsidRDefault="00D03646" w:rsidP="00D03646">
      <w:pPr>
        <w:jc w:val="both"/>
        <w:rPr>
          <w:rFonts w:ascii="Arial" w:hAnsi="Arial" w:cs="Arial"/>
          <w:sz w:val="22"/>
          <w:szCs w:val="22"/>
          <w:u w:val="single"/>
          <w:lang w:val="sr-Cyrl-RS"/>
        </w:rPr>
      </w:pPr>
      <w:r w:rsidRPr="00DE1779">
        <w:rPr>
          <w:rFonts w:ascii="Arial" w:hAnsi="Arial" w:cs="Arial"/>
          <w:sz w:val="22"/>
          <w:szCs w:val="22"/>
          <w:lang w:val="sr-Cyrl-RS"/>
        </w:rPr>
        <w:t>Понуђач у затвореној и запечаћеној коверти, уз писану понуду, доставља и CD или USB са понудом у pdf формату.</w:t>
      </w:r>
    </w:p>
    <w:p w14:paraId="5D7572EE" w14:textId="77777777" w:rsidR="00D03646" w:rsidRPr="00DE1779" w:rsidRDefault="00D03646" w:rsidP="00D03646">
      <w:pPr>
        <w:jc w:val="both"/>
        <w:rPr>
          <w:rFonts w:ascii="Arial" w:hAnsi="Arial" w:cs="Arial"/>
          <w:sz w:val="22"/>
          <w:szCs w:val="22"/>
          <w:lang w:val="sr-Cyrl-RS"/>
        </w:rPr>
      </w:pPr>
    </w:p>
    <w:p w14:paraId="7DC70C4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582E9DEA" w14:textId="77777777" w:rsidR="00D03646" w:rsidRPr="00DE1779" w:rsidRDefault="00D03646" w:rsidP="00D03646">
      <w:pPr>
        <w:jc w:val="both"/>
        <w:rPr>
          <w:rFonts w:ascii="Arial" w:hAnsi="Arial" w:cs="Arial"/>
          <w:sz w:val="22"/>
          <w:szCs w:val="22"/>
          <w:lang w:val="sr-Cyrl-RS"/>
        </w:rPr>
      </w:pPr>
    </w:p>
    <w:p w14:paraId="0F6CF4C0" w14:textId="77777777" w:rsidR="00D03646" w:rsidRPr="00DE1779" w:rsidRDefault="00D03646" w:rsidP="00D03646">
      <w:pPr>
        <w:jc w:val="both"/>
        <w:rPr>
          <w:rFonts w:ascii="Arial" w:hAnsi="Arial" w:cs="Arial"/>
          <w:sz w:val="22"/>
          <w:szCs w:val="22"/>
          <w:lang w:val="sr-Cyrl-RS"/>
        </w:rPr>
      </w:pPr>
      <w:r w:rsidRPr="00DE1779">
        <w:rPr>
          <w:rFonts w:ascii="Arial" w:eastAsia="TimesNewRomanPSMT" w:hAnsi="Arial" w:cs="Arial"/>
          <w:sz w:val="22"/>
          <w:szCs w:val="22"/>
          <w:lang w:val="sr-Cyrl-R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E1779">
        <w:rPr>
          <w:rFonts w:ascii="Arial" w:hAnsi="Arial" w:cs="Arial"/>
          <w:sz w:val="22"/>
          <w:szCs w:val="22"/>
          <w:lang w:val="sr-Cyrl-RS"/>
        </w:rPr>
        <w:t>.</w:t>
      </w:r>
    </w:p>
    <w:p w14:paraId="61F61BF3" w14:textId="77777777" w:rsidR="00D03646" w:rsidRPr="00DE1779" w:rsidRDefault="00D03646" w:rsidP="00D03646">
      <w:pPr>
        <w:jc w:val="both"/>
        <w:rPr>
          <w:rFonts w:ascii="Arial" w:hAnsi="Arial" w:cs="Arial"/>
          <w:sz w:val="22"/>
          <w:szCs w:val="22"/>
          <w:lang w:val="sr-Cyrl-RS"/>
        </w:rPr>
      </w:pPr>
    </w:p>
    <w:p w14:paraId="399B2DF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може поднети само једну понуду.</w:t>
      </w:r>
    </w:p>
    <w:p w14:paraId="113E4946" w14:textId="77777777" w:rsidR="00D03646" w:rsidRPr="00DE1779" w:rsidRDefault="00D03646" w:rsidP="00D03646">
      <w:pPr>
        <w:jc w:val="both"/>
        <w:rPr>
          <w:rFonts w:ascii="Arial" w:hAnsi="Arial" w:cs="Arial"/>
          <w:sz w:val="22"/>
          <w:szCs w:val="22"/>
          <w:lang w:val="sr-Cyrl-RS"/>
        </w:rPr>
      </w:pPr>
    </w:p>
    <w:p w14:paraId="1D8DCA4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Понуду може поднети понуђач самостално, група понуђача, као и понуђач са подизвођачем. </w:t>
      </w:r>
    </w:p>
    <w:p w14:paraId="639633C6" w14:textId="77777777" w:rsidR="00D03646" w:rsidRPr="00DE1779" w:rsidRDefault="00D03646" w:rsidP="00D03646">
      <w:pPr>
        <w:jc w:val="both"/>
        <w:rPr>
          <w:rFonts w:ascii="Arial" w:hAnsi="Arial" w:cs="Arial"/>
          <w:sz w:val="22"/>
          <w:szCs w:val="22"/>
          <w:lang w:val="sr-Cyrl-RS"/>
        </w:rPr>
      </w:pPr>
    </w:p>
    <w:p w14:paraId="144D2A4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5C4048" w14:textId="77777777" w:rsidR="00D03646" w:rsidRPr="00DE1779" w:rsidRDefault="00D03646" w:rsidP="00D03646">
      <w:pPr>
        <w:jc w:val="both"/>
        <w:rPr>
          <w:rFonts w:ascii="Arial" w:hAnsi="Arial" w:cs="Arial"/>
          <w:sz w:val="22"/>
          <w:szCs w:val="22"/>
          <w:lang w:val="sr-Cyrl-RS"/>
        </w:rPr>
      </w:pPr>
    </w:p>
    <w:p w14:paraId="411AFD7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може бити члан само једне групе понуђача која подноси заједничку понуду, односно учествовати у само једној заједничкој понуди.</w:t>
      </w:r>
    </w:p>
    <w:p w14:paraId="437AD36A" w14:textId="77777777" w:rsidR="00D03646" w:rsidRPr="00DE1779" w:rsidRDefault="00D03646" w:rsidP="00D03646">
      <w:pPr>
        <w:jc w:val="both"/>
        <w:rPr>
          <w:rFonts w:ascii="Arial" w:hAnsi="Arial" w:cs="Arial"/>
          <w:sz w:val="22"/>
          <w:szCs w:val="22"/>
          <w:lang w:val="sr-Cyrl-RS"/>
        </w:rPr>
      </w:pPr>
    </w:p>
    <w:p w14:paraId="5A0D55C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Уколико је понуђач, у оквиру групе понуђача, поднео две или више заједничких понуда, Наручилац ће све такве понуде одбити.</w:t>
      </w:r>
    </w:p>
    <w:p w14:paraId="4CA0D669" w14:textId="77777777" w:rsidR="00D03646" w:rsidRPr="00DE1779" w:rsidRDefault="00D03646" w:rsidP="00D03646">
      <w:pPr>
        <w:jc w:val="both"/>
        <w:rPr>
          <w:rFonts w:ascii="Arial" w:hAnsi="Arial" w:cs="Arial"/>
          <w:sz w:val="22"/>
          <w:szCs w:val="22"/>
          <w:lang w:val="sr-Cyrl-RS"/>
        </w:rPr>
      </w:pPr>
    </w:p>
    <w:p w14:paraId="514E648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4773FFA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4822F39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који подразумевају давање изјава под материјалном и кривичном одговорношћу), које попуњава, потписује и оверава сваки члан групе понуђача у своје име.</w:t>
      </w:r>
    </w:p>
    <w:p w14:paraId="7FE6FC54" w14:textId="77777777" w:rsidR="00D03646" w:rsidRPr="00DE1779" w:rsidRDefault="00D03646" w:rsidP="00D03646">
      <w:pPr>
        <w:jc w:val="both"/>
        <w:rPr>
          <w:rFonts w:ascii="Arial" w:eastAsia="TimesNewRomanPSMT" w:hAnsi="Arial" w:cs="Arial"/>
          <w:sz w:val="22"/>
          <w:szCs w:val="22"/>
          <w:lang w:val="sr-Cyrl-RS"/>
        </w:rPr>
      </w:pPr>
    </w:p>
    <w:p w14:paraId="5B6B2FFB" w14:textId="77777777" w:rsidR="00D03646" w:rsidRPr="00966213" w:rsidRDefault="00D03646" w:rsidP="00A01E52">
      <w:pPr>
        <w:pStyle w:val="Heading2"/>
      </w:pPr>
      <w:bookmarkStart w:id="33" w:name="_Toc441651579"/>
      <w:bookmarkStart w:id="34" w:name="_Toc442559890"/>
      <w:r w:rsidRPr="00966213">
        <w:t>Подаци о  садржини понуде</w:t>
      </w:r>
      <w:bookmarkEnd w:id="33"/>
      <w:bookmarkEnd w:id="34"/>
    </w:p>
    <w:p w14:paraId="3A1C87A0" w14:textId="77777777" w:rsidR="00D03646" w:rsidRPr="00091421" w:rsidRDefault="00D03646" w:rsidP="00D03646">
      <w:pPr>
        <w:pStyle w:val="KDParagraf"/>
        <w:spacing w:before="0"/>
        <w:rPr>
          <w:rFonts w:cs="Arial"/>
          <w:lang w:val="sr-Cyrl-RS"/>
        </w:rPr>
      </w:pPr>
      <w:r w:rsidRPr="00091421">
        <w:rPr>
          <w:rFonts w:cs="Arial"/>
          <w:lang w:val="sr-Cyrl-RS" w:bidi="en-US"/>
        </w:rPr>
        <w:t>Садржину понуде, поред Обрасца понуде, чине и сви остали докази о испуњености услова из чл. 75. и 76.</w:t>
      </w:r>
      <w:r w:rsidRPr="00091421">
        <w:rPr>
          <w:rFonts w:cs="Arial"/>
          <w:lang w:val="sr-Cyrl-RS"/>
        </w:rPr>
        <w:t xml:space="preserve"> Закона о јавним</w:t>
      </w:r>
      <w:r w:rsidRPr="00091421">
        <w:rPr>
          <w:rFonts w:cs="Arial"/>
          <w:lang w:val="sr-Cyrl-RS"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091421">
        <w:rPr>
          <w:rFonts w:cs="Arial"/>
          <w:lang w:val="sr-Cyrl-RS"/>
        </w:rPr>
        <w:t>:</w:t>
      </w:r>
    </w:p>
    <w:p w14:paraId="738BDDFD" w14:textId="07076EA7"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 xml:space="preserve">Образац понуде </w:t>
      </w:r>
      <w:r w:rsidR="00D37207">
        <w:rPr>
          <w:rFonts w:cs="Arial"/>
          <w:lang w:val="sr-Cyrl-RS"/>
        </w:rPr>
        <w:t>(</w:t>
      </w:r>
      <w:r w:rsidRPr="00966213">
        <w:rPr>
          <w:rFonts w:cs="Arial"/>
          <w:lang w:val="sr-Cyrl-RS"/>
        </w:rPr>
        <w:t>Образац 1</w:t>
      </w:r>
      <w:r w:rsidR="00D37207">
        <w:rPr>
          <w:rFonts w:cs="Arial"/>
          <w:lang w:val="sr-Cyrl-RS"/>
        </w:rPr>
        <w:t>)</w:t>
      </w:r>
    </w:p>
    <w:p w14:paraId="57D01D15" w14:textId="22940274"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 xml:space="preserve">Изјава о независној понуди </w:t>
      </w:r>
      <w:r w:rsidR="00D37207">
        <w:rPr>
          <w:rFonts w:cs="Arial"/>
          <w:lang w:val="sr-Cyrl-RS"/>
        </w:rPr>
        <w:t>(</w:t>
      </w:r>
      <w:r w:rsidRPr="00966213">
        <w:rPr>
          <w:rFonts w:cs="Arial"/>
          <w:lang w:val="sr-Cyrl-RS"/>
        </w:rPr>
        <w:t xml:space="preserve">Образац </w:t>
      </w:r>
      <w:r w:rsidR="00D37207">
        <w:rPr>
          <w:rFonts w:cs="Arial"/>
          <w:lang w:val="sr-Cyrl-RS"/>
        </w:rPr>
        <w:t>3)</w:t>
      </w:r>
    </w:p>
    <w:p w14:paraId="65F8974D" w14:textId="59F8E2DD"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 xml:space="preserve">Изјава у складу са чланом 75. став 2. Закона </w:t>
      </w:r>
      <w:r w:rsidR="00D37207">
        <w:rPr>
          <w:rFonts w:cs="Arial"/>
          <w:lang w:val="sr-Cyrl-RS"/>
        </w:rPr>
        <w:t>(</w:t>
      </w:r>
      <w:r w:rsidRPr="00966213">
        <w:rPr>
          <w:rFonts w:cs="Arial"/>
          <w:lang w:val="sr-Cyrl-RS"/>
        </w:rPr>
        <w:t xml:space="preserve">Образац </w:t>
      </w:r>
      <w:r w:rsidR="00D37207">
        <w:rPr>
          <w:rFonts w:cs="Arial"/>
          <w:lang w:val="sr-Cyrl-RS"/>
        </w:rPr>
        <w:t>4)</w:t>
      </w:r>
    </w:p>
    <w:p w14:paraId="0CD15BAA" w14:textId="535313B2"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 xml:space="preserve">Термин план извршења услуге и испоруке добара </w:t>
      </w:r>
      <w:r w:rsidR="00D37207">
        <w:rPr>
          <w:rFonts w:cs="Arial"/>
          <w:lang w:val="sr-Cyrl-RS"/>
        </w:rPr>
        <w:t>(</w:t>
      </w:r>
      <w:r w:rsidRPr="00966213">
        <w:rPr>
          <w:rFonts w:cs="Arial"/>
          <w:lang w:val="sr-Cyrl-RS"/>
        </w:rPr>
        <w:t xml:space="preserve">Образац </w:t>
      </w:r>
      <w:r w:rsidR="00D37207">
        <w:rPr>
          <w:rFonts w:cs="Arial"/>
          <w:lang w:val="sr-Cyrl-RS"/>
        </w:rPr>
        <w:t>5)</w:t>
      </w:r>
    </w:p>
    <w:p w14:paraId="56B63171" w14:textId="55EF53E2" w:rsidR="00D03646" w:rsidRPr="00966213" w:rsidRDefault="00D37207" w:rsidP="003A2BD7">
      <w:pPr>
        <w:pStyle w:val="KDNabrajanje"/>
        <w:numPr>
          <w:ilvl w:val="0"/>
          <w:numId w:val="27"/>
        </w:numPr>
        <w:tabs>
          <w:tab w:val="num" w:pos="567"/>
        </w:tabs>
        <w:spacing w:before="0"/>
        <w:ind w:left="568" w:hanging="284"/>
        <w:rPr>
          <w:rFonts w:cs="Arial"/>
          <w:lang w:val="sr-Cyrl-RS"/>
        </w:rPr>
      </w:pPr>
      <w:r>
        <w:rPr>
          <w:rFonts w:cs="Arial"/>
          <w:lang w:val="sr-Cyrl-RS"/>
        </w:rPr>
        <w:t>Образац с</w:t>
      </w:r>
      <w:r w:rsidR="00D03646" w:rsidRPr="00966213">
        <w:rPr>
          <w:rFonts w:cs="Arial"/>
          <w:lang w:val="sr-Cyrl-RS"/>
        </w:rPr>
        <w:t>труктур</w:t>
      </w:r>
      <w:r>
        <w:rPr>
          <w:rFonts w:cs="Arial"/>
          <w:lang w:val="sr-Cyrl-RS"/>
        </w:rPr>
        <w:t>е</w:t>
      </w:r>
      <w:r w:rsidR="00D03646" w:rsidRPr="00966213">
        <w:rPr>
          <w:rFonts w:cs="Arial"/>
          <w:lang w:val="sr-Cyrl-RS"/>
        </w:rPr>
        <w:t xml:space="preserve"> цене </w:t>
      </w:r>
      <w:r>
        <w:rPr>
          <w:rFonts w:cs="Arial"/>
          <w:lang w:val="sr-Cyrl-RS"/>
        </w:rPr>
        <w:t>(</w:t>
      </w:r>
      <w:r w:rsidR="00D03646" w:rsidRPr="00966213">
        <w:rPr>
          <w:rFonts w:cs="Arial"/>
          <w:lang w:val="sr-Cyrl-RS"/>
        </w:rPr>
        <w:t xml:space="preserve">Образац </w:t>
      </w:r>
      <w:r>
        <w:rPr>
          <w:rFonts w:cs="Arial"/>
          <w:lang w:val="sr-Cyrl-RS"/>
        </w:rPr>
        <w:t>2)</w:t>
      </w:r>
    </w:p>
    <w:p w14:paraId="2693AE18" w14:textId="00AAD36B" w:rsidR="00D03646" w:rsidRPr="00966213" w:rsidRDefault="00474047"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Потврда о референци</w:t>
      </w:r>
      <w:r w:rsidR="00D03646" w:rsidRPr="00966213">
        <w:rPr>
          <w:rFonts w:cs="Arial"/>
          <w:lang w:val="sr-Cyrl-RS"/>
        </w:rPr>
        <w:t xml:space="preserve"> </w:t>
      </w:r>
      <w:r w:rsidR="00D37207">
        <w:rPr>
          <w:rFonts w:cs="Arial"/>
          <w:lang w:val="sr-Cyrl-RS"/>
        </w:rPr>
        <w:t>(</w:t>
      </w:r>
      <w:r w:rsidR="00D03646" w:rsidRPr="00966213">
        <w:rPr>
          <w:rFonts w:cs="Arial"/>
          <w:lang w:val="sr-Cyrl-RS"/>
        </w:rPr>
        <w:t>Образац 6</w:t>
      </w:r>
      <w:r w:rsidR="00D37207">
        <w:rPr>
          <w:rFonts w:cs="Arial"/>
          <w:lang w:val="sr-Cyrl-RS"/>
        </w:rPr>
        <w:t>)</w:t>
      </w:r>
    </w:p>
    <w:p w14:paraId="0A8A93BB" w14:textId="46624126" w:rsidR="00D03646" w:rsidRPr="00966213" w:rsidRDefault="007708A2" w:rsidP="003A2BD7">
      <w:pPr>
        <w:pStyle w:val="KDNabrajanje"/>
        <w:numPr>
          <w:ilvl w:val="0"/>
          <w:numId w:val="27"/>
        </w:numPr>
        <w:tabs>
          <w:tab w:val="num" w:pos="567"/>
        </w:tabs>
        <w:spacing w:before="0"/>
        <w:ind w:left="576" w:hanging="288"/>
        <w:rPr>
          <w:rFonts w:cs="Arial"/>
          <w:lang w:val="sr-Cyrl-RS"/>
        </w:rPr>
      </w:pPr>
      <w:r w:rsidRPr="00966213">
        <w:rPr>
          <w:rFonts w:cs="Arial"/>
          <w:lang w:val="sr-Cyrl-RS"/>
        </w:rPr>
        <w:t>Листа запослених/ангажованих лица</w:t>
      </w:r>
      <w:r w:rsidRPr="00966213">
        <w:rPr>
          <w:rFonts w:cs="Arial"/>
          <w:b/>
          <w:lang w:val="sr-Cyrl-RS"/>
        </w:rPr>
        <w:t xml:space="preserve"> </w:t>
      </w:r>
      <w:r w:rsidR="00D37207">
        <w:rPr>
          <w:rFonts w:cs="Arial"/>
          <w:b/>
          <w:lang w:val="sr-Cyrl-RS"/>
        </w:rPr>
        <w:t>(</w:t>
      </w:r>
      <w:r w:rsidR="00D03646" w:rsidRPr="00966213">
        <w:rPr>
          <w:rFonts w:cs="Arial"/>
          <w:lang w:val="sr-Cyrl-RS"/>
        </w:rPr>
        <w:t>Образац 7</w:t>
      </w:r>
      <w:r w:rsidR="00D37207">
        <w:rPr>
          <w:rFonts w:cs="Arial"/>
          <w:lang w:val="sr-Cyrl-RS"/>
        </w:rPr>
        <w:t>)</w:t>
      </w:r>
    </w:p>
    <w:p w14:paraId="01522B94" w14:textId="7B9F3AFE"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 xml:space="preserve">Образац трошкова припреме понуде, ако понуђач захтева надокнаду трошкова у складу са чланом 88. Закона </w:t>
      </w:r>
      <w:r w:rsidR="00D37207">
        <w:rPr>
          <w:rFonts w:cs="Arial"/>
          <w:lang w:val="sr-Cyrl-RS"/>
        </w:rPr>
        <w:t>(</w:t>
      </w:r>
      <w:r w:rsidRPr="00966213">
        <w:rPr>
          <w:rFonts w:cs="Arial"/>
          <w:lang w:val="sr-Cyrl-RS"/>
        </w:rPr>
        <w:t>Образац 8</w:t>
      </w:r>
      <w:r w:rsidR="00D37207">
        <w:rPr>
          <w:rFonts w:cs="Arial"/>
          <w:lang w:val="sr-Cyrl-RS"/>
        </w:rPr>
        <w:t>)</w:t>
      </w:r>
    </w:p>
    <w:p w14:paraId="6B902606" w14:textId="77777777"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Споразум учесника заједничке понуде Образац 10 (у случају подношења заједничке понуде)</w:t>
      </w:r>
    </w:p>
    <w:p w14:paraId="140F9F55" w14:textId="77777777"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 xml:space="preserve">Попуњен, потписан и печатом оверен „Модел уговора“ </w:t>
      </w:r>
    </w:p>
    <w:p w14:paraId="366029C4" w14:textId="77777777"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Попуњен, потписан и печатом оверен „Модел уговора о чувању пословне тајне и поверљивих информација“</w:t>
      </w:r>
    </w:p>
    <w:p w14:paraId="222F0C49" w14:textId="77777777"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 xml:space="preserve">Средства финансијског обезбеђења </w:t>
      </w:r>
    </w:p>
    <w:p w14:paraId="01F71C53" w14:textId="77777777" w:rsidR="00D03646" w:rsidRPr="00966213" w:rsidRDefault="00D03646" w:rsidP="003A2BD7">
      <w:pPr>
        <w:pStyle w:val="KDNabrajanje"/>
        <w:numPr>
          <w:ilvl w:val="0"/>
          <w:numId w:val="27"/>
        </w:numPr>
        <w:tabs>
          <w:tab w:val="num" w:pos="567"/>
        </w:tabs>
        <w:spacing w:before="0"/>
        <w:ind w:left="576" w:hanging="288"/>
        <w:rPr>
          <w:rFonts w:cs="Arial"/>
          <w:lang w:val="sr-Cyrl-RS"/>
        </w:rPr>
      </w:pPr>
      <w:r w:rsidRPr="00966213">
        <w:rPr>
          <w:rFonts w:cs="Arial"/>
          <w:lang w:val="sr-Cyrl-RS"/>
        </w:rPr>
        <w:t>Обрасци, изјаве и докази одређене тачком 6.8 или 6.9 овог упутства у случају да понуђач подноси понуду са подизвођачем или заједничку понуду подноси група понуђача</w:t>
      </w:r>
    </w:p>
    <w:p w14:paraId="00063A6D" w14:textId="77777777" w:rsidR="00D03646" w:rsidRPr="00966213" w:rsidRDefault="00D03646" w:rsidP="003A2BD7">
      <w:pPr>
        <w:pStyle w:val="KDNabrajanje"/>
        <w:numPr>
          <w:ilvl w:val="0"/>
          <w:numId w:val="27"/>
        </w:numPr>
        <w:tabs>
          <w:tab w:val="num" w:pos="567"/>
        </w:tabs>
        <w:spacing w:before="0"/>
        <w:ind w:left="568" w:hanging="284"/>
        <w:rPr>
          <w:rFonts w:cs="Arial"/>
          <w:color w:val="00B0F0"/>
          <w:lang w:val="sr-Cyrl-RS"/>
        </w:rPr>
      </w:pPr>
      <w:r w:rsidRPr="00966213">
        <w:rPr>
          <w:rFonts w:cs="Arial"/>
          <w:lang w:val="sr-Cyrl-RS"/>
        </w:rPr>
        <w:t xml:space="preserve">Докази о испуњености услова </w:t>
      </w:r>
      <w:r w:rsidRPr="00966213">
        <w:rPr>
          <w:rFonts w:cs="Arial"/>
          <w:lang w:val="sr-Cyrl-RS" w:bidi="en-US"/>
        </w:rPr>
        <w:t>из члана 75. и 76.</w:t>
      </w:r>
      <w:r w:rsidRPr="00966213">
        <w:rPr>
          <w:rFonts w:cs="Arial"/>
          <w:lang w:val="sr-Cyrl-RS"/>
        </w:rPr>
        <w:t xml:space="preserve"> Закона о јавним набавкама у складу са чланом 77. Закона и Одељком 4 конкурсне документације</w:t>
      </w:r>
      <w:r w:rsidRPr="00966213">
        <w:rPr>
          <w:rFonts w:cs="Arial"/>
          <w:color w:val="00B0F0"/>
          <w:lang w:val="sr-Cyrl-RS"/>
        </w:rPr>
        <w:t xml:space="preserve"> </w:t>
      </w:r>
    </w:p>
    <w:p w14:paraId="09FC29C4" w14:textId="77777777" w:rsidR="00D03646" w:rsidRPr="00966213" w:rsidRDefault="00D03646" w:rsidP="003A2BD7">
      <w:pPr>
        <w:pStyle w:val="KDNabrajanje"/>
        <w:numPr>
          <w:ilvl w:val="0"/>
          <w:numId w:val="27"/>
        </w:numPr>
        <w:tabs>
          <w:tab w:val="num" w:pos="567"/>
        </w:tabs>
        <w:spacing w:before="0"/>
        <w:ind w:left="568" w:hanging="284"/>
        <w:rPr>
          <w:rFonts w:cs="Arial"/>
          <w:lang w:val="sr-Cyrl-RS"/>
        </w:rPr>
      </w:pPr>
      <w:r w:rsidRPr="00966213">
        <w:rPr>
          <w:rFonts w:cs="Arial"/>
          <w:lang w:val="sr-Cyrl-RS"/>
        </w:rPr>
        <w:t>Техничка документација којом се доказује испуњеност захтеваних техничких карактеристика наведених у Одељку 3 конкурсне документације - Техничка спецификација, и то:</w:t>
      </w:r>
    </w:p>
    <w:p w14:paraId="29DAF73A" w14:textId="77777777" w:rsidR="00D03646" w:rsidRPr="00966213" w:rsidRDefault="00D03646" w:rsidP="003A2BD7">
      <w:pPr>
        <w:pStyle w:val="KDNabrajanje"/>
        <w:numPr>
          <w:ilvl w:val="1"/>
          <w:numId w:val="34"/>
        </w:numPr>
        <w:spacing w:before="0"/>
        <w:rPr>
          <w:rFonts w:cs="Arial"/>
          <w:lang w:val="sr-Cyrl-RS"/>
        </w:rPr>
      </w:pPr>
      <w:r w:rsidRPr="00966213">
        <w:rPr>
          <w:rFonts w:cs="Arial"/>
          <w:lang w:val="sr-Cyrl-RS"/>
        </w:rPr>
        <w:t>Опис решења и услуга (Scope of the Work) који су предмет набавке</w:t>
      </w:r>
    </w:p>
    <w:p w14:paraId="504B2953" w14:textId="5502C475" w:rsidR="00D03646" w:rsidRPr="00966213" w:rsidRDefault="00D03646" w:rsidP="003A2BD7">
      <w:pPr>
        <w:pStyle w:val="KDNabrajanje"/>
        <w:numPr>
          <w:ilvl w:val="1"/>
          <w:numId w:val="34"/>
        </w:numPr>
        <w:spacing w:before="0"/>
        <w:rPr>
          <w:rFonts w:cs="Arial"/>
          <w:lang w:val="sr-Cyrl-RS"/>
        </w:rPr>
      </w:pPr>
      <w:r w:rsidRPr="00966213">
        <w:rPr>
          <w:rFonts w:cs="Arial"/>
          <w:lang w:val="sr-Cyrl-RS"/>
        </w:rPr>
        <w:t>Техничка документација која може бити и на ЦД-у или УСБ меморији.“</w:t>
      </w:r>
    </w:p>
    <w:p w14:paraId="56B74C6B" w14:textId="71D4973E" w:rsidR="00966213" w:rsidRPr="00792136" w:rsidRDefault="00966213" w:rsidP="003A2BD7">
      <w:pPr>
        <w:pStyle w:val="KDNabrajanje"/>
        <w:numPr>
          <w:ilvl w:val="0"/>
          <w:numId w:val="34"/>
        </w:numPr>
        <w:rPr>
          <w:rFonts w:cs="Arial"/>
        </w:rPr>
      </w:pPr>
      <w:r w:rsidRPr="00875A14">
        <w:rPr>
          <w:rFonts w:cs="Arial"/>
          <w:lang w:val="sr-Cyrl-RS"/>
        </w:rPr>
        <w:t>Попуњен Прило</w:t>
      </w:r>
      <w:r w:rsidR="00532980" w:rsidRPr="00875A14">
        <w:rPr>
          <w:rFonts w:cs="Arial"/>
          <w:lang w:val="sr-Cyrl-RS"/>
        </w:rPr>
        <w:t>г</w:t>
      </w:r>
      <w:r w:rsidR="00D37207">
        <w:rPr>
          <w:rFonts w:cs="Arial"/>
          <w:lang w:val="sr-Cyrl-RS"/>
        </w:rPr>
        <w:t xml:space="preserve"> - </w:t>
      </w:r>
      <w:r w:rsidRPr="00875A14">
        <w:rPr>
          <w:rFonts w:cs="Arial"/>
          <w:lang w:val="sr-Cyrl-RS"/>
        </w:rPr>
        <w:t xml:space="preserve"> Изјав</w:t>
      </w:r>
      <w:r w:rsidR="00532980" w:rsidRPr="00875A14">
        <w:rPr>
          <w:rFonts w:cs="Arial"/>
          <w:lang w:val="sr-Cyrl-RS"/>
        </w:rPr>
        <w:t>а</w:t>
      </w:r>
      <w:r w:rsidRPr="00875A14">
        <w:rPr>
          <w:rFonts w:cs="Arial"/>
          <w:lang w:val="sr-Cyrl-RS"/>
        </w:rPr>
        <w:t xml:space="preserve"> сагласности понуђеног решења са техничким захтевима (</w:t>
      </w:r>
      <w:r w:rsidRPr="00875A14">
        <w:rPr>
          <w:rFonts w:cs="Arial"/>
        </w:rPr>
        <w:t>St</w:t>
      </w:r>
      <w:r w:rsidRPr="00875A14">
        <w:rPr>
          <w:rFonts w:cs="Arial"/>
          <w:lang w:val="sr-Cyrl-RS"/>
        </w:rPr>
        <w:t>а</w:t>
      </w:r>
      <w:r w:rsidRPr="00875A14">
        <w:rPr>
          <w:rFonts w:cs="Arial"/>
        </w:rPr>
        <w:t>tement</w:t>
      </w:r>
      <w:r w:rsidRPr="00875A14">
        <w:rPr>
          <w:rFonts w:cs="Arial"/>
          <w:lang w:val="sr-Cyrl-RS"/>
        </w:rPr>
        <w:t xml:space="preserve"> </w:t>
      </w:r>
      <w:r w:rsidRPr="00875A14">
        <w:rPr>
          <w:rFonts w:cs="Arial"/>
        </w:rPr>
        <w:t>of</w:t>
      </w:r>
      <w:r w:rsidRPr="00875A14">
        <w:rPr>
          <w:rFonts w:cs="Arial"/>
          <w:lang w:val="sr-Cyrl-RS"/>
        </w:rPr>
        <w:t xml:space="preserve"> </w:t>
      </w:r>
      <w:r w:rsidRPr="00875A14">
        <w:rPr>
          <w:rFonts w:cs="Arial"/>
        </w:rPr>
        <w:t>Compli</w:t>
      </w:r>
      <w:r w:rsidRPr="00875A14">
        <w:rPr>
          <w:rFonts w:cs="Arial"/>
          <w:lang w:val="sr-Cyrl-RS"/>
        </w:rPr>
        <w:t>а</w:t>
      </w:r>
      <w:r w:rsidRPr="00875A14">
        <w:rPr>
          <w:rFonts w:cs="Arial"/>
        </w:rPr>
        <w:t>nce</w:t>
      </w:r>
      <w:r w:rsidRPr="00875A14">
        <w:rPr>
          <w:rFonts w:cs="Arial"/>
          <w:lang w:val="sr-Cyrl-RS"/>
        </w:rPr>
        <w:t xml:space="preserve">). </w:t>
      </w:r>
      <w:r w:rsidRPr="00875A14">
        <w:rPr>
          <w:rFonts w:cs="Arial"/>
        </w:rPr>
        <w:t xml:space="preserve">У рубрику задовољава уписати да/не, а у рубрику доказ уписати текст образложења и референцу на Техничку </w:t>
      </w:r>
      <w:r w:rsidR="00532980" w:rsidRPr="00875A14">
        <w:rPr>
          <w:rFonts w:cs="Arial"/>
          <w:lang w:val="sr-Cyrl-RS"/>
        </w:rPr>
        <w:t>документацију</w:t>
      </w:r>
      <w:r w:rsidR="00786423" w:rsidRPr="00875A14">
        <w:rPr>
          <w:rFonts w:cs="Arial"/>
          <w:lang w:val="sr-Cyrl-RS"/>
        </w:rPr>
        <w:t xml:space="preserve"> </w:t>
      </w:r>
      <w:r w:rsidRPr="00875A14">
        <w:rPr>
          <w:rFonts w:cs="Arial"/>
        </w:rPr>
        <w:t>или референцу на проспект / каталог произвођача</w:t>
      </w:r>
      <w:r w:rsidRPr="00875A14">
        <w:rPr>
          <w:rFonts w:cs="Arial"/>
          <w:lang w:val="sr-Cyrl-RS"/>
        </w:rPr>
        <w:t>.</w:t>
      </w:r>
    </w:p>
    <w:p w14:paraId="3AF8F65B" w14:textId="77777777" w:rsidR="00792136" w:rsidRDefault="00792136" w:rsidP="00792136">
      <w:pPr>
        <w:pStyle w:val="KDNabrajanje"/>
        <w:tabs>
          <w:tab w:val="clear" w:pos="630"/>
        </w:tabs>
        <w:spacing w:before="0"/>
        <w:ind w:left="0" w:firstLine="0"/>
        <w:rPr>
          <w:rFonts w:cs="Arial"/>
        </w:rPr>
      </w:pPr>
    </w:p>
    <w:p w14:paraId="3502796C" w14:textId="77777777" w:rsidR="00792136" w:rsidRPr="000B1D80" w:rsidRDefault="00792136" w:rsidP="00792136">
      <w:pPr>
        <w:pStyle w:val="KDNabrajanje"/>
        <w:tabs>
          <w:tab w:val="clear" w:pos="630"/>
        </w:tabs>
        <w:spacing w:before="0"/>
        <w:ind w:left="0" w:firstLine="0"/>
        <w:rPr>
          <w:rFonts w:cs="Arial"/>
          <w:color w:val="000000" w:themeColor="text1"/>
        </w:rPr>
      </w:pPr>
      <w:r w:rsidRPr="009115DA">
        <w:rPr>
          <w:rFonts w:cs="Arial"/>
        </w:rPr>
        <w:t xml:space="preserve">Пожељно  је да сви обрасци и документи који чине обавезну садржину понуде буду сложени према наведеном редоследу.  </w:t>
      </w:r>
    </w:p>
    <w:p w14:paraId="6E7D2EA7" w14:textId="77777777" w:rsidR="00D03646" w:rsidRPr="009C7475" w:rsidRDefault="00D03646" w:rsidP="00786423">
      <w:pPr>
        <w:pStyle w:val="KDNabrajanje"/>
        <w:tabs>
          <w:tab w:val="clear" w:pos="630"/>
        </w:tabs>
        <w:spacing w:before="0"/>
        <w:ind w:left="0" w:firstLine="0"/>
        <w:rPr>
          <w:rFonts w:cs="Arial"/>
          <w:highlight w:val="yellow"/>
          <w:lang w:val="sr-Cyrl-RS"/>
        </w:rPr>
      </w:pPr>
    </w:p>
    <w:p w14:paraId="5373A890" w14:textId="77777777" w:rsidR="00D03646" w:rsidRPr="00966213" w:rsidRDefault="00D03646" w:rsidP="00D03646">
      <w:pPr>
        <w:jc w:val="both"/>
        <w:rPr>
          <w:rFonts w:ascii="Arial" w:hAnsi="Arial" w:cs="Arial"/>
          <w:sz w:val="22"/>
          <w:szCs w:val="22"/>
          <w:lang w:val="sr-Cyrl-RS"/>
        </w:rPr>
      </w:pPr>
      <w:r w:rsidRPr="00966213">
        <w:rPr>
          <w:rFonts w:ascii="Arial" w:hAnsi="Arial" w:cs="Arial"/>
          <w:sz w:val="22"/>
          <w:szCs w:val="22"/>
          <w:lang w:val="sr-Cyrl-RS"/>
        </w:rPr>
        <w:t>Наручилац ће одбити као неприхватљиве све понуде које не испуњавају услове из позива за подношење понуда и конкурсне документације.</w:t>
      </w:r>
    </w:p>
    <w:p w14:paraId="17168BBC" w14:textId="77777777" w:rsidR="00D03646" w:rsidRPr="00966213" w:rsidRDefault="00D03646" w:rsidP="00D03646">
      <w:pPr>
        <w:jc w:val="both"/>
        <w:rPr>
          <w:rFonts w:ascii="Arial" w:hAnsi="Arial" w:cs="Arial"/>
          <w:sz w:val="22"/>
          <w:szCs w:val="22"/>
          <w:lang w:val="sr-Cyrl-RS"/>
        </w:rPr>
      </w:pPr>
    </w:p>
    <w:p w14:paraId="56FB6298" w14:textId="77777777" w:rsidR="00D03646" w:rsidRPr="00DE1779" w:rsidRDefault="00D03646" w:rsidP="00D03646">
      <w:pPr>
        <w:jc w:val="both"/>
        <w:rPr>
          <w:rFonts w:ascii="Arial" w:hAnsi="Arial" w:cs="Arial"/>
          <w:sz w:val="22"/>
          <w:szCs w:val="22"/>
          <w:lang w:val="sr-Cyrl-RS"/>
        </w:rPr>
      </w:pPr>
      <w:r w:rsidRPr="00966213">
        <w:rPr>
          <w:rFonts w:ascii="Arial" w:hAnsi="Arial" w:cs="Arial"/>
          <w:sz w:val="22"/>
          <w:szCs w:val="22"/>
          <w:lang w:val="sr-Cyrl-RS"/>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05023D03" w14:textId="77777777" w:rsidR="00D03646" w:rsidRPr="00DE1779" w:rsidRDefault="00D03646" w:rsidP="00D03646">
      <w:pPr>
        <w:jc w:val="both"/>
        <w:rPr>
          <w:rFonts w:ascii="Arial" w:hAnsi="Arial" w:cs="Arial"/>
          <w:sz w:val="22"/>
          <w:szCs w:val="22"/>
          <w:lang w:val="sr-Cyrl-RS"/>
        </w:rPr>
      </w:pPr>
    </w:p>
    <w:p w14:paraId="41EB3CC2" w14:textId="77777777" w:rsidR="00D03646" w:rsidRPr="00DE1779" w:rsidRDefault="00D03646" w:rsidP="00A01E52">
      <w:pPr>
        <w:pStyle w:val="Heading2"/>
      </w:pPr>
      <w:r w:rsidRPr="00DE1779">
        <w:t>Подношење и отварање понуда</w:t>
      </w:r>
    </w:p>
    <w:p w14:paraId="7886BFCE"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6479402A" w14:textId="77777777" w:rsidR="00D03646" w:rsidRPr="00DE1779" w:rsidRDefault="00D03646" w:rsidP="00D03646">
      <w:pPr>
        <w:pStyle w:val="ListParagraph"/>
        <w:ind w:left="142" w:hanging="142"/>
        <w:jc w:val="both"/>
        <w:rPr>
          <w:rFonts w:ascii="Arial" w:hAnsi="Arial" w:cs="Arial"/>
          <w:lang w:val="sr-Cyrl-RS"/>
        </w:rPr>
      </w:pPr>
      <w:r w:rsidRPr="00DE1779">
        <w:rPr>
          <w:rFonts w:ascii="Arial" w:hAnsi="Arial" w:cs="Arial"/>
          <w:lang w:val="sr-Cyrl-RS"/>
        </w:rPr>
        <w:t xml:space="preserve">   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1A9F6EB1"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ул. Балканска бр.13, сала на другом спрату.</w:t>
      </w:r>
    </w:p>
    <w:p w14:paraId="71663133" w14:textId="7F2ECC65"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F0586C" w:rsidRPr="00DE1779">
        <w:rPr>
          <w:rFonts w:ascii="Arial" w:hAnsi="Arial" w:cs="Arial"/>
          <w:lang w:val="sr-Cyrl-RS"/>
        </w:rPr>
        <w:t xml:space="preserve"> </w:t>
      </w:r>
      <w:r w:rsidRPr="00DE1779">
        <w:rPr>
          <w:rFonts w:ascii="Arial" w:hAnsi="Arial" w:cs="Arial"/>
          <w:lang w:val="sr-Cyrl-RS"/>
        </w:rPr>
        <w:t>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787A5481"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Комисија за јавну набавку води записник о отварању понуда у који се уносе подаци у складу са Законом.</w:t>
      </w:r>
    </w:p>
    <w:p w14:paraId="0808D71F"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Записник о отварању понуда потписују чланови комисије и присутни овлашћени представници понуђача, који преузимају примерак записника.</w:t>
      </w:r>
    </w:p>
    <w:p w14:paraId="56317649"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4293A6EF" w14:textId="77777777" w:rsidR="00D03646" w:rsidRPr="00DE1779" w:rsidRDefault="00D03646" w:rsidP="00A01E52">
      <w:pPr>
        <w:pStyle w:val="Heading2"/>
      </w:pPr>
      <w:bookmarkStart w:id="35" w:name="_Toc441651582"/>
      <w:bookmarkStart w:id="36" w:name="_Toc442559893"/>
      <w:r w:rsidRPr="00DE1779">
        <w:t>Начин измене, допуне и опозив понуде</w:t>
      </w:r>
      <w:bookmarkEnd w:id="35"/>
      <w:bookmarkEnd w:id="36"/>
    </w:p>
    <w:p w14:paraId="3578058D" w14:textId="7D7DC53C" w:rsidR="00D03646" w:rsidRPr="00DE1779" w:rsidRDefault="00D03646" w:rsidP="00D03646">
      <w:pPr>
        <w:widowControl w:val="0"/>
        <w:jc w:val="both"/>
        <w:rPr>
          <w:rFonts w:ascii="Arial" w:hAnsi="Arial" w:cs="Arial"/>
          <w:sz w:val="22"/>
          <w:szCs w:val="22"/>
          <w:lang w:val="sr-Cyrl-RS"/>
        </w:rPr>
      </w:pPr>
      <w:r w:rsidRPr="00DE1779">
        <w:rPr>
          <w:rFonts w:ascii="Arial" w:hAnsi="Arial" w:cs="Arial"/>
          <w:sz w:val="22"/>
          <w:szCs w:val="22"/>
          <w:lang w:val="sr-Cyrl-RS"/>
        </w:rPr>
        <w:t xml:space="preserve">У року за подношење понуде понуђач може да измени или допуни већ поднету понуду писаним путем, на адресу Наручиоца, Јавно предузеће „Електропривреда Србије“, Ул. Балканска 13,  писарница -  са назнаком „ИЗМЕНА – ДОПУНА - Понуде за јавну набавку </w:t>
      </w:r>
      <w:r w:rsidR="00D7424B" w:rsidRPr="00DE1779">
        <w:rPr>
          <w:rFonts w:ascii="Arial" w:hAnsi="Arial" w:cs="Arial"/>
          <w:sz w:val="22"/>
          <w:szCs w:val="22"/>
          <w:lang w:val="sr-Cyrl-RS"/>
        </w:rPr>
        <w:t>добара са пратећим услугама</w:t>
      </w:r>
      <w:r w:rsidRPr="00DE1779">
        <w:rPr>
          <w:rFonts w:ascii="Arial" w:hAnsi="Arial" w:cs="Arial"/>
          <w:sz w:val="22"/>
          <w:szCs w:val="22"/>
          <w:lang w:val="sr-Cyrl-RS"/>
        </w:rPr>
        <w:t xml:space="preserve"> </w:t>
      </w:r>
      <w:r w:rsidR="0095447D">
        <w:rPr>
          <w:rFonts w:ascii="Arial" w:hAnsi="Arial" w:cs="Arial"/>
          <w:sz w:val="22"/>
          <w:szCs w:val="22"/>
          <w:lang w:val="sr-Cyrl-RS"/>
        </w:rPr>
        <w:t>Систем за мониторинг и контролу капацитета ИКТ ресурса</w:t>
      </w:r>
      <w:r w:rsidRPr="00DE1779">
        <w:rPr>
          <w:rFonts w:ascii="Arial" w:hAnsi="Arial" w:cs="Arial"/>
          <w:sz w:val="22"/>
          <w:szCs w:val="22"/>
          <w:lang w:val="sr-Cyrl-RS"/>
        </w:rPr>
        <w:t xml:space="preserve">“, Јавна набавка </w:t>
      </w:r>
      <w:r w:rsidRPr="00792136">
        <w:rPr>
          <w:rFonts w:ascii="Arial" w:hAnsi="Arial" w:cs="Arial"/>
          <w:sz w:val="22"/>
          <w:szCs w:val="22"/>
          <w:lang w:val="sr-Cyrl-RS"/>
        </w:rPr>
        <w:t xml:space="preserve">број </w:t>
      </w:r>
      <w:r w:rsidR="00792136" w:rsidRPr="00792136">
        <w:rPr>
          <w:rFonts w:ascii="Arial" w:eastAsia="Arial Unicode MS" w:hAnsi="Arial" w:cs="Arial"/>
          <w:kern w:val="2"/>
          <w:sz w:val="22"/>
          <w:szCs w:val="22"/>
          <w:lang w:val="sr-Cyrl-RS"/>
        </w:rPr>
        <w:t>Ј</w:t>
      </w:r>
      <w:r w:rsidR="00792136" w:rsidRPr="0017620B">
        <w:rPr>
          <w:rFonts w:ascii="Arial" w:eastAsia="Arial Unicode MS" w:hAnsi="Arial" w:cs="Arial"/>
          <w:kern w:val="2"/>
          <w:sz w:val="22"/>
          <w:szCs w:val="22"/>
          <w:lang w:val="sr-Cyrl-RS"/>
        </w:rPr>
        <w:t>Н/1000/0539/2018</w:t>
      </w:r>
      <w:r w:rsidRPr="00FD7C8F">
        <w:rPr>
          <w:rFonts w:ascii="Arial" w:hAnsi="Arial" w:cs="Arial"/>
          <w:sz w:val="22"/>
          <w:szCs w:val="22"/>
          <w:lang w:val="sr-Cyrl-RS"/>
        </w:rPr>
        <w:t>- НЕ ОТВАРАТИ“.</w:t>
      </w:r>
    </w:p>
    <w:p w14:paraId="5879CD2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53C1718B" w14:textId="3836DC9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583321" w:rsidRPr="00616DC9">
        <w:rPr>
          <w:rFonts w:ascii="Arial" w:hAnsi="Arial" w:cs="Arial"/>
          <w:sz w:val="22"/>
          <w:szCs w:val="22"/>
          <w:lang w:val="ru-RU"/>
        </w:rPr>
        <w:t xml:space="preserve"> </w:t>
      </w:r>
      <w:r w:rsidRPr="00DE1779">
        <w:rPr>
          <w:rFonts w:ascii="Arial" w:hAnsi="Arial" w:cs="Arial"/>
          <w:sz w:val="22"/>
          <w:szCs w:val="22"/>
          <w:lang w:val="sr-Cyrl-RS"/>
        </w:rPr>
        <w:t>измена или допуна односи.</w:t>
      </w:r>
    </w:p>
    <w:p w14:paraId="3F2DC9CC" w14:textId="77777777" w:rsidR="00D03646" w:rsidRPr="00DE1779" w:rsidRDefault="00D03646" w:rsidP="00D03646">
      <w:pPr>
        <w:jc w:val="both"/>
        <w:rPr>
          <w:rFonts w:ascii="Arial" w:hAnsi="Arial" w:cs="Arial"/>
          <w:sz w:val="22"/>
          <w:szCs w:val="22"/>
          <w:lang w:val="sr-Cyrl-RS"/>
        </w:rPr>
      </w:pPr>
    </w:p>
    <w:p w14:paraId="5AA36AF4" w14:textId="06A2476B" w:rsidR="00D03646" w:rsidRPr="00DE1779" w:rsidRDefault="00D03646" w:rsidP="00D03646">
      <w:pPr>
        <w:widowControl w:val="0"/>
        <w:jc w:val="both"/>
        <w:rPr>
          <w:rFonts w:ascii="Arial" w:hAnsi="Arial" w:cs="Arial"/>
          <w:sz w:val="22"/>
          <w:szCs w:val="22"/>
          <w:lang w:val="sr-Cyrl-RS"/>
        </w:rPr>
      </w:pPr>
      <w:r w:rsidRPr="00DE1779">
        <w:rPr>
          <w:rFonts w:ascii="Arial" w:hAnsi="Arial" w:cs="Arial"/>
          <w:sz w:val="22"/>
          <w:szCs w:val="22"/>
          <w:lang w:val="sr-Cyrl-RS"/>
        </w:rPr>
        <w:t xml:space="preserve">У року за подношење понуде понуђач може да опозове поднету понуду писаним путем, на адресу Наручиоца, на адресу Наручиоца, Јавно предузеће „Електропривреда Србије“, Ул. Балканска 13,  писарница - са назнаком „ОПОЗИВ - Понуде за јавну набавку </w:t>
      </w:r>
      <w:r w:rsidR="00D7424B" w:rsidRPr="00DE1779">
        <w:rPr>
          <w:rFonts w:ascii="Arial" w:hAnsi="Arial" w:cs="Arial"/>
          <w:sz w:val="22"/>
          <w:szCs w:val="22"/>
          <w:lang w:val="sr-Cyrl-RS"/>
        </w:rPr>
        <w:t>добара са пратећим услугама</w:t>
      </w:r>
      <w:r w:rsidRPr="00DE1779">
        <w:rPr>
          <w:rFonts w:ascii="Arial" w:hAnsi="Arial" w:cs="Arial"/>
          <w:sz w:val="22"/>
          <w:szCs w:val="22"/>
          <w:lang w:val="sr-Cyrl-RS"/>
        </w:rPr>
        <w:t xml:space="preserve"> </w:t>
      </w:r>
      <w:r w:rsidR="0095447D">
        <w:rPr>
          <w:rFonts w:ascii="Arial" w:hAnsi="Arial" w:cs="Arial"/>
          <w:sz w:val="22"/>
          <w:szCs w:val="22"/>
          <w:lang w:val="sr-Cyrl-RS"/>
        </w:rPr>
        <w:t>Систем за мониторинг и контролу капацитета ИКТ ресурса</w:t>
      </w:r>
      <w:r w:rsidRPr="00DE1779">
        <w:rPr>
          <w:rFonts w:ascii="Arial" w:hAnsi="Arial" w:cs="Arial"/>
          <w:sz w:val="22"/>
          <w:szCs w:val="22"/>
          <w:lang w:val="sr-Cyrl-RS"/>
        </w:rPr>
        <w:t xml:space="preserve">“, Јавна набавка </w:t>
      </w:r>
      <w:r w:rsidR="00792136" w:rsidRPr="00792136">
        <w:rPr>
          <w:rFonts w:ascii="Arial" w:hAnsi="Arial" w:cs="Arial"/>
          <w:sz w:val="22"/>
          <w:szCs w:val="22"/>
          <w:lang w:val="sr-Cyrl-RS"/>
        </w:rPr>
        <w:t xml:space="preserve">број </w:t>
      </w:r>
      <w:r w:rsidR="00792136" w:rsidRPr="00792136">
        <w:rPr>
          <w:rFonts w:ascii="Arial" w:eastAsia="Arial Unicode MS" w:hAnsi="Arial" w:cs="Arial"/>
          <w:kern w:val="2"/>
          <w:sz w:val="22"/>
          <w:szCs w:val="22"/>
          <w:lang w:val="sr-Cyrl-RS"/>
        </w:rPr>
        <w:t>Ј</w:t>
      </w:r>
      <w:r w:rsidR="00792136" w:rsidRPr="0017620B">
        <w:rPr>
          <w:rFonts w:ascii="Arial" w:eastAsia="Arial Unicode MS" w:hAnsi="Arial" w:cs="Arial"/>
          <w:kern w:val="2"/>
          <w:sz w:val="22"/>
          <w:szCs w:val="22"/>
          <w:lang w:val="sr-Cyrl-RS"/>
        </w:rPr>
        <w:t>Н/1000/0539/2018</w:t>
      </w:r>
      <w:r w:rsidR="00792136">
        <w:rPr>
          <w:rFonts w:ascii="Arial" w:eastAsia="Arial Unicode MS" w:hAnsi="Arial" w:cs="Arial"/>
          <w:kern w:val="2"/>
          <w:sz w:val="22"/>
          <w:szCs w:val="22"/>
          <w:lang w:val="sr-Cyrl-RS"/>
        </w:rPr>
        <w:t xml:space="preserve"> </w:t>
      </w:r>
      <w:r w:rsidRPr="00FD7C8F">
        <w:rPr>
          <w:rFonts w:ascii="Arial" w:hAnsi="Arial" w:cs="Arial"/>
          <w:sz w:val="22"/>
          <w:szCs w:val="22"/>
          <w:lang w:val="sr-Cyrl-RS"/>
        </w:rPr>
        <w:t>- НЕ ОТВАРАТИ“.</w:t>
      </w:r>
    </w:p>
    <w:p w14:paraId="4A4AF64C" w14:textId="77777777" w:rsidR="00D03646" w:rsidRPr="00DE1779" w:rsidRDefault="00D03646" w:rsidP="00D03646">
      <w:pPr>
        <w:jc w:val="both"/>
        <w:rPr>
          <w:rFonts w:ascii="Arial" w:hAnsi="Arial" w:cs="Arial"/>
          <w:sz w:val="22"/>
          <w:szCs w:val="22"/>
          <w:highlight w:val="yellow"/>
          <w:lang w:val="sr-Cyrl-RS"/>
        </w:rPr>
      </w:pPr>
    </w:p>
    <w:p w14:paraId="38D78B6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400C3820" w14:textId="77777777" w:rsidR="00D03646" w:rsidRPr="00DE1779" w:rsidRDefault="00D03646" w:rsidP="00D03646">
      <w:pPr>
        <w:jc w:val="both"/>
        <w:rPr>
          <w:rFonts w:ascii="Arial" w:hAnsi="Arial" w:cs="Arial"/>
          <w:sz w:val="22"/>
          <w:szCs w:val="22"/>
          <w:lang w:val="sr-Cyrl-RS"/>
        </w:rPr>
      </w:pPr>
    </w:p>
    <w:p w14:paraId="2FD1FC9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25D31175" w14:textId="77777777" w:rsidR="00D03646" w:rsidRPr="00DE1779" w:rsidRDefault="00D03646" w:rsidP="00D03646">
      <w:pPr>
        <w:jc w:val="both"/>
        <w:rPr>
          <w:rFonts w:ascii="Arial" w:hAnsi="Arial" w:cs="Arial"/>
          <w:b/>
          <w:sz w:val="22"/>
          <w:szCs w:val="22"/>
          <w:lang w:val="sr-Cyrl-RS"/>
        </w:rPr>
      </w:pPr>
    </w:p>
    <w:p w14:paraId="2D51739F" w14:textId="77777777" w:rsidR="00D03646" w:rsidRPr="00DE1779" w:rsidRDefault="00D03646" w:rsidP="00A01E52">
      <w:pPr>
        <w:pStyle w:val="Heading2"/>
      </w:pPr>
      <w:bookmarkStart w:id="37" w:name="_Toc441651583"/>
      <w:bookmarkStart w:id="38" w:name="_Toc442559894"/>
      <w:r w:rsidRPr="00DE1779">
        <w:t>Партије</w:t>
      </w:r>
      <w:bookmarkEnd w:id="37"/>
      <w:bookmarkEnd w:id="38"/>
    </w:p>
    <w:p w14:paraId="28CD647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Набавка није обликована по партијама.</w:t>
      </w:r>
    </w:p>
    <w:p w14:paraId="6A95056C" w14:textId="77777777" w:rsidR="00D03646" w:rsidRPr="00DE1779" w:rsidRDefault="00D03646" w:rsidP="00D03646">
      <w:pPr>
        <w:jc w:val="both"/>
        <w:rPr>
          <w:rFonts w:ascii="Arial" w:hAnsi="Arial" w:cs="Arial"/>
          <w:sz w:val="22"/>
          <w:szCs w:val="22"/>
          <w:lang w:val="sr-Cyrl-RS"/>
        </w:rPr>
      </w:pPr>
    </w:p>
    <w:p w14:paraId="71FDDD4B" w14:textId="77777777" w:rsidR="00D03646" w:rsidRPr="00DE1779" w:rsidRDefault="00D03646" w:rsidP="00A01E52">
      <w:pPr>
        <w:pStyle w:val="Heading2"/>
      </w:pPr>
      <w:bookmarkStart w:id="39" w:name="_Toc441651584"/>
      <w:bookmarkStart w:id="40" w:name="_Toc442559895"/>
      <w:r w:rsidRPr="00DE1779">
        <w:t xml:space="preserve"> Понуда са варијантама</w:t>
      </w:r>
      <w:bookmarkEnd w:id="39"/>
      <w:bookmarkEnd w:id="40"/>
    </w:p>
    <w:p w14:paraId="331F770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Понуда са варијантама није дозвољена.</w:t>
      </w:r>
    </w:p>
    <w:p w14:paraId="5925962A" w14:textId="77777777" w:rsidR="00D03646" w:rsidRPr="00DE1779" w:rsidRDefault="00D03646" w:rsidP="00D03646">
      <w:pPr>
        <w:jc w:val="both"/>
        <w:rPr>
          <w:rFonts w:ascii="Arial" w:hAnsi="Arial" w:cs="Arial"/>
          <w:sz w:val="22"/>
          <w:szCs w:val="22"/>
          <w:lang w:val="sr-Cyrl-RS"/>
        </w:rPr>
      </w:pPr>
    </w:p>
    <w:p w14:paraId="11FEAE90" w14:textId="77777777" w:rsidR="00D03646" w:rsidRPr="00DE1779" w:rsidRDefault="00D03646" w:rsidP="00A01E52">
      <w:pPr>
        <w:pStyle w:val="Heading2"/>
      </w:pPr>
      <w:bookmarkStart w:id="41" w:name="_Toc441651585"/>
      <w:bookmarkStart w:id="42" w:name="_Toc442559896"/>
      <w:r w:rsidRPr="00DE1779">
        <w:t>Подношење понуде са подизвођачима</w:t>
      </w:r>
      <w:bookmarkEnd w:id="41"/>
      <w:bookmarkEnd w:id="42"/>
    </w:p>
    <w:p w14:paraId="727B93F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09E859C7" w14:textId="77777777" w:rsidR="00D03646" w:rsidRPr="00DE1779" w:rsidRDefault="00D03646" w:rsidP="003A2BD7">
      <w:pPr>
        <w:pStyle w:val="ListParagraph"/>
        <w:numPr>
          <w:ilvl w:val="0"/>
          <w:numId w:val="16"/>
        </w:numPr>
        <w:jc w:val="both"/>
        <w:rPr>
          <w:rFonts w:ascii="Arial" w:hAnsi="Arial" w:cs="Arial"/>
          <w:lang w:val="sr-Cyrl-RS"/>
        </w:rPr>
      </w:pPr>
      <w:r w:rsidRPr="00DE1779">
        <w:rPr>
          <w:rFonts w:ascii="Arial" w:hAnsi="Arial" w:cs="Arial"/>
          <w:lang w:val="sr-Cyrl-RS"/>
        </w:rPr>
        <w:t>назив подизвођача, а уколико уговор између наручиоца и понуђача буде закључен, тај подизвођач ће бити наведен у уговору;</w:t>
      </w:r>
    </w:p>
    <w:p w14:paraId="31C8E243" w14:textId="77777777" w:rsidR="00D03646" w:rsidRPr="00DE1779" w:rsidRDefault="00D03646" w:rsidP="003A2BD7">
      <w:pPr>
        <w:pStyle w:val="ListParagraph"/>
        <w:numPr>
          <w:ilvl w:val="0"/>
          <w:numId w:val="16"/>
        </w:numPr>
        <w:jc w:val="both"/>
        <w:rPr>
          <w:rFonts w:ascii="Arial" w:hAnsi="Arial" w:cs="Arial"/>
          <w:lang w:val="sr-Cyrl-RS"/>
        </w:rPr>
      </w:pPr>
      <w:r w:rsidRPr="00DE1779">
        <w:rPr>
          <w:rFonts w:ascii="Arial" w:hAnsi="Arial" w:cs="Arial"/>
          <w:lang w:val="sr-Cyrl-RS"/>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29CFC4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5B881F9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w:t>
      </w:r>
    </w:p>
    <w:p w14:paraId="1031BDBB" w14:textId="62399D3B"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Додатне услове понуђач испуњава самостално, без обзира на </w:t>
      </w:r>
      <w:r w:rsidR="003008AF" w:rsidRPr="00DE1779">
        <w:rPr>
          <w:rFonts w:ascii="Arial" w:hAnsi="Arial" w:cs="Arial"/>
          <w:sz w:val="22"/>
          <w:szCs w:val="22"/>
          <w:lang w:val="sr-Cyrl-RS"/>
        </w:rPr>
        <w:t>ангажовање</w:t>
      </w:r>
      <w:r w:rsidRPr="00DE1779">
        <w:rPr>
          <w:rFonts w:ascii="Arial" w:hAnsi="Arial" w:cs="Arial"/>
          <w:sz w:val="22"/>
          <w:szCs w:val="22"/>
          <w:lang w:val="sr-Cyrl-RS"/>
        </w:rPr>
        <w:t xml:space="preserve"> подизвођача.</w:t>
      </w:r>
    </w:p>
    <w:p w14:paraId="5F48646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подизвођач у своје име.</w:t>
      </w:r>
    </w:p>
    <w:p w14:paraId="7741C452" w14:textId="77777777" w:rsidR="00D03646" w:rsidRPr="00DE1779" w:rsidRDefault="00D03646" w:rsidP="00D03646">
      <w:pPr>
        <w:pStyle w:val="KDParagraf"/>
        <w:spacing w:before="0"/>
        <w:rPr>
          <w:rFonts w:cs="Arial"/>
          <w:lang w:val="sr-Cyrl-RS"/>
        </w:rPr>
      </w:pPr>
      <w:r w:rsidRPr="00DE1779">
        <w:rPr>
          <w:rFonts w:cs="Arial"/>
          <w:lang w:val="sr-Cyrl-R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3115815D" w14:textId="77777777" w:rsidR="00D03646" w:rsidRPr="00DE1779" w:rsidRDefault="00D03646" w:rsidP="00D03646">
      <w:pPr>
        <w:pStyle w:val="KDParagraf"/>
        <w:spacing w:before="0"/>
        <w:rPr>
          <w:rFonts w:cs="Arial"/>
          <w:lang w:val="sr-Cyrl-RS"/>
        </w:rPr>
      </w:pPr>
      <w:r w:rsidRPr="00DE1779">
        <w:rPr>
          <w:rFonts w:cs="Arial"/>
          <w:lang w:val="sr-Cyrl-R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2110A521" w14:textId="77777777" w:rsidR="00D03646" w:rsidRPr="00DE1779" w:rsidRDefault="00D03646" w:rsidP="00D03646">
      <w:pPr>
        <w:pStyle w:val="KDParagraf"/>
        <w:spacing w:before="0"/>
        <w:rPr>
          <w:rFonts w:cs="Arial"/>
          <w:lang w:val="sr-Cyrl-RS"/>
        </w:rPr>
      </w:pPr>
      <w:r w:rsidRPr="00DE1779">
        <w:rPr>
          <w:rFonts w:cs="Arial"/>
          <w:lang w:val="sr-Cyrl-RS"/>
        </w:rPr>
        <w:t>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169B9C6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у овом поступку не предвиђа примену одредби става 9. и 10. члана 80. Закона.</w:t>
      </w:r>
    </w:p>
    <w:p w14:paraId="6ACB3AAF" w14:textId="77777777" w:rsidR="00D03646" w:rsidRPr="00DE1779" w:rsidRDefault="00D03646" w:rsidP="00D03646">
      <w:pPr>
        <w:jc w:val="both"/>
        <w:rPr>
          <w:rFonts w:ascii="Arial" w:hAnsi="Arial" w:cs="Arial"/>
          <w:sz w:val="22"/>
          <w:szCs w:val="22"/>
          <w:lang w:val="sr-Cyrl-RS"/>
        </w:rPr>
      </w:pPr>
    </w:p>
    <w:p w14:paraId="119738AC" w14:textId="77777777" w:rsidR="00D03646" w:rsidRPr="00DE1779" w:rsidRDefault="00D03646" w:rsidP="00A01E52">
      <w:pPr>
        <w:pStyle w:val="Heading2"/>
      </w:pPr>
      <w:bookmarkStart w:id="43" w:name="_Toc441651586"/>
      <w:bookmarkStart w:id="44" w:name="_Toc442559897"/>
      <w:r w:rsidRPr="00DE1779">
        <w:t>Подношење заједничке понуде</w:t>
      </w:r>
      <w:bookmarkEnd w:id="43"/>
      <w:bookmarkEnd w:id="44"/>
    </w:p>
    <w:p w14:paraId="7165E3F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5. и 7 Закона и то: </w:t>
      </w:r>
    </w:p>
    <w:p w14:paraId="6CE67D00" w14:textId="77777777" w:rsidR="00D03646" w:rsidRPr="00DE1779" w:rsidRDefault="00D03646" w:rsidP="003A2BD7">
      <w:pPr>
        <w:pStyle w:val="ListParagraph"/>
        <w:numPr>
          <w:ilvl w:val="0"/>
          <w:numId w:val="15"/>
        </w:numPr>
        <w:jc w:val="both"/>
        <w:rPr>
          <w:rFonts w:ascii="Arial" w:hAnsi="Arial" w:cs="Arial"/>
          <w:lang w:val="sr-Cyrl-RS"/>
        </w:rPr>
      </w:pPr>
      <w:r w:rsidRPr="00DE1779">
        <w:rPr>
          <w:rFonts w:ascii="Arial" w:hAnsi="Arial" w:cs="Arial"/>
          <w:lang w:val="sr-Cyrl-RS"/>
        </w:rPr>
        <w:lastRenderedPageBreak/>
        <w:t>податке о члану групе који ће бити Носилац посла, односно који ће поднети понуду и који ће заступати групу понуђача пред Наручиоцем;</w:t>
      </w:r>
    </w:p>
    <w:p w14:paraId="61564AEE" w14:textId="77777777" w:rsidR="00D03646" w:rsidRPr="00DE1779" w:rsidRDefault="00D03646" w:rsidP="003A2BD7">
      <w:pPr>
        <w:pStyle w:val="ListParagraph"/>
        <w:numPr>
          <w:ilvl w:val="0"/>
          <w:numId w:val="15"/>
        </w:numPr>
        <w:jc w:val="both"/>
        <w:rPr>
          <w:rFonts w:ascii="Arial" w:hAnsi="Arial" w:cs="Arial"/>
          <w:lang w:val="sr-Cyrl-RS"/>
        </w:rPr>
      </w:pPr>
      <w:r w:rsidRPr="00DE1779">
        <w:rPr>
          <w:rFonts w:ascii="Arial" w:hAnsi="Arial" w:cs="Arial"/>
          <w:lang w:val="sr-Cyrl-RS"/>
        </w:rPr>
        <w:t>опис послова сваког од понуђача из групе понуђача у извршењу уговора.</w:t>
      </w:r>
    </w:p>
    <w:p w14:paraId="468575E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Такође, у овом споразуму треба да буду наведена имена лица, појединачно за сваког понуђача, која ће бити одговорна за извршење набавке. </w:t>
      </w:r>
    </w:p>
    <w:p w14:paraId="09084EC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 </w:t>
      </w:r>
    </w:p>
    <w:p w14:paraId="1EC1C19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14:paraId="0A2C8D4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6A34CB4F" w14:textId="792C9584"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Понуђачи из групе понуђача </w:t>
      </w:r>
      <w:r w:rsidR="003008AF" w:rsidRPr="00DE1779">
        <w:rPr>
          <w:rFonts w:ascii="Arial" w:hAnsi="Arial" w:cs="Arial"/>
          <w:sz w:val="22"/>
          <w:szCs w:val="22"/>
          <w:lang w:val="sr-Cyrl-RS"/>
        </w:rPr>
        <w:t>одговарају</w:t>
      </w:r>
      <w:r w:rsidRPr="00DE1779">
        <w:rPr>
          <w:rFonts w:ascii="Arial" w:hAnsi="Arial" w:cs="Arial"/>
          <w:sz w:val="22"/>
          <w:szCs w:val="22"/>
          <w:lang w:val="sr-Cyrl-RS"/>
        </w:rPr>
        <w:t xml:space="preserve"> неограничено солидарно према наручиоцу.</w:t>
      </w:r>
    </w:p>
    <w:p w14:paraId="066892D5" w14:textId="77777777" w:rsidR="00D03646" w:rsidRPr="00DE1779" w:rsidRDefault="00D03646" w:rsidP="00D03646">
      <w:pPr>
        <w:jc w:val="both"/>
        <w:rPr>
          <w:rFonts w:ascii="Arial" w:hAnsi="Arial" w:cs="Arial"/>
          <w:sz w:val="22"/>
          <w:szCs w:val="22"/>
          <w:lang w:val="sr-Cyrl-RS"/>
        </w:rPr>
      </w:pPr>
    </w:p>
    <w:p w14:paraId="74D5B5E4" w14:textId="77777777" w:rsidR="00D03646" w:rsidRPr="00DE1779" w:rsidRDefault="00D03646" w:rsidP="00A01E52">
      <w:pPr>
        <w:pStyle w:val="Heading2"/>
      </w:pPr>
      <w:bookmarkStart w:id="45" w:name="_Toc441651587"/>
      <w:bookmarkStart w:id="46" w:name="_Toc442559898"/>
      <w:r w:rsidRPr="00DE1779">
        <w:t>Цена</w:t>
      </w:r>
      <w:bookmarkEnd w:id="45"/>
      <w:bookmarkEnd w:id="46"/>
    </w:p>
    <w:p w14:paraId="45AFD4B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Цена се исказује у динарима/ЕUR, без пореза на додату вредност.</w:t>
      </w:r>
    </w:p>
    <w:p w14:paraId="1A9A9609" w14:textId="77777777" w:rsidR="00792136" w:rsidRDefault="00792136" w:rsidP="00D03646">
      <w:pPr>
        <w:jc w:val="both"/>
        <w:rPr>
          <w:rFonts w:ascii="Arial" w:hAnsi="Arial" w:cs="Arial"/>
          <w:sz w:val="22"/>
          <w:szCs w:val="22"/>
          <w:lang w:val="sr-Cyrl-RS"/>
        </w:rPr>
      </w:pPr>
    </w:p>
    <w:p w14:paraId="0580C8C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38A42329" w14:textId="77777777" w:rsidR="00D03646" w:rsidRPr="00DE1779" w:rsidRDefault="00D03646" w:rsidP="00D03646">
      <w:pPr>
        <w:jc w:val="both"/>
        <w:rPr>
          <w:rFonts w:ascii="Arial" w:hAnsi="Arial" w:cs="Arial"/>
          <w:sz w:val="22"/>
          <w:szCs w:val="22"/>
          <w:lang w:val="sr-Cyrl-RS"/>
        </w:rPr>
      </w:pPr>
    </w:p>
    <w:p w14:paraId="0BE5A8B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0485957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Понуда која је изражена у две валуте, сматраће се неприхватљивом.</w:t>
      </w:r>
    </w:p>
    <w:p w14:paraId="71A914D8" w14:textId="77777777" w:rsidR="00792136" w:rsidRDefault="00792136" w:rsidP="00792136">
      <w:pPr>
        <w:pStyle w:val="KDParagraf"/>
        <w:spacing w:before="0"/>
        <w:rPr>
          <w:rFonts w:cs="Arial"/>
          <w:color w:val="000000" w:themeColor="text1"/>
        </w:rPr>
      </w:pPr>
    </w:p>
    <w:p w14:paraId="22EA003B" w14:textId="77777777" w:rsidR="00792136" w:rsidRDefault="00792136" w:rsidP="00792136">
      <w:pPr>
        <w:pStyle w:val="KDParagraf"/>
        <w:spacing w:before="0"/>
        <w:rPr>
          <w:rFonts w:cs="Arial"/>
          <w:color w:val="000000" w:themeColor="text1"/>
          <w:lang w:val="sr-Cyrl-RS"/>
        </w:rPr>
      </w:pPr>
      <w:r w:rsidRPr="00271F7F">
        <w:rPr>
          <w:rFonts w:cs="Arial"/>
          <w:color w:val="000000" w:themeColor="text1"/>
        </w:rPr>
        <w:t xml:space="preserve">Понуђач може цену исказати </w:t>
      </w:r>
      <w:r>
        <w:rPr>
          <w:rFonts w:cs="Arial"/>
          <w:color w:val="000000" w:themeColor="text1"/>
          <w:lang w:val="sr-Cyrl-RS"/>
        </w:rPr>
        <w:t>у динарима или</w:t>
      </w:r>
      <w:r w:rsidRPr="00271F7F">
        <w:rPr>
          <w:rFonts w:cs="Arial"/>
          <w:color w:val="000000" w:themeColor="text1"/>
        </w:rPr>
        <w:t xml:space="preserve"> eврима</w:t>
      </w:r>
      <w:r>
        <w:rPr>
          <w:rFonts w:cs="Arial"/>
          <w:color w:val="000000" w:themeColor="text1"/>
          <w:lang w:val="sr-Cyrl-RS"/>
        </w:rPr>
        <w:t xml:space="preserve">. </w:t>
      </w:r>
    </w:p>
    <w:p w14:paraId="06178C43" w14:textId="77777777" w:rsidR="00792136" w:rsidRDefault="00792136" w:rsidP="00792136">
      <w:pPr>
        <w:pStyle w:val="KDParagraf"/>
        <w:spacing w:before="0"/>
        <w:rPr>
          <w:rFonts w:cs="Arial"/>
          <w:color w:val="000000" w:themeColor="text1"/>
          <w:lang w:val="sr-Cyrl-RS"/>
        </w:rPr>
      </w:pPr>
    </w:p>
    <w:p w14:paraId="506C9BFD" w14:textId="77777777" w:rsidR="00792136" w:rsidRPr="009115DA" w:rsidRDefault="00792136" w:rsidP="00792136">
      <w:pPr>
        <w:pStyle w:val="KDParagraf"/>
        <w:spacing w:before="0"/>
        <w:rPr>
          <w:rFonts w:cs="Arial"/>
          <w:color w:val="000000" w:themeColor="text1"/>
        </w:rPr>
      </w:pPr>
      <w:r w:rsidRPr="009115DA">
        <w:rPr>
          <w:rFonts w:cs="Arial"/>
          <w:color w:val="000000" w:themeColor="text1"/>
        </w:rPr>
        <w:t xml:space="preserve">Упоређивање понуда које су изражене у динарима са понудама израженим у </w:t>
      </w:r>
      <w:r w:rsidRPr="009115DA">
        <w:rPr>
          <w:rFonts w:cs="Arial"/>
          <w:color w:val="000000" w:themeColor="text1"/>
          <w:lang w:val="sr-Cyrl-RS"/>
        </w:rPr>
        <w:t>еурима</w:t>
      </w:r>
      <w:r w:rsidRPr="009115DA">
        <w:rPr>
          <w:rFonts w:cs="Arial"/>
          <w:color w:val="000000" w:themeColor="text1"/>
        </w:rPr>
        <w:t xml:space="preserve">, извршиће се прерачуном понуде изражене у </w:t>
      </w:r>
      <w:r>
        <w:rPr>
          <w:rFonts w:cs="Arial"/>
          <w:color w:val="000000" w:themeColor="text1"/>
          <w:lang w:val="sr-Cyrl-RS"/>
        </w:rPr>
        <w:t>еврима</w:t>
      </w:r>
      <w:r w:rsidRPr="009115DA">
        <w:rPr>
          <w:rFonts w:cs="Arial"/>
          <w:color w:val="000000" w:themeColor="text1"/>
        </w:rPr>
        <w:t xml:space="preserve"> у динаре према средњем курсу Народне банке Србије на дан када је започето отварање понуда.</w:t>
      </w:r>
    </w:p>
    <w:p w14:paraId="7E919DCC" w14:textId="77777777" w:rsidR="00792136" w:rsidRDefault="00792136" w:rsidP="00D03646">
      <w:pPr>
        <w:pStyle w:val="KDParagraf"/>
        <w:spacing w:before="0"/>
        <w:rPr>
          <w:rFonts w:cs="Arial"/>
          <w:lang w:val="sr-Cyrl-RS"/>
        </w:rPr>
      </w:pPr>
    </w:p>
    <w:p w14:paraId="63BA24FD" w14:textId="03B567EC" w:rsidR="00D03646" w:rsidRPr="00DE1779" w:rsidRDefault="00D03646" w:rsidP="00D03646">
      <w:pPr>
        <w:pStyle w:val="KDParagraf"/>
        <w:spacing w:before="0"/>
        <w:rPr>
          <w:rFonts w:eastAsia="Calibri" w:cs="Arial"/>
          <w:lang w:val="sr-Cyrl-RS"/>
        </w:rPr>
      </w:pPr>
      <w:r w:rsidRPr="00DE1779">
        <w:rPr>
          <w:rFonts w:cs="Arial"/>
          <w:lang w:val="sr-Cyrl-RS"/>
        </w:rPr>
        <w:t>Понуђена цена укључује све трошкове везане за реализацију предметне набавке</w:t>
      </w:r>
      <w:r w:rsidR="003008AF" w:rsidRPr="00DE1779">
        <w:rPr>
          <w:rFonts w:cs="Arial"/>
          <w:lang w:val="sr-Cyrl-RS"/>
        </w:rPr>
        <w:t>,</w:t>
      </w:r>
      <w:r w:rsidRPr="00DE1779">
        <w:rPr>
          <w:rFonts w:cs="Arial"/>
          <w:lang w:val="sr-Cyrl-RS"/>
        </w:rPr>
        <w:t xml:space="preserve"> до места испоруке, као и све зависне </w:t>
      </w:r>
      <w:r w:rsidR="003008AF" w:rsidRPr="00DE1779">
        <w:rPr>
          <w:rFonts w:cs="Arial"/>
          <w:lang w:val="sr-Cyrl-RS"/>
        </w:rPr>
        <w:t>трошкове.</w:t>
      </w:r>
    </w:p>
    <w:p w14:paraId="335F9AB7" w14:textId="77777777" w:rsidR="00792136" w:rsidRDefault="00792136" w:rsidP="00D03646">
      <w:pPr>
        <w:jc w:val="both"/>
        <w:rPr>
          <w:rFonts w:ascii="Arial" w:eastAsia="Calibri" w:hAnsi="Arial" w:cs="Arial"/>
          <w:sz w:val="22"/>
          <w:szCs w:val="22"/>
          <w:lang w:val="sr-Cyrl-RS"/>
        </w:rPr>
      </w:pPr>
    </w:p>
    <w:p w14:paraId="7729EEF9" w14:textId="77777777" w:rsidR="00D03646" w:rsidRPr="00DE1779" w:rsidRDefault="00D03646" w:rsidP="00D03646">
      <w:pPr>
        <w:jc w:val="both"/>
        <w:rPr>
          <w:rFonts w:ascii="Arial" w:eastAsia="Calibri" w:hAnsi="Arial" w:cs="Arial"/>
          <w:sz w:val="22"/>
          <w:szCs w:val="22"/>
          <w:lang w:val="sr-Cyrl-RS"/>
        </w:rPr>
      </w:pPr>
      <w:r w:rsidRPr="00DE1779">
        <w:rPr>
          <w:rFonts w:ascii="Arial" w:eastAsia="Calibri" w:hAnsi="Arial" w:cs="Arial"/>
          <w:sz w:val="22"/>
          <w:szCs w:val="22"/>
          <w:lang w:val="sr-Cyrl-RS"/>
        </w:rPr>
        <w:t>Цена је фиксна за цео уговорени период и не подлеже никаквој промени (напомена: осим у случају да је цена изражена у EUR). Уговорена цена без ПДВ, сматра се бруто вредношћу за потребе обрачуна пореза на добит по одбитку.</w:t>
      </w:r>
    </w:p>
    <w:p w14:paraId="75BF1ED7" w14:textId="77777777" w:rsidR="00792136" w:rsidRDefault="00792136" w:rsidP="003008AF">
      <w:pPr>
        <w:jc w:val="both"/>
        <w:rPr>
          <w:rFonts w:ascii="Arial" w:eastAsia="Calibri" w:hAnsi="Arial" w:cs="Arial"/>
          <w:sz w:val="22"/>
          <w:szCs w:val="22"/>
          <w:lang w:val="sr-Cyrl-RS"/>
        </w:rPr>
      </w:pPr>
    </w:p>
    <w:p w14:paraId="0B7BECBC" w14:textId="0329C664" w:rsidR="00D03646" w:rsidRPr="00DE1779" w:rsidRDefault="00D03646" w:rsidP="003008AF">
      <w:pPr>
        <w:jc w:val="both"/>
        <w:rPr>
          <w:rFonts w:ascii="Arial" w:hAnsi="Arial" w:cs="Arial"/>
          <w:sz w:val="22"/>
          <w:szCs w:val="22"/>
          <w:lang w:val="sr-Cyrl-RS"/>
        </w:rPr>
      </w:pPr>
      <w:r w:rsidRPr="00DE1779">
        <w:rPr>
          <w:rFonts w:ascii="Arial" w:eastAsia="Calibri" w:hAnsi="Arial" w:cs="Arial"/>
          <w:sz w:val="22"/>
          <w:szCs w:val="22"/>
          <w:lang w:val="sr-Cyrl-RS"/>
        </w:rPr>
        <w:t>Променом цене не сматра се усклађива</w:t>
      </w:r>
      <w:r w:rsidR="003008AF" w:rsidRPr="00DE1779">
        <w:rPr>
          <w:rFonts w:ascii="Arial" w:eastAsia="Calibri" w:hAnsi="Arial" w:cs="Arial"/>
          <w:sz w:val="22"/>
          <w:szCs w:val="22"/>
          <w:lang w:val="sr-Cyrl-RS"/>
        </w:rPr>
        <w:t>њ</w:t>
      </w:r>
      <w:r w:rsidRPr="00DE1779">
        <w:rPr>
          <w:rFonts w:ascii="Arial" w:eastAsia="Calibri" w:hAnsi="Arial" w:cs="Arial"/>
          <w:sz w:val="22"/>
          <w:szCs w:val="22"/>
          <w:lang w:val="sr-Cyrl-RS"/>
        </w:rPr>
        <w:t xml:space="preserve">е цене са унапред јасно дефинисаним параметрима у Уговору и </w:t>
      </w:r>
      <w:r w:rsidRPr="00DE1779">
        <w:rPr>
          <w:rFonts w:ascii="Arial" w:hAnsi="Arial" w:cs="Arial"/>
          <w:sz w:val="22"/>
          <w:szCs w:val="22"/>
          <w:lang w:val="sr-Cyrl-RS"/>
        </w:rPr>
        <w:t xml:space="preserve">треба исказати структуру цене добара - опреме и услуга према табели у истом обрасцу, док у Обрасцу понуде (Образац </w:t>
      </w:r>
      <w:r w:rsidR="00583321" w:rsidRPr="00616DC9">
        <w:rPr>
          <w:rFonts w:ascii="Arial" w:hAnsi="Arial" w:cs="Arial"/>
          <w:sz w:val="22"/>
          <w:szCs w:val="22"/>
          <w:lang w:val="ru-RU"/>
        </w:rPr>
        <w:t>1</w:t>
      </w:r>
      <w:r w:rsidRPr="00DE1779">
        <w:rPr>
          <w:rFonts w:ascii="Arial" w:hAnsi="Arial" w:cs="Arial"/>
          <w:sz w:val="22"/>
          <w:szCs w:val="22"/>
          <w:lang w:val="sr-Cyrl-RS"/>
        </w:rPr>
        <w:t xml:space="preserve">. из Конкурсне документације) треба исказати укупно понуђену цену. </w:t>
      </w:r>
    </w:p>
    <w:p w14:paraId="400F1F6F" w14:textId="77777777" w:rsidR="00792136" w:rsidRDefault="00792136" w:rsidP="00D03646">
      <w:pPr>
        <w:tabs>
          <w:tab w:val="left" w:pos="709"/>
        </w:tabs>
        <w:jc w:val="both"/>
        <w:rPr>
          <w:rFonts w:ascii="Arial" w:hAnsi="Arial" w:cs="Arial"/>
          <w:sz w:val="22"/>
          <w:szCs w:val="22"/>
          <w:lang w:val="sr-Cyrl-RS"/>
        </w:rPr>
      </w:pPr>
    </w:p>
    <w:p w14:paraId="2C359136"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Уговор се потписује са ценама исказаним у динарима или еврима, према валути понуде.</w:t>
      </w:r>
    </w:p>
    <w:p w14:paraId="1F35AC95" w14:textId="77777777" w:rsidR="00792136" w:rsidRDefault="00792136" w:rsidP="00D03646">
      <w:pPr>
        <w:jc w:val="both"/>
        <w:rPr>
          <w:rFonts w:ascii="Arial" w:hAnsi="Arial" w:cs="Arial"/>
          <w:sz w:val="22"/>
          <w:szCs w:val="22"/>
          <w:lang w:val="sr-Cyrl-RS"/>
        </w:rPr>
      </w:pPr>
    </w:p>
    <w:p w14:paraId="1E107ED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је у понуди исказана неуобичајено ниска цена, наручилац ће поступити у складу са чланом 92. Закона.</w:t>
      </w:r>
    </w:p>
    <w:p w14:paraId="692AA000" w14:textId="77777777" w:rsidR="00792136" w:rsidRDefault="00792136" w:rsidP="00D03646">
      <w:pPr>
        <w:tabs>
          <w:tab w:val="left" w:pos="709"/>
        </w:tabs>
        <w:jc w:val="both"/>
        <w:rPr>
          <w:rFonts w:ascii="Arial" w:hAnsi="Arial" w:cs="Arial"/>
          <w:sz w:val="22"/>
          <w:szCs w:val="22"/>
          <w:lang w:val="sr-Cyrl-RS"/>
        </w:rPr>
      </w:pPr>
    </w:p>
    <w:p w14:paraId="79DEB6C0"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У предметној јавној набавци цена је предвиђена као критеријум за оцењивање понуда.</w:t>
      </w:r>
    </w:p>
    <w:p w14:paraId="7015C9E0" w14:textId="77777777" w:rsidR="00D03646" w:rsidRPr="00DE1779" w:rsidRDefault="00D03646" w:rsidP="00D03646">
      <w:pPr>
        <w:pStyle w:val="ListParagraph"/>
        <w:tabs>
          <w:tab w:val="left" w:pos="709"/>
        </w:tabs>
        <w:spacing w:after="0" w:line="240" w:lineRule="auto"/>
        <w:ind w:left="0"/>
        <w:jc w:val="both"/>
        <w:rPr>
          <w:rFonts w:ascii="Arial" w:hAnsi="Arial" w:cs="Arial"/>
          <w:lang w:val="sr-Cyrl-RS"/>
        </w:rPr>
      </w:pPr>
      <w:r w:rsidRPr="00DE1779">
        <w:rPr>
          <w:rFonts w:ascii="Arial" w:hAnsi="Arial" w:cs="Arial"/>
          <w:lang w:val="sr-Cyrl-RS"/>
        </w:rPr>
        <w:lastRenderedPageBreak/>
        <w:tab/>
      </w:r>
    </w:p>
    <w:p w14:paraId="0EEE8665" w14:textId="77777777" w:rsidR="00D03646" w:rsidRPr="00DE1779" w:rsidRDefault="00D03646" w:rsidP="00A01E52">
      <w:pPr>
        <w:pStyle w:val="Heading2"/>
      </w:pPr>
      <w:r w:rsidRPr="00DE1779">
        <w:t>Рок  извршења услуга/испоруке добара и период реализације услуге</w:t>
      </w:r>
    </w:p>
    <w:p w14:paraId="62CEF722" w14:textId="77777777" w:rsidR="005B6E9A" w:rsidRPr="007620AC" w:rsidRDefault="005B6E9A" w:rsidP="005B6E9A">
      <w:pPr>
        <w:jc w:val="both"/>
        <w:rPr>
          <w:rFonts w:ascii="Arial" w:hAnsi="Arial" w:cs="Arial"/>
          <w:sz w:val="22"/>
          <w:szCs w:val="22"/>
          <w:lang w:val="sr-Cyrl-RS"/>
        </w:rPr>
      </w:pPr>
      <w:r w:rsidRPr="007620AC">
        <w:rPr>
          <w:rFonts w:ascii="Arial" w:hAnsi="Arial" w:cs="Arial"/>
          <w:sz w:val="22"/>
          <w:szCs w:val="22"/>
          <w:lang w:val="sr-Cyrl-RS"/>
        </w:rPr>
        <w:t>У предметној јавној набавци рок извршења услуга/испоруке добара и је предвиђен као услов за учествовање у поступку и подразумева да испорука добара и услуге морају бити извршене на следећи начин:</w:t>
      </w:r>
    </w:p>
    <w:p w14:paraId="38EBBDFA" w14:textId="4D3B59B2" w:rsidR="005B6E9A" w:rsidRPr="007620AC" w:rsidRDefault="005B6E9A" w:rsidP="003A2BD7">
      <w:pPr>
        <w:pStyle w:val="BodyText"/>
        <w:numPr>
          <w:ilvl w:val="0"/>
          <w:numId w:val="6"/>
        </w:numPr>
        <w:tabs>
          <w:tab w:val="clear" w:pos="1440"/>
          <w:tab w:val="num" w:pos="851"/>
        </w:tabs>
        <w:suppressAutoHyphens w:val="0"/>
        <w:ind w:left="851" w:hanging="284"/>
        <w:rPr>
          <w:rFonts w:ascii="Arial" w:hAnsi="Arial" w:cs="Arial"/>
          <w:sz w:val="22"/>
          <w:szCs w:val="22"/>
          <w:lang w:val="sr-Cyrl-RS"/>
        </w:rPr>
      </w:pPr>
      <w:r w:rsidRPr="007620AC">
        <w:rPr>
          <w:rFonts w:ascii="Arial" w:hAnsi="Arial" w:cs="Arial"/>
          <w:sz w:val="22"/>
          <w:szCs w:val="22"/>
          <w:lang w:val="sr-Cyrl-RS"/>
        </w:rPr>
        <w:t xml:space="preserve">Испорука добара - </w:t>
      </w:r>
      <w:r w:rsidRPr="00966213">
        <w:rPr>
          <w:rFonts w:ascii="Arial" w:hAnsi="Arial" w:cs="Arial"/>
          <w:sz w:val="22"/>
          <w:szCs w:val="22"/>
          <w:lang w:val="sr-Cyrl-RS"/>
        </w:rPr>
        <w:t>опреме</w:t>
      </w:r>
      <w:r w:rsidRPr="007620AC">
        <w:rPr>
          <w:rFonts w:ascii="Arial" w:hAnsi="Arial" w:cs="Arial"/>
          <w:sz w:val="22"/>
          <w:szCs w:val="22"/>
          <w:lang w:val="sr-Cyrl-RS"/>
        </w:rPr>
        <w:t xml:space="preserve"> мора бити извршена у року од </w:t>
      </w:r>
      <w:r w:rsidR="0050214C">
        <w:rPr>
          <w:rFonts w:ascii="Arial" w:hAnsi="Arial" w:cs="Arial"/>
          <w:sz w:val="22"/>
          <w:szCs w:val="22"/>
          <w:lang w:val="sr-Cyrl-RS"/>
        </w:rPr>
        <w:t>3</w:t>
      </w:r>
      <w:r w:rsidRPr="007620AC">
        <w:rPr>
          <w:rFonts w:ascii="Arial" w:hAnsi="Arial" w:cs="Arial"/>
          <w:sz w:val="22"/>
          <w:szCs w:val="22"/>
          <w:lang w:val="sr-Latn-RS"/>
        </w:rPr>
        <w:t>0</w:t>
      </w:r>
      <w:r w:rsidRPr="007620AC">
        <w:rPr>
          <w:rFonts w:ascii="Arial" w:hAnsi="Arial" w:cs="Arial"/>
          <w:sz w:val="22"/>
          <w:szCs w:val="22"/>
          <w:lang w:val="sr-Cyrl-RS"/>
        </w:rPr>
        <w:t xml:space="preserve"> (словима:</w:t>
      </w:r>
      <w:r w:rsidR="0050214C">
        <w:rPr>
          <w:rFonts w:ascii="Arial" w:hAnsi="Arial" w:cs="Arial"/>
          <w:sz w:val="22"/>
          <w:szCs w:val="22"/>
          <w:lang w:val="sr-Cyrl-RS"/>
        </w:rPr>
        <w:t>тридесет</w:t>
      </w:r>
      <w:r w:rsidRPr="007620AC">
        <w:rPr>
          <w:rFonts w:ascii="Arial" w:hAnsi="Arial" w:cs="Arial"/>
          <w:sz w:val="22"/>
          <w:szCs w:val="22"/>
          <w:lang w:val="sr-Cyrl-RS"/>
        </w:rPr>
        <w:t xml:space="preserve">) дана од дана ступања Уговора на снагу. </w:t>
      </w:r>
      <w:r w:rsidR="00F4663D">
        <w:rPr>
          <w:rFonts w:ascii="Arial" w:hAnsi="Arial" w:cs="Arial"/>
          <w:sz w:val="22"/>
          <w:szCs w:val="22"/>
          <w:lang w:val="sr-Cyrl-RS"/>
        </w:rPr>
        <w:t xml:space="preserve">Сматраће се да је испорука извршена потписивањем </w:t>
      </w:r>
      <w:r w:rsidR="00F4663D" w:rsidRPr="007620AC">
        <w:rPr>
          <w:rFonts w:ascii="Arial" w:hAnsi="Arial" w:cs="Arial"/>
          <w:sz w:val="22"/>
          <w:szCs w:val="22"/>
          <w:lang w:val="sr-Cyrl-RS"/>
        </w:rPr>
        <w:t xml:space="preserve">Записника о финалном о квантитативном </w:t>
      </w:r>
      <w:r w:rsidR="00F4663D">
        <w:rPr>
          <w:rFonts w:ascii="Arial" w:hAnsi="Arial" w:cs="Arial"/>
          <w:sz w:val="22"/>
          <w:szCs w:val="22"/>
          <w:lang w:val="sr-Cyrl-RS"/>
        </w:rPr>
        <w:t xml:space="preserve">и квалитативном </w:t>
      </w:r>
      <w:r w:rsidR="00F4663D" w:rsidRPr="007620AC">
        <w:rPr>
          <w:rFonts w:ascii="Arial" w:hAnsi="Arial" w:cs="Arial"/>
          <w:sz w:val="22"/>
          <w:szCs w:val="22"/>
          <w:lang w:val="sr-Cyrl-RS"/>
        </w:rPr>
        <w:t>пријему свих добара (без примедби)</w:t>
      </w:r>
      <w:r w:rsidR="00F4663D">
        <w:rPr>
          <w:rFonts w:ascii="Arial" w:hAnsi="Arial" w:cs="Arial"/>
          <w:sz w:val="22"/>
          <w:szCs w:val="22"/>
          <w:lang w:val="sr-Cyrl-RS"/>
        </w:rPr>
        <w:t xml:space="preserve"> од стране овлашћених представника </w:t>
      </w:r>
      <w:r w:rsidR="00F4663D" w:rsidRPr="00DC5C9C">
        <w:rPr>
          <w:rFonts w:ascii="Arial" w:eastAsia="Calibri" w:hAnsi="Arial" w:cs="Arial"/>
          <w:sz w:val="22"/>
          <w:szCs w:val="22"/>
          <w:lang w:val="sr-Cyrl-RS"/>
        </w:rPr>
        <w:t xml:space="preserve">Наручиоца </w:t>
      </w:r>
      <w:r w:rsidR="00F4663D" w:rsidRPr="00DC5C9C">
        <w:rPr>
          <w:rFonts w:ascii="Arial" w:eastAsia="Calibri" w:hAnsi="Arial" w:cs="Arial"/>
          <w:sz w:val="22"/>
          <w:szCs w:val="22"/>
        </w:rPr>
        <w:t xml:space="preserve">и  </w:t>
      </w:r>
      <w:r w:rsidR="00F4663D" w:rsidRPr="00DC5C9C">
        <w:rPr>
          <w:rFonts w:ascii="Arial" w:eastAsia="Calibri" w:hAnsi="Arial" w:cs="Arial"/>
          <w:sz w:val="22"/>
          <w:szCs w:val="22"/>
          <w:lang w:val="sr-Cyrl-RS"/>
        </w:rPr>
        <w:t>Изабраног понуђача</w:t>
      </w:r>
      <w:r w:rsidR="00F4663D">
        <w:rPr>
          <w:rFonts w:ascii="Arial" w:hAnsi="Arial" w:cs="Arial"/>
          <w:sz w:val="22"/>
          <w:szCs w:val="22"/>
          <w:lang w:val="sr-Cyrl-RS"/>
        </w:rPr>
        <w:t>.</w:t>
      </w:r>
    </w:p>
    <w:p w14:paraId="46E3E581" w14:textId="03BB0E47" w:rsidR="005B6E9A" w:rsidRPr="007620AC" w:rsidRDefault="005B6E9A" w:rsidP="003A2BD7">
      <w:pPr>
        <w:pStyle w:val="BodyText"/>
        <w:numPr>
          <w:ilvl w:val="0"/>
          <w:numId w:val="6"/>
        </w:numPr>
        <w:tabs>
          <w:tab w:val="clear" w:pos="1440"/>
          <w:tab w:val="num" w:pos="851"/>
        </w:tabs>
        <w:suppressAutoHyphens w:val="0"/>
        <w:ind w:left="851" w:hanging="284"/>
        <w:rPr>
          <w:rFonts w:ascii="Arial" w:hAnsi="Arial" w:cs="Arial"/>
          <w:sz w:val="22"/>
          <w:szCs w:val="22"/>
          <w:lang w:val="sr-Cyrl-RS"/>
        </w:rPr>
      </w:pPr>
      <w:r w:rsidRPr="007620AC">
        <w:rPr>
          <w:rFonts w:ascii="Arial" w:hAnsi="Arial" w:cs="Arial"/>
          <w:sz w:val="22"/>
          <w:szCs w:val="22"/>
          <w:lang w:val="sr-Cyrl-RS"/>
        </w:rPr>
        <w:t>Услуг</w:t>
      </w:r>
      <w:r w:rsidR="00E15F25" w:rsidRPr="007620AC">
        <w:rPr>
          <w:rFonts w:ascii="Arial" w:hAnsi="Arial" w:cs="Arial"/>
          <w:sz w:val="22"/>
          <w:szCs w:val="22"/>
          <w:lang w:val="sr-Cyrl-RS"/>
        </w:rPr>
        <w:t>а</w:t>
      </w:r>
      <w:r w:rsidRPr="007620AC">
        <w:rPr>
          <w:rFonts w:ascii="Arial" w:hAnsi="Arial" w:cs="Arial"/>
          <w:sz w:val="22"/>
          <w:szCs w:val="22"/>
          <w:lang w:val="sr-Cyrl-RS"/>
        </w:rPr>
        <w:t xml:space="preserve"> </w:t>
      </w:r>
      <w:r w:rsidR="005845CD">
        <w:rPr>
          <w:rFonts w:ascii="Arial" w:hAnsi="Arial" w:cs="Arial"/>
          <w:sz w:val="22"/>
          <w:szCs w:val="22"/>
          <w:lang w:val="sr-Cyrl-RS"/>
        </w:rPr>
        <w:t xml:space="preserve">инсталације, </w:t>
      </w:r>
      <w:r w:rsidRPr="007620AC">
        <w:rPr>
          <w:rFonts w:ascii="Arial" w:hAnsi="Arial" w:cs="Arial"/>
          <w:sz w:val="22"/>
          <w:szCs w:val="22"/>
          <w:lang w:val="sr-Cyrl-RS"/>
        </w:rPr>
        <w:t>имплементације</w:t>
      </w:r>
      <w:r w:rsidR="005845CD">
        <w:rPr>
          <w:rFonts w:ascii="Arial" w:hAnsi="Arial" w:cs="Arial"/>
          <w:sz w:val="22"/>
          <w:szCs w:val="22"/>
          <w:lang w:val="sr-Cyrl-RS"/>
        </w:rPr>
        <w:t>, тестирањ</w:t>
      </w:r>
      <w:r w:rsidR="00203EFE">
        <w:rPr>
          <w:rFonts w:ascii="Arial" w:hAnsi="Arial" w:cs="Arial"/>
          <w:sz w:val="22"/>
          <w:szCs w:val="22"/>
          <w:lang w:val="sr-Cyrl-RS"/>
        </w:rPr>
        <w:t>а</w:t>
      </w:r>
      <w:r w:rsidR="005845CD">
        <w:rPr>
          <w:rFonts w:ascii="Arial" w:hAnsi="Arial" w:cs="Arial"/>
          <w:sz w:val="22"/>
          <w:szCs w:val="22"/>
          <w:lang w:val="sr-Cyrl-RS"/>
        </w:rPr>
        <w:t xml:space="preserve"> и пуштања у рад</w:t>
      </w:r>
      <w:r w:rsidR="00E15F25" w:rsidRPr="007620AC">
        <w:rPr>
          <w:rFonts w:ascii="Arial" w:hAnsi="Arial" w:cs="Arial"/>
          <w:sz w:val="22"/>
          <w:szCs w:val="22"/>
          <w:lang w:val="sr-Cyrl-RS"/>
        </w:rPr>
        <w:t xml:space="preserve"> </w:t>
      </w:r>
      <w:r w:rsidRPr="007620AC">
        <w:rPr>
          <w:rFonts w:ascii="Arial" w:hAnsi="Arial" w:cs="Arial"/>
          <w:sz w:val="22"/>
          <w:szCs w:val="22"/>
          <w:lang w:val="sr-Cyrl-RS"/>
        </w:rPr>
        <w:t>мора бити извршен</w:t>
      </w:r>
      <w:r w:rsidR="00E15F25" w:rsidRPr="007620AC">
        <w:rPr>
          <w:rFonts w:ascii="Arial" w:hAnsi="Arial" w:cs="Arial"/>
          <w:sz w:val="22"/>
          <w:szCs w:val="22"/>
          <w:lang w:val="sr-Cyrl-RS"/>
        </w:rPr>
        <w:t>а</w:t>
      </w:r>
      <w:r w:rsidRPr="007620AC">
        <w:rPr>
          <w:rFonts w:ascii="Arial" w:hAnsi="Arial" w:cs="Arial"/>
          <w:sz w:val="22"/>
          <w:szCs w:val="22"/>
          <w:lang w:val="sr-Cyrl-RS"/>
        </w:rPr>
        <w:t xml:space="preserve"> у року од 90 (словима:деведесет) дана од дана испоруке добара - опреме и обостраног потписивања Записника о финалном о квантитативном </w:t>
      </w:r>
      <w:r w:rsidR="00F4663D">
        <w:rPr>
          <w:rFonts w:ascii="Arial" w:hAnsi="Arial" w:cs="Arial"/>
          <w:sz w:val="22"/>
          <w:szCs w:val="22"/>
          <w:lang w:val="sr-Cyrl-RS"/>
        </w:rPr>
        <w:t xml:space="preserve">и квалитативном </w:t>
      </w:r>
      <w:r w:rsidRPr="007620AC">
        <w:rPr>
          <w:rFonts w:ascii="Arial" w:hAnsi="Arial" w:cs="Arial"/>
          <w:sz w:val="22"/>
          <w:szCs w:val="22"/>
          <w:lang w:val="sr-Cyrl-RS"/>
        </w:rPr>
        <w:t>пријему свих добара (без примедби). Рок за почетак извршења предметних услуга је најкасније 5 (словима:пет) дана од дана обостраног потписивања Записника о финалном квантитативном пријему свих добара (без примедби).</w:t>
      </w:r>
      <w:r w:rsidR="00F4663D">
        <w:rPr>
          <w:rFonts w:ascii="Arial" w:hAnsi="Arial" w:cs="Arial"/>
          <w:sz w:val="22"/>
          <w:szCs w:val="22"/>
          <w:lang w:val="sr-Cyrl-RS"/>
        </w:rPr>
        <w:t xml:space="preserve"> Сматраће се да је услуга извршена потписивањем </w:t>
      </w:r>
      <w:r w:rsidR="00F4663D" w:rsidRPr="00DC5C9C">
        <w:rPr>
          <w:rFonts w:ascii="Arial" w:hAnsi="Arial" w:cs="Arial"/>
          <w:sz w:val="22"/>
          <w:szCs w:val="22"/>
          <w:lang w:val="sr-Cyrl-RS"/>
        </w:rPr>
        <w:t>Записни</w:t>
      </w:r>
      <w:r w:rsidR="00F4663D">
        <w:rPr>
          <w:rFonts w:ascii="Arial" w:hAnsi="Arial" w:cs="Arial"/>
          <w:sz w:val="22"/>
          <w:szCs w:val="22"/>
          <w:lang w:val="sr-Cyrl-RS"/>
        </w:rPr>
        <w:t>ка о квалитативном пријему софтверског  решења</w:t>
      </w:r>
      <w:r w:rsidR="00F4663D" w:rsidRPr="00DC5C9C">
        <w:rPr>
          <w:rFonts w:ascii="Arial" w:hAnsi="Arial" w:cs="Arial"/>
          <w:sz w:val="22"/>
          <w:szCs w:val="22"/>
          <w:lang w:val="sr-Cyrl-RS"/>
        </w:rPr>
        <w:t xml:space="preserve"> </w:t>
      </w:r>
      <w:r w:rsidR="00D37207">
        <w:rPr>
          <w:rFonts w:ascii="Arial" w:hAnsi="Arial" w:cs="Arial"/>
          <w:sz w:val="22"/>
          <w:szCs w:val="22"/>
          <w:lang w:val="sr-Cyrl-RS"/>
        </w:rPr>
        <w:t xml:space="preserve">и услуга </w:t>
      </w:r>
      <w:r w:rsidR="00F4663D" w:rsidRPr="007620AC">
        <w:rPr>
          <w:rFonts w:ascii="Arial" w:hAnsi="Arial" w:cs="Arial"/>
          <w:sz w:val="22"/>
          <w:szCs w:val="22"/>
          <w:lang w:val="sr-Cyrl-RS"/>
        </w:rPr>
        <w:t>(без примедби)</w:t>
      </w:r>
      <w:r w:rsidR="00F4663D">
        <w:rPr>
          <w:rFonts w:ascii="Arial" w:hAnsi="Arial" w:cs="Arial"/>
          <w:sz w:val="22"/>
          <w:szCs w:val="22"/>
          <w:lang w:val="sr-Cyrl-RS"/>
        </w:rPr>
        <w:t xml:space="preserve"> </w:t>
      </w:r>
      <w:r w:rsidR="00F4663D" w:rsidRPr="00DC5C9C">
        <w:rPr>
          <w:rFonts w:ascii="Arial" w:eastAsia="Calibri" w:hAnsi="Arial" w:cs="Arial"/>
          <w:sz w:val="22"/>
          <w:szCs w:val="22"/>
        </w:rPr>
        <w:t xml:space="preserve">од стране овлашћених представника </w:t>
      </w:r>
      <w:r w:rsidR="00F4663D" w:rsidRPr="00DC5C9C">
        <w:rPr>
          <w:rFonts w:ascii="Arial" w:eastAsia="Calibri" w:hAnsi="Arial" w:cs="Arial"/>
          <w:sz w:val="22"/>
          <w:szCs w:val="22"/>
          <w:lang w:val="sr-Cyrl-RS"/>
        </w:rPr>
        <w:t xml:space="preserve">Наручиоца </w:t>
      </w:r>
      <w:r w:rsidR="00F4663D" w:rsidRPr="00DC5C9C">
        <w:rPr>
          <w:rFonts w:ascii="Arial" w:eastAsia="Calibri" w:hAnsi="Arial" w:cs="Arial"/>
          <w:sz w:val="22"/>
          <w:szCs w:val="22"/>
        </w:rPr>
        <w:t xml:space="preserve">и  </w:t>
      </w:r>
      <w:r w:rsidR="00F4663D" w:rsidRPr="00DC5C9C">
        <w:rPr>
          <w:rFonts w:ascii="Arial" w:eastAsia="Calibri" w:hAnsi="Arial" w:cs="Arial"/>
          <w:sz w:val="22"/>
          <w:szCs w:val="22"/>
          <w:lang w:val="sr-Cyrl-RS"/>
        </w:rPr>
        <w:t>Изабраног понуђача</w:t>
      </w:r>
      <w:r w:rsidR="00F4663D">
        <w:rPr>
          <w:rFonts w:ascii="Arial" w:eastAsia="Calibri" w:hAnsi="Arial" w:cs="Arial"/>
          <w:sz w:val="22"/>
          <w:szCs w:val="22"/>
          <w:lang w:val="sr-Cyrl-RS"/>
        </w:rPr>
        <w:t>.</w:t>
      </w:r>
    </w:p>
    <w:p w14:paraId="003F12FB" w14:textId="77777777" w:rsidR="005B6E9A" w:rsidRPr="007620AC" w:rsidRDefault="005B6E9A" w:rsidP="005B6E9A">
      <w:pPr>
        <w:jc w:val="both"/>
        <w:rPr>
          <w:rFonts w:ascii="Arial" w:hAnsi="Arial" w:cs="Arial"/>
          <w:sz w:val="22"/>
          <w:szCs w:val="22"/>
          <w:lang w:val="sr-Cyrl-RS"/>
        </w:rPr>
      </w:pPr>
    </w:p>
    <w:p w14:paraId="3412A5E9" w14:textId="19346CBD" w:rsidR="00D03646" w:rsidRPr="007620AC" w:rsidRDefault="005B6E9A" w:rsidP="005B6E9A">
      <w:pPr>
        <w:jc w:val="both"/>
        <w:rPr>
          <w:rFonts w:ascii="Arial" w:hAnsi="Arial" w:cs="Arial"/>
          <w:sz w:val="22"/>
          <w:szCs w:val="22"/>
          <w:lang w:val="sr-Cyrl-RS"/>
        </w:rPr>
      </w:pPr>
      <w:r w:rsidRPr="007620AC">
        <w:rPr>
          <w:rFonts w:ascii="Arial" w:hAnsi="Arial" w:cs="Arial"/>
          <w:sz w:val="22"/>
          <w:szCs w:val="22"/>
          <w:lang w:val="sr-Cyrl-RS"/>
        </w:rPr>
        <w:t xml:space="preserve">Уколико понуђач понуди дуже рокове за алинеју 1. до </w:t>
      </w:r>
      <w:r w:rsidR="007620AC" w:rsidRPr="007620AC">
        <w:rPr>
          <w:rFonts w:ascii="Arial" w:hAnsi="Arial" w:cs="Arial"/>
          <w:sz w:val="22"/>
          <w:szCs w:val="22"/>
          <w:lang w:val="sr-Cyrl-RS"/>
        </w:rPr>
        <w:t>2</w:t>
      </w:r>
      <w:r w:rsidRPr="007620AC">
        <w:rPr>
          <w:rFonts w:ascii="Arial" w:hAnsi="Arial" w:cs="Arial"/>
          <w:sz w:val="22"/>
          <w:szCs w:val="22"/>
          <w:lang w:val="sr-Cyrl-RS"/>
        </w:rPr>
        <w:t>. претходног става ове тачке,  понуда ће бити одбијена као</w:t>
      </w:r>
      <w:r w:rsidR="007620AC" w:rsidRPr="007620AC">
        <w:rPr>
          <w:rFonts w:ascii="Arial" w:hAnsi="Arial" w:cs="Arial"/>
          <w:sz w:val="22"/>
          <w:szCs w:val="22"/>
          <w:lang w:val="sr-Cyrl-RS"/>
        </w:rPr>
        <w:t xml:space="preserve"> неприхватљива.</w:t>
      </w:r>
    </w:p>
    <w:p w14:paraId="4A739A5C" w14:textId="77777777" w:rsidR="00D03646" w:rsidRPr="00DE1779" w:rsidRDefault="00D03646" w:rsidP="00D03646">
      <w:pPr>
        <w:pStyle w:val="BodyText"/>
        <w:suppressAutoHyphens w:val="0"/>
        <w:rPr>
          <w:rFonts w:ascii="Arial" w:hAnsi="Arial" w:cs="Arial"/>
          <w:sz w:val="22"/>
          <w:szCs w:val="22"/>
          <w:lang w:val="sr-Cyrl-RS"/>
        </w:rPr>
      </w:pPr>
    </w:p>
    <w:p w14:paraId="4FF59689" w14:textId="77777777" w:rsidR="00D03646" w:rsidRPr="00DE1779" w:rsidRDefault="00D03646" w:rsidP="00A01E52">
      <w:pPr>
        <w:pStyle w:val="Heading2"/>
      </w:pPr>
      <w:r w:rsidRPr="00DE1779">
        <w:t>Гарантни рок</w:t>
      </w:r>
    </w:p>
    <w:p w14:paraId="1B9CDAD1" w14:textId="77777777" w:rsidR="00D03646" w:rsidRPr="006F1304" w:rsidRDefault="00D03646" w:rsidP="00D03646">
      <w:pPr>
        <w:jc w:val="both"/>
        <w:rPr>
          <w:rFonts w:ascii="Arial" w:hAnsi="Arial" w:cs="Arial"/>
          <w:sz w:val="22"/>
          <w:szCs w:val="22"/>
          <w:lang w:val="sr-Cyrl-RS"/>
        </w:rPr>
      </w:pPr>
    </w:p>
    <w:p w14:paraId="6B833D9E" w14:textId="3179F296" w:rsidR="00D03646" w:rsidRPr="006F1304" w:rsidRDefault="00D03646" w:rsidP="00D03646">
      <w:pPr>
        <w:jc w:val="both"/>
        <w:rPr>
          <w:rFonts w:ascii="Arial" w:hAnsi="Arial" w:cs="Arial"/>
          <w:sz w:val="22"/>
          <w:szCs w:val="22"/>
          <w:lang w:val="sr-Cyrl-RS"/>
        </w:rPr>
      </w:pPr>
      <w:r w:rsidRPr="006F1304">
        <w:rPr>
          <w:rFonts w:ascii="Arial" w:hAnsi="Arial" w:cs="Arial"/>
          <w:sz w:val="22"/>
          <w:szCs w:val="22"/>
          <w:lang w:val="sr-Cyrl-RS"/>
        </w:rPr>
        <w:t>Гарантни рок</w:t>
      </w:r>
      <w:r w:rsidR="00666279" w:rsidRPr="006F1304">
        <w:rPr>
          <w:rFonts w:ascii="Arial" w:hAnsi="Arial" w:cs="Arial"/>
          <w:sz w:val="22"/>
          <w:szCs w:val="22"/>
          <w:lang w:val="sr-Cyrl-RS"/>
        </w:rPr>
        <w:t xml:space="preserve"> за испоручена добра</w:t>
      </w:r>
      <w:r w:rsidRPr="006F1304">
        <w:rPr>
          <w:rFonts w:ascii="Arial" w:hAnsi="Arial" w:cs="Arial"/>
          <w:sz w:val="22"/>
          <w:szCs w:val="22"/>
          <w:lang w:val="sr-Cyrl-RS"/>
        </w:rPr>
        <w:t xml:space="preserve"> не може бити краћи од 12 месеци. </w:t>
      </w:r>
    </w:p>
    <w:p w14:paraId="24DFD15C" w14:textId="687D3F75" w:rsidR="00D03646" w:rsidRPr="006F1304" w:rsidRDefault="00D03646" w:rsidP="00D03646">
      <w:pPr>
        <w:jc w:val="both"/>
        <w:rPr>
          <w:rFonts w:ascii="Arial" w:hAnsi="Arial" w:cs="Arial"/>
          <w:sz w:val="22"/>
          <w:szCs w:val="22"/>
          <w:lang w:val="sr-Cyrl-RS"/>
        </w:rPr>
      </w:pPr>
      <w:r w:rsidRPr="006F1304">
        <w:rPr>
          <w:rFonts w:ascii="Arial" w:hAnsi="Arial" w:cs="Arial"/>
          <w:sz w:val="22"/>
          <w:szCs w:val="22"/>
          <w:lang w:val="sr-Cyrl-RS"/>
        </w:rPr>
        <w:t xml:space="preserve">Гарантни рок почиње да тече од дана обостраног потписивања </w:t>
      </w:r>
      <w:bookmarkStart w:id="47" w:name="_Hlk521339138"/>
      <w:r w:rsidR="00D37207" w:rsidRPr="00DC5C9C">
        <w:rPr>
          <w:rFonts w:ascii="Arial" w:hAnsi="Arial" w:cs="Arial"/>
          <w:sz w:val="22"/>
          <w:szCs w:val="22"/>
          <w:lang w:val="sr-Cyrl-RS"/>
        </w:rPr>
        <w:t>Записни</w:t>
      </w:r>
      <w:r w:rsidR="00D37207">
        <w:rPr>
          <w:rFonts w:ascii="Arial" w:hAnsi="Arial" w:cs="Arial"/>
          <w:sz w:val="22"/>
          <w:szCs w:val="22"/>
          <w:lang w:val="sr-Cyrl-RS"/>
        </w:rPr>
        <w:t>ка о квалитативном пријему софтверског  решења</w:t>
      </w:r>
      <w:r w:rsidR="00D37207" w:rsidRPr="00DC5C9C">
        <w:rPr>
          <w:rFonts w:ascii="Arial" w:hAnsi="Arial" w:cs="Arial"/>
          <w:sz w:val="22"/>
          <w:szCs w:val="22"/>
          <w:lang w:val="sr-Cyrl-RS"/>
        </w:rPr>
        <w:t xml:space="preserve"> </w:t>
      </w:r>
      <w:r w:rsidR="00D37207">
        <w:rPr>
          <w:rFonts w:ascii="Arial" w:hAnsi="Arial" w:cs="Arial"/>
          <w:sz w:val="22"/>
          <w:szCs w:val="22"/>
          <w:lang w:val="sr-Cyrl-RS"/>
        </w:rPr>
        <w:t xml:space="preserve">и услуга </w:t>
      </w:r>
      <w:r w:rsidR="00D37207" w:rsidRPr="007620AC">
        <w:rPr>
          <w:rFonts w:ascii="Arial" w:hAnsi="Arial" w:cs="Arial"/>
          <w:sz w:val="22"/>
          <w:szCs w:val="22"/>
          <w:lang w:val="sr-Cyrl-RS"/>
        </w:rPr>
        <w:t>(без примедби)</w:t>
      </w:r>
      <w:r w:rsidR="00D37207">
        <w:rPr>
          <w:rFonts w:ascii="Arial" w:hAnsi="Arial" w:cs="Arial"/>
          <w:sz w:val="22"/>
          <w:szCs w:val="22"/>
          <w:lang w:val="sr-Cyrl-RS"/>
        </w:rPr>
        <w:t>.</w:t>
      </w:r>
    </w:p>
    <w:bookmarkEnd w:id="47"/>
    <w:p w14:paraId="396F6CBF" w14:textId="77777777" w:rsidR="00D03646" w:rsidRPr="00DE1779" w:rsidRDefault="00D03646" w:rsidP="00D03646">
      <w:pPr>
        <w:jc w:val="both"/>
        <w:rPr>
          <w:rFonts w:ascii="Arial" w:hAnsi="Arial" w:cs="Arial"/>
          <w:sz w:val="22"/>
          <w:szCs w:val="22"/>
          <w:lang w:val="sr-Cyrl-RS"/>
        </w:rPr>
      </w:pPr>
    </w:p>
    <w:p w14:paraId="02ABA951" w14:textId="77777777" w:rsidR="00D03646" w:rsidRPr="00DE1779" w:rsidRDefault="00D03646" w:rsidP="00D03646">
      <w:pPr>
        <w:tabs>
          <w:tab w:val="left" w:pos="993"/>
        </w:tabs>
        <w:jc w:val="both"/>
        <w:rPr>
          <w:rFonts w:ascii="Arial" w:hAnsi="Arial" w:cs="Arial"/>
          <w:sz w:val="22"/>
          <w:szCs w:val="22"/>
          <w:lang w:val="sr-Cyrl-RS"/>
        </w:rPr>
      </w:pPr>
    </w:p>
    <w:p w14:paraId="0E8B384F" w14:textId="77777777" w:rsidR="00D03646" w:rsidRPr="00DE1779" w:rsidRDefault="00D03646" w:rsidP="00A01E52">
      <w:pPr>
        <w:pStyle w:val="Heading2"/>
      </w:pPr>
      <w:r w:rsidRPr="00DE1779">
        <w:t>Термин план извршења услуга, испоруке добара, и место испоруке/извршења</w:t>
      </w:r>
    </w:p>
    <w:p w14:paraId="0DFBE4CE" w14:textId="77777777" w:rsidR="00D03646" w:rsidRPr="00DE1779" w:rsidRDefault="00D03646" w:rsidP="00D03646">
      <w:pPr>
        <w:jc w:val="both"/>
        <w:rPr>
          <w:rFonts w:ascii="Arial" w:hAnsi="Arial" w:cs="Arial"/>
          <w:sz w:val="22"/>
          <w:szCs w:val="22"/>
          <w:lang w:val="sr-Cyrl-RS"/>
        </w:rPr>
      </w:pPr>
    </w:p>
    <w:p w14:paraId="13855C80" w14:textId="77777777" w:rsidR="00D03646" w:rsidRPr="00F54576" w:rsidRDefault="00D03646" w:rsidP="00D03646">
      <w:pPr>
        <w:jc w:val="both"/>
        <w:rPr>
          <w:rFonts w:ascii="Arial" w:hAnsi="Arial" w:cs="Arial"/>
          <w:sz w:val="22"/>
          <w:szCs w:val="22"/>
          <w:lang w:val="sr-Cyrl-RS"/>
        </w:rPr>
      </w:pPr>
      <w:r w:rsidRPr="00F54576">
        <w:rPr>
          <w:rFonts w:ascii="Arial" w:hAnsi="Arial" w:cs="Arial"/>
          <w:sz w:val="22"/>
          <w:szCs w:val="22"/>
          <w:lang w:val="sr-Cyrl-RS"/>
        </w:rPr>
        <w:t>У оквиру посебног прилога потребно је да понуђач дефинише Термин план испоруке добара и извршења услуга (Образац 4. из Конкурсне документације).</w:t>
      </w:r>
    </w:p>
    <w:p w14:paraId="7E3A4DAC" w14:textId="77777777" w:rsidR="00D03646" w:rsidRPr="00F54576" w:rsidRDefault="00D03646" w:rsidP="00D03646">
      <w:pPr>
        <w:jc w:val="both"/>
        <w:rPr>
          <w:rFonts w:ascii="Arial" w:hAnsi="Arial" w:cs="Arial"/>
          <w:sz w:val="22"/>
          <w:szCs w:val="22"/>
          <w:lang w:val="sr-Cyrl-RS"/>
        </w:rPr>
      </w:pPr>
      <w:r w:rsidRPr="00F54576">
        <w:rPr>
          <w:rFonts w:ascii="Arial" w:hAnsi="Arial" w:cs="Arial"/>
          <w:sz w:val="22"/>
          <w:szCs w:val="22"/>
          <w:lang w:val="sr-Cyrl-RS"/>
        </w:rPr>
        <w:t>Ако понуђач у понуди не достави Термин план, понуда ће бити одбијена као неприхватљива.</w:t>
      </w:r>
    </w:p>
    <w:p w14:paraId="7DA35436" w14:textId="2CF300BF" w:rsidR="00191664" w:rsidRPr="00191664" w:rsidRDefault="00D03646" w:rsidP="00191664">
      <w:pPr>
        <w:jc w:val="both"/>
        <w:rPr>
          <w:rFonts w:ascii="Arial" w:hAnsi="Arial" w:cs="Arial"/>
          <w:sz w:val="22"/>
          <w:szCs w:val="22"/>
          <w:lang w:val="sr-Cyrl-RS"/>
        </w:rPr>
      </w:pPr>
      <w:r w:rsidRPr="00F54576">
        <w:rPr>
          <w:rFonts w:ascii="Arial" w:hAnsi="Arial" w:cs="Arial"/>
          <w:sz w:val="22"/>
          <w:szCs w:val="22"/>
          <w:lang w:val="sr-Cyrl-RS"/>
        </w:rPr>
        <w:t xml:space="preserve">Место испоруке добара - опреме </w:t>
      </w:r>
      <w:r w:rsidR="00F0586C" w:rsidRPr="00F54576">
        <w:rPr>
          <w:rFonts w:ascii="Arial" w:hAnsi="Arial" w:cs="Arial"/>
          <w:sz w:val="22"/>
          <w:szCs w:val="22"/>
          <w:lang w:val="sr-Cyrl-RS"/>
        </w:rPr>
        <w:t>је</w:t>
      </w:r>
      <w:r w:rsidR="00191664" w:rsidRPr="00F54576">
        <w:rPr>
          <w:rFonts w:ascii="Arial" w:hAnsi="Arial" w:cs="Arial"/>
          <w:sz w:val="22"/>
          <w:szCs w:val="22"/>
          <w:lang w:val="sr-Cyrl-RS"/>
        </w:rPr>
        <w:t xml:space="preserve"> </w:t>
      </w:r>
      <w:r w:rsidR="00191664" w:rsidRPr="00F54576">
        <w:rPr>
          <w:rFonts w:ascii="Arial" w:hAnsi="Arial" w:cs="Arial"/>
          <w:sz w:val="22"/>
          <w:szCs w:val="22"/>
        </w:rPr>
        <w:t>„Електропривреда Србије“ Београд,</w:t>
      </w:r>
      <w:r w:rsidR="00191664" w:rsidRPr="00F54576">
        <w:rPr>
          <w:rFonts w:ascii="Arial" w:eastAsia="Calibri" w:hAnsi="Arial" w:cs="Arial"/>
          <w:color w:val="000000" w:themeColor="text1"/>
          <w:sz w:val="22"/>
          <w:szCs w:val="22"/>
          <w:lang w:val="sr-Cyrl-RS" w:eastAsia="sr-Latn-CS"/>
        </w:rPr>
        <w:t xml:space="preserve"> </w:t>
      </w:r>
      <w:r w:rsidR="00191664" w:rsidRPr="00F54576">
        <w:rPr>
          <w:rFonts w:ascii="Arial" w:hAnsi="Arial" w:cs="Arial"/>
          <w:sz w:val="22"/>
          <w:szCs w:val="22"/>
        </w:rPr>
        <w:t>Улица царице Милице бр.2, 11000 Београд</w:t>
      </w:r>
    </w:p>
    <w:p w14:paraId="1197041C" w14:textId="77777777" w:rsidR="00D03646" w:rsidRPr="00DE1779" w:rsidRDefault="00D03646" w:rsidP="00D03646">
      <w:pPr>
        <w:pStyle w:val="BodyText"/>
        <w:suppressAutoHyphens w:val="0"/>
        <w:rPr>
          <w:rFonts w:ascii="Arial" w:hAnsi="Arial" w:cs="Arial"/>
          <w:sz w:val="22"/>
          <w:szCs w:val="22"/>
          <w:lang w:val="sr-Cyrl-RS"/>
        </w:rPr>
      </w:pPr>
    </w:p>
    <w:p w14:paraId="6985523A" w14:textId="4E756FFC" w:rsidR="00D03646" w:rsidRPr="00DE1779" w:rsidRDefault="00D03646" w:rsidP="00A01E52">
      <w:pPr>
        <w:pStyle w:val="Heading2"/>
      </w:pPr>
      <w:bookmarkStart w:id="48" w:name="_Toc441651588"/>
      <w:bookmarkStart w:id="49" w:name="_Toc442559899"/>
      <w:r w:rsidRPr="00DE1779">
        <w:t>Начин и услови плаћања</w:t>
      </w:r>
      <w:bookmarkEnd w:id="48"/>
      <w:bookmarkEnd w:id="49"/>
      <w:r w:rsidR="00F4663D">
        <w:t xml:space="preserve"> и фактурисање</w:t>
      </w:r>
    </w:p>
    <w:p w14:paraId="3AB073C8" w14:textId="77777777" w:rsidR="00D03646" w:rsidRPr="00DE1779" w:rsidRDefault="00D03646" w:rsidP="00D03646">
      <w:pPr>
        <w:jc w:val="both"/>
        <w:rPr>
          <w:rFonts w:ascii="Arial" w:hAnsi="Arial" w:cs="Arial"/>
          <w:b/>
          <w:sz w:val="22"/>
          <w:szCs w:val="22"/>
          <w:lang w:val="sr-Cyrl-RS"/>
        </w:rPr>
      </w:pPr>
    </w:p>
    <w:p w14:paraId="1E568B09" w14:textId="62440498" w:rsidR="00D03646" w:rsidRPr="009F67F9" w:rsidRDefault="00D03646" w:rsidP="00D03646">
      <w:pPr>
        <w:jc w:val="both"/>
        <w:rPr>
          <w:rFonts w:ascii="Arial" w:hAnsi="Arial" w:cs="Arial"/>
          <w:iCs/>
          <w:sz w:val="22"/>
          <w:szCs w:val="22"/>
          <w:lang w:val="sr-Cyrl-RS" w:eastAsia="en-US"/>
        </w:rPr>
      </w:pPr>
      <w:bookmarkStart w:id="50" w:name="_Hlk521339128"/>
      <w:r w:rsidRPr="009F67F9">
        <w:rPr>
          <w:rFonts w:ascii="Arial" w:hAnsi="Arial" w:cs="Arial"/>
          <w:sz w:val="22"/>
          <w:szCs w:val="22"/>
          <w:lang w:val="sr-Cyrl-RS"/>
        </w:rPr>
        <w:t>У предметној јавној набавци начин плаћања је услов за учест</w:t>
      </w:r>
      <w:r w:rsidR="00F0586C" w:rsidRPr="009F67F9">
        <w:rPr>
          <w:rFonts w:ascii="Arial" w:hAnsi="Arial" w:cs="Arial"/>
          <w:sz w:val="22"/>
          <w:szCs w:val="22"/>
          <w:lang w:val="sr-Cyrl-RS"/>
        </w:rPr>
        <w:t>в</w:t>
      </w:r>
      <w:r w:rsidRPr="009F67F9">
        <w:rPr>
          <w:rFonts w:ascii="Arial" w:hAnsi="Arial" w:cs="Arial"/>
          <w:sz w:val="22"/>
          <w:szCs w:val="22"/>
          <w:lang w:val="sr-Cyrl-RS"/>
        </w:rPr>
        <w:t>овање у поступку.</w:t>
      </w:r>
    </w:p>
    <w:p w14:paraId="7920A7C4" w14:textId="77777777" w:rsidR="00D03646" w:rsidRPr="009F67F9" w:rsidRDefault="00D03646" w:rsidP="00D03646">
      <w:pPr>
        <w:jc w:val="both"/>
        <w:rPr>
          <w:rFonts w:ascii="Arial" w:hAnsi="Arial" w:cs="Arial"/>
          <w:sz w:val="22"/>
          <w:szCs w:val="22"/>
          <w:lang w:val="sr-Cyrl-RS"/>
        </w:rPr>
      </w:pPr>
      <w:r w:rsidRPr="009F67F9">
        <w:rPr>
          <w:rFonts w:ascii="Arial" w:hAnsi="Arial" w:cs="Arial"/>
          <w:iCs/>
          <w:sz w:val="22"/>
          <w:szCs w:val="22"/>
          <w:lang w:val="sr-Cyrl-RS" w:eastAsia="en-US"/>
        </w:rPr>
        <w:t>Прихватљив</w:t>
      </w:r>
      <w:r w:rsidRPr="009F67F9">
        <w:rPr>
          <w:rFonts w:ascii="Arial" w:hAnsi="Arial" w:cs="Arial"/>
          <w:sz w:val="22"/>
          <w:szCs w:val="22"/>
          <w:lang w:val="sr-Cyrl-RS"/>
        </w:rPr>
        <w:t xml:space="preserve"> начин плаћања </w:t>
      </w:r>
      <w:r w:rsidRPr="009F67F9">
        <w:rPr>
          <w:rFonts w:ascii="Arial" w:hAnsi="Arial" w:cs="Arial"/>
          <w:iCs/>
          <w:sz w:val="22"/>
          <w:szCs w:val="22"/>
          <w:lang w:val="sr-Cyrl-RS" w:eastAsia="en-US"/>
        </w:rPr>
        <w:t>и фактурисања,</w:t>
      </w:r>
      <w:r w:rsidRPr="009F67F9">
        <w:rPr>
          <w:rFonts w:ascii="Arial" w:hAnsi="Arial" w:cs="Arial"/>
          <w:sz w:val="22"/>
          <w:szCs w:val="22"/>
          <w:lang w:val="sr-Cyrl-RS"/>
        </w:rPr>
        <w:t xml:space="preserve"> за </w:t>
      </w:r>
      <w:r w:rsidRPr="009F67F9">
        <w:rPr>
          <w:rFonts w:ascii="Arial" w:hAnsi="Arial" w:cs="Arial"/>
          <w:iCs/>
          <w:sz w:val="22"/>
          <w:szCs w:val="22"/>
          <w:lang w:val="sr-Cyrl-RS" w:eastAsia="en-US"/>
        </w:rPr>
        <w:t>Наручиоца је</w:t>
      </w:r>
      <w:r w:rsidRPr="009F67F9">
        <w:rPr>
          <w:rFonts w:ascii="Arial" w:hAnsi="Arial" w:cs="Arial"/>
          <w:sz w:val="22"/>
          <w:szCs w:val="22"/>
          <w:lang w:val="sr-Cyrl-RS"/>
        </w:rPr>
        <w:t>:</w:t>
      </w:r>
    </w:p>
    <w:p w14:paraId="74D0FFB0" w14:textId="439257E1" w:rsidR="00D03646" w:rsidRPr="009F67F9" w:rsidRDefault="00D03646" w:rsidP="00D03646">
      <w:pPr>
        <w:pStyle w:val="Header"/>
        <w:tabs>
          <w:tab w:val="left" w:pos="709"/>
        </w:tabs>
        <w:jc w:val="both"/>
        <w:rPr>
          <w:rFonts w:ascii="Arial" w:hAnsi="Arial" w:cs="Arial"/>
          <w:sz w:val="22"/>
          <w:szCs w:val="22"/>
          <w:u w:val="single"/>
          <w:lang w:val="sr-Cyrl-RS"/>
        </w:rPr>
      </w:pPr>
      <w:r w:rsidRPr="009F67F9">
        <w:rPr>
          <w:rFonts w:ascii="Arial" w:hAnsi="Arial" w:cs="Arial"/>
          <w:sz w:val="22"/>
          <w:szCs w:val="22"/>
          <w:u w:val="single"/>
          <w:lang w:val="sr-Cyrl-RS"/>
        </w:rPr>
        <w:t xml:space="preserve">Укупна вредност испоручених добара - </w:t>
      </w:r>
      <w:r w:rsidRPr="00966213">
        <w:rPr>
          <w:rFonts w:ascii="Arial" w:hAnsi="Arial" w:cs="Arial"/>
          <w:sz w:val="22"/>
          <w:szCs w:val="22"/>
          <w:u w:val="single"/>
          <w:lang w:val="sr-Cyrl-RS"/>
        </w:rPr>
        <w:t>опреме</w:t>
      </w:r>
      <w:r w:rsidRPr="009F67F9">
        <w:rPr>
          <w:rFonts w:ascii="Arial" w:hAnsi="Arial" w:cs="Arial"/>
          <w:sz w:val="22"/>
          <w:szCs w:val="22"/>
          <w:u w:val="single"/>
          <w:lang w:val="sr-Cyrl-RS"/>
        </w:rPr>
        <w:t xml:space="preserve"> (</w:t>
      </w:r>
      <w:r w:rsidR="00927947">
        <w:rPr>
          <w:rFonts w:ascii="Arial" w:hAnsi="Arial" w:cs="Arial"/>
          <w:sz w:val="22"/>
          <w:szCs w:val="22"/>
          <w:u w:val="single"/>
          <w:lang w:val="sr-Cyrl-RS"/>
        </w:rPr>
        <w:t>Л</w:t>
      </w:r>
      <w:r w:rsidRPr="009F67F9">
        <w:rPr>
          <w:rFonts w:ascii="Arial" w:hAnsi="Arial" w:cs="Arial"/>
          <w:sz w:val="22"/>
          <w:szCs w:val="22"/>
          <w:u w:val="single"/>
          <w:lang w:val="sr-Cyrl-RS"/>
        </w:rPr>
        <w:t>иценце) биће плаћена на следећи начин:</w:t>
      </w:r>
    </w:p>
    <w:p w14:paraId="10EDFBF3" w14:textId="77777777" w:rsidR="00D03646" w:rsidRPr="000A54A6" w:rsidRDefault="00D03646" w:rsidP="00D03646">
      <w:pPr>
        <w:keepLines/>
        <w:suppressAutoHyphens w:val="0"/>
        <w:ind w:left="1350"/>
        <w:jc w:val="both"/>
        <w:rPr>
          <w:rFonts w:ascii="Arial" w:hAnsi="Arial" w:cs="Arial"/>
          <w:sz w:val="22"/>
          <w:szCs w:val="22"/>
          <w:highlight w:val="yellow"/>
          <w:lang w:val="sr-Cyrl-RS"/>
        </w:rPr>
      </w:pPr>
    </w:p>
    <w:p w14:paraId="14E75A3E" w14:textId="0A5602BF" w:rsidR="00D03646" w:rsidRDefault="00D03646" w:rsidP="003A2BD7">
      <w:pPr>
        <w:keepLines/>
        <w:numPr>
          <w:ilvl w:val="0"/>
          <w:numId w:val="6"/>
        </w:numPr>
        <w:tabs>
          <w:tab w:val="num" w:pos="1350"/>
        </w:tabs>
        <w:suppressAutoHyphens w:val="0"/>
        <w:ind w:left="1350" w:hanging="448"/>
        <w:jc w:val="both"/>
        <w:rPr>
          <w:rFonts w:ascii="Arial" w:hAnsi="Arial" w:cs="Arial"/>
          <w:sz w:val="22"/>
          <w:szCs w:val="22"/>
          <w:lang w:val="sr-Cyrl-RS"/>
        </w:rPr>
      </w:pPr>
      <w:r w:rsidRPr="009F67F9">
        <w:rPr>
          <w:rFonts w:ascii="Arial" w:hAnsi="Arial" w:cs="Arial"/>
          <w:b/>
          <w:sz w:val="22"/>
          <w:szCs w:val="22"/>
          <w:lang w:val="sr-Cyrl-RS"/>
        </w:rPr>
        <w:lastRenderedPageBreak/>
        <w:t>100%</w:t>
      </w:r>
      <w:r w:rsidRPr="009F67F9">
        <w:rPr>
          <w:rFonts w:ascii="Arial" w:hAnsi="Arial" w:cs="Arial"/>
          <w:sz w:val="22"/>
          <w:szCs w:val="22"/>
          <w:lang w:val="sr-Cyrl-RS"/>
        </w:rPr>
        <w:t xml:space="preserve"> укупне вредности добара - </w:t>
      </w:r>
      <w:r w:rsidRPr="00966213">
        <w:rPr>
          <w:rFonts w:ascii="Arial" w:hAnsi="Arial" w:cs="Arial"/>
          <w:sz w:val="22"/>
          <w:szCs w:val="22"/>
          <w:lang w:val="sr-Cyrl-RS"/>
        </w:rPr>
        <w:t>опреме</w:t>
      </w:r>
      <w:r w:rsidRPr="009F67F9">
        <w:rPr>
          <w:rFonts w:ascii="Arial" w:hAnsi="Arial" w:cs="Arial"/>
          <w:sz w:val="22"/>
          <w:szCs w:val="22"/>
          <w:lang w:val="sr-Cyrl-RS"/>
        </w:rPr>
        <w:t xml:space="preserve"> са припадајућим ПДВ-ом плаћа се након извршене целокупне испоруке добара – опреме</w:t>
      </w:r>
      <w:r w:rsidR="009F67F9" w:rsidRPr="009F67F9">
        <w:rPr>
          <w:rFonts w:ascii="Arial" w:hAnsi="Arial" w:cs="Arial"/>
          <w:sz w:val="22"/>
          <w:szCs w:val="22"/>
          <w:lang w:val="sr-Cyrl-RS"/>
        </w:rPr>
        <w:t xml:space="preserve"> </w:t>
      </w:r>
      <w:r w:rsidRPr="009F67F9">
        <w:rPr>
          <w:rFonts w:ascii="Arial" w:hAnsi="Arial" w:cs="Arial"/>
          <w:sz w:val="22"/>
          <w:szCs w:val="22"/>
          <w:lang w:val="sr-Cyrl-RS"/>
        </w:rPr>
        <w:t xml:space="preserve">на основу обостраног потписаног Записника о </w:t>
      </w:r>
      <w:r w:rsidR="003030D1" w:rsidRPr="009F67F9">
        <w:rPr>
          <w:rFonts w:ascii="Arial" w:hAnsi="Arial" w:cs="Arial"/>
          <w:sz w:val="22"/>
          <w:szCs w:val="22"/>
          <w:lang w:val="sr-Cyrl-RS"/>
        </w:rPr>
        <w:t>ква</w:t>
      </w:r>
      <w:r w:rsidR="00D632A5" w:rsidRPr="009F67F9">
        <w:rPr>
          <w:rFonts w:ascii="Arial" w:hAnsi="Arial" w:cs="Arial"/>
          <w:sz w:val="22"/>
          <w:szCs w:val="22"/>
          <w:lang w:val="sr-Cyrl-RS"/>
        </w:rPr>
        <w:t>нт</w:t>
      </w:r>
      <w:r w:rsidR="003030D1" w:rsidRPr="009F67F9">
        <w:rPr>
          <w:rFonts w:ascii="Arial" w:hAnsi="Arial" w:cs="Arial"/>
          <w:sz w:val="22"/>
          <w:szCs w:val="22"/>
          <w:lang w:val="sr-Cyrl-RS"/>
        </w:rPr>
        <w:t>итативно</w:t>
      </w:r>
      <w:r w:rsidRPr="009F67F9">
        <w:rPr>
          <w:rFonts w:ascii="Arial" w:hAnsi="Arial" w:cs="Arial"/>
          <w:sz w:val="22"/>
          <w:szCs w:val="22"/>
          <w:lang w:val="sr-Cyrl-RS"/>
        </w:rPr>
        <w:t xml:space="preserve">м </w:t>
      </w:r>
      <w:r w:rsidR="00F4663D">
        <w:rPr>
          <w:rFonts w:ascii="Arial" w:hAnsi="Arial" w:cs="Arial"/>
          <w:sz w:val="22"/>
          <w:szCs w:val="22"/>
          <w:lang w:val="sr-Cyrl-RS"/>
        </w:rPr>
        <w:t xml:space="preserve">и квалитативном </w:t>
      </w:r>
      <w:r w:rsidRPr="009F67F9">
        <w:rPr>
          <w:rFonts w:ascii="Arial" w:hAnsi="Arial" w:cs="Arial"/>
          <w:sz w:val="22"/>
          <w:szCs w:val="22"/>
          <w:lang w:val="sr-Cyrl-RS"/>
        </w:rPr>
        <w:t xml:space="preserve">пријему свих добара </w:t>
      </w:r>
      <w:r w:rsidR="003030D1" w:rsidRPr="009F67F9">
        <w:rPr>
          <w:rFonts w:ascii="Arial" w:hAnsi="Arial" w:cs="Arial"/>
          <w:sz w:val="22"/>
          <w:szCs w:val="22"/>
          <w:lang w:val="sr-Cyrl-RS"/>
        </w:rPr>
        <w:t>–</w:t>
      </w:r>
      <w:r w:rsidRPr="009F67F9">
        <w:rPr>
          <w:rFonts w:ascii="Arial" w:hAnsi="Arial" w:cs="Arial"/>
          <w:sz w:val="22"/>
          <w:szCs w:val="22"/>
          <w:lang w:val="sr-Cyrl-RS"/>
        </w:rPr>
        <w:t xml:space="preserve"> опреме</w:t>
      </w:r>
      <w:r w:rsidR="0058143D">
        <w:rPr>
          <w:rFonts w:ascii="Arial" w:hAnsi="Arial" w:cs="Arial"/>
          <w:sz w:val="22"/>
          <w:szCs w:val="22"/>
          <w:lang w:val="sr-Cyrl-RS"/>
        </w:rPr>
        <w:t xml:space="preserve"> </w:t>
      </w:r>
      <w:r w:rsidRPr="009F67F9">
        <w:rPr>
          <w:rFonts w:ascii="Arial" w:eastAsia="Calibri" w:hAnsi="Arial" w:cs="Arial"/>
          <w:sz w:val="22"/>
          <w:szCs w:val="22"/>
          <w:lang w:val="sr-Cyrl-RS"/>
        </w:rPr>
        <w:t>од стране овлашћених представника Наручиоца и Изабраног понуђача без примедби</w:t>
      </w:r>
      <w:r w:rsidRPr="009F67F9">
        <w:rPr>
          <w:rFonts w:ascii="Arial" w:hAnsi="Arial" w:cs="Arial"/>
          <w:sz w:val="22"/>
          <w:szCs w:val="22"/>
          <w:lang w:val="sr-Cyrl-RS"/>
        </w:rPr>
        <w:t xml:space="preserve">, у року од 45 (четрдесетпет) дана, од дана пријема исправног рачуна од </w:t>
      </w:r>
      <w:r w:rsidRPr="009F67F9">
        <w:rPr>
          <w:rFonts w:ascii="Arial" w:eastAsia="Calibri" w:hAnsi="Arial" w:cs="Arial"/>
          <w:sz w:val="22"/>
          <w:szCs w:val="22"/>
          <w:lang w:val="sr-Cyrl-RS"/>
        </w:rPr>
        <w:t>Изабраног понуђача</w:t>
      </w:r>
      <w:r w:rsidRPr="009F67F9">
        <w:rPr>
          <w:rFonts w:ascii="Arial" w:hAnsi="Arial" w:cs="Arial"/>
          <w:sz w:val="22"/>
          <w:szCs w:val="22"/>
          <w:lang w:val="sr-Cyrl-RS"/>
        </w:rPr>
        <w:t xml:space="preserve">, издатог на основу прихваћеног и одобреног извештаја, овереног од стране овлашћеног представника </w:t>
      </w:r>
      <w:r w:rsidRPr="009F67F9">
        <w:rPr>
          <w:rFonts w:ascii="Arial" w:eastAsia="Calibri" w:hAnsi="Arial" w:cs="Arial"/>
          <w:sz w:val="22"/>
          <w:szCs w:val="22"/>
          <w:lang w:val="sr-Cyrl-RS"/>
        </w:rPr>
        <w:t>Наручиоца</w:t>
      </w:r>
      <w:r w:rsidRPr="009F67F9">
        <w:rPr>
          <w:rFonts w:ascii="Arial" w:hAnsi="Arial" w:cs="Arial"/>
          <w:sz w:val="22"/>
          <w:szCs w:val="22"/>
          <w:lang w:val="sr-Cyrl-RS"/>
        </w:rPr>
        <w:t>.</w:t>
      </w:r>
    </w:p>
    <w:p w14:paraId="786D989F" w14:textId="1F84F138" w:rsidR="00C9241D" w:rsidRDefault="00C9241D" w:rsidP="00C9241D">
      <w:pPr>
        <w:keepLines/>
        <w:suppressAutoHyphens w:val="0"/>
        <w:jc w:val="both"/>
        <w:rPr>
          <w:rFonts w:ascii="Arial" w:hAnsi="Arial" w:cs="Arial"/>
          <w:sz w:val="22"/>
          <w:szCs w:val="22"/>
          <w:lang w:val="sr-Cyrl-RS"/>
        </w:rPr>
      </w:pPr>
    </w:p>
    <w:p w14:paraId="473D6195" w14:textId="77777777" w:rsidR="00C9241D" w:rsidRPr="00DC5C9C" w:rsidRDefault="00C9241D" w:rsidP="00C9241D">
      <w:pPr>
        <w:pStyle w:val="Header"/>
        <w:tabs>
          <w:tab w:val="left" w:pos="709"/>
        </w:tabs>
        <w:rPr>
          <w:rFonts w:ascii="Arial" w:hAnsi="Arial" w:cs="Arial"/>
          <w:sz w:val="22"/>
          <w:szCs w:val="22"/>
          <w:u w:val="single"/>
          <w:lang w:val="sr-Cyrl-RS"/>
        </w:rPr>
      </w:pPr>
      <w:r w:rsidRPr="00DC5C9C">
        <w:rPr>
          <w:rFonts w:ascii="Arial" w:hAnsi="Arial" w:cs="Arial"/>
          <w:sz w:val="22"/>
          <w:szCs w:val="22"/>
          <w:u w:val="single"/>
          <w:lang w:val="sr-Cyrl-RS"/>
        </w:rPr>
        <w:t>Укупна вредност Услуга биће плаћена на следећи начин:</w:t>
      </w:r>
    </w:p>
    <w:p w14:paraId="18D56AD2" w14:textId="77777777" w:rsidR="00C9241D" w:rsidRPr="00DC5C9C" w:rsidRDefault="00C9241D" w:rsidP="00C9241D">
      <w:pPr>
        <w:pStyle w:val="Header"/>
        <w:tabs>
          <w:tab w:val="left" w:pos="709"/>
        </w:tabs>
        <w:rPr>
          <w:rFonts w:ascii="Arial" w:hAnsi="Arial" w:cs="Arial"/>
          <w:sz w:val="22"/>
          <w:szCs w:val="22"/>
          <w:lang w:val="sr-Cyrl-RS"/>
        </w:rPr>
      </w:pPr>
    </w:p>
    <w:p w14:paraId="4E6FBE06" w14:textId="0831E739" w:rsidR="00C9241D" w:rsidRPr="008659B3" w:rsidRDefault="00C9241D" w:rsidP="008659B3">
      <w:pPr>
        <w:widowControl w:val="0"/>
        <w:numPr>
          <w:ilvl w:val="1"/>
          <w:numId w:val="0"/>
        </w:numPr>
        <w:tabs>
          <w:tab w:val="num" w:pos="720"/>
        </w:tabs>
        <w:suppressAutoHyphens w:val="0"/>
        <w:spacing w:before="120"/>
        <w:ind w:left="720" w:hanging="720"/>
        <w:jc w:val="both"/>
        <w:outlineLvl w:val="1"/>
        <w:rPr>
          <w:rFonts w:ascii="Arial" w:hAnsi="Arial" w:cs="Arial"/>
          <w:sz w:val="22"/>
          <w:szCs w:val="22"/>
          <w:lang w:eastAsia="en-US"/>
        </w:rPr>
      </w:pPr>
      <w:r w:rsidRPr="008659B3">
        <w:rPr>
          <w:rFonts w:ascii="Arial" w:hAnsi="Arial" w:cs="Arial"/>
          <w:sz w:val="22"/>
          <w:szCs w:val="22"/>
          <w:lang w:val="sr-Cyrl-RS"/>
        </w:rPr>
        <w:t>Услуг</w:t>
      </w:r>
      <w:r w:rsidR="002F2545" w:rsidRPr="008659B3">
        <w:rPr>
          <w:rFonts w:ascii="Arial" w:hAnsi="Arial" w:cs="Arial"/>
          <w:sz w:val="22"/>
          <w:szCs w:val="22"/>
          <w:lang w:val="sr-Cyrl-RS"/>
        </w:rPr>
        <w:t>а</w:t>
      </w:r>
      <w:r w:rsidRPr="008659B3">
        <w:rPr>
          <w:rFonts w:ascii="Arial" w:hAnsi="Arial" w:cs="Arial"/>
          <w:sz w:val="22"/>
          <w:szCs w:val="22"/>
          <w:lang w:val="sr-Cyrl-RS"/>
        </w:rPr>
        <w:t xml:space="preserve"> </w:t>
      </w:r>
      <w:r w:rsidR="009C3D57">
        <w:rPr>
          <w:rFonts w:ascii="Arial" w:hAnsi="Arial" w:cs="Arial"/>
          <w:sz w:val="22"/>
          <w:szCs w:val="22"/>
          <w:lang w:val="sr-Cyrl-RS" w:eastAsia="en-US"/>
        </w:rPr>
        <w:t>и</w:t>
      </w:r>
      <w:r w:rsidR="008659B3" w:rsidRPr="008659B3">
        <w:rPr>
          <w:rFonts w:ascii="Arial" w:hAnsi="Arial" w:cs="Arial"/>
          <w:sz w:val="22"/>
          <w:szCs w:val="22"/>
          <w:lang w:eastAsia="en-US"/>
        </w:rPr>
        <w:t>нсталациј</w:t>
      </w:r>
      <w:r w:rsidR="008659B3" w:rsidRPr="008659B3">
        <w:rPr>
          <w:rFonts w:ascii="Arial" w:hAnsi="Arial" w:cs="Arial"/>
          <w:sz w:val="22"/>
          <w:szCs w:val="22"/>
          <w:lang w:val="sr-Cyrl-RS" w:eastAsia="en-US"/>
        </w:rPr>
        <w:t>е</w:t>
      </w:r>
      <w:r w:rsidR="008659B3" w:rsidRPr="008659B3">
        <w:rPr>
          <w:rFonts w:ascii="Arial" w:hAnsi="Arial" w:cs="Arial"/>
          <w:sz w:val="22"/>
          <w:szCs w:val="22"/>
          <w:lang w:eastAsia="en-US"/>
        </w:rPr>
        <w:t>, имплементациј</w:t>
      </w:r>
      <w:r w:rsidR="008659B3" w:rsidRPr="008659B3">
        <w:rPr>
          <w:rFonts w:ascii="Arial" w:hAnsi="Arial" w:cs="Arial"/>
          <w:sz w:val="22"/>
          <w:szCs w:val="22"/>
          <w:lang w:val="sr-Cyrl-RS" w:eastAsia="en-US"/>
        </w:rPr>
        <w:t>е</w:t>
      </w:r>
      <w:r w:rsidR="008659B3" w:rsidRPr="008659B3">
        <w:rPr>
          <w:rFonts w:ascii="Arial" w:hAnsi="Arial" w:cs="Arial"/>
          <w:sz w:val="22"/>
          <w:szCs w:val="22"/>
          <w:lang w:eastAsia="en-US"/>
        </w:rPr>
        <w:t>, тестирањ</w:t>
      </w:r>
      <w:r w:rsidR="008659B3" w:rsidRPr="008659B3">
        <w:rPr>
          <w:rFonts w:ascii="Arial" w:hAnsi="Arial" w:cs="Arial"/>
          <w:sz w:val="22"/>
          <w:szCs w:val="22"/>
          <w:lang w:val="sr-Cyrl-RS" w:eastAsia="en-US"/>
        </w:rPr>
        <w:t>а</w:t>
      </w:r>
      <w:r w:rsidR="008659B3" w:rsidRPr="008659B3">
        <w:rPr>
          <w:rFonts w:ascii="Arial" w:hAnsi="Arial" w:cs="Arial"/>
          <w:sz w:val="22"/>
          <w:szCs w:val="22"/>
          <w:lang w:eastAsia="en-US"/>
        </w:rPr>
        <w:t xml:space="preserve"> и пуштање у рад </w:t>
      </w:r>
      <w:r w:rsidR="002F2545" w:rsidRPr="008659B3">
        <w:rPr>
          <w:rFonts w:ascii="Arial" w:hAnsi="Arial" w:cs="Arial"/>
          <w:sz w:val="22"/>
          <w:szCs w:val="22"/>
          <w:lang w:val="sr-Cyrl-RS"/>
        </w:rPr>
        <w:t>решења</w:t>
      </w:r>
      <w:r w:rsidRPr="008659B3">
        <w:rPr>
          <w:rFonts w:ascii="Arial" w:hAnsi="Arial" w:cs="Arial"/>
          <w:sz w:val="22"/>
          <w:szCs w:val="22"/>
          <w:lang w:val="sr-Cyrl-RS"/>
        </w:rPr>
        <w:t>:</w:t>
      </w:r>
    </w:p>
    <w:p w14:paraId="2FD9CDD0" w14:textId="77777777" w:rsidR="00C9241D" w:rsidRPr="00DC5C9C" w:rsidRDefault="00C9241D" w:rsidP="00C9241D">
      <w:pPr>
        <w:pStyle w:val="Header"/>
        <w:tabs>
          <w:tab w:val="left" w:pos="709"/>
        </w:tabs>
        <w:rPr>
          <w:rFonts w:ascii="Arial" w:hAnsi="Arial" w:cs="Arial"/>
          <w:sz w:val="22"/>
          <w:szCs w:val="22"/>
          <w:lang w:val="sr-Cyrl-RS"/>
        </w:rPr>
      </w:pPr>
    </w:p>
    <w:p w14:paraId="0A7DC283" w14:textId="27F85B39" w:rsidR="00D03646" w:rsidRPr="00590B54" w:rsidRDefault="00C9241D" w:rsidP="003A2BD7">
      <w:pPr>
        <w:keepLines/>
        <w:numPr>
          <w:ilvl w:val="0"/>
          <w:numId w:val="6"/>
        </w:numPr>
        <w:tabs>
          <w:tab w:val="num" w:pos="1350"/>
          <w:tab w:val="left" w:pos="3486"/>
        </w:tabs>
        <w:suppressAutoHyphens w:val="0"/>
        <w:ind w:left="1350" w:hanging="450"/>
        <w:jc w:val="both"/>
        <w:rPr>
          <w:rFonts w:ascii="Arial" w:hAnsi="Arial" w:cs="Arial"/>
          <w:sz w:val="22"/>
          <w:szCs w:val="22"/>
          <w:lang w:val="sr-Cyrl-RS"/>
        </w:rPr>
      </w:pPr>
      <w:r w:rsidRPr="00DC5C9C">
        <w:rPr>
          <w:rFonts w:ascii="Arial" w:hAnsi="Arial" w:cs="Arial"/>
          <w:b/>
          <w:sz w:val="22"/>
          <w:szCs w:val="22"/>
          <w:lang w:val="sr-Cyrl-RS"/>
        </w:rPr>
        <w:t>100%</w:t>
      </w:r>
      <w:r w:rsidRPr="00DC5C9C">
        <w:rPr>
          <w:rFonts w:ascii="Arial" w:hAnsi="Arial" w:cs="Arial"/>
          <w:sz w:val="22"/>
          <w:szCs w:val="22"/>
          <w:lang w:val="sr-Cyrl-RS"/>
        </w:rPr>
        <w:t xml:space="preserve"> укупне вредности услуг</w:t>
      </w:r>
      <w:r w:rsidR="00153FDC">
        <w:rPr>
          <w:rFonts w:ascii="Arial" w:hAnsi="Arial" w:cs="Arial"/>
          <w:sz w:val="22"/>
          <w:szCs w:val="22"/>
          <w:lang w:val="sr-Cyrl-RS"/>
        </w:rPr>
        <w:t xml:space="preserve">е </w:t>
      </w:r>
      <w:r w:rsidR="00B7036E">
        <w:rPr>
          <w:rFonts w:ascii="Arial" w:hAnsi="Arial" w:cs="Arial"/>
          <w:sz w:val="22"/>
          <w:szCs w:val="22"/>
          <w:lang w:val="sr-Cyrl-RS" w:eastAsia="en-US"/>
        </w:rPr>
        <w:t>и</w:t>
      </w:r>
      <w:r w:rsidR="00B7036E" w:rsidRPr="008659B3">
        <w:rPr>
          <w:rFonts w:ascii="Arial" w:hAnsi="Arial" w:cs="Arial"/>
          <w:sz w:val="22"/>
          <w:szCs w:val="22"/>
          <w:lang w:eastAsia="en-US"/>
        </w:rPr>
        <w:t>нсталациј</w:t>
      </w:r>
      <w:r w:rsidR="00B7036E" w:rsidRPr="008659B3">
        <w:rPr>
          <w:rFonts w:ascii="Arial" w:hAnsi="Arial" w:cs="Arial"/>
          <w:sz w:val="22"/>
          <w:szCs w:val="22"/>
          <w:lang w:val="sr-Cyrl-RS" w:eastAsia="en-US"/>
        </w:rPr>
        <w:t>е</w:t>
      </w:r>
      <w:r w:rsidR="00B7036E" w:rsidRPr="008659B3">
        <w:rPr>
          <w:rFonts w:ascii="Arial" w:hAnsi="Arial" w:cs="Arial"/>
          <w:sz w:val="22"/>
          <w:szCs w:val="22"/>
          <w:lang w:eastAsia="en-US"/>
        </w:rPr>
        <w:t>, имплементациј</w:t>
      </w:r>
      <w:r w:rsidR="00B7036E" w:rsidRPr="008659B3">
        <w:rPr>
          <w:rFonts w:ascii="Arial" w:hAnsi="Arial" w:cs="Arial"/>
          <w:sz w:val="22"/>
          <w:szCs w:val="22"/>
          <w:lang w:val="sr-Cyrl-RS" w:eastAsia="en-US"/>
        </w:rPr>
        <w:t>е</w:t>
      </w:r>
      <w:r w:rsidR="00B7036E" w:rsidRPr="008659B3">
        <w:rPr>
          <w:rFonts w:ascii="Arial" w:hAnsi="Arial" w:cs="Arial"/>
          <w:sz w:val="22"/>
          <w:szCs w:val="22"/>
          <w:lang w:eastAsia="en-US"/>
        </w:rPr>
        <w:t>, тестирањ</w:t>
      </w:r>
      <w:r w:rsidR="00B7036E" w:rsidRPr="008659B3">
        <w:rPr>
          <w:rFonts w:ascii="Arial" w:hAnsi="Arial" w:cs="Arial"/>
          <w:sz w:val="22"/>
          <w:szCs w:val="22"/>
          <w:lang w:val="sr-Cyrl-RS" w:eastAsia="en-US"/>
        </w:rPr>
        <w:t>а</w:t>
      </w:r>
      <w:r w:rsidR="00B7036E" w:rsidRPr="008659B3">
        <w:rPr>
          <w:rFonts w:ascii="Arial" w:hAnsi="Arial" w:cs="Arial"/>
          <w:sz w:val="22"/>
          <w:szCs w:val="22"/>
          <w:lang w:eastAsia="en-US"/>
        </w:rPr>
        <w:t xml:space="preserve"> и пуштање у рад </w:t>
      </w:r>
      <w:r w:rsidR="00B7036E" w:rsidRPr="008659B3">
        <w:rPr>
          <w:rFonts w:ascii="Arial" w:hAnsi="Arial" w:cs="Arial"/>
          <w:sz w:val="22"/>
          <w:szCs w:val="22"/>
          <w:lang w:val="sr-Cyrl-RS"/>
        </w:rPr>
        <w:t>решења</w:t>
      </w:r>
      <w:r w:rsidR="00153FDC">
        <w:rPr>
          <w:rFonts w:ascii="Arial" w:hAnsi="Arial" w:cs="Arial"/>
          <w:sz w:val="22"/>
          <w:szCs w:val="22"/>
          <w:lang w:val="sr-Cyrl-RS"/>
        </w:rPr>
        <w:t xml:space="preserve"> </w:t>
      </w:r>
      <w:r w:rsidRPr="00DC5C9C">
        <w:rPr>
          <w:rFonts w:ascii="Arial" w:hAnsi="Arial" w:cs="Arial"/>
          <w:sz w:val="22"/>
          <w:szCs w:val="22"/>
          <w:lang w:val="sr-Cyrl-RS"/>
        </w:rPr>
        <w:t xml:space="preserve">са припадајућим ПДВ-ом биће плаћено по завршеној </w:t>
      </w:r>
      <w:r w:rsidR="002A0BC5">
        <w:rPr>
          <w:rFonts w:ascii="Arial" w:hAnsi="Arial" w:cs="Arial"/>
          <w:sz w:val="22"/>
          <w:szCs w:val="22"/>
          <w:lang w:val="sr-Cyrl-RS"/>
        </w:rPr>
        <w:t>услузи н</w:t>
      </w:r>
      <w:r w:rsidRPr="00DC5C9C">
        <w:rPr>
          <w:rFonts w:ascii="Arial" w:hAnsi="Arial" w:cs="Arial"/>
          <w:sz w:val="22"/>
          <w:szCs w:val="22"/>
          <w:lang w:val="sr-Cyrl-RS"/>
        </w:rPr>
        <w:t>а основу обострано потписаног Записни</w:t>
      </w:r>
      <w:r>
        <w:rPr>
          <w:rFonts w:ascii="Arial" w:hAnsi="Arial" w:cs="Arial"/>
          <w:sz w:val="22"/>
          <w:szCs w:val="22"/>
          <w:lang w:val="sr-Cyrl-RS"/>
        </w:rPr>
        <w:t xml:space="preserve">ка о квалитативном пријему </w:t>
      </w:r>
      <w:r w:rsidR="00F4663D">
        <w:rPr>
          <w:rFonts w:ascii="Arial" w:hAnsi="Arial" w:cs="Arial"/>
          <w:sz w:val="22"/>
          <w:szCs w:val="22"/>
          <w:lang w:val="sr-Cyrl-RS"/>
        </w:rPr>
        <w:t xml:space="preserve">софтверског </w:t>
      </w:r>
      <w:r>
        <w:rPr>
          <w:rFonts w:ascii="Arial" w:hAnsi="Arial" w:cs="Arial"/>
          <w:sz w:val="22"/>
          <w:szCs w:val="22"/>
          <w:lang w:val="sr-Cyrl-RS"/>
        </w:rPr>
        <w:t>решења</w:t>
      </w:r>
      <w:r w:rsidRPr="00DC5C9C">
        <w:rPr>
          <w:rFonts w:ascii="Arial" w:hAnsi="Arial" w:cs="Arial"/>
          <w:sz w:val="22"/>
          <w:szCs w:val="22"/>
          <w:lang w:val="sr-Cyrl-RS"/>
        </w:rPr>
        <w:t xml:space="preserve"> </w:t>
      </w:r>
      <w:r w:rsidR="00D37207">
        <w:rPr>
          <w:rFonts w:ascii="Arial" w:hAnsi="Arial" w:cs="Arial"/>
          <w:sz w:val="22"/>
          <w:szCs w:val="22"/>
          <w:lang w:val="sr-Cyrl-RS"/>
        </w:rPr>
        <w:t xml:space="preserve">и услуга </w:t>
      </w:r>
      <w:r w:rsidRPr="00DC5C9C">
        <w:rPr>
          <w:rFonts w:ascii="Arial" w:eastAsia="Calibri" w:hAnsi="Arial" w:cs="Arial"/>
          <w:sz w:val="22"/>
          <w:szCs w:val="22"/>
        </w:rPr>
        <w:t xml:space="preserve">од стране овлашћених представника </w:t>
      </w:r>
      <w:r w:rsidRPr="00DC5C9C">
        <w:rPr>
          <w:rFonts w:ascii="Arial" w:eastAsia="Calibri" w:hAnsi="Arial" w:cs="Arial"/>
          <w:sz w:val="22"/>
          <w:szCs w:val="22"/>
          <w:lang w:val="sr-Cyrl-RS"/>
        </w:rPr>
        <w:t xml:space="preserve">Наручиоца </w:t>
      </w:r>
      <w:r w:rsidRPr="00DC5C9C">
        <w:rPr>
          <w:rFonts w:ascii="Arial" w:eastAsia="Calibri" w:hAnsi="Arial" w:cs="Arial"/>
          <w:sz w:val="22"/>
          <w:szCs w:val="22"/>
        </w:rPr>
        <w:t xml:space="preserve">и  </w:t>
      </w:r>
      <w:r w:rsidRPr="00DC5C9C">
        <w:rPr>
          <w:rFonts w:ascii="Arial" w:eastAsia="Calibri" w:hAnsi="Arial" w:cs="Arial"/>
          <w:sz w:val="22"/>
          <w:szCs w:val="22"/>
          <w:lang w:val="sr-Cyrl-RS"/>
        </w:rPr>
        <w:t xml:space="preserve">Изабраног понуђача, </w:t>
      </w:r>
      <w:r w:rsidRPr="00DC5C9C">
        <w:rPr>
          <w:rFonts w:ascii="Arial" w:eastAsia="Calibri" w:hAnsi="Arial" w:cs="Arial"/>
          <w:sz w:val="22"/>
          <w:szCs w:val="22"/>
        </w:rPr>
        <w:t xml:space="preserve"> без примедби</w:t>
      </w:r>
      <w:r w:rsidRPr="00DC5C9C">
        <w:rPr>
          <w:rFonts w:ascii="Arial" w:hAnsi="Arial" w:cs="Arial"/>
          <w:sz w:val="22"/>
          <w:szCs w:val="22"/>
          <w:lang w:val="sr-Cyrl-RS"/>
        </w:rPr>
        <w:t xml:space="preserve">, у року од 45 (четрдесетпет) дана, од дана пријема исправног рачуна од продавца, издатог на основу прихваћеног и одобреног извештаја, овереног од стране овлашћеног представника </w:t>
      </w:r>
      <w:r>
        <w:rPr>
          <w:rFonts w:ascii="Arial" w:hAnsi="Arial" w:cs="Arial"/>
          <w:sz w:val="22"/>
          <w:szCs w:val="22"/>
          <w:lang w:val="sr-Cyrl-RS"/>
        </w:rPr>
        <w:t>Наручиоца</w:t>
      </w:r>
      <w:r w:rsidRPr="00DC5C9C">
        <w:rPr>
          <w:rFonts w:ascii="Arial" w:hAnsi="Arial" w:cs="Arial"/>
          <w:sz w:val="22"/>
          <w:szCs w:val="22"/>
          <w:lang w:val="sr-Cyrl-RS"/>
        </w:rPr>
        <w:t xml:space="preserve">. </w:t>
      </w:r>
    </w:p>
    <w:bookmarkEnd w:id="50"/>
    <w:p w14:paraId="3F7DD270" w14:textId="77777777" w:rsidR="00D03646" w:rsidRPr="00DE1779" w:rsidRDefault="00D03646" w:rsidP="00D03646">
      <w:pPr>
        <w:jc w:val="both"/>
        <w:rPr>
          <w:rFonts w:ascii="Arial" w:hAnsi="Arial" w:cs="Arial"/>
          <w:sz w:val="22"/>
          <w:szCs w:val="22"/>
          <w:lang w:val="sr-Cyrl-RS"/>
        </w:rPr>
      </w:pPr>
    </w:p>
    <w:p w14:paraId="58FEFAE9"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Ако понуђач понуди други начин плаћања понуда ће бити одбијена као неприхватљива.</w:t>
      </w:r>
    </w:p>
    <w:p w14:paraId="48ECAFE2" w14:textId="77777777" w:rsidR="00D03646" w:rsidRPr="00DE1779" w:rsidRDefault="00D03646" w:rsidP="00D03646">
      <w:pPr>
        <w:jc w:val="both"/>
        <w:rPr>
          <w:rFonts w:ascii="Arial" w:eastAsia="Calibri" w:hAnsi="Arial" w:cs="Arial"/>
          <w:sz w:val="22"/>
          <w:szCs w:val="22"/>
          <w:lang w:val="sr-Cyrl-RS"/>
        </w:rPr>
      </w:pPr>
    </w:p>
    <w:p w14:paraId="11E4A1CF"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плаћање неризденту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0B203B26"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Република Србија са домицилном земљом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закључила уговор о избегавању двоструког опорезивања и предмет набавке је садржан у уговору о избегавању двоструког опорезивања</w:t>
      </w:r>
    </w:p>
    <w:p w14:paraId="6E89D614"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је у обавези да Купцу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и доказ да је стварни власник прихода, уколико је Република Србија са домицилном земљом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неризидента закључила Уговор о избегавању двоструког опорезивања. </w:t>
      </w:r>
    </w:p>
    <w:p w14:paraId="38E69CBA"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02174EEF"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нерезидент РС не достави доказе о  статусу резидентности и да је стварни власник прихода, Корисник услуге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533BE59D"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је у обавези да достави доказе за сваку календарску годину.</w:t>
      </w:r>
    </w:p>
    <w:p w14:paraId="3BE49A1F"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F958D3"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Уколико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не достави доказе из претходног става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37D16E05"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Уколико услуге које су предмет набавке нису садржане у уговору о избегавању двоструког опорезивања,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Купац </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обрачунати, одбити и  платити  порез по одбитку у складу са прописима Републике Србије.</w:t>
      </w:r>
    </w:p>
    <w:p w14:paraId="787687B6"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Република Србија са домицилном земљом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није закључила уговор о избегавању двоструког опорезивања или предмет набавке није садржан у уговору о избегавању двоструког опорезивања</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6413F69" w14:textId="77777777" w:rsidR="00385646" w:rsidRPr="00DE1779" w:rsidRDefault="00385646" w:rsidP="00385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15" w:history="1">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www.mfin.gov.rs/закони</w:t>
        </w:r>
      </w:hyperlink>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D38BD81" w14:textId="77777777" w:rsidR="00D03646" w:rsidRPr="00DE1779" w:rsidRDefault="00D03646" w:rsidP="00D03646">
      <w:pPr>
        <w:pStyle w:val="KDParagraf"/>
        <w:spacing w:before="0"/>
        <w:rPr>
          <w:rFonts w:eastAsia="Calibri" w:cs="Arial"/>
          <w:lang w:val="sr-Cyrl-RS"/>
        </w:rPr>
      </w:pPr>
    </w:p>
    <w:p w14:paraId="74CAB947" w14:textId="7DD06CE0" w:rsidR="00D03646" w:rsidRDefault="00D03646" w:rsidP="00D03646">
      <w:pPr>
        <w:pStyle w:val="KDParagraf"/>
        <w:spacing w:before="0"/>
        <w:rPr>
          <w:rFonts w:cs="Arial"/>
          <w:lang w:val="sr-Cyrl-RS"/>
        </w:rPr>
      </w:pPr>
      <w:r w:rsidRPr="00DE1779">
        <w:rPr>
          <w:rFonts w:cs="Arial"/>
          <w:lang w:val="sr-Cyrl-RS"/>
        </w:rPr>
        <w:t xml:space="preserve">Рачун мора бити достављен на адресу Наручиоца Купца: Јавно предузеће „Електропривреда Србије“ Београд,), са обавезним прилозима и то: Записника о финалном квантитативном </w:t>
      </w:r>
      <w:r w:rsidR="00351AC6">
        <w:rPr>
          <w:rFonts w:cs="Arial"/>
          <w:lang w:val="sr-Cyrl-RS"/>
        </w:rPr>
        <w:t xml:space="preserve">и квалитативном </w:t>
      </w:r>
      <w:r w:rsidRPr="00DE1779">
        <w:rPr>
          <w:rFonts w:cs="Arial"/>
          <w:lang w:val="sr-Cyrl-RS"/>
        </w:rPr>
        <w:t>пријему добара/</w:t>
      </w:r>
      <w:r w:rsidRPr="00DE1779">
        <w:rPr>
          <w:rFonts w:cs="Arial"/>
          <w:lang w:val="sr-Cyrl-RS" w:eastAsia="ar-SA"/>
        </w:rPr>
        <w:t xml:space="preserve"> </w:t>
      </w:r>
      <w:r w:rsidRPr="00DE1779">
        <w:rPr>
          <w:rFonts w:cs="Arial"/>
          <w:lang w:val="sr-Cyrl-RS"/>
        </w:rPr>
        <w:t>Записника о квалитативном пријему софтверског решења</w:t>
      </w:r>
      <w:r w:rsidR="00D37207">
        <w:rPr>
          <w:rFonts w:cs="Arial"/>
          <w:lang w:val="sr-Cyrl-RS"/>
        </w:rPr>
        <w:t xml:space="preserve"> и услуга</w:t>
      </w:r>
      <w:r w:rsidRPr="00DE1779">
        <w:rPr>
          <w:rFonts w:cs="Arial"/>
          <w:lang w:val="sr-Cyrl-RS"/>
        </w:rPr>
        <w:t>/  на којој је наведен датум /испоруке добара</w:t>
      </w:r>
      <w:r w:rsidR="00F4663D" w:rsidRPr="00F4663D">
        <w:rPr>
          <w:rFonts w:cs="Arial"/>
          <w:lang w:val="sr-Cyrl-RS"/>
        </w:rPr>
        <w:t xml:space="preserve"> </w:t>
      </w:r>
      <w:r w:rsidR="00F4663D">
        <w:rPr>
          <w:rFonts w:cs="Arial"/>
          <w:lang w:val="sr-Cyrl-RS"/>
        </w:rPr>
        <w:t>/извршења услуге</w:t>
      </w:r>
      <w:r w:rsidRPr="00DE1779">
        <w:rPr>
          <w:rFonts w:cs="Arial"/>
          <w:lang w:val="sr-Cyrl-RS"/>
        </w:rPr>
        <w:t>, као и количина испоручених добара</w:t>
      </w:r>
      <w:r w:rsidR="00F4663D">
        <w:rPr>
          <w:rFonts w:cs="Arial"/>
          <w:lang w:val="sr-Cyrl-RS"/>
        </w:rPr>
        <w:t>/</w:t>
      </w:r>
      <w:r w:rsidR="00F4663D" w:rsidRPr="00F4663D">
        <w:rPr>
          <w:rFonts w:cs="Arial"/>
          <w:lang w:val="sr-Cyrl-RS"/>
        </w:rPr>
        <w:t xml:space="preserve"> </w:t>
      </w:r>
      <w:r w:rsidR="00F4663D">
        <w:rPr>
          <w:rFonts w:cs="Arial"/>
          <w:lang w:val="sr-Cyrl-RS"/>
        </w:rPr>
        <w:t>извршених услуга</w:t>
      </w:r>
      <w:r w:rsidRPr="00DE1779">
        <w:rPr>
          <w:rFonts w:cs="Arial"/>
          <w:lang w:val="sr-Cyrl-RS"/>
        </w:rPr>
        <w:t xml:space="preserve">, са читко написаним именом и презименом и потписом овлашћеног лица </w:t>
      </w:r>
      <w:r w:rsidR="00351AC6">
        <w:rPr>
          <w:rFonts w:cs="Arial"/>
          <w:lang w:val="sr-Cyrl-RS"/>
        </w:rPr>
        <w:t>Наручиоца</w:t>
      </w:r>
      <w:r w:rsidRPr="00DE1779">
        <w:rPr>
          <w:rFonts w:cs="Arial"/>
          <w:lang w:val="sr-Cyrl-RS"/>
        </w:rPr>
        <w:t>, које је примило предметна добра</w:t>
      </w:r>
      <w:r w:rsidR="00351AC6">
        <w:rPr>
          <w:rFonts w:cs="Arial"/>
          <w:lang w:val="sr-Cyrl-RS"/>
        </w:rPr>
        <w:t>/услугу</w:t>
      </w:r>
      <w:r w:rsidRPr="00DE1779">
        <w:rPr>
          <w:rFonts w:cs="Arial"/>
          <w:lang w:val="sr-Cyrl-RS"/>
        </w:rPr>
        <w:t>.</w:t>
      </w:r>
    </w:p>
    <w:p w14:paraId="58DC86A4" w14:textId="77777777" w:rsidR="00B44F6A" w:rsidRDefault="00B44F6A" w:rsidP="00F4663D">
      <w:pPr>
        <w:pStyle w:val="KDParagraf"/>
        <w:spacing w:before="0"/>
        <w:rPr>
          <w:rFonts w:cs="Arial"/>
        </w:rPr>
      </w:pPr>
    </w:p>
    <w:p w14:paraId="257D25DB" w14:textId="77777777" w:rsidR="00F4663D" w:rsidRPr="002836A5" w:rsidRDefault="00F4663D" w:rsidP="00F4663D">
      <w:pPr>
        <w:pStyle w:val="KDParagraf"/>
        <w:spacing w:before="0"/>
        <w:rPr>
          <w:rFonts w:cs="Arial"/>
        </w:rPr>
      </w:pPr>
      <w:r w:rsidRPr="002836A5">
        <w:rPr>
          <w:rFonts w:cs="Arial"/>
        </w:rPr>
        <w:t>У испостављен</w:t>
      </w:r>
      <w:r>
        <w:rPr>
          <w:rFonts w:cs="Arial"/>
        </w:rPr>
        <w:t>и</w:t>
      </w:r>
      <w:r w:rsidRPr="002836A5">
        <w:rPr>
          <w:rFonts w:cs="Arial"/>
        </w:rPr>
        <w:t>м рачун</w:t>
      </w:r>
      <w:r>
        <w:rPr>
          <w:rFonts w:cs="Arial"/>
        </w:rPr>
        <w:t>има</w:t>
      </w:r>
      <w:r w:rsidRPr="002836A5">
        <w:rPr>
          <w:rFonts w:cs="Arial"/>
        </w:rPr>
        <w:t xml:space="preserve">, изабрани </w:t>
      </w:r>
      <w:r>
        <w:rPr>
          <w:rFonts w:cs="Arial"/>
        </w:rPr>
        <w:t>П</w:t>
      </w:r>
      <w:r w:rsidRPr="002836A5">
        <w:rPr>
          <w:rFonts w:cs="Arial"/>
        </w:rPr>
        <w:t>онуђач је дужан да се придржава тачно дефинисаних назива из конкурсне документације и прихваћене понуде (Обрасца структуре цене).</w:t>
      </w:r>
    </w:p>
    <w:p w14:paraId="4D220013" w14:textId="77777777" w:rsidR="00F4663D" w:rsidRPr="006A4EED" w:rsidRDefault="00F4663D" w:rsidP="00F4663D">
      <w:pPr>
        <w:pStyle w:val="KDParagraf"/>
        <w:spacing w:before="0"/>
        <w:rPr>
          <w:rFonts w:cs="Arial"/>
        </w:rPr>
      </w:pPr>
    </w:p>
    <w:p w14:paraId="2C69B79D" w14:textId="77777777" w:rsidR="00F4663D" w:rsidRPr="006A4EED" w:rsidRDefault="00F4663D" w:rsidP="00F4663D">
      <w:pPr>
        <w:pStyle w:val="KDParagraf"/>
        <w:spacing w:before="0"/>
        <w:rPr>
          <w:rFonts w:cs="Arial"/>
        </w:rPr>
      </w:pPr>
      <w:r w:rsidRPr="006A4EED">
        <w:rPr>
          <w:rFonts w:cs="Arial"/>
        </w:rPr>
        <w:t xml:space="preserve">Рачуни који не одговарају наведеним тачним називима, ће се сматрати неисправним. Уколико, због коришћења различитих шифарника и софтверских решења није могуће у самом рачуну навести горе наведени тачан назив, </w:t>
      </w:r>
      <w:r>
        <w:rPr>
          <w:rFonts w:cs="Arial"/>
        </w:rPr>
        <w:t>Понуђач</w:t>
      </w:r>
      <w:r w:rsidRPr="006A4EED">
        <w:rPr>
          <w:rFonts w:cs="Arial"/>
        </w:rPr>
        <w:t xml:space="preserve">  је обавезан да уз рачун достави прилог са упоредним називима из рачуна са захтеваним називима из прихваћене </w:t>
      </w:r>
      <w:r>
        <w:rPr>
          <w:rFonts w:cs="Arial"/>
        </w:rPr>
        <w:t>П</w:t>
      </w:r>
      <w:r w:rsidRPr="006A4EED">
        <w:rPr>
          <w:rFonts w:cs="Arial"/>
        </w:rPr>
        <w:t>онуде</w:t>
      </w:r>
      <w:r>
        <w:rPr>
          <w:rFonts w:cs="Arial"/>
        </w:rPr>
        <w:t xml:space="preserve"> и Обрасца структуре цене</w:t>
      </w:r>
    </w:p>
    <w:p w14:paraId="19A8ED96" w14:textId="77777777" w:rsidR="00F4663D" w:rsidRDefault="00F4663D" w:rsidP="00D03646">
      <w:pPr>
        <w:pStyle w:val="KDParagraf"/>
        <w:spacing w:before="0"/>
        <w:rPr>
          <w:rFonts w:cs="Arial"/>
          <w:lang w:val="sr-Cyrl-RS"/>
        </w:rPr>
      </w:pPr>
    </w:p>
    <w:p w14:paraId="53E7520D" w14:textId="77777777" w:rsidR="00B44F6A" w:rsidRPr="00B44F6A" w:rsidRDefault="00B44F6A" w:rsidP="00B44F6A">
      <w:pPr>
        <w:spacing w:before="120"/>
        <w:jc w:val="both"/>
        <w:rPr>
          <w:rFonts w:ascii="Arial" w:hAnsi="Arial" w:cs="Arial"/>
          <w:sz w:val="22"/>
          <w:szCs w:val="22"/>
        </w:rPr>
      </w:pPr>
      <w:r w:rsidRPr="00B44F6A">
        <w:rPr>
          <w:rFonts w:ascii="Arial" w:hAnsi="Arial" w:cs="Arial"/>
          <w:sz w:val="22"/>
          <w:szCs w:val="22"/>
        </w:rPr>
        <w:t>Уколико буде изабрана понуда домаћег понуђача чија је цена исказана у динарима, плаћање ће бити извршено у динарима.</w:t>
      </w:r>
    </w:p>
    <w:p w14:paraId="6C43A3F9" w14:textId="77777777" w:rsidR="00B44F6A" w:rsidRPr="00B44F6A" w:rsidRDefault="00B44F6A" w:rsidP="00B44F6A">
      <w:pPr>
        <w:tabs>
          <w:tab w:val="left" w:pos="567"/>
        </w:tabs>
        <w:suppressAutoHyphens w:val="0"/>
        <w:spacing w:before="120"/>
        <w:jc w:val="both"/>
        <w:rPr>
          <w:rFonts w:ascii="Arial" w:eastAsia="Calibri" w:hAnsi="Arial" w:cs="Arial"/>
          <w:sz w:val="22"/>
          <w:szCs w:val="22"/>
          <w:lang w:val="en-US" w:eastAsia="en-US"/>
        </w:rPr>
      </w:pPr>
      <w:r w:rsidRPr="00B44F6A">
        <w:rPr>
          <w:rFonts w:ascii="Arial" w:hAnsi="Arial" w:cs="Arial"/>
          <w:sz w:val="22"/>
          <w:szCs w:val="22"/>
        </w:rPr>
        <w:t xml:space="preserve">Уколико буде изабрана понуда домаћег понуђача чија је цена исказана у еврима, </w:t>
      </w:r>
      <w:r w:rsidRPr="00B44F6A">
        <w:rPr>
          <w:rFonts w:ascii="Arial" w:eastAsia="Calibri" w:hAnsi="Arial" w:cs="Arial"/>
          <w:sz w:val="22"/>
          <w:szCs w:val="22"/>
          <w:lang w:val="en-US" w:eastAsia="en-US"/>
        </w:rPr>
        <w:t xml:space="preserve">фактурисање уговорене цене извршиће се у динарској противвредности на дан настанка пореске обавезе према средњем курсу динара у односу на евро (према подацима Народне банке Србије), а плаћање ће се извршити </w:t>
      </w:r>
      <w:r w:rsidRPr="00B44F6A">
        <w:rPr>
          <w:rFonts w:ascii="Arial" w:eastAsia="Calibri" w:hAnsi="Arial" w:cs="Arial"/>
          <w:sz w:val="22"/>
          <w:szCs w:val="22"/>
          <w:lang w:val="sr-Cyrl-RS" w:eastAsia="en-US"/>
        </w:rPr>
        <w:t xml:space="preserve">у динарима, </w:t>
      </w:r>
      <w:r w:rsidRPr="00B44F6A">
        <w:rPr>
          <w:rFonts w:ascii="Arial" w:eastAsia="Calibri" w:hAnsi="Arial" w:cs="Arial"/>
          <w:sz w:val="22"/>
          <w:szCs w:val="22"/>
          <w:lang w:val="en-US" w:eastAsia="en-US"/>
        </w:rPr>
        <w:t>према средњем курсу динара у односу на евро на дан плаћања, на укупан износ накнаде (са ПДВ-ом). Понуђач је обавезан да на рачуну наведе износ у еврима и прерачун у динаре према курсу НБС на дан настанка пореске обавезе.</w:t>
      </w:r>
    </w:p>
    <w:p w14:paraId="79F66CD5" w14:textId="77777777" w:rsidR="00B44F6A" w:rsidRPr="00B44F6A" w:rsidRDefault="00B44F6A" w:rsidP="00B44F6A">
      <w:pPr>
        <w:tabs>
          <w:tab w:val="left" w:pos="567"/>
        </w:tabs>
        <w:suppressAutoHyphens w:val="0"/>
        <w:jc w:val="both"/>
        <w:rPr>
          <w:rFonts w:ascii="Arial" w:eastAsia="Calibri" w:hAnsi="Arial" w:cs="Arial"/>
          <w:sz w:val="22"/>
          <w:szCs w:val="22"/>
          <w:lang w:eastAsia="en-US"/>
        </w:rPr>
      </w:pPr>
    </w:p>
    <w:p w14:paraId="7DBA1E70" w14:textId="77777777" w:rsidR="00B44F6A" w:rsidRPr="00B44F6A" w:rsidRDefault="00B44F6A" w:rsidP="00B44F6A">
      <w:pPr>
        <w:tabs>
          <w:tab w:val="left" w:pos="567"/>
        </w:tabs>
        <w:suppressAutoHyphens w:val="0"/>
        <w:jc w:val="both"/>
        <w:rPr>
          <w:rFonts w:ascii="Arial" w:eastAsia="Calibri" w:hAnsi="Arial" w:cs="Arial"/>
          <w:sz w:val="22"/>
          <w:szCs w:val="22"/>
          <w:lang w:eastAsia="en-US"/>
        </w:rPr>
      </w:pPr>
      <w:r w:rsidRPr="00B44F6A">
        <w:rPr>
          <w:rFonts w:ascii="Arial" w:eastAsia="Calibri" w:hAnsi="Arial" w:cs="Arial"/>
          <w:sz w:val="22"/>
          <w:szCs w:val="22"/>
          <w:lang w:eastAsia="en-US"/>
        </w:rPr>
        <w:t xml:space="preserve">Уколико буде избарана понуда страног понуђача чија је цена исказана у еврима, плаћање ће се извршити дознаком у еврима на рачун према инструкцијама у рачуну. </w:t>
      </w:r>
    </w:p>
    <w:p w14:paraId="71B7BAA1" w14:textId="77777777" w:rsidR="00D03646" w:rsidRPr="00DE1779" w:rsidRDefault="00D03646" w:rsidP="00D03646">
      <w:pPr>
        <w:jc w:val="both"/>
        <w:rPr>
          <w:rFonts w:ascii="Arial" w:eastAsia="Calibri" w:hAnsi="Arial" w:cs="Arial"/>
          <w:sz w:val="22"/>
          <w:szCs w:val="22"/>
          <w:lang w:val="sr-Cyrl-RS"/>
        </w:rPr>
      </w:pPr>
    </w:p>
    <w:p w14:paraId="307F9A1E" w14:textId="77777777" w:rsidR="00D03646" w:rsidRPr="00DE1779" w:rsidRDefault="00D03646" w:rsidP="00A01E52">
      <w:pPr>
        <w:pStyle w:val="Heading2"/>
      </w:pPr>
      <w:bookmarkStart w:id="51" w:name="_Toc441651589"/>
      <w:bookmarkStart w:id="52" w:name="_Toc442559900"/>
      <w:r w:rsidRPr="00DE1779">
        <w:t>Рок важења понуде</w:t>
      </w:r>
      <w:bookmarkEnd w:id="51"/>
      <w:bookmarkEnd w:id="52"/>
    </w:p>
    <w:p w14:paraId="2A482C78" w14:textId="77777777" w:rsidR="00D03646" w:rsidRPr="00DE1779" w:rsidRDefault="00D03646" w:rsidP="00D03646">
      <w:pPr>
        <w:jc w:val="both"/>
        <w:rPr>
          <w:rFonts w:ascii="Arial" w:hAnsi="Arial" w:cs="Arial"/>
          <w:b/>
          <w:sz w:val="22"/>
          <w:szCs w:val="22"/>
          <w:lang w:val="sr-Cyrl-RS"/>
        </w:rPr>
      </w:pPr>
    </w:p>
    <w:p w14:paraId="2DDEBA9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Понуда мора да важи најмање 90 (словима: деведесет) дана од дана отварања понуда. </w:t>
      </w:r>
    </w:p>
    <w:p w14:paraId="54A8A871" w14:textId="77777777" w:rsidR="00D03646" w:rsidRPr="00DE1779" w:rsidRDefault="00D03646" w:rsidP="00D03646">
      <w:pPr>
        <w:jc w:val="both"/>
        <w:rPr>
          <w:rFonts w:ascii="Arial" w:hAnsi="Arial" w:cs="Arial"/>
          <w:sz w:val="22"/>
          <w:szCs w:val="22"/>
          <w:lang w:val="sr-Cyrl-RS"/>
        </w:rPr>
      </w:pPr>
    </w:p>
    <w:p w14:paraId="6552C75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понуђач наведе краћи рок важења понуде, понуда ће бити одбијена, као неприхватљива. </w:t>
      </w:r>
    </w:p>
    <w:p w14:paraId="33B77CED" w14:textId="77777777" w:rsidR="00D03646" w:rsidRPr="00DE1779" w:rsidRDefault="00D03646" w:rsidP="00D03646">
      <w:pPr>
        <w:jc w:val="both"/>
        <w:rPr>
          <w:rFonts w:ascii="Arial" w:hAnsi="Arial" w:cs="Arial"/>
          <w:b/>
          <w:sz w:val="22"/>
          <w:szCs w:val="22"/>
          <w:lang w:val="sr-Cyrl-RS"/>
        </w:rPr>
      </w:pPr>
      <w:bookmarkStart w:id="53" w:name="_Toc441651593"/>
      <w:bookmarkStart w:id="54" w:name="_Toc442559904"/>
    </w:p>
    <w:p w14:paraId="21405BC7" w14:textId="77777777" w:rsidR="00D03646" w:rsidRPr="00DE1779" w:rsidRDefault="00D03646" w:rsidP="00D03646">
      <w:pPr>
        <w:jc w:val="both"/>
        <w:rPr>
          <w:rFonts w:ascii="Arial" w:hAnsi="Arial" w:cs="Arial"/>
          <w:b/>
          <w:sz w:val="22"/>
          <w:szCs w:val="22"/>
          <w:lang w:val="sr-Cyrl-RS"/>
        </w:rPr>
      </w:pPr>
    </w:p>
    <w:p w14:paraId="3D0DA64D" w14:textId="77777777" w:rsidR="00D03646" w:rsidRPr="00DE1779" w:rsidRDefault="00D03646" w:rsidP="00A01E52">
      <w:pPr>
        <w:pStyle w:val="Heading2"/>
      </w:pPr>
      <w:r w:rsidRPr="00DE1779">
        <w:t>Средства финансијског обезбеђења</w:t>
      </w:r>
      <w:bookmarkEnd w:id="53"/>
      <w:bookmarkEnd w:id="54"/>
    </w:p>
    <w:p w14:paraId="4FB1BCFA" w14:textId="77777777" w:rsidR="00D03646" w:rsidRPr="00DE1779" w:rsidRDefault="00D03646" w:rsidP="000A54A6">
      <w:pPr>
        <w:rPr>
          <w:lang w:val="sr-Cyrl-RS"/>
        </w:rPr>
      </w:pPr>
    </w:p>
    <w:p w14:paraId="70AB96F6" w14:textId="28AEDDB1" w:rsidR="00D03646" w:rsidRPr="00DE1779" w:rsidRDefault="00D03646" w:rsidP="00D03646">
      <w:pPr>
        <w:pStyle w:val="KDParagraf"/>
        <w:spacing w:before="0"/>
        <w:rPr>
          <w:rFonts w:cs="Arial"/>
          <w:lang w:val="sr-Cyrl-RS"/>
        </w:rPr>
      </w:pPr>
      <w:r w:rsidRPr="00DE1779">
        <w:rPr>
          <w:rFonts w:cs="Arial"/>
          <w:bCs/>
          <w:lang w:val="sr-Cyrl-RS"/>
        </w:rPr>
        <w:t>Наручилац користи право да захтева средстава финансијског обезбеђења (у даљем текс</w:t>
      </w:r>
      <w:r w:rsidR="00256EBA" w:rsidRPr="00DE1779">
        <w:rPr>
          <w:rFonts w:cs="Arial"/>
          <w:bCs/>
          <w:lang w:val="sr-Cyrl-RS"/>
        </w:rPr>
        <w:t>т</w:t>
      </w:r>
      <w:r w:rsidRPr="00DE1779">
        <w:rPr>
          <w:rFonts w:cs="Arial"/>
          <w:bCs/>
          <w:lang w:val="sr-Cyrl-RS"/>
        </w:rPr>
        <w:t xml:space="preserve">у: СФО) </w:t>
      </w:r>
      <w:r w:rsidRPr="00DE1779">
        <w:rPr>
          <w:rFonts w:cs="Arial"/>
          <w:lang w:val="sr-Cyrl-RS"/>
        </w:rPr>
        <w:t>којим понуђачи обезбеђују испуњење својих обавеза у  предметном поступку, као и испуњење својих уговорних обавеза.</w:t>
      </w:r>
    </w:p>
    <w:p w14:paraId="01CB5AE6" w14:textId="77777777" w:rsidR="00D03646" w:rsidRPr="00DE1779" w:rsidRDefault="00D03646" w:rsidP="00D03646">
      <w:pPr>
        <w:pStyle w:val="KDParagraf"/>
        <w:spacing w:before="0"/>
        <w:rPr>
          <w:rFonts w:cs="Arial"/>
          <w:lang w:val="sr-Cyrl-RS"/>
        </w:rPr>
      </w:pPr>
    </w:p>
    <w:p w14:paraId="716AE306" w14:textId="77777777" w:rsidR="00D03646" w:rsidRPr="00DE1779" w:rsidRDefault="00D03646" w:rsidP="00D03646">
      <w:pPr>
        <w:jc w:val="both"/>
        <w:rPr>
          <w:rFonts w:ascii="Arial" w:eastAsia="TimesNewRomanPSMT" w:hAnsi="Arial" w:cs="Arial"/>
          <w:bCs/>
          <w:iCs/>
          <w:sz w:val="22"/>
          <w:szCs w:val="22"/>
          <w:lang w:val="sr-Cyrl-RS"/>
        </w:rPr>
      </w:pPr>
      <w:r w:rsidRPr="00DE1779">
        <w:rPr>
          <w:rFonts w:ascii="Arial" w:eastAsia="TimesNewRomanPSMT" w:hAnsi="Arial" w:cs="Arial"/>
          <w:bCs/>
          <w:iCs/>
          <w:sz w:val="22"/>
          <w:szCs w:val="22"/>
          <w:lang w:val="sr-Cyrl-RS"/>
        </w:rPr>
        <w:t>Сви трошкови око прибављања средстава обезбеђења и повраћаја депозита падају на терет понуђача, а и исти могу бити наведени у Обрасцу трошкова припреме понуде.</w:t>
      </w:r>
    </w:p>
    <w:p w14:paraId="2C94433C" w14:textId="77777777" w:rsidR="00D03646" w:rsidRPr="00DE1779" w:rsidRDefault="00D03646" w:rsidP="00D03646">
      <w:pPr>
        <w:jc w:val="both"/>
        <w:rPr>
          <w:rFonts w:ascii="Arial" w:eastAsia="TimesNewRomanPSMT" w:hAnsi="Arial" w:cs="Arial"/>
          <w:bCs/>
          <w:iCs/>
          <w:sz w:val="22"/>
          <w:szCs w:val="22"/>
          <w:lang w:val="sr-Cyrl-RS"/>
        </w:rPr>
      </w:pPr>
    </w:p>
    <w:p w14:paraId="4EE42E7C" w14:textId="77777777" w:rsidR="00D03646" w:rsidRPr="00DE1779" w:rsidRDefault="00D03646" w:rsidP="00D03646">
      <w:pPr>
        <w:ind w:right="-6"/>
        <w:jc w:val="both"/>
        <w:rPr>
          <w:rFonts w:ascii="Arial" w:hAnsi="Arial" w:cs="Arial"/>
          <w:sz w:val="22"/>
          <w:szCs w:val="22"/>
          <w:lang w:val="sr-Cyrl-RS"/>
        </w:rPr>
      </w:pPr>
      <w:r w:rsidRPr="00DE1779">
        <w:rPr>
          <w:rFonts w:ascii="Arial" w:hAnsi="Arial" w:cs="Arial"/>
          <w:sz w:val="22"/>
          <w:szCs w:val="22"/>
          <w:lang w:val="sr-Cyrl-RS"/>
        </w:rPr>
        <w:t>Сва средстава финансијског обезбеђења могу гласити на члана групе понуђача (Налогодавца) одређеног споразумом о заједничком извршењу набавке или понуђача, али не и на подизвођача.</w:t>
      </w:r>
    </w:p>
    <w:p w14:paraId="22D83526" w14:textId="77777777" w:rsidR="00D03646" w:rsidRPr="00DE1779" w:rsidRDefault="00D03646" w:rsidP="00D03646">
      <w:pPr>
        <w:jc w:val="both"/>
        <w:rPr>
          <w:rFonts w:ascii="Arial" w:eastAsia="TimesNewRomanPSMT" w:hAnsi="Arial" w:cs="Arial"/>
          <w:bCs/>
          <w:iCs/>
          <w:sz w:val="22"/>
          <w:szCs w:val="22"/>
          <w:lang w:val="sr-Cyrl-RS"/>
        </w:rPr>
      </w:pPr>
    </w:p>
    <w:p w14:paraId="5B7BAE12" w14:textId="77777777" w:rsidR="00D03646" w:rsidRPr="00DE1779" w:rsidRDefault="00D03646" w:rsidP="00D03646">
      <w:pPr>
        <w:jc w:val="both"/>
        <w:rPr>
          <w:rFonts w:ascii="Arial" w:eastAsia="TimesNewRomanPSMT" w:hAnsi="Arial" w:cs="Arial"/>
          <w:bCs/>
          <w:iCs/>
          <w:sz w:val="22"/>
          <w:szCs w:val="22"/>
          <w:lang w:val="sr-Cyrl-RS"/>
        </w:rPr>
      </w:pPr>
      <w:r w:rsidRPr="00DE1779">
        <w:rPr>
          <w:rFonts w:ascii="Arial" w:eastAsia="TimesNewRomanPSMT" w:hAnsi="Arial" w:cs="Arial"/>
          <w:bCs/>
          <w:iCs/>
          <w:sz w:val="22"/>
          <w:szCs w:val="22"/>
          <w:lang w:val="sr-Cyrl-RS"/>
        </w:rPr>
        <w:t>Средства финансијског обезбеђења морају да буду у валути у којој је и понуда.</w:t>
      </w:r>
    </w:p>
    <w:p w14:paraId="32D1DC61" w14:textId="77777777" w:rsidR="00D03646" w:rsidRPr="00DE1779" w:rsidRDefault="00D03646" w:rsidP="00D03646">
      <w:pPr>
        <w:jc w:val="both"/>
        <w:rPr>
          <w:rFonts w:ascii="Arial" w:eastAsia="TimesNewRomanPSMT" w:hAnsi="Arial" w:cs="Arial"/>
          <w:bCs/>
          <w:iCs/>
          <w:sz w:val="22"/>
          <w:szCs w:val="22"/>
          <w:lang w:val="sr-Cyrl-RS"/>
        </w:rPr>
      </w:pPr>
    </w:p>
    <w:p w14:paraId="38004809" w14:textId="77777777" w:rsidR="00D03646" w:rsidRPr="00DE1779" w:rsidRDefault="00D03646" w:rsidP="00D03646">
      <w:pPr>
        <w:jc w:val="both"/>
        <w:rPr>
          <w:rFonts w:ascii="Arial" w:eastAsia="TimesNewRomanPSMT" w:hAnsi="Arial" w:cs="Arial"/>
          <w:bCs/>
          <w:iCs/>
          <w:sz w:val="22"/>
          <w:szCs w:val="22"/>
          <w:lang w:val="sr-Cyrl-RS"/>
        </w:rPr>
      </w:pPr>
      <w:r w:rsidRPr="00DE1779">
        <w:rPr>
          <w:rFonts w:ascii="Arial" w:eastAsia="TimesNewRomanPSMT" w:hAnsi="Arial" w:cs="Arial"/>
          <w:bCs/>
          <w:iCs/>
          <w:sz w:val="22"/>
          <w:szCs w:val="22"/>
          <w:lang w:val="sr-Cyrl-RS"/>
        </w:rPr>
        <w:t xml:space="preserve">Ако се за време трајања уговора промене рокови за извршење уговорне обавезе, рок важења  СФО мора се продужити. </w:t>
      </w:r>
    </w:p>
    <w:p w14:paraId="7DD85017" w14:textId="77777777" w:rsidR="00D03646" w:rsidRPr="00DE1779" w:rsidRDefault="00D03646" w:rsidP="00D03646">
      <w:pPr>
        <w:pStyle w:val="KDKomentar"/>
        <w:spacing w:before="0"/>
        <w:rPr>
          <w:rFonts w:cs="Arial"/>
          <w:i w:val="0"/>
          <w:color w:val="auto"/>
          <w:sz w:val="22"/>
          <w:szCs w:val="22"/>
          <w:lang w:val="sr-Cyrl-RS"/>
        </w:rPr>
      </w:pPr>
    </w:p>
    <w:p w14:paraId="6E8585DA" w14:textId="77777777"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Понуђач је дужан да достави следећа средства финансијског обезбеђења:</w:t>
      </w:r>
    </w:p>
    <w:p w14:paraId="136CF402" w14:textId="77777777" w:rsidR="00D03646" w:rsidRPr="00DE1779" w:rsidRDefault="00D03646" w:rsidP="00D03646">
      <w:pPr>
        <w:jc w:val="both"/>
        <w:rPr>
          <w:rFonts w:ascii="Arial" w:hAnsi="Arial" w:cs="Arial"/>
          <w:b/>
          <w:sz w:val="22"/>
          <w:szCs w:val="22"/>
          <w:lang w:val="sr-Cyrl-RS"/>
        </w:rPr>
      </w:pPr>
    </w:p>
    <w:p w14:paraId="55D9B549" w14:textId="77777777" w:rsidR="00D03646" w:rsidRPr="00DE1779" w:rsidRDefault="00D03646" w:rsidP="003A2BD7">
      <w:pPr>
        <w:pStyle w:val="ListParagraph"/>
        <w:numPr>
          <w:ilvl w:val="0"/>
          <w:numId w:val="18"/>
        </w:numPr>
        <w:spacing w:after="0" w:line="240" w:lineRule="auto"/>
        <w:jc w:val="both"/>
        <w:rPr>
          <w:rFonts w:ascii="Arial" w:hAnsi="Arial" w:cs="Arial"/>
          <w:b/>
          <w:u w:val="single"/>
          <w:lang w:val="sr-Cyrl-RS"/>
        </w:rPr>
      </w:pPr>
      <w:r w:rsidRPr="00DE1779">
        <w:rPr>
          <w:rFonts w:ascii="Arial" w:hAnsi="Arial" w:cs="Arial"/>
          <w:b/>
          <w:u w:val="single"/>
          <w:lang w:val="sr-Cyrl-RS"/>
        </w:rPr>
        <w:t>У понуди:</w:t>
      </w:r>
    </w:p>
    <w:p w14:paraId="1C0C9314" w14:textId="77777777" w:rsidR="00D03646" w:rsidRPr="00DE1779" w:rsidRDefault="00D03646" w:rsidP="00D03646">
      <w:pPr>
        <w:pStyle w:val="ListParagraph"/>
        <w:spacing w:after="0" w:line="240" w:lineRule="auto"/>
        <w:ind w:left="0"/>
        <w:jc w:val="both"/>
        <w:rPr>
          <w:rFonts w:ascii="Arial" w:hAnsi="Arial" w:cs="Arial"/>
          <w:b/>
          <w:u w:val="single"/>
          <w:lang w:val="sr-Cyrl-RS"/>
        </w:rPr>
      </w:pPr>
    </w:p>
    <w:p w14:paraId="29732CC6" w14:textId="77777777" w:rsidR="00D03646" w:rsidRPr="00DE1779" w:rsidRDefault="00D03646" w:rsidP="00D03646">
      <w:pPr>
        <w:pStyle w:val="KDPodnaslov3"/>
        <w:keepNext w:val="0"/>
        <w:spacing w:before="0"/>
        <w:ind w:left="851"/>
        <w:rPr>
          <w:rFonts w:cs="Arial"/>
          <w:b/>
          <w:lang w:val="sr-Cyrl-RS"/>
        </w:rPr>
      </w:pPr>
      <w:r w:rsidRPr="00DE1779">
        <w:rPr>
          <w:rFonts w:cs="Arial"/>
          <w:b/>
          <w:lang w:val="sr-Cyrl-RS"/>
        </w:rPr>
        <w:t>Банкарска гаранција за озбиљност понуде</w:t>
      </w:r>
    </w:p>
    <w:p w14:paraId="42897ED9" w14:textId="77777777" w:rsidR="00D03646" w:rsidRPr="00DE1779" w:rsidRDefault="00D03646" w:rsidP="00D03646">
      <w:pPr>
        <w:rPr>
          <w:rFonts w:ascii="Arial" w:hAnsi="Arial" w:cs="Arial"/>
          <w:sz w:val="22"/>
          <w:szCs w:val="22"/>
          <w:lang w:val="sr-Cyrl-RS"/>
        </w:rPr>
      </w:pPr>
    </w:p>
    <w:p w14:paraId="2FD4194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доставља оригинал банкарску гаранцију за озбиљност понуде у висини од 5% вредности понудe, без ПДВ, на обрасцу Банке која је издала банкарску гаранцију.</w:t>
      </w:r>
    </w:p>
    <w:p w14:paraId="76DABFD0" w14:textId="77777777" w:rsidR="00D03646" w:rsidRPr="00DE1779" w:rsidRDefault="00D03646" w:rsidP="00D03646">
      <w:pPr>
        <w:jc w:val="both"/>
        <w:rPr>
          <w:rFonts w:ascii="Arial" w:hAnsi="Arial" w:cs="Arial"/>
          <w:sz w:val="22"/>
          <w:szCs w:val="22"/>
          <w:lang w:val="sr-Cyrl-RS"/>
        </w:rPr>
      </w:pPr>
    </w:p>
    <w:p w14:paraId="40FD748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Банкарскa гаранцијa понуђача мора бити неопозива, безусловна (без права на приговор) и наплатива на први писани позив, са трајањем најмање од 60 (словима: шездесет) календарских дана дужи од рока важења понуде.</w:t>
      </w:r>
    </w:p>
    <w:p w14:paraId="566CB437" w14:textId="77777777" w:rsidR="00D03646" w:rsidRPr="00DE1779" w:rsidRDefault="00D03646" w:rsidP="00D03646">
      <w:pPr>
        <w:jc w:val="both"/>
        <w:rPr>
          <w:rFonts w:ascii="Arial" w:hAnsi="Arial" w:cs="Arial"/>
          <w:sz w:val="22"/>
          <w:szCs w:val="22"/>
          <w:lang w:val="sr-Cyrl-RS"/>
        </w:rPr>
      </w:pPr>
    </w:p>
    <w:p w14:paraId="234A72E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Наручилац ће уновчити гаранцију за озбиљност понуде дату уз понуду уколико: </w:t>
      </w:r>
    </w:p>
    <w:p w14:paraId="7A26E859" w14:textId="77777777" w:rsidR="00D03646" w:rsidRPr="00DE1779" w:rsidRDefault="00D03646" w:rsidP="003A2BD7">
      <w:pPr>
        <w:numPr>
          <w:ilvl w:val="0"/>
          <w:numId w:val="17"/>
        </w:numPr>
        <w:suppressAutoHyphens w:val="0"/>
        <w:ind w:left="993" w:hanging="142"/>
        <w:jc w:val="both"/>
        <w:rPr>
          <w:rFonts w:ascii="Arial" w:hAnsi="Arial" w:cs="Arial"/>
          <w:sz w:val="22"/>
          <w:szCs w:val="22"/>
          <w:lang w:val="sr-Cyrl-RS"/>
        </w:rPr>
      </w:pPr>
      <w:r w:rsidRPr="00DE1779">
        <w:rPr>
          <w:rFonts w:ascii="Arial" w:hAnsi="Arial" w:cs="Arial"/>
          <w:sz w:val="22"/>
          <w:szCs w:val="22"/>
          <w:lang w:val="sr-Cyrl-RS"/>
        </w:rPr>
        <w:t>понуђач након истека рока за подношење понуда повуче, опозове или измени своју понуду или</w:t>
      </w:r>
    </w:p>
    <w:p w14:paraId="41AC95C5" w14:textId="77777777" w:rsidR="00D03646" w:rsidRPr="00DE1779" w:rsidRDefault="00D03646" w:rsidP="003A2BD7">
      <w:pPr>
        <w:numPr>
          <w:ilvl w:val="0"/>
          <w:numId w:val="17"/>
        </w:numPr>
        <w:suppressAutoHyphens w:val="0"/>
        <w:ind w:left="993" w:hanging="142"/>
        <w:jc w:val="both"/>
        <w:rPr>
          <w:rFonts w:ascii="Arial" w:hAnsi="Arial" w:cs="Arial"/>
          <w:sz w:val="22"/>
          <w:szCs w:val="22"/>
          <w:lang w:val="sr-Cyrl-RS"/>
        </w:rPr>
      </w:pPr>
      <w:r w:rsidRPr="00DE1779">
        <w:rPr>
          <w:rFonts w:ascii="Arial" w:hAnsi="Arial" w:cs="Arial"/>
          <w:sz w:val="22"/>
          <w:szCs w:val="22"/>
          <w:lang w:val="sr-Cyrl-RS"/>
        </w:rPr>
        <w:t xml:space="preserve">понуђач коме је додељен уговор благовремено не потпише уговор о јавној набавци или </w:t>
      </w:r>
    </w:p>
    <w:p w14:paraId="14FA6EBA" w14:textId="77777777" w:rsidR="00D03646" w:rsidRPr="00DE1779" w:rsidRDefault="00D03646" w:rsidP="003A2BD7">
      <w:pPr>
        <w:numPr>
          <w:ilvl w:val="0"/>
          <w:numId w:val="17"/>
        </w:numPr>
        <w:suppressAutoHyphens w:val="0"/>
        <w:ind w:left="993" w:hanging="142"/>
        <w:jc w:val="both"/>
        <w:rPr>
          <w:rFonts w:ascii="Arial" w:hAnsi="Arial" w:cs="Arial"/>
          <w:sz w:val="22"/>
          <w:szCs w:val="22"/>
          <w:lang w:val="sr-Cyrl-RS"/>
        </w:rPr>
      </w:pPr>
      <w:r w:rsidRPr="00DE1779">
        <w:rPr>
          <w:rFonts w:ascii="Arial" w:hAnsi="Arial" w:cs="Arial"/>
          <w:sz w:val="22"/>
          <w:szCs w:val="22"/>
          <w:lang w:val="sr-Cyrl-RS"/>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14:paraId="667685F9" w14:textId="77777777" w:rsidR="00D03646" w:rsidRPr="00DE1779" w:rsidRDefault="00D03646" w:rsidP="00D03646">
      <w:pPr>
        <w:suppressAutoHyphens w:val="0"/>
        <w:ind w:left="993"/>
        <w:jc w:val="both"/>
        <w:rPr>
          <w:rFonts w:ascii="Arial" w:hAnsi="Arial" w:cs="Arial"/>
          <w:sz w:val="22"/>
          <w:szCs w:val="22"/>
          <w:lang w:val="sr-Cyrl-RS"/>
        </w:rPr>
      </w:pPr>
    </w:p>
    <w:p w14:paraId="0AB38F83" w14:textId="77777777" w:rsidR="00B44F6A" w:rsidRPr="00B44F6A" w:rsidRDefault="00B44F6A" w:rsidP="00B44F6A">
      <w:pPr>
        <w:rPr>
          <w:rFonts w:ascii="Arial" w:eastAsia="TimesNewRomanPSMT" w:hAnsi="Arial" w:cs="Arial"/>
          <w:color w:val="000000" w:themeColor="text1"/>
          <w:sz w:val="22"/>
          <w:szCs w:val="22"/>
        </w:rPr>
      </w:pPr>
      <w:r w:rsidRPr="00B44F6A">
        <w:rPr>
          <w:rFonts w:ascii="Arial" w:eastAsia="TimesNewRomanPSMT" w:hAnsi="Arial" w:cs="Arial"/>
          <w:color w:val="000000" w:themeColor="text1"/>
          <w:sz w:val="22"/>
          <w:szCs w:val="22"/>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259549B7" w14:textId="77777777" w:rsidR="00B44F6A" w:rsidRPr="00B44F6A" w:rsidRDefault="00B44F6A" w:rsidP="00B44F6A">
      <w:pPr>
        <w:rPr>
          <w:rFonts w:ascii="Arial" w:eastAsia="TimesNewRomanPSMT" w:hAnsi="Arial" w:cs="Arial"/>
          <w:color w:val="000000" w:themeColor="text1"/>
          <w:sz w:val="22"/>
          <w:szCs w:val="22"/>
        </w:rPr>
      </w:pPr>
    </w:p>
    <w:p w14:paraId="6B39C300"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се не може уступити и није преносива без сагласности Корисника, Налогодавца и Емисионе банке.</w:t>
      </w:r>
    </w:p>
    <w:p w14:paraId="21FAC8D1"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истиче на наведени датум,без обзира да ли је овај документ враћен или не.</w:t>
      </w:r>
    </w:p>
    <w:p w14:paraId="2CF6D078" w14:textId="77777777" w:rsidR="00B44F6A" w:rsidRPr="00B44F6A" w:rsidRDefault="00B44F6A" w:rsidP="00B44F6A">
      <w:pPr>
        <w:rPr>
          <w:rFonts w:ascii="Arial" w:eastAsia="TimesNewRomanPSMT" w:hAnsi="Arial" w:cs="Arial"/>
          <w:color w:val="000000" w:themeColor="text1"/>
          <w:sz w:val="22"/>
          <w:szCs w:val="22"/>
        </w:rPr>
      </w:pPr>
    </w:p>
    <w:p w14:paraId="13A85D91" w14:textId="77777777" w:rsidR="00B44F6A" w:rsidRPr="00B44F6A" w:rsidRDefault="00B44F6A" w:rsidP="00B44F6A">
      <w:pPr>
        <w:rPr>
          <w:rFonts w:ascii="Arial" w:eastAsia="TimesNewRomanPSMT" w:hAnsi="Arial" w:cs="Arial"/>
          <w:color w:val="000000" w:themeColor="text1"/>
          <w:sz w:val="22"/>
          <w:szCs w:val="22"/>
        </w:rPr>
      </w:pPr>
      <w:r w:rsidRPr="00B44F6A">
        <w:rPr>
          <w:rFonts w:ascii="Arial" w:eastAsia="TimesNewRomanPSMT" w:hAnsi="Arial" w:cs="Arial"/>
          <w:color w:val="000000" w:themeColor="text1"/>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3D1A5293" w14:textId="77777777" w:rsidR="00B44F6A" w:rsidRPr="00B44F6A" w:rsidRDefault="00B44F6A" w:rsidP="00B44F6A">
      <w:pPr>
        <w:rPr>
          <w:rFonts w:ascii="Arial" w:eastAsia="TimesNewRomanPSMT" w:hAnsi="Arial" w:cs="Arial"/>
          <w:color w:val="000000" w:themeColor="text1"/>
          <w:sz w:val="22"/>
          <w:szCs w:val="22"/>
        </w:rPr>
      </w:pPr>
    </w:p>
    <w:p w14:paraId="35DEB582" w14:textId="77777777" w:rsidR="00B44F6A" w:rsidRPr="00B44F6A" w:rsidRDefault="00B44F6A" w:rsidP="00B44F6A">
      <w:pPr>
        <w:rPr>
          <w:rFonts w:ascii="Arial" w:hAnsi="Arial" w:cs="Arial"/>
          <w:sz w:val="22"/>
          <w:szCs w:val="22"/>
        </w:rPr>
      </w:pPr>
      <w:r w:rsidRPr="00B44F6A">
        <w:rPr>
          <w:rFonts w:ascii="Arial" w:eastAsia="TimesNewRomanPSMT" w:hAnsi="Arial" w:cs="Arial"/>
          <w:color w:val="000000" w:themeColor="text1"/>
          <w:sz w:val="22"/>
          <w:szCs w:val="22"/>
        </w:rPr>
        <w:lastRenderedPageBreak/>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r w:rsidRPr="00B44F6A">
        <w:rPr>
          <w:rFonts w:ascii="Arial" w:hAnsi="Arial" w:cs="Arial"/>
          <w:sz w:val="22"/>
          <w:szCs w:val="22"/>
        </w:rPr>
        <w:t xml:space="preserve"> са местом рада арбитраже у Београду.</w:t>
      </w:r>
    </w:p>
    <w:p w14:paraId="3BE6097A" w14:textId="77777777" w:rsidR="00B44F6A" w:rsidRPr="00B44F6A" w:rsidRDefault="00B44F6A" w:rsidP="00B44F6A">
      <w:pPr>
        <w:rPr>
          <w:rFonts w:ascii="Arial" w:eastAsia="TimesNewRomanPSMT" w:hAnsi="Arial" w:cs="Arial"/>
          <w:color w:val="000000" w:themeColor="text1"/>
          <w:sz w:val="22"/>
          <w:szCs w:val="22"/>
        </w:rPr>
      </w:pPr>
      <w:r w:rsidRPr="00B44F6A">
        <w:rPr>
          <w:rFonts w:ascii="Arial" w:eastAsia="TimesNewRomanPSMT" w:hAnsi="Arial" w:cs="Arial"/>
          <w:color w:val="000000" w:themeColor="text1"/>
          <w:sz w:val="22"/>
          <w:szCs w:val="22"/>
        </w:rPr>
        <w:t xml:space="preserve"> </w:t>
      </w:r>
    </w:p>
    <w:p w14:paraId="03067194" w14:textId="77777777" w:rsidR="00B44F6A" w:rsidRPr="00B44F6A" w:rsidRDefault="00B44F6A" w:rsidP="00B44F6A">
      <w:pPr>
        <w:rPr>
          <w:rFonts w:ascii="Arial" w:hAnsi="Arial" w:cs="Arial"/>
          <w:sz w:val="22"/>
          <w:szCs w:val="22"/>
        </w:rPr>
      </w:pPr>
      <w:r w:rsidRPr="00B44F6A">
        <w:rPr>
          <w:rFonts w:ascii="Arial" w:hAnsi="Arial" w:cs="Arial"/>
          <w:sz w:val="22"/>
          <w:szCs w:val="22"/>
        </w:rPr>
        <w:t>На банкарску гаранцију примењују се одредбе Једнобразних правила за гаранције УРДГ 758, Међународне Трговинске коморе у Паризу.</w:t>
      </w:r>
    </w:p>
    <w:p w14:paraId="293FEF97" w14:textId="77777777" w:rsidR="00B44F6A" w:rsidRPr="00B44F6A" w:rsidRDefault="00B44F6A" w:rsidP="00B44F6A">
      <w:pPr>
        <w:rPr>
          <w:rFonts w:ascii="Arial" w:eastAsia="TimesNewRomanPSMT" w:hAnsi="Arial" w:cs="Arial"/>
          <w:color w:val="000000" w:themeColor="text1"/>
          <w:sz w:val="22"/>
          <w:szCs w:val="22"/>
        </w:rPr>
      </w:pPr>
    </w:p>
    <w:p w14:paraId="14D74FDF" w14:textId="77777777" w:rsidR="00B44F6A" w:rsidRPr="00B44F6A" w:rsidRDefault="00B44F6A" w:rsidP="00B44F6A">
      <w:pPr>
        <w:rPr>
          <w:rFonts w:ascii="Arial" w:eastAsia="TimesNewRomanPSMT" w:hAnsi="Arial" w:cs="Arial"/>
          <w:color w:val="000000" w:themeColor="text1"/>
          <w:sz w:val="22"/>
          <w:szCs w:val="22"/>
        </w:rPr>
      </w:pPr>
      <w:r w:rsidRPr="00B44F6A">
        <w:rPr>
          <w:rFonts w:ascii="Arial" w:eastAsia="TimesNewRomanPSMT" w:hAnsi="Arial" w:cs="Arial"/>
          <w:color w:val="000000" w:themeColor="text1"/>
          <w:sz w:val="22"/>
          <w:szCs w:val="22"/>
        </w:rPr>
        <w:t>Банкарска гаранција ће бити враћена понуђачу са којим није закључен уговор по закључењу уговора са понуђачем чија је понуда изабрана као најповољнија, а понуђачу са којим је закључен уговор након предаје Наручиоцу инструмената обезбеђења извршења уговорених обавеза која су захтевана Уговором.</w:t>
      </w:r>
    </w:p>
    <w:p w14:paraId="231FEA97" w14:textId="77777777" w:rsidR="00B44F6A" w:rsidRPr="00B44F6A" w:rsidRDefault="00B44F6A" w:rsidP="00B44F6A">
      <w:pPr>
        <w:rPr>
          <w:rFonts w:ascii="Arial" w:hAnsi="Arial" w:cs="Arial"/>
          <w:b/>
          <w:sz w:val="22"/>
          <w:szCs w:val="22"/>
        </w:rPr>
      </w:pPr>
    </w:p>
    <w:p w14:paraId="1A776EC3"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се не може уступити и није преносива без сагласности уговорних страна и емисионе банке.</w:t>
      </w:r>
    </w:p>
    <w:p w14:paraId="72E0E263" w14:textId="77777777" w:rsidR="00B44F6A" w:rsidRPr="00B44F6A" w:rsidRDefault="00B44F6A" w:rsidP="00B44F6A">
      <w:pPr>
        <w:rPr>
          <w:rFonts w:ascii="Arial" w:hAnsi="Arial" w:cs="Arial"/>
          <w:sz w:val="22"/>
          <w:szCs w:val="22"/>
        </w:rPr>
      </w:pPr>
    </w:p>
    <w:p w14:paraId="3859EEF8" w14:textId="77777777" w:rsidR="00B44F6A" w:rsidRPr="00B44F6A" w:rsidRDefault="00B44F6A" w:rsidP="00B44F6A">
      <w:pPr>
        <w:rPr>
          <w:rFonts w:ascii="Arial" w:hAnsi="Arial" w:cs="Arial"/>
          <w:sz w:val="22"/>
          <w:szCs w:val="22"/>
        </w:rPr>
      </w:pPr>
      <w:r w:rsidRPr="00B44F6A">
        <w:rPr>
          <w:rFonts w:ascii="Arial" w:hAnsi="Arial" w:cs="Arial"/>
          <w:sz w:val="22"/>
          <w:szCs w:val="22"/>
        </w:rPr>
        <w:t>Уколико гаранцију издаје страна банка, мора имати кредитни рејтинг.</w:t>
      </w:r>
    </w:p>
    <w:p w14:paraId="6D31756F" w14:textId="77777777" w:rsidR="00B44F6A" w:rsidRPr="00B44F6A" w:rsidRDefault="00B44F6A" w:rsidP="00B44F6A">
      <w:pPr>
        <w:rPr>
          <w:rFonts w:ascii="Arial" w:hAnsi="Arial" w:cs="Arial"/>
          <w:sz w:val="22"/>
          <w:szCs w:val="22"/>
        </w:rPr>
      </w:pPr>
    </w:p>
    <w:p w14:paraId="1D731F42"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мора бити у валути Понуде.</w:t>
      </w:r>
    </w:p>
    <w:p w14:paraId="1B1CE7AB" w14:textId="6021C5F1" w:rsidR="00D03646" w:rsidRPr="00DE1779" w:rsidRDefault="00D03646" w:rsidP="00D03646">
      <w:pPr>
        <w:jc w:val="both"/>
        <w:rPr>
          <w:rFonts w:ascii="Arial" w:hAnsi="Arial" w:cs="Arial"/>
          <w:sz w:val="22"/>
          <w:szCs w:val="22"/>
          <w:lang w:val="sr-Cyrl-RS"/>
        </w:rPr>
      </w:pPr>
    </w:p>
    <w:p w14:paraId="3EF04EC8" w14:textId="77777777" w:rsidR="00D03646" w:rsidRPr="00DE1779" w:rsidRDefault="00D03646" w:rsidP="00D03646">
      <w:pPr>
        <w:pStyle w:val="ListParagraph"/>
        <w:jc w:val="both"/>
        <w:rPr>
          <w:rFonts w:ascii="Arial" w:hAnsi="Arial" w:cs="Arial"/>
          <w:b/>
          <w:lang w:val="sr-Cyrl-RS"/>
        </w:rPr>
      </w:pPr>
    </w:p>
    <w:p w14:paraId="240B2952" w14:textId="77777777" w:rsidR="00D03646" w:rsidRPr="00DE1779" w:rsidRDefault="00D03646" w:rsidP="003A2BD7">
      <w:pPr>
        <w:pStyle w:val="ListParagraph"/>
        <w:numPr>
          <w:ilvl w:val="0"/>
          <w:numId w:val="18"/>
        </w:numPr>
        <w:jc w:val="both"/>
        <w:rPr>
          <w:rFonts w:ascii="Arial" w:hAnsi="Arial" w:cs="Arial"/>
          <w:b/>
          <w:lang w:val="sr-Cyrl-RS"/>
        </w:rPr>
      </w:pPr>
      <w:r w:rsidRPr="00DE1779">
        <w:rPr>
          <w:rFonts w:ascii="Arial" w:hAnsi="Arial" w:cs="Arial"/>
          <w:b/>
          <w:lang w:val="sr-Cyrl-RS"/>
        </w:rPr>
        <w:t>Приликом закључења уговора</w:t>
      </w:r>
    </w:p>
    <w:p w14:paraId="5B3D0062" w14:textId="77777777" w:rsidR="00D03646" w:rsidRPr="00DE1779" w:rsidRDefault="00D03646" w:rsidP="00D03646">
      <w:pPr>
        <w:pStyle w:val="KDPodnaslov3"/>
        <w:keepNext w:val="0"/>
        <w:spacing w:before="0"/>
        <w:rPr>
          <w:rFonts w:cs="Arial"/>
          <w:b/>
          <w:lang w:val="sr-Cyrl-RS"/>
        </w:rPr>
      </w:pPr>
      <w:r w:rsidRPr="00DE1779">
        <w:rPr>
          <w:rFonts w:cs="Arial"/>
          <w:b/>
          <w:lang w:val="sr-Cyrl-RS"/>
        </w:rPr>
        <w:t>Банкарска гаранција за добро извршење посла</w:t>
      </w:r>
    </w:p>
    <w:p w14:paraId="4E44A863" w14:textId="46331B80"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Изабрани понуђач -Продавац је дужан да у тренутку закључења Уговора а најкасније у року од 10 (десет) дана од дана обостраног потписивања Уговора од законских заступника уговорних страна,</w:t>
      </w:r>
      <w:r w:rsidR="00885ADB" w:rsidRPr="00616DC9">
        <w:rPr>
          <w:rFonts w:ascii="Arial" w:hAnsi="Arial" w:cs="Arial"/>
          <w:sz w:val="22"/>
          <w:szCs w:val="22"/>
          <w:lang w:val="ru-RU"/>
        </w:rPr>
        <w:t xml:space="preserve"> </w:t>
      </w:r>
      <w:r w:rsidRPr="00DE1779">
        <w:rPr>
          <w:rFonts w:ascii="Arial" w:hAnsi="Arial" w:cs="Arial"/>
          <w:sz w:val="22"/>
          <w:szCs w:val="22"/>
          <w:lang w:val="sr-Cyrl-RS"/>
        </w:rPr>
        <w:t>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14:paraId="3AFCB050" w14:textId="77777777" w:rsidR="00D03646" w:rsidRPr="00DE1779" w:rsidRDefault="00D03646" w:rsidP="00D03646">
      <w:pPr>
        <w:jc w:val="both"/>
        <w:rPr>
          <w:rFonts w:ascii="Arial" w:hAnsi="Arial" w:cs="Arial"/>
          <w:sz w:val="22"/>
          <w:szCs w:val="22"/>
          <w:lang w:val="sr-Cyrl-RS"/>
        </w:rPr>
      </w:pPr>
    </w:p>
    <w:p w14:paraId="0B04B87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Изабрани понуђач-Продавац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w:t>
      </w:r>
    </w:p>
    <w:p w14:paraId="4F24968D" w14:textId="77777777" w:rsidR="00D03646" w:rsidRPr="00DE1779" w:rsidRDefault="00D03646" w:rsidP="00D03646">
      <w:pPr>
        <w:jc w:val="both"/>
        <w:rPr>
          <w:rFonts w:ascii="Arial" w:hAnsi="Arial" w:cs="Arial"/>
          <w:sz w:val="22"/>
          <w:szCs w:val="22"/>
          <w:lang w:val="sr-Cyrl-RS"/>
        </w:rPr>
      </w:pPr>
    </w:p>
    <w:p w14:paraId="49B06E5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Банкарска гаранција мора трајати најмање 30 (словима: тридесет) календарских дана дуже од рока одређеног за коначно извршење посла, тј од од датума обострано потписаног Записника о квалитативном пријему софтверског решења.</w:t>
      </w:r>
    </w:p>
    <w:p w14:paraId="10861EFB" w14:textId="77777777" w:rsidR="00D03646" w:rsidRPr="00DE1779" w:rsidRDefault="00D03646" w:rsidP="00D03646">
      <w:pPr>
        <w:jc w:val="both"/>
        <w:rPr>
          <w:rFonts w:ascii="Arial" w:hAnsi="Arial" w:cs="Arial"/>
          <w:sz w:val="22"/>
          <w:szCs w:val="22"/>
          <w:lang w:val="sr-Cyrl-RS"/>
        </w:rPr>
      </w:pPr>
    </w:p>
    <w:p w14:paraId="6348EABF" w14:textId="77777777" w:rsidR="00B44F6A" w:rsidRPr="00B44F6A" w:rsidRDefault="00B44F6A" w:rsidP="00B44F6A">
      <w:pPr>
        <w:rPr>
          <w:rFonts w:ascii="Arial" w:hAnsi="Arial" w:cs="Arial"/>
          <w:color w:val="000000" w:themeColor="text1"/>
          <w:sz w:val="22"/>
          <w:szCs w:val="22"/>
        </w:rPr>
      </w:pPr>
      <w:r w:rsidRPr="00B44F6A">
        <w:rPr>
          <w:rFonts w:ascii="Arial" w:hAnsi="Arial" w:cs="Arial"/>
          <w:color w:val="000000" w:themeColor="text1"/>
          <w:sz w:val="22"/>
          <w:szCs w:val="22"/>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7F627D78" w14:textId="77777777" w:rsidR="00B44F6A" w:rsidRPr="00B44F6A" w:rsidRDefault="00B44F6A" w:rsidP="00B44F6A">
      <w:pPr>
        <w:rPr>
          <w:rFonts w:ascii="Arial" w:hAnsi="Arial" w:cs="Arial"/>
          <w:color w:val="000000" w:themeColor="text1"/>
          <w:sz w:val="22"/>
          <w:szCs w:val="22"/>
        </w:rPr>
      </w:pPr>
    </w:p>
    <w:p w14:paraId="00746DDE" w14:textId="77777777" w:rsidR="00B44F6A" w:rsidRPr="00B44F6A" w:rsidRDefault="00B44F6A" w:rsidP="00B44F6A">
      <w:pPr>
        <w:rPr>
          <w:rFonts w:ascii="Arial" w:hAnsi="Arial" w:cs="Arial"/>
          <w:color w:val="000000" w:themeColor="text1"/>
          <w:sz w:val="22"/>
          <w:szCs w:val="22"/>
        </w:rPr>
      </w:pPr>
      <w:r w:rsidRPr="00B44F6A">
        <w:rPr>
          <w:rFonts w:ascii="Arial" w:hAnsi="Arial" w:cs="Arial"/>
          <w:color w:val="000000" w:themeColor="text1"/>
          <w:sz w:val="22"/>
          <w:szCs w:val="22"/>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DA78823" w14:textId="77777777" w:rsidR="00B44F6A" w:rsidRPr="00B44F6A" w:rsidRDefault="00B44F6A" w:rsidP="00B44F6A">
      <w:pPr>
        <w:rPr>
          <w:rFonts w:ascii="Arial" w:hAnsi="Arial" w:cs="Arial"/>
          <w:color w:val="000000" w:themeColor="text1"/>
          <w:sz w:val="22"/>
          <w:szCs w:val="22"/>
        </w:rPr>
      </w:pPr>
    </w:p>
    <w:p w14:paraId="6F1E59D1" w14:textId="77777777" w:rsidR="00B44F6A" w:rsidRPr="00B44F6A" w:rsidRDefault="00B44F6A" w:rsidP="00B44F6A">
      <w:pPr>
        <w:rPr>
          <w:rFonts w:ascii="Arial" w:hAnsi="Arial" w:cs="Arial"/>
          <w:color w:val="000000" w:themeColor="text1"/>
          <w:sz w:val="22"/>
          <w:szCs w:val="22"/>
        </w:rPr>
      </w:pPr>
      <w:r w:rsidRPr="00B44F6A">
        <w:rPr>
          <w:rFonts w:ascii="Arial" w:hAnsi="Arial" w:cs="Arial"/>
          <w:color w:val="000000" w:themeColor="text1"/>
          <w:sz w:val="22"/>
          <w:szCs w:val="22"/>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7A68879E" w14:textId="77777777" w:rsidR="00B44F6A" w:rsidRPr="00B44F6A" w:rsidRDefault="00B44F6A" w:rsidP="00B44F6A">
      <w:pPr>
        <w:rPr>
          <w:rFonts w:ascii="Arial" w:hAnsi="Arial" w:cs="Arial"/>
          <w:color w:val="000000" w:themeColor="text1"/>
          <w:sz w:val="22"/>
          <w:szCs w:val="22"/>
        </w:rPr>
      </w:pPr>
    </w:p>
    <w:p w14:paraId="1727B528"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се не може уступити и није преносива без сагласности Корисника, Налогодавца и Емисионе банке.</w:t>
      </w:r>
    </w:p>
    <w:p w14:paraId="695D83A4" w14:textId="77777777" w:rsidR="00B44F6A" w:rsidRPr="00B44F6A" w:rsidRDefault="00B44F6A" w:rsidP="00B44F6A">
      <w:pPr>
        <w:rPr>
          <w:rFonts w:ascii="Arial" w:eastAsia="TimesNewRomanPSMT" w:hAnsi="Arial" w:cs="Arial"/>
          <w:color w:val="000000" w:themeColor="text1"/>
          <w:sz w:val="22"/>
          <w:szCs w:val="22"/>
        </w:rPr>
      </w:pPr>
    </w:p>
    <w:p w14:paraId="439008B0" w14:textId="77777777" w:rsidR="00B44F6A" w:rsidRPr="00B44F6A" w:rsidRDefault="00B44F6A" w:rsidP="00B44F6A">
      <w:pPr>
        <w:rPr>
          <w:rFonts w:ascii="Arial" w:hAnsi="Arial" w:cs="Arial"/>
          <w:sz w:val="22"/>
          <w:szCs w:val="22"/>
        </w:rPr>
      </w:pPr>
      <w:r w:rsidRPr="00B44F6A">
        <w:rPr>
          <w:rFonts w:ascii="Arial" w:eastAsia="TimesNewRomanPSMT" w:hAnsi="Arial" w:cs="Arial"/>
          <w:color w:val="000000" w:themeColor="text1"/>
          <w:sz w:val="22"/>
          <w:szCs w:val="22"/>
        </w:rPr>
        <w:lastRenderedPageBreak/>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r w:rsidRPr="00B44F6A">
        <w:rPr>
          <w:rFonts w:ascii="Arial" w:hAnsi="Arial" w:cs="Arial"/>
          <w:sz w:val="22"/>
          <w:szCs w:val="22"/>
        </w:rPr>
        <w:t xml:space="preserve"> са местом рада арбитраже у Београду.</w:t>
      </w:r>
    </w:p>
    <w:p w14:paraId="07AA272D" w14:textId="77777777" w:rsidR="00B44F6A" w:rsidRPr="00B44F6A" w:rsidRDefault="00B44F6A" w:rsidP="00B44F6A">
      <w:pPr>
        <w:rPr>
          <w:rFonts w:ascii="Arial" w:eastAsia="TimesNewRomanPSMT" w:hAnsi="Arial" w:cs="Arial"/>
          <w:color w:val="000000" w:themeColor="text1"/>
          <w:sz w:val="22"/>
          <w:szCs w:val="22"/>
        </w:rPr>
      </w:pPr>
    </w:p>
    <w:p w14:paraId="25AD97A8" w14:textId="77777777" w:rsidR="00B44F6A" w:rsidRPr="00B44F6A" w:rsidRDefault="00B44F6A" w:rsidP="00B44F6A">
      <w:pPr>
        <w:rPr>
          <w:rFonts w:ascii="Arial" w:eastAsia="TimesNewRomanPSMT" w:hAnsi="Arial" w:cs="Arial"/>
          <w:color w:val="000000" w:themeColor="text1"/>
          <w:sz w:val="22"/>
          <w:szCs w:val="22"/>
        </w:rPr>
      </w:pPr>
      <w:r w:rsidRPr="00B44F6A">
        <w:rPr>
          <w:rFonts w:ascii="Arial" w:eastAsia="TimesNewRomanPSMT" w:hAnsi="Arial" w:cs="Arial"/>
          <w:color w:val="000000" w:themeColor="text1"/>
          <w:sz w:val="22"/>
          <w:szCs w:val="22"/>
        </w:rPr>
        <w:t xml:space="preserve">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 </w:t>
      </w:r>
    </w:p>
    <w:p w14:paraId="0F9FC540" w14:textId="77777777" w:rsidR="00B44F6A" w:rsidRPr="00B44F6A" w:rsidRDefault="00B44F6A" w:rsidP="00B44F6A">
      <w:pPr>
        <w:rPr>
          <w:rFonts w:ascii="Arial" w:hAnsi="Arial" w:cs="Arial"/>
          <w:sz w:val="22"/>
          <w:szCs w:val="22"/>
        </w:rPr>
      </w:pPr>
    </w:p>
    <w:p w14:paraId="7F5EEB15" w14:textId="77777777" w:rsidR="00B44F6A" w:rsidRPr="00B44F6A" w:rsidRDefault="00B44F6A" w:rsidP="00B44F6A">
      <w:pPr>
        <w:rPr>
          <w:rFonts w:ascii="Arial" w:hAnsi="Arial" w:cs="Arial"/>
          <w:sz w:val="22"/>
          <w:szCs w:val="22"/>
        </w:rPr>
      </w:pPr>
      <w:r w:rsidRPr="00B44F6A">
        <w:rPr>
          <w:rFonts w:ascii="Arial" w:hAnsi="Arial" w:cs="Arial"/>
          <w:sz w:val="22"/>
          <w:szCs w:val="22"/>
        </w:rPr>
        <w:t>На банкарску гаранцију примењују се одредбе Једнобразних правила за гаранције УРДГ 758, Међународне Трговинске коморе у Паризу.</w:t>
      </w:r>
    </w:p>
    <w:p w14:paraId="776D85BA" w14:textId="77777777" w:rsidR="00B44F6A" w:rsidRPr="00B44F6A" w:rsidRDefault="00B44F6A" w:rsidP="00B44F6A">
      <w:pPr>
        <w:rPr>
          <w:rFonts w:ascii="Arial" w:hAnsi="Arial" w:cs="Arial"/>
          <w:sz w:val="22"/>
          <w:szCs w:val="22"/>
        </w:rPr>
      </w:pPr>
    </w:p>
    <w:p w14:paraId="3FB02F93" w14:textId="77777777" w:rsidR="00B44F6A" w:rsidRPr="00B44F6A" w:rsidRDefault="00B44F6A" w:rsidP="00B44F6A">
      <w:pPr>
        <w:rPr>
          <w:rFonts w:ascii="Arial" w:hAnsi="Arial" w:cs="Arial"/>
          <w:sz w:val="22"/>
          <w:szCs w:val="22"/>
        </w:rPr>
      </w:pPr>
      <w:r w:rsidRPr="00B44F6A">
        <w:rPr>
          <w:rFonts w:ascii="Arial" w:hAnsi="Arial" w:cs="Arial"/>
          <w:sz w:val="22"/>
          <w:szCs w:val="22"/>
        </w:rPr>
        <w:t>Ова гаранција истиче на наведени датум, без обзира да ли је овај документ враћен или није.</w:t>
      </w:r>
    </w:p>
    <w:p w14:paraId="651DEFBE" w14:textId="77777777" w:rsidR="00B44F6A" w:rsidRPr="00B44F6A" w:rsidRDefault="00B44F6A" w:rsidP="00B44F6A">
      <w:pPr>
        <w:rPr>
          <w:rFonts w:ascii="Arial" w:hAnsi="Arial" w:cs="Arial"/>
          <w:sz w:val="22"/>
          <w:szCs w:val="22"/>
        </w:rPr>
      </w:pPr>
    </w:p>
    <w:p w14:paraId="488347F4" w14:textId="77777777" w:rsidR="00B44F6A" w:rsidRPr="00B44F6A" w:rsidRDefault="00B44F6A" w:rsidP="00B44F6A">
      <w:pPr>
        <w:rPr>
          <w:rFonts w:ascii="Arial" w:hAnsi="Arial" w:cs="Arial"/>
          <w:sz w:val="22"/>
          <w:szCs w:val="22"/>
        </w:rPr>
      </w:pPr>
      <w:r w:rsidRPr="00B44F6A">
        <w:rPr>
          <w:rFonts w:ascii="Arial" w:hAnsi="Arial" w:cs="Arial"/>
          <w:sz w:val="22"/>
          <w:szCs w:val="22"/>
        </w:rPr>
        <w:t>Уколико гаранцију издаје страна банка, мора имати кредитни рејтинг.</w:t>
      </w:r>
    </w:p>
    <w:p w14:paraId="6F6C461C" w14:textId="77777777" w:rsidR="00B44F6A" w:rsidRPr="00B44F6A" w:rsidRDefault="00B44F6A" w:rsidP="00B44F6A">
      <w:pPr>
        <w:rPr>
          <w:rFonts w:ascii="Arial" w:hAnsi="Arial" w:cs="Arial"/>
          <w:sz w:val="22"/>
          <w:szCs w:val="22"/>
        </w:rPr>
      </w:pPr>
    </w:p>
    <w:p w14:paraId="27CAA4A6"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мора бити у валути Понуде.</w:t>
      </w:r>
    </w:p>
    <w:p w14:paraId="241B2D2D" w14:textId="77777777" w:rsidR="00B44F6A" w:rsidRPr="00B44F6A" w:rsidRDefault="00B44F6A" w:rsidP="00B44F6A">
      <w:pPr>
        <w:rPr>
          <w:rFonts w:ascii="Arial" w:hAnsi="Arial" w:cs="Arial"/>
          <w:sz w:val="22"/>
          <w:szCs w:val="22"/>
        </w:rPr>
      </w:pPr>
    </w:p>
    <w:p w14:paraId="1F150605" w14:textId="77777777" w:rsidR="00D03646" w:rsidRPr="00DE1779" w:rsidRDefault="00D03646" w:rsidP="00D03646">
      <w:pPr>
        <w:ind w:left="851"/>
        <w:jc w:val="both"/>
        <w:rPr>
          <w:rFonts w:ascii="Arial" w:hAnsi="Arial" w:cs="Arial"/>
          <w:sz w:val="22"/>
          <w:szCs w:val="22"/>
          <w:lang w:val="sr-Cyrl-RS"/>
        </w:rPr>
      </w:pPr>
    </w:p>
    <w:p w14:paraId="04949F20" w14:textId="77777777" w:rsidR="00D03646" w:rsidRPr="00DE1779" w:rsidRDefault="00D03646" w:rsidP="003A2BD7">
      <w:pPr>
        <w:pStyle w:val="ListParagraph"/>
        <w:numPr>
          <w:ilvl w:val="0"/>
          <w:numId w:val="18"/>
        </w:numPr>
        <w:spacing w:after="0" w:line="240" w:lineRule="auto"/>
        <w:jc w:val="both"/>
        <w:rPr>
          <w:rFonts w:ascii="Arial" w:hAnsi="Arial" w:cs="Arial"/>
          <w:b/>
          <w:lang w:val="sr-Cyrl-RS"/>
        </w:rPr>
      </w:pPr>
      <w:r w:rsidRPr="00DE1779">
        <w:rPr>
          <w:rFonts w:ascii="Arial" w:hAnsi="Arial" w:cs="Arial"/>
          <w:b/>
          <w:lang w:val="sr-Cyrl-RS"/>
        </w:rPr>
        <w:t>По потписивању примопредаји предмета Уговора</w:t>
      </w:r>
    </w:p>
    <w:p w14:paraId="54A92FAB" w14:textId="77777777" w:rsidR="00D03646" w:rsidRPr="00DE1779" w:rsidRDefault="00D03646" w:rsidP="00D03646">
      <w:pPr>
        <w:ind w:left="851"/>
        <w:jc w:val="both"/>
        <w:rPr>
          <w:rFonts w:ascii="Arial" w:hAnsi="Arial" w:cs="Arial"/>
          <w:sz w:val="22"/>
          <w:szCs w:val="22"/>
          <w:lang w:val="sr-Cyrl-RS"/>
        </w:rPr>
      </w:pPr>
    </w:p>
    <w:p w14:paraId="799690EE" w14:textId="7753D81D" w:rsidR="00D03646" w:rsidRPr="00DE1779" w:rsidRDefault="00D03646" w:rsidP="00D03646">
      <w:pPr>
        <w:pStyle w:val="KDPodnaslov3"/>
        <w:keepNext w:val="0"/>
        <w:spacing w:before="0"/>
        <w:rPr>
          <w:rFonts w:eastAsia="TimesNewRomanPSMT" w:cs="Arial"/>
          <w:b/>
          <w:bCs/>
          <w:iCs/>
          <w:lang w:val="sr-Cyrl-RS"/>
        </w:rPr>
      </w:pPr>
      <w:bookmarkStart w:id="55" w:name="_Toc441651600"/>
      <w:bookmarkStart w:id="56" w:name="_Toc442559911"/>
      <w:r w:rsidRPr="00DE1779">
        <w:rPr>
          <w:rFonts w:eastAsia="TimesNewRomanPSMT" w:cs="Arial"/>
          <w:b/>
          <w:bCs/>
          <w:iCs/>
          <w:lang w:val="sr-Cyrl-RS"/>
        </w:rPr>
        <w:t>Банкарск</w:t>
      </w:r>
      <w:r w:rsidR="000A54A6">
        <w:rPr>
          <w:rFonts w:eastAsia="TimesNewRomanPSMT" w:cs="Arial"/>
          <w:b/>
          <w:bCs/>
          <w:iCs/>
        </w:rPr>
        <w:t>a</w:t>
      </w:r>
      <w:r w:rsidRPr="00DE1779">
        <w:rPr>
          <w:rFonts w:eastAsia="TimesNewRomanPSMT" w:cs="Arial"/>
          <w:b/>
          <w:bCs/>
          <w:iCs/>
          <w:lang w:val="sr-Cyrl-RS"/>
        </w:rPr>
        <w:t xml:space="preserve"> гаранциј</w:t>
      </w:r>
      <w:r w:rsidR="000A54A6">
        <w:rPr>
          <w:rFonts w:eastAsia="TimesNewRomanPSMT" w:cs="Arial"/>
          <w:b/>
          <w:bCs/>
          <w:iCs/>
        </w:rPr>
        <w:t>a</w:t>
      </w:r>
      <w:r w:rsidRPr="00DE1779">
        <w:rPr>
          <w:rFonts w:eastAsia="TimesNewRomanPSMT" w:cs="Arial"/>
          <w:b/>
          <w:bCs/>
          <w:iCs/>
          <w:lang w:val="sr-Cyrl-RS"/>
        </w:rPr>
        <w:t xml:space="preserve"> за отклањање </w:t>
      </w:r>
      <w:r w:rsidR="00B44F6A">
        <w:rPr>
          <w:rFonts w:eastAsia="TimesNewRomanPSMT" w:cs="Arial"/>
          <w:b/>
          <w:bCs/>
          <w:iCs/>
          <w:lang w:val="sr-Cyrl-RS"/>
        </w:rPr>
        <w:t>недостатака</w:t>
      </w:r>
      <w:r w:rsidRPr="00DE1779">
        <w:rPr>
          <w:rFonts w:eastAsia="TimesNewRomanPSMT" w:cs="Arial"/>
          <w:b/>
          <w:bCs/>
          <w:iCs/>
          <w:lang w:val="sr-Cyrl-RS"/>
        </w:rPr>
        <w:t xml:space="preserve"> у гарантном року</w:t>
      </w:r>
      <w:bookmarkEnd w:id="55"/>
      <w:bookmarkEnd w:id="56"/>
    </w:p>
    <w:p w14:paraId="2042E430" w14:textId="577B9043" w:rsidR="00D03646" w:rsidRPr="00DE1779" w:rsidRDefault="00D03646" w:rsidP="00D03646">
      <w:pPr>
        <w:jc w:val="both"/>
        <w:rPr>
          <w:rFonts w:ascii="Arial" w:hAnsi="Arial" w:cs="Arial"/>
          <w:sz w:val="22"/>
          <w:szCs w:val="22"/>
          <w:lang w:val="sr-Cyrl-RS"/>
        </w:rPr>
      </w:pPr>
      <w:bookmarkStart w:id="57" w:name="_Toc441651601"/>
      <w:bookmarkStart w:id="58" w:name="_Toc442559912"/>
      <w:r w:rsidRPr="00DE1779">
        <w:rPr>
          <w:rFonts w:ascii="Arial" w:hAnsi="Arial" w:cs="Arial"/>
          <w:sz w:val="22"/>
          <w:szCs w:val="22"/>
          <w:lang w:val="sr-Cyrl-RS"/>
        </w:rPr>
        <w:t>Изабрани понуђач се обавезује да преда Наручиоцу банкарску гаранцију за отклањање недостатака у  гарантном року која је неопозива, безусловна,</w:t>
      </w:r>
      <w:r w:rsidR="00256EBA" w:rsidRPr="00DE1779">
        <w:rPr>
          <w:rFonts w:ascii="Arial" w:hAnsi="Arial" w:cs="Arial"/>
          <w:sz w:val="22"/>
          <w:szCs w:val="22"/>
          <w:lang w:val="sr-Cyrl-RS"/>
        </w:rPr>
        <w:t xml:space="preserve"> </w:t>
      </w:r>
      <w:r w:rsidRPr="00DE1779">
        <w:rPr>
          <w:rFonts w:ascii="Arial" w:hAnsi="Arial" w:cs="Arial"/>
          <w:sz w:val="22"/>
          <w:szCs w:val="22"/>
          <w:lang w:val="sr-Cyrl-RS"/>
        </w:rPr>
        <w:t>без права протеста и платива на први позив, издата у висини од 5% од укупно уговорене цене (без ПДВ) са роком важења 30 (тридесет) дана дужим од гарантног рока.</w:t>
      </w:r>
    </w:p>
    <w:p w14:paraId="4138C44D" w14:textId="77777777" w:rsidR="00D03646" w:rsidRPr="00DE1779" w:rsidRDefault="00D03646" w:rsidP="00D03646">
      <w:pPr>
        <w:jc w:val="both"/>
        <w:rPr>
          <w:rFonts w:ascii="Arial" w:hAnsi="Arial" w:cs="Arial"/>
          <w:sz w:val="22"/>
          <w:szCs w:val="22"/>
          <w:lang w:val="sr-Cyrl-RS"/>
        </w:rPr>
      </w:pPr>
    </w:p>
    <w:p w14:paraId="39CFA706" w14:textId="5918CB24"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Наведену банкарску гаранцију Понуђач предаје у року од 3 дана од дана сачињавања и обостраног потписивања </w:t>
      </w:r>
      <w:r w:rsidR="00D37207" w:rsidRPr="00D37207">
        <w:rPr>
          <w:rFonts w:ascii="Arial" w:hAnsi="Arial" w:cs="Arial"/>
          <w:sz w:val="22"/>
          <w:szCs w:val="22"/>
          <w:lang w:val="sr-Cyrl-RS"/>
        </w:rPr>
        <w:t xml:space="preserve">Записника о квалитативном пријему софтверског решења и услуга </w:t>
      </w:r>
      <w:r w:rsidR="00CD1986" w:rsidRPr="007620AC">
        <w:rPr>
          <w:rFonts w:ascii="Arial" w:hAnsi="Arial" w:cs="Arial"/>
          <w:sz w:val="22"/>
          <w:szCs w:val="22"/>
          <w:lang w:val="sr-Cyrl-RS"/>
        </w:rPr>
        <w:t>(без примедби)</w:t>
      </w:r>
      <w:r w:rsidR="00CD1986">
        <w:rPr>
          <w:rFonts w:ascii="Arial" w:hAnsi="Arial" w:cs="Arial"/>
          <w:sz w:val="22"/>
          <w:szCs w:val="22"/>
          <w:lang w:val="sr-Cyrl-RS"/>
        </w:rPr>
        <w:t>.</w:t>
      </w:r>
    </w:p>
    <w:p w14:paraId="6E475DFB" w14:textId="77777777" w:rsidR="00D03646" w:rsidRPr="00DE1779" w:rsidRDefault="00D03646" w:rsidP="00D03646">
      <w:pPr>
        <w:jc w:val="both"/>
        <w:rPr>
          <w:rFonts w:ascii="Arial" w:hAnsi="Arial" w:cs="Arial"/>
          <w:sz w:val="22"/>
          <w:szCs w:val="22"/>
          <w:lang w:val="sr-Cyrl-RS"/>
        </w:rPr>
      </w:pPr>
    </w:p>
    <w:p w14:paraId="42ED46F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Уколико Понуђач не достави банкарску гаранцију за отклањање недостатака у гарантном року, Наручилац има право да наплати банкарску гаранцију за добро извршење посла.</w:t>
      </w:r>
    </w:p>
    <w:p w14:paraId="23C94BD4" w14:textId="77777777" w:rsidR="00D03646" w:rsidRPr="00DE1779" w:rsidRDefault="00D03646" w:rsidP="00D03646">
      <w:pPr>
        <w:jc w:val="both"/>
        <w:rPr>
          <w:rFonts w:ascii="Arial" w:hAnsi="Arial" w:cs="Arial"/>
          <w:sz w:val="22"/>
          <w:szCs w:val="22"/>
          <w:lang w:val="sr-Cyrl-RS"/>
        </w:rPr>
      </w:pPr>
    </w:p>
    <w:p w14:paraId="7C6EB76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се за време трајања уговора промене рокови за извршење уговорне обавезе, рок важења банкарске гаранције мора да се продужи.</w:t>
      </w:r>
    </w:p>
    <w:p w14:paraId="3E7F4E93" w14:textId="77777777" w:rsidR="00D03646" w:rsidRPr="00DE1779" w:rsidRDefault="00D03646" w:rsidP="00D03646">
      <w:pPr>
        <w:jc w:val="both"/>
        <w:rPr>
          <w:rFonts w:ascii="Arial" w:hAnsi="Arial" w:cs="Arial"/>
          <w:sz w:val="22"/>
          <w:szCs w:val="22"/>
          <w:lang w:val="sr-Cyrl-RS"/>
        </w:rPr>
      </w:pPr>
    </w:p>
    <w:p w14:paraId="34F63AFD" w14:textId="77777777" w:rsidR="00D03646" w:rsidRDefault="00D03646" w:rsidP="00D03646">
      <w:pPr>
        <w:jc w:val="both"/>
        <w:rPr>
          <w:rFonts w:ascii="Arial" w:hAnsi="Arial" w:cs="Arial"/>
          <w:sz w:val="22"/>
          <w:szCs w:val="22"/>
          <w:lang w:val="sr-Cyrl-RS"/>
        </w:rPr>
      </w:pPr>
      <w:r w:rsidRPr="00DE1779">
        <w:rPr>
          <w:rFonts w:ascii="Arial" w:hAnsi="Arial" w:cs="Arial"/>
          <w:sz w:val="22"/>
          <w:szCs w:val="22"/>
          <w:lang w:val="sr-Cyrl-RS"/>
        </w:rPr>
        <w:t>Достављена банкарска гаранција  не може да садржи додатне услове за исплату, краћи рок и мањи износ.</w:t>
      </w:r>
    </w:p>
    <w:p w14:paraId="168959A5" w14:textId="77777777" w:rsidR="00B44F6A" w:rsidRDefault="00B44F6A" w:rsidP="00B44F6A">
      <w:pPr>
        <w:rPr>
          <w:rFonts w:ascii="Arial" w:hAnsi="Arial" w:cs="Arial"/>
          <w:sz w:val="22"/>
          <w:szCs w:val="22"/>
        </w:rPr>
      </w:pPr>
    </w:p>
    <w:p w14:paraId="01A79EF2"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се не може уступити и није преносива без сагласности Корисника, Налогодавца и Емисионе банке.</w:t>
      </w:r>
    </w:p>
    <w:p w14:paraId="6541D0BA" w14:textId="77777777" w:rsidR="00D03646" w:rsidRPr="00DE1779" w:rsidRDefault="00D03646" w:rsidP="00D03646">
      <w:pPr>
        <w:jc w:val="both"/>
        <w:rPr>
          <w:rFonts w:ascii="Arial" w:hAnsi="Arial" w:cs="Arial"/>
          <w:sz w:val="22"/>
          <w:szCs w:val="22"/>
          <w:lang w:val="sr-Cyrl-RS"/>
        </w:rPr>
      </w:pPr>
    </w:p>
    <w:p w14:paraId="28F1611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је овлашћен да наплати банкарску гаранцију за отклањање недостатака у  гарантном року у случају да Понуђач не испуни своје уговорне обавезе у погледу гарантног рока.</w:t>
      </w:r>
    </w:p>
    <w:p w14:paraId="4F2669F3" w14:textId="77777777" w:rsidR="00D03646" w:rsidRPr="00DE1779" w:rsidRDefault="00D03646" w:rsidP="00D03646">
      <w:pPr>
        <w:jc w:val="both"/>
        <w:rPr>
          <w:rFonts w:ascii="Arial" w:hAnsi="Arial" w:cs="Arial"/>
          <w:sz w:val="22"/>
          <w:szCs w:val="22"/>
          <w:lang w:val="sr-Cyrl-RS"/>
        </w:rPr>
      </w:pPr>
    </w:p>
    <w:p w14:paraId="0FBB6AC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3FBB2BA" w14:textId="77777777" w:rsidR="00D03646" w:rsidRPr="00DE1779" w:rsidRDefault="00D03646" w:rsidP="00D03646">
      <w:pPr>
        <w:jc w:val="both"/>
        <w:rPr>
          <w:rFonts w:ascii="Arial" w:hAnsi="Arial" w:cs="Arial"/>
          <w:sz w:val="22"/>
          <w:szCs w:val="22"/>
          <w:lang w:val="sr-Cyrl-RS"/>
        </w:rPr>
      </w:pPr>
    </w:p>
    <w:p w14:paraId="0A045507" w14:textId="77777777" w:rsidR="00D03646"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5D5B371B" w14:textId="77777777" w:rsidR="00B44F6A" w:rsidRDefault="00B44F6A" w:rsidP="00D03646">
      <w:pPr>
        <w:jc w:val="both"/>
        <w:rPr>
          <w:rFonts w:ascii="Arial" w:hAnsi="Arial" w:cs="Arial"/>
          <w:sz w:val="22"/>
          <w:szCs w:val="22"/>
          <w:lang w:val="sr-Cyrl-RS"/>
        </w:rPr>
      </w:pPr>
    </w:p>
    <w:p w14:paraId="1F760265" w14:textId="77777777" w:rsidR="00B44F6A" w:rsidRPr="00B44F6A" w:rsidRDefault="00B44F6A" w:rsidP="00B44F6A">
      <w:pPr>
        <w:rPr>
          <w:rFonts w:ascii="Arial" w:hAnsi="Arial" w:cs="Arial"/>
          <w:sz w:val="22"/>
          <w:szCs w:val="22"/>
        </w:rPr>
      </w:pPr>
      <w:r w:rsidRPr="00B44F6A">
        <w:rPr>
          <w:rFonts w:ascii="Arial" w:hAnsi="Arial" w:cs="Arial"/>
          <w:sz w:val="22"/>
          <w:szCs w:val="22"/>
        </w:rPr>
        <w:lastRenderedPageBreak/>
        <w:t>Уколико гаранцију издаје страна банка, мора имати кредитни рејтинг.</w:t>
      </w:r>
    </w:p>
    <w:p w14:paraId="0D469AA9" w14:textId="77777777" w:rsidR="00B44F6A" w:rsidRPr="00B44F6A" w:rsidRDefault="00B44F6A" w:rsidP="00B44F6A">
      <w:pPr>
        <w:rPr>
          <w:rFonts w:ascii="Arial" w:hAnsi="Arial" w:cs="Arial"/>
          <w:sz w:val="22"/>
          <w:szCs w:val="22"/>
        </w:rPr>
      </w:pPr>
    </w:p>
    <w:p w14:paraId="68A8012F" w14:textId="77777777" w:rsidR="00B44F6A" w:rsidRPr="00B44F6A" w:rsidRDefault="00B44F6A" w:rsidP="00B44F6A">
      <w:pPr>
        <w:rPr>
          <w:rFonts w:ascii="Arial" w:hAnsi="Arial" w:cs="Arial"/>
          <w:sz w:val="22"/>
          <w:szCs w:val="22"/>
        </w:rPr>
      </w:pPr>
      <w:r w:rsidRPr="00B44F6A">
        <w:rPr>
          <w:rFonts w:ascii="Arial" w:hAnsi="Arial" w:cs="Arial"/>
          <w:sz w:val="22"/>
          <w:szCs w:val="22"/>
        </w:rPr>
        <w:t>Банкарска гаранција мора бити у валути Понуде.</w:t>
      </w:r>
    </w:p>
    <w:p w14:paraId="0F5DE063" w14:textId="77777777" w:rsidR="00B44F6A" w:rsidRPr="00DE1779" w:rsidRDefault="00B44F6A" w:rsidP="00D03646">
      <w:pPr>
        <w:jc w:val="both"/>
        <w:rPr>
          <w:rFonts w:ascii="Arial" w:hAnsi="Arial" w:cs="Arial"/>
          <w:sz w:val="22"/>
          <w:szCs w:val="22"/>
          <w:lang w:val="sr-Cyrl-RS"/>
        </w:rPr>
      </w:pPr>
    </w:p>
    <w:p w14:paraId="633E9DA5" w14:textId="77777777" w:rsidR="00D03646" w:rsidRPr="00DE1779" w:rsidRDefault="00D03646" w:rsidP="00D03646">
      <w:pPr>
        <w:jc w:val="both"/>
        <w:rPr>
          <w:rFonts w:ascii="Arial" w:hAnsi="Arial" w:cs="Arial"/>
          <w:sz w:val="22"/>
          <w:szCs w:val="22"/>
          <w:lang w:val="sr-Cyrl-RS"/>
        </w:rPr>
      </w:pPr>
    </w:p>
    <w:bookmarkEnd w:id="57"/>
    <w:bookmarkEnd w:id="58"/>
    <w:p w14:paraId="7432B44E" w14:textId="42E9BBF5" w:rsidR="00D03646" w:rsidRPr="000A54A6" w:rsidRDefault="00D03646" w:rsidP="003A2BD7">
      <w:pPr>
        <w:pStyle w:val="ListParagraph"/>
        <w:numPr>
          <w:ilvl w:val="0"/>
          <w:numId w:val="18"/>
        </w:numPr>
        <w:spacing w:after="0" w:line="240" w:lineRule="auto"/>
        <w:jc w:val="both"/>
        <w:rPr>
          <w:rFonts w:ascii="Arial" w:hAnsi="Arial" w:cs="Arial"/>
          <w:b/>
          <w:lang w:val="sr-Cyrl-RS"/>
        </w:rPr>
      </w:pPr>
      <w:r w:rsidRPr="000A54A6">
        <w:rPr>
          <w:rFonts w:ascii="Arial" w:hAnsi="Arial" w:cs="Arial"/>
          <w:b/>
          <w:lang w:val="sr-Cyrl-RS"/>
        </w:rPr>
        <w:t>Достављање средстава финансијског обезбеђења</w:t>
      </w:r>
    </w:p>
    <w:p w14:paraId="583C0DB8" w14:textId="77777777" w:rsidR="00D03646" w:rsidRPr="00DE1779" w:rsidRDefault="00D03646" w:rsidP="00D03646">
      <w:pPr>
        <w:jc w:val="both"/>
        <w:rPr>
          <w:rFonts w:ascii="Arial" w:eastAsia="TimesNewRomanPSMT" w:hAnsi="Arial" w:cs="Arial"/>
          <w:sz w:val="22"/>
          <w:szCs w:val="22"/>
          <w:lang w:val="sr-Cyrl-RS"/>
        </w:rPr>
      </w:pPr>
    </w:p>
    <w:p w14:paraId="12E72F94" w14:textId="1DC71677" w:rsidR="00D03646" w:rsidRPr="00DE1779" w:rsidRDefault="00D03646" w:rsidP="00D03646">
      <w:pPr>
        <w:tabs>
          <w:tab w:val="left" w:pos="567"/>
          <w:tab w:val="left" w:pos="709"/>
        </w:tabs>
        <w:spacing w:after="120"/>
        <w:jc w:val="both"/>
        <w:rPr>
          <w:rFonts w:ascii="Arial" w:eastAsia="TimesNewRomanPSMT" w:hAnsi="Arial" w:cs="Arial"/>
          <w:bCs/>
          <w:sz w:val="22"/>
          <w:szCs w:val="22"/>
          <w:lang w:val="sr-Cyrl-RS"/>
        </w:rPr>
      </w:pPr>
      <w:r w:rsidRPr="00DE1779">
        <w:rPr>
          <w:rFonts w:ascii="Arial" w:eastAsia="TimesNewRomanPSMT" w:hAnsi="Arial" w:cs="Arial"/>
          <w:b/>
          <w:bCs/>
          <w:sz w:val="22"/>
          <w:szCs w:val="22"/>
          <w:lang w:val="sr-Cyrl-RS"/>
        </w:rPr>
        <w:t>1</w:t>
      </w:r>
      <w:r w:rsidRPr="00DE1779">
        <w:rPr>
          <w:rFonts w:ascii="Arial" w:eastAsia="TimesNewRomanPSMT" w:hAnsi="Arial" w:cs="Arial"/>
          <w:bCs/>
          <w:sz w:val="22"/>
          <w:szCs w:val="22"/>
          <w:lang w:val="sr-Cyrl-RS"/>
        </w:rPr>
        <w:t xml:space="preserve">. Средство финансијског обезбеђења </w:t>
      </w:r>
      <w:r w:rsidRPr="00DE1779">
        <w:rPr>
          <w:rFonts w:ascii="Arial" w:eastAsia="TimesNewRomanPSMT" w:hAnsi="Arial" w:cs="Arial"/>
          <w:b/>
          <w:bCs/>
          <w:sz w:val="22"/>
          <w:szCs w:val="22"/>
          <w:lang w:val="sr-Cyrl-RS"/>
        </w:rPr>
        <w:t>за  озбиљност понуде</w:t>
      </w:r>
      <w:r w:rsidRPr="00DE1779">
        <w:rPr>
          <w:rFonts w:ascii="Arial" w:eastAsia="TimesNewRomanPSMT" w:hAnsi="Arial" w:cs="Arial"/>
          <w:bCs/>
          <w:sz w:val="22"/>
          <w:szCs w:val="22"/>
          <w:lang w:val="sr-Cyrl-RS"/>
        </w:rPr>
        <w:t xml:space="preserve"> доставља се као саставни део понуде и гласи на Јавно предузеће „Електропривреда Србије“ Београд, </w:t>
      </w:r>
      <w:r w:rsidR="00B44F6A">
        <w:rPr>
          <w:rFonts w:ascii="Arial" w:eastAsia="TimesNewRomanPSMT" w:hAnsi="Arial" w:cs="Arial"/>
          <w:bCs/>
          <w:sz w:val="22"/>
          <w:szCs w:val="22"/>
          <w:lang w:val="sr-Cyrl-RS"/>
        </w:rPr>
        <w:t>Балканска 13</w:t>
      </w:r>
      <w:r w:rsidRPr="00DE1779">
        <w:rPr>
          <w:rFonts w:ascii="Arial" w:eastAsia="TimesNewRomanPSMT" w:hAnsi="Arial" w:cs="Arial"/>
          <w:bCs/>
          <w:sz w:val="22"/>
          <w:szCs w:val="22"/>
          <w:lang w:val="sr-Cyrl-RS"/>
        </w:rPr>
        <w:t>,11000 Београд.</w:t>
      </w:r>
    </w:p>
    <w:p w14:paraId="4A18EB2D" w14:textId="3C49D73E" w:rsidR="00D03646" w:rsidRPr="00DE1779" w:rsidRDefault="00D03646" w:rsidP="00D03646">
      <w:pPr>
        <w:tabs>
          <w:tab w:val="left" w:pos="567"/>
          <w:tab w:val="left" w:pos="709"/>
        </w:tabs>
        <w:spacing w:after="120"/>
        <w:jc w:val="both"/>
        <w:rPr>
          <w:rFonts w:ascii="Arial" w:eastAsia="TimesNewRomanPSMT" w:hAnsi="Arial" w:cs="Arial"/>
          <w:bCs/>
          <w:sz w:val="22"/>
          <w:szCs w:val="22"/>
          <w:lang w:val="sr-Cyrl-RS"/>
        </w:rPr>
      </w:pPr>
      <w:r w:rsidRPr="00DE1779">
        <w:rPr>
          <w:rFonts w:ascii="Arial" w:eastAsia="TimesNewRomanPSMT" w:hAnsi="Arial" w:cs="Arial"/>
          <w:b/>
          <w:bCs/>
          <w:sz w:val="22"/>
          <w:szCs w:val="22"/>
          <w:lang w:val="sr-Cyrl-RS"/>
        </w:rPr>
        <w:t>2.</w:t>
      </w:r>
      <w:r w:rsidRPr="00DE1779">
        <w:rPr>
          <w:rFonts w:ascii="Arial" w:eastAsia="TimesNewRomanPSMT" w:hAnsi="Arial" w:cs="Arial"/>
          <w:bCs/>
          <w:sz w:val="22"/>
          <w:szCs w:val="22"/>
          <w:lang w:val="sr-Cyrl-RS"/>
        </w:rPr>
        <w:t xml:space="preserve"> Средство финансијског обезбеђења </w:t>
      </w:r>
      <w:r w:rsidRPr="00DE1779">
        <w:rPr>
          <w:rFonts w:ascii="Arial" w:eastAsia="TimesNewRomanPSMT" w:hAnsi="Arial" w:cs="Arial"/>
          <w:b/>
          <w:bCs/>
          <w:sz w:val="22"/>
          <w:szCs w:val="22"/>
          <w:lang w:val="sr-Cyrl-RS"/>
        </w:rPr>
        <w:t>за добро извршење посла</w:t>
      </w:r>
      <w:r w:rsidRPr="00DE1779">
        <w:rPr>
          <w:rFonts w:ascii="Arial" w:eastAsia="TimesNewRomanPSMT" w:hAnsi="Arial" w:cs="Arial"/>
          <w:bCs/>
          <w:sz w:val="22"/>
          <w:szCs w:val="22"/>
          <w:lang w:val="sr-Cyrl-RS"/>
        </w:rPr>
        <w:t xml:space="preserve">  гласи на Јавно предузеће „Електропривреда Србије“ </w:t>
      </w:r>
      <w:r w:rsidR="00B44F6A">
        <w:rPr>
          <w:rFonts w:ascii="Arial" w:eastAsia="TimesNewRomanPSMT" w:hAnsi="Arial" w:cs="Arial"/>
          <w:bCs/>
          <w:sz w:val="22"/>
          <w:szCs w:val="22"/>
          <w:lang w:val="sr-Cyrl-RS"/>
        </w:rPr>
        <w:t>Балканска 13</w:t>
      </w:r>
      <w:r w:rsidRPr="00DE1779">
        <w:rPr>
          <w:rFonts w:ascii="Arial" w:eastAsia="TimesNewRomanPSMT" w:hAnsi="Arial" w:cs="Arial"/>
          <w:bCs/>
          <w:sz w:val="22"/>
          <w:szCs w:val="22"/>
          <w:lang w:val="sr-Cyrl-RS"/>
        </w:rPr>
        <w:t>,11000 Београд</w:t>
      </w:r>
      <w:r w:rsidRPr="00DE1779">
        <w:rPr>
          <w:rFonts w:ascii="Arial" w:hAnsi="Arial" w:cs="Arial"/>
          <w:b/>
          <w:sz w:val="22"/>
          <w:szCs w:val="22"/>
          <w:lang w:val="sr-Cyrl-RS"/>
        </w:rPr>
        <w:t xml:space="preserve">  и доставља се лично или поштом на адресу:</w:t>
      </w:r>
      <w:r w:rsidRPr="00DE1779">
        <w:rPr>
          <w:rFonts w:ascii="Arial" w:eastAsia="TimesNewRomanPSMT" w:hAnsi="Arial" w:cs="Arial"/>
          <w:bCs/>
          <w:sz w:val="22"/>
          <w:szCs w:val="22"/>
          <w:lang w:val="sr-Cyrl-RS"/>
        </w:rPr>
        <w:t xml:space="preserve"> </w:t>
      </w:r>
    </w:p>
    <w:p w14:paraId="3902EFD8" w14:textId="7EBF7E1E" w:rsidR="00D03646" w:rsidRPr="00DE1779" w:rsidRDefault="00D03646" w:rsidP="00D03646">
      <w:pPr>
        <w:tabs>
          <w:tab w:val="left" w:pos="567"/>
          <w:tab w:val="left" w:pos="709"/>
        </w:tabs>
        <w:spacing w:after="120"/>
        <w:jc w:val="both"/>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t>Јавно предузеће „Електропривреда Србије“ Балканска 13,11000 Београд,</w:t>
      </w:r>
      <w:r w:rsidRPr="00DE1779">
        <w:rPr>
          <w:rFonts w:ascii="Arial" w:eastAsia="TimesNewRomanPSMT" w:hAnsi="Arial" w:cs="Arial"/>
          <w:bCs/>
          <w:sz w:val="22"/>
          <w:szCs w:val="22"/>
          <w:lang w:val="sr-Cyrl-RS"/>
        </w:rPr>
        <w:t xml:space="preserve"> ,</w:t>
      </w:r>
      <w:r w:rsidRPr="00DE1779">
        <w:rPr>
          <w:rFonts w:ascii="Arial" w:hAnsi="Arial" w:cs="Arial"/>
          <w:sz w:val="22"/>
          <w:szCs w:val="22"/>
          <w:lang w:val="sr-Cyrl-RS"/>
        </w:rPr>
        <w:t xml:space="preserve"> Служба за јавне набавке, канцеларија број 2</w:t>
      </w:r>
      <w:r w:rsidR="00B44F6A">
        <w:rPr>
          <w:rFonts w:ascii="Arial" w:hAnsi="Arial" w:cs="Arial"/>
          <w:sz w:val="22"/>
          <w:szCs w:val="22"/>
          <w:lang w:val="sr-Cyrl-RS"/>
        </w:rPr>
        <w:t>1</w:t>
      </w:r>
      <w:r w:rsidRPr="00DE1779">
        <w:rPr>
          <w:rFonts w:ascii="Arial" w:hAnsi="Arial" w:cs="Arial"/>
          <w:sz w:val="22"/>
          <w:szCs w:val="22"/>
          <w:lang w:val="sr-Cyrl-RS"/>
        </w:rPr>
        <w:t>,</w:t>
      </w:r>
    </w:p>
    <w:p w14:paraId="40B80AC9" w14:textId="7BE8FA31" w:rsidR="00D03646" w:rsidRPr="00B44F6A" w:rsidRDefault="00D03646" w:rsidP="00D03646">
      <w:pPr>
        <w:tabs>
          <w:tab w:val="left" w:pos="567"/>
          <w:tab w:val="left" w:pos="709"/>
        </w:tabs>
        <w:spacing w:after="120"/>
        <w:jc w:val="both"/>
        <w:rPr>
          <w:rFonts w:ascii="Arial" w:hAnsi="Arial" w:cs="Arial"/>
          <w:b/>
          <w:sz w:val="22"/>
          <w:szCs w:val="22"/>
          <w:lang w:val="sr-Latn-RS"/>
        </w:rPr>
      </w:pPr>
      <w:r w:rsidRPr="00DE1779">
        <w:rPr>
          <w:rFonts w:ascii="Arial" w:hAnsi="Arial" w:cs="Arial"/>
          <w:b/>
          <w:sz w:val="22"/>
          <w:szCs w:val="22"/>
          <w:lang w:val="sr-Cyrl-RS"/>
        </w:rPr>
        <w:t xml:space="preserve"> </w:t>
      </w:r>
      <w:r w:rsidRPr="00DE1779">
        <w:rPr>
          <w:rFonts w:ascii="Arial" w:hAnsi="Arial" w:cs="Arial"/>
          <w:b/>
          <w:i/>
          <w:sz w:val="22"/>
          <w:szCs w:val="22"/>
          <w:lang w:val="sr-Cyrl-RS"/>
        </w:rPr>
        <w:t>са назнаком</w:t>
      </w:r>
      <w:r w:rsidRPr="00DE1779">
        <w:rPr>
          <w:rFonts w:ascii="Arial" w:hAnsi="Arial" w:cs="Arial"/>
          <w:i/>
          <w:sz w:val="22"/>
          <w:szCs w:val="22"/>
          <w:lang w:val="sr-Cyrl-RS"/>
        </w:rPr>
        <w:t>:</w:t>
      </w:r>
      <w:r w:rsidRPr="00DE1779">
        <w:rPr>
          <w:rFonts w:ascii="Arial" w:hAnsi="Arial" w:cs="Arial"/>
          <w:b/>
          <w:sz w:val="22"/>
          <w:szCs w:val="22"/>
          <w:lang w:val="sr-Cyrl-RS"/>
        </w:rPr>
        <w:t xml:space="preserve"> Средство финансијског обезбеђења за ЈН </w:t>
      </w:r>
      <w:r w:rsidRPr="00B44F6A">
        <w:rPr>
          <w:rFonts w:ascii="Arial" w:hAnsi="Arial" w:cs="Arial"/>
          <w:b/>
          <w:sz w:val="22"/>
          <w:szCs w:val="22"/>
          <w:lang w:val="sr-Cyrl-RS"/>
        </w:rPr>
        <w:t>бр.</w:t>
      </w:r>
      <w:r w:rsidRPr="00B44F6A">
        <w:rPr>
          <w:rFonts w:ascii="Arial" w:hAnsi="Arial" w:cs="Arial"/>
          <w:b/>
          <w:sz w:val="22"/>
          <w:szCs w:val="22"/>
          <w:lang w:val="sr-Latn-RS"/>
        </w:rPr>
        <w:t xml:space="preserve"> </w:t>
      </w:r>
      <w:r w:rsidRPr="00B44F6A">
        <w:rPr>
          <w:rFonts w:ascii="Arial" w:hAnsi="Arial" w:cs="Arial"/>
          <w:b/>
          <w:sz w:val="22"/>
          <w:szCs w:val="22"/>
          <w:lang w:val="sr-Cyrl-RS"/>
        </w:rPr>
        <w:t>JН/</w:t>
      </w:r>
      <w:r w:rsidR="00B44F6A" w:rsidRPr="00B44F6A">
        <w:rPr>
          <w:rFonts w:ascii="Arial" w:hAnsi="Arial" w:cs="Arial"/>
          <w:b/>
          <w:sz w:val="22"/>
          <w:szCs w:val="22"/>
          <w:lang w:val="sr-Cyrl-RS"/>
        </w:rPr>
        <w:t>1000</w:t>
      </w:r>
      <w:r w:rsidRPr="00B44F6A">
        <w:rPr>
          <w:rFonts w:ascii="Arial" w:hAnsi="Arial" w:cs="Arial"/>
          <w:b/>
          <w:sz w:val="22"/>
          <w:szCs w:val="22"/>
          <w:lang w:val="sr-Cyrl-RS"/>
        </w:rPr>
        <w:t>/0</w:t>
      </w:r>
      <w:r w:rsidR="00B44F6A" w:rsidRPr="00B44F6A">
        <w:rPr>
          <w:rFonts w:ascii="Arial" w:hAnsi="Arial" w:cs="Arial"/>
          <w:b/>
          <w:sz w:val="22"/>
          <w:szCs w:val="22"/>
          <w:lang w:val="sr-Cyrl-RS"/>
        </w:rPr>
        <w:t>539</w:t>
      </w:r>
      <w:r w:rsidRPr="00B44F6A">
        <w:rPr>
          <w:rFonts w:ascii="Arial" w:hAnsi="Arial" w:cs="Arial"/>
          <w:b/>
          <w:sz w:val="22"/>
          <w:szCs w:val="22"/>
          <w:lang w:val="sr-Cyrl-RS"/>
        </w:rPr>
        <w:t>/201</w:t>
      </w:r>
      <w:r w:rsidRPr="00B44F6A">
        <w:rPr>
          <w:rFonts w:ascii="Arial" w:hAnsi="Arial" w:cs="Arial"/>
          <w:b/>
          <w:sz w:val="22"/>
          <w:szCs w:val="22"/>
          <w:lang w:val="sr-Latn-RS"/>
        </w:rPr>
        <w:t>8</w:t>
      </w:r>
    </w:p>
    <w:p w14:paraId="6F828846" w14:textId="16E2C2B8" w:rsidR="00D03646" w:rsidRPr="00B44F6A" w:rsidRDefault="00D03646" w:rsidP="00D03646">
      <w:pPr>
        <w:tabs>
          <w:tab w:val="left" w:pos="567"/>
          <w:tab w:val="left" w:pos="709"/>
        </w:tabs>
        <w:spacing w:after="120"/>
        <w:jc w:val="both"/>
        <w:rPr>
          <w:rFonts w:ascii="Arial" w:eastAsia="TimesNewRomanPSMT" w:hAnsi="Arial" w:cs="Arial"/>
          <w:bCs/>
          <w:sz w:val="22"/>
          <w:szCs w:val="22"/>
          <w:lang w:val="sr-Cyrl-RS"/>
        </w:rPr>
      </w:pPr>
      <w:r w:rsidRPr="00B44F6A">
        <w:rPr>
          <w:rFonts w:ascii="Arial" w:eastAsia="TimesNewRomanPSMT" w:hAnsi="Arial" w:cs="Arial"/>
          <w:b/>
          <w:bCs/>
          <w:sz w:val="22"/>
          <w:szCs w:val="22"/>
          <w:lang w:val="sr-Cyrl-RS"/>
        </w:rPr>
        <w:t>3</w:t>
      </w:r>
      <w:r w:rsidRPr="00B44F6A">
        <w:rPr>
          <w:rFonts w:ascii="Arial" w:eastAsia="TimesNewRomanPSMT" w:hAnsi="Arial" w:cs="Arial"/>
          <w:bCs/>
          <w:sz w:val="22"/>
          <w:szCs w:val="22"/>
          <w:lang w:val="sr-Cyrl-RS"/>
        </w:rPr>
        <w:t xml:space="preserve">.Средство финансијског обезбеђења </w:t>
      </w:r>
      <w:r w:rsidRPr="00B44F6A">
        <w:rPr>
          <w:rFonts w:ascii="Arial" w:eastAsia="TimesNewRomanPSMT" w:hAnsi="Arial" w:cs="Arial"/>
          <w:b/>
          <w:bCs/>
          <w:sz w:val="22"/>
          <w:szCs w:val="22"/>
          <w:lang w:val="sr-Cyrl-RS"/>
        </w:rPr>
        <w:t>за отклањање недостатака у гарантном року</w:t>
      </w:r>
      <w:r w:rsidRPr="00B44F6A">
        <w:rPr>
          <w:rFonts w:ascii="Arial" w:eastAsia="TimesNewRomanPSMT" w:hAnsi="Arial" w:cs="Arial"/>
          <w:bCs/>
          <w:sz w:val="22"/>
          <w:szCs w:val="22"/>
          <w:lang w:val="sr-Cyrl-RS"/>
        </w:rPr>
        <w:t xml:space="preserve">  гласи на Јавно предузеће „Електропривреда Србије“ </w:t>
      </w:r>
      <w:r w:rsidR="00B44F6A" w:rsidRPr="00B44F6A">
        <w:rPr>
          <w:rFonts w:ascii="Arial" w:eastAsia="TimesNewRomanPSMT" w:hAnsi="Arial" w:cs="Arial"/>
          <w:bCs/>
          <w:sz w:val="22"/>
          <w:szCs w:val="22"/>
          <w:lang w:val="sr-Cyrl-RS"/>
        </w:rPr>
        <w:t>Балканска 13</w:t>
      </w:r>
      <w:r w:rsidRPr="00B44F6A">
        <w:rPr>
          <w:rFonts w:ascii="Arial" w:eastAsia="TimesNewRomanPSMT" w:hAnsi="Arial" w:cs="Arial"/>
          <w:bCs/>
          <w:sz w:val="22"/>
          <w:szCs w:val="22"/>
          <w:lang w:val="sr-Cyrl-RS"/>
        </w:rPr>
        <w:t>,11000 Београд</w:t>
      </w:r>
      <w:r w:rsidRPr="00B44F6A">
        <w:rPr>
          <w:rFonts w:ascii="Arial" w:hAnsi="Arial" w:cs="Arial"/>
          <w:b/>
          <w:sz w:val="22"/>
          <w:szCs w:val="22"/>
          <w:lang w:val="sr-Cyrl-RS"/>
        </w:rPr>
        <w:t xml:space="preserve">  и доставља се лично или поштом</w:t>
      </w:r>
      <w:r w:rsidRPr="00B44F6A">
        <w:rPr>
          <w:rFonts w:ascii="Arial" w:eastAsia="TimesNewRomanPSMT" w:hAnsi="Arial" w:cs="Arial"/>
          <w:bCs/>
          <w:sz w:val="22"/>
          <w:szCs w:val="22"/>
          <w:lang w:val="sr-Cyrl-RS"/>
        </w:rPr>
        <w:t xml:space="preserve"> </w:t>
      </w:r>
      <w:r w:rsidRPr="00B44F6A">
        <w:rPr>
          <w:rFonts w:ascii="Arial" w:hAnsi="Arial" w:cs="Arial"/>
          <w:b/>
          <w:sz w:val="22"/>
          <w:szCs w:val="22"/>
          <w:lang w:val="sr-Cyrl-RS"/>
        </w:rPr>
        <w:t xml:space="preserve">на адресу </w:t>
      </w:r>
      <w:r w:rsidR="00256EBA" w:rsidRPr="00B44F6A">
        <w:rPr>
          <w:rFonts w:ascii="Arial" w:hAnsi="Arial" w:cs="Arial"/>
          <w:b/>
          <w:sz w:val="22"/>
          <w:szCs w:val="22"/>
          <w:lang w:val="sr-Cyrl-RS"/>
        </w:rPr>
        <w:t>Корисника</w:t>
      </w:r>
      <w:r w:rsidRPr="00B44F6A">
        <w:rPr>
          <w:rFonts w:ascii="Arial" w:hAnsi="Arial" w:cs="Arial"/>
          <w:b/>
          <w:sz w:val="22"/>
          <w:szCs w:val="22"/>
          <w:lang w:val="sr-Cyrl-RS"/>
        </w:rPr>
        <w:t xml:space="preserve"> уговора:</w:t>
      </w:r>
      <w:r w:rsidRPr="00B44F6A">
        <w:rPr>
          <w:rFonts w:ascii="Arial" w:eastAsia="TimesNewRomanPSMT" w:hAnsi="Arial" w:cs="Arial"/>
          <w:bCs/>
          <w:sz w:val="22"/>
          <w:szCs w:val="22"/>
          <w:lang w:val="sr-Cyrl-RS"/>
        </w:rPr>
        <w:t xml:space="preserve"> </w:t>
      </w:r>
    </w:p>
    <w:p w14:paraId="7DB2DBAA" w14:textId="16484E96" w:rsidR="00D03646" w:rsidRPr="00B44F6A" w:rsidRDefault="00D03646" w:rsidP="00D03646">
      <w:pPr>
        <w:tabs>
          <w:tab w:val="left" w:pos="567"/>
          <w:tab w:val="left" w:pos="709"/>
        </w:tabs>
        <w:spacing w:after="120"/>
        <w:jc w:val="both"/>
        <w:rPr>
          <w:rFonts w:ascii="Arial" w:eastAsia="TimesNewRomanPSMT" w:hAnsi="Arial" w:cs="Arial"/>
          <w:b/>
          <w:bCs/>
          <w:sz w:val="22"/>
          <w:szCs w:val="22"/>
          <w:lang w:val="sr-Cyrl-RS"/>
        </w:rPr>
      </w:pPr>
      <w:r w:rsidRPr="00B44F6A">
        <w:rPr>
          <w:rFonts w:ascii="Arial" w:eastAsia="TimesNewRomanPSMT" w:hAnsi="Arial" w:cs="Arial"/>
          <w:b/>
          <w:bCs/>
          <w:sz w:val="22"/>
          <w:szCs w:val="22"/>
          <w:lang w:val="sr-Cyrl-RS"/>
        </w:rPr>
        <w:t>Јавно предузеће „Електропривреда Србије“ Балканска 13,11000 Београд</w:t>
      </w:r>
      <w:r w:rsidRPr="00B44F6A">
        <w:rPr>
          <w:rFonts w:ascii="Arial" w:eastAsia="TimesNewRomanPSMT" w:hAnsi="Arial" w:cs="Arial"/>
          <w:bCs/>
          <w:sz w:val="22"/>
          <w:szCs w:val="22"/>
          <w:lang w:val="sr-Cyrl-RS"/>
        </w:rPr>
        <w:t>,</w:t>
      </w:r>
      <w:r w:rsidRPr="00B44F6A">
        <w:rPr>
          <w:rFonts w:ascii="Arial" w:hAnsi="Arial" w:cs="Arial"/>
          <w:sz w:val="22"/>
          <w:szCs w:val="22"/>
          <w:lang w:val="sr-Cyrl-RS"/>
        </w:rPr>
        <w:t xml:space="preserve"> Служба за јавне набавке, канцеларија број 2</w:t>
      </w:r>
      <w:r w:rsidR="00B44F6A" w:rsidRPr="00B44F6A">
        <w:rPr>
          <w:rFonts w:ascii="Arial" w:hAnsi="Arial" w:cs="Arial"/>
          <w:sz w:val="22"/>
          <w:szCs w:val="22"/>
          <w:lang w:val="sr-Cyrl-RS"/>
        </w:rPr>
        <w:t>1</w:t>
      </w:r>
      <w:r w:rsidRPr="00B44F6A">
        <w:rPr>
          <w:rFonts w:ascii="Arial" w:hAnsi="Arial" w:cs="Arial"/>
          <w:sz w:val="22"/>
          <w:szCs w:val="22"/>
          <w:lang w:val="sr-Cyrl-RS"/>
        </w:rPr>
        <w:t>,</w:t>
      </w:r>
    </w:p>
    <w:p w14:paraId="51A1FADF" w14:textId="38C8F6A7" w:rsidR="00D03646" w:rsidRPr="00B44F6A" w:rsidRDefault="00D03646" w:rsidP="00D03646">
      <w:pPr>
        <w:tabs>
          <w:tab w:val="left" w:pos="567"/>
          <w:tab w:val="left" w:pos="709"/>
        </w:tabs>
        <w:spacing w:after="120"/>
        <w:jc w:val="both"/>
        <w:rPr>
          <w:rFonts w:ascii="Arial" w:hAnsi="Arial" w:cs="Arial"/>
          <w:b/>
          <w:sz w:val="22"/>
          <w:szCs w:val="22"/>
          <w:lang w:val="sr-Latn-RS"/>
        </w:rPr>
      </w:pPr>
      <w:r w:rsidRPr="00B44F6A">
        <w:rPr>
          <w:rFonts w:ascii="Arial" w:hAnsi="Arial" w:cs="Arial"/>
          <w:b/>
          <w:i/>
          <w:sz w:val="22"/>
          <w:szCs w:val="22"/>
          <w:lang w:val="sr-Cyrl-RS"/>
        </w:rPr>
        <w:t>са назнаком</w:t>
      </w:r>
      <w:r w:rsidRPr="00B44F6A">
        <w:rPr>
          <w:rFonts w:ascii="Arial" w:hAnsi="Arial" w:cs="Arial"/>
          <w:i/>
          <w:sz w:val="22"/>
          <w:szCs w:val="22"/>
          <w:lang w:val="sr-Cyrl-RS"/>
        </w:rPr>
        <w:t>:</w:t>
      </w:r>
      <w:r w:rsidRPr="00B44F6A">
        <w:rPr>
          <w:rFonts w:ascii="Arial" w:hAnsi="Arial" w:cs="Arial"/>
          <w:b/>
          <w:sz w:val="22"/>
          <w:szCs w:val="22"/>
          <w:lang w:val="sr-Cyrl-RS"/>
        </w:rPr>
        <w:t xml:space="preserve"> Средство финансијског обезбеђења за ЈН бр.JН/</w:t>
      </w:r>
      <w:r w:rsidR="00B44F6A" w:rsidRPr="00B44F6A">
        <w:rPr>
          <w:rFonts w:ascii="Arial" w:hAnsi="Arial" w:cs="Arial"/>
          <w:b/>
          <w:sz w:val="22"/>
          <w:szCs w:val="22"/>
          <w:lang w:val="sr-Cyrl-RS"/>
        </w:rPr>
        <w:t>1000</w:t>
      </w:r>
      <w:r w:rsidRPr="00B44F6A">
        <w:rPr>
          <w:rFonts w:ascii="Arial" w:hAnsi="Arial" w:cs="Arial"/>
          <w:b/>
          <w:sz w:val="22"/>
          <w:szCs w:val="22"/>
          <w:lang w:val="sr-Cyrl-RS"/>
        </w:rPr>
        <w:t>/0</w:t>
      </w:r>
      <w:r w:rsidR="00B44F6A" w:rsidRPr="00B44F6A">
        <w:rPr>
          <w:rFonts w:ascii="Arial" w:hAnsi="Arial" w:cs="Arial"/>
          <w:b/>
          <w:sz w:val="22"/>
          <w:szCs w:val="22"/>
          <w:lang w:val="sr-Cyrl-RS"/>
        </w:rPr>
        <w:t>539</w:t>
      </w:r>
      <w:r w:rsidRPr="00B44F6A">
        <w:rPr>
          <w:rFonts w:ascii="Arial" w:hAnsi="Arial" w:cs="Arial"/>
          <w:b/>
          <w:sz w:val="22"/>
          <w:szCs w:val="22"/>
          <w:lang w:val="sr-Cyrl-RS"/>
        </w:rPr>
        <w:t>/201</w:t>
      </w:r>
      <w:r w:rsidRPr="00B44F6A">
        <w:rPr>
          <w:rFonts w:ascii="Arial" w:hAnsi="Arial" w:cs="Arial"/>
          <w:b/>
          <w:sz w:val="22"/>
          <w:szCs w:val="22"/>
          <w:lang w:val="sr-Latn-RS"/>
        </w:rPr>
        <w:t>8</w:t>
      </w:r>
    </w:p>
    <w:p w14:paraId="4E222F6D" w14:textId="77777777" w:rsidR="00D03646" w:rsidRPr="00DE1779" w:rsidRDefault="00D03646" w:rsidP="00D03646">
      <w:pPr>
        <w:tabs>
          <w:tab w:val="left" w:pos="567"/>
          <w:tab w:val="left" w:pos="709"/>
        </w:tabs>
        <w:spacing w:after="120"/>
        <w:jc w:val="both"/>
        <w:rPr>
          <w:rFonts w:ascii="Arial" w:hAnsi="Arial" w:cs="Arial"/>
          <w:sz w:val="22"/>
          <w:szCs w:val="22"/>
          <w:lang w:val="sr-Cyrl-RS"/>
        </w:rPr>
      </w:pPr>
    </w:p>
    <w:p w14:paraId="10825074" w14:textId="77777777" w:rsidR="00D03646" w:rsidRPr="00DE1779" w:rsidRDefault="00D03646" w:rsidP="00A01E52">
      <w:pPr>
        <w:pStyle w:val="Heading2"/>
      </w:pPr>
      <w:r w:rsidRPr="00DE1779">
        <w:t>Начин означавања поверљивих података у понуди</w:t>
      </w:r>
    </w:p>
    <w:p w14:paraId="72551C2C" w14:textId="77777777" w:rsidR="00D03646" w:rsidRPr="00DE1779" w:rsidRDefault="00D03646" w:rsidP="00D03646">
      <w:pPr>
        <w:jc w:val="both"/>
        <w:rPr>
          <w:rFonts w:ascii="Arial" w:hAnsi="Arial" w:cs="Arial"/>
          <w:b/>
          <w:sz w:val="22"/>
          <w:szCs w:val="22"/>
          <w:lang w:val="sr-Cyrl-RS"/>
        </w:rPr>
      </w:pPr>
    </w:p>
    <w:p w14:paraId="4626C05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57AE9DB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60E4EE2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може да одбије да пружи информацију која би значила повреду поверљивости података добијених у понуди.</w:t>
      </w:r>
    </w:p>
    <w:p w14:paraId="4990963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4ADEE21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6393813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2CD0E90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као поверљива третирати она документа која у десном горњем углу великим словима имају исписано „ПОВЕРЉИВО“.</w:t>
      </w:r>
    </w:p>
    <w:p w14:paraId="6589A243" w14:textId="77777777" w:rsidR="00D03646" w:rsidRPr="00DE1779" w:rsidRDefault="00D03646" w:rsidP="00D03646">
      <w:pPr>
        <w:jc w:val="both"/>
        <w:rPr>
          <w:rFonts w:ascii="Arial" w:hAnsi="Arial" w:cs="Arial"/>
          <w:sz w:val="22"/>
          <w:szCs w:val="22"/>
          <w:lang w:val="sr-Cyrl-RS"/>
        </w:rPr>
      </w:pPr>
    </w:p>
    <w:p w14:paraId="6C22DEE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не одговара за поверљивост података који нису означени на горе наведени начин.</w:t>
      </w:r>
    </w:p>
    <w:p w14:paraId="10CEE3DF" w14:textId="77777777" w:rsidR="00D03646" w:rsidRPr="00DE1779" w:rsidRDefault="00D03646" w:rsidP="00D03646">
      <w:pPr>
        <w:jc w:val="both"/>
        <w:rPr>
          <w:rFonts w:ascii="Arial" w:hAnsi="Arial" w:cs="Arial"/>
          <w:sz w:val="22"/>
          <w:szCs w:val="22"/>
          <w:lang w:val="sr-Cyrl-RS"/>
        </w:rPr>
      </w:pPr>
    </w:p>
    <w:p w14:paraId="6C08974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20A0AAFB" w14:textId="77777777" w:rsidR="00D03646" w:rsidRPr="00DE1779" w:rsidRDefault="00D03646" w:rsidP="00D03646">
      <w:pPr>
        <w:jc w:val="both"/>
        <w:rPr>
          <w:rFonts w:ascii="Arial" w:hAnsi="Arial" w:cs="Arial"/>
          <w:sz w:val="22"/>
          <w:szCs w:val="22"/>
          <w:lang w:val="sr-Cyrl-RS"/>
        </w:rPr>
      </w:pPr>
    </w:p>
    <w:p w14:paraId="4ECC228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085613A7" w14:textId="77777777" w:rsidR="00D03646" w:rsidRPr="00DE1779" w:rsidRDefault="00D03646" w:rsidP="00D03646">
      <w:pPr>
        <w:jc w:val="both"/>
        <w:rPr>
          <w:rFonts w:ascii="Arial" w:hAnsi="Arial" w:cs="Arial"/>
          <w:sz w:val="22"/>
          <w:szCs w:val="22"/>
          <w:lang w:val="sr-Cyrl-RS"/>
        </w:rPr>
      </w:pPr>
    </w:p>
    <w:p w14:paraId="693CA96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73B0BE3" w14:textId="77777777" w:rsidR="00D03646" w:rsidRPr="00DE1779" w:rsidRDefault="00D03646" w:rsidP="00D03646">
      <w:pPr>
        <w:jc w:val="both"/>
        <w:rPr>
          <w:rFonts w:ascii="Arial" w:hAnsi="Arial" w:cs="Arial"/>
          <w:sz w:val="22"/>
          <w:szCs w:val="22"/>
          <w:lang w:val="sr-Cyrl-RS"/>
        </w:rPr>
      </w:pPr>
    </w:p>
    <w:p w14:paraId="0F43E3E7" w14:textId="796FA5FB"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Неће се сматрати поверљивим докази о испуњености обавезних услова,</w:t>
      </w:r>
      <w:r w:rsidR="00256EBA" w:rsidRPr="00DE1779">
        <w:rPr>
          <w:rFonts w:ascii="Arial" w:hAnsi="Arial" w:cs="Arial"/>
          <w:sz w:val="22"/>
          <w:szCs w:val="22"/>
          <w:lang w:val="sr-Cyrl-RS"/>
        </w:rPr>
        <w:t xml:space="preserve"> </w:t>
      </w:r>
      <w:r w:rsidRPr="00DE1779">
        <w:rPr>
          <w:rFonts w:ascii="Arial" w:hAnsi="Arial" w:cs="Arial"/>
          <w:sz w:val="22"/>
          <w:szCs w:val="22"/>
          <w:lang w:val="sr-Cyrl-RS"/>
        </w:rPr>
        <w:t xml:space="preserve">цена и други подаци из понуде који су од значаја за примену критеријума и рангирање понуде. </w:t>
      </w:r>
    </w:p>
    <w:p w14:paraId="3A8ABFA1" w14:textId="77777777" w:rsidR="00D03646" w:rsidRPr="00DE1779" w:rsidRDefault="00D03646" w:rsidP="00D03646">
      <w:pPr>
        <w:jc w:val="both"/>
        <w:rPr>
          <w:rFonts w:ascii="Arial" w:eastAsia="TimesNewRomanPSMT" w:hAnsi="Arial" w:cs="Arial"/>
          <w:sz w:val="22"/>
          <w:szCs w:val="22"/>
          <w:lang w:val="sr-Cyrl-RS"/>
        </w:rPr>
      </w:pPr>
    </w:p>
    <w:p w14:paraId="77E64B7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Поштовање обавеза које произлазе из прописа о заштити на раду и других прописа</w:t>
      </w:r>
    </w:p>
    <w:p w14:paraId="58EB0FF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3. из Конкурсне документације).</w:t>
      </w:r>
    </w:p>
    <w:p w14:paraId="4CD065D9" w14:textId="77777777" w:rsidR="00D03646" w:rsidRPr="00DE1779" w:rsidRDefault="00D03646" w:rsidP="00D03646">
      <w:pPr>
        <w:jc w:val="both"/>
        <w:rPr>
          <w:rFonts w:ascii="Arial" w:hAnsi="Arial" w:cs="Arial"/>
          <w:sz w:val="22"/>
          <w:szCs w:val="22"/>
          <w:lang w:val="sr-Cyrl-RS"/>
        </w:rPr>
      </w:pPr>
    </w:p>
    <w:p w14:paraId="71E01DFB" w14:textId="77777777" w:rsidR="00D03646" w:rsidRPr="00DE1779" w:rsidRDefault="00D03646" w:rsidP="00A01E52">
      <w:pPr>
        <w:pStyle w:val="Heading2"/>
      </w:pPr>
      <w:r w:rsidRPr="00DE1779">
        <w:t>Накнада за коришћење патената</w:t>
      </w:r>
    </w:p>
    <w:p w14:paraId="3DEB1275" w14:textId="77777777" w:rsidR="00D03646" w:rsidRPr="00DE1779" w:rsidRDefault="00D03646" w:rsidP="00D03646">
      <w:pPr>
        <w:jc w:val="both"/>
        <w:rPr>
          <w:rFonts w:ascii="Arial" w:hAnsi="Arial" w:cs="Arial"/>
          <w:b/>
          <w:sz w:val="22"/>
          <w:szCs w:val="22"/>
          <w:lang w:val="sr-Cyrl-RS"/>
        </w:rPr>
      </w:pPr>
    </w:p>
    <w:p w14:paraId="7E2FD81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Накнаду за коришћење патената, као и одговорност за повреду заштићених права интелектуалне својине трећих лица сноси понуђач.</w:t>
      </w:r>
    </w:p>
    <w:p w14:paraId="0C82A090" w14:textId="77777777" w:rsidR="00D03646" w:rsidRPr="00DE1779" w:rsidRDefault="00D03646" w:rsidP="00D03646">
      <w:pPr>
        <w:jc w:val="both"/>
        <w:rPr>
          <w:rFonts w:ascii="Arial" w:hAnsi="Arial" w:cs="Arial"/>
          <w:sz w:val="22"/>
          <w:szCs w:val="22"/>
          <w:lang w:val="sr-Cyrl-RS"/>
        </w:rPr>
      </w:pPr>
    </w:p>
    <w:p w14:paraId="0A56677E" w14:textId="77777777" w:rsidR="00D03646" w:rsidRPr="00DE1779" w:rsidRDefault="00D03646" w:rsidP="00A01E52">
      <w:pPr>
        <w:pStyle w:val="Heading2"/>
      </w:pPr>
      <w:r w:rsidRPr="00DE1779">
        <w:t>Начело заштите животне средине и обезбеђивања енергетске ефикасности</w:t>
      </w:r>
    </w:p>
    <w:p w14:paraId="2FCD029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66E884E9" w14:textId="77777777" w:rsidR="00D03646" w:rsidRPr="00DE1779" w:rsidRDefault="00D03646" w:rsidP="00D03646">
      <w:pPr>
        <w:jc w:val="both"/>
        <w:rPr>
          <w:rFonts w:ascii="Arial" w:eastAsia="TimesNewRomanPSMT" w:hAnsi="Arial" w:cs="Arial"/>
          <w:sz w:val="22"/>
          <w:szCs w:val="22"/>
          <w:lang w:val="sr-Cyrl-RS"/>
        </w:rPr>
      </w:pPr>
    </w:p>
    <w:p w14:paraId="013FD1BD" w14:textId="77777777" w:rsidR="00D03646" w:rsidRPr="00DE1779" w:rsidRDefault="00D03646" w:rsidP="00A01E52">
      <w:pPr>
        <w:pStyle w:val="Heading2"/>
      </w:pPr>
      <w:bookmarkStart w:id="59" w:name="_Toc441651602"/>
      <w:bookmarkStart w:id="60" w:name="_Toc442559913"/>
      <w:r w:rsidRPr="00DE1779">
        <w:t>Додатне информације и објашњења</w:t>
      </w:r>
      <w:bookmarkEnd w:id="59"/>
      <w:bookmarkEnd w:id="60"/>
    </w:p>
    <w:p w14:paraId="085DF324" w14:textId="77777777" w:rsidR="00D03646" w:rsidRPr="00DE1779" w:rsidRDefault="00D03646" w:rsidP="00D03646">
      <w:pPr>
        <w:jc w:val="both"/>
        <w:rPr>
          <w:rFonts w:ascii="Arial" w:hAnsi="Arial" w:cs="Arial"/>
          <w:b/>
          <w:sz w:val="22"/>
          <w:szCs w:val="22"/>
          <w:lang w:val="sr-Cyrl-RS"/>
        </w:rPr>
      </w:pPr>
    </w:p>
    <w:p w14:paraId="17455764" w14:textId="3C08DE88" w:rsidR="00D03646" w:rsidRPr="00B44F6A" w:rsidRDefault="001F7718" w:rsidP="00D03646">
      <w:pPr>
        <w:jc w:val="both"/>
        <w:rPr>
          <w:rFonts w:ascii="Arial" w:hAnsi="Arial" w:cs="Arial"/>
          <w:sz w:val="22"/>
          <w:szCs w:val="22"/>
          <w:lang w:val="sr-Latn-RS"/>
        </w:rPr>
      </w:pPr>
      <w:r w:rsidRPr="00DE1779">
        <w:rPr>
          <w:rFonts w:ascii="Arial" w:hAnsi="Arial" w:cs="Arial"/>
          <w:sz w:val="22"/>
          <w:szCs w:val="22"/>
          <w:lang w:val="sr-Cyrl-RS"/>
        </w:rPr>
        <w:t>Заинтересовано</w:t>
      </w:r>
      <w:r w:rsidR="00D03646" w:rsidRPr="00DE1779">
        <w:rPr>
          <w:rFonts w:ascii="Arial" w:hAnsi="Arial" w:cs="Arial"/>
          <w:sz w:val="22"/>
          <w:szCs w:val="22"/>
          <w:lang w:val="sr-Cyrl-RS"/>
        </w:rPr>
        <w:t xml:space="preserve">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w:t>
      </w:r>
      <w:r w:rsidR="00BD02A0" w:rsidRPr="00B44F6A">
        <w:rPr>
          <w:rFonts w:ascii="Arial" w:hAnsi="Arial" w:cs="Arial"/>
          <w:sz w:val="22"/>
          <w:szCs w:val="22"/>
          <w:lang w:val="sr-Cyrl-RS"/>
        </w:rPr>
        <w:t>ЈН/</w:t>
      </w:r>
      <w:r w:rsidR="00B44F6A" w:rsidRPr="00B44F6A">
        <w:rPr>
          <w:rFonts w:ascii="Arial" w:hAnsi="Arial" w:cs="Arial"/>
          <w:sz w:val="22"/>
          <w:szCs w:val="22"/>
          <w:lang w:val="sr-Cyrl-RS"/>
        </w:rPr>
        <w:t>1000</w:t>
      </w:r>
      <w:r w:rsidR="00BD02A0" w:rsidRPr="00B44F6A">
        <w:rPr>
          <w:rFonts w:ascii="Arial" w:hAnsi="Arial" w:cs="Arial"/>
          <w:sz w:val="22"/>
          <w:szCs w:val="22"/>
          <w:lang w:val="sr-Cyrl-RS"/>
        </w:rPr>
        <w:t>/0</w:t>
      </w:r>
      <w:r w:rsidR="00B44F6A" w:rsidRPr="00B44F6A">
        <w:rPr>
          <w:rFonts w:ascii="Arial" w:hAnsi="Arial" w:cs="Arial"/>
          <w:sz w:val="22"/>
          <w:szCs w:val="22"/>
          <w:lang w:val="sr-Cyrl-RS"/>
        </w:rPr>
        <w:t>539</w:t>
      </w:r>
      <w:r w:rsidR="00BD02A0" w:rsidRPr="00B44F6A">
        <w:rPr>
          <w:rFonts w:ascii="Arial" w:hAnsi="Arial" w:cs="Arial"/>
          <w:sz w:val="22"/>
          <w:szCs w:val="22"/>
          <w:lang w:val="sr-Cyrl-RS"/>
        </w:rPr>
        <w:t>/2018</w:t>
      </w:r>
      <w:r w:rsidR="00D03646" w:rsidRPr="00B44F6A">
        <w:rPr>
          <w:rFonts w:ascii="Arial" w:hAnsi="Arial" w:cs="Arial"/>
          <w:sz w:val="22"/>
          <w:szCs w:val="22"/>
          <w:lang w:val="sr-Cyrl-RS"/>
        </w:rPr>
        <w:t xml:space="preserve">“ или електронским путем на е-mail адресe: </w:t>
      </w:r>
      <w:hyperlink r:id="rId16" w:history="1">
        <w:r w:rsidR="00B44F6A" w:rsidRPr="00B44F6A">
          <w:rPr>
            <w:rStyle w:val="Hyperlink"/>
            <w:rFonts w:ascii="Arial" w:hAnsi="Arial" w:cs="Arial"/>
            <w:sz w:val="22"/>
            <w:szCs w:val="22"/>
            <w:lang w:val="sr-Latn-RS"/>
          </w:rPr>
          <w:t>mira.paljic</w:t>
        </w:r>
        <w:r w:rsidR="00B44F6A" w:rsidRPr="00B44F6A">
          <w:rPr>
            <w:rStyle w:val="Hyperlink"/>
            <w:rFonts w:ascii="Arial" w:hAnsi="Arial" w:cs="Arial"/>
            <w:sz w:val="22"/>
            <w:szCs w:val="22"/>
            <w:lang w:val="sr-Cyrl-RS"/>
          </w:rPr>
          <w:t>@eps.rs</w:t>
        </w:r>
      </w:hyperlink>
      <w:r w:rsidR="00B44F6A">
        <w:rPr>
          <w:rFonts w:ascii="Arial" w:hAnsi="Arial" w:cs="Arial"/>
          <w:sz w:val="22"/>
          <w:szCs w:val="22"/>
          <w:lang w:val="sr-Latn-RS"/>
        </w:rPr>
        <w:t xml:space="preserve"> </w:t>
      </w:r>
    </w:p>
    <w:p w14:paraId="71888F6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у року од три дана по пријему захтева објавити Одговор на захтев на Порталу јавних набавки и својој интернет страници.</w:t>
      </w:r>
    </w:p>
    <w:p w14:paraId="1EF3617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Тражење додатних информација и појашњења телефоном није дозвољено.</w:t>
      </w:r>
    </w:p>
    <w:p w14:paraId="79EE679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4A0924DC" w14:textId="347EE340"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Ако наручилац у року </w:t>
      </w:r>
      <w:r w:rsidR="001F7718" w:rsidRPr="00DE1779">
        <w:rPr>
          <w:rFonts w:ascii="Arial" w:hAnsi="Arial" w:cs="Arial"/>
          <w:sz w:val="22"/>
          <w:szCs w:val="22"/>
          <w:lang w:val="sr-Cyrl-RS"/>
        </w:rPr>
        <w:t>предвиђеном</w:t>
      </w:r>
      <w:r w:rsidRPr="00DE1779">
        <w:rPr>
          <w:rFonts w:ascii="Arial" w:hAnsi="Arial" w:cs="Arial"/>
          <w:sz w:val="22"/>
          <w:szCs w:val="22"/>
          <w:lang w:val="sr-Cyrl-RS"/>
        </w:rPr>
        <w:t xml:space="preserve">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5BD7E27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0417C135" w14:textId="6F45E1BF"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 истеку рока </w:t>
      </w:r>
      <w:r w:rsidR="001F7718" w:rsidRPr="00DE1779">
        <w:rPr>
          <w:rFonts w:ascii="Arial" w:hAnsi="Arial" w:cs="Arial"/>
          <w:sz w:val="22"/>
          <w:szCs w:val="22"/>
          <w:lang w:val="sr-Cyrl-RS"/>
        </w:rPr>
        <w:t>предвиђеног</w:t>
      </w:r>
      <w:r w:rsidRPr="00DE1779">
        <w:rPr>
          <w:rFonts w:ascii="Arial" w:hAnsi="Arial" w:cs="Arial"/>
          <w:sz w:val="22"/>
          <w:szCs w:val="22"/>
          <w:lang w:val="sr-Cyrl-RS"/>
        </w:rPr>
        <w:t xml:space="preserve"> за подношење понуда наручилац не може да мења нити да допуњује конкурсну документацију.</w:t>
      </w:r>
    </w:p>
    <w:p w14:paraId="1E5BB6C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Комуникација у поступку јавне набавке се врши на начин предвиђен чланом 20. Закона.</w:t>
      </w:r>
    </w:p>
    <w:p w14:paraId="3F80477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w:t>
      </w:r>
      <w:r w:rsidRPr="00DE1779">
        <w:rPr>
          <w:rFonts w:ascii="Arial" w:hAnsi="Arial" w:cs="Arial"/>
          <w:sz w:val="22"/>
          <w:szCs w:val="22"/>
          <w:lang w:val="sr-Cyrl-RS"/>
        </w:rPr>
        <w:lastRenderedPageBreak/>
        <w:t xml:space="preserve">набавки заузела на 3. Општој седници, 14.04.2014. године (објављеним на интернет страници </w:t>
      </w:r>
      <w:hyperlink r:id="rId17" w:history="1">
        <w:r w:rsidRPr="00DE1779">
          <w:rPr>
            <w:rFonts w:ascii="Arial" w:hAnsi="Arial" w:cs="Arial"/>
            <w:sz w:val="22"/>
            <w:szCs w:val="22"/>
            <w:lang w:val="sr-Cyrl-RS"/>
          </w:rPr>
          <w:t>www.кjn.gov.rs</w:t>
        </w:r>
      </w:hyperlink>
      <w:r w:rsidRPr="00DE1779">
        <w:rPr>
          <w:rFonts w:ascii="Arial" w:hAnsi="Arial" w:cs="Arial"/>
          <w:sz w:val="22"/>
          <w:szCs w:val="22"/>
          <w:lang w:val="sr-Cyrl-RS"/>
        </w:rPr>
        <w:t>).</w:t>
      </w:r>
      <w:bookmarkStart w:id="61" w:name="_Toc441651603"/>
      <w:bookmarkStart w:id="62" w:name="_Toc442559914"/>
    </w:p>
    <w:p w14:paraId="374353A9" w14:textId="77777777" w:rsidR="00D03646" w:rsidRPr="00DE1779" w:rsidRDefault="00D03646" w:rsidP="00D03646">
      <w:pPr>
        <w:jc w:val="both"/>
        <w:rPr>
          <w:rFonts w:ascii="Arial" w:hAnsi="Arial" w:cs="Arial"/>
          <w:sz w:val="22"/>
          <w:szCs w:val="22"/>
          <w:lang w:val="sr-Cyrl-RS"/>
        </w:rPr>
      </w:pPr>
    </w:p>
    <w:p w14:paraId="2CED5EA6" w14:textId="77777777" w:rsidR="00D03646" w:rsidRPr="00DE1779" w:rsidRDefault="00D03646" w:rsidP="00A01E52">
      <w:pPr>
        <w:pStyle w:val="Heading2"/>
      </w:pPr>
      <w:r w:rsidRPr="00DE1779">
        <w:t>Трошкови понуде</w:t>
      </w:r>
      <w:bookmarkEnd w:id="61"/>
      <w:bookmarkEnd w:id="62"/>
    </w:p>
    <w:p w14:paraId="2954E17E" w14:textId="77777777" w:rsidR="00D03646" w:rsidRPr="00DE1779" w:rsidRDefault="00D03646" w:rsidP="00D03646">
      <w:pPr>
        <w:jc w:val="both"/>
        <w:rPr>
          <w:rFonts w:ascii="Arial" w:hAnsi="Arial" w:cs="Arial"/>
          <w:b/>
          <w:sz w:val="22"/>
          <w:szCs w:val="22"/>
          <w:lang w:val="sr-Cyrl-RS"/>
        </w:rPr>
      </w:pPr>
    </w:p>
    <w:p w14:paraId="385B7AC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Трошкове припреме и подношења понуде сноси искључиво понуђач и не може тражити од Наручиоца накнаду трошкова.</w:t>
      </w:r>
    </w:p>
    <w:p w14:paraId="28824CF5" w14:textId="77777777" w:rsidR="00D03646" w:rsidRPr="00DE1779" w:rsidRDefault="00D03646" w:rsidP="00D03646">
      <w:pPr>
        <w:jc w:val="both"/>
        <w:rPr>
          <w:rFonts w:ascii="Arial" w:hAnsi="Arial" w:cs="Arial"/>
          <w:sz w:val="22"/>
          <w:szCs w:val="22"/>
          <w:lang w:val="sr-Cyrl-RS"/>
        </w:rPr>
      </w:pPr>
    </w:p>
    <w:p w14:paraId="29CF27F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може да у оквиру понуде достави укупан износ и структуру трошкова припремања понуде тако што попуњава, потписује и оверава печатом Образац 9. трошкова припреме понуде.</w:t>
      </w:r>
    </w:p>
    <w:p w14:paraId="0B3D548D" w14:textId="77777777" w:rsidR="00D03646" w:rsidRPr="00DE1779" w:rsidRDefault="00D03646" w:rsidP="00D03646">
      <w:pPr>
        <w:jc w:val="both"/>
        <w:rPr>
          <w:rFonts w:ascii="Arial" w:hAnsi="Arial" w:cs="Arial"/>
          <w:sz w:val="22"/>
          <w:szCs w:val="22"/>
          <w:lang w:val="sr-Cyrl-RS"/>
        </w:rPr>
      </w:pPr>
    </w:p>
    <w:p w14:paraId="4AE1579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41E97EA4" w14:textId="77777777" w:rsidR="00D03646" w:rsidRPr="00DE1779" w:rsidRDefault="00D03646" w:rsidP="00D03646">
      <w:pPr>
        <w:jc w:val="both"/>
        <w:rPr>
          <w:rFonts w:ascii="Arial" w:hAnsi="Arial" w:cs="Arial"/>
          <w:sz w:val="22"/>
          <w:szCs w:val="22"/>
          <w:lang w:val="sr-Cyrl-RS"/>
        </w:rPr>
      </w:pPr>
    </w:p>
    <w:p w14:paraId="35AC240F" w14:textId="77777777" w:rsidR="00D03646" w:rsidRPr="00DE1779" w:rsidRDefault="00D03646" w:rsidP="00A01E52">
      <w:pPr>
        <w:pStyle w:val="Heading2"/>
      </w:pPr>
      <w:r w:rsidRPr="00DE1779">
        <w:t>Додатна објашњења, контрола и допуштене исправке</w:t>
      </w:r>
    </w:p>
    <w:p w14:paraId="27F01C0E" w14:textId="77777777" w:rsidR="00D03646" w:rsidRPr="00DE1779" w:rsidRDefault="00D03646" w:rsidP="00D03646">
      <w:pPr>
        <w:jc w:val="both"/>
        <w:rPr>
          <w:rFonts w:ascii="Arial" w:hAnsi="Arial" w:cs="Arial"/>
          <w:b/>
          <w:sz w:val="22"/>
          <w:szCs w:val="22"/>
          <w:lang w:val="sr-Cyrl-RS"/>
        </w:rPr>
      </w:pPr>
    </w:p>
    <w:p w14:paraId="41711F4D"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BCA9B20" w14:textId="77777777" w:rsidR="00D03646" w:rsidRPr="00DE1779" w:rsidRDefault="00D03646" w:rsidP="00D03646">
      <w:pPr>
        <w:jc w:val="both"/>
        <w:rPr>
          <w:rFonts w:ascii="Arial" w:eastAsia="TimesNewRomanPSMT" w:hAnsi="Arial" w:cs="Arial"/>
          <w:sz w:val="22"/>
          <w:szCs w:val="22"/>
          <w:lang w:val="sr-Cyrl-RS"/>
        </w:rPr>
      </w:pPr>
    </w:p>
    <w:p w14:paraId="16ADDF69"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27608F3F" w14:textId="77777777" w:rsidR="00D03646" w:rsidRPr="00DE1779" w:rsidRDefault="00D03646" w:rsidP="00D03646">
      <w:pPr>
        <w:jc w:val="both"/>
        <w:rPr>
          <w:rFonts w:ascii="Arial" w:eastAsia="TimesNewRomanPSMT" w:hAnsi="Arial" w:cs="Arial"/>
          <w:sz w:val="22"/>
          <w:szCs w:val="22"/>
          <w:lang w:val="sr-Cyrl-RS"/>
        </w:rPr>
      </w:pPr>
    </w:p>
    <w:p w14:paraId="3E641E08"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21E0F0F3" w14:textId="77777777" w:rsidR="00D03646" w:rsidRPr="00DE1779" w:rsidRDefault="00D03646" w:rsidP="00D03646">
      <w:pPr>
        <w:jc w:val="both"/>
        <w:rPr>
          <w:rFonts w:ascii="Arial" w:eastAsia="TimesNewRomanPSMT" w:hAnsi="Arial" w:cs="Arial"/>
          <w:sz w:val="22"/>
          <w:szCs w:val="22"/>
          <w:lang w:val="sr-Cyrl-RS"/>
        </w:rPr>
      </w:pPr>
    </w:p>
    <w:p w14:paraId="4D885E29"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У случају разлике између јединичне цене и укупне цене, меродавна је јединична цена.</w:t>
      </w:r>
    </w:p>
    <w:p w14:paraId="03913A77" w14:textId="77777777" w:rsidR="00D03646" w:rsidRPr="00DE1779" w:rsidRDefault="00D03646" w:rsidP="00D03646">
      <w:pPr>
        <w:jc w:val="both"/>
        <w:rPr>
          <w:rFonts w:ascii="Arial" w:eastAsia="TimesNewRomanPSMT" w:hAnsi="Arial" w:cs="Arial"/>
          <w:sz w:val="22"/>
          <w:szCs w:val="22"/>
          <w:lang w:val="sr-Cyrl-RS"/>
        </w:rPr>
      </w:pPr>
    </w:p>
    <w:p w14:paraId="757CAC76"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 xml:space="preserve"> Ако се понуђач не сагласи са исправком рачунских грешака, наручилац ће његову понуду одбити као неприхватљиву.</w:t>
      </w:r>
    </w:p>
    <w:p w14:paraId="4AF124C6" w14:textId="77777777" w:rsidR="00D03646" w:rsidRPr="00DE1779" w:rsidRDefault="00D03646" w:rsidP="00D03646">
      <w:pPr>
        <w:jc w:val="both"/>
        <w:rPr>
          <w:rFonts w:ascii="Arial" w:hAnsi="Arial" w:cs="Arial"/>
          <w:sz w:val="22"/>
          <w:szCs w:val="22"/>
          <w:lang w:val="sr-Cyrl-RS"/>
        </w:rPr>
      </w:pPr>
    </w:p>
    <w:p w14:paraId="201CAE27" w14:textId="77777777" w:rsidR="00D03646" w:rsidRPr="00DE1779" w:rsidRDefault="00D03646" w:rsidP="00A01E52">
      <w:pPr>
        <w:pStyle w:val="Heading2"/>
      </w:pPr>
      <w:bookmarkStart w:id="63" w:name="_Toc442559917"/>
      <w:bookmarkStart w:id="64" w:name="_Toc441651606"/>
      <w:r w:rsidRPr="00DE1779">
        <w:t>Разлози за одбијање понуде</w:t>
      </w:r>
      <w:bookmarkEnd w:id="63"/>
      <w:r w:rsidRPr="00DE1779">
        <w:t xml:space="preserve"> </w:t>
      </w:r>
      <w:bookmarkEnd w:id="64"/>
    </w:p>
    <w:p w14:paraId="0751C911" w14:textId="77777777" w:rsidR="00D03646" w:rsidRPr="00DE1779" w:rsidRDefault="00D03646" w:rsidP="00D03646">
      <w:pPr>
        <w:jc w:val="both"/>
        <w:rPr>
          <w:rFonts w:ascii="Arial" w:hAnsi="Arial" w:cs="Arial"/>
          <w:b/>
          <w:sz w:val="22"/>
          <w:szCs w:val="22"/>
          <w:lang w:val="sr-Cyrl-RS"/>
        </w:rPr>
      </w:pPr>
    </w:p>
    <w:p w14:paraId="679B3BCF"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Понуда ће бити одбијена ако:</w:t>
      </w:r>
    </w:p>
    <w:p w14:paraId="49525B9A" w14:textId="77777777" w:rsidR="00D03646" w:rsidRPr="00DE1779" w:rsidRDefault="00D03646" w:rsidP="003A2BD7">
      <w:pPr>
        <w:pStyle w:val="ListParagraph"/>
        <w:numPr>
          <w:ilvl w:val="0"/>
          <w:numId w:val="19"/>
        </w:numPr>
        <w:jc w:val="both"/>
        <w:rPr>
          <w:rFonts w:ascii="Arial" w:eastAsia="TimesNewRomanPSMT" w:hAnsi="Arial" w:cs="Arial"/>
          <w:lang w:val="sr-Cyrl-RS"/>
        </w:rPr>
      </w:pPr>
      <w:r w:rsidRPr="00DE1779">
        <w:rPr>
          <w:rFonts w:ascii="Arial" w:eastAsia="TimesNewRomanPSMT" w:hAnsi="Arial" w:cs="Arial"/>
          <w:lang w:val="sr-Cyrl-RS"/>
        </w:rPr>
        <w:t>је неблаговремена, неприхватљива или неодговарајућа;</w:t>
      </w:r>
    </w:p>
    <w:p w14:paraId="7790EFE5" w14:textId="77777777" w:rsidR="00D03646" w:rsidRPr="00DE1779" w:rsidRDefault="00D03646" w:rsidP="003A2BD7">
      <w:pPr>
        <w:pStyle w:val="ListParagraph"/>
        <w:numPr>
          <w:ilvl w:val="0"/>
          <w:numId w:val="19"/>
        </w:numPr>
        <w:jc w:val="both"/>
        <w:rPr>
          <w:rFonts w:ascii="Arial" w:eastAsia="TimesNewRomanPSMT" w:hAnsi="Arial" w:cs="Arial"/>
          <w:lang w:val="sr-Cyrl-RS"/>
        </w:rPr>
      </w:pPr>
      <w:r w:rsidRPr="00DE1779">
        <w:rPr>
          <w:rFonts w:ascii="Arial" w:eastAsia="TimesNewRomanPSMT" w:hAnsi="Arial" w:cs="Arial"/>
          <w:lang w:val="sr-Cyrl-RS"/>
        </w:rPr>
        <w:t>ако се понуђач не сагласи са исправком рачунских грешака;</w:t>
      </w:r>
    </w:p>
    <w:p w14:paraId="0E5012F0" w14:textId="77777777" w:rsidR="00D03646" w:rsidRPr="00DE1779" w:rsidRDefault="00D03646" w:rsidP="003A2BD7">
      <w:pPr>
        <w:pStyle w:val="ListParagraph"/>
        <w:numPr>
          <w:ilvl w:val="0"/>
          <w:numId w:val="19"/>
        </w:numPr>
        <w:jc w:val="both"/>
        <w:rPr>
          <w:rFonts w:ascii="Arial" w:eastAsia="TimesNewRomanPSMT" w:hAnsi="Arial" w:cs="Arial"/>
          <w:lang w:val="sr-Cyrl-RS"/>
        </w:rPr>
      </w:pPr>
      <w:r w:rsidRPr="00DE1779">
        <w:rPr>
          <w:rFonts w:ascii="Arial" w:eastAsia="TimesNewRomanPSMT" w:hAnsi="Arial" w:cs="Arial"/>
          <w:lang w:val="sr-Cyrl-RS"/>
        </w:rPr>
        <w:t>ако има битне недостатке сходно члану 106. ЗЈН</w:t>
      </w:r>
    </w:p>
    <w:p w14:paraId="30F346A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донети одлуку о обустави поступка јавне набавке у складу са чланом 109. Закона.</w:t>
      </w:r>
    </w:p>
    <w:p w14:paraId="7FEA1063" w14:textId="77777777" w:rsidR="00D03646" w:rsidRPr="00DE1779" w:rsidRDefault="00D03646" w:rsidP="00D03646">
      <w:pPr>
        <w:jc w:val="both"/>
        <w:rPr>
          <w:rFonts w:ascii="Arial" w:eastAsia="TimesNewRomanPSMT" w:hAnsi="Arial" w:cs="Arial"/>
          <w:sz w:val="22"/>
          <w:szCs w:val="22"/>
          <w:lang w:val="sr-Cyrl-RS"/>
        </w:rPr>
      </w:pPr>
    </w:p>
    <w:p w14:paraId="5183AE1C" w14:textId="77777777" w:rsidR="00D03646" w:rsidRPr="00DE1779" w:rsidRDefault="00D03646" w:rsidP="00A01E52">
      <w:pPr>
        <w:pStyle w:val="Heading2"/>
      </w:pPr>
      <w:r w:rsidRPr="00DE1779">
        <w:t>Рок за доношење Одлуке о додели уговора/обустави</w:t>
      </w:r>
    </w:p>
    <w:p w14:paraId="43BB43A9" w14:textId="77777777" w:rsidR="00D03646" w:rsidRPr="00DE1779" w:rsidRDefault="00D03646" w:rsidP="00D03646">
      <w:pPr>
        <w:jc w:val="both"/>
        <w:rPr>
          <w:rFonts w:ascii="Arial" w:hAnsi="Arial" w:cs="Arial"/>
          <w:b/>
          <w:sz w:val="22"/>
          <w:szCs w:val="22"/>
          <w:lang w:val="sr-Cyrl-RS"/>
        </w:rPr>
      </w:pPr>
    </w:p>
    <w:p w14:paraId="021F7BEC"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lastRenderedPageBreak/>
        <w:t>Наручилац ће одлуку о додели уговора/обустави поступка донети у року од максимално 25 (двадесетпет) дана од дана јавног отварања понуда.</w:t>
      </w:r>
    </w:p>
    <w:p w14:paraId="0CE1B1D4"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496FC21F" w14:textId="77777777" w:rsidR="00D03646" w:rsidRPr="00DE1779" w:rsidRDefault="00D03646" w:rsidP="00D03646">
      <w:pPr>
        <w:jc w:val="both"/>
        <w:rPr>
          <w:rFonts w:ascii="Arial" w:eastAsia="TimesNewRomanPSMT" w:hAnsi="Arial" w:cs="Arial"/>
          <w:sz w:val="22"/>
          <w:szCs w:val="22"/>
          <w:lang w:val="sr-Cyrl-RS"/>
        </w:rPr>
      </w:pPr>
    </w:p>
    <w:p w14:paraId="5F770142" w14:textId="77777777" w:rsidR="00D03646" w:rsidRPr="00DE1779" w:rsidRDefault="00D03646" w:rsidP="00A01E52">
      <w:pPr>
        <w:pStyle w:val="Heading2"/>
      </w:pPr>
      <w:bookmarkStart w:id="65" w:name="_Toc441651607"/>
      <w:bookmarkStart w:id="66" w:name="_Toc442559918"/>
      <w:r w:rsidRPr="00DE1779">
        <w:t>Негативне референце</w:t>
      </w:r>
      <w:bookmarkEnd w:id="65"/>
      <w:bookmarkEnd w:id="66"/>
    </w:p>
    <w:p w14:paraId="73782202" w14:textId="77777777" w:rsidR="00D03646" w:rsidRPr="00DE1779" w:rsidRDefault="00D03646" w:rsidP="00D03646">
      <w:pPr>
        <w:jc w:val="both"/>
        <w:rPr>
          <w:rFonts w:ascii="Arial" w:hAnsi="Arial" w:cs="Arial"/>
          <w:b/>
          <w:sz w:val="22"/>
          <w:szCs w:val="22"/>
          <w:lang w:val="sr-Cyrl-RS"/>
        </w:rPr>
      </w:pPr>
    </w:p>
    <w:p w14:paraId="62BD892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1C449DA1"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поступао супротно забрани из чл. 23. и 25. Закона;</w:t>
      </w:r>
    </w:p>
    <w:p w14:paraId="0F5FDCE4"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учинио повреду конкуренције;</w:t>
      </w:r>
    </w:p>
    <w:p w14:paraId="6BA9E187"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доставио неистините податке у понуди или без оправданих разлога одбио да закључи уговор о јавној набавци, након што му је уговор додељен;</w:t>
      </w:r>
    </w:p>
    <w:p w14:paraId="6F3DFBEA"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одбио да достави доказе и средства обезбеђења на шта се у понуди обавезао.</w:t>
      </w:r>
    </w:p>
    <w:p w14:paraId="37F63439" w14:textId="005EA409" w:rsidR="00D03646" w:rsidRPr="00DE1779" w:rsidRDefault="00D03646" w:rsidP="00D03646">
      <w:pPr>
        <w:ind w:left="360"/>
        <w:jc w:val="both"/>
        <w:rPr>
          <w:rFonts w:ascii="Arial" w:hAnsi="Arial" w:cs="Arial"/>
          <w:sz w:val="22"/>
          <w:szCs w:val="22"/>
          <w:lang w:val="sr-Cyrl-RS"/>
        </w:rPr>
      </w:pPr>
      <w:r w:rsidRPr="00DE1779">
        <w:rPr>
          <w:rFonts w:ascii="Arial" w:hAnsi="Arial" w:cs="Arial"/>
          <w:sz w:val="22"/>
          <w:szCs w:val="22"/>
          <w:lang w:val="sr-Cyrl-R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D9793F" w:rsidRPr="00DE1779">
        <w:rPr>
          <w:rFonts w:ascii="Arial" w:hAnsi="Arial" w:cs="Arial"/>
          <w:sz w:val="22"/>
          <w:szCs w:val="22"/>
          <w:lang w:val="sr-Latn-RS"/>
        </w:rPr>
        <w:t xml:space="preserve"> </w:t>
      </w:r>
      <w:r w:rsidRPr="00DE1779">
        <w:rPr>
          <w:rFonts w:ascii="Arial" w:hAnsi="Arial" w:cs="Arial"/>
          <w:sz w:val="22"/>
          <w:szCs w:val="22"/>
          <w:lang w:val="sr-Cyrl-RS"/>
        </w:rPr>
        <w:t>пре објављивања позива за подношење понуда. Доказ наведеног може бити:</w:t>
      </w:r>
    </w:p>
    <w:p w14:paraId="7B3E3E0E"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правоснажна судска одлука или коначна одлука другог надлежног органа;</w:t>
      </w:r>
    </w:p>
    <w:p w14:paraId="1DDF86A4"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исправа о реализованом средству обезбеђења испуњења обавеза у поступку јавне набавке или испуњења уговорних обавеза;</w:t>
      </w:r>
    </w:p>
    <w:p w14:paraId="233CF641"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исправа о наплаћеној уговорној казни;</w:t>
      </w:r>
    </w:p>
    <w:p w14:paraId="74BFE9B0"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рекламације потрошача, односно корисника, ако нису отклоњене у уговореном року;</w:t>
      </w:r>
    </w:p>
    <w:p w14:paraId="0174E91F"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7D1FF830"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доказ о ангажовању на извршењу уговора о јавној набавци лица која нису означена у понуди као подизвођачи, односно чланови групе понуђача;</w:t>
      </w:r>
    </w:p>
    <w:p w14:paraId="4E8156E7" w14:textId="77777777" w:rsidR="00D03646" w:rsidRPr="00DE1779" w:rsidRDefault="00D03646" w:rsidP="003A2BD7">
      <w:pPr>
        <w:pStyle w:val="ListParagraph"/>
        <w:numPr>
          <w:ilvl w:val="0"/>
          <w:numId w:val="20"/>
        </w:numPr>
        <w:jc w:val="both"/>
        <w:rPr>
          <w:rFonts w:ascii="Arial" w:hAnsi="Arial" w:cs="Arial"/>
          <w:lang w:val="sr-Cyrl-RS"/>
        </w:rPr>
      </w:pPr>
      <w:r w:rsidRPr="00DE1779">
        <w:rPr>
          <w:rFonts w:ascii="Arial" w:hAnsi="Arial" w:cs="Arial"/>
          <w:lang w:val="sr-Cyrl-R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52EFBEE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527B555F" w14:textId="77777777" w:rsidR="00D03646" w:rsidRPr="00DE1779" w:rsidRDefault="00D03646" w:rsidP="00D03646">
      <w:pPr>
        <w:jc w:val="both"/>
        <w:rPr>
          <w:rFonts w:ascii="Arial" w:hAnsi="Arial" w:cs="Arial"/>
          <w:sz w:val="22"/>
          <w:szCs w:val="22"/>
          <w:lang w:val="sr-Cyrl-RS"/>
        </w:rPr>
      </w:pPr>
    </w:p>
    <w:p w14:paraId="6086F2D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341F9121" w14:textId="77777777" w:rsidR="00D03646" w:rsidRPr="00DE1779" w:rsidRDefault="00D03646" w:rsidP="00D03646">
      <w:pPr>
        <w:jc w:val="both"/>
        <w:rPr>
          <w:rFonts w:ascii="Arial" w:hAnsi="Arial" w:cs="Arial"/>
          <w:sz w:val="22"/>
          <w:szCs w:val="22"/>
          <w:lang w:val="sr-Cyrl-RS"/>
        </w:rPr>
      </w:pPr>
    </w:p>
    <w:p w14:paraId="3A0F6319" w14:textId="77777777" w:rsidR="00D03646" w:rsidRPr="00DE1779" w:rsidRDefault="00D03646" w:rsidP="00A01E52">
      <w:pPr>
        <w:pStyle w:val="Heading2"/>
      </w:pPr>
      <w:bookmarkStart w:id="67" w:name="_Toc441651608"/>
      <w:bookmarkStart w:id="68" w:name="_Toc442559919"/>
      <w:r w:rsidRPr="00DE1779">
        <w:t>Увид у документацију</w:t>
      </w:r>
      <w:bookmarkEnd w:id="67"/>
      <w:bookmarkEnd w:id="68"/>
    </w:p>
    <w:p w14:paraId="7B599430" w14:textId="77777777" w:rsidR="00D03646" w:rsidRPr="00DE1779" w:rsidRDefault="00D03646" w:rsidP="00D03646">
      <w:pPr>
        <w:jc w:val="both"/>
        <w:rPr>
          <w:rFonts w:ascii="Arial" w:hAnsi="Arial" w:cs="Arial"/>
          <w:b/>
          <w:sz w:val="22"/>
          <w:szCs w:val="22"/>
          <w:lang w:val="sr-Cyrl-RS"/>
        </w:rPr>
      </w:pPr>
    </w:p>
    <w:p w14:paraId="3696FB0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59295D03" w14:textId="77777777" w:rsidR="00D03646" w:rsidRPr="00DE1779" w:rsidRDefault="00D03646" w:rsidP="00D03646">
      <w:pPr>
        <w:jc w:val="both"/>
        <w:rPr>
          <w:rFonts w:ascii="Arial" w:hAnsi="Arial" w:cs="Arial"/>
          <w:sz w:val="22"/>
          <w:szCs w:val="22"/>
          <w:lang w:val="sr-Cyrl-RS"/>
        </w:rPr>
      </w:pPr>
    </w:p>
    <w:p w14:paraId="22E226A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58F1204B" w14:textId="77777777" w:rsidR="00D03646" w:rsidRPr="00DE1779" w:rsidRDefault="00D03646" w:rsidP="0050086B">
      <w:pPr>
        <w:rPr>
          <w:rFonts w:ascii="Arial" w:hAnsi="Arial" w:cs="Arial"/>
          <w:sz w:val="22"/>
          <w:szCs w:val="22"/>
          <w:lang w:val="sr-Cyrl-RS"/>
        </w:rPr>
      </w:pPr>
    </w:p>
    <w:p w14:paraId="3570B85C" w14:textId="77777777" w:rsidR="00D03646" w:rsidRPr="00DE1779" w:rsidRDefault="00D03646" w:rsidP="00A01E52">
      <w:pPr>
        <w:pStyle w:val="Heading2"/>
      </w:pPr>
      <w:r w:rsidRPr="00DE1779">
        <w:t>Поштовање обавеза које произлазе из прописа о заштити на раду и других прописа</w:t>
      </w:r>
    </w:p>
    <w:p w14:paraId="405D7677" w14:textId="77777777" w:rsidR="00D03646" w:rsidRPr="00DE1779" w:rsidRDefault="00D03646" w:rsidP="00D03646">
      <w:pPr>
        <w:pStyle w:val="KDParagraf"/>
        <w:spacing w:before="0"/>
        <w:rPr>
          <w:rFonts w:cs="Arial"/>
          <w:lang w:val="sr-Cyrl-RS"/>
        </w:rPr>
      </w:pPr>
    </w:p>
    <w:p w14:paraId="5C96934A" w14:textId="77777777" w:rsidR="00D03646" w:rsidRPr="00DE1779" w:rsidRDefault="00D03646" w:rsidP="00D03646">
      <w:pPr>
        <w:pStyle w:val="KDParagraf"/>
        <w:spacing w:before="0"/>
        <w:rPr>
          <w:rFonts w:cs="Arial"/>
          <w:lang w:val="sr-Cyrl-RS"/>
        </w:rPr>
      </w:pPr>
      <w:r w:rsidRPr="00DE1779">
        <w:rPr>
          <w:rFonts w:cs="Arial"/>
          <w:lang w:val="sr-Cyrl-R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3. из конкурсне документације).</w:t>
      </w:r>
    </w:p>
    <w:p w14:paraId="179D527B" w14:textId="77777777" w:rsidR="00D03646" w:rsidRPr="00DE1779" w:rsidRDefault="00D03646" w:rsidP="00D03646">
      <w:pPr>
        <w:jc w:val="both"/>
        <w:rPr>
          <w:rFonts w:ascii="Arial" w:hAnsi="Arial" w:cs="Arial"/>
          <w:sz w:val="22"/>
          <w:szCs w:val="22"/>
          <w:lang w:val="sr-Cyrl-RS"/>
        </w:rPr>
      </w:pPr>
    </w:p>
    <w:p w14:paraId="0971EEEF" w14:textId="77777777" w:rsidR="00D03646" w:rsidRPr="00DE1779" w:rsidRDefault="00D03646" w:rsidP="00A01E52">
      <w:pPr>
        <w:pStyle w:val="Heading2"/>
      </w:pPr>
      <w:bookmarkStart w:id="69" w:name="_Toc441651609"/>
      <w:bookmarkStart w:id="70" w:name="_Toc442559920"/>
      <w:r w:rsidRPr="00DE1779">
        <w:t>Заштита права понуђача</w:t>
      </w:r>
      <w:bookmarkEnd w:id="69"/>
      <w:bookmarkEnd w:id="70"/>
    </w:p>
    <w:p w14:paraId="72E80DC7" w14:textId="77777777" w:rsidR="00D03646" w:rsidRPr="00DE1779" w:rsidRDefault="00D03646" w:rsidP="00D03646">
      <w:pPr>
        <w:jc w:val="both"/>
        <w:rPr>
          <w:rFonts w:ascii="Arial" w:hAnsi="Arial" w:cs="Arial"/>
          <w:b/>
          <w:sz w:val="22"/>
          <w:szCs w:val="22"/>
          <w:lang w:val="sr-Cyrl-RS"/>
        </w:rPr>
      </w:pPr>
    </w:p>
    <w:p w14:paraId="4B658C05" w14:textId="77777777" w:rsidR="00D03646" w:rsidRPr="00DE1779" w:rsidRDefault="00D03646" w:rsidP="00D03646">
      <w:pPr>
        <w:jc w:val="both"/>
        <w:rPr>
          <w:rFonts w:ascii="Arial" w:hAnsi="Arial" w:cs="Arial"/>
          <w:b/>
          <w:sz w:val="22"/>
          <w:szCs w:val="22"/>
          <w:lang w:val="sr-Cyrl-RS"/>
        </w:rPr>
      </w:pPr>
      <w:r w:rsidRPr="00DE1779">
        <w:rPr>
          <w:rFonts w:ascii="Arial" w:hAnsi="Arial" w:cs="Arial"/>
          <w:sz w:val="22"/>
          <w:szCs w:val="22"/>
          <w:lang w:val="sr-Cyrl-R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11B9780E" w14:textId="77777777" w:rsidR="00D03646" w:rsidRPr="00DE1779" w:rsidRDefault="00D03646" w:rsidP="00D03646">
      <w:pPr>
        <w:jc w:val="both"/>
        <w:rPr>
          <w:rFonts w:ascii="Arial" w:hAnsi="Arial" w:cs="Arial"/>
          <w:b/>
          <w:sz w:val="22"/>
          <w:szCs w:val="22"/>
          <w:lang w:val="sr-Cyrl-RS"/>
        </w:rPr>
      </w:pPr>
    </w:p>
    <w:p w14:paraId="133F7B9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Захтев за заштиту права може се поднети у току целог поступка јавне набавке, против сваке радње, осим ако Законом није другачије одређено.</w:t>
      </w:r>
    </w:p>
    <w:p w14:paraId="05743249" w14:textId="77777777" w:rsidR="00D03646" w:rsidRPr="00DE1779" w:rsidRDefault="00D03646" w:rsidP="00D03646">
      <w:pPr>
        <w:jc w:val="both"/>
        <w:rPr>
          <w:rFonts w:ascii="Arial" w:hAnsi="Arial" w:cs="Arial"/>
          <w:sz w:val="22"/>
          <w:szCs w:val="22"/>
          <w:lang w:val="sr-Cyrl-RS" w:eastAsia="sr-Latn-CS"/>
        </w:rPr>
      </w:pPr>
    </w:p>
    <w:p w14:paraId="55B9CE5E"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14:paraId="542EE0A9" w14:textId="77777777" w:rsidR="00D03646" w:rsidRPr="00DE1779" w:rsidRDefault="00D03646" w:rsidP="00D03646">
      <w:pPr>
        <w:jc w:val="both"/>
        <w:rPr>
          <w:rFonts w:ascii="Arial" w:hAnsi="Arial" w:cs="Arial"/>
          <w:sz w:val="22"/>
          <w:szCs w:val="22"/>
          <w:lang w:val="sr-Cyrl-RS"/>
        </w:rPr>
      </w:pPr>
    </w:p>
    <w:p w14:paraId="256D9E8B" w14:textId="6F60FAFF" w:rsidR="00D03646" w:rsidRPr="00B44F6A"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Захтев за заштиту права се подноси се лично или путем поште на адресу: Јавно предузеће „Електропривреда Србије“ Београд, адреса Балканска број 13 са назнаком Захтев за заштиту права за ЈН услуга Наручиоцу , са назнаком „Захтев за заштиту права за јавну набавку </w:t>
      </w:r>
      <w:r w:rsidR="00D7424B" w:rsidRPr="00DE1779">
        <w:rPr>
          <w:rFonts w:ascii="Arial" w:hAnsi="Arial" w:cs="Arial"/>
          <w:sz w:val="22"/>
          <w:szCs w:val="22"/>
          <w:lang w:val="sr-Cyrl-RS"/>
        </w:rPr>
        <w:t>добара са пратећим услугама</w:t>
      </w:r>
      <w:r w:rsidRPr="00DE1779">
        <w:rPr>
          <w:rFonts w:ascii="Arial" w:hAnsi="Arial" w:cs="Arial"/>
          <w:sz w:val="22"/>
          <w:szCs w:val="22"/>
          <w:lang w:val="sr-Cyrl-RS"/>
        </w:rPr>
        <w:t xml:space="preserve"> </w:t>
      </w:r>
      <w:r w:rsidRPr="00B44F6A">
        <w:rPr>
          <w:rFonts w:ascii="Arial" w:hAnsi="Arial" w:cs="Arial"/>
          <w:sz w:val="22"/>
          <w:szCs w:val="22"/>
          <w:lang w:val="sr-Cyrl-RS"/>
        </w:rPr>
        <w:t xml:space="preserve">број </w:t>
      </w:r>
      <w:r w:rsidR="00BD02A0" w:rsidRPr="00B44F6A">
        <w:rPr>
          <w:rFonts w:ascii="Arial" w:hAnsi="Arial" w:cs="Arial"/>
          <w:sz w:val="22"/>
          <w:szCs w:val="22"/>
          <w:lang w:val="sr-Cyrl-RS"/>
        </w:rPr>
        <w:t>ЈН/</w:t>
      </w:r>
      <w:r w:rsidR="00B44F6A" w:rsidRPr="00B44F6A">
        <w:rPr>
          <w:rFonts w:ascii="Arial" w:hAnsi="Arial" w:cs="Arial"/>
          <w:sz w:val="22"/>
          <w:szCs w:val="22"/>
          <w:lang w:val="sr-Latn-RS"/>
        </w:rPr>
        <w:t>1000</w:t>
      </w:r>
      <w:r w:rsidR="00BD02A0" w:rsidRPr="00B44F6A">
        <w:rPr>
          <w:rFonts w:ascii="Arial" w:hAnsi="Arial" w:cs="Arial"/>
          <w:sz w:val="22"/>
          <w:szCs w:val="22"/>
          <w:lang w:val="sr-Cyrl-RS"/>
        </w:rPr>
        <w:t>/0</w:t>
      </w:r>
      <w:r w:rsidR="00B44F6A" w:rsidRPr="00B44F6A">
        <w:rPr>
          <w:rFonts w:ascii="Arial" w:hAnsi="Arial" w:cs="Arial"/>
          <w:sz w:val="22"/>
          <w:szCs w:val="22"/>
          <w:lang w:val="sr-Latn-RS"/>
        </w:rPr>
        <w:t>539</w:t>
      </w:r>
      <w:r w:rsidR="00BD02A0" w:rsidRPr="00B44F6A">
        <w:rPr>
          <w:rFonts w:ascii="Arial" w:hAnsi="Arial" w:cs="Arial"/>
          <w:sz w:val="22"/>
          <w:szCs w:val="22"/>
          <w:lang w:val="sr-Cyrl-RS"/>
        </w:rPr>
        <w:t>/2018</w:t>
      </w:r>
      <w:r w:rsidRPr="00B44F6A">
        <w:rPr>
          <w:rFonts w:ascii="Arial" w:hAnsi="Arial" w:cs="Arial"/>
          <w:sz w:val="22"/>
          <w:szCs w:val="22"/>
          <w:lang w:val="sr-Cyrl-RS"/>
        </w:rPr>
        <w:t>“.</w:t>
      </w:r>
    </w:p>
    <w:p w14:paraId="79680A97" w14:textId="77777777" w:rsidR="00D03646" w:rsidRPr="00B44F6A" w:rsidRDefault="00D03646" w:rsidP="00D03646">
      <w:pPr>
        <w:jc w:val="both"/>
        <w:rPr>
          <w:rFonts w:ascii="Arial" w:hAnsi="Arial" w:cs="Arial"/>
          <w:sz w:val="22"/>
          <w:szCs w:val="22"/>
          <w:lang w:val="sr-Cyrl-RS"/>
        </w:rPr>
      </w:pPr>
    </w:p>
    <w:p w14:paraId="276B49BA" w14:textId="4FC49C1F" w:rsidR="00D03646" w:rsidRPr="00DE1779" w:rsidRDefault="00D03646" w:rsidP="00D03646">
      <w:pPr>
        <w:suppressAutoHyphens w:val="0"/>
        <w:jc w:val="both"/>
        <w:rPr>
          <w:rFonts w:ascii="Arial" w:hAnsi="Arial" w:cs="Arial"/>
          <w:sz w:val="22"/>
          <w:szCs w:val="22"/>
          <w:lang w:val="sr-Cyrl-RS" w:eastAsia="en-US"/>
        </w:rPr>
      </w:pPr>
      <w:r w:rsidRPr="00B44F6A">
        <w:rPr>
          <w:rFonts w:ascii="Arial" w:hAnsi="Arial" w:cs="Arial"/>
          <w:sz w:val="22"/>
          <w:szCs w:val="22"/>
          <w:lang w:val="sr-Cyrl-RS" w:eastAsia="en-US"/>
        </w:rPr>
        <w:t xml:space="preserve">Захтев за заштиту права се може доставити и путем електронске поште на e-mail: </w:t>
      </w:r>
      <w:hyperlink r:id="rId18" w:history="1">
        <w:r w:rsidR="00B44F6A" w:rsidRPr="00B44F6A">
          <w:rPr>
            <w:rStyle w:val="Hyperlink"/>
            <w:rFonts w:ascii="Arial" w:hAnsi="Arial" w:cs="Arial"/>
            <w:sz w:val="22"/>
            <w:szCs w:val="22"/>
            <w:lang w:val="sr-Latn-RS" w:eastAsia="en-US"/>
          </w:rPr>
          <w:t>mira.paljic</w:t>
        </w:r>
        <w:r w:rsidR="00B44F6A" w:rsidRPr="00B44F6A">
          <w:rPr>
            <w:rStyle w:val="Hyperlink"/>
            <w:rFonts w:ascii="Arial" w:hAnsi="Arial" w:cs="Arial"/>
            <w:sz w:val="22"/>
            <w:szCs w:val="22"/>
            <w:lang w:val="sr-Cyrl-RS" w:eastAsia="en-US"/>
          </w:rPr>
          <w:t>@eps.rs</w:t>
        </w:r>
      </w:hyperlink>
      <w:r w:rsidR="00B44F6A">
        <w:rPr>
          <w:rFonts w:ascii="Arial" w:hAnsi="Arial" w:cs="Arial"/>
          <w:sz w:val="22"/>
          <w:szCs w:val="22"/>
          <w:lang w:val="sr-Cyrl-RS" w:eastAsia="en-US"/>
        </w:rPr>
        <w:t>.</w:t>
      </w:r>
    </w:p>
    <w:p w14:paraId="59F83C9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Копију захтева за заштиту права подносилац истовремено доставља Републичкој комисији за заштиту права у поступцима јавних набавки, на адресу: 11000 Београд, Немањина 22-26.</w:t>
      </w:r>
    </w:p>
    <w:p w14:paraId="233A16EC" w14:textId="77777777" w:rsidR="00D03646" w:rsidRPr="00DE1779" w:rsidRDefault="00D03646" w:rsidP="00D03646">
      <w:pPr>
        <w:jc w:val="both"/>
        <w:rPr>
          <w:rFonts w:ascii="Arial" w:hAnsi="Arial" w:cs="Arial"/>
          <w:sz w:val="22"/>
          <w:szCs w:val="22"/>
          <w:lang w:val="sr-Cyrl-RS"/>
        </w:rPr>
      </w:pPr>
    </w:p>
    <w:p w14:paraId="068E24F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Захтев за заштиту права садржи:</w:t>
      </w:r>
    </w:p>
    <w:p w14:paraId="162BF6CA" w14:textId="77777777" w:rsidR="00D03646" w:rsidRPr="00DE1779" w:rsidRDefault="00D03646" w:rsidP="003A2BD7">
      <w:pPr>
        <w:pStyle w:val="ListParagraph"/>
        <w:numPr>
          <w:ilvl w:val="0"/>
          <w:numId w:val="21"/>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назив и адресу подносиоца захтева и лице за контакт; </w:t>
      </w:r>
    </w:p>
    <w:p w14:paraId="2FA75091" w14:textId="77777777" w:rsidR="00D03646" w:rsidRPr="00DE1779" w:rsidRDefault="00D03646" w:rsidP="003A2BD7">
      <w:pPr>
        <w:pStyle w:val="ListParagraph"/>
        <w:numPr>
          <w:ilvl w:val="0"/>
          <w:numId w:val="21"/>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назив и адресу Наручиоца; </w:t>
      </w:r>
    </w:p>
    <w:p w14:paraId="40CA9275" w14:textId="77777777" w:rsidR="00D03646" w:rsidRPr="00DE1779" w:rsidRDefault="00D03646" w:rsidP="003A2BD7">
      <w:pPr>
        <w:pStyle w:val="ListParagraph"/>
        <w:numPr>
          <w:ilvl w:val="0"/>
          <w:numId w:val="21"/>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податке о јавној набавци која је предмет захтева, односно о одлуци Наручиоца; </w:t>
      </w:r>
    </w:p>
    <w:p w14:paraId="36616CCB" w14:textId="77777777" w:rsidR="00D03646" w:rsidRPr="00DE1779" w:rsidRDefault="00D03646" w:rsidP="003A2BD7">
      <w:pPr>
        <w:pStyle w:val="ListParagraph"/>
        <w:numPr>
          <w:ilvl w:val="0"/>
          <w:numId w:val="21"/>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повреде прописа којима се уређује поступак јавне набавке; </w:t>
      </w:r>
    </w:p>
    <w:p w14:paraId="52977CDD" w14:textId="77777777" w:rsidR="00D03646" w:rsidRPr="00DE1779" w:rsidRDefault="00D03646" w:rsidP="003A2BD7">
      <w:pPr>
        <w:pStyle w:val="ListParagraph"/>
        <w:numPr>
          <w:ilvl w:val="0"/>
          <w:numId w:val="21"/>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чињенице и доказе којима се повреде доказују; </w:t>
      </w:r>
    </w:p>
    <w:p w14:paraId="189E1150" w14:textId="77777777" w:rsidR="00D03646" w:rsidRPr="00DE1779" w:rsidRDefault="00D03646" w:rsidP="003A2BD7">
      <w:pPr>
        <w:pStyle w:val="ListParagraph"/>
        <w:numPr>
          <w:ilvl w:val="0"/>
          <w:numId w:val="21"/>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потврду о уплати таксе из члана 156. Закона; </w:t>
      </w:r>
    </w:p>
    <w:p w14:paraId="030AFA8A" w14:textId="77777777" w:rsidR="00D03646" w:rsidRPr="00DE1779" w:rsidRDefault="00D03646" w:rsidP="003A2BD7">
      <w:pPr>
        <w:pStyle w:val="ListParagraph"/>
        <w:numPr>
          <w:ilvl w:val="0"/>
          <w:numId w:val="21"/>
        </w:numPr>
        <w:spacing w:after="0" w:line="240" w:lineRule="auto"/>
        <w:ind w:left="714" w:hanging="357"/>
        <w:jc w:val="both"/>
        <w:rPr>
          <w:rFonts w:ascii="Arial" w:hAnsi="Arial" w:cs="Arial"/>
          <w:lang w:val="sr-Cyrl-RS"/>
        </w:rPr>
      </w:pPr>
      <w:r w:rsidRPr="00DE1779">
        <w:rPr>
          <w:rFonts w:ascii="Arial" w:hAnsi="Arial" w:cs="Arial"/>
          <w:lang w:val="sr-Cyrl-RS" w:eastAsia="sr-Latn-CS"/>
        </w:rPr>
        <w:t xml:space="preserve">потпис подносиоца. </w:t>
      </w:r>
    </w:p>
    <w:p w14:paraId="573A36C1" w14:textId="77777777" w:rsidR="00D03646" w:rsidRPr="00DE1779" w:rsidRDefault="00D03646" w:rsidP="00D03646">
      <w:pPr>
        <w:pStyle w:val="ListParagraph"/>
        <w:spacing w:after="0" w:line="240" w:lineRule="auto"/>
        <w:ind w:left="714"/>
        <w:jc w:val="both"/>
        <w:rPr>
          <w:rFonts w:ascii="Arial" w:hAnsi="Arial" w:cs="Arial"/>
          <w:lang w:val="sr-Cyrl-RS"/>
        </w:rPr>
      </w:pPr>
    </w:p>
    <w:p w14:paraId="6F5373E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DE1779">
        <w:rPr>
          <w:rFonts w:ascii="Arial" w:hAnsi="Arial" w:cs="Arial"/>
          <w:b/>
          <w:sz w:val="22"/>
          <w:szCs w:val="22"/>
          <w:lang w:val="sr-Cyrl-RS"/>
        </w:rPr>
        <w:t>седам дана</w:t>
      </w:r>
      <w:r w:rsidRPr="00DE1779">
        <w:rPr>
          <w:rFonts w:ascii="Arial" w:hAnsi="Arial" w:cs="Arial"/>
          <w:sz w:val="22"/>
          <w:szCs w:val="22"/>
          <w:lang w:val="sr-Cyrl-RS"/>
        </w:rPr>
        <w:t xml:space="preserve"> пре истека рока за подношење понуда, без обзира на начин достављања, </w:t>
      </w:r>
      <w:r w:rsidRPr="00DE1779">
        <w:rPr>
          <w:rFonts w:ascii="Arial" w:hAnsi="Arial" w:cs="Arial"/>
          <w:sz w:val="22"/>
          <w:szCs w:val="22"/>
          <w:lang w:val="sr-Cyrl-RS" w:eastAsia="sr-Latn-CS"/>
        </w:rPr>
        <w:t xml:space="preserve">и уколико је подносилац захтева у складу са </w:t>
      </w:r>
      <w:r w:rsidRPr="00DE1779">
        <w:rPr>
          <w:rFonts w:ascii="Arial" w:hAnsi="Arial" w:cs="Arial"/>
          <w:sz w:val="22"/>
          <w:szCs w:val="22"/>
          <w:lang w:val="sr-Cyrl-RS" w:eastAsia="sr-Latn-CS"/>
        </w:rPr>
        <w:lastRenderedPageBreak/>
        <w:t>чланом 63. став 2. Закона указао Наручиоцу на евентуалне недостатке и неправилности, а Наручилац исте није отклонио</w:t>
      </w:r>
      <w:r w:rsidRPr="00DE1779">
        <w:rPr>
          <w:rFonts w:ascii="Arial" w:hAnsi="Arial" w:cs="Arial"/>
          <w:sz w:val="22"/>
          <w:szCs w:val="22"/>
          <w:lang w:val="sr-Cyrl-RS"/>
        </w:rPr>
        <w:t>.</w:t>
      </w:r>
    </w:p>
    <w:p w14:paraId="6F92B4C4" w14:textId="77777777" w:rsidR="00D03646" w:rsidRPr="00DE1779" w:rsidRDefault="00D03646" w:rsidP="00D03646">
      <w:pPr>
        <w:jc w:val="both"/>
        <w:rPr>
          <w:rFonts w:ascii="Arial" w:hAnsi="Arial" w:cs="Arial"/>
          <w:sz w:val="22"/>
          <w:szCs w:val="22"/>
          <w:lang w:val="sr-Cyrl-RS" w:eastAsia="sr-Latn-CS"/>
        </w:rPr>
      </w:pPr>
    </w:p>
    <w:p w14:paraId="6A2DBE9C"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77F646CD" w14:textId="77777777" w:rsidR="00D03646" w:rsidRPr="00DE1779" w:rsidRDefault="00D03646" w:rsidP="00D03646">
      <w:pPr>
        <w:jc w:val="both"/>
        <w:rPr>
          <w:rFonts w:ascii="Arial" w:hAnsi="Arial" w:cs="Arial"/>
          <w:sz w:val="22"/>
          <w:szCs w:val="22"/>
          <w:lang w:val="sr-Cyrl-RS"/>
        </w:rPr>
      </w:pPr>
    </w:p>
    <w:p w14:paraId="3E07286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После доношења одлуке о додели уговора и одлуке о обустави поступка, рок за подношење захтева за заштиту права је </w:t>
      </w:r>
      <w:r w:rsidRPr="00DE1779">
        <w:rPr>
          <w:rFonts w:ascii="Arial" w:hAnsi="Arial" w:cs="Arial"/>
          <w:b/>
          <w:sz w:val="22"/>
          <w:szCs w:val="22"/>
          <w:lang w:val="sr-Cyrl-RS"/>
        </w:rPr>
        <w:t>десет дана</w:t>
      </w:r>
      <w:r w:rsidRPr="00DE1779">
        <w:rPr>
          <w:rFonts w:ascii="Arial" w:hAnsi="Arial" w:cs="Arial"/>
          <w:sz w:val="22"/>
          <w:szCs w:val="22"/>
          <w:lang w:val="sr-Cyrl-RS"/>
        </w:rPr>
        <w:t xml:space="preserve"> од дана објављивања одлуке на Порталу јавних набавки.</w:t>
      </w:r>
    </w:p>
    <w:p w14:paraId="33A5A9B2" w14:textId="77777777" w:rsidR="00D03646" w:rsidRPr="00DE1779" w:rsidRDefault="00D03646" w:rsidP="00D03646">
      <w:pPr>
        <w:jc w:val="both"/>
        <w:rPr>
          <w:rFonts w:ascii="Arial" w:hAnsi="Arial" w:cs="Arial"/>
          <w:sz w:val="22"/>
          <w:szCs w:val="22"/>
          <w:lang w:val="sr-Cyrl-RS" w:eastAsia="sr-Latn-CS"/>
        </w:rPr>
      </w:pPr>
    </w:p>
    <w:p w14:paraId="756BE6EE"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Захтев за заштиту права не задржава даље активности Наручиоца у поступку јавне набавке у складу са одредбама члана 150. Закона. </w:t>
      </w:r>
    </w:p>
    <w:p w14:paraId="47872D6D" w14:textId="77777777" w:rsidR="00D03646" w:rsidRPr="00DE1779" w:rsidRDefault="00D03646" w:rsidP="00D03646">
      <w:pPr>
        <w:jc w:val="both"/>
        <w:rPr>
          <w:rFonts w:ascii="Arial" w:hAnsi="Arial" w:cs="Arial"/>
          <w:sz w:val="22"/>
          <w:szCs w:val="22"/>
          <w:lang w:val="sr-Cyrl-RS" w:eastAsia="sr-Latn-CS"/>
        </w:rPr>
      </w:pPr>
    </w:p>
    <w:p w14:paraId="27E676E8"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Закона.</w:t>
      </w:r>
    </w:p>
    <w:p w14:paraId="4F6C609F" w14:textId="77777777" w:rsidR="00D03646" w:rsidRPr="00DE1779" w:rsidRDefault="00D03646" w:rsidP="00D03646">
      <w:pPr>
        <w:jc w:val="both"/>
        <w:rPr>
          <w:rFonts w:ascii="Arial" w:hAnsi="Arial" w:cs="Arial"/>
          <w:sz w:val="22"/>
          <w:szCs w:val="22"/>
          <w:lang w:val="sr-Cyrl-RS" w:eastAsia="sr-Latn-CS"/>
        </w:rPr>
      </w:pPr>
    </w:p>
    <w:p w14:paraId="0BC39266"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w:t>
      </w:r>
    </w:p>
    <w:p w14:paraId="68D4165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eastAsia="sr-Latn-CS"/>
        </w:rPr>
        <w:t xml:space="preserve"> </w:t>
      </w:r>
    </w:p>
    <w:p w14:paraId="2B69E5CB" w14:textId="3511CAE4"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Подносилац захтева за заштиту права дужан је да на рачун буџета Републике Србије (број рачуна: 840-</w:t>
      </w:r>
      <w:r w:rsidRPr="00DE1779">
        <w:rPr>
          <w:rFonts w:ascii="Arial" w:hAnsi="Arial" w:cs="Arial"/>
          <w:bCs/>
          <w:iCs/>
          <w:sz w:val="22"/>
          <w:szCs w:val="22"/>
          <w:lang w:val="sr-Cyrl-RS"/>
        </w:rPr>
        <w:t>30678845-06</w:t>
      </w:r>
      <w:r w:rsidRPr="00DE1779">
        <w:rPr>
          <w:rFonts w:ascii="Arial" w:hAnsi="Arial" w:cs="Arial"/>
          <w:sz w:val="22"/>
          <w:szCs w:val="22"/>
          <w:lang w:val="sr-Cyrl-RS"/>
        </w:rPr>
        <w:t xml:space="preserve">, шифра плаћања 153 или 253, позив на број  </w:t>
      </w:r>
      <w:r w:rsidRPr="00B44F6A">
        <w:rPr>
          <w:rFonts w:ascii="Arial" w:hAnsi="Arial" w:cs="Arial"/>
          <w:sz w:val="22"/>
          <w:szCs w:val="22"/>
          <w:lang w:val="sr-Cyrl-RS"/>
        </w:rPr>
        <w:t>J</w:t>
      </w:r>
      <w:r w:rsidR="00B44F6A" w:rsidRPr="00B44F6A">
        <w:rPr>
          <w:rFonts w:ascii="Arial" w:hAnsi="Arial" w:cs="Arial"/>
          <w:sz w:val="22"/>
          <w:szCs w:val="22"/>
          <w:lang w:val="sr-Cyrl-RS"/>
        </w:rPr>
        <w:t>Н</w:t>
      </w:r>
      <w:r w:rsidRPr="00B44F6A">
        <w:rPr>
          <w:rFonts w:ascii="Arial" w:hAnsi="Arial" w:cs="Arial"/>
          <w:sz w:val="22"/>
          <w:szCs w:val="22"/>
          <w:lang w:val="sr-Cyrl-RS"/>
        </w:rPr>
        <w:t>/</w:t>
      </w:r>
      <w:r w:rsidR="00B44F6A" w:rsidRPr="00B44F6A">
        <w:rPr>
          <w:rFonts w:ascii="Arial" w:hAnsi="Arial" w:cs="Arial"/>
          <w:sz w:val="22"/>
          <w:szCs w:val="22"/>
          <w:lang w:val="sr-Cyrl-RS"/>
        </w:rPr>
        <w:t>1000</w:t>
      </w:r>
      <w:r w:rsidRPr="00B44F6A">
        <w:rPr>
          <w:rFonts w:ascii="Arial" w:hAnsi="Arial" w:cs="Arial"/>
          <w:sz w:val="22"/>
          <w:szCs w:val="22"/>
          <w:lang w:val="sr-Cyrl-RS"/>
        </w:rPr>
        <w:t>/</w:t>
      </w:r>
      <w:r w:rsidRPr="00B44F6A">
        <w:rPr>
          <w:rFonts w:ascii="Arial" w:eastAsia="Arial Unicode MS" w:hAnsi="Arial" w:cs="Arial"/>
          <w:kern w:val="2"/>
          <w:sz w:val="22"/>
          <w:szCs w:val="22"/>
          <w:lang w:val="sr-Cyrl-RS"/>
        </w:rPr>
        <w:t>0</w:t>
      </w:r>
      <w:r w:rsidR="00B44F6A" w:rsidRPr="00B44F6A">
        <w:rPr>
          <w:rFonts w:ascii="Arial" w:eastAsia="Arial Unicode MS" w:hAnsi="Arial" w:cs="Arial"/>
          <w:kern w:val="2"/>
          <w:sz w:val="22"/>
          <w:szCs w:val="22"/>
          <w:lang w:val="sr-Cyrl-RS"/>
        </w:rPr>
        <w:t>539</w:t>
      </w:r>
      <w:r w:rsidRPr="00B44F6A">
        <w:rPr>
          <w:rFonts w:ascii="Arial" w:hAnsi="Arial" w:cs="Arial"/>
          <w:sz w:val="22"/>
          <w:szCs w:val="22"/>
          <w:lang w:val="sr-Cyrl-RS"/>
        </w:rPr>
        <w:t>/2018,  сврха: ЗЗП, ЈП ЕПС, јавна набавка добара и пратећих услуга број  J</w:t>
      </w:r>
      <w:r w:rsidR="00B44F6A" w:rsidRPr="00B44F6A">
        <w:rPr>
          <w:rFonts w:ascii="Arial" w:hAnsi="Arial" w:cs="Arial"/>
          <w:sz w:val="22"/>
          <w:szCs w:val="22"/>
          <w:lang w:val="sr-Cyrl-RS"/>
        </w:rPr>
        <w:t>Н1000</w:t>
      </w:r>
      <w:r w:rsidRPr="00B44F6A">
        <w:rPr>
          <w:rFonts w:ascii="Arial" w:eastAsia="Arial Unicode MS" w:hAnsi="Arial" w:cs="Arial"/>
          <w:kern w:val="2"/>
          <w:sz w:val="22"/>
          <w:szCs w:val="22"/>
          <w:lang w:val="sr-Cyrl-RS"/>
        </w:rPr>
        <w:t>0</w:t>
      </w:r>
      <w:r w:rsidR="00B44F6A" w:rsidRPr="00B44F6A">
        <w:rPr>
          <w:rFonts w:ascii="Arial" w:eastAsia="Arial Unicode MS" w:hAnsi="Arial" w:cs="Arial"/>
          <w:kern w:val="2"/>
          <w:sz w:val="22"/>
          <w:szCs w:val="22"/>
          <w:lang w:val="sr-Cyrl-RS"/>
        </w:rPr>
        <w:t>539</w:t>
      </w:r>
      <w:r w:rsidRPr="00B44F6A">
        <w:rPr>
          <w:rFonts w:ascii="Arial" w:hAnsi="Arial" w:cs="Arial"/>
          <w:sz w:val="22"/>
          <w:szCs w:val="22"/>
          <w:lang w:val="sr-Cyrl-RS"/>
        </w:rPr>
        <w:t>2018, корисник</w:t>
      </w:r>
      <w:r w:rsidRPr="00DE1779">
        <w:rPr>
          <w:rFonts w:ascii="Arial" w:hAnsi="Arial" w:cs="Arial"/>
          <w:sz w:val="22"/>
          <w:szCs w:val="22"/>
          <w:lang w:val="sr-Cyrl-RS"/>
        </w:rPr>
        <w:t>: буџет Републике Србије) уплати таксу и то:</w:t>
      </w:r>
    </w:p>
    <w:p w14:paraId="18A15C9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1) 120.000,00 динара ако се захтев за заштиту права подноси пре отварања понуда </w:t>
      </w:r>
    </w:p>
    <w:p w14:paraId="0169B70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2) 120.000,00 динара ако се захтев за заштиту права подноси након отварања понуда.</w:t>
      </w:r>
    </w:p>
    <w:p w14:paraId="4F9FDE96" w14:textId="77777777" w:rsidR="00D03646" w:rsidRPr="00DE1779" w:rsidRDefault="00D03646" w:rsidP="00D03646">
      <w:pPr>
        <w:pStyle w:val="ListParagraph"/>
        <w:spacing w:after="0" w:line="240" w:lineRule="auto"/>
        <w:ind w:left="782"/>
        <w:jc w:val="both"/>
        <w:rPr>
          <w:rFonts w:ascii="Arial" w:hAnsi="Arial" w:cs="Arial"/>
          <w:lang w:val="sr-Cyrl-RS"/>
        </w:rPr>
      </w:pPr>
    </w:p>
    <w:p w14:paraId="432B062C" w14:textId="77777777" w:rsidR="00D03646" w:rsidRPr="00DE1779" w:rsidRDefault="00D03646" w:rsidP="00D03646">
      <w:pPr>
        <w:jc w:val="both"/>
        <w:rPr>
          <w:rStyle w:val="Hyperlink"/>
          <w:rFonts w:ascii="Arial" w:hAnsi="Arial" w:cs="Arial"/>
          <w:color w:val="auto"/>
          <w:sz w:val="22"/>
          <w:szCs w:val="22"/>
          <w:lang w:val="sr-Cyrl-RS" w:eastAsia="sr-Latn-CS"/>
        </w:rPr>
      </w:pPr>
      <w:r w:rsidRPr="00DE1779">
        <w:rPr>
          <w:rFonts w:ascii="Arial" w:hAnsi="Arial" w:cs="Arial"/>
          <w:noProof/>
          <w:sz w:val="22"/>
          <w:szCs w:val="22"/>
          <w:lang w:val="sr-Cyrl-RS"/>
        </w:rPr>
        <w:t>Упутство о уплати таксе је јавно доступно на сајту Републичке комисије за заштиту права у поступцима јавних набавки:</w:t>
      </w:r>
      <w:r w:rsidRPr="00DE1779">
        <w:rPr>
          <w:rFonts w:ascii="Arial" w:hAnsi="Arial" w:cs="Arial"/>
          <w:b/>
          <w:noProof/>
          <w:sz w:val="22"/>
          <w:szCs w:val="22"/>
          <w:lang w:val="sr-Cyrl-RS"/>
        </w:rPr>
        <w:t xml:space="preserve"> </w:t>
      </w:r>
      <w:hyperlink r:id="rId19" w:history="1">
        <w:r w:rsidRPr="00DE1779">
          <w:rPr>
            <w:rStyle w:val="Hyperlink"/>
            <w:rFonts w:ascii="Arial" w:hAnsi="Arial" w:cs="Arial"/>
            <w:color w:val="auto"/>
            <w:sz w:val="22"/>
            <w:szCs w:val="22"/>
            <w:lang w:val="sr-Cyrl-RS" w:eastAsia="sr-Latn-CS"/>
          </w:rPr>
          <w:t>http://www.kjn.gov.rs/ci/uputstvo-o-uplati-republicke-administrativne-takse.html</w:t>
        </w:r>
      </w:hyperlink>
    </w:p>
    <w:p w14:paraId="64989794" w14:textId="77777777" w:rsidR="00D03646" w:rsidRPr="00DE1779" w:rsidRDefault="00D03646" w:rsidP="00D03646">
      <w:pPr>
        <w:rPr>
          <w:rFonts w:ascii="Arial" w:hAnsi="Arial" w:cs="Arial"/>
          <w:sz w:val="22"/>
          <w:szCs w:val="22"/>
          <w:lang w:val="sr-Cyrl-RS"/>
        </w:rPr>
      </w:pPr>
    </w:p>
    <w:p w14:paraId="4CFC018D" w14:textId="77777777" w:rsidR="00D03646" w:rsidRPr="00DE1779" w:rsidRDefault="00D03646" w:rsidP="00A01E52">
      <w:pPr>
        <w:pStyle w:val="Heading2"/>
      </w:pPr>
      <w:r w:rsidRPr="00DE1779">
        <w:t>Закључење уговора</w:t>
      </w:r>
    </w:p>
    <w:p w14:paraId="7AD45091" w14:textId="64246EF3"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доставити уговор о јавној набавци Изабраном понуђачу којем је додељен уговор у року од 8</w:t>
      </w:r>
      <w:r w:rsidR="0050086B" w:rsidRPr="00DE1779">
        <w:rPr>
          <w:rFonts w:ascii="Arial" w:hAnsi="Arial" w:cs="Arial"/>
          <w:sz w:val="22"/>
          <w:szCs w:val="22"/>
          <w:lang w:val="sr-Cyrl-RS"/>
        </w:rPr>
        <w:t xml:space="preserve"> </w:t>
      </w:r>
      <w:r w:rsidRPr="00DE1779">
        <w:rPr>
          <w:rFonts w:ascii="Arial" w:hAnsi="Arial" w:cs="Arial"/>
          <w:sz w:val="22"/>
          <w:szCs w:val="22"/>
          <w:lang w:val="sr-Cyrl-RS"/>
        </w:rPr>
        <w:t>(осам) дана од протека рока за подношење захтева за заштиту права, заједно са Уговором о чувању пословне тајне и поверљивих информација на потпис, оверу и завођење.</w:t>
      </w:r>
    </w:p>
    <w:p w14:paraId="3E23BC6B" w14:textId="77777777" w:rsidR="00D03646" w:rsidRPr="00DE1779" w:rsidRDefault="00D03646" w:rsidP="00D03646">
      <w:pPr>
        <w:jc w:val="both"/>
        <w:rPr>
          <w:rFonts w:ascii="Arial" w:hAnsi="Arial" w:cs="Arial"/>
          <w:sz w:val="22"/>
          <w:szCs w:val="22"/>
          <w:lang w:val="sr-Cyrl-RS"/>
        </w:rPr>
      </w:pPr>
    </w:p>
    <w:p w14:paraId="7C002484" w14:textId="7A6B24C9"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Понуђач којем буде додељен уговор, обавезан је да у року од највише 10 (десет)  дана  од дана закључења уговора достави банкарску </w:t>
      </w:r>
      <w:r w:rsidR="00BE574E" w:rsidRPr="00DE1779">
        <w:rPr>
          <w:rFonts w:ascii="Arial" w:hAnsi="Arial" w:cs="Arial"/>
          <w:sz w:val="22"/>
          <w:szCs w:val="22"/>
          <w:lang w:val="sr-Cyrl-RS"/>
        </w:rPr>
        <w:t>гаранцију</w:t>
      </w:r>
      <w:r w:rsidRPr="00DE1779">
        <w:rPr>
          <w:rFonts w:ascii="Arial" w:hAnsi="Arial" w:cs="Arial"/>
          <w:sz w:val="22"/>
          <w:szCs w:val="22"/>
          <w:lang w:val="sr-Cyrl-RS"/>
        </w:rPr>
        <w:t xml:space="preserve"> за добро извршење посла.</w:t>
      </w:r>
    </w:p>
    <w:p w14:paraId="2C85DF61" w14:textId="77777777" w:rsidR="00D03646" w:rsidRPr="00DE1779" w:rsidRDefault="00D03646" w:rsidP="00D03646">
      <w:pPr>
        <w:jc w:val="both"/>
        <w:rPr>
          <w:rFonts w:ascii="Arial" w:hAnsi="Arial" w:cs="Arial"/>
          <w:sz w:val="22"/>
          <w:szCs w:val="22"/>
          <w:lang w:val="sr-Cyrl-RS"/>
        </w:rPr>
      </w:pPr>
    </w:p>
    <w:p w14:paraId="26D756CB"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Ако понуђач којем је додељен уговор одбије да потпише уговор или уговор не потпише  у наведеном року, Наручилац  ће одлучити да ли ће Уговор о јавној набавци закључити са првим следећим најповољнијим понуђачем.</w:t>
      </w:r>
    </w:p>
    <w:p w14:paraId="2E297952" w14:textId="77777777" w:rsidR="00D03646" w:rsidRPr="00DE1779" w:rsidRDefault="00D03646" w:rsidP="00D03646">
      <w:pPr>
        <w:rPr>
          <w:rFonts w:ascii="Arial" w:hAnsi="Arial" w:cs="Arial"/>
          <w:sz w:val="22"/>
          <w:szCs w:val="22"/>
          <w:lang w:val="sr-Cyrl-RS"/>
        </w:rPr>
      </w:pPr>
    </w:p>
    <w:p w14:paraId="082014E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Такође, понуђач је дужан да закључи и Уговор о чувању пословне тајне и поверљивих информација који ће му доставити Наручилац.</w:t>
      </w:r>
    </w:p>
    <w:p w14:paraId="51CDF0A0" w14:textId="77777777" w:rsidR="00D03646" w:rsidRPr="00DE1779" w:rsidRDefault="00D03646" w:rsidP="00D03646">
      <w:pPr>
        <w:jc w:val="both"/>
        <w:rPr>
          <w:rFonts w:ascii="Arial" w:hAnsi="Arial" w:cs="Arial"/>
          <w:sz w:val="22"/>
          <w:szCs w:val="22"/>
          <w:lang w:val="sr-Cyrl-RS"/>
        </w:rPr>
      </w:pPr>
    </w:p>
    <w:p w14:paraId="649511C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45D6D49B"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w:t>
      </w:r>
    </w:p>
    <w:p w14:paraId="5DA720B0" w14:textId="77777777" w:rsidR="00D03646" w:rsidRPr="00DE1779" w:rsidRDefault="00D03646" w:rsidP="00A01E52">
      <w:pPr>
        <w:pStyle w:val="Heading2"/>
      </w:pPr>
      <w:r w:rsidRPr="00DE1779">
        <w:lastRenderedPageBreak/>
        <w:t xml:space="preserve">Измене током трајања уговора </w:t>
      </w:r>
    </w:p>
    <w:p w14:paraId="6F9DECBB"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w:t>
      </w:r>
      <w:r w:rsidRPr="00DE1779">
        <w:rPr>
          <w:rFonts w:ascii="Arial" w:eastAsia="Calibri" w:hAnsi="Arial" w:cs="Arial"/>
          <w:sz w:val="22"/>
          <w:szCs w:val="22"/>
          <w:lang w:val="sr-Cyrl-RS" w:eastAsia="sr-Latn-CS"/>
        </w:rPr>
        <w:t xml:space="preserve">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 </w:t>
      </w:r>
      <w:r w:rsidRPr="00DE1779">
        <w:rPr>
          <w:rFonts w:ascii="Arial" w:hAnsi="Arial" w:cs="Arial"/>
          <w:sz w:val="22"/>
          <w:szCs w:val="22"/>
          <w:lang w:val="sr-Cyrl-RS"/>
        </w:rPr>
        <w:t>Обим предмета јавне набавке из Уговора о јавној набавци  Наручилац може повећати за максимално до 5% укупне вредности Уговора под условом да има обезбеђена финансијска средства</w:t>
      </w:r>
      <w:r w:rsidRPr="00DE1779">
        <w:rPr>
          <w:rFonts w:ascii="Arial" w:hAnsi="Arial" w:cs="Arial"/>
          <w:i/>
          <w:sz w:val="22"/>
          <w:szCs w:val="22"/>
          <w:lang w:val="sr-Cyrl-RS"/>
        </w:rPr>
        <w:t xml:space="preserve">, </w:t>
      </w:r>
      <w:r w:rsidRPr="00DE1779">
        <w:rPr>
          <w:rFonts w:ascii="Arial" w:hAnsi="Arial" w:cs="Arial"/>
          <w:sz w:val="22"/>
          <w:szCs w:val="22"/>
          <w:lang w:val="sr-Cyrl-RS" w:eastAsia="sr-Latn-CS"/>
        </w:rPr>
        <w:t>за које се није могло знати приликом планирања набавке.</w:t>
      </w:r>
    </w:p>
    <w:p w14:paraId="188FB840" w14:textId="77777777" w:rsidR="00D03646" w:rsidRPr="00DE1779" w:rsidRDefault="00D03646" w:rsidP="00D03646">
      <w:pPr>
        <w:rPr>
          <w:rFonts w:ascii="Arial" w:hAnsi="Arial" w:cs="Arial"/>
          <w:sz w:val="22"/>
          <w:szCs w:val="22"/>
          <w:lang w:val="sr-Cyrl-RS" w:eastAsia="sr-Latn-CS"/>
        </w:rPr>
      </w:pPr>
    </w:p>
    <w:p w14:paraId="5C9C1B88"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Након закључења уговора о јавној набавци Наручилац може да дозволи промену цене и других битних елемената уговора из објективних разлога приликом реализације Уговора.</w:t>
      </w:r>
    </w:p>
    <w:p w14:paraId="6BD917A8" w14:textId="77777777" w:rsidR="00D03646" w:rsidRPr="00DE1779" w:rsidRDefault="00D03646" w:rsidP="00D03646">
      <w:pPr>
        <w:jc w:val="both"/>
        <w:rPr>
          <w:rFonts w:ascii="Arial" w:hAnsi="Arial" w:cs="Arial"/>
          <w:sz w:val="22"/>
          <w:szCs w:val="22"/>
          <w:lang w:val="sr-Cyrl-RS" w:eastAsia="sr-Latn-CS"/>
        </w:rPr>
      </w:pPr>
    </w:p>
    <w:p w14:paraId="026D6D6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Уговор се може изменити само писаним анексом, у складу са законом и дугим подзаконским актима, потписаним од стране овлашћених лица уговорних страна.</w:t>
      </w:r>
    </w:p>
    <w:p w14:paraId="3B0B25D8" w14:textId="77777777" w:rsidR="00D03646" w:rsidRPr="00DE1779" w:rsidRDefault="00D03646" w:rsidP="00D03646">
      <w:pPr>
        <w:jc w:val="both"/>
        <w:rPr>
          <w:rFonts w:ascii="Arial" w:hAnsi="Arial" w:cs="Arial"/>
          <w:strike/>
          <w:sz w:val="22"/>
          <w:szCs w:val="22"/>
          <w:lang w:val="sr-Cyrl-RS" w:eastAsia="sr-Latn-CS"/>
        </w:rPr>
      </w:pPr>
    </w:p>
    <w:p w14:paraId="35B79B00"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Корисник услуге може након закључења Уговора, без спровођења поступка јавне набавке да:</w:t>
      </w:r>
    </w:p>
    <w:p w14:paraId="5FC21D13" w14:textId="77777777" w:rsidR="00D03646" w:rsidRPr="00DE1779" w:rsidRDefault="00D03646" w:rsidP="003A2BD7">
      <w:pPr>
        <w:numPr>
          <w:ilvl w:val="0"/>
          <w:numId w:val="30"/>
        </w:numPr>
        <w:suppressAutoHyphens w:val="0"/>
        <w:spacing w:after="200" w:line="276" w:lineRule="auto"/>
        <w:contextualSpacing/>
        <w:jc w:val="both"/>
        <w:rPr>
          <w:rFonts w:ascii="Arial" w:hAnsi="Arial" w:cs="Arial"/>
          <w:strike/>
          <w:sz w:val="22"/>
          <w:szCs w:val="22"/>
          <w:lang w:val="sr-Cyrl-RS" w:eastAsia="sr-Latn-CS"/>
        </w:rPr>
      </w:pPr>
      <w:r w:rsidRPr="00DE1779">
        <w:rPr>
          <w:rFonts w:ascii="Arial" w:hAnsi="Arial" w:cs="Arial"/>
          <w:sz w:val="22"/>
          <w:szCs w:val="22"/>
          <w:lang w:val="sr-Cyrl-RS" w:eastAsia="sr-Latn-CS"/>
        </w:rPr>
        <w:t>повећа обим  предмета овог Уговора до лимита прописаног чланом 115. став 1. Закона из следећих разлога: делимичне допуне спецификације добара и услуга због непредвиђених околности.</w:t>
      </w:r>
    </w:p>
    <w:p w14:paraId="34E24615" w14:textId="77777777" w:rsidR="00D03646" w:rsidRPr="00DE1779" w:rsidRDefault="00D03646" w:rsidP="003A2BD7">
      <w:pPr>
        <w:numPr>
          <w:ilvl w:val="0"/>
          <w:numId w:val="30"/>
        </w:numPr>
        <w:suppressAutoHyphens w:val="0"/>
        <w:spacing w:after="200" w:line="276" w:lineRule="auto"/>
        <w:contextualSpacing/>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продужи </w:t>
      </w:r>
      <w:r w:rsidRPr="00DE1779">
        <w:rPr>
          <w:rFonts w:ascii="Arial" w:hAnsi="Arial" w:cs="Arial"/>
          <w:sz w:val="22"/>
          <w:szCs w:val="22"/>
          <w:lang w:val="sr-Cyrl-RS"/>
        </w:rPr>
        <w:t xml:space="preserve">период извршења услуга из објективних разлога продужења реализације активности заснованих на промени закона и подзаконских аката који директно утичу на повећање обима а услед непланиране неспремности локација и/или ванредних догађаја на оптичкој инфраструктури који онемогућавају пуштање уређаја у рад и захтевају додатно време за извршење,  у складу са чланом 115. став 2. Закона; </w:t>
      </w:r>
    </w:p>
    <w:p w14:paraId="67A767D9" w14:textId="77777777" w:rsidR="00D03646" w:rsidRPr="00DE1779" w:rsidRDefault="00D03646" w:rsidP="00D03646">
      <w:pPr>
        <w:rPr>
          <w:rFonts w:ascii="Arial" w:hAnsi="Arial" w:cs="Arial"/>
          <w:sz w:val="22"/>
          <w:szCs w:val="22"/>
          <w:lang w:val="sr-Cyrl-RS" w:eastAsia="en-US"/>
        </w:rPr>
      </w:pPr>
      <w:r w:rsidRPr="00DE1779">
        <w:rPr>
          <w:rFonts w:ascii="Arial" w:hAnsi="Arial" w:cs="Arial"/>
          <w:sz w:val="22"/>
          <w:szCs w:val="22"/>
          <w:lang w:val="sr-Cyrl-RS"/>
        </w:rPr>
        <w:t>а што ће бити регулисано анексом Уговора</w:t>
      </w:r>
      <w:r w:rsidRPr="00DE1779">
        <w:rPr>
          <w:rFonts w:ascii="Arial" w:hAnsi="Arial" w:cs="Arial"/>
          <w:sz w:val="22"/>
          <w:szCs w:val="22"/>
          <w:lang w:val="sr-Cyrl-RS" w:eastAsia="sr-Latn-CS"/>
        </w:rPr>
        <w:t>.</w:t>
      </w:r>
    </w:p>
    <w:p w14:paraId="1C47CFF8" w14:textId="77777777" w:rsidR="00D03646" w:rsidRPr="00DE1779" w:rsidRDefault="00D03646" w:rsidP="00D03646">
      <w:pPr>
        <w:jc w:val="both"/>
        <w:rPr>
          <w:rFonts w:ascii="Arial" w:hAnsi="Arial" w:cs="Arial"/>
          <w:sz w:val="22"/>
          <w:szCs w:val="22"/>
          <w:lang w:val="sr-Cyrl-RS" w:eastAsia="sr-Latn-CS"/>
        </w:rPr>
      </w:pPr>
    </w:p>
    <w:p w14:paraId="0A02124C" w14:textId="77777777" w:rsidR="00D03646" w:rsidRPr="00DE1779" w:rsidRDefault="00D03646" w:rsidP="00D03646">
      <w:pPr>
        <w:jc w:val="both"/>
        <w:rPr>
          <w:rFonts w:ascii="Arial" w:hAnsi="Arial" w:cs="Arial"/>
          <w:sz w:val="22"/>
          <w:szCs w:val="22"/>
          <w:lang w:val="sr-Cyrl-RS" w:eastAsia="sr-Latn-CS"/>
        </w:rPr>
      </w:pPr>
    </w:p>
    <w:p w14:paraId="0C849FBD" w14:textId="7B6F2BBA" w:rsidR="00D03646" w:rsidRPr="00DE1779" w:rsidRDefault="00D03646" w:rsidP="00D03646">
      <w:pPr>
        <w:jc w:val="both"/>
        <w:rPr>
          <w:rFonts w:ascii="Arial" w:hAnsi="Arial" w:cs="Arial"/>
          <w:bCs/>
          <w:sz w:val="22"/>
          <w:szCs w:val="22"/>
          <w:lang w:val="sr-Cyrl-RS" w:bidi="en-US"/>
        </w:rPr>
      </w:pPr>
      <w:r w:rsidRPr="00DE1779">
        <w:rPr>
          <w:rFonts w:ascii="Arial" w:hAnsi="Arial" w:cs="Arial"/>
          <w:bCs/>
          <w:sz w:val="22"/>
          <w:szCs w:val="22"/>
          <w:lang w:val="sr-Cyrl-RS" w:bidi="en-US"/>
        </w:rPr>
        <w:t>У</w:t>
      </w:r>
      <w:r w:rsidR="00BE574E" w:rsidRPr="00DE1779">
        <w:rPr>
          <w:rFonts w:ascii="Arial" w:hAnsi="Arial" w:cs="Arial"/>
          <w:bCs/>
          <w:sz w:val="22"/>
          <w:szCs w:val="22"/>
          <w:lang w:val="sr-Cyrl-RS" w:bidi="en-US"/>
        </w:rPr>
        <w:t xml:space="preserve"> </w:t>
      </w:r>
      <w:r w:rsidRPr="00DE1779">
        <w:rPr>
          <w:rFonts w:ascii="Arial" w:hAnsi="Arial" w:cs="Arial"/>
          <w:bCs/>
          <w:sz w:val="22"/>
          <w:szCs w:val="22"/>
          <w:lang w:val="sr-Cyrl-RS" w:bidi="en-US"/>
        </w:rPr>
        <w:t>случају из става 1. и 2. овог члана 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p>
    <w:p w14:paraId="56F0DCFE" w14:textId="77777777" w:rsidR="00D03646" w:rsidRPr="00DE1779" w:rsidRDefault="00D03646" w:rsidP="00D03646">
      <w:pPr>
        <w:jc w:val="center"/>
        <w:rPr>
          <w:rFonts w:ascii="Arial" w:hAnsi="Arial" w:cs="Arial"/>
          <w:sz w:val="22"/>
          <w:szCs w:val="22"/>
          <w:lang w:val="sr-Cyrl-RS" w:eastAsia="sr-Latn-CS"/>
        </w:rPr>
      </w:pPr>
    </w:p>
    <w:p w14:paraId="715AD31D" w14:textId="77777777" w:rsidR="00D03646" w:rsidRPr="00DE1779" w:rsidRDefault="00D03646" w:rsidP="00D03646">
      <w:pPr>
        <w:jc w:val="center"/>
        <w:rPr>
          <w:rFonts w:ascii="Arial" w:hAnsi="Arial" w:cs="Arial"/>
          <w:sz w:val="22"/>
          <w:szCs w:val="22"/>
          <w:lang w:val="sr-Cyrl-RS" w:eastAsia="sr-Latn-CS"/>
        </w:rPr>
      </w:pPr>
    </w:p>
    <w:p w14:paraId="4461ED61" w14:textId="77777777" w:rsidR="00D03646" w:rsidRPr="00DE1779" w:rsidRDefault="00D03646" w:rsidP="00D03646">
      <w:pPr>
        <w:suppressAutoHyphens w:val="0"/>
        <w:spacing w:after="200" w:line="276" w:lineRule="auto"/>
        <w:rPr>
          <w:rFonts w:ascii="Arial" w:hAnsi="Arial" w:cs="Arial"/>
          <w:sz w:val="22"/>
          <w:szCs w:val="22"/>
          <w:lang w:val="sr-Cyrl-RS" w:eastAsia="sr-Latn-CS"/>
        </w:rPr>
      </w:pPr>
      <w:r w:rsidRPr="00DE1779">
        <w:rPr>
          <w:rFonts w:ascii="Arial" w:hAnsi="Arial" w:cs="Arial"/>
          <w:sz w:val="22"/>
          <w:szCs w:val="22"/>
          <w:lang w:val="sr-Cyrl-RS" w:eastAsia="sr-Latn-CS"/>
        </w:rPr>
        <w:br w:type="page"/>
      </w:r>
    </w:p>
    <w:p w14:paraId="7BDC872A" w14:textId="77777777" w:rsidR="00D03646" w:rsidRDefault="00D03646" w:rsidP="00A01E52">
      <w:pPr>
        <w:pStyle w:val="Heading1"/>
      </w:pPr>
      <w:r w:rsidRPr="00DE1779">
        <w:lastRenderedPageBreak/>
        <w:t>ОБРАСЦИ</w:t>
      </w:r>
    </w:p>
    <w:p w14:paraId="152DF48C" w14:textId="77777777" w:rsidR="00D03646" w:rsidRPr="00DE1779" w:rsidRDefault="00D03646" w:rsidP="00D03646">
      <w:pPr>
        <w:rPr>
          <w:rFonts w:ascii="Arial" w:hAnsi="Arial" w:cs="Arial"/>
          <w:i/>
          <w:sz w:val="22"/>
          <w:szCs w:val="22"/>
          <w:lang w:val="sr-Cyrl-RS"/>
        </w:rPr>
      </w:pPr>
      <w:bookmarkStart w:id="71" w:name="_Toc300928429"/>
      <w:bookmarkStart w:id="72" w:name="_Toc301160124"/>
      <w:bookmarkStart w:id="73" w:name="_Toc301165012"/>
      <w:bookmarkStart w:id="74" w:name="_Toc301248344"/>
      <w:bookmarkStart w:id="75" w:name="_Toc300928434"/>
      <w:bookmarkStart w:id="76" w:name="_Toc301160129"/>
      <w:bookmarkStart w:id="77" w:name="_Toc301165017"/>
      <w:bookmarkStart w:id="78" w:name="_Toc301248349"/>
      <w:bookmarkStart w:id="79" w:name="_Toc300928436"/>
      <w:bookmarkStart w:id="80" w:name="_Toc301160131"/>
      <w:bookmarkStart w:id="81" w:name="_Toc301165019"/>
      <w:bookmarkStart w:id="82" w:name="_Toc301248351"/>
      <w:bookmarkStart w:id="83" w:name="_Toc300928440"/>
      <w:bookmarkStart w:id="84" w:name="_Toc301160135"/>
      <w:bookmarkStart w:id="85" w:name="_Toc301165023"/>
      <w:bookmarkStart w:id="86" w:name="_Toc301248355"/>
      <w:bookmarkStart w:id="87" w:name="_Toc300928441"/>
      <w:bookmarkStart w:id="88" w:name="_Toc301160136"/>
      <w:bookmarkStart w:id="89" w:name="_Toc301165024"/>
      <w:bookmarkStart w:id="90" w:name="_Toc301248356"/>
      <w:bookmarkStart w:id="91" w:name="_Toc300928443"/>
      <w:bookmarkStart w:id="92" w:name="_Toc301160138"/>
      <w:bookmarkStart w:id="93" w:name="_Toc301165026"/>
      <w:bookmarkStart w:id="94" w:name="_Toc301248358"/>
      <w:bookmarkStart w:id="95" w:name="_Toc300928444"/>
      <w:bookmarkStart w:id="96" w:name="_Toc301160139"/>
      <w:bookmarkStart w:id="97" w:name="_Toc301165027"/>
      <w:bookmarkStart w:id="98" w:name="_Toc301248359"/>
      <w:bookmarkStart w:id="99" w:name="_Toc300928445"/>
      <w:bookmarkStart w:id="100" w:name="_Toc301160140"/>
      <w:bookmarkStart w:id="101" w:name="_Toc301165028"/>
      <w:bookmarkStart w:id="102" w:name="_Toc301248360"/>
      <w:bookmarkStart w:id="103" w:name="_Toc300928447"/>
      <w:bookmarkStart w:id="104" w:name="_Toc301160142"/>
      <w:bookmarkStart w:id="105" w:name="_Toc301165030"/>
      <w:bookmarkStart w:id="106" w:name="_Toc301248362"/>
      <w:bookmarkStart w:id="107" w:name="_Toc300928448"/>
      <w:bookmarkStart w:id="108" w:name="_Toc301160143"/>
      <w:bookmarkStart w:id="109" w:name="_Toc301165031"/>
      <w:bookmarkStart w:id="110" w:name="_Toc301248363"/>
      <w:bookmarkStart w:id="111" w:name="_Toc300928449"/>
      <w:bookmarkStart w:id="112" w:name="_Toc301160144"/>
      <w:bookmarkStart w:id="113" w:name="_Toc301165032"/>
      <w:bookmarkStart w:id="114" w:name="_Toc301248364"/>
      <w:bookmarkStart w:id="115" w:name="_Toc300928450"/>
      <w:bookmarkStart w:id="116" w:name="_Toc301160145"/>
      <w:bookmarkStart w:id="117" w:name="_Toc301165033"/>
      <w:bookmarkStart w:id="118" w:name="_Toc301248365"/>
      <w:bookmarkStart w:id="119" w:name="_Toc300928451"/>
      <w:bookmarkStart w:id="120" w:name="_Toc301160146"/>
      <w:bookmarkStart w:id="121" w:name="_Toc301165034"/>
      <w:bookmarkStart w:id="122" w:name="_Toc301248366"/>
      <w:bookmarkStart w:id="123" w:name="_Toc300928452"/>
      <w:bookmarkStart w:id="124" w:name="_Toc301160147"/>
      <w:bookmarkStart w:id="125" w:name="_Toc301165035"/>
      <w:bookmarkStart w:id="126" w:name="_Toc301248367"/>
      <w:bookmarkStart w:id="127" w:name="_Toc300928453"/>
      <w:bookmarkStart w:id="128" w:name="_Toc301160148"/>
      <w:bookmarkStart w:id="129" w:name="_Toc301165036"/>
      <w:bookmarkStart w:id="130" w:name="_Toc301248368"/>
      <w:bookmarkStart w:id="131" w:name="_Toc300928454"/>
      <w:bookmarkStart w:id="132" w:name="_Toc301160149"/>
      <w:bookmarkStart w:id="133" w:name="_Toc301165037"/>
      <w:bookmarkStart w:id="134" w:name="_Toc301248369"/>
      <w:bookmarkStart w:id="135" w:name="_Toc300928455"/>
      <w:bookmarkStart w:id="136" w:name="_Toc301160150"/>
      <w:bookmarkStart w:id="137" w:name="_Toc301165038"/>
      <w:bookmarkStart w:id="138" w:name="_Toc301248370"/>
      <w:bookmarkStart w:id="139" w:name="_Toc300928456"/>
      <w:bookmarkStart w:id="140" w:name="_Toc301160151"/>
      <w:bookmarkStart w:id="141" w:name="_Toc301165039"/>
      <w:bookmarkStart w:id="142" w:name="_Toc301248371"/>
      <w:bookmarkStart w:id="143" w:name="_Toc300928457"/>
      <w:bookmarkStart w:id="144" w:name="_Toc301160152"/>
      <w:bookmarkStart w:id="145" w:name="_Toc301165040"/>
      <w:bookmarkStart w:id="146" w:name="_Toc301248372"/>
      <w:bookmarkStart w:id="147" w:name="_Toc300928458"/>
      <w:bookmarkStart w:id="148" w:name="_Toc301160153"/>
      <w:bookmarkStart w:id="149" w:name="_Toc301165041"/>
      <w:bookmarkStart w:id="150" w:name="_Toc301248373"/>
      <w:bookmarkStart w:id="151" w:name="_Toc300928459"/>
      <w:bookmarkStart w:id="152" w:name="_Toc301160154"/>
      <w:bookmarkStart w:id="153" w:name="_Toc301165042"/>
      <w:bookmarkStart w:id="154" w:name="_Toc301248374"/>
      <w:bookmarkStart w:id="155" w:name="_Toc300928462"/>
      <w:bookmarkStart w:id="156" w:name="_Toc301160157"/>
      <w:bookmarkStart w:id="157" w:name="_Toc301165045"/>
      <w:bookmarkStart w:id="158" w:name="_Toc301248377"/>
      <w:bookmarkStart w:id="159" w:name="_Toc300928464"/>
      <w:bookmarkStart w:id="160" w:name="_Toc301160159"/>
      <w:bookmarkStart w:id="161" w:name="_Toc301165047"/>
      <w:bookmarkStart w:id="162" w:name="_Toc301248379"/>
      <w:bookmarkStart w:id="163" w:name="_Toc300928466"/>
      <w:bookmarkStart w:id="164" w:name="_Toc301160161"/>
      <w:bookmarkStart w:id="165" w:name="_Toc301165049"/>
      <w:bookmarkStart w:id="166" w:name="_Toc301248381"/>
      <w:bookmarkStart w:id="167" w:name="_Toc300928467"/>
      <w:bookmarkStart w:id="168" w:name="_Toc301160162"/>
      <w:bookmarkStart w:id="169" w:name="_Toc301165050"/>
      <w:bookmarkStart w:id="170" w:name="_Toc301248382"/>
      <w:bookmarkStart w:id="171" w:name="_Toc300928468"/>
      <w:bookmarkStart w:id="172" w:name="_Toc301160163"/>
      <w:bookmarkStart w:id="173" w:name="_Toc301165051"/>
      <w:bookmarkStart w:id="174" w:name="_Toc301248383"/>
      <w:bookmarkStart w:id="175" w:name="_Toc300928474"/>
      <w:bookmarkStart w:id="176" w:name="_Toc301160169"/>
      <w:bookmarkStart w:id="177" w:name="_Toc301165057"/>
      <w:bookmarkStart w:id="178" w:name="_Toc301248389"/>
      <w:bookmarkStart w:id="179" w:name="_Toc300928476"/>
      <w:bookmarkStart w:id="180" w:name="_Toc301160171"/>
      <w:bookmarkStart w:id="181" w:name="_Toc301165059"/>
      <w:bookmarkStart w:id="182" w:name="_Toc301248391"/>
      <w:bookmarkStart w:id="183" w:name="_Toc300928478"/>
      <w:bookmarkStart w:id="184" w:name="_Toc301160173"/>
      <w:bookmarkStart w:id="185" w:name="_Toc301165061"/>
      <w:bookmarkStart w:id="186" w:name="_Toc301248393"/>
      <w:bookmarkStart w:id="187" w:name="_Toc300928480"/>
      <w:bookmarkStart w:id="188" w:name="_Toc301160175"/>
      <w:bookmarkStart w:id="189" w:name="_Toc301165063"/>
      <w:bookmarkStart w:id="190" w:name="_Toc301248395"/>
      <w:bookmarkStart w:id="191" w:name="_Toc300928482"/>
      <w:bookmarkStart w:id="192" w:name="_Toc301160177"/>
      <w:bookmarkStart w:id="193" w:name="_Toc301165065"/>
      <w:bookmarkStart w:id="194" w:name="_Toc301248397"/>
      <w:bookmarkStart w:id="195" w:name="_Toc300928484"/>
      <w:bookmarkStart w:id="196" w:name="_Toc301160179"/>
      <w:bookmarkStart w:id="197" w:name="_Toc301165067"/>
      <w:bookmarkStart w:id="198" w:name="_Toc301248399"/>
      <w:bookmarkStart w:id="199" w:name="_Toc300928486"/>
      <w:bookmarkStart w:id="200" w:name="_Toc301160181"/>
      <w:bookmarkStart w:id="201" w:name="_Toc301165069"/>
      <w:bookmarkStart w:id="202" w:name="_Toc301248401"/>
      <w:bookmarkStart w:id="203" w:name="_Toc300928487"/>
      <w:bookmarkStart w:id="204" w:name="_Toc301160182"/>
      <w:bookmarkStart w:id="205" w:name="_Toc301165070"/>
      <w:bookmarkStart w:id="206" w:name="_Toc301248402"/>
      <w:bookmarkStart w:id="207" w:name="_Toc300928488"/>
      <w:bookmarkStart w:id="208" w:name="_Toc301160183"/>
      <w:bookmarkStart w:id="209" w:name="_Toc301165071"/>
      <w:bookmarkStart w:id="210" w:name="_Toc301248403"/>
      <w:bookmarkStart w:id="211" w:name="_Toc300928490"/>
      <w:bookmarkStart w:id="212" w:name="_Toc301160185"/>
      <w:bookmarkStart w:id="213" w:name="_Toc301165073"/>
      <w:bookmarkStart w:id="214" w:name="_Toc301248405"/>
      <w:bookmarkStart w:id="215" w:name="_Toc300928492"/>
      <w:bookmarkStart w:id="216" w:name="_Toc301160187"/>
      <w:bookmarkStart w:id="217" w:name="_Toc301165075"/>
      <w:bookmarkStart w:id="218" w:name="_Toc301248407"/>
      <w:bookmarkStart w:id="219" w:name="_Toc300928494"/>
      <w:bookmarkStart w:id="220" w:name="_Toc301160189"/>
      <w:bookmarkStart w:id="221" w:name="_Toc301165077"/>
      <w:bookmarkStart w:id="222" w:name="_Toc301248409"/>
      <w:bookmarkStart w:id="223" w:name="_Toc300928496"/>
      <w:bookmarkStart w:id="224" w:name="_Toc301160191"/>
      <w:bookmarkStart w:id="225" w:name="_Toc301165079"/>
      <w:bookmarkStart w:id="226" w:name="_Toc301248411"/>
      <w:bookmarkStart w:id="227" w:name="_Toc300928497"/>
      <w:bookmarkStart w:id="228" w:name="_Toc301160192"/>
      <w:bookmarkStart w:id="229" w:name="_Toc301165080"/>
      <w:bookmarkStart w:id="230" w:name="_Toc301248412"/>
      <w:bookmarkStart w:id="231" w:name="_Toc300928498"/>
      <w:bookmarkStart w:id="232" w:name="_Toc301160193"/>
      <w:bookmarkStart w:id="233" w:name="_Toc301165081"/>
      <w:bookmarkStart w:id="234" w:name="_Toc301248413"/>
      <w:bookmarkStart w:id="235" w:name="_Toc300928499"/>
      <w:bookmarkStart w:id="236" w:name="_Toc301160194"/>
      <w:bookmarkStart w:id="237" w:name="_Toc301165082"/>
      <w:bookmarkStart w:id="238" w:name="_Toc30124841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1F0B65BE" w14:textId="77777777" w:rsidR="00D03646" w:rsidRPr="00DE1779" w:rsidRDefault="00D03646" w:rsidP="00D03646">
      <w:pPr>
        <w:pStyle w:val="KDObrazac"/>
        <w:spacing w:before="0"/>
        <w:rPr>
          <w:noProof/>
          <w:lang w:val="sr-Cyrl-RS"/>
        </w:rPr>
      </w:pPr>
      <w:bookmarkStart w:id="239" w:name="_Toc442559924"/>
      <w:r w:rsidRPr="00DE1779">
        <w:rPr>
          <w:lang w:val="sr-Cyrl-RS"/>
        </w:rPr>
        <w:t>ОБРАЗАЦ 1</w:t>
      </w:r>
      <w:r w:rsidRPr="00DE1779">
        <w:rPr>
          <w:noProof/>
          <w:lang w:val="sr-Cyrl-RS"/>
        </w:rPr>
        <w:t>.</w:t>
      </w:r>
      <w:bookmarkEnd w:id="239"/>
    </w:p>
    <w:p w14:paraId="134AFD6C" w14:textId="77777777" w:rsidR="00D03646" w:rsidRPr="00DE1779" w:rsidRDefault="00D03646" w:rsidP="00D03646">
      <w:pPr>
        <w:rPr>
          <w:rFonts w:ascii="Arial" w:hAnsi="Arial" w:cs="Arial"/>
          <w:sz w:val="22"/>
          <w:szCs w:val="22"/>
          <w:lang w:val="sr-Cyrl-RS"/>
        </w:rPr>
      </w:pPr>
    </w:p>
    <w:p w14:paraId="3EE8D214" w14:textId="77777777" w:rsidR="00D03646" w:rsidRPr="00DE1779" w:rsidRDefault="00D03646" w:rsidP="00D03646">
      <w:pPr>
        <w:jc w:val="center"/>
        <w:rPr>
          <w:rStyle w:val="BookTitle"/>
          <w:rFonts w:ascii="Arial" w:hAnsi="Arial" w:cs="Arial"/>
          <w:sz w:val="22"/>
          <w:szCs w:val="22"/>
          <w:lang w:val="sr-Cyrl-RS"/>
        </w:rPr>
      </w:pPr>
      <w:r w:rsidRPr="00DE1779">
        <w:rPr>
          <w:rStyle w:val="BookTitle"/>
          <w:rFonts w:ascii="Arial" w:hAnsi="Arial" w:cs="Arial"/>
          <w:sz w:val="22"/>
          <w:szCs w:val="22"/>
          <w:lang w:val="sr-Cyrl-RS"/>
        </w:rPr>
        <w:t>ОБРАЗАЦ ПОНУДЕ</w:t>
      </w:r>
    </w:p>
    <w:p w14:paraId="04D02BCD" w14:textId="77777777" w:rsidR="00D03646" w:rsidRPr="00DE1779" w:rsidRDefault="00D03646" w:rsidP="00D03646">
      <w:pPr>
        <w:rPr>
          <w:rStyle w:val="BookTitle"/>
          <w:rFonts w:ascii="Arial" w:hAnsi="Arial" w:cs="Arial"/>
          <w:sz w:val="22"/>
          <w:szCs w:val="22"/>
          <w:lang w:val="sr-Cyrl-RS"/>
        </w:rPr>
      </w:pPr>
    </w:p>
    <w:p w14:paraId="412D057B" w14:textId="77777777" w:rsidR="00D03646" w:rsidRPr="00DE1779" w:rsidRDefault="00D03646" w:rsidP="00D03646">
      <w:pPr>
        <w:jc w:val="center"/>
        <w:rPr>
          <w:rStyle w:val="BookTitle"/>
          <w:rFonts w:ascii="Arial" w:hAnsi="Arial" w:cs="Arial"/>
          <w:sz w:val="22"/>
          <w:szCs w:val="22"/>
          <w:lang w:val="sr-Cyrl-RS"/>
        </w:rPr>
      </w:pPr>
    </w:p>
    <w:p w14:paraId="77380763" w14:textId="5E8BDC11" w:rsidR="00D03646" w:rsidRPr="00DE1779" w:rsidRDefault="00D03646" w:rsidP="00D03646">
      <w:pPr>
        <w:jc w:val="both"/>
        <w:rPr>
          <w:rFonts w:ascii="Arial" w:eastAsia="TimesNewRomanPS-BoldMT" w:hAnsi="Arial" w:cs="Arial"/>
          <w:bCs/>
          <w:sz w:val="22"/>
          <w:szCs w:val="22"/>
          <w:lang w:val="sr-Cyrl-RS"/>
        </w:rPr>
      </w:pPr>
      <w:r w:rsidRPr="00DE1779">
        <w:rPr>
          <w:rFonts w:ascii="Arial" w:eastAsia="TimesNewRomanPS-BoldMT" w:hAnsi="Arial" w:cs="Arial"/>
          <w:bCs/>
          <w:sz w:val="22"/>
          <w:szCs w:val="22"/>
          <w:lang w:val="sr-Cyrl-RS"/>
        </w:rPr>
        <w:t xml:space="preserve">Понуда бр._________ од _______________ за  отворени поступак јавне набавке </w:t>
      </w:r>
      <w:r w:rsidRPr="00DE1779">
        <w:rPr>
          <w:rFonts w:ascii="Arial" w:hAnsi="Arial" w:cs="Arial"/>
          <w:sz w:val="22"/>
          <w:szCs w:val="22"/>
          <w:lang w:val="sr-Cyrl-RS"/>
        </w:rPr>
        <w:t>услуга „</w:t>
      </w:r>
      <w:r w:rsidR="0095447D">
        <w:rPr>
          <w:rFonts w:ascii="Arial" w:hAnsi="Arial" w:cs="Arial"/>
          <w:sz w:val="22"/>
          <w:szCs w:val="22"/>
          <w:lang w:val="sr-Cyrl-RS"/>
        </w:rPr>
        <w:t xml:space="preserve">Систем за мониторинг и контролу капацитета ИКТ </w:t>
      </w:r>
      <w:r w:rsidR="0095447D" w:rsidRPr="00B44F6A">
        <w:rPr>
          <w:rFonts w:ascii="Arial" w:hAnsi="Arial" w:cs="Arial"/>
          <w:sz w:val="22"/>
          <w:szCs w:val="22"/>
          <w:lang w:val="sr-Cyrl-RS"/>
        </w:rPr>
        <w:t>ресурса</w:t>
      </w:r>
      <w:r w:rsidRPr="00B44F6A">
        <w:rPr>
          <w:rFonts w:ascii="Arial" w:hAnsi="Arial" w:cs="Arial"/>
          <w:sz w:val="22"/>
          <w:szCs w:val="22"/>
          <w:lang w:val="sr-Cyrl-RS"/>
        </w:rPr>
        <w:t xml:space="preserve">“ ЈН бр. </w:t>
      </w:r>
      <w:r w:rsidR="00BD02A0" w:rsidRPr="00B44F6A">
        <w:rPr>
          <w:rFonts w:ascii="Arial" w:hAnsi="Arial" w:cs="Arial"/>
          <w:sz w:val="22"/>
          <w:szCs w:val="22"/>
          <w:lang w:val="sr-Cyrl-RS"/>
        </w:rPr>
        <w:t>ЈН/</w:t>
      </w:r>
      <w:r w:rsidR="00B44F6A" w:rsidRPr="00B44F6A">
        <w:rPr>
          <w:rFonts w:ascii="Arial" w:hAnsi="Arial" w:cs="Arial"/>
          <w:sz w:val="22"/>
          <w:szCs w:val="22"/>
          <w:lang w:val="sr-Cyrl-RS"/>
        </w:rPr>
        <w:t>1000/</w:t>
      </w:r>
      <w:r w:rsidR="00BD02A0" w:rsidRPr="00B44F6A">
        <w:rPr>
          <w:rFonts w:ascii="Arial" w:hAnsi="Arial" w:cs="Arial"/>
          <w:sz w:val="22"/>
          <w:szCs w:val="22"/>
          <w:lang w:val="sr-Cyrl-RS"/>
        </w:rPr>
        <w:t>0</w:t>
      </w:r>
      <w:r w:rsidR="00B44F6A" w:rsidRPr="00B44F6A">
        <w:rPr>
          <w:rFonts w:ascii="Arial" w:hAnsi="Arial" w:cs="Arial"/>
          <w:sz w:val="22"/>
          <w:szCs w:val="22"/>
          <w:lang w:val="sr-Cyrl-RS"/>
        </w:rPr>
        <w:t>539</w:t>
      </w:r>
      <w:r w:rsidR="00BD02A0" w:rsidRPr="00B44F6A">
        <w:rPr>
          <w:rFonts w:ascii="Arial" w:hAnsi="Arial" w:cs="Arial"/>
          <w:sz w:val="22"/>
          <w:szCs w:val="22"/>
          <w:lang w:val="sr-Cyrl-RS"/>
        </w:rPr>
        <w:t>/2018</w:t>
      </w:r>
      <w:r w:rsidRPr="00B44F6A">
        <w:rPr>
          <w:rFonts w:ascii="Arial" w:hAnsi="Arial" w:cs="Arial"/>
          <w:sz w:val="22"/>
          <w:szCs w:val="22"/>
          <w:lang w:val="sr-Cyrl-RS"/>
        </w:rPr>
        <w:t>,</w:t>
      </w:r>
    </w:p>
    <w:p w14:paraId="3B805AA6" w14:textId="77777777" w:rsidR="00D03646" w:rsidRPr="00DE1779" w:rsidRDefault="00D03646" w:rsidP="00D03646">
      <w:pPr>
        <w:rPr>
          <w:rFonts w:ascii="Arial" w:eastAsia="TimesNewRomanPS-BoldMT" w:hAnsi="Arial" w:cs="Arial"/>
          <w:bCs/>
          <w:sz w:val="22"/>
          <w:szCs w:val="22"/>
          <w:lang w:val="sr-Cyrl-RS"/>
        </w:rPr>
      </w:pPr>
    </w:p>
    <w:p w14:paraId="46226B8B" w14:textId="77777777" w:rsidR="00D03646" w:rsidRPr="00DE1779" w:rsidRDefault="00D03646" w:rsidP="00D03646">
      <w:pPr>
        <w:rPr>
          <w:rFonts w:ascii="Arial" w:hAnsi="Arial" w:cs="Arial"/>
          <w:b/>
          <w:bCs/>
          <w:i/>
          <w:iCs/>
          <w:sz w:val="22"/>
          <w:szCs w:val="22"/>
          <w:lang w:val="sr-Cyrl-RS"/>
        </w:rPr>
      </w:pPr>
      <w:r w:rsidRPr="00DE1779">
        <w:rPr>
          <w:rFonts w:ascii="Arial" w:hAnsi="Arial" w:cs="Arial"/>
          <w:b/>
          <w:bCs/>
          <w:i/>
          <w:iCs/>
          <w:sz w:val="22"/>
          <w:szCs w:val="22"/>
          <w:lang w:val="sr-Cyrl-RS"/>
        </w:rPr>
        <w:t>1)ОПШТИ ПОДАЦИ О ПОНУЂАЧУ</w:t>
      </w:r>
    </w:p>
    <w:p w14:paraId="31849A26" w14:textId="77777777" w:rsidR="00D03646" w:rsidRPr="00DE1779" w:rsidRDefault="00D03646" w:rsidP="00D03646">
      <w:pPr>
        <w:rPr>
          <w:rFonts w:ascii="Arial" w:hAnsi="Arial" w:cs="Arial"/>
          <w:i/>
          <w:iCs/>
          <w:sz w:val="22"/>
          <w:szCs w:val="22"/>
          <w:lang w:val="sr-Cyrl-RS"/>
        </w:rPr>
      </w:pPr>
    </w:p>
    <w:tbl>
      <w:tblPr>
        <w:tblW w:w="0" w:type="auto"/>
        <w:tblInd w:w="-20" w:type="dxa"/>
        <w:tblLayout w:type="fixed"/>
        <w:tblLook w:val="0000" w:firstRow="0" w:lastRow="0" w:firstColumn="0" w:lastColumn="0" w:noHBand="0" w:noVBand="0"/>
      </w:tblPr>
      <w:tblGrid>
        <w:gridCol w:w="4621"/>
        <w:gridCol w:w="4660"/>
      </w:tblGrid>
      <w:tr w:rsidR="00D03646" w:rsidRPr="00DE1779" w14:paraId="4FA0A69F" w14:textId="77777777" w:rsidTr="00757B28">
        <w:trPr>
          <w:trHeight w:val="620"/>
        </w:trPr>
        <w:tc>
          <w:tcPr>
            <w:tcW w:w="4621" w:type="dxa"/>
            <w:tcBorders>
              <w:top w:val="single" w:sz="4" w:space="0" w:color="000000"/>
              <w:left w:val="single" w:sz="4" w:space="0" w:color="000000"/>
              <w:bottom w:val="single" w:sz="4" w:space="0" w:color="000000"/>
            </w:tcBorders>
            <w:shd w:val="clear" w:color="auto" w:fill="auto"/>
          </w:tcPr>
          <w:p w14:paraId="471A77CD"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D72BEB3" w14:textId="77777777" w:rsidR="00D03646" w:rsidRPr="00DE1779" w:rsidRDefault="00D03646" w:rsidP="00757B28">
            <w:pPr>
              <w:snapToGrid w:val="0"/>
              <w:rPr>
                <w:rFonts w:ascii="Arial" w:hAnsi="Arial" w:cs="Arial"/>
                <w:b/>
                <w:bCs/>
                <w:i/>
                <w:iCs/>
                <w:sz w:val="22"/>
                <w:szCs w:val="22"/>
                <w:lang w:val="sr-Cyrl-RS"/>
              </w:rPr>
            </w:pPr>
          </w:p>
          <w:p w14:paraId="160AC0F5" w14:textId="77777777" w:rsidR="00D03646" w:rsidRPr="00DE1779" w:rsidRDefault="00D03646" w:rsidP="00757B28">
            <w:pPr>
              <w:rPr>
                <w:rFonts w:ascii="Arial" w:hAnsi="Arial" w:cs="Arial"/>
                <w:b/>
                <w:bCs/>
                <w:i/>
                <w:iCs/>
                <w:sz w:val="22"/>
                <w:szCs w:val="22"/>
                <w:lang w:val="sr-Cyrl-RS"/>
              </w:rPr>
            </w:pPr>
          </w:p>
          <w:p w14:paraId="35992802" w14:textId="77777777" w:rsidR="00D03646" w:rsidRPr="00DE1779" w:rsidRDefault="00D03646" w:rsidP="00757B28">
            <w:pPr>
              <w:rPr>
                <w:rFonts w:ascii="Arial" w:hAnsi="Arial" w:cs="Arial"/>
                <w:b/>
                <w:bCs/>
                <w:i/>
                <w:iCs/>
                <w:sz w:val="22"/>
                <w:szCs w:val="22"/>
                <w:lang w:val="sr-Cyrl-RS"/>
              </w:rPr>
            </w:pPr>
          </w:p>
        </w:tc>
      </w:tr>
      <w:tr w:rsidR="00D03646" w:rsidRPr="00DE1779" w14:paraId="1286592A" w14:textId="77777777" w:rsidTr="00757B28">
        <w:trPr>
          <w:trHeight w:val="683"/>
        </w:trPr>
        <w:tc>
          <w:tcPr>
            <w:tcW w:w="4621" w:type="dxa"/>
            <w:tcBorders>
              <w:top w:val="single" w:sz="4" w:space="0" w:color="000000"/>
              <w:left w:val="single" w:sz="4" w:space="0" w:color="000000"/>
              <w:bottom w:val="single" w:sz="4" w:space="0" w:color="000000"/>
            </w:tcBorders>
            <w:shd w:val="clear" w:color="auto" w:fill="auto"/>
          </w:tcPr>
          <w:p w14:paraId="6125100E"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5E5D14F" w14:textId="77777777" w:rsidR="00D03646" w:rsidRPr="00DE1779" w:rsidRDefault="00D03646" w:rsidP="00757B28">
            <w:pPr>
              <w:snapToGrid w:val="0"/>
              <w:rPr>
                <w:rFonts w:ascii="Arial" w:hAnsi="Arial" w:cs="Arial"/>
                <w:b/>
                <w:bCs/>
                <w:i/>
                <w:iCs/>
                <w:sz w:val="22"/>
                <w:szCs w:val="22"/>
                <w:lang w:val="sr-Cyrl-RS"/>
              </w:rPr>
            </w:pPr>
          </w:p>
          <w:p w14:paraId="3C9BB6F1" w14:textId="77777777" w:rsidR="00D03646" w:rsidRPr="00DE1779" w:rsidRDefault="00D03646" w:rsidP="00757B28">
            <w:pPr>
              <w:rPr>
                <w:rFonts w:ascii="Arial" w:hAnsi="Arial" w:cs="Arial"/>
                <w:b/>
                <w:bCs/>
                <w:i/>
                <w:iCs/>
                <w:sz w:val="22"/>
                <w:szCs w:val="22"/>
                <w:lang w:val="sr-Cyrl-RS"/>
              </w:rPr>
            </w:pPr>
          </w:p>
          <w:p w14:paraId="3CC5FCF7" w14:textId="77777777" w:rsidR="00D03646" w:rsidRPr="00DE1779" w:rsidRDefault="00D03646" w:rsidP="00757B28">
            <w:pPr>
              <w:rPr>
                <w:rFonts w:ascii="Arial" w:hAnsi="Arial" w:cs="Arial"/>
                <w:b/>
                <w:bCs/>
                <w:i/>
                <w:iCs/>
                <w:sz w:val="22"/>
                <w:szCs w:val="22"/>
                <w:lang w:val="sr-Cyrl-RS"/>
              </w:rPr>
            </w:pPr>
          </w:p>
        </w:tc>
      </w:tr>
      <w:tr w:rsidR="00D03646" w:rsidRPr="00DE1779" w14:paraId="3E54BF0C" w14:textId="77777777" w:rsidTr="00757B28">
        <w:trPr>
          <w:trHeight w:val="440"/>
        </w:trPr>
        <w:tc>
          <w:tcPr>
            <w:tcW w:w="4621" w:type="dxa"/>
            <w:tcBorders>
              <w:top w:val="single" w:sz="4" w:space="0" w:color="000000"/>
              <w:left w:val="single" w:sz="4" w:space="0" w:color="000000"/>
              <w:bottom w:val="single" w:sz="4" w:space="0" w:color="000000"/>
            </w:tcBorders>
            <w:shd w:val="clear" w:color="auto" w:fill="auto"/>
          </w:tcPr>
          <w:p w14:paraId="47175408" w14:textId="77777777" w:rsidR="00D03646" w:rsidRPr="00DE1779" w:rsidRDefault="00D03646" w:rsidP="00757B28">
            <w:pPr>
              <w:rPr>
                <w:rFonts w:ascii="Arial" w:hAnsi="Arial" w:cs="Arial"/>
                <w:i/>
                <w:iCs/>
                <w:sz w:val="22"/>
                <w:szCs w:val="22"/>
                <w:lang w:val="sr-Cyrl-RS"/>
              </w:rPr>
            </w:pPr>
            <w:r w:rsidRPr="00DE1779">
              <w:rPr>
                <w:rFonts w:ascii="Arial" w:hAnsi="Arial" w:cs="Arial"/>
                <w:i/>
                <w:iCs/>
                <w:sz w:val="22"/>
                <w:szCs w:val="22"/>
                <w:lang w:val="sr-Cyrl-RS"/>
              </w:rPr>
              <w:t>Врста правног лица:</w:t>
            </w:r>
            <w:r w:rsidRPr="00DE1779">
              <w:rPr>
                <w:rFonts w:ascii="Arial" w:eastAsia="TimesNewRomanPSMT" w:hAnsi="Arial" w:cs="Arial"/>
                <w:bCs/>
                <w:i/>
                <w:sz w:val="22"/>
                <w:szCs w:val="22"/>
                <w:lang w:val="sr-Cyrl-RS"/>
              </w:rPr>
              <w:t xml:space="preserve"> (микро,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4FFA473" w14:textId="77777777" w:rsidR="00D03646" w:rsidRPr="00DE1779" w:rsidRDefault="00D03646" w:rsidP="00757B28">
            <w:pPr>
              <w:snapToGrid w:val="0"/>
              <w:rPr>
                <w:rFonts w:ascii="Arial" w:hAnsi="Arial" w:cs="Arial"/>
                <w:b/>
                <w:bCs/>
                <w:i/>
                <w:iCs/>
                <w:sz w:val="22"/>
                <w:szCs w:val="22"/>
                <w:lang w:val="sr-Cyrl-RS"/>
              </w:rPr>
            </w:pPr>
          </w:p>
        </w:tc>
      </w:tr>
      <w:tr w:rsidR="00D03646" w:rsidRPr="00DE1779" w14:paraId="07EFC386" w14:textId="77777777" w:rsidTr="00757B28">
        <w:trPr>
          <w:trHeight w:val="647"/>
        </w:trPr>
        <w:tc>
          <w:tcPr>
            <w:tcW w:w="4621" w:type="dxa"/>
            <w:tcBorders>
              <w:top w:val="single" w:sz="4" w:space="0" w:color="000000"/>
              <w:left w:val="single" w:sz="4" w:space="0" w:color="000000"/>
              <w:bottom w:val="single" w:sz="4" w:space="0" w:color="000000"/>
            </w:tcBorders>
            <w:shd w:val="clear" w:color="auto" w:fill="auto"/>
          </w:tcPr>
          <w:p w14:paraId="5431FF15"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D13ACA9" w14:textId="77777777" w:rsidR="00D03646" w:rsidRPr="00DE1779" w:rsidRDefault="00D03646" w:rsidP="00757B28">
            <w:pPr>
              <w:snapToGrid w:val="0"/>
              <w:rPr>
                <w:rFonts w:ascii="Arial" w:hAnsi="Arial" w:cs="Arial"/>
                <w:b/>
                <w:bCs/>
                <w:i/>
                <w:iCs/>
                <w:sz w:val="22"/>
                <w:szCs w:val="22"/>
                <w:lang w:val="sr-Cyrl-RS"/>
              </w:rPr>
            </w:pPr>
          </w:p>
          <w:p w14:paraId="16D395AE" w14:textId="77777777" w:rsidR="00D03646" w:rsidRPr="00DE1779" w:rsidRDefault="00D03646" w:rsidP="00757B28">
            <w:pPr>
              <w:rPr>
                <w:rFonts w:ascii="Arial" w:hAnsi="Arial" w:cs="Arial"/>
                <w:b/>
                <w:bCs/>
                <w:i/>
                <w:iCs/>
                <w:sz w:val="22"/>
                <w:szCs w:val="22"/>
                <w:lang w:val="sr-Cyrl-RS"/>
              </w:rPr>
            </w:pPr>
          </w:p>
          <w:p w14:paraId="4E21F639" w14:textId="77777777" w:rsidR="00D03646" w:rsidRPr="00DE1779" w:rsidRDefault="00D03646" w:rsidP="00757B28">
            <w:pPr>
              <w:rPr>
                <w:rFonts w:ascii="Arial" w:hAnsi="Arial" w:cs="Arial"/>
                <w:b/>
                <w:bCs/>
                <w:i/>
                <w:iCs/>
                <w:sz w:val="22"/>
                <w:szCs w:val="22"/>
                <w:lang w:val="sr-Cyrl-RS"/>
              </w:rPr>
            </w:pPr>
          </w:p>
        </w:tc>
      </w:tr>
      <w:tr w:rsidR="00D03646" w:rsidRPr="00DE1779" w14:paraId="621D7AF8" w14:textId="77777777" w:rsidTr="00757B28">
        <w:tc>
          <w:tcPr>
            <w:tcW w:w="4621" w:type="dxa"/>
            <w:tcBorders>
              <w:top w:val="single" w:sz="4" w:space="0" w:color="000000"/>
              <w:left w:val="single" w:sz="4" w:space="0" w:color="000000"/>
              <w:bottom w:val="single" w:sz="4" w:space="0" w:color="000000"/>
            </w:tcBorders>
            <w:shd w:val="clear" w:color="auto" w:fill="auto"/>
          </w:tcPr>
          <w:p w14:paraId="142CA4DA"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FBD0961" w14:textId="77777777" w:rsidR="00D03646" w:rsidRPr="00DE1779" w:rsidRDefault="00D03646" w:rsidP="00757B28">
            <w:pPr>
              <w:snapToGrid w:val="0"/>
              <w:rPr>
                <w:rFonts w:ascii="Arial" w:hAnsi="Arial" w:cs="Arial"/>
                <w:b/>
                <w:bCs/>
                <w:i/>
                <w:iCs/>
                <w:sz w:val="22"/>
                <w:szCs w:val="22"/>
                <w:lang w:val="sr-Cyrl-RS"/>
              </w:rPr>
            </w:pPr>
          </w:p>
        </w:tc>
      </w:tr>
      <w:tr w:rsidR="00D03646" w:rsidRPr="00DE1779" w14:paraId="2CE0D538" w14:textId="77777777" w:rsidTr="00757B28">
        <w:trPr>
          <w:trHeight w:val="512"/>
        </w:trPr>
        <w:tc>
          <w:tcPr>
            <w:tcW w:w="4621" w:type="dxa"/>
            <w:tcBorders>
              <w:top w:val="single" w:sz="4" w:space="0" w:color="000000"/>
              <w:left w:val="single" w:sz="4" w:space="0" w:color="000000"/>
              <w:bottom w:val="single" w:sz="4" w:space="0" w:color="000000"/>
            </w:tcBorders>
            <w:shd w:val="clear" w:color="auto" w:fill="auto"/>
          </w:tcPr>
          <w:p w14:paraId="200366CB" w14:textId="77777777" w:rsidR="00D03646" w:rsidRPr="00DE1779" w:rsidRDefault="00D03646" w:rsidP="00757B28">
            <w:pPr>
              <w:rPr>
                <w:rFonts w:ascii="Arial" w:hAnsi="Arial" w:cs="Arial"/>
                <w:i/>
                <w:iCs/>
                <w:sz w:val="22"/>
                <w:szCs w:val="22"/>
                <w:lang w:val="sr-Cyrl-RS"/>
              </w:rPr>
            </w:pPr>
          </w:p>
          <w:p w14:paraId="3D8B4666"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31889ED" w14:textId="77777777" w:rsidR="00D03646" w:rsidRPr="00DE1779" w:rsidRDefault="00D03646" w:rsidP="00757B28">
            <w:pPr>
              <w:snapToGrid w:val="0"/>
              <w:rPr>
                <w:rFonts w:ascii="Arial" w:hAnsi="Arial" w:cs="Arial"/>
                <w:b/>
                <w:bCs/>
                <w:i/>
                <w:iCs/>
                <w:sz w:val="22"/>
                <w:szCs w:val="22"/>
                <w:lang w:val="sr-Cyrl-RS"/>
              </w:rPr>
            </w:pPr>
          </w:p>
          <w:p w14:paraId="7F701EE3" w14:textId="77777777" w:rsidR="00D03646" w:rsidRPr="00DE1779" w:rsidRDefault="00D03646" w:rsidP="00757B28">
            <w:pPr>
              <w:rPr>
                <w:rFonts w:ascii="Arial" w:hAnsi="Arial" w:cs="Arial"/>
                <w:b/>
                <w:bCs/>
                <w:i/>
                <w:iCs/>
                <w:sz w:val="22"/>
                <w:szCs w:val="22"/>
                <w:lang w:val="sr-Cyrl-RS"/>
              </w:rPr>
            </w:pPr>
          </w:p>
          <w:p w14:paraId="0B5DE9D9" w14:textId="77777777" w:rsidR="00D03646" w:rsidRPr="00DE1779" w:rsidRDefault="00D03646" w:rsidP="00757B28">
            <w:pPr>
              <w:rPr>
                <w:rFonts w:ascii="Arial" w:hAnsi="Arial" w:cs="Arial"/>
                <w:b/>
                <w:bCs/>
                <w:i/>
                <w:iCs/>
                <w:sz w:val="22"/>
                <w:szCs w:val="22"/>
                <w:lang w:val="sr-Cyrl-RS"/>
              </w:rPr>
            </w:pPr>
          </w:p>
        </w:tc>
      </w:tr>
      <w:tr w:rsidR="00D03646" w:rsidRPr="00DE1779" w14:paraId="2A78E958" w14:textId="77777777" w:rsidTr="00757B28">
        <w:tc>
          <w:tcPr>
            <w:tcW w:w="4621" w:type="dxa"/>
            <w:tcBorders>
              <w:top w:val="single" w:sz="4" w:space="0" w:color="000000"/>
              <w:left w:val="single" w:sz="4" w:space="0" w:color="000000"/>
              <w:bottom w:val="single" w:sz="4" w:space="0" w:color="000000"/>
            </w:tcBorders>
            <w:shd w:val="clear" w:color="auto" w:fill="auto"/>
          </w:tcPr>
          <w:p w14:paraId="48607F57"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Електронска адреса понуђача (e-mail):</w:t>
            </w:r>
          </w:p>
          <w:p w14:paraId="3901F6B6" w14:textId="77777777" w:rsidR="00D03646" w:rsidRPr="00DE1779" w:rsidRDefault="00D03646" w:rsidP="00757B28">
            <w:pPr>
              <w:rPr>
                <w:rFonts w:ascii="Arial" w:hAnsi="Arial" w:cs="Arial"/>
                <w:b/>
                <w:bCs/>
                <w:i/>
                <w:iCs/>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B62703F" w14:textId="77777777" w:rsidR="00D03646" w:rsidRPr="00DE1779" w:rsidRDefault="00D03646" w:rsidP="00757B28">
            <w:pPr>
              <w:snapToGrid w:val="0"/>
              <w:rPr>
                <w:rFonts w:ascii="Arial" w:hAnsi="Arial" w:cs="Arial"/>
                <w:b/>
                <w:bCs/>
                <w:i/>
                <w:iCs/>
                <w:sz w:val="22"/>
                <w:szCs w:val="22"/>
                <w:lang w:val="sr-Cyrl-RS"/>
              </w:rPr>
            </w:pPr>
          </w:p>
        </w:tc>
      </w:tr>
      <w:tr w:rsidR="00D03646" w:rsidRPr="00DE1779" w14:paraId="7D8272CB" w14:textId="77777777" w:rsidTr="00757B28">
        <w:trPr>
          <w:trHeight w:val="557"/>
        </w:trPr>
        <w:tc>
          <w:tcPr>
            <w:tcW w:w="4621" w:type="dxa"/>
            <w:tcBorders>
              <w:top w:val="single" w:sz="4" w:space="0" w:color="000000"/>
              <w:left w:val="single" w:sz="4" w:space="0" w:color="000000"/>
              <w:bottom w:val="single" w:sz="4" w:space="0" w:color="000000"/>
            </w:tcBorders>
            <w:shd w:val="clear" w:color="auto" w:fill="auto"/>
          </w:tcPr>
          <w:p w14:paraId="7B9CA13E"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E2C447" w14:textId="77777777" w:rsidR="00D03646" w:rsidRPr="00DE1779" w:rsidRDefault="00D03646" w:rsidP="00757B28">
            <w:pPr>
              <w:snapToGrid w:val="0"/>
              <w:rPr>
                <w:rFonts w:ascii="Arial" w:hAnsi="Arial" w:cs="Arial"/>
                <w:b/>
                <w:bCs/>
                <w:i/>
                <w:iCs/>
                <w:sz w:val="22"/>
                <w:szCs w:val="22"/>
                <w:lang w:val="sr-Cyrl-RS"/>
              </w:rPr>
            </w:pPr>
          </w:p>
          <w:p w14:paraId="1090C245" w14:textId="77777777" w:rsidR="00D03646" w:rsidRPr="00DE1779" w:rsidRDefault="00D03646" w:rsidP="00757B28">
            <w:pPr>
              <w:rPr>
                <w:rFonts w:ascii="Arial" w:hAnsi="Arial" w:cs="Arial"/>
                <w:b/>
                <w:bCs/>
                <w:i/>
                <w:iCs/>
                <w:sz w:val="22"/>
                <w:szCs w:val="22"/>
                <w:lang w:val="sr-Cyrl-RS"/>
              </w:rPr>
            </w:pPr>
          </w:p>
          <w:p w14:paraId="1C7988D1" w14:textId="77777777" w:rsidR="00D03646" w:rsidRPr="00DE1779" w:rsidRDefault="00D03646" w:rsidP="00757B28">
            <w:pPr>
              <w:rPr>
                <w:rFonts w:ascii="Arial" w:hAnsi="Arial" w:cs="Arial"/>
                <w:b/>
                <w:bCs/>
                <w:i/>
                <w:iCs/>
                <w:sz w:val="22"/>
                <w:szCs w:val="22"/>
                <w:lang w:val="sr-Cyrl-RS"/>
              </w:rPr>
            </w:pPr>
          </w:p>
        </w:tc>
      </w:tr>
      <w:tr w:rsidR="00D03646" w:rsidRPr="00DE1779" w14:paraId="3DD05308" w14:textId="77777777" w:rsidTr="00757B28">
        <w:trPr>
          <w:trHeight w:val="530"/>
        </w:trPr>
        <w:tc>
          <w:tcPr>
            <w:tcW w:w="4621" w:type="dxa"/>
            <w:tcBorders>
              <w:top w:val="single" w:sz="4" w:space="0" w:color="000000"/>
              <w:left w:val="single" w:sz="4" w:space="0" w:color="000000"/>
              <w:bottom w:val="single" w:sz="4" w:space="0" w:color="000000"/>
            </w:tcBorders>
            <w:shd w:val="clear" w:color="auto" w:fill="auto"/>
          </w:tcPr>
          <w:p w14:paraId="107AD0C8"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2A84606" w14:textId="77777777" w:rsidR="00D03646" w:rsidRPr="00DE1779" w:rsidRDefault="00D03646" w:rsidP="00757B28">
            <w:pPr>
              <w:snapToGrid w:val="0"/>
              <w:rPr>
                <w:rFonts w:ascii="Arial" w:hAnsi="Arial" w:cs="Arial"/>
                <w:b/>
                <w:bCs/>
                <w:i/>
                <w:iCs/>
                <w:sz w:val="22"/>
                <w:szCs w:val="22"/>
                <w:lang w:val="sr-Cyrl-RS"/>
              </w:rPr>
            </w:pPr>
          </w:p>
          <w:p w14:paraId="1C9324F4" w14:textId="77777777" w:rsidR="00D03646" w:rsidRPr="00DE1779" w:rsidRDefault="00D03646" w:rsidP="00757B28">
            <w:pPr>
              <w:rPr>
                <w:rFonts w:ascii="Arial" w:hAnsi="Arial" w:cs="Arial"/>
                <w:b/>
                <w:bCs/>
                <w:i/>
                <w:iCs/>
                <w:sz w:val="22"/>
                <w:szCs w:val="22"/>
                <w:lang w:val="sr-Cyrl-RS"/>
              </w:rPr>
            </w:pPr>
          </w:p>
          <w:p w14:paraId="53FD7723" w14:textId="77777777" w:rsidR="00D03646" w:rsidRPr="00DE1779" w:rsidRDefault="00D03646" w:rsidP="00757B28">
            <w:pPr>
              <w:rPr>
                <w:rFonts w:ascii="Arial" w:hAnsi="Arial" w:cs="Arial"/>
                <w:b/>
                <w:bCs/>
                <w:i/>
                <w:iCs/>
                <w:sz w:val="22"/>
                <w:szCs w:val="22"/>
                <w:lang w:val="sr-Cyrl-RS"/>
              </w:rPr>
            </w:pPr>
          </w:p>
        </w:tc>
      </w:tr>
      <w:tr w:rsidR="00D03646" w:rsidRPr="00DE1779" w14:paraId="4EDA96E7" w14:textId="77777777" w:rsidTr="00757B28">
        <w:trPr>
          <w:trHeight w:val="593"/>
        </w:trPr>
        <w:tc>
          <w:tcPr>
            <w:tcW w:w="4621" w:type="dxa"/>
            <w:tcBorders>
              <w:top w:val="single" w:sz="4" w:space="0" w:color="000000"/>
              <w:left w:val="single" w:sz="4" w:space="0" w:color="000000"/>
              <w:bottom w:val="single" w:sz="4" w:space="0" w:color="000000"/>
            </w:tcBorders>
            <w:shd w:val="clear" w:color="auto" w:fill="auto"/>
          </w:tcPr>
          <w:p w14:paraId="7C0E2129"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51B1822" w14:textId="77777777" w:rsidR="00D03646" w:rsidRPr="00DE1779" w:rsidRDefault="00D03646" w:rsidP="00757B28">
            <w:pPr>
              <w:snapToGrid w:val="0"/>
              <w:rPr>
                <w:rFonts w:ascii="Arial" w:hAnsi="Arial" w:cs="Arial"/>
                <w:b/>
                <w:bCs/>
                <w:i/>
                <w:iCs/>
                <w:sz w:val="22"/>
                <w:szCs w:val="22"/>
                <w:lang w:val="sr-Cyrl-RS"/>
              </w:rPr>
            </w:pPr>
          </w:p>
          <w:p w14:paraId="3B799C1B" w14:textId="77777777" w:rsidR="00D03646" w:rsidRPr="00DE1779" w:rsidRDefault="00D03646" w:rsidP="00757B28">
            <w:pPr>
              <w:rPr>
                <w:rFonts w:ascii="Arial" w:hAnsi="Arial" w:cs="Arial"/>
                <w:b/>
                <w:bCs/>
                <w:i/>
                <w:iCs/>
                <w:sz w:val="22"/>
                <w:szCs w:val="22"/>
                <w:lang w:val="sr-Cyrl-RS"/>
              </w:rPr>
            </w:pPr>
          </w:p>
          <w:p w14:paraId="436683C9" w14:textId="77777777" w:rsidR="00D03646" w:rsidRPr="00DE1779" w:rsidRDefault="00D03646" w:rsidP="00757B28">
            <w:pPr>
              <w:rPr>
                <w:rFonts w:ascii="Arial" w:hAnsi="Arial" w:cs="Arial"/>
                <w:b/>
                <w:bCs/>
                <w:i/>
                <w:iCs/>
                <w:sz w:val="22"/>
                <w:szCs w:val="22"/>
                <w:lang w:val="sr-Cyrl-RS"/>
              </w:rPr>
            </w:pPr>
          </w:p>
        </w:tc>
      </w:tr>
      <w:tr w:rsidR="00D03646" w:rsidRPr="00DE1779" w14:paraId="186D44E2" w14:textId="77777777" w:rsidTr="00757B28">
        <w:trPr>
          <w:trHeight w:val="593"/>
        </w:trPr>
        <w:tc>
          <w:tcPr>
            <w:tcW w:w="4621" w:type="dxa"/>
            <w:tcBorders>
              <w:top w:val="single" w:sz="4" w:space="0" w:color="000000"/>
              <w:left w:val="single" w:sz="4" w:space="0" w:color="000000"/>
              <w:bottom w:val="single" w:sz="4" w:space="0" w:color="000000"/>
            </w:tcBorders>
            <w:shd w:val="clear" w:color="auto" w:fill="auto"/>
          </w:tcPr>
          <w:p w14:paraId="32DBF070"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A3CE55" w14:textId="77777777" w:rsidR="00D03646" w:rsidRPr="00DE1779" w:rsidRDefault="00D03646" w:rsidP="00757B28">
            <w:pPr>
              <w:snapToGrid w:val="0"/>
              <w:ind w:firstLine="708"/>
              <w:rPr>
                <w:rFonts w:ascii="Arial" w:hAnsi="Arial" w:cs="Arial"/>
                <w:b/>
                <w:bCs/>
                <w:i/>
                <w:iCs/>
                <w:sz w:val="22"/>
                <w:szCs w:val="22"/>
                <w:lang w:val="sr-Cyrl-RS"/>
              </w:rPr>
            </w:pPr>
          </w:p>
          <w:p w14:paraId="392F5DF5" w14:textId="77777777" w:rsidR="00D03646" w:rsidRPr="00DE1779" w:rsidRDefault="00D03646" w:rsidP="00757B28">
            <w:pPr>
              <w:ind w:firstLine="708"/>
              <w:rPr>
                <w:rFonts w:ascii="Arial" w:hAnsi="Arial" w:cs="Arial"/>
                <w:b/>
                <w:bCs/>
                <w:i/>
                <w:iCs/>
                <w:sz w:val="22"/>
                <w:szCs w:val="22"/>
                <w:lang w:val="sr-Cyrl-RS"/>
              </w:rPr>
            </w:pPr>
          </w:p>
          <w:p w14:paraId="693459FE" w14:textId="77777777" w:rsidR="00D03646" w:rsidRPr="00DE1779" w:rsidRDefault="00D03646" w:rsidP="00757B28">
            <w:pPr>
              <w:ind w:firstLine="708"/>
              <w:rPr>
                <w:rFonts w:ascii="Arial" w:hAnsi="Arial" w:cs="Arial"/>
                <w:b/>
                <w:bCs/>
                <w:i/>
                <w:iCs/>
                <w:sz w:val="22"/>
                <w:szCs w:val="22"/>
                <w:lang w:val="sr-Cyrl-RS"/>
              </w:rPr>
            </w:pPr>
          </w:p>
        </w:tc>
      </w:tr>
    </w:tbl>
    <w:p w14:paraId="32F86340" w14:textId="77777777" w:rsidR="00D03646" w:rsidRPr="00DE1779" w:rsidRDefault="00D03646" w:rsidP="00D03646">
      <w:pPr>
        <w:rPr>
          <w:rFonts w:ascii="Arial" w:hAnsi="Arial" w:cs="Arial"/>
          <w:sz w:val="22"/>
          <w:szCs w:val="22"/>
          <w:lang w:val="sr-Cyrl-RS"/>
        </w:rPr>
      </w:pPr>
    </w:p>
    <w:p w14:paraId="7E045D39" w14:textId="77777777" w:rsidR="00D03646" w:rsidRPr="00DE1779" w:rsidRDefault="00D03646" w:rsidP="00D03646">
      <w:pPr>
        <w:rPr>
          <w:rFonts w:ascii="Arial" w:eastAsia="TimesNewRomanPSMT" w:hAnsi="Arial" w:cs="Arial"/>
          <w:b/>
          <w:bCs/>
          <w:i/>
          <w:iCs/>
          <w:sz w:val="22"/>
          <w:szCs w:val="22"/>
          <w:lang w:val="sr-Cyrl-RS"/>
        </w:rPr>
      </w:pPr>
      <w:r w:rsidRPr="00DE1779">
        <w:rPr>
          <w:rFonts w:ascii="Arial" w:eastAsia="TimesNewRomanPSMT" w:hAnsi="Arial" w:cs="Arial"/>
          <w:b/>
          <w:bCs/>
          <w:i/>
          <w:iCs/>
          <w:sz w:val="22"/>
          <w:szCs w:val="22"/>
          <w:lang w:val="sr-Cyrl-RS"/>
        </w:rPr>
        <w:t xml:space="preserve">2) ПОНУДУ ПОДНОСИ: </w:t>
      </w:r>
    </w:p>
    <w:p w14:paraId="08793EC9" w14:textId="77777777" w:rsidR="00D03646" w:rsidRPr="00DE1779" w:rsidRDefault="00D03646" w:rsidP="00D03646">
      <w:pPr>
        <w:rPr>
          <w:rFonts w:ascii="Arial" w:hAnsi="Arial" w:cs="Arial"/>
          <w:sz w:val="22"/>
          <w:szCs w:val="22"/>
          <w:lang w:val="sr-Cyrl-RS"/>
        </w:rPr>
      </w:pPr>
    </w:p>
    <w:tbl>
      <w:tblPr>
        <w:tblW w:w="0" w:type="auto"/>
        <w:tblInd w:w="-20" w:type="dxa"/>
        <w:tblLayout w:type="fixed"/>
        <w:tblLook w:val="0000" w:firstRow="0" w:lastRow="0" w:firstColumn="0" w:lastColumn="0" w:noHBand="0" w:noVBand="0"/>
      </w:tblPr>
      <w:tblGrid>
        <w:gridCol w:w="9282"/>
      </w:tblGrid>
      <w:tr w:rsidR="00D03646" w:rsidRPr="00DE1779" w14:paraId="2B5AF7DD" w14:textId="77777777" w:rsidTr="00757B2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2E6A47DD" w14:textId="77777777" w:rsidR="00D03646" w:rsidRPr="00DE1779" w:rsidRDefault="00D03646" w:rsidP="00757B28">
            <w:pPr>
              <w:snapToGrid w:val="0"/>
              <w:jc w:val="center"/>
              <w:rPr>
                <w:rFonts w:ascii="Arial" w:hAnsi="Arial" w:cs="Arial"/>
                <w:sz w:val="22"/>
                <w:szCs w:val="22"/>
                <w:lang w:val="sr-Cyrl-RS"/>
              </w:rPr>
            </w:pPr>
          </w:p>
          <w:p w14:paraId="3E53AE85" w14:textId="77777777" w:rsidR="00D03646" w:rsidRPr="00DE1779" w:rsidRDefault="00D03646" w:rsidP="00757B28">
            <w:pPr>
              <w:jc w:val="center"/>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t xml:space="preserve">А) САМОСТАЛНО </w:t>
            </w:r>
          </w:p>
        </w:tc>
      </w:tr>
      <w:tr w:rsidR="00D03646" w:rsidRPr="00DE1779" w14:paraId="0B71215A" w14:textId="77777777" w:rsidTr="00757B2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BE3A111" w14:textId="77777777" w:rsidR="00D03646" w:rsidRPr="00DE1779" w:rsidRDefault="00D03646" w:rsidP="00757B28">
            <w:pPr>
              <w:snapToGrid w:val="0"/>
              <w:jc w:val="center"/>
              <w:rPr>
                <w:rFonts w:ascii="Arial" w:eastAsia="TimesNewRomanPSMT" w:hAnsi="Arial" w:cs="Arial"/>
                <w:b/>
                <w:bCs/>
                <w:sz w:val="22"/>
                <w:szCs w:val="22"/>
                <w:lang w:val="sr-Cyrl-RS"/>
              </w:rPr>
            </w:pPr>
          </w:p>
          <w:p w14:paraId="46A6E377" w14:textId="77777777" w:rsidR="00D03646" w:rsidRPr="00DE1779" w:rsidRDefault="00D03646" w:rsidP="00757B28">
            <w:pPr>
              <w:jc w:val="center"/>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t>Б) СА ПОДИЗВОЂАЧЕМ</w:t>
            </w:r>
          </w:p>
        </w:tc>
      </w:tr>
      <w:tr w:rsidR="00D03646" w:rsidRPr="00DE1779" w14:paraId="5E2F4D2D" w14:textId="77777777" w:rsidTr="00757B2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E193A5D" w14:textId="77777777" w:rsidR="00D03646" w:rsidRPr="00DE1779" w:rsidRDefault="00D03646" w:rsidP="00757B28">
            <w:pPr>
              <w:snapToGrid w:val="0"/>
              <w:jc w:val="center"/>
              <w:rPr>
                <w:rFonts w:ascii="Arial" w:eastAsia="TimesNewRomanPSMT" w:hAnsi="Arial" w:cs="Arial"/>
                <w:b/>
                <w:bCs/>
                <w:sz w:val="22"/>
                <w:szCs w:val="22"/>
                <w:lang w:val="sr-Cyrl-RS"/>
              </w:rPr>
            </w:pPr>
          </w:p>
          <w:p w14:paraId="78E0ABE4" w14:textId="77777777" w:rsidR="00D03646" w:rsidRPr="00DE1779" w:rsidRDefault="00D03646" w:rsidP="00757B28">
            <w:pPr>
              <w:jc w:val="center"/>
              <w:rPr>
                <w:rFonts w:ascii="Arial" w:hAnsi="Arial" w:cs="Arial"/>
                <w:b/>
                <w:i/>
                <w:iCs/>
                <w:sz w:val="22"/>
                <w:szCs w:val="22"/>
                <w:lang w:val="sr-Cyrl-RS"/>
              </w:rPr>
            </w:pPr>
            <w:r w:rsidRPr="00DE1779">
              <w:rPr>
                <w:rFonts w:ascii="Arial" w:eastAsia="TimesNewRomanPSMT" w:hAnsi="Arial" w:cs="Arial"/>
                <w:b/>
                <w:bCs/>
                <w:sz w:val="22"/>
                <w:szCs w:val="22"/>
                <w:lang w:val="sr-Cyrl-RS"/>
              </w:rPr>
              <w:t>В) КАО ЗАЈЕДНИЧКУ ПОНУДУ</w:t>
            </w:r>
          </w:p>
        </w:tc>
      </w:tr>
    </w:tbl>
    <w:p w14:paraId="57B0A138" w14:textId="77777777" w:rsidR="00D03646" w:rsidRPr="00DE1779" w:rsidRDefault="00D03646" w:rsidP="00D03646">
      <w:pPr>
        <w:rPr>
          <w:rFonts w:ascii="Arial" w:hAnsi="Arial" w:cs="Arial"/>
          <w:b/>
          <w:i/>
          <w:iCs/>
          <w:sz w:val="22"/>
          <w:szCs w:val="22"/>
          <w:lang w:val="sr-Cyrl-RS"/>
        </w:rPr>
      </w:pPr>
    </w:p>
    <w:p w14:paraId="2E25D46F" w14:textId="77777777" w:rsidR="00D03646" w:rsidRPr="00DE1779" w:rsidRDefault="00D03646" w:rsidP="00D03646">
      <w:pPr>
        <w:rPr>
          <w:rFonts w:ascii="Arial" w:hAnsi="Arial" w:cs="Arial"/>
          <w:i/>
          <w:iCs/>
          <w:sz w:val="22"/>
          <w:szCs w:val="22"/>
          <w:lang w:val="sr-Cyrl-RS"/>
        </w:rPr>
      </w:pPr>
      <w:r w:rsidRPr="00DE1779">
        <w:rPr>
          <w:rFonts w:ascii="Arial" w:hAnsi="Arial" w:cs="Arial"/>
          <w:b/>
          <w:i/>
          <w:iCs/>
          <w:sz w:val="22"/>
          <w:szCs w:val="22"/>
          <w:lang w:val="sr-Cyrl-RS"/>
        </w:rPr>
        <w:t>Напомена:</w:t>
      </w:r>
      <w:r w:rsidRPr="00DE1779">
        <w:rPr>
          <w:rFonts w:ascii="Arial" w:hAnsi="Arial" w:cs="Arial"/>
          <w:i/>
          <w:iCs/>
          <w:sz w:val="22"/>
          <w:szCs w:val="22"/>
          <w:lang w:val="sr-Cyrl-R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7C538029" w14:textId="77777777" w:rsidR="00D03646" w:rsidRPr="00DE1779" w:rsidRDefault="00D03646" w:rsidP="00D03646">
      <w:pPr>
        <w:rPr>
          <w:rFonts w:ascii="Arial" w:hAnsi="Arial" w:cs="Arial"/>
          <w:i/>
          <w:iCs/>
          <w:sz w:val="22"/>
          <w:szCs w:val="22"/>
          <w:lang w:val="sr-Cyrl-RS"/>
        </w:rPr>
      </w:pPr>
    </w:p>
    <w:p w14:paraId="2A689CEE" w14:textId="77777777" w:rsidR="00D03646" w:rsidRPr="00DE1779" w:rsidRDefault="00D03646" w:rsidP="00D03646">
      <w:pPr>
        <w:rPr>
          <w:rFonts w:ascii="Arial" w:eastAsia="TimesNewRomanPSMT" w:hAnsi="Arial" w:cs="Arial"/>
          <w:b/>
          <w:bCs/>
          <w:i/>
          <w:sz w:val="22"/>
          <w:szCs w:val="22"/>
          <w:lang w:val="sr-Cyrl-RS"/>
        </w:rPr>
      </w:pPr>
      <w:r w:rsidRPr="00DE1779">
        <w:rPr>
          <w:rFonts w:ascii="Arial" w:eastAsia="TimesNewRomanPSMT" w:hAnsi="Arial" w:cs="Arial"/>
          <w:b/>
          <w:bCs/>
          <w:i/>
          <w:sz w:val="22"/>
          <w:szCs w:val="22"/>
          <w:lang w:val="sr-Cyrl-RS"/>
        </w:rPr>
        <w:t xml:space="preserve">3) ПОДАЦИ О ПОДИЗВОЂАЧУ </w:t>
      </w:r>
    </w:p>
    <w:p w14:paraId="0A593001" w14:textId="77777777" w:rsidR="00D03646" w:rsidRPr="00DE1779" w:rsidRDefault="00D03646" w:rsidP="00D03646">
      <w:pPr>
        <w:rPr>
          <w:rFonts w:ascii="Arial" w:eastAsia="TimesNewRomanPSMT" w:hAnsi="Arial" w:cs="Arial"/>
          <w:b/>
          <w:bCs/>
          <w:i/>
          <w:sz w:val="22"/>
          <w:szCs w:val="22"/>
          <w:lang w:val="sr-Cyrl-RS"/>
        </w:rPr>
      </w:pPr>
    </w:p>
    <w:p w14:paraId="1A934C2A" w14:textId="77777777" w:rsidR="00D03646" w:rsidRPr="00DE1779" w:rsidRDefault="00D03646" w:rsidP="00D03646">
      <w:pPr>
        <w:rPr>
          <w:rFonts w:ascii="Arial" w:hAnsi="Arial" w:cs="Arial"/>
          <w:sz w:val="22"/>
          <w:szCs w:val="22"/>
          <w:lang w:val="sr-Cyrl-RS"/>
        </w:rPr>
      </w:pPr>
      <w:r w:rsidRPr="00DE1779">
        <w:rPr>
          <w:rFonts w:ascii="Arial" w:eastAsia="TimesNewRomanPSMT" w:hAnsi="Arial" w:cs="Arial"/>
          <w:b/>
          <w:bCs/>
          <w:i/>
          <w:sz w:val="22"/>
          <w:szCs w:val="22"/>
          <w:lang w:val="sr-Cyrl-RS"/>
        </w:rPr>
        <w:tab/>
      </w:r>
    </w:p>
    <w:tbl>
      <w:tblPr>
        <w:tblW w:w="0" w:type="auto"/>
        <w:tblInd w:w="-20" w:type="dxa"/>
        <w:tblLayout w:type="fixed"/>
        <w:tblLook w:val="0000" w:firstRow="0" w:lastRow="0" w:firstColumn="0" w:lastColumn="0" w:noHBand="0" w:noVBand="0"/>
      </w:tblPr>
      <w:tblGrid>
        <w:gridCol w:w="465"/>
        <w:gridCol w:w="4219"/>
        <w:gridCol w:w="4598"/>
      </w:tblGrid>
      <w:tr w:rsidR="00D03646" w:rsidRPr="00DE1779" w14:paraId="086A3309" w14:textId="77777777" w:rsidTr="00757B28">
        <w:tc>
          <w:tcPr>
            <w:tcW w:w="465" w:type="dxa"/>
            <w:tcBorders>
              <w:top w:val="single" w:sz="4" w:space="0" w:color="000000"/>
              <w:left w:val="single" w:sz="4" w:space="0" w:color="000000"/>
              <w:bottom w:val="single" w:sz="4" w:space="0" w:color="000000"/>
            </w:tcBorders>
            <w:shd w:val="clear" w:color="auto" w:fill="auto"/>
          </w:tcPr>
          <w:p w14:paraId="1FDDAAC5" w14:textId="77777777" w:rsidR="00D03646" w:rsidRPr="00DE1779" w:rsidRDefault="00D03646" w:rsidP="00757B28">
            <w:pPr>
              <w:snapToGrid w:val="0"/>
              <w:rPr>
                <w:rFonts w:ascii="Arial" w:hAnsi="Arial" w:cs="Arial"/>
                <w:sz w:val="22"/>
                <w:szCs w:val="22"/>
                <w:lang w:val="sr-Cyrl-RS"/>
              </w:rPr>
            </w:pPr>
          </w:p>
          <w:p w14:paraId="15ED144C"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1)</w:t>
            </w:r>
          </w:p>
        </w:tc>
        <w:tc>
          <w:tcPr>
            <w:tcW w:w="4219" w:type="dxa"/>
            <w:tcBorders>
              <w:top w:val="single" w:sz="4" w:space="0" w:color="000000"/>
              <w:left w:val="single" w:sz="4" w:space="0" w:color="000000"/>
              <w:bottom w:val="single" w:sz="4" w:space="0" w:color="000000"/>
            </w:tcBorders>
            <w:shd w:val="clear" w:color="auto" w:fill="auto"/>
          </w:tcPr>
          <w:p w14:paraId="43305B16" w14:textId="77777777" w:rsidR="00D03646" w:rsidRPr="00DE1779" w:rsidRDefault="00D03646" w:rsidP="00757B28">
            <w:pPr>
              <w:snapToGrid w:val="0"/>
              <w:rPr>
                <w:rFonts w:ascii="Arial" w:eastAsia="TimesNewRomanPSMT" w:hAnsi="Arial" w:cs="Arial"/>
                <w:bCs/>
                <w:i/>
                <w:sz w:val="22"/>
                <w:szCs w:val="22"/>
                <w:lang w:val="sr-Cyrl-RS"/>
              </w:rPr>
            </w:pPr>
          </w:p>
          <w:p w14:paraId="31232CAA"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754F26"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9DA7ED3" w14:textId="77777777" w:rsidTr="00757B28">
        <w:tc>
          <w:tcPr>
            <w:tcW w:w="465" w:type="dxa"/>
            <w:tcBorders>
              <w:top w:val="single" w:sz="4" w:space="0" w:color="000000"/>
              <w:left w:val="single" w:sz="4" w:space="0" w:color="000000"/>
              <w:bottom w:val="single" w:sz="4" w:space="0" w:color="000000"/>
            </w:tcBorders>
            <w:shd w:val="clear" w:color="auto" w:fill="auto"/>
          </w:tcPr>
          <w:p w14:paraId="6D3485A8" w14:textId="77777777" w:rsidR="00D03646" w:rsidRPr="00DE1779" w:rsidRDefault="00D03646" w:rsidP="00757B28">
            <w:pPr>
              <w:snapToGrid w:val="0"/>
              <w:rPr>
                <w:rFonts w:ascii="Arial" w:eastAsia="TimesNewRomanPSMT" w:hAnsi="Arial" w:cs="Arial"/>
                <w:bCs/>
                <w:i/>
                <w:sz w:val="22"/>
                <w:szCs w:val="22"/>
                <w:lang w:val="sr-Cyrl-RS"/>
              </w:rPr>
            </w:pPr>
          </w:p>
          <w:p w14:paraId="12F87060"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FFBCD8B" w14:textId="77777777" w:rsidR="00D03646" w:rsidRPr="00DE1779" w:rsidRDefault="00D03646" w:rsidP="00757B28">
            <w:pPr>
              <w:snapToGrid w:val="0"/>
              <w:rPr>
                <w:rFonts w:ascii="Arial" w:eastAsia="TimesNewRomanPSMT" w:hAnsi="Arial" w:cs="Arial"/>
                <w:bCs/>
                <w:i/>
                <w:sz w:val="22"/>
                <w:szCs w:val="22"/>
                <w:lang w:val="sr-Cyrl-RS"/>
              </w:rPr>
            </w:pPr>
          </w:p>
          <w:p w14:paraId="5A092FF3"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81710B"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8E17F7D" w14:textId="77777777" w:rsidTr="00757B28">
        <w:tc>
          <w:tcPr>
            <w:tcW w:w="465" w:type="dxa"/>
            <w:tcBorders>
              <w:top w:val="single" w:sz="4" w:space="0" w:color="000000"/>
              <w:left w:val="single" w:sz="4" w:space="0" w:color="000000"/>
              <w:bottom w:val="single" w:sz="4" w:space="0" w:color="000000"/>
            </w:tcBorders>
            <w:shd w:val="clear" w:color="auto" w:fill="auto"/>
          </w:tcPr>
          <w:p w14:paraId="2E403799"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0A1C557" w14:textId="77777777" w:rsidR="00D03646" w:rsidRPr="00DE1779" w:rsidRDefault="00D03646" w:rsidP="00757B28">
            <w:pPr>
              <w:snapToGrid w:val="0"/>
              <w:rPr>
                <w:rFonts w:ascii="Arial" w:hAnsi="Arial" w:cs="Arial"/>
                <w:i/>
                <w:iCs/>
                <w:sz w:val="22"/>
                <w:szCs w:val="22"/>
                <w:lang w:val="sr-Cyrl-RS"/>
              </w:rPr>
            </w:pPr>
            <w:r w:rsidRPr="00DE1779">
              <w:rPr>
                <w:rFonts w:ascii="Arial" w:hAnsi="Arial" w:cs="Arial"/>
                <w:i/>
                <w:iCs/>
                <w:sz w:val="22"/>
                <w:szCs w:val="22"/>
                <w:lang w:val="sr-Cyrl-RS"/>
              </w:rPr>
              <w:t>Врста правног лица:</w:t>
            </w:r>
            <w:r w:rsidRPr="00DE1779">
              <w:rPr>
                <w:rFonts w:ascii="Arial" w:eastAsia="TimesNewRomanPSMT" w:hAnsi="Arial" w:cs="Arial"/>
                <w:bCs/>
                <w:i/>
                <w:sz w:val="22"/>
                <w:szCs w:val="22"/>
                <w:lang w:val="sr-Cyrl-RS"/>
              </w:rPr>
              <w:t xml:space="preserve"> (микро, мало, средње, велико, физичко лице)</w:t>
            </w:r>
          </w:p>
          <w:p w14:paraId="091C95DE" w14:textId="77777777" w:rsidR="00D03646" w:rsidRPr="00DE1779" w:rsidRDefault="00D03646" w:rsidP="00757B28">
            <w:pPr>
              <w:snapToGrid w:val="0"/>
              <w:rPr>
                <w:rFonts w:ascii="Arial" w:eastAsia="TimesNewRomanPSMT" w:hAnsi="Arial" w:cs="Arial"/>
                <w:bCs/>
                <w:i/>
                <w:sz w:val="22"/>
                <w:szCs w:val="22"/>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AE117C"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1BA36E0" w14:textId="77777777" w:rsidTr="00757B28">
        <w:tc>
          <w:tcPr>
            <w:tcW w:w="465" w:type="dxa"/>
            <w:tcBorders>
              <w:top w:val="single" w:sz="4" w:space="0" w:color="000000"/>
              <w:left w:val="single" w:sz="4" w:space="0" w:color="000000"/>
              <w:bottom w:val="single" w:sz="4" w:space="0" w:color="000000"/>
            </w:tcBorders>
            <w:shd w:val="clear" w:color="auto" w:fill="auto"/>
          </w:tcPr>
          <w:p w14:paraId="3DE4B627" w14:textId="77777777" w:rsidR="00D03646" w:rsidRPr="00DE1779" w:rsidRDefault="00D03646" w:rsidP="00757B28">
            <w:pPr>
              <w:snapToGrid w:val="0"/>
              <w:rPr>
                <w:rFonts w:ascii="Arial" w:eastAsia="TimesNewRomanPSMT" w:hAnsi="Arial" w:cs="Arial"/>
                <w:bCs/>
                <w:i/>
                <w:sz w:val="22"/>
                <w:szCs w:val="22"/>
                <w:lang w:val="sr-Cyrl-RS"/>
              </w:rPr>
            </w:pPr>
          </w:p>
          <w:p w14:paraId="0A2CC48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27CE22F" w14:textId="77777777" w:rsidR="00D03646" w:rsidRPr="00DE1779" w:rsidRDefault="00D03646" w:rsidP="00757B28">
            <w:pPr>
              <w:snapToGrid w:val="0"/>
              <w:rPr>
                <w:rFonts w:ascii="Arial" w:eastAsia="TimesNewRomanPSMT" w:hAnsi="Arial" w:cs="Arial"/>
                <w:bCs/>
                <w:i/>
                <w:sz w:val="22"/>
                <w:szCs w:val="22"/>
                <w:lang w:val="sr-Cyrl-RS"/>
              </w:rPr>
            </w:pPr>
          </w:p>
          <w:p w14:paraId="3BFE0F2C"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98EC9E"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3FC0F76" w14:textId="77777777" w:rsidTr="00757B28">
        <w:tc>
          <w:tcPr>
            <w:tcW w:w="465" w:type="dxa"/>
            <w:tcBorders>
              <w:top w:val="single" w:sz="4" w:space="0" w:color="000000"/>
              <w:left w:val="single" w:sz="4" w:space="0" w:color="000000"/>
              <w:bottom w:val="single" w:sz="4" w:space="0" w:color="000000"/>
            </w:tcBorders>
            <w:shd w:val="clear" w:color="auto" w:fill="auto"/>
          </w:tcPr>
          <w:p w14:paraId="4FD8022C" w14:textId="77777777" w:rsidR="00D03646" w:rsidRPr="00DE1779" w:rsidRDefault="00D03646" w:rsidP="00757B28">
            <w:pPr>
              <w:snapToGrid w:val="0"/>
              <w:rPr>
                <w:rFonts w:ascii="Arial" w:eastAsia="TimesNewRomanPSMT" w:hAnsi="Arial" w:cs="Arial"/>
                <w:bCs/>
                <w:i/>
                <w:sz w:val="22"/>
                <w:szCs w:val="22"/>
                <w:lang w:val="sr-Cyrl-RS"/>
              </w:rPr>
            </w:pPr>
          </w:p>
          <w:p w14:paraId="2CD820CF"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A6F8255" w14:textId="77777777" w:rsidR="00D03646" w:rsidRPr="00DE1779" w:rsidRDefault="00D03646" w:rsidP="00757B28">
            <w:pPr>
              <w:snapToGrid w:val="0"/>
              <w:rPr>
                <w:rFonts w:ascii="Arial" w:eastAsia="TimesNewRomanPSMT" w:hAnsi="Arial" w:cs="Arial"/>
                <w:bCs/>
                <w:i/>
                <w:sz w:val="22"/>
                <w:szCs w:val="22"/>
                <w:lang w:val="sr-Cyrl-RS"/>
              </w:rPr>
            </w:pPr>
          </w:p>
          <w:p w14:paraId="22E7EE9E"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B9E111"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7F7F900" w14:textId="77777777" w:rsidTr="00757B28">
        <w:tc>
          <w:tcPr>
            <w:tcW w:w="465" w:type="dxa"/>
            <w:tcBorders>
              <w:top w:val="single" w:sz="4" w:space="0" w:color="000000"/>
              <w:left w:val="single" w:sz="4" w:space="0" w:color="000000"/>
              <w:bottom w:val="single" w:sz="4" w:space="0" w:color="000000"/>
            </w:tcBorders>
            <w:shd w:val="clear" w:color="auto" w:fill="auto"/>
          </w:tcPr>
          <w:p w14:paraId="47E9E3E1"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2D8098C" w14:textId="77777777" w:rsidR="00D03646" w:rsidRPr="00DE1779" w:rsidRDefault="00D03646" w:rsidP="00757B28">
            <w:pPr>
              <w:snapToGrid w:val="0"/>
              <w:rPr>
                <w:rFonts w:ascii="Arial" w:eastAsia="TimesNewRomanPSMT" w:hAnsi="Arial" w:cs="Arial"/>
                <w:bCs/>
                <w:i/>
                <w:sz w:val="22"/>
                <w:szCs w:val="22"/>
                <w:lang w:val="sr-Cyrl-RS"/>
              </w:rPr>
            </w:pPr>
          </w:p>
          <w:p w14:paraId="64F345C1"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C7EDBB"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E6854E7" w14:textId="77777777" w:rsidTr="00757B28">
        <w:tc>
          <w:tcPr>
            <w:tcW w:w="465" w:type="dxa"/>
            <w:tcBorders>
              <w:top w:val="single" w:sz="4" w:space="0" w:color="000000"/>
              <w:left w:val="single" w:sz="4" w:space="0" w:color="000000"/>
              <w:bottom w:val="single" w:sz="4" w:space="0" w:color="000000"/>
            </w:tcBorders>
            <w:shd w:val="clear" w:color="auto" w:fill="auto"/>
          </w:tcPr>
          <w:p w14:paraId="4F183537"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6EBE4C01" w14:textId="77777777" w:rsidR="00D03646" w:rsidRPr="00DE1779" w:rsidRDefault="00D03646" w:rsidP="00757B28">
            <w:pPr>
              <w:snapToGrid w:val="0"/>
              <w:rPr>
                <w:rFonts w:ascii="Arial" w:eastAsia="TimesNewRomanPSMT" w:hAnsi="Arial" w:cs="Arial"/>
                <w:bCs/>
                <w:i/>
                <w:sz w:val="22"/>
                <w:szCs w:val="22"/>
                <w:lang w:val="sr-Cyrl-RS"/>
              </w:rPr>
            </w:pPr>
          </w:p>
          <w:p w14:paraId="1576B81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809888"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2BB115F" w14:textId="77777777" w:rsidTr="00757B28">
        <w:tc>
          <w:tcPr>
            <w:tcW w:w="465" w:type="dxa"/>
            <w:tcBorders>
              <w:top w:val="single" w:sz="4" w:space="0" w:color="000000"/>
              <w:left w:val="single" w:sz="4" w:space="0" w:color="000000"/>
              <w:bottom w:val="single" w:sz="4" w:space="0" w:color="000000"/>
            </w:tcBorders>
            <w:shd w:val="clear" w:color="auto" w:fill="auto"/>
          </w:tcPr>
          <w:p w14:paraId="538DDDEF"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048806A0" w14:textId="77777777" w:rsidR="00D03646" w:rsidRPr="00DE1779" w:rsidRDefault="00D03646" w:rsidP="00757B28">
            <w:pPr>
              <w:snapToGrid w:val="0"/>
              <w:rPr>
                <w:rFonts w:ascii="Arial" w:eastAsia="TimesNewRomanPSMT" w:hAnsi="Arial" w:cs="Arial"/>
                <w:bCs/>
                <w:i/>
                <w:sz w:val="22"/>
                <w:szCs w:val="22"/>
                <w:lang w:val="sr-Cyrl-RS"/>
              </w:rPr>
            </w:pPr>
          </w:p>
          <w:p w14:paraId="7172D1B5"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E405B0"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55DD36D" w14:textId="77777777" w:rsidTr="00757B28">
        <w:tc>
          <w:tcPr>
            <w:tcW w:w="465" w:type="dxa"/>
            <w:tcBorders>
              <w:top w:val="single" w:sz="4" w:space="0" w:color="000000"/>
              <w:left w:val="single" w:sz="4" w:space="0" w:color="000000"/>
              <w:bottom w:val="single" w:sz="4" w:space="0" w:color="000000"/>
            </w:tcBorders>
            <w:shd w:val="clear" w:color="auto" w:fill="auto"/>
          </w:tcPr>
          <w:p w14:paraId="4D963A95" w14:textId="77777777" w:rsidR="00D03646" w:rsidRPr="00DE1779" w:rsidRDefault="00D03646" w:rsidP="00757B28">
            <w:pPr>
              <w:snapToGrid w:val="0"/>
              <w:rPr>
                <w:rFonts w:ascii="Arial" w:eastAsia="TimesNewRomanPSMT" w:hAnsi="Arial" w:cs="Arial"/>
                <w:bCs/>
                <w:i/>
                <w:sz w:val="22"/>
                <w:szCs w:val="22"/>
                <w:lang w:val="sr-Cyrl-RS"/>
              </w:rPr>
            </w:pPr>
          </w:p>
          <w:p w14:paraId="17525480"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2)</w:t>
            </w:r>
          </w:p>
        </w:tc>
        <w:tc>
          <w:tcPr>
            <w:tcW w:w="4219" w:type="dxa"/>
            <w:tcBorders>
              <w:top w:val="single" w:sz="4" w:space="0" w:color="000000"/>
              <w:left w:val="single" w:sz="4" w:space="0" w:color="000000"/>
              <w:bottom w:val="single" w:sz="4" w:space="0" w:color="000000"/>
            </w:tcBorders>
            <w:shd w:val="clear" w:color="auto" w:fill="auto"/>
          </w:tcPr>
          <w:p w14:paraId="4C807B54" w14:textId="77777777" w:rsidR="00D03646" w:rsidRPr="00DE1779" w:rsidRDefault="00D03646" w:rsidP="00757B28">
            <w:pPr>
              <w:snapToGrid w:val="0"/>
              <w:rPr>
                <w:rFonts w:ascii="Arial" w:eastAsia="TimesNewRomanPSMT" w:hAnsi="Arial" w:cs="Arial"/>
                <w:bCs/>
                <w:i/>
                <w:sz w:val="22"/>
                <w:szCs w:val="22"/>
                <w:lang w:val="sr-Cyrl-RS"/>
              </w:rPr>
            </w:pPr>
          </w:p>
          <w:p w14:paraId="780834A2"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D81300"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76DCF673" w14:textId="77777777" w:rsidTr="00757B28">
        <w:tc>
          <w:tcPr>
            <w:tcW w:w="465" w:type="dxa"/>
            <w:tcBorders>
              <w:top w:val="single" w:sz="4" w:space="0" w:color="000000"/>
              <w:left w:val="single" w:sz="4" w:space="0" w:color="000000"/>
              <w:bottom w:val="single" w:sz="4" w:space="0" w:color="000000"/>
            </w:tcBorders>
            <w:shd w:val="clear" w:color="auto" w:fill="auto"/>
          </w:tcPr>
          <w:p w14:paraId="4B84A9C7" w14:textId="77777777" w:rsidR="00D03646" w:rsidRPr="00DE1779" w:rsidRDefault="00D03646" w:rsidP="00757B28">
            <w:pPr>
              <w:snapToGrid w:val="0"/>
              <w:rPr>
                <w:rFonts w:ascii="Arial" w:eastAsia="TimesNewRomanPSMT" w:hAnsi="Arial" w:cs="Arial"/>
                <w:bCs/>
                <w:i/>
                <w:sz w:val="22"/>
                <w:szCs w:val="22"/>
                <w:lang w:val="sr-Cyrl-RS"/>
              </w:rPr>
            </w:pPr>
          </w:p>
          <w:p w14:paraId="3B722570"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51313FA" w14:textId="77777777" w:rsidR="00D03646" w:rsidRPr="00DE1779" w:rsidRDefault="00D03646" w:rsidP="00757B28">
            <w:pPr>
              <w:snapToGrid w:val="0"/>
              <w:rPr>
                <w:rFonts w:ascii="Arial" w:eastAsia="TimesNewRomanPSMT" w:hAnsi="Arial" w:cs="Arial"/>
                <w:bCs/>
                <w:i/>
                <w:sz w:val="22"/>
                <w:szCs w:val="22"/>
                <w:lang w:val="sr-Cyrl-RS"/>
              </w:rPr>
            </w:pPr>
          </w:p>
          <w:p w14:paraId="67F232F0"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990837"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4DBA7D2" w14:textId="77777777" w:rsidTr="00757B28">
        <w:tc>
          <w:tcPr>
            <w:tcW w:w="465" w:type="dxa"/>
            <w:tcBorders>
              <w:top w:val="single" w:sz="4" w:space="0" w:color="000000"/>
              <w:left w:val="single" w:sz="4" w:space="0" w:color="000000"/>
              <w:bottom w:val="single" w:sz="4" w:space="0" w:color="000000"/>
            </w:tcBorders>
            <w:shd w:val="clear" w:color="auto" w:fill="auto"/>
          </w:tcPr>
          <w:p w14:paraId="15E79D21" w14:textId="77777777" w:rsidR="00D03646" w:rsidRPr="00DE1779" w:rsidRDefault="00D03646" w:rsidP="00757B28">
            <w:pPr>
              <w:snapToGrid w:val="0"/>
              <w:rPr>
                <w:rFonts w:ascii="Arial" w:eastAsia="TimesNewRomanPSMT" w:hAnsi="Arial" w:cs="Arial"/>
                <w:bCs/>
                <w:i/>
                <w:sz w:val="22"/>
                <w:szCs w:val="22"/>
                <w:lang w:val="sr-Cyrl-RS"/>
              </w:rPr>
            </w:pPr>
          </w:p>
          <w:p w14:paraId="7183BE7F"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66300139" w14:textId="77777777" w:rsidR="00D03646" w:rsidRPr="00DE1779" w:rsidRDefault="00D03646" w:rsidP="00757B28">
            <w:pPr>
              <w:snapToGrid w:val="0"/>
              <w:rPr>
                <w:rFonts w:ascii="Arial" w:eastAsia="TimesNewRomanPSMT" w:hAnsi="Arial" w:cs="Arial"/>
                <w:bCs/>
                <w:i/>
                <w:sz w:val="22"/>
                <w:szCs w:val="22"/>
                <w:lang w:val="sr-Cyrl-RS"/>
              </w:rPr>
            </w:pPr>
          </w:p>
          <w:p w14:paraId="5AABE7E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ECA752"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A218629" w14:textId="77777777" w:rsidTr="00757B28">
        <w:tc>
          <w:tcPr>
            <w:tcW w:w="465" w:type="dxa"/>
            <w:tcBorders>
              <w:top w:val="single" w:sz="4" w:space="0" w:color="000000"/>
              <w:left w:val="single" w:sz="4" w:space="0" w:color="000000"/>
              <w:bottom w:val="single" w:sz="4" w:space="0" w:color="000000"/>
            </w:tcBorders>
            <w:shd w:val="clear" w:color="auto" w:fill="auto"/>
          </w:tcPr>
          <w:p w14:paraId="79C1CB26" w14:textId="77777777" w:rsidR="00D03646" w:rsidRPr="00DE1779" w:rsidRDefault="00D03646" w:rsidP="00757B28">
            <w:pPr>
              <w:snapToGrid w:val="0"/>
              <w:rPr>
                <w:rFonts w:ascii="Arial" w:eastAsia="TimesNewRomanPSMT" w:hAnsi="Arial" w:cs="Arial"/>
                <w:bCs/>
                <w:i/>
                <w:sz w:val="22"/>
                <w:szCs w:val="22"/>
                <w:lang w:val="sr-Cyrl-RS"/>
              </w:rPr>
            </w:pPr>
          </w:p>
          <w:p w14:paraId="1A9B62E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62EC3C9" w14:textId="77777777" w:rsidR="00D03646" w:rsidRPr="00DE1779" w:rsidRDefault="00D03646" w:rsidP="00757B28">
            <w:pPr>
              <w:snapToGrid w:val="0"/>
              <w:rPr>
                <w:rFonts w:ascii="Arial" w:eastAsia="TimesNewRomanPSMT" w:hAnsi="Arial" w:cs="Arial"/>
                <w:bCs/>
                <w:i/>
                <w:sz w:val="22"/>
                <w:szCs w:val="22"/>
                <w:lang w:val="sr-Cyrl-RS"/>
              </w:rPr>
            </w:pPr>
          </w:p>
          <w:p w14:paraId="5B19DDDE"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61846A"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48A66F13" w14:textId="77777777" w:rsidTr="00757B28">
        <w:tc>
          <w:tcPr>
            <w:tcW w:w="465" w:type="dxa"/>
            <w:tcBorders>
              <w:top w:val="single" w:sz="4" w:space="0" w:color="000000"/>
              <w:left w:val="single" w:sz="4" w:space="0" w:color="000000"/>
              <w:bottom w:val="single" w:sz="4" w:space="0" w:color="000000"/>
            </w:tcBorders>
            <w:shd w:val="clear" w:color="auto" w:fill="auto"/>
          </w:tcPr>
          <w:p w14:paraId="5324C0D0"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4405D74F" w14:textId="77777777" w:rsidR="00D03646" w:rsidRPr="00DE1779" w:rsidRDefault="00D03646" w:rsidP="00757B28">
            <w:pPr>
              <w:snapToGrid w:val="0"/>
              <w:rPr>
                <w:rFonts w:ascii="Arial" w:eastAsia="TimesNewRomanPSMT" w:hAnsi="Arial" w:cs="Arial"/>
                <w:bCs/>
                <w:i/>
                <w:sz w:val="22"/>
                <w:szCs w:val="22"/>
                <w:lang w:val="sr-Cyrl-RS"/>
              </w:rPr>
            </w:pPr>
          </w:p>
          <w:p w14:paraId="2F21D32F"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AF719D"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6CC45BE1" w14:textId="77777777" w:rsidTr="00757B28">
        <w:tc>
          <w:tcPr>
            <w:tcW w:w="465" w:type="dxa"/>
            <w:tcBorders>
              <w:top w:val="single" w:sz="4" w:space="0" w:color="000000"/>
              <w:left w:val="single" w:sz="4" w:space="0" w:color="000000"/>
              <w:bottom w:val="single" w:sz="4" w:space="0" w:color="000000"/>
            </w:tcBorders>
            <w:shd w:val="clear" w:color="auto" w:fill="auto"/>
          </w:tcPr>
          <w:p w14:paraId="33FFF9FB"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E25CFFF" w14:textId="77777777" w:rsidR="00D03646" w:rsidRPr="00DE1779" w:rsidRDefault="00D03646" w:rsidP="00757B28">
            <w:pPr>
              <w:snapToGrid w:val="0"/>
              <w:rPr>
                <w:rFonts w:ascii="Arial" w:eastAsia="TimesNewRomanPSMT" w:hAnsi="Arial" w:cs="Arial"/>
                <w:bCs/>
                <w:i/>
                <w:sz w:val="22"/>
                <w:szCs w:val="22"/>
                <w:lang w:val="sr-Cyrl-RS"/>
              </w:rPr>
            </w:pPr>
          </w:p>
          <w:p w14:paraId="0BA96439"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769879"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3F58AC1" w14:textId="77777777" w:rsidTr="00757B28">
        <w:tc>
          <w:tcPr>
            <w:tcW w:w="465" w:type="dxa"/>
            <w:tcBorders>
              <w:top w:val="single" w:sz="4" w:space="0" w:color="000000"/>
              <w:left w:val="single" w:sz="4" w:space="0" w:color="000000"/>
              <w:bottom w:val="single" w:sz="4" w:space="0" w:color="000000"/>
            </w:tcBorders>
            <w:shd w:val="clear" w:color="auto" w:fill="auto"/>
          </w:tcPr>
          <w:p w14:paraId="4405C5BE"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C7FDF5E" w14:textId="77777777" w:rsidR="00D03646" w:rsidRPr="00DE1779" w:rsidRDefault="00D03646" w:rsidP="00757B28">
            <w:pPr>
              <w:snapToGrid w:val="0"/>
              <w:rPr>
                <w:rFonts w:ascii="Arial" w:eastAsia="TimesNewRomanPSMT" w:hAnsi="Arial" w:cs="Arial"/>
                <w:bCs/>
                <w:i/>
                <w:sz w:val="22"/>
                <w:szCs w:val="22"/>
                <w:lang w:val="sr-Cyrl-RS"/>
              </w:rPr>
            </w:pPr>
          </w:p>
          <w:p w14:paraId="40A8EEB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DACCF5" w14:textId="77777777" w:rsidR="00D03646" w:rsidRPr="00DE1779" w:rsidRDefault="00D03646" w:rsidP="00757B28">
            <w:pPr>
              <w:snapToGrid w:val="0"/>
              <w:rPr>
                <w:rFonts w:ascii="Arial" w:eastAsia="TimesNewRomanPSMT" w:hAnsi="Arial" w:cs="Arial"/>
                <w:b/>
                <w:bCs/>
                <w:sz w:val="22"/>
                <w:szCs w:val="22"/>
                <w:lang w:val="sr-Cyrl-RS"/>
              </w:rPr>
            </w:pPr>
          </w:p>
        </w:tc>
      </w:tr>
    </w:tbl>
    <w:p w14:paraId="7DD8C6FB" w14:textId="77777777" w:rsidR="00D03646" w:rsidRPr="00DE1779" w:rsidRDefault="00D03646" w:rsidP="00D03646">
      <w:pPr>
        <w:rPr>
          <w:rFonts w:ascii="Arial" w:hAnsi="Arial" w:cs="Arial"/>
          <w:b/>
          <w:bCs/>
          <w:i/>
          <w:iCs/>
          <w:sz w:val="22"/>
          <w:szCs w:val="22"/>
          <w:u w:val="single"/>
          <w:lang w:val="sr-Cyrl-RS"/>
        </w:rPr>
      </w:pPr>
    </w:p>
    <w:p w14:paraId="00568638" w14:textId="77777777" w:rsidR="00D03646" w:rsidRPr="00DE1779" w:rsidRDefault="00D03646" w:rsidP="00D03646">
      <w:pPr>
        <w:rPr>
          <w:rFonts w:ascii="Arial" w:hAnsi="Arial" w:cs="Arial"/>
          <w:b/>
          <w:bCs/>
          <w:i/>
          <w:iCs/>
          <w:sz w:val="22"/>
          <w:szCs w:val="22"/>
          <w:u w:val="single"/>
          <w:lang w:val="sr-Cyrl-RS"/>
        </w:rPr>
      </w:pPr>
    </w:p>
    <w:p w14:paraId="1267CFB7" w14:textId="77777777" w:rsidR="00D03646" w:rsidRPr="00DE1779" w:rsidRDefault="00D03646" w:rsidP="00D03646">
      <w:pPr>
        <w:rPr>
          <w:rFonts w:ascii="Arial" w:hAnsi="Arial" w:cs="Arial"/>
          <w:i/>
          <w:iCs/>
          <w:sz w:val="22"/>
          <w:szCs w:val="22"/>
          <w:lang w:val="sr-Cyrl-RS"/>
        </w:rPr>
      </w:pPr>
      <w:r w:rsidRPr="00DE1779">
        <w:rPr>
          <w:rFonts w:ascii="Arial" w:hAnsi="Arial" w:cs="Arial"/>
          <w:b/>
          <w:bCs/>
          <w:i/>
          <w:iCs/>
          <w:sz w:val="22"/>
          <w:szCs w:val="22"/>
          <w:u w:val="single"/>
          <w:lang w:val="sr-Cyrl-RS"/>
        </w:rPr>
        <w:t>Напомена:</w:t>
      </w:r>
    </w:p>
    <w:p w14:paraId="339849E4" w14:textId="77777777" w:rsidR="00D03646" w:rsidRPr="00DE1779" w:rsidRDefault="00D03646" w:rsidP="00D03646">
      <w:pPr>
        <w:rPr>
          <w:rFonts w:ascii="Arial" w:eastAsia="TimesNewRomanPSMT" w:hAnsi="Arial" w:cs="Arial"/>
          <w:b/>
          <w:bCs/>
          <w:sz w:val="22"/>
          <w:szCs w:val="22"/>
          <w:lang w:val="sr-Cyrl-RS"/>
        </w:rPr>
      </w:pPr>
      <w:r w:rsidRPr="00DE1779">
        <w:rPr>
          <w:rFonts w:ascii="Arial" w:hAnsi="Arial" w:cs="Arial"/>
          <w:i/>
          <w:iCs/>
          <w:sz w:val="22"/>
          <w:szCs w:val="22"/>
          <w:lang w:val="sr-Cyrl-R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45790B0" w14:textId="77777777" w:rsidR="00D03646" w:rsidRPr="00DE1779" w:rsidRDefault="00D03646" w:rsidP="00D03646">
      <w:pPr>
        <w:suppressAutoHyphens w:val="0"/>
        <w:spacing w:after="200" w:line="276" w:lineRule="auto"/>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br w:type="page"/>
      </w:r>
    </w:p>
    <w:p w14:paraId="5E56B2B0" w14:textId="77777777" w:rsidR="00D03646" w:rsidRPr="00DE1779" w:rsidRDefault="00D03646" w:rsidP="00D03646">
      <w:pPr>
        <w:rPr>
          <w:rFonts w:ascii="Arial" w:eastAsia="TimesNewRomanPSMT" w:hAnsi="Arial" w:cs="Arial"/>
          <w:b/>
          <w:bCs/>
          <w:i/>
          <w:sz w:val="22"/>
          <w:szCs w:val="22"/>
          <w:lang w:val="sr-Cyrl-RS"/>
        </w:rPr>
      </w:pPr>
      <w:r w:rsidRPr="00DE1779">
        <w:rPr>
          <w:rFonts w:ascii="Arial" w:eastAsia="TimesNewRomanPSMT" w:hAnsi="Arial" w:cs="Arial"/>
          <w:b/>
          <w:bCs/>
          <w:i/>
          <w:sz w:val="22"/>
          <w:szCs w:val="22"/>
          <w:lang w:val="sr-Cyrl-RS"/>
        </w:rPr>
        <w:lastRenderedPageBreak/>
        <w:t>4) ПОДАЦИ ЧЛАНУ ГРУПЕ ПОНУЂАЧА</w:t>
      </w:r>
    </w:p>
    <w:p w14:paraId="3F11E26E" w14:textId="77777777" w:rsidR="00D03646" w:rsidRPr="00DE1779" w:rsidRDefault="00D03646" w:rsidP="00D03646">
      <w:pPr>
        <w:rPr>
          <w:rFonts w:ascii="Arial" w:eastAsia="TimesNewRomanPSMT" w:hAnsi="Arial" w:cs="Arial"/>
          <w:b/>
          <w:bCs/>
          <w:i/>
          <w:sz w:val="22"/>
          <w:szCs w:val="22"/>
          <w:lang w:val="sr-Cyrl-RS"/>
        </w:rPr>
      </w:pPr>
    </w:p>
    <w:p w14:paraId="2C285D4B" w14:textId="77777777" w:rsidR="00D03646" w:rsidRPr="00DE1779" w:rsidRDefault="00D03646" w:rsidP="00D03646">
      <w:pPr>
        <w:rPr>
          <w:rFonts w:ascii="Arial" w:hAnsi="Arial" w:cs="Arial"/>
          <w:sz w:val="22"/>
          <w:szCs w:val="22"/>
          <w:lang w:val="sr-Cyrl-RS"/>
        </w:rPr>
      </w:pPr>
    </w:p>
    <w:tbl>
      <w:tblPr>
        <w:tblW w:w="0" w:type="auto"/>
        <w:tblInd w:w="-20" w:type="dxa"/>
        <w:tblLayout w:type="fixed"/>
        <w:tblLook w:val="0000" w:firstRow="0" w:lastRow="0" w:firstColumn="0" w:lastColumn="0" w:noHBand="0" w:noVBand="0"/>
      </w:tblPr>
      <w:tblGrid>
        <w:gridCol w:w="465"/>
        <w:gridCol w:w="4219"/>
        <w:gridCol w:w="4598"/>
      </w:tblGrid>
      <w:tr w:rsidR="00D03646" w:rsidRPr="00DE1779" w14:paraId="07181D1E" w14:textId="77777777" w:rsidTr="00757B28">
        <w:tc>
          <w:tcPr>
            <w:tcW w:w="465" w:type="dxa"/>
            <w:tcBorders>
              <w:top w:val="single" w:sz="4" w:space="0" w:color="000000"/>
              <w:left w:val="single" w:sz="4" w:space="0" w:color="000000"/>
              <w:bottom w:val="single" w:sz="4" w:space="0" w:color="000000"/>
            </w:tcBorders>
            <w:shd w:val="clear" w:color="auto" w:fill="auto"/>
          </w:tcPr>
          <w:p w14:paraId="238FDD17" w14:textId="77777777" w:rsidR="00D03646" w:rsidRPr="00DE1779" w:rsidRDefault="00D03646" w:rsidP="00757B28">
            <w:pPr>
              <w:snapToGrid w:val="0"/>
              <w:rPr>
                <w:rFonts w:ascii="Arial" w:hAnsi="Arial" w:cs="Arial"/>
                <w:sz w:val="22"/>
                <w:szCs w:val="22"/>
                <w:lang w:val="sr-Cyrl-RS"/>
              </w:rPr>
            </w:pPr>
          </w:p>
          <w:p w14:paraId="612182D6"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1)</w:t>
            </w:r>
          </w:p>
        </w:tc>
        <w:tc>
          <w:tcPr>
            <w:tcW w:w="4219" w:type="dxa"/>
            <w:tcBorders>
              <w:top w:val="single" w:sz="4" w:space="0" w:color="000000"/>
              <w:left w:val="single" w:sz="4" w:space="0" w:color="000000"/>
              <w:bottom w:val="single" w:sz="4" w:space="0" w:color="000000"/>
            </w:tcBorders>
            <w:shd w:val="clear" w:color="auto" w:fill="auto"/>
          </w:tcPr>
          <w:p w14:paraId="5DA53085" w14:textId="77777777" w:rsidR="00D03646" w:rsidRPr="00DE1779" w:rsidRDefault="00D03646" w:rsidP="00757B28">
            <w:pPr>
              <w:snapToGrid w:val="0"/>
              <w:rPr>
                <w:rFonts w:ascii="Arial" w:eastAsia="TimesNewRomanPSMT" w:hAnsi="Arial" w:cs="Arial"/>
                <w:bCs/>
                <w:i/>
                <w:sz w:val="22"/>
                <w:szCs w:val="22"/>
                <w:lang w:val="sr-Cyrl-RS"/>
              </w:rPr>
            </w:pPr>
          </w:p>
          <w:p w14:paraId="254343EC"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09173E7"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654E6FFF" w14:textId="77777777" w:rsidTr="00757B28">
        <w:tc>
          <w:tcPr>
            <w:tcW w:w="465" w:type="dxa"/>
            <w:tcBorders>
              <w:top w:val="single" w:sz="4" w:space="0" w:color="000000"/>
              <w:left w:val="single" w:sz="4" w:space="0" w:color="000000"/>
              <w:bottom w:val="single" w:sz="4" w:space="0" w:color="000000"/>
            </w:tcBorders>
            <w:shd w:val="clear" w:color="auto" w:fill="auto"/>
          </w:tcPr>
          <w:p w14:paraId="4321C437" w14:textId="77777777" w:rsidR="00D03646" w:rsidRPr="00DE1779" w:rsidRDefault="00D03646" w:rsidP="00757B28">
            <w:pPr>
              <w:snapToGrid w:val="0"/>
              <w:rPr>
                <w:rFonts w:ascii="Arial" w:eastAsia="TimesNewRomanPSMT" w:hAnsi="Arial" w:cs="Arial"/>
                <w:bCs/>
                <w:i/>
                <w:sz w:val="22"/>
                <w:szCs w:val="22"/>
                <w:lang w:val="sr-Cyrl-RS"/>
              </w:rPr>
            </w:pPr>
          </w:p>
          <w:p w14:paraId="0171544A"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3BB5A58" w14:textId="77777777" w:rsidR="00D03646" w:rsidRPr="00DE1779" w:rsidRDefault="00D03646" w:rsidP="00757B28">
            <w:pPr>
              <w:snapToGrid w:val="0"/>
              <w:rPr>
                <w:rFonts w:ascii="Arial" w:eastAsia="TimesNewRomanPSMT" w:hAnsi="Arial" w:cs="Arial"/>
                <w:bCs/>
                <w:i/>
                <w:sz w:val="22"/>
                <w:szCs w:val="22"/>
                <w:lang w:val="sr-Cyrl-RS"/>
              </w:rPr>
            </w:pPr>
          </w:p>
          <w:p w14:paraId="7585DC66"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653928"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2FE226A1" w14:textId="77777777" w:rsidTr="00757B28">
        <w:tc>
          <w:tcPr>
            <w:tcW w:w="465" w:type="dxa"/>
            <w:tcBorders>
              <w:top w:val="single" w:sz="4" w:space="0" w:color="000000"/>
              <w:left w:val="single" w:sz="4" w:space="0" w:color="000000"/>
              <w:bottom w:val="single" w:sz="4" w:space="0" w:color="000000"/>
            </w:tcBorders>
            <w:shd w:val="clear" w:color="auto" w:fill="auto"/>
          </w:tcPr>
          <w:p w14:paraId="0D2B79E2"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7EF8A53" w14:textId="77777777" w:rsidR="00D03646" w:rsidRPr="00DE1779" w:rsidRDefault="00D03646" w:rsidP="00757B28">
            <w:pPr>
              <w:snapToGrid w:val="0"/>
              <w:rPr>
                <w:rFonts w:ascii="Arial" w:hAnsi="Arial" w:cs="Arial"/>
                <w:i/>
                <w:iCs/>
                <w:sz w:val="22"/>
                <w:szCs w:val="22"/>
                <w:lang w:val="sr-Cyrl-RS"/>
              </w:rPr>
            </w:pPr>
            <w:r w:rsidRPr="00DE1779">
              <w:rPr>
                <w:rFonts w:ascii="Arial" w:hAnsi="Arial" w:cs="Arial"/>
                <w:i/>
                <w:iCs/>
                <w:sz w:val="22"/>
                <w:szCs w:val="22"/>
                <w:lang w:val="sr-Cyrl-RS"/>
              </w:rPr>
              <w:t>Врста правног лица:</w:t>
            </w:r>
            <w:r w:rsidRPr="00DE1779">
              <w:rPr>
                <w:rFonts w:ascii="Arial" w:eastAsia="TimesNewRomanPSMT" w:hAnsi="Arial" w:cs="Arial"/>
                <w:bCs/>
                <w:i/>
                <w:sz w:val="22"/>
                <w:szCs w:val="22"/>
                <w:lang w:val="sr-Cyrl-RS"/>
              </w:rPr>
              <w:t xml:space="preserve"> (микро, мало, средње, велико, физичко лице)</w:t>
            </w:r>
          </w:p>
          <w:p w14:paraId="1B9A66F9" w14:textId="77777777" w:rsidR="00D03646" w:rsidRPr="00DE1779" w:rsidRDefault="00D03646" w:rsidP="00757B28">
            <w:pPr>
              <w:snapToGrid w:val="0"/>
              <w:rPr>
                <w:rFonts w:ascii="Arial" w:eastAsia="TimesNewRomanPSMT" w:hAnsi="Arial" w:cs="Arial"/>
                <w:bCs/>
                <w:i/>
                <w:sz w:val="22"/>
                <w:szCs w:val="22"/>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6D299D"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244DAB7" w14:textId="77777777" w:rsidTr="00757B28">
        <w:tc>
          <w:tcPr>
            <w:tcW w:w="465" w:type="dxa"/>
            <w:tcBorders>
              <w:top w:val="single" w:sz="4" w:space="0" w:color="000000"/>
              <w:left w:val="single" w:sz="4" w:space="0" w:color="000000"/>
              <w:bottom w:val="single" w:sz="4" w:space="0" w:color="000000"/>
            </w:tcBorders>
            <w:shd w:val="clear" w:color="auto" w:fill="auto"/>
          </w:tcPr>
          <w:p w14:paraId="11F0C9FB" w14:textId="77777777" w:rsidR="00D03646" w:rsidRPr="00DE1779" w:rsidRDefault="00D03646" w:rsidP="00757B28">
            <w:pPr>
              <w:snapToGrid w:val="0"/>
              <w:rPr>
                <w:rFonts w:ascii="Arial" w:eastAsia="TimesNewRomanPSMT" w:hAnsi="Arial" w:cs="Arial"/>
                <w:bCs/>
                <w:i/>
                <w:sz w:val="22"/>
                <w:szCs w:val="22"/>
                <w:lang w:val="sr-Cyrl-RS"/>
              </w:rPr>
            </w:pPr>
          </w:p>
          <w:p w14:paraId="5D814D57"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4480F46C" w14:textId="77777777" w:rsidR="00D03646" w:rsidRPr="00DE1779" w:rsidRDefault="00D03646" w:rsidP="00757B28">
            <w:pPr>
              <w:snapToGrid w:val="0"/>
              <w:rPr>
                <w:rFonts w:ascii="Arial" w:eastAsia="TimesNewRomanPSMT" w:hAnsi="Arial" w:cs="Arial"/>
                <w:bCs/>
                <w:i/>
                <w:sz w:val="22"/>
                <w:szCs w:val="22"/>
                <w:lang w:val="sr-Cyrl-RS"/>
              </w:rPr>
            </w:pPr>
          </w:p>
          <w:p w14:paraId="222DA9B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42965"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B976EB9" w14:textId="77777777" w:rsidTr="00757B28">
        <w:tc>
          <w:tcPr>
            <w:tcW w:w="465" w:type="dxa"/>
            <w:tcBorders>
              <w:top w:val="single" w:sz="4" w:space="0" w:color="000000"/>
              <w:left w:val="single" w:sz="4" w:space="0" w:color="000000"/>
              <w:bottom w:val="single" w:sz="4" w:space="0" w:color="000000"/>
            </w:tcBorders>
            <w:shd w:val="clear" w:color="auto" w:fill="auto"/>
          </w:tcPr>
          <w:p w14:paraId="26875BD9" w14:textId="77777777" w:rsidR="00D03646" w:rsidRPr="00DE1779" w:rsidRDefault="00D03646" w:rsidP="00757B28">
            <w:pPr>
              <w:snapToGrid w:val="0"/>
              <w:rPr>
                <w:rFonts w:ascii="Arial" w:eastAsia="TimesNewRomanPSMT" w:hAnsi="Arial" w:cs="Arial"/>
                <w:bCs/>
                <w:i/>
                <w:sz w:val="22"/>
                <w:szCs w:val="22"/>
                <w:lang w:val="sr-Cyrl-RS"/>
              </w:rPr>
            </w:pPr>
          </w:p>
          <w:p w14:paraId="31DB649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48AF77CF" w14:textId="77777777" w:rsidR="00D03646" w:rsidRPr="00DE1779" w:rsidRDefault="00D03646" w:rsidP="00757B28">
            <w:pPr>
              <w:snapToGrid w:val="0"/>
              <w:rPr>
                <w:rFonts w:ascii="Arial" w:eastAsia="TimesNewRomanPSMT" w:hAnsi="Arial" w:cs="Arial"/>
                <w:bCs/>
                <w:i/>
                <w:sz w:val="22"/>
                <w:szCs w:val="22"/>
                <w:lang w:val="sr-Cyrl-RS"/>
              </w:rPr>
            </w:pPr>
          </w:p>
          <w:p w14:paraId="0E941073"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47D3DB"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748F011" w14:textId="77777777" w:rsidTr="00757B28">
        <w:tc>
          <w:tcPr>
            <w:tcW w:w="465" w:type="dxa"/>
            <w:tcBorders>
              <w:top w:val="single" w:sz="4" w:space="0" w:color="000000"/>
              <w:left w:val="single" w:sz="4" w:space="0" w:color="000000"/>
              <w:bottom w:val="single" w:sz="4" w:space="0" w:color="000000"/>
            </w:tcBorders>
            <w:shd w:val="clear" w:color="auto" w:fill="auto"/>
          </w:tcPr>
          <w:p w14:paraId="1B7F73D8"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038BE7A2" w14:textId="77777777" w:rsidR="00D03646" w:rsidRPr="00DE1779" w:rsidRDefault="00D03646" w:rsidP="00757B28">
            <w:pPr>
              <w:snapToGrid w:val="0"/>
              <w:rPr>
                <w:rFonts w:ascii="Arial" w:eastAsia="TimesNewRomanPSMT" w:hAnsi="Arial" w:cs="Arial"/>
                <w:bCs/>
                <w:i/>
                <w:sz w:val="22"/>
                <w:szCs w:val="22"/>
                <w:lang w:val="sr-Cyrl-RS"/>
              </w:rPr>
            </w:pPr>
          </w:p>
          <w:p w14:paraId="2941F43D"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2439F73"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0658018" w14:textId="77777777" w:rsidTr="00757B28">
        <w:tc>
          <w:tcPr>
            <w:tcW w:w="465" w:type="dxa"/>
            <w:tcBorders>
              <w:top w:val="single" w:sz="4" w:space="0" w:color="000000"/>
              <w:left w:val="single" w:sz="4" w:space="0" w:color="000000"/>
              <w:bottom w:val="single" w:sz="4" w:space="0" w:color="000000"/>
            </w:tcBorders>
            <w:shd w:val="clear" w:color="auto" w:fill="auto"/>
          </w:tcPr>
          <w:p w14:paraId="242EAE98" w14:textId="77777777" w:rsidR="00D03646" w:rsidRPr="00DE1779" w:rsidRDefault="00D03646" w:rsidP="00757B28">
            <w:pPr>
              <w:snapToGrid w:val="0"/>
              <w:rPr>
                <w:rFonts w:ascii="Arial" w:eastAsia="TimesNewRomanPSMT" w:hAnsi="Arial" w:cs="Arial"/>
                <w:bCs/>
                <w:i/>
                <w:sz w:val="22"/>
                <w:szCs w:val="22"/>
                <w:lang w:val="sr-Cyrl-RS"/>
              </w:rPr>
            </w:pPr>
          </w:p>
          <w:p w14:paraId="2DECBEB5"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2)</w:t>
            </w:r>
          </w:p>
        </w:tc>
        <w:tc>
          <w:tcPr>
            <w:tcW w:w="4219" w:type="dxa"/>
            <w:tcBorders>
              <w:top w:val="single" w:sz="4" w:space="0" w:color="000000"/>
              <w:left w:val="single" w:sz="4" w:space="0" w:color="000000"/>
              <w:bottom w:val="single" w:sz="4" w:space="0" w:color="000000"/>
            </w:tcBorders>
            <w:shd w:val="clear" w:color="auto" w:fill="auto"/>
          </w:tcPr>
          <w:p w14:paraId="6E5CF626" w14:textId="77777777" w:rsidR="00D03646" w:rsidRPr="00DE1779" w:rsidRDefault="00D03646" w:rsidP="00757B28">
            <w:pPr>
              <w:snapToGrid w:val="0"/>
              <w:rPr>
                <w:rFonts w:ascii="Arial" w:eastAsia="TimesNewRomanPSMT" w:hAnsi="Arial" w:cs="Arial"/>
                <w:bCs/>
                <w:i/>
                <w:sz w:val="22"/>
                <w:szCs w:val="22"/>
                <w:lang w:val="sr-Cyrl-RS"/>
              </w:rPr>
            </w:pPr>
          </w:p>
          <w:p w14:paraId="7F5C0C2F"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94C54F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23B77E26" w14:textId="77777777" w:rsidTr="00757B28">
        <w:tc>
          <w:tcPr>
            <w:tcW w:w="465" w:type="dxa"/>
            <w:tcBorders>
              <w:top w:val="single" w:sz="4" w:space="0" w:color="000000"/>
              <w:left w:val="single" w:sz="4" w:space="0" w:color="000000"/>
              <w:bottom w:val="single" w:sz="4" w:space="0" w:color="000000"/>
            </w:tcBorders>
            <w:shd w:val="clear" w:color="auto" w:fill="auto"/>
          </w:tcPr>
          <w:p w14:paraId="60F0012B" w14:textId="77777777" w:rsidR="00D03646" w:rsidRPr="00DE1779" w:rsidRDefault="00D03646" w:rsidP="00757B28">
            <w:pPr>
              <w:snapToGrid w:val="0"/>
              <w:rPr>
                <w:rFonts w:ascii="Arial" w:eastAsia="TimesNewRomanPSMT" w:hAnsi="Arial" w:cs="Arial"/>
                <w:bCs/>
                <w:i/>
                <w:sz w:val="22"/>
                <w:szCs w:val="22"/>
                <w:lang w:val="sr-Cyrl-RS"/>
              </w:rPr>
            </w:pPr>
          </w:p>
          <w:p w14:paraId="7269B066"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BA13AD4" w14:textId="77777777" w:rsidR="00D03646" w:rsidRPr="00DE1779" w:rsidRDefault="00D03646" w:rsidP="00757B28">
            <w:pPr>
              <w:snapToGrid w:val="0"/>
              <w:rPr>
                <w:rFonts w:ascii="Arial" w:eastAsia="TimesNewRomanPSMT" w:hAnsi="Arial" w:cs="Arial"/>
                <w:bCs/>
                <w:i/>
                <w:sz w:val="22"/>
                <w:szCs w:val="22"/>
                <w:lang w:val="sr-Cyrl-RS"/>
              </w:rPr>
            </w:pPr>
          </w:p>
          <w:p w14:paraId="535AC7EF"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B4EB66"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0343FE3" w14:textId="77777777" w:rsidTr="00757B28">
        <w:tc>
          <w:tcPr>
            <w:tcW w:w="465" w:type="dxa"/>
            <w:tcBorders>
              <w:top w:val="single" w:sz="4" w:space="0" w:color="000000"/>
              <w:left w:val="single" w:sz="4" w:space="0" w:color="000000"/>
              <w:bottom w:val="single" w:sz="4" w:space="0" w:color="000000"/>
            </w:tcBorders>
            <w:shd w:val="clear" w:color="auto" w:fill="auto"/>
          </w:tcPr>
          <w:p w14:paraId="516F4654" w14:textId="77777777" w:rsidR="00D03646" w:rsidRPr="00DE1779" w:rsidRDefault="00D03646" w:rsidP="00757B28">
            <w:pPr>
              <w:snapToGrid w:val="0"/>
              <w:rPr>
                <w:rFonts w:ascii="Arial" w:eastAsia="TimesNewRomanPSMT" w:hAnsi="Arial" w:cs="Arial"/>
                <w:bCs/>
                <w:i/>
                <w:sz w:val="22"/>
                <w:szCs w:val="22"/>
                <w:lang w:val="sr-Cyrl-RS"/>
              </w:rPr>
            </w:pPr>
          </w:p>
          <w:p w14:paraId="34E9EC24"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0D1502F0" w14:textId="77777777" w:rsidR="00D03646" w:rsidRPr="00DE1779" w:rsidRDefault="00D03646" w:rsidP="00757B28">
            <w:pPr>
              <w:snapToGrid w:val="0"/>
              <w:rPr>
                <w:rFonts w:ascii="Arial" w:eastAsia="TimesNewRomanPSMT" w:hAnsi="Arial" w:cs="Arial"/>
                <w:bCs/>
                <w:i/>
                <w:sz w:val="22"/>
                <w:szCs w:val="22"/>
                <w:lang w:val="sr-Cyrl-RS"/>
              </w:rPr>
            </w:pPr>
          </w:p>
          <w:p w14:paraId="7A1E6D3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5050A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6F61B33" w14:textId="77777777" w:rsidTr="00757B28">
        <w:tc>
          <w:tcPr>
            <w:tcW w:w="465" w:type="dxa"/>
            <w:tcBorders>
              <w:top w:val="single" w:sz="4" w:space="0" w:color="000000"/>
              <w:left w:val="single" w:sz="4" w:space="0" w:color="000000"/>
              <w:bottom w:val="single" w:sz="4" w:space="0" w:color="000000"/>
            </w:tcBorders>
            <w:shd w:val="clear" w:color="auto" w:fill="auto"/>
          </w:tcPr>
          <w:p w14:paraId="5F83BA1C" w14:textId="77777777" w:rsidR="00D03646" w:rsidRPr="00DE1779" w:rsidRDefault="00D03646" w:rsidP="00757B28">
            <w:pPr>
              <w:snapToGrid w:val="0"/>
              <w:rPr>
                <w:rFonts w:ascii="Arial" w:eastAsia="TimesNewRomanPSMT" w:hAnsi="Arial" w:cs="Arial"/>
                <w:bCs/>
                <w:i/>
                <w:sz w:val="22"/>
                <w:szCs w:val="22"/>
                <w:lang w:val="sr-Cyrl-RS"/>
              </w:rPr>
            </w:pPr>
          </w:p>
          <w:p w14:paraId="5B87AB6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EC8339C" w14:textId="77777777" w:rsidR="00D03646" w:rsidRPr="00DE1779" w:rsidRDefault="00D03646" w:rsidP="00757B28">
            <w:pPr>
              <w:snapToGrid w:val="0"/>
              <w:rPr>
                <w:rFonts w:ascii="Arial" w:eastAsia="TimesNewRomanPSMT" w:hAnsi="Arial" w:cs="Arial"/>
                <w:bCs/>
                <w:i/>
                <w:sz w:val="22"/>
                <w:szCs w:val="22"/>
                <w:lang w:val="sr-Cyrl-RS"/>
              </w:rPr>
            </w:pPr>
          </w:p>
          <w:p w14:paraId="6170DEA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21ABDF4"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6F393D3D" w14:textId="77777777" w:rsidTr="00757B28">
        <w:tc>
          <w:tcPr>
            <w:tcW w:w="465" w:type="dxa"/>
            <w:tcBorders>
              <w:top w:val="single" w:sz="4" w:space="0" w:color="000000"/>
              <w:left w:val="single" w:sz="4" w:space="0" w:color="000000"/>
              <w:bottom w:val="single" w:sz="4" w:space="0" w:color="000000"/>
            </w:tcBorders>
            <w:shd w:val="clear" w:color="auto" w:fill="auto"/>
          </w:tcPr>
          <w:p w14:paraId="7A7E3A08"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785422F" w14:textId="77777777" w:rsidR="00D03646" w:rsidRPr="00DE1779" w:rsidRDefault="00D03646" w:rsidP="00757B28">
            <w:pPr>
              <w:snapToGrid w:val="0"/>
              <w:rPr>
                <w:rFonts w:ascii="Arial" w:eastAsia="TimesNewRomanPSMT" w:hAnsi="Arial" w:cs="Arial"/>
                <w:bCs/>
                <w:i/>
                <w:sz w:val="22"/>
                <w:szCs w:val="22"/>
                <w:lang w:val="sr-Cyrl-RS"/>
              </w:rPr>
            </w:pPr>
          </w:p>
          <w:p w14:paraId="2E48F9E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0A75A1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C62893D" w14:textId="77777777" w:rsidTr="00757B28">
        <w:tc>
          <w:tcPr>
            <w:tcW w:w="465" w:type="dxa"/>
            <w:tcBorders>
              <w:top w:val="single" w:sz="4" w:space="0" w:color="000000"/>
              <w:left w:val="single" w:sz="4" w:space="0" w:color="000000"/>
              <w:bottom w:val="single" w:sz="4" w:space="0" w:color="000000"/>
            </w:tcBorders>
            <w:shd w:val="clear" w:color="auto" w:fill="auto"/>
          </w:tcPr>
          <w:p w14:paraId="01EF2F2C" w14:textId="77777777" w:rsidR="00D03646" w:rsidRPr="00DE1779" w:rsidRDefault="00D03646" w:rsidP="00757B28">
            <w:pPr>
              <w:snapToGrid w:val="0"/>
              <w:rPr>
                <w:rFonts w:ascii="Arial" w:eastAsia="TimesNewRomanPSMT" w:hAnsi="Arial" w:cs="Arial"/>
                <w:bCs/>
                <w:i/>
                <w:sz w:val="22"/>
                <w:szCs w:val="22"/>
                <w:lang w:val="sr-Cyrl-RS"/>
              </w:rPr>
            </w:pPr>
          </w:p>
          <w:p w14:paraId="4FF14E93"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3)</w:t>
            </w:r>
          </w:p>
        </w:tc>
        <w:tc>
          <w:tcPr>
            <w:tcW w:w="4219" w:type="dxa"/>
            <w:tcBorders>
              <w:top w:val="single" w:sz="4" w:space="0" w:color="000000"/>
              <w:left w:val="single" w:sz="4" w:space="0" w:color="000000"/>
              <w:bottom w:val="single" w:sz="4" w:space="0" w:color="000000"/>
            </w:tcBorders>
            <w:shd w:val="clear" w:color="auto" w:fill="auto"/>
          </w:tcPr>
          <w:p w14:paraId="776041F5" w14:textId="77777777" w:rsidR="00D03646" w:rsidRPr="00DE1779" w:rsidRDefault="00D03646" w:rsidP="00757B28">
            <w:pPr>
              <w:snapToGrid w:val="0"/>
              <w:rPr>
                <w:rFonts w:ascii="Arial" w:eastAsia="TimesNewRomanPSMT" w:hAnsi="Arial" w:cs="Arial"/>
                <w:bCs/>
                <w:i/>
                <w:sz w:val="22"/>
                <w:szCs w:val="22"/>
                <w:lang w:val="sr-Cyrl-RS"/>
              </w:rPr>
            </w:pPr>
          </w:p>
          <w:p w14:paraId="42CF3BB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325138"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743EE9DD" w14:textId="77777777" w:rsidTr="00757B28">
        <w:tc>
          <w:tcPr>
            <w:tcW w:w="465" w:type="dxa"/>
            <w:tcBorders>
              <w:top w:val="single" w:sz="4" w:space="0" w:color="000000"/>
              <w:left w:val="single" w:sz="4" w:space="0" w:color="000000"/>
              <w:bottom w:val="single" w:sz="4" w:space="0" w:color="000000"/>
            </w:tcBorders>
            <w:shd w:val="clear" w:color="auto" w:fill="auto"/>
          </w:tcPr>
          <w:p w14:paraId="4B37D655" w14:textId="77777777" w:rsidR="00D03646" w:rsidRPr="00DE1779" w:rsidRDefault="00D03646" w:rsidP="00757B28">
            <w:pPr>
              <w:snapToGrid w:val="0"/>
              <w:rPr>
                <w:rFonts w:ascii="Arial" w:eastAsia="TimesNewRomanPSMT" w:hAnsi="Arial" w:cs="Arial"/>
                <w:bCs/>
                <w:i/>
                <w:sz w:val="22"/>
                <w:szCs w:val="22"/>
                <w:lang w:val="sr-Cyrl-RS"/>
              </w:rPr>
            </w:pPr>
          </w:p>
          <w:p w14:paraId="3826474E"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F8A5FAB" w14:textId="77777777" w:rsidR="00D03646" w:rsidRPr="00DE1779" w:rsidRDefault="00D03646" w:rsidP="00757B28">
            <w:pPr>
              <w:snapToGrid w:val="0"/>
              <w:rPr>
                <w:rFonts w:ascii="Arial" w:eastAsia="TimesNewRomanPSMT" w:hAnsi="Arial" w:cs="Arial"/>
                <w:bCs/>
                <w:i/>
                <w:sz w:val="22"/>
                <w:szCs w:val="22"/>
                <w:lang w:val="sr-Cyrl-RS"/>
              </w:rPr>
            </w:pPr>
          </w:p>
          <w:p w14:paraId="6A84DEE9"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688EE7"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9C04D93" w14:textId="77777777" w:rsidTr="00757B28">
        <w:tc>
          <w:tcPr>
            <w:tcW w:w="465" w:type="dxa"/>
            <w:tcBorders>
              <w:top w:val="single" w:sz="4" w:space="0" w:color="000000"/>
              <w:left w:val="single" w:sz="4" w:space="0" w:color="000000"/>
              <w:bottom w:val="single" w:sz="4" w:space="0" w:color="000000"/>
            </w:tcBorders>
            <w:shd w:val="clear" w:color="auto" w:fill="auto"/>
          </w:tcPr>
          <w:p w14:paraId="2C9EBB19" w14:textId="77777777" w:rsidR="00D03646" w:rsidRPr="00DE1779" w:rsidRDefault="00D03646" w:rsidP="00757B28">
            <w:pPr>
              <w:snapToGrid w:val="0"/>
              <w:rPr>
                <w:rFonts w:ascii="Arial" w:eastAsia="TimesNewRomanPSMT" w:hAnsi="Arial" w:cs="Arial"/>
                <w:bCs/>
                <w:i/>
                <w:sz w:val="22"/>
                <w:szCs w:val="22"/>
                <w:lang w:val="sr-Cyrl-RS"/>
              </w:rPr>
            </w:pPr>
          </w:p>
          <w:p w14:paraId="607C72A4"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146DF23" w14:textId="77777777" w:rsidR="00D03646" w:rsidRPr="00DE1779" w:rsidRDefault="00D03646" w:rsidP="00757B28">
            <w:pPr>
              <w:snapToGrid w:val="0"/>
              <w:rPr>
                <w:rFonts w:ascii="Arial" w:eastAsia="TimesNewRomanPSMT" w:hAnsi="Arial" w:cs="Arial"/>
                <w:bCs/>
                <w:i/>
                <w:sz w:val="22"/>
                <w:szCs w:val="22"/>
                <w:lang w:val="sr-Cyrl-RS"/>
              </w:rPr>
            </w:pPr>
          </w:p>
          <w:p w14:paraId="36EB0839"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A7499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84B93CC" w14:textId="77777777" w:rsidTr="00757B28">
        <w:tc>
          <w:tcPr>
            <w:tcW w:w="465" w:type="dxa"/>
            <w:tcBorders>
              <w:top w:val="single" w:sz="4" w:space="0" w:color="000000"/>
              <w:left w:val="single" w:sz="4" w:space="0" w:color="000000"/>
              <w:bottom w:val="single" w:sz="4" w:space="0" w:color="000000"/>
            </w:tcBorders>
            <w:shd w:val="clear" w:color="auto" w:fill="auto"/>
          </w:tcPr>
          <w:p w14:paraId="216CE123" w14:textId="77777777" w:rsidR="00D03646" w:rsidRPr="00DE1779" w:rsidRDefault="00D03646" w:rsidP="00757B28">
            <w:pPr>
              <w:snapToGrid w:val="0"/>
              <w:rPr>
                <w:rFonts w:ascii="Arial" w:eastAsia="TimesNewRomanPSMT" w:hAnsi="Arial" w:cs="Arial"/>
                <w:bCs/>
                <w:i/>
                <w:sz w:val="22"/>
                <w:szCs w:val="22"/>
                <w:lang w:val="sr-Cyrl-RS"/>
              </w:rPr>
            </w:pPr>
          </w:p>
          <w:p w14:paraId="6905C24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1CFBBB7F" w14:textId="77777777" w:rsidR="00D03646" w:rsidRPr="00DE1779" w:rsidRDefault="00D03646" w:rsidP="00757B28">
            <w:pPr>
              <w:snapToGrid w:val="0"/>
              <w:rPr>
                <w:rFonts w:ascii="Arial" w:eastAsia="TimesNewRomanPSMT" w:hAnsi="Arial" w:cs="Arial"/>
                <w:bCs/>
                <w:i/>
                <w:sz w:val="22"/>
                <w:szCs w:val="22"/>
                <w:lang w:val="sr-Cyrl-RS"/>
              </w:rPr>
            </w:pPr>
          </w:p>
          <w:p w14:paraId="0054C17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8ED343"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B572BAD" w14:textId="77777777" w:rsidTr="00757B28">
        <w:tc>
          <w:tcPr>
            <w:tcW w:w="465" w:type="dxa"/>
            <w:tcBorders>
              <w:top w:val="single" w:sz="4" w:space="0" w:color="000000"/>
              <w:left w:val="single" w:sz="4" w:space="0" w:color="000000"/>
              <w:bottom w:val="single" w:sz="4" w:space="0" w:color="000000"/>
            </w:tcBorders>
            <w:shd w:val="clear" w:color="auto" w:fill="auto"/>
          </w:tcPr>
          <w:p w14:paraId="6671D4E5"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38014296" w14:textId="77777777" w:rsidR="00D03646" w:rsidRPr="00DE1779" w:rsidRDefault="00D03646" w:rsidP="00757B28">
            <w:pPr>
              <w:snapToGrid w:val="0"/>
              <w:rPr>
                <w:rFonts w:ascii="Arial" w:eastAsia="TimesNewRomanPSMT" w:hAnsi="Arial" w:cs="Arial"/>
                <w:bCs/>
                <w:i/>
                <w:sz w:val="22"/>
                <w:szCs w:val="22"/>
                <w:lang w:val="sr-Cyrl-RS"/>
              </w:rPr>
            </w:pPr>
          </w:p>
          <w:p w14:paraId="236455D3"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B3D579E" w14:textId="77777777" w:rsidR="00D03646" w:rsidRPr="00DE1779" w:rsidRDefault="00D03646" w:rsidP="00757B28">
            <w:pPr>
              <w:snapToGrid w:val="0"/>
              <w:rPr>
                <w:rFonts w:ascii="Arial" w:eastAsia="TimesNewRomanPSMT" w:hAnsi="Arial" w:cs="Arial"/>
                <w:b/>
                <w:bCs/>
                <w:sz w:val="22"/>
                <w:szCs w:val="22"/>
                <w:lang w:val="sr-Cyrl-RS"/>
              </w:rPr>
            </w:pPr>
          </w:p>
        </w:tc>
      </w:tr>
    </w:tbl>
    <w:p w14:paraId="3A337F8A" w14:textId="77777777" w:rsidR="00D03646" w:rsidRPr="00DE1779" w:rsidRDefault="00D03646" w:rsidP="00D03646">
      <w:pPr>
        <w:rPr>
          <w:rFonts w:ascii="Arial" w:hAnsi="Arial" w:cs="Arial"/>
          <w:b/>
          <w:bCs/>
          <w:i/>
          <w:iCs/>
          <w:sz w:val="22"/>
          <w:szCs w:val="22"/>
          <w:u w:val="single"/>
          <w:lang w:val="sr-Cyrl-RS"/>
        </w:rPr>
      </w:pPr>
    </w:p>
    <w:p w14:paraId="64B095FD" w14:textId="77777777" w:rsidR="00D03646" w:rsidRPr="00DE1779" w:rsidRDefault="00D03646" w:rsidP="00D03646">
      <w:pPr>
        <w:rPr>
          <w:rFonts w:ascii="Arial" w:hAnsi="Arial" w:cs="Arial"/>
          <w:i/>
          <w:iCs/>
          <w:sz w:val="22"/>
          <w:szCs w:val="22"/>
          <w:lang w:val="sr-Cyrl-RS"/>
        </w:rPr>
      </w:pPr>
      <w:r w:rsidRPr="00DE1779">
        <w:rPr>
          <w:rFonts w:ascii="Arial" w:hAnsi="Arial" w:cs="Arial"/>
          <w:b/>
          <w:bCs/>
          <w:i/>
          <w:iCs/>
          <w:sz w:val="22"/>
          <w:szCs w:val="22"/>
          <w:u w:val="single"/>
          <w:lang w:val="sr-Cyrl-RS"/>
        </w:rPr>
        <w:t>Напомена:</w:t>
      </w:r>
    </w:p>
    <w:p w14:paraId="65770857" w14:textId="77777777" w:rsidR="00D03646" w:rsidRPr="00DE1779" w:rsidRDefault="00D03646" w:rsidP="00D03646">
      <w:pPr>
        <w:rPr>
          <w:rFonts w:ascii="Arial" w:hAnsi="Arial" w:cs="Arial"/>
          <w:i/>
          <w:iCs/>
          <w:sz w:val="22"/>
          <w:szCs w:val="22"/>
          <w:lang w:val="sr-Cyrl-RS"/>
        </w:rPr>
      </w:pPr>
      <w:r w:rsidRPr="00DE1779">
        <w:rPr>
          <w:rFonts w:ascii="Arial" w:hAnsi="Arial" w:cs="Arial"/>
          <w:i/>
          <w:iCs/>
          <w:sz w:val="22"/>
          <w:szCs w:val="22"/>
          <w:lang w:val="sr-Cyrl-R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287CDFF" w14:textId="77777777" w:rsidR="00D03646" w:rsidRPr="00DE1779" w:rsidRDefault="00D03646" w:rsidP="00D03646">
      <w:pPr>
        <w:suppressAutoHyphens w:val="0"/>
        <w:spacing w:after="200" w:line="276" w:lineRule="auto"/>
        <w:rPr>
          <w:rFonts w:ascii="Arial" w:hAnsi="Arial" w:cs="Arial"/>
          <w:b/>
          <w:sz w:val="22"/>
          <w:szCs w:val="22"/>
          <w:lang w:val="sr-Cyrl-RS"/>
        </w:rPr>
      </w:pPr>
      <w:r w:rsidRPr="00DE1779">
        <w:rPr>
          <w:rFonts w:ascii="Arial" w:hAnsi="Arial" w:cs="Arial"/>
          <w:b/>
          <w:sz w:val="22"/>
          <w:szCs w:val="22"/>
          <w:lang w:val="sr-Cyrl-RS"/>
        </w:rPr>
        <w:br w:type="page"/>
      </w:r>
    </w:p>
    <w:p w14:paraId="4EF661B0" w14:textId="77777777" w:rsidR="00D03646" w:rsidRPr="00DE1779" w:rsidRDefault="00D03646" w:rsidP="00D03646">
      <w:pPr>
        <w:suppressAutoHyphens w:val="0"/>
        <w:jc w:val="center"/>
        <w:rPr>
          <w:rFonts w:ascii="Arial" w:eastAsia="TimesNewRomanPSMT" w:hAnsi="Arial" w:cs="Arial"/>
          <w:b/>
          <w:bCs/>
          <w:i/>
          <w:sz w:val="22"/>
          <w:szCs w:val="22"/>
          <w:lang w:val="sr-Cyrl-RS" w:eastAsia="en-US"/>
        </w:rPr>
      </w:pPr>
      <w:r w:rsidRPr="00DE1779">
        <w:rPr>
          <w:rFonts w:ascii="Arial" w:eastAsia="TimesNewRomanPSMT" w:hAnsi="Arial" w:cs="Arial"/>
          <w:b/>
          <w:bCs/>
          <w:i/>
          <w:sz w:val="22"/>
          <w:szCs w:val="22"/>
          <w:lang w:val="sr-Cyrl-RS" w:eastAsia="en-US"/>
        </w:rPr>
        <w:lastRenderedPageBreak/>
        <w:t>5) ЦЕНА И КОМЕРЦИЈАЛНИ УСЛОВИ ПОНУДЕ</w:t>
      </w:r>
    </w:p>
    <w:p w14:paraId="5D0E83AA" w14:textId="77777777" w:rsidR="00D03646" w:rsidRPr="00DE1779" w:rsidRDefault="00D03646" w:rsidP="00D03646">
      <w:pPr>
        <w:suppressAutoHyphens w:val="0"/>
        <w:jc w:val="center"/>
        <w:rPr>
          <w:rFonts w:ascii="Arial" w:hAnsi="Arial" w:cs="Arial"/>
          <w:b/>
          <w:bCs/>
          <w:i/>
          <w:iCs/>
          <w:sz w:val="22"/>
          <w:szCs w:val="22"/>
          <w:u w:val="single"/>
          <w:lang w:val="sr-Cyrl-RS" w:eastAsia="en-US"/>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7040"/>
      </w:tblGrid>
      <w:tr w:rsidR="00D03646" w:rsidRPr="00DE1779" w14:paraId="658BE85C" w14:textId="77777777" w:rsidTr="00757B28">
        <w:trPr>
          <w:trHeight w:val="485"/>
        </w:trPr>
        <w:tc>
          <w:tcPr>
            <w:tcW w:w="2680" w:type="dxa"/>
            <w:shd w:val="clear" w:color="auto" w:fill="D5DCE4" w:themeFill="text2" w:themeFillTint="33"/>
            <w:vAlign w:val="center"/>
          </w:tcPr>
          <w:p w14:paraId="10DDEBB9"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eastAsia="TimesNewRomanPSMT" w:hAnsi="Arial" w:cs="Arial"/>
                <w:b/>
                <w:bCs/>
                <w:sz w:val="22"/>
                <w:szCs w:val="22"/>
                <w:lang w:val="sr-Cyrl-RS" w:eastAsia="en-US"/>
              </w:rPr>
              <w:t>ПРЕДМЕТ И БРОЈ НАБАВКЕ</w:t>
            </w:r>
          </w:p>
        </w:tc>
        <w:tc>
          <w:tcPr>
            <w:tcW w:w="7040" w:type="dxa"/>
            <w:shd w:val="clear" w:color="auto" w:fill="D5DCE4" w:themeFill="text2" w:themeFillTint="33"/>
            <w:vAlign w:val="center"/>
          </w:tcPr>
          <w:p w14:paraId="2CA8DF51"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u w:val="single"/>
                <w:lang w:val="sr-Cyrl-RS" w:eastAsia="en-US"/>
              </w:rPr>
              <w:t>ЦЕНА</w:t>
            </w:r>
          </w:p>
        </w:tc>
      </w:tr>
      <w:tr w:rsidR="00D03646" w:rsidRPr="00DE1779" w14:paraId="594CAA2C" w14:textId="77777777" w:rsidTr="00757B28">
        <w:trPr>
          <w:trHeight w:val="2980"/>
        </w:trPr>
        <w:tc>
          <w:tcPr>
            <w:tcW w:w="2680" w:type="dxa"/>
            <w:vAlign w:val="center"/>
          </w:tcPr>
          <w:p w14:paraId="435E0BA1" w14:textId="4870ABD1" w:rsidR="00D03646" w:rsidRPr="00DE1779" w:rsidRDefault="00D03646" w:rsidP="00B44F6A">
            <w:pPr>
              <w:suppressAutoHyphens w:val="0"/>
              <w:jc w:val="center"/>
              <w:rPr>
                <w:rFonts w:ascii="Arial" w:hAnsi="Arial" w:cs="Arial"/>
                <w:b/>
                <w:sz w:val="22"/>
                <w:szCs w:val="22"/>
                <w:lang w:val="sr-Cyrl-RS" w:eastAsia="en-US"/>
              </w:rPr>
            </w:pPr>
            <w:r w:rsidRPr="00DE1779">
              <w:rPr>
                <w:rFonts w:ascii="Arial" w:hAnsi="Arial" w:cs="Arial"/>
                <w:b/>
                <w:sz w:val="22"/>
                <w:szCs w:val="22"/>
                <w:lang w:val="sr-Cyrl-RS" w:eastAsia="en-US"/>
              </w:rPr>
              <w:t>„</w:t>
            </w:r>
            <w:r w:rsidR="0095447D">
              <w:rPr>
                <w:rFonts w:ascii="Arial" w:hAnsi="Arial" w:cs="Arial"/>
                <w:b/>
                <w:sz w:val="22"/>
                <w:szCs w:val="22"/>
                <w:lang w:val="sr-Cyrl-RS"/>
              </w:rPr>
              <w:t>Систем за мониторинг и контролу капацитета ИКТ ресурса</w:t>
            </w:r>
            <w:r w:rsidRPr="00506039">
              <w:rPr>
                <w:rFonts w:ascii="Arial" w:hAnsi="Arial" w:cs="Arial"/>
                <w:b/>
                <w:sz w:val="22"/>
                <w:szCs w:val="22"/>
                <w:lang w:val="sr-Cyrl-RS" w:eastAsia="en-US"/>
              </w:rPr>
              <w:t>.“</w:t>
            </w:r>
            <w:r w:rsidRPr="00DE1779">
              <w:rPr>
                <w:rFonts w:ascii="Arial" w:hAnsi="Arial" w:cs="Arial"/>
                <w:b/>
                <w:sz w:val="22"/>
                <w:szCs w:val="22"/>
                <w:lang w:val="sr-Cyrl-RS" w:eastAsia="en-US"/>
              </w:rPr>
              <w:t xml:space="preserve"> </w:t>
            </w:r>
            <w:r w:rsidR="00BD02A0" w:rsidRPr="00B44F6A">
              <w:rPr>
                <w:rFonts w:ascii="Arial" w:hAnsi="Arial" w:cs="Arial"/>
                <w:b/>
                <w:sz w:val="22"/>
                <w:szCs w:val="22"/>
                <w:lang w:val="sr-Cyrl-RS" w:eastAsia="en-US"/>
              </w:rPr>
              <w:t>ЈН/</w:t>
            </w:r>
            <w:r w:rsidR="00B44F6A" w:rsidRPr="00B44F6A">
              <w:rPr>
                <w:rFonts w:ascii="Arial" w:hAnsi="Arial" w:cs="Arial"/>
                <w:b/>
                <w:sz w:val="22"/>
                <w:szCs w:val="22"/>
                <w:lang w:val="sr-Cyrl-RS" w:eastAsia="en-US"/>
              </w:rPr>
              <w:t>1000</w:t>
            </w:r>
            <w:r w:rsidR="00BD02A0" w:rsidRPr="00B44F6A">
              <w:rPr>
                <w:rFonts w:ascii="Arial" w:hAnsi="Arial" w:cs="Arial"/>
                <w:b/>
                <w:sz w:val="22"/>
                <w:szCs w:val="22"/>
                <w:lang w:val="sr-Cyrl-RS" w:eastAsia="en-US"/>
              </w:rPr>
              <w:t>/0</w:t>
            </w:r>
            <w:r w:rsidR="00B44F6A" w:rsidRPr="00B44F6A">
              <w:rPr>
                <w:rFonts w:ascii="Arial" w:hAnsi="Arial" w:cs="Arial"/>
                <w:b/>
                <w:sz w:val="22"/>
                <w:szCs w:val="22"/>
                <w:lang w:val="sr-Cyrl-RS" w:eastAsia="en-US"/>
              </w:rPr>
              <w:t>539</w:t>
            </w:r>
            <w:r w:rsidR="00BD02A0" w:rsidRPr="00B44F6A">
              <w:rPr>
                <w:rFonts w:ascii="Arial" w:hAnsi="Arial" w:cs="Arial"/>
                <w:b/>
                <w:sz w:val="22"/>
                <w:szCs w:val="22"/>
                <w:lang w:val="sr-Cyrl-RS" w:eastAsia="en-US"/>
              </w:rPr>
              <w:t>/2018</w:t>
            </w:r>
          </w:p>
        </w:tc>
        <w:tc>
          <w:tcPr>
            <w:tcW w:w="7040" w:type="dxa"/>
          </w:tcPr>
          <w:p w14:paraId="09F10326" w14:textId="77777777" w:rsidR="00D03646" w:rsidRPr="00DE1779" w:rsidRDefault="00D03646" w:rsidP="00757B28">
            <w:pPr>
              <w:suppressAutoHyphens w:val="0"/>
              <w:jc w:val="both"/>
              <w:rPr>
                <w:rFonts w:ascii="Arial" w:hAnsi="Arial" w:cs="Arial"/>
                <w:sz w:val="22"/>
                <w:szCs w:val="22"/>
                <w:lang w:val="sr-Cyrl-RS" w:eastAsia="sr-Latn-CS"/>
              </w:rPr>
            </w:pPr>
          </w:p>
          <w:p w14:paraId="7E126C3E" w14:textId="77777777" w:rsidR="00D03646" w:rsidRPr="00DE1779" w:rsidRDefault="00D03646" w:rsidP="00757B28">
            <w:pPr>
              <w:suppressAutoHyphens w:val="0"/>
              <w:jc w:val="both"/>
              <w:rPr>
                <w:rFonts w:ascii="Arial" w:hAnsi="Arial" w:cs="Arial"/>
                <w:b/>
                <w:sz w:val="22"/>
                <w:szCs w:val="22"/>
                <w:lang w:val="sr-Cyrl-RS" w:eastAsia="sr-Latn-CS"/>
              </w:rPr>
            </w:pPr>
            <w:r w:rsidRPr="00DE1779">
              <w:rPr>
                <w:rFonts w:ascii="Arial" w:hAnsi="Arial" w:cs="Arial"/>
                <w:b/>
                <w:sz w:val="22"/>
                <w:szCs w:val="22"/>
                <w:lang w:val="sr-Cyrl-RS" w:eastAsia="sr-Latn-CS"/>
              </w:rPr>
              <w:t>1.1. УКУПНА ЦЕНА   ________________________ РСД/ЕУР (словима: ___________ РСД/ЕУР) исказана без ПДВ.</w:t>
            </w:r>
          </w:p>
          <w:p w14:paraId="23CF8382" w14:textId="77777777" w:rsidR="00D03646" w:rsidRPr="00DE1779" w:rsidRDefault="00D03646" w:rsidP="00757B28">
            <w:pPr>
              <w:suppressAutoHyphens w:val="0"/>
              <w:jc w:val="both"/>
              <w:rPr>
                <w:rFonts w:ascii="Arial" w:hAnsi="Arial" w:cs="Arial"/>
                <w:sz w:val="22"/>
                <w:szCs w:val="22"/>
                <w:lang w:val="sr-Cyrl-RS" w:eastAsia="sr-Latn-CS"/>
              </w:rPr>
            </w:pPr>
          </w:p>
          <w:p w14:paraId="64639C9F" w14:textId="2BB0D07A" w:rsidR="0050086B" w:rsidRPr="00DE1779" w:rsidRDefault="0050086B" w:rsidP="0050086B">
            <w:pPr>
              <w:suppressAutoHyphens w:val="0"/>
              <w:jc w:val="both"/>
              <w:rPr>
                <w:rFonts w:ascii="Arial" w:hAnsi="Arial" w:cs="Arial"/>
                <w:sz w:val="22"/>
                <w:szCs w:val="22"/>
                <w:lang w:val="sr-Cyrl-RS" w:eastAsia="sr-Latn-CS"/>
              </w:rPr>
            </w:pPr>
            <w:r w:rsidRPr="00DE1779">
              <w:rPr>
                <w:rFonts w:ascii="Arial" w:hAnsi="Arial" w:cs="Arial"/>
                <w:sz w:val="22"/>
                <w:szCs w:val="22"/>
                <w:lang w:val="sr-Cyrl-RS" w:eastAsia="sr-Latn-CS"/>
              </w:rPr>
              <w:t>1.1.1 УКУПНА ЦЕНА ДОБАРА - ОПРЕМЕ ________________________ РСД/ЕУР (словима: ___________ РСД/ЕУР) исказана без ПДВ.</w:t>
            </w:r>
          </w:p>
          <w:p w14:paraId="29CB3784" w14:textId="77777777" w:rsidR="0050086B" w:rsidRPr="00DE1779" w:rsidRDefault="0050086B" w:rsidP="00757B28">
            <w:pPr>
              <w:suppressAutoHyphens w:val="0"/>
              <w:jc w:val="both"/>
              <w:rPr>
                <w:rFonts w:ascii="Arial" w:hAnsi="Arial" w:cs="Arial"/>
                <w:sz w:val="22"/>
                <w:szCs w:val="22"/>
                <w:lang w:val="sr-Cyrl-RS" w:eastAsia="sr-Latn-CS"/>
              </w:rPr>
            </w:pPr>
          </w:p>
          <w:p w14:paraId="6337B56C" w14:textId="2C10B598" w:rsidR="00D03646" w:rsidRPr="00DE1779" w:rsidRDefault="00D03646" w:rsidP="00757B28">
            <w:pPr>
              <w:suppressAutoHyphens w:val="0"/>
              <w:jc w:val="both"/>
              <w:rPr>
                <w:rFonts w:ascii="Arial" w:hAnsi="Arial" w:cs="Arial"/>
                <w:sz w:val="22"/>
                <w:szCs w:val="22"/>
                <w:lang w:val="sr-Cyrl-RS" w:eastAsia="sr-Latn-CS"/>
              </w:rPr>
            </w:pPr>
            <w:r w:rsidRPr="00DE1779">
              <w:rPr>
                <w:rFonts w:ascii="Arial" w:hAnsi="Arial" w:cs="Arial"/>
                <w:sz w:val="22"/>
                <w:szCs w:val="22"/>
                <w:lang w:val="sr-Cyrl-RS" w:eastAsia="sr-Latn-CS"/>
              </w:rPr>
              <w:t>1.1.</w:t>
            </w:r>
            <w:r w:rsidR="0050086B" w:rsidRPr="00DE1779">
              <w:rPr>
                <w:rFonts w:ascii="Arial" w:hAnsi="Arial" w:cs="Arial"/>
                <w:sz w:val="22"/>
                <w:szCs w:val="22"/>
                <w:lang w:val="sr-Cyrl-RS" w:eastAsia="sr-Latn-CS"/>
              </w:rPr>
              <w:t>2</w:t>
            </w:r>
            <w:r w:rsidRPr="00DE1779">
              <w:rPr>
                <w:rFonts w:ascii="Arial" w:hAnsi="Arial" w:cs="Arial"/>
                <w:sz w:val="22"/>
                <w:szCs w:val="22"/>
                <w:lang w:val="sr-Cyrl-RS" w:eastAsia="sr-Latn-CS"/>
              </w:rPr>
              <w:t xml:space="preserve"> УКУПНА ЦЕНА УСЛУГА  ________________________ РСД/ЕУР (словима: ___________ РСД/ЕУР) исказана без ПДВ.</w:t>
            </w:r>
          </w:p>
          <w:p w14:paraId="6B37DE01" w14:textId="77777777" w:rsidR="00D03646" w:rsidRPr="00DE1779" w:rsidRDefault="00D03646" w:rsidP="00757B28">
            <w:pPr>
              <w:suppressAutoHyphens w:val="0"/>
              <w:jc w:val="both"/>
              <w:rPr>
                <w:rFonts w:ascii="Arial" w:hAnsi="Arial" w:cs="Arial"/>
                <w:sz w:val="22"/>
                <w:szCs w:val="22"/>
                <w:lang w:val="sr-Cyrl-RS" w:eastAsia="sr-Latn-CS"/>
              </w:rPr>
            </w:pPr>
          </w:p>
        </w:tc>
      </w:tr>
    </w:tbl>
    <w:p w14:paraId="6D2943B5" w14:textId="77777777" w:rsidR="00D03646" w:rsidRPr="00DE1779" w:rsidRDefault="00D03646" w:rsidP="00D03646">
      <w:pPr>
        <w:suppressAutoHyphens w:val="0"/>
        <w:jc w:val="both"/>
        <w:rPr>
          <w:rFonts w:ascii="Arial" w:hAnsi="Arial" w:cs="Arial"/>
          <w:b/>
          <w:bCs/>
          <w:i/>
          <w:iCs/>
          <w:sz w:val="22"/>
          <w:szCs w:val="22"/>
          <w:u w:val="single"/>
          <w:lang w:val="sr-Cyrl-RS" w:eastAsia="en-US"/>
        </w:rPr>
      </w:pPr>
    </w:p>
    <w:p w14:paraId="63175BE8" w14:textId="77777777" w:rsidR="00D03646" w:rsidRPr="00DE1779" w:rsidRDefault="00D03646" w:rsidP="00D03646">
      <w:pPr>
        <w:suppressAutoHyphens w:val="0"/>
        <w:jc w:val="center"/>
        <w:rPr>
          <w:rFonts w:ascii="Arial" w:hAnsi="Arial" w:cs="Arial"/>
          <w:b/>
          <w:bCs/>
          <w:i/>
          <w:iCs/>
          <w:sz w:val="22"/>
          <w:szCs w:val="22"/>
          <w:u w:val="single"/>
          <w:lang w:val="sr-Cyrl-RS" w:eastAsia="en-US"/>
        </w:rPr>
      </w:pPr>
      <w:r w:rsidRPr="00DE1779">
        <w:rPr>
          <w:rFonts w:ascii="Arial" w:hAnsi="Arial" w:cs="Arial"/>
          <w:b/>
          <w:bCs/>
          <w:i/>
          <w:iCs/>
          <w:sz w:val="22"/>
          <w:szCs w:val="22"/>
          <w:u w:val="single"/>
          <w:lang w:val="sr-Cyrl-RS" w:eastAsia="en-US"/>
        </w:rPr>
        <w:t>КОМЕРЦИЈАЛНИ УСЛОВИ</w:t>
      </w:r>
    </w:p>
    <w:tbl>
      <w:tblPr>
        <w:tblW w:w="986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4067"/>
      </w:tblGrid>
      <w:tr w:rsidR="00D03646" w:rsidRPr="00DE1779" w14:paraId="5870B0F7" w14:textId="77777777" w:rsidTr="00757B28">
        <w:trPr>
          <w:trHeight w:val="620"/>
        </w:trPr>
        <w:tc>
          <w:tcPr>
            <w:tcW w:w="5799" w:type="dxa"/>
            <w:shd w:val="clear" w:color="auto" w:fill="D5DCE4" w:themeFill="text2" w:themeFillTint="33"/>
            <w:vAlign w:val="center"/>
          </w:tcPr>
          <w:p w14:paraId="122DB584"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lang w:val="sr-Cyrl-RS" w:eastAsia="en-US"/>
              </w:rPr>
              <w:t>УСЛОВ НАРУЧИОЦА</w:t>
            </w:r>
          </w:p>
        </w:tc>
        <w:tc>
          <w:tcPr>
            <w:tcW w:w="4067" w:type="dxa"/>
            <w:shd w:val="clear" w:color="auto" w:fill="D5DCE4" w:themeFill="text2" w:themeFillTint="33"/>
            <w:vAlign w:val="center"/>
          </w:tcPr>
          <w:p w14:paraId="7E994172"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lang w:val="sr-Cyrl-RS" w:eastAsia="en-US"/>
              </w:rPr>
              <w:t>ПОНУДА ПОНУЂАЧА</w:t>
            </w:r>
          </w:p>
        </w:tc>
      </w:tr>
      <w:tr w:rsidR="00D03646" w:rsidRPr="00DE1779" w14:paraId="0D145410" w14:textId="77777777" w:rsidTr="00757B28">
        <w:trPr>
          <w:trHeight w:val="2150"/>
        </w:trPr>
        <w:tc>
          <w:tcPr>
            <w:tcW w:w="5799" w:type="dxa"/>
            <w:vAlign w:val="center"/>
          </w:tcPr>
          <w:p w14:paraId="7641EBFD" w14:textId="77777777" w:rsidR="00D03646" w:rsidRPr="00326F05" w:rsidRDefault="00D03646" w:rsidP="00757B28">
            <w:pPr>
              <w:keepLines/>
              <w:suppressAutoHyphens w:val="0"/>
              <w:jc w:val="both"/>
              <w:rPr>
                <w:rFonts w:ascii="Arial" w:hAnsi="Arial" w:cs="Arial"/>
                <w:sz w:val="22"/>
                <w:szCs w:val="22"/>
                <w:lang w:val="sr-Cyrl-RS"/>
              </w:rPr>
            </w:pPr>
          </w:p>
          <w:p w14:paraId="5A073734" w14:textId="77777777" w:rsidR="00D03646" w:rsidRPr="00326F05" w:rsidRDefault="00D03646" w:rsidP="00757B28">
            <w:pPr>
              <w:keepLines/>
              <w:suppressAutoHyphens w:val="0"/>
              <w:jc w:val="center"/>
              <w:rPr>
                <w:rFonts w:ascii="Arial" w:hAnsi="Arial" w:cs="Arial"/>
                <w:b/>
                <w:sz w:val="22"/>
                <w:szCs w:val="22"/>
                <w:lang w:val="sr-Cyrl-RS"/>
              </w:rPr>
            </w:pPr>
            <w:r w:rsidRPr="00326F05">
              <w:rPr>
                <w:rFonts w:ascii="Arial" w:hAnsi="Arial" w:cs="Arial"/>
                <w:b/>
                <w:sz w:val="22"/>
                <w:szCs w:val="22"/>
                <w:lang w:val="sr-Cyrl-RS"/>
              </w:rPr>
              <w:t>НАЧИН И РОК ПЛАЋАЊА</w:t>
            </w:r>
          </w:p>
          <w:p w14:paraId="61DDAE1D" w14:textId="77777777" w:rsidR="00D03646" w:rsidRPr="00326F05" w:rsidRDefault="00D03646" w:rsidP="00757B28">
            <w:pPr>
              <w:keepLines/>
              <w:suppressAutoHyphens w:val="0"/>
              <w:jc w:val="both"/>
              <w:rPr>
                <w:rFonts w:ascii="Arial" w:hAnsi="Arial" w:cs="Arial"/>
                <w:sz w:val="22"/>
                <w:szCs w:val="22"/>
                <w:lang w:val="sr-Cyrl-RS"/>
              </w:rPr>
            </w:pPr>
            <w:r w:rsidRPr="00326F05">
              <w:rPr>
                <w:rFonts w:ascii="Arial" w:hAnsi="Arial" w:cs="Arial"/>
                <w:sz w:val="22"/>
                <w:szCs w:val="22"/>
                <w:lang w:val="sr-Cyrl-RS"/>
              </w:rPr>
              <w:t>Наручилац ће извршити плаћање на следећи начин:</w:t>
            </w:r>
          </w:p>
          <w:p w14:paraId="106D81C7" w14:textId="77777777" w:rsidR="00D03646" w:rsidRPr="000A54A6" w:rsidRDefault="00D03646" w:rsidP="00757B28">
            <w:pPr>
              <w:keepLines/>
              <w:suppressAutoHyphens w:val="0"/>
              <w:jc w:val="both"/>
              <w:rPr>
                <w:rFonts w:ascii="Arial" w:hAnsi="Arial" w:cs="Arial"/>
                <w:sz w:val="22"/>
                <w:szCs w:val="22"/>
                <w:highlight w:val="yellow"/>
                <w:lang w:val="sr-Cyrl-RS"/>
              </w:rPr>
            </w:pPr>
          </w:p>
          <w:p w14:paraId="48A8992F" w14:textId="77777777" w:rsidR="00D03646" w:rsidRPr="00966213" w:rsidRDefault="00D03646" w:rsidP="00757B28">
            <w:pPr>
              <w:keepLines/>
              <w:suppressAutoHyphens w:val="0"/>
              <w:jc w:val="both"/>
              <w:rPr>
                <w:rFonts w:ascii="Arial" w:hAnsi="Arial" w:cs="Arial"/>
                <w:sz w:val="22"/>
                <w:szCs w:val="22"/>
                <w:lang w:val="sr-Cyrl-RS"/>
              </w:rPr>
            </w:pPr>
            <w:bookmarkStart w:id="240" w:name="_Hlk521079904"/>
          </w:p>
          <w:p w14:paraId="773C3CF8" w14:textId="4C3089F7" w:rsidR="007A41A5" w:rsidRPr="005053C6" w:rsidRDefault="00B44F6A" w:rsidP="00B44F6A">
            <w:pPr>
              <w:keepLines/>
              <w:suppressAutoHyphens w:val="0"/>
              <w:jc w:val="both"/>
              <w:rPr>
                <w:rFonts w:ascii="Arial" w:hAnsi="Arial" w:cs="Arial"/>
                <w:sz w:val="22"/>
                <w:szCs w:val="22"/>
                <w:u w:val="single"/>
                <w:lang w:val="sr-Cyrl-RS"/>
              </w:rPr>
            </w:pPr>
            <w:r w:rsidRPr="009F67F9">
              <w:rPr>
                <w:rFonts w:ascii="Arial" w:hAnsi="Arial" w:cs="Arial"/>
                <w:b/>
                <w:sz w:val="22"/>
                <w:szCs w:val="22"/>
                <w:lang w:val="sr-Cyrl-RS"/>
              </w:rPr>
              <w:t>100%</w:t>
            </w:r>
            <w:r w:rsidRPr="009F67F9">
              <w:rPr>
                <w:rFonts w:ascii="Arial" w:hAnsi="Arial" w:cs="Arial"/>
                <w:sz w:val="22"/>
                <w:szCs w:val="22"/>
                <w:lang w:val="sr-Cyrl-RS"/>
              </w:rPr>
              <w:t xml:space="preserve"> укупне вредности добара - </w:t>
            </w:r>
            <w:r w:rsidRPr="00966213">
              <w:rPr>
                <w:rFonts w:ascii="Arial" w:hAnsi="Arial" w:cs="Arial"/>
                <w:sz w:val="22"/>
                <w:szCs w:val="22"/>
                <w:lang w:val="sr-Cyrl-RS"/>
              </w:rPr>
              <w:t>опреме</w:t>
            </w:r>
            <w:r w:rsidRPr="009F67F9">
              <w:rPr>
                <w:rFonts w:ascii="Arial" w:hAnsi="Arial" w:cs="Arial"/>
                <w:sz w:val="22"/>
                <w:szCs w:val="22"/>
                <w:lang w:val="sr-Cyrl-RS"/>
              </w:rPr>
              <w:t xml:space="preserve"> са припадајућим ПДВ-ом плаћа се након извршене целокупне испоруке добара – опреме на основу обостраног потписаног Записника о квантитативном </w:t>
            </w:r>
            <w:r>
              <w:rPr>
                <w:rFonts w:ascii="Arial" w:hAnsi="Arial" w:cs="Arial"/>
                <w:sz w:val="22"/>
                <w:szCs w:val="22"/>
                <w:lang w:val="sr-Cyrl-RS"/>
              </w:rPr>
              <w:t xml:space="preserve">и квалитативном </w:t>
            </w:r>
            <w:r w:rsidRPr="009F67F9">
              <w:rPr>
                <w:rFonts w:ascii="Arial" w:hAnsi="Arial" w:cs="Arial"/>
                <w:sz w:val="22"/>
                <w:szCs w:val="22"/>
                <w:lang w:val="sr-Cyrl-RS"/>
              </w:rPr>
              <w:t>пријему свих добара – опреме</w:t>
            </w:r>
            <w:r>
              <w:rPr>
                <w:rFonts w:ascii="Arial" w:hAnsi="Arial" w:cs="Arial"/>
                <w:sz w:val="22"/>
                <w:szCs w:val="22"/>
                <w:lang w:val="sr-Cyrl-RS"/>
              </w:rPr>
              <w:t xml:space="preserve"> </w:t>
            </w:r>
            <w:r w:rsidRPr="009F67F9">
              <w:rPr>
                <w:rFonts w:ascii="Arial" w:eastAsia="Calibri" w:hAnsi="Arial" w:cs="Arial"/>
                <w:sz w:val="22"/>
                <w:szCs w:val="22"/>
                <w:lang w:val="sr-Cyrl-RS"/>
              </w:rPr>
              <w:t>од стране овлашћених представника Наручиоца и Изабраног понуђача без примедби</w:t>
            </w:r>
            <w:r w:rsidRPr="009F67F9">
              <w:rPr>
                <w:rFonts w:ascii="Arial" w:hAnsi="Arial" w:cs="Arial"/>
                <w:sz w:val="22"/>
                <w:szCs w:val="22"/>
                <w:lang w:val="sr-Cyrl-RS"/>
              </w:rPr>
              <w:t xml:space="preserve">, у року од 45 (четрдесетпет) дана, од дана пријема исправног рачуна од </w:t>
            </w:r>
            <w:r w:rsidRPr="009F67F9">
              <w:rPr>
                <w:rFonts w:ascii="Arial" w:eastAsia="Calibri" w:hAnsi="Arial" w:cs="Arial"/>
                <w:sz w:val="22"/>
                <w:szCs w:val="22"/>
                <w:lang w:val="sr-Cyrl-RS"/>
              </w:rPr>
              <w:t>Изабраног понуђача</w:t>
            </w:r>
            <w:r w:rsidRPr="009F67F9">
              <w:rPr>
                <w:rFonts w:ascii="Arial" w:hAnsi="Arial" w:cs="Arial"/>
                <w:sz w:val="22"/>
                <w:szCs w:val="22"/>
                <w:lang w:val="sr-Cyrl-RS"/>
              </w:rPr>
              <w:t xml:space="preserve">, издатог на основу прихваћеног и одобреног извештаја, овереног од стране овлашћеног представника </w:t>
            </w:r>
            <w:r w:rsidRPr="009F67F9">
              <w:rPr>
                <w:rFonts w:ascii="Arial" w:eastAsia="Calibri" w:hAnsi="Arial" w:cs="Arial"/>
                <w:sz w:val="22"/>
                <w:szCs w:val="22"/>
                <w:lang w:val="sr-Cyrl-RS"/>
              </w:rPr>
              <w:t>Наручиоца</w:t>
            </w:r>
            <w:r w:rsidRPr="009F67F9">
              <w:rPr>
                <w:rFonts w:ascii="Arial" w:hAnsi="Arial" w:cs="Arial"/>
                <w:sz w:val="22"/>
                <w:szCs w:val="22"/>
                <w:lang w:val="sr-Cyrl-RS"/>
              </w:rPr>
              <w:t>.</w:t>
            </w:r>
          </w:p>
          <w:p w14:paraId="7D299F6B" w14:textId="77777777" w:rsidR="00B44F6A" w:rsidRDefault="00B44F6A" w:rsidP="00757B28">
            <w:pPr>
              <w:pStyle w:val="Header"/>
              <w:tabs>
                <w:tab w:val="left" w:pos="709"/>
              </w:tabs>
              <w:rPr>
                <w:rFonts w:ascii="Arial" w:hAnsi="Arial" w:cs="Arial"/>
                <w:sz w:val="22"/>
                <w:szCs w:val="22"/>
                <w:u w:val="single"/>
                <w:lang w:val="sr-Cyrl-RS"/>
              </w:rPr>
            </w:pPr>
          </w:p>
          <w:p w14:paraId="61AAADFB" w14:textId="44977065" w:rsidR="00D03646" w:rsidRPr="000A54A6" w:rsidRDefault="00D03646" w:rsidP="00757B28">
            <w:pPr>
              <w:pStyle w:val="Header"/>
              <w:tabs>
                <w:tab w:val="left" w:pos="709"/>
              </w:tabs>
              <w:rPr>
                <w:rFonts w:ascii="Arial" w:hAnsi="Arial" w:cs="Arial"/>
                <w:sz w:val="22"/>
                <w:szCs w:val="22"/>
                <w:highlight w:val="yellow"/>
                <w:lang w:val="sr-Cyrl-RS"/>
              </w:rPr>
            </w:pPr>
            <w:r w:rsidRPr="00B44F6A">
              <w:rPr>
                <w:rFonts w:ascii="Arial" w:hAnsi="Arial" w:cs="Arial"/>
                <w:sz w:val="22"/>
                <w:szCs w:val="22"/>
                <w:lang w:val="sr-Cyrl-RS"/>
              </w:rPr>
              <w:t xml:space="preserve">Укупна вредност </w:t>
            </w:r>
            <w:r w:rsidR="00256EBA" w:rsidRPr="00B44F6A">
              <w:rPr>
                <w:rFonts w:ascii="Arial" w:hAnsi="Arial" w:cs="Arial"/>
                <w:sz w:val="22"/>
                <w:szCs w:val="22"/>
                <w:lang w:val="sr-Cyrl-RS"/>
              </w:rPr>
              <w:t>у</w:t>
            </w:r>
            <w:r w:rsidRPr="00B44F6A">
              <w:rPr>
                <w:rFonts w:ascii="Arial" w:hAnsi="Arial" w:cs="Arial"/>
                <w:sz w:val="22"/>
                <w:szCs w:val="22"/>
                <w:lang w:val="sr-Cyrl-RS"/>
              </w:rPr>
              <w:t>слуга биће плаћена на следећи начин:</w:t>
            </w:r>
          </w:p>
          <w:p w14:paraId="3F4EB643" w14:textId="77777777" w:rsidR="00D03646" w:rsidRPr="000A54A6" w:rsidRDefault="00D03646" w:rsidP="00757B28">
            <w:pPr>
              <w:pStyle w:val="Header"/>
              <w:tabs>
                <w:tab w:val="left" w:pos="709"/>
              </w:tabs>
              <w:rPr>
                <w:rFonts w:ascii="Arial" w:hAnsi="Arial" w:cs="Arial"/>
                <w:sz w:val="22"/>
                <w:szCs w:val="22"/>
                <w:highlight w:val="yellow"/>
                <w:lang w:val="sr-Cyrl-RS"/>
              </w:rPr>
            </w:pPr>
          </w:p>
          <w:p w14:paraId="13846526" w14:textId="6DB6E064" w:rsidR="00D03646" w:rsidRPr="000A54A6" w:rsidRDefault="00B44F6A" w:rsidP="00757B28">
            <w:pPr>
              <w:keepLines/>
              <w:tabs>
                <w:tab w:val="left" w:pos="3486"/>
              </w:tabs>
              <w:suppressAutoHyphens w:val="0"/>
              <w:jc w:val="both"/>
              <w:rPr>
                <w:rFonts w:ascii="Arial" w:hAnsi="Arial" w:cs="Arial"/>
                <w:sz w:val="22"/>
                <w:szCs w:val="22"/>
                <w:highlight w:val="yellow"/>
                <w:lang w:val="sr-Cyrl-RS"/>
              </w:rPr>
            </w:pPr>
            <w:r w:rsidRPr="00DC5C9C">
              <w:rPr>
                <w:rFonts w:ascii="Arial" w:hAnsi="Arial" w:cs="Arial"/>
                <w:b/>
                <w:sz w:val="22"/>
                <w:szCs w:val="22"/>
                <w:lang w:val="sr-Cyrl-RS"/>
              </w:rPr>
              <w:t>100%</w:t>
            </w:r>
            <w:r w:rsidRPr="00DC5C9C">
              <w:rPr>
                <w:rFonts w:ascii="Arial" w:hAnsi="Arial" w:cs="Arial"/>
                <w:sz w:val="22"/>
                <w:szCs w:val="22"/>
                <w:lang w:val="sr-Cyrl-RS"/>
              </w:rPr>
              <w:t xml:space="preserve"> укупне вредности услуг</w:t>
            </w:r>
            <w:r>
              <w:rPr>
                <w:rFonts w:ascii="Arial" w:hAnsi="Arial" w:cs="Arial"/>
                <w:sz w:val="22"/>
                <w:szCs w:val="22"/>
                <w:lang w:val="sr-Cyrl-RS"/>
              </w:rPr>
              <w:t xml:space="preserve">е </w:t>
            </w:r>
            <w:r>
              <w:rPr>
                <w:rFonts w:ascii="Arial" w:hAnsi="Arial" w:cs="Arial"/>
                <w:sz w:val="22"/>
                <w:szCs w:val="22"/>
                <w:lang w:val="sr-Cyrl-RS" w:eastAsia="en-US"/>
              </w:rPr>
              <w:t>и</w:t>
            </w:r>
            <w:r w:rsidRPr="008659B3">
              <w:rPr>
                <w:rFonts w:ascii="Arial" w:hAnsi="Arial" w:cs="Arial"/>
                <w:sz w:val="22"/>
                <w:szCs w:val="22"/>
                <w:lang w:eastAsia="en-US"/>
              </w:rPr>
              <w:t>нсталациј</w:t>
            </w:r>
            <w:r w:rsidRPr="008659B3">
              <w:rPr>
                <w:rFonts w:ascii="Arial" w:hAnsi="Arial" w:cs="Arial"/>
                <w:sz w:val="22"/>
                <w:szCs w:val="22"/>
                <w:lang w:val="sr-Cyrl-RS" w:eastAsia="en-US"/>
              </w:rPr>
              <w:t>е</w:t>
            </w:r>
            <w:r w:rsidRPr="008659B3">
              <w:rPr>
                <w:rFonts w:ascii="Arial" w:hAnsi="Arial" w:cs="Arial"/>
                <w:sz w:val="22"/>
                <w:szCs w:val="22"/>
                <w:lang w:eastAsia="en-US"/>
              </w:rPr>
              <w:t>, имплементациј</w:t>
            </w:r>
            <w:r w:rsidRPr="008659B3">
              <w:rPr>
                <w:rFonts w:ascii="Arial" w:hAnsi="Arial" w:cs="Arial"/>
                <w:sz w:val="22"/>
                <w:szCs w:val="22"/>
                <w:lang w:val="sr-Cyrl-RS" w:eastAsia="en-US"/>
              </w:rPr>
              <w:t>е</w:t>
            </w:r>
            <w:r w:rsidRPr="008659B3">
              <w:rPr>
                <w:rFonts w:ascii="Arial" w:hAnsi="Arial" w:cs="Arial"/>
                <w:sz w:val="22"/>
                <w:szCs w:val="22"/>
                <w:lang w:eastAsia="en-US"/>
              </w:rPr>
              <w:t>, тестирањ</w:t>
            </w:r>
            <w:r w:rsidRPr="008659B3">
              <w:rPr>
                <w:rFonts w:ascii="Arial" w:hAnsi="Arial" w:cs="Arial"/>
                <w:sz w:val="22"/>
                <w:szCs w:val="22"/>
                <w:lang w:val="sr-Cyrl-RS" w:eastAsia="en-US"/>
              </w:rPr>
              <w:t>а</w:t>
            </w:r>
            <w:r w:rsidRPr="008659B3">
              <w:rPr>
                <w:rFonts w:ascii="Arial" w:hAnsi="Arial" w:cs="Arial"/>
                <w:sz w:val="22"/>
                <w:szCs w:val="22"/>
                <w:lang w:eastAsia="en-US"/>
              </w:rPr>
              <w:t xml:space="preserve"> и пуштање у рад </w:t>
            </w:r>
            <w:r w:rsidRPr="008659B3">
              <w:rPr>
                <w:rFonts w:ascii="Arial" w:hAnsi="Arial" w:cs="Arial"/>
                <w:sz w:val="22"/>
                <w:szCs w:val="22"/>
                <w:lang w:val="sr-Cyrl-RS"/>
              </w:rPr>
              <w:t>решења</w:t>
            </w:r>
            <w:r>
              <w:rPr>
                <w:rFonts w:ascii="Arial" w:hAnsi="Arial" w:cs="Arial"/>
                <w:sz w:val="22"/>
                <w:szCs w:val="22"/>
                <w:lang w:val="sr-Cyrl-RS"/>
              </w:rPr>
              <w:t xml:space="preserve"> </w:t>
            </w:r>
            <w:r w:rsidRPr="00DC5C9C">
              <w:rPr>
                <w:rFonts w:ascii="Arial" w:hAnsi="Arial" w:cs="Arial"/>
                <w:sz w:val="22"/>
                <w:szCs w:val="22"/>
                <w:lang w:val="sr-Cyrl-RS"/>
              </w:rPr>
              <w:t xml:space="preserve">са припадајућим ПДВ-ом биће плаћено по завршеној </w:t>
            </w:r>
            <w:r>
              <w:rPr>
                <w:rFonts w:ascii="Arial" w:hAnsi="Arial" w:cs="Arial"/>
                <w:sz w:val="22"/>
                <w:szCs w:val="22"/>
                <w:lang w:val="sr-Cyrl-RS"/>
              </w:rPr>
              <w:t>услузи н</w:t>
            </w:r>
            <w:r w:rsidRPr="00DC5C9C">
              <w:rPr>
                <w:rFonts w:ascii="Arial" w:hAnsi="Arial" w:cs="Arial"/>
                <w:sz w:val="22"/>
                <w:szCs w:val="22"/>
                <w:lang w:val="sr-Cyrl-RS"/>
              </w:rPr>
              <w:t>а основу обострано потписаног Записни</w:t>
            </w:r>
            <w:r>
              <w:rPr>
                <w:rFonts w:ascii="Arial" w:hAnsi="Arial" w:cs="Arial"/>
                <w:sz w:val="22"/>
                <w:szCs w:val="22"/>
                <w:lang w:val="sr-Cyrl-RS"/>
              </w:rPr>
              <w:t>ка о квалитативном пријему софтверског решења</w:t>
            </w:r>
            <w:r w:rsidRPr="00DC5C9C">
              <w:rPr>
                <w:rFonts w:ascii="Arial" w:hAnsi="Arial" w:cs="Arial"/>
                <w:sz w:val="22"/>
                <w:szCs w:val="22"/>
                <w:lang w:val="sr-Cyrl-RS"/>
              </w:rPr>
              <w:t xml:space="preserve"> </w:t>
            </w:r>
            <w:r w:rsidR="00D37207">
              <w:rPr>
                <w:rFonts w:ascii="Arial" w:hAnsi="Arial" w:cs="Arial"/>
                <w:sz w:val="22"/>
                <w:szCs w:val="22"/>
                <w:lang w:val="sr-Cyrl-RS"/>
              </w:rPr>
              <w:t xml:space="preserve">и услуга </w:t>
            </w:r>
            <w:r w:rsidRPr="00DC5C9C">
              <w:rPr>
                <w:rFonts w:ascii="Arial" w:eastAsia="Calibri" w:hAnsi="Arial" w:cs="Arial"/>
                <w:sz w:val="22"/>
                <w:szCs w:val="22"/>
              </w:rPr>
              <w:t xml:space="preserve">од стране овлашћених представника </w:t>
            </w:r>
            <w:r w:rsidRPr="00DC5C9C">
              <w:rPr>
                <w:rFonts w:ascii="Arial" w:eastAsia="Calibri" w:hAnsi="Arial" w:cs="Arial"/>
                <w:sz w:val="22"/>
                <w:szCs w:val="22"/>
                <w:lang w:val="sr-Cyrl-RS"/>
              </w:rPr>
              <w:t xml:space="preserve">Наручиоца </w:t>
            </w:r>
            <w:r w:rsidRPr="00DC5C9C">
              <w:rPr>
                <w:rFonts w:ascii="Arial" w:eastAsia="Calibri" w:hAnsi="Arial" w:cs="Arial"/>
                <w:sz w:val="22"/>
                <w:szCs w:val="22"/>
              </w:rPr>
              <w:t xml:space="preserve">и  </w:t>
            </w:r>
            <w:r w:rsidRPr="00DC5C9C">
              <w:rPr>
                <w:rFonts w:ascii="Arial" w:eastAsia="Calibri" w:hAnsi="Arial" w:cs="Arial"/>
                <w:sz w:val="22"/>
                <w:szCs w:val="22"/>
                <w:lang w:val="sr-Cyrl-RS"/>
              </w:rPr>
              <w:t xml:space="preserve">Изабраног понуђача, </w:t>
            </w:r>
            <w:r w:rsidRPr="00DC5C9C">
              <w:rPr>
                <w:rFonts w:ascii="Arial" w:eastAsia="Calibri" w:hAnsi="Arial" w:cs="Arial"/>
                <w:sz w:val="22"/>
                <w:szCs w:val="22"/>
              </w:rPr>
              <w:t xml:space="preserve"> без примедби</w:t>
            </w:r>
            <w:r w:rsidRPr="00DC5C9C">
              <w:rPr>
                <w:rFonts w:ascii="Arial" w:hAnsi="Arial" w:cs="Arial"/>
                <w:sz w:val="22"/>
                <w:szCs w:val="22"/>
                <w:lang w:val="sr-Cyrl-RS"/>
              </w:rPr>
              <w:t xml:space="preserve">, у року од 45 (четрдесетпет) дана, од дана пријема исправног рачуна од продавца, издатог на основу прихваћеног и одобреног извештаја, овереног од стране овлашћеног представника </w:t>
            </w:r>
            <w:r>
              <w:rPr>
                <w:rFonts w:ascii="Arial" w:hAnsi="Arial" w:cs="Arial"/>
                <w:sz w:val="22"/>
                <w:szCs w:val="22"/>
                <w:lang w:val="sr-Cyrl-RS"/>
              </w:rPr>
              <w:t>Наручиоца</w:t>
            </w:r>
            <w:bookmarkEnd w:id="240"/>
            <w:r w:rsidRPr="000A54A6">
              <w:rPr>
                <w:rFonts w:ascii="Arial" w:hAnsi="Arial" w:cs="Arial"/>
                <w:sz w:val="22"/>
                <w:szCs w:val="22"/>
                <w:highlight w:val="yellow"/>
                <w:lang w:val="sr-Cyrl-RS"/>
              </w:rPr>
              <w:t xml:space="preserve"> </w:t>
            </w:r>
          </w:p>
        </w:tc>
        <w:tc>
          <w:tcPr>
            <w:tcW w:w="4067" w:type="dxa"/>
            <w:vAlign w:val="center"/>
          </w:tcPr>
          <w:p w14:paraId="59290D37" w14:textId="77777777" w:rsidR="00D03646" w:rsidRPr="00DE1779" w:rsidRDefault="00D03646" w:rsidP="00757B28">
            <w:pPr>
              <w:suppressAutoHyphens w:val="0"/>
              <w:jc w:val="both"/>
              <w:rPr>
                <w:rFonts w:ascii="Arial" w:hAnsi="Arial" w:cs="Arial"/>
                <w:bCs/>
                <w:i/>
                <w:iCs/>
                <w:sz w:val="22"/>
                <w:szCs w:val="22"/>
                <w:lang w:val="sr-Cyrl-RS" w:eastAsia="en-US"/>
              </w:rPr>
            </w:pPr>
          </w:p>
          <w:p w14:paraId="16ECC97B" w14:textId="77777777" w:rsidR="00D03646" w:rsidRPr="00DE1779" w:rsidRDefault="00D03646" w:rsidP="00757B28">
            <w:pPr>
              <w:suppressAutoHyphens w:val="0"/>
              <w:jc w:val="center"/>
              <w:rPr>
                <w:rFonts w:ascii="Arial" w:hAnsi="Arial" w:cs="Arial"/>
                <w:bCs/>
                <w:i/>
                <w:iCs/>
                <w:sz w:val="22"/>
                <w:szCs w:val="22"/>
                <w:lang w:val="sr-Cyrl-RS" w:eastAsia="en-US"/>
              </w:rPr>
            </w:pPr>
          </w:p>
          <w:p w14:paraId="14FA26A3" w14:textId="77777777" w:rsidR="00D03646" w:rsidRPr="00DE1779" w:rsidRDefault="00D03646" w:rsidP="00757B28">
            <w:pPr>
              <w:suppressAutoHyphens w:val="0"/>
              <w:jc w:val="center"/>
              <w:rPr>
                <w:rFonts w:ascii="Arial" w:hAnsi="Arial" w:cs="Arial"/>
                <w:bCs/>
                <w:i/>
                <w:iCs/>
                <w:sz w:val="22"/>
                <w:szCs w:val="22"/>
                <w:lang w:val="sr-Cyrl-RS" w:eastAsia="en-US"/>
              </w:rPr>
            </w:pPr>
          </w:p>
          <w:p w14:paraId="5BA90278" w14:textId="77777777" w:rsidR="00D03646" w:rsidRPr="00DE1779" w:rsidRDefault="00D03646" w:rsidP="00757B28">
            <w:pPr>
              <w:suppressAutoHyphens w:val="0"/>
              <w:jc w:val="center"/>
              <w:rPr>
                <w:rFonts w:ascii="Arial" w:hAnsi="Arial" w:cs="Arial"/>
                <w:bCs/>
                <w:iCs/>
                <w:sz w:val="22"/>
                <w:szCs w:val="22"/>
                <w:lang w:val="sr-Cyrl-RS" w:eastAsia="en-US"/>
              </w:rPr>
            </w:pPr>
            <w:r w:rsidRPr="00DE1779">
              <w:rPr>
                <w:rFonts w:ascii="Arial" w:hAnsi="Arial" w:cs="Arial"/>
                <w:bCs/>
                <w:iCs/>
                <w:sz w:val="22"/>
                <w:szCs w:val="22"/>
                <w:lang w:val="sr-Cyrl-RS" w:eastAsia="en-US"/>
              </w:rPr>
              <w:t>Сагласан за захтевом наручиоца</w:t>
            </w:r>
          </w:p>
          <w:p w14:paraId="7DD0ABD4" w14:textId="77777777" w:rsidR="00D03646" w:rsidRPr="00DE1779" w:rsidRDefault="00D03646" w:rsidP="00757B28">
            <w:pPr>
              <w:suppressAutoHyphens w:val="0"/>
              <w:jc w:val="center"/>
              <w:rPr>
                <w:rFonts w:ascii="Arial" w:hAnsi="Arial" w:cs="Arial"/>
                <w:bCs/>
                <w:iCs/>
                <w:sz w:val="22"/>
                <w:szCs w:val="22"/>
                <w:lang w:val="sr-Cyrl-RS" w:eastAsia="en-US"/>
              </w:rPr>
            </w:pPr>
            <w:r w:rsidRPr="00DE1779">
              <w:rPr>
                <w:rFonts w:ascii="Arial" w:hAnsi="Arial" w:cs="Arial"/>
                <w:bCs/>
                <w:iCs/>
                <w:sz w:val="22"/>
                <w:szCs w:val="22"/>
                <w:lang w:val="sr-Cyrl-RS" w:eastAsia="en-US"/>
              </w:rPr>
              <w:t>ДА/НЕ (заокружити)</w:t>
            </w:r>
          </w:p>
          <w:p w14:paraId="495CD5FB" w14:textId="77777777" w:rsidR="00D03646" w:rsidRPr="00DE1779" w:rsidRDefault="00D03646" w:rsidP="00757B28">
            <w:pPr>
              <w:suppressAutoHyphens w:val="0"/>
              <w:jc w:val="center"/>
              <w:rPr>
                <w:rFonts w:ascii="Arial" w:hAnsi="Arial" w:cs="Arial"/>
                <w:bCs/>
                <w:i/>
                <w:iCs/>
                <w:sz w:val="22"/>
                <w:szCs w:val="22"/>
                <w:lang w:val="sr-Cyrl-RS" w:eastAsia="en-US"/>
              </w:rPr>
            </w:pPr>
          </w:p>
          <w:p w14:paraId="0989E2AB" w14:textId="77777777" w:rsidR="00D03646" w:rsidRPr="00DE1779" w:rsidRDefault="00D03646" w:rsidP="00757B28">
            <w:pPr>
              <w:suppressAutoHyphens w:val="0"/>
              <w:jc w:val="center"/>
              <w:rPr>
                <w:rFonts w:ascii="Arial" w:hAnsi="Arial" w:cs="Arial"/>
                <w:bCs/>
                <w:i/>
                <w:iCs/>
                <w:sz w:val="22"/>
                <w:szCs w:val="22"/>
                <w:lang w:val="sr-Cyrl-RS" w:eastAsia="en-US"/>
              </w:rPr>
            </w:pPr>
          </w:p>
          <w:p w14:paraId="09C95D7E" w14:textId="77777777" w:rsidR="00D03646" w:rsidRPr="00DE1779" w:rsidRDefault="00D03646" w:rsidP="00757B28">
            <w:pPr>
              <w:suppressAutoHyphens w:val="0"/>
              <w:jc w:val="center"/>
              <w:rPr>
                <w:rFonts w:ascii="Arial" w:hAnsi="Arial" w:cs="Arial"/>
                <w:b/>
                <w:bCs/>
                <w:i/>
                <w:iCs/>
                <w:sz w:val="22"/>
                <w:szCs w:val="22"/>
                <w:lang w:val="sr-Cyrl-RS" w:eastAsia="en-US"/>
              </w:rPr>
            </w:pPr>
          </w:p>
        </w:tc>
      </w:tr>
      <w:tr w:rsidR="00D03646" w:rsidRPr="00DE1779" w14:paraId="172E6639" w14:textId="77777777" w:rsidTr="00757B28">
        <w:trPr>
          <w:trHeight w:val="1223"/>
        </w:trPr>
        <w:tc>
          <w:tcPr>
            <w:tcW w:w="5799" w:type="dxa"/>
            <w:vAlign w:val="center"/>
          </w:tcPr>
          <w:p w14:paraId="5FE9A082" w14:textId="7CC0050F" w:rsidR="00D03646" w:rsidRPr="00752FDC" w:rsidRDefault="00D03646" w:rsidP="00757B28">
            <w:pPr>
              <w:pStyle w:val="BodyText"/>
              <w:suppressAutoHyphens w:val="0"/>
              <w:rPr>
                <w:rFonts w:ascii="Arial" w:hAnsi="Arial" w:cs="Arial"/>
                <w:b/>
                <w:sz w:val="22"/>
                <w:szCs w:val="22"/>
                <w:lang w:val="sr-Cyrl-RS"/>
              </w:rPr>
            </w:pPr>
            <w:r w:rsidRPr="00752FDC">
              <w:rPr>
                <w:rFonts w:ascii="Arial" w:hAnsi="Arial" w:cs="Arial"/>
                <w:b/>
                <w:sz w:val="22"/>
                <w:szCs w:val="22"/>
                <w:lang w:val="sr-Cyrl-RS"/>
              </w:rPr>
              <w:lastRenderedPageBreak/>
              <w:t xml:space="preserve">     РОК ИЗВРШЕЊА</w:t>
            </w:r>
            <w:r w:rsidR="00D71AD4" w:rsidRPr="00752FDC">
              <w:rPr>
                <w:rFonts w:ascii="Arial" w:hAnsi="Arial" w:cs="Arial"/>
                <w:b/>
                <w:sz w:val="22"/>
                <w:szCs w:val="22"/>
                <w:lang w:val="sr-Cyrl-RS"/>
              </w:rPr>
              <w:t xml:space="preserve"> </w:t>
            </w:r>
            <w:r w:rsidRPr="00752FDC">
              <w:rPr>
                <w:rFonts w:ascii="Arial" w:hAnsi="Arial" w:cs="Arial"/>
                <w:b/>
                <w:sz w:val="22"/>
                <w:szCs w:val="22"/>
                <w:lang w:val="sr-Cyrl-RS"/>
              </w:rPr>
              <w:t>УСЛУГ</w:t>
            </w:r>
            <w:r w:rsidR="00E6625A" w:rsidRPr="00752FDC">
              <w:rPr>
                <w:rFonts w:ascii="Arial" w:hAnsi="Arial" w:cs="Arial"/>
                <w:b/>
                <w:sz w:val="22"/>
                <w:szCs w:val="22"/>
                <w:lang w:val="sr-Cyrl-RS"/>
              </w:rPr>
              <w:t>А</w:t>
            </w:r>
            <w:r w:rsidRPr="00752FDC">
              <w:rPr>
                <w:rFonts w:ascii="Arial" w:hAnsi="Arial" w:cs="Arial"/>
                <w:b/>
                <w:sz w:val="22"/>
                <w:szCs w:val="22"/>
                <w:lang w:val="sr-Cyrl-RS"/>
              </w:rPr>
              <w:t>/ИСПОРУКЕ ДОБАРА</w:t>
            </w:r>
          </w:p>
          <w:p w14:paraId="20BF8BFF" w14:textId="77777777" w:rsidR="00D03646" w:rsidRPr="000A54A6" w:rsidRDefault="00D03646" w:rsidP="00757B28">
            <w:pPr>
              <w:pStyle w:val="BodyText"/>
              <w:suppressAutoHyphens w:val="0"/>
              <w:rPr>
                <w:rFonts w:ascii="Arial" w:hAnsi="Arial" w:cs="Arial"/>
                <w:b/>
                <w:sz w:val="22"/>
                <w:szCs w:val="22"/>
                <w:highlight w:val="yellow"/>
                <w:lang w:val="sr-Cyrl-RS"/>
              </w:rPr>
            </w:pPr>
          </w:p>
          <w:p w14:paraId="6F6A7745" w14:textId="77777777" w:rsidR="00D03646" w:rsidRPr="002B5B3A" w:rsidRDefault="00D03646" w:rsidP="00757B28">
            <w:pPr>
              <w:pStyle w:val="BodyText"/>
              <w:suppressAutoHyphens w:val="0"/>
              <w:rPr>
                <w:rFonts w:ascii="Arial" w:hAnsi="Arial" w:cs="Arial"/>
                <w:b/>
                <w:sz w:val="22"/>
                <w:szCs w:val="22"/>
                <w:highlight w:val="yellow"/>
                <w:lang w:val="sr-Cyrl-RS"/>
              </w:rPr>
            </w:pPr>
          </w:p>
          <w:p w14:paraId="75086527" w14:textId="2E2053C7" w:rsidR="00CD1986" w:rsidRPr="007620AC" w:rsidRDefault="00CD1986" w:rsidP="003A2BD7">
            <w:pPr>
              <w:pStyle w:val="BodyText"/>
              <w:numPr>
                <w:ilvl w:val="0"/>
                <w:numId w:val="32"/>
              </w:numPr>
              <w:suppressAutoHyphens w:val="0"/>
              <w:ind w:left="522"/>
              <w:rPr>
                <w:rFonts w:ascii="Arial" w:hAnsi="Arial" w:cs="Arial"/>
                <w:sz w:val="22"/>
                <w:szCs w:val="22"/>
                <w:lang w:val="sr-Cyrl-RS"/>
              </w:rPr>
            </w:pPr>
            <w:bookmarkStart w:id="241" w:name="_Hlk521081894"/>
            <w:bookmarkStart w:id="242" w:name="_Hlk521343552"/>
            <w:r w:rsidRPr="007620AC">
              <w:rPr>
                <w:rFonts w:ascii="Arial" w:hAnsi="Arial" w:cs="Arial"/>
                <w:sz w:val="22"/>
                <w:szCs w:val="22"/>
                <w:lang w:val="sr-Cyrl-RS"/>
              </w:rPr>
              <w:t xml:space="preserve">Испорука добара - </w:t>
            </w:r>
            <w:r w:rsidRPr="00966213">
              <w:rPr>
                <w:rFonts w:ascii="Arial" w:hAnsi="Arial" w:cs="Arial"/>
                <w:sz w:val="22"/>
                <w:szCs w:val="22"/>
                <w:lang w:val="sr-Cyrl-RS"/>
              </w:rPr>
              <w:t>опреме</w:t>
            </w:r>
            <w:r w:rsidRPr="007620AC">
              <w:rPr>
                <w:rFonts w:ascii="Arial" w:hAnsi="Arial" w:cs="Arial"/>
                <w:sz w:val="22"/>
                <w:szCs w:val="22"/>
                <w:lang w:val="sr-Cyrl-RS"/>
              </w:rPr>
              <w:t xml:space="preserve"> мора бити извршена у року од </w:t>
            </w:r>
            <w:r>
              <w:rPr>
                <w:rFonts w:ascii="Arial" w:hAnsi="Arial" w:cs="Arial"/>
                <w:sz w:val="22"/>
                <w:szCs w:val="22"/>
                <w:lang w:val="sr-Cyrl-RS"/>
              </w:rPr>
              <w:t>3</w:t>
            </w:r>
            <w:r w:rsidRPr="007620AC">
              <w:rPr>
                <w:rFonts w:ascii="Arial" w:hAnsi="Arial" w:cs="Arial"/>
                <w:sz w:val="22"/>
                <w:szCs w:val="22"/>
                <w:lang w:val="sr-Latn-RS"/>
              </w:rPr>
              <w:t>0</w:t>
            </w:r>
            <w:r w:rsidRPr="007620AC">
              <w:rPr>
                <w:rFonts w:ascii="Arial" w:hAnsi="Arial" w:cs="Arial"/>
                <w:sz w:val="22"/>
                <w:szCs w:val="22"/>
                <w:lang w:val="sr-Cyrl-RS"/>
              </w:rPr>
              <w:t xml:space="preserve"> (словима:</w:t>
            </w:r>
            <w:r>
              <w:rPr>
                <w:rFonts w:ascii="Arial" w:hAnsi="Arial" w:cs="Arial"/>
                <w:sz w:val="22"/>
                <w:szCs w:val="22"/>
                <w:lang w:val="sr-Cyrl-RS"/>
              </w:rPr>
              <w:t>тридесет</w:t>
            </w:r>
            <w:r w:rsidRPr="007620AC">
              <w:rPr>
                <w:rFonts w:ascii="Arial" w:hAnsi="Arial" w:cs="Arial"/>
                <w:sz w:val="22"/>
                <w:szCs w:val="22"/>
                <w:lang w:val="sr-Cyrl-RS"/>
              </w:rPr>
              <w:t xml:space="preserve">) дана од дана ступања Уговора на снагу. </w:t>
            </w:r>
            <w:r>
              <w:rPr>
                <w:rFonts w:ascii="Arial" w:hAnsi="Arial" w:cs="Arial"/>
                <w:sz w:val="22"/>
                <w:szCs w:val="22"/>
                <w:lang w:val="sr-Cyrl-RS"/>
              </w:rPr>
              <w:t xml:space="preserve">Сматраће се да је испорука извршена потписивањем </w:t>
            </w:r>
            <w:r w:rsidRPr="007620AC">
              <w:rPr>
                <w:rFonts w:ascii="Arial" w:hAnsi="Arial" w:cs="Arial"/>
                <w:sz w:val="22"/>
                <w:szCs w:val="22"/>
                <w:lang w:val="sr-Cyrl-RS"/>
              </w:rPr>
              <w:t xml:space="preserve">Записника о финалном о квантитативном </w:t>
            </w:r>
            <w:r>
              <w:rPr>
                <w:rFonts w:ascii="Arial" w:hAnsi="Arial" w:cs="Arial"/>
                <w:sz w:val="22"/>
                <w:szCs w:val="22"/>
                <w:lang w:val="sr-Cyrl-RS"/>
              </w:rPr>
              <w:t xml:space="preserve">и квалитативном </w:t>
            </w:r>
            <w:r w:rsidRPr="007620AC">
              <w:rPr>
                <w:rFonts w:ascii="Arial" w:hAnsi="Arial" w:cs="Arial"/>
                <w:sz w:val="22"/>
                <w:szCs w:val="22"/>
                <w:lang w:val="sr-Cyrl-RS"/>
              </w:rPr>
              <w:t>пријему свих добара (без примедби)</w:t>
            </w:r>
            <w:r>
              <w:rPr>
                <w:rFonts w:ascii="Arial" w:hAnsi="Arial" w:cs="Arial"/>
                <w:sz w:val="22"/>
                <w:szCs w:val="22"/>
                <w:lang w:val="sr-Cyrl-RS"/>
              </w:rPr>
              <w:t xml:space="preserve"> од стране овлашћених представника </w:t>
            </w:r>
            <w:r w:rsidRPr="00DC5C9C">
              <w:rPr>
                <w:rFonts w:ascii="Arial" w:eastAsia="Calibri" w:hAnsi="Arial" w:cs="Arial"/>
                <w:sz w:val="22"/>
                <w:szCs w:val="22"/>
                <w:lang w:val="sr-Cyrl-RS"/>
              </w:rPr>
              <w:t xml:space="preserve">Наручиоца </w:t>
            </w:r>
            <w:r w:rsidRPr="00DC5C9C">
              <w:rPr>
                <w:rFonts w:ascii="Arial" w:eastAsia="Calibri" w:hAnsi="Arial" w:cs="Arial"/>
                <w:sz w:val="22"/>
                <w:szCs w:val="22"/>
              </w:rPr>
              <w:t xml:space="preserve">и  </w:t>
            </w:r>
            <w:r w:rsidRPr="00DC5C9C">
              <w:rPr>
                <w:rFonts w:ascii="Arial" w:eastAsia="Calibri" w:hAnsi="Arial" w:cs="Arial"/>
                <w:sz w:val="22"/>
                <w:szCs w:val="22"/>
                <w:lang w:val="sr-Cyrl-RS"/>
              </w:rPr>
              <w:t>Изабраног понуђача</w:t>
            </w:r>
            <w:r>
              <w:rPr>
                <w:rFonts w:ascii="Arial" w:hAnsi="Arial" w:cs="Arial"/>
                <w:sz w:val="22"/>
                <w:szCs w:val="22"/>
                <w:lang w:val="sr-Cyrl-RS"/>
              </w:rPr>
              <w:t>.</w:t>
            </w:r>
          </w:p>
          <w:p w14:paraId="799D43D5" w14:textId="77777777" w:rsidR="00E27231" w:rsidRPr="002B5B3A" w:rsidRDefault="00E27231" w:rsidP="00E27231">
            <w:pPr>
              <w:pStyle w:val="BodyText"/>
              <w:suppressAutoHyphens w:val="0"/>
              <w:ind w:left="1211"/>
              <w:rPr>
                <w:rFonts w:ascii="Arial" w:hAnsi="Arial" w:cs="Arial"/>
                <w:sz w:val="22"/>
                <w:szCs w:val="22"/>
                <w:highlight w:val="yellow"/>
                <w:lang w:val="sr-Cyrl-RS"/>
              </w:rPr>
            </w:pPr>
          </w:p>
          <w:p w14:paraId="13821C48" w14:textId="1BCB5E1B" w:rsidR="00CD1986" w:rsidRPr="007620AC" w:rsidRDefault="00CD1986" w:rsidP="003A2BD7">
            <w:pPr>
              <w:pStyle w:val="BodyText"/>
              <w:numPr>
                <w:ilvl w:val="0"/>
                <w:numId w:val="32"/>
              </w:numPr>
              <w:suppressAutoHyphens w:val="0"/>
              <w:ind w:left="522"/>
              <w:rPr>
                <w:rFonts w:ascii="Arial" w:hAnsi="Arial" w:cs="Arial"/>
                <w:sz w:val="22"/>
                <w:szCs w:val="22"/>
                <w:lang w:val="sr-Cyrl-RS"/>
              </w:rPr>
            </w:pPr>
            <w:r w:rsidRPr="007620AC">
              <w:rPr>
                <w:rFonts w:ascii="Arial" w:hAnsi="Arial" w:cs="Arial"/>
                <w:sz w:val="22"/>
                <w:szCs w:val="22"/>
                <w:lang w:val="sr-Cyrl-RS"/>
              </w:rPr>
              <w:t xml:space="preserve">Услуга </w:t>
            </w:r>
            <w:r>
              <w:rPr>
                <w:rFonts w:ascii="Arial" w:hAnsi="Arial" w:cs="Arial"/>
                <w:sz w:val="22"/>
                <w:szCs w:val="22"/>
                <w:lang w:val="sr-Cyrl-RS"/>
              </w:rPr>
              <w:t xml:space="preserve">инсталације, </w:t>
            </w:r>
            <w:r w:rsidRPr="007620AC">
              <w:rPr>
                <w:rFonts w:ascii="Arial" w:hAnsi="Arial" w:cs="Arial"/>
                <w:sz w:val="22"/>
                <w:szCs w:val="22"/>
                <w:lang w:val="sr-Cyrl-RS"/>
              </w:rPr>
              <w:t>имплементације</w:t>
            </w:r>
            <w:r>
              <w:rPr>
                <w:rFonts w:ascii="Arial" w:hAnsi="Arial" w:cs="Arial"/>
                <w:sz w:val="22"/>
                <w:szCs w:val="22"/>
                <w:lang w:val="sr-Cyrl-RS"/>
              </w:rPr>
              <w:t>, тестирања и пуштања у рад</w:t>
            </w:r>
            <w:r w:rsidRPr="007620AC">
              <w:rPr>
                <w:rFonts w:ascii="Arial" w:hAnsi="Arial" w:cs="Arial"/>
                <w:sz w:val="22"/>
                <w:szCs w:val="22"/>
                <w:lang w:val="sr-Cyrl-RS"/>
              </w:rPr>
              <w:t xml:space="preserve"> мора бити извршена у року од 90 (словима:деведесет) дана од дана испоруке добара - опреме и обостраног потписивања Записника о финалном о квантитативном </w:t>
            </w:r>
            <w:r>
              <w:rPr>
                <w:rFonts w:ascii="Arial" w:hAnsi="Arial" w:cs="Arial"/>
                <w:sz w:val="22"/>
                <w:szCs w:val="22"/>
                <w:lang w:val="sr-Cyrl-RS"/>
              </w:rPr>
              <w:t xml:space="preserve">и квалитативном </w:t>
            </w:r>
            <w:r w:rsidRPr="007620AC">
              <w:rPr>
                <w:rFonts w:ascii="Arial" w:hAnsi="Arial" w:cs="Arial"/>
                <w:sz w:val="22"/>
                <w:szCs w:val="22"/>
                <w:lang w:val="sr-Cyrl-RS"/>
              </w:rPr>
              <w:t>пријему свих добара (без примедби). Рок за почетак извршења предметних услуга је најкасније 5 (словима:пет) дана од дана обостраног потписивања Записника о финалном квантитативном пријему свих добара (без примедби).</w:t>
            </w:r>
            <w:r>
              <w:rPr>
                <w:rFonts w:ascii="Arial" w:hAnsi="Arial" w:cs="Arial"/>
                <w:sz w:val="22"/>
                <w:szCs w:val="22"/>
                <w:lang w:val="sr-Cyrl-RS"/>
              </w:rPr>
              <w:t xml:space="preserve"> Сматраће се да је услуга извршена потписивањем </w:t>
            </w:r>
            <w:r w:rsidRPr="00DC5C9C">
              <w:rPr>
                <w:rFonts w:ascii="Arial" w:hAnsi="Arial" w:cs="Arial"/>
                <w:sz w:val="22"/>
                <w:szCs w:val="22"/>
                <w:lang w:val="sr-Cyrl-RS"/>
              </w:rPr>
              <w:t>Записни</w:t>
            </w:r>
            <w:r>
              <w:rPr>
                <w:rFonts w:ascii="Arial" w:hAnsi="Arial" w:cs="Arial"/>
                <w:sz w:val="22"/>
                <w:szCs w:val="22"/>
                <w:lang w:val="sr-Cyrl-RS"/>
              </w:rPr>
              <w:t>ка о квалитативном пријему софтверског  решења</w:t>
            </w:r>
            <w:r w:rsidR="00D37207">
              <w:rPr>
                <w:rFonts w:ascii="Arial" w:hAnsi="Arial" w:cs="Arial"/>
                <w:sz w:val="22"/>
                <w:szCs w:val="22"/>
                <w:lang w:val="sr-Cyrl-RS"/>
              </w:rPr>
              <w:t xml:space="preserve"> и услуга</w:t>
            </w:r>
            <w:r w:rsidRPr="00DC5C9C">
              <w:rPr>
                <w:rFonts w:ascii="Arial" w:hAnsi="Arial" w:cs="Arial"/>
                <w:sz w:val="22"/>
                <w:szCs w:val="22"/>
                <w:lang w:val="sr-Cyrl-RS"/>
              </w:rPr>
              <w:t xml:space="preserve"> </w:t>
            </w:r>
            <w:r w:rsidRPr="007620AC">
              <w:rPr>
                <w:rFonts w:ascii="Arial" w:hAnsi="Arial" w:cs="Arial"/>
                <w:sz w:val="22"/>
                <w:szCs w:val="22"/>
                <w:lang w:val="sr-Cyrl-RS"/>
              </w:rPr>
              <w:t>(без примедби)</w:t>
            </w:r>
            <w:r>
              <w:rPr>
                <w:rFonts w:ascii="Arial" w:hAnsi="Arial" w:cs="Arial"/>
                <w:sz w:val="22"/>
                <w:szCs w:val="22"/>
                <w:lang w:val="sr-Cyrl-RS"/>
              </w:rPr>
              <w:t xml:space="preserve"> </w:t>
            </w:r>
            <w:r w:rsidRPr="00DC5C9C">
              <w:rPr>
                <w:rFonts w:ascii="Arial" w:eastAsia="Calibri" w:hAnsi="Arial" w:cs="Arial"/>
                <w:sz w:val="22"/>
                <w:szCs w:val="22"/>
              </w:rPr>
              <w:t xml:space="preserve">од стране овлашћених представника </w:t>
            </w:r>
            <w:r w:rsidRPr="00DC5C9C">
              <w:rPr>
                <w:rFonts w:ascii="Arial" w:eastAsia="Calibri" w:hAnsi="Arial" w:cs="Arial"/>
                <w:sz w:val="22"/>
                <w:szCs w:val="22"/>
                <w:lang w:val="sr-Cyrl-RS"/>
              </w:rPr>
              <w:t xml:space="preserve">Наручиоца </w:t>
            </w:r>
            <w:r w:rsidRPr="00DC5C9C">
              <w:rPr>
                <w:rFonts w:ascii="Arial" w:eastAsia="Calibri" w:hAnsi="Arial" w:cs="Arial"/>
                <w:sz w:val="22"/>
                <w:szCs w:val="22"/>
              </w:rPr>
              <w:t xml:space="preserve">и  </w:t>
            </w:r>
            <w:r w:rsidRPr="00DC5C9C">
              <w:rPr>
                <w:rFonts w:ascii="Arial" w:eastAsia="Calibri" w:hAnsi="Arial" w:cs="Arial"/>
                <w:sz w:val="22"/>
                <w:szCs w:val="22"/>
                <w:lang w:val="sr-Cyrl-RS"/>
              </w:rPr>
              <w:t>Изабраног понуђача</w:t>
            </w:r>
            <w:r>
              <w:rPr>
                <w:rFonts w:ascii="Arial" w:eastAsia="Calibri" w:hAnsi="Arial" w:cs="Arial"/>
                <w:sz w:val="22"/>
                <w:szCs w:val="22"/>
                <w:lang w:val="sr-Cyrl-RS"/>
              </w:rPr>
              <w:t>.</w:t>
            </w:r>
          </w:p>
          <w:bookmarkEnd w:id="241"/>
          <w:bookmarkEnd w:id="242"/>
          <w:p w14:paraId="13A1075D" w14:textId="77777777" w:rsidR="00D03646" w:rsidRPr="000A54A6" w:rsidRDefault="00D03646" w:rsidP="00757B28">
            <w:pPr>
              <w:pStyle w:val="BodyText"/>
              <w:suppressAutoHyphens w:val="0"/>
              <w:ind w:left="1211"/>
              <w:rPr>
                <w:rFonts w:ascii="Arial" w:hAnsi="Arial" w:cs="Arial"/>
                <w:sz w:val="22"/>
                <w:szCs w:val="22"/>
                <w:highlight w:val="yellow"/>
                <w:lang w:val="sr-Cyrl-RS"/>
              </w:rPr>
            </w:pPr>
          </w:p>
        </w:tc>
        <w:tc>
          <w:tcPr>
            <w:tcW w:w="4067" w:type="dxa"/>
            <w:vAlign w:val="center"/>
          </w:tcPr>
          <w:p w14:paraId="23A43502" w14:textId="77777777" w:rsidR="00D03646" w:rsidRPr="00DE1779" w:rsidRDefault="00D03646" w:rsidP="00757B28">
            <w:pPr>
              <w:suppressAutoHyphens w:val="0"/>
              <w:jc w:val="both"/>
              <w:rPr>
                <w:rFonts w:ascii="Arial" w:hAnsi="Arial" w:cs="Arial"/>
                <w:bCs/>
                <w:iCs/>
                <w:sz w:val="22"/>
                <w:szCs w:val="22"/>
                <w:lang w:val="sr-Cyrl-RS" w:eastAsia="en-US"/>
              </w:rPr>
            </w:pPr>
          </w:p>
          <w:p w14:paraId="3A93AD3C" w14:textId="77777777" w:rsidR="00D03646" w:rsidRPr="00DE1779" w:rsidRDefault="00D03646" w:rsidP="00757B28">
            <w:pPr>
              <w:suppressAutoHyphens w:val="0"/>
              <w:jc w:val="both"/>
              <w:rPr>
                <w:rFonts w:ascii="Arial" w:hAnsi="Arial" w:cs="Arial"/>
                <w:bCs/>
                <w:iCs/>
                <w:sz w:val="22"/>
                <w:szCs w:val="22"/>
                <w:lang w:val="sr-Cyrl-RS" w:eastAsia="en-US"/>
              </w:rPr>
            </w:pPr>
          </w:p>
          <w:p w14:paraId="41CD0B33" w14:textId="77777777" w:rsidR="002F3CC4" w:rsidRPr="00DE1779" w:rsidRDefault="002F3CC4" w:rsidP="002F3CC4">
            <w:pPr>
              <w:pStyle w:val="ListParagraph"/>
              <w:rPr>
                <w:rFonts w:ascii="Arial" w:hAnsi="Arial" w:cs="Arial"/>
                <w:bCs/>
                <w:iCs/>
                <w:lang w:val="sr-Cyrl-RS"/>
              </w:rPr>
            </w:pPr>
          </w:p>
          <w:p w14:paraId="7CF219DE" w14:textId="358E4353" w:rsidR="00D03646" w:rsidRPr="00DE1779" w:rsidRDefault="00D03646" w:rsidP="00472D66">
            <w:pPr>
              <w:jc w:val="both"/>
              <w:rPr>
                <w:rFonts w:ascii="Arial" w:hAnsi="Arial" w:cs="Arial"/>
                <w:bCs/>
                <w:iCs/>
                <w:sz w:val="22"/>
                <w:szCs w:val="22"/>
                <w:lang w:val="sr-Cyrl-RS"/>
              </w:rPr>
            </w:pPr>
            <w:r w:rsidRPr="00DE1779">
              <w:rPr>
                <w:rFonts w:ascii="Arial" w:hAnsi="Arial" w:cs="Arial"/>
                <w:bCs/>
                <w:iCs/>
                <w:sz w:val="22"/>
                <w:szCs w:val="22"/>
                <w:lang w:val="sr-Cyrl-RS"/>
              </w:rPr>
              <w:t>Сагласан за захтевом наручиоца</w:t>
            </w:r>
          </w:p>
          <w:p w14:paraId="6ED75188" w14:textId="77777777" w:rsidR="00D03646" w:rsidRPr="00DE1779" w:rsidRDefault="00D03646" w:rsidP="00757B28">
            <w:pPr>
              <w:suppressAutoHyphens w:val="0"/>
              <w:jc w:val="center"/>
              <w:rPr>
                <w:rFonts w:ascii="Arial" w:hAnsi="Arial" w:cs="Arial"/>
                <w:bCs/>
                <w:iCs/>
                <w:sz w:val="22"/>
                <w:szCs w:val="22"/>
                <w:lang w:val="sr-Cyrl-RS" w:eastAsia="en-US"/>
              </w:rPr>
            </w:pPr>
            <w:r w:rsidRPr="00DE1779">
              <w:rPr>
                <w:rFonts w:ascii="Arial" w:hAnsi="Arial" w:cs="Arial"/>
                <w:bCs/>
                <w:iCs/>
                <w:sz w:val="22"/>
                <w:szCs w:val="22"/>
                <w:lang w:val="sr-Cyrl-RS" w:eastAsia="en-US"/>
              </w:rPr>
              <w:t>ДА/НЕ (заокружити)</w:t>
            </w:r>
          </w:p>
          <w:p w14:paraId="555FC039" w14:textId="77777777" w:rsidR="00D03646" w:rsidRPr="00DE1779" w:rsidRDefault="00D03646" w:rsidP="00757B28">
            <w:pPr>
              <w:suppressAutoHyphens w:val="0"/>
              <w:jc w:val="both"/>
              <w:rPr>
                <w:rFonts w:ascii="Arial" w:hAnsi="Arial" w:cs="Arial"/>
                <w:bCs/>
                <w:iCs/>
                <w:sz w:val="22"/>
                <w:szCs w:val="22"/>
                <w:lang w:val="sr-Cyrl-RS" w:eastAsia="en-US"/>
              </w:rPr>
            </w:pPr>
          </w:p>
          <w:p w14:paraId="555E2140" w14:textId="77777777" w:rsidR="00D03646" w:rsidRPr="00DE1779" w:rsidRDefault="00D03646" w:rsidP="00757B28">
            <w:pPr>
              <w:suppressAutoHyphens w:val="0"/>
              <w:jc w:val="both"/>
              <w:rPr>
                <w:rFonts w:ascii="Arial" w:hAnsi="Arial" w:cs="Arial"/>
                <w:bCs/>
                <w:iCs/>
                <w:sz w:val="22"/>
                <w:szCs w:val="22"/>
                <w:lang w:val="sr-Cyrl-RS" w:eastAsia="en-US"/>
              </w:rPr>
            </w:pPr>
          </w:p>
        </w:tc>
      </w:tr>
      <w:tr w:rsidR="00D03646" w:rsidRPr="00DE1779" w14:paraId="05CD413E" w14:textId="77777777" w:rsidTr="00757B28">
        <w:trPr>
          <w:trHeight w:val="1223"/>
        </w:trPr>
        <w:tc>
          <w:tcPr>
            <w:tcW w:w="5799" w:type="dxa"/>
            <w:vAlign w:val="center"/>
          </w:tcPr>
          <w:p w14:paraId="6A14679B" w14:textId="77777777" w:rsidR="00D03646" w:rsidRPr="00DE1779" w:rsidRDefault="00D03646" w:rsidP="00757B28">
            <w:pPr>
              <w:suppressAutoHyphens w:val="0"/>
              <w:jc w:val="both"/>
              <w:rPr>
                <w:rFonts w:ascii="Arial" w:hAnsi="Arial" w:cs="Arial"/>
                <w:bCs/>
                <w:iCs/>
                <w:sz w:val="22"/>
                <w:szCs w:val="22"/>
                <w:lang w:val="sr-Cyrl-RS" w:eastAsia="en-US"/>
              </w:rPr>
            </w:pPr>
          </w:p>
          <w:p w14:paraId="2BD7896A" w14:textId="77777777" w:rsidR="00D03646" w:rsidRPr="00AB684B" w:rsidRDefault="00D03646" w:rsidP="00757B28">
            <w:pPr>
              <w:suppressAutoHyphens w:val="0"/>
              <w:jc w:val="center"/>
              <w:rPr>
                <w:rFonts w:ascii="Arial" w:hAnsi="Arial" w:cs="Arial"/>
                <w:b/>
                <w:bCs/>
                <w:iCs/>
                <w:sz w:val="22"/>
                <w:szCs w:val="22"/>
                <w:lang w:val="sr-Cyrl-RS" w:eastAsia="en-US"/>
              </w:rPr>
            </w:pPr>
            <w:r w:rsidRPr="00AB684B">
              <w:rPr>
                <w:rFonts w:ascii="Arial" w:hAnsi="Arial" w:cs="Arial"/>
                <w:b/>
                <w:bCs/>
                <w:iCs/>
                <w:sz w:val="22"/>
                <w:szCs w:val="22"/>
                <w:lang w:val="sr-Cyrl-RS" w:eastAsia="en-US"/>
              </w:rPr>
              <w:t>ГАРАНТНИ РОК</w:t>
            </w:r>
          </w:p>
          <w:p w14:paraId="02490EBB" w14:textId="77777777" w:rsidR="002F3CC4" w:rsidRPr="00AB684B" w:rsidRDefault="002F3CC4" w:rsidP="002F3CC4">
            <w:pPr>
              <w:jc w:val="both"/>
              <w:rPr>
                <w:rFonts w:ascii="Arial" w:hAnsi="Arial" w:cs="Arial"/>
                <w:sz w:val="22"/>
                <w:szCs w:val="22"/>
                <w:lang w:val="sr-Cyrl-RS"/>
              </w:rPr>
            </w:pPr>
            <w:r w:rsidRPr="00AB684B">
              <w:rPr>
                <w:rFonts w:ascii="Arial" w:hAnsi="Arial" w:cs="Arial"/>
                <w:sz w:val="22"/>
                <w:szCs w:val="22"/>
                <w:lang w:val="sr-Cyrl-RS"/>
              </w:rPr>
              <w:t xml:space="preserve">Гарантни рок за испоручена добра не може бити краћи од 12 месеци. </w:t>
            </w:r>
          </w:p>
          <w:p w14:paraId="47C6DEB2" w14:textId="43C73C7A" w:rsidR="002F3CC4" w:rsidRPr="00DE1779" w:rsidRDefault="002F3CC4" w:rsidP="002F3CC4">
            <w:pPr>
              <w:jc w:val="both"/>
              <w:rPr>
                <w:rFonts w:ascii="Arial" w:hAnsi="Arial" w:cs="Arial"/>
                <w:sz w:val="22"/>
                <w:szCs w:val="22"/>
                <w:lang w:val="sr-Cyrl-RS"/>
              </w:rPr>
            </w:pPr>
            <w:r w:rsidRPr="00AB684B">
              <w:rPr>
                <w:rFonts w:ascii="Arial" w:hAnsi="Arial" w:cs="Arial"/>
                <w:sz w:val="22"/>
                <w:szCs w:val="22"/>
                <w:lang w:val="sr-Cyrl-RS"/>
              </w:rPr>
              <w:t xml:space="preserve">Гарантни рок почиње да тече од дана обостраног потписивања </w:t>
            </w:r>
            <w:r w:rsidR="00D37207" w:rsidRPr="00DC5C9C">
              <w:rPr>
                <w:rFonts w:ascii="Arial" w:hAnsi="Arial" w:cs="Arial"/>
                <w:sz w:val="22"/>
                <w:szCs w:val="22"/>
                <w:lang w:val="sr-Cyrl-RS"/>
              </w:rPr>
              <w:t>Записни</w:t>
            </w:r>
            <w:r w:rsidR="00D37207">
              <w:rPr>
                <w:rFonts w:ascii="Arial" w:hAnsi="Arial" w:cs="Arial"/>
                <w:sz w:val="22"/>
                <w:szCs w:val="22"/>
                <w:lang w:val="sr-Cyrl-RS"/>
              </w:rPr>
              <w:t>ка о квалитативном пријему софтверског  решења и услуга</w:t>
            </w:r>
            <w:r w:rsidR="00D37207" w:rsidRPr="00DC5C9C">
              <w:rPr>
                <w:rFonts w:ascii="Arial" w:hAnsi="Arial" w:cs="Arial"/>
                <w:sz w:val="22"/>
                <w:szCs w:val="22"/>
                <w:lang w:val="sr-Cyrl-RS"/>
              </w:rPr>
              <w:t xml:space="preserve"> </w:t>
            </w:r>
            <w:r w:rsidRPr="00AB684B">
              <w:rPr>
                <w:rFonts w:ascii="Arial" w:hAnsi="Arial" w:cs="Arial"/>
                <w:sz w:val="22"/>
                <w:szCs w:val="22"/>
                <w:lang w:val="sr-Cyrl-RS"/>
              </w:rPr>
              <w:t>(без примедби)</w:t>
            </w:r>
            <w:r w:rsidR="00AB684B" w:rsidRPr="00AB684B">
              <w:rPr>
                <w:rFonts w:ascii="Arial" w:hAnsi="Arial" w:cs="Arial"/>
                <w:sz w:val="22"/>
                <w:szCs w:val="22"/>
                <w:lang w:val="sr-Cyrl-RS"/>
              </w:rPr>
              <w:t>.</w:t>
            </w:r>
          </w:p>
          <w:p w14:paraId="64E1531F" w14:textId="77777777" w:rsidR="00D03646" w:rsidRPr="00DE1779" w:rsidRDefault="00D03646" w:rsidP="00757B28">
            <w:pPr>
              <w:suppressAutoHyphens w:val="0"/>
              <w:jc w:val="both"/>
              <w:rPr>
                <w:rFonts w:ascii="Arial" w:hAnsi="Arial" w:cs="Arial"/>
                <w:b/>
                <w:bCs/>
                <w:i/>
                <w:iCs/>
                <w:sz w:val="22"/>
                <w:szCs w:val="22"/>
                <w:lang w:val="sr-Cyrl-RS" w:eastAsia="en-US"/>
              </w:rPr>
            </w:pPr>
          </w:p>
        </w:tc>
        <w:tc>
          <w:tcPr>
            <w:tcW w:w="4067" w:type="dxa"/>
            <w:vAlign w:val="center"/>
          </w:tcPr>
          <w:p w14:paraId="333EA85A" w14:textId="77777777" w:rsidR="00D03646" w:rsidRPr="00DE1779" w:rsidRDefault="00D03646" w:rsidP="00757B28">
            <w:pPr>
              <w:suppressAutoHyphens w:val="0"/>
              <w:jc w:val="both"/>
              <w:rPr>
                <w:rFonts w:ascii="Arial" w:hAnsi="Arial" w:cs="Arial"/>
                <w:bCs/>
                <w:iCs/>
                <w:sz w:val="22"/>
                <w:szCs w:val="22"/>
                <w:lang w:val="sr-Cyrl-RS" w:eastAsia="en-US"/>
              </w:rPr>
            </w:pPr>
            <w:r w:rsidRPr="00DE1779">
              <w:rPr>
                <w:rFonts w:ascii="Arial" w:hAnsi="Arial" w:cs="Arial"/>
                <w:bCs/>
                <w:iCs/>
                <w:sz w:val="22"/>
                <w:szCs w:val="22"/>
                <w:lang w:val="sr-Cyrl-RS" w:eastAsia="en-US"/>
              </w:rPr>
              <w:t>__________________ месеци.</w:t>
            </w:r>
          </w:p>
        </w:tc>
      </w:tr>
      <w:tr w:rsidR="00D03646" w:rsidRPr="00DE1779" w14:paraId="03D6E56C" w14:textId="77777777" w:rsidTr="00757B28">
        <w:trPr>
          <w:trHeight w:val="800"/>
        </w:trPr>
        <w:tc>
          <w:tcPr>
            <w:tcW w:w="5799" w:type="dxa"/>
            <w:vAlign w:val="center"/>
          </w:tcPr>
          <w:p w14:paraId="2E4C9202"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lang w:val="sr-Cyrl-RS" w:eastAsia="en-US"/>
              </w:rPr>
              <w:t>РОК ВАЖЕЊА ПОНУДЕ:</w:t>
            </w:r>
          </w:p>
          <w:p w14:paraId="4A8A3031" w14:textId="77777777" w:rsidR="00D03646" w:rsidRPr="00DE1779" w:rsidRDefault="00D03646" w:rsidP="00757B28">
            <w:pPr>
              <w:suppressAutoHyphens w:val="0"/>
              <w:jc w:val="center"/>
              <w:rPr>
                <w:rFonts w:ascii="Arial" w:hAnsi="Arial" w:cs="Arial"/>
                <w:b/>
                <w:bCs/>
                <w:iCs/>
                <w:sz w:val="22"/>
                <w:szCs w:val="22"/>
                <w:lang w:val="sr-Cyrl-RS" w:eastAsia="en-US"/>
              </w:rPr>
            </w:pPr>
            <w:r w:rsidRPr="00DE1779">
              <w:rPr>
                <w:rFonts w:ascii="Arial" w:hAnsi="Arial" w:cs="Arial"/>
                <w:bCs/>
                <w:iCs/>
                <w:sz w:val="22"/>
                <w:szCs w:val="22"/>
                <w:lang w:val="sr-Cyrl-RS" w:eastAsia="en-US"/>
              </w:rPr>
              <w:t>не може бити краћи од 90 (словима: деведесет) дана од дана отварања понуда</w:t>
            </w:r>
          </w:p>
        </w:tc>
        <w:tc>
          <w:tcPr>
            <w:tcW w:w="4067" w:type="dxa"/>
            <w:vAlign w:val="center"/>
          </w:tcPr>
          <w:p w14:paraId="32679CFF" w14:textId="77777777" w:rsidR="00D03646" w:rsidRPr="00DE1779" w:rsidRDefault="00D03646" w:rsidP="00757B28">
            <w:pPr>
              <w:suppressAutoHyphens w:val="0"/>
              <w:jc w:val="center"/>
              <w:rPr>
                <w:rFonts w:ascii="Arial" w:hAnsi="Arial" w:cs="Arial"/>
                <w:b/>
                <w:bCs/>
                <w:iCs/>
                <w:sz w:val="22"/>
                <w:szCs w:val="22"/>
                <w:lang w:val="sr-Cyrl-RS" w:eastAsia="en-US"/>
              </w:rPr>
            </w:pPr>
          </w:p>
          <w:p w14:paraId="4BFEAA45" w14:textId="77777777" w:rsidR="00D03646" w:rsidRPr="00DE1779" w:rsidRDefault="00D03646" w:rsidP="00757B28">
            <w:pPr>
              <w:suppressAutoHyphens w:val="0"/>
              <w:jc w:val="center"/>
              <w:rPr>
                <w:rFonts w:ascii="Arial" w:hAnsi="Arial" w:cs="Arial"/>
                <w:b/>
                <w:bCs/>
                <w:iCs/>
                <w:sz w:val="22"/>
                <w:szCs w:val="22"/>
                <w:lang w:val="sr-Cyrl-RS" w:eastAsia="en-US"/>
              </w:rPr>
            </w:pPr>
            <w:r w:rsidRPr="00DE1779">
              <w:rPr>
                <w:rFonts w:ascii="Arial" w:hAnsi="Arial" w:cs="Arial"/>
                <w:bCs/>
                <w:iCs/>
                <w:sz w:val="22"/>
                <w:szCs w:val="22"/>
                <w:lang w:val="sr-Cyrl-RS" w:eastAsia="en-US"/>
              </w:rPr>
              <w:t>_____ дана од дана отварања понуда</w:t>
            </w:r>
          </w:p>
        </w:tc>
      </w:tr>
      <w:tr w:rsidR="00D03646" w:rsidRPr="00DE1779" w14:paraId="448418B6" w14:textId="77777777" w:rsidTr="00757B28">
        <w:tc>
          <w:tcPr>
            <w:tcW w:w="9866" w:type="dxa"/>
            <w:gridSpan w:val="2"/>
          </w:tcPr>
          <w:p w14:paraId="662C173B" w14:textId="77777777" w:rsidR="00D03646" w:rsidRPr="00DE1779" w:rsidRDefault="00D03646" w:rsidP="00757B28">
            <w:pPr>
              <w:suppressAutoHyphens w:val="0"/>
              <w:jc w:val="both"/>
              <w:rPr>
                <w:rFonts w:ascii="Arial" w:hAnsi="Arial" w:cs="Arial"/>
                <w:bCs/>
                <w:iCs/>
                <w:sz w:val="22"/>
                <w:szCs w:val="22"/>
                <w:lang w:val="sr-Cyrl-RS" w:eastAsia="en-US"/>
              </w:rPr>
            </w:pPr>
            <w:r w:rsidRPr="00DE1779">
              <w:rPr>
                <w:rFonts w:ascii="Arial" w:hAnsi="Arial" w:cs="Arial"/>
                <w:bCs/>
                <w:iCs/>
                <w:sz w:val="22"/>
                <w:szCs w:val="22"/>
                <w:lang w:val="sr-Cyrl-RS" w:eastAsia="en-US"/>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1AB4D5A3" w14:textId="77777777" w:rsidR="00D03646" w:rsidRPr="00DE1779" w:rsidRDefault="00D03646" w:rsidP="00D03646">
      <w:pPr>
        <w:suppressAutoHyphens w:val="0"/>
        <w:jc w:val="both"/>
        <w:rPr>
          <w:rFonts w:ascii="Arial" w:hAnsi="Arial" w:cs="Arial"/>
          <w:b/>
          <w:bCs/>
          <w:i/>
          <w:iCs/>
          <w:sz w:val="22"/>
          <w:szCs w:val="22"/>
          <w:lang w:val="sr-Cyrl-RS" w:eastAsia="en-US"/>
        </w:rPr>
      </w:pPr>
    </w:p>
    <w:p w14:paraId="267487B0" w14:textId="77777777" w:rsidR="00D03646" w:rsidRPr="00DE1779" w:rsidRDefault="00D03646" w:rsidP="00D03646">
      <w:pPr>
        <w:suppressAutoHyphens w:val="0"/>
        <w:ind w:firstLine="720"/>
        <w:jc w:val="both"/>
        <w:rPr>
          <w:rFonts w:ascii="Arial" w:eastAsia="TimesNewRomanPSMT" w:hAnsi="Arial" w:cs="Arial"/>
          <w:bCs/>
          <w:sz w:val="22"/>
          <w:szCs w:val="22"/>
          <w:lang w:val="sr-Cyrl-RS" w:eastAsia="en-US"/>
        </w:rPr>
      </w:pPr>
      <w:r w:rsidRPr="00DE1779">
        <w:rPr>
          <w:rFonts w:ascii="Arial" w:eastAsia="TimesNewRomanPSMT" w:hAnsi="Arial" w:cs="Arial"/>
          <w:bCs/>
          <w:sz w:val="22"/>
          <w:szCs w:val="22"/>
          <w:lang w:val="sr-Cyrl-RS" w:eastAsia="en-US"/>
        </w:rPr>
        <w:t xml:space="preserve">Датум </w:t>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t>Понуђач</w:t>
      </w:r>
    </w:p>
    <w:p w14:paraId="5F862AA0" w14:textId="77777777" w:rsidR="00D03646" w:rsidRPr="00DE1779" w:rsidRDefault="00D03646" w:rsidP="00D03646">
      <w:pPr>
        <w:suppressAutoHyphens w:val="0"/>
        <w:ind w:left="720" w:firstLine="720"/>
        <w:jc w:val="both"/>
        <w:rPr>
          <w:rFonts w:ascii="Arial" w:eastAsia="TimesNewRomanPSMT" w:hAnsi="Arial" w:cs="Arial"/>
          <w:bCs/>
          <w:sz w:val="22"/>
          <w:szCs w:val="22"/>
          <w:lang w:val="sr-Cyrl-RS" w:eastAsia="en-US"/>
        </w:rPr>
      </w:pPr>
    </w:p>
    <w:p w14:paraId="391E251A" w14:textId="77777777" w:rsidR="00D03646" w:rsidRPr="00DE1779" w:rsidRDefault="00D03646" w:rsidP="00D03646">
      <w:pPr>
        <w:suppressAutoHyphens w:val="0"/>
        <w:jc w:val="both"/>
        <w:rPr>
          <w:rFonts w:ascii="Arial" w:eastAsia="TimesNewRomanPS-BoldMT" w:hAnsi="Arial" w:cs="Arial"/>
          <w:b/>
          <w:bCs/>
          <w:i/>
          <w:iCs/>
          <w:sz w:val="22"/>
          <w:szCs w:val="22"/>
          <w:lang w:val="sr-Cyrl-RS" w:eastAsia="en-US"/>
        </w:rPr>
      </w:pPr>
      <w:r w:rsidRPr="00DE1779">
        <w:rPr>
          <w:rFonts w:ascii="Arial" w:eastAsia="TimesNewRomanPS-BoldMT" w:hAnsi="Arial" w:cs="Arial"/>
          <w:b/>
          <w:bCs/>
          <w:i/>
          <w:iCs/>
          <w:sz w:val="22"/>
          <w:szCs w:val="22"/>
          <w:lang w:val="sr-Cyrl-RS" w:eastAsia="en-US"/>
        </w:rPr>
        <w:t>________________________</w:t>
      </w:r>
      <w:r w:rsidRPr="00DE1779">
        <w:rPr>
          <w:rFonts w:ascii="Arial" w:eastAsia="TimesNewRomanPS-BoldMT" w:hAnsi="Arial" w:cs="Arial"/>
          <w:b/>
          <w:bCs/>
          <w:i/>
          <w:iCs/>
          <w:sz w:val="22"/>
          <w:szCs w:val="22"/>
          <w:lang w:val="sr-Cyrl-RS" w:eastAsia="en-US"/>
        </w:rPr>
        <w:tab/>
      </w:r>
      <w:r w:rsidRPr="00DE1779">
        <w:rPr>
          <w:rFonts w:ascii="Arial" w:eastAsia="TimesNewRomanPS-BoldMT" w:hAnsi="Arial" w:cs="Arial"/>
          <w:b/>
          <w:bCs/>
          <w:i/>
          <w:iCs/>
          <w:sz w:val="22"/>
          <w:szCs w:val="22"/>
          <w:lang w:val="sr-Cyrl-RS" w:eastAsia="en-US"/>
        </w:rPr>
        <w:tab/>
        <w:t>М.П.</w:t>
      </w:r>
      <w:r w:rsidRPr="00DE1779">
        <w:rPr>
          <w:rFonts w:ascii="Arial" w:eastAsia="TimesNewRomanPS-BoldMT" w:hAnsi="Arial" w:cs="Arial"/>
          <w:b/>
          <w:bCs/>
          <w:i/>
          <w:iCs/>
          <w:sz w:val="22"/>
          <w:szCs w:val="22"/>
          <w:lang w:val="sr-Cyrl-RS" w:eastAsia="en-US"/>
        </w:rPr>
        <w:tab/>
        <w:t>_____________________</w:t>
      </w:r>
    </w:p>
    <w:p w14:paraId="54821C47" w14:textId="77777777" w:rsidR="00D03646" w:rsidRPr="00DE1779" w:rsidRDefault="00D03646" w:rsidP="00D03646">
      <w:pPr>
        <w:suppressAutoHyphens w:val="0"/>
        <w:jc w:val="both"/>
        <w:rPr>
          <w:rFonts w:ascii="Arial" w:hAnsi="Arial" w:cs="Arial"/>
          <w:b/>
          <w:bCs/>
          <w:i/>
          <w:iCs/>
          <w:sz w:val="22"/>
          <w:szCs w:val="22"/>
          <w:u w:val="single"/>
          <w:lang w:val="sr-Cyrl-RS" w:eastAsia="en-US"/>
        </w:rPr>
      </w:pPr>
      <w:r w:rsidRPr="00DE1779">
        <w:rPr>
          <w:rFonts w:ascii="Arial" w:hAnsi="Arial" w:cs="Arial"/>
          <w:b/>
          <w:bCs/>
          <w:i/>
          <w:iCs/>
          <w:sz w:val="22"/>
          <w:szCs w:val="22"/>
          <w:u w:val="single"/>
          <w:lang w:val="sr-Cyrl-RS" w:eastAsia="en-US"/>
        </w:rPr>
        <w:t>Напомене:</w:t>
      </w:r>
    </w:p>
    <w:p w14:paraId="1E83B4B9" w14:textId="77777777" w:rsidR="00D03646" w:rsidRPr="00DE1779" w:rsidRDefault="00D03646" w:rsidP="00D03646">
      <w:pPr>
        <w:suppressAutoHyphens w:val="0"/>
        <w:autoSpaceDE w:val="0"/>
        <w:autoSpaceDN w:val="0"/>
        <w:adjustRightInd w:val="0"/>
        <w:jc w:val="both"/>
        <w:rPr>
          <w:rFonts w:ascii="Arial" w:eastAsia="TimesNewRomanPS-BoldMT" w:hAnsi="Arial" w:cs="Arial"/>
          <w:bCs/>
          <w:i/>
          <w:iCs/>
          <w:sz w:val="22"/>
          <w:szCs w:val="22"/>
          <w:lang w:val="sr-Cyrl-RS" w:eastAsia="en-US"/>
        </w:rPr>
      </w:pPr>
      <w:r w:rsidRPr="00DE1779">
        <w:rPr>
          <w:rFonts w:ascii="Arial" w:eastAsia="TimesNewRomanPS-BoldMT" w:hAnsi="Arial" w:cs="Arial"/>
          <w:bCs/>
          <w:i/>
          <w:iCs/>
          <w:sz w:val="22"/>
          <w:szCs w:val="22"/>
          <w:lang w:val="sr-Cyrl-RS" w:eastAsia="en-US"/>
        </w:rPr>
        <w:t>-  Понуђач је обавезан да у обрасцу понуде попуни све комерцијалне услове (сва празна поља).</w:t>
      </w:r>
    </w:p>
    <w:p w14:paraId="3DB8EA62" w14:textId="2F1F9DE1" w:rsidR="00D03646" w:rsidRPr="00DE1779" w:rsidRDefault="00D03646" w:rsidP="00D03646">
      <w:pPr>
        <w:suppressAutoHyphens w:val="0"/>
        <w:autoSpaceDE w:val="0"/>
        <w:autoSpaceDN w:val="0"/>
        <w:adjustRightInd w:val="0"/>
        <w:jc w:val="both"/>
        <w:rPr>
          <w:rFonts w:ascii="Arial" w:eastAsia="TimesNewRomanPS-BoldMT" w:hAnsi="Arial" w:cs="Arial"/>
          <w:bCs/>
          <w:i/>
          <w:iCs/>
          <w:sz w:val="22"/>
          <w:szCs w:val="22"/>
          <w:lang w:val="sr-Cyrl-RS" w:eastAsia="en-US"/>
        </w:rPr>
      </w:pPr>
      <w:r w:rsidRPr="00DE1779">
        <w:rPr>
          <w:rFonts w:ascii="Arial" w:eastAsia="TimesNewRomanPS-BoldMT" w:hAnsi="Arial" w:cs="Arial"/>
          <w:bCs/>
          <w:i/>
          <w:iCs/>
          <w:sz w:val="22"/>
          <w:szCs w:val="22"/>
          <w:lang w:val="sr-Cyrl-RS" w:eastAsia="en-US"/>
        </w:rPr>
        <w:t>- Уколико понуђачи подносе заједничку понуду,</w:t>
      </w:r>
      <w:r w:rsidR="00A47F19" w:rsidRPr="00616DC9">
        <w:rPr>
          <w:rFonts w:ascii="Arial" w:eastAsia="TimesNewRomanPS-BoldMT" w:hAnsi="Arial" w:cs="Arial"/>
          <w:bCs/>
          <w:i/>
          <w:iCs/>
          <w:sz w:val="22"/>
          <w:szCs w:val="22"/>
          <w:lang w:val="ru-RU" w:eastAsia="en-US"/>
        </w:rPr>
        <w:t xml:space="preserve"> </w:t>
      </w:r>
      <w:r w:rsidRPr="00DE1779">
        <w:rPr>
          <w:rFonts w:ascii="Arial" w:eastAsia="TimesNewRomanPS-BoldMT" w:hAnsi="Arial" w:cs="Arial"/>
          <w:bCs/>
          <w:i/>
          <w:iCs/>
          <w:sz w:val="22"/>
          <w:szCs w:val="22"/>
          <w:lang w:val="sr-Cyrl-RS" w:eastAsia="en-US"/>
        </w:rPr>
        <w:t>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r w:rsidR="00520D17" w:rsidRPr="00616DC9">
        <w:rPr>
          <w:rFonts w:ascii="Arial" w:eastAsia="TimesNewRomanPS-BoldMT" w:hAnsi="Arial" w:cs="Arial"/>
          <w:bCs/>
          <w:i/>
          <w:iCs/>
          <w:sz w:val="22"/>
          <w:szCs w:val="22"/>
          <w:lang w:val="ru-RU" w:eastAsia="en-US"/>
        </w:rPr>
        <w:t xml:space="preserve"> </w:t>
      </w:r>
      <w:r w:rsidRPr="00DE1779">
        <w:rPr>
          <w:rFonts w:ascii="Arial" w:eastAsia="TimesNewRomanPS-BoldMT" w:hAnsi="Arial" w:cs="Arial"/>
          <w:bCs/>
          <w:i/>
          <w:iCs/>
          <w:sz w:val="22"/>
          <w:szCs w:val="22"/>
          <w:lang w:val="sr-Cyrl-RS" w:eastAsia="en-US"/>
        </w:rPr>
        <w:t>овере сви понуђачи из групе понуђача (у том смислу овај образац треба прилагодити већем броју потписника.</w:t>
      </w:r>
    </w:p>
    <w:p w14:paraId="7A048EE2" w14:textId="77777777" w:rsidR="00D03646" w:rsidRPr="00DE1779" w:rsidRDefault="00D03646" w:rsidP="00D03646">
      <w:pPr>
        <w:jc w:val="both"/>
        <w:rPr>
          <w:rFonts w:ascii="Arial" w:hAnsi="Arial" w:cs="Arial"/>
          <w:b/>
          <w:sz w:val="22"/>
          <w:szCs w:val="22"/>
          <w:lang w:val="sr-Cyrl-RS"/>
        </w:rPr>
      </w:pPr>
    </w:p>
    <w:p w14:paraId="65DD82A2" w14:textId="1DE693C8" w:rsidR="00054538" w:rsidRPr="00DE1779" w:rsidRDefault="00D03646" w:rsidP="00054538">
      <w:pPr>
        <w:pStyle w:val="KDObrazac"/>
        <w:spacing w:before="0"/>
        <w:rPr>
          <w:i/>
          <w:lang w:val="sr-Cyrl-RS"/>
        </w:rPr>
      </w:pPr>
      <w:r w:rsidRPr="00DE1779">
        <w:rPr>
          <w:b w:val="0"/>
          <w:lang w:val="sr-Cyrl-RS"/>
        </w:rPr>
        <w:br w:type="page"/>
      </w:r>
      <w:r w:rsidR="00054538" w:rsidRPr="00DE1779">
        <w:rPr>
          <w:lang w:val="sr-Cyrl-RS"/>
        </w:rPr>
        <w:lastRenderedPageBreak/>
        <w:t xml:space="preserve">ОБРАЗАЦ </w:t>
      </w:r>
      <w:r w:rsidR="00054538">
        <w:rPr>
          <w:lang w:val="sr-Cyrl-RS"/>
        </w:rPr>
        <w:t>2</w:t>
      </w:r>
      <w:r w:rsidR="00054538" w:rsidRPr="00DE1779">
        <w:rPr>
          <w:lang w:val="sr-Cyrl-RS"/>
        </w:rPr>
        <w:t>.</w:t>
      </w:r>
    </w:p>
    <w:p w14:paraId="7DE9652D" w14:textId="77777777" w:rsidR="00054538" w:rsidRPr="00DE1779" w:rsidRDefault="00054538" w:rsidP="00054538">
      <w:pPr>
        <w:jc w:val="right"/>
        <w:rPr>
          <w:rFonts w:ascii="Arial" w:hAnsi="Arial" w:cs="Arial"/>
          <w:b/>
          <w:i/>
          <w:sz w:val="22"/>
          <w:szCs w:val="22"/>
          <w:lang w:val="sr-Cyrl-RS"/>
        </w:rPr>
      </w:pPr>
    </w:p>
    <w:p w14:paraId="7DDB77DD" w14:textId="77777777" w:rsidR="00054538" w:rsidRPr="00DE1779" w:rsidRDefault="00054538" w:rsidP="00054538">
      <w:pPr>
        <w:rPr>
          <w:rStyle w:val="BookTitle"/>
          <w:rFonts w:ascii="Arial" w:hAnsi="Arial" w:cs="Arial"/>
          <w:sz w:val="22"/>
          <w:szCs w:val="22"/>
        </w:rPr>
      </w:pPr>
      <w:r w:rsidRPr="00DE1779">
        <w:rPr>
          <w:rStyle w:val="BookTitle"/>
          <w:rFonts w:ascii="Arial" w:hAnsi="Arial" w:cs="Arial"/>
          <w:sz w:val="22"/>
          <w:szCs w:val="22"/>
        </w:rPr>
        <w:t>СТРУКТУРА ЦЕНЕ</w:t>
      </w:r>
    </w:p>
    <w:p w14:paraId="679257B0" w14:textId="77777777" w:rsidR="00054538" w:rsidRPr="00DE1779" w:rsidRDefault="00054538" w:rsidP="00054538">
      <w:pPr>
        <w:rPr>
          <w:rFonts w:ascii="Arial" w:hAnsi="Arial" w:cs="Arial"/>
          <w:sz w:val="22"/>
          <w:szCs w:val="22"/>
          <w:lang w:val="sr-Cyrl-RS"/>
        </w:rPr>
      </w:pPr>
    </w:p>
    <w:p w14:paraId="743AE542" w14:textId="77777777" w:rsidR="00054538" w:rsidRDefault="00054538" w:rsidP="00054538">
      <w:pPr>
        <w:rPr>
          <w:rFonts w:ascii="Arial" w:hAnsi="Arial" w:cs="Arial"/>
          <w:sz w:val="22"/>
          <w:szCs w:val="22"/>
          <w:lang w:val="sr-Cyrl-RS"/>
        </w:rPr>
      </w:pPr>
      <w:r>
        <w:rPr>
          <w:rFonts w:ascii="Arial" w:hAnsi="Arial" w:cs="Arial"/>
          <w:sz w:val="22"/>
          <w:szCs w:val="22"/>
          <w:lang w:val="sr-Cyrl-RS"/>
        </w:rPr>
        <w:t>Систем за мониторинг и контролу капацитета ИКТ ресурса</w:t>
      </w:r>
    </w:p>
    <w:p w14:paraId="127A0B84" w14:textId="77777777" w:rsidR="00054538" w:rsidRPr="00DE1779" w:rsidRDefault="00054538" w:rsidP="00054538">
      <w:pPr>
        <w:rPr>
          <w:rFonts w:ascii="Arial" w:hAnsi="Arial" w:cs="Arial"/>
          <w:sz w:val="22"/>
          <w:szCs w:val="22"/>
          <w:lang w:val="sr-Cyrl-RS"/>
        </w:rPr>
      </w:pPr>
    </w:p>
    <w:p w14:paraId="6F188837" w14:textId="77777777" w:rsidR="00054538" w:rsidRPr="00DE1779" w:rsidRDefault="00054538" w:rsidP="003A2BD7">
      <w:pPr>
        <w:pStyle w:val="ListParagraph"/>
        <w:numPr>
          <w:ilvl w:val="0"/>
          <w:numId w:val="31"/>
        </w:numPr>
        <w:rPr>
          <w:rFonts w:ascii="Arial" w:hAnsi="Arial" w:cs="Arial"/>
          <w:b/>
          <w:lang w:val="sr-Cyrl-RS"/>
        </w:rPr>
      </w:pPr>
      <w:r w:rsidRPr="00DE1779">
        <w:rPr>
          <w:rFonts w:ascii="Arial" w:hAnsi="Arial" w:cs="Arial"/>
          <w:b/>
          <w:lang w:val="sr-Cyrl-RS"/>
        </w:rPr>
        <w:t xml:space="preserve">ДОБРА - ОПРЕМА: </w:t>
      </w:r>
    </w:p>
    <w:p w14:paraId="1B2E87D7" w14:textId="77777777" w:rsidR="00054538" w:rsidRPr="00631317" w:rsidRDefault="00054538" w:rsidP="00054538">
      <w:pPr>
        <w:rPr>
          <w:rFonts w:ascii="Arial" w:hAnsi="Arial" w:cs="Arial"/>
          <w:sz w:val="22"/>
          <w:szCs w:val="22"/>
          <w:lang w:val="en-US"/>
        </w:rPr>
      </w:pPr>
    </w:p>
    <w:p w14:paraId="631DFF45" w14:textId="77777777" w:rsidR="00054538" w:rsidRDefault="00054538" w:rsidP="00054538">
      <w:pPr>
        <w:spacing w:after="60"/>
        <w:ind w:firstLine="714"/>
        <w:rPr>
          <w:rFonts w:ascii="Arial" w:hAnsi="Arial" w:cs="Arial"/>
          <w:sz w:val="22"/>
          <w:szCs w:val="22"/>
          <w:lang w:val="sr-Cyrl-RS"/>
        </w:rPr>
      </w:pPr>
      <w:r w:rsidRPr="00DE1779">
        <w:rPr>
          <w:rFonts w:ascii="Arial" w:hAnsi="Arial" w:cs="Arial"/>
          <w:sz w:val="22"/>
          <w:szCs w:val="22"/>
          <w:lang w:val="sr-Cyrl-RS"/>
        </w:rPr>
        <w:t xml:space="preserve">Добра - Опрема за </w:t>
      </w:r>
      <w:r>
        <w:rPr>
          <w:rFonts w:ascii="Arial" w:hAnsi="Arial" w:cs="Arial"/>
          <w:sz w:val="22"/>
          <w:szCs w:val="22"/>
          <w:lang w:val="sr-Cyrl-RS"/>
        </w:rPr>
        <w:t>Систем за мониторинг и контролу капацитета ИКТ ресурса</w:t>
      </w:r>
    </w:p>
    <w:p w14:paraId="217A242E" w14:textId="77777777" w:rsidR="00054538" w:rsidRDefault="00054538" w:rsidP="00054538">
      <w:pPr>
        <w:pStyle w:val="ListParagraph"/>
        <w:spacing w:after="60"/>
        <w:ind w:left="714"/>
        <w:rPr>
          <w:rFonts w:ascii="Arial" w:hAnsi="Arial" w:cs="Arial"/>
          <w:lang w:val="sr-Cyrl-RS"/>
        </w:rPr>
      </w:pPr>
      <w:r w:rsidRPr="00DE1779">
        <w:rPr>
          <w:rFonts w:ascii="Arial" w:hAnsi="Arial" w:cs="Arial"/>
          <w:lang w:val="sr-Cyrl-RS"/>
        </w:rPr>
        <w:t>(Д.1)</w:t>
      </w:r>
    </w:p>
    <w:p w14:paraId="450DF1C6" w14:textId="77777777" w:rsidR="00054538" w:rsidRPr="00DE1779" w:rsidRDefault="00054538" w:rsidP="00054538">
      <w:pPr>
        <w:pStyle w:val="ListParagraph"/>
        <w:spacing w:after="60"/>
        <w:ind w:left="714"/>
        <w:rPr>
          <w:rFonts w:ascii="Arial" w:hAnsi="Arial" w:cs="Arial"/>
          <w:lang w:val="sr-Cyrl-RS"/>
        </w:rPr>
      </w:pPr>
    </w:p>
    <w:p w14:paraId="65CACC07" w14:textId="7E1387D4" w:rsidR="00054538" w:rsidRPr="00DE1779" w:rsidRDefault="00054538" w:rsidP="00054538">
      <w:pPr>
        <w:rPr>
          <w:rFonts w:ascii="Arial" w:hAnsi="Arial" w:cs="Arial"/>
          <w:sz w:val="22"/>
          <w:szCs w:val="22"/>
          <w:lang w:val="sr-Cyrl-RS"/>
        </w:rPr>
      </w:pPr>
      <w:r>
        <w:rPr>
          <w:rFonts w:ascii="Arial" w:hAnsi="Arial" w:cs="Arial"/>
          <w:sz w:val="22"/>
          <w:szCs w:val="22"/>
          <w:lang w:val="sr-Cyrl-RS"/>
        </w:rPr>
        <w:t>Табела 1</w:t>
      </w:r>
    </w:p>
    <w:tbl>
      <w:tblPr>
        <w:tblW w:w="95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87"/>
        <w:gridCol w:w="3640"/>
        <w:gridCol w:w="1447"/>
        <w:gridCol w:w="1707"/>
        <w:gridCol w:w="1980"/>
      </w:tblGrid>
      <w:tr w:rsidR="00054538" w:rsidRPr="00DE1779" w14:paraId="7A475E29" w14:textId="77777777" w:rsidTr="00106CB7">
        <w:trPr>
          <w:cantSplit/>
          <w:trHeight w:val="760"/>
          <w:tblHeader/>
          <w:jc w:val="center"/>
        </w:trPr>
        <w:tc>
          <w:tcPr>
            <w:tcW w:w="787" w:type="dxa"/>
            <w:tcBorders>
              <w:top w:val="double" w:sz="4" w:space="0" w:color="auto"/>
              <w:bottom w:val="single" w:sz="4" w:space="0" w:color="auto"/>
            </w:tcBorders>
            <w:vAlign w:val="center"/>
          </w:tcPr>
          <w:p w14:paraId="30022826"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Број</w:t>
            </w:r>
          </w:p>
        </w:tc>
        <w:tc>
          <w:tcPr>
            <w:tcW w:w="3640" w:type="dxa"/>
            <w:tcBorders>
              <w:top w:val="double" w:sz="4" w:space="0" w:color="auto"/>
              <w:bottom w:val="single" w:sz="4" w:space="0" w:color="auto"/>
            </w:tcBorders>
            <w:vAlign w:val="center"/>
          </w:tcPr>
          <w:p w14:paraId="5DCAFA17"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Опис</w:t>
            </w:r>
          </w:p>
        </w:tc>
        <w:tc>
          <w:tcPr>
            <w:tcW w:w="1447" w:type="dxa"/>
            <w:tcBorders>
              <w:top w:val="double" w:sz="4" w:space="0" w:color="auto"/>
              <w:bottom w:val="single" w:sz="4" w:space="0" w:color="auto"/>
            </w:tcBorders>
            <w:vAlign w:val="center"/>
          </w:tcPr>
          <w:p w14:paraId="4EE93EB6"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Количина</w:t>
            </w:r>
          </w:p>
          <w:p w14:paraId="6517BDB5" w14:textId="77777777" w:rsidR="00054538" w:rsidRPr="00DE1779" w:rsidRDefault="00054538" w:rsidP="00106CB7">
            <w:pPr>
              <w:jc w:val="center"/>
              <w:rPr>
                <w:rFonts w:ascii="Arial" w:hAnsi="Arial" w:cs="Arial"/>
                <w:sz w:val="22"/>
                <w:szCs w:val="22"/>
                <w:lang w:val="sr-Cyrl-RS"/>
              </w:rPr>
            </w:pPr>
          </w:p>
        </w:tc>
        <w:tc>
          <w:tcPr>
            <w:tcW w:w="1707" w:type="dxa"/>
            <w:tcBorders>
              <w:top w:val="double" w:sz="4" w:space="0" w:color="auto"/>
              <w:bottom w:val="single" w:sz="4" w:space="0" w:color="auto"/>
            </w:tcBorders>
            <w:vAlign w:val="center"/>
          </w:tcPr>
          <w:p w14:paraId="078A5AA3" w14:textId="31D55232" w:rsidR="008F292B" w:rsidRPr="00DE1779" w:rsidRDefault="008F292B" w:rsidP="008F292B">
            <w:pPr>
              <w:jc w:val="center"/>
              <w:rPr>
                <w:rFonts w:ascii="Arial" w:hAnsi="Arial" w:cs="Arial"/>
                <w:sz w:val="22"/>
                <w:szCs w:val="22"/>
                <w:lang w:val="sr-Cyrl-RS"/>
              </w:rPr>
            </w:pPr>
            <w:r w:rsidRPr="00DE1779">
              <w:rPr>
                <w:rFonts w:ascii="Arial" w:hAnsi="Arial" w:cs="Arial"/>
                <w:sz w:val="22"/>
                <w:szCs w:val="22"/>
                <w:lang w:val="sr-Cyrl-RS"/>
              </w:rPr>
              <w:t>Укупна цена</w:t>
            </w:r>
            <w:r>
              <w:rPr>
                <w:rFonts w:ascii="Arial" w:hAnsi="Arial" w:cs="Arial"/>
                <w:sz w:val="22"/>
                <w:szCs w:val="22"/>
                <w:lang w:val="sr-Cyrl-RS"/>
              </w:rPr>
              <w:t xml:space="preserve"> без ПДВ</w:t>
            </w:r>
            <w:r w:rsidRPr="00DE1779">
              <w:rPr>
                <w:rFonts w:ascii="Arial" w:hAnsi="Arial" w:cs="Arial"/>
                <w:sz w:val="22"/>
                <w:szCs w:val="22"/>
                <w:lang w:val="sr-Cyrl-RS"/>
              </w:rPr>
              <w:t xml:space="preserve"> </w:t>
            </w:r>
          </w:p>
          <w:p w14:paraId="52E7DA94" w14:textId="61C3DBD5" w:rsidR="00054538" w:rsidRPr="00DE1779" w:rsidRDefault="008F292B" w:rsidP="008F292B">
            <w:pPr>
              <w:jc w:val="center"/>
              <w:rPr>
                <w:rFonts w:ascii="Arial" w:hAnsi="Arial" w:cs="Arial"/>
                <w:sz w:val="22"/>
                <w:szCs w:val="22"/>
                <w:lang w:val="sr-Cyrl-RS"/>
              </w:rPr>
            </w:pPr>
            <w:r w:rsidRPr="00DE1779">
              <w:rPr>
                <w:rFonts w:ascii="Arial" w:hAnsi="Arial" w:cs="Arial"/>
                <w:sz w:val="22"/>
                <w:szCs w:val="22"/>
                <w:lang w:val="sr-Cyrl-RS"/>
              </w:rPr>
              <w:t>(РСД/ЕУР)</w:t>
            </w:r>
          </w:p>
        </w:tc>
        <w:tc>
          <w:tcPr>
            <w:tcW w:w="1980" w:type="dxa"/>
            <w:tcBorders>
              <w:top w:val="double" w:sz="4" w:space="0" w:color="auto"/>
              <w:bottom w:val="single" w:sz="4" w:space="0" w:color="auto"/>
            </w:tcBorders>
            <w:vAlign w:val="center"/>
          </w:tcPr>
          <w:p w14:paraId="23B931AA" w14:textId="2A3F2B39"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 xml:space="preserve">Укупна цена </w:t>
            </w:r>
            <w:r w:rsidR="008F292B">
              <w:rPr>
                <w:rFonts w:ascii="Arial" w:hAnsi="Arial" w:cs="Arial"/>
                <w:sz w:val="22"/>
                <w:szCs w:val="22"/>
                <w:lang w:val="sr-Cyrl-RS"/>
              </w:rPr>
              <w:t>са ПДВ</w:t>
            </w:r>
          </w:p>
          <w:p w14:paraId="12B30EB1"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(РСД/ЕУР)</w:t>
            </w:r>
          </w:p>
        </w:tc>
      </w:tr>
      <w:tr w:rsidR="00054538" w:rsidRPr="00DE1779" w14:paraId="70D32F04" w14:textId="77777777" w:rsidTr="00106CB7">
        <w:trPr>
          <w:cantSplit/>
          <w:trHeight w:val="343"/>
          <w:tblHeader/>
          <w:jc w:val="center"/>
        </w:trPr>
        <w:tc>
          <w:tcPr>
            <w:tcW w:w="787" w:type="dxa"/>
            <w:tcBorders>
              <w:top w:val="single" w:sz="4" w:space="0" w:color="auto"/>
              <w:bottom w:val="double" w:sz="4" w:space="0" w:color="auto"/>
            </w:tcBorders>
          </w:tcPr>
          <w:p w14:paraId="1EF43E23" w14:textId="31C02A36" w:rsidR="00054538" w:rsidRPr="00DE1779" w:rsidRDefault="00054538" w:rsidP="00054538">
            <w:pPr>
              <w:jc w:val="center"/>
              <w:rPr>
                <w:rFonts w:ascii="Arial" w:hAnsi="Arial" w:cs="Arial"/>
                <w:sz w:val="22"/>
                <w:szCs w:val="22"/>
                <w:lang w:val="sr-Cyrl-RS"/>
              </w:rPr>
            </w:pPr>
            <w:r>
              <w:rPr>
                <w:rFonts w:ascii="Arial" w:hAnsi="Arial" w:cs="Arial"/>
                <w:sz w:val="22"/>
                <w:szCs w:val="22"/>
                <w:lang w:val="sr-Cyrl-RS"/>
              </w:rPr>
              <w:t>1</w:t>
            </w:r>
          </w:p>
        </w:tc>
        <w:tc>
          <w:tcPr>
            <w:tcW w:w="3640" w:type="dxa"/>
            <w:tcBorders>
              <w:top w:val="single" w:sz="4" w:space="0" w:color="auto"/>
              <w:bottom w:val="double" w:sz="4" w:space="0" w:color="auto"/>
            </w:tcBorders>
          </w:tcPr>
          <w:p w14:paraId="1B008648" w14:textId="34202931" w:rsidR="00054538" w:rsidRPr="00DE1779" w:rsidRDefault="00054538" w:rsidP="00054538">
            <w:pPr>
              <w:jc w:val="center"/>
              <w:rPr>
                <w:rFonts w:ascii="Arial" w:hAnsi="Arial" w:cs="Arial"/>
                <w:sz w:val="22"/>
                <w:szCs w:val="22"/>
                <w:lang w:val="sr-Cyrl-RS"/>
              </w:rPr>
            </w:pPr>
            <w:r>
              <w:rPr>
                <w:rFonts w:ascii="Arial" w:hAnsi="Arial" w:cs="Arial"/>
                <w:sz w:val="22"/>
                <w:szCs w:val="22"/>
                <w:lang w:val="sr-Cyrl-RS"/>
              </w:rPr>
              <w:t>2</w:t>
            </w:r>
          </w:p>
        </w:tc>
        <w:tc>
          <w:tcPr>
            <w:tcW w:w="1447" w:type="dxa"/>
            <w:tcBorders>
              <w:top w:val="single" w:sz="4" w:space="0" w:color="auto"/>
              <w:bottom w:val="double" w:sz="4" w:space="0" w:color="auto"/>
            </w:tcBorders>
            <w:vAlign w:val="center"/>
          </w:tcPr>
          <w:p w14:paraId="7E2C2928" w14:textId="32B6A9B8" w:rsidR="00054538" w:rsidRPr="00DE1779" w:rsidRDefault="00054538" w:rsidP="00054538">
            <w:pPr>
              <w:jc w:val="center"/>
              <w:rPr>
                <w:rFonts w:ascii="Arial" w:hAnsi="Arial" w:cs="Arial"/>
                <w:sz w:val="22"/>
                <w:szCs w:val="22"/>
                <w:lang w:val="sr-Cyrl-RS"/>
              </w:rPr>
            </w:pPr>
            <w:r>
              <w:rPr>
                <w:rFonts w:ascii="Arial" w:hAnsi="Arial" w:cs="Arial"/>
                <w:sz w:val="22"/>
                <w:szCs w:val="22"/>
                <w:lang w:val="sr-Cyrl-RS"/>
              </w:rPr>
              <w:t>3</w:t>
            </w:r>
          </w:p>
        </w:tc>
        <w:tc>
          <w:tcPr>
            <w:tcW w:w="1707" w:type="dxa"/>
            <w:tcBorders>
              <w:top w:val="single" w:sz="4" w:space="0" w:color="auto"/>
              <w:bottom w:val="double" w:sz="4" w:space="0" w:color="auto"/>
            </w:tcBorders>
            <w:vAlign w:val="center"/>
          </w:tcPr>
          <w:p w14:paraId="7F33DBCA" w14:textId="385F22AA" w:rsidR="00054538" w:rsidRPr="00DE1779" w:rsidRDefault="00054538" w:rsidP="00054538">
            <w:pPr>
              <w:jc w:val="center"/>
              <w:rPr>
                <w:rFonts w:ascii="Arial" w:hAnsi="Arial" w:cs="Arial"/>
                <w:sz w:val="22"/>
                <w:szCs w:val="22"/>
                <w:lang w:val="sr-Cyrl-RS"/>
              </w:rPr>
            </w:pPr>
            <w:r>
              <w:rPr>
                <w:rFonts w:ascii="Arial" w:hAnsi="Arial" w:cs="Arial"/>
                <w:sz w:val="22"/>
                <w:szCs w:val="22"/>
                <w:lang w:val="sr-Cyrl-RS"/>
              </w:rPr>
              <w:t>4</w:t>
            </w:r>
          </w:p>
        </w:tc>
        <w:tc>
          <w:tcPr>
            <w:tcW w:w="1980" w:type="dxa"/>
            <w:tcBorders>
              <w:top w:val="single" w:sz="4" w:space="0" w:color="auto"/>
              <w:bottom w:val="double" w:sz="4" w:space="0" w:color="auto"/>
            </w:tcBorders>
            <w:vAlign w:val="center"/>
          </w:tcPr>
          <w:p w14:paraId="0383C2C2" w14:textId="06754984" w:rsidR="00054538" w:rsidRPr="00DE1779" w:rsidRDefault="00054538" w:rsidP="00054538">
            <w:pPr>
              <w:jc w:val="center"/>
              <w:rPr>
                <w:rFonts w:ascii="Arial" w:hAnsi="Arial" w:cs="Arial"/>
                <w:sz w:val="22"/>
                <w:szCs w:val="22"/>
                <w:lang w:val="sr-Cyrl-RS"/>
              </w:rPr>
            </w:pPr>
            <w:r>
              <w:rPr>
                <w:rFonts w:ascii="Arial" w:hAnsi="Arial" w:cs="Arial"/>
                <w:sz w:val="22"/>
                <w:szCs w:val="22"/>
                <w:lang w:val="sr-Cyrl-RS"/>
              </w:rPr>
              <w:t>5</w:t>
            </w:r>
          </w:p>
        </w:tc>
      </w:tr>
      <w:tr w:rsidR="00054538" w:rsidRPr="00DE1779" w14:paraId="5C9BACAA" w14:textId="77777777" w:rsidTr="00106CB7">
        <w:trPr>
          <w:cantSplit/>
          <w:trHeight w:val="403"/>
          <w:jc w:val="center"/>
        </w:trPr>
        <w:tc>
          <w:tcPr>
            <w:tcW w:w="787" w:type="dxa"/>
            <w:tcBorders>
              <w:top w:val="double" w:sz="4" w:space="0" w:color="auto"/>
              <w:bottom w:val="single" w:sz="4" w:space="0" w:color="auto"/>
            </w:tcBorders>
            <w:tcMar>
              <w:top w:w="113" w:type="dxa"/>
              <w:bottom w:w="113" w:type="dxa"/>
            </w:tcMar>
            <w:vAlign w:val="center"/>
          </w:tcPr>
          <w:p w14:paraId="70BFA28A" w14:textId="77777777" w:rsidR="00054538" w:rsidRPr="00966213" w:rsidRDefault="00054538" w:rsidP="00106CB7">
            <w:pPr>
              <w:ind w:left="57"/>
              <w:jc w:val="center"/>
              <w:rPr>
                <w:rFonts w:ascii="Arial" w:hAnsi="Arial" w:cs="Arial"/>
                <w:color w:val="FF0000"/>
                <w:sz w:val="22"/>
                <w:szCs w:val="22"/>
                <w:lang w:val="sr-Cyrl-RS"/>
              </w:rPr>
            </w:pPr>
            <w:r w:rsidRPr="00966213">
              <w:rPr>
                <w:rFonts w:ascii="Arial" w:hAnsi="Arial" w:cs="Arial"/>
                <w:sz w:val="22"/>
                <w:szCs w:val="22"/>
                <w:lang w:val="sr-Cyrl-RS"/>
              </w:rPr>
              <w:t>Д.1.</w:t>
            </w:r>
          </w:p>
        </w:tc>
        <w:tc>
          <w:tcPr>
            <w:tcW w:w="3640" w:type="dxa"/>
            <w:tcBorders>
              <w:top w:val="double" w:sz="4" w:space="0" w:color="auto"/>
              <w:bottom w:val="single" w:sz="4" w:space="0" w:color="auto"/>
            </w:tcBorders>
            <w:tcMar>
              <w:top w:w="113" w:type="dxa"/>
              <w:bottom w:w="113" w:type="dxa"/>
            </w:tcMar>
            <w:vAlign w:val="center"/>
          </w:tcPr>
          <w:p w14:paraId="02CB6C2B" w14:textId="77777777" w:rsidR="00054538" w:rsidRPr="00966213" w:rsidRDefault="00054538" w:rsidP="00106CB7">
            <w:pPr>
              <w:rPr>
                <w:rFonts w:ascii="Arial" w:hAnsi="Arial" w:cs="Arial"/>
                <w:color w:val="FF0000"/>
                <w:sz w:val="22"/>
                <w:szCs w:val="22"/>
                <w:lang w:val="sr-Cyrl-RS"/>
              </w:rPr>
            </w:pPr>
            <w:r w:rsidRPr="00966213">
              <w:rPr>
                <w:rFonts w:ascii="Arial" w:hAnsi="Arial" w:cs="Arial"/>
                <w:sz w:val="22"/>
                <w:szCs w:val="22"/>
                <w:lang w:val="sr-Cyrl-RS"/>
              </w:rPr>
              <w:t>Лиценце</w:t>
            </w:r>
          </w:p>
        </w:tc>
        <w:tc>
          <w:tcPr>
            <w:tcW w:w="1447" w:type="dxa"/>
            <w:tcBorders>
              <w:top w:val="double" w:sz="4" w:space="0" w:color="auto"/>
              <w:bottom w:val="single" w:sz="4" w:space="0" w:color="auto"/>
            </w:tcBorders>
            <w:tcMar>
              <w:top w:w="113" w:type="dxa"/>
              <w:bottom w:w="113" w:type="dxa"/>
            </w:tcMar>
            <w:vAlign w:val="center"/>
          </w:tcPr>
          <w:p w14:paraId="51014D9D"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1</w:t>
            </w:r>
          </w:p>
        </w:tc>
        <w:tc>
          <w:tcPr>
            <w:tcW w:w="1707" w:type="dxa"/>
            <w:tcBorders>
              <w:top w:val="double" w:sz="4" w:space="0" w:color="auto"/>
              <w:bottom w:val="single" w:sz="4" w:space="0" w:color="auto"/>
            </w:tcBorders>
            <w:tcMar>
              <w:top w:w="113" w:type="dxa"/>
              <w:bottom w:w="113" w:type="dxa"/>
            </w:tcMar>
            <w:vAlign w:val="center"/>
          </w:tcPr>
          <w:p w14:paraId="3A0B6F62" w14:textId="77777777" w:rsidR="00054538" w:rsidRPr="00DE1779" w:rsidRDefault="00054538" w:rsidP="00106CB7">
            <w:pPr>
              <w:jc w:val="center"/>
              <w:rPr>
                <w:rFonts w:ascii="Arial" w:hAnsi="Arial" w:cs="Arial"/>
                <w:sz w:val="22"/>
                <w:szCs w:val="22"/>
                <w:lang w:val="sr-Cyrl-RS"/>
              </w:rPr>
            </w:pPr>
          </w:p>
        </w:tc>
        <w:tc>
          <w:tcPr>
            <w:tcW w:w="1980" w:type="dxa"/>
            <w:tcBorders>
              <w:top w:val="double" w:sz="4" w:space="0" w:color="auto"/>
              <w:bottom w:val="single" w:sz="4" w:space="0" w:color="auto"/>
            </w:tcBorders>
            <w:vAlign w:val="center"/>
          </w:tcPr>
          <w:p w14:paraId="63BCC9EE" w14:textId="77777777" w:rsidR="00054538" w:rsidRPr="00DE1779" w:rsidRDefault="00054538" w:rsidP="00106CB7">
            <w:pPr>
              <w:jc w:val="center"/>
              <w:rPr>
                <w:rFonts w:ascii="Arial" w:hAnsi="Arial" w:cs="Arial"/>
                <w:sz w:val="22"/>
                <w:szCs w:val="22"/>
                <w:lang w:val="sr-Cyrl-RS"/>
              </w:rPr>
            </w:pPr>
          </w:p>
        </w:tc>
      </w:tr>
      <w:tr w:rsidR="00054538" w:rsidRPr="00DE1779" w14:paraId="35D549AB" w14:textId="77777777" w:rsidTr="00106CB7">
        <w:trPr>
          <w:cantSplit/>
          <w:trHeight w:hRule="exact" w:val="572"/>
          <w:jc w:val="center"/>
        </w:trPr>
        <w:tc>
          <w:tcPr>
            <w:tcW w:w="787" w:type="dxa"/>
            <w:tcBorders>
              <w:top w:val="single" w:sz="4" w:space="0" w:color="auto"/>
              <w:bottom w:val="double" w:sz="4" w:space="0" w:color="auto"/>
            </w:tcBorders>
            <w:tcMar>
              <w:top w:w="113" w:type="dxa"/>
              <w:bottom w:w="113" w:type="dxa"/>
            </w:tcMar>
          </w:tcPr>
          <w:p w14:paraId="5B3BE39A" w14:textId="77777777" w:rsidR="00054538" w:rsidRPr="00DE1779" w:rsidRDefault="00054538" w:rsidP="00106CB7">
            <w:pPr>
              <w:ind w:left="170"/>
              <w:jc w:val="center"/>
              <w:rPr>
                <w:rFonts w:ascii="Arial" w:hAnsi="Arial" w:cs="Arial"/>
                <w:sz w:val="22"/>
                <w:szCs w:val="22"/>
                <w:lang w:val="sr-Cyrl-RS"/>
              </w:rPr>
            </w:pPr>
          </w:p>
        </w:tc>
        <w:tc>
          <w:tcPr>
            <w:tcW w:w="6794" w:type="dxa"/>
            <w:gridSpan w:val="3"/>
            <w:tcBorders>
              <w:top w:val="single" w:sz="4" w:space="0" w:color="auto"/>
              <w:bottom w:val="double" w:sz="4" w:space="0" w:color="auto"/>
            </w:tcBorders>
            <w:tcMar>
              <w:top w:w="113" w:type="dxa"/>
              <w:bottom w:w="113" w:type="dxa"/>
            </w:tcMar>
          </w:tcPr>
          <w:p w14:paraId="23976FBA" w14:textId="77777777" w:rsidR="00054538" w:rsidRPr="00DE1779" w:rsidRDefault="00054538" w:rsidP="00106CB7">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ДОБАРА - ОПРЕМЕ без ПДВ-а: </w:t>
            </w:r>
            <w:r w:rsidRPr="00DE1779">
              <w:rPr>
                <w:rFonts w:ascii="Arial" w:hAnsi="Arial" w:cs="Arial"/>
                <w:sz w:val="22"/>
                <w:szCs w:val="22"/>
                <w:lang w:val="sr-Cyrl-RS"/>
              </w:rPr>
              <w:t>РСД/ЕУР</w:t>
            </w:r>
          </w:p>
          <w:p w14:paraId="03A5F1D0" w14:textId="77777777" w:rsidR="00054538" w:rsidRPr="00DE1779" w:rsidRDefault="00054538" w:rsidP="00106CB7">
            <w:pPr>
              <w:spacing w:before="120"/>
              <w:rPr>
                <w:rFonts w:ascii="Arial" w:hAnsi="Arial" w:cs="Arial"/>
                <w:b/>
                <w:spacing w:val="-2"/>
                <w:sz w:val="22"/>
                <w:szCs w:val="22"/>
                <w:lang w:val="sr-Cyrl-RS"/>
              </w:rPr>
            </w:pPr>
            <w:r w:rsidRPr="00DE1779">
              <w:rPr>
                <w:rFonts w:ascii="Arial" w:hAnsi="Arial" w:cs="Arial"/>
                <w:b/>
                <w:spacing w:val="-2"/>
                <w:sz w:val="22"/>
                <w:szCs w:val="22"/>
                <w:lang w:val="sr-Cyrl-RS"/>
              </w:rPr>
              <w:t>:</w:t>
            </w:r>
          </w:p>
          <w:p w14:paraId="103A77BB" w14:textId="77777777" w:rsidR="00054538" w:rsidRPr="00DE1779" w:rsidRDefault="00054538" w:rsidP="00106CB7">
            <w:pPr>
              <w:rPr>
                <w:rFonts w:ascii="Arial" w:hAnsi="Arial" w:cs="Arial"/>
                <w:sz w:val="22"/>
                <w:szCs w:val="22"/>
                <w:lang w:val="sr-Cyrl-RS"/>
              </w:rPr>
            </w:pPr>
          </w:p>
        </w:tc>
        <w:tc>
          <w:tcPr>
            <w:tcW w:w="1980" w:type="dxa"/>
            <w:tcBorders>
              <w:top w:val="single" w:sz="4" w:space="0" w:color="auto"/>
              <w:bottom w:val="double" w:sz="4" w:space="0" w:color="auto"/>
            </w:tcBorders>
          </w:tcPr>
          <w:p w14:paraId="2E0FF922" w14:textId="77777777" w:rsidR="00054538" w:rsidRPr="00DE1779" w:rsidRDefault="00054538" w:rsidP="00106CB7">
            <w:pPr>
              <w:rPr>
                <w:rFonts w:ascii="Arial" w:hAnsi="Arial" w:cs="Arial"/>
                <w:sz w:val="22"/>
                <w:szCs w:val="22"/>
                <w:lang w:val="sr-Cyrl-RS"/>
              </w:rPr>
            </w:pPr>
          </w:p>
        </w:tc>
      </w:tr>
    </w:tbl>
    <w:p w14:paraId="5278076D" w14:textId="77777777" w:rsidR="00054538" w:rsidRPr="00DE1779" w:rsidRDefault="00054538" w:rsidP="00054538">
      <w:pPr>
        <w:rPr>
          <w:rFonts w:ascii="Arial" w:hAnsi="Arial" w:cs="Arial"/>
          <w:sz w:val="22"/>
          <w:szCs w:val="22"/>
          <w:lang w:val="sr-Cyrl-RS"/>
        </w:rPr>
      </w:pPr>
    </w:p>
    <w:p w14:paraId="61C1C66C" w14:textId="77777777" w:rsidR="00054538" w:rsidRPr="00DE1779" w:rsidRDefault="00054538" w:rsidP="00054538">
      <w:pPr>
        <w:rPr>
          <w:rFonts w:ascii="Arial" w:hAnsi="Arial" w:cs="Arial"/>
          <w:sz w:val="22"/>
          <w:szCs w:val="22"/>
          <w:lang w:val="sr-Cyrl-RS"/>
        </w:rPr>
      </w:pPr>
    </w:p>
    <w:p w14:paraId="5326CD51" w14:textId="07AA33FF" w:rsidR="00054538" w:rsidRPr="00054538" w:rsidRDefault="00054538" w:rsidP="003A2BD7">
      <w:pPr>
        <w:pStyle w:val="ListParagraph"/>
        <w:numPr>
          <w:ilvl w:val="0"/>
          <w:numId w:val="31"/>
        </w:numPr>
        <w:rPr>
          <w:rFonts w:ascii="Arial" w:hAnsi="Arial" w:cs="Arial"/>
          <w:lang w:val="sr-Cyrl-RS"/>
        </w:rPr>
      </w:pPr>
      <w:r w:rsidRPr="00054538">
        <w:rPr>
          <w:rFonts w:ascii="Arial" w:hAnsi="Arial" w:cs="Arial"/>
          <w:b/>
          <w:lang w:val="sr-Cyrl-RS"/>
        </w:rPr>
        <w:t>УСЛУГЕ :</w:t>
      </w:r>
    </w:p>
    <w:p w14:paraId="129F803C" w14:textId="77777777" w:rsidR="00054538" w:rsidRDefault="00054538" w:rsidP="00054538">
      <w:pPr>
        <w:pStyle w:val="ListParagraph"/>
        <w:rPr>
          <w:rFonts w:ascii="Arial" w:hAnsi="Arial" w:cs="Arial"/>
          <w:lang w:val="sr-Cyrl-RS"/>
        </w:rPr>
      </w:pPr>
      <w:r w:rsidRPr="00675A53">
        <w:rPr>
          <w:rFonts w:ascii="Arial" w:hAnsi="Arial" w:cs="Arial"/>
          <w:lang w:val="sr-Cyrl-RS"/>
        </w:rPr>
        <w:t>Услуге имплементације решења (У.</w:t>
      </w:r>
      <w:r>
        <w:rPr>
          <w:rFonts w:ascii="Arial" w:hAnsi="Arial" w:cs="Arial"/>
          <w:lang w:val="sr-Cyrl-RS"/>
        </w:rPr>
        <w:t>1</w:t>
      </w:r>
      <w:r w:rsidRPr="00675A53">
        <w:rPr>
          <w:rFonts w:ascii="Arial" w:hAnsi="Arial" w:cs="Arial"/>
          <w:lang w:val="sr-Cyrl-RS"/>
        </w:rPr>
        <w:t xml:space="preserve">.): </w:t>
      </w:r>
    </w:p>
    <w:p w14:paraId="27997443" w14:textId="77777777" w:rsidR="00054538" w:rsidRDefault="00054538" w:rsidP="00054538">
      <w:pPr>
        <w:pStyle w:val="ListParagraph"/>
        <w:rPr>
          <w:rFonts w:ascii="Arial" w:hAnsi="Arial" w:cs="Arial"/>
          <w:lang w:val="sr-Cyrl-RS"/>
        </w:rPr>
      </w:pPr>
    </w:p>
    <w:p w14:paraId="4E4EC26E" w14:textId="3E85DDE3" w:rsidR="00054538" w:rsidRPr="00675A53" w:rsidRDefault="00054538" w:rsidP="00054538">
      <w:pPr>
        <w:pStyle w:val="ListParagraph"/>
        <w:spacing w:after="0"/>
        <w:rPr>
          <w:rFonts w:ascii="Arial" w:hAnsi="Arial" w:cs="Arial"/>
          <w:lang w:val="sr-Cyrl-RS"/>
        </w:rPr>
      </w:pPr>
      <w:r>
        <w:rPr>
          <w:rFonts w:ascii="Arial" w:hAnsi="Arial" w:cs="Arial"/>
          <w:lang w:val="sr-Cyrl-RS"/>
        </w:rPr>
        <w:t>Табела 2</w:t>
      </w:r>
    </w:p>
    <w:tbl>
      <w:tblPr>
        <w:tblW w:w="93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4"/>
        <w:gridCol w:w="4111"/>
        <w:gridCol w:w="1171"/>
        <w:gridCol w:w="1429"/>
        <w:gridCol w:w="1775"/>
      </w:tblGrid>
      <w:tr w:rsidR="008F292B" w:rsidRPr="00675A53" w14:paraId="5DDD82E3" w14:textId="77777777" w:rsidTr="008F292B">
        <w:trPr>
          <w:cantSplit/>
          <w:trHeight w:val="760"/>
          <w:tblHeader/>
          <w:jc w:val="center"/>
        </w:trPr>
        <w:tc>
          <w:tcPr>
            <w:tcW w:w="834" w:type="dxa"/>
            <w:tcBorders>
              <w:top w:val="double" w:sz="4" w:space="0" w:color="auto"/>
              <w:bottom w:val="single" w:sz="4" w:space="0" w:color="auto"/>
            </w:tcBorders>
            <w:vAlign w:val="center"/>
          </w:tcPr>
          <w:p w14:paraId="0C072F2E" w14:textId="77777777" w:rsidR="008F292B" w:rsidRPr="00675A53" w:rsidRDefault="008F292B" w:rsidP="008F292B">
            <w:pPr>
              <w:jc w:val="center"/>
              <w:rPr>
                <w:rFonts w:ascii="Arial" w:hAnsi="Arial" w:cs="Arial"/>
                <w:sz w:val="22"/>
                <w:szCs w:val="22"/>
                <w:lang w:val="sr-Cyrl-RS"/>
              </w:rPr>
            </w:pPr>
            <w:r w:rsidRPr="00675A53">
              <w:rPr>
                <w:rFonts w:ascii="Arial" w:hAnsi="Arial" w:cs="Arial"/>
                <w:sz w:val="22"/>
                <w:szCs w:val="22"/>
                <w:lang w:val="sr-Cyrl-RS"/>
              </w:rPr>
              <w:t>Број</w:t>
            </w:r>
          </w:p>
        </w:tc>
        <w:tc>
          <w:tcPr>
            <w:tcW w:w="4111" w:type="dxa"/>
            <w:tcBorders>
              <w:top w:val="double" w:sz="4" w:space="0" w:color="auto"/>
              <w:bottom w:val="single" w:sz="4" w:space="0" w:color="auto"/>
            </w:tcBorders>
            <w:vAlign w:val="center"/>
          </w:tcPr>
          <w:p w14:paraId="0AA99FBA" w14:textId="77777777" w:rsidR="008F292B" w:rsidRPr="00675A53" w:rsidRDefault="008F292B" w:rsidP="008F292B">
            <w:pPr>
              <w:jc w:val="center"/>
              <w:rPr>
                <w:rFonts w:ascii="Arial" w:hAnsi="Arial" w:cs="Arial"/>
                <w:sz w:val="22"/>
                <w:szCs w:val="22"/>
                <w:lang w:val="sr-Cyrl-RS"/>
              </w:rPr>
            </w:pPr>
            <w:r w:rsidRPr="00675A53">
              <w:rPr>
                <w:rFonts w:ascii="Arial" w:hAnsi="Arial" w:cs="Arial"/>
                <w:sz w:val="22"/>
                <w:szCs w:val="22"/>
                <w:lang w:val="sr-Cyrl-RS"/>
              </w:rPr>
              <w:t>Опис</w:t>
            </w:r>
          </w:p>
        </w:tc>
        <w:tc>
          <w:tcPr>
            <w:tcW w:w="1171" w:type="dxa"/>
            <w:tcBorders>
              <w:top w:val="double" w:sz="4" w:space="0" w:color="auto"/>
              <w:bottom w:val="single" w:sz="4" w:space="0" w:color="auto"/>
            </w:tcBorders>
            <w:vAlign w:val="center"/>
          </w:tcPr>
          <w:p w14:paraId="286155E6" w14:textId="77777777" w:rsidR="008F292B" w:rsidRPr="00675A53" w:rsidRDefault="008F292B" w:rsidP="008F292B">
            <w:pPr>
              <w:jc w:val="center"/>
              <w:rPr>
                <w:rFonts w:ascii="Arial" w:hAnsi="Arial" w:cs="Arial"/>
                <w:sz w:val="22"/>
                <w:szCs w:val="22"/>
                <w:lang w:val="sr-Cyrl-RS"/>
              </w:rPr>
            </w:pPr>
            <w:r w:rsidRPr="00675A53">
              <w:rPr>
                <w:rFonts w:ascii="Arial" w:hAnsi="Arial" w:cs="Arial"/>
                <w:sz w:val="22"/>
                <w:szCs w:val="22"/>
                <w:lang w:val="sr-Cyrl-RS"/>
              </w:rPr>
              <w:t>Количина</w:t>
            </w:r>
          </w:p>
          <w:p w14:paraId="39291C4A" w14:textId="77777777" w:rsidR="008F292B" w:rsidRPr="00675A53" w:rsidRDefault="008F292B" w:rsidP="008F292B">
            <w:pPr>
              <w:jc w:val="center"/>
              <w:rPr>
                <w:rFonts w:ascii="Arial" w:hAnsi="Arial" w:cs="Arial"/>
                <w:sz w:val="22"/>
                <w:szCs w:val="22"/>
                <w:lang w:val="sr-Cyrl-RS"/>
              </w:rPr>
            </w:pPr>
          </w:p>
        </w:tc>
        <w:tc>
          <w:tcPr>
            <w:tcW w:w="1429" w:type="dxa"/>
            <w:tcBorders>
              <w:top w:val="double" w:sz="4" w:space="0" w:color="auto"/>
              <w:bottom w:val="single" w:sz="4" w:space="0" w:color="auto"/>
            </w:tcBorders>
            <w:vAlign w:val="center"/>
          </w:tcPr>
          <w:p w14:paraId="6CC8AC54" w14:textId="77777777" w:rsidR="008F292B" w:rsidRPr="00DE1779" w:rsidRDefault="008F292B" w:rsidP="008F292B">
            <w:pPr>
              <w:jc w:val="center"/>
              <w:rPr>
                <w:rFonts w:ascii="Arial" w:hAnsi="Arial" w:cs="Arial"/>
                <w:sz w:val="22"/>
                <w:szCs w:val="22"/>
                <w:lang w:val="sr-Cyrl-RS"/>
              </w:rPr>
            </w:pPr>
            <w:r w:rsidRPr="00DE1779">
              <w:rPr>
                <w:rFonts w:ascii="Arial" w:hAnsi="Arial" w:cs="Arial"/>
                <w:sz w:val="22"/>
                <w:szCs w:val="22"/>
                <w:lang w:val="sr-Cyrl-RS"/>
              </w:rPr>
              <w:t>Укупна цена</w:t>
            </w:r>
            <w:r>
              <w:rPr>
                <w:rFonts w:ascii="Arial" w:hAnsi="Arial" w:cs="Arial"/>
                <w:sz w:val="22"/>
                <w:szCs w:val="22"/>
                <w:lang w:val="sr-Cyrl-RS"/>
              </w:rPr>
              <w:t xml:space="preserve"> без ПДВ</w:t>
            </w:r>
            <w:r w:rsidRPr="00DE1779">
              <w:rPr>
                <w:rFonts w:ascii="Arial" w:hAnsi="Arial" w:cs="Arial"/>
                <w:sz w:val="22"/>
                <w:szCs w:val="22"/>
                <w:lang w:val="sr-Cyrl-RS"/>
              </w:rPr>
              <w:t xml:space="preserve"> </w:t>
            </w:r>
          </w:p>
          <w:p w14:paraId="2098A96E" w14:textId="69880C32" w:rsidR="008F292B" w:rsidRPr="00675A53" w:rsidRDefault="008F292B" w:rsidP="008F292B">
            <w:pPr>
              <w:rPr>
                <w:rFonts w:ascii="Arial" w:hAnsi="Arial" w:cs="Arial"/>
                <w:sz w:val="22"/>
                <w:szCs w:val="22"/>
                <w:lang w:val="sr-Cyrl-RS"/>
              </w:rPr>
            </w:pPr>
            <w:r w:rsidRPr="00DE1779">
              <w:rPr>
                <w:rFonts w:ascii="Arial" w:hAnsi="Arial" w:cs="Arial"/>
                <w:sz w:val="22"/>
                <w:szCs w:val="22"/>
                <w:lang w:val="sr-Cyrl-RS"/>
              </w:rPr>
              <w:t>(РСД/ЕУР)</w:t>
            </w:r>
          </w:p>
        </w:tc>
        <w:tc>
          <w:tcPr>
            <w:tcW w:w="1775" w:type="dxa"/>
            <w:tcBorders>
              <w:top w:val="double" w:sz="4" w:space="0" w:color="auto"/>
              <w:bottom w:val="single" w:sz="4" w:space="0" w:color="auto"/>
            </w:tcBorders>
            <w:vAlign w:val="center"/>
          </w:tcPr>
          <w:p w14:paraId="3CD71ADB" w14:textId="77777777" w:rsidR="008F292B" w:rsidRPr="00DE1779" w:rsidRDefault="008F292B" w:rsidP="008F292B">
            <w:pPr>
              <w:jc w:val="center"/>
              <w:rPr>
                <w:rFonts w:ascii="Arial" w:hAnsi="Arial" w:cs="Arial"/>
                <w:sz w:val="22"/>
                <w:szCs w:val="22"/>
                <w:lang w:val="sr-Cyrl-RS"/>
              </w:rPr>
            </w:pPr>
            <w:r w:rsidRPr="00DE1779">
              <w:rPr>
                <w:rFonts w:ascii="Arial" w:hAnsi="Arial" w:cs="Arial"/>
                <w:sz w:val="22"/>
                <w:szCs w:val="22"/>
                <w:lang w:val="sr-Cyrl-RS"/>
              </w:rPr>
              <w:t xml:space="preserve">Укупна цена </w:t>
            </w:r>
            <w:r>
              <w:rPr>
                <w:rFonts w:ascii="Arial" w:hAnsi="Arial" w:cs="Arial"/>
                <w:sz w:val="22"/>
                <w:szCs w:val="22"/>
                <w:lang w:val="sr-Cyrl-RS"/>
              </w:rPr>
              <w:t>са ПДВ</w:t>
            </w:r>
          </w:p>
          <w:p w14:paraId="320AA80B" w14:textId="232E178E" w:rsidR="008F292B" w:rsidRPr="00675A53" w:rsidRDefault="008F292B" w:rsidP="008F292B">
            <w:pPr>
              <w:jc w:val="center"/>
              <w:rPr>
                <w:rFonts w:ascii="Arial" w:hAnsi="Arial" w:cs="Arial"/>
                <w:sz w:val="22"/>
                <w:szCs w:val="22"/>
                <w:lang w:val="sr-Cyrl-RS"/>
              </w:rPr>
            </w:pPr>
            <w:r w:rsidRPr="00DE1779">
              <w:rPr>
                <w:rFonts w:ascii="Arial" w:hAnsi="Arial" w:cs="Arial"/>
                <w:sz w:val="22"/>
                <w:szCs w:val="22"/>
                <w:lang w:val="sr-Cyrl-RS"/>
              </w:rPr>
              <w:t>(РСД/ЕУР)</w:t>
            </w:r>
          </w:p>
        </w:tc>
      </w:tr>
      <w:tr w:rsidR="00054538" w:rsidRPr="00675A53" w14:paraId="33A7A1F3" w14:textId="77777777" w:rsidTr="008F292B">
        <w:trPr>
          <w:cantSplit/>
          <w:trHeight w:val="343"/>
          <w:tblHeader/>
          <w:jc w:val="center"/>
        </w:trPr>
        <w:tc>
          <w:tcPr>
            <w:tcW w:w="834" w:type="dxa"/>
            <w:tcBorders>
              <w:top w:val="single" w:sz="4" w:space="0" w:color="auto"/>
              <w:bottom w:val="double" w:sz="4" w:space="0" w:color="auto"/>
            </w:tcBorders>
          </w:tcPr>
          <w:p w14:paraId="15F336F4" w14:textId="54D33F5E" w:rsidR="00054538" w:rsidRPr="00675A53" w:rsidRDefault="00054538" w:rsidP="00054538">
            <w:pPr>
              <w:rPr>
                <w:rFonts w:ascii="Arial" w:hAnsi="Arial" w:cs="Arial"/>
                <w:sz w:val="22"/>
                <w:szCs w:val="22"/>
                <w:lang w:val="sr-Cyrl-RS"/>
              </w:rPr>
            </w:pPr>
            <w:r>
              <w:rPr>
                <w:rFonts w:ascii="Arial" w:hAnsi="Arial" w:cs="Arial"/>
                <w:sz w:val="22"/>
                <w:szCs w:val="22"/>
                <w:lang w:val="sr-Cyrl-RS"/>
              </w:rPr>
              <w:t>1</w:t>
            </w:r>
          </w:p>
        </w:tc>
        <w:tc>
          <w:tcPr>
            <w:tcW w:w="4111" w:type="dxa"/>
            <w:tcBorders>
              <w:top w:val="single" w:sz="4" w:space="0" w:color="auto"/>
              <w:bottom w:val="double" w:sz="4" w:space="0" w:color="auto"/>
            </w:tcBorders>
          </w:tcPr>
          <w:p w14:paraId="2E8FE51D" w14:textId="4732EB90" w:rsidR="00054538" w:rsidRPr="00675A53" w:rsidRDefault="00054538" w:rsidP="00054538">
            <w:pPr>
              <w:rPr>
                <w:rFonts w:ascii="Arial" w:hAnsi="Arial" w:cs="Arial"/>
                <w:sz w:val="22"/>
                <w:szCs w:val="22"/>
                <w:lang w:val="sr-Cyrl-RS"/>
              </w:rPr>
            </w:pPr>
            <w:r>
              <w:rPr>
                <w:rFonts w:ascii="Arial" w:hAnsi="Arial" w:cs="Arial"/>
                <w:sz w:val="22"/>
                <w:szCs w:val="22"/>
                <w:lang w:val="sr-Cyrl-RS"/>
              </w:rPr>
              <w:t>2</w:t>
            </w:r>
          </w:p>
        </w:tc>
        <w:tc>
          <w:tcPr>
            <w:tcW w:w="1171" w:type="dxa"/>
            <w:tcBorders>
              <w:top w:val="single" w:sz="4" w:space="0" w:color="auto"/>
              <w:bottom w:val="double" w:sz="4" w:space="0" w:color="auto"/>
            </w:tcBorders>
            <w:vAlign w:val="center"/>
          </w:tcPr>
          <w:p w14:paraId="61556565" w14:textId="687BAAA7" w:rsidR="00054538" w:rsidRPr="00675A53" w:rsidRDefault="00054538" w:rsidP="00054538">
            <w:pPr>
              <w:jc w:val="center"/>
              <w:rPr>
                <w:rFonts w:ascii="Arial" w:hAnsi="Arial" w:cs="Arial"/>
                <w:sz w:val="22"/>
                <w:szCs w:val="22"/>
                <w:lang w:val="sr-Cyrl-RS"/>
              </w:rPr>
            </w:pPr>
            <w:r>
              <w:rPr>
                <w:rFonts w:ascii="Arial" w:hAnsi="Arial" w:cs="Arial"/>
                <w:sz w:val="22"/>
                <w:szCs w:val="22"/>
                <w:lang w:val="sr-Cyrl-RS"/>
              </w:rPr>
              <w:t>3</w:t>
            </w:r>
          </w:p>
        </w:tc>
        <w:tc>
          <w:tcPr>
            <w:tcW w:w="1429" w:type="dxa"/>
            <w:tcBorders>
              <w:top w:val="single" w:sz="4" w:space="0" w:color="auto"/>
              <w:bottom w:val="double" w:sz="4" w:space="0" w:color="auto"/>
            </w:tcBorders>
            <w:vAlign w:val="center"/>
          </w:tcPr>
          <w:p w14:paraId="241FC80F" w14:textId="47EA4B47" w:rsidR="00054538" w:rsidRPr="00675A53" w:rsidRDefault="00054538" w:rsidP="00054538">
            <w:pPr>
              <w:jc w:val="center"/>
              <w:rPr>
                <w:rFonts w:ascii="Arial" w:hAnsi="Arial" w:cs="Arial"/>
                <w:sz w:val="22"/>
                <w:szCs w:val="22"/>
                <w:lang w:val="sr-Cyrl-RS"/>
              </w:rPr>
            </w:pPr>
            <w:r>
              <w:rPr>
                <w:rFonts w:ascii="Arial" w:hAnsi="Arial" w:cs="Arial"/>
                <w:sz w:val="22"/>
                <w:szCs w:val="22"/>
                <w:lang w:val="sr-Cyrl-RS"/>
              </w:rPr>
              <w:t>4</w:t>
            </w:r>
          </w:p>
        </w:tc>
        <w:tc>
          <w:tcPr>
            <w:tcW w:w="1775" w:type="dxa"/>
            <w:tcBorders>
              <w:top w:val="single" w:sz="4" w:space="0" w:color="auto"/>
              <w:bottom w:val="double" w:sz="4" w:space="0" w:color="auto"/>
            </w:tcBorders>
            <w:vAlign w:val="center"/>
          </w:tcPr>
          <w:p w14:paraId="724A9E4B" w14:textId="5741457C" w:rsidR="00054538" w:rsidRPr="00675A53" w:rsidRDefault="00054538" w:rsidP="00054538">
            <w:pPr>
              <w:jc w:val="center"/>
              <w:rPr>
                <w:rFonts w:ascii="Arial" w:hAnsi="Arial" w:cs="Arial"/>
                <w:sz w:val="22"/>
                <w:szCs w:val="22"/>
                <w:lang w:val="sr-Cyrl-RS"/>
              </w:rPr>
            </w:pPr>
            <w:r>
              <w:rPr>
                <w:rFonts w:ascii="Arial" w:hAnsi="Arial" w:cs="Arial"/>
                <w:sz w:val="22"/>
                <w:szCs w:val="22"/>
                <w:lang w:val="sr-Cyrl-RS"/>
              </w:rPr>
              <w:t>5</w:t>
            </w:r>
          </w:p>
        </w:tc>
      </w:tr>
      <w:tr w:rsidR="00054538" w:rsidRPr="00DE1779" w14:paraId="2585AE4C" w14:textId="77777777" w:rsidTr="008F292B">
        <w:trPr>
          <w:cantSplit/>
          <w:trHeight w:val="403"/>
          <w:jc w:val="center"/>
        </w:trPr>
        <w:tc>
          <w:tcPr>
            <w:tcW w:w="834" w:type="dxa"/>
            <w:tcBorders>
              <w:top w:val="double" w:sz="4" w:space="0" w:color="auto"/>
              <w:bottom w:val="single" w:sz="4" w:space="0" w:color="auto"/>
            </w:tcBorders>
            <w:tcMar>
              <w:top w:w="113" w:type="dxa"/>
              <w:bottom w:w="113" w:type="dxa"/>
            </w:tcMar>
            <w:vAlign w:val="center"/>
          </w:tcPr>
          <w:p w14:paraId="40FCC71C" w14:textId="77777777" w:rsidR="00054538" w:rsidRPr="00675A53" w:rsidRDefault="00054538" w:rsidP="00106CB7">
            <w:pPr>
              <w:ind w:left="57"/>
              <w:jc w:val="center"/>
              <w:rPr>
                <w:rFonts w:ascii="Arial" w:hAnsi="Arial" w:cs="Arial"/>
                <w:sz w:val="22"/>
                <w:szCs w:val="22"/>
                <w:lang w:val="sr-Cyrl-RS"/>
              </w:rPr>
            </w:pPr>
            <w:r w:rsidRPr="00675A53">
              <w:rPr>
                <w:rFonts w:ascii="Arial" w:hAnsi="Arial" w:cs="Arial"/>
                <w:sz w:val="22"/>
                <w:szCs w:val="22"/>
                <w:lang w:val="sr-Cyrl-RS"/>
              </w:rPr>
              <w:t>У.1.</w:t>
            </w:r>
          </w:p>
        </w:tc>
        <w:tc>
          <w:tcPr>
            <w:tcW w:w="4111" w:type="dxa"/>
            <w:tcBorders>
              <w:top w:val="double" w:sz="4" w:space="0" w:color="auto"/>
              <w:bottom w:val="single" w:sz="4" w:space="0" w:color="auto"/>
            </w:tcBorders>
            <w:tcMar>
              <w:top w:w="113" w:type="dxa"/>
              <w:bottom w:w="113" w:type="dxa"/>
            </w:tcMar>
            <w:vAlign w:val="center"/>
          </w:tcPr>
          <w:p w14:paraId="3C6F633A" w14:textId="77777777" w:rsidR="00054538" w:rsidRPr="005410EC" w:rsidRDefault="00054538" w:rsidP="00106CB7">
            <w:pPr>
              <w:ind w:left="52"/>
              <w:rPr>
                <w:rFonts w:ascii="Arial" w:hAnsi="Arial" w:cs="Arial"/>
                <w:sz w:val="22"/>
                <w:szCs w:val="22"/>
                <w:lang w:val="sr-Cyrl-RS"/>
              </w:rPr>
            </w:pPr>
            <w:r w:rsidRPr="00966213">
              <w:rPr>
                <w:rFonts w:ascii="Arial" w:hAnsi="Arial" w:cs="Arial"/>
                <w:sz w:val="22"/>
                <w:szCs w:val="22"/>
                <w:lang w:val="sr-Cyrl-RS"/>
              </w:rPr>
              <w:t xml:space="preserve">Услуга </w:t>
            </w:r>
            <w:r w:rsidRPr="00966213">
              <w:rPr>
                <w:rFonts w:ascii="Arial" w:hAnsi="Arial" w:cs="Arial"/>
                <w:sz w:val="22"/>
                <w:szCs w:val="22"/>
                <w:lang w:val="sr-Cyrl-RS" w:eastAsia="en-US"/>
              </w:rPr>
              <w:t>и</w:t>
            </w:r>
            <w:r w:rsidRPr="00966213">
              <w:rPr>
                <w:rFonts w:ascii="Arial" w:hAnsi="Arial" w:cs="Arial"/>
                <w:sz w:val="22"/>
                <w:szCs w:val="22"/>
                <w:lang w:eastAsia="en-US"/>
              </w:rPr>
              <w:t>нсталациј</w:t>
            </w:r>
            <w:r w:rsidRPr="00966213">
              <w:rPr>
                <w:rFonts w:ascii="Arial" w:hAnsi="Arial" w:cs="Arial"/>
                <w:sz w:val="22"/>
                <w:szCs w:val="22"/>
                <w:lang w:val="sr-Cyrl-RS" w:eastAsia="en-US"/>
              </w:rPr>
              <w:t>е</w:t>
            </w:r>
            <w:r w:rsidRPr="00966213">
              <w:rPr>
                <w:rFonts w:ascii="Arial" w:hAnsi="Arial" w:cs="Arial"/>
                <w:sz w:val="22"/>
                <w:szCs w:val="22"/>
                <w:lang w:eastAsia="en-US"/>
              </w:rPr>
              <w:t>, имплементациј</w:t>
            </w:r>
            <w:r w:rsidRPr="00966213">
              <w:rPr>
                <w:rFonts w:ascii="Arial" w:hAnsi="Arial" w:cs="Arial"/>
                <w:sz w:val="22"/>
                <w:szCs w:val="22"/>
                <w:lang w:val="sr-Cyrl-RS" w:eastAsia="en-US"/>
              </w:rPr>
              <w:t>е</w:t>
            </w:r>
            <w:r w:rsidRPr="00966213">
              <w:rPr>
                <w:rFonts w:ascii="Arial" w:hAnsi="Arial" w:cs="Arial"/>
                <w:sz w:val="22"/>
                <w:szCs w:val="22"/>
                <w:lang w:eastAsia="en-US"/>
              </w:rPr>
              <w:t>, тестирањ</w:t>
            </w:r>
            <w:r w:rsidRPr="00966213">
              <w:rPr>
                <w:rFonts w:ascii="Arial" w:hAnsi="Arial" w:cs="Arial"/>
                <w:sz w:val="22"/>
                <w:szCs w:val="22"/>
                <w:lang w:val="sr-Cyrl-RS" w:eastAsia="en-US"/>
              </w:rPr>
              <w:t>а</w:t>
            </w:r>
            <w:r w:rsidRPr="00966213">
              <w:rPr>
                <w:rFonts w:ascii="Arial" w:hAnsi="Arial" w:cs="Arial"/>
                <w:sz w:val="22"/>
                <w:szCs w:val="22"/>
                <w:lang w:eastAsia="en-US"/>
              </w:rPr>
              <w:t xml:space="preserve"> и пуштањ</w:t>
            </w:r>
            <w:r w:rsidRPr="00966213">
              <w:rPr>
                <w:rFonts w:ascii="Arial" w:hAnsi="Arial" w:cs="Arial"/>
                <w:sz w:val="22"/>
                <w:szCs w:val="22"/>
                <w:lang w:val="sr-Cyrl-RS" w:eastAsia="en-US"/>
              </w:rPr>
              <w:t>а</w:t>
            </w:r>
            <w:r w:rsidRPr="00966213">
              <w:rPr>
                <w:rFonts w:ascii="Arial" w:hAnsi="Arial" w:cs="Arial"/>
                <w:sz w:val="22"/>
                <w:szCs w:val="22"/>
                <w:lang w:eastAsia="en-US"/>
              </w:rPr>
              <w:t xml:space="preserve"> у рад</w:t>
            </w:r>
            <w:r w:rsidRPr="00966213">
              <w:rPr>
                <w:rFonts w:ascii="Arial" w:hAnsi="Arial" w:cs="Arial"/>
                <w:sz w:val="22"/>
                <w:szCs w:val="22"/>
                <w:lang w:val="sr-Cyrl-RS"/>
              </w:rPr>
              <w:t xml:space="preserve"> решења</w:t>
            </w:r>
          </w:p>
        </w:tc>
        <w:tc>
          <w:tcPr>
            <w:tcW w:w="1171" w:type="dxa"/>
            <w:tcBorders>
              <w:top w:val="double" w:sz="4" w:space="0" w:color="auto"/>
              <w:bottom w:val="single" w:sz="4" w:space="0" w:color="auto"/>
            </w:tcBorders>
            <w:tcMar>
              <w:top w:w="113" w:type="dxa"/>
              <w:bottom w:w="113" w:type="dxa"/>
            </w:tcMar>
          </w:tcPr>
          <w:p w14:paraId="183E6AAF" w14:textId="77777777" w:rsidR="00054538" w:rsidRPr="00675A53" w:rsidRDefault="00054538" w:rsidP="00106CB7">
            <w:pPr>
              <w:ind w:left="57"/>
              <w:jc w:val="center"/>
              <w:rPr>
                <w:rFonts w:ascii="Arial" w:eastAsia="Arial Unicode MS" w:hAnsi="Arial" w:cs="Arial"/>
                <w:sz w:val="22"/>
                <w:szCs w:val="22"/>
                <w:lang w:val="sr-Cyrl-RS"/>
              </w:rPr>
            </w:pPr>
            <w:r w:rsidRPr="00675A53">
              <w:rPr>
                <w:rFonts w:ascii="Arial" w:eastAsia="Arial Unicode MS" w:hAnsi="Arial" w:cs="Arial"/>
                <w:sz w:val="22"/>
                <w:szCs w:val="22"/>
                <w:lang w:val="sr-Cyrl-RS"/>
              </w:rPr>
              <w:t>1</w:t>
            </w:r>
          </w:p>
        </w:tc>
        <w:tc>
          <w:tcPr>
            <w:tcW w:w="1429" w:type="dxa"/>
            <w:tcBorders>
              <w:top w:val="double" w:sz="4" w:space="0" w:color="auto"/>
              <w:bottom w:val="single" w:sz="4" w:space="0" w:color="auto"/>
            </w:tcBorders>
            <w:tcMar>
              <w:top w:w="113" w:type="dxa"/>
              <w:bottom w:w="113" w:type="dxa"/>
            </w:tcMar>
            <w:vAlign w:val="center"/>
          </w:tcPr>
          <w:p w14:paraId="2D8F8169" w14:textId="77777777" w:rsidR="00054538" w:rsidRPr="00675A53" w:rsidRDefault="00054538" w:rsidP="00106CB7">
            <w:pPr>
              <w:ind w:left="57"/>
              <w:jc w:val="center"/>
              <w:rPr>
                <w:rFonts w:ascii="Arial" w:hAnsi="Arial" w:cs="Arial"/>
                <w:sz w:val="22"/>
                <w:szCs w:val="22"/>
                <w:lang w:val="sr-Cyrl-RS"/>
              </w:rPr>
            </w:pPr>
          </w:p>
        </w:tc>
        <w:tc>
          <w:tcPr>
            <w:tcW w:w="1775" w:type="dxa"/>
            <w:tcBorders>
              <w:top w:val="double" w:sz="4" w:space="0" w:color="auto"/>
              <w:bottom w:val="single" w:sz="4" w:space="0" w:color="auto"/>
            </w:tcBorders>
            <w:vAlign w:val="center"/>
          </w:tcPr>
          <w:p w14:paraId="756457B5" w14:textId="77777777" w:rsidR="00054538" w:rsidRPr="00675A53" w:rsidRDefault="00054538" w:rsidP="00106CB7">
            <w:pPr>
              <w:ind w:left="57"/>
              <w:jc w:val="center"/>
              <w:rPr>
                <w:rFonts w:ascii="Arial" w:hAnsi="Arial" w:cs="Arial"/>
                <w:sz w:val="22"/>
                <w:szCs w:val="22"/>
                <w:lang w:val="sr-Cyrl-RS"/>
              </w:rPr>
            </w:pPr>
          </w:p>
        </w:tc>
      </w:tr>
      <w:tr w:rsidR="00054538" w:rsidRPr="00DE1779" w14:paraId="2D53ED0D" w14:textId="77777777" w:rsidTr="008F292B">
        <w:trPr>
          <w:cantSplit/>
          <w:trHeight w:hRule="exact" w:val="572"/>
          <w:jc w:val="center"/>
        </w:trPr>
        <w:tc>
          <w:tcPr>
            <w:tcW w:w="834" w:type="dxa"/>
            <w:tcBorders>
              <w:top w:val="double" w:sz="4" w:space="0" w:color="auto"/>
              <w:bottom w:val="double" w:sz="4" w:space="0" w:color="auto"/>
            </w:tcBorders>
            <w:tcMar>
              <w:top w:w="113" w:type="dxa"/>
              <w:bottom w:w="113" w:type="dxa"/>
            </w:tcMar>
          </w:tcPr>
          <w:p w14:paraId="147C50AF" w14:textId="77777777" w:rsidR="00054538" w:rsidRPr="00DE1779" w:rsidRDefault="00054538" w:rsidP="00106CB7">
            <w:pPr>
              <w:ind w:left="170"/>
              <w:jc w:val="center"/>
              <w:rPr>
                <w:rFonts w:ascii="Arial" w:hAnsi="Arial" w:cs="Arial"/>
                <w:sz w:val="22"/>
                <w:szCs w:val="22"/>
                <w:lang w:val="sr-Cyrl-RS"/>
              </w:rPr>
            </w:pPr>
          </w:p>
        </w:tc>
        <w:tc>
          <w:tcPr>
            <w:tcW w:w="6711" w:type="dxa"/>
            <w:gridSpan w:val="3"/>
            <w:tcBorders>
              <w:top w:val="double" w:sz="4" w:space="0" w:color="auto"/>
              <w:bottom w:val="double" w:sz="4" w:space="0" w:color="auto"/>
            </w:tcBorders>
            <w:tcMar>
              <w:top w:w="113" w:type="dxa"/>
              <w:bottom w:w="113" w:type="dxa"/>
            </w:tcMar>
          </w:tcPr>
          <w:p w14:paraId="00301076" w14:textId="77777777" w:rsidR="00054538" w:rsidRPr="00DE1779" w:rsidRDefault="00054538" w:rsidP="00106CB7">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УСЛУГA без ПДВ-а: </w:t>
            </w:r>
            <w:r w:rsidRPr="00DE1779">
              <w:rPr>
                <w:rFonts w:ascii="Arial" w:hAnsi="Arial" w:cs="Arial"/>
                <w:sz w:val="22"/>
                <w:szCs w:val="22"/>
                <w:lang w:val="sr-Cyrl-RS"/>
              </w:rPr>
              <w:t>РСД/ЕУР</w:t>
            </w:r>
          </w:p>
          <w:p w14:paraId="4EF42BE6" w14:textId="77777777" w:rsidR="00054538" w:rsidRPr="00DE1779" w:rsidRDefault="00054538" w:rsidP="00106CB7">
            <w:pPr>
              <w:spacing w:before="120"/>
              <w:rPr>
                <w:rFonts w:ascii="Arial" w:hAnsi="Arial" w:cs="Arial"/>
                <w:b/>
                <w:spacing w:val="-2"/>
                <w:sz w:val="22"/>
                <w:szCs w:val="22"/>
                <w:lang w:val="sr-Cyrl-RS"/>
              </w:rPr>
            </w:pPr>
            <w:r w:rsidRPr="00DE1779">
              <w:rPr>
                <w:rFonts w:ascii="Arial" w:hAnsi="Arial" w:cs="Arial"/>
                <w:b/>
                <w:spacing w:val="-2"/>
                <w:sz w:val="22"/>
                <w:szCs w:val="22"/>
                <w:lang w:val="sr-Cyrl-RS"/>
              </w:rPr>
              <w:t>:</w:t>
            </w:r>
          </w:p>
          <w:p w14:paraId="0844F6C5" w14:textId="77777777" w:rsidR="00054538" w:rsidRPr="00DE1779" w:rsidRDefault="00054538" w:rsidP="00106CB7">
            <w:pPr>
              <w:rPr>
                <w:rFonts w:ascii="Arial" w:hAnsi="Arial" w:cs="Arial"/>
                <w:sz w:val="22"/>
                <w:szCs w:val="22"/>
                <w:lang w:val="sr-Cyrl-RS"/>
              </w:rPr>
            </w:pPr>
          </w:p>
        </w:tc>
        <w:tc>
          <w:tcPr>
            <w:tcW w:w="1775" w:type="dxa"/>
            <w:tcBorders>
              <w:top w:val="double" w:sz="4" w:space="0" w:color="auto"/>
              <w:bottom w:val="double" w:sz="4" w:space="0" w:color="auto"/>
            </w:tcBorders>
          </w:tcPr>
          <w:p w14:paraId="58BB87C1" w14:textId="77777777" w:rsidR="00054538" w:rsidRPr="00DE1779" w:rsidRDefault="00054538" w:rsidP="00106CB7">
            <w:pPr>
              <w:rPr>
                <w:rFonts w:ascii="Arial" w:hAnsi="Arial" w:cs="Arial"/>
                <w:sz w:val="22"/>
                <w:szCs w:val="22"/>
                <w:lang w:val="sr-Cyrl-RS"/>
              </w:rPr>
            </w:pPr>
          </w:p>
        </w:tc>
      </w:tr>
    </w:tbl>
    <w:p w14:paraId="07B9E1D2" w14:textId="77777777" w:rsidR="00054538" w:rsidRPr="00DE1779" w:rsidRDefault="00054538" w:rsidP="00054538">
      <w:pPr>
        <w:rPr>
          <w:rFonts w:ascii="Arial" w:hAnsi="Arial" w:cs="Arial"/>
          <w:sz w:val="22"/>
          <w:szCs w:val="22"/>
          <w:lang w:val="sr-Cyrl-RS"/>
        </w:rPr>
      </w:pPr>
    </w:p>
    <w:p w14:paraId="0118DD74" w14:textId="77777777" w:rsidR="00054538" w:rsidRPr="00DE1779" w:rsidRDefault="00054538" w:rsidP="00054538">
      <w:pPr>
        <w:rPr>
          <w:rFonts w:ascii="Arial" w:hAnsi="Arial" w:cs="Arial"/>
          <w:sz w:val="22"/>
          <w:szCs w:val="22"/>
          <w:lang w:val="sr-Cyrl-RS"/>
        </w:rPr>
      </w:pPr>
    </w:p>
    <w:p w14:paraId="7EAB6624" w14:textId="552F3A39" w:rsidR="00054538" w:rsidRPr="00DE1779" w:rsidRDefault="00054538" w:rsidP="00054538">
      <w:pPr>
        <w:rPr>
          <w:rFonts w:ascii="Arial" w:hAnsi="Arial" w:cs="Arial"/>
          <w:sz w:val="22"/>
          <w:szCs w:val="22"/>
          <w:lang w:val="sr-Cyrl-RS"/>
        </w:rPr>
      </w:pPr>
      <w:r>
        <w:rPr>
          <w:rFonts w:ascii="Arial" w:hAnsi="Arial" w:cs="Arial"/>
          <w:sz w:val="22"/>
          <w:szCs w:val="22"/>
          <w:lang w:val="sr-Cyrl-RS"/>
        </w:rPr>
        <w:t>Табела 3</w:t>
      </w:r>
    </w:p>
    <w:tbl>
      <w:tblPr>
        <w:tblW w:w="92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05"/>
        <w:gridCol w:w="6649"/>
        <w:gridCol w:w="1980"/>
      </w:tblGrid>
      <w:tr w:rsidR="00054538" w:rsidRPr="00DE1779" w14:paraId="5BE38C9E" w14:textId="77777777" w:rsidTr="00106CB7">
        <w:trPr>
          <w:cantSplit/>
          <w:trHeight w:hRule="exact" w:val="572"/>
          <w:jc w:val="center"/>
        </w:trPr>
        <w:tc>
          <w:tcPr>
            <w:tcW w:w="605" w:type="dxa"/>
            <w:tcBorders>
              <w:top w:val="single" w:sz="4" w:space="0" w:color="auto"/>
              <w:bottom w:val="double" w:sz="4" w:space="0" w:color="auto"/>
            </w:tcBorders>
            <w:tcMar>
              <w:top w:w="113" w:type="dxa"/>
              <w:bottom w:w="113" w:type="dxa"/>
            </w:tcMar>
          </w:tcPr>
          <w:p w14:paraId="107A69C5" w14:textId="4C106B74" w:rsidR="00054538" w:rsidRPr="00573153" w:rsidRDefault="00573153" w:rsidP="00106CB7">
            <w:pPr>
              <w:ind w:left="170"/>
              <w:jc w:val="center"/>
              <w:rPr>
                <w:rFonts w:ascii="Arial" w:hAnsi="Arial" w:cs="Arial"/>
                <w:sz w:val="22"/>
                <w:szCs w:val="22"/>
                <w:lang w:val="sr-Latn-RS"/>
              </w:rPr>
            </w:pPr>
            <w:r>
              <w:rPr>
                <w:rFonts w:ascii="Arial" w:hAnsi="Arial" w:cs="Arial"/>
                <w:sz w:val="22"/>
                <w:szCs w:val="22"/>
                <w:lang w:val="sr-Latn-RS"/>
              </w:rPr>
              <w:t>I</w:t>
            </w:r>
          </w:p>
        </w:tc>
        <w:tc>
          <w:tcPr>
            <w:tcW w:w="6649" w:type="dxa"/>
            <w:tcBorders>
              <w:top w:val="single" w:sz="4" w:space="0" w:color="auto"/>
              <w:bottom w:val="double" w:sz="4" w:space="0" w:color="auto"/>
            </w:tcBorders>
            <w:tcMar>
              <w:top w:w="113" w:type="dxa"/>
              <w:bottom w:w="113" w:type="dxa"/>
            </w:tcMar>
          </w:tcPr>
          <w:p w14:paraId="43385341" w14:textId="77777777" w:rsidR="00054538" w:rsidRPr="00DE1779" w:rsidRDefault="00054538" w:rsidP="00106CB7">
            <w:pPr>
              <w:spacing w:before="120"/>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ДОБАРА И УСЛУГА без ПДВ-а: </w:t>
            </w:r>
            <w:r w:rsidRPr="00DE1779">
              <w:rPr>
                <w:rFonts w:ascii="Arial" w:hAnsi="Arial" w:cs="Arial"/>
                <w:sz w:val="22"/>
                <w:szCs w:val="22"/>
                <w:lang w:val="sr-Cyrl-RS"/>
              </w:rPr>
              <w:t xml:space="preserve"> РСД/ЕУР</w:t>
            </w:r>
          </w:p>
          <w:p w14:paraId="62DEB04A" w14:textId="77777777" w:rsidR="00054538" w:rsidRPr="00DE1779" w:rsidRDefault="00054538" w:rsidP="00106CB7">
            <w:pPr>
              <w:jc w:val="right"/>
              <w:rPr>
                <w:rFonts w:ascii="Arial" w:hAnsi="Arial" w:cs="Arial"/>
                <w:sz w:val="22"/>
                <w:szCs w:val="22"/>
                <w:lang w:val="sr-Cyrl-RS"/>
              </w:rPr>
            </w:pPr>
          </w:p>
        </w:tc>
        <w:tc>
          <w:tcPr>
            <w:tcW w:w="1980" w:type="dxa"/>
            <w:tcBorders>
              <w:top w:val="single" w:sz="4" w:space="0" w:color="auto"/>
              <w:bottom w:val="double" w:sz="4" w:space="0" w:color="auto"/>
            </w:tcBorders>
          </w:tcPr>
          <w:p w14:paraId="141DF242" w14:textId="77777777" w:rsidR="00054538" w:rsidRPr="00DE1779" w:rsidRDefault="00054538" w:rsidP="00106CB7">
            <w:pPr>
              <w:rPr>
                <w:rFonts w:ascii="Arial" w:hAnsi="Arial" w:cs="Arial"/>
                <w:sz w:val="22"/>
                <w:szCs w:val="22"/>
                <w:lang w:val="sr-Cyrl-RS"/>
              </w:rPr>
            </w:pPr>
          </w:p>
        </w:tc>
      </w:tr>
      <w:tr w:rsidR="00054538" w:rsidRPr="00DE1779" w14:paraId="166BCE67" w14:textId="77777777" w:rsidTr="00106CB7">
        <w:trPr>
          <w:cantSplit/>
          <w:trHeight w:hRule="exact" w:val="572"/>
          <w:jc w:val="center"/>
        </w:trPr>
        <w:tc>
          <w:tcPr>
            <w:tcW w:w="605" w:type="dxa"/>
            <w:tcBorders>
              <w:top w:val="single" w:sz="4" w:space="0" w:color="auto"/>
              <w:bottom w:val="double" w:sz="4" w:space="0" w:color="auto"/>
            </w:tcBorders>
            <w:tcMar>
              <w:top w:w="113" w:type="dxa"/>
              <w:bottom w:w="113" w:type="dxa"/>
            </w:tcMar>
          </w:tcPr>
          <w:p w14:paraId="43965D8B" w14:textId="2CF72CE4" w:rsidR="00054538" w:rsidRPr="00573153" w:rsidRDefault="00573153" w:rsidP="00106CB7">
            <w:pPr>
              <w:ind w:left="170"/>
              <w:jc w:val="center"/>
              <w:rPr>
                <w:rFonts w:ascii="Arial" w:hAnsi="Arial" w:cs="Arial"/>
                <w:sz w:val="22"/>
                <w:szCs w:val="22"/>
                <w:lang w:val="sr-Latn-RS"/>
              </w:rPr>
            </w:pPr>
            <w:r>
              <w:rPr>
                <w:rFonts w:ascii="Arial" w:hAnsi="Arial" w:cs="Arial"/>
                <w:sz w:val="22"/>
                <w:szCs w:val="22"/>
                <w:lang w:val="sr-Latn-RS"/>
              </w:rPr>
              <w:t>II</w:t>
            </w:r>
          </w:p>
        </w:tc>
        <w:tc>
          <w:tcPr>
            <w:tcW w:w="6649" w:type="dxa"/>
            <w:tcBorders>
              <w:top w:val="single" w:sz="4" w:space="0" w:color="auto"/>
              <w:bottom w:val="double" w:sz="4" w:space="0" w:color="auto"/>
            </w:tcBorders>
            <w:tcMar>
              <w:top w:w="113" w:type="dxa"/>
              <w:bottom w:w="113" w:type="dxa"/>
            </w:tcMar>
          </w:tcPr>
          <w:p w14:paraId="7A8F76A8" w14:textId="77777777" w:rsidR="00054538" w:rsidRPr="00DE1779" w:rsidRDefault="00054538" w:rsidP="00106CB7">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ДОБАРА са ПДВ-ом: </w:t>
            </w:r>
            <w:r w:rsidRPr="00DE1779">
              <w:rPr>
                <w:rFonts w:ascii="Arial" w:hAnsi="Arial" w:cs="Arial"/>
                <w:sz w:val="22"/>
                <w:szCs w:val="22"/>
                <w:lang w:val="sr-Cyrl-RS"/>
              </w:rPr>
              <w:t>РСД/ЕУР</w:t>
            </w:r>
          </w:p>
          <w:p w14:paraId="6CC81113" w14:textId="77777777" w:rsidR="00054538" w:rsidRPr="00DE1779" w:rsidRDefault="00054538" w:rsidP="00106CB7">
            <w:pPr>
              <w:spacing w:before="120"/>
              <w:ind w:left="153"/>
              <w:jc w:val="right"/>
              <w:rPr>
                <w:rFonts w:ascii="Arial" w:hAnsi="Arial" w:cs="Arial"/>
                <w:b/>
                <w:spacing w:val="-2"/>
                <w:sz w:val="22"/>
                <w:szCs w:val="22"/>
                <w:lang w:val="sr-Cyrl-RS"/>
              </w:rPr>
            </w:pPr>
          </w:p>
        </w:tc>
        <w:tc>
          <w:tcPr>
            <w:tcW w:w="1980" w:type="dxa"/>
            <w:tcBorders>
              <w:top w:val="single" w:sz="4" w:space="0" w:color="auto"/>
              <w:bottom w:val="double" w:sz="4" w:space="0" w:color="auto"/>
            </w:tcBorders>
          </w:tcPr>
          <w:p w14:paraId="52440475" w14:textId="77777777" w:rsidR="00054538" w:rsidRPr="00DE1779" w:rsidRDefault="00054538" w:rsidP="00106CB7">
            <w:pPr>
              <w:rPr>
                <w:rFonts w:ascii="Arial" w:hAnsi="Arial" w:cs="Arial"/>
                <w:sz w:val="22"/>
                <w:szCs w:val="22"/>
                <w:lang w:val="sr-Cyrl-RS"/>
              </w:rPr>
            </w:pPr>
          </w:p>
        </w:tc>
      </w:tr>
      <w:tr w:rsidR="00054538" w:rsidRPr="00DE1779" w14:paraId="7FA5C655" w14:textId="77777777" w:rsidTr="00106CB7">
        <w:trPr>
          <w:cantSplit/>
          <w:trHeight w:hRule="exact" w:val="572"/>
          <w:jc w:val="center"/>
        </w:trPr>
        <w:tc>
          <w:tcPr>
            <w:tcW w:w="605" w:type="dxa"/>
            <w:tcMar>
              <w:top w:w="113" w:type="dxa"/>
              <w:bottom w:w="113" w:type="dxa"/>
            </w:tcMar>
          </w:tcPr>
          <w:p w14:paraId="40DA0D59" w14:textId="2181E1F3" w:rsidR="00054538" w:rsidRPr="00573153" w:rsidRDefault="00573153" w:rsidP="00106CB7">
            <w:pPr>
              <w:ind w:left="170"/>
              <w:jc w:val="center"/>
              <w:rPr>
                <w:rFonts w:ascii="Arial" w:hAnsi="Arial" w:cs="Arial"/>
                <w:sz w:val="22"/>
                <w:szCs w:val="22"/>
                <w:lang w:val="sr-Latn-RS"/>
              </w:rPr>
            </w:pPr>
            <w:r>
              <w:rPr>
                <w:rFonts w:ascii="Arial" w:hAnsi="Arial" w:cs="Arial"/>
                <w:sz w:val="22"/>
                <w:szCs w:val="22"/>
                <w:lang w:val="sr-Latn-RS"/>
              </w:rPr>
              <w:t>III</w:t>
            </w:r>
          </w:p>
        </w:tc>
        <w:tc>
          <w:tcPr>
            <w:tcW w:w="6649" w:type="dxa"/>
            <w:tcMar>
              <w:top w:w="113" w:type="dxa"/>
              <w:bottom w:w="113" w:type="dxa"/>
            </w:tcMar>
          </w:tcPr>
          <w:p w14:paraId="083EF790" w14:textId="77777777" w:rsidR="00054538" w:rsidRPr="00DE1779" w:rsidRDefault="00054538" w:rsidP="00106CB7">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УСЛУГА са ПДВ-ом: </w:t>
            </w:r>
            <w:r w:rsidRPr="00DE1779">
              <w:rPr>
                <w:rFonts w:ascii="Arial" w:hAnsi="Arial" w:cs="Arial"/>
                <w:sz w:val="22"/>
                <w:szCs w:val="22"/>
                <w:lang w:val="sr-Cyrl-RS"/>
              </w:rPr>
              <w:t>РСД/ЕУР</w:t>
            </w:r>
          </w:p>
          <w:p w14:paraId="72ABF5D3" w14:textId="77777777" w:rsidR="00054538" w:rsidRPr="00DE1779" w:rsidRDefault="00054538" w:rsidP="00106CB7">
            <w:pPr>
              <w:spacing w:before="120"/>
              <w:jc w:val="right"/>
              <w:rPr>
                <w:rFonts w:ascii="Arial" w:hAnsi="Arial" w:cs="Arial"/>
                <w:b/>
                <w:spacing w:val="-2"/>
                <w:sz w:val="22"/>
                <w:szCs w:val="22"/>
                <w:lang w:val="sr-Cyrl-RS"/>
              </w:rPr>
            </w:pPr>
            <w:r w:rsidRPr="00DE1779">
              <w:rPr>
                <w:rFonts w:ascii="Arial" w:hAnsi="Arial" w:cs="Arial"/>
                <w:b/>
                <w:spacing w:val="-2"/>
                <w:sz w:val="22"/>
                <w:szCs w:val="22"/>
                <w:lang w:val="sr-Cyrl-RS"/>
              </w:rPr>
              <w:t>:</w:t>
            </w:r>
          </w:p>
          <w:p w14:paraId="4A02876E" w14:textId="77777777" w:rsidR="00054538" w:rsidRPr="00DE1779" w:rsidRDefault="00054538" w:rsidP="00106CB7">
            <w:pPr>
              <w:jc w:val="right"/>
              <w:rPr>
                <w:rFonts w:ascii="Arial" w:hAnsi="Arial" w:cs="Arial"/>
                <w:sz w:val="22"/>
                <w:szCs w:val="22"/>
                <w:lang w:val="sr-Cyrl-RS"/>
              </w:rPr>
            </w:pPr>
          </w:p>
        </w:tc>
        <w:tc>
          <w:tcPr>
            <w:tcW w:w="1980" w:type="dxa"/>
          </w:tcPr>
          <w:p w14:paraId="5E125077" w14:textId="77777777" w:rsidR="00054538" w:rsidRPr="00DE1779" w:rsidRDefault="00054538" w:rsidP="00106CB7">
            <w:pPr>
              <w:rPr>
                <w:rFonts w:ascii="Arial" w:hAnsi="Arial" w:cs="Arial"/>
                <w:sz w:val="22"/>
                <w:szCs w:val="22"/>
                <w:lang w:val="sr-Cyrl-RS"/>
              </w:rPr>
            </w:pPr>
          </w:p>
        </w:tc>
      </w:tr>
      <w:tr w:rsidR="00054538" w:rsidRPr="00DE1779" w14:paraId="1418F75C" w14:textId="77777777" w:rsidTr="00106CB7">
        <w:trPr>
          <w:cantSplit/>
          <w:trHeight w:hRule="exact" w:val="572"/>
          <w:jc w:val="center"/>
        </w:trPr>
        <w:tc>
          <w:tcPr>
            <w:tcW w:w="605" w:type="dxa"/>
            <w:tcBorders>
              <w:top w:val="single" w:sz="4" w:space="0" w:color="auto"/>
              <w:left w:val="double" w:sz="4" w:space="0" w:color="auto"/>
              <w:bottom w:val="double" w:sz="4" w:space="0" w:color="auto"/>
              <w:right w:val="single" w:sz="4" w:space="0" w:color="auto"/>
            </w:tcBorders>
            <w:tcMar>
              <w:top w:w="113" w:type="dxa"/>
              <w:bottom w:w="113" w:type="dxa"/>
            </w:tcMar>
          </w:tcPr>
          <w:p w14:paraId="15B6BAAB" w14:textId="0EC5E6D2" w:rsidR="00054538" w:rsidRPr="00573153" w:rsidRDefault="00573153" w:rsidP="00106CB7">
            <w:pPr>
              <w:ind w:left="170"/>
              <w:jc w:val="center"/>
              <w:rPr>
                <w:rFonts w:ascii="Arial" w:hAnsi="Arial" w:cs="Arial"/>
                <w:sz w:val="22"/>
                <w:szCs w:val="22"/>
                <w:lang w:val="sr-Latn-RS"/>
              </w:rPr>
            </w:pPr>
            <w:r>
              <w:rPr>
                <w:rFonts w:ascii="Arial" w:hAnsi="Arial" w:cs="Arial"/>
                <w:sz w:val="22"/>
                <w:szCs w:val="22"/>
                <w:lang w:val="sr-Latn-RS"/>
              </w:rPr>
              <w:lastRenderedPageBreak/>
              <w:t>IV</w:t>
            </w:r>
          </w:p>
        </w:tc>
        <w:tc>
          <w:tcPr>
            <w:tcW w:w="6649" w:type="dxa"/>
            <w:tcBorders>
              <w:top w:val="single" w:sz="4" w:space="0" w:color="auto"/>
              <w:left w:val="single" w:sz="4" w:space="0" w:color="auto"/>
              <w:bottom w:val="double" w:sz="4" w:space="0" w:color="auto"/>
              <w:right w:val="single" w:sz="4" w:space="0" w:color="auto"/>
            </w:tcBorders>
            <w:tcMar>
              <w:top w:w="113" w:type="dxa"/>
              <w:bottom w:w="113" w:type="dxa"/>
            </w:tcMar>
          </w:tcPr>
          <w:p w14:paraId="1E23FB7A" w14:textId="77777777" w:rsidR="00054538" w:rsidRPr="00DE1779" w:rsidRDefault="00054538" w:rsidP="00106CB7">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вредност ПДВ-а за ДОБРА и УСЛУГЕ: </w:t>
            </w:r>
            <w:r w:rsidRPr="00DE1779">
              <w:rPr>
                <w:rFonts w:ascii="Arial" w:hAnsi="Arial" w:cs="Arial"/>
                <w:sz w:val="22"/>
                <w:szCs w:val="22"/>
                <w:lang w:val="sr-Cyrl-RS"/>
              </w:rPr>
              <w:t>РСД/ЕУР</w:t>
            </w:r>
          </w:p>
          <w:p w14:paraId="65734A7D" w14:textId="77777777" w:rsidR="00054538" w:rsidRPr="00DE1779" w:rsidRDefault="00054538" w:rsidP="00106CB7">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w:t>
            </w:r>
          </w:p>
          <w:p w14:paraId="12FD8F14" w14:textId="77777777" w:rsidR="00054538" w:rsidRPr="00DE1779" w:rsidRDefault="00054538" w:rsidP="00106CB7">
            <w:pPr>
              <w:spacing w:before="120"/>
              <w:ind w:left="153"/>
              <w:jc w:val="right"/>
              <w:rPr>
                <w:rFonts w:ascii="Arial" w:hAnsi="Arial" w:cs="Arial"/>
                <w:b/>
                <w:spacing w:val="-2"/>
                <w:sz w:val="22"/>
                <w:szCs w:val="22"/>
                <w:lang w:val="sr-Cyrl-RS"/>
              </w:rPr>
            </w:pPr>
          </w:p>
        </w:tc>
        <w:tc>
          <w:tcPr>
            <w:tcW w:w="1980" w:type="dxa"/>
            <w:tcBorders>
              <w:top w:val="single" w:sz="4" w:space="0" w:color="auto"/>
              <w:left w:val="single" w:sz="4" w:space="0" w:color="auto"/>
              <w:bottom w:val="double" w:sz="4" w:space="0" w:color="auto"/>
              <w:right w:val="double" w:sz="4" w:space="0" w:color="auto"/>
            </w:tcBorders>
          </w:tcPr>
          <w:p w14:paraId="2466BACC" w14:textId="77777777" w:rsidR="00054538" w:rsidRPr="00DE1779" w:rsidRDefault="00054538" w:rsidP="00106CB7">
            <w:pPr>
              <w:rPr>
                <w:rFonts w:ascii="Arial" w:hAnsi="Arial" w:cs="Arial"/>
                <w:sz w:val="22"/>
                <w:szCs w:val="22"/>
                <w:lang w:val="sr-Cyrl-RS"/>
              </w:rPr>
            </w:pPr>
          </w:p>
        </w:tc>
      </w:tr>
      <w:tr w:rsidR="00054538" w:rsidRPr="00DE1779" w14:paraId="34B63763" w14:textId="77777777" w:rsidTr="00106CB7">
        <w:trPr>
          <w:cantSplit/>
          <w:trHeight w:hRule="exact" w:val="572"/>
          <w:jc w:val="center"/>
        </w:trPr>
        <w:tc>
          <w:tcPr>
            <w:tcW w:w="605" w:type="dxa"/>
            <w:tcBorders>
              <w:top w:val="single" w:sz="4" w:space="0" w:color="auto"/>
              <w:bottom w:val="double" w:sz="4" w:space="0" w:color="auto"/>
            </w:tcBorders>
            <w:tcMar>
              <w:top w:w="113" w:type="dxa"/>
              <w:bottom w:w="113" w:type="dxa"/>
            </w:tcMar>
          </w:tcPr>
          <w:p w14:paraId="1CD63055" w14:textId="5934BAF6" w:rsidR="00054538" w:rsidRPr="00573153" w:rsidRDefault="00573153" w:rsidP="00106CB7">
            <w:pPr>
              <w:ind w:left="170"/>
              <w:jc w:val="center"/>
              <w:rPr>
                <w:rFonts w:ascii="Arial" w:hAnsi="Arial" w:cs="Arial"/>
                <w:sz w:val="22"/>
                <w:szCs w:val="22"/>
                <w:lang w:val="sr-Latn-RS"/>
              </w:rPr>
            </w:pPr>
            <w:r>
              <w:rPr>
                <w:rFonts w:ascii="Arial" w:hAnsi="Arial" w:cs="Arial"/>
                <w:sz w:val="22"/>
                <w:szCs w:val="22"/>
                <w:lang w:val="sr-Latn-RS"/>
              </w:rPr>
              <w:t>V</w:t>
            </w:r>
          </w:p>
        </w:tc>
        <w:tc>
          <w:tcPr>
            <w:tcW w:w="6649" w:type="dxa"/>
            <w:tcBorders>
              <w:top w:val="single" w:sz="4" w:space="0" w:color="auto"/>
              <w:bottom w:val="double" w:sz="4" w:space="0" w:color="auto"/>
            </w:tcBorders>
            <w:tcMar>
              <w:top w:w="113" w:type="dxa"/>
              <w:bottom w:w="113" w:type="dxa"/>
            </w:tcMar>
          </w:tcPr>
          <w:p w14:paraId="6008F149" w14:textId="77777777" w:rsidR="00054538" w:rsidRPr="00DE1779" w:rsidRDefault="00054538" w:rsidP="00106CB7">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ДОБАРА И УСЛУГА са ПДВ-ом: </w:t>
            </w:r>
            <w:r w:rsidRPr="00DE1779">
              <w:rPr>
                <w:rFonts w:ascii="Arial" w:hAnsi="Arial" w:cs="Arial"/>
                <w:sz w:val="22"/>
                <w:szCs w:val="22"/>
                <w:lang w:val="sr-Cyrl-RS"/>
              </w:rPr>
              <w:t>РСД/ЕУР</w:t>
            </w:r>
          </w:p>
          <w:p w14:paraId="521D7781" w14:textId="77777777" w:rsidR="00054538" w:rsidRPr="00DE1779" w:rsidRDefault="00054538" w:rsidP="00106CB7">
            <w:pPr>
              <w:spacing w:before="120"/>
              <w:jc w:val="right"/>
              <w:rPr>
                <w:rFonts w:ascii="Arial" w:hAnsi="Arial" w:cs="Arial"/>
                <w:b/>
                <w:spacing w:val="-2"/>
                <w:sz w:val="22"/>
                <w:szCs w:val="22"/>
                <w:lang w:val="sr-Cyrl-RS"/>
              </w:rPr>
            </w:pPr>
            <w:r w:rsidRPr="00DE1779">
              <w:rPr>
                <w:rFonts w:ascii="Arial" w:hAnsi="Arial" w:cs="Arial"/>
                <w:b/>
                <w:spacing w:val="-2"/>
                <w:sz w:val="22"/>
                <w:szCs w:val="22"/>
                <w:lang w:val="sr-Cyrl-RS"/>
              </w:rPr>
              <w:t>:</w:t>
            </w:r>
          </w:p>
          <w:p w14:paraId="4F7E5E9D" w14:textId="77777777" w:rsidR="00054538" w:rsidRPr="00DE1779" w:rsidRDefault="00054538" w:rsidP="00106CB7">
            <w:pPr>
              <w:jc w:val="right"/>
              <w:rPr>
                <w:rFonts w:ascii="Arial" w:hAnsi="Arial" w:cs="Arial"/>
                <w:sz w:val="22"/>
                <w:szCs w:val="22"/>
                <w:lang w:val="sr-Cyrl-RS"/>
              </w:rPr>
            </w:pPr>
          </w:p>
        </w:tc>
        <w:tc>
          <w:tcPr>
            <w:tcW w:w="1980" w:type="dxa"/>
            <w:tcBorders>
              <w:top w:val="single" w:sz="4" w:space="0" w:color="auto"/>
              <w:bottom w:val="double" w:sz="4" w:space="0" w:color="auto"/>
            </w:tcBorders>
          </w:tcPr>
          <w:p w14:paraId="3E008334" w14:textId="77777777" w:rsidR="00054538" w:rsidRPr="00DE1779" w:rsidRDefault="00054538" w:rsidP="00106CB7">
            <w:pPr>
              <w:rPr>
                <w:rFonts w:ascii="Arial" w:hAnsi="Arial" w:cs="Arial"/>
                <w:sz w:val="22"/>
                <w:szCs w:val="22"/>
                <w:lang w:val="sr-Cyrl-RS"/>
              </w:rPr>
            </w:pPr>
          </w:p>
        </w:tc>
      </w:tr>
    </w:tbl>
    <w:p w14:paraId="4D778E1B" w14:textId="77777777" w:rsidR="00054538" w:rsidRPr="00DE1779" w:rsidRDefault="00054538" w:rsidP="00054538">
      <w:pPr>
        <w:widowControl w:val="0"/>
        <w:jc w:val="both"/>
        <w:rPr>
          <w:rFonts w:ascii="Arial" w:hAnsi="Arial" w:cs="Arial"/>
          <w:bCs/>
          <w:sz w:val="22"/>
          <w:szCs w:val="22"/>
          <w:lang w:val="sr-Cyrl-RS"/>
        </w:rPr>
      </w:pPr>
    </w:p>
    <w:p w14:paraId="7E938409" w14:textId="77777777" w:rsidR="00054538" w:rsidRPr="00DE1779" w:rsidRDefault="00054538" w:rsidP="00054538">
      <w:pPr>
        <w:widowControl w:val="0"/>
        <w:rPr>
          <w:rFonts w:ascii="Arial" w:eastAsia="Arial Unicode MS" w:hAnsi="Arial" w:cs="Arial"/>
          <w:sz w:val="22"/>
          <w:szCs w:val="22"/>
          <w:lang w:val="sr-Cyrl-RS"/>
        </w:rPr>
      </w:pPr>
    </w:p>
    <w:p w14:paraId="7C3D527D" w14:textId="77777777" w:rsidR="00054538" w:rsidRPr="00DE1779" w:rsidRDefault="00054538" w:rsidP="00054538">
      <w:pPr>
        <w:rPr>
          <w:rFonts w:ascii="Arial" w:hAnsi="Arial" w:cs="Arial"/>
          <w:sz w:val="22"/>
          <w:szCs w:val="22"/>
          <w:lang w:val="sr-Cyrl-RS"/>
        </w:rPr>
      </w:pPr>
    </w:p>
    <w:tbl>
      <w:tblPr>
        <w:tblW w:w="0" w:type="auto"/>
        <w:jc w:val="center"/>
        <w:tblLook w:val="01E0" w:firstRow="1" w:lastRow="1" w:firstColumn="1" w:lastColumn="1" w:noHBand="0" w:noVBand="0"/>
      </w:tblPr>
      <w:tblGrid>
        <w:gridCol w:w="3508"/>
        <w:gridCol w:w="1917"/>
        <w:gridCol w:w="3644"/>
      </w:tblGrid>
      <w:tr w:rsidR="00054538" w:rsidRPr="00DE1779" w14:paraId="2D23A581" w14:textId="77777777" w:rsidTr="00106CB7">
        <w:trPr>
          <w:jc w:val="center"/>
        </w:trPr>
        <w:tc>
          <w:tcPr>
            <w:tcW w:w="3652" w:type="dxa"/>
          </w:tcPr>
          <w:p w14:paraId="5792841D"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Датум:</w:t>
            </w:r>
          </w:p>
        </w:tc>
        <w:tc>
          <w:tcPr>
            <w:tcW w:w="1985" w:type="dxa"/>
          </w:tcPr>
          <w:p w14:paraId="2AE32C5F"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М.П.</w:t>
            </w:r>
          </w:p>
        </w:tc>
        <w:tc>
          <w:tcPr>
            <w:tcW w:w="3782" w:type="dxa"/>
          </w:tcPr>
          <w:p w14:paraId="6829F833" w14:textId="77777777" w:rsidR="00054538" w:rsidRPr="00DE1779" w:rsidRDefault="00054538" w:rsidP="00106CB7">
            <w:pPr>
              <w:jc w:val="center"/>
              <w:rPr>
                <w:rFonts w:ascii="Arial" w:hAnsi="Arial" w:cs="Arial"/>
                <w:sz w:val="22"/>
                <w:szCs w:val="22"/>
                <w:lang w:val="sr-Cyrl-RS"/>
              </w:rPr>
            </w:pPr>
            <w:r w:rsidRPr="00DE1779">
              <w:rPr>
                <w:rFonts w:ascii="Arial" w:hAnsi="Arial" w:cs="Arial"/>
                <w:sz w:val="22"/>
                <w:szCs w:val="22"/>
                <w:lang w:val="sr-Cyrl-RS"/>
              </w:rPr>
              <w:t>Понуђач:</w:t>
            </w:r>
          </w:p>
        </w:tc>
      </w:tr>
      <w:tr w:rsidR="00054538" w:rsidRPr="00DE1779" w14:paraId="518BD3FA" w14:textId="77777777" w:rsidTr="00106CB7">
        <w:trPr>
          <w:jc w:val="center"/>
        </w:trPr>
        <w:tc>
          <w:tcPr>
            <w:tcW w:w="3652" w:type="dxa"/>
            <w:vAlign w:val="center"/>
          </w:tcPr>
          <w:p w14:paraId="4B910BB2" w14:textId="77777777" w:rsidR="00054538" w:rsidRPr="00DE1779" w:rsidRDefault="00054538" w:rsidP="00106CB7">
            <w:pPr>
              <w:jc w:val="both"/>
              <w:rPr>
                <w:rFonts w:ascii="Arial" w:hAnsi="Arial" w:cs="Arial"/>
                <w:sz w:val="22"/>
                <w:szCs w:val="22"/>
                <w:lang w:val="sr-Cyrl-RS"/>
              </w:rPr>
            </w:pPr>
          </w:p>
        </w:tc>
        <w:tc>
          <w:tcPr>
            <w:tcW w:w="1985" w:type="dxa"/>
            <w:vAlign w:val="center"/>
          </w:tcPr>
          <w:p w14:paraId="167A9098" w14:textId="77777777" w:rsidR="00054538" w:rsidRPr="00DE1779" w:rsidRDefault="00054538" w:rsidP="00106CB7">
            <w:pPr>
              <w:jc w:val="both"/>
              <w:rPr>
                <w:rFonts w:ascii="Arial" w:hAnsi="Arial" w:cs="Arial"/>
                <w:sz w:val="22"/>
                <w:szCs w:val="22"/>
                <w:lang w:val="sr-Cyrl-RS"/>
              </w:rPr>
            </w:pPr>
          </w:p>
        </w:tc>
        <w:tc>
          <w:tcPr>
            <w:tcW w:w="3782" w:type="dxa"/>
            <w:vAlign w:val="center"/>
          </w:tcPr>
          <w:p w14:paraId="7709E464" w14:textId="77777777" w:rsidR="00054538" w:rsidRPr="00DE1779" w:rsidRDefault="00054538" w:rsidP="00106CB7">
            <w:pPr>
              <w:jc w:val="both"/>
              <w:rPr>
                <w:rFonts w:ascii="Arial" w:hAnsi="Arial" w:cs="Arial"/>
                <w:sz w:val="22"/>
                <w:szCs w:val="22"/>
                <w:lang w:val="sr-Cyrl-RS"/>
              </w:rPr>
            </w:pPr>
          </w:p>
        </w:tc>
      </w:tr>
      <w:tr w:rsidR="00054538" w:rsidRPr="00DE1779" w14:paraId="3D9348E8" w14:textId="77777777" w:rsidTr="00106CB7">
        <w:trPr>
          <w:jc w:val="center"/>
        </w:trPr>
        <w:tc>
          <w:tcPr>
            <w:tcW w:w="3652" w:type="dxa"/>
            <w:tcBorders>
              <w:bottom w:val="single" w:sz="4" w:space="0" w:color="auto"/>
            </w:tcBorders>
            <w:vAlign w:val="center"/>
          </w:tcPr>
          <w:p w14:paraId="7C4FFD33" w14:textId="77777777" w:rsidR="00054538" w:rsidRPr="00DE1779" w:rsidRDefault="00054538" w:rsidP="00106CB7">
            <w:pPr>
              <w:jc w:val="both"/>
              <w:rPr>
                <w:rFonts w:ascii="Arial" w:hAnsi="Arial" w:cs="Arial"/>
                <w:sz w:val="22"/>
                <w:szCs w:val="22"/>
                <w:lang w:val="sr-Cyrl-RS"/>
              </w:rPr>
            </w:pPr>
          </w:p>
        </w:tc>
        <w:tc>
          <w:tcPr>
            <w:tcW w:w="1985" w:type="dxa"/>
            <w:vAlign w:val="center"/>
          </w:tcPr>
          <w:p w14:paraId="23B19680" w14:textId="77777777" w:rsidR="00054538" w:rsidRPr="00DE1779" w:rsidRDefault="00054538" w:rsidP="00106CB7">
            <w:pPr>
              <w:jc w:val="both"/>
              <w:rPr>
                <w:rFonts w:ascii="Arial" w:hAnsi="Arial" w:cs="Arial"/>
                <w:sz w:val="22"/>
                <w:szCs w:val="22"/>
                <w:lang w:val="sr-Cyrl-RS"/>
              </w:rPr>
            </w:pPr>
          </w:p>
        </w:tc>
        <w:tc>
          <w:tcPr>
            <w:tcW w:w="3782" w:type="dxa"/>
            <w:tcBorders>
              <w:bottom w:val="single" w:sz="4" w:space="0" w:color="auto"/>
            </w:tcBorders>
            <w:vAlign w:val="center"/>
          </w:tcPr>
          <w:p w14:paraId="6EE76179" w14:textId="77777777" w:rsidR="00054538" w:rsidRPr="00DE1779" w:rsidRDefault="00054538" w:rsidP="00106CB7">
            <w:pPr>
              <w:jc w:val="both"/>
              <w:rPr>
                <w:rFonts w:ascii="Arial" w:hAnsi="Arial" w:cs="Arial"/>
                <w:sz w:val="22"/>
                <w:szCs w:val="22"/>
                <w:lang w:val="sr-Cyrl-RS"/>
              </w:rPr>
            </w:pPr>
          </w:p>
        </w:tc>
      </w:tr>
    </w:tbl>
    <w:p w14:paraId="5660C020" w14:textId="77777777" w:rsidR="00054538" w:rsidRPr="00DE1779" w:rsidRDefault="00054538" w:rsidP="00054538">
      <w:pPr>
        <w:rPr>
          <w:rFonts w:ascii="Arial" w:hAnsi="Arial" w:cs="Arial"/>
          <w:sz w:val="22"/>
          <w:szCs w:val="22"/>
          <w:lang w:val="sr-Cyrl-RS"/>
        </w:rPr>
      </w:pPr>
    </w:p>
    <w:p w14:paraId="58B76F47" w14:textId="77777777" w:rsidR="00054538" w:rsidRPr="00DE1779" w:rsidRDefault="00054538" w:rsidP="00054538">
      <w:pPr>
        <w:tabs>
          <w:tab w:val="left" w:pos="1695"/>
        </w:tabs>
        <w:rPr>
          <w:rFonts w:ascii="Arial" w:hAnsi="Arial" w:cs="Arial"/>
          <w:i/>
          <w:sz w:val="22"/>
          <w:szCs w:val="22"/>
          <w:lang w:val="sr-Cyrl-RS"/>
        </w:rPr>
      </w:pPr>
      <w:r w:rsidRPr="00DE1779">
        <w:rPr>
          <w:rFonts w:ascii="Arial" w:hAnsi="Arial" w:cs="Arial"/>
          <w:b/>
          <w:i/>
          <w:sz w:val="22"/>
          <w:szCs w:val="22"/>
          <w:lang w:val="sr-Cyrl-RS"/>
        </w:rPr>
        <w:t>Упутство</w:t>
      </w:r>
      <w:r w:rsidRPr="00DE1779">
        <w:rPr>
          <w:rFonts w:ascii="Arial" w:hAnsi="Arial" w:cs="Arial"/>
          <w:i/>
          <w:sz w:val="22"/>
          <w:szCs w:val="22"/>
          <w:lang w:val="sr-Cyrl-RS"/>
        </w:rPr>
        <w:t>:</w:t>
      </w:r>
    </w:p>
    <w:p w14:paraId="1034E6F7" w14:textId="77777777" w:rsidR="00054538" w:rsidRPr="00DE1779" w:rsidRDefault="00054538" w:rsidP="00054538">
      <w:pPr>
        <w:tabs>
          <w:tab w:val="left" w:pos="1695"/>
        </w:tabs>
        <w:jc w:val="both"/>
        <w:rPr>
          <w:rFonts w:ascii="Arial" w:hAnsi="Arial" w:cs="Arial"/>
          <w:sz w:val="22"/>
          <w:szCs w:val="22"/>
          <w:lang w:val="sr-Cyrl-RS"/>
        </w:rPr>
      </w:pPr>
      <w:r w:rsidRPr="00DE1779">
        <w:rPr>
          <w:rFonts w:ascii="Arial" w:hAnsi="Arial" w:cs="Arial"/>
          <w:sz w:val="22"/>
          <w:szCs w:val="22"/>
          <w:lang w:val="sr-Cyrl-RS"/>
        </w:rPr>
        <w:t xml:space="preserve">Понуђач  јасно и недвосмислено уноси све тражене податке у Образац структура цене. </w:t>
      </w:r>
    </w:p>
    <w:p w14:paraId="588D41FC" w14:textId="77777777" w:rsidR="00054538" w:rsidRPr="00DE1779" w:rsidRDefault="00054538" w:rsidP="00054538">
      <w:pPr>
        <w:rPr>
          <w:rFonts w:ascii="Arial" w:hAnsi="Arial" w:cs="Arial"/>
          <w:b/>
          <w:sz w:val="22"/>
          <w:szCs w:val="22"/>
          <w:lang w:val="sr-Cyrl-RS"/>
        </w:rPr>
      </w:pPr>
    </w:p>
    <w:p w14:paraId="3E29397D" w14:textId="77777777" w:rsidR="00054538" w:rsidRPr="00DE1779" w:rsidRDefault="00054538" w:rsidP="00054538">
      <w:pPr>
        <w:rPr>
          <w:rFonts w:ascii="Arial" w:hAnsi="Arial" w:cs="Arial"/>
          <w:b/>
          <w:i/>
          <w:sz w:val="22"/>
          <w:szCs w:val="22"/>
          <w:lang w:val="sr-Cyrl-RS"/>
        </w:rPr>
      </w:pPr>
      <w:r w:rsidRPr="00DE1779">
        <w:rPr>
          <w:rFonts w:ascii="Arial" w:hAnsi="Arial" w:cs="Arial"/>
          <w:b/>
          <w:i/>
          <w:sz w:val="22"/>
          <w:szCs w:val="22"/>
          <w:lang w:val="sr-Cyrl-RS"/>
        </w:rPr>
        <w:t>Напомена:</w:t>
      </w:r>
    </w:p>
    <w:p w14:paraId="4E8F3B30" w14:textId="77777777" w:rsidR="00054538" w:rsidRPr="00DE1779" w:rsidRDefault="00054538" w:rsidP="00054538">
      <w:pPr>
        <w:pStyle w:val="KDKomentar"/>
        <w:spacing w:before="0"/>
        <w:rPr>
          <w:rFonts w:eastAsia="TimesNewRomanPS-BoldMT" w:cs="Arial"/>
          <w:color w:val="auto"/>
          <w:sz w:val="22"/>
          <w:szCs w:val="22"/>
          <w:lang w:val="sr-Cyrl-RS"/>
        </w:rPr>
      </w:pPr>
      <w:r w:rsidRPr="00DE1779">
        <w:rPr>
          <w:rFonts w:eastAsia="TimesNewRomanPS-BoldMT" w:cs="Arial"/>
          <w:color w:val="auto"/>
          <w:sz w:val="22"/>
          <w:szCs w:val="22"/>
          <w:lang w:val="sr-Cyrl-RS"/>
        </w:rPr>
        <w:t>-Уколико група понуђача подноси заједничку понуду овај образац потписује и оверава Носилац посла.</w:t>
      </w:r>
    </w:p>
    <w:p w14:paraId="67DE84EA" w14:textId="77777777" w:rsidR="00054538" w:rsidRDefault="00054538" w:rsidP="00054538">
      <w:pPr>
        <w:pStyle w:val="KDKomentar"/>
        <w:spacing w:before="0"/>
        <w:rPr>
          <w:rFonts w:eastAsia="TimesNewRomanPS-BoldMT" w:cs="Arial"/>
          <w:color w:val="auto"/>
          <w:sz w:val="22"/>
          <w:szCs w:val="22"/>
          <w:lang w:val="sr-Cyrl-RS"/>
        </w:rPr>
      </w:pPr>
      <w:r w:rsidRPr="00DE1779">
        <w:rPr>
          <w:rFonts w:eastAsia="TimesNewRomanPS-BoldMT" w:cs="Arial"/>
          <w:color w:val="auto"/>
          <w:sz w:val="22"/>
          <w:szCs w:val="22"/>
          <w:lang w:val="sr-Cyrl-RS"/>
        </w:rPr>
        <w:t xml:space="preserve">- Уколико понуђач подноси понуду са подизвођачем овај образац потписује и оверава печатом понуђач. </w:t>
      </w:r>
    </w:p>
    <w:p w14:paraId="45FDFAF9" w14:textId="64717734" w:rsidR="00054538" w:rsidRPr="00054538" w:rsidRDefault="00054538" w:rsidP="00054538">
      <w:pPr>
        <w:tabs>
          <w:tab w:val="left" w:pos="567"/>
        </w:tabs>
        <w:rPr>
          <w:rFonts w:ascii="Arial" w:hAnsi="Arial" w:cs="Arial"/>
          <w:i/>
          <w:color w:val="000000" w:themeColor="text1"/>
          <w:sz w:val="22"/>
          <w:szCs w:val="22"/>
        </w:rPr>
      </w:pPr>
      <w:r>
        <w:rPr>
          <w:rFonts w:eastAsia="TimesNewRomanPS-BoldMT" w:cs="Arial"/>
          <w:sz w:val="22"/>
          <w:szCs w:val="22"/>
          <w:lang w:val="sr-Cyrl-RS"/>
        </w:rPr>
        <w:t xml:space="preserve">- </w:t>
      </w:r>
      <w:r w:rsidRPr="00054538">
        <w:rPr>
          <w:rFonts w:ascii="Arial" w:hAnsi="Arial" w:cs="Arial"/>
          <w:i/>
          <w:color w:val="000000" w:themeColor="text1"/>
          <w:sz w:val="22"/>
          <w:szCs w:val="22"/>
        </w:rPr>
        <w:t xml:space="preserve">Упоређивање понуда које су изражене у динарима са понудама израженим у </w:t>
      </w:r>
      <w:r w:rsidRPr="00054538">
        <w:rPr>
          <w:rFonts w:ascii="Arial" w:hAnsi="Arial" w:cs="Arial"/>
          <w:i/>
          <w:color w:val="000000" w:themeColor="text1"/>
          <w:sz w:val="22"/>
          <w:szCs w:val="22"/>
          <w:lang w:val="sr-Cyrl-RS"/>
        </w:rPr>
        <w:t>еврима</w:t>
      </w:r>
      <w:r w:rsidRPr="00054538">
        <w:rPr>
          <w:rFonts w:ascii="Arial" w:hAnsi="Arial" w:cs="Arial"/>
          <w:i/>
          <w:color w:val="000000" w:themeColor="text1"/>
          <w:sz w:val="22"/>
          <w:szCs w:val="22"/>
        </w:rPr>
        <w:t>, извршиће се прерачуном понуде изражене у страној валути у динаре према средњем курсу Народне банке Србије на дан када је започето отварање понуда.</w:t>
      </w:r>
    </w:p>
    <w:p w14:paraId="273ACCCA" w14:textId="15CF1FA7" w:rsidR="00054538" w:rsidRPr="00DE1779" w:rsidRDefault="00054538" w:rsidP="00054538">
      <w:pPr>
        <w:pStyle w:val="KDKomentar"/>
        <w:spacing w:before="0"/>
        <w:rPr>
          <w:rFonts w:eastAsia="TimesNewRomanPS-BoldMT" w:cs="Arial"/>
          <w:color w:val="auto"/>
          <w:sz w:val="22"/>
          <w:szCs w:val="22"/>
          <w:lang w:val="sr-Cyrl-RS"/>
        </w:rPr>
      </w:pPr>
    </w:p>
    <w:p w14:paraId="2919B4CE" w14:textId="77777777" w:rsidR="00054538" w:rsidRDefault="00054538" w:rsidP="00054538">
      <w:pPr>
        <w:rPr>
          <w:rFonts w:ascii="Arial" w:hAnsi="Arial" w:cs="Arial"/>
          <w:b/>
          <w:sz w:val="22"/>
          <w:szCs w:val="22"/>
          <w:lang w:val="sr-Latn-CS"/>
        </w:rPr>
      </w:pPr>
    </w:p>
    <w:p w14:paraId="13C61545" w14:textId="77777777" w:rsidR="00054538" w:rsidRPr="00054538" w:rsidRDefault="00054538" w:rsidP="00054538">
      <w:pPr>
        <w:rPr>
          <w:rFonts w:ascii="Arial" w:hAnsi="Arial" w:cs="Arial"/>
          <w:b/>
          <w:sz w:val="22"/>
          <w:szCs w:val="22"/>
          <w:lang w:val="ru-RU"/>
        </w:rPr>
      </w:pPr>
      <w:r w:rsidRPr="00054538">
        <w:rPr>
          <w:rFonts w:ascii="Arial" w:hAnsi="Arial" w:cs="Arial"/>
          <w:b/>
          <w:sz w:val="22"/>
          <w:szCs w:val="22"/>
          <w:lang w:val="sr-Latn-CS"/>
        </w:rPr>
        <w:t>Упутство</w:t>
      </w:r>
      <w:r w:rsidRPr="00054538">
        <w:rPr>
          <w:rFonts w:ascii="Arial" w:hAnsi="Arial" w:cs="Arial"/>
          <w:b/>
          <w:sz w:val="22"/>
          <w:szCs w:val="22"/>
          <w:lang w:val="sr-Cyrl-RS"/>
        </w:rPr>
        <w:t xml:space="preserve"> </w:t>
      </w:r>
      <w:r w:rsidRPr="00054538">
        <w:rPr>
          <w:rFonts w:ascii="Arial" w:hAnsi="Arial" w:cs="Arial"/>
          <w:b/>
          <w:sz w:val="22"/>
          <w:szCs w:val="22"/>
          <w:lang w:val="sr-Latn-CS"/>
        </w:rPr>
        <w:t>за попуњавањ</w:t>
      </w:r>
      <w:r w:rsidRPr="00054538">
        <w:rPr>
          <w:rFonts w:ascii="Arial" w:hAnsi="Arial" w:cs="Arial"/>
          <w:b/>
          <w:sz w:val="22"/>
          <w:szCs w:val="22"/>
          <w:lang w:val="ru-RU"/>
        </w:rPr>
        <w:t>е Обрасца структуре цене</w:t>
      </w:r>
    </w:p>
    <w:p w14:paraId="312AA998" w14:textId="77777777" w:rsidR="00054538" w:rsidRPr="00054538" w:rsidRDefault="00054538" w:rsidP="00054538">
      <w:pPr>
        <w:rPr>
          <w:rFonts w:ascii="Arial" w:hAnsi="Arial" w:cs="Arial"/>
          <w:b/>
          <w:sz w:val="22"/>
          <w:szCs w:val="22"/>
        </w:rPr>
      </w:pPr>
    </w:p>
    <w:p w14:paraId="4CB90888" w14:textId="77777777" w:rsidR="00054538" w:rsidRPr="00054538" w:rsidRDefault="00054538" w:rsidP="00054538">
      <w:pPr>
        <w:tabs>
          <w:tab w:val="left" w:pos="90"/>
        </w:tabs>
        <w:contextualSpacing/>
        <w:rPr>
          <w:rFonts w:ascii="Arial" w:eastAsia="Calibri" w:hAnsi="Arial" w:cs="Arial"/>
          <w:bCs/>
          <w:iCs/>
          <w:sz w:val="22"/>
          <w:szCs w:val="22"/>
        </w:rPr>
      </w:pPr>
      <w:r w:rsidRPr="00054538">
        <w:rPr>
          <w:rFonts w:ascii="Arial" w:eastAsia="Calibri" w:hAnsi="Arial" w:cs="Arial"/>
          <w:bCs/>
          <w:iCs/>
          <w:sz w:val="22"/>
          <w:szCs w:val="22"/>
        </w:rPr>
        <w:t>Понуђач треба да попуни образац структуре цене Табела 1. на следећи начин:</w:t>
      </w:r>
    </w:p>
    <w:p w14:paraId="71891ADA" w14:textId="4B654A91" w:rsidR="00054538" w:rsidRPr="00054538" w:rsidRDefault="00A143A6" w:rsidP="00A143A6">
      <w:pPr>
        <w:tabs>
          <w:tab w:val="left" w:pos="90"/>
          <w:tab w:val="left" w:pos="1680"/>
        </w:tabs>
        <w:contextualSpacing/>
        <w:rPr>
          <w:rFonts w:ascii="Arial" w:eastAsia="Calibri" w:hAnsi="Arial" w:cs="Arial"/>
          <w:bCs/>
          <w:iCs/>
          <w:sz w:val="22"/>
          <w:szCs w:val="22"/>
        </w:rPr>
      </w:pPr>
      <w:r>
        <w:rPr>
          <w:rFonts w:ascii="Arial" w:eastAsia="Calibri" w:hAnsi="Arial" w:cs="Arial"/>
          <w:bCs/>
          <w:iCs/>
          <w:sz w:val="22"/>
          <w:szCs w:val="22"/>
        </w:rPr>
        <w:tab/>
      </w:r>
      <w:r>
        <w:rPr>
          <w:rFonts w:ascii="Arial" w:eastAsia="Calibri" w:hAnsi="Arial" w:cs="Arial"/>
          <w:bCs/>
          <w:iCs/>
          <w:sz w:val="22"/>
          <w:szCs w:val="22"/>
        </w:rPr>
        <w:tab/>
      </w:r>
    </w:p>
    <w:p w14:paraId="33D8080B" w14:textId="0C0764EF" w:rsidR="00054538" w:rsidRPr="00054538" w:rsidRDefault="00054538" w:rsidP="003A2BD7">
      <w:pPr>
        <w:numPr>
          <w:ilvl w:val="0"/>
          <w:numId w:val="42"/>
        </w:numPr>
        <w:tabs>
          <w:tab w:val="left" w:pos="90"/>
        </w:tabs>
        <w:ind w:left="720"/>
        <w:jc w:val="both"/>
        <w:rPr>
          <w:rFonts w:ascii="Arial" w:eastAsia="Calibri" w:hAnsi="Arial" w:cs="Arial"/>
          <w:bCs/>
          <w:iCs/>
          <w:sz w:val="22"/>
          <w:szCs w:val="22"/>
        </w:rPr>
      </w:pPr>
      <w:r w:rsidRPr="00054538">
        <w:rPr>
          <w:rFonts w:ascii="Arial" w:eastAsia="Calibri" w:hAnsi="Arial" w:cs="Arial"/>
          <w:bCs/>
          <w:iCs/>
          <w:sz w:val="22"/>
          <w:szCs w:val="22"/>
        </w:rPr>
        <w:t>у колону 4. уписати колико износи</w:t>
      </w:r>
      <w:r w:rsidRPr="00054538">
        <w:rPr>
          <w:rFonts w:ascii="Arial" w:eastAsia="Calibri" w:hAnsi="Arial" w:cs="Arial"/>
          <w:bCs/>
          <w:iCs/>
          <w:sz w:val="22"/>
          <w:szCs w:val="22"/>
          <w:lang w:val="sr-Cyrl-RS"/>
        </w:rPr>
        <w:t xml:space="preserve"> </w:t>
      </w:r>
      <w:r w:rsidR="008F292B">
        <w:rPr>
          <w:rFonts w:ascii="Arial" w:eastAsia="Calibri" w:hAnsi="Arial" w:cs="Arial"/>
          <w:bCs/>
          <w:iCs/>
          <w:sz w:val="22"/>
          <w:szCs w:val="22"/>
          <w:lang w:val="sr-Cyrl-RS"/>
        </w:rPr>
        <w:t xml:space="preserve">јединична </w:t>
      </w:r>
      <w:r w:rsidRPr="00054538">
        <w:rPr>
          <w:rFonts w:ascii="Arial" w:eastAsia="Calibri" w:hAnsi="Arial" w:cs="Arial"/>
          <w:bCs/>
          <w:iCs/>
          <w:sz w:val="22"/>
          <w:szCs w:val="22"/>
          <w:lang w:val="sr-Cyrl-RS"/>
        </w:rPr>
        <w:t xml:space="preserve">цена </w:t>
      </w:r>
      <w:r w:rsidR="008F292B">
        <w:rPr>
          <w:rFonts w:ascii="Arial" w:eastAsia="Calibri" w:hAnsi="Arial" w:cs="Arial"/>
          <w:bCs/>
          <w:iCs/>
          <w:sz w:val="22"/>
          <w:szCs w:val="22"/>
          <w:lang w:val="sr-Cyrl-RS"/>
        </w:rPr>
        <w:t xml:space="preserve">и укупна цена </w:t>
      </w:r>
      <w:r w:rsidRPr="00054538">
        <w:rPr>
          <w:rFonts w:ascii="Arial" w:eastAsia="Calibri" w:hAnsi="Arial" w:cs="Arial"/>
          <w:bCs/>
          <w:iCs/>
          <w:sz w:val="22"/>
          <w:szCs w:val="22"/>
          <w:lang w:val="sr-Cyrl-RS"/>
        </w:rPr>
        <w:t xml:space="preserve">без ПДВ-а </w:t>
      </w:r>
      <w:r w:rsidR="008F292B">
        <w:rPr>
          <w:rFonts w:ascii="Arial" w:eastAsia="Calibri" w:hAnsi="Arial" w:cs="Arial"/>
          <w:bCs/>
          <w:iCs/>
          <w:sz w:val="22"/>
          <w:szCs w:val="22"/>
          <w:lang w:val="sr-Cyrl-RS"/>
        </w:rPr>
        <w:t>за количину у</w:t>
      </w:r>
      <w:r w:rsidRPr="00054538">
        <w:rPr>
          <w:rFonts w:ascii="Arial" w:eastAsia="Calibri" w:hAnsi="Arial" w:cs="Arial"/>
          <w:bCs/>
          <w:iCs/>
          <w:sz w:val="22"/>
          <w:szCs w:val="22"/>
          <w:lang w:val="sr-Cyrl-RS"/>
        </w:rPr>
        <w:t xml:space="preserve"> колони </w:t>
      </w:r>
      <w:r w:rsidR="008F292B">
        <w:rPr>
          <w:rFonts w:ascii="Arial" w:eastAsia="Calibri" w:hAnsi="Arial" w:cs="Arial"/>
          <w:bCs/>
          <w:iCs/>
          <w:sz w:val="22"/>
          <w:szCs w:val="22"/>
          <w:lang w:val="sr-Cyrl-RS"/>
        </w:rPr>
        <w:t>3</w:t>
      </w:r>
      <w:r w:rsidRPr="00054538">
        <w:rPr>
          <w:rFonts w:ascii="Arial" w:eastAsia="Calibri" w:hAnsi="Arial" w:cs="Arial"/>
          <w:bCs/>
          <w:iCs/>
          <w:sz w:val="22"/>
          <w:szCs w:val="22"/>
          <w:lang w:val="sr-Cyrl-RS"/>
        </w:rPr>
        <w:t xml:space="preserve">. </w:t>
      </w:r>
      <w:r w:rsidR="008F292B">
        <w:rPr>
          <w:rFonts w:ascii="Arial" w:eastAsia="Calibri" w:hAnsi="Arial" w:cs="Arial"/>
          <w:bCs/>
          <w:iCs/>
          <w:sz w:val="22"/>
          <w:szCs w:val="22"/>
          <w:lang w:val="sr-Cyrl-RS"/>
        </w:rPr>
        <w:t>Обзиром да је к</w:t>
      </w:r>
      <w:r w:rsidRPr="00054538">
        <w:rPr>
          <w:rFonts w:ascii="Arial" w:eastAsia="Calibri" w:hAnsi="Arial" w:cs="Arial"/>
          <w:bCs/>
          <w:iCs/>
          <w:sz w:val="22"/>
          <w:szCs w:val="22"/>
          <w:lang w:val="sr-Cyrl-RS"/>
        </w:rPr>
        <w:t>оличина 1,</w:t>
      </w:r>
      <w:r w:rsidRPr="00054538">
        <w:rPr>
          <w:rFonts w:ascii="Arial" w:eastAsia="Calibri" w:hAnsi="Arial" w:cs="Arial"/>
          <w:bCs/>
          <w:iCs/>
          <w:sz w:val="22"/>
          <w:szCs w:val="22"/>
        </w:rPr>
        <w:t xml:space="preserve"> јединична цена без ПДВ</w:t>
      </w:r>
      <w:r w:rsidRPr="00054538">
        <w:rPr>
          <w:rFonts w:ascii="Arial" w:eastAsia="Calibri" w:hAnsi="Arial" w:cs="Arial"/>
          <w:bCs/>
          <w:iCs/>
          <w:sz w:val="22"/>
          <w:szCs w:val="22"/>
          <w:lang w:val="sr-Cyrl-RS"/>
        </w:rPr>
        <w:t xml:space="preserve"> једнака је укупној цени </w:t>
      </w:r>
      <w:r w:rsidRPr="00054538">
        <w:rPr>
          <w:rFonts w:ascii="Arial" w:eastAsia="Calibri" w:hAnsi="Arial" w:cs="Arial"/>
          <w:bCs/>
          <w:iCs/>
          <w:sz w:val="22"/>
          <w:szCs w:val="22"/>
        </w:rPr>
        <w:t>без ПДВ;</w:t>
      </w:r>
    </w:p>
    <w:p w14:paraId="006EF6CC" w14:textId="77777777" w:rsidR="00A143A6" w:rsidRDefault="00054538" w:rsidP="003A2BD7">
      <w:pPr>
        <w:numPr>
          <w:ilvl w:val="0"/>
          <w:numId w:val="42"/>
        </w:numPr>
        <w:tabs>
          <w:tab w:val="left" w:pos="90"/>
        </w:tabs>
        <w:ind w:left="720"/>
        <w:jc w:val="both"/>
        <w:rPr>
          <w:rFonts w:ascii="Arial" w:eastAsia="Calibri" w:hAnsi="Arial" w:cs="Arial"/>
          <w:bCs/>
          <w:iCs/>
          <w:sz w:val="22"/>
          <w:szCs w:val="22"/>
        </w:rPr>
      </w:pPr>
      <w:r w:rsidRPr="00A143A6">
        <w:rPr>
          <w:rFonts w:ascii="Arial" w:eastAsia="Calibri" w:hAnsi="Arial" w:cs="Arial"/>
          <w:bCs/>
          <w:iCs/>
          <w:sz w:val="22"/>
          <w:szCs w:val="22"/>
        </w:rPr>
        <w:t xml:space="preserve">у колону 5. </w:t>
      </w:r>
      <w:r w:rsidR="00A143A6" w:rsidRPr="00054538">
        <w:rPr>
          <w:rFonts w:ascii="Arial" w:eastAsia="Calibri" w:hAnsi="Arial" w:cs="Arial"/>
          <w:bCs/>
          <w:iCs/>
          <w:sz w:val="22"/>
          <w:szCs w:val="22"/>
        </w:rPr>
        <w:t>уписати колико износи</w:t>
      </w:r>
      <w:r w:rsidR="00A143A6" w:rsidRPr="00054538">
        <w:rPr>
          <w:rFonts w:ascii="Arial" w:eastAsia="Calibri" w:hAnsi="Arial" w:cs="Arial"/>
          <w:bCs/>
          <w:iCs/>
          <w:sz w:val="22"/>
          <w:szCs w:val="22"/>
          <w:lang w:val="sr-Cyrl-RS"/>
        </w:rPr>
        <w:t xml:space="preserve"> </w:t>
      </w:r>
      <w:r w:rsidR="00A143A6">
        <w:rPr>
          <w:rFonts w:ascii="Arial" w:eastAsia="Calibri" w:hAnsi="Arial" w:cs="Arial"/>
          <w:bCs/>
          <w:iCs/>
          <w:sz w:val="22"/>
          <w:szCs w:val="22"/>
          <w:lang w:val="sr-Cyrl-RS"/>
        </w:rPr>
        <w:t xml:space="preserve">јединична </w:t>
      </w:r>
      <w:r w:rsidR="00A143A6" w:rsidRPr="00054538">
        <w:rPr>
          <w:rFonts w:ascii="Arial" w:eastAsia="Calibri" w:hAnsi="Arial" w:cs="Arial"/>
          <w:bCs/>
          <w:iCs/>
          <w:sz w:val="22"/>
          <w:szCs w:val="22"/>
          <w:lang w:val="sr-Cyrl-RS"/>
        </w:rPr>
        <w:t xml:space="preserve">цена </w:t>
      </w:r>
      <w:r w:rsidR="00A143A6">
        <w:rPr>
          <w:rFonts w:ascii="Arial" w:eastAsia="Calibri" w:hAnsi="Arial" w:cs="Arial"/>
          <w:bCs/>
          <w:iCs/>
          <w:sz w:val="22"/>
          <w:szCs w:val="22"/>
          <w:lang w:val="sr-Cyrl-RS"/>
        </w:rPr>
        <w:t>и укупна цена са</w:t>
      </w:r>
      <w:r w:rsidR="00A143A6" w:rsidRPr="00054538">
        <w:rPr>
          <w:rFonts w:ascii="Arial" w:eastAsia="Calibri" w:hAnsi="Arial" w:cs="Arial"/>
          <w:bCs/>
          <w:iCs/>
          <w:sz w:val="22"/>
          <w:szCs w:val="22"/>
          <w:lang w:val="sr-Cyrl-RS"/>
        </w:rPr>
        <w:t xml:space="preserve"> ПДВ-</w:t>
      </w:r>
      <w:r w:rsidR="00A143A6">
        <w:rPr>
          <w:rFonts w:ascii="Arial" w:eastAsia="Calibri" w:hAnsi="Arial" w:cs="Arial"/>
          <w:bCs/>
          <w:iCs/>
          <w:sz w:val="22"/>
          <w:szCs w:val="22"/>
          <w:lang w:val="sr-Cyrl-RS"/>
        </w:rPr>
        <w:t>ом</w:t>
      </w:r>
      <w:r w:rsidR="00A143A6" w:rsidRPr="00054538">
        <w:rPr>
          <w:rFonts w:ascii="Arial" w:eastAsia="Calibri" w:hAnsi="Arial" w:cs="Arial"/>
          <w:bCs/>
          <w:iCs/>
          <w:sz w:val="22"/>
          <w:szCs w:val="22"/>
          <w:lang w:val="sr-Cyrl-RS"/>
        </w:rPr>
        <w:t xml:space="preserve"> </w:t>
      </w:r>
      <w:r w:rsidR="00A143A6">
        <w:rPr>
          <w:rFonts w:ascii="Arial" w:eastAsia="Calibri" w:hAnsi="Arial" w:cs="Arial"/>
          <w:bCs/>
          <w:iCs/>
          <w:sz w:val="22"/>
          <w:szCs w:val="22"/>
          <w:lang w:val="sr-Cyrl-RS"/>
        </w:rPr>
        <w:t>за количину у</w:t>
      </w:r>
      <w:r w:rsidR="00A143A6" w:rsidRPr="00054538">
        <w:rPr>
          <w:rFonts w:ascii="Arial" w:eastAsia="Calibri" w:hAnsi="Arial" w:cs="Arial"/>
          <w:bCs/>
          <w:iCs/>
          <w:sz w:val="22"/>
          <w:szCs w:val="22"/>
          <w:lang w:val="sr-Cyrl-RS"/>
        </w:rPr>
        <w:t xml:space="preserve"> колони </w:t>
      </w:r>
      <w:r w:rsidR="00A143A6">
        <w:rPr>
          <w:rFonts w:ascii="Arial" w:eastAsia="Calibri" w:hAnsi="Arial" w:cs="Arial"/>
          <w:bCs/>
          <w:iCs/>
          <w:sz w:val="22"/>
          <w:szCs w:val="22"/>
          <w:lang w:val="sr-Cyrl-RS"/>
        </w:rPr>
        <w:t>3</w:t>
      </w:r>
      <w:r w:rsidR="00A143A6" w:rsidRPr="00054538">
        <w:rPr>
          <w:rFonts w:ascii="Arial" w:eastAsia="Calibri" w:hAnsi="Arial" w:cs="Arial"/>
          <w:bCs/>
          <w:iCs/>
          <w:sz w:val="22"/>
          <w:szCs w:val="22"/>
          <w:lang w:val="sr-Cyrl-RS"/>
        </w:rPr>
        <w:t xml:space="preserve">. </w:t>
      </w:r>
      <w:r w:rsidR="00A143A6">
        <w:rPr>
          <w:rFonts w:ascii="Arial" w:eastAsia="Calibri" w:hAnsi="Arial" w:cs="Arial"/>
          <w:bCs/>
          <w:iCs/>
          <w:sz w:val="22"/>
          <w:szCs w:val="22"/>
          <w:lang w:val="sr-Cyrl-RS"/>
        </w:rPr>
        <w:t>Обзиром да је к</w:t>
      </w:r>
      <w:r w:rsidR="00A143A6" w:rsidRPr="00054538">
        <w:rPr>
          <w:rFonts w:ascii="Arial" w:eastAsia="Calibri" w:hAnsi="Arial" w:cs="Arial"/>
          <w:bCs/>
          <w:iCs/>
          <w:sz w:val="22"/>
          <w:szCs w:val="22"/>
          <w:lang w:val="sr-Cyrl-RS"/>
        </w:rPr>
        <w:t>оличина 1,</w:t>
      </w:r>
      <w:r w:rsidR="00A143A6" w:rsidRPr="00054538">
        <w:rPr>
          <w:rFonts w:ascii="Arial" w:eastAsia="Calibri" w:hAnsi="Arial" w:cs="Arial"/>
          <w:bCs/>
          <w:iCs/>
          <w:sz w:val="22"/>
          <w:szCs w:val="22"/>
        </w:rPr>
        <w:t xml:space="preserve"> јединична цена </w:t>
      </w:r>
      <w:r w:rsidR="00A143A6">
        <w:rPr>
          <w:rFonts w:ascii="Arial" w:eastAsia="Calibri" w:hAnsi="Arial" w:cs="Arial"/>
          <w:bCs/>
          <w:iCs/>
          <w:sz w:val="22"/>
          <w:szCs w:val="22"/>
          <w:lang w:val="sr-Cyrl-RS"/>
        </w:rPr>
        <w:t>са</w:t>
      </w:r>
      <w:r w:rsidR="00A143A6" w:rsidRPr="00054538">
        <w:rPr>
          <w:rFonts w:ascii="Arial" w:eastAsia="Calibri" w:hAnsi="Arial" w:cs="Arial"/>
          <w:bCs/>
          <w:iCs/>
          <w:sz w:val="22"/>
          <w:szCs w:val="22"/>
        </w:rPr>
        <w:t xml:space="preserve"> ПДВ</w:t>
      </w:r>
      <w:r w:rsidR="00A143A6">
        <w:rPr>
          <w:rFonts w:ascii="Arial" w:eastAsia="Calibri" w:hAnsi="Arial" w:cs="Arial"/>
          <w:bCs/>
          <w:iCs/>
          <w:sz w:val="22"/>
          <w:szCs w:val="22"/>
          <w:lang w:val="sr-Cyrl-RS"/>
        </w:rPr>
        <w:t>-ом</w:t>
      </w:r>
      <w:r w:rsidR="00A143A6" w:rsidRPr="00054538">
        <w:rPr>
          <w:rFonts w:ascii="Arial" w:eastAsia="Calibri" w:hAnsi="Arial" w:cs="Arial"/>
          <w:bCs/>
          <w:iCs/>
          <w:sz w:val="22"/>
          <w:szCs w:val="22"/>
          <w:lang w:val="sr-Cyrl-RS"/>
        </w:rPr>
        <w:t xml:space="preserve"> једнака је укупној цени </w:t>
      </w:r>
      <w:r w:rsidR="00A143A6">
        <w:rPr>
          <w:rFonts w:ascii="Arial" w:eastAsia="Calibri" w:hAnsi="Arial" w:cs="Arial"/>
          <w:bCs/>
          <w:iCs/>
          <w:sz w:val="22"/>
          <w:szCs w:val="22"/>
          <w:lang w:val="sr-Cyrl-RS"/>
        </w:rPr>
        <w:t>са</w:t>
      </w:r>
      <w:r w:rsidR="00A143A6" w:rsidRPr="00054538">
        <w:rPr>
          <w:rFonts w:ascii="Arial" w:eastAsia="Calibri" w:hAnsi="Arial" w:cs="Arial"/>
          <w:bCs/>
          <w:iCs/>
          <w:sz w:val="22"/>
          <w:szCs w:val="22"/>
        </w:rPr>
        <w:t xml:space="preserve"> ПДВ</w:t>
      </w:r>
      <w:r w:rsidR="00A143A6">
        <w:rPr>
          <w:rFonts w:ascii="Arial" w:eastAsia="Calibri" w:hAnsi="Arial" w:cs="Arial"/>
          <w:bCs/>
          <w:iCs/>
          <w:sz w:val="22"/>
          <w:szCs w:val="22"/>
          <w:lang w:val="sr-Cyrl-RS"/>
        </w:rPr>
        <w:t>-ом</w:t>
      </w:r>
      <w:r w:rsidR="00A143A6" w:rsidRPr="00054538">
        <w:rPr>
          <w:rFonts w:ascii="Arial" w:eastAsia="Calibri" w:hAnsi="Arial" w:cs="Arial"/>
          <w:bCs/>
          <w:iCs/>
          <w:sz w:val="22"/>
          <w:szCs w:val="22"/>
        </w:rPr>
        <w:t>;</w:t>
      </w:r>
    </w:p>
    <w:p w14:paraId="31E22E29" w14:textId="77777777" w:rsidR="00A143A6" w:rsidRDefault="00A143A6" w:rsidP="00A143A6">
      <w:pPr>
        <w:tabs>
          <w:tab w:val="left" w:pos="90"/>
        </w:tabs>
        <w:ind w:left="720"/>
        <w:jc w:val="both"/>
        <w:rPr>
          <w:rFonts w:ascii="Arial" w:eastAsia="Calibri" w:hAnsi="Arial" w:cs="Arial"/>
          <w:bCs/>
          <w:iCs/>
          <w:sz w:val="22"/>
          <w:szCs w:val="22"/>
        </w:rPr>
      </w:pPr>
    </w:p>
    <w:p w14:paraId="1C58EC78" w14:textId="2C1F691E" w:rsidR="00A143A6" w:rsidRPr="00A143A6" w:rsidRDefault="00A143A6" w:rsidP="00573153">
      <w:pPr>
        <w:tabs>
          <w:tab w:val="left" w:pos="90"/>
        </w:tabs>
        <w:jc w:val="both"/>
        <w:rPr>
          <w:rFonts w:ascii="Arial" w:eastAsia="Calibri" w:hAnsi="Arial" w:cs="Arial"/>
          <w:bCs/>
          <w:iCs/>
          <w:sz w:val="22"/>
          <w:szCs w:val="22"/>
        </w:rPr>
      </w:pPr>
      <w:r w:rsidRPr="00A143A6">
        <w:rPr>
          <w:rFonts w:ascii="Arial" w:eastAsia="Calibri" w:hAnsi="Arial" w:cs="Arial"/>
          <w:bCs/>
          <w:iCs/>
          <w:sz w:val="22"/>
          <w:szCs w:val="22"/>
        </w:rPr>
        <w:t xml:space="preserve">Понуђач треба да попуни образац структуре цене Табела </w:t>
      </w:r>
      <w:r w:rsidR="00573153">
        <w:rPr>
          <w:rFonts w:ascii="Arial" w:eastAsia="Calibri" w:hAnsi="Arial" w:cs="Arial"/>
          <w:bCs/>
          <w:iCs/>
          <w:sz w:val="22"/>
          <w:szCs w:val="22"/>
          <w:lang w:val="sr-Cyrl-RS"/>
        </w:rPr>
        <w:t>2</w:t>
      </w:r>
      <w:r w:rsidRPr="00A143A6">
        <w:rPr>
          <w:rFonts w:ascii="Arial" w:eastAsia="Calibri" w:hAnsi="Arial" w:cs="Arial"/>
          <w:bCs/>
          <w:iCs/>
          <w:sz w:val="22"/>
          <w:szCs w:val="22"/>
        </w:rPr>
        <w:t>. на следећи начин:</w:t>
      </w:r>
    </w:p>
    <w:p w14:paraId="1A747989" w14:textId="77777777" w:rsidR="00A143A6" w:rsidRPr="00054538" w:rsidRDefault="00A143A6" w:rsidP="00A143A6">
      <w:pPr>
        <w:tabs>
          <w:tab w:val="left" w:pos="90"/>
          <w:tab w:val="left" w:pos="1680"/>
        </w:tabs>
        <w:contextualSpacing/>
        <w:rPr>
          <w:rFonts w:ascii="Arial" w:eastAsia="Calibri" w:hAnsi="Arial" w:cs="Arial"/>
          <w:bCs/>
          <w:iCs/>
          <w:sz w:val="22"/>
          <w:szCs w:val="22"/>
        </w:rPr>
      </w:pPr>
      <w:r>
        <w:rPr>
          <w:rFonts w:ascii="Arial" w:eastAsia="Calibri" w:hAnsi="Arial" w:cs="Arial"/>
          <w:bCs/>
          <w:iCs/>
          <w:sz w:val="22"/>
          <w:szCs w:val="22"/>
        </w:rPr>
        <w:tab/>
      </w:r>
      <w:r>
        <w:rPr>
          <w:rFonts w:ascii="Arial" w:eastAsia="Calibri" w:hAnsi="Arial" w:cs="Arial"/>
          <w:bCs/>
          <w:iCs/>
          <w:sz w:val="22"/>
          <w:szCs w:val="22"/>
        </w:rPr>
        <w:tab/>
      </w:r>
    </w:p>
    <w:p w14:paraId="01672A41" w14:textId="77777777" w:rsidR="00A143A6" w:rsidRPr="00054538" w:rsidRDefault="00A143A6" w:rsidP="003A2BD7">
      <w:pPr>
        <w:numPr>
          <w:ilvl w:val="0"/>
          <w:numId w:val="42"/>
        </w:numPr>
        <w:tabs>
          <w:tab w:val="left" w:pos="90"/>
        </w:tabs>
        <w:ind w:left="720"/>
        <w:jc w:val="both"/>
        <w:rPr>
          <w:rFonts w:ascii="Arial" w:eastAsia="Calibri" w:hAnsi="Arial" w:cs="Arial"/>
          <w:bCs/>
          <w:iCs/>
          <w:sz w:val="22"/>
          <w:szCs w:val="22"/>
        </w:rPr>
      </w:pPr>
      <w:r w:rsidRPr="00054538">
        <w:rPr>
          <w:rFonts w:ascii="Arial" w:eastAsia="Calibri" w:hAnsi="Arial" w:cs="Arial"/>
          <w:bCs/>
          <w:iCs/>
          <w:sz w:val="22"/>
          <w:szCs w:val="22"/>
        </w:rPr>
        <w:t>у колону 4. уписати колико износи</w:t>
      </w:r>
      <w:r w:rsidRPr="00054538">
        <w:rPr>
          <w:rFonts w:ascii="Arial" w:eastAsia="Calibri" w:hAnsi="Arial" w:cs="Arial"/>
          <w:bCs/>
          <w:iCs/>
          <w:sz w:val="22"/>
          <w:szCs w:val="22"/>
          <w:lang w:val="sr-Cyrl-RS"/>
        </w:rPr>
        <w:t xml:space="preserve"> </w:t>
      </w:r>
      <w:r>
        <w:rPr>
          <w:rFonts w:ascii="Arial" w:eastAsia="Calibri" w:hAnsi="Arial" w:cs="Arial"/>
          <w:bCs/>
          <w:iCs/>
          <w:sz w:val="22"/>
          <w:szCs w:val="22"/>
          <w:lang w:val="sr-Cyrl-RS"/>
        </w:rPr>
        <w:t xml:space="preserve">јединична </w:t>
      </w:r>
      <w:r w:rsidRPr="00054538">
        <w:rPr>
          <w:rFonts w:ascii="Arial" w:eastAsia="Calibri" w:hAnsi="Arial" w:cs="Arial"/>
          <w:bCs/>
          <w:iCs/>
          <w:sz w:val="22"/>
          <w:szCs w:val="22"/>
          <w:lang w:val="sr-Cyrl-RS"/>
        </w:rPr>
        <w:t xml:space="preserve">цена </w:t>
      </w:r>
      <w:r>
        <w:rPr>
          <w:rFonts w:ascii="Arial" w:eastAsia="Calibri" w:hAnsi="Arial" w:cs="Arial"/>
          <w:bCs/>
          <w:iCs/>
          <w:sz w:val="22"/>
          <w:szCs w:val="22"/>
          <w:lang w:val="sr-Cyrl-RS"/>
        </w:rPr>
        <w:t xml:space="preserve">и укупна цена </w:t>
      </w:r>
      <w:r w:rsidRPr="00054538">
        <w:rPr>
          <w:rFonts w:ascii="Arial" w:eastAsia="Calibri" w:hAnsi="Arial" w:cs="Arial"/>
          <w:bCs/>
          <w:iCs/>
          <w:sz w:val="22"/>
          <w:szCs w:val="22"/>
          <w:lang w:val="sr-Cyrl-RS"/>
        </w:rPr>
        <w:t xml:space="preserve">без ПДВ-а </w:t>
      </w:r>
      <w:r>
        <w:rPr>
          <w:rFonts w:ascii="Arial" w:eastAsia="Calibri" w:hAnsi="Arial" w:cs="Arial"/>
          <w:bCs/>
          <w:iCs/>
          <w:sz w:val="22"/>
          <w:szCs w:val="22"/>
          <w:lang w:val="sr-Cyrl-RS"/>
        </w:rPr>
        <w:t>за количину у</w:t>
      </w:r>
      <w:r w:rsidRPr="00054538">
        <w:rPr>
          <w:rFonts w:ascii="Arial" w:eastAsia="Calibri" w:hAnsi="Arial" w:cs="Arial"/>
          <w:bCs/>
          <w:iCs/>
          <w:sz w:val="22"/>
          <w:szCs w:val="22"/>
          <w:lang w:val="sr-Cyrl-RS"/>
        </w:rPr>
        <w:t xml:space="preserve"> колони </w:t>
      </w:r>
      <w:r>
        <w:rPr>
          <w:rFonts w:ascii="Arial" w:eastAsia="Calibri" w:hAnsi="Arial" w:cs="Arial"/>
          <w:bCs/>
          <w:iCs/>
          <w:sz w:val="22"/>
          <w:szCs w:val="22"/>
          <w:lang w:val="sr-Cyrl-RS"/>
        </w:rPr>
        <w:t>3</w:t>
      </w:r>
      <w:r w:rsidRPr="00054538">
        <w:rPr>
          <w:rFonts w:ascii="Arial" w:eastAsia="Calibri" w:hAnsi="Arial" w:cs="Arial"/>
          <w:bCs/>
          <w:iCs/>
          <w:sz w:val="22"/>
          <w:szCs w:val="22"/>
          <w:lang w:val="sr-Cyrl-RS"/>
        </w:rPr>
        <w:t xml:space="preserve">. </w:t>
      </w:r>
      <w:r>
        <w:rPr>
          <w:rFonts w:ascii="Arial" w:eastAsia="Calibri" w:hAnsi="Arial" w:cs="Arial"/>
          <w:bCs/>
          <w:iCs/>
          <w:sz w:val="22"/>
          <w:szCs w:val="22"/>
          <w:lang w:val="sr-Cyrl-RS"/>
        </w:rPr>
        <w:t>Обзиром да је к</w:t>
      </w:r>
      <w:r w:rsidRPr="00054538">
        <w:rPr>
          <w:rFonts w:ascii="Arial" w:eastAsia="Calibri" w:hAnsi="Arial" w:cs="Arial"/>
          <w:bCs/>
          <w:iCs/>
          <w:sz w:val="22"/>
          <w:szCs w:val="22"/>
          <w:lang w:val="sr-Cyrl-RS"/>
        </w:rPr>
        <w:t>оличина 1,</w:t>
      </w:r>
      <w:r w:rsidRPr="00054538">
        <w:rPr>
          <w:rFonts w:ascii="Arial" w:eastAsia="Calibri" w:hAnsi="Arial" w:cs="Arial"/>
          <w:bCs/>
          <w:iCs/>
          <w:sz w:val="22"/>
          <w:szCs w:val="22"/>
        </w:rPr>
        <w:t xml:space="preserve"> јединична цена без ПДВ</w:t>
      </w:r>
      <w:r w:rsidRPr="00054538">
        <w:rPr>
          <w:rFonts w:ascii="Arial" w:eastAsia="Calibri" w:hAnsi="Arial" w:cs="Arial"/>
          <w:bCs/>
          <w:iCs/>
          <w:sz w:val="22"/>
          <w:szCs w:val="22"/>
          <w:lang w:val="sr-Cyrl-RS"/>
        </w:rPr>
        <w:t xml:space="preserve"> једнака је укупној цени </w:t>
      </w:r>
      <w:r w:rsidRPr="00054538">
        <w:rPr>
          <w:rFonts w:ascii="Arial" w:eastAsia="Calibri" w:hAnsi="Arial" w:cs="Arial"/>
          <w:bCs/>
          <w:iCs/>
          <w:sz w:val="22"/>
          <w:szCs w:val="22"/>
        </w:rPr>
        <w:t>без ПДВ;</w:t>
      </w:r>
    </w:p>
    <w:p w14:paraId="6DCCBCE7" w14:textId="77777777" w:rsidR="00A143A6" w:rsidRDefault="00A143A6" w:rsidP="003A2BD7">
      <w:pPr>
        <w:numPr>
          <w:ilvl w:val="0"/>
          <w:numId w:val="42"/>
        </w:numPr>
        <w:tabs>
          <w:tab w:val="left" w:pos="90"/>
        </w:tabs>
        <w:ind w:left="720"/>
        <w:jc w:val="both"/>
        <w:rPr>
          <w:rFonts w:ascii="Arial" w:eastAsia="Calibri" w:hAnsi="Arial" w:cs="Arial"/>
          <w:bCs/>
          <w:iCs/>
          <w:sz w:val="22"/>
          <w:szCs w:val="22"/>
        </w:rPr>
      </w:pPr>
      <w:r w:rsidRPr="00A143A6">
        <w:rPr>
          <w:rFonts w:ascii="Arial" w:eastAsia="Calibri" w:hAnsi="Arial" w:cs="Arial"/>
          <w:bCs/>
          <w:iCs/>
          <w:sz w:val="22"/>
          <w:szCs w:val="22"/>
        </w:rPr>
        <w:t xml:space="preserve">у колону 5. </w:t>
      </w:r>
      <w:r w:rsidRPr="00054538">
        <w:rPr>
          <w:rFonts w:ascii="Arial" w:eastAsia="Calibri" w:hAnsi="Arial" w:cs="Arial"/>
          <w:bCs/>
          <w:iCs/>
          <w:sz w:val="22"/>
          <w:szCs w:val="22"/>
        </w:rPr>
        <w:t>уписати колико износи</w:t>
      </w:r>
      <w:r w:rsidRPr="00054538">
        <w:rPr>
          <w:rFonts w:ascii="Arial" w:eastAsia="Calibri" w:hAnsi="Arial" w:cs="Arial"/>
          <w:bCs/>
          <w:iCs/>
          <w:sz w:val="22"/>
          <w:szCs w:val="22"/>
          <w:lang w:val="sr-Cyrl-RS"/>
        </w:rPr>
        <w:t xml:space="preserve"> </w:t>
      </w:r>
      <w:r>
        <w:rPr>
          <w:rFonts w:ascii="Arial" w:eastAsia="Calibri" w:hAnsi="Arial" w:cs="Arial"/>
          <w:bCs/>
          <w:iCs/>
          <w:sz w:val="22"/>
          <w:szCs w:val="22"/>
          <w:lang w:val="sr-Cyrl-RS"/>
        </w:rPr>
        <w:t xml:space="preserve">јединична </w:t>
      </w:r>
      <w:r w:rsidRPr="00054538">
        <w:rPr>
          <w:rFonts w:ascii="Arial" w:eastAsia="Calibri" w:hAnsi="Arial" w:cs="Arial"/>
          <w:bCs/>
          <w:iCs/>
          <w:sz w:val="22"/>
          <w:szCs w:val="22"/>
          <w:lang w:val="sr-Cyrl-RS"/>
        </w:rPr>
        <w:t xml:space="preserve">цена </w:t>
      </w:r>
      <w:r>
        <w:rPr>
          <w:rFonts w:ascii="Arial" w:eastAsia="Calibri" w:hAnsi="Arial" w:cs="Arial"/>
          <w:bCs/>
          <w:iCs/>
          <w:sz w:val="22"/>
          <w:szCs w:val="22"/>
          <w:lang w:val="sr-Cyrl-RS"/>
        </w:rPr>
        <w:t>и укупна цена са</w:t>
      </w:r>
      <w:r w:rsidRPr="00054538">
        <w:rPr>
          <w:rFonts w:ascii="Arial" w:eastAsia="Calibri" w:hAnsi="Arial" w:cs="Arial"/>
          <w:bCs/>
          <w:iCs/>
          <w:sz w:val="22"/>
          <w:szCs w:val="22"/>
          <w:lang w:val="sr-Cyrl-RS"/>
        </w:rPr>
        <w:t xml:space="preserve"> ПДВ-</w:t>
      </w:r>
      <w:r>
        <w:rPr>
          <w:rFonts w:ascii="Arial" w:eastAsia="Calibri" w:hAnsi="Arial" w:cs="Arial"/>
          <w:bCs/>
          <w:iCs/>
          <w:sz w:val="22"/>
          <w:szCs w:val="22"/>
          <w:lang w:val="sr-Cyrl-RS"/>
        </w:rPr>
        <w:t>ом</w:t>
      </w:r>
      <w:r w:rsidRPr="00054538">
        <w:rPr>
          <w:rFonts w:ascii="Arial" w:eastAsia="Calibri" w:hAnsi="Arial" w:cs="Arial"/>
          <w:bCs/>
          <w:iCs/>
          <w:sz w:val="22"/>
          <w:szCs w:val="22"/>
          <w:lang w:val="sr-Cyrl-RS"/>
        </w:rPr>
        <w:t xml:space="preserve"> </w:t>
      </w:r>
      <w:r>
        <w:rPr>
          <w:rFonts w:ascii="Arial" w:eastAsia="Calibri" w:hAnsi="Arial" w:cs="Arial"/>
          <w:bCs/>
          <w:iCs/>
          <w:sz w:val="22"/>
          <w:szCs w:val="22"/>
          <w:lang w:val="sr-Cyrl-RS"/>
        </w:rPr>
        <w:t>за количину у</w:t>
      </w:r>
      <w:r w:rsidRPr="00054538">
        <w:rPr>
          <w:rFonts w:ascii="Arial" w:eastAsia="Calibri" w:hAnsi="Arial" w:cs="Arial"/>
          <w:bCs/>
          <w:iCs/>
          <w:sz w:val="22"/>
          <w:szCs w:val="22"/>
          <w:lang w:val="sr-Cyrl-RS"/>
        </w:rPr>
        <w:t xml:space="preserve"> колони </w:t>
      </w:r>
      <w:r>
        <w:rPr>
          <w:rFonts w:ascii="Arial" w:eastAsia="Calibri" w:hAnsi="Arial" w:cs="Arial"/>
          <w:bCs/>
          <w:iCs/>
          <w:sz w:val="22"/>
          <w:szCs w:val="22"/>
          <w:lang w:val="sr-Cyrl-RS"/>
        </w:rPr>
        <w:t>3</w:t>
      </w:r>
      <w:r w:rsidRPr="00054538">
        <w:rPr>
          <w:rFonts w:ascii="Arial" w:eastAsia="Calibri" w:hAnsi="Arial" w:cs="Arial"/>
          <w:bCs/>
          <w:iCs/>
          <w:sz w:val="22"/>
          <w:szCs w:val="22"/>
          <w:lang w:val="sr-Cyrl-RS"/>
        </w:rPr>
        <w:t xml:space="preserve">. </w:t>
      </w:r>
      <w:r>
        <w:rPr>
          <w:rFonts w:ascii="Arial" w:eastAsia="Calibri" w:hAnsi="Arial" w:cs="Arial"/>
          <w:bCs/>
          <w:iCs/>
          <w:sz w:val="22"/>
          <w:szCs w:val="22"/>
          <w:lang w:val="sr-Cyrl-RS"/>
        </w:rPr>
        <w:t>Обзиром да је к</w:t>
      </w:r>
      <w:r w:rsidRPr="00054538">
        <w:rPr>
          <w:rFonts w:ascii="Arial" w:eastAsia="Calibri" w:hAnsi="Arial" w:cs="Arial"/>
          <w:bCs/>
          <w:iCs/>
          <w:sz w:val="22"/>
          <w:szCs w:val="22"/>
          <w:lang w:val="sr-Cyrl-RS"/>
        </w:rPr>
        <w:t>оличина 1,</w:t>
      </w:r>
      <w:r w:rsidRPr="00054538">
        <w:rPr>
          <w:rFonts w:ascii="Arial" w:eastAsia="Calibri" w:hAnsi="Arial" w:cs="Arial"/>
          <w:bCs/>
          <w:iCs/>
          <w:sz w:val="22"/>
          <w:szCs w:val="22"/>
        </w:rPr>
        <w:t xml:space="preserve"> јединична цена </w:t>
      </w:r>
      <w:r>
        <w:rPr>
          <w:rFonts w:ascii="Arial" w:eastAsia="Calibri" w:hAnsi="Arial" w:cs="Arial"/>
          <w:bCs/>
          <w:iCs/>
          <w:sz w:val="22"/>
          <w:szCs w:val="22"/>
          <w:lang w:val="sr-Cyrl-RS"/>
        </w:rPr>
        <w:t>са</w:t>
      </w:r>
      <w:r w:rsidRPr="00054538">
        <w:rPr>
          <w:rFonts w:ascii="Arial" w:eastAsia="Calibri" w:hAnsi="Arial" w:cs="Arial"/>
          <w:bCs/>
          <w:iCs/>
          <w:sz w:val="22"/>
          <w:szCs w:val="22"/>
        </w:rPr>
        <w:t xml:space="preserve"> ПДВ</w:t>
      </w:r>
      <w:r>
        <w:rPr>
          <w:rFonts w:ascii="Arial" w:eastAsia="Calibri" w:hAnsi="Arial" w:cs="Arial"/>
          <w:bCs/>
          <w:iCs/>
          <w:sz w:val="22"/>
          <w:szCs w:val="22"/>
          <w:lang w:val="sr-Cyrl-RS"/>
        </w:rPr>
        <w:t>-ом</w:t>
      </w:r>
      <w:r w:rsidRPr="00054538">
        <w:rPr>
          <w:rFonts w:ascii="Arial" w:eastAsia="Calibri" w:hAnsi="Arial" w:cs="Arial"/>
          <w:bCs/>
          <w:iCs/>
          <w:sz w:val="22"/>
          <w:szCs w:val="22"/>
          <w:lang w:val="sr-Cyrl-RS"/>
        </w:rPr>
        <w:t xml:space="preserve"> једнака је укупној цени </w:t>
      </w:r>
      <w:r>
        <w:rPr>
          <w:rFonts w:ascii="Arial" w:eastAsia="Calibri" w:hAnsi="Arial" w:cs="Arial"/>
          <w:bCs/>
          <w:iCs/>
          <w:sz w:val="22"/>
          <w:szCs w:val="22"/>
          <w:lang w:val="sr-Cyrl-RS"/>
        </w:rPr>
        <w:t>са</w:t>
      </w:r>
      <w:r w:rsidRPr="00054538">
        <w:rPr>
          <w:rFonts w:ascii="Arial" w:eastAsia="Calibri" w:hAnsi="Arial" w:cs="Arial"/>
          <w:bCs/>
          <w:iCs/>
          <w:sz w:val="22"/>
          <w:szCs w:val="22"/>
        </w:rPr>
        <w:t xml:space="preserve"> ПДВ</w:t>
      </w:r>
      <w:r>
        <w:rPr>
          <w:rFonts w:ascii="Arial" w:eastAsia="Calibri" w:hAnsi="Arial" w:cs="Arial"/>
          <w:bCs/>
          <w:iCs/>
          <w:sz w:val="22"/>
          <w:szCs w:val="22"/>
          <w:lang w:val="sr-Cyrl-RS"/>
        </w:rPr>
        <w:t>-ом</w:t>
      </w:r>
      <w:r w:rsidRPr="00054538">
        <w:rPr>
          <w:rFonts w:ascii="Arial" w:eastAsia="Calibri" w:hAnsi="Arial" w:cs="Arial"/>
          <w:bCs/>
          <w:iCs/>
          <w:sz w:val="22"/>
          <w:szCs w:val="22"/>
        </w:rPr>
        <w:t>;</w:t>
      </w:r>
    </w:p>
    <w:p w14:paraId="40F3CCDD" w14:textId="0B4F3A99" w:rsidR="00054538" w:rsidRDefault="00054538" w:rsidP="00573153">
      <w:pPr>
        <w:tabs>
          <w:tab w:val="left" w:pos="90"/>
        </w:tabs>
        <w:ind w:left="720"/>
        <w:jc w:val="both"/>
        <w:rPr>
          <w:rFonts w:ascii="Arial" w:hAnsi="Arial" w:cs="Arial"/>
          <w:b/>
          <w:sz w:val="22"/>
          <w:szCs w:val="22"/>
          <w:lang w:val="sr-Cyrl-BA"/>
        </w:rPr>
      </w:pPr>
    </w:p>
    <w:p w14:paraId="46A6FFAC" w14:textId="39340DF6" w:rsidR="00573153" w:rsidRPr="00A143A6" w:rsidRDefault="00573153" w:rsidP="00573153">
      <w:pPr>
        <w:tabs>
          <w:tab w:val="left" w:pos="90"/>
        </w:tabs>
        <w:jc w:val="both"/>
        <w:rPr>
          <w:rFonts w:ascii="Arial" w:eastAsia="Calibri" w:hAnsi="Arial" w:cs="Arial"/>
          <w:bCs/>
          <w:iCs/>
          <w:sz w:val="22"/>
          <w:szCs w:val="22"/>
        </w:rPr>
      </w:pPr>
      <w:r w:rsidRPr="00A143A6">
        <w:rPr>
          <w:rFonts w:ascii="Arial" w:eastAsia="Calibri" w:hAnsi="Arial" w:cs="Arial"/>
          <w:bCs/>
          <w:iCs/>
          <w:sz w:val="22"/>
          <w:szCs w:val="22"/>
        </w:rPr>
        <w:t xml:space="preserve">Понуђач треба да попуни образац структуре цене Табела </w:t>
      </w:r>
      <w:r>
        <w:rPr>
          <w:rFonts w:ascii="Arial" w:eastAsia="Calibri" w:hAnsi="Arial" w:cs="Arial"/>
          <w:bCs/>
          <w:iCs/>
          <w:sz w:val="22"/>
          <w:szCs w:val="22"/>
          <w:lang w:val="sr-Latn-RS"/>
        </w:rPr>
        <w:t>3</w:t>
      </w:r>
      <w:r w:rsidRPr="00A143A6">
        <w:rPr>
          <w:rFonts w:ascii="Arial" w:eastAsia="Calibri" w:hAnsi="Arial" w:cs="Arial"/>
          <w:bCs/>
          <w:iCs/>
          <w:sz w:val="22"/>
          <w:szCs w:val="22"/>
        </w:rPr>
        <w:t>. на следећи начин:</w:t>
      </w:r>
    </w:p>
    <w:p w14:paraId="1F02BA04" w14:textId="77777777" w:rsidR="00573153" w:rsidRPr="00A143A6" w:rsidRDefault="00573153" w:rsidP="00573153">
      <w:pPr>
        <w:tabs>
          <w:tab w:val="left" w:pos="90"/>
        </w:tabs>
        <w:ind w:left="720"/>
        <w:jc w:val="both"/>
        <w:rPr>
          <w:rFonts w:ascii="Arial" w:hAnsi="Arial" w:cs="Arial"/>
          <w:b/>
          <w:sz w:val="22"/>
          <w:szCs w:val="22"/>
          <w:lang w:val="sr-Cyrl-BA"/>
        </w:rPr>
      </w:pPr>
    </w:p>
    <w:p w14:paraId="7CE14C36" w14:textId="6E7DCBFA" w:rsidR="00054538" w:rsidRPr="00573153" w:rsidRDefault="00054538" w:rsidP="003A2BD7">
      <w:pPr>
        <w:numPr>
          <w:ilvl w:val="0"/>
          <w:numId w:val="43"/>
        </w:numPr>
        <w:tabs>
          <w:tab w:val="left" w:pos="992"/>
        </w:tabs>
        <w:suppressAutoHyphens w:val="0"/>
        <w:ind w:left="360"/>
        <w:jc w:val="both"/>
        <w:rPr>
          <w:rFonts w:ascii="Arial" w:hAnsi="Arial" w:cs="Arial"/>
          <w:sz w:val="22"/>
          <w:szCs w:val="22"/>
        </w:rPr>
      </w:pPr>
      <w:r w:rsidRPr="00573153">
        <w:rPr>
          <w:rFonts w:ascii="Arial" w:hAnsi="Arial" w:cs="Arial"/>
          <w:sz w:val="22"/>
          <w:szCs w:val="22"/>
        </w:rPr>
        <w:t>у ред бр. I – уписује се укупно понуђена цена без ПДВ (збир</w:t>
      </w:r>
      <w:r w:rsidR="00573153">
        <w:rPr>
          <w:rFonts w:ascii="Arial" w:hAnsi="Arial" w:cs="Arial"/>
          <w:sz w:val="22"/>
          <w:szCs w:val="22"/>
          <w:lang w:val="sr-Cyrl-RS"/>
        </w:rPr>
        <w:t xml:space="preserve"> </w:t>
      </w:r>
      <w:r w:rsidR="00573153" w:rsidRPr="00573153">
        <w:rPr>
          <w:rFonts w:ascii="Arial" w:hAnsi="Arial" w:cs="Arial"/>
          <w:sz w:val="22"/>
          <w:szCs w:val="22"/>
          <w:lang w:val="sr-Cyrl-RS"/>
        </w:rPr>
        <w:t>Табела 1 и Табела 2</w:t>
      </w:r>
      <w:r w:rsidRPr="00573153">
        <w:rPr>
          <w:rFonts w:ascii="Arial" w:hAnsi="Arial" w:cs="Arial"/>
          <w:sz w:val="22"/>
          <w:szCs w:val="22"/>
        </w:rPr>
        <w:t>)</w:t>
      </w:r>
    </w:p>
    <w:p w14:paraId="62638F6C" w14:textId="77777777" w:rsidR="00573153" w:rsidRPr="00573153" w:rsidRDefault="00054538" w:rsidP="003A2BD7">
      <w:pPr>
        <w:numPr>
          <w:ilvl w:val="0"/>
          <w:numId w:val="43"/>
        </w:numPr>
        <w:tabs>
          <w:tab w:val="left" w:pos="992"/>
        </w:tabs>
        <w:suppressAutoHyphens w:val="0"/>
        <w:ind w:left="360"/>
        <w:jc w:val="both"/>
        <w:rPr>
          <w:rFonts w:ascii="Arial" w:hAnsi="Arial" w:cs="Arial"/>
          <w:sz w:val="22"/>
          <w:szCs w:val="22"/>
        </w:rPr>
      </w:pPr>
      <w:r w:rsidRPr="00573153">
        <w:rPr>
          <w:rFonts w:ascii="Arial" w:hAnsi="Arial" w:cs="Arial"/>
          <w:sz w:val="22"/>
          <w:szCs w:val="22"/>
        </w:rPr>
        <w:t xml:space="preserve">у ред бр. II – </w:t>
      </w:r>
      <w:r w:rsidR="00573153" w:rsidRPr="00573153">
        <w:rPr>
          <w:rFonts w:ascii="Arial" w:hAnsi="Arial" w:cs="Arial"/>
          <w:sz w:val="22"/>
          <w:szCs w:val="22"/>
        </w:rPr>
        <w:t xml:space="preserve">уписује се укупно понуђена цена без ПДВ  из </w:t>
      </w:r>
      <w:r w:rsidR="00573153" w:rsidRPr="00573153">
        <w:rPr>
          <w:rFonts w:ascii="Arial" w:hAnsi="Arial" w:cs="Arial"/>
          <w:sz w:val="22"/>
          <w:szCs w:val="22"/>
          <w:lang w:val="sr-Cyrl-RS"/>
        </w:rPr>
        <w:t xml:space="preserve">Табела 1 </w:t>
      </w:r>
    </w:p>
    <w:p w14:paraId="64E140C3" w14:textId="0BCE0E4B" w:rsidR="00573153" w:rsidRPr="00573153" w:rsidRDefault="00573153" w:rsidP="003A2BD7">
      <w:pPr>
        <w:numPr>
          <w:ilvl w:val="0"/>
          <w:numId w:val="43"/>
        </w:numPr>
        <w:tabs>
          <w:tab w:val="left" w:pos="992"/>
        </w:tabs>
        <w:suppressAutoHyphens w:val="0"/>
        <w:ind w:left="360"/>
        <w:jc w:val="both"/>
        <w:rPr>
          <w:rFonts w:ascii="Arial" w:hAnsi="Arial" w:cs="Arial"/>
          <w:sz w:val="22"/>
          <w:szCs w:val="22"/>
        </w:rPr>
      </w:pPr>
      <w:r>
        <w:rPr>
          <w:rFonts w:ascii="Arial" w:hAnsi="Arial" w:cs="Arial"/>
          <w:sz w:val="22"/>
          <w:szCs w:val="22"/>
        </w:rPr>
        <w:t>у ред бр. III</w:t>
      </w:r>
      <w:r w:rsidRPr="00573153">
        <w:rPr>
          <w:rFonts w:ascii="Arial" w:hAnsi="Arial" w:cs="Arial"/>
          <w:sz w:val="22"/>
          <w:szCs w:val="22"/>
        </w:rPr>
        <w:t xml:space="preserve">– уписује се укупно понуђена цена без ПДВ  из </w:t>
      </w:r>
      <w:r w:rsidRPr="00573153">
        <w:rPr>
          <w:rFonts w:ascii="Arial" w:hAnsi="Arial" w:cs="Arial"/>
          <w:sz w:val="22"/>
          <w:szCs w:val="22"/>
          <w:lang w:val="sr-Cyrl-RS"/>
        </w:rPr>
        <w:t xml:space="preserve">Табела </w:t>
      </w:r>
      <w:r>
        <w:rPr>
          <w:rFonts w:ascii="Arial" w:hAnsi="Arial" w:cs="Arial"/>
          <w:sz w:val="22"/>
          <w:szCs w:val="22"/>
          <w:lang w:val="sr-Latn-RS"/>
        </w:rPr>
        <w:t>2</w:t>
      </w:r>
    </w:p>
    <w:p w14:paraId="2AF25D96" w14:textId="7795F286" w:rsidR="00054538" w:rsidRDefault="00054538" w:rsidP="003A2BD7">
      <w:pPr>
        <w:numPr>
          <w:ilvl w:val="0"/>
          <w:numId w:val="43"/>
        </w:numPr>
        <w:tabs>
          <w:tab w:val="left" w:pos="992"/>
        </w:tabs>
        <w:suppressAutoHyphens w:val="0"/>
        <w:ind w:left="360"/>
        <w:jc w:val="both"/>
        <w:rPr>
          <w:rFonts w:ascii="Arial" w:hAnsi="Arial" w:cs="Arial"/>
          <w:sz w:val="22"/>
          <w:szCs w:val="22"/>
        </w:rPr>
      </w:pPr>
      <w:r w:rsidRPr="00573153">
        <w:rPr>
          <w:rFonts w:ascii="Arial" w:hAnsi="Arial" w:cs="Arial"/>
          <w:sz w:val="22"/>
          <w:szCs w:val="22"/>
        </w:rPr>
        <w:t>у ред бр. I</w:t>
      </w:r>
      <w:r w:rsidR="00573153">
        <w:rPr>
          <w:rFonts w:ascii="Arial" w:hAnsi="Arial" w:cs="Arial"/>
          <w:sz w:val="22"/>
          <w:szCs w:val="22"/>
          <w:lang w:val="sr-Latn-RS"/>
        </w:rPr>
        <w:t>V</w:t>
      </w:r>
      <w:r w:rsidRPr="00573153">
        <w:rPr>
          <w:rFonts w:ascii="Arial" w:hAnsi="Arial" w:cs="Arial"/>
          <w:sz w:val="22"/>
          <w:szCs w:val="22"/>
        </w:rPr>
        <w:t xml:space="preserve"> – уписује се ПДВ </w:t>
      </w:r>
      <w:r w:rsidR="00573153">
        <w:rPr>
          <w:rFonts w:ascii="Arial" w:hAnsi="Arial" w:cs="Arial"/>
          <w:sz w:val="22"/>
          <w:szCs w:val="22"/>
          <w:lang w:val="sr-Cyrl-RS"/>
        </w:rPr>
        <w:t xml:space="preserve">на укупно понуђену цену </w:t>
      </w:r>
      <w:r w:rsidRPr="00573153">
        <w:rPr>
          <w:rFonts w:ascii="Arial" w:hAnsi="Arial" w:cs="Arial"/>
          <w:sz w:val="22"/>
          <w:szCs w:val="22"/>
        </w:rPr>
        <w:t>(ред бр. I)</w:t>
      </w:r>
    </w:p>
    <w:p w14:paraId="498A0C69" w14:textId="678840FE" w:rsidR="00573153" w:rsidRDefault="00573153" w:rsidP="003A2BD7">
      <w:pPr>
        <w:numPr>
          <w:ilvl w:val="0"/>
          <w:numId w:val="43"/>
        </w:numPr>
        <w:tabs>
          <w:tab w:val="left" w:pos="992"/>
        </w:tabs>
        <w:suppressAutoHyphens w:val="0"/>
        <w:ind w:left="360"/>
        <w:jc w:val="both"/>
        <w:rPr>
          <w:rFonts w:ascii="Arial" w:hAnsi="Arial" w:cs="Arial"/>
          <w:sz w:val="22"/>
          <w:szCs w:val="22"/>
        </w:rPr>
      </w:pPr>
      <w:r>
        <w:rPr>
          <w:rFonts w:ascii="Arial" w:hAnsi="Arial" w:cs="Arial"/>
          <w:sz w:val="22"/>
          <w:szCs w:val="22"/>
        </w:rPr>
        <w:t xml:space="preserve">у ред бр. </w:t>
      </w:r>
      <w:r>
        <w:rPr>
          <w:rFonts w:ascii="Arial" w:hAnsi="Arial" w:cs="Arial"/>
          <w:sz w:val="22"/>
          <w:szCs w:val="22"/>
          <w:lang w:val="sr-Latn-RS"/>
        </w:rPr>
        <w:t>V</w:t>
      </w:r>
      <w:r w:rsidRPr="00573153">
        <w:rPr>
          <w:rFonts w:ascii="Arial" w:hAnsi="Arial" w:cs="Arial"/>
          <w:sz w:val="22"/>
          <w:szCs w:val="22"/>
        </w:rPr>
        <w:t xml:space="preserve"> – уписује се укупно понуђена цена са ПДВ (ред бр. I + ред.</w:t>
      </w:r>
      <w:r w:rsidRPr="00573153">
        <w:rPr>
          <w:rFonts w:ascii="Arial" w:hAnsi="Arial" w:cs="Arial"/>
          <w:sz w:val="22"/>
          <w:szCs w:val="22"/>
          <w:lang w:val="sr-Cyrl-RS"/>
        </w:rPr>
        <w:t xml:space="preserve"> </w:t>
      </w:r>
      <w:r w:rsidRPr="00573153">
        <w:rPr>
          <w:rFonts w:ascii="Arial" w:hAnsi="Arial" w:cs="Arial"/>
          <w:sz w:val="22"/>
          <w:szCs w:val="22"/>
        </w:rPr>
        <w:t>бр. I</w:t>
      </w:r>
      <w:r>
        <w:rPr>
          <w:rFonts w:ascii="Arial" w:hAnsi="Arial" w:cs="Arial"/>
          <w:sz w:val="22"/>
          <w:szCs w:val="22"/>
          <w:lang w:val="sr-Latn-RS"/>
        </w:rPr>
        <w:t>V</w:t>
      </w:r>
      <w:r w:rsidRPr="00573153">
        <w:rPr>
          <w:rFonts w:ascii="Arial" w:hAnsi="Arial" w:cs="Arial"/>
          <w:sz w:val="22"/>
          <w:szCs w:val="22"/>
        </w:rPr>
        <w:t>)</w:t>
      </w:r>
    </w:p>
    <w:p w14:paraId="478D8AFE" w14:textId="77777777" w:rsidR="00573153" w:rsidRPr="00573153" w:rsidRDefault="00573153" w:rsidP="00573153">
      <w:pPr>
        <w:tabs>
          <w:tab w:val="left" w:pos="992"/>
        </w:tabs>
        <w:suppressAutoHyphens w:val="0"/>
        <w:ind w:left="360"/>
        <w:jc w:val="both"/>
        <w:rPr>
          <w:rFonts w:ascii="Arial" w:hAnsi="Arial" w:cs="Arial"/>
          <w:sz w:val="22"/>
          <w:szCs w:val="22"/>
        </w:rPr>
      </w:pPr>
    </w:p>
    <w:p w14:paraId="2EFCFBFD" w14:textId="77777777" w:rsidR="00054538" w:rsidRPr="00054538" w:rsidRDefault="00054538" w:rsidP="00054538">
      <w:pPr>
        <w:tabs>
          <w:tab w:val="left" w:pos="90"/>
        </w:tabs>
        <w:rPr>
          <w:rFonts w:ascii="Arial" w:hAnsi="Arial" w:cs="Arial"/>
          <w:sz w:val="22"/>
          <w:szCs w:val="22"/>
          <w:lang w:val="sr-Cyrl-RS"/>
        </w:rPr>
      </w:pPr>
    </w:p>
    <w:p w14:paraId="3A5BF11A" w14:textId="77777777" w:rsidR="00054538" w:rsidRPr="00054538" w:rsidRDefault="00054538" w:rsidP="00054538">
      <w:pPr>
        <w:tabs>
          <w:tab w:val="left" w:pos="992"/>
        </w:tabs>
        <w:rPr>
          <w:rFonts w:ascii="Arial" w:hAnsi="Arial" w:cs="Arial"/>
          <w:sz w:val="22"/>
          <w:szCs w:val="22"/>
        </w:rPr>
      </w:pPr>
    </w:p>
    <w:p w14:paraId="743D4444" w14:textId="77777777" w:rsidR="00054538" w:rsidRPr="00054538" w:rsidRDefault="00054538" w:rsidP="00054538">
      <w:pPr>
        <w:tabs>
          <w:tab w:val="left" w:pos="992"/>
        </w:tabs>
        <w:rPr>
          <w:rFonts w:ascii="Arial" w:hAnsi="Arial" w:cs="Arial"/>
          <w:sz w:val="22"/>
          <w:szCs w:val="22"/>
        </w:rPr>
      </w:pPr>
      <w:r w:rsidRPr="00054538">
        <w:rPr>
          <w:rFonts w:ascii="Arial" w:hAnsi="Arial" w:cs="Arial"/>
          <w:sz w:val="22"/>
          <w:szCs w:val="22"/>
          <w:lang w:val="sr-Cyrl-RS"/>
        </w:rPr>
        <w:lastRenderedPageBreak/>
        <w:t xml:space="preserve">-  </w:t>
      </w:r>
      <w:r w:rsidRPr="00054538">
        <w:rPr>
          <w:rFonts w:ascii="Arial" w:hAnsi="Arial" w:cs="Arial"/>
          <w:sz w:val="22"/>
          <w:szCs w:val="22"/>
        </w:rPr>
        <w:t>на место предвиђено за место и датум уписује се место и датум попуњавања</w:t>
      </w:r>
      <w:r w:rsidRPr="00054538">
        <w:rPr>
          <w:rFonts w:ascii="Arial" w:hAnsi="Arial" w:cs="Arial"/>
          <w:sz w:val="22"/>
          <w:szCs w:val="22"/>
          <w:lang w:val="sr-Cyrl-RS"/>
        </w:rPr>
        <w:t xml:space="preserve"> </w:t>
      </w:r>
      <w:r w:rsidRPr="00054538">
        <w:rPr>
          <w:rFonts w:ascii="Arial" w:hAnsi="Arial" w:cs="Arial"/>
          <w:sz w:val="22"/>
          <w:szCs w:val="22"/>
        </w:rPr>
        <w:t>обрасца структуре цене.</w:t>
      </w:r>
    </w:p>
    <w:p w14:paraId="6D70CC07" w14:textId="77777777" w:rsidR="00054538" w:rsidRPr="00054538" w:rsidRDefault="00054538" w:rsidP="00054538">
      <w:pPr>
        <w:tabs>
          <w:tab w:val="left" w:pos="992"/>
        </w:tabs>
        <w:rPr>
          <w:rFonts w:ascii="Arial" w:hAnsi="Arial" w:cs="Arial"/>
          <w:sz w:val="22"/>
          <w:szCs w:val="22"/>
        </w:rPr>
      </w:pPr>
      <w:r w:rsidRPr="00054538">
        <w:rPr>
          <w:rFonts w:ascii="Arial" w:hAnsi="Arial" w:cs="Arial"/>
          <w:sz w:val="22"/>
          <w:szCs w:val="22"/>
          <w:lang w:val="sr-Cyrl-RS"/>
        </w:rPr>
        <w:t xml:space="preserve">-       </w:t>
      </w:r>
      <w:r w:rsidRPr="00054538">
        <w:rPr>
          <w:rFonts w:ascii="Arial" w:hAnsi="Arial" w:cs="Arial"/>
          <w:sz w:val="22"/>
          <w:szCs w:val="22"/>
        </w:rPr>
        <w:t xml:space="preserve">на  место предвиђено за печат и потпис </w:t>
      </w:r>
      <w:r w:rsidRPr="00054538">
        <w:rPr>
          <w:rFonts w:ascii="Arial" w:hAnsi="Arial" w:cs="Arial"/>
          <w:sz w:val="22"/>
          <w:szCs w:val="22"/>
          <w:lang w:val="sr-Cyrl-RS"/>
        </w:rPr>
        <w:t>П</w:t>
      </w:r>
      <w:r w:rsidRPr="00054538">
        <w:rPr>
          <w:rFonts w:ascii="Arial" w:hAnsi="Arial" w:cs="Arial"/>
          <w:sz w:val="22"/>
          <w:szCs w:val="22"/>
        </w:rPr>
        <w:t>онуђач печатом оверава и потписује образац структуре цене.</w:t>
      </w:r>
    </w:p>
    <w:p w14:paraId="5E9DF519" w14:textId="77777777" w:rsidR="00054538" w:rsidRPr="00054538" w:rsidRDefault="00054538" w:rsidP="00054538">
      <w:pPr>
        <w:tabs>
          <w:tab w:val="left" w:pos="1695"/>
        </w:tabs>
        <w:jc w:val="both"/>
        <w:rPr>
          <w:rFonts w:ascii="Arial" w:hAnsi="Arial" w:cs="Arial"/>
          <w:b/>
          <w:i/>
          <w:sz w:val="22"/>
          <w:szCs w:val="22"/>
          <w:lang w:val="sr-Cyrl-RS"/>
        </w:rPr>
      </w:pPr>
      <w:r w:rsidRPr="00054538">
        <w:rPr>
          <w:rFonts w:ascii="Arial" w:hAnsi="Arial" w:cs="Arial"/>
          <w:sz w:val="22"/>
          <w:szCs w:val="22"/>
          <w:lang w:val="sr-Cyrl-RS"/>
        </w:rPr>
        <w:br w:type="page"/>
      </w:r>
    </w:p>
    <w:p w14:paraId="1BEA79C7" w14:textId="77777777" w:rsidR="00D03646" w:rsidRPr="00DE1779" w:rsidRDefault="00D03646" w:rsidP="00D03646">
      <w:pPr>
        <w:suppressAutoHyphens w:val="0"/>
        <w:spacing w:after="200" w:line="276" w:lineRule="auto"/>
        <w:rPr>
          <w:rFonts w:ascii="Arial" w:hAnsi="Arial" w:cs="Arial"/>
          <w:b/>
          <w:sz w:val="22"/>
          <w:szCs w:val="22"/>
          <w:lang w:val="sr-Cyrl-RS"/>
        </w:rPr>
      </w:pPr>
    </w:p>
    <w:p w14:paraId="0D4E7C92" w14:textId="31C1EFF1" w:rsidR="00D03646" w:rsidRPr="00DE1779" w:rsidRDefault="00D03646" w:rsidP="00BE574E">
      <w:pPr>
        <w:pStyle w:val="KDObrazac"/>
        <w:spacing w:before="0"/>
        <w:rPr>
          <w:lang w:val="sr-Cyrl-RS"/>
        </w:rPr>
      </w:pPr>
      <w:r w:rsidRPr="00DE1779">
        <w:rPr>
          <w:lang w:val="sr-Cyrl-RS"/>
        </w:rPr>
        <w:t xml:space="preserve">ОБРАЗАЦ </w:t>
      </w:r>
      <w:r w:rsidR="00573153">
        <w:rPr>
          <w:lang w:val="sr-Cyrl-RS"/>
        </w:rPr>
        <w:t>3</w:t>
      </w:r>
      <w:r w:rsidRPr="00DE1779">
        <w:rPr>
          <w:lang w:val="sr-Cyrl-RS"/>
        </w:rPr>
        <w:t>.</w:t>
      </w:r>
    </w:p>
    <w:p w14:paraId="170DA623" w14:textId="77777777" w:rsidR="00D03646" w:rsidRPr="00DE1779" w:rsidRDefault="00D03646" w:rsidP="00D03646">
      <w:pPr>
        <w:jc w:val="both"/>
        <w:rPr>
          <w:rFonts w:ascii="Arial" w:hAnsi="Arial" w:cs="Arial"/>
          <w:bCs/>
          <w:sz w:val="22"/>
          <w:szCs w:val="22"/>
          <w:lang w:val="sr-Cyrl-RS" w:eastAsia="en-US" w:bidi="en-US"/>
        </w:rPr>
      </w:pPr>
    </w:p>
    <w:p w14:paraId="01AB4FEE" w14:textId="77777777" w:rsidR="00D03646" w:rsidRPr="00DE1779" w:rsidRDefault="00D03646" w:rsidP="00D03646">
      <w:pPr>
        <w:jc w:val="both"/>
        <w:rPr>
          <w:rFonts w:ascii="Arial" w:hAnsi="Arial" w:cs="Arial"/>
          <w:bCs/>
          <w:sz w:val="22"/>
          <w:szCs w:val="22"/>
          <w:lang w:val="sr-Cyrl-RS" w:eastAsia="en-US" w:bidi="en-US"/>
        </w:rPr>
      </w:pPr>
    </w:p>
    <w:p w14:paraId="24260E51" w14:textId="77777777" w:rsidR="00D03646" w:rsidRPr="00DE1779" w:rsidRDefault="00D03646" w:rsidP="00D03646">
      <w:pPr>
        <w:ind w:right="-360"/>
        <w:jc w:val="both"/>
        <w:rPr>
          <w:rFonts w:ascii="Arial" w:hAnsi="Arial" w:cs="Arial"/>
          <w:sz w:val="22"/>
          <w:szCs w:val="22"/>
          <w:lang w:val="sr-Cyrl-RS"/>
        </w:rPr>
      </w:pPr>
      <w:r w:rsidRPr="00DE1779">
        <w:rPr>
          <w:rFonts w:ascii="Arial" w:hAnsi="Arial" w:cs="Arial"/>
          <w:sz w:val="22"/>
          <w:szCs w:val="22"/>
          <w:lang w:val="sr-Cyrl-RS"/>
        </w:rPr>
        <w:t>На основу члана 26. Закона о јавним набавкама (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62FFFD63" w14:textId="77777777" w:rsidR="00D03646" w:rsidRPr="00DE1779" w:rsidRDefault="00D03646" w:rsidP="00D03646">
      <w:pPr>
        <w:jc w:val="both"/>
        <w:rPr>
          <w:rFonts w:ascii="Arial" w:hAnsi="Arial" w:cs="Arial"/>
          <w:sz w:val="22"/>
          <w:szCs w:val="22"/>
          <w:lang w:val="sr-Cyrl-RS"/>
        </w:rPr>
      </w:pPr>
    </w:p>
    <w:p w14:paraId="11A8A625" w14:textId="77777777" w:rsidR="00D03646" w:rsidRPr="00DE1779" w:rsidRDefault="00D03646" w:rsidP="00D03646">
      <w:pPr>
        <w:jc w:val="center"/>
        <w:rPr>
          <w:rFonts w:ascii="Arial" w:hAnsi="Arial" w:cs="Arial"/>
          <w:b/>
          <w:sz w:val="22"/>
          <w:szCs w:val="22"/>
          <w:lang w:val="sr-Cyrl-RS"/>
        </w:rPr>
      </w:pPr>
      <w:r w:rsidRPr="00DE1779">
        <w:rPr>
          <w:rFonts w:ascii="Arial" w:hAnsi="Arial" w:cs="Arial"/>
          <w:b/>
          <w:sz w:val="22"/>
          <w:szCs w:val="22"/>
          <w:lang w:val="sr-Cyrl-RS"/>
        </w:rPr>
        <w:t>ИЗЈАВУ О НЕЗАВИСНОЈ ПОНУДИ</w:t>
      </w:r>
    </w:p>
    <w:p w14:paraId="0DFA917E" w14:textId="77777777" w:rsidR="00D03646" w:rsidRPr="00DE1779" w:rsidRDefault="00D03646" w:rsidP="00D03646">
      <w:pPr>
        <w:jc w:val="both"/>
        <w:rPr>
          <w:rFonts w:ascii="Arial" w:hAnsi="Arial" w:cs="Arial"/>
          <w:b/>
          <w:sz w:val="22"/>
          <w:szCs w:val="22"/>
          <w:lang w:val="sr-Cyrl-RS"/>
        </w:rPr>
      </w:pPr>
    </w:p>
    <w:p w14:paraId="60AC3D27" w14:textId="77777777" w:rsidR="00D03646" w:rsidRPr="00DE1779" w:rsidRDefault="00D03646" w:rsidP="00D03646">
      <w:pPr>
        <w:jc w:val="both"/>
        <w:rPr>
          <w:rFonts w:ascii="Arial" w:hAnsi="Arial" w:cs="Arial"/>
          <w:b/>
          <w:sz w:val="22"/>
          <w:szCs w:val="22"/>
          <w:lang w:val="sr-Cyrl-RS"/>
        </w:rPr>
      </w:pPr>
    </w:p>
    <w:p w14:paraId="4AB2EBB7" w14:textId="7AADFB5A"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и под пуном материјалном и кривичном одговорношћу потврђује да је Понуду број:________ за јавну набавку </w:t>
      </w:r>
      <w:r w:rsidR="00D7424B" w:rsidRPr="00DE1779">
        <w:rPr>
          <w:rFonts w:ascii="Arial" w:hAnsi="Arial" w:cs="Arial"/>
          <w:sz w:val="22"/>
          <w:szCs w:val="22"/>
          <w:lang w:val="sr-Cyrl-RS"/>
        </w:rPr>
        <w:t>добара са пратећим услугама</w:t>
      </w:r>
      <w:r w:rsidRPr="00DE1779">
        <w:rPr>
          <w:rFonts w:ascii="Arial" w:hAnsi="Arial" w:cs="Arial"/>
          <w:sz w:val="22"/>
          <w:szCs w:val="22"/>
          <w:lang w:val="sr-Cyrl-RS"/>
        </w:rPr>
        <w:t xml:space="preserve">: </w:t>
      </w:r>
      <w:r w:rsidR="0095447D">
        <w:rPr>
          <w:rFonts w:ascii="Arial" w:hAnsi="Arial" w:cs="Arial"/>
          <w:sz w:val="22"/>
          <w:szCs w:val="22"/>
          <w:lang w:val="sr-Cyrl-RS"/>
        </w:rPr>
        <w:t>Систем за мониторинг и контролу капацитета ИКТ ресурса</w:t>
      </w:r>
      <w:r w:rsidRPr="00DE1779">
        <w:rPr>
          <w:rFonts w:ascii="Arial" w:hAnsi="Arial" w:cs="Arial"/>
          <w:sz w:val="22"/>
          <w:szCs w:val="22"/>
          <w:lang w:val="sr-Cyrl-RS"/>
        </w:rPr>
        <w:t xml:space="preserve">.“ </w:t>
      </w:r>
      <w:r w:rsidR="00BD02A0" w:rsidRPr="00573153">
        <w:rPr>
          <w:rFonts w:ascii="Arial" w:hAnsi="Arial" w:cs="Arial"/>
          <w:sz w:val="22"/>
          <w:szCs w:val="22"/>
          <w:lang w:val="sr-Cyrl-RS"/>
        </w:rPr>
        <w:t>ЈН/</w:t>
      </w:r>
      <w:r w:rsidR="00573153" w:rsidRPr="00573153">
        <w:rPr>
          <w:rFonts w:ascii="Arial" w:hAnsi="Arial" w:cs="Arial"/>
          <w:sz w:val="22"/>
          <w:szCs w:val="22"/>
          <w:lang w:val="sr-Cyrl-RS"/>
        </w:rPr>
        <w:t>1000</w:t>
      </w:r>
      <w:r w:rsidR="00BD02A0" w:rsidRPr="00573153">
        <w:rPr>
          <w:rFonts w:ascii="Arial" w:hAnsi="Arial" w:cs="Arial"/>
          <w:sz w:val="22"/>
          <w:szCs w:val="22"/>
          <w:lang w:val="sr-Cyrl-RS"/>
        </w:rPr>
        <w:t>/0</w:t>
      </w:r>
      <w:r w:rsidR="00573153" w:rsidRPr="00573153">
        <w:rPr>
          <w:rFonts w:ascii="Arial" w:hAnsi="Arial" w:cs="Arial"/>
          <w:sz w:val="22"/>
          <w:szCs w:val="22"/>
          <w:lang w:val="sr-Cyrl-RS"/>
        </w:rPr>
        <w:t>539</w:t>
      </w:r>
      <w:r w:rsidR="00BD02A0" w:rsidRPr="00573153">
        <w:rPr>
          <w:rFonts w:ascii="Arial" w:hAnsi="Arial" w:cs="Arial"/>
          <w:sz w:val="22"/>
          <w:szCs w:val="22"/>
          <w:lang w:val="sr-Cyrl-RS"/>
        </w:rPr>
        <w:t>/2018</w:t>
      </w:r>
      <w:r w:rsidRPr="00573153">
        <w:rPr>
          <w:rFonts w:ascii="Arial" w:hAnsi="Arial" w:cs="Arial"/>
          <w:sz w:val="22"/>
          <w:szCs w:val="22"/>
          <w:lang w:val="sr-Cyrl-RS"/>
        </w:rPr>
        <w:t>,</w:t>
      </w:r>
      <w:r w:rsidRPr="004A4C73">
        <w:rPr>
          <w:rFonts w:ascii="Arial" w:hAnsi="Arial" w:cs="Arial"/>
          <w:sz w:val="22"/>
          <w:szCs w:val="22"/>
          <w:lang w:val="sr-Cyrl-RS"/>
        </w:rPr>
        <w:t xml:space="preserve"> Наручиоца</w:t>
      </w:r>
      <w:r w:rsidRPr="00DE1779">
        <w:rPr>
          <w:rFonts w:ascii="Arial" w:hAnsi="Arial" w:cs="Arial"/>
          <w:sz w:val="22"/>
          <w:szCs w:val="22"/>
          <w:lang w:val="sr-Cyrl-RS"/>
        </w:rPr>
        <w:t xml:space="preserve"> </w:t>
      </w:r>
      <w:r w:rsidRPr="00DE1779">
        <w:rPr>
          <w:rFonts w:ascii="Arial" w:eastAsia="Arial Unicode MS" w:hAnsi="Arial" w:cs="Arial"/>
          <w:kern w:val="1"/>
          <w:sz w:val="22"/>
          <w:szCs w:val="22"/>
          <w:lang w:val="sr-Cyrl-RS"/>
        </w:rPr>
        <w:t>Јавно предузеће „Електропривреда Србије“ Београд</w:t>
      </w:r>
      <w:r w:rsidRPr="00DE1779">
        <w:rPr>
          <w:rFonts w:ascii="Arial" w:hAnsi="Arial" w:cs="Arial"/>
          <w:sz w:val="22"/>
          <w:szCs w:val="22"/>
          <w:lang w:val="sr-Cyrl-RS"/>
        </w:rPr>
        <w:t>, поднео независно, без договора са другим понуђачима или заинтересованим лицима.</w:t>
      </w:r>
    </w:p>
    <w:p w14:paraId="4D09B08F" w14:textId="77777777" w:rsidR="00D03646" w:rsidRPr="00DE1779" w:rsidRDefault="00D03646" w:rsidP="00D03646">
      <w:pPr>
        <w:ind w:firstLine="709"/>
        <w:jc w:val="both"/>
        <w:rPr>
          <w:rFonts w:ascii="Arial" w:hAnsi="Arial" w:cs="Arial"/>
          <w:sz w:val="22"/>
          <w:szCs w:val="22"/>
          <w:lang w:val="sr-Cyrl-RS"/>
        </w:rPr>
      </w:pPr>
    </w:p>
    <w:p w14:paraId="07C73911" w14:textId="77777777" w:rsidR="00D03646" w:rsidRPr="00DE1779" w:rsidRDefault="00D03646" w:rsidP="00D03646">
      <w:pPr>
        <w:tabs>
          <w:tab w:val="left" w:pos="0"/>
        </w:tabs>
        <w:jc w:val="both"/>
        <w:rPr>
          <w:rFonts w:ascii="Arial" w:hAnsi="Arial" w:cs="Arial"/>
          <w:sz w:val="22"/>
          <w:szCs w:val="22"/>
          <w:lang w:val="sr-Cyrl-RS"/>
        </w:rPr>
      </w:pPr>
      <w:r w:rsidRPr="00DE1779">
        <w:rPr>
          <w:rFonts w:ascii="Arial" w:hAnsi="Arial" w:cs="Arial"/>
          <w:sz w:val="22"/>
          <w:szCs w:val="22"/>
          <w:lang w:val="sr-Cyrl-RS"/>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00E4EFDC" w14:textId="77777777" w:rsidR="00D03646" w:rsidRPr="00DE1779" w:rsidRDefault="00D03646" w:rsidP="00D03646">
      <w:pPr>
        <w:jc w:val="both"/>
        <w:rPr>
          <w:rFonts w:ascii="Arial" w:hAnsi="Arial" w:cs="Arial"/>
          <w:b/>
          <w:sz w:val="22"/>
          <w:szCs w:val="22"/>
          <w:lang w:val="sr-Cyrl-RS"/>
        </w:rPr>
      </w:pPr>
    </w:p>
    <w:p w14:paraId="69D2849D" w14:textId="77777777" w:rsidR="00D03646" w:rsidRPr="00DE1779" w:rsidRDefault="00D03646" w:rsidP="00D03646">
      <w:pPr>
        <w:jc w:val="both"/>
        <w:rPr>
          <w:rFonts w:ascii="Arial" w:hAnsi="Arial" w:cs="Arial"/>
          <w:b/>
          <w:sz w:val="22"/>
          <w:szCs w:val="22"/>
          <w:lang w:val="sr-Cyrl-RS"/>
        </w:rPr>
      </w:pPr>
    </w:p>
    <w:tbl>
      <w:tblPr>
        <w:tblW w:w="10031" w:type="dxa"/>
        <w:jc w:val="center"/>
        <w:tblLayout w:type="fixed"/>
        <w:tblLook w:val="0000" w:firstRow="0" w:lastRow="0" w:firstColumn="0" w:lastColumn="0" w:noHBand="0" w:noVBand="0"/>
      </w:tblPr>
      <w:tblGrid>
        <w:gridCol w:w="3882"/>
        <w:gridCol w:w="2127"/>
        <w:gridCol w:w="4022"/>
      </w:tblGrid>
      <w:tr w:rsidR="00D03646" w:rsidRPr="00DE1779" w14:paraId="5403A6DE" w14:textId="77777777" w:rsidTr="00757B28">
        <w:trPr>
          <w:jc w:val="center"/>
        </w:trPr>
        <w:tc>
          <w:tcPr>
            <w:tcW w:w="3882" w:type="dxa"/>
          </w:tcPr>
          <w:p w14:paraId="4C3675FE"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Датум:</w:t>
            </w:r>
          </w:p>
        </w:tc>
        <w:tc>
          <w:tcPr>
            <w:tcW w:w="2127" w:type="dxa"/>
          </w:tcPr>
          <w:p w14:paraId="60597959" w14:textId="77777777" w:rsidR="00D03646" w:rsidRPr="00DE1779" w:rsidRDefault="00D03646" w:rsidP="00757B28">
            <w:pPr>
              <w:jc w:val="both"/>
              <w:rPr>
                <w:rFonts w:ascii="Arial" w:hAnsi="Arial" w:cs="Arial"/>
                <w:sz w:val="22"/>
                <w:szCs w:val="22"/>
                <w:lang w:val="sr-Cyrl-RS"/>
              </w:rPr>
            </w:pPr>
          </w:p>
        </w:tc>
        <w:tc>
          <w:tcPr>
            <w:tcW w:w="4022" w:type="dxa"/>
          </w:tcPr>
          <w:p w14:paraId="639130A2"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Понуђач</w:t>
            </w:r>
          </w:p>
        </w:tc>
      </w:tr>
      <w:tr w:rsidR="00D03646" w:rsidRPr="00DE1779" w14:paraId="570DAB6C" w14:textId="77777777" w:rsidTr="00757B28">
        <w:trPr>
          <w:jc w:val="center"/>
        </w:trPr>
        <w:tc>
          <w:tcPr>
            <w:tcW w:w="3882" w:type="dxa"/>
          </w:tcPr>
          <w:p w14:paraId="2B2581B2" w14:textId="77777777" w:rsidR="00D03646" w:rsidRPr="00DE1779" w:rsidRDefault="00D03646" w:rsidP="00757B28">
            <w:pPr>
              <w:jc w:val="both"/>
              <w:rPr>
                <w:rFonts w:ascii="Arial" w:hAnsi="Arial" w:cs="Arial"/>
                <w:sz w:val="22"/>
                <w:szCs w:val="22"/>
                <w:lang w:val="sr-Cyrl-RS"/>
              </w:rPr>
            </w:pPr>
          </w:p>
        </w:tc>
        <w:tc>
          <w:tcPr>
            <w:tcW w:w="2127" w:type="dxa"/>
          </w:tcPr>
          <w:p w14:paraId="58ED447B"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М.П.</w:t>
            </w:r>
          </w:p>
        </w:tc>
        <w:tc>
          <w:tcPr>
            <w:tcW w:w="4022" w:type="dxa"/>
          </w:tcPr>
          <w:p w14:paraId="21691314" w14:textId="77777777" w:rsidR="00D03646" w:rsidRPr="00DE1779" w:rsidRDefault="00D03646" w:rsidP="00757B28">
            <w:pPr>
              <w:jc w:val="both"/>
              <w:rPr>
                <w:rFonts w:ascii="Arial" w:hAnsi="Arial" w:cs="Arial"/>
                <w:sz w:val="22"/>
                <w:szCs w:val="22"/>
                <w:lang w:val="sr-Cyrl-RS"/>
              </w:rPr>
            </w:pPr>
          </w:p>
        </w:tc>
      </w:tr>
      <w:tr w:rsidR="00D03646" w:rsidRPr="00DE1779" w14:paraId="2E50CFE6" w14:textId="77777777" w:rsidTr="00757B28">
        <w:trPr>
          <w:jc w:val="center"/>
        </w:trPr>
        <w:tc>
          <w:tcPr>
            <w:tcW w:w="3882" w:type="dxa"/>
            <w:tcBorders>
              <w:bottom w:val="single" w:sz="4" w:space="0" w:color="auto"/>
            </w:tcBorders>
          </w:tcPr>
          <w:p w14:paraId="4276412D" w14:textId="77777777" w:rsidR="00D03646" w:rsidRPr="00DE1779" w:rsidRDefault="00D03646" w:rsidP="00757B28">
            <w:pPr>
              <w:jc w:val="both"/>
              <w:rPr>
                <w:rFonts w:ascii="Arial" w:hAnsi="Arial" w:cs="Arial"/>
                <w:sz w:val="22"/>
                <w:szCs w:val="22"/>
                <w:lang w:val="sr-Cyrl-RS"/>
              </w:rPr>
            </w:pPr>
          </w:p>
        </w:tc>
        <w:tc>
          <w:tcPr>
            <w:tcW w:w="2127" w:type="dxa"/>
          </w:tcPr>
          <w:p w14:paraId="4DAF2740" w14:textId="77777777" w:rsidR="00D03646" w:rsidRPr="00DE1779" w:rsidRDefault="00D03646" w:rsidP="00757B28">
            <w:pPr>
              <w:jc w:val="both"/>
              <w:rPr>
                <w:rFonts w:ascii="Arial" w:hAnsi="Arial" w:cs="Arial"/>
                <w:sz w:val="22"/>
                <w:szCs w:val="22"/>
                <w:lang w:val="sr-Cyrl-RS"/>
              </w:rPr>
            </w:pPr>
          </w:p>
        </w:tc>
        <w:tc>
          <w:tcPr>
            <w:tcW w:w="4022" w:type="dxa"/>
            <w:tcBorders>
              <w:bottom w:val="single" w:sz="4" w:space="0" w:color="auto"/>
            </w:tcBorders>
          </w:tcPr>
          <w:p w14:paraId="53819C2A" w14:textId="77777777" w:rsidR="00D03646" w:rsidRPr="00DE1779" w:rsidRDefault="00D03646" w:rsidP="00757B28">
            <w:pPr>
              <w:jc w:val="both"/>
              <w:rPr>
                <w:rFonts w:ascii="Arial" w:hAnsi="Arial" w:cs="Arial"/>
                <w:sz w:val="22"/>
                <w:szCs w:val="22"/>
                <w:lang w:val="sr-Cyrl-RS"/>
              </w:rPr>
            </w:pPr>
          </w:p>
        </w:tc>
      </w:tr>
      <w:tr w:rsidR="00D03646" w:rsidRPr="00DE1779" w14:paraId="779F0068" w14:textId="77777777" w:rsidTr="00757B28">
        <w:trPr>
          <w:trHeight w:val="389"/>
          <w:jc w:val="center"/>
        </w:trPr>
        <w:tc>
          <w:tcPr>
            <w:tcW w:w="3882" w:type="dxa"/>
            <w:tcBorders>
              <w:top w:val="single" w:sz="4" w:space="0" w:color="auto"/>
            </w:tcBorders>
          </w:tcPr>
          <w:p w14:paraId="6D447FD2" w14:textId="77777777" w:rsidR="00D03646" w:rsidRPr="00DE1779" w:rsidRDefault="00D03646" w:rsidP="00757B28">
            <w:pPr>
              <w:jc w:val="both"/>
              <w:rPr>
                <w:rFonts w:ascii="Arial" w:hAnsi="Arial" w:cs="Arial"/>
                <w:sz w:val="22"/>
                <w:szCs w:val="22"/>
                <w:lang w:val="sr-Cyrl-RS"/>
              </w:rPr>
            </w:pPr>
          </w:p>
          <w:p w14:paraId="77E89040" w14:textId="77777777" w:rsidR="00D03646" w:rsidRPr="00DE1779" w:rsidRDefault="00D03646" w:rsidP="00757B28">
            <w:pPr>
              <w:jc w:val="both"/>
              <w:rPr>
                <w:rFonts w:ascii="Arial" w:hAnsi="Arial" w:cs="Arial"/>
                <w:sz w:val="22"/>
                <w:szCs w:val="22"/>
                <w:lang w:val="sr-Cyrl-RS"/>
              </w:rPr>
            </w:pPr>
          </w:p>
        </w:tc>
        <w:tc>
          <w:tcPr>
            <w:tcW w:w="2127" w:type="dxa"/>
          </w:tcPr>
          <w:p w14:paraId="2FF2D5EC" w14:textId="77777777" w:rsidR="00D03646" w:rsidRPr="00DE1779" w:rsidRDefault="00D03646" w:rsidP="00757B28">
            <w:pPr>
              <w:jc w:val="both"/>
              <w:rPr>
                <w:rFonts w:ascii="Arial" w:hAnsi="Arial" w:cs="Arial"/>
                <w:sz w:val="22"/>
                <w:szCs w:val="22"/>
                <w:lang w:val="sr-Cyrl-RS"/>
              </w:rPr>
            </w:pPr>
          </w:p>
        </w:tc>
        <w:tc>
          <w:tcPr>
            <w:tcW w:w="4022" w:type="dxa"/>
            <w:tcBorders>
              <w:top w:val="single" w:sz="4" w:space="0" w:color="auto"/>
            </w:tcBorders>
          </w:tcPr>
          <w:p w14:paraId="12057D27" w14:textId="77777777" w:rsidR="00D03646" w:rsidRPr="00DE1779" w:rsidRDefault="00D03646" w:rsidP="00757B28">
            <w:pPr>
              <w:jc w:val="both"/>
              <w:rPr>
                <w:rFonts w:ascii="Arial" w:hAnsi="Arial" w:cs="Arial"/>
                <w:sz w:val="22"/>
                <w:szCs w:val="22"/>
                <w:lang w:val="sr-Cyrl-RS"/>
              </w:rPr>
            </w:pPr>
          </w:p>
        </w:tc>
      </w:tr>
    </w:tbl>
    <w:p w14:paraId="29DF7B50"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p w14:paraId="7D8A6455" w14:textId="77777777" w:rsidR="00D03646" w:rsidRPr="00DE1779" w:rsidRDefault="00D03646" w:rsidP="00D03646">
      <w:pPr>
        <w:jc w:val="both"/>
        <w:rPr>
          <w:rFonts w:ascii="Arial" w:hAnsi="Arial" w:cs="Arial"/>
          <w:b/>
          <w:sz w:val="22"/>
          <w:szCs w:val="22"/>
          <w:lang w:val="sr-Cyrl-RS"/>
        </w:rPr>
      </w:pPr>
    </w:p>
    <w:p w14:paraId="4137FA87" w14:textId="77777777" w:rsidR="00D03646" w:rsidRPr="00DE1779" w:rsidRDefault="00D03646" w:rsidP="00D03646">
      <w:pPr>
        <w:jc w:val="both"/>
        <w:rPr>
          <w:rFonts w:ascii="Arial" w:hAnsi="Arial" w:cs="Arial"/>
          <w:b/>
          <w:sz w:val="22"/>
          <w:szCs w:val="22"/>
          <w:lang w:val="sr-Cyrl-RS"/>
        </w:rPr>
      </w:pPr>
    </w:p>
    <w:p w14:paraId="1B92EB61" w14:textId="77777777" w:rsidR="00D03646" w:rsidRPr="00DE1779" w:rsidRDefault="00D03646" w:rsidP="003A2BD7">
      <w:pPr>
        <w:pStyle w:val="ListParagraph"/>
        <w:numPr>
          <w:ilvl w:val="0"/>
          <w:numId w:val="25"/>
        </w:numPr>
        <w:jc w:val="both"/>
        <w:rPr>
          <w:rFonts w:ascii="Arial" w:hAnsi="Arial" w:cs="Arial"/>
          <w:b/>
          <w:i/>
          <w:lang w:val="sr-Cyrl-RS"/>
        </w:rPr>
      </w:pPr>
      <w:r w:rsidRPr="00DE1779">
        <w:rPr>
          <w:rFonts w:ascii="Arial" w:hAnsi="Arial" w:cs="Arial"/>
          <w:b/>
          <w:i/>
          <w:lang w:val="sr-Cyrl-RS"/>
        </w:rPr>
        <w:t>Напомена:</w:t>
      </w:r>
    </w:p>
    <w:p w14:paraId="6E5CB603" w14:textId="77777777" w:rsidR="00D03646" w:rsidRPr="00DE1779" w:rsidRDefault="00D03646" w:rsidP="003A2BD7">
      <w:pPr>
        <w:pStyle w:val="ListParagraph"/>
        <w:numPr>
          <w:ilvl w:val="0"/>
          <w:numId w:val="25"/>
        </w:numPr>
        <w:jc w:val="both"/>
        <w:rPr>
          <w:rFonts w:ascii="Arial" w:hAnsi="Arial" w:cs="Arial"/>
          <w:i/>
          <w:lang w:val="sr-Cyrl-RS"/>
        </w:rPr>
      </w:pPr>
      <w:r w:rsidRPr="00DE1779">
        <w:rPr>
          <w:rFonts w:ascii="Arial" w:hAnsi="Arial" w:cs="Arial"/>
          <w:b/>
          <w:i/>
          <w:lang w:val="sr-Cyrl-RS"/>
        </w:rPr>
        <w:t xml:space="preserve">- </w:t>
      </w:r>
      <w:r w:rsidRPr="00DE1779">
        <w:rPr>
          <w:rFonts w:ascii="Arial" w:hAnsi="Arial" w:cs="Arial"/>
          <w:i/>
          <w:lang w:val="sr-Cyrl-RS"/>
        </w:rPr>
        <w:t xml:space="preserve">Уколико заједничку понуду подноси група понуђача Изјава се доставља за сваког члана групе понуђача. </w:t>
      </w:r>
    </w:p>
    <w:p w14:paraId="75BF7FC2" w14:textId="77777777" w:rsidR="00D03646" w:rsidRPr="00DE1779" w:rsidRDefault="00D03646" w:rsidP="003A2BD7">
      <w:pPr>
        <w:pStyle w:val="ListParagraph"/>
        <w:numPr>
          <w:ilvl w:val="0"/>
          <w:numId w:val="25"/>
        </w:numPr>
        <w:jc w:val="both"/>
        <w:rPr>
          <w:rFonts w:ascii="Arial" w:hAnsi="Arial" w:cs="Arial"/>
          <w:i/>
          <w:lang w:val="sr-Cyrl-RS"/>
        </w:rPr>
      </w:pPr>
      <w:r w:rsidRPr="00DE1779">
        <w:rPr>
          <w:rFonts w:ascii="Arial" w:hAnsi="Arial" w:cs="Arial"/>
          <w:i/>
          <w:lang w:val="sr-Cyrl-RS"/>
        </w:rPr>
        <w:t xml:space="preserve">Изјава мора бити попуњена, потписана од стране овлашћеног лица за заступање понуђача из групе понуђача и оверена печатом. </w:t>
      </w:r>
    </w:p>
    <w:p w14:paraId="4E951A41" w14:textId="77777777" w:rsidR="00D03646" w:rsidRPr="00DE1779" w:rsidRDefault="00D03646" w:rsidP="003A2BD7">
      <w:pPr>
        <w:pStyle w:val="ListParagraph"/>
        <w:numPr>
          <w:ilvl w:val="0"/>
          <w:numId w:val="25"/>
        </w:numPr>
        <w:jc w:val="both"/>
        <w:rPr>
          <w:rFonts w:ascii="Arial" w:hAnsi="Arial" w:cs="Arial"/>
          <w:i/>
          <w:lang w:val="sr-Cyrl-RS"/>
        </w:rPr>
      </w:pPr>
      <w:r w:rsidRPr="00DE1779">
        <w:rPr>
          <w:rFonts w:ascii="Arial" w:hAnsi="Arial" w:cs="Arial"/>
          <w:i/>
          <w:lang w:val="sr-Cyrl-RS"/>
        </w:rPr>
        <w:t>Приликом подношења понуде овај образац копирати у потребном броју примерака.</w:t>
      </w:r>
    </w:p>
    <w:p w14:paraId="491D154A" w14:textId="77777777" w:rsidR="00D03646" w:rsidRPr="00DE1779" w:rsidRDefault="00D03646" w:rsidP="00D03646">
      <w:pPr>
        <w:suppressAutoHyphens w:val="0"/>
        <w:spacing w:after="200" w:line="276" w:lineRule="auto"/>
        <w:rPr>
          <w:rFonts w:ascii="Arial" w:hAnsi="Arial" w:cs="Arial"/>
          <w:b/>
          <w:i/>
          <w:sz w:val="22"/>
          <w:szCs w:val="22"/>
          <w:lang w:val="sr-Cyrl-RS"/>
        </w:rPr>
      </w:pPr>
      <w:bookmarkStart w:id="243" w:name="_Toc417400787"/>
      <w:r w:rsidRPr="00DE1779">
        <w:rPr>
          <w:rFonts w:ascii="Arial" w:hAnsi="Arial" w:cs="Arial"/>
          <w:b/>
          <w:i/>
          <w:sz w:val="22"/>
          <w:szCs w:val="22"/>
          <w:lang w:val="sr-Cyrl-RS"/>
        </w:rPr>
        <w:br w:type="page"/>
      </w:r>
    </w:p>
    <w:p w14:paraId="7BC6A460" w14:textId="6D83D843" w:rsidR="00D03646" w:rsidRPr="00DE1779" w:rsidRDefault="00D03646" w:rsidP="00BE574E">
      <w:pPr>
        <w:pStyle w:val="KDObrazac"/>
        <w:spacing w:before="0"/>
        <w:rPr>
          <w:lang w:val="sr-Cyrl-RS"/>
        </w:rPr>
      </w:pPr>
      <w:r w:rsidRPr="00DE1779">
        <w:rPr>
          <w:lang w:val="sr-Cyrl-RS"/>
        </w:rPr>
        <w:lastRenderedPageBreak/>
        <w:t xml:space="preserve">ОБРАЗАЦ </w:t>
      </w:r>
      <w:r w:rsidR="00573153">
        <w:rPr>
          <w:lang w:val="sr-Cyrl-RS"/>
        </w:rPr>
        <w:t>4</w:t>
      </w:r>
      <w:r w:rsidRPr="00DE1779">
        <w:rPr>
          <w:lang w:val="sr-Cyrl-RS"/>
        </w:rPr>
        <w:t>.</w:t>
      </w:r>
      <w:bookmarkEnd w:id="243"/>
    </w:p>
    <w:p w14:paraId="0E9CF7AE" w14:textId="77777777" w:rsidR="00D03646" w:rsidRPr="00DE1779" w:rsidRDefault="00D03646" w:rsidP="00D03646">
      <w:pPr>
        <w:tabs>
          <w:tab w:val="right" w:pos="9072"/>
        </w:tabs>
        <w:ind w:left="142"/>
        <w:jc w:val="both"/>
        <w:rPr>
          <w:rFonts w:ascii="Arial" w:hAnsi="Arial" w:cs="Arial"/>
          <w:sz w:val="22"/>
          <w:szCs w:val="22"/>
          <w:lang w:val="sr-Cyrl-RS"/>
        </w:rPr>
      </w:pPr>
    </w:p>
    <w:p w14:paraId="36D68AF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 основу члана 75. став 2. Закона о јавним набавкама („Службени гласник РС“ бр.124/2012, 14/15  и 68/15) као понуђач/подизвођач дајем:</w:t>
      </w:r>
    </w:p>
    <w:p w14:paraId="5F9E7E92" w14:textId="77777777" w:rsidR="00D03646" w:rsidRPr="00DE1779" w:rsidRDefault="00D03646" w:rsidP="00D03646">
      <w:pPr>
        <w:jc w:val="both"/>
        <w:rPr>
          <w:rFonts w:ascii="Arial" w:hAnsi="Arial" w:cs="Arial"/>
          <w:sz w:val="22"/>
          <w:szCs w:val="22"/>
          <w:lang w:val="sr-Cyrl-RS"/>
        </w:rPr>
      </w:pPr>
    </w:p>
    <w:p w14:paraId="5E6A9A81" w14:textId="77777777" w:rsidR="00D03646" w:rsidRPr="00DE1779" w:rsidRDefault="00D03646" w:rsidP="00D03646">
      <w:pPr>
        <w:jc w:val="both"/>
        <w:rPr>
          <w:rFonts w:ascii="Arial" w:hAnsi="Arial" w:cs="Arial"/>
          <w:sz w:val="22"/>
          <w:szCs w:val="22"/>
          <w:lang w:val="sr-Cyrl-RS"/>
        </w:rPr>
      </w:pPr>
    </w:p>
    <w:p w14:paraId="3AB61D2E" w14:textId="77777777" w:rsidR="00D03646" w:rsidRPr="00DE1779" w:rsidRDefault="00D03646" w:rsidP="00D03646">
      <w:pPr>
        <w:jc w:val="center"/>
        <w:rPr>
          <w:rFonts w:ascii="Arial" w:hAnsi="Arial" w:cs="Arial"/>
          <w:b/>
          <w:sz w:val="22"/>
          <w:szCs w:val="22"/>
          <w:lang w:val="sr-Cyrl-RS"/>
        </w:rPr>
      </w:pPr>
      <w:bookmarkStart w:id="244" w:name="_Toc442559929"/>
      <w:r w:rsidRPr="00DE1779">
        <w:rPr>
          <w:rFonts w:ascii="Arial" w:hAnsi="Arial" w:cs="Arial"/>
          <w:b/>
          <w:sz w:val="22"/>
          <w:szCs w:val="22"/>
          <w:lang w:val="sr-Cyrl-RS"/>
        </w:rPr>
        <w:t>И З Ј А В У</w:t>
      </w:r>
      <w:bookmarkEnd w:id="244"/>
    </w:p>
    <w:p w14:paraId="778A5123" w14:textId="77777777" w:rsidR="00D03646" w:rsidRPr="00DE1779" w:rsidRDefault="00D03646" w:rsidP="00D03646">
      <w:pPr>
        <w:jc w:val="both"/>
        <w:rPr>
          <w:rFonts w:ascii="Arial" w:hAnsi="Arial" w:cs="Arial"/>
          <w:sz w:val="22"/>
          <w:szCs w:val="22"/>
          <w:lang w:val="sr-Cyrl-RS"/>
        </w:rPr>
      </w:pPr>
    </w:p>
    <w:p w14:paraId="1057AD58" w14:textId="77777777" w:rsidR="00D03646" w:rsidRPr="00DE1779" w:rsidRDefault="00D03646" w:rsidP="00D03646">
      <w:pPr>
        <w:jc w:val="both"/>
        <w:rPr>
          <w:rFonts w:ascii="Arial" w:hAnsi="Arial" w:cs="Arial"/>
          <w:sz w:val="22"/>
          <w:szCs w:val="22"/>
          <w:lang w:val="sr-Cyrl-RS"/>
        </w:rPr>
      </w:pPr>
    </w:p>
    <w:p w14:paraId="0EA1C5BD" w14:textId="67DA2E71"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којом изричито наводимо да смо у свом досадашњем раду и при састављању Понуде  број: ______________ за јавну набавку </w:t>
      </w:r>
      <w:r w:rsidR="00D7424B" w:rsidRPr="00DE1779">
        <w:rPr>
          <w:rFonts w:ascii="Arial" w:hAnsi="Arial" w:cs="Arial"/>
          <w:sz w:val="22"/>
          <w:szCs w:val="22"/>
          <w:lang w:val="sr-Cyrl-RS"/>
        </w:rPr>
        <w:t>добара са пратећим услугама</w:t>
      </w:r>
      <w:r w:rsidRPr="00DE1779">
        <w:rPr>
          <w:rFonts w:ascii="Arial" w:hAnsi="Arial" w:cs="Arial"/>
          <w:sz w:val="22"/>
          <w:szCs w:val="22"/>
          <w:lang w:val="sr-Cyrl-RS"/>
        </w:rPr>
        <w:t xml:space="preserve">: </w:t>
      </w:r>
      <w:r w:rsidR="0095447D">
        <w:rPr>
          <w:rFonts w:ascii="Arial" w:hAnsi="Arial" w:cs="Arial"/>
          <w:sz w:val="22"/>
          <w:szCs w:val="22"/>
          <w:lang w:val="sr-Cyrl-RS"/>
        </w:rPr>
        <w:t>Систем за мониторинг и контролу капацитета ИКТ ресурса</w:t>
      </w:r>
      <w:r w:rsidRPr="00DE1779">
        <w:rPr>
          <w:rFonts w:ascii="Arial" w:hAnsi="Arial" w:cs="Arial"/>
          <w:sz w:val="22"/>
          <w:szCs w:val="22"/>
          <w:lang w:val="sr-Cyrl-RS"/>
        </w:rPr>
        <w:t xml:space="preserve">, у отвореном поступку јн бр. </w:t>
      </w:r>
      <w:r w:rsidR="00BD02A0" w:rsidRPr="00573153">
        <w:rPr>
          <w:rFonts w:ascii="Arial" w:hAnsi="Arial" w:cs="Arial"/>
          <w:sz w:val="22"/>
          <w:szCs w:val="22"/>
          <w:lang w:val="sr-Cyrl-RS"/>
        </w:rPr>
        <w:t>ЈН/</w:t>
      </w:r>
      <w:r w:rsidR="00573153" w:rsidRPr="00573153">
        <w:rPr>
          <w:rFonts w:ascii="Arial" w:hAnsi="Arial" w:cs="Arial"/>
          <w:sz w:val="22"/>
          <w:szCs w:val="22"/>
          <w:lang w:val="sr-Cyrl-RS"/>
        </w:rPr>
        <w:t>1000</w:t>
      </w:r>
      <w:r w:rsidR="00BD02A0" w:rsidRPr="00573153">
        <w:rPr>
          <w:rFonts w:ascii="Arial" w:hAnsi="Arial" w:cs="Arial"/>
          <w:sz w:val="22"/>
          <w:szCs w:val="22"/>
          <w:lang w:val="sr-Cyrl-RS"/>
        </w:rPr>
        <w:t>/0</w:t>
      </w:r>
      <w:r w:rsidR="00573153" w:rsidRPr="00573153">
        <w:rPr>
          <w:rFonts w:ascii="Arial" w:hAnsi="Arial" w:cs="Arial"/>
          <w:sz w:val="22"/>
          <w:szCs w:val="22"/>
          <w:lang w:val="sr-Cyrl-RS"/>
        </w:rPr>
        <w:t>539</w:t>
      </w:r>
      <w:r w:rsidR="00BD02A0" w:rsidRPr="00573153">
        <w:rPr>
          <w:rFonts w:ascii="Arial" w:hAnsi="Arial" w:cs="Arial"/>
          <w:sz w:val="22"/>
          <w:szCs w:val="22"/>
          <w:lang w:val="sr-Cyrl-RS"/>
        </w:rPr>
        <w:t>/2018</w:t>
      </w:r>
      <w:r w:rsidRPr="00573153">
        <w:rPr>
          <w:rFonts w:ascii="Arial" w:hAnsi="Arial" w:cs="Arial"/>
          <w:sz w:val="22"/>
          <w:szCs w:val="22"/>
          <w:lang w:val="sr-Cyrl-RS"/>
        </w:rPr>
        <w:t>, поштовали</w:t>
      </w:r>
      <w:r w:rsidRPr="00DE1779">
        <w:rPr>
          <w:rFonts w:ascii="Arial" w:hAnsi="Arial" w:cs="Arial"/>
          <w:sz w:val="22"/>
          <w:szCs w:val="22"/>
          <w:lang w:val="sr-Cyrl-RS"/>
        </w:rPr>
        <w:t xml:space="preserve">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6F2BA30C" w14:textId="77777777" w:rsidR="00D03646" w:rsidRPr="00DE1779" w:rsidRDefault="00D03646" w:rsidP="00D03646">
      <w:pPr>
        <w:jc w:val="both"/>
        <w:rPr>
          <w:rFonts w:ascii="Arial" w:hAnsi="Arial" w:cs="Arial"/>
          <w:sz w:val="22"/>
          <w:szCs w:val="22"/>
          <w:lang w:val="sr-Cyrl-RS"/>
        </w:rPr>
      </w:pPr>
    </w:p>
    <w:p w14:paraId="781AF6D2"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p w14:paraId="3D7BD30C"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p w14:paraId="525C3778"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tbl>
      <w:tblPr>
        <w:tblW w:w="10031" w:type="dxa"/>
        <w:jc w:val="center"/>
        <w:tblLayout w:type="fixed"/>
        <w:tblLook w:val="0000" w:firstRow="0" w:lastRow="0" w:firstColumn="0" w:lastColumn="0" w:noHBand="0" w:noVBand="0"/>
      </w:tblPr>
      <w:tblGrid>
        <w:gridCol w:w="3882"/>
        <w:gridCol w:w="2127"/>
        <w:gridCol w:w="4022"/>
      </w:tblGrid>
      <w:tr w:rsidR="00D03646" w:rsidRPr="00DE1779" w14:paraId="066AE154" w14:textId="77777777" w:rsidTr="00757B28">
        <w:trPr>
          <w:jc w:val="center"/>
        </w:trPr>
        <w:tc>
          <w:tcPr>
            <w:tcW w:w="3882" w:type="dxa"/>
          </w:tcPr>
          <w:p w14:paraId="36C8D4B4"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Датум:</w:t>
            </w:r>
          </w:p>
        </w:tc>
        <w:tc>
          <w:tcPr>
            <w:tcW w:w="2127" w:type="dxa"/>
          </w:tcPr>
          <w:p w14:paraId="5194DCA0" w14:textId="77777777" w:rsidR="00D03646" w:rsidRPr="00DE1779" w:rsidRDefault="00D03646" w:rsidP="00757B28">
            <w:pPr>
              <w:jc w:val="both"/>
              <w:rPr>
                <w:rFonts w:ascii="Arial" w:hAnsi="Arial" w:cs="Arial"/>
                <w:sz w:val="22"/>
                <w:szCs w:val="22"/>
                <w:lang w:val="sr-Cyrl-RS"/>
              </w:rPr>
            </w:pPr>
          </w:p>
        </w:tc>
        <w:tc>
          <w:tcPr>
            <w:tcW w:w="4022" w:type="dxa"/>
          </w:tcPr>
          <w:p w14:paraId="56E0BACB"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Понуђач/члан групе</w:t>
            </w:r>
          </w:p>
        </w:tc>
      </w:tr>
      <w:tr w:rsidR="00D03646" w:rsidRPr="00DE1779" w14:paraId="05B90822" w14:textId="77777777" w:rsidTr="00757B28">
        <w:trPr>
          <w:jc w:val="center"/>
        </w:trPr>
        <w:tc>
          <w:tcPr>
            <w:tcW w:w="3882" w:type="dxa"/>
          </w:tcPr>
          <w:p w14:paraId="4D53165A" w14:textId="77777777" w:rsidR="00D03646" w:rsidRPr="00DE1779" w:rsidRDefault="00D03646" w:rsidP="00757B28">
            <w:pPr>
              <w:jc w:val="both"/>
              <w:rPr>
                <w:rFonts w:ascii="Arial" w:hAnsi="Arial" w:cs="Arial"/>
                <w:sz w:val="22"/>
                <w:szCs w:val="22"/>
                <w:lang w:val="sr-Cyrl-RS"/>
              </w:rPr>
            </w:pPr>
          </w:p>
        </w:tc>
        <w:tc>
          <w:tcPr>
            <w:tcW w:w="2127" w:type="dxa"/>
          </w:tcPr>
          <w:p w14:paraId="078D5570"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М.П.</w:t>
            </w:r>
          </w:p>
        </w:tc>
        <w:tc>
          <w:tcPr>
            <w:tcW w:w="4022" w:type="dxa"/>
          </w:tcPr>
          <w:p w14:paraId="54135BE3" w14:textId="77777777" w:rsidR="00D03646" w:rsidRPr="00DE1779" w:rsidRDefault="00D03646" w:rsidP="00757B28">
            <w:pPr>
              <w:jc w:val="both"/>
              <w:rPr>
                <w:rFonts w:ascii="Arial" w:hAnsi="Arial" w:cs="Arial"/>
                <w:sz w:val="22"/>
                <w:szCs w:val="22"/>
                <w:lang w:val="sr-Cyrl-RS"/>
              </w:rPr>
            </w:pPr>
          </w:p>
        </w:tc>
      </w:tr>
      <w:tr w:rsidR="00D03646" w:rsidRPr="00DE1779" w14:paraId="19759B7B" w14:textId="77777777" w:rsidTr="00757B28">
        <w:trPr>
          <w:jc w:val="center"/>
        </w:trPr>
        <w:tc>
          <w:tcPr>
            <w:tcW w:w="3882" w:type="dxa"/>
            <w:tcBorders>
              <w:bottom w:val="single" w:sz="4" w:space="0" w:color="auto"/>
            </w:tcBorders>
          </w:tcPr>
          <w:p w14:paraId="2679ACB6" w14:textId="77777777" w:rsidR="00D03646" w:rsidRPr="00DE1779" w:rsidRDefault="00D03646" w:rsidP="00757B28">
            <w:pPr>
              <w:jc w:val="both"/>
              <w:rPr>
                <w:rFonts w:ascii="Arial" w:hAnsi="Arial" w:cs="Arial"/>
                <w:sz w:val="22"/>
                <w:szCs w:val="22"/>
                <w:lang w:val="sr-Cyrl-RS"/>
              </w:rPr>
            </w:pPr>
          </w:p>
        </w:tc>
        <w:tc>
          <w:tcPr>
            <w:tcW w:w="2127" w:type="dxa"/>
          </w:tcPr>
          <w:p w14:paraId="24E389FA" w14:textId="77777777" w:rsidR="00D03646" w:rsidRPr="00DE1779" w:rsidRDefault="00D03646" w:rsidP="00757B28">
            <w:pPr>
              <w:jc w:val="both"/>
              <w:rPr>
                <w:rFonts w:ascii="Arial" w:hAnsi="Arial" w:cs="Arial"/>
                <w:sz w:val="22"/>
                <w:szCs w:val="22"/>
                <w:lang w:val="sr-Cyrl-RS"/>
              </w:rPr>
            </w:pPr>
          </w:p>
        </w:tc>
        <w:tc>
          <w:tcPr>
            <w:tcW w:w="4022" w:type="dxa"/>
            <w:tcBorders>
              <w:bottom w:val="single" w:sz="4" w:space="0" w:color="auto"/>
            </w:tcBorders>
          </w:tcPr>
          <w:p w14:paraId="4830F6B7" w14:textId="77777777" w:rsidR="00D03646" w:rsidRPr="00DE1779" w:rsidRDefault="00D03646" w:rsidP="00757B28">
            <w:pPr>
              <w:jc w:val="both"/>
              <w:rPr>
                <w:rFonts w:ascii="Arial" w:hAnsi="Arial" w:cs="Arial"/>
                <w:sz w:val="22"/>
                <w:szCs w:val="22"/>
                <w:lang w:val="sr-Cyrl-RS"/>
              </w:rPr>
            </w:pPr>
          </w:p>
        </w:tc>
      </w:tr>
      <w:tr w:rsidR="00D03646" w:rsidRPr="00DE1779" w14:paraId="768A75F5" w14:textId="77777777" w:rsidTr="00757B28">
        <w:trPr>
          <w:trHeight w:val="389"/>
          <w:jc w:val="center"/>
        </w:trPr>
        <w:tc>
          <w:tcPr>
            <w:tcW w:w="3882" w:type="dxa"/>
            <w:tcBorders>
              <w:top w:val="single" w:sz="4" w:space="0" w:color="auto"/>
            </w:tcBorders>
          </w:tcPr>
          <w:p w14:paraId="4FDA7EB9" w14:textId="77777777" w:rsidR="00D03646" w:rsidRPr="00DE1779" w:rsidRDefault="00D03646" w:rsidP="00757B28">
            <w:pPr>
              <w:jc w:val="both"/>
              <w:rPr>
                <w:rFonts w:ascii="Arial" w:hAnsi="Arial" w:cs="Arial"/>
                <w:sz w:val="22"/>
                <w:szCs w:val="22"/>
                <w:lang w:val="sr-Cyrl-RS"/>
              </w:rPr>
            </w:pPr>
          </w:p>
          <w:p w14:paraId="0C3C4C29" w14:textId="77777777" w:rsidR="00D03646" w:rsidRPr="00DE1779" w:rsidRDefault="00D03646" w:rsidP="00757B28">
            <w:pPr>
              <w:jc w:val="both"/>
              <w:rPr>
                <w:rFonts w:ascii="Arial" w:hAnsi="Arial" w:cs="Arial"/>
                <w:sz w:val="22"/>
                <w:szCs w:val="22"/>
                <w:lang w:val="sr-Cyrl-RS"/>
              </w:rPr>
            </w:pPr>
          </w:p>
        </w:tc>
        <w:tc>
          <w:tcPr>
            <w:tcW w:w="2127" w:type="dxa"/>
          </w:tcPr>
          <w:p w14:paraId="00428948" w14:textId="77777777" w:rsidR="00D03646" w:rsidRPr="00DE1779" w:rsidRDefault="00D03646" w:rsidP="00757B28">
            <w:pPr>
              <w:jc w:val="both"/>
              <w:rPr>
                <w:rFonts w:ascii="Arial" w:hAnsi="Arial" w:cs="Arial"/>
                <w:sz w:val="22"/>
                <w:szCs w:val="22"/>
                <w:lang w:val="sr-Cyrl-RS"/>
              </w:rPr>
            </w:pPr>
          </w:p>
        </w:tc>
        <w:tc>
          <w:tcPr>
            <w:tcW w:w="4022" w:type="dxa"/>
            <w:tcBorders>
              <w:top w:val="single" w:sz="4" w:space="0" w:color="auto"/>
            </w:tcBorders>
          </w:tcPr>
          <w:p w14:paraId="13992E1B" w14:textId="77777777" w:rsidR="00D03646" w:rsidRPr="00DE1779" w:rsidRDefault="00D03646" w:rsidP="00757B28">
            <w:pPr>
              <w:jc w:val="both"/>
              <w:rPr>
                <w:rFonts w:ascii="Arial" w:hAnsi="Arial" w:cs="Arial"/>
                <w:sz w:val="22"/>
                <w:szCs w:val="22"/>
                <w:lang w:val="sr-Cyrl-RS"/>
              </w:rPr>
            </w:pPr>
          </w:p>
        </w:tc>
      </w:tr>
    </w:tbl>
    <w:p w14:paraId="38DC3065" w14:textId="77777777" w:rsidR="00D03646" w:rsidRPr="00DE1779" w:rsidRDefault="00D03646" w:rsidP="00D03646">
      <w:pPr>
        <w:jc w:val="both"/>
        <w:rPr>
          <w:rFonts w:ascii="Arial" w:hAnsi="Arial" w:cs="Arial"/>
          <w:i/>
          <w:sz w:val="22"/>
          <w:szCs w:val="22"/>
          <w:lang w:val="sr-Cyrl-RS"/>
        </w:rPr>
      </w:pPr>
      <w:r w:rsidRPr="00DE1779">
        <w:rPr>
          <w:rFonts w:ascii="Arial" w:hAnsi="Arial" w:cs="Arial"/>
          <w:b/>
          <w:i/>
          <w:sz w:val="22"/>
          <w:szCs w:val="22"/>
          <w:lang w:val="sr-Cyrl-RS"/>
        </w:rPr>
        <w:t>Напомена:</w:t>
      </w:r>
      <w:r w:rsidRPr="00DE1779">
        <w:rPr>
          <w:rFonts w:ascii="Arial" w:hAnsi="Arial" w:cs="Arial"/>
          <w:i/>
          <w:sz w:val="22"/>
          <w:szCs w:val="22"/>
          <w:lang w:val="sr-Cyrl-RS"/>
        </w:rPr>
        <w:t xml:space="preserve"> </w:t>
      </w:r>
    </w:p>
    <w:p w14:paraId="7239706D" w14:textId="77777777" w:rsidR="00D03646" w:rsidRPr="00DE1779" w:rsidRDefault="00D03646" w:rsidP="003A2BD7">
      <w:pPr>
        <w:pStyle w:val="ListParagraph"/>
        <w:numPr>
          <w:ilvl w:val="0"/>
          <w:numId w:val="20"/>
        </w:numPr>
        <w:jc w:val="both"/>
        <w:rPr>
          <w:rFonts w:ascii="Arial" w:hAnsi="Arial" w:cs="Arial"/>
          <w:i/>
          <w:lang w:val="sr-Cyrl-RS"/>
        </w:rPr>
      </w:pPr>
      <w:r w:rsidRPr="00DE1779">
        <w:rPr>
          <w:rFonts w:ascii="Arial" w:hAnsi="Arial" w:cs="Arial"/>
          <w:i/>
          <w:lang w:val="sr-Cyrl-RS"/>
        </w:rPr>
        <w:t>Уколико заједничку понуду подноси група понуђача Изјава се доставља за сваког члана групе понуђача.</w:t>
      </w:r>
    </w:p>
    <w:p w14:paraId="209AE85B" w14:textId="77777777" w:rsidR="00D03646" w:rsidRPr="00DE1779" w:rsidRDefault="00D03646" w:rsidP="00D03646">
      <w:pPr>
        <w:pStyle w:val="ListParagraph"/>
        <w:jc w:val="both"/>
        <w:rPr>
          <w:rFonts w:ascii="Arial" w:hAnsi="Arial" w:cs="Arial"/>
          <w:lang w:val="sr-Cyrl-RS"/>
        </w:rPr>
      </w:pPr>
      <w:r w:rsidRPr="00DE1779">
        <w:rPr>
          <w:rFonts w:ascii="Arial" w:hAnsi="Arial" w:cs="Arial"/>
          <w:i/>
          <w:lang w:val="sr-Cyrl-RS"/>
        </w:rPr>
        <w:t xml:space="preserve"> Изјава мора бити попуњена, потписана од стране овлашћеног лица за заступање понуђача из групе понуђача и оверена печатом.</w:t>
      </w:r>
    </w:p>
    <w:p w14:paraId="71D0AE1E" w14:textId="77777777" w:rsidR="00D03646" w:rsidRPr="00DE1779" w:rsidRDefault="00D03646" w:rsidP="003A2BD7">
      <w:pPr>
        <w:pStyle w:val="ListParagraph"/>
        <w:numPr>
          <w:ilvl w:val="0"/>
          <w:numId w:val="20"/>
        </w:numPr>
        <w:jc w:val="both"/>
        <w:rPr>
          <w:rFonts w:ascii="Arial" w:hAnsi="Arial" w:cs="Arial"/>
          <w:i/>
          <w:lang w:val="sr-Cyrl-RS"/>
        </w:rPr>
      </w:pPr>
      <w:r w:rsidRPr="00DE1779">
        <w:rPr>
          <w:rFonts w:ascii="Arial" w:hAnsi="Arial" w:cs="Arial"/>
          <w:i/>
          <w:lang w:val="sr-Cyrl-RS"/>
        </w:rPr>
        <w:t xml:space="preserve">У случају да понуђач подноси понуду са подизвођачем, Изјава се доставља за понуђача и сваког подизвођача. </w:t>
      </w:r>
    </w:p>
    <w:p w14:paraId="6DB4A48A" w14:textId="77777777" w:rsidR="00D03646" w:rsidRPr="00DE1779" w:rsidRDefault="00D03646" w:rsidP="00D03646">
      <w:pPr>
        <w:pStyle w:val="ListParagraph"/>
        <w:jc w:val="both"/>
        <w:rPr>
          <w:rFonts w:ascii="Arial" w:hAnsi="Arial" w:cs="Arial"/>
          <w:i/>
          <w:lang w:val="sr-Cyrl-RS"/>
        </w:rPr>
      </w:pPr>
      <w:r w:rsidRPr="00DE1779">
        <w:rPr>
          <w:rFonts w:ascii="Arial" w:hAnsi="Arial" w:cs="Arial"/>
          <w:i/>
          <w:lang w:val="sr-Cyrl-RS"/>
        </w:rPr>
        <w:t>Изјава мора бити попуњена, потписана и оверена од стране овлашћеног лица за заступање понуђача/подизвођача и оверена печатом.</w:t>
      </w:r>
    </w:p>
    <w:p w14:paraId="461934D9" w14:textId="77777777" w:rsidR="00D03646" w:rsidRPr="00DE1779" w:rsidRDefault="00D03646" w:rsidP="00D03646">
      <w:pPr>
        <w:jc w:val="both"/>
        <w:rPr>
          <w:rFonts w:ascii="Arial" w:hAnsi="Arial" w:cs="Arial"/>
          <w:sz w:val="22"/>
          <w:szCs w:val="22"/>
          <w:lang w:val="sr-Cyrl-RS"/>
        </w:rPr>
      </w:pPr>
      <w:r w:rsidRPr="00DE1779">
        <w:rPr>
          <w:rFonts w:ascii="Arial" w:hAnsi="Arial" w:cs="Arial"/>
          <w:i/>
          <w:sz w:val="22"/>
          <w:szCs w:val="22"/>
          <w:lang w:val="sr-Cyrl-RS"/>
        </w:rPr>
        <w:t>Приликом подношења понуде овај образац копирати у потребном броју примерака.</w:t>
      </w:r>
    </w:p>
    <w:p w14:paraId="500D4644" w14:textId="77777777" w:rsidR="00D03646" w:rsidRPr="00DE1779" w:rsidRDefault="00D03646" w:rsidP="00D03646">
      <w:pPr>
        <w:suppressAutoHyphens w:val="0"/>
        <w:spacing w:after="200" w:line="276" w:lineRule="auto"/>
        <w:rPr>
          <w:rFonts w:ascii="Arial" w:hAnsi="Arial" w:cs="Arial"/>
          <w:sz w:val="22"/>
          <w:szCs w:val="22"/>
          <w:lang w:val="sr-Cyrl-RS"/>
        </w:rPr>
      </w:pPr>
      <w:r w:rsidRPr="00DE1779">
        <w:rPr>
          <w:rFonts w:ascii="Arial" w:hAnsi="Arial" w:cs="Arial"/>
          <w:sz w:val="22"/>
          <w:szCs w:val="22"/>
          <w:lang w:val="sr-Cyrl-RS"/>
        </w:rPr>
        <w:br w:type="page"/>
      </w:r>
    </w:p>
    <w:p w14:paraId="284D8BF3" w14:textId="77777777" w:rsidR="00D03646" w:rsidRPr="00DE1779" w:rsidRDefault="00D03646" w:rsidP="00D03646">
      <w:pPr>
        <w:jc w:val="both"/>
        <w:rPr>
          <w:rFonts w:ascii="Arial" w:hAnsi="Arial" w:cs="Arial"/>
          <w:sz w:val="22"/>
          <w:szCs w:val="22"/>
          <w:lang w:val="sr-Cyrl-RS"/>
        </w:rPr>
      </w:pPr>
    </w:p>
    <w:p w14:paraId="41FEBCAC" w14:textId="77777777" w:rsidR="00D03646" w:rsidRPr="00DE1779" w:rsidRDefault="00D03646" w:rsidP="00D03646">
      <w:pPr>
        <w:pStyle w:val="BodyText"/>
        <w:ind w:left="-540" w:right="-16"/>
        <w:rPr>
          <w:rFonts w:ascii="Arial" w:hAnsi="Arial" w:cs="Arial"/>
          <w:sz w:val="22"/>
          <w:szCs w:val="22"/>
          <w:lang w:val="sr-Cyrl-RS"/>
        </w:rPr>
      </w:pPr>
    </w:p>
    <w:p w14:paraId="6498F2B1" w14:textId="56D9DE9A" w:rsidR="00D03646" w:rsidRPr="00DE1779" w:rsidRDefault="00D03646" w:rsidP="00BE574E">
      <w:pPr>
        <w:pStyle w:val="KDObrazac"/>
        <w:spacing w:before="0"/>
        <w:rPr>
          <w:lang w:val="sr-Cyrl-RS"/>
        </w:rPr>
      </w:pPr>
      <w:bookmarkStart w:id="245" w:name="_Toc362821716"/>
      <w:bookmarkStart w:id="246" w:name="_Toc417400788"/>
      <w:bookmarkStart w:id="247" w:name="_Toc297798741"/>
      <w:r w:rsidRPr="00DE1779">
        <w:rPr>
          <w:lang w:val="sr-Cyrl-RS"/>
        </w:rPr>
        <w:t xml:space="preserve">ОБРАЗАЦ </w:t>
      </w:r>
      <w:r w:rsidR="00573153">
        <w:rPr>
          <w:lang w:val="sr-Cyrl-RS"/>
        </w:rPr>
        <w:t>5</w:t>
      </w:r>
      <w:r w:rsidRPr="00DE1779">
        <w:rPr>
          <w:lang w:val="sr-Cyrl-RS"/>
        </w:rPr>
        <w:t>.</w:t>
      </w:r>
      <w:bookmarkEnd w:id="245"/>
      <w:bookmarkEnd w:id="246"/>
    </w:p>
    <w:p w14:paraId="5AA352D5" w14:textId="77777777" w:rsidR="00D03646" w:rsidRPr="00DE1779" w:rsidRDefault="00D03646" w:rsidP="00D03646">
      <w:pPr>
        <w:rPr>
          <w:rFonts w:ascii="Arial" w:hAnsi="Arial" w:cs="Arial"/>
          <w:sz w:val="22"/>
          <w:szCs w:val="22"/>
        </w:rPr>
      </w:pPr>
    </w:p>
    <w:p w14:paraId="46AD89C0" w14:textId="77777777" w:rsidR="00D03646" w:rsidRPr="00DE1779" w:rsidRDefault="00D03646" w:rsidP="00D03646">
      <w:pPr>
        <w:rPr>
          <w:rFonts w:ascii="Arial" w:hAnsi="Arial" w:cs="Arial"/>
          <w:b/>
          <w:sz w:val="22"/>
          <w:szCs w:val="22"/>
        </w:rPr>
      </w:pPr>
      <w:bookmarkStart w:id="248" w:name="_Toc310433013"/>
      <w:bookmarkStart w:id="249" w:name="_Toc361395926"/>
      <w:bookmarkStart w:id="250" w:name="_Toc361395991"/>
      <w:bookmarkStart w:id="251" w:name="_Toc417400789"/>
      <w:bookmarkStart w:id="252" w:name="_Toc418507001"/>
      <w:bookmarkStart w:id="253" w:name="_Toc417402017"/>
      <w:r w:rsidRPr="00DE1779">
        <w:rPr>
          <w:rFonts w:ascii="Arial" w:hAnsi="Arial" w:cs="Arial"/>
          <w:b/>
          <w:sz w:val="22"/>
          <w:szCs w:val="22"/>
        </w:rPr>
        <w:t xml:space="preserve">ТЕРМИН ПЛАН ИЗВРШЕЊА УСЛУГЕ И ИСПОРУКЕ ДОБАРА – ОПРЕМЕ </w:t>
      </w:r>
      <w:bookmarkEnd w:id="248"/>
      <w:bookmarkEnd w:id="249"/>
      <w:bookmarkEnd w:id="250"/>
      <w:bookmarkEnd w:id="251"/>
      <w:bookmarkEnd w:id="252"/>
      <w:bookmarkEnd w:id="253"/>
    </w:p>
    <w:p w14:paraId="0A8A5276" w14:textId="77777777" w:rsidR="00D03646" w:rsidRPr="00DE1779" w:rsidRDefault="00D03646" w:rsidP="00D03646">
      <w:pPr>
        <w:rPr>
          <w:rFonts w:ascii="Arial" w:hAnsi="Arial" w:cs="Arial"/>
          <w:b/>
          <w:sz w:val="22"/>
          <w:szCs w:val="22"/>
        </w:rPr>
      </w:pPr>
    </w:p>
    <w:p w14:paraId="778A25D2" w14:textId="3CC592CD" w:rsidR="00D03646" w:rsidRDefault="0095447D" w:rsidP="00D03646">
      <w:pPr>
        <w:tabs>
          <w:tab w:val="left" w:pos="360"/>
        </w:tabs>
        <w:rPr>
          <w:rFonts w:ascii="Arial" w:hAnsi="Arial" w:cs="Arial"/>
          <w:sz w:val="22"/>
          <w:szCs w:val="22"/>
          <w:lang w:val="sr-Cyrl-RS"/>
        </w:rPr>
      </w:pPr>
      <w:r>
        <w:rPr>
          <w:rFonts w:ascii="Arial" w:hAnsi="Arial" w:cs="Arial"/>
          <w:sz w:val="22"/>
          <w:szCs w:val="22"/>
          <w:lang w:val="sr-Cyrl-RS"/>
        </w:rPr>
        <w:t>Систем за мониторинг и контролу капацитета ИКТ ресурса</w:t>
      </w:r>
    </w:p>
    <w:p w14:paraId="593B186E" w14:textId="77777777" w:rsidR="00145F17" w:rsidRPr="00DE1779" w:rsidRDefault="00145F17" w:rsidP="00D03646">
      <w:pPr>
        <w:tabs>
          <w:tab w:val="left" w:pos="360"/>
        </w:tabs>
        <w:rPr>
          <w:rFonts w:ascii="Arial" w:hAnsi="Arial" w:cs="Arial"/>
          <w:sz w:val="22"/>
          <w:szCs w:val="22"/>
          <w:lang w:val="sr-Cyrl-RS"/>
        </w:rPr>
      </w:pPr>
    </w:p>
    <w:tbl>
      <w:tblPr>
        <w:tblW w:w="5000" w:type="pct"/>
        <w:tblCellMar>
          <w:left w:w="72" w:type="dxa"/>
          <w:right w:w="72" w:type="dxa"/>
        </w:tblCellMar>
        <w:tblLook w:val="0000" w:firstRow="0" w:lastRow="0" w:firstColumn="0" w:lastColumn="0" w:noHBand="0" w:noVBand="0"/>
      </w:tblPr>
      <w:tblGrid>
        <w:gridCol w:w="391"/>
        <w:gridCol w:w="2561"/>
        <w:gridCol w:w="468"/>
        <w:gridCol w:w="468"/>
        <w:gridCol w:w="468"/>
        <w:gridCol w:w="468"/>
        <w:gridCol w:w="468"/>
        <w:gridCol w:w="468"/>
        <w:gridCol w:w="468"/>
        <w:gridCol w:w="468"/>
        <w:gridCol w:w="469"/>
        <w:gridCol w:w="469"/>
        <w:gridCol w:w="469"/>
        <w:gridCol w:w="469"/>
        <w:gridCol w:w="467"/>
      </w:tblGrid>
      <w:tr w:rsidR="00D03646" w:rsidRPr="00DE1779" w14:paraId="74972354" w14:textId="77777777" w:rsidTr="00757B28">
        <w:trPr>
          <w:cantSplit/>
          <w:trHeight w:hRule="exact" w:val="397"/>
        </w:trPr>
        <w:tc>
          <w:tcPr>
            <w:tcW w:w="175" w:type="pct"/>
            <w:vMerge w:val="restart"/>
            <w:tcBorders>
              <w:top w:val="double" w:sz="4" w:space="0" w:color="auto"/>
              <w:left w:val="double" w:sz="4" w:space="0" w:color="auto"/>
            </w:tcBorders>
            <w:vAlign w:val="center"/>
          </w:tcPr>
          <w:p w14:paraId="09D9E8E5" w14:textId="77777777" w:rsidR="00D03646" w:rsidRPr="00DE1779" w:rsidRDefault="00D03646" w:rsidP="00757B28">
            <w:pPr>
              <w:tabs>
                <w:tab w:val="left" w:pos="360"/>
              </w:tabs>
              <w:jc w:val="center"/>
              <w:rPr>
                <w:rFonts w:ascii="Arial" w:hAnsi="Arial" w:cs="Arial"/>
                <w:b/>
                <w:sz w:val="22"/>
                <w:szCs w:val="22"/>
                <w:lang w:val="sr-Cyrl-RS"/>
              </w:rPr>
            </w:pPr>
            <w:r w:rsidRPr="00DE1779">
              <w:rPr>
                <w:rFonts w:ascii="Arial" w:hAnsi="Arial" w:cs="Arial"/>
                <w:b/>
                <w:sz w:val="22"/>
                <w:szCs w:val="22"/>
                <w:lang w:val="sr-Cyrl-RS"/>
              </w:rPr>
              <w:t>N°</w:t>
            </w:r>
          </w:p>
        </w:tc>
        <w:tc>
          <w:tcPr>
            <w:tcW w:w="1420" w:type="pct"/>
            <w:vMerge w:val="restart"/>
            <w:tcBorders>
              <w:top w:val="double" w:sz="4" w:space="0" w:color="auto"/>
              <w:left w:val="single" w:sz="6" w:space="0" w:color="auto"/>
            </w:tcBorders>
            <w:vAlign w:val="center"/>
          </w:tcPr>
          <w:p w14:paraId="07C8598F" w14:textId="77777777" w:rsidR="00D03646" w:rsidRPr="00DE1779" w:rsidRDefault="00D03646" w:rsidP="00757B28">
            <w:pPr>
              <w:tabs>
                <w:tab w:val="left" w:pos="360"/>
              </w:tabs>
              <w:jc w:val="center"/>
              <w:rPr>
                <w:rFonts w:ascii="Arial" w:hAnsi="Arial" w:cs="Arial"/>
                <w:b/>
                <w:sz w:val="22"/>
                <w:szCs w:val="22"/>
                <w:lang w:val="sr-Cyrl-RS"/>
              </w:rPr>
            </w:pPr>
            <w:r w:rsidRPr="00DE1779">
              <w:rPr>
                <w:rFonts w:ascii="Arial" w:hAnsi="Arial" w:cs="Arial"/>
                <w:b/>
                <w:sz w:val="22"/>
                <w:szCs w:val="22"/>
                <w:lang w:val="sr-Cyrl-RS"/>
              </w:rPr>
              <w:t>Активност</w:t>
            </w:r>
            <w:r w:rsidRPr="00DE1779">
              <w:rPr>
                <w:rFonts w:ascii="Arial" w:hAnsi="Arial" w:cs="Arial"/>
                <w:sz w:val="22"/>
                <w:szCs w:val="22"/>
                <w:vertAlign w:val="superscript"/>
                <w:lang w:val="sr-Cyrl-RS"/>
              </w:rPr>
              <w:t>1</w:t>
            </w:r>
          </w:p>
        </w:tc>
        <w:tc>
          <w:tcPr>
            <w:tcW w:w="3405" w:type="pct"/>
            <w:gridSpan w:val="13"/>
            <w:tcBorders>
              <w:top w:val="double" w:sz="4" w:space="0" w:color="auto"/>
              <w:left w:val="single" w:sz="6" w:space="0" w:color="auto"/>
              <w:bottom w:val="single" w:sz="6" w:space="0" w:color="auto"/>
              <w:right w:val="double" w:sz="4" w:space="0" w:color="auto"/>
            </w:tcBorders>
            <w:vAlign w:val="center"/>
          </w:tcPr>
          <w:p w14:paraId="2C20778D" w14:textId="77777777" w:rsidR="00D03646" w:rsidRPr="00DE1779" w:rsidRDefault="00D03646" w:rsidP="00757B28">
            <w:pPr>
              <w:tabs>
                <w:tab w:val="left" w:pos="360"/>
              </w:tabs>
              <w:jc w:val="center"/>
              <w:rPr>
                <w:rFonts w:ascii="Arial" w:hAnsi="Arial" w:cs="Arial"/>
                <w:b/>
                <w:sz w:val="22"/>
                <w:szCs w:val="22"/>
                <w:vertAlign w:val="superscript"/>
                <w:lang w:val="sr-Cyrl-RS"/>
              </w:rPr>
            </w:pPr>
            <w:r w:rsidRPr="00DE1779">
              <w:rPr>
                <w:rFonts w:ascii="Arial" w:hAnsi="Arial" w:cs="Arial"/>
                <w:b/>
                <w:sz w:val="22"/>
                <w:szCs w:val="22"/>
                <w:lang w:val="sr-Cyrl-RS"/>
              </w:rPr>
              <w:t>Месеци</w:t>
            </w:r>
          </w:p>
        </w:tc>
      </w:tr>
      <w:tr w:rsidR="00D03646" w:rsidRPr="00DE1779" w14:paraId="4204C0AD" w14:textId="77777777" w:rsidTr="00757B28">
        <w:trPr>
          <w:cantSplit/>
          <w:trHeight w:hRule="exact" w:val="397"/>
        </w:trPr>
        <w:tc>
          <w:tcPr>
            <w:tcW w:w="175" w:type="pct"/>
            <w:vMerge/>
            <w:tcBorders>
              <w:left w:val="double" w:sz="4" w:space="0" w:color="auto"/>
              <w:bottom w:val="single" w:sz="12" w:space="0" w:color="auto"/>
            </w:tcBorders>
            <w:vAlign w:val="center"/>
          </w:tcPr>
          <w:p w14:paraId="653335D0" w14:textId="77777777" w:rsidR="00D03646" w:rsidRPr="00DE1779" w:rsidRDefault="00D03646" w:rsidP="00757B28">
            <w:pPr>
              <w:tabs>
                <w:tab w:val="left" w:pos="360"/>
              </w:tabs>
              <w:jc w:val="center"/>
              <w:rPr>
                <w:rFonts w:ascii="Arial" w:hAnsi="Arial" w:cs="Arial"/>
                <w:b/>
                <w:sz w:val="22"/>
                <w:szCs w:val="22"/>
                <w:lang w:val="sr-Cyrl-RS"/>
              </w:rPr>
            </w:pPr>
          </w:p>
        </w:tc>
        <w:tc>
          <w:tcPr>
            <w:tcW w:w="1420" w:type="pct"/>
            <w:vMerge/>
            <w:tcBorders>
              <w:left w:val="single" w:sz="6" w:space="0" w:color="auto"/>
              <w:bottom w:val="single" w:sz="12" w:space="0" w:color="auto"/>
            </w:tcBorders>
            <w:vAlign w:val="center"/>
          </w:tcPr>
          <w:p w14:paraId="78A466C4"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6077738"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77758FA8"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74152AF2"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6B1D7D1F"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65560E2A"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316A3D7F"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3C5FB9D"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6D52A500"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1690F194"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19088EA"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30E16428"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1CC22A1"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double" w:sz="4" w:space="0" w:color="auto"/>
            </w:tcBorders>
            <w:vAlign w:val="center"/>
          </w:tcPr>
          <w:p w14:paraId="1F595B00" w14:textId="77777777" w:rsidR="00D03646" w:rsidRPr="00DE1779" w:rsidRDefault="00D03646" w:rsidP="00757B28">
            <w:pPr>
              <w:tabs>
                <w:tab w:val="left" w:pos="360"/>
              </w:tabs>
              <w:jc w:val="center"/>
              <w:rPr>
                <w:rFonts w:ascii="Arial" w:hAnsi="Arial" w:cs="Arial"/>
                <w:b/>
                <w:sz w:val="22"/>
                <w:szCs w:val="22"/>
                <w:lang w:val="sr-Cyrl-RS"/>
              </w:rPr>
            </w:pPr>
            <w:r w:rsidRPr="00DE1779">
              <w:rPr>
                <w:rFonts w:ascii="Arial" w:hAnsi="Arial" w:cs="Arial"/>
                <w:b/>
                <w:sz w:val="22"/>
                <w:szCs w:val="22"/>
                <w:lang w:val="sr-Cyrl-RS"/>
              </w:rPr>
              <w:t>n</w:t>
            </w:r>
          </w:p>
        </w:tc>
      </w:tr>
      <w:tr w:rsidR="00D03646" w:rsidRPr="00DE1779" w14:paraId="40F9CA93" w14:textId="77777777" w:rsidTr="00757B28">
        <w:tc>
          <w:tcPr>
            <w:tcW w:w="175" w:type="pct"/>
            <w:tcBorders>
              <w:top w:val="single" w:sz="12" w:space="0" w:color="auto"/>
              <w:left w:val="double" w:sz="4" w:space="0" w:color="auto"/>
              <w:bottom w:val="single" w:sz="6" w:space="0" w:color="auto"/>
            </w:tcBorders>
            <w:vAlign w:val="center"/>
          </w:tcPr>
          <w:p w14:paraId="4B609718"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1</w:t>
            </w:r>
          </w:p>
        </w:tc>
        <w:tc>
          <w:tcPr>
            <w:tcW w:w="1420" w:type="pct"/>
            <w:tcBorders>
              <w:top w:val="single" w:sz="12" w:space="0" w:color="auto"/>
              <w:left w:val="single" w:sz="6" w:space="0" w:color="auto"/>
              <w:bottom w:val="single" w:sz="6" w:space="0" w:color="auto"/>
            </w:tcBorders>
          </w:tcPr>
          <w:p w14:paraId="5391634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0B9AD31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DA1F97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59EB523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33BD227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79DF914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10D4780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20C8E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76D3649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26C727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139FB8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68740B4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6E10EA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double" w:sz="4" w:space="0" w:color="auto"/>
            </w:tcBorders>
          </w:tcPr>
          <w:p w14:paraId="42FB626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3D85B782" w14:textId="77777777" w:rsidTr="00757B28">
        <w:tc>
          <w:tcPr>
            <w:tcW w:w="175" w:type="pct"/>
            <w:tcBorders>
              <w:top w:val="single" w:sz="6" w:space="0" w:color="auto"/>
              <w:left w:val="double" w:sz="4" w:space="0" w:color="auto"/>
              <w:bottom w:val="single" w:sz="6" w:space="0" w:color="auto"/>
            </w:tcBorders>
            <w:vAlign w:val="center"/>
          </w:tcPr>
          <w:p w14:paraId="49DD511A"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2</w:t>
            </w:r>
          </w:p>
        </w:tc>
        <w:tc>
          <w:tcPr>
            <w:tcW w:w="1420" w:type="pct"/>
            <w:tcBorders>
              <w:top w:val="single" w:sz="6" w:space="0" w:color="auto"/>
              <w:left w:val="single" w:sz="6" w:space="0" w:color="auto"/>
              <w:bottom w:val="single" w:sz="6" w:space="0" w:color="auto"/>
            </w:tcBorders>
          </w:tcPr>
          <w:p w14:paraId="4A7D3B4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57A45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47F15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501C99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09F171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245D5D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C2ACA4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9E7A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D349E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6C8085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2F4425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FA152C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F07F7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756F1C3"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5BF1E35A" w14:textId="77777777" w:rsidTr="00757B28">
        <w:tc>
          <w:tcPr>
            <w:tcW w:w="175" w:type="pct"/>
            <w:tcBorders>
              <w:top w:val="single" w:sz="6" w:space="0" w:color="auto"/>
              <w:left w:val="double" w:sz="4" w:space="0" w:color="auto"/>
              <w:bottom w:val="single" w:sz="6" w:space="0" w:color="auto"/>
            </w:tcBorders>
            <w:vAlign w:val="center"/>
          </w:tcPr>
          <w:p w14:paraId="4DDDBEC2"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3</w:t>
            </w:r>
          </w:p>
        </w:tc>
        <w:tc>
          <w:tcPr>
            <w:tcW w:w="1420" w:type="pct"/>
            <w:tcBorders>
              <w:top w:val="single" w:sz="6" w:space="0" w:color="auto"/>
              <w:left w:val="single" w:sz="6" w:space="0" w:color="auto"/>
              <w:bottom w:val="single" w:sz="6" w:space="0" w:color="auto"/>
            </w:tcBorders>
          </w:tcPr>
          <w:p w14:paraId="4EEBEBB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BEEA7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36351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89FAD5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0C9B15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A5C63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6B2749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72E9BD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21C832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E074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FE0D86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FDA420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323EE5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347A894B"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717E037" w14:textId="77777777" w:rsidTr="00757B28">
        <w:tc>
          <w:tcPr>
            <w:tcW w:w="175" w:type="pct"/>
            <w:tcBorders>
              <w:top w:val="single" w:sz="6" w:space="0" w:color="auto"/>
              <w:left w:val="double" w:sz="4" w:space="0" w:color="auto"/>
              <w:bottom w:val="single" w:sz="6" w:space="0" w:color="auto"/>
            </w:tcBorders>
            <w:vAlign w:val="center"/>
          </w:tcPr>
          <w:p w14:paraId="69ABDD1E"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4</w:t>
            </w:r>
          </w:p>
        </w:tc>
        <w:tc>
          <w:tcPr>
            <w:tcW w:w="1420" w:type="pct"/>
            <w:tcBorders>
              <w:top w:val="single" w:sz="6" w:space="0" w:color="auto"/>
              <w:left w:val="single" w:sz="6" w:space="0" w:color="auto"/>
              <w:bottom w:val="single" w:sz="6" w:space="0" w:color="auto"/>
            </w:tcBorders>
          </w:tcPr>
          <w:p w14:paraId="014EB78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3E41BB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107717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59842C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D46019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B7D40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4DBFA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5BF0D1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D6508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7F135D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AADE9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529C86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FAF6A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6CD65F6E"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1D0A7BD3" w14:textId="77777777" w:rsidTr="00757B28">
        <w:tc>
          <w:tcPr>
            <w:tcW w:w="175" w:type="pct"/>
            <w:tcBorders>
              <w:top w:val="single" w:sz="6" w:space="0" w:color="auto"/>
              <w:left w:val="double" w:sz="4" w:space="0" w:color="auto"/>
              <w:bottom w:val="single" w:sz="6" w:space="0" w:color="auto"/>
            </w:tcBorders>
            <w:vAlign w:val="center"/>
          </w:tcPr>
          <w:p w14:paraId="6A01957D"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5</w:t>
            </w:r>
          </w:p>
        </w:tc>
        <w:tc>
          <w:tcPr>
            <w:tcW w:w="1420" w:type="pct"/>
            <w:tcBorders>
              <w:top w:val="single" w:sz="6" w:space="0" w:color="auto"/>
              <w:left w:val="single" w:sz="6" w:space="0" w:color="auto"/>
              <w:bottom w:val="single" w:sz="6" w:space="0" w:color="auto"/>
            </w:tcBorders>
          </w:tcPr>
          <w:p w14:paraId="59D0D1D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0E575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0391CE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16157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C4270B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BEBDBD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5D0D5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6D5746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5E0982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39AAC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3590D8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69A6B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2DF28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27BD1CE6"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14554115" w14:textId="77777777" w:rsidTr="00757B28">
        <w:tc>
          <w:tcPr>
            <w:tcW w:w="175" w:type="pct"/>
            <w:tcBorders>
              <w:top w:val="single" w:sz="6" w:space="0" w:color="auto"/>
              <w:left w:val="double" w:sz="4" w:space="0" w:color="auto"/>
              <w:bottom w:val="single" w:sz="6" w:space="0" w:color="auto"/>
            </w:tcBorders>
            <w:vAlign w:val="center"/>
          </w:tcPr>
          <w:p w14:paraId="363D0014"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6</w:t>
            </w:r>
          </w:p>
        </w:tc>
        <w:tc>
          <w:tcPr>
            <w:tcW w:w="1420" w:type="pct"/>
            <w:tcBorders>
              <w:top w:val="single" w:sz="6" w:space="0" w:color="auto"/>
              <w:left w:val="single" w:sz="6" w:space="0" w:color="auto"/>
              <w:bottom w:val="single" w:sz="6" w:space="0" w:color="auto"/>
            </w:tcBorders>
          </w:tcPr>
          <w:p w14:paraId="5D38E2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A550250" w14:textId="77777777" w:rsidR="00D03646" w:rsidRPr="00DE1779" w:rsidRDefault="00D03646" w:rsidP="00757B28">
            <w:pPr>
              <w:pStyle w:val="Heade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46A66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36ABA7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8093D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FB5724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EEEFF3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1C0C1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B94B2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184364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8236DA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3379E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BD8C75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66463CB"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54B771A9" w14:textId="77777777" w:rsidTr="00757B28">
        <w:tc>
          <w:tcPr>
            <w:tcW w:w="175" w:type="pct"/>
            <w:tcBorders>
              <w:top w:val="single" w:sz="6" w:space="0" w:color="auto"/>
              <w:left w:val="double" w:sz="4" w:space="0" w:color="auto"/>
              <w:bottom w:val="single" w:sz="6" w:space="0" w:color="auto"/>
            </w:tcBorders>
            <w:vAlign w:val="center"/>
          </w:tcPr>
          <w:p w14:paraId="25AE9068"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7</w:t>
            </w:r>
          </w:p>
        </w:tc>
        <w:tc>
          <w:tcPr>
            <w:tcW w:w="1420" w:type="pct"/>
            <w:tcBorders>
              <w:top w:val="single" w:sz="6" w:space="0" w:color="auto"/>
              <w:left w:val="single" w:sz="6" w:space="0" w:color="auto"/>
              <w:bottom w:val="single" w:sz="6" w:space="0" w:color="auto"/>
            </w:tcBorders>
          </w:tcPr>
          <w:p w14:paraId="34E6AE1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B166B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0BD994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4AEE2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2ADC2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4D029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6958D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80E40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3B7B5E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9CB54C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881720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002E7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7026BD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32F0A35A"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99EC24B" w14:textId="77777777" w:rsidTr="00757B28">
        <w:tc>
          <w:tcPr>
            <w:tcW w:w="175" w:type="pct"/>
            <w:tcBorders>
              <w:top w:val="single" w:sz="6" w:space="0" w:color="auto"/>
              <w:left w:val="double" w:sz="4" w:space="0" w:color="auto"/>
              <w:bottom w:val="single" w:sz="6" w:space="0" w:color="auto"/>
            </w:tcBorders>
            <w:vAlign w:val="center"/>
          </w:tcPr>
          <w:p w14:paraId="1C90428E"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8</w:t>
            </w:r>
          </w:p>
        </w:tc>
        <w:tc>
          <w:tcPr>
            <w:tcW w:w="1420" w:type="pct"/>
            <w:tcBorders>
              <w:top w:val="single" w:sz="6" w:space="0" w:color="auto"/>
              <w:left w:val="single" w:sz="6" w:space="0" w:color="auto"/>
              <w:bottom w:val="single" w:sz="6" w:space="0" w:color="auto"/>
            </w:tcBorders>
          </w:tcPr>
          <w:p w14:paraId="6555F31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D5C7BD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008054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EBF5FA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EC4F12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64C94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98972C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905A7B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000CE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FB78D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758C80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3FE4CE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DD8C84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0892D62"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C72966F" w14:textId="77777777" w:rsidTr="00757B28">
        <w:tc>
          <w:tcPr>
            <w:tcW w:w="175" w:type="pct"/>
            <w:tcBorders>
              <w:top w:val="single" w:sz="6" w:space="0" w:color="auto"/>
              <w:left w:val="double" w:sz="4" w:space="0" w:color="auto"/>
              <w:bottom w:val="single" w:sz="6" w:space="0" w:color="auto"/>
            </w:tcBorders>
            <w:vAlign w:val="center"/>
          </w:tcPr>
          <w:p w14:paraId="5A90B234"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7C11519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F7368B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984248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D7AC4F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9E2CA6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C7B1AA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BA0E4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C16CB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747C8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3DAFF6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3858FA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5E5B79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8C0EA3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BE6B32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2F809C10" w14:textId="77777777" w:rsidTr="00757B28">
        <w:tc>
          <w:tcPr>
            <w:tcW w:w="175" w:type="pct"/>
            <w:tcBorders>
              <w:top w:val="single" w:sz="6" w:space="0" w:color="auto"/>
              <w:left w:val="double" w:sz="4" w:space="0" w:color="auto"/>
              <w:bottom w:val="single" w:sz="6" w:space="0" w:color="auto"/>
            </w:tcBorders>
            <w:vAlign w:val="center"/>
          </w:tcPr>
          <w:p w14:paraId="530208EC"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101D357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98765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FFA65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9E2CA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24E27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1074C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75CBAB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735F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10C4D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25C424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674CE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FEDD3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57A666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3B7067C"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E94987B" w14:textId="77777777" w:rsidTr="00757B28">
        <w:tc>
          <w:tcPr>
            <w:tcW w:w="175" w:type="pct"/>
            <w:tcBorders>
              <w:top w:val="single" w:sz="6" w:space="0" w:color="auto"/>
              <w:left w:val="double" w:sz="4" w:space="0" w:color="auto"/>
              <w:bottom w:val="single" w:sz="6" w:space="0" w:color="auto"/>
            </w:tcBorders>
            <w:vAlign w:val="center"/>
          </w:tcPr>
          <w:p w14:paraId="73EFE38E"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54F9C54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D1331F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7037B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015DAF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7E291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FFC599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F069D4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CD4E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480D9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3F06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5E7F98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F5D1C1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0A987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B87AA14"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5ACF925" w14:textId="77777777" w:rsidTr="00757B28">
        <w:tc>
          <w:tcPr>
            <w:tcW w:w="175" w:type="pct"/>
            <w:tcBorders>
              <w:top w:val="single" w:sz="6" w:space="0" w:color="auto"/>
              <w:left w:val="double" w:sz="4" w:space="0" w:color="auto"/>
              <w:bottom w:val="single" w:sz="6" w:space="0" w:color="auto"/>
            </w:tcBorders>
            <w:vAlign w:val="center"/>
          </w:tcPr>
          <w:p w14:paraId="25AA9102"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1B89C9F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1643E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37C4B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828B7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22DAFD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DBFDA3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236DA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E31D13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834245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363E78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B583C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8E28F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8C5546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0542FB3D"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65D99DED" w14:textId="77777777" w:rsidTr="00757B28">
        <w:tc>
          <w:tcPr>
            <w:tcW w:w="175" w:type="pct"/>
            <w:tcBorders>
              <w:top w:val="single" w:sz="6" w:space="0" w:color="auto"/>
              <w:left w:val="double" w:sz="4" w:space="0" w:color="auto"/>
              <w:bottom w:val="single" w:sz="6" w:space="0" w:color="auto"/>
            </w:tcBorders>
            <w:vAlign w:val="center"/>
          </w:tcPr>
          <w:p w14:paraId="07DF042B"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11AFA5B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74100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97B42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3E6632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876B11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C74F56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DF865A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D5FEE8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44EF32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D41DC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863A4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7765C0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2B484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3250EE7A"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6C6B27C1" w14:textId="77777777" w:rsidTr="00757B28">
        <w:tc>
          <w:tcPr>
            <w:tcW w:w="175" w:type="pct"/>
            <w:tcBorders>
              <w:top w:val="single" w:sz="6" w:space="0" w:color="auto"/>
              <w:left w:val="double" w:sz="4" w:space="0" w:color="auto"/>
              <w:bottom w:val="single" w:sz="6" w:space="0" w:color="auto"/>
            </w:tcBorders>
            <w:vAlign w:val="center"/>
          </w:tcPr>
          <w:p w14:paraId="688C849B"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71C823A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0C5C0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332CEA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F2EEE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6856A0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741A30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C1904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BBBC3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30244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0ECAEB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F7135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ADFCA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CC2326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7115CD2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079E9228" w14:textId="77777777" w:rsidTr="00757B28">
        <w:tc>
          <w:tcPr>
            <w:tcW w:w="175" w:type="pct"/>
            <w:tcBorders>
              <w:top w:val="single" w:sz="6" w:space="0" w:color="auto"/>
              <w:left w:val="double" w:sz="4" w:space="0" w:color="auto"/>
              <w:bottom w:val="single" w:sz="6" w:space="0" w:color="auto"/>
            </w:tcBorders>
            <w:vAlign w:val="center"/>
          </w:tcPr>
          <w:p w14:paraId="65E0FCF0"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03547DB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B66EED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6E51AB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E3E342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363579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524284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729FF4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3294A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C7E2A1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F221A7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A5DF3B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15C6F7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22C8E2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2566647"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291F599C" w14:textId="77777777" w:rsidTr="00757B28">
        <w:tc>
          <w:tcPr>
            <w:tcW w:w="175" w:type="pct"/>
            <w:tcBorders>
              <w:top w:val="single" w:sz="6" w:space="0" w:color="auto"/>
              <w:left w:val="double" w:sz="4" w:space="0" w:color="auto"/>
              <w:bottom w:val="single" w:sz="6" w:space="0" w:color="auto"/>
            </w:tcBorders>
            <w:vAlign w:val="center"/>
          </w:tcPr>
          <w:p w14:paraId="6959AC45"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3032C58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D1C76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8DBAD0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E8AEED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F9988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C5C640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F755DB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499302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3D895E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FB2A3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C903AE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309A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7A2AC4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26B92DD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143E648B" w14:textId="77777777" w:rsidTr="00757B28">
        <w:tc>
          <w:tcPr>
            <w:tcW w:w="175" w:type="pct"/>
            <w:tcBorders>
              <w:top w:val="single" w:sz="6" w:space="0" w:color="auto"/>
              <w:left w:val="double" w:sz="4" w:space="0" w:color="auto"/>
              <w:bottom w:val="single" w:sz="6" w:space="0" w:color="auto"/>
            </w:tcBorders>
            <w:vAlign w:val="center"/>
          </w:tcPr>
          <w:p w14:paraId="32BD6F5E"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28663DB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55B7E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215FA2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02B446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6ECC64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7FE3A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94DE85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CD74D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D4CAA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06FF8F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AEABF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08F2B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C53F5E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C0C7056"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2105F64E" w14:textId="77777777" w:rsidTr="00757B28">
        <w:tc>
          <w:tcPr>
            <w:tcW w:w="175" w:type="pct"/>
            <w:tcBorders>
              <w:top w:val="single" w:sz="6" w:space="0" w:color="auto"/>
              <w:left w:val="double" w:sz="4" w:space="0" w:color="auto"/>
              <w:bottom w:val="single" w:sz="6" w:space="0" w:color="auto"/>
            </w:tcBorders>
            <w:vAlign w:val="center"/>
          </w:tcPr>
          <w:p w14:paraId="38A3DF0B" w14:textId="77777777" w:rsidR="00D03646" w:rsidRPr="00DE1779" w:rsidRDefault="00D03646" w:rsidP="00757B28">
            <w:pPr>
              <w:tabs>
                <w:tab w:val="left" w:pos="360"/>
              </w:tabs>
              <w:ind w:left="-25"/>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01B08BD5" w14:textId="77777777" w:rsidR="00D03646" w:rsidRPr="00DE1779" w:rsidRDefault="00D03646" w:rsidP="00757B28">
            <w:pPr>
              <w:tabs>
                <w:tab w:val="left" w:pos="360"/>
              </w:tabs>
              <w:ind w:left="-25"/>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CF10DE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AEE7C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FEA91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AAAA60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FB1763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61059F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C58580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4361C0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DEDCD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CAED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15DA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763154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F3435EF"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31CB78CE" w14:textId="77777777" w:rsidTr="00757B28">
        <w:tc>
          <w:tcPr>
            <w:tcW w:w="175" w:type="pct"/>
            <w:tcBorders>
              <w:top w:val="single" w:sz="6" w:space="0" w:color="auto"/>
              <w:left w:val="double" w:sz="4" w:space="0" w:color="auto"/>
              <w:bottom w:val="double" w:sz="4" w:space="0" w:color="auto"/>
            </w:tcBorders>
            <w:vAlign w:val="center"/>
          </w:tcPr>
          <w:p w14:paraId="7CC6D810" w14:textId="77777777" w:rsidR="00D03646" w:rsidRPr="00DE1779" w:rsidRDefault="00D03646" w:rsidP="00757B28">
            <w:pPr>
              <w:tabs>
                <w:tab w:val="left" w:pos="360"/>
              </w:tabs>
              <w:ind w:left="-25"/>
              <w:jc w:val="center"/>
              <w:rPr>
                <w:rFonts w:ascii="Arial" w:hAnsi="Arial" w:cs="Arial"/>
                <w:sz w:val="22"/>
                <w:szCs w:val="22"/>
                <w:lang w:val="sr-Cyrl-RS"/>
              </w:rPr>
            </w:pPr>
            <w:r w:rsidRPr="00DE1779">
              <w:rPr>
                <w:rFonts w:ascii="Arial" w:hAnsi="Arial" w:cs="Arial"/>
                <w:sz w:val="22"/>
                <w:szCs w:val="22"/>
                <w:lang w:val="sr-Cyrl-RS"/>
              </w:rPr>
              <w:t>n</w:t>
            </w:r>
          </w:p>
        </w:tc>
        <w:tc>
          <w:tcPr>
            <w:tcW w:w="1420" w:type="pct"/>
            <w:tcBorders>
              <w:top w:val="single" w:sz="6" w:space="0" w:color="auto"/>
              <w:left w:val="single" w:sz="6" w:space="0" w:color="auto"/>
              <w:bottom w:val="double" w:sz="4" w:space="0" w:color="auto"/>
            </w:tcBorders>
          </w:tcPr>
          <w:p w14:paraId="735BD3D2" w14:textId="77777777" w:rsidR="00D03646" w:rsidRPr="00DE1779" w:rsidRDefault="00D03646" w:rsidP="00757B28">
            <w:pPr>
              <w:tabs>
                <w:tab w:val="left" w:pos="360"/>
              </w:tabs>
              <w:ind w:left="-25"/>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24DA22C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5F7570D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37765FD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53487BD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EC50B0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0843FB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3323C54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7E531D8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55A00EB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78608F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2B7DE8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8442DA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double" w:sz="4" w:space="0" w:color="auto"/>
            </w:tcBorders>
          </w:tcPr>
          <w:p w14:paraId="0A992FCD" w14:textId="77777777" w:rsidR="00D03646" w:rsidRPr="00DE1779" w:rsidRDefault="00D03646" w:rsidP="00757B28">
            <w:pPr>
              <w:tabs>
                <w:tab w:val="left" w:pos="360"/>
              </w:tabs>
              <w:rPr>
                <w:rFonts w:ascii="Arial" w:hAnsi="Arial" w:cs="Arial"/>
                <w:sz w:val="22"/>
                <w:szCs w:val="22"/>
                <w:lang w:val="sr-Cyrl-RS"/>
              </w:rPr>
            </w:pPr>
          </w:p>
        </w:tc>
      </w:tr>
    </w:tbl>
    <w:p w14:paraId="65E64C8D" w14:textId="77777777" w:rsidR="00D03646" w:rsidRPr="00DE1779" w:rsidRDefault="00D03646" w:rsidP="00D03646">
      <w:pPr>
        <w:tabs>
          <w:tab w:val="left" w:pos="426"/>
        </w:tabs>
        <w:ind w:left="426" w:hanging="426"/>
        <w:rPr>
          <w:rFonts w:ascii="Arial" w:hAnsi="Arial" w:cs="Arial"/>
          <w:sz w:val="22"/>
          <w:szCs w:val="22"/>
          <w:lang w:val="sr-Cyrl-RS"/>
        </w:rPr>
      </w:pPr>
    </w:p>
    <w:p w14:paraId="4F13B5A2" w14:textId="77777777" w:rsidR="00D03646" w:rsidRPr="00DE1779" w:rsidRDefault="00D03646" w:rsidP="003A2BD7">
      <w:pPr>
        <w:pStyle w:val="ListParagraph"/>
        <w:numPr>
          <w:ilvl w:val="0"/>
          <w:numId w:val="5"/>
        </w:numPr>
        <w:tabs>
          <w:tab w:val="left" w:pos="426"/>
        </w:tabs>
        <w:spacing w:after="0" w:line="240" w:lineRule="auto"/>
        <w:ind w:left="714" w:hanging="357"/>
        <w:jc w:val="both"/>
        <w:rPr>
          <w:rFonts w:ascii="Arial" w:hAnsi="Arial" w:cs="Arial"/>
          <w:lang w:val="sr-Cyrl-RS"/>
        </w:rPr>
      </w:pPr>
      <w:r w:rsidRPr="00DE1779">
        <w:rPr>
          <w:rFonts w:ascii="Arial" w:hAnsi="Arial" w:cs="Arial"/>
          <w:lang w:val="sr-Cyrl-RS"/>
        </w:rPr>
        <w:t>назначити све главне активности које су утврђене приликом испоруке добара и извршења услуга</w:t>
      </w:r>
    </w:p>
    <w:p w14:paraId="422BDDB8" w14:textId="77777777" w:rsidR="00D03646" w:rsidRPr="00DE1779" w:rsidRDefault="00D03646" w:rsidP="00D03646">
      <w:pPr>
        <w:spacing w:before="240"/>
        <w:jc w:val="both"/>
        <w:rPr>
          <w:rFonts w:ascii="Arial" w:hAnsi="Arial" w:cs="Arial"/>
          <w:i/>
          <w:sz w:val="22"/>
          <w:szCs w:val="22"/>
          <w:lang w:val="sr-Cyrl-RS"/>
        </w:rPr>
      </w:pPr>
      <w:r w:rsidRPr="00DE1779">
        <w:rPr>
          <w:rFonts w:ascii="Arial" w:hAnsi="Arial" w:cs="Arial"/>
          <w:i/>
          <w:sz w:val="22"/>
          <w:szCs w:val="22"/>
          <w:lang w:val="sr-Cyrl-RS"/>
        </w:rPr>
        <w:t>Напомена: По потреби термин план се може се проширити / модификовати додавањем потребног броја колона и редова.</w:t>
      </w:r>
    </w:p>
    <w:p w14:paraId="27E5BBD4" w14:textId="77777777" w:rsidR="00D03646" w:rsidRPr="00DE1779" w:rsidRDefault="00D03646" w:rsidP="00D03646">
      <w:pPr>
        <w:tabs>
          <w:tab w:val="left" w:pos="426"/>
        </w:tabs>
        <w:ind w:left="360"/>
        <w:jc w:val="both"/>
        <w:rPr>
          <w:rFonts w:ascii="Arial" w:hAnsi="Arial" w:cs="Arial"/>
          <w:i/>
          <w:sz w:val="22"/>
          <w:szCs w:val="22"/>
          <w:lang w:val="sr-Cyrl-RS"/>
        </w:rPr>
      </w:pPr>
    </w:p>
    <w:p w14:paraId="336381A4" w14:textId="77777777" w:rsidR="00D03646" w:rsidRPr="00DE1779" w:rsidRDefault="00D03646" w:rsidP="00D03646">
      <w:pPr>
        <w:jc w:val="right"/>
        <w:rPr>
          <w:rFonts w:ascii="Arial" w:hAnsi="Arial" w:cs="Arial"/>
          <w:b/>
          <w:sz w:val="22"/>
          <w:szCs w:val="22"/>
          <w:lang w:val="sr-Cyrl-RS"/>
        </w:rPr>
      </w:pPr>
    </w:p>
    <w:p w14:paraId="0B715150" w14:textId="77777777" w:rsidR="00D03646" w:rsidRPr="00DE1779" w:rsidRDefault="00D03646" w:rsidP="00D03646">
      <w:pPr>
        <w:jc w:val="right"/>
        <w:rPr>
          <w:rFonts w:ascii="Arial" w:hAnsi="Arial" w:cs="Arial"/>
          <w:b/>
          <w:sz w:val="22"/>
          <w:szCs w:val="22"/>
          <w:lang w:val="sr-Cyrl-RS"/>
        </w:rPr>
      </w:pPr>
    </w:p>
    <w:p w14:paraId="154930A6" w14:textId="77777777" w:rsidR="00D03646" w:rsidRPr="00DE1779" w:rsidRDefault="00D03646" w:rsidP="00D03646">
      <w:pPr>
        <w:jc w:val="right"/>
        <w:rPr>
          <w:rFonts w:ascii="Arial" w:hAnsi="Arial" w:cs="Arial"/>
          <w:b/>
          <w:sz w:val="22"/>
          <w:szCs w:val="22"/>
          <w:lang w:val="sr-Cyrl-RS"/>
        </w:rPr>
      </w:pPr>
    </w:p>
    <w:p w14:paraId="33DC07D4" w14:textId="77777777" w:rsidR="00D03646" w:rsidRPr="00DE1779" w:rsidRDefault="00D03646" w:rsidP="00D03646">
      <w:pPr>
        <w:jc w:val="right"/>
        <w:rPr>
          <w:rFonts w:ascii="Arial" w:hAnsi="Arial" w:cs="Arial"/>
          <w:b/>
          <w:sz w:val="22"/>
          <w:szCs w:val="22"/>
          <w:lang w:val="sr-Cyrl-RS"/>
        </w:rPr>
      </w:pPr>
    </w:p>
    <w:tbl>
      <w:tblPr>
        <w:tblW w:w="0" w:type="auto"/>
        <w:jc w:val="center"/>
        <w:tblLook w:val="01E0" w:firstRow="1" w:lastRow="1" w:firstColumn="1" w:lastColumn="1" w:noHBand="0" w:noVBand="0"/>
      </w:tblPr>
      <w:tblGrid>
        <w:gridCol w:w="3508"/>
        <w:gridCol w:w="1917"/>
        <w:gridCol w:w="3644"/>
      </w:tblGrid>
      <w:tr w:rsidR="00D03646" w:rsidRPr="00DE1779" w14:paraId="7F664B0D" w14:textId="77777777" w:rsidTr="00757B28">
        <w:trPr>
          <w:jc w:val="center"/>
        </w:trPr>
        <w:tc>
          <w:tcPr>
            <w:tcW w:w="3652" w:type="dxa"/>
          </w:tcPr>
          <w:p w14:paraId="1B251A59"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Датум:</w:t>
            </w:r>
          </w:p>
        </w:tc>
        <w:tc>
          <w:tcPr>
            <w:tcW w:w="1985" w:type="dxa"/>
          </w:tcPr>
          <w:p w14:paraId="797082FF"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М.П.</w:t>
            </w:r>
          </w:p>
        </w:tc>
        <w:tc>
          <w:tcPr>
            <w:tcW w:w="3782" w:type="dxa"/>
          </w:tcPr>
          <w:p w14:paraId="6C5E7974"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Понуђач:</w:t>
            </w:r>
          </w:p>
        </w:tc>
      </w:tr>
      <w:tr w:rsidR="00D03646" w:rsidRPr="00DE1779" w14:paraId="598EC71E" w14:textId="77777777" w:rsidTr="00757B28">
        <w:trPr>
          <w:jc w:val="center"/>
        </w:trPr>
        <w:tc>
          <w:tcPr>
            <w:tcW w:w="3652" w:type="dxa"/>
            <w:vAlign w:val="center"/>
          </w:tcPr>
          <w:p w14:paraId="125A31EE"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293A22D9" w14:textId="77777777" w:rsidR="00D03646" w:rsidRPr="00DE1779" w:rsidRDefault="00D03646" w:rsidP="00757B28">
            <w:pPr>
              <w:jc w:val="both"/>
              <w:rPr>
                <w:rFonts w:ascii="Arial" w:hAnsi="Arial" w:cs="Arial"/>
                <w:sz w:val="22"/>
                <w:szCs w:val="22"/>
                <w:lang w:val="sr-Cyrl-RS"/>
              </w:rPr>
            </w:pPr>
          </w:p>
        </w:tc>
        <w:tc>
          <w:tcPr>
            <w:tcW w:w="3782" w:type="dxa"/>
            <w:vAlign w:val="center"/>
          </w:tcPr>
          <w:p w14:paraId="365798D4" w14:textId="77777777" w:rsidR="00D03646" w:rsidRPr="00DE1779" w:rsidRDefault="00D03646" w:rsidP="00757B28">
            <w:pPr>
              <w:jc w:val="both"/>
              <w:rPr>
                <w:rFonts w:ascii="Arial" w:hAnsi="Arial" w:cs="Arial"/>
                <w:sz w:val="22"/>
                <w:szCs w:val="22"/>
                <w:lang w:val="sr-Cyrl-RS"/>
              </w:rPr>
            </w:pPr>
          </w:p>
        </w:tc>
      </w:tr>
      <w:tr w:rsidR="00D03646" w:rsidRPr="00DE1779" w14:paraId="17532901" w14:textId="77777777" w:rsidTr="00757B28">
        <w:trPr>
          <w:jc w:val="center"/>
        </w:trPr>
        <w:tc>
          <w:tcPr>
            <w:tcW w:w="3652" w:type="dxa"/>
            <w:tcBorders>
              <w:bottom w:val="single" w:sz="4" w:space="0" w:color="auto"/>
            </w:tcBorders>
            <w:vAlign w:val="center"/>
          </w:tcPr>
          <w:p w14:paraId="5579BC63"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3A3D10C9" w14:textId="77777777" w:rsidR="00D03646" w:rsidRPr="00DE1779" w:rsidRDefault="00D03646" w:rsidP="00757B28">
            <w:pPr>
              <w:jc w:val="both"/>
              <w:rPr>
                <w:rFonts w:ascii="Arial" w:hAnsi="Arial" w:cs="Arial"/>
                <w:sz w:val="22"/>
                <w:szCs w:val="22"/>
                <w:lang w:val="sr-Cyrl-RS"/>
              </w:rPr>
            </w:pPr>
          </w:p>
        </w:tc>
        <w:tc>
          <w:tcPr>
            <w:tcW w:w="3782" w:type="dxa"/>
            <w:tcBorders>
              <w:bottom w:val="single" w:sz="4" w:space="0" w:color="auto"/>
            </w:tcBorders>
            <w:vAlign w:val="center"/>
          </w:tcPr>
          <w:p w14:paraId="53B9BB4C" w14:textId="77777777" w:rsidR="00D03646" w:rsidRPr="00DE1779" w:rsidRDefault="00D03646" w:rsidP="00757B28">
            <w:pPr>
              <w:jc w:val="both"/>
              <w:rPr>
                <w:rFonts w:ascii="Arial" w:hAnsi="Arial" w:cs="Arial"/>
                <w:sz w:val="22"/>
                <w:szCs w:val="22"/>
                <w:lang w:val="sr-Cyrl-RS"/>
              </w:rPr>
            </w:pPr>
          </w:p>
        </w:tc>
      </w:tr>
    </w:tbl>
    <w:p w14:paraId="6C58CF65" w14:textId="77777777" w:rsidR="00D03646" w:rsidRPr="00DE1779" w:rsidRDefault="00D03646" w:rsidP="00D03646">
      <w:pPr>
        <w:jc w:val="right"/>
        <w:rPr>
          <w:rFonts w:ascii="Arial" w:hAnsi="Arial" w:cs="Arial"/>
          <w:b/>
          <w:sz w:val="22"/>
          <w:szCs w:val="22"/>
          <w:lang w:val="sr-Cyrl-RS"/>
        </w:rPr>
      </w:pPr>
    </w:p>
    <w:p w14:paraId="7B5B23D9" w14:textId="001F4CD6" w:rsidR="00D03646" w:rsidRPr="00DE1779" w:rsidRDefault="00D03646" w:rsidP="00573153">
      <w:pPr>
        <w:pStyle w:val="KDObrazac"/>
        <w:spacing w:before="0"/>
        <w:rPr>
          <w:b w:val="0"/>
          <w:i/>
          <w:lang w:val="sr-Cyrl-RS"/>
        </w:rPr>
      </w:pPr>
      <w:r w:rsidRPr="00DE1779">
        <w:rPr>
          <w:lang w:val="sr-Cyrl-RS"/>
        </w:rPr>
        <w:br w:type="page"/>
      </w:r>
      <w:bookmarkEnd w:id="247"/>
    </w:p>
    <w:p w14:paraId="727B337D" w14:textId="77777777" w:rsidR="00D03646" w:rsidRPr="00DE1779" w:rsidRDefault="00D03646" w:rsidP="00BE574E">
      <w:pPr>
        <w:pStyle w:val="KDObrazac"/>
        <w:spacing w:before="0"/>
        <w:rPr>
          <w:lang w:val="sr-Cyrl-RS"/>
        </w:rPr>
      </w:pPr>
      <w:bookmarkStart w:id="254" w:name="_Toc362821723"/>
      <w:bookmarkStart w:id="255" w:name="_Toc417400795"/>
      <w:r w:rsidRPr="00DE1779">
        <w:rPr>
          <w:lang w:val="sr-Cyrl-RS"/>
        </w:rPr>
        <w:lastRenderedPageBreak/>
        <w:t>ОБРАЗАЦ 6</w:t>
      </w:r>
      <w:bookmarkEnd w:id="254"/>
      <w:bookmarkEnd w:id="255"/>
      <w:r w:rsidRPr="00DE1779">
        <w:rPr>
          <w:lang w:val="sr-Cyrl-RS"/>
        </w:rPr>
        <w:t>.</w:t>
      </w:r>
    </w:p>
    <w:p w14:paraId="7B7345C2" w14:textId="77777777" w:rsidR="00D03646" w:rsidRPr="00DE1779" w:rsidRDefault="00D03646" w:rsidP="00D03646">
      <w:pPr>
        <w:pStyle w:val="BodyText"/>
        <w:ind w:left="1260"/>
        <w:rPr>
          <w:rFonts w:ascii="Arial" w:hAnsi="Arial" w:cs="Arial"/>
          <w:sz w:val="22"/>
          <w:szCs w:val="22"/>
          <w:lang w:val="sr-Cyrl-RS"/>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D03646" w:rsidRPr="00DE1779" w14:paraId="5A660DFE" w14:textId="77777777" w:rsidTr="00757B28">
        <w:trPr>
          <w:trHeight w:val="548"/>
        </w:trPr>
        <w:tc>
          <w:tcPr>
            <w:tcW w:w="3315" w:type="dxa"/>
            <w:tcBorders>
              <w:top w:val="single" w:sz="4" w:space="0" w:color="auto"/>
              <w:left w:val="single" w:sz="4" w:space="0" w:color="auto"/>
              <w:bottom w:val="single" w:sz="4" w:space="0" w:color="auto"/>
              <w:right w:val="single" w:sz="4" w:space="0" w:color="auto"/>
            </w:tcBorders>
          </w:tcPr>
          <w:p w14:paraId="10480D5A" w14:textId="77777777" w:rsidR="00D03646" w:rsidRPr="00DE1779" w:rsidRDefault="00D03646" w:rsidP="00757B28">
            <w:pPr>
              <w:pStyle w:val="BodyText"/>
              <w:ind w:left="-98"/>
              <w:jc w:val="center"/>
              <w:rPr>
                <w:rFonts w:ascii="Arial" w:hAnsi="Arial" w:cs="Arial"/>
                <w:b/>
                <w:bCs/>
                <w:sz w:val="22"/>
                <w:szCs w:val="22"/>
                <w:lang w:val="sr-Cyrl-RS"/>
              </w:rPr>
            </w:pPr>
          </w:p>
          <w:p w14:paraId="3735027F" w14:textId="77777777" w:rsidR="00D03646" w:rsidRPr="00DE1779" w:rsidRDefault="00D03646" w:rsidP="00757B28">
            <w:pPr>
              <w:ind w:left="-98"/>
              <w:jc w:val="center"/>
              <w:rPr>
                <w:rFonts w:ascii="Arial" w:hAnsi="Arial" w:cs="Arial"/>
                <w:b/>
                <w:bCs/>
                <w:sz w:val="22"/>
                <w:szCs w:val="22"/>
                <w:lang w:val="sr-Cyrl-RS"/>
              </w:rPr>
            </w:pPr>
            <w:r w:rsidRPr="00DE1779">
              <w:rPr>
                <w:rFonts w:ascii="Arial" w:hAnsi="Arial" w:cs="Arial"/>
                <w:b/>
                <w:bCs/>
                <w:sz w:val="22"/>
                <w:szCs w:val="22"/>
                <w:lang w:val="sr-Cyrl-RS"/>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07ADA2F3" w14:textId="77777777" w:rsidR="00D03646" w:rsidRPr="00DE1779" w:rsidRDefault="00D03646" w:rsidP="00757B28">
            <w:pPr>
              <w:rPr>
                <w:rFonts w:ascii="Arial" w:hAnsi="Arial" w:cs="Arial"/>
                <w:b/>
                <w:bCs/>
                <w:sz w:val="22"/>
                <w:szCs w:val="22"/>
                <w:lang w:val="sr-Cyrl-RS"/>
              </w:rPr>
            </w:pPr>
          </w:p>
          <w:p w14:paraId="2B50EB77" w14:textId="77777777" w:rsidR="00D03646" w:rsidRPr="00DE1779" w:rsidRDefault="00D03646" w:rsidP="00757B28">
            <w:pPr>
              <w:jc w:val="both"/>
              <w:rPr>
                <w:rFonts w:ascii="Arial" w:hAnsi="Arial" w:cs="Arial"/>
                <w:b/>
                <w:bCs/>
                <w:sz w:val="22"/>
                <w:szCs w:val="22"/>
                <w:lang w:val="sr-Cyrl-RS"/>
              </w:rPr>
            </w:pPr>
          </w:p>
        </w:tc>
      </w:tr>
      <w:tr w:rsidR="00D03646" w:rsidRPr="00DE1779" w14:paraId="5A01F0C3" w14:textId="77777777" w:rsidTr="00757B28">
        <w:trPr>
          <w:trHeight w:val="403"/>
        </w:trPr>
        <w:tc>
          <w:tcPr>
            <w:tcW w:w="3315" w:type="dxa"/>
            <w:tcBorders>
              <w:top w:val="single" w:sz="4" w:space="0" w:color="auto"/>
              <w:left w:val="single" w:sz="4" w:space="0" w:color="auto"/>
              <w:bottom w:val="single" w:sz="4" w:space="0" w:color="auto"/>
              <w:right w:val="single" w:sz="4" w:space="0" w:color="auto"/>
            </w:tcBorders>
          </w:tcPr>
          <w:p w14:paraId="1833BA58" w14:textId="77777777" w:rsidR="00D03646" w:rsidRPr="00DE1779" w:rsidRDefault="00D03646" w:rsidP="00757B28">
            <w:pPr>
              <w:ind w:left="-98"/>
              <w:jc w:val="center"/>
              <w:rPr>
                <w:rFonts w:ascii="Arial" w:hAnsi="Arial" w:cs="Arial"/>
                <w:b/>
                <w:bCs/>
                <w:sz w:val="22"/>
                <w:szCs w:val="22"/>
                <w:lang w:val="sr-Cyrl-RS"/>
              </w:rPr>
            </w:pPr>
          </w:p>
          <w:p w14:paraId="1380791E" w14:textId="77777777" w:rsidR="00D03646" w:rsidRPr="00DE1779" w:rsidRDefault="00D03646" w:rsidP="00757B28">
            <w:pPr>
              <w:ind w:left="-98"/>
              <w:jc w:val="center"/>
              <w:rPr>
                <w:rFonts w:ascii="Arial" w:hAnsi="Arial" w:cs="Arial"/>
                <w:b/>
                <w:bCs/>
                <w:sz w:val="22"/>
                <w:szCs w:val="22"/>
                <w:lang w:val="sr-Cyrl-RS"/>
              </w:rPr>
            </w:pPr>
            <w:r w:rsidRPr="00DE1779">
              <w:rPr>
                <w:rFonts w:ascii="Arial" w:hAnsi="Arial" w:cs="Arial"/>
                <w:b/>
                <w:bCs/>
                <w:sz w:val="22"/>
                <w:szCs w:val="22"/>
                <w:lang w:val="sr-Cyrl-RS"/>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42B341C0" w14:textId="77777777" w:rsidR="00D03646" w:rsidRPr="00DE1779" w:rsidRDefault="00D03646" w:rsidP="00757B28">
            <w:pPr>
              <w:rPr>
                <w:rFonts w:ascii="Arial" w:hAnsi="Arial" w:cs="Arial"/>
                <w:sz w:val="22"/>
                <w:szCs w:val="22"/>
                <w:lang w:val="sr-Cyrl-RS"/>
              </w:rPr>
            </w:pPr>
          </w:p>
          <w:p w14:paraId="71EE3205" w14:textId="77777777" w:rsidR="00D03646" w:rsidRPr="00DE1779" w:rsidRDefault="00D03646" w:rsidP="00757B28">
            <w:pPr>
              <w:jc w:val="both"/>
              <w:rPr>
                <w:rFonts w:ascii="Arial" w:hAnsi="Arial" w:cs="Arial"/>
                <w:sz w:val="22"/>
                <w:szCs w:val="22"/>
                <w:lang w:val="sr-Cyrl-RS"/>
              </w:rPr>
            </w:pPr>
          </w:p>
        </w:tc>
      </w:tr>
      <w:tr w:rsidR="00D03646" w:rsidRPr="00DE1779" w14:paraId="67F7A495" w14:textId="77777777" w:rsidTr="00757B28">
        <w:trPr>
          <w:trHeight w:val="467"/>
        </w:trPr>
        <w:tc>
          <w:tcPr>
            <w:tcW w:w="3315" w:type="dxa"/>
            <w:tcBorders>
              <w:top w:val="single" w:sz="4" w:space="0" w:color="auto"/>
              <w:left w:val="single" w:sz="4" w:space="0" w:color="auto"/>
              <w:bottom w:val="single" w:sz="4" w:space="0" w:color="auto"/>
              <w:right w:val="single" w:sz="4" w:space="0" w:color="auto"/>
            </w:tcBorders>
          </w:tcPr>
          <w:p w14:paraId="177E47ED" w14:textId="77777777" w:rsidR="00D03646" w:rsidRPr="00DE1779" w:rsidRDefault="00D03646" w:rsidP="00757B28">
            <w:pPr>
              <w:ind w:left="-98"/>
              <w:jc w:val="center"/>
              <w:rPr>
                <w:rFonts w:ascii="Arial" w:hAnsi="Arial" w:cs="Arial"/>
                <w:b/>
                <w:bCs/>
                <w:sz w:val="22"/>
                <w:szCs w:val="22"/>
                <w:lang w:val="sr-Cyrl-RS"/>
              </w:rPr>
            </w:pPr>
          </w:p>
          <w:p w14:paraId="629A15D4" w14:textId="77777777" w:rsidR="00D03646" w:rsidRPr="00DE1779" w:rsidRDefault="00D03646" w:rsidP="00757B28">
            <w:pPr>
              <w:ind w:left="-98"/>
              <w:jc w:val="center"/>
              <w:rPr>
                <w:rFonts w:ascii="Arial" w:hAnsi="Arial" w:cs="Arial"/>
                <w:b/>
                <w:bCs/>
                <w:sz w:val="22"/>
                <w:szCs w:val="22"/>
                <w:lang w:val="sr-Cyrl-RS"/>
              </w:rPr>
            </w:pPr>
            <w:r w:rsidRPr="00DE1779">
              <w:rPr>
                <w:rFonts w:ascii="Arial" w:hAnsi="Arial" w:cs="Arial"/>
                <w:b/>
                <w:bCs/>
                <w:sz w:val="22"/>
                <w:szCs w:val="22"/>
                <w:lang w:val="sr-Cyrl-RS"/>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4C4451D6" w14:textId="77777777" w:rsidR="00D03646" w:rsidRPr="00DE1779" w:rsidRDefault="00D03646" w:rsidP="00757B28">
            <w:pPr>
              <w:rPr>
                <w:rFonts w:ascii="Arial" w:hAnsi="Arial" w:cs="Arial"/>
                <w:sz w:val="22"/>
                <w:szCs w:val="22"/>
                <w:lang w:val="sr-Cyrl-RS"/>
              </w:rPr>
            </w:pPr>
          </w:p>
          <w:p w14:paraId="74046730" w14:textId="77777777" w:rsidR="00D03646" w:rsidRPr="00DE1779" w:rsidRDefault="00D03646" w:rsidP="00757B28">
            <w:pPr>
              <w:jc w:val="both"/>
              <w:rPr>
                <w:rFonts w:ascii="Arial" w:hAnsi="Arial" w:cs="Arial"/>
                <w:sz w:val="22"/>
                <w:szCs w:val="22"/>
                <w:lang w:val="sr-Cyrl-RS"/>
              </w:rPr>
            </w:pPr>
          </w:p>
        </w:tc>
      </w:tr>
      <w:tr w:rsidR="00D03646" w:rsidRPr="00DE1779" w14:paraId="29E6A9E8" w14:textId="77777777" w:rsidTr="00757B28">
        <w:trPr>
          <w:trHeight w:val="467"/>
        </w:trPr>
        <w:tc>
          <w:tcPr>
            <w:tcW w:w="3315" w:type="dxa"/>
            <w:tcBorders>
              <w:top w:val="single" w:sz="4" w:space="0" w:color="auto"/>
              <w:left w:val="single" w:sz="4" w:space="0" w:color="auto"/>
              <w:bottom w:val="single" w:sz="4" w:space="0" w:color="auto"/>
              <w:right w:val="single" w:sz="4" w:space="0" w:color="auto"/>
            </w:tcBorders>
          </w:tcPr>
          <w:p w14:paraId="2271C39E" w14:textId="77777777" w:rsidR="00D03646" w:rsidRPr="00DE1779" w:rsidRDefault="00D03646" w:rsidP="00757B28">
            <w:pPr>
              <w:ind w:left="-98"/>
              <w:jc w:val="center"/>
              <w:rPr>
                <w:rFonts w:ascii="Arial" w:hAnsi="Arial" w:cs="Arial"/>
                <w:b/>
                <w:bCs/>
                <w:sz w:val="22"/>
                <w:szCs w:val="22"/>
                <w:lang w:val="sr-Cyrl-RS"/>
              </w:rPr>
            </w:pPr>
          </w:p>
          <w:p w14:paraId="016A55ED" w14:textId="77777777" w:rsidR="00D03646" w:rsidRPr="00DE1779" w:rsidRDefault="00D03646" w:rsidP="00757B28">
            <w:pPr>
              <w:ind w:left="-98"/>
              <w:jc w:val="center"/>
              <w:rPr>
                <w:rFonts w:ascii="Arial" w:hAnsi="Arial" w:cs="Arial"/>
                <w:b/>
                <w:bCs/>
                <w:sz w:val="22"/>
                <w:szCs w:val="22"/>
                <w:lang w:val="sr-Cyrl-RS"/>
              </w:rPr>
            </w:pPr>
            <w:r w:rsidRPr="00DE1779">
              <w:rPr>
                <w:rFonts w:ascii="Arial" w:hAnsi="Arial" w:cs="Arial"/>
                <w:b/>
                <w:bCs/>
                <w:sz w:val="22"/>
                <w:szCs w:val="22"/>
                <w:lang w:val="sr-Cyrl-RS"/>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676F0A2F" w14:textId="77777777" w:rsidR="00D03646" w:rsidRPr="00DE1779" w:rsidRDefault="00D03646" w:rsidP="00757B28">
            <w:pPr>
              <w:rPr>
                <w:rFonts w:ascii="Arial" w:hAnsi="Arial" w:cs="Arial"/>
                <w:sz w:val="22"/>
                <w:szCs w:val="22"/>
                <w:lang w:val="sr-Cyrl-RS"/>
              </w:rPr>
            </w:pPr>
          </w:p>
        </w:tc>
      </w:tr>
      <w:tr w:rsidR="00D03646" w:rsidRPr="00DE1779" w14:paraId="68156A14" w14:textId="77777777" w:rsidTr="00757B28">
        <w:trPr>
          <w:trHeight w:val="467"/>
        </w:trPr>
        <w:tc>
          <w:tcPr>
            <w:tcW w:w="3315" w:type="dxa"/>
            <w:tcBorders>
              <w:top w:val="single" w:sz="4" w:space="0" w:color="auto"/>
              <w:left w:val="single" w:sz="4" w:space="0" w:color="auto"/>
              <w:bottom w:val="single" w:sz="4" w:space="0" w:color="auto"/>
              <w:right w:val="single" w:sz="4" w:space="0" w:color="auto"/>
            </w:tcBorders>
          </w:tcPr>
          <w:p w14:paraId="1110FFC0" w14:textId="77777777" w:rsidR="00D03646" w:rsidRPr="00DE1779" w:rsidRDefault="00D03646" w:rsidP="00757B28">
            <w:pPr>
              <w:ind w:left="-98"/>
              <w:jc w:val="center"/>
              <w:rPr>
                <w:rFonts w:ascii="Arial" w:hAnsi="Arial" w:cs="Arial"/>
                <w:b/>
                <w:bCs/>
                <w:sz w:val="22"/>
                <w:szCs w:val="22"/>
                <w:lang w:val="sr-Cyrl-RS"/>
              </w:rPr>
            </w:pPr>
          </w:p>
          <w:p w14:paraId="543033C1" w14:textId="77777777" w:rsidR="00D03646" w:rsidRPr="00DE1779" w:rsidRDefault="00D03646" w:rsidP="00757B28">
            <w:pPr>
              <w:ind w:left="-98"/>
              <w:jc w:val="center"/>
              <w:rPr>
                <w:rFonts w:ascii="Arial" w:hAnsi="Arial" w:cs="Arial"/>
                <w:b/>
                <w:bCs/>
                <w:sz w:val="22"/>
                <w:szCs w:val="22"/>
                <w:lang w:val="sr-Cyrl-RS"/>
              </w:rPr>
            </w:pPr>
            <w:r w:rsidRPr="00DE1779">
              <w:rPr>
                <w:rFonts w:ascii="Arial" w:hAnsi="Arial" w:cs="Arial"/>
                <w:b/>
                <w:bCs/>
                <w:sz w:val="22"/>
                <w:szCs w:val="22"/>
                <w:lang w:val="sr-Cyrl-RS"/>
              </w:rPr>
              <w:t>ПИБ</w:t>
            </w:r>
          </w:p>
        </w:tc>
        <w:tc>
          <w:tcPr>
            <w:tcW w:w="5805" w:type="dxa"/>
            <w:tcBorders>
              <w:top w:val="single" w:sz="4" w:space="0" w:color="auto"/>
              <w:left w:val="single" w:sz="4" w:space="0" w:color="auto"/>
              <w:bottom w:val="single" w:sz="4" w:space="0" w:color="auto"/>
              <w:right w:val="single" w:sz="4" w:space="0" w:color="auto"/>
            </w:tcBorders>
          </w:tcPr>
          <w:p w14:paraId="583E4622" w14:textId="77777777" w:rsidR="00D03646" w:rsidRPr="00DE1779" w:rsidRDefault="00D03646" w:rsidP="00757B28">
            <w:pPr>
              <w:rPr>
                <w:rFonts w:ascii="Arial" w:hAnsi="Arial" w:cs="Arial"/>
                <w:sz w:val="22"/>
                <w:szCs w:val="22"/>
                <w:lang w:val="sr-Cyrl-RS"/>
              </w:rPr>
            </w:pPr>
          </w:p>
        </w:tc>
      </w:tr>
      <w:tr w:rsidR="00D03646" w:rsidRPr="00DE1779" w14:paraId="550A9A68" w14:textId="77777777" w:rsidTr="00757B28">
        <w:trPr>
          <w:trHeight w:val="394"/>
        </w:trPr>
        <w:tc>
          <w:tcPr>
            <w:tcW w:w="3315" w:type="dxa"/>
            <w:tcBorders>
              <w:top w:val="single" w:sz="4" w:space="0" w:color="auto"/>
              <w:left w:val="single" w:sz="4" w:space="0" w:color="auto"/>
              <w:bottom w:val="single" w:sz="4" w:space="0" w:color="auto"/>
              <w:right w:val="single" w:sz="4" w:space="0" w:color="auto"/>
            </w:tcBorders>
          </w:tcPr>
          <w:p w14:paraId="18937868" w14:textId="77777777" w:rsidR="00D03646" w:rsidRPr="00DE1779" w:rsidRDefault="00D03646" w:rsidP="00757B28">
            <w:pPr>
              <w:ind w:left="-98"/>
              <w:jc w:val="center"/>
              <w:rPr>
                <w:rFonts w:ascii="Arial" w:hAnsi="Arial" w:cs="Arial"/>
                <w:b/>
                <w:bCs/>
                <w:sz w:val="22"/>
                <w:szCs w:val="22"/>
                <w:lang w:val="sr-Cyrl-RS"/>
              </w:rPr>
            </w:pPr>
            <w:r w:rsidRPr="00DE1779">
              <w:rPr>
                <w:rFonts w:ascii="Arial" w:hAnsi="Arial" w:cs="Arial"/>
                <w:b/>
                <w:bCs/>
                <w:sz w:val="22"/>
                <w:szCs w:val="22"/>
                <w:lang w:val="sr-Cyrl-RS"/>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6C7ED9E9" w14:textId="77777777" w:rsidR="00D03646" w:rsidRPr="00DE1779" w:rsidRDefault="00D03646" w:rsidP="00757B28">
            <w:pPr>
              <w:rPr>
                <w:rFonts w:ascii="Arial" w:hAnsi="Arial" w:cs="Arial"/>
                <w:sz w:val="22"/>
                <w:szCs w:val="22"/>
                <w:lang w:val="sr-Cyrl-RS"/>
              </w:rPr>
            </w:pPr>
          </w:p>
          <w:p w14:paraId="597ABF52" w14:textId="77777777" w:rsidR="00D03646" w:rsidRPr="00DE1779" w:rsidRDefault="00D03646" w:rsidP="00757B28">
            <w:pPr>
              <w:jc w:val="both"/>
              <w:rPr>
                <w:rFonts w:ascii="Arial" w:hAnsi="Arial" w:cs="Arial"/>
                <w:sz w:val="22"/>
                <w:szCs w:val="22"/>
                <w:lang w:val="sr-Cyrl-RS"/>
              </w:rPr>
            </w:pPr>
          </w:p>
        </w:tc>
      </w:tr>
    </w:tbl>
    <w:p w14:paraId="12D27E05" w14:textId="77777777" w:rsidR="00D03646" w:rsidRPr="00DE1779" w:rsidRDefault="00D03646" w:rsidP="00D03646">
      <w:pPr>
        <w:jc w:val="center"/>
        <w:rPr>
          <w:rFonts w:ascii="Arial" w:hAnsi="Arial" w:cs="Arial"/>
          <w:b/>
          <w:bCs/>
          <w:sz w:val="22"/>
          <w:szCs w:val="22"/>
          <w:lang w:val="sr-Cyrl-RS"/>
        </w:rPr>
      </w:pPr>
    </w:p>
    <w:p w14:paraId="3039516C" w14:textId="7A7D746A" w:rsidR="00D03646" w:rsidRPr="00DE1779" w:rsidRDefault="00D03646" w:rsidP="00D03646">
      <w:pPr>
        <w:jc w:val="center"/>
        <w:rPr>
          <w:rFonts w:ascii="Arial" w:hAnsi="Arial" w:cs="Arial"/>
          <w:b/>
          <w:bCs/>
          <w:sz w:val="22"/>
          <w:szCs w:val="22"/>
          <w:lang w:val="sr-Cyrl-RS"/>
        </w:rPr>
      </w:pPr>
      <w:r w:rsidRPr="00DE1779">
        <w:rPr>
          <w:rFonts w:ascii="Arial" w:hAnsi="Arial" w:cs="Arial"/>
          <w:b/>
          <w:bCs/>
          <w:sz w:val="22"/>
          <w:szCs w:val="22"/>
          <w:lang w:val="sr-Cyrl-RS"/>
        </w:rPr>
        <w:t>П О Т В Р Д А</w:t>
      </w:r>
      <w:r w:rsidR="002702C8" w:rsidRPr="00DE1779">
        <w:rPr>
          <w:rFonts w:ascii="Arial" w:hAnsi="Arial" w:cs="Arial"/>
          <w:b/>
          <w:bCs/>
          <w:sz w:val="22"/>
          <w:szCs w:val="22"/>
          <w:lang w:val="sr-Cyrl-RS"/>
        </w:rPr>
        <w:t xml:space="preserve">   О   Р Е Ф Е Р Е Н Ц И</w:t>
      </w:r>
    </w:p>
    <w:p w14:paraId="21F55A47" w14:textId="77777777" w:rsidR="00D03646" w:rsidRPr="00DE1779" w:rsidRDefault="00D03646" w:rsidP="00D03646">
      <w:pPr>
        <w:jc w:val="center"/>
        <w:rPr>
          <w:rFonts w:ascii="Arial" w:hAnsi="Arial" w:cs="Arial"/>
          <w:b/>
          <w:bCs/>
          <w:sz w:val="22"/>
          <w:szCs w:val="22"/>
          <w:lang w:val="sr-Cyrl-RS"/>
        </w:rPr>
      </w:pPr>
    </w:p>
    <w:p w14:paraId="5C95188D" w14:textId="77777777" w:rsidR="00D03646" w:rsidRPr="00DE1779" w:rsidRDefault="00D03646" w:rsidP="00D03646">
      <w:pPr>
        <w:jc w:val="center"/>
        <w:rPr>
          <w:rFonts w:ascii="Arial" w:hAnsi="Arial" w:cs="Arial"/>
          <w:b/>
          <w:bCs/>
          <w:sz w:val="22"/>
          <w:szCs w:val="22"/>
          <w:lang w:val="sr-Cyrl-RS"/>
        </w:rPr>
      </w:pPr>
    </w:p>
    <w:p w14:paraId="39D61170" w14:textId="77777777" w:rsidR="00240A13" w:rsidRPr="00701D47" w:rsidRDefault="00523589" w:rsidP="00523589">
      <w:pPr>
        <w:rPr>
          <w:rFonts w:ascii="Arial" w:hAnsi="Arial" w:cs="Arial"/>
          <w:sz w:val="22"/>
          <w:szCs w:val="22"/>
          <w:lang w:val="sr-Cyrl-RS"/>
        </w:rPr>
      </w:pPr>
      <w:r w:rsidRPr="00701D47">
        <w:rPr>
          <w:rFonts w:ascii="Arial" w:hAnsi="Arial" w:cs="Arial"/>
          <w:sz w:val="22"/>
          <w:szCs w:val="22"/>
          <w:lang w:val="sr-Cyrl-RS"/>
        </w:rPr>
        <w:t xml:space="preserve">Понуђач __________________________________________________________је за нас </w:t>
      </w:r>
      <w:r w:rsidR="00966213" w:rsidRPr="00701D47">
        <w:rPr>
          <w:rFonts w:ascii="Arial" w:hAnsi="Arial" w:cs="Arial"/>
          <w:sz w:val="22"/>
          <w:szCs w:val="22"/>
          <w:lang w:val="sr-Cyrl-RS"/>
        </w:rPr>
        <w:t xml:space="preserve">извршио испоруку добара и/или услуга </w:t>
      </w:r>
    </w:p>
    <w:p w14:paraId="1600AB16" w14:textId="0FF8669E" w:rsidR="00523589" w:rsidRPr="00701D47" w:rsidRDefault="00523589" w:rsidP="00240A13">
      <w:pPr>
        <w:rPr>
          <w:rFonts w:ascii="Arial" w:hAnsi="Arial" w:cs="Arial"/>
          <w:sz w:val="22"/>
          <w:szCs w:val="22"/>
          <w:lang w:val="sr-Cyrl-RS"/>
        </w:rPr>
      </w:pPr>
      <w:r w:rsidRPr="00701D47">
        <w:rPr>
          <w:rFonts w:ascii="Arial" w:hAnsi="Arial" w:cs="Arial"/>
          <w:sz w:val="22"/>
          <w:szCs w:val="22"/>
          <w:lang w:val="sr-Cyrl-RS"/>
        </w:rPr>
        <w:t>___________________________________</w:t>
      </w:r>
      <w:r w:rsidR="00966213" w:rsidRPr="00701D47">
        <w:rPr>
          <w:rFonts w:ascii="Arial" w:hAnsi="Arial" w:cs="Arial"/>
          <w:sz w:val="22"/>
          <w:szCs w:val="22"/>
          <w:lang w:val="sr-Latn-RS"/>
        </w:rPr>
        <w:t>___</w:t>
      </w:r>
      <w:r w:rsidR="00240A13" w:rsidRPr="00701D47">
        <w:rPr>
          <w:rFonts w:ascii="Arial" w:hAnsi="Arial" w:cs="Arial"/>
          <w:sz w:val="22"/>
          <w:szCs w:val="22"/>
          <w:lang w:val="sr-Latn-RS"/>
        </w:rPr>
        <w:t>____________________________________</w:t>
      </w:r>
      <w:r w:rsidRPr="00701D47">
        <w:rPr>
          <w:rFonts w:ascii="Arial" w:hAnsi="Arial" w:cs="Arial"/>
          <w:sz w:val="22"/>
          <w:szCs w:val="22"/>
          <w:lang w:val="sr-Cyrl-RS"/>
        </w:rPr>
        <w:t>које су обухватале</w:t>
      </w:r>
      <w:r w:rsidR="00176F28">
        <w:rPr>
          <w:rFonts w:ascii="Arial" w:hAnsi="Arial" w:cs="Arial"/>
          <w:sz w:val="22"/>
          <w:szCs w:val="22"/>
          <w:lang w:val="en-US"/>
        </w:rPr>
        <w:t xml:space="preserve"> </w:t>
      </w:r>
      <w:r w:rsidR="00176F28">
        <w:rPr>
          <w:rFonts w:ascii="Arial" w:hAnsi="Arial" w:cs="Arial"/>
          <w:sz w:val="22"/>
          <w:szCs w:val="22"/>
          <w:lang w:val="sr-Cyrl-RS"/>
        </w:rPr>
        <w:t>добра и /или услуге које су предмет ове јавне набавке или одговарајуће</w:t>
      </w:r>
      <w:r w:rsidRPr="00701D47">
        <w:rPr>
          <w:rFonts w:ascii="Arial" w:hAnsi="Arial" w:cs="Arial"/>
          <w:sz w:val="22"/>
          <w:szCs w:val="22"/>
          <w:lang w:val="sr-Cyrl-RS"/>
        </w:rPr>
        <w:t>__________________________________________________________ ____________________________________________________________________________________________________________________________________________________</w:t>
      </w:r>
    </w:p>
    <w:p w14:paraId="6BA64BA4" w14:textId="58B9499A" w:rsidR="00523589" w:rsidRPr="00701D47" w:rsidRDefault="00523589" w:rsidP="00531A5F">
      <w:pPr>
        <w:jc w:val="both"/>
        <w:rPr>
          <w:rFonts w:ascii="Arial" w:hAnsi="Arial" w:cs="Arial"/>
          <w:sz w:val="22"/>
          <w:szCs w:val="22"/>
          <w:lang w:val="sr-Cyrl-RS"/>
        </w:rPr>
      </w:pPr>
      <w:r w:rsidRPr="00701D47">
        <w:rPr>
          <w:rFonts w:ascii="Arial" w:hAnsi="Arial" w:cs="Arial"/>
          <w:sz w:val="22"/>
          <w:szCs w:val="22"/>
          <w:lang w:val="sr-Cyrl-RS"/>
        </w:rPr>
        <w:t>у периоду од ________ године до _________ године, на основу уговора закљученог _____________ године</w:t>
      </w:r>
      <w:r w:rsidR="00531A5F" w:rsidRPr="00701D47">
        <w:rPr>
          <w:rFonts w:ascii="Arial" w:hAnsi="Arial" w:cs="Arial"/>
          <w:sz w:val="22"/>
          <w:szCs w:val="22"/>
          <w:lang w:val="sr-Cyrl-RS"/>
        </w:rPr>
        <w:t>.</w:t>
      </w:r>
    </w:p>
    <w:p w14:paraId="7DFFBEDC" w14:textId="77777777" w:rsidR="006A6602" w:rsidRPr="002B5B3A" w:rsidRDefault="006A6602" w:rsidP="006A6602">
      <w:pPr>
        <w:autoSpaceDE w:val="0"/>
        <w:autoSpaceDN w:val="0"/>
        <w:adjustRightInd w:val="0"/>
        <w:jc w:val="both"/>
        <w:rPr>
          <w:rFonts w:ascii="Arial" w:hAnsi="Arial" w:cs="Arial"/>
          <w:sz w:val="22"/>
          <w:szCs w:val="22"/>
          <w:highlight w:val="yellow"/>
          <w:lang w:val="sr-Cyrl-RS"/>
        </w:rPr>
      </w:pPr>
    </w:p>
    <w:p w14:paraId="5749FA01" w14:textId="77777777" w:rsidR="006A6602" w:rsidRPr="002B5B3A" w:rsidRDefault="006A6602" w:rsidP="006A6602">
      <w:pPr>
        <w:jc w:val="both"/>
        <w:rPr>
          <w:rFonts w:ascii="Arial" w:hAnsi="Arial" w:cs="Arial"/>
          <w:sz w:val="22"/>
          <w:szCs w:val="22"/>
          <w:highlight w:val="yellow"/>
          <w:lang w:val="sr-Cyrl-RS"/>
        </w:rPr>
      </w:pPr>
    </w:p>
    <w:p w14:paraId="4C08CA69" w14:textId="787D8384" w:rsidR="006A6602" w:rsidRPr="006A6602" w:rsidRDefault="006A6602" w:rsidP="006A6602">
      <w:pPr>
        <w:jc w:val="both"/>
        <w:rPr>
          <w:rFonts w:ascii="Arial" w:hAnsi="Arial" w:cs="Arial"/>
          <w:sz w:val="22"/>
          <w:szCs w:val="22"/>
          <w:lang w:val="sr-Cyrl-RS"/>
        </w:rPr>
      </w:pPr>
      <w:r w:rsidRPr="00531A5F">
        <w:rPr>
          <w:rFonts w:ascii="Arial" w:hAnsi="Arial" w:cs="Arial"/>
          <w:sz w:val="22"/>
          <w:szCs w:val="22"/>
          <w:lang w:val="sr-Cyrl-RS"/>
        </w:rPr>
        <w:t>Референца се издаје на захтев ___________________________________________ ради учешћа у отвореном поступку јавне набавке добара „</w:t>
      </w:r>
      <w:r w:rsidR="003B217E" w:rsidRPr="00531A5F">
        <w:rPr>
          <w:rFonts w:ascii="Arial" w:hAnsi="Arial" w:cs="Arial"/>
          <w:sz w:val="22"/>
          <w:szCs w:val="22"/>
          <w:lang w:val="sr-Cyrl-RS"/>
        </w:rPr>
        <w:t xml:space="preserve"> </w:t>
      </w:r>
      <w:r w:rsidR="0095447D" w:rsidRPr="00531A5F">
        <w:rPr>
          <w:rFonts w:ascii="Arial" w:hAnsi="Arial" w:cs="Arial"/>
          <w:sz w:val="22"/>
          <w:szCs w:val="22"/>
          <w:lang w:val="sr-Cyrl-RS"/>
        </w:rPr>
        <w:t>Систем за мониторинг и контролу капацитета ИКТ ресурса</w:t>
      </w:r>
      <w:r w:rsidRPr="00531A5F">
        <w:rPr>
          <w:rFonts w:ascii="Arial" w:hAnsi="Arial" w:cs="Arial"/>
          <w:b/>
          <w:bCs/>
          <w:sz w:val="22"/>
          <w:szCs w:val="22"/>
          <w:lang w:val="sr-Cyrl-RS"/>
        </w:rPr>
        <w:t>“</w:t>
      </w:r>
      <w:r w:rsidRPr="00531A5F">
        <w:rPr>
          <w:rFonts w:ascii="Arial" w:hAnsi="Arial" w:cs="Arial"/>
          <w:sz w:val="22"/>
          <w:szCs w:val="22"/>
          <w:lang w:val="sr-Cyrl-RS"/>
        </w:rPr>
        <w:t xml:space="preserve">, </w:t>
      </w:r>
      <w:r w:rsidR="009F3563" w:rsidRPr="00531A5F">
        <w:rPr>
          <w:rFonts w:ascii="Arial" w:hAnsi="Arial" w:cs="Arial"/>
          <w:sz w:val="22"/>
          <w:szCs w:val="22"/>
          <w:lang w:val="sr-Cyrl-RS"/>
        </w:rPr>
        <w:t>Jaвнa нaбaвкa бр</w:t>
      </w:r>
      <w:r w:rsidR="009F3563" w:rsidRPr="00906135">
        <w:rPr>
          <w:rFonts w:ascii="Arial" w:hAnsi="Arial" w:cs="Arial"/>
          <w:sz w:val="22"/>
          <w:szCs w:val="22"/>
          <w:lang w:val="sr-Cyrl-RS"/>
        </w:rPr>
        <w:t xml:space="preserve">. </w:t>
      </w:r>
      <w:r w:rsidR="00BD02A0" w:rsidRPr="00906135">
        <w:rPr>
          <w:rFonts w:ascii="Arial" w:hAnsi="Arial" w:cs="Arial"/>
          <w:sz w:val="22"/>
          <w:szCs w:val="22"/>
          <w:lang w:val="sr-Cyrl-RS"/>
        </w:rPr>
        <w:t>ЈН/</w:t>
      </w:r>
      <w:r w:rsidR="00906135" w:rsidRPr="00906135">
        <w:rPr>
          <w:rFonts w:ascii="Arial" w:hAnsi="Arial" w:cs="Arial"/>
          <w:sz w:val="22"/>
          <w:szCs w:val="22"/>
          <w:lang w:val="sr-Cyrl-RS"/>
        </w:rPr>
        <w:t>1000</w:t>
      </w:r>
      <w:r w:rsidR="00BD02A0" w:rsidRPr="00906135">
        <w:rPr>
          <w:rFonts w:ascii="Arial" w:hAnsi="Arial" w:cs="Arial"/>
          <w:sz w:val="22"/>
          <w:szCs w:val="22"/>
          <w:lang w:val="sr-Cyrl-RS"/>
        </w:rPr>
        <w:t>/0</w:t>
      </w:r>
      <w:r w:rsidR="00906135" w:rsidRPr="00906135">
        <w:rPr>
          <w:rFonts w:ascii="Arial" w:hAnsi="Arial" w:cs="Arial"/>
          <w:sz w:val="22"/>
          <w:szCs w:val="22"/>
          <w:lang w:val="sr-Cyrl-RS"/>
        </w:rPr>
        <w:t>539</w:t>
      </w:r>
      <w:r w:rsidR="00BD02A0" w:rsidRPr="00906135">
        <w:rPr>
          <w:rFonts w:ascii="Arial" w:hAnsi="Arial" w:cs="Arial"/>
          <w:sz w:val="22"/>
          <w:szCs w:val="22"/>
          <w:lang w:val="sr-Cyrl-RS"/>
        </w:rPr>
        <w:t>/2018</w:t>
      </w:r>
      <w:r w:rsidRPr="00906135">
        <w:rPr>
          <w:rFonts w:ascii="Arial" w:hAnsi="Arial" w:cs="Arial"/>
          <w:sz w:val="22"/>
          <w:szCs w:val="22"/>
          <w:lang w:val="sr-Cyrl-RS"/>
        </w:rPr>
        <w:t>,</w:t>
      </w:r>
      <w:r w:rsidRPr="00531A5F">
        <w:rPr>
          <w:rFonts w:ascii="Arial" w:hAnsi="Arial" w:cs="Arial"/>
          <w:sz w:val="22"/>
          <w:szCs w:val="22"/>
          <w:lang w:val="sr-Cyrl-RS"/>
        </w:rPr>
        <w:t xml:space="preserve"> и у друге сврхе се не може користити.</w:t>
      </w:r>
    </w:p>
    <w:p w14:paraId="0849F404" w14:textId="77777777" w:rsidR="006A6602" w:rsidRPr="006A6602" w:rsidRDefault="006A6602" w:rsidP="006A6602">
      <w:pPr>
        <w:jc w:val="both"/>
        <w:rPr>
          <w:rFonts w:ascii="Arial" w:hAnsi="Arial" w:cs="Arial"/>
          <w:sz w:val="22"/>
          <w:szCs w:val="22"/>
          <w:lang w:val="sr-Cyrl-RS"/>
        </w:rPr>
      </w:pPr>
    </w:p>
    <w:p w14:paraId="1822F713" w14:textId="77777777" w:rsidR="006A6602" w:rsidRPr="006A6602" w:rsidRDefault="006A6602" w:rsidP="006A6602">
      <w:pPr>
        <w:jc w:val="both"/>
        <w:rPr>
          <w:rFonts w:ascii="Arial" w:hAnsi="Arial" w:cs="Arial"/>
          <w:sz w:val="22"/>
          <w:szCs w:val="22"/>
          <w:lang w:val="sr-Cyrl-RS"/>
        </w:rPr>
      </w:pPr>
      <w:r w:rsidRPr="006A6602">
        <w:rPr>
          <w:rFonts w:ascii="Arial" w:hAnsi="Arial" w:cs="Arial"/>
          <w:sz w:val="22"/>
          <w:szCs w:val="22"/>
          <w:lang w:val="sr-Cyrl-RS"/>
        </w:rPr>
        <w:t>Место: _________________</w:t>
      </w:r>
    </w:p>
    <w:p w14:paraId="106D6188" w14:textId="77777777" w:rsidR="006A6602" w:rsidRPr="006A6602" w:rsidRDefault="006A6602" w:rsidP="006A6602">
      <w:pPr>
        <w:jc w:val="both"/>
        <w:rPr>
          <w:rFonts w:ascii="Arial" w:hAnsi="Arial" w:cs="Arial"/>
          <w:sz w:val="22"/>
          <w:szCs w:val="22"/>
          <w:lang w:val="sr-Cyrl-RS"/>
        </w:rPr>
      </w:pPr>
      <w:r w:rsidRPr="006A6602">
        <w:rPr>
          <w:rFonts w:ascii="Arial" w:hAnsi="Arial" w:cs="Arial"/>
          <w:sz w:val="22"/>
          <w:szCs w:val="22"/>
          <w:lang w:val="sr-Cyrl-RS"/>
        </w:rPr>
        <w:t>Датум: _________________</w:t>
      </w:r>
    </w:p>
    <w:p w14:paraId="05C41F06" w14:textId="77777777" w:rsidR="00D03646" w:rsidRPr="00DE1779" w:rsidRDefault="00D03646" w:rsidP="00D03646">
      <w:pPr>
        <w:jc w:val="center"/>
        <w:rPr>
          <w:rFonts w:ascii="Arial" w:hAnsi="Arial" w:cs="Arial"/>
          <w:sz w:val="22"/>
          <w:szCs w:val="22"/>
          <w:lang w:val="sr-Cyrl-RS"/>
        </w:rPr>
      </w:pPr>
    </w:p>
    <w:p w14:paraId="4FE6CE32" w14:textId="77777777" w:rsidR="00D03646" w:rsidRPr="00DE1779" w:rsidRDefault="00D03646" w:rsidP="00D03646">
      <w:pPr>
        <w:jc w:val="center"/>
        <w:rPr>
          <w:rFonts w:ascii="Arial" w:hAnsi="Arial" w:cs="Arial"/>
          <w:sz w:val="22"/>
          <w:szCs w:val="22"/>
          <w:lang w:val="sr-Cyrl-RS"/>
        </w:rPr>
      </w:pPr>
      <w:r w:rsidRPr="00DE1779">
        <w:rPr>
          <w:rFonts w:ascii="Arial" w:hAnsi="Arial" w:cs="Arial"/>
          <w:sz w:val="22"/>
          <w:szCs w:val="22"/>
          <w:lang w:val="sr-Cyrl-RS"/>
        </w:rPr>
        <w:t>Да су подаци тачни, својим потписом и печатом потврђује,</w:t>
      </w:r>
    </w:p>
    <w:p w14:paraId="648123A9" w14:textId="77777777" w:rsidR="00D03646" w:rsidRPr="00DE1779" w:rsidRDefault="00D03646" w:rsidP="00D03646">
      <w:pPr>
        <w:jc w:val="center"/>
        <w:rPr>
          <w:rFonts w:ascii="Arial" w:hAnsi="Arial" w:cs="Arial"/>
          <w:sz w:val="22"/>
          <w:szCs w:val="22"/>
          <w:lang w:val="sr-Cyrl-RS"/>
        </w:rPr>
      </w:pPr>
    </w:p>
    <w:p w14:paraId="4941FFE2" w14:textId="77777777" w:rsidR="00D03646" w:rsidRPr="00DE1779" w:rsidRDefault="00D03646" w:rsidP="00D03646">
      <w:pPr>
        <w:jc w:val="center"/>
        <w:rPr>
          <w:rFonts w:ascii="Arial" w:hAnsi="Arial" w:cs="Arial"/>
          <w:sz w:val="22"/>
          <w:szCs w:val="22"/>
          <w:lang w:val="sr-Cyrl-RS"/>
        </w:rPr>
      </w:pPr>
    </w:p>
    <w:p w14:paraId="040253C0" w14:textId="77777777" w:rsidR="00D03646" w:rsidRPr="00DE1779" w:rsidRDefault="00D03646" w:rsidP="00D03646">
      <w:pPr>
        <w:jc w:val="right"/>
        <w:rPr>
          <w:rFonts w:ascii="Arial" w:hAnsi="Arial" w:cs="Arial"/>
          <w:sz w:val="22"/>
          <w:szCs w:val="22"/>
          <w:lang w:val="sr-Cyrl-RS"/>
        </w:rPr>
      </w:pPr>
      <w:r w:rsidRPr="00DE1779">
        <w:rPr>
          <w:rFonts w:ascii="Arial" w:hAnsi="Arial" w:cs="Arial"/>
          <w:sz w:val="22"/>
          <w:szCs w:val="22"/>
          <w:lang w:val="sr-Cyrl-RS"/>
        </w:rPr>
        <w:t>Овлашћено лице Наручиоца</w:t>
      </w:r>
    </w:p>
    <w:p w14:paraId="6853ADA3" w14:textId="77777777" w:rsidR="00D03646" w:rsidRPr="00DE1779" w:rsidRDefault="00D03646" w:rsidP="00D03646">
      <w:pPr>
        <w:jc w:val="both"/>
        <w:rPr>
          <w:rFonts w:ascii="Arial" w:hAnsi="Arial" w:cs="Arial"/>
          <w:sz w:val="22"/>
          <w:szCs w:val="22"/>
          <w:lang w:val="sr-Cyrl-RS"/>
        </w:rPr>
      </w:pPr>
    </w:p>
    <w:p w14:paraId="6D392B97" w14:textId="77777777" w:rsidR="00D03646" w:rsidRPr="00DE1779" w:rsidRDefault="00D03646" w:rsidP="00D03646">
      <w:pPr>
        <w:jc w:val="right"/>
        <w:rPr>
          <w:rFonts w:ascii="Arial" w:hAnsi="Arial" w:cs="Arial"/>
          <w:sz w:val="22"/>
          <w:szCs w:val="22"/>
          <w:lang w:val="sr-Cyrl-RS"/>
        </w:rPr>
      </w:pPr>
      <w:r w:rsidRPr="00DE1779">
        <w:rPr>
          <w:rFonts w:ascii="Arial" w:hAnsi="Arial" w:cs="Arial"/>
          <w:sz w:val="22"/>
          <w:szCs w:val="22"/>
          <w:lang w:val="sr-Cyrl-RS"/>
        </w:rPr>
        <w:t xml:space="preserve">       _____________________</w:t>
      </w:r>
    </w:p>
    <w:p w14:paraId="454A36D7" w14:textId="77777777" w:rsidR="00D03646" w:rsidRPr="00DE1779" w:rsidRDefault="00D03646" w:rsidP="00D03646">
      <w:pPr>
        <w:jc w:val="right"/>
        <w:rPr>
          <w:rFonts w:ascii="Arial" w:hAnsi="Arial" w:cs="Arial"/>
          <w:sz w:val="22"/>
          <w:szCs w:val="22"/>
          <w:lang w:val="sr-Cyrl-RS"/>
        </w:rPr>
      </w:pPr>
      <w:r w:rsidRPr="00DE1779">
        <w:rPr>
          <w:rFonts w:ascii="Arial" w:hAnsi="Arial" w:cs="Arial"/>
          <w:sz w:val="22"/>
          <w:szCs w:val="22"/>
          <w:lang w:val="sr-Cyrl-RS"/>
        </w:rPr>
        <w:t xml:space="preserve">                                                                                                         (потпис и печат)</w:t>
      </w:r>
      <w:bookmarkStart w:id="256" w:name="_Toc297798738"/>
      <w:bookmarkStart w:id="257" w:name="_Toc310433007"/>
    </w:p>
    <w:p w14:paraId="4B26C107" w14:textId="77777777" w:rsidR="00D03646" w:rsidRPr="00DE1779" w:rsidRDefault="00D03646" w:rsidP="00D03646">
      <w:pPr>
        <w:pStyle w:val="BodyText"/>
        <w:jc w:val="right"/>
        <w:rPr>
          <w:rFonts w:ascii="Arial" w:hAnsi="Arial" w:cs="Arial"/>
          <w:b/>
          <w:i/>
          <w:sz w:val="22"/>
          <w:szCs w:val="22"/>
          <w:lang w:val="sr-Cyrl-RS"/>
        </w:rPr>
      </w:pPr>
    </w:p>
    <w:p w14:paraId="28C80B1A" w14:textId="77777777" w:rsidR="00D03646" w:rsidRPr="00DE1779" w:rsidRDefault="00D03646" w:rsidP="00D03646">
      <w:pPr>
        <w:pStyle w:val="BodyText"/>
        <w:jc w:val="right"/>
        <w:rPr>
          <w:rFonts w:ascii="Arial" w:hAnsi="Arial" w:cs="Arial"/>
          <w:sz w:val="22"/>
          <w:szCs w:val="22"/>
          <w:lang w:val="sr-Cyrl-RS"/>
        </w:rPr>
      </w:pPr>
    </w:p>
    <w:p w14:paraId="1D5EAAF5" w14:textId="77777777" w:rsidR="00D03646" w:rsidRPr="00DE1779" w:rsidRDefault="00D03646" w:rsidP="00D03646">
      <w:pPr>
        <w:suppressAutoHyphens w:val="0"/>
        <w:rPr>
          <w:rFonts w:ascii="Arial" w:hAnsi="Arial" w:cs="Arial"/>
          <w:sz w:val="22"/>
          <w:szCs w:val="22"/>
          <w:lang w:val="sr-Cyrl-RS"/>
        </w:rPr>
      </w:pPr>
      <w:r w:rsidRPr="00DE1779">
        <w:rPr>
          <w:rFonts w:ascii="Arial" w:hAnsi="Arial" w:cs="Arial"/>
          <w:sz w:val="22"/>
          <w:szCs w:val="22"/>
          <w:lang w:val="sr-Cyrl-RS"/>
        </w:rPr>
        <w:br w:type="page"/>
      </w:r>
    </w:p>
    <w:p w14:paraId="4908145A" w14:textId="48F35B31" w:rsidR="00D03646" w:rsidRPr="00616DC9" w:rsidRDefault="00D03646" w:rsidP="00BE574E">
      <w:pPr>
        <w:pStyle w:val="KDObrazac"/>
        <w:spacing w:before="0"/>
        <w:rPr>
          <w:i/>
          <w:lang w:val="ru-RU"/>
        </w:rPr>
      </w:pPr>
      <w:bookmarkStart w:id="258" w:name="_Toc376519485"/>
      <w:bookmarkStart w:id="259" w:name="_Toc384564533"/>
      <w:bookmarkStart w:id="260" w:name="_Toc417400798"/>
      <w:bookmarkStart w:id="261" w:name="_Toc362821726"/>
      <w:bookmarkEnd w:id="256"/>
      <w:bookmarkEnd w:id="257"/>
      <w:r w:rsidRPr="00DE1779">
        <w:rPr>
          <w:lang w:val="sr-Cyrl-RS"/>
        </w:rPr>
        <w:lastRenderedPageBreak/>
        <w:t>ОБРАЗАЦ 7</w:t>
      </w:r>
      <w:bookmarkEnd w:id="258"/>
      <w:bookmarkEnd w:id="259"/>
      <w:bookmarkEnd w:id="260"/>
      <w:r w:rsidR="00667B0B" w:rsidRPr="00616DC9">
        <w:rPr>
          <w:lang w:val="ru-RU"/>
        </w:rPr>
        <w:t>.</w:t>
      </w:r>
    </w:p>
    <w:p w14:paraId="56019CDB" w14:textId="77777777" w:rsidR="00D03646" w:rsidRPr="00DE1779" w:rsidRDefault="00D03646" w:rsidP="00D03646">
      <w:pPr>
        <w:rPr>
          <w:rFonts w:ascii="Arial" w:hAnsi="Arial" w:cs="Arial"/>
          <w:sz w:val="22"/>
          <w:szCs w:val="22"/>
        </w:rPr>
      </w:pPr>
    </w:p>
    <w:p w14:paraId="16EB676F" w14:textId="77777777" w:rsidR="00D03646" w:rsidRPr="00DE1779" w:rsidRDefault="00D03646" w:rsidP="00D03646">
      <w:pPr>
        <w:rPr>
          <w:rFonts w:ascii="Arial" w:hAnsi="Arial" w:cs="Arial"/>
          <w:sz w:val="22"/>
          <w:szCs w:val="22"/>
        </w:rPr>
      </w:pPr>
    </w:p>
    <w:p w14:paraId="5FEBDA0D" w14:textId="35D27BF4" w:rsidR="00D03646" w:rsidRPr="00DE1779" w:rsidRDefault="00D03646" w:rsidP="00D03646">
      <w:pPr>
        <w:ind w:left="567" w:hanging="567"/>
        <w:jc w:val="center"/>
        <w:rPr>
          <w:rFonts w:ascii="Arial" w:hAnsi="Arial" w:cs="Arial"/>
          <w:b/>
          <w:caps/>
          <w:sz w:val="22"/>
          <w:szCs w:val="22"/>
          <w:lang w:val="sr-Cyrl-RS"/>
        </w:rPr>
      </w:pPr>
      <w:bookmarkStart w:id="262" w:name="_Hlk521506934"/>
      <w:r w:rsidRPr="00DE1779">
        <w:rPr>
          <w:rFonts w:ascii="Arial" w:hAnsi="Arial" w:cs="Arial"/>
          <w:b/>
          <w:caps/>
          <w:sz w:val="22"/>
          <w:szCs w:val="22"/>
          <w:lang w:val="sr-Cyrl-RS"/>
        </w:rPr>
        <w:t xml:space="preserve">Листа ЗАПОСЛЕНИХ/ангажованих лица </w:t>
      </w:r>
      <w:bookmarkEnd w:id="262"/>
      <w:r w:rsidRPr="00DE1779">
        <w:rPr>
          <w:rFonts w:ascii="Arial" w:hAnsi="Arial" w:cs="Arial"/>
          <w:b/>
          <w:caps/>
          <w:sz w:val="22"/>
          <w:szCs w:val="22"/>
          <w:lang w:val="sr-Cyrl-RS"/>
        </w:rPr>
        <w:t>КОЈ</w:t>
      </w:r>
      <w:r w:rsidR="008A14E5" w:rsidRPr="00DE1779">
        <w:rPr>
          <w:rFonts w:ascii="Arial" w:hAnsi="Arial" w:cs="Arial"/>
          <w:b/>
          <w:caps/>
          <w:sz w:val="22"/>
          <w:szCs w:val="22"/>
          <w:lang w:val="sr-Cyrl-RS"/>
        </w:rPr>
        <w:t>А</w:t>
      </w:r>
      <w:r w:rsidRPr="00DE1779">
        <w:rPr>
          <w:rFonts w:ascii="Arial" w:hAnsi="Arial" w:cs="Arial"/>
          <w:b/>
          <w:caps/>
          <w:sz w:val="22"/>
          <w:szCs w:val="22"/>
          <w:lang w:val="sr-Cyrl-RS"/>
        </w:rPr>
        <w:t xml:space="preserve"> ће бити </w:t>
      </w:r>
    </w:p>
    <w:p w14:paraId="7618FE8F" w14:textId="3BFA8B36" w:rsidR="00D03646" w:rsidRPr="00DE1779" w:rsidRDefault="008A14E5" w:rsidP="00D03646">
      <w:pPr>
        <w:ind w:left="567" w:hanging="567"/>
        <w:jc w:val="center"/>
        <w:rPr>
          <w:rFonts w:ascii="Arial" w:hAnsi="Arial" w:cs="Arial"/>
          <w:b/>
          <w:caps/>
          <w:sz w:val="22"/>
          <w:szCs w:val="22"/>
          <w:lang w:val="sr-Cyrl-RS"/>
        </w:rPr>
      </w:pPr>
      <w:r w:rsidRPr="00DE1779">
        <w:rPr>
          <w:rFonts w:ascii="Arial" w:hAnsi="Arial" w:cs="Arial"/>
          <w:b/>
          <w:caps/>
          <w:sz w:val="22"/>
          <w:szCs w:val="22"/>
          <w:lang w:val="sr-Cyrl-RS"/>
        </w:rPr>
        <w:t>АНГАЖОВАНА НА РЕАЛИЗАЦИЈИ</w:t>
      </w:r>
      <w:r w:rsidR="00D03646" w:rsidRPr="00DE1779">
        <w:rPr>
          <w:rFonts w:ascii="Arial" w:hAnsi="Arial" w:cs="Arial"/>
          <w:b/>
          <w:caps/>
          <w:sz w:val="22"/>
          <w:szCs w:val="22"/>
          <w:lang w:val="sr-Cyrl-RS"/>
        </w:rPr>
        <w:t xml:space="preserve"> уговора </w:t>
      </w:r>
    </w:p>
    <w:p w14:paraId="37EAABFC" w14:textId="664D82D2" w:rsidR="00D03646" w:rsidRPr="00DE1779" w:rsidRDefault="00D03646" w:rsidP="00D03646">
      <w:pPr>
        <w:spacing w:before="240"/>
        <w:ind w:left="360"/>
        <w:jc w:val="both"/>
        <w:rPr>
          <w:rFonts w:ascii="Arial" w:hAnsi="Arial" w:cs="Arial"/>
          <w:b/>
          <w:caps/>
          <w:sz w:val="22"/>
          <w:szCs w:val="22"/>
          <w:lang w:val="sr-Cyrl-RS"/>
        </w:rPr>
      </w:pP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617"/>
        <w:gridCol w:w="2160"/>
        <w:gridCol w:w="2160"/>
      </w:tblGrid>
      <w:tr w:rsidR="00D03646" w:rsidRPr="00DE1779" w14:paraId="29580508" w14:textId="77777777" w:rsidTr="00757B28">
        <w:trPr>
          <w:trHeight w:val="340"/>
          <w:jc w:val="center"/>
        </w:trPr>
        <w:tc>
          <w:tcPr>
            <w:tcW w:w="648" w:type="dxa"/>
            <w:vAlign w:val="center"/>
          </w:tcPr>
          <w:p w14:paraId="40D4BC16" w14:textId="77777777" w:rsidR="00D03646" w:rsidRPr="00DE1779" w:rsidRDefault="00D03646" w:rsidP="00757B28">
            <w:pPr>
              <w:jc w:val="center"/>
              <w:rPr>
                <w:rFonts w:ascii="Arial" w:hAnsi="Arial" w:cs="Arial"/>
                <w:b/>
                <w:sz w:val="22"/>
                <w:szCs w:val="22"/>
                <w:lang w:val="sr-Cyrl-RS"/>
              </w:rPr>
            </w:pPr>
          </w:p>
        </w:tc>
        <w:tc>
          <w:tcPr>
            <w:tcW w:w="3617" w:type="dxa"/>
            <w:vAlign w:val="center"/>
          </w:tcPr>
          <w:p w14:paraId="3C407428" w14:textId="77777777" w:rsidR="00D03646" w:rsidRPr="00240A13" w:rsidRDefault="00D03646" w:rsidP="00757B28">
            <w:pPr>
              <w:jc w:val="center"/>
              <w:rPr>
                <w:rFonts w:ascii="Arial" w:hAnsi="Arial" w:cs="Arial"/>
                <w:b/>
                <w:sz w:val="22"/>
                <w:szCs w:val="22"/>
                <w:lang w:val="sr-Cyrl-RS"/>
              </w:rPr>
            </w:pPr>
            <w:r w:rsidRPr="00240A13">
              <w:rPr>
                <w:rFonts w:ascii="Arial" w:hAnsi="Arial" w:cs="Arial"/>
                <w:b/>
                <w:sz w:val="22"/>
                <w:szCs w:val="22"/>
                <w:lang w:val="sr-Cyrl-RS"/>
              </w:rPr>
              <w:t>ИМЕ И ПРЕЗИМЕ</w:t>
            </w:r>
          </w:p>
        </w:tc>
        <w:tc>
          <w:tcPr>
            <w:tcW w:w="2160" w:type="dxa"/>
            <w:vAlign w:val="center"/>
          </w:tcPr>
          <w:p w14:paraId="0FB4E60B" w14:textId="77777777" w:rsidR="00D03646" w:rsidRPr="00240A13" w:rsidRDefault="00D03646" w:rsidP="00757B28">
            <w:pPr>
              <w:jc w:val="center"/>
              <w:rPr>
                <w:rFonts w:ascii="Arial" w:hAnsi="Arial" w:cs="Arial"/>
                <w:b/>
                <w:sz w:val="22"/>
                <w:szCs w:val="22"/>
                <w:lang w:val="sr-Cyrl-RS"/>
              </w:rPr>
            </w:pPr>
            <w:r w:rsidRPr="00240A13">
              <w:rPr>
                <w:rFonts w:ascii="Arial" w:hAnsi="Arial" w:cs="Arial"/>
                <w:b/>
                <w:sz w:val="22"/>
                <w:szCs w:val="22"/>
                <w:lang w:val="sr-Cyrl-RS"/>
              </w:rPr>
              <w:t>Стручни назив и радно место</w:t>
            </w:r>
          </w:p>
        </w:tc>
        <w:tc>
          <w:tcPr>
            <w:tcW w:w="2160" w:type="dxa"/>
          </w:tcPr>
          <w:p w14:paraId="29EA00B9" w14:textId="774BF999" w:rsidR="00D03646" w:rsidRPr="00DE1779" w:rsidRDefault="008A14E5" w:rsidP="00757B28">
            <w:pPr>
              <w:jc w:val="center"/>
              <w:rPr>
                <w:rFonts w:ascii="Arial" w:hAnsi="Arial" w:cs="Arial"/>
                <w:b/>
                <w:sz w:val="22"/>
                <w:szCs w:val="22"/>
                <w:lang w:val="sr-Cyrl-RS"/>
              </w:rPr>
            </w:pPr>
            <w:r w:rsidRPr="00DE1779">
              <w:rPr>
                <w:rFonts w:ascii="Arial" w:hAnsi="Arial" w:cs="Arial"/>
                <w:b/>
                <w:sz w:val="22"/>
                <w:szCs w:val="22"/>
                <w:lang w:val="sr-Cyrl-RS"/>
              </w:rPr>
              <w:t>С</w:t>
            </w:r>
            <w:r w:rsidR="00D03646" w:rsidRPr="00DE1779">
              <w:rPr>
                <w:rFonts w:ascii="Arial" w:hAnsi="Arial" w:cs="Arial"/>
                <w:b/>
                <w:sz w:val="22"/>
                <w:szCs w:val="22"/>
                <w:lang w:val="sr-Cyrl-RS"/>
              </w:rPr>
              <w:t>ертификат/</w:t>
            </w:r>
          </w:p>
          <w:p w14:paraId="112A930D" w14:textId="26B69213"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лиценц</w:t>
            </w:r>
            <w:r w:rsidR="008A14E5" w:rsidRPr="00DE1779">
              <w:rPr>
                <w:rFonts w:ascii="Arial" w:hAnsi="Arial" w:cs="Arial"/>
                <w:b/>
                <w:sz w:val="22"/>
                <w:szCs w:val="22"/>
                <w:lang w:val="sr-Cyrl-RS"/>
              </w:rPr>
              <w:t>а</w:t>
            </w:r>
          </w:p>
        </w:tc>
      </w:tr>
      <w:tr w:rsidR="00D03646" w:rsidRPr="00DE1779" w14:paraId="65B1246A" w14:textId="77777777" w:rsidTr="00757B28">
        <w:trPr>
          <w:trHeight w:val="340"/>
          <w:jc w:val="center"/>
        </w:trPr>
        <w:tc>
          <w:tcPr>
            <w:tcW w:w="648" w:type="dxa"/>
            <w:vAlign w:val="center"/>
          </w:tcPr>
          <w:p w14:paraId="30C5DD4C"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1.</w:t>
            </w:r>
          </w:p>
        </w:tc>
        <w:tc>
          <w:tcPr>
            <w:tcW w:w="3617" w:type="dxa"/>
            <w:vAlign w:val="center"/>
          </w:tcPr>
          <w:p w14:paraId="31C77AD6"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4CC02F7F" w14:textId="77777777" w:rsidR="00D03646" w:rsidRPr="00DE1779" w:rsidRDefault="00D03646" w:rsidP="00757B28">
            <w:pPr>
              <w:jc w:val="center"/>
              <w:rPr>
                <w:rFonts w:ascii="Arial" w:hAnsi="Arial" w:cs="Arial"/>
                <w:b/>
                <w:sz w:val="22"/>
                <w:szCs w:val="22"/>
                <w:lang w:val="sr-Cyrl-RS"/>
              </w:rPr>
            </w:pPr>
          </w:p>
        </w:tc>
        <w:tc>
          <w:tcPr>
            <w:tcW w:w="2160" w:type="dxa"/>
          </w:tcPr>
          <w:p w14:paraId="03EAE71E" w14:textId="77777777" w:rsidR="00D03646" w:rsidRPr="00DE1779" w:rsidRDefault="00D03646" w:rsidP="00757B28">
            <w:pPr>
              <w:jc w:val="center"/>
              <w:rPr>
                <w:rFonts w:ascii="Arial" w:hAnsi="Arial" w:cs="Arial"/>
                <w:b/>
                <w:sz w:val="22"/>
                <w:szCs w:val="22"/>
                <w:lang w:val="sr-Cyrl-RS"/>
              </w:rPr>
            </w:pPr>
          </w:p>
        </w:tc>
      </w:tr>
      <w:tr w:rsidR="00D03646" w:rsidRPr="00DE1779" w14:paraId="00B33817" w14:textId="77777777" w:rsidTr="00757B28">
        <w:trPr>
          <w:trHeight w:val="340"/>
          <w:jc w:val="center"/>
        </w:trPr>
        <w:tc>
          <w:tcPr>
            <w:tcW w:w="648" w:type="dxa"/>
            <w:vAlign w:val="center"/>
          </w:tcPr>
          <w:p w14:paraId="57CEF164"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2.</w:t>
            </w:r>
          </w:p>
        </w:tc>
        <w:tc>
          <w:tcPr>
            <w:tcW w:w="3617" w:type="dxa"/>
            <w:vAlign w:val="center"/>
          </w:tcPr>
          <w:p w14:paraId="390F5EF9"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1DBB418A" w14:textId="77777777" w:rsidR="00D03646" w:rsidRPr="00DE1779" w:rsidRDefault="00D03646" w:rsidP="00757B28">
            <w:pPr>
              <w:jc w:val="center"/>
              <w:rPr>
                <w:rFonts w:ascii="Arial" w:hAnsi="Arial" w:cs="Arial"/>
                <w:b/>
                <w:sz w:val="22"/>
                <w:szCs w:val="22"/>
                <w:lang w:val="sr-Cyrl-RS"/>
              </w:rPr>
            </w:pPr>
          </w:p>
        </w:tc>
        <w:tc>
          <w:tcPr>
            <w:tcW w:w="2160" w:type="dxa"/>
          </w:tcPr>
          <w:p w14:paraId="33CDFEC2" w14:textId="77777777" w:rsidR="00D03646" w:rsidRPr="00DE1779" w:rsidRDefault="00D03646" w:rsidP="00757B28">
            <w:pPr>
              <w:jc w:val="center"/>
              <w:rPr>
                <w:rFonts w:ascii="Arial" w:hAnsi="Arial" w:cs="Arial"/>
                <w:b/>
                <w:sz w:val="22"/>
                <w:szCs w:val="22"/>
                <w:lang w:val="sr-Cyrl-RS"/>
              </w:rPr>
            </w:pPr>
          </w:p>
        </w:tc>
      </w:tr>
      <w:tr w:rsidR="00D03646" w:rsidRPr="00DE1779" w14:paraId="7D63B8D1" w14:textId="77777777" w:rsidTr="00757B28">
        <w:trPr>
          <w:trHeight w:val="340"/>
          <w:jc w:val="center"/>
        </w:trPr>
        <w:tc>
          <w:tcPr>
            <w:tcW w:w="648" w:type="dxa"/>
            <w:vAlign w:val="center"/>
          </w:tcPr>
          <w:p w14:paraId="767B7523"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3.</w:t>
            </w:r>
          </w:p>
        </w:tc>
        <w:tc>
          <w:tcPr>
            <w:tcW w:w="3617" w:type="dxa"/>
            <w:vAlign w:val="center"/>
          </w:tcPr>
          <w:p w14:paraId="7949B50D"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1BB3AA56" w14:textId="77777777" w:rsidR="00D03646" w:rsidRPr="00DE1779" w:rsidRDefault="00D03646" w:rsidP="00757B28">
            <w:pPr>
              <w:jc w:val="center"/>
              <w:rPr>
                <w:rFonts w:ascii="Arial" w:hAnsi="Arial" w:cs="Arial"/>
                <w:b/>
                <w:sz w:val="22"/>
                <w:szCs w:val="22"/>
                <w:lang w:val="sr-Cyrl-RS"/>
              </w:rPr>
            </w:pPr>
          </w:p>
        </w:tc>
        <w:tc>
          <w:tcPr>
            <w:tcW w:w="2160" w:type="dxa"/>
          </w:tcPr>
          <w:p w14:paraId="569A6D66" w14:textId="77777777" w:rsidR="00D03646" w:rsidRPr="00DE1779" w:rsidRDefault="00D03646" w:rsidP="00757B28">
            <w:pPr>
              <w:jc w:val="center"/>
              <w:rPr>
                <w:rFonts w:ascii="Arial" w:hAnsi="Arial" w:cs="Arial"/>
                <w:b/>
                <w:sz w:val="22"/>
                <w:szCs w:val="22"/>
                <w:lang w:val="sr-Cyrl-RS"/>
              </w:rPr>
            </w:pPr>
          </w:p>
        </w:tc>
      </w:tr>
      <w:tr w:rsidR="00D03646" w:rsidRPr="00DE1779" w14:paraId="648516F0" w14:textId="77777777" w:rsidTr="00757B28">
        <w:trPr>
          <w:trHeight w:val="340"/>
          <w:jc w:val="center"/>
        </w:trPr>
        <w:tc>
          <w:tcPr>
            <w:tcW w:w="648" w:type="dxa"/>
            <w:vAlign w:val="center"/>
          </w:tcPr>
          <w:p w14:paraId="75B6372A"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4.</w:t>
            </w:r>
          </w:p>
        </w:tc>
        <w:tc>
          <w:tcPr>
            <w:tcW w:w="3617" w:type="dxa"/>
            <w:vAlign w:val="center"/>
          </w:tcPr>
          <w:p w14:paraId="6A6F2F3B"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4673D6B4" w14:textId="77777777" w:rsidR="00D03646" w:rsidRPr="00DE1779" w:rsidRDefault="00D03646" w:rsidP="00757B28">
            <w:pPr>
              <w:jc w:val="center"/>
              <w:rPr>
                <w:rFonts w:ascii="Arial" w:hAnsi="Arial" w:cs="Arial"/>
                <w:b/>
                <w:sz w:val="22"/>
                <w:szCs w:val="22"/>
                <w:lang w:val="sr-Cyrl-RS"/>
              </w:rPr>
            </w:pPr>
          </w:p>
        </w:tc>
        <w:tc>
          <w:tcPr>
            <w:tcW w:w="2160" w:type="dxa"/>
          </w:tcPr>
          <w:p w14:paraId="6500A349" w14:textId="77777777" w:rsidR="00D03646" w:rsidRPr="00DE1779" w:rsidRDefault="00D03646" w:rsidP="00757B28">
            <w:pPr>
              <w:jc w:val="center"/>
              <w:rPr>
                <w:rFonts w:ascii="Arial" w:hAnsi="Arial" w:cs="Arial"/>
                <w:b/>
                <w:sz w:val="22"/>
                <w:szCs w:val="22"/>
                <w:lang w:val="sr-Cyrl-RS"/>
              </w:rPr>
            </w:pPr>
          </w:p>
        </w:tc>
      </w:tr>
      <w:tr w:rsidR="00D03646" w:rsidRPr="00DE1779" w14:paraId="55110C3B" w14:textId="77777777" w:rsidTr="00757B28">
        <w:trPr>
          <w:trHeight w:val="340"/>
          <w:jc w:val="center"/>
        </w:trPr>
        <w:tc>
          <w:tcPr>
            <w:tcW w:w="648" w:type="dxa"/>
            <w:vAlign w:val="center"/>
          </w:tcPr>
          <w:p w14:paraId="60CDD2D9"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5.</w:t>
            </w:r>
          </w:p>
        </w:tc>
        <w:tc>
          <w:tcPr>
            <w:tcW w:w="3617" w:type="dxa"/>
            <w:vAlign w:val="center"/>
          </w:tcPr>
          <w:p w14:paraId="531EAA9E"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5A845CCB" w14:textId="77777777" w:rsidR="00D03646" w:rsidRPr="00DE1779" w:rsidRDefault="00D03646" w:rsidP="00757B28">
            <w:pPr>
              <w:jc w:val="center"/>
              <w:rPr>
                <w:rFonts w:ascii="Arial" w:hAnsi="Arial" w:cs="Arial"/>
                <w:b/>
                <w:sz w:val="22"/>
                <w:szCs w:val="22"/>
                <w:lang w:val="sr-Cyrl-RS"/>
              </w:rPr>
            </w:pPr>
          </w:p>
        </w:tc>
        <w:tc>
          <w:tcPr>
            <w:tcW w:w="2160" w:type="dxa"/>
          </w:tcPr>
          <w:p w14:paraId="22E8B914" w14:textId="77777777" w:rsidR="00D03646" w:rsidRPr="00DE1779" w:rsidRDefault="00D03646" w:rsidP="00757B28">
            <w:pPr>
              <w:jc w:val="center"/>
              <w:rPr>
                <w:rFonts w:ascii="Arial" w:hAnsi="Arial" w:cs="Arial"/>
                <w:b/>
                <w:sz w:val="22"/>
                <w:szCs w:val="22"/>
                <w:lang w:val="sr-Cyrl-RS"/>
              </w:rPr>
            </w:pPr>
          </w:p>
        </w:tc>
      </w:tr>
      <w:tr w:rsidR="00D03646" w:rsidRPr="00DE1779" w14:paraId="03E22F37" w14:textId="77777777" w:rsidTr="00757B28">
        <w:trPr>
          <w:trHeight w:val="340"/>
          <w:jc w:val="center"/>
        </w:trPr>
        <w:tc>
          <w:tcPr>
            <w:tcW w:w="648" w:type="dxa"/>
            <w:vAlign w:val="center"/>
          </w:tcPr>
          <w:p w14:paraId="0A0F16B8"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6.</w:t>
            </w:r>
          </w:p>
        </w:tc>
        <w:tc>
          <w:tcPr>
            <w:tcW w:w="3617" w:type="dxa"/>
            <w:vAlign w:val="center"/>
          </w:tcPr>
          <w:p w14:paraId="7FE737CE"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6454C50E" w14:textId="77777777" w:rsidR="00D03646" w:rsidRPr="00DE1779" w:rsidRDefault="00D03646" w:rsidP="00757B28">
            <w:pPr>
              <w:jc w:val="center"/>
              <w:rPr>
                <w:rFonts w:ascii="Arial" w:hAnsi="Arial" w:cs="Arial"/>
                <w:b/>
                <w:sz w:val="22"/>
                <w:szCs w:val="22"/>
                <w:lang w:val="sr-Cyrl-RS"/>
              </w:rPr>
            </w:pPr>
          </w:p>
        </w:tc>
        <w:tc>
          <w:tcPr>
            <w:tcW w:w="2160" w:type="dxa"/>
          </w:tcPr>
          <w:p w14:paraId="2318A798" w14:textId="77777777" w:rsidR="00D03646" w:rsidRPr="00DE1779" w:rsidRDefault="00D03646" w:rsidP="00757B28">
            <w:pPr>
              <w:jc w:val="center"/>
              <w:rPr>
                <w:rFonts w:ascii="Arial" w:hAnsi="Arial" w:cs="Arial"/>
                <w:b/>
                <w:sz w:val="22"/>
                <w:szCs w:val="22"/>
                <w:lang w:val="sr-Cyrl-RS"/>
              </w:rPr>
            </w:pPr>
          </w:p>
        </w:tc>
      </w:tr>
      <w:tr w:rsidR="00D03646" w:rsidRPr="00DE1779" w14:paraId="451EC3E9" w14:textId="77777777" w:rsidTr="00757B28">
        <w:trPr>
          <w:trHeight w:val="340"/>
          <w:jc w:val="center"/>
        </w:trPr>
        <w:tc>
          <w:tcPr>
            <w:tcW w:w="648" w:type="dxa"/>
            <w:vAlign w:val="center"/>
          </w:tcPr>
          <w:p w14:paraId="1739FEEA"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7.</w:t>
            </w:r>
          </w:p>
        </w:tc>
        <w:tc>
          <w:tcPr>
            <w:tcW w:w="3617" w:type="dxa"/>
            <w:vAlign w:val="center"/>
          </w:tcPr>
          <w:p w14:paraId="26F517BF"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239CD1D5" w14:textId="77777777" w:rsidR="00D03646" w:rsidRPr="00DE1779" w:rsidRDefault="00D03646" w:rsidP="00757B28">
            <w:pPr>
              <w:jc w:val="center"/>
              <w:rPr>
                <w:rFonts w:ascii="Arial" w:hAnsi="Arial" w:cs="Arial"/>
                <w:b/>
                <w:sz w:val="22"/>
                <w:szCs w:val="22"/>
                <w:lang w:val="sr-Cyrl-RS"/>
              </w:rPr>
            </w:pPr>
          </w:p>
        </w:tc>
        <w:tc>
          <w:tcPr>
            <w:tcW w:w="2160" w:type="dxa"/>
          </w:tcPr>
          <w:p w14:paraId="522A8AE1" w14:textId="77777777" w:rsidR="00D03646" w:rsidRPr="00DE1779" w:rsidRDefault="00D03646" w:rsidP="00757B28">
            <w:pPr>
              <w:jc w:val="center"/>
              <w:rPr>
                <w:rFonts w:ascii="Arial" w:hAnsi="Arial" w:cs="Arial"/>
                <w:b/>
                <w:sz w:val="22"/>
                <w:szCs w:val="22"/>
                <w:lang w:val="sr-Cyrl-RS"/>
              </w:rPr>
            </w:pPr>
          </w:p>
        </w:tc>
      </w:tr>
      <w:tr w:rsidR="00D03646" w:rsidRPr="00DE1779" w14:paraId="3055DEB3" w14:textId="77777777" w:rsidTr="00757B28">
        <w:trPr>
          <w:trHeight w:val="340"/>
          <w:jc w:val="center"/>
        </w:trPr>
        <w:tc>
          <w:tcPr>
            <w:tcW w:w="648" w:type="dxa"/>
            <w:vAlign w:val="center"/>
          </w:tcPr>
          <w:p w14:paraId="484EAA3F"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8.</w:t>
            </w:r>
          </w:p>
        </w:tc>
        <w:tc>
          <w:tcPr>
            <w:tcW w:w="3617" w:type="dxa"/>
            <w:vAlign w:val="center"/>
          </w:tcPr>
          <w:p w14:paraId="0CE5FC3F"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6E0AA9B1" w14:textId="77777777" w:rsidR="00D03646" w:rsidRPr="00DE1779" w:rsidRDefault="00D03646" w:rsidP="00757B28">
            <w:pPr>
              <w:jc w:val="center"/>
              <w:rPr>
                <w:rFonts w:ascii="Arial" w:hAnsi="Arial" w:cs="Arial"/>
                <w:b/>
                <w:sz w:val="22"/>
                <w:szCs w:val="22"/>
                <w:lang w:val="sr-Cyrl-RS"/>
              </w:rPr>
            </w:pPr>
          </w:p>
        </w:tc>
        <w:tc>
          <w:tcPr>
            <w:tcW w:w="2160" w:type="dxa"/>
          </w:tcPr>
          <w:p w14:paraId="2A1CDCF8" w14:textId="77777777" w:rsidR="00D03646" w:rsidRPr="00DE1779" w:rsidRDefault="00D03646" w:rsidP="00757B28">
            <w:pPr>
              <w:jc w:val="center"/>
              <w:rPr>
                <w:rFonts w:ascii="Arial" w:hAnsi="Arial" w:cs="Arial"/>
                <w:b/>
                <w:sz w:val="22"/>
                <w:szCs w:val="22"/>
                <w:lang w:val="sr-Cyrl-RS"/>
              </w:rPr>
            </w:pPr>
          </w:p>
        </w:tc>
      </w:tr>
    </w:tbl>
    <w:p w14:paraId="694D533D" w14:textId="77777777" w:rsidR="00D03646" w:rsidRPr="00DE1779" w:rsidRDefault="00D03646" w:rsidP="00D03646">
      <w:pPr>
        <w:spacing w:before="240"/>
        <w:ind w:left="567" w:hanging="567"/>
        <w:jc w:val="both"/>
        <w:rPr>
          <w:rFonts w:ascii="Arial" w:hAnsi="Arial" w:cs="Arial"/>
          <w:sz w:val="22"/>
          <w:szCs w:val="22"/>
          <w:lang w:val="sr-Cyrl-RS"/>
        </w:rPr>
      </w:pPr>
    </w:p>
    <w:p w14:paraId="567F3FAC" w14:textId="77777777" w:rsidR="00D03646" w:rsidRPr="00DE1779" w:rsidRDefault="00D03646" w:rsidP="00D03646">
      <w:pPr>
        <w:spacing w:before="240"/>
        <w:ind w:left="567" w:hanging="567"/>
        <w:jc w:val="both"/>
        <w:rPr>
          <w:rFonts w:ascii="Arial" w:hAnsi="Arial" w:cs="Arial"/>
          <w:sz w:val="22"/>
          <w:szCs w:val="22"/>
          <w:lang w:val="sr-Cyrl-RS"/>
        </w:rPr>
      </w:pPr>
      <w:r w:rsidRPr="00DE1779">
        <w:rPr>
          <w:rFonts w:ascii="Arial" w:hAnsi="Arial" w:cs="Arial"/>
          <w:sz w:val="22"/>
          <w:szCs w:val="22"/>
          <w:lang w:val="sr-Cyrl-RS"/>
        </w:rPr>
        <w:t>По потреби табела се може проширити са потребним бројем редова.</w:t>
      </w:r>
    </w:p>
    <w:p w14:paraId="6ABA94A1" w14:textId="77777777" w:rsidR="00D03646" w:rsidRPr="00DE1779" w:rsidRDefault="00D03646" w:rsidP="00D03646">
      <w:pPr>
        <w:tabs>
          <w:tab w:val="left" w:pos="567"/>
          <w:tab w:val="right" w:leader="dot" w:pos="9356"/>
        </w:tabs>
        <w:jc w:val="both"/>
        <w:rPr>
          <w:rFonts w:ascii="Arial" w:hAnsi="Arial" w:cs="Arial"/>
          <w:sz w:val="22"/>
          <w:szCs w:val="22"/>
          <w:lang w:val="sr-Cyrl-RS"/>
        </w:rPr>
      </w:pPr>
    </w:p>
    <w:p w14:paraId="12E4DAF4" w14:textId="0E29BCE5" w:rsidR="00D03646" w:rsidRPr="00DE1779" w:rsidRDefault="00D03646" w:rsidP="00D03646">
      <w:pPr>
        <w:jc w:val="both"/>
        <w:rPr>
          <w:rFonts w:ascii="Arial" w:eastAsia="Calibri" w:hAnsi="Arial" w:cs="Arial"/>
          <w:sz w:val="22"/>
          <w:szCs w:val="22"/>
          <w:lang w:val="sr-Cyrl-RS" w:eastAsia="en-US"/>
        </w:rPr>
      </w:pPr>
      <w:r w:rsidRPr="00DE1779">
        <w:rPr>
          <w:rFonts w:ascii="Arial" w:hAnsi="Arial" w:cs="Arial"/>
          <w:sz w:val="22"/>
          <w:szCs w:val="22"/>
          <w:lang w:val="sr-Cyrl-RS"/>
        </w:rPr>
        <w:t xml:space="preserve">У табели се наводе </w:t>
      </w:r>
      <w:r w:rsidRPr="00DE1779">
        <w:rPr>
          <w:rFonts w:ascii="Arial" w:eastAsia="Calibri" w:hAnsi="Arial" w:cs="Arial"/>
          <w:sz w:val="22"/>
          <w:szCs w:val="22"/>
          <w:lang w:val="sr-Cyrl-RS" w:eastAsia="en-US"/>
        </w:rPr>
        <w:t>запослен</w:t>
      </w:r>
      <w:r w:rsidR="00725801">
        <w:rPr>
          <w:rFonts w:ascii="Arial" w:eastAsia="Calibri" w:hAnsi="Arial" w:cs="Arial"/>
          <w:sz w:val="22"/>
          <w:szCs w:val="22"/>
          <w:lang w:val="sr-Cyrl-RS" w:eastAsia="en-US"/>
        </w:rPr>
        <w:t>а</w:t>
      </w:r>
      <w:r w:rsidRPr="00DE1779">
        <w:rPr>
          <w:rFonts w:ascii="Arial" w:eastAsia="Calibri" w:hAnsi="Arial" w:cs="Arial"/>
          <w:sz w:val="22"/>
          <w:szCs w:val="22"/>
          <w:lang w:val="sr-Cyrl-RS" w:eastAsia="en-US"/>
        </w:rPr>
        <w:t>/ангажован</w:t>
      </w:r>
      <w:r w:rsidR="00725801">
        <w:rPr>
          <w:rFonts w:ascii="Arial" w:eastAsia="Calibri" w:hAnsi="Arial" w:cs="Arial"/>
          <w:sz w:val="22"/>
          <w:szCs w:val="22"/>
          <w:lang w:val="sr-Cyrl-RS" w:eastAsia="en-US"/>
        </w:rPr>
        <w:t>а лица</w:t>
      </w:r>
      <w:r w:rsidRPr="00DE1779">
        <w:rPr>
          <w:rFonts w:ascii="Arial" w:eastAsia="Calibri" w:hAnsi="Arial" w:cs="Arial"/>
          <w:sz w:val="22"/>
          <w:szCs w:val="22"/>
          <w:lang w:val="sr-Cyrl-RS" w:eastAsia="en-US"/>
        </w:rPr>
        <w:t xml:space="preserve"> кој</w:t>
      </w:r>
      <w:r w:rsidR="00725801">
        <w:rPr>
          <w:rFonts w:ascii="Arial" w:eastAsia="Calibri" w:hAnsi="Arial" w:cs="Arial"/>
          <w:sz w:val="22"/>
          <w:szCs w:val="22"/>
          <w:lang w:val="sr-Cyrl-RS" w:eastAsia="en-US"/>
        </w:rPr>
        <w:t>а</w:t>
      </w:r>
      <w:r w:rsidRPr="00DE1779">
        <w:rPr>
          <w:rFonts w:ascii="Arial" w:eastAsia="Calibri" w:hAnsi="Arial" w:cs="Arial"/>
          <w:sz w:val="22"/>
          <w:szCs w:val="22"/>
          <w:lang w:val="sr-Cyrl-RS" w:eastAsia="en-US"/>
        </w:rPr>
        <w:t xml:space="preserve"> ће бити ангажован</w:t>
      </w:r>
      <w:r w:rsidR="00725801">
        <w:rPr>
          <w:rFonts w:ascii="Arial" w:eastAsia="Calibri" w:hAnsi="Arial" w:cs="Arial"/>
          <w:sz w:val="22"/>
          <w:szCs w:val="22"/>
          <w:lang w:val="sr-Cyrl-RS" w:eastAsia="en-US"/>
        </w:rPr>
        <w:t>а</w:t>
      </w:r>
      <w:r w:rsidRPr="00DE1779">
        <w:rPr>
          <w:rFonts w:ascii="Arial" w:eastAsia="Calibri" w:hAnsi="Arial" w:cs="Arial"/>
          <w:sz w:val="22"/>
          <w:szCs w:val="22"/>
          <w:lang w:val="sr-Cyrl-RS" w:eastAsia="en-US"/>
        </w:rPr>
        <w:t xml:space="preserve"> на реализацији уговора</w:t>
      </w:r>
      <w:r w:rsidR="00AB58D0">
        <w:rPr>
          <w:rFonts w:ascii="Arial" w:eastAsia="Calibri" w:hAnsi="Arial" w:cs="Arial"/>
          <w:sz w:val="22"/>
          <w:szCs w:val="22"/>
          <w:lang w:val="sr-Cyrl-RS" w:eastAsia="en-US"/>
        </w:rPr>
        <w:t>.</w:t>
      </w:r>
    </w:p>
    <w:p w14:paraId="70B07CC8" w14:textId="77777777" w:rsidR="00D03646" w:rsidRPr="00DE1779" w:rsidRDefault="00D03646" w:rsidP="00D03646">
      <w:pPr>
        <w:pStyle w:val="BodyText"/>
        <w:rPr>
          <w:rFonts w:ascii="Arial" w:hAnsi="Arial" w:cs="Arial"/>
          <w:sz w:val="22"/>
          <w:szCs w:val="22"/>
          <w:lang w:val="sr-Cyrl-RS"/>
        </w:rPr>
      </w:pPr>
    </w:p>
    <w:p w14:paraId="3DB00310" w14:textId="0F8AB504" w:rsidR="00D03646" w:rsidRPr="00DE1779" w:rsidRDefault="00D03646" w:rsidP="00D03646">
      <w:pPr>
        <w:tabs>
          <w:tab w:val="left" w:pos="1134"/>
        </w:tabs>
        <w:jc w:val="both"/>
        <w:rPr>
          <w:rFonts w:ascii="Arial" w:hAnsi="Arial" w:cs="Arial"/>
          <w:sz w:val="22"/>
          <w:szCs w:val="22"/>
          <w:lang w:val="sr-Cyrl-RS"/>
        </w:rPr>
      </w:pPr>
      <w:r w:rsidRPr="00DE1779">
        <w:rPr>
          <w:rFonts w:ascii="Arial" w:hAnsi="Arial" w:cs="Arial"/>
          <w:sz w:val="22"/>
          <w:szCs w:val="22"/>
          <w:lang w:val="sr-Cyrl-RS"/>
        </w:rPr>
        <w:t>У Листи се наводе име, презиме, стручни назив и назив радног места, тип и број сертификата/ лиценце запослених/ангажованих лица кој</w:t>
      </w:r>
      <w:r w:rsidR="00181353">
        <w:rPr>
          <w:rFonts w:ascii="Arial" w:hAnsi="Arial" w:cs="Arial"/>
          <w:sz w:val="22"/>
          <w:szCs w:val="22"/>
          <w:lang w:val="sr-Cyrl-RS"/>
        </w:rPr>
        <w:t>а</w:t>
      </w:r>
      <w:r w:rsidRPr="00DE1779">
        <w:rPr>
          <w:rFonts w:ascii="Arial" w:hAnsi="Arial" w:cs="Arial"/>
          <w:sz w:val="22"/>
          <w:szCs w:val="22"/>
          <w:lang w:val="sr-Cyrl-RS"/>
        </w:rPr>
        <w:t xml:space="preserve"> ће бити </w:t>
      </w:r>
      <w:r w:rsidR="00181353">
        <w:rPr>
          <w:rFonts w:ascii="Arial" w:hAnsi="Arial" w:cs="Arial"/>
          <w:sz w:val="22"/>
          <w:szCs w:val="22"/>
          <w:lang w:val="sr-Cyrl-RS"/>
        </w:rPr>
        <w:t xml:space="preserve">ангажована на реализацији </w:t>
      </w:r>
      <w:r w:rsidRPr="00DE1779">
        <w:rPr>
          <w:rFonts w:ascii="Arial" w:hAnsi="Arial" w:cs="Arial"/>
          <w:sz w:val="22"/>
          <w:szCs w:val="22"/>
          <w:lang w:val="sr-Cyrl-RS"/>
        </w:rPr>
        <w:t>уговора</w:t>
      </w:r>
      <w:r w:rsidR="00AB58D0">
        <w:rPr>
          <w:rFonts w:ascii="Arial" w:hAnsi="Arial" w:cs="Arial"/>
          <w:sz w:val="22"/>
          <w:szCs w:val="22"/>
          <w:lang w:val="sr-Cyrl-RS"/>
        </w:rPr>
        <w:t>.</w:t>
      </w:r>
    </w:p>
    <w:p w14:paraId="247240C6" w14:textId="77777777" w:rsidR="00D03646" w:rsidRPr="00DE1779" w:rsidRDefault="00D03646" w:rsidP="00D03646">
      <w:pPr>
        <w:rPr>
          <w:rFonts w:ascii="Arial" w:hAnsi="Arial" w:cs="Arial"/>
          <w:b/>
          <w:i/>
          <w:sz w:val="22"/>
          <w:szCs w:val="22"/>
          <w:lang w:val="sr-Cyrl-RS"/>
        </w:rPr>
      </w:pPr>
    </w:p>
    <w:p w14:paraId="4E2BBC1A" w14:textId="77777777" w:rsidR="00D03646" w:rsidRPr="00DE1779" w:rsidRDefault="00D03646" w:rsidP="00D03646">
      <w:pPr>
        <w:rPr>
          <w:rFonts w:ascii="Arial" w:hAnsi="Arial" w:cs="Arial"/>
          <w:b/>
          <w:i/>
          <w:sz w:val="22"/>
          <w:szCs w:val="22"/>
          <w:lang w:val="sr-Cyrl-RS"/>
        </w:rPr>
      </w:pPr>
      <w:r w:rsidRPr="00DE1779">
        <w:rPr>
          <w:rFonts w:ascii="Arial" w:hAnsi="Arial" w:cs="Arial"/>
          <w:b/>
          <w:i/>
          <w:sz w:val="22"/>
          <w:szCs w:val="22"/>
          <w:lang w:val="sr-Cyrl-RS"/>
        </w:rPr>
        <w:t>Напомена:</w:t>
      </w:r>
    </w:p>
    <w:p w14:paraId="7EDC18EB" w14:textId="77777777" w:rsidR="00D03646" w:rsidRPr="00DE1779" w:rsidRDefault="00D03646" w:rsidP="00D03646">
      <w:pPr>
        <w:pStyle w:val="KDKomentar"/>
        <w:spacing w:before="0"/>
        <w:ind w:left="708"/>
        <w:rPr>
          <w:rFonts w:eastAsia="TimesNewRomanPS-BoldMT" w:cs="Arial"/>
          <w:color w:val="auto"/>
          <w:sz w:val="22"/>
          <w:szCs w:val="22"/>
          <w:lang w:val="sr-Cyrl-RS"/>
        </w:rPr>
      </w:pPr>
      <w:r w:rsidRPr="00DE1779">
        <w:rPr>
          <w:rFonts w:eastAsia="TimesNewRomanPS-BoldMT" w:cs="Arial"/>
          <w:color w:val="auto"/>
          <w:sz w:val="22"/>
          <w:szCs w:val="22"/>
          <w:lang w:val="sr-Cyrl-RS"/>
        </w:rPr>
        <w:t>-Уколико група понуђача подноси заједничку понуду овај образац потписује и оверава:</w:t>
      </w:r>
    </w:p>
    <w:p w14:paraId="5CB4E9A7" w14:textId="77777777" w:rsidR="00D03646" w:rsidRPr="00DE1779" w:rsidRDefault="00D03646" w:rsidP="00D03646">
      <w:pPr>
        <w:pStyle w:val="KDKomentar"/>
        <w:spacing w:before="0"/>
        <w:ind w:left="708"/>
        <w:rPr>
          <w:rFonts w:eastAsia="TimesNewRomanPS-BoldMT" w:cs="Arial"/>
          <w:color w:val="auto"/>
          <w:sz w:val="22"/>
          <w:szCs w:val="22"/>
          <w:lang w:val="sr-Cyrl-RS"/>
        </w:rPr>
      </w:pPr>
      <w:r w:rsidRPr="00DE1779">
        <w:rPr>
          <w:rFonts w:eastAsia="TimesNewRomanPS-BoldMT" w:cs="Arial"/>
          <w:color w:val="auto"/>
          <w:sz w:val="22"/>
          <w:szCs w:val="22"/>
          <w:lang w:val="sr-Cyrl-RS"/>
        </w:rPr>
        <w:t>-  један или више чланова групе понуђача сваки у своје име, а у зависности од тога на који начин група понуђача испуњава тражени услов.</w:t>
      </w:r>
    </w:p>
    <w:p w14:paraId="2374964B" w14:textId="77777777" w:rsidR="00D03646" w:rsidRPr="00DE1779" w:rsidRDefault="00D03646" w:rsidP="003A2BD7">
      <w:pPr>
        <w:pStyle w:val="KDKomentar"/>
        <w:numPr>
          <w:ilvl w:val="0"/>
          <w:numId w:val="24"/>
        </w:numPr>
        <w:spacing w:before="0"/>
        <w:rPr>
          <w:rFonts w:eastAsia="TimesNewRomanPS-BoldMT" w:cs="Arial"/>
          <w:color w:val="auto"/>
          <w:sz w:val="22"/>
          <w:szCs w:val="22"/>
          <w:lang w:val="sr-Cyrl-RS"/>
        </w:rPr>
      </w:pPr>
      <w:r w:rsidRPr="00DE1779">
        <w:rPr>
          <w:rFonts w:eastAsia="TimesNewRomanPS-BoldMT" w:cs="Arial"/>
          <w:color w:val="auto"/>
          <w:sz w:val="22"/>
          <w:szCs w:val="22"/>
          <w:lang w:val="sr-Cyrl-RS"/>
        </w:rPr>
        <w:t xml:space="preserve"> </w:t>
      </w:r>
      <w:r w:rsidRPr="00DE1779">
        <w:rPr>
          <w:rFonts w:cs="Arial"/>
          <w:color w:val="auto"/>
          <w:sz w:val="22"/>
          <w:szCs w:val="22"/>
          <w:lang w:val="sr-Cyrl-RS"/>
        </w:rPr>
        <w:t>Изјава мора бити попуњена, потписана од стране овлашћеног лица за заступање понуђача из групе понуђача и оверена печатом.</w:t>
      </w:r>
    </w:p>
    <w:p w14:paraId="4AB680EE" w14:textId="77777777" w:rsidR="00D03646" w:rsidRPr="00DE1779" w:rsidRDefault="00D03646" w:rsidP="003A2BD7">
      <w:pPr>
        <w:pStyle w:val="KDKomentar"/>
        <w:numPr>
          <w:ilvl w:val="0"/>
          <w:numId w:val="24"/>
        </w:numPr>
        <w:spacing w:before="0"/>
        <w:rPr>
          <w:rFonts w:eastAsia="TimesNewRomanPS-BoldMT" w:cs="Arial"/>
          <w:i w:val="0"/>
          <w:color w:val="auto"/>
          <w:sz w:val="22"/>
          <w:szCs w:val="22"/>
          <w:lang w:val="sr-Cyrl-RS"/>
        </w:rPr>
      </w:pPr>
      <w:r w:rsidRPr="00DE1779">
        <w:rPr>
          <w:rFonts w:cs="Arial"/>
          <w:color w:val="auto"/>
          <w:sz w:val="22"/>
          <w:szCs w:val="22"/>
          <w:lang w:val="sr-Cyrl-RS"/>
        </w:rPr>
        <w:t>Приликом подношења понуде овај образац копирати у потребном броју примерака.</w:t>
      </w:r>
    </w:p>
    <w:p w14:paraId="567D0174" w14:textId="77777777" w:rsidR="00D03646" w:rsidRPr="00DE1779" w:rsidRDefault="00D03646" w:rsidP="00D03646">
      <w:pPr>
        <w:rPr>
          <w:rFonts w:ascii="Arial" w:hAnsi="Arial" w:cs="Arial"/>
          <w:sz w:val="22"/>
          <w:szCs w:val="22"/>
          <w:lang w:val="sr-Cyrl-RS"/>
        </w:rPr>
      </w:pPr>
    </w:p>
    <w:p w14:paraId="5C1D9166" w14:textId="77777777" w:rsidR="00D03646" w:rsidRPr="00DE1779" w:rsidRDefault="00D03646" w:rsidP="00D03646">
      <w:pPr>
        <w:tabs>
          <w:tab w:val="left" w:pos="567"/>
          <w:tab w:val="right" w:leader="dot" w:pos="9356"/>
        </w:tabs>
        <w:jc w:val="both"/>
        <w:rPr>
          <w:rFonts w:ascii="Arial" w:hAnsi="Arial" w:cs="Arial"/>
          <w:sz w:val="22"/>
          <w:szCs w:val="22"/>
          <w:lang w:val="sr-Cyrl-RS"/>
        </w:rPr>
      </w:pPr>
    </w:p>
    <w:p w14:paraId="755FD489" w14:textId="77777777" w:rsidR="00D03646" w:rsidRPr="00DE1779" w:rsidRDefault="00D03646" w:rsidP="00D03646">
      <w:pPr>
        <w:ind w:left="360"/>
        <w:jc w:val="center"/>
        <w:rPr>
          <w:rFonts w:ascii="Arial" w:hAnsi="Arial" w:cs="Arial"/>
          <w:b/>
          <w:sz w:val="22"/>
          <w:szCs w:val="22"/>
          <w:lang w:val="sr-Cyrl-RS"/>
        </w:rPr>
      </w:pPr>
    </w:p>
    <w:p w14:paraId="78698DD8" w14:textId="77777777" w:rsidR="00D03646" w:rsidRPr="00DE1779" w:rsidRDefault="00D03646" w:rsidP="00D03646">
      <w:pPr>
        <w:jc w:val="center"/>
        <w:rPr>
          <w:rFonts w:ascii="Arial" w:hAnsi="Arial" w:cs="Arial"/>
          <w:b/>
          <w:sz w:val="22"/>
          <w:szCs w:val="22"/>
          <w:lang w:val="sr-Cyrl-RS"/>
        </w:rPr>
      </w:pPr>
    </w:p>
    <w:tbl>
      <w:tblPr>
        <w:tblW w:w="0" w:type="auto"/>
        <w:jc w:val="center"/>
        <w:tblLook w:val="01E0" w:firstRow="1" w:lastRow="1" w:firstColumn="1" w:lastColumn="1" w:noHBand="0" w:noVBand="0"/>
      </w:tblPr>
      <w:tblGrid>
        <w:gridCol w:w="3508"/>
        <w:gridCol w:w="1917"/>
        <w:gridCol w:w="3644"/>
      </w:tblGrid>
      <w:tr w:rsidR="00D03646" w:rsidRPr="00DE1779" w14:paraId="4D6C3619" w14:textId="77777777" w:rsidTr="00757B28">
        <w:trPr>
          <w:jc w:val="center"/>
        </w:trPr>
        <w:tc>
          <w:tcPr>
            <w:tcW w:w="3652" w:type="dxa"/>
          </w:tcPr>
          <w:p w14:paraId="04737DE6"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Датум:</w:t>
            </w:r>
          </w:p>
        </w:tc>
        <w:tc>
          <w:tcPr>
            <w:tcW w:w="1985" w:type="dxa"/>
          </w:tcPr>
          <w:p w14:paraId="5DB19FB8"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М.П.</w:t>
            </w:r>
          </w:p>
        </w:tc>
        <w:tc>
          <w:tcPr>
            <w:tcW w:w="3782" w:type="dxa"/>
          </w:tcPr>
          <w:p w14:paraId="02493468"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Понуђач:</w:t>
            </w:r>
          </w:p>
        </w:tc>
      </w:tr>
      <w:tr w:rsidR="00D03646" w:rsidRPr="00DE1779" w14:paraId="21AF118F" w14:textId="77777777" w:rsidTr="00757B28">
        <w:trPr>
          <w:jc w:val="center"/>
        </w:trPr>
        <w:tc>
          <w:tcPr>
            <w:tcW w:w="3652" w:type="dxa"/>
            <w:vAlign w:val="center"/>
          </w:tcPr>
          <w:p w14:paraId="4B643F64"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5FE0B5CB" w14:textId="77777777" w:rsidR="00D03646" w:rsidRPr="00DE1779" w:rsidRDefault="00D03646" w:rsidP="00757B28">
            <w:pPr>
              <w:jc w:val="both"/>
              <w:rPr>
                <w:rFonts w:ascii="Arial" w:hAnsi="Arial" w:cs="Arial"/>
                <w:sz w:val="22"/>
                <w:szCs w:val="22"/>
                <w:lang w:val="sr-Cyrl-RS"/>
              </w:rPr>
            </w:pPr>
          </w:p>
        </w:tc>
        <w:tc>
          <w:tcPr>
            <w:tcW w:w="3782" w:type="dxa"/>
            <w:vAlign w:val="center"/>
          </w:tcPr>
          <w:p w14:paraId="4AAB1E1D" w14:textId="77777777" w:rsidR="00D03646" w:rsidRPr="00DE1779" w:rsidRDefault="00D03646" w:rsidP="00757B28">
            <w:pPr>
              <w:jc w:val="both"/>
              <w:rPr>
                <w:rFonts w:ascii="Arial" w:hAnsi="Arial" w:cs="Arial"/>
                <w:sz w:val="22"/>
                <w:szCs w:val="22"/>
                <w:lang w:val="sr-Cyrl-RS"/>
              </w:rPr>
            </w:pPr>
          </w:p>
        </w:tc>
      </w:tr>
      <w:tr w:rsidR="00D03646" w:rsidRPr="00DE1779" w14:paraId="73E9467E" w14:textId="77777777" w:rsidTr="00757B28">
        <w:trPr>
          <w:jc w:val="center"/>
        </w:trPr>
        <w:tc>
          <w:tcPr>
            <w:tcW w:w="3652" w:type="dxa"/>
            <w:tcBorders>
              <w:bottom w:val="single" w:sz="4" w:space="0" w:color="auto"/>
            </w:tcBorders>
            <w:vAlign w:val="center"/>
          </w:tcPr>
          <w:p w14:paraId="54415851"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69E5EC32" w14:textId="77777777" w:rsidR="00D03646" w:rsidRPr="00DE1779" w:rsidRDefault="00D03646" w:rsidP="00757B28">
            <w:pPr>
              <w:jc w:val="both"/>
              <w:rPr>
                <w:rFonts w:ascii="Arial" w:hAnsi="Arial" w:cs="Arial"/>
                <w:sz w:val="22"/>
                <w:szCs w:val="22"/>
                <w:lang w:val="sr-Cyrl-RS"/>
              </w:rPr>
            </w:pPr>
          </w:p>
        </w:tc>
        <w:tc>
          <w:tcPr>
            <w:tcW w:w="3782" w:type="dxa"/>
            <w:tcBorders>
              <w:bottom w:val="single" w:sz="4" w:space="0" w:color="auto"/>
            </w:tcBorders>
            <w:vAlign w:val="center"/>
          </w:tcPr>
          <w:p w14:paraId="34A33306" w14:textId="77777777" w:rsidR="00D03646" w:rsidRPr="00DE1779" w:rsidRDefault="00D03646" w:rsidP="00757B28">
            <w:pPr>
              <w:jc w:val="both"/>
              <w:rPr>
                <w:rFonts w:ascii="Arial" w:hAnsi="Arial" w:cs="Arial"/>
                <w:sz w:val="22"/>
                <w:szCs w:val="22"/>
                <w:lang w:val="sr-Cyrl-RS"/>
              </w:rPr>
            </w:pPr>
          </w:p>
        </w:tc>
      </w:tr>
    </w:tbl>
    <w:p w14:paraId="57423D64" w14:textId="77777777" w:rsidR="00D03646" w:rsidRPr="00DE1779" w:rsidRDefault="00D03646" w:rsidP="00D03646">
      <w:pPr>
        <w:jc w:val="center"/>
        <w:rPr>
          <w:rFonts w:ascii="Arial" w:hAnsi="Arial" w:cs="Arial"/>
          <w:sz w:val="22"/>
          <w:szCs w:val="22"/>
          <w:lang w:val="sr-Cyrl-RS"/>
        </w:rPr>
      </w:pPr>
    </w:p>
    <w:p w14:paraId="233A1BA4" w14:textId="77777777" w:rsidR="00D03646" w:rsidRPr="00DE1779" w:rsidRDefault="00D03646" w:rsidP="00D03646">
      <w:pPr>
        <w:suppressAutoHyphens w:val="0"/>
        <w:spacing w:after="200" w:line="276" w:lineRule="auto"/>
        <w:rPr>
          <w:rFonts w:ascii="Arial" w:hAnsi="Arial" w:cs="Arial"/>
          <w:b/>
          <w:i/>
          <w:sz w:val="22"/>
          <w:szCs w:val="22"/>
          <w:lang w:val="sr-Cyrl-RS"/>
        </w:rPr>
      </w:pPr>
      <w:bookmarkStart w:id="263" w:name="_Toc417400799"/>
      <w:r w:rsidRPr="00DE1779">
        <w:rPr>
          <w:rFonts w:ascii="Arial" w:hAnsi="Arial" w:cs="Arial"/>
          <w:b/>
          <w:i/>
          <w:sz w:val="22"/>
          <w:szCs w:val="22"/>
          <w:lang w:val="sr-Cyrl-RS"/>
        </w:rPr>
        <w:br w:type="page"/>
      </w:r>
    </w:p>
    <w:p w14:paraId="07433527" w14:textId="77777777" w:rsidR="00D03646" w:rsidRPr="00DE1779" w:rsidRDefault="00D03646" w:rsidP="00D03646">
      <w:pPr>
        <w:pStyle w:val="BodyText"/>
        <w:jc w:val="right"/>
        <w:rPr>
          <w:rFonts w:ascii="Arial" w:hAnsi="Arial" w:cs="Arial"/>
          <w:b/>
          <w:i/>
          <w:sz w:val="22"/>
          <w:szCs w:val="22"/>
          <w:lang w:val="sr-Latn-RS"/>
        </w:rPr>
      </w:pPr>
    </w:p>
    <w:p w14:paraId="385AD317" w14:textId="77777777" w:rsidR="00D03646" w:rsidRPr="00DE1779" w:rsidRDefault="00D03646" w:rsidP="00BE574E">
      <w:pPr>
        <w:pStyle w:val="KDObrazac"/>
        <w:spacing w:before="0"/>
        <w:rPr>
          <w:lang w:val="sr-Cyrl-RS"/>
        </w:rPr>
      </w:pPr>
      <w:r w:rsidRPr="00DE1779">
        <w:rPr>
          <w:lang w:val="sr-Cyrl-RS"/>
        </w:rPr>
        <w:t>ОБРАЗАЦ 8.</w:t>
      </w:r>
      <w:bookmarkEnd w:id="261"/>
      <w:bookmarkEnd w:id="263"/>
    </w:p>
    <w:p w14:paraId="0F60DC7F" w14:textId="77777777" w:rsidR="00D03646" w:rsidRPr="00DE1779" w:rsidRDefault="00D03646" w:rsidP="00D03646">
      <w:pPr>
        <w:rPr>
          <w:rFonts w:ascii="Arial" w:hAnsi="Arial" w:cs="Arial"/>
          <w:sz w:val="22"/>
          <w:szCs w:val="22"/>
          <w:lang w:val="sr-Cyrl-RS"/>
        </w:rPr>
      </w:pPr>
    </w:p>
    <w:p w14:paraId="11F79E06" w14:textId="77777777" w:rsidR="00D03646" w:rsidRPr="00DE1779" w:rsidRDefault="00D03646" w:rsidP="00D03646">
      <w:pPr>
        <w:rPr>
          <w:rFonts w:ascii="Arial" w:hAnsi="Arial" w:cs="Arial"/>
          <w:sz w:val="22"/>
          <w:szCs w:val="22"/>
          <w:lang w:val="sr-Cyrl-RS"/>
        </w:rPr>
      </w:pPr>
    </w:p>
    <w:p w14:paraId="63761442" w14:textId="77777777" w:rsidR="00D03646" w:rsidRPr="00DE1779" w:rsidRDefault="00D03646" w:rsidP="00D03646">
      <w:pPr>
        <w:tabs>
          <w:tab w:val="left" w:pos="0"/>
        </w:tabs>
        <w:jc w:val="both"/>
        <w:rPr>
          <w:rFonts w:ascii="Arial" w:hAnsi="Arial" w:cs="Arial"/>
          <w:sz w:val="22"/>
          <w:szCs w:val="22"/>
          <w:lang w:val="sr-Cyrl-RS"/>
        </w:rPr>
      </w:pPr>
      <w:r w:rsidRPr="00DE1779">
        <w:rPr>
          <w:rFonts w:ascii="Arial" w:hAnsi="Arial" w:cs="Arial"/>
          <w:sz w:val="22"/>
          <w:szCs w:val="22"/>
          <w:lang w:val="sr-Cyrl-RS"/>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43F41E23" w14:textId="77777777" w:rsidR="00D03646" w:rsidRPr="00DE1779" w:rsidRDefault="00D03646" w:rsidP="00D03646">
      <w:pPr>
        <w:jc w:val="both"/>
        <w:rPr>
          <w:rFonts w:ascii="Arial" w:hAnsi="Arial" w:cs="Arial"/>
          <w:sz w:val="22"/>
          <w:szCs w:val="22"/>
          <w:lang w:val="sr-Cyrl-RS"/>
        </w:rPr>
      </w:pPr>
    </w:p>
    <w:p w14:paraId="07350FB7" w14:textId="77777777" w:rsidR="00D03646" w:rsidRPr="00DE1779" w:rsidRDefault="00D03646" w:rsidP="00D03646">
      <w:pPr>
        <w:jc w:val="both"/>
        <w:rPr>
          <w:rFonts w:ascii="Arial" w:hAnsi="Arial" w:cs="Arial"/>
          <w:sz w:val="22"/>
          <w:szCs w:val="22"/>
          <w:lang w:val="sr-Cyrl-RS"/>
        </w:rPr>
      </w:pPr>
    </w:p>
    <w:p w14:paraId="19A8A1A5" w14:textId="77777777" w:rsidR="00D03646" w:rsidRPr="00DE1779" w:rsidRDefault="00D03646" w:rsidP="00D03646">
      <w:pPr>
        <w:jc w:val="center"/>
        <w:rPr>
          <w:rFonts w:ascii="Arial" w:hAnsi="Arial" w:cs="Arial"/>
          <w:b/>
          <w:sz w:val="22"/>
          <w:szCs w:val="22"/>
        </w:rPr>
      </w:pPr>
      <w:bookmarkStart w:id="264" w:name="_Toc361395937"/>
      <w:bookmarkStart w:id="265" w:name="_Toc361396002"/>
      <w:bookmarkStart w:id="266" w:name="_Toc362821727"/>
      <w:bookmarkStart w:id="267" w:name="_Toc390639324"/>
      <w:bookmarkStart w:id="268" w:name="_Toc417400800"/>
      <w:bookmarkStart w:id="269" w:name="_Toc418507005"/>
      <w:bookmarkStart w:id="270" w:name="_Toc417402021"/>
      <w:r w:rsidRPr="00DE1779">
        <w:rPr>
          <w:rFonts w:ascii="Arial" w:hAnsi="Arial" w:cs="Arial"/>
          <w:b/>
          <w:sz w:val="22"/>
          <w:szCs w:val="22"/>
        </w:rPr>
        <w:t>ОБРАЗАЦ ТРОШКОВА ПРИПРЕМЕ ПОНУДЕ</w:t>
      </w:r>
      <w:bookmarkEnd w:id="264"/>
      <w:bookmarkEnd w:id="265"/>
      <w:bookmarkEnd w:id="266"/>
      <w:bookmarkEnd w:id="267"/>
      <w:bookmarkEnd w:id="268"/>
      <w:bookmarkEnd w:id="269"/>
      <w:bookmarkEnd w:id="270"/>
    </w:p>
    <w:p w14:paraId="754DF953" w14:textId="77777777" w:rsidR="00D03646" w:rsidRPr="00DE1779" w:rsidRDefault="00D03646" w:rsidP="00D03646">
      <w:pPr>
        <w:pStyle w:val="BodyText"/>
        <w:jc w:val="center"/>
        <w:rPr>
          <w:rFonts w:ascii="Arial" w:hAnsi="Arial" w:cs="Arial"/>
          <w:sz w:val="22"/>
          <w:szCs w:val="22"/>
          <w:lang w:val="sr-Cyrl-RS"/>
        </w:rPr>
      </w:pPr>
      <w:r w:rsidRPr="00DE1779">
        <w:rPr>
          <w:rFonts w:ascii="Arial" w:hAnsi="Arial" w:cs="Arial"/>
          <w:sz w:val="22"/>
          <w:szCs w:val="22"/>
          <w:lang w:val="sr-Cyrl-RS"/>
        </w:rPr>
        <w:t>.</w:t>
      </w:r>
    </w:p>
    <w:p w14:paraId="4B62E2CF" w14:textId="77777777" w:rsidR="00D03646" w:rsidRPr="00DE1779" w:rsidRDefault="00D03646" w:rsidP="00D03646">
      <w:pPr>
        <w:pStyle w:val="BodyText"/>
        <w:rPr>
          <w:rFonts w:ascii="Arial" w:hAnsi="Arial" w:cs="Arial"/>
          <w:sz w:val="22"/>
          <w:szCs w:val="22"/>
          <w:lang w:val="sr-Cyrl-R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7"/>
        <w:gridCol w:w="4522"/>
      </w:tblGrid>
      <w:tr w:rsidR="00D03646" w:rsidRPr="00DE1779" w14:paraId="5E6F915F" w14:textId="77777777" w:rsidTr="008A14E5">
        <w:trPr>
          <w:jc w:val="center"/>
        </w:trPr>
        <w:tc>
          <w:tcPr>
            <w:tcW w:w="4612" w:type="dxa"/>
          </w:tcPr>
          <w:p w14:paraId="2BA3EA34" w14:textId="77777777" w:rsidR="00D03646" w:rsidRPr="00DE1779" w:rsidRDefault="00D03646" w:rsidP="00757B28">
            <w:pPr>
              <w:pStyle w:val="BodyText"/>
              <w:jc w:val="center"/>
              <w:rPr>
                <w:rFonts w:ascii="Arial" w:hAnsi="Arial" w:cs="Arial"/>
                <w:b/>
                <w:sz w:val="22"/>
                <w:szCs w:val="22"/>
                <w:lang w:val="sr-Cyrl-RS"/>
              </w:rPr>
            </w:pPr>
            <w:r w:rsidRPr="00DE1779">
              <w:rPr>
                <w:rFonts w:ascii="Arial" w:hAnsi="Arial" w:cs="Arial"/>
                <w:b/>
                <w:sz w:val="22"/>
                <w:szCs w:val="22"/>
                <w:lang w:val="sr-Cyrl-RS"/>
              </w:rPr>
              <w:t>Назив и опис трошка</w:t>
            </w:r>
          </w:p>
        </w:tc>
        <w:tc>
          <w:tcPr>
            <w:tcW w:w="4612" w:type="dxa"/>
          </w:tcPr>
          <w:p w14:paraId="4A5C9FE9" w14:textId="77777777" w:rsidR="00D03646" w:rsidRPr="00DE1779" w:rsidRDefault="00D03646" w:rsidP="00757B28">
            <w:pPr>
              <w:pStyle w:val="BodyText"/>
              <w:jc w:val="center"/>
              <w:rPr>
                <w:rFonts w:ascii="Arial" w:hAnsi="Arial" w:cs="Arial"/>
                <w:b/>
                <w:sz w:val="22"/>
                <w:szCs w:val="22"/>
                <w:lang w:val="sr-Cyrl-RS"/>
              </w:rPr>
            </w:pPr>
            <w:r w:rsidRPr="00DE1779">
              <w:rPr>
                <w:rFonts w:ascii="Arial" w:hAnsi="Arial" w:cs="Arial"/>
                <w:b/>
                <w:sz w:val="22"/>
                <w:szCs w:val="22"/>
                <w:lang w:val="sr-Cyrl-RS"/>
              </w:rPr>
              <w:t>Износ</w:t>
            </w:r>
          </w:p>
        </w:tc>
      </w:tr>
      <w:tr w:rsidR="00D03646" w:rsidRPr="00DE1779" w14:paraId="7EC11BDC" w14:textId="77777777" w:rsidTr="008A14E5">
        <w:trPr>
          <w:jc w:val="center"/>
        </w:trPr>
        <w:tc>
          <w:tcPr>
            <w:tcW w:w="4612" w:type="dxa"/>
          </w:tcPr>
          <w:p w14:paraId="7928E0A5"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303F12CD"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303767F3" w14:textId="77777777" w:rsidTr="008A14E5">
        <w:trPr>
          <w:jc w:val="center"/>
        </w:trPr>
        <w:tc>
          <w:tcPr>
            <w:tcW w:w="4612" w:type="dxa"/>
          </w:tcPr>
          <w:p w14:paraId="5156BB82"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07645C59"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06C34B23" w14:textId="77777777" w:rsidTr="008A14E5">
        <w:trPr>
          <w:jc w:val="center"/>
        </w:trPr>
        <w:tc>
          <w:tcPr>
            <w:tcW w:w="4612" w:type="dxa"/>
          </w:tcPr>
          <w:p w14:paraId="589B8FCC"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62E859A0"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2781DCE3" w14:textId="77777777" w:rsidTr="008A14E5">
        <w:trPr>
          <w:jc w:val="center"/>
        </w:trPr>
        <w:tc>
          <w:tcPr>
            <w:tcW w:w="4612" w:type="dxa"/>
          </w:tcPr>
          <w:p w14:paraId="0D26226F"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0B03AFF4"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3F73FECD" w14:textId="77777777" w:rsidTr="008A14E5">
        <w:trPr>
          <w:jc w:val="center"/>
        </w:trPr>
        <w:tc>
          <w:tcPr>
            <w:tcW w:w="4612" w:type="dxa"/>
          </w:tcPr>
          <w:p w14:paraId="3C03C19D"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77277302"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24639FF6" w14:textId="77777777" w:rsidTr="008A14E5">
        <w:trPr>
          <w:jc w:val="center"/>
        </w:trPr>
        <w:tc>
          <w:tcPr>
            <w:tcW w:w="4612" w:type="dxa"/>
          </w:tcPr>
          <w:p w14:paraId="6002C7AD" w14:textId="77777777" w:rsidR="00D03646" w:rsidRPr="00DE1779" w:rsidRDefault="00D03646" w:rsidP="00757B28">
            <w:pPr>
              <w:pStyle w:val="BodyText"/>
              <w:jc w:val="right"/>
              <w:rPr>
                <w:rFonts w:ascii="Arial" w:hAnsi="Arial" w:cs="Arial"/>
                <w:b/>
                <w:sz w:val="22"/>
                <w:szCs w:val="22"/>
                <w:lang w:val="sr-Cyrl-RS"/>
              </w:rPr>
            </w:pPr>
            <w:r w:rsidRPr="00DE1779">
              <w:rPr>
                <w:rFonts w:ascii="Arial" w:hAnsi="Arial" w:cs="Arial"/>
                <w:b/>
                <w:sz w:val="22"/>
                <w:szCs w:val="22"/>
                <w:lang w:val="sr-Cyrl-RS"/>
              </w:rPr>
              <w:t>УКУПНО</w:t>
            </w:r>
          </w:p>
        </w:tc>
        <w:tc>
          <w:tcPr>
            <w:tcW w:w="4612" w:type="dxa"/>
          </w:tcPr>
          <w:p w14:paraId="65B32371" w14:textId="77777777" w:rsidR="00D03646" w:rsidRPr="00DE1779" w:rsidRDefault="00D03646" w:rsidP="00757B28">
            <w:pPr>
              <w:pStyle w:val="BodyText"/>
              <w:rPr>
                <w:rFonts w:ascii="Arial" w:hAnsi="Arial" w:cs="Arial"/>
                <w:sz w:val="22"/>
                <w:szCs w:val="22"/>
                <w:lang w:val="sr-Cyrl-RS"/>
              </w:rPr>
            </w:pPr>
          </w:p>
        </w:tc>
      </w:tr>
    </w:tbl>
    <w:p w14:paraId="1CFC6827" w14:textId="77777777" w:rsidR="00D03646" w:rsidRPr="00DE1779" w:rsidRDefault="00D03646" w:rsidP="00D03646">
      <w:pPr>
        <w:pStyle w:val="BodyText"/>
        <w:rPr>
          <w:rFonts w:ascii="Arial" w:hAnsi="Arial" w:cs="Arial"/>
          <w:sz w:val="22"/>
          <w:szCs w:val="22"/>
          <w:lang w:val="sr-Cyrl-RS"/>
        </w:rPr>
      </w:pPr>
    </w:p>
    <w:p w14:paraId="1A345419" w14:textId="77777777" w:rsidR="00D03646" w:rsidRPr="00DE1779" w:rsidRDefault="00D03646" w:rsidP="00D03646">
      <w:pPr>
        <w:pStyle w:val="BodyText"/>
        <w:rPr>
          <w:rFonts w:ascii="Arial" w:hAnsi="Arial" w:cs="Arial"/>
          <w:sz w:val="22"/>
          <w:szCs w:val="22"/>
          <w:lang w:val="sr-Cyrl-RS"/>
        </w:rPr>
      </w:pPr>
    </w:p>
    <w:p w14:paraId="648AF1D6" w14:textId="77777777" w:rsidR="00D03646" w:rsidRPr="00DE1779" w:rsidRDefault="00D03646" w:rsidP="00D03646">
      <w:pPr>
        <w:jc w:val="both"/>
        <w:rPr>
          <w:rFonts w:ascii="Arial" w:hAnsi="Arial" w:cs="Arial"/>
          <w:sz w:val="22"/>
          <w:szCs w:val="22"/>
          <w:lang w:val="sr-Cyrl-RS"/>
        </w:rPr>
      </w:pPr>
    </w:p>
    <w:p w14:paraId="416C85C5" w14:textId="77777777" w:rsidR="00D03646" w:rsidRPr="00DE1779" w:rsidRDefault="00D03646" w:rsidP="00D03646">
      <w:pPr>
        <w:tabs>
          <w:tab w:val="left" w:pos="0"/>
        </w:tabs>
        <w:jc w:val="both"/>
        <w:rPr>
          <w:rFonts w:ascii="Arial" w:hAnsi="Arial" w:cs="Arial"/>
          <w:sz w:val="22"/>
          <w:szCs w:val="22"/>
          <w:lang w:val="sr-Cyrl-RS"/>
        </w:rPr>
      </w:pPr>
      <w:r w:rsidRPr="00DE1779">
        <w:rPr>
          <w:rFonts w:ascii="Arial" w:hAnsi="Arial" w:cs="Arial"/>
          <w:sz w:val="22"/>
          <w:szCs w:val="22"/>
          <w:lang w:val="sr-Cyrl-RS"/>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4A709" w14:textId="77777777" w:rsidR="00D03646" w:rsidRPr="00DE1779" w:rsidRDefault="00D03646" w:rsidP="00D03646">
      <w:pPr>
        <w:tabs>
          <w:tab w:val="left" w:pos="0"/>
        </w:tabs>
        <w:jc w:val="both"/>
        <w:rPr>
          <w:rFonts w:ascii="Arial" w:hAnsi="Arial" w:cs="Arial"/>
          <w:sz w:val="22"/>
          <w:szCs w:val="22"/>
          <w:lang w:val="sr-Cyrl-RS"/>
        </w:rPr>
      </w:pPr>
    </w:p>
    <w:tbl>
      <w:tblPr>
        <w:tblW w:w="10031" w:type="dxa"/>
        <w:jc w:val="center"/>
        <w:tblLayout w:type="fixed"/>
        <w:tblLook w:val="0000" w:firstRow="0" w:lastRow="0" w:firstColumn="0" w:lastColumn="0" w:noHBand="0" w:noVBand="0"/>
      </w:tblPr>
      <w:tblGrid>
        <w:gridCol w:w="3882"/>
        <w:gridCol w:w="2127"/>
        <w:gridCol w:w="4022"/>
      </w:tblGrid>
      <w:tr w:rsidR="00D03646" w:rsidRPr="00DE1779" w14:paraId="16324C52" w14:textId="77777777" w:rsidTr="00757B28">
        <w:trPr>
          <w:jc w:val="center"/>
        </w:trPr>
        <w:tc>
          <w:tcPr>
            <w:tcW w:w="3882" w:type="dxa"/>
          </w:tcPr>
          <w:p w14:paraId="7999079E"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 xml:space="preserve">                      Датум:</w:t>
            </w:r>
          </w:p>
        </w:tc>
        <w:tc>
          <w:tcPr>
            <w:tcW w:w="2127" w:type="dxa"/>
          </w:tcPr>
          <w:p w14:paraId="7EC62245" w14:textId="77777777" w:rsidR="00D03646" w:rsidRPr="00DE1779" w:rsidRDefault="00D03646" w:rsidP="00757B28">
            <w:pPr>
              <w:jc w:val="both"/>
              <w:rPr>
                <w:rFonts w:ascii="Arial" w:hAnsi="Arial" w:cs="Arial"/>
                <w:sz w:val="22"/>
                <w:szCs w:val="22"/>
                <w:lang w:val="sr-Cyrl-RS"/>
              </w:rPr>
            </w:pPr>
          </w:p>
        </w:tc>
        <w:tc>
          <w:tcPr>
            <w:tcW w:w="4022" w:type="dxa"/>
          </w:tcPr>
          <w:p w14:paraId="121DA43C"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 xml:space="preserve">                        Понуђач</w:t>
            </w:r>
          </w:p>
        </w:tc>
      </w:tr>
      <w:tr w:rsidR="00D03646" w:rsidRPr="00DE1779" w14:paraId="440D1BAF" w14:textId="77777777" w:rsidTr="00757B28">
        <w:trPr>
          <w:jc w:val="center"/>
        </w:trPr>
        <w:tc>
          <w:tcPr>
            <w:tcW w:w="3882" w:type="dxa"/>
          </w:tcPr>
          <w:p w14:paraId="22A693F2" w14:textId="77777777" w:rsidR="00D03646" w:rsidRPr="00DE1779" w:rsidRDefault="00D03646" w:rsidP="00757B28">
            <w:pPr>
              <w:jc w:val="both"/>
              <w:rPr>
                <w:rFonts w:ascii="Arial" w:hAnsi="Arial" w:cs="Arial"/>
                <w:sz w:val="22"/>
                <w:szCs w:val="22"/>
                <w:lang w:val="sr-Cyrl-RS"/>
              </w:rPr>
            </w:pPr>
          </w:p>
        </w:tc>
        <w:tc>
          <w:tcPr>
            <w:tcW w:w="2127" w:type="dxa"/>
          </w:tcPr>
          <w:p w14:paraId="6B86808E"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М.П.</w:t>
            </w:r>
          </w:p>
        </w:tc>
        <w:tc>
          <w:tcPr>
            <w:tcW w:w="4022" w:type="dxa"/>
          </w:tcPr>
          <w:p w14:paraId="21FEB908" w14:textId="77777777" w:rsidR="00D03646" w:rsidRPr="00DE1779" w:rsidRDefault="00D03646" w:rsidP="00757B28">
            <w:pPr>
              <w:jc w:val="both"/>
              <w:rPr>
                <w:rFonts w:ascii="Arial" w:hAnsi="Arial" w:cs="Arial"/>
                <w:sz w:val="22"/>
                <w:szCs w:val="22"/>
                <w:lang w:val="sr-Cyrl-RS"/>
              </w:rPr>
            </w:pPr>
          </w:p>
        </w:tc>
      </w:tr>
      <w:tr w:rsidR="00D03646" w:rsidRPr="00DE1779" w14:paraId="5CCF752F" w14:textId="77777777" w:rsidTr="00757B28">
        <w:trPr>
          <w:jc w:val="center"/>
        </w:trPr>
        <w:tc>
          <w:tcPr>
            <w:tcW w:w="3882" w:type="dxa"/>
            <w:tcBorders>
              <w:bottom w:val="single" w:sz="4" w:space="0" w:color="auto"/>
            </w:tcBorders>
          </w:tcPr>
          <w:p w14:paraId="45EBCFC2" w14:textId="77777777" w:rsidR="00D03646" w:rsidRPr="00DE1779" w:rsidRDefault="00D03646" w:rsidP="00757B28">
            <w:pPr>
              <w:jc w:val="both"/>
              <w:rPr>
                <w:rFonts w:ascii="Arial" w:hAnsi="Arial" w:cs="Arial"/>
                <w:sz w:val="22"/>
                <w:szCs w:val="22"/>
                <w:lang w:val="sr-Cyrl-RS"/>
              </w:rPr>
            </w:pPr>
          </w:p>
        </w:tc>
        <w:tc>
          <w:tcPr>
            <w:tcW w:w="2127" w:type="dxa"/>
          </w:tcPr>
          <w:p w14:paraId="028E0E63" w14:textId="77777777" w:rsidR="00D03646" w:rsidRPr="00DE1779" w:rsidRDefault="00D03646" w:rsidP="00757B28">
            <w:pPr>
              <w:jc w:val="both"/>
              <w:rPr>
                <w:rFonts w:ascii="Arial" w:hAnsi="Arial" w:cs="Arial"/>
                <w:sz w:val="22"/>
                <w:szCs w:val="22"/>
                <w:lang w:val="sr-Cyrl-RS"/>
              </w:rPr>
            </w:pPr>
          </w:p>
        </w:tc>
        <w:tc>
          <w:tcPr>
            <w:tcW w:w="4022" w:type="dxa"/>
            <w:tcBorders>
              <w:bottom w:val="single" w:sz="4" w:space="0" w:color="auto"/>
            </w:tcBorders>
          </w:tcPr>
          <w:p w14:paraId="1ECA9554" w14:textId="77777777" w:rsidR="00D03646" w:rsidRPr="00DE1779" w:rsidRDefault="00D03646" w:rsidP="00757B28">
            <w:pPr>
              <w:jc w:val="both"/>
              <w:rPr>
                <w:rFonts w:ascii="Arial" w:hAnsi="Arial" w:cs="Arial"/>
                <w:sz w:val="22"/>
                <w:szCs w:val="22"/>
                <w:lang w:val="sr-Cyrl-RS"/>
              </w:rPr>
            </w:pPr>
          </w:p>
        </w:tc>
      </w:tr>
      <w:tr w:rsidR="00D03646" w:rsidRPr="00DE1779" w14:paraId="026D7280" w14:textId="77777777" w:rsidTr="00757B28">
        <w:trPr>
          <w:trHeight w:val="389"/>
          <w:jc w:val="center"/>
        </w:trPr>
        <w:tc>
          <w:tcPr>
            <w:tcW w:w="3882" w:type="dxa"/>
            <w:tcBorders>
              <w:top w:val="single" w:sz="4" w:space="0" w:color="auto"/>
            </w:tcBorders>
          </w:tcPr>
          <w:p w14:paraId="1DCF695D" w14:textId="77777777" w:rsidR="00D03646" w:rsidRPr="00DE1779" w:rsidRDefault="00D03646" w:rsidP="00757B28">
            <w:pPr>
              <w:jc w:val="both"/>
              <w:rPr>
                <w:rFonts w:ascii="Arial" w:hAnsi="Arial" w:cs="Arial"/>
                <w:sz w:val="22"/>
                <w:szCs w:val="22"/>
                <w:lang w:val="sr-Cyrl-RS"/>
              </w:rPr>
            </w:pPr>
          </w:p>
        </w:tc>
        <w:tc>
          <w:tcPr>
            <w:tcW w:w="2127" w:type="dxa"/>
          </w:tcPr>
          <w:p w14:paraId="3909CDBB" w14:textId="77777777" w:rsidR="00D03646" w:rsidRPr="00DE1779" w:rsidRDefault="00D03646" w:rsidP="00757B28">
            <w:pPr>
              <w:jc w:val="both"/>
              <w:rPr>
                <w:rFonts w:ascii="Arial" w:hAnsi="Arial" w:cs="Arial"/>
                <w:sz w:val="22"/>
                <w:szCs w:val="22"/>
                <w:lang w:val="sr-Cyrl-RS"/>
              </w:rPr>
            </w:pPr>
          </w:p>
        </w:tc>
        <w:tc>
          <w:tcPr>
            <w:tcW w:w="4022" w:type="dxa"/>
            <w:tcBorders>
              <w:top w:val="single" w:sz="4" w:space="0" w:color="auto"/>
            </w:tcBorders>
          </w:tcPr>
          <w:p w14:paraId="48265A92" w14:textId="77777777" w:rsidR="00D03646" w:rsidRPr="00DE1779" w:rsidRDefault="00D03646" w:rsidP="00757B28">
            <w:pPr>
              <w:jc w:val="both"/>
              <w:rPr>
                <w:rFonts w:ascii="Arial" w:hAnsi="Arial" w:cs="Arial"/>
                <w:sz w:val="22"/>
                <w:szCs w:val="22"/>
                <w:lang w:val="sr-Cyrl-RS"/>
              </w:rPr>
            </w:pPr>
          </w:p>
        </w:tc>
      </w:tr>
    </w:tbl>
    <w:p w14:paraId="3BCE5BB6" w14:textId="77777777" w:rsidR="00D03646" w:rsidRPr="00DE1779" w:rsidRDefault="00D03646" w:rsidP="00D03646">
      <w:pPr>
        <w:tabs>
          <w:tab w:val="left" w:pos="0"/>
        </w:tabs>
        <w:jc w:val="both"/>
        <w:rPr>
          <w:rFonts w:ascii="Arial" w:hAnsi="Arial" w:cs="Arial"/>
          <w:b/>
          <w:i/>
          <w:sz w:val="22"/>
          <w:szCs w:val="22"/>
          <w:lang w:val="sr-Cyrl-RS"/>
        </w:rPr>
      </w:pPr>
      <w:r w:rsidRPr="00DE1779">
        <w:rPr>
          <w:rFonts w:ascii="Arial" w:hAnsi="Arial" w:cs="Arial"/>
          <w:b/>
          <w:i/>
          <w:sz w:val="22"/>
          <w:szCs w:val="22"/>
          <w:lang w:val="sr-Cyrl-RS"/>
        </w:rPr>
        <w:t>Напомена:</w:t>
      </w:r>
    </w:p>
    <w:p w14:paraId="76A12C55" w14:textId="77777777" w:rsidR="00D03646" w:rsidRPr="00DE1779" w:rsidRDefault="00D03646" w:rsidP="003A2BD7">
      <w:pPr>
        <w:pStyle w:val="ListParagraph"/>
        <w:numPr>
          <w:ilvl w:val="0"/>
          <w:numId w:val="26"/>
        </w:numPr>
        <w:jc w:val="both"/>
        <w:rPr>
          <w:rFonts w:ascii="Arial" w:hAnsi="Arial" w:cs="Arial"/>
          <w:i/>
          <w:lang w:val="sr-Cyrl-RS"/>
        </w:rPr>
      </w:pPr>
      <w:r w:rsidRPr="00DE1779">
        <w:rPr>
          <w:rFonts w:ascii="Arial" w:hAnsi="Arial" w:cs="Arial"/>
          <w:i/>
          <w:lang w:val="sr-Cyrl-RS"/>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202EBA35" w14:textId="77777777" w:rsidR="00D03646" w:rsidRPr="00DE1779" w:rsidRDefault="00D03646" w:rsidP="003A2BD7">
      <w:pPr>
        <w:pStyle w:val="ListParagraph"/>
        <w:numPr>
          <w:ilvl w:val="0"/>
          <w:numId w:val="26"/>
        </w:numPr>
        <w:tabs>
          <w:tab w:val="left" w:pos="0"/>
        </w:tabs>
        <w:jc w:val="both"/>
        <w:rPr>
          <w:rFonts w:ascii="Arial" w:hAnsi="Arial" w:cs="Arial"/>
          <w:i/>
          <w:lang w:val="sr-Cyrl-RS"/>
        </w:rPr>
      </w:pPr>
      <w:r w:rsidRPr="00DE1779">
        <w:rPr>
          <w:rFonts w:ascii="Arial" w:hAnsi="Arial" w:cs="Arial"/>
          <w:i/>
          <w:lang w:val="sr-Cyrl-RS"/>
        </w:rPr>
        <w:t xml:space="preserve">остале трошкове припреме и подношења понуде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3BAA4A83" w14:textId="2B5328CE" w:rsidR="00D03646" w:rsidRPr="00DE1779" w:rsidRDefault="00D03646" w:rsidP="003A2BD7">
      <w:pPr>
        <w:pStyle w:val="ListParagraph"/>
        <w:numPr>
          <w:ilvl w:val="0"/>
          <w:numId w:val="26"/>
        </w:numPr>
        <w:jc w:val="both"/>
        <w:rPr>
          <w:rFonts w:ascii="Arial" w:hAnsi="Arial" w:cs="Arial"/>
          <w:lang w:val="sr-Cyrl-RS"/>
        </w:rPr>
      </w:pPr>
      <w:r w:rsidRPr="00DE1779">
        <w:rPr>
          <w:rFonts w:ascii="Arial" w:hAnsi="Arial" w:cs="Arial"/>
          <w:i/>
          <w:lang w:val="sr-Cyrl-RS"/>
        </w:rPr>
        <w:t>уколико понуђач не попуни образац трошкова припреме понуде,</w:t>
      </w:r>
      <w:r w:rsidR="00BE574E" w:rsidRPr="00DE1779">
        <w:rPr>
          <w:rFonts w:ascii="Arial" w:hAnsi="Arial" w:cs="Arial"/>
          <w:i/>
          <w:lang w:val="sr-Cyrl-RS"/>
        </w:rPr>
        <w:t xml:space="preserve"> </w:t>
      </w:r>
      <w:r w:rsidRPr="00DE1779">
        <w:rPr>
          <w:rFonts w:ascii="Arial" w:hAnsi="Arial" w:cs="Arial"/>
          <w:i/>
          <w:lang w:val="sr-Cyrl-RS"/>
        </w:rPr>
        <w:t>Наручилац није дужан да му надокнади трошкове и у Законом прописаном случају;</w:t>
      </w:r>
    </w:p>
    <w:p w14:paraId="0EF95377" w14:textId="77777777" w:rsidR="00D03646" w:rsidRPr="00DE1779" w:rsidRDefault="00D03646" w:rsidP="003A2BD7">
      <w:pPr>
        <w:pStyle w:val="ListParagraph"/>
        <w:numPr>
          <w:ilvl w:val="0"/>
          <w:numId w:val="26"/>
        </w:numPr>
        <w:jc w:val="both"/>
        <w:rPr>
          <w:rFonts w:ascii="Arial" w:hAnsi="Arial" w:cs="Arial"/>
          <w:lang w:val="sr-Cyrl-RS"/>
        </w:rPr>
      </w:pPr>
      <w:r w:rsidRPr="00DE1779">
        <w:rPr>
          <w:rFonts w:ascii="Arial" w:eastAsia="TimesNewRomanPS-BoldMT" w:hAnsi="Arial" w:cs="Arial"/>
          <w:i/>
          <w:lang w:val="sr-Cyrl-RS"/>
        </w:rPr>
        <w:t>Уколико група понуђача подноси заједничку понуду овај образац потписује и оверава Носилац посла;</w:t>
      </w:r>
    </w:p>
    <w:p w14:paraId="0E03C7D6" w14:textId="77777777" w:rsidR="00D03646" w:rsidRPr="00DE1779" w:rsidRDefault="00D03646" w:rsidP="003A2BD7">
      <w:pPr>
        <w:pStyle w:val="ListParagraph"/>
        <w:numPr>
          <w:ilvl w:val="0"/>
          <w:numId w:val="26"/>
        </w:numPr>
        <w:jc w:val="both"/>
        <w:rPr>
          <w:rFonts w:ascii="Arial" w:hAnsi="Arial" w:cs="Arial"/>
          <w:lang w:val="sr-Cyrl-RS"/>
        </w:rPr>
      </w:pPr>
      <w:r w:rsidRPr="00DE1779">
        <w:rPr>
          <w:rFonts w:ascii="Arial" w:eastAsia="TimesNewRomanPS-BoldMT" w:hAnsi="Arial" w:cs="Arial"/>
          <w:i/>
          <w:lang w:val="sr-Cyrl-RS"/>
        </w:rPr>
        <w:t xml:space="preserve">Уколико понуђач подноси понуду са подизвођачем овај образац потписује и оверава печатом понуђач. </w:t>
      </w:r>
    </w:p>
    <w:p w14:paraId="42161AC8" w14:textId="77777777" w:rsidR="00D03646" w:rsidRPr="00DE1779" w:rsidRDefault="00D03646" w:rsidP="003A2BD7">
      <w:pPr>
        <w:pStyle w:val="Standard"/>
        <w:numPr>
          <w:ilvl w:val="0"/>
          <w:numId w:val="26"/>
        </w:numPr>
        <w:jc w:val="both"/>
        <w:rPr>
          <w:rFonts w:ascii="Arial" w:hAnsi="Arial" w:cs="Arial"/>
          <w:sz w:val="22"/>
          <w:szCs w:val="22"/>
          <w:lang w:val="sr-Cyrl-RS"/>
        </w:rPr>
      </w:pPr>
      <w:r w:rsidRPr="00DE1779">
        <w:rPr>
          <w:rFonts w:ascii="Arial" w:hAnsi="Arial" w:cs="Arial"/>
          <w:sz w:val="22"/>
          <w:szCs w:val="22"/>
          <w:lang w:val="sr-Cyrl-RS"/>
        </w:rPr>
        <w:br w:type="page"/>
      </w:r>
    </w:p>
    <w:p w14:paraId="650E53C7" w14:textId="77777777" w:rsidR="00D03646" w:rsidRPr="00DE1779" w:rsidRDefault="00D03646" w:rsidP="00D03646">
      <w:pPr>
        <w:pStyle w:val="Standard"/>
        <w:jc w:val="both"/>
        <w:rPr>
          <w:rFonts w:ascii="Arial" w:hAnsi="Arial" w:cs="Arial"/>
          <w:sz w:val="22"/>
          <w:szCs w:val="22"/>
          <w:lang w:val="sr-Cyrl-RS"/>
        </w:rPr>
      </w:pPr>
    </w:p>
    <w:p w14:paraId="71B0F36C" w14:textId="77777777" w:rsidR="00D03646" w:rsidRPr="00DE1779" w:rsidRDefault="00D03646" w:rsidP="00D03646">
      <w:pPr>
        <w:pStyle w:val="BodyText"/>
        <w:jc w:val="right"/>
        <w:rPr>
          <w:rFonts w:ascii="Arial" w:hAnsi="Arial" w:cs="Arial"/>
          <w:b/>
          <w:i/>
          <w:sz w:val="22"/>
          <w:szCs w:val="22"/>
          <w:lang w:val="sr-Cyrl-RS"/>
        </w:rPr>
      </w:pPr>
      <w:bookmarkStart w:id="271" w:name="_Toc374917464"/>
      <w:bookmarkStart w:id="272" w:name="_Toc379141385"/>
    </w:p>
    <w:p w14:paraId="2C777949" w14:textId="77777777" w:rsidR="00D03646" w:rsidRPr="00DE1779" w:rsidRDefault="00D03646" w:rsidP="00BE574E">
      <w:pPr>
        <w:pStyle w:val="KDObrazac"/>
        <w:spacing w:before="0"/>
        <w:rPr>
          <w:lang w:val="sr-Cyrl-RS"/>
        </w:rPr>
      </w:pPr>
      <w:r w:rsidRPr="00DE1779">
        <w:rPr>
          <w:lang w:val="sr-Cyrl-RS"/>
        </w:rPr>
        <w:t>ОБРАЗАЦ 9.</w:t>
      </w:r>
      <w:bookmarkEnd w:id="271"/>
      <w:bookmarkEnd w:id="272"/>
    </w:p>
    <w:p w14:paraId="7E74B384" w14:textId="77777777" w:rsidR="00D03646" w:rsidRPr="00DE1779" w:rsidRDefault="00D03646" w:rsidP="00D03646">
      <w:pPr>
        <w:rPr>
          <w:rFonts w:ascii="Arial" w:hAnsi="Arial" w:cs="Arial"/>
          <w:b/>
          <w:sz w:val="22"/>
          <w:szCs w:val="22"/>
          <w:lang w:val="sr-Cyrl-RS"/>
        </w:rPr>
      </w:pPr>
      <w:r w:rsidRPr="00DE1779">
        <w:rPr>
          <w:rFonts w:ascii="Arial" w:hAnsi="Arial" w:cs="Arial"/>
          <w:b/>
          <w:sz w:val="22"/>
          <w:szCs w:val="22"/>
          <w:lang w:val="sr-Cyrl-RS"/>
        </w:rPr>
        <w:t>Не доставља се уз понуду</w:t>
      </w:r>
    </w:p>
    <w:p w14:paraId="5E17D287" w14:textId="77777777" w:rsidR="00D03646" w:rsidRPr="00DE1779" w:rsidRDefault="00D03646" w:rsidP="00D03646">
      <w:pPr>
        <w:rPr>
          <w:rFonts w:ascii="Arial" w:hAnsi="Arial" w:cs="Arial"/>
          <w:b/>
          <w:sz w:val="22"/>
          <w:szCs w:val="22"/>
          <w:lang w:val="sr-Cyrl-RS"/>
        </w:rPr>
      </w:pPr>
    </w:p>
    <w:p w14:paraId="52F45D62" w14:textId="77777777" w:rsidR="00D03646" w:rsidRPr="00DE1779" w:rsidRDefault="00D03646" w:rsidP="00D03646">
      <w:pPr>
        <w:jc w:val="center"/>
        <w:rPr>
          <w:rFonts w:ascii="Arial" w:hAnsi="Arial" w:cs="Arial"/>
          <w:sz w:val="22"/>
          <w:szCs w:val="22"/>
          <w:lang w:val="sr-Cyrl-RS"/>
        </w:rPr>
      </w:pPr>
      <w:r w:rsidRPr="00DE1779">
        <w:rPr>
          <w:rFonts w:ascii="Arial" w:hAnsi="Arial" w:cs="Arial"/>
          <w:b/>
          <w:sz w:val="22"/>
          <w:szCs w:val="22"/>
          <w:lang w:val="sr-Cyrl-RS"/>
        </w:rPr>
        <w:t xml:space="preserve">ЗАПИСНИК О ИЗВРШЕНОЈ ИСПОРУЦИ ДОБАРА /ПРУЖЕНИМ УСЛУГАМА </w:t>
      </w:r>
    </w:p>
    <w:p w14:paraId="03AF585D"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Датум ___________</w:t>
      </w:r>
    </w:p>
    <w:p w14:paraId="78DDA081" w14:textId="77777777" w:rsidR="00D03646" w:rsidRPr="00DE1779" w:rsidRDefault="00D03646" w:rsidP="00D03646">
      <w:pPr>
        <w:ind w:left="1440" w:firstLine="720"/>
        <w:rPr>
          <w:rFonts w:ascii="Arial" w:hAnsi="Arial" w:cs="Arial"/>
          <w:sz w:val="22"/>
          <w:szCs w:val="22"/>
          <w:lang w:val="sr-Cyrl-RS"/>
        </w:rPr>
      </w:pPr>
    </w:p>
    <w:p w14:paraId="696361F5"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ab/>
        <w:t>ПРОДАВАЦ:</w:t>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 xml:space="preserve">                             КУПАЦ:</w:t>
      </w:r>
    </w:p>
    <w:p w14:paraId="24B1DFD4"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___________________________                               ____________________________</w:t>
      </w:r>
    </w:p>
    <w:p w14:paraId="56E48A1A"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(Назив правног  лица)    </w:t>
      </w:r>
      <w:r w:rsidRPr="00DE1779">
        <w:rPr>
          <w:rFonts w:ascii="Arial" w:hAnsi="Arial" w:cs="Arial"/>
          <w:sz w:val="22"/>
          <w:szCs w:val="22"/>
          <w:lang w:val="sr-Cyrl-RS"/>
        </w:rPr>
        <w:tab/>
        <w:t xml:space="preserve">          (Назив организационог дела ЈП ЕПС)</w:t>
      </w:r>
    </w:p>
    <w:p w14:paraId="1892E93B" w14:textId="77777777" w:rsidR="00D03646" w:rsidRPr="00DE1779" w:rsidRDefault="00D03646" w:rsidP="00D03646">
      <w:pPr>
        <w:rPr>
          <w:rFonts w:ascii="Arial" w:hAnsi="Arial" w:cs="Arial"/>
          <w:sz w:val="22"/>
          <w:szCs w:val="22"/>
          <w:lang w:val="sr-Cyrl-RS"/>
        </w:rPr>
      </w:pPr>
    </w:p>
    <w:p w14:paraId="570A317B"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___________________________          </w:t>
      </w:r>
      <w:r w:rsidRPr="00DE1779">
        <w:rPr>
          <w:rFonts w:ascii="Arial" w:hAnsi="Arial" w:cs="Arial"/>
          <w:sz w:val="22"/>
          <w:szCs w:val="22"/>
          <w:lang w:val="sr-Cyrl-RS"/>
        </w:rPr>
        <w:tab/>
      </w:r>
      <w:r w:rsidRPr="00DE1779">
        <w:rPr>
          <w:rFonts w:ascii="Arial" w:hAnsi="Arial" w:cs="Arial"/>
          <w:sz w:val="22"/>
          <w:szCs w:val="22"/>
          <w:lang w:val="sr-Cyrl-RS"/>
        </w:rPr>
        <w:tab/>
        <w:t>_____________________________</w:t>
      </w:r>
    </w:p>
    <w:p w14:paraId="3D192C9A"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(Адреса правног  лица) </w:t>
      </w:r>
      <w:r w:rsidRPr="00DE1779">
        <w:rPr>
          <w:rFonts w:ascii="Arial" w:hAnsi="Arial" w:cs="Arial"/>
          <w:sz w:val="22"/>
          <w:szCs w:val="22"/>
          <w:lang w:val="sr-Cyrl-RS"/>
        </w:rPr>
        <w:tab/>
      </w:r>
      <w:r w:rsidRPr="00DE1779">
        <w:rPr>
          <w:rFonts w:ascii="Arial" w:hAnsi="Arial" w:cs="Arial"/>
          <w:sz w:val="22"/>
          <w:szCs w:val="22"/>
          <w:lang w:val="sr-Cyrl-RS"/>
        </w:rPr>
        <w:tab/>
        <w:t xml:space="preserve">       (Адреса организационог дела ЈП ЕПС)</w:t>
      </w:r>
    </w:p>
    <w:p w14:paraId="09D0DF86" w14:textId="77777777" w:rsidR="00D03646" w:rsidRPr="00DE1779" w:rsidRDefault="00D03646" w:rsidP="00D03646">
      <w:pPr>
        <w:rPr>
          <w:rFonts w:ascii="Arial" w:hAnsi="Arial" w:cs="Arial"/>
          <w:sz w:val="22"/>
          <w:szCs w:val="22"/>
          <w:lang w:val="sr-Cyrl-RS"/>
        </w:rPr>
      </w:pPr>
    </w:p>
    <w:p w14:paraId="2D1BC769" w14:textId="77777777" w:rsidR="00D03646" w:rsidRPr="00DE1779" w:rsidRDefault="00D03646" w:rsidP="00D03646">
      <w:pPr>
        <w:rPr>
          <w:rFonts w:ascii="Arial" w:hAnsi="Arial" w:cs="Arial"/>
          <w:sz w:val="22"/>
          <w:szCs w:val="22"/>
          <w:lang w:val="sr-Cyrl-RS"/>
        </w:rPr>
      </w:pPr>
    </w:p>
    <w:p w14:paraId="1DBDD5AC"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Број Уговора/Датум:      __________________________________________</w:t>
      </w:r>
    </w:p>
    <w:p w14:paraId="16BAE8C0"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Број налога за набавку/наруџбенице (НЗН):  ________________________</w:t>
      </w:r>
    </w:p>
    <w:p w14:paraId="1B7FC93F"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Место извршене услуге/ Место трошка </w:t>
      </w:r>
      <w:r w:rsidRPr="00DE1779">
        <w:rPr>
          <w:rFonts w:ascii="Arial" w:hAnsi="Arial" w:cs="Arial"/>
          <w:sz w:val="22"/>
          <w:szCs w:val="22"/>
          <w:vertAlign w:val="superscript"/>
          <w:lang w:val="sr-Cyrl-RS"/>
        </w:rPr>
        <w:t>1</w:t>
      </w:r>
      <w:r w:rsidRPr="00DE1779">
        <w:rPr>
          <w:rFonts w:ascii="Arial" w:hAnsi="Arial" w:cs="Arial"/>
          <w:sz w:val="22"/>
          <w:szCs w:val="22"/>
          <w:lang w:val="sr-Cyrl-RS"/>
        </w:rPr>
        <w:t>:  __________________________</w:t>
      </w:r>
    </w:p>
    <w:p w14:paraId="105831E8"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Објекат: ______________________________________________________</w:t>
      </w:r>
    </w:p>
    <w:p w14:paraId="227F57B7" w14:textId="77777777" w:rsidR="00D03646" w:rsidRPr="00DE1779" w:rsidRDefault="00D03646" w:rsidP="00D03646">
      <w:pPr>
        <w:ind w:left="426"/>
        <w:rPr>
          <w:rFonts w:ascii="Arial" w:hAnsi="Arial" w:cs="Arial"/>
          <w:b/>
          <w:sz w:val="22"/>
          <w:szCs w:val="22"/>
          <w:lang w:val="sr-Cyrl-RS"/>
        </w:rPr>
      </w:pPr>
    </w:p>
    <w:p w14:paraId="0A54D76F" w14:textId="77777777" w:rsidR="00D03646" w:rsidRPr="00DE1779" w:rsidRDefault="00D03646" w:rsidP="00D03646">
      <w:pPr>
        <w:ind w:left="426"/>
        <w:rPr>
          <w:rFonts w:ascii="Arial" w:hAnsi="Arial" w:cs="Arial"/>
          <w:sz w:val="22"/>
          <w:szCs w:val="22"/>
          <w:lang w:val="sr-Cyrl-RS"/>
        </w:rPr>
      </w:pPr>
      <w:r w:rsidRPr="00DE1779">
        <w:rPr>
          <w:rFonts w:ascii="Arial" w:hAnsi="Arial" w:cs="Arial"/>
          <w:b/>
          <w:sz w:val="22"/>
          <w:szCs w:val="22"/>
          <w:lang w:val="sr-Cyrl-RS"/>
        </w:rPr>
        <w:t>А</w:t>
      </w:r>
      <w:r w:rsidRPr="00DE1779">
        <w:rPr>
          <w:rFonts w:ascii="Arial" w:hAnsi="Arial" w:cs="Arial"/>
          <w:sz w:val="22"/>
          <w:szCs w:val="22"/>
          <w:lang w:val="sr-Cyrl-RS"/>
        </w:rPr>
        <w:t xml:space="preserve">) ДЕТАЉНА СПЕЦИФИКАЦИЈА ДОБАРА/УСЛУГЕ/РАДОВА: </w:t>
      </w:r>
    </w:p>
    <w:p w14:paraId="73D96987" w14:textId="77777777" w:rsidR="00D03646" w:rsidRPr="00DE1779" w:rsidRDefault="00D03646" w:rsidP="00D03646">
      <w:pPr>
        <w:rPr>
          <w:rFonts w:ascii="Arial" w:hAnsi="Arial" w:cs="Arial"/>
          <w:sz w:val="22"/>
          <w:szCs w:val="22"/>
          <w:lang w:val="sr-Cyrl-RS"/>
        </w:rPr>
      </w:pPr>
    </w:p>
    <w:p w14:paraId="76B266B0"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D03646" w:rsidRPr="00DE1779" w14:paraId="21AF13BD" w14:textId="77777777" w:rsidTr="00757B28">
        <w:tc>
          <w:tcPr>
            <w:tcW w:w="7966" w:type="dxa"/>
            <w:tcBorders>
              <w:top w:val="nil"/>
              <w:left w:val="nil"/>
              <w:bottom w:val="single" w:sz="4" w:space="0" w:color="auto"/>
              <w:right w:val="nil"/>
            </w:tcBorders>
            <w:vAlign w:val="center"/>
          </w:tcPr>
          <w:p w14:paraId="351A5783" w14:textId="77777777" w:rsidR="00D03646" w:rsidRPr="00DE1779" w:rsidRDefault="00D03646" w:rsidP="00757B28">
            <w:pPr>
              <w:tabs>
                <w:tab w:val="left" w:pos="420"/>
              </w:tabs>
              <w:spacing w:line="256" w:lineRule="auto"/>
              <w:rPr>
                <w:rFonts w:ascii="Arial" w:hAnsi="Arial" w:cs="Arial"/>
                <w:sz w:val="22"/>
                <w:szCs w:val="22"/>
                <w:lang w:val="sr-Cyrl-RS"/>
              </w:rPr>
            </w:pPr>
            <w:r w:rsidRPr="00DE1779">
              <w:rPr>
                <w:rFonts w:ascii="Arial" w:hAnsi="Arial" w:cs="Arial"/>
                <w:sz w:val="22"/>
                <w:szCs w:val="22"/>
                <w:lang w:val="sr-Cyrl-RS"/>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4E9C13E1"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54B39007" w14:textId="77777777" w:rsidR="00D03646" w:rsidRPr="00DE1779" w:rsidRDefault="00D03646" w:rsidP="00757B28">
            <w:pPr>
              <w:spacing w:line="256" w:lineRule="auto"/>
              <w:rPr>
                <w:rFonts w:ascii="Arial" w:hAnsi="Arial" w:cs="Arial"/>
                <w:sz w:val="22"/>
                <w:szCs w:val="22"/>
                <w:lang w:val="sr-Cyrl-RS"/>
              </w:rPr>
            </w:pPr>
          </w:p>
          <w:p w14:paraId="07A94EF6" w14:textId="77777777" w:rsidR="00D03646" w:rsidRPr="00DE1779" w:rsidRDefault="00D03646" w:rsidP="00757B28">
            <w:pPr>
              <w:spacing w:line="256" w:lineRule="auto"/>
              <w:rPr>
                <w:rFonts w:ascii="Arial" w:hAnsi="Arial" w:cs="Arial"/>
                <w:sz w:val="22"/>
                <w:szCs w:val="22"/>
                <w:lang w:val="sr-Cyrl-RS"/>
              </w:rPr>
            </w:pPr>
          </w:p>
          <w:p w14:paraId="0546F4DC" w14:textId="77777777" w:rsidR="00D03646" w:rsidRPr="00DE1779" w:rsidRDefault="00D03646" w:rsidP="00757B28">
            <w:pPr>
              <w:spacing w:line="256" w:lineRule="auto"/>
              <w:rPr>
                <w:rFonts w:ascii="Arial" w:hAnsi="Arial" w:cs="Arial"/>
                <w:sz w:val="22"/>
                <w:szCs w:val="22"/>
                <w:lang w:val="sr-Cyrl-RS"/>
              </w:rPr>
            </w:pPr>
          </w:p>
          <w:p w14:paraId="0E2C45F6"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ДА</w:t>
            </w:r>
          </w:p>
          <w:p w14:paraId="53849E05"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НЕ</w:t>
            </w:r>
          </w:p>
        </w:tc>
      </w:tr>
      <w:tr w:rsidR="00D03646" w:rsidRPr="00DE1779" w14:paraId="027115C0" w14:textId="77777777" w:rsidTr="00757B28">
        <w:tc>
          <w:tcPr>
            <w:tcW w:w="7966" w:type="dxa"/>
            <w:tcBorders>
              <w:top w:val="single" w:sz="4" w:space="0" w:color="auto"/>
              <w:left w:val="nil"/>
              <w:bottom w:val="single" w:sz="4" w:space="0" w:color="auto"/>
              <w:right w:val="nil"/>
            </w:tcBorders>
            <w:vAlign w:val="center"/>
            <w:hideMark/>
          </w:tcPr>
          <w:p w14:paraId="5494FF0B"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73092A7A"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ДА</w:t>
            </w:r>
          </w:p>
          <w:p w14:paraId="41AF7039"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НЕ</w:t>
            </w:r>
          </w:p>
        </w:tc>
      </w:tr>
    </w:tbl>
    <w:p w14:paraId="475C0E76" w14:textId="77777777" w:rsidR="00D03646" w:rsidRPr="00DE1779" w:rsidRDefault="00D03646" w:rsidP="00D03646">
      <w:pPr>
        <w:rPr>
          <w:rFonts w:ascii="Arial" w:hAnsi="Arial" w:cs="Arial"/>
          <w:sz w:val="22"/>
          <w:szCs w:val="22"/>
          <w:highlight w:val="yellow"/>
          <w:lang w:val="sr-Cyrl-RS"/>
        </w:rPr>
      </w:pPr>
    </w:p>
    <w:p w14:paraId="31A3A90D"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Укупан број позиција из спецификације:                            Број улаза:</w:t>
      </w:r>
    </w:p>
    <w:p w14:paraId="6E991C94"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___________________________________________________________________</w:t>
      </w:r>
    </w:p>
    <w:p w14:paraId="02EA5733" w14:textId="77777777" w:rsidR="00D03646" w:rsidRPr="00DE1779" w:rsidRDefault="00D03646" w:rsidP="00D03646">
      <w:pPr>
        <w:rPr>
          <w:rFonts w:ascii="Arial" w:hAnsi="Arial" w:cs="Arial"/>
          <w:sz w:val="22"/>
          <w:szCs w:val="22"/>
          <w:highlight w:val="yellow"/>
          <w:lang w:val="sr-Cyrl-RS"/>
        </w:rPr>
      </w:pPr>
    </w:p>
    <w:p w14:paraId="731FF5B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2C21BA62" w14:textId="77777777" w:rsidR="00D03646" w:rsidRPr="00DE1779" w:rsidRDefault="00D03646" w:rsidP="00D03646">
      <w:pPr>
        <w:jc w:val="center"/>
        <w:rPr>
          <w:rFonts w:ascii="Arial" w:hAnsi="Arial" w:cs="Arial"/>
          <w:sz w:val="22"/>
          <w:szCs w:val="22"/>
          <w:lang w:val="sr-Cyrl-RS"/>
        </w:rPr>
      </w:pPr>
    </w:p>
    <w:p w14:paraId="24F810CE" w14:textId="77777777" w:rsidR="00D03646" w:rsidRPr="00DE1779" w:rsidRDefault="00D03646" w:rsidP="00D03646">
      <w:pPr>
        <w:jc w:val="center"/>
        <w:rPr>
          <w:rFonts w:ascii="Arial" w:hAnsi="Arial" w:cs="Arial"/>
          <w:sz w:val="22"/>
          <w:szCs w:val="22"/>
          <w:lang w:val="sr-Cyrl-RS"/>
        </w:rPr>
      </w:pPr>
      <w:r w:rsidRPr="00DE1779">
        <w:rPr>
          <w:rFonts w:ascii="Arial" w:hAnsi="Arial" w:cs="Arial"/>
          <w:sz w:val="22"/>
          <w:szCs w:val="22"/>
          <w:lang w:val="sr-Cyrl-R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5BA96216" w14:textId="77777777" w:rsidR="00D03646" w:rsidRPr="00DE1779" w:rsidRDefault="00D03646" w:rsidP="00D03646">
      <w:pPr>
        <w:rPr>
          <w:rFonts w:ascii="Arial" w:hAnsi="Arial" w:cs="Arial"/>
          <w:sz w:val="22"/>
          <w:szCs w:val="22"/>
          <w:lang w:val="sr-Cyrl-RS"/>
        </w:rPr>
      </w:pPr>
    </w:p>
    <w:p w14:paraId="0C24C920" w14:textId="77777777" w:rsidR="00D03646" w:rsidRPr="00DE1779" w:rsidRDefault="00D03646" w:rsidP="00D03646">
      <w:pPr>
        <w:rPr>
          <w:rFonts w:ascii="Arial" w:hAnsi="Arial" w:cs="Arial"/>
          <w:sz w:val="22"/>
          <w:szCs w:val="22"/>
          <w:lang w:val="sr-Cyrl-RS"/>
        </w:rPr>
      </w:pPr>
    </w:p>
    <w:p w14:paraId="7A44900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Б) Да су добра испоручена/ услуга или радови извршени у обиму, квалитету, уговореном року и сагласно уговору потврђују:</w:t>
      </w:r>
    </w:p>
    <w:p w14:paraId="3355B68E" w14:textId="77777777" w:rsidR="00D03646" w:rsidRPr="00DE1779" w:rsidRDefault="00D03646" w:rsidP="00D03646">
      <w:pPr>
        <w:rPr>
          <w:rFonts w:ascii="Arial" w:hAnsi="Arial" w:cs="Arial"/>
          <w:sz w:val="22"/>
          <w:szCs w:val="22"/>
          <w:lang w:val="sr-Cyrl-RS"/>
        </w:rPr>
      </w:pPr>
    </w:p>
    <w:p w14:paraId="7A493BFA" w14:textId="77777777" w:rsidR="00D03646" w:rsidRPr="00DE1779" w:rsidRDefault="00D03646" w:rsidP="00D03646">
      <w:pPr>
        <w:rPr>
          <w:rFonts w:ascii="Arial" w:hAnsi="Arial" w:cs="Arial"/>
          <w:sz w:val="22"/>
          <w:szCs w:val="22"/>
          <w:vertAlign w:val="superscript"/>
          <w:lang w:val="sr-Cyrl-RS"/>
        </w:rPr>
      </w:pPr>
      <w:r w:rsidRPr="00DE1779">
        <w:rPr>
          <w:rFonts w:ascii="Arial" w:hAnsi="Arial" w:cs="Arial"/>
          <w:sz w:val="22"/>
          <w:szCs w:val="22"/>
          <w:lang w:val="sr-Cyrl-RS"/>
        </w:rPr>
        <w:lastRenderedPageBreak/>
        <w:t xml:space="preserve">    ПРОДАВАЦ:</w:t>
      </w:r>
      <w:r w:rsidRPr="00DE1779">
        <w:rPr>
          <w:rFonts w:ascii="Arial" w:hAnsi="Arial" w:cs="Arial"/>
          <w:sz w:val="22"/>
          <w:szCs w:val="22"/>
          <w:lang w:val="sr-Cyrl-RS"/>
        </w:rPr>
        <w:tab/>
        <w:t xml:space="preserve">                        КУПАЦ:                      ОВЕРА НАДЗОРНОГ ОРГАНА</w:t>
      </w:r>
      <w:r w:rsidRPr="00DE1779">
        <w:rPr>
          <w:rFonts w:ascii="Arial" w:hAnsi="Arial" w:cs="Arial"/>
          <w:sz w:val="22"/>
          <w:szCs w:val="22"/>
          <w:vertAlign w:val="superscript"/>
          <w:lang w:val="sr-Cyrl-RS"/>
        </w:rPr>
        <w:t xml:space="preserve"> 2</w:t>
      </w:r>
    </w:p>
    <w:p w14:paraId="668ED037" w14:textId="77777777" w:rsidR="00D03646" w:rsidRPr="00DE1779" w:rsidRDefault="00D03646" w:rsidP="00D03646">
      <w:pPr>
        <w:rPr>
          <w:rFonts w:ascii="Arial" w:hAnsi="Arial" w:cs="Arial"/>
          <w:sz w:val="22"/>
          <w:szCs w:val="22"/>
          <w:lang w:val="sr-Cyrl-RS"/>
        </w:rPr>
      </w:pPr>
    </w:p>
    <w:p w14:paraId="0FD6CB7D"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____________________</w:t>
      </w:r>
      <w:r w:rsidRPr="00DE1779">
        <w:rPr>
          <w:rFonts w:ascii="Arial" w:hAnsi="Arial" w:cs="Arial"/>
          <w:sz w:val="22"/>
          <w:szCs w:val="22"/>
          <w:lang w:val="sr-Cyrl-RS"/>
        </w:rPr>
        <w:tab/>
        <w:t>____________________   _______________________</w:t>
      </w:r>
    </w:p>
    <w:p w14:paraId="3E493767"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(Име и презиме)</w:t>
      </w:r>
      <w:r w:rsidRPr="00DE1779">
        <w:rPr>
          <w:rFonts w:ascii="Arial" w:hAnsi="Arial" w:cs="Arial"/>
          <w:sz w:val="22"/>
          <w:szCs w:val="22"/>
          <w:lang w:val="sr-Cyrl-RS"/>
        </w:rPr>
        <w:tab/>
      </w:r>
      <w:r w:rsidRPr="00DE1779">
        <w:rPr>
          <w:rFonts w:ascii="Arial" w:hAnsi="Arial" w:cs="Arial"/>
          <w:sz w:val="22"/>
          <w:szCs w:val="22"/>
          <w:lang w:val="sr-Cyrl-RS"/>
        </w:rPr>
        <w:tab/>
        <w:t>Руководилац пројекта/  Одговорно лице по Решењу</w:t>
      </w:r>
    </w:p>
    <w:p w14:paraId="19DF3EB7"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(Име и презиме)</w:t>
      </w:r>
    </w:p>
    <w:p w14:paraId="2475B338" w14:textId="77777777" w:rsidR="00D03646" w:rsidRPr="00DE1779" w:rsidRDefault="00D03646" w:rsidP="00D03646">
      <w:pPr>
        <w:rPr>
          <w:rFonts w:ascii="Arial" w:hAnsi="Arial" w:cs="Arial"/>
          <w:sz w:val="22"/>
          <w:szCs w:val="22"/>
          <w:lang w:val="sr-Cyrl-RS"/>
        </w:rPr>
      </w:pPr>
    </w:p>
    <w:p w14:paraId="526942C9"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____________________</w:t>
      </w:r>
      <w:r w:rsidRPr="00DE1779">
        <w:rPr>
          <w:rFonts w:ascii="Arial" w:hAnsi="Arial" w:cs="Arial"/>
          <w:sz w:val="22"/>
          <w:szCs w:val="22"/>
          <w:lang w:val="sr-Cyrl-RS"/>
        </w:rPr>
        <w:tab/>
        <w:t>_____________________    ______________________</w:t>
      </w:r>
    </w:p>
    <w:p w14:paraId="2B33F1E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(Потпис)</w:t>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 xml:space="preserve">        (Потпис)                          (Потпис и лиценцни печат)</w:t>
      </w:r>
    </w:p>
    <w:p w14:paraId="02D35547" w14:textId="77777777" w:rsidR="00D03646" w:rsidRPr="00DE1779" w:rsidRDefault="00D03646" w:rsidP="00D03646">
      <w:pPr>
        <w:ind w:left="-284"/>
        <w:rPr>
          <w:rFonts w:ascii="Arial" w:hAnsi="Arial" w:cs="Arial"/>
          <w:sz w:val="22"/>
          <w:szCs w:val="22"/>
          <w:lang w:val="sr-Cyrl-RS"/>
        </w:rPr>
      </w:pPr>
    </w:p>
    <w:p w14:paraId="007B4709"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vertAlign w:val="superscript"/>
          <w:lang w:val="sr-Cyrl-RS"/>
        </w:rPr>
        <w:t>1)</w:t>
      </w:r>
      <w:r w:rsidRPr="00DE1779">
        <w:rPr>
          <w:rFonts w:ascii="Arial" w:hAnsi="Arial" w:cs="Arial"/>
          <w:sz w:val="22"/>
          <w:szCs w:val="22"/>
          <w:lang w:val="sr-Cyrl-RS"/>
        </w:rPr>
        <w:t xml:space="preserve">  у случају да се добра/услуга/радови односи на већи број МТ, уз Записник приложити посебну спецификацију по МТ</w:t>
      </w:r>
    </w:p>
    <w:p w14:paraId="1460C744"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vertAlign w:val="superscript"/>
          <w:lang w:val="sr-Cyrl-RS"/>
        </w:rPr>
        <w:t>2)</w:t>
      </w:r>
      <w:r w:rsidRPr="00DE1779">
        <w:rPr>
          <w:rFonts w:ascii="Arial" w:hAnsi="Arial" w:cs="Arial"/>
          <w:sz w:val="22"/>
          <w:szCs w:val="22"/>
          <w:lang w:val="sr-Cyrl-RS"/>
        </w:rPr>
        <w:t xml:space="preserve">   потписује и печатира Надзорни орган за услуге инвестиционих пројеката</w:t>
      </w:r>
    </w:p>
    <w:p w14:paraId="5FC93F81" w14:textId="77777777" w:rsidR="00D03646" w:rsidRPr="00DE1779" w:rsidRDefault="00D03646" w:rsidP="00D03646">
      <w:pPr>
        <w:rPr>
          <w:rFonts w:ascii="Arial" w:hAnsi="Arial" w:cs="Arial"/>
          <w:sz w:val="22"/>
          <w:szCs w:val="22"/>
          <w:lang w:val="sr-Cyrl-RS"/>
        </w:rPr>
      </w:pPr>
    </w:p>
    <w:p w14:paraId="469633B3" w14:textId="77777777" w:rsidR="00D03646" w:rsidRPr="00DE1779" w:rsidRDefault="00D03646" w:rsidP="00D03646">
      <w:pPr>
        <w:rPr>
          <w:rFonts w:ascii="Arial" w:hAnsi="Arial" w:cs="Arial"/>
          <w:sz w:val="22"/>
          <w:szCs w:val="22"/>
          <w:lang w:val="sr-Cyrl-RS"/>
        </w:rPr>
      </w:pPr>
    </w:p>
    <w:p w14:paraId="0B4A4567" w14:textId="77777777" w:rsidR="00D03646" w:rsidRPr="00DE1779" w:rsidRDefault="00D03646" w:rsidP="00D03646">
      <w:pPr>
        <w:rPr>
          <w:rFonts w:ascii="Arial" w:hAnsi="Arial" w:cs="Arial"/>
          <w:b/>
          <w:sz w:val="22"/>
          <w:szCs w:val="22"/>
          <w:lang w:val="sr-Cyrl-RS"/>
        </w:rPr>
      </w:pPr>
      <w:r w:rsidRPr="00DE1779">
        <w:rPr>
          <w:rFonts w:ascii="Arial" w:hAnsi="Arial" w:cs="Arial"/>
          <w:b/>
          <w:sz w:val="22"/>
          <w:szCs w:val="22"/>
          <w:lang w:val="sr-Cyrl-RS"/>
        </w:rPr>
        <w:t>Појашњења:</w:t>
      </w:r>
    </w:p>
    <w:p w14:paraId="3B553F0F" w14:textId="77777777" w:rsidR="00D03646" w:rsidRPr="00DE1779" w:rsidRDefault="00D03646" w:rsidP="003A2BD7">
      <w:pPr>
        <w:pStyle w:val="ListParagraph"/>
        <w:numPr>
          <w:ilvl w:val="0"/>
          <w:numId w:val="23"/>
        </w:numPr>
        <w:spacing w:after="0" w:line="240" w:lineRule="auto"/>
        <w:jc w:val="both"/>
        <w:rPr>
          <w:rFonts w:ascii="Arial" w:hAnsi="Arial" w:cs="Arial"/>
          <w:lang w:val="sr-Cyrl-RS"/>
        </w:rPr>
      </w:pPr>
      <w:r w:rsidRPr="00DE1779">
        <w:rPr>
          <w:rFonts w:ascii="Arial" w:hAnsi="Arial" w:cs="Arial"/>
          <w:lang w:val="sr-Cyrl-RS"/>
        </w:rPr>
        <w:t>Продавац = Пружалац услуге=Извођач радова (потребно је адаптирати у складу са предметом набавке)</w:t>
      </w:r>
    </w:p>
    <w:p w14:paraId="5060F698" w14:textId="77777777" w:rsidR="00D03646" w:rsidRPr="00DE1779" w:rsidRDefault="00D03646" w:rsidP="003A2BD7">
      <w:pPr>
        <w:pStyle w:val="ListParagraph"/>
        <w:numPr>
          <w:ilvl w:val="0"/>
          <w:numId w:val="23"/>
        </w:numPr>
        <w:spacing w:after="0" w:line="240" w:lineRule="auto"/>
        <w:jc w:val="both"/>
        <w:rPr>
          <w:rFonts w:ascii="Arial" w:hAnsi="Arial" w:cs="Arial"/>
          <w:lang w:val="sr-Cyrl-RS"/>
        </w:rPr>
      </w:pPr>
      <w:r w:rsidRPr="00DE1779">
        <w:rPr>
          <w:rFonts w:ascii="Arial" w:hAnsi="Arial" w:cs="Arial"/>
          <w:lang w:val="sr-Cyrl-RS"/>
        </w:rPr>
        <w:t>Купац = Прималац услуге = Наручилац (потребно је адаптирати у складу са предметом набавке)</w:t>
      </w:r>
    </w:p>
    <w:p w14:paraId="32E0FE62" w14:textId="77777777" w:rsidR="00D03646" w:rsidRPr="00DE1779" w:rsidRDefault="00D03646" w:rsidP="003A2BD7">
      <w:pPr>
        <w:pStyle w:val="ListParagraph"/>
        <w:numPr>
          <w:ilvl w:val="0"/>
          <w:numId w:val="23"/>
        </w:numPr>
        <w:spacing w:after="0" w:line="240" w:lineRule="auto"/>
        <w:jc w:val="both"/>
        <w:rPr>
          <w:rFonts w:ascii="Arial" w:hAnsi="Arial" w:cs="Arial"/>
          <w:lang w:val="sr-Cyrl-RS"/>
        </w:rPr>
      </w:pPr>
      <w:r w:rsidRPr="00DE1779">
        <w:rPr>
          <w:rFonts w:ascii="Arial" w:hAnsi="Arial" w:cs="Arial"/>
          <w:lang w:val="sr-Cyrl-RS"/>
        </w:rPr>
        <w:t>Све означено плавом бојом усклађује се са предметом набавке</w:t>
      </w:r>
    </w:p>
    <w:p w14:paraId="7C8BD548" w14:textId="77777777" w:rsidR="00D03646" w:rsidRPr="00DE1779" w:rsidRDefault="00D03646" w:rsidP="003A2BD7">
      <w:pPr>
        <w:pStyle w:val="ListParagraph"/>
        <w:numPr>
          <w:ilvl w:val="0"/>
          <w:numId w:val="23"/>
        </w:numPr>
        <w:spacing w:after="0" w:line="240" w:lineRule="auto"/>
        <w:jc w:val="both"/>
        <w:rPr>
          <w:rFonts w:ascii="Arial" w:hAnsi="Arial" w:cs="Arial"/>
          <w:lang w:val="sr-Cyrl-RS"/>
        </w:rPr>
      </w:pPr>
      <w:r w:rsidRPr="00DE1779">
        <w:rPr>
          <w:rFonts w:ascii="Arial" w:hAnsi="Arial" w:cs="Arial"/>
          <w:lang w:val="sr-Cyrl-RS"/>
        </w:rPr>
        <w:t>Налог за набавку=Наруџбеница (излазни документ ка добављачу, издат на основу Уговора) ОБАВЕЗАН ПРИЛОГ ЗАПИСНИКА без обзира на предмет набавке</w:t>
      </w:r>
    </w:p>
    <w:p w14:paraId="1B8229A3" w14:textId="77777777" w:rsidR="00D03646" w:rsidRPr="00DE1779" w:rsidRDefault="00D03646" w:rsidP="003A2BD7">
      <w:pPr>
        <w:pStyle w:val="ListParagraph"/>
        <w:numPr>
          <w:ilvl w:val="0"/>
          <w:numId w:val="23"/>
        </w:numPr>
        <w:spacing w:after="0" w:line="240" w:lineRule="auto"/>
        <w:jc w:val="both"/>
        <w:rPr>
          <w:rFonts w:ascii="Arial" w:hAnsi="Arial" w:cs="Arial"/>
          <w:lang w:val="sr-Cyrl-RS"/>
        </w:rPr>
      </w:pPr>
      <w:r w:rsidRPr="00DE1779">
        <w:rPr>
          <w:rFonts w:ascii="Arial" w:hAnsi="Arial" w:cs="Arial"/>
          <w:lang w:val="sr-Cyrl-R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6B841D11" w14:textId="77777777" w:rsidR="00D03646" w:rsidRPr="00DE1779" w:rsidRDefault="00D03646" w:rsidP="003A2BD7">
      <w:pPr>
        <w:pStyle w:val="ListParagraph"/>
        <w:numPr>
          <w:ilvl w:val="0"/>
          <w:numId w:val="23"/>
        </w:numPr>
        <w:spacing w:after="0" w:line="240" w:lineRule="auto"/>
        <w:jc w:val="both"/>
        <w:rPr>
          <w:rFonts w:ascii="Arial" w:hAnsi="Arial" w:cs="Arial"/>
          <w:lang w:val="sr-Cyrl-RS"/>
        </w:rPr>
      </w:pPr>
      <w:r w:rsidRPr="00DE1779">
        <w:rPr>
          <w:rFonts w:ascii="Arial" w:hAnsi="Arial" w:cs="Arial"/>
          <w:lang w:val="sr-Cyrl-RS"/>
        </w:rPr>
        <w:t>Сви добављачи биће дужни да уз фактуру доставе и обострано потписани Записник.</w:t>
      </w:r>
    </w:p>
    <w:p w14:paraId="465C009F" w14:textId="77777777" w:rsidR="00D03646" w:rsidRPr="00DE1779" w:rsidRDefault="00D03646" w:rsidP="003A2BD7">
      <w:pPr>
        <w:pStyle w:val="ListParagraph"/>
        <w:numPr>
          <w:ilvl w:val="0"/>
          <w:numId w:val="23"/>
        </w:numPr>
        <w:spacing w:after="0" w:line="240" w:lineRule="auto"/>
        <w:jc w:val="both"/>
        <w:rPr>
          <w:rFonts w:ascii="Arial" w:hAnsi="Arial" w:cs="Arial"/>
          <w:lang w:val="sr-Cyrl-RS"/>
        </w:rPr>
      </w:pPr>
      <w:r w:rsidRPr="00DE1779">
        <w:rPr>
          <w:rFonts w:ascii="Arial" w:hAnsi="Arial" w:cs="Arial"/>
          <w:lang w:val="sr-Cyrl-RS"/>
        </w:rPr>
        <w:t>Обавеза Наручиоца је издавање писменог Налога за набавку без обзира на предмет набавке, сем у ситуацијама код испоруке добара када су уговором утврђени рокови.</w:t>
      </w:r>
    </w:p>
    <w:p w14:paraId="5290BFE2" w14:textId="77777777" w:rsidR="00D03646" w:rsidRPr="00DE1779" w:rsidRDefault="00D03646" w:rsidP="003A2BD7">
      <w:pPr>
        <w:pStyle w:val="KDPodnaslov1"/>
        <w:numPr>
          <w:ilvl w:val="0"/>
          <w:numId w:val="23"/>
        </w:numPr>
        <w:spacing w:before="0"/>
        <w:rPr>
          <w:rFonts w:cs="Arial"/>
          <w:lang w:val="sr-Cyrl-RS"/>
        </w:rPr>
      </w:pPr>
      <w:r w:rsidRPr="00DE1779">
        <w:rPr>
          <w:rFonts w:eastAsia="Arial Unicode MS" w:cs="Arial"/>
          <w:lang w:val="sr-Cyrl-RS"/>
        </w:rPr>
        <w:br w:type="page"/>
      </w:r>
    </w:p>
    <w:p w14:paraId="1C9A7A1D" w14:textId="66F50E0F" w:rsidR="00D03646" w:rsidRPr="00DE1779" w:rsidRDefault="00A6791D" w:rsidP="00BE574E">
      <w:pPr>
        <w:pStyle w:val="KDObrazac"/>
        <w:spacing w:before="0"/>
        <w:rPr>
          <w:lang w:val="sr-Cyrl-RS"/>
        </w:rPr>
      </w:pPr>
      <w:r>
        <w:rPr>
          <w:lang w:val="sr-Cyrl-RS"/>
        </w:rPr>
        <w:lastRenderedPageBreak/>
        <w:t>ПРИЛОГ 1</w:t>
      </w:r>
      <w:r w:rsidR="00D03646" w:rsidRPr="00DE1779">
        <w:rPr>
          <w:lang w:val="sr-Cyrl-RS"/>
        </w:rPr>
        <w:t>.</w:t>
      </w:r>
    </w:p>
    <w:p w14:paraId="6D4B6115" w14:textId="77777777" w:rsidR="00D03646" w:rsidRPr="00DE1779" w:rsidRDefault="00D03646" w:rsidP="00D03646">
      <w:pPr>
        <w:rPr>
          <w:rFonts w:ascii="Arial" w:hAnsi="Arial" w:cs="Arial"/>
          <w:sz w:val="22"/>
          <w:szCs w:val="22"/>
          <w:lang w:val="sr-Cyrl-RS"/>
        </w:rPr>
      </w:pPr>
    </w:p>
    <w:p w14:paraId="7FD84575" w14:textId="77777777" w:rsidR="00D03646" w:rsidRPr="00DE1779" w:rsidRDefault="00D03646" w:rsidP="00D03646">
      <w:pPr>
        <w:pStyle w:val="NoSpacing"/>
        <w:suppressAutoHyphens w:val="0"/>
        <w:spacing w:before="0"/>
        <w:jc w:val="center"/>
        <w:rPr>
          <w:rFonts w:cs="Arial"/>
          <w:b/>
          <w:sz w:val="22"/>
          <w:szCs w:val="22"/>
          <w:lang w:val="sr-Cyrl-RS"/>
        </w:rPr>
      </w:pPr>
      <w:r w:rsidRPr="00DE1779">
        <w:rPr>
          <w:rFonts w:cs="Arial"/>
          <w:b/>
          <w:sz w:val="22"/>
          <w:szCs w:val="22"/>
          <w:lang w:val="sr-Cyrl-RS"/>
        </w:rPr>
        <w:t>СПОРАЗУМ  УЧЕСНИКА ЗАЈЕДНИЧКЕ ПОНУДЕ</w:t>
      </w:r>
    </w:p>
    <w:p w14:paraId="26ED89D3" w14:textId="77777777" w:rsidR="00D03646" w:rsidRPr="00DE1779" w:rsidRDefault="00D03646" w:rsidP="00D03646">
      <w:pPr>
        <w:pStyle w:val="NoSpacing"/>
        <w:suppressAutoHyphens w:val="0"/>
        <w:spacing w:before="0"/>
        <w:jc w:val="center"/>
        <w:rPr>
          <w:rFonts w:cs="Arial"/>
          <w:b/>
          <w:sz w:val="22"/>
          <w:szCs w:val="22"/>
          <w:lang w:val="sr-Cyrl-RS"/>
        </w:rPr>
      </w:pPr>
    </w:p>
    <w:p w14:paraId="01CD21EC" w14:textId="77777777" w:rsidR="00D03646" w:rsidRPr="00DE1779" w:rsidRDefault="00D03646" w:rsidP="00D03646">
      <w:pPr>
        <w:pStyle w:val="NoSpacing"/>
        <w:rPr>
          <w:rFonts w:cs="Arial"/>
          <w:i/>
          <w:sz w:val="22"/>
          <w:szCs w:val="22"/>
          <w:lang w:val="sr-Cyrl-RS"/>
        </w:rPr>
      </w:pPr>
      <w:r w:rsidRPr="00DE1779">
        <w:rPr>
          <w:rFonts w:cs="Arial"/>
          <w:i/>
          <w:sz w:val="22"/>
          <w:szCs w:val="22"/>
          <w:lang w:val="sr-Cyrl-RS"/>
        </w:rPr>
        <w:t xml:space="preserve">На основу члана 81. Закона о јавним набавкама </w:t>
      </w:r>
      <w:r w:rsidRPr="00DE1779">
        <w:rPr>
          <w:rFonts w:eastAsia="TimesNewRomanPSMT" w:cs="Arial"/>
          <w:i/>
          <w:sz w:val="22"/>
          <w:szCs w:val="22"/>
          <w:lang w:val="sr-Cyrl-RS" w:eastAsia="en-US"/>
        </w:rPr>
        <w:t>(„Сл. гласник РС” бр. 124/2012, 14/15, 68/15</w:t>
      </w:r>
      <w:r w:rsidRPr="00DE1779">
        <w:rPr>
          <w:rFonts w:cs="Arial"/>
          <w:i/>
          <w:sz w:val="22"/>
          <w:szCs w:val="22"/>
          <w:lang w:val="sr-Cyrl-RS"/>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D03646" w:rsidRPr="00DE1779" w14:paraId="1060AB73" w14:textId="77777777" w:rsidTr="00757B28">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359B0C0A" w14:textId="77777777" w:rsidR="00D03646" w:rsidRPr="00DE1779" w:rsidRDefault="00D03646" w:rsidP="00757B28">
            <w:pPr>
              <w:pStyle w:val="NoSpacing"/>
              <w:rPr>
                <w:rFonts w:cs="Arial"/>
                <w:sz w:val="22"/>
                <w:szCs w:val="22"/>
                <w:lang w:val="sr-Cyrl-RS"/>
              </w:rPr>
            </w:pPr>
            <w:r w:rsidRPr="00DE1779">
              <w:rPr>
                <w:rFonts w:cs="Arial"/>
                <w:sz w:val="22"/>
                <w:szCs w:val="22"/>
                <w:lang w:val="sr-Cyrl-RS"/>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1829A30B" w14:textId="77777777" w:rsidR="00D03646" w:rsidRPr="00DE1779" w:rsidRDefault="00D03646" w:rsidP="00757B28">
            <w:pPr>
              <w:pStyle w:val="NoSpacing"/>
              <w:rPr>
                <w:rFonts w:cs="Arial"/>
                <w:sz w:val="22"/>
                <w:szCs w:val="22"/>
                <w:lang w:val="sr-Cyrl-RS"/>
              </w:rPr>
            </w:pPr>
            <w:r w:rsidRPr="00DE1779">
              <w:rPr>
                <w:rFonts w:cs="Arial"/>
                <w:sz w:val="22"/>
                <w:szCs w:val="22"/>
                <w:lang w:val="sr-Cyrl-RS"/>
              </w:rPr>
              <w:t>НАЗИВ И СЕДИШТЕ ЧЛАНА ГРУПЕ ПОНУЂАЧА</w:t>
            </w:r>
          </w:p>
        </w:tc>
      </w:tr>
      <w:tr w:rsidR="00D03646" w:rsidRPr="00DE1779" w14:paraId="7BFA5EF5" w14:textId="77777777" w:rsidTr="00757B28">
        <w:trPr>
          <w:trHeight w:val="1244"/>
        </w:trPr>
        <w:tc>
          <w:tcPr>
            <w:tcW w:w="3651" w:type="dxa"/>
            <w:tcBorders>
              <w:top w:val="single" w:sz="4" w:space="0" w:color="auto"/>
              <w:left w:val="single" w:sz="4" w:space="0" w:color="auto"/>
              <w:bottom w:val="single" w:sz="4" w:space="0" w:color="auto"/>
              <w:right w:val="single" w:sz="4" w:space="0" w:color="auto"/>
            </w:tcBorders>
          </w:tcPr>
          <w:p w14:paraId="679E1512" w14:textId="77777777" w:rsidR="00D03646" w:rsidRPr="00DE1779" w:rsidRDefault="00D03646" w:rsidP="00757B28">
            <w:pPr>
              <w:pStyle w:val="NoSpacing"/>
              <w:rPr>
                <w:rFonts w:cs="Arial"/>
                <w:i/>
                <w:sz w:val="22"/>
                <w:szCs w:val="22"/>
                <w:lang w:val="sr-Cyrl-RS"/>
              </w:rPr>
            </w:pPr>
            <w:r w:rsidRPr="00DE1779">
              <w:rPr>
                <w:rFonts w:cs="Arial"/>
                <w:i/>
                <w:sz w:val="22"/>
                <w:szCs w:val="22"/>
                <w:lang w:val="sr-Cyrl-RS"/>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369B3984" w14:textId="77777777" w:rsidR="00D03646" w:rsidRPr="00DE1779" w:rsidRDefault="00D03646" w:rsidP="00757B28">
            <w:pPr>
              <w:pStyle w:val="NoSpacing"/>
              <w:rPr>
                <w:rFonts w:cs="Arial"/>
                <w:sz w:val="22"/>
                <w:szCs w:val="22"/>
                <w:lang w:val="sr-Cyrl-RS"/>
              </w:rPr>
            </w:pPr>
          </w:p>
        </w:tc>
      </w:tr>
      <w:tr w:rsidR="00D03646" w:rsidRPr="00DE1779" w14:paraId="77B81A46" w14:textId="77777777" w:rsidTr="00757B28">
        <w:trPr>
          <w:trHeight w:val="1280"/>
        </w:trPr>
        <w:tc>
          <w:tcPr>
            <w:tcW w:w="3651" w:type="dxa"/>
            <w:tcBorders>
              <w:top w:val="single" w:sz="4" w:space="0" w:color="auto"/>
              <w:left w:val="single" w:sz="4" w:space="0" w:color="auto"/>
              <w:bottom w:val="single" w:sz="4" w:space="0" w:color="auto"/>
              <w:right w:val="single" w:sz="4" w:space="0" w:color="auto"/>
            </w:tcBorders>
          </w:tcPr>
          <w:p w14:paraId="4F19CD52" w14:textId="40459456" w:rsidR="00D03646" w:rsidRPr="00DE1779" w:rsidRDefault="00D03646" w:rsidP="00757B28">
            <w:pPr>
              <w:pStyle w:val="NoSpacing"/>
              <w:rPr>
                <w:rFonts w:cs="Arial"/>
                <w:i/>
                <w:sz w:val="22"/>
                <w:szCs w:val="22"/>
                <w:lang w:val="sr-Cyrl-RS"/>
              </w:rPr>
            </w:pPr>
            <w:r w:rsidRPr="00DE1779">
              <w:rPr>
                <w:rFonts w:cs="Arial"/>
                <w:i/>
                <w:sz w:val="22"/>
                <w:szCs w:val="22"/>
                <w:lang w:val="sr-Cyrl-RS"/>
              </w:rPr>
              <w:t xml:space="preserve">2. </w:t>
            </w:r>
            <w:r w:rsidR="00BE574E" w:rsidRPr="00DE1779">
              <w:rPr>
                <w:rFonts w:cs="Arial"/>
                <w:i/>
                <w:sz w:val="22"/>
                <w:szCs w:val="22"/>
                <w:lang w:val="sr-Cyrl-RS"/>
              </w:rPr>
              <w:t>Опис</w:t>
            </w:r>
            <w:r w:rsidRPr="00DE1779">
              <w:rPr>
                <w:rFonts w:cs="Arial"/>
                <w:i/>
                <w:sz w:val="22"/>
                <w:szCs w:val="22"/>
                <w:lang w:val="sr-Cyrl-RS"/>
              </w:rPr>
              <w:t xml:space="preserve"> послова сваког од понуђача из групе понуђача у извршењу уговора:</w:t>
            </w:r>
          </w:p>
          <w:p w14:paraId="2BE6A76B" w14:textId="77777777" w:rsidR="00D03646" w:rsidRPr="00DE1779" w:rsidRDefault="00D03646" w:rsidP="00757B28">
            <w:pPr>
              <w:pStyle w:val="NoSpacing"/>
              <w:rPr>
                <w:rFonts w:cs="Arial"/>
                <w:i/>
                <w:sz w:val="22"/>
                <w:szCs w:val="22"/>
                <w:lang w:val="sr-Cyrl-RS"/>
              </w:rPr>
            </w:pPr>
          </w:p>
          <w:p w14:paraId="4AB18B89" w14:textId="77777777" w:rsidR="00D03646" w:rsidRPr="00DE1779" w:rsidRDefault="00D03646" w:rsidP="00757B28">
            <w:pPr>
              <w:pStyle w:val="NoSpacing"/>
              <w:rPr>
                <w:rFonts w:cs="Arial"/>
                <w:i/>
                <w:sz w:val="22"/>
                <w:szCs w:val="22"/>
                <w:lang w:val="sr-Cyrl-RS"/>
              </w:rPr>
            </w:pPr>
          </w:p>
          <w:p w14:paraId="1842F48B" w14:textId="77777777" w:rsidR="00D03646" w:rsidRPr="00DE1779" w:rsidRDefault="00D03646" w:rsidP="00757B28">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BAC2FF1" w14:textId="77777777" w:rsidR="00D03646" w:rsidRPr="00DE1779" w:rsidRDefault="00D03646" w:rsidP="00757B28">
            <w:pPr>
              <w:pStyle w:val="NoSpacing"/>
              <w:rPr>
                <w:rFonts w:cs="Arial"/>
                <w:sz w:val="22"/>
                <w:szCs w:val="22"/>
                <w:lang w:val="sr-Cyrl-RS"/>
              </w:rPr>
            </w:pPr>
          </w:p>
        </w:tc>
      </w:tr>
      <w:tr w:rsidR="00D03646" w:rsidRPr="00DE1779" w14:paraId="2C685E27" w14:textId="77777777" w:rsidTr="00757B28">
        <w:trPr>
          <w:trHeight w:val="1433"/>
        </w:trPr>
        <w:tc>
          <w:tcPr>
            <w:tcW w:w="3651" w:type="dxa"/>
            <w:tcBorders>
              <w:top w:val="single" w:sz="4" w:space="0" w:color="auto"/>
              <w:left w:val="single" w:sz="4" w:space="0" w:color="auto"/>
              <w:bottom w:val="single" w:sz="4" w:space="0" w:color="auto"/>
              <w:right w:val="single" w:sz="4" w:space="0" w:color="auto"/>
            </w:tcBorders>
          </w:tcPr>
          <w:p w14:paraId="6CD4D495" w14:textId="77777777" w:rsidR="00D03646" w:rsidRPr="00DE1779" w:rsidRDefault="00D03646" w:rsidP="00757B28">
            <w:pPr>
              <w:pStyle w:val="NoSpacing"/>
              <w:rPr>
                <w:rFonts w:cs="Arial"/>
                <w:i/>
                <w:sz w:val="22"/>
                <w:szCs w:val="22"/>
                <w:lang w:val="sr-Cyrl-RS"/>
              </w:rPr>
            </w:pPr>
            <w:r w:rsidRPr="00DE1779">
              <w:rPr>
                <w:rFonts w:cs="Arial"/>
                <w:i/>
                <w:sz w:val="22"/>
                <w:szCs w:val="22"/>
                <w:lang w:val="sr-Cyrl-RS"/>
              </w:rPr>
              <w:t>3.Друго:</w:t>
            </w:r>
          </w:p>
          <w:p w14:paraId="3BEC3A5C" w14:textId="77777777" w:rsidR="00D03646" w:rsidRPr="00DE1779" w:rsidRDefault="00D03646" w:rsidP="00757B28">
            <w:pPr>
              <w:pStyle w:val="NoSpacing"/>
              <w:rPr>
                <w:rFonts w:cs="Arial"/>
                <w:i/>
                <w:sz w:val="22"/>
                <w:szCs w:val="22"/>
                <w:lang w:val="sr-Cyrl-RS"/>
              </w:rPr>
            </w:pPr>
          </w:p>
          <w:p w14:paraId="7087BA5A" w14:textId="77777777" w:rsidR="00D03646" w:rsidRPr="00DE1779" w:rsidRDefault="00D03646" w:rsidP="00757B28">
            <w:pPr>
              <w:pStyle w:val="NoSpacing"/>
              <w:rPr>
                <w:rFonts w:cs="Arial"/>
                <w:i/>
                <w:sz w:val="22"/>
                <w:szCs w:val="22"/>
                <w:lang w:val="sr-Cyrl-RS"/>
              </w:rPr>
            </w:pPr>
          </w:p>
          <w:p w14:paraId="22051438" w14:textId="77777777" w:rsidR="00D03646" w:rsidRPr="00DE1779" w:rsidRDefault="00D03646" w:rsidP="00757B28">
            <w:pPr>
              <w:pStyle w:val="NoSpacing"/>
              <w:rPr>
                <w:rFonts w:cs="Arial"/>
                <w:i/>
                <w:sz w:val="22"/>
                <w:szCs w:val="22"/>
                <w:lang w:val="sr-Cyrl-RS"/>
              </w:rPr>
            </w:pPr>
          </w:p>
          <w:p w14:paraId="37E57632" w14:textId="77777777" w:rsidR="00D03646" w:rsidRPr="00DE1779" w:rsidRDefault="00D03646" w:rsidP="00757B28">
            <w:pPr>
              <w:pStyle w:val="NoSpacing"/>
              <w:rPr>
                <w:rFonts w:cs="Arial"/>
                <w:i/>
                <w:sz w:val="22"/>
                <w:szCs w:val="22"/>
                <w:lang w:val="sr-Cyrl-RS"/>
              </w:rPr>
            </w:pPr>
          </w:p>
          <w:p w14:paraId="78F42B6F" w14:textId="77777777" w:rsidR="00D03646" w:rsidRPr="00DE1779" w:rsidRDefault="00D03646" w:rsidP="00757B28">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4A334845" w14:textId="77777777" w:rsidR="00D03646" w:rsidRPr="00DE1779" w:rsidRDefault="00D03646" w:rsidP="00757B28">
            <w:pPr>
              <w:pStyle w:val="NoSpacing"/>
              <w:rPr>
                <w:rFonts w:cs="Arial"/>
                <w:sz w:val="22"/>
                <w:szCs w:val="22"/>
                <w:lang w:val="sr-Cyrl-RS"/>
              </w:rPr>
            </w:pPr>
          </w:p>
        </w:tc>
      </w:tr>
    </w:tbl>
    <w:p w14:paraId="3AF0C4E7" w14:textId="77777777" w:rsidR="00D03646" w:rsidRPr="00DE1779" w:rsidRDefault="00D03646" w:rsidP="00D03646">
      <w:pPr>
        <w:tabs>
          <w:tab w:val="num" w:pos="360"/>
        </w:tabs>
        <w:rPr>
          <w:rFonts w:ascii="Arial" w:hAnsi="Arial" w:cs="Arial"/>
          <w:i/>
          <w:spacing w:val="2"/>
          <w:sz w:val="22"/>
          <w:szCs w:val="22"/>
          <w:lang w:val="sr-Cyrl-RS"/>
        </w:rPr>
      </w:pPr>
    </w:p>
    <w:p w14:paraId="41BE9760"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Потпис одговорног лица члана групе понуђача:</w:t>
      </w:r>
    </w:p>
    <w:p w14:paraId="47C22653"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______________________</w:t>
      </w:r>
    </w:p>
    <w:p w14:paraId="7E451FEE" w14:textId="77777777" w:rsidR="00D03646" w:rsidRPr="00DE1779" w:rsidRDefault="00D03646" w:rsidP="00D03646">
      <w:pPr>
        <w:tabs>
          <w:tab w:val="num" w:pos="360"/>
        </w:tabs>
        <w:rPr>
          <w:rFonts w:ascii="Arial" w:hAnsi="Arial" w:cs="Arial"/>
          <w:i/>
          <w:sz w:val="22"/>
          <w:szCs w:val="22"/>
          <w:lang w:val="sr-Cyrl-RS"/>
        </w:rPr>
      </w:pPr>
      <w:r w:rsidRPr="00DE1779">
        <w:rPr>
          <w:rFonts w:ascii="Arial" w:hAnsi="Arial" w:cs="Arial"/>
          <w:i/>
          <w:sz w:val="22"/>
          <w:szCs w:val="22"/>
          <w:lang w:val="sr-Cyrl-RS"/>
        </w:rPr>
        <w:t xml:space="preserve">                                       м.п.</w:t>
      </w:r>
    </w:p>
    <w:p w14:paraId="3CE6EF3D"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Потпис одговорног лица члана групе понуђача:</w:t>
      </w:r>
    </w:p>
    <w:p w14:paraId="0274C1B8"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______________________</w:t>
      </w:r>
    </w:p>
    <w:p w14:paraId="5438590E" w14:textId="77777777" w:rsidR="00D03646" w:rsidRPr="00DE1779" w:rsidRDefault="00D03646" w:rsidP="00D03646">
      <w:pPr>
        <w:tabs>
          <w:tab w:val="num" w:pos="360"/>
        </w:tabs>
        <w:rPr>
          <w:rFonts w:ascii="Arial" w:hAnsi="Arial" w:cs="Arial"/>
          <w:i/>
          <w:sz w:val="22"/>
          <w:szCs w:val="22"/>
          <w:lang w:val="sr-Cyrl-RS"/>
        </w:rPr>
      </w:pPr>
      <w:r w:rsidRPr="00DE1779">
        <w:rPr>
          <w:rFonts w:ascii="Arial" w:hAnsi="Arial" w:cs="Arial"/>
          <w:i/>
          <w:sz w:val="22"/>
          <w:szCs w:val="22"/>
          <w:lang w:val="sr-Cyrl-RS"/>
        </w:rPr>
        <w:t xml:space="preserve">                                       м.п.</w:t>
      </w:r>
    </w:p>
    <w:p w14:paraId="10BD442F" w14:textId="77777777" w:rsidR="00D03646" w:rsidRPr="00DE1779" w:rsidRDefault="00D03646" w:rsidP="00D03646">
      <w:pPr>
        <w:spacing w:after="120"/>
        <w:rPr>
          <w:rFonts w:ascii="Arial" w:hAnsi="Arial" w:cs="Arial"/>
          <w:spacing w:val="4"/>
          <w:sz w:val="22"/>
          <w:szCs w:val="22"/>
          <w:lang w:val="sr-Cyrl-RS"/>
        </w:rPr>
      </w:pPr>
      <w:r w:rsidRPr="00DE1779">
        <w:rPr>
          <w:rFonts w:ascii="Arial" w:hAnsi="Arial" w:cs="Arial"/>
          <w:sz w:val="22"/>
          <w:szCs w:val="22"/>
          <w:lang w:val="sr-Cyrl-RS"/>
        </w:rPr>
        <w:t xml:space="preserve">        </w:t>
      </w:r>
      <w:r w:rsidRPr="00DE1779">
        <w:rPr>
          <w:rFonts w:ascii="Arial" w:hAnsi="Arial" w:cs="Arial"/>
          <w:spacing w:val="4"/>
          <w:sz w:val="22"/>
          <w:szCs w:val="22"/>
          <w:lang w:val="sr-Cyrl-RS"/>
        </w:rPr>
        <w:t xml:space="preserve">Датум:                                                                                                  </w:t>
      </w:r>
      <w:r w:rsidRPr="00DE1779">
        <w:rPr>
          <w:rFonts w:ascii="Arial" w:hAnsi="Arial" w:cs="Arial"/>
          <w:spacing w:val="2"/>
          <w:sz w:val="22"/>
          <w:szCs w:val="22"/>
          <w:lang w:val="sr-Cyrl-RS"/>
        </w:rPr>
        <w:t xml:space="preserve">    </w:t>
      </w:r>
    </w:p>
    <w:p w14:paraId="47ED7E3D" w14:textId="77777777" w:rsidR="00D03646" w:rsidRPr="00DE1779" w:rsidRDefault="00D03646" w:rsidP="00D03646">
      <w:pPr>
        <w:rPr>
          <w:rFonts w:ascii="Arial" w:hAnsi="Arial" w:cs="Arial"/>
          <w:sz w:val="22"/>
          <w:szCs w:val="22"/>
          <w:lang w:val="sr-Cyrl-RS"/>
        </w:rPr>
      </w:pPr>
      <w:r w:rsidRPr="00DE1779">
        <w:rPr>
          <w:rFonts w:ascii="Arial" w:hAnsi="Arial" w:cs="Arial"/>
          <w:spacing w:val="2"/>
          <w:sz w:val="22"/>
          <w:szCs w:val="22"/>
          <w:lang w:val="sr-Cyrl-RS"/>
        </w:rPr>
        <w:t xml:space="preserve">_____________________                       </w:t>
      </w:r>
    </w:p>
    <w:p w14:paraId="7D10C8B7"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br w:type="page"/>
      </w:r>
    </w:p>
    <w:p w14:paraId="07F11D87" w14:textId="77777777" w:rsidR="00D03646" w:rsidRPr="00DE1779" w:rsidRDefault="00D03646" w:rsidP="00D03646">
      <w:pPr>
        <w:ind w:right="-3"/>
        <w:rPr>
          <w:rFonts w:ascii="Arial" w:hAnsi="Arial" w:cs="Arial"/>
          <w:sz w:val="22"/>
          <w:szCs w:val="22"/>
          <w:lang w:val="sr-Cyrl-RS"/>
        </w:rPr>
      </w:pPr>
    </w:p>
    <w:p w14:paraId="4806800F" w14:textId="77777777" w:rsidR="00D03646" w:rsidRPr="00DE1779" w:rsidRDefault="00D03646" w:rsidP="00D03646">
      <w:pPr>
        <w:ind w:right="-3"/>
        <w:rPr>
          <w:rFonts w:ascii="Arial" w:hAnsi="Arial" w:cs="Arial"/>
          <w:sz w:val="22"/>
          <w:szCs w:val="22"/>
          <w:lang w:val="sr-Cyrl-RS"/>
        </w:rPr>
      </w:pPr>
    </w:p>
    <w:p w14:paraId="3C6BAC3F" w14:textId="77777777" w:rsidR="00D03646" w:rsidRPr="00DE1779" w:rsidRDefault="00D03646" w:rsidP="00D03646">
      <w:pPr>
        <w:jc w:val="center"/>
        <w:rPr>
          <w:rFonts w:ascii="Arial" w:hAnsi="Arial" w:cs="Arial"/>
          <w:sz w:val="22"/>
          <w:szCs w:val="22"/>
          <w:lang w:val="sr-Cyrl-RS"/>
        </w:rPr>
      </w:pPr>
    </w:p>
    <w:p w14:paraId="09BBBCD7" w14:textId="7272256B" w:rsidR="00D03646" w:rsidRDefault="00A6791D" w:rsidP="00A01E52">
      <w:pPr>
        <w:pStyle w:val="Heading1"/>
      </w:pPr>
      <w:r>
        <w:t xml:space="preserve">МОДЕЛИ </w:t>
      </w:r>
      <w:r w:rsidR="00D03646" w:rsidRPr="00DE1779">
        <w:t>УГОВОРА</w:t>
      </w:r>
    </w:p>
    <w:p w14:paraId="20126B04" w14:textId="2663D6ED" w:rsidR="00A6791D" w:rsidRPr="00A6791D" w:rsidRDefault="00A6791D" w:rsidP="00A6791D">
      <w:pPr>
        <w:pStyle w:val="Heading2"/>
      </w:pPr>
      <w:r>
        <w:t>МОДЕЛ УГОВОРА</w:t>
      </w:r>
    </w:p>
    <w:p w14:paraId="02483051" w14:textId="77777777" w:rsidR="00D03646" w:rsidRPr="00DE1779" w:rsidRDefault="00D03646" w:rsidP="00D03646">
      <w:pPr>
        <w:rPr>
          <w:rFonts w:ascii="Arial" w:eastAsia="Arial Unicode MS" w:hAnsi="Arial" w:cs="Arial"/>
          <w:sz w:val="22"/>
          <w:szCs w:val="22"/>
          <w:lang w:val="sr-Cyrl-RS"/>
        </w:rPr>
      </w:pPr>
    </w:p>
    <w:p w14:paraId="26724D59" w14:textId="77777777" w:rsidR="00D03646" w:rsidRPr="00DE1779" w:rsidRDefault="00D03646" w:rsidP="00D03646">
      <w:pPr>
        <w:pStyle w:val="KDParagraf"/>
        <w:spacing w:before="0"/>
        <w:rPr>
          <w:rFonts w:cs="Arial"/>
          <w:lang w:val="sr-Cyrl-RS"/>
        </w:rPr>
      </w:pPr>
    </w:p>
    <w:p w14:paraId="0A0E1279" w14:textId="77777777" w:rsidR="00D03646" w:rsidRPr="00DE1779" w:rsidRDefault="00D03646" w:rsidP="00D03646">
      <w:pPr>
        <w:pStyle w:val="KDParagraf"/>
        <w:spacing w:before="0"/>
        <w:rPr>
          <w:rFonts w:cs="Arial"/>
          <w:i/>
          <w:lang w:val="sr-Cyrl-RS"/>
        </w:rPr>
      </w:pPr>
      <w:r w:rsidRPr="00DE1779">
        <w:rPr>
          <w:rFonts w:cs="Arial"/>
          <w:i/>
          <w:lang w:val="sr-Cyrl-RS"/>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58E76CD8" w14:textId="77777777" w:rsidR="00D03646" w:rsidRPr="00DE1779" w:rsidRDefault="00D03646" w:rsidP="00D03646">
      <w:pPr>
        <w:pStyle w:val="KDParagraf"/>
        <w:spacing w:before="0"/>
        <w:rPr>
          <w:rFonts w:cs="Arial"/>
          <w:i/>
          <w:lang w:val="sr-Cyrl-RS"/>
        </w:rPr>
      </w:pPr>
    </w:p>
    <w:p w14:paraId="41477FD9" w14:textId="77777777" w:rsidR="00D03646" w:rsidRPr="00DE1779" w:rsidRDefault="00D03646" w:rsidP="00D03646">
      <w:pPr>
        <w:rPr>
          <w:rFonts w:ascii="Arial" w:hAnsi="Arial" w:cs="Arial"/>
          <w:sz w:val="22"/>
          <w:szCs w:val="22"/>
          <w:lang w:val="sr-Cyrl-RS"/>
        </w:rPr>
      </w:pPr>
    </w:p>
    <w:p w14:paraId="6F007874" w14:textId="77777777" w:rsidR="00D03646" w:rsidRPr="00DE1779" w:rsidRDefault="00D03646" w:rsidP="00D03646">
      <w:pPr>
        <w:pStyle w:val="KDParagraf"/>
        <w:spacing w:before="0"/>
        <w:rPr>
          <w:rFonts w:cs="Arial"/>
          <w:b/>
          <w:lang w:val="sr-Cyrl-RS"/>
        </w:rPr>
      </w:pPr>
      <w:r w:rsidRPr="00DE1779">
        <w:rPr>
          <w:rFonts w:cs="Arial"/>
          <w:b/>
          <w:lang w:val="sr-Cyrl-RS"/>
        </w:rPr>
        <w:t>УГОВОРНЕ СТРАНЕ:</w:t>
      </w:r>
    </w:p>
    <w:p w14:paraId="0019E511" w14:textId="77777777" w:rsidR="00D03646" w:rsidRPr="00DE1779" w:rsidRDefault="00D03646" w:rsidP="00D03646">
      <w:pPr>
        <w:pStyle w:val="KDParagraf"/>
        <w:spacing w:before="0"/>
        <w:rPr>
          <w:rFonts w:cs="Arial"/>
          <w:b/>
          <w:lang w:val="sr-Cyrl-RS"/>
        </w:rPr>
      </w:pPr>
    </w:p>
    <w:p w14:paraId="7C757871" w14:textId="1FDBCFDB" w:rsidR="00D03646" w:rsidRPr="00DE1779" w:rsidRDefault="00D03646" w:rsidP="003A2BD7">
      <w:pPr>
        <w:pStyle w:val="ListParagraph"/>
        <w:numPr>
          <w:ilvl w:val="0"/>
          <w:numId w:val="28"/>
        </w:numPr>
        <w:tabs>
          <w:tab w:val="left" w:pos="360"/>
        </w:tabs>
        <w:jc w:val="both"/>
        <w:rPr>
          <w:rFonts w:ascii="Arial" w:hAnsi="Arial" w:cs="Arial"/>
          <w:lang w:val="sr-Cyrl-RS"/>
        </w:rPr>
      </w:pPr>
      <w:r w:rsidRPr="00DE1779">
        <w:rPr>
          <w:rFonts w:ascii="Arial" w:hAnsi="Arial" w:cs="Arial"/>
          <w:lang w:val="sr-Cyrl-RS"/>
        </w:rPr>
        <w:t xml:space="preserve">Јавно предузеће „Електропривреда Србије“ Београд, </w:t>
      </w:r>
      <w:r w:rsidR="00007670">
        <w:rPr>
          <w:rFonts w:ascii="Arial" w:hAnsi="Arial" w:cs="Arial"/>
          <w:lang w:val="sr-Cyrl-RS"/>
        </w:rPr>
        <w:t>Балканска 13</w:t>
      </w:r>
      <w:r w:rsidRPr="00DE1779">
        <w:rPr>
          <w:rFonts w:ascii="Arial" w:hAnsi="Arial" w:cs="Arial"/>
          <w:lang w:val="sr-Cyrl-RS"/>
        </w:rPr>
        <w:t xml:space="preserve">, Матични број 20053658, ПИБ 103920327, Текући рачун 160-700-13 Banka Intesа ад Београд, које заступа законски заступник Милорад Грчић, в.д.  директора (у даљем тексту: </w:t>
      </w:r>
      <w:r w:rsidR="00385646">
        <w:rPr>
          <w:rFonts w:ascii="Arial" w:hAnsi="Arial" w:cs="Arial"/>
          <w:lang w:val="sr-Cyrl-RS"/>
        </w:rPr>
        <w:t>Купац</w:t>
      </w:r>
      <w:r w:rsidRPr="00DE1779">
        <w:rPr>
          <w:rFonts w:ascii="Arial" w:hAnsi="Arial" w:cs="Arial"/>
          <w:lang w:val="sr-Cyrl-RS"/>
        </w:rPr>
        <w:t xml:space="preserve"> )</w:t>
      </w:r>
    </w:p>
    <w:p w14:paraId="419A7AE4"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и</w:t>
      </w:r>
    </w:p>
    <w:p w14:paraId="5E695D69" w14:textId="31DB05D0" w:rsidR="00D03646" w:rsidRPr="00DE1779" w:rsidRDefault="00D03646" w:rsidP="003A2BD7">
      <w:pPr>
        <w:pStyle w:val="ListParagraph"/>
        <w:numPr>
          <w:ilvl w:val="0"/>
          <w:numId w:val="28"/>
        </w:numPr>
        <w:spacing w:after="0" w:line="240" w:lineRule="auto"/>
        <w:jc w:val="both"/>
        <w:rPr>
          <w:rFonts w:ascii="Arial" w:hAnsi="Arial" w:cs="Arial"/>
          <w:lang w:val="sr-Cyrl-RS"/>
        </w:rPr>
      </w:pPr>
      <w:r w:rsidRPr="00DE1779">
        <w:rPr>
          <w:rFonts w:ascii="Arial" w:hAnsi="Arial" w:cs="Arial"/>
          <w:lang w:val="sr-Cyrl-RS"/>
        </w:rPr>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w:t>
      </w:r>
      <w:r w:rsidR="00385646">
        <w:rPr>
          <w:rFonts w:ascii="Arial" w:hAnsi="Arial" w:cs="Arial"/>
          <w:lang w:val="sr-Cyrl-RS"/>
        </w:rPr>
        <w:t>Продавац</w:t>
      </w:r>
      <w:r w:rsidRPr="00DE1779">
        <w:rPr>
          <w:rFonts w:ascii="Arial" w:hAnsi="Arial" w:cs="Arial"/>
          <w:lang w:val="sr-Cyrl-RS"/>
        </w:rPr>
        <w:t xml:space="preserve">) </w:t>
      </w:r>
    </w:p>
    <w:p w14:paraId="0B316428" w14:textId="77777777" w:rsidR="00D03646" w:rsidRPr="00DE1779" w:rsidRDefault="00D03646" w:rsidP="00D03646">
      <w:pPr>
        <w:ind w:left="360"/>
        <w:rPr>
          <w:rFonts w:ascii="Arial" w:hAnsi="Arial" w:cs="Arial"/>
          <w:sz w:val="22"/>
          <w:szCs w:val="22"/>
          <w:lang w:val="sr-Cyrl-RS"/>
        </w:rPr>
      </w:pPr>
    </w:p>
    <w:p w14:paraId="00DC124D" w14:textId="77777777" w:rsidR="00D03646" w:rsidRPr="00DE1779" w:rsidRDefault="00D03646" w:rsidP="00D03646">
      <w:pPr>
        <w:jc w:val="both"/>
        <w:rPr>
          <w:rFonts w:ascii="Arial" w:eastAsia="Calibri" w:hAnsi="Arial" w:cs="Arial"/>
          <w:sz w:val="22"/>
          <w:szCs w:val="22"/>
          <w:lang w:val="sr-Cyrl-RS"/>
        </w:rPr>
      </w:pPr>
      <w:r w:rsidRPr="00DE1779">
        <w:rPr>
          <w:rFonts w:ascii="Arial" w:eastAsia="Calibri" w:hAnsi="Arial" w:cs="Arial"/>
          <w:sz w:val="22"/>
          <w:szCs w:val="22"/>
          <w:lang w:val="sr-Cyrl-RS"/>
        </w:rPr>
        <w:t>2а)________________________________________из</w:t>
      </w:r>
      <w:r w:rsidRPr="00DE1779">
        <w:rPr>
          <w:rFonts w:ascii="Arial" w:eastAsia="Calibri" w:hAnsi="Arial" w:cs="Arial"/>
          <w:sz w:val="22"/>
          <w:szCs w:val="22"/>
          <w:lang w:val="sr-Cyrl-RS"/>
        </w:rPr>
        <w:tab/>
        <w:t>_____________, улица</w:t>
      </w:r>
    </w:p>
    <w:p w14:paraId="15B6B731" w14:textId="77777777" w:rsidR="00D03646" w:rsidRPr="00DE1779" w:rsidRDefault="00D03646" w:rsidP="00D03646">
      <w:pPr>
        <w:jc w:val="both"/>
        <w:rPr>
          <w:rFonts w:ascii="Arial" w:eastAsia="Calibri" w:hAnsi="Arial" w:cs="Arial"/>
          <w:i/>
          <w:sz w:val="22"/>
          <w:szCs w:val="22"/>
          <w:lang w:val="sr-Cyrl-RS"/>
        </w:rPr>
      </w:pPr>
      <w:r w:rsidRPr="00DE1779">
        <w:rPr>
          <w:rFonts w:ascii="Arial" w:eastAsia="Calibri" w:hAnsi="Arial" w:cs="Arial"/>
          <w:sz w:val="22"/>
          <w:szCs w:val="22"/>
          <w:lang w:val="sr-Cyrl-RS"/>
        </w:rPr>
        <w:t xml:space="preserve"> ___________________ бр. ___, ПИБ: _____________, матични број _____________, </w:t>
      </w:r>
      <w:r w:rsidRPr="00DE1779">
        <w:rPr>
          <w:rFonts w:ascii="Arial" w:hAnsi="Arial" w:cs="Arial"/>
          <w:sz w:val="22"/>
          <w:szCs w:val="22"/>
          <w:lang w:val="sr-Cyrl-RS"/>
        </w:rPr>
        <w:t>Текући рачун ____________, банка ______________ ,</w:t>
      </w:r>
      <w:r w:rsidRPr="00DE1779">
        <w:rPr>
          <w:rFonts w:ascii="Arial" w:eastAsia="Calibri" w:hAnsi="Arial" w:cs="Arial"/>
          <w:sz w:val="22"/>
          <w:szCs w:val="22"/>
          <w:lang w:val="sr-Cyrl-RS"/>
        </w:rPr>
        <w:t xml:space="preserve">кога заступа __________________________, </w:t>
      </w:r>
      <w:r w:rsidRPr="00DE1779">
        <w:rPr>
          <w:rFonts w:ascii="Arial" w:eastAsia="Calibri" w:hAnsi="Arial" w:cs="Arial"/>
          <w:i/>
          <w:sz w:val="22"/>
          <w:szCs w:val="22"/>
          <w:lang w:val="sr-Cyrl-RS"/>
        </w:rPr>
        <w:t>(члан групе понуђача или подизвођач)</w:t>
      </w:r>
    </w:p>
    <w:p w14:paraId="1D9E9484" w14:textId="77777777" w:rsidR="00D03646" w:rsidRPr="00DE1779" w:rsidRDefault="00D03646" w:rsidP="00D03646">
      <w:pPr>
        <w:jc w:val="both"/>
        <w:rPr>
          <w:rFonts w:ascii="Arial" w:eastAsia="Calibri" w:hAnsi="Arial" w:cs="Arial"/>
          <w:sz w:val="22"/>
          <w:szCs w:val="22"/>
          <w:lang w:val="sr-Cyrl-RS"/>
        </w:rPr>
      </w:pPr>
      <w:r w:rsidRPr="00DE1779">
        <w:rPr>
          <w:rFonts w:ascii="Arial" w:eastAsia="Calibri" w:hAnsi="Arial" w:cs="Arial"/>
          <w:sz w:val="22"/>
          <w:szCs w:val="22"/>
          <w:lang w:val="sr-Cyrl-RS"/>
        </w:rPr>
        <w:t>2б)_______________________________________из</w:t>
      </w:r>
      <w:r w:rsidRPr="00DE1779">
        <w:rPr>
          <w:rFonts w:ascii="Arial" w:eastAsia="Calibri" w:hAnsi="Arial" w:cs="Arial"/>
          <w:sz w:val="22"/>
          <w:szCs w:val="22"/>
          <w:lang w:val="sr-Cyrl-RS"/>
        </w:rPr>
        <w:tab/>
        <w:t>_____________, улица</w:t>
      </w:r>
    </w:p>
    <w:p w14:paraId="67B45664" w14:textId="77777777" w:rsidR="00D03646" w:rsidRPr="00DE1779" w:rsidRDefault="00D03646" w:rsidP="00D03646">
      <w:pPr>
        <w:jc w:val="both"/>
        <w:rPr>
          <w:rFonts w:ascii="Arial" w:eastAsia="Calibri" w:hAnsi="Arial" w:cs="Arial"/>
          <w:sz w:val="22"/>
          <w:szCs w:val="22"/>
          <w:lang w:val="sr-Cyrl-RS"/>
        </w:rPr>
      </w:pPr>
      <w:r w:rsidRPr="00DE1779">
        <w:rPr>
          <w:rFonts w:ascii="Arial" w:eastAsia="Calibri" w:hAnsi="Arial" w:cs="Arial"/>
          <w:sz w:val="22"/>
          <w:szCs w:val="22"/>
          <w:lang w:val="sr-Cyrl-RS"/>
        </w:rPr>
        <w:t xml:space="preserve"> ___________________ бр. ___, ПИБ: _____________, матични број _____________, </w:t>
      </w:r>
    </w:p>
    <w:p w14:paraId="0C6338FF" w14:textId="77777777" w:rsidR="00D03646" w:rsidRPr="00DE1779" w:rsidRDefault="00D03646" w:rsidP="00D03646">
      <w:pPr>
        <w:jc w:val="both"/>
        <w:rPr>
          <w:rFonts w:ascii="Arial" w:eastAsia="Calibri" w:hAnsi="Arial" w:cs="Arial"/>
          <w:sz w:val="22"/>
          <w:szCs w:val="22"/>
          <w:lang w:val="sr-Cyrl-RS"/>
        </w:rPr>
      </w:pPr>
      <w:r w:rsidRPr="00DE1779">
        <w:rPr>
          <w:rFonts w:ascii="Arial" w:hAnsi="Arial" w:cs="Arial"/>
          <w:sz w:val="22"/>
          <w:szCs w:val="22"/>
          <w:lang w:val="sr-Cyrl-RS"/>
        </w:rPr>
        <w:t>Текући рачун ____________, банка ______________ ,</w:t>
      </w:r>
      <w:r w:rsidRPr="00DE1779">
        <w:rPr>
          <w:rFonts w:ascii="Arial" w:eastAsia="Calibri" w:hAnsi="Arial" w:cs="Arial"/>
          <w:sz w:val="22"/>
          <w:szCs w:val="22"/>
          <w:lang w:val="sr-Cyrl-RS"/>
        </w:rPr>
        <w:t xml:space="preserve">кога  заступа _______________________, </w:t>
      </w:r>
      <w:r w:rsidRPr="00DE1779">
        <w:rPr>
          <w:rFonts w:ascii="Arial" w:eastAsia="Calibri" w:hAnsi="Arial" w:cs="Arial"/>
          <w:i/>
          <w:sz w:val="22"/>
          <w:szCs w:val="22"/>
          <w:lang w:val="sr-Cyrl-RS"/>
        </w:rPr>
        <w:t>(члан групе понуђача или подизвођач)</w:t>
      </w:r>
    </w:p>
    <w:p w14:paraId="558E57C4" w14:textId="77777777" w:rsidR="00D03646" w:rsidRPr="00DE1779" w:rsidRDefault="00D03646" w:rsidP="00D03646">
      <w:pPr>
        <w:pStyle w:val="KDParagraf"/>
        <w:spacing w:before="0"/>
        <w:rPr>
          <w:rFonts w:cs="Arial"/>
          <w:lang w:val="sr-Cyrl-RS"/>
        </w:rPr>
      </w:pPr>
    </w:p>
    <w:p w14:paraId="50C9DED5" w14:textId="77777777" w:rsidR="00D03646" w:rsidRPr="00DE1779" w:rsidRDefault="00D03646" w:rsidP="00D03646">
      <w:pPr>
        <w:pStyle w:val="KDParagraf"/>
        <w:spacing w:before="0"/>
        <w:rPr>
          <w:rFonts w:cs="Arial"/>
          <w:lang w:val="sr-Cyrl-RS"/>
        </w:rPr>
      </w:pPr>
      <w:r w:rsidRPr="00DE1779">
        <w:rPr>
          <w:rFonts w:cs="Arial"/>
          <w:lang w:val="sr-Cyrl-RS"/>
        </w:rPr>
        <w:t>(у даљем тексту заједно: Уговорне стране)</w:t>
      </w:r>
    </w:p>
    <w:p w14:paraId="6B76690B" w14:textId="77777777" w:rsidR="00D03646" w:rsidRPr="00DE1779" w:rsidRDefault="00D03646" w:rsidP="00D03646">
      <w:pPr>
        <w:pStyle w:val="KDParagraf"/>
        <w:spacing w:before="0"/>
        <w:rPr>
          <w:rFonts w:cs="Arial"/>
          <w:lang w:val="sr-Cyrl-RS"/>
        </w:rPr>
      </w:pPr>
    </w:p>
    <w:p w14:paraId="38A8B8C4" w14:textId="77777777" w:rsidR="00D03646" w:rsidRPr="00DE1779" w:rsidRDefault="00D03646" w:rsidP="00D03646">
      <w:pPr>
        <w:pStyle w:val="KDParagraf"/>
        <w:spacing w:before="0"/>
        <w:rPr>
          <w:rFonts w:cs="Arial"/>
          <w:lang w:val="sr-Cyrl-RS"/>
        </w:rPr>
      </w:pPr>
    </w:p>
    <w:p w14:paraId="3BC51517" w14:textId="77777777" w:rsidR="00D03646" w:rsidRPr="00DE1779" w:rsidRDefault="00D03646" w:rsidP="00D03646">
      <w:pPr>
        <w:pStyle w:val="KDParagraf"/>
        <w:spacing w:before="0"/>
        <w:rPr>
          <w:rFonts w:cs="Arial"/>
          <w:lang w:val="sr-Cyrl-RS"/>
        </w:rPr>
      </w:pPr>
      <w:r w:rsidRPr="00DE1779">
        <w:rPr>
          <w:rFonts w:cs="Arial"/>
          <w:lang w:val="sr-Cyrl-RS"/>
        </w:rPr>
        <w:t>закључиле су у Београду, дана __________.године следећи:</w:t>
      </w:r>
    </w:p>
    <w:p w14:paraId="12C6DDB0" w14:textId="77777777" w:rsidR="00D03646" w:rsidRPr="00DE1779" w:rsidRDefault="00D03646" w:rsidP="00D03646">
      <w:pPr>
        <w:pStyle w:val="KDParagraf"/>
        <w:spacing w:before="0"/>
        <w:rPr>
          <w:rFonts w:cs="Arial"/>
          <w:lang w:val="sr-Cyrl-RS"/>
        </w:rPr>
      </w:pPr>
    </w:p>
    <w:p w14:paraId="7233639B" w14:textId="77777777" w:rsidR="00D03646" w:rsidRPr="00DE1779" w:rsidRDefault="00D03646" w:rsidP="00D03646">
      <w:pPr>
        <w:pStyle w:val="KDParagraf"/>
        <w:tabs>
          <w:tab w:val="clear" w:pos="567"/>
          <w:tab w:val="left" w:pos="6405"/>
        </w:tabs>
        <w:spacing w:before="0"/>
        <w:rPr>
          <w:rFonts w:cs="Arial"/>
          <w:lang w:val="sr-Cyrl-RS"/>
        </w:rPr>
      </w:pPr>
      <w:r w:rsidRPr="00DE1779">
        <w:rPr>
          <w:rFonts w:cs="Arial"/>
          <w:lang w:val="sr-Cyrl-RS"/>
        </w:rPr>
        <w:tab/>
      </w:r>
    </w:p>
    <w:p w14:paraId="388113C4" w14:textId="61BDDFCB" w:rsidR="00D03646" w:rsidRPr="00DE1779" w:rsidRDefault="00D03646" w:rsidP="00D03646">
      <w:pPr>
        <w:jc w:val="center"/>
        <w:rPr>
          <w:rFonts w:ascii="Arial" w:hAnsi="Arial" w:cs="Arial"/>
          <w:b/>
          <w:sz w:val="22"/>
          <w:szCs w:val="22"/>
          <w:lang w:val="sr-Cyrl-RS"/>
        </w:rPr>
      </w:pPr>
      <w:r w:rsidRPr="00DE1779">
        <w:rPr>
          <w:rFonts w:ascii="Arial" w:hAnsi="Arial" w:cs="Arial"/>
          <w:b/>
          <w:sz w:val="22"/>
          <w:szCs w:val="22"/>
          <w:lang w:val="sr-Cyrl-RS"/>
        </w:rPr>
        <w:t xml:space="preserve">УГОВОР О НАБАВЦИ </w:t>
      </w:r>
      <w:r w:rsidR="00275A3B" w:rsidRPr="00DE1779">
        <w:rPr>
          <w:rFonts w:ascii="Arial" w:hAnsi="Arial" w:cs="Arial"/>
          <w:b/>
          <w:sz w:val="22"/>
          <w:szCs w:val="22"/>
          <w:lang w:val="sr-Cyrl-RS"/>
        </w:rPr>
        <w:t>ДОБАРА И ПРАТЕЋИХ УСЛУГА</w:t>
      </w:r>
      <w:r w:rsidRPr="00DE1779">
        <w:rPr>
          <w:rFonts w:ascii="Arial" w:hAnsi="Arial" w:cs="Arial"/>
          <w:b/>
          <w:sz w:val="22"/>
          <w:szCs w:val="22"/>
          <w:lang w:val="sr-Cyrl-RS"/>
        </w:rPr>
        <w:t xml:space="preserve"> </w:t>
      </w:r>
    </w:p>
    <w:p w14:paraId="4AE013C1" w14:textId="636C5665" w:rsidR="00D03646" w:rsidRPr="00DE1779" w:rsidRDefault="00D03646" w:rsidP="00D03646">
      <w:pPr>
        <w:pStyle w:val="KDParagraf"/>
        <w:rPr>
          <w:rFonts w:cs="Arial"/>
          <w:b/>
          <w:bCs/>
          <w:i/>
          <w:lang w:val="sr-Cyrl-RS"/>
        </w:rPr>
      </w:pPr>
      <w:r w:rsidRPr="00DE1779">
        <w:rPr>
          <w:rFonts w:cs="Arial"/>
          <w:b/>
          <w:bCs/>
          <w:lang w:val="sr-Cyrl-RS"/>
        </w:rPr>
        <w:t xml:space="preserve">               </w:t>
      </w:r>
      <w:r w:rsidR="0095447D">
        <w:rPr>
          <w:rFonts w:cs="Arial"/>
          <w:b/>
          <w:bCs/>
          <w:lang w:val="sr-Cyrl-RS"/>
        </w:rPr>
        <w:t>Систем за мониторинг и контролу капацитета ИКТ ресурса</w:t>
      </w:r>
    </w:p>
    <w:p w14:paraId="1162ACE1" w14:textId="77777777" w:rsidR="00D03646" w:rsidRPr="00DE1779" w:rsidRDefault="00D03646" w:rsidP="00D03646">
      <w:pPr>
        <w:pStyle w:val="KDParagraf"/>
        <w:spacing w:before="0"/>
        <w:rPr>
          <w:rFonts w:cs="Arial"/>
          <w:lang w:val="sr-Cyrl-RS"/>
        </w:rPr>
      </w:pPr>
    </w:p>
    <w:p w14:paraId="118EFE72" w14:textId="77777777" w:rsidR="00D03646" w:rsidRPr="00DE1779" w:rsidRDefault="00D03646" w:rsidP="00D03646">
      <w:pPr>
        <w:rPr>
          <w:rFonts w:ascii="Arial" w:hAnsi="Arial" w:cs="Arial"/>
          <w:b/>
          <w:sz w:val="22"/>
          <w:szCs w:val="22"/>
          <w:lang w:val="sr-Cyrl-RS"/>
        </w:rPr>
      </w:pPr>
      <w:r w:rsidRPr="00DE1779">
        <w:rPr>
          <w:rFonts w:ascii="Arial" w:hAnsi="Arial" w:cs="Arial"/>
          <w:b/>
          <w:sz w:val="22"/>
          <w:szCs w:val="22"/>
          <w:lang w:val="sr-Cyrl-RS"/>
        </w:rPr>
        <w:t>Уводне одредбе</w:t>
      </w:r>
    </w:p>
    <w:p w14:paraId="35C41290" w14:textId="77777777" w:rsidR="00D03646" w:rsidRPr="00DE1779" w:rsidRDefault="00D03646" w:rsidP="00D03646">
      <w:pPr>
        <w:rPr>
          <w:rFonts w:ascii="Arial" w:hAnsi="Arial" w:cs="Arial"/>
          <w:sz w:val="22"/>
          <w:szCs w:val="22"/>
          <w:lang w:val="sr-Cyrl-RS"/>
        </w:rPr>
      </w:pPr>
    </w:p>
    <w:p w14:paraId="3E08EC2A"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Имајући у виду:</w:t>
      </w:r>
    </w:p>
    <w:p w14:paraId="7758D687" w14:textId="1A0121FE" w:rsidR="00D03646" w:rsidRPr="00007670" w:rsidRDefault="00D03646" w:rsidP="003A2BD7">
      <w:pPr>
        <w:pStyle w:val="KDNabrajanje"/>
        <w:numPr>
          <w:ilvl w:val="0"/>
          <w:numId w:val="27"/>
        </w:numPr>
        <w:tabs>
          <w:tab w:val="num" w:pos="567"/>
        </w:tabs>
        <w:spacing w:before="0"/>
        <w:ind w:left="568" w:hanging="284"/>
        <w:rPr>
          <w:rFonts w:cs="Arial"/>
          <w:lang w:val="sr-Cyrl-RS"/>
        </w:rPr>
      </w:pPr>
      <w:r w:rsidRPr="00DE1779">
        <w:rPr>
          <w:rFonts w:cs="Arial"/>
          <w:lang w:val="sr-Cyrl-RS"/>
        </w:rPr>
        <w:t xml:space="preserve">да је </w:t>
      </w:r>
      <w:r w:rsidR="00385646">
        <w:rPr>
          <w:rFonts w:cs="Arial"/>
          <w:lang w:val="sr-Cyrl-RS"/>
        </w:rPr>
        <w:t>Купац</w:t>
      </w:r>
      <w:r w:rsidRPr="00DE1779">
        <w:rPr>
          <w:rFonts w:cs="Arial"/>
          <w:lang w:val="sr-Cyrl-RS"/>
        </w:rPr>
        <w:t xml:space="preserve"> у складу са Конкурсном документацијом а сагласно члану 32. Закона о јавним набавкама („Сл.гласник РС“, бр.124/2012,14/2015 и 68/2015 – даље: Закон) спровео отворени поступак јавне набавке за набавку добара и пратећих услуга „</w:t>
      </w:r>
      <w:r w:rsidR="0095447D">
        <w:rPr>
          <w:rFonts w:cs="Arial"/>
          <w:lang w:val="sr-Cyrl-RS"/>
        </w:rPr>
        <w:t>Систем за мониторинг и контролу капацитета ИКТ ресурса</w:t>
      </w:r>
      <w:r w:rsidR="00837D98" w:rsidRPr="00DE1779">
        <w:rPr>
          <w:rFonts w:cs="Arial"/>
          <w:lang w:val="sr-Cyrl-RS"/>
        </w:rPr>
        <w:t xml:space="preserve"> </w:t>
      </w:r>
      <w:r w:rsidRPr="00DE1779">
        <w:rPr>
          <w:rFonts w:cs="Arial"/>
          <w:lang w:val="sr-Cyrl-RS"/>
        </w:rPr>
        <w:t>”, Ј</w:t>
      </w:r>
      <w:r w:rsidRPr="00DE1779">
        <w:rPr>
          <w:rFonts w:cs="Arial"/>
          <w:bCs/>
          <w:lang w:val="sr-Cyrl-RS"/>
        </w:rPr>
        <w:t xml:space="preserve">авна </w:t>
      </w:r>
      <w:r w:rsidRPr="00007670">
        <w:rPr>
          <w:rFonts w:cs="Arial"/>
          <w:bCs/>
          <w:lang w:val="sr-Cyrl-RS"/>
        </w:rPr>
        <w:t xml:space="preserve">набавка бр. ЈН </w:t>
      </w:r>
      <w:r w:rsidR="00007670" w:rsidRPr="00007670">
        <w:rPr>
          <w:rFonts w:cs="Arial"/>
          <w:bCs/>
          <w:lang w:val="sr-Cyrl-RS"/>
        </w:rPr>
        <w:t>1000</w:t>
      </w:r>
      <w:r w:rsidRPr="00007670">
        <w:rPr>
          <w:rFonts w:cs="Arial"/>
          <w:bCs/>
          <w:lang w:val="sr-Cyrl-RS"/>
        </w:rPr>
        <w:t>/</w:t>
      </w:r>
      <w:r w:rsidRPr="00007670">
        <w:rPr>
          <w:rFonts w:eastAsia="Arial Unicode MS" w:cs="Arial"/>
          <w:kern w:val="2"/>
          <w:lang w:val="sr-Cyrl-RS"/>
        </w:rPr>
        <w:t>0</w:t>
      </w:r>
      <w:r w:rsidR="00007670" w:rsidRPr="00007670">
        <w:rPr>
          <w:rFonts w:eastAsia="Arial Unicode MS" w:cs="Arial"/>
          <w:kern w:val="2"/>
          <w:lang w:val="sr-Cyrl-RS"/>
        </w:rPr>
        <w:t>539</w:t>
      </w:r>
      <w:r w:rsidRPr="00007670">
        <w:rPr>
          <w:rFonts w:cs="Arial"/>
          <w:bCs/>
          <w:lang w:val="sr-Cyrl-RS"/>
        </w:rPr>
        <w:t>/201</w:t>
      </w:r>
      <w:r w:rsidRPr="00007670">
        <w:rPr>
          <w:rFonts w:cs="Arial"/>
          <w:bCs/>
          <w:lang w:val="sr-Latn-RS"/>
        </w:rPr>
        <w:t>8</w:t>
      </w:r>
      <w:r w:rsidRPr="00007670">
        <w:rPr>
          <w:rFonts w:cs="Arial"/>
          <w:bCs/>
          <w:lang w:val="sr-Cyrl-RS"/>
        </w:rPr>
        <w:t>;</w:t>
      </w:r>
    </w:p>
    <w:p w14:paraId="262AFFFE" w14:textId="513C16D3" w:rsidR="00D03646" w:rsidRPr="00DE1779" w:rsidRDefault="00D03646" w:rsidP="003A2BD7">
      <w:pPr>
        <w:pStyle w:val="KDNabrajanje"/>
        <w:numPr>
          <w:ilvl w:val="0"/>
          <w:numId w:val="27"/>
        </w:numPr>
        <w:tabs>
          <w:tab w:val="num" w:pos="567"/>
        </w:tabs>
        <w:spacing w:before="0"/>
        <w:ind w:left="568" w:hanging="284"/>
        <w:rPr>
          <w:rFonts w:cs="Arial"/>
          <w:lang w:val="sr-Cyrl-RS"/>
        </w:rPr>
      </w:pPr>
      <w:r w:rsidRPr="00DE1779">
        <w:rPr>
          <w:rFonts w:cs="Arial"/>
          <w:lang w:val="sr-Cyrl-RS"/>
        </w:rPr>
        <w:lastRenderedPageBreak/>
        <w:t xml:space="preserve">да је Позив за подношење понуда у вези предметне јавне набавке објављен на Порталу јавних набавки дана_____________, као и на интернет страници </w:t>
      </w:r>
      <w:r w:rsidR="00385646">
        <w:rPr>
          <w:rFonts w:cs="Arial"/>
          <w:lang w:val="sr-Cyrl-RS"/>
        </w:rPr>
        <w:t>Купца</w:t>
      </w:r>
      <w:r w:rsidRPr="00DE1779">
        <w:rPr>
          <w:rFonts w:cs="Arial"/>
          <w:lang w:val="sr-Cyrl-RS"/>
        </w:rPr>
        <w:t xml:space="preserve"> и на Порталу Службених гласила и база прописа.</w:t>
      </w:r>
    </w:p>
    <w:p w14:paraId="5AAB6BFE" w14:textId="36095F59" w:rsidR="00D03646" w:rsidRPr="00DE1779" w:rsidRDefault="00D03646" w:rsidP="003A2BD7">
      <w:pPr>
        <w:pStyle w:val="KDNabrajanje"/>
        <w:numPr>
          <w:ilvl w:val="0"/>
          <w:numId w:val="27"/>
        </w:numPr>
        <w:tabs>
          <w:tab w:val="num" w:pos="567"/>
        </w:tabs>
        <w:spacing w:before="0"/>
        <w:ind w:left="568" w:hanging="284"/>
        <w:rPr>
          <w:rFonts w:cs="Arial"/>
          <w:i/>
          <w:lang w:val="sr-Cyrl-RS"/>
        </w:rPr>
      </w:pPr>
      <w:r w:rsidRPr="00DE1779">
        <w:rPr>
          <w:rFonts w:cs="Arial"/>
          <w:lang w:val="sr-Cyrl-RS"/>
        </w:rPr>
        <w:t xml:space="preserve">да Понуда </w:t>
      </w:r>
      <w:r w:rsidR="00385646">
        <w:rPr>
          <w:rFonts w:cs="Arial"/>
          <w:lang w:val="sr-Cyrl-RS"/>
        </w:rPr>
        <w:t>Продавца</w:t>
      </w:r>
      <w:r w:rsidRPr="00DE1779">
        <w:rPr>
          <w:rFonts w:cs="Arial"/>
          <w:lang w:val="sr-Cyrl-RS"/>
        </w:rPr>
        <w:t xml:space="preserve">, која је заведена код </w:t>
      </w:r>
      <w:r w:rsidR="00385646">
        <w:rPr>
          <w:rFonts w:cs="Arial"/>
          <w:lang w:val="sr-Cyrl-RS"/>
        </w:rPr>
        <w:t>Купца</w:t>
      </w:r>
      <w:r w:rsidRPr="00DE1779">
        <w:rPr>
          <w:rFonts w:cs="Arial"/>
          <w:lang w:val="sr-Cyrl-RS"/>
        </w:rPr>
        <w:t xml:space="preserve"> под бројем ________ од ________201</w:t>
      </w:r>
      <w:r w:rsidRPr="00DE1779">
        <w:rPr>
          <w:rFonts w:cs="Arial"/>
          <w:lang w:val="sr-Latn-RS"/>
        </w:rPr>
        <w:t>8</w:t>
      </w:r>
      <w:r w:rsidRPr="00DE1779">
        <w:rPr>
          <w:rFonts w:cs="Arial"/>
          <w:lang w:val="sr-Cyrl-RS"/>
        </w:rPr>
        <w:t xml:space="preserve">.године, у потпуности одговара захтевима </w:t>
      </w:r>
      <w:r w:rsidR="00385646">
        <w:rPr>
          <w:rFonts w:cs="Arial"/>
          <w:lang w:val="sr-Cyrl-RS"/>
        </w:rPr>
        <w:t>Купца</w:t>
      </w:r>
      <w:r w:rsidRPr="00DE1779">
        <w:rPr>
          <w:rFonts w:cs="Arial"/>
          <w:lang w:val="sr-Cyrl-RS"/>
        </w:rPr>
        <w:t xml:space="preserve"> из Позива за подношење понуда и Конкурсне документације</w:t>
      </w:r>
    </w:p>
    <w:p w14:paraId="7D5ADC5E" w14:textId="3B9A5F9A" w:rsidR="00D03646" w:rsidRPr="00DE1779" w:rsidRDefault="00D03646" w:rsidP="003A2BD7">
      <w:pPr>
        <w:pStyle w:val="KDNabrajanje"/>
        <w:numPr>
          <w:ilvl w:val="0"/>
          <w:numId w:val="27"/>
        </w:numPr>
        <w:tabs>
          <w:tab w:val="num" w:pos="567"/>
        </w:tabs>
        <w:spacing w:before="0"/>
        <w:ind w:left="568" w:hanging="284"/>
        <w:rPr>
          <w:rFonts w:cs="Arial"/>
          <w:b/>
          <w:lang w:val="sr-Cyrl-RS"/>
        </w:rPr>
      </w:pPr>
      <w:r w:rsidRPr="00DE1779">
        <w:rPr>
          <w:rFonts w:cs="Arial"/>
          <w:lang w:val="sr-Cyrl-RS"/>
        </w:rPr>
        <w:t xml:space="preserve">да је </w:t>
      </w:r>
      <w:r w:rsidR="00385646">
        <w:rPr>
          <w:rFonts w:cs="Arial"/>
          <w:lang w:val="sr-Cyrl-RS"/>
        </w:rPr>
        <w:t>Купац</w:t>
      </w:r>
      <w:r w:rsidRPr="00DE1779">
        <w:rPr>
          <w:rFonts w:cs="Arial"/>
          <w:lang w:val="sr-Cyrl-RS"/>
        </w:rPr>
        <w:t xml:space="preserve"> својом Одлуком о додели уговора бр. ____________ од __.__.___. године изабрао понуду </w:t>
      </w:r>
      <w:r w:rsidR="00385646">
        <w:rPr>
          <w:rFonts w:cs="Arial"/>
          <w:lang w:val="sr-Cyrl-RS"/>
        </w:rPr>
        <w:t>Продавца</w:t>
      </w:r>
      <w:r w:rsidRPr="00DE1779">
        <w:rPr>
          <w:rFonts w:cs="Arial"/>
          <w:lang w:val="sr-Cyrl-RS"/>
        </w:rPr>
        <w:t>.</w:t>
      </w:r>
    </w:p>
    <w:p w14:paraId="21C4EDF9" w14:textId="77777777" w:rsidR="00D03646" w:rsidRPr="00DE1779" w:rsidRDefault="00D03646" w:rsidP="003F7D72">
      <w:pPr>
        <w:rPr>
          <w:rFonts w:ascii="Arial" w:hAnsi="Arial" w:cs="Arial"/>
          <w:sz w:val="22"/>
          <w:szCs w:val="22"/>
          <w:lang w:val="sr-Cyrl-RS"/>
        </w:rPr>
      </w:pPr>
    </w:p>
    <w:p w14:paraId="1AEA2B9F" w14:textId="77777777" w:rsidR="00D03646" w:rsidRPr="00DE1779" w:rsidRDefault="00D03646" w:rsidP="00D03646">
      <w:pPr>
        <w:jc w:val="both"/>
        <w:rPr>
          <w:rFonts w:ascii="Arial" w:hAnsi="Arial" w:cs="Arial"/>
          <w:b/>
          <w:sz w:val="22"/>
          <w:szCs w:val="22"/>
          <w:lang w:val="sr-Cyrl-RS"/>
        </w:rPr>
      </w:pPr>
    </w:p>
    <w:p w14:paraId="24983526" w14:textId="77777777" w:rsidR="00D03646" w:rsidRPr="00DE1779" w:rsidRDefault="00D03646" w:rsidP="00D03646">
      <w:pPr>
        <w:jc w:val="both"/>
        <w:rPr>
          <w:rFonts w:ascii="Arial" w:hAnsi="Arial" w:cs="Arial"/>
          <w:b/>
          <w:bCs/>
          <w:sz w:val="22"/>
          <w:szCs w:val="22"/>
          <w:lang w:val="sr-Cyrl-RS"/>
        </w:rPr>
      </w:pPr>
      <w:r w:rsidRPr="00DE1779">
        <w:rPr>
          <w:rFonts w:ascii="Arial" w:hAnsi="Arial" w:cs="Arial"/>
          <w:b/>
          <w:bCs/>
          <w:sz w:val="22"/>
          <w:szCs w:val="22"/>
          <w:lang w:val="sr-Cyrl-RS"/>
        </w:rPr>
        <w:t>Предмет Уговора</w:t>
      </w:r>
    </w:p>
    <w:p w14:paraId="7E3BCA18"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1.</w:t>
      </w:r>
    </w:p>
    <w:p w14:paraId="56C4EC02" w14:textId="4A3B7D67" w:rsidR="00D03646" w:rsidRPr="00DE1779" w:rsidRDefault="00D03646" w:rsidP="00D03646">
      <w:pPr>
        <w:jc w:val="both"/>
        <w:rPr>
          <w:rFonts w:ascii="Arial" w:hAnsi="Arial" w:cs="Arial"/>
          <w:sz w:val="22"/>
          <w:szCs w:val="22"/>
          <w:lang w:val="sr-Cyrl-RS" w:eastAsia="en-US"/>
        </w:rPr>
      </w:pPr>
      <w:r w:rsidRPr="00DE1779">
        <w:rPr>
          <w:rFonts w:ascii="Arial" w:hAnsi="Arial" w:cs="Arial"/>
          <w:sz w:val="22"/>
          <w:szCs w:val="22"/>
          <w:lang w:val="sr-Cyrl-RS" w:eastAsia="en-US"/>
        </w:rPr>
        <w:t xml:space="preserve">Предмет овог Уговора о </w:t>
      </w:r>
      <w:r w:rsidR="00406D07">
        <w:rPr>
          <w:rFonts w:ascii="Arial" w:hAnsi="Arial" w:cs="Arial"/>
          <w:sz w:val="22"/>
          <w:szCs w:val="22"/>
          <w:lang w:val="sr-Cyrl-RS" w:eastAsia="en-US"/>
        </w:rPr>
        <w:t xml:space="preserve">набавци добара и пратећих услуга </w:t>
      </w:r>
      <w:r w:rsidRPr="00DE1779">
        <w:rPr>
          <w:rFonts w:ascii="Arial" w:hAnsi="Arial" w:cs="Arial"/>
          <w:sz w:val="22"/>
          <w:szCs w:val="22"/>
          <w:lang w:val="sr-Cyrl-RS" w:eastAsia="en-US"/>
        </w:rPr>
        <w:t xml:space="preserve">(у даљем тексту: Уговор) је </w:t>
      </w:r>
      <w:r w:rsidR="00406D07">
        <w:rPr>
          <w:rFonts w:ascii="Arial" w:hAnsi="Arial" w:cs="Arial"/>
          <w:sz w:val="22"/>
          <w:szCs w:val="22"/>
          <w:lang w:val="sr-Cyrl-RS" w:eastAsia="en-US"/>
        </w:rPr>
        <w:t xml:space="preserve">испорука добара и </w:t>
      </w:r>
      <w:r w:rsidRPr="00DE1779">
        <w:rPr>
          <w:rFonts w:ascii="Arial" w:hAnsi="Arial" w:cs="Arial"/>
          <w:sz w:val="22"/>
          <w:szCs w:val="22"/>
          <w:lang w:val="sr-Cyrl-RS" w:eastAsia="en-US"/>
        </w:rPr>
        <w:t xml:space="preserve">извршење </w:t>
      </w:r>
      <w:r w:rsidR="00406D07">
        <w:rPr>
          <w:rFonts w:ascii="Arial" w:hAnsi="Arial" w:cs="Arial"/>
          <w:sz w:val="22"/>
          <w:szCs w:val="22"/>
          <w:lang w:val="sr-Cyrl-RS" w:eastAsia="en-US"/>
        </w:rPr>
        <w:t xml:space="preserve">пратећих </w:t>
      </w:r>
      <w:r w:rsidRPr="00DE1779">
        <w:rPr>
          <w:rFonts w:ascii="Arial" w:hAnsi="Arial" w:cs="Arial"/>
          <w:sz w:val="22"/>
          <w:szCs w:val="22"/>
          <w:lang w:val="sr-Cyrl-RS" w:eastAsia="en-US"/>
        </w:rPr>
        <w:t>услуга:</w:t>
      </w:r>
      <w:r w:rsidRPr="00DE1779">
        <w:rPr>
          <w:rFonts w:ascii="Arial" w:hAnsi="Arial" w:cs="Arial"/>
          <w:sz w:val="22"/>
          <w:szCs w:val="22"/>
          <w:lang w:val="sr-Cyrl-RS"/>
        </w:rPr>
        <w:t xml:space="preserve"> </w:t>
      </w:r>
      <w:r w:rsidR="0095447D">
        <w:rPr>
          <w:rFonts w:ascii="Arial" w:hAnsi="Arial" w:cs="Arial"/>
          <w:sz w:val="22"/>
          <w:szCs w:val="22"/>
          <w:lang w:val="sr-Cyrl-RS"/>
        </w:rPr>
        <w:t>Систем за мониторинг и контролу капацитета ИКТ ресурса</w:t>
      </w:r>
      <w:r w:rsidR="00037F6A" w:rsidRPr="00DE1779">
        <w:rPr>
          <w:rFonts w:ascii="Arial" w:hAnsi="Arial" w:cs="Arial"/>
          <w:sz w:val="22"/>
          <w:szCs w:val="22"/>
          <w:lang w:val="sr-Cyrl-RS" w:eastAsia="en-US"/>
        </w:rPr>
        <w:t xml:space="preserve"> </w:t>
      </w:r>
      <w:r w:rsidRPr="00DE1779">
        <w:rPr>
          <w:rFonts w:ascii="Arial" w:hAnsi="Arial" w:cs="Arial"/>
          <w:sz w:val="22"/>
          <w:szCs w:val="22"/>
          <w:lang w:val="sr-Cyrl-RS" w:eastAsia="en-US"/>
        </w:rPr>
        <w:t xml:space="preserve">(даље: </w:t>
      </w:r>
      <w:r w:rsidR="00406D07">
        <w:rPr>
          <w:rFonts w:ascii="Arial" w:hAnsi="Arial" w:cs="Arial"/>
          <w:sz w:val="22"/>
          <w:szCs w:val="22"/>
          <w:lang w:val="sr-Cyrl-RS" w:eastAsia="en-US"/>
        </w:rPr>
        <w:t>До</w:t>
      </w:r>
      <w:r w:rsidR="00943F88">
        <w:rPr>
          <w:rFonts w:ascii="Arial" w:hAnsi="Arial" w:cs="Arial"/>
          <w:sz w:val="22"/>
          <w:szCs w:val="22"/>
          <w:lang w:val="sr-Cyrl-RS" w:eastAsia="en-US"/>
        </w:rPr>
        <w:t>б</w:t>
      </w:r>
      <w:r w:rsidR="00406D07">
        <w:rPr>
          <w:rFonts w:ascii="Arial" w:hAnsi="Arial" w:cs="Arial"/>
          <w:sz w:val="22"/>
          <w:szCs w:val="22"/>
          <w:lang w:val="sr-Cyrl-RS" w:eastAsia="en-US"/>
        </w:rPr>
        <w:t xml:space="preserve">ра и пратећа </w:t>
      </w:r>
      <w:r w:rsidRPr="00DE1779">
        <w:rPr>
          <w:rFonts w:ascii="Arial" w:hAnsi="Arial" w:cs="Arial"/>
          <w:sz w:val="22"/>
          <w:szCs w:val="22"/>
          <w:lang w:val="sr-Cyrl-RS" w:eastAsia="en-US"/>
        </w:rPr>
        <w:t>услуг</w:t>
      </w:r>
      <w:r w:rsidR="00406D07">
        <w:rPr>
          <w:rFonts w:ascii="Arial" w:hAnsi="Arial" w:cs="Arial"/>
          <w:sz w:val="22"/>
          <w:szCs w:val="22"/>
          <w:lang w:val="sr-Cyrl-RS" w:eastAsia="en-US"/>
        </w:rPr>
        <w:t>а</w:t>
      </w:r>
      <w:r w:rsidRPr="00DE1779">
        <w:rPr>
          <w:rFonts w:ascii="Arial" w:hAnsi="Arial" w:cs="Arial"/>
          <w:sz w:val="22"/>
          <w:szCs w:val="22"/>
          <w:lang w:val="sr-Cyrl-RS" w:eastAsia="en-US"/>
        </w:rPr>
        <w:t>)</w:t>
      </w:r>
      <w:r w:rsidRPr="00DE1779">
        <w:rPr>
          <w:rFonts w:ascii="Arial" w:eastAsia="Calibri" w:hAnsi="Arial" w:cs="Arial"/>
          <w:sz w:val="22"/>
          <w:szCs w:val="22"/>
          <w:lang w:val="sr-Cyrl-RS" w:eastAsia="en-US"/>
        </w:rPr>
        <w:t xml:space="preserve">, у свему према Конкурсној документацији, Понуди </w:t>
      </w:r>
      <w:r w:rsidR="00385646">
        <w:rPr>
          <w:rFonts w:ascii="Arial" w:eastAsia="Calibri" w:hAnsi="Arial" w:cs="Arial"/>
          <w:sz w:val="22"/>
          <w:szCs w:val="22"/>
          <w:lang w:val="sr-Cyrl-RS" w:eastAsia="en-US"/>
        </w:rPr>
        <w:t>Продавца</w:t>
      </w:r>
      <w:r w:rsidRPr="00DE1779">
        <w:rPr>
          <w:rFonts w:ascii="Arial" w:eastAsia="Calibri" w:hAnsi="Arial" w:cs="Arial"/>
          <w:sz w:val="22"/>
          <w:szCs w:val="22"/>
          <w:lang w:val="sr-Cyrl-RS" w:eastAsia="en-US"/>
        </w:rPr>
        <w:t>, Техничкој спецификацији и Структури цене који као Прилог 1, Прилог 2, Прилог 3 и Прилог 4 чине саставни део овог Уговора.</w:t>
      </w:r>
    </w:p>
    <w:p w14:paraId="5B9EFB24" w14:textId="77777777" w:rsidR="00D03646" w:rsidRPr="00DE1779" w:rsidRDefault="00D03646" w:rsidP="00D03646">
      <w:pPr>
        <w:jc w:val="both"/>
        <w:rPr>
          <w:rFonts w:ascii="Arial" w:hAnsi="Arial" w:cs="Arial"/>
          <w:sz w:val="22"/>
          <w:szCs w:val="22"/>
          <w:lang w:val="sr-Cyrl-RS"/>
        </w:rPr>
      </w:pPr>
    </w:p>
    <w:p w14:paraId="7D157BED"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Цена</w:t>
      </w:r>
    </w:p>
    <w:p w14:paraId="3C4029DC"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2.</w:t>
      </w:r>
    </w:p>
    <w:p w14:paraId="0492B305" w14:textId="1EDDD7E4"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Уговорне стране утврђују да је укупна цена </w:t>
      </w:r>
      <w:r w:rsidR="00385646">
        <w:rPr>
          <w:rFonts w:ascii="Arial" w:hAnsi="Arial" w:cs="Arial"/>
          <w:sz w:val="22"/>
          <w:szCs w:val="22"/>
          <w:lang w:val="sr-Cyrl-RS"/>
        </w:rPr>
        <w:t>испоручених добра и</w:t>
      </w:r>
      <w:r w:rsidR="00313BED" w:rsidRPr="00DE1779">
        <w:rPr>
          <w:rFonts w:ascii="Arial" w:hAnsi="Arial" w:cs="Arial"/>
          <w:sz w:val="22"/>
          <w:szCs w:val="22"/>
          <w:lang w:val="sr-Cyrl-RS"/>
        </w:rPr>
        <w:t xml:space="preserve"> </w:t>
      </w:r>
      <w:r w:rsidRPr="00DE1779">
        <w:rPr>
          <w:rFonts w:ascii="Arial" w:hAnsi="Arial" w:cs="Arial"/>
          <w:sz w:val="22"/>
          <w:szCs w:val="22"/>
          <w:lang w:val="sr-Cyrl-RS"/>
        </w:rPr>
        <w:t xml:space="preserve">извршених услуга, из члана 1. овог Уговора износи: ________ динара/евра, (словима: ________________/100 динара/евра). </w:t>
      </w:r>
    </w:p>
    <w:p w14:paraId="0AEA6EFB"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На вредност из става 1. овог члана обрачунава се припадајући порез на додату вредност у складу са прописима Републике Србије.</w:t>
      </w:r>
    </w:p>
    <w:p w14:paraId="5EB0547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укупну цену су урачунати сви трошкови везани за реализацију уговорене испоруке опреме и извршење услуга.</w:t>
      </w:r>
    </w:p>
    <w:p w14:paraId="2DA47B46" w14:textId="77777777" w:rsidR="00D03646" w:rsidRPr="00DE1779" w:rsidRDefault="00D03646" w:rsidP="00D03646">
      <w:pPr>
        <w:jc w:val="both"/>
        <w:rPr>
          <w:rFonts w:ascii="Arial" w:eastAsia="Calibri" w:hAnsi="Arial" w:cs="Arial"/>
          <w:sz w:val="22"/>
          <w:szCs w:val="22"/>
          <w:lang w:val="sr-Cyrl-RS"/>
        </w:rPr>
      </w:pPr>
      <w:r w:rsidRPr="00DE1779">
        <w:rPr>
          <w:rFonts w:ascii="Arial" w:eastAsia="Calibri" w:hAnsi="Arial" w:cs="Arial"/>
          <w:sz w:val="22"/>
          <w:szCs w:val="22"/>
          <w:lang w:val="sr-Cyrl-RS"/>
        </w:rPr>
        <w:t>Уговорена цена без ПДВ, сматра се бруто вредношћу за потребе обрачуна пореза на добит по одбитку.</w:t>
      </w:r>
    </w:p>
    <w:p w14:paraId="1A19E873" w14:textId="77777777"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hAnsi="Arial" w:cs="Arial"/>
          <w:sz w:val="22"/>
          <w:szCs w:val="22"/>
          <w:lang w:val="sr-Cyrl-RS"/>
        </w:rPr>
        <w:t xml:space="preserve">Укупна цена без пореза на додату вредност је фиксна и не може се мењати, након закључења и у току извршења овог уговора </w:t>
      </w:r>
      <w:r w:rsidRPr="00DE1779">
        <w:rPr>
          <w:rFonts w:ascii="Arial" w:eastAsia="Calibri" w:hAnsi="Arial" w:cs="Arial"/>
          <w:i/>
          <w:sz w:val="22"/>
          <w:szCs w:val="22"/>
          <w:lang w:val="sr-Cyrl-RS"/>
        </w:rPr>
        <w:t>(</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напомена: осим у случају да је цена изражена у EUR).</w:t>
      </w:r>
    </w:p>
    <w:p w14:paraId="6EF74A3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1FE6C991" w14:textId="3FB00E22"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 xml:space="preserve">Начин  и услови плаћања </w:t>
      </w:r>
      <w:r w:rsidR="00385646">
        <w:rPr>
          <w:rFonts w:ascii="Arial" w:hAnsi="Arial" w:cs="Arial"/>
          <w:b/>
          <w:sz w:val="22"/>
          <w:szCs w:val="22"/>
          <w:lang w:val="sr-Cyrl-RS"/>
        </w:rPr>
        <w:t>и фактурисање</w:t>
      </w:r>
    </w:p>
    <w:p w14:paraId="73CF9252"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3.</w:t>
      </w:r>
    </w:p>
    <w:p w14:paraId="7D2D3B09" w14:textId="34A06BCE" w:rsidR="00D03646" w:rsidRPr="002F1E0E" w:rsidRDefault="00385646" w:rsidP="00D03646">
      <w:pPr>
        <w:pStyle w:val="BodyText"/>
        <w:rPr>
          <w:rFonts w:ascii="Arial" w:hAnsi="Arial" w:cs="Arial"/>
          <w:sz w:val="22"/>
          <w:szCs w:val="22"/>
          <w:lang w:val="sr-Cyrl-RS"/>
        </w:rPr>
      </w:pPr>
      <w:r>
        <w:rPr>
          <w:rFonts w:ascii="Arial" w:hAnsi="Arial" w:cs="Arial"/>
          <w:sz w:val="22"/>
          <w:szCs w:val="22"/>
          <w:lang w:val="sr-Cyrl-RS"/>
        </w:rPr>
        <w:t>Купац</w:t>
      </w:r>
      <w:r w:rsidR="00D03646" w:rsidRPr="002F1E0E">
        <w:rPr>
          <w:rFonts w:ascii="Arial" w:hAnsi="Arial" w:cs="Arial"/>
          <w:sz w:val="22"/>
          <w:szCs w:val="22"/>
          <w:lang w:val="sr-Cyrl-RS"/>
        </w:rPr>
        <w:t xml:space="preserve"> се обавезује да вредност из члана 2. овог Уговора плати </w:t>
      </w:r>
      <w:r>
        <w:rPr>
          <w:rFonts w:ascii="Arial" w:hAnsi="Arial" w:cs="Arial"/>
          <w:sz w:val="22"/>
          <w:szCs w:val="22"/>
          <w:lang w:val="sr-Cyrl-RS"/>
        </w:rPr>
        <w:t>Продавцу</w:t>
      </w:r>
      <w:r w:rsidR="00D03646" w:rsidRPr="002F1E0E">
        <w:rPr>
          <w:rFonts w:ascii="Arial" w:hAnsi="Arial" w:cs="Arial"/>
          <w:sz w:val="22"/>
          <w:szCs w:val="22"/>
          <w:lang w:val="sr-Cyrl-RS"/>
        </w:rPr>
        <w:t xml:space="preserve"> на следећи начин:</w:t>
      </w:r>
    </w:p>
    <w:p w14:paraId="4B3ED429" w14:textId="77777777" w:rsidR="00D03646" w:rsidRPr="002F1E0E" w:rsidRDefault="00D03646" w:rsidP="00D03646">
      <w:pPr>
        <w:jc w:val="both"/>
        <w:rPr>
          <w:rFonts w:ascii="Arial" w:hAnsi="Arial" w:cs="Arial"/>
          <w:sz w:val="22"/>
          <w:szCs w:val="22"/>
          <w:lang w:val="sr-Cyrl-RS"/>
        </w:rPr>
      </w:pPr>
      <w:r w:rsidRPr="002F1E0E">
        <w:rPr>
          <w:rFonts w:ascii="Arial" w:hAnsi="Arial" w:cs="Arial"/>
          <w:sz w:val="22"/>
          <w:szCs w:val="22"/>
          <w:lang w:val="sr-Cyrl-RS"/>
        </w:rPr>
        <w:t xml:space="preserve"> </w:t>
      </w:r>
    </w:p>
    <w:p w14:paraId="3D2B998D" w14:textId="62D48DBD" w:rsidR="00AD6422" w:rsidRPr="002F1E0E" w:rsidRDefault="00AD6422" w:rsidP="00385646">
      <w:pPr>
        <w:pStyle w:val="Header"/>
        <w:tabs>
          <w:tab w:val="left" w:pos="709"/>
        </w:tabs>
        <w:jc w:val="both"/>
        <w:rPr>
          <w:rFonts w:ascii="Arial" w:hAnsi="Arial" w:cs="Arial"/>
          <w:sz w:val="22"/>
          <w:szCs w:val="22"/>
          <w:highlight w:val="yellow"/>
          <w:lang w:val="sr-Cyrl-RS"/>
        </w:rPr>
      </w:pPr>
      <w:r w:rsidRPr="00385646">
        <w:rPr>
          <w:rFonts w:ascii="Arial" w:hAnsi="Arial" w:cs="Arial"/>
          <w:sz w:val="22"/>
          <w:szCs w:val="22"/>
          <w:lang w:val="sr-Cyrl-RS"/>
        </w:rPr>
        <w:t>Укупна вредност испоручених добара - опреме (лиценце) биће плаћена на следећи начин:</w:t>
      </w:r>
    </w:p>
    <w:p w14:paraId="30E1D5D1" w14:textId="3910D28F" w:rsidR="00385646" w:rsidRPr="00385646" w:rsidRDefault="00385646" w:rsidP="00385646">
      <w:pPr>
        <w:keepLines/>
        <w:suppressAutoHyphens w:val="0"/>
        <w:jc w:val="both"/>
        <w:rPr>
          <w:rFonts w:ascii="Arial" w:hAnsi="Arial" w:cs="Arial"/>
          <w:sz w:val="22"/>
          <w:szCs w:val="22"/>
          <w:u w:val="single"/>
          <w:lang w:val="sr-Cyrl-RS"/>
        </w:rPr>
      </w:pPr>
      <w:r w:rsidRPr="00385646">
        <w:rPr>
          <w:rFonts w:ascii="Arial" w:hAnsi="Arial" w:cs="Arial"/>
          <w:sz w:val="22"/>
          <w:szCs w:val="22"/>
          <w:lang w:val="sr-Cyrl-RS"/>
        </w:rPr>
        <w:t xml:space="preserve">100% укупне вредности добара - опреме са припадајућим ПДВ-ом плаћа се након извршене целокупне испоруке добара – опреме на основу обостраног потписаног Записника о квантитативном и квалитативном пријему свих добара – опреме </w:t>
      </w:r>
      <w:r w:rsidRPr="00385646">
        <w:rPr>
          <w:rFonts w:ascii="Arial" w:eastAsia="Calibri" w:hAnsi="Arial" w:cs="Arial"/>
          <w:sz w:val="22"/>
          <w:szCs w:val="22"/>
          <w:lang w:val="sr-Cyrl-RS"/>
        </w:rPr>
        <w:t>од стране овлашћених представника Купца и Продавца без примедби</w:t>
      </w:r>
      <w:r w:rsidRPr="00385646">
        <w:rPr>
          <w:rFonts w:ascii="Arial" w:hAnsi="Arial" w:cs="Arial"/>
          <w:sz w:val="22"/>
          <w:szCs w:val="22"/>
          <w:lang w:val="sr-Cyrl-RS"/>
        </w:rPr>
        <w:t xml:space="preserve">, у року од 45 (четрдесетпет) дана, од дана пријема исправног рачуна од </w:t>
      </w:r>
      <w:r w:rsidRPr="00385646">
        <w:rPr>
          <w:rFonts w:ascii="Arial" w:eastAsia="Calibri" w:hAnsi="Arial" w:cs="Arial"/>
          <w:sz w:val="22"/>
          <w:szCs w:val="22"/>
          <w:lang w:val="sr-Cyrl-RS"/>
        </w:rPr>
        <w:t>Продавца</w:t>
      </w:r>
      <w:r w:rsidRPr="00385646">
        <w:rPr>
          <w:rFonts w:ascii="Arial" w:hAnsi="Arial" w:cs="Arial"/>
          <w:sz w:val="22"/>
          <w:szCs w:val="22"/>
          <w:lang w:val="sr-Cyrl-RS"/>
        </w:rPr>
        <w:t xml:space="preserve">, издатог на основу прихваћеног и одобреног извештаја, овереног од стране овлашћеног представника </w:t>
      </w:r>
      <w:r w:rsidRPr="00385646">
        <w:rPr>
          <w:rFonts w:ascii="Arial" w:eastAsia="Calibri" w:hAnsi="Arial" w:cs="Arial"/>
          <w:sz w:val="22"/>
          <w:szCs w:val="22"/>
          <w:lang w:val="sr-Cyrl-RS"/>
        </w:rPr>
        <w:t>Купца</w:t>
      </w:r>
      <w:r w:rsidRPr="00385646">
        <w:rPr>
          <w:rFonts w:ascii="Arial" w:hAnsi="Arial" w:cs="Arial"/>
          <w:sz w:val="22"/>
          <w:szCs w:val="22"/>
          <w:lang w:val="sr-Cyrl-RS"/>
        </w:rPr>
        <w:t>.</w:t>
      </w:r>
    </w:p>
    <w:p w14:paraId="01DE8CF9" w14:textId="77777777" w:rsidR="00313BED" w:rsidRPr="00385646" w:rsidRDefault="00313BED" w:rsidP="000C2DF5">
      <w:pPr>
        <w:pStyle w:val="Header"/>
        <w:tabs>
          <w:tab w:val="left" w:pos="709"/>
        </w:tabs>
        <w:rPr>
          <w:rFonts w:ascii="Arial" w:hAnsi="Arial" w:cs="Arial"/>
          <w:sz w:val="22"/>
          <w:szCs w:val="22"/>
          <w:u w:val="single"/>
          <w:lang w:val="sr-Cyrl-RS"/>
        </w:rPr>
      </w:pPr>
    </w:p>
    <w:p w14:paraId="4A1336FF" w14:textId="302201E0" w:rsidR="000C2DF5" w:rsidRPr="00385646" w:rsidRDefault="000C2DF5" w:rsidP="000C2DF5">
      <w:pPr>
        <w:pStyle w:val="Header"/>
        <w:tabs>
          <w:tab w:val="left" w:pos="709"/>
        </w:tabs>
        <w:rPr>
          <w:rFonts w:ascii="Arial" w:hAnsi="Arial" w:cs="Arial"/>
          <w:sz w:val="22"/>
          <w:szCs w:val="22"/>
          <w:highlight w:val="yellow"/>
          <w:lang w:val="sr-Cyrl-RS"/>
        </w:rPr>
      </w:pPr>
      <w:r w:rsidRPr="00385646">
        <w:rPr>
          <w:rFonts w:ascii="Arial" w:hAnsi="Arial" w:cs="Arial"/>
          <w:sz w:val="22"/>
          <w:szCs w:val="22"/>
          <w:lang w:val="sr-Cyrl-RS"/>
        </w:rPr>
        <w:t>Укупна вредност услуга биће плаћена на следећи начин</w:t>
      </w:r>
      <w:r w:rsidR="00385646" w:rsidRPr="00385646">
        <w:rPr>
          <w:rFonts w:ascii="Arial" w:hAnsi="Arial" w:cs="Arial"/>
          <w:sz w:val="22"/>
          <w:szCs w:val="22"/>
          <w:lang w:val="sr-Cyrl-RS"/>
        </w:rPr>
        <w:t>:</w:t>
      </w:r>
    </w:p>
    <w:p w14:paraId="745C8155" w14:textId="4D926B20" w:rsidR="002F1E0E" w:rsidRPr="00616DC9" w:rsidRDefault="00385646" w:rsidP="00385646">
      <w:pPr>
        <w:keepLines/>
        <w:tabs>
          <w:tab w:val="left" w:pos="3486"/>
        </w:tabs>
        <w:suppressAutoHyphens w:val="0"/>
        <w:rPr>
          <w:rFonts w:ascii="Arial" w:hAnsi="Arial" w:cs="Arial"/>
          <w:sz w:val="22"/>
          <w:szCs w:val="22"/>
          <w:highlight w:val="yellow"/>
          <w:lang w:val="ru-RU"/>
        </w:rPr>
      </w:pPr>
      <w:r w:rsidRPr="00385646">
        <w:rPr>
          <w:rFonts w:ascii="Arial" w:hAnsi="Arial" w:cs="Arial"/>
          <w:sz w:val="22"/>
          <w:szCs w:val="22"/>
          <w:lang w:val="sr-Cyrl-RS"/>
        </w:rPr>
        <w:t>100% укупне</w:t>
      </w:r>
      <w:r w:rsidRPr="00DC5C9C">
        <w:rPr>
          <w:rFonts w:ascii="Arial" w:hAnsi="Arial" w:cs="Arial"/>
          <w:sz w:val="22"/>
          <w:szCs w:val="22"/>
          <w:lang w:val="sr-Cyrl-RS"/>
        </w:rPr>
        <w:t xml:space="preserve"> вредности услуг</w:t>
      </w:r>
      <w:r>
        <w:rPr>
          <w:rFonts w:ascii="Arial" w:hAnsi="Arial" w:cs="Arial"/>
          <w:sz w:val="22"/>
          <w:szCs w:val="22"/>
          <w:lang w:val="sr-Cyrl-RS"/>
        </w:rPr>
        <w:t xml:space="preserve">е </w:t>
      </w:r>
      <w:r>
        <w:rPr>
          <w:rFonts w:ascii="Arial" w:hAnsi="Arial" w:cs="Arial"/>
          <w:sz w:val="22"/>
          <w:szCs w:val="22"/>
          <w:lang w:val="sr-Cyrl-RS" w:eastAsia="en-US"/>
        </w:rPr>
        <w:t>и</w:t>
      </w:r>
      <w:r w:rsidRPr="008659B3">
        <w:rPr>
          <w:rFonts w:ascii="Arial" w:hAnsi="Arial" w:cs="Arial"/>
          <w:sz w:val="22"/>
          <w:szCs w:val="22"/>
          <w:lang w:eastAsia="en-US"/>
        </w:rPr>
        <w:t>нсталациј</w:t>
      </w:r>
      <w:r w:rsidRPr="008659B3">
        <w:rPr>
          <w:rFonts w:ascii="Arial" w:hAnsi="Arial" w:cs="Arial"/>
          <w:sz w:val="22"/>
          <w:szCs w:val="22"/>
          <w:lang w:val="sr-Cyrl-RS" w:eastAsia="en-US"/>
        </w:rPr>
        <w:t>е</w:t>
      </w:r>
      <w:r w:rsidRPr="008659B3">
        <w:rPr>
          <w:rFonts w:ascii="Arial" w:hAnsi="Arial" w:cs="Arial"/>
          <w:sz w:val="22"/>
          <w:szCs w:val="22"/>
          <w:lang w:eastAsia="en-US"/>
        </w:rPr>
        <w:t>, имплементациј</w:t>
      </w:r>
      <w:r w:rsidRPr="008659B3">
        <w:rPr>
          <w:rFonts w:ascii="Arial" w:hAnsi="Arial" w:cs="Arial"/>
          <w:sz w:val="22"/>
          <w:szCs w:val="22"/>
          <w:lang w:val="sr-Cyrl-RS" w:eastAsia="en-US"/>
        </w:rPr>
        <w:t>е</w:t>
      </w:r>
      <w:r w:rsidRPr="008659B3">
        <w:rPr>
          <w:rFonts w:ascii="Arial" w:hAnsi="Arial" w:cs="Arial"/>
          <w:sz w:val="22"/>
          <w:szCs w:val="22"/>
          <w:lang w:eastAsia="en-US"/>
        </w:rPr>
        <w:t>, тестирањ</w:t>
      </w:r>
      <w:r w:rsidRPr="008659B3">
        <w:rPr>
          <w:rFonts w:ascii="Arial" w:hAnsi="Arial" w:cs="Arial"/>
          <w:sz w:val="22"/>
          <w:szCs w:val="22"/>
          <w:lang w:val="sr-Cyrl-RS" w:eastAsia="en-US"/>
        </w:rPr>
        <w:t>а</w:t>
      </w:r>
      <w:r w:rsidRPr="008659B3">
        <w:rPr>
          <w:rFonts w:ascii="Arial" w:hAnsi="Arial" w:cs="Arial"/>
          <w:sz w:val="22"/>
          <w:szCs w:val="22"/>
          <w:lang w:eastAsia="en-US"/>
        </w:rPr>
        <w:t xml:space="preserve"> и пуштање у рад </w:t>
      </w:r>
      <w:r w:rsidRPr="008659B3">
        <w:rPr>
          <w:rFonts w:ascii="Arial" w:hAnsi="Arial" w:cs="Arial"/>
          <w:sz w:val="22"/>
          <w:szCs w:val="22"/>
          <w:lang w:val="sr-Cyrl-RS"/>
        </w:rPr>
        <w:t>решења</w:t>
      </w:r>
      <w:r>
        <w:rPr>
          <w:rFonts w:ascii="Arial" w:hAnsi="Arial" w:cs="Arial"/>
          <w:sz w:val="22"/>
          <w:szCs w:val="22"/>
          <w:lang w:val="sr-Cyrl-RS"/>
        </w:rPr>
        <w:t xml:space="preserve"> </w:t>
      </w:r>
      <w:r w:rsidRPr="00DC5C9C">
        <w:rPr>
          <w:rFonts w:ascii="Arial" w:hAnsi="Arial" w:cs="Arial"/>
          <w:sz w:val="22"/>
          <w:szCs w:val="22"/>
          <w:lang w:val="sr-Cyrl-RS"/>
        </w:rPr>
        <w:t xml:space="preserve">са припадајућим ПДВ-ом биће плаћено по завршеној </w:t>
      </w:r>
      <w:r>
        <w:rPr>
          <w:rFonts w:ascii="Arial" w:hAnsi="Arial" w:cs="Arial"/>
          <w:sz w:val="22"/>
          <w:szCs w:val="22"/>
          <w:lang w:val="sr-Cyrl-RS"/>
        </w:rPr>
        <w:t>услузи н</w:t>
      </w:r>
      <w:r w:rsidRPr="00DC5C9C">
        <w:rPr>
          <w:rFonts w:ascii="Arial" w:hAnsi="Arial" w:cs="Arial"/>
          <w:sz w:val="22"/>
          <w:szCs w:val="22"/>
          <w:lang w:val="sr-Cyrl-RS"/>
        </w:rPr>
        <w:t>а основу обострано потписаног Записни</w:t>
      </w:r>
      <w:r>
        <w:rPr>
          <w:rFonts w:ascii="Arial" w:hAnsi="Arial" w:cs="Arial"/>
          <w:sz w:val="22"/>
          <w:szCs w:val="22"/>
          <w:lang w:val="sr-Cyrl-RS"/>
        </w:rPr>
        <w:t>ка о квалитативном пријему софтверског решења</w:t>
      </w:r>
      <w:r w:rsidRPr="00DC5C9C">
        <w:rPr>
          <w:rFonts w:ascii="Arial" w:hAnsi="Arial" w:cs="Arial"/>
          <w:sz w:val="22"/>
          <w:szCs w:val="22"/>
          <w:lang w:val="sr-Cyrl-RS"/>
        </w:rPr>
        <w:t xml:space="preserve"> </w:t>
      </w:r>
      <w:r w:rsidRPr="00DC5C9C">
        <w:rPr>
          <w:rFonts w:ascii="Arial" w:eastAsia="Calibri" w:hAnsi="Arial" w:cs="Arial"/>
          <w:sz w:val="22"/>
          <w:szCs w:val="22"/>
        </w:rPr>
        <w:t xml:space="preserve">од стране овлашћених представника </w:t>
      </w:r>
      <w:r>
        <w:rPr>
          <w:rFonts w:ascii="Arial" w:eastAsia="Calibri" w:hAnsi="Arial" w:cs="Arial"/>
          <w:sz w:val="22"/>
          <w:szCs w:val="22"/>
          <w:lang w:val="sr-Cyrl-RS"/>
        </w:rPr>
        <w:t>Купца и Продавца</w:t>
      </w:r>
      <w:r w:rsidRPr="00DC5C9C">
        <w:rPr>
          <w:rFonts w:ascii="Arial" w:eastAsia="Calibri" w:hAnsi="Arial" w:cs="Arial"/>
          <w:sz w:val="22"/>
          <w:szCs w:val="22"/>
          <w:lang w:val="sr-Cyrl-RS"/>
        </w:rPr>
        <w:t xml:space="preserve">, </w:t>
      </w:r>
      <w:r w:rsidRPr="00DC5C9C">
        <w:rPr>
          <w:rFonts w:ascii="Arial" w:eastAsia="Calibri" w:hAnsi="Arial" w:cs="Arial"/>
          <w:sz w:val="22"/>
          <w:szCs w:val="22"/>
        </w:rPr>
        <w:t xml:space="preserve"> без примедби</w:t>
      </w:r>
      <w:r w:rsidRPr="00DC5C9C">
        <w:rPr>
          <w:rFonts w:ascii="Arial" w:hAnsi="Arial" w:cs="Arial"/>
          <w:sz w:val="22"/>
          <w:szCs w:val="22"/>
          <w:lang w:val="sr-Cyrl-RS"/>
        </w:rPr>
        <w:t xml:space="preserve">, у року од 45 (четрдесетпет) дана, од дана пријема исправног рачуна од </w:t>
      </w:r>
      <w:r>
        <w:rPr>
          <w:rFonts w:ascii="Arial" w:hAnsi="Arial" w:cs="Arial"/>
          <w:sz w:val="22"/>
          <w:szCs w:val="22"/>
          <w:lang w:val="sr-Cyrl-RS"/>
        </w:rPr>
        <w:t>П</w:t>
      </w:r>
      <w:r w:rsidRPr="00DC5C9C">
        <w:rPr>
          <w:rFonts w:ascii="Arial" w:hAnsi="Arial" w:cs="Arial"/>
          <w:sz w:val="22"/>
          <w:szCs w:val="22"/>
          <w:lang w:val="sr-Cyrl-RS"/>
        </w:rPr>
        <w:t xml:space="preserve">родавца, издатог на основу прихваћеног и одобреног извештаја, овереног од стране овлашћеног представника </w:t>
      </w:r>
      <w:r>
        <w:rPr>
          <w:rFonts w:ascii="Arial" w:hAnsi="Arial" w:cs="Arial"/>
          <w:sz w:val="22"/>
          <w:szCs w:val="22"/>
          <w:lang w:val="sr-Cyrl-RS"/>
        </w:rPr>
        <w:t>Купца.</w:t>
      </w:r>
    </w:p>
    <w:p w14:paraId="33EB0563" w14:textId="77777777" w:rsidR="000C2DF5" w:rsidRPr="002F1E0E" w:rsidRDefault="000C2DF5" w:rsidP="000C2DF5">
      <w:pPr>
        <w:pStyle w:val="Header"/>
        <w:tabs>
          <w:tab w:val="left" w:pos="709"/>
        </w:tabs>
        <w:rPr>
          <w:rFonts w:ascii="Arial" w:hAnsi="Arial" w:cs="Arial"/>
          <w:sz w:val="22"/>
          <w:szCs w:val="22"/>
          <w:highlight w:val="yellow"/>
          <w:lang w:val="sr-Cyrl-RS"/>
        </w:rPr>
      </w:pPr>
    </w:p>
    <w:p w14:paraId="2AC2F31D" w14:textId="77777777" w:rsidR="000C2DF5" w:rsidRPr="00DE1779" w:rsidRDefault="000C2DF5"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7F8C27" w14:textId="00E0EB81"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плаћање неризденту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54309726" w14:textId="69B7160A"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Република Србија са домицилном земљом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закључила уговор о избегавању двоструког опорезивања и предмет набавке је садржан у уговору о избегавању двоструког опорезивања</w:t>
      </w:r>
    </w:p>
    <w:p w14:paraId="6723649E" w14:textId="4E020C70" w:rsidR="00D03646" w:rsidRPr="00DE1779" w:rsidRDefault="00385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00D03646"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је у обавези да Купцу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00D03646"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и доказ да је стварни власник прихода, уколико је Република Србија са домицилном земљом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00D03646"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неризидента закључила Уговор о избегавању двоструког опорезивања. </w:t>
      </w:r>
    </w:p>
    <w:p w14:paraId="53D7FD1B" w14:textId="77777777"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2015CA61" w14:textId="567A7897"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нерезидент РС не достави доказе о  статусу резидентности и да је стварни власник прихода, Корисник услуге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7F01AF58" w14:textId="79D7932D" w:rsidR="00D03646" w:rsidRPr="00DE1779" w:rsidRDefault="00385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00D03646"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је у обавези да достави доказе за сваку календарску годину.</w:t>
      </w:r>
    </w:p>
    <w:p w14:paraId="7EB0C770" w14:textId="77777777"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E01948" w14:textId="4AA010C0"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Уколико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не достави доказе из претходног става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5636DA43" w14:textId="288A737E"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Уколико услуге које су предмет набавке нису садржане у уговору о избегавању двоструког опорезивања,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Купац </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обрачунати, одбити и  платити  порез по одбитку у складу са прописима Републике Србије.</w:t>
      </w:r>
    </w:p>
    <w:p w14:paraId="116026E4" w14:textId="53C8AA3C" w:rsidR="00D03646" w:rsidRPr="00DE1779" w:rsidRDefault="00D03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Република Србија са домицилном земљом </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није закључила уговор о избегавању двоструког опорезивања или предмет набавке није садржан у уговору о избегавању двоструког опорезивања</w:t>
      </w:r>
      <w:r w:rsidR="00385646">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0C0B78B" w14:textId="76C17807" w:rsidR="00D03646" w:rsidRPr="00DE1779" w:rsidRDefault="00385646" w:rsidP="00D03646">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00D03646"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20" w:history="1">
        <w:r w:rsidR="00D03646"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www.mfin.gov.rs/закони</w:t>
        </w:r>
      </w:hyperlink>
      <w:r w:rsidR="00D03646"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8A3E2FA" w14:textId="77777777" w:rsidR="00D03646" w:rsidRPr="00DE1779" w:rsidRDefault="00D03646" w:rsidP="00D03646">
      <w:pPr>
        <w:jc w:val="both"/>
        <w:rPr>
          <w:rFonts w:ascii="Arial" w:hAnsi="Arial" w:cs="Arial"/>
          <w:sz w:val="22"/>
          <w:szCs w:val="22"/>
          <w:lang w:val="sr-Cyrl-RS"/>
        </w:rPr>
      </w:pPr>
    </w:p>
    <w:p w14:paraId="40A0A318" w14:textId="4274B4C0" w:rsidR="00385646" w:rsidRDefault="00D03646" w:rsidP="00385646">
      <w:pPr>
        <w:pStyle w:val="KDParagraf"/>
        <w:spacing w:before="0"/>
        <w:rPr>
          <w:rFonts w:cs="Arial"/>
          <w:lang w:val="sr-Cyrl-RS"/>
        </w:rPr>
      </w:pPr>
      <w:r w:rsidRPr="00DE1779">
        <w:rPr>
          <w:rFonts w:cs="Arial"/>
          <w:lang w:val="sr-Cyrl-RS"/>
        </w:rPr>
        <w:t xml:space="preserve">Рачун мора бити достављен на адресу </w:t>
      </w:r>
      <w:r w:rsidR="00385646">
        <w:rPr>
          <w:rFonts w:cs="Arial"/>
          <w:lang w:val="sr-Cyrl-RS"/>
        </w:rPr>
        <w:t>Купца</w:t>
      </w:r>
      <w:r w:rsidRPr="00DE1779">
        <w:rPr>
          <w:rFonts w:cs="Arial"/>
          <w:lang w:val="sr-Cyrl-RS"/>
        </w:rPr>
        <w:t xml:space="preserve">: Јавно предузеће „Електропривреда Србије“ Београд, </w:t>
      </w:r>
      <w:r w:rsidR="00385646">
        <w:rPr>
          <w:rFonts w:cs="Arial"/>
          <w:lang w:val="sr-Cyrl-RS"/>
        </w:rPr>
        <w:t>Балканска 13</w:t>
      </w:r>
      <w:r w:rsidRPr="00DE1779">
        <w:rPr>
          <w:rFonts w:cs="Arial"/>
          <w:lang w:val="sr-Cyrl-RS"/>
        </w:rPr>
        <w:t>,  са оба</w:t>
      </w:r>
      <w:r w:rsidR="00385646">
        <w:rPr>
          <w:rFonts w:cs="Arial"/>
          <w:lang w:val="sr-Cyrl-RS"/>
        </w:rPr>
        <w:t xml:space="preserve">везним прилозима и то: </w:t>
      </w:r>
      <w:r w:rsidR="00597A17">
        <w:rPr>
          <w:rFonts w:cs="Arial"/>
          <w:lang w:val="sr-Cyrl-RS"/>
        </w:rPr>
        <w:t>Записник</w:t>
      </w:r>
      <w:r w:rsidR="00385646" w:rsidRPr="00DE1779">
        <w:rPr>
          <w:rFonts w:cs="Arial"/>
          <w:lang w:val="sr-Cyrl-RS"/>
        </w:rPr>
        <w:t xml:space="preserve"> о финалном квантитативном </w:t>
      </w:r>
      <w:r w:rsidR="00597A17">
        <w:rPr>
          <w:rFonts w:cs="Arial"/>
          <w:lang w:val="sr-Cyrl-RS"/>
        </w:rPr>
        <w:t xml:space="preserve">и квалитативном </w:t>
      </w:r>
      <w:r w:rsidR="00385646" w:rsidRPr="00DE1779">
        <w:rPr>
          <w:rFonts w:cs="Arial"/>
          <w:lang w:val="sr-Cyrl-RS"/>
        </w:rPr>
        <w:t>пријему добара</w:t>
      </w:r>
      <w:r w:rsidR="00351AC6">
        <w:rPr>
          <w:rFonts w:cs="Arial"/>
          <w:lang w:val="sr-Cyrl-RS"/>
        </w:rPr>
        <w:t xml:space="preserve"> без примедби</w:t>
      </w:r>
      <w:r w:rsidR="00385646" w:rsidRPr="00DE1779">
        <w:rPr>
          <w:rFonts w:cs="Arial"/>
          <w:lang w:val="sr-Cyrl-RS"/>
        </w:rPr>
        <w:t>/</w:t>
      </w:r>
      <w:r w:rsidR="00385646" w:rsidRPr="00DE1779">
        <w:rPr>
          <w:rFonts w:cs="Arial"/>
          <w:lang w:val="sr-Cyrl-RS" w:eastAsia="ar-SA"/>
        </w:rPr>
        <w:t xml:space="preserve"> </w:t>
      </w:r>
      <w:r w:rsidR="00597A17">
        <w:rPr>
          <w:rFonts w:cs="Arial"/>
          <w:lang w:val="sr-Cyrl-RS"/>
        </w:rPr>
        <w:t>Записник</w:t>
      </w:r>
      <w:r w:rsidR="00385646" w:rsidRPr="00DE1779">
        <w:rPr>
          <w:rFonts w:cs="Arial"/>
          <w:lang w:val="sr-Cyrl-RS"/>
        </w:rPr>
        <w:t xml:space="preserve"> о квалитативном пријему софтверског решења</w:t>
      </w:r>
      <w:r w:rsidR="00351AC6">
        <w:rPr>
          <w:rFonts w:cs="Arial"/>
          <w:lang w:val="sr-Cyrl-RS"/>
        </w:rPr>
        <w:t xml:space="preserve"> без примедби/  на коме је наведен датум </w:t>
      </w:r>
      <w:r w:rsidR="00385646" w:rsidRPr="00DE1779">
        <w:rPr>
          <w:rFonts w:cs="Arial"/>
          <w:lang w:val="sr-Cyrl-RS"/>
        </w:rPr>
        <w:t>испоруке добара</w:t>
      </w:r>
      <w:r w:rsidR="00385646" w:rsidRPr="00F4663D">
        <w:rPr>
          <w:rFonts w:cs="Arial"/>
          <w:lang w:val="sr-Cyrl-RS"/>
        </w:rPr>
        <w:t xml:space="preserve"> </w:t>
      </w:r>
      <w:r w:rsidR="00385646">
        <w:rPr>
          <w:rFonts w:cs="Arial"/>
          <w:lang w:val="sr-Cyrl-RS"/>
        </w:rPr>
        <w:t>/извршења услуге</w:t>
      </w:r>
      <w:r w:rsidR="00385646" w:rsidRPr="00DE1779">
        <w:rPr>
          <w:rFonts w:cs="Arial"/>
          <w:lang w:val="sr-Cyrl-RS"/>
        </w:rPr>
        <w:t>, као и количина испоручених добара</w:t>
      </w:r>
      <w:r w:rsidR="00385646">
        <w:rPr>
          <w:rFonts w:cs="Arial"/>
          <w:lang w:val="sr-Cyrl-RS"/>
        </w:rPr>
        <w:t>/</w:t>
      </w:r>
      <w:r w:rsidR="00385646" w:rsidRPr="00F4663D">
        <w:rPr>
          <w:rFonts w:cs="Arial"/>
          <w:lang w:val="sr-Cyrl-RS"/>
        </w:rPr>
        <w:t xml:space="preserve"> </w:t>
      </w:r>
      <w:r w:rsidR="00385646">
        <w:rPr>
          <w:rFonts w:cs="Arial"/>
          <w:lang w:val="sr-Cyrl-RS"/>
        </w:rPr>
        <w:t>извршених услуга</w:t>
      </w:r>
      <w:r w:rsidR="00385646" w:rsidRPr="00DE1779">
        <w:rPr>
          <w:rFonts w:cs="Arial"/>
          <w:lang w:val="sr-Cyrl-RS"/>
        </w:rPr>
        <w:t xml:space="preserve">, са читко написаним именом и презименом и потписом овлашћеног лица </w:t>
      </w:r>
      <w:r w:rsidR="00351AC6">
        <w:rPr>
          <w:rFonts w:cs="Arial"/>
          <w:lang w:val="sr-Cyrl-RS"/>
        </w:rPr>
        <w:t>Купца</w:t>
      </w:r>
      <w:r w:rsidR="00385646" w:rsidRPr="00DE1779">
        <w:rPr>
          <w:rFonts w:cs="Arial"/>
          <w:lang w:val="sr-Cyrl-RS"/>
        </w:rPr>
        <w:t>, које је примило предметна добра</w:t>
      </w:r>
      <w:r w:rsidR="00351AC6">
        <w:rPr>
          <w:rFonts w:cs="Arial"/>
          <w:lang w:val="sr-Cyrl-RS"/>
        </w:rPr>
        <w:t>/услугу</w:t>
      </w:r>
      <w:r w:rsidR="00385646" w:rsidRPr="00DE1779">
        <w:rPr>
          <w:rFonts w:cs="Arial"/>
          <w:lang w:val="sr-Cyrl-RS"/>
        </w:rPr>
        <w:t>.</w:t>
      </w:r>
    </w:p>
    <w:p w14:paraId="17247A78" w14:textId="723399D0" w:rsidR="00D03646" w:rsidRPr="00DE1779" w:rsidRDefault="00D03646" w:rsidP="00D03646">
      <w:pPr>
        <w:jc w:val="both"/>
        <w:rPr>
          <w:rFonts w:ascii="Arial" w:hAnsi="Arial" w:cs="Arial"/>
          <w:sz w:val="22"/>
          <w:szCs w:val="22"/>
          <w:lang w:val="sr-Cyrl-RS"/>
        </w:rPr>
      </w:pPr>
    </w:p>
    <w:p w14:paraId="6D7B04F7" w14:textId="7115C4DC"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 xml:space="preserve">У испостављеном рачуну, </w:t>
      </w:r>
      <w:r w:rsidR="00277624">
        <w:rPr>
          <w:rFonts w:ascii="Arial" w:hAnsi="Arial" w:cs="Arial"/>
          <w:sz w:val="22"/>
          <w:szCs w:val="22"/>
          <w:lang w:val="sr-Cyrl-RS"/>
        </w:rPr>
        <w:t>Продавац</w:t>
      </w:r>
      <w:r w:rsidRPr="00DE1779">
        <w:rPr>
          <w:rFonts w:ascii="Arial" w:hAnsi="Arial" w:cs="Arial"/>
          <w:sz w:val="22"/>
          <w:szCs w:val="22"/>
          <w:lang w:val="sr-Cyrl-RS"/>
        </w:rPr>
        <w:t xml:space="preserve"> је дужан да се придржава тачно дефинисаних назива из конкурсне документације и прихваћене понуде.  Рачуни који не одговарају наведеним тачним називима, ће се сматрати неисправним. Уколико, због коришћења различитих шифарника и софтверских решења није могуће у самом рачуну навести горе наведени тачан назив, </w:t>
      </w:r>
      <w:r w:rsidR="00277624">
        <w:rPr>
          <w:rFonts w:ascii="Arial" w:hAnsi="Arial" w:cs="Arial"/>
          <w:sz w:val="22"/>
          <w:szCs w:val="22"/>
          <w:lang w:val="sr-Cyrl-RS"/>
        </w:rPr>
        <w:t>Продавац</w:t>
      </w:r>
      <w:r w:rsidRPr="00DE1779">
        <w:rPr>
          <w:rFonts w:ascii="Arial" w:hAnsi="Arial" w:cs="Arial"/>
          <w:sz w:val="22"/>
          <w:szCs w:val="22"/>
          <w:lang w:val="sr-Cyrl-RS"/>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37A5A7D" w14:textId="77777777" w:rsidR="00D03646" w:rsidRPr="00DE1779" w:rsidRDefault="00D03646" w:rsidP="00D03646">
      <w:pPr>
        <w:jc w:val="both"/>
        <w:rPr>
          <w:rFonts w:ascii="Arial" w:hAnsi="Arial" w:cs="Arial"/>
          <w:sz w:val="22"/>
          <w:szCs w:val="22"/>
          <w:lang w:val="sr-Cyrl-RS"/>
        </w:rPr>
      </w:pPr>
    </w:p>
    <w:p w14:paraId="27EE3079" w14:textId="77777777" w:rsidR="00D03646" w:rsidRPr="00DE1779" w:rsidRDefault="00D03646" w:rsidP="00D03646">
      <w:pPr>
        <w:pStyle w:val="BodyText"/>
        <w:rPr>
          <w:rFonts w:ascii="Arial" w:hAnsi="Arial" w:cs="Arial"/>
          <w:sz w:val="22"/>
          <w:szCs w:val="22"/>
          <w:lang w:val="sr-Cyrl-RS"/>
        </w:rPr>
      </w:pPr>
    </w:p>
    <w:p w14:paraId="77C65B3C" w14:textId="3591DF84" w:rsidR="00D03646"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Рок извршења услуга и испоруке добара</w:t>
      </w:r>
    </w:p>
    <w:p w14:paraId="383891FC" w14:textId="77777777" w:rsidR="002F1E0E" w:rsidRPr="00DE1779" w:rsidRDefault="002F1E0E" w:rsidP="00D03646">
      <w:pPr>
        <w:pStyle w:val="BodyText"/>
        <w:rPr>
          <w:rFonts w:ascii="Arial" w:hAnsi="Arial" w:cs="Arial"/>
          <w:b/>
          <w:sz w:val="22"/>
          <w:szCs w:val="22"/>
          <w:lang w:val="sr-Cyrl-RS"/>
        </w:rPr>
      </w:pPr>
    </w:p>
    <w:p w14:paraId="149F6249"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4.</w:t>
      </w:r>
    </w:p>
    <w:p w14:paraId="04C6BBE5" w14:textId="77777777" w:rsidR="002F1E0E" w:rsidRPr="00E2624F" w:rsidRDefault="002F1E0E" w:rsidP="002F1E0E">
      <w:pPr>
        <w:pStyle w:val="BodyText"/>
        <w:rPr>
          <w:rFonts w:ascii="Arial" w:hAnsi="Arial" w:cs="Arial"/>
          <w:sz w:val="22"/>
          <w:szCs w:val="22"/>
          <w:lang w:val="sr-Cyrl-RS"/>
        </w:rPr>
      </w:pPr>
      <w:r w:rsidRPr="00E2624F">
        <w:rPr>
          <w:rFonts w:ascii="Arial" w:hAnsi="Arial" w:cs="Arial"/>
          <w:sz w:val="22"/>
          <w:szCs w:val="22"/>
          <w:lang w:val="sr-Cyrl-RS"/>
        </w:rPr>
        <w:t>Рок извршења испоруке опреме и услуга предвиђен овим уговором је следећи:</w:t>
      </w:r>
    </w:p>
    <w:p w14:paraId="14005C96" w14:textId="667EF748" w:rsidR="00277624" w:rsidRPr="007620AC" w:rsidRDefault="00277624" w:rsidP="00277624">
      <w:pPr>
        <w:pStyle w:val="BodyText"/>
        <w:suppressAutoHyphens w:val="0"/>
        <w:rPr>
          <w:rFonts w:ascii="Arial" w:hAnsi="Arial" w:cs="Arial"/>
          <w:sz w:val="22"/>
          <w:szCs w:val="22"/>
          <w:lang w:val="sr-Cyrl-RS"/>
        </w:rPr>
      </w:pPr>
      <w:r>
        <w:rPr>
          <w:rFonts w:ascii="Arial" w:hAnsi="Arial" w:cs="Arial"/>
          <w:sz w:val="22"/>
          <w:szCs w:val="22"/>
          <w:lang w:val="sr-Cyrl-RS"/>
        </w:rPr>
        <w:t xml:space="preserve">- </w:t>
      </w:r>
      <w:r w:rsidRPr="007620AC">
        <w:rPr>
          <w:rFonts w:ascii="Arial" w:hAnsi="Arial" w:cs="Arial"/>
          <w:sz w:val="22"/>
          <w:szCs w:val="22"/>
          <w:lang w:val="sr-Cyrl-RS"/>
        </w:rPr>
        <w:t xml:space="preserve">Испорука добара - </w:t>
      </w:r>
      <w:r w:rsidRPr="00966213">
        <w:rPr>
          <w:rFonts w:ascii="Arial" w:hAnsi="Arial" w:cs="Arial"/>
          <w:sz w:val="22"/>
          <w:szCs w:val="22"/>
          <w:lang w:val="sr-Cyrl-RS"/>
        </w:rPr>
        <w:t>опреме</w:t>
      </w:r>
      <w:r w:rsidRPr="007620AC">
        <w:rPr>
          <w:rFonts w:ascii="Arial" w:hAnsi="Arial" w:cs="Arial"/>
          <w:sz w:val="22"/>
          <w:szCs w:val="22"/>
          <w:lang w:val="sr-Cyrl-RS"/>
        </w:rPr>
        <w:t xml:space="preserve"> мора бити извршена у року од </w:t>
      </w:r>
      <w:r>
        <w:rPr>
          <w:rFonts w:ascii="Arial" w:hAnsi="Arial" w:cs="Arial"/>
          <w:sz w:val="22"/>
          <w:szCs w:val="22"/>
          <w:lang w:val="sr-Cyrl-RS"/>
        </w:rPr>
        <w:t>3</w:t>
      </w:r>
      <w:r w:rsidRPr="007620AC">
        <w:rPr>
          <w:rFonts w:ascii="Arial" w:hAnsi="Arial" w:cs="Arial"/>
          <w:sz w:val="22"/>
          <w:szCs w:val="22"/>
          <w:lang w:val="sr-Latn-RS"/>
        </w:rPr>
        <w:t>0</w:t>
      </w:r>
      <w:r w:rsidRPr="007620AC">
        <w:rPr>
          <w:rFonts w:ascii="Arial" w:hAnsi="Arial" w:cs="Arial"/>
          <w:sz w:val="22"/>
          <w:szCs w:val="22"/>
          <w:lang w:val="sr-Cyrl-RS"/>
        </w:rPr>
        <w:t xml:space="preserve"> (словима:</w:t>
      </w:r>
      <w:r>
        <w:rPr>
          <w:rFonts w:ascii="Arial" w:hAnsi="Arial" w:cs="Arial"/>
          <w:sz w:val="22"/>
          <w:szCs w:val="22"/>
          <w:lang w:val="sr-Cyrl-RS"/>
        </w:rPr>
        <w:t>тридесет</w:t>
      </w:r>
      <w:r w:rsidRPr="007620AC">
        <w:rPr>
          <w:rFonts w:ascii="Arial" w:hAnsi="Arial" w:cs="Arial"/>
          <w:sz w:val="22"/>
          <w:szCs w:val="22"/>
          <w:lang w:val="sr-Cyrl-RS"/>
        </w:rPr>
        <w:t xml:space="preserve">) дана од дана ступања Уговора на снагу. </w:t>
      </w:r>
      <w:r>
        <w:rPr>
          <w:rFonts w:ascii="Arial" w:hAnsi="Arial" w:cs="Arial"/>
          <w:sz w:val="22"/>
          <w:szCs w:val="22"/>
          <w:lang w:val="sr-Cyrl-RS"/>
        </w:rPr>
        <w:t xml:space="preserve">Сматраће се да је испорука извршена потписивањем </w:t>
      </w:r>
      <w:r w:rsidRPr="007620AC">
        <w:rPr>
          <w:rFonts w:ascii="Arial" w:hAnsi="Arial" w:cs="Arial"/>
          <w:sz w:val="22"/>
          <w:szCs w:val="22"/>
          <w:lang w:val="sr-Cyrl-RS"/>
        </w:rPr>
        <w:t xml:space="preserve">Записника о финалном о квантитативном </w:t>
      </w:r>
      <w:r>
        <w:rPr>
          <w:rFonts w:ascii="Arial" w:hAnsi="Arial" w:cs="Arial"/>
          <w:sz w:val="22"/>
          <w:szCs w:val="22"/>
          <w:lang w:val="sr-Cyrl-RS"/>
        </w:rPr>
        <w:t xml:space="preserve">и квалитативном </w:t>
      </w:r>
      <w:r w:rsidRPr="007620AC">
        <w:rPr>
          <w:rFonts w:ascii="Arial" w:hAnsi="Arial" w:cs="Arial"/>
          <w:sz w:val="22"/>
          <w:szCs w:val="22"/>
          <w:lang w:val="sr-Cyrl-RS"/>
        </w:rPr>
        <w:t>пријему свих добара (без примедби)</w:t>
      </w:r>
      <w:r>
        <w:rPr>
          <w:rFonts w:ascii="Arial" w:hAnsi="Arial" w:cs="Arial"/>
          <w:sz w:val="22"/>
          <w:szCs w:val="22"/>
          <w:lang w:val="sr-Cyrl-RS"/>
        </w:rPr>
        <w:t xml:space="preserve"> од стране овлашћених представника </w:t>
      </w:r>
      <w:r>
        <w:rPr>
          <w:rFonts w:ascii="Arial" w:eastAsia="Calibri" w:hAnsi="Arial" w:cs="Arial"/>
          <w:sz w:val="22"/>
          <w:szCs w:val="22"/>
          <w:lang w:val="sr-Cyrl-RS"/>
        </w:rPr>
        <w:t>Купца и Продавца</w:t>
      </w:r>
      <w:r>
        <w:rPr>
          <w:rFonts w:ascii="Arial" w:hAnsi="Arial" w:cs="Arial"/>
          <w:sz w:val="22"/>
          <w:szCs w:val="22"/>
          <w:lang w:val="sr-Cyrl-RS"/>
        </w:rPr>
        <w:t>.</w:t>
      </w:r>
    </w:p>
    <w:p w14:paraId="6CECA97A" w14:textId="17EEEC96" w:rsidR="00277624" w:rsidRPr="007620AC" w:rsidRDefault="00277624" w:rsidP="00277624">
      <w:pPr>
        <w:pStyle w:val="BodyText"/>
        <w:suppressAutoHyphens w:val="0"/>
        <w:rPr>
          <w:rFonts w:ascii="Arial" w:hAnsi="Arial" w:cs="Arial"/>
          <w:sz w:val="22"/>
          <w:szCs w:val="22"/>
          <w:lang w:val="sr-Cyrl-RS"/>
        </w:rPr>
      </w:pPr>
      <w:r>
        <w:rPr>
          <w:rFonts w:ascii="Arial" w:hAnsi="Arial" w:cs="Arial"/>
          <w:sz w:val="22"/>
          <w:szCs w:val="22"/>
          <w:lang w:val="sr-Cyrl-RS"/>
        </w:rPr>
        <w:t xml:space="preserve">- </w:t>
      </w:r>
      <w:r w:rsidRPr="007620AC">
        <w:rPr>
          <w:rFonts w:ascii="Arial" w:hAnsi="Arial" w:cs="Arial"/>
          <w:sz w:val="22"/>
          <w:szCs w:val="22"/>
          <w:lang w:val="sr-Cyrl-RS"/>
        </w:rPr>
        <w:t xml:space="preserve">Услуга </w:t>
      </w:r>
      <w:r>
        <w:rPr>
          <w:rFonts w:ascii="Arial" w:hAnsi="Arial" w:cs="Arial"/>
          <w:sz w:val="22"/>
          <w:szCs w:val="22"/>
          <w:lang w:val="sr-Cyrl-RS"/>
        </w:rPr>
        <w:t xml:space="preserve">инсталације, </w:t>
      </w:r>
      <w:r w:rsidRPr="007620AC">
        <w:rPr>
          <w:rFonts w:ascii="Arial" w:hAnsi="Arial" w:cs="Arial"/>
          <w:sz w:val="22"/>
          <w:szCs w:val="22"/>
          <w:lang w:val="sr-Cyrl-RS"/>
        </w:rPr>
        <w:t>имплементације</w:t>
      </w:r>
      <w:r>
        <w:rPr>
          <w:rFonts w:ascii="Arial" w:hAnsi="Arial" w:cs="Arial"/>
          <w:sz w:val="22"/>
          <w:szCs w:val="22"/>
          <w:lang w:val="sr-Cyrl-RS"/>
        </w:rPr>
        <w:t>, тестирања и пуштања у рад</w:t>
      </w:r>
      <w:r w:rsidRPr="007620AC">
        <w:rPr>
          <w:rFonts w:ascii="Arial" w:hAnsi="Arial" w:cs="Arial"/>
          <w:sz w:val="22"/>
          <w:szCs w:val="22"/>
          <w:lang w:val="sr-Cyrl-RS"/>
        </w:rPr>
        <w:t xml:space="preserve"> мора бити извршена у року од 90 (словима:деведесет) дана од дана испоруке добара - опреме и обостраног потписивања Записника о финалном о квантитативном </w:t>
      </w:r>
      <w:r>
        <w:rPr>
          <w:rFonts w:ascii="Arial" w:hAnsi="Arial" w:cs="Arial"/>
          <w:sz w:val="22"/>
          <w:szCs w:val="22"/>
          <w:lang w:val="sr-Cyrl-RS"/>
        </w:rPr>
        <w:t xml:space="preserve">и квалитативном </w:t>
      </w:r>
      <w:r w:rsidRPr="007620AC">
        <w:rPr>
          <w:rFonts w:ascii="Arial" w:hAnsi="Arial" w:cs="Arial"/>
          <w:sz w:val="22"/>
          <w:szCs w:val="22"/>
          <w:lang w:val="sr-Cyrl-RS"/>
        </w:rPr>
        <w:t xml:space="preserve">пријему свих добара (без примедби). Рок за почетак извршења предметних услуга је најкасније 5 (словима:пет) дана од дана обостраног потписивања Записника о финалном квантитативном </w:t>
      </w:r>
      <w:r w:rsidR="00106CB7">
        <w:rPr>
          <w:rFonts w:ascii="Arial" w:hAnsi="Arial" w:cs="Arial"/>
          <w:sz w:val="22"/>
          <w:szCs w:val="22"/>
          <w:lang w:val="sr-Cyrl-RS"/>
        </w:rPr>
        <w:t xml:space="preserve">и квалитативном </w:t>
      </w:r>
      <w:r w:rsidRPr="007620AC">
        <w:rPr>
          <w:rFonts w:ascii="Arial" w:hAnsi="Arial" w:cs="Arial"/>
          <w:sz w:val="22"/>
          <w:szCs w:val="22"/>
          <w:lang w:val="sr-Cyrl-RS"/>
        </w:rPr>
        <w:t>пријему свих добара (без примедби).</w:t>
      </w:r>
      <w:r>
        <w:rPr>
          <w:rFonts w:ascii="Arial" w:hAnsi="Arial" w:cs="Arial"/>
          <w:sz w:val="22"/>
          <w:szCs w:val="22"/>
          <w:lang w:val="sr-Cyrl-RS"/>
        </w:rPr>
        <w:t xml:space="preserve"> Сматраће се да је услуга извршена потписивањем </w:t>
      </w:r>
      <w:r w:rsidRPr="00DC5C9C">
        <w:rPr>
          <w:rFonts w:ascii="Arial" w:hAnsi="Arial" w:cs="Arial"/>
          <w:sz w:val="22"/>
          <w:szCs w:val="22"/>
          <w:lang w:val="sr-Cyrl-RS"/>
        </w:rPr>
        <w:t>Записни</w:t>
      </w:r>
      <w:r>
        <w:rPr>
          <w:rFonts w:ascii="Arial" w:hAnsi="Arial" w:cs="Arial"/>
          <w:sz w:val="22"/>
          <w:szCs w:val="22"/>
          <w:lang w:val="sr-Cyrl-RS"/>
        </w:rPr>
        <w:t>ка о квалитативном пријему софтверског  решења</w:t>
      </w:r>
      <w:r w:rsidRPr="00DC5C9C">
        <w:rPr>
          <w:rFonts w:ascii="Arial" w:hAnsi="Arial" w:cs="Arial"/>
          <w:sz w:val="22"/>
          <w:szCs w:val="22"/>
          <w:lang w:val="sr-Cyrl-RS"/>
        </w:rPr>
        <w:t xml:space="preserve"> </w:t>
      </w:r>
      <w:r w:rsidR="002F57F2">
        <w:rPr>
          <w:rFonts w:ascii="Arial" w:hAnsi="Arial" w:cs="Arial"/>
          <w:sz w:val="22"/>
          <w:szCs w:val="22"/>
          <w:lang w:val="sr-Cyrl-RS"/>
        </w:rPr>
        <w:t xml:space="preserve">и услуга </w:t>
      </w:r>
      <w:r w:rsidRPr="007620AC">
        <w:rPr>
          <w:rFonts w:ascii="Arial" w:hAnsi="Arial" w:cs="Arial"/>
          <w:sz w:val="22"/>
          <w:szCs w:val="22"/>
          <w:lang w:val="sr-Cyrl-RS"/>
        </w:rPr>
        <w:t>(без примедби)</w:t>
      </w:r>
      <w:r>
        <w:rPr>
          <w:rFonts w:ascii="Arial" w:hAnsi="Arial" w:cs="Arial"/>
          <w:sz w:val="22"/>
          <w:szCs w:val="22"/>
          <w:lang w:val="sr-Cyrl-RS"/>
        </w:rPr>
        <w:t xml:space="preserve"> </w:t>
      </w:r>
      <w:r w:rsidRPr="00DC5C9C">
        <w:rPr>
          <w:rFonts w:ascii="Arial" w:eastAsia="Calibri" w:hAnsi="Arial" w:cs="Arial"/>
          <w:sz w:val="22"/>
          <w:szCs w:val="22"/>
        </w:rPr>
        <w:t xml:space="preserve">од стране овлашћених представника </w:t>
      </w:r>
      <w:r>
        <w:rPr>
          <w:rFonts w:ascii="Arial" w:eastAsia="Calibri" w:hAnsi="Arial" w:cs="Arial"/>
          <w:sz w:val="22"/>
          <w:szCs w:val="22"/>
          <w:lang w:val="sr-Cyrl-RS"/>
        </w:rPr>
        <w:t>Купца и Продавца.</w:t>
      </w:r>
    </w:p>
    <w:p w14:paraId="765EB3C7" w14:textId="261FBCAF" w:rsidR="00D03646" w:rsidRPr="00DE1779" w:rsidRDefault="00D03646" w:rsidP="003F7D72">
      <w:pPr>
        <w:pStyle w:val="ListParagraph"/>
        <w:jc w:val="both"/>
        <w:rPr>
          <w:rFonts w:ascii="Arial" w:hAnsi="Arial" w:cs="Arial"/>
          <w:lang w:val="sr-Cyrl-RS"/>
        </w:rPr>
      </w:pPr>
      <w:r w:rsidRPr="00DE1779">
        <w:rPr>
          <w:rFonts w:ascii="Arial" w:hAnsi="Arial" w:cs="Arial"/>
          <w:lang w:val="sr-Cyrl-RS"/>
        </w:rPr>
        <w:t xml:space="preserve"> </w:t>
      </w:r>
    </w:p>
    <w:p w14:paraId="2A23E27D" w14:textId="57B9256A"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Гарантни рок</w:t>
      </w:r>
      <w:r w:rsidR="00277624">
        <w:rPr>
          <w:rFonts w:ascii="Arial" w:hAnsi="Arial" w:cs="Arial"/>
          <w:b/>
          <w:sz w:val="22"/>
          <w:szCs w:val="22"/>
          <w:lang w:val="sr-Cyrl-RS"/>
        </w:rPr>
        <w:t xml:space="preserve"> и подршка произвођача</w:t>
      </w:r>
    </w:p>
    <w:p w14:paraId="3DB49F5D"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6.</w:t>
      </w:r>
    </w:p>
    <w:p w14:paraId="2D75DBB7" w14:textId="6467DA06" w:rsidR="00313BED" w:rsidRPr="00DE1779" w:rsidRDefault="00313BED" w:rsidP="00313BED">
      <w:pPr>
        <w:jc w:val="both"/>
        <w:rPr>
          <w:rFonts w:ascii="Arial" w:hAnsi="Arial" w:cs="Arial"/>
          <w:sz w:val="22"/>
          <w:szCs w:val="22"/>
          <w:lang w:val="sr-Cyrl-RS"/>
        </w:rPr>
      </w:pPr>
      <w:r w:rsidRPr="00DE1779">
        <w:rPr>
          <w:rFonts w:ascii="Arial" w:hAnsi="Arial" w:cs="Arial"/>
          <w:sz w:val="22"/>
          <w:szCs w:val="22"/>
          <w:lang w:val="sr-Cyrl-RS"/>
        </w:rPr>
        <w:t xml:space="preserve">Гарантни рок за испоручена добра </w:t>
      </w:r>
      <w:r w:rsidR="00277624">
        <w:rPr>
          <w:rFonts w:ascii="Arial" w:hAnsi="Arial" w:cs="Arial"/>
          <w:sz w:val="22"/>
          <w:szCs w:val="22"/>
          <w:lang w:val="sr-Cyrl-RS"/>
        </w:rPr>
        <w:t>износи ___(словима:_________________)</w:t>
      </w:r>
      <w:r w:rsidRPr="00DE1779">
        <w:rPr>
          <w:rFonts w:ascii="Arial" w:hAnsi="Arial" w:cs="Arial"/>
          <w:sz w:val="22"/>
          <w:szCs w:val="22"/>
          <w:lang w:val="sr-Cyrl-RS"/>
        </w:rPr>
        <w:t xml:space="preserve"> месеци. </w:t>
      </w:r>
    </w:p>
    <w:p w14:paraId="0F7BA1BC" w14:textId="77777777" w:rsidR="002B5027" w:rsidRPr="00DE1779" w:rsidRDefault="002B5027" w:rsidP="0093054E">
      <w:pPr>
        <w:jc w:val="both"/>
        <w:rPr>
          <w:rFonts w:ascii="Arial" w:hAnsi="Arial" w:cs="Arial"/>
          <w:sz w:val="22"/>
          <w:szCs w:val="22"/>
          <w:highlight w:val="yellow"/>
          <w:lang w:val="sr-Cyrl-RS"/>
        </w:rPr>
      </w:pPr>
    </w:p>
    <w:p w14:paraId="4D23C821" w14:textId="42EEF930" w:rsidR="00277624" w:rsidRPr="007620AC" w:rsidRDefault="00313BED" w:rsidP="00277624">
      <w:pPr>
        <w:pStyle w:val="BodyText"/>
        <w:suppressAutoHyphens w:val="0"/>
        <w:rPr>
          <w:rFonts w:ascii="Arial" w:hAnsi="Arial" w:cs="Arial"/>
          <w:sz w:val="22"/>
          <w:szCs w:val="22"/>
          <w:lang w:val="sr-Cyrl-RS"/>
        </w:rPr>
      </w:pPr>
      <w:r w:rsidRPr="002F57F2">
        <w:rPr>
          <w:rFonts w:ascii="Arial" w:hAnsi="Arial" w:cs="Arial"/>
          <w:sz w:val="22"/>
          <w:szCs w:val="22"/>
          <w:lang w:val="sr-Cyrl-RS"/>
        </w:rPr>
        <w:t xml:space="preserve">Гарантни рок почиње да тече од дана обостраног потписивања </w:t>
      </w:r>
      <w:r w:rsidR="002F57F2" w:rsidRPr="00DC5C9C">
        <w:rPr>
          <w:rFonts w:ascii="Arial" w:hAnsi="Arial" w:cs="Arial"/>
          <w:sz w:val="22"/>
          <w:szCs w:val="22"/>
          <w:lang w:val="sr-Cyrl-RS"/>
        </w:rPr>
        <w:t>Записни</w:t>
      </w:r>
      <w:r w:rsidR="002F57F2">
        <w:rPr>
          <w:rFonts w:ascii="Arial" w:hAnsi="Arial" w:cs="Arial"/>
          <w:sz w:val="22"/>
          <w:szCs w:val="22"/>
          <w:lang w:val="sr-Cyrl-RS"/>
        </w:rPr>
        <w:t>ка о квалитативном пријему софтверског  решења</w:t>
      </w:r>
      <w:r w:rsidR="002F57F2" w:rsidRPr="00DC5C9C">
        <w:rPr>
          <w:rFonts w:ascii="Arial" w:hAnsi="Arial" w:cs="Arial"/>
          <w:sz w:val="22"/>
          <w:szCs w:val="22"/>
          <w:lang w:val="sr-Cyrl-RS"/>
        </w:rPr>
        <w:t xml:space="preserve"> </w:t>
      </w:r>
      <w:r w:rsidR="002F57F2">
        <w:rPr>
          <w:rFonts w:ascii="Arial" w:hAnsi="Arial" w:cs="Arial"/>
          <w:sz w:val="22"/>
          <w:szCs w:val="22"/>
          <w:lang w:val="sr-Cyrl-RS"/>
        </w:rPr>
        <w:t xml:space="preserve">и услуга </w:t>
      </w:r>
      <w:r w:rsidR="002F57F2" w:rsidRPr="007620AC">
        <w:rPr>
          <w:rFonts w:ascii="Arial" w:hAnsi="Arial" w:cs="Arial"/>
          <w:sz w:val="22"/>
          <w:szCs w:val="22"/>
          <w:lang w:val="sr-Cyrl-RS"/>
        </w:rPr>
        <w:t>(без примедби)</w:t>
      </w:r>
      <w:r w:rsidR="002F57F2">
        <w:rPr>
          <w:rFonts w:ascii="Arial" w:hAnsi="Arial" w:cs="Arial"/>
          <w:sz w:val="22"/>
          <w:szCs w:val="22"/>
          <w:lang w:val="sr-Cyrl-RS"/>
        </w:rPr>
        <w:t xml:space="preserve"> </w:t>
      </w:r>
      <w:r w:rsidR="00277624">
        <w:rPr>
          <w:rFonts w:ascii="Arial" w:hAnsi="Arial" w:cs="Arial"/>
          <w:sz w:val="22"/>
          <w:szCs w:val="22"/>
          <w:lang w:val="sr-Cyrl-RS"/>
        </w:rPr>
        <w:t xml:space="preserve">од стране овлашћених представника </w:t>
      </w:r>
      <w:r w:rsidR="00277624">
        <w:rPr>
          <w:rFonts w:ascii="Arial" w:eastAsia="Calibri" w:hAnsi="Arial" w:cs="Arial"/>
          <w:sz w:val="22"/>
          <w:szCs w:val="22"/>
          <w:lang w:val="sr-Cyrl-RS"/>
        </w:rPr>
        <w:t>Купца и Продавца</w:t>
      </w:r>
      <w:r w:rsidR="00277624">
        <w:rPr>
          <w:rFonts w:ascii="Arial" w:hAnsi="Arial" w:cs="Arial"/>
          <w:sz w:val="22"/>
          <w:szCs w:val="22"/>
          <w:lang w:val="sr-Cyrl-RS"/>
        </w:rPr>
        <w:t>.</w:t>
      </w:r>
    </w:p>
    <w:p w14:paraId="7FC5E6A9" w14:textId="4B7E738D" w:rsidR="0093054E" w:rsidRPr="00DE1779" w:rsidRDefault="0093054E" w:rsidP="00D03646">
      <w:pPr>
        <w:jc w:val="both"/>
        <w:rPr>
          <w:rFonts w:ascii="Arial" w:hAnsi="Arial" w:cs="Arial"/>
          <w:sz w:val="22"/>
          <w:szCs w:val="22"/>
          <w:lang w:val="sr-Cyrl-RS"/>
        </w:rPr>
      </w:pPr>
    </w:p>
    <w:p w14:paraId="6A2C3CDD" w14:textId="186196BF" w:rsidR="00D03646" w:rsidRPr="00DE1779" w:rsidRDefault="00277624" w:rsidP="00D03646">
      <w:pPr>
        <w:jc w:val="both"/>
        <w:rPr>
          <w:rFonts w:ascii="Arial" w:hAnsi="Arial" w:cs="Arial"/>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гарантује квалитет и исправан рад испоручене </w:t>
      </w:r>
      <w:r w:rsidRPr="00DE1779">
        <w:rPr>
          <w:rFonts w:ascii="Arial" w:hAnsi="Arial" w:cs="Arial"/>
          <w:sz w:val="22"/>
          <w:szCs w:val="22"/>
          <w:lang w:val="sr-Cyrl-RS"/>
        </w:rPr>
        <w:t xml:space="preserve">опреме </w:t>
      </w:r>
      <w:r w:rsidR="00D03646" w:rsidRPr="00DE1779">
        <w:rPr>
          <w:rFonts w:ascii="Arial" w:hAnsi="Arial" w:cs="Arial"/>
          <w:sz w:val="22"/>
          <w:szCs w:val="22"/>
          <w:lang w:val="sr-Cyrl-RS"/>
        </w:rPr>
        <w:t xml:space="preserve">по основу овог </w:t>
      </w:r>
      <w:r>
        <w:rPr>
          <w:rFonts w:ascii="Arial" w:hAnsi="Arial" w:cs="Arial"/>
          <w:sz w:val="22"/>
          <w:szCs w:val="22"/>
          <w:lang w:val="sr-Cyrl-RS"/>
        </w:rPr>
        <w:t>У</w:t>
      </w:r>
      <w:r w:rsidR="00D03646" w:rsidRPr="00DE1779">
        <w:rPr>
          <w:rFonts w:ascii="Arial" w:hAnsi="Arial" w:cs="Arial"/>
          <w:sz w:val="22"/>
          <w:szCs w:val="22"/>
          <w:lang w:val="sr-Cyrl-RS"/>
        </w:rPr>
        <w:t>говора у гарантном року.</w:t>
      </w:r>
    </w:p>
    <w:p w14:paraId="1203499E" w14:textId="77777777" w:rsidR="002B2B04" w:rsidRDefault="002B2B04" w:rsidP="00D03646">
      <w:pPr>
        <w:jc w:val="both"/>
        <w:rPr>
          <w:rFonts w:ascii="Arial" w:hAnsi="Arial" w:cs="Arial"/>
          <w:sz w:val="22"/>
          <w:szCs w:val="22"/>
          <w:lang w:val="sr-Cyrl-RS"/>
        </w:rPr>
      </w:pPr>
    </w:p>
    <w:p w14:paraId="53C4E17E" w14:textId="4597AF62" w:rsidR="002B2B04" w:rsidRPr="002B2B04" w:rsidRDefault="00D03646" w:rsidP="002B2B04">
      <w:pPr>
        <w:tabs>
          <w:tab w:val="left" w:pos="9090"/>
        </w:tabs>
        <w:rPr>
          <w:rFonts w:ascii="Arial" w:eastAsia="Lucida Sans Unicode" w:hAnsi="Arial" w:cs="Arial"/>
          <w:kern w:val="1"/>
          <w:sz w:val="22"/>
          <w:szCs w:val="22"/>
          <w:lang w:eastAsia="hi-IN" w:bidi="hi-IN"/>
        </w:rPr>
      </w:pPr>
      <w:r w:rsidRPr="00DE1779">
        <w:rPr>
          <w:rFonts w:ascii="Arial" w:hAnsi="Arial" w:cs="Arial"/>
          <w:sz w:val="22"/>
          <w:szCs w:val="22"/>
          <w:lang w:val="sr-Cyrl-RS"/>
        </w:rPr>
        <w:t xml:space="preserve">У случају неисправног функционисања опреме у гарантном року, </w:t>
      </w:r>
      <w:r w:rsidR="00277624">
        <w:rPr>
          <w:rFonts w:ascii="Arial" w:hAnsi="Arial" w:cs="Arial"/>
          <w:sz w:val="22"/>
          <w:szCs w:val="22"/>
          <w:lang w:val="sr-Cyrl-RS"/>
        </w:rPr>
        <w:t>Купац</w:t>
      </w:r>
      <w:r w:rsidRPr="00DE1779">
        <w:rPr>
          <w:rFonts w:ascii="Arial" w:hAnsi="Arial" w:cs="Arial"/>
          <w:sz w:val="22"/>
          <w:szCs w:val="22"/>
          <w:lang w:val="sr-Cyrl-RS"/>
        </w:rPr>
        <w:t xml:space="preserve"> има право да од </w:t>
      </w:r>
      <w:r w:rsidR="00277624">
        <w:rPr>
          <w:rFonts w:ascii="Arial" w:hAnsi="Arial" w:cs="Arial"/>
          <w:sz w:val="22"/>
          <w:szCs w:val="22"/>
          <w:lang w:val="sr-Cyrl-RS"/>
        </w:rPr>
        <w:t>Продавца</w:t>
      </w:r>
      <w:r w:rsidRPr="00DE1779">
        <w:rPr>
          <w:rFonts w:ascii="Arial" w:hAnsi="Arial" w:cs="Arial"/>
          <w:sz w:val="22"/>
          <w:szCs w:val="22"/>
          <w:lang w:val="sr-Cyrl-RS"/>
        </w:rPr>
        <w:t xml:space="preserve"> захтева да отклони уочене недостат</w:t>
      </w:r>
      <w:r w:rsidR="002B2B04">
        <w:rPr>
          <w:rFonts w:ascii="Arial" w:hAnsi="Arial" w:cs="Arial"/>
          <w:sz w:val="22"/>
          <w:szCs w:val="22"/>
          <w:lang w:val="sr-Cyrl-RS"/>
        </w:rPr>
        <w:t xml:space="preserve">ке или замени неисправну опрему а </w:t>
      </w:r>
      <w:r w:rsidR="002B2B04" w:rsidRPr="002B2B04">
        <w:rPr>
          <w:rFonts w:ascii="Arial" w:eastAsia="Lucida Sans Unicode" w:hAnsi="Arial" w:cs="Arial"/>
          <w:kern w:val="1"/>
          <w:sz w:val="22"/>
          <w:szCs w:val="22"/>
          <w:lang w:eastAsia="hi-IN" w:bidi="hi-IN"/>
        </w:rPr>
        <w:t xml:space="preserve">најкасније у року од </w:t>
      </w:r>
      <w:r w:rsidR="002B2B04" w:rsidRPr="002B2B04">
        <w:rPr>
          <w:rFonts w:ascii="Arial" w:eastAsia="Lucida Sans Unicode" w:hAnsi="Arial" w:cs="Arial"/>
          <w:kern w:val="1"/>
          <w:sz w:val="22"/>
          <w:szCs w:val="22"/>
          <w:lang w:val="sr-Cyrl-RS" w:eastAsia="hi-IN" w:bidi="hi-IN"/>
        </w:rPr>
        <w:t>2 (словима: два)</w:t>
      </w:r>
      <w:r w:rsidR="002B2B04" w:rsidRPr="002B2B04">
        <w:rPr>
          <w:rFonts w:ascii="Arial" w:eastAsia="Lucida Sans Unicode" w:hAnsi="Arial" w:cs="Arial"/>
          <w:kern w:val="1"/>
          <w:sz w:val="22"/>
          <w:szCs w:val="22"/>
          <w:lang w:eastAsia="hi-IN" w:bidi="hi-IN"/>
        </w:rPr>
        <w:t xml:space="preserve"> </w:t>
      </w:r>
      <w:r w:rsidR="002B2B04" w:rsidRPr="002B2B04">
        <w:rPr>
          <w:rFonts w:ascii="Arial" w:eastAsia="Lucida Sans Unicode" w:hAnsi="Arial" w:cs="Arial"/>
          <w:kern w:val="1"/>
          <w:sz w:val="22"/>
          <w:szCs w:val="22"/>
          <w:lang w:val="sr-Cyrl-RS" w:eastAsia="hi-IN" w:bidi="hi-IN"/>
        </w:rPr>
        <w:t xml:space="preserve">радна </w:t>
      </w:r>
      <w:r w:rsidR="002B2B04" w:rsidRPr="002B2B04">
        <w:rPr>
          <w:rFonts w:ascii="Arial" w:eastAsia="Lucida Sans Unicode" w:hAnsi="Arial" w:cs="Arial"/>
          <w:kern w:val="1"/>
          <w:sz w:val="22"/>
          <w:szCs w:val="22"/>
          <w:lang w:eastAsia="hi-IN" w:bidi="hi-IN"/>
        </w:rPr>
        <w:t xml:space="preserve">дана од дана </w:t>
      </w:r>
      <w:r w:rsidR="00106CB7">
        <w:rPr>
          <w:rFonts w:ascii="Arial" w:eastAsia="Lucida Sans Unicode" w:hAnsi="Arial" w:cs="Arial"/>
          <w:kern w:val="1"/>
          <w:sz w:val="22"/>
          <w:szCs w:val="22"/>
          <w:lang w:val="sr-Cyrl-RS" w:eastAsia="hi-IN" w:bidi="hi-IN"/>
        </w:rPr>
        <w:t>Пријаве</w:t>
      </w:r>
      <w:r w:rsidR="002B2B04" w:rsidRPr="002B2B04">
        <w:rPr>
          <w:rFonts w:ascii="Arial" w:eastAsia="Lucida Sans Unicode" w:hAnsi="Arial" w:cs="Arial"/>
          <w:kern w:val="1"/>
          <w:sz w:val="22"/>
          <w:szCs w:val="22"/>
          <w:lang w:eastAsia="hi-IN" w:bidi="hi-IN"/>
        </w:rPr>
        <w:t xml:space="preserve"> недостат</w:t>
      </w:r>
      <w:r w:rsidR="00106CB7">
        <w:rPr>
          <w:rFonts w:ascii="Arial" w:eastAsia="Lucida Sans Unicode" w:hAnsi="Arial" w:cs="Arial"/>
          <w:kern w:val="1"/>
          <w:sz w:val="22"/>
          <w:szCs w:val="22"/>
          <w:lang w:val="sr-Cyrl-RS" w:eastAsia="hi-IN" w:bidi="hi-IN"/>
        </w:rPr>
        <w:t>ка</w:t>
      </w:r>
      <w:r w:rsidR="002B2B04" w:rsidRPr="002B2B04">
        <w:rPr>
          <w:rFonts w:ascii="Arial" w:eastAsia="Lucida Sans Unicode" w:hAnsi="Arial" w:cs="Arial"/>
          <w:kern w:val="1"/>
          <w:sz w:val="22"/>
          <w:szCs w:val="22"/>
          <w:lang w:eastAsia="hi-IN" w:bidi="hi-IN"/>
        </w:rPr>
        <w:t>.</w:t>
      </w:r>
    </w:p>
    <w:p w14:paraId="3E27C7B9" w14:textId="25DDC364" w:rsidR="00D03646" w:rsidRPr="00DE1779" w:rsidRDefault="00D03646" w:rsidP="00D03646">
      <w:pPr>
        <w:jc w:val="both"/>
        <w:rPr>
          <w:rFonts w:ascii="Arial" w:hAnsi="Arial" w:cs="Arial"/>
          <w:sz w:val="22"/>
          <w:szCs w:val="22"/>
          <w:lang w:val="sr-Cyrl-RS"/>
        </w:rPr>
      </w:pPr>
    </w:p>
    <w:p w14:paraId="714410D8" w14:textId="26C782DF" w:rsidR="002B2B04" w:rsidRPr="002B2B04" w:rsidRDefault="002B2B04" w:rsidP="002B2B04">
      <w:pPr>
        <w:tabs>
          <w:tab w:val="left" w:pos="9090"/>
        </w:tabs>
        <w:jc w:val="both"/>
        <w:rPr>
          <w:rFonts w:ascii="Arial" w:eastAsia="Lucida Sans Unicode" w:hAnsi="Arial" w:cs="Arial"/>
          <w:kern w:val="1"/>
          <w:sz w:val="22"/>
          <w:szCs w:val="22"/>
          <w:lang w:val="sr-Cyrl-RS" w:eastAsia="hi-IN" w:bidi="hi-IN"/>
        </w:rPr>
      </w:pPr>
      <w:r w:rsidRPr="002B2B04">
        <w:rPr>
          <w:rFonts w:ascii="Arial" w:eastAsia="Lucida Sans Unicode" w:hAnsi="Arial" w:cs="Arial"/>
          <w:kern w:val="1"/>
          <w:sz w:val="22"/>
          <w:szCs w:val="22"/>
          <w:lang w:val="sr-Cyrl-RS" w:eastAsia="hi-IN" w:bidi="hi-IN"/>
        </w:rPr>
        <w:t>Продавац</w:t>
      </w:r>
      <w:r w:rsidRPr="002B2B04">
        <w:rPr>
          <w:rFonts w:ascii="Arial" w:eastAsia="Lucida Sans Unicode" w:hAnsi="Arial" w:cs="Arial"/>
          <w:kern w:val="1"/>
          <w:sz w:val="22"/>
          <w:szCs w:val="22"/>
          <w:lang w:eastAsia="hi-IN" w:bidi="hi-IN"/>
        </w:rPr>
        <w:t xml:space="preserve">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r w:rsidRPr="002B2B04">
        <w:rPr>
          <w:rFonts w:ascii="Arial" w:eastAsia="Lucida Sans Unicode" w:hAnsi="Arial" w:cs="Arial"/>
          <w:kern w:val="1"/>
          <w:sz w:val="22"/>
          <w:szCs w:val="22"/>
          <w:lang w:val="sr-Cyrl-RS" w:eastAsia="hi-IN" w:bidi="hi-IN"/>
        </w:rPr>
        <w:t>, на основу свих достављен</w:t>
      </w:r>
      <w:r w:rsidR="004F73EE">
        <w:rPr>
          <w:rFonts w:ascii="Arial" w:eastAsia="Lucida Sans Unicode" w:hAnsi="Arial" w:cs="Arial"/>
          <w:kern w:val="1"/>
          <w:sz w:val="22"/>
          <w:szCs w:val="22"/>
          <w:lang w:val="sr-Cyrl-RS" w:eastAsia="hi-IN" w:bidi="hi-IN"/>
        </w:rPr>
        <w:t>их</w:t>
      </w:r>
      <w:r w:rsidRPr="002B2B04">
        <w:rPr>
          <w:rFonts w:ascii="Arial" w:eastAsia="Lucida Sans Unicode" w:hAnsi="Arial" w:cs="Arial"/>
          <w:kern w:val="1"/>
          <w:sz w:val="22"/>
          <w:szCs w:val="22"/>
          <w:lang w:val="sr-Cyrl-RS" w:eastAsia="hi-IN" w:bidi="hi-IN"/>
        </w:rPr>
        <w:t xml:space="preserve"> </w:t>
      </w:r>
      <w:r w:rsidR="00106CB7">
        <w:rPr>
          <w:rFonts w:ascii="Arial" w:eastAsia="Lucida Sans Unicode" w:hAnsi="Arial" w:cs="Arial"/>
          <w:kern w:val="1"/>
          <w:sz w:val="22"/>
          <w:szCs w:val="22"/>
          <w:lang w:val="sr-Cyrl-RS" w:eastAsia="hi-IN" w:bidi="hi-IN"/>
        </w:rPr>
        <w:t>Пријав</w:t>
      </w:r>
      <w:r w:rsidR="004F73EE">
        <w:rPr>
          <w:rFonts w:ascii="Arial" w:eastAsia="Lucida Sans Unicode" w:hAnsi="Arial" w:cs="Arial"/>
          <w:kern w:val="1"/>
          <w:sz w:val="22"/>
          <w:szCs w:val="22"/>
          <w:lang w:val="sr-Cyrl-RS" w:eastAsia="hi-IN" w:bidi="hi-IN"/>
        </w:rPr>
        <w:t>а</w:t>
      </w:r>
      <w:r w:rsidR="00106CB7" w:rsidRPr="002B2B04">
        <w:rPr>
          <w:rFonts w:ascii="Arial" w:eastAsia="Lucida Sans Unicode" w:hAnsi="Arial" w:cs="Arial"/>
          <w:kern w:val="1"/>
          <w:sz w:val="22"/>
          <w:szCs w:val="22"/>
          <w:lang w:eastAsia="hi-IN" w:bidi="hi-IN"/>
        </w:rPr>
        <w:t xml:space="preserve"> недостат</w:t>
      </w:r>
      <w:r w:rsidR="00106CB7">
        <w:rPr>
          <w:rFonts w:ascii="Arial" w:eastAsia="Lucida Sans Unicode" w:hAnsi="Arial" w:cs="Arial"/>
          <w:kern w:val="1"/>
          <w:sz w:val="22"/>
          <w:szCs w:val="22"/>
          <w:lang w:val="sr-Cyrl-RS" w:eastAsia="hi-IN" w:bidi="hi-IN"/>
        </w:rPr>
        <w:t>ка</w:t>
      </w:r>
      <w:r w:rsidRPr="002B2B04">
        <w:rPr>
          <w:rFonts w:ascii="Arial" w:eastAsia="Lucida Sans Unicode" w:hAnsi="Arial" w:cs="Arial"/>
          <w:kern w:val="1"/>
          <w:sz w:val="22"/>
          <w:szCs w:val="22"/>
          <w:lang w:val="sr-Cyrl-RS" w:eastAsia="hi-IN" w:bidi="hi-IN"/>
        </w:rPr>
        <w:t>.</w:t>
      </w:r>
    </w:p>
    <w:p w14:paraId="053EFC86" w14:textId="77777777" w:rsidR="0092091B" w:rsidRDefault="0092091B" w:rsidP="0092091B">
      <w:pPr>
        <w:rPr>
          <w:rFonts w:ascii="Arial" w:hAnsi="Arial" w:cs="Arial"/>
          <w:sz w:val="22"/>
          <w:szCs w:val="22"/>
          <w:lang w:val="ru-RU"/>
        </w:rPr>
      </w:pPr>
    </w:p>
    <w:p w14:paraId="1FED04C1" w14:textId="0127595B"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Уколико </w:t>
      </w:r>
      <w:r w:rsidR="0092091B">
        <w:rPr>
          <w:rFonts w:ascii="Arial" w:hAnsi="Arial" w:cs="Arial"/>
          <w:sz w:val="22"/>
          <w:szCs w:val="22"/>
          <w:lang w:val="sr-Cyrl-RS"/>
        </w:rPr>
        <w:t>Продавац</w:t>
      </w:r>
      <w:r w:rsidRPr="00DE1779">
        <w:rPr>
          <w:rFonts w:ascii="Arial" w:hAnsi="Arial" w:cs="Arial"/>
          <w:sz w:val="22"/>
          <w:szCs w:val="22"/>
          <w:lang w:val="sr-Cyrl-RS"/>
        </w:rPr>
        <w:t xml:space="preserve"> не отклони техничке недостатке </w:t>
      </w:r>
      <w:r w:rsidR="0092091B">
        <w:rPr>
          <w:rFonts w:ascii="Arial" w:hAnsi="Arial" w:cs="Arial"/>
          <w:sz w:val="22"/>
          <w:szCs w:val="22"/>
          <w:lang w:val="sr-Cyrl-RS"/>
        </w:rPr>
        <w:t>у наведеном року</w:t>
      </w:r>
      <w:r w:rsidRPr="00DE1779">
        <w:rPr>
          <w:rFonts w:ascii="Arial" w:hAnsi="Arial" w:cs="Arial"/>
          <w:sz w:val="22"/>
          <w:szCs w:val="22"/>
          <w:lang w:val="sr-Cyrl-RS"/>
        </w:rPr>
        <w:t xml:space="preserve">, </w:t>
      </w:r>
      <w:r w:rsidR="00106CB7">
        <w:rPr>
          <w:rFonts w:ascii="Arial" w:hAnsi="Arial" w:cs="Arial"/>
          <w:sz w:val="22"/>
          <w:szCs w:val="22"/>
          <w:lang w:val="sr-Cyrl-RS"/>
        </w:rPr>
        <w:t>Продавац</w:t>
      </w:r>
      <w:r w:rsidRPr="00DE1779">
        <w:rPr>
          <w:rFonts w:ascii="Arial" w:hAnsi="Arial" w:cs="Arial"/>
          <w:sz w:val="22"/>
          <w:szCs w:val="22"/>
          <w:lang w:val="sr-Cyrl-RS"/>
        </w:rPr>
        <w:t xml:space="preserve"> даје своју безусловну сагласност да </w:t>
      </w:r>
      <w:r w:rsidR="00106CB7">
        <w:rPr>
          <w:rFonts w:ascii="Arial" w:hAnsi="Arial" w:cs="Arial"/>
          <w:sz w:val="22"/>
          <w:szCs w:val="22"/>
          <w:lang w:val="sr-Cyrl-RS"/>
        </w:rPr>
        <w:t>Купац</w:t>
      </w:r>
      <w:r w:rsidRPr="00DE1779">
        <w:rPr>
          <w:rFonts w:ascii="Arial" w:hAnsi="Arial" w:cs="Arial"/>
          <w:sz w:val="22"/>
          <w:szCs w:val="22"/>
          <w:lang w:val="sr-Cyrl-RS"/>
        </w:rPr>
        <w:t xml:space="preserve"> стиче право и на једнострани раскид овог </w:t>
      </w:r>
      <w:r w:rsidR="00106CB7">
        <w:rPr>
          <w:rFonts w:ascii="Arial" w:hAnsi="Arial" w:cs="Arial"/>
          <w:sz w:val="22"/>
          <w:szCs w:val="22"/>
          <w:lang w:val="sr-Cyrl-RS"/>
        </w:rPr>
        <w:t>У</w:t>
      </w:r>
      <w:r w:rsidRPr="00DE1779">
        <w:rPr>
          <w:rFonts w:ascii="Arial" w:hAnsi="Arial" w:cs="Arial"/>
          <w:sz w:val="22"/>
          <w:szCs w:val="22"/>
          <w:lang w:val="sr-Cyrl-RS"/>
        </w:rPr>
        <w:t>говора и накнаду штете, наплату банкарске гаранције - за отклањање грешака у гарантном року, као што је дефинисано чланом 14. овог уговора.</w:t>
      </w:r>
    </w:p>
    <w:p w14:paraId="673029A0" w14:textId="77777777" w:rsidR="00106CB7" w:rsidRDefault="00106CB7" w:rsidP="002B2B04">
      <w:pPr>
        <w:rPr>
          <w:rFonts w:ascii="Arial" w:eastAsiaTheme="minorHAnsi" w:hAnsi="Arial" w:cs="Arial"/>
          <w:sz w:val="22"/>
          <w:szCs w:val="22"/>
        </w:rPr>
      </w:pPr>
    </w:p>
    <w:p w14:paraId="3F127162" w14:textId="3D5839D5" w:rsidR="002B2B04" w:rsidRPr="0031688E" w:rsidRDefault="00106CB7" w:rsidP="002B2B04">
      <w:pPr>
        <w:rPr>
          <w:rFonts w:ascii="Arial" w:eastAsiaTheme="minorHAnsi" w:hAnsi="Arial" w:cs="Arial"/>
          <w:sz w:val="22"/>
          <w:szCs w:val="22"/>
        </w:rPr>
      </w:pPr>
      <w:r>
        <w:rPr>
          <w:rFonts w:ascii="Arial" w:eastAsiaTheme="minorHAnsi" w:hAnsi="Arial" w:cs="Arial"/>
          <w:sz w:val="22"/>
          <w:szCs w:val="22"/>
          <w:lang w:val="sr-Cyrl-RS"/>
        </w:rPr>
        <w:t>Продавац</w:t>
      </w:r>
      <w:r w:rsidR="002B2B04" w:rsidRPr="0031688E">
        <w:rPr>
          <w:rFonts w:ascii="Arial" w:eastAsiaTheme="minorHAnsi" w:hAnsi="Arial" w:cs="Arial"/>
          <w:sz w:val="22"/>
          <w:szCs w:val="22"/>
        </w:rPr>
        <w:t xml:space="preserve"> мора да </w:t>
      </w:r>
      <w:r>
        <w:rPr>
          <w:rFonts w:ascii="Arial" w:eastAsiaTheme="minorHAnsi" w:hAnsi="Arial" w:cs="Arial"/>
          <w:sz w:val="22"/>
          <w:szCs w:val="22"/>
          <w:lang w:val="sr-Cyrl-RS"/>
        </w:rPr>
        <w:t>обезбеди</w:t>
      </w:r>
      <w:r w:rsidR="002B2B04" w:rsidRPr="0031688E">
        <w:rPr>
          <w:rFonts w:ascii="Arial" w:eastAsiaTheme="minorHAnsi" w:hAnsi="Arial" w:cs="Arial"/>
          <w:sz w:val="22"/>
          <w:szCs w:val="22"/>
        </w:rPr>
        <w:t xml:space="preserve"> техничку подршку Произвођача – за понуђени пакет лиценци за период од годину дана, у следећим видовима:</w:t>
      </w:r>
    </w:p>
    <w:p w14:paraId="41948BE0" w14:textId="77777777" w:rsidR="002B2B04" w:rsidRPr="0031688E" w:rsidRDefault="002B2B04" w:rsidP="002B2B04">
      <w:pPr>
        <w:pStyle w:val="ListParagraph"/>
        <w:ind w:left="360"/>
        <w:rPr>
          <w:rFonts w:ascii="Arial" w:hAnsi="Arial" w:cs="Arial"/>
          <w:lang w:val="sr-Cyrl-RS" w:eastAsia="sr-Latn-CS"/>
        </w:rPr>
      </w:pPr>
    </w:p>
    <w:p w14:paraId="7AC6F0F4" w14:textId="77777777" w:rsidR="002B2B04" w:rsidRPr="0031688E" w:rsidRDefault="002B2B04" w:rsidP="00176F28">
      <w:pPr>
        <w:pStyle w:val="ListParagraph"/>
        <w:widowControl w:val="0"/>
        <w:numPr>
          <w:ilvl w:val="0"/>
          <w:numId w:val="40"/>
        </w:numPr>
        <w:spacing w:after="0" w:line="360" w:lineRule="auto"/>
        <w:ind w:left="360"/>
        <w:jc w:val="both"/>
        <w:rPr>
          <w:rFonts w:ascii="Arial" w:hAnsi="Arial" w:cs="Arial"/>
          <w:lang w:val="sr-Latn-RS"/>
        </w:rPr>
      </w:pPr>
      <w:r w:rsidRPr="0031688E">
        <w:rPr>
          <w:rFonts w:ascii="Arial" w:hAnsi="Arial" w:cs="Arial"/>
          <w:lang w:val="sr-Latn-RS"/>
        </w:rPr>
        <w:lastRenderedPageBreak/>
        <w:t>Право на коришћење најновијих софтверских верзија за лиценцирани производ током одржавања;</w:t>
      </w:r>
    </w:p>
    <w:p w14:paraId="3D16C603" w14:textId="77777777" w:rsidR="002B2B04" w:rsidRPr="0031688E" w:rsidRDefault="002B2B04" w:rsidP="00176F28">
      <w:pPr>
        <w:pStyle w:val="ListParagraph"/>
        <w:widowControl w:val="0"/>
        <w:numPr>
          <w:ilvl w:val="0"/>
          <w:numId w:val="40"/>
        </w:numPr>
        <w:spacing w:after="0" w:line="360" w:lineRule="auto"/>
        <w:ind w:left="450"/>
        <w:jc w:val="both"/>
        <w:rPr>
          <w:rFonts w:ascii="Arial" w:hAnsi="Arial" w:cs="Arial"/>
          <w:lang w:val="sr-Latn-RS"/>
        </w:rPr>
      </w:pPr>
      <w:r w:rsidRPr="0031688E">
        <w:rPr>
          <w:rFonts w:ascii="Arial" w:hAnsi="Arial" w:cs="Arial"/>
          <w:lang w:val="sr-Latn-RS"/>
        </w:rPr>
        <w:t xml:space="preserve">Интерфејс ка </w:t>
      </w:r>
      <w:r w:rsidRPr="0031688E">
        <w:rPr>
          <w:rFonts w:ascii="Arial" w:hAnsi="Arial" w:cs="Arial"/>
          <w:lang w:val="sr-Cyrl-RS"/>
        </w:rPr>
        <w:t>порталу за подршку</w:t>
      </w:r>
    </w:p>
    <w:p w14:paraId="2DB74738" w14:textId="77777777" w:rsidR="002B2B04" w:rsidRPr="0031688E" w:rsidRDefault="002B2B04" w:rsidP="00176F28">
      <w:pPr>
        <w:pStyle w:val="ListParagraph"/>
        <w:widowControl w:val="0"/>
        <w:numPr>
          <w:ilvl w:val="0"/>
          <w:numId w:val="40"/>
        </w:numPr>
        <w:spacing w:after="0" w:line="360" w:lineRule="auto"/>
        <w:ind w:left="450"/>
        <w:jc w:val="both"/>
        <w:rPr>
          <w:rFonts w:ascii="Arial" w:hAnsi="Arial" w:cs="Arial"/>
          <w:lang w:val="sr-Latn-RS"/>
        </w:rPr>
      </w:pPr>
      <w:r w:rsidRPr="0031688E">
        <w:rPr>
          <w:rFonts w:ascii="Arial" w:hAnsi="Arial" w:cs="Arial"/>
          <w:lang w:val="sr-Latn-RS"/>
        </w:rPr>
        <w:t>Онлине приступ за портал за подршку</w:t>
      </w:r>
    </w:p>
    <w:p w14:paraId="6B33F8EC" w14:textId="77777777" w:rsidR="002B2B04" w:rsidRPr="0031688E" w:rsidRDefault="002B2B04" w:rsidP="00176F28">
      <w:pPr>
        <w:pStyle w:val="ListParagraph"/>
        <w:widowControl w:val="0"/>
        <w:numPr>
          <w:ilvl w:val="0"/>
          <w:numId w:val="40"/>
        </w:numPr>
        <w:spacing w:after="0" w:line="360" w:lineRule="auto"/>
        <w:ind w:left="450"/>
        <w:jc w:val="both"/>
        <w:rPr>
          <w:rFonts w:ascii="Arial" w:hAnsi="Arial" w:cs="Arial"/>
          <w:lang w:val="sr-Latn-RS"/>
        </w:rPr>
      </w:pPr>
      <w:r w:rsidRPr="0031688E">
        <w:rPr>
          <w:rFonts w:ascii="Arial" w:hAnsi="Arial" w:cs="Arial"/>
          <w:lang w:val="sr-Latn-RS"/>
        </w:rPr>
        <w:t>Приступ телефонској подршци</w:t>
      </w:r>
    </w:p>
    <w:p w14:paraId="43E15DCF" w14:textId="77777777" w:rsidR="002B2B04" w:rsidRPr="0031688E" w:rsidRDefault="002B2B04" w:rsidP="00176F28">
      <w:pPr>
        <w:pStyle w:val="ListParagraph"/>
        <w:widowControl w:val="0"/>
        <w:numPr>
          <w:ilvl w:val="0"/>
          <w:numId w:val="40"/>
        </w:numPr>
        <w:spacing w:after="0" w:line="360" w:lineRule="auto"/>
        <w:ind w:left="90" w:firstLine="0"/>
        <w:jc w:val="both"/>
        <w:rPr>
          <w:rFonts w:ascii="Arial" w:hAnsi="Arial" w:cs="Arial"/>
          <w:lang w:val="sr-Latn-RS"/>
        </w:rPr>
      </w:pPr>
      <w:r w:rsidRPr="0031688E">
        <w:rPr>
          <w:rFonts w:ascii="Arial" w:hAnsi="Arial" w:cs="Arial"/>
          <w:lang w:val="sr-Latn-RS"/>
        </w:rPr>
        <w:t xml:space="preserve">Преузимање </w:t>
      </w:r>
      <w:r w:rsidRPr="0031688E">
        <w:rPr>
          <w:rFonts w:ascii="Arial" w:hAnsi="Arial" w:cs="Arial"/>
          <w:lang w:val="sr-Cyrl-RS"/>
        </w:rPr>
        <w:t>закрпа и надоградњи</w:t>
      </w:r>
    </w:p>
    <w:p w14:paraId="37D8B394" w14:textId="77777777" w:rsidR="002B2B04" w:rsidRPr="0031688E" w:rsidRDefault="002B2B04" w:rsidP="00176F28">
      <w:pPr>
        <w:pStyle w:val="ListParagraph"/>
        <w:widowControl w:val="0"/>
        <w:numPr>
          <w:ilvl w:val="0"/>
          <w:numId w:val="40"/>
        </w:numPr>
        <w:spacing w:after="0" w:line="360" w:lineRule="auto"/>
        <w:ind w:left="450"/>
        <w:jc w:val="both"/>
        <w:rPr>
          <w:rFonts w:ascii="Arial" w:hAnsi="Arial" w:cs="Arial"/>
          <w:lang w:val="sr-Latn-RS"/>
        </w:rPr>
      </w:pPr>
      <w:r w:rsidRPr="0031688E">
        <w:rPr>
          <w:rFonts w:ascii="Arial" w:hAnsi="Arial" w:cs="Arial"/>
          <w:lang w:val="sr-Cyrl-RS"/>
        </w:rPr>
        <w:t>П</w:t>
      </w:r>
      <w:r w:rsidRPr="0031688E">
        <w:rPr>
          <w:rFonts w:ascii="Arial" w:hAnsi="Arial" w:cs="Arial"/>
          <w:lang w:val="sr-Latn-RS"/>
        </w:rPr>
        <w:t>реузимање нових верзија софтвера и документације</w:t>
      </w:r>
    </w:p>
    <w:p w14:paraId="0F6E0564" w14:textId="77777777" w:rsidR="002B2B04" w:rsidRPr="0031688E" w:rsidRDefault="002B2B04" w:rsidP="00176F28">
      <w:pPr>
        <w:pStyle w:val="ListParagraph"/>
        <w:widowControl w:val="0"/>
        <w:numPr>
          <w:ilvl w:val="0"/>
          <w:numId w:val="40"/>
        </w:numPr>
        <w:spacing w:after="0" w:line="360" w:lineRule="auto"/>
        <w:ind w:left="450"/>
        <w:jc w:val="both"/>
        <w:rPr>
          <w:rFonts w:ascii="Arial" w:hAnsi="Arial" w:cs="Arial"/>
          <w:lang w:val="sr-Latn-RS"/>
        </w:rPr>
      </w:pPr>
      <w:r w:rsidRPr="0031688E">
        <w:rPr>
          <w:rFonts w:ascii="Arial" w:hAnsi="Arial" w:cs="Arial"/>
          <w:lang w:val="sr-Latn-RS"/>
        </w:rPr>
        <w:t>Приступ техничкој бази знања</w:t>
      </w:r>
    </w:p>
    <w:p w14:paraId="0AD191E4" w14:textId="77777777" w:rsidR="002B2B04" w:rsidRPr="0031688E" w:rsidRDefault="002B2B04" w:rsidP="00176F28">
      <w:pPr>
        <w:pStyle w:val="ListParagraph"/>
        <w:widowControl w:val="0"/>
        <w:numPr>
          <w:ilvl w:val="0"/>
          <w:numId w:val="40"/>
        </w:numPr>
        <w:spacing w:after="0" w:line="360" w:lineRule="auto"/>
        <w:ind w:left="450"/>
        <w:jc w:val="both"/>
        <w:rPr>
          <w:rFonts w:ascii="Arial" w:hAnsi="Arial" w:cs="Arial"/>
          <w:lang w:val="sr-Latn-RS"/>
        </w:rPr>
      </w:pPr>
      <w:r w:rsidRPr="0031688E">
        <w:rPr>
          <w:rFonts w:ascii="Arial" w:hAnsi="Arial" w:cs="Arial"/>
          <w:lang w:val="sr-Latn-RS"/>
        </w:rPr>
        <w:t>Информације о компатибилности</w:t>
      </w:r>
    </w:p>
    <w:p w14:paraId="24D69306" w14:textId="77777777" w:rsidR="002B2B04" w:rsidRPr="0031688E" w:rsidRDefault="002B2B04" w:rsidP="00176F28">
      <w:pPr>
        <w:pStyle w:val="ListParagraph"/>
        <w:widowControl w:val="0"/>
        <w:numPr>
          <w:ilvl w:val="0"/>
          <w:numId w:val="40"/>
        </w:numPr>
        <w:spacing w:after="0" w:line="360" w:lineRule="auto"/>
        <w:ind w:left="450"/>
        <w:jc w:val="both"/>
        <w:rPr>
          <w:rFonts w:ascii="Arial" w:hAnsi="Arial" w:cs="Arial"/>
          <w:lang w:val="sr-Latn-RS"/>
        </w:rPr>
      </w:pPr>
      <w:r w:rsidRPr="0031688E">
        <w:rPr>
          <w:rFonts w:ascii="Arial" w:hAnsi="Arial" w:cs="Arial"/>
          <w:lang w:val="sr-Latn-RS"/>
        </w:rPr>
        <w:t>Приступ лиценцним кључевима</w:t>
      </w:r>
    </w:p>
    <w:p w14:paraId="56D313B0" w14:textId="77777777" w:rsidR="002B2B04" w:rsidRPr="0031688E" w:rsidRDefault="002B2B04" w:rsidP="00176F28">
      <w:pPr>
        <w:pStyle w:val="ListParagraph"/>
        <w:widowControl w:val="0"/>
        <w:numPr>
          <w:ilvl w:val="0"/>
          <w:numId w:val="40"/>
        </w:numPr>
        <w:spacing w:after="0" w:line="360" w:lineRule="auto"/>
        <w:ind w:left="450"/>
        <w:jc w:val="both"/>
        <w:rPr>
          <w:rFonts w:ascii="Arial" w:eastAsia="Times New Roman" w:hAnsi="Arial" w:cs="Arial"/>
          <w:lang w:val="sr-Cyrl-CS"/>
        </w:rPr>
      </w:pPr>
      <w:r w:rsidRPr="0031688E">
        <w:rPr>
          <w:rFonts w:ascii="Arial" w:hAnsi="Arial" w:cs="Arial"/>
          <w:lang w:val="sr-Latn-RS"/>
        </w:rPr>
        <w:t>Подршка код проблема у имплементацији и коришћењу софтвера</w:t>
      </w:r>
    </w:p>
    <w:p w14:paraId="7AA71DDA" w14:textId="77777777" w:rsidR="002B2B04" w:rsidRPr="0031688E" w:rsidRDefault="002B2B04" w:rsidP="00176F28">
      <w:pPr>
        <w:pStyle w:val="ListParagraph"/>
        <w:widowControl w:val="0"/>
        <w:numPr>
          <w:ilvl w:val="0"/>
          <w:numId w:val="40"/>
        </w:numPr>
        <w:spacing w:after="0" w:line="360" w:lineRule="auto"/>
        <w:ind w:left="450"/>
        <w:jc w:val="both"/>
        <w:rPr>
          <w:rFonts w:ascii="Arial" w:eastAsia="Times New Roman" w:hAnsi="Arial" w:cs="Arial"/>
          <w:lang w:val="sr-Cyrl-CS"/>
        </w:rPr>
      </w:pPr>
      <w:r w:rsidRPr="0031688E">
        <w:rPr>
          <w:rFonts w:ascii="Arial" w:hAnsi="Arial" w:cs="Arial"/>
          <w:lang w:val="sr-Latn-RS"/>
        </w:rPr>
        <w:t>Приступ корисничким форумима заједнице и програмима бета тестирања нових верзија.</w:t>
      </w:r>
    </w:p>
    <w:p w14:paraId="62DC19F5" w14:textId="77777777" w:rsidR="00D03646" w:rsidRPr="00DE1779" w:rsidRDefault="00D03646" w:rsidP="00D03646">
      <w:pPr>
        <w:jc w:val="both"/>
        <w:rPr>
          <w:rFonts w:ascii="Arial" w:hAnsi="Arial" w:cs="Arial"/>
          <w:sz w:val="22"/>
          <w:szCs w:val="22"/>
          <w:lang w:val="sr-Cyrl-RS"/>
        </w:rPr>
      </w:pPr>
    </w:p>
    <w:p w14:paraId="1D209224" w14:textId="77777777" w:rsidR="00D03646" w:rsidRPr="00DE1779" w:rsidRDefault="00D03646" w:rsidP="00D03646">
      <w:pPr>
        <w:jc w:val="both"/>
        <w:rPr>
          <w:rFonts w:ascii="Arial" w:hAnsi="Arial" w:cs="Arial"/>
          <w:sz w:val="22"/>
          <w:szCs w:val="22"/>
          <w:lang w:val="sr-Cyrl-RS"/>
        </w:rPr>
      </w:pPr>
    </w:p>
    <w:p w14:paraId="059336CA" w14:textId="1C8FB118" w:rsidR="00D03646" w:rsidRDefault="00D03646" w:rsidP="00D03646">
      <w:pPr>
        <w:jc w:val="both"/>
        <w:rPr>
          <w:rFonts w:ascii="Arial" w:hAnsi="Arial" w:cs="Arial"/>
          <w:b/>
          <w:sz w:val="22"/>
          <w:szCs w:val="22"/>
          <w:lang w:val="sr-Cyrl-RS"/>
        </w:rPr>
      </w:pPr>
      <w:r w:rsidRPr="00DE1779">
        <w:rPr>
          <w:rFonts w:ascii="Arial" w:hAnsi="Arial" w:cs="Arial"/>
          <w:b/>
          <w:sz w:val="22"/>
          <w:szCs w:val="22"/>
          <w:lang w:val="sr-Cyrl-RS"/>
        </w:rPr>
        <w:t xml:space="preserve">Место извршења услуга и испоруке опреме </w:t>
      </w:r>
    </w:p>
    <w:p w14:paraId="4F89B465" w14:textId="77777777" w:rsidR="00497588" w:rsidRPr="00616DC9" w:rsidRDefault="00497588" w:rsidP="00D03646">
      <w:pPr>
        <w:jc w:val="both"/>
        <w:rPr>
          <w:rFonts w:ascii="Arial" w:hAnsi="Arial" w:cs="Arial"/>
          <w:b/>
          <w:sz w:val="22"/>
          <w:szCs w:val="22"/>
          <w:lang w:val="ru-RU"/>
        </w:rPr>
      </w:pPr>
    </w:p>
    <w:p w14:paraId="331332D9" w14:textId="77777777" w:rsidR="00D03646" w:rsidRPr="00A91DD2" w:rsidRDefault="00D03646" w:rsidP="00D03646">
      <w:pPr>
        <w:pStyle w:val="BodyText"/>
        <w:jc w:val="center"/>
        <w:rPr>
          <w:rFonts w:ascii="Arial" w:hAnsi="Arial" w:cs="Arial"/>
          <w:b/>
          <w:sz w:val="22"/>
          <w:szCs w:val="22"/>
          <w:lang w:val="sr-Cyrl-RS"/>
        </w:rPr>
      </w:pPr>
      <w:r w:rsidRPr="00A91DD2">
        <w:rPr>
          <w:rFonts w:ascii="Arial" w:hAnsi="Arial" w:cs="Arial"/>
          <w:b/>
          <w:sz w:val="22"/>
          <w:szCs w:val="22"/>
          <w:lang w:val="sr-Cyrl-RS"/>
        </w:rPr>
        <w:t>Члан 7.</w:t>
      </w:r>
    </w:p>
    <w:p w14:paraId="02926F33" w14:textId="77777777" w:rsidR="00D03646" w:rsidRPr="00A91DD2" w:rsidRDefault="00D03646" w:rsidP="00D03646">
      <w:pPr>
        <w:jc w:val="both"/>
        <w:rPr>
          <w:rFonts w:ascii="Arial" w:hAnsi="Arial" w:cs="Arial"/>
          <w:sz w:val="22"/>
          <w:szCs w:val="22"/>
          <w:lang w:val="sr-Cyrl-RS"/>
        </w:rPr>
      </w:pPr>
      <w:r w:rsidRPr="00A91DD2">
        <w:rPr>
          <w:rFonts w:ascii="Arial" w:hAnsi="Arial" w:cs="Arial"/>
          <w:sz w:val="22"/>
          <w:szCs w:val="22"/>
          <w:lang w:val="sr-Cyrl-RS"/>
        </w:rPr>
        <w:t>Место испоруке опреме и извршења услуга:</w:t>
      </w:r>
    </w:p>
    <w:p w14:paraId="3187D214" w14:textId="72806D0E" w:rsidR="00DE330A" w:rsidRPr="00A91DD2" w:rsidRDefault="00DE330A" w:rsidP="00DE330A">
      <w:pPr>
        <w:jc w:val="both"/>
        <w:rPr>
          <w:rFonts w:ascii="Arial" w:eastAsia="Calibri" w:hAnsi="Arial" w:cs="Arial"/>
          <w:color w:val="000000" w:themeColor="text1"/>
          <w:sz w:val="22"/>
          <w:szCs w:val="22"/>
          <w:lang w:val="sr-Cyrl-RS" w:eastAsia="sr-Latn-CS"/>
        </w:rPr>
      </w:pPr>
      <w:r w:rsidRPr="00A91DD2">
        <w:rPr>
          <w:rFonts w:ascii="Arial" w:hAnsi="Arial" w:cs="Arial"/>
          <w:sz w:val="22"/>
          <w:szCs w:val="22"/>
        </w:rPr>
        <w:t>„Електропривреда Србије“ Београд,</w:t>
      </w:r>
      <w:r w:rsidRPr="00A91DD2">
        <w:rPr>
          <w:rFonts w:ascii="Arial" w:eastAsia="Calibri" w:hAnsi="Arial" w:cs="Arial"/>
          <w:color w:val="000000" w:themeColor="text1"/>
          <w:sz w:val="22"/>
          <w:szCs w:val="22"/>
          <w:lang w:val="sr-Cyrl-RS" w:eastAsia="sr-Latn-CS"/>
        </w:rPr>
        <w:t xml:space="preserve"> </w:t>
      </w:r>
      <w:r w:rsidRPr="00A91DD2">
        <w:rPr>
          <w:rFonts w:ascii="Arial" w:hAnsi="Arial" w:cs="Arial"/>
          <w:sz w:val="22"/>
          <w:szCs w:val="22"/>
        </w:rPr>
        <w:t>Улица царице Милице бр.2, 11000 Београд</w:t>
      </w:r>
      <w:r w:rsidR="00106CB7">
        <w:rPr>
          <w:rFonts w:ascii="Arial" w:eastAsiaTheme="minorHAnsi" w:hAnsi="Arial" w:cs="Arial"/>
          <w:sz w:val="22"/>
          <w:szCs w:val="22"/>
          <w:lang w:eastAsia="en-US"/>
        </w:rPr>
        <w:t>.</w:t>
      </w:r>
    </w:p>
    <w:p w14:paraId="3239D906" w14:textId="77777777" w:rsidR="00D03646" w:rsidRPr="00DE1779" w:rsidRDefault="00D03646" w:rsidP="00D03646">
      <w:pPr>
        <w:jc w:val="both"/>
        <w:rPr>
          <w:rFonts w:ascii="Arial" w:hAnsi="Arial" w:cs="Arial"/>
          <w:sz w:val="22"/>
          <w:szCs w:val="22"/>
          <w:lang w:val="sr-Cyrl-RS"/>
        </w:rPr>
      </w:pPr>
    </w:p>
    <w:p w14:paraId="2544C42B" w14:textId="77777777" w:rsidR="00A47F19" w:rsidRDefault="00A47F19" w:rsidP="00D03646">
      <w:pPr>
        <w:jc w:val="both"/>
        <w:rPr>
          <w:rFonts w:ascii="Arial" w:hAnsi="Arial" w:cs="Arial"/>
          <w:b/>
          <w:sz w:val="22"/>
          <w:szCs w:val="22"/>
          <w:lang w:val="sr-Cyrl-RS"/>
        </w:rPr>
      </w:pPr>
    </w:p>
    <w:p w14:paraId="704785F5" w14:textId="5E9F6DD1"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Права и обавезе уговорних страна</w:t>
      </w:r>
    </w:p>
    <w:p w14:paraId="02EAEC7D"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8.</w:t>
      </w:r>
    </w:p>
    <w:p w14:paraId="097F1ADB" w14:textId="77777777" w:rsidR="00D03646" w:rsidRPr="00DE1779" w:rsidRDefault="00D03646" w:rsidP="00D03646">
      <w:pPr>
        <w:pStyle w:val="KDParagraf"/>
        <w:spacing w:before="0"/>
        <w:rPr>
          <w:rFonts w:cs="Arial"/>
          <w:lang w:val="sr-Cyrl-RS"/>
        </w:rPr>
      </w:pPr>
      <w:r w:rsidRPr="00DE1779">
        <w:rPr>
          <w:rFonts w:cs="Arial"/>
          <w:lang w:val="sr-Cyrl-RS"/>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6C35F3D0" w14:textId="77777777" w:rsidR="00D03646" w:rsidRPr="00DE1779" w:rsidRDefault="00D03646" w:rsidP="00D03646">
      <w:pPr>
        <w:pStyle w:val="KDParagraf"/>
        <w:spacing w:before="0"/>
        <w:rPr>
          <w:rFonts w:cs="Arial"/>
          <w:lang w:val="sr-Cyrl-RS"/>
        </w:rPr>
      </w:pPr>
      <w:r w:rsidRPr="00DE1779">
        <w:rPr>
          <w:rFonts w:cs="Arial"/>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1DEA7B14" w14:textId="77777777" w:rsidR="00D03646" w:rsidRPr="00DE1779" w:rsidRDefault="00D03646" w:rsidP="00D03646">
      <w:pPr>
        <w:pStyle w:val="KDParagraf"/>
        <w:spacing w:before="0"/>
        <w:rPr>
          <w:rFonts w:cs="Arial"/>
          <w:lang w:val="sr-Cyrl-RS"/>
        </w:rPr>
      </w:pPr>
    </w:p>
    <w:p w14:paraId="4780791E" w14:textId="77777777" w:rsidR="00D03646" w:rsidRPr="00DE1779" w:rsidRDefault="00D03646" w:rsidP="00D03646">
      <w:pPr>
        <w:pStyle w:val="KDParagraf"/>
        <w:spacing w:before="0"/>
        <w:rPr>
          <w:rFonts w:cs="Arial"/>
          <w:lang w:val="sr-Cyrl-RS"/>
        </w:rPr>
      </w:pPr>
      <w:r w:rsidRPr="00DE1779">
        <w:rPr>
          <w:rFonts w:cs="Arial"/>
          <w:lang w:val="sr-Cyrl-RS"/>
        </w:rPr>
        <w:tab/>
      </w:r>
    </w:p>
    <w:p w14:paraId="26B35F59" w14:textId="148C18CA" w:rsidR="00D03646" w:rsidRPr="00DE1779" w:rsidRDefault="00D03646" w:rsidP="00D03646">
      <w:pPr>
        <w:pStyle w:val="BodyText"/>
        <w:rPr>
          <w:rFonts w:ascii="Arial" w:hAnsi="Arial" w:cs="Arial"/>
          <w:sz w:val="22"/>
          <w:szCs w:val="22"/>
          <w:lang w:val="sr-Cyrl-RS"/>
        </w:rPr>
      </w:pPr>
      <w:r w:rsidRPr="00DE1779">
        <w:rPr>
          <w:rFonts w:ascii="Arial" w:hAnsi="Arial" w:cs="Arial"/>
          <w:b/>
          <w:sz w:val="22"/>
          <w:szCs w:val="22"/>
          <w:lang w:val="sr-Cyrl-RS"/>
        </w:rPr>
        <w:t xml:space="preserve">Обавезе </w:t>
      </w:r>
      <w:r w:rsidR="00106CB7">
        <w:rPr>
          <w:rFonts w:ascii="Arial" w:hAnsi="Arial" w:cs="Arial"/>
          <w:b/>
          <w:sz w:val="22"/>
          <w:szCs w:val="22"/>
          <w:lang w:val="sr-Cyrl-RS"/>
        </w:rPr>
        <w:t>Продавца</w:t>
      </w:r>
    </w:p>
    <w:p w14:paraId="4A5D9EF1"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9.</w:t>
      </w:r>
    </w:p>
    <w:p w14:paraId="04A75394" w14:textId="2EB03E46" w:rsidR="00D03646" w:rsidRPr="00DE1779" w:rsidRDefault="00106CB7" w:rsidP="00D03646">
      <w:pPr>
        <w:jc w:val="both"/>
        <w:rPr>
          <w:rFonts w:ascii="Arial" w:hAnsi="Arial" w:cs="Arial"/>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је обавезан да уговорене обавезе изврши у свему под условима из Конкурсне документације и Понуде.</w:t>
      </w:r>
    </w:p>
    <w:p w14:paraId="223E07F2" w14:textId="77777777" w:rsidR="00D03646" w:rsidRPr="00DE1779" w:rsidRDefault="00D03646" w:rsidP="00D03646">
      <w:pPr>
        <w:pStyle w:val="Noparagraphstyle"/>
        <w:spacing w:line="240" w:lineRule="auto"/>
        <w:jc w:val="both"/>
        <w:rPr>
          <w:rFonts w:ascii="Arial" w:hAnsi="Arial" w:cs="Arial"/>
          <w:color w:val="auto"/>
          <w:sz w:val="22"/>
          <w:szCs w:val="22"/>
          <w:lang w:val="sr-Cyrl-RS"/>
        </w:rPr>
      </w:pPr>
    </w:p>
    <w:p w14:paraId="40C384B6" w14:textId="4355688A"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Ако </w:t>
      </w:r>
      <w:r w:rsidR="00106CB7">
        <w:rPr>
          <w:rFonts w:ascii="Arial" w:hAnsi="Arial" w:cs="Arial"/>
          <w:sz w:val="22"/>
          <w:szCs w:val="22"/>
          <w:lang w:val="sr-Cyrl-RS"/>
        </w:rPr>
        <w:t>Продавац</w:t>
      </w:r>
      <w:r w:rsidRPr="00DE1779">
        <w:rPr>
          <w:rFonts w:ascii="Arial" w:hAnsi="Arial" w:cs="Arial"/>
          <w:sz w:val="22"/>
          <w:szCs w:val="22"/>
          <w:lang w:val="sr-Cyrl-RS"/>
        </w:rPr>
        <w:t xml:space="preserve"> није извршио уговорене обавезе, у складу  Прилогом 1  и Прилогом 2 овог Уговора, </w:t>
      </w:r>
      <w:r w:rsidR="00106CB7">
        <w:rPr>
          <w:rFonts w:ascii="Arial" w:hAnsi="Arial" w:cs="Arial"/>
          <w:sz w:val="22"/>
          <w:szCs w:val="22"/>
          <w:lang w:val="sr-Cyrl-RS"/>
        </w:rPr>
        <w:t>Продавац</w:t>
      </w:r>
      <w:r w:rsidR="00106CB7" w:rsidRPr="00DE1779">
        <w:rPr>
          <w:rFonts w:ascii="Arial" w:hAnsi="Arial" w:cs="Arial"/>
          <w:sz w:val="22"/>
          <w:szCs w:val="22"/>
          <w:lang w:val="sr-Cyrl-RS"/>
        </w:rPr>
        <w:t xml:space="preserve"> </w:t>
      </w:r>
      <w:r w:rsidRPr="00DE1779">
        <w:rPr>
          <w:rFonts w:ascii="Arial" w:hAnsi="Arial" w:cs="Arial"/>
          <w:sz w:val="22"/>
          <w:szCs w:val="22"/>
          <w:lang w:val="sr-Cyrl-RS"/>
        </w:rPr>
        <w:t>одговара по свим законским одредбама о одговорности за неиспуњење обавезе према Закону о облигационим  односима.</w:t>
      </w:r>
    </w:p>
    <w:p w14:paraId="27C723FE" w14:textId="77777777" w:rsidR="00D03646" w:rsidRPr="00DE1779" w:rsidRDefault="00D03646" w:rsidP="00D03646">
      <w:pPr>
        <w:pStyle w:val="BodyText"/>
        <w:jc w:val="center"/>
        <w:rPr>
          <w:rFonts w:ascii="Arial" w:hAnsi="Arial" w:cs="Arial"/>
          <w:sz w:val="22"/>
          <w:szCs w:val="22"/>
          <w:lang w:val="sr-Cyrl-RS"/>
        </w:rPr>
      </w:pPr>
    </w:p>
    <w:p w14:paraId="1DBC9401" w14:textId="0E520895"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Сагласно овом уговору </w:t>
      </w:r>
      <w:r w:rsidR="00106CB7">
        <w:rPr>
          <w:rFonts w:ascii="Arial" w:hAnsi="Arial" w:cs="Arial"/>
          <w:sz w:val="22"/>
          <w:szCs w:val="22"/>
          <w:lang w:val="sr-Cyrl-RS"/>
        </w:rPr>
        <w:t>Продавац</w:t>
      </w:r>
      <w:r w:rsidR="00106CB7" w:rsidRPr="00DE1779">
        <w:rPr>
          <w:rFonts w:ascii="Arial" w:hAnsi="Arial" w:cs="Arial"/>
          <w:sz w:val="22"/>
          <w:szCs w:val="22"/>
          <w:lang w:val="sr-Cyrl-RS"/>
        </w:rPr>
        <w:t xml:space="preserve"> </w:t>
      </w:r>
      <w:r w:rsidRPr="00DE1779">
        <w:rPr>
          <w:rFonts w:ascii="Arial" w:hAnsi="Arial" w:cs="Arial"/>
          <w:sz w:val="22"/>
          <w:szCs w:val="22"/>
          <w:lang w:val="sr-Cyrl-RS"/>
        </w:rPr>
        <w:t>се обавезује да:</w:t>
      </w:r>
    </w:p>
    <w:p w14:paraId="66869DD6" w14:textId="77777777" w:rsidR="00D03646" w:rsidRPr="00DE1779" w:rsidRDefault="00D03646" w:rsidP="003A2BD7">
      <w:pPr>
        <w:pStyle w:val="KDParagraf"/>
        <w:numPr>
          <w:ilvl w:val="0"/>
          <w:numId w:val="29"/>
        </w:numPr>
        <w:spacing w:before="0"/>
        <w:rPr>
          <w:rFonts w:cs="Arial"/>
          <w:lang w:val="sr-Cyrl-RS"/>
        </w:rPr>
      </w:pPr>
      <w:r w:rsidRPr="00DE1779">
        <w:rPr>
          <w:rFonts w:cs="Arial"/>
          <w:lang w:val="sr-Cyrl-RS"/>
        </w:rPr>
        <w:t xml:space="preserve">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 У супротном, сматраће се да је благовремено прибавио све потребне податке за реализацију Уговора у целости;</w:t>
      </w:r>
    </w:p>
    <w:p w14:paraId="556212C7" w14:textId="14321743" w:rsidR="00D03646" w:rsidRPr="00DE1779" w:rsidRDefault="00D03646" w:rsidP="003A2BD7">
      <w:pPr>
        <w:pStyle w:val="KDParagraf"/>
        <w:numPr>
          <w:ilvl w:val="0"/>
          <w:numId w:val="29"/>
        </w:numPr>
        <w:tabs>
          <w:tab w:val="clear" w:pos="567"/>
          <w:tab w:val="left" w:pos="426"/>
        </w:tabs>
        <w:spacing w:before="0"/>
        <w:rPr>
          <w:rFonts w:cs="Arial"/>
          <w:lang w:val="sr-Cyrl-RS"/>
        </w:rPr>
      </w:pPr>
      <w:r w:rsidRPr="00DE1779">
        <w:rPr>
          <w:rFonts w:cs="Arial"/>
          <w:lang w:val="sr-Cyrl-RS"/>
        </w:rPr>
        <w:t xml:space="preserve">уговорене обавезе изврши у свему сагласно законским прописима, нормативима и стандардима за ову врсту посла у складу са својим целокупним знањем и искуством које поседује; обезбеди сва обавештења Купцу о унапређењима и </w:t>
      </w:r>
      <w:r w:rsidRPr="00DE1779">
        <w:rPr>
          <w:rFonts w:cs="Arial"/>
          <w:lang w:val="sr-Cyrl-RS"/>
        </w:rPr>
        <w:lastRenderedPageBreak/>
        <w:t xml:space="preserve">побољшањима, иновацијама и техничким достигнућима, која се односе на предмет овог Уговора; према потреби  презентира и стручно образложи начин реализације уговореног предмета пред надлежним органима </w:t>
      </w:r>
      <w:r w:rsidR="00106CB7">
        <w:rPr>
          <w:rFonts w:cs="Arial"/>
          <w:lang w:val="sr-Cyrl-RS"/>
        </w:rPr>
        <w:t>Купца</w:t>
      </w:r>
      <w:r w:rsidRPr="00DE1779">
        <w:rPr>
          <w:rFonts w:cs="Arial"/>
          <w:lang w:val="sr-Cyrl-RS"/>
        </w:rPr>
        <w:t xml:space="preserve"> као и о другим питањима која захтевају усклађеност решења;</w:t>
      </w:r>
    </w:p>
    <w:p w14:paraId="2E7735AF" w14:textId="77777777" w:rsidR="00D03646" w:rsidRPr="00DE1779" w:rsidRDefault="00D03646" w:rsidP="003A2BD7">
      <w:pPr>
        <w:pStyle w:val="ListParagraph"/>
        <w:numPr>
          <w:ilvl w:val="0"/>
          <w:numId w:val="29"/>
        </w:numPr>
        <w:spacing w:after="0" w:line="240" w:lineRule="auto"/>
        <w:jc w:val="both"/>
        <w:rPr>
          <w:rFonts w:ascii="Arial" w:hAnsi="Arial" w:cs="Arial"/>
          <w:lang w:val="sr-Cyrl-RS"/>
        </w:rPr>
      </w:pPr>
      <w:r w:rsidRPr="00DE1779">
        <w:rPr>
          <w:rFonts w:ascii="Arial" w:hAnsi="Arial" w:cs="Arial"/>
          <w:lang w:val="sr-Cyrl-RS"/>
        </w:rPr>
        <w:t>обезбеди неопходне стручне кадрове (довољан број обученог особља), опрему и алате неопходне за благовремено и квалитетно извршење уговорених обавеза;</w:t>
      </w:r>
    </w:p>
    <w:p w14:paraId="378086F4" w14:textId="77777777" w:rsidR="00D03646" w:rsidRPr="00DE1779" w:rsidRDefault="00D03646" w:rsidP="00D03646">
      <w:pPr>
        <w:jc w:val="both"/>
        <w:rPr>
          <w:rFonts w:ascii="Arial" w:hAnsi="Arial" w:cs="Arial"/>
          <w:sz w:val="22"/>
          <w:szCs w:val="22"/>
          <w:lang w:val="sr-Cyrl-RS"/>
        </w:rPr>
      </w:pPr>
    </w:p>
    <w:p w14:paraId="58C61974" w14:textId="0A773304" w:rsidR="00D03646" w:rsidRPr="00DE1779" w:rsidRDefault="00D03646" w:rsidP="00D03646">
      <w:pPr>
        <w:spacing w:after="120"/>
        <w:jc w:val="both"/>
        <w:rPr>
          <w:rFonts w:ascii="Arial" w:hAnsi="Arial" w:cs="Arial"/>
          <w:sz w:val="22"/>
          <w:szCs w:val="22"/>
          <w:lang w:val="sr-Cyrl-RS"/>
        </w:rPr>
      </w:pPr>
      <w:r w:rsidRPr="00DE1779">
        <w:rPr>
          <w:rFonts w:ascii="Arial" w:hAnsi="Arial" w:cs="Arial"/>
          <w:sz w:val="22"/>
          <w:szCs w:val="22"/>
          <w:lang w:val="sr-Cyrl-RS"/>
        </w:rPr>
        <w:t xml:space="preserve">У случају било каквог кршења обавезе наведене у ставу 1. овог члана </w:t>
      </w:r>
      <w:r w:rsidR="00106CB7">
        <w:rPr>
          <w:rFonts w:ascii="Arial" w:hAnsi="Arial" w:cs="Arial"/>
          <w:sz w:val="22"/>
          <w:szCs w:val="22"/>
          <w:lang w:val="sr-Cyrl-RS"/>
        </w:rPr>
        <w:t>Купац</w:t>
      </w:r>
      <w:r w:rsidRPr="00DE1779">
        <w:rPr>
          <w:rFonts w:ascii="Arial" w:hAnsi="Arial" w:cs="Arial"/>
          <w:sz w:val="22"/>
          <w:szCs w:val="22"/>
          <w:lang w:val="sr-Cyrl-RS"/>
        </w:rPr>
        <w:t xml:space="preserve"> може раскинути овај </w:t>
      </w:r>
      <w:r w:rsidR="002B5027" w:rsidRPr="00DE1779">
        <w:rPr>
          <w:rFonts w:ascii="Arial" w:hAnsi="Arial" w:cs="Arial"/>
          <w:sz w:val="22"/>
          <w:szCs w:val="22"/>
          <w:lang w:val="sr-Cyrl-RS"/>
        </w:rPr>
        <w:t>У</w:t>
      </w:r>
      <w:r w:rsidRPr="00DE1779">
        <w:rPr>
          <w:rFonts w:ascii="Arial" w:hAnsi="Arial" w:cs="Arial"/>
          <w:sz w:val="22"/>
          <w:szCs w:val="22"/>
          <w:lang w:val="sr-Cyrl-RS"/>
        </w:rPr>
        <w:t>говор.</w:t>
      </w:r>
    </w:p>
    <w:p w14:paraId="42CB56AD" w14:textId="77777777" w:rsidR="00D03646" w:rsidRPr="00DE1779" w:rsidRDefault="00D03646" w:rsidP="00D03646">
      <w:pPr>
        <w:jc w:val="both"/>
        <w:rPr>
          <w:rFonts w:ascii="Arial" w:hAnsi="Arial" w:cs="Arial"/>
          <w:sz w:val="22"/>
          <w:szCs w:val="22"/>
          <w:lang w:val="sr-Cyrl-RS"/>
        </w:rPr>
      </w:pPr>
    </w:p>
    <w:p w14:paraId="0DC8F508" w14:textId="3C544CD9"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 xml:space="preserve">Обавезе </w:t>
      </w:r>
      <w:r w:rsidR="00106CB7">
        <w:rPr>
          <w:rFonts w:ascii="Arial" w:hAnsi="Arial" w:cs="Arial"/>
          <w:b/>
          <w:sz w:val="22"/>
          <w:szCs w:val="22"/>
          <w:lang w:val="sr-Cyrl-RS"/>
        </w:rPr>
        <w:t>Купца</w:t>
      </w:r>
    </w:p>
    <w:p w14:paraId="716CE0A3" w14:textId="77777777" w:rsidR="00D03646" w:rsidRPr="00DE1779" w:rsidRDefault="00D03646" w:rsidP="00D03646">
      <w:pPr>
        <w:jc w:val="center"/>
        <w:rPr>
          <w:rFonts w:ascii="Arial" w:hAnsi="Arial" w:cs="Arial"/>
          <w:b/>
          <w:sz w:val="22"/>
          <w:szCs w:val="22"/>
          <w:lang w:val="sr-Cyrl-RS"/>
        </w:rPr>
      </w:pPr>
      <w:r w:rsidRPr="00DE1779">
        <w:rPr>
          <w:rFonts w:ascii="Arial" w:hAnsi="Arial" w:cs="Arial"/>
          <w:b/>
          <w:sz w:val="22"/>
          <w:szCs w:val="22"/>
          <w:lang w:val="sr-Cyrl-RS"/>
        </w:rPr>
        <w:t>Члан 10.</w:t>
      </w:r>
    </w:p>
    <w:p w14:paraId="78F2B7E9" w14:textId="1D5CF193" w:rsidR="00D03646" w:rsidRPr="00DE1779" w:rsidRDefault="00106CB7" w:rsidP="00D03646">
      <w:pPr>
        <w:jc w:val="both"/>
        <w:rPr>
          <w:rFonts w:ascii="Arial" w:hAnsi="Arial" w:cs="Arial"/>
          <w:sz w:val="22"/>
          <w:szCs w:val="22"/>
          <w:lang w:val="sr-Cyrl-RS"/>
        </w:rPr>
      </w:pPr>
      <w:r>
        <w:rPr>
          <w:rFonts w:ascii="Arial" w:hAnsi="Arial" w:cs="Arial"/>
          <w:sz w:val="22"/>
          <w:szCs w:val="22"/>
          <w:lang w:val="sr-Cyrl-RS"/>
        </w:rPr>
        <w:t>Купац</w:t>
      </w:r>
      <w:r w:rsidR="00D03646" w:rsidRPr="00DE1779">
        <w:rPr>
          <w:rFonts w:ascii="Arial" w:hAnsi="Arial" w:cs="Arial"/>
          <w:sz w:val="22"/>
          <w:szCs w:val="22"/>
          <w:lang w:val="sr-Cyrl-RS"/>
        </w:rPr>
        <w:t xml:space="preserve"> је обавезан да:</w:t>
      </w:r>
    </w:p>
    <w:p w14:paraId="128658AA" w14:textId="142AF0C7" w:rsidR="00D03646" w:rsidRPr="00DE1779" w:rsidRDefault="00106CB7" w:rsidP="003A2BD7">
      <w:pPr>
        <w:pStyle w:val="ListParagraph"/>
        <w:numPr>
          <w:ilvl w:val="0"/>
          <w:numId w:val="7"/>
        </w:numPr>
        <w:jc w:val="both"/>
        <w:rPr>
          <w:rFonts w:ascii="Arial" w:hAnsi="Arial" w:cs="Arial"/>
          <w:lang w:val="sr-Cyrl-RS"/>
        </w:rPr>
      </w:pPr>
      <w:r>
        <w:rPr>
          <w:rFonts w:ascii="Arial" w:hAnsi="Arial" w:cs="Arial"/>
          <w:lang w:val="sr-Cyrl-RS"/>
        </w:rPr>
        <w:t>Продавцу</w:t>
      </w:r>
      <w:r w:rsidR="00D03646" w:rsidRPr="00DE1779">
        <w:rPr>
          <w:rFonts w:ascii="Arial" w:hAnsi="Arial" w:cs="Arial"/>
          <w:lang w:val="sr-Cyrl-RS"/>
        </w:rPr>
        <w:t xml:space="preserve"> током целокупног периода реализације предмета Уговора, учини доступним све релевантне податке, документацију и информације којима располаже, </w:t>
      </w:r>
      <w:r w:rsidR="00D03646" w:rsidRPr="00DE1779">
        <w:rPr>
          <w:rFonts w:ascii="Arial" w:hAnsi="Arial" w:cs="Arial"/>
          <w:noProof/>
          <w:lang w:val="sr-Cyrl-RS"/>
        </w:rPr>
        <w:t>као и пресек стања података, документације и иформација којима располаже у моменту закључења овог Уговора,</w:t>
      </w:r>
      <w:r w:rsidR="00D03646" w:rsidRPr="00DE1779">
        <w:rPr>
          <w:rFonts w:ascii="Arial" w:hAnsi="Arial" w:cs="Arial"/>
          <w:lang w:val="sr-Cyrl-RS"/>
        </w:rPr>
        <w:t xml:space="preserve"> а које су у вези са извршењем Уговора;</w:t>
      </w:r>
    </w:p>
    <w:p w14:paraId="47041E57" w14:textId="687F04AC" w:rsidR="00D03646" w:rsidRPr="00DE1779" w:rsidRDefault="00D03646" w:rsidP="003A2BD7">
      <w:pPr>
        <w:pStyle w:val="ListParagraph"/>
        <w:numPr>
          <w:ilvl w:val="0"/>
          <w:numId w:val="7"/>
        </w:numPr>
        <w:spacing w:after="0" w:line="240" w:lineRule="auto"/>
        <w:jc w:val="both"/>
        <w:rPr>
          <w:rFonts w:ascii="Arial" w:hAnsi="Arial" w:cs="Arial"/>
          <w:lang w:val="sr-Cyrl-RS"/>
        </w:rPr>
      </w:pPr>
      <w:r w:rsidRPr="00DE1779">
        <w:rPr>
          <w:rFonts w:ascii="Arial" w:hAnsi="Arial" w:cs="Arial"/>
          <w:lang w:val="sr-Cyrl-RS"/>
        </w:rPr>
        <w:t xml:space="preserve">писаним путем обавести </w:t>
      </w:r>
      <w:r w:rsidR="00106CB7">
        <w:rPr>
          <w:rFonts w:ascii="Arial" w:hAnsi="Arial" w:cs="Arial"/>
          <w:lang w:val="sr-Cyrl-RS"/>
        </w:rPr>
        <w:t>Продавца</w:t>
      </w:r>
      <w:r w:rsidRPr="00DE1779">
        <w:rPr>
          <w:rFonts w:ascii="Arial" w:hAnsi="Arial" w:cs="Arial"/>
          <w:lang w:val="sr-Cyrl-RS"/>
        </w:rPr>
        <w:t xml:space="preserve"> о лицу одређеном за вршење надзора над вршењем уговорених обавеза;</w:t>
      </w:r>
    </w:p>
    <w:p w14:paraId="040CCC5F" w14:textId="77777777" w:rsidR="00D03646" w:rsidRPr="00DE1779" w:rsidRDefault="00D03646" w:rsidP="003A2BD7">
      <w:pPr>
        <w:pStyle w:val="BodyText"/>
        <w:numPr>
          <w:ilvl w:val="0"/>
          <w:numId w:val="7"/>
        </w:numPr>
        <w:suppressAutoHyphens w:val="0"/>
        <w:rPr>
          <w:rFonts w:ascii="Arial" w:hAnsi="Arial" w:cs="Arial"/>
          <w:sz w:val="22"/>
          <w:szCs w:val="22"/>
          <w:lang w:val="sr-Cyrl-RS"/>
        </w:rPr>
      </w:pPr>
      <w:r w:rsidRPr="00DE1779">
        <w:rPr>
          <w:rFonts w:ascii="Arial" w:hAnsi="Arial" w:cs="Arial"/>
          <w:sz w:val="22"/>
          <w:szCs w:val="22"/>
          <w:lang w:val="sr-Cyrl-RS"/>
        </w:rPr>
        <w:t>обезбеди да све локације за испоруку опреме и вршења услуга буду у одговарајућем стању, у оквиру уговорених временских рокова;</w:t>
      </w:r>
    </w:p>
    <w:p w14:paraId="7A09070A" w14:textId="7D3FFFB5" w:rsidR="00D03646" w:rsidRPr="00DE1779" w:rsidRDefault="00106CB7" w:rsidP="003A2BD7">
      <w:pPr>
        <w:pStyle w:val="BodyText"/>
        <w:numPr>
          <w:ilvl w:val="0"/>
          <w:numId w:val="7"/>
        </w:numPr>
        <w:suppressAutoHyphens w:val="0"/>
        <w:rPr>
          <w:rFonts w:ascii="Arial" w:hAnsi="Arial" w:cs="Arial"/>
          <w:b/>
          <w:sz w:val="22"/>
          <w:szCs w:val="22"/>
          <w:lang w:val="sr-Cyrl-RS"/>
        </w:rPr>
      </w:pPr>
      <w:r>
        <w:rPr>
          <w:rFonts w:ascii="Arial" w:hAnsi="Arial" w:cs="Arial"/>
          <w:sz w:val="22"/>
          <w:szCs w:val="22"/>
          <w:lang w:val="sr-Cyrl-RS"/>
        </w:rPr>
        <w:t>Продавцу</w:t>
      </w:r>
      <w:r w:rsidR="00D03646" w:rsidRPr="00DE1779">
        <w:rPr>
          <w:rFonts w:ascii="Arial" w:hAnsi="Arial" w:cs="Arial"/>
          <w:sz w:val="22"/>
          <w:szCs w:val="22"/>
          <w:lang w:val="sr-Cyrl-RS"/>
        </w:rPr>
        <w:t xml:space="preserve"> обезбеди све неопходне информације и податке и несметан приступ местима извршења уговореног посла</w:t>
      </w:r>
    </w:p>
    <w:p w14:paraId="4760031E" w14:textId="77777777" w:rsidR="00D03646" w:rsidRPr="00DE1779" w:rsidRDefault="00D03646" w:rsidP="003A2BD7">
      <w:pPr>
        <w:pStyle w:val="BodyText"/>
        <w:numPr>
          <w:ilvl w:val="0"/>
          <w:numId w:val="7"/>
        </w:numPr>
        <w:suppressAutoHyphens w:val="0"/>
        <w:rPr>
          <w:rFonts w:ascii="Arial" w:hAnsi="Arial" w:cs="Arial"/>
          <w:sz w:val="22"/>
          <w:szCs w:val="22"/>
          <w:lang w:val="sr-Cyrl-RS"/>
        </w:rPr>
      </w:pPr>
      <w:r w:rsidRPr="00DE1779">
        <w:rPr>
          <w:rFonts w:ascii="Arial" w:hAnsi="Arial" w:cs="Arial"/>
          <w:sz w:val="22"/>
          <w:szCs w:val="22"/>
          <w:lang w:val="sr-Cyrl-RS"/>
        </w:rPr>
        <w:t>изврши плаћање уговорене цене.</w:t>
      </w:r>
    </w:p>
    <w:p w14:paraId="496472BC" w14:textId="77777777" w:rsidR="00D03646" w:rsidRPr="00DE1779" w:rsidRDefault="00D03646" w:rsidP="00D03646">
      <w:pPr>
        <w:jc w:val="both"/>
        <w:rPr>
          <w:rFonts w:ascii="Arial" w:hAnsi="Arial" w:cs="Arial"/>
          <w:sz w:val="22"/>
          <w:szCs w:val="22"/>
          <w:lang w:val="sr-Cyrl-RS"/>
        </w:rPr>
      </w:pPr>
    </w:p>
    <w:p w14:paraId="0B8A39C3" w14:textId="77777777" w:rsidR="00D03646" w:rsidRPr="00DE1779" w:rsidRDefault="00D03646" w:rsidP="00D03646">
      <w:pPr>
        <w:jc w:val="both"/>
        <w:rPr>
          <w:rFonts w:ascii="Arial" w:hAnsi="Arial" w:cs="Arial"/>
          <w:sz w:val="22"/>
          <w:szCs w:val="22"/>
          <w:lang w:val="sr-Cyrl-RS"/>
        </w:rPr>
      </w:pPr>
    </w:p>
    <w:p w14:paraId="50D6A73C" w14:textId="77777777"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Квантитативни и квалитативни пријем добара и услуга</w:t>
      </w:r>
    </w:p>
    <w:p w14:paraId="3B9BAFD6" w14:textId="77777777" w:rsidR="00D03646" w:rsidRPr="00DE1779" w:rsidRDefault="00D03646" w:rsidP="00D03646">
      <w:pPr>
        <w:jc w:val="both"/>
        <w:rPr>
          <w:rFonts w:ascii="Arial" w:hAnsi="Arial" w:cs="Arial"/>
          <w:b/>
          <w:sz w:val="22"/>
          <w:szCs w:val="22"/>
          <w:lang w:val="sr-Cyrl-RS"/>
        </w:rPr>
      </w:pP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b/>
          <w:sz w:val="22"/>
          <w:szCs w:val="22"/>
          <w:lang w:val="sr-Cyrl-RS"/>
        </w:rPr>
        <w:t>Члан 11.</w:t>
      </w:r>
    </w:p>
    <w:p w14:paraId="70B80EFA" w14:textId="07522977" w:rsidR="00D03646" w:rsidRPr="00635D10" w:rsidRDefault="00D03646" w:rsidP="00D03646">
      <w:pPr>
        <w:jc w:val="both"/>
        <w:rPr>
          <w:rFonts w:ascii="Arial" w:hAnsi="Arial" w:cs="Arial"/>
          <w:sz w:val="22"/>
          <w:szCs w:val="22"/>
          <w:lang w:val="sr-Cyrl-RS"/>
        </w:rPr>
      </w:pPr>
      <w:r w:rsidRPr="00635D10">
        <w:rPr>
          <w:rFonts w:ascii="Arial" w:hAnsi="Arial" w:cs="Arial"/>
          <w:sz w:val="22"/>
          <w:szCs w:val="22"/>
          <w:lang w:val="sr-Cyrl-RS"/>
        </w:rPr>
        <w:t xml:space="preserve">Сматра се да је извршен уговорени посао када овлашћена лица Уговорних страна потпишу </w:t>
      </w:r>
      <w:r w:rsidR="00106CB7" w:rsidRPr="00385646">
        <w:rPr>
          <w:rFonts w:ascii="Arial" w:hAnsi="Arial" w:cs="Arial"/>
          <w:sz w:val="22"/>
          <w:szCs w:val="22"/>
          <w:lang w:val="sr-Cyrl-RS"/>
        </w:rPr>
        <w:t>Записника о квантитативном и квалитативном пријему свих добара – опреме</w:t>
      </w:r>
      <w:r w:rsidR="00106CB7" w:rsidRPr="00635D10">
        <w:rPr>
          <w:rFonts w:ascii="Arial" w:hAnsi="Arial" w:cs="Arial"/>
          <w:sz w:val="22"/>
          <w:szCs w:val="22"/>
          <w:lang w:val="sr-Cyrl-RS"/>
        </w:rPr>
        <w:t xml:space="preserve"> </w:t>
      </w:r>
      <w:r w:rsidR="00106CB7">
        <w:rPr>
          <w:rFonts w:ascii="Arial" w:hAnsi="Arial" w:cs="Arial"/>
          <w:sz w:val="22"/>
          <w:szCs w:val="22"/>
          <w:lang w:val="sr-Cyrl-RS"/>
        </w:rPr>
        <w:t xml:space="preserve">(без примедби) </w:t>
      </w:r>
      <w:r w:rsidRPr="00635D10">
        <w:rPr>
          <w:rFonts w:ascii="Arial" w:hAnsi="Arial" w:cs="Arial"/>
          <w:sz w:val="22"/>
          <w:szCs w:val="22"/>
          <w:lang w:val="sr-Cyrl-RS"/>
        </w:rPr>
        <w:t xml:space="preserve">и </w:t>
      </w:r>
      <w:r w:rsidR="00106CB7" w:rsidRPr="00DC5C9C">
        <w:rPr>
          <w:rFonts w:ascii="Arial" w:hAnsi="Arial" w:cs="Arial"/>
          <w:sz w:val="22"/>
          <w:szCs w:val="22"/>
          <w:lang w:val="sr-Cyrl-RS"/>
        </w:rPr>
        <w:t>Записни</w:t>
      </w:r>
      <w:r w:rsidR="00106CB7">
        <w:rPr>
          <w:rFonts w:ascii="Arial" w:hAnsi="Arial" w:cs="Arial"/>
          <w:sz w:val="22"/>
          <w:szCs w:val="22"/>
          <w:lang w:val="sr-Cyrl-RS"/>
        </w:rPr>
        <w:t>ка о квалитативном пријему софтверског  решења</w:t>
      </w:r>
      <w:r w:rsidR="00106CB7" w:rsidRPr="00DC5C9C">
        <w:rPr>
          <w:rFonts w:ascii="Arial" w:hAnsi="Arial" w:cs="Arial"/>
          <w:sz w:val="22"/>
          <w:szCs w:val="22"/>
          <w:lang w:val="sr-Cyrl-RS"/>
        </w:rPr>
        <w:t xml:space="preserve"> </w:t>
      </w:r>
      <w:r w:rsidR="00106CB7" w:rsidRPr="007620AC">
        <w:rPr>
          <w:rFonts w:ascii="Arial" w:hAnsi="Arial" w:cs="Arial"/>
          <w:sz w:val="22"/>
          <w:szCs w:val="22"/>
          <w:lang w:val="sr-Cyrl-RS"/>
        </w:rPr>
        <w:t>(без примедби)</w:t>
      </w:r>
      <w:r w:rsidR="00106CB7">
        <w:rPr>
          <w:rFonts w:ascii="Arial" w:hAnsi="Arial" w:cs="Arial"/>
          <w:sz w:val="22"/>
          <w:szCs w:val="22"/>
          <w:lang w:val="sr-Cyrl-RS"/>
        </w:rPr>
        <w:t xml:space="preserve"> </w:t>
      </w:r>
      <w:r w:rsidRPr="00635D10">
        <w:rPr>
          <w:rFonts w:ascii="Arial" w:hAnsi="Arial" w:cs="Arial"/>
          <w:sz w:val="22"/>
          <w:szCs w:val="22"/>
          <w:lang w:val="sr-Cyrl-RS"/>
        </w:rPr>
        <w:t>након извршених услуга</w:t>
      </w:r>
      <w:r w:rsidR="00D14D79" w:rsidRPr="00635D10">
        <w:rPr>
          <w:rFonts w:ascii="Arial" w:hAnsi="Arial" w:cs="Arial"/>
          <w:sz w:val="22"/>
          <w:szCs w:val="22"/>
          <w:lang w:val="sr-Cyrl-RS"/>
        </w:rPr>
        <w:t xml:space="preserve">, </w:t>
      </w:r>
      <w:r w:rsidRPr="00635D10">
        <w:rPr>
          <w:rFonts w:ascii="Arial" w:hAnsi="Arial" w:cs="Arial"/>
          <w:sz w:val="22"/>
          <w:szCs w:val="22"/>
          <w:lang w:val="sr-Cyrl-RS"/>
        </w:rPr>
        <w:t>којима се врши квантитативни и квалитативни пријем посла који је предмет Уговора.</w:t>
      </w:r>
    </w:p>
    <w:p w14:paraId="60236E9A" w14:textId="77777777" w:rsidR="00D03646" w:rsidRPr="00635D10" w:rsidRDefault="00D03646" w:rsidP="00D03646">
      <w:pPr>
        <w:pStyle w:val="BodyText"/>
        <w:rPr>
          <w:rFonts w:ascii="Arial" w:hAnsi="Arial" w:cs="Arial"/>
          <w:sz w:val="22"/>
          <w:szCs w:val="22"/>
          <w:lang w:val="sr-Cyrl-RS"/>
        </w:rPr>
      </w:pPr>
    </w:p>
    <w:p w14:paraId="4A56E56F" w14:textId="23D2D892" w:rsidR="00D03646" w:rsidRPr="00635D10" w:rsidRDefault="00D03646" w:rsidP="00D03646">
      <w:pPr>
        <w:pStyle w:val="BodyText"/>
        <w:rPr>
          <w:rFonts w:ascii="Arial" w:hAnsi="Arial" w:cs="Arial"/>
          <w:sz w:val="22"/>
          <w:szCs w:val="22"/>
          <w:lang w:val="sr-Cyrl-RS"/>
        </w:rPr>
      </w:pPr>
      <w:r w:rsidRPr="00635D10">
        <w:rPr>
          <w:rFonts w:ascii="Arial" w:hAnsi="Arial" w:cs="Arial"/>
          <w:sz w:val="22"/>
          <w:szCs w:val="22"/>
          <w:lang w:val="sr-Cyrl-RS"/>
        </w:rPr>
        <w:t xml:space="preserve">Квантитативни </w:t>
      </w:r>
      <w:r w:rsidR="00106CB7">
        <w:rPr>
          <w:rFonts w:ascii="Arial" w:hAnsi="Arial" w:cs="Arial"/>
          <w:sz w:val="22"/>
          <w:szCs w:val="22"/>
          <w:lang w:val="sr-Cyrl-RS"/>
        </w:rPr>
        <w:t xml:space="preserve">и квалитативни </w:t>
      </w:r>
      <w:r w:rsidRPr="00635D10">
        <w:rPr>
          <w:rFonts w:ascii="Arial" w:hAnsi="Arial" w:cs="Arial"/>
          <w:sz w:val="22"/>
          <w:szCs w:val="22"/>
          <w:lang w:val="sr-Cyrl-RS"/>
        </w:rPr>
        <w:t>пријем опреме и ква</w:t>
      </w:r>
      <w:r w:rsidR="003F7D72" w:rsidRPr="00635D10">
        <w:rPr>
          <w:rFonts w:ascii="Arial" w:hAnsi="Arial" w:cs="Arial"/>
          <w:sz w:val="22"/>
          <w:szCs w:val="22"/>
          <w:lang w:val="sr-Cyrl-RS"/>
        </w:rPr>
        <w:t>литативни</w:t>
      </w:r>
      <w:r w:rsidRPr="00635D10">
        <w:rPr>
          <w:rFonts w:ascii="Arial" w:hAnsi="Arial" w:cs="Arial"/>
          <w:sz w:val="22"/>
          <w:szCs w:val="22"/>
          <w:lang w:val="sr-Cyrl-RS"/>
        </w:rPr>
        <w:t xml:space="preserve"> пријем услуга врше за то овлашћена лица од стране  </w:t>
      </w:r>
      <w:r w:rsidR="00106CB7">
        <w:rPr>
          <w:rFonts w:ascii="Arial" w:hAnsi="Arial" w:cs="Arial"/>
          <w:sz w:val="22"/>
          <w:szCs w:val="22"/>
          <w:lang w:val="sr-Cyrl-RS"/>
        </w:rPr>
        <w:t>Купца и Продавца</w:t>
      </w:r>
      <w:r w:rsidRPr="00635D10">
        <w:rPr>
          <w:rFonts w:ascii="Arial" w:hAnsi="Arial" w:cs="Arial"/>
          <w:sz w:val="22"/>
          <w:szCs w:val="22"/>
          <w:lang w:val="sr-Cyrl-RS"/>
        </w:rPr>
        <w:t>.</w:t>
      </w:r>
    </w:p>
    <w:p w14:paraId="02ACA4DA" w14:textId="691E8F41" w:rsidR="00D03646" w:rsidRPr="00635D10" w:rsidRDefault="00106CB7" w:rsidP="00D03646">
      <w:pPr>
        <w:pStyle w:val="BodyText"/>
        <w:rPr>
          <w:rFonts w:ascii="Arial" w:hAnsi="Arial" w:cs="Arial"/>
          <w:sz w:val="22"/>
          <w:szCs w:val="22"/>
          <w:lang w:val="sr-Cyrl-RS"/>
        </w:rPr>
      </w:pPr>
      <w:r w:rsidRPr="00385646">
        <w:rPr>
          <w:rFonts w:ascii="Arial" w:hAnsi="Arial" w:cs="Arial"/>
          <w:sz w:val="22"/>
          <w:szCs w:val="22"/>
          <w:lang w:val="sr-Cyrl-RS"/>
        </w:rPr>
        <w:t>Записника о квантитативном и квалитативном пријему свих добара – опреме</w:t>
      </w:r>
      <w:r w:rsidRPr="00635D10">
        <w:rPr>
          <w:rFonts w:ascii="Arial" w:hAnsi="Arial" w:cs="Arial"/>
          <w:sz w:val="22"/>
          <w:szCs w:val="22"/>
          <w:lang w:val="sr-Cyrl-RS"/>
        </w:rPr>
        <w:t xml:space="preserve"> </w:t>
      </w:r>
      <w:r>
        <w:rPr>
          <w:rFonts w:ascii="Arial" w:hAnsi="Arial" w:cs="Arial"/>
          <w:sz w:val="22"/>
          <w:szCs w:val="22"/>
          <w:lang w:val="sr-Cyrl-RS"/>
        </w:rPr>
        <w:t xml:space="preserve">(без примедби) </w:t>
      </w:r>
      <w:r w:rsidR="00D03646" w:rsidRPr="00635D10">
        <w:rPr>
          <w:rFonts w:ascii="Arial" w:hAnsi="Arial" w:cs="Arial"/>
          <w:sz w:val="22"/>
          <w:szCs w:val="22"/>
          <w:lang w:val="sr-Cyrl-RS"/>
        </w:rPr>
        <w:t xml:space="preserve">сачињава се у року од 3 (три) дана од датума пријема опреме, а </w:t>
      </w:r>
      <w:r w:rsidRPr="00DC5C9C">
        <w:rPr>
          <w:rFonts w:ascii="Arial" w:hAnsi="Arial" w:cs="Arial"/>
          <w:sz w:val="22"/>
          <w:szCs w:val="22"/>
          <w:lang w:val="sr-Cyrl-RS"/>
        </w:rPr>
        <w:t>Записни</w:t>
      </w:r>
      <w:r>
        <w:rPr>
          <w:rFonts w:ascii="Arial" w:hAnsi="Arial" w:cs="Arial"/>
          <w:sz w:val="22"/>
          <w:szCs w:val="22"/>
          <w:lang w:val="sr-Cyrl-RS"/>
        </w:rPr>
        <w:t>ка о квалитативном пријему софтверског  решења</w:t>
      </w:r>
      <w:r w:rsidRPr="00DC5C9C">
        <w:rPr>
          <w:rFonts w:ascii="Arial" w:hAnsi="Arial" w:cs="Arial"/>
          <w:sz w:val="22"/>
          <w:szCs w:val="22"/>
          <w:lang w:val="sr-Cyrl-RS"/>
        </w:rPr>
        <w:t xml:space="preserve"> </w:t>
      </w:r>
      <w:r w:rsidR="00056B1C">
        <w:rPr>
          <w:rFonts w:ascii="Arial" w:hAnsi="Arial" w:cs="Arial"/>
          <w:sz w:val="22"/>
          <w:szCs w:val="22"/>
          <w:lang w:val="sr-Cyrl-RS"/>
        </w:rPr>
        <w:t xml:space="preserve">и услуге </w:t>
      </w:r>
      <w:r w:rsidRPr="007620AC">
        <w:rPr>
          <w:rFonts w:ascii="Arial" w:hAnsi="Arial" w:cs="Arial"/>
          <w:sz w:val="22"/>
          <w:szCs w:val="22"/>
          <w:lang w:val="sr-Cyrl-RS"/>
        </w:rPr>
        <w:t>(без примедби)</w:t>
      </w:r>
      <w:r>
        <w:rPr>
          <w:rFonts w:ascii="Arial" w:hAnsi="Arial" w:cs="Arial"/>
          <w:sz w:val="22"/>
          <w:szCs w:val="22"/>
          <w:lang w:val="sr-Cyrl-RS"/>
        </w:rPr>
        <w:t xml:space="preserve"> </w:t>
      </w:r>
      <w:r w:rsidR="00D03646" w:rsidRPr="00635D10">
        <w:rPr>
          <w:rFonts w:ascii="Arial" w:hAnsi="Arial" w:cs="Arial"/>
          <w:sz w:val="22"/>
          <w:szCs w:val="22"/>
          <w:lang w:val="sr-Cyrl-RS"/>
        </w:rPr>
        <w:t xml:space="preserve">сачињава се у року од 3 (три) дана од датума пријема услуга и исте потписују и оверавају овлашћени представници Уговорних страна. </w:t>
      </w:r>
    </w:p>
    <w:p w14:paraId="122D68BF" w14:textId="77777777" w:rsidR="00C548E5" w:rsidRPr="00635D10" w:rsidRDefault="00C548E5" w:rsidP="00D03646">
      <w:pPr>
        <w:pStyle w:val="BodyText"/>
        <w:rPr>
          <w:rFonts w:ascii="Arial" w:hAnsi="Arial" w:cs="Arial"/>
          <w:sz w:val="22"/>
          <w:szCs w:val="22"/>
          <w:lang w:val="sr-Cyrl-RS"/>
        </w:rPr>
      </w:pPr>
    </w:p>
    <w:p w14:paraId="1F0E9AFE" w14:textId="16148AF4" w:rsidR="00D03646" w:rsidRPr="00DE1779" w:rsidRDefault="00D03646" w:rsidP="00D03646">
      <w:pPr>
        <w:pStyle w:val="BodyText"/>
        <w:rPr>
          <w:rFonts w:ascii="Arial" w:hAnsi="Arial" w:cs="Arial"/>
          <w:sz w:val="22"/>
          <w:szCs w:val="22"/>
          <w:lang w:val="sr-Cyrl-RS"/>
        </w:rPr>
      </w:pPr>
      <w:r w:rsidRPr="00635D10">
        <w:rPr>
          <w:rFonts w:ascii="Arial" w:hAnsi="Arial" w:cs="Arial"/>
          <w:sz w:val="22"/>
          <w:szCs w:val="22"/>
          <w:lang w:val="sr-Cyrl-RS"/>
        </w:rPr>
        <w:t xml:space="preserve">Све евентуалне недостатке извршеног посла </w:t>
      </w:r>
      <w:r w:rsidR="00106CB7">
        <w:rPr>
          <w:rFonts w:ascii="Arial" w:hAnsi="Arial" w:cs="Arial"/>
          <w:sz w:val="22"/>
          <w:szCs w:val="22"/>
          <w:lang w:val="sr-Cyrl-RS"/>
        </w:rPr>
        <w:t>Купац</w:t>
      </w:r>
      <w:r w:rsidRPr="00635D10">
        <w:rPr>
          <w:rFonts w:ascii="Arial" w:hAnsi="Arial" w:cs="Arial"/>
          <w:sz w:val="22"/>
          <w:szCs w:val="22"/>
          <w:lang w:val="sr-Cyrl-RS"/>
        </w:rPr>
        <w:t xml:space="preserve"> је дужан да у писаном облику одмах саопшти представнику </w:t>
      </w:r>
      <w:r w:rsidR="00106CB7">
        <w:rPr>
          <w:rFonts w:ascii="Arial" w:hAnsi="Arial" w:cs="Arial"/>
          <w:sz w:val="22"/>
          <w:szCs w:val="22"/>
          <w:lang w:val="sr-Cyrl-RS"/>
        </w:rPr>
        <w:t>Продавца</w:t>
      </w:r>
      <w:r w:rsidRPr="00635D10">
        <w:rPr>
          <w:rFonts w:ascii="Arial" w:hAnsi="Arial" w:cs="Arial"/>
          <w:sz w:val="22"/>
          <w:szCs w:val="22"/>
          <w:lang w:val="sr-Cyrl-RS"/>
        </w:rPr>
        <w:t xml:space="preserve">, или најкасније у року од </w:t>
      </w:r>
      <w:r w:rsidRPr="00DE1779">
        <w:rPr>
          <w:rFonts w:ascii="Arial" w:hAnsi="Arial" w:cs="Arial"/>
          <w:sz w:val="22"/>
          <w:szCs w:val="22"/>
          <w:lang w:val="sr-Cyrl-RS"/>
        </w:rPr>
        <w:t xml:space="preserve">3 (три) дана од дана извршења посла и сачињавања записника из претходног става овог члана. </w:t>
      </w:r>
    </w:p>
    <w:p w14:paraId="0E5CBDEB" w14:textId="77777777" w:rsidR="00D03646" w:rsidRPr="00DE1779" w:rsidRDefault="00D03646" w:rsidP="00D03646">
      <w:pPr>
        <w:pStyle w:val="BodyText"/>
        <w:rPr>
          <w:rFonts w:ascii="Arial" w:hAnsi="Arial" w:cs="Arial"/>
          <w:sz w:val="22"/>
          <w:szCs w:val="22"/>
          <w:lang w:val="sr-Cyrl-RS"/>
        </w:rPr>
      </w:pPr>
    </w:p>
    <w:p w14:paraId="16EEAA54" w14:textId="5D8CB76E" w:rsidR="00D03646" w:rsidRPr="00DE1779" w:rsidRDefault="00106CB7" w:rsidP="00D03646">
      <w:pPr>
        <w:pStyle w:val="BodyText"/>
        <w:rPr>
          <w:rFonts w:ascii="Arial" w:hAnsi="Arial" w:cs="Arial"/>
          <w:b/>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се обавезује да хитно предузме активности како би отклонио недостатке извршеног посла, констатоване од стране </w:t>
      </w:r>
      <w:r>
        <w:rPr>
          <w:rFonts w:ascii="Arial" w:hAnsi="Arial" w:cs="Arial"/>
          <w:sz w:val="22"/>
          <w:szCs w:val="22"/>
          <w:lang w:val="sr-Cyrl-RS"/>
        </w:rPr>
        <w:t>Купца</w:t>
      </w:r>
      <w:r w:rsidR="00D03646" w:rsidRPr="00DE1779">
        <w:rPr>
          <w:rFonts w:ascii="Arial" w:hAnsi="Arial" w:cs="Arial"/>
          <w:sz w:val="22"/>
          <w:szCs w:val="22"/>
          <w:lang w:val="sr-Cyrl-RS"/>
        </w:rPr>
        <w:t>.</w:t>
      </w:r>
    </w:p>
    <w:p w14:paraId="5D0916B4" w14:textId="77777777" w:rsidR="00D03646" w:rsidRPr="00DE1779" w:rsidRDefault="00D03646" w:rsidP="00D03646">
      <w:pPr>
        <w:pStyle w:val="BodyText"/>
        <w:rPr>
          <w:rFonts w:ascii="Arial" w:hAnsi="Arial" w:cs="Arial"/>
          <w:b/>
          <w:sz w:val="22"/>
          <w:szCs w:val="22"/>
          <w:lang w:val="sr-Cyrl-RS"/>
        </w:rPr>
      </w:pPr>
    </w:p>
    <w:p w14:paraId="40B8EE74" w14:textId="77777777" w:rsidR="00D03646" w:rsidRPr="00DE1779" w:rsidRDefault="00D03646" w:rsidP="00D03646">
      <w:pPr>
        <w:pStyle w:val="BodyText"/>
        <w:rPr>
          <w:rFonts w:ascii="Arial" w:hAnsi="Arial" w:cs="Arial"/>
          <w:b/>
          <w:sz w:val="22"/>
          <w:szCs w:val="22"/>
          <w:lang w:val="sr-Cyrl-RS"/>
        </w:rPr>
      </w:pPr>
    </w:p>
    <w:p w14:paraId="11A0A3AC" w14:textId="77777777" w:rsidR="00D03646" w:rsidRPr="00DE1779" w:rsidRDefault="00D03646" w:rsidP="00D03646">
      <w:pPr>
        <w:pStyle w:val="KDParagraf"/>
        <w:spacing w:before="0"/>
        <w:jc w:val="center"/>
        <w:rPr>
          <w:rFonts w:cs="Arial"/>
          <w:lang w:val="sr-Cyrl-RS"/>
        </w:rPr>
      </w:pPr>
      <w:r w:rsidRPr="00DE1779">
        <w:rPr>
          <w:rFonts w:cs="Arial"/>
          <w:b/>
          <w:lang w:val="sr-Cyrl-RS"/>
        </w:rPr>
        <w:t>Члан 12</w:t>
      </w:r>
      <w:r w:rsidRPr="00DE1779">
        <w:rPr>
          <w:rFonts w:cs="Arial"/>
          <w:lang w:val="sr-Cyrl-RS"/>
        </w:rPr>
        <w:t>.</w:t>
      </w:r>
    </w:p>
    <w:p w14:paraId="3B2298D5" w14:textId="77777777" w:rsidR="00D03646" w:rsidRPr="00DE1779" w:rsidRDefault="00D03646" w:rsidP="00D03646">
      <w:pPr>
        <w:pStyle w:val="KDParagraf"/>
        <w:spacing w:before="0"/>
        <w:rPr>
          <w:rFonts w:cs="Arial"/>
          <w:lang w:val="sr-Cyrl-RS"/>
        </w:rPr>
      </w:pPr>
      <w:r w:rsidRPr="00DE1779">
        <w:rPr>
          <w:rFonts w:cs="Arial"/>
          <w:lang w:val="sr-Cyrl-RS"/>
        </w:rPr>
        <w:t>Адресе Уговорних страна за пријем писмена и поште, су следеће:</w:t>
      </w:r>
    </w:p>
    <w:p w14:paraId="394DF6C6" w14:textId="77777777" w:rsidR="00D03646" w:rsidRPr="00DE1779" w:rsidRDefault="00D03646" w:rsidP="00D03646">
      <w:pPr>
        <w:pStyle w:val="KDParagraf"/>
        <w:spacing w:before="0"/>
        <w:rPr>
          <w:rFonts w:cs="Arial"/>
          <w:lang w:val="sr-Cyrl-RS"/>
        </w:rPr>
      </w:pPr>
    </w:p>
    <w:p w14:paraId="7F00EA22" w14:textId="27D94A1C" w:rsidR="00D03646" w:rsidRPr="00DE1779" w:rsidRDefault="00106CB7" w:rsidP="00D03646">
      <w:pPr>
        <w:pStyle w:val="KDParagraf"/>
        <w:spacing w:before="0"/>
        <w:rPr>
          <w:rFonts w:cs="Arial"/>
          <w:lang w:val="sr-Cyrl-RS"/>
        </w:rPr>
      </w:pPr>
      <w:r>
        <w:rPr>
          <w:rFonts w:cs="Arial"/>
          <w:lang w:val="sr-Cyrl-RS"/>
        </w:rPr>
        <w:lastRenderedPageBreak/>
        <w:t>Купац</w:t>
      </w:r>
      <w:r w:rsidR="00D03646" w:rsidRPr="00DE1779">
        <w:rPr>
          <w:rFonts w:cs="Arial"/>
          <w:lang w:val="sr-Cyrl-RS"/>
        </w:rPr>
        <w:t>:</w:t>
      </w:r>
      <w:r w:rsidR="00D03646" w:rsidRPr="00DE1779">
        <w:rPr>
          <w:rFonts w:cs="Arial"/>
          <w:lang w:val="sr-Cyrl-RS"/>
        </w:rPr>
        <w:tab/>
        <w:t xml:space="preserve"> Јавно предузеће „Електропривреда Србије“ Београд, </w:t>
      </w:r>
    </w:p>
    <w:p w14:paraId="6123233E" w14:textId="6CA891EF" w:rsidR="00D03646" w:rsidRPr="00DE1779" w:rsidRDefault="00D03646" w:rsidP="00D03646">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r w:rsidR="00106CB7">
        <w:rPr>
          <w:rFonts w:cs="Arial"/>
          <w:lang w:val="sr-Cyrl-RS"/>
        </w:rPr>
        <w:t>Балканска 13</w:t>
      </w:r>
      <w:r w:rsidRPr="00DE1779">
        <w:rPr>
          <w:rFonts w:cs="Arial"/>
          <w:lang w:val="sr-Cyrl-RS"/>
        </w:rPr>
        <w:t>, 11000 Београд</w:t>
      </w:r>
    </w:p>
    <w:p w14:paraId="1C0BFC55" w14:textId="77777777" w:rsidR="00D03646" w:rsidRPr="00DE1779" w:rsidRDefault="00D03646" w:rsidP="00D03646">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p>
    <w:p w14:paraId="12DC178F" w14:textId="5E01A435" w:rsidR="00D03646" w:rsidRPr="00DE1779" w:rsidRDefault="00106CB7" w:rsidP="00D03646">
      <w:pPr>
        <w:pStyle w:val="KDParagraf"/>
        <w:spacing w:before="0"/>
        <w:rPr>
          <w:rFonts w:cs="Arial"/>
          <w:lang w:val="sr-Cyrl-RS"/>
        </w:rPr>
      </w:pPr>
      <w:r>
        <w:rPr>
          <w:rFonts w:cs="Arial"/>
          <w:lang w:val="sr-Cyrl-RS"/>
        </w:rPr>
        <w:t>Продавац</w:t>
      </w:r>
      <w:r w:rsidR="00D03646" w:rsidRPr="00DE1779">
        <w:rPr>
          <w:rFonts w:cs="Arial"/>
          <w:lang w:val="sr-Cyrl-RS"/>
        </w:rPr>
        <w:t>:</w:t>
      </w:r>
      <w:r w:rsidR="00D03646" w:rsidRPr="00DE1779">
        <w:rPr>
          <w:rFonts w:cs="Arial"/>
          <w:lang w:val="sr-Cyrl-RS"/>
        </w:rPr>
        <w:tab/>
        <w:t>__________________________________________</w:t>
      </w:r>
    </w:p>
    <w:p w14:paraId="208071CA" w14:textId="77777777" w:rsidR="00D03646" w:rsidRPr="00DE1779" w:rsidRDefault="00D03646" w:rsidP="00D03646">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__________________________________________</w:t>
      </w:r>
    </w:p>
    <w:p w14:paraId="7A9A05A1" w14:textId="77777777" w:rsidR="00D03646" w:rsidRPr="00DE1779" w:rsidRDefault="00D03646" w:rsidP="00D03646">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__________________________________________</w:t>
      </w:r>
    </w:p>
    <w:p w14:paraId="01D6FAFC" w14:textId="77777777" w:rsidR="00D03646" w:rsidRPr="00DE1779" w:rsidRDefault="00D03646" w:rsidP="00D03646">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 xml:space="preserve">__________________________________________  </w:t>
      </w:r>
    </w:p>
    <w:p w14:paraId="2F675503" w14:textId="77777777" w:rsidR="00D03646" w:rsidRPr="00DE1779" w:rsidRDefault="00D03646" w:rsidP="00D03646">
      <w:pPr>
        <w:pStyle w:val="KDParagraf"/>
        <w:spacing w:before="0"/>
        <w:rPr>
          <w:rFonts w:cs="Arial"/>
          <w:lang w:val="sr-Cyrl-RS"/>
        </w:rPr>
      </w:pPr>
    </w:p>
    <w:p w14:paraId="2A35282A" w14:textId="77777777" w:rsidR="00D03646" w:rsidRPr="00DE1779" w:rsidRDefault="00D03646" w:rsidP="00D03646">
      <w:pPr>
        <w:pStyle w:val="KDParagraf"/>
        <w:spacing w:before="0"/>
        <w:rPr>
          <w:rFonts w:cs="Arial"/>
          <w:lang w:val="sr-Cyrl-RS"/>
        </w:rPr>
      </w:pPr>
      <w:r w:rsidRPr="00DE1779">
        <w:rPr>
          <w:rFonts w:cs="Arial"/>
          <w:lang w:val="sr-Cyrl-RS"/>
        </w:rPr>
        <w:t>Носилац посла/Подизвођач: ___________________________________</w:t>
      </w:r>
    </w:p>
    <w:p w14:paraId="54529618" w14:textId="77777777" w:rsidR="00D03646" w:rsidRPr="00DE1779" w:rsidRDefault="00D03646" w:rsidP="00D03646">
      <w:pPr>
        <w:pStyle w:val="BodyText"/>
        <w:rPr>
          <w:rFonts w:ascii="Arial" w:hAnsi="Arial" w:cs="Arial"/>
          <w:b/>
          <w:sz w:val="22"/>
          <w:szCs w:val="22"/>
          <w:lang w:val="sr-Cyrl-RS"/>
        </w:rPr>
      </w:pPr>
    </w:p>
    <w:p w14:paraId="7F54F174" w14:textId="77777777" w:rsidR="00D03646" w:rsidRPr="00DE1779" w:rsidRDefault="00D03646" w:rsidP="00D03646">
      <w:pPr>
        <w:pStyle w:val="BodyText"/>
        <w:rPr>
          <w:rFonts w:ascii="Arial" w:hAnsi="Arial" w:cs="Arial"/>
          <w:b/>
          <w:sz w:val="22"/>
          <w:szCs w:val="22"/>
          <w:lang w:val="sr-Cyrl-RS"/>
        </w:rPr>
      </w:pPr>
    </w:p>
    <w:p w14:paraId="78BFEE11"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Средства финансијског обезбеђења</w:t>
      </w:r>
    </w:p>
    <w:p w14:paraId="503C28A4"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13.</w:t>
      </w:r>
    </w:p>
    <w:p w14:paraId="2EF0089A" w14:textId="1677A958" w:rsidR="00D03646" w:rsidRPr="00DE1779" w:rsidRDefault="00056B1C" w:rsidP="00D03646">
      <w:pPr>
        <w:jc w:val="both"/>
        <w:rPr>
          <w:rFonts w:ascii="Arial" w:hAnsi="Arial" w:cs="Arial"/>
          <w:b/>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је дужан да у тренутку закључења Уговора а најкасније у року од 10 (десет) дана од дана обостраног потписивања Уговора од законских заступника уговорних страна,</w:t>
      </w:r>
      <w:r w:rsidR="002B5027" w:rsidRPr="00DE1779">
        <w:rPr>
          <w:rFonts w:ascii="Arial" w:hAnsi="Arial" w:cs="Arial"/>
          <w:sz w:val="22"/>
          <w:szCs w:val="22"/>
          <w:lang w:val="sr-Cyrl-RS"/>
        </w:rPr>
        <w:t xml:space="preserve"> </w:t>
      </w:r>
      <w:r w:rsidR="00D03646" w:rsidRPr="00DE1779">
        <w:rPr>
          <w:rFonts w:ascii="Arial" w:hAnsi="Arial" w:cs="Arial"/>
          <w:sz w:val="22"/>
          <w:szCs w:val="22"/>
          <w:lang w:val="sr-Cyrl-RS"/>
        </w:rPr>
        <w:t xml:space="preserve">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Купцу </w:t>
      </w:r>
      <w:r w:rsidR="00D03646" w:rsidRPr="00DE1779">
        <w:rPr>
          <w:rFonts w:ascii="Arial" w:hAnsi="Arial" w:cs="Arial"/>
          <w:b/>
          <w:sz w:val="22"/>
          <w:szCs w:val="22"/>
          <w:lang w:val="sr-Cyrl-RS"/>
        </w:rPr>
        <w:t>банкарску гаранцију за добро извршење посла.</w:t>
      </w:r>
    </w:p>
    <w:p w14:paraId="4986BA6F" w14:textId="6CA2C849" w:rsidR="00D03646" w:rsidRPr="00DE1779" w:rsidRDefault="00056B1C" w:rsidP="00D03646">
      <w:pPr>
        <w:jc w:val="both"/>
        <w:rPr>
          <w:rFonts w:ascii="Arial" w:hAnsi="Arial" w:cs="Arial"/>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је дужан да Купцу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w:t>
      </w:r>
    </w:p>
    <w:p w14:paraId="50AB20E5" w14:textId="61DB41F3"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Банкарска гаранција мора трајати најмање 30 (словима:тридесет) календарских дана дуже од рока одређеног за коначно извршење посла, односно од датума обострано потписаног Записника о квалитативном пријему софтверског решења</w:t>
      </w:r>
      <w:r w:rsidR="00056B1C">
        <w:rPr>
          <w:rFonts w:ascii="Arial" w:hAnsi="Arial" w:cs="Arial"/>
          <w:sz w:val="22"/>
          <w:szCs w:val="22"/>
          <w:lang w:val="sr-Cyrl-RS"/>
        </w:rPr>
        <w:t xml:space="preserve"> и услуге без примедби</w:t>
      </w:r>
      <w:r w:rsidRPr="00DE1779">
        <w:rPr>
          <w:rFonts w:ascii="Arial" w:hAnsi="Arial" w:cs="Arial"/>
          <w:sz w:val="22"/>
          <w:szCs w:val="22"/>
          <w:lang w:val="sr-Cyrl-RS"/>
        </w:rPr>
        <w:t>.</w:t>
      </w:r>
    </w:p>
    <w:p w14:paraId="2C9F12B6" w14:textId="77777777" w:rsidR="002B5027" w:rsidRPr="00DE1779" w:rsidRDefault="002B5027" w:rsidP="00D03646">
      <w:pPr>
        <w:jc w:val="both"/>
        <w:rPr>
          <w:rFonts w:ascii="Arial" w:hAnsi="Arial" w:cs="Arial"/>
          <w:sz w:val="22"/>
          <w:szCs w:val="22"/>
          <w:lang w:val="sr-Cyrl-RS"/>
        </w:rPr>
      </w:pPr>
    </w:p>
    <w:p w14:paraId="5019D299" w14:textId="116A0DC6"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54740ED7" w14:textId="77777777" w:rsidR="002B5027" w:rsidRPr="00DE1779" w:rsidRDefault="002B5027" w:rsidP="00D03646">
      <w:pPr>
        <w:jc w:val="both"/>
        <w:rPr>
          <w:rFonts w:ascii="Arial" w:hAnsi="Arial" w:cs="Arial"/>
          <w:sz w:val="22"/>
          <w:szCs w:val="22"/>
          <w:lang w:val="sr-Cyrl-RS"/>
        </w:rPr>
      </w:pPr>
    </w:p>
    <w:p w14:paraId="09B11685" w14:textId="4F4698E5"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6264783C" w14:textId="2E760184" w:rsidR="00986A99" w:rsidRPr="00DE1779" w:rsidRDefault="00986A99" w:rsidP="00D03646">
      <w:pPr>
        <w:jc w:val="both"/>
        <w:rPr>
          <w:rFonts w:ascii="Arial" w:hAnsi="Arial" w:cs="Arial"/>
          <w:sz w:val="22"/>
          <w:szCs w:val="22"/>
          <w:lang w:val="sr-Cyrl-RS"/>
        </w:rPr>
      </w:pPr>
      <w:r w:rsidRPr="00DE1779">
        <w:rPr>
          <w:rFonts w:ascii="Arial" w:hAnsi="Arial" w:cs="Arial"/>
          <w:sz w:val="22"/>
          <w:szCs w:val="22"/>
          <w:lang w:val="sr-Cyrl-RS"/>
        </w:rPr>
        <w:t>На ову банкарску гаранцију примењују се Једнообразна правила за гаранције на позив (</w:t>
      </w:r>
      <w:r w:rsidRPr="00DE1779">
        <w:rPr>
          <w:rFonts w:ascii="Arial" w:hAnsi="Arial" w:cs="Arial"/>
          <w:sz w:val="22"/>
          <w:szCs w:val="22"/>
          <w:lang w:val="sr-Latn-RS"/>
        </w:rPr>
        <w:t xml:space="preserve">URDG 758) </w:t>
      </w:r>
      <w:r w:rsidRPr="00DE1779">
        <w:rPr>
          <w:rFonts w:ascii="Arial" w:hAnsi="Arial" w:cs="Arial"/>
          <w:sz w:val="22"/>
          <w:szCs w:val="22"/>
          <w:lang w:val="sr-Cyrl-RS"/>
        </w:rPr>
        <w:t>Међународне трговинске коморе у Паризу.</w:t>
      </w:r>
    </w:p>
    <w:p w14:paraId="21B5F96F" w14:textId="1C1BFACD" w:rsidR="00986A99" w:rsidRPr="00DE1779" w:rsidRDefault="00986A99" w:rsidP="00D03646">
      <w:pPr>
        <w:jc w:val="both"/>
        <w:rPr>
          <w:rFonts w:ascii="Arial" w:hAnsi="Arial" w:cs="Arial"/>
          <w:sz w:val="22"/>
          <w:szCs w:val="22"/>
          <w:lang w:val="sr-Cyrl-RS"/>
        </w:rPr>
      </w:pPr>
      <w:r w:rsidRPr="00DE1779">
        <w:rPr>
          <w:rFonts w:ascii="Arial" w:hAnsi="Arial" w:cs="Arial"/>
          <w:sz w:val="22"/>
          <w:szCs w:val="22"/>
          <w:lang w:val="sr-Cyrl-RS"/>
        </w:rPr>
        <w:t>Ова гаранција истиче на наведени датум, без обзира да ли је овај документ враћен или није.</w:t>
      </w:r>
    </w:p>
    <w:p w14:paraId="1A4C036F" w14:textId="5EDD71D7" w:rsidR="002B5027" w:rsidRPr="00DE1779" w:rsidRDefault="00986A99" w:rsidP="00D03646">
      <w:pPr>
        <w:jc w:val="both"/>
        <w:rPr>
          <w:rFonts w:ascii="Arial" w:hAnsi="Arial" w:cs="Arial"/>
          <w:sz w:val="22"/>
          <w:szCs w:val="22"/>
          <w:lang w:val="sr-Cyrl-RS"/>
        </w:rPr>
      </w:pPr>
      <w:r w:rsidRPr="00DE1779">
        <w:rPr>
          <w:rFonts w:ascii="Arial" w:hAnsi="Arial" w:cs="Arial"/>
          <w:sz w:val="22"/>
          <w:szCs w:val="22"/>
          <w:lang w:val="sr-Cyrl-RS"/>
        </w:rPr>
        <w:t>Банкарска гаранција се не може уступити и није преносива без сагласности уговорних страна и емисионе банке.</w:t>
      </w:r>
    </w:p>
    <w:p w14:paraId="69B9A51C" w14:textId="08D62C47" w:rsidR="00D03646" w:rsidRPr="00DE1779" w:rsidRDefault="00056B1C" w:rsidP="00D03646">
      <w:pPr>
        <w:jc w:val="both"/>
        <w:rPr>
          <w:rFonts w:ascii="Arial" w:hAnsi="Arial" w:cs="Arial"/>
          <w:sz w:val="22"/>
          <w:szCs w:val="22"/>
          <w:lang w:val="sr-Cyrl-RS"/>
        </w:rPr>
      </w:pPr>
      <w:r>
        <w:rPr>
          <w:rFonts w:ascii="Arial" w:hAnsi="Arial" w:cs="Arial"/>
          <w:sz w:val="22"/>
          <w:szCs w:val="22"/>
          <w:lang w:val="sr-Cyrl-RS"/>
        </w:rPr>
        <w:t>Купац</w:t>
      </w:r>
      <w:r w:rsidR="00D03646" w:rsidRPr="00DE1779">
        <w:rPr>
          <w:rFonts w:ascii="Arial" w:hAnsi="Arial" w:cs="Arial"/>
          <w:sz w:val="22"/>
          <w:szCs w:val="22"/>
          <w:lang w:val="sr-Cyrl-RS"/>
        </w:rPr>
        <w:t xml:space="preserve"> ће уновчити дату банкарску гаранцију за добро извршење посла у случају да </w:t>
      </w:r>
      <w:r>
        <w:rPr>
          <w:rFonts w:ascii="Arial" w:hAnsi="Arial" w:cs="Arial"/>
          <w:sz w:val="22"/>
          <w:szCs w:val="22"/>
          <w:lang w:val="sr-Cyrl-RS"/>
        </w:rPr>
        <w:t>Продавац</w:t>
      </w:r>
      <w:r w:rsidR="00D03646" w:rsidRPr="00DE1779">
        <w:rPr>
          <w:rFonts w:ascii="Arial" w:hAnsi="Arial" w:cs="Arial"/>
          <w:sz w:val="22"/>
          <w:szCs w:val="22"/>
          <w:lang w:val="sr-Cyrl-RS"/>
        </w:rPr>
        <w:t xml:space="preserve"> не буде извршавао своје уговорне обавезе у роковима и на начин предвиђен уговором, до датума обострано потписаног Записника о квалитативном пријему софтверског решења </w:t>
      </w:r>
      <w:r>
        <w:rPr>
          <w:rFonts w:ascii="Arial" w:hAnsi="Arial" w:cs="Arial"/>
          <w:sz w:val="22"/>
          <w:szCs w:val="22"/>
          <w:lang w:val="sr-Cyrl-RS"/>
        </w:rPr>
        <w:t xml:space="preserve">и услуга </w:t>
      </w:r>
      <w:r w:rsidR="00D03646" w:rsidRPr="00DE1779">
        <w:rPr>
          <w:rFonts w:ascii="Arial" w:hAnsi="Arial" w:cs="Arial"/>
          <w:sz w:val="22"/>
          <w:szCs w:val="22"/>
          <w:lang w:val="sr-Cyrl-RS"/>
        </w:rPr>
        <w:t>без примедби.</w:t>
      </w:r>
    </w:p>
    <w:p w14:paraId="1200173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0E1F30F7" w14:textId="26A9B2E3" w:rsidR="00D03646" w:rsidRPr="00DE1779" w:rsidRDefault="00D03646" w:rsidP="00D03646">
      <w:pPr>
        <w:jc w:val="both"/>
        <w:rPr>
          <w:rFonts w:ascii="Arial" w:hAnsi="Arial" w:cs="Arial"/>
          <w:bCs/>
          <w:sz w:val="22"/>
          <w:szCs w:val="22"/>
          <w:lang w:val="sr-Cyrl-RS"/>
        </w:rPr>
      </w:pPr>
      <w:r w:rsidRPr="00DE1779">
        <w:rPr>
          <w:rFonts w:ascii="Arial" w:hAnsi="Arial" w:cs="Arial"/>
          <w:bCs/>
          <w:sz w:val="22"/>
          <w:szCs w:val="22"/>
          <w:lang w:val="sr-Cyrl-RS"/>
        </w:rPr>
        <w:t xml:space="preserve">Уколико </w:t>
      </w:r>
      <w:r w:rsidR="00056B1C">
        <w:rPr>
          <w:rFonts w:ascii="Arial" w:hAnsi="Arial" w:cs="Arial"/>
          <w:bCs/>
          <w:sz w:val="22"/>
          <w:szCs w:val="22"/>
          <w:lang w:val="sr-Cyrl-RS"/>
        </w:rPr>
        <w:t>Продавац</w:t>
      </w:r>
      <w:r w:rsidRPr="00DE1779">
        <w:rPr>
          <w:rFonts w:ascii="Arial" w:hAnsi="Arial" w:cs="Arial"/>
          <w:bCs/>
          <w:sz w:val="22"/>
          <w:szCs w:val="22"/>
          <w:lang w:val="sr-Cyrl-RS"/>
        </w:rPr>
        <w:t xml:space="preserve"> не поступи у складу са ставом 1. овог члана, сматраће се, да уговор није ступио на правну снагу</w:t>
      </w:r>
      <w:r w:rsidR="00986A99" w:rsidRPr="00DE1779">
        <w:rPr>
          <w:rFonts w:ascii="Arial" w:hAnsi="Arial" w:cs="Arial"/>
          <w:bCs/>
          <w:sz w:val="22"/>
          <w:szCs w:val="22"/>
          <w:lang w:val="sr-Cyrl-RS"/>
        </w:rPr>
        <w:t xml:space="preserve"> и корисник може да реализује средство финансијског обезбеђења за озбиљност понуде</w:t>
      </w:r>
      <w:r w:rsidRPr="00DE1779">
        <w:rPr>
          <w:rFonts w:ascii="Arial" w:hAnsi="Arial" w:cs="Arial"/>
          <w:bCs/>
          <w:sz w:val="22"/>
          <w:szCs w:val="22"/>
          <w:lang w:val="sr-Cyrl-RS"/>
        </w:rPr>
        <w:t>.</w:t>
      </w:r>
    </w:p>
    <w:p w14:paraId="5DA62BA0" w14:textId="77777777" w:rsidR="00D03646" w:rsidRPr="00DE1779" w:rsidRDefault="00D03646" w:rsidP="00D03646">
      <w:pPr>
        <w:tabs>
          <w:tab w:val="left" w:pos="1786"/>
        </w:tabs>
        <w:ind w:right="-6"/>
        <w:jc w:val="both"/>
        <w:rPr>
          <w:rFonts w:ascii="Arial" w:hAnsi="Arial" w:cs="Arial"/>
          <w:sz w:val="22"/>
          <w:szCs w:val="22"/>
          <w:lang w:val="sr-Cyrl-RS"/>
        </w:rPr>
      </w:pPr>
    </w:p>
    <w:p w14:paraId="4AE4864C"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14.</w:t>
      </w:r>
    </w:p>
    <w:p w14:paraId="3C00DE09" w14:textId="0189BE49" w:rsidR="00D03646" w:rsidRPr="00DE1779" w:rsidRDefault="00056B1C" w:rsidP="00D03646">
      <w:pPr>
        <w:jc w:val="both"/>
        <w:rPr>
          <w:rFonts w:ascii="Arial" w:hAnsi="Arial" w:cs="Arial"/>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је дужан да Купцу доставити неопозиву, безусловну (без права на приговор) и на први писани позив наплативу </w:t>
      </w:r>
      <w:r w:rsidR="00D03646" w:rsidRPr="00DE1779">
        <w:rPr>
          <w:rFonts w:ascii="Arial" w:hAnsi="Arial" w:cs="Arial"/>
          <w:b/>
          <w:sz w:val="22"/>
          <w:szCs w:val="22"/>
          <w:lang w:val="sr-Cyrl-RS"/>
        </w:rPr>
        <w:t>банкарску гаранцију за отклањање грешака у гарантном року</w:t>
      </w:r>
      <w:r w:rsidR="00D03646" w:rsidRPr="00DE1779">
        <w:rPr>
          <w:rFonts w:ascii="Arial" w:hAnsi="Arial" w:cs="Arial"/>
          <w:sz w:val="22"/>
          <w:szCs w:val="22"/>
          <w:lang w:val="sr-Cyrl-RS"/>
        </w:rPr>
        <w:t xml:space="preserve"> у износу од 5% укупне вредности уговора, без ПДВ.</w:t>
      </w:r>
    </w:p>
    <w:p w14:paraId="0852E39A" w14:textId="7AEFB664"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Наведену банкарску гаранцију</w:t>
      </w:r>
      <w:r w:rsidRPr="00DE1779">
        <w:rPr>
          <w:rFonts w:ascii="Arial" w:hAnsi="Arial" w:cs="Arial"/>
          <w:bCs/>
          <w:sz w:val="22"/>
          <w:szCs w:val="22"/>
          <w:lang w:val="sr-Cyrl-RS"/>
        </w:rPr>
        <w:t xml:space="preserve"> </w:t>
      </w:r>
      <w:r w:rsidR="00056B1C">
        <w:rPr>
          <w:rFonts w:ascii="Arial" w:hAnsi="Arial" w:cs="Arial"/>
          <w:bCs/>
          <w:sz w:val="22"/>
          <w:szCs w:val="22"/>
          <w:lang w:val="sr-Cyrl-RS"/>
        </w:rPr>
        <w:t>Продавац</w:t>
      </w:r>
      <w:r w:rsidRPr="00DE1779">
        <w:rPr>
          <w:rFonts w:ascii="Arial" w:hAnsi="Arial" w:cs="Arial"/>
          <w:sz w:val="22"/>
          <w:szCs w:val="22"/>
          <w:lang w:val="sr-Cyrl-RS"/>
        </w:rPr>
        <w:t xml:space="preserve"> предаје у року од 3 дана</w:t>
      </w:r>
      <w:r w:rsidR="00986A99" w:rsidRPr="00DE1779">
        <w:rPr>
          <w:rFonts w:ascii="Arial" w:hAnsi="Arial" w:cs="Arial"/>
          <w:sz w:val="22"/>
          <w:szCs w:val="22"/>
          <w:lang w:val="sr-Cyrl-RS"/>
        </w:rPr>
        <w:t xml:space="preserve"> (словима:три)</w:t>
      </w:r>
      <w:r w:rsidRPr="00DE1779">
        <w:rPr>
          <w:rFonts w:ascii="Arial" w:hAnsi="Arial" w:cs="Arial"/>
          <w:sz w:val="22"/>
          <w:szCs w:val="22"/>
          <w:lang w:val="sr-Cyrl-RS"/>
        </w:rPr>
        <w:t xml:space="preserve"> од дана сачињавања и обострано потписаног Записника о квалитативном пријему софтверског решења</w:t>
      </w:r>
      <w:r w:rsidR="00056B1C">
        <w:rPr>
          <w:rFonts w:ascii="Arial" w:hAnsi="Arial" w:cs="Arial"/>
          <w:sz w:val="22"/>
          <w:szCs w:val="22"/>
          <w:lang w:val="sr-Cyrl-RS"/>
        </w:rPr>
        <w:t xml:space="preserve"> и услуга без примедби</w:t>
      </w:r>
      <w:r w:rsidRPr="00DE1779">
        <w:rPr>
          <w:rFonts w:ascii="Arial" w:hAnsi="Arial" w:cs="Arial"/>
          <w:sz w:val="22"/>
          <w:szCs w:val="22"/>
          <w:lang w:val="sr-Cyrl-RS"/>
        </w:rPr>
        <w:t>.</w:t>
      </w:r>
    </w:p>
    <w:p w14:paraId="6EF246B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Банкарска гаранција за отклањање грешака у гарантном року мора трајати 30 (тридесет) дана дуже од истека гарантног рока.</w:t>
      </w:r>
    </w:p>
    <w:p w14:paraId="5F90988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се за време трајања уговора промене гарантни рокови, важење ове банкарске гаранције мора да се продужи.</w:t>
      </w:r>
    </w:p>
    <w:p w14:paraId="368C4279" w14:textId="77777777" w:rsidR="00986A99" w:rsidRPr="00DE1779" w:rsidRDefault="00986A99" w:rsidP="00986A99">
      <w:pPr>
        <w:jc w:val="both"/>
        <w:rPr>
          <w:rFonts w:ascii="Arial" w:hAnsi="Arial" w:cs="Arial"/>
          <w:sz w:val="22"/>
          <w:szCs w:val="22"/>
          <w:lang w:val="sr-Cyrl-RS"/>
        </w:rPr>
      </w:pPr>
      <w:r w:rsidRPr="00DE1779">
        <w:rPr>
          <w:rFonts w:ascii="Arial" w:hAnsi="Arial" w:cs="Arial"/>
          <w:sz w:val="22"/>
          <w:szCs w:val="22"/>
          <w:lang w:val="sr-Cyrl-RS"/>
        </w:rPr>
        <w:t>На ову банкарску гаранцију примењују се Једнообразна правила за гаранције на позив (</w:t>
      </w:r>
      <w:r w:rsidRPr="00DE1779">
        <w:rPr>
          <w:rFonts w:ascii="Arial" w:hAnsi="Arial" w:cs="Arial"/>
          <w:sz w:val="22"/>
          <w:szCs w:val="22"/>
          <w:lang w:val="sr-Latn-RS"/>
        </w:rPr>
        <w:t xml:space="preserve">URDG 758) </w:t>
      </w:r>
      <w:r w:rsidRPr="00DE1779">
        <w:rPr>
          <w:rFonts w:ascii="Arial" w:hAnsi="Arial" w:cs="Arial"/>
          <w:sz w:val="22"/>
          <w:szCs w:val="22"/>
          <w:lang w:val="sr-Cyrl-RS"/>
        </w:rPr>
        <w:t>Међународне трговинске коморе у Паризу.</w:t>
      </w:r>
    </w:p>
    <w:p w14:paraId="7DF6FA6B" w14:textId="0DF335B5" w:rsidR="00986A99" w:rsidRPr="00DE1779" w:rsidRDefault="00986A99" w:rsidP="00986A99">
      <w:pPr>
        <w:jc w:val="both"/>
        <w:rPr>
          <w:rFonts w:ascii="Arial" w:hAnsi="Arial" w:cs="Arial"/>
          <w:sz w:val="22"/>
          <w:szCs w:val="22"/>
          <w:lang w:val="sr-Cyrl-RS"/>
        </w:rPr>
      </w:pPr>
      <w:r w:rsidRPr="00DE1779">
        <w:rPr>
          <w:rFonts w:ascii="Arial" w:hAnsi="Arial" w:cs="Arial"/>
          <w:sz w:val="22"/>
          <w:szCs w:val="22"/>
          <w:lang w:val="sr-Cyrl-RS"/>
        </w:rPr>
        <w:t>Ова гаранција истиче на наведени датум, без обзира да ли је овај документ враћен или није. Банкарска гаранција се не може уступити и није преносива без сагласности уговорних страна и емисионе банке.</w:t>
      </w:r>
    </w:p>
    <w:p w14:paraId="4939359C" w14:textId="27CCFC47" w:rsidR="00D03646" w:rsidRPr="00DE1779" w:rsidRDefault="00D03646" w:rsidP="00D03646">
      <w:pPr>
        <w:pStyle w:val="Bulit02"/>
        <w:numPr>
          <w:ilvl w:val="0"/>
          <w:numId w:val="0"/>
        </w:numPr>
        <w:spacing w:after="0"/>
        <w:rPr>
          <w:rFonts w:cs="Arial"/>
          <w:sz w:val="22"/>
          <w:szCs w:val="22"/>
          <w:lang w:val="sr-Cyrl-RS"/>
        </w:rPr>
      </w:pPr>
      <w:r w:rsidRPr="00DE1779">
        <w:rPr>
          <w:rFonts w:cs="Arial"/>
          <w:sz w:val="22"/>
          <w:szCs w:val="22"/>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32CA7A17" w14:textId="7D3E5A03" w:rsidR="00D03646" w:rsidRPr="00DE1779" w:rsidRDefault="00056B1C" w:rsidP="00D03646">
      <w:pPr>
        <w:jc w:val="both"/>
        <w:rPr>
          <w:rFonts w:ascii="Arial" w:hAnsi="Arial" w:cs="Arial"/>
          <w:sz w:val="22"/>
          <w:szCs w:val="22"/>
          <w:lang w:val="sr-Cyrl-RS"/>
        </w:rPr>
      </w:pPr>
      <w:r>
        <w:rPr>
          <w:rFonts w:ascii="Arial" w:hAnsi="Arial" w:cs="Arial"/>
          <w:sz w:val="22"/>
          <w:szCs w:val="22"/>
          <w:lang w:val="sr-Cyrl-RS"/>
        </w:rPr>
        <w:t>Купац</w:t>
      </w:r>
      <w:r w:rsidR="00D03646" w:rsidRPr="00DE1779">
        <w:rPr>
          <w:rFonts w:ascii="Arial" w:hAnsi="Arial" w:cs="Arial"/>
          <w:sz w:val="22"/>
          <w:szCs w:val="22"/>
          <w:lang w:val="sr-Cyrl-RS"/>
        </w:rPr>
        <w:t xml:space="preserve"> ће уновчити дату банкарску гаранцију за отклањање грешака у гарантном року у случају да </w:t>
      </w:r>
      <w:r>
        <w:rPr>
          <w:rFonts w:ascii="Arial" w:hAnsi="Arial" w:cs="Arial"/>
          <w:sz w:val="22"/>
          <w:szCs w:val="22"/>
          <w:lang w:val="sr-Cyrl-RS"/>
        </w:rPr>
        <w:t>Продавац</w:t>
      </w:r>
      <w:r w:rsidR="00D03646" w:rsidRPr="00DE1779">
        <w:rPr>
          <w:rFonts w:ascii="Arial" w:hAnsi="Arial" w:cs="Arial"/>
          <w:sz w:val="22"/>
          <w:szCs w:val="22"/>
          <w:lang w:val="sr-Cyrl-RS"/>
        </w:rPr>
        <w:t xml:space="preserve"> не буде извршавао своје уговорне обавезе у гарантном року.</w:t>
      </w:r>
    </w:p>
    <w:p w14:paraId="1CBA84B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36EF094F" w14:textId="4177C05C" w:rsidR="00D03646" w:rsidRPr="00DE1779" w:rsidRDefault="00986A99" w:rsidP="00D03646">
      <w:pPr>
        <w:jc w:val="both"/>
        <w:rPr>
          <w:rFonts w:ascii="Arial" w:hAnsi="Arial" w:cs="Arial"/>
          <w:bCs/>
          <w:sz w:val="22"/>
          <w:szCs w:val="22"/>
          <w:lang w:val="sr-Cyrl-RS"/>
        </w:rPr>
      </w:pPr>
      <w:r w:rsidRPr="00DE1779">
        <w:rPr>
          <w:rFonts w:ascii="Arial" w:hAnsi="Arial" w:cs="Arial"/>
          <w:sz w:val="22"/>
          <w:szCs w:val="22"/>
          <w:lang w:val="sr-Cyrl-RS"/>
        </w:rPr>
        <w:t xml:space="preserve">У случају да </w:t>
      </w:r>
      <w:r w:rsidR="00056B1C">
        <w:rPr>
          <w:rFonts w:ascii="Arial" w:hAnsi="Arial" w:cs="Arial"/>
          <w:bCs/>
          <w:sz w:val="22"/>
          <w:szCs w:val="22"/>
          <w:lang w:val="sr-Cyrl-RS"/>
        </w:rPr>
        <w:t>Продавац</w:t>
      </w:r>
      <w:r w:rsidR="00D03646" w:rsidRPr="00DE1779">
        <w:rPr>
          <w:rFonts w:ascii="Arial" w:hAnsi="Arial" w:cs="Arial"/>
          <w:bCs/>
          <w:sz w:val="22"/>
          <w:szCs w:val="22"/>
          <w:lang w:val="sr-Cyrl-RS"/>
        </w:rPr>
        <w:t xml:space="preserve"> не </w:t>
      </w:r>
      <w:r w:rsidRPr="00DE1779">
        <w:rPr>
          <w:rFonts w:ascii="Arial" w:hAnsi="Arial" w:cs="Arial"/>
          <w:bCs/>
          <w:sz w:val="22"/>
          <w:szCs w:val="22"/>
          <w:lang w:val="sr-Cyrl-RS"/>
        </w:rPr>
        <w:t xml:space="preserve">достави банкарску гаранцију за отклањање недостатака у гарантном року </w:t>
      </w:r>
      <w:r w:rsidR="00056B1C">
        <w:rPr>
          <w:rFonts w:ascii="Arial" w:hAnsi="Arial" w:cs="Arial"/>
          <w:bCs/>
          <w:sz w:val="22"/>
          <w:szCs w:val="22"/>
          <w:lang w:val="sr-Cyrl-RS"/>
        </w:rPr>
        <w:t>Купац</w:t>
      </w:r>
      <w:r w:rsidRPr="00DE1779">
        <w:rPr>
          <w:rFonts w:ascii="Arial" w:hAnsi="Arial" w:cs="Arial"/>
          <w:bCs/>
          <w:sz w:val="22"/>
          <w:szCs w:val="22"/>
          <w:lang w:val="sr-Cyrl-RS"/>
        </w:rPr>
        <w:t xml:space="preserve"> може реализовати банкарску гаранцију за добро извршење посла</w:t>
      </w:r>
      <w:r w:rsidR="00D03646" w:rsidRPr="00DE1779">
        <w:rPr>
          <w:rFonts w:ascii="Arial" w:hAnsi="Arial" w:cs="Arial"/>
          <w:bCs/>
          <w:sz w:val="22"/>
          <w:szCs w:val="22"/>
          <w:lang w:val="sr-Cyrl-RS"/>
        </w:rPr>
        <w:t>.</w:t>
      </w:r>
    </w:p>
    <w:p w14:paraId="0B44DDA4" w14:textId="77777777" w:rsidR="00D03646" w:rsidRPr="00DE1779" w:rsidRDefault="00D03646" w:rsidP="00D03646">
      <w:pPr>
        <w:pStyle w:val="KDParagraf"/>
        <w:spacing w:before="0"/>
        <w:rPr>
          <w:rFonts w:cs="Arial"/>
          <w:lang w:val="sr-Cyrl-RS"/>
        </w:rPr>
      </w:pPr>
    </w:p>
    <w:p w14:paraId="6BF78A0F" w14:textId="77777777" w:rsidR="00D03646" w:rsidRPr="00DE1779" w:rsidRDefault="00D03646" w:rsidP="00D03646">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 xml:space="preserve">Виша сила </w:t>
      </w:r>
    </w:p>
    <w:p w14:paraId="1278451B" w14:textId="77777777" w:rsidR="00D03646" w:rsidRPr="00DE1779" w:rsidRDefault="00D03646" w:rsidP="00D03646">
      <w:pPr>
        <w:autoSpaceDE w:val="0"/>
        <w:autoSpaceDN w:val="0"/>
        <w:adjustRightInd w:val="0"/>
        <w:jc w:val="center"/>
        <w:rPr>
          <w:rFonts w:ascii="Arial" w:hAnsi="Arial" w:cs="Arial"/>
          <w:b/>
          <w:sz w:val="22"/>
          <w:szCs w:val="22"/>
          <w:lang w:val="sr-Cyrl-RS"/>
        </w:rPr>
      </w:pPr>
      <w:r w:rsidRPr="00DE1779">
        <w:rPr>
          <w:rFonts w:ascii="Arial" w:hAnsi="Arial" w:cs="Arial"/>
          <w:b/>
          <w:sz w:val="22"/>
          <w:szCs w:val="22"/>
          <w:lang w:val="sr-Cyrl-RS"/>
        </w:rPr>
        <w:t>Члан 15.</w:t>
      </w:r>
    </w:p>
    <w:p w14:paraId="2AFFE6C4" w14:textId="77777777" w:rsidR="00D03646" w:rsidRPr="00DE1779" w:rsidRDefault="00D03646" w:rsidP="00D03646">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w:t>
      </w:r>
    </w:p>
    <w:p w14:paraId="3644AB65" w14:textId="77777777" w:rsidR="00D03646" w:rsidRPr="00DE1779" w:rsidRDefault="00D03646" w:rsidP="00D03646">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03701265" w14:textId="77777777" w:rsidR="00D03646" w:rsidRPr="00DE1779" w:rsidRDefault="00D03646" w:rsidP="00D03646">
      <w:pPr>
        <w:tabs>
          <w:tab w:val="left" w:pos="1512"/>
          <w:tab w:val="left" w:pos="9090"/>
        </w:tabs>
        <w:jc w:val="both"/>
        <w:rPr>
          <w:rFonts w:ascii="Arial" w:hAnsi="Arial" w:cs="Arial"/>
          <w:sz w:val="22"/>
          <w:szCs w:val="22"/>
          <w:lang w:val="sr-Cyrl-RS"/>
        </w:rPr>
      </w:pPr>
    </w:p>
    <w:p w14:paraId="7D7E51DA" w14:textId="77777777" w:rsidR="00D03646" w:rsidRPr="00DE1779" w:rsidRDefault="00D03646" w:rsidP="00D03646">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72171BFE" w14:textId="77777777" w:rsidR="00D03646" w:rsidRPr="00DE1779" w:rsidRDefault="00D03646" w:rsidP="00D03646">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7B99CC97" w14:textId="77777777" w:rsidR="00D03646" w:rsidRPr="00DE1779" w:rsidRDefault="00D03646" w:rsidP="00D03646">
      <w:pPr>
        <w:pStyle w:val="BodyText"/>
        <w:rPr>
          <w:rFonts w:ascii="Arial" w:hAnsi="Arial" w:cs="Arial"/>
          <w:noProof/>
          <w:sz w:val="22"/>
          <w:szCs w:val="22"/>
          <w:lang w:val="sr-Cyrl-RS"/>
        </w:rPr>
      </w:pPr>
      <w:r w:rsidRPr="00DE1779">
        <w:rPr>
          <w:rFonts w:ascii="Arial" w:hAnsi="Arial" w:cs="Arial"/>
          <w:noProof/>
          <w:sz w:val="22"/>
          <w:szCs w:val="22"/>
          <w:lang w:val="sr-Cyrl-RS"/>
        </w:rPr>
        <w:t xml:space="preserve">Уговорне стране су сагласне да се, у случају немогућности испуњења обавеза једне стране услед догађаја више силе која траје дуже од 3 (три) месеца, за који није одговорна ни једна ни друга уговорна страна, гаси обавеза друге стране. </w:t>
      </w:r>
    </w:p>
    <w:p w14:paraId="564ABDA8" w14:textId="77777777" w:rsidR="00D03646" w:rsidRPr="00DE1779" w:rsidRDefault="00D03646" w:rsidP="00D03646">
      <w:pPr>
        <w:tabs>
          <w:tab w:val="left" w:pos="1512"/>
          <w:tab w:val="left" w:pos="9090"/>
        </w:tabs>
        <w:jc w:val="both"/>
        <w:rPr>
          <w:rFonts w:ascii="Arial" w:hAnsi="Arial" w:cs="Arial"/>
          <w:sz w:val="22"/>
          <w:szCs w:val="22"/>
          <w:lang w:val="sr-Cyrl-RS"/>
        </w:rPr>
      </w:pPr>
    </w:p>
    <w:p w14:paraId="0C5AB92A" w14:textId="77777777"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Поверљивост</w:t>
      </w:r>
    </w:p>
    <w:p w14:paraId="0F7E3FA7" w14:textId="77777777" w:rsidR="00D03646" w:rsidRPr="00DE1779" w:rsidRDefault="00D03646" w:rsidP="00D03646">
      <w:pPr>
        <w:jc w:val="center"/>
        <w:rPr>
          <w:rFonts w:ascii="Arial" w:hAnsi="Arial" w:cs="Arial"/>
          <w:b/>
          <w:sz w:val="22"/>
          <w:szCs w:val="22"/>
          <w:lang w:val="sr-Cyrl-RS"/>
        </w:rPr>
      </w:pPr>
      <w:r w:rsidRPr="00DE1779">
        <w:rPr>
          <w:rFonts w:ascii="Arial" w:hAnsi="Arial" w:cs="Arial"/>
          <w:b/>
          <w:sz w:val="22"/>
          <w:szCs w:val="22"/>
          <w:lang w:val="sr-Cyrl-RS"/>
        </w:rPr>
        <w:t>Члан 16.</w:t>
      </w:r>
    </w:p>
    <w:p w14:paraId="795C9067" w14:textId="7A1E641C" w:rsidR="00D03646" w:rsidRPr="00DE1779" w:rsidRDefault="00056B1C" w:rsidP="00D03646">
      <w:pPr>
        <w:jc w:val="both"/>
        <w:rPr>
          <w:rFonts w:ascii="Arial" w:hAnsi="Arial" w:cs="Arial"/>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w:t>
      </w:r>
      <w:r w:rsidR="00D03646" w:rsidRPr="00DE1779">
        <w:rPr>
          <w:rFonts w:ascii="Arial" w:hAnsi="Arial" w:cs="Arial"/>
          <w:sz w:val="22"/>
          <w:szCs w:val="22"/>
          <w:lang w:val="sr-Cyrl-RS"/>
        </w:rPr>
        <w:lastRenderedPageBreak/>
        <w:t xml:space="preserve">вези са реализацијом овог Уговора и да их користе искључиво за обављање уговореног посла, а у складу </w:t>
      </w:r>
      <w:r w:rsidR="00D03646" w:rsidRPr="005E6D84">
        <w:rPr>
          <w:rFonts w:ascii="Arial" w:hAnsi="Arial" w:cs="Arial"/>
          <w:sz w:val="22"/>
          <w:szCs w:val="22"/>
          <w:lang w:val="sr-Cyrl-RS"/>
        </w:rPr>
        <w:t xml:space="preserve">са Уговором о чувању пословне тајне и поверљивих информација, који као Прилог </w:t>
      </w:r>
      <w:r w:rsidR="005E6D84" w:rsidRPr="005E6D84">
        <w:rPr>
          <w:rFonts w:ascii="Arial" w:hAnsi="Arial" w:cs="Arial"/>
          <w:sz w:val="22"/>
          <w:szCs w:val="22"/>
          <w:lang w:val="sr-Cyrl-RS"/>
        </w:rPr>
        <w:t>8</w:t>
      </w:r>
      <w:r w:rsidR="00D03646" w:rsidRPr="005E6D84">
        <w:rPr>
          <w:rFonts w:ascii="Arial" w:hAnsi="Arial" w:cs="Arial"/>
          <w:sz w:val="22"/>
          <w:szCs w:val="22"/>
          <w:lang w:val="sr-Cyrl-RS"/>
        </w:rPr>
        <w:t xml:space="preserve"> чини</w:t>
      </w:r>
      <w:r w:rsidR="00D03646" w:rsidRPr="00DE1779">
        <w:rPr>
          <w:rFonts w:ascii="Arial" w:hAnsi="Arial" w:cs="Arial"/>
          <w:sz w:val="22"/>
          <w:szCs w:val="22"/>
          <w:lang w:val="sr-Cyrl-RS"/>
        </w:rPr>
        <w:t xml:space="preserve"> саставни део овог Уговора. </w:t>
      </w:r>
    </w:p>
    <w:p w14:paraId="6F1CBC19" w14:textId="5808DCCB"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Информације, подаци и документација које је </w:t>
      </w:r>
      <w:r w:rsidR="00056B1C">
        <w:rPr>
          <w:rFonts w:ascii="Arial" w:hAnsi="Arial" w:cs="Arial"/>
          <w:sz w:val="22"/>
          <w:szCs w:val="22"/>
          <w:lang w:val="sr-Cyrl-RS"/>
        </w:rPr>
        <w:t>Купац</w:t>
      </w:r>
      <w:r w:rsidRPr="00DE1779">
        <w:rPr>
          <w:rFonts w:ascii="Arial" w:hAnsi="Arial" w:cs="Arial"/>
          <w:sz w:val="22"/>
          <w:szCs w:val="22"/>
          <w:lang w:val="sr-Cyrl-RS"/>
        </w:rPr>
        <w:t xml:space="preserve"> доставио </w:t>
      </w:r>
      <w:r w:rsidR="00056B1C">
        <w:rPr>
          <w:rFonts w:ascii="Arial" w:hAnsi="Arial" w:cs="Arial"/>
          <w:sz w:val="22"/>
          <w:szCs w:val="22"/>
          <w:lang w:val="sr-Cyrl-RS"/>
        </w:rPr>
        <w:t>Продавцу</w:t>
      </w:r>
      <w:r w:rsidRPr="00DE1779">
        <w:rPr>
          <w:rFonts w:ascii="Arial" w:hAnsi="Arial" w:cs="Arial"/>
          <w:sz w:val="22"/>
          <w:szCs w:val="22"/>
          <w:lang w:val="sr-Cyrl-RS"/>
        </w:rPr>
        <w:t xml:space="preserve"> у извршавању предмета овог уговора, </w:t>
      </w:r>
      <w:r w:rsidR="00056B1C">
        <w:rPr>
          <w:rFonts w:ascii="Arial" w:hAnsi="Arial" w:cs="Arial"/>
          <w:sz w:val="22"/>
          <w:szCs w:val="22"/>
          <w:lang w:val="sr-Cyrl-RS"/>
        </w:rPr>
        <w:t>Продавац</w:t>
      </w:r>
      <w:r w:rsidRPr="00DE1779">
        <w:rPr>
          <w:rFonts w:ascii="Arial" w:hAnsi="Arial" w:cs="Arial"/>
          <w:sz w:val="22"/>
          <w:szCs w:val="22"/>
          <w:lang w:val="sr-Cyrl-RS"/>
        </w:rPr>
        <w:t xml:space="preserve"> не може стављати на располагање трећим лицима, без претходне писане сагласности </w:t>
      </w:r>
      <w:r w:rsidR="00056B1C">
        <w:rPr>
          <w:rFonts w:ascii="Arial" w:hAnsi="Arial" w:cs="Arial"/>
          <w:sz w:val="22"/>
          <w:szCs w:val="22"/>
          <w:lang w:val="sr-Cyrl-RS"/>
        </w:rPr>
        <w:t>Купца</w:t>
      </w:r>
      <w:r w:rsidRPr="00DE1779">
        <w:rPr>
          <w:rFonts w:ascii="Arial" w:hAnsi="Arial" w:cs="Arial"/>
          <w:sz w:val="22"/>
          <w:szCs w:val="22"/>
          <w:lang w:val="sr-Cyrl-RS"/>
        </w:rPr>
        <w:t xml:space="preserve">. </w:t>
      </w:r>
    </w:p>
    <w:p w14:paraId="3C68EE83" w14:textId="77777777" w:rsidR="00D03646" w:rsidRPr="00DE1779" w:rsidRDefault="00D03646" w:rsidP="00D03646">
      <w:pPr>
        <w:jc w:val="both"/>
        <w:rPr>
          <w:rFonts w:ascii="Arial" w:hAnsi="Arial" w:cs="Arial"/>
          <w:sz w:val="22"/>
          <w:szCs w:val="22"/>
          <w:lang w:val="sr-Cyrl-RS"/>
        </w:rPr>
      </w:pPr>
    </w:p>
    <w:p w14:paraId="2092F2EE"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Интелектуална својина</w:t>
      </w:r>
    </w:p>
    <w:p w14:paraId="407E580C"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17.</w:t>
      </w:r>
    </w:p>
    <w:p w14:paraId="2D4A26CE" w14:textId="76231564" w:rsidR="00D03646" w:rsidRPr="00DE1779" w:rsidRDefault="00056B1C" w:rsidP="00D03646">
      <w:pPr>
        <w:jc w:val="both"/>
        <w:rPr>
          <w:rFonts w:ascii="Arial" w:hAnsi="Arial" w:cs="Arial"/>
          <w:bCs/>
          <w:sz w:val="22"/>
          <w:szCs w:val="22"/>
          <w:lang w:val="sr-Cyrl-RS"/>
        </w:rPr>
      </w:pPr>
      <w:r>
        <w:rPr>
          <w:rFonts w:ascii="Arial" w:hAnsi="Arial" w:cs="Arial"/>
          <w:bCs/>
          <w:sz w:val="22"/>
          <w:szCs w:val="22"/>
          <w:lang w:val="sr-Cyrl-RS"/>
        </w:rPr>
        <w:t>Продавац</w:t>
      </w:r>
      <w:r w:rsidR="00D03646" w:rsidRPr="00DE1779">
        <w:rPr>
          <w:rFonts w:ascii="Arial" w:hAnsi="Arial" w:cs="Arial"/>
          <w:bCs/>
          <w:sz w:val="22"/>
          <w:szCs w:val="22"/>
          <w:lang w:val="sr-Cyrl-RS"/>
        </w:rPr>
        <w:t xml:space="preserve"> на </w:t>
      </w:r>
      <w:r>
        <w:rPr>
          <w:rFonts w:ascii="Arial" w:hAnsi="Arial" w:cs="Arial"/>
          <w:bCs/>
          <w:sz w:val="22"/>
          <w:szCs w:val="22"/>
          <w:lang w:val="sr-Cyrl-RS"/>
        </w:rPr>
        <w:t>Купца</w:t>
      </w:r>
      <w:r w:rsidR="00D03646" w:rsidRPr="00DE1779">
        <w:rPr>
          <w:rFonts w:ascii="Arial" w:hAnsi="Arial" w:cs="Arial"/>
          <w:bCs/>
          <w:sz w:val="22"/>
          <w:szCs w:val="22"/>
          <w:lang w:val="sr-Cyrl-RS"/>
        </w:rPr>
        <w:t xml:space="preserve"> преноси неексклузивно право коришћења лиценци/лиценцног софтвера без права уступања или продаје трећим лицима целог или било ког његовог дела .</w:t>
      </w:r>
    </w:p>
    <w:p w14:paraId="10BF7EE3" w14:textId="77777777" w:rsidR="00D03646" w:rsidRPr="00DE1779" w:rsidRDefault="00D03646" w:rsidP="00D03646">
      <w:pPr>
        <w:jc w:val="both"/>
        <w:rPr>
          <w:rFonts w:ascii="Arial" w:hAnsi="Arial" w:cs="Arial"/>
          <w:bCs/>
          <w:sz w:val="22"/>
          <w:szCs w:val="22"/>
          <w:lang w:val="sr-Cyrl-RS"/>
        </w:rPr>
      </w:pPr>
      <w:r w:rsidRPr="00DE1779">
        <w:rPr>
          <w:rFonts w:ascii="Arial" w:hAnsi="Arial" w:cs="Arial"/>
          <w:bCs/>
          <w:sz w:val="22"/>
          <w:szCs w:val="22"/>
          <w:lang w:val="sr-Cyrl-RS"/>
        </w:rPr>
        <w:t>Под трећим лицима се подразумевају сва правна и физичка лица осим уговорних страна, њихових запослених.</w:t>
      </w:r>
    </w:p>
    <w:p w14:paraId="1D7379F9" w14:textId="71A937BD"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Накнаду за коришћење патената, као и одговорност за повреду заштићених права интелектуалне својине трећих лица, у целости сноси </w:t>
      </w:r>
      <w:r w:rsidR="00056B1C">
        <w:rPr>
          <w:rFonts w:ascii="Arial" w:hAnsi="Arial" w:cs="Arial"/>
          <w:sz w:val="22"/>
          <w:szCs w:val="22"/>
          <w:lang w:val="sr-Cyrl-RS" w:eastAsia="sr-Latn-CS"/>
        </w:rPr>
        <w:t>Продавац</w:t>
      </w:r>
      <w:r w:rsidRPr="00DE1779">
        <w:rPr>
          <w:rFonts w:ascii="Arial" w:hAnsi="Arial" w:cs="Arial"/>
          <w:sz w:val="22"/>
          <w:szCs w:val="22"/>
          <w:lang w:val="sr-Cyrl-RS" w:eastAsia="sr-Latn-CS"/>
        </w:rPr>
        <w:t>.</w:t>
      </w:r>
    </w:p>
    <w:p w14:paraId="721AFF13" w14:textId="77777777" w:rsidR="00D03646" w:rsidRPr="00DE1779" w:rsidRDefault="00D03646" w:rsidP="00D03646">
      <w:pPr>
        <w:pStyle w:val="KDParagraf"/>
        <w:spacing w:before="0"/>
        <w:rPr>
          <w:rFonts w:cs="Arial"/>
          <w:lang w:val="sr-Cyrl-RS"/>
        </w:rPr>
      </w:pPr>
      <w:r w:rsidRPr="00DE1779">
        <w:rPr>
          <w:rFonts w:cs="Arial"/>
          <w:lang w:val="sr-Cyrl-RS"/>
        </w:rPr>
        <w:t xml:space="preserve">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 </w:t>
      </w:r>
    </w:p>
    <w:p w14:paraId="10B86FE5" w14:textId="77777777" w:rsidR="00D03646" w:rsidRPr="00DE1779" w:rsidRDefault="00D03646" w:rsidP="00D03646">
      <w:pPr>
        <w:jc w:val="both"/>
        <w:rPr>
          <w:rFonts w:ascii="Arial" w:hAnsi="Arial" w:cs="Arial"/>
          <w:sz w:val="22"/>
          <w:szCs w:val="22"/>
          <w:lang w:val="sr-Cyrl-RS"/>
        </w:rPr>
      </w:pPr>
    </w:p>
    <w:p w14:paraId="0EA95E90"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Раскид Уговора</w:t>
      </w:r>
    </w:p>
    <w:p w14:paraId="129D80E6"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18.</w:t>
      </w:r>
    </w:p>
    <w:p w14:paraId="61575C98"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 xml:space="preserve">Свака Уговорна страна може једнострано раскинути овај Уговор пре истека рока, у случају непридржавања друге Уговорне стране, одредби овог Уговор, неотпочињања или неквалитетног извршења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6F881440" w14:textId="2F96965E" w:rsidR="00D03646" w:rsidRPr="00DE1779" w:rsidRDefault="00056B1C" w:rsidP="00D03646">
      <w:pPr>
        <w:pStyle w:val="BodyText"/>
        <w:rPr>
          <w:rFonts w:ascii="Arial" w:hAnsi="Arial" w:cs="Arial"/>
          <w:sz w:val="22"/>
          <w:szCs w:val="22"/>
          <w:lang w:val="sr-Cyrl-RS"/>
        </w:rPr>
      </w:pPr>
      <w:r>
        <w:rPr>
          <w:rFonts w:ascii="Arial" w:hAnsi="Arial" w:cs="Arial"/>
          <w:sz w:val="22"/>
          <w:szCs w:val="22"/>
          <w:lang w:val="sr-Cyrl-RS"/>
        </w:rPr>
        <w:t>Купац</w:t>
      </w:r>
      <w:r w:rsidR="00D03646" w:rsidRPr="00DE1779">
        <w:rPr>
          <w:rFonts w:ascii="Arial" w:hAnsi="Arial" w:cs="Arial"/>
          <w:sz w:val="22"/>
          <w:szCs w:val="22"/>
          <w:lang w:val="sr-Cyrl-RS"/>
        </w:rPr>
        <w:t xml:space="preserve"> може једнострано раскинути овај Уговор пре истека рока услед престанка потребе за ангажовањем </w:t>
      </w:r>
      <w:r>
        <w:rPr>
          <w:rFonts w:ascii="Arial" w:hAnsi="Arial" w:cs="Arial"/>
          <w:sz w:val="22"/>
          <w:szCs w:val="22"/>
          <w:lang w:val="sr-Cyrl-RS"/>
        </w:rPr>
        <w:t>Продавца</w:t>
      </w:r>
      <w:r w:rsidR="00D03646" w:rsidRPr="00DE1779">
        <w:rPr>
          <w:rFonts w:ascii="Arial" w:hAnsi="Arial" w:cs="Arial"/>
          <w:sz w:val="22"/>
          <w:szCs w:val="22"/>
          <w:lang w:val="sr-Cyrl-RS"/>
        </w:rPr>
        <w:t xml:space="preserve">, достављањем писане изјаве о једностраном раскиду Уговора </w:t>
      </w:r>
      <w:r>
        <w:rPr>
          <w:rFonts w:ascii="Arial" w:hAnsi="Arial" w:cs="Arial"/>
          <w:sz w:val="22"/>
          <w:szCs w:val="22"/>
          <w:lang w:val="sr-Cyrl-RS"/>
        </w:rPr>
        <w:t>Продавцу</w:t>
      </w:r>
      <w:r w:rsidR="00D03646" w:rsidRPr="00DE1779">
        <w:rPr>
          <w:rFonts w:ascii="Arial" w:hAnsi="Arial" w:cs="Arial"/>
          <w:sz w:val="22"/>
          <w:szCs w:val="22"/>
          <w:lang w:val="sr-Cyrl-RS"/>
        </w:rPr>
        <w:t xml:space="preserve"> и уз поштовање отказног рока од 15 (словима: петнаест) дана од дана достављања писане изјаве.</w:t>
      </w:r>
    </w:p>
    <w:p w14:paraId="527DBDB4"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Уколико било која Уговорна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20.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3CE3964E" w14:textId="77777777" w:rsidR="00D03646" w:rsidRPr="00DE1779" w:rsidRDefault="00D03646" w:rsidP="00D03646">
      <w:pPr>
        <w:jc w:val="both"/>
        <w:rPr>
          <w:rFonts w:ascii="Arial" w:hAnsi="Arial" w:cs="Arial"/>
          <w:sz w:val="22"/>
          <w:szCs w:val="22"/>
          <w:lang w:val="sr-Cyrl-RS"/>
        </w:rPr>
      </w:pPr>
    </w:p>
    <w:p w14:paraId="020A081B" w14:textId="77777777" w:rsidR="00D03646" w:rsidRPr="00DE1779" w:rsidRDefault="00D03646" w:rsidP="00D03646">
      <w:pPr>
        <w:jc w:val="both"/>
        <w:rPr>
          <w:rFonts w:ascii="Arial" w:hAnsi="Arial" w:cs="Arial"/>
          <w:sz w:val="22"/>
          <w:szCs w:val="22"/>
          <w:lang w:val="sr-Cyrl-RS"/>
        </w:rPr>
      </w:pPr>
    </w:p>
    <w:p w14:paraId="55E59826" w14:textId="77777777"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Накнада штете</w:t>
      </w:r>
    </w:p>
    <w:p w14:paraId="640AC751" w14:textId="77777777" w:rsidR="00D03646" w:rsidRPr="00DE1779" w:rsidRDefault="00D03646" w:rsidP="00D03646">
      <w:pPr>
        <w:jc w:val="center"/>
        <w:rPr>
          <w:rFonts w:ascii="Arial" w:hAnsi="Arial" w:cs="Arial"/>
          <w:b/>
          <w:bCs/>
          <w:sz w:val="22"/>
          <w:szCs w:val="22"/>
          <w:lang w:val="sr-Cyrl-RS"/>
        </w:rPr>
      </w:pPr>
      <w:r w:rsidRPr="00DE1779">
        <w:rPr>
          <w:rFonts w:ascii="Arial" w:hAnsi="Arial" w:cs="Arial"/>
          <w:b/>
          <w:bCs/>
          <w:sz w:val="22"/>
          <w:szCs w:val="22"/>
          <w:lang w:val="sr-Cyrl-RS"/>
        </w:rPr>
        <w:t>Члан 19.</w:t>
      </w:r>
    </w:p>
    <w:p w14:paraId="0C8D5348" w14:textId="6C9CCC56" w:rsidR="00D03646" w:rsidRPr="00DE1779" w:rsidRDefault="00056B1C" w:rsidP="00D03646">
      <w:pPr>
        <w:pStyle w:val="Style16"/>
        <w:widowControl/>
        <w:spacing w:line="240" w:lineRule="auto"/>
        <w:ind w:firstLine="0"/>
        <w:rPr>
          <w:rStyle w:val="FontStyle111"/>
          <w:sz w:val="22"/>
          <w:szCs w:val="22"/>
          <w:lang w:val="sr-Cyrl-RS" w:eastAsia="sr-Cyrl-CS"/>
        </w:rPr>
      </w:pPr>
      <w:r>
        <w:rPr>
          <w:rFonts w:ascii="Arial" w:hAnsi="Arial" w:cs="Arial"/>
          <w:sz w:val="22"/>
          <w:szCs w:val="22"/>
          <w:lang w:val="sr-Cyrl-RS"/>
        </w:rPr>
        <w:t>Продавац</w:t>
      </w:r>
      <w:r w:rsidR="00D03646" w:rsidRPr="00DE1779">
        <w:rPr>
          <w:rStyle w:val="FontStyle111"/>
          <w:sz w:val="22"/>
          <w:szCs w:val="22"/>
          <w:lang w:val="sr-Cyrl-RS" w:eastAsia="sr-Cyrl-CS"/>
        </w:rPr>
        <w:t xml:space="preserve"> је одговоран Купцу за материјалне и нематеријалне недостатке испуњења обавеза преузетих овим Уговором.</w:t>
      </w:r>
    </w:p>
    <w:p w14:paraId="24C0B75E" w14:textId="0ECA423E" w:rsidR="00D03646" w:rsidRPr="00DE1779" w:rsidRDefault="00056B1C" w:rsidP="00D03646">
      <w:pPr>
        <w:pStyle w:val="Style16"/>
        <w:widowControl/>
        <w:spacing w:line="240" w:lineRule="auto"/>
        <w:ind w:firstLine="0"/>
        <w:rPr>
          <w:rStyle w:val="FontStyle111"/>
          <w:sz w:val="22"/>
          <w:szCs w:val="22"/>
          <w:lang w:val="sr-Cyrl-RS" w:eastAsia="sr-Cyrl-CS"/>
        </w:rPr>
      </w:pPr>
      <w:r>
        <w:rPr>
          <w:rFonts w:ascii="Arial" w:hAnsi="Arial" w:cs="Arial"/>
          <w:sz w:val="22"/>
          <w:szCs w:val="22"/>
          <w:lang w:val="sr-Cyrl-RS"/>
        </w:rPr>
        <w:t>Продавац</w:t>
      </w:r>
      <w:r w:rsidRPr="00DE1779">
        <w:rPr>
          <w:rStyle w:val="FontStyle111"/>
          <w:sz w:val="22"/>
          <w:szCs w:val="22"/>
          <w:lang w:val="sr-Cyrl-RS" w:eastAsia="sr-Cyrl-CS"/>
        </w:rPr>
        <w:t xml:space="preserve"> </w:t>
      </w:r>
      <w:r w:rsidR="00D03646" w:rsidRPr="00DE1779">
        <w:rPr>
          <w:rStyle w:val="FontStyle111"/>
          <w:sz w:val="22"/>
          <w:szCs w:val="22"/>
          <w:lang w:val="sr-Cyrl-RS" w:eastAsia="sr-Cyrl-CS"/>
        </w:rPr>
        <w:t xml:space="preserve">је у складу са законом одговоран за штету коју је претрпео </w:t>
      </w:r>
      <w:r>
        <w:rPr>
          <w:rStyle w:val="FontStyle111"/>
          <w:sz w:val="22"/>
          <w:szCs w:val="22"/>
          <w:lang w:val="sr-Cyrl-RS" w:eastAsia="sr-Cyrl-CS"/>
        </w:rPr>
        <w:t>Купац</w:t>
      </w:r>
      <w:r w:rsidR="00D03646" w:rsidRPr="00DE1779">
        <w:rPr>
          <w:rStyle w:val="FontStyle111"/>
          <w:sz w:val="22"/>
          <w:szCs w:val="22"/>
          <w:lang w:val="sr-Cyrl-RS" w:eastAsia="sr-Cyrl-CS"/>
        </w:rPr>
        <w:t xml:space="preserve"> неиспуњењем, делимичним испуњењем или задоцњењем у испуњењу обавеза преузетих овим Уговором.</w:t>
      </w:r>
    </w:p>
    <w:p w14:paraId="10474C32" w14:textId="378A2807" w:rsidR="00D03646" w:rsidRPr="00DE1779" w:rsidRDefault="00D03646" w:rsidP="00D03646">
      <w:pPr>
        <w:pStyle w:val="Style16"/>
        <w:widowControl/>
        <w:spacing w:line="240" w:lineRule="auto"/>
        <w:ind w:firstLine="0"/>
        <w:rPr>
          <w:rFonts w:ascii="Arial" w:hAnsi="Arial" w:cs="Arial"/>
          <w:sz w:val="22"/>
          <w:szCs w:val="22"/>
          <w:lang w:val="sr-Cyrl-RS" w:eastAsia="sr-Cyrl-CS"/>
        </w:rPr>
      </w:pPr>
      <w:r w:rsidRPr="00DE1779">
        <w:rPr>
          <w:rStyle w:val="FontStyle111"/>
          <w:sz w:val="22"/>
          <w:szCs w:val="22"/>
          <w:lang w:val="sr-Cyrl-RS" w:eastAsia="sr-Cyrl-CS"/>
        </w:rPr>
        <w:t xml:space="preserve">Уколико </w:t>
      </w:r>
      <w:r w:rsidR="00056B1C">
        <w:rPr>
          <w:rStyle w:val="FontStyle111"/>
          <w:sz w:val="22"/>
          <w:szCs w:val="22"/>
          <w:lang w:val="sr-Cyrl-RS" w:eastAsia="sr-Cyrl-CS"/>
        </w:rPr>
        <w:t>Купац</w:t>
      </w:r>
      <w:r w:rsidRPr="00DE1779">
        <w:rPr>
          <w:rStyle w:val="FontStyle111"/>
          <w:sz w:val="22"/>
          <w:szCs w:val="22"/>
          <w:lang w:val="sr-Cyrl-RS" w:eastAsia="sr-Cyrl-CS"/>
        </w:rPr>
        <w:t xml:space="preserve"> претрпи штету због чињења или нечињења </w:t>
      </w:r>
      <w:r w:rsidR="00056B1C">
        <w:rPr>
          <w:rStyle w:val="FontStyle111"/>
          <w:sz w:val="22"/>
          <w:szCs w:val="22"/>
          <w:lang w:val="sr-Cyrl-RS" w:eastAsia="sr-Cyrl-CS"/>
        </w:rPr>
        <w:t>Продавца</w:t>
      </w:r>
      <w:r w:rsidRPr="00DE1779">
        <w:rPr>
          <w:rStyle w:val="FontStyle111"/>
          <w:sz w:val="22"/>
          <w:szCs w:val="22"/>
          <w:lang w:val="sr-Cyrl-RS" w:eastAsia="sr-Cyrl-CS"/>
        </w:rPr>
        <w:t xml:space="preserve"> и уколико се уговорне стране сагласе око основа и висине претрпљене штете, </w:t>
      </w:r>
      <w:r w:rsidR="00ED4703">
        <w:rPr>
          <w:rFonts w:ascii="Arial" w:hAnsi="Arial" w:cs="Arial"/>
          <w:sz w:val="22"/>
          <w:szCs w:val="22"/>
          <w:lang w:val="sr-Cyrl-RS"/>
        </w:rPr>
        <w:t>Продавца</w:t>
      </w:r>
      <w:r w:rsidRPr="00DE1779">
        <w:rPr>
          <w:rStyle w:val="FontStyle111"/>
          <w:sz w:val="22"/>
          <w:szCs w:val="22"/>
          <w:lang w:val="sr-Cyrl-RS" w:eastAsia="sr-Cyrl-CS"/>
        </w:rPr>
        <w:t xml:space="preserve"> је сагласан да Купцу исту накнади, тако што </w:t>
      </w:r>
      <w:r w:rsidR="00ED4703">
        <w:rPr>
          <w:rStyle w:val="FontStyle111"/>
          <w:sz w:val="22"/>
          <w:szCs w:val="22"/>
          <w:lang w:val="sr-Cyrl-RS" w:eastAsia="sr-Cyrl-CS"/>
        </w:rPr>
        <w:t>Купац</w:t>
      </w:r>
      <w:r w:rsidRPr="00DE1779">
        <w:rPr>
          <w:rStyle w:val="FontStyle111"/>
          <w:sz w:val="22"/>
          <w:szCs w:val="22"/>
          <w:lang w:val="sr-Cyrl-RS" w:eastAsia="sr-Cyrl-CS"/>
        </w:rPr>
        <w:t xml:space="preserve"> има право на наплату накнаде штете без посебног обавештења </w:t>
      </w:r>
      <w:r w:rsidR="00ED4703">
        <w:rPr>
          <w:rStyle w:val="FontStyle111"/>
          <w:sz w:val="22"/>
          <w:szCs w:val="22"/>
          <w:lang w:val="sr-Cyrl-RS" w:eastAsia="sr-Cyrl-CS"/>
        </w:rPr>
        <w:t>Продавца</w:t>
      </w:r>
      <w:r w:rsidRPr="00DE1779">
        <w:rPr>
          <w:rStyle w:val="FontStyle111"/>
          <w:sz w:val="22"/>
          <w:szCs w:val="22"/>
          <w:lang w:val="sr-Cyrl-RS" w:eastAsia="sr-Cyrl-CS"/>
        </w:rPr>
        <w:t xml:space="preserve"> уз издавање одговарајућег обрачуна са роком плаћања од 15 (словима:петнаест) дана од датума издавања истог.</w:t>
      </w:r>
      <w:r w:rsidRPr="00DE1779">
        <w:rPr>
          <w:rFonts w:ascii="Arial" w:hAnsi="Arial" w:cs="Arial"/>
          <w:sz w:val="22"/>
          <w:szCs w:val="22"/>
          <w:lang w:val="sr-Cyrl-RS" w:eastAsia="sr-Cyrl-CS"/>
        </w:rPr>
        <w:t xml:space="preserve"> </w:t>
      </w:r>
    </w:p>
    <w:p w14:paraId="1A42D2BD" w14:textId="779E9C4D" w:rsidR="00D03646" w:rsidRPr="00DE1779" w:rsidRDefault="00D03646" w:rsidP="00D03646">
      <w:pPr>
        <w:pStyle w:val="Style16"/>
        <w:widowControl/>
        <w:spacing w:line="240" w:lineRule="auto"/>
        <w:ind w:firstLine="0"/>
        <w:rPr>
          <w:rStyle w:val="FontStyle111"/>
          <w:sz w:val="22"/>
          <w:szCs w:val="22"/>
          <w:lang w:val="sr-Cyrl-RS" w:eastAsia="sr-Cyrl-CS"/>
        </w:rPr>
      </w:pPr>
      <w:r w:rsidRPr="00DE1779">
        <w:rPr>
          <w:rStyle w:val="FontStyle111"/>
          <w:sz w:val="22"/>
          <w:szCs w:val="22"/>
          <w:lang w:val="sr-Cyrl-RS" w:eastAsia="sr-Cyrl-CS"/>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w:t>
      </w:r>
      <w:r w:rsidRPr="00DE1779">
        <w:rPr>
          <w:rStyle w:val="FontStyle111"/>
          <w:sz w:val="22"/>
          <w:szCs w:val="22"/>
          <w:lang w:val="sr-Cyrl-RS" w:eastAsia="sr-Cyrl-CS"/>
        </w:rPr>
        <w:lastRenderedPageBreak/>
        <w:t xml:space="preserve">груба непажња или поступање изван професионалних стандарда за ову врсту посла на страни </w:t>
      </w:r>
      <w:r w:rsidR="00ED4703">
        <w:rPr>
          <w:rStyle w:val="FontStyle111"/>
          <w:sz w:val="22"/>
          <w:szCs w:val="22"/>
          <w:lang w:val="sr-Cyrl-RS" w:eastAsia="sr-Cyrl-CS"/>
        </w:rPr>
        <w:t>Продавца</w:t>
      </w:r>
      <w:r w:rsidRPr="00DE1779">
        <w:rPr>
          <w:rStyle w:val="FontStyle111"/>
          <w:sz w:val="22"/>
          <w:szCs w:val="22"/>
          <w:lang w:val="sr-Cyrl-RS" w:eastAsia="sr-Cyrl-CS"/>
        </w:rPr>
        <w:t xml:space="preserve">. </w:t>
      </w:r>
    </w:p>
    <w:p w14:paraId="109B5576" w14:textId="77777777" w:rsidR="00D03646" w:rsidRPr="00DE1779" w:rsidRDefault="00D03646" w:rsidP="00D03646">
      <w:pPr>
        <w:pStyle w:val="Style16"/>
        <w:widowControl/>
        <w:spacing w:line="240" w:lineRule="auto"/>
        <w:ind w:firstLine="0"/>
        <w:rPr>
          <w:rStyle w:val="FontStyle111"/>
          <w:sz w:val="22"/>
          <w:szCs w:val="22"/>
          <w:lang w:val="sr-Cyrl-RS" w:eastAsia="sr-Cyrl-CS"/>
        </w:rPr>
      </w:pPr>
      <w:r w:rsidRPr="00DE1779">
        <w:rPr>
          <w:rStyle w:val="FontStyle111"/>
          <w:sz w:val="22"/>
          <w:szCs w:val="22"/>
          <w:lang w:val="sr-Cyrl-RS" w:eastAsia="sr-Cyrl-CS"/>
        </w:rPr>
        <w:t>Наведена ограничавања/искључивања одговорности се не односе на одговорност било које стране када се ради о кршењу обавеза у вези са чувањем пословних тајни, као и у вези са поштовањем права интелектуалне својине.</w:t>
      </w:r>
    </w:p>
    <w:p w14:paraId="322A3735"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p>
    <w:p w14:paraId="1894AD98"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 xml:space="preserve">Уговорна казна   </w:t>
      </w:r>
    </w:p>
    <w:p w14:paraId="60DA8B78"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20.</w:t>
      </w:r>
    </w:p>
    <w:p w14:paraId="305AAD4D" w14:textId="07E11220" w:rsidR="00CF52CB" w:rsidRPr="00DE1779" w:rsidRDefault="00F42274" w:rsidP="00D03646">
      <w:pPr>
        <w:pStyle w:val="BodyText"/>
        <w:rPr>
          <w:rFonts w:ascii="Arial" w:hAnsi="Arial" w:cs="Arial"/>
          <w:sz w:val="22"/>
          <w:szCs w:val="22"/>
          <w:lang w:val="sr-Cyrl-RS"/>
        </w:rPr>
      </w:pPr>
      <w:r w:rsidRPr="00DE1779">
        <w:rPr>
          <w:rFonts w:ascii="Arial" w:hAnsi="Arial" w:cs="Arial"/>
          <w:sz w:val="22"/>
          <w:szCs w:val="22"/>
          <w:lang w:val="sr-Cyrl-RS"/>
        </w:rPr>
        <w:t xml:space="preserve">У случају да </w:t>
      </w:r>
      <w:r w:rsidR="00ED4703">
        <w:rPr>
          <w:rFonts w:ascii="Arial" w:hAnsi="Arial" w:cs="Arial"/>
          <w:sz w:val="22"/>
          <w:szCs w:val="22"/>
          <w:lang w:val="sr-Cyrl-RS"/>
        </w:rPr>
        <w:t>Продавца</w:t>
      </w:r>
      <w:r w:rsidRPr="00DE1779">
        <w:rPr>
          <w:rFonts w:ascii="Arial" w:hAnsi="Arial" w:cs="Arial"/>
          <w:sz w:val="22"/>
          <w:szCs w:val="22"/>
          <w:lang w:val="sr-Cyrl-RS"/>
        </w:rPr>
        <w:t xml:space="preserve">, својом кривицом, не изврши/ не пружи у року уговорене Услуге, </w:t>
      </w:r>
      <w:r w:rsidR="008500E6">
        <w:rPr>
          <w:rFonts w:ascii="Arial" w:hAnsi="Arial" w:cs="Arial"/>
          <w:sz w:val="22"/>
          <w:szCs w:val="22"/>
          <w:lang w:val="sr-Cyrl-RS"/>
        </w:rPr>
        <w:t>Продавац</w:t>
      </w:r>
      <w:r w:rsidRPr="00DE1779">
        <w:rPr>
          <w:rFonts w:ascii="Arial" w:hAnsi="Arial" w:cs="Arial"/>
          <w:sz w:val="22"/>
          <w:szCs w:val="22"/>
          <w:lang w:val="sr-Cyrl-RS"/>
        </w:rPr>
        <w:t xml:space="preserve"> је дужан да плати </w:t>
      </w:r>
      <w:r w:rsidR="008500E6">
        <w:rPr>
          <w:rFonts w:ascii="Arial" w:hAnsi="Arial" w:cs="Arial"/>
          <w:sz w:val="22"/>
          <w:szCs w:val="22"/>
          <w:lang w:val="sr-Cyrl-RS"/>
        </w:rPr>
        <w:t>Купцу</w:t>
      </w:r>
      <w:r w:rsidRPr="00DE1779">
        <w:rPr>
          <w:rFonts w:ascii="Arial" w:hAnsi="Arial" w:cs="Arial"/>
          <w:sz w:val="22"/>
          <w:szCs w:val="22"/>
          <w:lang w:val="sr-Cyrl-RS"/>
        </w:rPr>
        <w:t xml:space="preserve"> уговорене пенале, у износу од </w:t>
      </w:r>
      <w:r w:rsidR="00D03646" w:rsidRPr="00DE1779">
        <w:rPr>
          <w:rFonts w:ascii="Arial" w:hAnsi="Arial" w:cs="Arial"/>
          <w:sz w:val="22"/>
          <w:szCs w:val="22"/>
          <w:lang w:val="sr-Cyrl-RS"/>
        </w:rPr>
        <w:t xml:space="preserve">0,5% од </w:t>
      </w:r>
      <w:r w:rsidR="00CF52CB" w:rsidRPr="00DE1779">
        <w:rPr>
          <w:rFonts w:ascii="Arial" w:hAnsi="Arial" w:cs="Arial"/>
          <w:sz w:val="22"/>
          <w:szCs w:val="22"/>
          <w:lang w:val="sr-Cyrl-RS"/>
        </w:rPr>
        <w:t>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126E11A2" w14:textId="1B31BB28" w:rsidR="00D03646" w:rsidRPr="00DE1779" w:rsidRDefault="00D03646" w:rsidP="00D03646">
      <w:pPr>
        <w:pStyle w:val="BodyText"/>
        <w:rPr>
          <w:rFonts w:ascii="Arial" w:hAnsi="Arial" w:cs="Arial"/>
          <w:sz w:val="22"/>
          <w:szCs w:val="22"/>
          <w:lang w:val="sr-Cyrl-RS"/>
        </w:rPr>
      </w:pPr>
    </w:p>
    <w:p w14:paraId="5DE5B623" w14:textId="3AF6793A" w:rsidR="00CF52CB" w:rsidRPr="00DE1779" w:rsidRDefault="00CF52CB" w:rsidP="00D03646">
      <w:pPr>
        <w:pStyle w:val="BodyText"/>
        <w:rPr>
          <w:rFonts w:ascii="Arial" w:hAnsi="Arial" w:cs="Arial"/>
          <w:sz w:val="22"/>
          <w:szCs w:val="22"/>
          <w:lang w:val="sr-Cyrl-RS"/>
        </w:rPr>
      </w:pPr>
      <w:r w:rsidRPr="00DE1779">
        <w:rPr>
          <w:rFonts w:ascii="Arial" w:hAnsi="Arial" w:cs="Arial"/>
          <w:sz w:val="22"/>
          <w:szCs w:val="22"/>
          <w:lang w:val="sr-Cyrl-RS"/>
        </w:rPr>
        <w:t xml:space="preserve">Плаћање пенала у складу са претходним ставом доспева у року од 10 (словима:десет) дана од дана издавања рачуна од стране </w:t>
      </w:r>
      <w:r w:rsidR="008500E6">
        <w:rPr>
          <w:rFonts w:ascii="Arial" w:hAnsi="Arial" w:cs="Arial"/>
          <w:sz w:val="22"/>
          <w:szCs w:val="22"/>
          <w:lang w:val="sr-Cyrl-RS"/>
        </w:rPr>
        <w:t>Купца</w:t>
      </w:r>
      <w:r w:rsidRPr="00DE1779">
        <w:rPr>
          <w:rFonts w:ascii="Arial" w:hAnsi="Arial" w:cs="Arial"/>
          <w:sz w:val="22"/>
          <w:szCs w:val="22"/>
          <w:lang w:val="sr-Cyrl-RS"/>
        </w:rPr>
        <w:t xml:space="preserve"> за уговорене пенале.</w:t>
      </w:r>
    </w:p>
    <w:p w14:paraId="38CC3646" w14:textId="77777777" w:rsidR="00CF52CB" w:rsidRPr="00DE1779" w:rsidRDefault="00CF52CB" w:rsidP="00D03646">
      <w:pPr>
        <w:pStyle w:val="BodyText"/>
        <w:rPr>
          <w:rFonts w:ascii="Arial" w:hAnsi="Arial" w:cs="Arial"/>
          <w:sz w:val="22"/>
          <w:szCs w:val="22"/>
          <w:lang w:val="sr-Cyrl-RS"/>
        </w:rPr>
      </w:pPr>
    </w:p>
    <w:p w14:paraId="06151F87" w14:textId="7912901D" w:rsidR="00CF52CB" w:rsidRPr="00DE1779" w:rsidRDefault="00CF52CB" w:rsidP="00D03646">
      <w:pPr>
        <w:pStyle w:val="BodyText"/>
        <w:rPr>
          <w:rFonts w:ascii="Arial" w:hAnsi="Arial" w:cs="Arial"/>
          <w:sz w:val="22"/>
          <w:szCs w:val="22"/>
          <w:lang w:val="sr-Cyrl-RS"/>
        </w:rPr>
      </w:pPr>
      <w:r w:rsidRPr="00DE1779">
        <w:rPr>
          <w:rFonts w:ascii="Arial" w:hAnsi="Arial" w:cs="Arial"/>
          <w:sz w:val="22"/>
          <w:szCs w:val="22"/>
          <w:lang w:val="sr-Cyrl-RS"/>
        </w:rPr>
        <w:t xml:space="preserve">Уколико </w:t>
      </w:r>
      <w:r w:rsidR="008500E6">
        <w:rPr>
          <w:rFonts w:ascii="Arial" w:hAnsi="Arial" w:cs="Arial"/>
          <w:sz w:val="22"/>
          <w:szCs w:val="22"/>
          <w:lang w:val="sr-Cyrl-RS"/>
        </w:rPr>
        <w:t xml:space="preserve">Купац </w:t>
      </w:r>
      <w:r w:rsidRPr="00DE1779">
        <w:rPr>
          <w:rFonts w:ascii="Arial" w:hAnsi="Arial" w:cs="Arial"/>
          <w:sz w:val="22"/>
          <w:szCs w:val="22"/>
          <w:lang w:val="sr-Cyrl-RS"/>
        </w:rPr>
        <w:t>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39009BBC" w14:textId="301FA4EB" w:rsidR="00CF52CB" w:rsidRPr="00DE1779" w:rsidRDefault="00CF52CB" w:rsidP="00D03646">
      <w:pPr>
        <w:pStyle w:val="BodyText"/>
        <w:rPr>
          <w:rFonts w:ascii="Arial" w:hAnsi="Arial" w:cs="Arial"/>
          <w:sz w:val="22"/>
          <w:szCs w:val="22"/>
          <w:lang w:val="sr-Cyrl-RS"/>
        </w:rPr>
      </w:pPr>
      <w:r w:rsidRPr="00DE1779">
        <w:rPr>
          <w:rFonts w:ascii="Arial" w:hAnsi="Arial" w:cs="Arial"/>
          <w:sz w:val="22"/>
          <w:szCs w:val="22"/>
          <w:lang w:val="sr-Cyrl-RS"/>
        </w:rPr>
        <w:t xml:space="preserve">У случају закашњења са извршењем услуга дуже од 20 (словима:двадесет) дана, </w:t>
      </w:r>
      <w:r w:rsidR="008500E6">
        <w:rPr>
          <w:rFonts w:ascii="Arial" w:hAnsi="Arial" w:cs="Arial"/>
          <w:sz w:val="22"/>
          <w:szCs w:val="22"/>
          <w:lang w:val="sr-Cyrl-RS"/>
        </w:rPr>
        <w:t>Купац</w:t>
      </w:r>
      <w:r w:rsidRPr="00DE1779">
        <w:rPr>
          <w:rFonts w:ascii="Arial" w:hAnsi="Arial" w:cs="Arial"/>
          <w:sz w:val="22"/>
          <w:szCs w:val="22"/>
          <w:lang w:val="sr-Cyrl-RS"/>
        </w:rPr>
        <w:t xml:space="preserve"> има право да једнострано раскине овај Уговор и од </w:t>
      </w:r>
      <w:r w:rsidR="008500E6">
        <w:rPr>
          <w:rFonts w:ascii="Arial" w:hAnsi="Arial" w:cs="Arial"/>
          <w:sz w:val="22"/>
          <w:szCs w:val="22"/>
          <w:lang w:val="sr-Cyrl-RS"/>
        </w:rPr>
        <w:t>Продавца</w:t>
      </w:r>
      <w:r w:rsidRPr="00DE1779">
        <w:rPr>
          <w:rFonts w:ascii="Arial" w:hAnsi="Arial" w:cs="Arial"/>
          <w:sz w:val="22"/>
          <w:szCs w:val="22"/>
          <w:lang w:val="sr-Cyrl-RS"/>
        </w:rPr>
        <w:t xml:space="preserve"> захтева накнаду штете и измакле добити.</w:t>
      </w:r>
    </w:p>
    <w:p w14:paraId="0ABFFCF4" w14:textId="77777777" w:rsidR="00D03646" w:rsidRPr="00DE1779" w:rsidRDefault="00D03646" w:rsidP="00D03646">
      <w:pPr>
        <w:pStyle w:val="BodyText"/>
        <w:jc w:val="left"/>
        <w:rPr>
          <w:rFonts w:ascii="Arial" w:hAnsi="Arial" w:cs="Arial"/>
          <w:b/>
          <w:sz w:val="22"/>
          <w:szCs w:val="22"/>
          <w:lang w:val="sr-Cyrl-RS"/>
        </w:rPr>
      </w:pPr>
    </w:p>
    <w:p w14:paraId="0257C841" w14:textId="77777777" w:rsidR="00D03646" w:rsidRPr="00DE1779" w:rsidRDefault="00D03646" w:rsidP="00D03646">
      <w:pPr>
        <w:pStyle w:val="BodyText"/>
        <w:jc w:val="left"/>
        <w:rPr>
          <w:rFonts w:ascii="Arial" w:hAnsi="Arial" w:cs="Arial"/>
          <w:b/>
          <w:sz w:val="22"/>
          <w:szCs w:val="22"/>
          <w:lang w:val="sr-Cyrl-RS"/>
        </w:rPr>
      </w:pPr>
      <w:r w:rsidRPr="00DE1779">
        <w:rPr>
          <w:rFonts w:ascii="Arial" w:hAnsi="Arial" w:cs="Arial"/>
          <w:b/>
          <w:sz w:val="22"/>
          <w:szCs w:val="22"/>
          <w:lang w:val="sr-Cyrl-RS"/>
        </w:rPr>
        <w:t>Лица овлашћена за праћење реализације Уговора</w:t>
      </w:r>
    </w:p>
    <w:p w14:paraId="7CAA0E25"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21.</w:t>
      </w:r>
    </w:p>
    <w:p w14:paraId="22EDABEA" w14:textId="77777777" w:rsidR="00D03646" w:rsidRPr="00DE1779" w:rsidRDefault="00D03646" w:rsidP="00D03646">
      <w:pPr>
        <w:pStyle w:val="BodyText"/>
        <w:rPr>
          <w:rFonts w:ascii="Arial" w:hAnsi="Arial" w:cs="Arial"/>
          <w:b/>
          <w:sz w:val="22"/>
          <w:szCs w:val="22"/>
          <w:lang w:val="sr-Cyrl-RS"/>
        </w:rPr>
      </w:pPr>
    </w:p>
    <w:p w14:paraId="12E8EDFA"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 xml:space="preserve">Овлашћени представници за кореспонденцију, преписку и праћење реализације Уговорних обавеза  из члана 1. Уговора су: </w:t>
      </w:r>
    </w:p>
    <w:p w14:paraId="0CFE4B9E" w14:textId="37FC2A6A"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ab/>
        <w:t xml:space="preserve">- за </w:t>
      </w:r>
      <w:r w:rsidR="008500E6">
        <w:rPr>
          <w:rFonts w:ascii="Arial" w:hAnsi="Arial" w:cs="Arial"/>
          <w:sz w:val="22"/>
          <w:szCs w:val="22"/>
          <w:lang w:val="sr-Cyrl-RS"/>
        </w:rPr>
        <w:t>Купца</w:t>
      </w:r>
      <w:r w:rsidRPr="00DE1779">
        <w:rPr>
          <w:rFonts w:ascii="Arial" w:hAnsi="Arial" w:cs="Arial"/>
          <w:sz w:val="22"/>
          <w:szCs w:val="22"/>
          <w:lang w:val="sr-Cyrl-RS"/>
        </w:rPr>
        <w:t xml:space="preserve"> :_______________________</w:t>
      </w:r>
    </w:p>
    <w:p w14:paraId="12A79DEE" w14:textId="29550168" w:rsidR="00D03646" w:rsidRDefault="00D03646" w:rsidP="00D03646">
      <w:pPr>
        <w:pStyle w:val="BodyText"/>
        <w:rPr>
          <w:rFonts w:ascii="Arial" w:hAnsi="Arial" w:cs="Arial"/>
          <w:sz w:val="22"/>
          <w:szCs w:val="22"/>
          <w:lang w:val="sr-Cyrl-RS"/>
        </w:rPr>
      </w:pPr>
      <w:r w:rsidRPr="00DE1779">
        <w:rPr>
          <w:rFonts w:ascii="Arial" w:hAnsi="Arial" w:cs="Arial"/>
          <w:sz w:val="22"/>
          <w:szCs w:val="22"/>
          <w:lang w:val="sr-Cyrl-RS"/>
        </w:rPr>
        <w:tab/>
        <w:t xml:space="preserve">- за </w:t>
      </w:r>
      <w:r w:rsidR="008500E6">
        <w:rPr>
          <w:rFonts w:ascii="Arial" w:hAnsi="Arial" w:cs="Arial"/>
          <w:sz w:val="22"/>
          <w:szCs w:val="22"/>
          <w:lang w:val="sr-Cyrl-RS"/>
        </w:rPr>
        <w:t>Продавца</w:t>
      </w:r>
      <w:r w:rsidRPr="00DE1779">
        <w:rPr>
          <w:rFonts w:ascii="Arial" w:hAnsi="Arial" w:cs="Arial"/>
          <w:sz w:val="22"/>
          <w:szCs w:val="22"/>
          <w:lang w:val="sr-Cyrl-RS"/>
        </w:rPr>
        <w:t xml:space="preserve"> : ______________________</w:t>
      </w:r>
    </w:p>
    <w:p w14:paraId="7CBB639E" w14:textId="77777777" w:rsidR="005D0EFF" w:rsidRDefault="005D0EFF" w:rsidP="005D0EFF">
      <w:pPr>
        <w:tabs>
          <w:tab w:val="left" w:pos="567"/>
        </w:tabs>
        <w:rPr>
          <w:rFonts w:ascii="Arial" w:hAnsi="Arial" w:cs="Arial"/>
          <w:sz w:val="22"/>
          <w:szCs w:val="22"/>
        </w:rPr>
      </w:pPr>
    </w:p>
    <w:p w14:paraId="0527522D" w14:textId="77777777" w:rsidR="005D0EFF" w:rsidRDefault="005D0EFF" w:rsidP="005D0EFF">
      <w:pPr>
        <w:tabs>
          <w:tab w:val="left" w:pos="567"/>
        </w:tabs>
        <w:rPr>
          <w:rFonts w:ascii="Arial" w:hAnsi="Arial" w:cs="Arial"/>
          <w:sz w:val="22"/>
          <w:szCs w:val="22"/>
        </w:rPr>
      </w:pPr>
      <w:r w:rsidRPr="005D0EFF">
        <w:rPr>
          <w:rFonts w:ascii="Arial" w:hAnsi="Arial" w:cs="Arial"/>
          <w:sz w:val="22"/>
          <w:szCs w:val="22"/>
        </w:rPr>
        <w:t>Овлашћења и дужности овлашћених представника  за праћење реализације овог Уговора су да:</w:t>
      </w:r>
    </w:p>
    <w:p w14:paraId="633681DA" w14:textId="3D2086F9" w:rsidR="005D0EFF" w:rsidRPr="005D0EFF" w:rsidRDefault="005D0EFF" w:rsidP="005D0EFF">
      <w:pPr>
        <w:tabs>
          <w:tab w:val="left" w:pos="567"/>
        </w:tabs>
        <w:rPr>
          <w:rFonts w:ascii="Arial" w:hAnsi="Arial" w:cs="Arial"/>
          <w:sz w:val="22"/>
          <w:szCs w:val="22"/>
          <w:lang w:val="sr-Cyrl-RS"/>
        </w:rPr>
      </w:pPr>
      <w:r>
        <w:rPr>
          <w:rFonts w:ascii="Arial" w:hAnsi="Arial" w:cs="Arial"/>
          <w:sz w:val="22"/>
          <w:szCs w:val="22"/>
          <w:lang w:val="sr-Cyrl-RS"/>
        </w:rPr>
        <w:t>- прате и проверавају испоруку опреме, софтверских решења и извршење услуге у складу са техничком спецификацијом,</w:t>
      </w:r>
    </w:p>
    <w:p w14:paraId="09983E8D" w14:textId="561AF504" w:rsidR="005D0EFF" w:rsidRPr="005D0EFF" w:rsidRDefault="005D0EFF" w:rsidP="005D0EFF">
      <w:pPr>
        <w:ind w:right="-329"/>
        <w:contextualSpacing/>
        <w:rPr>
          <w:rFonts w:ascii="Arial" w:hAnsi="Arial" w:cs="Arial"/>
          <w:sz w:val="22"/>
          <w:szCs w:val="22"/>
          <w:lang w:val="sr-Cyrl-RS"/>
        </w:rPr>
      </w:pPr>
      <w:r w:rsidRPr="005D0EFF">
        <w:rPr>
          <w:rFonts w:ascii="Arial" w:hAnsi="Arial" w:cs="Arial"/>
          <w:sz w:val="22"/>
          <w:szCs w:val="22"/>
          <w:lang w:val="sr-Cyrl-RS"/>
        </w:rPr>
        <w:t xml:space="preserve">-  проверавају и оверавају </w:t>
      </w:r>
      <w:r>
        <w:rPr>
          <w:rFonts w:ascii="Arial" w:hAnsi="Arial" w:cs="Arial"/>
          <w:sz w:val="22"/>
          <w:szCs w:val="22"/>
          <w:lang w:val="sr-Cyrl-RS"/>
        </w:rPr>
        <w:t>Записник</w:t>
      </w:r>
      <w:r w:rsidRPr="00385646">
        <w:rPr>
          <w:rFonts w:ascii="Arial" w:hAnsi="Arial" w:cs="Arial"/>
          <w:sz w:val="22"/>
          <w:szCs w:val="22"/>
          <w:lang w:val="sr-Cyrl-RS"/>
        </w:rPr>
        <w:t xml:space="preserve"> о квантитативном и квалитативном пријему свих добара – опреме</w:t>
      </w:r>
      <w:r w:rsidRPr="00635D10">
        <w:rPr>
          <w:rFonts w:ascii="Arial" w:hAnsi="Arial" w:cs="Arial"/>
          <w:sz w:val="22"/>
          <w:szCs w:val="22"/>
          <w:lang w:val="sr-Cyrl-RS"/>
        </w:rPr>
        <w:t xml:space="preserve"> </w:t>
      </w:r>
      <w:r>
        <w:rPr>
          <w:rFonts w:ascii="Arial" w:hAnsi="Arial" w:cs="Arial"/>
          <w:sz w:val="22"/>
          <w:szCs w:val="22"/>
          <w:lang w:val="sr-Cyrl-RS"/>
        </w:rPr>
        <w:t>(без примедби) и</w:t>
      </w:r>
      <w:r w:rsidRPr="00635D10">
        <w:rPr>
          <w:rFonts w:ascii="Arial" w:hAnsi="Arial" w:cs="Arial"/>
          <w:sz w:val="22"/>
          <w:szCs w:val="22"/>
          <w:lang w:val="sr-Cyrl-RS"/>
        </w:rPr>
        <w:t xml:space="preserve"> </w:t>
      </w:r>
      <w:r w:rsidRPr="00DC5C9C">
        <w:rPr>
          <w:rFonts w:ascii="Arial" w:hAnsi="Arial" w:cs="Arial"/>
          <w:sz w:val="22"/>
          <w:szCs w:val="22"/>
          <w:lang w:val="sr-Cyrl-RS"/>
        </w:rPr>
        <w:t>Записни</w:t>
      </w:r>
      <w:r>
        <w:rPr>
          <w:rFonts w:ascii="Arial" w:hAnsi="Arial" w:cs="Arial"/>
          <w:sz w:val="22"/>
          <w:szCs w:val="22"/>
          <w:lang w:val="sr-Cyrl-RS"/>
        </w:rPr>
        <w:t>к о квалитативном пријему софтверског  решења</w:t>
      </w:r>
      <w:r w:rsidRPr="00DC5C9C">
        <w:rPr>
          <w:rFonts w:ascii="Arial" w:hAnsi="Arial" w:cs="Arial"/>
          <w:sz w:val="22"/>
          <w:szCs w:val="22"/>
          <w:lang w:val="sr-Cyrl-RS"/>
        </w:rPr>
        <w:t xml:space="preserve"> </w:t>
      </w:r>
      <w:r>
        <w:rPr>
          <w:rFonts w:ascii="Arial" w:hAnsi="Arial" w:cs="Arial"/>
          <w:sz w:val="22"/>
          <w:szCs w:val="22"/>
          <w:lang w:val="sr-Cyrl-RS"/>
        </w:rPr>
        <w:t xml:space="preserve">и услуге </w:t>
      </w:r>
      <w:r w:rsidRPr="007620AC">
        <w:rPr>
          <w:rFonts w:ascii="Arial" w:hAnsi="Arial" w:cs="Arial"/>
          <w:sz w:val="22"/>
          <w:szCs w:val="22"/>
          <w:lang w:val="sr-Cyrl-RS"/>
        </w:rPr>
        <w:t>(без примедби)</w:t>
      </w:r>
      <w:r w:rsidRPr="005D0EFF">
        <w:rPr>
          <w:rFonts w:ascii="Arial" w:hAnsi="Arial" w:cs="Arial"/>
          <w:sz w:val="22"/>
          <w:szCs w:val="22"/>
          <w:lang w:val="sr-Cyrl-RS"/>
        </w:rPr>
        <w:t xml:space="preserve">, </w:t>
      </w:r>
    </w:p>
    <w:p w14:paraId="30A458AD" w14:textId="77777777" w:rsidR="005D0EFF" w:rsidRPr="005D0EFF" w:rsidRDefault="005D0EFF" w:rsidP="005D0EFF">
      <w:pPr>
        <w:ind w:right="-329"/>
        <w:contextualSpacing/>
        <w:rPr>
          <w:rFonts w:ascii="Arial" w:eastAsia="Calibri" w:hAnsi="Arial" w:cs="Arial"/>
          <w:i/>
          <w:color w:val="00B0F0"/>
          <w:sz w:val="22"/>
          <w:szCs w:val="22"/>
        </w:rPr>
      </w:pPr>
      <w:r w:rsidRPr="005D0EFF">
        <w:rPr>
          <w:rFonts w:ascii="Arial" w:hAnsi="Arial" w:cs="Arial"/>
          <w:sz w:val="22"/>
          <w:szCs w:val="22"/>
          <w:lang w:val="sr-Cyrl-RS"/>
        </w:rPr>
        <w:t xml:space="preserve">- </w:t>
      </w:r>
      <w:r w:rsidRPr="005D0EFF">
        <w:rPr>
          <w:rFonts w:ascii="Arial" w:hAnsi="Arial" w:cs="Arial"/>
          <w:sz w:val="22"/>
          <w:szCs w:val="22"/>
        </w:rPr>
        <w:t xml:space="preserve">извршавају </w:t>
      </w:r>
      <w:r w:rsidRPr="005D0EFF">
        <w:rPr>
          <w:rFonts w:ascii="Arial" w:hAnsi="Arial" w:cs="Arial"/>
          <w:sz w:val="22"/>
          <w:szCs w:val="22"/>
          <w:lang w:val="sr-Cyrl-RS"/>
        </w:rPr>
        <w:t>све остале</w:t>
      </w:r>
      <w:r w:rsidRPr="005D0EFF">
        <w:rPr>
          <w:rFonts w:ascii="Arial" w:hAnsi="Arial" w:cs="Arial"/>
          <w:sz w:val="22"/>
          <w:szCs w:val="22"/>
        </w:rPr>
        <w:t xml:space="preserve"> дужности везане за </w:t>
      </w:r>
      <w:r w:rsidRPr="005D0EFF">
        <w:rPr>
          <w:rFonts w:ascii="Arial" w:hAnsi="Arial" w:cs="Arial"/>
          <w:sz w:val="22"/>
          <w:szCs w:val="22"/>
          <w:lang w:val="sr-Cyrl-RS"/>
        </w:rPr>
        <w:t xml:space="preserve">праћење реализације </w:t>
      </w:r>
      <w:r w:rsidRPr="005D0EFF">
        <w:rPr>
          <w:rFonts w:ascii="Arial" w:hAnsi="Arial" w:cs="Arial"/>
          <w:sz w:val="22"/>
          <w:szCs w:val="22"/>
        </w:rPr>
        <w:t>предмета овог Уговора</w:t>
      </w:r>
      <w:r w:rsidRPr="005D0EFF">
        <w:rPr>
          <w:rFonts w:ascii="Arial" w:hAnsi="Arial" w:cs="Arial"/>
          <w:sz w:val="22"/>
          <w:szCs w:val="22"/>
          <w:lang w:val="sr-Cyrl-RS"/>
        </w:rPr>
        <w:t xml:space="preserve"> у обиму, врсти и квалитету.</w:t>
      </w:r>
    </w:p>
    <w:p w14:paraId="7E6BB5B8" w14:textId="77777777" w:rsidR="005D0EFF" w:rsidRPr="00DE1779" w:rsidRDefault="005D0EFF" w:rsidP="00D03646">
      <w:pPr>
        <w:pStyle w:val="BodyText"/>
        <w:rPr>
          <w:rFonts w:ascii="Arial" w:hAnsi="Arial" w:cs="Arial"/>
          <w:sz w:val="22"/>
          <w:szCs w:val="22"/>
          <w:lang w:val="sr-Cyrl-RS"/>
        </w:rPr>
      </w:pPr>
    </w:p>
    <w:p w14:paraId="3172B298" w14:textId="77777777" w:rsidR="00D03646" w:rsidRPr="00DE1779" w:rsidRDefault="00D03646" w:rsidP="00D03646">
      <w:pPr>
        <w:pStyle w:val="BodyText"/>
        <w:rPr>
          <w:rFonts w:ascii="Arial" w:hAnsi="Arial" w:cs="Arial"/>
          <w:sz w:val="22"/>
          <w:szCs w:val="22"/>
          <w:lang w:val="sr-Cyrl-RS"/>
        </w:rPr>
      </w:pPr>
    </w:p>
    <w:p w14:paraId="183A35B5"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Извршиоци</w:t>
      </w:r>
    </w:p>
    <w:p w14:paraId="0C2B14FB"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22.</w:t>
      </w:r>
    </w:p>
    <w:p w14:paraId="6BD0ABCF" w14:textId="0E8F7DF4"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 xml:space="preserve">Извршиоци су ангажована лица од стране </w:t>
      </w:r>
      <w:r w:rsidR="008500E6">
        <w:rPr>
          <w:rFonts w:ascii="Arial" w:hAnsi="Arial" w:cs="Arial"/>
          <w:sz w:val="22"/>
          <w:szCs w:val="22"/>
          <w:lang w:val="sr-Cyrl-RS"/>
        </w:rPr>
        <w:t>Продвца</w:t>
      </w:r>
      <w:r w:rsidRPr="00DE1779">
        <w:rPr>
          <w:rFonts w:ascii="Arial" w:hAnsi="Arial" w:cs="Arial"/>
          <w:sz w:val="22"/>
          <w:szCs w:val="22"/>
          <w:lang w:val="sr-Cyrl-RS"/>
        </w:rPr>
        <w:t>.</w:t>
      </w:r>
    </w:p>
    <w:p w14:paraId="3F5C211B" w14:textId="7D378239" w:rsidR="00D03646" w:rsidRPr="00DE1779" w:rsidRDefault="008500E6" w:rsidP="00D03646">
      <w:pPr>
        <w:pStyle w:val="BodyText"/>
        <w:rPr>
          <w:rFonts w:ascii="Arial" w:hAnsi="Arial" w:cs="Arial"/>
          <w:sz w:val="22"/>
          <w:szCs w:val="22"/>
          <w:lang w:val="sr-Cyrl-RS"/>
        </w:rPr>
      </w:pPr>
      <w:r>
        <w:rPr>
          <w:rFonts w:ascii="Arial" w:hAnsi="Arial" w:cs="Arial"/>
          <w:sz w:val="22"/>
          <w:szCs w:val="22"/>
          <w:lang w:val="sr-Cyrl-RS"/>
        </w:rPr>
        <w:t>Продав</w:t>
      </w:r>
      <w:r w:rsidR="005E6D84">
        <w:rPr>
          <w:rFonts w:ascii="Arial" w:hAnsi="Arial" w:cs="Arial"/>
          <w:sz w:val="22"/>
          <w:szCs w:val="22"/>
          <w:lang w:val="sr-Cyrl-RS"/>
        </w:rPr>
        <w:t>ац</w:t>
      </w:r>
      <w:r w:rsidR="00D03646" w:rsidRPr="00DE1779">
        <w:rPr>
          <w:rFonts w:ascii="Arial" w:hAnsi="Arial" w:cs="Arial"/>
          <w:sz w:val="22"/>
          <w:szCs w:val="22"/>
          <w:lang w:val="sr-Cyrl-RS"/>
        </w:rPr>
        <w:t xml:space="preserve"> доставља </w:t>
      </w:r>
      <w:r>
        <w:rPr>
          <w:rFonts w:ascii="Arial" w:hAnsi="Arial" w:cs="Arial"/>
          <w:sz w:val="22"/>
          <w:szCs w:val="22"/>
          <w:lang w:val="sr-Cyrl-RS"/>
        </w:rPr>
        <w:t>Купц</w:t>
      </w:r>
      <w:r w:rsidR="005E6D84">
        <w:rPr>
          <w:rFonts w:ascii="Arial" w:hAnsi="Arial" w:cs="Arial"/>
          <w:sz w:val="22"/>
          <w:szCs w:val="22"/>
          <w:lang w:val="sr-Cyrl-RS"/>
        </w:rPr>
        <w:t>у</w:t>
      </w:r>
      <w:r w:rsidR="00D03646" w:rsidRPr="00DE1779">
        <w:rPr>
          <w:rFonts w:ascii="Arial" w:hAnsi="Arial" w:cs="Arial"/>
          <w:sz w:val="22"/>
          <w:szCs w:val="22"/>
          <w:lang w:val="sr-Cyrl-RS"/>
        </w:rPr>
        <w:t>:</w:t>
      </w:r>
    </w:p>
    <w:p w14:paraId="4C6EDADB" w14:textId="77F9734C"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w:t>
      </w:r>
      <w:r w:rsidRPr="00DE1779">
        <w:rPr>
          <w:rFonts w:ascii="Arial" w:hAnsi="Arial" w:cs="Arial"/>
          <w:sz w:val="22"/>
          <w:szCs w:val="22"/>
          <w:lang w:val="sr-Cyrl-RS"/>
        </w:rPr>
        <w:tab/>
        <w:t xml:space="preserve">Списак извршилаца, са наведеним квалификацијама свих извршилаца и прецизно дефинисаним активности које обављају у извршавању Услуга, са којим списком је сагласан </w:t>
      </w:r>
      <w:r w:rsidR="008500E6">
        <w:rPr>
          <w:rFonts w:ascii="Arial" w:hAnsi="Arial" w:cs="Arial"/>
          <w:sz w:val="22"/>
          <w:szCs w:val="22"/>
          <w:lang w:val="sr-Cyrl-RS"/>
        </w:rPr>
        <w:t>Купац</w:t>
      </w:r>
      <w:r w:rsidRPr="00DE1779">
        <w:rPr>
          <w:rFonts w:ascii="Arial" w:hAnsi="Arial" w:cs="Arial"/>
          <w:sz w:val="22"/>
          <w:szCs w:val="22"/>
          <w:lang w:val="sr-Cyrl-RS"/>
        </w:rPr>
        <w:t>.</w:t>
      </w:r>
    </w:p>
    <w:p w14:paraId="418056DA" w14:textId="77777777" w:rsidR="005E6D84" w:rsidRDefault="005E6D84" w:rsidP="00D03646">
      <w:pPr>
        <w:pStyle w:val="BodyText"/>
        <w:rPr>
          <w:rFonts w:ascii="Arial" w:hAnsi="Arial" w:cs="Arial"/>
          <w:sz w:val="22"/>
          <w:szCs w:val="22"/>
          <w:lang w:val="sr-Cyrl-RS"/>
        </w:rPr>
      </w:pPr>
    </w:p>
    <w:p w14:paraId="53CED96D" w14:textId="743E8ED0"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 xml:space="preserve">Уколико се током извршења Услуга, појави оправдана потреба за заменом једног или више извршилаца као и на необразложен захтев </w:t>
      </w:r>
      <w:r w:rsidR="002F57F2">
        <w:rPr>
          <w:rFonts w:ascii="Arial" w:hAnsi="Arial" w:cs="Arial"/>
          <w:sz w:val="22"/>
          <w:szCs w:val="22"/>
          <w:lang w:val="sr-Cyrl-RS"/>
        </w:rPr>
        <w:t>Купца,</w:t>
      </w:r>
      <w:r w:rsidRPr="00DE1779">
        <w:rPr>
          <w:rFonts w:ascii="Arial" w:hAnsi="Arial" w:cs="Arial"/>
          <w:sz w:val="22"/>
          <w:szCs w:val="22"/>
          <w:lang w:val="sr-Cyrl-RS"/>
        </w:rPr>
        <w:t xml:space="preserve"> </w:t>
      </w:r>
      <w:r w:rsidR="002F57F2">
        <w:rPr>
          <w:rFonts w:ascii="Arial" w:hAnsi="Arial" w:cs="Arial"/>
          <w:sz w:val="22"/>
          <w:szCs w:val="22"/>
          <w:lang w:val="sr-Cyrl-RS"/>
        </w:rPr>
        <w:t>Продавац</w:t>
      </w:r>
      <w:r w:rsidRPr="00DE1779">
        <w:rPr>
          <w:rFonts w:ascii="Arial" w:hAnsi="Arial" w:cs="Arial"/>
          <w:sz w:val="22"/>
          <w:szCs w:val="22"/>
          <w:lang w:val="sr-Cyrl-RS"/>
        </w:rPr>
        <w:t xml:space="preserve"> је дужан да извршиоца замени другим извршиоцима са најмање истим стручним квалитетима и квалификацијама, уз претходну писану сагласност </w:t>
      </w:r>
      <w:r w:rsidR="002F57F2">
        <w:rPr>
          <w:rFonts w:ascii="Arial" w:hAnsi="Arial" w:cs="Arial"/>
          <w:sz w:val="22"/>
          <w:szCs w:val="22"/>
          <w:lang w:val="sr-Cyrl-RS"/>
        </w:rPr>
        <w:t>Купца</w:t>
      </w:r>
      <w:r w:rsidRPr="00DE1779">
        <w:rPr>
          <w:rFonts w:ascii="Arial" w:hAnsi="Arial" w:cs="Arial"/>
          <w:sz w:val="22"/>
          <w:szCs w:val="22"/>
          <w:lang w:val="sr-Cyrl-RS"/>
        </w:rPr>
        <w:t>.</w:t>
      </w:r>
    </w:p>
    <w:p w14:paraId="41780A95" w14:textId="2AC87619"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lastRenderedPageBreak/>
        <w:t xml:space="preserve">Ако </w:t>
      </w:r>
      <w:r w:rsidR="002F57F2">
        <w:rPr>
          <w:rFonts w:ascii="Arial" w:hAnsi="Arial" w:cs="Arial"/>
          <w:sz w:val="22"/>
          <w:szCs w:val="22"/>
          <w:lang w:val="sr-Cyrl-RS"/>
        </w:rPr>
        <w:t>Продавац</w:t>
      </w:r>
      <w:r w:rsidRPr="00DE1779">
        <w:rPr>
          <w:rFonts w:ascii="Arial" w:hAnsi="Arial" w:cs="Arial"/>
          <w:sz w:val="22"/>
          <w:szCs w:val="22"/>
          <w:lang w:val="sr-Cyrl-RS"/>
        </w:rPr>
        <w:t xml:space="preserve"> мора да повуче или замени било ког извршиоца Услуга за време трајања овог Уговора, све трошкове који настану таквом заменом сноси </w:t>
      </w:r>
      <w:r w:rsidR="002F57F2">
        <w:rPr>
          <w:rFonts w:ascii="Arial" w:hAnsi="Arial" w:cs="Arial"/>
          <w:sz w:val="22"/>
          <w:szCs w:val="22"/>
          <w:lang w:val="sr-Cyrl-RS"/>
        </w:rPr>
        <w:t>Продавац</w:t>
      </w:r>
      <w:r w:rsidRPr="00DE1779">
        <w:rPr>
          <w:rFonts w:ascii="Arial" w:hAnsi="Arial" w:cs="Arial"/>
          <w:sz w:val="22"/>
          <w:szCs w:val="22"/>
          <w:lang w:val="sr-Cyrl-RS"/>
        </w:rPr>
        <w:t>.</w:t>
      </w:r>
    </w:p>
    <w:p w14:paraId="353AC3C1" w14:textId="77777777" w:rsidR="00D03646" w:rsidRPr="00DE1779" w:rsidRDefault="00D03646" w:rsidP="00D03646">
      <w:pPr>
        <w:pStyle w:val="BodyText"/>
        <w:rPr>
          <w:rFonts w:ascii="Arial" w:hAnsi="Arial" w:cs="Arial"/>
          <w:b/>
          <w:sz w:val="22"/>
          <w:szCs w:val="22"/>
          <w:lang w:val="sr-Cyrl-RS"/>
        </w:rPr>
      </w:pPr>
    </w:p>
    <w:p w14:paraId="2A74A3D9" w14:textId="77777777" w:rsidR="00D03646" w:rsidRPr="00DE1779" w:rsidRDefault="00D03646" w:rsidP="00D03646">
      <w:pPr>
        <w:tabs>
          <w:tab w:val="left" w:pos="567"/>
        </w:tabs>
        <w:suppressAutoHyphens w:val="0"/>
        <w:spacing w:before="120"/>
        <w:jc w:val="both"/>
        <w:rPr>
          <w:rFonts w:ascii="Arial" w:hAnsi="Arial" w:cs="Arial"/>
          <w:b/>
          <w:sz w:val="22"/>
          <w:szCs w:val="22"/>
          <w:lang w:val="sr-Cyrl-RS" w:eastAsia="en-US"/>
        </w:rPr>
      </w:pPr>
      <w:r w:rsidRPr="00DE1779">
        <w:rPr>
          <w:rFonts w:ascii="Arial" w:hAnsi="Arial" w:cs="Arial"/>
          <w:b/>
          <w:sz w:val="22"/>
          <w:szCs w:val="22"/>
          <w:lang w:val="sr-Cyrl-RS" w:eastAsia="en-US"/>
        </w:rPr>
        <w:t>Безбедност и здравље на раду</w:t>
      </w:r>
    </w:p>
    <w:p w14:paraId="57BE826A" w14:textId="77777777" w:rsidR="00D03646" w:rsidRPr="00DE1779" w:rsidRDefault="00D03646" w:rsidP="00D03646">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23.</w:t>
      </w:r>
    </w:p>
    <w:p w14:paraId="429DFA65" w14:textId="1869AE86" w:rsidR="00D03646" w:rsidRPr="00DE1779" w:rsidRDefault="002F57F2" w:rsidP="00D03646">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xml:space="preserve">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w:t>
      </w: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w:t>
      </w:r>
      <w:r w:rsidR="00D03646" w:rsidRPr="00DE1779">
        <w:rPr>
          <w:rFonts w:ascii="Arial" w:hAnsi="Arial" w:cs="Arial"/>
          <w:sz w:val="22"/>
          <w:szCs w:val="22"/>
          <w:lang w:val="sr-Cyrl-RS" w:eastAsia="en-US"/>
        </w:rPr>
        <w:t>је дужан да се придржава аката Корисника услуге, односно докумената које  Уговорне стране закључе из области безбеднос</w:t>
      </w:r>
      <w:r w:rsidR="00A47F19">
        <w:rPr>
          <w:rFonts w:ascii="Arial" w:hAnsi="Arial" w:cs="Arial"/>
          <w:sz w:val="22"/>
          <w:szCs w:val="22"/>
          <w:lang w:val="sr-Cyrl-RS" w:eastAsia="en-US"/>
        </w:rPr>
        <w:t>т</w:t>
      </w:r>
      <w:r w:rsidR="00D03646" w:rsidRPr="00DE1779">
        <w:rPr>
          <w:rFonts w:ascii="Arial" w:hAnsi="Arial" w:cs="Arial"/>
          <w:sz w:val="22"/>
          <w:szCs w:val="22"/>
          <w:lang w:val="sr-Cyrl-RS" w:eastAsia="en-US"/>
        </w:rPr>
        <w:t xml:space="preserve"> ти и здравља на раду у складу са прописима Републике Србије.</w:t>
      </w:r>
    </w:p>
    <w:p w14:paraId="419BBF05" w14:textId="4F18E2FD" w:rsidR="00D03646" w:rsidRPr="00DE1779" w:rsidRDefault="002F57F2" w:rsidP="00D03646">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w:t>
      </w:r>
      <w:r w:rsidR="00D03646" w:rsidRPr="00DE1779">
        <w:rPr>
          <w:rFonts w:ascii="Arial" w:hAnsi="Arial" w:cs="Arial"/>
          <w:sz w:val="22"/>
          <w:szCs w:val="22"/>
          <w:lang w:val="sr-Cyrl-RS" w:eastAsia="en-US"/>
        </w:rPr>
        <w:t xml:space="preserve">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w:t>
      </w:r>
      <w:r w:rsidR="00A47F19" w:rsidRPr="00DE1779">
        <w:rPr>
          <w:rFonts w:ascii="Arial" w:hAnsi="Arial" w:cs="Arial"/>
          <w:sz w:val="22"/>
          <w:szCs w:val="22"/>
          <w:lang w:val="sr-Cyrl-RS" w:eastAsia="en-US"/>
        </w:rPr>
        <w:t>искуства</w:t>
      </w:r>
      <w:r w:rsidR="00D03646" w:rsidRPr="00DE1779">
        <w:rPr>
          <w:rFonts w:ascii="Arial" w:hAnsi="Arial" w:cs="Arial"/>
          <w:sz w:val="22"/>
          <w:szCs w:val="22"/>
          <w:lang w:val="sr-Cyrl-RS" w:eastAsia="en-US"/>
        </w:rPr>
        <w:t xml:space="preserve">, неопходно спровести како би се заштитили запослени код </w:t>
      </w: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xml:space="preserve">, као и друга лица која </w:t>
      </w: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w:t>
      </w:r>
      <w:r w:rsidR="00D03646" w:rsidRPr="00DE1779">
        <w:rPr>
          <w:rFonts w:ascii="Arial" w:hAnsi="Arial" w:cs="Arial"/>
          <w:sz w:val="22"/>
          <w:szCs w:val="22"/>
          <w:lang w:val="sr-Cyrl-RS" w:eastAsia="en-US"/>
        </w:rPr>
        <w:t xml:space="preserve">ангажује приликом пружања услуге и имовина. </w:t>
      </w:r>
    </w:p>
    <w:p w14:paraId="0EFC03DA" w14:textId="425A7BC9" w:rsidR="00D03646" w:rsidRPr="00DE1779" w:rsidRDefault="00D03646" w:rsidP="00D03646">
      <w:pPr>
        <w:tabs>
          <w:tab w:val="left" w:pos="567"/>
        </w:tabs>
        <w:suppressAutoHyphens w:val="0"/>
        <w:spacing w:before="120"/>
        <w:jc w:val="both"/>
        <w:rPr>
          <w:rFonts w:ascii="Arial" w:hAnsi="Arial" w:cs="Arial"/>
          <w:sz w:val="22"/>
          <w:szCs w:val="22"/>
          <w:lang w:val="sr-Cyrl-RS" w:eastAsia="en-US"/>
        </w:rPr>
      </w:pPr>
      <w:r w:rsidRPr="00DE1779">
        <w:rPr>
          <w:rFonts w:ascii="Arial" w:hAnsi="Arial" w:cs="Arial"/>
          <w:sz w:val="22"/>
          <w:szCs w:val="22"/>
          <w:lang w:val="sr-Cyrl-RS" w:eastAsia="en-US"/>
        </w:rPr>
        <w:t xml:space="preserve">У случају било каквог кршења обавезе наведене у ставу 1. и 2. овог члана </w:t>
      </w:r>
      <w:r w:rsidR="002F57F2">
        <w:rPr>
          <w:rFonts w:ascii="Arial" w:hAnsi="Arial" w:cs="Arial"/>
          <w:sz w:val="22"/>
          <w:szCs w:val="22"/>
          <w:lang w:val="sr-Cyrl-RS" w:eastAsia="en-US"/>
        </w:rPr>
        <w:t>Купац</w:t>
      </w:r>
      <w:r w:rsidRPr="00DE1779">
        <w:rPr>
          <w:rFonts w:ascii="Arial" w:hAnsi="Arial" w:cs="Arial"/>
          <w:sz w:val="22"/>
          <w:szCs w:val="22"/>
          <w:lang w:val="sr-Cyrl-RS" w:eastAsia="en-US"/>
        </w:rPr>
        <w:t xml:space="preserve"> може раскинути овај Уговор.</w:t>
      </w:r>
    </w:p>
    <w:p w14:paraId="752C7E49" w14:textId="77777777" w:rsidR="00D03646" w:rsidRPr="00DE1779" w:rsidRDefault="00D03646" w:rsidP="00D03646">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24.</w:t>
      </w:r>
    </w:p>
    <w:p w14:paraId="46F5AA49" w14:textId="77777777" w:rsidR="00D03646" w:rsidRPr="00DE1779" w:rsidRDefault="00D03646" w:rsidP="00D03646">
      <w:pPr>
        <w:tabs>
          <w:tab w:val="left" w:pos="567"/>
        </w:tabs>
        <w:suppressAutoHyphens w:val="0"/>
        <w:spacing w:before="120"/>
        <w:jc w:val="both"/>
        <w:rPr>
          <w:rFonts w:ascii="Arial" w:hAnsi="Arial" w:cs="Arial"/>
          <w:sz w:val="22"/>
          <w:szCs w:val="22"/>
          <w:lang w:val="sr-Cyrl-RS" w:eastAsia="en-US"/>
        </w:rPr>
      </w:pPr>
      <w:r w:rsidRPr="00DE1779">
        <w:rPr>
          <w:rFonts w:ascii="Arial" w:hAnsi="Arial" w:cs="Arial"/>
          <w:sz w:val="22"/>
          <w:szCs w:val="22"/>
          <w:lang w:val="sr-Cyrl-RS" w:eastAsia="en-US"/>
        </w:rPr>
        <w:t>Права и обавезе Уговорних страна у вези са безбедности и здрављем на раду дефинисане су у Прилогу о безбедности и здрављу на раду, који чини саставни део овог Уговора, на основу ког је закључен овај Уговор.</w:t>
      </w:r>
    </w:p>
    <w:p w14:paraId="59927E6C" w14:textId="77777777" w:rsidR="00D03646" w:rsidRPr="00DE1779" w:rsidRDefault="00D03646" w:rsidP="00D03646">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25.</w:t>
      </w:r>
    </w:p>
    <w:p w14:paraId="6408CF25" w14:textId="31B1345B" w:rsidR="00D03646" w:rsidRPr="00DE1779" w:rsidRDefault="002F57F2" w:rsidP="00D03646">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xml:space="preserve"> дужан је да колективно осигура своје запослене (извршиоце) у случају повреде на раду, професионалних обољења и обољења у вези са радом.</w:t>
      </w:r>
    </w:p>
    <w:p w14:paraId="40FFBD72" w14:textId="77777777" w:rsidR="00D03646" w:rsidRPr="00DE1779" w:rsidRDefault="00D03646" w:rsidP="00D03646">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26.</w:t>
      </w:r>
    </w:p>
    <w:p w14:paraId="2E1393AF" w14:textId="6A84C43E" w:rsidR="00D03646" w:rsidRPr="00DE1779" w:rsidRDefault="002F57F2" w:rsidP="00D03646">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xml:space="preserve"> је дужан да </w:t>
      </w:r>
      <w:r>
        <w:rPr>
          <w:rFonts w:ascii="Arial" w:hAnsi="Arial" w:cs="Arial"/>
          <w:sz w:val="22"/>
          <w:szCs w:val="22"/>
          <w:lang w:val="sr-Cyrl-RS" w:eastAsia="en-US"/>
        </w:rPr>
        <w:t>Купцу</w:t>
      </w:r>
      <w:r w:rsidR="00D03646" w:rsidRPr="00DE1779">
        <w:rPr>
          <w:rFonts w:ascii="Arial" w:hAnsi="Arial" w:cs="Arial"/>
          <w:sz w:val="22"/>
          <w:szCs w:val="22"/>
          <w:lang w:val="sr-Cyrl-RS" w:eastAsia="en-US"/>
        </w:rPr>
        <w:t xml:space="preserve"> и/или његовим запосленима надокнади штету која је настала због непридржавања прописаних мера безбедности и здравља на раду од стране </w:t>
      </w:r>
      <w:r>
        <w:rPr>
          <w:rFonts w:ascii="Arial" w:hAnsi="Arial" w:cs="Arial"/>
          <w:sz w:val="22"/>
          <w:szCs w:val="22"/>
          <w:lang w:val="sr-Cyrl-RS" w:eastAsia="en-US"/>
        </w:rPr>
        <w:t>Продавца</w:t>
      </w:r>
      <w:r w:rsidR="00D03646" w:rsidRPr="00DE1779">
        <w:rPr>
          <w:rFonts w:ascii="Arial" w:hAnsi="Arial" w:cs="Arial"/>
          <w:sz w:val="22"/>
          <w:szCs w:val="22"/>
          <w:lang w:val="sr-Cyrl-RS" w:eastAsia="en-US"/>
        </w:rPr>
        <w:t xml:space="preserve">, односно његових запослених, као и других лица које је ангажовао </w:t>
      </w: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ради обављања послова који су предмет овог Уговора.</w:t>
      </w:r>
    </w:p>
    <w:p w14:paraId="40156F2D" w14:textId="29DFF9C6" w:rsidR="00D03646" w:rsidRPr="00DE1779" w:rsidRDefault="00D03646" w:rsidP="00D03646">
      <w:pPr>
        <w:tabs>
          <w:tab w:val="left" w:pos="567"/>
        </w:tabs>
        <w:suppressAutoHyphens w:val="0"/>
        <w:spacing w:before="120"/>
        <w:jc w:val="both"/>
        <w:rPr>
          <w:rFonts w:ascii="Arial" w:hAnsi="Arial" w:cs="Arial"/>
          <w:sz w:val="22"/>
          <w:szCs w:val="22"/>
          <w:lang w:val="sr-Cyrl-RS" w:eastAsia="en-US"/>
        </w:rPr>
      </w:pPr>
      <w:r w:rsidRPr="00DE1779">
        <w:rPr>
          <w:rFonts w:ascii="Arial" w:hAnsi="Arial" w:cs="Arial"/>
          <w:sz w:val="22"/>
          <w:szCs w:val="22"/>
          <w:lang w:val="sr-Cyrl-RS" w:eastAsia="en-US"/>
        </w:rPr>
        <w:t xml:space="preserve">Под штетом, у смислу става 1. овог члана, подразумева се нематеријална штета настала услед смрти или повреде запосленог код </w:t>
      </w:r>
      <w:r w:rsidR="002F57F2">
        <w:rPr>
          <w:rFonts w:ascii="Arial" w:hAnsi="Arial" w:cs="Arial"/>
          <w:sz w:val="22"/>
          <w:szCs w:val="22"/>
          <w:lang w:val="sr-Cyrl-RS" w:eastAsia="en-US"/>
        </w:rPr>
        <w:t>Купца</w:t>
      </w:r>
      <w:r w:rsidRPr="00DE1779">
        <w:rPr>
          <w:rFonts w:ascii="Arial" w:hAnsi="Arial" w:cs="Arial"/>
          <w:sz w:val="22"/>
          <w:szCs w:val="22"/>
          <w:lang w:val="sr-Cyrl-RS" w:eastAsia="en-US"/>
        </w:rPr>
        <w:t xml:space="preserve">, штета настала на имовини </w:t>
      </w:r>
      <w:r w:rsidR="002F57F2">
        <w:rPr>
          <w:rFonts w:ascii="Arial" w:hAnsi="Arial" w:cs="Arial"/>
          <w:sz w:val="22"/>
          <w:szCs w:val="22"/>
          <w:lang w:val="sr-Cyrl-RS" w:eastAsia="en-US"/>
        </w:rPr>
        <w:t>Купца</w:t>
      </w:r>
      <w:r w:rsidRPr="00DE1779">
        <w:rPr>
          <w:rFonts w:ascii="Arial" w:hAnsi="Arial" w:cs="Arial"/>
          <w:sz w:val="22"/>
          <w:szCs w:val="22"/>
          <w:lang w:val="sr-Cyrl-RS" w:eastAsia="en-US"/>
        </w:rPr>
        <w:t xml:space="preserve">, као и сви други трошкови и накнаде које је имао </w:t>
      </w:r>
      <w:r w:rsidR="002F57F2">
        <w:rPr>
          <w:rFonts w:ascii="Arial" w:hAnsi="Arial" w:cs="Arial"/>
          <w:sz w:val="22"/>
          <w:szCs w:val="22"/>
          <w:lang w:val="sr-Cyrl-RS" w:eastAsia="en-US"/>
        </w:rPr>
        <w:t>Купац</w:t>
      </w:r>
      <w:r w:rsidRPr="00DE1779">
        <w:rPr>
          <w:rFonts w:ascii="Arial" w:hAnsi="Arial" w:cs="Arial"/>
          <w:sz w:val="22"/>
          <w:szCs w:val="22"/>
          <w:lang w:val="sr-Cyrl-RS" w:eastAsia="en-US"/>
        </w:rPr>
        <w:t xml:space="preserve"> ради отклањања последица настале штете.</w:t>
      </w:r>
    </w:p>
    <w:p w14:paraId="1156D995" w14:textId="509C79D4" w:rsidR="00D03646" w:rsidRPr="00DE1779" w:rsidRDefault="002F57F2" w:rsidP="00D03646">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xml:space="preserve"> је дужан да поседује полису осигурања од одговорности из делатности за штете причињене трећим лицима.</w:t>
      </w:r>
    </w:p>
    <w:p w14:paraId="4BE5E080" w14:textId="77777777" w:rsidR="00D03646" w:rsidRPr="00DE1779" w:rsidRDefault="00D03646" w:rsidP="00D03646">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27.</w:t>
      </w:r>
    </w:p>
    <w:p w14:paraId="4CE27141" w14:textId="6205C3FC" w:rsidR="00D03646" w:rsidRPr="00DE1779" w:rsidRDefault="002F57F2" w:rsidP="00D03646">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xml:space="preserve"> је дужан да, у складу са Законом о  безбедности и здравља на раду („Службени гласник РС“, бр. 101/2005 и 91/2015), (даља: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w:t>
      </w:r>
      <w:r>
        <w:rPr>
          <w:rFonts w:ascii="Arial" w:hAnsi="Arial" w:cs="Arial"/>
          <w:sz w:val="22"/>
          <w:szCs w:val="22"/>
          <w:lang w:val="sr-Cyrl-RS" w:eastAsia="en-US"/>
        </w:rPr>
        <w:t>Купца</w:t>
      </w:r>
      <w:r w:rsidR="00D03646" w:rsidRPr="00DE1779">
        <w:rPr>
          <w:rFonts w:ascii="Arial" w:hAnsi="Arial" w:cs="Arial"/>
          <w:sz w:val="22"/>
          <w:szCs w:val="22"/>
          <w:lang w:val="sr-Cyrl-RS" w:eastAsia="en-US"/>
        </w:rPr>
        <w:t xml:space="preserve">, у складу са прописима, од стране </w:t>
      </w:r>
      <w:r>
        <w:rPr>
          <w:rFonts w:ascii="Arial" w:hAnsi="Arial" w:cs="Arial"/>
          <w:sz w:val="22"/>
          <w:szCs w:val="22"/>
          <w:lang w:val="sr-Cyrl-RS" w:eastAsia="en-US"/>
        </w:rPr>
        <w:t>Купца</w:t>
      </w:r>
      <w:r w:rsidR="00D03646" w:rsidRPr="00DE1779">
        <w:rPr>
          <w:rFonts w:ascii="Arial" w:hAnsi="Arial" w:cs="Arial"/>
          <w:sz w:val="22"/>
          <w:szCs w:val="22"/>
          <w:lang w:val="sr-Cyrl-RS" w:eastAsia="en-US"/>
        </w:rPr>
        <w:t xml:space="preserve">, као и  да спроводи контролу примене превентивних мера за безбедан и здрав рад, док се не отклоне примедбе </w:t>
      </w:r>
      <w:r>
        <w:rPr>
          <w:rFonts w:ascii="Arial" w:hAnsi="Arial" w:cs="Arial"/>
          <w:sz w:val="22"/>
          <w:szCs w:val="22"/>
          <w:lang w:val="sr-Cyrl-RS" w:eastAsia="en-US"/>
        </w:rPr>
        <w:t>Купца</w:t>
      </w:r>
      <w:r w:rsidR="00D03646" w:rsidRPr="00DE1779">
        <w:rPr>
          <w:rFonts w:ascii="Arial" w:hAnsi="Arial" w:cs="Arial"/>
          <w:sz w:val="22"/>
          <w:szCs w:val="22"/>
          <w:lang w:val="sr-Cyrl-RS" w:eastAsia="en-US"/>
        </w:rPr>
        <w:t>.</w:t>
      </w:r>
    </w:p>
    <w:p w14:paraId="261FB3E4" w14:textId="39BCCDBE" w:rsidR="00D03646" w:rsidRPr="00DE1779" w:rsidRDefault="002F57F2" w:rsidP="00D03646">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00D03646" w:rsidRPr="00DE1779">
        <w:rPr>
          <w:rFonts w:ascii="Arial" w:hAnsi="Arial" w:cs="Arial"/>
          <w:sz w:val="22"/>
          <w:szCs w:val="22"/>
          <w:lang w:val="sr-Cyrl-RS" w:eastAsia="en-US"/>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пружање услуга, због тога што су послови обустављени од стране лица одређеног од стране </w:t>
      </w:r>
      <w:r>
        <w:rPr>
          <w:rFonts w:ascii="Arial" w:hAnsi="Arial" w:cs="Arial"/>
          <w:sz w:val="22"/>
          <w:szCs w:val="22"/>
          <w:lang w:val="sr-Cyrl-RS" w:eastAsia="en-US"/>
        </w:rPr>
        <w:t>Купца</w:t>
      </w:r>
      <w:r w:rsidR="00D03646" w:rsidRPr="00DE1779">
        <w:rPr>
          <w:rFonts w:ascii="Arial" w:hAnsi="Arial" w:cs="Arial"/>
          <w:sz w:val="22"/>
          <w:szCs w:val="22"/>
          <w:lang w:val="sr-Cyrl-RS" w:eastAsia="en-US"/>
        </w:rPr>
        <w:t xml:space="preserve"> за спровођење контроле примене превентивних мера за безбедан и здрав рад.</w:t>
      </w:r>
    </w:p>
    <w:p w14:paraId="2944ED2C" w14:textId="77777777" w:rsidR="00D03646" w:rsidRPr="00DE1779" w:rsidRDefault="00D03646" w:rsidP="00D03646">
      <w:pPr>
        <w:pStyle w:val="BodyText"/>
        <w:rPr>
          <w:rFonts w:ascii="Arial" w:hAnsi="Arial" w:cs="Arial"/>
          <w:b/>
          <w:sz w:val="22"/>
          <w:szCs w:val="22"/>
          <w:lang w:val="sr-Cyrl-RS"/>
        </w:rPr>
      </w:pPr>
    </w:p>
    <w:p w14:paraId="544B856D"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Важност Уговора</w:t>
      </w:r>
    </w:p>
    <w:p w14:paraId="704A9BA2" w14:textId="77777777" w:rsidR="00D03646" w:rsidRPr="00DE1779" w:rsidRDefault="00D03646" w:rsidP="00D03646">
      <w:pPr>
        <w:pStyle w:val="BodyText"/>
        <w:tabs>
          <w:tab w:val="left" w:pos="1035"/>
        </w:tabs>
        <w:jc w:val="center"/>
        <w:rPr>
          <w:rFonts w:ascii="Arial" w:hAnsi="Arial" w:cs="Arial"/>
          <w:b/>
          <w:sz w:val="22"/>
          <w:szCs w:val="22"/>
          <w:lang w:val="sr-Cyrl-RS"/>
        </w:rPr>
      </w:pPr>
      <w:r w:rsidRPr="00DE1779">
        <w:rPr>
          <w:rFonts w:ascii="Arial" w:hAnsi="Arial" w:cs="Arial"/>
          <w:b/>
          <w:sz w:val="22"/>
          <w:szCs w:val="22"/>
          <w:lang w:val="sr-Cyrl-RS"/>
        </w:rPr>
        <w:lastRenderedPageBreak/>
        <w:t>Члан 28.</w:t>
      </w:r>
    </w:p>
    <w:p w14:paraId="79418B69" w14:textId="77777777" w:rsidR="00D03646" w:rsidRPr="00DE1779" w:rsidRDefault="00D03646" w:rsidP="00D03646">
      <w:pPr>
        <w:pStyle w:val="BodyText"/>
        <w:tabs>
          <w:tab w:val="left" w:pos="1035"/>
        </w:tabs>
        <w:rPr>
          <w:rFonts w:ascii="Arial" w:hAnsi="Arial" w:cs="Arial"/>
          <w:sz w:val="22"/>
          <w:szCs w:val="22"/>
          <w:lang w:val="sr-Cyrl-RS"/>
        </w:rPr>
      </w:pPr>
      <w:r w:rsidRPr="00DE1779">
        <w:rPr>
          <w:rFonts w:ascii="Arial" w:hAnsi="Arial" w:cs="Arial"/>
          <w:sz w:val="22"/>
          <w:szCs w:val="22"/>
          <w:lang w:val="sr-Cyrl-RS"/>
        </w:rPr>
        <w:t xml:space="preserve">Уговор се сматра закљученим датумом потписивања од стране законских заступника  Уговорних страна, а ступа на правну снагу достављањем средства финансијског обезбеђења  за добро извршење посла из члана 13. овог уговора. </w:t>
      </w:r>
    </w:p>
    <w:p w14:paraId="628E3B32" w14:textId="77777777" w:rsidR="00D03646" w:rsidRPr="00DE1779" w:rsidRDefault="00D03646" w:rsidP="00D03646">
      <w:pPr>
        <w:pStyle w:val="BodyText"/>
        <w:tabs>
          <w:tab w:val="left" w:pos="1035"/>
        </w:tabs>
        <w:rPr>
          <w:rFonts w:ascii="Arial" w:hAnsi="Arial" w:cs="Arial"/>
          <w:sz w:val="22"/>
          <w:szCs w:val="22"/>
          <w:lang w:val="sr-Cyrl-RS"/>
        </w:rPr>
      </w:pPr>
      <w:r w:rsidRPr="00DE1779">
        <w:rPr>
          <w:rFonts w:ascii="Arial" w:hAnsi="Arial" w:cs="Arial"/>
          <w:sz w:val="22"/>
          <w:szCs w:val="22"/>
          <w:lang w:val="sr-Cyrl-RS"/>
        </w:rPr>
        <w:t>Овај уговор важи до обостраног испуњена уговорних обавеза</w:t>
      </w:r>
    </w:p>
    <w:p w14:paraId="0581D757" w14:textId="77777777" w:rsidR="00D03646" w:rsidRPr="00DE1779" w:rsidRDefault="00D03646" w:rsidP="00D03646">
      <w:pPr>
        <w:pStyle w:val="BodyText"/>
        <w:rPr>
          <w:rFonts w:ascii="Arial" w:hAnsi="Arial" w:cs="Arial"/>
          <w:b/>
          <w:sz w:val="22"/>
          <w:szCs w:val="22"/>
          <w:lang w:val="sr-Cyrl-RS"/>
        </w:rPr>
      </w:pPr>
    </w:p>
    <w:p w14:paraId="612EE6D7"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Решавање спорова</w:t>
      </w:r>
    </w:p>
    <w:p w14:paraId="35FE32D3"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29.</w:t>
      </w:r>
    </w:p>
    <w:p w14:paraId="73F093F4" w14:textId="3337459E"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Уговорне стране обавезују се да све евентуалне спорове у вези овог уговора решавају споразумно, у супротном</w:t>
      </w:r>
      <w:r w:rsidR="00CF52CB" w:rsidRPr="00DE1779">
        <w:rPr>
          <w:rFonts w:ascii="Arial" w:hAnsi="Arial" w:cs="Arial"/>
          <w:sz w:val="22"/>
          <w:szCs w:val="22"/>
          <w:lang w:val="sr-Cyrl-RS"/>
        </w:rPr>
        <w:t xml:space="preserve"> уговарају надлежност стварно надлежног суда у Београду.</w:t>
      </w:r>
    </w:p>
    <w:p w14:paraId="6F68E688" w14:textId="77777777" w:rsidR="00D03646" w:rsidRPr="00DE1779" w:rsidRDefault="00D03646" w:rsidP="00D03646">
      <w:pPr>
        <w:pStyle w:val="BodyText"/>
        <w:rPr>
          <w:rFonts w:ascii="Arial" w:hAnsi="Arial" w:cs="Arial"/>
          <w:b/>
          <w:sz w:val="22"/>
          <w:szCs w:val="22"/>
          <w:lang w:val="sr-Cyrl-RS"/>
        </w:rPr>
      </w:pPr>
    </w:p>
    <w:p w14:paraId="2660E904"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Измене Уговора</w:t>
      </w:r>
    </w:p>
    <w:p w14:paraId="6ED810CC"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30.</w:t>
      </w:r>
    </w:p>
    <w:p w14:paraId="720953D9"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 xml:space="preserve">Све евентуалне измене и допуне овог уговора или дoдaтни дoгoвoри измeђу уговорних страна бићe изрaжeни сaмo у писaнoj фoрми, а усмeни дoгoвoри су нeвaжeћи. </w:t>
      </w:r>
    </w:p>
    <w:p w14:paraId="6AE2A1D8"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Корисник услуге може након закључења овог Уговора без спровођења поступка јавне набавке повећати обим предмета набавке до лимита прописаног чланом 115. став 1. Закона, а ускладу са ставом 5. члана 115. Закона.</w:t>
      </w:r>
    </w:p>
    <w:p w14:paraId="1367B89C" w14:textId="6E3E768C" w:rsidR="00D03646" w:rsidRDefault="00D03646" w:rsidP="00D03646">
      <w:pPr>
        <w:pStyle w:val="BodyText"/>
        <w:rPr>
          <w:rFonts w:ascii="Arial" w:hAnsi="Arial" w:cs="Arial"/>
          <w:b/>
          <w:bCs/>
          <w:sz w:val="22"/>
          <w:szCs w:val="22"/>
          <w:lang w:val="sr-Cyrl-RS"/>
        </w:rPr>
      </w:pPr>
      <w:r w:rsidRPr="00DE1779">
        <w:rPr>
          <w:rFonts w:ascii="Arial" w:hAnsi="Arial" w:cs="Arial"/>
          <w:bCs/>
          <w:sz w:val="22"/>
          <w:szCs w:val="22"/>
          <w:lang w:val="sr-Cyrl-RS"/>
        </w:rPr>
        <w:t>У случају из става 1. и 2. овог члана 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r w:rsidRPr="00DE1779">
        <w:rPr>
          <w:rFonts w:ascii="Arial" w:hAnsi="Arial" w:cs="Arial"/>
          <w:b/>
          <w:bCs/>
          <w:sz w:val="22"/>
          <w:szCs w:val="22"/>
          <w:lang w:val="sr-Cyrl-RS"/>
        </w:rPr>
        <w:t>.</w:t>
      </w:r>
    </w:p>
    <w:p w14:paraId="6D56D11E" w14:textId="77777777" w:rsidR="001A1A37" w:rsidRPr="00DE1779" w:rsidRDefault="001A1A37" w:rsidP="00D03646">
      <w:pPr>
        <w:pStyle w:val="BodyText"/>
        <w:rPr>
          <w:rFonts w:ascii="Arial" w:hAnsi="Arial" w:cs="Arial"/>
          <w:b/>
          <w:bCs/>
          <w:sz w:val="22"/>
          <w:szCs w:val="22"/>
          <w:lang w:val="sr-Cyrl-RS"/>
        </w:rPr>
      </w:pPr>
    </w:p>
    <w:p w14:paraId="0D21E3C2" w14:textId="77777777" w:rsidR="00D03646" w:rsidRPr="00DE1779" w:rsidRDefault="00D03646" w:rsidP="00D03646">
      <w:pPr>
        <w:pStyle w:val="BodyText"/>
        <w:rPr>
          <w:rFonts w:ascii="Arial" w:hAnsi="Arial" w:cs="Arial"/>
          <w:b/>
          <w:sz w:val="22"/>
          <w:szCs w:val="22"/>
          <w:lang w:val="sr-Cyrl-RS"/>
        </w:rPr>
      </w:pPr>
    </w:p>
    <w:p w14:paraId="682B4DF5" w14:textId="77777777" w:rsidR="00D03646" w:rsidRPr="00DE1779" w:rsidRDefault="00D03646" w:rsidP="00D03646">
      <w:pPr>
        <w:pStyle w:val="BodyText"/>
        <w:rPr>
          <w:rFonts w:ascii="Arial" w:hAnsi="Arial" w:cs="Arial"/>
          <w:b/>
          <w:sz w:val="22"/>
          <w:szCs w:val="22"/>
          <w:lang w:val="sr-Cyrl-RS"/>
        </w:rPr>
      </w:pPr>
      <w:r w:rsidRPr="00DE1779">
        <w:rPr>
          <w:rFonts w:ascii="Arial" w:hAnsi="Arial" w:cs="Arial"/>
          <w:b/>
          <w:sz w:val="22"/>
          <w:szCs w:val="22"/>
          <w:lang w:val="sr-Cyrl-RS"/>
        </w:rPr>
        <w:t>Завршне одредбе</w:t>
      </w:r>
    </w:p>
    <w:p w14:paraId="605AB0F4" w14:textId="77777777" w:rsidR="00D03646" w:rsidRPr="00DE1779" w:rsidRDefault="00D03646" w:rsidP="00D03646">
      <w:pPr>
        <w:pStyle w:val="BodyText"/>
        <w:jc w:val="center"/>
        <w:rPr>
          <w:rFonts w:ascii="Arial" w:hAnsi="Arial" w:cs="Arial"/>
          <w:sz w:val="22"/>
          <w:szCs w:val="22"/>
          <w:lang w:val="sr-Cyrl-RS"/>
        </w:rPr>
      </w:pPr>
      <w:r w:rsidRPr="00DE1779">
        <w:rPr>
          <w:rFonts w:ascii="Arial" w:hAnsi="Arial" w:cs="Arial"/>
          <w:b/>
          <w:sz w:val="22"/>
          <w:szCs w:val="22"/>
          <w:lang w:val="sr-Cyrl-RS"/>
        </w:rPr>
        <w:t>Члан 31.</w:t>
      </w:r>
    </w:p>
    <w:p w14:paraId="124371A3" w14:textId="77777777" w:rsidR="00D03646" w:rsidRPr="00DE1779" w:rsidRDefault="00D03646" w:rsidP="00D03646">
      <w:pPr>
        <w:pStyle w:val="BodyText"/>
        <w:rPr>
          <w:rFonts w:ascii="Arial" w:hAnsi="Arial" w:cs="Arial"/>
          <w:noProof/>
          <w:sz w:val="22"/>
          <w:szCs w:val="22"/>
          <w:lang w:val="sr-Cyrl-RS"/>
        </w:rPr>
      </w:pPr>
      <w:r w:rsidRPr="00DE1779">
        <w:rPr>
          <w:rFonts w:ascii="Arial" w:hAnsi="Arial" w:cs="Arial"/>
          <w:noProof/>
          <w:sz w:val="22"/>
          <w:szCs w:val="22"/>
          <w:lang w:val="sr-Cyrl-RS"/>
        </w:rPr>
        <w:t>За све што овим Уговором евентуално није предвиђено, примењиваће се Закон о облигационим односима и одредбе других позитивноправних прописа Републике Србије, применљивих с обзиром на предмет уговора.</w:t>
      </w:r>
    </w:p>
    <w:p w14:paraId="406B2A65" w14:textId="77777777" w:rsidR="00D03646" w:rsidRPr="00DE1779" w:rsidRDefault="00D03646" w:rsidP="00D03646">
      <w:pPr>
        <w:pStyle w:val="KDParagraf"/>
        <w:spacing w:before="0"/>
        <w:rPr>
          <w:rFonts w:cs="Arial"/>
          <w:lang w:val="sr-Cyrl-RS"/>
        </w:rPr>
      </w:pPr>
    </w:p>
    <w:p w14:paraId="6A4636A9" w14:textId="77777777" w:rsidR="00D03646" w:rsidRPr="00DE1779" w:rsidRDefault="00D03646" w:rsidP="00D03646">
      <w:pPr>
        <w:pStyle w:val="KDParagraf"/>
        <w:spacing w:before="0"/>
        <w:rPr>
          <w:rFonts w:cs="Arial"/>
          <w:b/>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 xml:space="preserve">        </w:t>
      </w:r>
      <w:r w:rsidRPr="00DE1779">
        <w:rPr>
          <w:rFonts w:cs="Arial"/>
          <w:b/>
          <w:lang w:val="sr-Cyrl-RS"/>
        </w:rPr>
        <w:t>Члан 32.</w:t>
      </w:r>
    </w:p>
    <w:p w14:paraId="22ABE6A9" w14:textId="77777777" w:rsidR="00D03646" w:rsidRPr="00DE1779" w:rsidRDefault="00D03646" w:rsidP="00D03646">
      <w:pPr>
        <w:pStyle w:val="KDParagraf"/>
        <w:spacing w:before="0"/>
        <w:rPr>
          <w:rFonts w:cs="Arial"/>
          <w:lang w:val="sr-Cyrl-RS"/>
        </w:rPr>
      </w:pPr>
      <w:r w:rsidRPr="00DE1779">
        <w:rPr>
          <w:rFonts w:cs="Arial"/>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стране.</w:t>
      </w:r>
    </w:p>
    <w:p w14:paraId="37BC9F23" w14:textId="77777777"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 xml:space="preserve">                                                                    Члан 33. </w:t>
      </w:r>
    </w:p>
    <w:p w14:paraId="5A31CEF7" w14:textId="77777777" w:rsidR="00D03646" w:rsidRPr="00DE1779" w:rsidRDefault="00D03646" w:rsidP="00D03646">
      <w:pPr>
        <w:tabs>
          <w:tab w:val="left" w:pos="9090"/>
        </w:tabs>
        <w:jc w:val="both"/>
        <w:rPr>
          <w:rFonts w:ascii="Arial" w:hAnsi="Arial" w:cs="Arial"/>
          <w:sz w:val="22"/>
          <w:szCs w:val="22"/>
          <w:lang w:val="sr-Cyrl-RS"/>
        </w:rPr>
      </w:pPr>
      <w:r w:rsidRPr="00DE1779">
        <w:rPr>
          <w:rFonts w:ascii="Arial" w:hAnsi="Arial" w:cs="Arial"/>
          <w:sz w:val="22"/>
          <w:szCs w:val="22"/>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23E6E530" w14:textId="77777777" w:rsidR="005D0EFF" w:rsidRDefault="005D0EFF" w:rsidP="00D03646">
      <w:pPr>
        <w:tabs>
          <w:tab w:val="left" w:pos="9090"/>
        </w:tabs>
        <w:jc w:val="both"/>
        <w:rPr>
          <w:rFonts w:ascii="Arial" w:hAnsi="Arial" w:cs="Arial"/>
          <w:sz w:val="22"/>
          <w:szCs w:val="22"/>
          <w:lang w:val="sr-Cyrl-RS"/>
        </w:rPr>
      </w:pPr>
    </w:p>
    <w:p w14:paraId="43DDBDFC" w14:textId="18519FFE" w:rsidR="00D03646" w:rsidRPr="00DE1779" w:rsidRDefault="00D03646" w:rsidP="00D03646">
      <w:pPr>
        <w:tabs>
          <w:tab w:val="left" w:pos="9090"/>
        </w:tabs>
        <w:jc w:val="both"/>
        <w:rPr>
          <w:rFonts w:ascii="Arial" w:hAnsi="Arial" w:cs="Arial"/>
          <w:sz w:val="22"/>
          <w:szCs w:val="22"/>
          <w:lang w:val="sr-Cyrl-RS"/>
        </w:rPr>
      </w:pPr>
      <w:r w:rsidRPr="00DE1779">
        <w:rPr>
          <w:rFonts w:ascii="Arial" w:hAnsi="Arial" w:cs="Arial"/>
          <w:sz w:val="22"/>
          <w:szCs w:val="22"/>
          <w:lang w:val="sr-Cyrl-RS"/>
        </w:rPr>
        <w:t xml:space="preserve">Након закључења и ступања на правну снагу овог Уговора, </w:t>
      </w:r>
      <w:r w:rsidR="005D0EFF">
        <w:rPr>
          <w:rFonts w:ascii="Arial" w:hAnsi="Arial" w:cs="Arial"/>
          <w:sz w:val="22"/>
          <w:szCs w:val="22"/>
          <w:lang w:val="sr-Cyrl-RS"/>
        </w:rPr>
        <w:t>Купац</w:t>
      </w:r>
      <w:r w:rsidRPr="00DE1779">
        <w:rPr>
          <w:rFonts w:ascii="Arial" w:hAnsi="Arial" w:cs="Arial"/>
          <w:sz w:val="22"/>
          <w:szCs w:val="22"/>
          <w:lang w:val="sr-Cyrl-RS"/>
        </w:rPr>
        <w:t xml:space="preserve"> може да дозволи, а </w:t>
      </w:r>
      <w:r w:rsidR="005D0EFF">
        <w:rPr>
          <w:rFonts w:ascii="Arial" w:hAnsi="Arial" w:cs="Arial"/>
          <w:sz w:val="22"/>
          <w:szCs w:val="22"/>
          <w:lang w:val="sr-Cyrl-RS"/>
        </w:rPr>
        <w:t>Продавац</w:t>
      </w:r>
      <w:r w:rsidRPr="00DE1779">
        <w:rPr>
          <w:rFonts w:ascii="Arial" w:hAnsi="Arial" w:cs="Arial"/>
          <w:sz w:val="22"/>
          <w:szCs w:val="22"/>
          <w:lang w:val="sr-Cyrl-RS"/>
        </w:rPr>
        <w:t xml:space="preserve"> је обавезан да прихвати промену Уговорних страна због статусних промена код </w:t>
      </w:r>
      <w:r w:rsidR="005D0EFF">
        <w:rPr>
          <w:rFonts w:ascii="Arial" w:hAnsi="Arial" w:cs="Arial"/>
          <w:sz w:val="22"/>
          <w:szCs w:val="22"/>
          <w:lang w:val="sr-Cyrl-RS"/>
        </w:rPr>
        <w:t>Купца</w:t>
      </w:r>
      <w:r w:rsidRPr="00DE1779">
        <w:rPr>
          <w:rFonts w:ascii="Arial" w:hAnsi="Arial" w:cs="Arial"/>
          <w:sz w:val="22"/>
          <w:szCs w:val="22"/>
          <w:lang w:val="sr-Cyrl-RS"/>
        </w:rPr>
        <w:t>, у складу са Уговором о статусној промени.</w:t>
      </w:r>
    </w:p>
    <w:p w14:paraId="2CCE47BC" w14:textId="77777777" w:rsidR="00D03646" w:rsidRPr="00DE1779" w:rsidRDefault="00D03646" w:rsidP="00D03646">
      <w:pPr>
        <w:pStyle w:val="BodyText"/>
        <w:rPr>
          <w:rFonts w:ascii="Arial" w:hAnsi="Arial" w:cs="Arial"/>
          <w:strike/>
          <w:sz w:val="22"/>
          <w:szCs w:val="22"/>
          <w:lang w:val="sr-Cyrl-RS"/>
        </w:rPr>
      </w:pPr>
    </w:p>
    <w:p w14:paraId="00A2D350" w14:textId="77777777" w:rsidR="00D03646" w:rsidRPr="00DE1779" w:rsidRDefault="00D03646" w:rsidP="00D03646">
      <w:pPr>
        <w:pStyle w:val="BodyText"/>
        <w:jc w:val="center"/>
        <w:rPr>
          <w:rFonts w:ascii="Arial" w:hAnsi="Arial" w:cs="Arial"/>
          <w:b/>
          <w:sz w:val="22"/>
          <w:szCs w:val="22"/>
          <w:lang w:val="sr-Cyrl-RS"/>
        </w:rPr>
      </w:pPr>
      <w:r w:rsidRPr="00DE1779">
        <w:rPr>
          <w:rFonts w:ascii="Arial" w:hAnsi="Arial" w:cs="Arial"/>
          <w:b/>
          <w:sz w:val="22"/>
          <w:szCs w:val="22"/>
          <w:lang w:val="sr-Cyrl-RS"/>
        </w:rPr>
        <w:t>Члан 34.</w:t>
      </w:r>
    </w:p>
    <w:p w14:paraId="019159A4"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028972F" w14:textId="77777777" w:rsidR="00D03646" w:rsidRPr="00DE1779" w:rsidRDefault="00D03646" w:rsidP="00D03646">
      <w:pPr>
        <w:pStyle w:val="BodyText"/>
        <w:rPr>
          <w:rFonts w:ascii="Arial" w:hAnsi="Arial" w:cs="Arial"/>
          <w:bCs/>
          <w:sz w:val="22"/>
          <w:szCs w:val="22"/>
          <w:lang w:val="sr-Cyrl-RS"/>
        </w:rPr>
      </w:pPr>
    </w:p>
    <w:p w14:paraId="703CCAA9" w14:textId="77777777" w:rsidR="00D03646" w:rsidRPr="00DE1779" w:rsidRDefault="00D03646" w:rsidP="00D03646">
      <w:pPr>
        <w:pStyle w:val="BodyText"/>
        <w:jc w:val="center"/>
        <w:rPr>
          <w:rFonts w:ascii="Arial" w:hAnsi="Arial" w:cs="Arial"/>
          <w:b/>
          <w:noProof/>
          <w:sz w:val="22"/>
          <w:szCs w:val="22"/>
          <w:lang w:val="sr-Cyrl-RS"/>
        </w:rPr>
      </w:pPr>
      <w:r w:rsidRPr="00DE1779">
        <w:rPr>
          <w:rFonts w:ascii="Arial" w:hAnsi="Arial" w:cs="Arial"/>
          <w:b/>
          <w:noProof/>
          <w:sz w:val="22"/>
          <w:szCs w:val="22"/>
          <w:lang w:val="sr-Cyrl-RS"/>
        </w:rPr>
        <w:t>Члан 35.</w:t>
      </w:r>
    </w:p>
    <w:p w14:paraId="6737AC27"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5DD4509F" w14:textId="77777777" w:rsidR="00D03646" w:rsidRPr="00DE1779" w:rsidRDefault="00D03646" w:rsidP="00D03646">
      <w:pPr>
        <w:pStyle w:val="BodyText"/>
        <w:rPr>
          <w:rFonts w:ascii="Arial" w:hAnsi="Arial" w:cs="Arial"/>
          <w:sz w:val="22"/>
          <w:szCs w:val="22"/>
          <w:lang w:val="sr-Cyrl-RS"/>
        </w:rPr>
      </w:pPr>
    </w:p>
    <w:p w14:paraId="3525D8A7" w14:textId="77777777" w:rsidR="00D03646" w:rsidRPr="00DE1779" w:rsidRDefault="00D03646" w:rsidP="00D03646">
      <w:pPr>
        <w:suppressAutoHyphens w:val="0"/>
        <w:spacing w:after="200" w:line="276" w:lineRule="auto"/>
        <w:jc w:val="center"/>
        <w:rPr>
          <w:rFonts w:ascii="Arial" w:hAnsi="Arial" w:cs="Arial"/>
          <w:sz w:val="22"/>
          <w:szCs w:val="22"/>
          <w:lang w:val="sr-Cyrl-RS"/>
        </w:rPr>
      </w:pPr>
      <w:r w:rsidRPr="00DE1779">
        <w:rPr>
          <w:rFonts w:ascii="Arial" w:hAnsi="Arial" w:cs="Arial"/>
          <w:b/>
          <w:sz w:val="22"/>
          <w:szCs w:val="22"/>
          <w:lang w:val="sr-Cyrl-RS"/>
        </w:rPr>
        <w:t>Члан 36.</w:t>
      </w:r>
    </w:p>
    <w:p w14:paraId="07F53FEF" w14:textId="77777777" w:rsidR="00D03646" w:rsidRPr="004709E6" w:rsidRDefault="00D03646" w:rsidP="00D03646">
      <w:pPr>
        <w:pStyle w:val="BodyText2"/>
        <w:spacing w:after="0" w:line="240" w:lineRule="auto"/>
        <w:jc w:val="both"/>
        <w:rPr>
          <w:rFonts w:ascii="Arial" w:hAnsi="Arial" w:cs="Arial"/>
          <w:sz w:val="22"/>
          <w:szCs w:val="22"/>
          <w:lang w:val="sr-Cyrl-RS"/>
        </w:rPr>
      </w:pPr>
      <w:r w:rsidRPr="004709E6">
        <w:rPr>
          <w:rFonts w:ascii="Arial" w:hAnsi="Arial" w:cs="Arial"/>
          <w:sz w:val="22"/>
          <w:szCs w:val="22"/>
          <w:lang w:val="sr-Cyrl-RS"/>
        </w:rPr>
        <w:t>Саставни део овог уговора су:</w:t>
      </w:r>
    </w:p>
    <w:p w14:paraId="66A26F51" w14:textId="5BA7D6E8" w:rsidR="00D03646" w:rsidRPr="004709E6" w:rsidRDefault="00D03646" w:rsidP="00D03646">
      <w:pPr>
        <w:suppressAutoHyphens w:val="0"/>
        <w:autoSpaceDE w:val="0"/>
        <w:autoSpaceDN w:val="0"/>
        <w:ind w:left="2127" w:hanging="2127"/>
        <w:jc w:val="both"/>
        <w:rPr>
          <w:rFonts w:ascii="Arial" w:hAnsi="Arial" w:cs="Arial"/>
          <w:sz w:val="22"/>
          <w:szCs w:val="22"/>
          <w:lang w:val="sr-Cyrl-RS" w:eastAsia="en-US"/>
        </w:rPr>
      </w:pPr>
      <w:r w:rsidRPr="004709E6">
        <w:rPr>
          <w:rFonts w:ascii="Arial" w:hAnsi="Arial" w:cs="Arial"/>
          <w:sz w:val="22"/>
          <w:szCs w:val="22"/>
          <w:lang w:val="sr-Cyrl-RS" w:eastAsia="en-US"/>
        </w:rPr>
        <w:t>Прилог 1</w:t>
      </w:r>
      <w:r w:rsidR="00957068" w:rsidRPr="004709E6">
        <w:rPr>
          <w:rFonts w:ascii="Arial" w:hAnsi="Arial" w:cs="Arial"/>
          <w:sz w:val="22"/>
          <w:szCs w:val="22"/>
          <w:lang w:val="sr-Cyrl-RS" w:eastAsia="en-US"/>
        </w:rPr>
        <w:tab/>
      </w:r>
      <w:r w:rsidRPr="004709E6">
        <w:rPr>
          <w:rFonts w:ascii="Arial" w:hAnsi="Arial" w:cs="Arial"/>
          <w:sz w:val="22"/>
          <w:szCs w:val="22"/>
          <w:lang w:val="sr-Cyrl-RS" w:eastAsia="en-US"/>
        </w:rPr>
        <w:t xml:space="preserve">Конкурсна документација, шифра____ ; </w:t>
      </w:r>
    </w:p>
    <w:p w14:paraId="009558D0" w14:textId="5BE7F591" w:rsidR="00D03646" w:rsidRPr="004709E6" w:rsidRDefault="00D03646" w:rsidP="00D03646">
      <w:pPr>
        <w:suppressAutoHyphens w:val="0"/>
        <w:autoSpaceDE w:val="0"/>
        <w:autoSpaceDN w:val="0"/>
        <w:ind w:left="2127" w:hanging="2127"/>
        <w:jc w:val="both"/>
        <w:rPr>
          <w:rFonts w:ascii="Arial" w:hAnsi="Arial" w:cs="Arial"/>
          <w:sz w:val="22"/>
          <w:szCs w:val="22"/>
          <w:lang w:val="sr-Cyrl-RS" w:eastAsia="en-US"/>
        </w:rPr>
      </w:pPr>
      <w:r w:rsidRPr="004709E6">
        <w:rPr>
          <w:rFonts w:ascii="Arial" w:hAnsi="Arial" w:cs="Arial"/>
          <w:sz w:val="22"/>
          <w:szCs w:val="22"/>
          <w:lang w:val="sr-Cyrl-RS" w:eastAsia="en-US"/>
        </w:rPr>
        <w:t>Прилог 2</w:t>
      </w:r>
      <w:r w:rsidR="00957068" w:rsidRPr="004709E6">
        <w:rPr>
          <w:rFonts w:ascii="Arial" w:hAnsi="Arial" w:cs="Arial"/>
          <w:sz w:val="22"/>
          <w:szCs w:val="22"/>
          <w:lang w:val="sr-Cyrl-RS" w:eastAsia="en-US"/>
        </w:rPr>
        <w:tab/>
      </w:r>
      <w:r w:rsidRPr="004709E6">
        <w:rPr>
          <w:rFonts w:ascii="Arial" w:hAnsi="Arial" w:cs="Arial"/>
          <w:sz w:val="22"/>
          <w:szCs w:val="22"/>
          <w:lang w:val="sr-Cyrl-RS" w:eastAsia="en-US"/>
        </w:rPr>
        <w:t>Понуда Пружаоца услуге број</w:t>
      </w:r>
      <w:r w:rsidR="00DE1779" w:rsidRPr="004709E6">
        <w:rPr>
          <w:rFonts w:ascii="Arial" w:hAnsi="Arial" w:cs="Arial"/>
          <w:sz w:val="22"/>
          <w:szCs w:val="22"/>
          <w:lang w:val="sr-Cyrl-RS" w:eastAsia="en-US"/>
        </w:rPr>
        <w:t xml:space="preserve"> </w:t>
      </w:r>
      <w:r w:rsidRPr="004709E6">
        <w:rPr>
          <w:rFonts w:ascii="Arial" w:hAnsi="Arial" w:cs="Arial"/>
          <w:sz w:val="22"/>
          <w:szCs w:val="22"/>
          <w:lang w:val="sr-Cyrl-RS" w:eastAsia="en-US"/>
        </w:rPr>
        <w:t>__________од ________ .;</w:t>
      </w:r>
    </w:p>
    <w:p w14:paraId="7C7CC3A1" w14:textId="2B1E2CDE" w:rsidR="00D03646" w:rsidRPr="004709E6" w:rsidRDefault="00D03646" w:rsidP="00D03646">
      <w:pPr>
        <w:suppressAutoHyphens w:val="0"/>
        <w:autoSpaceDE w:val="0"/>
        <w:autoSpaceDN w:val="0"/>
        <w:ind w:left="2127" w:hanging="2127"/>
        <w:jc w:val="both"/>
        <w:rPr>
          <w:rFonts w:ascii="Arial" w:hAnsi="Arial" w:cs="Arial"/>
          <w:sz w:val="22"/>
          <w:szCs w:val="22"/>
          <w:lang w:val="sr-Cyrl-RS" w:eastAsia="en-US"/>
        </w:rPr>
      </w:pPr>
      <w:r w:rsidRPr="004709E6">
        <w:rPr>
          <w:rFonts w:ascii="Arial" w:hAnsi="Arial" w:cs="Arial"/>
          <w:sz w:val="22"/>
          <w:szCs w:val="22"/>
          <w:lang w:val="sr-Cyrl-RS" w:eastAsia="en-US"/>
        </w:rPr>
        <w:lastRenderedPageBreak/>
        <w:t>Прилог 3</w:t>
      </w:r>
      <w:r w:rsidR="00957068" w:rsidRPr="004709E6">
        <w:rPr>
          <w:rFonts w:ascii="Arial" w:hAnsi="Arial" w:cs="Arial"/>
          <w:sz w:val="22"/>
          <w:szCs w:val="22"/>
          <w:lang w:val="sr-Cyrl-RS" w:eastAsia="en-US"/>
        </w:rPr>
        <w:tab/>
      </w:r>
      <w:r w:rsidR="005D0EFF">
        <w:rPr>
          <w:rFonts w:ascii="Arial" w:hAnsi="Arial" w:cs="Arial"/>
          <w:noProof/>
          <w:sz w:val="22"/>
          <w:szCs w:val="22"/>
          <w:lang w:val="sr-Cyrl-RS"/>
        </w:rPr>
        <w:t>Образац структуре цене</w:t>
      </w:r>
    </w:p>
    <w:p w14:paraId="285A7EFA" w14:textId="77777777" w:rsidR="005D0EFF" w:rsidRDefault="00D03646" w:rsidP="003F7D72">
      <w:pPr>
        <w:rPr>
          <w:rFonts w:ascii="Arial" w:hAnsi="Arial" w:cs="Arial"/>
          <w:sz w:val="22"/>
          <w:szCs w:val="22"/>
          <w:lang w:val="sr-Cyrl-RS" w:eastAsia="en-US"/>
        </w:rPr>
      </w:pPr>
      <w:r w:rsidRPr="004709E6">
        <w:rPr>
          <w:rFonts w:ascii="Arial" w:hAnsi="Arial" w:cs="Arial"/>
          <w:sz w:val="22"/>
          <w:szCs w:val="22"/>
          <w:lang w:val="sr-Cyrl-RS" w:eastAsia="en-US"/>
        </w:rPr>
        <w:t>Прилог 4</w:t>
      </w:r>
      <w:r w:rsidR="00957068" w:rsidRPr="004709E6">
        <w:rPr>
          <w:rFonts w:ascii="Arial" w:hAnsi="Arial" w:cs="Arial"/>
          <w:sz w:val="22"/>
          <w:szCs w:val="22"/>
          <w:lang w:val="sr-Cyrl-RS" w:eastAsia="en-US"/>
        </w:rPr>
        <w:tab/>
      </w:r>
      <w:r w:rsidRPr="004709E6">
        <w:rPr>
          <w:rFonts w:ascii="Arial" w:hAnsi="Arial" w:cs="Arial"/>
          <w:sz w:val="22"/>
          <w:szCs w:val="22"/>
          <w:lang w:val="sr-Cyrl-RS" w:eastAsia="en-US"/>
        </w:rPr>
        <w:t xml:space="preserve">           </w:t>
      </w:r>
      <w:r w:rsidR="005D0EFF" w:rsidRPr="004709E6">
        <w:rPr>
          <w:rFonts w:ascii="Arial" w:hAnsi="Arial" w:cs="Arial"/>
          <w:noProof/>
          <w:sz w:val="22"/>
          <w:szCs w:val="22"/>
          <w:lang w:val="sr-Cyrl-RS"/>
        </w:rPr>
        <w:t>Техничка спецификација</w:t>
      </w:r>
      <w:r w:rsidR="005D0EFF" w:rsidRPr="004709E6">
        <w:rPr>
          <w:rFonts w:ascii="Arial" w:hAnsi="Arial" w:cs="Arial"/>
          <w:sz w:val="22"/>
          <w:szCs w:val="22"/>
          <w:lang w:val="sr-Cyrl-RS" w:eastAsia="en-US"/>
        </w:rPr>
        <w:t xml:space="preserve"> </w:t>
      </w:r>
    </w:p>
    <w:p w14:paraId="4FD4AFA8" w14:textId="32C613AA" w:rsidR="00D03646" w:rsidRPr="004709E6" w:rsidRDefault="00D03646" w:rsidP="003F7D72">
      <w:pPr>
        <w:rPr>
          <w:rFonts w:ascii="Arial" w:hAnsi="Arial" w:cs="Arial"/>
          <w:sz w:val="22"/>
          <w:szCs w:val="22"/>
          <w:lang w:val="sr-Cyrl-RS" w:eastAsia="en-US"/>
        </w:rPr>
      </w:pPr>
      <w:r w:rsidRPr="004709E6">
        <w:rPr>
          <w:rFonts w:ascii="Arial" w:hAnsi="Arial" w:cs="Arial"/>
          <w:sz w:val="22"/>
          <w:szCs w:val="22"/>
          <w:lang w:val="sr-Cyrl-RS" w:eastAsia="en-US"/>
        </w:rPr>
        <w:t>Прилог 5</w:t>
      </w:r>
      <w:r w:rsidR="00957068" w:rsidRPr="004709E6">
        <w:rPr>
          <w:rFonts w:ascii="Arial" w:hAnsi="Arial" w:cs="Arial"/>
          <w:sz w:val="22"/>
          <w:szCs w:val="22"/>
          <w:lang w:val="sr-Cyrl-RS" w:eastAsia="en-US"/>
        </w:rPr>
        <w:tab/>
        <w:t xml:space="preserve">           Т</w:t>
      </w:r>
      <w:r w:rsidRPr="004709E6">
        <w:rPr>
          <w:rFonts w:ascii="Arial" w:hAnsi="Arial" w:cs="Arial"/>
          <w:sz w:val="22"/>
          <w:szCs w:val="22"/>
          <w:lang w:val="sr-Cyrl-RS" w:eastAsia="en-US"/>
        </w:rPr>
        <w:t>ермин план испоруке добара – опреме и извршења услуга;</w:t>
      </w:r>
    </w:p>
    <w:p w14:paraId="0B08F210" w14:textId="5871CD3D" w:rsidR="0035727B" w:rsidRPr="004709E6" w:rsidRDefault="0035727B" w:rsidP="005D0EFF">
      <w:pPr>
        <w:pStyle w:val="BodyText2"/>
        <w:spacing w:after="0" w:line="240" w:lineRule="auto"/>
        <w:ind w:left="2127" w:hanging="2127"/>
        <w:jc w:val="both"/>
        <w:rPr>
          <w:rFonts w:ascii="Arial" w:hAnsi="Arial" w:cs="Arial"/>
          <w:sz w:val="22"/>
          <w:szCs w:val="22"/>
          <w:lang w:val="sr-Cyrl-RS"/>
        </w:rPr>
      </w:pPr>
      <w:r w:rsidRPr="00240A13">
        <w:rPr>
          <w:rFonts w:ascii="Arial" w:hAnsi="Arial" w:cs="Arial"/>
          <w:sz w:val="22"/>
          <w:szCs w:val="22"/>
          <w:lang w:val="sr-Cyrl-RS"/>
        </w:rPr>
        <w:t xml:space="preserve">Прилог </w:t>
      </w:r>
      <w:r w:rsidR="005D0EFF">
        <w:rPr>
          <w:rFonts w:ascii="Arial" w:hAnsi="Arial" w:cs="Arial"/>
          <w:sz w:val="22"/>
          <w:szCs w:val="22"/>
          <w:lang w:val="sr-Cyrl-RS"/>
        </w:rPr>
        <w:t>6</w:t>
      </w:r>
      <w:r w:rsidRPr="00240A13">
        <w:rPr>
          <w:rFonts w:ascii="Arial" w:hAnsi="Arial" w:cs="Arial"/>
          <w:sz w:val="22"/>
          <w:szCs w:val="22"/>
          <w:lang w:val="sr-Cyrl-RS"/>
        </w:rPr>
        <w:tab/>
      </w:r>
      <w:r w:rsidRPr="00240A13">
        <w:rPr>
          <w:rFonts w:ascii="Arial" w:hAnsi="Arial" w:cs="Arial"/>
          <w:sz w:val="22"/>
          <w:szCs w:val="22"/>
          <w:lang w:val="sr-Cyrl-RS"/>
        </w:rPr>
        <w:tab/>
        <w:t>Изјава сагласности са техничким захтевима</w:t>
      </w:r>
      <w:r w:rsidRPr="004709E6">
        <w:rPr>
          <w:rFonts w:ascii="Arial" w:hAnsi="Arial" w:cs="Arial"/>
          <w:sz w:val="22"/>
          <w:szCs w:val="22"/>
          <w:lang w:val="sr-Cyrl-RS"/>
        </w:rPr>
        <w:t xml:space="preserve"> </w:t>
      </w:r>
    </w:p>
    <w:p w14:paraId="62ED1C58" w14:textId="20AFF2CF" w:rsidR="00D03646" w:rsidRPr="004709E6" w:rsidRDefault="00D03646" w:rsidP="009D1584">
      <w:pPr>
        <w:pStyle w:val="BodyText2"/>
        <w:spacing w:after="0" w:line="240" w:lineRule="auto"/>
        <w:ind w:left="2127" w:hanging="2127"/>
        <w:jc w:val="both"/>
        <w:rPr>
          <w:rFonts w:ascii="Arial" w:hAnsi="Arial" w:cs="Arial"/>
          <w:sz w:val="22"/>
          <w:szCs w:val="22"/>
          <w:lang w:val="sr-Cyrl-RS"/>
        </w:rPr>
      </w:pPr>
      <w:r w:rsidRPr="004709E6">
        <w:rPr>
          <w:rFonts w:ascii="Arial" w:hAnsi="Arial" w:cs="Arial"/>
          <w:sz w:val="22"/>
          <w:szCs w:val="22"/>
          <w:lang w:val="sr-Cyrl-RS"/>
        </w:rPr>
        <w:t xml:space="preserve">Прилог </w:t>
      </w:r>
      <w:r w:rsidR="005D0EFF">
        <w:rPr>
          <w:rFonts w:ascii="Arial" w:hAnsi="Arial" w:cs="Arial"/>
          <w:sz w:val="22"/>
          <w:szCs w:val="22"/>
          <w:lang w:val="sr-Cyrl-RS"/>
        </w:rPr>
        <w:t>7</w:t>
      </w:r>
      <w:r w:rsidR="00957068" w:rsidRPr="004709E6">
        <w:rPr>
          <w:rFonts w:ascii="Arial" w:hAnsi="Arial" w:cs="Arial"/>
          <w:sz w:val="22"/>
          <w:szCs w:val="22"/>
          <w:lang w:val="sr-Cyrl-RS"/>
        </w:rPr>
        <w:tab/>
      </w:r>
      <w:r w:rsidR="00957068" w:rsidRPr="004709E6">
        <w:rPr>
          <w:rFonts w:ascii="Arial" w:hAnsi="Arial" w:cs="Arial"/>
          <w:sz w:val="22"/>
          <w:szCs w:val="22"/>
          <w:lang w:val="sr-Cyrl-RS" w:eastAsia="en-US"/>
        </w:rPr>
        <w:t>Средства финансијског обезбеђења</w:t>
      </w:r>
    </w:p>
    <w:p w14:paraId="2C8266A3" w14:textId="180D3728" w:rsidR="00957068" w:rsidRPr="004709E6" w:rsidRDefault="00D03646" w:rsidP="00957068">
      <w:pPr>
        <w:suppressAutoHyphens w:val="0"/>
        <w:autoSpaceDE w:val="0"/>
        <w:autoSpaceDN w:val="0"/>
        <w:ind w:left="2127" w:hanging="2127"/>
        <w:jc w:val="both"/>
        <w:rPr>
          <w:rFonts w:ascii="Arial" w:hAnsi="Arial" w:cs="Arial"/>
          <w:sz w:val="22"/>
          <w:szCs w:val="22"/>
          <w:lang w:val="sr-Cyrl-RS" w:eastAsia="en-US"/>
        </w:rPr>
      </w:pPr>
      <w:r w:rsidRPr="004709E6">
        <w:rPr>
          <w:rFonts w:ascii="Arial" w:hAnsi="Arial" w:cs="Arial"/>
          <w:sz w:val="22"/>
          <w:szCs w:val="22"/>
          <w:lang w:val="sr-Cyrl-RS" w:eastAsia="en-US"/>
        </w:rPr>
        <w:t xml:space="preserve">Прилог  </w:t>
      </w:r>
      <w:r w:rsidR="005D0EFF">
        <w:rPr>
          <w:rFonts w:ascii="Arial" w:hAnsi="Arial" w:cs="Arial"/>
          <w:sz w:val="22"/>
          <w:szCs w:val="22"/>
          <w:lang w:val="sr-Cyrl-RS" w:eastAsia="en-US"/>
        </w:rPr>
        <w:t>8</w:t>
      </w:r>
      <w:r w:rsidR="00957068" w:rsidRPr="004709E6">
        <w:rPr>
          <w:rFonts w:ascii="Arial" w:hAnsi="Arial" w:cs="Arial"/>
          <w:sz w:val="22"/>
          <w:szCs w:val="22"/>
          <w:lang w:val="sr-Cyrl-RS" w:eastAsia="en-US"/>
        </w:rPr>
        <w:tab/>
        <w:t>У</w:t>
      </w:r>
      <w:r w:rsidR="00957068" w:rsidRPr="004709E6">
        <w:rPr>
          <w:rFonts w:ascii="Arial" w:hAnsi="Arial" w:cs="Arial"/>
          <w:sz w:val="22"/>
          <w:szCs w:val="22"/>
          <w:lang w:val="sr-Cyrl-RS"/>
        </w:rPr>
        <w:t xml:space="preserve">говор о </w:t>
      </w:r>
      <w:r w:rsidR="00957068" w:rsidRPr="004709E6">
        <w:rPr>
          <w:rFonts w:ascii="Arial" w:hAnsi="Arial" w:cs="Arial"/>
          <w:sz w:val="22"/>
          <w:szCs w:val="22"/>
          <w:lang w:val="sr-Cyrl-RS" w:eastAsia="en-US"/>
        </w:rPr>
        <w:t>чувању пословне тајне и поверљивих информација;</w:t>
      </w:r>
    </w:p>
    <w:p w14:paraId="68658A84" w14:textId="65D1654A" w:rsidR="00957068" w:rsidRPr="004709E6" w:rsidRDefault="00D03646" w:rsidP="00957068">
      <w:pPr>
        <w:suppressAutoHyphens w:val="0"/>
        <w:autoSpaceDE w:val="0"/>
        <w:autoSpaceDN w:val="0"/>
        <w:ind w:left="2127" w:hanging="2127"/>
        <w:jc w:val="both"/>
        <w:rPr>
          <w:rFonts w:ascii="Arial" w:eastAsia="Lucida Sans Unicode" w:hAnsi="Arial" w:cs="Arial"/>
          <w:noProof/>
          <w:sz w:val="22"/>
          <w:szCs w:val="22"/>
          <w:lang w:val="sr-Cyrl-RS" w:eastAsia="en-US"/>
        </w:rPr>
      </w:pPr>
      <w:r w:rsidRPr="004709E6">
        <w:rPr>
          <w:rFonts w:ascii="Arial" w:hAnsi="Arial" w:cs="Arial"/>
          <w:sz w:val="22"/>
          <w:szCs w:val="22"/>
          <w:lang w:val="sr-Cyrl-RS"/>
        </w:rPr>
        <w:t xml:space="preserve">Прилог  </w:t>
      </w:r>
      <w:r w:rsidR="005D0EFF">
        <w:rPr>
          <w:rFonts w:ascii="Arial" w:hAnsi="Arial" w:cs="Arial"/>
          <w:sz w:val="22"/>
          <w:szCs w:val="22"/>
          <w:lang w:val="sr-Cyrl-RS"/>
        </w:rPr>
        <w:t>9</w:t>
      </w:r>
      <w:r w:rsidRPr="004709E6">
        <w:rPr>
          <w:rFonts w:ascii="Arial" w:hAnsi="Arial" w:cs="Arial"/>
          <w:sz w:val="22"/>
          <w:szCs w:val="22"/>
          <w:lang w:val="sr-Cyrl-RS" w:eastAsia="en-US"/>
        </w:rPr>
        <w:tab/>
      </w:r>
      <w:r w:rsidR="00957068" w:rsidRPr="004709E6">
        <w:rPr>
          <w:rFonts w:ascii="Arial" w:hAnsi="Arial" w:cs="Arial"/>
          <w:noProof/>
          <w:sz w:val="22"/>
          <w:szCs w:val="22"/>
          <w:lang w:val="sr-Cyrl-RS"/>
        </w:rPr>
        <w:t xml:space="preserve">Правила о безбедност и здравље на раду </w:t>
      </w:r>
    </w:p>
    <w:p w14:paraId="1A9876A5" w14:textId="69E90906" w:rsidR="00D03646" w:rsidRPr="004709E6" w:rsidRDefault="00D03646" w:rsidP="00D03646">
      <w:pPr>
        <w:suppressAutoHyphens w:val="0"/>
        <w:autoSpaceDE w:val="0"/>
        <w:autoSpaceDN w:val="0"/>
        <w:ind w:left="2127" w:hanging="2127"/>
        <w:jc w:val="both"/>
        <w:rPr>
          <w:rFonts w:ascii="Arial" w:eastAsia="Lucida Sans Unicode" w:hAnsi="Arial" w:cs="Arial"/>
          <w:noProof/>
          <w:sz w:val="22"/>
          <w:szCs w:val="22"/>
          <w:lang w:val="sr-Cyrl-RS" w:eastAsia="en-US"/>
        </w:rPr>
      </w:pPr>
      <w:r w:rsidRPr="004709E6">
        <w:rPr>
          <w:rFonts w:ascii="Arial" w:hAnsi="Arial" w:cs="Arial"/>
          <w:noProof/>
          <w:sz w:val="22"/>
          <w:szCs w:val="22"/>
          <w:lang w:val="sr-Cyrl-RS"/>
        </w:rPr>
        <w:t xml:space="preserve">Прилог </w:t>
      </w:r>
      <w:r w:rsidR="00851094" w:rsidRPr="004709E6">
        <w:rPr>
          <w:rFonts w:ascii="Arial" w:hAnsi="Arial" w:cs="Arial"/>
          <w:noProof/>
          <w:sz w:val="22"/>
          <w:szCs w:val="22"/>
          <w:lang w:val="sr-Cyrl-RS"/>
        </w:rPr>
        <w:t>1</w:t>
      </w:r>
      <w:r w:rsidR="005D0EFF">
        <w:rPr>
          <w:rFonts w:ascii="Arial" w:hAnsi="Arial" w:cs="Arial"/>
          <w:noProof/>
          <w:sz w:val="22"/>
          <w:szCs w:val="22"/>
          <w:lang w:val="sr-Cyrl-RS"/>
        </w:rPr>
        <w:t>0</w:t>
      </w:r>
      <w:r w:rsidRPr="004709E6">
        <w:rPr>
          <w:rFonts w:ascii="Arial" w:hAnsi="Arial" w:cs="Arial"/>
          <w:noProof/>
          <w:sz w:val="22"/>
          <w:szCs w:val="22"/>
          <w:lang w:val="sr-Cyrl-RS"/>
        </w:rPr>
        <w:tab/>
      </w:r>
      <w:r w:rsidR="00957068" w:rsidRPr="004709E6">
        <w:rPr>
          <w:rFonts w:ascii="Arial" w:hAnsi="Arial" w:cs="Arial"/>
          <w:sz w:val="22"/>
          <w:szCs w:val="22"/>
          <w:lang w:val="sr-Cyrl-RS"/>
        </w:rPr>
        <w:t>Споразум (</w:t>
      </w:r>
      <w:r w:rsidR="00957068" w:rsidRPr="004709E6">
        <w:rPr>
          <w:rFonts w:ascii="Arial" w:hAnsi="Arial" w:cs="Arial"/>
          <w:i/>
          <w:sz w:val="22"/>
          <w:szCs w:val="22"/>
          <w:lang w:val="sr-Cyrl-RS"/>
        </w:rPr>
        <w:t>у случају подношења заједничке понуде) број и дату</w:t>
      </w:r>
      <w:r w:rsidR="00D34752" w:rsidRPr="004709E6">
        <w:rPr>
          <w:rFonts w:ascii="Arial" w:hAnsi="Arial" w:cs="Arial"/>
          <w:i/>
          <w:sz w:val="22"/>
          <w:szCs w:val="22"/>
          <w:lang w:val="sr-Cyrl-RS"/>
        </w:rPr>
        <w:t>м</w:t>
      </w:r>
      <w:r w:rsidRPr="004709E6">
        <w:rPr>
          <w:rFonts w:ascii="Arial" w:hAnsi="Arial" w:cs="Arial"/>
          <w:noProof/>
          <w:sz w:val="22"/>
          <w:szCs w:val="22"/>
          <w:lang w:val="sr-Cyrl-RS"/>
        </w:rPr>
        <w:t xml:space="preserve"> </w:t>
      </w:r>
    </w:p>
    <w:p w14:paraId="5D275754" w14:textId="68A72EC1" w:rsidR="00957068" w:rsidRPr="004709E6" w:rsidRDefault="00D03646" w:rsidP="00957068">
      <w:pPr>
        <w:tabs>
          <w:tab w:val="left" w:pos="1418"/>
        </w:tabs>
        <w:jc w:val="both"/>
        <w:rPr>
          <w:rFonts w:ascii="Arial" w:hAnsi="Arial" w:cs="Arial"/>
          <w:sz w:val="22"/>
          <w:szCs w:val="22"/>
          <w:lang w:val="sr-Cyrl-RS"/>
        </w:rPr>
      </w:pPr>
      <w:r w:rsidRPr="004709E6">
        <w:rPr>
          <w:rFonts w:ascii="Arial" w:hAnsi="Arial" w:cs="Arial"/>
          <w:sz w:val="22"/>
          <w:szCs w:val="22"/>
          <w:lang w:val="sr-Cyrl-RS"/>
        </w:rPr>
        <w:t xml:space="preserve">Прилог </w:t>
      </w:r>
      <w:r w:rsidR="009D1584" w:rsidRPr="004709E6">
        <w:rPr>
          <w:rFonts w:ascii="Arial" w:hAnsi="Arial" w:cs="Arial"/>
          <w:sz w:val="22"/>
          <w:szCs w:val="22"/>
          <w:lang w:val="sr-Cyrl-RS"/>
        </w:rPr>
        <w:t>1</w:t>
      </w:r>
      <w:r w:rsidR="005D0EFF">
        <w:rPr>
          <w:rFonts w:ascii="Arial" w:hAnsi="Arial" w:cs="Arial"/>
          <w:sz w:val="22"/>
          <w:szCs w:val="22"/>
          <w:lang w:val="sr-Cyrl-RS"/>
        </w:rPr>
        <w:t>1</w:t>
      </w:r>
      <w:r w:rsidRPr="004709E6">
        <w:rPr>
          <w:rFonts w:ascii="Arial" w:hAnsi="Arial" w:cs="Arial"/>
          <w:sz w:val="22"/>
          <w:szCs w:val="22"/>
          <w:lang w:val="sr-Cyrl-RS"/>
        </w:rPr>
        <w:t xml:space="preserve"> </w:t>
      </w:r>
      <w:r w:rsidRPr="004709E6">
        <w:rPr>
          <w:rFonts w:ascii="Arial" w:hAnsi="Arial" w:cs="Arial"/>
          <w:sz w:val="22"/>
          <w:szCs w:val="22"/>
          <w:lang w:val="sr-Cyrl-RS"/>
        </w:rPr>
        <w:tab/>
      </w:r>
      <w:r w:rsidRPr="004709E6">
        <w:rPr>
          <w:rFonts w:ascii="Arial" w:hAnsi="Arial" w:cs="Arial"/>
          <w:sz w:val="22"/>
          <w:szCs w:val="22"/>
          <w:lang w:val="sr-Cyrl-RS"/>
        </w:rPr>
        <w:tab/>
      </w:r>
      <w:r w:rsidR="00CF52CB" w:rsidRPr="004709E6">
        <w:rPr>
          <w:rFonts w:ascii="Arial" w:hAnsi="Arial" w:cs="Arial"/>
          <w:sz w:val="22"/>
          <w:szCs w:val="22"/>
          <w:lang w:val="sr-Cyrl-RS"/>
        </w:rPr>
        <w:t xml:space="preserve">           </w:t>
      </w:r>
      <w:r w:rsidR="00957068" w:rsidRPr="004709E6">
        <w:rPr>
          <w:rFonts w:ascii="Arial" w:hAnsi="Arial" w:cs="Arial"/>
          <w:sz w:val="22"/>
          <w:szCs w:val="22"/>
          <w:lang w:val="sr-Cyrl-RS"/>
        </w:rPr>
        <w:t xml:space="preserve">Листа запослених/ангажованих лица која ће бити ангажована на </w:t>
      </w:r>
    </w:p>
    <w:p w14:paraId="494E256E" w14:textId="31BE9C4D" w:rsidR="00957068" w:rsidRPr="004709E6" w:rsidRDefault="00957068" w:rsidP="00957068">
      <w:pPr>
        <w:tabs>
          <w:tab w:val="left" w:pos="1418"/>
        </w:tabs>
        <w:jc w:val="both"/>
        <w:rPr>
          <w:rFonts w:ascii="Arial" w:hAnsi="Arial" w:cs="Arial"/>
          <w:sz w:val="22"/>
          <w:szCs w:val="22"/>
          <w:lang w:val="sr-Cyrl-RS"/>
        </w:rPr>
      </w:pPr>
      <w:r w:rsidRPr="004709E6">
        <w:rPr>
          <w:rFonts w:ascii="Arial" w:hAnsi="Arial" w:cs="Arial"/>
          <w:sz w:val="22"/>
          <w:szCs w:val="22"/>
          <w:lang w:val="sr-Cyrl-RS"/>
        </w:rPr>
        <w:t xml:space="preserve">                                   реализацији уговора (Обра</w:t>
      </w:r>
      <w:r w:rsidR="00CB27D8" w:rsidRPr="004709E6">
        <w:rPr>
          <w:rFonts w:ascii="Arial" w:hAnsi="Arial" w:cs="Arial"/>
          <w:sz w:val="22"/>
          <w:szCs w:val="22"/>
          <w:lang w:val="sr-Cyrl-RS"/>
        </w:rPr>
        <w:t>зац</w:t>
      </w:r>
      <w:r w:rsidRPr="004709E6">
        <w:rPr>
          <w:rFonts w:ascii="Arial" w:hAnsi="Arial" w:cs="Arial"/>
          <w:sz w:val="22"/>
          <w:szCs w:val="22"/>
          <w:lang w:val="sr-Cyrl-RS"/>
        </w:rPr>
        <w:t xml:space="preserve"> 7. из Конкурсне документације)</w:t>
      </w:r>
    </w:p>
    <w:p w14:paraId="429CB478" w14:textId="7774FDFA" w:rsidR="00D03646" w:rsidRPr="00DE1779" w:rsidRDefault="00D03646" w:rsidP="00D03646">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p>
    <w:p w14:paraId="10C43E88" w14:textId="77777777" w:rsidR="00D03646" w:rsidRPr="00DE1779" w:rsidRDefault="00D03646" w:rsidP="00D03646">
      <w:pPr>
        <w:pStyle w:val="KDParagraf"/>
        <w:jc w:val="center"/>
        <w:rPr>
          <w:rFonts w:cs="Arial"/>
          <w:b/>
          <w:lang w:val="sr-Cyrl-RS"/>
        </w:rPr>
      </w:pPr>
      <w:r w:rsidRPr="00DE1779">
        <w:rPr>
          <w:rFonts w:cs="Arial"/>
          <w:b/>
          <w:lang w:val="sr-Cyrl-RS"/>
        </w:rPr>
        <w:t>Члан 32.</w:t>
      </w:r>
    </w:p>
    <w:p w14:paraId="539FA033" w14:textId="77777777" w:rsidR="00D03646" w:rsidRPr="00DE1779" w:rsidRDefault="00D03646" w:rsidP="00D03646">
      <w:pPr>
        <w:pStyle w:val="KDParagraf"/>
        <w:rPr>
          <w:rFonts w:cs="Arial"/>
          <w:lang w:val="sr-Cyrl-RS"/>
        </w:rPr>
      </w:pPr>
      <w:r w:rsidRPr="00DE1779">
        <w:rPr>
          <w:rFonts w:cs="Arial"/>
          <w:lang w:val="sr-Cyrl-RS"/>
        </w:rPr>
        <w:t>Овај Уговор сачињен је у 6 (шест) истоветних примерака, по 3 (три) за обе уговорне стране.</w:t>
      </w:r>
    </w:p>
    <w:p w14:paraId="2DD1B898" w14:textId="77777777" w:rsidR="00D03646" w:rsidRPr="00DE1779" w:rsidRDefault="00D03646" w:rsidP="00D03646">
      <w:pPr>
        <w:pStyle w:val="KDParagraf"/>
        <w:spacing w:before="0"/>
        <w:rPr>
          <w:rFonts w:cs="Arial"/>
          <w:lang w:val="sr-Cyrl-RS"/>
        </w:rPr>
      </w:pPr>
    </w:p>
    <w:tbl>
      <w:tblPr>
        <w:tblW w:w="0" w:type="auto"/>
        <w:tblLook w:val="04A0" w:firstRow="1" w:lastRow="0" w:firstColumn="1" w:lastColumn="0" w:noHBand="0" w:noVBand="1"/>
      </w:tblPr>
      <w:tblGrid>
        <w:gridCol w:w="4088"/>
        <w:gridCol w:w="940"/>
        <w:gridCol w:w="4041"/>
      </w:tblGrid>
      <w:tr w:rsidR="00D03646" w:rsidRPr="00DE1779" w14:paraId="39D4DE97" w14:textId="77777777" w:rsidTr="00757B28">
        <w:tc>
          <w:tcPr>
            <w:tcW w:w="4503" w:type="dxa"/>
            <w:shd w:val="clear" w:color="auto" w:fill="auto"/>
            <w:vAlign w:val="center"/>
            <w:hideMark/>
          </w:tcPr>
          <w:p w14:paraId="61A3608E" w14:textId="006EDB1C" w:rsidR="00D03646" w:rsidRPr="00DE1779" w:rsidRDefault="005E6D84" w:rsidP="00757B28">
            <w:pPr>
              <w:jc w:val="center"/>
              <w:rPr>
                <w:rFonts w:ascii="Arial" w:hAnsi="Arial" w:cs="Arial"/>
                <w:b/>
                <w:smallCaps/>
                <w:sz w:val="22"/>
                <w:szCs w:val="22"/>
                <w:lang w:val="sr-Cyrl-RS"/>
              </w:rPr>
            </w:pPr>
            <w:r>
              <w:rPr>
                <w:rFonts w:ascii="Arial" w:hAnsi="Arial" w:cs="Arial"/>
                <w:b/>
                <w:sz w:val="22"/>
                <w:szCs w:val="22"/>
                <w:lang w:val="sr-Cyrl-RS"/>
              </w:rPr>
              <w:t>КУПАЦ</w:t>
            </w:r>
          </w:p>
        </w:tc>
        <w:tc>
          <w:tcPr>
            <w:tcW w:w="1275" w:type="dxa"/>
            <w:shd w:val="clear" w:color="auto" w:fill="auto"/>
            <w:vAlign w:val="center"/>
          </w:tcPr>
          <w:p w14:paraId="53BC1069" w14:textId="77777777" w:rsidR="00D03646" w:rsidRPr="00DE1779" w:rsidRDefault="00D03646" w:rsidP="00757B28">
            <w:pPr>
              <w:jc w:val="center"/>
              <w:rPr>
                <w:rFonts w:ascii="Arial" w:hAnsi="Arial" w:cs="Arial"/>
                <w:b/>
                <w:smallCaps/>
                <w:sz w:val="22"/>
                <w:szCs w:val="22"/>
                <w:lang w:val="sr-Cyrl-RS"/>
              </w:rPr>
            </w:pPr>
          </w:p>
        </w:tc>
        <w:tc>
          <w:tcPr>
            <w:tcW w:w="4395" w:type="dxa"/>
            <w:shd w:val="clear" w:color="auto" w:fill="auto"/>
            <w:vAlign w:val="center"/>
            <w:hideMark/>
          </w:tcPr>
          <w:p w14:paraId="70CE6A67" w14:textId="33899C2A" w:rsidR="00D03646" w:rsidRPr="00DE1779" w:rsidRDefault="005E6D84" w:rsidP="00757B28">
            <w:pPr>
              <w:jc w:val="center"/>
              <w:rPr>
                <w:rFonts w:ascii="Arial" w:hAnsi="Arial" w:cs="Arial"/>
                <w:b/>
                <w:smallCaps/>
                <w:sz w:val="22"/>
                <w:szCs w:val="22"/>
                <w:lang w:val="sr-Cyrl-RS"/>
              </w:rPr>
            </w:pPr>
            <w:r>
              <w:rPr>
                <w:rFonts w:ascii="Arial" w:hAnsi="Arial" w:cs="Arial"/>
                <w:b/>
                <w:sz w:val="22"/>
                <w:szCs w:val="22"/>
                <w:lang w:val="sr-Cyrl-RS"/>
              </w:rPr>
              <w:t>ПРОДАВАЦ</w:t>
            </w:r>
          </w:p>
        </w:tc>
      </w:tr>
      <w:tr w:rsidR="00D03646" w:rsidRPr="00DE1779" w14:paraId="132FBE36" w14:textId="77777777" w:rsidTr="00757B28">
        <w:tc>
          <w:tcPr>
            <w:tcW w:w="4503" w:type="dxa"/>
            <w:shd w:val="clear" w:color="auto" w:fill="auto"/>
            <w:vAlign w:val="center"/>
            <w:hideMark/>
          </w:tcPr>
          <w:p w14:paraId="366C135C"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Јавно предузеће „Електропривреда Србије“Београд</w:t>
            </w:r>
          </w:p>
          <w:p w14:paraId="6B2F755B" w14:textId="77777777" w:rsidR="00D03646" w:rsidRPr="00DE1779" w:rsidRDefault="00D03646" w:rsidP="00757B28">
            <w:pPr>
              <w:jc w:val="center"/>
              <w:rPr>
                <w:rFonts w:ascii="Arial" w:hAnsi="Arial" w:cs="Arial"/>
                <w:b/>
                <w:sz w:val="22"/>
                <w:szCs w:val="22"/>
                <w:lang w:val="sr-Cyrl-RS"/>
              </w:rPr>
            </w:pPr>
          </w:p>
        </w:tc>
        <w:tc>
          <w:tcPr>
            <w:tcW w:w="1275" w:type="dxa"/>
            <w:shd w:val="clear" w:color="auto" w:fill="auto"/>
            <w:vAlign w:val="center"/>
          </w:tcPr>
          <w:p w14:paraId="16B60219" w14:textId="77777777" w:rsidR="00D03646" w:rsidRPr="00DE1779" w:rsidRDefault="00D03646" w:rsidP="00757B28">
            <w:pPr>
              <w:jc w:val="center"/>
              <w:rPr>
                <w:rFonts w:ascii="Arial" w:hAnsi="Arial" w:cs="Arial"/>
                <w:b/>
                <w:smallCaps/>
                <w:sz w:val="22"/>
                <w:szCs w:val="22"/>
                <w:lang w:val="sr-Cyrl-RS"/>
              </w:rPr>
            </w:pPr>
          </w:p>
        </w:tc>
        <w:tc>
          <w:tcPr>
            <w:tcW w:w="4395" w:type="dxa"/>
            <w:shd w:val="clear" w:color="auto" w:fill="auto"/>
            <w:vAlign w:val="center"/>
          </w:tcPr>
          <w:p w14:paraId="5F7B2B0F" w14:textId="77777777" w:rsidR="00D03646" w:rsidRPr="00DE1779" w:rsidRDefault="00D03646" w:rsidP="00757B28">
            <w:pPr>
              <w:jc w:val="center"/>
              <w:rPr>
                <w:rFonts w:ascii="Arial" w:hAnsi="Arial" w:cs="Arial"/>
                <w:b/>
                <w:smallCaps/>
                <w:sz w:val="22"/>
                <w:szCs w:val="22"/>
                <w:lang w:val="sr-Cyrl-RS"/>
              </w:rPr>
            </w:pPr>
            <w:r w:rsidRPr="00DE1779">
              <w:rPr>
                <w:rFonts w:ascii="Arial" w:hAnsi="Arial" w:cs="Arial"/>
                <w:b/>
                <w:sz w:val="22"/>
                <w:szCs w:val="22"/>
                <w:lang w:val="sr-Cyrl-RS"/>
              </w:rPr>
              <w:t>Назив</w:t>
            </w:r>
          </w:p>
        </w:tc>
      </w:tr>
      <w:tr w:rsidR="00D03646" w:rsidRPr="00DE1779" w14:paraId="2751FF44" w14:textId="77777777" w:rsidTr="00757B28">
        <w:tc>
          <w:tcPr>
            <w:tcW w:w="4503" w:type="dxa"/>
            <w:shd w:val="clear" w:color="auto" w:fill="auto"/>
            <w:vAlign w:val="center"/>
            <w:hideMark/>
          </w:tcPr>
          <w:p w14:paraId="29A0D657" w14:textId="77777777" w:rsidR="00D03646" w:rsidRPr="00DE1779" w:rsidRDefault="00D03646" w:rsidP="00757B28">
            <w:pPr>
              <w:jc w:val="center"/>
              <w:rPr>
                <w:rFonts w:ascii="Arial" w:hAnsi="Arial" w:cs="Arial"/>
                <w:b/>
                <w:smallCaps/>
                <w:sz w:val="22"/>
                <w:szCs w:val="22"/>
                <w:lang w:val="sr-Cyrl-RS"/>
              </w:rPr>
            </w:pPr>
            <w:r w:rsidRPr="00DE1779">
              <w:rPr>
                <w:rFonts w:ascii="Arial" w:hAnsi="Arial" w:cs="Arial"/>
                <w:b/>
                <w:sz w:val="22"/>
                <w:szCs w:val="22"/>
                <w:lang w:val="sr-Cyrl-RS"/>
              </w:rPr>
              <w:t>_____________________________</w:t>
            </w:r>
          </w:p>
        </w:tc>
        <w:tc>
          <w:tcPr>
            <w:tcW w:w="1275" w:type="dxa"/>
            <w:shd w:val="clear" w:color="auto" w:fill="auto"/>
            <w:vAlign w:val="center"/>
            <w:hideMark/>
          </w:tcPr>
          <w:p w14:paraId="1A4B8E57" w14:textId="77777777" w:rsidR="00D03646" w:rsidRPr="00DE1779" w:rsidRDefault="00D03646" w:rsidP="00757B28">
            <w:pPr>
              <w:jc w:val="center"/>
              <w:rPr>
                <w:rFonts w:ascii="Arial" w:hAnsi="Arial" w:cs="Arial"/>
                <w:smallCaps/>
                <w:sz w:val="22"/>
                <w:szCs w:val="22"/>
                <w:lang w:val="sr-Cyrl-RS"/>
              </w:rPr>
            </w:pPr>
            <w:r w:rsidRPr="00DE1779">
              <w:rPr>
                <w:rFonts w:ascii="Arial" w:hAnsi="Arial" w:cs="Arial"/>
                <w:sz w:val="22"/>
                <w:szCs w:val="22"/>
                <w:lang w:val="sr-Cyrl-RS"/>
              </w:rPr>
              <w:t>М.П.</w:t>
            </w:r>
          </w:p>
        </w:tc>
        <w:tc>
          <w:tcPr>
            <w:tcW w:w="4395" w:type="dxa"/>
            <w:shd w:val="clear" w:color="auto" w:fill="auto"/>
            <w:vAlign w:val="center"/>
            <w:hideMark/>
          </w:tcPr>
          <w:p w14:paraId="5FA06510" w14:textId="77777777" w:rsidR="00D03646" w:rsidRPr="00DE1779" w:rsidRDefault="00D03646" w:rsidP="00757B28">
            <w:pPr>
              <w:jc w:val="center"/>
              <w:rPr>
                <w:rFonts w:ascii="Arial" w:hAnsi="Arial" w:cs="Arial"/>
                <w:b/>
                <w:smallCaps/>
                <w:sz w:val="22"/>
                <w:szCs w:val="22"/>
                <w:lang w:val="sr-Cyrl-RS"/>
              </w:rPr>
            </w:pPr>
            <w:r w:rsidRPr="00DE1779">
              <w:rPr>
                <w:rFonts w:ascii="Arial" w:hAnsi="Arial" w:cs="Arial"/>
                <w:b/>
                <w:sz w:val="22"/>
                <w:szCs w:val="22"/>
                <w:lang w:val="sr-Cyrl-RS"/>
              </w:rPr>
              <w:t>_____________________________</w:t>
            </w:r>
          </w:p>
        </w:tc>
      </w:tr>
      <w:tr w:rsidR="00D03646" w:rsidRPr="00DE1779" w14:paraId="4EF104FE" w14:textId="77777777" w:rsidTr="00757B28">
        <w:tc>
          <w:tcPr>
            <w:tcW w:w="4503" w:type="dxa"/>
            <w:shd w:val="clear" w:color="auto" w:fill="auto"/>
            <w:vAlign w:val="center"/>
            <w:hideMark/>
          </w:tcPr>
          <w:p w14:paraId="0FBA8F20" w14:textId="77777777" w:rsidR="00D03646" w:rsidRPr="00DE1779" w:rsidRDefault="00D03646" w:rsidP="00757B28">
            <w:pPr>
              <w:jc w:val="center"/>
              <w:rPr>
                <w:rFonts w:ascii="Arial" w:hAnsi="Arial" w:cs="Arial"/>
                <w:b/>
                <w:smallCaps/>
                <w:sz w:val="22"/>
                <w:szCs w:val="22"/>
                <w:lang w:val="sr-Cyrl-RS"/>
              </w:rPr>
            </w:pPr>
          </w:p>
        </w:tc>
        <w:tc>
          <w:tcPr>
            <w:tcW w:w="1275" w:type="dxa"/>
            <w:shd w:val="clear" w:color="auto" w:fill="auto"/>
            <w:vAlign w:val="center"/>
          </w:tcPr>
          <w:p w14:paraId="031173AE" w14:textId="77777777" w:rsidR="00D03646" w:rsidRPr="00DE1779" w:rsidRDefault="00D03646" w:rsidP="00757B28">
            <w:pPr>
              <w:jc w:val="center"/>
              <w:rPr>
                <w:rFonts w:ascii="Arial" w:hAnsi="Arial" w:cs="Arial"/>
                <w:b/>
                <w:smallCaps/>
                <w:sz w:val="22"/>
                <w:szCs w:val="22"/>
                <w:lang w:val="sr-Cyrl-RS"/>
              </w:rPr>
            </w:pPr>
          </w:p>
        </w:tc>
        <w:tc>
          <w:tcPr>
            <w:tcW w:w="4395" w:type="dxa"/>
            <w:shd w:val="clear" w:color="auto" w:fill="auto"/>
            <w:vAlign w:val="center"/>
            <w:hideMark/>
          </w:tcPr>
          <w:p w14:paraId="4F8F7E67" w14:textId="77777777" w:rsidR="00D03646" w:rsidRPr="00DE1779" w:rsidRDefault="00D03646" w:rsidP="00757B28">
            <w:pPr>
              <w:jc w:val="center"/>
              <w:rPr>
                <w:rFonts w:ascii="Arial" w:hAnsi="Arial" w:cs="Arial"/>
                <w:b/>
                <w:smallCaps/>
                <w:sz w:val="22"/>
                <w:szCs w:val="22"/>
                <w:lang w:val="sr-Cyrl-RS"/>
              </w:rPr>
            </w:pPr>
            <w:r w:rsidRPr="00DE1779">
              <w:rPr>
                <w:rFonts w:ascii="Arial" w:hAnsi="Arial" w:cs="Arial"/>
                <w:sz w:val="22"/>
                <w:szCs w:val="22"/>
                <w:lang w:val="sr-Cyrl-RS"/>
              </w:rPr>
              <w:t>име и презиме</w:t>
            </w:r>
          </w:p>
        </w:tc>
      </w:tr>
      <w:tr w:rsidR="00D03646" w:rsidRPr="00DE1779" w14:paraId="14216098" w14:textId="77777777" w:rsidTr="00757B28">
        <w:tc>
          <w:tcPr>
            <w:tcW w:w="4503" w:type="dxa"/>
            <w:shd w:val="clear" w:color="auto" w:fill="auto"/>
            <w:vAlign w:val="center"/>
            <w:hideMark/>
          </w:tcPr>
          <w:p w14:paraId="0F59715F"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Милорад Грчић</w:t>
            </w:r>
          </w:p>
          <w:p w14:paraId="755F0EF8"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в.д.директора</w:t>
            </w:r>
          </w:p>
          <w:p w14:paraId="5ACE288B" w14:textId="77777777" w:rsidR="00D03646" w:rsidRPr="00DE1779" w:rsidRDefault="00D03646" w:rsidP="00757B28">
            <w:pPr>
              <w:jc w:val="center"/>
              <w:rPr>
                <w:rFonts w:ascii="Arial" w:hAnsi="Arial" w:cs="Arial"/>
                <w:sz w:val="22"/>
                <w:szCs w:val="22"/>
                <w:lang w:val="sr-Cyrl-RS"/>
              </w:rPr>
            </w:pPr>
          </w:p>
        </w:tc>
        <w:tc>
          <w:tcPr>
            <w:tcW w:w="1275" w:type="dxa"/>
            <w:shd w:val="clear" w:color="auto" w:fill="auto"/>
            <w:vAlign w:val="center"/>
          </w:tcPr>
          <w:p w14:paraId="31F63E6E" w14:textId="77777777" w:rsidR="00D03646" w:rsidRPr="00DE1779" w:rsidRDefault="00D03646" w:rsidP="00757B28">
            <w:pPr>
              <w:jc w:val="center"/>
              <w:rPr>
                <w:rFonts w:ascii="Arial" w:hAnsi="Arial" w:cs="Arial"/>
                <w:b/>
                <w:smallCaps/>
                <w:sz w:val="22"/>
                <w:szCs w:val="22"/>
                <w:lang w:val="sr-Cyrl-RS"/>
              </w:rPr>
            </w:pPr>
          </w:p>
        </w:tc>
        <w:tc>
          <w:tcPr>
            <w:tcW w:w="4395" w:type="dxa"/>
            <w:shd w:val="clear" w:color="auto" w:fill="auto"/>
            <w:vAlign w:val="center"/>
          </w:tcPr>
          <w:p w14:paraId="4EC5C4F2" w14:textId="77777777" w:rsidR="00D03646" w:rsidRPr="00DE1779" w:rsidRDefault="00D03646" w:rsidP="00757B28">
            <w:pPr>
              <w:jc w:val="center"/>
              <w:rPr>
                <w:rFonts w:ascii="Arial" w:hAnsi="Arial" w:cs="Arial"/>
                <w:b/>
                <w:smallCaps/>
                <w:sz w:val="22"/>
                <w:szCs w:val="22"/>
                <w:lang w:val="sr-Cyrl-RS"/>
              </w:rPr>
            </w:pPr>
            <w:r w:rsidRPr="00DE1779">
              <w:rPr>
                <w:rFonts w:ascii="Arial" w:hAnsi="Arial" w:cs="Arial"/>
                <w:sz w:val="22"/>
                <w:szCs w:val="22"/>
                <w:lang w:val="sr-Cyrl-RS"/>
              </w:rPr>
              <w:t>функција</w:t>
            </w:r>
          </w:p>
        </w:tc>
      </w:tr>
    </w:tbl>
    <w:p w14:paraId="4BCE20C3" w14:textId="74FD3E9A" w:rsidR="00240A13" w:rsidRDefault="00240A13" w:rsidP="00D03646">
      <w:pPr>
        <w:suppressAutoHyphens w:val="0"/>
        <w:spacing w:after="200" w:line="276" w:lineRule="auto"/>
        <w:rPr>
          <w:rFonts w:ascii="Arial" w:hAnsi="Arial" w:cs="Arial"/>
          <w:sz w:val="22"/>
          <w:szCs w:val="22"/>
          <w:lang w:val="sr-Cyrl-RS"/>
        </w:rPr>
      </w:pPr>
    </w:p>
    <w:p w14:paraId="32579547" w14:textId="77777777" w:rsidR="00240A13" w:rsidRDefault="00240A13">
      <w:pPr>
        <w:suppressAutoHyphens w:val="0"/>
        <w:spacing w:after="160" w:line="259" w:lineRule="auto"/>
        <w:rPr>
          <w:rFonts w:ascii="Arial" w:hAnsi="Arial" w:cs="Arial"/>
          <w:sz w:val="22"/>
          <w:szCs w:val="22"/>
          <w:lang w:val="sr-Cyrl-RS"/>
        </w:rPr>
      </w:pPr>
      <w:r>
        <w:rPr>
          <w:rFonts w:ascii="Arial" w:hAnsi="Arial" w:cs="Arial"/>
          <w:sz w:val="22"/>
          <w:szCs w:val="22"/>
          <w:lang w:val="sr-Cyrl-RS"/>
        </w:rPr>
        <w:br w:type="page"/>
      </w:r>
    </w:p>
    <w:p w14:paraId="41870CA7" w14:textId="77777777" w:rsidR="00D03646" w:rsidRPr="00DE1779" w:rsidRDefault="00D03646" w:rsidP="00D03646">
      <w:pPr>
        <w:suppressAutoHyphens w:val="0"/>
        <w:spacing w:after="200" w:line="276" w:lineRule="auto"/>
        <w:rPr>
          <w:rFonts w:ascii="Arial" w:hAnsi="Arial" w:cs="Arial"/>
          <w:sz w:val="22"/>
          <w:szCs w:val="22"/>
          <w:lang w:val="sr-Cyrl-RS"/>
        </w:rPr>
      </w:pPr>
    </w:p>
    <w:p w14:paraId="11C30FB8" w14:textId="77777777" w:rsidR="00FD0D85" w:rsidRDefault="00D03646" w:rsidP="00A01E52">
      <w:pPr>
        <w:pStyle w:val="Heading2"/>
      </w:pPr>
      <w:r w:rsidRPr="00DE1779">
        <w:t xml:space="preserve">МОДЕЛ УГОВОРА </w:t>
      </w:r>
    </w:p>
    <w:p w14:paraId="3DCBA485" w14:textId="4259EF0B" w:rsidR="00D03646" w:rsidRPr="00FD0D85" w:rsidRDefault="00D03646" w:rsidP="00FD0D85">
      <w:pPr>
        <w:rPr>
          <w:rFonts w:ascii="Arial" w:hAnsi="Arial" w:cs="Arial"/>
          <w:b/>
          <w:sz w:val="22"/>
          <w:szCs w:val="22"/>
        </w:rPr>
      </w:pPr>
      <w:r w:rsidRPr="00FD0D85">
        <w:rPr>
          <w:rFonts w:ascii="Arial" w:hAnsi="Arial" w:cs="Arial"/>
          <w:b/>
          <w:sz w:val="22"/>
          <w:szCs w:val="22"/>
        </w:rPr>
        <w:t>о чувању пословне тајне и поверљивих информација</w:t>
      </w:r>
    </w:p>
    <w:p w14:paraId="48734753" w14:textId="77777777" w:rsidR="00D03646" w:rsidRPr="00DE1779" w:rsidRDefault="00D03646" w:rsidP="00D03646">
      <w:pPr>
        <w:rPr>
          <w:rFonts w:ascii="Arial" w:hAnsi="Arial" w:cs="Arial"/>
          <w:sz w:val="22"/>
          <w:szCs w:val="22"/>
          <w:lang w:val="sr-Cyrl-RS"/>
        </w:rPr>
      </w:pPr>
    </w:p>
    <w:p w14:paraId="09842029" w14:textId="77777777" w:rsidR="00D03646" w:rsidRPr="00DE1779" w:rsidRDefault="00D03646" w:rsidP="00D03646">
      <w:pPr>
        <w:jc w:val="both"/>
        <w:rPr>
          <w:rFonts w:ascii="Arial" w:hAnsi="Arial" w:cs="Arial"/>
          <w:sz w:val="22"/>
          <w:szCs w:val="22"/>
          <w:lang w:val="sr-Cyrl-RS"/>
        </w:rPr>
      </w:pPr>
    </w:p>
    <w:p w14:paraId="2CD272AD" w14:textId="06FAAA1E"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Закључен у Београду дана</w:t>
      </w:r>
      <w:r w:rsidR="00AD3A6E">
        <w:rPr>
          <w:rFonts w:ascii="Arial" w:hAnsi="Arial" w:cs="Arial"/>
          <w:sz w:val="22"/>
          <w:szCs w:val="22"/>
          <w:lang w:val="sr-Cyrl-RS"/>
        </w:rPr>
        <w:t xml:space="preserve"> </w:t>
      </w:r>
      <w:r w:rsidRPr="00DE1779">
        <w:rPr>
          <w:rFonts w:ascii="Arial" w:hAnsi="Arial" w:cs="Arial"/>
          <w:sz w:val="22"/>
          <w:szCs w:val="22"/>
          <w:lang w:val="sr-Cyrl-RS"/>
        </w:rPr>
        <w:t>______године, између следећих уговорних страна:</w:t>
      </w:r>
    </w:p>
    <w:p w14:paraId="20863004" w14:textId="77777777" w:rsidR="00D03646" w:rsidRPr="00DE1779" w:rsidRDefault="00D03646" w:rsidP="00D03646">
      <w:pPr>
        <w:jc w:val="both"/>
        <w:rPr>
          <w:rFonts w:ascii="Arial" w:hAnsi="Arial" w:cs="Arial"/>
          <w:sz w:val="22"/>
          <w:szCs w:val="22"/>
          <w:lang w:val="sr-Cyrl-RS"/>
        </w:rPr>
      </w:pPr>
    </w:p>
    <w:p w14:paraId="56ECC2C6" w14:textId="0D1E5D7A" w:rsidR="00D03646" w:rsidRPr="00DE1779" w:rsidRDefault="00D03646" w:rsidP="003A2BD7">
      <w:pPr>
        <w:numPr>
          <w:ilvl w:val="0"/>
          <w:numId w:val="22"/>
        </w:numPr>
        <w:tabs>
          <w:tab w:val="left" w:pos="360"/>
        </w:tabs>
        <w:suppressAutoHyphens w:val="0"/>
        <w:jc w:val="both"/>
        <w:rPr>
          <w:rFonts w:ascii="Arial" w:hAnsi="Arial" w:cs="Arial"/>
          <w:sz w:val="22"/>
          <w:szCs w:val="22"/>
          <w:lang w:val="sr-Cyrl-RS"/>
        </w:rPr>
      </w:pPr>
      <w:r w:rsidRPr="00DE1779">
        <w:rPr>
          <w:rFonts w:ascii="Arial" w:hAnsi="Arial" w:cs="Arial"/>
          <w:sz w:val="22"/>
          <w:szCs w:val="22"/>
          <w:lang w:val="sr-Cyrl-RS"/>
        </w:rPr>
        <w:t xml:space="preserve">Јавно предузеће „Електропривреда Србије“, Београд , </w:t>
      </w:r>
      <w:r w:rsidR="005D0EFF">
        <w:rPr>
          <w:rFonts w:ascii="Arial" w:hAnsi="Arial" w:cs="Arial"/>
          <w:sz w:val="22"/>
          <w:szCs w:val="22"/>
          <w:lang w:val="sr-Cyrl-RS"/>
        </w:rPr>
        <w:t>Балканска 13</w:t>
      </w:r>
      <w:r w:rsidRPr="00DE1779">
        <w:rPr>
          <w:rFonts w:ascii="Arial" w:hAnsi="Arial" w:cs="Arial"/>
          <w:sz w:val="22"/>
          <w:szCs w:val="22"/>
          <w:lang w:val="sr-Cyrl-RS"/>
        </w:rPr>
        <w:t xml:space="preserve">, матични број: 20053658, ПИБ 103920327, бр.тек.рачуна: 160-700-13 Banka Intesa ад Београд, које заступа законски заступник Милорад Грчић, в.д. директора (у даљем тексту: </w:t>
      </w:r>
      <w:r w:rsidR="005E6D84">
        <w:rPr>
          <w:rFonts w:ascii="Arial" w:hAnsi="Arial" w:cs="Arial"/>
          <w:sz w:val="22"/>
          <w:szCs w:val="22"/>
          <w:lang w:val="sr-Cyrl-RS"/>
        </w:rPr>
        <w:t>Купац</w:t>
      </w:r>
      <w:r w:rsidRPr="00DE1779">
        <w:rPr>
          <w:rFonts w:ascii="Arial" w:hAnsi="Arial" w:cs="Arial"/>
          <w:sz w:val="22"/>
          <w:szCs w:val="22"/>
          <w:lang w:val="sr-Cyrl-RS"/>
        </w:rPr>
        <w:t>)</w:t>
      </w:r>
    </w:p>
    <w:p w14:paraId="53F8FE0B" w14:textId="77777777" w:rsidR="00D03646" w:rsidRPr="00DE1779" w:rsidRDefault="00D03646" w:rsidP="00D03646">
      <w:pPr>
        <w:tabs>
          <w:tab w:val="left" w:pos="6246"/>
        </w:tabs>
        <w:rPr>
          <w:rFonts w:ascii="Arial" w:hAnsi="Arial" w:cs="Arial"/>
          <w:sz w:val="22"/>
          <w:szCs w:val="22"/>
          <w:lang w:val="sr-Cyrl-RS"/>
        </w:rPr>
      </w:pPr>
      <w:r w:rsidRPr="00DE1779">
        <w:rPr>
          <w:rFonts w:ascii="Arial" w:hAnsi="Arial" w:cs="Arial"/>
          <w:sz w:val="22"/>
          <w:szCs w:val="22"/>
          <w:lang w:val="sr-Cyrl-RS"/>
        </w:rPr>
        <w:tab/>
        <w:t xml:space="preserve"> </w:t>
      </w:r>
    </w:p>
    <w:p w14:paraId="1236DD37"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и</w:t>
      </w:r>
    </w:p>
    <w:p w14:paraId="5DD14C10" w14:textId="55B95386" w:rsidR="00D03646" w:rsidRPr="00DE1779" w:rsidRDefault="00D03646" w:rsidP="005E6D84">
      <w:pPr>
        <w:pStyle w:val="KDParagraf"/>
        <w:numPr>
          <w:ilvl w:val="0"/>
          <w:numId w:val="22"/>
        </w:numPr>
        <w:spacing w:before="0"/>
        <w:rPr>
          <w:rFonts w:eastAsia="Calibri" w:cs="Arial"/>
          <w:noProof/>
          <w:lang w:val="sr-Cyrl-RS"/>
        </w:rPr>
      </w:pPr>
      <w:r w:rsidRPr="00DE1779">
        <w:rPr>
          <w:rFonts w:eastAsia="Calibri" w:cs="Arial"/>
          <w:noProof/>
          <w:lang w:val="sr-Cyrl-RS"/>
        </w:rPr>
        <w:t xml:space="preserve">___________________________________________________________________, матични број: ___________, ПИБ _______________, бр.тек.рачуна: ____________ кога заступа директор _________________, (у даљем тексту </w:t>
      </w:r>
      <w:r w:rsidR="005E6D84">
        <w:rPr>
          <w:rFonts w:eastAsia="Calibri" w:cs="Arial"/>
          <w:noProof/>
          <w:lang w:val="sr-Cyrl-RS"/>
        </w:rPr>
        <w:t>Продавац</w:t>
      </w:r>
      <w:r w:rsidRPr="00DE1779">
        <w:rPr>
          <w:rFonts w:eastAsia="Calibri" w:cs="Arial"/>
          <w:noProof/>
          <w:lang w:val="sr-Cyrl-RS"/>
        </w:rPr>
        <w:t xml:space="preserve">), </w:t>
      </w:r>
    </w:p>
    <w:p w14:paraId="415FEDC9" w14:textId="77777777" w:rsidR="00D03646" w:rsidRPr="00DE1779" w:rsidRDefault="00D03646" w:rsidP="00D03646">
      <w:pPr>
        <w:pStyle w:val="KDParagraf"/>
        <w:spacing w:before="0"/>
        <w:rPr>
          <w:rFonts w:eastAsia="Calibri" w:cs="Arial"/>
          <w:noProof/>
          <w:lang w:val="sr-Cyrl-RS"/>
        </w:rPr>
      </w:pPr>
    </w:p>
    <w:p w14:paraId="1832080C" w14:textId="77777777" w:rsidR="00D03646" w:rsidRPr="00DE1779" w:rsidRDefault="00D03646" w:rsidP="00D03646">
      <w:pPr>
        <w:pStyle w:val="KDParagraf"/>
        <w:spacing w:before="0"/>
        <w:jc w:val="left"/>
        <w:rPr>
          <w:rFonts w:eastAsia="Calibri" w:cs="Arial"/>
          <w:noProof/>
          <w:lang w:val="sr-Cyrl-RS"/>
        </w:rPr>
      </w:pPr>
      <w:r w:rsidRPr="00DE1779">
        <w:rPr>
          <w:rFonts w:eastAsia="Calibri" w:cs="Arial"/>
          <w:noProof/>
          <w:lang w:val="sr-Cyrl-RS"/>
        </w:rPr>
        <w:t>чланови групе /подизвођачи _________________________________________________</w:t>
      </w:r>
    </w:p>
    <w:p w14:paraId="526B6789"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_________________________________________________________________________, </w:t>
      </w:r>
    </w:p>
    <w:p w14:paraId="7D6FCEEE" w14:textId="77777777" w:rsidR="00D03646" w:rsidRPr="00DE1779" w:rsidRDefault="00D03646" w:rsidP="00D03646">
      <w:pPr>
        <w:pStyle w:val="KDParagraf"/>
        <w:spacing w:before="0"/>
        <w:rPr>
          <w:rFonts w:eastAsia="Calibri" w:cs="Arial"/>
          <w:noProof/>
          <w:lang w:val="sr-Cyrl-RS"/>
        </w:rPr>
      </w:pPr>
    </w:p>
    <w:p w14:paraId="45626A56"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заједнички назив Стране.</w:t>
      </w:r>
    </w:p>
    <w:p w14:paraId="6B96320B" w14:textId="77777777" w:rsidR="00D03646" w:rsidRPr="00DE1779" w:rsidRDefault="00D03646" w:rsidP="00D03646">
      <w:pPr>
        <w:pStyle w:val="KDParagraf"/>
        <w:spacing w:before="0"/>
        <w:rPr>
          <w:rFonts w:eastAsia="Calibri" w:cs="Arial"/>
          <w:noProof/>
          <w:lang w:val="sr-Cyrl-RS"/>
        </w:rPr>
      </w:pPr>
    </w:p>
    <w:p w14:paraId="7C0AB0C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w:t>
      </w:r>
    </w:p>
    <w:p w14:paraId="0DD55BCF" w14:textId="30BA33B4" w:rsidR="00D03646" w:rsidRPr="00DE1779" w:rsidRDefault="00D03646" w:rsidP="00D03646">
      <w:pPr>
        <w:suppressAutoHyphens w:val="0"/>
        <w:jc w:val="both"/>
        <w:rPr>
          <w:rFonts w:ascii="Arial" w:hAnsi="Arial" w:cs="Arial"/>
          <w:sz w:val="22"/>
          <w:szCs w:val="22"/>
          <w:lang w:val="sr-Cyrl-RS"/>
        </w:rPr>
      </w:pPr>
      <w:r w:rsidRPr="00DE1779">
        <w:rPr>
          <w:rFonts w:ascii="Arial" w:hAnsi="Arial" w:cs="Arial"/>
          <w:sz w:val="22"/>
          <w:szCs w:val="22"/>
          <w:lang w:val="sr-Cyrl-RS"/>
        </w:rPr>
        <w:t xml:space="preserve">Стране су се договориле да у вези са набавком услуга: </w:t>
      </w:r>
      <w:r w:rsidR="0095447D">
        <w:rPr>
          <w:rFonts w:ascii="Arial" w:hAnsi="Arial" w:cs="Arial"/>
          <w:sz w:val="22"/>
          <w:szCs w:val="22"/>
          <w:lang w:val="sr-Cyrl-RS"/>
        </w:rPr>
        <w:t>Систем за мониторинг и контролу капацитета ИКТ ресурса</w:t>
      </w:r>
      <w:r w:rsidRPr="00DE1779">
        <w:rPr>
          <w:rFonts w:ascii="Arial" w:hAnsi="Arial" w:cs="Arial"/>
          <w:sz w:val="22"/>
          <w:szCs w:val="22"/>
          <w:lang w:val="sr-Cyrl-RS"/>
        </w:rPr>
        <w:t>.“</w:t>
      </w:r>
      <w:r w:rsidRPr="00DE1779">
        <w:rPr>
          <w:rFonts w:ascii="Arial" w:hAnsi="Arial" w:cs="Arial"/>
          <w:bCs/>
          <w:sz w:val="22"/>
          <w:szCs w:val="22"/>
          <w:lang w:val="sr-Cyrl-RS"/>
        </w:rPr>
        <w:t xml:space="preserve">, </w:t>
      </w:r>
      <w:r w:rsidRPr="005D0EFF">
        <w:rPr>
          <w:rFonts w:ascii="Arial" w:hAnsi="Arial" w:cs="Arial"/>
          <w:bCs/>
          <w:sz w:val="22"/>
          <w:szCs w:val="22"/>
          <w:lang w:val="sr-Cyrl-RS"/>
        </w:rPr>
        <w:t xml:space="preserve">јн. бр. </w:t>
      </w:r>
      <w:r w:rsidR="005D0EFF" w:rsidRPr="005D0EFF">
        <w:rPr>
          <w:rFonts w:ascii="Arial" w:hAnsi="Arial" w:cs="Arial"/>
          <w:bCs/>
          <w:sz w:val="22"/>
          <w:szCs w:val="22"/>
          <w:lang w:val="sr-Cyrl-RS"/>
        </w:rPr>
        <w:t>ЈН/1000</w:t>
      </w:r>
      <w:r w:rsidRPr="005D0EFF">
        <w:rPr>
          <w:rFonts w:ascii="Arial" w:hAnsi="Arial" w:cs="Arial"/>
          <w:bCs/>
          <w:sz w:val="22"/>
          <w:szCs w:val="22"/>
          <w:lang w:val="sr-Cyrl-RS"/>
        </w:rPr>
        <w:t>/</w:t>
      </w:r>
      <w:r w:rsidR="005D0EFF" w:rsidRPr="005D0EFF">
        <w:rPr>
          <w:rFonts w:ascii="Arial" w:eastAsia="Arial Unicode MS" w:hAnsi="Arial" w:cs="Arial"/>
          <w:kern w:val="2"/>
          <w:sz w:val="22"/>
          <w:szCs w:val="22"/>
          <w:lang w:val="sr-Cyrl-RS"/>
        </w:rPr>
        <w:t>0539</w:t>
      </w:r>
      <w:r w:rsidRPr="005D0EFF">
        <w:rPr>
          <w:rFonts w:ascii="Arial" w:hAnsi="Arial" w:cs="Arial"/>
          <w:bCs/>
          <w:sz w:val="22"/>
          <w:szCs w:val="22"/>
          <w:lang w:val="sr-Cyrl-RS"/>
        </w:rPr>
        <w:t>/201</w:t>
      </w:r>
      <w:r w:rsidRPr="005D0EFF">
        <w:rPr>
          <w:rFonts w:ascii="Arial" w:hAnsi="Arial" w:cs="Arial"/>
          <w:bCs/>
          <w:sz w:val="22"/>
          <w:szCs w:val="22"/>
          <w:lang w:val="sr-Latn-RS"/>
        </w:rPr>
        <w:t>8</w:t>
      </w:r>
      <w:r w:rsidRPr="005D0EFF">
        <w:rPr>
          <w:rFonts w:ascii="Arial" w:hAnsi="Arial" w:cs="Arial"/>
          <w:b/>
          <w:bCs/>
          <w:sz w:val="22"/>
          <w:szCs w:val="22"/>
          <w:lang w:val="sr-Cyrl-RS"/>
        </w:rPr>
        <w:t xml:space="preserve"> </w:t>
      </w:r>
      <w:r w:rsidRPr="005D0EFF">
        <w:rPr>
          <w:rFonts w:ascii="Arial" w:hAnsi="Arial" w:cs="Arial"/>
          <w:sz w:val="22"/>
          <w:szCs w:val="22"/>
          <w:lang w:val="sr-Cyrl-RS"/>
        </w:rPr>
        <w:t>омогуће</w:t>
      </w:r>
      <w:r w:rsidRPr="00DE1779">
        <w:rPr>
          <w:rFonts w:ascii="Arial" w:hAnsi="Arial" w:cs="Arial"/>
          <w:sz w:val="22"/>
          <w:szCs w:val="22"/>
          <w:lang w:val="sr-Cyrl-RS"/>
        </w:rPr>
        <w:t xml:space="preserve">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4D2FBF82" w14:textId="77777777" w:rsidR="00D03646" w:rsidRPr="00DE1779" w:rsidRDefault="00D03646" w:rsidP="00D03646">
      <w:pPr>
        <w:pStyle w:val="KDParagraf"/>
        <w:spacing w:before="0"/>
        <w:rPr>
          <w:rFonts w:eastAsia="Calibri" w:cs="Arial"/>
          <w:noProof/>
          <w:lang w:val="sr-Cyrl-RS"/>
        </w:rPr>
      </w:pPr>
    </w:p>
    <w:p w14:paraId="3BD2B79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Овај Уговор представља прилог основном Уговору број _____ од ____. године. </w:t>
      </w:r>
    </w:p>
    <w:p w14:paraId="1DDAF6A0" w14:textId="77777777" w:rsidR="00D03646" w:rsidRPr="00DE1779" w:rsidRDefault="00D03646" w:rsidP="00D03646">
      <w:pPr>
        <w:pStyle w:val="KDParagraf"/>
        <w:spacing w:before="0"/>
        <w:rPr>
          <w:rFonts w:eastAsia="Calibri" w:cs="Arial"/>
          <w:noProof/>
          <w:lang w:val="sr-Cyrl-RS"/>
        </w:rPr>
      </w:pPr>
    </w:p>
    <w:p w14:paraId="743423E0"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2.</w:t>
      </w:r>
    </w:p>
    <w:p w14:paraId="0F513AB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Стране су сaгласне да термини који се користе, односно проистичу из овог уговорног односа имају следеће значење: </w:t>
      </w:r>
    </w:p>
    <w:p w14:paraId="3A465F83" w14:textId="77777777" w:rsidR="00D03646" w:rsidRPr="00DE1779" w:rsidRDefault="00D03646" w:rsidP="00D03646">
      <w:pPr>
        <w:pStyle w:val="KDParagraf"/>
        <w:spacing w:before="0"/>
        <w:rPr>
          <w:rFonts w:eastAsia="Calibri" w:cs="Arial"/>
          <w:noProof/>
          <w:lang w:val="sr-Cyrl-RS"/>
        </w:rPr>
      </w:pPr>
    </w:p>
    <w:p w14:paraId="38CB070C"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5FDA24C2" w14:textId="77777777" w:rsidR="00D03646" w:rsidRPr="00DE1779" w:rsidRDefault="00D03646" w:rsidP="00D03646">
      <w:pPr>
        <w:pStyle w:val="KDParagraf"/>
        <w:spacing w:before="0"/>
        <w:rPr>
          <w:rFonts w:eastAsia="Calibri" w:cs="Arial"/>
          <w:noProof/>
          <w:lang w:val="sr-Cyrl-RS"/>
        </w:rPr>
      </w:pPr>
    </w:p>
    <w:p w14:paraId="4EC118AB"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Држалац пословне тајне – лице које на основу закона контролише коришћење пословне тајне; </w:t>
      </w:r>
    </w:p>
    <w:p w14:paraId="60DC2B11" w14:textId="77777777" w:rsidR="00D03646" w:rsidRPr="00DE1779" w:rsidRDefault="00D03646" w:rsidP="00D03646">
      <w:pPr>
        <w:pStyle w:val="KDParagraf"/>
        <w:spacing w:before="0"/>
        <w:rPr>
          <w:rFonts w:eastAsia="Calibri" w:cs="Arial"/>
          <w:noProof/>
          <w:lang w:val="sr-Cyrl-RS"/>
        </w:rPr>
      </w:pPr>
    </w:p>
    <w:p w14:paraId="796D07E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66D65714" w14:textId="77777777" w:rsidR="00D03646" w:rsidRPr="00DE1779" w:rsidRDefault="00D03646" w:rsidP="00D03646">
      <w:pPr>
        <w:pStyle w:val="KDParagraf"/>
        <w:spacing w:before="0"/>
        <w:rPr>
          <w:rFonts w:eastAsia="Calibri" w:cs="Arial"/>
          <w:noProof/>
          <w:lang w:val="sr-Cyrl-RS"/>
        </w:rPr>
      </w:pPr>
    </w:p>
    <w:p w14:paraId="47D792D3"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34288C75"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ab/>
      </w:r>
    </w:p>
    <w:p w14:paraId="12A13C3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lastRenderedPageBreak/>
        <w:t>Давалац – Страна која је Држалац пословне тајне, која Примаоцу уступа податке који представљају пословну тајну;</w:t>
      </w:r>
    </w:p>
    <w:p w14:paraId="4E910B43" w14:textId="77777777" w:rsidR="00D03646" w:rsidRPr="00DE1779" w:rsidRDefault="00D03646" w:rsidP="00D03646">
      <w:pPr>
        <w:pStyle w:val="KDParagraf"/>
        <w:spacing w:before="0"/>
        <w:rPr>
          <w:rFonts w:eastAsia="Calibri" w:cs="Arial"/>
          <w:noProof/>
          <w:lang w:val="sr-Cyrl-RS"/>
        </w:rPr>
      </w:pPr>
    </w:p>
    <w:p w14:paraId="2D69E30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 Страна која од Даваоца прима податке који представљају пословну тајну, те пријемом истих постаје Држалац пословне тајне;</w:t>
      </w:r>
    </w:p>
    <w:p w14:paraId="52376DA4" w14:textId="77777777" w:rsidR="00D03646" w:rsidRPr="00DE1779" w:rsidRDefault="00D03646" w:rsidP="00D03646">
      <w:pPr>
        <w:pStyle w:val="KDParagraf"/>
        <w:spacing w:before="0"/>
        <w:rPr>
          <w:rFonts w:eastAsia="Calibri" w:cs="Arial"/>
          <w:noProof/>
          <w:lang w:val="sr-Cyrl-RS"/>
        </w:rPr>
      </w:pPr>
    </w:p>
    <w:p w14:paraId="33760E36"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530BFB18" w14:textId="77777777" w:rsidR="00D03646" w:rsidRPr="00DE1779" w:rsidRDefault="00D03646" w:rsidP="00D03646">
      <w:pPr>
        <w:pStyle w:val="KDParagraf"/>
        <w:spacing w:before="0"/>
        <w:rPr>
          <w:rFonts w:eastAsia="Calibri" w:cs="Arial"/>
          <w:noProof/>
          <w:lang w:val="sr-Cyrl-RS"/>
        </w:rPr>
      </w:pPr>
    </w:p>
    <w:p w14:paraId="0DAC9A85"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31B088C7" w14:textId="77777777" w:rsidR="00D03646" w:rsidRPr="00DE1779" w:rsidRDefault="00D03646" w:rsidP="00D03646">
      <w:pPr>
        <w:pStyle w:val="KDParagraf"/>
        <w:spacing w:before="0"/>
        <w:rPr>
          <w:rFonts w:eastAsia="Calibri" w:cs="Arial"/>
          <w:noProof/>
          <w:lang w:val="sr-Cyrl-RS"/>
        </w:rPr>
      </w:pPr>
    </w:p>
    <w:p w14:paraId="5C7C176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3.</w:t>
      </w:r>
    </w:p>
    <w:p w14:paraId="1F9BA856"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Купца и Продавца.</w:t>
      </w:r>
    </w:p>
    <w:p w14:paraId="3195A8C2" w14:textId="77777777" w:rsidR="00D03646" w:rsidRPr="00DE1779" w:rsidRDefault="00D03646" w:rsidP="00D03646">
      <w:pPr>
        <w:pStyle w:val="KDParagraf"/>
        <w:spacing w:before="0"/>
        <w:rPr>
          <w:rFonts w:eastAsia="Calibri" w:cs="Arial"/>
          <w:noProof/>
          <w:lang w:val="sr-Cyrl-RS"/>
        </w:rPr>
      </w:pPr>
    </w:p>
    <w:p w14:paraId="5577F92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769F70B0" w14:textId="77777777" w:rsidR="00D03646" w:rsidRPr="00DE1779" w:rsidRDefault="00D03646" w:rsidP="00D03646">
      <w:pPr>
        <w:pStyle w:val="KDParagraf"/>
        <w:spacing w:before="0"/>
        <w:rPr>
          <w:rFonts w:eastAsia="Calibri" w:cs="Arial"/>
          <w:noProof/>
          <w:lang w:val="sr-Cyrl-RS"/>
        </w:rPr>
      </w:pPr>
    </w:p>
    <w:p w14:paraId="5DB3105D"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3987A683" w14:textId="77777777" w:rsidR="00D03646" w:rsidRPr="00DE1779" w:rsidRDefault="00D03646" w:rsidP="00D03646">
      <w:pPr>
        <w:pStyle w:val="KDParagraf"/>
        <w:spacing w:before="0"/>
        <w:rPr>
          <w:rFonts w:eastAsia="Calibri" w:cs="Arial"/>
          <w:noProof/>
          <w:lang w:val="sr-Cyrl-RS"/>
        </w:rPr>
      </w:pPr>
    </w:p>
    <w:p w14:paraId="240BCA8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Осим ако изричито није другачије уређено, </w:t>
      </w:r>
    </w:p>
    <w:p w14:paraId="736670B1"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 xml:space="preserve">ниједна страна неће користити пословну тајну или поверљиве информације друге стране, </w:t>
      </w:r>
    </w:p>
    <w:p w14:paraId="3BFE1E9A"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1EE8CDCB"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642BA209" w14:textId="77777777" w:rsidR="00D03646" w:rsidRPr="00DE1779" w:rsidRDefault="00D03646" w:rsidP="00D03646">
      <w:pPr>
        <w:pStyle w:val="KDParagraf"/>
        <w:spacing w:before="0"/>
        <w:rPr>
          <w:rFonts w:eastAsia="Calibri" w:cs="Arial"/>
          <w:noProof/>
          <w:lang w:val="sr-Cyrl-RS"/>
        </w:rPr>
      </w:pPr>
    </w:p>
    <w:p w14:paraId="78F4236F"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4.</w:t>
      </w:r>
    </w:p>
    <w:p w14:paraId="4900564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2CFBC747" w14:textId="77777777" w:rsidR="00D03646" w:rsidRPr="00DE1779" w:rsidRDefault="00D03646" w:rsidP="00D03646">
      <w:pPr>
        <w:pStyle w:val="KDParagraf"/>
        <w:spacing w:before="0"/>
        <w:rPr>
          <w:rFonts w:eastAsia="Calibri" w:cs="Arial"/>
          <w:noProof/>
          <w:lang w:val="sr-Cyrl-RS"/>
        </w:rPr>
      </w:pPr>
    </w:p>
    <w:p w14:paraId="5218B992"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w:t>
      </w:r>
      <w:r w:rsidRPr="00DE1779">
        <w:rPr>
          <w:rFonts w:eastAsia="Calibri" w:cs="Arial"/>
          <w:noProof/>
          <w:lang w:val="sr-Cyrl-RS"/>
        </w:rPr>
        <w:lastRenderedPageBreak/>
        <w:t>достављање пословне тајне Даваоца трећим лицима на било који начин, без предходне писане сагласности Даваоца.</w:t>
      </w:r>
    </w:p>
    <w:p w14:paraId="1993FA85" w14:textId="77777777" w:rsidR="00D03646" w:rsidRPr="00DE1779" w:rsidRDefault="00D03646" w:rsidP="00D03646">
      <w:pPr>
        <w:pStyle w:val="KDParagraf"/>
        <w:spacing w:before="0"/>
        <w:rPr>
          <w:rFonts w:eastAsia="Calibri" w:cs="Arial"/>
          <w:noProof/>
          <w:lang w:val="sr-Cyrl-RS"/>
        </w:rPr>
      </w:pPr>
    </w:p>
    <w:p w14:paraId="5CFE8A0B"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Обавеза из претходног става не постоји у случајевима:</w:t>
      </w:r>
    </w:p>
    <w:p w14:paraId="2C02BE02" w14:textId="77777777" w:rsidR="00D03646" w:rsidRPr="00DE1779" w:rsidRDefault="00D03646" w:rsidP="00D03646">
      <w:pPr>
        <w:pStyle w:val="KDParagraf"/>
        <w:spacing w:before="0"/>
        <w:rPr>
          <w:rFonts w:eastAsia="Calibri" w:cs="Arial"/>
          <w:noProof/>
          <w:lang w:val="sr-Cyrl-RS"/>
        </w:rPr>
      </w:pPr>
    </w:p>
    <w:p w14:paraId="00402FCB"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397622C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04216107"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0F93E98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38731C1D" w14:textId="77777777" w:rsidR="00D03646" w:rsidRPr="00DE1779" w:rsidRDefault="00D03646" w:rsidP="00D03646">
      <w:pPr>
        <w:pStyle w:val="KDParagraf"/>
        <w:spacing w:before="0"/>
        <w:rPr>
          <w:rFonts w:eastAsia="Calibri" w:cs="Arial"/>
          <w:noProof/>
          <w:lang w:val="sr-Cyrl-RS"/>
        </w:rPr>
      </w:pPr>
    </w:p>
    <w:p w14:paraId="330A5B3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2F5A9FFB"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 xml:space="preserve">то било познато Примаоцу у време одавања, </w:t>
      </w:r>
    </w:p>
    <w:p w14:paraId="42B826D7"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 xml:space="preserve">дошло до јавности, али не кривицом Примаоца, </w:t>
      </w:r>
    </w:p>
    <w:p w14:paraId="2DB6EAF6"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 xml:space="preserve">то примљено правним путем без ограничења употребе од треће стране која је овлашћена да ода, </w:t>
      </w:r>
    </w:p>
    <w:p w14:paraId="5D60A593"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 xml:space="preserve">то независно развијено од стране Примаоца без приступа или коришћења пословне тајне и/или поверљивих информација власника; или </w:t>
      </w:r>
    </w:p>
    <w:p w14:paraId="5FBCD9CF"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је писмено одобрено да се објави од стране Даваоца.</w:t>
      </w:r>
    </w:p>
    <w:p w14:paraId="6AFCB922" w14:textId="77777777" w:rsidR="00D03646" w:rsidRPr="00DE1779" w:rsidRDefault="00D03646" w:rsidP="00D03646">
      <w:pPr>
        <w:pStyle w:val="KDParagraf"/>
        <w:spacing w:before="0"/>
        <w:rPr>
          <w:rFonts w:eastAsia="Calibri" w:cs="Arial"/>
          <w:noProof/>
          <w:lang w:val="sr-Cyrl-RS"/>
        </w:rPr>
      </w:pPr>
    </w:p>
    <w:p w14:paraId="7C572C82"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5.</w:t>
      </w:r>
    </w:p>
    <w:p w14:paraId="37536B71"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164D9D67" w14:textId="77777777" w:rsidR="00D03646" w:rsidRPr="00DE1779" w:rsidRDefault="00D03646" w:rsidP="00D03646">
      <w:pPr>
        <w:pStyle w:val="KDParagraf"/>
        <w:spacing w:before="0"/>
        <w:jc w:val="center"/>
        <w:rPr>
          <w:rFonts w:eastAsia="Calibri" w:cs="Arial"/>
          <w:noProof/>
          <w:lang w:val="sr-Cyrl-RS"/>
        </w:rPr>
      </w:pPr>
    </w:p>
    <w:p w14:paraId="3A9C399B"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6.</w:t>
      </w:r>
    </w:p>
    <w:p w14:paraId="165ACA33"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Свака од Страна је обавезна да одреди:</w:t>
      </w:r>
    </w:p>
    <w:p w14:paraId="340BC6AB"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име и презиме лица задужених за размену пословне тајне (у даљем тексту: Задужено лице),</w:t>
      </w:r>
    </w:p>
    <w:p w14:paraId="42D1542E"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поштанску адресу за размену докумената у папирном облику, кад се подаци размењују у папирном облику</w:t>
      </w:r>
    </w:p>
    <w:p w14:paraId="73973C2E"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е-маил адресу за размену електронских докумената, кад се подаци достављају коришћењем интернет-а</w:t>
      </w:r>
    </w:p>
    <w:p w14:paraId="0BEC97E4" w14:textId="77777777" w:rsidR="00D03646" w:rsidRPr="00DE1779" w:rsidRDefault="00D03646" w:rsidP="003A2BD7">
      <w:pPr>
        <w:pStyle w:val="KDNabrajanje"/>
        <w:numPr>
          <w:ilvl w:val="0"/>
          <w:numId w:val="27"/>
        </w:numPr>
        <w:tabs>
          <w:tab w:val="num" w:pos="567"/>
        </w:tabs>
        <w:ind w:left="568" w:hanging="284"/>
        <w:rPr>
          <w:rFonts w:eastAsia="Calibri" w:cs="Arial"/>
          <w:noProof/>
          <w:lang w:val="sr-Cyrl-RS"/>
        </w:rPr>
      </w:pPr>
      <w:r w:rsidRPr="00DE1779">
        <w:rPr>
          <w:rFonts w:eastAsia="Calibri" w:cs="Arial"/>
          <w:noProof/>
          <w:lang w:val="sr-Cyrl-RS"/>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0E8BBDF4" w14:textId="77777777" w:rsidR="00D03646" w:rsidRPr="00DE1779" w:rsidRDefault="00D03646" w:rsidP="00D03646">
      <w:pPr>
        <w:pStyle w:val="KDParagraf"/>
        <w:spacing w:before="0"/>
        <w:rPr>
          <w:rFonts w:eastAsia="Calibri" w:cs="Arial"/>
          <w:noProof/>
          <w:lang w:val="sr-Cyrl-RS"/>
        </w:rPr>
      </w:pPr>
    </w:p>
    <w:p w14:paraId="2202EEF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Размена података који представљају пословну тајну не може почети пре испуњења обавеза из претходног става. </w:t>
      </w:r>
    </w:p>
    <w:p w14:paraId="65974656" w14:textId="77777777" w:rsidR="00D03646" w:rsidRPr="00DE1779" w:rsidRDefault="00D03646" w:rsidP="00D03646">
      <w:pPr>
        <w:pStyle w:val="KDParagraf"/>
        <w:spacing w:before="0"/>
        <w:rPr>
          <w:rFonts w:eastAsia="Calibri" w:cs="Arial"/>
          <w:noProof/>
          <w:lang w:val="sr-Cyrl-RS"/>
        </w:rPr>
      </w:pPr>
    </w:p>
    <w:p w14:paraId="777236B1"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w:t>
      </w:r>
      <w:r w:rsidRPr="00DE1779">
        <w:rPr>
          <w:rFonts w:eastAsia="Calibri" w:cs="Arial"/>
          <w:noProof/>
          <w:lang w:val="sr-Cyrl-RS"/>
        </w:rPr>
        <w:lastRenderedPageBreak/>
        <w:t>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73A92241" w14:textId="77777777" w:rsidR="00D03646" w:rsidRPr="00DE1779" w:rsidRDefault="00D03646" w:rsidP="00D03646">
      <w:pPr>
        <w:pStyle w:val="KDParagraf"/>
        <w:spacing w:before="0"/>
        <w:rPr>
          <w:rFonts w:eastAsia="Calibri" w:cs="Arial"/>
          <w:noProof/>
          <w:lang w:val="sr-Cyrl-RS"/>
        </w:rPr>
      </w:pPr>
    </w:p>
    <w:p w14:paraId="251532D3" w14:textId="77777777" w:rsidR="00D14D79" w:rsidRDefault="00D14D79" w:rsidP="00D03646">
      <w:pPr>
        <w:pStyle w:val="KDParagraf"/>
        <w:spacing w:before="0"/>
        <w:jc w:val="center"/>
        <w:rPr>
          <w:rFonts w:eastAsia="Calibri" w:cs="Arial"/>
          <w:noProof/>
          <w:lang w:val="sr-Cyrl-RS"/>
        </w:rPr>
      </w:pPr>
    </w:p>
    <w:p w14:paraId="3A93FE7E" w14:textId="2FFA016B"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7.</w:t>
      </w:r>
    </w:p>
    <w:p w14:paraId="5A96EA62"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6AAA9DCC" w14:textId="77777777" w:rsidR="00D03646" w:rsidRPr="00DE1779" w:rsidRDefault="00D03646" w:rsidP="00D03646">
      <w:pPr>
        <w:pStyle w:val="KDParagraf"/>
        <w:spacing w:before="0"/>
        <w:rPr>
          <w:rFonts w:eastAsia="Calibri" w:cs="Arial"/>
          <w:noProof/>
          <w:lang w:val="sr-Cyrl-RS"/>
        </w:rPr>
      </w:pPr>
    </w:p>
    <w:p w14:paraId="2E74800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4660CCCF" w14:textId="77777777" w:rsidR="00D03646" w:rsidRPr="00DE1779" w:rsidRDefault="00D03646" w:rsidP="00D03646">
      <w:pPr>
        <w:pStyle w:val="KDParagraf"/>
        <w:spacing w:before="0"/>
        <w:rPr>
          <w:rFonts w:eastAsia="Calibri" w:cs="Arial"/>
          <w:noProof/>
          <w:lang w:val="sr-Cyrl-RS"/>
        </w:rPr>
      </w:pPr>
    </w:p>
    <w:p w14:paraId="0A9DFE7D"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6A38BA5A" w14:textId="77777777" w:rsidR="00D03646" w:rsidRPr="00DE1779" w:rsidRDefault="00D03646" w:rsidP="00D03646">
      <w:pPr>
        <w:pStyle w:val="KDParagraf"/>
        <w:spacing w:before="0"/>
        <w:rPr>
          <w:rFonts w:eastAsia="Calibri" w:cs="Arial"/>
          <w:noProof/>
          <w:lang w:val="sr-Cyrl-RS"/>
        </w:rPr>
      </w:pPr>
    </w:p>
    <w:p w14:paraId="1D5210B3"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8.</w:t>
      </w:r>
    </w:p>
    <w:p w14:paraId="70575C1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6275FAD5" w14:textId="77777777" w:rsidR="00D03646" w:rsidRPr="00DE1779" w:rsidRDefault="00D03646" w:rsidP="00D03646">
      <w:pPr>
        <w:pStyle w:val="KDParagraf"/>
        <w:spacing w:before="0"/>
        <w:rPr>
          <w:rFonts w:eastAsia="Calibri" w:cs="Arial"/>
          <w:noProof/>
          <w:lang w:val="sr-Cyrl-RS"/>
        </w:rPr>
      </w:pPr>
    </w:p>
    <w:p w14:paraId="6324BB0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13281333" w14:textId="77777777" w:rsidR="00D03646" w:rsidRPr="00DE1779" w:rsidRDefault="00D03646" w:rsidP="00D03646">
      <w:pPr>
        <w:pStyle w:val="KDParagraf"/>
        <w:spacing w:before="0"/>
        <w:rPr>
          <w:rFonts w:eastAsia="Calibri" w:cs="Arial"/>
          <w:noProof/>
          <w:lang w:val="sr-Cyrl-RS"/>
        </w:rPr>
      </w:pPr>
    </w:p>
    <w:p w14:paraId="03755795"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Материјални и електронски медији у којима, или на којима, се налази пословна тајна морају да садрже следеће ознаке степена тајности:</w:t>
      </w:r>
    </w:p>
    <w:p w14:paraId="47ADB09E" w14:textId="77777777" w:rsidR="00D03646" w:rsidRPr="00DE1779" w:rsidRDefault="00D03646" w:rsidP="00D03646">
      <w:pPr>
        <w:pStyle w:val="KDParagraf"/>
        <w:spacing w:before="0"/>
        <w:rPr>
          <w:rFonts w:eastAsia="Calibri" w:cs="Arial"/>
          <w:noProof/>
          <w:lang w:val="sr-Cyrl-RS"/>
        </w:rPr>
      </w:pPr>
    </w:p>
    <w:p w14:paraId="6D5D6DCB"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За Купца:</w:t>
      </w:r>
    </w:p>
    <w:p w14:paraId="344A0121"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Пословна тајна</w:t>
      </w:r>
    </w:p>
    <w:p w14:paraId="161A168C"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Јавно предузеће „Електропривреда Србије“Београд</w:t>
      </w:r>
    </w:p>
    <w:p w14:paraId="01DFBE3F" w14:textId="363F5FC1" w:rsidR="00D03646" w:rsidRPr="00DE1779" w:rsidRDefault="005D0EFF" w:rsidP="00D03646">
      <w:pPr>
        <w:pStyle w:val="KDParagraf"/>
        <w:spacing w:before="0"/>
        <w:jc w:val="center"/>
        <w:rPr>
          <w:rFonts w:eastAsia="Calibri" w:cs="Arial"/>
          <w:noProof/>
          <w:lang w:val="sr-Cyrl-RS"/>
        </w:rPr>
      </w:pPr>
      <w:r>
        <w:rPr>
          <w:rFonts w:eastAsia="Calibri" w:cs="Arial"/>
          <w:noProof/>
          <w:lang w:val="sr-Cyrl-RS"/>
        </w:rPr>
        <w:t>Балканска 13</w:t>
      </w:r>
      <w:r w:rsidR="00D03646" w:rsidRPr="00DE1779">
        <w:rPr>
          <w:rFonts w:eastAsia="Calibri" w:cs="Arial"/>
          <w:noProof/>
          <w:lang w:val="sr-Cyrl-RS"/>
        </w:rPr>
        <w:t xml:space="preserve"> Београд</w:t>
      </w:r>
    </w:p>
    <w:p w14:paraId="7F923200" w14:textId="77777777" w:rsidR="00D03646" w:rsidRPr="00DE1779" w:rsidRDefault="00D03646" w:rsidP="00D03646">
      <w:pPr>
        <w:pStyle w:val="KDParagraf"/>
        <w:spacing w:before="0"/>
        <w:rPr>
          <w:rFonts w:eastAsia="Calibri" w:cs="Arial"/>
          <w:noProof/>
          <w:lang w:val="sr-Cyrl-RS"/>
        </w:rPr>
      </w:pPr>
    </w:p>
    <w:p w14:paraId="26953645"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или:</w:t>
      </w:r>
    </w:p>
    <w:p w14:paraId="454FC0D2"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Поверљиво</w:t>
      </w:r>
    </w:p>
    <w:p w14:paraId="1FA50445"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Јавно предузеће „Електропривреда Србије“Београд</w:t>
      </w:r>
    </w:p>
    <w:p w14:paraId="18A18597" w14:textId="422CACB4" w:rsidR="00D03646" w:rsidRPr="00DE1779" w:rsidRDefault="005D0EFF" w:rsidP="00D03646">
      <w:pPr>
        <w:pStyle w:val="KDParagraf"/>
        <w:spacing w:before="0"/>
        <w:jc w:val="center"/>
        <w:rPr>
          <w:rFonts w:eastAsia="Calibri" w:cs="Arial"/>
          <w:noProof/>
          <w:lang w:val="sr-Cyrl-RS"/>
        </w:rPr>
      </w:pPr>
      <w:r>
        <w:rPr>
          <w:rFonts w:eastAsia="Calibri" w:cs="Arial"/>
          <w:noProof/>
          <w:lang w:val="sr-Cyrl-RS"/>
        </w:rPr>
        <w:t>Балканска 13</w:t>
      </w:r>
      <w:r w:rsidRPr="00DE1779">
        <w:rPr>
          <w:rFonts w:eastAsia="Calibri" w:cs="Arial"/>
          <w:noProof/>
          <w:lang w:val="sr-Cyrl-RS"/>
        </w:rPr>
        <w:t xml:space="preserve"> </w:t>
      </w:r>
      <w:r>
        <w:rPr>
          <w:rFonts w:eastAsia="Calibri" w:cs="Arial"/>
          <w:noProof/>
          <w:lang w:val="sr-Cyrl-RS"/>
        </w:rPr>
        <w:t xml:space="preserve"> </w:t>
      </w:r>
      <w:r w:rsidR="00D03646" w:rsidRPr="00DE1779">
        <w:rPr>
          <w:rFonts w:eastAsia="Calibri" w:cs="Arial"/>
          <w:noProof/>
          <w:lang w:val="sr-Cyrl-RS"/>
        </w:rPr>
        <w:t>Београд</w:t>
      </w:r>
    </w:p>
    <w:p w14:paraId="078EA004" w14:textId="77777777" w:rsidR="00D03646" w:rsidRPr="00DE1779" w:rsidRDefault="00D03646" w:rsidP="00D03646">
      <w:pPr>
        <w:pStyle w:val="KDParagraf"/>
        <w:spacing w:before="0"/>
        <w:jc w:val="center"/>
        <w:rPr>
          <w:rFonts w:eastAsia="Calibri" w:cs="Arial"/>
          <w:noProof/>
          <w:lang w:val="sr-Cyrl-RS"/>
        </w:rPr>
      </w:pPr>
    </w:p>
    <w:p w14:paraId="059D68BD" w14:textId="77777777" w:rsidR="00D03646" w:rsidRPr="00DE1779" w:rsidRDefault="00D03646" w:rsidP="00D03646">
      <w:pPr>
        <w:pStyle w:val="KDParagraf"/>
        <w:spacing w:before="0"/>
        <w:jc w:val="center"/>
        <w:rPr>
          <w:rFonts w:eastAsia="Calibri" w:cs="Arial"/>
          <w:noProof/>
          <w:lang w:val="sr-Cyrl-RS"/>
        </w:rPr>
      </w:pPr>
    </w:p>
    <w:p w14:paraId="02C7BF61"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За Продавца:</w:t>
      </w:r>
    </w:p>
    <w:p w14:paraId="44059FD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Пословна тајна</w:t>
      </w:r>
    </w:p>
    <w:p w14:paraId="26D2C0E6"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w:t>
      </w:r>
    </w:p>
    <w:p w14:paraId="7E3EF957"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_______________</w:t>
      </w:r>
    </w:p>
    <w:p w14:paraId="50F06AE0"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или:</w:t>
      </w:r>
    </w:p>
    <w:p w14:paraId="3240FF59"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Поверљиво</w:t>
      </w:r>
    </w:p>
    <w:p w14:paraId="0290C95C"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_______________</w:t>
      </w:r>
    </w:p>
    <w:p w14:paraId="0789819A"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__________________</w:t>
      </w:r>
    </w:p>
    <w:p w14:paraId="413DA6BF" w14:textId="77777777" w:rsidR="00D03646" w:rsidRPr="00DE1779" w:rsidRDefault="00D03646" w:rsidP="00D03646">
      <w:pPr>
        <w:pStyle w:val="KDParagraf"/>
        <w:spacing w:before="0"/>
        <w:rPr>
          <w:rFonts w:eastAsia="Calibri" w:cs="Arial"/>
          <w:noProof/>
          <w:lang w:val="sr-Cyrl-RS"/>
        </w:rPr>
      </w:pPr>
    </w:p>
    <w:p w14:paraId="7532C7E3"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382B5091" w14:textId="77777777" w:rsidR="00D03646" w:rsidRPr="00DE1779" w:rsidRDefault="00D03646" w:rsidP="00D03646">
      <w:pPr>
        <w:pStyle w:val="KDParagraf"/>
        <w:spacing w:before="0"/>
        <w:rPr>
          <w:rFonts w:eastAsia="Calibri" w:cs="Arial"/>
          <w:noProof/>
          <w:lang w:val="sr-Cyrl-RS"/>
        </w:rPr>
      </w:pPr>
    </w:p>
    <w:p w14:paraId="70BEA350"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9.</w:t>
      </w:r>
    </w:p>
    <w:p w14:paraId="5C8C2FB1"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090E8E6B" w14:textId="77777777" w:rsidR="00D03646" w:rsidRPr="00DE1779" w:rsidRDefault="00D03646" w:rsidP="00D03646">
      <w:pPr>
        <w:pStyle w:val="KDParagraf"/>
        <w:spacing w:before="0"/>
        <w:rPr>
          <w:rFonts w:eastAsia="Calibri" w:cs="Arial"/>
          <w:noProof/>
          <w:lang w:val="sr-Cyrl-RS"/>
        </w:rPr>
      </w:pPr>
    </w:p>
    <w:p w14:paraId="0E7A4EA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05291858" w14:textId="77777777" w:rsidR="00D03646" w:rsidRPr="00DE1779" w:rsidRDefault="00D03646" w:rsidP="00D03646">
      <w:pPr>
        <w:pStyle w:val="KDParagraf"/>
        <w:spacing w:before="0"/>
        <w:rPr>
          <w:rFonts w:eastAsia="Calibri" w:cs="Arial"/>
          <w:noProof/>
          <w:lang w:val="sr-Cyrl-RS"/>
        </w:rPr>
      </w:pPr>
    </w:p>
    <w:p w14:paraId="1497A51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10.</w:t>
      </w:r>
    </w:p>
    <w:p w14:paraId="18A6056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342A1F47" w14:textId="77777777" w:rsidR="00D03646" w:rsidRPr="00DE1779" w:rsidRDefault="00D03646" w:rsidP="00D03646">
      <w:pPr>
        <w:pStyle w:val="KDParagraf"/>
        <w:spacing w:before="0"/>
        <w:rPr>
          <w:rFonts w:eastAsia="Calibri" w:cs="Arial"/>
          <w:noProof/>
          <w:lang w:val="sr-Cyrl-RS"/>
        </w:rPr>
      </w:pPr>
    </w:p>
    <w:p w14:paraId="4EFEBEFC"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1DF19B5F" w14:textId="77777777" w:rsidR="00D03646" w:rsidRPr="00DE1779" w:rsidRDefault="00D03646" w:rsidP="00D03646">
      <w:pPr>
        <w:pStyle w:val="KDParagraf"/>
        <w:spacing w:before="0"/>
        <w:rPr>
          <w:rFonts w:eastAsia="Calibri" w:cs="Arial"/>
          <w:noProof/>
          <w:lang w:val="sr-Cyrl-RS"/>
        </w:rPr>
      </w:pPr>
    </w:p>
    <w:p w14:paraId="58E24C79"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11.</w:t>
      </w:r>
    </w:p>
    <w:p w14:paraId="7C9CAA4D"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213E3ED7" w14:textId="77777777" w:rsidR="00D03646" w:rsidRPr="00DE1779" w:rsidRDefault="00D03646" w:rsidP="00D03646">
      <w:pPr>
        <w:pStyle w:val="KDParagraf"/>
        <w:spacing w:before="0"/>
        <w:rPr>
          <w:rFonts w:eastAsia="Calibri" w:cs="Arial"/>
          <w:noProof/>
          <w:lang w:val="sr-Cyrl-RS"/>
        </w:rPr>
      </w:pPr>
    </w:p>
    <w:p w14:paraId="6BFD831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12.</w:t>
      </w:r>
    </w:p>
    <w:p w14:paraId="779BD489"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30358647" w14:textId="77777777" w:rsidR="00D03646" w:rsidRPr="00DE1779" w:rsidRDefault="00D03646" w:rsidP="00D03646">
      <w:pPr>
        <w:pStyle w:val="KDParagraf"/>
        <w:spacing w:before="0"/>
        <w:rPr>
          <w:rFonts w:eastAsia="Calibri" w:cs="Arial"/>
          <w:noProof/>
          <w:lang w:val="sr-Cyrl-RS"/>
        </w:rPr>
      </w:pPr>
    </w:p>
    <w:p w14:paraId="106D2B09"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4718B88F" w14:textId="77777777" w:rsidR="00D03646" w:rsidRPr="00DE1779" w:rsidRDefault="00D03646" w:rsidP="00D03646">
      <w:pPr>
        <w:pStyle w:val="KDParagraf"/>
        <w:spacing w:before="0"/>
        <w:rPr>
          <w:rFonts w:eastAsia="Calibri" w:cs="Arial"/>
          <w:noProof/>
          <w:lang w:val="sr-Cyrl-RS"/>
        </w:rPr>
      </w:pPr>
    </w:p>
    <w:p w14:paraId="1A6D19F2" w14:textId="77777777" w:rsidR="00D03646" w:rsidRPr="00DE1779" w:rsidRDefault="00D03646" w:rsidP="00D03646">
      <w:pPr>
        <w:pStyle w:val="KDParagraf"/>
        <w:spacing w:before="0"/>
        <w:rPr>
          <w:rFonts w:cs="Arial"/>
          <w:lang w:val="sr-Cyrl-RS"/>
        </w:rPr>
      </w:pPr>
      <w:r w:rsidRPr="00DE1779">
        <w:rPr>
          <w:rFonts w:cs="Arial"/>
          <w:lang w:val="sr-Cyrl-RS"/>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66892424" w14:textId="77777777" w:rsidR="00D03646" w:rsidRPr="00DE1779" w:rsidRDefault="00D03646" w:rsidP="00D03646">
      <w:pPr>
        <w:pStyle w:val="KDParagraf"/>
        <w:spacing w:before="0"/>
        <w:rPr>
          <w:rFonts w:eastAsia="Calibri" w:cs="Arial"/>
          <w:noProof/>
          <w:lang w:val="sr-Cyrl-RS"/>
        </w:rPr>
      </w:pPr>
    </w:p>
    <w:p w14:paraId="363C6101"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13.</w:t>
      </w:r>
    </w:p>
    <w:p w14:paraId="45623ABB" w14:textId="77777777" w:rsidR="00D03646" w:rsidRPr="00DE1779" w:rsidRDefault="00D03646" w:rsidP="00D03646">
      <w:pPr>
        <w:jc w:val="both"/>
        <w:rPr>
          <w:rFonts w:ascii="Arial" w:hAnsi="Arial" w:cs="Arial"/>
          <w:sz w:val="22"/>
          <w:szCs w:val="22"/>
          <w:lang w:val="sr-Cyrl-RS"/>
        </w:rPr>
      </w:pPr>
      <w:r w:rsidRPr="00DE1779">
        <w:rPr>
          <w:rFonts w:ascii="Arial" w:eastAsia="Calibri" w:hAnsi="Arial" w:cs="Arial"/>
          <w:noProof/>
          <w:sz w:val="22"/>
          <w:szCs w:val="22"/>
          <w:lang w:val="sr-Cyrl-RS"/>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w:t>
      </w:r>
      <w:r w:rsidRPr="00DE1779">
        <w:rPr>
          <w:rFonts w:ascii="Arial" w:hAnsi="Arial" w:cs="Arial"/>
          <w:sz w:val="22"/>
          <w:szCs w:val="22"/>
          <w:lang w:val="sr-Cyrl-RS"/>
        </w:rPr>
        <w:t xml:space="preserve">у Београду (Сталне арбитраже при Привредној комори Србије са местом арбитраже у Београду, уз примену њеног Правилника </w:t>
      </w:r>
      <w:r w:rsidRPr="00DE1779">
        <w:rPr>
          <w:rFonts w:ascii="Arial" w:hAnsi="Arial" w:cs="Arial"/>
          <w:i/>
          <w:sz w:val="22"/>
          <w:szCs w:val="22"/>
          <w:lang w:val="sr-Cyrl-RS"/>
        </w:rPr>
        <w:t>[напомена: коначан текст у Уговору зависи од тога да ли је изабран домаћи или страни Продавац]</w:t>
      </w:r>
      <w:r w:rsidRPr="00DE1779">
        <w:rPr>
          <w:rFonts w:ascii="Arial" w:hAnsi="Arial" w:cs="Arial"/>
          <w:sz w:val="22"/>
          <w:szCs w:val="22"/>
          <w:lang w:val="sr-Cyrl-RS"/>
        </w:rPr>
        <w:t>).</w:t>
      </w:r>
    </w:p>
    <w:p w14:paraId="6473E9D4" w14:textId="77777777" w:rsidR="00D03646" w:rsidRPr="00DE1779" w:rsidRDefault="00D03646" w:rsidP="00D03646">
      <w:pPr>
        <w:pStyle w:val="KDParagraf"/>
        <w:spacing w:before="0"/>
        <w:rPr>
          <w:rFonts w:cs="Arial"/>
          <w:b/>
          <w:lang w:val="sr-Cyrl-RS"/>
        </w:rPr>
      </w:pPr>
      <w:r w:rsidRPr="00DE1779">
        <w:rPr>
          <w:rFonts w:eastAsia="Calibri" w:cs="Arial"/>
          <w:noProof/>
          <w:lang w:val="sr-Cyrl-RS"/>
        </w:rPr>
        <w:t xml:space="preserve"> </w:t>
      </w:r>
    </w:p>
    <w:p w14:paraId="4DDE584F"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14.</w:t>
      </w:r>
    </w:p>
    <w:p w14:paraId="65EEB6E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представника/законских заступника сваке од Страна.</w:t>
      </w:r>
    </w:p>
    <w:p w14:paraId="227C7D3B" w14:textId="77777777" w:rsidR="00D03646" w:rsidRPr="00DE1779" w:rsidRDefault="00D03646" w:rsidP="00D03646">
      <w:pPr>
        <w:rPr>
          <w:rFonts w:ascii="Arial" w:hAnsi="Arial" w:cs="Arial"/>
          <w:sz w:val="22"/>
          <w:szCs w:val="22"/>
          <w:lang w:val="sr-Cyrl-RS"/>
        </w:rPr>
      </w:pPr>
    </w:p>
    <w:p w14:paraId="1CDCF436"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15.</w:t>
      </w:r>
    </w:p>
    <w:p w14:paraId="639182CC" w14:textId="77777777" w:rsidR="00D03646" w:rsidRPr="00DE1779" w:rsidRDefault="00D03646" w:rsidP="00D03646">
      <w:pPr>
        <w:pStyle w:val="normal10"/>
        <w:spacing w:before="0" w:beforeAutospacing="0" w:after="0" w:afterAutospacing="0"/>
        <w:jc w:val="both"/>
        <w:rPr>
          <w:rFonts w:ascii="Arial" w:hAnsi="Arial" w:cs="Arial"/>
          <w:b/>
          <w:sz w:val="22"/>
          <w:szCs w:val="22"/>
          <w:lang w:val="sr-Cyrl-RS"/>
        </w:rPr>
      </w:pPr>
      <w:r w:rsidRPr="00DE1779">
        <w:rPr>
          <w:rFonts w:ascii="Arial" w:hAnsi="Arial" w:cs="Arial"/>
          <w:sz w:val="22"/>
          <w:szCs w:val="22"/>
          <w:lang w:val="sr-Cyrl-RS"/>
        </w:rPr>
        <w:lastRenderedPageBreak/>
        <w:t>На све што није регулисано одредбама овог Уговора, примениће се одредбе ЗОО и позитивноправних прописа Републике Србије применљивих, с обзиром на предмет Уговора.</w:t>
      </w:r>
      <w:r w:rsidRPr="00DE1779">
        <w:rPr>
          <w:rFonts w:ascii="Arial" w:hAnsi="Arial" w:cs="Arial"/>
          <w:b/>
          <w:sz w:val="22"/>
          <w:szCs w:val="22"/>
          <w:lang w:val="sr-Cyrl-RS"/>
        </w:rPr>
        <w:t xml:space="preserve"> </w:t>
      </w:r>
    </w:p>
    <w:p w14:paraId="6053BB60" w14:textId="77777777" w:rsidR="00D03646" w:rsidRPr="00DE1779" w:rsidRDefault="00D03646" w:rsidP="00D03646">
      <w:pPr>
        <w:pStyle w:val="normal10"/>
        <w:spacing w:before="0" w:beforeAutospacing="0" w:after="0" w:afterAutospacing="0"/>
        <w:rPr>
          <w:rFonts w:ascii="Arial" w:hAnsi="Arial" w:cs="Arial"/>
          <w:b/>
          <w:sz w:val="22"/>
          <w:szCs w:val="22"/>
          <w:lang w:val="sr-Cyrl-RS"/>
        </w:rPr>
      </w:pPr>
    </w:p>
    <w:p w14:paraId="074847F7"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16.</w:t>
      </w:r>
    </w:p>
    <w:p w14:paraId="7AFD8C6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Овај Уговор се сматра закљученим на дан када су га потписали законски заступници обе Стране, а ако га законски заступници нису потписали на исти дан, Уговор се сматра закљученим на дан другог потписа по временском редоследу.</w:t>
      </w:r>
    </w:p>
    <w:p w14:paraId="6BFFEB56" w14:textId="77777777" w:rsidR="00D03646" w:rsidRPr="00DE1779" w:rsidRDefault="00D03646" w:rsidP="00D03646">
      <w:pPr>
        <w:jc w:val="both"/>
        <w:rPr>
          <w:rFonts w:ascii="Arial" w:hAnsi="Arial" w:cs="Arial"/>
          <w:sz w:val="22"/>
          <w:szCs w:val="22"/>
          <w:lang w:val="sr-Cyrl-RS"/>
        </w:rPr>
      </w:pPr>
    </w:p>
    <w:p w14:paraId="53F42AC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Обавезе према очувању поверљивости пословне тајне и поверљивих информација које су претходно дефинисане важе трајно.</w:t>
      </w:r>
    </w:p>
    <w:p w14:paraId="59198A07" w14:textId="77777777" w:rsidR="00D03646" w:rsidRPr="00DE1779" w:rsidRDefault="00D03646" w:rsidP="00D03646">
      <w:pPr>
        <w:jc w:val="both"/>
        <w:rPr>
          <w:rFonts w:ascii="Arial" w:hAnsi="Arial" w:cs="Arial"/>
          <w:sz w:val="22"/>
          <w:szCs w:val="22"/>
          <w:lang w:val="sr-Cyrl-RS"/>
        </w:rPr>
      </w:pPr>
    </w:p>
    <w:p w14:paraId="43D10CCE"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17.</w:t>
      </w:r>
    </w:p>
    <w:p w14:paraId="45E501A5" w14:textId="77777777" w:rsidR="00D03646" w:rsidRPr="00DE1779" w:rsidRDefault="00D03646" w:rsidP="00D03646">
      <w:pPr>
        <w:tabs>
          <w:tab w:val="left" w:pos="360"/>
        </w:tabs>
        <w:jc w:val="both"/>
        <w:rPr>
          <w:rFonts w:ascii="Arial" w:hAnsi="Arial" w:cs="Arial"/>
          <w:sz w:val="22"/>
          <w:szCs w:val="22"/>
          <w:lang w:val="sr-Cyrl-RS"/>
        </w:rPr>
      </w:pPr>
      <w:r w:rsidRPr="00DE1779">
        <w:rPr>
          <w:rFonts w:ascii="Arial" w:hAnsi="Arial" w:cs="Arial"/>
          <w:sz w:val="22"/>
          <w:szCs w:val="22"/>
          <w:lang w:val="sr-Cyrl-RS"/>
        </w:rPr>
        <w:t>Овај Уговор је потписан у шест (6) истоветих примерка на српском језику од којих, по три (3) примерка задржава свака Страна.</w:t>
      </w:r>
    </w:p>
    <w:p w14:paraId="7D7CE35D" w14:textId="77777777" w:rsidR="00D03646" w:rsidRPr="00DE1779" w:rsidRDefault="00D03646" w:rsidP="00D03646">
      <w:pPr>
        <w:tabs>
          <w:tab w:val="left" w:pos="360"/>
        </w:tabs>
        <w:jc w:val="both"/>
        <w:rPr>
          <w:rFonts w:ascii="Arial" w:hAnsi="Arial" w:cs="Arial"/>
          <w:sz w:val="22"/>
          <w:szCs w:val="22"/>
          <w:lang w:val="sr-Cyrl-RS"/>
        </w:rPr>
      </w:pPr>
    </w:p>
    <w:p w14:paraId="3B2B717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0CAD378E" w14:textId="77777777" w:rsidR="00D03646" w:rsidRPr="00DE1779" w:rsidRDefault="00D03646" w:rsidP="00D03646">
      <w:pPr>
        <w:jc w:val="both"/>
        <w:rPr>
          <w:rFonts w:ascii="Arial" w:hAnsi="Arial" w:cs="Arial"/>
          <w:sz w:val="22"/>
          <w:szCs w:val="22"/>
          <w:lang w:val="sr-Cyrl-RS"/>
        </w:rPr>
      </w:pPr>
    </w:p>
    <w:p w14:paraId="6C38FB14" w14:textId="77777777" w:rsidR="00D03646" w:rsidRPr="00DE1779" w:rsidRDefault="00D03646" w:rsidP="00D03646">
      <w:pPr>
        <w:ind w:right="-3"/>
        <w:rPr>
          <w:rFonts w:ascii="Arial" w:hAnsi="Arial" w:cs="Arial"/>
          <w:sz w:val="22"/>
          <w:szCs w:val="22"/>
          <w:lang w:val="sr-Cyrl-RS"/>
        </w:rPr>
      </w:pPr>
    </w:p>
    <w:tbl>
      <w:tblPr>
        <w:tblW w:w="0" w:type="auto"/>
        <w:tblLook w:val="04A0" w:firstRow="1" w:lastRow="0" w:firstColumn="1" w:lastColumn="0" w:noHBand="0" w:noVBand="1"/>
      </w:tblPr>
      <w:tblGrid>
        <w:gridCol w:w="4088"/>
        <w:gridCol w:w="940"/>
        <w:gridCol w:w="4041"/>
      </w:tblGrid>
      <w:tr w:rsidR="00D03646" w:rsidRPr="00DE1779" w14:paraId="5A34695F" w14:textId="77777777" w:rsidTr="00757B28">
        <w:tc>
          <w:tcPr>
            <w:tcW w:w="4503" w:type="dxa"/>
            <w:shd w:val="clear" w:color="auto" w:fill="auto"/>
            <w:vAlign w:val="center"/>
            <w:hideMark/>
          </w:tcPr>
          <w:p w14:paraId="61052CD1" w14:textId="33B4D037" w:rsidR="00D03646" w:rsidRPr="00DE1779" w:rsidRDefault="005E6D84" w:rsidP="005E6D84">
            <w:pPr>
              <w:jc w:val="center"/>
              <w:rPr>
                <w:rFonts w:ascii="Arial" w:hAnsi="Arial" w:cs="Arial"/>
                <w:b/>
                <w:sz w:val="22"/>
                <w:szCs w:val="22"/>
                <w:lang w:val="sr-Cyrl-RS"/>
              </w:rPr>
            </w:pPr>
            <w:r>
              <w:rPr>
                <w:rFonts w:ascii="Arial" w:hAnsi="Arial" w:cs="Arial"/>
                <w:b/>
                <w:sz w:val="22"/>
                <w:szCs w:val="22"/>
                <w:lang w:val="sr-Cyrl-RS"/>
              </w:rPr>
              <w:t>КУПАЦ</w:t>
            </w:r>
          </w:p>
        </w:tc>
        <w:tc>
          <w:tcPr>
            <w:tcW w:w="1275" w:type="dxa"/>
            <w:shd w:val="clear" w:color="auto" w:fill="auto"/>
            <w:vAlign w:val="center"/>
          </w:tcPr>
          <w:p w14:paraId="1E954630" w14:textId="77777777" w:rsidR="00D03646" w:rsidRPr="00DE1779" w:rsidRDefault="00D03646" w:rsidP="005E6D84">
            <w:pPr>
              <w:jc w:val="center"/>
              <w:rPr>
                <w:rFonts w:ascii="Arial" w:hAnsi="Arial" w:cs="Arial"/>
                <w:b/>
                <w:sz w:val="22"/>
                <w:szCs w:val="22"/>
                <w:lang w:val="sr-Cyrl-RS"/>
              </w:rPr>
            </w:pPr>
          </w:p>
        </w:tc>
        <w:tc>
          <w:tcPr>
            <w:tcW w:w="4395" w:type="dxa"/>
            <w:shd w:val="clear" w:color="auto" w:fill="auto"/>
            <w:vAlign w:val="center"/>
            <w:hideMark/>
          </w:tcPr>
          <w:p w14:paraId="5FB2675E" w14:textId="3AA4A9EB" w:rsidR="00D03646" w:rsidRPr="00DE1779" w:rsidRDefault="005E6D84" w:rsidP="005E6D84">
            <w:pPr>
              <w:jc w:val="center"/>
              <w:rPr>
                <w:rFonts w:ascii="Arial" w:hAnsi="Arial" w:cs="Arial"/>
                <w:b/>
                <w:sz w:val="22"/>
                <w:szCs w:val="22"/>
                <w:lang w:val="sr-Cyrl-RS"/>
              </w:rPr>
            </w:pPr>
            <w:r>
              <w:rPr>
                <w:rFonts w:ascii="Arial" w:hAnsi="Arial" w:cs="Arial"/>
                <w:b/>
                <w:sz w:val="22"/>
                <w:szCs w:val="22"/>
                <w:lang w:val="sr-Cyrl-RS"/>
              </w:rPr>
              <w:t>ПРОДАВАЦ</w:t>
            </w:r>
          </w:p>
        </w:tc>
      </w:tr>
      <w:tr w:rsidR="00D03646" w:rsidRPr="00DE1779" w14:paraId="344E2B44" w14:textId="77777777" w:rsidTr="00757B28">
        <w:tc>
          <w:tcPr>
            <w:tcW w:w="4503" w:type="dxa"/>
            <w:shd w:val="clear" w:color="auto" w:fill="auto"/>
            <w:vAlign w:val="center"/>
            <w:hideMark/>
          </w:tcPr>
          <w:p w14:paraId="27BB54C1"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Јавно предузеће „Електропривреда Србије“Београд</w:t>
            </w:r>
          </w:p>
          <w:p w14:paraId="58AF3186" w14:textId="77777777" w:rsidR="00D03646" w:rsidRPr="00DE1779" w:rsidRDefault="00D03646" w:rsidP="00757B28">
            <w:pPr>
              <w:jc w:val="center"/>
              <w:rPr>
                <w:rFonts w:ascii="Arial" w:hAnsi="Arial" w:cs="Arial"/>
                <w:b/>
                <w:sz w:val="22"/>
                <w:szCs w:val="22"/>
                <w:lang w:val="sr-Cyrl-RS"/>
              </w:rPr>
            </w:pPr>
          </w:p>
        </w:tc>
        <w:tc>
          <w:tcPr>
            <w:tcW w:w="1275" w:type="dxa"/>
            <w:shd w:val="clear" w:color="auto" w:fill="auto"/>
            <w:vAlign w:val="center"/>
          </w:tcPr>
          <w:p w14:paraId="540BD179" w14:textId="77777777" w:rsidR="00D03646" w:rsidRPr="00DE1779" w:rsidRDefault="00D03646" w:rsidP="00757B28">
            <w:pPr>
              <w:rPr>
                <w:rFonts w:ascii="Arial" w:hAnsi="Arial" w:cs="Arial"/>
                <w:b/>
                <w:sz w:val="22"/>
                <w:szCs w:val="22"/>
                <w:lang w:val="sr-Cyrl-RS"/>
              </w:rPr>
            </w:pPr>
          </w:p>
        </w:tc>
        <w:tc>
          <w:tcPr>
            <w:tcW w:w="4395" w:type="dxa"/>
            <w:shd w:val="clear" w:color="auto" w:fill="auto"/>
            <w:vAlign w:val="center"/>
          </w:tcPr>
          <w:p w14:paraId="646FE918" w14:textId="77777777"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 xml:space="preserve">            Назив</w:t>
            </w:r>
          </w:p>
        </w:tc>
      </w:tr>
      <w:tr w:rsidR="00D03646" w:rsidRPr="00DE1779" w14:paraId="302D557E" w14:textId="77777777" w:rsidTr="00757B28">
        <w:tc>
          <w:tcPr>
            <w:tcW w:w="4503" w:type="dxa"/>
            <w:shd w:val="clear" w:color="auto" w:fill="auto"/>
            <w:vAlign w:val="center"/>
            <w:hideMark/>
          </w:tcPr>
          <w:p w14:paraId="35DE989C" w14:textId="77777777"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_____________________________</w:t>
            </w:r>
          </w:p>
        </w:tc>
        <w:tc>
          <w:tcPr>
            <w:tcW w:w="1275" w:type="dxa"/>
            <w:shd w:val="clear" w:color="auto" w:fill="auto"/>
            <w:vAlign w:val="center"/>
            <w:hideMark/>
          </w:tcPr>
          <w:p w14:paraId="37916865"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М.П.</w:t>
            </w:r>
          </w:p>
        </w:tc>
        <w:tc>
          <w:tcPr>
            <w:tcW w:w="4395" w:type="dxa"/>
            <w:shd w:val="clear" w:color="auto" w:fill="auto"/>
            <w:vAlign w:val="center"/>
            <w:hideMark/>
          </w:tcPr>
          <w:p w14:paraId="605ECEB8" w14:textId="77777777"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_____________________________</w:t>
            </w:r>
          </w:p>
        </w:tc>
      </w:tr>
      <w:tr w:rsidR="00D03646" w:rsidRPr="00DE1779" w14:paraId="402F5230" w14:textId="77777777" w:rsidTr="00757B28">
        <w:tc>
          <w:tcPr>
            <w:tcW w:w="4503" w:type="dxa"/>
            <w:shd w:val="clear" w:color="auto" w:fill="auto"/>
            <w:vAlign w:val="center"/>
            <w:hideMark/>
          </w:tcPr>
          <w:p w14:paraId="563584C9" w14:textId="77777777" w:rsidR="00D03646" w:rsidRPr="00DE1779" w:rsidRDefault="00D03646" w:rsidP="00757B28">
            <w:pPr>
              <w:rPr>
                <w:rFonts w:ascii="Arial" w:hAnsi="Arial" w:cs="Arial"/>
                <w:b/>
                <w:sz w:val="22"/>
                <w:szCs w:val="22"/>
                <w:lang w:val="sr-Cyrl-RS"/>
              </w:rPr>
            </w:pPr>
          </w:p>
        </w:tc>
        <w:tc>
          <w:tcPr>
            <w:tcW w:w="1275" w:type="dxa"/>
            <w:shd w:val="clear" w:color="auto" w:fill="auto"/>
            <w:vAlign w:val="center"/>
          </w:tcPr>
          <w:p w14:paraId="5E33EDD5" w14:textId="77777777" w:rsidR="00D03646" w:rsidRPr="00DE1779" w:rsidRDefault="00D03646" w:rsidP="00757B28">
            <w:pPr>
              <w:rPr>
                <w:rFonts w:ascii="Arial" w:hAnsi="Arial" w:cs="Arial"/>
                <w:b/>
                <w:sz w:val="22"/>
                <w:szCs w:val="22"/>
                <w:lang w:val="sr-Cyrl-RS"/>
              </w:rPr>
            </w:pPr>
          </w:p>
        </w:tc>
        <w:tc>
          <w:tcPr>
            <w:tcW w:w="4395" w:type="dxa"/>
            <w:shd w:val="clear" w:color="auto" w:fill="auto"/>
            <w:vAlign w:val="center"/>
            <w:hideMark/>
          </w:tcPr>
          <w:p w14:paraId="0937E3EB" w14:textId="77777777" w:rsidR="00D03646" w:rsidRPr="00DE1779" w:rsidRDefault="00D03646" w:rsidP="00757B28">
            <w:pPr>
              <w:rPr>
                <w:rFonts w:ascii="Arial" w:hAnsi="Arial" w:cs="Arial"/>
                <w:b/>
                <w:sz w:val="22"/>
                <w:szCs w:val="22"/>
                <w:lang w:val="sr-Cyrl-RS"/>
              </w:rPr>
            </w:pPr>
            <w:r w:rsidRPr="00DE1779">
              <w:rPr>
                <w:rFonts w:ascii="Arial" w:hAnsi="Arial" w:cs="Arial"/>
                <w:sz w:val="22"/>
                <w:szCs w:val="22"/>
                <w:lang w:val="sr-Cyrl-RS"/>
              </w:rPr>
              <w:t xml:space="preserve">           име и презиме</w:t>
            </w:r>
          </w:p>
        </w:tc>
      </w:tr>
      <w:tr w:rsidR="00D03646" w:rsidRPr="00DE1779" w14:paraId="2406700C" w14:textId="77777777" w:rsidTr="00757B28">
        <w:tc>
          <w:tcPr>
            <w:tcW w:w="4503" w:type="dxa"/>
            <w:shd w:val="clear" w:color="auto" w:fill="auto"/>
            <w:vAlign w:val="center"/>
            <w:hideMark/>
          </w:tcPr>
          <w:p w14:paraId="7270CE88"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Милорад Грчић</w:t>
            </w:r>
          </w:p>
          <w:p w14:paraId="6CB0221A"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в.д.директора</w:t>
            </w:r>
          </w:p>
          <w:p w14:paraId="3C193276" w14:textId="77777777" w:rsidR="00D03646" w:rsidRPr="00DE1779" w:rsidRDefault="00D03646" w:rsidP="00757B28">
            <w:pPr>
              <w:rPr>
                <w:rFonts w:ascii="Arial" w:hAnsi="Arial" w:cs="Arial"/>
                <w:sz w:val="22"/>
                <w:szCs w:val="22"/>
                <w:lang w:val="sr-Cyrl-RS"/>
              </w:rPr>
            </w:pPr>
          </w:p>
        </w:tc>
        <w:tc>
          <w:tcPr>
            <w:tcW w:w="1275" w:type="dxa"/>
            <w:shd w:val="clear" w:color="auto" w:fill="auto"/>
            <w:vAlign w:val="center"/>
          </w:tcPr>
          <w:p w14:paraId="2DB1ABD0" w14:textId="77777777" w:rsidR="00D03646" w:rsidRPr="00DE1779" w:rsidRDefault="00D03646" w:rsidP="00757B28">
            <w:pPr>
              <w:rPr>
                <w:rFonts w:ascii="Arial" w:hAnsi="Arial" w:cs="Arial"/>
                <w:b/>
                <w:sz w:val="22"/>
                <w:szCs w:val="22"/>
                <w:lang w:val="sr-Cyrl-RS"/>
              </w:rPr>
            </w:pPr>
          </w:p>
        </w:tc>
        <w:tc>
          <w:tcPr>
            <w:tcW w:w="4395" w:type="dxa"/>
            <w:shd w:val="clear" w:color="auto" w:fill="auto"/>
            <w:vAlign w:val="center"/>
          </w:tcPr>
          <w:p w14:paraId="14192754" w14:textId="77777777" w:rsidR="00D03646" w:rsidRPr="00DE1779" w:rsidRDefault="00D03646" w:rsidP="00757B28">
            <w:pPr>
              <w:rPr>
                <w:rFonts w:ascii="Arial" w:hAnsi="Arial" w:cs="Arial"/>
                <w:b/>
                <w:sz w:val="22"/>
                <w:szCs w:val="22"/>
                <w:lang w:val="sr-Cyrl-RS"/>
              </w:rPr>
            </w:pPr>
            <w:r w:rsidRPr="00DE1779">
              <w:rPr>
                <w:rFonts w:ascii="Arial" w:hAnsi="Arial" w:cs="Arial"/>
                <w:sz w:val="22"/>
                <w:szCs w:val="22"/>
                <w:lang w:val="sr-Cyrl-RS"/>
              </w:rPr>
              <w:t xml:space="preserve">             функција</w:t>
            </w:r>
          </w:p>
        </w:tc>
      </w:tr>
    </w:tbl>
    <w:p w14:paraId="26054E7C" w14:textId="77777777" w:rsidR="00D03646" w:rsidRPr="00DE1779" w:rsidRDefault="00D03646" w:rsidP="00D03646">
      <w:pPr>
        <w:rPr>
          <w:rFonts w:ascii="Arial" w:hAnsi="Arial" w:cs="Arial"/>
          <w:sz w:val="22"/>
          <w:szCs w:val="22"/>
          <w:lang w:val="sr-Cyrl-RS"/>
        </w:rPr>
      </w:pPr>
    </w:p>
    <w:p w14:paraId="34A0A185" w14:textId="77777777" w:rsidR="00D03646" w:rsidRPr="00DE1779" w:rsidRDefault="00D03646" w:rsidP="00D03646">
      <w:pPr>
        <w:rPr>
          <w:rFonts w:ascii="Arial" w:hAnsi="Arial" w:cs="Arial"/>
          <w:sz w:val="22"/>
          <w:szCs w:val="22"/>
          <w:lang w:val="sr-Cyrl-RS"/>
        </w:rPr>
      </w:pPr>
    </w:p>
    <w:p w14:paraId="1161472F" w14:textId="77777777" w:rsidR="00D03646" w:rsidRPr="00DE1779" w:rsidRDefault="00D03646" w:rsidP="00D03646">
      <w:pPr>
        <w:rPr>
          <w:rFonts w:ascii="Arial" w:hAnsi="Arial" w:cs="Arial"/>
          <w:sz w:val="22"/>
          <w:szCs w:val="22"/>
          <w:lang w:val="sr-Cyrl-RS"/>
        </w:rPr>
      </w:pPr>
    </w:p>
    <w:p w14:paraId="5BF47DB6" w14:textId="77777777" w:rsidR="00D03646" w:rsidRPr="00DE1779" w:rsidRDefault="00D03646" w:rsidP="00D03646">
      <w:pPr>
        <w:rPr>
          <w:rFonts w:ascii="Arial" w:hAnsi="Arial" w:cs="Arial"/>
          <w:sz w:val="22"/>
          <w:szCs w:val="22"/>
          <w:lang w:val="sr-Cyrl-RS"/>
        </w:rPr>
      </w:pPr>
    </w:p>
    <w:p w14:paraId="4D878C54" w14:textId="77777777" w:rsidR="00D03646" w:rsidRPr="00DE1779" w:rsidRDefault="00D03646" w:rsidP="00D03646">
      <w:pPr>
        <w:rPr>
          <w:rFonts w:ascii="Arial" w:hAnsi="Arial" w:cs="Arial"/>
          <w:sz w:val="22"/>
          <w:szCs w:val="22"/>
          <w:lang w:val="sr-Cyrl-RS"/>
        </w:rPr>
      </w:pPr>
    </w:p>
    <w:p w14:paraId="641F4ADB" w14:textId="77777777" w:rsidR="00D03646" w:rsidRPr="00DE1779" w:rsidRDefault="00D03646" w:rsidP="00D03646">
      <w:pPr>
        <w:rPr>
          <w:rFonts w:ascii="Arial" w:hAnsi="Arial" w:cs="Arial"/>
          <w:sz w:val="22"/>
          <w:szCs w:val="22"/>
          <w:lang w:val="sr-Cyrl-RS"/>
        </w:rPr>
      </w:pPr>
    </w:p>
    <w:p w14:paraId="1F879352" w14:textId="77777777" w:rsidR="00D03646" w:rsidRPr="00DE1779" w:rsidRDefault="00D03646" w:rsidP="00D03646">
      <w:pPr>
        <w:rPr>
          <w:rFonts w:ascii="Arial" w:hAnsi="Arial" w:cs="Arial"/>
          <w:sz w:val="22"/>
          <w:szCs w:val="22"/>
          <w:lang w:val="sr-Cyrl-RS"/>
        </w:rPr>
      </w:pPr>
    </w:p>
    <w:p w14:paraId="2F2B6983" w14:textId="77777777" w:rsidR="00D03646" w:rsidRPr="00DE1779" w:rsidRDefault="00D03646" w:rsidP="00D03646">
      <w:pPr>
        <w:rPr>
          <w:rFonts w:ascii="Arial" w:hAnsi="Arial" w:cs="Arial"/>
          <w:sz w:val="22"/>
          <w:szCs w:val="22"/>
          <w:lang w:val="sr-Cyrl-RS"/>
        </w:rPr>
      </w:pPr>
    </w:p>
    <w:p w14:paraId="2F7B8D53" w14:textId="77777777" w:rsidR="00D03646" w:rsidRPr="00DE1779" w:rsidRDefault="00D03646" w:rsidP="00D03646">
      <w:pPr>
        <w:rPr>
          <w:rFonts w:ascii="Arial" w:hAnsi="Arial" w:cs="Arial"/>
          <w:sz w:val="22"/>
          <w:szCs w:val="22"/>
          <w:lang w:val="sr-Cyrl-RS"/>
        </w:rPr>
      </w:pPr>
    </w:p>
    <w:p w14:paraId="31E96E9D" w14:textId="77777777" w:rsidR="00D03646" w:rsidRPr="00DE1779" w:rsidRDefault="00D03646" w:rsidP="00D03646">
      <w:pPr>
        <w:rPr>
          <w:rFonts w:ascii="Arial" w:hAnsi="Arial" w:cs="Arial"/>
          <w:sz w:val="22"/>
          <w:szCs w:val="22"/>
          <w:lang w:val="sr-Cyrl-RS"/>
        </w:rPr>
      </w:pPr>
    </w:p>
    <w:p w14:paraId="63453F1F" w14:textId="77777777" w:rsidR="00D03646" w:rsidRPr="00DE1779" w:rsidRDefault="00D03646" w:rsidP="00D03646">
      <w:pPr>
        <w:rPr>
          <w:rFonts w:ascii="Arial" w:hAnsi="Arial" w:cs="Arial"/>
          <w:sz w:val="22"/>
          <w:szCs w:val="22"/>
          <w:lang w:val="sr-Cyrl-RS"/>
        </w:rPr>
      </w:pPr>
    </w:p>
    <w:p w14:paraId="72936A0A" w14:textId="77777777" w:rsidR="00D03646" w:rsidRPr="00DE1779" w:rsidRDefault="00D03646" w:rsidP="00D03646">
      <w:pPr>
        <w:rPr>
          <w:rFonts w:ascii="Arial" w:hAnsi="Arial" w:cs="Arial"/>
          <w:sz w:val="22"/>
          <w:szCs w:val="22"/>
          <w:lang w:val="sr-Cyrl-RS"/>
        </w:rPr>
      </w:pPr>
    </w:p>
    <w:p w14:paraId="1C580369" w14:textId="77777777" w:rsidR="00D03646" w:rsidRPr="00DE1779" w:rsidRDefault="00D03646" w:rsidP="00D03646">
      <w:pPr>
        <w:rPr>
          <w:rFonts w:ascii="Arial" w:hAnsi="Arial" w:cs="Arial"/>
          <w:sz w:val="22"/>
          <w:szCs w:val="22"/>
          <w:lang w:val="sr-Cyrl-RS"/>
        </w:rPr>
      </w:pPr>
    </w:p>
    <w:p w14:paraId="77879DB2" w14:textId="77777777" w:rsidR="00D03646" w:rsidRPr="00DE1779" w:rsidRDefault="00D03646" w:rsidP="00D03646">
      <w:pPr>
        <w:rPr>
          <w:rFonts w:ascii="Arial" w:hAnsi="Arial" w:cs="Arial"/>
          <w:sz w:val="22"/>
          <w:szCs w:val="22"/>
          <w:lang w:val="sr-Cyrl-RS"/>
        </w:rPr>
      </w:pPr>
    </w:p>
    <w:p w14:paraId="28B9AB9A" w14:textId="77777777" w:rsidR="00D03646" w:rsidRPr="00DE1779" w:rsidRDefault="00D03646" w:rsidP="00D03646">
      <w:pPr>
        <w:rPr>
          <w:rFonts w:ascii="Arial" w:hAnsi="Arial" w:cs="Arial"/>
          <w:sz w:val="22"/>
          <w:szCs w:val="22"/>
          <w:lang w:val="sr-Cyrl-RS"/>
        </w:rPr>
      </w:pPr>
    </w:p>
    <w:p w14:paraId="75F9092F" w14:textId="77777777" w:rsidR="00D03646" w:rsidRPr="00DE1779" w:rsidRDefault="00D03646" w:rsidP="00D03646">
      <w:pPr>
        <w:rPr>
          <w:rFonts w:ascii="Arial" w:hAnsi="Arial" w:cs="Arial"/>
          <w:sz w:val="22"/>
          <w:szCs w:val="22"/>
          <w:lang w:val="sr-Cyrl-RS"/>
        </w:rPr>
      </w:pPr>
    </w:p>
    <w:p w14:paraId="6DE252E6" w14:textId="77777777" w:rsidR="00D03646" w:rsidRPr="00DE1779" w:rsidRDefault="00D03646" w:rsidP="00D03646">
      <w:pPr>
        <w:rPr>
          <w:rFonts w:ascii="Arial" w:hAnsi="Arial" w:cs="Arial"/>
          <w:sz w:val="22"/>
          <w:szCs w:val="22"/>
          <w:lang w:val="sr-Cyrl-RS"/>
        </w:rPr>
      </w:pPr>
    </w:p>
    <w:p w14:paraId="1E932117" w14:textId="77777777" w:rsidR="00D03646" w:rsidRPr="00DE1779" w:rsidRDefault="00D03646" w:rsidP="00D03646">
      <w:pPr>
        <w:rPr>
          <w:rFonts w:ascii="Arial" w:hAnsi="Arial" w:cs="Arial"/>
          <w:sz w:val="22"/>
          <w:szCs w:val="22"/>
          <w:lang w:val="sr-Cyrl-RS"/>
        </w:rPr>
      </w:pPr>
    </w:p>
    <w:p w14:paraId="0D69399D" w14:textId="77777777" w:rsidR="00D03646" w:rsidRPr="00DE1779" w:rsidRDefault="00D03646" w:rsidP="00D03646">
      <w:pPr>
        <w:rPr>
          <w:rFonts w:ascii="Arial" w:hAnsi="Arial" w:cs="Arial"/>
          <w:sz w:val="22"/>
          <w:szCs w:val="22"/>
          <w:lang w:val="sr-Cyrl-RS"/>
        </w:rPr>
      </w:pPr>
    </w:p>
    <w:p w14:paraId="18D3EFBD" w14:textId="77777777" w:rsidR="00D03646" w:rsidRPr="00DE1779" w:rsidRDefault="00D03646" w:rsidP="00D03646">
      <w:pPr>
        <w:rPr>
          <w:rFonts w:ascii="Arial" w:hAnsi="Arial" w:cs="Arial"/>
          <w:sz w:val="22"/>
          <w:szCs w:val="22"/>
          <w:lang w:val="sr-Cyrl-RS"/>
        </w:rPr>
      </w:pPr>
    </w:p>
    <w:p w14:paraId="15A0E5E0" w14:textId="77777777" w:rsidR="00D03646" w:rsidRPr="00DE1779" w:rsidRDefault="00D03646" w:rsidP="00D03646">
      <w:pPr>
        <w:rPr>
          <w:rFonts w:ascii="Arial" w:hAnsi="Arial" w:cs="Arial"/>
          <w:sz w:val="22"/>
          <w:szCs w:val="22"/>
          <w:lang w:val="sr-Cyrl-RS"/>
        </w:rPr>
      </w:pPr>
    </w:p>
    <w:p w14:paraId="589F8F66" w14:textId="77777777" w:rsidR="00D03646" w:rsidRPr="00DE1779" w:rsidRDefault="00D03646" w:rsidP="00D03646">
      <w:pPr>
        <w:rPr>
          <w:rFonts w:ascii="Arial" w:hAnsi="Arial" w:cs="Arial"/>
          <w:sz w:val="22"/>
          <w:szCs w:val="22"/>
          <w:lang w:val="sr-Cyrl-RS"/>
        </w:rPr>
      </w:pPr>
    </w:p>
    <w:p w14:paraId="7C4D31C4" w14:textId="77777777" w:rsidR="00D03646" w:rsidRPr="00DE1779" w:rsidRDefault="00D03646" w:rsidP="00D03646">
      <w:pPr>
        <w:suppressAutoHyphens w:val="0"/>
        <w:spacing w:after="200" w:line="276" w:lineRule="auto"/>
        <w:rPr>
          <w:rFonts w:ascii="Arial" w:hAnsi="Arial" w:cs="Arial"/>
          <w:sz w:val="22"/>
          <w:szCs w:val="22"/>
          <w:lang w:val="sr-Cyrl-RS"/>
        </w:rPr>
      </w:pPr>
      <w:r w:rsidRPr="00DE1779">
        <w:rPr>
          <w:rFonts w:ascii="Arial" w:hAnsi="Arial" w:cs="Arial"/>
          <w:sz w:val="22"/>
          <w:szCs w:val="22"/>
          <w:lang w:val="sr-Cyrl-RS"/>
        </w:rPr>
        <w:br w:type="page"/>
      </w:r>
    </w:p>
    <w:p w14:paraId="387B13C1" w14:textId="77777777" w:rsidR="00D03646" w:rsidRPr="00DE1779" w:rsidRDefault="00D03646" w:rsidP="00D03646">
      <w:pPr>
        <w:rPr>
          <w:rFonts w:ascii="Arial" w:hAnsi="Arial" w:cs="Arial"/>
          <w:sz w:val="22"/>
          <w:szCs w:val="22"/>
          <w:lang w:val="sr-Cyrl-RS"/>
        </w:rPr>
      </w:pPr>
    </w:p>
    <w:p w14:paraId="64B1AE26" w14:textId="6229440B" w:rsidR="00D03646" w:rsidRPr="00A6791D" w:rsidRDefault="00A6791D" w:rsidP="00A6791D">
      <w:pPr>
        <w:jc w:val="right"/>
        <w:rPr>
          <w:rFonts w:ascii="Arial" w:hAnsi="Arial" w:cs="Arial"/>
          <w:b/>
          <w:sz w:val="22"/>
          <w:szCs w:val="22"/>
          <w:lang w:val="sr-Cyrl-RS"/>
        </w:rPr>
      </w:pPr>
      <w:r w:rsidRPr="00A6791D">
        <w:rPr>
          <w:rFonts w:ascii="Arial" w:hAnsi="Arial" w:cs="Arial"/>
          <w:b/>
          <w:sz w:val="22"/>
          <w:szCs w:val="22"/>
          <w:lang w:val="sr-Cyrl-RS"/>
        </w:rPr>
        <w:t>ПРИЛОГ 2</w:t>
      </w:r>
    </w:p>
    <w:p w14:paraId="1AFEBF93" w14:textId="77777777" w:rsidR="005D0EFF" w:rsidRPr="005D0EFF" w:rsidRDefault="005D0EFF" w:rsidP="005D0EFF">
      <w:pPr>
        <w:rPr>
          <w:rFonts w:ascii="Arial" w:eastAsia="Arial Unicode MS" w:hAnsi="Arial" w:cs="Arial"/>
          <w:b/>
          <w:sz w:val="22"/>
          <w:szCs w:val="22"/>
        </w:rPr>
      </w:pPr>
      <w:r w:rsidRPr="005D0EFF">
        <w:rPr>
          <w:rFonts w:ascii="Arial" w:eastAsia="Arial Unicode MS" w:hAnsi="Arial" w:cs="Arial"/>
          <w:b/>
          <w:sz w:val="22"/>
          <w:szCs w:val="22"/>
        </w:rPr>
        <w:t>Прилог о безбедности и здрављу на раду</w:t>
      </w:r>
    </w:p>
    <w:p w14:paraId="3A081C4E" w14:textId="77777777" w:rsidR="005D0EFF" w:rsidRPr="005D0EFF" w:rsidRDefault="005D0EFF" w:rsidP="005D0EFF">
      <w:pPr>
        <w:rPr>
          <w:rFonts w:ascii="Arial" w:eastAsia="Arial Unicode MS" w:hAnsi="Arial" w:cs="Arial"/>
          <w:sz w:val="22"/>
          <w:szCs w:val="22"/>
        </w:rPr>
      </w:pPr>
    </w:p>
    <w:p w14:paraId="0B399546" w14:textId="3DC4EE5D" w:rsidR="005D0EFF" w:rsidRPr="005D0EFF" w:rsidRDefault="005D0EFF" w:rsidP="005D0EFF">
      <w:pPr>
        <w:tabs>
          <w:tab w:val="left" w:pos="360"/>
        </w:tabs>
        <w:jc w:val="both"/>
        <w:rPr>
          <w:rFonts w:ascii="Arial" w:hAnsi="Arial" w:cs="Arial"/>
          <w:sz w:val="22"/>
          <w:szCs w:val="22"/>
          <w:lang w:val="sr-Cyrl-RS"/>
        </w:rPr>
      </w:pPr>
      <w:r>
        <w:rPr>
          <w:rFonts w:ascii="Arial" w:hAnsi="Arial" w:cs="Arial"/>
          <w:lang w:val="sr-Cyrl-RS"/>
        </w:rPr>
        <w:t xml:space="preserve">1. </w:t>
      </w:r>
      <w:r w:rsidRPr="005D0EFF">
        <w:rPr>
          <w:rFonts w:ascii="Arial" w:hAnsi="Arial" w:cs="Arial"/>
          <w:sz w:val="22"/>
          <w:szCs w:val="22"/>
          <w:lang w:val="sr-Cyrl-RS"/>
        </w:rPr>
        <w:t>Јавно предузеће „Електропривреда Србије“ Београд, Балканска 13, Матични број 20053658, ПИБ 103920327, Текући рачун 160-700-13 Banka Intesа ад Београд, које заступа законски заступник Милорад Грчић, в.д.  директора (у даљем тексту: Купац )</w:t>
      </w:r>
    </w:p>
    <w:p w14:paraId="085B6FD5" w14:textId="77777777" w:rsidR="005D0EFF" w:rsidRPr="005D0EFF" w:rsidRDefault="005D0EFF" w:rsidP="005D0EFF">
      <w:pPr>
        <w:rPr>
          <w:rFonts w:ascii="Arial" w:hAnsi="Arial" w:cs="Arial"/>
          <w:sz w:val="22"/>
          <w:szCs w:val="22"/>
          <w:lang w:val="ru-RU"/>
        </w:rPr>
      </w:pPr>
    </w:p>
    <w:p w14:paraId="36DE04BD" w14:textId="77777777" w:rsidR="005D0EFF" w:rsidRPr="005D0EFF" w:rsidRDefault="005D0EFF" w:rsidP="005D0EFF">
      <w:pPr>
        <w:rPr>
          <w:rFonts w:ascii="Arial" w:hAnsi="Arial" w:cs="Arial"/>
          <w:sz w:val="22"/>
          <w:szCs w:val="22"/>
          <w:lang w:val="ru-RU"/>
        </w:rPr>
      </w:pPr>
      <w:r w:rsidRPr="005D0EFF">
        <w:rPr>
          <w:rFonts w:ascii="Arial" w:hAnsi="Arial" w:cs="Arial"/>
          <w:sz w:val="22"/>
          <w:szCs w:val="22"/>
          <w:lang w:val="ru-RU"/>
        </w:rPr>
        <w:t>и</w:t>
      </w:r>
    </w:p>
    <w:p w14:paraId="7E688FA3" w14:textId="77777777" w:rsidR="005D0EFF" w:rsidRPr="005D0EFF" w:rsidRDefault="005D0EFF" w:rsidP="005D0EFF">
      <w:pPr>
        <w:rPr>
          <w:rFonts w:ascii="Arial" w:hAnsi="Arial" w:cs="Arial"/>
          <w:sz w:val="22"/>
          <w:szCs w:val="22"/>
          <w:lang w:val="ru-RU"/>
        </w:rPr>
      </w:pPr>
    </w:p>
    <w:p w14:paraId="0C5B5D46" w14:textId="77777777" w:rsidR="005D0EFF" w:rsidRPr="005D0EFF" w:rsidRDefault="005D0EFF" w:rsidP="005D0EFF">
      <w:pPr>
        <w:rPr>
          <w:rFonts w:ascii="Arial" w:hAnsi="Arial" w:cs="Arial"/>
          <w:sz w:val="22"/>
          <w:szCs w:val="22"/>
          <w:lang w:val="ru-RU"/>
        </w:rPr>
      </w:pPr>
      <w:r w:rsidRPr="005D0EFF">
        <w:rPr>
          <w:rFonts w:ascii="Arial" w:hAnsi="Arial" w:cs="Arial"/>
          <w:sz w:val="22"/>
          <w:szCs w:val="22"/>
          <w:lang w:val="ru-RU"/>
        </w:rPr>
        <w:t>2.</w:t>
      </w:r>
      <w:r w:rsidRPr="005D0EFF">
        <w:rPr>
          <w:rFonts w:ascii="Arial" w:hAnsi="Arial" w:cs="Arial"/>
          <w:sz w:val="22"/>
          <w:szCs w:val="22"/>
          <w:lang w:val="ru-RU"/>
        </w:rPr>
        <w:tab/>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Продавац) </w:t>
      </w:r>
    </w:p>
    <w:p w14:paraId="2816000D" w14:textId="77777777" w:rsidR="005D0EFF" w:rsidRPr="005D0EFF" w:rsidRDefault="005D0EFF" w:rsidP="005D0EFF">
      <w:pPr>
        <w:rPr>
          <w:rFonts w:ascii="Arial" w:hAnsi="Arial" w:cs="Arial"/>
          <w:sz w:val="22"/>
          <w:szCs w:val="22"/>
          <w:lang w:val="ru-RU"/>
        </w:rPr>
      </w:pPr>
    </w:p>
    <w:p w14:paraId="6F0CC059" w14:textId="77777777" w:rsidR="005D0EFF" w:rsidRPr="005D0EFF" w:rsidRDefault="005D0EFF" w:rsidP="005D0EFF">
      <w:pPr>
        <w:rPr>
          <w:rFonts w:ascii="Arial" w:hAnsi="Arial" w:cs="Arial"/>
          <w:sz w:val="22"/>
          <w:szCs w:val="22"/>
          <w:lang w:val="ru-RU"/>
        </w:rPr>
      </w:pPr>
      <w:r w:rsidRPr="005D0EFF">
        <w:rPr>
          <w:rFonts w:ascii="Arial" w:hAnsi="Arial" w:cs="Arial"/>
          <w:sz w:val="22"/>
          <w:szCs w:val="22"/>
          <w:lang w:val="ru-RU"/>
        </w:rPr>
        <w:t>2а)________________________________________из</w:t>
      </w:r>
      <w:r w:rsidRPr="005D0EFF">
        <w:rPr>
          <w:rFonts w:ascii="Arial" w:hAnsi="Arial" w:cs="Arial"/>
          <w:sz w:val="22"/>
          <w:szCs w:val="22"/>
          <w:lang w:val="ru-RU"/>
        </w:rPr>
        <w:tab/>
        <w:t>_____________, улица</w:t>
      </w:r>
    </w:p>
    <w:p w14:paraId="573BF710" w14:textId="77777777" w:rsidR="005D0EFF" w:rsidRPr="005D0EFF" w:rsidRDefault="005D0EFF" w:rsidP="005D0EFF">
      <w:pPr>
        <w:rPr>
          <w:rFonts w:ascii="Arial" w:hAnsi="Arial" w:cs="Arial"/>
          <w:sz w:val="22"/>
          <w:szCs w:val="22"/>
          <w:lang w:val="ru-RU"/>
        </w:rPr>
      </w:pPr>
      <w:r w:rsidRPr="005D0EFF">
        <w:rPr>
          <w:rFonts w:ascii="Arial" w:hAnsi="Arial" w:cs="Arial"/>
          <w:sz w:val="22"/>
          <w:szCs w:val="22"/>
          <w:lang w:val="ru-RU"/>
        </w:rPr>
        <w:t xml:space="preserve"> ___________________ бр. ___, ПИБ: _____________, матични број _____________, Текући рачун ____________, банка ______________ ,кога заступа __________________________, (члан групе понуђача или подизвођач)</w:t>
      </w:r>
    </w:p>
    <w:p w14:paraId="32820DD6" w14:textId="77777777" w:rsidR="005D0EFF" w:rsidRPr="005D0EFF" w:rsidRDefault="005D0EFF" w:rsidP="005D0EFF">
      <w:pPr>
        <w:rPr>
          <w:rFonts w:ascii="Arial" w:eastAsia="Calibri" w:hAnsi="Arial" w:cs="Arial"/>
          <w:sz w:val="22"/>
          <w:szCs w:val="22"/>
          <w:lang w:val="ru-RU"/>
        </w:rPr>
      </w:pPr>
    </w:p>
    <w:p w14:paraId="4259893C"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(у даљем тексту заједно: Уговорне стране)</w:t>
      </w:r>
    </w:p>
    <w:p w14:paraId="7FF28900" w14:textId="77777777" w:rsidR="005D0EFF" w:rsidRPr="005D0EFF" w:rsidRDefault="005D0EFF" w:rsidP="005D0EFF">
      <w:pPr>
        <w:rPr>
          <w:rFonts w:ascii="Arial" w:eastAsia="Arial Unicode MS" w:hAnsi="Arial" w:cs="Arial"/>
          <w:sz w:val="22"/>
          <w:szCs w:val="22"/>
          <w:lang w:val="sr-Cyrl-RS"/>
        </w:rPr>
      </w:pPr>
      <w:r w:rsidRPr="005D0EFF">
        <w:rPr>
          <w:rFonts w:ascii="Arial" w:eastAsia="Arial Unicode MS" w:hAnsi="Arial" w:cs="Arial"/>
          <w:sz w:val="22"/>
          <w:szCs w:val="22"/>
        </w:rPr>
        <w:tab/>
        <w:t>Купац и Продавац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 као и свих других лица на чије здравље и безбедност могу да утичу послови који су предмет Уговора</w:t>
      </w:r>
      <w:r w:rsidRPr="005D0EFF">
        <w:rPr>
          <w:rFonts w:ascii="Arial" w:eastAsia="Arial Unicode MS" w:hAnsi="Arial" w:cs="Arial"/>
          <w:sz w:val="22"/>
          <w:szCs w:val="22"/>
          <w:lang w:val="sr-Cyrl-RS"/>
        </w:rPr>
        <w:t>, а у свему у складу са релевантним прописима Републике Србије.</w:t>
      </w:r>
    </w:p>
    <w:p w14:paraId="167ECCC6"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Наручилац посебно истиче и указује:</w:t>
      </w:r>
    </w:p>
    <w:p w14:paraId="19828081" w14:textId="77777777" w:rsidR="005D0EFF" w:rsidRPr="005D0EFF" w:rsidRDefault="005D0EFF" w:rsidP="003A2BD7">
      <w:pPr>
        <w:numPr>
          <w:ilvl w:val="0"/>
          <w:numId w:val="44"/>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Да је Пословна политика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xml:space="preserve"> спровођење и унапређење безбедности и здравља на раду запослених и свих других лица која учествују у радним процесима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који регулишу ову материју.</w:t>
      </w:r>
    </w:p>
    <w:p w14:paraId="3E888DA9" w14:textId="77777777" w:rsidR="005D0EFF" w:rsidRPr="005D0EFF" w:rsidRDefault="005D0EFF" w:rsidP="003A2BD7">
      <w:pPr>
        <w:numPr>
          <w:ilvl w:val="0"/>
          <w:numId w:val="44"/>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Да </w:t>
      </w:r>
      <w:r w:rsidRPr="005D0EFF">
        <w:rPr>
          <w:rFonts w:ascii="Arial" w:eastAsia="Arial Unicode MS" w:hAnsi="Arial" w:cs="Arial"/>
          <w:sz w:val="22"/>
          <w:szCs w:val="22"/>
          <w:lang w:val="sr-Cyrl-RS"/>
        </w:rPr>
        <w:t>Купац</w:t>
      </w:r>
      <w:r w:rsidRPr="005D0EFF">
        <w:rPr>
          <w:rFonts w:ascii="Arial" w:eastAsia="Arial Unicode MS" w:hAnsi="Arial" w:cs="Arial"/>
          <w:sz w:val="22"/>
          <w:szCs w:val="22"/>
          <w:lang w:val="sr-Latn-CS"/>
        </w:rPr>
        <w:t xml:space="preserve"> захтева од </w:t>
      </w:r>
      <w:r w:rsidRPr="005D0EFF">
        <w:rPr>
          <w:rFonts w:ascii="Arial" w:eastAsia="Arial Unicode MS" w:hAnsi="Arial" w:cs="Arial"/>
          <w:sz w:val="22"/>
          <w:szCs w:val="22"/>
          <w:lang w:val="sr-Cyrl-RS"/>
        </w:rPr>
        <w:t>Продавца</w:t>
      </w:r>
      <w:r w:rsidRPr="005D0EFF">
        <w:rPr>
          <w:rFonts w:ascii="Arial" w:eastAsia="Arial Unicode MS" w:hAnsi="Arial" w:cs="Arial"/>
          <w:sz w:val="22"/>
          <w:szCs w:val="22"/>
          <w:lang w:val="sr-Latn-CS"/>
        </w:rPr>
        <w:t xml:space="preserve"> да приликом </w:t>
      </w:r>
      <w:r w:rsidRPr="005D0EFF">
        <w:rPr>
          <w:rFonts w:ascii="Arial" w:eastAsia="Arial Unicode MS" w:hAnsi="Arial" w:cs="Arial"/>
          <w:sz w:val="22"/>
          <w:szCs w:val="22"/>
          <w:lang w:val="sr-Cyrl-RS"/>
        </w:rPr>
        <w:t>испоруке добара</w:t>
      </w:r>
      <w:r w:rsidRPr="005D0EFF">
        <w:rPr>
          <w:rFonts w:ascii="Arial" w:eastAsia="Arial Unicode MS" w:hAnsi="Arial" w:cs="Arial"/>
          <w:sz w:val="22"/>
          <w:szCs w:val="22"/>
          <w:lang w:val="sr-Latn-CS"/>
        </w:rPr>
        <w:t xml:space="preserve"> кој</w:t>
      </w:r>
      <w:r w:rsidRPr="005D0EFF">
        <w:rPr>
          <w:rFonts w:ascii="Arial" w:eastAsia="Arial Unicode MS" w:hAnsi="Arial" w:cs="Arial"/>
          <w:sz w:val="22"/>
          <w:szCs w:val="22"/>
          <w:lang w:val="sr-Cyrl-RS"/>
        </w:rPr>
        <w:t>а</w:t>
      </w:r>
      <w:r w:rsidRPr="005D0EFF">
        <w:rPr>
          <w:rFonts w:ascii="Arial" w:eastAsia="Arial Unicode MS" w:hAnsi="Arial" w:cs="Arial"/>
          <w:sz w:val="22"/>
          <w:szCs w:val="22"/>
          <w:lang w:val="sr-Latn-CS"/>
        </w:rPr>
        <w:t xml:space="preserve"> су предмет  овог Уговора</w:t>
      </w:r>
      <w:r w:rsidRPr="005D0EFF">
        <w:rPr>
          <w:rFonts w:ascii="Arial" w:eastAsia="Arial Unicode MS" w:hAnsi="Arial" w:cs="Arial"/>
          <w:sz w:val="22"/>
          <w:szCs w:val="22"/>
          <w:lang w:val="sr-Cyrl-RS"/>
        </w:rPr>
        <w:t xml:space="preserve"> и вршења обавеза по члану 6 овог Уговора</w:t>
      </w:r>
      <w:r w:rsidRPr="005D0EFF">
        <w:rPr>
          <w:rFonts w:ascii="Arial" w:eastAsia="Arial Unicode MS" w:hAnsi="Arial" w:cs="Arial"/>
          <w:sz w:val="22"/>
          <w:szCs w:val="22"/>
          <w:lang w:val="sr-Latn-CS"/>
        </w:rPr>
        <w:t xml:space="preserve">, доследно придржава Пословне политике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xml:space="preserve">,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17AF5A19" w14:textId="77777777" w:rsidR="005D0EFF" w:rsidRPr="005D0EFF" w:rsidRDefault="005D0EFF" w:rsidP="003A2BD7">
      <w:pPr>
        <w:numPr>
          <w:ilvl w:val="0"/>
          <w:numId w:val="44"/>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Да </w:t>
      </w:r>
      <w:r w:rsidRPr="005D0EFF">
        <w:rPr>
          <w:rFonts w:ascii="Arial" w:eastAsia="Arial Unicode MS" w:hAnsi="Arial" w:cs="Arial"/>
          <w:sz w:val="22"/>
          <w:szCs w:val="22"/>
          <w:lang w:val="sr-Cyrl-RS"/>
        </w:rPr>
        <w:t>Продавац</w:t>
      </w:r>
      <w:r w:rsidRPr="005D0EFF">
        <w:rPr>
          <w:rFonts w:ascii="Arial" w:eastAsia="Arial Unicode MS" w:hAnsi="Arial" w:cs="Arial"/>
          <w:sz w:val="22"/>
          <w:szCs w:val="22"/>
          <w:lang w:val="sr-Latn-CS"/>
        </w:rPr>
        <w:t xml:space="preserve"> прихвата захтеве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xml:space="preserve"> из тачке 2. </w:t>
      </w:r>
      <w:r w:rsidRPr="005D0EFF">
        <w:rPr>
          <w:rFonts w:ascii="Arial" w:eastAsia="Arial Unicode MS" w:hAnsi="Arial" w:cs="Arial"/>
          <w:sz w:val="22"/>
          <w:szCs w:val="22"/>
          <w:lang w:val="sr-Cyrl-RS"/>
        </w:rPr>
        <w:t>о</w:t>
      </w:r>
      <w:r w:rsidRPr="005D0EFF">
        <w:rPr>
          <w:rFonts w:ascii="Arial" w:eastAsia="Arial Unicode MS" w:hAnsi="Arial" w:cs="Arial"/>
          <w:sz w:val="22"/>
          <w:szCs w:val="22"/>
          <w:lang w:val="sr-Latn-CS"/>
        </w:rPr>
        <w:t>вог става.</w:t>
      </w:r>
    </w:p>
    <w:p w14:paraId="3D20326C"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Предмет</w:t>
      </w:r>
    </w:p>
    <w:p w14:paraId="173B1BB3"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1.</w:t>
      </w:r>
    </w:p>
    <w:p w14:paraId="51A259EC"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 xml:space="preserve">Предмет овог Прилога је дефинисање права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rPr>
        <w:t xml:space="preserve"> и права и обавеза Продавца, као и његових запослених и других лица која ангажује приликом испоруке добара које су предмет Уговора и извршења услуге по члану 6. Уговора, а у вези безбедности и здравља на раду (у даљем тексту:БЗР)</w:t>
      </w:r>
    </w:p>
    <w:p w14:paraId="5C609FE7"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2.</w:t>
      </w:r>
    </w:p>
    <w:p w14:paraId="01E353B6"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 xml:space="preserve">Продавац, његови запослени и сва друга лица која ангажује, дужни су да у току испоруке добара које су предмет Уговора и извршења услуге по члану 6. Уговора, као и приликом отклањања недостатака у гарантном року, поступају у свему у складу са </w:t>
      </w:r>
      <w:r w:rsidRPr="005D0EFF">
        <w:rPr>
          <w:rFonts w:ascii="Arial" w:eastAsia="Arial Unicode MS" w:hAnsi="Arial" w:cs="Arial"/>
          <w:sz w:val="22"/>
          <w:szCs w:val="22"/>
        </w:rPr>
        <w:lastRenderedPageBreak/>
        <w:t xml:space="preserve">Законом о безбедности и здрављу на раду и осталим важећим прописима у Републици Србији из области БЗР И интерним актима Купца. </w:t>
      </w:r>
    </w:p>
    <w:p w14:paraId="090F2B16"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3.</w:t>
      </w:r>
    </w:p>
    <w:p w14:paraId="25F4A6CA"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дужан да обезбеди рад на радним местима на којима су спроведене мере за безбедан и здрав рад, односно да обезбеди да радни процес, радна околина ,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извршење уговорених обавеза, суседних објеката, пролазника или учесника у саобраћају.</w:t>
      </w:r>
    </w:p>
    <w:p w14:paraId="35AF5BE8"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4.</w:t>
      </w:r>
    </w:p>
    <w:p w14:paraId="23659748"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дужан да обавести запослене и друга лица која ангажује приликом испоруке добара и извршења услуге по члану 6. Уговора,о обавезама из овог Прилога.</w:t>
      </w:r>
    </w:p>
    <w:p w14:paraId="0B696599"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5.</w:t>
      </w:r>
    </w:p>
    <w:p w14:paraId="656B5A26"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његови запослени и сва друга лица која ангажује, дужни су да током испоруке добара које су предмет Уговора и извршења услуге по члану 6.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Купца, а посебно су дужни да се придржавају следећих правила:</w:t>
      </w:r>
    </w:p>
    <w:p w14:paraId="626E4D27" w14:textId="77777777" w:rsidR="005D0EFF" w:rsidRPr="005D0EFF" w:rsidRDefault="005D0EFF" w:rsidP="005D0EFF">
      <w:pPr>
        <w:rPr>
          <w:rFonts w:ascii="Arial" w:eastAsia="Arial Unicode MS" w:hAnsi="Arial" w:cs="Arial"/>
          <w:sz w:val="22"/>
          <w:szCs w:val="22"/>
        </w:rPr>
      </w:pPr>
    </w:p>
    <w:p w14:paraId="3C92B9D8" w14:textId="77777777" w:rsidR="005D0EFF" w:rsidRPr="005D0EFF" w:rsidRDefault="005D0EFF" w:rsidP="003A2BD7">
      <w:pPr>
        <w:numPr>
          <w:ilvl w:val="0"/>
          <w:numId w:val="45"/>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забрањено је избегавање примене и /или ометање спровођење БЗР;</w:t>
      </w:r>
    </w:p>
    <w:p w14:paraId="63F063CA" w14:textId="77777777" w:rsidR="005D0EFF" w:rsidRPr="005D0EFF" w:rsidRDefault="005D0EFF" w:rsidP="003A2BD7">
      <w:pPr>
        <w:numPr>
          <w:ilvl w:val="0"/>
          <w:numId w:val="45"/>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обавезно је поштовање правила коришћења средстава и опреме за личну заштиту на раду;</w:t>
      </w:r>
    </w:p>
    <w:p w14:paraId="183131CC" w14:textId="77777777" w:rsidR="005D0EFF" w:rsidRPr="005D0EFF" w:rsidRDefault="005D0EFF" w:rsidP="003A2BD7">
      <w:pPr>
        <w:numPr>
          <w:ilvl w:val="0"/>
          <w:numId w:val="45"/>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процедуре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xml:space="preserve"> за спровођење система контроле приступа и дозвола за рад увек морају да буду испоштоване,</w:t>
      </w:r>
    </w:p>
    <w:p w14:paraId="32502ACA" w14:textId="77777777" w:rsidR="005D0EFF" w:rsidRPr="005D0EFF" w:rsidRDefault="005D0EFF" w:rsidP="003A2BD7">
      <w:pPr>
        <w:numPr>
          <w:ilvl w:val="0"/>
          <w:numId w:val="45"/>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процедуре за изолацију и закључавање извора енергије и радних флуида увек морају да буду испоштоване;</w:t>
      </w:r>
    </w:p>
    <w:p w14:paraId="48864C64" w14:textId="77777777" w:rsidR="005D0EFF" w:rsidRPr="005D0EFF" w:rsidRDefault="005D0EFF" w:rsidP="003A2BD7">
      <w:pPr>
        <w:numPr>
          <w:ilvl w:val="0"/>
          <w:numId w:val="45"/>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најстроже је забрањен улазак, боравак или рад, на територији и у просторијама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под утицајем алкохола или других психоактивних супстанци;</w:t>
      </w:r>
    </w:p>
    <w:p w14:paraId="632D7D54" w14:textId="77777777" w:rsidR="005D0EFF" w:rsidRPr="005D0EFF" w:rsidRDefault="005D0EFF" w:rsidP="003A2BD7">
      <w:pPr>
        <w:numPr>
          <w:ilvl w:val="0"/>
          <w:numId w:val="45"/>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забрањено је уношење оружја унутар локација </w:t>
      </w:r>
      <w:r w:rsidRPr="005D0EFF">
        <w:rPr>
          <w:rFonts w:ascii="Arial" w:eastAsia="Arial Unicode MS" w:hAnsi="Arial" w:cs="Arial"/>
          <w:sz w:val="22"/>
          <w:szCs w:val="22"/>
          <w:lang w:val="sr-Cyrl-RS"/>
        </w:rPr>
        <w:t>Купца</w:t>
      </w:r>
      <w:r w:rsidRPr="005D0EFF">
        <w:rPr>
          <w:rFonts w:ascii="Arial" w:eastAsia="Arial Unicode MS" w:hAnsi="Arial" w:cs="Arial"/>
          <w:sz w:val="22"/>
          <w:szCs w:val="22"/>
          <w:lang w:val="sr-Latn-CS"/>
        </w:rPr>
        <w:t>, као и неовлашћено фотографисање;</w:t>
      </w:r>
    </w:p>
    <w:p w14:paraId="632DFA06" w14:textId="77777777" w:rsidR="005D0EFF" w:rsidRPr="005D0EFF" w:rsidRDefault="005D0EFF" w:rsidP="003A2BD7">
      <w:pPr>
        <w:numPr>
          <w:ilvl w:val="0"/>
          <w:numId w:val="45"/>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обавезно је придржавање правила и сигнализације безбедности у саобраћају.</w:t>
      </w:r>
    </w:p>
    <w:p w14:paraId="75DD9157" w14:textId="77777777" w:rsidR="005D0EFF" w:rsidRPr="005D0EFF" w:rsidRDefault="005D0EFF" w:rsidP="005D0EFF">
      <w:pPr>
        <w:rPr>
          <w:rFonts w:ascii="Arial" w:eastAsia="Arial Unicode MS" w:hAnsi="Arial" w:cs="Arial"/>
          <w:sz w:val="22"/>
          <w:szCs w:val="22"/>
        </w:rPr>
      </w:pPr>
    </w:p>
    <w:p w14:paraId="501DBCA7"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6.</w:t>
      </w:r>
    </w:p>
    <w:p w14:paraId="1FDB2ADC"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искључиво одговоран за безбедност и здравље својих запослених и свих других лица која ангажује приликом испоруке добара које су предмет Уговора и извршења услуге по члану 6. Уговора.</w:t>
      </w:r>
    </w:p>
    <w:p w14:paraId="36080BBF"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У случају непоштовања правила БЗР, Купац неће сносити никакву одговорност нити исплатити накнаде/трошкове Продавцу по питању повреда на раду, односно оштећења средстава за рад.</w:t>
      </w:r>
    </w:p>
    <w:p w14:paraId="6DB75F59"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7.</w:t>
      </w:r>
    </w:p>
    <w:p w14:paraId="2ED1C5AE"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испоруке добара које су предмет Уговора и извршења услуге по члану 6. Уговора, а све у складу са законским прописима из области БЗР, односно интерним документима Наручиоца.</w:t>
      </w:r>
    </w:p>
    <w:p w14:paraId="409970DD"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8.</w:t>
      </w:r>
    </w:p>
    <w:p w14:paraId="598BA128"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 xml:space="preserve">Продавац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испоруке добара које су предмет Уговора и извршења услуге по члану 6. Уговора, у складу са законским прописима из области БЗР, као и о свим другим </w:t>
      </w:r>
      <w:r w:rsidRPr="005D0EFF">
        <w:rPr>
          <w:rFonts w:ascii="Arial" w:eastAsia="Arial Unicode MS" w:hAnsi="Arial" w:cs="Arial"/>
          <w:sz w:val="22"/>
          <w:szCs w:val="22"/>
        </w:rPr>
        <w:lastRenderedPageBreak/>
        <w:t>прописима и важећим стандардима у Републици Србији односно интерним актима Купца.</w:t>
      </w:r>
    </w:p>
    <w:p w14:paraId="5CB25153"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Уколико Купца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Купца неће бити дозвољено.</w:t>
      </w:r>
    </w:p>
    <w:p w14:paraId="3FE6B62B"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9.</w:t>
      </w:r>
    </w:p>
    <w:p w14:paraId="10E7615F"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дужан да Купцу најкасније три дана пре датума почетка радова достави:</w:t>
      </w:r>
    </w:p>
    <w:p w14:paraId="178F3382" w14:textId="77777777" w:rsidR="005D0EFF" w:rsidRPr="005D0EFF" w:rsidRDefault="005D0EFF" w:rsidP="005D0EFF">
      <w:pPr>
        <w:rPr>
          <w:rFonts w:ascii="Arial" w:eastAsia="Arial Unicode MS" w:hAnsi="Arial" w:cs="Arial"/>
          <w:sz w:val="22"/>
          <w:szCs w:val="22"/>
        </w:rPr>
      </w:pPr>
    </w:p>
    <w:p w14:paraId="6BB7CC54"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списак лица са њиховим својеручно потписаним изјавама из којих ће се видети да их је упознао са обавезама у складу са тачком 4. овог Прилога,</w:t>
      </w:r>
    </w:p>
    <w:p w14:paraId="0526A503"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списак средстава за рад која ће бити ангажована за </w:t>
      </w:r>
      <w:r w:rsidRPr="005D0EFF">
        <w:rPr>
          <w:rFonts w:ascii="Arial" w:eastAsia="Arial Unicode MS" w:hAnsi="Arial" w:cs="Arial"/>
          <w:sz w:val="22"/>
          <w:szCs w:val="22"/>
        </w:rPr>
        <w:t>испоруку добара које су предмет Уговора и извршења услуге по члану 6. Уговора</w:t>
      </w:r>
      <w:r w:rsidRPr="005D0EFF">
        <w:rPr>
          <w:rFonts w:ascii="Arial" w:eastAsia="Arial Unicode MS" w:hAnsi="Arial" w:cs="Arial"/>
          <w:sz w:val="22"/>
          <w:szCs w:val="22"/>
          <w:lang w:val="sr-Latn-CS"/>
        </w:rPr>
        <w:t xml:space="preserve"> и</w:t>
      </w:r>
    </w:p>
    <w:p w14:paraId="3695062F"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податке о лицу за безбедност и здравље на раду</w:t>
      </w:r>
    </w:p>
    <w:p w14:paraId="0E1B055B"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 xml:space="preserve">Уз списак лица из става 1. ове тачке, </w:t>
      </w:r>
      <w:r w:rsidRPr="005D0EFF">
        <w:rPr>
          <w:rFonts w:ascii="Arial" w:eastAsia="Arial Unicode MS" w:hAnsi="Arial" w:cs="Arial"/>
          <w:sz w:val="22"/>
          <w:szCs w:val="22"/>
          <w:lang w:val="sr-Cyrl-RS"/>
        </w:rPr>
        <w:t>Продавац</w:t>
      </w:r>
      <w:r w:rsidRPr="005D0EFF">
        <w:rPr>
          <w:rFonts w:ascii="Arial" w:eastAsia="Arial Unicode MS" w:hAnsi="Arial" w:cs="Arial"/>
          <w:sz w:val="22"/>
          <w:szCs w:val="22"/>
          <w:lang w:val="sr-Latn-CS"/>
        </w:rPr>
        <w:t xml:space="preserve"> је дужан да достави доказе о:</w:t>
      </w:r>
    </w:p>
    <w:p w14:paraId="3DA92417"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извршеном оспособљавању запослених за безбедан и здрав рад,</w:t>
      </w:r>
    </w:p>
    <w:p w14:paraId="1CDA4A65"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извршеним лекарским прегледима запослених,</w:t>
      </w:r>
    </w:p>
    <w:p w14:paraId="7D64B577"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извршеним прегледима и испитивањима опреме за рад и</w:t>
      </w:r>
    </w:p>
    <w:p w14:paraId="1B929FF4" w14:textId="77777777" w:rsidR="005D0EFF" w:rsidRPr="005D0EFF" w:rsidRDefault="005D0EFF" w:rsidP="003A2BD7">
      <w:pPr>
        <w:numPr>
          <w:ilvl w:val="0"/>
          <w:numId w:val="46"/>
        </w:numPr>
        <w:suppressAutoHyphens w:val="0"/>
        <w:spacing w:before="120"/>
        <w:jc w:val="both"/>
        <w:rPr>
          <w:rFonts w:ascii="Arial" w:eastAsia="Arial Unicode MS" w:hAnsi="Arial" w:cs="Arial"/>
          <w:sz w:val="22"/>
          <w:szCs w:val="22"/>
          <w:lang w:val="sr-Latn-CS"/>
        </w:rPr>
      </w:pPr>
      <w:r w:rsidRPr="005D0EFF">
        <w:rPr>
          <w:rFonts w:ascii="Arial" w:eastAsia="Arial Unicode MS" w:hAnsi="Arial" w:cs="Arial"/>
          <w:sz w:val="22"/>
          <w:szCs w:val="22"/>
          <w:lang w:val="sr-Latn-CS"/>
        </w:rPr>
        <w:t>коришћењу средстава и опреме за личну заштиту на раду.</w:t>
      </w:r>
    </w:p>
    <w:p w14:paraId="630F01B8"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10.</w:t>
      </w:r>
    </w:p>
    <w:p w14:paraId="51C1E4E2"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Купац има право да врши контролу примене превентивних мера за безбедан и здрав рад приликом извођења радова које су предмет Уговора .</w:t>
      </w:r>
    </w:p>
    <w:p w14:paraId="1676814E"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дужан да лицу одређеном, у складу са прописима, од стране Купца омогући спровођење контроле примене превентивних мера за безбедан и здрав рад.</w:t>
      </w:r>
    </w:p>
    <w:p w14:paraId="5B4B4096"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Купац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 испоруке добара које су предмет Уговора и извршења услуге по члану 6. Уговора</w:t>
      </w:r>
      <w:r w:rsidRPr="005D0EFF">
        <w:rPr>
          <w:rFonts w:ascii="Arial" w:eastAsia="Arial Unicode MS" w:hAnsi="Arial" w:cs="Arial"/>
          <w:sz w:val="22"/>
          <w:szCs w:val="22"/>
          <w:lang w:val="sr-Latn-CS"/>
        </w:rPr>
        <w:t xml:space="preserve"> </w:t>
      </w:r>
      <w:r w:rsidRPr="005D0EFF">
        <w:rPr>
          <w:rFonts w:ascii="Arial" w:eastAsia="Arial Unicode MS" w:hAnsi="Arial" w:cs="Arial"/>
          <w:sz w:val="22"/>
          <w:szCs w:val="22"/>
        </w:rPr>
        <w:t>док се не отклоне уочени недостаци и о томе одмах обавести Продавца и надлежну инспекцијску службу.</w:t>
      </w:r>
    </w:p>
    <w:p w14:paraId="70F99D9F"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се обавезује да поступи по налогу Купац из става 3.ове тачке.</w:t>
      </w:r>
    </w:p>
    <w:p w14:paraId="3320C284"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11.</w:t>
      </w:r>
    </w:p>
    <w:p w14:paraId="0AD30F35"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5DFB2225"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0659C0A2"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Начин остваривања сарадње из ст. 1. и 2. ове тачке утврђује се писменим споразумом.</w:t>
      </w:r>
    </w:p>
    <w:p w14:paraId="3C3FBC80"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Споразумом из става 3. ове тачке, из реда запослених код Купца одређује се лице за координацију спровођења заједничких мера којима се обезбеђује безбедност и здравље свих запослених.</w:t>
      </w:r>
    </w:p>
    <w:p w14:paraId="742F566F"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12.</w:t>
      </w:r>
    </w:p>
    <w:p w14:paraId="5713DBA8"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дужан да благовремено извештава Купца о свим догађајима из области БЗР који су настали приликом испоруке добара које су предмет Уговора и извршења услуге по члану 6. Уговора, а нарочито о свим инцидентима и акцидентима.</w:t>
      </w:r>
    </w:p>
    <w:p w14:paraId="2FDE9546"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Продавац је дужан да Купцу достави копију Извештаја о повреди на раду који је издао за сваког свог запосленог који се повредио приликом извођења радова који су предмет Уговора   и то у року од 24 часа од сачињавања Извештаја о повреди на раду.</w:t>
      </w:r>
    </w:p>
    <w:p w14:paraId="09115EB9"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Тачка 13.</w:t>
      </w:r>
    </w:p>
    <w:p w14:paraId="7A6B8CD6" w14:textId="77777777" w:rsidR="005D0EFF" w:rsidRPr="005D0EFF" w:rsidRDefault="005D0EFF" w:rsidP="005D0EFF">
      <w:pPr>
        <w:rPr>
          <w:rFonts w:ascii="Arial" w:eastAsia="Arial Unicode MS" w:hAnsi="Arial" w:cs="Arial"/>
          <w:sz w:val="22"/>
          <w:szCs w:val="22"/>
        </w:rPr>
      </w:pPr>
      <w:r w:rsidRPr="005D0EFF">
        <w:rPr>
          <w:rFonts w:ascii="Arial" w:eastAsia="Arial Unicode MS" w:hAnsi="Arial" w:cs="Arial"/>
          <w:sz w:val="22"/>
          <w:szCs w:val="22"/>
        </w:rPr>
        <w:t>Овај Прилог је сачињен у 6 (шест) истоветних примерака, од којих по три примерка задржавају Купац и Продавац.</w:t>
      </w:r>
    </w:p>
    <w:p w14:paraId="2FE77AA5" w14:textId="77777777" w:rsidR="00D03646" w:rsidRPr="00DE1779" w:rsidRDefault="00D03646" w:rsidP="00D03646">
      <w:pPr>
        <w:rPr>
          <w:rFonts w:ascii="Arial" w:hAnsi="Arial" w:cs="Arial"/>
          <w:sz w:val="22"/>
          <w:szCs w:val="22"/>
          <w:lang w:val="sr-Cyrl-RS"/>
        </w:rPr>
      </w:pPr>
    </w:p>
    <w:p w14:paraId="5E58E315" w14:textId="77777777" w:rsidR="00D03646" w:rsidRPr="00DE1779" w:rsidRDefault="00D03646" w:rsidP="00D03646">
      <w:pPr>
        <w:rPr>
          <w:rFonts w:ascii="Arial" w:hAnsi="Arial" w:cs="Arial"/>
          <w:sz w:val="22"/>
          <w:szCs w:val="22"/>
          <w:lang w:val="sr-Cyrl-RS"/>
        </w:rPr>
      </w:pPr>
    </w:p>
    <w:p w14:paraId="6AD0607F" w14:textId="77777777" w:rsidR="00757B28" w:rsidRPr="00DE1779" w:rsidRDefault="00757B28">
      <w:pPr>
        <w:rPr>
          <w:rFonts w:ascii="Arial" w:hAnsi="Arial" w:cs="Arial"/>
          <w:sz w:val="22"/>
          <w:szCs w:val="22"/>
        </w:rPr>
      </w:pPr>
    </w:p>
    <w:sectPr w:rsidR="00757B28" w:rsidRPr="00DE1779" w:rsidSect="00294B54">
      <w:footerReference w:type="default" r:id="rId21"/>
      <w:footnotePr>
        <w:pos w:val="beneathText"/>
      </w:footnotePr>
      <w:pgSz w:w="11905" w:h="16837" w:code="9"/>
      <w:pgMar w:top="129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233E4" w14:textId="77777777" w:rsidR="006973AA" w:rsidRDefault="006973AA" w:rsidP="00294B54">
      <w:r>
        <w:separator/>
      </w:r>
    </w:p>
  </w:endnote>
  <w:endnote w:type="continuationSeparator" w:id="0">
    <w:p w14:paraId="076FECA9" w14:textId="77777777" w:rsidR="006973AA" w:rsidRDefault="006973AA" w:rsidP="0029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sr-Cyrl-RS"/>
      </w:rPr>
      <w:id w:val="-958326524"/>
      <w:docPartObj>
        <w:docPartGallery w:val="Page Numbers (Top of Page)"/>
        <w:docPartUnique/>
      </w:docPartObj>
    </w:sdtPr>
    <w:sdtEndPr/>
    <w:sdtContent>
      <w:p w14:paraId="767AC415" w14:textId="3C792A50" w:rsidR="00106CB7" w:rsidRPr="00A8265D" w:rsidRDefault="00106CB7" w:rsidP="00757B28">
        <w:pPr>
          <w:pStyle w:val="Footer"/>
          <w:jc w:val="right"/>
          <w:rPr>
            <w:rFonts w:ascii="Arial" w:hAnsi="Arial" w:cs="Arial"/>
            <w:lang w:val="sr-Cyrl-RS"/>
          </w:rPr>
        </w:pPr>
        <w:r w:rsidRPr="00A8265D">
          <w:rPr>
            <w:rFonts w:ascii="Arial" w:hAnsi="Arial" w:cs="Arial"/>
            <w:sz w:val="20"/>
            <w:lang w:val="sr-Cyrl-RS"/>
          </w:rPr>
          <w:t xml:space="preserve">Конкурсна документација у отвореном поступку за ЈП ЕПС </w:t>
        </w:r>
        <w:r w:rsidRPr="00353118">
          <w:rPr>
            <w:rFonts w:ascii="Arial" w:hAnsi="Arial" w:cs="Arial"/>
            <w:sz w:val="20"/>
            <w:lang w:val="sr-Cyrl-RS"/>
          </w:rPr>
          <w:t xml:space="preserve">Јавна набавка </w:t>
        </w:r>
        <w:r w:rsidRPr="00353118">
          <w:rPr>
            <w:rFonts w:ascii="Arial" w:eastAsia="Arial Unicode MS" w:hAnsi="Arial" w:cs="Arial"/>
            <w:kern w:val="2"/>
            <w:sz w:val="20"/>
            <w:lang w:val="sr-Cyrl-RS"/>
          </w:rPr>
          <w:t>ЈН/1000/0539/2018</w:t>
        </w:r>
      </w:p>
      <w:p w14:paraId="5EC1613F" w14:textId="77777777" w:rsidR="00106CB7" w:rsidRPr="00A8265D" w:rsidRDefault="00106CB7" w:rsidP="00757B28">
        <w:pPr>
          <w:pStyle w:val="Footer"/>
          <w:jc w:val="right"/>
          <w:rPr>
            <w:lang w:val="sr-Cyrl-RS"/>
          </w:rPr>
        </w:pPr>
      </w:p>
      <w:p w14:paraId="3BBCA566" w14:textId="77777777" w:rsidR="00106CB7" w:rsidRPr="00A8265D" w:rsidRDefault="00106CB7" w:rsidP="00757B28">
        <w:pPr>
          <w:pStyle w:val="Footer"/>
          <w:jc w:val="center"/>
          <w:rPr>
            <w:lang w:val="sr-Cyrl-RS"/>
          </w:rPr>
        </w:pPr>
        <w:r w:rsidRPr="00A8265D">
          <w:rPr>
            <w:rFonts w:ascii="Arial" w:hAnsi="Arial" w:cs="Arial"/>
            <w:b/>
            <w:bCs/>
            <w:sz w:val="20"/>
            <w:lang w:val="sr-Cyrl-RS"/>
          </w:rPr>
          <w:fldChar w:fldCharType="begin"/>
        </w:r>
        <w:r w:rsidRPr="00A8265D">
          <w:rPr>
            <w:rFonts w:ascii="Arial" w:hAnsi="Arial" w:cs="Arial"/>
            <w:b/>
            <w:bCs/>
            <w:sz w:val="20"/>
            <w:lang w:val="sr-Cyrl-RS"/>
          </w:rPr>
          <w:instrText xml:space="preserve"> PAGE </w:instrText>
        </w:r>
        <w:r w:rsidRPr="00A8265D">
          <w:rPr>
            <w:rFonts w:ascii="Arial" w:hAnsi="Arial" w:cs="Arial"/>
            <w:b/>
            <w:bCs/>
            <w:sz w:val="20"/>
            <w:lang w:val="sr-Cyrl-RS"/>
          </w:rPr>
          <w:fldChar w:fldCharType="separate"/>
        </w:r>
        <w:r w:rsidR="0047652E">
          <w:rPr>
            <w:rFonts w:ascii="Arial" w:hAnsi="Arial" w:cs="Arial"/>
            <w:b/>
            <w:bCs/>
            <w:noProof/>
            <w:sz w:val="20"/>
            <w:lang w:val="sr-Cyrl-RS"/>
          </w:rPr>
          <w:t>2</w:t>
        </w:r>
        <w:r w:rsidRPr="00A8265D">
          <w:rPr>
            <w:rFonts w:ascii="Arial" w:hAnsi="Arial" w:cs="Arial"/>
            <w:b/>
            <w:bCs/>
            <w:sz w:val="20"/>
            <w:lang w:val="sr-Cyrl-RS"/>
          </w:rPr>
          <w:fldChar w:fldCharType="end"/>
        </w:r>
        <w:r w:rsidRPr="00A8265D">
          <w:rPr>
            <w:rFonts w:ascii="Arial" w:hAnsi="Arial" w:cs="Arial"/>
            <w:sz w:val="20"/>
            <w:lang w:val="sr-Cyrl-RS"/>
          </w:rPr>
          <w:t xml:space="preserve"> од </w:t>
        </w:r>
        <w:r w:rsidRPr="00A8265D">
          <w:rPr>
            <w:rFonts w:ascii="Arial" w:hAnsi="Arial" w:cs="Arial"/>
            <w:b/>
            <w:bCs/>
            <w:sz w:val="20"/>
            <w:lang w:val="sr-Cyrl-RS"/>
          </w:rPr>
          <w:fldChar w:fldCharType="begin"/>
        </w:r>
        <w:r w:rsidRPr="00A8265D">
          <w:rPr>
            <w:rFonts w:ascii="Arial" w:hAnsi="Arial" w:cs="Arial"/>
            <w:b/>
            <w:bCs/>
            <w:sz w:val="20"/>
            <w:lang w:val="sr-Cyrl-RS"/>
          </w:rPr>
          <w:instrText xml:space="preserve"> NUMPAGES  </w:instrText>
        </w:r>
        <w:r w:rsidRPr="00A8265D">
          <w:rPr>
            <w:rFonts w:ascii="Arial" w:hAnsi="Arial" w:cs="Arial"/>
            <w:b/>
            <w:bCs/>
            <w:sz w:val="20"/>
            <w:lang w:val="sr-Cyrl-RS"/>
          </w:rPr>
          <w:fldChar w:fldCharType="separate"/>
        </w:r>
        <w:r w:rsidR="0047652E">
          <w:rPr>
            <w:rFonts w:ascii="Arial" w:hAnsi="Arial" w:cs="Arial"/>
            <w:b/>
            <w:bCs/>
            <w:noProof/>
            <w:sz w:val="20"/>
            <w:lang w:val="sr-Cyrl-RS"/>
          </w:rPr>
          <w:t>84</w:t>
        </w:r>
        <w:r w:rsidRPr="00A8265D">
          <w:rPr>
            <w:rFonts w:ascii="Arial" w:hAnsi="Arial" w:cs="Arial"/>
            <w:b/>
            <w:bCs/>
            <w:sz w:val="20"/>
            <w:lang w:val="sr-Cyrl-R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E474B" w14:textId="77777777" w:rsidR="006973AA" w:rsidRDefault="006973AA" w:rsidP="00294B54">
      <w:r>
        <w:separator/>
      </w:r>
    </w:p>
  </w:footnote>
  <w:footnote w:type="continuationSeparator" w:id="0">
    <w:p w14:paraId="358BF642" w14:textId="77777777" w:rsidR="006973AA" w:rsidRDefault="006973AA" w:rsidP="0029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663"/>
    <w:multiLevelType w:val="hybridMultilevel"/>
    <w:tmpl w:val="0D561852"/>
    <w:lvl w:ilvl="0" w:tplc="74C068D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A6987"/>
    <w:multiLevelType w:val="hybridMultilevel"/>
    <w:tmpl w:val="EE305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1959D9"/>
    <w:multiLevelType w:val="hybridMultilevel"/>
    <w:tmpl w:val="D0921B9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93A2F8B"/>
    <w:multiLevelType w:val="hybridMultilevel"/>
    <w:tmpl w:val="798A073A"/>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BC54522"/>
    <w:multiLevelType w:val="multilevel"/>
    <w:tmpl w:val="2A5679B4"/>
    <w:lvl w:ilvl="0">
      <w:start w:val="1"/>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11010DC6"/>
    <w:multiLevelType w:val="hybridMultilevel"/>
    <w:tmpl w:val="17961854"/>
    <w:lvl w:ilvl="0" w:tplc="6EA08F5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055FB"/>
    <w:multiLevelType w:val="hybridMultilevel"/>
    <w:tmpl w:val="6E2858F2"/>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1997"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37D51BA"/>
    <w:multiLevelType w:val="hybridMultilevel"/>
    <w:tmpl w:val="28DE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5A217F1"/>
    <w:multiLevelType w:val="hybridMultilevel"/>
    <w:tmpl w:val="72D014A2"/>
    <w:lvl w:ilvl="0" w:tplc="CF687374">
      <w:start w:val="2"/>
      <w:numFmt w:val="bullet"/>
      <w:lvlText w:val="-"/>
      <w:lvlJc w:val="left"/>
      <w:pPr>
        <w:ind w:left="6" w:hanging="360"/>
      </w:pPr>
      <w:rPr>
        <w:rFonts w:ascii="Times New Roman" w:eastAsia="TimesNewRomanPSMT" w:hAnsi="Times New Roman" w:cs="Times New Roman"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1" w15:restartNumberingAfterBreak="0">
    <w:nsid w:val="163A5FAE"/>
    <w:multiLevelType w:val="hybridMultilevel"/>
    <w:tmpl w:val="4830C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5630A"/>
    <w:multiLevelType w:val="hybridMultilevel"/>
    <w:tmpl w:val="F8B6E2CC"/>
    <w:lvl w:ilvl="0" w:tplc="D4240BA6">
      <w:start w:val="1"/>
      <w:numFmt w:val="bullet"/>
      <w:lvlText w:val="-"/>
      <w:lvlJc w:val="left"/>
      <w:pPr>
        <w:ind w:left="360" w:hanging="360"/>
      </w:pPr>
      <w:rPr>
        <w:rFonts w:ascii="Arial" w:hAnsi="Arial" w:hint="default"/>
        <w:color w:val="auto"/>
        <w:sz w:val="2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1BEA17D4"/>
    <w:multiLevelType w:val="hybridMultilevel"/>
    <w:tmpl w:val="8DD22A7A"/>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601F6"/>
    <w:multiLevelType w:val="hybridMultilevel"/>
    <w:tmpl w:val="C1F43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5C04DD"/>
    <w:multiLevelType w:val="hybridMultilevel"/>
    <w:tmpl w:val="79A0878A"/>
    <w:lvl w:ilvl="0" w:tplc="E7787030">
      <w:start w:val="1"/>
      <w:numFmt w:val="upperRoman"/>
      <w:lvlText w:val="%1."/>
      <w:lvlJc w:val="right"/>
      <w:pPr>
        <w:tabs>
          <w:tab w:val="num" w:pos="180"/>
        </w:tabs>
        <w:ind w:left="180" w:hanging="180"/>
      </w:pPr>
    </w:lvl>
    <w:lvl w:ilvl="1" w:tplc="04070019" w:tentative="1">
      <w:start w:val="1"/>
      <w:numFmt w:val="lowerLetter"/>
      <w:pStyle w:val="Heading2roman"/>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0C30BDD"/>
    <w:multiLevelType w:val="hybridMultilevel"/>
    <w:tmpl w:val="5AE0BA60"/>
    <w:lvl w:ilvl="0" w:tplc="08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380A65"/>
    <w:multiLevelType w:val="hybridMultilevel"/>
    <w:tmpl w:val="0D780822"/>
    <w:lvl w:ilvl="0" w:tplc="AFA25A26">
      <w:numFmt w:val="bullet"/>
      <w:lvlText w:val="•"/>
      <w:lvlJc w:val="left"/>
      <w:pPr>
        <w:ind w:left="1440" w:hanging="360"/>
      </w:pPr>
      <w:rPr>
        <w:rFonts w:ascii="Times New Roman" w:eastAsia="Times New Roman" w:hAnsi="Times New Roman" w:cs="Times New Roman" w:hint="default"/>
        <w:w w:val="13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E0109B"/>
    <w:multiLevelType w:val="hybridMultilevel"/>
    <w:tmpl w:val="C6EE1C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9AF4919"/>
    <w:multiLevelType w:val="hybridMultilevel"/>
    <w:tmpl w:val="07B630E4"/>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352C0"/>
    <w:multiLevelType w:val="hybridMultilevel"/>
    <w:tmpl w:val="E55C92C2"/>
    <w:lvl w:ilvl="0" w:tplc="F3269F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37AB6B3B"/>
    <w:multiLevelType w:val="hybridMultilevel"/>
    <w:tmpl w:val="F4DC1D8C"/>
    <w:lvl w:ilvl="0" w:tplc="081A0001">
      <w:start w:val="1"/>
      <w:numFmt w:val="bullet"/>
      <w:lvlText w:val=""/>
      <w:lvlJc w:val="left"/>
      <w:pPr>
        <w:ind w:left="1440" w:hanging="360"/>
      </w:pPr>
      <w:rPr>
        <w:rFonts w:ascii="Symbol" w:hAnsi="Symbol" w:hint="default"/>
      </w:rPr>
    </w:lvl>
    <w:lvl w:ilvl="1" w:tplc="3216CD90">
      <w:start w:val="1"/>
      <w:numFmt w:val="decimal"/>
      <w:lvlText w:val="%2."/>
      <w:lvlJc w:val="left"/>
      <w:pPr>
        <w:ind w:left="2160" w:hanging="360"/>
      </w:pPr>
      <w:rPr>
        <w:rFonts w:ascii="Arial" w:eastAsia="Times New Roman" w:hAnsi="Arial" w:cs="Arial"/>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2" w15:restartNumberingAfterBreak="0">
    <w:nsid w:val="3DEA6F1B"/>
    <w:multiLevelType w:val="hybridMultilevel"/>
    <w:tmpl w:val="3CC233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E3775A0"/>
    <w:multiLevelType w:val="hybridMultilevel"/>
    <w:tmpl w:val="AE76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1640F"/>
    <w:multiLevelType w:val="hybridMultilevel"/>
    <w:tmpl w:val="BEEC09A4"/>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cs="Times New Roman" w:hint="default"/>
      </w:rPr>
    </w:lvl>
    <w:lvl w:ilvl="1" w:tplc="B78632C0">
      <w:numFmt w:val="bullet"/>
      <w:lvlText w:val="•"/>
      <w:lvlJc w:val="left"/>
      <w:pPr>
        <w:ind w:left="1650" w:hanging="570"/>
      </w:pPr>
      <w:rPr>
        <w:rFonts w:ascii="Arial" w:eastAsia="Times New Roman" w:hAnsi="Arial" w:cs="Arial"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6"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9F3A19"/>
    <w:multiLevelType w:val="hybridMultilevel"/>
    <w:tmpl w:val="CBB43918"/>
    <w:lvl w:ilvl="0" w:tplc="BE9CF7F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9" w15:restartNumberingAfterBreak="0">
    <w:nsid w:val="54E65364"/>
    <w:multiLevelType w:val="hybridMultilevel"/>
    <w:tmpl w:val="F0E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67F70"/>
    <w:multiLevelType w:val="hybridMultilevel"/>
    <w:tmpl w:val="24C87442"/>
    <w:lvl w:ilvl="0" w:tplc="5E7E8D02">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5A343753"/>
    <w:multiLevelType w:val="multilevel"/>
    <w:tmpl w:val="7FB85304"/>
    <w:lvl w:ilvl="0">
      <w:start w:val="1"/>
      <w:numFmt w:val="decimal"/>
      <w:pStyle w:val="Heading1"/>
      <w:lvlText w:val="%1."/>
      <w:lvlJc w:val="left"/>
      <w:pPr>
        <w:ind w:left="72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1440" w:hanging="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5EAF189E"/>
    <w:multiLevelType w:val="hybridMultilevel"/>
    <w:tmpl w:val="2B34F3EC"/>
    <w:lvl w:ilvl="0" w:tplc="CF687374">
      <w:start w:val="2"/>
      <w:numFmt w:val="bullet"/>
      <w:lvlText w:val="-"/>
      <w:lvlJc w:val="left"/>
      <w:pPr>
        <w:ind w:left="36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C793B"/>
    <w:multiLevelType w:val="hybridMultilevel"/>
    <w:tmpl w:val="8F0A01DE"/>
    <w:lvl w:ilvl="0" w:tplc="EC9CB3A8">
      <w:start w:val="1"/>
      <w:numFmt w:val="bullet"/>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4" w15:restartNumberingAfterBreak="0">
    <w:nsid w:val="60473BD7"/>
    <w:multiLevelType w:val="hybridMultilevel"/>
    <w:tmpl w:val="F1002B04"/>
    <w:lvl w:ilvl="0" w:tplc="EC9CB3A8">
      <w:start w:val="1"/>
      <w:numFmt w:val="bullet"/>
      <w:lvlText w:val=""/>
      <w:lvlJc w:val="left"/>
      <w:pPr>
        <w:tabs>
          <w:tab w:val="num" w:pos="630"/>
        </w:tabs>
        <w:ind w:left="630" w:hanging="360"/>
      </w:pPr>
      <w:rPr>
        <w:rFonts w:ascii="Symbol" w:hAnsi="Symbol" w:hint="default"/>
        <w:color w:val="auto"/>
      </w:rPr>
    </w:lvl>
    <w:lvl w:ilvl="1" w:tplc="08090003">
      <w:start w:val="1"/>
      <w:numFmt w:val="bullet"/>
      <w:lvlText w:val="o"/>
      <w:lvlJc w:val="left"/>
      <w:pPr>
        <w:tabs>
          <w:tab w:val="num" w:pos="1518"/>
        </w:tabs>
        <w:ind w:left="1518"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60DC29CB"/>
    <w:multiLevelType w:val="hybridMultilevel"/>
    <w:tmpl w:val="0EDA2314"/>
    <w:lvl w:ilvl="0" w:tplc="140E9C2E">
      <w:start w:val="1"/>
      <w:numFmt w:val="decimal"/>
      <w:lvlText w:val="%1"/>
      <w:lvlJc w:val="left"/>
      <w:pPr>
        <w:ind w:left="720" w:hanging="360"/>
      </w:pPr>
      <w:rPr>
        <w:rFonts w:hint="default"/>
        <w:sz w:val="24"/>
        <w:vertAlign w:val="superscri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44EE4"/>
    <w:multiLevelType w:val="hybridMultilevel"/>
    <w:tmpl w:val="A6B606C0"/>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67BE2240"/>
    <w:multiLevelType w:val="hybridMultilevel"/>
    <w:tmpl w:val="F09E9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2A55D1"/>
    <w:multiLevelType w:val="hybridMultilevel"/>
    <w:tmpl w:val="14CE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B39D3"/>
    <w:multiLevelType w:val="hybridMultilevel"/>
    <w:tmpl w:val="7F86A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AD5E53"/>
    <w:multiLevelType w:val="hybridMultilevel"/>
    <w:tmpl w:val="AA2CDD6A"/>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44" w15:restartNumberingAfterBreak="0">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F874585"/>
    <w:multiLevelType w:val="hybridMultilevel"/>
    <w:tmpl w:val="9CE0EA22"/>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5"/>
  </w:num>
  <w:num w:numId="3">
    <w:abstractNumId w:val="31"/>
  </w:num>
  <w:num w:numId="4">
    <w:abstractNumId w:val="21"/>
  </w:num>
  <w:num w:numId="5">
    <w:abstractNumId w:val="35"/>
  </w:num>
  <w:num w:numId="6">
    <w:abstractNumId w:val="18"/>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6"/>
  </w:num>
  <w:num w:numId="10">
    <w:abstractNumId w:val="37"/>
  </w:num>
  <w:num w:numId="11">
    <w:abstractNumId w:val="42"/>
  </w:num>
  <w:num w:numId="12">
    <w:abstractNumId w:val="3"/>
  </w:num>
  <w:num w:numId="13">
    <w:abstractNumId w:val="1"/>
  </w:num>
  <w:num w:numId="14">
    <w:abstractNumId w:val="30"/>
  </w:num>
  <w:num w:numId="15">
    <w:abstractNumId w:val="19"/>
  </w:num>
  <w:num w:numId="16">
    <w:abstractNumId w:val="5"/>
  </w:num>
  <w:num w:numId="17">
    <w:abstractNumId w:val="9"/>
  </w:num>
  <w:num w:numId="18">
    <w:abstractNumId w:val="11"/>
  </w:num>
  <w:num w:numId="19">
    <w:abstractNumId w:val="32"/>
  </w:num>
  <w:num w:numId="20">
    <w:abstractNumId w:val="45"/>
  </w:num>
  <w:num w:numId="21">
    <w:abstractNumId w:val="28"/>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1"/>
  </w:num>
  <w:num w:numId="25">
    <w:abstractNumId w:val="13"/>
  </w:num>
  <w:num w:numId="26">
    <w:abstractNumId w:val="36"/>
  </w:num>
  <w:num w:numId="27">
    <w:abstractNumId w:val="33"/>
  </w:num>
  <w:num w:numId="28">
    <w:abstractNumId w:val="27"/>
  </w:num>
  <w:num w:numId="29">
    <w:abstractNumId w:val="29"/>
  </w:num>
  <w:num w:numId="30">
    <w:abstractNumId w:val="0"/>
  </w:num>
  <w:num w:numId="31">
    <w:abstractNumId w:val="2"/>
  </w:num>
  <w:num w:numId="32">
    <w:abstractNumId w:val="20"/>
  </w:num>
  <w:num w:numId="33">
    <w:abstractNumId w:val="17"/>
  </w:num>
  <w:num w:numId="34">
    <w:abstractNumId w:val="34"/>
  </w:num>
  <w:num w:numId="35">
    <w:abstractNumId w:val="22"/>
  </w:num>
  <w:num w:numId="36">
    <w:abstractNumId w:val="14"/>
  </w:num>
  <w:num w:numId="37">
    <w:abstractNumId w:val="38"/>
  </w:num>
  <w:num w:numId="38">
    <w:abstractNumId w:val="8"/>
  </w:num>
  <w:num w:numId="39">
    <w:abstractNumId w:val="23"/>
  </w:num>
  <w:num w:numId="40">
    <w:abstractNumId w:val="24"/>
  </w:num>
  <w:num w:numId="41">
    <w:abstractNumId w:val="12"/>
  </w:num>
  <w:num w:numId="42">
    <w:abstractNumId w:val="10"/>
  </w:num>
  <w:num w:numId="43">
    <w:abstractNumId w:val="25"/>
  </w:num>
  <w:num w:numId="44">
    <w:abstractNumId w:val="6"/>
  </w:num>
  <w:num w:numId="45">
    <w:abstractNumId w:val="39"/>
  </w:num>
  <w:num w:numId="46">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46"/>
    <w:rsid w:val="0000303E"/>
    <w:rsid w:val="000050A0"/>
    <w:rsid w:val="00007324"/>
    <w:rsid w:val="00007670"/>
    <w:rsid w:val="000079FE"/>
    <w:rsid w:val="00012E35"/>
    <w:rsid w:val="00013EA9"/>
    <w:rsid w:val="00013F38"/>
    <w:rsid w:val="000152F7"/>
    <w:rsid w:val="00017615"/>
    <w:rsid w:val="00022F02"/>
    <w:rsid w:val="00031273"/>
    <w:rsid w:val="0003205D"/>
    <w:rsid w:val="00037F6A"/>
    <w:rsid w:val="0004205B"/>
    <w:rsid w:val="00044135"/>
    <w:rsid w:val="00044588"/>
    <w:rsid w:val="00054538"/>
    <w:rsid w:val="000561C6"/>
    <w:rsid w:val="00056B1C"/>
    <w:rsid w:val="00060A4D"/>
    <w:rsid w:val="00063F9F"/>
    <w:rsid w:val="00065F8C"/>
    <w:rsid w:val="00067AF7"/>
    <w:rsid w:val="00071256"/>
    <w:rsid w:val="0007189B"/>
    <w:rsid w:val="000721BC"/>
    <w:rsid w:val="000731AC"/>
    <w:rsid w:val="0007445E"/>
    <w:rsid w:val="00074D4E"/>
    <w:rsid w:val="000768F1"/>
    <w:rsid w:val="00084A35"/>
    <w:rsid w:val="00084AFE"/>
    <w:rsid w:val="00085195"/>
    <w:rsid w:val="00085353"/>
    <w:rsid w:val="000875CB"/>
    <w:rsid w:val="00091421"/>
    <w:rsid w:val="00092FFE"/>
    <w:rsid w:val="00094C87"/>
    <w:rsid w:val="00096A63"/>
    <w:rsid w:val="000A0036"/>
    <w:rsid w:val="000A54A6"/>
    <w:rsid w:val="000B2854"/>
    <w:rsid w:val="000B2CEB"/>
    <w:rsid w:val="000B4832"/>
    <w:rsid w:val="000B54DC"/>
    <w:rsid w:val="000C2DF5"/>
    <w:rsid w:val="000C5B86"/>
    <w:rsid w:val="000C614E"/>
    <w:rsid w:val="000C6565"/>
    <w:rsid w:val="000C6589"/>
    <w:rsid w:val="000D305F"/>
    <w:rsid w:val="000E4ADD"/>
    <w:rsid w:val="000E72BE"/>
    <w:rsid w:val="000F51E9"/>
    <w:rsid w:val="00102D80"/>
    <w:rsid w:val="001051A7"/>
    <w:rsid w:val="00106CB7"/>
    <w:rsid w:val="001073E4"/>
    <w:rsid w:val="00113113"/>
    <w:rsid w:val="001145A8"/>
    <w:rsid w:val="0011510C"/>
    <w:rsid w:val="001175C9"/>
    <w:rsid w:val="0012032E"/>
    <w:rsid w:val="001303CB"/>
    <w:rsid w:val="00133CCF"/>
    <w:rsid w:val="001373A1"/>
    <w:rsid w:val="00142E2A"/>
    <w:rsid w:val="00145F17"/>
    <w:rsid w:val="00147A9D"/>
    <w:rsid w:val="00153FDC"/>
    <w:rsid w:val="00162F28"/>
    <w:rsid w:val="00162F76"/>
    <w:rsid w:val="00172557"/>
    <w:rsid w:val="0017620B"/>
    <w:rsid w:val="001765D0"/>
    <w:rsid w:val="00176F28"/>
    <w:rsid w:val="00181353"/>
    <w:rsid w:val="0018166B"/>
    <w:rsid w:val="0018317F"/>
    <w:rsid w:val="00184A9E"/>
    <w:rsid w:val="00190E83"/>
    <w:rsid w:val="00191664"/>
    <w:rsid w:val="00193A82"/>
    <w:rsid w:val="001941EB"/>
    <w:rsid w:val="0019512E"/>
    <w:rsid w:val="001A0601"/>
    <w:rsid w:val="001A1A37"/>
    <w:rsid w:val="001A3649"/>
    <w:rsid w:val="001A5F52"/>
    <w:rsid w:val="001A6082"/>
    <w:rsid w:val="001B1727"/>
    <w:rsid w:val="001C17AE"/>
    <w:rsid w:val="001C2DD6"/>
    <w:rsid w:val="001C609E"/>
    <w:rsid w:val="001C64BB"/>
    <w:rsid w:val="001D5991"/>
    <w:rsid w:val="001D5FED"/>
    <w:rsid w:val="001E2834"/>
    <w:rsid w:val="001E4F46"/>
    <w:rsid w:val="001E7B56"/>
    <w:rsid w:val="001F1062"/>
    <w:rsid w:val="001F7718"/>
    <w:rsid w:val="00203EFE"/>
    <w:rsid w:val="002061E4"/>
    <w:rsid w:val="002114E7"/>
    <w:rsid w:val="002208A6"/>
    <w:rsid w:val="00220E8C"/>
    <w:rsid w:val="00230634"/>
    <w:rsid w:val="00232CE0"/>
    <w:rsid w:val="002368F1"/>
    <w:rsid w:val="00240A13"/>
    <w:rsid w:val="002410E2"/>
    <w:rsid w:val="00241BB9"/>
    <w:rsid w:val="00256EBA"/>
    <w:rsid w:val="00261B0D"/>
    <w:rsid w:val="002660B9"/>
    <w:rsid w:val="00267F32"/>
    <w:rsid w:val="002702C8"/>
    <w:rsid w:val="00270550"/>
    <w:rsid w:val="00275A3B"/>
    <w:rsid w:val="00275DC8"/>
    <w:rsid w:val="00276805"/>
    <w:rsid w:val="002774F1"/>
    <w:rsid w:val="00277624"/>
    <w:rsid w:val="00282B1A"/>
    <w:rsid w:val="0029369E"/>
    <w:rsid w:val="00294B54"/>
    <w:rsid w:val="002A0BC5"/>
    <w:rsid w:val="002A1495"/>
    <w:rsid w:val="002A3B10"/>
    <w:rsid w:val="002B0020"/>
    <w:rsid w:val="002B1AE3"/>
    <w:rsid w:val="002B1B27"/>
    <w:rsid w:val="002B2B04"/>
    <w:rsid w:val="002B468A"/>
    <w:rsid w:val="002B5027"/>
    <w:rsid w:val="002B5315"/>
    <w:rsid w:val="002B5B3A"/>
    <w:rsid w:val="002C4F8B"/>
    <w:rsid w:val="002C5E89"/>
    <w:rsid w:val="002C657C"/>
    <w:rsid w:val="002D18BA"/>
    <w:rsid w:val="002D2894"/>
    <w:rsid w:val="002E0DE9"/>
    <w:rsid w:val="002F1E0E"/>
    <w:rsid w:val="002F2545"/>
    <w:rsid w:val="002F3CC4"/>
    <w:rsid w:val="002F57F2"/>
    <w:rsid w:val="002F7DBE"/>
    <w:rsid w:val="003008AF"/>
    <w:rsid w:val="003026E8"/>
    <w:rsid w:val="003030D1"/>
    <w:rsid w:val="00303D73"/>
    <w:rsid w:val="00307057"/>
    <w:rsid w:val="00313BED"/>
    <w:rsid w:val="0031688E"/>
    <w:rsid w:val="003179CB"/>
    <w:rsid w:val="00326277"/>
    <w:rsid w:val="00326F05"/>
    <w:rsid w:val="003272B1"/>
    <w:rsid w:val="00332967"/>
    <w:rsid w:val="00335519"/>
    <w:rsid w:val="00344C74"/>
    <w:rsid w:val="00344FF9"/>
    <w:rsid w:val="00346231"/>
    <w:rsid w:val="00351AC6"/>
    <w:rsid w:val="00353118"/>
    <w:rsid w:val="00356578"/>
    <w:rsid w:val="0035727B"/>
    <w:rsid w:val="00362CE6"/>
    <w:rsid w:val="00367F75"/>
    <w:rsid w:val="00370E86"/>
    <w:rsid w:val="00373EE3"/>
    <w:rsid w:val="00385646"/>
    <w:rsid w:val="00386777"/>
    <w:rsid w:val="00392CAA"/>
    <w:rsid w:val="003A0B97"/>
    <w:rsid w:val="003A2BD7"/>
    <w:rsid w:val="003B0D8B"/>
    <w:rsid w:val="003B217E"/>
    <w:rsid w:val="003B783B"/>
    <w:rsid w:val="003C03E9"/>
    <w:rsid w:val="003C1984"/>
    <w:rsid w:val="003C365D"/>
    <w:rsid w:val="003C6674"/>
    <w:rsid w:val="003C798F"/>
    <w:rsid w:val="003D76AD"/>
    <w:rsid w:val="003E3DDD"/>
    <w:rsid w:val="003F0B85"/>
    <w:rsid w:val="003F4A0E"/>
    <w:rsid w:val="003F5C61"/>
    <w:rsid w:val="003F7D72"/>
    <w:rsid w:val="00401EE9"/>
    <w:rsid w:val="00406D07"/>
    <w:rsid w:val="004115EB"/>
    <w:rsid w:val="00412C7F"/>
    <w:rsid w:val="00413EBB"/>
    <w:rsid w:val="00414239"/>
    <w:rsid w:val="004173E5"/>
    <w:rsid w:val="004225BF"/>
    <w:rsid w:val="004255A2"/>
    <w:rsid w:val="00425C1C"/>
    <w:rsid w:val="0044453D"/>
    <w:rsid w:val="0044610F"/>
    <w:rsid w:val="00446B4E"/>
    <w:rsid w:val="00467625"/>
    <w:rsid w:val="004709E6"/>
    <w:rsid w:val="00470FA4"/>
    <w:rsid w:val="00472523"/>
    <w:rsid w:val="00472D66"/>
    <w:rsid w:val="00474047"/>
    <w:rsid w:val="00474E82"/>
    <w:rsid w:val="0047652E"/>
    <w:rsid w:val="00485E2B"/>
    <w:rsid w:val="00497588"/>
    <w:rsid w:val="004A4C73"/>
    <w:rsid w:val="004A5BE4"/>
    <w:rsid w:val="004B6EE5"/>
    <w:rsid w:val="004C49F0"/>
    <w:rsid w:val="004C4D97"/>
    <w:rsid w:val="004C50A9"/>
    <w:rsid w:val="004C63FE"/>
    <w:rsid w:val="004C7DDD"/>
    <w:rsid w:val="004D1D96"/>
    <w:rsid w:val="004D65C8"/>
    <w:rsid w:val="004D6DD9"/>
    <w:rsid w:val="004F5226"/>
    <w:rsid w:val="004F59B7"/>
    <w:rsid w:val="004F60FA"/>
    <w:rsid w:val="004F7305"/>
    <w:rsid w:val="004F73EE"/>
    <w:rsid w:val="0050086B"/>
    <w:rsid w:val="0050214C"/>
    <w:rsid w:val="0050236C"/>
    <w:rsid w:val="00502EF3"/>
    <w:rsid w:val="00503848"/>
    <w:rsid w:val="005053C6"/>
    <w:rsid w:val="00506039"/>
    <w:rsid w:val="005065B0"/>
    <w:rsid w:val="00506CEC"/>
    <w:rsid w:val="00513289"/>
    <w:rsid w:val="00520D17"/>
    <w:rsid w:val="00523423"/>
    <w:rsid w:val="00523589"/>
    <w:rsid w:val="005238A3"/>
    <w:rsid w:val="00526547"/>
    <w:rsid w:val="00531A5F"/>
    <w:rsid w:val="00532980"/>
    <w:rsid w:val="00532BB0"/>
    <w:rsid w:val="00534415"/>
    <w:rsid w:val="00536B81"/>
    <w:rsid w:val="005410EC"/>
    <w:rsid w:val="005412D7"/>
    <w:rsid w:val="00542649"/>
    <w:rsid w:val="00542FFE"/>
    <w:rsid w:val="00543383"/>
    <w:rsid w:val="005436A1"/>
    <w:rsid w:val="00553403"/>
    <w:rsid w:val="00553699"/>
    <w:rsid w:val="005717D1"/>
    <w:rsid w:val="00571ADB"/>
    <w:rsid w:val="00573153"/>
    <w:rsid w:val="0058143D"/>
    <w:rsid w:val="00583321"/>
    <w:rsid w:val="005845CD"/>
    <w:rsid w:val="00590B54"/>
    <w:rsid w:val="005921B2"/>
    <w:rsid w:val="00593D9F"/>
    <w:rsid w:val="005976C5"/>
    <w:rsid w:val="00597A17"/>
    <w:rsid w:val="005A0507"/>
    <w:rsid w:val="005B5256"/>
    <w:rsid w:val="005B6D99"/>
    <w:rsid w:val="005B6E9A"/>
    <w:rsid w:val="005C255D"/>
    <w:rsid w:val="005C6FAF"/>
    <w:rsid w:val="005D0EFF"/>
    <w:rsid w:val="005D2C84"/>
    <w:rsid w:val="005D3CDF"/>
    <w:rsid w:val="005D5AC9"/>
    <w:rsid w:val="005D741F"/>
    <w:rsid w:val="005E0617"/>
    <w:rsid w:val="005E3ED6"/>
    <w:rsid w:val="005E6D84"/>
    <w:rsid w:val="005F53E5"/>
    <w:rsid w:val="005F7449"/>
    <w:rsid w:val="0060061F"/>
    <w:rsid w:val="00614463"/>
    <w:rsid w:val="00616DC9"/>
    <w:rsid w:val="00622996"/>
    <w:rsid w:val="0062339B"/>
    <w:rsid w:val="00630941"/>
    <w:rsid w:val="00631317"/>
    <w:rsid w:val="00633D44"/>
    <w:rsid w:val="00635D10"/>
    <w:rsid w:val="006360F8"/>
    <w:rsid w:val="006409E7"/>
    <w:rsid w:val="00645730"/>
    <w:rsid w:val="006567E2"/>
    <w:rsid w:val="00666279"/>
    <w:rsid w:val="00667B0B"/>
    <w:rsid w:val="006713B3"/>
    <w:rsid w:val="006721C3"/>
    <w:rsid w:val="00675A53"/>
    <w:rsid w:val="00675CCE"/>
    <w:rsid w:val="00681702"/>
    <w:rsid w:val="00690956"/>
    <w:rsid w:val="00694F44"/>
    <w:rsid w:val="00696819"/>
    <w:rsid w:val="006973AA"/>
    <w:rsid w:val="006A01C6"/>
    <w:rsid w:val="006A2AEB"/>
    <w:rsid w:val="006A3216"/>
    <w:rsid w:val="006A6602"/>
    <w:rsid w:val="006C24C1"/>
    <w:rsid w:val="006C3C8A"/>
    <w:rsid w:val="006D0835"/>
    <w:rsid w:val="006D0DCB"/>
    <w:rsid w:val="006D16D9"/>
    <w:rsid w:val="006D39AF"/>
    <w:rsid w:val="006D782F"/>
    <w:rsid w:val="006D7BF8"/>
    <w:rsid w:val="006E15FB"/>
    <w:rsid w:val="006E7F06"/>
    <w:rsid w:val="006F1304"/>
    <w:rsid w:val="00700804"/>
    <w:rsid w:val="00701D47"/>
    <w:rsid w:val="00704FA0"/>
    <w:rsid w:val="0071046B"/>
    <w:rsid w:val="00725801"/>
    <w:rsid w:val="007259E2"/>
    <w:rsid w:val="007317CA"/>
    <w:rsid w:val="00732582"/>
    <w:rsid w:val="007515A1"/>
    <w:rsid w:val="00752FDC"/>
    <w:rsid w:val="00755424"/>
    <w:rsid w:val="00757B28"/>
    <w:rsid w:val="00761131"/>
    <w:rsid w:val="007620AC"/>
    <w:rsid w:val="007708A2"/>
    <w:rsid w:val="00771769"/>
    <w:rsid w:val="0077533B"/>
    <w:rsid w:val="00781120"/>
    <w:rsid w:val="00785F58"/>
    <w:rsid w:val="00786423"/>
    <w:rsid w:val="00786A56"/>
    <w:rsid w:val="00792136"/>
    <w:rsid w:val="00793CE5"/>
    <w:rsid w:val="00794D8A"/>
    <w:rsid w:val="007A05B6"/>
    <w:rsid w:val="007A41A5"/>
    <w:rsid w:val="007A65DF"/>
    <w:rsid w:val="007A7042"/>
    <w:rsid w:val="007B3AB9"/>
    <w:rsid w:val="007B61C3"/>
    <w:rsid w:val="007C3648"/>
    <w:rsid w:val="007C7C37"/>
    <w:rsid w:val="007D1EAF"/>
    <w:rsid w:val="007E404D"/>
    <w:rsid w:val="007E4EDC"/>
    <w:rsid w:val="007E66F2"/>
    <w:rsid w:val="007F097E"/>
    <w:rsid w:val="007F3CF9"/>
    <w:rsid w:val="007F489A"/>
    <w:rsid w:val="007F5EFA"/>
    <w:rsid w:val="0080027B"/>
    <w:rsid w:val="008015CF"/>
    <w:rsid w:val="008019BC"/>
    <w:rsid w:val="0080457F"/>
    <w:rsid w:val="00806C6B"/>
    <w:rsid w:val="00811AA7"/>
    <w:rsid w:val="00814165"/>
    <w:rsid w:val="008171CC"/>
    <w:rsid w:val="0082168A"/>
    <w:rsid w:val="00822F14"/>
    <w:rsid w:val="00824802"/>
    <w:rsid w:val="00825EE1"/>
    <w:rsid w:val="0082610B"/>
    <w:rsid w:val="00835611"/>
    <w:rsid w:val="00837D98"/>
    <w:rsid w:val="008500E6"/>
    <w:rsid w:val="00851094"/>
    <w:rsid w:val="008659B3"/>
    <w:rsid w:val="00866ECB"/>
    <w:rsid w:val="00870C77"/>
    <w:rsid w:val="008711FE"/>
    <w:rsid w:val="00875A14"/>
    <w:rsid w:val="0088377D"/>
    <w:rsid w:val="00885ADB"/>
    <w:rsid w:val="00891235"/>
    <w:rsid w:val="00892059"/>
    <w:rsid w:val="008A14E5"/>
    <w:rsid w:val="008A60D1"/>
    <w:rsid w:val="008B7B1D"/>
    <w:rsid w:val="008C35BC"/>
    <w:rsid w:val="008D4793"/>
    <w:rsid w:val="008D4DF5"/>
    <w:rsid w:val="008D665C"/>
    <w:rsid w:val="008D6686"/>
    <w:rsid w:val="008E59EC"/>
    <w:rsid w:val="008E6D60"/>
    <w:rsid w:val="008F292B"/>
    <w:rsid w:val="008F31C4"/>
    <w:rsid w:val="008F49BF"/>
    <w:rsid w:val="00904219"/>
    <w:rsid w:val="00906135"/>
    <w:rsid w:val="009069CD"/>
    <w:rsid w:val="00912524"/>
    <w:rsid w:val="009125B3"/>
    <w:rsid w:val="00914452"/>
    <w:rsid w:val="00917D88"/>
    <w:rsid w:val="009200E2"/>
    <w:rsid w:val="0092091B"/>
    <w:rsid w:val="00926177"/>
    <w:rsid w:val="0092675C"/>
    <w:rsid w:val="00927947"/>
    <w:rsid w:val="0093054E"/>
    <w:rsid w:val="00930922"/>
    <w:rsid w:val="00933603"/>
    <w:rsid w:val="00934F4C"/>
    <w:rsid w:val="00943F88"/>
    <w:rsid w:val="0095447D"/>
    <w:rsid w:val="00957068"/>
    <w:rsid w:val="009638AE"/>
    <w:rsid w:val="00964B2A"/>
    <w:rsid w:val="00966213"/>
    <w:rsid w:val="00970B61"/>
    <w:rsid w:val="00970BA8"/>
    <w:rsid w:val="00971B61"/>
    <w:rsid w:val="0097533C"/>
    <w:rsid w:val="00986A99"/>
    <w:rsid w:val="009924A0"/>
    <w:rsid w:val="009A350D"/>
    <w:rsid w:val="009A4384"/>
    <w:rsid w:val="009A4B83"/>
    <w:rsid w:val="009A6F46"/>
    <w:rsid w:val="009B12E3"/>
    <w:rsid w:val="009C3C9A"/>
    <w:rsid w:val="009C3D57"/>
    <w:rsid w:val="009C73B1"/>
    <w:rsid w:val="009C7475"/>
    <w:rsid w:val="009D1584"/>
    <w:rsid w:val="009D7F2B"/>
    <w:rsid w:val="009E205E"/>
    <w:rsid w:val="009E2569"/>
    <w:rsid w:val="009E30F8"/>
    <w:rsid w:val="009E6298"/>
    <w:rsid w:val="009F026E"/>
    <w:rsid w:val="009F33C3"/>
    <w:rsid w:val="009F3563"/>
    <w:rsid w:val="009F67F9"/>
    <w:rsid w:val="009F7319"/>
    <w:rsid w:val="00A01E52"/>
    <w:rsid w:val="00A03922"/>
    <w:rsid w:val="00A1197B"/>
    <w:rsid w:val="00A143A6"/>
    <w:rsid w:val="00A1486A"/>
    <w:rsid w:val="00A17843"/>
    <w:rsid w:val="00A25107"/>
    <w:rsid w:val="00A25CD7"/>
    <w:rsid w:val="00A31044"/>
    <w:rsid w:val="00A3217C"/>
    <w:rsid w:val="00A32230"/>
    <w:rsid w:val="00A32F68"/>
    <w:rsid w:val="00A35F56"/>
    <w:rsid w:val="00A37808"/>
    <w:rsid w:val="00A47F19"/>
    <w:rsid w:val="00A51312"/>
    <w:rsid w:val="00A6298B"/>
    <w:rsid w:val="00A634A2"/>
    <w:rsid w:val="00A6791D"/>
    <w:rsid w:val="00A72F86"/>
    <w:rsid w:val="00A751B7"/>
    <w:rsid w:val="00A81996"/>
    <w:rsid w:val="00A8265D"/>
    <w:rsid w:val="00A82C1E"/>
    <w:rsid w:val="00A91DD2"/>
    <w:rsid w:val="00AB225A"/>
    <w:rsid w:val="00AB2265"/>
    <w:rsid w:val="00AB3E7E"/>
    <w:rsid w:val="00AB58D0"/>
    <w:rsid w:val="00AB684B"/>
    <w:rsid w:val="00AC11B7"/>
    <w:rsid w:val="00AC2D84"/>
    <w:rsid w:val="00AC4116"/>
    <w:rsid w:val="00AC55F2"/>
    <w:rsid w:val="00AD1B8D"/>
    <w:rsid w:val="00AD3A6E"/>
    <w:rsid w:val="00AD54CD"/>
    <w:rsid w:val="00AD6422"/>
    <w:rsid w:val="00AD6DA3"/>
    <w:rsid w:val="00AE080B"/>
    <w:rsid w:val="00AE0BD2"/>
    <w:rsid w:val="00AE1B9E"/>
    <w:rsid w:val="00AE1ED3"/>
    <w:rsid w:val="00AE2A99"/>
    <w:rsid w:val="00AE3C86"/>
    <w:rsid w:val="00AE3D2B"/>
    <w:rsid w:val="00AE6EB0"/>
    <w:rsid w:val="00AF6972"/>
    <w:rsid w:val="00AF7BB2"/>
    <w:rsid w:val="00B16E66"/>
    <w:rsid w:val="00B23CC8"/>
    <w:rsid w:val="00B25921"/>
    <w:rsid w:val="00B31A25"/>
    <w:rsid w:val="00B4168C"/>
    <w:rsid w:val="00B425E2"/>
    <w:rsid w:val="00B4387B"/>
    <w:rsid w:val="00B44F6A"/>
    <w:rsid w:val="00B476EB"/>
    <w:rsid w:val="00B51BC1"/>
    <w:rsid w:val="00B552A6"/>
    <w:rsid w:val="00B559A4"/>
    <w:rsid w:val="00B675E7"/>
    <w:rsid w:val="00B677BD"/>
    <w:rsid w:val="00B7036E"/>
    <w:rsid w:val="00B74A25"/>
    <w:rsid w:val="00B76FA4"/>
    <w:rsid w:val="00B80A0C"/>
    <w:rsid w:val="00B82D22"/>
    <w:rsid w:val="00B96650"/>
    <w:rsid w:val="00BB2890"/>
    <w:rsid w:val="00BC4ED1"/>
    <w:rsid w:val="00BC78E8"/>
    <w:rsid w:val="00BC792C"/>
    <w:rsid w:val="00BD02A0"/>
    <w:rsid w:val="00BD1B3D"/>
    <w:rsid w:val="00BD1C3B"/>
    <w:rsid w:val="00BD26AA"/>
    <w:rsid w:val="00BE117E"/>
    <w:rsid w:val="00BE52A3"/>
    <w:rsid w:val="00BE574E"/>
    <w:rsid w:val="00C052C2"/>
    <w:rsid w:val="00C1197E"/>
    <w:rsid w:val="00C1262B"/>
    <w:rsid w:val="00C3005D"/>
    <w:rsid w:val="00C33252"/>
    <w:rsid w:val="00C33566"/>
    <w:rsid w:val="00C36598"/>
    <w:rsid w:val="00C4154F"/>
    <w:rsid w:val="00C43B2D"/>
    <w:rsid w:val="00C535F5"/>
    <w:rsid w:val="00C548E5"/>
    <w:rsid w:val="00C555A5"/>
    <w:rsid w:val="00C700BA"/>
    <w:rsid w:val="00C71298"/>
    <w:rsid w:val="00C71C92"/>
    <w:rsid w:val="00C81231"/>
    <w:rsid w:val="00C87A75"/>
    <w:rsid w:val="00C9241D"/>
    <w:rsid w:val="00C93A61"/>
    <w:rsid w:val="00CA3129"/>
    <w:rsid w:val="00CA4224"/>
    <w:rsid w:val="00CA7D3C"/>
    <w:rsid w:val="00CB052B"/>
    <w:rsid w:val="00CB0D35"/>
    <w:rsid w:val="00CB18FD"/>
    <w:rsid w:val="00CB27D8"/>
    <w:rsid w:val="00CB717E"/>
    <w:rsid w:val="00CD090B"/>
    <w:rsid w:val="00CD1986"/>
    <w:rsid w:val="00CE34D1"/>
    <w:rsid w:val="00CE4B66"/>
    <w:rsid w:val="00CF52CB"/>
    <w:rsid w:val="00D03646"/>
    <w:rsid w:val="00D04118"/>
    <w:rsid w:val="00D04C2C"/>
    <w:rsid w:val="00D057A9"/>
    <w:rsid w:val="00D0799C"/>
    <w:rsid w:val="00D14D79"/>
    <w:rsid w:val="00D210A2"/>
    <w:rsid w:val="00D22EF9"/>
    <w:rsid w:val="00D25752"/>
    <w:rsid w:val="00D33E16"/>
    <w:rsid w:val="00D34752"/>
    <w:rsid w:val="00D37207"/>
    <w:rsid w:val="00D517CE"/>
    <w:rsid w:val="00D51B54"/>
    <w:rsid w:val="00D53EAE"/>
    <w:rsid w:val="00D557A7"/>
    <w:rsid w:val="00D632A5"/>
    <w:rsid w:val="00D66AE2"/>
    <w:rsid w:val="00D66B71"/>
    <w:rsid w:val="00D71AD4"/>
    <w:rsid w:val="00D7424B"/>
    <w:rsid w:val="00D76686"/>
    <w:rsid w:val="00D80CA3"/>
    <w:rsid w:val="00D81C28"/>
    <w:rsid w:val="00D91E70"/>
    <w:rsid w:val="00D9793F"/>
    <w:rsid w:val="00DA5BBD"/>
    <w:rsid w:val="00DA7424"/>
    <w:rsid w:val="00DB2BDA"/>
    <w:rsid w:val="00DB3913"/>
    <w:rsid w:val="00DB47FF"/>
    <w:rsid w:val="00DC0357"/>
    <w:rsid w:val="00DC0D17"/>
    <w:rsid w:val="00DC3327"/>
    <w:rsid w:val="00DC4B50"/>
    <w:rsid w:val="00DD00EA"/>
    <w:rsid w:val="00DD63AB"/>
    <w:rsid w:val="00DD6701"/>
    <w:rsid w:val="00DE0F72"/>
    <w:rsid w:val="00DE1779"/>
    <w:rsid w:val="00DE330A"/>
    <w:rsid w:val="00DF0C00"/>
    <w:rsid w:val="00DF2F72"/>
    <w:rsid w:val="00DF766A"/>
    <w:rsid w:val="00E06B0E"/>
    <w:rsid w:val="00E07DE0"/>
    <w:rsid w:val="00E15DA1"/>
    <w:rsid w:val="00E15F25"/>
    <w:rsid w:val="00E27231"/>
    <w:rsid w:val="00E31630"/>
    <w:rsid w:val="00E31F1A"/>
    <w:rsid w:val="00E347FA"/>
    <w:rsid w:val="00E3725F"/>
    <w:rsid w:val="00E4571A"/>
    <w:rsid w:val="00E50210"/>
    <w:rsid w:val="00E50A1F"/>
    <w:rsid w:val="00E6625A"/>
    <w:rsid w:val="00E66AEF"/>
    <w:rsid w:val="00E70790"/>
    <w:rsid w:val="00E71A4F"/>
    <w:rsid w:val="00E729E2"/>
    <w:rsid w:val="00E75926"/>
    <w:rsid w:val="00E77D64"/>
    <w:rsid w:val="00E812BA"/>
    <w:rsid w:val="00E82AEB"/>
    <w:rsid w:val="00E86FC1"/>
    <w:rsid w:val="00EA0E44"/>
    <w:rsid w:val="00EA1B14"/>
    <w:rsid w:val="00EA5B8A"/>
    <w:rsid w:val="00EA734F"/>
    <w:rsid w:val="00EB000D"/>
    <w:rsid w:val="00EB35D0"/>
    <w:rsid w:val="00EC7C41"/>
    <w:rsid w:val="00ED150F"/>
    <w:rsid w:val="00ED4703"/>
    <w:rsid w:val="00EE04B4"/>
    <w:rsid w:val="00EE26E6"/>
    <w:rsid w:val="00EE2D34"/>
    <w:rsid w:val="00EE605B"/>
    <w:rsid w:val="00EE7AC5"/>
    <w:rsid w:val="00EF2587"/>
    <w:rsid w:val="00EF57E4"/>
    <w:rsid w:val="00EF7902"/>
    <w:rsid w:val="00F00816"/>
    <w:rsid w:val="00F0586C"/>
    <w:rsid w:val="00F23599"/>
    <w:rsid w:val="00F2374C"/>
    <w:rsid w:val="00F24686"/>
    <w:rsid w:val="00F33A63"/>
    <w:rsid w:val="00F41406"/>
    <w:rsid w:val="00F42274"/>
    <w:rsid w:val="00F44095"/>
    <w:rsid w:val="00F45D27"/>
    <w:rsid w:val="00F4663D"/>
    <w:rsid w:val="00F503CD"/>
    <w:rsid w:val="00F50AF5"/>
    <w:rsid w:val="00F54576"/>
    <w:rsid w:val="00F66B2E"/>
    <w:rsid w:val="00F70C87"/>
    <w:rsid w:val="00F744CA"/>
    <w:rsid w:val="00F764DD"/>
    <w:rsid w:val="00F7660A"/>
    <w:rsid w:val="00F76D12"/>
    <w:rsid w:val="00F879B2"/>
    <w:rsid w:val="00F92DF8"/>
    <w:rsid w:val="00F96022"/>
    <w:rsid w:val="00FA41E3"/>
    <w:rsid w:val="00FA7E3C"/>
    <w:rsid w:val="00FB1A25"/>
    <w:rsid w:val="00FC1469"/>
    <w:rsid w:val="00FC6361"/>
    <w:rsid w:val="00FC7975"/>
    <w:rsid w:val="00FD0D85"/>
    <w:rsid w:val="00FD6676"/>
    <w:rsid w:val="00FD7C8F"/>
    <w:rsid w:val="00FE5CE7"/>
    <w:rsid w:val="00FF1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5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646"/>
    <w:pPr>
      <w:suppressAutoHyphens/>
      <w:spacing w:after="0" w:line="240" w:lineRule="auto"/>
    </w:pPr>
    <w:rPr>
      <w:rFonts w:ascii="Times New Roman" w:eastAsia="Times New Roman" w:hAnsi="Times New Roman" w:cs="Times New Roman"/>
      <w:sz w:val="24"/>
      <w:szCs w:val="20"/>
      <w:lang w:val="sr-Cyrl-CS" w:eastAsia="ar-SA"/>
    </w:rPr>
  </w:style>
  <w:style w:type="paragraph" w:styleId="Heading1">
    <w:name w:val="heading 1"/>
    <w:basedOn w:val="BodyText"/>
    <w:next w:val="Normal"/>
    <w:link w:val="Heading1Char"/>
    <w:uiPriority w:val="99"/>
    <w:qFormat/>
    <w:rsid w:val="00A01E52"/>
    <w:pPr>
      <w:numPr>
        <w:numId w:val="3"/>
      </w:numPr>
      <w:suppressAutoHyphens w:val="0"/>
      <w:spacing w:before="120"/>
      <w:outlineLvl w:val="0"/>
    </w:pPr>
    <w:rPr>
      <w:rFonts w:ascii="Arial" w:hAnsi="Arial" w:cs="Arial"/>
      <w:b/>
      <w:sz w:val="22"/>
      <w:szCs w:val="22"/>
      <w:lang w:val="sr-Cyrl-RS"/>
    </w:rPr>
  </w:style>
  <w:style w:type="paragraph" w:styleId="Heading2">
    <w:name w:val="heading 2"/>
    <w:basedOn w:val="Heading1"/>
    <w:next w:val="Normal"/>
    <w:link w:val="Heading2Char"/>
    <w:uiPriority w:val="9"/>
    <w:qFormat/>
    <w:rsid w:val="00A01E52"/>
    <w:pPr>
      <w:numPr>
        <w:ilvl w:val="1"/>
      </w:numPr>
      <w:spacing w:after="240"/>
      <w:outlineLvl w:val="1"/>
    </w:pPr>
  </w:style>
  <w:style w:type="paragraph" w:styleId="Heading3">
    <w:name w:val="heading 3"/>
    <w:basedOn w:val="Heading2"/>
    <w:next w:val="Normal"/>
    <w:link w:val="Heading3Char"/>
    <w:uiPriority w:val="9"/>
    <w:qFormat/>
    <w:rsid w:val="00D03646"/>
    <w:pPr>
      <w:numPr>
        <w:ilvl w:val="2"/>
      </w:numPr>
      <w:outlineLvl w:val="2"/>
    </w:pPr>
  </w:style>
  <w:style w:type="paragraph" w:styleId="Heading4">
    <w:name w:val="heading 4"/>
    <w:basedOn w:val="Normal"/>
    <w:next w:val="Normal"/>
    <w:link w:val="Heading4Char"/>
    <w:qFormat/>
    <w:rsid w:val="00D03646"/>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qFormat/>
    <w:rsid w:val="00D03646"/>
    <w:pPr>
      <w:keepNext/>
      <w:tabs>
        <w:tab w:val="num" w:pos="0"/>
      </w:tabs>
      <w:jc w:val="both"/>
      <w:outlineLvl w:val="4"/>
    </w:pPr>
    <w:rPr>
      <w:rFonts w:ascii="Arial Narrow" w:hAnsi="Arial Narrow"/>
      <w:sz w:val="28"/>
    </w:rPr>
  </w:style>
  <w:style w:type="paragraph" w:styleId="Heading6">
    <w:name w:val="heading 6"/>
    <w:basedOn w:val="Normal"/>
    <w:next w:val="Normal"/>
    <w:link w:val="Heading6Char"/>
    <w:qFormat/>
    <w:rsid w:val="00D03646"/>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qFormat/>
    <w:rsid w:val="00D03646"/>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qFormat/>
    <w:rsid w:val="00D03646"/>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qFormat/>
    <w:rsid w:val="00D03646"/>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3646"/>
    <w:pPr>
      <w:jc w:val="both"/>
    </w:pPr>
  </w:style>
  <w:style w:type="character" w:customStyle="1" w:styleId="BodyTextChar">
    <w:name w:val="Body Text Char"/>
    <w:basedOn w:val="DefaultParagraphFont"/>
    <w:link w:val="BodyText"/>
    <w:rsid w:val="00D03646"/>
    <w:rPr>
      <w:rFonts w:ascii="Times New Roman" w:eastAsia="Times New Roman" w:hAnsi="Times New Roman" w:cs="Times New Roman"/>
      <w:sz w:val="24"/>
      <w:szCs w:val="20"/>
      <w:lang w:val="sr-Cyrl-CS" w:eastAsia="ar-SA"/>
    </w:rPr>
  </w:style>
  <w:style w:type="character" w:customStyle="1" w:styleId="Heading1Char">
    <w:name w:val="Heading 1 Char"/>
    <w:basedOn w:val="DefaultParagraphFont"/>
    <w:link w:val="Heading1"/>
    <w:uiPriority w:val="99"/>
    <w:rsid w:val="00A01E52"/>
    <w:rPr>
      <w:rFonts w:ascii="Arial" w:eastAsia="Times New Roman" w:hAnsi="Arial" w:cs="Arial"/>
      <w:b/>
      <w:lang w:val="sr-Cyrl-RS" w:eastAsia="ar-SA"/>
    </w:rPr>
  </w:style>
  <w:style w:type="character" w:customStyle="1" w:styleId="Heading2Char">
    <w:name w:val="Heading 2 Char"/>
    <w:basedOn w:val="DefaultParagraphFont"/>
    <w:link w:val="Heading2"/>
    <w:uiPriority w:val="9"/>
    <w:rsid w:val="00A01E52"/>
    <w:rPr>
      <w:rFonts w:ascii="Arial" w:eastAsia="Times New Roman" w:hAnsi="Arial" w:cs="Arial"/>
      <w:b/>
      <w:lang w:val="sr-Cyrl-RS" w:eastAsia="ar-SA"/>
    </w:rPr>
  </w:style>
  <w:style w:type="character" w:customStyle="1" w:styleId="Heading3Char">
    <w:name w:val="Heading 3 Char"/>
    <w:basedOn w:val="DefaultParagraphFont"/>
    <w:link w:val="Heading3"/>
    <w:uiPriority w:val="9"/>
    <w:rsid w:val="00D03646"/>
    <w:rPr>
      <w:rFonts w:ascii="Arial" w:eastAsia="Times New Roman" w:hAnsi="Arial" w:cs="Arial"/>
      <w:b/>
      <w:lang w:val="sr-Cyrl-RS" w:eastAsia="ar-SA"/>
    </w:rPr>
  </w:style>
  <w:style w:type="character" w:customStyle="1" w:styleId="Heading4Char">
    <w:name w:val="Heading 4 Char"/>
    <w:basedOn w:val="DefaultParagraphFont"/>
    <w:link w:val="Heading4"/>
    <w:rsid w:val="00D03646"/>
    <w:rPr>
      <w:rFonts w:ascii="Arial Narrow" w:eastAsia="Times New Roman" w:hAnsi="Arial Narrow" w:cs="Times New Roman"/>
      <w:b/>
      <w:bCs/>
      <w:sz w:val="24"/>
      <w:szCs w:val="20"/>
      <w:lang w:val="sr-Cyrl-CS" w:eastAsia="ar-SA"/>
    </w:rPr>
  </w:style>
  <w:style w:type="character" w:customStyle="1" w:styleId="Heading5Char">
    <w:name w:val="Heading 5 Char"/>
    <w:basedOn w:val="DefaultParagraphFont"/>
    <w:link w:val="Heading5"/>
    <w:rsid w:val="00D03646"/>
    <w:rPr>
      <w:rFonts w:ascii="Arial Narrow" w:eastAsia="Times New Roman" w:hAnsi="Arial Narrow" w:cs="Times New Roman"/>
      <w:sz w:val="28"/>
      <w:szCs w:val="20"/>
      <w:lang w:val="sr-Cyrl-CS" w:eastAsia="ar-SA"/>
    </w:rPr>
  </w:style>
  <w:style w:type="character" w:customStyle="1" w:styleId="Heading6Char">
    <w:name w:val="Heading 6 Char"/>
    <w:basedOn w:val="DefaultParagraphFont"/>
    <w:link w:val="Heading6"/>
    <w:rsid w:val="00D03646"/>
    <w:rPr>
      <w:rFonts w:ascii="Arial Narrow" w:eastAsia="Times New Roman" w:hAnsi="Arial Narrow" w:cs="Times New Roman"/>
      <w:b/>
      <w:sz w:val="28"/>
      <w:szCs w:val="20"/>
      <w:lang w:val="sr-Cyrl-CS" w:eastAsia="ar-SA"/>
    </w:rPr>
  </w:style>
  <w:style w:type="character" w:customStyle="1" w:styleId="Heading7Char">
    <w:name w:val="Heading 7 Char"/>
    <w:basedOn w:val="DefaultParagraphFont"/>
    <w:link w:val="Heading7"/>
    <w:rsid w:val="00D03646"/>
    <w:rPr>
      <w:rFonts w:ascii="Arial Narrow" w:eastAsia="Times New Roman" w:hAnsi="Arial Narrow" w:cs="Arial"/>
      <w:b/>
      <w:sz w:val="28"/>
      <w:lang w:val="sr-Cyrl-CS" w:eastAsia="ar-SA"/>
    </w:rPr>
  </w:style>
  <w:style w:type="character" w:customStyle="1" w:styleId="Heading8Char">
    <w:name w:val="Heading 8 Char"/>
    <w:basedOn w:val="DefaultParagraphFont"/>
    <w:link w:val="Heading8"/>
    <w:rsid w:val="00D03646"/>
    <w:rPr>
      <w:rFonts w:ascii="Arial Narrow" w:eastAsia="Times New Roman" w:hAnsi="Arial Narrow" w:cs="Times New Roman"/>
      <w:b/>
      <w:bCs/>
      <w:sz w:val="23"/>
      <w:szCs w:val="23"/>
      <w:lang w:val="sr-Cyrl-CS" w:eastAsia="ar-SA"/>
    </w:rPr>
  </w:style>
  <w:style w:type="character" w:customStyle="1" w:styleId="Heading9Char">
    <w:name w:val="Heading 9 Char"/>
    <w:basedOn w:val="DefaultParagraphFont"/>
    <w:link w:val="Heading9"/>
    <w:rsid w:val="00D03646"/>
    <w:rPr>
      <w:rFonts w:ascii="Arial Narrow" w:eastAsia="Times New Roman" w:hAnsi="Arial Narrow" w:cs="Times New Roman"/>
      <w:b/>
      <w:bCs/>
      <w:sz w:val="28"/>
      <w:szCs w:val="20"/>
      <w:lang w:val="sr-Cyrl-CS" w:eastAsia="ar-SA"/>
    </w:rPr>
  </w:style>
  <w:style w:type="character" w:customStyle="1" w:styleId="WW8Num2z0">
    <w:name w:val="WW8Num2z0"/>
    <w:rsid w:val="00D03646"/>
    <w:rPr>
      <w:rFonts w:ascii="Symbol" w:hAnsi="Symbol"/>
    </w:rPr>
  </w:style>
  <w:style w:type="character" w:customStyle="1" w:styleId="WW8Num3z0">
    <w:name w:val="WW8Num3z0"/>
    <w:rsid w:val="00D03646"/>
    <w:rPr>
      <w:rFonts w:ascii="Symbol" w:hAnsi="Symbol"/>
    </w:rPr>
  </w:style>
  <w:style w:type="character" w:customStyle="1" w:styleId="WW8Num4z0">
    <w:name w:val="WW8Num4z0"/>
    <w:rsid w:val="00D03646"/>
    <w:rPr>
      <w:rFonts w:ascii="Symbol" w:hAnsi="Symbol"/>
    </w:rPr>
  </w:style>
  <w:style w:type="character" w:customStyle="1" w:styleId="WW8Num5z0">
    <w:name w:val="WW8Num5z0"/>
    <w:rsid w:val="00D03646"/>
    <w:rPr>
      <w:rFonts w:ascii="Symbol" w:hAnsi="Symbol" w:cs="Times New Roman"/>
    </w:rPr>
  </w:style>
  <w:style w:type="character" w:customStyle="1" w:styleId="WW8Num6z0">
    <w:name w:val="WW8Num6z0"/>
    <w:rsid w:val="00D03646"/>
    <w:rPr>
      <w:rFonts w:ascii="Symbol" w:hAnsi="Symbol"/>
    </w:rPr>
  </w:style>
  <w:style w:type="character" w:customStyle="1" w:styleId="WW8Num11z0">
    <w:name w:val="WW8Num11z0"/>
    <w:rsid w:val="00D03646"/>
    <w:rPr>
      <w:rFonts w:ascii="Symbol" w:hAnsi="Symbol"/>
    </w:rPr>
  </w:style>
  <w:style w:type="character" w:customStyle="1" w:styleId="WW8Num15z0">
    <w:name w:val="WW8Num15z0"/>
    <w:rsid w:val="00D03646"/>
    <w:rPr>
      <w:rFonts w:ascii="Symbol" w:hAnsi="Symbol"/>
    </w:rPr>
  </w:style>
  <w:style w:type="character" w:customStyle="1" w:styleId="WW8Num16z0">
    <w:name w:val="WW8Num16z0"/>
    <w:rsid w:val="00D03646"/>
    <w:rPr>
      <w:rFonts w:ascii="Symbol" w:hAnsi="Symbol" w:cs="Times New Roman"/>
    </w:rPr>
  </w:style>
  <w:style w:type="character" w:customStyle="1" w:styleId="WW8Num17z0">
    <w:name w:val="WW8Num17z0"/>
    <w:rsid w:val="00D03646"/>
    <w:rPr>
      <w:rFonts w:ascii="Symbol" w:hAnsi="Symbol"/>
    </w:rPr>
  </w:style>
  <w:style w:type="character" w:customStyle="1" w:styleId="WW8Num19z1">
    <w:name w:val="WW8Num19z1"/>
    <w:rsid w:val="00D03646"/>
    <w:rPr>
      <w:rFonts w:ascii="Times New Roman" w:hAnsi="Times New Roman" w:cs="Times New Roman"/>
    </w:rPr>
  </w:style>
  <w:style w:type="character" w:customStyle="1" w:styleId="WW8Num20z0">
    <w:name w:val="WW8Num20z0"/>
    <w:rsid w:val="00D03646"/>
    <w:rPr>
      <w:rFonts w:ascii="Courier New" w:hAnsi="Courier New"/>
      <w:color w:val="auto"/>
    </w:rPr>
  </w:style>
  <w:style w:type="character" w:customStyle="1" w:styleId="WW8Num21z0">
    <w:name w:val="WW8Num21z0"/>
    <w:rsid w:val="00D03646"/>
    <w:rPr>
      <w:rFonts w:ascii="Symbol" w:hAnsi="Symbol"/>
    </w:rPr>
  </w:style>
  <w:style w:type="character" w:customStyle="1" w:styleId="WW8Num24z1">
    <w:name w:val="WW8Num24z1"/>
    <w:rsid w:val="00D03646"/>
    <w:rPr>
      <w:rFonts w:ascii="Symbol" w:hAnsi="Symbol"/>
    </w:rPr>
  </w:style>
  <w:style w:type="character" w:customStyle="1" w:styleId="WW8Num25z0">
    <w:name w:val="WW8Num25z0"/>
    <w:rsid w:val="00D03646"/>
    <w:rPr>
      <w:rFonts w:ascii="Symbol" w:hAnsi="Symbol"/>
    </w:rPr>
  </w:style>
  <w:style w:type="character" w:customStyle="1" w:styleId="WW8Num26z0">
    <w:name w:val="WW8Num26z0"/>
    <w:rsid w:val="00D03646"/>
    <w:rPr>
      <w:i w:val="0"/>
    </w:rPr>
  </w:style>
  <w:style w:type="character" w:customStyle="1" w:styleId="WW8Num27z0">
    <w:name w:val="WW8Num27z0"/>
    <w:rsid w:val="00D03646"/>
    <w:rPr>
      <w:rFonts w:ascii="Symbol" w:hAnsi="Symbol"/>
    </w:rPr>
  </w:style>
  <w:style w:type="character" w:customStyle="1" w:styleId="WW8Num28z0">
    <w:name w:val="WW8Num28z0"/>
    <w:rsid w:val="00D03646"/>
    <w:rPr>
      <w:rFonts w:ascii="Symbol" w:hAnsi="Symbol"/>
    </w:rPr>
  </w:style>
  <w:style w:type="character" w:customStyle="1" w:styleId="WW8Num29z0">
    <w:name w:val="WW8Num29z0"/>
    <w:rsid w:val="00D03646"/>
    <w:rPr>
      <w:rFonts w:ascii="Symbol" w:hAnsi="Symbol"/>
    </w:rPr>
  </w:style>
  <w:style w:type="character" w:customStyle="1" w:styleId="WW8Num31z0">
    <w:name w:val="WW8Num31z0"/>
    <w:rsid w:val="00D03646"/>
    <w:rPr>
      <w:rFonts w:ascii="Symbol" w:hAnsi="Symbol"/>
    </w:rPr>
  </w:style>
  <w:style w:type="character" w:customStyle="1" w:styleId="WW8Num34z0">
    <w:name w:val="WW8Num34z0"/>
    <w:rsid w:val="00D03646"/>
    <w:rPr>
      <w:rFonts w:ascii="Symbol" w:hAnsi="Symbol"/>
    </w:rPr>
  </w:style>
  <w:style w:type="character" w:customStyle="1" w:styleId="WW8Num35z0">
    <w:name w:val="WW8Num35z0"/>
    <w:rsid w:val="00D03646"/>
    <w:rPr>
      <w:rFonts w:ascii="Symbol" w:hAnsi="Symbol"/>
    </w:rPr>
  </w:style>
  <w:style w:type="character" w:customStyle="1" w:styleId="WW8Num38z1">
    <w:name w:val="WW8Num38z1"/>
    <w:rsid w:val="00D03646"/>
    <w:rPr>
      <w:rFonts w:ascii="Courier New" w:hAnsi="Courier New" w:cs="Courier New"/>
    </w:rPr>
  </w:style>
  <w:style w:type="character" w:customStyle="1" w:styleId="WW8Num38z2">
    <w:name w:val="WW8Num38z2"/>
    <w:rsid w:val="00D03646"/>
    <w:rPr>
      <w:rFonts w:ascii="Wingdings" w:hAnsi="Wingdings"/>
    </w:rPr>
  </w:style>
  <w:style w:type="character" w:customStyle="1" w:styleId="WW8Num38z3">
    <w:name w:val="WW8Num38z3"/>
    <w:rsid w:val="00D03646"/>
    <w:rPr>
      <w:rFonts w:ascii="Symbol" w:hAnsi="Symbol"/>
    </w:rPr>
  </w:style>
  <w:style w:type="character" w:customStyle="1" w:styleId="WW8Num39z0">
    <w:name w:val="WW8Num39z0"/>
    <w:rsid w:val="00D03646"/>
    <w:rPr>
      <w:rFonts w:ascii="Symbol" w:hAnsi="Symbol"/>
    </w:rPr>
  </w:style>
  <w:style w:type="character" w:customStyle="1" w:styleId="WW8Num40z0">
    <w:name w:val="WW8Num40z0"/>
    <w:rsid w:val="00D03646"/>
    <w:rPr>
      <w:rFonts w:ascii="Symbol" w:hAnsi="Symbol"/>
    </w:rPr>
  </w:style>
  <w:style w:type="character" w:customStyle="1" w:styleId="WW8Num41z0">
    <w:name w:val="WW8Num41z0"/>
    <w:rsid w:val="00D03646"/>
    <w:rPr>
      <w:rFonts w:ascii="Symbol" w:hAnsi="Symbol"/>
    </w:rPr>
  </w:style>
  <w:style w:type="character" w:customStyle="1" w:styleId="WW8Num42z0">
    <w:name w:val="WW8Num42z0"/>
    <w:rsid w:val="00D03646"/>
    <w:rPr>
      <w:rFonts w:ascii="Symbol" w:hAnsi="Symbol"/>
    </w:rPr>
  </w:style>
  <w:style w:type="character" w:customStyle="1" w:styleId="WW8Num43z0">
    <w:name w:val="WW8Num43z0"/>
    <w:rsid w:val="00D03646"/>
    <w:rPr>
      <w:rFonts w:ascii="Symbol" w:hAnsi="Symbol"/>
    </w:rPr>
  </w:style>
  <w:style w:type="character" w:customStyle="1" w:styleId="WW8Num44z0">
    <w:name w:val="WW8Num44z0"/>
    <w:rsid w:val="00D03646"/>
    <w:rPr>
      <w:rFonts w:ascii="Symbol" w:hAnsi="Symbol"/>
    </w:rPr>
  </w:style>
  <w:style w:type="character" w:customStyle="1" w:styleId="WW8Num46z0">
    <w:name w:val="WW8Num46z0"/>
    <w:rsid w:val="00D03646"/>
    <w:rPr>
      <w:rFonts w:ascii="Symbol" w:hAnsi="Symbol"/>
    </w:rPr>
  </w:style>
  <w:style w:type="character" w:customStyle="1" w:styleId="WW-Absatz-Standardschriftart">
    <w:name w:val="WW-Absatz-Standardschriftart"/>
    <w:rsid w:val="00D03646"/>
  </w:style>
  <w:style w:type="character" w:customStyle="1" w:styleId="WW-WW8Num2z0">
    <w:name w:val="WW-WW8Num2z0"/>
    <w:rsid w:val="00D03646"/>
    <w:rPr>
      <w:rFonts w:ascii="Symbol" w:hAnsi="Symbol"/>
    </w:rPr>
  </w:style>
  <w:style w:type="character" w:customStyle="1" w:styleId="WW-WW8Num3z0">
    <w:name w:val="WW-WW8Num3z0"/>
    <w:rsid w:val="00D03646"/>
    <w:rPr>
      <w:rFonts w:ascii="Symbol" w:hAnsi="Symbol"/>
    </w:rPr>
  </w:style>
  <w:style w:type="character" w:customStyle="1" w:styleId="WW-WW8Num4z0">
    <w:name w:val="WW-WW8Num4z0"/>
    <w:rsid w:val="00D03646"/>
    <w:rPr>
      <w:rFonts w:ascii="Symbol" w:hAnsi="Symbol"/>
    </w:rPr>
  </w:style>
  <w:style w:type="character" w:customStyle="1" w:styleId="WW-WW8Num5z0">
    <w:name w:val="WW-WW8Num5z0"/>
    <w:rsid w:val="00D03646"/>
    <w:rPr>
      <w:rFonts w:ascii="Symbol" w:hAnsi="Symbol" w:cs="Times New Roman"/>
    </w:rPr>
  </w:style>
  <w:style w:type="character" w:customStyle="1" w:styleId="WW-WW8Num6z0">
    <w:name w:val="WW-WW8Num6z0"/>
    <w:rsid w:val="00D03646"/>
    <w:rPr>
      <w:rFonts w:ascii="Symbol" w:hAnsi="Symbol"/>
    </w:rPr>
  </w:style>
  <w:style w:type="character" w:customStyle="1" w:styleId="WW-WW8Num11z0">
    <w:name w:val="WW-WW8Num11z0"/>
    <w:rsid w:val="00D03646"/>
    <w:rPr>
      <w:rFonts w:ascii="Symbol" w:hAnsi="Symbol"/>
    </w:rPr>
  </w:style>
  <w:style w:type="character" w:customStyle="1" w:styleId="WW-WW8Num15z0">
    <w:name w:val="WW-WW8Num15z0"/>
    <w:rsid w:val="00D03646"/>
    <w:rPr>
      <w:rFonts w:ascii="Symbol" w:hAnsi="Symbol"/>
    </w:rPr>
  </w:style>
  <w:style w:type="character" w:customStyle="1" w:styleId="WW-WW8Num16z0">
    <w:name w:val="WW-WW8Num16z0"/>
    <w:rsid w:val="00D03646"/>
    <w:rPr>
      <w:rFonts w:ascii="Symbol" w:hAnsi="Symbol" w:cs="Times New Roman"/>
    </w:rPr>
  </w:style>
  <w:style w:type="character" w:customStyle="1" w:styleId="WW-WW8Num17z0">
    <w:name w:val="WW-WW8Num17z0"/>
    <w:rsid w:val="00D03646"/>
    <w:rPr>
      <w:rFonts w:ascii="Symbol" w:hAnsi="Symbol"/>
    </w:rPr>
  </w:style>
  <w:style w:type="character" w:customStyle="1" w:styleId="WW-WW8Num19z1">
    <w:name w:val="WW-WW8Num19z1"/>
    <w:rsid w:val="00D03646"/>
    <w:rPr>
      <w:rFonts w:ascii="Times New Roman" w:hAnsi="Times New Roman" w:cs="Times New Roman"/>
    </w:rPr>
  </w:style>
  <w:style w:type="character" w:customStyle="1" w:styleId="WW-WW8Num20z0">
    <w:name w:val="WW-WW8Num20z0"/>
    <w:rsid w:val="00D03646"/>
    <w:rPr>
      <w:rFonts w:ascii="Courier New" w:hAnsi="Courier New"/>
      <w:color w:val="auto"/>
    </w:rPr>
  </w:style>
  <w:style w:type="character" w:customStyle="1" w:styleId="WW-WW8Num21z0">
    <w:name w:val="WW-WW8Num21z0"/>
    <w:rsid w:val="00D03646"/>
    <w:rPr>
      <w:rFonts w:ascii="Symbol" w:hAnsi="Symbol"/>
    </w:rPr>
  </w:style>
  <w:style w:type="character" w:customStyle="1" w:styleId="WW-WW8Num24z1">
    <w:name w:val="WW-WW8Num24z1"/>
    <w:rsid w:val="00D03646"/>
    <w:rPr>
      <w:rFonts w:ascii="Symbol" w:hAnsi="Symbol"/>
    </w:rPr>
  </w:style>
  <w:style w:type="character" w:customStyle="1" w:styleId="WW-WW8Num25z0">
    <w:name w:val="WW-WW8Num25z0"/>
    <w:rsid w:val="00D03646"/>
    <w:rPr>
      <w:rFonts w:ascii="Symbol" w:hAnsi="Symbol"/>
    </w:rPr>
  </w:style>
  <w:style w:type="character" w:customStyle="1" w:styleId="WW-WW8Num26z0">
    <w:name w:val="WW-WW8Num26z0"/>
    <w:rsid w:val="00D03646"/>
    <w:rPr>
      <w:i w:val="0"/>
    </w:rPr>
  </w:style>
  <w:style w:type="character" w:customStyle="1" w:styleId="WW-WW8Num27z0">
    <w:name w:val="WW-WW8Num27z0"/>
    <w:rsid w:val="00D03646"/>
    <w:rPr>
      <w:rFonts w:ascii="Symbol" w:hAnsi="Symbol"/>
    </w:rPr>
  </w:style>
  <w:style w:type="character" w:customStyle="1" w:styleId="WW-WW8Num28z0">
    <w:name w:val="WW-WW8Num28z0"/>
    <w:rsid w:val="00D03646"/>
    <w:rPr>
      <w:rFonts w:ascii="Symbol" w:hAnsi="Symbol"/>
    </w:rPr>
  </w:style>
  <w:style w:type="character" w:customStyle="1" w:styleId="WW-WW8Num29z0">
    <w:name w:val="WW-WW8Num29z0"/>
    <w:rsid w:val="00D03646"/>
    <w:rPr>
      <w:rFonts w:ascii="Symbol" w:hAnsi="Symbol"/>
    </w:rPr>
  </w:style>
  <w:style w:type="character" w:customStyle="1" w:styleId="WW-WW8Num31z0">
    <w:name w:val="WW-WW8Num31z0"/>
    <w:rsid w:val="00D03646"/>
    <w:rPr>
      <w:rFonts w:ascii="Symbol" w:hAnsi="Symbol"/>
    </w:rPr>
  </w:style>
  <w:style w:type="character" w:customStyle="1" w:styleId="WW-WW8Num34z0">
    <w:name w:val="WW-WW8Num34z0"/>
    <w:rsid w:val="00D03646"/>
    <w:rPr>
      <w:rFonts w:ascii="Symbol" w:hAnsi="Symbol"/>
    </w:rPr>
  </w:style>
  <w:style w:type="character" w:customStyle="1" w:styleId="WW-WW8Num35z0">
    <w:name w:val="WW-WW8Num35z0"/>
    <w:rsid w:val="00D03646"/>
    <w:rPr>
      <w:rFonts w:ascii="Symbol" w:hAnsi="Symbol"/>
    </w:rPr>
  </w:style>
  <w:style w:type="character" w:customStyle="1" w:styleId="WW-WW8Num38z1">
    <w:name w:val="WW-WW8Num38z1"/>
    <w:rsid w:val="00D03646"/>
    <w:rPr>
      <w:rFonts w:ascii="Courier New" w:hAnsi="Courier New" w:cs="Courier New"/>
    </w:rPr>
  </w:style>
  <w:style w:type="character" w:customStyle="1" w:styleId="WW-WW8Num38z2">
    <w:name w:val="WW-WW8Num38z2"/>
    <w:rsid w:val="00D03646"/>
    <w:rPr>
      <w:rFonts w:ascii="Wingdings" w:hAnsi="Wingdings"/>
    </w:rPr>
  </w:style>
  <w:style w:type="character" w:customStyle="1" w:styleId="WW-WW8Num38z3">
    <w:name w:val="WW-WW8Num38z3"/>
    <w:rsid w:val="00D03646"/>
    <w:rPr>
      <w:rFonts w:ascii="Symbol" w:hAnsi="Symbol"/>
    </w:rPr>
  </w:style>
  <w:style w:type="character" w:customStyle="1" w:styleId="WW-WW8Num39z0">
    <w:name w:val="WW-WW8Num39z0"/>
    <w:rsid w:val="00D03646"/>
    <w:rPr>
      <w:rFonts w:ascii="Symbol" w:hAnsi="Symbol"/>
    </w:rPr>
  </w:style>
  <w:style w:type="character" w:customStyle="1" w:styleId="WW-WW8Num40z0">
    <w:name w:val="WW-WW8Num40z0"/>
    <w:rsid w:val="00D03646"/>
    <w:rPr>
      <w:rFonts w:ascii="Symbol" w:hAnsi="Symbol"/>
    </w:rPr>
  </w:style>
  <w:style w:type="character" w:customStyle="1" w:styleId="WW-WW8Num41z0">
    <w:name w:val="WW-WW8Num41z0"/>
    <w:rsid w:val="00D03646"/>
    <w:rPr>
      <w:rFonts w:ascii="Symbol" w:hAnsi="Symbol"/>
    </w:rPr>
  </w:style>
  <w:style w:type="character" w:customStyle="1" w:styleId="WW-WW8Num42z0">
    <w:name w:val="WW-WW8Num42z0"/>
    <w:rsid w:val="00D03646"/>
    <w:rPr>
      <w:rFonts w:ascii="Symbol" w:hAnsi="Symbol"/>
    </w:rPr>
  </w:style>
  <w:style w:type="character" w:customStyle="1" w:styleId="WW-WW8Num43z0">
    <w:name w:val="WW-WW8Num43z0"/>
    <w:rsid w:val="00D03646"/>
    <w:rPr>
      <w:rFonts w:ascii="Symbol" w:hAnsi="Symbol"/>
    </w:rPr>
  </w:style>
  <w:style w:type="character" w:customStyle="1" w:styleId="WW-WW8Num44z0">
    <w:name w:val="WW-WW8Num44z0"/>
    <w:rsid w:val="00D03646"/>
    <w:rPr>
      <w:rFonts w:ascii="Symbol" w:hAnsi="Symbol"/>
    </w:rPr>
  </w:style>
  <w:style w:type="character" w:customStyle="1" w:styleId="WW-WW8Num46z0">
    <w:name w:val="WW-WW8Num46z0"/>
    <w:rsid w:val="00D03646"/>
    <w:rPr>
      <w:rFonts w:ascii="Symbol" w:hAnsi="Symbol"/>
    </w:rPr>
  </w:style>
  <w:style w:type="character" w:customStyle="1" w:styleId="WW-Absatz-Standardschriftart1">
    <w:name w:val="WW-Absatz-Standardschriftart1"/>
    <w:rsid w:val="00D03646"/>
  </w:style>
  <w:style w:type="character" w:customStyle="1" w:styleId="WW-WW8Num2z01">
    <w:name w:val="WW-WW8Num2z01"/>
    <w:rsid w:val="00D03646"/>
    <w:rPr>
      <w:rFonts w:ascii="Symbol" w:hAnsi="Symbol"/>
    </w:rPr>
  </w:style>
  <w:style w:type="character" w:customStyle="1" w:styleId="WW-WW8Num3z01">
    <w:name w:val="WW-WW8Num3z01"/>
    <w:rsid w:val="00D03646"/>
    <w:rPr>
      <w:rFonts w:ascii="Symbol" w:hAnsi="Symbol"/>
    </w:rPr>
  </w:style>
  <w:style w:type="character" w:customStyle="1" w:styleId="WW-WW8Num4z01">
    <w:name w:val="WW-WW8Num4z01"/>
    <w:rsid w:val="00D03646"/>
    <w:rPr>
      <w:rFonts w:ascii="Symbol" w:hAnsi="Symbol"/>
    </w:rPr>
  </w:style>
  <w:style w:type="character" w:customStyle="1" w:styleId="WW-WW8Num5z01">
    <w:name w:val="WW-WW8Num5z01"/>
    <w:rsid w:val="00D03646"/>
    <w:rPr>
      <w:rFonts w:ascii="Symbol" w:hAnsi="Symbol" w:cs="Times New Roman"/>
    </w:rPr>
  </w:style>
  <w:style w:type="character" w:customStyle="1" w:styleId="WW-WW8Num6z01">
    <w:name w:val="WW-WW8Num6z01"/>
    <w:rsid w:val="00D03646"/>
    <w:rPr>
      <w:rFonts w:ascii="Symbol" w:hAnsi="Symbol"/>
    </w:rPr>
  </w:style>
  <w:style w:type="character" w:customStyle="1" w:styleId="WW-WW8Num11z01">
    <w:name w:val="WW-WW8Num11z01"/>
    <w:rsid w:val="00D03646"/>
    <w:rPr>
      <w:rFonts w:ascii="Symbol" w:hAnsi="Symbol"/>
    </w:rPr>
  </w:style>
  <w:style w:type="character" w:customStyle="1" w:styleId="WW-WW8Num15z01">
    <w:name w:val="WW-WW8Num15z01"/>
    <w:rsid w:val="00D03646"/>
    <w:rPr>
      <w:rFonts w:ascii="Symbol" w:hAnsi="Symbol"/>
    </w:rPr>
  </w:style>
  <w:style w:type="character" w:customStyle="1" w:styleId="WW-WW8Num16z01">
    <w:name w:val="WW-WW8Num16z01"/>
    <w:rsid w:val="00D03646"/>
    <w:rPr>
      <w:rFonts w:ascii="Symbol" w:hAnsi="Symbol" w:cs="Times New Roman"/>
    </w:rPr>
  </w:style>
  <w:style w:type="character" w:customStyle="1" w:styleId="WW-WW8Num17z01">
    <w:name w:val="WW-WW8Num17z01"/>
    <w:rsid w:val="00D03646"/>
    <w:rPr>
      <w:rFonts w:ascii="Symbol" w:hAnsi="Symbol"/>
    </w:rPr>
  </w:style>
  <w:style w:type="character" w:customStyle="1" w:styleId="WW-WW8Num19z11">
    <w:name w:val="WW-WW8Num19z11"/>
    <w:rsid w:val="00D03646"/>
    <w:rPr>
      <w:rFonts w:ascii="Times New Roman" w:hAnsi="Times New Roman" w:cs="Times New Roman"/>
    </w:rPr>
  </w:style>
  <w:style w:type="character" w:customStyle="1" w:styleId="WW-WW8Num20z01">
    <w:name w:val="WW-WW8Num20z01"/>
    <w:rsid w:val="00D03646"/>
    <w:rPr>
      <w:rFonts w:ascii="Courier New" w:hAnsi="Courier New"/>
      <w:color w:val="auto"/>
    </w:rPr>
  </w:style>
  <w:style w:type="character" w:customStyle="1" w:styleId="WW-WW8Num21z01">
    <w:name w:val="WW-WW8Num21z01"/>
    <w:rsid w:val="00D03646"/>
    <w:rPr>
      <w:rFonts w:ascii="Symbol" w:hAnsi="Symbol"/>
    </w:rPr>
  </w:style>
  <w:style w:type="character" w:customStyle="1" w:styleId="WW-WW8Num24z11">
    <w:name w:val="WW-WW8Num24z11"/>
    <w:rsid w:val="00D03646"/>
    <w:rPr>
      <w:rFonts w:ascii="Symbol" w:hAnsi="Symbol"/>
    </w:rPr>
  </w:style>
  <w:style w:type="character" w:customStyle="1" w:styleId="WW-WW8Num25z01">
    <w:name w:val="WW-WW8Num25z01"/>
    <w:rsid w:val="00D03646"/>
    <w:rPr>
      <w:rFonts w:ascii="Symbol" w:hAnsi="Symbol"/>
    </w:rPr>
  </w:style>
  <w:style w:type="character" w:customStyle="1" w:styleId="WW-WW8Num26z01">
    <w:name w:val="WW-WW8Num26z01"/>
    <w:rsid w:val="00D03646"/>
    <w:rPr>
      <w:i w:val="0"/>
    </w:rPr>
  </w:style>
  <w:style w:type="character" w:customStyle="1" w:styleId="WW-WW8Num27z01">
    <w:name w:val="WW-WW8Num27z01"/>
    <w:rsid w:val="00D03646"/>
    <w:rPr>
      <w:rFonts w:ascii="Symbol" w:hAnsi="Symbol"/>
    </w:rPr>
  </w:style>
  <w:style w:type="character" w:customStyle="1" w:styleId="WW-WW8Num28z01">
    <w:name w:val="WW-WW8Num28z01"/>
    <w:rsid w:val="00D03646"/>
    <w:rPr>
      <w:rFonts w:ascii="Symbol" w:hAnsi="Symbol"/>
    </w:rPr>
  </w:style>
  <w:style w:type="character" w:customStyle="1" w:styleId="WW-WW8Num29z01">
    <w:name w:val="WW-WW8Num29z01"/>
    <w:rsid w:val="00D03646"/>
    <w:rPr>
      <w:rFonts w:ascii="Symbol" w:hAnsi="Symbol"/>
    </w:rPr>
  </w:style>
  <w:style w:type="character" w:customStyle="1" w:styleId="WW-WW8Num31z01">
    <w:name w:val="WW-WW8Num31z01"/>
    <w:rsid w:val="00D03646"/>
    <w:rPr>
      <w:rFonts w:ascii="Symbol" w:hAnsi="Symbol"/>
    </w:rPr>
  </w:style>
  <w:style w:type="character" w:customStyle="1" w:styleId="WW-WW8Num34z01">
    <w:name w:val="WW-WW8Num34z01"/>
    <w:rsid w:val="00D03646"/>
    <w:rPr>
      <w:rFonts w:ascii="Symbol" w:hAnsi="Symbol"/>
    </w:rPr>
  </w:style>
  <w:style w:type="character" w:customStyle="1" w:styleId="WW-WW8Num35z01">
    <w:name w:val="WW-WW8Num35z01"/>
    <w:rsid w:val="00D03646"/>
    <w:rPr>
      <w:rFonts w:ascii="Symbol" w:hAnsi="Symbol"/>
    </w:rPr>
  </w:style>
  <w:style w:type="character" w:customStyle="1" w:styleId="WW-WW8Num38z11">
    <w:name w:val="WW-WW8Num38z11"/>
    <w:rsid w:val="00D03646"/>
    <w:rPr>
      <w:rFonts w:ascii="Courier New" w:hAnsi="Courier New" w:cs="Courier New"/>
    </w:rPr>
  </w:style>
  <w:style w:type="character" w:customStyle="1" w:styleId="WW-WW8Num38z21">
    <w:name w:val="WW-WW8Num38z21"/>
    <w:rsid w:val="00D03646"/>
    <w:rPr>
      <w:rFonts w:ascii="Wingdings" w:hAnsi="Wingdings"/>
    </w:rPr>
  </w:style>
  <w:style w:type="character" w:customStyle="1" w:styleId="WW-WW8Num38z31">
    <w:name w:val="WW-WW8Num38z31"/>
    <w:rsid w:val="00D03646"/>
    <w:rPr>
      <w:rFonts w:ascii="Symbol" w:hAnsi="Symbol"/>
    </w:rPr>
  </w:style>
  <w:style w:type="character" w:customStyle="1" w:styleId="WW-WW8Num39z01">
    <w:name w:val="WW-WW8Num39z01"/>
    <w:rsid w:val="00D03646"/>
    <w:rPr>
      <w:rFonts w:ascii="Symbol" w:hAnsi="Symbol"/>
    </w:rPr>
  </w:style>
  <w:style w:type="character" w:customStyle="1" w:styleId="WW-WW8Num40z01">
    <w:name w:val="WW-WW8Num40z01"/>
    <w:rsid w:val="00D03646"/>
    <w:rPr>
      <w:rFonts w:ascii="Symbol" w:hAnsi="Symbol"/>
    </w:rPr>
  </w:style>
  <w:style w:type="character" w:customStyle="1" w:styleId="WW-WW8Num41z01">
    <w:name w:val="WW-WW8Num41z01"/>
    <w:rsid w:val="00D03646"/>
    <w:rPr>
      <w:rFonts w:ascii="Symbol" w:hAnsi="Symbol"/>
    </w:rPr>
  </w:style>
  <w:style w:type="character" w:customStyle="1" w:styleId="WW-WW8Num42z01">
    <w:name w:val="WW-WW8Num42z01"/>
    <w:rsid w:val="00D03646"/>
    <w:rPr>
      <w:rFonts w:ascii="Symbol" w:hAnsi="Symbol"/>
    </w:rPr>
  </w:style>
  <w:style w:type="character" w:customStyle="1" w:styleId="WW-WW8Num43z01">
    <w:name w:val="WW-WW8Num43z01"/>
    <w:rsid w:val="00D03646"/>
    <w:rPr>
      <w:rFonts w:ascii="Symbol" w:hAnsi="Symbol"/>
    </w:rPr>
  </w:style>
  <w:style w:type="character" w:customStyle="1" w:styleId="WW-WW8Num44z01">
    <w:name w:val="WW-WW8Num44z01"/>
    <w:rsid w:val="00D03646"/>
    <w:rPr>
      <w:rFonts w:ascii="Symbol" w:hAnsi="Symbol"/>
    </w:rPr>
  </w:style>
  <w:style w:type="character" w:customStyle="1" w:styleId="WW-WW8Num46z01">
    <w:name w:val="WW-WW8Num46z01"/>
    <w:rsid w:val="00D03646"/>
    <w:rPr>
      <w:rFonts w:ascii="Symbol" w:hAnsi="Symbol"/>
    </w:rPr>
  </w:style>
  <w:style w:type="character" w:customStyle="1" w:styleId="WW-Absatz-Standardschriftart11">
    <w:name w:val="WW-Absatz-Standardschriftart11"/>
    <w:rsid w:val="00D03646"/>
  </w:style>
  <w:style w:type="character" w:customStyle="1" w:styleId="WW-WW8Num2z011">
    <w:name w:val="WW-WW8Num2z011"/>
    <w:rsid w:val="00D03646"/>
    <w:rPr>
      <w:rFonts w:ascii="Symbol" w:hAnsi="Symbol"/>
    </w:rPr>
  </w:style>
  <w:style w:type="character" w:customStyle="1" w:styleId="WW-WW8Num3z011">
    <w:name w:val="WW-WW8Num3z011"/>
    <w:rsid w:val="00D03646"/>
    <w:rPr>
      <w:rFonts w:ascii="Symbol" w:hAnsi="Symbol"/>
    </w:rPr>
  </w:style>
  <w:style w:type="character" w:customStyle="1" w:styleId="WW-WW8Num4z011">
    <w:name w:val="WW-WW8Num4z011"/>
    <w:rsid w:val="00D03646"/>
    <w:rPr>
      <w:rFonts w:ascii="Symbol" w:hAnsi="Symbol"/>
    </w:rPr>
  </w:style>
  <w:style w:type="character" w:customStyle="1" w:styleId="WW-WW8Num5z011">
    <w:name w:val="WW-WW8Num5z011"/>
    <w:rsid w:val="00D03646"/>
    <w:rPr>
      <w:rFonts w:ascii="Symbol" w:hAnsi="Symbol" w:cs="Times New Roman"/>
    </w:rPr>
  </w:style>
  <w:style w:type="character" w:customStyle="1" w:styleId="WW-WW8Num6z011">
    <w:name w:val="WW-WW8Num6z011"/>
    <w:rsid w:val="00D03646"/>
    <w:rPr>
      <w:rFonts w:ascii="Symbol" w:hAnsi="Symbol"/>
    </w:rPr>
  </w:style>
  <w:style w:type="character" w:customStyle="1" w:styleId="WW-WW8Num11z011">
    <w:name w:val="WW-WW8Num11z011"/>
    <w:rsid w:val="00D03646"/>
    <w:rPr>
      <w:rFonts w:ascii="Symbol" w:hAnsi="Symbol"/>
    </w:rPr>
  </w:style>
  <w:style w:type="character" w:customStyle="1" w:styleId="WW-WW8Num15z011">
    <w:name w:val="WW-WW8Num15z011"/>
    <w:rsid w:val="00D03646"/>
    <w:rPr>
      <w:rFonts w:ascii="Symbol" w:hAnsi="Symbol"/>
    </w:rPr>
  </w:style>
  <w:style w:type="character" w:customStyle="1" w:styleId="WW-WW8Num16z011">
    <w:name w:val="WW-WW8Num16z011"/>
    <w:rsid w:val="00D03646"/>
    <w:rPr>
      <w:rFonts w:ascii="Symbol" w:hAnsi="Symbol" w:cs="Times New Roman"/>
    </w:rPr>
  </w:style>
  <w:style w:type="character" w:customStyle="1" w:styleId="WW-WW8Num17z011">
    <w:name w:val="WW-WW8Num17z011"/>
    <w:rsid w:val="00D03646"/>
    <w:rPr>
      <w:rFonts w:ascii="Symbol" w:hAnsi="Symbol"/>
    </w:rPr>
  </w:style>
  <w:style w:type="character" w:customStyle="1" w:styleId="WW-WW8Num19z111">
    <w:name w:val="WW-WW8Num19z111"/>
    <w:rsid w:val="00D03646"/>
    <w:rPr>
      <w:rFonts w:ascii="Times New Roman" w:hAnsi="Times New Roman" w:cs="Times New Roman"/>
    </w:rPr>
  </w:style>
  <w:style w:type="character" w:customStyle="1" w:styleId="WW-WW8Num20z011">
    <w:name w:val="WW-WW8Num20z011"/>
    <w:rsid w:val="00D03646"/>
    <w:rPr>
      <w:rFonts w:ascii="Courier New" w:hAnsi="Courier New"/>
      <w:color w:val="auto"/>
    </w:rPr>
  </w:style>
  <w:style w:type="character" w:customStyle="1" w:styleId="WW-WW8Num21z011">
    <w:name w:val="WW-WW8Num21z011"/>
    <w:rsid w:val="00D03646"/>
    <w:rPr>
      <w:rFonts w:ascii="Symbol" w:hAnsi="Symbol"/>
    </w:rPr>
  </w:style>
  <w:style w:type="character" w:customStyle="1" w:styleId="WW-WW8Num24z111">
    <w:name w:val="WW-WW8Num24z111"/>
    <w:rsid w:val="00D03646"/>
    <w:rPr>
      <w:rFonts w:ascii="Symbol" w:hAnsi="Symbol"/>
    </w:rPr>
  </w:style>
  <w:style w:type="character" w:customStyle="1" w:styleId="WW-WW8Num25z011">
    <w:name w:val="WW-WW8Num25z011"/>
    <w:rsid w:val="00D03646"/>
    <w:rPr>
      <w:rFonts w:ascii="Symbol" w:hAnsi="Symbol"/>
    </w:rPr>
  </w:style>
  <w:style w:type="character" w:customStyle="1" w:styleId="WW-WW8Num26z011">
    <w:name w:val="WW-WW8Num26z011"/>
    <w:rsid w:val="00D03646"/>
    <w:rPr>
      <w:i w:val="0"/>
    </w:rPr>
  </w:style>
  <w:style w:type="character" w:customStyle="1" w:styleId="WW-WW8Num27z011">
    <w:name w:val="WW-WW8Num27z011"/>
    <w:rsid w:val="00D03646"/>
    <w:rPr>
      <w:rFonts w:ascii="Symbol" w:hAnsi="Symbol"/>
    </w:rPr>
  </w:style>
  <w:style w:type="character" w:customStyle="1" w:styleId="WW-WW8Num28z011">
    <w:name w:val="WW-WW8Num28z011"/>
    <w:rsid w:val="00D03646"/>
    <w:rPr>
      <w:rFonts w:ascii="Symbol" w:hAnsi="Symbol"/>
    </w:rPr>
  </w:style>
  <w:style w:type="character" w:customStyle="1" w:styleId="WW-WW8Num29z011">
    <w:name w:val="WW-WW8Num29z011"/>
    <w:rsid w:val="00D03646"/>
    <w:rPr>
      <w:rFonts w:ascii="Symbol" w:hAnsi="Symbol"/>
    </w:rPr>
  </w:style>
  <w:style w:type="character" w:customStyle="1" w:styleId="WW-WW8Num31z011">
    <w:name w:val="WW-WW8Num31z011"/>
    <w:rsid w:val="00D03646"/>
    <w:rPr>
      <w:rFonts w:ascii="Symbol" w:hAnsi="Symbol"/>
    </w:rPr>
  </w:style>
  <w:style w:type="character" w:customStyle="1" w:styleId="WW-WW8Num34z011">
    <w:name w:val="WW-WW8Num34z011"/>
    <w:rsid w:val="00D03646"/>
    <w:rPr>
      <w:rFonts w:ascii="Symbol" w:hAnsi="Symbol"/>
    </w:rPr>
  </w:style>
  <w:style w:type="character" w:customStyle="1" w:styleId="WW-WW8Num35z011">
    <w:name w:val="WW-WW8Num35z011"/>
    <w:rsid w:val="00D03646"/>
    <w:rPr>
      <w:rFonts w:ascii="Symbol" w:hAnsi="Symbol"/>
    </w:rPr>
  </w:style>
  <w:style w:type="character" w:customStyle="1" w:styleId="WW-WW8Num38z111">
    <w:name w:val="WW-WW8Num38z111"/>
    <w:rsid w:val="00D03646"/>
    <w:rPr>
      <w:rFonts w:ascii="Courier New" w:hAnsi="Courier New" w:cs="Courier New"/>
    </w:rPr>
  </w:style>
  <w:style w:type="character" w:customStyle="1" w:styleId="WW-WW8Num38z211">
    <w:name w:val="WW-WW8Num38z211"/>
    <w:rsid w:val="00D03646"/>
    <w:rPr>
      <w:rFonts w:ascii="Wingdings" w:hAnsi="Wingdings"/>
    </w:rPr>
  </w:style>
  <w:style w:type="character" w:customStyle="1" w:styleId="WW-WW8Num38z311">
    <w:name w:val="WW-WW8Num38z311"/>
    <w:rsid w:val="00D03646"/>
    <w:rPr>
      <w:rFonts w:ascii="Symbol" w:hAnsi="Symbol"/>
    </w:rPr>
  </w:style>
  <w:style w:type="character" w:customStyle="1" w:styleId="WW-WW8Num39z011">
    <w:name w:val="WW-WW8Num39z011"/>
    <w:rsid w:val="00D03646"/>
    <w:rPr>
      <w:rFonts w:ascii="Symbol" w:hAnsi="Symbol"/>
    </w:rPr>
  </w:style>
  <w:style w:type="character" w:customStyle="1" w:styleId="WW-WW8Num40z011">
    <w:name w:val="WW-WW8Num40z011"/>
    <w:rsid w:val="00D03646"/>
    <w:rPr>
      <w:rFonts w:ascii="Symbol" w:hAnsi="Symbol"/>
    </w:rPr>
  </w:style>
  <w:style w:type="character" w:customStyle="1" w:styleId="WW-WW8Num41z011">
    <w:name w:val="WW-WW8Num41z011"/>
    <w:rsid w:val="00D03646"/>
    <w:rPr>
      <w:rFonts w:ascii="Symbol" w:hAnsi="Symbol"/>
    </w:rPr>
  </w:style>
  <w:style w:type="character" w:customStyle="1" w:styleId="WW-WW8Num42z011">
    <w:name w:val="WW-WW8Num42z011"/>
    <w:rsid w:val="00D03646"/>
    <w:rPr>
      <w:rFonts w:ascii="Symbol" w:hAnsi="Symbol"/>
    </w:rPr>
  </w:style>
  <w:style w:type="character" w:customStyle="1" w:styleId="WW-WW8Num43z011">
    <w:name w:val="WW-WW8Num43z011"/>
    <w:rsid w:val="00D03646"/>
    <w:rPr>
      <w:rFonts w:ascii="Symbol" w:hAnsi="Symbol"/>
    </w:rPr>
  </w:style>
  <w:style w:type="character" w:customStyle="1" w:styleId="WW-WW8Num44z011">
    <w:name w:val="WW-WW8Num44z011"/>
    <w:rsid w:val="00D03646"/>
    <w:rPr>
      <w:rFonts w:ascii="Symbol" w:hAnsi="Symbol"/>
    </w:rPr>
  </w:style>
  <w:style w:type="character" w:customStyle="1" w:styleId="WW-WW8Num46z011">
    <w:name w:val="WW-WW8Num46z011"/>
    <w:rsid w:val="00D03646"/>
    <w:rPr>
      <w:rFonts w:ascii="Symbol" w:hAnsi="Symbol"/>
    </w:rPr>
  </w:style>
  <w:style w:type="character" w:customStyle="1" w:styleId="WW-Absatz-Standardschriftart111">
    <w:name w:val="WW-Absatz-Standardschriftart111"/>
    <w:rsid w:val="00D03646"/>
  </w:style>
  <w:style w:type="character" w:customStyle="1" w:styleId="WW-WW8Num2z0111">
    <w:name w:val="WW-WW8Num2z0111"/>
    <w:rsid w:val="00D03646"/>
    <w:rPr>
      <w:rFonts w:ascii="Symbol" w:hAnsi="Symbol"/>
    </w:rPr>
  </w:style>
  <w:style w:type="character" w:customStyle="1" w:styleId="WW-WW8Num3z0111">
    <w:name w:val="WW-WW8Num3z0111"/>
    <w:rsid w:val="00D03646"/>
    <w:rPr>
      <w:rFonts w:ascii="Symbol" w:hAnsi="Symbol"/>
    </w:rPr>
  </w:style>
  <w:style w:type="character" w:customStyle="1" w:styleId="WW-WW8Num4z0111">
    <w:name w:val="WW-WW8Num4z0111"/>
    <w:rsid w:val="00D03646"/>
    <w:rPr>
      <w:rFonts w:ascii="Symbol" w:hAnsi="Symbol"/>
    </w:rPr>
  </w:style>
  <w:style w:type="character" w:customStyle="1" w:styleId="WW-WW8Num5z0111">
    <w:name w:val="WW-WW8Num5z0111"/>
    <w:rsid w:val="00D03646"/>
    <w:rPr>
      <w:rFonts w:ascii="Symbol" w:hAnsi="Symbol" w:cs="Times New Roman"/>
    </w:rPr>
  </w:style>
  <w:style w:type="character" w:customStyle="1" w:styleId="WW-WW8Num6z0111">
    <w:name w:val="WW-WW8Num6z0111"/>
    <w:rsid w:val="00D03646"/>
    <w:rPr>
      <w:rFonts w:ascii="Symbol" w:hAnsi="Symbol"/>
    </w:rPr>
  </w:style>
  <w:style w:type="character" w:customStyle="1" w:styleId="WW-WW8Num11z0111">
    <w:name w:val="WW-WW8Num11z0111"/>
    <w:rsid w:val="00D03646"/>
    <w:rPr>
      <w:rFonts w:ascii="Symbol" w:hAnsi="Symbol"/>
    </w:rPr>
  </w:style>
  <w:style w:type="character" w:customStyle="1" w:styleId="WW-WW8Num15z0111">
    <w:name w:val="WW-WW8Num15z0111"/>
    <w:rsid w:val="00D03646"/>
    <w:rPr>
      <w:rFonts w:ascii="Symbol" w:hAnsi="Symbol"/>
    </w:rPr>
  </w:style>
  <w:style w:type="character" w:customStyle="1" w:styleId="WW-WW8Num16z0111">
    <w:name w:val="WW-WW8Num16z0111"/>
    <w:rsid w:val="00D03646"/>
    <w:rPr>
      <w:rFonts w:ascii="Symbol" w:hAnsi="Symbol" w:cs="Times New Roman"/>
    </w:rPr>
  </w:style>
  <w:style w:type="character" w:customStyle="1" w:styleId="WW-WW8Num17z0111">
    <w:name w:val="WW-WW8Num17z0111"/>
    <w:rsid w:val="00D03646"/>
    <w:rPr>
      <w:rFonts w:ascii="Symbol" w:hAnsi="Symbol"/>
    </w:rPr>
  </w:style>
  <w:style w:type="character" w:customStyle="1" w:styleId="WW-WW8Num19z1111">
    <w:name w:val="WW-WW8Num19z1111"/>
    <w:rsid w:val="00D03646"/>
    <w:rPr>
      <w:rFonts w:ascii="Times New Roman" w:hAnsi="Times New Roman" w:cs="Times New Roman"/>
    </w:rPr>
  </w:style>
  <w:style w:type="character" w:customStyle="1" w:styleId="WW-WW8Num20z0111">
    <w:name w:val="WW-WW8Num20z0111"/>
    <w:rsid w:val="00D03646"/>
    <w:rPr>
      <w:rFonts w:ascii="Courier New" w:hAnsi="Courier New"/>
      <w:color w:val="auto"/>
    </w:rPr>
  </w:style>
  <w:style w:type="character" w:customStyle="1" w:styleId="WW-WW8Num21z0111">
    <w:name w:val="WW-WW8Num21z0111"/>
    <w:rsid w:val="00D03646"/>
    <w:rPr>
      <w:rFonts w:ascii="Symbol" w:hAnsi="Symbol"/>
    </w:rPr>
  </w:style>
  <w:style w:type="character" w:customStyle="1" w:styleId="WW-WW8Num24z1111">
    <w:name w:val="WW-WW8Num24z1111"/>
    <w:rsid w:val="00D03646"/>
    <w:rPr>
      <w:rFonts w:ascii="Symbol" w:hAnsi="Symbol"/>
    </w:rPr>
  </w:style>
  <w:style w:type="character" w:customStyle="1" w:styleId="WW-WW8Num25z0111">
    <w:name w:val="WW-WW8Num25z0111"/>
    <w:rsid w:val="00D03646"/>
    <w:rPr>
      <w:rFonts w:ascii="Symbol" w:hAnsi="Symbol"/>
    </w:rPr>
  </w:style>
  <w:style w:type="character" w:customStyle="1" w:styleId="WW-WW8Num26z0111">
    <w:name w:val="WW-WW8Num26z0111"/>
    <w:rsid w:val="00D03646"/>
    <w:rPr>
      <w:i w:val="0"/>
    </w:rPr>
  </w:style>
  <w:style w:type="character" w:customStyle="1" w:styleId="WW-WW8Num27z0111">
    <w:name w:val="WW-WW8Num27z0111"/>
    <w:rsid w:val="00D03646"/>
    <w:rPr>
      <w:rFonts w:ascii="Symbol" w:hAnsi="Symbol"/>
    </w:rPr>
  </w:style>
  <w:style w:type="character" w:customStyle="1" w:styleId="WW-WW8Num28z0111">
    <w:name w:val="WW-WW8Num28z0111"/>
    <w:rsid w:val="00D03646"/>
    <w:rPr>
      <w:rFonts w:ascii="Symbol" w:hAnsi="Symbol"/>
    </w:rPr>
  </w:style>
  <w:style w:type="character" w:customStyle="1" w:styleId="WW-WW8Num29z0111">
    <w:name w:val="WW-WW8Num29z0111"/>
    <w:rsid w:val="00D03646"/>
    <w:rPr>
      <w:rFonts w:ascii="Symbol" w:hAnsi="Symbol"/>
    </w:rPr>
  </w:style>
  <w:style w:type="character" w:customStyle="1" w:styleId="WW-WW8Num31z0111">
    <w:name w:val="WW-WW8Num31z0111"/>
    <w:rsid w:val="00D03646"/>
    <w:rPr>
      <w:rFonts w:ascii="Symbol" w:hAnsi="Symbol"/>
    </w:rPr>
  </w:style>
  <w:style w:type="character" w:customStyle="1" w:styleId="WW-WW8Num34z0111">
    <w:name w:val="WW-WW8Num34z0111"/>
    <w:rsid w:val="00D03646"/>
    <w:rPr>
      <w:rFonts w:ascii="Symbol" w:hAnsi="Symbol"/>
    </w:rPr>
  </w:style>
  <w:style w:type="character" w:customStyle="1" w:styleId="WW-WW8Num35z0111">
    <w:name w:val="WW-WW8Num35z0111"/>
    <w:rsid w:val="00D03646"/>
    <w:rPr>
      <w:rFonts w:ascii="Symbol" w:hAnsi="Symbol"/>
    </w:rPr>
  </w:style>
  <w:style w:type="character" w:customStyle="1" w:styleId="WW-WW8Num38z1111">
    <w:name w:val="WW-WW8Num38z1111"/>
    <w:rsid w:val="00D03646"/>
    <w:rPr>
      <w:rFonts w:ascii="Courier New" w:hAnsi="Courier New" w:cs="Courier New"/>
    </w:rPr>
  </w:style>
  <w:style w:type="character" w:customStyle="1" w:styleId="WW-WW8Num38z2111">
    <w:name w:val="WW-WW8Num38z2111"/>
    <w:rsid w:val="00D03646"/>
    <w:rPr>
      <w:rFonts w:ascii="Wingdings" w:hAnsi="Wingdings"/>
    </w:rPr>
  </w:style>
  <w:style w:type="character" w:customStyle="1" w:styleId="WW-WW8Num38z3111">
    <w:name w:val="WW-WW8Num38z3111"/>
    <w:rsid w:val="00D03646"/>
    <w:rPr>
      <w:rFonts w:ascii="Symbol" w:hAnsi="Symbol"/>
    </w:rPr>
  </w:style>
  <w:style w:type="character" w:customStyle="1" w:styleId="WW-WW8Num39z0111">
    <w:name w:val="WW-WW8Num39z0111"/>
    <w:rsid w:val="00D03646"/>
    <w:rPr>
      <w:rFonts w:ascii="Symbol" w:hAnsi="Symbol"/>
    </w:rPr>
  </w:style>
  <w:style w:type="character" w:customStyle="1" w:styleId="WW-WW8Num40z0111">
    <w:name w:val="WW-WW8Num40z0111"/>
    <w:rsid w:val="00D03646"/>
    <w:rPr>
      <w:rFonts w:ascii="Symbol" w:hAnsi="Symbol"/>
    </w:rPr>
  </w:style>
  <w:style w:type="character" w:customStyle="1" w:styleId="WW-WW8Num41z0111">
    <w:name w:val="WW-WW8Num41z0111"/>
    <w:rsid w:val="00D03646"/>
    <w:rPr>
      <w:rFonts w:ascii="Symbol" w:hAnsi="Symbol"/>
    </w:rPr>
  </w:style>
  <w:style w:type="character" w:customStyle="1" w:styleId="WW-WW8Num42z0111">
    <w:name w:val="WW-WW8Num42z0111"/>
    <w:rsid w:val="00D03646"/>
    <w:rPr>
      <w:rFonts w:ascii="Symbol" w:hAnsi="Symbol"/>
    </w:rPr>
  </w:style>
  <w:style w:type="character" w:customStyle="1" w:styleId="WW-WW8Num43z0111">
    <w:name w:val="WW-WW8Num43z0111"/>
    <w:rsid w:val="00D03646"/>
    <w:rPr>
      <w:rFonts w:ascii="Symbol" w:hAnsi="Symbol"/>
    </w:rPr>
  </w:style>
  <w:style w:type="character" w:customStyle="1" w:styleId="WW-WW8Num44z0111">
    <w:name w:val="WW-WW8Num44z0111"/>
    <w:rsid w:val="00D03646"/>
    <w:rPr>
      <w:rFonts w:ascii="Symbol" w:hAnsi="Symbol"/>
    </w:rPr>
  </w:style>
  <w:style w:type="character" w:customStyle="1" w:styleId="WW-WW8Num46z0111">
    <w:name w:val="WW-WW8Num46z0111"/>
    <w:rsid w:val="00D03646"/>
    <w:rPr>
      <w:rFonts w:ascii="Symbol" w:hAnsi="Symbol"/>
    </w:rPr>
  </w:style>
  <w:style w:type="character" w:customStyle="1" w:styleId="WW-Absatz-Standardschriftart1111">
    <w:name w:val="WW-Absatz-Standardschriftart1111"/>
    <w:rsid w:val="00D03646"/>
  </w:style>
  <w:style w:type="character" w:customStyle="1" w:styleId="WW-WW8Num2z01111">
    <w:name w:val="WW-WW8Num2z01111"/>
    <w:rsid w:val="00D03646"/>
    <w:rPr>
      <w:rFonts w:ascii="Symbol" w:hAnsi="Symbol"/>
    </w:rPr>
  </w:style>
  <w:style w:type="character" w:customStyle="1" w:styleId="WW-WW8Num3z01111">
    <w:name w:val="WW-WW8Num3z01111"/>
    <w:rsid w:val="00D03646"/>
    <w:rPr>
      <w:rFonts w:ascii="Symbol" w:hAnsi="Symbol"/>
    </w:rPr>
  </w:style>
  <w:style w:type="character" w:customStyle="1" w:styleId="WW-WW8Num4z01111">
    <w:name w:val="WW-WW8Num4z01111"/>
    <w:rsid w:val="00D03646"/>
    <w:rPr>
      <w:rFonts w:ascii="Symbol" w:hAnsi="Symbol"/>
    </w:rPr>
  </w:style>
  <w:style w:type="character" w:customStyle="1" w:styleId="WW-WW8Num5z01111">
    <w:name w:val="WW-WW8Num5z01111"/>
    <w:rsid w:val="00D03646"/>
    <w:rPr>
      <w:rFonts w:ascii="Symbol" w:hAnsi="Symbol" w:cs="Times New Roman"/>
    </w:rPr>
  </w:style>
  <w:style w:type="character" w:customStyle="1" w:styleId="WW-WW8Num6z01111">
    <w:name w:val="WW-WW8Num6z01111"/>
    <w:rsid w:val="00D03646"/>
    <w:rPr>
      <w:rFonts w:ascii="Wingdings" w:hAnsi="Wingdings"/>
    </w:rPr>
  </w:style>
  <w:style w:type="character" w:customStyle="1" w:styleId="WW8Num7z0">
    <w:name w:val="WW8Num7z0"/>
    <w:rsid w:val="00D03646"/>
    <w:rPr>
      <w:rFonts w:ascii="Symbol" w:hAnsi="Symbol"/>
    </w:rPr>
  </w:style>
  <w:style w:type="character" w:customStyle="1" w:styleId="WW8Num12z0">
    <w:name w:val="WW8Num12z0"/>
    <w:rsid w:val="00D03646"/>
    <w:rPr>
      <w:rFonts w:ascii="Symbol" w:hAnsi="Symbol"/>
    </w:rPr>
  </w:style>
  <w:style w:type="character" w:customStyle="1" w:styleId="WW-WW8Num16z01111">
    <w:name w:val="WW-WW8Num16z01111"/>
    <w:rsid w:val="00D03646"/>
    <w:rPr>
      <w:rFonts w:ascii="Symbol" w:hAnsi="Symbol"/>
    </w:rPr>
  </w:style>
  <w:style w:type="character" w:customStyle="1" w:styleId="WW-WW8Num17z01111">
    <w:name w:val="WW-WW8Num17z01111"/>
    <w:rsid w:val="00D03646"/>
    <w:rPr>
      <w:rFonts w:ascii="Symbol" w:hAnsi="Symbol" w:cs="Times New Roman"/>
    </w:rPr>
  </w:style>
  <w:style w:type="character" w:customStyle="1" w:styleId="WW8Num18z0">
    <w:name w:val="WW8Num18z0"/>
    <w:rsid w:val="00D03646"/>
    <w:rPr>
      <w:rFonts w:ascii="Symbol" w:hAnsi="Symbol"/>
    </w:rPr>
  </w:style>
  <w:style w:type="character" w:customStyle="1" w:styleId="WW8Num19z0">
    <w:name w:val="WW8Num19z0"/>
    <w:rsid w:val="00D03646"/>
    <w:rPr>
      <w:rFonts w:ascii="Symbol" w:hAnsi="Symbol"/>
    </w:rPr>
  </w:style>
  <w:style w:type="character" w:customStyle="1" w:styleId="WW-WW8Num20z01111">
    <w:name w:val="WW-WW8Num20z01111"/>
    <w:rsid w:val="00D03646"/>
    <w:rPr>
      <w:rFonts w:ascii="Symbol" w:hAnsi="Symbol"/>
    </w:rPr>
  </w:style>
  <w:style w:type="character" w:customStyle="1" w:styleId="WW8Num22z1">
    <w:name w:val="WW8Num22z1"/>
    <w:rsid w:val="00D03646"/>
    <w:rPr>
      <w:rFonts w:ascii="Times New Roman" w:hAnsi="Times New Roman" w:cs="Times New Roman"/>
    </w:rPr>
  </w:style>
  <w:style w:type="character" w:customStyle="1" w:styleId="WW8Num23z0">
    <w:name w:val="WW8Num23z0"/>
    <w:rsid w:val="00D03646"/>
    <w:rPr>
      <w:rFonts w:ascii="Courier New" w:hAnsi="Courier New"/>
      <w:color w:val="auto"/>
    </w:rPr>
  </w:style>
  <w:style w:type="character" w:customStyle="1" w:styleId="WW8Num24z0">
    <w:name w:val="WW8Num24z0"/>
    <w:rsid w:val="00D03646"/>
    <w:rPr>
      <w:rFonts w:ascii="Symbol" w:hAnsi="Symbol"/>
    </w:rPr>
  </w:style>
  <w:style w:type="character" w:customStyle="1" w:styleId="WW8Num27z1">
    <w:name w:val="WW8Num27z1"/>
    <w:rsid w:val="00D03646"/>
    <w:rPr>
      <w:rFonts w:ascii="Symbol" w:hAnsi="Symbol"/>
    </w:rPr>
  </w:style>
  <w:style w:type="character" w:customStyle="1" w:styleId="WW-WW8Num28z01111">
    <w:name w:val="WW-WW8Num28z01111"/>
    <w:rsid w:val="00D03646"/>
    <w:rPr>
      <w:rFonts w:ascii="Symbol" w:hAnsi="Symbol"/>
    </w:rPr>
  </w:style>
  <w:style w:type="character" w:customStyle="1" w:styleId="WW-WW8Num29z01111">
    <w:name w:val="WW-WW8Num29z01111"/>
    <w:rsid w:val="00D03646"/>
    <w:rPr>
      <w:i w:val="0"/>
    </w:rPr>
  </w:style>
  <w:style w:type="character" w:customStyle="1" w:styleId="WW8Num30z0">
    <w:name w:val="WW8Num30z0"/>
    <w:rsid w:val="00D03646"/>
    <w:rPr>
      <w:rFonts w:ascii="Symbol" w:hAnsi="Symbol"/>
    </w:rPr>
  </w:style>
  <w:style w:type="character" w:customStyle="1" w:styleId="WW-WW8Num31z01111">
    <w:name w:val="WW-WW8Num31z01111"/>
    <w:rsid w:val="00D03646"/>
    <w:rPr>
      <w:rFonts w:ascii="Symbol" w:hAnsi="Symbol"/>
    </w:rPr>
  </w:style>
  <w:style w:type="character" w:customStyle="1" w:styleId="WW8Num32z0">
    <w:name w:val="WW8Num32z0"/>
    <w:rsid w:val="00D03646"/>
    <w:rPr>
      <w:rFonts w:ascii="Symbol" w:hAnsi="Symbol"/>
    </w:rPr>
  </w:style>
  <w:style w:type="character" w:customStyle="1" w:styleId="WW-WW8Num34z01111">
    <w:name w:val="WW-WW8Num34z01111"/>
    <w:rsid w:val="00D03646"/>
    <w:rPr>
      <w:rFonts w:ascii="Symbol" w:hAnsi="Symbol"/>
    </w:rPr>
  </w:style>
  <w:style w:type="character" w:customStyle="1" w:styleId="WW8Num37z0">
    <w:name w:val="WW8Num37z0"/>
    <w:rsid w:val="00D03646"/>
    <w:rPr>
      <w:rFonts w:ascii="Symbol" w:hAnsi="Symbol"/>
    </w:rPr>
  </w:style>
  <w:style w:type="character" w:customStyle="1" w:styleId="WW8Num38z0">
    <w:name w:val="WW8Num38z0"/>
    <w:rsid w:val="00D03646"/>
    <w:rPr>
      <w:rFonts w:ascii="Symbol" w:hAnsi="Symbol"/>
    </w:rPr>
  </w:style>
  <w:style w:type="character" w:customStyle="1" w:styleId="WW8Num41z1">
    <w:name w:val="WW8Num41z1"/>
    <w:rsid w:val="00D03646"/>
    <w:rPr>
      <w:rFonts w:ascii="Courier New" w:hAnsi="Courier New" w:cs="Courier New"/>
    </w:rPr>
  </w:style>
  <w:style w:type="character" w:customStyle="1" w:styleId="WW8Num41z2">
    <w:name w:val="WW8Num41z2"/>
    <w:rsid w:val="00D03646"/>
    <w:rPr>
      <w:rFonts w:ascii="Wingdings" w:hAnsi="Wingdings"/>
    </w:rPr>
  </w:style>
  <w:style w:type="character" w:customStyle="1" w:styleId="WW8Num41z3">
    <w:name w:val="WW8Num41z3"/>
    <w:rsid w:val="00D03646"/>
    <w:rPr>
      <w:rFonts w:ascii="Symbol" w:hAnsi="Symbol"/>
    </w:rPr>
  </w:style>
  <w:style w:type="character" w:customStyle="1" w:styleId="WW-WW8Num42z01111">
    <w:name w:val="WW-WW8Num42z01111"/>
    <w:rsid w:val="00D03646"/>
    <w:rPr>
      <w:rFonts w:ascii="Symbol" w:hAnsi="Symbol"/>
    </w:rPr>
  </w:style>
  <w:style w:type="character" w:customStyle="1" w:styleId="WW-WW8Num43z01111">
    <w:name w:val="WW-WW8Num43z01111"/>
    <w:rsid w:val="00D03646"/>
    <w:rPr>
      <w:rFonts w:ascii="Symbol" w:hAnsi="Symbol"/>
    </w:rPr>
  </w:style>
  <w:style w:type="character" w:customStyle="1" w:styleId="WW-WW8Num44z01111">
    <w:name w:val="WW-WW8Num44z01111"/>
    <w:rsid w:val="00D03646"/>
    <w:rPr>
      <w:rFonts w:ascii="Symbol" w:hAnsi="Symbol"/>
    </w:rPr>
  </w:style>
  <w:style w:type="character" w:customStyle="1" w:styleId="WW8Num45z0">
    <w:name w:val="WW8Num45z0"/>
    <w:rsid w:val="00D03646"/>
    <w:rPr>
      <w:rFonts w:ascii="Symbol" w:hAnsi="Symbol"/>
    </w:rPr>
  </w:style>
  <w:style w:type="character" w:customStyle="1" w:styleId="WW-WW8Num46z01111">
    <w:name w:val="WW-WW8Num46z01111"/>
    <w:rsid w:val="00D03646"/>
    <w:rPr>
      <w:rFonts w:ascii="Symbol" w:hAnsi="Symbol"/>
    </w:rPr>
  </w:style>
  <w:style w:type="character" w:customStyle="1" w:styleId="WW8Num47z0">
    <w:name w:val="WW8Num47z0"/>
    <w:rsid w:val="00D03646"/>
    <w:rPr>
      <w:rFonts w:ascii="Symbol" w:hAnsi="Symbol"/>
    </w:rPr>
  </w:style>
  <w:style w:type="character" w:customStyle="1" w:styleId="WW8Num49z0">
    <w:name w:val="WW8Num49z0"/>
    <w:rsid w:val="00D03646"/>
    <w:rPr>
      <w:rFonts w:ascii="Symbol" w:hAnsi="Symbol"/>
    </w:rPr>
  </w:style>
  <w:style w:type="character" w:customStyle="1" w:styleId="WW-Absatz-Standardschriftart11111">
    <w:name w:val="WW-Absatz-Standardschriftart11111"/>
    <w:rsid w:val="00D03646"/>
  </w:style>
  <w:style w:type="character" w:customStyle="1" w:styleId="WW-WW8Num2z011111">
    <w:name w:val="WW-WW8Num2z011111"/>
    <w:rsid w:val="00D03646"/>
    <w:rPr>
      <w:rFonts w:ascii="Symbol" w:hAnsi="Symbol"/>
    </w:rPr>
  </w:style>
  <w:style w:type="character" w:customStyle="1" w:styleId="WW8Num2z1">
    <w:name w:val="WW8Num2z1"/>
    <w:rsid w:val="00D03646"/>
    <w:rPr>
      <w:rFonts w:ascii="Courier New" w:hAnsi="Courier New"/>
    </w:rPr>
  </w:style>
  <w:style w:type="character" w:customStyle="1" w:styleId="WW8Num2z2">
    <w:name w:val="WW8Num2z2"/>
    <w:rsid w:val="00D03646"/>
    <w:rPr>
      <w:rFonts w:ascii="Wingdings" w:hAnsi="Wingdings"/>
    </w:rPr>
  </w:style>
  <w:style w:type="character" w:customStyle="1" w:styleId="WW-WW8Num3z011111">
    <w:name w:val="WW-WW8Num3z011111"/>
    <w:rsid w:val="00D03646"/>
    <w:rPr>
      <w:rFonts w:ascii="Symbol" w:hAnsi="Symbol"/>
    </w:rPr>
  </w:style>
  <w:style w:type="character" w:customStyle="1" w:styleId="WW8Num3z1">
    <w:name w:val="WW8Num3z1"/>
    <w:rsid w:val="00D03646"/>
    <w:rPr>
      <w:rFonts w:ascii="Courier New" w:hAnsi="Courier New"/>
    </w:rPr>
  </w:style>
  <w:style w:type="character" w:customStyle="1" w:styleId="WW8Num3z2">
    <w:name w:val="WW8Num3z2"/>
    <w:rsid w:val="00D03646"/>
    <w:rPr>
      <w:rFonts w:ascii="Wingdings" w:hAnsi="Wingdings"/>
    </w:rPr>
  </w:style>
  <w:style w:type="character" w:customStyle="1" w:styleId="WW-WW8Num4z011111">
    <w:name w:val="WW-WW8Num4z011111"/>
    <w:rsid w:val="00D03646"/>
    <w:rPr>
      <w:rFonts w:ascii="Symbol" w:hAnsi="Symbol"/>
    </w:rPr>
  </w:style>
  <w:style w:type="character" w:customStyle="1" w:styleId="WW8Num4z1">
    <w:name w:val="WW8Num4z1"/>
    <w:rsid w:val="00D03646"/>
    <w:rPr>
      <w:rFonts w:ascii="Courier New" w:hAnsi="Courier New" w:cs="Courier New"/>
    </w:rPr>
  </w:style>
  <w:style w:type="character" w:customStyle="1" w:styleId="WW8Num4z2">
    <w:name w:val="WW8Num4z2"/>
    <w:rsid w:val="00D03646"/>
    <w:rPr>
      <w:rFonts w:ascii="Wingdings" w:hAnsi="Wingdings"/>
    </w:rPr>
  </w:style>
  <w:style w:type="character" w:customStyle="1" w:styleId="WW-WW8Num5z011111">
    <w:name w:val="WW-WW8Num5z011111"/>
    <w:rsid w:val="00D03646"/>
    <w:rPr>
      <w:rFonts w:ascii="Symbol" w:hAnsi="Symbol" w:cs="Times New Roman"/>
    </w:rPr>
  </w:style>
  <w:style w:type="character" w:customStyle="1" w:styleId="WW8Num5z1">
    <w:name w:val="WW8Num5z1"/>
    <w:rsid w:val="00D03646"/>
    <w:rPr>
      <w:rFonts w:ascii="Courier New" w:hAnsi="Courier New" w:cs="Courier New"/>
    </w:rPr>
  </w:style>
  <w:style w:type="character" w:customStyle="1" w:styleId="WW8Num5z2">
    <w:name w:val="WW8Num5z2"/>
    <w:rsid w:val="00D03646"/>
    <w:rPr>
      <w:rFonts w:ascii="Wingdings" w:hAnsi="Wingdings" w:cs="Times New Roman"/>
    </w:rPr>
  </w:style>
  <w:style w:type="character" w:customStyle="1" w:styleId="WW-WW8Num6z011111">
    <w:name w:val="WW-WW8Num6z011111"/>
    <w:rsid w:val="00D03646"/>
    <w:rPr>
      <w:rFonts w:ascii="Wingdings" w:hAnsi="Wingdings"/>
    </w:rPr>
  </w:style>
  <w:style w:type="character" w:customStyle="1" w:styleId="WW8Num6z1">
    <w:name w:val="WW8Num6z1"/>
    <w:rsid w:val="00D03646"/>
    <w:rPr>
      <w:rFonts w:ascii="Courier New" w:hAnsi="Courier New" w:cs="Courier New"/>
    </w:rPr>
  </w:style>
  <w:style w:type="character" w:customStyle="1" w:styleId="WW8Num6z3">
    <w:name w:val="WW8Num6z3"/>
    <w:rsid w:val="00D03646"/>
    <w:rPr>
      <w:rFonts w:ascii="Symbol" w:hAnsi="Symbol"/>
    </w:rPr>
  </w:style>
  <w:style w:type="character" w:customStyle="1" w:styleId="WW-WW8Num7z0">
    <w:name w:val="WW-WW8Num7z0"/>
    <w:rsid w:val="00D03646"/>
    <w:rPr>
      <w:rFonts w:ascii="Symbol" w:hAnsi="Symbol"/>
    </w:rPr>
  </w:style>
  <w:style w:type="character" w:customStyle="1" w:styleId="WW8Num7z1">
    <w:name w:val="WW8Num7z1"/>
    <w:rsid w:val="00D03646"/>
    <w:rPr>
      <w:rFonts w:ascii="Courier New" w:hAnsi="Courier New"/>
    </w:rPr>
  </w:style>
  <w:style w:type="character" w:customStyle="1" w:styleId="WW8Num7z2">
    <w:name w:val="WW8Num7z2"/>
    <w:rsid w:val="00D03646"/>
    <w:rPr>
      <w:rFonts w:ascii="Wingdings" w:hAnsi="Wingdings"/>
    </w:rPr>
  </w:style>
  <w:style w:type="character" w:customStyle="1" w:styleId="WW8Num11z1">
    <w:name w:val="WW8Num11z1"/>
    <w:rsid w:val="00D03646"/>
    <w:rPr>
      <w:rFonts w:cs="Arial"/>
      <w:sz w:val="24"/>
    </w:rPr>
  </w:style>
  <w:style w:type="character" w:customStyle="1" w:styleId="WW-WW8Num12z0">
    <w:name w:val="WW-WW8Num12z0"/>
    <w:rsid w:val="00D03646"/>
    <w:rPr>
      <w:rFonts w:ascii="Symbol" w:hAnsi="Symbol"/>
    </w:rPr>
  </w:style>
  <w:style w:type="character" w:customStyle="1" w:styleId="WW8Num13z0">
    <w:name w:val="WW8Num13z0"/>
    <w:rsid w:val="00D03646"/>
    <w:rPr>
      <w:rFonts w:ascii="Symbol" w:hAnsi="Symbol"/>
    </w:rPr>
  </w:style>
  <w:style w:type="character" w:customStyle="1" w:styleId="WW8Num13z1">
    <w:name w:val="WW8Num13z1"/>
    <w:rsid w:val="00D03646"/>
    <w:rPr>
      <w:rFonts w:ascii="Courier New" w:hAnsi="Courier New"/>
    </w:rPr>
  </w:style>
  <w:style w:type="character" w:customStyle="1" w:styleId="WW8Num13z2">
    <w:name w:val="WW8Num13z2"/>
    <w:rsid w:val="00D03646"/>
    <w:rPr>
      <w:rFonts w:ascii="Wingdings" w:hAnsi="Wingdings"/>
    </w:rPr>
  </w:style>
  <w:style w:type="character" w:customStyle="1" w:styleId="WW-WW8Num17z011111">
    <w:name w:val="WW-WW8Num17z011111"/>
    <w:rsid w:val="00D03646"/>
    <w:rPr>
      <w:rFonts w:ascii="Symbol" w:hAnsi="Symbol"/>
    </w:rPr>
  </w:style>
  <w:style w:type="character" w:customStyle="1" w:styleId="WW8Num17z1">
    <w:name w:val="WW8Num17z1"/>
    <w:rsid w:val="00D03646"/>
    <w:rPr>
      <w:rFonts w:ascii="Courier New" w:hAnsi="Courier New"/>
    </w:rPr>
  </w:style>
  <w:style w:type="character" w:customStyle="1" w:styleId="WW8Num17z2">
    <w:name w:val="WW8Num17z2"/>
    <w:rsid w:val="00D03646"/>
    <w:rPr>
      <w:rFonts w:ascii="Wingdings" w:hAnsi="Wingdings"/>
    </w:rPr>
  </w:style>
  <w:style w:type="character" w:customStyle="1" w:styleId="WW-WW8Num18z0">
    <w:name w:val="WW-WW8Num18z0"/>
    <w:rsid w:val="00D03646"/>
    <w:rPr>
      <w:rFonts w:ascii="Symbol" w:hAnsi="Symbol" w:cs="Times New Roman"/>
    </w:rPr>
  </w:style>
  <w:style w:type="character" w:customStyle="1" w:styleId="WW8Num18z1">
    <w:name w:val="WW8Num18z1"/>
    <w:rsid w:val="00D03646"/>
    <w:rPr>
      <w:rFonts w:ascii="Courier New" w:hAnsi="Courier New" w:cs="Courier New"/>
    </w:rPr>
  </w:style>
  <w:style w:type="character" w:customStyle="1" w:styleId="WW8Num18z2">
    <w:name w:val="WW8Num18z2"/>
    <w:rsid w:val="00D03646"/>
    <w:rPr>
      <w:rFonts w:ascii="Wingdings" w:hAnsi="Wingdings" w:cs="Times New Roman"/>
    </w:rPr>
  </w:style>
  <w:style w:type="character" w:customStyle="1" w:styleId="WW-WW8Num19z0">
    <w:name w:val="WW-WW8Num19z0"/>
    <w:rsid w:val="00D03646"/>
    <w:rPr>
      <w:rFonts w:ascii="Symbol" w:hAnsi="Symbol"/>
    </w:rPr>
  </w:style>
  <w:style w:type="character" w:customStyle="1" w:styleId="WW-WW8Num19z11111">
    <w:name w:val="WW-WW8Num19z11111"/>
    <w:rsid w:val="00D03646"/>
    <w:rPr>
      <w:rFonts w:ascii="Courier New" w:hAnsi="Courier New" w:cs="Courier New"/>
    </w:rPr>
  </w:style>
  <w:style w:type="character" w:customStyle="1" w:styleId="WW8Num19z2">
    <w:name w:val="WW8Num19z2"/>
    <w:rsid w:val="00D03646"/>
    <w:rPr>
      <w:rFonts w:ascii="Wingdings" w:hAnsi="Wingdings"/>
    </w:rPr>
  </w:style>
  <w:style w:type="character" w:customStyle="1" w:styleId="WW8Num20z1">
    <w:name w:val="WW8Num20z1"/>
    <w:rsid w:val="00D03646"/>
    <w:rPr>
      <w:b/>
    </w:rPr>
  </w:style>
  <w:style w:type="character" w:customStyle="1" w:styleId="WW-WW8Num21z01111">
    <w:name w:val="WW-WW8Num21z01111"/>
    <w:rsid w:val="00D03646"/>
    <w:rPr>
      <w:rFonts w:ascii="Symbol" w:hAnsi="Symbol"/>
    </w:rPr>
  </w:style>
  <w:style w:type="character" w:customStyle="1" w:styleId="WW8Num22z0">
    <w:name w:val="WW8Num22z0"/>
    <w:rsid w:val="00D03646"/>
    <w:rPr>
      <w:rFonts w:ascii="Symbol" w:hAnsi="Symbol"/>
    </w:rPr>
  </w:style>
  <w:style w:type="character" w:customStyle="1" w:styleId="WW-WW8Num22z1">
    <w:name w:val="WW-WW8Num22z1"/>
    <w:rsid w:val="00D03646"/>
    <w:rPr>
      <w:rFonts w:ascii="Courier New" w:hAnsi="Courier New"/>
    </w:rPr>
  </w:style>
  <w:style w:type="character" w:customStyle="1" w:styleId="WW8Num22z2">
    <w:name w:val="WW8Num22z2"/>
    <w:rsid w:val="00D03646"/>
    <w:rPr>
      <w:rFonts w:ascii="Wingdings" w:hAnsi="Wingdings"/>
    </w:rPr>
  </w:style>
  <w:style w:type="character" w:customStyle="1" w:styleId="WW-WW8Num23z0">
    <w:name w:val="WW-WW8Num23z0"/>
    <w:rsid w:val="00D03646"/>
    <w:rPr>
      <w:rFonts w:ascii="Times New Roman" w:eastAsia="Times New Roman" w:hAnsi="Times New Roman" w:cs="Times New Roman"/>
    </w:rPr>
  </w:style>
  <w:style w:type="character" w:customStyle="1" w:styleId="WW8Num23z1">
    <w:name w:val="WW8Num23z1"/>
    <w:rsid w:val="00D03646"/>
    <w:rPr>
      <w:rFonts w:ascii="Courier New" w:hAnsi="Courier New"/>
    </w:rPr>
  </w:style>
  <w:style w:type="character" w:customStyle="1" w:styleId="WW8Num23z2">
    <w:name w:val="WW8Num23z2"/>
    <w:rsid w:val="00D03646"/>
    <w:rPr>
      <w:rFonts w:ascii="Wingdings" w:hAnsi="Wingdings"/>
    </w:rPr>
  </w:style>
  <w:style w:type="character" w:customStyle="1" w:styleId="WW8Num23z3">
    <w:name w:val="WW8Num23z3"/>
    <w:rsid w:val="00D03646"/>
    <w:rPr>
      <w:rFonts w:ascii="Symbol" w:hAnsi="Symbol"/>
    </w:rPr>
  </w:style>
  <w:style w:type="character" w:customStyle="1" w:styleId="WW8Num25z1">
    <w:name w:val="WW8Num25z1"/>
    <w:rsid w:val="00D03646"/>
    <w:rPr>
      <w:rFonts w:ascii="Times New Roman" w:eastAsia="Times New Roman" w:hAnsi="Times New Roman" w:cs="Times New Roman"/>
    </w:rPr>
  </w:style>
  <w:style w:type="character" w:customStyle="1" w:styleId="WW-WW8Num26z01111">
    <w:name w:val="WW-WW8Num26z01111"/>
    <w:rsid w:val="00D03646"/>
    <w:rPr>
      <w:rFonts w:ascii="Courier New" w:hAnsi="Courier New"/>
      <w:color w:val="auto"/>
    </w:rPr>
  </w:style>
  <w:style w:type="character" w:customStyle="1" w:styleId="WW8Num26z1">
    <w:name w:val="WW8Num26z1"/>
    <w:rsid w:val="00D03646"/>
    <w:rPr>
      <w:rFonts w:ascii="Courier New" w:hAnsi="Courier New" w:cs="Courier New"/>
    </w:rPr>
  </w:style>
  <w:style w:type="character" w:customStyle="1" w:styleId="WW8Num26z2">
    <w:name w:val="WW8Num26z2"/>
    <w:rsid w:val="00D03646"/>
    <w:rPr>
      <w:rFonts w:ascii="Wingdings" w:hAnsi="Wingdings"/>
    </w:rPr>
  </w:style>
  <w:style w:type="character" w:customStyle="1" w:styleId="WW8Num26z3">
    <w:name w:val="WW8Num26z3"/>
    <w:rsid w:val="00D03646"/>
    <w:rPr>
      <w:rFonts w:ascii="Symbol" w:hAnsi="Symbol"/>
    </w:rPr>
  </w:style>
  <w:style w:type="character" w:customStyle="1" w:styleId="WW-WW8Num27z01111">
    <w:name w:val="WW-WW8Num27z01111"/>
    <w:rsid w:val="00D03646"/>
    <w:rPr>
      <w:rFonts w:ascii="Symbol" w:hAnsi="Symbol"/>
    </w:rPr>
  </w:style>
  <w:style w:type="character" w:customStyle="1" w:styleId="WW-WW8Num27z1">
    <w:name w:val="WW-WW8Num27z1"/>
    <w:rsid w:val="00D03646"/>
    <w:rPr>
      <w:rFonts w:ascii="Courier New" w:hAnsi="Courier New" w:cs="Courier New"/>
    </w:rPr>
  </w:style>
  <w:style w:type="character" w:customStyle="1" w:styleId="WW8Num27z2">
    <w:name w:val="WW8Num27z2"/>
    <w:rsid w:val="00D03646"/>
    <w:rPr>
      <w:rFonts w:ascii="Wingdings" w:hAnsi="Wingdings"/>
    </w:rPr>
  </w:style>
  <w:style w:type="character" w:customStyle="1" w:styleId="WW-WW8Num30z0">
    <w:name w:val="WW-WW8Num30z0"/>
    <w:rsid w:val="00D03646"/>
    <w:rPr>
      <w:rFonts w:ascii="Symbol" w:hAnsi="Symbol"/>
    </w:rPr>
  </w:style>
  <w:style w:type="character" w:customStyle="1" w:styleId="WW8Num31z1">
    <w:name w:val="WW8Num31z1"/>
    <w:rsid w:val="00D03646"/>
    <w:rPr>
      <w:rFonts w:ascii="Symbol" w:hAnsi="Symbol"/>
    </w:rPr>
  </w:style>
  <w:style w:type="character" w:customStyle="1" w:styleId="WW-WW8Num34z011111">
    <w:name w:val="WW-WW8Num34z011111"/>
    <w:rsid w:val="00D03646"/>
    <w:rPr>
      <w:rFonts w:ascii="Symbol" w:hAnsi="Symbol"/>
    </w:rPr>
  </w:style>
  <w:style w:type="character" w:customStyle="1" w:styleId="WW8Num34z1">
    <w:name w:val="WW8Num34z1"/>
    <w:rsid w:val="00D03646"/>
    <w:rPr>
      <w:rFonts w:ascii="Courier New" w:hAnsi="Courier New" w:cs="Courier New"/>
    </w:rPr>
  </w:style>
  <w:style w:type="character" w:customStyle="1" w:styleId="WW8Num34z2">
    <w:name w:val="WW8Num34z2"/>
    <w:rsid w:val="00D03646"/>
    <w:rPr>
      <w:rFonts w:ascii="Wingdings" w:hAnsi="Wingdings"/>
    </w:rPr>
  </w:style>
  <w:style w:type="character" w:customStyle="1" w:styleId="WW-WW8Num35z01111">
    <w:name w:val="WW-WW8Num35z01111"/>
    <w:rsid w:val="00D03646"/>
    <w:rPr>
      <w:i w:val="0"/>
    </w:rPr>
  </w:style>
  <w:style w:type="character" w:customStyle="1" w:styleId="WW8Num36z0">
    <w:name w:val="WW8Num36z0"/>
    <w:rsid w:val="00D03646"/>
    <w:rPr>
      <w:rFonts w:ascii="Symbol" w:hAnsi="Symbol"/>
    </w:rPr>
  </w:style>
  <w:style w:type="character" w:customStyle="1" w:styleId="WW8Num36z1">
    <w:name w:val="WW8Num36z1"/>
    <w:rsid w:val="00D03646"/>
    <w:rPr>
      <w:rFonts w:ascii="Courier New" w:hAnsi="Courier New"/>
    </w:rPr>
  </w:style>
  <w:style w:type="character" w:customStyle="1" w:styleId="WW8Num36z2">
    <w:name w:val="WW8Num36z2"/>
    <w:rsid w:val="00D03646"/>
    <w:rPr>
      <w:rFonts w:ascii="Wingdings" w:hAnsi="Wingdings"/>
    </w:rPr>
  </w:style>
  <w:style w:type="character" w:customStyle="1" w:styleId="WW-WW8Num37z0">
    <w:name w:val="WW-WW8Num37z0"/>
    <w:rsid w:val="00D03646"/>
    <w:rPr>
      <w:rFonts w:ascii="Symbol" w:hAnsi="Symbol"/>
    </w:rPr>
  </w:style>
  <w:style w:type="character" w:customStyle="1" w:styleId="WW8Num37z1">
    <w:name w:val="WW8Num37z1"/>
    <w:rsid w:val="00D03646"/>
    <w:rPr>
      <w:rFonts w:ascii="Courier New" w:hAnsi="Courier New"/>
    </w:rPr>
  </w:style>
  <w:style w:type="character" w:customStyle="1" w:styleId="WW8Num37z2">
    <w:name w:val="WW8Num37z2"/>
    <w:rsid w:val="00D03646"/>
    <w:rPr>
      <w:rFonts w:ascii="Wingdings" w:hAnsi="Wingdings"/>
    </w:rPr>
  </w:style>
  <w:style w:type="character" w:customStyle="1" w:styleId="WW-WW8Num38z0">
    <w:name w:val="WW-WW8Num38z0"/>
    <w:rsid w:val="00D03646"/>
    <w:rPr>
      <w:rFonts w:ascii="Symbol" w:hAnsi="Symbol"/>
    </w:rPr>
  </w:style>
  <w:style w:type="character" w:customStyle="1" w:styleId="WW-WW8Num39z01111">
    <w:name w:val="WW-WW8Num39z01111"/>
    <w:rsid w:val="00D03646"/>
    <w:rPr>
      <w:rFonts w:ascii="Symbol" w:hAnsi="Symbol"/>
    </w:rPr>
  </w:style>
  <w:style w:type="character" w:customStyle="1" w:styleId="WW8Num39z1">
    <w:name w:val="WW8Num39z1"/>
    <w:rsid w:val="00D03646"/>
    <w:rPr>
      <w:rFonts w:ascii="Courier New" w:hAnsi="Courier New"/>
    </w:rPr>
  </w:style>
  <w:style w:type="character" w:customStyle="1" w:styleId="WW8Num39z2">
    <w:name w:val="WW8Num39z2"/>
    <w:rsid w:val="00D03646"/>
    <w:rPr>
      <w:rFonts w:ascii="Wingdings" w:hAnsi="Wingdings"/>
    </w:rPr>
  </w:style>
  <w:style w:type="character" w:customStyle="1" w:styleId="WW-WW8Num41z01111">
    <w:name w:val="WW-WW8Num41z01111"/>
    <w:rsid w:val="00D03646"/>
    <w:rPr>
      <w:rFonts w:ascii="Symbol" w:hAnsi="Symbol"/>
    </w:rPr>
  </w:style>
  <w:style w:type="character" w:customStyle="1" w:styleId="WW-WW8Num41z1">
    <w:name w:val="WW-WW8Num41z1"/>
    <w:rsid w:val="00D03646"/>
    <w:rPr>
      <w:rFonts w:ascii="Courier New" w:hAnsi="Courier New" w:cs="Courier New"/>
    </w:rPr>
  </w:style>
  <w:style w:type="character" w:customStyle="1" w:styleId="WW-WW8Num41z2">
    <w:name w:val="WW-WW8Num41z2"/>
    <w:rsid w:val="00D03646"/>
    <w:rPr>
      <w:rFonts w:ascii="Wingdings" w:hAnsi="Wingdings" w:cs="Times New Roman"/>
    </w:rPr>
  </w:style>
  <w:style w:type="character" w:customStyle="1" w:styleId="WW-WW8Num41z3">
    <w:name w:val="WW-WW8Num41z3"/>
    <w:rsid w:val="00D03646"/>
    <w:rPr>
      <w:rFonts w:ascii="Symbol" w:hAnsi="Symbol" w:cs="Times New Roman"/>
    </w:rPr>
  </w:style>
  <w:style w:type="character" w:customStyle="1" w:styleId="WW-WW8Num42z011111">
    <w:name w:val="WW-WW8Num42z011111"/>
    <w:rsid w:val="00D03646"/>
    <w:rPr>
      <w:rFonts w:ascii="Symbol" w:hAnsi="Symbol"/>
    </w:rPr>
  </w:style>
  <w:style w:type="character" w:customStyle="1" w:styleId="WW-WW8Num45z0">
    <w:name w:val="WW-WW8Num45z0"/>
    <w:rsid w:val="00D03646"/>
    <w:rPr>
      <w:rFonts w:ascii="Symbol" w:hAnsi="Symbol"/>
    </w:rPr>
  </w:style>
  <w:style w:type="character" w:customStyle="1" w:styleId="WW8Num45z1">
    <w:name w:val="WW8Num45z1"/>
    <w:rsid w:val="00D03646"/>
    <w:rPr>
      <w:rFonts w:ascii="Courier New" w:hAnsi="Courier New"/>
    </w:rPr>
  </w:style>
  <w:style w:type="character" w:customStyle="1" w:styleId="WW8Num45z2">
    <w:name w:val="WW8Num45z2"/>
    <w:rsid w:val="00D03646"/>
    <w:rPr>
      <w:rFonts w:ascii="Wingdings" w:hAnsi="Wingdings"/>
    </w:rPr>
  </w:style>
  <w:style w:type="character" w:customStyle="1" w:styleId="WW-WW8Num46z011111">
    <w:name w:val="WW-WW8Num46z011111"/>
    <w:rsid w:val="00D03646"/>
    <w:rPr>
      <w:rFonts w:ascii="Symbol" w:hAnsi="Symbol"/>
    </w:rPr>
  </w:style>
  <w:style w:type="character" w:customStyle="1" w:styleId="WW8Num46z1">
    <w:name w:val="WW8Num46z1"/>
    <w:rsid w:val="00D03646"/>
    <w:rPr>
      <w:rFonts w:ascii="Courier New" w:hAnsi="Courier New" w:cs="Courier New"/>
    </w:rPr>
  </w:style>
  <w:style w:type="character" w:customStyle="1" w:styleId="WW8Num46z2">
    <w:name w:val="WW8Num46z2"/>
    <w:rsid w:val="00D03646"/>
    <w:rPr>
      <w:rFonts w:ascii="Wingdings" w:hAnsi="Wingdings"/>
    </w:rPr>
  </w:style>
  <w:style w:type="character" w:customStyle="1" w:styleId="WW8Num50z1">
    <w:name w:val="WW8Num50z1"/>
    <w:rsid w:val="00D03646"/>
    <w:rPr>
      <w:rFonts w:ascii="Courier New" w:hAnsi="Courier New" w:cs="Courier New"/>
    </w:rPr>
  </w:style>
  <w:style w:type="character" w:customStyle="1" w:styleId="WW8Num50z2">
    <w:name w:val="WW8Num50z2"/>
    <w:rsid w:val="00D03646"/>
    <w:rPr>
      <w:rFonts w:ascii="Wingdings" w:hAnsi="Wingdings"/>
    </w:rPr>
  </w:style>
  <w:style w:type="character" w:customStyle="1" w:styleId="WW8Num50z3">
    <w:name w:val="WW8Num50z3"/>
    <w:rsid w:val="00D03646"/>
    <w:rPr>
      <w:rFonts w:ascii="Symbol" w:hAnsi="Symbol"/>
    </w:rPr>
  </w:style>
  <w:style w:type="character" w:customStyle="1" w:styleId="WW8Num51z0">
    <w:name w:val="WW8Num51z0"/>
    <w:rsid w:val="00D03646"/>
    <w:rPr>
      <w:rFonts w:ascii="Symbol" w:hAnsi="Symbol"/>
    </w:rPr>
  </w:style>
  <w:style w:type="character" w:customStyle="1" w:styleId="WW8Num51z1">
    <w:name w:val="WW8Num51z1"/>
    <w:rsid w:val="00D03646"/>
    <w:rPr>
      <w:rFonts w:ascii="Courier New" w:hAnsi="Courier New" w:cs="Courier New"/>
    </w:rPr>
  </w:style>
  <w:style w:type="character" w:customStyle="1" w:styleId="WW8Num51z2">
    <w:name w:val="WW8Num51z2"/>
    <w:rsid w:val="00D03646"/>
    <w:rPr>
      <w:rFonts w:ascii="Wingdings" w:hAnsi="Wingdings"/>
    </w:rPr>
  </w:style>
  <w:style w:type="character" w:customStyle="1" w:styleId="WW8Num52z0">
    <w:name w:val="WW8Num52z0"/>
    <w:rsid w:val="00D03646"/>
    <w:rPr>
      <w:rFonts w:ascii="Symbol" w:hAnsi="Symbol"/>
    </w:rPr>
  </w:style>
  <w:style w:type="character" w:customStyle="1" w:styleId="WW8Num52z1">
    <w:name w:val="WW8Num52z1"/>
    <w:rsid w:val="00D03646"/>
    <w:rPr>
      <w:rFonts w:ascii="Courier New" w:hAnsi="Courier New"/>
    </w:rPr>
  </w:style>
  <w:style w:type="character" w:customStyle="1" w:styleId="WW8Num52z2">
    <w:name w:val="WW8Num52z2"/>
    <w:rsid w:val="00D03646"/>
    <w:rPr>
      <w:rFonts w:ascii="Wingdings" w:hAnsi="Wingdings"/>
    </w:rPr>
  </w:style>
  <w:style w:type="character" w:customStyle="1" w:styleId="WW8Num53z0">
    <w:name w:val="WW8Num53z0"/>
    <w:rsid w:val="00D03646"/>
    <w:rPr>
      <w:rFonts w:ascii="Symbol" w:hAnsi="Symbol"/>
    </w:rPr>
  </w:style>
  <w:style w:type="character" w:customStyle="1" w:styleId="WW8Num54z0">
    <w:name w:val="WW8Num54z0"/>
    <w:rsid w:val="00D03646"/>
    <w:rPr>
      <w:rFonts w:ascii="Times New Roman" w:eastAsia="Times New Roman" w:hAnsi="Times New Roman" w:cs="Times New Roman"/>
    </w:rPr>
  </w:style>
  <w:style w:type="character" w:customStyle="1" w:styleId="WW8Num55z0">
    <w:name w:val="WW8Num55z0"/>
    <w:rsid w:val="00D03646"/>
    <w:rPr>
      <w:rFonts w:ascii="Symbol" w:hAnsi="Symbol"/>
    </w:rPr>
  </w:style>
  <w:style w:type="character" w:customStyle="1" w:styleId="WW8Num55z1">
    <w:name w:val="WW8Num55z1"/>
    <w:rsid w:val="00D03646"/>
    <w:rPr>
      <w:rFonts w:ascii="Courier New" w:hAnsi="Courier New"/>
    </w:rPr>
  </w:style>
  <w:style w:type="character" w:customStyle="1" w:styleId="WW8Num55z2">
    <w:name w:val="WW8Num55z2"/>
    <w:rsid w:val="00D03646"/>
    <w:rPr>
      <w:rFonts w:ascii="Wingdings" w:hAnsi="Wingdings"/>
    </w:rPr>
  </w:style>
  <w:style w:type="character" w:customStyle="1" w:styleId="WW8Num56z0">
    <w:name w:val="WW8Num56z0"/>
    <w:rsid w:val="00D03646"/>
    <w:rPr>
      <w:rFonts w:ascii="Symbol" w:hAnsi="Symbol"/>
    </w:rPr>
  </w:style>
  <w:style w:type="character" w:customStyle="1" w:styleId="WW8Num56z1">
    <w:name w:val="WW8Num56z1"/>
    <w:rsid w:val="00D03646"/>
    <w:rPr>
      <w:rFonts w:ascii="Courier New" w:hAnsi="Courier New" w:cs="Courier New"/>
    </w:rPr>
  </w:style>
  <w:style w:type="character" w:customStyle="1" w:styleId="WW8Num56z2">
    <w:name w:val="WW8Num56z2"/>
    <w:rsid w:val="00D03646"/>
    <w:rPr>
      <w:rFonts w:ascii="Wingdings" w:hAnsi="Wingdings"/>
    </w:rPr>
  </w:style>
  <w:style w:type="character" w:customStyle="1" w:styleId="WW8Num57z0">
    <w:name w:val="WW8Num57z0"/>
    <w:rsid w:val="00D03646"/>
    <w:rPr>
      <w:rFonts w:ascii="Symbol" w:hAnsi="Symbol"/>
    </w:rPr>
  </w:style>
  <w:style w:type="character" w:customStyle="1" w:styleId="WW8Num57z1">
    <w:name w:val="WW8Num57z1"/>
    <w:rsid w:val="00D03646"/>
    <w:rPr>
      <w:rFonts w:ascii="Courier New" w:hAnsi="Courier New"/>
    </w:rPr>
  </w:style>
  <w:style w:type="character" w:customStyle="1" w:styleId="WW8Num57z2">
    <w:name w:val="WW8Num57z2"/>
    <w:rsid w:val="00D03646"/>
    <w:rPr>
      <w:rFonts w:ascii="Wingdings" w:hAnsi="Wingdings"/>
    </w:rPr>
  </w:style>
  <w:style w:type="character" w:customStyle="1" w:styleId="WW8Num58z0">
    <w:name w:val="WW8Num58z0"/>
    <w:rsid w:val="00D03646"/>
    <w:rPr>
      <w:rFonts w:ascii="Symbol" w:hAnsi="Symbol"/>
    </w:rPr>
  </w:style>
  <w:style w:type="character" w:customStyle="1" w:styleId="WW8Num58z1">
    <w:name w:val="WW8Num58z1"/>
    <w:rsid w:val="00D03646"/>
    <w:rPr>
      <w:rFonts w:ascii="Courier New" w:hAnsi="Courier New"/>
    </w:rPr>
  </w:style>
  <w:style w:type="character" w:customStyle="1" w:styleId="WW8Num58z2">
    <w:name w:val="WW8Num58z2"/>
    <w:rsid w:val="00D03646"/>
    <w:rPr>
      <w:rFonts w:ascii="Wingdings" w:hAnsi="Wingdings"/>
    </w:rPr>
  </w:style>
  <w:style w:type="character" w:customStyle="1" w:styleId="WW8Num60z0">
    <w:name w:val="WW8Num60z0"/>
    <w:rsid w:val="00D03646"/>
    <w:rPr>
      <w:rFonts w:ascii="Symbol" w:hAnsi="Symbol"/>
    </w:rPr>
  </w:style>
  <w:style w:type="character" w:customStyle="1" w:styleId="WW8Num60z1">
    <w:name w:val="WW8Num60z1"/>
    <w:rsid w:val="00D03646"/>
    <w:rPr>
      <w:rFonts w:ascii="Courier New" w:hAnsi="Courier New"/>
    </w:rPr>
  </w:style>
  <w:style w:type="character" w:customStyle="1" w:styleId="WW8Num60z2">
    <w:name w:val="WW8Num60z2"/>
    <w:rsid w:val="00D03646"/>
    <w:rPr>
      <w:rFonts w:ascii="Wingdings" w:hAnsi="Wingdings"/>
    </w:rPr>
  </w:style>
  <w:style w:type="character" w:customStyle="1" w:styleId="WW-DefaultParagraphFont">
    <w:name w:val="WW-Default Paragraph Font"/>
    <w:rsid w:val="00D03646"/>
  </w:style>
  <w:style w:type="character" w:styleId="PageNumber">
    <w:name w:val="page number"/>
    <w:basedOn w:val="WW-DefaultParagraphFont"/>
    <w:rsid w:val="00D03646"/>
  </w:style>
  <w:style w:type="character" w:styleId="Hyperlink">
    <w:name w:val="Hyperlink"/>
    <w:uiPriority w:val="99"/>
    <w:rsid w:val="00D03646"/>
    <w:rPr>
      <w:color w:val="0000FF"/>
      <w:u w:val="single"/>
    </w:rPr>
  </w:style>
  <w:style w:type="character" w:customStyle="1" w:styleId="FootnoteCharacters">
    <w:name w:val="Footnote Characters"/>
    <w:rsid w:val="00D03646"/>
  </w:style>
  <w:style w:type="character" w:customStyle="1" w:styleId="WW-FootnoteCharacters">
    <w:name w:val="WW-Footnote Characters"/>
    <w:rsid w:val="00D03646"/>
  </w:style>
  <w:style w:type="character" w:customStyle="1" w:styleId="WW-FootnoteCharacters1">
    <w:name w:val="WW-Footnote Characters1"/>
    <w:rsid w:val="00D03646"/>
  </w:style>
  <w:style w:type="character" w:customStyle="1" w:styleId="WW-FootnoteCharacters11">
    <w:name w:val="WW-Footnote Characters11"/>
    <w:rsid w:val="00D03646"/>
  </w:style>
  <w:style w:type="character" w:customStyle="1" w:styleId="WW-FootnoteCharacters111">
    <w:name w:val="WW-Footnote Characters111"/>
    <w:rsid w:val="00D03646"/>
  </w:style>
  <w:style w:type="character" w:customStyle="1" w:styleId="WW-FootnoteCharacters1111">
    <w:name w:val="WW-Footnote Characters1111"/>
    <w:rsid w:val="00D03646"/>
  </w:style>
  <w:style w:type="character" w:customStyle="1" w:styleId="WW-FootnoteCharacters11111">
    <w:name w:val="WW-Footnote Characters11111"/>
    <w:rsid w:val="00D03646"/>
    <w:rPr>
      <w:vertAlign w:val="superscript"/>
    </w:rPr>
  </w:style>
  <w:style w:type="paragraph" w:styleId="List">
    <w:name w:val="List"/>
    <w:basedOn w:val="BodyText"/>
    <w:rsid w:val="00D03646"/>
    <w:pPr>
      <w:widowControl w:val="0"/>
      <w:spacing w:after="120"/>
      <w:jc w:val="left"/>
    </w:pPr>
    <w:rPr>
      <w:rFonts w:ascii="Tahoma" w:eastAsia="Tahoma" w:hAnsi="Tahoma"/>
      <w:szCs w:val="24"/>
      <w:lang w:val="en-US"/>
    </w:rPr>
  </w:style>
  <w:style w:type="paragraph" w:styleId="Caption">
    <w:name w:val="caption"/>
    <w:basedOn w:val="Normal"/>
    <w:uiPriority w:val="35"/>
    <w:qFormat/>
    <w:rsid w:val="00D03646"/>
    <w:pPr>
      <w:suppressLineNumbers/>
      <w:spacing w:before="120" w:after="120"/>
    </w:pPr>
    <w:rPr>
      <w:rFonts w:cs="Tahoma"/>
      <w:i/>
      <w:iCs/>
      <w:sz w:val="20"/>
    </w:rPr>
  </w:style>
  <w:style w:type="paragraph" w:customStyle="1" w:styleId="Index">
    <w:name w:val="Index"/>
    <w:basedOn w:val="Normal"/>
    <w:rsid w:val="00D03646"/>
    <w:pPr>
      <w:suppressLineNumbers/>
    </w:pPr>
    <w:rPr>
      <w:rFonts w:cs="Tahoma"/>
    </w:rPr>
  </w:style>
  <w:style w:type="paragraph" w:customStyle="1" w:styleId="Heading">
    <w:name w:val="Heading"/>
    <w:basedOn w:val="Normal"/>
    <w:next w:val="BodyText"/>
    <w:rsid w:val="00D03646"/>
    <w:pPr>
      <w:keepNext/>
      <w:spacing w:before="240" w:after="120"/>
    </w:pPr>
    <w:rPr>
      <w:rFonts w:ascii="Arial" w:eastAsia="Lucida Sans Unicode" w:hAnsi="Arial" w:cs="Tahoma"/>
      <w:sz w:val="28"/>
      <w:szCs w:val="28"/>
    </w:rPr>
  </w:style>
  <w:style w:type="paragraph" w:customStyle="1" w:styleId="WW-Caption">
    <w:name w:val="WW-Caption"/>
    <w:basedOn w:val="Normal"/>
    <w:rsid w:val="00D03646"/>
    <w:pPr>
      <w:suppressLineNumbers/>
      <w:spacing w:before="120" w:after="120"/>
    </w:pPr>
    <w:rPr>
      <w:rFonts w:cs="Tahoma"/>
      <w:i/>
      <w:iCs/>
      <w:sz w:val="20"/>
    </w:rPr>
  </w:style>
  <w:style w:type="paragraph" w:customStyle="1" w:styleId="WW-Index">
    <w:name w:val="WW-Index"/>
    <w:basedOn w:val="Normal"/>
    <w:rsid w:val="00D03646"/>
    <w:pPr>
      <w:suppressLineNumbers/>
    </w:pPr>
    <w:rPr>
      <w:rFonts w:cs="Tahoma"/>
    </w:rPr>
  </w:style>
  <w:style w:type="paragraph" w:customStyle="1" w:styleId="WW-Heading">
    <w:name w:val="WW-Heading"/>
    <w:basedOn w:val="Normal"/>
    <w:next w:val="BodyText"/>
    <w:rsid w:val="00D03646"/>
    <w:pPr>
      <w:keepNext/>
      <w:spacing w:before="240" w:after="120"/>
    </w:pPr>
    <w:rPr>
      <w:rFonts w:ascii="Arial" w:eastAsia="Lucida Sans Unicode" w:hAnsi="Arial" w:cs="Tahoma"/>
      <w:sz w:val="28"/>
      <w:szCs w:val="28"/>
    </w:rPr>
  </w:style>
  <w:style w:type="paragraph" w:customStyle="1" w:styleId="WW-Caption1">
    <w:name w:val="WW-Caption1"/>
    <w:basedOn w:val="Normal"/>
    <w:rsid w:val="00D03646"/>
    <w:pPr>
      <w:suppressLineNumbers/>
      <w:spacing w:before="120" w:after="120"/>
    </w:pPr>
    <w:rPr>
      <w:rFonts w:cs="Tahoma"/>
      <w:i/>
      <w:iCs/>
      <w:sz w:val="20"/>
    </w:rPr>
  </w:style>
  <w:style w:type="paragraph" w:customStyle="1" w:styleId="WW-Index1">
    <w:name w:val="WW-Index1"/>
    <w:basedOn w:val="Normal"/>
    <w:rsid w:val="00D03646"/>
    <w:pPr>
      <w:suppressLineNumbers/>
    </w:pPr>
    <w:rPr>
      <w:rFonts w:cs="Tahoma"/>
    </w:rPr>
  </w:style>
  <w:style w:type="paragraph" w:customStyle="1" w:styleId="WW-Heading1">
    <w:name w:val="WW-Heading1"/>
    <w:basedOn w:val="Normal"/>
    <w:next w:val="BodyText"/>
    <w:rsid w:val="00D03646"/>
    <w:pPr>
      <w:keepNext/>
      <w:spacing w:before="240" w:after="120"/>
    </w:pPr>
    <w:rPr>
      <w:rFonts w:ascii="Arial" w:eastAsia="Lucida Sans Unicode" w:hAnsi="Arial" w:cs="Tahoma"/>
      <w:sz w:val="28"/>
      <w:szCs w:val="28"/>
    </w:rPr>
  </w:style>
  <w:style w:type="paragraph" w:customStyle="1" w:styleId="WW-Caption11">
    <w:name w:val="WW-Caption11"/>
    <w:basedOn w:val="Normal"/>
    <w:rsid w:val="00D03646"/>
    <w:pPr>
      <w:suppressLineNumbers/>
      <w:spacing w:before="120" w:after="120"/>
    </w:pPr>
    <w:rPr>
      <w:rFonts w:cs="Tahoma"/>
      <w:i/>
      <w:iCs/>
      <w:sz w:val="20"/>
    </w:rPr>
  </w:style>
  <w:style w:type="paragraph" w:customStyle="1" w:styleId="WW-Index11">
    <w:name w:val="WW-Index11"/>
    <w:basedOn w:val="Normal"/>
    <w:rsid w:val="00D03646"/>
    <w:pPr>
      <w:suppressLineNumbers/>
    </w:pPr>
    <w:rPr>
      <w:rFonts w:cs="Tahoma"/>
    </w:rPr>
  </w:style>
  <w:style w:type="paragraph" w:customStyle="1" w:styleId="WW-Heading11">
    <w:name w:val="WW-Heading11"/>
    <w:basedOn w:val="Normal"/>
    <w:next w:val="BodyText"/>
    <w:rsid w:val="00D03646"/>
    <w:pPr>
      <w:keepNext/>
      <w:spacing w:before="240" w:after="120"/>
    </w:pPr>
    <w:rPr>
      <w:rFonts w:ascii="Arial" w:eastAsia="Lucida Sans Unicode" w:hAnsi="Arial" w:cs="Tahoma"/>
      <w:sz w:val="28"/>
      <w:szCs w:val="28"/>
    </w:rPr>
  </w:style>
  <w:style w:type="paragraph" w:customStyle="1" w:styleId="WW-Caption111">
    <w:name w:val="WW-Caption111"/>
    <w:basedOn w:val="Normal"/>
    <w:rsid w:val="00D03646"/>
    <w:pPr>
      <w:suppressLineNumbers/>
      <w:spacing w:before="120" w:after="120"/>
    </w:pPr>
    <w:rPr>
      <w:rFonts w:cs="Tahoma"/>
      <w:i/>
      <w:iCs/>
      <w:sz w:val="20"/>
    </w:rPr>
  </w:style>
  <w:style w:type="paragraph" w:customStyle="1" w:styleId="WW-Index111">
    <w:name w:val="WW-Index111"/>
    <w:basedOn w:val="Normal"/>
    <w:rsid w:val="00D03646"/>
    <w:pPr>
      <w:suppressLineNumbers/>
    </w:pPr>
    <w:rPr>
      <w:rFonts w:cs="Tahoma"/>
    </w:rPr>
  </w:style>
  <w:style w:type="paragraph" w:customStyle="1" w:styleId="WW-Heading111">
    <w:name w:val="WW-Heading111"/>
    <w:basedOn w:val="Normal"/>
    <w:next w:val="BodyText"/>
    <w:rsid w:val="00D03646"/>
    <w:pPr>
      <w:keepNext/>
      <w:spacing w:before="240" w:after="120"/>
    </w:pPr>
    <w:rPr>
      <w:rFonts w:ascii="Arial" w:eastAsia="Lucida Sans Unicode" w:hAnsi="Arial" w:cs="Tahoma"/>
      <w:sz w:val="28"/>
      <w:szCs w:val="28"/>
    </w:rPr>
  </w:style>
  <w:style w:type="paragraph" w:customStyle="1" w:styleId="WW-Caption1111">
    <w:name w:val="WW-Caption1111"/>
    <w:basedOn w:val="Normal"/>
    <w:rsid w:val="00D03646"/>
    <w:pPr>
      <w:suppressLineNumbers/>
      <w:spacing w:before="120" w:after="120"/>
    </w:pPr>
    <w:rPr>
      <w:rFonts w:cs="Tahoma"/>
      <w:i/>
      <w:iCs/>
      <w:sz w:val="20"/>
    </w:rPr>
  </w:style>
  <w:style w:type="paragraph" w:customStyle="1" w:styleId="WW-Index1111">
    <w:name w:val="WW-Index1111"/>
    <w:basedOn w:val="Normal"/>
    <w:rsid w:val="00D03646"/>
    <w:pPr>
      <w:suppressLineNumbers/>
    </w:pPr>
    <w:rPr>
      <w:rFonts w:cs="Tahoma"/>
    </w:rPr>
  </w:style>
  <w:style w:type="paragraph" w:customStyle="1" w:styleId="WW-Heading1111">
    <w:name w:val="WW-Heading1111"/>
    <w:basedOn w:val="Normal"/>
    <w:next w:val="BodyText"/>
    <w:rsid w:val="00D03646"/>
    <w:pPr>
      <w:keepNext/>
      <w:spacing w:before="240" w:after="120"/>
    </w:pPr>
    <w:rPr>
      <w:rFonts w:ascii="Arial" w:eastAsia="Lucida Sans Unicode" w:hAnsi="Arial" w:cs="Tahoma"/>
      <w:sz w:val="28"/>
      <w:szCs w:val="28"/>
    </w:rPr>
  </w:style>
  <w:style w:type="paragraph" w:customStyle="1" w:styleId="WW-Caption11111">
    <w:name w:val="WW-Caption11111"/>
    <w:basedOn w:val="Normal"/>
    <w:rsid w:val="00D03646"/>
    <w:pPr>
      <w:suppressLineNumbers/>
      <w:spacing w:before="120" w:after="120"/>
    </w:pPr>
    <w:rPr>
      <w:rFonts w:cs="Tahoma"/>
      <w:i/>
      <w:iCs/>
      <w:sz w:val="20"/>
    </w:rPr>
  </w:style>
  <w:style w:type="paragraph" w:customStyle="1" w:styleId="WW-Index11111">
    <w:name w:val="WW-Index11111"/>
    <w:basedOn w:val="Normal"/>
    <w:rsid w:val="00D03646"/>
    <w:pPr>
      <w:suppressLineNumbers/>
    </w:pPr>
    <w:rPr>
      <w:rFonts w:cs="Tahoma"/>
    </w:rPr>
  </w:style>
  <w:style w:type="paragraph" w:customStyle="1" w:styleId="WW-Heading11111">
    <w:name w:val="WW-Heading11111"/>
    <w:basedOn w:val="Normal"/>
    <w:next w:val="BodyText"/>
    <w:rsid w:val="00D03646"/>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rsid w:val="00D03646"/>
    <w:pPr>
      <w:ind w:left="360" w:hanging="360"/>
      <w:jc w:val="both"/>
    </w:pPr>
  </w:style>
  <w:style w:type="character" w:customStyle="1" w:styleId="BodyTextIndentChar">
    <w:name w:val="Body Text Indent Char"/>
    <w:basedOn w:val="DefaultParagraphFont"/>
    <w:link w:val="BodyTextIndent"/>
    <w:rsid w:val="00D03646"/>
    <w:rPr>
      <w:rFonts w:ascii="Times New Roman" w:eastAsia="Times New Roman" w:hAnsi="Times New Roman" w:cs="Times New Roman"/>
      <w:sz w:val="24"/>
      <w:szCs w:val="20"/>
      <w:lang w:val="sr-Cyrl-CS" w:eastAsia="ar-SA"/>
    </w:rPr>
  </w:style>
  <w:style w:type="paragraph" w:styleId="Title">
    <w:name w:val="Title"/>
    <w:basedOn w:val="Normal"/>
    <w:next w:val="Subtitle"/>
    <w:link w:val="TitleChar"/>
    <w:qFormat/>
    <w:rsid w:val="00D03646"/>
    <w:pPr>
      <w:jc w:val="center"/>
    </w:pPr>
    <w:rPr>
      <w:b/>
      <w:bCs/>
    </w:rPr>
  </w:style>
  <w:style w:type="paragraph" w:styleId="Subtitle">
    <w:name w:val="Subtitle"/>
    <w:basedOn w:val="WW-Heading11111"/>
    <w:next w:val="BodyText"/>
    <w:link w:val="SubtitleChar"/>
    <w:qFormat/>
    <w:rsid w:val="00D03646"/>
    <w:pPr>
      <w:jc w:val="center"/>
    </w:pPr>
    <w:rPr>
      <w:i/>
      <w:iCs/>
    </w:rPr>
  </w:style>
  <w:style w:type="character" w:customStyle="1" w:styleId="SubtitleChar">
    <w:name w:val="Subtitle Char"/>
    <w:basedOn w:val="DefaultParagraphFont"/>
    <w:link w:val="Subtitle"/>
    <w:rsid w:val="00D03646"/>
    <w:rPr>
      <w:rFonts w:ascii="Arial" w:eastAsia="Lucida Sans Unicode" w:hAnsi="Arial" w:cs="Tahoma"/>
      <w:i/>
      <w:iCs/>
      <w:sz w:val="28"/>
      <w:szCs w:val="28"/>
      <w:lang w:val="sr-Cyrl-CS" w:eastAsia="ar-SA"/>
    </w:rPr>
  </w:style>
  <w:style w:type="character" w:customStyle="1" w:styleId="TitleChar">
    <w:name w:val="Title Char"/>
    <w:basedOn w:val="DefaultParagraphFont"/>
    <w:link w:val="Title"/>
    <w:rsid w:val="00D03646"/>
    <w:rPr>
      <w:rFonts w:ascii="Times New Roman" w:eastAsia="Times New Roman" w:hAnsi="Times New Roman" w:cs="Times New Roman"/>
      <w:b/>
      <w:bCs/>
      <w:sz w:val="24"/>
      <w:szCs w:val="20"/>
      <w:lang w:val="sr-Cyrl-CS" w:eastAsia="ar-SA"/>
    </w:rPr>
  </w:style>
  <w:style w:type="paragraph" w:customStyle="1" w:styleId="WW-BodyTextIndent2">
    <w:name w:val="WW-Body Text Indent 2"/>
    <w:basedOn w:val="Normal"/>
    <w:rsid w:val="00D03646"/>
    <w:pPr>
      <w:ind w:left="360"/>
      <w:jc w:val="both"/>
    </w:pPr>
    <w:rPr>
      <w:rFonts w:ascii="Arial Narrow" w:hAnsi="Arial Narrow"/>
    </w:rPr>
  </w:style>
  <w:style w:type="paragraph" w:customStyle="1" w:styleId="WW-BodyTextIndent3">
    <w:name w:val="WW-Body Text Indent 3"/>
    <w:basedOn w:val="Normal"/>
    <w:rsid w:val="00D03646"/>
    <w:pPr>
      <w:ind w:left="426"/>
      <w:jc w:val="both"/>
    </w:pPr>
    <w:rPr>
      <w:rFonts w:ascii="Arial" w:hAnsi="Arial" w:cs="Arial"/>
    </w:rPr>
  </w:style>
  <w:style w:type="paragraph" w:customStyle="1" w:styleId="WW-BodyText2">
    <w:name w:val="WW-Body Text 2"/>
    <w:basedOn w:val="Normal"/>
    <w:rsid w:val="00D03646"/>
    <w:pPr>
      <w:jc w:val="both"/>
    </w:pPr>
    <w:rPr>
      <w:rFonts w:ascii="Arial Narrow" w:hAnsi="Arial Narrow"/>
      <w:b/>
      <w:bCs/>
    </w:rPr>
  </w:style>
  <w:style w:type="paragraph" w:customStyle="1" w:styleId="WW-BodyText3">
    <w:name w:val="WW-Body Text 3"/>
    <w:basedOn w:val="Normal"/>
    <w:rsid w:val="00D03646"/>
    <w:pPr>
      <w:jc w:val="both"/>
    </w:pPr>
    <w:rPr>
      <w:rFonts w:ascii="Arial Narrow" w:hAnsi="Arial Narrow"/>
      <w:sz w:val="23"/>
      <w:szCs w:val="23"/>
    </w:rPr>
  </w:style>
  <w:style w:type="paragraph" w:styleId="Header">
    <w:name w:val="header"/>
    <w:aliases w:val="header odd,header odd1"/>
    <w:basedOn w:val="Normal"/>
    <w:link w:val="HeaderChar"/>
    <w:uiPriority w:val="99"/>
    <w:rsid w:val="00D03646"/>
    <w:pPr>
      <w:tabs>
        <w:tab w:val="center" w:pos="4320"/>
        <w:tab w:val="right" w:pos="8640"/>
      </w:tabs>
    </w:pPr>
  </w:style>
  <w:style w:type="character" w:customStyle="1" w:styleId="HeaderChar">
    <w:name w:val="Header Char"/>
    <w:aliases w:val="header odd Char,header odd1 Char"/>
    <w:basedOn w:val="DefaultParagraphFont"/>
    <w:link w:val="Header"/>
    <w:uiPriority w:val="99"/>
    <w:rsid w:val="00D03646"/>
    <w:rPr>
      <w:rFonts w:ascii="Times New Roman" w:eastAsia="Times New Roman" w:hAnsi="Times New Roman" w:cs="Times New Roman"/>
      <w:sz w:val="24"/>
      <w:szCs w:val="20"/>
      <w:lang w:val="sr-Cyrl-CS" w:eastAsia="ar-SA"/>
    </w:rPr>
  </w:style>
  <w:style w:type="paragraph" w:styleId="Footer">
    <w:name w:val="footer"/>
    <w:basedOn w:val="Normal"/>
    <w:link w:val="FooterChar"/>
    <w:uiPriority w:val="99"/>
    <w:rsid w:val="00D03646"/>
    <w:pPr>
      <w:tabs>
        <w:tab w:val="center" w:pos="4320"/>
        <w:tab w:val="right" w:pos="8640"/>
      </w:tabs>
    </w:pPr>
  </w:style>
  <w:style w:type="character" w:customStyle="1" w:styleId="FooterChar">
    <w:name w:val="Footer Char"/>
    <w:basedOn w:val="DefaultParagraphFont"/>
    <w:link w:val="Footer"/>
    <w:uiPriority w:val="99"/>
    <w:rsid w:val="00D03646"/>
    <w:rPr>
      <w:rFonts w:ascii="Times New Roman" w:eastAsia="Times New Roman" w:hAnsi="Times New Roman" w:cs="Times New Roman"/>
      <w:sz w:val="24"/>
      <w:szCs w:val="20"/>
      <w:lang w:val="sr-Cyrl-CS" w:eastAsia="ar-SA"/>
    </w:rPr>
  </w:style>
  <w:style w:type="paragraph" w:customStyle="1" w:styleId="WW-BlockText">
    <w:name w:val="WW-Block Text"/>
    <w:basedOn w:val="Normal"/>
    <w:rsid w:val="00D03646"/>
    <w:pPr>
      <w:spacing w:before="60"/>
      <w:ind w:left="288" w:right="3600"/>
      <w:jc w:val="both"/>
    </w:pPr>
    <w:rPr>
      <w:rFonts w:ascii="Arial" w:hAnsi="Arial" w:cs="Arial"/>
    </w:rPr>
  </w:style>
  <w:style w:type="paragraph" w:customStyle="1" w:styleId="EVHeading2">
    <w:name w:val="EV Heading 2"/>
    <w:basedOn w:val="Title"/>
    <w:rsid w:val="00D03646"/>
    <w:pPr>
      <w:jc w:val="both"/>
    </w:pPr>
    <w:rPr>
      <w:rFonts w:ascii="Arial" w:hAnsi="Arial" w:cs="Arial"/>
      <w:sz w:val="28"/>
      <w:szCs w:val="36"/>
      <w:u w:val="single"/>
      <w:lang w:val="en-GB"/>
    </w:rPr>
  </w:style>
  <w:style w:type="paragraph" w:styleId="TOC1">
    <w:name w:val="toc 1"/>
    <w:basedOn w:val="Normal"/>
    <w:next w:val="Normal"/>
    <w:uiPriority w:val="39"/>
    <w:rsid w:val="00D03646"/>
    <w:pPr>
      <w:spacing w:before="120" w:after="120"/>
    </w:pPr>
    <w:rPr>
      <w:rFonts w:ascii="Arial" w:hAnsi="Arial" w:cs="Calibri"/>
      <w:b/>
      <w:bCs/>
      <w:caps/>
      <w:sz w:val="20"/>
    </w:rPr>
  </w:style>
  <w:style w:type="paragraph" w:customStyle="1" w:styleId="WW-BalloonText">
    <w:name w:val="WW-Balloon Text"/>
    <w:basedOn w:val="Normal"/>
    <w:rsid w:val="00D03646"/>
    <w:rPr>
      <w:rFonts w:ascii="Tahoma" w:hAnsi="Tahoma" w:cs="Tahoma"/>
      <w:sz w:val="16"/>
      <w:szCs w:val="16"/>
    </w:rPr>
  </w:style>
  <w:style w:type="paragraph" w:customStyle="1" w:styleId="Normal1">
    <w:name w:val="Normal1"/>
    <w:basedOn w:val="Normal"/>
    <w:rsid w:val="00D03646"/>
    <w:pPr>
      <w:spacing w:before="280" w:after="280"/>
    </w:pPr>
    <w:rPr>
      <w:rFonts w:ascii="Arial" w:hAnsi="Arial" w:cs="Arial"/>
      <w:sz w:val="22"/>
      <w:szCs w:val="22"/>
      <w:lang w:val="en-US"/>
    </w:rPr>
  </w:style>
  <w:style w:type="paragraph" w:customStyle="1" w:styleId="WW-Default">
    <w:name w:val="WW-Default"/>
    <w:rsid w:val="00D03646"/>
    <w:pPr>
      <w:widowControl w:val="0"/>
      <w:suppressAutoHyphens/>
      <w:autoSpaceDE w:val="0"/>
      <w:spacing w:after="0" w:line="240" w:lineRule="auto"/>
    </w:pPr>
    <w:rPr>
      <w:rFonts w:ascii="Arial MT" w:eastAsia="Times New Roman" w:hAnsi="Arial MT" w:cs="Times New Roman"/>
      <w:color w:val="000000"/>
      <w:sz w:val="24"/>
      <w:szCs w:val="24"/>
      <w:lang w:val="en-US" w:eastAsia="ar-SA"/>
    </w:rPr>
  </w:style>
  <w:style w:type="paragraph" w:customStyle="1" w:styleId="TableContents">
    <w:name w:val="Table Contents"/>
    <w:basedOn w:val="BodyText"/>
    <w:rsid w:val="00D03646"/>
    <w:pPr>
      <w:suppressLineNumbers/>
    </w:pPr>
  </w:style>
  <w:style w:type="paragraph" w:customStyle="1" w:styleId="WW-TableContents">
    <w:name w:val="WW-Table Contents"/>
    <w:basedOn w:val="BodyText"/>
    <w:rsid w:val="00D03646"/>
    <w:pPr>
      <w:suppressLineNumbers/>
    </w:pPr>
  </w:style>
  <w:style w:type="paragraph" w:customStyle="1" w:styleId="WW-TableContents1">
    <w:name w:val="WW-Table Contents1"/>
    <w:basedOn w:val="BodyText"/>
    <w:rsid w:val="00D03646"/>
    <w:pPr>
      <w:suppressLineNumbers/>
    </w:pPr>
  </w:style>
  <w:style w:type="paragraph" w:customStyle="1" w:styleId="WW-TableContents11">
    <w:name w:val="WW-Table Contents11"/>
    <w:basedOn w:val="BodyText"/>
    <w:rsid w:val="00D03646"/>
    <w:pPr>
      <w:suppressLineNumbers/>
    </w:pPr>
  </w:style>
  <w:style w:type="paragraph" w:customStyle="1" w:styleId="WW-TableContents111">
    <w:name w:val="WW-Table Contents111"/>
    <w:basedOn w:val="BodyText"/>
    <w:rsid w:val="00D03646"/>
    <w:pPr>
      <w:suppressLineNumbers/>
    </w:pPr>
  </w:style>
  <w:style w:type="paragraph" w:customStyle="1" w:styleId="WW-TableContents1111">
    <w:name w:val="WW-Table Contents1111"/>
    <w:basedOn w:val="BodyText"/>
    <w:rsid w:val="00D03646"/>
    <w:pPr>
      <w:suppressLineNumbers/>
    </w:pPr>
  </w:style>
  <w:style w:type="paragraph" w:customStyle="1" w:styleId="WW-TableContents11111">
    <w:name w:val="WW-Table Contents11111"/>
    <w:basedOn w:val="BodyText"/>
    <w:rsid w:val="00D03646"/>
    <w:pPr>
      <w:suppressLineNumbers/>
    </w:pPr>
  </w:style>
  <w:style w:type="paragraph" w:customStyle="1" w:styleId="WW-TableContents111111">
    <w:name w:val="WW-Table Contents111111"/>
    <w:basedOn w:val="BodyText"/>
    <w:rsid w:val="00D03646"/>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D03646"/>
    <w:pPr>
      <w:jc w:val="center"/>
    </w:pPr>
    <w:rPr>
      <w:b/>
      <w:bCs/>
      <w:i/>
      <w:iCs/>
    </w:rPr>
  </w:style>
  <w:style w:type="paragraph" w:customStyle="1" w:styleId="WW-TableHeading">
    <w:name w:val="WW-Table Heading"/>
    <w:basedOn w:val="WW-TableContents"/>
    <w:rsid w:val="00D03646"/>
    <w:pPr>
      <w:jc w:val="center"/>
    </w:pPr>
    <w:rPr>
      <w:b/>
      <w:bCs/>
      <w:i/>
      <w:iCs/>
    </w:rPr>
  </w:style>
  <w:style w:type="paragraph" w:customStyle="1" w:styleId="WW-TableHeading1">
    <w:name w:val="WW-Table Heading1"/>
    <w:basedOn w:val="WW-TableContents1"/>
    <w:rsid w:val="00D03646"/>
    <w:pPr>
      <w:jc w:val="center"/>
    </w:pPr>
    <w:rPr>
      <w:b/>
      <w:bCs/>
      <w:i/>
      <w:iCs/>
    </w:rPr>
  </w:style>
  <w:style w:type="paragraph" w:customStyle="1" w:styleId="WW-TableHeading11">
    <w:name w:val="WW-Table Heading11"/>
    <w:basedOn w:val="WW-TableContents11"/>
    <w:rsid w:val="00D03646"/>
    <w:pPr>
      <w:jc w:val="center"/>
    </w:pPr>
    <w:rPr>
      <w:b/>
      <w:bCs/>
      <w:i/>
      <w:iCs/>
    </w:rPr>
  </w:style>
  <w:style w:type="paragraph" w:customStyle="1" w:styleId="WW-TableHeading111">
    <w:name w:val="WW-Table Heading111"/>
    <w:basedOn w:val="WW-TableContents111"/>
    <w:rsid w:val="00D03646"/>
    <w:pPr>
      <w:jc w:val="center"/>
    </w:pPr>
    <w:rPr>
      <w:b/>
      <w:bCs/>
      <w:i/>
      <w:iCs/>
    </w:rPr>
  </w:style>
  <w:style w:type="paragraph" w:customStyle="1" w:styleId="WW-TableHeading1111">
    <w:name w:val="WW-Table Heading1111"/>
    <w:basedOn w:val="WW-TableContents1111"/>
    <w:rsid w:val="00D03646"/>
    <w:pPr>
      <w:jc w:val="center"/>
    </w:pPr>
    <w:rPr>
      <w:b/>
      <w:bCs/>
      <w:i/>
      <w:iCs/>
    </w:rPr>
  </w:style>
  <w:style w:type="paragraph" w:customStyle="1" w:styleId="WW-TableHeading11111">
    <w:name w:val="WW-Table Heading11111"/>
    <w:basedOn w:val="WW-TableContents11111"/>
    <w:rsid w:val="00D03646"/>
    <w:pPr>
      <w:jc w:val="center"/>
    </w:pPr>
    <w:rPr>
      <w:b/>
      <w:bCs/>
      <w:i/>
      <w:iCs/>
    </w:rPr>
  </w:style>
  <w:style w:type="paragraph" w:customStyle="1" w:styleId="WW-TableHeading111111">
    <w:name w:val="WW-Table Heading111111"/>
    <w:basedOn w:val="WW-TableContents111111"/>
    <w:rsid w:val="00D03646"/>
    <w:pPr>
      <w:jc w:val="center"/>
    </w:pPr>
    <w:rPr>
      <w:b/>
      <w:bCs/>
      <w:i/>
      <w:iCs/>
    </w:rPr>
  </w:style>
  <w:style w:type="character" w:customStyle="1" w:styleId="FootnoteTextChar">
    <w:name w:val="Footnote Text Char"/>
    <w:basedOn w:val="DefaultParagraphFont"/>
    <w:link w:val="FootnoteText"/>
    <w:semiHidden/>
    <w:rsid w:val="00D03646"/>
    <w:rPr>
      <w:rFonts w:ascii="Times New Roman" w:eastAsia="Times New Roman" w:hAnsi="Times New Roman" w:cs="Times New Roman"/>
      <w:sz w:val="20"/>
      <w:szCs w:val="20"/>
      <w:lang w:val="en-US" w:eastAsia="ar-SA"/>
    </w:rPr>
  </w:style>
  <w:style w:type="paragraph" w:styleId="FootnoteText">
    <w:name w:val="footnote text"/>
    <w:basedOn w:val="Normal"/>
    <w:link w:val="FootnoteTextChar"/>
    <w:semiHidden/>
    <w:rsid w:val="00D03646"/>
    <w:rPr>
      <w:sz w:val="20"/>
      <w:lang w:val="en-US"/>
    </w:rPr>
  </w:style>
  <w:style w:type="paragraph" w:customStyle="1" w:styleId="CM4">
    <w:name w:val="CM4"/>
    <w:basedOn w:val="WW-Default"/>
    <w:next w:val="WW-Default"/>
    <w:rsid w:val="00D03646"/>
    <w:pPr>
      <w:spacing w:line="246" w:lineRule="atLeast"/>
    </w:pPr>
    <w:rPr>
      <w:color w:val="auto"/>
      <w:sz w:val="20"/>
      <w:szCs w:val="20"/>
    </w:rPr>
  </w:style>
  <w:style w:type="paragraph" w:customStyle="1" w:styleId="CM18">
    <w:name w:val="CM18"/>
    <w:basedOn w:val="WW-Default"/>
    <w:next w:val="WW-Default"/>
    <w:rsid w:val="00D03646"/>
    <w:pPr>
      <w:spacing w:after="353"/>
    </w:pPr>
    <w:rPr>
      <w:color w:val="auto"/>
      <w:sz w:val="20"/>
      <w:szCs w:val="20"/>
    </w:rPr>
  </w:style>
  <w:style w:type="paragraph" w:customStyle="1" w:styleId="CM73">
    <w:name w:val="CM73"/>
    <w:basedOn w:val="WW-Default"/>
    <w:next w:val="WW-Default"/>
    <w:rsid w:val="00D03646"/>
    <w:pPr>
      <w:spacing w:after="463"/>
    </w:pPr>
    <w:rPr>
      <w:rFonts w:ascii="Arial" w:hAnsi="Arial" w:cs="Arial"/>
      <w:color w:val="auto"/>
    </w:rPr>
  </w:style>
  <w:style w:type="paragraph" w:customStyle="1" w:styleId="CM83">
    <w:name w:val="CM83"/>
    <w:basedOn w:val="WW-Default"/>
    <w:next w:val="WW-Default"/>
    <w:rsid w:val="00D03646"/>
    <w:pPr>
      <w:spacing w:after="85"/>
    </w:pPr>
    <w:rPr>
      <w:rFonts w:ascii="Arial" w:hAnsi="Arial" w:cs="Arial"/>
      <w:color w:val="auto"/>
    </w:rPr>
  </w:style>
  <w:style w:type="paragraph" w:customStyle="1" w:styleId="formula1">
    <w:name w:val="formula1"/>
    <w:basedOn w:val="Normal"/>
    <w:rsid w:val="00D03646"/>
    <w:rPr>
      <w:rFonts w:ascii="Arial Narrow" w:hAnsi="Arial Narrow"/>
      <w:b/>
      <w:bCs/>
      <w:sz w:val="28"/>
      <w:szCs w:val="28"/>
    </w:rPr>
  </w:style>
  <w:style w:type="paragraph" w:customStyle="1" w:styleId="WW-CommentText">
    <w:name w:val="WW-Comment Text"/>
    <w:basedOn w:val="Normal"/>
    <w:rsid w:val="00D03646"/>
    <w:rPr>
      <w:rFonts w:ascii="Times Roman YU" w:hAnsi="Times Roman YU"/>
      <w:sz w:val="20"/>
      <w:lang w:val="sl-SI"/>
    </w:rPr>
  </w:style>
  <w:style w:type="paragraph" w:customStyle="1" w:styleId="CM16">
    <w:name w:val="CM16"/>
    <w:basedOn w:val="WW-Default"/>
    <w:next w:val="WW-Default"/>
    <w:rsid w:val="00D03646"/>
    <w:pPr>
      <w:spacing w:after="245"/>
    </w:pPr>
    <w:rPr>
      <w:color w:val="auto"/>
      <w:sz w:val="20"/>
      <w:szCs w:val="20"/>
    </w:rPr>
  </w:style>
  <w:style w:type="paragraph" w:customStyle="1" w:styleId="WW-Heading111111">
    <w:name w:val="WW-Heading111111"/>
    <w:basedOn w:val="Normal"/>
    <w:next w:val="BodyText"/>
    <w:rsid w:val="00D03646"/>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D03646"/>
    <w:pPr>
      <w:widowControl w:val="0"/>
      <w:suppressLineNumbers/>
    </w:pPr>
    <w:rPr>
      <w:rFonts w:ascii="Tahoma" w:eastAsia="Tahoma" w:hAnsi="Tahoma"/>
      <w:szCs w:val="24"/>
      <w:lang w:val="en-US"/>
    </w:rPr>
  </w:style>
  <w:style w:type="paragraph" w:customStyle="1" w:styleId="ContentsHeading">
    <w:name w:val="Contents Heading"/>
    <w:basedOn w:val="Heading"/>
    <w:rsid w:val="00D03646"/>
    <w:pPr>
      <w:suppressLineNumbers/>
    </w:pPr>
    <w:rPr>
      <w:b/>
      <w:bCs/>
      <w:sz w:val="32"/>
      <w:szCs w:val="32"/>
    </w:rPr>
  </w:style>
  <w:style w:type="paragraph" w:customStyle="1" w:styleId="WW-ContentsHeading">
    <w:name w:val="WW-Contents Heading"/>
    <w:basedOn w:val="WW-Heading"/>
    <w:rsid w:val="00D03646"/>
    <w:pPr>
      <w:suppressLineNumbers/>
    </w:pPr>
    <w:rPr>
      <w:b/>
      <w:bCs/>
      <w:sz w:val="32"/>
      <w:szCs w:val="32"/>
    </w:rPr>
  </w:style>
  <w:style w:type="paragraph" w:customStyle="1" w:styleId="WW-ContentsHeading1">
    <w:name w:val="WW-Contents Heading1"/>
    <w:basedOn w:val="WW-Heading1"/>
    <w:rsid w:val="00D03646"/>
    <w:pPr>
      <w:suppressLineNumbers/>
    </w:pPr>
    <w:rPr>
      <w:b/>
      <w:bCs/>
      <w:sz w:val="32"/>
      <w:szCs w:val="32"/>
    </w:rPr>
  </w:style>
  <w:style w:type="paragraph" w:customStyle="1" w:styleId="WW-ContentsHeading11">
    <w:name w:val="WW-Contents Heading11"/>
    <w:basedOn w:val="WW-Heading11"/>
    <w:rsid w:val="00D03646"/>
    <w:pPr>
      <w:suppressLineNumbers/>
    </w:pPr>
    <w:rPr>
      <w:b/>
      <w:bCs/>
      <w:sz w:val="32"/>
      <w:szCs w:val="32"/>
    </w:rPr>
  </w:style>
  <w:style w:type="paragraph" w:customStyle="1" w:styleId="WW-ContentsHeading111">
    <w:name w:val="WW-Contents Heading111"/>
    <w:basedOn w:val="WW-Heading111"/>
    <w:rsid w:val="00D03646"/>
    <w:pPr>
      <w:suppressLineNumbers/>
    </w:pPr>
    <w:rPr>
      <w:b/>
      <w:bCs/>
      <w:sz w:val="32"/>
      <w:szCs w:val="32"/>
    </w:rPr>
  </w:style>
  <w:style w:type="paragraph" w:customStyle="1" w:styleId="WW-ContentsHeading1111">
    <w:name w:val="WW-Contents Heading1111"/>
    <w:basedOn w:val="WW-Heading1111"/>
    <w:rsid w:val="00D03646"/>
    <w:pPr>
      <w:suppressLineNumbers/>
    </w:pPr>
    <w:rPr>
      <w:b/>
      <w:bCs/>
      <w:sz w:val="32"/>
      <w:szCs w:val="32"/>
    </w:rPr>
  </w:style>
  <w:style w:type="paragraph" w:customStyle="1" w:styleId="WW-ContentsHeading11111">
    <w:name w:val="WW-Contents Heading11111"/>
    <w:basedOn w:val="WW-Heading11111"/>
    <w:rsid w:val="00D03646"/>
    <w:pPr>
      <w:suppressLineNumbers/>
    </w:pPr>
    <w:rPr>
      <w:b/>
      <w:bCs/>
      <w:sz w:val="32"/>
      <w:szCs w:val="32"/>
    </w:rPr>
  </w:style>
  <w:style w:type="paragraph" w:customStyle="1" w:styleId="WW-ContentsHeading111111">
    <w:name w:val="WW-Contents Heading111111"/>
    <w:basedOn w:val="WW-Heading111111"/>
    <w:rsid w:val="00D03646"/>
    <w:pPr>
      <w:suppressLineNumbers/>
    </w:pPr>
    <w:rPr>
      <w:b/>
      <w:bCs/>
      <w:sz w:val="32"/>
      <w:szCs w:val="32"/>
    </w:rPr>
  </w:style>
  <w:style w:type="paragraph" w:customStyle="1" w:styleId="Framecontents">
    <w:name w:val="Frame contents"/>
    <w:basedOn w:val="BodyText"/>
    <w:rsid w:val="00D03646"/>
  </w:style>
  <w:style w:type="paragraph" w:customStyle="1" w:styleId="WW-Framecontents">
    <w:name w:val="WW-Frame contents"/>
    <w:basedOn w:val="BodyText"/>
    <w:rsid w:val="00D03646"/>
  </w:style>
  <w:style w:type="paragraph" w:customStyle="1" w:styleId="WW-Framecontents1">
    <w:name w:val="WW-Frame contents1"/>
    <w:basedOn w:val="BodyText"/>
    <w:rsid w:val="00D03646"/>
  </w:style>
  <w:style w:type="paragraph" w:customStyle="1" w:styleId="WW-Framecontents11">
    <w:name w:val="WW-Frame contents11"/>
    <w:basedOn w:val="BodyText"/>
    <w:rsid w:val="00D03646"/>
  </w:style>
  <w:style w:type="paragraph" w:customStyle="1" w:styleId="WW-Framecontents111">
    <w:name w:val="WW-Frame contents111"/>
    <w:basedOn w:val="BodyText"/>
    <w:rsid w:val="00D03646"/>
  </w:style>
  <w:style w:type="paragraph" w:customStyle="1" w:styleId="WW-Framecontents1111">
    <w:name w:val="WW-Frame contents1111"/>
    <w:basedOn w:val="BodyText"/>
    <w:rsid w:val="00D03646"/>
  </w:style>
  <w:style w:type="paragraph" w:customStyle="1" w:styleId="WW-Framecontents11111">
    <w:name w:val="WW-Frame contents11111"/>
    <w:basedOn w:val="BodyText"/>
    <w:rsid w:val="00D03646"/>
  </w:style>
  <w:style w:type="paragraph" w:styleId="BodyTextIndent2">
    <w:name w:val="Body Text Indent 2"/>
    <w:basedOn w:val="Normal"/>
    <w:link w:val="BodyTextIndent2Char"/>
    <w:rsid w:val="00D03646"/>
    <w:pPr>
      <w:spacing w:after="120"/>
      <w:ind w:left="1077"/>
      <w:jc w:val="both"/>
    </w:pPr>
    <w:rPr>
      <w:rFonts w:ascii="Arial Narrow" w:hAnsi="Arial Narrow"/>
    </w:rPr>
  </w:style>
  <w:style w:type="character" w:customStyle="1" w:styleId="BodyTextIndent2Char">
    <w:name w:val="Body Text Indent 2 Char"/>
    <w:basedOn w:val="DefaultParagraphFont"/>
    <w:link w:val="BodyTextIndent2"/>
    <w:rsid w:val="00D03646"/>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D03646"/>
    <w:pPr>
      <w:ind w:left="720"/>
      <w:jc w:val="both"/>
    </w:pPr>
    <w:rPr>
      <w:rFonts w:ascii="Arial Narrow" w:hAnsi="Arial Narrow"/>
    </w:rPr>
  </w:style>
  <w:style w:type="character" w:customStyle="1" w:styleId="BodyTextIndent3Char">
    <w:name w:val="Body Text Indent 3 Char"/>
    <w:basedOn w:val="DefaultParagraphFont"/>
    <w:link w:val="BodyTextIndent3"/>
    <w:rsid w:val="00D03646"/>
    <w:rPr>
      <w:rFonts w:ascii="Arial Narrow" w:eastAsia="Times New Roman" w:hAnsi="Arial Narrow" w:cs="Times New Roman"/>
      <w:sz w:val="24"/>
      <w:szCs w:val="20"/>
      <w:lang w:val="sr-Cyrl-CS" w:eastAsia="ar-SA"/>
    </w:rPr>
  </w:style>
  <w:style w:type="character" w:styleId="CommentReference">
    <w:name w:val="annotation reference"/>
    <w:uiPriority w:val="99"/>
    <w:rsid w:val="00D03646"/>
    <w:rPr>
      <w:sz w:val="16"/>
      <w:szCs w:val="16"/>
    </w:rPr>
  </w:style>
  <w:style w:type="paragraph" w:styleId="CommentText">
    <w:name w:val="annotation text"/>
    <w:basedOn w:val="Normal"/>
    <w:link w:val="CommentTextChar"/>
    <w:uiPriority w:val="99"/>
    <w:rsid w:val="00D03646"/>
    <w:rPr>
      <w:sz w:val="20"/>
    </w:rPr>
  </w:style>
  <w:style w:type="character" w:customStyle="1" w:styleId="CommentTextChar">
    <w:name w:val="Comment Text Char"/>
    <w:basedOn w:val="DefaultParagraphFont"/>
    <w:link w:val="CommentText"/>
    <w:uiPriority w:val="99"/>
    <w:rsid w:val="00D03646"/>
    <w:rPr>
      <w:rFonts w:ascii="Times New Roman" w:eastAsia="Times New Roman" w:hAnsi="Times New Roman" w:cs="Times New Roman"/>
      <w:sz w:val="20"/>
      <w:szCs w:val="20"/>
      <w:lang w:val="sr-Cyrl-CS" w:eastAsia="ar-SA"/>
    </w:rPr>
  </w:style>
  <w:style w:type="paragraph" w:styleId="CommentSubject">
    <w:name w:val="annotation subject"/>
    <w:basedOn w:val="CommentText"/>
    <w:next w:val="CommentText"/>
    <w:link w:val="CommentSubjectChar"/>
    <w:uiPriority w:val="99"/>
    <w:rsid w:val="00D03646"/>
    <w:rPr>
      <w:b/>
      <w:bCs/>
    </w:rPr>
  </w:style>
  <w:style w:type="character" w:customStyle="1" w:styleId="CommentSubjectChar">
    <w:name w:val="Comment Subject Char"/>
    <w:basedOn w:val="CommentTextChar"/>
    <w:link w:val="CommentSubject"/>
    <w:uiPriority w:val="99"/>
    <w:rsid w:val="00D03646"/>
    <w:rPr>
      <w:rFonts w:ascii="Times New Roman" w:eastAsia="Times New Roman" w:hAnsi="Times New Roman" w:cs="Times New Roman"/>
      <w:b/>
      <w:bCs/>
      <w:sz w:val="20"/>
      <w:szCs w:val="20"/>
      <w:lang w:val="sr-Cyrl-CS" w:eastAsia="ar-SA"/>
    </w:rPr>
  </w:style>
  <w:style w:type="character" w:customStyle="1" w:styleId="BalloonTextChar">
    <w:name w:val="Balloon Text Char"/>
    <w:basedOn w:val="DefaultParagraphFont"/>
    <w:link w:val="BalloonText"/>
    <w:uiPriority w:val="99"/>
    <w:semiHidden/>
    <w:rsid w:val="00D03646"/>
    <w:rPr>
      <w:rFonts w:ascii="Tahoma" w:eastAsia="Times New Roman" w:hAnsi="Tahoma" w:cs="Times New Roman"/>
      <w:sz w:val="16"/>
      <w:szCs w:val="16"/>
      <w:lang w:val="sr-Cyrl-CS" w:eastAsia="ar-SA"/>
    </w:rPr>
  </w:style>
  <w:style w:type="paragraph" w:styleId="BalloonText">
    <w:name w:val="Balloon Text"/>
    <w:basedOn w:val="Normal"/>
    <w:link w:val="BalloonTextChar"/>
    <w:uiPriority w:val="99"/>
    <w:semiHidden/>
    <w:rsid w:val="00D03646"/>
    <w:rPr>
      <w:rFonts w:ascii="Tahoma" w:hAnsi="Tahoma"/>
      <w:sz w:val="16"/>
      <w:szCs w:val="16"/>
    </w:rPr>
  </w:style>
  <w:style w:type="table" w:styleId="TableGrid">
    <w:name w:val="Table Grid"/>
    <w:aliases w:val="SBS Simple"/>
    <w:basedOn w:val="TableNormal"/>
    <w:uiPriority w:val="39"/>
    <w:rsid w:val="00D0364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3646"/>
    <w:pPr>
      <w:widowControl w:val="0"/>
      <w:autoSpaceDE w:val="0"/>
      <w:autoSpaceDN w:val="0"/>
      <w:adjustRightInd w:val="0"/>
      <w:spacing w:after="0" w:line="240" w:lineRule="auto"/>
    </w:pPr>
    <w:rPr>
      <w:rFonts w:ascii="Arial MT" w:eastAsia="Times New Roman" w:hAnsi="Arial MT" w:cs="Times New Roman"/>
      <w:color w:val="000000"/>
      <w:sz w:val="24"/>
      <w:szCs w:val="24"/>
      <w:lang w:val="en-US"/>
    </w:rPr>
  </w:style>
  <w:style w:type="paragraph" w:customStyle="1" w:styleId="a">
    <w:name w:val="Табела лево"/>
    <w:aliases w:val="Тл"/>
    <w:basedOn w:val="Normal"/>
    <w:autoRedefine/>
    <w:rsid w:val="00D03646"/>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D03646"/>
    <w:pPr>
      <w:tabs>
        <w:tab w:val="num" w:pos="360"/>
      </w:tabs>
      <w:suppressAutoHyphens w:val="0"/>
      <w:ind w:left="360" w:hanging="360"/>
    </w:pPr>
    <w:rPr>
      <w:lang w:eastAsia="en-US"/>
    </w:rPr>
  </w:style>
  <w:style w:type="paragraph" w:styleId="BodyText3">
    <w:name w:val="Body Text 3"/>
    <w:basedOn w:val="Normal"/>
    <w:link w:val="BodyText3Char"/>
    <w:rsid w:val="00D03646"/>
    <w:pPr>
      <w:spacing w:after="120"/>
    </w:pPr>
    <w:rPr>
      <w:sz w:val="16"/>
      <w:szCs w:val="16"/>
    </w:rPr>
  </w:style>
  <w:style w:type="character" w:customStyle="1" w:styleId="BodyText3Char">
    <w:name w:val="Body Text 3 Char"/>
    <w:basedOn w:val="DefaultParagraphFont"/>
    <w:link w:val="BodyText3"/>
    <w:rsid w:val="00D03646"/>
    <w:rPr>
      <w:rFonts w:ascii="Times New Roman" w:eastAsia="Times New Roman" w:hAnsi="Times New Roman" w:cs="Times New Roman"/>
      <w:sz w:val="16"/>
      <w:szCs w:val="16"/>
      <w:lang w:val="sr-Cyrl-CS" w:eastAsia="ar-SA"/>
    </w:rPr>
  </w:style>
  <w:style w:type="paragraph" w:styleId="PlainText">
    <w:name w:val="Plain Text"/>
    <w:basedOn w:val="Normal"/>
    <w:link w:val="PlainTextChar"/>
    <w:rsid w:val="00D03646"/>
    <w:pPr>
      <w:suppressAutoHyphens w:val="0"/>
    </w:pPr>
    <w:rPr>
      <w:rFonts w:ascii="Courier New" w:hAnsi="Courier New"/>
      <w:sz w:val="20"/>
      <w:lang w:val="en-US" w:eastAsia="en-US"/>
    </w:rPr>
  </w:style>
  <w:style w:type="character" w:customStyle="1" w:styleId="PlainTextChar">
    <w:name w:val="Plain Text Char"/>
    <w:basedOn w:val="DefaultParagraphFont"/>
    <w:link w:val="PlainText"/>
    <w:rsid w:val="00D03646"/>
    <w:rPr>
      <w:rFonts w:ascii="Courier New" w:eastAsia="Times New Roman" w:hAnsi="Courier New" w:cs="Times New Roman"/>
      <w:sz w:val="20"/>
      <w:szCs w:val="20"/>
      <w:lang w:val="en-US"/>
    </w:rPr>
  </w:style>
  <w:style w:type="paragraph" w:styleId="NormalWeb">
    <w:name w:val="Normal (Web)"/>
    <w:basedOn w:val="Normal"/>
    <w:rsid w:val="00D03646"/>
    <w:pPr>
      <w:suppressAutoHyphens w:val="0"/>
      <w:spacing w:before="100" w:beforeAutospacing="1" w:after="100" w:afterAutospacing="1"/>
    </w:pPr>
    <w:rPr>
      <w:szCs w:val="24"/>
      <w:lang w:val="en-US" w:eastAsia="en-US"/>
    </w:rPr>
  </w:style>
  <w:style w:type="paragraph" w:styleId="BodyText2">
    <w:name w:val="Body Text 2"/>
    <w:basedOn w:val="Normal"/>
    <w:link w:val="BodyText2Char"/>
    <w:rsid w:val="00D03646"/>
    <w:pPr>
      <w:spacing w:after="120" w:line="480" w:lineRule="auto"/>
    </w:pPr>
  </w:style>
  <w:style w:type="character" w:customStyle="1" w:styleId="BodyText2Char">
    <w:name w:val="Body Text 2 Char"/>
    <w:basedOn w:val="DefaultParagraphFont"/>
    <w:link w:val="BodyText2"/>
    <w:rsid w:val="00D03646"/>
    <w:rPr>
      <w:rFonts w:ascii="Times New Roman" w:eastAsia="Times New Roman" w:hAnsi="Times New Roman" w:cs="Times New Roman"/>
      <w:sz w:val="24"/>
      <w:szCs w:val="20"/>
      <w:lang w:val="sr-Cyrl-CS" w:eastAsia="ar-SA"/>
    </w:rPr>
  </w:style>
  <w:style w:type="character" w:customStyle="1" w:styleId="DocumentMapChar">
    <w:name w:val="Document Map Char"/>
    <w:basedOn w:val="DefaultParagraphFont"/>
    <w:link w:val="DocumentMap"/>
    <w:semiHidden/>
    <w:rsid w:val="00D03646"/>
    <w:rPr>
      <w:rFonts w:ascii="Tahoma" w:eastAsia="Times New Roman" w:hAnsi="Tahoma" w:cs="Tahoma"/>
      <w:sz w:val="20"/>
      <w:szCs w:val="20"/>
      <w:shd w:val="clear" w:color="auto" w:fill="000080"/>
      <w:lang w:val="sr-Cyrl-CS" w:eastAsia="ar-SA"/>
    </w:rPr>
  </w:style>
  <w:style w:type="paragraph" w:styleId="DocumentMap">
    <w:name w:val="Document Map"/>
    <w:basedOn w:val="Normal"/>
    <w:link w:val="DocumentMapChar"/>
    <w:semiHidden/>
    <w:rsid w:val="00D03646"/>
    <w:pPr>
      <w:shd w:val="clear" w:color="auto" w:fill="000080"/>
    </w:pPr>
    <w:rPr>
      <w:rFonts w:ascii="Tahoma" w:hAnsi="Tahoma" w:cs="Tahoma"/>
      <w:sz w:val="20"/>
    </w:rPr>
  </w:style>
  <w:style w:type="paragraph" w:styleId="ListParagraph">
    <w:name w:val="List Paragraph"/>
    <w:aliases w:val="Liste 1,List Paragraph1,TOC style,lp1,List1,List11,Bullet Number,lp11,List Paragraph11,Bullet 1,Use Case List Paragraph"/>
    <w:basedOn w:val="Normal"/>
    <w:link w:val="ListParagraphChar"/>
    <w:uiPriority w:val="34"/>
    <w:qFormat/>
    <w:rsid w:val="00D03646"/>
    <w:pPr>
      <w:suppressAutoHyphens w:val="0"/>
      <w:spacing w:after="200" w:line="276" w:lineRule="auto"/>
      <w:ind w:left="720"/>
      <w:contextualSpacing/>
    </w:pPr>
    <w:rPr>
      <w:rFonts w:ascii="Calibri" w:eastAsia="Calibri" w:hAnsi="Calibri"/>
      <w:sz w:val="22"/>
      <w:szCs w:val="22"/>
      <w:lang w:val="sr-Latn-CS" w:eastAsia="en-US"/>
    </w:rPr>
  </w:style>
  <w:style w:type="character" w:customStyle="1" w:styleId="ListParagraphChar">
    <w:name w:val="List Paragraph Char"/>
    <w:aliases w:val="Liste 1 Char,List Paragraph1 Char,TOC style Char,lp1 Char,List1 Char,List11 Char,Bullet Number Char,lp11 Char,List Paragraph11 Char,Bullet 1 Char,Use Case List Paragraph Char"/>
    <w:link w:val="ListParagraph"/>
    <w:uiPriority w:val="34"/>
    <w:qFormat/>
    <w:rsid w:val="00D03646"/>
    <w:rPr>
      <w:rFonts w:ascii="Calibri" w:eastAsia="Calibri" w:hAnsi="Calibri" w:cs="Times New Roman"/>
      <w:lang w:val="sr-Latn-CS"/>
    </w:rPr>
  </w:style>
  <w:style w:type="character" w:styleId="FollowedHyperlink">
    <w:name w:val="FollowedHyperlink"/>
    <w:uiPriority w:val="99"/>
    <w:rsid w:val="00D03646"/>
    <w:rPr>
      <w:color w:val="800080"/>
      <w:u w:val="single"/>
    </w:rPr>
  </w:style>
  <w:style w:type="character" w:customStyle="1" w:styleId="CharChar">
    <w:name w:val="Char Char"/>
    <w:locked/>
    <w:rsid w:val="00D03646"/>
    <w:rPr>
      <w:sz w:val="24"/>
      <w:lang w:val="sr-Cyrl-CS" w:eastAsia="ar-SA" w:bidi="ar-SA"/>
    </w:rPr>
  </w:style>
  <w:style w:type="paragraph" w:customStyle="1" w:styleId="Narrow">
    <w:name w:val="Narrow"/>
    <w:aliases w:val="3pt"/>
    <w:basedOn w:val="Normal"/>
    <w:rsid w:val="00D03646"/>
    <w:pPr>
      <w:suppressAutoHyphens w:val="0"/>
      <w:spacing w:after="60"/>
      <w:jc w:val="both"/>
    </w:pPr>
    <w:rPr>
      <w:rFonts w:ascii="Arial Narrow" w:hAnsi="Arial Narrow"/>
      <w:szCs w:val="24"/>
      <w:lang w:val="en-GB" w:eastAsia="en-US"/>
    </w:rPr>
  </w:style>
  <w:style w:type="character" w:customStyle="1" w:styleId="CharChar1">
    <w:name w:val="Char Char1"/>
    <w:rsid w:val="00D03646"/>
    <w:rPr>
      <w:sz w:val="24"/>
      <w:lang w:val="sr-Cyrl-CS" w:eastAsia="ar-SA" w:bidi="ar-SA"/>
    </w:rPr>
  </w:style>
  <w:style w:type="paragraph" w:customStyle="1" w:styleId="ArrialNarrow">
    <w:name w:val="Arrial Narrow"/>
    <w:aliases w:val="3 pt"/>
    <w:basedOn w:val="BodyText"/>
    <w:rsid w:val="00D03646"/>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D03646"/>
    <w:pPr>
      <w:suppressAutoHyphens w:val="0"/>
      <w:spacing w:before="100" w:beforeAutospacing="1" w:after="100" w:afterAutospacing="1"/>
    </w:pPr>
    <w:rPr>
      <w:rFonts w:eastAsia="Arial Unicode MS"/>
      <w:sz w:val="20"/>
      <w:lang w:val="it-IT" w:eastAsia="it-IT"/>
    </w:rPr>
  </w:style>
  <w:style w:type="paragraph" w:customStyle="1" w:styleId="BankNormal">
    <w:name w:val="BankNormal"/>
    <w:basedOn w:val="Normal"/>
    <w:rsid w:val="00D03646"/>
    <w:pPr>
      <w:suppressAutoHyphens w:val="0"/>
      <w:spacing w:after="240"/>
    </w:pPr>
    <w:rPr>
      <w:lang w:val="en-US" w:eastAsia="en-US"/>
    </w:rPr>
  </w:style>
  <w:style w:type="paragraph" w:customStyle="1" w:styleId="Normala">
    <w:name w:val="Normal(a)"/>
    <w:basedOn w:val="Normal"/>
    <w:rsid w:val="00D03646"/>
    <w:pPr>
      <w:keepLines/>
      <w:suppressAutoHyphens w:val="0"/>
      <w:spacing w:after="120"/>
      <w:jc w:val="both"/>
    </w:pPr>
    <w:rPr>
      <w:lang w:val="en-GB" w:eastAsia="en-GB"/>
    </w:rPr>
  </w:style>
  <w:style w:type="paragraph" w:styleId="TOC2">
    <w:name w:val="toc 2"/>
    <w:basedOn w:val="Normal"/>
    <w:next w:val="Normal"/>
    <w:autoRedefine/>
    <w:uiPriority w:val="39"/>
    <w:rsid w:val="00D03646"/>
    <w:pPr>
      <w:ind w:left="240"/>
    </w:pPr>
    <w:rPr>
      <w:rFonts w:ascii="Calibri" w:hAnsi="Calibri" w:cs="Calibri"/>
      <w:smallCaps/>
      <w:sz w:val="20"/>
    </w:rPr>
  </w:style>
  <w:style w:type="paragraph" w:styleId="TOC3">
    <w:name w:val="toc 3"/>
    <w:basedOn w:val="Normal"/>
    <w:next w:val="Normal"/>
    <w:autoRedefine/>
    <w:uiPriority w:val="39"/>
    <w:rsid w:val="00D03646"/>
    <w:pPr>
      <w:ind w:left="480"/>
    </w:pPr>
    <w:rPr>
      <w:rFonts w:ascii="Calibri" w:hAnsi="Calibri" w:cs="Calibri"/>
      <w:i/>
      <w:iCs/>
      <w:sz w:val="20"/>
    </w:rPr>
  </w:style>
  <w:style w:type="paragraph" w:styleId="TOC4">
    <w:name w:val="toc 4"/>
    <w:basedOn w:val="Normal"/>
    <w:next w:val="Normal"/>
    <w:autoRedefine/>
    <w:rsid w:val="00D03646"/>
    <w:pPr>
      <w:ind w:left="720"/>
    </w:pPr>
    <w:rPr>
      <w:rFonts w:ascii="Calibri" w:hAnsi="Calibri" w:cs="Calibri"/>
      <w:sz w:val="18"/>
      <w:szCs w:val="18"/>
    </w:rPr>
  </w:style>
  <w:style w:type="paragraph" w:styleId="TOC5">
    <w:name w:val="toc 5"/>
    <w:basedOn w:val="Normal"/>
    <w:next w:val="Normal"/>
    <w:autoRedefine/>
    <w:rsid w:val="00D03646"/>
    <w:pPr>
      <w:ind w:left="960"/>
    </w:pPr>
    <w:rPr>
      <w:rFonts w:ascii="Calibri" w:hAnsi="Calibri" w:cs="Calibri"/>
      <w:sz w:val="18"/>
      <w:szCs w:val="18"/>
    </w:rPr>
  </w:style>
  <w:style w:type="paragraph" w:styleId="TOC6">
    <w:name w:val="toc 6"/>
    <w:basedOn w:val="Normal"/>
    <w:next w:val="Normal"/>
    <w:autoRedefine/>
    <w:rsid w:val="00D03646"/>
    <w:pPr>
      <w:ind w:left="1200"/>
    </w:pPr>
    <w:rPr>
      <w:rFonts w:ascii="Calibri" w:hAnsi="Calibri" w:cs="Calibri"/>
      <w:sz w:val="18"/>
      <w:szCs w:val="18"/>
    </w:rPr>
  </w:style>
  <w:style w:type="paragraph" w:styleId="TOC7">
    <w:name w:val="toc 7"/>
    <w:basedOn w:val="Normal"/>
    <w:next w:val="Normal"/>
    <w:autoRedefine/>
    <w:rsid w:val="00D03646"/>
    <w:pPr>
      <w:ind w:left="1440"/>
    </w:pPr>
    <w:rPr>
      <w:rFonts w:ascii="Calibri" w:hAnsi="Calibri" w:cs="Calibri"/>
      <w:sz w:val="18"/>
      <w:szCs w:val="18"/>
    </w:rPr>
  </w:style>
  <w:style w:type="paragraph" w:styleId="TOC8">
    <w:name w:val="toc 8"/>
    <w:basedOn w:val="Normal"/>
    <w:next w:val="Normal"/>
    <w:autoRedefine/>
    <w:rsid w:val="00D03646"/>
    <w:pPr>
      <w:ind w:left="1680"/>
    </w:pPr>
    <w:rPr>
      <w:rFonts w:ascii="Calibri" w:hAnsi="Calibri" w:cs="Calibri"/>
      <w:sz w:val="18"/>
      <w:szCs w:val="18"/>
    </w:rPr>
  </w:style>
  <w:style w:type="paragraph" w:styleId="TOC9">
    <w:name w:val="toc 9"/>
    <w:basedOn w:val="Normal"/>
    <w:next w:val="Normal"/>
    <w:autoRedefine/>
    <w:rsid w:val="00D03646"/>
    <w:pPr>
      <w:ind w:left="1920"/>
    </w:pPr>
    <w:rPr>
      <w:rFonts w:ascii="Calibri" w:hAnsi="Calibri" w:cs="Calibri"/>
      <w:sz w:val="18"/>
      <w:szCs w:val="18"/>
    </w:rPr>
  </w:style>
  <w:style w:type="paragraph" w:customStyle="1" w:styleId="Heading10">
    <w:name w:val="Heading_1"/>
    <w:basedOn w:val="Heading1"/>
    <w:rsid w:val="00D03646"/>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D03646"/>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character" w:customStyle="1" w:styleId="shorttext">
    <w:name w:val="short_text"/>
    <w:basedOn w:val="DefaultParagraphFont"/>
    <w:rsid w:val="00D03646"/>
  </w:style>
  <w:style w:type="character" w:customStyle="1" w:styleId="hps">
    <w:name w:val="hps"/>
    <w:basedOn w:val="DefaultParagraphFont"/>
    <w:rsid w:val="00D03646"/>
  </w:style>
  <w:style w:type="character" w:styleId="BookTitle">
    <w:name w:val="Book Title"/>
    <w:basedOn w:val="DefaultParagraphFont"/>
    <w:uiPriority w:val="99"/>
    <w:qFormat/>
    <w:rsid w:val="00D03646"/>
    <w:rPr>
      <w:b/>
      <w:bCs/>
      <w:smallCaps/>
      <w:spacing w:val="5"/>
    </w:rPr>
  </w:style>
  <w:style w:type="paragraph" w:customStyle="1" w:styleId="Standard">
    <w:name w:val="Standard"/>
    <w:rsid w:val="00D03646"/>
    <w:pPr>
      <w:suppressAutoHyphens/>
      <w:spacing w:after="0" w:line="240" w:lineRule="auto"/>
      <w:textAlignment w:val="baseline"/>
    </w:pPr>
    <w:rPr>
      <w:rFonts w:ascii="Times New Roman" w:eastAsia="Lucida Sans Unicode" w:hAnsi="Times New Roman" w:cs="Times New Roman"/>
      <w:kern w:val="1"/>
      <w:sz w:val="24"/>
      <w:szCs w:val="24"/>
      <w:lang w:val="en-US" w:eastAsia="zh-CN" w:bidi="hi-IN"/>
    </w:rPr>
  </w:style>
  <w:style w:type="paragraph" w:customStyle="1" w:styleId="Noparagraphstyle">
    <w:name w:val="[No paragraph style]"/>
    <w:uiPriority w:val="99"/>
    <w:rsid w:val="00D03646"/>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D03646"/>
    <w:rPr>
      <w:b/>
      <w:bCs/>
    </w:rPr>
  </w:style>
  <w:style w:type="character" w:customStyle="1" w:styleId="apple-converted-space">
    <w:name w:val="apple-converted-space"/>
    <w:basedOn w:val="DefaultParagraphFont"/>
    <w:rsid w:val="00D03646"/>
  </w:style>
  <w:style w:type="paragraph" w:customStyle="1" w:styleId="Bulit02">
    <w:name w:val="Bulit 02"/>
    <w:basedOn w:val="Normal"/>
    <w:link w:val="Bulit02Char"/>
    <w:uiPriority w:val="99"/>
    <w:qFormat/>
    <w:rsid w:val="00D03646"/>
    <w:pPr>
      <w:numPr>
        <w:numId w:val="8"/>
      </w:numPr>
      <w:spacing w:after="180"/>
      <w:jc w:val="both"/>
    </w:pPr>
    <w:rPr>
      <w:rFonts w:ascii="Arial" w:hAnsi="Arial"/>
      <w:lang w:val="en-US" w:eastAsia="sr-Latn-CS"/>
    </w:rPr>
  </w:style>
  <w:style w:type="character" w:customStyle="1" w:styleId="Bulit02Char">
    <w:name w:val="Bulit 02 Char"/>
    <w:link w:val="Bulit02"/>
    <w:uiPriority w:val="99"/>
    <w:locked/>
    <w:rsid w:val="00D03646"/>
    <w:rPr>
      <w:rFonts w:ascii="Arial" w:eastAsia="Times New Roman" w:hAnsi="Arial" w:cs="Times New Roman"/>
      <w:sz w:val="24"/>
      <w:szCs w:val="20"/>
      <w:lang w:val="en-US" w:eastAsia="sr-Latn-CS"/>
    </w:rPr>
  </w:style>
  <w:style w:type="paragraph" w:customStyle="1" w:styleId="Bulit03">
    <w:name w:val="Bulit 03"/>
    <w:basedOn w:val="Bulit02"/>
    <w:link w:val="Bulit03Char"/>
    <w:uiPriority w:val="99"/>
    <w:qFormat/>
    <w:rsid w:val="00D03646"/>
    <w:pPr>
      <w:numPr>
        <w:ilvl w:val="1"/>
      </w:numPr>
      <w:tabs>
        <w:tab w:val="num" w:pos="360"/>
        <w:tab w:val="num" w:pos="644"/>
      </w:tabs>
      <w:ind w:left="1440" w:hanging="360"/>
    </w:pPr>
  </w:style>
  <w:style w:type="character" w:customStyle="1" w:styleId="Bulit03Char">
    <w:name w:val="Bulit 03 Char"/>
    <w:link w:val="Bulit03"/>
    <w:uiPriority w:val="99"/>
    <w:rsid w:val="00D03646"/>
    <w:rPr>
      <w:rFonts w:ascii="Arial" w:eastAsia="Times New Roman" w:hAnsi="Arial" w:cs="Times New Roman"/>
      <w:sz w:val="24"/>
      <w:szCs w:val="20"/>
      <w:lang w:val="en-US" w:eastAsia="sr-Latn-CS"/>
    </w:rPr>
  </w:style>
  <w:style w:type="paragraph" w:customStyle="1" w:styleId="Nazivobrasca">
    <w:name w:val="Naziv obrasca"/>
    <w:basedOn w:val="Heading1"/>
    <w:link w:val="NazivobrascaChar"/>
    <w:qFormat/>
    <w:rsid w:val="00D03646"/>
    <w:pPr>
      <w:spacing w:before="360" w:after="240"/>
      <w:ind w:left="0" w:firstLine="0"/>
      <w:jc w:val="center"/>
    </w:pPr>
    <w:rPr>
      <w:sz w:val="24"/>
    </w:rPr>
  </w:style>
  <w:style w:type="character" w:customStyle="1" w:styleId="NazivobrascaChar">
    <w:name w:val="Naziv obrasca Char"/>
    <w:link w:val="Nazivobrasca"/>
    <w:rsid w:val="00D03646"/>
    <w:rPr>
      <w:rFonts w:ascii="Arial" w:eastAsia="Times New Roman" w:hAnsi="Arial" w:cs="Arial"/>
      <w:b/>
      <w:sz w:val="24"/>
      <w:lang w:val="sr-Cyrl-RS" w:eastAsia="ar-SA"/>
    </w:rPr>
  </w:style>
  <w:style w:type="character" w:customStyle="1" w:styleId="Bodytext6">
    <w:name w:val="Body text (6)_"/>
    <w:link w:val="Bodytext60"/>
    <w:rsid w:val="00D03646"/>
    <w:rPr>
      <w:b/>
      <w:bCs/>
      <w:sz w:val="21"/>
      <w:szCs w:val="21"/>
      <w:shd w:val="clear" w:color="auto" w:fill="FFFFFF"/>
    </w:rPr>
  </w:style>
  <w:style w:type="paragraph" w:customStyle="1" w:styleId="Bodytext60">
    <w:name w:val="Body text (6)"/>
    <w:basedOn w:val="Normal"/>
    <w:link w:val="Bodytext6"/>
    <w:rsid w:val="00D03646"/>
    <w:pPr>
      <w:widowControl w:val="0"/>
      <w:shd w:val="clear" w:color="auto" w:fill="FFFFFF"/>
      <w:suppressAutoHyphens w:val="0"/>
      <w:spacing w:before="60" w:after="240" w:line="0" w:lineRule="atLeast"/>
      <w:jc w:val="center"/>
    </w:pPr>
    <w:rPr>
      <w:rFonts w:asciiTheme="minorHAnsi" w:eastAsiaTheme="minorHAnsi" w:hAnsiTheme="minorHAnsi" w:cstheme="minorBidi"/>
      <w:b/>
      <w:bCs/>
      <w:sz w:val="21"/>
      <w:szCs w:val="21"/>
      <w:lang w:val="en-GB" w:eastAsia="en-US"/>
    </w:rPr>
  </w:style>
  <w:style w:type="paragraph" w:customStyle="1" w:styleId="KDPodnaslov1">
    <w:name w:val="KDPodnaslov1"/>
    <w:basedOn w:val="Normal"/>
    <w:link w:val="KDPodnaslov1Char"/>
    <w:qFormat/>
    <w:rsid w:val="00D03646"/>
    <w:pPr>
      <w:keepNext/>
      <w:tabs>
        <w:tab w:val="left" w:pos="567"/>
      </w:tabs>
      <w:suppressAutoHyphens w:val="0"/>
      <w:spacing w:before="360"/>
      <w:outlineLvl w:val="0"/>
    </w:pPr>
    <w:rPr>
      <w:rFonts w:ascii="Arial" w:hAnsi="Arial"/>
      <w:b/>
      <w:sz w:val="22"/>
      <w:szCs w:val="22"/>
      <w:lang w:val="en-US" w:eastAsia="en-US"/>
    </w:rPr>
  </w:style>
  <w:style w:type="character" w:customStyle="1" w:styleId="KDPodnaslov1Char">
    <w:name w:val="KDPodnaslov1 Char"/>
    <w:link w:val="KDPodnaslov1"/>
    <w:rsid w:val="00D03646"/>
    <w:rPr>
      <w:rFonts w:ascii="Arial" w:eastAsia="Times New Roman" w:hAnsi="Arial" w:cs="Times New Roman"/>
      <w:b/>
      <w:lang w:val="en-US"/>
    </w:rPr>
  </w:style>
  <w:style w:type="paragraph" w:customStyle="1" w:styleId="KDPodnaslov2">
    <w:name w:val="KDPodnaslov2"/>
    <w:basedOn w:val="KDPodnaslov1"/>
    <w:next w:val="Normal"/>
    <w:link w:val="KDPodnaslov2Char"/>
    <w:qFormat/>
    <w:rsid w:val="00D03646"/>
    <w:pPr>
      <w:outlineLvl w:val="1"/>
    </w:pPr>
  </w:style>
  <w:style w:type="character" w:customStyle="1" w:styleId="KDPodnaslov2Char">
    <w:name w:val="KDPodnaslov2 Char"/>
    <w:link w:val="KDPodnaslov2"/>
    <w:rsid w:val="00D03646"/>
    <w:rPr>
      <w:rFonts w:ascii="Arial" w:eastAsia="Times New Roman" w:hAnsi="Arial" w:cs="Times New Roman"/>
      <w:b/>
      <w:lang w:val="en-US"/>
    </w:rPr>
  </w:style>
  <w:style w:type="paragraph" w:customStyle="1" w:styleId="KDParagraf">
    <w:name w:val="KDParagraf"/>
    <w:basedOn w:val="Normal"/>
    <w:qFormat/>
    <w:rsid w:val="00D03646"/>
    <w:pPr>
      <w:tabs>
        <w:tab w:val="left" w:pos="567"/>
      </w:tabs>
      <w:suppressAutoHyphens w:val="0"/>
      <w:spacing w:before="120"/>
      <w:jc w:val="both"/>
    </w:pPr>
    <w:rPr>
      <w:rFonts w:ascii="Arial" w:hAnsi="Arial"/>
      <w:sz w:val="22"/>
      <w:szCs w:val="22"/>
      <w:lang w:val="en-US" w:eastAsia="en-US"/>
    </w:rPr>
  </w:style>
  <w:style w:type="paragraph" w:customStyle="1" w:styleId="KDKomentar">
    <w:name w:val="KDKomentar"/>
    <w:basedOn w:val="Normal"/>
    <w:link w:val="KDKomentarChar"/>
    <w:qFormat/>
    <w:rsid w:val="00D03646"/>
    <w:pPr>
      <w:tabs>
        <w:tab w:val="left" w:pos="1134"/>
      </w:tabs>
      <w:suppressAutoHyphens w:val="0"/>
      <w:spacing w:before="120"/>
      <w:jc w:val="both"/>
    </w:pPr>
    <w:rPr>
      <w:rFonts w:ascii="Arial" w:hAnsi="Arial"/>
      <w:i/>
      <w:color w:val="00B0F0"/>
      <w:sz w:val="20"/>
      <w:lang w:val="ru-RU" w:eastAsia="en-US"/>
    </w:rPr>
  </w:style>
  <w:style w:type="character" w:customStyle="1" w:styleId="KDKomentarChar">
    <w:name w:val="KDKomentar Char"/>
    <w:link w:val="KDKomentar"/>
    <w:rsid w:val="00D03646"/>
    <w:rPr>
      <w:rFonts w:ascii="Arial" w:eastAsia="Times New Roman" w:hAnsi="Arial" w:cs="Times New Roman"/>
      <w:i/>
      <w:color w:val="00B0F0"/>
      <w:sz w:val="20"/>
      <w:szCs w:val="20"/>
      <w:lang w:val="ru-RU"/>
    </w:rPr>
  </w:style>
  <w:style w:type="paragraph" w:customStyle="1" w:styleId="KDNabrajanje">
    <w:name w:val="KDNabrajanje"/>
    <w:basedOn w:val="Normal"/>
    <w:link w:val="KDNabrajanjeChar"/>
    <w:qFormat/>
    <w:rsid w:val="00D03646"/>
    <w:pPr>
      <w:tabs>
        <w:tab w:val="num" w:pos="630"/>
      </w:tabs>
      <w:suppressAutoHyphens w:val="0"/>
      <w:spacing w:before="80"/>
      <w:ind w:left="630" w:hanging="360"/>
      <w:jc w:val="both"/>
    </w:pPr>
    <w:rPr>
      <w:rFonts w:ascii="Arial" w:hAnsi="Arial"/>
      <w:sz w:val="22"/>
      <w:szCs w:val="22"/>
      <w:lang w:val="ru-RU" w:eastAsia="en-US"/>
    </w:rPr>
  </w:style>
  <w:style w:type="character" w:customStyle="1" w:styleId="KDNabrajanjeChar">
    <w:name w:val="KDNabrajanje Char"/>
    <w:link w:val="KDNabrajanje"/>
    <w:rsid w:val="00D03646"/>
    <w:rPr>
      <w:rFonts w:ascii="Arial" w:eastAsia="Times New Roman" w:hAnsi="Arial" w:cs="Times New Roman"/>
      <w:lang w:val="ru-RU"/>
    </w:rPr>
  </w:style>
  <w:style w:type="paragraph" w:customStyle="1" w:styleId="normal10">
    <w:name w:val="normal1"/>
    <w:basedOn w:val="Normal"/>
    <w:rsid w:val="00D03646"/>
    <w:pPr>
      <w:suppressAutoHyphens w:val="0"/>
      <w:spacing w:before="100" w:beforeAutospacing="1" w:after="100" w:afterAutospacing="1"/>
    </w:pPr>
    <w:rPr>
      <w:rFonts w:eastAsia="MS Mincho"/>
      <w:szCs w:val="24"/>
      <w:lang w:val="en-US" w:eastAsia="ja-JP"/>
    </w:rPr>
  </w:style>
  <w:style w:type="paragraph" w:customStyle="1" w:styleId="KDObrazac">
    <w:name w:val="KDObrazac"/>
    <w:basedOn w:val="Normal"/>
    <w:qFormat/>
    <w:rsid w:val="00D03646"/>
    <w:pPr>
      <w:suppressAutoHyphens w:val="0"/>
      <w:spacing w:before="120"/>
      <w:jc w:val="right"/>
      <w:outlineLvl w:val="1"/>
    </w:pPr>
    <w:rPr>
      <w:rFonts w:ascii="Arial" w:hAnsi="Arial" w:cs="Arial"/>
      <w:b/>
      <w:sz w:val="22"/>
      <w:szCs w:val="22"/>
      <w:lang w:val="en-US" w:eastAsia="en-US"/>
    </w:rPr>
  </w:style>
  <w:style w:type="paragraph" w:styleId="NoSpacing">
    <w:name w:val="No Spacing"/>
    <w:link w:val="NoSpacingChar"/>
    <w:uiPriority w:val="1"/>
    <w:qFormat/>
    <w:rsid w:val="00D03646"/>
    <w:pPr>
      <w:suppressAutoHyphens/>
      <w:spacing w:before="120" w:after="0" w:line="240" w:lineRule="auto"/>
      <w:jc w:val="both"/>
    </w:pPr>
    <w:rPr>
      <w:rFonts w:ascii="Arial" w:eastAsia="Times New Roman" w:hAnsi="Arial" w:cs="Times New Roman"/>
      <w:sz w:val="24"/>
      <w:szCs w:val="20"/>
      <w:lang w:val="sr-Cyrl-CS" w:eastAsia="ar-SA"/>
    </w:rPr>
  </w:style>
  <w:style w:type="character" w:customStyle="1" w:styleId="NoSpacingChar">
    <w:name w:val="No Spacing Char"/>
    <w:link w:val="NoSpacing"/>
    <w:uiPriority w:val="1"/>
    <w:rsid w:val="00D03646"/>
    <w:rPr>
      <w:rFonts w:ascii="Arial" w:eastAsia="Times New Roman" w:hAnsi="Arial" w:cs="Times New Roman"/>
      <w:sz w:val="24"/>
      <w:szCs w:val="20"/>
      <w:lang w:val="sr-Cyrl-CS" w:eastAsia="ar-SA"/>
    </w:rPr>
  </w:style>
  <w:style w:type="paragraph" w:customStyle="1" w:styleId="KDPodnaslov3">
    <w:name w:val="KDPodnaslov3"/>
    <w:basedOn w:val="KDPodnaslov2"/>
    <w:next w:val="Normal"/>
    <w:link w:val="KDPodnaslov3Char"/>
    <w:qFormat/>
    <w:rsid w:val="00D03646"/>
    <w:pPr>
      <w:tabs>
        <w:tab w:val="left" w:pos="851"/>
      </w:tabs>
      <w:spacing w:before="120"/>
      <w:jc w:val="both"/>
      <w:outlineLvl w:val="2"/>
    </w:pPr>
    <w:rPr>
      <w:b w:val="0"/>
    </w:rPr>
  </w:style>
  <w:style w:type="character" w:customStyle="1" w:styleId="KDPodnaslov3Char">
    <w:name w:val="KDPodnaslov3 Char"/>
    <w:link w:val="KDPodnaslov3"/>
    <w:rsid w:val="00D03646"/>
    <w:rPr>
      <w:rFonts w:ascii="Arial" w:eastAsia="Times New Roman" w:hAnsi="Arial" w:cs="Times New Roman"/>
      <w:lang w:val="en-US"/>
    </w:rPr>
  </w:style>
  <w:style w:type="character" w:customStyle="1" w:styleId="FontStyle111">
    <w:name w:val="Font Style111"/>
    <w:basedOn w:val="DefaultParagraphFont"/>
    <w:uiPriority w:val="99"/>
    <w:rsid w:val="00D03646"/>
    <w:rPr>
      <w:rFonts w:ascii="Arial" w:hAnsi="Arial" w:cs="Arial" w:hint="default"/>
      <w:sz w:val="20"/>
      <w:szCs w:val="20"/>
    </w:rPr>
  </w:style>
  <w:style w:type="paragraph" w:customStyle="1" w:styleId="Style16">
    <w:name w:val="Style16"/>
    <w:basedOn w:val="Normal"/>
    <w:uiPriority w:val="99"/>
    <w:rsid w:val="00D03646"/>
    <w:pPr>
      <w:widowControl w:val="0"/>
      <w:suppressAutoHyphens w:val="0"/>
      <w:autoSpaceDE w:val="0"/>
      <w:autoSpaceDN w:val="0"/>
      <w:adjustRightInd w:val="0"/>
      <w:spacing w:line="278" w:lineRule="exact"/>
      <w:ind w:firstLine="715"/>
      <w:jc w:val="both"/>
    </w:pPr>
    <w:rPr>
      <w:rFonts w:ascii="Franklin Gothic Medium Cond" w:hAnsi="Franklin Gothic Medium Cond"/>
      <w:szCs w:val="24"/>
      <w:lang w:val="sr-Latn-CS" w:eastAsia="sr-Latn-CS"/>
    </w:rPr>
  </w:style>
  <w:style w:type="character" w:customStyle="1" w:styleId="UnresolvedMention1">
    <w:name w:val="Unresolved Mention1"/>
    <w:basedOn w:val="DefaultParagraphFont"/>
    <w:uiPriority w:val="99"/>
    <w:semiHidden/>
    <w:unhideWhenUsed/>
    <w:rsid w:val="0050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13386">
      <w:bodyDiv w:val="1"/>
      <w:marLeft w:val="0"/>
      <w:marRight w:val="0"/>
      <w:marTop w:val="0"/>
      <w:marBottom w:val="0"/>
      <w:divBdr>
        <w:top w:val="none" w:sz="0" w:space="0" w:color="auto"/>
        <w:left w:val="none" w:sz="0" w:space="0" w:color="auto"/>
        <w:bottom w:val="none" w:sz="0" w:space="0" w:color="auto"/>
        <w:right w:val="none" w:sz="0" w:space="0" w:color="auto"/>
      </w:divBdr>
    </w:div>
    <w:div w:id="285356191">
      <w:bodyDiv w:val="1"/>
      <w:marLeft w:val="0"/>
      <w:marRight w:val="0"/>
      <w:marTop w:val="0"/>
      <w:marBottom w:val="0"/>
      <w:divBdr>
        <w:top w:val="none" w:sz="0" w:space="0" w:color="auto"/>
        <w:left w:val="none" w:sz="0" w:space="0" w:color="auto"/>
        <w:bottom w:val="none" w:sz="0" w:space="0" w:color="auto"/>
        <w:right w:val="none" w:sz="0" w:space="0" w:color="auto"/>
      </w:divBdr>
    </w:div>
    <w:div w:id="727655814">
      <w:bodyDiv w:val="1"/>
      <w:marLeft w:val="0"/>
      <w:marRight w:val="0"/>
      <w:marTop w:val="0"/>
      <w:marBottom w:val="0"/>
      <w:divBdr>
        <w:top w:val="none" w:sz="0" w:space="0" w:color="auto"/>
        <w:left w:val="none" w:sz="0" w:space="0" w:color="auto"/>
        <w:bottom w:val="none" w:sz="0" w:space="0" w:color="auto"/>
        <w:right w:val="none" w:sz="0" w:space="0" w:color="auto"/>
      </w:divBdr>
    </w:div>
    <w:div w:id="1029185711">
      <w:bodyDiv w:val="1"/>
      <w:marLeft w:val="0"/>
      <w:marRight w:val="0"/>
      <w:marTop w:val="0"/>
      <w:marBottom w:val="0"/>
      <w:divBdr>
        <w:top w:val="none" w:sz="0" w:space="0" w:color="auto"/>
        <w:left w:val="none" w:sz="0" w:space="0" w:color="auto"/>
        <w:bottom w:val="none" w:sz="0" w:space="0" w:color="auto"/>
        <w:right w:val="none" w:sz="0" w:space="0" w:color="auto"/>
      </w:divBdr>
    </w:div>
    <w:div w:id="1282802787">
      <w:bodyDiv w:val="1"/>
      <w:marLeft w:val="0"/>
      <w:marRight w:val="0"/>
      <w:marTop w:val="0"/>
      <w:marBottom w:val="0"/>
      <w:divBdr>
        <w:top w:val="none" w:sz="0" w:space="0" w:color="auto"/>
        <w:left w:val="none" w:sz="0" w:space="0" w:color="auto"/>
        <w:bottom w:val="none" w:sz="0" w:space="0" w:color="auto"/>
        <w:right w:val="none" w:sz="0" w:space="0" w:color="auto"/>
      </w:divBdr>
    </w:div>
    <w:div w:id="1706827191">
      <w:bodyDiv w:val="1"/>
      <w:marLeft w:val="0"/>
      <w:marRight w:val="0"/>
      <w:marTop w:val="0"/>
      <w:marBottom w:val="0"/>
      <w:divBdr>
        <w:top w:val="none" w:sz="0" w:space="0" w:color="auto"/>
        <w:left w:val="none" w:sz="0" w:space="0" w:color="auto"/>
        <w:bottom w:val="none" w:sz="0" w:space="0" w:color="auto"/>
        <w:right w:val="none" w:sz="0" w:space="0" w:color="auto"/>
      </w:divBdr>
    </w:div>
    <w:div w:id="1792358577">
      <w:bodyDiv w:val="1"/>
      <w:marLeft w:val="0"/>
      <w:marRight w:val="0"/>
      <w:marTop w:val="0"/>
      <w:marBottom w:val="0"/>
      <w:divBdr>
        <w:top w:val="none" w:sz="0" w:space="0" w:color="auto"/>
        <w:left w:val="none" w:sz="0" w:space="0" w:color="auto"/>
        <w:bottom w:val="none" w:sz="0" w:space="0" w:color="auto"/>
        <w:right w:val="none" w:sz="0" w:space="0" w:color="auto"/>
      </w:divBdr>
    </w:div>
    <w:div w:id="20041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yperlink" Target="mailto:mira.paljic@eps.r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1082;jn.gov.r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mira.paljic@eps.rs" TargetMode="External"/><Relationship Id="rId20" Type="http://schemas.openxmlformats.org/officeDocument/2006/relationships/hyperlink" Target="http://www.mfin.gov.rs/&#1079;&#1072;&#1082;&#1086;&#1085;&#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mfin.gov.rs/&#1079;&#1072;&#1082;&#1086;&#1085;&#1080;" TargetMode="External"/><Relationship Id="rId23" Type="http://schemas.openxmlformats.org/officeDocument/2006/relationships/theme" Target="theme/theme1.xml"/><Relationship Id="rId10" Type="http://schemas.openxmlformats.org/officeDocument/2006/relationships/hyperlink" Target="mailto:mira.paljic@eps.rs" TargetMode="External"/><Relationship Id="rId19"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yperlink" Target="http://www.eps.rs/" TargetMode="External"/><Relationship Id="rId14" Type="http://schemas.openxmlformats.org/officeDocument/2006/relationships/hyperlink" Target="http://www.apr.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860CEE-B746-4DB5-8D0E-80062DBA3D24}"/>
</file>

<file path=customXml/itemProps2.xml><?xml version="1.0" encoding="utf-8"?>
<ds:datastoreItem xmlns:ds="http://schemas.openxmlformats.org/officeDocument/2006/customXml" ds:itemID="{497A66AC-7AA8-442A-A94B-2BB3424C362D}"/>
</file>

<file path=customXml/itemProps3.xml><?xml version="1.0" encoding="utf-8"?>
<ds:datastoreItem xmlns:ds="http://schemas.openxmlformats.org/officeDocument/2006/customXml" ds:itemID="{F6732ED0-7CAD-46D4-AA91-5BF261AB9688}"/>
</file>

<file path=customXml/itemProps4.xml><?xml version="1.0" encoding="utf-8"?>
<ds:datastoreItem xmlns:ds="http://schemas.openxmlformats.org/officeDocument/2006/customXml" ds:itemID="{BE5EB6BB-C32A-4093-92B6-937B2E0EF903}"/>
</file>

<file path=docProps/app.xml><?xml version="1.0" encoding="utf-8"?>
<Properties xmlns="http://schemas.openxmlformats.org/officeDocument/2006/extended-properties" xmlns:vt="http://schemas.openxmlformats.org/officeDocument/2006/docPropsVTypes">
  <Template>Normal</Template>
  <TotalTime>0</TotalTime>
  <Pages>84</Pages>
  <Words>25344</Words>
  <Characters>144465</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2018-10-10T15:06:00Z</dcterms:created>
  <dcterms:modified xsi:type="dcterms:W3CDTF">2018-10-10T15:27:00Z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4dcc0a63-2ea9-43c3-93cf-358366b76635</vt:lpwstr>
  </property>
  <property fmtid="{D5CDD505-2E9C-101B-9397-08002B2CF9AE}" pid="3" name="ContentTypeId">
    <vt:lpwstr>0x010100F371CB0048D47B4CBE618D0511E523D5</vt:lpwstr>
  </property>
</Properties>
</file>