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5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B362" w14:textId="77777777" w:rsidR="00BB7325" w:rsidRDefault="00BB7325" w:rsidP="00AD10A6">
      <w:pPr>
        <w:suppressAutoHyphens/>
        <w:spacing w:before="0"/>
        <w:jc w:val="center"/>
        <w:rPr>
          <w:rFonts w:eastAsia="Arial Unicode MS" w:cs="Arial"/>
          <w:color w:val="000000"/>
          <w:kern w:val="1"/>
          <w:lang w:eastAsia="ar-SA"/>
        </w:rPr>
      </w:pPr>
    </w:p>
    <w:p w14:paraId="6DE4A006" w14:textId="77777777" w:rsidR="00BB7325" w:rsidRDefault="00BB7325" w:rsidP="00AD10A6">
      <w:pPr>
        <w:suppressAutoHyphens/>
        <w:spacing w:before="0"/>
        <w:jc w:val="center"/>
        <w:rPr>
          <w:rFonts w:eastAsia="Arial Unicode MS" w:cs="Arial"/>
          <w:color w:val="000000"/>
          <w:kern w:val="1"/>
          <w:lang w:eastAsia="ar-SA"/>
        </w:rPr>
      </w:pPr>
    </w:p>
    <w:p w14:paraId="76DBF5E5" w14:textId="77777777" w:rsidR="00BB7325" w:rsidRDefault="00BB7325" w:rsidP="00AD10A6">
      <w:pPr>
        <w:suppressAutoHyphens/>
        <w:spacing w:before="0"/>
        <w:jc w:val="center"/>
        <w:rPr>
          <w:rFonts w:eastAsia="Arial Unicode MS" w:cs="Arial"/>
          <w:color w:val="000000"/>
          <w:kern w:val="1"/>
          <w:lang w:eastAsia="ar-SA"/>
        </w:rPr>
      </w:pPr>
    </w:p>
    <w:p w14:paraId="6F754BCC" w14:textId="77777777" w:rsidR="00113B84" w:rsidRPr="00D61A93" w:rsidRDefault="00113B84" w:rsidP="00AD10A6">
      <w:pPr>
        <w:suppressAutoHyphens/>
        <w:spacing w:before="0"/>
        <w:jc w:val="center"/>
        <w:rPr>
          <w:rFonts w:eastAsia="Arial Unicode MS" w:cs="Arial"/>
          <w:b/>
          <w:color w:val="000000"/>
          <w:kern w:val="1"/>
          <w:lang w:val="sr-Cyrl-RS" w:eastAsia="ar-SA"/>
        </w:rPr>
      </w:pPr>
      <w:r w:rsidRPr="00D61A93">
        <w:rPr>
          <w:rFonts w:eastAsia="Arial Unicode MS" w:cs="Arial"/>
          <w:b/>
          <w:color w:val="000000"/>
          <w:kern w:val="1"/>
          <w:lang w:eastAsia="ar-SA"/>
        </w:rPr>
        <w:t>ЈАВНО ПРЕДУЗЕЋЕ «ЕЛЕКТРОПРИВРЕДА СРБИЈЕ»</w:t>
      </w:r>
      <w:r w:rsidRPr="00D61A93">
        <w:rPr>
          <w:rFonts w:eastAsia="Arial Unicode MS" w:cs="Arial"/>
          <w:b/>
          <w:color w:val="000000"/>
          <w:kern w:val="1"/>
          <w:lang w:val="sr-Cyrl-RS" w:eastAsia="ar-SA"/>
        </w:rPr>
        <w:t xml:space="preserve"> БЕОГРАД</w:t>
      </w:r>
    </w:p>
    <w:p w14:paraId="01E9C9D3" w14:textId="77777777" w:rsidR="00210557" w:rsidRPr="00AD10A6" w:rsidRDefault="00210557" w:rsidP="00AD10A6">
      <w:pPr>
        <w:spacing w:before="0"/>
        <w:jc w:val="center"/>
        <w:rPr>
          <w:rFonts w:cs="Arial"/>
          <w:lang w:val="sr-Latn-CS"/>
        </w:rPr>
      </w:pPr>
    </w:p>
    <w:p w14:paraId="00F048BF" w14:textId="77777777" w:rsidR="00926BD7" w:rsidRPr="00AD10A6" w:rsidRDefault="00926BD7" w:rsidP="00AD10A6">
      <w:pPr>
        <w:spacing w:before="0"/>
        <w:jc w:val="center"/>
        <w:rPr>
          <w:rFonts w:cs="Arial"/>
          <w:lang w:val="sr-Latn-CS"/>
        </w:rPr>
      </w:pPr>
    </w:p>
    <w:p w14:paraId="1D23777F" w14:textId="77777777" w:rsidR="00926BD7" w:rsidRPr="00AD10A6" w:rsidRDefault="00926BD7" w:rsidP="00AD10A6">
      <w:pPr>
        <w:spacing w:before="0"/>
        <w:jc w:val="center"/>
        <w:rPr>
          <w:rFonts w:cs="Arial"/>
          <w:lang w:val="sr-Latn-CS"/>
        </w:rPr>
      </w:pPr>
    </w:p>
    <w:p w14:paraId="74ABFEC5" w14:textId="77777777" w:rsidR="00210557" w:rsidRDefault="00210557" w:rsidP="00AD10A6">
      <w:pPr>
        <w:spacing w:before="0"/>
        <w:jc w:val="center"/>
        <w:rPr>
          <w:rFonts w:cs="Arial"/>
        </w:rPr>
      </w:pPr>
    </w:p>
    <w:p w14:paraId="0559CF1B" w14:textId="77777777" w:rsidR="00BB7325" w:rsidRDefault="00BB7325" w:rsidP="00AD10A6">
      <w:pPr>
        <w:spacing w:before="0"/>
        <w:jc w:val="center"/>
        <w:rPr>
          <w:rFonts w:cs="Arial"/>
        </w:rPr>
      </w:pPr>
    </w:p>
    <w:p w14:paraId="616B0085" w14:textId="77777777" w:rsidR="00BB7325" w:rsidRPr="00AD10A6" w:rsidRDefault="00BB7325" w:rsidP="00AD10A6">
      <w:pPr>
        <w:spacing w:before="0"/>
        <w:jc w:val="center"/>
        <w:rPr>
          <w:rFonts w:cs="Arial"/>
        </w:rPr>
      </w:pPr>
    </w:p>
    <w:p w14:paraId="60FFD39E" w14:textId="77777777" w:rsidR="00210557" w:rsidRDefault="00B67C02" w:rsidP="00AD10A6">
      <w:pPr>
        <w:spacing w:before="0"/>
        <w:jc w:val="center"/>
        <w:rPr>
          <w:rFonts w:cs="Arial"/>
          <w:lang w:val="sr-Latn-CS"/>
        </w:rPr>
      </w:pPr>
      <w:r w:rsidRPr="00AD10A6">
        <w:rPr>
          <w:rFonts w:cs="Arial"/>
          <w:noProof/>
        </w:rPr>
        <w:drawing>
          <wp:inline distT="0" distB="0" distL="0" distR="0" wp14:anchorId="230AE94E" wp14:editId="74A51AF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66446A" w14:textId="77777777" w:rsidR="003E127D" w:rsidRPr="00AD10A6" w:rsidRDefault="003E127D" w:rsidP="00AD10A6">
      <w:pPr>
        <w:spacing w:before="0"/>
        <w:jc w:val="center"/>
        <w:rPr>
          <w:rFonts w:cs="Arial"/>
          <w:lang w:val="sr-Latn-CS"/>
        </w:rPr>
      </w:pPr>
    </w:p>
    <w:p w14:paraId="5B5B858D" w14:textId="77777777" w:rsidR="00210557" w:rsidRDefault="00210557" w:rsidP="00AD10A6">
      <w:pPr>
        <w:spacing w:before="0"/>
        <w:jc w:val="center"/>
        <w:rPr>
          <w:rFonts w:cs="Arial"/>
          <w:lang w:val="sr-Latn-CS"/>
        </w:rPr>
      </w:pPr>
    </w:p>
    <w:p w14:paraId="611F5367" w14:textId="77777777" w:rsidR="00BB7325" w:rsidRPr="00AD10A6" w:rsidRDefault="00BB7325" w:rsidP="00AD10A6">
      <w:pPr>
        <w:spacing w:before="0"/>
        <w:jc w:val="center"/>
        <w:rPr>
          <w:rFonts w:cs="Arial"/>
          <w:lang w:val="sr-Latn-CS"/>
        </w:rPr>
      </w:pPr>
    </w:p>
    <w:p w14:paraId="09CF86D0" w14:textId="77777777" w:rsidR="00210557" w:rsidRPr="00AD10A6" w:rsidRDefault="00210557" w:rsidP="00AD10A6">
      <w:pPr>
        <w:spacing w:before="0"/>
        <w:jc w:val="center"/>
        <w:rPr>
          <w:rFonts w:cs="Arial"/>
          <w:lang w:val="sr-Latn-CS"/>
        </w:rPr>
      </w:pPr>
    </w:p>
    <w:p w14:paraId="79739EB8" w14:textId="77777777" w:rsidR="00210557" w:rsidRDefault="00210557" w:rsidP="00AD10A6">
      <w:pPr>
        <w:spacing w:before="0"/>
        <w:jc w:val="center"/>
        <w:rPr>
          <w:rFonts w:cs="Arial"/>
        </w:rPr>
      </w:pPr>
      <w:bookmarkStart w:id="0" w:name="_Toc441215596"/>
      <w:bookmarkStart w:id="1" w:name="_Toc441651535"/>
      <w:bookmarkStart w:id="2" w:name="_Toc442559872"/>
      <w:r w:rsidRPr="00AD10A6">
        <w:rPr>
          <w:rFonts w:cs="Arial"/>
        </w:rPr>
        <w:t>КОНКУРСНА ДОКУМЕНТАЦИЈА</w:t>
      </w:r>
      <w:bookmarkEnd w:id="0"/>
      <w:bookmarkEnd w:id="1"/>
      <w:bookmarkEnd w:id="2"/>
    </w:p>
    <w:p w14:paraId="639CEBC8" w14:textId="77777777" w:rsidR="00854221" w:rsidRPr="00AD10A6" w:rsidRDefault="00854221" w:rsidP="00AD10A6">
      <w:pPr>
        <w:spacing w:before="0"/>
        <w:jc w:val="center"/>
        <w:rPr>
          <w:rFonts w:cs="Arial"/>
        </w:rPr>
      </w:pPr>
    </w:p>
    <w:p w14:paraId="160E4A13" w14:textId="77777777" w:rsidR="00BB7325" w:rsidRPr="00263A59" w:rsidRDefault="00BB7325" w:rsidP="00AD10A6">
      <w:pPr>
        <w:spacing w:before="0"/>
        <w:jc w:val="center"/>
        <w:rPr>
          <w:rFonts w:cs="Arial"/>
          <w:lang w:val="sr-Cyrl-CS"/>
        </w:rPr>
      </w:pPr>
      <w:r w:rsidRPr="00263A59">
        <w:rPr>
          <w:rFonts w:cs="Arial"/>
          <w:lang w:val="sr-Cyrl-CS"/>
        </w:rPr>
        <w:t>у отвореном поступку</w:t>
      </w:r>
    </w:p>
    <w:p w14:paraId="3D3C7C64" w14:textId="77777777" w:rsidR="00BB7325" w:rsidRPr="00263A59" w:rsidRDefault="00BB7325" w:rsidP="00AD10A6">
      <w:pPr>
        <w:spacing w:before="0"/>
        <w:jc w:val="center"/>
        <w:rPr>
          <w:rFonts w:cs="Arial"/>
        </w:rPr>
      </w:pPr>
    </w:p>
    <w:p w14:paraId="547CD8BA" w14:textId="77777777" w:rsidR="00854221" w:rsidRPr="00263A59" w:rsidRDefault="00854221" w:rsidP="00AD10A6">
      <w:pPr>
        <w:spacing w:before="0"/>
        <w:jc w:val="center"/>
        <w:rPr>
          <w:rFonts w:cs="Arial"/>
        </w:rPr>
      </w:pPr>
    </w:p>
    <w:p w14:paraId="54932D96" w14:textId="77777777" w:rsidR="00854221" w:rsidRPr="00263A59" w:rsidRDefault="00854221" w:rsidP="00AD10A6">
      <w:pPr>
        <w:spacing w:before="0"/>
        <w:jc w:val="center"/>
        <w:rPr>
          <w:rFonts w:cs="Arial"/>
        </w:rPr>
      </w:pPr>
    </w:p>
    <w:p w14:paraId="56FCFD8C" w14:textId="77777777" w:rsidR="006E7852" w:rsidRDefault="00210557" w:rsidP="00AD10A6">
      <w:pPr>
        <w:spacing w:before="0"/>
        <w:jc w:val="center"/>
        <w:rPr>
          <w:rFonts w:cs="Arial"/>
          <w:lang w:val="sr-Cyrl-RS"/>
        </w:rPr>
      </w:pPr>
      <w:bookmarkStart w:id="3" w:name="_Toc441215597"/>
      <w:bookmarkStart w:id="4" w:name="_Toc441651536"/>
      <w:bookmarkStart w:id="5" w:name="_Toc442559873"/>
      <w:r w:rsidRPr="00263A59">
        <w:rPr>
          <w:rFonts w:cs="Arial"/>
        </w:rPr>
        <w:t xml:space="preserve">за јавну набавку </w:t>
      </w:r>
      <w:r w:rsidR="006E7852">
        <w:rPr>
          <w:rFonts w:cs="Arial"/>
          <w:lang w:val="sr-Cyrl-RS"/>
        </w:rPr>
        <w:t xml:space="preserve">добара </w:t>
      </w:r>
    </w:p>
    <w:p w14:paraId="6780415F" w14:textId="77777777" w:rsidR="006E7852" w:rsidRDefault="006E7852" w:rsidP="00AD10A6">
      <w:pPr>
        <w:spacing w:before="0"/>
        <w:jc w:val="center"/>
        <w:rPr>
          <w:rFonts w:cs="Arial"/>
          <w:lang w:val="sr-Cyrl-RS"/>
        </w:rPr>
      </w:pPr>
    </w:p>
    <w:p w14:paraId="682FEC94" w14:textId="77777777" w:rsidR="006E7852" w:rsidRPr="0084658D" w:rsidRDefault="006E7852" w:rsidP="006E7852">
      <w:pPr>
        <w:pStyle w:val="Title"/>
        <w:spacing w:before="0"/>
        <w:rPr>
          <w:rFonts w:cs="Arial"/>
          <w:sz w:val="22"/>
          <w:szCs w:val="22"/>
          <w:lang w:val="sr-Latn-RS"/>
        </w:rPr>
      </w:pPr>
      <w:r w:rsidRPr="0084658D">
        <w:rPr>
          <w:rFonts w:cs="Arial"/>
          <w:sz w:val="22"/>
          <w:szCs w:val="22"/>
          <w:lang w:val="sr-Latn-RS"/>
        </w:rPr>
        <w:t>Лиценце за САП</w:t>
      </w:r>
    </w:p>
    <w:p w14:paraId="01E50046" w14:textId="77777777" w:rsidR="006E7852" w:rsidRDefault="006E7852" w:rsidP="00AD10A6">
      <w:pPr>
        <w:spacing w:before="0"/>
        <w:jc w:val="center"/>
        <w:rPr>
          <w:rFonts w:cs="Arial"/>
          <w:lang w:val="sr-Cyrl-RS"/>
        </w:rPr>
      </w:pPr>
    </w:p>
    <w:p w14:paraId="2D48C16A" w14:textId="2C52DC95" w:rsidR="00210557" w:rsidRPr="00263A59" w:rsidRDefault="00210557" w:rsidP="00AD10A6">
      <w:pPr>
        <w:spacing w:before="0"/>
        <w:jc w:val="center"/>
        <w:rPr>
          <w:rFonts w:cs="Arial"/>
          <w:lang w:val="sr-Latn-RS"/>
        </w:rPr>
      </w:pPr>
      <w:r w:rsidRPr="00263A59">
        <w:rPr>
          <w:rFonts w:cs="Arial"/>
        </w:rPr>
        <w:t>бр</w:t>
      </w:r>
      <w:bookmarkEnd w:id="3"/>
      <w:bookmarkEnd w:id="4"/>
      <w:bookmarkEnd w:id="5"/>
      <w:r w:rsidR="00113B84" w:rsidRPr="00263A59">
        <w:rPr>
          <w:rFonts w:cs="Arial"/>
        </w:rPr>
        <w:t>.</w:t>
      </w:r>
      <w:r w:rsidR="00926BD7" w:rsidRPr="00263A59">
        <w:rPr>
          <w:rFonts w:cs="Arial"/>
          <w:lang w:val="sr-Cyrl-RS"/>
        </w:rPr>
        <w:t xml:space="preserve"> </w:t>
      </w:r>
      <w:r w:rsidR="00263A59">
        <w:rPr>
          <w:rFonts w:cs="Arial"/>
          <w:lang w:val="sr-Cyrl-RS"/>
        </w:rPr>
        <w:t>293/2018 (ЈН/1000/0555/2018)</w:t>
      </w:r>
    </w:p>
    <w:p w14:paraId="5B30C4E4" w14:textId="77777777" w:rsidR="00210557" w:rsidRPr="00263A59" w:rsidRDefault="00210557" w:rsidP="00AD10A6">
      <w:pPr>
        <w:spacing w:before="0"/>
        <w:rPr>
          <w:rFonts w:cs="Arial"/>
        </w:rPr>
      </w:pPr>
    </w:p>
    <w:p w14:paraId="78FE404F" w14:textId="77777777" w:rsidR="00210557" w:rsidRPr="00263A59" w:rsidRDefault="00210557" w:rsidP="00AD10A6">
      <w:pPr>
        <w:spacing w:before="0"/>
        <w:jc w:val="center"/>
        <w:rPr>
          <w:rFonts w:cs="Arial"/>
        </w:rPr>
      </w:pPr>
    </w:p>
    <w:p w14:paraId="4CF5FC9A" w14:textId="77777777" w:rsidR="00854221" w:rsidRPr="00263A59" w:rsidRDefault="00854221" w:rsidP="00AD10A6">
      <w:pPr>
        <w:spacing w:before="0"/>
        <w:jc w:val="center"/>
        <w:rPr>
          <w:rFonts w:cs="Arial"/>
        </w:rPr>
      </w:pPr>
    </w:p>
    <w:p w14:paraId="47A32EF1" w14:textId="77777777" w:rsidR="00926BD7" w:rsidRPr="00263A59" w:rsidRDefault="00926BD7" w:rsidP="00AD10A6">
      <w:pPr>
        <w:pStyle w:val="Subtitle"/>
        <w:spacing w:before="0" w:after="0"/>
        <w:rPr>
          <w:rFonts w:cs="Arial"/>
          <w:sz w:val="22"/>
          <w:szCs w:val="22"/>
        </w:rPr>
      </w:pPr>
    </w:p>
    <w:p w14:paraId="5A4CA7C5" w14:textId="7D19C47D" w:rsidR="009642F1" w:rsidRPr="00263A59" w:rsidRDefault="009642F1" w:rsidP="00B4306D">
      <w:pPr>
        <w:spacing w:before="0"/>
        <w:jc w:val="center"/>
        <w:rPr>
          <w:rFonts w:eastAsia="Arial Unicode MS" w:cs="Arial"/>
          <w:kern w:val="2"/>
          <w:lang w:val="ru-RU"/>
        </w:rPr>
      </w:pPr>
      <w:r w:rsidRPr="00263A59">
        <w:rPr>
          <w:rFonts w:eastAsia="Arial Unicode MS" w:cs="Arial"/>
          <w:kern w:val="2"/>
          <w:lang w:val="ru-RU"/>
        </w:rPr>
        <w:t>К О М И С И Ј А</w:t>
      </w:r>
    </w:p>
    <w:p w14:paraId="16685503" w14:textId="77777777" w:rsidR="0084658D" w:rsidRDefault="009642F1" w:rsidP="0084658D">
      <w:pPr>
        <w:spacing w:before="0"/>
        <w:jc w:val="center"/>
        <w:rPr>
          <w:rFonts w:cs="Arial"/>
          <w:lang w:val="sr-Cyrl-RS"/>
        </w:rPr>
      </w:pPr>
      <w:r w:rsidRPr="00263A59">
        <w:rPr>
          <w:rFonts w:eastAsia="Arial Unicode MS" w:cs="Arial"/>
          <w:kern w:val="2"/>
          <w:lang w:val="ru-RU"/>
        </w:rPr>
        <w:t xml:space="preserve">за спровођење </w:t>
      </w:r>
      <w:r w:rsidR="0084658D">
        <w:rPr>
          <w:rFonts w:cs="Arial"/>
          <w:lang w:val="sr-Cyrl-RS"/>
        </w:rPr>
        <w:t xml:space="preserve"> јавне набавке</w:t>
      </w:r>
    </w:p>
    <w:p w14:paraId="5B067E97" w14:textId="2A1F861A" w:rsidR="009642F1" w:rsidRPr="0084658D" w:rsidRDefault="0084658D" w:rsidP="0084658D">
      <w:pPr>
        <w:spacing w:before="0"/>
        <w:jc w:val="center"/>
        <w:rPr>
          <w:rFonts w:cs="Arial"/>
          <w:lang w:val="sr-Latn-RS"/>
        </w:rPr>
      </w:pPr>
      <w:r>
        <w:rPr>
          <w:rFonts w:cs="Arial"/>
          <w:lang w:val="sr-Cyrl-RS"/>
        </w:rPr>
        <w:t xml:space="preserve"> </w:t>
      </w:r>
      <w:r w:rsidR="009642F1" w:rsidRPr="00263A59">
        <w:rPr>
          <w:rFonts w:eastAsia="Arial Unicode MS" w:cs="Arial"/>
          <w:kern w:val="2"/>
          <w:lang w:val="ru-RU"/>
        </w:rPr>
        <w:t>формирана Решењем бр.</w:t>
      </w:r>
      <w:r w:rsidR="00BB7325" w:rsidRPr="00263A59">
        <w:rPr>
          <w:rFonts w:cs="Arial"/>
          <w:lang w:val="sr-Cyrl-RS"/>
        </w:rPr>
        <w:t xml:space="preserve"> </w:t>
      </w:r>
      <w:r w:rsidR="00263A59">
        <w:rPr>
          <w:rFonts w:cs="Arial"/>
          <w:lang w:val="sr-Latn-RS"/>
        </w:rPr>
        <w:t>12</w:t>
      </w:r>
      <w:r w:rsidR="00D168AC" w:rsidRPr="00263A59">
        <w:rPr>
          <w:rFonts w:cs="Arial"/>
          <w:lang w:val="sr-Cyrl-RS"/>
        </w:rPr>
        <w:t>.</w:t>
      </w:r>
      <w:r w:rsidR="00263A59">
        <w:rPr>
          <w:rFonts w:cs="Arial"/>
          <w:lang w:val="sr-Latn-RS"/>
        </w:rPr>
        <w:t>01</w:t>
      </w:r>
      <w:r w:rsidR="00BB7325" w:rsidRPr="00263A59">
        <w:rPr>
          <w:rFonts w:cs="Arial"/>
          <w:lang w:val="sr-Cyrl-RS"/>
        </w:rPr>
        <w:t xml:space="preserve">. </w:t>
      </w:r>
      <w:r w:rsidR="00263A59">
        <w:rPr>
          <w:rFonts w:cs="Arial"/>
          <w:lang w:val="sr-Latn-RS"/>
        </w:rPr>
        <w:t xml:space="preserve">375784/2-18 од </w:t>
      </w:r>
      <w:r w:rsidR="00263A59">
        <w:rPr>
          <w:rFonts w:cs="Arial"/>
          <w:lang w:val="sr-Cyrl-RS"/>
        </w:rPr>
        <w:t>31.07.2018. године</w:t>
      </w:r>
    </w:p>
    <w:p w14:paraId="23333F59" w14:textId="77777777" w:rsidR="009642F1" w:rsidRPr="00263A59" w:rsidRDefault="009642F1" w:rsidP="00AD10A6">
      <w:pPr>
        <w:pStyle w:val="Title"/>
        <w:spacing w:before="0"/>
        <w:rPr>
          <w:rFonts w:cs="Arial"/>
          <w:b w:val="0"/>
          <w:color w:val="FF0000"/>
          <w:sz w:val="22"/>
          <w:szCs w:val="22"/>
        </w:rPr>
      </w:pPr>
    </w:p>
    <w:p w14:paraId="001200AB" w14:textId="77777777" w:rsidR="00926BD7" w:rsidRPr="00263A59" w:rsidRDefault="009642F1" w:rsidP="003E127D">
      <w:pPr>
        <w:pStyle w:val="Title"/>
        <w:tabs>
          <w:tab w:val="left" w:pos="7035"/>
        </w:tabs>
        <w:spacing w:before="0"/>
        <w:jc w:val="left"/>
        <w:rPr>
          <w:rFonts w:cs="Arial"/>
          <w:sz w:val="22"/>
          <w:szCs w:val="22"/>
        </w:rPr>
      </w:pPr>
      <w:r w:rsidRPr="00263A59">
        <w:rPr>
          <w:rFonts w:cs="Arial"/>
          <w:b w:val="0"/>
          <w:color w:val="FF0000"/>
          <w:sz w:val="22"/>
          <w:szCs w:val="22"/>
        </w:rPr>
        <w:t xml:space="preserve">                           </w:t>
      </w:r>
      <w:r w:rsidR="00113B84" w:rsidRPr="00263A59">
        <w:rPr>
          <w:rFonts w:cs="Arial"/>
          <w:b w:val="0"/>
          <w:color w:val="FF0000"/>
          <w:sz w:val="22"/>
          <w:szCs w:val="22"/>
        </w:rPr>
        <w:t xml:space="preserve">                             </w:t>
      </w:r>
      <w:r w:rsidR="00113B84" w:rsidRPr="00263A59">
        <w:rPr>
          <w:rFonts w:cs="Arial"/>
          <w:b w:val="0"/>
          <w:color w:val="FF0000"/>
          <w:sz w:val="22"/>
          <w:szCs w:val="22"/>
          <w:lang w:val="sr-Cyrl-RS"/>
        </w:rPr>
        <w:t xml:space="preserve">           </w:t>
      </w:r>
      <w:r w:rsidR="00113B84" w:rsidRPr="00263A59">
        <w:rPr>
          <w:rFonts w:cs="Arial"/>
          <w:b w:val="0"/>
          <w:color w:val="FF0000"/>
          <w:sz w:val="22"/>
          <w:szCs w:val="22"/>
        </w:rPr>
        <w:t xml:space="preserve"> </w:t>
      </w:r>
    </w:p>
    <w:p w14:paraId="4DB05099" w14:textId="77777777" w:rsidR="00150FCE" w:rsidRPr="00263A59" w:rsidRDefault="00150FCE" w:rsidP="00AD10A6">
      <w:pPr>
        <w:pStyle w:val="BodyText"/>
        <w:spacing w:before="0"/>
        <w:jc w:val="center"/>
        <w:rPr>
          <w:rFonts w:cs="Arial"/>
          <w:sz w:val="22"/>
          <w:szCs w:val="22"/>
          <w:lang w:val="ru-RU"/>
        </w:rPr>
      </w:pPr>
    </w:p>
    <w:p w14:paraId="0010EB6F" w14:textId="06BE0A1E" w:rsidR="00EB2C6E" w:rsidRPr="00263A59" w:rsidRDefault="00263A59" w:rsidP="00AD10A6">
      <w:pPr>
        <w:spacing w:before="0"/>
        <w:jc w:val="center"/>
        <w:rPr>
          <w:rFonts w:eastAsia="Arial Unicode MS" w:cs="Arial"/>
          <w:kern w:val="2"/>
          <w:lang w:val="ru-RU"/>
        </w:rPr>
      </w:pPr>
      <w:r>
        <w:rPr>
          <w:rFonts w:eastAsia="Arial Unicode MS" w:cs="Arial"/>
          <w:kern w:val="2"/>
          <w:lang w:val="ru-RU"/>
        </w:rPr>
        <w:t>(заведено</w:t>
      </w:r>
      <w:r w:rsidR="00B74127">
        <w:rPr>
          <w:rFonts w:eastAsia="Arial Unicode MS" w:cs="Arial"/>
          <w:kern w:val="2"/>
          <w:lang w:val="ru-RU"/>
        </w:rPr>
        <w:t xml:space="preserve"> у ЈП ЕПС број 12.01.375784/10</w:t>
      </w:r>
      <w:r>
        <w:rPr>
          <w:rFonts w:eastAsia="Arial Unicode MS" w:cs="Arial"/>
          <w:kern w:val="2"/>
          <w:lang w:val="ru-RU"/>
        </w:rPr>
        <w:t>-18</w:t>
      </w:r>
      <w:r w:rsidR="00EB2C6E" w:rsidRPr="00263A59">
        <w:rPr>
          <w:rFonts w:eastAsia="Arial Unicode MS" w:cs="Arial"/>
          <w:kern w:val="2"/>
          <w:lang w:val="ru-RU"/>
        </w:rPr>
        <w:t xml:space="preserve"> од </w:t>
      </w:r>
      <w:r w:rsidR="00A6327D">
        <w:rPr>
          <w:rFonts w:eastAsia="Arial Unicode MS" w:cs="Arial"/>
          <w:kern w:val="2"/>
          <w:lang w:val="sr-Latn-RS"/>
        </w:rPr>
        <w:t>10</w:t>
      </w:r>
      <w:r w:rsidR="00D168AC" w:rsidRPr="00263A59">
        <w:rPr>
          <w:rFonts w:eastAsia="Arial Unicode MS" w:cs="Arial"/>
          <w:kern w:val="2"/>
          <w:lang w:val="ru-RU"/>
        </w:rPr>
        <w:t>.</w:t>
      </w:r>
      <w:r>
        <w:rPr>
          <w:rFonts w:eastAsia="Arial Unicode MS" w:cs="Arial"/>
          <w:kern w:val="2"/>
          <w:lang w:val="sr-Latn-RS"/>
        </w:rPr>
        <w:t>08</w:t>
      </w:r>
      <w:r w:rsidR="00D168AC" w:rsidRPr="00263A59">
        <w:rPr>
          <w:rFonts w:eastAsia="Arial Unicode MS" w:cs="Arial"/>
          <w:kern w:val="2"/>
          <w:lang w:val="ru-RU"/>
        </w:rPr>
        <w:t>.201</w:t>
      </w:r>
      <w:r w:rsidR="00D168AC" w:rsidRPr="00263A59">
        <w:rPr>
          <w:rFonts w:eastAsia="Arial Unicode MS" w:cs="Arial"/>
          <w:kern w:val="2"/>
          <w:lang w:val="sr-Latn-RS"/>
        </w:rPr>
        <w:t>8</w:t>
      </w:r>
      <w:r w:rsidR="00BB7325" w:rsidRPr="00263A59">
        <w:rPr>
          <w:rFonts w:eastAsia="Arial Unicode MS" w:cs="Arial"/>
          <w:kern w:val="2"/>
          <w:lang w:val="ru-RU"/>
        </w:rPr>
        <w:t>.</w:t>
      </w:r>
      <w:r w:rsidR="00EB2C6E" w:rsidRPr="00263A59">
        <w:rPr>
          <w:rFonts w:eastAsia="Arial Unicode MS" w:cs="Arial"/>
          <w:kern w:val="2"/>
          <w:lang w:val="ru-RU"/>
        </w:rPr>
        <w:t xml:space="preserve"> године)</w:t>
      </w:r>
    </w:p>
    <w:p w14:paraId="2424A704" w14:textId="77777777" w:rsidR="000C50A0" w:rsidRPr="00263A59" w:rsidRDefault="000C50A0" w:rsidP="00AD10A6">
      <w:pPr>
        <w:spacing w:before="0"/>
        <w:jc w:val="center"/>
        <w:rPr>
          <w:rFonts w:eastAsia="Arial Unicode MS" w:cs="Arial"/>
          <w:kern w:val="2"/>
          <w:lang w:val="ru-RU"/>
        </w:rPr>
      </w:pPr>
    </w:p>
    <w:p w14:paraId="2D2805F1" w14:textId="77777777" w:rsidR="00A3774E" w:rsidRPr="00263A59" w:rsidRDefault="00A3774E" w:rsidP="00AD10A6">
      <w:pPr>
        <w:pStyle w:val="BodyText"/>
        <w:spacing w:before="0"/>
        <w:jc w:val="center"/>
        <w:rPr>
          <w:rFonts w:cs="Arial"/>
          <w:sz w:val="22"/>
          <w:szCs w:val="22"/>
        </w:rPr>
      </w:pPr>
    </w:p>
    <w:p w14:paraId="7378CC95" w14:textId="77777777" w:rsidR="00C53AC6" w:rsidRPr="00263A59" w:rsidRDefault="00C53AC6" w:rsidP="00AD10A6">
      <w:pPr>
        <w:pStyle w:val="BodyText"/>
        <w:spacing w:before="0"/>
        <w:jc w:val="center"/>
        <w:rPr>
          <w:rFonts w:cs="Arial"/>
          <w:sz w:val="22"/>
          <w:szCs w:val="22"/>
        </w:rPr>
      </w:pPr>
    </w:p>
    <w:p w14:paraId="7C4D6EC1" w14:textId="1A14A047" w:rsidR="00C53AC6" w:rsidRPr="006848DA" w:rsidRDefault="006848DA" w:rsidP="006848DA">
      <w:pPr>
        <w:pStyle w:val="BodyText"/>
        <w:spacing w:before="0"/>
        <w:jc w:val="center"/>
        <w:rPr>
          <w:rFonts w:cs="Arial"/>
          <w:sz w:val="22"/>
          <w:szCs w:val="22"/>
          <w:lang w:val="sr-Cyrl-RS"/>
        </w:rPr>
      </w:pPr>
      <w:r>
        <w:rPr>
          <w:rFonts w:cs="Arial"/>
          <w:sz w:val="22"/>
          <w:szCs w:val="22"/>
          <w:lang w:val="sr-Cyrl-RS"/>
        </w:rPr>
        <w:t xml:space="preserve">  </w:t>
      </w:r>
    </w:p>
    <w:p w14:paraId="419EE16B" w14:textId="64A63952" w:rsidR="00A97C25" w:rsidRPr="003E127D" w:rsidRDefault="006848DA" w:rsidP="006848DA">
      <w:pPr>
        <w:pStyle w:val="Title"/>
        <w:spacing w:before="0"/>
        <w:jc w:val="both"/>
        <w:rPr>
          <w:rFonts w:cs="Arial"/>
          <w:b w:val="0"/>
          <w:lang w:val="sr-Latn-CS"/>
        </w:rPr>
      </w:pPr>
      <w:r>
        <w:rPr>
          <w:rFonts w:cs="Arial"/>
          <w:b w:val="0"/>
          <w:sz w:val="22"/>
          <w:szCs w:val="22"/>
          <w:lang w:val="sr-Cyrl-RS"/>
        </w:rPr>
        <w:t xml:space="preserve">                                                          </w:t>
      </w:r>
      <w:r w:rsidR="00926BD7" w:rsidRPr="00263A59">
        <w:rPr>
          <w:rFonts w:cs="Arial"/>
          <w:b w:val="0"/>
          <w:sz w:val="22"/>
          <w:szCs w:val="22"/>
        </w:rPr>
        <w:t>Београд</w:t>
      </w:r>
      <w:r w:rsidR="00EB2566" w:rsidRPr="00263A59">
        <w:rPr>
          <w:rFonts w:cs="Arial"/>
          <w:b w:val="0"/>
          <w:sz w:val="22"/>
          <w:szCs w:val="22"/>
          <w:lang w:val="ru-RU"/>
        </w:rPr>
        <w:t>,</w:t>
      </w:r>
      <w:r w:rsidR="00926BD7" w:rsidRPr="00263A59">
        <w:rPr>
          <w:rFonts w:cs="Arial"/>
          <w:b w:val="0"/>
          <w:sz w:val="22"/>
          <w:szCs w:val="22"/>
          <w:lang w:val="sr-Cyrl-RS"/>
        </w:rPr>
        <w:t xml:space="preserve"> </w:t>
      </w:r>
      <w:r w:rsidR="00263A59">
        <w:rPr>
          <w:rFonts w:cs="Arial"/>
          <w:b w:val="0"/>
          <w:sz w:val="22"/>
          <w:szCs w:val="22"/>
          <w:lang w:val="sr-Cyrl-RS"/>
        </w:rPr>
        <w:t>Август</w:t>
      </w:r>
      <w:r w:rsidR="004276AD" w:rsidRPr="00263A59">
        <w:rPr>
          <w:rFonts w:cs="Arial"/>
          <w:b w:val="0"/>
          <w:i/>
          <w:color w:val="00B0F0"/>
          <w:sz w:val="22"/>
          <w:szCs w:val="22"/>
        </w:rPr>
        <w:t xml:space="preserve"> </w:t>
      </w:r>
      <w:r w:rsidR="001F62BF" w:rsidRPr="00263A59">
        <w:rPr>
          <w:rFonts w:cs="Arial"/>
          <w:b w:val="0"/>
          <w:sz w:val="22"/>
          <w:szCs w:val="22"/>
          <w:lang w:val="ru-RU"/>
        </w:rPr>
        <w:t>201</w:t>
      </w:r>
      <w:r w:rsidR="00D168AC" w:rsidRPr="00263A59">
        <w:rPr>
          <w:rFonts w:cs="Arial"/>
          <w:b w:val="0"/>
          <w:sz w:val="22"/>
          <w:szCs w:val="22"/>
          <w:lang w:val="sr-Latn-RS"/>
        </w:rPr>
        <w:t>8</w:t>
      </w:r>
      <w:r w:rsidR="001F62BF" w:rsidRPr="00263A59">
        <w:rPr>
          <w:rFonts w:cs="Arial"/>
          <w:b w:val="0"/>
          <w:sz w:val="22"/>
          <w:szCs w:val="22"/>
          <w:lang w:val="ru-RU"/>
        </w:rPr>
        <w:t xml:space="preserve">. </w:t>
      </w:r>
      <w:r w:rsidR="00210557" w:rsidRPr="00263A59">
        <w:rPr>
          <w:rFonts w:cs="Arial"/>
          <w:b w:val="0"/>
          <w:sz w:val="22"/>
          <w:szCs w:val="22"/>
          <w:lang w:val="ru-RU"/>
        </w:rPr>
        <w:t>г</w:t>
      </w:r>
      <w:r w:rsidR="001F62BF" w:rsidRPr="00263A59">
        <w:rPr>
          <w:rFonts w:cs="Arial"/>
          <w:b w:val="0"/>
          <w:sz w:val="22"/>
          <w:szCs w:val="22"/>
          <w:lang w:val="ru-RU"/>
        </w:rPr>
        <w:t>один</w:t>
      </w:r>
      <w:r w:rsidR="003E127D" w:rsidRPr="00263A59">
        <w:rPr>
          <w:rFonts w:cs="Arial"/>
          <w:b w:val="0"/>
          <w:sz w:val="22"/>
          <w:szCs w:val="22"/>
          <w:lang w:val="ru-RU"/>
        </w:rPr>
        <w:t>е</w:t>
      </w:r>
      <w:r w:rsidR="00113B84" w:rsidRPr="00AD10A6">
        <w:rPr>
          <w:b w:val="0"/>
          <w:lang w:val="sr-Cyrl-RS"/>
        </w:rPr>
        <w:t xml:space="preserve">                       </w:t>
      </w:r>
      <w:r w:rsidR="000C50A0" w:rsidRPr="00AD10A6">
        <w:rPr>
          <w:rFonts w:eastAsia="TimesNewRomanPSMT" w:cs="Arial"/>
          <w:color w:val="000000"/>
          <w:kern w:val="2"/>
          <w:lang w:val="ru-RU"/>
        </w:rPr>
        <w:br w:type="page"/>
      </w:r>
      <w:r w:rsidR="00A97C25" w:rsidRPr="0084658D">
        <w:rPr>
          <w:rFonts w:eastAsia="TimesNewRomanPSMT" w:cs="Arial"/>
          <w:b w:val="0"/>
          <w:color w:val="000000"/>
          <w:kern w:val="2"/>
          <w:sz w:val="22"/>
          <w:szCs w:val="22"/>
          <w:lang w:val="am-ET"/>
        </w:rPr>
        <w:lastRenderedPageBreak/>
        <w:t>На основу члана 32. и 61. Закона о јавним набавкама („Сл. гласник РС” бр. 124/12, 14/15 и 68/15)</w:t>
      </w:r>
      <w:r w:rsidR="00A97C25" w:rsidRPr="0084658D">
        <w:rPr>
          <w:rFonts w:eastAsia="TimesNewRomanPSMT" w:cs="Arial"/>
          <w:b w:val="0"/>
          <w:color w:val="000000"/>
          <w:kern w:val="2"/>
          <w:sz w:val="22"/>
          <w:szCs w:val="22"/>
        </w:rPr>
        <w:t xml:space="preserve"> </w:t>
      </w:r>
      <w:r w:rsidR="00A97C25" w:rsidRPr="0084658D">
        <w:rPr>
          <w:rFonts w:cs="Arial"/>
          <w:b w:val="0"/>
          <w:sz w:val="22"/>
          <w:szCs w:val="22"/>
        </w:rPr>
        <w:t>(у даљем тексту: Закон)</w:t>
      </w:r>
      <w:r w:rsidR="00A97C25" w:rsidRPr="0084658D">
        <w:rPr>
          <w:rFonts w:eastAsia="TimesNewRomanPSMT" w:cs="Arial"/>
          <w:b w:val="0"/>
          <w:color w:val="000000"/>
          <w:kern w:val="2"/>
          <w:sz w:val="22"/>
          <w:szCs w:val="22"/>
          <w:lang w:val="am-ET"/>
        </w:rPr>
        <w:t>,</w:t>
      </w:r>
      <w:r w:rsidR="00A97C25" w:rsidRPr="0084658D">
        <w:rPr>
          <w:rFonts w:eastAsia="TimesNewRomanPSMT" w:cs="Arial"/>
          <w:b w:val="0"/>
          <w:color w:val="000000"/>
          <w:kern w:val="2"/>
          <w:sz w:val="22"/>
          <w:szCs w:val="22"/>
        </w:rPr>
        <w:t xml:space="preserve"> </w:t>
      </w:r>
      <w:r w:rsidR="00A97C25" w:rsidRPr="0084658D">
        <w:rPr>
          <w:rFonts w:eastAsia="TimesNewRomanPSMT" w:cs="Arial"/>
          <w:b w:val="0"/>
          <w:color w:val="000000"/>
          <w:kern w:val="2"/>
          <w:sz w:val="22"/>
          <w:szCs w:val="22"/>
          <w:lang w:val="am-ET"/>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97C25" w:rsidRPr="0084658D">
        <w:rPr>
          <w:rFonts w:eastAsia="TimesNewRomanPSMT" w:cs="Arial"/>
          <w:b w:val="0"/>
          <w:color w:val="000000"/>
          <w:kern w:val="2"/>
          <w:sz w:val="22"/>
          <w:szCs w:val="22"/>
          <w:lang w:val="ru-RU"/>
        </w:rPr>
        <w:t>86/15</w:t>
      </w:r>
      <w:r w:rsidR="00A97C25" w:rsidRPr="0084658D">
        <w:rPr>
          <w:rFonts w:eastAsia="TimesNewRomanPSMT" w:cs="Arial"/>
          <w:b w:val="0"/>
          <w:color w:val="000000"/>
          <w:kern w:val="2"/>
          <w:sz w:val="22"/>
          <w:szCs w:val="22"/>
          <w:lang w:val="am-ET"/>
        </w:rPr>
        <w:t>)</w:t>
      </w:r>
      <w:r w:rsidR="00A97C25" w:rsidRPr="0084658D">
        <w:rPr>
          <w:rFonts w:eastAsia="TimesNewRomanPSMT" w:cs="Arial"/>
          <w:b w:val="0"/>
          <w:sz w:val="22"/>
          <w:szCs w:val="22"/>
          <w:lang w:val="am-ET"/>
        </w:rPr>
        <w:t xml:space="preserve">, </w:t>
      </w:r>
      <w:r w:rsidR="00A97C25" w:rsidRPr="0084658D">
        <w:rPr>
          <w:rFonts w:cs="Arial"/>
          <w:b w:val="0"/>
          <w:sz w:val="22"/>
          <w:szCs w:val="22"/>
          <w:lang w:val="am-ET"/>
        </w:rPr>
        <w:t xml:space="preserve">Одлуке о покретању поступка јавне набавке број </w:t>
      </w:r>
      <w:r w:rsidR="00263A59" w:rsidRPr="0084658D">
        <w:rPr>
          <w:rFonts w:cs="Arial"/>
          <w:b w:val="0"/>
          <w:sz w:val="22"/>
          <w:szCs w:val="22"/>
          <w:lang w:val="sr-Cyrl-RS"/>
        </w:rPr>
        <w:t>12.01. 375784/1-18</w:t>
      </w:r>
      <w:r w:rsidR="00A97C25" w:rsidRPr="0084658D">
        <w:rPr>
          <w:rFonts w:cs="Arial"/>
          <w:b w:val="0"/>
          <w:sz w:val="22"/>
          <w:szCs w:val="22"/>
          <w:lang w:val="sr-Cyrl-RS"/>
        </w:rPr>
        <w:t xml:space="preserve"> </w:t>
      </w:r>
      <w:r w:rsidR="00A97C25" w:rsidRPr="0084658D">
        <w:rPr>
          <w:rFonts w:cs="Arial"/>
          <w:b w:val="0"/>
          <w:sz w:val="22"/>
          <w:szCs w:val="22"/>
          <w:lang w:val="am-ET"/>
        </w:rPr>
        <w:t xml:space="preserve">од </w:t>
      </w:r>
      <w:r w:rsidR="00263A59" w:rsidRPr="0084658D">
        <w:rPr>
          <w:rFonts w:cs="Arial"/>
          <w:b w:val="0"/>
          <w:sz w:val="22"/>
          <w:szCs w:val="22"/>
          <w:lang w:val="sr-Cyrl-RS"/>
        </w:rPr>
        <w:t>31.07.2018</w:t>
      </w:r>
      <w:r w:rsidR="00A97C25" w:rsidRPr="0084658D">
        <w:rPr>
          <w:rFonts w:cs="Arial"/>
          <w:b w:val="0"/>
          <w:sz w:val="22"/>
          <w:szCs w:val="22"/>
          <w:lang w:val="sr-Cyrl-RS"/>
        </w:rPr>
        <w:t xml:space="preserve">. године </w:t>
      </w:r>
      <w:r w:rsidR="00A97C25" w:rsidRPr="0084658D">
        <w:rPr>
          <w:rFonts w:cs="Arial"/>
          <w:b w:val="0"/>
          <w:sz w:val="22"/>
          <w:szCs w:val="22"/>
          <w:lang w:val="am-ET"/>
        </w:rPr>
        <w:t>и Решења</w:t>
      </w:r>
      <w:r w:rsidR="00A97C25" w:rsidRPr="0084658D">
        <w:rPr>
          <w:rFonts w:cs="Arial"/>
          <w:b w:val="0"/>
          <w:i/>
          <w:sz w:val="22"/>
          <w:szCs w:val="22"/>
          <w:lang w:val="am-ET"/>
        </w:rPr>
        <w:t xml:space="preserve"> </w:t>
      </w:r>
      <w:r w:rsidR="00A97C25" w:rsidRPr="0084658D">
        <w:rPr>
          <w:rFonts w:cs="Arial"/>
          <w:b w:val="0"/>
          <w:sz w:val="22"/>
          <w:szCs w:val="22"/>
          <w:lang w:val="am-ET"/>
        </w:rPr>
        <w:t>о</w:t>
      </w:r>
      <w:r w:rsidR="00A97C25" w:rsidRPr="0084658D">
        <w:rPr>
          <w:rFonts w:cs="Arial"/>
          <w:b w:val="0"/>
          <w:i/>
          <w:sz w:val="22"/>
          <w:szCs w:val="22"/>
          <w:lang w:val="am-ET"/>
        </w:rPr>
        <w:t xml:space="preserve"> </w:t>
      </w:r>
      <w:r w:rsidR="00A97C25" w:rsidRPr="0084658D">
        <w:rPr>
          <w:rFonts w:cs="Arial"/>
          <w:b w:val="0"/>
          <w:sz w:val="22"/>
          <w:szCs w:val="22"/>
          <w:lang w:val="am-ET"/>
        </w:rPr>
        <w:t xml:space="preserve">образовању </w:t>
      </w:r>
      <w:r w:rsidR="00A97C25" w:rsidRPr="0084658D">
        <w:rPr>
          <w:rFonts w:cs="Arial"/>
          <w:b w:val="0"/>
          <w:sz w:val="22"/>
          <w:szCs w:val="22"/>
        </w:rPr>
        <w:t>К</w:t>
      </w:r>
      <w:r w:rsidR="00A97C25" w:rsidRPr="0084658D">
        <w:rPr>
          <w:rFonts w:cs="Arial"/>
          <w:b w:val="0"/>
          <w:sz w:val="22"/>
          <w:szCs w:val="22"/>
          <w:lang w:val="am-ET"/>
        </w:rPr>
        <w:t>омисије за јавну набавку број</w:t>
      </w:r>
      <w:r w:rsidR="00A97C25" w:rsidRPr="0084658D">
        <w:rPr>
          <w:rFonts w:cs="Arial"/>
          <w:b w:val="0"/>
          <w:sz w:val="22"/>
          <w:szCs w:val="22"/>
          <w:lang w:val="sr-Cyrl-RS"/>
        </w:rPr>
        <w:t xml:space="preserve"> </w:t>
      </w:r>
      <w:r w:rsidR="00263A59" w:rsidRPr="0084658D">
        <w:rPr>
          <w:rFonts w:cs="Arial"/>
          <w:b w:val="0"/>
          <w:sz w:val="22"/>
          <w:szCs w:val="22"/>
          <w:lang w:val="sr-Cyrl-RS"/>
        </w:rPr>
        <w:t>12.01-375784/2</w:t>
      </w:r>
      <w:r w:rsidR="00B4306D" w:rsidRPr="0084658D">
        <w:rPr>
          <w:rFonts w:cs="Arial"/>
          <w:b w:val="0"/>
          <w:sz w:val="22"/>
          <w:szCs w:val="22"/>
          <w:lang w:val="sr-Cyrl-RS"/>
        </w:rPr>
        <w:t>-18</w:t>
      </w:r>
      <w:r w:rsidR="00A97C25" w:rsidRPr="0084658D">
        <w:rPr>
          <w:rFonts w:cs="Arial"/>
          <w:b w:val="0"/>
          <w:sz w:val="22"/>
          <w:szCs w:val="22"/>
          <w:lang w:val="sr-Cyrl-RS"/>
        </w:rPr>
        <w:t xml:space="preserve"> </w:t>
      </w:r>
      <w:r w:rsidR="00A97C25" w:rsidRPr="0084658D">
        <w:rPr>
          <w:rFonts w:cs="Arial"/>
          <w:b w:val="0"/>
          <w:sz w:val="22"/>
          <w:szCs w:val="22"/>
          <w:lang w:val="am-ET"/>
        </w:rPr>
        <w:t xml:space="preserve">од </w:t>
      </w:r>
      <w:r w:rsidR="00263A59" w:rsidRPr="0084658D">
        <w:rPr>
          <w:rFonts w:cs="Arial"/>
          <w:b w:val="0"/>
          <w:sz w:val="22"/>
          <w:szCs w:val="22"/>
          <w:lang w:val="sr-Cyrl-RS"/>
        </w:rPr>
        <w:t>31</w:t>
      </w:r>
      <w:r w:rsidR="00B4306D" w:rsidRPr="0084658D">
        <w:rPr>
          <w:rFonts w:cs="Arial"/>
          <w:b w:val="0"/>
          <w:sz w:val="22"/>
          <w:szCs w:val="22"/>
          <w:lang w:val="sr-Cyrl-RS"/>
        </w:rPr>
        <w:t>.</w:t>
      </w:r>
      <w:r w:rsidR="00263A59" w:rsidRPr="0084658D">
        <w:rPr>
          <w:rFonts w:cs="Arial"/>
          <w:b w:val="0"/>
          <w:sz w:val="22"/>
          <w:szCs w:val="22"/>
          <w:lang w:val="sr-Cyrl-RS"/>
        </w:rPr>
        <w:t>07.</w:t>
      </w:r>
      <w:r w:rsidR="00B4306D" w:rsidRPr="0084658D">
        <w:rPr>
          <w:rFonts w:cs="Arial"/>
          <w:b w:val="0"/>
          <w:sz w:val="22"/>
          <w:szCs w:val="22"/>
          <w:lang w:val="sr-Cyrl-RS"/>
        </w:rPr>
        <w:t>2018</w:t>
      </w:r>
      <w:r w:rsidR="00A97C25" w:rsidRPr="0084658D">
        <w:rPr>
          <w:rFonts w:cs="Arial"/>
          <w:b w:val="0"/>
          <w:sz w:val="22"/>
          <w:szCs w:val="22"/>
          <w:lang w:val="sr-Cyrl-RS"/>
        </w:rPr>
        <w:t>. године</w:t>
      </w:r>
      <w:r w:rsidR="00A97C25" w:rsidRPr="0084658D">
        <w:rPr>
          <w:rFonts w:cs="Arial"/>
          <w:b w:val="0"/>
          <w:sz w:val="22"/>
          <w:szCs w:val="22"/>
        </w:rPr>
        <w:t xml:space="preserve">, </w:t>
      </w:r>
      <w:r w:rsidR="00A97C25" w:rsidRPr="0084658D">
        <w:rPr>
          <w:rFonts w:cs="Arial"/>
          <w:b w:val="0"/>
          <w:sz w:val="22"/>
          <w:szCs w:val="22"/>
          <w:lang w:val="am-ET"/>
        </w:rPr>
        <w:t>припремљена је:</w:t>
      </w:r>
    </w:p>
    <w:p w14:paraId="073A90BA" w14:textId="77777777" w:rsidR="00261778" w:rsidRPr="00AD10A6" w:rsidRDefault="00261778" w:rsidP="00263A59">
      <w:pPr>
        <w:spacing w:before="0"/>
        <w:rPr>
          <w:rFonts w:eastAsia="TimesNewRomanPSMT" w:cs="Arial"/>
          <w:color w:val="000000"/>
          <w:kern w:val="2"/>
          <w:lang w:val="ru-RU"/>
        </w:rPr>
      </w:pPr>
    </w:p>
    <w:p w14:paraId="6CCEF4A7" w14:textId="77777777" w:rsidR="00261778" w:rsidRPr="00AD10A6" w:rsidRDefault="00261778" w:rsidP="00263A59">
      <w:pPr>
        <w:pStyle w:val="BodyText"/>
        <w:spacing w:before="0"/>
        <w:rPr>
          <w:rFonts w:cs="Arial"/>
          <w:spacing w:val="80"/>
          <w:sz w:val="22"/>
          <w:szCs w:val="22"/>
          <w:lang w:val="ru-RU"/>
        </w:rPr>
      </w:pPr>
    </w:p>
    <w:p w14:paraId="5A8C96A3" w14:textId="77777777" w:rsidR="000C50A0" w:rsidRPr="00AD10A6" w:rsidRDefault="000C50A0" w:rsidP="00AD10A6">
      <w:pPr>
        <w:pStyle w:val="BodyText"/>
        <w:spacing w:before="0"/>
        <w:rPr>
          <w:rFonts w:cs="Arial"/>
          <w:spacing w:val="80"/>
          <w:sz w:val="22"/>
          <w:szCs w:val="22"/>
          <w:lang w:val="ru-RU"/>
        </w:rPr>
      </w:pPr>
    </w:p>
    <w:p w14:paraId="5E7BE1AD" w14:textId="77777777" w:rsidR="00210557" w:rsidRPr="00AD10A6" w:rsidRDefault="00210557" w:rsidP="00AD10A6">
      <w:pPr>
        <w:spacing w:before="0"/>
        <w:jc w:val="center"/>
        <w:rPr>
          <w:rFonts w:cs="Arial"/>
        </w:rPr>
      </w:pPr>
      <w:bookmarkStart w:id="6" w:name="_Toc441215598"/>
      <w:bookmarkStart w:id="7" w:name="_Toc441651537"/>
      <w:bookmarkStart w:id="8" w:name="_Toc442559874"/>
      <w:r w:rsidRPr="00AD10A6">
        <w:rPr>
          <w:rFonts w:cs="Arial"/>
        </w:rPr>
        <w:t>КОНКУРСНА ДОКУМЕНТАЦИЈА</w:t>
      </w:r>
      <w:bookmarkEnd w:id="6"/>
      <w:bookmarkEnd w:id="7"/>
      <w:bookmarkEnd w:id="8"/>
    </w:p>
    <w:p w14:paraId="518D8A5B" w14:textId="77777777" w:rsidR="00BB7325" w:rsidRDefault="00BB7325" w:rsidP="00AD10A6">
      <w:pPr>
        <w:spacing w:before="0"/>
        <w:jc w:val="center"/>
        <w:rPr>
          <w:rFonts w:cs="Arial"/>
          <w:lang w:val="sr-Cyrl-CS"/>
        </w:rPr>
      </w:pPr>
      <w:bookmarkStart w:id="9" w:name="_Toc441215599"/>
      <w:bookmarkStart w:id="10" w:name="_Toc441651538"/>
      <w:bookmarkStart w:id="11" w:name="_Toc442559875"/>
    </w:p>
    <w:p w14:paraId="3E019D1A" w14:textId="77777777" w:rsidR="00BB7325" w:rsidRDefault="00BB7325" w:rsidP="00AD10A6">
      <w:pPr>
        <w:spacing w:before="0"/>
        <w:jc w:val="center"/>
        <w:rPr>
          <w:rFonts w:cs="Arial"/>
          <w:lang w:val="sr-Cyrl-CS"/>
        </w:rPr>
      </w:pPr>
    </w:p>
    <w:p w14:paraId="769C0FD9" w14:textId="77777777" w:rsidR="006E7852" w:rsidRDefault="00210557" w:rsidP="00AD10A6">
      <w:pPr>
        <w:spacing w:before="0"/>
        <w:jc w:val="center"/>
        <w:rPr>
          <w:rFonts w:cs="Arial"/>
          <w:lang w:val="sr-Cyrl-RS"/>
        </w:rPr>
      </w:pPr>
      <w:r w:rsidRPr="00263A59">
        <w:rPr>
          <w:rFonts w:cs="Arial"/>
        </w:rPr>
        <w:t xml:space="preserve">за јавну набавку </w:t>
      </w:r>
      <w:r w:rsidR="00263A59" w:rsidRPr="00263A59">
        <w:rPr>
          <w:rFonts w:cs="Arial"/>
          <w:lang w:val="sr-Cyrl-RS"/>
        </w:rPr>
        <w:t xml:space="preserve">добара </w:t>
      </w:r>
    </w:p>
    <w:p w14:paraId="2396FDA1" w14:textId="0D2B5423" w:rsidR="006E7852" w:rsidRPr="0084658D" w:rsidRDefault="006E7852" w:rsidP="00AD10A6">
      <w:pPr>
        <w:spacing w:before="0"/>
        <w:jc w:val="center"/>
        <w:rPr>
          <w:rFonts w:cs="Arial"/>
          <w:b/>
          <w:lang w:val="sr-Cyrl-RS"/>
        </w:rPr>
      </w:pPr>
      <w:r w:rsidRPr="0084658D">
        <w:rPr>
          <w:rFonts w:cs="Arial"/>
          <w:b/>
          <w:lang w:val="sr-Latn-RS"/>
        </w:rPr>
        <w:t>Лиценце за САП</w:t>
      </w:r>
    </w:p>
    <w:p w14:paraId="75CD4BB6" w14:textId="77777777" w:rsidR="006E7852" w:rsidRDefault="006E7852" w:rsidP="00AD10A6">
      <w:pPr>
        <w:spacing w:before="0"/>
        <w:jc w:val="center"/>
        <w:rPr>
          <w:rFonts w:cs="Arial"/>
          <w:lang w:val="sr-Cyrl-RS"/>
        </w:rPr>
      </w:pPr>
    </w:p>
    <w:p w14:paraId="5EF4B254" w14:textId="11FEC4B7" w:rsidR="00210557" w:rsidRPr="00263A59" w:rsidRDefault="00210557" w:rsidP="00AD10A6">
      <w:pPr>
        <w:spacing w:before="0"/>
        <w:jc w:val="center"/>
        <w:rPr>
          <w:rFonts w:cs="Arial"/>
          <w:lang w:val="sr-Cyrl-RS"/>
        </w:rPr>
      </w:pPr>
      <w:r w:rsidRPr="00263A59">
        <w:rPr>
          <w:rFonts w:cs="Arial"/>
        </w:rPr>
        <w:t>бр</w:t>
      </w:r>
      <w:bookmarkEnd w:id="9"/>
      <w:bookmarkEnd w:id="10"/>
      <w:bookmarkEnd w:id="11"/>
      <w:r w:rsidR="00263A59" w:rsidRPr="00263A59">
        <w:rPr>
          <w:rFonts w:cs="Arial"/>
          <w:lang w:val="sr-Cyrl-RS"/>
        </w:rPr>
        <w:t>. 293/2018 (ЈН/1000/0555/2018)</w:t>
      </w:r>
    </w:p>
    <w:p w14:paraId="6C6A3015" w14:textId="77777777" w:rsidR="009D3699" w:rsidRPr="00AD10A6" w:rsidRDefault="009D3699" w:rsidP="00AD10A6">
      <w:pPr>
        <w:pStyle w:val="BodyText"/>
        <w:spacing w:before="0"/>
        <w:rPr>
          <w:rFonts w:cs="Arial"/>
          <w:i/>
          <w:color w:val="00B0F0"/>
          <w:sz w:val="22"/>
          <w:szCs w:val="22"/>
          <w:lang w:val="sr-Latn-CS"/>
        </w:rPr>
      </w:pPr>
    </w:p>
    <w:p w14:paraId="40C3813A" w14:textId="77777777" w:rsidR="009D3699" w:rsidRPr="00AD10A6" w:rsidRDefault="009D3699" w:rsidP="00AD10A6">
      <w:pPr>
        <w:pStyle w:val="BodyText"/>
        <w:spacing w:before="0"/>
        <w:rPr>
          <w:rFonts w:cs="Arial"/>
          <w:i/>
          <w:color w:val="00B0F0"/>
          <w:sz w:val="22"/>
          <w:szCs w:val="22"/>
          <w:lang w:val="sr-Latn-CS"/>
        </w:rPr>
      </w:pPr>
    </w:p>
    <w:p w14:paraId="2741619E" w14:textId="77777777" w:rsidR="009D3699" w:rsidRPr="00AD10A6" w:rsidRDefault="009D3699" w:rsidP="00AD10A6">
      <w:pPr>
        <w:pStyle w:val="BodyText"/>
        <w:spacing w:before="0"/>
        <w:rPr>
          <w:rFonts w:cs="Arial"/>
          <w:i/>
          <w:color w:val="00B0F0"/>
          <w:sz w:val="22"/>
          <w:szCs w:val="22"/>
          <w:lang w:val="sr-Latn-CS"/>
        </w:rPr>
      </w:pPr>
    </w:p>
    <w:p w14:paraId="124AB22F" w14:textId="77777777" w:rsidR="00C62AA7" w:rsidRPr="00AD10A6" w:rsidRDefault="00C62AA7" w:rsidP="00AD10A6">
      <w:pPr>
        <w:pStyle w:val="Title"/>
        <w:spacing w:before="0"/>
        <w:rPr>
          <w:rFonts w:cs="Arial"/>
          <w:b w:val="0"/>
          <w:sz w:val="22"/>
          <w:szCs w:val="22"/>
          <w:lang w:val="de-DE"/>
        </w:rPr>
      </w:pPr>
      <w:r w:rsidRPr="00AD10A6">
        <w:rPr>
          <w:rFonts w:cs="Arial"/>
          <w:b w:val="0"/>
          <w:sz w:val="22"/>
          <w:szCs w:val="22"/>
          <w:lang w:val="de-DE"/>
        </w:rPr>
        <w:t>Садр</w:t>
      </w:r>
      <w:r w:rsidRPr="00AD10A6">
        <w:rPr>
          <w:rFonts w:cs="Arial"/>
          <w:b w:val="0"/>
          <w:sz w:val="22"/>
          <w:szCs w:val="22"/>
          <w:lang w:val="ru-RU"/>
        </w:rPr>
        <w:t>ж</w:t>
      </w:r>
      <w:r w:rsidRPr="00AD10A6">
        <w:rPr>
          <w:rFonts w:cs="Arial"/>
          <w:b w:val="0"/>
          <w:sz w:val="22"/>
          <w:szCs w:val="22"/>
          <w:lang w:val="de-DE"/>
        </w:rPr>
        <w:t>ај</w:t>
      </w:r>
      <w:r w:rsidRPr="00AD10A6">
        <w:rPr>
          <w:rFonts w:cs="Arial"/>
          <w:b w:val="0"/>
          <w:sz w:val="22"/>
          <w:szCs w:val="22"/>
          <w:lang w:val="ru-RU"/>
        </w:rPr>
        <w:t xml:space="preserve"> к</w:t>
      </w:r>
      <w:r w:rsidRPr="00AD10A6">
        <w:rPr>
          <w:rFonts w:cs="Arial"/>
          <w:b w:val="0"/>
          <w:sz w:val="22"/>
          <w:szCs w:val="22"/>
          <w:lang w:val="de-DE"/>
        </w:rPr>
        <w:t>онкурсне</w:t>
      </w:r>
      <w:r w:rsidRPr="00AD10A6">
        <w:rPr>
          <w:rFonts w:cs="Arial"/>
          <w:b w:val="0"/>
          <w:sz w:val="22"/>
          <w:szCs w:val="22"/>
          <w:lang w:val="ru-RU"/>
        </w:rPr>
        <w:t xml:space="preserve"> </w:t>
      </w:r>
      <w:r w:rsidRPr="00AD10A6">
        <w:rPr>
          <w:rFonts w:cs="Arial"/>
          <w:b w:val="0"/>
          <w:sz w:val="22"/>
          <w:szCs w:val="22"/>
          <w:lang w:val="de-DE"/>
        </w:rPr>
        <w:t>документације:</w:t>
      </w:r>
    </w:p>
    <w:p w14:paraId="56A26900" w14:textId="77777777" w:rsidR="00C62AA7" w:rsidRPr="00AD10A6" w:rsidRDefault="00C62AA7" w:rsidP="00AD10A6">
      <w:pPr>
        <w:pStyle w:val="Title"/>
        <w:spacing w:before="0"/>
        <w:rPr>
          <w:rFonts w:cs="Arial"/>
          <w:b w:val="0"/>
          <w:sz w:val="22"/>
          <w:szCs w:val="22"/>
          <w:lang w:val="ru-RU"/>
        </w:rPr>
      </w:pP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2"/>
        <w:gridCol w:w="8742"/>
      </w:tblGrid>
      <w:tr w:rsidR="00A97C25" w:rsidRPr="00AD10A6" w14:paraId="45084F92" w14:textId="77777777" w:rsidTr="00BB7325">
        <w:tc>
          <w:tcPr>
            <w:tcW w:w="347" w:type="pct"/>
          </w:tcPr>
          <w:p w14:paraId="2FA2FA1F"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rPr>
              <w:t>1.</w:t>
            </w:r>
          </w:p>
        </w:tc>
        <w:tc>
          <w:tcPr>
            <w:tcW w:w="4653" w:type="pct"/>
          </w:tcPr>
          <w:p w14:paraId="1A6237ED"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Општи подаци о јавној набавци</w:t>
            </w:r>
          </w:p>
        </w:tc>
      </w:tr>
      <w:tr w:rsidR="00A97C25" w:rsidRPr="00AD10A6" w14:paraId="265F4EF2" w14:textId="77777777" w:rsidTr="00BB7325">
        <w:tc>
          <w:tcPr>
            <w:tcW w:w="347" w:type="pct"/>
          </w:tcPr>
          <w:p w14:paraId="6AE17106"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2.</w:t>
            </w:r>
          </w:p>
        </w:tc>
        <w:tc>
          <w:tcPr>
            <w:tcW w:w="4653" w:type="pct"/>
          </w:tcPr>
          <w:p w14:paraId="65B9DCFA"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Подаци о предмету набавке</w:t>
            </w:r>
          </w:p>
        </w:tc>
      </w:tr>
      <w:tr w:rsidR="00A97C25" w:rsidRPr="00AD10A6" w14:paraId="0D74E461" w14:textId="77777777" w:rsidTr="00BB7325">
        <w:tc>
          <w:tcPr>
            <w:tcW w:w="347" w:type="pct"/>
          </w:tcPr>
          <w:p w14:paraId="31645183"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3.</w:t>
            </w:r>
          </w:p>
        </w:tc>
        <w:tc>
          <w:tcPr>
            <w:tcW w:w="4653" w:type="pct"/>
          </w:tcPr>
          <w:p w14:paraId="7097DFE2"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Техничка спецификација (врста, техничке карактеристике, квалитет, обим и опис услуга...)</w:t>
            </w:r>
          </w:p>
        </w:tc>
      </w:tr>
      <w:tr w:rsidR="00A97C25" w:rsidRPr="00AD10A6" w14:paraId="4BFD6A70" w14:textId="77777777" w:rsidTr="00BB7325">
        <w:tc>
          <w:tcPr>
            <w:tcW w:w="347" w:type="pct"/>
          </w:tcPr>
          <w:p w14:paraId="586A19B4"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rPr>
              <w:t>4</w:t>
            </w:r>
            <w:r w:rsidRPr="00AD10A6">
              <w:rPr>
                <w:rFonts w:cs="Arial"/>
                <w:lang w:val="sr-Cyrl-RS"/>
              </w:rPr>
              <w:t>.</w:t>
            </w:r>
          </w:p>
        </w:tc>
        <w:tc>
          <w:tcPr>
            <w:tcW w:w="4653" w:type="pct"/>
          </w:tcPr>
          <w:p w14:paraId="7968FEA1" w14:textId="77777777" w:rsidR="00A97C25" w:rsidRPr="00AD10A6" w:rsidRDefault="00A97C25" w:rsidP="00AD10A6">
            <w:pPr>
              <w:tabs>
                <w:tab w:val="left" w:pos="317"/>
                <w:tab w:val="left" w:pos="360"/>
                <w:tab w:val="right" w:leader="dot" w:pos="9639"/>
              </w:tabs>
              <w:spacing w:before="0"/>
              <w:rPr>
                <w:rFonts w:cs="Arial"/>
              </w:rPr>
            </w:pPr>
            <w:r w:rsidRPr="00AD10A6">
              <w:rPr>
                <w:rFonts w:cs="Arial"/>
                <w:lang w:val="sr-Cyrl-RS"/>
              </w:rPr>
              <w:t>Услови за учешће у поступку ЈН и упутство како се доказује испуњеност услова</w:t>
            </w:r>
          </w:p>
        </w:tc>
      </w:tr>
      <w:tr w:rsidR="00A97C25" w:rsidRPr="00AD10A6" w14:paraId="4D6B9916" w14:textId="77777777" w:rsidTr="00BB7325">
        <w:tc>
          <w:tcPr>
            <w:tcW w:w="347" w:type="pct"/>
          </w:tcPr>
          <w:p w14:paraId="53E91F95"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5.</w:t>
            </w:r>
          </w:p>
        </w:tc>
        <w:tc>
          <w:tcPr>
            <w:tcW w:w="4653" w:type="pct"/>
          </w:tcPr>
          <w:p w14:paraId="316D6940" w14:textId="77777777"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Критеријум за доделу уговора</w:t>
            </w:r>
          </w:p>
        </w:tc>
      </w:tr>
      <w:tr w:rsidR="00A97C25" w:rsidRPr="00AD10A6" w14:paraId="336AAA29" w14:textId="77777777" w:rsidTr="00BB7325">
        <w:tc>
          <w:tcPr>
            <w:tcW w:w="347" w:type="pct"/>
          </w:tcPr>
          <w:p w14:paraId="33DCBCDB"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6</w:t>
            </w:r>
            <w:r w:rsidRPr="00AD10A6">
              <w:rPr>
                <w:rFonts w:cs="Arial"/>
              </w:rPr>
              <w:t>.</w:t>
            </w:r>
          </w:p>
        </w:tc>
        <w:tc>
          <w:tcPr>
            <w:tcW w:w="4653" w:type="pct"/>
          </w:tcPr>
          <w:p w14:paraId="3645EB8F"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Упутство понуђачима како да сачине понуду</w:t>
            </w:r>
          </w:p>
        </w:tc>
      </w:tr>
      <w:tr w:rsidR="00A97C25" w:rsidRPr="00AD10A6" w14:paraId="2E7866AC" w14:textId="77777777" w:rsidTr="00BB7325">
        <w:tc>
          <w:tcPr>
            <w:tcW w:w="347" w:type="pct"/>
          </w:tcPr>
          <w:p w14:paraId="1E0EBF3D" w14:textId="77777777"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7</w:t>
            </w:r>
            <w:r w:rsidRPr="00AD10A6">
              <w:rPr>
                <w:rFonts w:cs="Arial"/>
              </w:rPr>
              <w:t>.</w:t>
            </w:r>
          </w:p>
        </w:tc>
        <w:tc>
          <w:tcPr>
            <w:tcW w:w="4653" w:type="pct"/>
          </w:tcPr>
          <w:p w14:paraId="36CB408E" w14:textId="77777777" w:rsidR="00A97C25" w:rsidRPr="00AD10A6" w:rsidRDefault="00A97C25" w:rsidP="00BB7325">
            <w:pPr>
              <w:tabs>
                <w:tab w:val="left" w:pos="360"/>
                <w:tab w:val="left" w:pos="567"/>
                <w:tab w:val="right" w:leader="dot" w:pos="9639"/>
              </w:tabs>
              <w:spacing w:before="0"/>
              <w:rPr>
                <w:rFonts w:cs="Arial"/>
                <w:lang w:val="sr-Cyrl-RS"/>
              </w:rPr>
            </w:pPr>
            <w:r w:rsidRPr="00AD10A6">
              <w:rPr>
                <w:rFonts w:cs="Arial"/>
                <w:lang w:val="sr-Cyrl-RS"/>
              </w:rPr>
              <w:t xml:space="preserve">Обрасци </w:t>
            </w:r>
          </w:p>
        </w:tc>
      </w:tr>
      <w:tr w:rsidR="00A97C25" w:rsidRPr="00AD10A6" w14:paraId="1A5938ED" w14:textId="77777777" w:rsidTr="00BB7325">
        <w:tc>
          <w:tcPr>
            <w:tcW w:w="347" w:type="pct"/>
          </w:tcPr>
          <w:p w14:paraId="5C079B37" w14:textId="77777777"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8.</w:t>
            </w:r>
          </w:p>
        </w:tc>
        <w:tc>
          <w:tcPr>
            <w:tcW w:w="4653" w:type="pct"/>
          </w:tcPr>
          <w:p w14:paraId="2ADA78CE" w14:textId="77777777"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Модел уговора</w:t>
            </w:r>
          </w:p>
        </w:tc>
      </w:tr>
    </w:tbl>
    <w:p w14:paraId="6BE99783" w14:textId="77777777" w:rsidR="009D3699" w:rsidRPr="00AD10A6" w:rsidRDefault="009D3699" w:rsidP="00AD10A6">
      <w:pPr>
        <w:pStyle w:val="BodyText"/>
        <w:spacing w:before="0"/>
        <w:rPr>
          <w:rFonts w:cs="Arial"/>
          <w:spacing w:val="80"/>
          <w:sz w:val="22"/>
          <w:szCs w:val="22"/>
          <w:highlight w:val="yellow"/>
        </w:rPr>
      </w:pPr>
    </w:p>
    <w:p w14:paraId="7B667E5D" w14:textId="62E2AC3E" w:rsidR="00F5264D" w:rsidRPr="00AD10A6" w:rsidRDefault="00C53AC6" w:rsidP="00AD10A6">
      <w:pPr>
        <w:spacing w:before="0"/>
        <w:jc w:val="right"/>
        <w:rPr>
          <w:rFonts w:cs="Arial"/>
          <w:color w:val="548DD4" w:themeColor="text2" w:themeTint="99"/>
          <w:lang w:val="sr-Cyrl-CS"/>
        </w:rPr>
      </w:pPr>
      <w:r w:rsidRPr="00AD10A6">
        <w:rPr>
          <w:rFonts w:cs="Arial"/>
          <w:bCs/>
          <w:noProof/>
          <w:lang w:val="sr-Cyrl-CS"/>
        </w:rPr>
        <w:t xml:space="preserve">Укупан број страна </w:t>
      </w:r>
      <w:r w:rsidRPr="00263A59">
        <w:rPr>
          <w:rFonts w:cs="Arial"/>
          <w:bCs/>
          <w:noProof/>
          <w:lang w:val="sr-Cyrl-CS"/>
        </w:rPr>
        <w:t xml:space="preserve">документације: </w:t>
      </w:r>
      <w:r w:rsidR="006848DA">
        <w:rPr>
          <w:rFonts w:cs="Arial"/>
          <w:bCs/>
          <w:noProof/>
          <w:lang w:val="sr-Cyrl-CS"/>
        </w:rPr>
        <w:t>61</w:t>
      </w:r>
    </w:p>
    <w:p w14:paraId="260AA6B4" w14:textId="77777777" w:rsidR="001853E1" w:rsidRPr="00AD10A6" w:rsidRDefault="001853E1" w:rsidP="00AD10A6">
      <w:pPr>
        <w:pStyle w:val="BodyText"/>
        <w:spacing w:before="0"/>
        <w:rPr>
          <w:rFonts w:cs="Arial"/>
          <w:sz w:val="22"/>
          <w:szCs w:val="22"/>
        </w:rPr>
      </w:pPr>
    </w:p>
    <w:p w14:paraId="01AA170B" w14:textId="77777777" w:rsidR="00FA0E61" w:rsidRPr="00AD10A6" w:rsidRDefault="00473AD5" w:rsidP="00AD10A6">
      <w:pPr>
        <w:pStyle w:val="Heading10"/>
        <w:numPr>
          <w:ilvl w:val="0"/>
          <w:numId w:val="14"/>
        </w:numPr>
        <w:spacing w:before="0"/>
        <w:rPr>
          <w:rFonts w:cs="Arial"/>
          <w:b w:val="0"/>
          <w:lang w:val="en-US"/>
        </w:rPr>
      </w:pPr>
      <w:r w:rsidRPr="00AD10A6">
        <w:rPr>
          <w:rFonts w:cs="Arial"/>
          <w:b w:val="0"/>
          <w:lang w:val="ru-RU"/>
        </w:rPr>
        <w:br w:type="page"/>
      </w:r>
      <w:bookmarkStart w:id="12" w:name="_Toc430335136"/>
      <w:bookmarkStart w:id="13" w:name="_Toc442559876"/>
      <w:bookmarkStart w:id="14" w:name="_Toc427817447"/>
      <w:r w:rsidR="00FA0E61" w:rsidRPr="00AD10A6">
        <w:rPr>
          <w:rFonts w:cs="Arial"/>
          <w:b w:val="0"/>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6C7B77" w:rsidRPr="00AD10A6" w14:paraId="38C34EA3" w14:textId="77777777" w:rsidTr="002A0AE8">
        <w:tc>
          <w:tcPr>
            <w:tcW w:w="2948" w:type="dxa"/>
            <w:shd w:val="clear" w:color="auto" w:fill="auto"/>
          </w:tcPr>
          <w:p w14:paraId="7542B7B1"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Назив и адреса Наручиоца</w:t>
            </w:r>
          </w:p>
        </w:tc>
        <w:tc>
          <w:tcPr>
            <w:tcW w:w="6071" w:type="dxa"/>
            <w:shd w:val="clear" w:color="auto" w:fill="auto"/>
            <w:vAlign w:val="center"/>
          </w:tcPr>
          <w:p w14:paraId="1B8DF212" w14:textId="77777777" w:rsidR="006C7B77" w:rsidRPr="00AD10A6" w:rsidRDefault="006C7B77" w:rsidP="00AD10A6">
            <w:pPr>
              <w:suppressAutoHyphens/>
              <w:spacing w:before="0"/>
              <w:jc w:val="center"/>
              <w:rPr>
                <w:rFonts w:cs="Arial"/>
              </w:rPr>
            </w:pPr>
            <w:r w:rsidRPr="00AD10A6">
              <w:rPr>
                <w:rFonts w:cs="Arial"/>
              </w:rPr>
              <w:t>Јавно предузеће „Електропривреда Србије“ Београд,</w:t>
            </w:r>
          </w:p>
          <w:p w14:paraId="2F8C69CB" w14:textId="456203BD" w:rsidR="006C7B77" w:rsidRPr="00AD10A6" w:rsidRDefault="0084658D" w:rsidP="00AD10A6">
            <w:pPr>
              <w:suppressAutoHyphens/>
              <w:spacing w:before="0"/>
              <w:jc w:val="center"/>
              <w:rPr>
                <w:rFonts w:cs="Arial"/>
                <w:color w:val="00B0F0"/>
                <w:lang w:val="sr-Cyrl-RS"/>
              </w:rPr>
            </w:pPr>
            <w:r>
              <w:rPr>
                <w:rFonts w:cs="Arial"/>
              </w:rPr>
              <w:t>Улица Балканска 13</w:t>
            </w:r>
            <w:r w:rsidR="006C7B77" w:rsidRPr="00AD10A6">
              <w:rPr>
                <w:rFonts w:cs="Arial"/>
              </w:rPr>
              <w:t>, 11000 Београд</w:t>
            </w:r>
          </w:p>
        </w:tc>
      </w:tr>
      <w:tr w:rsidR="006C7B77" w:rsidRPr="00AD10A6" w14:paraId="30B4A4E6" w14:textId="77777777" w:rsidTr="002A0AE8">
        <w:tc>
          <w:tcPr>
            <w:tcW w:w="2948" w:type="dxa"/>
            <w:shd w:val="clear" w:color="auto" w:fill="auto"/>
          </w:tcPr>
          <w:p w14:paraId="37AC9E67"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Интернет страница Наручиоца</w:t>
            </w:r>
          </w:p>
        </w:tc>
        <w:tc>
          <w:tcPr>
            <w:tcW w:w="6071" w:type="dxa"/>
            <w:shd w:val="clear" w:color="auto" w:fill="auto"/>
            <w:vAlign w:val="center"/>
          </w:tcPr>
          <w:p w14:paraId="7445B16D" w14:textId="77777777" w:rsidR="006C7B77" w:rsidRPr="00AD10A6" w:rsidRDefault="00DE1FFB" w:rsidP="00AD10A6">
            <w:pPr>
              <w:autoSpaceDE w:val="0"/>
              <w:autoSpaceDN w:val="0"/>
              <w:adjustRightInd w:val="0"/>
              <w:spacing w:before="0"/>
              <w:jc w:val="center"/>
              <w:rPr>
                <w:rFonts w:eastAsia="TimesNewRomanPSMT" w:cs="Arial"/>
                <w:bCs/>
                <w:lang w:val="sr-Latn-RS"/>
              </w:rPr>
            </w:pPr>
            <w:hyperlink r:id="rId165" w:history="1">
              <w:r w:rsidR="006C7B77" w:rsidRPr="00AD10A6">
                <w:rPr>
                  <w:rStyle w:val="Hyperlink"/>
                  <w:rFonts w:eastAsia="Arial Unicode MS" w:cs="Arial"/>
                  <w:color w:val="auto"/>
                  <w:kern w:val="1"/>
                  <w:lang w:eastAsia="ar-SA"/>
                </w:rPr>
                <w:t>www.eps.rs</w:t>
              </w:r>
            </w:hyperlink>
          </w:p>
        </w:tc>
      </w:tr>
      <w:tr w:rsidR="006C7B77" w:rsidRPr="00AD10A6" w14:paraId="7E7AC12B" w14:textId="77777777" w:rsidTr="002A0AE8">
        <w:tc>
          <w:tcPr>
            <w:tcW w:w="2948" w:type="dxa"/>
            <w:shd w:val="clear" w:color="auto" w:fill="auto"/>
          </w:tcPr>
          <w:p w14:paraId="1D26E09A"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Врста поступка</w:t>
            </w:r>
          </w:p>
        </w:tc>
        <w:tc>
          <w:tcPr>
            <w:tcW w:w="6071" w:type="dxa"/>
            <w:shd w:val="clear" w:color="auto" w:fill="auto"/>
            <w:vAlign w:val="center"/>
          </w:tcPr>
          <w:p w14:paraId="77832DA3" w14:textId="77777777" w:rsidR="006C7B77" w:rsidRPr="00AD10A6" w:rsidRDefault="006C7B77" w:rsidP="00AD10A6">
            <w:pPr>
              <w:autoSpaceDE w:val="0"/>
              <w:autoSpaceDN w:val="0"/>
              <w:adjustRightInd w:val="0"/>
              <w:spacing w:before="0"/>
              <w:jc w:val="center"/>
              <w:rPr>
                <w:rFonts w:eastAsia="TimesNewRomanPSMT" w:cs="Arial"/>
                <w:bCs/>
                <w:lang w:val="sr-Cyrl-RS"/>
              </w:rPr>
            </w:pPr>
            <w:r w:rsidRPr="00AD10A6">
              <w:rPr>
                <w:rFonts w:eastAsia="TimesNewRomanPSMT" w:cs="Arial"/>
                <w:bCs/>
                <w:lang w:val="sr-Cyrl-RS"/>
              </w:rPr>
              <w:t>Отворени поступак</w:t>
            </w:r>
          </w:p>
        </w:tc>
      </w:tr>
      <w:tr w:rsidR="006C7B77" w:rsidRPr="00AD10A6" w14:paraId="4F330F42" w14:textId="77777777" w:rsidTr="002A0AE8">
        <w:trPr>
          <w:trHeight w:val="507"/>
        </w:trPr>
        <w:tc>
          <w:tcPr>
            <w:tcW w:w="2948" w:type="dxa"/>
            <w:shd w:val="clear" w:color="auto" w:fill="auto"/>
            <w:vAlign w:val="center"/>
          </w:tcPr>
          <w:p w14:paraId="465191AC"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Предмет јавне набавке</w:t>
            </w:r>
          </w:p>
        </w:tc>
        <w:tc>
          <w:tcPr>
            <w:tcW w:w="6071" w:type="dxa"/>
            <w:shd w:val="clear" w:color="auto" w:fill="auto"/>
            <w:vAlign w:val="center"/>
          </w:tcPr>
          <w:p w14:paraId="11AD7D4E" w14:textId="0BC6E011" w:rsidR="00B4306D" w:rsidRPr="006E7852" w:rsidRDefault="006C7B77" w:rsidP="00B4306D">
            <w:pPr>
              <w:pStyle w:val="Title"/>
              <w:spacing w:before="0"/>
              <w:rPr>
                <w:rFonts w:cs="Arial"/>
                <w:b w:val="0"/>
                <w:sz w:val="22"/>
                <w:szCs w:val="22"/>
                <w:highlight w:val="yellow"/>
                <w:lang w:val="sr-Latn-RS"/>
              </w:rPr>
            </w:pPr>
            <w:bookmarkStart w:id="15" w:name="_Toc442559877"/>
            <w:r w:rsidRPr="006E7852">
              <w:rPr>
                <w:rFonts w:cs="Arial"/>
                <w:b w:val="0"/>
                <w:sz w:val="22"/>
                <w:szCs w:val="22"/>
              </w:rPr>
              <w:t xml:space="preserve">Набавка </w:t>
            </w:r>
            <w:r w:rsidR="00263A59" w:rsidRPr="006E7852">
              <w:rPr>
                <w:rFonts w:cs="Arial"/>
                <w:b w:val="0"/>
                <w:sz w:val="22"/>
                <w:szCs w:val="22"/>
                <w:lang w:val="sr-Cyrl-RS"/>
              </w:rPr>
              <w:t>добара</w:t>
            </w:r>
            <w:r w:rsidRPr="006E7852">
              <w:rPr>
                <w:rFonts w:cs="Arial"/>
                <w:b w:val="0"/>
                <w:sz w:val="22"/>
                <w:szCs w:val="22"/>
              </w:rPr>
              <w:t xml:space="preserve">: </w:t>
            </w:r>
            <w:r w:rsidR="00263A59" w:rsidRPr="006E7852">
              <w:rPr>
                <w:rFonts w:cs="Arial"/>
                <w:b w:val="0"/>
                <w:sz w:val="22"/>
                <w:szCs w:val="22"/>
                <w:lang w:val="sr-Latn-RS"/>
              </w:rPr>
              <w:t>Лиценце за САП</w:t>
            </w:r>
          </w:p>
          <w:bookmarkEnd w:id="15"/>
          <w:p w14:paraId="424E417C" w14:textId="6926D45A" w:rsidR="006C7B77" w:rsidRPr="00AD10A6" w:rsidRDefault="006C7B77" w:rsidP="00AD10A6">
            <w:pPr>
              <w:pStyle w:val="Heading10"/>
              <w:spacing w:before="0"/>
              <w:jc w:val="center"/>
              <w:rPr>
                <w:rFonts w:cs="Arial"/>
              </w:rPr>
            </w:pPr>
          </w:p>
        </w:tc>
      </w:tr>
      <w:tr w:rsidR="006C7B77" w:rsidRPr="00AD10A6" w14:paraId="47F8E84F" w14:textId="77777777" w:rsidTr="002A0AE8">
        <w:trPr>
          <w:trHeight w:val="192"/>
        </w:trPr>
        <w:tc>
          <w:tcPr>
            <w:tcW w:w="2948" w:type="dxa"/>
            <w:shd w:val="clear" w:color="auto" w:fill="auto"/>
            <w:vAlign w:val="center"/>
          </w:tcPr>
          <w:p w14:paraId="74DD2F50"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cs="Arial"/>
              </w:rPr>
              <w:t>Опис сваке партије</w:t>
            </w:r>
          </w:p>
        </w:tc>
        <w:tc>
          <w:tcPr>
            <w:tcW w:w="6071" w:type="dxa"/>
            <w:shd w:val="clear" w:color="auto" w:fill="auto"/>
            <w:vAlign w:val="center"/>
          </w:tcPr>
          <w:p w14:paraId="646D162F" w14:textId="77777777" w:rsidR="006C7B77" w:rsidRPr="00AD10A6" w:rsidRDefault="006C7B77" w:rsidP="00AD10A6">
            <w:pPr>
              <w:pStyle w:val="ListParagraph"/>
              <w:widowControl w:val="0"/>
              <w:spacing w:before="0" w:after="0" w:line="240" w:lineRule="auto"/>
              <w:ind w:left="0"/>
              <w:jc w:val="center"/>
              <w:rPr>
                <w:rFonts w:ascii="Arial" w:hAnsi="Arial" w:cs="Arial"/>
              </w:rPr>
            </w:pPr>
            <w:r w:rsidRPr="00AD10A6">
              <w:rPr>
                <w:rFonts w:ascii="Arial" w:hAnsi="Arial" w:cs="Arial"/>
              </w:rPr>
              <w:t>Jавна набавка није обликована по партијама</w:t>
            </w:r>
          </w:p>
        </w:tc>
      </w:tr>
      <w:tr w:rsidR="006C7B77" w:rsidRPr="00AD10A6" w14:paraId="1BA508C6" w14:textId="77777777" w:rsidTr="002A0AE8">
        <w:trPr>
          <w:trHeight w:val="264"/>
        </w:trPr>
        <w:tc>
          <w:tcPr>
            <w:tcW w:w="2948" w:type="dxa"/>
            <w:shd w:val="clear" w:color="auto" w:fill="auto"/>
            <w:vAlign w:val="center"/>
          </w:tcPr>
          <w:p w14:paraId="32F4F35F"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Циљ поступка</w:t>
            </w:r>
          </w:p>
        </w:tc>
        <w:tc>
          <w:tcPr>
            <w:tcW w:w="6071" w:type="dxa"/>
            <w:shd w:val="clear" w:color="auto" w:fill="auto"/>
            <w:vAlign w:val="center"/>
          </w:tcPr>
          <w:p w14:paraId="7A2940BA"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Закључење Уговора о јавној набавци</w:t>
            </w:r>
          </w:p>
        </w:tc>
      </w:tr>
      <w:tr w:rsidR="006C7B77" w:rsidRPr="00AD10A6" w14:paraId="1AC9A311" w14:textId="77777777" w:rsidTr="002A0AE8">
        <w:trPr>
          <w:trHeight w:val="471"/>
        </w:trPr>
        <w:tc>
          <w:tcPr>
            <w:tcW w:w="2948" w:type="dxa"/>
            <w:shd w:val="clear" w:color="auto" w:fill="auto"/>
            <w:vAlign w:val="center"/>
          </w:tcPr>
          <w:p w14:paraId="254E484E" w14:textId="77777777"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Контакт</w:t>
            </w:r>
          </w:p>
        </w:tc>
        <w:tc>
          <w:tcPr>
            <w:tcW w:w="6071" w:type="dxa"/>
            <w:shd w:val="clear" w:color="auto" w:fill="auto"/>
            <w:vAlign w:val="center"/>
          </w:tcPr>
          <w:p w14:paraId="4738B0E7" w14:textId="630A58CF" w:rsidR="006C7B77" w:rsidRPr="00AD10A6" w:rsidRDefault="00263A59" w:rsidP="00AD10A6">
            <w:pPr>
              <w:widowControl w:val="0"/>
              <w:overflowPunct w:val="0"/>
              <w:autoSpaceDE w:val="0"/>
              <w:autoSpaceDN w:val="0"/>
              <w:adjustRightInd w:val="0"/>
              <w:spacing w:before="0"/>
              <w:jc w:val="center"/>
              <w:rPr>
                <w:rFonts w:cs="Arial"/>
              </w:rPr>
            </w:pPr>
            <w:r>
              <w:rPr>
                <w:rFonts w:cs="Arial"/>
                <w:lang w:val="sr-Cyrl-RS"/>
              </w:rPr>
              <w:t>Милош Жарковић</w:t>
            </w:r>
            <w:r w:rsidR="006C7B77" w:rsidRPr="00AD10A6">
              <w:rPr>
                <w:rFonts w:cs="Arial"/>
                <w:lang w:val="sr-Cyrl-RS"/>
              </w:rPr>
              <w:t>;</w:t>
            </w:r>
            <w:r w:rsidR="006C7B77" w:rsidRPr="00AD10A6">
              <w:rPr>
                <w:rFonts w:cs="Arial"/>
              </w:rPr>
              <w:t xml:space="preserve"> e-mail: </w:t>
            </w:r>
            <w:r>
              <w:rPr>
                <w:rStyle w:val="Hyperlink"/>
                <w:rFonts w:cs="Arial"/>
              </w:rPr>
              <w:t>milos.zarkovic</w:t>
            </w:r>
            <w:r w:rsidR="006C7B77" w:rsidRPr="00AD10A6">
              <w:rPr>
                <w:rStyle w:val="Hyperlink"/>
                <w:rFonts w:cs="Arial"/>
              </w:rPr>
              <w:t>@eps.rs</w:t>
            </w:r>
          </w:p>
          <w:p w14:paraId="64E75C37" w14:textId="367C064B" w:rsidR="006C7B77" w:rsidRPr="00AD10A6" w:rsidRDefault="006C7B77" w:rsidP="00AD10A6">
            <w:pPr>
              <w:spacing w:before="0"/>
              <w:jc w:val="center"/>
              <w:rPr>
                <w:rFonts w:cs="Arial"/>
              </w:rPr>
            </w:pPr>
          </w:p>
        </w:tc>
      </w:tr>
    </w:tbl>
    <w:p w14:paraId="44818B08" w14:textId="77777777" w:rsidR="00FA0E61" w:rsidRPr="00AD10A6" w:rsidRDefault="00FA0E61" w:rsidP="00AD10A6">
      <w:pPr>
        <w:spacing w:before="0"/>
        <w:rPr>
          <w:rFonts w:cs="Arial"/>
        </w:rPr>
      </w:pPr>
    </w:p>
    <w:p w14:paraId="38BF932A" w14:textId="77777777" w:rsidR="002E12CC" w:rsidRPr="00AD10A6" w:rsidRDefault="002E12CC" w:rsidP="00AD10A6">
      <w:pPr>
        <w:spacing w:before="0"/>
        <w:rPr>
          <w:rFonts w:cs="Arial"/>
        </w:rPr>
      </w:pPr>
    </w:p>
    <w:p w14:paraId="287D8342" w14:textId="77777777" w:rsidR="002E12CC" w:rsidRPr="00AD10A6" w:rsidRDefault="002E12CC" w:rsidP="00AD10A6">
      <w:pPr>
        <w:spacing w:before="0"/>
        <w:rPr>
          <w:rFonts w:cs="Arial"/>
        </w:rPr>
      </w:pPr>
    </w:p>
    <w:p w14:paraId="72213C03" w14:textId="77777777" w:rsidR="002E12CC" w:rsidRPr="00AD10A6" w:rsidRDefault="002E12CC" w:rsidP="00AD10A6">
      <w:pPr>
        <w:spacing w:before="0"/>
        <w:rPr>
          <w:rFonts w:cs="Arial"/>
        </w:rPr>
      </w:pPr>
    </w:p>
    <w:p w14:paraId="00083269" w14:textId="77777777" w:rsidR="002E12CC" w:rsidRPr="00AD10A6" w:rsidRDefault="002E12CC" w:rsidP="00AD10A6">
      <w:pPr>
        <w:spacing w:before="0"/>
        <w:rPr>
          <w:rFonts w:cs="Arial"/>
        </w:rPr>
      </w:pPr>
    </w:p>
    <w:p w14:paraId="5582883C" w14:textId="77777777" w:rsidR="002E12CC" w:rsidRPr="00AD10A6" w:rsidRDefault="002E12CC" w:rsidP="00AD10A6">
      <w:pPr>
        <w:spacing w:before="0"/>
        <w:rPr>
          <w:rFonts w:cs="Arial"/>
        </w:rPr>
      </w:pPr>
    </w:p>
    <w:p w14:paraId="0BB15871" w14:textId="77777777" w:rsidR="00926BD7" w:rsidRPr="00AD10A6" w:rsidRDefault="00926BD7" w:rsidP="00AD10A6">
      <w:pPr>
        <w:spacing w:before="0"/>
        <w:jc w:val="left"/>
        <w:rPr>
          <w:rFonts w:cs="Arial"/>
        </w:rPr>
      </w:pPr>
      <w:r w:rsidRPr="00AD10A6">
        <w:rPr>
          <w:rFonts w:cs="Arial"/>
        </w:rPr>
        <w:br w:type="page"/>
      </w:r>
    </w:p>
    <w:p w14:paraId="2D9AA4B8" w14:textId="77777777" w:rsidR="002E12CC" w:rsidRPr="00AD10A6" w:rsidRDefault="002E12CC" w:rsidP="00AD10A6">
      <w:pPr>
        <w:pStyle w:val="Heading10"/>
        <w:numPr>
          <w:ilvl w:val="0"/>
          <w:numId w:val="14"/>
        </w:numPr>
        <w:spacing w:before="0"/>
        <w:jc w:val="both"/>
        <w:rPr>
          <w:rFonts w:cs="Arial"/>
          <w:b w:val="0"/>
          <w:lang w:val="sr-Cyrl-RS"/>
        </w:rPr>
      </w:pPr>
      <w:bookmarkStart w:id="16" w:name="_Toc442559878"/>
      <w:bookmarkStart w:id="17" w:name="_Toc427817448"/>
      <w:r w:rsidRPr="00AD10A6">
        <w:rPr>
          <w:rFonts w:cs="Arial"/>
          <w:b w:val="0"/>
          <w:lang w:val="sr-Cyrl-RS"/>
        </w:rPr>
        <w:lastRenderedPageBreak/>
        <w:t>ПОДАЦИ О ПРЕДМЕТУ ЈАВНЕ НАБАВКЕ</w:t>
      </w:r>
    </w:p>
    <w:p w14:paraId="20ADED21" w14:textId="77777777" w:rsidR="002E12CC" w:rsidRPr="00AD10A6" w:rsidRDefault="002E12CC" w:rsidP="00AD10A6">
      <w:pPr>
        <w:pStyle w:val="Heading10"/>
        <w:spacing w:before="0"/>
        <w:ind w:left="0" w:firstLine="0"/>
        <w:jc w:val="both"/>
        <w:rPr>
          <w:rFonts w:cs="Arial"/>
          <w:b w:val="0"/>
          <w:lang w:val="sr-Cyrl-RS"/>
        </w:rPr>
      </w:pPr>
      <w:r w:rsidRPr="00AD10A6">
        <w:rPr>
          <w:rFonts w:cs="Arial"/>
          <w:b w:val="0"/>
          <w:lang w:val="sr-Cyrl-RS"/>
        </w:rPr>
        <w:t xml:space="preserve">2.1 Опис предмета јавне набавке, назив и ознака из општег речника </w:t>
      </w:r>
      <w:r w:rsidR="0032186E" w:rsidRPr="00AD10A6">
        <w:rPr>
          <w:rFonts w:cs="Arial"/>
          <w:b w:val="0"/>
          <w:lang w:val="sr-Cyrl-RS"/>
        </w:rPr>
        <w:t xml:space="preserve"> </w:t>
      </w:r>
      <w:r w:rsidRPr="00AD10A6">
        <w:rPr>
          <w:rFonts w:cs="Arial"/>
          <w:b w:val="0"/>
          <w:lang w:val="sr-Cyrl-RS"/>
        </w:rPr>
        <w:t>набавке</w:t>
      </w:r>
    </w:p>
    <w:p w14:paraId="4B6ECD00" w14:textId="77777777" w:rsidR="00926BD7" w:rsidRPr="00AD10A6" w:rsidRDefault="00926BD7" w:rsidP="00AD10A6">
      <w:pPr>
        <w:spacing w:before="0"/>
        <w:rPr>
          <w:rFonts w:cs="Arial"/>
          <w:lang w:eastAsia="zh-CN"/>
        </w:rPr>
      </w:pPr>
    </w:p>
    <w:p w14:paraId="74BB53CF" w14:textId="595DFC70" w:rsidR="00926BD7" w:rsidRPr="00D168AC" w:rsidRDefault="002E12CC" w:rsidP="00D168AC">
      <w:pPr>
        <w:spacing w:before="0"/>
        <w:rPr>
          <w:rFonts w:cs="Arial"/>
          <w:lang w:val="sr-Cyrl-RS" w:eastAsia="zh-CN"/>
        </w:rPr>
      </w:pPr>
      <w:r w:rsidRPr="00AD10A6">
        <w:rPr>
          <w:rFonts w:cs="Arial"/>
          <w:lang w:eastAsia="zh-CN"/>
        </w:rPr>
        <w:t xml:space="preserve">Опис предмета јавне набавке: </w:t>
      </w:r>
      <w:r w:rsidR="00263A59" w:rsidRPr="00263A59">
        <w:rPr>
          <w:rFonts w:cs="Arial"/>
          <w:lang w:eastAsia="zh-CN"/>
        </w:rPr>
        <w:t>Лиценце за САП</w:t>
      </w:r>
      <w:r w:rsidR="00D168AC" w:rsidRPr="00263A59">
        <w:rPr>
          <w:rFonts w:cs="Arial"/>
          <w:lang w:val="sr-Cyrl-RS" w:eastAsia="zh-CN"/>
        </w:rPr>
        <w:t>.</w:t>
      </w:r>
    </w:p>
    <w:p w14:paraId="518B3218" w14:textId="77777777" w:rsidR="00926BD7" w:rsidRPr="00D168AC" w:rsidRDefault="00926BD7" w:rsidP="00AD10A6">
      <w:pPr>
        <w:spacing w:before="0"/>
        <w:rPr>
          <w:rFonts w:cs="Arial"/>
          <w:lang w:eastAsia="zh-CN"/>
        </w:rPr>
      </w:pPr>
    </w:p>
    <w:p w14:paraId="640DB356" w14:textId="77777777" w:rsidR="00926BD7" w:rsidRPr="00AD10A6" w:rsidRDefault="002E12CC" w:rsidP="00AD10A6">
      <w:pPr>
        <w:spacing w:before="0"/>
        <w:rPr>
          <w:rFonts w:cs="Arial"/>
          <w:lang w:val="ru-RU"/>
        </w:rPr>
      </w:pPr>
      <w:r w:rsidRPr="00AD10A6">
        <w:rPr>
          <w:rFonts w:cs="Arial"/>
          <w:lang w:eastAsia="zh-CN"/>
        </w:rPr>
        <w:t>Назив</w:t>
      </w:r>
      <w:r w:rsidR="00926BD7" w:rsidRPr="00AD10A6">
        <w:rPr>
          <w:rFonts w:cs="Arial"/>
          <w:lang w:eastAsia="zh-CN"/>
        </w:rPr>
        <w:t xml:space="preserve"> </w:t>
      </w:r>
      <w:r w:rsidR="00926BD7" w:rsidRPr="00AD10A6">
        <w:rPr>
          <w:rFonts w:cs="Arial"/>
          <w:lang w:val="sr-Cyrl-RS" w:eastAsia="zh-CN"/>
        </w:rPr>
        <w:t>и ознака</w:t>
      </w:r>
      <w:r w:rsidRPr="00AD10A6">
        <w:rPr>
          <w:rFonts w:cs="Arial"/>
          <w:lang w:eastAsia="zh-CN"/>
        </w:rPr>
        <w:t xml:space="preserve"> из општег речника набавке:</w:t>
      </w:r>
      <w:r w:rsidR="00926BD7" w:rsidRPr="00AD10A6">
        <w:rPr>
          <w:rFonts w:cs="Arial"/>
          <w:lang w:val="ru-RU"/>
        </w:rPr>
        <w:t xml:space="preserve"> </w:t>
      </w:r>
    </w:p>
    <w:p w14:paraId="7E68CAE9" w14:textId="032E0E3D" w:rsidR="00926BD7" w:rsidRPr="00263A59" w:rsidRDefault="00263A59" w:rsidP="009E66F1">
      <w:pPr>
        <w:pStyle w:val="ListParagraph"/>
        <w:numPr>
          <w:ilvl w:val="0"/>
          <w:numId w:val="20"/>
        </w:numPr>
        <w:spacing w:before="0" w:after="0" w:line="240" w:lineRule="auto"/>
        <w:rPr>
          <w:rFonts w:ascii="Arial" w:hAnsi="Arial" w:cs="Arial"/>
          <w:lang w:val="ru-RU"/>
        </w:rPr>
      </w:pPr>
      <w:r w:rsidRPr="00263A59">
        <w:rPr>
          <w:rFonts w:ascii="Arial" w:hAnsi="Arial" w:cs="Arial"/>
          <w:lang w:val="sr-Cyrl-RS"/>
        </w:rPr>
        <w:t xml:space="preserve">Разни програмски пакети </w:t>
      </w:r>
      <w:r w:rsidRPr="00263A59">
        <w:rPr>
          <w:rFonts w:ascii="Arial" w:hAnsi="Arial" w:cs="Arial"/>
          <w:lang w:val="ru-RU"/>
        </w:rPr>
        <w:t>и рачунарски системи- 4890</w:t>
      </w:r>
      <w:r w:rsidR="00926BD7" w:rsidRPr="00263A59">
        <w:rPr>
          <w:rFonts w:ascii="Arial" w:hAnsi="Arial" w:cs="Arial"/>
          <w:lang w:val="ru-RU"/>
        </w:rPr>
        <w:t>0000;</w:t>
      </w:r>
    </w:p>
    <w:p w14:paraId="69D14890" w14:textId="77777777" w:rsidR="00A97C25" w:rsidRPr="00AD10A6" w:rsidRDefault="00A97C25" w:rsidP="00AD10A6">
      <w:pPr>
        <w:spacing w:before="0"/>
        <w:rPr>
          <w:rFonts w:cs="Arial"/>
          <w:lang w:eastAsia="zh-CN"/>
        </w:rPr>
      </w:pPr>
    </w:p>
    <w:p w14:paraId="1CD9A6B7" w14:textId="77777777" w:rsidR="002E12CC" w:rsidRPr="00AD10A6" w:rsidRDefault="002E12CC" w:rsidP="00AD10A6">
      <w:pPr>
        <w:spacing w:before="0"/>
        <w:rPr>
          <w:rFonts w:cs="Arial"/>
          <w:lang w:eastAsia="zh-CN"/>
        </w:rPr>
      </w:pPr>
      <w:r w:rsidRPr="00AD10A6">
        <w:rPr>
          <w:rFonts w:cs="Arial"/>
          <w:lang w:eastAsia="zh-CN"/>
        </w:rPr>
        <w:t>Детаљани подаци о предмету набавке наведени су у техничкој спецификацији (поглавље 3. Конкурсне документације)</w:t>
      </w:r>
    </w:p>
    <w:p w14:paraId="64DD6B42" w14:textId="77777777" w:rsidR="00926BD7" w:rsidRPr="00AD10A6" w:rsidRDefault="00BF5E07" w:rsidP="00AD10A6">
      <w:pPr>
        <w:spacing w:before="0"/>
        <w:jc w:val="left"/>
        <w:rPr>
          <w:rFonts w:cs="Arial"/>
          <w:lang w:val="sr-Cyrl-RS"/>
        </w:rPr>
      </w:pPr>
      <w:r w:rsidRPr="00AD10A6">
        <w:rPr>
          <w:rFonts w:cs="Arial"/>
          <w:lang w:val="sr-Cyrl-RS"/>
        </w:rPr>
        <w:t xml:space="preserve"> </w:t>
      </w:r>
      <w:r w:rsidR="00926BD7" w:rsidRPr="00AD10A6">
        <w:rPr>
          <w:rFonts w:cs="Arial"/>
          <w:lang w:val="sr-Cyrl-RS"/>
        </w:rPr>
        <w:br w:type="page"/>
      </w:r>
    </w:p>
    <w:p w14:paraId="1D68A655" w14:textId="77777777" w:rsidR="0032186E" w:rsidRPr="00AD10A6" w:rsidRDefault="00DB369C" w:rsidP="00AD10A6">
      <w:pPr>
        <w:pStyle w:val="Heading10"/>
        <w:numPr>
          <w:ilvl w:val="0"/>
          <w:numId w:val="14"/>
        </w:numPr>
        <w:spacing w:before="0"/>
        <w:jc w:val="both"/>
        <w:rPr>
          <w:rFonts w:cs="Arial"/>
          <w:b w:val="0"/>
          <w:lang w:val="sr-Cyrl-RS"/>
        </w:rPr>
      </w:pPr>
      <w:r w:rsidRPr="00AD10A6">
        <w:rPr>
          <w:rFonts w:cs="Arial"/>
          <w:b w:val="0"/>
        </w:rPr>
        <w:lastRenderedPageBreak/>
        <w:t>ТЕХНИЧК</w:t>
      </w:r>
      <w:r w:rsidR="0032186E" w:rsidRPr="00AD10A6">
        <w:rPr>
          <w:rFonts w:cs="Arial"/>
          <w:b w:val="0"/>
          <w:lang w:val="sr-Cyrl-RS"/>
        </w:rPr>
        <w:t>А</w:t>
      </w:r>
      <w:r w:rsidRPr="00AD10A6">
        <w:rPr>
          <w:rFonts w:cs="Arial"/>
          <w:b w:val="0"/>
        </w:rPr>
        <w:t xml:space="preserve"> </w:t>
      </w:r>
      <w:r w:rsidR="0032186E" w:rsidRPr="00AD10A6">
        <w:rPr>
          <w:rFonts w:cs="Arial"/>
          <w:b w:val="0"/>
          <w:lang w:val="sr-Cyrl-RS"/>
        </w:rPr>
        <w:t>СПЕЦИФИКАЦИЈА</w:t>
      </w:r>
      <w:r w:rsidRPr="00AD10A6">
        <w:rPr>
          <w:rFonts w:cs="Arial"/>
          <w:b w:val="0"/>
        </w:rPr>
        <w:t xml:space="preserve"> </w:t>
      </w:r>
    </w:p>
    <w:p w14:paraId="52C1DF2C" w14:textId="42E5D121" w:rsidR="00DB369C" w:rsidRPr="00AD10A6" w:rsidRDefault="0032186E" w:rsidP="00AD10A6">
      <w:pPr>
        <w:spacing w:before="0"/>
        <w:rPr>
          <w:rFonts w:cs="Arial"/>
          <w:lang w:val="sr-Cyrl-RS"/>
        </w:rPr>
      </w:pPr>
      <w:r w:rsidRPr="00AD10A6">
        <w:rPr>
          <w:rFonts w:cs="Arial"/>
          <w:lang w:val="sr-Cyrl-RS"/>
        </w:rPr>
        <w:t xml:space="preserve">(Врста, техничке карактеристике, квалитет, </w:t>
      </w:r>
      <w:r w:rsidR="006F517A" w:rsidRPr="00AD10A6">
        <w:rPr>
          <w:rFonts w:cs="Arial"/>
          <w:lang w:val="sr-Cyrl-RS"/>
        </w:rPr>
        <w:t>обим</w:t>
      </w:r>
      <w:r w:rsidRPr="00AD10A6">
        <w:rPr>
          <w:rFonts w:cs="Arial"/>
          <w:lang w:val="sr-Cyrl-RS"/>
        </w:rPr>
        <w:t xml:space="preserve"> и опис </w:t>
      </w:r>
      <w:r w:rsidR="00B4306D">
        <w:rPr>
          <w:rFonts w:cs="Arial"/>
          <w:lang w:val="sr-Cyrl-RS"/>
        </w:rPr>
        <w:t xml:space="preserve">добара и </w:t>
      </w:r>
      <w:r w:rsidR="00A63575" w:rsidRPr="00AD10A6">
        <w:rPr>
          <w:rFonts w:cs="Arial"/>
          <w:lang w:val="sr-Cyrl-RS"/>
        </w:rPr>
        <w:t>услуга</w:t>
      </w:r>
      <w:r w:rsidRPr="00AD10A6">
        <w:rPr>
          <w:rFonts w:cs="Arial"/>
          <w:lang w:val="sr-Cyrl-RS"/>
        </w:rPr>
        <w:t>,</w:t>
      </w:r>
      <w:r w:rsidR="001227A3" w:rsidRPr="00AD10A6">
        <w:rPr>
          <w:rFonts w:cs="Arial"/>
        </w:rPr>
        <w:t xml:space="preserve"> </w:t>
      </w:r>
      <w:r w:rsidRPr="00AD10A6">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AD10A6">
        <w:rPr>
          <w:rFonts w:cs="Arial"/>
          <w:lang w:val="sr-Cyrl-RS"/>
        </w:rPr>
        <w:t>извршења</w:t>
      </w:r>
      <w:r w:rsidRPr="00AD10A6">
        <w:rPr>
          <w:rFonts w:cs="Arial"/>
          <w:lang w:val="sr-Cyrl-RS"/>
        </w:rPr>
        <w:t xml:space="preserve">, место </w:t>
      </w:r>
      <w:r w:rsidR="00A63575" w:rsidRPr="00AD10A6">
        <w:rPr>
          <w:rFonts w:cs="Arial"/>
          <w:lang w:val="sr-Cyrl-RS"/>
        </w:rPr>
        <w:t>извршења услуга</w:t>
      </w:r>
      <w:r w:rsidRPr="00AD10A6">
        <w:rPr>
          <w:rFonts w:cs="Arial"/>
          <w:lang w:val="sr-Cyrl-RS"/>
        </w:rPr>
        <w:t>, гарантни рок, евентуалне додатне услуге и сл</w:t>
      </w:r>
      <w:r w:rsidR="00DB369C" w:rsidRPr="00AD10A6">
        <w:rPr>
          <w:rFonts w:cs="Arial"/>
          <w:lang w:val="sr-Cyrl-RS"/>
        </w:rPr>
        <w:t>.</w:t>
      </w:r>
      <w:bookmarkEnd w:id="16"/>
      <w:r w:rsidRPr="00AD10A6">
        <w:rPr>
          <w:rFonts w:cs="Arial"/>
          <w:lang w:val="sr-Cyrl-RS"/>
        </w:rPr>
        <w:t>)</w:t>
      </w:r>
    </w:p>
    <w:p w14:paraId="729B8215" w14:textId="77777777" w:rsidR="009A7B3A" w:rsidRPr="00AD10A6" w:rsidRDefault="009A7B3A" w:rsidP="00AD10A6">
      <w:pPr>
        <w:spacing w:before="0"/>
        <w:rPr>
          <w:rFonts w:cs="Arial"/>
          <w:lang w:val="sr-Cyrl-RS"/>
        </w:rPr>
      </w:pPr>
    </w:p>
    <w:p w14:paraId="52DA5D6F" w14:textId="77777777" w:rsidR="00AB3299" w:rsidRPr="00AD10A6" w:rsidRDefault="00AB3299" w:rsidP="00AD10A6">
      <w:pPr>
        <w:pStyle w:val="ListParagraph"/>
        <w:numPr>
          <w:ilvl w:val="1"/>
          <w:numId w:val="14"/>
        </w:numPr>
        <w:spacing w:before="0" w:after="0" w:line="240" w:lineRule="auto"/>
        <w:rPr>
          <w:rFonts w:ascii="Arial" w:hAnsi="Arial" w:cs="Arial"/>
          <w:bCs/>
          <w:lang w:val="sr-Cyrl-CS"/>
        </w:rPr>
      </w:pPr>
      <w:r w:rsidRPr="00AD10A6">
        <w:rPr>
          <w:rFonts w:ascii="Arial" w:hAnsi="Arial" w:cs="Arial"/>
          <w:bCs/>
          <w:lang w:val="sr-Cyrl-CS"/>
        </w:rPr>
        <w:t>ПРЕДМЕТ ЈАВНЕ НАБАВКЕ</w:t>
      </w:r>
    </w:p>
    <w:p w14:paraId="1E3F4444" w14:textId="77777777" w:rsidR="00D168AC" w:rsidRDefault="00D168AC" w:rsidP="00AD10A6">
      <w:pPr>
        <w:spacing w:before="0"/>
        <w:rPr>
          <w:rFonts w:cs="Arial"/>
        </w:rPr>
      </w:pPr>
    </w:p>
    <w:p w14:paraId="60756717" w14:textId="77777777" w:rsidR="006E7852" w:rsidRDefault="006E7852" w:rsidP="006E7852">
      <w:pPr>
        <w:rPr>
          <w:lang w:val="sr-Cyrl-CS"/>
        </w:rPr>
      </w:pPr>
      <w:r>
        <w:rPr>
          <w:lang w:val="sr-Cyrl-CS"/>
        </w:rPr>
        <w:t>Предмет ове набавке добара са пратећим услугама који одговарају на захтеве Наручиоца за добрима са пратећим услугама за два трансформисана правна субјекта и то: ЈП ЕПС са припојеним производним ПД и јединствени Оператор дистрибутивног система под називом „ЕПС Дистрибуција“.</w:t>
      </w:r>
    </w:p>
    <w:p w14:paraId="1300B45A" w14:textId="77777777" w:rsidR="006E7852" w:rsidRDefault="006E7852" w:rsidP="006E7852">
      <w:pPr>
        <w:rPr>
          <w:sz w:val="24"/>
          <w:szCs w:val="24"/>
          <w:lang w:val="ru-RU"/>
        </w:rPr>
      </w:pPr>
    </w:p>
    <w:p w14:paraId="1D138FC1" w14:textId="77777777" w:rsidR="006E7852" w:rsidRDefault="006E7852" w:rsidP="006E7852">
      <w:pPr>
        <w:rPr>
          <w:lang w:val="ru-RU"/>
        </w:rPr>
      </w:pPr>
      <w:r>
        <w:rPr>
          <w:lang w:val="ru-RU"/>
        </w:rPr>
        <w:t xml:space="preserve">Имајући у виду да САП систем имплементиран у делу ЕПС-а, а да су у току имплементације којима ће се употреба САП система у ЈП ЕПС проширити, </w:t>
      </w:r>
      <w:r>
        <w:rPr>
          <w:lang w:val="sr-Latn-RS"/>
        </w:rPr>
        <w:t xml:space="preserve">предмет јавне набавке је </w:t>
      </w:r>
      <w:r>
        <w:rPr>
          <w:lang w:val="sr-Cyrl-RS"/>
        </w:rPr>
        <w:t xml:space="preserve">испорука </w:t>
      </w:r>
      <w:r>
        <w:rPr>
          <w:lang w:val="sr-Latn-RS"/>
        </w:rPr>
        <w:t>SAP</w:t>
      </w:r>
      <w:r>
        <w:rPr>
          <w:lang w:val="ru-RU"/>
        </w:rPr>
        <w:t xml:space="preserve"> софтверских лиценци са пратећом услугом активације, инсталације и имплчементације истих и закупа </w:t>
      </w:r>
      <w:r>
        <w:rPr>
          <w:lang w:val="sr-Latn-RS"/>
        </w:rPr>
        <w:t>SAP HEC инфраструктуре</w:t>
      </w:r>
      <w:r>
        <w:rPr>
          <w:lang w:val="sr-Cyrl-RS"/>
        </w:rPr>
        <w:t>, и то</w:t>
      </w:r>
      <w:r>
        <w:rPr>
          <w:lang w:val="sr-Latn-RS"/>
        </w:rPr>
        <w:t xml:space="preserve">: </w:t>
      </w:r>
    </w:p>
    <w:p w14:paraId="127E954A" w14:textId="77777777" w:rsidR="006E7852" w:rsidRDefault="006E7852" w:rsidP="006E7852">
      <w:pPr>
        <w:rPr>
          <w:sz w:val="24"/>
          <w:szCs w:val="24"/>
          <w:lang w:val="sr-Latn-RS"/>
        </w:rPr>
      </w:pPr>
    </w:p>
    <w:p w14:paraId="1D31F7E0" w14:textId="77777777" w:rsidR="006E7852" w:rsidRDefault="006E7852" w:rsidP="006E7852">
      <w:pPr>
        <w:numPr>
          <w:ilvl w:val="0"/>
          <w:numId w:val="37"/>
        </w:numPr>
        <w:spacing w:before="0"/>
        <w:rPr>
          <w:lang w:val="ru-RU"/>
        </w:rPr>
      </w:pPr>
      <w:r>
        <w:rPr>
          <w:lang w:val="ru-RU"/>
        </w:rPr>
        <w:t>Испорук</w:t>
      </w:r>
      <w:r>
        <w:rPr>
          <w:lang w:val="sr-Latn-RS"/>
        </w:rPr>
        <w:t>a SAP</w:t>
      </w:r>
      <w:r>
        <w:rPr>
          <w:lang w:val="ru-RU"/>
        </w:rPr>
        <w:t xml:space="preserve"> софтверских лиценци</w:t>
      </w:r>
    </w:p>
    <w:p w14:paraId="20FF0480" w14:textId="77777777" w:rsidR="006E7852" w:rsidRDefault="006E7852" w:rsidP="006E7852">
      <w:pPr>
        <w:rPr>
          <w:lang w:val="ru-RU"/>
        </w:rPr>
      </w:pPr>
    </w:p>
    <w:p w14:paraId="725C57D9" w14:textId="77777777" w:rsidR="006E7852" w:rsidRDefault="006E7852" w:rsidP="006E7852">
      <w:pPr>
        <w:numPr>
          <w:ilvl w:val="0"/>
          <w:numId w:val="38"/>
        </w:numPr>
        <w:spacing w:before="0"/>
      </w:pPr>
      <w:r>
        <w:rPr>
          <w:lang w:val="sr-Latn-RS"/>
        </w:rPr>
        <w:t xml:space="preserve">SAP Professional User (шифра из званичног SAP ценовника 7003012) 950 </w:t>
      </w:r>
      <w:r>
        <w:rPr>
          <w:lang w:val="sr-Cyrl-RS"/>
        </w:rPr>
        <w:t>ком;</w:t>
      </w:r>
    </w:p>
    <w:p w14:paraId="5BA30642" w14:textId="77777777" w:rsidR="006E7852" w:rsidRDefault="006E7852" w:rsidP="006E7852">
      <w:pPr>
        <w:numPr>
          <w:ilvl w:val="0"/>
          <w:numId w:val="38"/>
        </w:numPr>
        <w:spacing w:before="0"/>
        <w:rPr>
          <w:lang w:val="sr-Latn-RS"/>
        </w:rPr>
      </w:pPr>
      <w:r>
        <w:rPr>
          <w:lang w:val="sr-Latn-RS"/>
        </w:rPr>
        <w:t>SAP Application Interface Framework (шифра из званичног SAP ценовника 7015528)</w:t>
      </w:r>
      <w:r>
        <w:rPr>
          <w:lang w:val="sr-Cyrl-RS"/>
        </w:rPr>
        <w:t>   2</w:t>
      </w:r>
      <w:r>
        <w:rPr>
          <w:lang w:val="sr-Latn-RS"/>
        </w:rPr>
        <w:t xml:space="preserve"> ком;</w:t>
      </w:r>
    </w:p>
    <w:p w14:paraId="1833F782" w14:textId="77777777" w:rsidR="006E7852" w:rsidRDefault="006E7852" w:rsidP="006E7852">
      <w:pPr>
        <w:numPr>
          <w:ilvl w:val="0"/>
          <w:numId w:val="38"/>
        </w:numPr>
        <w:spacing w:before="0"/>
        <w:rPr>
          <w:lang w:val="sr-Latn-RS"/>
        </w:rPr>
      </w:pPr>
      <w:r>
        <w:rPr>
          <w:lang w:val="sr-Latn-RS"/>
        </w:rPr>
        <w:t xml:space="preserve">SAP Treasury and Risk Management (шифра из званичног SAP ценовника 7016968) 3 ком; </w:t>
      </w:r>
    </w:p>
    <w:p w14:paraId="648987EA" w14:textId="52508E0E" w:rsidR="006E7852" w:rsidRPr="0084658D" w:rsidRDefault="006E7852" w:rsidP="006E7852">
      <w:pPr>
        <w:numPr>
          <w:ilvl w:val="0"/>
          <w:numId w:val="38"/>
        </w:numPr>
        <w:spacing w:before="0"/>
        <w:rPr>
          <w:lang w:val="sr-Latn-RS"/>
        </w:rPr>
      </w:pPr>
      <w:r>
        <w:rPr>
          <w:lang w:val="sr-Latn-RS"/>
        </w:rPr>
        <w:t>SAP HANA Runtime edition for Applications &amp; SAP BW (шифра из званичног SAP ценовника 701806</w:t>
      </w:r>
      <w:r>
        <w:rPr>
          <w:lang w:val="sr-Cyrl-RS"/>
        </w:rPr>
        <w:t>6</w:t>
      </w:r>
      <w:r>
        <w:rPr>
          <w:lang w:val="sr-Latn-RS"/>
        </w:rPr>
        <w:t xml:space="preserve">) као база података за </w:t>
      </w:r>
      <w:r>
        <w:rPr>
          <w:lang w:val="sr-Cyrl-RS"/>
        </w:rPr>
        <w:t>све новоиспоручене лиценце</w:t>
      </w:r>
      <w:r>
        <w:rPr>
          <w:lang w:val="sr-Latn-RS"/>
        </w:rPr>
        <w:t xml:space="preserve">; </w:t>
      </w:r>
    </w:p>
    <w:p w14:paraId="0B2FFE51" w14:textId="77777777" w:rsidR="006E7852" w:rsidRDefault="006E7852" w:rsidP="006E7852">
      <w:pPr>
        <w:rPr>
          <w:lang w:val="sr-Cyrl-RS"/>
        </w:rPr>
      </w:pPr>
      <w:r>
        <w:rPr>
          <w:lang w:val="ru-RU"/>
        </w:rPr>
        <w:t xml:space="preserve">Уз испоруку лиценци Испоручилац је дужан да обезбеди и услуге произвођачког одржавања софтвера за испоручене лиценце </w:t>
      </w:r>
      <w:r>
        <w:rPr>
          <w:lang w:val="sr-Cyrl-RS"/>
        </w:rPr>
        <w:t xml:space="preserve">без додатне надокнаде за </w:t>
      </w:r>
      <w:r>
        <w:rPr>
          <w:lang w:val="ru-RU"/>
        </w:rPr>
        <w:t xml:space="preserve">период од датума испоруке и активације лиценци па  </w:t>
      </w:r>
      <w:r>
        <w:rPr>
          <w:lang w:val="hr-HR"/>
        </w:rPr>
        <w:t>до 31.12.2018.</w:t>
      </w:r>
      <w:r>
        <w:rPr>
          <w:lang w:val="sr-Cyrl-CS"/>
        </w:rPr>
        <w:t xml:space="preserve"> године</w:t>
      </w:r>
      <w:r>
        <w:rPr>
          <w:lang w:val="ru-RU"/>
        </w:rPr>
        <w:t xml:space="preserve"> (од датума извршења до 31.12.201</w:t>
      </w:r>
      <w:r>
        <w:rPr>
          <w:lang w:val="sr-Latn-RS"/>
        </w:rPr>
        <w:t>8</w:t>
      </w:r>
      <w:r>
        <w:rPr>
          <w:lang w:val="ru-RU"/>
        </w:rPr>
        <w:t>.). Услуга произвођачког одржавања софтвера треба да укључи све испоручене лиценце, закључно са 31.12.201</w:t>
      </w:r>
      <w:r>
        <w:rPr>
          <w:lang w:val="sr-Cyrl-RS"/>
        </w:rPr>
        <w:t>8</w:t>
      </w:r>
      <w:r>
        <w:rPr>
          <w:lang w:val="ru-RU"/>
        </w:rPr>
        <w:t xml:space="preserve">. године. </w:t>
      </w:r>
      <w:r>
        <w:rPr>
          <w:lang w:val="sr-Latn-RS"/>
        </w:rPr>
        <w:t>Ниво услуге је SAP Enterprise Support.</w:t>
      </w:r>
    </w:p>
    <w:p w14:paraId="4B3C28E4" w14:textId="77777777" w:rsidR="006E7852" w:rsidRDefault="006E7852" w:rsidP="006E7852">
      <w:pPr>
        <w:ind w:left="720"/>
        <w:rPr>
          <w:lang w:val="ru-RU"/>
        </w:rPr>
      </w:pPr>
    </w:p>
    <w:p w14:paraId="5DF986E5" w14:textId="77777777" w:rsidR="006E7852" w:rsidRDefault="006E7852" w:rsidP="006E7852">
      <w:pPr>
        <w:numPr>
          <w:ilvl w:val="0"/>
          <w:numId w:val="37"/>
        </w:numPr>
        <w:spacing w:before="0"/>
      </w:pPr>
      <w:r>
        <w:rPr>
          <w:lang w:val="sr-Latn-RS"/>
        </w:rPr>
        <w:t>Услуга закупа SAP HEC инфраструктуре</w:t>
      </w:r>
      <w:r>
        <w:rPr>
          <w:lang w:val="sr-Cyrl-RS"/>
        </w:rPr>
        <w:t>.</w:t>
      </w:r>
    </w:p>
    <w:p w14:paraId="48B8F7C0" w14:textId="77777777" w:rsidR="006E7852" w:rsidRDefault="006E7852" w:rsidP="006E7852">
      <w:pPr>
        <w:ind w:left="720"/>
        <w:rPr>
          <w:lang w:val="sr-Latn-RS"/>
        </w:rPr>
      </w:pPr>
    </w:p>
    <w:p w14:paraId="7B05648D" w14:textId="77777777" w:rsidR="006E7852" w:rsidRDefault="006E7852" w:rsidP="006E7852">
      <w:pPr>
        <w:rPr>
          <w:lang w:val="ru-RU"/>
        </w:rPr>
      </w:pPr>
      <w:r>
        <w:rPr>
          <w:lang w:val="ru-RU"/>
        </w:rPr>
        <w:t xml:space="preserve">Услуга закупа </w:t>
      </w:r>
      <w:r>
        <w:rPr>
          <w:lang w:val="sr-Latn-RS"/>
        </w:rPr>
        <w:t xml:space="preserve">SAP HEC </w:t>
      </w:r>
      <w:r>
        <w:rPr>
          <w:lang w:val="ru-RU"/>
        </w:rPr>
        <w:t xml:space="preserve">инфраструктуре покрива период од 12 месеци од дана ступања уговора на правну снагу. Услуга закупа  </w:t>
      </w:r>
      <w:r>
        <w:rPr>
          <w:lang w:val="sr-Latn-RS"/>
        </w:rPr>
        <w:t>SAP HEC</w:t>
      </w:r>
      <w:r>
        <w:rPr>
          <w:lang w:val="ru-RU"/>
        </w:rPr>
        <w:t xml:space="preserve"> инфраструктуре  треба да обухвати сву инфраструктуру (апликативне и сервере база података) за рад развојних окружења и тестних окружења САП система на </w:t>
      </w:r>
      <w:r>
        <w:rPr>
          <w:lang w:val="sr-Latn-RS"/>
        </w:rPr>
        <w:t>SAP HANA</w:t>
      </w:r>
      <w:r>
        <w:rPr>
          <w:lang w:val="ru-RU"/>
        </w:rPr>
        <w:t xml:space="preserve"> платформи.</w:t>
      </w:r>
    </w:p>
    <w:p w14:paraId="7DA076E5" w14:textId="18EF7354" w:rsidR="00A81EF5" w:rsidRDefault="006E7852" w:rsidP="006E7852">
      <w:pPr>
        <w:pStyle w:val="ListParagraph"/>
        <w:spacing w:before="0"/>
        <w:rPr>
          <w:rFonts w:ascii="Arial Rounded MT Bold" w:hAnsi="Arial Rounded MT Bold" w:cs="Arial"/>
          <w:lang w:val="sr-Cyrl-RS"/>
        </w:rPr>
      </w:pPr>
      <w:r>
        <w:rPr>
          <w:rFonts w:ascii="Arial Rounded MT Bold" w:hAnsi="Arial Rounded MT Bold" w:cs="Arial"/>
          <w:lang w:val="sr-Cyrl-RS"/>
        </w:rPr>
        <w:t xml:space="preserve"> </w:t>
      </w:r>
      <w:r w:rsidR="00A81EF5">
        <w:rPr>
          <w:rFonts w:ascii="Arial Rounded MT Bold" w:hAnsi="Arial Rounded MT Bold" w:cs="Arial"/>
          <w:lang w:val="sr-Cyrl-RS"/>
        </w:rPr>
        <w:br w:type="page"/>
      </w:r>
    </w:p>
    <w:p w14:paraId="09078515" w14:textId="77777777" w:rsidR="00AB3299" w:rsidRPr="00AD10A6" w:rsidRDefault="00AB3299" w:rsidP="00AD10A6">
      <w:pPr>
        <w:spacing w:before="0"/>
        <w:rPr>
          <w:rFonts w:cs="Arial"/>
          <w:lang w:val="ru-RU"/>
        </w:rPr>
      </w:pPr>
    </w:p>
    <w:p w14:paraId="00891F22" w14:textId="77777777"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18" w:name="_Toc450217327"/>
      <w:r w:rsidRPr="00AD10A6">
        <w:rPr>
          <w:rFonts w:ascii="Arial" w:hAnsi="Arial" w:cs="Arial"/>
          <w:lang w:val="sr-Cyrl-CS"/>
        </w:rPr>
        <w:t>ОБАВЕЗЕ ПОНУЂАЧА</w:t>
      </w:r>
      <w:bookmarkEnd w:id="18"/>
      <w:r w:rsidRPr="00AD10A6">
        <w:rPr>
          <w:rFonts w:ascii="Arial" w:hAnsi="Arial" w:cs="Arial"/>
          <w:lang w:val="sr-Cyrl-CS"/>
        </w:rPr>
        <w:t xml:space="preserve"> </w:t>
      </w:r>
    </w:p>
    <w:p w14:paraId="277C026E" w14:textId="77777777" w:rsidR="00A81EF5" w:rsidRDefault="00A81EF5" w:rsidP="00AD10A6">
      <w:pPr>
        <w:spacing w:before="0"/>
        <w:rPr>
          <w:rFonts w:cs="Arial"/>
          <w:lang w:val="ru-RU"/>
        </w:rPr>
      </w:pPr>
    </w:p>
    <w:p w14:paraId="5B75F217" w14:textId="77777777" w:rsidR="00AB3299" w:rsidRPr="00AD10A6" w:rsidRDefault="00AB3299" w:rsidP="00AD10A6">
      <w:pPr>
        <w:spacing w:before="0"/>
        <w:rPr>
          <w:rFonts w:cs="Arial"/>
          <w:lang w:val="ru-RU"/>
        </w:rPr>
      </w:pPr>
      <w:r w:rsidRPr="00AD10A6">
        <w:rPr>
          <w:rFonts w:cs="Arial"/>
          <w:lang w:val="ru-RU"/>
        </w:rPr>
        <w:t>Од Понуђача се очекује да достави понуду у којој ће на јасан и недвосмислен начин, са јасно препознатљивим засебним целинама, понудити:</w:t>
      </w:r>
    </w:p>
    <w:p w14:paraId="56D54BEC" w14:textId="77777777" w:rsidR="00AB3299" w:rsidRPr="00AD10A6" w:rsidRDefault="00AB3299" w:rsidP="00AD10A6">
      <w:pPr>
        <w:spacing w:before="0"/>
        <w:rPr>
          <w:rFonts w:cs="Arial"/>
          <w:lang w:val="ru-RU"/>
        </w:rPr>
      </w:pPr>
    </w:p>
    <w:p w14:paraId="4FCE8855" w14:textId="6D84B774" w:rsidR="00AB3299" w:rsidRPr="00AD10A6" w:rsidRDefault="00AB3299" w:rsidP="009E66F1">
      <w:pPr>
        <w:numPr>
          <w:ilvl w:val="0"/>
          <w:numId w:val="30"/>
        </w:numPr>
        <w:spacing w:before="0"/>
        <w:rPr>
          <w:rFonts w:cs="Arial"/>
          <w:lang w:val="ru-RU"/>
        </w:rPr>
      </w:pPr>
      <w:r w:rsidRPr="00AD10A6">
        <w:rPr>
          <w:rFonts w:cs="Arial"/>
          <w:lang w:val="ru-RU"/>
        </w:rPr>
        <w:t xml:space="preserve">Испорука нових </w:t>
      </w:r>
      <w:r w:rsidRPr="00AD10A6">
        <w:rPr>
          <w:rFonts w:cs="Arial"/>
        </w:rPr>
        <w:t>SAP</w:t>
      </w:r>
      <w:r w:rsidRPr="00AD10A6">
        <w:rPr>
          <w:rFonts w:cs="Arial"/>
          <w:lang w:val="ru-RU"/>
        </w:rPr>
        <w:t xml:space="preserve"> софтверских лиценци</w:t>
      </w:r>
      <w:r w:rsidR="00A81EF5" w:rsidRPr="00A81EF5">
        <w:rPr>
          <w:rFonts w:cs="Arial"/>
          <w:lang w:val="ru-RU"/>
        </w:rPr>
        <w:t xml:space="preserve"> </w:t>
      </w:r>
      <w:r w:rsidR="00A81EF5">
        <w:rPr>
          <w:rFonts w:cs="Arial"/>
          <w:lang w:val="sr-Cyrl-RS"/>
        </w:rPr>
        <w:t xml:space="preserve">са укљученим </w:t>
      </w:r>
      <w:r w:rsidR="00A81EF5">
        <w:rPr>
          <w:rFonts w:cs="Arial"/>
          <w:lang w:val="ru-RU"/>
        </w:rPr>
        <w:t>услугама</w:t>
      </w:r>
      <w:r w:rsidR="00A81EF5" w:rsidRPr="00AD10A6">
        <w:rPr>
          <w:rFonts w:cs="Arial"/>
          <w:lang w:val="ru-RU"/>
        </w:rPr>
        <w:t xml:space="preserve"> произвођачког одржавања софтвера за </w:t>
      </w:r>
      <w:r w:rsidR="00A81EF5" w:rsidRPr="00AD10A6">
        <w:rPr>
          <w:rFonts w:cs="Arial"/>
        </w:rPr>
        <w:t>SAP</w:t>
      </w:r>
      <w:r w:rsidR="00A81EF5" w:rsidRPr="00AD10A6">
        <w:rPr>
          <w:rFonts w:cs="Arial"/>
          <w:lang w:val="ru-RU"/>
        </w:rPr>
        <w:t xml:space="preserve"> софтверске лиценце</w:t>
      </w:r>
      <w:r w:rsidR="00293E1E">
        <w:rPr>
          <w:rFonts w:cs="Arial"/>
          <w:lang w:val="ru-RU"/>
        </w:rPr>
        <w:t xml:space="preserve"> без додатне надо</w:t>
      </w:r>
      <w:r w:rsidR="00A81EF5">
        <w:rPr>
          <w:rFonts w:cs="Arial"/>
          <w:lang w:val="ru-RU"/>
        </w:rPr>
        <w:t>к</w:t>
      </w:r>
      <w:r w:rsidR="00293E1E">
        <w:rPr>
          <w:rFonts w:cs="Arial"/>
          <w:lang w:val="ru-RU"/>
        </w:rPr>
        <w:t>н</w:t>
      </w:r>
      <w:r w:rsidR="00A81EF5">
        <w:rPr>
          <w:rFonts w:cs="Arial"/>
          <w:lang w:val="ru-RU"/>
        </w:rPr>
        <w:t>аде</w:t>
      </w:r>
      <w:r w:rsidRPr="00AD10A6">
        <w:rPr>
          <w:rFonts w:cs="Arial"/>
          <w:lang w:val="ru-RU"/>
        </w:rPr>
        <w:t>;</w:t>
      </w:r>
    </w:p>
    <w:p w14:paraId="4150F86D" w14:textId="5FA3EE74" w:rsidR="00AB3299" w:rsidRDefault="00AB3299" w:rsidP="009E66F1">
      <w:pPr>
        <w:numPr>
          <w:ilvl w:val="0"/>
          <w:numId w:val="30"/>
        </w:numPr>
        <w:spacing w:before="0"/>
        <w:rPr>
          <w:rFonts w:cs="Arial"/>
          <w:lang w:val="ru-RU"/>
        </w:rPr>
      </w:pP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w:t>
      </w:r>
    </w:p>
    <w:p w14:paraId="2EFFC443" w14:textId="77777777" w:rsidR="00D61A93" w:rsidRPr="00AD10A6" w:rsidRDefault="00D61A93" w:rsidP="00D61A93">
      <w:pPr>
        <w:spacing w:before="0"/>
        <w:ind w:left="720"/>
        <w:rPr>
          <w:rFonts w:cs="Arial"/>
          <w:lang w:val="ru-RU"/>
        </w:rPr>
      </w:pPr>
    </w:p>
    <w:p w14:paraId="5A573561" w14:textId="3EEC9B46" w:rsidR="00E662EC" w:rsidRPr="00AD10A6" w:rsidRDefault="00D61A93" w:rsidP="00AD10A6">
      <w:pPr>
        <w:spacing w:before="0"/>
        <w:rPr>
          <w:rFonts w:cs="Arial"/>
          <w:lang w:val="ru-RU"/>
        </w:rPr>
      </w:pPr>
      <w:r w:rsidRPr="00D61A93">
        <w:rPr>
          <w:rFonts w:cs="Arial"/>
          <w:lang w:val="ru-RU"/>
        </w:rPr>
        <w:t>Опис горенаведених услуга и спецификаци</w:t>
      </w:r>
      <w:r>
        <w:rPr>
          <w:rFonts w:cs="Arial"/>
          <w:lang w:val="ru-RU"/>
        </w:rPr>
        <w:t>је лиценци дати су у Одељку 3.3.1</w:t>
      </w:r>
    </w:p>
    <w:p w14:paraId="605FA429" w14:textId="41EFC201" w:rsidR="00A81EF5" w:rsidRDefault="00A81EF5" w:rsidP="00AD10A6">
      <w:pPr>
        <w:spacing w:before="0"/>
        <w:rPr>
          <w:rFonts w:cs="Arial"/>
          <w:lang w:val="ru-RU"/>
        </w:rPr>
      </w:pPr>
    </w:p>
    <w:p w14:paraId="50299FEC" w14:textId="77777777" w:rsidR="00AB3299" w:rsidRPr="005A0FA9" w:rsidRDefault="00AB3299" w:rsidP="00AD10A6">
      <w:pPr>
        <w:pStyle w:val="ListParagraph"/>
        <w:numPr>
          <w:ilvl w:val="1"/>
          <w:numId w:val="14"/>
        </w:numPr>
        <w:spacing w:before="0" w:after="0" w:line="240" w:lineRule="auto"/>
        <w:rPr>
          <w:rFonts w:ascii="Arial" w:hAnsi="Arial" w:cs="Arial"/>
          <w:lang w:val="sr-Cyrl-CS"/>
        </w:rPr>
      </w:pPr>
      <w:bookmarkStart w:id="19" w:name="_Toc450217340"/>
      <w:r w:rsidRPr="005A0FA9">
        <w:rPr>
          <w:rFonts w:ascii="Arial" w:hAnsi="Arial" w:cs="Arial"/>
          <w:lang w:val="sr-Cyrl-CS"/>
        </w:rPr>
        <w:t>ТЕХНИЧКА СПЕЦИФИКАЦИЈА И ОБУХВАТ ПРОЈЕКТА</w:t>
      </w:r>
      <w:bookmarkEnd w:id="19"/>
    </w:p>
    <w:p w14:paraId="67E8F135" w14:textId="77777777" w:rsidR="00A81EF5" w:rsidRDefault="00A81EF5" w:rsidP="00AD10A6">
      <w:pPr>
        <w:spacing w:before="0"/>
        <w:rPr>
          <w:rFonts w:cs="Arial"/>
          <w:lang w:val="sr-Cyrl-CS"/>
        </w:rPr>
      </w:pPr>
    </w:p>
    <w:p w14:paraId="6E7A5B3D" w14:textId="1193DE85" w:rsidR="00AB3299" w:rsidRDefault="00AB3299" w:rsidP="00AD10A6">
      <w:pPr>
        <w:spacing w:before="0"/>
        <w:rPr>
          <w:rFonts w:cs="Arial"/>
          <w:lang w:val="sr-Cyrl-RS"/>
        </w:rPr>
      </w:pPr>
      <w:r w:rsidRPr="00AD10A6">
        <w:rPr>
          <w:rFonts w:cs="Arial"/>
          <w:lang w:val="sr-Cyrl-CS"/>
        </w:rPr>
        <w:t>Понуђач мора да испуњава све обавезне техничке и функционалне карактеристике захте</w:t>
      </w:r>
      <w:r w:rsidR="00651AB1">
        <w:rPr>
          <w:rFonts w:cs="Arial"/>
          <w:lang w:val="sr-Cyrl-CS"/>
        </w:rPr>
        <w:t>ване у Конкурсној документацији.</w:t>
      </w:r>
    </w:p>
    <w:p w14:paraId="670B1CF5" w14:textId="77777777" w:rsidR="00A73856" w:rsidRPr="00AD10A6" w:rsidRDefault="00A73856" w:rsidP="00AD10A6">
      <w:pPr>
        <w:spacing w:before="0"/>
        <w:rPr>
          <w:rFonts w:cs="Arial"/>
          <w:lang w:val="sr-Cyrl-RS"/>
        </w:rPr>
      </w:pPr>
    </w:p>
    <w:p w14:paraId="5993B85E" w14:textId="4146B1EA" w:rsidR="006E7852" w:rsidRPr="006E7852" w:rsidRDefault="00AB3299" w:rsidP="006E7852">
      <w:pPr>
        <w:pStyle w:val="ListParagraph"/>
        <w:numPr>
          <w:ilvl w:val="2"/>
          <w:numId w:val="14"/>
        </w:numPr>
        <w:spacing w:before="0" w:after="0" w:line="240" w:lineRule="auto"/>
        <w:rPr>
          <w:rFonts w:ascii="Arial" w:hAnsi="Arial" w:cs="Arial"/>
          <w:lang w:val="sr-Cyrl-CS"/>
        </w:rPr>
      </w:pPr>
      <w:bookmarkStart w:id="20" w:name="_Toc450217341"/>
      <w:r w:rsidRPr="00AD10A6">
        <w:rPr>
          <w:rFonts w:ascii="Arial" w:hAnsi="Arial" w:cs="Arial"/>
          <w:lang w:val="ru-RU"/>
        </w:rPr>
        <w:t>СПЕЦИФИКАЦИЈА ЛИЦЕНЦИ</w:t>
      </w:r>
    </w:p>
    <w:p w14:paraId="1314CA77" w14:textId="77777777" w:rsidR="006E7852" w:rsidRDefault="006E7852" w:rsidP="006E7852">
      <w:pPr>
        <w:rPr>
          <w:rFonts w:ascii="Times New Roman" w:hAnsi="Times New Roman"/>
          <w:lang w:val="sr-Cyrl-CS"/>
        </w:rPr>
      </w:pPr>
    </w:p>
    <w:p w14:paraId="1FA7E251" w14:textId="77777777" w:rsidR="006E7852" w:rsidRDefault="006E7852" w:rsidP="006E7852">
      <w:pPr>
        <w:rPr>
          <w:lang w:val="ru-RU"/>
        </w:rPr>
      </w:pPr>
      <w:r>
        <w:rPr>
          <w:lang w:val="ru-RU"/>
        </w:rPr>
        <w:t>Табела 1. садржи спецификацију лиценци које Наручилац поседује.</w:t>
      </w:r>
    </w:p>
    <w:p w14:paraId="06A201EA" w14:textId="77777777" w:rsidR="006E7852" w:rsidRDefault="006E7852" w:rsidP="006E7852">
      <w:pPr>
        <w:rPr>
          <w:lang w:val="ru-RU"/>
        </w:rPr>
      </w:pPr>
    </w:p>
    <w:tbl>
      <w:tblPr>
        <w:tblW w:w="7291" w:type="dxa"/>
        <w:tblCellMar>
          <w:left w:w="0" w:type="dxa"/>
          <w:right w:w="0" w:type="dxa"/>
        </w:tblCellMar>
        <w:tblLook w:val="04A0" w:firstRow="1" w:lastRow="0" w:firstColumn="1" w:lastColumn="0" w:noHBand="0" w:noVBand="1"/>
      </w:tblPr>
      <w:tblGrid>
        <w:gridCol w:w="1127"/>
        <w:gridCol w:w="4964"/>
        <w:gridCol w:w="1200"/>
      </w:tblGrid>
      <w:tr w:rsidR="006E7852" w14:paraId="4B75E50D" w14:textId="77777777" w:rsidTr="006E7852">
        <w:trPr>
          <w:trHeight w:val="255"/>
        </w:trPr>
        <w:tc>
          <w:tcPr>
            <w:tcW w:w="112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1030223C" w14:textId="77777777" w:rsidR="006E7852" w:rsidRDefault="006E7852">
            <w:pPr>
              <w:rPr>
                <w:lang w:val="sr-Cyrl-RS"/>
              </w:rPr>
            </w:pPr>
            <w:r>
              <w:rPr>
                <w:lang w:val="sr-Cyrl-RS"/>
              </w:rPr>
              <w:t>Шифра</w:t>
            </w:r>
          </w:p>
        </w:tc>
        <w:tc>
          <w:tcPr>
            <w:tcW w:w="496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219E226D" w14:textId="77777777" w:rsidR="006E7852" w:rsidRDefault="006E7852">
            <w:pPr>
              <w:rPr>
                <w:lang w:val="sr-Cyrl-RS"/>
              </w:rPr>
            </w:pPr>
            <w:r>
              <w:rPr>
                <w:lang w:val="sr-Cyrl-RS"/>
              </w:rPr>
              <w:t>Опис</w:t>
            </w:r>
          </w:p>
        </w:tc>
        <w:tc>
          <w:tcPr>
            <w:tcW w:w="12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4A9B8624" w14:textId="77777777" w:rsidR="006E7852" w:rsidRDefault="006E7852">
            <w:pPr>
              <w:rPr>
                <w:lang w:val="sr-Cyrl-RS"/>
              </w:rPr>
            </w:pPr>
            <w:r>
              <w:rPr>
                <w:lang w:val="sr-Cyrl-RS"/>
              </w:rPr>
              <w:t>Количина</w:t>
            </w:r>
          </w:p>
        </w:tc>
      </w:tr>
      <w:tr w:rsidR="006E7852" w14:paraId="10D4F1D0"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E0F2A0" w14:textId="77777777" w:rsidR="006E7852" w:rsidRDefault="006E7852">
            <w:r>
              <w:t>7002627</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44C8A1DE" w14:textId="77777777" w:rsidR="006E7852" w:rsidRDefault="006E7852">
            <w:r>
              <w:t>SAP ERP Developer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5FF68EE6" w14:textId="77777777" w:rsidR="006E7852" w:rsidRDefault="006E7852">
            <w:r>
              <w:t>4</w:t>
            </w:r>
          </w:p>
        </w:tc>
      </w:tr>
      <w:tr w:rsidR="006E7852" w14:paraId="37B3CB72"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44D6D63" w14:textId="77777777" w:rsidR="006E7852" w:rsidRDefault="006E7852">
            <w:r>
              <w:t>7002628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96A4AFA" w14:textId="77777777" w:rsidR="006E7852" w:rsidRDefault="006E7852">
            <w:r>
              <w:t>SAP ERP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DCB34C2" w14:textId="77777777" w:rsidR="006E7852" w:rsidRDefault="006E7852">
            <w:r>
              <w:t>228</w:t>
            </w:r>
          </w:p>
        </w:tc>
      </w:tr>
      <w:tr w:rsidR="006E7852" w14:paraId="0EBB48D8"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90AD82" w14:textId="77777777" w:rsidR="006E7852" w:rsidRDefault="006E7852">
            <w:r>
              <w:t>7002629</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45D0694" w14:textId="77777777" w:rsidR="006E7852" w:rsidRDefault="006E7852">
            <w:r>
              <w:t>SAP ERP Limited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0FD23801" w14:textId="77777777" w:rsidR="006E7852" w:rsidRDefault="006E7852">
            <w:r>
              <w:t>108</w:t>
            </w:r>
          </w:p>
        </w:tc>
      </w:tr>
      <w:tr w:rsidR="006E7852" w14:paraId="3977C682"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E64F13" w14:textId="77777777" w:rsidR="006E7852" w:rsidRDefault="006E7852">
            <w:r>
              <w:t>7003013</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B74661E" w14:textId="77777777" w:rsidR="006E7852" w:rsidRDefault="006E7852">
            <w:r>
              <w:t>SAP Developer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B7E5B0C" w14:textId="77777777" w:rsidR="006E7852" w:rsidRDefault="006E7852">
            <w:r>
              <w:t>1</w:t>
            </w:r>
          </w:p>
        </w:tc>
      </w:tr>
      <w:tr w:rsidR="006E7852" w14:paraId="3E91B8FA"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07397A" w14:textId="77777777" w:rsidR="006E7852" w:rsidRDefault="006E7852">
            <w:r>
              <w:t>7003012</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0734C568" w14:textId="77777777" w:rsidR="006E7852" w:rsidRDefault="006E7852">
            <w:r>
              <w:t>SAP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0E85D038" w14:textId="77777777" w:rsidR="006E7852" w:rsidRDefault="006E7852">
            <w:r>
              <w:t>250</w:t>
            </w:r>
          </w:p>
        </w:tc>
      </w:tr>
      <w:tr w:rsidR="006E7852" w14:paraId="50EA3675"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723758" w14:textId="77777777" w:rsidR="006E7852" w:rsidRDefault="006E7852">
            <w:r>
              <w:t>7003014</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3C213B7" w14:textId="77777777" w:rsidR="006E7852" w:rsidRDefault="006E7852">
            <w:r>
              <w:t>SAP Application Ltd. Prof.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77B5148" w14:textId="77777777" w:rsidR="006E7852" w:rsidRDefault="006E7852">
            <w:r>
              <w:t>50</w:t>
            </w:r>
          </w:p>
        </w:tc>
      </w:tr>
      <w:tr w:rsidR="006E7852" w14:paraId="5913BC95"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3817B8" w14:textId="77777777" w:rsidR="006E7852" w:rsidRDefault="006E7852">
            <w:r>
              <w:t>7010520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6F2D94B" w14:textId="77777777" w:rsidR="006E7852" w:rsidRDefault="006E7852">
            <w:r>
              <w:t>SAP Payroll Processing</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D86D7DB" w14:textId="77777777" w:rsidR="006E7852" w:rsidRDefault="006E7852">
            <w:r>
              <w:t>74</w:t>
            </w:r>
          </w:p>
        </w:tc>
      </w:tr>
      <w:tr w:rsidR="006E7852" w14:paraId="79BE1CB4"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3679AB" w14:textId="77777777" w:rsidR="006E7852" w:rsidRDefault="006E7852">
            <w:r>
              <w:t>7011625</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5E67148" w14:textId="77777777" w:rsidR="006E7852" w:rsidRDefault="006E7852">
            <w:r>
              <w:t>BA&amp;T SAP Plan.&amp;Cons, v. f. SAPNW (BPC)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2494C108" w14:textId="77777777" w:rsidR="006E7852" w:rsidRDefault="006E7852">
            <w:r>
              <w:t>30</w:t>
            </w:r>
          </w:p>
        </w:tc>
      </w:tr>
      <w:tr w:rsidR="006E7852" w14:paraId="056DDA6E"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602C91" w14:textId="77777777" w:rsidR="006E7852" w:rsidRDefault="006E7852">
            <w:r>
              <w:t>7017727</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D9A5DDD" w14:textId="77777777" w:rsidR="006E7852" w:rsidRDefault="006E7852">
            <w:r>
              <w:t>SAP Bus Plan&amp;Cons, SAP NW (BPC), Prof Ed</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660FC10C" w14:textId="77777777" w:rsidR="006E7852" w:rsidRDefault="006E7852">
            <w:r>
              <w:t>50</w:t>
            </w:r>
          </w:p>
        </w:tc>
      </w:tr>
      <w:tr w:rsidR="006E7852" w14:paraId="071EFCBA"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61651B" w14:textId="77777777" w:rsidR="006E7852" w:rsidRDefault="006E7852">
            <w:r>
              <w:t>7017728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4D70B106" w14:textId="77777777" w:rsidR="006E7852" w:rsidRDefault="006E7852">
            <w:r>
              <w:t>SAP Plan&amp;Cons, SAP NW (BPC), Std Ed</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7440273" w14:textId="77777777" w:rsidR="006E7852" w:rsidRDefault="006E7852">
            <w:r>
              <w:t>50</w:t>
            </w:r>
          </w:p>
        </w:tc>
      </w:tr>
      <w:tr w:rsidR="006E7852" w14:paraId="024B251B"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D2244A" w14:textId="77777777" w:rsidR="006E7852" w:rsidRDefault="006E7852">
            <w:r>
              <w:t>7016205</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AC717FA" w14:textId="77777777" w:rsidR="006E7852" w:rsidRDefault="006E7852">
            <w:r>
              <w:t>Logging of WebService and RFC</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42EFBDA4" w14:textId="77777777" w:rsidR="006E7852" w:rsidRDefault="006E7852">
            <w:r>
              <w:t>1</w:t>
            </w:r>
          </w:p>
        </w:tc>
      </w:tr>
      <w:tr w:rsidR="006E7852" w14:paraId="571E05AC"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7DB3F33" w14:textId="77777777" w:rsidR="006E7852" w:rsidRDefault="006E7852">
            <w:r>
              <w:t>7011474</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51143875" w14:textId="77777777" w:rsidR="006E7852" w:rsidRDefault="006E7852">
            <w:r>
              <w:t>UI Logging of SAP GUI for Windows</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0FC6C270" w14:textId="77777777" w:rsidR="006E7852" w:rsidRDefault="006E7852">
            <w:r>
              <w:t>1</w:t>
            </w:r>
          </w:p>
        </w:tc>
      </w:tr>
      <w:tr w:rsidR="006E7852" w14:paraId="7423525E"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CC8029" w14:textId="77777777" w:rsidR="006E7852" w:rsidRDefault="006E7852">
            <w:r>
              <w:t>7009030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015D7539" w14:textId="77777777" w:rsidR="006E7852" w:rsidRDefault="006E7852">
            <w:r>
              <w:t>SAP Treasury and Risk Management</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966B464" w14:textId="77777777" w:rsidR="006E7852" w:rsidRDefault="006E7852">
            <w:r>
              <w:t>18</w:t>
            </w:r>
          </w:p>
        </w:tc>
      </w:tr>
      <w:tr w:rsidR="006E7852" w14:paraId="477C7E1B"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1BD710" w14:textId="77777777" w:rsidR="006E7852" w:rsidRDefault="006E7852">
            <w:r>
              <w:t>7011293</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69163E7A" w14:textId="77777777" w:rsidR="006E7852" w:rsidRDefault="006E7852">
            <w:r>
              <w:t>BA&amp;T SAP BusinessObjects BI Suite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567BAF8" w14:textId="77777777" w:rsidR="006E7852" w:rsidRDefault="006E7852">
            <w:r>
              <w:t>25</w:t>
            </w:r>
          </w:p>
        </w:tc>
      </w:tr>
      <w:tr w:rsidR="006E7852" w14:paraId="7EF258A0"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FEACA0" w14:textId="77777777" w:rsidR="006E7852" w:rsidRDefault="006E7852">
            <w:r>
              <w:t>7011289</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E312F4B" w14:textId="77777777" w:rsidR="006E7852" w:rsidRDefault="006E7852">
            <w:r>
              <w:t>SAP Business Analytics Prof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FF040CA" w14:textId="77777777" w:rsidR="006E7852" w:rsidRDefault="006E7852">
            <w:r>
              <w:t>2</w:t>
            </w:r>
          </w:p>
        </w:tc>
      </w:tr>
      <w:tr w:rsidR="006E7852" w14:paraId="3966C68B"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23EEAC3" w14:textId="77777777" w:rsidR="006E7852" w:rsidRDefault="006E7852">
            <w:r>
              <w:t>7015528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32C0FF66" w14:textId="77777777" w:rsidR="006E7852" w:rsidRDefault="006E7852">
            <w:r>
              <w:t>SAP Application Interface Framework</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112CD9D" w14:textId="77777777" w:rsidR="006E7852" w:rsidRDefault="006E7852">
            <w:r>
              <w:t>1</w:t>
            </w:r>
          </w:p>
        </w:tc>
      </w:tr>
      <w:tr w:rsidR="006E7852" w14:paraId="5CDC415F"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6DB996A" w14:textId="77777777" w:rsidR="006E7852" w:rsidRDefault="006E7852">
            <w:r>
              <w:t>7015920</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219945F6" w14:textId="77777777" w:rsidR="006E7852" w:rsidRDefault="006E7852">
            <w:r>
              <w:t>SAP Process Orchestration</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01DA8AA" w14:textId="77777777" w:rsidR="006E7852" w:rsidRDefault="006E7852">
            <w:r>
              <w:t>8</w:t>
            </w:r>
          </w:p>
        </w:tc>
      </w:tr>
      <w:tr w:rsidR="006E7852" w14:paraId="47D56436"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C4BB86" w14:textId="77777777" w:rsidR="006E7852" w:rsidRDefault="006E7852">
            <w:pPr>
              <w:rPr>
                <w:lang w:val="sr-Cyrl-RS"/>
              </w:rPr>
            </w:pPr>
            <w:r>
              <w:rPr>
                <w:lang w:val="sr-Cyrl-RS"/>
              </w:rPr>
              <w:lastRenderedPageBreak/>
              <w:t>7018066</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E5AA744" w14:textId="77777777" w:rsidR="006E7852" w:rsidRDefault="006E7852">
            <w:pPr>
              <w:rPr>
                <w:lang w:val="sr-Cyrl-RS"/>
              </w:rPr>
            </w:pPr>
            <w:r>
              <w:t>SAP HANA Runtime edition for Applications &amp; SAP BW</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tcPr>
          <w:p w14:paraId="76CFE69E" w14:textId="77777777" w:rsidR="006E7852" w:rsidRDefault="006E7852">
            <w:pPr>
              <w:rPr>
                <w:vertAlign w:val="superscript"/>
              </w:rPr>
            </w:pPr>
            <w:r>
              <w:t>HSAV *</w:t>
            </w:r>
            <w:r>
              <w:rPr>
                <w:vertAlign w:val="superscript"/>
              </w:rPr>
              <w:t>)</w:t>
            </w:r>
          </w:p>
          <w:p w14:paraId="20CF329D" w14:textId="77777777" w:rsidR="006E7852" w:rsidRDefault="006E7852"/>
        </w:tc>
      </w:tr>
    </w:tbl>
    <w:p w14:paraId="607247C7" w14:textId="77777777" w:rsidR="006E7852" w:rsidRDefault="006E7852" w:rsidP="006E7852">
      <w:pPr>
        <w:rPr>
          <w:rFonts w:eastAsiaTheme="minorHAnsi" w:cs="Arial"/>
        </w:rPr>
      </w:pPr>
    </w:p>
    <w:p w14:paraId="62A64959" w14:textId="1C7C912D" w:rsidR="006E7852" w:rsidRPr="006E7852" w:rsidRDefault="006E7852" w:rsidP="006E7852">
      <w:pPr>
        <w:rPr>
          <w:rFonts w:ascii="Times New Roman" w:hAnsi="Times New Roman"/>
          <w:sz w:val="24"/>
          <w:szCs w:val="24"/>
          <w:lang w:val="sr-Latn-RS"/>
        </w:rPr>
      </w:pPr>
      <w:r>
        <w:rPr>
          <w:lang w:val="sr-Latn-RS"/>
        </w:rPr>
        <w:t>Табела 1.</w:t>
      </w:r>
    </w:p>
    <w:p w14:paraId="062B2AA9" w14:textId="7F6F26A1" w:rsidR="006E7852" w:rsidRPr="006E7852" w:rsidRDefault="006E7852" w:rsidP="006E7852">
      <w:pPr>
        <w:rPr>
          <w:lang w:val="sr-Latn-RS"/>
        </w:rPr>
      </w:pPr>
      <w:r>
        <w:rPr>
          <w:vertAlign w:val="superscript"/>
          <w:lang w:val="sr-Latn-RS"/>
        </w:rPr>
        <w:t xml:space="preserve">*) </w:t>
      </w:r>
      <w:r>
        <w:rPr>
          <w:lang w:val="sr-Latn-RS"/>
        </w:rPr>
        <w:t xml:space="preserve">HSAV je </w:t>
      </w:r>
      <w:r>
        <w:rPr>
          <w:lang w:val="sr-Cyrl-RS"/>
        </w:rPr>
        <w:t xml:space="preserve">ознака за метрику </w:t>
      </w:r>
      <w:r>
        <w:rPr>
          <w:lang w:val="sr-Latn-RS"/>
        </w:rPr>
        <w:t xml:space="preserve">SAP HANA Runtime edition </w:t>
      </w:r>
      <w:r>
        <w:rPr>
          <w:lang w:val="sr-Cyrl-RS"/>
        </w:rPr>
        <w:t xml:space="preserve">базе података. По општим условима пословања компаније САП, корисник је у обавези да поседује </w:t>
      </w:r>
      <w:r>
        <w:rPr>
          <w:lang w:val="sr-Latn-RS"/>
        </w:rPr>
        <w:t>SAP HANA Runtime edition</w:t>
      </w:r>
    </w:p>
    <w:p w14:paraId="1524EB9F" w14:textId="42F1089E" w:rsidR="006E7852" w:rsidRPr="006E7852" w:rsidRDefault="006E7852" w:rsidP="006E7852">
      <w:pPr>
        <w:rPr>
          <w:lang w:val="sr-Cyrl-RS"/>
        </w:rPr>
      </w:pPr>
      <w:r>
        <w:rPr>
          <w:lang w:val="sr-Cyrl-RS"/>
        </w:rPr>
        <w:t>ЈП ЕПС је,према својим потребама, а имајући у виду број лиценци које тренутно користи, проценио да је потребно набавити лиценце које су предмет испоруке по овом јавном позиву, и које су наведене у Табели 2.</w:t>
      </w:r>
    </w:p>
    <w:p w14:paraId="446FFEBD" w14:textId="77777777" w:rsidR="006E7852" w:rsidRDefault="006E7852" w:rsidP="006E7852">
      <w:pPr>
        <w:rPr>
          <w:lang w:val="ru-RU"/>
        </w:rPr>
      </w:pPr>
      <w:r>
        <w:rPr>
          <w:lang w:val="ru-RU"/>
        </w:rPr>
        <w:t xml:space="preserve">Табела </w:t>
      </w:r>
      <w:r>
        <w:rPr>
          <w:lang w:val="en-GB"/>
        </w:rPr>
        <w:t>2</w:t>
      </w:r>
      <w:r>
        <w:rPr>
          <w:lang w:val="ru-RU"/>
        </w:rPr>
        <w:t>. садржи лиценце које су предмет испоруке по овом јавном позиву.</w:t>
      </w:r>
    </w:p>
    <w:p w14:paraId="178C798C" w14:textId="77777777" w:rsidR="006E7852" w:rsidRDefault="006E7852" w:rsidP="006E7852">
      <w:pPr>
        <w:rPr>
          <w:lang w:val="ru-RU"/>
        </w:rPr>
      </w:pPr>
    </w:p>
    <w:tbl>
      <w:tblPr>
        <w:tblW w:w="7291" w:type="dxa"/>
        <w:tblCellMar>
          <w:left w:w="0" w:type="dxa"/>
          <w:right w:w="0" w:type="dxa"/>
        </w:tblCellMar>
        <w:tblLook w:val="04A0" w:firstRow="1" w:lastRow="0" w:firstColumn="1" w:lastColumn="0" w:noHBand="0" w:noVBand="1"/>
      </w:tblPr>
      <w:tblGrid>
        <w:gridCol w:w="1127"/>
        <w:gridCol w:w="4964"/>
        <w:gridCol w:w="1200"/>
      </w:tblGrid>
      <w:tr w:rsidR="006E7852" w14:paraId="5B1E74F6" w14:textId="77777777" w:rsidTr="006E7852">
        <w:trPr>
          <w:trHeight w:val="255"/>
        </w:trPr>
        <w:tc>
          <w:tcPr>
            <w:tcW w:w="1127"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031F9E05" w14:textId="77777777" w:rsidR="006E7852" w:rsidRDefault="006E7852">
            <w:pPr>
              <w:rPr>
                <w:lang w:val="sr-Cyrl-RS"/>
              </w:rPr>
            </w:pPr>
            <w:r>
              <w:rPr>
                <w:lang w:val="sr-Cyrl-RS"/>
              </w:rPr>
              <w:t>Шифра</w:t>
            </w:r>
          </w:p>
        </w:tc>
        <w:tc>
          <w:tcPr>
            <w:tcW w:w="4964"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6EFDD518" w14:textId="77777777" w:rsidR="006E7852" w:rsidRDefault="006E7852">
            <w:pPr>
              <w:rPr>
                <w:lang w:val="sr-Cyrl-RS"/>
              </w:rPr>
            </w:pPr>
            <w:r>
              <w:rPr>
                <w:lang w:val="sr-Cyrl-RS"/>
              </w:rPr>
              <w:t>Опис</w:t>
            </w:r>
          </w:p>
        </w:tc>
        <w:tc>
          <w:tcPr>
            <w:tcW w:w="120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1AE4EB2A" w14:textId="77777777" w:rsidR="006E7852" w:rsidRDefault="006E7852">
            <w:pPr>
              <w:rPr>
                <w:lang w:val="sr-Cyrl-RS"/>
              </w:rPr>
            </w:pPr>
            <w:r>
              <w:rPr>
                <w:lang w:val="sr-Cyrl-RS"/>
              </w:rPr>
              <w:t>Количина</w:t>
            </w:r>
          </w:p>
        </w:tc>
      </w:tr>
      <w:tr w:rsidR="006E7852" w14:paraId="781A45B8"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79DEE1" w14:textId="77777777" w:rsidR="006E7852" w:rsidRDefault="006E7852">
            <w:r>
              <w:t>7003012</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70682B96" w14:textId="77777777" w:rsidR="006E7852" w:rsidRDefault="006E7852">
            <w:r>
              <w:t>SAP Professional User</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675D0F21" w14:textId="77777777" w:rsidR="006E7852" w:rsidRDefault="006E7852">
            <w:r>
              <w:t>950</w:t>
            </w:r>
          </w:p>
        </w:tc>
      </w:tr>
      <w:tr w:rsidR="006E7852" w14:paraId="1FE31F82"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F190CB" w14:textId="77777777" w:rsidR="006E7852" w:rsidRDefault="006E7852">
            <w:r>
              <w:t>7015528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284C736B" w14:textId="77777777" w:rsidR="006E7852" w:rsidRDefault="006E7852">
            <w:r>
              <w:t>SAP Application Interface Framework</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17F4A824" w14:textId="77777777" w:rsidR="006E7852" w:rsidRDefault="006E7852">
            <w:r>
              <w:t>2</w:t>
            </w:r>
          </w:p>
        </w:tc>
      </w:tr>
      <w:tr w:rsidR="006E7852" w14:paraId="56CF3D76"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3C7B11" w14:textId="77777777" w:rsidR="006E7852" w:rsidRDefault="006E7852">
            <w:r>
              <w:t>7016968</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164A27E6" w14:textId="77777777" w:rsidR="006E7852" w:rsidRDefault="006E7852">
            <w:r>
              <w:t>SAP Treasury and Risk Management</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35E96B89" w14:textId="77777777" w:rsidR="006E7852" w:rsidRDefault="006E7852">
            <w:r>
              <w:t>3</w:t>
            </w:r>
          </w:p>
        </w:tc>
      </w:tr>
      <w:tr w:rsidR="006E7852" w14:paraId="4DA37C8F" w14:textId="77777777" w:rsidTr="006E7852">
        <w:trPr>
          <w:trHeight w:val="255"/>
        </w:trPr>
        <w:tc>
          <w:tcPr>
            <w:tcW w:w="112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75B7C6" w14:textId="77777777" w:rsidR="006E7852" w:rsidRDefault="006E7852">
            <w:r>
              <w:t>7018066</w:t>
            </w:r>
          </w:p>
        </w:tc>
        <w:tc>
          <w:tcPr>
            <w:tcW w:w="4964" w:type="dxa"/>
            <w:tcBorders>
              <w:top w:val="nil"/>
              <w:left w:val="nil"/>
              <w:bottom w:val="single" w:sz="8" w:space="0" w:color="auto"/>
              <w:right w:val="single" w:sz="8" w:space="0" w:color="auto"/>
            </w:tcBorders>
            <w:noWrap/>
            <w:tcMar>
              <w:top w:w="0" w:type="dxa"/>
              <w:left w:w="108" w:type="dxa"/>
              <w:bottom w:w="0" w:type="dxa"/>
              <w:right w:w="108" w:type="dxa"/>
            </w:tcMar>
            <w:hideMark/>
          </w:tcPr>
          <w:p w14:paraId="2A1813F4" w14:textId="77777777" w:rsidR="006E7852" w:rsidRDefault="006E7852">
            <w:r>
              <w:t>SAP HANA Runtime edition for Applications &amp; SAP BW</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14:paraId="78C23621" w14:textId="77777777" w:rsidR="006E7852" w:rsidRDefault="006E7852">
            <w:pPr>
              <w:rPr>
                <w:vertAlign w:val="superscript"/>
              </w:rPr>
            </w:pPr>
            <w:r>
              <w:t>HSAV</w:t>
            </w:r>
          </w:p>
        </w:tc>
      </w:tr>
    </w:tbl>
    <w:p w14:paraId="5594A952" w14:textId="2D2D9F7A" w:rsidR="006E7852" w:rsidRPr="006E7852" w:rsidRDefault="006E7852" w:rsidP="006E7852">
      <w:pPr>
        <w:rPr>
          <w:rFonts w:eastAsiaTheme="minorHAnsi" w:cs="Arial"/>
        </w:rPr>
      </w:pPr>
      <w:r>
        <w:rPr>
          <w:lang w:val="sr-Latn-RS"/>
        </w:rPr>
        <w:t>Табела 2.</w:t>
      </w:r>
    </w:p>
    <w:p w14:paraId="4330A33A" w14:textId="77777777" w:rsidR="006E7852" w:rsidRDefault="006E7852" w:rsidP="006E7852">
      <w:pPr>
        <w:rPr>
          <w:lang w:val="sr-Cyrl-RS"/>
        </w:rPr>
      </w:pPr>
      <w:r>
        <w:rPr>
          <w:lang w:val="sr-Cyrl-RS"/>
        </w:rPr>
        <w:t>Проивођачко одржавање за постојеће лиценце је нивоа ”</w:t>
      </w:r>
      <w:r>
        <w:rPr>
          <w:lang w:val="sr-Latn-RS"/>
        </w:rPr>
        <w:t xml:space="preserve">SAP Enterprise Support“. </w:t>
      </w:r>
      <w:r>
        <w:rPr>
          <w:lang w:val="sr-Cyrl-RS"/>
        </w:rPr>
        <w:t xml:space="preserve">Нове лиценце морају имати исти ниво произвођачког одржавања. </w:t>
      </w:r>
    </w:p>
    <w:p w14:paraId="2FC5F8FF" w14:textId="58EE2B06" w:rsidR="00293E1E" w:rsidRDefault="00293E1E" w:rsidP="00AD10A6">
      <w:pPr>
        <w:spacing w:before="0"/>
        <w:rPr>
          <w:rFonts w:cs="Arial"/>
          <w:lang w:val="sr-Cyrl-RS"/>
        </w:rPr>
      </w:pPr>
    </w:p>
    <w:p w14:paraId="741BA169" w14:textId="68B60225" w:rsidR="00293E1E" w:rsidRPr="00AD10A6" w:rsidRDefault="00293E1E" w:rsidP="00293E1E">
      <w:pPr>
        <w:pStyle w:val="ListParagraph"/>
        <w:numPr>
          <w:ilvl w:val="2"/>
          <w:numId w:val="14"/>
        </w:numPr>
        <w:spacing w:before="0" w:after="0" w:line="240" w:lineRule="auto"/>
        <w:rPr>
          <w:rFonts w:ascii="Arial" w:hAnsi="Arial" w:cs="Arial"/>
          <w:lang w:val="sr-Cyrl-CS"/>
        </w:rPr>
      </w:pPr>
      <w:r>
        <w:rPr>
          <w:rFonts w:ascii="Arial" w:hAnsi="Arial" w:cs="Arial"/>
          <w:lang w:val="ru-RU"/>
        </w:rPr>
        <w:t xml:space="preserve">СПЕЦИФИКАЦИЈА УСЛУГА ЗАКУПА </w:t>
      </w:r>
      <w:r w:rsidRPr="00293E1E">
        <w:rPr>
          <w:rFonts w:ascii="Arial" w:hAnsi="Arial" w:cs="Arial"/>
          <w:lang w:val="ru-RU"/>
        </w:rPr>
        <w:t>SAP HEC</w:t>
      </w:r>
      <w:r>
        <w:rPr>
          <w:rFonts w:ascii="Arial" w:hAnsi="Arial" w:cs="Arial"/>
          <w:lang w:val="ru-RU"/>
        </w:rPr>
        <w:t xml:space="preserve"> ИНФРАСТ</w:t>
      </w:r>
      <w:r w:rsidR="00B4306D">
        <w:rPr>
          <w:rFonts w:ascii="Arial" w:hAnsi="Arial" w:cs="Arial"/>
          <w:lang w:val="ru-RU"/>
        </w:rPr>
        <w:t>РУКТУРЕ</w:t>
      </w:r>
    </w:p>
    <w:p w14:paraId="6A5883C8" w14:textId="77777777" w:rsidR="00293E1E" w:rsidRDefault="00293E1E" w:rsidP="00293E1E">
      <w:pPr>
        <w:spacing w:before="0"/>
        <w:rPr>
          <w:rFonts w:cs="Arial"/>
          <w:lang w:val="ru-RU"/>
        </w:rPr>
      </w:pPr>
    </w:p>
    <w:p w14:paraId="06A2BD37" w14:textId="6CAD797E" w:rsidR="00010177" w:rsidRPr="00AD10A6" w:rsidRDefault="00010177" w:rsidP="00010177">
      <w:pPr>
        <w:spacing w:before="0"/>
        <w:rPr>
          <w:rFonts w:cs="Arial"/>
          <w:lang w:val="ru-RU"/>
        </w:rPr>
      </w:pPr>
      <w:r w:rsidRPr="00AD10A6">
        <w:rPr>
          <w:rFonts w:cs="Arial"/>
          <w:lang w:val="ru-RU"/>
        </w:rPr>
        <w:t xml:space="preserve">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w:t>
      </w:r>
      <w:r>
        <w:rPr>
          <w:rFonts w:cs="Arial"/>
          <w:lang w:val="ru-RU"/>
        </w:rPr>
        <w:t xml:space="preserve"> </w:t>
      </w:r>
      <w:r w:rsidRPr="00AD10A6">
        <w:rPr>
          <w:rFonts w:cs="Arial"/>
          <w:lang w:val="ru-RU"/>
        </w:rPr>
        <w:t xml:space="preserve">покрива период од 12 месеци. 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w:t>
      </w:r>
      <w:r>
        <w:rPr>
          <w:rFonts w:cs="Arial"/>
          <w:lang w:val="ru-RU"/>
        </w:rPr>
        <w:t xml:space="preserve"> </w:t>
      </w:r>
      <w:r w:rsidRPr="00AD10A6">
        <w:rPr>
          <w:rFonts w:cs="Arial"/>
          <w:lang w:val="ru-RU"/>
        </w:rPr>
        <w:t xml:space="preserve"> треба да обухвати сву инфраструктуру (апликативне и сервере</w:t>
      </w:r>
      <w:r>
        <w:rPr>
          <w:rFonts w:cs="Arial"/>
          <w:lang w:val="ru-RU"/>
        </w:rPr>
        <w:t xml:space="preserve"> база података) за рад развојних</w:t>
      </w:r>
      <w:r w:rsidRPr="00AD10A6">
        <w:rPr>
          <w:rFonts w:cs="Arial"/>
          <w:lang w:val="ru-RU"/>
        </w:rPr>
        <w:t xml:space="preserve"> окружења</w:t>
      </w:r>
      <w:r>
        <w:rPr>
          <w:rFonts w:cs="Arial"/>
          <w:lang w:val="ru-RU"/>
        </w:rPr>
        <w:t xml:space="preserve"> и тестних окружења САП система </w:t>
      </w:r>
      <w:r w:rsidRPr="00AD10A6">
        <w:rPr>
          <w:rFonts w:cs="Arial"/>
          <w:lang w:val="ru-RU"/>
        </w:rPr>
        <w:t xml:space="preserve">на </w:t>
      </w:r>
      <w:r w:rsidRPr="00AD10A6">
        <w:rPr>
          <w:rFonts w:cs="Arial"/>
        </w:rPr>
        <w:t>SAP</w:t>
      </w:r>
      <w:r w:rsidRPr="00AD10A6">
        <w:rPr>
          <w:rFonts w:cs="Arial"/>
          <w:lang w:val="ru-RU"/>
        </w:rPr>
        <w:t xml:space="preserve"> </w:t>
      </w:r>
      <w:r w:rsidRPr="00AD10A6">
        <w:rPr>
          <w:rFonts w:cs="Arial"/>
        </w:rPr>
        <w:t>HANA</w:t>
      </w:r>
      <w:r>
        <w:rPr>
          <w:rFonts w:cs="Arial"/>
          <w:lang w:val="ru-RU"/>
        </w:rPr>
        <w:t xml:space="preserve"> платформи.</w:t>
      </w:r>
    </w:p>
    <w:p w14:paraId="384A39BC" w14:textId="77777777" w:rsidR="002C2013" w:rsidRDefault="002C2013" w:rsidP="00293E1E">
      <w:pPr>
        <w:spacing w:before="0"/>
        <w:rPr>
          <w:rFonts w:cs="Arial"/>
        </w:rPr>
      </w:pPr>
    </w:p>
    <w:p w14:paraId="03202A4D" w14:textId="685DC0B1" w:rsidR="00293E1E" w:rsidRPr="002C2013" w:rsidRDefault="00293E1E" w:rsidP="00293E1E">
      <w:pPr>
        <w:spacing w:before="0"/>
        <w:rPr>
          <w:rFonts w:cs="Arial"/>
          <w:lang w:val="sr-Cyrl-RS"/>
        </w:rPr>
      </w:pPr>
      <w:r w:rsidRPr="00AD10A6">
        <w:rPr>
          <w:rFonts w:cs="Arial"/>
        </w:rPr>
        <w:t>SAP</w:t>
      </w:r>
      <w:r w:rsidRPr="00AD10A6">
        <w:rPr>
          <w:rFonts w:cs="Arial"/>
          <w:lang w:val="ru-RU"/>
        </w:rPr>
        <w:t xml:space="preserve"> </w:t>
      </w:r>
      <w:r w:rsidRPr="00AD10A6">
        <w:rPr>
          <w:rFonts w:cs="Arial"/>
        </w:rPr>
        <w:t>HEC</w:t>
      </w:r>
      <w:r>
        <w:rPr>
          <w:rFonts w:cs="Arial"/>
          <w:lang w:val="ru-RU"/>
        </w:rPr>
        <w:t xml:space="preserve"> инфраструктура</w:t>
      </w:r>
      <w:r w:rsidRPr="00AD10A6">
        <w:rPr>
          <w:rFonts w:cs="Arial"/>
          <w:lang w:val="ru-RU"/>
        </w:rPr>
        <w:t xml:space="preserve"> </w:t>
      </w:r>
      <w:r w:rsidR="002C2013">
        <w:rPr>
          <w:rFonts w:cs="Arial"/>
          <w:lang w:val="sr-Cyrl-RS"/>
        </w:rPr>
        <w:t xml:space="preserve">треба да се састоји од развојног система са најмање 256 </w:t>
      </w:r>
      <w:r w:rsidR="002C2013">
        <w:rPr>
          <w:rFonts w:cs="Arial"/>
          <w:lang w:val="sr-Latn-RS"/>
        </w:rPr>
        <w:t xml:space="preserve">GB HANA </w:t>
      </w:r>
      <w:r w:rsidR="002C2013">
        <w:rPr>
          <w:rFonts w:cs="Arial"/>
          <w:lang w:val="sr-Cyrl-RS"/>
        </w:rPr>
        <w:t xml:space="preserve">базе података, те тестног система са најмање 2048 </w:t>
      </w:r>
      <w:r w:rsidR="002C2013">
        <w:rPr>
          <w:rFonts w:cs="Arial"/>
          <w:lang w:val="sr-Latn-RS"/>
        </w:rPr>
        <w:t xml:space="preserve">GB HANA </w:t>
      </w:r>
      <w:r w:rsidR="002C2013">
        <w:rPr>
          <w:rFonts w:cs="Arial"/>
          <w:lang w:val="sr-Cyrl-RS"/>
        </w:rPr>
        <w:t xml:space="preserve">базе података. Апликативни и сервери базе података треба да имају потребну процесорску снагу за несметан рад </w:t>
      </w:r>
      <w:r w:rsidR="003E1AD5">
        <w:rPr>
          <w:rFonts w:cs="Arial"/>
          <w:lang w:val="sr-Cyrl-RS"/>
        </w:rPr>
        <w:t>током развоја и тестирања система</w:t>
      </w:r>
      <w:r w:rsidR="002C2013">
        <w:rPr>
          <w:rFonts w:cs="Arial"/>
          <w:lang w:val="sr-Cyrl-RS"/>
        </w:rPr>
        <w:t>. Наручилац поседује потребне лиценце које ће инсталирати</w:t>
      </w:r>
      <w:r w:rsidR="003E1AD5">
        <w:rPr>
          <w:rFonts w:cs="Arial"/>
          <w:lang w:val="sr-Cyrl-RS"/>
        </w:rPr>
        <w:t xml:space="preserve"> на </w:t>
      </w:r>
      <w:r w:rsidR="003E1AD5" w:rsidRPr="00AD10A6">
        <w:rPr>
          <w:rFonts w:cs="Arial"/>
        </w:rPr>
        <w:t>SAP</w:t>
      </w:r>
      <w:r w:rsidR="003E1AD5" w:rsidRPr="00AD10A6">
        <w:rPr>
          <w:rFonts w:cs="Arial"/>
          <w:lang w:val="ru-RU"/>
        </w:rPr>
        <w:t xml:space="preserve"> </w:t>
      </w:r>
      <w:r w:rsidR="003E1AD5" w:rsidRPr="00AD10A6">
        <w:rPr>
          <w:rFonts w:cs="Arial"/>
        </w:rPr>
        <w:t>HEC</w:t>
      </w:r>
      <w:r w:rsidR="003E1AD5">
        <w:rPr>
          <w:rFonts w:cs="Arial"/>
          <w:lang w:val="ru-RU"/>
        </w:rPr>
        <w:t xml:space="preserve"> инфраструктуру</w:t>
      </w:r>
      <w:r w:rsidR="002C2013">
        <w:rPr>
          <w:rFonts w:cs="Arial"/>
          <w:lang w:val="sr-Cyrl-RS"/>
        </w:rPr>
        <w:t>.</w:t>
      </w:r>
    </w:p>
    <w:p w14:paraId="10D10627" w14:textId="40A14A12" w:rsidR="00293E1E" w:rsidRDefault="00293E1E" w:rsidP="00293E1E">
      <w:pPr>
        <w:spacing w:before="0"/>
        <w:rPr>
          <w:rFonts w:cs="Arial"/>
          <w:lang w:val="ru-RU"/>
        </w:rPr>
      </w:pPr>
    </w:p>
    <w:p w14:paraId="34F253DE" w14:textId="77777777" w:rsidR="00293E1E" w:rsidRPr="00293E1E" w:rsidRDefault="00293E1E" w:rsidP="00293E1E">
      <w:pPr>
        <w:spacing w:before="0"/>
        <w:rPr>
          <w:rFonts w:cs="Arial"/>
          <w:lang w:val="sr-Latn-RS"/>
        </w:rPr>
      </w:pPr>
    </w:p>
    <w:p w14:paraId="64D8FF3C" w14:textId="77777777" w:rsidR="00AB3299" w:rsidRPr="008B18B5" w:rsidRDefault="00AB3299" w:rsidP="00AD10A6">
      <w:pPr>
        <w:spacing w:before="0"/>
        <w:rPr>
          <w:rFonts w:cs="Arial"/>
          <w:lang w:val="sr-Cyrl-RS"/>
        </w:rPr>
      </w:pPr>
    </w:p>
    <w:p w14:paraId="73C49FCC" w14:textId="77777777" w:rsidR="00AB3299" w:rsidRPr="00AD10A6" w:rsidRDefault="00AB329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14:paraId="53221D93" w14:textId="77777777" w:rsidTr="00AB3299">
        <w:tc>
          <w:tcPr>
            <w:tcW w:w="2987" w:type="dxa"/>
          </w:tcPr>
          <w:p w14:paraId="593350BD" w14:textId="77777777" w:rsidR="00AB3299" w:rsidRPr="00AD10A6" w:rsidRDefault="00AB3299" w:rsidP="00AD10A6">
            <w:pPr>
              <w:spacing w:before="0"/>
              <w:rPr>
                <w:rFonts w:cs="Arial"/>
              </w:rPr>
            </w:pPr>
            <w:r w:rsidRPr="00AD10A6">
              <w:rPr>
                <w:rFonts w:cs="Arial"/>
                <w:lang w:val="sr-Cyrl-CS"/>
              </w:rPr>
              <w:t>Место и датум:</w:t>
            </w:r>
          </w:p>
        </w:tc>
        <w:tc>
          <w:tcPr>
            <w:tcW w:w="3096" w:type="dxa"/>
          </w:tcPr>
          <w:p w14:paraId="20AD57C6" w14:textId="77777777" w:rsidR="00AB3299" w:rsidRPr="00AD10A6" w:rsidRDefault="00AB3299" w:rsidP="00AD10A6">
            <w:pPr>
              <w:spacing w:before="0"/>
              <w:rPr>
                <w:rFonts w:cs="Arial"/>
              </w:rPr>
            </w:pPr>
            <w:r w:rsidRPr="00AD10A6">
              <w:rPr>
                <w:rFonts w:cs="Arial"/>
                <w:lang w:val="sr-Cyrl-CS"/>
              </w:rPr>
              <w:t>М.П.</w:t>
            </w:r>
          </w:p>
        </w:tc>
        <w:tc>
          <w:tcPr>
            <w:tcW w:w="2989" w:type="dxa"/>
          </w:tcPr>
          <w:p w14:paraId="350D1D19" w14:textId="77777777" w:rsidR="00AB3299" w:rsidRPr="00AD10A6" w:rsidRDefault="00AB3299" w:rsidP="00AD10A6">
            <w:pPr>
              <w:spacing w:before="0"/>
              <w:rPr>
                <w:rFonts w:cs="Arial"/>
              </w:rPr>
            </w:pPr>
            <w:r w:rsidRPr="00AD10A6">
              <w:rPr>
                <w:rFonts w:cs="Arial"/>
                <w:lang w:val="sr-Cyrl-CS"/>
              </w:rPr>
              <w:t>Понуђач:</w:t>
            </w:r>
          </w:p>
        </w:tc>
      </w:tr>
      <w:tr w:rsidR="00AB3299" w:rsidRPr="00AD10A6" w14:paraId="52A08F55" w14:textId="77777777" w:rsidTr="00AB3299">
        <w:tc>
          <w:tcPr>
            <w:tcW w:w="2987" w:type="dxa"/>
            <w:tcBorders>
              <w:bottom w:val="single" w:sz="4" w:space="0" w:color="auto"/>
            </w:tcBorders>
          </w:tcPr>
          <w:p w14:paraId="5ED573E8" w14:textId="77777777" w:rsidR="00AB3299" w:rsidRPr="00AD10A6" w:rsidRDefault="00AB3299" w:rsidP="00AD10A6">
            <w:pPr>
              <w:spacing w:before="0"/>
              <w:rPr>
                <w:rFonts w:cs="Arial"/>
              </w:rPr>
            </w:pPr>
          </w:p>
          <w:p w14:paraId="3DCC6D83" w14:textId="77777777" w:rsidR="00AB3299" w:rsidRPr="00AD10A6" w:rsidRDefault="00AB3299" w:rsidP="00AD10A6">
            <w:pPr>
              <w:spacing w:before="0"/>
              <w:rPr>
                <w:rFonts w:cs="Arial"/>
              </w:rPr>
            </w:pPr>
          </w:p>
          <w:p w14:paraId="66921972" w14:textId="77777777" w:rsidR="00AB3299" w:rsidRPr="00AD10A6" w:rsidRDefault="00AB3299" w:rsidP="00AD10A6">
            <w:pPr>
              <w:spacing w:before="0"/>
              <w:rPr>
                <w:rFonts w:cs="Arial"/>
              </w:rPr>
            </w:pPr>
          </w:p>
        </w:tc>
        <w:tc>
          <w:tcPr>
            <w:tcW w:w="3096" w:type="dxa"/>
          </w:tcPr>
          <w:p w14:paraId="0DE728F9" w14:textId="77777777" w:rsidR="00AB3299" w:rsidRPr="00AD10A6" w:rsidRDefault="00AB3299" w:rsidP="00AD10A6">
            <w:pPr>
              <w:spacing w:before="0"/>
              <w:rPr>
                <w:rFonts w:cs="Arial"/>
              </w:rPr>
            </w:pPr>
          </w:p>
        </w:tc>
        <w:tc>
          <w:tcPr>
            <w:tcW w:w="2989" w:type="dxa"/>
            <w:tcBorders>
              <w:bottom w:val="single" w:sz="4" w:space="0" w:color="auto"/>
            </w:tcBorders>
          </w:tcPr>
          <w:p w14:paraId="781B83EA" w14:textId="77777777" w:rsidR="00AB3299" w:rsidRPr="00AD10A6" w:rsidRDefault="00AB3299" w:rsidP="00AD10A6">
            <w:pPr>
              <w:spacing w:before="0"/>
              <w:rPr>
                <w:rFonts w:cs="Arial"/>
              </w:rPr>
            </w:pPr>
          </w:p>
        </w:tc>
      </w:tr>
    </w:tbl>
    <w:p w14:paraId="056FFFDF" w14:textId="77777777" w:rsidR="00BE6AE4" w:rsidRDefault="00BE6AE4" w:rsidP="00BE6AE4">
      <w:pPr>
        <w:pStyle w:val="Heading10"/>
        <w:spacing w:before="0"/>
        <w:ind w:left="360" w:firstLine="0"/>
        <w:jc w:val="both"/>
        <w:rPr>
          <w:rFonts w:cs="Arial"/>
          <w:b w:val="0"/>
          <w:lang w:val="sr-Cyrl-RS"/>
        </w:rPr>
      </w:pPr>
      <w:bookmarkStart w:id="21" w:name="_Toc442559884"/>
      <w:bookmarkEnd w:id="20"/>
    </w:p>
    <w:p w14:paraId="4A8B1B60" w14:textId="5D7C5259" w:rsidR="00756A02" w:rsidRPr="00AD10A6" w:rsidRDefault="00756A02" w:rsidP="00293E1E">
      <w:pPr>
        <w:pStyle w:val="Heading10"/>
        <w:numPr>
          <w:ilvl w:val="0"/>
          <w:numId w:val="14"/>
        </w:numPr>
        <w:spacing w:before="0"/>
        <w:jc w:val="both"/>
        <w:rPr>
          <w:rFonts w:cs="Arial"/>
          <w:b w:val="0"/>
          <w:lang w:val="sr-Cyrl-RS"/>
        </w:rPr>
      </w:pPr>
      <w:r w:rsidRPr="00AD10A6">
        <w:rPr>
          <w:rFonts w:cs="Arial"/>
          <w:b w:val="0"/>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D10A6" w14:paraId="3B2A4C3E" w14:textId="77777777" w:rsidTr="008112A2">
        <w:trPr>
          <w:trHeight w:val="524"/>
          <w:jc w:val="center"/>
        </w:trPr>
        <w:tc>
          <w:tcPr>
            <w:tcW w:w="729" w:type="dxa"/>
            <w:vAlign w:val="center"/>
          </w:tcPr>
          <w:p w14:paraId="55A61E38" w14:textId="77777777" w:rsidR="00175774" w:rsidRPr="00AD10A6" w:rsidRDefault="00175774" w:rsidP="00AD10A6">
            <w:pPr>
              <w:spacing w:before="0"/>
              <w:jc w:val="center"/>
              <w:rPr>
                <w:rFonts w:cs="Arial"/>
              </w:rPr>
            </w:pPr>
            <w:r w:rsidRPr="00AD10A6">
              <w:rPr>
                <w:rFonts w:cs="Arial"/>
              </w:rPr>
              <w:t>Ред. бр.</w:t>
            </w:r>
          </w:p>
        </w:tc>
        <w:tc>
          <w:tcPr>
            <w:tcW w:w="8430" w:type="dxa"/>
            <w:vAlign w:val="center"/>
          </w:tcPr>
          <w:p w14:paraId="60E23D35" w14:textId="77777777" w:rsidR="00175774" w:rsidRPr="00AD10A6" w:rsidRDefault="00175774" w:rsidP="00AD10A6">
            <w:pPr>
              <w:spacing w:before="0"/>
              <w:ind w:right="-180"/>
              <w:jc w:val="center"/>
              <w:rPr>
                <w:rFonts w:cs="Arial"/>
              </w:rPr>
            </w:pPr>
            <w:r w:rsidRPr="00AD10A6">
              <w:rPr>
                <w:rFonts w:cs="Arial"/>
              </w:rPr>
              <w:t xml:space="preserve">4.1  ОБАВЕЗНИ УСЛОВИ </w:t>
            </w:r>
          </w:p>
          <w:p w14:paraId="6253058D" w14:textId="77777777" w:rsidR="00175774" w:rsidRPr="00AD10A6" w:rsidRDefault="00175774" w:rsidP="00AD10A6">
            <w:pPr>
              <w:spacing w:before="0"/>
              <w:jc w:val="center"/>
              <w:rPr>
                <w:rFonts w:cs="Arial"/>
                <w:color w:val="FF0000"/>
                <w:lang w:val="sr-Cyrl-RS"/>
              </w:rPr>
            </w:pPr>
            <w:r w:rsidRPr="00AD10A6">
              <w:rPr>
                <w:rFonts w:cs="Arial"/>
              </w:rPr>
              <w:t>ЗА УЧЕШЋЕ У ПОСТУПКУ ЈАВНЕ НАБАВКЕ ИЗ ЧЛАНА 75. З</w:t>
            </w:r>
            <w:r w:rsidR="005C7CDE" w:rsidRPr="00AD10A6">
              <w:rPr>
                <w:rFonts w:cs="Arial"/>
                <w:lang w:val="sr-Cyrl-RS"/>
              </w:rPr>
              <w:t>АКОНА</w:t>
            </w:r>
          </w:p>
          <w:p w14:paraId="2608D042" w14:textId="77777777" w:rsidR="00175774" w:rsidRPr="00AD10A6" w:rsidRDefault="00175774" w:rsidP="00AD10A6">
            <w:pPr>
              <w:spacing w:before="0"/>
              <w:jc w:val="center"/>
              <w:rPr>
                <w:rFonts w:cs="Arial"/>
                <w:color w:val="FF0000"/>
              </w:rPr>
            </w:pPr>
          </w:p>
        </w:tc>
      </w:tr>
      <w:tr w:rsidR="00175774" w:rsidRPr="00AD10A6" w14:paraId="7CADA5E4" w14:textId="77777777" w:rsidTr="008112A2">
        <w:trPr>
          <w:jc w:val="center"/>
        </w:trPr>
        <w:tc>
          <w:tcPr>
            <w:tcW w:w="729" w:type="dxa"/>
            <w:vAlign w:val="center"/>
          </w:tcPr>
          <w:p w14:paraId="60BBBF50" w14:textId="77777777" w:rsidR="00175774" w:rsidRPr="00AD10A6" w:rsidRDefault="00175774" w:rsidP="00AD10A6">
            <w:pPr>
              <w:spacing w:before="0"/>
              <w:jc w:val="center"/>
              <w:rPr>
                <w:rFonts w:cs="Arial"/>
              </w:rPr>
            </w:pPr>
            <w:r w:rsidRPr="00AD10A6">
              <w:rPr>
                <w:rFonts w:cs="Arial"/>
              </w:rPr>
              <w:t>1.</w:t>
            </w:r>
          </w:p>
        </w:tc>
        <w:tc>
          <w:tcPr>
            <w:tcW w:w="8430" w:type="dxa"/>
            <w:vAlign w:val="center"/>
          </w:tcPr>
          <w:p w14:paraId="1DA74345"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lang w:val="pl-PL"/>
              </w:rPr>
              <w:t>Да је понуђач регистрован код надлежног органа, односно уписан у одговарајући регистар;</w:t>
            </w:r>
          </w:p>
          <w:p w14:paraId="34CC746D"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229B4294" w14:textId="77777777" w:rsidR="00175774" w:rsidRPr="00AD10A6" w:rsidRDefault="00175774" w:rsidP="00AD10A6">
            <w:pPr>
              <w:tabs>
                <w:tab w:val="left" w:pos="680"/>
              </w:tabs>
              <w:snapToGrid w:val="0"/>
              <w:spacing w:before="0"/>
              <w:rPr>
                <w:rFonts w:eastAsia="Calibri" w:cs="Arial"/>
              </w:rPr>
            </w:pPr>
            <w:r w:rsidRPr="00AD10A6">
              <w:rPr>
                <w:rFonts w:eastAsia="Calibri" w:cs="Arial"/>
                <w:lang w:val="ru-RU"/>
              </w:rPr>
              <w:t xml:space="preserve">- </w:t>
            </w:r>
            <w:r w:rsidRPr="00AD10A6">
              <w:rPr>
                <w:rFonts w:eastAsia="Calibri" w:cs="Arial"/>
              </w:rPr>
              <w:t>за правно лице:</w:t>
            </w:r>
            <w:r w:rsidRPr="00AD10A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955FE75" w14:textId="77777777" w:rsidR="00175774" w:rsidRPr="00AD10A6" w:rsidRDefault="00175774" w:rsidP="00AD10A6">
            <w:pPr>
              <w:tabs>
                <w:tab w:val="left" w:pos="680"/>
              </w:tabs>
              <w:snapToGrid w:val="0"/>
              <w:spacing w:before="0"/>
              <w:rPr>
                <w:rFonts w:eastAsia="Calibri" w:cs="Arial"/>
              </w:rPr>
            </w:pPr>
            <w:r w:rsidRPr="00AD10A6">
              <w:rPr>
                <w:rFonts w:eastAsia="Calibri" w:cs="Arial"/>
              </w:rPr>
              <w:t>- за предузетнике: И</w:t>
            </w:r>
            <w:r w:rsidRPr="00AD10A6">
              <w:rPr>
                <w:rFonts w:eastAsia="Calibri" w:cs="Arial"/>
                <w:lang w:val="ru-RU"/>
              </w:rPr>
              <w:t xml:space="preserve">звод из регистра Агенције за привредне регистре, односно извод из одговарајућег регистра </w:t>
            </w:r>
          </w:p>
          <w:p w14:paraId="330FAE6A" w14:textId="77777777"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14:paraId="7BA2DF29" w14:textId="77777777" w:rsidR="00175774" w:rsidRPr="00AD10A6" w:rsidRDefault="00175774" w:rsidP="00AD10A6">
            <w:pPr>
              <w:numPr>
                <w:ilvl w:val="0"/>
                <w:numId w:val="15"/>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овај доказ доставити за сваког </w:t>
            </w:r>
            <w:r w:rsidR="00B46D29" w:rsidRPr="00AD10A6">
              <w:rPr>
                <w:rFonts w:eastAsia="Calibri" w:cs="Arial"/>
                <w:i/>
                <w:lang w:val="sr-Cyrl-CS"/>
              </w:rPr>
              <w:t>члана групе понуђача</w:t>
            </w:r>
          </w:p>
          <w:p w14:paraId="3258331D" w14:textId="77777777" w:rsidR="00175774" w:rsidRPr="00AD10A6" w:rsidRDefault="00175774" w:rsidP="00AD10A6">
            <w:pPr>
              <w:numPr>
                <w:ilvl w:val="0"/>
                <w:numId w:val="15"/>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D10A6" w14:paraId="79BD0CD7" w14:textId="77777777" w:rsidTr="00C01F6D">
        <w:trPr>
          <w:trHeight w:val="2600"/>
          <w:jc w:val="center"/>
        </w:trPr>
        <w:tc>
          <w:tcPr>
            <w:tcW w:w="729" w:type="dxa"/>
            <w:vAlign w:val="center"/>
          </w:tcPr>
          <w:p w14:paraId="2CC20B2C" w14:textId="77777777" w:rsidR="00175774" w:rsidRPr="00AD10A6" w:rsidRDefault="00175774" w:rsidP="00AD10A6">
            <w:pPr>
              <w:spacing w:before="0"/>
              <w:jc w:val="center"/>
              <w:rPr>
                <w:rFonts w:cs="Arial"/>
              </w:rPr>
            </w:pPr>
            <w:r w:rsidRPr="00AD10A6">
              <w:rPr>
                <w:rFonts w:cs="Arial"/>
              </w:rPr>
              <w:t>2.</w:t>
            </w:r>
          </w:p>
        </w:tc>
        <w:tc>
          <w:tcPr>
            <w:tcW w:w="8430" w:type="dxa"/>
            <w:vAlign w:val="center"/>
          </w:tcPr>
          <w:p w14:paraId="2B336DD4"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09257F"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4CF05DEA" w14:textId="77777777" w:rsidR="00175774" w:rsidRPr="00AD10A6" w:rsidRDefault="00175774" w:rsidP="00AD10A6">
            <w:pPr>
              <w:autoSpaceDE w:val="0"/>
              <w:autoSpaceDN w:val="0"/>
              <w:adjustRightInd w:val="0"/>
              <w:spacing w:before="0"/>
              <w:rPr>
                <w:rFonts w:cs="Arial"/>
                <w:u w:val="single"/>
              </w:rPr>
            </w:pPr>
            <w:r w:rsidRPr="00AD10A6">
              <w:rPr>
                <w:rFonts w:eastAsia="Calibri" w:cs="Arial"/>
                <w:lang w:val="ru-RU"/>
              </w:rPr>
              <w:t xml:space="preserve">- </w:t>
            </w:r>
            <w:r w:rsidRPr="00AD10A6">
              <w:rPr>
                <w:rFonts w:eastAsia="Calibri" w:cs="Arial"/>
              </w:rPr>
              <w:t>за правно лице:</w:t>
            </w:r>
          </w:p>
          <w:p w14:paraId="3C4FBFB0" w14:textId="77777777" w:rsidR="00175774" w:rsidRPr="00AD10A6" w:rsidRDefault="00175774" w:rsidP="00AD10A6">
            <w:pPr>
              <w:spacing w:before="0"/>
              <w:rPr>
                <w:rFonts w:cs="Arial"/>
              </w:rPr>
            </w:pPr>
            <w:r w:rsidRPr="00AD10A6">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5A798912" w14:textId="77777777" w:rsidR="00175774" w:rsidRPr="00AD10A6" w:rsidRDefault="00175774" w:rsidP="00AD10A6">
            <w:pPr>
              <w:spacing w:before="0"/>
              <w:rPr>
                <w:rFonts w:cs="Arial"/>
              </w:rPr>
            </w:pPr>
            <w:r w:rsidRPr="00AD10A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AD10A6">
                <w:rPr>
                  <w:rStyle w:val="Hyperlink"/>
                  <w:rFonts w:cs="Arial"/>
                </w:rPr>
                <w:t>http://www.bg.vi.sud.rs/lt/articles/o-visem-sudu/obavestenje-ke-za-pravna-lica.html</w:t>
              </w:r>
            </w:hyperlink>
          </w:p>
          <w:p w14:paraId="038C51FB" w14:textId="77777777" w:rsidR="00175774" w:rsidRPr="00AD10A6" w:rsidRDefault="00175774" w:rsidP="00AD10A6">
            <w:pPr>
              <w:spacing w:before="0"/>
              <w:rPr>
                <w:rFonts w:cs="Arial"/>
              </w:rPr>
            </w:pPr>
            <w:r w:rsidRPr="00AD10A6">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931C6E0" w14:textId="77777777" w:rsidR="00175774" w:rsidRPr="00AD10A6" w:rsidRDefault="00175774" w:rsidP="00AD10A6">
            <w:pPr>
              <w:spacing w:before="0"/>
              <w:rPr>
                <w:rFonts w:cs="Arial"/>
              </w:rPr>
            </w:pPr>
            <w:r w:rsidRPr="00AD10A6">
              <w:rPr>
                <w:rFonts w:cs="Arial"/>
                <w:i/>
              </w:rPr>
              <w:t>Посебна напомена:</w:t>
            </w:r>
            <w:r w:rsidR="00B46D29" w:rsidRPr="00AD10A6">
              <w:rPr>
                <w:rFonts w:cs="Arial"/>
              </w:rPr>
              <w:t xml:space="preserve"> Уколико уверење </w:t>
            </w:r>
            <w:r w:rsidR="00B46D29" w:rsidRPr="00AD10A6">
              <w:rPr>
                <w:rFonts w:cs="Arial"/>
                <w:lang w:val="sr-Cyrl-CS"/>
              </w:rPr>
              <w:t>О</w:t>
            </w:r>
            <w:r w:rsidRPr="00AD10A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D10A6">
              <w:rPr>
                <w:rFonts w:cs="Arial"/>
                <w:u w:val="single"/>
              </w:rPr>
              <w:t>и</w:t>
            </w:r>
            <w:r w:rsidRPr="00AD10A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45A75E29" w14:textId="77777777" w:rsidR="00175774" w:rsidRPr="00AD10A6" w:rsidRDefault="00175774" w:rsidP="00AD10A6">
            <w:pPr>
              <w:spacing w:before="0"/>
              <w:rPr>
                <w:rFonts w:cs="Arial"/>
              </w:rPr>
            </w:pPr>
            <w:r w:rsidRPr="00AD10A6">
              <w:rPr>
                <w:rFonts w:cs="Arial"/>
              </w:rPr>
              <w:lastRenderedPageBreak/>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0D41C1E" w14:textId="77777777"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14:paraId="244780D8"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66269F0E"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правно лице има више законских заступника, ове доказе доставити за сваког од њих</w:t>
            </w:r>
          </w:p>
          <w:p w14:paraId="72B0CBF3" w14:textId="77777777"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ове доказе доставити за сваког </w:t>
            </w:r>
            <w:r w:rsidR="00B46D29" w:rsidRPr="00AD10A6">
              <w:rPr>
                <w:rFonts w:eastAsia="Calibri" w:cs="Arial"/>
                <w:i/>
                <w:lang w:val="sr-Cyrl-CS"/>
              </w:rPr>
              <w:t>члана групе понуђача</w:t>
            </w:r>
          </w:p>
          <w:p w14:paraId="038D30C0" w14:textId="77777777" w:rsidR="00B46D29" w:rsidRPr="00AD10A6" w:rsidRDefault="00175774" w:rsidP="00AD10A6">
            <w:pPr>
              <w:numPr>
                <w:ilvl w:val="0"/>
                <w:numId w:val="17"/>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ове доказе доставити и за </w:t>
            </w:r>
            <w:r w:rsidR="00B46D29" w:rsidRPr="00AD10A6">
              <w:rPr>
                <w:rFonts w:eastAsia="Calibri" w:cs="Arial"/>
                <w:i/>
                <w:lang w:val="sr-Cyrl-CS"/>
              </w:rPr>
              <w:t xml:space="preserve">сваког </w:t>
            </w:r>
            <w:r w:rsidRPr="00AD10A6">
              <w:rPr>
                <w:rFonts w:eastAsia="Calibri" w:cs="Arial"/>
                <w:i/>
              </w:rPr>
              <w:t xml:space="preserve">подизвођача </w:t>
            </w:r>
          </w:p>
          <w:p w14:paraId="5A93F8CF" w14:textId="77777777" w:rsidR="00B46D29" w:rsidRPr="00AD10A6" w:rsidRDefault="00175774" w:rsidP="00AD10A6">
            <w:pPr>
              <w:tabs>
                <w:tab w:val="left" w:pos="680"/>
              </w:tabs>
              <w:snapToGrid w:val="0"/>
              <w:spacing w:before="0"/>
              <w:contextualSpacing/>
              <w:jc w:val="left"/>
              <w:rPr>
                <w:rFonts w:cs="Arial"/>
                <w:lang w:val="sr-Cyrl-CS"/>
              </w:rPr>
            </w:pPr>
            <w:r w:rsidRPr="00AD10A6">
              <w:rPr>
                <w:rFonts w:eastAsia="Calibri" w:cs="Arial"/>
              </w:rPr>
              <w:t>Ови докази не могу бити старији од два месеца пре отварања понуда.</w:t>
            </w:r>
          </w:p>
        </w:tc>
      </w:tr>
      <w:tr w:rsidR="00175774" w:rsidRPr="00AD10A6" w14:paraId="17CA727F" w14:textId="77777777" w:rsidTr="008112A2">
        <w:trPr>
          <w:trHeight w:val="70"/>
          <w:jc w:val="center"/>
        </w:trPr>
        <w:tc>
          <w:tcPr>
            <w:tcW w:w="729" w:type="dxa"/>
            <w:vAlign w:val="center"/>
          </w:tcPr>
          <w:p w14:paraId="64A286AB" w14:textId="77777777" w:rsidR="00175774" w:rsidRPr="00AD10A6" w:rsidRDefault="00175774" w:rsidP="00AD10A6">
            <w:pPr>
              <w:spacing w:before="0"/>
              <w:jc w:val="center"/>
              <w:rPr>
                <w:rFonts w:cs="Arial"/>
              </w:rPr>
            </w:pPr>
            <w:r w:rsidRPr="00AD10A6">
              <w:rPr>
                <w:rFonts w:cs="Arial"/>
              </w:rPr>
              <w:lastRenderedPageBreak/>
              <w:t>3.</w:t>
            </w:r>
          </w:p>
        </w:tc>
        <w:tc>
          <w:tcPr>
            <w:tcW w:w="8430" w:type="dxa"/>
            <w:vAlign w:val="center"/>
          </w:tcPr>
          <w:p w14:paraId="4A1543FC" w14:textId="77777777" w:rsidR="00175774" w:rsidRPr="00AD10A6" w:rsidRDefault="00175774" w:rsidP="00AD10A6">
            <w:pPr>
              <w:snapToGrid w:val="0"/>
              <w:spacing w:before="0"/>
              <w:rPr>
                <w:rFonts w:cs="Arial"/>
              </w:rPr>
            </w:pPr>
            <w:r w:rsidRPr="00AD10A6">
              <w:rPr>
                <w:rFonts w:cs="Arial"/>
                <w:u w:val="single"/>
              </w:rPr>
              <w:t>Услов:</w:t>
            </w:r>
            <w:r w:rsidRPr="00AD10A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CDDE9AC"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585A3E21" w14:textId="77777777" w:rsidR="00175774" w:rsidRPr="00AD10A6" w:rsidRDefault="00175774" w:rsidP="00AD10A6">
            <w:pPr>
              <w:snapToGrid w:val="0"/>
              <w:spacing w:before="0"/>
              <w:rPr>
                <w:rFonts w:eastAsia="Calibri" w:cs="Arial"/>
                <w:lang w:val="ru-RU"/>
              </w:rPr>
            </w:pPr>
            <w:r w:rsidRPr="00AD10A6">
              <w:rPr>
                <w:rFonts w:eastAsia="Calibri" w:cs="Arial"/>
                <w:lang w:val="ru-RU"/>
              </w:rPr>
              <w:t xml:space="preserve">- за правно лице, предузетнике и физичка лица: </w:t>
            </w:r>
          </w:p>
          <w:p w14:paraId="190E5F3E" w14:textId="77777777" w:rsidR="00175774" w:rsidRPr="00AD10A6" w:rsidRDefault="00175774" w:rsidP="00AD10A6">
            <w:pPr>
              <w:snapToGrid w:val="0"/>
              <w:spacing w:before="0"/>
              <w:rPr>
                <w:rFonts w:eastAsia="Calibri" w:cs="Arial"/>
                <w:lang w:val="ru-RU"/>
              </w:rPr>
            </w:pPr>
            <w:r w:rsidRPr="00AD10A6">
              <w:rPr>
                <w:rFonts w:eastAsia="Calibri" w:cs="Arial"/>
                <w:lang w:val="ru-RU"/>
              </w:rPr>
              <w:t xml:space="preserve">1.Уверење Пореске управе Министарства финансија да је измирио доспеле </w:t>
            </w:r>
            <w:r w:rsidRPr="00AD10A6">
              <w:rPr>
                <w:rFonts w:cs="Arial"/>
                <w:lang w:val="ru-RU"/>
              </w:rPr>
              <w:t xml:space="preserve">порезе и доприносе </w:t>
            </w:r>
            <w:r w:rsidRPr="00AD10A6">
              <w:rPr>
                <w:rFonts w:eastAsia="Calibri" w:cs="Arial"/>
                <w:u w:val="single"/>
                <w:lang w:val="ru-RU"/>
              </w:rPr>
              <w:t>и</w:t>
            </w:r>
          </w:p>
          <w:p w14:paraId="57688C89" w14:textId="77777777" w:rsidR="00175774" w:rsidRPr="00AD10A6" w:rsidRDefault="00175774" w:rsidP="00AD10A6">
            <w:pPr>
              <w:spacing w:before="0"/>
              <w:rPr>
                <w:rFonts w:cs="Arial"/>
                <w:lang w:val="ru-RU"/>
              </w:rPr>
            </w:pPr>
            <w:r w:rsidRPr="00AD10A6">
              <w:rPr>
                <w:rFonts w:eastAsia="Calibri" w:cs="Arial"/>
                <w:lang w:val="ru-RU"/>
              </w:rPr>
              <w:t xml:space="preserve">2.Уверење Управе јавних прихода </w:t>
            </w:r>
            <w:r w:rsidR="00B24BAB" w:rsidRPr="00AD10A6">
              <w:rPr>
                <w:rFonts w:eastAsia="Calibri" w:cs="Arial"/>
                <w:lang w:val="ru-RU"/>
              </w:rPr>
              <w:t>локалне самоуправе (</w:t>
            </w:r>
            <w:r w:rsidRPr="00AD10A6">
              <w:rPr>
                <w:rFonts w:eastAsia="Calibri" w:cs="Arial"/>
                <w:lang w:val="ru-RU"/>
              </w:rPr>
              <w:t>града, односно општине</w:t>
            </w:r>
            <w:r w:rsidR="00B24BAB" w:rsidRPr="00AD10A6">
              <w:rPr>
                <w:rFonts w:cs="Arial"/>
                <w:lang w:val="ru-RU"/>
              </w:rPr>
              <w:t xml:space="preserve">) </w:t>
            </w:r>
            <w:r w:rsidRPr="00AD10A6">
              <w:rPr>
                <w:rFonts w:cs="Arial"/>
                <w:lang w:val="ru-RU"/>
              </w:rPr>
              <w:t>према месту седишта пореског обвезника правног лица</w:t>
            </w:r>
            <w:r w:rsidR="00B24BAB" w:rsidRPr="00AD10A6">
              <w:rPr>
                <w:rFonts w:cs="Arial"/>
                <w:lang w:val="ru-RU"/>
              </w:rPr>
              <w:t xml:space="preserve"> и предузетника</w:t>
            </w:r>
            <w:r w:rsidRPr="00AD10A6">
              <w:rPr>
                <w:rFonts w:cs="Arial"/>
                <w:lang w:val="ru-RU"/>
              </w:rPr>
              <w:t xml:space="preserve">, односно према пребивалишту физичког лица, </w:t>
            </w:r>
            <w:r w:rsidRPr="00AD10A6">
              <w:rPr>
                <w:rFonts w:eastAsia="Calibri" w:cs="Arial"/>
                <w:lang w:val="ru-RU"/>
              </w:rPr>
              <w:t xml:space="preserve">да је измирио обавезе по основу изворних локалних јавних прихода </w:t>
            </w:r>
          </w:p>
          <w:p w14:paraId="60E45AC1" w14:textId="77777777" w:rsidR="00175774" w:rsidRPr="00AD10A6" w:rsidRDefault="00175774" w:rsidP="00AD10A6">
            <w:pPr>
              <w:spacing w:before="0"/>
              <w:ind w:right="122"/>
              <w:rPr>
                <w:rFonts w:cs="Arial"/>
                <w:lang w:val="ru-RU"/>
              </w:rPr>
            </w:pPr>
            <w:r w:rsidRPr="00AD10A6">
              <w:rPr>
                <w:rFonts w:cs="Arial"/>
                <w:lang w:val="ru-RU"/>
              </w:rPr>
              <w:t>Напомена:</w:t>
            </w:r>
          </w:p>
          <w:p w14:paraId="337A8909" w14:textId="77777777" w:rsidR="00175774" w:rsidRPr="00AD10A6" w:rsidRDefault="00B24BAB" w:rsidP="00AD10A6">
            <w:pPr>
              <w:numPr>
                <w:ilvl w:val="0"/>
                <w:numId w:val="12"/>
              </w:numPr>
              <w:autoSpaceDE w:val="0"/>
              <w:autoSpaceDN w:val="0"/>
              <w:adjustRightInd w:val="0"/>
              <w:snapToGrid w:val="0"/>
              <w:spacing w:before="0"/>
              <w:ind w:hanging="357"/>
              <w:contextualSpacing/>
              <w:jc w:val="left"/>
              <w:rPr>
                <w:rFonts w:eastAsia="TimesNewRomanPSMT" w:cs="Arial"/>
                <w:u w:val="single"/>
              </w:rPr>
            </w:pPr>
            <w:r w:rsidRPr="00AD10A6">
              <w:rPr>
                <w:rFonts w:eastAsia="TimesNewRomanPSMT" w:cs="Arial"/>
                <w:i/>
              </w:rPr>
              <w:t>Уколико локална (општи</w:t>
            </w:r>
            <w:r w:rsidR="00175774" w:rsidRPr="00AD10A6">
              <w:rPr>
                <w:rFonts w:eastAsia="TimesNewRomanPSMT" w:cs="Arial"/>
                <w:i/>
              </w:rPr>
              <w:t>н</w:t>
            </w:r>
            <w:r w:rsidRPr="00AD10A6">
              <w:rPr>
                <w:rFonts w:eastAsia="TimesNewRomanPSMT" w:cs="Arial"/>
                <w:i/>
                <w:lang w:val="sr-Cyrl-CS"/>
              </w:rPr>
              <w:t>с</w:t>
            </w:r>
            <w:r w:rsidR="00175774" w:rsidRPr="00AD10A6">
              <w:rPr>
                <w:rFonts w:eastAsia="TimesNewRomanPSMT" w:cs="Arial"/>
                <w:i/>
              </w:rPr>
              <w:t>ка) управа</w:t>
            </w:r>
            <w:r w:rsidRPr="00AD10A6">
              <w:rPr>
                <w:rFonts w:eastAsia="TimesNewRomanPSMT" w:cs="Arial"/>
                <w:i/>
                <w:lang w:val="sr-Cyrl-CS"/>
              </w:rPr>
              <w:t xml:space="preserve"> јавних приход</w:t>
            </w:r>
            <w:r w:rsidR="00175774" w:rsidRPr="00AD10A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D10A6">
              <w:rPr>
                <w:rFonts w:eastAsia="TimesNewRomanPSMT" w:cs="Arial"/>
                <w:i/>
                <w:lang w:val="sr-Cyrl-CS"/>
              </w:rPr>
              <w:t xml:space="preserve">јавних прихода </w:t>
            </w:r>
            <w:r w:rsidR="00175774" w:rsidRPr="00AD10A6">
              <w:rPr>
                <w:rFonts w:eastAsia="TimesNewRomanPSMT" w:cs="Arial"/>
                <w:i/>
              </w:rPr>
              <w:t xml:space="preserve">приложи и потврде </w:t>
            </w:r>
            <w:r w:rsidRPr="00AD10A6">
              <w:rPr>
                <w:rFonts w:eastAsia="TimesNewRomanPSMT" w:cs="Arial"/>
                <w:i/>
                <w:lang w:val="sr-Cyrl-CS"/>
              </w:rPr>
              <w:t xml:space="preserve">тих </w:t>
            </w:r>
            <w:r w:rsidR="00175774" w:rsidRPr="00AD10A6">
              <w:rPr>
                <w:rFonts w:eastAsia="TimesNewRomanPSMT" w:cs="Arial"/>
                <w:i/>
              </w:rPr>
              <w:t>осталих лок</w:t>
            </w:r>
            <w:r w:rsidRPr="00AD10A6">
              <w:rPr>
                <w:rFonts w:eastAsia="TimesNewRomanPSMT" w:cs="Arial"/>
                <w:i/>
                <w:lang w:val="sr-Cyrl-CS"/>
              </w:rPr>
              <w:t>а</w:t>
            </w:r>
            <w:r w:rsidR="00175774" w:rsidRPr="00AD10A6">
              <w:rPr>
                <w:rFonts w:eastAsia="TimesNewRomanPSMT" w:cs="Arial"/>
                <w:i/>
              </w:rPr>
              <w:t xml:space="preserve">лних органа/организација/установа </w:t>
            </w:r>
          </w:p>
          <w:p w14:paraId="7EE7FFD3" w14:textId="77777777" w:rsidR="00175774" w:rsidRPr="00AD10A6" w:rsidRDefault="00175774" w:rsidP="00AD10A6">
            <w:pPr>
              <w:numPr>
                <w:ilvl w:val="0"/>
                <w:numId w:val="12"/>
              </w:numPr>
              <w:autoSpaceDE w:val="0"/>
              <w:autoSpaceDN w:val="0"/>
              <w:adjustRightInd w:val="0"/>
              <w:snapToGrid w:val="0"/>
              <w:spacing w:before="0"/>
              <w:ind w:hanging="357"/>
              <w:contextualSpacing/>
              <w:jc w:val="left"/>
              <w:rPr>
                <w:rFonts w:eastAsia="Calibri" w:cs="Arial"/>
                <w:i/>
              </w:rPr>
            </w:pPr>
            <w:r w:rsidRPr="00AD10A6">
              <w:rPr>
                <w:rFonts w:eastAsia="TimesNewRomanPSMT" w:cs="Arial"/>
                <w:i/>
              </w:rPr>
              <w:t>Уколико је понуђач у поступку приватизације, уместо горе наведена два доказа, потребно је доставити у</w:t>
            </w:r>
            <w:r w:rsidRPr="00AD10A6">
              <w:rPr>
                <w:rFonts w:eastAsia="Calibri" w:cs="Arial"/>
                <w:i/>
                <w:lang w:val="ru-RU"/>
              </w:rPr>
              <w:t>верење Агенције за приватизацију да се налази у поступку приватизације</w:t>
            </w:r>
          </w:p>
          <w:p w14:paraId="254E2E86" w14:textId="77777777" w:rsidR="00175774" w:rsidRPr="00AD10A6" w:rsidRDefault="00175774" w:rsidP="00AD10A6">
            <w:pPr>
              <w:numPr>
                <w:ilvl w:val="0"/>
                <w:numId w:val="12"/>
              </w:numPr>
              <w:tabs>
                <w:tab w:val="left" w:pos="680"/>
              </w:tabs>
              <w:snapToGrid w:val="0"/>
              <w:spacing w:before="0"/>
              <w:ind w:hanging="357"/>
              <w:contextualSpacing/>
              <w:jc w:val="left"/>
              <w:rPr>
                <w:rFonts w:eastAsia="Calibri" w:cs="Arial"/>
                <w:i/>
              </w:rPr>
            </w:pPr>
            <w:r w:rsidRPr="00AD10A6">
              <w:rPr>
                <w:rFonts w:eastAsia="Calibri" w:cs="Arial"/>
                <w:i/>
              </w:rPr>
              <w:t>У случају да понуду подноси група понуђача, ове доказе доставити за сваког учесника из групе</w:t>
            </w:r>
          </w:p>
          <w:p w14:paraId="435BA1AC" w14:textId="77777777" w:rsidR="00175774" w:rsidRPr="00AD10A6" w:rsidRDefault="00175774" w:rsidP="00AD10A6">
            <w:pPr>
              <w:numPr>
                <w:ilvl w:val="0"/>
                <w:numId w:val="16"/>
              </w:numPr>
              <w:tabs>
                <w:tab w:val="left" w:pos="680"/>
              </w:tabs>
              <w:snapToGrid w:val="0"/>
              <w:spacing w:before="0"/>
              <w:contextualSpacing/>
              <w:jc w:val="left"/>
              <w:rPr>
                <w:rFonts w:cs="Arial"/>
              </w:rPr>
            </w:pPr>
            <w:r w:rsidRPr="00AD10A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D5618E7" w14:textId="77777777" w:rsidR="00175774" w:rsidRPr="00AD10A6" w:rsidRDefault="00175774" w:rsidP="00AD10A6">
            <w:pPr>
              <w:tabs>
                <w:tab w:val="left" w:pos="680"/>
              </w:tabs>
              <w:snapToGrid w:val="0"/>
              <w:spacing w:before="0"/>
              <w:contextualSpacing/>
              <w:rPr>
                <w:rFonts w:eastAsia="Calibri" w:cs="Arial"/>
              </w:rPr>
            </w:pPr>
            <w:r w:rsidRPr="00AD10A6">
              <w:rPr>
                <w:rFonts w:eastAsia="Calibri" w:cs="Arial"/>
              </w:rPr>
              <w:t xml:space="preserve">Ови докази не могу бити старији од два месеца </w:t>
            </w:r>
            <w:r w:rsidR="00B24BAB" w:rsidRPr="00AD10A6">
              <w:rPr>
                <w:rFonts w:eastAsia="Calibri" w:cs="Arial"/>
                <w:lang w:val="sr-Cyrl-CS"/>
              </w:rPr>
              <w:t>пре</w:t>
            </w:r>
            <w:r w:rsidRPr="00AD10A6">
              <w:rPr>
                <w:rFonts w:eastAsia="Calibri" w:cs="Arial"/>
              </w:rPr>
              <w:t xml:space="preserve"> отварања понуда.</w:t>
            </w:r>
          </w:p>
          <w:p w14:paraId="5B063274" w14:textId="77777777" w:rsidR="00175774" w:rsidRPr="00AD10A6" w:rsidRDefault="00175774" w:rsidP="00AD10A6">
            <w:pPr>
              <w:tabs>
                <w:tab w:val="left" w:pos="680"/>
              </w:tabs>
              <w:snapToGrid w:val="0"/>
              <w:spacing w:before="0"/>
              <w:contextualSpacing/>
              <w:rPr>
                <w:rFonts w:cs="Arial"/>
                <w:i/>
              </w:rPr>
            </w:pPr>
          </w:p>
        </w:tc>
      </w:tr>
      <w:tr w:rsidR="00175774" w:rsidRPr="00AD10A6" w14:paraId="1DEA8BA1" w14:textId="77777777" w:rsidTr="008112A2">
        <w:trPr>
          <w:jc w:val="center"/>
        </w:trPr>
        <w:tc>
          <w:tcPr>
            <w:tcW w:w="729" w:type="dxa"/>
            <w:vAlign w:val="center"/>
          </w:tcPr>
          <w:p w14:paraId="4C972A42" w14:textId="77777777" w:rsidR="00175774" w:rsidRPr="00AD10A6" w:rsidRDefault="00175774" w:rsidP="00AD10A6">
            <w:pPr>
              <w:spacing w:before="0"/>
              <w:jc w:val="center"/>
              <w:rPr>
                <w:rFonts w:cs="Arial"/>
              </w:rPr>
            </w:pPr>
            <w:r w:rsidRPr="00AD10A6">
              <w:rPr>
                <w:rFonts w:cs="Arial"/>
              </w:rPr>
              <w:t xml:space="preserve">4. </w:t>
            </w:r>
          </w:p>
        </w:tc>
        <w:tc>
          <w:tcPr>
            <w:tcW w:w="8430" w:type="dxa"/>
          </w:tcPr>
          <w:p w14:paraId="5E3D01B0" w14:textId="77777777" w:rsidR="00175774" w:rsidRPr="00AD10A6" w:rsidRDefault="00175774" w:rsidP="00AD10A6">
            <w:pPr>
              <w:snapToGrid w:val="0"/>
              <w:spacing w:before="0"/>
              <w:rPr>
                <w:rFonts w:cs="Arial"/>
              </w:rPr>
            </w:pPr>
            <w:r w:rsidRPr="00AD10A6">
              <w:rPr>
                <w:rFonts w:cs="Arial"/>
                <w:u w:val="single"/>
              </w:rPr>
              <w:t>Услов:</w:t>
            </w:r>
            <w:r w:rsidRPr="00AD10A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576A35D"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14:paraId="13660C3E" w14:textId="77777777" w:rsidR="00175774" w:rsidRPr="00AD10A6" w:rsidRDefault="00175774" w:rsidP="00AD10A6">
            <w:pPr>
              <w:spacing w:before="0"/>
              <w:rPr>
                <w:rFonts w:cs="Arial"/>
              </w:rPr>
            </w:pPr>
            <w:r w:rsidRPr="00AD10A6">
              <w:rPr>
                <w:rFonts w:cs="Arial"/>
              </w:rPr>
              <w:t>Потписан и оверен Образац изјаве на основу члана 75. став 2. ЗЈН</w:t>
            </w:r>
            <w:r w:rsidR="00BF39C7" w:rsidRPr="00AD10A6">
              <w:rPr>
                <w:rFonts w:cs="Arial"/>
                <w:lang w:val="sr-Cyrl-RS"/>
              </w:rPr>
              <w:t xml:space="preserve"> </w:t>
            </w:r>
          </w:p>
          <w:p w14:paraId="4CF057C0" w14:textId="77777777" w:rsidR="005E487E" w:rsidRPr="00AD10A6" w:rsidRDefault="00175774" w:rsidP="00AD10A6">
            <w:pPr>
              <w:snapToGrid w:val="0"/>
              <w:spacing w:before="0"/>
              <w:rPr>
                <w:rFonts w:cs="Arial"/>
                <w:lang w:val="sr-Cyrl-CS"/>
              </w:rPr>
            </w:pPr>
            <w:r w:rsidRPr="00AD10A6">
              <w:rPr>
                <w:rFonts w:cs="Arial"/>
                <w:i/>
              </w:rPr>
              <w:t>Напомена:</w:t>
            </w:r>
          </w:p>
          <w:p w14:paraId="3B63478D" w14:textId="77777777" w:rsidR="005E487E" w:rsidRPr="00AD10A6" w:rsidRDefault="00175774" w:rsidP="00AD10A6">
            <w:pPr>
              <w:numPr>
                <w:ilvl w:val="0"/>
                <w:numId w:val="18"/>
              </w:numPr>
              <w:snapToGrid w:val="0"/>
              <w:spacing w:before="0"/>
              <w:rPr>
                <w:rFonts w:cs="Arial"/>
                <w:i/>
                <w:lang w:val="sr-Cyrl-CS"/>
              </w:rPr>
            </w:pPr>
            <w:r w:rsidRPr="00AD10A6">
              <w:rPr>
                <w:rFonts w:cs="Arial"/>
                <w:i/>
              </w:rPr>
              <w:t xml:space="preserve">Изјава мора да буде потписана од стране овалшћеног лица </w:t>
            </w:r>
            <w:r w:rsidR="005E487E" w:rsidRPr="00AD10A6">
              <w:rPr>
                <w:rFonts w:cs="Arial"/>
                <w:i/>
                <w:lang w:val="sr-Cyrl-CS"/>
              </w:rPr>
              <w:t>за заступање понуђача</w:t>
            </w:r>
            <w:r w:rsidRPr="00AD10A6">
              <w:rPr>
                <w:rFonts w:cs="Arial"/>
                <w:i/>
              </w:rPr>
              <w:t xml:space="preserve"> и оверена печатом. </w:t>
            </w:r>
          </w:p>
          <w:p w14:paraId="6ABCCE27" w14:textId="77777777" w:rsidR="00175774" w:rsidRPr="00AD10A6" w:rsidRDefault="00175774" w:rsidP="00AD10A6">
            <w:pPr>
              <w:numPr>
                <w:ilvl w:val="0"/>
                <w:numId w:val="18"/>
              </w:numPr>
              <w:snapToGrid w:val="0"/>
              <w:spacing w:before="0"/>
              <w:rPr>
                <w:rFonts w:cs="Arial"/>
                <w:i/>
              </w:rPr>
            </w:pPr>
            <w:r w:rsidRPr="00AD10A6">
              <w:rPr>
                <w:rFonts w:cs="Arial"/>
                <w:i/>
              </w:rPr>
              <w:lastRenderedPageBreak/>
              <w:t xml:space="preserve">Уколико понуду подноси група понуђача Изјава мора бити </w:t>
            </w:r>
            <w:r w:rsidR="005E487E" w:rsidRPr="00AD10A6">
              <w:rPr>
                <w:rFonts w:cs="Arial"/>
                <w:i/>
                <w:lang w:val="sr-Cyrl-CS"/>
              </w:rPr>
              <w:t>достављена за сваког члана групе понуђача. Изјава мора бити</w:t>
            </w:r>
            <w:r w:rsidRPr="00AD10A6">
              <w:rPr>
                <w:rFonts w:cs="Arial"/>
                <w:i/>
              </w:rPr>
              <w:t xml:space="preserve"> потписана од стране овлашћеног лица </w:t>
            </w:r>
            <w:r w:rsidR="005E487E" w:rsidRPr="00AD10A6">
              <w:rPr>
                <w:rFonts w:cs="Arial"/>
                <w:i/>
                <w:lang w:val="sr-Cyrl-CS"/>
              </w:rPr>
              <w:t xml:space="preserve">за заступање </w:t>
            </w:r>
            <w:r w:rsidRPr="00AD10A6">
              <w:rPr>
                <w:rFonts w:cs="Arial"/>
                <w:i/>
              </w:rPr>
              <w:t xml:space="preserve">понуђача из групе понуђача и оверена печатом.  </w:t>
            </w:r>
          </w:p>
          <w:p w14:paraId="683D9784" w14:textId="77777777" w:rsidR="005E487E" w:rsidRPr="00AD10A6" w:rsidRDefault="005E487E" w:rsidP="00AD10A6">
            <w:pPr>
              <w:snapToGrid w:val="0"/>
              <w:spacing w:before="0"/>
              <w:ind w:left="720"/>
              <w:rPr>
                <w:rFonts w:cs="Arial"/>
              </w:rPr>
            </w:pPr>
          </w:p>
        </w:tc>
      </w:tr>
      <w:tr w:rsidR="00175774" w:rsidRPr="00AD10A6" w14:paraId="1F28506A" w14:textId="77777777" w:rsidTr="008112A2">
        <w:trPr>
          <w:jc w:val="center"/>
        </w:trPr>
        <w:tc>
          <w:tcPr>
            <w:tcW w:w="729" w:type="dxa"/>
            <w:vAlign w:val="center"/>
          </w:tcPr>
          <w:p w14:paraId="49FB6FD0" w14:textId="77777777" w:rsidR="00175774" w:rsidRPr="00AD10A6" w:rsidRDefault="00175774" w:rsidP="00AD10A6">
            <w:pPr>
              <w:spacing w:before="0"/>
              <w:jc w:val="center"/>
              <w:rPr>
                <w:rFonts w:cs="Arial"/>
                <w:color w:val="00B0F0"/>
              </w:rPr>
            </w:pPr>
          </w:p>
        </w:tc>
        <w:tc>
          <w:tcPr>
            <w:tcW w:w="8430" w:type="dxa"/>
          </w:tcPr>
          <w:p w14:paraId="4DFD4D9C" w14:textId="77777777" w:rsidR="00175774" w:rsidRPr="00AD10A6" w:rsidRDefault="00175774" w:rsidP="00AD10A6">
            <w:pPr>
              <w:spacing w:before="0"/>
              <w:ind w:right="-180"/>
              <w:jc w:val="center"/>
              <w:rPr>
                <w:rFonts w:cs="Arial"/>
                <w:i/>
              </w:rPr>
            </w:pPr>
            <w:r w:rsidRPr="00AD10A6">
              <w:rPr>
                <w:rFonts w:cs="Arial"/>
              </w:rPr>
              <w:t xml:space="preserve">4.2  ДОДАТНИ УСЛОВИ </w:t>
            </w:r>
          </w:p>
          <w:p w14:paraId="09974BB7" w14:textId="77777777" w:rsidR="00175774" w:rsidRPr="00AD10A6" w:rsidRDefault="00175774" w:rsidP="00AD10A6">
            <w:pPr>
              <w:snapToGrid w:val="0"/>
              <w:spacing w:before="0"/>
              <w:jc w:val="center"/>
              <w:rPr>
                <w:rFonts w:cs="Arial"/>
                <w:lang w:val="sr-Cyrl-RS"/>
              </w:rPr>
            </w:pPr>
            <w:r w:rsidRPr="00AD10A6">
              <w:rPr>
                <w:rFonts w:cs="Arial"/>
              </w:rPr>
              <w:t>ЗА УЧЕШЋЕ У ПОСТУПКУ ЈАВНЕ НАБАВКЕ ИЗ ЧЛАНА 76. З</w:t>
            </w:r>
            <w:r w:rsidR="005C7CDE" w:rsidRPr="00AD10A6">
              <w:rPr>
                <w:rFonts w:cs="Arial"/>
                <w:lang w:val="sr-Cyrl-RS"/>
              </w:rPr>
              <w:t>АКОНА</w:t>
            </w:r>
          </w:p>
          <w:p w14:paraId="0C40707E" w14:textId="77777777" w:rsidR="00175774" w:rsidRPr="00AD10A6" w:rsidRDefault="00175774" w:rsidP="00AD10A6">
            <w:pPr>
              <w:snapToGrid w:val="0"/>
              <w:spacing w:before="0"/>
              <w:jc w:val="center"/>
              <w:rPr>
                <w:rFonts w:eastAsia="Calibri" w:cs="Arial"/>
                <w:color w:val="00B0F0"/>
              </w:rPr>
            </w:pPr>
          </w:p>
        </w:tc>
      </w:tr>
      <w:tr w:rsidR="00175774" w:rsidRPr="00AD10A6" w14:paraId="18172A46" w14:textId="77777777" w:rsidTr="008112A2">
        <w:trPr>
          <w:jc w:val="center"/>
        </w:trPr>
        <w:tc>
          <w:tcPr>
            <w:tcW w:w="729" w:type="dxa"/>
            <w:vAlign w:val="center"/>
          </w:tcPr>
          <w:p w14:paraId="68A1C6A6" w14:textId="77777777" w:rsidR="00175774" w:rsidRPr="00AD10A6" w:rsidRDefault="00BE0678" w:rsidP="00AD10A6">
            <w:pPr>
              <w:spacing w:before="0"/>
              <w:jc w:val="center"/>
              <w:rPr>
                <w:rFonts w:cs="Arial"/>
                <w:color w:val="00B0F0"/>
              </w:rPr>
            </w:pPr>
            <w:r w:rsidRPr="00AD10A6">
              <w:rPr>
                <w:rFonts w:cs="Arial"/>
                <w:lang w:val="sr-Cyrl-RS"/>
              </w:rPr>
              <w:t>5</w:t>
            </w:r>
            <w:r w:rsidR="00175774" w:rsidRPr="00AD10A6">
              <w:rPr>
                <w:rFonts w:cs="Arial"/>
              </w:rPr>
              <w:t>.</w:t>
            </w:r>
          </w:p>
        </w:tc>
        <w:tc>
          <w:tcPr>
            <w:tcW w:w="8430" w:type="dxa"/>
          </w:tcPr>
          <w:p w14:paraId="214ECDD6" w14:textId="77777777" w:rsidR="00175774" w:rsidRPr="00263A59" w:rsidRDefault="00175774" w:rsidP="00AD10A6">
            <w:pPr>
              <w:autoSpaceDE w:val="0"/>
              <w:autoSpaceDN w:val="0"/>
              <w:adjustRightInd w:val="0"/>
              <w:spacing w:before="0"/>
              <w:rPr>
                <w:rFonts w:cs="Arial"/>
                <w:u w:val="single"/>
              </w:rPr>
            </w:pPr>
            <w:r w:rsidRPr="00263A59">
              <w:rPr>
                <w:rFonts w:cs="Arial"/>
                <w:u w:val="single"/>
              </w:rPr>
              <w:t>Услов:</w:t>
            </w:r>
          </w:p>
          <w:p w14:paraId="673B440F" w14:textId="77777777" w:rsidR="00175774" w:rsidRPr="00263A59" w:rsidRDefault="00175774" w:rsidP="00AD10A6">
            <w:pPr>
              <w:autoSpaceDE w:val="0"/>
              <w:autoSpaceDN w:val="0"/>
              <w:adjustRightInd w:val="0"/>
              <w:spacing w:before="0"/>
              <w:rPr>
                <w:rFonts w:cs="Arial"/>
                <w:lang w:val="sr-Cyrl-RS"/>
              </w:rPr>
            </w:pPr>
            <w:r w:rsidRPr="00263A59">
              <w:rPr>
                <w:rFonts w:cs="Arial"/>
              </w:rPr>
              <w:t>Финансијски капацитет</w:t>
            </w:r>
            <w:r w:rsidR="0051379A" w:rsidRPr="00263A59">
              <w:rPr>
                <w:rFonts w:cs="Arial"/>
                <w:lang w:val="sr-Cyrl-RS"/>
              </w:rPr>
              <w:t>:</w:t>
            </w:r>
          </w:p>
          <w:p w14:paraId="67AEF1ED" w14:textId="77777777" w:rsidR="0051379A" w:rsidRPr="00263A59" w:rsidRDefault="0051379A" w:rsidP="009E66F1">
            <w:pPr>
              <w:numPr>
                <w:ilvl w:val="0"/>
                <w:numId w:val="22"/>
              </w:numPr>
              <w:autoSpaceDE w:val="0"/>
              <w:autoSpaceDN w:val="0"/>
              <w:adjustRightInd w:val="0"/>
              <w:spacing w:before="0"/>
              <w:rPr>
                <w:rFonts w:cs="Arial"/>
                <w:bCs/>
                <w:lang w:val="sr-Latn-CS"/>
              </w:rPr>
            </w:pPr>
            <w:r w:rsidRPr="00263A59">
              <w:rPr>
                <w:rFonts w:cs="Arial"/>
                <w:bCs/>
                <w:lang w:val="sr-Latn-CS"/>
              </w:rPr>
              <w:t>Располаже неопходним финансијским капацитетом:</w:t>
            </w:r>
          </w:p>
          <w:p w14:paraId="3D840251" w14:textId="5FAB1F45" w:rsidR="0026664E" w:rsidRPr="00263A59" w:rsidRDefault="0026664E" w:rsidP="009E66F1">
            <w:pPr>
              <w:pStyle w:val="ListParagraph"/>
              <w:widowControl w:val="0"/>
              <w:numPr>
                <w:ilvl w:val="0"/>
                <w:numId w:val="34"/>
              </w:numPr>
              <w:overflowPunct w:val="0"/>
              <w:autoSpaceDE w:val="0"/>
              <w:autoSpaceDN w:val="0"/>
              <w:adjustRightInd w:val="0"/>
              <w:spacing w:before="0" w:after="0" w:line="240" w:lineRule="auto"/>
              <w:contextualSpacing w:val="0"/>
              <w:rPr>
                <w:rFonts w:ascii="Arial" w:hAnsi="Arial" w:cs="Arial"/>
                <w:color w:val="000000" w:themeColor="text1"/>
              </w:rPr>
            </w:pPr>
            <w:r w:rsidRPr="00263A59">
              <w:rPr>
                <w:rFonts w:ascii="Arial" w:hAnsi="Arial" w:cs="Arial"/>
              </w:rPr>
              <w:t xml:space="preserve">да је у последње 3 (три) </w:t>
            </w:r>
            <w:r w:rsidRPr="00263A59">
              <w:rPr>
                <w:rFonts w:ascii="Arial" w:hAnsi="Arial" w:cs="Arial"/>
                <w:color w:val="000000" w:themeColor="text1"/>
              </w:rPr>
              <w:t>обрачунске годин</w:t>
            </w:r>
            <w:r w:rsidR="00A73856" w:rsidRPr="00263A59">
              <w:rPr>
                <w:rFonts w:ascii="Arial" w:hAnsi="Arial" w:cs="Arial"/>
                <w:color w:val="000000" w:themeColor="text1"/>
              </w:rPr>
              <w:t>е (2015, 2016 и 2017</w:t>
            </w:r>
            <w:r w:rsidR="00263A59" w:rsidRPr="00263A59">
              <w:rPr>
                <w:rFonts w:ascii="Arial" w:hAnsi="Arial" w:cs="Arial"/>
                <w:color w:val="000000" w:themeColor="text1"/>
                <w:lang w:val="sr-Cyrl-RS"/>
              </w:rPr>
              <w:t>)</w:t>
            </w:r>
            <w:r w:rsidRPr="00263A59">
              <w:rPr>
                <w:rFonts w:ascii="Arial" w:hAnsi="Arial" w:cs="Arial"/>
                <w:color w:val="000000" w:themeColor="text1"/>
              </w:rPr>
              <w:t xml:space="preserve"> имао пословни приход чија вредност </w:t>
            </w:r>
            <w:r w:rsidR="0073070F" w:rsidRPr="00263A59">
              <w:rPr>
                <w:rFonts w:ascii="Arial" w:hAnsi="Arial" w:cs="Arial"/>
                <w:color w:val="000000" w:themeColor="text1"/>
                <w:lang w:val="sr-Cyrl-RS"/>
              </w:rPr>
              <w:t>у збиру</w:t>
            </w:r>
            <w:r w:rsidRPr="00263A59">
              <w:rPr>
                <w:rFonts w:ascii="Arial" w:hAnsi="Arial" w:cs="Arial"/>
                <w:color w:val="000000" w:themeColor="text1"/>
              </w:rPr>
              <w:t xml:space="preserve"> износи минимално </w:t>
            </w:r>
            <w:r w:rsidR="004D2CD2" w:rsidRPr="00263A59">
              <w:rPr>
                <w:rFonts w:ascii="Arial" w:hAnsi="Arial" w:cs="Arial"/>
                <w:color w:val="000000" w:themeColor="text1"/>
                <w:lang w:val="sr-Latn-RS"/>
              </w:rPr>
              <w:t>58</w:t>
            </w:r>
            <w:r w:rsidRPr="00263A59">
              <w:rPr>
                <w:rFonts w:ascii="Arial" w:hAnsi="Arial" w:cs="Arial"/>
                <w:color w:val="000000" w:themeColor="text1"/>
                <w:lang w:val="sr-Cyrl-RS"/>
              </w:rPr>
              <w:t>0.000.000</w:t>
            </w:r>
            <w:r w:rsidR="00BC0650" w:rsidRPr="00263A59">
              <w:rPr>
                <w:rFonts w:ascii="Arial" w:hAnsi="Arial" w:cs="Arial"/>
                <w:color w:val="000000" w:themeColor="text1"/>
                <w:lang w:val="sr-Cyrl-RS"/>
              </w:rPr>
              <w:t>,00</w:t>
            </w:r>
            <w:r w:rsidRPr="00263A59">
              <w:rPr>
                <w:rFonts w:ascii="Arial" w:hAnsi="Arial" w:cs="Arial"/>
                <w:color w:val="000000" w:themeColor="text1"/>
                <w:lang w:val="sr-Cyrl-RS"/>
              </w:rPr>
              <w:t xml:space="preserve">  милиона динара без ПДВ-а</w:t>
            </w:r>
            <w:r w:rsidRPr="00263A59">
              <w:rPr>
                <w:rFonts w:ascii="Arial" w:hAnsi="Arial" w:cs="Arial"/>
                <w:color w:val="000000" w:themeColor="text1"/>
              </w:rPr>
              <w:t>,</w:t>
            </w:r>
          </w:p>
          <w:p w14:paraId="0C59A283" w14:textId="77777777" w:rsidR="0026664E" w:rsidRPr="00263A59" w:rsidRDefault="0026664E" w:rsidP="009E66F1">
            <w:pPr>
              <w:pStyle w:val="ListParagraph"/>
              <w:widowControl w:val="0"/>
              <w:numPr>
                <w:ilvl w:val="0"/>
                <w:numId w:val="34"/>
              </w:numPr>
              <w:overflowPunct w:val="0"/>
              <w:autoSpaceDE w:val="0"/>
              <w:autoSpaceDN w:val="0"/>
              <w:adjustRightInd w:val="0"/>
              <w:spacing w:before="0" w:after="0" w:line="240" w:lineRule="auto"/>
              <w:contextualSpacing w:val="0"/>
              <w:rPr>
                <w:rFonts w:ascii="Arial" w:hAnsi="Arial" w:cs="Arial"/>
                <w:color w:val="000000" w:themeColor="text1"/>
              </w:rPr>
            </w:pPr>
            <w:r w:rsidRPr="00263A59">
              <w:rPr>
                <w:rFonts w:ascii="Arial" w:hAnsi="Arial" w:cs="Arial"/>
                <w:color w:val="000000" w:themeColor="text1"/>
              </w:rPr>
              <w:t xml:space="preserve">да има позитиван резултат из пословања (пословни резултат), у последње 3 </w:t>
            </w:r>
            <w:r w:rsidR="000A63DF" w:rsidRPr="00263A59">
              <w:rPr>
                <w:rFonts w:ascii="Arial" w:hAnsi="Arial" w:cs="Arial"/>
                <w:color w:val="000000" w:themeColor="text1"/>
              </w:rPr>
              <w:t>(три) обрачунске године (за 2015, 2016 и 2017</w:t>
            </w:r>
            <w:r w:rsidRPr="00263A59">
              <w:rPr>
                <w:rFonts w:ascii="Arial" w:hAnsi="Arial" w:cs="Arial"/>
                <w:color w:val="000000" w:themeColor="text1"/>
              </w:rPr>
              <w:t xml:space="preserve">); </w:t>
            </w:r>
          </w:p>
          <w:p w14:paraId="65BC4132" w14:textId="77777777" w:rsidR="0026664E" w:rsidRPr="00263A59" w:rsidRDefault="0026664E" w:rsidP="009E66F1">
            <w:pPr>
              <w:pStyle w:val="ListParagraph"/>
              <w:widowControl w:val="0"/>
              <w:numPr>
                <w:ilvl w:val="0"/>
                <w:numId w:val="34"/>
              </w:numPr>
              <w:overflowPunct w:val="0"/>
              <w:autoSpaceDE w:val="0"/>
              <w:autoSpaceDN w:val="0"/>
              <w:adjustRightInd w:val="0"/>
              <w:spacing w:before="0" w:after="0" w:line="240" w:lineRule="auto"/>
              <w:contextualSpacing w:val="0"/>
              <w:rPr>
                <w:rFonts w:ascii="Arial" w:hAnsi="Arial" w:cs="Arial"/>
              </w:rPr>
            </w:pPr>
            <w:r w:rsidRPr="00263A59">
              <w:rPr>
                <w:rFonts w:ascii="Arial" w:hAnsi="Arial" w:cs="Arial"/>
              </w:rPr>
              <w:t xml:space="preserve">у последњих 6 (шест) месеци пре дана објављивања позива није имао блокаду на својим текућим рачунима. </w:t>
            </w:r>
          </w:p>
          <w:p w14:paraId="021E118E" w14:textId="77777777" w:rsidR="0051379A" w:rsidRPr="00263A59" w:rsidRDefault="0051379A" w:rsidP="00AD10A6">
            <w:pPr>
              <w:autoSpaceDE w:val="0"/>
              <w:autoSpaceDN w:val="0"/>
              <w:adjustRightInd w:val="0"/>
              <w:spacing w:before="0"/>
              <w:rPr>
                <w:rFonts w:cs="Arial"/>
                <w:color w:val="00B0F0"/>
                <w:lang w:val="sr-Cyrl-RS"/>
              </w:rPr>
            </w:pPr>
          </w:p>
          <w:p w14:paraId="569427C3" w14:textId="77777777" w:rsidR="00175774" w:rsidRPr="00263A59" w:rsidRDefault="00175774" w:rsidP="00AD10A6">
            <w:pPr>
              <w:autoSpaceDE w:val="0"/>
              <w:autoSpaceDN w:val="0"/>
              <w:adjustRightInd w:val="0"/>
              <w:spacing w:before="0"/>
              <w:rPr>
                <w:rFonts w:cs="Arial"/>
                <w:u w:val="single"/>
              </w:rPr>
            </w:pPr>
            <w:r w:rsidRPr="00263A59">
              <w:rPr>
                <w:rFonts w:cs="Arial"/>
                <w:u w:val="single"/>
              </w:rPr>
              <w:t xml:space="preserve">Доказ: </w:t>
            </w:r>
          </w:p>
          <w:p w14:paraId="0CC64002" w14:textId="77777777" w:rsidR="0026664E" w:rsidRPr="00263A59" w:rsidRDefault="0026664E" w:rsidP="009E66F1">
            <w:pPr>
              <w:numPr>
                <w:ilvl w:val="1"/>
                <w:numId w:val="23"/>
              </w:numPr>
              <w:tabs>
                <w:tab w:val="num" w:pos="1080"/>
              </w:tabs>
              <w:spacing w:before="0"/>
              <w:ind w:left="0" w:firstLine="567"/>
              <w:rPr>
                <w:rFonts w:cs="Arial"/>
              </w:rPr>
            </w:pPr>
            <w:r w:rsidRPr="00263A59">
              <w:rPr>
                <w:rFonts w:cs="Arial"/>
              </w:rPr>
              <w:t>Билансе стања и Билансе успеха за пр</w:t>
            </w:r>
            <w:r w:rsidR="000A63DF" w:rsidRPr="00263A59">
              <w:rPr>
                <w:rFonts w:cs="Arial"/>
              </w:rPr>
              <w:t>етходне обрачунске године ( 201</w:t>
            </w:r>
            <w:r w:rsidR="000A63DF" w:rsidRPr="00263A59">
              <w:rPr>
                <w:rFonts w:cs="Arial"/>
                <w:lang w:val="sr-Cyrl-RS"/>
              </w:rPr>
              <w:t>5</w:t>
            </w:r>
            <w:r w:rsidR="000A63DF" w:rsidRPr="00263A59">
              <w:rPr>
                <w:rFonts w:cs="Arial"/>
                <w:lang w:val="sr-Latn-CS"/>
              </w:rPr>
              <w:t>, 201</w:t>
            </w:r>
            <w:r w:rsidR="000A63DF" w:rsidRPr="00263A59">
              <w:rPr>
                <w:rFonts w:cs="Arial"/>
                <w:lang w:val="sr-Cyrl-RS"/>
              </w:rPr>
              <w:t>6</w:t>
            </w:r>
            <w:r w:rsidRPr="00263A59">
              <w:rPr>
                <w:rFonts w:cs="Arial"/>
              </w:rPr>
              <w:t xml:space="preserve"> и 201</w:t>
            </w:r>
            <w:r w:rsidR="000A63DF" w:rsidRPr="00263A59">
              <w:rPr>
                <w:rFonts w:cs="Arial"/>
                <w:lang w:val="sr-Cyrl-RS"/>
              </w:rPr>
              <w:t>7</w:t>
            </w:r>
            <w:r w:rsidRPr="00263A59">
              <w:rPr>
                <w:rFonts w:cs="Arial"/>
              </w:rPr>
              <w:t xml:space="preserve"> годину), са мишљењем овлашћеног ревизора, ако такво мишљење постоји</w:t>
            </w:r>
            <w:r w:rsidRPr="00263A59">
              <w:rPr>
                <w:rFonts w:cs="Arial"/>
                <w:lang w:val="ru-RU"/>
              </w:rPr>
              <w:t>.</w:t>
            </w:r>
            <w:r w:rsidRPr="00263A59">
              <w:rPr>
                <w:rFonts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14:paraId="2C9240E1" w14:textId="77777777" w:rsidR="0026664E" w:rsidRPr="00263A59" w:rsidRDefault="000A63DF" w:rsidP="00AD10A6">
            <w:pPr>
              <w:spacing w:before="0"/>
              <w:rPr>
                <w:rFonts w:cs="Arial"/>
              </w:rPr>
            </w:pPr>
            <w:r w:rsidRPr="00263A59">
              <w:rPr>
                <w:rFonts w:cs="Arial"/>
              </w:rPr>
              <w:t>За 201</w:t>
            </w:r>
            <w:r w:rsidRPr="00263A59">
              <w:rPr>
                <w:rFonts w:cs="Arial"/>
                <w:lang w:val="sr-Cyrl-RS"/>
              </w:rPr>
              <w:t>7</w:t>
            </w:r>
            <w:r w:rsidR="0026664E" w:rsidRPr="00263A59">
              <w:rPr>
                <w:rFonts w:cs="Arial"/>
              </w:rPr>
              <w:t>. годину прихватљиви су биланси из Извештаја за статистичке потребе, ако Редован фина</w:t>
            </w:r>
            <w:r w:rsidRPr="00263A59">
              <w:rPr>
                <w:rFonts w:cs="Arial"/>
              </w:rPr>
              <w:t>нсијски годишњи извештај за 201</w:t>
            </w:r>
            <w:r w:rsidRPr="00263A59">
              <w:rPr>
                <w:rFonts w:cs="Arial"/>
                <w:lang w:val="sr-Cyrl-RS"/>
              </w:rPr>
              <w:t>7</w:t>
            </w:r>
            <w:r w:rsidR="0026664E" w:rsidRPr="00263A59">
              <w:rPr>
                <w:rFonts w:cs="Arial"/>
              </w:rPr>
              <w:t>. годину није још предат Агенцији за привредне регистре. У</w:t>
            </w:r>
            <w:r w:rsidRPr="00263A59">
              <w:rPr>
                <w:rFonts w:cs="Arial"/>
              </w:rPr>
              <w:t xml:space="preserve"> овом случају уз билансe за 201</w:t>
            </w:r>
            <w:r w:rsidRPr="00263A59">
              <w:rPr>
                <w:rFonts w:cs="Arial"/>
                <w:lang w:val="sr-Cyrl-RS"/>
              </w:rPr>
              <w:t>7</w:t>
            </w:r>
            <w:r w:rsidR="0026664E" w:rsidRPr="00263A59">
              <w:rPr>
                <w:rFonts w:cs="Arial"/>
              </w:rPr>
              <w:t>.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14:paraId="01CFBB67" w14:textId="77777777" w:rsidR="0026664E" w:rsidRPr="00263A59" w:rsidRDefault="0026664E" w:rsidP="00AD10A6">
            <w:pPr>
              <w:spacing w:before="0"/>
              <w:ind w:left="720" w:firstLine="414"/>
              <w:rPr>
                <w:rFonts w:cs="Arial"/>
              </w:rPr>
            </w:pPr>
            <w:r w:rsidRPr="00263A59">
              <w:rPr>
                <w:rFonts w:cs="Arial"/>
              </w:rPr>
              <w:t>ИЛИ</w:t>
            </w:r>
          </w:p>
          <w:p w14:paraId="195512B8" w14:textId="77777777" w:rsidR="0026664E" w:rsidRPr="00263A59" w:rsidRDefault="0026664E" w:rsidP="00AD10A6">
            <w:pPr>
              <w:pStyle w:val="ListParagraph"/>
              <w:spacing w:before="0" w:after="0" w:line="240" w:lineRule="auto"/>
              <w:ind w:left="0" w:firstLine="1134"/>
              <w:rPr>
                <w:rFonts w:ascii="Arial" w:hAnsi="Arial" w:cs="Arial"/>
              </w:rPr>
            </w:pPr>
            <w:r w:rsidRPr="00263A59">
              <w:rPr>
                <w:rFonts w:ascii="Arial" w:hAnsi="Arial" w:cs="Arial"/>
              </w:rPr>
              <w:t>Извештај о бонитету, образац БОН-ЈН за п</w:t>
            </w:r>
            <w:r w:rsidR="000A63DF" w:rsidRPr="00263A59">
              <w:rPr>
                <w:rFonts w:ascii="Arial" w:hAnsi="Arial" w:cs="Arial"/>
              </w:rPr>
              <w:t>ретходне обрачунске године (201</w:t>
            </w:r>
            <w:r w:rsidR="000A63DF" w:rsidRPr="00263A59">
              <w:rPr>
                <w:rFonts w:ascii="Arial" w:hAnsi="Arial" w:cs="Arial"/>
                <w:lang w:val="sr-Cyrl-RS"/>
              </w:rPr>
              <w:t>5</w:t>
            </w:r>
            <w:r w:rsidR="000A63DF" w:rsidRPr="00263A59">
              <w:rPr>
                <w:rFonts w:ascii="Arial" w:hAnsi="Arial" w:cs="Arial"/>
                <w:lang w:val="sr-Latn-CS"/>
              </w:rPr>
              <w:t>, 201</w:t>
            </w:r>
            <w:r w:rsidR="000A63DF" w:rsidRPr="00263A59">
              <w:rPr>
                <w:rFonts w:ascii="Arial" w:hAnsi="Arial" w:cs="Arial"/>
                <w:lang w:val="sr-Cyrl-RS"/>
              </w:rPr>
              <w:t>6</w:t>
            </w:r>
            <w:r w:rsidRPr="00263A59">
              <w:rPr>
                <w:rFonts w:ascii="Arial" w:hAnsi="Arial" w:cs="Arial"/>
              </w:rPr>
              <w:t xml:space="preserve"> и 201</w:t>
            </w:r>
            <w:r w:rsidR="000A63DF" w:rsidRPr="00263A59">
              <w:rPr>
                <w:rFonts w:ascii="Arial" w:hAnsi="Arial" w:cs="Arial"/>
                <w:lang w:val="sr-Cyrl-RS"/>
              </w:rPr>
              <w:t>7</w:t>
            </w:r>
            <w:r w:rsidRPr="00263A59">
              <w:rPr>
                <w:rFonts w:ascii="Arial" w:hAnsi="Arial" w:cs="Arial"/>
              </w:rPr>
              <w:t xml:space="preserve"> годину) издат од стране Агенције за привредне регистре, ако постоји.</w:t>
            </w:r>
          </w:p>
          <w:p w14:paraId="6FBBEE71" w14:textId="77777777" w:rsidR="0026664E" w:rsidRPr="00263A59" w:rsidRDefault="0026664E" w:rsidP="009E66F1">
            <w:pPr>
              <w:numPr>
                <w:ilvl w:val="1"/>
                <w:numId w:val="23"/>
              </w:numPr>
              <w:tabs>
                <w:tab w:val="num" w:pos="1080"/>
              </w:tabs>
              <w:spacing w:before="0"/>
              <w:ind w:left="0" w:firstLine="567"/>
              <w:rPr>
                <w:rFonts w:cs="Arial"/>
              </w:rPr>
            </w:pPr>
            <w:r w:rsidRPr="00263A59">
              <w:rPr>
                <w:rFonts w:cs="Arial"/>
              </w:rPr>
              <w:t>потврда о подацима о ликвидности издата од стране Народне банке Србије – Одсек принудне наплате, за период од последњих 6 месеци који претходе месецу објаве Позива на Порталу јавних набавки.</w:t>
            </w:r>
          </w:p>
          <w:p w14:paraId="17B74E7A" w14:textId="77777777" w:rsidR="0026664E" w:rsidRPr="00263A59" w:rsidRDefault="0026664E" w:rsidP="00AD10A6">
            <w:pPr>
              <w:spacing w:before="0"/>
              <w:rPr>
                <w:rFonts w:cs="Arial"/>
              </w:rPr>
            </w:pPr>
            <w:r w:rsidRPr="00263A59">
              <w:rPr>
                <w:rFonts w:cs="Arial"/>
                <w:u w:val="single"/>
              </w:rPr>
              <w:t>Напомена:</w:t>
            </w:r>
            <w:r w:rsidRPr="00263A59">
              <w:rPr>
                <w:rFonts w:cs="Arial"/>
              </w:rPr>
              <w:t xml:space="preserve"> Уколико Извештај о бонитету БОН-ЈН садржи податке о неликвидности за наведених претходних 6 месеци, није неопходно достављати потврду НБС.</w:t>
            </w:r>
          </w:p>
          <w:p w14:paraId="6E4A67AC" w14:textId="77777777" w:rsidR="0051379A" w:rsidRPr="00263A59" w:rsidRDefault="0051379A" w:rsidP="00AD10A6">
            <w:pPr>
              <w:autoSpaceDE w:val="0"/>
              <w:autoSpaceDN w:val="0"/>
              <w:adjustRightInd w:val="0"/>
              <w:spacing w:before="0"/>
              <w:rPr>
                <w:rFonts w:cs="Arial"/>
              </w:rPr>
            </w:pPr>
          </w:p>
          <w:p w14:paraId="37782B05" w14:textId="77777777" w:rsidR="00175774" w:rsidRPr="00263A59" w:rsidRDefault="00175774" w:rsidP="00AD10A6">
            <w:pPr>
              <w:autoSpaceDE w:val="0"/>
              <w:autoSpaceDN w:val="0"/>
              <w:adjustRightInd w:val="0"/>
              <w:spacing w:before="0"/>
              <w:rPr>
                <w:rFonts w:eastAsia="Calibri" w:cs="Arial"/>
                <w:color w:val="00B0F0"/>
                <w:lang w:val="ru-RU"/>
              </w:rPr>
            </w:pPr>
            <w:r w:rsidRPr="00263A59">
              <w:rPr>
                <w:rFonts w:eastAsia="Calibri" w:cs="Arial"/>
                <w:color w:val="00B0F0"/>
              </w:rPr>
              <w:t xml:space="preserve"> </w:t>
            </w:r>
          </w:p>
        </w:tc>
      </w:tr>
      <w:tr w:rsidR="00175774" w:rsidRPr="00AD10A6" w14:paraId="4109DE14" w14:textId="77777777" w:rsidTr="00FB55AB">
        <w:trPr>
          <w:jc w:val="center"/>
        </w:trPr>
        <w:tc>
          <w:tcPr>
            <w:tcW w:w="729" w:type="dxa"/>
            <w:vAlign w:val="center"/>
          </w:tcPr>
          <w:p w14:paraId="4BBD6F89" w14:textId="77777777" w:rsidR="00175774" w:rsidRPr="00AD10A6" w:rsidRDefault="00BC35B7" w:rsidP="00AD10A6">
            <w:pPr>
              <w:spacing w:before="0"/>
              <w:jc w:val="center"/>
              <w:rPr>
                <w:rFonts w:cs="Arial"/>
                <w:color w:val="00B0F0"/>
              </w:rPr>
            </w:pPr>
            <w:r w:rsidRPr="00AD10A6">
              <w:rPr>
                <w:rFonts w:cs="Arial"/>
                <w:lang w:val="sr-Cyrl-RS"/>
              </w:rPr>
              <w:t>6</w:t>
            </w:r>
            <w:r w:rsidR="00175774" w:rsidRPr="00AD10A6">
              <w:rPr>
                <w:rFonts w:cs="Arial"/>
              </w:rPr>
              <w:t>.</w:t>
            </w:r>
          </w:p>
        </w:tc>
        <w:tc>
          <w:tcPr>
            <w:tcW w:w="8430" w:type="dxa"/>
          </w:tcPr>
          <w:p w14:paraId="3D6CA5C6" w14:textId="77777777" w:rsidR="00175774" w:rsidRPr="00AD10A6" w:rsidRDefault="00175774" w:rsidP="00AD10A6">
            <w:pPr>
              <w:autoSpaceDE w:val="0"/>
              <w:autoSpaceDN w:val="0"/>
              <w:adjustRightInd w:val="0"/>
              <w:spacing w:before="0"/>
              <w:rPr>
                <w:rFonts w:cs="Arial"/>
              </w:rPr>
            </w:pPr>
            <w:r w:rsidRPr="00AD10A6">
              <w:rPr>
                <w:rFonts w:cs="Arial"/>
                <w:u w:val="single"/>
              </w:rPr>
              <w:t>Услов:</w:t>
            </w:r>
          </w:p>
          <w:p w14:paraId="0C206FF4" w14:textId="77777777" w:rsidR="00175774" w:rsidRPr="00AD10A6" w:rsidRDefault="00175774" w:rsidP="00AD10A6">
            <w:pPr>
              <w:autoSpaceDE w:val="0"/>
              <w:autoSpaceDN w:val="0"/>
              <w:adjustRightInd w:val="0"/>
              <w:spacing w:before="0"/>
              <w:rPr>
                <w:rFonts w:cs="Arial"/>
              </w:rPr>
            </w:pPr>
            <w:r w:rsidRPr="00AD10A6">
              <w:rPr>
                <w:rFonts w:cs="Arial"/>
              </w:rPr>
              <w:t xml:space="preserve">Пословни капацитет </w:t>
            </w:r>
          </w:p>
          <w:p w14:paraId="5373A102" w14:textId="2240D441" w:rsidR="0026664E" w:rsidRDefault="000A63DF" w:rsidP="009E66F1">
            <w:pPr>
              <w:pStyle w:val="ListParagraph"/>
              <w:numPr>
                <w:ilvl w:val="0"/>
                <w:numId w:val="23"/>
              </w:numPr>
              <w:spacing w:before="0" w:after="0" w:line="240" w:lineRule="auto"/>
              <w:contextualSpacing w:val="0"/>
              <w:rPr>
                <w:rFonts w:ascii="Arial" w:hAnsi="Arial" w:cs="Arial"/>
              </w:rPr>
            </w:pPr>
            <w:r>
              <w:rPr>
                <w:rFonts w:ascii="Arial" w:hAnsi="Arial" w:cs="Arial"/>
                <w:lang w:val="sr-Cyrl-RS"/>
              </w:rPr>
              <w:t>И</w:t>
            </w:r>
            <w:r w:rsidR="0026664E" w:rsidRPr="00AD10A6">
              <w:rPr>
                <w:rFonts w:ascii="Arial" w:hAnsi="Arial" w:cs="Arial"/>
              </w:rPr>
              <w:t xml:space="preserve">ма </w:t>
            </w:r>
            <w:r w:rsidR="00795805">
              <w:rPr>
                <w:rFonts w:ascii="Arial" w:hAnsi="Arial" w:cs="Arial"/>
                <w:lang w:val="sr-Cyrl-RS"/>
              </w:rPr>
              <w:t xml:space="preserve">један или више </w:t>
            </w:r>
            <w:r>
              <w:rPr>
                <w:rFonts w:ascii="Arial" w:hAnsi="Arial" w:cs="Arial"/>
                <w:lang w:val="sr-Cyrl-RS"/>
              </w:rPr>
              <w:t xml:space="preserve">уговора о испоруци </w:t>
            </w:r>
            <w:r w:rsidR="00795805" w:rsidRPr="00AD10A6">
              <w:rPr>
                <w:rFonts w:ascii="Arial" w:hAnsi="Arial" w:cs="Arial"/>
              </w:rPr>
              <w:t xml:space="preserve"> </w:t>
            </w:r>
            <w:r w:rsidR="0026664E" w:rsidRPr="00AD10A6">
              <w:rPr>
                <w:rFonts w:ascii="Arial" w:hAnsi="Arial" w:cs="Arial"/>
              </w:rPr>
              <w:t xml:space="preserve">SAP </w:t>
            </w:r>
            <w:r w:rsidR="00CE46E1">
              <w:rPr>
                <w:rFonts w:ascii="Arial" w:hAnsi="Arial" w:cs="Arial"/>
                <w:lang w:val="sr-Cyrl-RS"/>
              </w:rPr>
              <w:t>лиценци</w:t>
            </w:r>
            <w:r w:rsidR="00CE46E1">
              <w:rPr>
                <w:rFonts w:ascii="Arial" w:hAnsi="Arial" w:cs="Arial"/>
                <w:lang w:val="sr-Latn-RS"/>
              </w:rPr>
              <w:t xml:space="preserve">, </w:t>
            </w:r>
            <w:r w:rsidR="00E56E2C">
              <w:rPr>
                <w:rFonts w:ascii="Arial" w:hAnsi="Arial" w:cs="Arial"/>
                <w:lang w:val="sr-Cyrl-RS"/>
              </w:rPr>
              <w:t xml:space="preserve">пружању услуга одржавања </w:t>
            </w:r>
            <w:r w:rsidR="00E56E2C" w:rsidRPr="00AD10A6">
              <w:rPr>
                <w:rFonts w:ascii="Arial" w:hAnsi="Arial" w:cs="Arial"/>
              </w:rPr>
              <w:t xml:space="preserve">SAP </w:t>
            </w:r>
            <w:r w:rsidR="00E56E2C">
              <w:rPr>
                <w:rFonts w:ascii="Arial" w:hAnsi="Arial" w:cs="Arial"/>
                <w:lang w:val="sr-Cyrl-RS"/>
              </w:rPr>
              <w:t xml:space="preserve">лиценци и/или услуга закупа </w:t>
            </w:r>
            <w:r w:rsidR="00E56E2C" w:rsidRPr="00AD10A6">
              <w:rPr>
                <w:rFonts w:ascii="Arial" w:hAnsi="Arial" w:cs="Arial"/>
              </w:rPr>
              <w:t>SAP</w:t>
            </w:r>
            <w:r w:rsidR="00E56E2C">
              <w:rPr>
                <w:rFonts w:ascii="Arial" w:hAnsi="Arial" w:cs="Arial"/>
                <w:lang w:val="sr-Cyrl-RS"/>
              </w:rPr>
              <w:t xml:space="preserve"> инфраструктуре </w:t>
            </w:r>
            <w:r>
              <w:rPr>
                <w:rFonts w:ascii="Arial" w:hAnsi="Arial" w:cs="Arial"/>
                <w:lang w:val="sr-Cyrl-RS"/>
              </w:rPr>
              <w:t xml:space="preserve">укупне вредности </w:t>
            </w:r>
            <w:r w:rsidR="0026664E" w:rsidRPr="00AD10A6">
              <w:rPr>
                <w:rFonts w:ascii="Arial" w:hAnsi="Arial" w:cs="Arial"/>
              </w:rPr>
              <w:t xml:space="preserve">најмање </w:t>
            </w:r>
            <w:r w:rsidR="006E7852">
              <w:rPr>
                <w:rFonts w:ascii="Arial" w:hAnsi="Arial" w:cs="Arial"/>
                <w:lang w:val="sr-Latn-RS"/>
              </w:rPr>
              <w:t>20</w:t>
            </w:r>
            <w:r w:rsidRPr="00263A59">
              <w:rPr>
                <w:rFonts w:ascii="Arial" w:hAnsi="Arial" w:cs="Arial"/>
                <w:lang w:val="sr-Cyrl-CS"/>
              </w:rPr>
              <w:t>0</w:t>
            </w:r>
            <w:r w:rsidR="0026664E" w:rsidRPr="00263A59">
              <w:rPr>
                <w:rFonts w:ascii="Arial" w:hAnsi="Arial" w:cs="Arial"/>
              </w:rPr>
              <w:t>.000.000,00 РСД,</w:t>
            </w:r>
            <w:r w:rsidR="0026664E" w:rsidRPr="00AD10A6">
              <w:rPr>
                <w:rFonts w:ascii="Arial" w:hAnsi="Arial" w:cs="Arial"/>
              </w:rPr>
              <w:t xml:space="preserve"> успешно реализована у последње три године (до дана истека рока за подношење понуда).</w:t>
            </w:r>
          </w:p>
          <w:p w14:paraId="63D7F2FF" w14:textId="77777777" w:rsidR="0026664E" w:rsidRPr="00AD10A6" w:rsidRDefault="000A63DF" w:rsidP="009E66F1">
            <w:pPr>
              <w:pStyle w:val="ListParagraph"/>
              <w:numPr>
                <w:ilvl w:val="0"/>
                <w:numId w:val="23"/>
              </w:numPr>
              <w:spacing w:before="0" w:after="0" w:line="240" w:lineRule="auto"/>
              <w:contextualSpacing w:val="0"/>
              <w:rPr>
                <w:rFonts w:ascii="Arial" w:hAnsi="Arial" w:cs="Arial"/>
                <w:spacing w:val="-6"/>
              </w:rPr>
            </w:pPr>
            <w:bookmarkStart w:id="22" w:name="OLE_LINK72"/>
            <w:bookmarkStart w:id="23" w:name="OLE_LINK73"/>
            <w:bookmarkStart w:id="24" w:name="OLE_LINK74"/>
            <w:r>
              <w:rPr>
                <w:rFonts w:ascii="Arial" w:hAnsi="Arial" w:cs="Arial"/>
                <w:lang w:val="sr-Cyrl-RS"/>
              </w:rPr>
              <w:lastRenderedPageBreak/>
              <w:t>У</w:t>
            </w:r>
            <w:r w:rsidR="0026664E" w:rsidRPr="00AD10A6">
              <w:rPr>
                <w:rFonts w:ascii="Arial" w:hAnsi="Arial" w:cs="Arial"/>
              </w:rPr>
              <w:t xml:space="preserve">колико није сам произвођач </w:t>
            </w:r>
            <w:r w:rsidR="0026664E" w:rsidRPr="00AD10A6">
              <w:rPr>
                <w:rFonts w:ascii="Arial" w:hAnsi="Arial" w:cs="Arial"/>
                <w:lang w:val="sr-Latn-CS"/>
              </w:rPr>
              <w:t xml:space="preserve">SAP </w:t>
            </w:r>
            <w:r w:rsidR="0026664E" w:rsidRPr="00AD10A6">
              <w:rPr>
                <w:rFonts w:ascii="Arial" w:hAnsi="Arial" w:cs="Arial"/>
                <w:lang w:val="sr-Cyrl-RS"/>
              </w:rPr>
              <w:t xml:space="preserve">информационог система </w:t>
            </w:r>
            <w:r w:rsidR="0026664E" w:rsidRPr="00AD10A6">
              <w:rPr>
                <w:rFonts w:ascii="Arial" w:hAnsi="Arial" w:cs="Arial"/>
              </w:rPr>
              <w:t>који нуди, понуђач мора бити ауторизован од стране произвођача</w:t>
            </w:r>
            <w:r w:rsidR="0026664E" w:rsidRPr="00AD10A6">
              <w:rPr>
                <w:rFonts w:ascii="Arial" w:hAnsi="Arial" w:cs="Arial"/>
                <w:lang w:val="sr-Latn-CS"/>
              </w:rPr>
              <w:t xml:space="preserve"> SAP</w:t>
            </w:r>
            <w:r w:rsidR="0026664E" w:rsidRPr="00AD10A6">
              <w:rPr>
                <w:rFonts w:ascii="Arial" w:hAnsi="Arial" w:cs="Arial"/>
              </w:rPr>
              <w:t xml:space="preserve"> </w:t>
            </w:r>
            <w:r w:rsidR="0026664E" w:rsidRPr="00AD10A6">
              <w:rPr>
                <w:rFonts w:ascii="Arial" w:hAnsi="Arial" w:cs="Arial"/>
                <w:lang w:val="sr-Cyrl-RS"/>
              </w:rPr>
              <w:t xml:space="preserve">информационог система </w:t>
            </w:r>
            <w:r w:rsidR="0026664E" w:rsidRPr="00AD10A6">
              <w:rPr>
                <w:rFonts w:ascii="Arial" w:hAnsi="Arial" w:cs="Arial"/>
              </w:rPr>
              <w:t>или званичног представништва произвођача</w:t>
            </w:r>
            <w:r w:rsidR="0026664E" w:rsidRPr="00AD10A6">
              <w:rPr>
                <w:rFonts w:ascii="Arial" w:hAnsi="Arial" w:cs="Arial"/>
                <w:lang w:val="sr-Latn-CS"/>
              </w:rPr>
              <w:t xml:space="preserve"> SAP</w:t>
            </w:r>
            <w:r w:rsidR="0026664E" w:rsidRPr="00AD10A6">
              <w:rPr>
                <w:rFonts w:ascii="Arial" w:hAnsi="Arial" w:cs="Arial"/>
              </w:rPr>
              <w:t xml:space="preserve"> </w:t>
            </w:r>
            <w:r w:rsidR="0026664E" w:rsidRPr="00AD10A6">
              <w:rPr>
                <w:rFonts w:ascii="Arial" w:hAnsi="Arial" w:cs="Arial"/>
                <w:lang w:val="sr-Cyrl-RS"/>
              </w:rPr>
              <w:t xml:space="preserve">информационог система </w:t>
            </w:r>
            <w:r w:rsidR="0026664E" w:rsidRPr="00AD10A6">
              <w:rPr>
                <w:rFonts w:ascii="Arial" w:hAnsi="Arial" w:cs="Arial"/>
              </w:rPr>
              <w:t>надлежног за територију Републике Србије,</w:t>
            </w:r>
            <w:bookmarkEnd w:id="22"/>
            <w:bookmarkEnd w:id="23"/>
            <w:bookmarkEnd w:id="24"/>
            <w:r w:rsidR="0026664E" w:rsidRPr="00AD10A6">
              <w:rPr>
                <w:rFonts w:ascii="Arial" w:hAnsi="Arial" w:cs="Arial"/>
              </w:rPr>
              <w:t xml:space="preserve"> за:</w:t>
            </w:r>
          </w:p>
          <w:p w14:paraId="6E91F9F3" w14:textId="77777777" w:rsidR="0026664E" w:rsidRPr="00AD10A6" w:rsidRDefault="0026664E" w:rsidP="009E66F1">
            <w:pPr>
              <w:pStyle w:val="ListParagraph"/>
              <w:numPr>
                <w:ilvl w:val="0"/>
                <w:numId w:val="23"/>
              </w:numPr>
              <w:spacing w:before="0" w:after="0" w:line="240" w:lineRule="auto"/>
              <w:contextualSpacing w:val="0"/>
              <w:rPr>
                <w:rFonts w:ascii="Arial" w:hAnsi="Arial" w:cs="Arial"/>
                <w:spacing w:val="-6"/>
                <w:lang w:val="sr-Cyrl-RS"/>
              </w:rPr>
            </w:pPr>
            <w:r w:rsidRPr="00AD10A6">
              <w:rPr>
                <w:rFonts w:ascii="Arial" w:hAnsi="Arial" w:cs="Arial"/>
                <w:spacing w:val="-6"/>
                <w:lang w:val="sr-Cyrl-RS"/>
              </w:rPr>
              <w:t>Продају лиценци;</w:t>
            </w:r>
          </w:p>
          <w:p w14:paraId="712ECCE5" w14:textId="70C4580C" w:rsidR="00CB180F" w:rsidRDefault="00CE662A" w:rsidP="009E66F1">
            <w:pPr>
              <w:pStyle w:val="ListParagraph"/>
              <w:numPr>
                <w:ilvl w:val="0"/>
                <w:numId w:val="23"/>
              </w:numPr>
              <w:spacing w:before="0" w:after="0" w:line="240" w:lineRule="auto"/>
              <w:contextualSpacing w:val="0"/>
              <w:rPr>
                <w:rFonts w:ascii="Arial" w:hAnsi="Arial" w:cs="Arial"/>
                <w:spacing w:val="-6"/>
                <w:lang w:val="sr-Cyrl-RS"/>
              </w:rPr>
            </w:pPr>
            <w:r>
              <w:rPr>
                <w:rFonts w:ascii="Arial" w:hAnsi="Arial" w:cs="Arial"/>
                <w:spacing w:val="-6"/>
                <w:lang w:val="sr-Cyrl-RS"/>
              </w:rPr>
              <w:t>Испоруку</w:t>
            </w:r>
            <w:r w:rsidR="0026664E" w:rsidRPr="00AD10A6">
              <w:rPr>
                <w:rFonts w:ascii="Arial" w:hAnsi="Arial" w:cs="Arial"/>
                <w:spacing w:val="-6"/>
                <w:lang w:val="sr-Cyrl-RS"/>
              </w:rPr>
              <w:t xml:space="preserve"> услуга произвођачког одржавања лиценци</w:t>
            </w:r>
            <w:r w:rsidR="00CB180F">
              <w:rPr>
                <w:rFonts w:ascii="Arial" w:hAnsi="Arial" w:cs="Arial"/>
                <w:spacing w:val="-6"/>
                <w:lang w:val="sr-Cyrl-RS"/>
              </w:rPr>
              <w:t>;</w:t>
            </w:r>
          </w:p>
          <w:p w14:paraId="2B776381" w14:textId="4C2C9F4F" w:rsidR="0026664E" w:rsidRPr="00AD10A6" w:rsidRDefault="00CB180F" w:rsidP="009E66F1">
            <w:pPr>
              <w:pStyle w:val="ListParagraph"/>
              <w:numPr>
                <w:ilvl w:val="0"/>
                <w:numId w:val="23"/>
              </w:numPr>
              <w:spacing w:before="0" w:after="0" w:line="240" w:lineRule="auto"/>
              <w:contextualSpacing w:val="0"/>
              <w:rPr>
                <w:rFonts w:ascii="Arial" w:hAnsi="Arial" w:cs="Arial"/>
                <w:spacing w:val="-6"/>
                <w:lang w:val="sr-Cyrl-RS"/>
              </w:rPr>
            </w:pPr>
            <w:r>
              <w:rPr>
                <w:rFonts w:ascii="Arial" w:hAnsi="Arial" w:cs="Arial"/>
                <w:spacing w:val="-6"/>
                <w:lang w:val="sr-Cyrl-RS"/>
              </w:rPr>
              <w:t xml:space="preserve">Продају услуга закупа </w:t>
            </w:r>
            <w:r w:rsidR="0026664E" w:rsidRPr="00AD10A6">
              <w:rPr>
                <w:rFonts w:ascii="Arial" w:hAnsi="Arial" w:cs="Arial"/>
                <w:spacing w:val="-6"/>
                <w:lang w:val="sr-Cyrl-RS"/>
              </w:rPr>
              <w:t xml:space="preserve"> </w:t>
            </w:r>
            <w:r w:rsidRPr="00AD10A6">
              <w:rPr>
                <w:rFonts w:ascii="Arial" w:hAnsi="Arial" w:cs="Arial"/>
                <w:lang w:val="sr-Latn-CS"/>
              </w:rPr>
              <w:t>SAP</w:t>
            </w:r>
            <w:r>
              <w:rPr>
                <w:rFonts w:ascii="Arial" w:hAnsi="Arial" w:cs="Arial"/>
                <w:lang w:val="sr-Cyrl-RS"/>
              </w:rPr>
              <w:t xml:space="preserve"> инфраструктуре</w:t>
            </w:r>
          </w:p>
          <w:p w14:paraId="1E311E83" w14:textId="77777777"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14:paraId="5D6C487A" w14:textId="77777777" w:rsidR="0026664E" w:rsidRPr="00AD10A6" w:rsidRDefault="0026664E" w:rsidP="009E66F1">
            <w:pPr>
              <w:pStyle w:val="ListParagraph"/>
              <w:numPr>
                <w:ilvl w:val="1"/>
                <w:numId w:val="23"/>
              </w:numPr>
              <w:tabs>
                <w:tab w:val="left" w:pos="993"/>
              </w:tabs>
              <w:spacing w:before="0" w:after="0" w:line="240" w:lineRule="auto"/>
              <w:rPr>
                <w:rFonts w:ascii="Arial" w:hAnsi="Arial" w:cs="Arial"/>
              </w:rPr>
            </w:pPr>
            <w:r w:rsidRPr="00AD10A6">
              <w:rPr>
                <w:rFonts w:ascii="Arial" w:hAnsi="Arial" w:cs="Arial"/>
              </w:rPr>
              <w:t>Референ</w:t>
            </w:r>
            <w:r w:rsidR="00CB180F">
              <w:rPr>
                <w:rFonts w:ascii="Arial" w:hAnsi="Arial" w:cs="Arial"/>
              </w:rPr>
              <w:t>тна листа понуђача</w:t>
            </w:r>
            <w:r w:rsidR="00CB180F">
              <w:rPr>
                <w:rFonts w:ascii="Arial" w:hAnsi="Arial" w:cs="Arial"/>
                <w:lang w:val="sr-Cyrl-RS"/>
              </w:rPr>
              <w:t>;</w:t>
            </w:r>
          </w:p>
          <w:p w14:paraId="1E2555B3" w14:textId="77777777" w:rsidR="0026664E" w:rsidRPr="00AD10A6" w:rsidRDefault="00CB180F" w:rsidP="009E66F1">
            <w:pPr>
              <w:pStyle w:val="ListParagraph"/>
              <w:numPr>
                <w:ilvl w:val="1"/>
                <w:numId w:val="23"/>
              </w:numPr>
              <w:tabs>
                <w:tab w:val="left" w:pos="993"/>
              </w:tabs>
              <w:spacing w:before="0" w:after="0" w:line="240" w:lineRule="auto"/>
              <w:rPr>
                <w:rFonts w:ascii="Arial" w:hAnsi="Arial" w:cs="Arial"/>
              </w:rPr>
            </w:pPr>
            <w:r>
              <w:rPr>
                <w:rFonts w:ascii="Arial" w:hAnsi="Arial" w:cs="Arial"/>
              </w:rPr>
              <w:t>Потврде о референтним у</w:t>
            </w:r>
            <w:r>
              <w:rPr>
                <w:rFonts w:ascii="Arial" w:hAnsi="Arial" w:cs="Arial"/>
                <w:lang w:val="sr-Cyrl-RS"/>
              </w:rPr>
              <w:t>говорима</w:t>
            </w:r>
            <w:r w:rsidR="0026664E" w:rsidRPr="00AD10A6">
              <w:rPr>
                <w:rFonts w:ascii="Arial" w:hAnsi="Arial" w:cs="Arial"/>
              </w:rPr>
              <w:t xml:space="preserve"> понуђача  издате </w:t>
            </w:r>
            <w:r>
              <w:rPr>
                <w:rFonts w:ascii="Arial" w:hAnsi="Arial" w:cs="Arial"/>
              </w:rPr>
              <w:t>од стране претходних наручилаца</w:t>
            </w:r>
            <w:r>
              <w:rPr>
                <w:rFonts w:ascii="Arial" w:hAnsi="Arial" w:cs="Arial"/>
                <w:lang w:val="sr-Cyrl-RS"/>
              </w:rPr>
              <w:t>;</w:t>
            </w:r>
          </w:p>
          <w:p w14:paraId="00CEBF3B" w14:textId="40C2D6CE" w:rsidR="0026664E" w:rsidRPr="006E7852" w:rsidRDefault="0026664E" w:rsidP="006E7852">
            <w:pPr>
              <w:pStyle w:val="ListParagraph"/>
              <w:numPr>
                <w:ilvl w:val="1"/>
                <w:numId w:val="23"/>
              </w:numPr>
              <w:tabs>
                <w:tab w:val="left" w:pos="993"/>
              </w:tabs>
              <w:spacing w:before="0" w:after="0" w:line="240" w:lineRule="auto"/>
              <w:rPr>
                <w:rFonts w:ascii="Arial" w:hAnsi="Arial" w:cs="Arial"/>
                <w:lang w:val="ru-RU"/>
              </w:rPr>
            </w:pPr>
            <w:bookmarkStart w:id="25" w:name="OLE_LINK67"/>
            <w:bookmarkStart w:id="26" w:name="OLE_LINK68"/>
            <w:bookmarkStart w:id="27" w:name="OLE_LINK69"/>
            <w:bookmarkStart w:id="28" w:name="OLE_LINK101"/>
            <w:bookmarkStart w:id="29" w:name="OLE_LINK102"/>
            <w:r w:rsidRPr="00AD10A6">
              <w:rPr>
                <w:rFonts w:ascii="Arial" w:hAnsi="Arial" w:cs="Arial"/>
              </w:rPr>
              <w:t>Потврда произвођача</w:t>
            </w:r>
            <w:r w:rsidRPr="00AD10A6">
              <w:rPr>
                <w:rFonts w:ascii="Arial" w:hAnsi="Arial" w:cs="Arial"/>
                <w:lang w:val="sr-Cyrl-RS"/>
              </w:rPr>
              <w:t xml:space="preserve"> САП</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 xml:space="preserve">или званичног преставништва произвођача </w:t>
            </w:r>
            <w:r w:rsidRPr="00AD10A6">
              <w:rPr>
                <w:rFonts w:ascii="Arial" w:hAnsi="Arial" w:cs="Arial"/>
                <w:lang w:val="sr-Cyrl-RS"/>
              </w:rPr>
              <w:t xml:space="preserve">САП информационог система </w:t>
            </w:r>
            <w:r w:rsidRPr="00AD10A6">
              <w:rPr>
                <w:rFonts w:ascii="Arial" w:hAnsi="Arial" w:cs="Arial"/>
              </w:rPr>
              <w:t xml:space="preserve">надлежног за територију Републике Србије, да је понуђач </w:t>
            </w:r>
            <w:bookmarkEnd w:id="25"/>
            <w:bookmarkEnd w:id="26"/>
            <w:bookmarkEnd w:id="27"/>
            <w:r w:rsidRPr="00AD10A6">
              <w:rPr>
                <w:rFonts w:ascii="Arial" w:hAnsi="Arial" w:cs="Arial"/>
              </w:rPr>
              <w:t>ауторизован за:</w:t>
            </w:r>
          </w:p>
          <w:bookmarkEnd w:id="28"/>
          <w:bookmarkEnd w:id="29"/>
          <w:p w14:paraId="168AF5A1" w14:textId="77777777" w:rsidR="0026664E" w:rsidRPr="00AD10A6" w:rsidRDefault="0026664E" w:rsidP="009E66F1">
            <w:pPr>
              <w:pStyle w:val="ListParagraph"/>
              <w:numPr>
                <w:ilvl w:val="1"/>
                <w:numId w:val="23"/>
              </w:numPr>
              <w:spacing w:before="0" w:after="0" w:line="240" w:lineRule="auto"/>
              <w:contextualSpacing w:val="0"/>
              <w:rPr>
                <w:rFonts w:ascii="Arial" w:hAnsi="Arial" w:cs="Arial"/>
                <w:spacing w:val="-6"/>
              </w:rPr>
            </w:pPr>
            <w:r w:rsidRPr="00AD10A6">
              <w:rPr>
                <w:rFonts w:ascii="Arial" w:hAnsi="Arial" w:cs="Arial"/>
                <w:spacing w:val="-6"/>
              </w:rPr>
              <w:t>Продају лиценци;</w:t>
            </w:r>
          </w:p>
          <w:p w14:paraId="6BFDE7FF" w14:textId="3772317F" w:rsidR="0026664E" w:rsidRPr="00CB180F" w:rsidRDefault="00CE662A" w:rsidP="009E66F1">
            <w:pPr>
              <w:pStyle w:val="ListParagraph"/>
              <w:numPr>
                <w:ilvl w:val="1"/>
                <w:numId w:val="23"/>
              </w:numPr>
              <w:spacing w:before="0" w:after="0" w:line="240" w:lineRule="auto"/>
              <w:contextualSpacing w:val="0"/>
              <w:rPr>
                <w:rFonts w:ascii="Arial" w:hAnsi="Arial" w:cs="Arial"/>
                <w:spacing w:val="-6"/>
              </w:rPr>
            </w:pPr>
            <w:r>
              <w:rPr>
                <w:rFonts w:ascii="Arial" w:hAnsi="Arial" w:cs="Arial"/>
                <w:spacing w:val="-6"/>
                <w:lang w:val="sr-Cyrl-RS"/>
              </w:rPr>
              <w:t>Испоруку</w:t>
            </w:r>
            <w:r w:rsidR="0026664E" w:rsidRPr="00AD10A6">
              <w:rPr>
                <w:rFonts w:ascii="Arial" w:hAnsi="Arial" w:cs="Arial"/>
                <w:spacing w:val="-6"/>
              </w:rPr>
              <w:t xml:space="preserve"> услуга </w:t>
            </w:r>
            <w:r w:rsidR="00CB180F">
              <w:rPr>
                <w:rFonts w:ascii="Arial" w:hAnsi="Arial" w:cs="Arial"/>
                <w:spacing w:val="-6"/>
              </w:rPr>
              <w:t>произвођачког одржавања лиценци</w:t>
            </w:r>
            <w:r w:rsidR="00CB180F">
              <w:rPr>
                <w:rFonts w:ascii="Arial" w:hAnsi="Arial" w:cs="Arial"/>
                <w:spacing w:val="-6"/>
                <w:lang w:val="sr-Cyrl-RS"/>
              </w:rPr>
              <w:t>;</w:t>
            </w:r>
          </w:p>
          <w:p w14:paraId="06BA040F" w14:textId="1ADF8642" w:rsidR="00CB180F" w:rsidRPr="00CB180F" w:rsidRDefault="00CB180F" w:rsidP="009E66F1">
            <w:pPr>
              <w:pStyle w:val="ListParagraph"/>
              <w:numPr>
                <w:ilvl w:val="1"/>
                <w:numId w:val="23"/>
              </w:numPr>
              <w:spacing w:before="0" w:after="0" w:line="240" w:lineRule="auto"/>
              <w:contextualSpacing w:val="0"/>
              <w:rPr>
                <w:rFonts w:ascii="Arial" w:hAnsi="Arial" w:cs="Arial"/>
                <w:spacing w:val="-6"/>
                <w:lang w:val="sr-Cyrl-RS"/>
              </w:rPr>
            </w:pPr>
            <w:r>
              <w:rPr>
                <w:rFonts w:ascii="Arial" w:hAnsi="Arial" w:cs="Arial"/>
                <w:spacing w:val="-6"/>
                <w:lang w:val="sr-Cyrl-RS"/>
              </w:rPr>
              <w:t xml:space="preserve">Продају услуга закупа </w:t>
            </w:r>
            <w:r w:rsidRPr="00AD10A6">
              <w:rPr>
                <w:rFonts w:ascii="Arial" w:hAnsi="Arial" w:cs="Arial"/>
                <w:spacing w:val="-6"/>
                <w:lang w:val="sr-Cyrl-RS"/>
              </w:rPr>
              <w:t xml:space="preserve"> </w:t>
            </w:r>
            <w:r w:rsidRPr="00AD10A6">
              <w:rPr>
                <w:rFonts w:ascii="Arial" w:hAnsi="Arial" w:cs="Arial"/>
                <w:lang w:val="sr-Latn-CS"/>
              </w:rPr>
              <w:t>SAP</w:t>
            </w:r>
            <w:r w:rsidR="00B4306D">
              <w:rPr>
                <w:rFonts w:ascii="Arial" w:hAnsi="Arial" w:cs="Arial"/>
                <w:lang w:val="sr-Cyrl-RS"/>
              </w:rPr>
              <w:t xml:space="preserve"> инфраструктуре</w:t>
            </w:r>
            <w:r>
              <w:rPr>
                <w:rFonts w:ascii="Arial" w:hAnsi="Arial" w:cs="Arial"/>
                <w:lang w:val="sr-Cyrl-RS"/>
              </w:rPr>
              <w:t>;</w:t>
            </w:r>
          </w:p>
          <w:p w14:paraId="293A6A39" w14:textId="77777777" w:rsidR="00175774" w:rsidRPr="00AD10A6" w:rsidRDefault="00175774" w:rsidP="00AD10A6">
            <w:pPr>
              <w:tabs>
                <w:tab w:val="left" w:pos="851"/>
              </w:tabs>
              <w:spacing w:before="0"/>
              <w:rPr>
                <w:rFonts w:cs="Arial"/>
                <w:color w:val="000000" w:themeColor="text1"/>
              </w:rPr>
            </w:pPr>
          </w:p>
        </w:tc>
      </w:tr>
    </w:tbl>
    <w:p w14:paraId="32998925" w14:textId="77777777" w:rsidR="00CB180F" w:rsidRDefault="00CB180F" w:rsidP="00AD10A6">
      <w:pPr>
        <w:spacing w:before="0"/>
        <w:rPr>
          <w:rFonts w:cs="Arial"/>
          <w:lang w:eastAsia="zh-CN"/>
        </w:rPr>
      </w:pPr>
    </w:p>
    <w:p w14:paraId="472F2F27" w14:textId="77777777" w:rsidR="00B13CD3" w:rsidRPr="00AD10A6" w:rsidRDefault="00B13CD3" w:rsidP="00AD10A6">
      <w:pPr>
        <w:spacing w:before="0"/>
        <w:rPr>
          <w:rFonts w:cs="Arial"/>
          <w:lang w:eastAsia="zh-CN"/>
        </w:rPr>
      </w:pPr>
      <w:r w:rsidRPr="00AD10A6">
        <w:rPr>
          <w:rFonts w:cs="Arial"/>
          <w:lang w:eastAsia="zh-CN"/>
        </w:rPr>
        <w:t>Понуда понуђача који не докаже да испуњава наведене обавезне и додатне услове, биће одбијена као неприхватљива.</w:t>
      </w:r>
    </w:p>
    <w:p w14:paraId="7830B56B" w14:textId="77777777" w:rsidR="00B30D13" w:rsidRPr="00AD10A6" w:rsidRDefault="007F582B" w:rsidP="00AD10A6">
      <w:pPr>
        <w:spacing w:before="0"/>
        <w:rPr>
          <w:rFonts w:cs="Arial"/>
        </w:rPr>
      </w:pPr>
      <w:r w:rsidRPr="00AD10A6">
        <w:rPr>
          <w:rFonts w:cs="Arial"/>
          <w:lang w:val="sr-Cyrl-RS"/>
        </w:rPr>
        <w:t xml:space="preserve">1. </w:t>
      </w:r>
      <w:r w:rsidR="00C10575" w:rsidRPr="00AD10A6">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7FACCA4B" w14:textId="77777777" w:rsidR="00C10575" w:rsidRPr="00AD10A6" w:rsidRDefault="00C10575" w:rsidP="00AD10A6">
      <w:pPr>
        <w:spacing w:before="0"/>
        <w:rPr>
          <w:rFonts w:cs="Arial"/>
        </w:rPr>
      </w:pPr>
      <w:r w:rsidRPr="00AD10A6">
        <w:rPr>
          <w:rFonts w:cs="Arial"/>
        </w:rPr>
        <w:t>Услове у вези са капацитетима из члана 76. Закона, понуђач испуњава самостално без обзира на ангажовање подизвођача.</w:t>
      </w:r>
    </w:p>
    <w:p w14:paraId="22D9AC57" w14:textId="77777777" w:rsidR="00C10575" w:rsidRPr="00AD10A6" w:rsidRDefault="007F582B" w:rsidP="00AD10A6">
      <w:pPr>
        <w:spacing w:before="0"/>
        <w:rPr>
          <w:rFonts w:cs="Arial"/>
          <w:lang w:eastAsia="zh-CN"/>
        </w:rPr>
      </w:pPr>
      <w:r w:rsidRPr="00AD10A6">
        <w:rPr>
          <w:rFonts w:cs="Arial"/>
          <w:lang w:val="sr-Cyrl-RS" w:eastAsia="zh-CN"/>
        </w:rPr>
        <w:t xml:space="preserve">2. </w:t>
      </w:r>
      <w:r w:rsidR="00C10575" w:rsidRPr="00AD10A6">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B53A48" w14:textId="77777777" w:rsidR="00B13CD3" w:rsidRPr="00AD10A6" w:rsidRDefault="007F582B" w:rsidP="00AD10A6">
      <w:pPr>
        <w:spacing w:before="0"/>
        <w:rPr>
          <w:rFonts w:cs="Arial"/>
          <w:lang w:eastAsia="zh-CN"/>
        </w:rPr>
      </w:pPr>
      <w:r w:rsidRPr="00AD10A6">
        <w:rPr>
          <w:rFonts w:cs="Arial"/>
          <w:lang w:val="sr-Cyrl-RS" w:eastAsia="zh-CN"/>
        </w:rPr>
        <w:t xml:space="preserve">3. </w:t>
      </w:r>
      <w:r w:rsidR="00B13CD3" w:rsidRPr="00AD10A6">
        <w:rPr>
          <w:rFonts w:cs="Arial"/>
          <w:lang w:eastAsia="zh-CN"/>
        </w:rPr>
        <w:t>Докази о испуњености услова из члана 77. З</w:t>
      </w:r>
      <w:r w:rsidRPr="00AD10A6">
        <w:rPr>
          <w:rFonts w:cs="Arial"/>
          <w:lang w:val="sr-Cyrl-RS" w:eastAsia="zh-CN"/>
        </w:rPr>
        <w:t>акона</w:t>
      </w:r>
      <w:r w:rsidR="00B13CD3" w:rsidRPr="00AD10A6">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89AA3C" w14:textId="77777777" w:rsidR="00B13CD3" w:rsidRPr="00AD10A6" w:rsidRDefault="00B13CD3" w:rsidP="00AD10A6">
      <w:pPr>
        <w:spacing w:before="0"/>
        <w:rPr>
          <w:rFonts w:cs="Arial"/>
          <w:lang w:eastAsia="zh-CN"/>
        </w:rPr>
      </w:pPr>
      <w:r w:rsidRPr="00AD10A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E547D9C" w14:textId="77777777" w:rsidR="007F582B" w:rsidRPr="00AD10A6" w:rsidRDefault="007F582B" w:rsidP="00AD10A6">
      <w:pPr>
        <w:spacing w:before="0"/>
        <w:rPr>
          <w:rFonts w:cs="Arial"/>
          <w:lang w:val="sr-Cyrl-RS" w:eastAsia="zh-CN"/>
        </w:rPr>
      </w:pPr>
      <w:r w:rsidRPr="00AD10A6">
        <w:rPr>
          <w:rFonts w:cs="Arial"/>
          <w:lang w:val="sr-Cyrl-RS" w:eastAsia="zh-CN"/>
        </w:rPr>
        <w:t>4.</w:t>
      </w:r>
      <w:r w:rsidR="00B13CD3" w:rsidRPr="00AD10A6">
        <w:rPr>
          <w:rFonts w:cs="Arial"/>
          <w:lang w:val="sr-Cyrl-RS" w:eastAsia="zh-CN"/>
        </w:rPr>
        <w:t xml:space="preserve"> </w:t>
      </w:r>
      <w:r w:rsidRPr="00AD10A6">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A63C442" w14:textId="77777777" w:rsidR="00D96616" w:rsidRPr="00AD10A6" w:rsidRDefault="00D96616" w:rsidP="00AD10A6">
      <w:pPr>
        <w:spacing w:before="0"/>
        <w:rPr>
          <w:rFonts w:cs="Arial"/>
          <w:lang w:eastAsia="zh-CN"/>
        </w:rPr>
      </w:pPr>
      <w:r w:rsidRPr="00AD10A6">
        <w:rPr>
          <w:rFonts w:cs="Arial"/>
          <w:lang w:eastAsia="zh-CN"/>
        </w:rPr>
        <w:t>На основу члана 79. став 5. З</w:t>
      </w:r>
      <w:r w:rsidR="007F582B" w:rsidRPr="00AD10A6">
        <w:rPr>
          <w:rFonts w:cs="Arial"/>
          <w:lang w:val="sr-Cyrl-RS" w:eastAsia="zh-CN"/>
        </w:rPr>
        <w:t>акона</w:t>
      </w:r>
      <w:r w:rsidRPr="00AD10A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06CD1BF" w14:textId="77777777" w:rsidR="00D96616" w:rsidRPr="00AD10A6" w:rsidRDefault="00D96616" w:rsidP="00AD10A6">
      <w:pPr>
        <w:spacing w:before="0"/>
        <w:ind w:firstLine="720"/>
        <w:rPr>
          <w:rFonts w:cs="Arial"/>
          <w:lang w:eastAsia="zh-CN"/>
        </w:rPr>
      </w:pPr>
      <w:r w:rsidRPr="00AD10A6">
        <w:rPr>
          <w:rFonts w:cs="Arial"/>
          <w:lang w:eastAsia="zh-CN"/>
        </w:rPr>
        <w:t>1)извод из регистра надлежног органа:</w:t>
      </w:r>
    </w:p>
    <w:p w14:paraId="59B767F3" w14:textId="77777777" w:rsidR="00D96616" w:rsidRPr="00AD10A6" w:rsidRDefault="00D96616" w:rsidP="00AD10A6">
      <w:pPr>
        <w:spacing w:before="0"/>
        <w:ind w:firstLine="720"/>
        <w:rPr>
          <w:rFonts w:cs="Arial"/>
          <w:lang w:eastAsia="zh-CN"/>
        </w:rPr>
      </w:pPr>
      <w:r w:rsidRPr="00AD10A6">
        <w:rPr>
          <w:rFonts w:cs="Arial"/>
          <w:lang w:eastAsia="zh-CN"/>
        </w:rPr>
        <w:t xml:space="preserve">-извод из регистра АПР: </w:t>
      </w:r>
      <w:hyperlink r:id="rId167" w:history="1">
        <w:r w:rsidRPr="00AD10A6">
          <w:rPr>
            <w:rFonts w:cs="Arial"/>
            <w:lang w:eastAsia="zh-CN"/>
          </w:rPr>
          <w:t>www.apr.gov.rs</w:t>
        </w:r>
      </w:hyperlink>
    </w:p>
    <w:p w14:paraId="6C1BADC4" w14:textId="77777777" w:rsidR="007F582B" w:rsidRPr="00AD10A6" w:rsidRDefault="007F582B" w:rsidP="00AD10A6">
      <w:pPr>
        <w:spacing w:before="0"/>
        <w:ind w:firstLine="720"/>
        <w:rPr>
          <w:rFonts w:cs="Arial"/>
          <w:lang w:val="sr-Cyrl-RS" w:eastAsia="zh-CN"/>
        </w:rPr>
      </w:pPr>
      <w:r w:rsidRPr="00AD10A6">
        <w:rPr>
          <w:rFonts w:cs="Arial"/>
          <w:lang w:eastAsia="zh-CN"/>
        </w:rPr>
        <w:lastRenderedPageBreak/>
        <w:t>2)докази из члана 75. став 1. тачка 1) ,2) и 4) З</w:t>
      </w:r>
      <w:r w:rsidR="00250031" w:rsidRPr="00AD10A6">
        <w:rPr>
          <w:rFonts w:cs="Arial"/>
          <w:lang w:val="sr-Cyrl-RS" w:eastAsia="zh-CN"/>
        </w:rPr>
        <w:t>акона</w:t>
      </w:r>
    </w:p>
    <w:p w14:paraId="7CE625E5" w14:textId="77777777" w:rsidR="007F582B" w:rsidRPr="00AD10A6" w:rsidRDefault="007F582B" w:rsidP="00AD10A6">
      <w:pPr>
        <w:spacing w:before="0"/>
        <w:ind w:firstLine="720"/>
        <w:rPr>
          <w:rFonts w:cs="Arial"/>
          <w:lang w:eastAsia="zh-CN"/>
        </w:rPr>
      </w:pPr>
      <w:r w:rsidRPr="00AD10A6">
        <w:rPr>
          <w:rFonts w:cs="Arial"/>
          <w:lang w:eastAsia="zh-CN"/>
        </w:rPr>
        <w:t xml:space="preserve">-регистар понуђача: </w:t>
      </w:r>
      <w:hyperlink r:id="rId168" w:history="1">
        <w:r w:rsidRPr="00AD10A6">
          <w:rPr>
            <w:rFonts w:cs="Arial"/>
            <w:lang w:eastAsia="zh-CN"/>
          </w:rPr>
          <w:t>www.apr.gov.rs</w:t>
        </w:r>
      </w:hyperlink>
    </w:p>
    <w:p w14:paraId="2448BF66" w14:textId="77777777" w:rsidR="00B13CD3" w:rsidRPr="00AD10A6" w:rsidRDefault="00C10575" w:rsidP="00AD10A6">
      <w:pPr>
        <w:spacing w:before="0"/>
        <w:rPr>
          <w:rFonts w:cs="Arial"/>
          <w:lang w:val="sr-Cyrl-CS" w:eastAsia="zh-CN"/>
        </w:rPr>
      </w:pPr>
      <w:r w:rsidRPr="00AD10A6">
        <w:rPr>
          <w:rFonts w:cs="Arial"/>
          <w:lang w:val="sr-Cyrl-CS" w:eastAsia="zh-CN"/>
        </w:rPr>
        <w:t>5</w:t>
      </w:r>
      <w:r w:rsidR="00B13CD3" w:rsidRPr="00AD10A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D10A6">
        <w:rPr>
          <w:rFonts w:cs="Arial"/>
          <w:lang w:eastAsia="zh-CN"/>
        </w:rPr>
        <w:t>е уређује електронски документ</w:t>
      </w:r>
      <w:r w:rsidRPr="00AD10A6">
        <w:rPr>
          <w:rFonts w:cs="Arial"/>
          <w:lang w:val="sr-Cyrl-CS" w:eastAsia="zh-CN"/>
        </w:rPr>
        <w:t>.</w:t>
      </w:r>
    </w:p>
    <w:p w14:paraId="15E3739D" w14:textId="77777777" w:rsidR="00B13CD3" w:rsidRPr="00AD10A6" w:rsidRDefault="00C10575" w:rsidP="00AD10A6">
      <w:pPr>
        <w:spacing w:before="0"/>
        <w:rPr>
          <w:rFonts w:cs="Arial"/>
          <w:lang w:eastAsia="zh-CN"/>
        </w:rPr>
      </w:pPr>
      <w:r w:rsidRPr="00AD10A6">
        <w:rPr>
          <w:rFonts w:cs="Arial"/>
          <w:lang w:val="sr-Cyrl-CS" w:eastAsia="zh-CN"/>
        </w:rPr>
        <w:t>6</w:t>
      </w:r>
      <w:r w:rsidR="00B13CD3" w:rsidRPr="00AD10A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1D7136B" w14:textId="77777777" w:rsidR="00B13CD3" w:rsidRPr="00AD10A6" w:rsidRDefault="00C10575" w:rsidP="00AD10A6">
      <w:pPr>
        <w:spacing w:before="0"/>
        <w:rPr>
          <w:rFonts w:cs="Arial"/>
          <w:lang w:val="sr-Cyrl-CS" w:eastAsia="zh-CN"/>
        </w:rPr>
      </w:pPr>
      <w:r w:rsidRPr="00AD10A6">
        <w:rPr>
          <w:rFonts w:cs="Arial"/>
          <w:lang w:val="sr-Cyrl-CS" w:eastAsia="zh-CN"/>
        </w:rPr>
        <w:t>7</w:t>
      </w:r>
      <w:r w:rsidR="00B13CD3" w:rsidRPr="00AD10A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310D15A" w14:textId="77777777" w:rsidR="00B13CD3" w:rsidRPr="00AD10A6" w:rsidRDefault="00A50A82" w:rsidP="00AD10A6">
      <w:pPr>
        <w:spacing w:before="0"/>
        <w:rPr>
          <w:rFonts w:cs="Arial"/>
          <w:lang w:val="sr-Cyrl-CS" w:eastAsia="zh-CN"/>
        </w:rPr>
      </w:pPr>
      <w:r w:rsidRPr="00AD10A6">
        <w:rPr>
          <w:rFonts w:cs="Arial"/>
          <w:lang w:eastAsia="zh-CN"/>
        </w:rPr>
        <w:t>8</w:t>
      </w:r>
      <w:r w:rsidR="00B13CD3" w:rsidRPr="00AD10A6">
        <w:rPr>
          <w:rFonts w:cs="Arial"/>
          <w:lang w:eastAsia="zh-CN"/>
        </w:rPr>
        <w:t xml:space="preserve">. Ако се у држави у којој понуђач има седиште не издају докази из члана 77. </w:t>
      </w:r>
      <w:r w:rsidR="00C10575" w:rsidRPr="00AD10A6">
        <w:rPr>
          <w:rFonts w:cs="Arial"/>
          <w:lang w:val="sr-Cyrl-CS" w:eastAsia="zh-CN"/>
        </w:rPr>
        <w:t xml:space="preserve">став 1. </w:t>
      </w:r>
      <w:r w:rsidR="00B13CD3" w:rsidRPr="00AD10A6">
        <w:rPr>
          <w:rFonts w:cs="Arial"/>
          <w:lang w:eastAsia="zh-CN"/>
        </w:rPr>
        <w:t>З</w:t>
      </w:r>
      <w:r w:rsidR="007F582B" w:rsidRPr="00AD10A6">
        <w:rPr>
          <w:rFonts w:cs="Arial"/>
          <w:lang w:val="sr-Cyrl-RS" w:eastAsia="zh-CN"/>
        </w:rPr>
        <w:t>акона</w:t>
      </w:r>
      <w:r w:rsidR="00B13CD3" w:rsidRPr="00AD10A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73C4F98" w14:textId="77777777" w:rsidR="00B13CD3" w:rsidRPr="00AD10A6" w:rsidRDefault="00A50A82" w:rsidP="00AD10A6">
      <w:pPr>
        <w:spacing w:before="0"/>
        <w:rPr>
          <w:rFonts w:cs="Arial"/>
          <w:lang w:val="sr-Cyrl-CS" w:eastAsia="zh-CN"/>
        </w:rPr>
      </w:pPr>
      <w:r w:rsidRPr="00AD10A6">
        <w:rPr>
          <w:rFonts w:cs="Arial"/>
          <w:lang w:eastAsia="zh-CN"/>
        </w:rPr>
        <w:t>9</w:t>
      </w:r>
      <w:r w:rsidR="00B13CD3" w:rsidRPr="00AD10A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FC67B9E" w14:textId="77777777" w:rsidR="00216E58" w:rsidRPr="00AD10A6" w:rsidRDefault="00216E58" w:rsidP="00AD10A6">
      <w:pPr>
        <w:spacing w:before="0"/>
        <w:jc w:val="left"/>
        <w:rPr>
          <w:rFonts w:cs="Arial"/>
          <w:color w:val="00B0F0"/>
          <w:lang w:eastAsia="zh-CN"/>
        </w:rPr>
      </w:pPr>
      <w:r w:rsidRPr="00AD10A6">
        <w:rPr>
          <w:rFonts w:cs="Arial"/>
          <w:color w:val="00B0F0"/>
          <w:lang w:eastAsia="zh-CN"/>
        </w:rPr>
        <w:br w:type="page"/>
      </w:r>
    </w:p>
    <w:p w14:paraId="5C8150E9" w14:textId="77777777" w:rsidR="00BE7496" w:rsidRPr="00AD10A6" w:rsidRDefault="00BE7496" w:rsidP="00AD10A6">
      <w:pPr>
        <w:spacing w:before="0"/>
        <w:rPr>
          <w:rFonts w:cs="Arial"/>
          <w:color w:val="00B0F0"/>
          <w:lang w:eastAsia="zh-CN"/>
        </w:rPr>
      </w:pPr>
    </w:p>
    <w:p w14:paraId="6809E5CA" w14:textId="77777777" w:rsidR="00322313" w:rsidRPr="00AD10A6" w:rsidRDefault="008D2B23" w:rsidP="00AD10A6">
      <w:pPr>
        <w:pStyle w:val="KDPodnaslov1"/>
        <w:spacing w:before="0"/>
        <w:rPr>
          <w:rFonts w:cs="Arial"/>
          <w:b w:val="0"/>
        </w:rPr>
      </w:pPr>
      <w:bookmarkStart w:id="30" w:name="_Toc300928429"/>
      <w:bookmarkStart w:id="31" w:name="_Toc301160124"/>
      <w:bookmarkStart w:id="32" w:name="_Toc301165012"/>
      <w:bookmarkStart w:id="33" w:name="_Toc301248344"/>
      <w:bookmarkStart w:id="34" w:name="_Toc300928434"/>
      <w:bookmarkStart w:id="35" w:name="_Toc301160129"/>
      <w:bookmarkStart w:id="36" w:name="_Toc301165017"/>
      <w:bookmarkStart w:id="37" w:name="_Toc301248349"/>
      <w:bookmarkStart w:id="38" w:name="_Toc300928436"/>
      <w:bookmarkStart w:id="39" w:name="_Toc301160131"/>
      <w:bookmarkStart w:id="40" w:name="_Toc301165019"/>
      <w:bookmarkStart w:id="41" w:name="_Toc301248351"/>
      <w:bookmarkStart w:id="42" w:name="_Toc300928440"/>
      <w:bookmarkStart w:id="43" w:name="_Toc301160135"/>
      <w:bookmarkStart w:id="44" w:name="_Toc301165023"/>
      <w:bookmarkStart w:id="45" w:name="_Toc301248355"/>
      <w:bookmarkStart w:id="46" w:name="_Toc300928441"/>
      <w:bookmarkStart w:id="47" w:name="_Toc301160136"/>
      <w:bookmarkStart w:id="48" w:name="_Toc301165024"/>
      <w:bookmarkStart w:id="49" w:name="_Toc301248356"/>
      <w:bookmarkStart w:id="50" w:name="_Toc300928443"/>
      <w:bookmarkStart w:id="51" w:name="_Toc301160138"/>
      <w:bookmarkStart w:id="52" w:name="_Toc301165026"/>
      <w:bookmarkStart w:id="53" w:name="_Toc301248358"/>
      <w:bookmarkStart w:id="54" w:name="_Toc300928444"/>
      <w:bookmarkStart w:id="55" w:name="_Toc301160139"/>
      <w:bookmarkStart w:id="56" w:name="_Toc301165027"/>
      <w:bookmarkStart w:id="57" w:name="_Toc301248359"/>
      <w:bookmarkStart w:id="58" w:name="_Toc300928445"/>
      <w:bookmarkStart w:id="59" w:name="_Toc301160140"/>
      <w:bookmarkStart w:id="60" w:name="_Toc301165028"/>
      <w:bookmarkStart w:id="61" w:name="_Toc301248360"/>
      <w:bookmarkStart w:id="62" w:name="_Toc300928447"/>
      <w:bookmarkStart w:id="63" w:name="_Toc301160142"/>
      <w:bookmarkStart w:id="64" w:name="_Toc301165030"/>
      <w:bookmarkStart w:id="65" w:name="_Toc301248362"/>
      <w:bookmarkStart w:id="66" w:name="_Toc300928448"/>
      <w:bookmarkStart w:id="67" w:name="_Toc301160143"/>
      <w:bookmarkStart w:id="68" w:name="_Toc301165031"/>
      <w:bookmarkStart w:id="69" w:name="_Toc301248363"/>
      <w:bookmarkStart w:id="70" w:name="_Toc300928449"/>
      <w:bookmarkStart w:id="71" w:name="_Toc301160144"/>
      <w:bookmarkStart w:id="72" w:name="_Toc301165032"/>
      <w:bookmarkStart w:id="73" w:name="_Toc301248364"/>
      <w:bookmarkStart w:id="74" w:name="_Toc300928450"/>
      <w:bookmarkStart w:id="75" w:name="_Toc301160145"/>
      <w:bookmarkStart w:id="76" w:name="_Toc301165033"/>
      <w:bookmarkStart w:id="77" w:name="_Toc301248365"/>
      <w:bookmarkStart w:id="78" w:name="_Toc300928451"/>
      <w:bookmarkStart w:id="79" w:name="_Toc301160146"/>
      <w:bookmarkStart w:id="80" w:name="_Toc301165034"/>
      <w:bookmarkStart w:id="81" w:name="_Toc301248366"/>
      <w:bookmarkStart w:id="82" w:name="_Toc300928452"/>
      <w:bookmarkStart w:id="83" w:name="_Toc301160147"/>
      <w:bookmarkStart w:id="84" w:name="_Toc301165035"/>
      <w:bookmarkStart w:id="85" w:name="_Toc301248367"/>
      <w:bookmarkStart w:id="86" w:name="_Toc300928453"/>
      <w:bookmarkStart w:id="87" w:name="_Toc301160148"/>
      <w:bookmarkStart w:id="88" w:name="_Toc301165036"/>
      <w:bookmarkStart w:id="89" w:name="_Toc301248368"/>
      <w:bookmarkStart w:id="90" w:name="_Toc300928454"/>
      <w:bookmarkStart w:id="91" w:name="_Toc301160149"/>
      <w:bookmarkStart w:id="92" w:name="_Toc301165037"/>
      <w:bookmarkStart w:id="93" w:name="_Toc301248369"/>
      <w:bookmarkStart w:id="94" w:name="_Toc300928455"/>
      <w:bookmarkStart w:id="95" w:name="_Toc301160150"/>
      <w:bookmarkStart w:id="96" w:name="_Toc301165038"/>
      <w:bookmarkStart w:id="97" w:name="_Toc301248370"/>
      <w:bookmarkStart w:id="98" w:name="_Toc300928456"/>
      <w:bookmarkStart w:id="99" w:name="_Toc301160151"/>
      <w:bookmarkStart w:id="100" w:name="_Toc301165039"/>
      <w:bookmarkStart w:id="101" w:name="_Toc301248371"/>
      <w:bookmarkStart w:id="102" w:name="_Toc300928457"/>
      <w:bookmarkStart w:id="103" w:name="_Toc301160152"/>
      <w:bookmarkStart w:id="104" w:name="_Toc301165040"/>
      <w:bookmarkStart w:id="105" w:name="_Toc301248372"/>
      <w:bookmarkStart w:id="106" w:name="_Toc300928458"/>
      <w:bookmarkStart w:id="107" w:name="_Toc301160153"/>
      <w:bookmarkStart w:id="108" w:name="_Toc301165041"/>
      <w:bookmarkStart w:id="109" w:name="_Toc301248373"/>
      <w:bookmarkStart w:id="110" w:name="_Toc300928459"/>
      <w:bookmarkStart w:id="111" w:name="_Toc301160154"/>
      <w:bookmarkStart w:id="112" w:name="_Toc301165042"/>
      <w:bookmarkStart w:id="113" w:name="_Toc301248374"/>
      <w:bookmarkStart w:id="114" w:name="_Toc300928462"/>
      <w:bookmarkStart w:id="115" w:name="_Toc301160157"/>
      <w:bookmarkStart w:id="116" w:name="_Toc301165045"/>
      <w:bookmarkStart w:id="117" w:name="_Toc301248377"/>
      <w:bookmarkStart w:id="118" w:name="_Toc300928464"/>
      <w:bookmarkStart w:id="119" w:name="_Toc301160159"/>
      <w:bookmarkStart w:id="120" w:name="_Toc301165047"/>
      <w:bookmarkStart w:id="121" w:name="_Toc301248379"/>
      <w:bookmarkStart w:id="122" w:name="_Toc300928466"/>
      <w:bookmarkStart w:id="123" w:name="_Toc301160161"/>
      <w:bookmarkStart w:id="124" w:name="_Toc301165049"/>
      <w:bookmarkStart w:id="125" w:name="_Toc301248381"/>
      <w:bookmarkStart w:id="126" w:name="_Toc300928467"/>
      <w:bookmarkStart w:id="127" w:name="_Toc301160162"/>
      <w:bookmarkStart w:id="128" w:name="_Toc301165050"/>
      <w:bookmarkStart w:id="129" w:name="_Toc301248382"/>
      <w:bookmarkStart w:id="130" w:name="_Toc300928468"/>
      <w:bookmarkStart w:id="131" w:name="_Toc301160163"/>
      <w:bookmarkStart w:id="132" w:name="_Toc301165051"/>
      <w:bookmarkStart w:id="133" w:name="_Toc301248383"/>
      <w:bookmarkStart w:id="134" w:name="_Toc300928474"/>
      <w:bookmarkStart w:id="135" w:name="_Toc301160169"/>
      <w:bookmarkStart w:id="136" w:name="_Toc301165057"/>
      <w:bookmarkStart w:id="137" w:name="_Toc301248389"/>
      <w:bookmarkStart w:id="138" w:name="_Toc300928476"/>
      <w:bookmarkStart w:id="139" w:name="_Toc301160171"/>
      <w:bookmarkStart w:id="140" w:name="_Toc301165059"/>
      <w:bookmarkStart w:id="141" w:name="_Toc301248391"/>
      <w:bookmarkStart w:id="142" w:name="_Toc300928478"/>
      <w:bookmarkStart w:id="143" w:name="_Toc301160173"/>
      <w:bookmarkStart w:id="144" w:name="_Toc301165061"/>
      <w:bookmarkStart w:id="145" w:name="_Toc301248393"/>
      <w:bookmarkStart w:id="146" w:name="_Toc300928480"/>
      <w:bookmarkStart w:id="147" w:name="_Toc301160175"/>
      <w:bookmarkStart w:id="148" w:name="_Toc301165063"/>
      <w:bookmarkStart w:id="149" w:name="_Toc301248395"/>
      <w:bookmarkStart w:id="150" w:name="_Toc300928482"/>
      <w:bookmarkStart w:id="151" w:name="_Toc301160177"/>
      <w:bookmarkStart w:id="152" w:name="_Toc301165065"/>
      <w:bookmarkStart w:id="153" w:name="_Toc301248397"/>
      <w:bookmarkStart w:id="154" w:name="_Toc300928484"/>
      <w:bookmarkStart w:id="155" w:name="_Toc301160179"/>
      <w:bookmarkStart w:id="156" w:name="_Toc301165067"/>
      <w:bookmarkStart w:id="157" w:name="_Toc301248399"/>
      <w:bookmarkStart w:id="158" w:name="_Toc300928486"/>
      <w:bookmarkStart w:id="159" w:name="_Toc301160181"/>
      <w:bookmarkStart w:id="160" w:name="_Toc301165069"/>
      <w:bookmarkStart w:id="161" w:name="_Toc301248401"/>
      <w:bookmarkStart w:id="162" w:name="_Toc300928487"/>
      <w:bookmarkStart w:id="163" w:name="_Toc301160182"/>
      <w:bookmarkStart w:id="164" w:name="_Toc301165070"/>
      <w:bookmarkStart w:id="165" w:name="_Toc301248402"/>
      <w:bookmarkStart w:id="166" w:name="_Toc300928488"/>
      <w:bookmarkStart w:id="167" w:name="_Toc301160183"/>
      <w:bookmarkStart w:id="168" w:name="_Toc301165071"/>
      <w:bookmarkStart w:id="169" w:name="_Toc301248403"/>
      <w:bookmarkStart w:id="170" w:name="_Toc300928490"/>
      <w:bookmarkStart w:id="171" w:name="_Toc301160185"/>
      <w:bookmarkStart w:id="172" w:name="_Toc301165073"/>
      <w:bookmarkStart w:id="173" w:name="_Toc301248405"/>
      <w:bookmarkStart w:id="174" w:name="_Toc300928492"/>
      <w:bookmarkStart w:id="175" w:name="_Toc301160187"/>
      <w:bookmarkStart w:id="176" w:name="_Toc301165075"/>
      <w:bookmarkStart w:id="177" w:name="_Toc301248407"/>
      <w:bookmarkStart w:id="178" w:name="_Toc300928494"/>
      <w:bookmarkStart w:id="179" w:name="_Toc301160189"/>
      <w:bookmarkStart w:id="180" w:name="_Toc301165077"/>
      <w:bookmarkStart w:id="181" w:name="_Toc301248409"/>
      <w:bookmarkStart w:id="182" w:name="_Toc300928496"/>
      <w:bookmarkStart w:id="183" w:name="_Toc301160191"/>
      <w:bookmarkStart w:id="184" w:name="_Toc301165079"/>
      <w:bookmarkStart w:id="185" w:name="_Toc301248411"/>
      <w:bookmarkStart w:id="186" w:name="_Toc300928497"/>
      <w:bookmarkStart w:id="187" w:name="_Toc301160192"/>
      <w:bookmarkStart w:id="188" w:name="_Toc301165080"/>
      <w:bookmarkStart w:id="189" w:name="_Toc301248412"/>
      <w:bookmarkStart w:id="190" w:name="_Toc300928498"/>
      <w:bookmarkStart w:id="191" w:name="_Toc301160193"/>
      <w:bookmarkStart w:id="192" w:name="_Toc301165081"/>
      <w:bookmarkStart w:id="193" w:name="_Toc301248413"/>
      <w:bookmarkStart w:id="194" w:name="_Toc300928499"/>
      <w:bookmarkStart w:id="195" w:name="_Toc301160194"/>
      <w:bookmarkStart w:id="196" w:name="_Toc301165082"/>
      <w:bookmarkStart w:id="197" w:name="_Toc301248414"/>
      <w:bookmarkStart w:id="198" w:name="_Toc442559885"/>
      <w:bookmarkStart w:id="199" w:name="_Toc297798704"/>
      <w:bookmarkStart w:id="200" w:name="_Toc310433002"/>
      <w:bookmarkStart w:id="201" w:name="_Toc374917437"/>
      <w:bookmarkStart w:id="202" w:name="_Toc415142477"/>
      <w:bookmarkStart w:id="203" w:name="_Toc430335150"/>
      <w:bookmarkEnd w:id="14"/>
      <w:bookmarkEnd w:id="1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AD10A6">
        <w:rPr>
          <w:rFonts w:cs="Arial"/>
          <w:b w:val="0"/>
        </w:rPr>
        <w:t xml:space="preserve">5. </w:t>
      </w:r>
      <w:r w:rsidR="00322313" w:rsidRPr="00AD10A6">
        <w:rPr>
          <w:rFonts w:cs="Arial"/>
          <w:b w:val="0"/>
        </w:rPr>
        <w:t>КРИТЕРИЈУМ ЗА ДОДЕЛУ УГОВОРА</w:t>
      </w:r>
      <w:bookmarkEnd w:id="198"/>
    </w:p>
    <w:p w14:paraId="5EC16CD8" w14:textId="77777777" w:rsidR="00B311E5" w:rsidRPr="00AD10A6" w:rsidRDefault="00B311E5" w:rsidP="00AD10A6">
      <w:pPr>
        <w:spacing w:before="0"/>
        <w:rPr>
          <w:rFonts w:cs="Arial"/>
        </w:rPr>
      </w:pPr>
      <w:r w:rsidRPr="00AD10A6">
        <w:rPr>
          <w:rFonts w:cs="Arial"/>
        </w:rPr>
        <w:t>Одлуку о додели уговора, Наручилац ће донети применом критеријума „најнижа понуђена цена“.</w:t>
      </w:r>
    </w:p>
    <w:p w14:paraId="3D797AFA" w14:textId="77777777" w:rsidR="00BE0678" w:rsidRPr="00AD10A6" w:rsidRDefault="00BE0678" w:rsidP="00AD10A6">
      <w:pPr>
        <w:spacing w:before="0"/>
        <w:rPr>
          <w:rFonts w:cs="Arial"/>
        </w:rPr>
      </w:pPr>
    </w:p>
    <w:p w14:paraId="786FA0DC" w14:textId="77777777" w:rsidR="00B311E5" w:rsidRPr="00AD10A6" w:rsidRDefault="00BE0678" w:rsidP="00AD10A6">
      <w:pPr>
        <w:spacing w:before="0"/>
        <w:rPr>
          <w:rFonts w:cs="Arial"/>
          <w:lang w:val="sr-Cyrl-RS"/>
        </w:rPr>
      </w:pPr>
      <w:r w:rsidRPr="00AD10A6">
        <w:rPr>
          <w:rFonts w:cs="Arial"/>
          <w:lang w:val="sr-Cyrl-RS"/>
        </w:rPr>
        <w:t>5.1. РЕЗЕРВНИ КРИТЕРИЈУМ</w:t>
      </w:r>
    </w:p>
    <w:p w14:paraId="6D7B022B" w14:textId="1C9C6FC0" w:rsidR="00B311E5" w:rsidRPr="00AD10A6" w:rsidRDefault="00B311E5" w:rsidP="00AD10A6">
      <w:pPr>
        <w:spacing w:before="0"/>
        <w:rPr>
          <w:rFonts w:cs="Arial"/>
        </w:rPr>
      </w:pPr>
      <w:r w:rsidRPr="00AD10A6">
        <w:rPr>
          <w:rFonts w:cs="Arial"/>
        </w:rPr>
        <w:t xml:space="preserve">Уколико две или више понуда имају исту цену, уговор ће се доделити понуђачу који понуди </w:t>
      </w:r>
      <w:bookmarkStart w:id="204" w:name="_Toc402286889"/>
      <w:bookmarkStart w:id="205" w:name="_Toc402286997"/>
      <w:bookmarkStart w:id="206" w:name="_Toc402508553"/>
      <w:bookmarkStart w:id="207" w:name="_Toc402508661"/>
      <w:bookmarkStart w:id="208" w:name="_Toc402536268"/>
      <w:bookmarkStart w:id="209" w:name="_Toc402546405"/>
      <w:bookmarkStart w:id="210" w:name="_Toc402733492"/>
      <w:bookmarkStart w:id="211" w:name="_Toc403430829"/>
      <w:bookmarkStart w:id="212" w:name="_Toc404094454"/>
      <w:bookmarkStart w:id="213" w:name="_Toc404342955"/>
      <w:bookmarkStart w:id="214" w:name="_Toc404357668"/>
      <w:bookmarkStart w:id="215" w:name="_Toc404440572"/>
      <w:bookmarkStart w:id="216" w:name="_Toc404681069"/>
      <w:bookmarkStart w:id="217" w:name="_Toc404693430"/>
      <w:bookmarkStart w:id="218" w:name="_Toc40469592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CE662A">
        <w:rPr>
          <w:rFonts w:cs="Arial"/>
          <w:lang w:val="sr-Cyrl-RS"/>
        </w:rPr>
        <w:t>краћи рок испоруке лиценци.</w:t>
      </w:r>
    </w:p>
    <w:p w14:paraId="230F1B57" w14:textId="77777777" w:rsidR="00216E58" w:rsidRPr="00AD10A6" w:rsidRDefault="00216E58" w:rsidP="00AD10A6">
      <w:pPr>
        <w:spacing w:before="0"/>
        <w:jc w:val="left"/>
        <w:rPr>
          <w:rFonts w:cs="Arial"/>
          <w:color w:val="00B0F0"/>
        </w:rPr>
      </w:pPr>
      <w:r w:rsidRPr="00AD10A6">
        <w:rPr>
          <w:rFonts w:cs="Arial"/>
          <w:color w:val="00B0F0"/>
        </w:rPr>
        <w:br w:type="page"/>
      </w:r>
    </w:p>
    <w:p w14:paraId="1598ABDB" w14:textId="77777777" w:rsidR="00A477F6" w:rsidRPr="00AD10A6" w:rsidRDefault="00A477F6" w:rsidP="00AD10A6">
      <w:pPr>
        <w:pStyle w:val="KDParagraf"/>
        <w:spacing w:before="0"/>
        <w:rPr>
          <w:rFonts w:cs="Arial"/>
          <w:color w:val="00B0F0"/>
        </w:rPr>
      </w:pPr>
    </w:p>
    <w:p w14:paraId="1D059C78" w14:textId="77777777" w:rsidR="008D2B23" w:rsidRPr="00AD10A6" w:rsidRDefault="003C4E60" w:rsidP="00AD10A6">
      <w:pPr>
        <w:pStyle w:val="KDPodnaslov1"/>
        <w:numPr>
          <w:ilvl w:val="0"/>
          <w:numId w:val="13"/>
        </w:numPr>
        <w:spacing w:before="0"/>
        <w:rPr>
          <w:rFonts w:cs="Arial"/>
          <w:b w:val="0"/>
        </w:rPr>
      </w:pPr>
      <w:bookmarkStart w:id="219" w:name="_Toc430335194"/>
      <w:bookmarkStart w:id="220" w:name="_Toc430335287"/>
      <w:bookmarkStart w:id="221" w:name="_Toc430335706"/>
      <w:bookmarkStart w:id="222" w:name="_Toc430335196"/>
      <w:bookmarkStart w:id="223" w:name="_Toc430335289"/>
      <w:bookmarkStart w:id="224" w:name="_Toc430335708"/>
      <w:bookmarkStart w:id="225" w:name="_Toc442559887"/>
      <w:bookmarkEnd w:id="199"/>
      <w:bookmarkEnd w:id="200"/>
      <w:bookmarkEnd w:id="201"/>
      <w:bookmarkEnd w:id="202"/>
      <w:bookmarkEnd w:id="203"/>
      <w:bookmarkEnd w:id="219"/>
      <w:bookmarkEnd w:id="220"/>
      <w:bookmarkEnd w:id="221"/>
      <w:bookmarkEnd w:id="222"/>
      <w:bookmarkEnd w:id="223"/>
      <w:bookmarkEnd w:id="224"/>
      <w:r w:rsidRPr="00AD10A6">
        <w:rPr>
          <w:rFonts w:cs="Arial"/>
          <w:b w:val="0"/>
          <w:lang w:val="sr-Cyrl-RS"/>
        </w:rPr>
        <w:t xml:space="preserve">  </w:t>
      </w:r>
      <w:r w:rsidR="008D2B23" w:rsidRPr="00AD10A6">
        <w:rPr>
          <w:rFonts w:cs="Arial"/>
          <w:b w:val="0"/>
        </w:rPr>
        <w:t>УПУТСТВО ПОНУЂАЧИМА КАКО ДА САЧИНЕ ПОНУДУ</w:t>
      </w:r>
      <w:bookmarkEnd w:id="225"/>
    </w:p>
    <w:p w14:paraId="7B506C00" w14:textId="77777777" w:rsidR="00645F72" w:rsidRPr="00AD10A6" w:rsidRDefault="00645F72" w:rsidP="00AD10A6">
      <w:pPr>
        <w:spacing w:before="0"/>
        <w:rPr>
          <w:rFonts w:cs="Arial"/>
        </w:rPr>
      </w:pPr>
    </w:p>
    <w:p w14:paraId="574C35FB" w14:textId="77777777" w:rsidR="008D2B23" w:rsidRPr="00AD10A6" w:rsidRDefault="008D2B23" w:rsidP="00AD10A6">
      <w:pPr>
        <w:pStyle w:val="KDParagraf"/>
        <w:spacing w:before="0"/>
        <w:rPr>
          <w:rFonts w:cs="Arial"/>
          <w:lang w:val="ru-RU"/>
        </w:rPr>
      </w:pPr>
      <w:r w:rsidRPr="00AD10A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1BFD34C" w14:textId="77777777" w:rsidR="008D2B23" w:rsidRPr="00AD10A6" w:rsidRDefault="008D2B23" w:rsidP="00AD10A6">
      <w:pPr>
        <w:pStyle w:val="KDParagraf"/>
        <w:spacing w:before="0"/>
        <w:rPr>
          <w:rFonts w:cs="Arial"/>
        </w:rPr>
      </w:pPr>
      <w:r w:rsidRPr="00AD10A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719E0C7" w14:textId="77777777" w:rsidR="008D2B23" w:rsidRPr="00AD10A6" w:rsidRDefault="008D2B23" w:rsidP="00AD10A6">
      <w:pPr>
        <w:pStyle w:val="KDParagraf"/>
        <w:spacing w:before="0"/>
        <w:rPr>
          <w:rFonts w:cs="Arial"/>
        </w:rPr>
      </w:pPr>
    </w:p>
    <w:p w14:paraId="16D107CA" w14:textId="77777777" w:rsidR="008D2B23" w:rsidRPr="00AD10A6" w:rsidRDefault="008D2B23" w:rsidP="009E66F1">
      <w:pPr>
        <w:pStyle w:val="KDPodnaslov2"/>
        <w:numPr>
          <w:ilvl w:val="1"/>
          <w:numId w:val="19"/>
        </w:numPr>
        <w:spacing w:before="0"/>
        <w:jc w:val="both"/>
        <w:rPr>
          <w:rFonts w:cs="Arial"/>
          <w:b w:val="0"/>
        </w:rPr>
      </w:pPr>
      <w:bookmarkStart w:id="226" w:name="_Toc441651577"/>
      <w:bookmarkStart w:id="227" w:name="_Toc442559888"/>
      <w:r w:rsidRPr="00AD10A6">
        <w:rPr>
          <w:rFonts w:cs="Arial"/>
          <w:b w:val="0"/>
        </w:rPr>
        <w:t>Језик на којем понуда мора бити састављена</w:t>
      </w:r>
      <w:bookmarkEnd w:id="226"/>
      <w:bookmarkEnd w:id="227"/>
    </w:p>
    <w:p w14:paraId="6C248D86" w14:textId="77777777" w:rsidR="008D2B23" w:rsidRPr="00AD10A6" w:rsidRDefault="008D2B23" w:rsidP="00AD10A6">
      <w:pPr>
        <w:pStyle w:val="KDParagraf"/>
        <w:spacing w:before="0"/>
        <w:rPr>
          <w:rFonts w:cs="Arial"/>
        </w:rPr>
      </w:pPr>
      <w:r w:rsidRPr="00AD10A6">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1562FE9"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Понуда са свим прилозима мора бити сачињена на српском језику.</w:t>
      </w:r>
    </w:p>
    <w:p w14:paraId="7278DC93" w14:textId="77777777" w:rsidR="008D2B23" w:rsidRPr="00AD10A6" w:rsidRDefault="008D2B23" w:rsidP="00AD10A6">
      <w:pPr>
        <w:spacing w:before="0"/>
        <w:rPr>
          <w:rStyle w:val="StyleArial"/>
          <w:rFonts w:cs="Arial"/>
          <w:sz w:val="22"/>
          <w:szCs w:val="22"/>
        </w:rPr>
      </w:pPr>
      <w:r w:rsidRPr="00AD10A6">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AD10A6">
        <w:rPr>
          <w:rStyle w:val="StyleArial"/>
          <w:rFonts w:cs="Arial"/>
          <w:sz w:val="22"/>
          <w:szCs w:val="22"/>
          <w:lang w:val="sr-Cyrl-RS"/>
        </w:rPr>
        <w:t>/или неком другом страном језику</w:t>
      </w:r>
      <w:r w:rsidRPr="00AD10A6">
        <w:rPr>
          <w:rStyle w:val="StyleArial"/>
          <w:rFonts w:cs="Arial"/>
          <w:sz w:val="22"/>
          <w:szCs w:val="22"/>
        </w:rPr>
        <w:t xml:space="preserve"> језику потебно превести на српски језик, Наручилац ће позвати понуђача да у одређеном року изврши превод тог дела понуде.</w:t>
      </w:r>
    </w:p>
    <w:p w14:paraId="21B2F8ED" w14:textId="77777777" w:rsidR="008D2B23" w:rsidRPr="00AD10A6" w:rsidRDefault="008D2B23" w:rsidP="00AD10A6">
      <w:pPr>
        <w:pStyle w:val="KDParagraf"/>
        <w:spacing w:before="0"/>
        <w:rPr>
          <w:rFonts w:cs="Arial"/>
          <w:lang w:val="ru-RU" w:eastAsia="sr-Latn-CS"/>
        </w:rPr>
      </w:pPr>
    </w:p>
    <w:p w14:paraId="6A0469F2" w14:textId="77777777" w:rsidR="008D2B23" w:rsidRPr="00AD10A6" w:rsidRDefault="008D2B23" w:rsidP="009E66F1">
      <w:pPr>
        <w:pStyle w:val="KDPodnaslov2"/>
        <w:numPr>
          <w:ilvl w:val="1"/>
          <w:numId w:val="19"/>
        </w:numPr>
        <w:spacing w:before="0"/>
        <w:jc w:val="both"/>
        <w:rPr>
          <w:rFonts w:cs="Arial"/>
          <w:b w:val="0"/>
        </w:rPr>
      </w:pPr>
      <w:bookmarkStart w:id="228" w:name="_Toc441651578"/>
      <w:bookmarkStart w:id="229" w:name="_Toc442559889"/>
      <w:r w:rsidRPr="00AD10A6">
        <w:rPr>
          <w:rFonts w:cs="Arial"/>
          <w:b w:val="0"/>
        </w:rPr>
        <w:t xml:space="preserve">Начин састављања </w:t>
      </w:r>
      <w:r w:rsidR="00FC355A" w:rsidRPr="00AD10A6">
        <w:rPr>
          <w:rFonts w:cs="Arial"/>
          <w:b w:val="0"/>
        </w:rPr>
        <w:t xml:space="preserve">и подношења </w:t>
      </w:r>
      <w:r w:rsidRPr="00AD10A6">
        <w:rPr>
          <w:rFonts w:cs="Arial"/>
          <w:b w:val="0"/>
        </w:rPr>
        <w:t>понуде</w:t>
      </w:r>
      <w:bookmarkEnd w:id="228"/>
      <w:bookmarkEnd w:id="229"/>
    </w:p>
    <w:p w14:paraId="46615E8D" w14:textId="77777777" w:rsidR="008D2B23" w:rsidRPr="00AD10A6" w:rsidRDefault="008D2B23" w:rsidP="00AD10A6">
      <w:pPr>
        <w:pStyle w:val="KDParagraf"/>
        <w:spacing w:before="0"/>
        <w:rPr>
          <w:rFonts w:cs="Arial"/>
          <w:lang w:val="ru-RU"/>
        </w:rPr>
      </w:pPr>
      <w:r w:rsidRPr="00AD10A6">
        <w:rPr>
          <w:rFonts w:cs="Arial"/>
          <w:lang w:val="ru-RU"/>
        </w:rPr>
        <w:t>Понуђач је обавезан да сачини понуду тако што</w:t>
      </w:r>
      <w:r w:rsidR="00613B13" w:rsidRPr="00AD10A6">
        <w:rPr>
          <w:rFonts w:cs="Arial"/>
          <w:lang w:val="ru-RU"/>
        </w:rPr>
        <w:t xml:space="preserve"> Понуђач </w:t>
      </w:r>
      <w:r w:rsidRPr="00AD10A6">
        <w:rPr>
          <w:rFonts w:cs="Arial"/>
          <w:lang w:val="ru-RU"/>
        </w:rPr>
        <w:t>уписује тражене податке у обрасце који су саста</w:t>
      </w:r>
      <w:r w:rsidR="00613B13" w:rsidRPr="00AD10A6">
        <w:rPr>
          <w:rFonts w:cs="Arial"/>
          <w:lang w:val="ru-RU"/>
        </w:rPr>
        <w:t xml:space="preserve">вни део конкурсне документације </w:t>
      </w:r>
      <w:r w:rsidRPr="00AD10A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D10A6">
        <w:rPr>
          <w:rFonts w:cs="Arial"/>
          <w:lang w:val="ru-RU"/>
        </w:rPr>
        <w:t xml:space="preserve"> Доставља их заједно са осталим документима који представљају обавезну садржину понуде.</w:t>
      </w:r>
    </w:p>
    <w:p w14:paraId="207527CF" w14:textId="77777777" w:rsidR="008D2B23" w:rsidRPr="00AD10A6" w:rsidRDefault="008D2B23" w:rsidP="00AD10A6">
      <w:pPr>
        <w:pStyle w:val="KDParagraf"/>
        <w:spacing w:before="0"/>
        <w:rPr>
          <w:rFonts w:cs="Arial"/>
        </w:rPr>
      </w:pPr>
      <w:r w:rsidRPr="00AD10A6">
        <w:rPr>
          <w:rFonts w:cs="Arial"/>
        </w:rPr>
        <w:t>Препоручује се да сви документи поднети у понуди  буду нумерисани</w:t>
      </w:r>
      <w:r w:rsidRPr="00AD10A6">
        <w:rPr>
          <w:rFonts w:cs="Arial"/>
          <w:lang w:val="sr-Latn-CS"/>
        </w:rPr>
        <w:t xml:space="preserve"> и</w:t>
      </w:r>
      <w:r w:rsidRPr="00AD10A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984E8D8" w14:textId="77777777" w:rsidR="008D2B23" w:rsidRPr="00AD10A6" w:rsidRDefault="008D2B23" w:rsidP="00AD10A6">
      <w:pPr>
        <w:pStyle w:val="KDParagraf"/>
        <w:spacing w:before="0"/>
        <w:rPr>
          <w:rFonts w:cs="Arial"/>
          <w:lang w:val="ru-RU"/>
        </w:rPr>
      </w:pPr>
      <w:r w:rsidRPr="00AD10A6">
        <w:rPr>
          <w:rFonts w:cs="Arial"/>
          <w:lang w:val="ru-RU"/>
        </w:rPr>
        <w:t xml:space="preserve">Препоручује се да се нумерација поднете документације </w:t>
      </w:r>
      <w:r w:rsidR="00FC355A" w:rsidRPr="00AD10A6">
        <w:rPr>
          <w:rFonts w:cs="Arial"/>
          <w:lang w:val="ru-RU"/>
        </w:rPr>
        <w:t>и образац</w:t>
      </w:r>
      <w:r w:rsidR="00962DFB" w:rsidRPr="00AD10A6">
        <w:rPr>
          <w:rFonts w:cs="Arial"/>
          <w:lang w:val="ru-RU"/>
        </w:rPr>
        <w:t>а</w:t>
      </w:r>
      <w:r w:rsidR="00FC355A" w:rsidRPr="00AD10A6">
        <w:rPr>
          <w:rFonts w:cs="Arial"/>
          <w:lang w:val="ru-RU"/>
        </w:rPr>
        <w:t xml:space="preserve"> у понуди </w:t>
      </w:r>
      <w:r w:rsidRPr="00AD10A6">
        <w:rPr>
          <w:rFonts w:cs="Arial"/>
          <w:lang w:val="ru-RU"/>
        </w:rPr>
        <w:t>изврши на свако</w:t>
      </w:r>
      <w:r w:rsidRPr="00AD10A6">
        <w:rPr>
          <w:rFonts w:cs="Arial"/>
        </w:rPr>
        <w:t>j</w:t>
      </w:r>
      <w:r w:rsidRPr="00AD10A6">
        <w:rPr>
          <w:rFonts w:cs="Arial"/>
          <w:lang w:val="ru-RU"/>
        </w:rPr>
        <w:t xml:space="preserve"> страни на којој има текста, исписивањем </w:t>
      </w:r>
      <w:r w:rsidRPr="00AD10A6">
        <w:rPr>
          <w:rFonts w:cs="Arial"/>
          <w:i/>
          <w:lang w:val="ru-RU"/>
        </w:rPr>
        <w:t xml:space="preserve">“1 од </w:t>
      </w:r>
      <w:r w:rsidRPr="00AD10A6">
        <w:rPr>
          <w:rFonts w:cs="Arial"/>
          <w:i/>
        </w:rPr>
        <w:t>н</w:t>
      </w:r>
      <w:r w:rsidRPr="00AD10A6">
        <w:rPr>
          <w:rFonts w:cs="Arial"/>
          <w:i/>
          <w:lang w:val="ru-RU"/>
        </w:rPr>
        <w:t>“, „2 од н“</w:t>
      </w:r>
      <w:r w:rsidRPr="00AD10A6">
        <w:rPr>
          <w:rFonts w:cs="Arial"/>
          <w:lang w:val="ru-RU"/>
        </w:rPr>
        <w:t xml:space="preserve"> и тако све до </w:t>
      </w:r>
      <w:r w:rsidRPr="00AD10A6">
        <w:rPr>
          <w:rFonts w:cs="Arial"/>
          <w:i/>
          <w:lang w:val="ru-RU"/>
        </w:rPr>
        <w:t>„н од н“</w:t>
      </w:r>
      <w:r w:rsidRPr="00AD10A6">
        <w:rPr>
          <w:rFonts w:cs="Arial"/>
          <w:lang w:val="ru-RU"/>
        </w:rPr>
        <w:t xml:space="preserve">, с тим да </w:t>
      </w:r>
      <w:r w:rsidRPr="00AD10A6">
        <w:rPr>
          <w:rFonts w:cs="Arial"/>
          <w:i/>
          <w:lang w:val="ru-RU"/>
        </w:rPr>
        <w:t>„н“</w:t>
      </w:r>
      <w:r w:rsidRPr="00AD10A6">
        <w:rPr>
          <w:rFonts w:cs="Arial"/>
          <w:lang w:val="ru-RU"/>
        </w:rPr>
        <w:t xml:space="preserve"> представља укупан број страна понуде.</w:t>
      </w:r>
    </w:p>
    <w:p w14:paraId="0AE58C99"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4F932A" w14:textId="6E9A7B7D" w:rsidR="008D2B23" w:rsidRPr="00AD10A6" w:rsidRDefault="008D2B23" w:rsidP="00AD10A6">
      <w:pPr>
        <w:pStyle w:val="KDParagraf"/>
        <w:spacing w:before="0"/>
        <w:rPr>
          <w:rFonts w:cs="Arial"/>
          <w:lang w:val="ru-RU"/>
        </w:rPr>
      </w:pPr>
      <w:r w:rsidRPr="00AD10A6">
        <w:rPr>
          <w:rFonts w:cs="Arial"/>
          <w:lang w:val="ru-RU"/>
        </w:rPr>
        <w:t xml:space="preserve">Понуђач подноси понуду у затвореној коверти </w:t>
      </w:r>
      <w:r w:rsidRPr="00AD10A6">
        <w:rPr>
          <w:rFonts w:cs="Arial"/>
        </w:rPr>
        <w:t>или кутији</w:t>
      </w:r>
      <w:r w:rsidRPr="00AD10A6">
        <w:rPr>
          <w:rFonts w:cs="Arial"/>
          <w:lang w:val="ru-RU"/>
        </w:rPr>
        <w:t xml:space="preserve">, тако да се </w:t>
      </w:r>
      <w:r w:rsidR="00613B13" w:rsidRPr="00AD10A6">
        <w:rPr>
          <w:rFonts w:cs="Arial"/>
          <w:lang w:val="ru-RU"/>
        </w:rPr>
        <w:t>при отварању може проверити да ли је затворена, као и када</w:t>
      </w:r>
      <w:r w:rsidRPr="00AD10A6">
        <w:rPr>
          <w:rFonts w:cs="Arial"/>
          <w:lang w:val="ru-RU"/>
        </w:rPr>
        <w:t xml:space="preserve">, на адресу: Јавно предузеће „Електропривреда Србије“, </w:t>
      </w:r>
      <w:r w:rsidR="00CE662A">
        <w:rPr>
          <w:rFonts w:cs="Arial"/>
          <w:lang w:val="ru-RU"/>
        </w:rPr>
        <w:t>Б</w:t>
      </w:r>
      <w:r w:rsidR="00B311E5" w:rsidRPr="00AD10A6">
        <w:rPr>
          <w:rFonts w:cs="Arial"/>
          <w:lang w:val="ru-RU"/>
        </w:rPr>
        <w:t xml:space="preserve">алканска 13, писарница - са назнаком: </w:t>
      </w:r>
      <w:r w:rsidRPr="00DF363F">
        <w:rPr>
          <w:rFonts w:cs="Arial"/>
          <w:lang w:val="ru-RU"/>
        </w:rPr>
        <w:t xml:space="preserve">Понуда за јавну набавку </w:t>
      </w:r>
      <w:r w:rsidR="00263A59" w:rsidRPr="00DF363F">
        <w:rPr>
          <w:rFonts w:cs="Arial"/>
          <w:lang w:val="ru-RU"/>
        </w:rPr>
        <w:t>Лиценце за САП</w:t>
      </w:r>
      <w:r w:rsidR="0076610A" w:rsidRPr="00DF363F">
        <w:rPr>
          <w:rFonts w:cs="Arial"/>
          <w:lang w:val="ru-RU"/>
        </w:rPr>
        <w:t xml:space="preserve"> </w:t>
      </w:r>
      <w:r w:rsidRPr="00DF363F">
        <w:rPr>
          <w:rFonts w:cs="Arial"/>
          <w:lang w:val="ru-RU"/>
        </w:rPr>
        <w:t xml:space="preserve">- </w:t>
      </w:r>
      <w:r w:rsidR="00DF363F" w:rsidRPr="00DF363F">
        <w:rPr>
          <w:rFonts w:cs="Arial"/>
          <w:lang w:val="sr-Cyrl-RS"/>
        </w:rPr>
        <w:t>293/2018 (ЈН/1000/0555/2018)-</w:t>
      </w:r>
      <w:r w:rsidRPr="00DF363F">
        <w:rPr>
          <w:rFonts w:cs="Arial"/>
          <w:lang w:val="ru-RU"/>
        </w:rPr>
        <w:t>НЕ ОТВАРАТИ“.</w:t>
      </w:r>
      <w:r w:rsidRPr="00AD10A6">
        <w:rPr>
          <w:rFonts w:cs="Arial"/>
          <w:lang w:val="ru-RU"/>
        </w:rPr>
        <w:t xml:space="preserve"> </w:t>
      </w:r>
    </w:p>
    <w:p w14:paraId="3ECD73F8" w14:textId="77777777" w:rsidR="008D2B23" w:rsidRPr="00AD10A6" w:rsidRDefault="008D2B23" w:rsidP="00AD10A6">
      <w:pPr>
        <w:pStyle w:val="KDParagraf"/>
        <w:spacing w:before="0"/>
        <w:rPr>
          <w:rFonts w:cs="Arial"/>
        </w:rPr>
      </w:pPr>
      <w:r w:rsidRPr="00AD10A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AE6D665" w14:textId="77777777" w:rsidR="008D2B23" w:rsidRPr="00AD10A6" w:rsidRDefault="008D2B23" w:rsidP="00AD10A6">
      <w:pPr>
        <w:pStyle w:val="KDParagraf"/>
        <w:spacing w:before="0"/>
        <w:rPr>
          <w:rFonts w:cs="Arial"/>
        </w:rPr>
      </w:pPr>
      <w:r w:rsidRPr="00AD10A6">
        <w:rPr>
          <w:rFonts w:eastAsia="TimesNewRomanPSMT" w:cs="Arial"/>
          <w:bCs/>
        </w:rPr>
        <w:t xml:space="preserve">У случају да понуду подноси група понуђача, на полеђини коверте је </w:t>
      </w:r>
      <w:r w:rsidR="00FE6030" w:rsidRPr="00AD10A6">
        <w:rPr>
          <w:rFonts w:eastAsia="TimesNewRomanPSMT" w:cs="Arial"/>
          <w:bCs/>
          <w:lang w:val="sr-Cyrl-RS"/>
        </w:rPr>
        <w:t xml:space="preserve">пожељно </w:t>
      </w:r>
      <w:r w:rsidRPr="00AD10A6">
        <w:rPr>
          <w:rFonts w:eastAsia="TimesNewRomanPSMT" w:cs="Arial"/>
          <w:bCs/>
        </w:rPr>
        <w:t>назначити да се ради о групи понуђача и навести називе и адресу свих чланова групе понуђача</w:t>
      </w:r>
      <w:r w:rsidRPr="00AD10A6">
        <w:rPr>
          <w:rFonts w:cs="Arial"/>
        </w:rPr>
        <w:t>.</w:t>
      </w:r>
    </w:p>
    <w:p w14:paraId="34BBD0B6" w14:textId="77777777" w:rsidR="00613B13" w:rsidRPr="00AD10A6" w:rsidRDefault="00613B13" w:rsidP="00AD10A6">
      <w:pPr>
        <w:pStyle w:val="KDParagraf"/>
        <w:spacing w:before="0"/>
        <w:rPr>
          <w:rFonts w:cs="Arial"/>
        </w:rPr>
      </w:pPr>
      <w:r w:rsidRPr="00AD10A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429EE0" w14:textId="77777777" w:rsidR="00613B13" w:rsidRPr="00AD10A6" w:rsidRDefault="00613B13" w:rsidP="00AD10A6">
      <w:pPr>
        <w:pStyle w:val="KDParagraf"/>
        <w:spacing w:before="0"/>
        <w:rPr>
          <w:rFonts w:cs="Arial"/>
        </w:rPr>
      </w:pPr>
      <w:r w:rsidRPr="00AD10A6">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D10A6">
        <w:rPr>
          <w:rFonts w:cs="Arial"/>
          <w:lang w:val="sr-Cyrl-RS"/>
        </w:rPr>
        <w:t>акона</w:t>
      </w:r>
      <w:r w:rsidRPr="00AD10A6">
        <w:rPr>
          <w:rFonts w:cs="Arial"/>
        </w:rPr>
        <w:t xml:space="preserve">. </w:t>
      </w:r>
    </w:p>
    <w:p w14:paraId="2AD5B92A" w14:textId="77777777" w:rsidR="00613B13" w:rsidRPr="00AD10A6" w:rsidRDefault="00613B13" w:rsidP="00AD10A6">
      <w:pPr>
        <w:pStyle w:val="KDParagraf"/>
        <w:spacing w:before="0"/>
        <w:rPr>
          <w:rFonts w:cs="Arial"/>
        </w:rPr>
      </w:pPr>
      <w:r w:rsidRPr="00AD10A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42D462A" w14:textId="77777777" w:rsidR="00613B13" w:rsidRPr="00AD10A6" w:rsidRDefault="00613B13" w:rsidP="00AD10A6">
      <w:pPr>
        <w:tabs>
          <w:tab w:val="left" w:pos="284"/>
          <w:tab w:val="left" w:pos="330"/>
        </w:tabs>
        <w:spacing w:before="0"/>
        <w:ind w:left="284"/>
        <w:rPr>
          <w:rFonts w:eastAsia="TimesNewRomanPSMT" w:cs="Arial"/>
          <w:bCs/>
          <w:lang w:val="sr-Cyrl-RS"/>
        </w:rPr>
      </w:pPr>
    </w:p>
    <w:p w14:paraId="37E9A528" w14:textId="77777777" w:rsidR="008D2B23" w:rsidRPr="00AD10A6" w:rsidRDefault="008D2B23" w:rsidP="009E66F1">
      <w:pPr>
        <w:pStyle w:val="KDPodnaslov2"/>
        <w:numPr>
          <w:ilvl w:val="1"/>
          <w:numId w:val="19"/>
        </w:numPr>
        <w:spacing w:before="0"/>
        <w:jc w:val="both"/>
        <w:rPr>
          <w:rFonts w:cs="Arial"/>
          <w:b w:val="0"/>
        </w:rPr>
      </w:pPr>
      <w:bookmarkStart w:id="230" w:name="_Toc441651579"/>
      <w:bookmarkStart w:id="231" w:name="_Toc442559890"/>
      <w:r w:rsidRPr="00AD10A6">
        <w:rPr>
          <w:rFonts w:cs="Arial"/>
          <w:b w:val="0"/>
        </w:rPr>
        <w:t>Обавезна садржина понуде</w:t>
      </w:r>
      <w:bookmarkEnd w:id="230"/>
      <w:bookmarkEnd w:id="231"/>
    </w:p>
    <w:p w14:paraId="1971B897" w14:textId="77777777" w:rsidR="008D2B23" w:rsidRPr="00AD10A6" w:rsidRDefault="008D2B23" w:rsidP="00AD10A6">
      <w:pPr>
        <w:pStyle w:val="KDParagraf"/>
        <w:spacing w:before="0"/>
        <w:rPr>
          <w:rFonts w:cs="Arial"/>
        </w:rPr>
      </w:pPr>
      <w:r w:rsidRPr="00AD10A6">
        <w:rPr>
          <w:rFonts w:cs="Arial"/>
          <w:lang w:val="ru-RU" w:bidi="en-US"/>
        </w:rPr>
        <w:t>Садржину понуде, поред Обрасца понуде, чине и сви остали докази о испуњености услова из чл. 75.</w:t>
      </w:r>
      <w:r w:rsidR="00B311E5" w:rsidRPr="00AD10A6">
        <w:rPr>
          <w:rFonts w:cs="Arial"/>
          <w:lang w:val="ru-RU" w:bidi="en-US"/>
        </w:rPr>
        <w:t xml:space="preserve"> </w:t>
      </w:r>
      <w:r w:rsidRPr="00AD10A6">
        <w:rPr>
          <w:rFonts w:cs="Arial"/>
          <w:lang w:val="ru-RU" w:bidi="en-US"/>
        </w:rPr>
        <w:t>и 76.</w:t>
      </w:r>
      <w:r w:rsidR="00B311E5" w:rsidRPr="00AD10A6">
        <w:rPr>
          <w:rFonts w:cs="Arial"/>
          <w:lang w:val="ru-RU" w:bidi="en-US"/>
        </w:rPr>
        <w:t xml:space="preserve"> </w:t>
      </w:r>
      <w:r w:rsidRPr="00AD10A6">
        <w:rPr>
          <w:rFonts w:cs="Arial"/>
        </w:rPr>
        <w:t>Закона о јавним</w:t>
      </w:r>
      <w:r w:rsidRPr="00AD10A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D10A6">
        <w:rPr>
          <w:rFonts w:cs="Arial"/>
          <w:lang w:val="sr-Cyrl-RS" w:bidi="en-US"/>
        </w:rPr>
        <w:t xml:space="preserve"> (попуњени, потписани и печатом оверени)</w:t>
      </w:r>
      <w:r w:rsidRPr="00AD10A6">
        <w:rPr>
          <w:rFonts w:cs="Arial"/>
          <w:lang w:bidi="en-US"/>
        </w:rPr>
        <w:t xml:space="preserve"> на начин предвиђен следећим ставом ове тачке</w:t>
      </w:r>
      <w:r w:rsidRPr="00AD10A6">
        <w:rPr>
          <w:rFonts w:cs="Arial"/>
        </w:rPr>
        <w:t>:</w:t>
      </w:r>
    </w:p>
    <w:p w14:paraId="3AC33027" w14:textId="77777777" w:rsidR="00645F72" w:rsidRPr="00AD10A6" w:rsidRDefault="00645F72" w:rsidP="00AD10A6">
      <w:pPr>
        <w:pStyle w:val="KDNabrajanje"/>
        <w:spacing w:before="0"/>
        <w:rPr>
          <w:rFonts w:cs="Arial"/>
        </w:rPr>
      </w:pPr>
      <w:r w:rsidRPr="00AD10A6">
        <w:rPr>
          <w:rFonts w:cs="Arial"/>
        </w:rPr>
        <w:t xml:space="preserve">Образац понуде </w:t>
      </w:r>
    </w:p>
    <w:p w14:paraId="6D1B23F4" w14:textId="77777777" w:rsidR="00645F72" w:rsidRPr="00AD10A6" w:rsidRDefault="00645F72" w:rsidP="00AD10A6">
      <w:pPr>
        <w:pStyle w:val="KDNabrajanje"/>
        <w:spacing w:before="0"/>
        <w:rPr>
          <w:rFonts w:cs="Arial"/>
        </w:rPr>
      </w:pPr>
      <w:r w:rsidRPr="00AD10A6">
        <w:rPr>
          <w:rFonts w:cs="Arial"/>
        </w:rPr>
        <w:t xml:space="preserve">Структура цене </w:t>
      </w:r>
    </w:p>
    <w:p w14:paraId="453F3509" w14:textId="77777777" w:rsidR="00645F72" w:rsidRPr="00AD10A6" w:rsidRDefault="00645F72" w:rsidP="00AD10A6">
      <w:pPr>
        <w:pStyle w:val="KDNabrajanje"/>
        <w:spacing w:before="0"/>
        <w:rPr>
          <w:rFonts w:cs="Arial"/>
        </w:rPr>
      </w:pPr>
      <w:r w:rsidRPr="00AD10A6">
        <w:rPr>
          <w:rFonts w:cs="Arial"/>
        </w:rPr>
        <w:t>О</w:t>
      </w:r>
      <w:r w:rsidR="00B311E5" w:rsidRPr="00AD10A6">
        <w:rPr>
          <w:rFonts w:cs="Arial"/>
        </w:rPr>
        <w:t>бразац трошкова припреме понуде</w:t>
      </w:r>
      <w:r w:rsidRPr="00AD10A6">
        <w:rPr>
          <w:rFonts w:cs="Arial"/>
        </w:rPr>
        <w:t xml:space="preserve">, </w:t>
      </w:r>
      <w:r w:rsidR="0056571E" w:rsidRPr="00AD10A6">
        <w:rPr>
          <w:rFonts w:cs="Arial"/>
        </w:rPr>
        <w:t>ако понуђач захтева на</w:t>
      </w:r>
      <w:r w:rsidR="00B311E5" w:rsidRPr="00AD10A6">
        <w:rPr>
          <w:rFonts w:cs="Arial"/>
        </w:rPr>
        <w:t xml:space="preserve">докнаду трошкова у складу са чланом </w:t>
      </w:r>
      <w:r w:rsidR="0056571E" w:rsidRPr="00AD10A6">
        <w:rPr>
          <w:rFonts w:cs="Arial"/>
        </w:rPr>
        <w:t>88</w:t>
      </w:r>
      <w:r w:rsidR="00B311E5" w:rsidRPr="00AD10A6">
        <w:rPr>
          <w:rFonts w:cs="Arial"/>
          <w:lang w:val="sr-Cyrl-RS"/>
        </w:rPr>
        <w:t>.</w:t>
      </w:r>
      <w:r w:rsidR="0056571E" w:rsidRPr="00AD10A6">
        <w:rPr>
          <w:rFonts w:cs="Arial"/>
        </w:rPr>
        <w:t xml:space="preserve"> Закона</w:t>
      </w:r>
    </w:p>
    <w:p w14:paraId="3BBFBFED" w14:textId="77777777" w:rsidR="008D2B23" w:rsidRPr="00AD10A6" w:rsidRDefault="008D2B23" w:rsidP="00AD10A6">
      <w:pPr>
        <w:pStyle w:val="KDNabrajanje"/>
        <w:spacing w:before="0"/>
        <w:rPr>
          <w:rFonts w:cs="Arial"/>
        </w:rPr>
      </w:pPr>
      <w:r w:rsidRPr="00AD10A6">
        <w:rPr>
          <w:rFonts w:cs="Arial"/>
        </w:rPr>
        <w:t xml:space="preserve">Изјава о независној понуди </w:t>
      </w:r>
    </w:p>
    <w:p w14:paraId="4632B46C" w14:textId="77777777" w:rsidR="004F66D4" w:rsidRPr="00AD10A6" w:rsidRDefault="004F66D4" w:rsidP="00AD10A6">
      <w:pPr>
        <w:pStyle w:val="KDNabrajanje"/>
        <w:spacing w:before="0"/>
        <w:rPr>
          <w:rFonts w:cs="Arial"/>
        </w:rPr>
      </w:pPr>
      <w:r w:rsidRPr="00AD10A6">
        <w:rPr>
          <w:rFonts w:cs="Arial"/>
          <w:lang w:val="sr-Cyrl-RS"/>
        </w:rPr>
        <w:t>Споразум учесника заједничке понуде</w:t>
      </w:r>
    </w:p>
    <w:p w14:paraId="22407E75" w14:textId="77777777" w:rsidR="00645F72" w:rsidRPr="00AD10A6" w:rsidRDefault="00645F72" w:rsidP="00AD10A6">
      <w:pPr>
        <w:pStyle w:val="KDNabrajanje"/>
        <w:spacing w:before="0"/>
        <w:rPr>
          <w:rFonts w:cs="Arial"/>
        </w:rPr>
      </w:pPr>
      <w:r w:rsidRPr="00AD10A6">
        <w:rPr>
          <w:rFonts w:cs="Arial"/>
        </w:rPr>
        <w:t>Изјав</w:t>
      </w:r>
      <w:r w:rsidR="001945FA" w:rsidRPr="00AD10A6">
        <w:rPr>
          <w:rFonts w:cs="Arial"/>
          <w:lang w:val="sr-Cyrl-RS"/>
        </w:rPr>
        <w:t>а</w:t>
      </w:r>
      <w:r w:rsidRPr="00AD10A6">
        <w:rPr>
          <w:rFonts w:cs="Arial"/>
        </w:rPr>
        <w:t xml:space="preserve"> у складу са чланом 75. став 2. Закона </w:t>
      </w:r>
    </w:p>
    <w:p w14:paraId="1F402593" w14:textId="77777777" w:rsidR="009B6CFC" w:rsidRPr="00AD10A6" w:rsidRDefault="009B6CFC" w:rsidP="00AD10A6">
      <w:pPr>
        <w:pStyle w:val="KDNabrajanje"/>
        <w:spacing w:before="0"/>
        <w:rPr>
          <w:rFonts w:cs="Arial"/>
        </w:rPr>
      </w:pPr>
      <w:r w:rsidRPr="00AD10A6">
        <w:rPr>
          <w:rFonts w:cs="Arial"/>
          <w:lang w:val="sr-Cyrl-CS"/>
        </w:rPr>
        <w:t>Овлашћење из тачке 6.2 Конкурсне документације</w:t>
      </w:r>
    </w:p>
    <w:p w14:paraId="7AEE2E6C" w14:textId="77777777" w:rsidR="00645F72" w:rsidRPr="00AD10A6" w:rsidRDefault="00645F72" w:rsidP="00AD10A6">
      <w:pPr>
        <w:pStyle w:val="KDNabrajanje"/>
        <w:spacing w:before="0"/>
        <w:rPr>
          <w:rFonts w:cs="Arial"/>
        </w:rPr>
      </w:pPr>
      <w:r w:rsidRPr="00AD10A6">
        <w:rPr>
          <w:rFonts w:cs="Arial"/>
        </w:rPr>
        <w:t xml:space="preserve">средства финансијског обезбеђења </w:t>
      </w:r>
    </w:p>
    <w:p w14:paraId="1E77E404" w14:textId="77777777" w:rsidR="00EA6178" w:rsidRPr="00AD10A6" w:rsidRDefault="007267FC" w:rsidP="00AD10A6">
      <w:pPr>
        <w:pStyle w:val="KDNabrajanje"/>
        <w:spacing w:before="0"/>
        <w:rPr>
          <w:rFonts w:cs="Arial"/>
        </w:rPr>
      </w:pPr>
      <w:r w:rsidRPr="00AD10A6">
        <w:rPr>
          <w:rFonts w:cs="Arial"/>
        </w:rPr>
        <w:t>обрасц</w:t>
      </w:r>
      <w:r w:rsidRPr="00AD10A6">
        <w:rPr>
          <w:rFonts w:cs="Arial"/>
          <w:lang w:val="sr-Cyrl-CS"/>
        </w:rPr>
        <w:t>и</w:t>
      </w:r>
      <w:r w:rsidR="00EA6178" w:rsidRPr="00AD10A6">
        <w:rPr>
          <w:rFonts w:cs="Arial"/>
        </w:rPr>
        <w:t>, изјаве и доказ</w:t>
      </w:r>
      <w:r w:rsidRPr="00AD10A6">
        <w:rPr>
          <w:rFonts w:cs="Arial"/>
          <w:lang w:val="sr-Cyrl-CS"/>
        </w:rPr>
        <w:t>и</w:t>
      </w:r>
      <w:r w:rsidRPr="00AD10A6">
        <w:rPr>
          <w:rFonts w:cs="Arial"/>
        </w:rPr>
        <w:t xml:space="preserve"> одређене тачком </w:t>
      </w:r>
      <w:r w:rsidR="003C4E60" w:rsidRPr="00AD10A6">
        <w:rPr>
          <w:rFonts w:cs="Arial"/>
          <w:lang w:val="sr-Cyrl-RS"/>
        </w:rPr>
        <w:t>6</w:t>
      </w:r>
      <w:r w:rsidRPr="00AD10A6">
        <w:rPr>
          <w:rFonts w:cs="Arial"/>
        </w:rPr>
        <w:t>.</w:t>
      </w:r>
      <w:r w:rsidRPr="00AD10A6">
        <w:rPr>
          <w:rFonts w:cs="Arial"/>
          <w:lang w:val="sr-Cyrl-CS"/>
        </w:rPr>
        <w:t>9</w:t>
      </w:r>
      <w:r w:rsidRPr="00AD10A6">
        <w:rPr>
          <w:rFonts w:cs="Arial"/>
        </w:rPr>
        <w:t xml:space="preserve"> или </w:t>
      </w:r>
      <w:r w:rsidR="003C4E60" w:rsidRPr="00AD10A6">
        <w:rPr>
          <w:rFonts w:cs="Arial"/>
          <w:lang w:val="sr-Cyrl-RS"/>
        </w:rPr>
        <w:t>6</w:t>
      </w:r>
      <w:r w:rsidRPr="00AD10A6">
        <w:rPr>
          <w:rFonts w:cs="Arial"/>
        </w:rPr>
        <w:t>.1</w:t>
      </w:r>
      <w:r w:rsidRPr="00AD10A6">
        <w:rPr>
          <w:rFonts w:cs="Arial"/>
          <w:lang w:val="sr-Cyrl-CS"/>
        </w:rPr>
        <w:t>0</w:t>
      </w:r>
      <w:r w:rsidR="00EA6178" w:rsidRPr="00AD10A6">
        <w:rPr>
          <w:rFonts w:cs="Arial"/>
        </w:rPr>
        <w:t xml:space="preserve"> овог упутства у случају да понуђач подноси понуду са подизвођачем или заједничку понуду подноси група понуђача</w:t>
      </w:r>
    </w:p>
    <w:p w14:paraId="78732DD0" w14:textId="77777777" w:rsidR="008D2B23" w:rsidRPr="00AD10A6" w:rsidRDefault="008D2B23" w:rsidP="00AD10A6">
      <w:pPr>
        <w:pStyle w:val="KDNabrajanje"/>
        <w:spacing w:before="0"/>
        <w:rPr>
          <w:rFonts w:cs="Arial"/>
        </w:rPr>
      </w:pPr>
      <w:r w:rsidRPr="00AD10A6">
        <w:rPr>
          <w:rFonts w:cs="Arial"/>
        </w:rPr>
        <w:t xml:space="preserve">потписан и печатом оверен „Модел уговора“ </w:t>
      </w:r>
      <w:r w:rsidR="003C4E60" w:rsidRPr="00AD10A6">
        <w:rPr>
          <w:rFonts w:cs="Arial"/>
          <w:lang w:val="sr-Cyrl-RS"/>
        </w:rPr>
        <w:t>(пожељно је да буде попуњен)</w:t>
      </w:r>
    </w:p>
    <w:p w14:paraId="75B185E3" w14:textId="77777777" w:rsidR="00EA6178" w:rsidRPr="00AD10A6" w:rsidRDefault="00B311E5" w:rsidP="00AD10A6">
      <w:pPr>
        <w:pStyle w:val="KDNabrajanje"/>
        <w:spacing w:before="0"/>
        <w:rPr>
          <w:rFonts w:cs="Arial"/>
        </w:rPr>
      </w:pPr>
      <w:r w:rsidRPr="00AD10A6">
        <w:rPr>
          <w:rFonts w:cs="Arial"/>
        </w:rPr>
        <w:t xml:space="preserve">потписан и печатом оверен </w:t>
      </w:r>
      <w:r w:rsidR="00EA6178" w:rsidRPr="00AD10A6">
        <w:rPr>
          <w:rFonts w:cs="Arial"/>
        </w:rPr>
        <w:t>Модел уговора о чувању пословне тајне и поверљивих информација</w:t>
      </w:r>
    </w:p>
    <w:p w14:paraId="366A4316" w14:textId="69D8F098" w:rsidR="00B311E5" w:rsidRDefault="008D2B23" w:rsidP="00AD10A6">
      <w:pPr>
        <w:pStyle w:val="KDNabrajanje"/>
        <w:spacing w:before="0"/>
        <w:rPr>
          <w:rFonts w:cs="Arial"/>
          <w:color w:val="00B0F0"/>
        </w:rPr>
      </w:pPr>
      <w:r w:rsidRPr="00AD10A6">
        <w:rPr>
          <w:rFonts w:cs="Arial"/>
        </w:rPr>
        <w:t xml:space="preserve">докази о испуњености услова </w:t>
      </w:r>
      <w:r w:rsidRPr="00AD10A6">
        <w:rPr>
          <w:rFonts w:cs="Arial"/>
          <w:lang w:bidi="en-US"/>
        </w:rPr>
        <w:t>из чл. 76.</w:t>
      </w:r>
      <w:r w:rsidRPr="00AD10A6">
        <w:rPr>
          <w:rFonts w:cs="Arial"/>
        </w:rPr>
        <w:t xml:space="preserve"> Закона у складу са чланом 77. Закон и Одељком 4. конкурсне документације</w:t>
      </w:r>
      <w:r w:rsidRPr="00AD10A6">
        <w:rPr>
          <w:rFonts w:cs="Arial"/>
          <w:color w:val="00B0F0"/>
        </w:rPr>
        <w:t xml:space="preserve"> </w:t>
      </w:r>
    </w:p>
    <w:p w14:paraId="4292EC08" w14:textId="36281268" w:rsidR="00D61A93" w:rsidRPr="00D61A93" w:rsidRDefault="00D61A93" w:rsidP="00AD10A6">
      <w:pPr>
        <w:pStyle w:val="KDNabrajanje"/>
        <w:spacing w:before="0"/>
        <w:rPr>
          <w:rFonts w:cs="Arial"/>
        </w:rPr>
      </w:pPr>
      <w:r w:rsidRPr="00D61A93">
        <w:rPr>
          <w:rFonts w:cs="Arial"/>
          <w:lang w:val="sr-Cyrl-RS"/>
        </w:rPr>
        <w:t>Потписана и оверена техничка спецификација</w:t>
      </w:r>
    </w:p>
    <w:p w14:paraId="259C72F1" w14:textId="77777777" w:rsidR="00EE070C" w:rsidRPr="00AD10A6" w:rsidRDefault="00EE070C" w:rsidP="00AD10A6">
      <w:pPr>
        <w:pStyle w:val="KDNabrajanje"/>
        <w:numPr>
          <w:ilvl w:val="0"/>
          <w:numId w:val="0"/>
        </w:numPr>
        <w:spacing w:before="0"/>
        <w:ind w:left="270"/>
        <w:rPr>
          <w:rFonts w:cs="Arial"/>
          <w:color w:val="00B0F0"/>
        </w:rPr>
      </w:pPr>
    </w:p>
    <w:p w14:paraId="7DF25A1E" w14:textId="77777777"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578378B" w14:textId="77777777"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F7B911" w14:textId="77777777" w:rsidR="008D2B23" w:rsidRPr="00AD10A6" w:rsidRDefault="008D2B23" w:rsidP="00AD10A6">
      <w:pPr>
        <w:pStyle w:val="KDParagraf"/>
        <w:spacing w:before="0"/>
        <w:rPr>
          <w:rFonts w:eastAsia="TimesNewRomanPS-BoldMT" w:cs="Arial"/>
          <w:bCs/>
          <w:color w:val="000000"/>
          <w:lang w:val="ru-RU"/>
        </w:rPr>
      </w:pPr>
    </w:p>
    <w:p w14:paraId="5D83BEC1" w14:textId="77777777" w:rsidR="008D2B23" w:rsidRPr="00AD10A6" w:rsidRDefault="009B6CFC" w:rsidP="009E66F1">
      <w:pPr>
        <w:pStyle w:val="KDPodnaslov2"/>
        <w:numPr>
          <w:ilvl w:val="1"/>
          <w:numId w:val="19"/>
        </w:numPr>
        <w:spacing w:before="0"/>
        <w:jc w:val="both"/>
        <w:rPr>
          <w:rFonts w:cs="Arial"/>
          <w:b w:val="0"/>
        </w:rPr>
      </w:pPr>
      <w:bookmarkStart w:id="232" w:name="_Toc441651580"/>
      <w:bookmarkStart w:id="233" w:name="_Toc442559891"/>
      <w:r w:rsidRPr="00AD10A6">
        <w:rPr>
          <w:rFonts w:cs="Arial"/>
          <w:b w:val="0"/>
          <w:lang w:val="sr-Cyrl-RS"/>
        </w:rPr>
        <w:t xml:space="preserve"> </w:t>
      </w:r>
      <w:r w:rsidR="003C4E60" w:rsidRPr="00AD10A6">
        <w:rPr>
          <w:rFonts w:cs="Arial"/>
          <w:b w:val="0"/>
          <w:lang w:val="sr-Cyrl-RS"/>
        </w:rPr>
        <w:t>П</w:t>
      </w:r>
      <w:r w:rsidR="003C4E60" w:rsidRPr="00AD10A6">
        <w:rPr>
          <w:rFonts w:cs="Arial"/>
          <w:b w:val="0"/>
        </w:rPr>
        <w:t>одношење и</w:t>
      </w:r>
      <w:r w:rsidR="008D2B23" w:rsidRPr="00AD10A6">
        <w:rPr>
          <w:rFonts w:cs="Arial"/>
          <w:b w:val="0"/>
        </w:rPr>
        <w:t xml:space="preserve"> отварање понуда</w:t>
      </w:r>
      <w:bookmarkEnd w:id="232"/>
      <w:bookmarkEnd w:id="233"/>
    </w:p>
    <w:p w14:paraId="2239DC70" w14:textId="77777777" w:rsidR="00FC355A" w:rsidRPr="00AD10A6" w:rsidRDefault="00FC355A" w:rsidP="00AD10A6">
      <w:pPr>
        <w:pStyle w:val="KDParagraf"/>
        <w:spacing w:before="0"/>
        <w:rPr>
          <w:rFonts w:cs="Arial"/>
          <w:lang w:val="sr-Cyrl-CS"/>
        </w:rPr>
      </w:pPr>
      <w:r w:rsidRPr="00AD10A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D10A6">
        <w:rPr>
          <w:rFonts w:cs="Arial"/>
          <w:lang w:val="sr-Cyrl-RS"/>
        </w:rPr>
        <w:t>е</w:t>
      </w:r>
      <w:r w:rsidRPr="00AD10A6">
        <w:rPr>
          <w:rFonts w:cs="Arial"/>
          <w:lang w:val="sr-Cyrl-CS"/>
        </w:rPr>
        <w:t>.</w:t>
      </w:r>
    </w:p>
    <w:p w14:paraId="20CA84DD" w14:textId="77777777" w:rsidR="00FC355A" w:rsidRPr="00AD10A6" w:rsidRDefault="008D2B23" w:rsidP="00AD10A6">
      <w:pPr>
        <w:pStyle w:val="KDParagraf"/>
        <w:spacing w:before="0"/>
        <w:rPr>
          <w:rFonts w:cs="Arial"/>
          <w:lang w:val="sr-Cyrl-CS"/>
        </w:rPr>
      </w:pPr>
      <w:r w:rsidRPr="00AD10A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457D367" w14:textId="77777777" w:rsidR="00FC355A" w:rsidRPr="00AD10A6" w:rsidRDefault="00FC355A" w:rsidP="00AD10A6">
      <w:pPr>
        <w:pStyle w:val="KDParagraf"/>
        <w:spacing w:before="0"/>
        <w:rPr>
          <w:rFonts w:cs="Arial"/>
          <w:lang w:val="sr-Cyrl-RS"/>
        </w:rPr>
      </w:pPr>
      <w:r w:rsidRPr="00AD10A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D10A6">
        <w:rPr>
          <w:rFonts w:cs="Arial"/>
          <w:lang w:val="ru-RU"/>
        </w:rPr>
        <w:t>ул.</w:t>
      </w:r>
      <w:r w:rsidR="00B311E5" w:rsidRPr="00AD10A6">
        <w:rPr>
          <w:rFonts w:cs="Arial"/>
          <w:lang w:val="ru-RU"/>
        </w:rPr>
        <w:t xml:space="preserve"> Балканска 13</w:t>
      </w:r>
      <w:r w:rsidR="003C4E60" w:rsidRPr="00AD10A6">
        <w:rPr>
          <w:rFonts w:cs="Arial"/>
          <w:lang w:val="sr-Cyrl-RS"/>
        </w:rPr>
        <w:t>.</w:t>
      </w:r>
    </w:p>
    <w:p w14:paraId="0855C3FA" w14:textId="77777777" w:rsidR="008D2B23" w:rsidRPr="00AD10A6" w:rsidRDefault="008D2B23" w:rsidP="00AD10A6">
      <w:pPr>
        <w:pStyle w:val="KDParagraf"/>
        <w:spacing w:before="0"/>
        <w:rPr>
          <w:rFonts w:cs="Arial"/>
        </w:rPr>
      </w:pPr>
      <w:r w:rsidRPr="00AD10A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D10A6">
        <w:rPr>
          <w:rFonts w:cs="Arial"/>
          <w:lang w:val="sr-Cyrl-RS"/>
        </w:rPr>
        <w:t xml:space="preserve"> </w:t>
      </w:r>
      <w:r w:rsidRPr="00AD10A6">
        <w:rPr>
          <w:rFonts w:cs="Arial"/>
        </w:rPr>
        <w:t xml:space="preserve">за </w:t>
      </w:r>
      <w:r w:rsidRPr="00AD10A6">
        <w:rPr>
          <w:rFonts w:cs="Arial"/>
        </w:rPr>
        <w:lastRenderedPageBreak/>
        <w:t xml:space="preserve">учествовање у овом поступку, </w:t>
      </w:r>
      <w:r w:rsidR="009B6CFC" w:rsidRPr="00AD10A6">
        <w:rPr>
          <w:rFonts w:cs="Arial"/>
          <w:lang w:val="sr-Cyrl-RS"/>
        </w:rPr>
        <w:t xml:space="preserve">(пожељно је да буде </w:t>
      </w:r>
      <w:r w:rsidRPr="00AD10A6">
        <w:rPr>
          <w:rFonts w:cs="Arial"/>
        </w:rPr>
        <w:t>издато на м</w:t>
      </w:r>
      <w:r w:rsidR="00EF4665" w:rsidRPr="00AD10A6">
        <w:rPr>
          <w:rFonts w:cs="Arial"/>
        </w:rPr>
        <w:t xml:space="preserve">еморандуму понуђача), </w:t>
      </w:r>
      <w:r w:rsidR="009B6CFC" w:rsidRPr="00AD10A6">
        <w:rPr>
          <w:rFonts w:cs="Arial"/>
        </w:rPr>
        <w:t xml:space="preserve">заведено </w:t>
      </w:r>
      <w:r w:rsidRPr="00AD10A6">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D4C1214" w14:textId="77777777" w:rsidR="008D2B23" w:rsidRPr="00AD10A6" w:rsidRDefault="008D2B23" w:rsidP="00AD10A6">
      <w:pPr>
        <w:pStyle w:val="KDParagraf"/>
        <w:spacing w:before="0"/>
        <w:rPr>
          <w:rFonts w:cs="Arial"/>
        </w:rPr>
      </w:pPr>
      <w:r w:rsidRPr="00AD10A6">
        <w:rPr>
          <w:rFonts w:cs="Arial"/>
        </w:rPr>
        <w:t>Комисија за јавну набавку води записник о отварању понуда у који се уносе подаци у складу са Законом.</w:t>
      </w:r>
    </w:p>
    <w:p w14:paraId="4A5E7550" w14:textId="77777777" w:rsidR="008D2B23" w:rsidRPr="00AD10A6" w:rsidRDefault="008D2B23" w:rsidP="00AD10A6">
      <w:pPr>
        <w:pStyle w:val="KDParagraf"/>
        <w:spacing w:before="0"/>
        <w:rPr>
          <w:rFonts w:cs="Arial"/>
        </w:rPr>
      </w:pPr>
      <w:r w:rsidRPr="00AD10A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4C7550E" w14:textId="77777777" w:rsidR="008D2B23" w:rsidRPr="00AD10A6" w:rsidRDefault="008D2B23" w:rsidP="00AD10A6">
      <w:pPr>
        <w:pStyle w:val="KDParagraf"/>
        <w:spacing w:before="0"/>
        <w:rPr>
          <w:rFonts w:cs="Arial"/>
        </w:rPr>
      </w:pPr>
      <w:r w:rsidRPr="00AD10A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E16CF82" w14:textId="77777777" w:rsidR="008D2B23" w:rsidRPr="00AD10A6" w:rsidRDefault="008D2B23" w:rsidP="00AD10A6">
      <w:pPr>
        <w:pStyle w:val="KDParagraf"/>
        <w:spacing w:before="0"/>
        <w:rPr>
          <w:rFonts w:cs="Arial"/>
        </w:rPr>
      </w:pPr>
    </w:p>
    <w:p w14:paraId="1C236467" w14:textId="77777777" w:rsidR="008D2B23" w:rsidRPr="00AD10A6" w:rsidRDefault="008D2B23" w:rsidP="009E66F1">
      <w:pPr>
        <w:pStyle w:val="KDPodnaslov2"/>
        <w:numPr>
          <w:ilvl w:val="1"/>
          <w:numId w:val="19"/>
        </w:numPr>
        <w:spacing w:before="0"/>
        <w:jc w:val="both"/>
        <w:rPr>
          <w:rFonts w:cs="Arial"/>
          <w:b w:val="0"/>
        </w:rPr>
      </w:pPr>
      <w:bookmarkStart w:id="234" w:name="_Toc441651581"/>
      <w:bookmarkStart w:id="235" w:name="_Toc442559892"/>
      <w:r w:rsidRPr="00AD10A6">
        <w:rPr>
          <w:rFonts w:cs="Arial"/>
          <w:b w:val="0"/>
        </w:rPr>
        <w:t>Начин подношења понуде</w:t>
      </w:r>
      <w:bookmarkEnd w:id="234"/>
      <w:bookmarkEnd w:id="235"/>
    </w:p>
    <w:p w14:paraId="14CF8369" w14:textId="77777777" w:rsidR="008D2B23" w:rsidRPr="00AD10A6" w:rsidRDefault="008D2B23" w:rsidP="00AD10A6">
      <w:pPr>
        <w:pStyle w:val="KDParagraf"/>
        <w:spacing w:before="0"/>
        <w:rPr>
          <w:rFonts w:cs="Arial"/>
          <w:lang w:val="ru-RU"/>
        </w:rPr>
      </w:pPr>
      <w:r w:rsidRPr="00AD10A6">
        <w:rPr>
          <w:rFonts w:cs="Arial"/>
          <w:lang w:val="ru-RU"/>
        </w:rPr>
        <w:t>Понуђач може поднети само једну понуду.</w:t>
      </w:r>
    </w:p>
    <w:p w14:paraId="77F10B43" w14:textId="77777777" w:rsidR="008D2B23" w:rsidRPr="00AD10A6" w:rsidRDefault="008D2B23" w:rsidP="00AD10A6">
      <w:pPr>
        <w:pStyle w:val="KDParagraf"/>
        <w:spacing w:before="0"/>
        <w:rPr>
          <w:rFonts w:cs="Arial"/>
          <w:lang w:val="ru-RU"/>
        </w:rPr>
      </w:pPr>
      <w:r w:rsidRPr="00AD10A6">
        <w:rPr>
          <w:rFonts w:cs="Arial"/>
          <w:lang w:val="ru-RU"/>
        </w:rPr>
        <w:t>Понуду може поднети понуђач самостално, група понуђача, као и понуђач са подизвођачем.</w:t>
      </w:r>
    </w:p>
    <w:p w14:paraId="754A0B6A" w14:textId="77777777" w:rsidR="008D2B23" w:rsidRPr="00AD10A6" w:rsidRDefault="008D2B23" w:rsidP="00AD10A6">
      <w:pPr>
        <w:pStyle w:val="KDParagraf"/>
        <w:spacing w:before="0"/>
        <w:rPr>
          <w:rFonts w:cs="Arial"/>
        </w:rPr>
      </w:pPr>
      <w:r w:rsidRPr="00AD10A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4A4C7F0" w14:textId="77777777" w:rsidR="008D2B23" w:rsidRPr="00AD10A6" w:rsidRDefault="008D2B23" w:rsidP="00AD10A6">
      <w:pPr>
        <w:pStyle w:val="KDParagraf"/>
        <w:spacing w:before="0"/>
        <w:rPr>
          <w:rFonts w:cs="Arial"/>
        </w:rPr>
      </w:pPr>
      <w:r w:rsidRPr="00AD10A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97015A" w14:textId="77777777" w:rsidR="008D2B23" w:rsidRPr="00AD10A6" w:rsidRDefault="008D2B23" w:rsidP="00AD10A6">
      <w:pPr>
        <w:pStyle w:val="KDParagraf"/>
        <w:spacing w:before="0"/>
        <w:rPr>
          <w:rFonts w:cs="Arial"/>
        </w:rPr>
      </w:pPr>
      <w:r w:rsidRPr="00AD10A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C1BB842" w14:textId="77777777" w:rsidR="008D2B23" w:rsidRPr="00AD10A6" w:rsidRDefault="008D2B23" w:rsidP="00AD10A6">
      <w:pPr>
        <w:pStyle w:val="KDParagraf"/>
        <w:spacing w:before="0"/>
        <w:rPr>
          <w:rFonts w:cs="Arial"/>
        </w:rPr>
      </w:pPr>
    </w:p>
    <w:p w14:paraId="3E78784B" w14:textId="77777777" w:rsidR="008D2B23" w:rsidRPr="00AD10A6" w:rsidRDefault="008D2B23" w:rsidP="009E66F1">
      <w:pPr>
        <w:pStyle w:val="KDPodnaslov2"/>
        <w:numPr>
          <w:ilvl w:val="1"/>
          <w:numId w:val="19"/>
        </w:numPr>
        <w:spacing w:before="0"/>
        <w:jc w:val="both"/>
        <w:rPr>
          <w:rFonts w:cs="Arial"/>
          <w:b w:val="0"/>
        </w:rPr>
      </w:pPr>
      <w:bookmarkStart w:id="236" w:name="_Toc441651582"/>
      <w:bookmarkStart w:id="237" w:name="_Toc442559893"/>
      <w:r w:rsidRPr="00AD10A6">
        <w:rPr>
          <w:rFonts w:cs="Arial"/>
          <w:b w:val="0"/>
        </w:rPr>
        <w:t>Измена, допуна и опозив понуде</w:t>
      </w:r>
      <w:bookmarkEnd w:id="236"/>
      <w:bookmarkEnd w:id="237"/>
    </w:p>
    <w:p w14:paraId="7E0D7F5F" w14:textId="6EF967BE" w:rsidR="0076610A" w:rsidRPr="00DF363F" w:rsidRDefault="008D2B23" w:rsidP="0076610A">
      <w:pPr>
        <w:pStyle w:val="KDParagraf"/>
        <w:spacing w:before="0"/>
        <w:rPr>
          <w:rFonts w:cs="Arial"/>
          <w:lang w:val="ru-RU"/>
        </w:rPr>
      </w:pPr>
      <w:r w:rsidRPr="00AD10A6">
        <w:rPr>
          <w:rFonts w:cs="Arial"/>
          <w:lang w:val="ru-RU"/>
        </w:rPr>
        <w:t>У року за подношење понуде понуђач може да измени или допуни већ поднету понуду писаним путем, на адресу Наручиоца, са наз</w:t>
      </w:r>
      <w:r w:rsidRPr="00DF363F">
        <w:rPr>
          <w:rFonts w:cs="Arial"/>
          <w:lang w:val="ru-RU"/>
        </w:rPr>
        <w:t xml:space="preserve">наком „ИЗМЕНА – ДОПУНА - Понуде за јавну набавку </w:t>
      </w:r>
      <w:r w:rsidR="00263A59" w:rsidRPr="00DF363F">
        <w:rPr>
          <w:rFonts w:cs="Arial"/>
          <w:lang w:val="ru-RU"/>
        </w:rPr>
        <w:t>Лиценце за САП</w:t>
      </w:r>
      <w:r w:rsidR="0076610A" w:rsidRPr="00DF363F">
        <w:rPr>
          <w:rFonts w:cs="Arial"/>
          <w:lang w:val="ru-RU"/>
        </w:rPr>
        <w:t xml:space="preserve"> </w:t>
      </w:r>
      <w:r w:rsidR="00DF363F" w:rsidRPr="00DF363F">
        <w:rPr>
          <w:rFonts w:cs="Arial"/>
          <w:lang w:val="ru-RU"/>
        </w:rPr>
        <w:t xml:space="preserve"> </w:t>
      </w:r>
      <w:r w:rsidR="00DF363F" w:rsidRPr="00DF363F">
        <w:rPr>
          <w:rFonts w:cs="Arial"/>
          <w:lang w:val="sr-Cyrl-RS"/>
        </w:rPr>
        <w:t>293/2018 (ЈН/1000/0555/2018)</w:t>
      </w:r>
      <w:r w:rsidR="0076610A" w:rsidRPr="00DF363F">
        <w:rPr>
          <w:rFonts w:cs="Arial"/>
          <w:lang w:val="ru-RU"/>
        </w:rPr>
        <w:t xml:space="preserve">- НЕ ОТВАРАТИ“. </w:t>
      </w:r>
    </w:p>
    <w:p w14:paraId="2EABB78E" w14:textId="2CFCEC99" w:rsidR="008D2B23" w:rsidRPr="00DF363F" w:rsidRDefault="008D2B23" w:rsidP="00AD10A6">
      <w:pPr>
        <w:pStyle w:val="KDParagraf"/>
        <w:spacing w:before="0"/>
        <w:rPr>
          <w:rFonts w:cs="Arial"/>
          <w:lang w:val="ru-RU"/>
        </w:rPr>
      </w:pPr>
    </w:p>
    <w:p w14:paraId="0CAD820E" w14:textId="77777777" w:rsidR="008D2B23" w:rsidRPr="00DF363F" w:rsidRDefault="008D2B23" w:rsidP="00AD10A6">
      <w:pPr>
        <w:pStyle w:val="KDParagraf"/>
        <w:spacing w:before="0"/>
        <w:rPr>
          <w:rFonts w:cs="Arial"/>
        </w:rPr>
      </w:pPr>
      <w:r w:rsidRPr="00DF363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F312294" w14:textId="6B29303B" w:rsidR="0076610A" w:rsidRPr="00AD10A6" w:rsidRDefault="008D2B23" w:rsidP="0076610A">
      <w:pPr>
        <w:pStyle w:val="KDParagraf"/>
        <w:spacing w:before="0"/>
        <w:rPr>
          <w:rFonts w:cs="Arial"/>
          <w:lang w:val="ru-RU"/>
        </w:rPr>
      </w:pPr>
      <w:r w:rsidRPr="00DF363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63A59" w:rsidRPr="00DF363F">
        <w:rPr>
          <w:rFonts w:cs="Arial"/>
          <w:lang w:val="ru-RU"/>
        </w:rPr>
        <w:t>Лиценце за САП</w:t>
      </w:r>
      <w:r w:rsidR="0076610A" w:rsidRPr="00DF363F">
        <w:rPr>
          <w:rFonts w:cs="Arial"/>
          <w:lang w:val="ru-RU"/>
        </w:rPr>
        <w:t xml:space="preserve"> </w:t>
      </w:r>
      <w:r w:rsidR="00DF363F" w:rsidRPr="00DF363F">
        <w:rPr>
          <w:rFonts w:cs="Arial"/>
          <w:lang w:val="sr-Cyrl-RS"/>
        </w:rPr>
        <w:t>293/2018 (ЈН/1000/0555/2018)</w:t>
      </w:r>
      <w:r w:rsidR="0076610A" w:rsidRPr="00DF363F">
        <w:rPr>
          <w:rFonts w:cs="Arial"/>
          <w:lang w:val="ru-RU"/>
        </w:rPr>
        <w:t>- НЕ ОТВАРАТИ“.</w:t>
      </w:r>
      <w:r w:rsidR="0076610A" w:rsidRPr="00AD10A6">
        <w:rPr>
          <w:rFonts w:cs="Arial"/>
          <w:lang w:val="ru-RU"/>
        </w:rPr>
        <w:t xml:space="preserve"> </w:t>
      </w:r>
    </w:p>
    <w:p w14:paraId="776300CA" w14:textId="66DC5EE3" w:rsidR="008D2B23" w:rsidRPr="00AD10A6" w:rsidRDefault="008D2B23" w:rsidP="00AD10A6">
      <w:pPr>
        <w:pStyle w:val="KDParagraf"/>
        <w:spacing w:before="0"/>
        <w:rPr>
          <w:rFonts w:cs="Arial"/>
        </w:rPr>
      </w:pPr>
    </w:p>
    <w:p w14:paraId="2C223DF2" w14:textId="77777777" w:rsidR="008D2B23" w:rsidRPr="00AD10A6" w:rsidRDefault="008D2B23" w:rsidP="00AD10A6">
      <w:pPr>
        <w:pStyle w:val="KDParagraf"/>
        <w:spacing w:before="0"/>
        <w:rPr>
          <w:rFonts w:cs="Arial"/>
        </w:rPr>
      </w:pPr>
      <w:r w:rsidRPr="00AD10A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8AF2A6E" w14:textId="77777777"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32FB9CAC" w14:textId="77777777" w:rsidR="00EA6178" w:rsidRPr="00AD10A6" w:rsidRDefault="00EA6178" w:rsidP="00AD10A6">
      <w:pPr>
        <w:pStyle w:val="KDKomentar"/>
        <w:spacing w:before="0"/>
        <w:rPr>
          <w:rFonts w:cs="Arial"/>
          <w:i w:val="0"/>
          <w:sz w:val="22"/>
          <w:szCs w:val="22"/>
        </w:rPr>
      </w:pPr>
    </w:p>
    <w:p w14:paraId="79B63CBC" w14:textId="77777777" w:rsidR="008D2B23" w:rsidRPr="00AD10A6" w:rsidRDefault="008D2B23" w:rsidP="009E66F1">
      <w:pPr>
        <w:pStyle w:val="KDPodnaslov2"/>
        <w:numPr>
          <w:ilvl w:val="1"/>
          <w:numId w:val="19"/>
        </w:numPr>
        <w:spacing w:before="0"/>
        <w:jc w:val="both"/>
        <w:rPr>
          <w:rFonts w:cs="Arial"/>
          <w:b w:val="0"/>
        </w:rPr>
      </w:pPr>
      <w:bookmarkStart w:id="238" w:name="_Toc441651583"/>
      <w:bookmarkStart w:id="239" w:name="_Toc442559894"/>
      <w:r w:rsidRPr="00AD10A6">
        <w:rPr>
          <w:rFonts w:cs="Arial"/>
          <w:b w:val="0"/>
          <w:lang w:val="ru-RU"/>
        </w:rPr>
        <w:t>П</w:t>
      </w:r>
      <w:r w:rsidRPr="00AD10A6">
        <w:rPr>
          <w:rFonts w:cs="Arial"/>
          <w:b w:val="0"/>
        </w:rPr>
        <w:t>артије</w:t>
      </w:r>
      <w:bookmarkEnd w:id="238"/>
      <w:bookmarkEnd w:id="239"/>
    </w:p>
    <w:p w14:paraId="5F44F8B9" w14:textId="77777777" w:rsidR="00FC355A" w:rsidRPr="00AD10A6" w:rsidRDefault="00FC355A" w:rsidP="00AD10A6">
      <w:pPr>
        <w:pStyle w:val="KDParagraf"/>
        <w:spacing w:before="0"/>
        <w:rPr>
          <w:rFonts w:cs="Arial"/>
        </w:rPr>
      </w:pPr>
      <w:r w:rsidRPr="00AD10A6">
        <w:rPr>
          <w:rFonts w:cs="Arial"/>
        </w:rPr>
        <w:t>Набавка није обликована по партијама.</w:t>
      </w:r>
    </w:p>
    <w:p w14:paraId="7406B7EE" w14:textId="77777777" w:rsidR="008D2B23" w:rsidRPr="00AD10A6" w:rsidRDefault="008D2B23" w:rsidP="00AD10A6">
      <w:pPr>
        <w:spacing w:before="0"/>
        <w:rPr>
          <w:rFonts w:cs="Arial"/>
          <w:color w:val="00B0F0"/>
        </w:rPr>
      </w:pPr>
    </w:p>
    <w:p w14:paraId="40CB26CA" w14:textId="77777777" w:rsidR="008D2B23" w:rsidRPr="00AD10A6" w:rsidRDefault="00011DCA" w:rsidP="009E66F1">
      <w:pPr>
        <w:pStyle w:val="KDPodnaslov2"/>
        <w:numPr>
          <w:ilvl w:val="1"/>
          <w:numId w:val="19"/>
        </w:numPr>
        <w:spacing w:before="0"/>
        <w:jc w:val="both"/>
        <w:rPr>
          <w:rFonts w:cs="Arial"/>
          <w:b w:val="0"/>
        </w:rPr>
      </w:pPr>
      <w:bookmarkStart w:id="240" w:name="_Toc441651584"/>
      <w:bookmarkStart w:id="241" w:name="_Toc442559895"/>
      <w:r w:rsidRPr="00AD10A6">
        <w:rPr>
          <w:rFonts w:cs="Arial"/>
          <w:b w:val="0"/>
          <w:lang w:val="sr-Cyrl-RS"/>
        </w:rPr>
        <w:t xml:space="preserve"> </w:t>
      </w:r>
      <w:r w:rsidR="008D2B23" w:rsidRPr="00AD10A6">
        <w:rPr>
          <w:rFonts w:cs="Arial"/>
          <w:b w:val="0"/>
        </w:rPr>
        <w:t>Понуда са варијантама</w:t>
      </w:r>
      <w:bookmarkEnd w:id="240"/>
      <w:bookmarkEnd w:id="241"/>
    </w:p>
    <w:p w14:paraId="4C9BDAA4" w14:textId="77777777" w:rsidR="008D2B23" w:rsidRPr="00AD10A6" w:rsidRDefault="008D2B23" w:rsidP="00AD10A6">
      <w:pPr>
        <w:tabs>
          <w:tab w:val="num" w:pos="993"/>
        </w:tabs>
        <w:spacing w:before="0"/>
        <w:rPr>
          <w:rFonts w:cs="Arial"/>
          <w:lang w:val="ru-RU"/>
        </w:rPr>
      </w:pPr>
      <w:r w:rsidRPr="00AD10A6">
        <w:rPr>
          <w:rFonts w:cs="Arial"/>
          <w:lang w:val="ru-RU"/>
        </w:rPr>
        <w:t>Понуда са варијантама није дозвољена.</w:t>
      </w:r>
    </w:p>
    <w:p w14:paraId="121F9574" w14:textId="77777777" w:rsidR="008D2B23" w:rsidRPr="00AD10A6" w:rsidRDefault="008D2B23" w:rsidP="00AD10A6">
      <w:pPr>
        <w:tabs>
          <w:tab w:val="num" w:pos="993"/>
        </w:tabs>
        <w:spacing w:before="0"/>
        <w:rPr>
          <w:rFonts w:cs="Arial"/>
          <w:lang w:val="ru-RU"/>
        </w:rPr>
      </w:pPr>
    </w:p>
    <w:p w14:paraId="60B54EBE" w14:textId="77777777" w:rsidR="008D2B23" w:rsidRPr="00AD10A6" w:rsidRDefault="00011DCA" w:rsidP="009E66F1">
      <w:pPr>
        <w:pStyle w:val="KDPodnaslov2"/>
        <w:numPr>
          <w:ilvl w:val="1"/>
          <w:numId w:val="19"/>
        </w:numPr>
        <w:spacing w:before="0"/>
        <w:jc w:val="both"/>
        <w:rPr>
          <w:rFonts w:cs="Arial"/>
          <w:b w:val="0"/>
        </w:rPr>
      </w:pPr>
      <w:bookmarkStart w:id="242" w:name="_Toc441651585"/>
      <w:bookmarkStart w:id="243" w:name="_Toc442559896"/>
      <w:r w:rsidRPr="00AD10A6">
        <w:rPr>
          <w:rFonts w:cs="Arial"/>
          <w:b w:val="0"/>
          <w:lang w:val="sr-Cyrl-RS"/>
        </w:rPr>
        <w:lastRenderedPageBreak/>
        <w:t xml:space="preserve"> </w:t>
      </w:r>
      <w:r w:rsidR="008D2B23" w:rsidRPr="00AD10A6">
        <w:rPr>
          <w:rFonts w:cs="Arial"/>
          <w:b w:val="0"/>
        </w:rPr>
        <w:t>Подношење понуде са подизвођачима</w:t>
      </w:r>
      <w:bookmarkEnd w:id="242"/>
      <w:bookmarkEnd w:id="243"/>
    </w:p>
    <w:p w14:paraId="269AB36E" w14:textId="77777777" w:rsidR="00EE070C" w:rsidRPr="00AD10A6" w:rsidRDefault="00EE070C" w:rsidP="00AD10A6">
      <w:pPr>
        <w:pStyle w:val="KDParagraf"/>
        <w:spacing w:before="0"/>
        <w:rPr>
          <w:rFonts w:cs="Arial"/>
        </w:rPr>
      </w:pPr>
      <w:r w:rsidRPr="00AD10A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E245BA" w14:textId="77777777" w:rsidR="00EE070C" w:rsidRPr="00AD10A6" w:rsidRDefault="00EE070C" w:rsidP="00AD10A6">
      <w:pPr>
        <w:pStyle w:val="KDParagraf"/>
        <w:spacing w:before="0"/>
        <w:rPr>
          <w:rFonts w:cs="Arial"/>
        </w:rPr>
      </w:pPr>
      <w:r w:rsidRPr="00AD10A6">
        <w:rPr>
          <w:rFonts w:cs="Arial"/>
        </w:rPr>
        <w:t>- назив подизвођача, а уколико уговор између наручиоца и понуђача буде закључен, тај подизвођач ће бити наведен у уговору;</w:t>
      </w:r>
    </w:p>
    <w:p w14:paraId="5E999DFA" w14:textId="77777777" w:rsidR="00EE070C" w:rsidRPr="00AD10A6" w:rsidRDefault="00EE070C" w:rsidP="00AD10A6">
      <w:pPr>
        <w:pStyle w:val="KDParagraf"/>
        <w:spacing w:before="0"/>
        <w:rPr>
          <w:rFonts w:cs="Arial"/>
        </w:rPr>
      </w:pPr>
      <w:r w:rsidRPr="00AD10A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64E5C82" w14:textId="77777777" w:rsidR="00EE070C" w:rsidRPr="00AD10A6" w:rsidRDefault="00EE070C" w:rsidP="00AD10A6">
      <w:pPr>
        <w:pStyle w:val="KDParagraf"/>
        <w:spacing w:before="0"/>
        <w:rPr>
          <w:rFonts w:cs="Arial"/>
        </w:rPr>
      </w:pPr>
      <w:r w:rsidRPr="00AD10A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73FB527" w14:textId="77777777" w:rsidR="00D179AC" w:rsidRPr="00AD10A6" w:rsidRDefault="00EE070C" w:rsidP="00AD10A6">
      <w:pPr>
        <w:pStyle w:val="KDParagraf"/>
        <w:spacing w:before="0"/>
        <w:rPr>
          <w:rFonts w:cs="Arial"/>
          <w:lang w:val="sr-Cyrl-RS"/>
        </w:rPr>
      </w:pPr>
      <w:r w:rsidRPr="00AD10A6">
        <w:rPr>
          <w:rFonts w:cs="Arial"/>
          <w:lang w:val="sr-Cyrl-RS"/>
        </w:rPr>
        <w:t xml:space="preserve">Обавеза понуђача је да за </w:t>
      </w:r>
      <w:r w:rsidR="008D2B23" w:rsidRPr="00AD10A6">
        <w:rPr>
          <w:rFonts w:cs="Arial"/>
        </w:rPr>
        <w:t>подизвођач</w:t>
      </w:r>
      <w:r w:rsidRPr="00AD10A6">
        <w:rPr>
          <w:rFonts w:cs="Arial"/>
          <w:lang w:val="sr-Cyrl-RS"/>
        </w:rPr>
        <w:t>а достави доказе о испуњености</w:t>
      </w:r>
      <w:r w:rsidR="008D2B23" w:rsidRPr="00AD10A6">
        <w:rPr>
          <w:rFonts w:cs="Arial"/>
        </w:rPr>
        <w:t xml:space="preserve"> обавезн</w:t>
      </w:r>
      <w:r w:rsidRPr="00AD10A6">
        <w:rPr>
          <w:rFonts w:cs="Arial"/>
          <w:lang w:val="sr-Cyrl-RS"/>
        </w:rPr>
        <w:t>их</w:t>
      </w:r>
      <w:r w:rsidR="008D2B23" w:rsidRPr="00AD10A6">
        <w:rPr>
          <w:rFonts w:cs="Arial"/>
        </w:rPr>
        <w:t xml:space="preserve"> услов</w:t>
      </w:r>
      <w:r w:rsidRPr="00AD10A6">
        <w:rPr>
          <w:rFonts w:cs="Arial"/>
          <w:lang w:val="sr-Cyrl-RS"/>
        </w:rPr>
        <w:t>а</w:t>
      </w:r>
      <w:r w:rsidR="008D2B23" w:rsidRPr="00AD10A6">
        <w:rPr>
          <w:rFonts w:cs="Arial"/>
        </w:rPr>
        <w:t xml:space="preserve"> из члана 75. став 1. тачка 1), 2) и 4) Закона</w:t>
      </w:r>
      <w:r w:rsidRPr="00AD10A6">
        <w:rPr>
          <w:rFonts w:cs="Arial"/>
        </w:rPr>
        <w:t xml:space="preserve"> </w:t>
      </w:r>
      <w:r w:rsidR="008D2B23" w:rsidRPr="00AD10A6">
        <w:rPr>
          <w:rFonts w:cs="Arial"/>
        </w:rPr>
        <w:t>наведен</w:t>
      </w:r>
      <w:r w:rsidRPr="00AD10A6">
        <w:rPr>
          <w:rFonts w:cs="Arial"/>
          <w:lang w:val="sr-Cyrl-RS"/>
        </w:rPr>
        <w:t>их</w:t>
      </w:r>
      <w:r w:rsidR="008D2B23" w:rsidRPr="00AD10A6">
        <w:rPr>
          <w:rFonts w:cs="Arial"/>
        </w:rPr>
        <w:t xml:space="preserve"> у одељку Услови за учешће из члана 75. и 76. Закона и Упутство како се доказује испуњеност тих услова</w:t>
      </w:r>
      <w:r w:rsidR="00D179AC" w:rsidRPr="00AD10A6">
        <w:rPr>
          <w:rFonts w:cs="Arial"/>
          <w:lang w:val="sr-Cyrl-RS"/>
        </w:rPr>
        <w:t xml:space="preserve">. </w:t>
      </w:r>
    </w:p>
    <w:p w14:paraId="72156F68" w14:textId="77777777" w:rsidR="008D2B23" w:rsidRPr="00AD10A6" w:rsidRDefault="008D2B23" w:rsidP="00AD10A6">
      <w:pPr>
        <w:pStyle w:val="KDParagraf"/>
        <w:spacing w:before="0"/>
        <w:rPr>
          <w:rFonts w:cs="Arial"/>
        </w:rPr>
      </w:pPr>
      <w:r w:rsidRPr="00AD10A6">
        <w:rPr>
          <w:rFonts w:cs="Arial"/>
        </w:rPr>
        <w:t>Додатне услове понуђач испуњава самостално, без обзира на агажовање подизвођача.</w:t>
      </w:r>
    </w:p>
    <w:p w14:paraId="3B5FEB9B" w14:textId="77777777" w:rsidR="008D2B23" w:rsidRPr="00AD10A6" w:rsidRDefault="008D2B23" w:rsidP="00AD10A6">
      <w:pPr>
        <w:pStyle w:val="KDParagraf"/>
        <w:spacing w:before="0"/>
        <w:rPr>
          <w:rFonts w:cs="Arial"/>
        </w:rPr>
      </w:pPr>
      <w:r w:rsidRPr="00AD10A6">
        <w:rPr>
          <w:rFonts w:cs="Arial"/>
        </w:rPr>
        <w:t xml:space="preserve">Све обрасце у понуди потписује и оверава понуђач, изузев </w:t>
      </w:r>
      <w:r w:rsidR="00EE070C" w:rsidRPr="00AD10A6">
        <w:rPr>
          <w:rFonts w:cs="Arial"/>
          <w:lang w:val="sr-Cyrl-RS"/>
        </w:rPr>
        <w:t>образаца под пуном материјалном и кривичном одговорношћу,</w:t>
      </w:r>
      <w:r w:rsidRPr="00AD10A6">
        <w:rPr>
          <w:rFonts w:cs="Arial"/>
        </w:rPr>
        <w:t>које попуњава, потписује и оверава сваки подизвођач у своје име.</w:t>
      </w:r>
    </w:p>
    <w:p w14:paraId="69DE78D7" w14:textId="77777777" w:rsidR="008D2B23" w:rsidRPr="00AD10A6" w:rsidRDefault="008D2B23" w:rsidP="00AD10A6">
      <w:pPr>
        <w:pStyle w:val="KDParagraf"/>
        <w:spacing w:before="0"/>
        <w:rPr>
          <w:rFonts w:cs="Arial"/>
        </w:rPr>
      </w:pPr>
      <w:r w:rsidRPr="00AD10A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6CEC0A7" w14:textId="77777777" w:rsidR="00011DCA" w:rsidRPr="00AD10A6" w:rsidRDefault="00011DCA" w:rsidP="00AD10A6">
      <w:pPr>
        <w:pStyle w:val="KDParagraf"/>
        <w:spacing w:before="0"/>
        <w:rPr>
          <w:rFonts w:cs="Arial"/>
        </w:rPr>
      </w:pPr>
      <w:r w:rsidRPr="00AD10A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4C17367" w14:textId="77777777" w:rsidR="008D2B23" w:rsidRPr="00AD10A6" w:rsidRDefault="008D2B23" w:rsidP="00AD10A6">
      <w:pPr>
        <w:pStyle w:val="KDParagraf"/>
        <w:spacing w:before="0"/>
        <w:rPr>
          <w:rFonts w:cs="Arial"/>
          <w:lang w:bidi="en-US"/>
        </w:rPr>
      </w:pPr>
      <w:r w:rsidRPr="00AD10A6">
        <w:rPr>
          <w:rFonts w:cs="Arial"/>
        </w:rPr>
        <w:t>Наручилац</w:t>
      </w:r>
      <w:r w:rsidRPr="00AD10A6">
        <w:rPr>
          <w:rFonts w:cs="Arial"/>
          <w:lang w:bidi="en-US"/>
        </w:rPr>
        <w:t xml:space="preserve"> у овом поступку не предвиђа примену одредби става 9. и 10. члана 80. Закона.</w:t>
      </w:r>
    </w:p>
    <w:p w14:paraId="5C74FAC0" w14:textId="77777777" w:rsidR="008D2B23" w:rsidRPr="00AD10A6" w:rsidRDefault="008D2B23" w:rsidP="00AD10A6">
      <w:pPr>
        <w:pStyle w:val="KDParagraf"/>
        <w:spacing w:before="0"/>
        <w:rPr>
          <w:rFonts w:cs="Arial"/>
          <w:color w:val="00B0F0"/>
          <w:lang w:bidi="en-US"/>
        </w:rPr>
      </w:pPr>
    </w:p>
    <w:p w14:paraId="0EC48AC5" w14:textId="77777777" w:rsidR="008D2B23" w:rsidRPr="00AD10A6" w:rsidRDefault="008D2B23" w:rsidP="009E66F1">
      <w:pPr>
        <w:pStyle w:val="KDPodnaslov2"/>
        <w:numPr>
          <w:ilvl w:val="1"/>
          <w:numId w:val="19"/>
        </w:numPr>
        <w:spacing w:before="0"/>
        <w:jc w:val="both"/>
        <w:rPr>
          <w:rFonts w:cs="Arial"/>
          <w:b w:val="0"/>
        </w:rPr>
      </w:pPr>
      <w:bookmarkStart w:id="244" w:name="_Toc441651586"/>
      <w:bookmarkStart w:id="245" w:name="_Toc442559897"/>
      <w:r w:rsidRPr="00AD10A6">
        <w:rPr>
          <w:rFonts w:cs="Arial"/>
          <w:b w:val="0"/>
        </w:rPr>
        <w:t>Подношење заједничке понуде</w:t>
      </w:r>
      <w:bookmarkEnd w:id="244"/>
      <w:bookmarkEnd w:id="245"/>
    </w:p>
    <w:p w14:paraId="250C5413" w14:textId="77777777" w:rsidR="008D2B23" w:rsidRPr="00AD10A6" w:rsidRDefault="008D2B23" w:rsidP="00AD10A6">
      <w:pPr>
        <w:pStyle w:val="KDParagraf"/>
        <w:spacing w:before="0"/>
        <w:rPr>
          <w:rFonts w:cs="Arial"/>
        </w:rPr>
      </w:pPr>
      <w:r w:rsidRPr="00AD10A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50232B1" w14:textId="77777777" w:rsidR="008D2B23" w:rsidRPr="00AD10A6" w:rsidRDefault="008D2B23" w:rsidP="00AD10A6">
      <w:pPr>
        <w:pStyle w:val="KDNabrajanje"/>
        <w:spacing w:before="0"/>
        <w:rPr>
          <w:rFonts w:cs="Arial"/>
        </w:rPr>
      </w:pPr>
      <w:r w:rsidRPr="00AD10A6">
        <w:rPr>
          <w:rFonts w:cs="Arial"/>
          <w:lang w:val="sr-Cyrl-CS"/>
        </w:rPr>
        <w:t xml:space="preserve">податке о </w:t>
      </w:r>
      <w:r w:rsidRPr="00AD10A6">
        <w:rPr>
          <w:rFonts w:cs="Arial"/>
        </w:rPr>
        <w:t xml:space="preserve">члану групе који ће бити </w:t>
      </w:r>
      <w:r w:rsidRPr="00AD10A6">
        <w:rPr>
          <w:rFonts w:cs="Arial"/>
          <w:lang w:val="sr-Cyrl-CS"/>
        </w:rPr>
        <w:t>Н</w:t>
      </w:r>
      <w:r w:rsidRPr="00AD10A6">
        <w:rPr>
          <w:rFonts w:cs="Arial"/>
        </w:rPr>
        <w:t xml:space="preserve">осилац посла, односно који ће поднети понуду и који ће заступати групу понуђача пред </w:t>
      </w:r>
      <w:r w:rsidRPr="00AD10A6">
        <w:rPr>
          <w:rFonts w:cs="Arial"/>
          <w:lang w:val="sr-Cyrl-CS"/>
        </w:rPr>
        <w:t>Н</w:t>
      </w:r>
      <w:r w:rsidRPr="00AD10A6">
        <w:rPr>
          <w:rFonts w:cs="Arial"/>
        </w:rPr>
        <w:t>аручиоцем;</w:t>
      </w:r>
    </w:p>
    <w:p w14:paraId="205FAFAE" w14:textId="77777777" w:rsidR="008D2B23" w:rsidRPr="00AD10A6" w:rsidRDefault="008D2B23" w:rsidP="00AD10A6">
      <w:pPr>
        <w:pStyle w:val="KDNabrajanje"/>
        <w:spacing w:before="0"/>
        <w:rPr>
          <w:rFonts w:cs="Arial"/>
        </w:rPr>
      </w:pPr>
      <w:r w:rsidRPr="00AD10A6">
        <w:rPr>
          <w:rFonts w:cs="Arial"/>
        </w:rPr>
        <w:t>опис послова сваког од понуђача из групе понуђача у извршењу уговора.</w:t>
      </w:r>
    </w:p>
    <w:p w14:paraId="11E377F6" w14:textId="77777777" w:rsidR="00D179AC" w:rsidRPr="00AD10A6" w:rsidRDefault="008D2B23" w:rsidP="00AD10A6">
      <w:pPr>
        <w:pStyle w:val="KDParagraf"/>
        <w:spacing w:before="0"/>
        <w:rPr>
          <w:rFonts w:cs="Arial"/>
        </w:rPr>
      </w:pPr>
      <w:r w:rsidRPr="00AD10A6">
        <w:rPr>
          <w:rFonts w:cs="Arial"/>
          <w:lang w:val="ru-RU"/>
        </w:rPr>
        <w:t xml:space="preserve">Сваки понуђач из групе понуђача  која подноси заједничку понуду мора да испуњава услове из члана 75.  </w:t>
      </w:r>
      <w:r w:rsidRPr="00AD10A6">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179AC" w:rsidRPr="00AD10A6">
        <w:rPr>
          <w:rFonts w:cs="Arial"/>
        </w:rPr>
        <w:t xml:space="preserve">. </w:t>
      </w:r>
      <w:r w:rsidRPr="00AD10A6">
        <w:rPr>
          <w:rFonts w:cs="Arial"/>
        </w:rPr>
        <w:t>Услове у вези са капацитетима, у складу са чланом 76. Закона, понуђачи из групе испу</w:t>
      </w:r>
      <w:r w:rsidR="00D179AC" w:rsidRPr="00AD10A6">
        <w:rPr>
          <w:rFonts w:cs="Arial"/>
        </w:rPr>
        <w:t>њавају заједно.</w:t>
      </w:r>
    </w:p>
    <w:p w14:paraId="5E7DD25C" w14:textId="77777777" w:rsidR="00FD7543" w:rsidRPr="00AD10A6" w:rsidRDefault="008D2B23" w:rsidP="00AD10A6">
      <w:pPr>
        <w:pStyle w:val="KDParagraf"/>
        <w:spacing w:before="0"/>
        <w:rPr>
          <w:rFonts w:cs="Arial"/>
          <w:color w:val="00B0F0"/>
          <w:lang w:val="sr-Cyrl-RS" w:bidi="en-US"/>
        </w:rPr>
      </w:pPr>
      <w:r w:rsidRPr="00AD10A6">
        <w:rPr>
          <w:rFonts w:cs="Arial"/>
          <w:lang w:bidi="en-US"/>
        </w:rPr>
        <w:t xml:space="preserve">У случају заједничке понуде групе понуђача </w:t>
      </w:r>
      <w:r w:rsidR="00011DCA" w:rsidRPr="00AD10A6">
        <w:rPr>
          <w:rFonts w:cs="Arial"/>
          <w:lang w:val="sr-Cyrl-CS" w:bidi="en-US"/>
        </w:rPr>
        <w:t xml:space="preserve">обрасце под пуном материјалном и кривичном одговорношћу </w:t>
      </w:r>
      <w:r w:rsidRPr="00AD10A6">
        <w:rPr>
          <w:rFonts w:cs="Arial"/>
          <w:lang w:bidi="en-US"/>
        </w:rPr>
        <w:t>попуњава, потписује и оверава сваки члан групе понуђача у своје име.</w:t>
      </w:r>
      <w:r w:rsidR="00B20A6C" w:rsidRPr="00AD10A6">
        <w:rPr>
          <w:rFonts w:cs="Arial"/>
          <w:lang w:val="sr-Cyrl-RS" w:bidi="en-US"/>
        </w:rPr>
        <w:t>( Образац Изјаве о независној понуди и Образац изјаве у складу са чланом 75. став 2. Закона)</w:t>
      </w:r>
    </w:p>
    <w:p w14:paraId="1BFC03E4" w14:textId="77777777" w:rsidR="008D2B23" w:rsidRPr="00AD10A6" w:rsidRDefault="00011DCA" w:rsidP="00AD10A6">
      <w:pPr>
        <w:pStyle w:val="KDParagraf"/>
        <w:spacing w:before="0"/>
        <w:rPr>
          <w:rFonts w:cs="Arial"/>
          <w:lang w:val="sr-Cyrl-RS" w:bidi="en-US"/>
        </w:rPr>
      </w:pPr>
      <w:r w:rsidRPr="00AD10A6">
        <w:rPr>
          <w:rFonts w:cs="Arial"/>
          <w:lang w:val="sr-Cyrl-RS" w:bidi="en-US"/>
        </w:rPr>
        <w:t>Понуђачи из групе понуђача одговорају неограничено солидарно према наручиоцу.</w:t>
      </w:r>
    </w:p>
    <w:p w14:paraId="2E2E0DF5" w14:textId="77777777" w:rsidR="00011DCA" w:rsidRPr="00AD10A6" w:rsidRDefault="00011DCA" w:rsidP="00AD10A6">
      <w:pPr>
        <w:pStyle w:val="KDParagraf"/>
        <w:spacing w:before="0"/>
        <w:rPr>
          <w:rFonts w:cs="Arial"/>
          <w:lang w:val="sr-Cyrl-RS" w:bidi="en-US"/>
        </w:rPr>
      </w:pPr>
    </w:p>
    <w:p w14:paraId="37DA3876" w14:textId="77777777" w:rsidR="008D2B23" w:rsidRPr="00AD10A6" w:rsidRDefault="008D2B23" w:rsidP="009E66F1">
      <w:pPr>
        <w:pStyle w:val="KDPodnaslov2"/>
        <w:numPr>
          <w:ilvl w:val="1"/>
          <w:numId w:val="19"/>
        </w:numPr>
        <w:spacing w:before="0"/>
        <w:jc w:val="both"/>
        <w:rPr>
          <w:rFonts w:cs="Arial"/>
          <w:b w:val="0"/>
        </w:rPr>
      </w:pPr>
      <w:bookmarkStart w:id="246" w:name="_Toc441651587"/>
      <w:bookmarkStart w:id="247" w:name="_Toc442559898"/>
      <w:r w:rsidRPr="00AD10A6">
        <w:rPr>
          <w:rFonts w:cs="Arial"/>
          <w:b w:val="0"/>
        </w:rPr>
        <w:lastRenderedPageBreak/>
        <w:t>Понуђена цена</w:t>
      </w:r>
      <w:bookmarkEnd w:id="246"/>
      <w:bookmarkEnd w:id="247"/>
    </w:p>
    <w:p w14:paraId="49B4D325" w14:textId="77777777" w:rsidR="00A4180D" w:rsidRPr="00AD10A6" w:rsidRDefault="00A4180D" w:rsidP="00AD10A6">
      <w:pPr>
        <w:pStyle w:val="KDParagraf"/>
        <w:spacing w:before="0"/>
        <w:rPr>
          <w:rFonts w:cs="Arial"/>
        </w:rPr>
      </w:pPr>
      <w:r w:rsidRPr="00AD10A6">
        <w:rPr>
          <w:rFonts w:cs="Arial"/>
        </w:rPr>
        <w:t>Цена се исказује у динарима/ЕУР, без пореза на додату вредност.</w:t>
      </w:r>
    </w:p>
    <w:p w14:paraId="391508D6" w14:textId="77777777" w:rsidR="00A4180D" w:rsidRPr="00AD10A6" w:rsidRDefault="00A4180D" w:rsidP="00AD10A6">
      <w:pPr>
        <w:pStyle w:val="KDParagraf"/>
        <w:spacing w:before="0"/>
        <w:rPr>
          <w:rFonts w:cs="Arial"/>
        </w:rPr>
      </w:pPr>
      <w:r w:rsidRPr="00AD10A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7700BDC6" w14:textId="77777777" w:rsidR="00A4180D" w:rsidRPr="00AD10A6" w:rsidRDefault="00A4180D" w:rsidP="00AD10A6">
      <w:pPr>
        <w:pStyle w:val="KDParagraf"/>
        <w:spacing w:before="0"/>
        <w:rPr>
          <w:rFonts w:cs="Arial"/>
        </w:rPr>
      </w:pPr>
      <w:r w:rsidRPr="00AD10A6">
        <w:rPr>
          <w:rFonts w:cs="Arial"/>
        </w:rPr>
        <w:t>Цена мора бити фиксна -за цео уговорени рок, изузев у случајевима измене уговора предвиђеним овом конкурсном документацијом.</w:t>
      </w:r>
    </w:p>
    <w:p w14:paraId="727D526F" w14:textId="77777777" w:rsidR="00A4180D" w:rsidRPr="00AD10A6" w:rsidRDefault="00A4180D" w:rsidP="00AD10A6">
      <w:pPr>
        <w:pStyle w:val="KDParagraf"/>
        <w:spacing w:before="0"/>
        <w:rPr>
          <w:rFonts w:cs="Arial"/>
        </w:rPr>
      </w:pPr>
    </w:p>
    <w:p w14:paraId="4CD04FC1" w14:textId="77777777" w:rsidR="00A4180D" w:rsidRPr="00AD10A6" w:rsidRDefault="00A4180D" w:rsidP="00AD10A6">
      <w:pPr>
        <w:pStyle w:val="KDParagraf"/>
        <w:spacing w:before="0"/>
        <w:rPr>
          <w:rFonts w:cs="Arial"/>
        </w:rPr>
      </w:pPr>
      <w:r w:rsidRPr="00AD10A6">
        <w:rPr>
          <w:rFonts w:cs="Arial"/>
        </w:rPr>
        <w:t xml:space="preserve">Цена се даје на основу захтева датих у Одељку </w:t>
      </w:r>
      <w:r w:rsidR="0018213B" w:rsidRPr="00AD10A6">
        <w:rPr>
          <w:rFonts w:cs="Arial"/>
        </w:rPr>
        <w:t>3</w:t>
      </w:r>
      <w:r w:rsidRPr="00AD10A6">
        <w:rPr>
          <w:rFonts w:cs="Arial"/>
        </w:rPr>
        <w:t>.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w:t>
      </w:r>
    </w:p>
    <w:p w14:paraId="6E907A73" w14:textId="77777777" w:rsidR="00A4180D" w:rsidRPr="00AD10A6" w:rsidRDefault="00A4180D" w:rsidP="00AD10A6">
      <w:pPr>
        <w:pStyle w:val="KDParagraf"/>
        <w:spacing w:before="0"/>
        <w:rPr>
          <w:rFonts w:cs="Arial"/>
        </w:rPr>
      </w:pPr>
      <w:r w:rsidRPr="00AD10A6">
        <w:rPr>
          <w:rFonts w:cs="Arial"/>
        </w:rPr>
        <w:t xml:space="preserve">У Обрасцу понуде треба исказати укупно понуђену цену. </w:t>
      </w:r>
    </w:p>
    <w:p w14:paraId="6E1BEE6A" w14:textId="64D0E33A" w:rsidR="00A4180D" w:rsidRPr="00AD10A6" w:rsidRDefault="00A4180D" w:rsidP="00AD10A6">
      <w:pPr>
        <w:pStyle w:val="KDParagraf"/>
        <w:spacing w:before="0"/>
        <w:rPr>
          <w:rFonts w:cs="Arial"/>
        </w:rPr>
      </w:pPr>
      <w:r w:rsidRPr="00AD10A6">
        <w:rPr>
          <w:rFonts w:cs="Arial"/>
        </w:rPr>
        <w:t>Понуђена цена мора да покрива и укључује све трошкове које понуђач има у реализацији набавке. Ако је у понуди исказана неуобичајено ниска цена, Наручилац ће поступити у складу са чланом 92. Закона.</w:t>
      </w:r>
    </w:p>
    <w:p w14:paraId="40963C2A" w14:textId="77777777" w:rsidR="00A4180D" w:rsidRPr="00AD10A6" w:rsidRDefault="00A4180D" w:rsidP="00AD10A6">
      <w:pPr>
        <w:pStyle w:val="KDParagraf"/>
        <w:spacing w:before="0"/>
        <w:rPr>
          <w:rFonts w:cs="Arial"/>
        </w:rPr>
      </w:pPr>
      <w:r w:rsidRPr="00AD10A6">
        <w:rPr>
          <w:rFonts w:cs="Arial"/>
        </w:rPr>
        <w:t>У предметној јавној набавци цена је предвиђена као критеријум за оцењивање понуда.</w:t>
      </w:r>
    </w:p>
    <w:p w14:paraId="5E8EE136" w14:textId="77777777" w:rsidR="00A4180D" w:rsidRPr="00AD10A6" w:rsidRDefault="00A4180D" w:rsidP="00AD10A6">
      <w:pPr>
        <w:pStyle w:val="KDParagraf"/>
        <w:spacing w:before="0"/>
        <w:rPr>
          <w:rFonts w:cs="Arial"/>
        </w:rPr>
      </w:pPr>
      <w:r w:rsidRPr="00AD10A6">
        <w:rPr>
          <w:rFonts w:cs="Arial"/>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A62B92C" w14:textId="77777777" w:rsidR="00A4180D" w:rsidRPr="00AD10A6" w:rsidRDefault="00A4180D" w:rsidP="00AD10A6">
      <w:pPr>
        <w:pStyle w:val="KDParagraf"/>
        <w:spacing w:before="0"/>
        <w:rPr>
          <w:rFonts w:cs="Arial"/>
        </w:rPr>
      </w:pPr>
      <w:r w:rsidRPr="00AD10A6">
        <w:rPr>
          <w:rFonts w:cs="Arial"/>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28669DAF" w14:textId="77777777" w:rsidR="00A4180D" w:rsidRPr="00AD10A6" w:rsidRDefault="00A4180D" w:rsidP="00AD10A6">
      <w:pPr>
        <w:pStyle w:val="KDParagraf"/>
        <w:spacing w:before="0"/>
        <w:rPr>
          <w:rFonts w:cs="Arial"/>
        </w:rPr>
      </w:pPr>
      <w:r w:rsidRPr="00AD10A6">
        <w:rPr>
          <w:rFonts w:cs="Arial"/>
        </w:rPr>
        <w:t>Плаћања страном понуђачу се врши дознаком у ЕУР, на његов девизни рачун у складу са његовим инструкцијама.</w:t>
      </w:r>
    </w:p>
    <w:p w14:paraId="03BC0E1B" w14:textId="77777777" w:rsidR="00A4180D" w:rsidRPr="00AD10A6" w:rsidRDefault="00A4180D" w:rsidP="00AD10A6">
      <w:pPr>
        <w:pStyle w:val="KDParagraf"/>
        <w:spacing w:before="0"/>
        <w:rPr>
          <w:rFonts w:cs="Arial"/>
        </w:rPr>
      </w:pPr>
      <w:r w:rsidRPr="00AD10A6">
        <w:rPr>
          <w:rFonts w:cs="Arial"/>
        </w:rPr>
        <w:t xml:space="preserve">Сва плаћања домаћим понуђачима се врше у динарима уплатом на рачун понуђача. </w:t>
      </w:r>
    </w:p>
    <w:p w14:paraId="6075D8E1" w14:textId="77777777" w:rsidR="001227A3" w:rsidRPr="00AD10A6" w:rsidRDefault="001227A3" w:rsidP="00AD10A6">
      <w:pPr>
        <w:pStyle w:val="KDParagraf"/>
        <w:spacing w:before="0"/>
        <w:rPr>
          <w:rFonts w:eastAsia="Calibri" w:cs="Arial"/>
          <w:color w:val="00B0F0"/>
        </w:rPr>
      </w:pPr>
    </w:p>
    <w:p w14:paraId="240E1CFC" w14:textId="3676668E" w:rsidR="006E6F46" w:rsidRDefault="006E6F46" w:rsidP="009E66F1">
      <w:pPr>
        <w:pStyle w:val="KDPodnaslov2"/>
        <w:numPr>
          <w:ilvl w:val="1"/>
          <w:numId w:val="19"/>
        </w:numPr>
        <w:spacing w:before="0"/>
        <w:jc w:val="both"/>
        <w:rPr>
          <w:rFonts w:cs="Arial"/>
          <w:b w:val="0"/>
          <w:lang w:val="sr-Cyrl-RS" w:eastAsia="ar-SA"/>
        </w:rPr>
      </w:pPr>
      <w:r w:rsidRPr="00AD10A6">
        <w:rPr>
          <w:rFonts w:cs="Arial"/>
          <w:b w:val="0"/>
          <w:lang w:eastAsia="ar-SA"/>
        </w:rPr>
        <w:t xml:space="preserve">Рок </w:t>
      </w:r>
      <w:r w:rsidR="00274A1E">
        <w:rPr>
          <w:rFonts w:cs="Arial"/>
          <w:b w:val="0"/>
          <w:lang w:val="sr-Cyrl-RS" w:eastAsia="ar-SA"/>
        </w:rPr>
        <w:t>извршења предмета јавне набавке</w:t>
      </w:r>
    </w:p>
    <w:p w14:paraId="62A8252A" w14:textId="3C51FD58" w:rsidR="006E7852" w:rsidRPr="006E7852" w:rsidRDefault="00274A1E" w:rsidP="00274A1E">
      <w:pPr>
        <w:spacing w:before="0"/>
        <w:rPr>
          <w:lang w:val="sr-Cyrl-RS" w:eastAsia="ar-SA"/>
        </w:rPr>
      </w:pPr>
      <w:r>
        <w:rPr>
          <w:lang w:val="sr-Cyrl-RS" w:eastAsia="ar-SA"/>
        </w:rPr>
        <w:t xml:space="preserve">Рок </w:t>
      </w:r>
      <w:r w:rsidR="006E7852" w:rsidRPr="006E7852">
        <w:rPr>
          <w:lang w:val="sr-Cyrl-RS" w:eastAsia="ar-SA"/>
        </w:rPr>
        <w:t>за испоруку софтвера, односно софтверских лиценци из Табеле 2</w:t>
      </w:r>
      <w:r>
        <w:rPr>
          <w:lang w:val="sr-Cyrl-RS" w:eastAsia="ar-SA"/>
        </w:rPr>
        <w:t>. техничке спецификације</w:t>
      </w:r>
      <w:r w:rsidR="006E7852" w:rsidRPr="006E7852">
        <w:rPr>
          <w:lang w:val="sr-Cyrl-RS" w:eastAsia="ar-SA"/>
        </w:rPr>
        <w:t xml:space="preserve"> је 30 (словима: тридесет) дана н</w:t>
      </w:r>
      <w:r>
        <w:rPr>
          <w:lang w:val="sr-Cyrl-RS" w:eastAsia="ar-SA"/>
        </w:rPr>
        <w:t>акон ступања уговора на снагу .</w:t>
      </w:r>
    </w:p>
    <w:p w14:paraId="011D5D9D" w14:textId="0D5D58FB" w:rsidR="006E7852" w:rsidRPr="006E7852" w:rsidRDefault="006E7852" w:rsidP="00274A1E">
      <w:pPr>
        <w:spacing w:before="0"/>
        <w:rPr>
          <w:lang w:val="sr-Cyrl-RS" w:eastAsia="ar-SA"/>
        </w:rPr>
      </w:pPr>
      <w:r w:rsidRPr="006E7852">
        <w:rPr>
          <w:lang w:val="sr-Cyrl-RS" w:eastAsia="ar-SA"/>
        </w:rPr>
        <w:t>Услугa произвођачког одржавања софтвера почиње датумом испоруке лиценци и уговара се закључно са 31.12.2018. године. Ова услуга се испоручује без надокнаде.</w:t>
      </w:r>
    </w:p>
    <w:p w14:paraId="4418A3CA" w14:textId="62DD72A0" w:rsidR="006E7852" w:rsidRPr="006E7852" w:rsidRDefault="006E7852" w:rsidP="00274A1E">
      <w:pPr>
        <w:spacing w:before="0"/>
        <w:rPr>
          <w:lang w:val="sr-Cyrl-RS" w:eastAsia="ar-SA"/>
        </w:rPr>
      </w:pPr>
      <w:r w:rsidRPr="006E7852">
        <w:rPr>
          <w:lang w:val="sr-Cyrl-RS" w:eastAsia="ar-SA"/>
        </w:rPr>
        <w:t>Услуга закупа SAP HEC инфраструктуре почиње до 60 (словима: шездесет) дана од дана ступања уговора на снагу и траје 12 (словима: дванаест) месеци.</w:t>
      </w:r>
    </w:p>
    <w:p w14:paraId="652585AC" w14:textId="005062D0" w:rsidR="006E7852" w:rsidRPr="006E7852" w:rsidRDefault="006E7852" w:rsidP="00274A1E">
      <w:pPr>
        <w:spacing w:before="0"/>
        <w:rPr>
          <w:lang w:val="sr-Cyrl-RS" w:eastAsia="ar-SA"/>
        </w:rPr>
      </w:pPr>
      <w:r w:rsidRPr="006E7852">
        <w:rPr>
          <w:lang w:val="sr-Cyrl-RS" w:eastAsia="ar-SA"/>
        </w:rPr>
        <w:t>Понуда мора да садржи рокове извршења предмета јавне набавке које понуђач наводи у Обрасцу понуде (Образац 2. Конкурсне документације) и које је дужан да реализује.</w:t>
      </w:r>
    </w:p>
    <w:p w14:paraId="700581AB" w14:textId="77777777" w:rsidR="00C739C3" w:rsidRPr="00AD10A6" w:rsidRDefault="00C739C3" w:rsidP="00AD10A6">
      <w:pPr>
        <w:spacing w:before="0"/>
        <w:rPr>
          <w:rFonts w:cs="Arial"/>
        </w:rPr>
      </w:pPr>
    </w:p>
    <w:p w14:paraId="1E4C777B" w14:textId="77777777" w:rsidR="006E6F46" w:rsidRPr="00AD10A6" w:rsidRDefault="006E6F46" w:rsidP="009E66F1">
      <w:pPr>
        <w:pStyle w:val="KDPodnaslov2"/>
        <w:numPr>
          <w:ilvl w:val="1"/>
          <w:numId w:val="19"/>
        </w:numPr>
        <w:spacing w:before="0"/>
        <w:jc w:val="both"/>
        <w:rPr>
          <w:rFonts w:cs="Arial"/>
          <w:b w:val="0"/>
        </w:rPr>
      </w:pPr>
      <w:r w:rsidRPr="00AD10A6">
        <w:rPr>
          <w:rFonts w:cs="Arial"/>
          <w:b w:val="0"/>
        </w:rPr>
        <w:t>Га</w:t>
      </w:r>
      <w:r w:rsidR="006F517A" w:rsidRPr="00AD10A6">
        <w:rPr>
          <w:rFonts w:cs="Arial"/>
          <w:b w:val="0"/>
        </w:rPr>
        <w:t xml:space="preserve">рантни рок </w:t>
      </w:r>
    </w:p>
    <w:p w14:paraId="48B19B7F" w14:textId="7A706868" w:rsidR="00274A1E" w:rsidRPr="00274A1E" w:rsidRDefault="00274A1E" w:rsidP="00274A1E">
      <w:pPr>
        <w:pStyle w:val="KDParagraf"/>
        <w:spacing w:before="0"/>
        <w:rPr>
          <w:rFonts w:eastAsia="Calibri" w:cs="Arial"/>
        </w:rPr>
      </w:pPr>
      <w:r w:rsidRPr="00274A1E">
        <w:rPr>
          <w:rFonts w:eastAsia="Calibri" w:cs="Arial"/>
        </w:rPr>
        <w:t>Гарантни период за испоручени софтверске лиценце износи најмање 1 (</w:t>
      </w:r>
      <w:r w:rsidR="002B35E4">
        <w:rPr>
          <w:rFonts w:eastAsia="Calibri" w:cs="Arial"/>
          <w:lang w:val="sr-Cyrl-RS"/>
        </w:rPr>
        <w:t>словима:</w:t>
      </w:r>
      <w:r w:rsidRPr="00274A1E">
        <w:rPr>
          <w:rFonts w:eastAsia="Calibri" w:cs="Arial"/>
        </w:rPr>
        <w:t xml:space="preserve">једну) годину од дана испоруке софтвера, односно од датума Записника о пријему софтверских лиценци, што је укључено у цену. У овом периоду Понуђач је дужан да, на позив овлашћеног лица </w:t>
      </w:r>
      <w:r w:rsidR="002B35E4">
        <w:rPr>
          <w:rFonts w:eastAsia="Calibri" w:cs="Arial"/>
          <w:lang w:val="sr-Cyrl-RS"/>
        </w:rPr>
        <w:t xml:space="preserve"> Наручиоца </w:t>
      </w:r>
      <w:r w:rsidRPr="00274A1E">
        <w:rPr>
          <w:rFonts w:eastAsia="Calibri" w:cs="Arial"/>
        </w:rPr>
        <w:t>у року не дужем од 8</w:t>
      </w:r>
      <w:r w:rsidR="002B35E4">
        <w:rPr>
          <w:rFonts w:eastAsia="Calibri" w:cs="Arial"/>
          <w:lang w:val="sr-Cyrl-RS"/>
        </w:rPr>
        <w:t xml:space="preserve"> (словима: осам)</w:t>
      </w:r>
      <w:r w:rsidRPr="00274A1E">
        <w:rPr>
          <w:rFonts w:eastAsia="Calibri" w:cs="Arial"/>
        </w:rPr>
        <w:t xml:space="preserve"> дана отклони све недостатке (грешке у програмском коду) који су постојали у тренутку примопредаје софтверских лиценци, на основу писаног доказа Наручиоца који садржи информације потребне за утврђивање недостатка.</w:t>
      </w:r>
    </w:p>
    <w:p w14:paraId="3D5DB5E2" w14:textId="462E5E69" w:rsidR="004F66D4" w:rsidRDefault="00274A1E" w:rsidP="00274A1E">
      <w:pPr>
        <w:pStyle w:val="KDParagraf"/>
        <w:spacing w:before="0"/>
        <w:rPr>
          <w:rFonts w:eastAsia="Calibri" w:cs="Arial"/>
        </w:rPr>
      </w:pPr>
      <w:r w:rsidRPr="00274A1E">
        <w:rPr>
          <w:rFonts w:eastAsia="Calibri" w:cs="Arial"/>
        </w:rPr>
        <w:t xml:space="preserve">Понуђач ће пружити </w:t>
      </w:r>
      <w:r w:rsidR="002B35E4">
        <w:rPr>
          <w:rFonts w:eastAsia="Calibri" w:cs="Arial"/>
        </w:rPr>
        <w:t>помоћ Наручиоцу</w:t>
      </w:r>
      <w:r w:rsidRPr="00274A1E">
        <w:rPr>
          <w:rFonts w:eastAsia="Calibri" w:cs="Arial"/>
        </w:rPr>
        <w:t xml:space="preserve"> у успостављању ефективне функције одржавања лиценци у предузећу. Ово ће подразумевати и обуку у оперативним и процедуралним аспектима одржавања лиценци и методу заједничког рада са Понуђачем.  Ова могућност интерне техничке подршке ће бити прва тачка за сву подршку питањима корисника из ЕПС-а.  Ово ће такође би</w:t>
      </w:r>
      <w:r w:rsidR="002B35E4">
        <w:rPr>
          <w:rFonts w:eastAsia="Calibri" w:cs="Arial"/>
        </w:rPr>
        <w:t>ти главни интерфејс између Наручиоца</w:t>
      </w:r>
      <w:r w:rsidRPr="00274A1E">
        <w:rPr>
          <w:rFonts w:eastAsia="Calibri" w:cs="Arial"/>
        </w:rPr>
        <w:t xml:space="preserve"> и Понуђача за питања одржавања лиценци.</w:t>
      </w:r>
    </w:p>
    <w:p w14:paraId="562B7487" w14:textId="4A3243EE" w:rsidR="00274A1E" w:rsidRDefault="00274A1E" w:rsidP="00AD10A6">
      <w:pPr>
        <w:pStyle w:val="KDParagraf"/>
        <w:spacing w:before="0"/>
        <w:rPr>
          <w:rFonts w:eastAsia="Calibri" w:cs="Arial"/>
        </w:rPr>
      </w:pPr>
    </w:p>
    <w:p w14:paraId="0564CDAB" w14:textId="77777777" w:rsidR="00274A1E" w:rsidRPr="00AD10A6" w:rsidRDefault="00274A1E" w:rsidP="00AD10A6">
      <w:pPr>
        <w:pStyle w:val="KDParagraf"/>
        <w:spacing w:before="0"/>
        <w:rPr>
          <w:rFonts w:eastAsia="Calibri" w:cs="Arial"/>
        </w:rPr>
      </w:pPr>
    </w:p>
    <w:p w14:paraId="4F176383" w14:textId="77777777" w:rsidR="008D2B23" w:rsidRPr="00AD10A6" w:rsidRDefault="008D2B23" w:rsidP="009E66F1">
      <w:pPr>
        <w:pStyle w:val="KDPodnaslov2"/>
        <w:numPr>
          <w:ilvl w:val="1"/>
          <w:numId w:val="19"/>
        </w:numPr>
        <w:spacing w:before="0"/>
        <w:jc w:val="both"/>
        <w:rPr>
          <w:rFonts w:cs="Arial"/>
          <w:b w:val="0"/>
        </w:rPr>
      </w:pPr>
      <w:bookmarkStart w:id="248" w:name="_Toc441651588"/>
      <w:bookmarkStart w:id="249" w:name="_Toc442559899"/>
      <w:r w:rsidRPr="00AD10A6">
        <w:rPr>
          <w:rFonts w:cs="Arial"/>
          <w:b w:val="0"/>
        </w:rPr>
        <w:lastRenderedPageBreak/>
        <w:t>Начин и услови плаћања</w:t>
      </w:r>
      <w:bookmarkEnd w:id="248"/>
      <w:bookmarkEnd w:id="249"/>
    </w:p>
    <w:p w14:paraId="4F516C36"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Понуда мора да садржи начин и услове плаћања које понуђач наводи у Обрасцу понуде</w:t>
      </w:r>
      <w:r w:rsidR="007828D5" w:rsidRPr="00AD10A6">
        <w:rPr>
          <w:rFonts w:eastAsia="Calibri" w:cs="Arial"/>
          <w:lang w:val="sr-Cyrl-RS"/>
        </w:rPr>
        <w:t>.</w:t>
      </w:r>
      <w:r w:rsidRPr="00AD10A6">
        <w:rPr>
          <w:rFonts w:eastAsia="Calibri" w:cs="Arial"/>
        </w:rPr>
        <w:t xml:space="preserve"> </w:t>
      </w:r>
    </w:p>
    <w:p w14:paraId="01B1225F"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Издавање фактуре од стране изабраног Понуђача врши се у року од 3 (три) дана од дана потписивања Документа (извештаја/записника/протокола) о квантитативном и квалитативном пријему услуга</w:t>
      </w:r>
      <w:r w:rsidR="007828D5" w:rsidRPr="00AD10A6">
        <w:rPr>
          <w:rFonts w:eastAsia="Calibri" w:cs="Arial"/>
          <w:lang w:val="sr-Cyrl-RS"/>
        </w:rPr>
        <w:t>/добара</w:t>
      </w:r>
      <w:r w:rsidRPr="00AD10A6">
        <w:rPr>
          <w:rFonts w:eastAsia="Calibri" w:cs="Arial"/>
        </w:rPr>
        <w:t xml:space="preserve"> за сваку појединачну фазу пројекта (у даљем тексту: Записник) без примедби, од стране Наручиоца. </w:t>
      </w:r>
    </w:p>
    <w:p w14:paraId="03804652" w14:textId="77777777" w:rsidR="002048E8" w:rsidRPr="00AD10A6" w:rsidRDefault="002048E8" w:rsidP="00AD10A6">
      <w:pPr>
        <w:autoSpaceDE w:val="0"/>
        <w:autoSpaceDN w:val="0"/>
        <w:adjustRightInd w:val="0"/>
        <w:spacing w:before="0"/>
        <w:ind w:right="-426"/>
        <w:rPr>
          <w:rFonts w:eastAsia="Calibri" w:cs="Arial"/>
        </w:rPr>
      </w:pPr>
    </w:p>
    <w:p w14:paraId="6B1666EB"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У случају да је цена изражена у еврима, понуђач фактурисање врши у динарима прерачуном по средњем курсу НБС на дан промета - потписивања Записника.</w:t>
      </w:r>
    </w:p>
    <w:p w14:paraId="55773FDE"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Сва плаћања се врше у динарима уплатом на рачун понуђача. </w:t>
      </w:r>
    </w:p>
    <w:p w14:paraId="5ADA17F7"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Плаћање уговорене вредности за цене изражене у еврима, вршиће се понуђачу у динарима по средњем курсу евра Народне банке Србије на дан плаћања.</w:t>
      </w:r>
    </w:p>
    <w:p w14:paraId="7BD64348" w14:textId="64160118"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прихвата плаћање у складу са износима које понуђач наводи у Обрасцу понуде, за сваку појединачну фазу испоруке софтверских лиценци и извршења </w:t>
      </w:r>
      <w:r w:rsidR="00A32A15">
        <w:rPr>
          <w:rFonts w:eastAsia="Calibri" w:cs="Arial"/>
          <w:lang w:val="sr-Cyrl-RS"/>
        </w:rPr>
        <w:t xml:space="preserve">пратећих </w:t>
      </w:r>
      <w:r w:rsidRPr="00AD10A6">
        <w:rPr>
          <w:rFonts w:eastAsia="Calibri" w:cs="Arial"/>
        </w:rPr>
        <w:t>услуга.</w:t>
      </w:r>
    </w:p>
    <w:p w14:paraId="65E01837"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w:t>
      </w:r>
      <w:r w:rsidR="007828D5" w:rsidRPr="00AD10A6">
        <w:rPr>
          <w:rFonts w:eastAsia="Calibri" w:cs="Arial"/>
        </w:rPr>
        <w:t>Документа (извештаја/записника/протокола)</w:t>
      </w:r>
      <w:r w:rsidRPr="00AD10A6">
        <w:rPr>
          <w:rFonts w:eastAsia="Calibri" w:cs="Arial"/>
        </w:rPr>
        <w:t xml:space="preserve"> од стране овлашћеног представника Наручиоца.</w:t>
      </w:r>
    </w:p>
    <w:p w14:paraId="610DE7F2" w14:textId="77777777"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није предвидео могућност авансног плаћања. </w:t>
      </w:r>
    </w:p>
    <w:p w14:paraId="6D881351" w14:textId="77777777" w:rsidR="008D2B23" w:rsidRPr="00AD10A6" w:rsidRDefault="002048E8" w:rsidP="00AD10A6">
      <w:pPr>
        <w:autoSpaceDE w:val="0"/>
        <w:autoSpaceDN w:val="0"/>
        <w:adjustRightInd w:val="0"/>
        <w:spacing w:before="0"/>
        <w:ind w:right="-426"/>
        <w:rPr>
          <w:rFonts w:eastAsia="Calibri" w:cs="Arial"/>
        </w:rPr>
      </w:pPr>
      <w:r w:rsidRPr="00AD10A6">
        <w:rPr>
          <w:rFonts w:eastAsia="Calibri" w:cs="Arial"/>
        </w:rPr>
        <w:t>Ако понуђач понуди други начин плаћања понуда ће бити одбијена као неприхватљива.</w:t>
      </w:r>
    </w:p>
    <w:p w14:paraId="1859F38E" w14:textId="77777777" w:rsidR="0018213B" w:rsidRPr="00AD10A6" w:rsidRDefault="0018213B" w:rsidP="00AD10A6">
      <w:pPr>
        <w:autoSpaceDE w:val="0"/>
        <w:autoSpaceDN w:val="0"/>
        <w:adjustRightInd w:val="0"/>
        <w:spacing w:before="0"/>
        <w:ind w:right="-426"/>
        <w:rPr>
          <w:rFonts w:eastAsia="Calibri" w:cs="Arial"/>
          <w:i/>
        </w:rPr>
      </w:pPr>
    </w:p>
    <w:p w14:paraId="4DE13C11" w14:textId="77777777" w:rsidR="008D2B23" w:rsidRPr="00AD10A6" w:rsidRDefault="008D2B23" w:rsidP="009E66F1">
      <w:pPr>
        <w:pStyle w:val="KDPodnaslov2"/>
        <w:numPr>
          <w:ilvl w:val="1"/>
          <w:numId w:val="19"/>
        </w:numPr>
        <w:spacing w:before="0"/>
        <w:jc w:val="both"/>
        <w:rPr>
          <w:rFonts w:cs="Arial"/>
          <w:b w:val="0"/>
          <w:lang w:val="ru-RU"/>
        </w:rPr>
      </w:pPr>
      <w:bookmarkStart w:id="250" w:name="_Toc441651589"/>
      <w:bookmarkStart w:id="251" w:name="_Toc442559900"/>
      <w:r w:rsidRPr="00AD10A6">
        <w:rPr>
          <w:rFonts w:cs="Arial"/>
          <w:b w:val="0"/>
        </w:rPr>
        <w:t>Рок важења понуде</w:t>
      </w:r>
      <w:bookmarkEnd w:id="250"/>
      <w:bookmarkEnd w:id="251"/>
    </w:p>
    <w:p w14:paraId="54CA3BD4" w14:textId="77777777" w:rsidR="008D2B23" w:rsidRPr="00AD10A6" w:rsidRDefault="008D2B23" w:rsidP="00AD10A6">
      <w:pPr>
        <w:spacing w:before="0"/>
        <w:rPr>
          <w:rFonts w:cs="Arial"/>
          <w:lang w:val="ru-RU"/>
        </w:rPr>
      </w:pPr>
      <w:r w:rsidRPr="00AD10A6">
        <w:rPr>
          <w:rFonts w:cs="Arial"/>
          <w:lang w:val="ru-RU"/>
        </w:rPr>
        <w:t xml:space="preserve">Понуда мора да важи најмање </w:t>
      </w:r>
      <w:r w:rsidR="007828D5" w:rsidRPr="00AD10A6">
        <w:rPr>
          <w:rFonts w:cs="Arial"/>
          <w:lang w:val="ru-RU"/>
        </w:rPr>
        <w:t xml:space="preserve">90 </w:t>
      </w:r>
      <w:r w:rsidRPr="00AD10A6">
        <w:rPr>
          <w:rFonts w:cs="Arial"/>
          <w:lang w:val="ru-RU"/>
        </w:rPr>
        <w:t>(словима:</w:t>
      </w:r>
      <w:r w:rsidR="00B566EF" w:rsidRPr="00AD10A6">
        <w:rPr>
          <w:rFonts w:cs="Arial"/>
          <w:lang w:val="sr-Cyrl-CS"/>
        </w:rPr>
        <w:t>деведес</w:t>
      </w:r>
      <w:r w:rsidR="00591222" w:rsidRPr="00AD10A6">
        <w:rPr>
          <w:rFonts w:cs="Arial"/>
          <w:lang w:val="sr-Cyrl-CS"/>
        </w:rPr>
        <w:t>е</w:t>
      </w:r>
      <w:r w:rsidR="00B566EF" w:rsidRPr="00AD10A6">
        <w:rPr>
          <w:rFonts w:cs="Arial"/>
          <w:lang w:val="sr-Cyrl-CS"/>
        </w:rPr>
        <w:t>т</w:t>
      </w:r>
      <w:r w:rsidRPr="00AD10A6">
        <w:rPr>
          <w:rFonts w:cs="Arial"/>
          <w:lang w:val="ru-RU"/>
        </w:rPr>
        <w:t xml:space="preserve">) дана од дана отварања понуда. </w:t>
      </w:r>
    </w:p>
    <w:p w14:paraId="6D66242E" w14:textId="77777777" w:rsidR="008D2B23" w:rsidRPr="00AD10A6" w:rsidRDefault="008D2B23" w:rsidP="00AD10A6">
      <w:pPr>
        <w:spacing w:before="0"/>
        <w:rPr>
          <w:rFonts w:cs="Arial"/>
        </w:rPr>
      </w:pPr>
      <w:r w:rsidRPr="00AD10A6">
        <w:rPr>
          <w:rFonts w:cs="Arial"/>
        </w:rPr>
        <w:t xml:space="preserve">У случају да понуђач наведе краћи рок важења понуде, понуда ће бити одбијена, као неприхватљива. </w:t>
      </w:r>
    </w:p>
    <w:p w14:paraId="0286F5B2" w14:textId="77777777" w:rsidR="005A3029" w:rsidRPr="00AD10A6" w:rsidRDefault="005A3029" w:rsidP="00AD10A6">
      <w:pPr>
        <w:spacing w:before="0"/>
        <w:rPr>
          <w:rFonts w:cs="Arial"/>
        </w:rPr>
      </w:pPr>
    </w:p>
    <w:p w14:paraId="0E8C603E" w14:textId="77777777" w:rsidR="008D2B23" w:rsidRPr="00AD10A6" w:rsidRDefault="008D2B23" w:rsidP="009E66F1">
      <w:pPr>
        <w:pStyle w:val="KDPodnaslov2"/>
        <w:numPr>
          <w:ilvl w:val="1"/>
          <w:numId w:val="19"/>
        </w:numPr>
        <w:spacing w:before="0"/>
        <w:jc w:val="both"/>
        <w:rPr>
          <w:rFonts w:cs="Arial"/>
          <w:b w:val="0"/>
        </w:rPr>
      </w:pPr>
      <w:bookmarkStart w:id="252" w:name="_Toc441651593"/>
      <w:bookmarkStart w:id="253" w:name="_Toc442559904"/>
      <w:r w:rsidRPr="00AD10A6">
        <w:rPr>
          <w:rFonts w:cs="Arial"/>
          <w:b w:val="0"/>
        </w:rPr>
        <w:t>Средства финансијског обезбеђења</w:t>
      </w:r>
      <w:bookmarkEnd w:id="252"/>
      <w:bookmarkEnd w:id="253"/>
    </w:p>
    <w:p w14:paraId="3A54F54E" w14:textId="77777777" w:rsidR="00634C74" w:rsidRPr="00AD10A6" w:rsidRDefault="00343A18" w:rsidP="00AD10A6">
      <w:pPr>
        <w:pStyle w:val="KDPodnaslov2"/>
        <w:spacing w:before="0"/>
        <w:ind w:left="450"/>
        <w:jc w:val="both"/>
        <w:rPr>
          <w:rFonts w:cs="Arial"/>
          <w:b w:val="0"/>
        </w:rPr>
      </w:pPr>
      <w:r w:rsidRPr="00AD10A6">
        <w:rPr>
          <w:rFonts w:cs="Arial"/>
          <w:b w:val="0"/>
        </w:rPr>
        <w:t>6</w:t>
      </w:r>
      <w:r w:rsidR="00210FF3" w:rsidRPr="00AD10A6">
        <w:rPr>
          <w:rFonts w:cs="Arial"/>
          <w:b w:val="0"/>
        </w:rPr>
        <w:t>.1</w:t>
      </w:r>
      <w:r w:rsidR="006E6F46" w:rsidRPr="00AD10A6">
        <w:rPr>
          <w:rFonts w:cs="Arial"/>
          <w:b w:val="0"/>
        </w:rPr>
        <w:t>7</w:t>
      </w:r>
      <w:r w:rsidR="00210FF3" w:rsidRPr="00AD10A6">
        <w:rPr>
          <w:rFonts w:cs="Arial"/>
          <w:b w:val="0"/>
        </w:rPr>
        <w:t>.1.</w:t>
      </w:r>
      <w:r w:rsidR="00634C74" w:rsidRPr="00AD10A6">
        <w:rPr>
          <w:rFonts w:cs="Arial"/>
          <w:b w:val="0"/>
        </w:rPr>
        <w:t xml:space="preserve"> </w:t>
      </w:r>
      <w:r w:rsidR="002A0A12" w:rsidRPr="00AD10A6">
        <w:rPr>
          <w:rFonts w:cs="Arial"/>
          <w:b w:val="0"/>
          <w:lang w:val="sr-Cyrl-RS"/>
        </w:rPr>
        <w:t xml:space="preserve">СФО </w:t>
      </w:r>
      <w:r w:rsidR="00634C74" w:rsidRPr="00AD10A6">
        <w:rPr>
          <w:rFonts w:cs="Arial"/>
          <w:b w:val="0"/>
        </w:rPr>
        <w:t>за озбиљност понуде</w:t>
      </w:r>
    </w:p>
    <w:p w14:paraId="68538674" w14:textId="77777777" w:rsidR="00825C06" w:rsidRPr="00AD10A6" w:rsidRDefault="00825C06" w:rsidP="00AD10A6">
      <w:pPr>
        <w:spacing w:before="0"/>
        <w:rPr>
          <w:rFonts w:cs="Arial"/>
        </w:rPr>
      </w:pPr>
      <w:r w:rsidRPr="00AD10A6">
        <w:rPr>
          <w:rFonts w:cs="Arial"/>
        </w:rPr>
        <w:t>Банкарска гаранција за озбиљност понуде</w:t>
      </w:r>
    </w:p>
    <w:p w14:paraId="6759F72A" w14:textId="77777777" w:rsidR="00825C06" w:rsidRPr="00AD10A6" w:rsidRDefault="00825C06" w:rsidP="00AD10A6">
      <w:pPr>
        <w:spacing w:before="0"/>
        <w:rPr>
          <w:rFonts w:cs="Arial"/>
        </w:rPr>
      </w:pPr>
      <w:r w:rsidRPr="00AD10A6">
        <w:rPr>
          <w:rFonts w:cs="Arial"/>
        </w:rPr>
        <w:t xml:space="preserve">Понуђач доставља оригинал банкарску гаранцију за озбиљност понуде у висини од </w:t>
      </w:r>
      <w:r w:rsidR="00F750C9" w:rsidRPr="00AD10A6">
        <w:rPr>
          <w:rFonts w:cs="Arial"/>
          <w:lang w:val="sr-Cyrl-RS"/>
        </w:rPr>
        <w:t>2</w:t>
      </w:r>
      <w:r w:rsidRPr="00AD10A6">
        <w:rPr>
          <w:rFonts w:cs="Arial"/>
        </w:rPr>
        <w:t>% вредности понудe, без ПДВ.</w:t>
      </w:r>
    </w:p>
    <w:p w14:paraId="016BFD19" w14:textId="77777777" w:rsidR="00825C06" w:rsidRPr="00AD10A6" w:rsidRDefault="00825C06" w:rsidP="00AD10A6">
      <w:pPr>
        <w:spacing w:before="0"/>
        <w:rPr>
          <w:rFonts w:cs="Arial"/>
        </w:rPr>
      </w:pPr>
      <w:r w:rsidRPr="00AD10A6">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AD10A6">
        <w:rPr>
          <w:rFonts w:cs="Arial"/>
          <w:lang w:val="sr-Cyrl-RS"/>
        </w:rPr>
        <w:t>30</w:t>
      </w:r>
      <w:r w:rsidRPr="00AD10A6">
        <w:rPr>
          <w:rFonts w:cs="Arial"/>
        </w:rPr>
        <w:t xml:space="preserve"> (словима: </w:t>
      </w:r>
      <w:r w:rsidRPr="00AD10A6">
        <w:rPr>
          <w:rFonts w:cs="Arial"/>
          <w:lang w:val="sr-Cyrl-RS"/>
        </w:rPr>
        <w:t>три</w:t>
      </w:r>
      <w:r w:rsidRPr="00AD10A6">
        <w:rPr>
          <w:rFonts w:cs="Arial"/>
        </w:rPr>
        <w:t>десет) календарских дана дужи од рока важења понуде.</w:t>
      </w:r>
    </w:p>
    <w:p w14:paraId="26D95EB5" w14:textId="77777777" w:rsidR="00825C06" w:rsidRPr="00AD10A6" w:rsidRDefault="00825C06" w:rsidP="00AD10A6">
      <w:pPr>
        <w:spacing w:before="0"/>
        <w:rPr>
          <w:rFonts w:cs="Arial"/>
        </w:rPr>
      </w:pPr>
      <w:r w:rsidRPr="00AD10A6">
        <w:rPr>
          <w:rFonts w:cs="Arial"/>
        </w:rPr>
        <w:t xml:space="preserve">Наручилац ће уновчити гаранцију за озбиљност понуде дату уз понуду уколико: </w:t>
      </w:r>
    </w:p>
    <w:p w14:paraId="7C130930" w14:textId="77777777" w:rsidR="00825C06" w:rsidRPr="00AD10A6" w:rsidRDefault="00825C06" w:rsidP="00AD10A6">
      <w:pPr>
        <w:numPr>
          <w:ilvl w:val="0"/>
          <w:numId w:val="11"/>
        </w:numPr>
        <w:spacing w:before="0"/>
        <w:rPr>
          <w:rFonts w:cs="Arial"/>
        </w:rPr>
      </w:pPr>
      <w:r w:rsidRPr="00AD10A6">
        <w:rPr>
          <w:rFonts w:cs="Arial"/>
        </w:rPr>
        <w:t>понуђач након истека рока за подношење понуда повуче, опозове или измени своју понуду или</w:t>
      </w:r>
    </w:p>
    <w:p w14:paraId="01546E11" w14:textId="77777777" w:rsidR="00825C06" w:rsidRPr="00AD10A6" w:rsidRDefault="00825C06" w:rsidP="00AD10A6">
      <w:pPr>
        <w:numPr>
          <w:ilvl w:val="0"/>
          <w:numId w:val="11"/>
        </w:numPr>
        <w:spacing w:before="0"/>
        <w:rPr>
          <w:rFonts w:cs="Arial"/>
        </w:rPr>
      </w:pPr>
      <w:r w:rsidRPr="00AD10A6">
        <w:rPr>
          <w:rFonts w:cs="Arial"/>
        </w:rPr>
        <w:t xml:space="preserve">понуђач коме је додељен уговор благовремено не потпише уговор о јавној набавци или </w:t>
      </w:r>
    </w:p>
    <w:p w14:paraId="1F0F222C" w14:textId="77777777" w:rsidR="00825C06" w:rsidRPr="00AD10A6" w:rsidRDefault="00825C06" w:rsidP="00AD10A6">
      <w:pPr>
        <w:numPr>
          <w:ilvl w:val="0"/>
          <w:numId w:val="11"/>
        </w:numPr>
        <w:spacing w:before="0"/>
        <w:rPr>
          <w:rFonts w:cs="Arial"/>
        </w:rPr>
      </w:pPr>
      <w:r w:rsidRPr="00AD10A6">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29EBAF8" w14:textId="77777777" w:rsidR="00825C06" w:rsidRPr="00AD10A6" w:rsidRDefault="00825C06"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7777ED" w14:textId="77777777" w:rsidR="00825C06" w:rsidRPr="00AD10A6" w:rsidRDefault="00825C06" w:rsidP="00AD10A6">
      <w:pPr>
        <w:spacing w:before="0"/>
        <w:rPr>
          <w:rFonts w:cs="Arial"/>
        </w:rPr>
      </w:pPr>
      <w:r w:rsidRPr="00AD10A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7828D5" w:rsidRPr="00AD10A6">
        <w:rPr>
          <w:rFonts w:cs="Arial"/>
          <w:lang w:val="sr-Cyrl-RS"/>
        </w:rPr>
        <w:t>сталне</w:t>
      </w:r>
      <w:r w:rsidR="007828D5" w:rsidRPr="00AD10A6">
        <w:rPr>
          <w:rFonts w:cs="Arial"/>
        </w:rPr>
        <w:t xml:space="preserve"> </w:t>
      </w:r>
      <w:r w:rsidRPr="00AD10A6">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40874B" w14:textId="77777777" w:rsidR="00825C06" w:rsidRPr="00AD10A6" w:rsidRDefault="00825C06" w:rsidP="00AD10A6">
      <w:pPr>
        <w:spacing w:before="0"/>
        <w:rPr>
          <w:rFonts w:cs="Arial"/>
        </w:rPr>
      </w:pPr>
      <w:r w:rsidRPr="00AD10A6">
        <w:rPr>
          <w:rFonts w:cs="Arial"/>
        </w:rPr>
        <w:t>Понуђач може поднети гаранцију стране банке само ако је тој банци додељен кредитни рејтинг</w:t>
      </w:r>
      <w:r w:rsidR="007828D5" w:rsidRPr="00AD10A6">
        <w:rPr>
          <w:rFonts w:cs="Arial"/>
          <w:lang w:val="sr-Cyrl-RS"/>
        </w:rPr>
        <w:t>.</w:t>
      </w:r>
    </w:p>
    <w:p w14:paraId="2E930F48" w14:textId="77777777" w:rsidR="00825C06" w:rsidRPr="00AD10A6" w:rsidRDefault="00825C06" w:rsidP="00AD10A6">
      <w:pPr>
        <w:spacing w:before="0"/>
        <w:rPr>
          <w:rFonts w:cs="Arial"/>
        </w:rPr>
      </w:pPr>
      <w:r w:rsidRPr="00AD10A6">
        <w:rPr>
          <w:rFonts w:cs="Arial"/>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ABDF820" w14:textId="77777777" w:rsidR="00825C06" w:rsidRPr="00AD10A6" w:rsidRDefault="00825C06" w:rsidP="00AD10A6">
      <w:pPr>
        <w:spacing w:before="0"/>
        <w:rPr>
          <w:rFonts w:cs="Arial"/>
        </w:rPr>
      </w:pPr>
    </w:p>
    <w:p w14:paraId="44E4BB97" w14:textId="77777777" w:rsidR="00BF60D8"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.2</w:t>
      </w:r>
      <w:r w:rsidR="00634C74" w:rsidRPr="00AD10A6">
        <w:rPr>
          <w:rFonts w:cs="Arial"/>
        </w:rPr>
        <w:t xml:space="preserve">. </w:t>
      </w:r>
      <w:r w:rsidR="002A0A12" w:rsidRPr="00AD10A6">
        <w:rPr>
          <w:rFonts w:cs="Arial"/>
          <w:lang w:val="sr-Cyrl-RS"/>
        </w:rPr>
        <w:t>СФО</w:t>
      </w:r>
      <w:r w:rsidR="00634C74" w:rsidRPr="00AD10A6">
        <w:rPr>
          <w:rFonts w:cs="Arial"/>
        </w:rPr>
        <w:t xml:space="preserve"> за добро извршење посла</w:t>
      </w:r>
    </w:p>
    <w:p w14:paraId="5E3667C4" w14:textId="6ADC2EA8" w:rsidR="00BF60D8" w:rsidRDefault="00BF60D8" w:rsidP="00AD10A6">
      <w:pPr>
        <w:spacing w:before="0"/>
        <w:rPr>
          <w:rFonts w:cs="Arial"/>
        </w:rPr>
      </w:pPr>
    </w:p>
    <w:p w14:paraId="2429003F" w14:textId="77777777" w:rsidR="00274A1E" w:rsidRPr="00274A1E" w:rsidRDefault="00274A1E" w:rsidP="00274A1E">
      <w:pPr>
        <w:spacing w:before="0"/>
        <w:rPr>
          <w:rFonts w:cs="Arial"/>
        </w:rPr>
      </w:pPr>
      <w:r w:rsidRPr="00274A1E">
        <w:rPr>
          <w:rFonts w:cs="Arial"/>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53FB3106" w14:textId="77777777" w:rsidR="00274A1E" w:rsidRPr="00274A1E" w:rsidRDefault="00274A1E" w:rsidP="00274A1E">
      <w:pPr>
        <w:spacing w:before="0"/>
        <w:rPr>
          <w:rFonts w:cs="Arial"/>
        </w:rPr>
      </w:pPr>
      <w:r w:rsidRPr="00274A1E">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5%  вредности уговора без ПДВ. </w:t>
      </w:r>
    </w:p>
    <w:p w14:paraId="66949F99" w14:textId="77777777" w:rsidR="00274A1E" w:rsidRPr="00274A1E" w:rsidRDefault="00274A1E" w:rsidP="00274A1E">
      <w:pPr>
        <w:spacing w:before="0"/>
        <w:rPr>
          <w:rFonts w:cs="Arial"/>
        </w:rPr>
      </w:pPr>
      <w:r w:rsidRPr="00274A1E">
        <w:rPr>
          <w:rFonts w:cs="Arial"/>
        </w:rPr>
        <w:t>Банкарска гаранција мора трајати најмање 30 (словима: тридесет) календарских дана дуже од рока одређеног за коначно извршење посла.</w:t>
      </w:r>
    </w:p>
    <w:p w14:paraId="6EBBAA6A" w14:textId="77777777" w:rsidR="00274A1E" w:rsidRPr="00274A1E" w:rsidRDefault="00274A1E" w:rsidP="00274A1E">
      <w:pPr>
        <w:spacing w:before="0"/>
        <w:rPr>
          <w:rFonts w:cs="Arial"/>
        </w:rPr>
      </w:pPr>
      <w:r w:rsidRPr="00274A1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858BAF" w14:textId="77777777" w:rsidR="00274A1E" w:rsidRPr="00274A1E" w:rsidRDefault="00274A1E" w:rsidP="00274A1E">
      <w:pPr>
        <w:spacing w:before="0"/>
        <w:rPr>
          <w:rFonts w:cs="Arial"/>
        </w:rPr>
      </w:pPr>
      <w:r w:rsidRPr="00274A1E">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E4C9710" w14:textId="77777777" w:rsidR="00274A1E" w:rsidRPr="00274A1E" w:rsidRDefault="00274A1E" w:rsidP="00274A1E">
      <w:pPr>
        <w:spacing w:before="0"/>
        <w:rPr>
          <w:rFonts w:cs="Arial"/>
        </w:rPr>
      </w:pPr>
      <w:r w:rsidRPr="00274A1E">
        <w:rPr>
          <w:rFonts w:cs="Arial"/>
        </w:rPr>
        <w:t>У случају да понуђач у остављеном року не достави средство финансијског обезбеђења за добро извршење посла, уговор престаје да важи по сили закона.</w:t>
      </w:r>
    </w:p>
    <w:p w14:paraId="2B4BF62A" w14:textId="77777777" w:rsidR="00274A1E" w:rsidRPr="00274A1E" w:rsidRDefault="00274A1E" w:rsidP="00274A1E">
      <w:pPr>
        <w:spacing w:before="0"/>
        <w:rPr>
          <w:rFonts w:cs="Arial"/>
        </w:rPr>
      </w:pPr>
      <w:r w:rsidRPr="00274A1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C2F6953" w14:textId="77777777" w:rsidR="00274A1E" w:rsidRPr="00274A1E" w:rsidRDefault="00274A1E" w:rsidP="00274A1E">
      <w:pPr>
        <w:spacing w:before="0"/>
        <w:rPr>
          <w:rFonts w:cs="Arial"/>
        </w:rPr>
      </w:pPr>
      <w:r w:rsidRPr="00274A1E">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BF6D1B4" w14:textId="61E8543D" w:rsidR="00274A1E" w:rsidRDefault="00274A1E" w:rsidP="00274A1E">
      <w:pPr>
        <w:spacing w:before="0"/>
        <w:rPr>
          <w:rFonts w:cs="Arial"/>
        </w:rPr>
      </w:pPr>
      <w:r w:rsidRPr="00274A1E">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4696DDFD" w14:textId="77777777" w:rsidR="00274A1E" w:rsidRPr="00AD10A6" w:rsidRDefault="00274A1E" w:rsidP="00AD10A6">
      <w:pPr>
        <w:spacing w:before="0"/>
        <w:rPr>
          <w:rFonts w:cs="Arial"/>
        </w:rPr>
      </w:pPr>
    </w:p>
    <w:p w14:paraId="6837AE61" w14:textId="77777777" w:rsidR="008D2B23"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w:t>
      </w:r>
      <w:r w:rsidR="00634C74" w:rsidRPr="00AD10A6">
        <w:rPr>
          <w:rFonts w:cs="Arial"/>
        </w:rPr>
        <w:t xml:space="preserve">3. </w:t>
      </w:r>
      <w:r w:rsidR="002A0A12" w:rsidRPr="00AD10A6">
        <w:rPr>
          <w:rFonts w:cs="Arial"/>
          <w:lang w:val="sr-Cyrl-RS"/>
        </w:rPr>
        <w:t>СФО</w:t>
      </w:r>
      <w:r w:rsidR="00634C74" w:rsidRPr="00AD10A6">
        <w:rPr>
          <w:rFonts w:cs="Arial"/>
        </w:rPr>
        <w:t xml:space="preserve"> за отклањање недостатака у гарантном року</w:t>
      </w:r>
    </w:p>
    <w:p w14:paraId="3B29B9D2" w14:textId="7B329F49" w:rsidR="00BF60D8" w:rsidRPr="00AD10A6" w:rsidRDefault="00BF60D8" w:rsidP="00AD10A6">
      <w:pPr>
        <w:spacing w:before="0"/>
        <w:rPr>
          <w:rFonts w:cs="Arial"/>
          <w:lang w:val="sr-Cyrl-RS"/>
        </w:rPr>
      </w:pPr>
      <w:r w:rsidRPr="00AD10A6">
        <w:rPr>
          <w:rFonts w:cs="Arial"/>
        </w:rPr>
        <w:t>Наручилац захтева да Понуђач (или члан групе понуђача одређен Споразумом о заједничком извршењу набавке) на дан потписив</w:t>
      </w:r>
      <w:r w:rsidR="0080224E">
        <w:rPr>
          <w:rFonts w:cs="Arial"/>
        </w:rPr>
        <w:t>ања Записника о пријему софтверских лиценци</w:t>
      </w:r>
      <w:r w:rsidRPr="00AD10A6">
        <w:rPr>
          <w:rFonts w:cs="Arial"/>
        </w:rPr>
        <w:t>, на име финансијског обезбеђења у току гарантног периода, достави оригинал банкарску гаранцију за отклањање грешака у гарантном року, и то неопозиву, безусловну, наплативу на први писани позив</w:t>
      </w:r>
      <w:r w:rsidRPr="00AD10A6">
        <w:rPr>
          <w:rFonts w:cs="Arial"/>
          <w:lang w:val="sr-Cyrl-RS"/>
        </w:rPr>
        <w:t>,</w:t>
      </w:r>
      <w:r w:rsidRPr="00AD10A6">
        <w:rPr>
          <w:rFonts w:cs="Arial"/>
        </w:rPr>
        <w:t xml:space="preserve"> без права приговора, са роком важности 1 (једна) година плус 5 (пет) дана</w:t>
      </w:r>
      <w:r w:rsidRPr="00AD10A6">
        <w:rPr>
          <w:rFonts w:cs="Arial"/>
          <w:lang w:val="sr-Cyrl-RS"/>
        </w:rPr>
        <w:t xml:space="preserve"> дуже</w:t>
      </w:r>
      <w:r w:rsidRPr="00AD10A6">
        <w:rPr>
          <w:rFonts w:cs="Arial"/>
        </w:rPr>
        <w:t xml:space="preserve"> од датума Записника о финалном пријему</w:t>
      </w:r>
      <w:r w:rsidR="00FD69ED" w:rsidRPr="00AD10A6">
        <w:rPr>
          <w:rFonts w:cs="Arial"/>
          <w:lang w:val="sr-Cyrl-RS"/>
        </w:rPr>
        <w:t xml:space="preserve"> (записник о финалном пријему се потписује након комплетне испоруке лиценци</w:t>
      </w:r>
      <w:r w:rsidR="00293E1E">
        <w:rPr>
          <w:rFonts w:cs="Arial"/>
          <w:lang w:val="sr-Cyrl-RS"/>
        </w:rPr>
        <w:t xml:space="preserve"> и услуга закупа </w:t>
      </w:r>
      <w:r w:rsidR="00FD69ED" w:rsidRPr="00AD10A6">
        <w:rPr>
          <w:rFonts w:cs="Arial"/>
          <w:lang w:val="sr-Cyrl-RS"/>
        </w:rPr>
        <w:t>)</w:t>
      </w:r>
      <w:r w:rsidRPr="00AD10A6">
        <w:rPr>
          <w:rFonts w:cs="Arial"/>
        </w:rPr>
        <w:t xml:space="preserve">, у износу од 5% од </w:t>
      </w:r>
      <w:r w:rsidRPr="00AD10A6">
        <w:rPr>
          <w:rFonts w:cs="Arial"/>
          <w:lang w:val="sr-Cyrl-CS"/>
        </w:rPr>
        <w:t>вредности уговора</w:t>
      </w:r>
      <w:r w:rsidRPr="00AD10A6">
        <w:rPr>
          <w:rFonts w:cs="Arial"/>
        </w:rPr>
        <w:t xml:space="preserve"> без ПДВ</w:t>
      </w:r>
      <w:r w:rsidR="00FD69ED" w:rsidRPr="00AD10A6">
        <w:rPr>
          <w:rFonts w:cs="Arial"/>
          <w:lang w:val="sr-Cyrl-RS"/>
        </w:rPr>
        <w:t>.</w:t>
      </w:r>
      <w:r w:rsidRPr="00AD10A6">
        <w:rPr>
          <w:rFonts w:cs="Arial"/>
        </w:rPr>
        <w:t xml:space="preserve"> </w:t>
      </w:r>
    </w:p>
    <w:p w14:paraId="4ACA8D6C" w14:textId="77777777" w:rsidR="00BF60D8" w:rsidRPr="00AD10A6" w:rsidRDefault="00BF60D8" w:rsidP="00AD10A6">
      <w:pPr>
        <w:spacing w:before="0"/>
        <w:rPr>
          <w:rFonts w:cs="Arial"/>
        </w:rPr>
      </w:pPr>
      <w:r w:rsidRPr="00AD10A6">
        <w:rPr>
          <w:rFonts w:cs="Arial"/>
          <w:lang w:val="sr-Cyrl-RS"/>
        </w:rPr>
        <w:t>Н</w:t>
      </w:r>
      <w:r w:rsidRPr="00AD10A6">
        <w:rPr>
          <w:rFonts w:cs="Arial"/>
        </w:rPr>
        <w:t xml:space="preserve">а </w:t>
      </w:r>
      <w:r w:rsidRPr="00AD10A6">
        <w:rPr>
          <w:rFonts w:cs="Arial"/>
          <w:lang w:val="sr-Cyrl-RS"/>
        </w:rPr>
        <w:t>ову гаранцију се</w:t>
      </w:r>
      <w:r w:rsidRPr="00AD10A6">
        <w:rPr>
          <w:rFonts w:cs="Arial"/>
        </w:rPr>
        <w:t xml:space="preserve">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w:t>
      </w:r>
      <w:r w:rsidRPr="00AD10A6">
        <w:rPr>
          <w:rFonts w:cs="Arial"/>
        </w:rPr>
        <w:lastRenderedPageBreak/>
        <w:t>набавке) није извршио своје обавезе према закљученом Уговору, за отклањање грешака у гарантном року.</w:t>
      </w:r>
    </w:p>
    <w:p w14:paraId="57A043CC" w14:textId="77777777" w:rsidR="00BF60D8" w:rsidRPr="00AD10A6" w:rsidRDefault="00BF60D8"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A55C19A" w14:textId="3DCF2398" w:rsidR="00BF60D8" w:rsidRPr="00AD10A6" w:rsidRDefault="00BF60D8" w:rsidP="00AD10A6">
      <w:pPr>
        <w:spacing w:before="0"/>
        <w:rPr>
          <w:rFonts w:cs="Arial"/>
        </w:rPr>
      </w:pPr>
      <w:r w:rsidRPr="00AD10A6">
        <w:rPr>
          <w:rFonts w:cs="Arial"/>
        </w:rPr>
        <w:t xml:space="preserve">Уколико је пословно седиште банке гаранта изван Републике Србије у случају спора по овој Гаранцији, утврђује се надлежност </w:t>
      </w:r>
      <w:r w:rsidR="0080224E">
        <w:rPr>
          <w:rFonts w:cs="Arial"/>
          <w:lang w:val="sr-Cyrl-RS"/>
        </w:rPr>
        <w:t xml:space="preserve">Сталне </w:t>
      </w:r>
      <w:r w:rsidRPr="00AD10A6">
        <w:rPr>
          <w:rFonts w:cs="Arial"/>
        </w:rPr>
        <w:t>арбитраже при Привредној комори Србије</w:t>
      </w:r>
      <w:r w:rsidRPr="00AD10A6">
        <w:rPr>
          <w:rFonts w:cs="Arial"/>
          <w:lang w:val="sr-Cyrl-RS"/>
        </w:rPr>
        <w:t>,</w:t>
      </w:r>
      <w:r w:rsidRPr="00AD10A6">
        <w:rPr>
          <w:rFonts w:cs="Arial"/>
        </w:rPr>
        <w:t xml:space="preserve"> </w:t>
      </w:r>
      <w:r w:rsidRPr="00AD10A6">
        <w:rPr>
          <w:rFonts w:cs="Arial"/>
          <w:lang w:val="sr-Cyrl-RS"/>
        </w:rPr>
        <w:t xml:space="preserve">са местом арбитраже у Београду, </w:t>
      </w:r>
      <w:r w:rsidRPr="00AD10A6">
        <w:rPr>
          <w:rFonts w:cs="Arial"/>
        </w:rPr>
        <w:t>уз примену њеног Правилника и процесног и материјалног права Републике Србије.</w:t>
      </w:r>
    </w:p>
    <w:p w14:paraId="06F0F848" w14:textId="77777777" w:rsidR="00BF60D8" w:rsidRPr="00AD10A6" w:rsidRDefault="00BF60D8" w:rsidP="00AD10A6">
      <w:pPr>
        <w:spacing w:before="0"/>
        <w:rPr>
          <w:rFonts w:cs="Arial"/>
        </w:rPr>
      </w:pPr>
      <w:r w:rsidRPr="00AD10A6">
        <w:rPr>
          <w:rFonts w:cs="Arial"/>
        </w:rPr>
        <w:t>Ако Понуђач (или члан групе понуђача одређен Споразумом о заједничком извршењу набавке) поднесе гаранцију стране банке, та банка мора имати додељен кредитни рејтинг</w:t>
      </w:r>
      <w:r w:rsidR="00FD69ED" w:rsidRPr="00AD10A6">
        <w:rPr>
          <w:rFonts w:cs="Arial"/>
          <w:lang w:val="sr-Cyrl-RS"/>
        </w:rPr>
        <w:t>.</w:t>
      </w:r>
    </w:p>
    <w:p w14:paraId="657192A2" w14:textId="77777777" w:rsidR="00BF60D8" w:rsidRPr="00AD10A6" w:rsidRDefault="00BF60D8" w:rsidP="00AD10A6">
      <w:pPr>
        <w:spacing w:before="0"/>
        <w:rPr>
          <w:rFonts w:cs="Arial"/>
        </w:rPr>
      </w:pPr>
      <w:r w:rsidRPr="00AD10A6">
        <w:rPr>
          <w:rFonts w:cs="Arial"/>
        </w:rPr>
        <w:t>Банкарска гаранција ће се сматрати неисправном уколико не садржи све напред наведене елементе.</w:t>
      </w:r>
    </w:p>
    <w:p w14:paraId="51133EB2" w14:textId="77777777" w:rsidR="008D2B23" w:rsidRPr="00AD10A6" w:rsidRDefault="008D2B23" w:rsidP="00AD10A6">
      <w:pPr>
        <w:pStyle w:val="ListParagraph"/>
        <w:spacing w:before="0" w:after="0" w:line="240" w:lineRule="auto"/>
        <w:ind w:left="0"/>
        <w:rPr>
          <w:rFonts w:ascii="Arial" w:hAnsi="Arial" w:cs="Arial"/>
          <w:color w:val="00B0F0"/>
          <w:u w:val="single"/>
        </w:rPr>
      </w:pPr>
    </w:p>
    <w:p w14:paraId="6A591771" w14:textId="77777777" w:rsidR="004C3B38" w:rsidRPr="00AD10A6" w:rsidRDefault="004C3B38" w:rsidP="00AD10A6">
      <w:pPr>
        <w:pStyle w:val="KDPodnaslov3"/>
        <w:keepNext w:val="0"/>
        <w:spacing w:before="0"/>
        <w:ind w:left="851"/>
        <w:rPr>
          <w:rFonts w:eastAsia="TimesNewRomanPSMT" w:cs="Arial"/>
          <w:bCs/>
          <w:iCs/>
          <w:lang w:val="sr-Cyrl-RS"/>
        </w:rPr>
      </w:pPr>
      <w:r w:rsidRPr="00AD10A6">
        <w:rPr>
          <w:rFonts w:eastAsia="TimesNewRomanPSMT" w:cs="Arial"/>
          <w:bCs/>
          <w:iCs/>
          <w:lang w:val="sr-Cyrl-RS"/>
        </w:rPr>
        <w:t>Достављање средстава финансијског обезбеђења</w:t>
      </w:r>
    </w:p>
    <w:p w14:paraId="76E52FA7" w14:textId="5A757D46" w:rsidR="00F066DE" w:rsidRPr="00AD10A6" w:rsidRDefault="00F066DE" w:rsidP="00AD10A6">
      <w:pPr>
        <w:tabs>
          <w:tab w:val="left" w:pos="567"/>
          <w:tab w:val="left" w:pos="709"/>
        </w:tabs>
        <w:spacing w:before="0"/>
        <w:rPr>
          <w:rFonts w:eastAsia="TimesNewRomanPSMT" w:cs="Arial"/>
          <w:bCs/>
          <w:lang w:val="sr-Cyrl-RS"/>
        </w:rPr>
      </w:pPr>
      <w:r w:rsidRPr="00AD10A6">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sidR="00274A1E">
        <w:rPr>
          <w:rFonts w:eastAsia="TimesNewRomanPSMT" w:cs="Arial"/>
          <w:bCs/>
          <w:lang w:val="sr-Cyrl-RS"/>
        </w:rPr>
        <w:t xml:space="preserve"> Балканска 13</w:t>
      </w:r>
      <w:r w:rsidR="00BF60D8" w:rsidRPr="00AD10A6">
        <w:rPr>
          <w:rFonts w:eastAsia="TimesNewRomanPSMT" w:cs="Arial"/>
          <w:bCs/>
          <w:lang w:val="sr-Cyrl-RS"/>
        </w:rPr>
        <w:t xml:space="preserve">, </w:t>
      </w:r>
      <w:r w:rsidRPr="00AD10A6">
        <w:rPr>
          <w:rFonts w:eastAsia="TimesNewRomanPSMT" w:cs="Arial"/>
          <w:bCs/>
          <w:lang w:val="sr-Cyrl-RS"/>
        </w:rPr>
        <w:t xml:space="preserve"> Београд</w:t>
      </w:r>
    </w:p>
    <w:p w14:paraId="5161FF32" w14:textId="77777777" w:rsidR="00F066DE" w:rsidRPr="00AD10A6" w:rsidRDefault="00F066DE" w:rsidP="00AD10A6">
      <w:pPr>
        <w:tabs>
          <w:tab w:val="left" w:pos="567"/>
          <w:tab w:val="left" w:pos="709"/>
        </w:tabs>
        <w:spacing w:before="0"/>
        <w:rPr>
          <w:rFonts w:eastAsia="TimesNewRomanPSMT" w:cs="Arial"/>
          <w:bCs/>
          <w:color w:val="00B0F0"/>
          <w:lang w:val="sr-Cyrl-RS"/>
        </w:rPr>
      </w:pPr>
    </w:p>
    <w:p w14:paraId="3787FFCD" w14:textId="50459408"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274A1E">
        <w:rPr>
          <w:rFonts w:eastAsia="TimesNewRomanPSMT" w:cs="Arial"/>
          <w:bCs/>
          <w:lang w:val="sr-Cyrl-RS"/>
        </w:rPr>
        <w:t>Улица  Балканска 13</w:t>
      </w:r>
      <w:r w:rsidRPr="00AD10A6">
        <w:rPr>
          <w:rFonts w:cs="Arial"/>
          <w:lang w:val="sr-Cyrl-RS"/>
        </w:rPr>
        <w:t xml:space="preserve">,  и доставља се лично или поштом на адресу: </w:t>
      </w:r>
    </w:p>
    <w:p w14:paraId="776D1EC1" w14:textId="77777777" w:rsidR="00F066DE" w:rsidRPr="00AD10A6" w:rsidRDefault="00F066DE" w:rsidP="00AD10A6">
      <w:pPr>
        <w:suppressAutoHyphens/>
        <w:spacing w:before="0"/>
        <w:jc w:val="center"/>
        <w:rPr>
          <w:rFonts w:eastAsia="Arial Unicode MS" w:cs="Arial"/>
          <w:color w:val="00B0F0"/>
          <w:kern w:val="1"/>
          <w:highlight w:val="yellow"/>
          <w:lang w:val="sr-Latn-RS" w:eastAsia="ar-SA"/>
        </w:rPr>
      </w:pPr>
      <w:r w:rsidRPr="00AD10A6">
        <w:rPr>
          <w:rFonts w:cs="Arial"/>
          <w:color w:val="00B0F0"/>
          <w:lang w:val="sr-Cyrl-RS"/>
        </w:rPr>
        <w:t xml:space="preserve"> </w:t>
      </w:r>
      <w:r w:rsidR="00BF60D8" w:rsidRPr="00AD10A6">
        <w:rPr>
          <w:rFonts w:cs="Arial"/>
          <w:lang w:val="sr-Cyrl-RS"/>
        </w:rPr>
        <w:t>Балканска 13, Београд</w:t>
      </w:r>
    </w:p>
    <w:p w14:paraId="3041D6AA" w14:textId="77777777" w:rsidR="00C05F3E" w:rsidRPr="00AD10A6" w:rsidRDefault="00F066DE" w:rsidP="00AD10A6">
      <w:pPr>
        <w:tabs>
          <w:tab w:val="left" w:pos="1134"/>
        </w:tabs>
        <w:spacing w:before="0"/>
        <w:jc w:val="center"/>
        <w:rPr>
          <w:rFonts w:cs="Arial"/>
          <w:lang w:val="sr-Cyrl-RS"/>
        </w:rPr>
      </w:pPr>
      <w:r w:rsidRPr="00AD10A6">
        <w:rPr>
          <w:rFonts w:cs="Arial"/>
          <w:lang w:val="sr-Cyrl-RS"/>
        </w:rPr>
        <w:t>са назнаком: Средство финансијског обезбеђења</w:t>
      </w:r>
      <w:r w:rsidR="00C05F3E" w:rsidRPr="00AD10A6">
        <w:rPr>
          <w:rFonts w:cs="Arial"/>
          <w:lang w:val="sr-Cyrl-RS"/>
        </w:rPr>
        <w:t xml:space="preserve"> за добро извршење посла</w:t>
      </w:r>
    </w:p>
    <w:p w14:paraId="68D4F7AB" w14:textId="3BDB8E67" w:rsidR="00F066DE" w:rsidRPr="00DF363F" w:rsidRDefault="00F066DE" w:rsidP="00AD10A6">
      <w:pPr>
        <w:tabs>
          <w:tab w:val="left" w:pos="1134"/>
        </w:tabs>
        <w:spacing w:before="0"/>
        <w:jc w:val="center"/>
        <w:rPr>
          <w:rFonts w:cs="Arial"/>
          <w:lang w:val="sr-Latn-RS"/>
        </w:rPr>
      </w:pPr>
      <w:r w:rsidRPr="00AD10A6">
        <w:rPr>
          <w:rFonts w:cs="Arial"/>
          <w:color w:val="00B0F0"/>
          <w:lang w:val="sr-Cyrl-RS"/>
        </w:rPr>
        <w:t xml:space="preserve"> </w:t>
      </w:r>
      <w:r w:rsidR="00C05F3E" w:rsidRPr="00DF363F">
        <w:rPr>
          <w:rFonts w:cs="Arial"/>
          <w:lang w:val="sr-Cyrl-RS"/>
        </w:rPr>
        <w:t xml:space="preserve">за ЈН бр. </w:t>
      </w:r>
      <w:r w:rsidR="00DF363F" w:rsidRPr="00DF363F">
        <w:rPr>
          <w:rFonts w:cs="Arial"/>
          <w:lang w:val="sr-Latn-RS"/>
        </w:rPr>
        <w:t xml:space="preserve"> 293/2018 (ЈН/1000/0555/2018)</w:t>
      </w:r>
    </w:p>
    <w:p w14:paraId="4D2E5900" w14:textId="619CBDBB"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Средство финансијског обезбеђења за отклањање недостатака у гарантном року  гласи на</w:t>
      </w:r>
      <w:r w:rsidRPr="00AD10A6">
        <w:rPr>
          <w:rFonts w:eastAsia="TimesNewRomanPSMT" w:cs="Arial"/>
          <w:bCs/>
          <w:color w:val="00B0F0"/>
          <w:lang w:val="sr-Cyrl-RS"/>
        </w:rPr>
        <w:t xml:space="preserve"> </w:t>
      </w:r>
      <w:r w:rsidRPr="00AD10A6">
        <w:rPr>
          <w:rFonts w:eastAsia="TimesNewRomanPSMT" w:cs="Arial"/>
          <w:bCs/>
          <w:lang w:val="sr-Cyrl-RS"/>
        </w:rPr>
        <w:t>Јавно предузеће „Електропривреда Србије“ Београд</w:t>
      </w:r>
      <w:r w:rsidR="00274A1E">
        <w:rPr>
          <w:rFonts w:cs="Arial"/>
          <w:lang w:val="sr-Cyrl-RS"/>
        </w:rPr>
        <w:t>, Балканска 13</w:t>
      </w:r>
      <w:r w:rsidR="00F750C9" w:rsidRPr="00AD10A6">
        <w:rPr>
          <w:rFonts w:cs="Arial"/>
          <w:lang w:val="sr-Cyrl-RS"/>
        </w:rPr>
        <w:t xml:space="preserve">, </w:t>
      </w:r>
      <w:r w:rsidRPr="00AD10A6">
        <w:rPr>
          <w:rFonts w:cs="Arial"/>
          <w:lang w:val="sr-Cyrl-RS"/>
        </w:rPr>
        <w:t xml:space="preserve">11000 Београд и доставља се </w:t>
      </w:r>
      <w:r w:rsidR="00C05F3E" w:rsidRPr="00AD10A6">
        <w:rPr>
          <w:rFonts w:cs="Arial"/>
        </w:rPr>
        <w:t>на дан потписивања Записника о финалном пријему</w:t>
      </w:r>
      <w:r w:rsidR="00C05F3E" w:rsidRPr="00AD10A6">
        <w:rPr>
          <w:rFonts w:cs="Arial"/>
          <w:lang w:val="sr-Cyrl-RS"/>
        </w:rPr>
        <w:t xml:space="preserve"> </w:t>
      </w:r>
      <w:r w:rsidRPr="00AD10A6">
        <w:rPr>
          <w:rFonts w:cs="Arial"/>
          <w:lang w:val="sr-Cyrl-RS"/>
        </w:rPr>
        <w:t xml:space="preserve">или поштом на адресу корисника уговора: </w:t>
      </w:r>
    </w:p>
    <w:p w14:paraId="061934D6" w14:textId="46675252" w:rsidR="00F066DE" w:rsidRPr="00AD10A6" w:rsidRDefault="00F750C9" w:rsidP="00AD10A6">
      <w:pPr>
        <w:suppressAutoHyphens/>
        <w:spacing w:before="0"/>
        <w:jc w:val="center"/>
        <w:rPr>
          <w:rFonts w:cs="Arial"/>
          <w:lang w:val="sr-Cyrl-RS"/>
        </w:rPr>
      </w:pPr>
      <w:r w:rsidRPr="00AD10A6">
        <w:rPr>
          <w:rFonts w:cs="Arial"/>
          <w:lang w:val="sr-Cyrl-RS"/>
        </w:rPr>
        <w:t xml:space="preserve">Јавно предузеће Електропривреда Србије, Београд, </w:t>
      </w:r>
      <w:r w:rsidR="00274A1E">
        <w:rPr>
          <w:rFonts w:cs="Arial"/>
          <w:lang w:val="sr-Cyrl-RS"/>
        </w:rPr>
        <w:t>Балканска 13</w:t>
      </w:r>
    </w:p>
    <w:p w14:paraId="100CB56F" w14:textId="562BAAAF" w:rsidR="00F066DE" w:rsidRPr="00AD10A6" w:rsidRDefault="00F066DE" w:rsidP="00AD10A6">
      <w:pPr>
        <w:tabs>
          <w:tab w:val="left" w:pos="1134"/>
        </w:tabs>
        <w:spacing w:before="0"/>
        <w:jc w:val="center"/>
        <w:rPr>
          <w:rFonts w:cs="Arial"/>
          <w:lang w:val="sr-Cyrl-RS"/>
        </w:rPr>
      </w:pPr>
      <w:r w:rsidRPr="00AD10A6">
        <w:rPr>
          <w:rFonts w:cs="Arial"/>
          <w:i/>
          <w:lang w:val="sr-Cyrl-RS"/>
        </w:rPr>
        <w:t>са назнаком:</w:t>
      </w:r>
      <w:r w:rsidRPr="00AD10A6">
        <w:rPr>
          <w:rFonts w:cs="Arial"/>
          <w:lang w:val="sr-Cyrl-RS"/>
        </w:rPr>
        <w:t xml:space="preserve"> Средства финансијског обезбеђења за ЈН бр</w:t>
      </w:r>
      <w:r w:rsidR="00C05F3E" w:rsidRPr="00AD10A6">
        <w:rPr>
          <w:rFonts w:cs="Arial"/>
          <w:lang w:val="sr-Cyrl-RS"/>
        </w:rPr>
        <w:t xml:space="preserve">. </w:t>
      </w:r>
      <w:r w:rsidR="00DF363F">
        <w:rPr>
          <w:rFonts w:cs="Arial"/>
        </w:rPr>
        <w:t xml:space="preserve"> </w:t>
      </w:r>
      <w:r w:rsidR="00DF363F" w:rsidRPr="00DF363F">
        <w:rPr>
          <w:rFonts w:cs="Arial"/>
        </w:rPr>
        <w:t>293/2018 (ЈН/1000/0555/2018)</w:t>
      </w:r>
    </w:p>
    <w:p w14:paraId="529925EF" w14:textId="77777777" w:rsidR="00F066DE" w:rsidRPr="00AD10A6" w:rsidRDefault="00F066DE" w:rsidP="00AD10A6">
      <w:pPr>
        <w:spacing w:before="0"/>
        <w:ind w:left="1571"/>
        <w:rPr>
          <w:rFonts w:cs="Arial"/>
          <w:color w:val="00B0F0"/>
        </w:rPr>
      </w:pPr>
    </w:p>
    <w:p w14:paraId="58512E05" w14:textId="77777777" w:rsidR="0085348E" w:rsidRPr="00AD10A6" w:rsidRDefault="0085348E" w:rsidP="009E66F1">
      <w:pPr>
        <w:pStyle w:val="KDPodnaslov2"/>
        <w:numPr>
          <w:ilvl w:val="1"/>
          <w:numId w:val="19"/>
        </w:numPr>
        <w:spacing w:before="0"/>
        <w:jc w:val="both"/>
        <w:rPr>
          <w:rFonts w:cs="Arial"/>
          <w:b w:val="0"/>
        </w:rPr>
      </w:pPr>
      <w:r w:rsidRPr="00AD10A6">
        <w:rPr>
          <w:rFonts w:cs="Arial"/>
          <w:b w:val="0"/>
        </w:rPr>
        <w:t>Начин означавања поверљивих података у понуди</w:t>
      </w:r>
    </w:p>
    <w:p w14:paraId="3D5F5ABF" w14:textId="77777777" w:rsidR="0085348E" w:rsidRPr="00AD10A6" w:rsidRDefault="0085348E" w:rsidP="00AD10A6">
      <w:pPr>
        <w:pStyle w:val="KDParagraf"/>
        <w:spacing w:before="0"/>
        <w:rPr>
          <w:rFonts w:cs="Arial"/>
        </w:rPr>
      </w:pPr>
      <w:r w:rsidRPr="00AD10A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E291E91" w14:textId="77777777" w:rsidR="0085348E" w:rsidRPr="00AD10A6" w:rsidRDefault="0085348E" w:rsidP="00AD10A6">
      <w:pPr>
        <w:pStyle w:val="KDParagraf"/>
        <w:spacing w:before="0"/>
        <w:rPr>
          <w:rFonts w:cs="Arial"/>
        </w:rPr>
      </w:pPr>
      <w:r w:rsidRPr="00AD10A6">
        <w:rPr>
          <w:rFonts w:cs="Arial"/>
        </w:rPr>
        <w:t xml:space="preserve">Наручилац може да одбије да пружи информацију која би значила повреду поверљивости података добијених у понуди. </w:t>
      </w:r>
    </w:p>
    <w:p w14:paraId="5A865799" w14:textId="77777777" w:rsidR="0085348E" w:rsidRPr="00AD10A6" w:rsidRDefault="0085348E" w:rsidP="00AD10A6">
      <w:pPr>
        <w:pStyle w:val="KDParagraf"/>
        <w:spacing w:before="0"/>
        <w:rPr>
          <w:rFonts w:cs="Arial"/>
        </w:rPr>
      </w:pPr>
      <w:r w:rsidRPr="00AD10A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EDB67E3" w14:textId="77777777" w:rsidR="0085348E" w:rsidRPr="00AD10A6" w:rsidRDefault="0085348E" w:rsidP="00AD10A6">
      <w:pPr>
        <w:pStyle w:val="KDParagraf"/>
        <w:spacing w:before="0"/>
        <w:rPr>
          <w:rFonts w:cs="Arial"/>
        </w:rPr>
      </w:pPr>
      <w:r w:rsidRPr="00AD10A6">
        <w:rPr>
          <w:rFonts w:cs="Arial"/>
        </w:rPr>
        <w:t>Наручилац ће као поверљива третирати она документа која у десном горњем углу великим словима имају исписано „ПОВЕРЉИВО“.</w:t>
      </w:r>
    </w:p>
    <w:p w14:paraId="722D7176" w14:textId="77777777" w:rsidR="0085348E" w:rsidRPr="00AD10A6" w:rsidRDefault="0085348E" w:rsidP="00AD10A6">
      <w:pPr>
        <w:pStyle w:val="KDParagraf"/>
        <w:spacing w:before="0"/>
        <w:rPr>
          <w:rFonts w:cs="Arial"/>
        </w:rPr>
      </w:pPr>
      <w:r w:rsidRPr="00AD10A6">
        <w:rPr>
          <w:rFonts w:cs="Arial"/>
        </w:rPr>
        <w:t>Наручилац не одговара за поверљивост података који нису означени на горе наведени начин.</w:t>
      </w:r>
    </w:p>
    <w:p w14:paraId="5466C1C3" w14:textId="77777777" w:rsidR="0085348E" w:rsidRPr="00AD10A6" w:rsidRDefault="0085348E" w:rsidP="00AD10A6">
      <w:pPr>
        <w:pStyle w:val="KDParagraf"/>
        <w:spacing w:before="0"/>
        <w:rPr>
          <w:rFonts w:cs="Arial"/>
        </w:rPr>
      </w:pPr>
      <w:r w:rsidRPr="00AD10A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5244676" w14:textId="77777777" w:rsidR="0085348E" w:rsidRPr="00AD10A6" w:rsidRDefault="0085348E" w:rsidP="00AD10A6">
      <w:pPr>
        <w:pStyle w:val="KDParagraf"/>
        <w:spacing w:before="0"/>
        <w:rPr>
          <w:rFonts w:cs="Arial"/>
          <w:lang w:val="ru-RU"/>
        </w:rPr>
      </w:pPr>
      <w:r w:rsidRPr="00AD10A6">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BAFD091" w14:textId="77777777" w:rsidR="0085348E" w:rsidRPr="00AD10A6" w:rsidRDefault="0085348E" w:rsidP="00AD10A6">
      <w:pPr>
        <w:pStyle w:val="KDParagraf"/>
        <w:spacing w:before="0"/>
        <w:rPr>
          <w:rFonts w:cs="Arial"/>
        </w:rPr>
      </w:pPr>
      <w:r w:rsidRPr="00AD10A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2E13142" w14:textId="77777777" w:rsidR="0085348E" w:rsidRPr="00AD10A6" w:rsidRDefault="0085348E" w:rsidP="00AD10A6">
      <w:pPr>
        <w:pStyle w:val="KDParagraf"/>
        <w:spacing w:before="0"/>
        <w:rPr>
          <w:rFonts w:cs="Arial"/>
        </w:rPr>
      </w:pPr>
      <w:r w:rsidRPr="00AD10A6">
        <w:rPr>
          <w:rFonts w:cs="Arial"/>
        </w:rPr>
        <w:t xml:space="preserve">Неће се сматрати поверљивим докази о испуњености обавезних услова,цена и други подаци из понуде који су од значаја за рангирање понуде. </w:t>
      </w:r>
    </w:p>
    <w:p w14:paraId="142B57A4" w14:textId="77777777" w:rsidR="0085348E" w:rsidRPr="00AD10A6" w:rsidRDefault="0085348E" w:rsidP="00AD10A6">
      <w:pPr>
        <w:autoSpaceDE w:val="0"/>
        <w:autoSpaceDN w:val="0"/>
        <w:adjustRightInd w:val="0"/>
        <w:spacing w:before="0"/>
        <w:rPr>
          <w:rFonts w:eastAsia="TimesNewRomanPSMT" w:cs="Arial"/>
          <w:bCs/>
          <w:color w:val="00B0F0"/>
        </w:rPr>
      </w:pPr>
    </w:p>
    <w:p w14:paraId="5DCDFDEE" w14:textId="77777777" w:rsidR="0085348E" w:rsidRPr="00AD10A6" w:rsidRDefault="0085348E" w:rsidP="009E66F1">
      <w:pPr>
        <w:pStyle w:val="KDPodnaslov2"/>
        <w:numPr>
          <w:ilvl w:val="1"/>
          <w:numId w:val="19"/>
        </w:numPr>
        <w:spacing w:before="0"/>
        <w:jc w:val="both"/>
        <w:rPr>
          <w:rFonts w:cs="Arial"/>
          <w:b w:val="0"/>
        </w:rPr>
      </w:pPr>
      <w:r w:rsidRPr="00AD10A6">
        <w:rPr>
          <w:rFonts w:cs="Arial"/>
          <w:b w:val="0"/>
        </w:rPr>
        <w:t>Поштовање обавеза које произлазе из прописа о заштити на раду и других прописа</w:t>
      </w:r>
    </w:p>
    <w:p w14:paraId="42936BA7" w14:textId="77777777" w:rsidR="0085348E" w:rsidRPr="00AD10A6" w:rsidRDefault="0085348E" w:rsidP="00AD10A6">
      <w:pPr>
        <w:pStyle w:val="KDParagraf"/>
        <w:spacing w:before="0"/>
        <w:rPr>
          <w:rFonts w:cs="Arial"/>
          <w:lang w:val="ru-RU"/>
        </w:rPr>
      </w:pPr>
      <w:r w:rsidRPr="00AD10A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C05F3E" w:rsidRPr="00AD10A6">
        <w:rPr>
          <w:rFonts w:cs="Arial"/>
          <w:lang w:val="ru-RU"/>
        </w:rPr>
        <w:t>снази у време подношења понуде.</w:t>
      </w:r>
    </w:p>
    <w:p w14:paraId="2C95B77E" w14:textId="77777777" w:rsidR="0085348E" w:rsidRPr="00AD10A6" w:rsidRDefault="0085348E" w:rsidP="00AD10A6">
      <w:pPr>
        <w:pStyle w:val="KDParagraf"/>
        <w:spacing w:before="0"/>
        <w:rPr>
          <w:rFonts w:cs="Arial"/>
          <w:lang w:val="ru-RU"/>
        </w:rPr>
      </w:pPr>
    </w:p>
    <w:p w14:paraId="06AD1DBD" w14:textId="77777777" w:rsidR="0085348E" w:rsidRPr="00AD10A6" w:rsidRDefault="0085348E" w:rsidP="009E66F1">
      <w:pPr>
        <w:pStyle w:val="KDPodnaslov2"/>
        <w:numPr>
          <w:ilvl w:val="1"/>
          <w:numId w:val="19"/>
        </w:numPr>
        <w:spacing w:before="0"/>
        <w:jc w:val="both"/>
        <w:rPr>
          <w:rFonts w:cs="Arial"/>
          <w:b w:val="0"/>
        </w:rPr>
      </w:pPr>
      <w:r w:rsidRPr="00AD10A6">
        <w:rPr>
          <w:rFonts w:cs="Arial"/>
          <w:b w:val="0"/>
        </w:rPr>
        <w:t>Накнада за коришћење патената</w:t>
      </w:r>
    </w:p>
    <w:p w14:paraId="3A5AA1A5" w14:textId="77777777" w:rsidR="0085348E" w:rsidRPr="00AD10A6" w:rsidRDefault="0085348E" w:rsidP="00AD10A6">
      <w:pPr>
        <w:pStyle w:val="KDParagraf"/>
        <w:spacing w:before="0"/>
        <w:rPr>
          <w:rFonts w:cs="Arial"/>
          <w:lang w:val="ru-RU" w:eastAsia="sr-Latn-CS"/>
        </w:rPr>
      </w:pPr>
      <w:r w:rsidRPr="00AD10A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1F80372" w14:textId="77777777" w:rsidR="008F774C" w:rsidRPr="00AD10A6" w:rsidRDefault="008F774C" w:rsidP="00AD10A6">
      <w:pPr>
        <w:pStyle w:val="KDParagraf"/>
        <w:spacing w:before="0"/>
        <w:rPr>
          <w:rFonts w:cs="Arial"/>
          <w:lang w:val="ru-RU" w:eastAsia="sr-Latn-CS"/>
        </w:rPr>
      </w:pPr>
    </w:p>
    <w:p w14:paraId="62A8F159" w14:textId="77777777" w:rsidR="0085348E" w:rsidRPr="00AD10A6" w:rsidRDefault="008F774C" w:rsidP="009E66F1">
      <w:pPr>
        <w:pStyle w:val="KDPodnaslov2"/>
        <w:numPr>
          <w:ilvl w:val="1"/>
          <w:numId w:val="19"/>
        </w:numPr>
        <w:spacing w:before="0"/>
        <w:jc w:val="both"/>
        <w:rPr>
          <w:rFonts w:cs="Arial"/>
          <w:b w:val="0"/>
        </w:rPr>
      </w:pPr>
      <w:r w:rsidRPr="00AD10A6">
        <w:rPr>
          <w:rFonts w:cs="Arial"/>
          <w:b w:val="0"/>
        </w:rPr>
        <w:t>Начело заштите животне средине и обезбеђивања енергетске ефикасности</w:t>
      </w:r>
    </w:p>
    <w:p w14:paraId="063FC15F" w14:textId="77777777" w:rsidR="008F774C" w:rsidRPr="00AD10A6" w:rsidRDefault="008F774C" w:rsidP="00AD10A6">
      <w:pPr>
        <w:pStyle w:val="KDParagraf"/>
        <w:spacing w:before="0"/>
        <w:rPr>
          <w:rFonts w:cs="Arial"/>
          <w:lang w:val="ru-RU" w:eastAsia="sr-Latn-CS"/>
        </w:rPr>
      </w:pPr>
      <w:r w:rsidRPr="00AD10A6">
        <w:rPr>
          <w:rFonts w:cs="Arial"/>
          <w:lang w:val="ru-RU" w:eastAsia="sr-Latn-CS"/>
        </w:rPr>
        <w:t xml:space="preserve">Наручилац је дужан да набавља </w:t>
      </w:r>
      <w:r w:rsidR="00041FE3" w:rsidRPr="00AD10A6">
        <w:rPr>
          <w:rFonts w:cs="Arial"/>
          <w:lang w:val="ru-RU" w:eastAsia="sr-Latn-CS"/>
        </w:rPr>
        <w:t>услуге</w:t>
      </w:r>
      <w:r w:rsidRPr="00AD10A6">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6EA0B6A" w14:textId="77777777" w:rsidR="008D2B23" w:rsidRPr="00AD10A6" w:rsidRDefault="008D2B23" w:rsidP="00AD10A6">
      <w:pPr>
        <w:spacing w:before="0"/>
        <w:ind w:left="851"/>
        <w:rPr>
          <w:rFonts w:eastAsia="TimesNewRomanPSMT" w:cs="Arial"/>
          <w:bCs/>
          <w:iCs/>
          <w:color w:val="00B0F0"/>
        </w:rPr>
      </w:pPr>
    </w:p>
    <w:p w14:paraId="6BC4BA4C" w14:textId="77777777" w:rsidR="008D2B23" w:rsidRPr="00AD10A6" w:rsidRDefault="008D2B23" w:rsidP="009E66F1">
      <w:pPr>
        <w:pStyle w:val="KDPodnaslov2"/>
        <w:numPr>
          <w:ilvl w:val="1"/>
          <w:numId w:val="19"/>
        </w:numPr>
        <w:spacing w:before="0"/>
        <w:jc w:val="both"/>
        <w:rPr>
          <w:rFonts w:cs="Arial"/>
          <w:b w:val="0"/>
        </w:rPr>
      </w:pPr>
      <w:bookmarkStart w:id="254" w:name="_Toc441651602"/>
      <w:bookmarkStart w:id="255" w:name="_Toc442559913"/>
      <w:r w:rsidRPr="00AD10A6">
        <w:rPr>
          <w:rFonts w:cs="Arial"/>
          <w:b w:val="0"/>
        </w:rPr>
        <w:t>Додатне информације и објашњења</w:t>
      </w:r>
      <w:bookmarkEnd w:id="254"/>
      <w:bookmarkEnd w:id="255"/>
    </w:p>
    <w:p w14:paraId="752BD8D0" w14:textId="6BADCC1A" w:rsidR="008D2B23" w:rsidRPr="00AD10A6" w:rsidRDefault="008D2B23" w:rsidP="00AD10A6">
      <w:pPr>
        <w:widowControl w:val="0"/>
        <w:spacing w:before="0"/>
        <w:rPr>
          <w:rFonts w:cs="Arial"/>
        </w:rPr>
      </w:pPr>
      <w:r w:rsidRPr="00AD10A6">
        <w:rPr>
          <w:rFonts w:cs="Arial"/>
          <w:lang w:val="ru-RU"/>
        </w:rPr>
        <w:t xml:space="preserve">Заинтерсовано лице може, у писаном облику, тражити </w:t>
      </w:r>
      <w:r w:rsidR="00B505E8" w:rsidRPr="00AD10A6">
        <w:rPr>
          <w:rFonts w:cs="Arial"/>
          <w:lang w:val="ru-RU"/>
        </w:rPr>
        <w:t xml:space="preserve">од Наручиоца </w:t>
      </w:r>
      <w:r w:rsidRPr="00AD10A6">
        <w:rPr>
          <w:rFonts w:cs="Arial"/>
          <w:lang w:val="ru-RU"/>
        </w:rPr>
        <w:t>додатне информације или појашњења у вези са припрем</w:t>
      </w:r>
      <w:r w:rsidR="00B505E8" w:rsidRPr="00AD10A6">
        <w:rPr>
          <w:rFonts w:cs="Arial"/>
          <w:lang w:val="ru-RU"/>
        </w:rPr>
        <w:t>ањем</w:t>
      </w:r>
      <w:r w:rsidRPr="00AD10A6">
        <w:rPr>
          <w:rFonts w:cs="Arial"/>
          <w:lang w:val="ru-RU"/>
        </w:rPr>
        <w:t xml:space="preserve"> понуде,</w:t>
      </w:r>
      <w:r w:rsidR="00B505E8" w:rsidRPr="00AD10A6">
        <w:rPr>
          <w:rFonts w:cs="Arial"/>
          <w:lang w:val="ru-RU"/>
        </w:rPr>
        <w:t>при чему може да укаже Наручиоцу и на евентуално уочене недостатке и неправилности у конкурсној документацији,</w:t>
      </w:r>
      <w:r w:rsidRPr="00AD10A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F363F" w:rsidRPr="00DF363F">
        <w:rPr>
          <w:rFonts w:cs="Arial"/>
          <w:lang w:val="ru-RU"/>
        </w:rPr>
        <w:t>293/2018 (ЈН/1000/0555/2018)</w:t>
      </w:r>
      <w:r w:rsidR="00DF363F">
        <w:rPr>
          <w:rFonts w:cs="Arial"/>
          <w:color w:val="000000"/>
          <w:lang w:val="sr-Latn-RS"/>
        </w:rPr>
        <w:t xml:space="preserve"> </w:t>
      </w:r>
      <w:r w:rsidRPr="00AD10A6">
        <w:rPr>
          <w:rFonts w:cs="Arial"/>
          <w:lang w:val="ru-RU"/>
        </w:rPr>
        <w:t>или електронским путем на е-</w:t>
      </w:r>
      <w:r w:rsidRPr="00AD10A6">
        <w:rPr>
          <w:rFonts w:cs="Arial"/>
        </w:rPr>
        <w:t>mail</w:t>
      </w:r>
      <w:r w:rsidRPr="00AD10A6">
        <w:rPr>
          <w:rFonts w:cs="Arial"/>
          <w:lang w:val="ru-RU"/>
        </w:rPr>
        <w:t xml:space="preserve"> адресу:</w:t>
      </w:r>
      <w:r w:rsidR="00F750C9" w:rsidRPr="00AD10A6">
        <w:rPr>
          <w:rFonts w:cs="Arial"/>
          <w:lang w:val="ru-RU"/>
        </w:rPr>
        <w:t xml:space="preserve"> </w:t>
      </w:r>
      <w:hyperlink r:id="rId169" w:history="1">
        <w:r w:rsidR="002B6CDC" w:rsidRPr="0046193A">
          <w:rPr>
            <w:rStyle w:val="Hyperlink"/>
            <w:rFonts w:cs="Arial"/>
            <w:lang w:val="ru-RU"/>
          </w:rPr>
          <w:t>milo</w:t>
        </w:r>
        <w:r w:rsidR="002B6CDC" w:rsidRPr="0046193A">
          <w:rPr>
            <w:rStyle w:val="Hyperlink"/>
            <w:rFonts w:cs="Arial"/>
            <w:lang w:val="en-GB"/>
          </w:rPr>
          <w:t>s</w:t>
        </w:r>
        <w:r w:rsidR="002B6CDC" w:rsidRPr="0046193A">
          <w:rPr>
            <w:rStyle w:val="Hyperlink"/>
            <w:rFonts w:cs="Arial"/>
            <w:lang w:val="ru-RU"/>
          </w:rPr>
          <w:t>.zarkovic@</w:t>
        </w:r>
      </w:hyperlink>
      <w:r w:rsidR="00C05F3E" w:rsidRPr="00AD10A6">
        <w:rPr>
          <w:rStyle w:val="Hyperlink"/>
          <w:rFonts w:cs="Arial"/>
          <w:lang w:val="sr-Cyrl-RS"/>
        </w:rPr>
        <w:t>eps.rs</w:t>
      </w:r>
      <w:r w:rsidRPr="00AD10A6">
        <w:rPr>
          <w:rFonts w:cs="Arial"/>
          <w:lang w:val="ru-RU"/>
        </w:rPr>
        <w:t>,</w:t>
      </w:r>
      <w:r w:rsidR="00F750C9" w:rsidRPr="00AD10A6">
        <w:rPr>
          <w:rFonts w:cs="Arial"/>
          <w:lang w:val="ru-RU"/>
        </w:rPr>
        <w:t xml:space="preserve"> </w:t>
      </w:r>
      <w:r w:rsidRPr="00AD10A6">
        <w:rPr>
          <w:rFonts w:cs="Arial"/>
          <w:lang w:val="ru-RU"/>
        </w:rPr>
        <w:t>радним данима (понедељак – петак) у времену од 08 до 1</w:t>
      </w:r>
      <w:r w:rsidR="00270B2B" w:rsidRPr="00AD10A6">
        <w:rPr>
          <w:rFonts w:cs="Arial"/>
          <w:lang w:val="ru-RU"/>
        </w:rPr>
        <w:t>5</w:t>
      </w:r>
      <w:r w:rsidRPr="00AD10A6">
        <w:rPr>
          <w:rFonts w:cs="Arial"/>
          <w:lang w:val="ru-RU"/>
        </w:rPr>
        <w:t xml:space="preserve"> часова. </w:t>
      </w:r>
      <w:r w:rsidRPr="00AD10A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E299049" w14:textId="77777777" w:rsidR="008D2B23" w:rsidRPr="00AD10A6" w:rsidRDefault="008D2B23" w:rsidP="00AD10A6">
      <w:pPr>
        <w:spacing w:before="0"/>
        <w:rPr>
          <w:rFonts w:cs="Arial"/>
          <w:lang w:val="ru-RU"/>
        </w:rPr>
      </w:pPr>
      <w:r w:rsidRPr="00AD10A6">
        <w:rPr>
          <w:rFonts w:cs="Arial"/>
          <w:lang w:val="ru-RU"/>
        </w:rPr>
        <w:t xml:space="preserve">Наручилац ће у року од три дана по пријему захтева објавити </w:t>
      </w:r>
      <w:r w:rsidRPr="00AD10A6">
        <w:rPr>
          <w:rFonts w:cs="Arial"/>
        </w:rPr>
        <w:t>Одговор на захтев</w:t>
      </w:r>
      <w:r w:rsidRPr="00AD10A6">
        <w:rPr>
          <w:rFonts w:cs="Arial"/>
          <w:lang w:val="ru-RU"/>
        </w:rPr>
        <w:t xml:space="preserve"> на Порталу јавних набавки и својој интернет страници.</w:t>
      </w:r>
    </w:p>
    <w:p w14:paraId="0B910994" w14:textId="77777777" w:rsidR="008D2B23" w:rsidRPr="00AD10A6" w:rsidRDefault="008D2B23" w:rsidP="00AD10A6">
      <w:pPr>
        <w:pStyle w:val="KDMojTekst"/>
        <w:spacing w:before="0"/>
        <w:rPr>
          <w:rFonts w:cs="Arial"/>
          <w:i w:val="0"/>
          <w:color w:val="auto"/>
          <w:sz w:val="22"/>
          <w:szCs w:val="22"/>
        </w:rPr>
      </w:pPr>
      <w:r w:rsidRPr="00AD10A6">
        <w:rPr>
          <w:rFonts w:cs="Arial"/>
          <w:i w:val="0"/>
          <w:color w:val="auto"/>
          <w:sz w:val="22"/>
          <w:szCs w:val="22"/>
        </w:rPr>
        <w:t>Тражење додатних информација и појашњења телефоном није дозвољено.</w:t>
      </w:r>
    </w:p>
    <w:p w14:paraId="56292A10" w14:textId="77777777" w:rsidR="00C14152" w:rsidRPr="00AD10A6" w:rsidRDefault="00C14152" w:rsidP="00AD10A6">
      <w:pPr>
        <w:spacing w:before="0"/>
        <w:rPr>
          <w:rFonts w:cs="Arial"/>
          <w:lang w:val="ru-RU"/>
        </w:rPr>
      </w:pPr>
      <w:r w:rsidRPr="00AD10A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43F839B" w14:textId="77777777" w:rsidR="00C14152" w:rsidRPr="00AD10A6" w:rsidRDefault="00C14152" w:rsidP="00AD10A6">
      <w:pPr>
        <w:spacing w:before="0"/>
        <w:rPr>
          <w:rFonts w:cs="Arial"/>
          <w:lang w:val="ru-RU"/>
        </w:rPr>
      </w:pPr>
      <w:r w:rsidRPr="00AD10A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3A871FB" w14:textId="77777777" w:rsidR="00C14152" w:rsidRPr="00AD10A6" w:rsidRDefault="00C14152" w:rsidP="00AD10A6">
      <w:pPr>
        <w:spacing w:before="0"/>
        <w:rPr>
          <w:rFonts w:cs="Arial"/>
          <w:lang w:val="ru-RU"/>
        </w:rPr>
      </w:pPr>
      <w:r w:rsidRPr="00AD10A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0296527" w14:textId="77777777" w:rsidR="00C14152" w:rsidRPr="00AD10A6" w:rsidRDefault="00C14152" w:rsidP="00AD10A6">
      <w:pPr>
        <w:spacing w:before="0"/>
        <w:rPr>
          <w:rFonts w:cs="Arial"/>
          <w:lang w:val="ru-RU"/>
        </w:rPr>
      </w:pPr>
      <w:r w:rsidRPr="00AD10A6">
        <w:rPr>
          <w:rFonts w:cs="Arial"/>
          <w:lang w:val="ru-RU"/>
        </w:rPr>
        <w:t>По истеку рока предвиђеног за подношење понуда наручилац не може да мења нити да допуњује конкурсну документацију.</w:t>
      </w:r>
    </w:p>
    <w:p w14:paraId="0F1A6123" w14:textId="77777777" w:rsidR="00D31828" w:rsidRPr="00AD10A6" w:rsidRDefault="008D2B23" w:rsidP="00AD10A6">
      <w:pPr>
        <w:pStyle w:val="KDMojTekst"/>
        <w:spacing w:before="0"/>
        <w:rPr>
          <w:rFonts w:cs="Arial"/>
          <w:i w:val="0"/>
          <w:color w:val="auto"/>
          <w:sz w:val="22"/>
          <w:szCs w:val="22"/>
          <w:lang w:val="sr-Cyrl-CS"/>
        </w:rPr>
      </w:pPr>
      <w:r w:rsidRPr="00AD10A6">
        <w:rPr>
          <w:rFonts w:cs="Arial"/>
          <w:i w:val="0"/>
          <w:color w:val="auto"/>
          <w:sz w:val="22"/>
          <w:szCs w:val="22"/>
        </w:rPr>
        <w:t>Комуникација у поступку јавне н</w:t>
      </w:r>
      <w:r w:rsidR="00EA1925" w:rsidRPr="00AD10A6">
        <w:rPr>
          <w:rFonts w:cs="Arial"/>
          <w:i w:val="0"/>
          <w:color w:val="auto"/>
          <w:sz w:val="22"/>
          <w:szCs w:val="22"/>
        </w:rPr>
        <w:t xml:space="preserve">абавке се врши на начин </w:t>
      </w:r>
      <w:r w:rsidR="00B02ADD" w:rsidRPr="00AD10A6">
        <w:rPr>
          <w:rFonts w:cs="Arial"/>
          <w:i w:val="0"/>
          <w:color w:val="auto"/>
          <w:sz w:val="22"/>
          <w:szCs w:val="22"/>
          <w:lang w:val="sr-Cyrl-RS"/>
        </w:rPr>
        <w:t>предвиђен</w:t>
      </w:r>
      <w:r w:rsidRPr="00AD10A6">
        <w:rPr>
          <w:rFonts w:cs="Arial"/>
          <w:i w:val="0"/>
          <w:color w:val="auto"/>
          <w:sz w:val="22"/>
          <w:szCs w:val="22"/>
        </w:rPr>
        <w:t xml:space="preserve"> чланом 20. Закона.</w:t>
      </w:r>
    </w:p>
    <w:p w14:paraId="020D38A3" w14:textId="77777777" w:rsidR="00D31828" w:rsidRPr="00AD10A6" w:rsidRDefault="00D31828" w:rsidP="00AD10A6">
      <w:pPr>
        <w:pStyle w:val="KDParagraf"/>
        <w:spacing w:before="0"/>
        <w:rPr>
          <w:rFonts w:cs="Arial"/>
          <w:lang w:val="ru-RU"/>
        </w:rPr>
      </w:pPr>
      <w:r w:rsidRPr="00AD10A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w:t>
      </w:r>
      <w:r w:rsidRPr="00AD10A6">
        <w:rPr>
          <w:rFonts w:cs="Arial"/>
          <w:lang w:val="ru-RU"/>
        </w:rPr>
        <w:lastRenderedPageBreak/>
        <w:t xml:space="preserve">заузела на 3. Општој седници, 14.04.2014. године (објављеним на интернет страници </w:t>
      </w:r>
      <w:hyperlink r:id="rId170" w:history="1">
        <w:r w:rsidR="000B45FD" w:rsidRPr="00AD10A6">
          <w:rPr>
            <w:rStyle w:val="Hyperlink"/>
            <w:rFonts w:cs="Arial"/>
          </w:rPr>
          <w:t>www.</w:t>
        </w:r>
        <w:r w:rsidR="000B45FD" w:rsidRPr="00AD10A6">
          <w:rPr>
            <w:rStyle w:val="Hyperlink"/>
            <w:rFonts w:cs="Arial"/>
            <w:lang w:val="sr-Cyrl-CS"/>
          </w:rPr>
          <w:t>к</w:t>
        </w:r>
        <w:r w:rsidR="000B45FD" w:rsidRPr="00AD10A6">
          <w:rPr>
            <w:rStyle w:val="Hyperlink"/>
            <w:rFonts w:cs="Arial"/>
          </w:rPr>
          <w:t>jn.gov.rs</w:t>
        </w:r>
      </w:hyperlink>
      <w:r w:rsidRPr="00AD10A6">
        <w:rPr>
          <w:rFonts w:cs="Arial"/>
          <w:lang w:val="ru-RU"/>
        </w:rPr>
        <w:t>).</w:t>
      </w:r>
    </w:p>
    <w:p w14:paraId="50426C2D" w14:textId="77777777" w:rsidR="008D2B23" w:rsidRPr="00AD10A6" w:rsidRDefault="008D2B23" w:rsidP="00AD10A6">
      <w:pPr>
        <w:pStyle w:val="KDMojTekst"/>
        <w:spacing w:before="0"/>
        <w:rPr>
          <w:rFonts w:cs="Arial"/>
          <w:i w:val="0"/>
          <w:color w:val="auto"/>
          <w:sz w:val="22"/>
          <w:szCs w:val="22"/>
        </w:rPr>
      </w:pPr>
    </w:p>
    <w:p w14:paraId="1F3CE593" w14:textId="77777777" w:rsidR="008D2B23" w:rsidRPr="00AD10A6" w:rsidRDefault="008D2B23" w:rsidP="009E66F1">
      <w:pPr>
        <w:pStyle w:val="KDPodnaslov2"/>
        <w:numPr>
          <w:ilvl w:val="1"/>
          <w:numId w:val="19"/>
        </w:numPr>
        <w:spacing w:before="0"/>
        <w:jc w:val="both"/>
        <w:rPr>
          <w:rFonts w:cs="Arial"/>
          <w:b w:val="0"/>
        </w:rPr>
      </w:pPr>
      <w:bookmarkStart w:id="256" w:name="_Toc441651603"/>
      <w:bookmarkStart w:id="257" w:name="_Toc442559914"/>
      <w:r w:rsidRPr="00AD10A6">
        <w:rPr>
          <w:rFonts w:cs="Arial"/>
          <w:b w:val="0"/>
        </w:rPr>
        <w:t>Трошкови понуде</w:t>
      </w:r>
      <w:bookmarkEnd w:id="256"/>
      <w:bookmarkEnd w:id="257"/>
    </w:p>
    <w:p w14:paraId="7E40001B" w14:textId="77777777" w:rsidR="008D2B23" w:rsidRPr="00AD10A6" w:rsidRDefault="008D2B23" w:rsidP="00AD10A6">
      <w:pPr>
        <w:pStyle w:val="KDParagraf"/>
        <w:spacing w:before="0"/>
        <w:rPr>
          <w:rFonts w:cs="Arial"/>
          <w:lang w:val="ru-RU"/>
        </w:rPr>
      </w:pPr>
      <w:r w:rsidRPr="00AD10A6">
        <w:rPr>
          <w:rFonts w:cs="Arial"/>
          <w:lang w:val="ru-RU"/>
        </w:rPr>
        <w:t>Трошкове припреме и подношења понуде сноси искључиво понуђач и не може тражити од наручиоца накнаду трошкова.</w:t>
      </w:r>
    </w:p>
    <w:p w14:paraId="7851057D" w14:textId="77777777" w:rsidR="008D2B23" w:rsidRPr="00AD10A6" w:rsidRDefault="008D2B23" w:rsidP="00AD10A6">
      <w:pPr>
        <w:pStyle w:val="KDParagraf"/>
        <w:spacing w:before="0"/>
        <w:rPr>
          <w:rFonts w:cs="Arial"/>
        </w:rPr>
      </w:pPr>
      <w:r w:rsidRPr="00AD10A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74C8C03" w14:textId="77777777" w:rsidR="008D2B23" w:rsidRPr="00AD10A6" w:rsidRDefault="008D2B23" w:rsidP="00AD10A6">
      <w:pPr>
        <w:pStyle w:val="KDParagraf"/>
        <w:spacing w:before="0"/>
        <w:rPr>
          <w:rFonts w:cs="Arial"/>
        </w:rPr>
      </w:pPr>
      <w:r w:rsidRPr="00AD10A6">
        <w:rPr>
          <w:rFonts w:cs="Arial"/>
        </w:rPr>
        <w:t>Ако је поступак јавне набавке обуставље</w:t>
      </w:r>
      <w:r w:rsidR="00B02ADD" w:rsidRPr="00AD10A6">
        <w:rPr>
          <w:rFonts w:cs="Arial"/>
        </w:rPr>
        <w:t>н из разлога који су на страни Наручиоца, Н</w:t>
      </w:r>
      <w:r w:rsidRPr="00AD10A6">
        <w:rPr>
          <w:rFonts w:cs="Arial"/>
        </w:rPr>
        <w:t>аручилац је дужан да понуђачу надокнади трошкове израде узорка или модела, ако су израђени у складу са технич</w:t>
      </w:r>
      <w:r w:rsidR="00B02ADD" w:rsidRPr="00AD10A6">
        <w:rPr>
          <w:rFonts w:cs="Arial"/>
        </w:rPr>
        <w:t>ким спецификацијама Н</w:t>
      </w:r>
      <w:r w:rsidRPr="00AD10A6">
        <w:rPr>
          <w:rFonts w:cs="Arial"/>
        </w:rPr>
        <w:t>аручиоца и трошкове прибављања средства обезбеђења, под условом да је понуђач тражио накнаду тих трошкова у својој понуди.</w:t>
      </w:r>
    </w:p>
    <w:p w14:paraId="2EA435D1" w14:textId="77777777" w:rsidR="008D2B23" w:rsidRPr="00AD10A6" w:rsidRDefault="008D2B23" w:rsidP="00AD10A6">
      <w:pPr>
        <w:pStyle w:val="KDParagraf"/>
        <w:spacing w:before="0"/>
        <w:rPr>
          <w:rFonts w:cs="Arial"/>
        </w:rPr>
      </w:pPr>
    </w:p>
    <w:p w14:paraId="6CB16DE3" w14:textId="77777777" w:rsidR="00C14152" w:rsidRPr="00AD10A6" w:rsidRDefault="00C14152" w:rsidP="009E66F1">
      <w:pPr>
        <w:pStyle w:val="KDPodnaslov2"/>
        <w:numPr>
          <w:ilvl w:val="1"/>
          <w:numId w:val="19"/>
        </w:numPr>
        <w:spacing w:before="0"/>
        <w:jc w:val="both"/>
        <w:rPr>
          <w:rFonts w:cs="Arial"/>
          <w:b w:val="0"/>
        </w:rPr>
      </w:pPr>
      <w:r w:rsidRPr="00AD10A6">
        <w:rPr>
          <w:rFonts w:cs="Arial"/>
          <w:b w:val="0"/>
        </w:rPr>
        <w:t>Д</w:t>
      </w:r>
      <w:r w:rsidRPr="00AD10A6">
        <w:rPr>
          <w:rFonts w:cs="Arial"/>
          <w:b w:val="0"/>
          <w:lang w:val="sr-Latn-CS"/>
        </w:rPr>
        <w:t>одатн</w:t>
      </w:r>
      <w:r w:rsidRPr="00AD10A6">
        <w:rPr>
          <w:rFonts w:cs="Arial"/>
          <w:b w:val="0"/>
        </w:rPr>
        <w:t>а</w:t>
      </w:r>
      <w:r w:rsidRPr="00AD10A6">
        <w:rPr>
          <w:rFonts w:cs="Arial"/>
          <w:b w:val="0"/>
          <w:lang w:val="sr-Latn-CS"/>
        </w:rPr>
        <w:t xml:space="preserve"> објашњења</w:t>
      </w:r>
      <w:r w:rsidRPr="00AD10A6">
        <w:rPr>
          <w:rFonts w:cs="Arial"/>
          <w:b w:val="0"/>
        </w:rPr>
        <w:t>, контрола и допуштене исправке</w:t>
      </w:r>
    </w:p>
    <w:p w14:paraId="6DD18AEF" w14:textId="77777777" w:rsidR="00C14152" w:rsidRPr="00AD10A6" w:rsidRDefault="00C14152" w:rsidP="00AD10A6">
      <w:pPr>
        <w:pStyle w:val="KDParagraf"/>
        <w:spacing w:before="0"/>
        <w:rPr>
          <w:rFonts w:eastAsia="TimesNewRomanPSMT" w:cs="Arial"/>
        </w:rPr>
      </w:pPr>
      <w:r w:rsidRPr="00AD10A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ACBDB34" w14:textId="77777777" w:rsidR="00C14152" w:rsidRPr="00AD10A6" w:rsidRDefault="00C14152" w:rsidP="00AD10A6">
      <w:pPr>
        <w:pStyle w:val="KDParagraf"/>
        <w:spacing w:before="0"/>
        <w:rPr>
          <w:rFonts w:eastAsia="TimesNewRomanPSMT" w:cs="Arial"/>
          <w:lang w:val="ru-RU"/>
        </w:rPr>
      </w:pPr>
      <w:r w:rsidRPr="00AD10A6">
        <w:rPr>
          <w:rFonts w:eastAsia="TimesNewRomanPSMT" w:cs="Arial"/>
          <w:lang w:val="ru-RU"/>
        </w:rPr>
        <w:t>Уколико је потребно вршити додатна објашњења, наручилац ће понуђачу оставити прим</w:t>
      </w:r>
      <w:r w:rsidR="00B02ADD" w:rsidRPr="00AD10A6">
        <w:rPr>
          <w:rFonts w:eastAsia="TimesNewRomanPSMT" w:cs="Arial"/>
          <w:lang w:val="ru-RU"/>
        </w:rPr>
        <w:t>ерени рок да поступи по позиву Н</w:t>
      </w:r>
      <w:r w:rsidRPr="00AD10A6">
        <w:rPr>
          <w:rFonts w:eastAsia="TimesNewRomanPSMT" w:cs="Arial"/>
          <w:lang w:val="ru-RU"/>
        </w:rPr>
        <w:t>аручиоца</w:t>
      </w:r>
      <w:r w:rsidR="00B02ADD" w:rsidRPr="00AD10A6">
        <w:rPr>
          <w:rFonts w:eastAsia="TimesNewRomanPSMT" w:cs="Arial"/>
          <w:lang w:val="ru-RU"/>
        </w:rPr>
        <w:t>, односно да омогући Н</w:t>
      </w:r>
      <w:r w:rsidRPr="00AD10A6">
        <w:rPr>
          <w:rFonts w:eastAsia="TimesNewRomanPSMT" w:cs="Arial"/>
          <w:lang w:val="ru-RU"/>
        </w:rPr>
        <w:t>аручиоцу контролу (увид) код понуђача, као и код његовог подизвођача.</w:t>
      </w:r>
    </w:p>
    <w:p w14:paraId="19A50E6B" w14:textId="77777777" w:rsidR="00C14152" w:rsidRPr="00AD10A6" w:rsidRDefault="00C14152" w:rsidP="00AD10A6">
      <w:pPr>
        <w:pStyle w:val="KDParagraf"/>
        <w:spacing w:before="0"/>
        <w:rPr>
          <w:rFonts w:eastAsia="TimesNewRomanPSMT" w:cs="Arial"/>
        </w:rPr>
      </w:pPr>
      <w:r w:rsidRPr="00AD10A6">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C26DF02" w14:textId="77777777" w:rsidR="00C14152" w:rsidRPr="00AD10A6" w:rsidRDefault="00C14152" w:rsidP="00AD10A6">
      <w:pPr>
        <w:pStyle w:val="KDParagraf"/>
        <w:spacing w:before="0"/>
        <w:rPr>
          <w:rFonts w:eastAsia="TimesNewRomanPSMT" w:cs="Arial"/>
        </w:rPr>
      </w:pPr>
      <w:r w:rsidRPr="00AD10A6">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A463C26" w14:textId="77777777" w:rsidR="008D2B23" w:rsidRPr="00AD10A6" w:rsidRDefault="008D2B23" w:rsidP="00AD10A6">
      <w:pPr>
        <w:spacing w:before="0"/>
        <w:rPr>
          <w:rFonts w:cs="Arial"/>
        </w:rPr>
      </w:pPr>
    </w:p>
    <w:p w14:paraId="637E5159" w14:textId="77777777" w:rsidR="00B20A6C" w:rsidRPr="00AD10A6" w:rsidRDefault="00B20A6C" w:rsidP="009E66F1">
      <w:pPr>
        <w:pStyle w:val="KDPodnaslov2"/>
        <w:numPr>
          <w:ilvl w:val="1"/>
          <w:numId w:val="19"/>
        </w:numPr>
        <w:spacing w:before="0"/>
        <w:jc w:val="both"/>
        <w:rPr>
          <w:rFonts w:cs="Arial"/>
          <w:b w:val="0"/>
        </w:rPr>
      </w:pPr>
      <w:bookmarkStart w:id="258" w:name="_Toc442559917"/>
      <w:bookmarkStart w:id="259" w:name="_Toc441651606"/>
      <w:r w:rsidRPr="00AD10A6">
        <w:rPr>
          <w:rFonts w:cs="Arial"/>
          <w:b w:val="0"/>
        </w:rPr>
        <w:t>Разлози за одбијање понуде</w:t>
      </w:r>
      <w:bookmarkEnd w:id="258"/>
      <w:r w:rsidRPr="00AD10A6">
        <w:rPr>
          <w:rFonts w:cs="Arial"/>
          <w:b w:val="0"/>
        </w:rPr>
        <w:t xml:space="preserve"> </w:t>
      </w:r>
      <w:bookmarkEnd w:id="259"/>
    </w:p>
    <w:p w14:paraId="0003B17B" w14:textId="77777777" w:rsidR="00B20A6C" w:rsidRPr="00AD10A6" w:rsidRDefault="00B20A6C" w:rsidP="00AD10A6">
      <w:pPr>
        <w:autoSpaceDE w:val="0"/>
        <w:autoSpaceDN w:val="0"/>
        <w:adjustRightInd w:val="0"/>
        <w:spacing w:before="0"/>
        <w:rPr>
          <w:rFonts w:eastAsia="TimesNewRomanPSMT" w:cs="Arial"/>
          <w:bCs/>
          <w:iCs/>
          <w:lang w:val="ru-RU"/>
        </w:rPr>
      </w:pPr>
      <w:r w:rsidRPr="00AD10A6">
        <w:rPr>
          <w:rFonts w:eastAsia="TimesNewRomanPSMT" w:cs="Arial"/>
          <w:bCs/>
          <w:iCs/>
        </w:rPr>
        <w:t>Понуда ће бити одбијена ако:</w:t>
      </w:r>
    </w:p>
    <w:p w14:paraId="28BC6F9C"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је неблаговремена, неприхватљива или неодговарајућа;</w:t>
      </w:r>
    </w:p>
    <w:p w14:paraId="601288CA"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се понуђач не сагласи са исправком рачунских грешака;</w:t>
      </w:r>
    </w:p>
    <w:p w14:paraId="4216A23C" w14:textId="77777777"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има битне недостатке сходно члану 106. ЗЈН</w:t>
      </w:r>
    </w:p>
    <w:p w14:paraId="795AA8B7" w14:textId="77777777" w:rsidR="00B20A6C" w:rsidRPr="00AD10A6" w:rsidRDefault="00B20A6C" w:rsidP="00AD10A6">
      <w:pPr>
        <w:spacing w:before="0"/>
        <w:rPr>
          <w:rFonts w:cs="Arial"/>
          <w:lang w:val="sr-Cyrl-CS"/>
        </w:rPr>
      </w:pPr>
    </w:p>
    <w:p w14:paraId="26077B47" w14:textId="77777777" w:rsidR="00B20A6C" w:rsidRPr="00AD10A6" w:rsidRDefault="00B20A6C" w:rsidP="00AD10A6">
      <w:pPr>
        <w:spacing w:before="0"/>
        <w:rPr>
          <w:rFonts w:cs="Arial"/>
        </w:rPr>
      </w:pPr>
      <w:r w:rsidRPr="00AD10A6">
        <w:rPr>
          <w:rFonts w:cs="Arial"/>
        </w:rPr>
        <w:t>Наручилац ће донети одлуку о обустави поступка јавне набавке у складу са чланом 109. Закона.</w:t>
      </w:r>
    </w:p>
    <w:p w14:paraId="081123F2" w14:textId="77777777" w:rsidR="00B20A6C" w:rsidRPr="00AD10A6" w:rsidRDefault="00B20A6C" w:rsidP="00AD10A6">
      <w:pPr>
        <w:pStyle w:val="ListParagraph"/>
        <w:autoSpaceDE w:val="0"/>
        <w:autoSpaceDN w:val="0"/>
        <w:adjustRightInd w:val="0"/>
        <w:spacing w:before="0" w:after="0" w:line="240" w:lineRule="auto"/>
        <w:ind w:left="0"/>
        <w:rPr>
          <w:rFonts w:ascii="Arial" w:eastAsia="TimesNewRomanPSMT" w:hAnsi="Arial" w:cs="Arial"/>
          <w:bCs/>
          <w:iCs/>
        </w:rPr>
      </w:pPr>
    </w:p>
    <w:p w14:paraId="149CA387" w14:textId="77777777" w:rsidR="008D2B23" w:rsidRPr="00AD10A6" w:rsidRDefault="00C14152" w:rsidP="009E66F1">
      <w:pPr>
        <w:pStyle w:val="KDPodnaslov2"/>
        <w:numPr>
          <w:ilvl w:val="1"/>
          <w:numId w:val="19"/>
        </w:numPr>
        <w:spacing w:before="0"/>
        <w:jc w:val="both"/>
        <w:rPr>
          <w:rFonts w:cs="Arial"/>
          <w:b w:val="0"/>
        </w:rPr>
      </w:pPr>
      <w:r w:rsidRPr="00AD10A6">
        <w:rPr>
          <w:rFonts w:cs="Arial"/>
          <w:b w:val="0"/>
        </w:rPr>
        <w:t>Рок за доношење Одлуке о додели уговора/обустави</w:t>
      </w:r>
    </w:p>
    <w:p w14:paraId="583A36C0" w14:textId="77777777" w:rsidR="00C14152" w:rsidRPr="00AD10A6" w:rsidRDefault="00C14152" w:rsidP="00AD10A6">
      <w:pPr>
        <w:pStyle w:val="KDParagraf"/>
        <w:spacing w:before="0"/>
        <w:rPr>
          <w:rFonts w:eastAsia="TimesNewRomanPSMT" w:cs="Arial"/>
        </w:rPr>
      </w:pPr>
      <w:r w:rsidRPr="00AD10A6">
        <w:rPr>
          <w:rFonts w:eastAsia="TimesNewRomanPSMT" w:cs="Arial"/>
        </w:rPr>
        <w:t>Наручилац ће одлуку о додели уговора</w:t>
      </w:r>
      <w:r w:rsidRPr="00AD10A6">
        <w:rPr>
          <w:rFonts w:eastAsia="TimesNewRomanPSMT" w:cs="Arial"/>
          <w:i/>
        </w:rPr>
        <w:t>/обустави поступка</w:t>
      </w:r>
      <w:r w:rsidRPr="00AD10A6">
        <w:rPr>
          <w:rFonts w:eastAsia="TimesNewRomanPSMT" w:cs="Arial"/>
        </w:rPr>
        <w:t xml:space="preserve"> донети у року од максимално </w:t>
      </w:r>
      <w:r w:rsidR="00337A5C" w:rsidRPr="00AD10A6">
        <w:rPr>
          <w:rFonts w:eastAsia="TimesNewRomanPSMT" w:cs="Arial"/>
          <w:lang w:val="sr-Cyrl-RS"/>
        </w:rPr>
        <w:t>25</w:t>
      </w:r>
      <w:r w:rsidR="00337A5C" w:rsidRPr="00AD10A6">
        <w:rPr>
          <w:rFonts w:eastAsia="TimesNewRomanPSMT" w:cs="Arial"/>
        </w:rPr>
        <w:t xml:space="preserve"> </w:t>
      </w:r>
      <w:r w:rsidRPr="00AD10A6">
        <w:rPr>
          <w:rFonts w:eastAsia="TimesNewRomanPSMT" w:cs="Arial"/>
        </w:rPr>
        <w:t>(</w:t>
      </w:r>
      <w:r w:rsidR="00337A5C" w:rsidRPr="00AD10A6">
        <w:rPr>
          <w:rFonts w:eastAsia="TimesNewRomanPSMT" w:cs="Arial"/>
          <w:lang w:val="sr-Cyrl-RS"/>
        </w:rPr>
        <w:t>двадесетпет</w:t>
      </w:r>
      <w:r w:rsidRPr="00AD10A6">
        <w:rPr>
          <w:rFonts w:eastAsia="TimesNewRomanPSMT" w:cs="Arial"/>
        </w:rPr>
        <w:t>) дана од дана јавног отварања понуда.</w:t>
      </w:r>
    </w:p>
    <w:p w14:paraId="4C53533E" w14:textId="77777777" w:rsidR="00C14152" w:rsidRPr="00AD10A6" w:rsidRDefault="00C14152" w:rsidP="00AD10A6">
      <w:pPr>
        <w:pStyle w:val="KDParagraf"/>
        <w:spacing w:before="0"/>
        <w:rPr>
          <w:rFonts w:eastAsia="TimesNewRomanPSMT" w:cs="Arial"/>
        </w:rPr>
      </w:pPr>
      <w:r w:rsidRPr="00AD10A6">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337A5C" w:rsidRPr="00AD10A6">
        <w:rPr>
          <w:rFonts w:eastAsia="TimesNewRomanPSMT" w:cs="Arial"/>
          <w:lang w:val="sr-Cyrl-RS"/>
        </w:rPr>
        <w:t xml:space="preserve">словима: </w:t>
      </w:r>
      <w:r w:rsidRPr="00AD10A6">
        <w:rPr>
          <w:rFonts w:eastAsia="TimesNewRomanPSMT" w:cs="Arial"/>
        </w:rPr>
        <w:t>три) дана од дана доношења.</w:t>
      </w:r>
    </w:p>
    <w:p w14:paraId="33AD5627" w14:textId="77777777" w:rsidR="008D2B23" w:rsidRPr="00AD10A6" w:rsidRDefault="008D2B23" w:rsidP="00AD10A6">
      <w:pPr>
        <w:pStyle w:val="KDParagraf"/>
        <w:spacing w:before="0"/>
        <w:rPr>
          <w:rFonts w:eastAsia="TimesNewRomanPSMT" w:cs="Arial"/>
        </w:rPr>
      </w:pPr>
    </w:p>
    <w:p w14:paraId="1BCEEDD6" w14:textId="77777777" w:rsidR="008D2B23" w:rsidRPr="00AD10A6" w:rsidRDefault="008D2B23" w:rsidP="009E66F1">
      <w:pPr>
        <w:pStyle w:val="KDPodnaslov2"/>
        <w:numPr>
          <w:ilvl w:val="1"/>
          <w:numId w:val="19"/>
        </w:numPr>
        <w:spacing w:before="0"/>
        <w:jc w:val="both"/>
        <w:rPr>
          <w:rFonts w:cs="Arial"/>
          <w:b w:val="0"/>
          <w:lang w:val="ru-RU"/>
        </w:rPr>
      </w:pPr>
      <w:bookmarkStart w:id="260" w:name="_Toc441651607"/>
      <w:bookmarkStart w:id="261" w:name="_Toc442559918"/>
      <w:r w:rsidRPr="00AD10A6">
        <w:rPr>
          <w:rFonts w:cs="Arial"/>
          <w:b w:val="0"/>
          <w:lang w:val="ru-RU"/>
        </w:rPr>
        <w:t>Н</w:t>
      </w:r>
      <w:r w:rsidRPr="00AD10A6">
        <w:rPr>
          <w:rFonts w:cs="Arial"/>
          <w:b w:val="0"/>
        </w:rPr>
        <w:t>егативне референце</w:t>
      </w:r>
      <w:bookmarkEnd w:id="260"/>
      <w:bookmarkEnd w:id="261"/>
    </w:p>
    <w:p w14:paraId="6C86F225" w14:textId="77777777" w:rsidR="008D2B23" w:rsidRPr="00AD10A6" w:rsidRDefault="008D2B23" w:rsidP="00AD10A6">
      <w:pPr>
        <w:spacing w:before="0"/>
        <w:rPr>
          <w:rFonts w:cs="Arial"/>
          <w:lang w:val="ru-RU"/>
        </w:rPr>
      </w:pPr>
      <w:r w:rsidRPr="00AD10A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004799E" w14:textId="77777777" w:rsidR="008D2B23" w:rsidRPr="00AD10A6" w:rsidRDefault="008D2B23" w:rsidP="00AD10A6">
      <w:pPr>
        <w:pStyle w:val="KDNabrajanje"/>
        <w:spacing w:before="0"/>
        <w:rPr>
          <w:rFonts w:cs="Arial"/>
        </w:rPr>
      </w:pPr>
      <w:r w:rsidRPr="00AD10A6">
        <w:rPr>
          <w:rFonts w:cs="Arial"/>
        </w:rPr>
        <w:t>поступао супротно забрани из чл. 23. и 25. Закона;</w:t>
      </w:r>
    </w:p>
    <w:p w14:paraId="16BA65C3" w14:textId="77777777" w:rsidR="008D2B23" w:rsidRPr="00AD10A6" w:rsidRDefault="008D2B23" w:rsidP="00AD10A6">
      <w:pPr>
        <w:pStyle w:val="KDNabrajanje"/>
        <w:spacing w:before="0"/>
        <w:rPr>
          <w:rFonts w:cs="Arial"/>
        </w:rPr>
      </w:pPr>
      <w:r w:rsidRPr="00AD10A6">
        <w:rPr>
          <w:rFonts w:cs="Arial"/>
        </w:rPr>
        <w:t>учинио повреду конкуренције;</w:t>
      </w:r>
    </w:p>
    <w:p w14:paraId="07DEA8A2" w14:textId="77777777" w:rsidR="008D2B23" w:rsidRPr="00AD10A6" w:rsidRDefault="008D2B23" w:rsidP="00AD10A6">
      <w:pPr>
        <w:pStyle w:val="KDNabrajanje"/>
        <w:spacing w:before="0"/>
        <w:rPr>
          <w:rFonts w:cs="Arial"/>
        </w:rPr>
      </w:pPr>
      <w:r w:rsidRPr="00AD10A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F80A93" w14:textId="77777777" w:rsidR="008D2B23" w:rsidRPr="00AD10A6" w:rsidRDefault="008D2B23" w:rsidP="00AD10A6">
      <w:pPr>
        <w:pStyle w:val="KDNabrajanje"/>
        <w:spacing w:before="0"/>
        <w:rPr>
          <w:rFonts w:cs="Arial"/>
        </w:rPr>
      </w:pPr>
      <w:r w:rsidRPr="00AD10A6">
        <w:rPr>
          <w:rFonts w:cs="Arial"/>
        </w:rPr>
        <w:t>одбио да достави доказе и средства обезбеђења на шта се у понуди обавезао.</w:t>
      </w:r>
    </w:p>
    <w:p w14:paraId="5DBA53F6" w14:textId="77777777" w:rsidR="008D2B23" w:rsidRPr="00AD10A6" w:rsidRDefault="008D2B23" w:rsidP="00AD10A6">
      <w:pPr>
        <w:pStyle w:val="KDParagraf"/>
        <w:spacing w:before="0"/>
        <w:rPr>
          <w:rFonts w:cs="Arial"/>
          <w:lang w:val="ru-RU"/>
        </w:rPr>
      </w:pPr>
      <w:r w:rsidRPr="00AD10A6">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033E4CD" w14:textId="77777777" w:rsidR="008D2B23" w:rsidRPr="00AD10A6" w:rsidRDefault="008D2B23" w:rsidP="00AD10A6">
      <w:pPr>
        <w:pStyle w:val="KDParagraf"/>
        <w:spacing w:before="0"/>
        <w:rPr>
          <w:rFonts w:cs="Arial"/>
        </w:rPr>
      </w:pPr>
      <w:r w:rsidRPr="00AD10A6">
        <w:rPr>
          <w:rFonts w:cs="Arial"/>
        </w:rPr>
        <w:t>Доказ наведеног може бити:</w:t>
      </w:r>
    </w:p>
    <w:p w14:paraId="71DD5D8B" w14:textId="77777777" w:rsidR="008D2B23" w:rsidRPr="00AD10A6" w:rsidRDefault="008D2B23" w:rsidP="00AD10A6">
      <w:pPr>
        <w:pStyle w:val="KDNabrajanje"/>
        <w:spacing w:before="0"/>
        <w:rPr>
          <w:rFonts w:cs="Arial"/>
        </w:rPr>
      </w:pPr>
      <w:r w:rsidRPr="00AD10A6">
        <w:rPr>
          <w:rFonts w:cs="Arial"/>
        </w:rPr>
        <w:t>правоснажна судска одлука или коначна одлука другог надлежног органа;</w:t>
      </w:r>
    </w:p>
    <w:p w14:paraId="545A8BDD" w14:textId="77777777" w:rsidR="008D2B23" w:rsidRPr="00AD10A6" w:rsidRDefault="008D2B23" w:rsidP="00AD10A6">
      <w:pPr>
        <w:pStyle w:val="KDNabrajanje"/>
        <w:spacing w:before="0"/>
        <w:rPr>
          <w:rFonts w:cs="Arial"/>
        </w:rPr>
      </w:pPr>
      <w:r w:rsidRPr="00AD10A6">
        <w:rPr>
          <w:rFonts w:cs="Arial"/>
        </w:rPr>
        <w:t>исправа о реализованом средству обезбеђења испуњења обавеза у поступку јавне набавке или испуњења уговорних обавеза;</w:t>
      </w:r>
    </w:p>
    <w:p w14:paraId="30B48C8E" w14:textId="77777777" w:rsidR="008D2B23" w:rsidRPr="00AD10A6" w:rsidRDefault="008D2B23" w:rsidP="00AD10A6">
      <w:pPr>
        <w:pStyle w:val="KDNabrajanje"/>
        <w:spacing w:before="0"/>
        <w:rPr>
          <w:rFonts w:cs="Arial"/>
        </w:rPr>
      </w:pPr>
      <w:r w:rsidRPr="00AD10A6">
        <w:rPr>
          <w:rFonts w:cs="Arial"/>
        </w:rPr>
        <w:t>исправа о наплаћеној уговорној казни;</w:t>
      </w:r>
    </w:p>
    <w:p w14:paraId="1980F350" w14:textId="77777777" w:rsidR="008D2B23" w:rsidRPr="00AD10A6" w:rsidRDefault="008D2B23" w:rsidP="00AD10A6">
      <w:pPr>
        <w:pStyle w:val="KDNabrajanje"/>
        <w:spacing w:before="0"/>
        <w:rPr>
          <w:rFonts w:cs="Arial"/>
        </w:rPr>
      </w:pPr>
      <w:r w:rsidRPr="00AD10A6">
        <w:rPr>
          <w:rFonts w:cs="Arial"/>
        </w:rPr>
        <w:t>рекламације потрошача, односно корисника, ако нису отклоњене у уговореном року;</w:t>
      </w:r>
    </w:p>
    <w:p w14:paraId="030301BC" w14:textId="77777777" w:rsidR="008D2B23" w:rsidRPr="00AD10A6" w:rsidRDefault="008D2B23" w:rsidP="00AD10A6">
      <w:pPr>
        <w:pStyle w:val="KDNabrajanje"/>
        <w:spacing w:before="0"/>
        <w:rPr>
          <w:rFonts w:cs="Arial"/>
        </w:rPr>
      </w:pPr>
      <w:r w:rsidRPr="00AD10A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5662938" w14:textId="77777777" w:rsidR="008D2B23" w:rsidRPr="00AD10A6" w:rsidRDefault="008D2B23" w:rsidP="00AD10A6">
      <w:pPr>
        <w:pStyle w:val="KDNabrajanje"/>
        <w:spacing w:before="0"/>
        <w:rPr>
          <w:rFonts w:cs="Arial"/>
        </w:rPr>
      </w:pPr>
      <w:r w:rsidRPr="00AD10A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B480B5B" w14:textId="77777777" w:rsidR="008D2B23" w:rsidRPr="00AD10A6" w:rsidRDefault="008D2B23" w:rsidP="00AD10A6">
      <w:pPr>
        <w:pStyle w:val="KDNabrajanje"/>
        <w:spacing w:before="0"/>
        <w:rPr>
          <w:rFonts w:cs="Arial"/>
        </w:rPr>
      </w:pPr>
      <w:r w:rsidRPr="00AD10A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5E893DF" w14:textId="77777777" w:rsidR="008D2B23" w:rsidRPr="00AD10A6" w:rsidRDefault="008D2B23" w:rsidP="00AD10A6">
      <w:pPr>
        <w:pStyle w:val="KDParagraf"/>
        <w:spacing w:before="0"/>
        <w:rPr>
          <w:rFonts w:cs="Arial"/>
        </w:rPr>
      </w:pPr>
      <w:r w:rsidRPr="00AD10A6">
        <w:rPr>
          <w:rFonts w:cs="Arial"/>
          <w:lang w:val="ru-RU"/>
        </w:rPr>
        <w:t xml:space="preserve">Наручилац може одбити понуду ако поседује доказ из става 3. тачка 1) члана 82. </w:t>
      </w:r>
      <w:r w:rsidRPr="00AD10A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67DCED7" w14:textId="77777777" w:rsidR="008D2B23" w:rsidRPr="00AD10A6" w:rsidRDefault="008D2B23" w:rsidP="00AD10A6">
      <w:pPr>
        <w:pStyle w:val="KDParagraf"/>
        <w:spacing w:before="0"/>
        <w:rPr>
          <w:rFonts w:cs="Arial"/>
          <w:lang w:bidi="en-US"/>
        </w:rPr>
      </w:pPr>
      <w:r w:rsidRPr="00AD10A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374FF9F" w14:textId="77777777" w:rsidR="008D2B23" w:rsidRPr="00AD10A6" w:rsidRDefault="008D2B23" w:rsidP="00AD10A6">
      <w:pPr>
        <w:pStyle w:val="KDParagraf"/>
        <w:spacing w:before="0"/>
        <w:rPr>
          <w:rFonts w:cs="Arial"/>
          <w:lang w:bidi="en-US"/>
        </w:rPr>
      </w:pPr>
    </w:p>
    <w:p w14:paraId="4A7F57CB" w14:textId="77777777" w:rsidR="008D2B23" w:rsidRPr="00AD10A6" w:rsidRDefault="008D2B23" w:rsidP="009E66F1">
      <w:pPr>
        <w:pStyle w:val="KDPodnaslov2"/>
        <w:numPr>
          <w:ilvl w:val="1"/>
          <w:numId w:val="19"/>
        </w:numPr>
        <w:spacing w:before="0"/>
        <w:jc w:val="both"/>
        <w:rPr>
          <w:rFonts w:cs="Arial"/>
          <w:b w:val="0"/>
        </w:rPr>
      </w:pPr>
      <w:bookmarkStart w:id="262" w:name="_Toc441651608"/>
      <w:bookmarkStart w:id="263" w:name="_Toc442559919"/>
      <w:r w:rsidRPr="00AD10A6">
        <w:rPr>
          <w:rFonts w:cs="Arial"/>
          <w:b w:val="0"/>
        </w:rPr>
        <w:t>Увид у документацију</w:t>
      </w:r>
      <w:bookmarkEnd w:id="262"/>
      <w:bookmarkEnd w:id="263"/>
    </w:p>
    <w:p w14:paraId="1257E934" w14:textId="77777777" w:rsidR="008D2B23" w:rsidRPr="00AD10A6" w:rsidRDefault="008D2B23" w:rsidP="00AD10A6">
      <w:pPr>
        <w:pStyle w:val="KDParagraf"/>
        <w:spacing w:before="0"/>
        <w:rPr>
          <w:rFonts w:cs="Arial"/>
          <w:lang w:bidi="en-US"/>
        </w:rPr>
      </w:pPr>
      <w:r w:rsidRPr="00AD10A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19A3D4A" w14:textId="77777777" w:rsidR="008D2B23" w:rsidRPr="00AD10A6" w:rsidRDefault="008D2B23" w:rsidP="00AD10A6">
      <w:pPr>
        <w:pStyle w:val="KDParagraf"/>
        <w:spacing w:before="0"/>
        <w:rPr>
          <w:rFonts w:cs="Arial"/>
          <w:lang w:bidi="en-US"/>
        </w:rPr>
      </w:pPr>
      <w:r w:rsidRPr="00AD10A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2E3213" w14:textId="77777777" w:rsidR="008D2B23" w:rsidRPr="00AD10A6" w:rsidRDefault="008D2B23" w:rsidP="00AD10A6">
      <w:pPr>
        <w:pStyle w:val="KDParagraf"/>
        <w:spacing w:before="0"/>
        <w:rPr>
          <w:rFonts w:cs="Arial"/>
          <w:lang w:bidi="en-US"/>
        </w:rPr>
      </w:pPr>
    </w:p>
    <w:p w14:paraId="7843D5D8" w14:textId="77777777" w:rsidR="008D2B23" w:rsidRPr="00AD10A6" w:rsidRDefault="008D2B23" w:rsidP="009E66F1">
      <w:pPr>
        <w:pStyle w:val="KDPodnaslov2"/>
        <w:numPr>
          <w:ilvl w:val="1"/>
          <w:numId w:val="19"/>
        </w:numPr>
        <w:spacing w:before="0"/>
        <w:jc w:val="both"/>
        <w:rPr>
          <w:rFonts w:cs="Arial"/>
          <w:b w:val="0"/>
        </w:rPr>
      </w:pPr>
      <w:bookmarkStart w:id="264" w:name="_Toc441651609"/>
      <w:bookmarkStart w:id="265" w:name="_Toc442559920"/>
      <w:r w:rsidRPr="00AD10A6">
        <w:rPr>
          <w:rFonts w:cs="Arial"/>
          <w:b w:val="0"/>
          <w:lang w:val="ru-RU"/>
        </w:rPr>
        <w:t>З</w:t>
      </w:r>
      <w:r w:rsidRPr="00AD10A6">
        <w:rPr>
          <w:rFonts w:cs="Arial"/>
          <w:b w:val="0"/>
        </w:rPr>
        <w:t>аштита права понуђача</w:t>
      </w:r>
      <w:bookmarkEnd w:id="264"/>
      <w:bookmarkEnd w:id="265"/>
    </w:p>
    <w:p w14:paraId="5D6FC298" w14:textId="77777777" w:rsidR="0031435B" w:rsidRPr="00AD10A6" w:rsidRDefault="0031435B" w:rsidP="00AD10A6">
      <w:pPr>
        <w:spacing w:before="0"/>
        <w:rPr>
          <w:rFonts w:cs="Arial"/>
        </w:rPr>
      </w:pPr>
      <w:r w:rsidRPr="00AD10A6">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891644" w14:textId="77777777" w:rsidR="0031435B" w:rsidRPr="00AD10A6" w:rsidRDefault="0031435B" w:rsidP="00AD10A6">
      <w:pPr>
        <w:spacing w:before="0"/>
        <w:rPr>
          <w:rFonts w:cs="Arial"/>
        </w:rPr>
      </w:pPr>
    </w:p>
    <w:p w14:paraId="5D27E865" w14:textId="77777777" w:rsidR="0031435B" w:rsidRPr="00AD10A6" w:rsidRDefault="0031435B" w:rsidP="00AD10A6">
      <w:pPr>
        <w:spacing w:before="0"/>
        <w:rPr>
          <w:rFonts w:cs="Arial"/>
        </w:rPr>
      </w:pPr>
      <w:r w:rsidRPr="00AD10A6">
        <w:rPr>
          <w:rFonts w:cs="Arial"/>
        </w:rPr>
        <w:t>Рокови и начин подношења захтева за заштиту права:</w:t>
      </w:r>
    </w:p>
    <w:p w14:paraId="5F0B65A6" w14:textId="160E24EF" w:rsidR="0031435B" w:rsidRPr="00AD10A6" w:rsidRDefault="0031435B" w:rsidP="00AD10A6">
      <w:pPr>
        <w:spacing w:before="0"/>
        <w:rPr>
          <w:rFonts w:cs="Arial"/>
        </w:rPr>
      </w:pPr>
      <w:r w:rsidRPr="00AD10A6">
        <w:rPr>
          <w:rFonts w:cs="Arial"/>
        </w:rPr>
        <w:t>Захтев за заштиту права подноси се лично или путем поште на адресу: ЈП „Електропривреда Србије“ Београд</w:t>
      </w:r>
      <w:r w:rsidR="00C05F3E" w:rsidRPr="00AD10A6">
        <w:rPr>
          <w:rFonts w:cs="Arial"/>
        </w:rPr>
        <w:t>, адреса: Балканска број 13</w:t>
      </w:r>
      <w:r w:rsidRPr="00AD10A6">
        <w:rPr>
          <w:rFonts w:cs="Arial"/>
        </w:rPr>
        <w:t xml:space="preserve"> са назнако</w:t>
      </w:r>
      <w:r w:rsidR="00625A55">
        <w:rPr>
          <w:rFonts w:cs="Arial"/>
        </w:rPr>
        <w:t xml:space="preserve">м Захтев за заштиту права за </w:t>
      </w:r>
      <w:r w:rsidR="00625A55">
        <w:rPr>
          <w:rFonts w:cs="Arial"/>
          <w:lang w:val="sr-Cyrl-RS"/>
        </w:rPr>
        <w:t xml:space="preserve">јавну набавку добара: Лиценце за САП, </w:t>
      </w:r>
      <w:r w:rsidR="00C05F3E" w:rsidRPr="00AD10A6">
        <w:rPr>
          <w:rFonts w:cs="Arial"/>
        </w:rPr>
        <w:t>бр.</w:t>
      </w:r>
      <w:r w:rsidR="00625A55">
        <w:rPr>
          <w:rFonts w:cs="Arial"/>
        </w:rPr>
        <w:t xml:space="preserve"> </w:t>
      </w:r>
      <w:r w:rsidR="00625A55" w:rsidRPr="00625A55">
        <w:rPr>
          <w:rFonts w:cs="Arial"/>
          <w:lang w:val="sr-Cyrl-RS"/>
        </w:rPr>
        <w:t>293/2018 (ЈН/1000/0555/2018)</w:t>
      </w:r>
      <w:r w:rsidR="00C05F3E" w:rsidRPr="00AD10A6">
        <w:rPr>
          <w:rFonts w:cs="Arial"/>
          <w:lang w:val="sr-Cyrl-RS"/>
        </w:rPr>
        <w:t xml:space="preserve">, </w:t>
      </w:r>
      <w:r w:rsidR="00C05F3E" w:rsidRPr="00AD10A6">
        <w:rPr>
          <w:rFonts w:cs="Arial"/>
        </w:rPr>
        <w:t xml:space="preserve"> </w:t>
      </w:r>
      <w:r w:rsidRPr="00AD10A6">
        <w:rPr>
          <w:rFonts w:cs="Arial"/>
        </w:rPr>
        <w:t>а копија се истовремено доставља Републичкој комисији.</w:t>
      </w:r>
    </w:p>
    <w:p w14:paraId="53476DEA" w14:textId="6A1F21F5" w:rsidR="0031435B" w:rsidRPr="00AD10A6" w:rsidRDefault="0031435B" w:rsidP="00AD10A6">
      <w:pPr>
        <w:spacing w:before="0"/>
        <w:rPr>
          <w:rFonts w:cs="Arial"/>
        </w:rPr>
      </w:pPr>
      <w:r w:rsidRPr="00AD10A6">
        <w:rPr>
          <w:rFonts w:cs="Arial"/>
        </w:rPr>
        <w:t>Захтев за заштиту права се може доставити и путем електронске поште на e-</w:t>
      </w:r>
      <w:r w:rsidR="00625A55">
        <w:rPr>
          <w:rFonts w:cs="Arial"/>
        </w:rPr>
        <w:t>mail: milos.zarkovic</w:t>
      </w:r>
      <w:r w:rsidR="00337A5C" w:rsidRPr="00AD10A6">
        <w:rPr>
          <w:rFonts w:cs="Arial"/>
        </w:rPr>
        <w:t>@eps</w:t>
      </w:r>
      <w:r w:rsidRPr="00AD10A6">
        <w:rPr>
          <w:rFonts w:cs="Arial"/>
        </w:rPr>
        <w:t xml:space="preserve"> радним данима (понедељак-петак)</w:t>
      </w:r>
      <w:r w:rsidR="00337A5C" w:rsidRPr="00AD10A6">
        <w:rPr>
          <w:rFonts w:cs="Arial"/>
        </w:rPr>
        <w:t>.</w:t>
      </w:r>
    </w:p>
    <w:p w14:paraId="76509753" w14:textId="77777777" w:rsidR="0031435B" w:rsidRPr="00AD10A6" w:rsidRDefault="0031435B" w:rsidP="00AD10A6">
      <w:pPr>
        <w:spacing w:before="0"/>
        <w:rPr>
          <w:rFonts w:cs="Arial"/>
        </w:rPr>
      </w:pPr>
      <w:r w:rsidRPr="00AD10A6">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CCA4BE2" w14:textId="77777777" w:rsidR="0031435B" w:rsidRPr="00AD10A6" w:rsidRDefault="0031435B" w:rsidP="00AD10A6">
      <w:pPr>
        <w:spacing w:before="0"/>
        <w:rPr>
          <w:rFonts w:cs="Arial"/>
        </w:rPr>
      </w:pPr>
      <w:r w:rsidRPr="00AD10A6">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CDD2FA" w14:textId="77777777" w:rsidR="0031435B" w:rsidRPr="00AD10A6" w:rsidRDefault="0031435B" w:rsidP="00AD10A6">
      <w:pPr>
        <w:spacing w:before="0"/>
        <w:rPr>
          <w:rFonts w:cs="Arial"/>
        </w:rPr>
      </w:pPr>
      <w:r w:rsidRPr="00AD10A6">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E238B4D" w14:textId="77777777" w:rsidR="0031435B" w:rsidRPr="00AD10A6" w:rsidRDefault="0031435B" w:rsidP="00AD10A6">
      <w:pPr>
        <w:spacing w:before="0"/>
        <w:rPr>
          <w:rFonts w:cs="Arial"/>
        </w:rPr>
      </w:pPr>
      <w:r w:rsidRPr="00AD10A6">
        <w:rPr>
          <w:rFonts w:cs="Arial"/>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14:paraId="74A3D193" w14:textId="77777777" w:rsidR="0031435B" w:rsidRPr="00AD10A6" w:rsidRDefault="0031435B" w:rsidP="00AD10A6">
      <w:pPr>
        <w:spacing w:before="0"/>
        <w:rPr>
          <w:rFonts w:cs="Arial"/>
        </w:rPr>
      </w:pPr>
      <w:r w:rsidRPr="00AD10A6">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4BABF4FB" w14:textId="77777777" w:rsidR="0031435B" w:rsidRPr="00AD10A6" w:rsidRDefault="0031435B" w:rsidP="00AD10A6">
      <w:pPr>
        <w:spacing w:before="0"/>
        <w:rPr>
          <w:rFonts w:cs="Arial"/>
        </w:rPr>
      </w:pPr>
      <w:r w:rsidRPr="00AD10A6">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EE20F56" w14:textId="77777777" w:rsidR="0031435B" w:rsidRPr="00AD10A6" w:rsidRDefault="0031435B" w:rsidP="00AD10A6">
      <w:pPr>
        <w:spacing w:before="0"/>
        <w:rPr>
          <w:rFonts w:cs="Arial"/>
        </w:rPr>
      </w:pPr>
      <w:r w:rsidRPr="00AD10A6">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1731B06" w14:textId="77777777" w:rsidR="0031435B" w:rsidRPr="00AD10A6" w:rsidRDefault="0031435B" w:rsidP="00AD10A6">
      <w:pPr>
        <w:spacing w:before="0"/>
        <w:rPr>
          <w:rFonts w:cs="Arial"/>
        </w:rPr>
      </w:pPr>
    </w:p>
    <w:p w14:paraId="17E0ABA5" w14:textId="77777777" w:rsidR="0031435B" w:rsidRPr="00AD10A6" w:rsidRDefault="0031435B" w:rsidP="00AD10A6">
      <w:pPr>
        <w:spacing w:before="0"/>
        <w:rPr>
          <w:rFonts w:cs="Arial"/>
        </w:rPr>
      </w:pPr>
      <w:r w:rsidRPr="00AD10A6">
        <w:rPr>
          <w:rFonts w:cs="Arial"/>
        </w:rPr>
        <w:t>Детаљно упутство о садржини потпуног захтева за заштиту права у складу са чланом   151. став 1. тач. 1) – 7) ЗЈН:</w:t>
      </w:r>
    </w:p>
    <w:p w14:paraId="21259317" w14:textId="77777777" w:rsidR="0031435B" w:rsidRPr="00AD10A6" w:rsidRDefault="0031435B" w:rsidP="00AD10A6">
      <w:pPr>
        <w:spacing w:before="0"/>
        <w:rPr>
          <w:rFonts w:cs="Arial"/>
        </w:rPr>
      </w:pPr>
      <w:r w:rsidRPr="00AD10A6">
        <w:rPr>
          <w:rFonts w:cs="Arial"/>
        </w:rPr>
        <w:t>Захтев за заштиту права садржи:</w:t>
      </w:r>
    </w:p>
    <w:p w14:paraId="39888B09" w14:textId="77777777" w:rsidR="0031435B" w:rsidRPr="00AD10A6" w:rsidRDefault="0031435B" w:rsidP="00AD10A6">
      <w:pPr>
        <w:spacing w:before="0"/>
        <w:rPr>
          <w:rFonts w:cs="Arial"/>
        </w:rPr>
      </w:pPr>
      <w:r w:rsidRPr="00AD10A6">
        <w:rPr>
          <w:rFonts w:cs="Arial"/>
        </w:rPr>
        <w:t>1) назив и адресу подносиоца захтева и лице за контакт</w:t>
      </w:r>
    </w:p>
    <w:p w14:paraId="464A9C28" w14:textId="77777777" w:rsidR="0031435B" w:rsidRPr="00AD10A6" w:rsidRDefault="0031435B" w:rsidP="00AD10A6">
      <w:pPr>
        <w:spacing w:before="0"/>
        <w:rPr>
          <w:rFonts w:cs="Arial"/>
        </w:rPr>
      </w:pPr>
      <w:r w:rsidRPr="00AD10A6">
        <w:rPr>
          <w:rFonts w:cs="Arial"/>
        </w:rPr>
        <w:t>2) назив и адресу наручиоца</w:t>
      </w:r>
    </w:p>
    <w:p w14:paraId="375573BD" w14:textId="77777777" w:rsidR="0031435B" w:rsidRPr="00AD10A6" w:rsidRDefault="0031435B" w:rsidP="00AD10A6">
      <w:pPr>
        <w:spacing w:before="0"/>
        <w:rPr>
          <w:rFonts w:cs="Arial"/>
        </w:rPr>
      </w:pPr>
      <w:r w:rsidRPr="00AD10A6">
        <w:rPr>
          <w:rFonts w:cs="Arial"/>
        </w:rPr>
        <w:t>3) податке о јавној набавци која је предмет захтева, односно о одлуци наручиоца</w:t>
      </w:r>
    </w:p>
    <w:p w14:paraId="6445DEE4" w14:textId="77777777" w:rsidR="0031435B" w:rsidRPr="00AD10A6" w:rsidRDefault="0031435B" w:rsidP="00AD10A6">
      <w:pPr>
        <w:spacing w:before="0"/>
        <w:rPr>
          <w:rFonts w:cs="Arial"/>
        </w:rPr>
      </w:pPr>
      <w:r w:rsidRPr="00AD10A6">
        <w:rPr>
          <w:rFonts w:cs="Arial"/>
        </w:rPr>
        <w:t>4) повреде прописа којима се уређује поступак јавне набавке</w:t>
      </w:r>
    </w:p>
    <w:p w14:paraId="6784CABC" w14:textId="77777777" w:rsidR="0031435B" w:rsidRPr="00AD10A6" w:rsidRDefault="0031435B" w:rsidP="00AD10A6">
      <w:pPr>
        <w:spacing w:before="0"/>
        <w:rPr>
          <w:rFonts w:cs="Arial"/>
        </w:rPr>
      </w:pPr>
      <w:r w:rsidRPr="00AD10A6">
        <w:rPr>
          <w:rFonts w:cs="Arial"/>
        </w:rPr>
        <w:t>5) чињенице и доказе којима се повреде доказују</w:t>
      </w:r>
    </w:p>
    <w:p w14:paraId="6C627C70" w14:textId="77777777" w:rsidR="0031435B" w:rsidRPr="00AD10A6" w:rsidRDefault="0031435B" w:rsidP="00AD10A6">
      <w:pPr>
        <w:spacing w:before="0"/>
        <w:rPr>
          <w:rFonts w:cs="Arial"/>
        </w:rPr>
      </w:pPr>
      <w:r w:rsidRPr="00AD10A6">
        <w:rPr>
          <w:rFonts w:cs="Arial"/>
        </w:rPr>
        <w:t>6) потврду о уплати таксе из члана 156. ЗЈН</w:t>
      </w:r>
    </w:p>
    <w:p w14:paraId="194CD558" w14:textId="77777777" w:rsidR="0031435B" w:rsidRPr="00AD10A6" w:rsidRDefault="0031435B" w:rsidP="00AD10A6">
      <w:pPr>
        <w:spacing w:before="0"/>
        <w:rPr>
          <w:rFonts w:cs="Arial"/>
        </w:rPr>
      </w:pPr>
      <w:r w:rsidRPr="00AD10A6">
        <w:rPr>
          <w:rFonts w:cs="Arial"/>
        </w:rPr>
        <w:t>7) потпис подносиоца.</w:t>
      </w:r>
    </w:p>
    <w:p w14:paraId="33A13FCD" w14:textId="77777777" w:rsidR="0031435B" w:rsidRPr="00AD10A6" w:rsidRDefault="0031435B" w:rsidP="00AD10A6">
      <w:pPr>
        <w:spacing w:before="0"/>
        <w:rPr>
          <w:rFonts w:cs="Arial"/>
        </w:rPr>
      </w:pPr>
    </w:p>
    <w:p w14:paraId="4C19631B" w14:textId="77777777" w:rsidR="0031435B" w:rsidRPr="00AD10A6" w:rsidRDefault="0031435B" w:rsidP="00AD10A6">
      <w:pPr>
        <w:spacing w:before="0"/>
        <w:rPr>
          <w:rFonts w:cs="Arial"/>
        </w:rPr>
      </w:pPr>
      <w:r w:rsidRPr="00AD10A6">
        <w:rPr>
          <w:rFonts w:cs="Arial"/>
        </w:rPr>
        <w:t xml:space="preserve">Ако поднети захтев за заштиту права не садржи све обавезне елементе   наручилац ће такав захтев одбацити закључком. </w:t>
      </w:r>
    </w:p>
    <w:p w14:paraId="04FBCF2A" w14:textId="77777777" w:rsidR="0031435B" w:rsidRPr="00AD10A6" w:rsidRDefault="00337A5C" w:rsidP="00AD10A6">
      <w:pPr>
        <w:spacing w:before="0"/>
        <w:rPr>
          <w:rFonts w:cs="Arial"/>
        </w:rPr>
      </w:pPr>
      <w:r w:rsidRPr="00AD10A6">
        <w:rPr>
          <w:rFonts w:cs="Arial"/>
        </w:rPr>
        <w:t xml:space="preserve">Закључак </w:t>
      </w:r>
      <w:r w:rsidR="0031435B" w:rsidRPr="00AD10A6">
        <w:rPr>
          <w:rFonts w:cs="Arial"/>
        </w:rPr>
        <w:t xml:space="preserve">наручилац доставља подносиоцу захтева и Републичкој комисији у року од три дана од дана доношења. </w:t>
      </w:r>
    </w:p>
    <w:p w14:paraId="4B473541" w14:textId="77777777" w:rsidR="0031435B" w:rsidRPr="00AD10A6" w:rsidRDefault="0031435B" w:rsidP="00AD10A6">
      <w:pPr>
        <w:spacing w:before="0"/>
        <w:rPr>
          <w:rFonts w:cs="Arial"/>
        </w:rPr>
      </w:pPr>
      <w:r w:rsidRPr="00AD10A6">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5D2E4E5" w14:textId="77777777" w:rsidR="0031435B" w:rsidRPr="00AD10A6" w:rsidRDefault="0031435B" w:rsidP="00AD10A6">
      <w:pPr>
        <w:spacing w:before="0"/>
        <w:rPr>
          <w:rFonts w:cs="Arial"/>
        </w:rPr>
      </w:pPr>
    </w:p>
    <w:p w14:paraId="06A3D659" w14:textId="77777777" w:rsidR="0031435B" w:rsidRPr="00AD10A6" w:rsidRDefault="0031435B" w:rsidP="00AD10A6">
      <w:pPr>
        <w:spacing w:before="0"/>
        <w:rPr>
          <w:rFonts w:cs="Arial"/>
        </w:rPr>
      </w:pPr>
      <w:r w:rsidRPr="00AD10A6">
        <w:rPr>
          <w:rFonts w:cs="Arial"/>
        </w:rPr>
        <w:t>Износ таксе из члана 156. став 1. тач. 1)- 3) ЗЈН:</w:t>
      </w:r>
    </w:p>
    <w:p w14:paraId="5662CDCD" w14:textId="77777777" w:rsidR="0031435B" w:rsidRPr="00AD10A6" w:rsidRDefault="0031435B" w:rsidP="00AD10A6">
      <w:pPr>
        <w:spacing w:before="0"/>
        <w:rPr>
          <w:rFonts w:cs="Arial"/>
        </w:rPr>
      </w:pPr>
      <w:r w:rsidRPr="00AD10A6">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C02A8" w:rsidRPr="00AD10A6">
        <w:rPr>
          <w:rFonts w:cs="Arial"/>
          <w:lang w:val="sr-Cyrl-RS"/>
        </w:rPr>
        <w:t>100002422016</w:t>
      </w:r>
      <w:r w:rsidR="00EC02A8" w:rsidRPr="00AD10A6">
        <w:rPr>
          <w:rFonts w:cs="Arial"/>
        </w:rPr>
        <w:t xml:space="preserve"> </w:t>
      </w:r>
      <w:r w:rsidRPr="00AD10A6">
        <w:rPr>
          <w:rFonts w:cs="Arial"/>
        </w:rPr>
        <w:t xml:space="preserve">сврха: ЗЗП, </w:t>
      </w:r>
      <w:r w:rsidR="00EC02A8" w:rsidRPr="00AD10A6">
        <w:rPr>
          <w:rFonts w:cs="Arial"/>
        </w:rPr>
        <w:t>јн. бр. ЈН</w:t>
      </w:r>
      <w:r w:rsidR="00EC02A8" w:rsidRPr="00AD10A6">
        <w:rPr>
          <w:rFonts w:cs="Arial"/>
          <w:lang w:val="sr-Cyrl-RS"/>
        </w:rPr>
        <w:t>/1000/0242/2016</w:t>
      </w:r>
      <w:r w:rsidRPr="00AD10A6">
        <w:rPr>
          <w:rFonts w:cs="Arial"/>
        </w:rPr>
        <w:t xml:space="preserve">, прималац уплате: буџет Републике Србије) уплати таксу од: </w:t>
      </w:r>
    </w:p>
    <w:p w14:paraId="277E1787" w14:textId="77777777" w:rsidR="0031435B" w:rsidRPr="00AD10A6" w:rsidRDefault="0031435B" w:rsidP="00AD10A6">
      <w:pPr>
        <w:spacing w:before="0"/>
        <w:rPr>
          <w:rFonts w:cs="Arial"/>
        </w:rPr>
      </w:pPr>
    </w:p>
    <w:p w14:paraId="2B5958A8" w14:textId="77777777" w:rsidR="0031435B" w:rsidRPr="00AD10A6" w:rsidRDefault="00EC02A8" w:rsidP="00AD10A6">
      <w:pPr>
        <w:spacing w:before="0"/>
        <w:rPr>
          <w:rFonts w:cs="Arial"/>
        </w:rPr>
      </w:pPr>
      <w:r w:rsidRPr="00AD10A6">
        <w:rPr>
          <w:rFonts w:cs="Arial"/>
        </w:rPr>
        <w:t>1</w:t>
      </w:r>
      <w:r w:rsidR="0031435B" w:rsidRPr="00AD10A6">
        <w:rPr>
          <w:rFonts w:cs="Arial"/>
        </w:rPr>
        <w:t>) 250.000</w:t>
      </w:r>
      <w:r w:rsidR="00873133" w:rsidRPr="00AD10A6">
        <w:rPr>
          <w:rFonts w:cs="Arial"/>
          <w:lang w:val="sr-Cyrl-RS"/>
        </w:rPr>
        <w:t>,00</w:t>
      </w:r>
      <w:r w:rsidR="0031435B" w:rsidRPr="00AD10A6">
        <w:rPr>
          <w:rFonts w:cs="Arial"/>
        </w:rPr>
        <w:t xml:space="preserve"> динара ако се захтев за заштиту права подноси пре отварања понуда </w:t>
      </w:r>
    </w:p>
    <w:p w14:paraId="1DAAEADE" w14:textId="77777777" w:rsidR="0031435B" w:rsidRPr="00AD10A6" w:rsidRDefault="00EC02A8" w:rsidP="00AD10A6">
      <w:pPr>
        <w:spacing w:before="0"/>
        <w:rPr>
          <w:rFonts w:cs="Arial"/>
        </w:rPr>
      </w:pPr>
      <w:r w:rsidRPr="00AD10A6">
        <w:rPr>
          <w:rFonts w:cs="Arial"/>
        </w:rPr>
        <w:t>2</w:t>
      </w:r>
      <w:r w:rsidR="0031435B" w:rsidRPr="00AD10A6">
        <w:rPr>
          <w:rFonts w:cs="Arial"/>
        </w:rPr>
        <w:t xml:space="preserve">) 0,1% процењене вредности јавне набавке, односно понуђене цене понуђача којем је додељен уговор </w:t>
      </w:r>
    </w:p>
    <w:p w14:paraId="41010537" w14:textId="77777777" w:rsidR="0031435B" w:rsidRPr="00AD10A6" w:rsidRDefault="0031435B" w:rsidP="00AD10A6">
      <w:pPr>
        <w:spacing w:before="0"/>
        <w:rPr>
          <w:rFonts w:cs="Arial"/>
          <w:color w:val="00B0F0"/>
        </w:rPr>
      </w:pPr>
    </w:p>
    <w:p w14:paraId="5F31DC28" w14:textId="77777777" w:rsidR="0031435B" w:rsidRPr="00AD10A6" w:rsidRDefault="0031435B" w:rsidP="00AD10A6">
      <w:pPr>
        <w:spacing w:before="0"/>
        <w:rPr>
          <w:rFonts w:cs="Arial"/>
        </w:rPr>
      </w:pPr>
      <w:r w:rsidRPr="00AD10A6">
        <w:rPr>
          <w:rFonts w:cs="Arial"/>
        </w:rPr>
        <w:t>Свака странка у поступку сноси трошкове које проузрокује својим радњама.</w:t>
      </w:r>
    </w:p>
    <w:p w14:paraId="16D7C7D2" w14:textId="77777777" w:rsidR="0031435B" w:rsidRPr="00AD10A6" w:rsidRDefault="0031435B" w:rsidP="00AD10A6">
      <w:pPr>
        <w:spacing w:before="0"/>
        <w:rPr>
          <w:rFonts w:cs="Arial"/>
        </w:rPr>
      </w:pPr>
      <w:r w:rsidRPr="00AD10A6">
        <w:rPr>
          <w:rFonts w:cs="Arial"/>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F197C3B" w14:textId="77777777" w:rsidR="0031435B" w:rsidRPr="00AD10A6" w:rsidRDefault="0031435B" w:rsidP="00AD10A6">
      <w:pPr>
        <w:spacing w:before="0"/>
        <w:rPr>
          <w:rFonts w:cs="Arial"/>
        </w:rPr>
      </w:pPr>
      <w:r w:rsidRPr="00AD10A6">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BFE56F" w14:textId="77777777" w:rsidR="0031435B" w:rsidRPr="00AD10A6" w:rsidRDefault="0031435B" w:rsidP="00AD10A6">
      <w:pPr>
        <w:spacing w:before="0"/>
        <w:rPr>
          <w:rFonts w:cs="Arial"/>
        </w:rPr>
      </w:pPr>
      <w:r w:rsidRPr="00AD10A6">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FD1B2DC" w14:textId="77777777" w:rsidR="0031435B" w:rsidRPr="00AD10A6" w:rsidRDefault="0031435B" w:rsidP="00AD10A6">
      <w:pPr>
        <w:spacing w:before="0"/>
        <w:rPr>
          <w:rFonts w:cs="Arial"/>
        </w:rPr>
      </w:pPr>
      <w:r w:rsidRPr="00AD10A6">
        <w:rPr>
          <w:rFonts w:cs="Arial"/>
        </w:rPr>
        <w:t>Странке у захтеву морају прецизно да наведу трошкове за које траже накнаду.</w:t>
      </w:r>
    </w:p>
    <w:p w14:paraId="6AC76C19" w14:textId="77777777" w:rsidR="0031435B" w:rsidRPr="00AD10A6" w:rsidRDefault="0031435B" w:rsidP="00AD10A6">
      <w:pPr>
        <w:spacing w:before="0"/>
        <w:rPr>
          <w:rFonts w:cs="Arial"/>
        </w:rPr>
      </w:pPr>
      <w:r w:rsidRPr="00AD10A6">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F8AF48A" w14:textId="77777777" w:rsidR="0031435B" w:rsidRPr="00AD10A6" w:rsidRDefault="0031435B" w:rsidP="00AD10A6">
      <w:pPr>
        <w:spacing w:before="0"/>
        <w:rPr>
          <w:rFonts w:cs="Arial"/>
        </w:rPr>
      </w:pPr>
      <w:r w:rsidRPr="00AD10A6">
        <w:rPr>
          <w:rFonts w:cs="Arial"/>
        </w:rPr>
        <w:t>О трошковима одлучује Републичка комисија. Одлука Републичке комисије је извршни наслов.</w:t>
      </w:r>
    </w:p>
    <w:p w14:paraId="10D43CE9" w14:textId="77777777" w:rsidR="0031435B" w:rsidRPr="00AD10A6" w:rsidRDefault="0031435B" w:rsidP="00AD10A6">
      <w:pPr>
        <w:spacing w:before="0"/>
        <w:rPr>
          <w:rFonts w:cs="Arial"/>
        </w:rPr>
      </w:pPr>
    </w:p>
    <w:p w14:paraId="393163FA" w14:textId="77777777" w:rsidR="0031435B" w:rsidRPr="00AD10A6" w:rsidRDefault="0031435B" w:rsidP="00AD10A6">
      <w:pPr>
        <w:spacing w:before="0"/>
        <w:rPr>
          <w:rFonts w:cs="Arial"/>
        </w:rPr>
      </w:pPr>
      <w:r w:rsidRPr="00AD10A6">
        <w:rPr>
          <w:rFonts w:cs="Arial"/>
        </w:rPr>
        <w:t>Детаљно упутство о потврди из члана 151. став 1. тачка 6) ЗЈН</w:t>
      </w:r>
    </w:p>
    <w:p w14:paraId="36D5438A" w14:textId="77777777" w:rsidR="0031435B" w:rsidRPr="00AD10A6" w:rsidRDefault="0031435B" w:rsidP="00AD10A6">
      <w:pPr>
        <w:spacing w:before="0"/>
        <w:rPr>
          <w:rFonts w:cs="Arial"/>
        </w:rPr>
      </w:pPr>
      <w:r w:rsidRPr="00AD10A6">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E8CD72E" w14:textId="77777777" w:rsidR="0031435B" w:rsidRPr="00AD10A6" w:rsidRDefault="0031435B" w:rsidP="00AD10A6">
      <w:pPr>
        <w:spacing w:before="0"/>
        <w:rPr>
          <w:rFonts w:cs="Arial"/>
        </w:rPr>
      </w:pPr>
      <w:r w:rsidRPr="00AD10A6">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C27D594" w14:textId="77777777" w:rsidR="0031435B" w:rsidRPr="00AD10A6" w:rsidRDefault="0031435B" w:rsidP="00AD10A6">
      <w:pPr>
        <w:spacing w:before="0"/>
        <w:rPr>
          <w:rFonts w:cs="Arial"/>
        </w:rPr>
      </w:pPr>
      <w:r w:rsidRPr="00AD10A6">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F396EC0" w14:textId="77777777" w:rsidR="0031435B" w:rsidRPr="00AD10A6" w:rsidRDefault="0031435B" w:rsidP="00AD10A6">
      <w:pPr>
        <w:spacing w:before="0"/>
        <w:rPr>
          <w:rFonts w:cs="Arial"/>
        </w:rPr>
      </w:pPr>
      <w:r w:rsidRPr="00AD10A6">
        <w:rPr>
          <w:rFonts w:cs="Arial"/>
        </w:rPr>
        <w:t>Као доказ о уплати таксе, у смислу члана 151. став 1. тачка 6) ЗЈН, прихватиће се:</w:t>
      </w:r>
    </w:p>
    <w:p w14:paraId="695A8973" w14:textId="77777777" w:rsidR="0031435B" w:rsidRPr="00AD10A6" w:rsidRDefault="0031435B" w:rsidP="00AD10A6">
      <w:pPr>
        <w:spacing w:before="0"/>
        <w:rPr>
          <w:rFonts w:cs="Arial"/>
        </w:rPr>
      </w:pPr>
    </w:p>
    <w:p w14:paraId="5157E87A" w14:textId="77777777" w:rsidR="0031435B" w:rsidRPr="00AD10A6" w:rsidRDefault="0031435B" w:rsidP="00AD10A6">
      <w:pPr>
        <w:spacing w:before="0"/>
        <w:rPr>
          <w:rFonts w:cs="Arial"/>
        </w:rPr>
      </w:pPr>
      <w:r w:rsidRPr="00AD10A6">
        <w:rPr>
          <w:rFonts w:cs="Arial"/>
        </w:rPr>
        <w:t>1. Потврда о извршеној уплати таксе из члана 156. ЗЈН која садржи следеће елементе:</w:t>
      </w:r>
    </w:p>
    <w:p w14:paraId="347E7925" w14:textId="77777777" w:rsidR="0031435B" w:rsidRPr="00AD10A6" w:rsidRDefault="0031435B" w:rsidP="00AD10A6">
      <w:pPr>
        <w:spacing w:before="0"/>
        <w:rPr>
          <w:rFonts w:cs="Arial"/>
        </w:rPr>
      </w:pPr>
      <w:r w:rsidRPr="00AD10A6">
        <w:rPr>
          <w:rFonts w:cs="Arial"/>
        </w:rPr>
        <w:t>(1) да буде издата од стране банке и да садржи печат банке;</w:t>
      </w:r>
    </w:p>
    <w:p w14:paraId="72FA5EB3" w14:textId="77777777" w:rsidR="0031435B" w:rsidRPr="00AD10A6" w:rsidRDefault="0031435B" w:rsidP="00AD10A6">
      <w:pPr>
        <w:spacing w:before="0"/>
        <w:rPr>
          <w:rFonts w:cs="Arial"/>
        </w:rPr>
      </w:pPr>
      <w:r w:rsidRPr="00AD10A6">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A0FE634" w14:textId="77777777" w:rsidR="0031435B" w:rsidRPr="00AD10A6" w:rsidRDefault="0031435B" w:rsidP="00AD10A6">
      <w:pPr>
        <w:spacing w:before="0"/>
        <w:rPr>
          <w:rFonts w:cs="Arial"/>
        </w:rPr>
      </w:pPr>
      <w:r w:rsidRPr="00AD10A6">
        <w:rPr>
          <w:rFonts w:cs="Arial"/>
        </w:rPr>
        <w:t>(3) износ таксе из члана 156. ЗЈН чија се уплата врши;</w:t>
      </w:r>
    </w:p>
    <w:p w14:paraId="1EFEFF08" w14:textId="77777777" w:rsidR="0031435B" w:rsidRPr="00AD10A6" w:rsidRDefault="0031435B" w:rsidP="00AD10A6">
      <w:pPr>
        <w:spacing w:before="0"/>
        <w:rPr>
          <w:rFonts w:cs="Arial"/>
        </w:rPr>
      </w:pPr>
      <w:r w:rsidRPr="00AD10A6">
        <w:rPr>
          <w:rFonts w:cs="Arial"/>
        </w:rPr>
        <w:t>(4) број рачуна: 840-30678845-06;</w:t>
      </w:r>
    </w:p>
    <w:p w14:paraId="378A9AD7" w14:textId="77777777" w:rsidR="0031435B" w:rsidRPr="00AD10A6" w:rsidRDefault="0031435B" w:rsidP="00AD10A6">
      <w:pPr>
        <w:spacing w:before="0"/>
        <w:rPr>
          <w:rFonts w:cs="Arial"/>
        </w:rPr>
      </w:pPr>
      <w:r w:rsidRPr="00AD10A6">
        <w:rPr>
          <w:rFonts w:cs="Arial"/>
        </w:rPr>
        <w:t>(5) шифру плаћања: 153 или 253;</w:t>
      </w:r>
    </w:p>
    <w:p w14:paraId="5B630824" w14:textId="77777777" w:rsidR="0031435B" w:rsidRPr="00AD10A6" w:rsidRDefault="0031435B" w:rsidP="00AD10A6">
      <w:pPr>
        <w:spacing w:before="0"/>
        <w:rPr>
          <w:rFonts w:cs="Arial"/>
        </w:rPr>
      </w:pPr>
      <w:r w:rsidRPr="00AD10A6">
        <w:rPr>
          <w:rFonts w:cs="Arial"/>
        </w:rPr>
        <w:t>(6) позив на број: подаци о броју или ознаци јавне набавке поводом које се подноси захтев за заштиту права;</w:t>
      </w:r>
    </w:p>
    <w:p w14:paraId="013C2559" w14:textId="77777777" w:rsidR="0031435B" w:rsidRPr="00AD10A6" w:rsidRDefault="0031435B" w:rsidP="00AD10A6">
      <w:pPr>
        <w:spacing w:before="0"/>
        <w:rPr>
          <w:rFonts w:cs="Arial"/>
        </w:rPr>
      </w:pPr>
      <w:r w:rsidRPr="00AD10A6">
        <w:rPr>
          <w:rFonts w:cs="Arial"/>
        </w:rPr>
        <w:t>(7) сврха: ЗЗП; назив наручиоца; број или ознака јавне набавке поводом које се подноси захтев за заштиту права;</w:t>
      </w:r>
    </w:p>
    <w:p w14:paraId="7B7179C1" w14:textId="77777777" w:rsidR="0031435B" w:rsidRPr="00AD10A6" w:rsidRDefault="0031435B" w:rsidP="00AD10A6">
      <w:pPr>
        <w:spacing w:before="0"/>
        <w:rPr>
          <w:rFonts w:cs="Arial"/>
        </w:rPr>
      </w:pPr>
      <w:r w:rsidRPr="00AD10A6">
        <w:rPr>
          <w:rFonts w:cs="Arial"/>
        </w:rPr>
        <w:t>(8) корисник: буџет Републике Србије;</w:t>
      </w:r>
    </w:p>
    <w:p w14:paraId="4B58EAAF" w14:textId="77777777" w:rsidR="0031435B" w:rsidRPr="00AD10A6" w:rsidRDefault="0031435B" w:rsidP="00AD10A6">
      <w:pPr>
        <w:spacing w:before="0"/>
        <w:rPr>
          <w:rFonts w:cs="Arial"/>
        </w:rPr>
      </w:pPr>
      <w:r w:rsidRPr="00AD10A6">
        <w:rPr>
          <w:rFonts w:cs="Arial"/>
        </w:rPr>
        <w:t>(9) назив уплатиоца, односно назив подносиоца захтева за заштиту права за којег је извршена уплата таксе;</w:t>
      </w:r>
    </w:p>
    <w:p w14:paraId="2D300D79" w14:textId="77777777" w:rsidR="0031435B" w:rsidRPr="00AD10A6" w:rsidRDefault="0031435B" w:rsidP="00AD10A6">
      <w:pPr>
        <w:spacing w:before="0"/>
        <w:rPr>
          <w:rFonts w:cs="Arial"/>
        </w:rPr>
      </w:pPr>
      <w:r w:rsidRPr="00AD10A6">
        <w:rPr>
          <w:rFonts w:cs="Arial"/>
        </w:rPr>
        <w:t>(10) потпис овлашћеног лица банке.</w:t>
      </w:r>
    </w:p>
    <w:p w14:paraId="2781A2E4" w14:textId="77777777" w:rsidR="0031435B" w:rsidRPr="00AD10A6" w:rsidRDefault="0031435B" w:rsidP="00AD10A6">
      <w:pPr>
        <w:spacing w:before="0"/>
        <w:rPr>
          <w:rFonts w:cs="Arial"/>
        </w:rPr>
      </w:pPr>
      <w:r w:rsidRPr="00AD10A6">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352C6B1" w14:textId="77777777" w:rsidR="0031435B" w:rsidRPr="00AD10A6" w:rsidRDefault="0031435B" w:rsidP="00AD10A6">
      <w:pPr>
        <w:spacing w:before="0"/>
        <w:rPr>
          <w:rFonts w:cs="Arial"/>
        </w:rPr>
      </w:pPr>
      <w:r w:rsidRPr="00AD10A6">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99D412E" w14:textId="77777777" w:rsidR="0031435B" w:rsidRPr="00AD10A6" w:rsidRDefault="0031435B" w:rsidP="00AD10A6">
      <w:pPr>
        <w:spacing w:before="0"/>
        <w:rPr>
          <w:rFonts w:cs="Arial"/>
        </w:rPr>
      </w:pPr>
      <w:r w:rsidRPr="00AD10A6">
        <w:rPr>
          <w:rFonts w:cs="Arial"/>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w:t>
      </w:r>
      <w:r w:rsidRPr="00AD10A6">
        <w:rPr>
          <w:rFonts w:cs="Arial"/>
        </w:rPr>
        <w:lastRenderedPageBreak/>
        <w:t>корисници средстава организација за обавезно социјално осигурање и други корисници јавних средстава);</w:t>
      </w:r>
    </w:p>
    <w:p w14:paraId="70DA431F" w14:textId="77777777" w:rsidR="0031435B" w:rsidRPr="00AD10A6" w:rsidRDefault="0031435B" w:rsidP="00AD10A6">
      <w:pPr>
        <w:spacing w:before="0"/>
        <w:rPr>
          <w:rFonts w:cs="Arial"/>
        </w:rPr>
      </w:pPr>
      <w:r w:rsidRPr="00AD10A6">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04DEC0F" w14:textId="77777777" w:rsidR="0031435B" w:rsidRPr="00AD10A6" w:rsidRDefault="0031435B" w:rsidP="00AD10A6">
      <w:pPr>
        <w:spacing w:before="0"/>
        <w:rPr>
          <w:rFonts w:cs="Arial"/>
        </w:rPr>
      </w:pPr>
      <w:r w:rsidRPr="00AD10A6">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865AF39" w14:textId="77777777" w:rsidR="0031435B" w:rsidRPr="00AD10A6" w:rsidRDefault="0031435B" w:rsidP="00AD10A6">
      <w:pPr>
        <w:spacing w:before="0"/>
        <w:rPr>
          <w:rFonts w:cs="Arial"/>
        </w:rPr>
      </w:pPr>
    </w:p>
    <w:p w14:paraId="00000B42" w14:textId="77777777" w:rsidR="0031435B" w:rsidRPr="00AD10A6" w:rsidRDefault="0031435B" w:rsidP="00AD10A6">
      <w:pPr>
        <w:spacing w:before="0"/>
        <w:rPr>
          <w:rFonts w:cs="Arial"/>
        </w:rPr>
      </w:pPr>
      <w:r w:rsidRPr="00AD10A6">
        <w:rPr>
          <w:rFonts w:cs="Arial"/>
        </w:rPr>
        <w:t>УПЛАТА ИЗ ИНОСТРАНСТВА</w:t>
      </w:r>
    </w:p>
    <w:p w14:paraId="1CBC93E8" w14:textId="77777777" w:rsidR="0031435B" w:rsidRPr="00AD10A6" w:rsidRDefault="0031435B" w:rsidP="00AD10A6">
      <w:pPr>
        <w:spacing w:before="0"/>
        <w:rPr>
          <w:rFonts w:cs="Arial"/>
        </w:rPr>
      </w:pPr>
      <w:r w:rsidRPr="00AD10A6">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82F637" w14:textId="77777777" w:rsidR="0031435B" w:rsidRPr="00AD10A6" w:rsidRDefault="0031435B" w:rsidP="00AD10A6">
      <w:pPr>
        <w:spacing w:before="0"/>
        <w:rPr>
          <w:rFonts w:cs="Arial"/>
        </w:rPr>
      </w:pPr>
    </w:p>
    <w:p w14:paraId="002C4F76" w14:textId="77777777" w:rsidR="0031435B" w:rsidRPr="00AD10A6" w:rsidRDefault="0031435B" w:rsidP="00AD10A6">
      <w:pPr>
        <w:spacing w:before="0"/>
        <w:rPr>
          <w:rFonts w:cs="Arial"/>
        </w:rPr>
      </w:pPr>
      <w:r w:rsidRPr="00AD10A6">
        <w:rPr>
          <w:rFonts w:cs="Arial"/>
        </w:rPr>
        <w:t>НАЗИВ И АДРЕСА БАНКЕ:</w:t>
      </w:r>
    </w:p>
    <w:p w14:paraId="3EF10D2D" w14:textId="77777777" w:rsidR="0031435B" w:rsidRPr="00AD10A6" w:rsidRDefault="0031435B" w:rsidP="00AD10A6">
      <w:pPr>
        <w:spacing w:before="0"/>
        <w:rPr>
          <w:rFonts w:cs="Arial"/>
        </w:rPr>
      </w:pPr>
      <w:r w:rsidRPr="00AD10A6">
        <w:rPr>
          <w:rFonts w:cs="Arial"/>
        </w:rPr>
        <w:t>Народна банка Србије (НБС)</w:t>
      </w:r>
    </w:p>
    <w:p w14:paraId="409350BD" w14:textId="77777777" w:rsidR="0031435B" w:rsidRPr="00AD10A6" w:rsidRDefault="0031435B" w:rsidP="00AD10A6">
      <w:pPr>
        <w:spacing w:before="0"/>
        <w:rPr>
          <w:rFonts w:cs="Arial"/>
        </w:rPr>
      </w:pPr>
      <w:r w:rsidRPr="00AD10A6">
        <w:rPr>
          <w:rFonts w:cs="Arial"/>
        </w:rPr>
        <w:t>11000 Београд, ул. Немањина бр. 17</w:t>
      </w:r>
    </w:p>
    <w:p w14:paraId="6E8D3F45" w14:textId="77777777" w:rsidR="0031435B" w:rsidRPr="00AD10A6" w:rsidRDefault="0031435B" w:rsidP="00AD10A6">
      <w:pPr>
        <w:spacing w:before="0"/>
        <w:rPr>
          <w:rFonts w:cs="Arial"/>
        </w:rPr>
      </w:pPr>
      <w:r w:rsidRPr="00AD10A6">
        <w:rPr>
          <w:rFonts w:cs="Arial"/>
        </w:rPr>
        <w:t>Србија</w:t>
      </w:r>
    </w:p>
    <w:p w14:paraId="3BC12763" w14:textId="77777777" w:rsidR="0031435B" w:rsidRPr="00AD10A6" w:rsidRDefault="0031435B" w:rsidP="00AD10A6">
      <w:pPr>
        <w:spacing w:before="0"/>
        <w:rPr>
          <w:rFonts w:cs="Arial"/>
        </w:rPr>
      </w:pPr>
      <w:r w:rsidRPr="00AD10A6">
        <w:rPr>
          <w:rFonts w:cs="Arial"/>
        </w:rPr>
        <w:t>SWIFT CODE: NBSRRSBGXXX</w:t>
      </w:r>
    </w:p>
    <w:p w14:paraId="7C10DB66" w14:textId="77777777" w:rsidR="0031435B" w:rsidRPr="00AD10A6" w:rsidRDefault="0031435B" w:rsidP="00AD10A6">
      <w:pPr>
        <w:spacing w:before="0"/>
        <w:rPr>
          <w:rFonts w:cs="Arial"/>
        </w:rPr>
      </w:pPr>
    </w:p>
    <w:p w14:paraId="2DBDE17A" w14:textId="77777777" w:rsidR="0031435B" w:rsidRPr="00AD10A6" w:rsidRDefault="0031435B" w:rsidP="00AD10A6">
      <w:pPr>
        <w:spacing w:before="0"/>
        <w:rPr>
          <w:rFonts w:cs="Arial"/>
        </w:rPr>
      </w:pPr>
      <w:r w:rsidRPr="00AD10A6">
        <w:rPr>
          <w:rFonts w:cs="Arial"/>
        </w:rPr>
        <w:t>НАЗИВ И АДРЕСА ИНСТИТУЦИЈЕ:</w:t>
      </w:r>
    </w:p>
    <w:p w14:paraId="687FBDE4" w14:textId="77777777" w:rsidR="0031435B" w:rsidRPr="00AD10A6" w:rsidRDefault="0031435B" w:rsidP="00AD10A6">
      <w:pPr>
        <w:spacing w:before="0"/>
        <w:rPr>
          <w:rFonts w:cs="Arial"/>
        </w:rPr>
      </w:pPr>
      <w:r w:rsidRPr="00AD10A6">
        <w:rPr>
          <w:rFonts w:cs="Arial"/>
        </w:rPr>
        <w:t>Министарство финансија</w:t>
      </w:r>
    </w:p>
    <w:p w14:paraId="07A4B2FE" w14:textId="77777777" w:rsidR="0031435B" w:rsidRPr="00AD10A6" w:rsidRDefault="0031435B" w:rsidP="00AD10A6">
      <w:pPr>
        <w:spacing w:before="0"/>
        <w:rPr>
          <w:rFonts w:cs="Arial"/>
        </w:rPr>
      </w:pPr>
      <w:r w:rsidRPr="00AD10A6">
        <w:rPr>
          <w:rFonts w:cs="Arial"/>
        </w:rPr>
        <w:t>Управа за трезор</w:t>
      </w:r>
    </w:p>
    <w:p w14:paraId="5473619C" w14:textId="77777777" w:rsidR="0031435B" w:rsidRPr="00AD10A6" w:rsidRDefault="0031435B" w:rsidP="00AD10A6">
      <w:pPr>
        <w:spacing w:before="0"/>
        <w:rPr>
          <w:rFonts w:cs="Arial"/>
        </w:rPr>
      </w:pPr>
      <w:r w:rsidRPr="00AD10A6">
        <w:rPr>
          <w:rFonts w:cs="Arial"/>
        </w:rPr>
        <w:t>ул. Поп Лукина бр. 7-9</w:t>
      </w:r>
    </w:p>
    <w:p w14:paraId="6974855F" w14:textId="77777777" w:rsidR="0031435B" w:rsidRPr="00AD10A6" w:rsidRDefault="0031435B" w:rsidP="00AD10A6">
      <w:pPr>
        <w:spacing w:before="0"/>
        <w:rPr>
          <w:rFonts w:cs="Arial"/>
        </w:rPr>
      </w:pPr>
      <w:r w:rsidRPr="00AD10A6">
        <w:rPr>
          <w:rFonts w:cs="Arial"/>
        </w:rPr>
        <w:t>11000 Београд</w:t>
      </w:r>
    </w:p>
    <w:p w14:paraId="362D7656" w14:textId="77777777" w:rsidR="0031435B" w:rsidRPr="00AD10A6" w:rsidRDefault="0031435B" w:rsidP="00AD10A6">
      <w:pPr>
        <w:spacing w:before="0"/>
        <w:rPr>
          <w:rFonts w:cs="Arial"/>
        </w:rPr>
      </w:pPr>
      <w:r w:rsidRPr="00AD10A6">
        <w:rPr>
          <w:rFonts w:cs="Arial"/>
        </w:rPr>
        <w:t>IBAN: RS 35908500103019323073</w:t>
      </w:r>
    </w:p>
    <w:p w14:paraId="09219F81" w14:textId="77777777" w:rsidR="0031435B" w:rsidRPr="00AD10A6" w:rsidRDefault="0031435B" w:rsidP="00AD10A6">
      <w:pPr>
        <w:spacing w:before="0"/>
        <w:rPr>
          <w:rFonts w:cs="Arial"/>
        </w:rPr>
      </w:pPr>
    </w:p>
    <w:p w14:paraId="69F0DEAB" w14:textId="77777777" w:rsidR="0031435B" w:rsidRPr="00AD10A6" w:rsidRDefault="0031435B" w:rsidP="00AD10A6">
      <w:pPr>
        <w:spacing w:before="0"/>
        <w:rPr>
          <w:rFonts w:cs="Arial"/>
        </w:rPr>
      </w:pPr>
      <w:r w:rsidRPr="00AD10A6">
        <w:rPr>
          <w:rFonts w:cs="Arial"/>
        </w:rPr>
        <w:t>НАПОМЕНА: Приликом уплата средстава потребно је навести следеће информације о плаћању - „детаљи плаћања“ (FIELD 70: DETAILS OF PAYMENT):</w:t>
      </w:r>
    </w:p>
    <w:p w14:paraId="589B38E9" w14:textId="77777777" w:rsidR="0031435B" w:rsidRPr="00AD10A6" w:rsidRDefault="0031435B" w:rsidP="00AD10A6">
      <w:pPr>
        <w:spacing w:before="0"/>
        <w:rPr>
          <w:rFonts w:cs="Arial"/>
        </w:rPr>
      </w:pPr>
      <w:r w:rsidRPr="00AD10A6">
        <w:rPr>
          <w:rFonts w:cs="Arial"/>
        </w:rPr>
        <w:t>– број у поступку јавне набавке на које се захтев за заштиту права односи и</w:t>
      </w:r>
    </w:p>
    <w:p w14:paraId="55E326F9" w14:textId="77777777" w:rsidR="0031435B" w:rsidRPr="00AD10A6" w:rsidRDefault="0031435B" w:rsidP="00AD10A6">
      <w:pPr>
        <w:spacing w:before="0"/>
        <w:rPr>
          <w:rFonts w:cs="Arial"/>
        </w:rPr>
      </w:pPr>
      <w:r w:rsidRPr="00AD10A6">
        <w:rPr>
          <w:rFonts w:cs="Arial"/>
        </w:rPr>
        <w:t>назив наручиоца у поступку јавне набавке.</w:t>
      </w:r>
    </w:p>
    <w:p w14:paraId="065B009E" w14:textId="77777777" w:rsidR="0031435B" w:rsidRPr="00AD10A6" w:rsidRDefault="0031435B" w:rsidP="00AD10A6">
      <w:pPr>
        <w:spacing w:before="0"/>
        <w:rPr>
          <w:rFonts w:cs="Arial"/>
        </w:rPr>
      </w:pPr>
      <w:r w:rsidRPr="00AD10A6">
        <w:rPr>
          <w:rFonts w:cs="Arial"/>
        </w:rPr>
        <w:t>У прилогу су инструкције за уплате у валутама: EUR и USD.</w:t>
      </w:r>
    </w:p>
    <w:p w14:paraId="6C335EEC" w14:textId="77777777" w:rsidR="00886827" w:rsidRPr="00AD10A6" w:rsidRDefault="00886827" w:rsidP="00AD10A6">
      <w:pPr>
        <w:pStyle w:val="KDParagraf"/>
        <w:spacing w:before="0"/>
        <w:rPr>
          <w:rFonts w:cs="Arial"/>
          <w:lang w:bidi="en-US"/>
        </w:rPr>
      </w:pPr>
      <w:r w:rsidRPr="00AD10A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17"/>
      </w:tblGrid>
      <w:tr w:rsidR="00886827" w:rsidRPr="00AD10A6" w14:paraId="2CAA3B98" w14:textId="77777777" w:rsidTr="005C0AF9">
        <w:trPr>
          <w:trHeight w:val="30"/>
        </w:trPr>
        <w:tc>
          <w:tcPr>
            <w:tcW w:w="9576" w:type="dxa"/>
            <w:gridSpan w:val="2"/>
            <w:shd w:val="clear" w:color="auto" w:fill="auto"/>
          </w:tcPr>
          <w:p w14:paraId="09CD866A" w14:textId="77777777" w:rsidR="00886827" w:rsidRPr="00AD10A6" w:rsidRDefault="00886827" w:rsidP="00AD10A6">
            <w:pPr>
              <w:pStyle w:val="KDParagraf"/>
              <w:spacing w:before="0"/>
              <w:rPr>
                <w:rFonts w:cs="Arial"/>
                <w:lang w:bidi="en-US"/>
              </w:rPr>
            </w:pPr>
            <w:r w:rsidRPr="00AD10A6">
              <w:rPr>
                <w:rFonts w:cs="Arial"/>
                <w:lang w:bidi="en-US"/>
              </w:rPr>
              <w:t>SWIFT MESSAGE MT103 – EUR</w:t>
            </w:r>
          </w:p>
        </w:tc>
      </w:tr>
      <w:tr w:rsidR="00886827" w:rsidRPr="00AD10A6" w14:paraId="21EE58D0" w14:textId="77777777" w:rsidTr="005C0AF9">
        <w:trPr>
          <w:trHeight w:val="20"/>
        </w:trPr>
        <w:tc>
          <w:tcPr>
            <w:tcW w:w="4788" w:type="dxa"/>
            <w:shd w:val="clear" w:color="auto" w:fill="auto"/>
          </w:tcPr>
          <w:p w14:paraId="19BCFAB5" w14:textId="77777777"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788" w:type="dxa"/>
            <w:shd w:val="clear" w:color="auto" w:fill="auto"/>
          </w:tcPr>
          <w:p w14:paraId="01EAA5FC" w14:textId="77777777" w:rsidR="00886827" w:rsidRPr="00AD10A6" w:rsidRDefault="00886827" w:rsidP="00AD10A6">
            <w:pPr>
              <w:pStyle w:val="KDParagraf"/>
              <w:spacing w:before="0"/>
              <w:rPr>
                <w:rFonts w:cs="Arial"/>
                <w:lang w:bidi="en-US"/>
              </w:rPr>
            </w:pPr>
            <w:r w:rsidRPr="00AD10A6">
              <w:rPr>
                <w:rFonts w:cs="Arial"/>
                <w:lang w:bidi="en-US"/>
              </w:rPr>
              <w:t>VALUE DATE – EUR- AMOUNT</w:t>
            </w:r>
          </w:p>
        </w:tc>
      </w:tr>
      <w:tr w:rsidR="00886827" w:rsidRPr="00AD10A6" w14:paraId="2BFAD2DB" w14:textId="77777777" w:rsidTr="005C0AF9">
        <w:trPr>
          <w:trHeight w:val="20"/>
        </w:trPr>
        <w:tc>
          <w:tcPr>
            <w:tcW w:w="4788" w:type="dxa"/>
            <w:shd w:val="clear" w:color="auto" w:fill="auto"/>
          </w:tcPr>
          <w:p w14:paraId="4FD1FA1B"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14:paraId="4574C6C8"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5D2BF7C2" w14:textId="77777777" w:rsidTr="005C0AF9">
        <w:trPr>
          <w:trHeight w:val="20"/>
        </w:trPr>
        <w:tc>
          <w:tcPr>
            <w:tcW w:w="4788" w:type="dxa"/>
            <w:shd w:val="clear" w:color="auto" w:fill="auto"/>
          </w:tcPr>
          <w:p w14:paraId="5077DA1F"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14:paraId="20F7CACE"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0A61D1CE" w14:textId="77777777" w:rsidTr="005C0AF9">
        <w:trPr>
          <w:trHeight w:val="1113"/>
        </w:trPr>
        <w:tc>
          <w:tcPr>
            <w:tcW w:w="4788" w:type="dxa"/>
            <w:shd w:val="clear" w:color="auto" w:fill="auto"/>
          </w:tcPr>
          <w:p w14:paraId="7ACCACC8" w14:textId="77777777" w:rsidR="00886827" w:rsidRPr="00AD10A6" w:rsidRDefault="00886827" w:rsidP="00AD10A6">
            <w:pPr>
              <w:pStyle w:val="KDParagraf"/>
              <w:spacing w:before="0"/>
              <w:rPr>
                <w:rFonts w:cs="Arial"/>
                <w:lang w:bidi="en-US"/>
              </w:rPr>
            </w:pPr>
            <w:r w:rsidRPr="00AD10A6">
              <w:rPr>
                <w:rFonts w:cs="Arial"/>
                <w:lang w:bidi="en-US"/>
              </w:rPr>
              <w:t>FIELD 56A:</w:t>
            </w:r>
          </w:p>
          <w:p w14:paraId="190D76A9" w14:textId="77777777" w:rsidR="00886827" w:rsidRPr="00AD10A6" w:rsidRDefault="00886827" w:rsidP="00AD10A6">
            <w:pPr>
              <w:pStyle w:val="KDParagraf"/>
              <w:spacing w:before="0"/>
              <w:rPr>
                <w:rFonts w:cs="Arial"/>
                <w:lang w:bidi="en-US"/>
              </w:rPr>
            </w:pPr>
            <w:r w:rsidRPr="00AD10A6">
              <w:rPr>
                <w:rFonts w:cs="Arial"/>
                <w:lang w:bidi="en-US"/>
              </w:rPr>
              <w:t>(INTERMEDIARY)</w:t>
            </w:r>
          </w:p>
        </w:tc>
        <w:tc>
          <w:tcPr>
            <w:tcW w:w="4788" w:type="dxa"/>
            <w:shd w:val="clear" w:color="auto" w:fill="auto"/>
          </w:tcPr>
          <w:p w14:paraId="348DEA91" w14:textId="77777777" w:rsidR="00886827" w:rsidRPr="00AD10A6" w:rsidRDefault="00886827" w:rsidP="00AD10A6">
            <w:pPr>
              <w:pStyle w:val="KDParagraf"/>
              <w:spacing w:before="0"/>
              <w:rPr>
                <w:rFonts w:cs="Arial"/>
                <w:lang w:bidi="en-US"/>
              </w:rPr>
            </w:pPr>
            <w:r w:rsidRPr="00AD10A6">
              <w:rPr>
                <w:rFonts w:cs="Arial"/>
                <w:lang w:bidi="en-US"/>
              </w:rPr>
              <w:t>DEUTDEFFXXX</w:t>
            </w:r>
          </w:p>
          <w:p w14:paraId="436C86DB" w14:textId="77777777" w:rsidR="00886827" w:rsidRPr="00AD10A6" w:rsidRDefault="00886827" w:rsidP="00AD10A6">
            <w:pPr>
              <w:pStyle w:val="KDParagraf"/>
              <w:spacing w:before="0"/>
              <w:rPr>
                <w:rFonts w:cs="Arial"/>
                <w:lang w:bidi="en-US"/>
              </w:rPr>
            </w:pPr>
            <w:r w:rsidRPr="00AD10A6">
              <w:rPr>
                <w:rFonts w:cs="Arial"/>
                <w:lang w:bidi="en-US"/>
              </w:rPr>
              <w:t>DEUTSCHE BANK AG, F/M</w:t>
            </w:r>
          </w:p>
          <w:p w14:paraId="357E52A8" w14:textId="77777777" w:rsidR="00886827" w:rsidRPr="00AD10A6" w:rsidRDefault="00886827" w:rsidP="00AD10A6">
            <w:pPr>
              <w:pStyle w:val="KDParagraf"/>
              <w:spacing w:before="0"/>
              <w:rPr>
                <w:rFonts w:cs="Arial"/>
                <w:lang w:bidi="en-US"/>
              </w:rPr>
            </w:pPr>
            <w:r w:rsidRPr="00AD10A6">
              <w:rPr>
                <w:rFonts w:cs="Arial"/>
                <w:lang w:bidi="en-US"/>
              </w:rPr>
              <w:t>TAUNUSANLAGE 12</w:t>
            </w:r>
          </w:p>
          <w:p w14:paraId="4A35BB5E" w14:textId="77777777" w:rsidR="00886827" w:rsidRPr="00AD10A6" w:rsidRDefault="00886827" w:rsidP="00AD10A6">
            <w:pPr>
              <w:pStyle w:val="KDParagraf"/>
              <w:spacing w:before="0"/>
              <w:rPr>
                <w:rFonts w:cs="Arial"/>
                <w:lang w:bidi="en-US"/>
              </w:rPr>
            </w:pPr>
            <w:r w:rsidRPr="00AD10A6">
              <w:rPr>
                <w:rFonts w:cs="Arial"/>
                <w:lang w:bidi="en-US"/>
              </w:rPr>
              <w:t>GERMANY</w:t>
            </w:r>
          </w:p>
        </w:tc>
      </w:tr>
      <w:tr w:rsidR="00886827" w:rsidRPr="00AD10A6" w14:paraId="1B41D6FA" w14:textId="77777777" w:rsidTr="005C0AF9">
        <w:trPr>
          <w:trHeight w:val="1689"/>
        </w:trPr>
        <w:tc>
          <w:tcPr>
            <w:tcW w:w="4788" w:type="dxa"/>
            <w:shd w:val="clear" w:color="auto" w:fill="auto"/>
          </w:tcPr>
          <w:p w14:paraId="65BA7857" w14:textId="77777777" w:rsidR="00886827" w:rsidRPr="00AD10A6" w:rsidRDefault="00886827" w:rsidP="00AD10A6">
            <w:pPr>
              <w:pStyle w:val="KDParagraf"/>
              <w:spacing w:before="0"/>
              <w:rPr>
                <w:rFonts w:cs="Arial"/>
                <w:lang w:bidi="en-US"/>
              </w:rPr>
            </w:pPr>
            <w:r w:rsidRPr="00AD10A6">
              <w:rPr>
                <w:rFonts w:cs="Arial"/>
                <w:lang w:bidi="en-US"/>
              </w:rPr>
              <w:t>FIELD 57A:</w:t>
            </w:r>
          </w:p>
          <w:p w14:paraId="3DA79DC3" w14:textId="77777777" w:rsidR="00886827" w:rsidRPr="00AD10A6" w:rsidRDefault="00886827" w:rsidP="00AD10A6">
            <w:pPr>
              <w:pStyle w:val="KDParagraf"/>
              <w:spacing w:before="0"/>
              <w:rPr>
                <w:rFonts w:cs="Arial"/>
                <w:lang w:bidi="en-US"/>
              </w:rPr>
            </w:pPr>
            <w:r w:rsidRPr="00AD10A6">
              <w:rPr>
                <w:rFonts w:cs="Arial"/>
                <w:lang w:bidi="en-US"/>
              </w:rPr>
              <w:t>(ACC. WITH BANK)</w:t>
            </w:r>
          </w:p>
        </w:tc>
        <w:tc>
          <w:tcPr>
            <w:tcW w:w="4788" w:type="dxa"/>
            <w:shd w:val="clear" w:color="auto" w:fill="auto"/>
          </w:tcPr>
          <w:p w14:paraId="625C1ADA" w14:textId="77777777" w:rsidR="00886827" w:rsidRPr="00AD10A6" w:rsidRDefault="00886827" w:rsidP="00AD10A6">
            <w:pPr>
              <w:pStyle w:val="KDParagraf"/>
              <w:spacing w:before="0"/>
              <w:rPr>
                <w:rFonts w:cs="Arial"/>
                <w:lang w:bidi="en-US"/>
              </w:rPr>
            </w:pPr>
            <w:r w:rsidRPr="00AD10A6">
              <w:rPr>
                <w:rFonts w:cs="Arial"/>
                <w:lang w:bidi="en-US"/>
              </w:rPr>
              <w:t>/DE20500700100935930800</w:t>
            </w:r>
          </w:p>
          <w:p w14:paraId="027F154F" w14:textId="77777777" w:rsidR="00886827" w:rsidRPr="00AD10A6" w:rsidRDefault="00886827" w:rsidP="00AD10A6">
            <w:pPr>
              <w:pStyle w:val="KDParagraf"/>
              <w:spacing w:before="0"/>
              <w:rPr>
                <w:rFonts w:cs="Arial"/>
                <w:lang w:bidi="en-US"/>
              </w:rPr>
            </w:pPr>
            <w:r w:rsidRPr="00AD10A6">
              <w:rPr>
                <w:rFonts w:cs="Arial"/>
                <w:lang w:bidi="en-US"/>
              </w:rPr>
              <w:t>NBSRRSBGXXX</w:t>
            </w:r>
          </w:p>
          <w:p w14:paraId="606131B1" w14:textId="77777777" w:rsidR="00886827" w:rsidRPr="00AD10A6" w:rsidRDefault="00886827" w:rsidP="00AD10A6">
            <w:pPr>
              <w:pStyle w:val="KDParagraf"/>
              <w:spacing w:before="0"/>
              <w:rPr>
                <w:rFonts w:cs="Arial"/>
                <w:lang w:bidi="en-US"/>
              </w:rPr>
            </w:pPr>
            <w:r w:rsidRPr="00AD10A6">
              <w:rPr>
                <w:rFonts w:cs="Arial"/>
                <w:lang w:bidi="en-US"/>
              </w:rPr>
              <w:t>NARODNA BANKA SRBIJE (NATIONAL</w:t>
            </w:r>
          </w:p>
          <w:p w14:paraId="0BBC43C6" w14:textId="77777777" w:rsidR="00886827" w:rsidRPr="00AD10A6" w:rsidRDefault="00886827" w:rsidP="00AD10A6">
            <w:pPr>
              <w:pStyle w:val="KDParagraf"/>
              <w:spacing w:before="0"/>
              <w:rPr>
                <w:rFonts w:cs="Arial"/>
                <w:lang w:bidi="en-US"/>
              </w:rPr>
            </w:pPr>
            <w:r w:rsidRPr="00AD10A6">
              <w:rPr>
                <w:rFonts w:cs="Arial"/>
                <w:lang w:bidi="en-US"/>
              </w:rPr>
              <w:t>BANK OF SERBIA – NBS BEOGRAD,</w:t>
            </w:r>
          </w:p>
          <w:p w14:paraId="5080BFB2" w14:textId="77777777" w:rsidR="00886827" w:rsidRPr="00AD10A6" w:rsidRDefault="00886827" w:rsidP="00AD10A6">
            <w:pPr>
              <w:pStyle w:val="KDParagraf"/>
              <w:spacing w:before="0"/>
              <w:rPr>
                <w:rFonts w:cs="Arial"/>
                <w:lang w:bidi="en-US"/>
              </w:rPr>
            </w:pPr>
            <w:r w:rsidRPr="00AD10A6">
              <w:rPr>
                <w:rFonts w:cs="Arial"/>
                <w:lang w:bidi="en-US"/>
              </w:rPr>
              <w:t>NEMANJINA 17</w:t>
            </w:r>
          </w:p>
          <w:p w14:paraId="7646F56A" w14:textId="77777777"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14:paraId="7C419D2D" w14:textId="77777777" w:rsidTr="005C0AF9">
        <w:trPr>
          <w:trHeight w:val="20"/>
        </w:trPr>
        <w:tc>
          <w:tcPr>
            <w:tcW w:w="4788" w:type="dxa"/>
            <w:shd w:val="clear" w:color="auto" w:fill="auto"/>
          </w:tcPr>
          <w:p w14:paraId="47E0E4D9" w14:textId="77777777" w:rsidR="00886827" w:rsidRPr="00AD10A6" w:rsidRDefault="00886827" w:rsidP="00AD10A6">
            <w:pPr>
              <w:pStyle w:val="KDParagraf"/>
              <w:spacing w:before="0"/>
              <w:rPr>
                <w:rFonts w:cs="Arial"/>
                <w:lang w:bidi="en-US"/>
              </w:rPr>
            </w:pPr>
            <w:r w:rsidRPr="00AD10A6">
              <w:rPr>
                <w:rFonts w:cs="Arial"/>
                <w:lang w:bidi="en-US"/>
              </w:rPr>
              <w:t>FIELD 59:</w:t>
            </w:r>
          </w:p>
          <w:p w14:paraId="19B8433C" w14:textId="77777777" w:rsidR="00886827" w:rsidRPr="00AD10A6" w:rsidRDefault="00886827" w:rsidP="00AD10A6">
            <w:pPr>
              <w:pStyle w:val="KDParagraf"/>
              <w:spacing w:before="0"/>
              <w:rPr>
                <w:rFonts w:cs="Arial"/>
                <w:lang w:bidi="en-US"/>
              </w:rPr>
            </w:pPr>
            <w:r w:rsidRPr="00AD10A6">
              <w:rPr>
                <w:rFonts w:cs="Arial"/>
                <w:lang w:bidi="en-US"/>
              </w:rPr>
              <w:t>(BENEFICIARY)</w:t>
            </w:r>
          </w:p>
        </w:tc>
        <w:tc>
          <w:tcPr>
            <w:tcW w:w="4788" w:type="dxa"/>
            <w:shd w:val="clear" w:color="auto" w:fill="auto"/>
          </w:tcPr>
          <w:p w14:paraId="4CF80593" w14:textId="77777777" w:rsidR="00886827" w:rsidRPr="00AD10A6" w:rsidRDefault="00886827" w:rsidP="00AD10A6">
            <w:pPr>
              <w:pStyle w:val="KDParagraf"/>
              <w:spacing w:before="0"/>
              <w:rPr>
                <w:rFonts w:cs="Arial"/>
                <w:lang w:bidi="en-US"/>
              </w:rPr>
            </w:pPr>
            <w:r w:rsidRPr="00AD10A6">
              <w:rPr>
                <w:rFonts w:cs="Arial"/>
                <w:lang w:bidi="en-US"/>
              </w:rPr>
              <w:t>/RS35908500103019323073</w:t>
            </w:r>
          </w:p>
          <w:p w14:paraId="61FABBC1" w14:textId="77777777" w:rsidR="00886827" w:rsidRPr="00AD10A6" w:rsidRDefault="00886827" w:rsidP="00AD10A6">
            <w:pPr>
              <w:pStyle w:val="KDParagraf"/>
              <w:spacing w:before="0"/>
              <w:rPr>
                <w:rFonts w:cs="Arial"/>
                <w:lang w:bidi="en-US"/>
              </w:rPr>
            </w:pPr>
            <w:r w:rsidRPr="00AD10A6">
              <w:rPr>
                <w:rFonts w:cs="Arial"/>
                <w:lang w:bidi="en-US"/>
              </w:rPr>
              <w:t>MINISTARSTVO FINANSIJA</w:t>
            </w:r>
          </w:p>
          <w:p w14:paraId="6B01D5C5" w14:textId="77777777" w:rsidR="00886827" w:rsidRPr="00AD10A6" w:rsidRDefault="00886827" w:rsidP="00AD10A6">
            <w:pPr>
              <w:pStyle w:val="KDParagraf"/>
              <w:spacing w:before="0"/>
              <w:rPr>
                <w:rFonts w:cs="Arial"/>
                <w:lang w:bidi="en-US"/>
              </w:rPr>
            </w:pPr>
            <w:r w:rsidRPr="00AD10A6">
              <w:rPr>
                <w:rFonts w:cs="Arial"/>
                <w:lang w:bidi="en-US"/>
              </w:rPr>
              <w:lastRenderedPageBreak/>
              <w:t>UPRAVA ZA TREZOR</w:t>
            </w:r>
          </w:p>
          <w:p w14:paraId="4072CDAB" w14:textId="77777777" w:rsidR="00886827" w:rsidRPr="00AD10A6" w:rsidRDefault="00886827" w:rsidP="00AD10A6">
            <w:pPr>
              <w:pStyle w:val="KDParagraf"/>
              <w:spacing w:before="0"/>
              <w:rPr>
                <w:rFonts w:cs="Arial"/>
                <w:lang w:bidi="en-US"/>
              </w:rPr>
            </w:pPr>
            <w:r w:rsidRPr="00AD10A6">
              <w:rPr>
                <w:rFonts w:cs="Arial"/>
                <w:lang w:bidi="en-US"/>
              </w:rPr>
              <w:t>POP LUKINA7-9</w:t>
            </w:r>
          </w:p>
          <w:p w14:paraId="0F48F091" w14:textId="77777777"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14:paraId="0A4B97AD" w14:textId="77777777" w:rsidTr="005C0AF9">
        <w:trPr>
          <w:trHeight w:val="20"/>
        </w:trPr>
        <w:tc>
          <w:tcPr>
            <w:tcW w:w="4788" w:type="dxa"/>
            <w:shd w:val="clear" w:color="auto" w:fill="auto"/>
          </w:tcPr>
          <w:p w14:paraId="7C37B185" w14:textId="77777777" w:rsidR="00886827" w:rsidRPr="00AD10A6" w:rsidRDefault="00886827" w:rsidP="00AD10A6">
            <w:pPr>
              <w:pStyle w:val="KDParagraf"/>
              <w:spacing w:before="0"/>
              <w:rPr>
                <w:rFonts w:cs="Arial"/>
                <w:lang w:bidi="en-US"/>
              </w:rPr>
            </w:pPr>
            <w:r w:rsidRPr="00AD10A6">
              <w:rPr>
                <w:rFonts w:cs="Arial"/>
                <w:lang w:bidi="en-US"/>
              </w:rPr>
              <w:lastRenderedPageBreak/>
              <w:t xml:space="preserve">FIELD 70:  </w:t>
            </w:r>
          </w:p>
        </w:tc>
        <w:tc>
          <w:tcPr>
            <w:tcW w:w="4788" w:type="dxa"/>
            <w:shd w:val="clear" w:color="auto" w:fill="auto"/>
          </w:tcPr>
          <w:p w14:paraId="7FA223FD" w14:textId="77777777" w:rsidR="00886827" w:rsidRPr="00AD10A6" w:rsidRDefault="00886827" w:rsidP="00AD10A6">
            <w:pPr>
              <w:pStyle w:val="KDParagraf"/>
              <w:spacing w:before="0"/>
              <w:rPr>
                <w:rFonts w:cs="Arial"/>
                <w:lang w:bidi="en-US"/>
              </w:rPr>
            </w:pPr>
            <w:r w:rsidRPr="00AD10A6">
              <w:rPr>
                <w:rFonts w:cs="Arial"/>
                <w:lang w:bidi="en-US"/>
              </w:rPr>
              <w:t>DETAILS OF PAYMENT</w:t>
            </w:r>
          </w:p>
        </w:tc>
      </w:tr>
      <w:tr w:rsidR="00886827" w:rsidRPr="00AD10A6" w14:paraId="1523F983" w14:textId="77777777" w:rsidTr="005C0AF9">
        <w:trPr>
          <w:trHeight w:val="20"/>
        </w:trPr>
        <w:tc>
          <w:tcPr>
            <w:tcW w:w="4788" w:type="dxa"/>
            <w:shd w:val="clear" w:color="auto" w:fill="auto"/>
          </w:tcPr>
          <w:p w14:paraId="11067795" w14:textId="77777777" w:rsidR="00886827" w:rsidRPr="00AD10A6" w:rsidRDefault="00886827" w:rsidP="00AD10A6">
            <w:pPr>
              <w:pStyle w:val="KDParagraf"/>
              <w:spacing w:before="0"/>
              <w:rPr>
                <w:rFonts w:cs="Arial"/>
                <w:lang w:bidi="en-US"/>
              </w:rPr>
            </w:pPr>
          </w:p>
        </w:tc>
        <w:tc>
          <w:tcPr>
            <w:tcW w:w="4788" w:type="dxa"/>
            <w:shd w:val="clear" w:color="auto" w:fill="auto"/>
          </w:tcPr>
          <w:p w14:paraId="4026374A" w14:textId="77777777" w:rsidR="00886827" w:rsidRPr="00AD10A6" w:rsidRDefault="00886827" w:rsidP="00AD10A6">
            <w:pPr>
              <w:pStyle w:val="KDParagraf"/>
              <w:spacing w:before="0"/>
              <w:rPr>
                <w:rFonts w:cs="Arial"/>
                <w:lang w:bidi="en-US"/>
              </w:rPr>
            </w:pPr>
          </w:p>
        </w:tc>
      </w:tr>
    </w:tbl>
    <w:p w14:paraId="2027D216" w14:textId="77777777" w:rsidR="00886827" w:rsidRPr="00AD10A6" w:rsidRDefault="00886827" w:rsidP="00AD10A6">
      <w:pPr>
        <w:pStyle w:val="KDParagraf"/>
        <w:spacing w:before="0"/>
        <w:rPr>
          <w:rFonts w:cs="Arial"/>
          <w:lang w:bidi="en-US"/>
        </w:rPr>
      </w:pPr>
    </w:p>
    <w:p w14:paraId="32B35203" w14:textId="77777777" w:rsidR="00886827" w:rsidRPr="00AD10A6" w:rsidRDefault="00886827" w:rsidP="00AD10A6">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D10A6" w14:paraId="0AF72210" w14:textId="77777777" w:rsidTr="005C0AF9">
        <w:tc>
          <w:tcPr>
            <w:tcW w:w="4786" w:type="dxa"/>
            <w:shd w:val="clear" w:color="auto" w:fill="auto"/>
          </w:tcPr>
          <w:p w14:paraId="245E0386" w14:textId="77777777" w:rsidR="00886827" w:rsidRPr="00AD10A6" w:rsidRDefault="00886827" w:rsidP="00AD10A6">
            <w:pPr>
              <w:pStyle w:val="KDParagraf"/>
              <w:spacing w:before="0"/>
              <w:rPr>
                <w:rFonts w:cs="Arial"/>
                <w:lang w:bidi="en-US"/>
              </w:rPr>
            </w:pPr>
            <w:r w:rsidRPr="00AD10A6">
              <w:rPr>
                <w:rFonts w:cs="Arial"/>
                <w:lang w:bidi="en-US"/>
              </w:rPr>
              <w:t>SWIFT MESSAGE MT103 – USD</w:t>
            </w:r>
          </w:p>
        </w:tc>
        <w:tc>
          <w:tcPr>
            <w:tcW w:w="4820" w:type="dxa"/>
            <w:shd w:val="clear" w:color="auto" w:fill="auto"/>
          </w:tcPr>
          <w:p w14:paraId="45B9FBA1" w14:textId="77777777" w:rsidR="00886827" w:rsidRPr="00AD10A6" w:rsidRDefault="00886827" w:rsidP="00AD10A6">
            <w:pPr>
              <w:pStyle w:val="KDParagraf"/>
              <w:spacing w:before="0"/>
              <w:rPr>
                <w:rFonts w:cs="Arial"/>
                <w:lang w:bidi="en-US"/>
              </w:rPr>
            </w:pPr>
          </w:p>
        </w:tc>
      </w:tr>
      <w:tr w:rsidR="00886827" w:rsidRPr="00AD10A6" w14:paraId="659C4692" w14:textId="77777777" w:rsidTr="005C0AF9">
        <w:tc>
          <w:tcPr>
            <w:tcW w:w="4786" w:type="dxa"/>
            <w:shd w:val="clear" w:color="auto" w:fill="auto"/>
          </w:tcPr>
          <w:p w14:paraId="45E279BB" w14:textId="77777777"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820" w:type="dxa"/>
            <w:shd w:val="clear" w:color="auto" w:fill="auto"/>
          </w:tcPr>
          <w:p w14:paraId="1C64E46F" w14:textId="77777777" w:rsidR="00886827" w:rsidRPr="00AD10A6" w:rsidRDefault="00886827" w:rsidP="00AD10A6">
            <w:pPr>
              <w:pStyle w:val="KDParagraf"/>
              <w:spacing w:before="0"/>
              <w:rPr>
                <w:rFonts w:cs="Arial"/>
                <w:lang w:bidi="en-US"/>
              </w:rPr>
            </w:pPr>
            <w:r w:rsidRPr="00AD10A6">
              <w:rPr>
                <w:rFonts w:cs="Arial"/>
                <w:lang w:bidi="en-US"/>
              </w:rPr>
              <w:t>VALUE DATE – USD- AMOUNT</w:t>
            </w:r>
          </w:p>
        </w:tc>
      </w:tr>
      <w:tr w:rsidR="00886827" w:rsidRPr="00AD10A6" w14:paraId="55518277" w14:textId="77777777" w:rsidTr="005C0AF9">
        <w:tc>
          <w:tcPr>
            <w:tcW w:w="4786" w:type="dxa"/>
            <w:shd w:val="clear" w:color="auto" w:fill="auto"/>
          </w:tcPr>
          <w:p w14:paraId="374C3D7C" w14:textId="77777777"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820" w:type="dxa"/>
            <w:shd w:val="clear" w:color="auto" w:fill="auto"/>
          </w:tcPr>
          <w:p w14:paraId="02DF8DD9" w14:textId="77777777"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14:paraId="2F17E2CF" w14:textId="77777777" w:rsidTr="005C0AF9">
        <w:tc>
          <w:tcPr>
            <w:tcW w:w="4786" w:type="dxa"/>
            <w:shd w:val="clear" w:color="auto" w:fill="auto"/>
          </w:tcPr>
          <w:p w14:paraId="3306F7C2" w14:textId="77777777" w:rsidR="00886827" w:rsidRPr="00AD10A6" w:rsidRDefault="00886827" w:rsidP="00AD10A6">
            <w:pPr>
              <w:pStyle w:val="KDParagraf"/>
              <w:spacing w:before="0"/>
              <w:rPr>
                <w:rFonts w:cs="Arial"/>
                <w:lang w:bidi="en-US"/>
              </w:rPr>
            </w:pPr>
            <w:r w:rsidRPr="00AD10A6">
              <w:rPr>
                <w:rFonts w:cs="Arial"/>
                <w:lang w:bidi="en-US"/>
              </w:rPr>
              <w:t>FIELD 56A:</w:t>
            </w:r>
          </w:p>
          <w:p w14:paraId="2D5BA6DE" w14:textId="77777777" w:rsidR="00886827" w:rsidRPr="00AD10A6" w:rsidRDefault="00886827" w:rsidP="00AD10A6">
            <w:pPr>
              <w:pStyle w:val="KDParagraf"/>
              <w:spacing w:before="0"/>
              <w:rPr>
                <w:rFonts w:cs="Arial"/>
                <w:lang w:bidi="en-US"/>
              </w:rPr>
            </w:pPr>
            <w:r w:rsidRPr="00AD10A6">
              <w:rPr>
                <w:rFonts w:cs="Arial"/>
                <w:lang w:bidi="en-US"/>
              </w:rPr>
              <w:t>(INTERMEDIARY)</w:t>
            </w:r>
          </w:p>
          <w:p w14:paraId="301D60E0" w14:textId="77777777" w:rsidR="00886827" w:rsidRPr="00AD10A6" w:rsidRDefault="00886827" w:rsidP="00AD10A6">
            <w:pPr>
              <w:pStyle w:val="KDParagraf"/>
              <w:spacing w:before="0"/>
              <w:rPr>
                <w:rFonts w:cs="Arial"/>
                <w:lang w:bidi="en-US"/>
              </w:rPr>
            </w:pPr>
          </w:p>
        </w:tc>
        <w:tc>
          <w:tcPr>
            <w:tcW w:w="4820" w:type="dxa"/>
            <w:shd w:val="clear" w:color="auto" w:fill="auto"/>
          </w:tcPr>
          <w:p w14:paraId="721A3D20" w14:textId="77777777" w:rsidR="00886827" w:rsidRPr="00AD10A6" w:rsidRDefault="00886827" w:rsidP="00AD10A6">
            <w:pPr>
              <w:pStyle w:val="KDParagraf"/>
              <w:spacing w:before="0"/>
              <w:rPr>
                <w:rFonts w:cs="Arial"/>
                <w:lang w:bidi="en-US"/>
              </w:rPr>
            </w:pPr>
            <w:r w:rsidRPr="00AD10A6">
              <w:rPr>
                <w:rFonts w:cs="Arial"/>
                <w:lang w:bidi="en-US"/>
              </w:rPr>
              <w:t>BKTRUS33XXX</w:t>
            </w:r>
          </w:p>
          <w:p w14:paraId="73A7E6F6" w14:textId="77777777" w:rsidR="00886827" w:rsidRPr="00AD10A6" w:rsidRDefault="00886827" w:rsidP="00AD10A6">
            <w:pPr>
              <w:pStyle w:val="KDParagraf"/>
              <w:spacing w:before="0"/>
              <w:rPr>
                <w:rFonts w:cs="Arial"/>
                <w:lang w:bidi="en-US"/>
              </w:rPr>
            </w:pPr>
            <w:r w:rsidRPr="00AD10A6">
              <w:rPr>
                <w:rFonts w:cs="Arial"/>
                <w:lang w:bidi="en-US"/>
              </w:rPr>
              <w:t>DEUTSCHE BANK TRUST COMPANIY</w:t>
            </w:r>
          </w:p>
          <w:p w14:paraId="0B5472C4" w14:textId="77777777" w:rsidR="00886827" w:rsidRPr="00AD10A6" w:rsidRDefault="00886827" w:rsidP="00AD10A6">
            <w:pPr>
              <w:pStyle w:val="KDParagraf"/>
              <w:spacing w:before="0"/>
              <w:rPr>
                <w:rFonts w:cs="Arial"/>
                <w:lang w:bidi="en-US"/>
              </w:rPr>
            </w:pPr>
            <w:r w:rsidRPr="00AD10A6">
              <w:rPr>
                <w:rFonts w:cs="Arial"/>
                <w:lang w:bidi="en-US"/>
              </w:rPr>
              <w:t>AMERICAS, NEW YORK</w:t>
            </w:r>
          </w:p>
          <w:p w14:paraId="41C3855F" w14:textId="77777777" w:rsidR="00886827" w:rsidRPr="00AD10A6" w:rsidRDefault="00886827" w:rsidP="00AD10A6">
            <w:pPr>
              <w:pStyle w:val="KDParagraf"/>
              <w:spacing w:before="0"/>
              <w:rPr>
                <w:rFonts w:cs="Arial"/>
                <w:lang w:bidi="en-US"/>
              </w:rPr>
            </w:pPr>
            <w:r w:rsidRPr="00AD10A6">
              <w:rPr>
                <w:rFonts w:cs="Arial"/>
                <w:lang w:bidi="en-US"/>
              </w:rPr>
              <w:t>60 WALL STREET</w:t>
            </w:r>
          </w:p>
          <w:p w14:paraId="04E061E3" w14:textId="77777777" w:rsidR="00886827" w:rsidRPr="00AD10A6" w:rsidRDefault="00886827" w:rsidP="00AD10A6">
            <w:pPr>
              <w:pStyle w:val="KDParagraf"/>
              <w:spacing w:before="0"/>
              <w:rPr>
                <w:rFonts w:cs="Arial"/>
                <w:lang w:bidi="en-US"/>
              </w:rPr>
            </w:pPr>
            <w:r w:rsidRPr="00AD10A6">
              <w:rPr>
                <w:rFonts w:cs="Arial"/>
                <w:lang w:bidi="en-US"/>
              </w:rPr>
              <w:t>UNITED STATES</w:t>
            </w:r>
          </w:p>
        </w:tc>
      </w:tr>
      <w:tr w:rsidR="00886827" w:rsidRPr="00AD10A6" w14:paraId="6493BB4D" w14:textId="77777777" w:rsidTr="005C0AF9">
        <w:tc>
          <w:tcPr>
            <w:tcW w:w="4786" w:type="dxa"/>
            <w:shd w:val="clear" w:color="auto" w:fill="auto"/>
          </w:tcPr>
          <w:p w14:paraId="4264F285" w14:textId="77777777" w:rsidR="00886827" w:rsidRPr="00AD10A6" w:rsidRDefault="00886827" w:rsidP="00AD10A6">
            <w:pPr>
              <w:pStyle w:val="KDParagraf"/>
              <w:spacing w:before="0"/>
              <w:rPr>
                <w:rFonts w:cs="Arial"/>
                <w:lang w:bidi="en-US"/>
              </w:rPr>
            </w:pPr>
            <w:r w:rsidRPr="00AD10A6">
              <w:rPr>
                <w:rFonts w:cs="Arial"/>
                <w:lang w:bidi="en-US"/>
              </w:rPr>
              <w:t>FIELD 57A:</w:t>
            </w:r>
          </w:p>
          <w:p w14:paraId="35B8B18F" w14:textId="77777777" w:rsidR="00886827" w:rsidRPr="00AD10A6" w:rsidRDefault="00886827" w:rsidP="00AD10A6">
            <w:pPr>
              <w:pStyle w:val="KDParagraf"/>
              <w:spacing w:before="0"/>
              <w:rPr>
                <w:rFonts w:cs="Arial"/>
                <w:lang w:bidi="en-US"/>
              </w:rPr>
            </w:pPr>
            <w:r w:rsidRPr="00AD10A6">
              <w:rPr>
                <w:rFonts w:cs="Arial"/>
                <w:lang w:bidi="en-US"/>
              </w:rPr>
              <w:t>(ACC. WITH BANK)</w:t>
            </w:r>
          </w:p>
          <w:p w14:paraId="09807B3E" w14:textId="77777777" w:rsidR="00886827" w:rsidRPr="00AD10A6" w:rsidRDefault="00886827" w:rsidP="00AD10A6">
            <w:pPr>
              <w:pStyle w:val="KDParagraf"/>
              <w:spacing w:before="0"/>
              <w:rPr>
                <w:rFonts w:cs="Arial"/>
                <w:lang w:bidi="en-US"/>
              </w:rPr>
            </w:pPr>
          </w:p>
        </w:tc>
        <w:tc>
          <w:tcPr>
            <w:tcW w:w="4820" w:type="dxa"/>
            <w:shd w:val="clear" w:color="auto" w:fill="auto"/>
          </w:tcPr>
          <w:p w14:paraId="2104A728" w14:textId="77777777" w:rsidR="00886827" w:rsidRPr="00AD10A6" w:rsidRDefault="00886827" w:rsidP="00AD10A6">
            <w:pPr>
              <w:pStyle w:val="KDParagraf"/>
              <w:spacing w:before="0"/>
              <w:rPr>
                <w:rFonts w:cs="Arial"/>
                <w:lang w:bidi="en-US"/>
              </w:rPr>
            </w:pPr>
            <w:r w:rsidRPr="00AD10A6">
              <w:rPr>
                <w:rFonts w:cs="Arial"/>
                <w:lang w:bidi="en-US"/>
              </w:rPr>
              <w:t>NBSRRSBGXXX</w:t>
            </w:r>
          </w:p>
          <w:p w14:paraId="4A8D74C2" w14:textId="77777777" w:rsidR="00886827" w:rsidRPr="00AD10A6" w:rsidRDefault="00886827" w:rsidP="00AD10A6">
            <w:pPr>
              <w:pStyle w:val="KDParagraf"/>
              <w:spacing w:before="0"/>
              <w:rPr>
                <w:rFonts w:cs="Arial"/>
                <w:lang w:bidi="en-US"/>
              </w:rPr>
            </w:pPr>
            <w:r w:rsidRPr="00AD10A6">
              <w:rPr>
                <w:rFonts w:cs="Arial"/>
                <w:lang w:bidi="en-US"/>
              </w:rPr>
              <w:t>NARODNA BANKA SRBIJE (NATIONAL</w:t>
            </w:r>
          </w:p>
          <w:p w14:paraId="2FC51E67" w14:textId="77777777" w:rsidR="00886827" w:rsidRPr="00AD10A6" w:rsidRDefault="00886827" w:rsidP="00AD10A6">
            <w:pPr>
              <w:pStyle w:val="KDParagraf"/>
              <w:spacing w:before="0"/>
              <w:rPr>
                <w:rFonts w:cs="Arial"/>
                <w:lang w:bidi="en-US"/>
              </w:rPr>
            </w:pPr>
            <w:r w:rsidRPr="00AD10A6">
              <w:rPr>
                <w:rFonts w:cs="Arial"/>
                <w:lang w:bidi="en-US"/>
              </w:rPr>
              <w:t>BANK OF SERBIA – NB BEOGRAD,</w:t>
            </w:r>
          </w:p>
          <w:p w14:paraId="382C2CC9" w14:textId="77777777" w:rsidR="00886827" w:rsidRPr="00AD10A6" w:rsidRDefault="00886827" w:rsidP="00AD10A6">
            <w:pPr>
              <w:pStyle w:val="KDParagraf"/>
              <w:spacing w:before="0"/>
              <w:rPr>
                <w:rFonts w:cs="Arial"/>
                <w:lang w:bidi="en-US"/>
              </w:rPr>
            </w:pPr>
            <w:r w:rsidRPr="00AD10A6">
              <w:rPr>
                <w:rFonts w:cs="Arial"/>
                <w:lang w:bidi="en-US"/>
              </w:rPr>
              <w:t>NEMANJINA 17</w:t>
            </w:r>
          </w:p>
          <w:p w14:paraId="11BEECEB" w14:textId="77777777"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14:paraId="51BFB26B" w14:textId="77777777" w:rsidTr="005C0AF9">
        <w:tc>
          <w:tcPr>
            <w:tcW w:w="4786" w:type="dxa"/>
            <w:shd w:val="clear" w:color="auto" w:fill="auto"/>
          </w:tcPr>
          <w:p w14:paraId="12856133" w14:textId="77777777" w:rsidR="00886827" w:rsidRPr="00AD10A6" w:rsidRDefault="00886827" w:rsidP="00AD10A6">
            <w:pPr>
              <w:pStyle w:val="KDParagraf"/>
              <w:spacing w:before="0"/>
              <w:rPr>
                <w:rFonts w:cs="Arial"/>
                <w:lang w:bidi="en-US"/>
              </w:rPr>
            </w:pPr>
            <w:r w:rsidRPr="00AD10A6">
              <w:rPr>
                <w:rFonts w:cs="Arial"/>
                <w:lang w:bidi="en-US"/>
              </w:rPr>
              <w:t>FIELD 59:</w:t>
            </w:r>
          </w:p>
          <w:p w14:paraId="21EEAE68" w14:textId="77777777" w:rsidR="00886827" w:rsidRPr="00AD10A6" w:rsidRDefault="00886827" w:rsidP="00AD10A6">
            <w:pPr>
              <w:pStyle w:val="KDParagraf"/>
              <w:spacing w:before="0"/>
              <w:rPr>
                <w:rFonts w:cs="Arial"/>
                <w:lang w:bidi="en-US"/>
              </w:rPr>
            </w:pPr>
            <w:r w:rsidRPr="00AD10A6">
              <w:rPr>
                <w:rFonts w:cs="Arial"/>
                <w:lang w:bidi="en-US"/>
              </w:rPr>
              <w:t>(BENEFICIARY)</w:t>
            </w:r>
          </w:p>
          <w:p w14:paraId="5CA58D31" w14:textId="77777777" w:rsidR="00886827" w:rsidRPr="00AD10A6" w:rsidRDefault="00886827" w:rsidP="00AD10A6">
            <w:pPr>
              <w:pStyle w:val="KDParagraf"/>
              <w:spacing w:before="0"/>
              <w:rPr>
                <w:rFonts w:cs="Arial"/>
                <w:lang w:bidi="en-US"/>
              </w:rPr>
            </w:pPr>
          </w:p>
        </w:tc>
        <w:tc>
          <w:tcPr>
            <w:tcW w:w="4820" w:type="dxa"/>
            <w:shd w:val="clear" w:color="auto" w:fill="auto"/>
          </w:tcPr>
          <w:p w14:paraId="56268098" w14:textId="77777777" w:rsidR="00886827" w:rsidRPr="00AD10A6" w:rsidRDefault="00886827" w:rsidP="00AD10A6">
            <w:pPr>
              <w:pStyle w:val="KDParagraf"/>
              <w:spacing w:before="0"/>
              <w:rPr>
                <w:rFonts w:cs="Arial"/>
                <w:lang w:bidi="en-US"/>
              </w:rPr>
            </w:pPr>
            <w:r w:rsidRPr="00AD10A6">
              <w:rPr>
                <w:rFonts w:cs="Arial"/>
                <w:lang w:bidi="en-US"/>
              </w:rPr>
              <w:t>/RS35908500103019323073</w:t>
            </w:r>
          </w:p>
          <w:p w14:paraId="1E20215C" w14:textId="77777777" w:rsidR="00886827" w:rsidRPr="00AD10A6" w:rsidRDefault="00886827" w:rsidP="00AD10A6">
            <w:pPr>
              <w:pStyle w:val="KDParagraf"/>
              <w:spacing w:before="0"/>
              <w:rPr>
                <w:rFonts w:cs="Arial"/>
                <w:lang w:bidi="en-US"/>
              </w:rPr>
            </w:pPr>
            <w:r w:rsidRPr="00AD10A6">
              <w:rPr>
                <w:rFonts w:cs="Arial"/>
                <w:lang w:bidi="en-US"/>
              </w:rPr>
              <w:t>MINISTARSTVO FINANSIJA</w:t>
            </w:r>
          </w:p>
          <w:p w14:paraId="51AC8D9A" w14:textId="77777777" w:rsidR="00886827" w:rsidRPr="00AD10A6" w:rsidRDefault="00886827" w:rsidP="00AD10A6">
            <w:pPr>
              <w:pStyle w:val="KDParagraf"/>
              <w:spacing w:before="0"/>
              <w:rPr>
                <w:rFonts w:cs="Arial"/>
                <w:lang w:bidi="en-US"/>
              </w:rPr>
            </w:pPr>
            <w:r w:rsidRPr="00AD10A6">
              <w:rPr>
                <w:rFonts w:cs="Arial"/>
                <w:lang w:bidi="en-US"/>
              </w:rPr>
              <w:t>UPRAVA ZA TREZOR</w:t>
            </w:r>
          </w:p>
          <w:p w14:paraId="63C13C36" w14:textId="77777777" w:rsidR="00886827" w:rsidRPr="00AD10A6" w:rsidRDefault="00886827" w:rsidP="00AD10A6">
            <w:pPr>
              <w:pStyle w:val="KDParagraf"/>
              <w:spacing w:before="0"/>
              <w:rPr>
                <w:rFonts w:cs="Arial"/>
                <w:lang w:bidi="en-US"/>
              </w:rPr>
            </w:pPr>
            <w:r w:rsidRPr="00AD10A6">
              <w:rPr>
                <w:rFonts w:cs="Arial"/>
                <w:lang w:bidi="en-US"/>
              </w:rPr>
              <w:t>POP LUKINA7-9</w:t>
            </w:r>
          </w:p>
          <w:p w14:paraId="072FD9B5" w14:textId="77777777"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14:paraId="57853854" w14:textId="77777777" w:rsidTr="005C0AF9">
        <w:tc>
          <w:tcPr>
            <w:tcW w:w="4786" w:type="dxa"/>
            <w:shd w:val="clear" w:color="auto" w:fill="auto"/>
          </w:tcPr>
          <w:p w14:paraId="422C9F84" w14:textId="77777777" w:rsidR="00886827" w:rsidRPr="00AD10A6" w:rsidRDefault="00886827" w:rsidP="00AD10A6">
            <w:pPr>
              <w:pStyle w:val="KDParagraf"/>
              <w:spacing w:before="0"/>
              <w:rPr>
                <w:rFonts w:cs="Arial"/>
                <w:lang w:bidi="en-US"/>
              </w:rPr>
            </w:pPr>
            <w:r w:rsidRPr="00AD10A6">
              <w:rPr>
                <w:rFonts w:cs="Arial"/>
                <w:lang w:bidi="en-US"/>
              </w:rPr>
              <w:t xml:space="preserve">FIELD 70:  </w:t>
            </w:r>
          </w:p>
        </w:tc>
        <w:tc>
          <w:tcPr>
            <w:tcW w:w="4820" w:type="dxa"/>
            <w:shd w:val="clear" w:color="auto" w:fill="auto"/>
          </w:tcPr>
          <w:p w14:paraId="44F07354" w14:textId="77777777" w:rsidR="00886827" w:rsidRPr="00AD10A6" w:rsidRDefault="00886827" w:rsidP="00AD10A6">
            <w:pPr>
              <w:pStyle w:val="KDParagraf"/>
              <w:spacing w:before="0"/>
              <w:rPr>
                <w:rFonts w:cs="Arial"/>
                <w:lang w:bidi="en-US"/>
              </w:rPr>
            </w:pPr>
            <w:r w:rsidRPr="00AD10A6">
              <w:rPr>
                <w:rFonts w:cs="Arial"/>
                <w:lang w:bidi="en-US"/>
              </w:rPr>
              <w:t>DETAILS OF PAYMENT</w:t>
            </w:r>
          </w:p>
        </w:tc>
      </w:tr>
    </w:tbl>
    <w:p w14:paraId="2CCECE0D" w14:textId="77777777" w:rsidR="0018213B" w:rsidRPr="00AD10A6" w:rsidRDefault="0018213B" w:rsidP="00AD10A6">
      <w:pPr>
        <w:spacing w:before="0"/>
        <w:rPr>
          <w:rFonts w:cs="Arial"/>
        </w:rPr>
      </w:pPr>
      <w:bookmarkStart w:id="266" w:name="_Toc441651610"/>
      <w:bookmarkStart w:id="267" w:name="_Toc442559921"/>
    </w:p>
    <w:p w14:paraId="14C392E8" w14:textId="77777777" w:rsidR="008D2B23" w:rsidRPr="00AD10A6" w:rsidRDefault="008D2B23" w:rsidP="009E66F1">
      <w:pPr>
        <w:pStyle w:val="KDPodnaslov2"/>
        <w:numPr>
          <w:ilvl w:val="1"/>
          <w:numId w:val="19"/>
        </w:numPr>
        <w:spacing w:before="0"/>
        <w:jc w:val="both"/>
        <w:rPr>
          <w:rFonts w:cs="Arial"/>
          <w:b w:val="0"/>
        </w:rPr>
      </w:pPr>
      <w:r w:rsidRPr="00AD10A6">
        <w:rPr>
          <w:rFonts w:cs="Arial"/>
          <w:b w:val="0"/>
        </w:rPr>
        <w:t xml:space="preserve">Закључивање </w:t>
      </w:r>
      <w:r w:rsidR="007E3AF6" w:rsidRPr="00AD10A6">
        <w:rPr>
          <w:rFonts w:cs="Arial"/>
          <w:b w:val="0"/>
          <w:lang w:val="sr-Cyrl-RS"/>
        </w:rPr>
        <w:t xml:space="preserve">и ступање на снагу </w:t>
      </w:r>
      <w:r w:rsidRPr="00AD10A6">
        <w:rPr>
          <w:rFonts w:cs="Arial"/>
          <w:b w:val="0"/>
        </w:rPr>
        <w:t>уговора</w:t>
      </w:r>
      <w:bookmarkEnd w:id="266"/>
      <w:bookmarkEnd w:id="267"/>
    </w:p>
    <w:p w14:paraId="2DE77B04" w14:textId="77777777" w:rsidR="008D2B23" w:rsidRPr="00AD10A6" w:rsidRDefault="008D2B23" w:rsidP="00AD10A6">
      <w:pPr>
        <w:spacing w:before="0"/>
        <w:rPr>
          <w:rFonts w:cs="Arial"/>
        </w:rPr>
      </w:pPr>
      <w:r w:rsidRPr="00AD10A6">
        <w:rPr>
          <w:rFonts w:cs="Arial"/>
        </w:rPr>
        <w:t xml:space="preserve">Наручилац ће доставити уговор о јавној набавци понуђачу којем је додељен уговор у року од </w:t>
      </w:r>
      <w:r w:rsidR="00B02ADD" w:rsidRPr="00AD10A6">
        <w:rPr>
          <w:rFonts w:cs="Arial"/>
          <w:lang w:val="sr-Cyrl-RS"/>
        </w:rPr>
        <w:t>8(</w:t>
      </w:r>
      <w:r w:rsidRPr="00AD10A6">
        <w:rPr>
          <w:rFonts w:cs="Arial"/>
        </w:rPr>
        <w:t>осам</w:t>
      </w:r>
      <w:r w:rsidR="00B02ADD" w:rsidRPr="00AD10A6">
        <w:rPr>
          <w:rFonts w:cs="Arial"/>
          <w:lang w:val="sr-Cyrl-RS"/>
        </w:rPr>
        <w:t>)</w:t>
      </w:r>
      <w:r w:rsidRPr="00AD10A6">
        <w:rPr>
          <w:rFonts w:cs="Arial"/>
        </w:rPr>
        <w:t xml:space="preserve"> дана од протека рока за под</w:t>
      </w:r>
      <w:r w:rsidR="007E3AF6" w:rsidRPr="00AD10A6">
        <w:rPr>
          <w:rFonts w:cs="Arial"/>
        </w:rPr>
        <w:t>ношење захтева за заштиту права.</w:t>
      </w:r>
    </w:p>
    <w:p w14:paraId="24670CCA" w14:textId="77777777" w:rsidR="007E3AF6" w:rsidRPr="00AD10A6" w:rsidRDefault="007E3AF6" w:rsidP="00AD10A6">
      <w:pPr>
        <w:spacing w:before="0"/>
        <w:rPr>
          <w:rFonts w:cs="Arial"/>
        </w:rPr>
      </w:pPr>
      <w:r w:rsidRPr="00AD10A6">
        <w:rPr>
          <w:rFonts w:cs="Arial"/>
        </w:rPr>
        <w:t>Понуђач којем буде додељен уговор, обавезан је да у року од највише 10</w:t>
      </w:r>
      <w:r w:rsidR="00B02ADD" w:rsidRPr="00AD10A6">
        <w:rPr>
          <w:rFonts w:cs="Arial"/>
          <w:lang w:val="sr-Cyrl-RS"/>
        </w:rPr>
        <w:t>(десет)</w:t>
      </w:r>
      <w:r w:rsidR="00B02ADD" w:rsidRPr="00AD10A6">
        <w:rPr>
          <w:rFonts w:cs="Arial"/>
        </w:rPr>
        <w:t xml:space="preserve">  дана </w:t>
      </w:r>
      <w:r w:rsidRPr="00AD10A6">
        <w:rPr>
          <w:rFonts w:cs="Arial"/>
        </w:rPr>
        <w:t>од дана закључења уговора достави банкарску гаранцију за добро извршење посла</w:t>
      </w:r>
      <w:r w:rsidR="00EC02A8" w:rsidRPr="00AD10A6">
        <w:rPr>
          <w:rFonts w:cs="Arial"/>
        </w:rPr>
        <w:t>.</w:t>
      </w:r>
    </w:p>
    <w:p w14:paraId="20626E09" w14:textId="77777777" w:rsidR="008D2B23" w:rsidRPr="00AD10A6" w:rsidRDefault="008D2B23" w:rsidP="00AD10A6">
      <w:pPr>
        <w:spacing w:before="0"/>
        <w:rPr>
          <w:rFonts w:cs="Arial"/>
          <w:lang w:val="ru-RU"/>
        </w:rPr>
      </w:pPr>
      <w:r w:rsidRPr="00AD10A6">
        <w:rPr>
          <w:rFonts w:cs="Arial"/>
          <w:lang w:val="ru-RU"/>
        </w:rPr>
        <w:t xml:space="preserve">Ако понуђач којем је додељен уговор одбије да потпише уговор или уговор не потпише, Наручилац </w:t>
      </w:r>
      <w:r w:rsidR="007E3AF6" w:rsidRPr="00AD10A6">
        <w:rPr>
          <w:rFonts w:cs="Arial"/>
          <w:lang w:val="ru-RU"/>
        </w:rPr>
        <w:t xml:space="preserve">може </w:t>
      </w:r>
      <w:r w:rsidRPr="00AD10A6">
        <w:rPr>
          <w:rFonts w:cs="Arial"/>
          <w:lang w:val="ru-RU"/>
        </w:rPr>
        <w:t>закључити са првим следећим најповољнијим понуђачем.</w:t>
      </w:r>
    </w:p>
    <w:p w14:paraId="7B242223" w14:textId="77777777" w:rsidR="007E3AF6" w:rsidRPr="00AD10A6" w:rsidRDefault="007E3AF6" w:rsidP="00AD10A6">
      <w:pPr>
        <w:spacing w:before="0"/>
        <w:rPr>
          <w:rFonts w:cs="Arial"/>
          <w:lang w:val="ru-RU"/>
        </w:rPr>
      </w:pPr>
      <w:r w:rsidRPr="00AD10A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43E94DF" w14:textId="77777777" w:rsidR="0018213B" w:rsidRPr="00AD10A6" w:rsidRDefault="0018213B" w:rsidP="00AD10A6">
      <w:pPr>
        <w:spacing w:before="0"/>
        <w:rPr>
          <w:rFonts w:cs="Arial"/>
          <w:lang w:val="ru-RU"/>
        </w:rPr>
      </w:pPr>
    </w:p>
    <w:p w14:paraId="5FE2081A" w14:textId="77777777" w:rsidR="008D2B23" w:rsidRPr="00AD10A6" w:rsidRDefault="008D2B23" w:rsidP="009E66F1">
      <w:pPr>
        <w:pStyle w:val="KDPodnaslov2"/>
        <w:numPr>
          <w:ilvl w:val="1"/>
          <w:numId w:val="19"/>
        </w:numPr>
        <w:spacing w:before="0"/>
        <w:jc w:val="both"/>
        <w:rPr>
          <w:rFonts w:cs="Arial"/>
          <w:b w:val="0"/>
        </w:rPr>
      </w:pPr>
      <w:bookmarkStart w:id="268" w:name="_Toc441651611"/>
      <w:bookmarkStart w:id="269" w:name="_Toc442559922"/>
      <w:r w:rsidRPr="00AD10A6">
        <w:rPr>
          <w:rFonts w:cs="Arial"/>
          <w:b w:val="0"/>
        </w:rPr>
        <w:t>Измене током трајања уговора</w:t>
      </w:r>
      <w:bookmarkEnd w:id="268"/>
      <w:bookmarkEnd w:id="269"/>
    </w:p>
    <w:p w14:paraId="7D5DA628" w14:textId="77777777" w:rsidR="008D2B23" w:rsidRPr="00AD10A6" w:rsidRDefault="008D2B23" w:rsidP="00AD10A6">
      <w:pPr>
        <w:spacing w:before="0"/>
        <w:rPr>
          <w:rFonts w:cs="Arial"/>
          <w:lang w:eastAsia="sr-Latn-CS"/>
        </w:rPr>
      </w:pPr>
      <w:r w:rsidRPr="00AD10A6">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CBC4F22" w14:textId="77777777" w:rsidR="00750A33" w:rsidRPr="00AD10A6" w:rsidRDefault="007E3AF6" w:rsidP="00AD10A6">
      <w:pPr>
        <w:spacing w:before="0"/>
        <w:rPr>
          <w:rFonts w:cs="Arial"/>
          <w:i/>
          <w:lang w:eastAsia="sr-Latn-CS"/>
        </w:rPr>
      </w:pPr>
      <w:r w:rsidRPr="00AD10A6">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w:t>
      </w:r>
      <w:r w:rsidR="00EC02A8" w:rsidRPr="00AD10A6">
        <w:rPr>
          <w:rFonts w:cs="Arial"/>
          <w:lang w:eastAsia="sr-Latn-CS"/>
        </w:rPr>
        <w:t xml:space="preserve"> </w:t>
      </w:r>
      <w:r w:rsidR="00EC02A8" w:rsidRPr="00AD10A6">
        <w:rPr>
          <w:rFonts w:cs="Arial"/>
          <w:lang w:val="sr-Cyrl-RS" w:eastAsia="sr-Latn-CS"/>
        </w:rPr>
        <w:t>следећим</w:t>
      </w:r>
      <w:r w:rsidRPr="00AD10A6">
        <w:rPr>
          <w:rFonts w:cs="Arial"/>
          <w:lang w:eastAsia="sr-Latn-CS"/>
        </w:rPr>
        <w:t xml:space="preserve"> случају </w:t>
      </w:r>
    </w:p>
    <w:p w14:paraId="2F3495E8" w14:textId="77777777" w:rsidR="00922EDB" w:rsidRPr="00AD10A6" w:rsidRDefault="00750A33" w:rsidP="00AD10A6">
      <w:pPr>
        <w:spacing w:before="0"/>
        <w:rPr>
          <w:rFonts w:cs="Arial"/>
          <w:lang w:eastAsia="sr-Latn-CS"/>
        </w:rPr>
      </w:pPr>
      <w:r w:rsidRPr="00AD10A6">
        <w:rPr>
          <w:rFonts w:cs="Arial"/>
          <w:lang w:val="sr-Cyrl-RS" w:eastAsia="sr-Latn-CS"/>
        </w:rPr>
        <w:t>-</w:t>
      </w:r>
      <w:r w:rsidR="00922EDB" w:rsidRPr="00AD10A6">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0F67B4DC" w14:textId="77777777" w:rsidR="00922EDB" w:rsidRPr="00AD10A6" w:rsidRDefault="00750A33" w:rsidP="00AD10A6">
      <w:pPr>
        <w:spacing w:before="0"/>
        <w:rPr>
          <w:rFonts w:cs="Arial"/>
          <w:lang w:eastAsia="sr-Latn-CS"/>
        </w:rPr>
      </w:pPr>
      <w:r w:rsidRPr="00AD10A6">
        <w:rPr>
          <w:rFonts w:cs="Arial"/>
          <w:lang w:eastAsia="sr-Latn-CS"/>
        </w:rPr>
        <w:t>-</w:t>
      </w:r>
      <w:r w:rsidR="00922EDB" w:rsidRPr="00AD10A6">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AD10A6">
        <w:rPr>
          <w:rFonts w:cs="Arial"/>
          <w:lang w:eastAsia="sr-Latn-CS"/>
        </w:rPr>
        <w:t>у неопходне да би се реализовао предмет набавке.</w:t>
      </w:r>
    </w:p>
    <w:p w14:paraId="18920BA7" w14:textId="77777777" w:rsidR="00750A33" w:rsidRPr="00AD10A6" w:rsidRDefault="00750A33" w:rsidP="00AD10A6">
      <w:pPr>
        <w:spacing w:before="0"/>
        <w:rPr>
          <w:rFonts w:cs="Arial"/>
          <w:i/>
          <w:lang w:eastAsia="sr-Latn-CS"/>
        </w:rPr>
      </w:pPr>
    </w:p>
    <w:p w14:paraId="35D5D432" w14:textId="4D3040F5" w:rsidR="00F47DCB" w:rsidRPr="00AD10A6" w:rsidRDefault="00191706" w:rsidP="00AD10A6">
      <w:pPr>
        <w:spacing w:before="0"/>
        <w:rPr>
          <w:rFonts w:cs="Arial"/>
          <w:lang w:val="sr-Cyrl-RS" w:eastAsia="sr-Latn-CS"/>
        </w:rPr>
      </w:pPr>
      <w:r w:rsidRPr="00AD10A6">
        <w:rPr>
          <w:rFonts w:cs="Arial"/>
          <w:lang w:eastAsia="sr-Latn-CS"/>
        </w:rPr>
        <w:t>Након закључења уговора о јавној набавци наручилац може да дозволи</w:t>
      </w:r>
      <w:r w:rsidR="00EE5EF1" w:rsidRPr="00AD10A6">
        <w:rPr>
          <w:rFonts w:cs="Arial"/>
          <w:lang w:val="sr-Cyrl-RS" w:eastAsia="sr-Latn-CS"/>
        </w:rPr>
        <w:t xml:space="preserve"> промену</w:t>
      </w:r>
      <w:r w:rsidRPr="00AD10A6">
        <w:rPr>
          <w:rFonts w:cs="Arial"/>
          <w:lang w:eastAsia="sr-Latn-CS"/>
        </w:rPr>
        <w:t xml:space="preserve"> </w:t>
      </w:r>
      <w:r w:rsidR="00EE5EF1" w:rsidRPr="00AD10A6">
        <w:rPr>
          <w:rFonts w:cs="Arial"/>
          <w:lang w:val="sr-Cyrl-RS" w:eastAsia="sr-Latn-CS"/>
        </w:rPr>
        <w:t xml:space="preserve">рока извршења услуга које су предмет ове јавне набавке  као </w:t>
      </w:r>
      <w:r w:rsidR="00611A8D" w:rsidRPr="00AD10A6">
        <w:rPr>
          <w:rFonts w:cs="Arial"/>
          <w:lang w:eastAsia="sr-Latn-CS"/>
        </w:rPr>
        <w:t xml:space="preserve">и других битних елемената уговора </w:t>
      </w:r>
      <w:r w:rsidR="00EE5EF1"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w:t>
      </w:r>
      <w:r w:rsidR="00F47DCB" w:rsidRPr="00AD10A6">
        <w:rPr>
          <w:rFonts w:cs="Arial"/>
          <w:lang w:val="sr-Cyrl-RS" w:eastAsia="sr-Latn-CS"/>
        </w:rPr>
        <w:t>обезбеђење техничких предуслова</w:t>
      </w:r>
      <w:r w:rsidR="00EF50DA">
        <w:rPr>
          <w:rFonts w:cs="Arial"/>
          <w:lang w:val="sr-Cyrl-RS" w:eastAsia="sr-Latn-CS"/>
        </w:rPr>
        <w:t xml:space="preserve"> за поједине фазе испоруке</w:t>
      </w:r>
      <w:r w:rsidR="00F47DCB" w:rsidRPr="00AD10A6">
        <w:rPr>
          <w:rFonts w:cs="Arial"/>
          <w:lang w:val="sr-Cyrl-RS" w:eastAsia="sr-Latn-CS"/>
        </w:rPr>
        <w:t xml:space="preserve">. </w:t>
      </w:r>
    </w:p>
    <w:p w14:paraId="673A436D" w14:textId="77777777" w:rsidR="00F47DCB" w:rsidRPr="00AD10A6" w:rsidRDefault="00F47DCB" w:rsidP="00AD10A6">
      <w:pPr>
        <w:spacing w:before="0"/>
        <w:rPr>
          <w:rFonts w:cs="Arial"/>
          <w:lang w:val="sr-Cyrl-RS" w:eastAsia="sr-Latn-CS"/>
        </w:rPr>
      </w:pPr>
    </w:p>
    <w:p w14:paraId="41398E74" w14:textId="77777777" w:rsidR="00922EDB" w:rsidRPr="00AD10A6" w:rsidRDefault="00922EDB" w:rsidP="00AD10A6">
      <w:pPr>
        <w:spacing w:before="0"/>
        <w:rPr>
          <w:rFonts w:cs="Arial"/>
        </w:rPr>
      </w:pPr>
    </w:p>
    <w:p w14:paraId="581ADA85" w14:textId="77777777" w:rsidR="006E6F46" w:rsidRPr="00AD10A6" w:rsidRDefault="006E6F46" w:rsidP="00AD10A6">
      <w:pPr>
        <w:spacing w:before="0"/>
        <w:rPr>
          <w:rFonts w:cs="Arial"/>
          <w:lang w:eastAsia="sr-Latn-CS"/>
        </w:rPr>
      </w:pPr>
    </w:p>
    <w:p w14:paraId="193E0D1D" w14:textId="77777777" w:rsidR="006E6F46" w:rsidRPr="00AD10A6" w:rsidRDefault="006E6F46" w:rsidP="00AD10A6">
      <w:pPr>
        <w:spacing w:before="0"/>
        <w:rPr>
          <w:rFonts w:cs="Arial"/>
          <w:lang w:eastAsia="sr-Latn-CS"/>
        </w:rPr>
      </w:pPr>
    </w:p>
    <w:p w14:paraId="7C89E17B" w14:textId="77777777" w:rsidR="006E6F46" w:rsidRPr="00AD10A6" w:rsidRDefault="006E6F46" w:rsidP="00AD10A6">
      <w:pPr>
        <w:spacing w:before="0"/>
        <w:rPr>
          <w:rFonts w:cs="Arial"/>
          <w:lang w:eastAsia="sr-Latn-CS"/>
        </w:rPr>
      </w:pPr>
    </w:p>
    <w:p w14:paraId="509C249E" w14:textId="77777777" w:rsidR="006E6F46" w:rsidRPr="00AD10A6" w:rsidRDefault="006E6F46" w:rsidP="00AD10A6">
      <w:pPr>
        <w:spacing w:before="0"/>
        <w:rPr>
          <w:rFonts w:cs="Arial"/>
          <w:lang w:eastAsia="sr-Latn-CS"/>
        </w:rPr>
      </w:pPr>
    </w:p>
    <w:p w14:paraId="1135A1D6" w14:textId="77777777" w:rsidR="006E6F46" w:rsidRPr="00AD10A6" w:rsidRDefault="006E6F46" w:rsidP="00AD10A6">
      <w:pPr>
        <w:spacing w:before="0"/>
        <w:rPr>
          <w:rFonts w:cs="Arial"/>
          <w:lang w:eastAsia="sr-Latn-CS"/>
        </w:rPr>
      </w:pPr>
    </w:p>
    <w:p w14:paraId="518E3973" w14:textId="77777777" w:rsidR="006E6F46" w:rsidRPr="00AD10A6" w:rsidRDefault="006E6F46" w:rsidP="00AD10A6">
      <w:pPr>
        <w:spacing w:before="0"/>
        <w:rPr>
          <w:rFonts w:cs="Arial"/>
          <w:lang w:eastAsia="sr-Latn-CS"/>
        </w:rPr>
      </w:pPr>
    </w:p>
    <w:p w14:paraId="583EDF25" w14:textId="77777777" w:rsidR="006E6F46" w:rsidRPr="00AD10A6" w:rsidRDefault="006E6F46" w:rsidP="00AD10A6">
      <w:pPr>
        <w:spacing w:before="0"/>
        <w:rPr>
          <w:rFonts w:cs="Arial"/>
          <w:lang w:eastAsia="sr-Latn-CS"/>
        </w:rPr>
      </w:pPr>
    </w:p>
    <w:p w14:paraId="7F037DA2" w14:textId="77777777" w:rsidR="008C3986" w:rsidRPr="00AD10A6" w:rsidRDefault="008C3986" w:rsidP="00AD10A6">
      <w:pPr>
        <w:spacing w:before="0"/>
        <w:rPr>
          <w:rFonts w:cs="Arial"/>
          <w:lang w:eastAsia="sr-Latn-CS"/>
        </w:rPr>
      </w:pPr>
    </w:p>
    <w:p w14:paraId="43F79EF8" w14:textId="77777777" w:rsidR="008C3986" w:rsidRPr="00AD10A6" w:rsidRDefault="008C3986" w:rsidP="00AD10A6">
      <w:pPr>
        <w:spacing w:before="0"/>
        <w:rPr>
          <w:rFonts w:cs="Arial"/>
          <w:color w:val="00B0F0"/>
          <w:lang w:eastAsia="sr-Latn-CS"/>
        </w:rPr>
      </w:pPr>
    </w:p>
    <w:p w14:paraId="0D9A7853" w14:textId="77777777" w:rsidR="008C3986" w:rsidRPr="00AD10A6" w:rsidRDefault="008C3986" w:rsidP="00AD10A6">
      <w:pPr>
        <w:spacing w:before="0"/>
        <w:rPr>
          <w:rFonts w:cs="Arial"/>
          <w:color w:val="00B0F0"/>
          <w:lang w:eastAsia="sr-Latn-CS"/>
        </w:rPr>
      </w:pPr>
    </w:p>
    <w:p w14:paraId="7A06AEAA" w14:textId="77777777" w:rsidR="008C3986" w:rsidRPr="00AD10A6" w:rsidRDefault="008C3986" w:rsidP="00AD10A6">
      <w:pPr>
        <w:spacing w:before="0"/>
        <w:rPr>
          <w:rFonts w:cs="Arial"/>
          <w:color w:val="00B0F0"/>
          <w:lang w:eastAsia="sr-Latn-CS"/>
        </w:rPr>
      </w:pPr>
    </w:p>
    <w:p w14:paraId="6D679788" w14:textId="77777777" w:rsidR="008C3986" w:rsidRPr="00AD10A6" w:rsidRDefault="008C3986" w:rsidP="00AD10A6">
      <w:pPr>
        <w:spacing w:before="0"/>
        <w:rPr>
          <w:rFonts w:cs="Arial"/>
          <w:color w:val="00B0F0"/>
          <w:lang w:eastAsia="sr-Latn-CS"/>
        </w:rPr>
      </w:pPr>
    </w:p>
    <w:p w14:paraId="3A2D2C46" w14:textId="77777777" w:rsidR="008C3986" w:rsidRPr="00AD10A6" w:rsidRDefault="008C3986" w:rsidP="00AD10A6">
      <w:pPr>
        <w:spacing w:before="0"/>
        <w:rPr>
          <w:rFonts w:cs="Arial"/>
          <w:color w:val="00B0F0"/>
          <w:lang w:eastAsia="sr-Latn-CS"/>
        </w:rPr>
      </w:pPr>
    </w:p>
    <w:p w14:paraId="72085A9C" w14:textId="77777777" w:rsidR="008C3986" w:rsidRPr="00AD10A6" w:rsidRDefault="008C3986" w:rsidP="00AD10A6">
      <w:pPr>
        <w:spacing w:before="0"/>
        <w:rPr>
          <w:rFonts w:cs="Arial"/>
          <w:color w:val="00B0F0"/>
          <w:lang w:eastAsia="sr-Latn-CS"/>
        </w:rPr>
      </w:pPr>
    </w:p>
    <w:p w14:paraId="45890310" w14:textId="77777777" w:rsidR="008C3986" w:rsidRPr="00AD10A6" w:rsidRDefault="008C3986" w:rsidP="00AD10A6">
      <w:pPr>
        <w:spacing w:before="0"/>
        <w:rPr>
          <w:rFonts w:cs="Arial"/>
          <w:color w:val="00B0F0"/>
          <w:lang w:eastAsia="sr-Latn-CS"/>
        </w:rPr>
      </w:pPr>
    </w:p>
    <w:p w14:paraId="34476856" w14:textId="77777777" w:rsidR="008C3986" w:rsidRPr="00AD10A6" w:rsidRDefault="008C3986" w:rsidP="00AD10A6">
      <w:pPr>
        <w:spacing w:before="0"/>
        <w:rPr>
          <w:rFonts w:cs="Arial"/>
          <w:color w:val="00B0F0"/>
          <w:lang w:eastAsia="sr-Latn-CS"/>
        </w:rPr>
      </w:pPr>
    </w:p>
    <w:p w14:paraId="327A77D2" w14:textId="22A84760" w:rsidR="008C3986" w:rsidRDefault="008C3986" w:rsidP="00AD10A6">
      <w:pPr>
        <w:spacing w:before="0"/>
        <w:jc w:val="center"/>
        <w:rPr>
          <w:rFonts w:cs="Arial"/>
          <w:color w:val="00B0F0"/>
          <w:lang w:eastAsia="sr-Latn-CS"/>
        </w:rPr>
      </w:pPr>
    </w:p>
    <w:p w14:paraId="2CC6F06A" w14:textId="12E60910" w:rsidR="00625A55" w:rsidRDefault="00625A55" w:rsidP="00AD10A6">
      <w:pPr>
        <w:spacing w:before="0"/>
        <w:jc w:val="center"/>
        <w:rPr>
          <w:rFonts w:cs="Arial"/>
          <w:color w:val="00B0F0"/>
          <w:lang w:eastAsia="sr-Latn-CS"/>
        </w:rPr>
      </w:pPr>
    </w:p>
    <w:p w14:paraId="1DF67239" w14:textId="3522D7E8" w:rsidR="00625A55" w:rsidRDefault="00625A55" w:rsidP="00AD10A6">
      <w:pPr>
        <w:spacing w:before="0"/>
        <w:jc w:val="center"/>
        <w:rPr>
          <w:rFonts w:cs="Arial"/>
          <w:color w:val="00B0F0"/>
          <w:lang w:eastAsia="sr-Latn-CS"/>
        </w:rPr>
      </w:pPr>
    </w:p>
    <w:p w14:paraId="14C1B899" w14:textId="58EDCFDC" w:rsidR="00625A55" w:rsidRDefault="00625A55" w:rsidP="00AD10A6">
      <w:pPr>
        <w:spacing w:before="0"/>
        <w:jc w:val="center"/>
        <w:rPr>
          <w:rFonts w:cs="Arial"/>
          <w:color w:val="00B0F0"/>
          <w:lang w:eastAsia="sr-Latn-CS"/>
        </w:rPr>
      </w:pPr>
    </w:p>
    <w:p w14:paraId="364C0403" w14:textId="1F1B7337" w:rsidR="00274A1E" w:rsidRDefault="00274A1E" w:rsidP="00AD10A6">
      <w:pPr>
        <w:spacing w:before="0"/>
        <w:jc w:val="center"/>
        <w:rPr>
          <w:rFonts w:cs="Arial"/>
          <w:color w:val="00B0F0"/>
          <w:lang w:eastAsia="sr-Latn-CS"/>
        </w:rPr>
      </w:pPr>
    </w:p>
    <w:p w14:paraId="7B1FBD9F" w14:textId="238ADB46" w:rsidR="00274A1E" w:rsidRDefault="00274A1E" w:rsidP="00AD10A6">
      <w:pPr>
        <w:spacing w:before="0"/>
        <w:jc w:val="center"/>
        <w:rPr>
          <w:rFonts w:cs="Arial"/>
          <w:color w:val="00B0F0"/>
          <w:lang w:eastAsia="sr-Latn-CS"/>
        </w:rPr>
      </w:pPr>
    </w:p>
    <w:p w14:paraId="210AD915" w14:textId="12EA2470" w:rsidR="00274A1E" w:rsidRDefault="00274A1E" w:rsidP="00AD10A6">
      <w:pPr>
        <w:spacing w:before="0"/>
        <w:jc w:val="center"/>
        <w:rPr>
          <w:rFonts w:cs="Arial"/>
          <w:color w:val="00B0F0"/>
          <w:lang w:eastAsia="sr-Latn-CS"/>
        </w:rPr>
      </w:pPr>
    </w:p>
    <w:p w14:paraId="3B849526" w14:textId="63EA1767" w:rsidR="00274A1E" w:rsidRDefault="00274A1E" w:rsidP="00AD10A6">
      <w:pPr>
        <w:spacing w:before="0"/>
        <w:jc w:val="center"/>
        <w:rPr>
          <w:rFonts w:cs="Arial"/>
          <w:color w:val="00B0F0"/>
          <w:lang w:eastAsia="sr-Latn-CS"/>
        </w:rPr>
      </w:pPr>
    </w:p>
    <w:p w14:paraId="2690C8D3" w14:textId="197CF9BC" w:rsidR="00274A1E" w:rsidRDefault="00274A1E" w:rsidP="00AD10A6">
      <w:pPr>
        <w:spacing w:before="0"/>
        <w:jc w:val="center"/>
        <w:rPr>
          <w:rFonts w:cs="Arial"/>
          <w:color w:val="00B0F0"/>
          <w:lang w:eastAsia="sr-Latn-CS"/>
        </w:rPr>
      </w:pPr>
    </w:p>
    <w:p w14:paraId="6A855CB6" w14:textId="0392F3C1" w:rsidR="00274A1E" w:rsidRDefault="00274A1E" w:rsidP="00AD10A6">
      <w:pPr>
        <w:spacing w:before="0"/>
        <w:jc w:val="center"/>
        <w:rPr>
          <w:rFonts w:cs="Arial"/>
          <w:color w:val="00B0F0"/>
          <w:lang w:eastAsia="sr-Latn-CS"/>
        </w:rPr>
      </w:pPr>
    </w:p>
    <w:p w14:paraId="379DDCB3" w14:textId="1921C60F" w:rsidR="00274A1E" w:rsidRDefault="00274A1E" w:rsidP="00AD10A6">
      <w:pPr>
        <w:spacing w:before="0"/>
        <w:jc w:val="center"/>
        <w:rPr>
          <w:rFonts w:cs="Arial"/>
          <w:color w:val="00B0F0"/>
          <w:lang w:eastAsia="sr-Latn-CS"/>
        </w:rPr>
      </w:pPr>
    </w:p>
    <w:p w14:paraId="3FB7FDB3" w14:textId="665D3BEA" w:rsidR="00274A1E" w:rsidRDefault="00274A1E" w:rsidP="00AD10A6">
      <w:pPr>
        <w:spacing w:before="0"/>
        <w:jc w:val="center"/>
        <w:rPr>
          <w:rFonts w:cs="Arial"/>
          <w:color w:val="00B0F0"/>
          <w:lang w:eastAsia="sr-Latn-CS"/>
        </w:rPr>
      </w:pPr>
    </w:p>
    <w:p w14:paraId="21D079B2" w14:textId="75F11F93" w:rsidR="00274A1E" w:rsidRDefault="00274A1E" w:rsidP="00AD10A6">
      <w:pPr>
        <w:spacing w:before="0"/>
        <w:jc w:val="center"/>
        <w:rPr>
          <w:rFonts w:cs="Arial"/>
          <w:color w:val="00B0F0"/>
          <w:lang w:eastAsia="sr-Latn-CS"/>
        </w:rPr>
      </w:pPr>
    </w:p>
    <w:p w14:paraId="3E55322E" w14:textId="40F988F3" w:rsidR="00274A1E" w:rsidRDefault="00274A1E" w:rsidP="00AD10A6">
      <w:pPr>
        <w:spacing w:before="0"/>
        <w:jc w:val="center"/>
        <w:rPr>
          <w:rFonts w:cs="Arial"/>
          <w:color w:val="00B0F0"/>
          <w:lang w:eastAsia="sr-Latn-CS"/>
        </w:rPr>
      </w:pPr>
    </w:p>
    <w:p w14:paraId="4007A61F" w14:textId="720CBF58" w:rsidR="00274A1E" w:rsidRDefault="00274A1E" w:rsidP="00AD10A6">
      <w:pPr>
        <w:spacing w:before="0"/>
        <w:jc w:val="center"/>
        <w:rPr>
          <w:rFonts w:cs="Arial"/>
          <w:color w:val="00B0F0"/>
          <w:lang w:eastAsia="sr-Latn-CS"/>
        </w:rPr>
      </w:pPr>
    </w:p>
    <w:p w14:paraId="6E158D06" w14:textId="24F264E6" w:rsidR="00274A1E" w:rsidRDefault="00274A1E" w:rsidP="00AD10A6">
      <w:pPr>
        <w:spacing w:before="0"/>
        <w:jc w:val="center"/>
        <w:rPr>
          <w:rFonts w:cs="Arial"/>
          <w:color w:val="00B0F0"/>
          <w:lang w:eastAsia="sr-Latn-CS"/>
        </w:rPr>
      </w:pPr>
    </w:p>
    <w:p w14:paraId="02159BA8" w14:textId="5FFBB82B" w:rsidR="00274A1E" w:rsidRDefault="00274A1E" w:rsidP="00AD10A6">
      <w:pPr>
        <w:spacing w:before="0"/>
        <w:jc w:val="center"/>
        <w:rPr>
          <w:rFonts w:cs="Arial"/>
          <w:color w:val="00B0F0"/>
          <w:lang w:eastAsia="sr-Latn-CS"/>
        </w:rPr>
      </w:pPr>
    </w:p>
    <w:p w14:paraId="56D544E1" w14:textId="697380F6" w:rsidR="00274A1E" w:rsidRDefault="00274A1E" w:rsidP="00AD10A6">
      <w:pPr>
        <w:spacing w:before="0"/>
        <w:jc w:val="center"/>
        <w:rPr>
          <w:rFonts w:cs="Arial"/>
          <w:color w:val="00B0F0"/>
          <w:lang w:eastAsia="sr-Latn-CS"/>
        </w:rPr>
      </w:pPr>
    </w:p>
    <w:p w14:paraId="0F274A9E" w14:textId="3475CF18" w:rsidR="00274A1E" w:rsidRDefault="00274A1E" w:rsidP="00AD10A6">
      <w:pPr>
        <w:spacing w:before="0"/>
        <w:jc w:val="center"/>
        <w:rPr>
          <w:rFonts w:cs="Arial"/>
          <w:color w:val="00B0F0"/>
          <w:lang w:eastAsia="sr-Latn-CS"/>
        </w:rPr>
      </w:pPr>
    </w:p>
    <w:p w14:paraId="2696A93B" w14:textId="328FB630" w:rsidR="00274A1E" w:rsidRDefault="00274A1E" w:rsidP="00AD10A6">
      <w:pPr>
        <w:spacing w:before="0"/>
        <w:jc w:val="center"/>
        <w:rPr>
          <w:rFonts w:cs="Arial"/>
          <w:color w:val="00B0F0"/>
          <w:lang w:eastAsia="sr-Latn-CS"/>
        </w:rPr>
      </w:pPr>
    </w:p>
    <w:p w14:paraId="4E4D0BE7" w14:textId="5EED93FA" w:rsidR="00274A1E" w:rsidRDefault="00274A1E" w:rsidP="00AD10A6">
      <w:pPr>
        <w:spacing w:before="0"/>
        <w:jc w:val="center"/>
        <w:rPr>
          <w:rFonts w:cs="Arial"/>
          <w:color w:val="00B0F0"/>
          <w:lang w:eastAsia="sr-Latn-CS"/>
        </w:rPr>
      </w:pPr>
    </w:p>
    <w:p w14:paraId="5B52C24C" w14:textId="662C31B6" w:rsidR="00274A1E" w:rsidRDefault="00274A1E" w:rsidP="00AD10A6">
      <w:pPr>
        <w:spacing w:before="0"/>
        <w:jc w:val="center"/>
        <w:rPr>
          <w:rFonts w:cs="Arial"/>
          <w:color w:val="00B0F0"/>
          <w:lang w:eastAsia="sr-Latn-CS"/>
        </w:rPr>
      </w:pPr>
    </w:p>
    <w:p w14:paraId="487BFDAA" w14:textId="0FB6D3E6" w:rsidR="00274A1E" w:rsidRDefault="00274A1E" w:rsidP="00AD10A6">
      <w:pPr>
        <w:spacing w:before="0"/>
        <w:jc w:val="center"/>
        <w:rPr>
          <w:rFonts w:cs="Arial"/>
          <w:color w:val="00B0F0"/>
          <w:lang w:eastAsia="sr-Latn-CS"/>
        </w:rPr>
      </w:pPr>
    </w:p>
    <w:p w14:paraId="73EBEA9B" w14:textId="77777777" w:rsidR="00274A1E" w:rsidRDefault="00274A1E" w:rsidP="00AD10A6">
      <w:pPr>
        <w:spacing w:before="0"/>
        <w:jc w:val="center"/>
        <w:rPr>
          <w:rFonts w:cs="Arial"/>
          <w:color w:val="00B0F0"/>
          <w:lang w:eastAsia="sr-Latn-CS"/>
        </w:rPr>
      </w:pPr>
    </w:p>
    <w:p w14:paraId="5B9BF811" w14:textId="77777777" w:rsidR="00625A55" w:rsidRPr="00AD10A6" w:rsidRDefault="00625A55" w:rsidP="00AD10A6">
      <w:pPr>
        <w:spacing w:before="0"/>
        <w:jc w:val="center"/>
        <w:rPr>
          <w:rFonts w:cs="Arial"/>
          <w:color w:val="00B0F0"/>
          <w:lang w:eastAsia="sr-Latn-CS"/>
        </w:rPr>
      </w:pPr>
    </w:p>
    <w:p w14:paraId="1F537F32" w14:textId="77777777" w:rsidR="00750A33" w:rsidRPr="00AD10A6" w:rsidRDefault="00750A33" w:rsidP="00AD10A6">
      <w:pPr>
        <w:spacing w:before="0"/>
        <w:jc w:val="center"/>
        <w:rPr>
          <w:rFonts w:cs="Arial"/>
          <w:color w:val="00B0F0"/>
          <w:lang w:eastAsia="sr-Latn-CS"/>
        </w:rPr>
      </w:pPr>
    </w:p>
    <w:p w14:paraId="614354B7" w14:textId="77777777" w:rsidR="00750A33" w:rsidRPr="00AD10A6" w:rsidRDefault="00750A33" w:rsidP="00AD10A6">
      <w:pPr>
        <w:spacing w:before="0"/>
        <w:jc w:val="center"/>
        <w:rPr>
          <w:rFonts w:cs="Arial"/>
          <w:color w:val="00B0F0"/>
          <w:lang w:eastAsia="sr-Latn-CS"/>
        </w:rPr>
      </w:pPr>
    </w:p>
    <w:p w14:paraId="31D17F88" w14:textId="77777777" w:rsidR="008C3986" w:rsidRPr="00AD10A6" w:rsidRDefault="008C3986" w:rsidP="009E66F1">
      <w:pPr>
        <w:pStyle w:val="KDPodnaslov1"/>
        <w:numPr>
          <w:ilvl w:val="0"/>
          <w:numId w:val="19"/>
        </w:numPr>
        <w:spacing w:before="0"/>
        <w:jc w:val="center"/>
        <w:rPr>
          <w:rFonts w:cs="Arial"/>
          <w:b w:val="0"/>
        </w:rPr>
      </w:pPr>
      <w:r w:rsidRPr="00AD10A6">
        <w:rPr>
          <w:rFonts w:cs="Arial"/>
          <w:b w:val="0"/>
        </w:rPr>
        <w:lastRenderedPageBreak/>
        <w:t>ОБРАСЦИ</w:t>
      </w:r>
    </w:p>
    <w:p w14:paraId="6C80FBB2" w14:textId="35328EFD" w:rsidR="00922EDB" w:rsidRPr="00AD10A6" w:rsidRDefault="00922EDB" w:rsidP="00AD10A6">
      <w:pPr>
        <w:spacing w:before="0"/>
        <w:rPr>
          <w:rFonts w:cs="Arial"/>
          <w:color w:val="00B0F0"/>
          <w:lang w:eastAsia="sr-Latn-CS"/>
        </w:rPr>
      </w:pPr>
    </w:p>
    <w:p w14:paraId="2B44D786" w14:textId="77777777" w:rsidR="00343A18" w:rsidRPr="00AD10A6" w:rsidRDefault="00343A18" w:rsidP="00AD10A6">
      <w:pPr>
        <w:pStyle w:val="KDObrazac"/>
        <w:spacing w:before="0"/>
        <w:rPr>
          <w:b w:val="0"/>
          <w:noProof/>
        </w:rPr>
      </w:pPr>
      <w:bookmarkStart w:id="270" w:name="_Toc442559924"/>
      <w:r w:rsidRPr="00AD10A6">
        <w:rPr>
          <w:b w:val="0"/>
        </w:rPr>
        <w:t xml:space="preserve">ОБРАЗАЦ </w:t>
      </w:r>
      <w:r w:rsidR="00EC02A8" w:rsidRPr="00AD10A6">
        <w:rPr>
          <w:b w:val="0"/>
          <w:lang w:val="sr-Cyrl-RS"/>
        </w:rPr>
        <w:t>1</w:t>
      </w:r>
      <w:r w:rsidRPr="00AD10A6">
        <w:rPr>
          <w:b w:val="0"/>
          <w:noProof/>
        </w:rPr>
        <w:t>.</w:t>
      </w:r>
      <w:bookmarkEnd w:id="270"/>
    </w:p>
    <w:p w14:paraId="0B0CECE6" w14:textId="77777777" w:rsidR="00343A18" w:rsidRPr="00AD10A6" w:rsidRDefault="00343A18" w:rsidP="00AD10A6">
      <w:pPr>
        <w:spacing w:before="0"/>
        <w:rPr>
          <w:rFonts w:cs="Arial"/>
        </w:rPr>
      </w:pPr>
    </w:p>
    <w:p w14:paraId="09E8F665" w14:textId="77777777" w:rsidR="00343A18" w:rsidRPr="00AD10A6" w:rsidRDefault="00343A18" w:rsidP="00AD10A6">
      <w:pPr>
        <w:spacing w:before="0"/>
        <w:jc w:val="center"/>
        <w:rPr>
          <w:rStyle w:val="BookTitle"/>
          <w:rFonts w:cs="Arial"/>
          <w:b w:val="0"/>
        </w:rPr>
      </w:pPr>
      <w:r w:rsidRPr="00AD10A6">
        <w:rPr>
          <w:rStyle w:val="BookTitle"/>
          <w:rFonts w:cs="Arial"/>
          <w:b w:val="0"/>
        </w:rPr>
        <w:t>ОБРАЗАЦ ПОНУДЕ</w:t>
      </w:r>
    </w:p>
    <w:p w14:paraId="659DA5BD" w14:textId="046C6FA8" w:rsidR="00343A18" w:rsidRPr="00AD10A6" w:rsidRDefault="00343A18" w:rsidP="00AD10A6">
      <w:pPr>
        <w:spacing w:before="0"/>
        <w:rPr>
          <w:rStyle w:val="BookTitle"/>
          <w:rFonts w:cs="Arial"/>
          <w:b w:val="0"/>
        </w:rPr>
      </w:pPr>
    </w:p>
    <w:p w14:paraId="5DF50DF4" w14:textId="1CE9F87D" w:rsidR="00EF50DA" w:rsidRPr="00625A55" w:rsidRDefault="00343A18" w:rsidP="00EF50DA">
      <w:pPr>
        <w:spacing w:before="0"/>
        <w:rPr>
          <w:rFonts w:eastAsia="TimesNewRomanPS-BoldMT" w:cs="Arial"/>
          <w:smallCaps/>
          <w:color w:val="000000"/>
          <w:lang w:val="sr-Cyrl-RS"/>
        </w:rPr>
      </w:pPr>
      <w:r w:rsidRPr="00AD10A6">
        <w:rPr>
          <w:rFonts w:eastAsia="TimesNewRomanPS-BoldMT" w:cs="Arial"/>
          <w:bCs/>
          <w:color w:val="000000"/>
        </w:rPr>
        <w:t xml:space="preserve">Понуда бр._________ од _______________ за  </w:t>
      </w:r>
      <w:r w:rsidR="0031435B" w:rsidRPr="00AD10A6">
        <w:rPr>
          <w:rFonts w:eastAsia="TimesNewRomanPS-BoldMT" w:cs="Arial"/>
          <w:bCs/>
          <w:color w:val="000000"/>
          <w:lang w:val="sr-Cyrl-RS"/>
        </w:rPr>
        <w:t xml:space="preserve">отворени </w:t>
      </w:r>
      <w:r w:rsidR="00625A55">
        <w:rPr>
          <w:rFonts w:eastAsia="TimesNewRomanPS-BoldMT" w:cs="Arial"/>
          <w:bCs/>
          <w:color w:val="000000"/>
        </w:rPr>
        <w:t xml:space="preserve">поступак јавне набавke: Лиценце за САП, </w:t>
      </w:r>
      <w:r w:rsidR="00625A55">
        <w:rPr>
          <w:rFonts w:eastAsia="TimesNewRomanPS-BoldMT" w:cs="Arial"/>
          <w:smallCaps/>
          <w:color w:val="000000"/>
          <w:lang w:val="sr-Cyrl-RS"/>
        </w:rPr>
        <w:t xml:space="preserve"> </w:t>
      </w:r>
      <w:r w:rsidR="00625A55" w:rsidRPr="00625A55">
        <w:rPr>
          <w:rFonts w:eastAsia="TimesNewRomanPS-BoldMT" w:cs="Arial"/>
          <w:smallCaps/>
          <w:color w:val="000000"/>
          <w:lang w:val="sr-Cyrl-RS"/>
        </w:rPr>
        <w:t>293/2018 (ЈН/1000/0555/2018)</w:t>
      </w:r>
    </w:p>
    <w:p w14:paraId="60399ADF" w14:textId="173486BA" w:rsidR="00343A18" w:rsidRPr="00AD10A6" w:rsidRDefault="00343A18" w:rsidP="00AD10A6">
      <w:pPr>
        <w:spacing w:before="0"/>
        <w:rPr>
          <w:rFonts w:eastAsia="TimesNewRomanPS-BoldMT" w:cs="Arial"/>
          <w:bCs/>
          <w:color w:val="00B0F0"/>
        </w:rPr>
      </w:pPr>
    </w:p>
    <w:p w14:paraId="1CF74B3C" w14:textId="77777777" w:rsidR="00343A18" w:rsidRPr="00AD10A6" w:rsidRDefault="00343A18" w:rsidP="00AD10A6">
      <w:pPr>
        <w:spacing w:before="0"/>
        <w:rPr>
          <w:rFonts w:cs="Arial"/>
          <w:bCs/>
          <w:i/>
          <w:iCs/>
        </w:rPr>
      </w:pPr>
      <w:r w:rsidRPr="00AD10A6">
        <w:rPr>
          <w:rFonts w:cs="Arial"/>
          <w:bCs/>
          <w:i/>
          <w:iCs/>
        </w:rPr>
        <w:t>1)ОПШТИ ПОДАЦИ О ПОНУЂАЧУ</w:t>
      </w:r>
    </w:p>
    <w:p w14:paraId="560DF7B1" w14:textId="77777777" w:rsidR="00343A18" w:rsidRPr="00AD10A6" w:rsidRDefault="00343A18" w:rsidP="00AD10A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AD10A6" w14:paraId="005EA10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0E4124C" w14:textId="77777777" w:rsidR="0055619B" w:rsidRPr="00AD10A6" w:rsidRDefault="0055619B" w:rsidP="00AD10A6">
            <w:pPr>
              <w:spacing w:before="0"/>
              <w:rPr>
                <w:rFonts w:cs="Arial"/>
                <w:i/>
                <w:iCs/>
              </w:rPr>
            </w:pPr>
            <w:r w:rsidRPr="00AD10A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9ED502" w14:textId="77777777" w:rsidR="0055619B" w:rsidRPr="00AD10A6" w:rsidRDefault="0055619B" w:rsidP="00AD10A6">
            <w:pPr>
              <w:snapToGrid w:val="0"/>
              <w:spacing w:before="0"/>
              <w:rPr>
                <w:rFonts w:cs="Arial"/>
                <w:bCs/>
                <w:i/>
                <w:iCs/>
              </w:rPr>
            </w:pPr>
          </w:p>
        </w:tc>
      </w:tr>
      <w:tr w:rsidR="00343A18" w:rsidRPr="00AD10A6" w14:paraId="793D10C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954EB74" w14:textId="77777777" w:rsidR="00343A18" w:rsidRPr="00AD10A6" w:rsidRDefault="0055619B" w:rsidP="00AD10A6">
            <w:pPr>
              <w:spacing w:before="0"/>
              <w:rPr>
                <w:rFonts w:cs="Arial"/>
                <w:bCs/>
                <w:i/>
                <w:iCs/>
              </w:rPr>
            </w:pPr>
            <w:r w:rsidRPr="00AD10A6">
              <w:rPr>
                <w:rFonts w:cs="Arial"/>
                <w:i/>
                <w:iCs/>
              </w:rPr>
              <w:t xml:space="preserve">Врста правног лица: </w:t>
            </w:r>
            <w:r w:rsidR="00EC02A8" w:rsidRPr="00AD10A6">
              <w:rPr>
                <w:rFonts w:cs="Arial"/>
                <w:i/>
                <w:iCs/>
              </w:rPr>
              <w:t>(микро, мало, средње, велико) или</w:t>
            </w:r>
            <w:r w:rsidRPr="00AD10A6">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D98D6B" w14:textId="77777777" w:rsidR="00343A18" w:rsidRPr="00AD10A6" w:rsidRDefault="00343A18" w:rsidP="00AD10A6">
            <w:pPr>
              <w:snapToGrid w:val="0"/>
              <w:spacing w:before="0"/>
              <w:rPr>
                <w:rFonts w:cs="Arial"/>
                <w:bCs/>
                <w:i/>
                <w:iCs/>
              </w:rPr>
            </w:pPr>
          </w:p>
          <w:p w14:paraId="0A1326A7" w14:textId="77777777" w:rsidR="00343A18" w:rsidRPr="00AD10A6" w:rsidRDefault="00343A18" w:rsidP="00AD10A6">
            <w:pPr>
              <w:spacing w:before="0"/>
              <w:rPr>
                <w:rFonts w:cs="Arial"/>
                <w:bCs/>
                <w:i/>
                <w:iCs/>
              </w:rPr>
            </w:pPr>
          </w:p>
          <w:p w14:paraId="1BBE93E9" w14:textId="77777777" w:rsidR="00343A18" w:rsidRPr="00AD10A6" w:rsidRDefault="00343A18" w:rsidP="00AD10A6">
            <w:pPr>
              <w:spacing w:before="0"/>
              <w:rPr>
                <w:rFonts w:cs="Arial"/>
                <w:bCs/>
                <w:i/>
                <w:iCs/>
              </w:rPr>
            </w:pPr>
          </w:p>
        </w:tc>
      </w:tr>
      <w:tr w:rsidR="00343A18" w:rsidRPr="00AD10A6" w14:paraId="6997DC8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6BAB3C2" w14:textId="77777777" w:rsidR="00343A18" w:rsidRPr="00AD10A6" w:rsidRDefault="00343A18" w:rsidP="00AD10A6">
            <w:pPr>
              <w:spacing w:before="0"/>
              <w:rPr>
                <w:rFonts w:cs="Arial"/>
                <w:bCs/>
                <w:i/>
                <w:iCs/>
              </w:rPr>
            </w:pPr>
            <w:r w:rsidRPr="00AD10A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8EFC4F" w14:textId="77777777" w:rsidR="00343A18" w:rsidRPr="00AD10A6" w:rsidRDefault="00343A18" w:rsidP="00AD10A6">
            <w:pPr>
              <w:snapToGrid w:val="0"/>
              <w:spacing w:before="0"/>
              <w:rPr>
                <w:rFonts w:cs="Arial"/>
                <w:bCs/>
                <w:i/>
                <w:iCs/>
              </w:rPr>
            </w:pPr>
          </w:p>
          <w:p w14:paraId="0F722C95" w14:textId="77777777" w:rsidR="00343A18" w:rsidRPr="00AD10A6" w:rsidRDefault="00343A18" w:rsidP="00AD10A6">
            <w:pPr>
              <w:spacing w:before="0"/>
              <w:rPr>
                <w:rFonts w:cs="Arial"/>
                <w:bCs/>
                <w:i/>
                <w:iCs/>
              </w:rPr>
            </w:pPr>
          </w:p>
          <w:p w14:paraId="2A25075A" w14:textId="77777777" w:rsidR="00343A18" w:rsidRPr="00AD10A6" w:rsidRDefault="00343A18" w:rsidP="00AD10A6">
            <w:pPr>
              <w:spacing w:before="0"/>
              <w:rPr>
                <w:rFonts w:cs="Arial"/>
                <w:bCs/>
                <w:i/>
                <w:iCs/>
              </w:rPr>
            </w:pPr>
          </w:p>
        </w:tc>
      </w:tr>
      <w:tr w:rsidR="00343A18" w:rsidRPr="00AD10A6" w14:paraId="4D65526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1F37F1C" w14:textId="77777777" w:rsidR="00343A18" w:rsidRPr="00AD10A6" w:rsidRDefault="00343A18" w:rsidP="00AD10A6">
            <w:pPr>
              <w:spacing w:before="0"/>
              <w:rPr>
                <w:rFonts w:cs="Arial"/>
                <w:bCs/>
                <w:i/>
                <w:iCs/>
              </w:rPr>
            </w:pPr>
            <w:r w:rsidRPr="00AD10A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600FC3" w14:textId="77777777" w:rsidR="00343A18" w:rsidRPr="00AD10A6" w:rsidRDefault="00343A18" w:rsidP="00AD10A6">
            <w:pPr>
              <w:snapToGrid w:val="0"/>
              <w:spacing w:before="0"/>
              <w:rPr>
                <w:rFonts w:cs="Arial"/>
                <w:bCs/>
                <w:i/>
                <w:iCs/>
              </w:rPr>
            </w:pPr>
          </w:p>
          <w:p w14:paraId="0149ADB2" w14:textId="77777777" w:rsidR="00343A18" w:rsidRPr="00AD10A6" w:rsidRDefault="00343A18" w:rsidP="00AD10A6">
            <w:pPr>
              <w:spacing w:before="0"/>
              <w:rPr>
                <w:rFonts w:cs="Arial"/>
                <w:bCs/>
                <w:i/>
                <w:iCs/>
              </w:rPr>
            </w:pPr>
          </w:p>
          <w:p w14:paraId="029947D4" w14:textId="77777777" w:rsidR="00343A18" w:rsidRPr="00AD10A6" w:rsidRDefault="00343A18" w:rsidP="00AD10A6">
            <w:pPr>
              <w:spacing w:before="0"/>
              <w:rPr>
                <w:rFonts w:cs="Arial"/>
                <w:bCs/>
                <w:i/>
                <w:iCs/>
              </w:rPr>
            </w:pPr>
          </w:p>
        </w:tc>
      </w:tr>
      <w:tr w:rsidR="00343A18" w:rsidRPr="00AD10A6" w14:paraId="2AD5CB45" w14:textId="77777777" w:rsidTr="00BC01DC">
        <w:tc>
          <w:tcPr>
            <w:tcW w:w="4621" w:type="dxa"/>
            <w:tcBorders>
              <w:top w:val="single" w:sz="4" w:space="0" w:color="000000"/>
              <w:left w:val="single" w:sz="4" w:space="0" w:color="000000"/>
              <w:bottom w:val="single" w:sz="4" w:space="0" w:color="000000"/>
            </w:tcBorders>
            <w:shd w:val="clear" w:color="auto" w:fill="auto"/>
          </w:tcPr>
          <w:p w14:paraId="43171C35" w14:textId="77777777" w:rsidR="00343A18" w:rsidRPr="00AD10A6" w:rsidRDefault="00343A18" w:rsidP="00AD10A6">
            <w:pPr>
              <w:spacing w:before="0"/>
              <w:rPr>
                <w:rFonts w:cs="Arial"/>
                <w:bCs/>
                <w:i/>
                <w:iCs/>
                <w:lang w:val="ru-RU"/>
              </w:rPr>
            </w:pPr>
            <w:r w:rsidRPr="00AD10A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A2063A" w14:textId="77777777" w:rsidR="00343A18" w:rsidRPr="00AD10A6" w:rsidRDefault="00343A18" w:rsidP="00AD10A6">
            <w:pPr>
              <w:snapToGrid w:val="0"/>
              <w:spacing w:before="0"/>
              <w:rPr>
                <w:rFonts w:cs="Arial"/>
                <w:bCs/>
                <w:i/>
                <w:iCs/>
                <w:lang w:val="ru-RU"/>
              </w:rPr>
            </w:pPr>
          </w:p>
        </w:tc>
      </w:tr>
      <w:tr w:rsidR="00343A18" w:rsidRPr="00AD10A6" w14:paraId="08D84CD8"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6E3D4A1" w14:textId="77777777" w:rsidR="00343A18" w:rsidRPr="00AD10A6" w:rsidRDefault="00343A18" w:rsidP="00AD10A6">
            <w:pPr>
              <w:spacing w:before="0"/>
              <w:rPr>
                <w:rFonts w:cs="Arial"/>
                <w:i/>
                <w:iCs/>
              </w:rPr>
            </w:pPr>
          </w:p>
          <w:p w14:paraId="4D611807" w14:textId="77777777" w:rsidR="00343A18" w:rsidRPr="00AD10A6" w:rsidRDefault="00343A18" w:rsidP="00AD10A6">
            <w:pPr>
              <w:spacing w:before="0"/>
              <w:rPr>
                <w:rFonts w:cs="Arial"/>
                <w:bCs/>
                <w:i/>
                <w:iCs/>
              </w:rPr>
            </w:pPr>
            <w:r w:rsidRPr="00AD10A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E3A1D5" w14:textId="77777777" w:rsidR="00343A18" w:rsidRPr="00AD10A6" w:rsidRDefault="00343A18" w:rsidP="00AD10A6">
            <w:pPr>
              <w:snapToGrid w:val="0"/>
              <w:spacing w:before="0"/>
              <w:rPr>
                <w:rFonts w:cs="Arial"/>
                <w:bCs/>
                <w:i/>
                <w:iCs/>
              </w:rPr>
            </w:pPr>
          </w:p>
          <w:p w14:paraId="57C42153" w14:textId="77777777" w:rsidR="00343A18" w:rsidRPr="00AD10A6" w:rsidRDefault="00343A18" w:rsidP="00AD10A6">
            <w:pPr>
              <w:spacing w:before="0"/>
              <w:rPr>
                <w:rFonts w:cs="Arial"/>
                <w:bCs/>
                <w:i/>
                <w:iCs/>
              </w:rPr>
            </w:pPr>
          </w:p>
          <w:p w14:paraId="1A3F48CB" w14:textId="77777777" w:rsidR="00343A18" w:rsidRPr="00AD10A6" w:rsidRDefault="00343A18" w:rsidP="00AD10A6">
            <w:pPr>
              <w:spacing w:before="0"/>
              <w:rPr>
                <w:rFonts w:cs="Arial"/>
                <w:bCs/>
                <w:i/>
                <w:iCs/>
              </w:rPr>
            </w:pPr>
          </w:p>
        </w:tc>
      </w:tr>
      <w:tr w:rsidR="00343A18" w:rsidRPr="00AD10A6" w14:paraId="2A4D7BE9" w14:textId="77777777" w:rsidTr="00BC01DC">
        <w:tc>
          <w:tcPr>
            <w:tcW w:w="4621" w:type="dxa"/>
            <w:tcBorders>
              <w:top w:val="single" w:sz="4" w:space="0" w:color="000000"/>
              <w:left w:val="single" w:sz="4" w:space="0" w:color="000000"/>
              <w:bottom w:val="single" w:sz="4" w:space="0" w:color="000000"/>
            </w:tcBorders>
            <w:shd w:val="clear" w:color="auto" w:fill="auto"/>
          </w:tcPr>
          <w:p w14:paraId="6D08BDAD" w14:textId="77777777" w:rsidR="00343A18" w:rsidRPr="00AD10A6" w:rsidRDefault="00343A18" w:rsidP="00AD10A6">
            <w:pPr>
              <w:spacing w:before="0"/>
              <w:rPr>
                <w:rFonts w:cs="Arial"/>
                <w:bCs/>
                <w:i/>
                <w:iCs/>
                <w:lang w:val="ru-RU"/>
              </w:rPr>
            </w:pPr>
            <w:r w:rsidRPr="00AD10A6">
              <w:rPr>
                <w:rFonts w:cs="Arial"/>
                <w:i/>
                <w:iCs/>
                <w:lang w:val="ru-RU"/>
              </w:rPr>
              <w:t>Електронска адреса понуђача (</w:t>
            </w:r>
            <w:r w:rsidRPr="00AD10A6">
              <w:rPr>
                <w:rFonts w:cs="Arial"/>
                <w:i/>
                <w:iCs/>
              </w:rPr>
              <w:t>e</w:t>
            </w:r>
            <w:r w:rsidRPr="00AD10A6">
              <w:rPr>
                <w:rFonts w:cs="Arial"/>
                <w:i/>
                <w:iCs/>
                <w:lang w:val="ru-RU"/>
              </w:rPr>
              <w:t>-</w:t>
            </w:r>
            <w:r w:rsidRPr="00AD10A6">
              <w:rPr>
                <w:rFonts w:cs="Arial"/>
                <w:i/>
                <w:iCs/>
              </w:rPr>
              <w:t>mail</w:t>
            </w:r>
            <w:r w:rsidRPr="00AD10A6">
              <w:rPr>
                <w:rFonts w:cs="Arial"/>
                <w:i/>
                <w:iCs/>
                <w:lang w:val="ru-RU"/>
              </w:rPr>
              <w:t>):</w:t>
            </w:r>
          </w:p>
          <w:p w14:paraId="0361936E" w14:textId="77777777" w:rsidR="00343A18" w:rsidRPr="00AD10A6" w:rsidRDefault="00343A18" w:rsidP="00AD10A6">
            <w:pPr>
              <w:spacing w:before="0"/>
              <w:rPr>
                <w:rFonts w:cs="Arial"/>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61A6EC" w14:textId="77777777" w:rsidR="00343A18" w:rsidRPr="00AD10A6" w:rsidRDefault="00343A18" w:rsidP="00AD10A6">
            <w:pPr>
              <w:snapToGrid w:val="0"/>
              <w:spacing w:before="0"/>
              <w:rPr>
                <w:rFonts w:cs="Arial"/>
                <w:bCs/>
                <w:i/>
                <w:iCs/>
                <w:lang w:val="ru-RU"/>
              </w:rPr>
            </w:pPr>
          </w:p>
        </w:tc>
      </w:tr>
      <w:tr w:rsidR="00343A18" w:rsidRPr="00AD10A6" w14:paraId="169ADB2B"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9975AC1" w14:textId="77777777" w:rsidR="00343A18" w:rsidRPr="00AD10A6" w:rsidRDefault="00343A18" w:rsidP="00AD10A6">
            <w:pPr>
              <w:spacing w:before="0"/>
              <w:rPr>
                <w:rFonts w:cs="Arial"/>
                <w:bCs/>
                <w:i/>
                <w:iCs/>
              </w:rPr>
            </w:pPr>
            <w:r w:rsidRPr="00AD10A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819866" w14:textId="77777777" w:rsidR="00343A18" w:rsidRPr="00AD10A6" w:rsidRDefault="00343A18" w:rsidP="00AD10A6">
            <w:pPr>
              <w:snapToGrid w:val="0"/>
              <w:spacing w:before="0"/>
              <w:rPr>
                <w:rFonts w:cs="Arial"/>
                <w:bCs/>
                <w:i/>
                <w:iCs/>
              </w:rPr>
            </w:pPr>
          </w:p>
          <w:p w14:paraId="0CC04551" w14:textId="77777777" w:rsidR="00343A18" w:rsidRPr="00AD10A6" w:rsidRDefault="00343A18" w:rsidP="00AD10A6">
            <w:pPr>
              <w:spacing w:before="0"/>
              <w:rPr>
                <w:rFonts w:cs="Arial"/>
                <w:bCs/>
                <w:i/>
                <w:iCs/>
              </w:rPr>
            </w:pPr>
          </w:p>
          <w:p w14:paraId="472FFA1C" w14:textId="77777777" w:rsidR="00343A18" w:rsidRPr="00AD10A6" w:rsidRDefault="00343A18" w:rsidP="00AD10A6">
            <w:pPr>
              <w:spacing w:before="0"/>
              <w:rPr>
                <w:rFonts w:cs="Arial"/>
                <w:bCs/>
                <w:i/>
                <w:iCs/>
              </w:rPr>
            </w:pPr>
          </w:p>
        </w:tc>
      </w:tr>
      <w:tr w:rsidR="00343A18" w:rsidRPr="00AD10A6" w14:paraId="6FA1C35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DD6AFAD" w14:textId="77777777" w:rsidR="00343A18" w:rsidRPr="00AD10A6" w:rsidRDefault="00343A18" w:rsidP="00AD10A6">
            <w:pPr>
              <w:spacing w:before="0"/>
              <w:rPr>
                <w:rFonts w:cs="Arial"/>
                <w:bCs/>
                <w:i/>
                <w:iCs/>
              </w:rPr>
            </w:pPr>
            <w:r w:rsidRPr="00AD10A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1E5C62" w14:textId="77777777" w:rsidR="00343A18" w:rsidRPr="00AD10A6" w:rsidRDefault="00343A18" w:rsidP="00AD10A6">
            <w:pPr>
              <w:snapToGrid w:val="0"/>
              <w:spacing w:before="0"/>
              <w:rPr>
                <w:rFonts w:cs="Arial"/>
                <w:bCs/>
                <w:i/>
                <w:iCs/>
              </w:rPr>
            </w:pPr>
          </w:p>
          <w:p w14:paraId="67CB01F4" w14:textId="77777777" w:rsidR="00343A18" w:rsidRPr="00AD10A6" w:rsidRDefault="00343A18" w:rsidP="00AD10A6">
            <w:pPr>
              <w:spacing w:before="0"/>
              <w:rPr>
                <w:rFonts w:cs="Arial"/>
                <w:bCs/>
                <w:i/>
                <w:iCs/>
              </w:rPr>
            </w:pPr>
          </w:p>
          <w:p w14:paraId="7216CC1F" w14:textId="77777777" w:rsidR="00343A18" w:rsidRPr="00AD10A6" w:rsidRDefault="00343A18" w:rsidP="00AD10A6">
            <w:pPr>
              <w:spacing w:before="0"/>
              <w:rPr>
                <w:rFonts w:cs="Arial"/>
                <w:bCs/>
                <w:i/>
                <w:iCs/>
              </w:rPr>
            </w:pPr>
          </w:p>
        </w:tc>
      </w:tr>
      <w:tr w:rsidR="00343A18" w:rsidRPr="00AD10A6" w14:paraId="4B5A4D0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BCFA0AC" w14:textId="77777777" w:rsidR="00343A18" w:rsidRPr="00AD10A6" w:rsidRDefault="00343A18" w:rsidP="00AD10A6">
            <w:pPr>
              <w:spacing w:before="0"/>
              <w:rPr>
                <w:rFonts w:cs="Arial"/>
                <w:bCs/>
                <w:i/>
                <w:iCs/>
                <w:lang w:val="ru-RU"/>
              </w:rPr>
            </w:pPr>
            <w:r w:rsidRPr="00AD10A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53A5A6" w14:textId="77777777" w:rsidR="00343A18" w:rsidRPr="00AD10A6" w:rsidRDefault="00343A18" w:rsidP="00AD10A6">
            <w:pPr>
              <w:snapToGrid w:val="0"/>
              <w:spacing w:before="0"/>
              <w:rPr>
                <w:rFonts w:cs="Arial"/>
                <w:bCs/>
                <w:i/>
                <w:iCs/>
                <w:lang w:val="ru-RU"/>
              </w:rPr>
            </w:pPr>
          </w:p>
          <w:p w14:paraId="3F06AFDD" w14:textId="77777777" w:rsidR="00343A18" w:rsidRPr="00AD10A6" w:rsidRDefault="00343A18" w:rsidP="00AD10A6">
            <w:pPr>
              <w:spacing w:before="0"/>
              <w:rPr>
                <w:rFonts w:cs="Arial"/>
                <w:bCs/>
                <w:i/>
                <w:iCs/>
                <w:lang w:val="ru-RU"/>
              </w:rPr>
            </w:pPr>
          </w:p>
          <w:p w14:paraId="7E9593F6" w14:textId="77777777" w:rsidR="00343A18" w:rsidRPr="00AD10A6" w:rsidRDefault="00343A18" w:rsidP="00AD10A6">
            <w:pPr>
              <w:spacing w:before="0"/>
              <w:rPr>
                <w:rFonts w:cs="Arial"/>
                <w:bCs/>
                <w:i/>
                <w:iCs/>
                <w:lang w:val="ru-RU"/>
              </w:rPr>
            </w:pPr>
          </w:p>
        </w:tc>
      </w:tr>
      <w:tr w:rsidR="00343A18" w:rsidRPr="00AD10A6" w14:paraId="0CA830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24A3818" w14:textId="77777777" w:rsidR="00343A18" w:rsidRPr="00AD10A6" w:rsidRDefault="00343A18" w:rsidP="00AD10A6">
            <w:pPr>
              <w:spacing w:before="0"/>
              <w:rPr>
                <w:rFonts w:cs="Arial"/>
                <w:bCs/>
                <w:i/>
                <w:iCs/>
                <w:lang w:val="ru-RU"/>
              </w:rPr>
            </w:pPr>
            <w:r w:rsidRPr="00AD10A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56EB27" w14:textId="77777777" w:rsidR="00343A18" w:rsidRPr="00AD10A6" w:rsidRDefault="00343A18" w:rsidP="00AD10A6">
            <w:pPr>
              <w:snapToGrid w:val="0"/>
              <w:spacing w:before="0"/>
              <w:ind w:firstLine="708"/>
              <w:rPr>
                <w:rFonts w:cs="Arial"/>
                <w:bCs/>
                <w:i/>
                <w:iCs/>
                <w:lang w:val="ru-RU"/>
              </w:rPr>
            </w:pPr>
          </w:p>
          <w:p w14:paraId="2588095E" w14:textId="77777777" w:rsidR="00343A18" w:rsidRPr="00AD10A6" w:rsidRDefault="00343A18" w:rsidP="00AD10A6">
            <w:pPr>
              <w:spacing w:before="0"/>
              <w:ind w:firstLine="708"/>
              <w:rPr>
                <w:rFonts w:cs="Arial"/>
                <w:bCs/>
                <w:i/>
                <w:iCs/>
                <w:lang w:val="ru-RU"/>
              </w:rPr>
            </w:pPr>
          </w:p>
          <w:p w14:paraId="6EDC1896" w14:textId="77777777" w:rsidR="00343A18" w:rsidRPr="00AD10A6" w:rsidRDefault="00343A18" w:rsidP="00AD10A6">
            <w:pPr>
              <w:spacing w:before="0"/>
              <w:ind w:firstLine="708"/>
              <w:rPr>
                <w:rFonts w:cs="Arial"/>
                <w:bCs/>
                <w:i/>
                <w:iCs/>
                <w:lang w:val="ru-RU"/>
              </w:rPr>
            </w:pPr>
          </w:p>
        </w:tc>
      </w:tr>
    </w:tbl>
    <w:p w14:paraId="2B5D2C09" w14:textId="77777777" w:rsidR="00343A18" w:rsidRPr="00AD10A6" w:rsidRDefault="00343A18" w:rsidP="00AD10A6">
      <w:pPr>
        <w:spacing w:before="0"/>
        <w:rPr>
          <w:rFonts w:cs="Arial"/>
        </w:rPr>
      </w:pPr>
    </w:p>
    <w:p w14:paraId="306F0F91" w14:textId="77777777" w:rsidR="00343A18" w:rsidRPr="00AD10A6" w:rsidRDefault="00343A18" w:rsidP="00AD10A6">
      <w:pPr>
        <w:spacing w:before="0"/>
        <w:rPr>
          <w:rFonts w:eastAsia="TimesNewRomanPSMT" w:cs="Arial"/>
          <w:bCs/>
          <w:i/>
          <w:iCs/>
        </w:rPr>
      </w:pPr>
      <w:r w:rsidRPr="00AD10A6">
        <w:rPr>
          <w:rFonts w:eastAsia="TimesNewRomanPSMT" w:cs="Arial"/>
          <w:bCs/>
          <w:i/>
          <w:iCs/>
        </w:rPr>
        <w:t xml:space="preserve">2) ПОНУДУ ПОДНОСИ: </w:t>
      </w:r>
    </w:p>
    <w:p w14:paraId="2FB4ED4B" w14:textId="77777777" w:rsidR="00343A18" w:rsidRPr="00AD10A6" w:rsidRDefault="00343A18" w:rsidP="00AD10A6">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AD10A6" w14:paraId="120BDA3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B0011E3" w14:textId="77777777" w:rsidR="00343A18" w:rsidRPr="00AD10A6" w:rsidRDefault="00343A18" w:rsidP="00AD10A6">
            <w:pPr>
              <w:snapToGrid w:val="0"/>
              <w:spacing w:before="0"/>
              <w:jc w:val="center"/>
              <w:rPr>
                <w:rFonts w:cs="Arial"/>
              </w:rPr>
            </w:pPr>
          </w:p>
          <w:p w14:paraId="5CBB21C8" w14:textId="77777777" w:rsidR="00343A18" w:rsidRPr="00AD10A6" w:rsidRDefault="00343A18" w:rsidP="00AD10A6">
            <w:pPr>
              <w:spacing w:before="0"/>
              <w:jc w:val="center"/>
              <w:rPr>
                <w:rFonts w:eastAsia="TimesNewRomanPSMT" w:cs="Arial"/>
                <w:bCs/>
              </w:rPr>
            </w:pPr>
            <w:r w:rsidRPr="00AD10A6">
              <w:rPr>
                <w:rFonts w:eastAsia="TimesNewRomanPSMT" w:cs="Arial"/>
                <w:bCs/>
              </w:rPr>
              <w:t xml:space="preserve">А) САМОСТАЛНО </w:t>
            </w:r>
          </w:p>
        </w:tc>
      </w:tr>
      <w:tr w:rsidR="00343A18" w:rsidRPr="00AD10A6" w14:paraId="3BD14E1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BF1A50" w14:textId="77777777" w:rsidR="00343A18" w:rsidRPr="00AD10A6" w:rsidRDefault="00343A18" w:rsidP="00AD10A6">
            <w:pPr>
              <w:snapToGrid w:val="0"/>
              <w:spacing w:before="0"/>
              <w:jc w:val="center"/>
              <w:rPr>
                <w:rFonts w:eastAsia="TimesNewRomanPSMT" w:cs="Arial"/>
                <w:bCs/>
              </w:rPr>
            </w:pPr>
          </w:p>
          <w:p w14:paraId="1D6160F5" w14:textId="77777777" w:rsidR="00343A18" w:rsidRPr="00AD10A6" w:rsidRDefault="00343A18" w:rsidP="00AD10A6">
            <w:pPr>
              <w:spacing w:before="0"/>
              <w:jc w:val="center"/>
              <w:rPr>
                <w:rFonts w:eastAsia="TimesNewRomanPSMT" w:cs="Arial"/>
                <w:bCs/>
              </w:rPr>
            </w:pPr>
            <w:r w:rsidRPr="00AD10A6">
              <w:rPr>
                <w:rFonts w:eastAsia="TimesNewRomanPSMT" w:cs="Arial"/>
                <w:bCs/>
              </w:rPr>
              <w:t>Б) СА ПОДИЗВОЂАЧЕМ</w:t>
            </w:r>
          </w:p>
        </w:tc>
      </w:tr>
      <w:tr w:rsidR="00343A18" w:rsidRPr="00AD10A6" w14:paraId="4923D1B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AD1C25" w14:textId="77777777" w:rsidR="00343A18" w:rsidRPr="00AD10A6" w:rsidRDefault="00343A18" w:rsidP="00AD10A6">
            <w:pPr>
              <w:snapToGrid w:val="0"/>
              <w:spacing w:before="0"/>
              <w:jc w:val="center"/>
              <w:rPr>
                <w:rFonts w:eastAsia="TimesNewRomanPSMT" w:cs="Arial"/>
                <w:bCs/>
              </w:rPr>
            </w:pPr>
          </w:p>
          <w:p w14:paraId="771DB132" w14:textId="77777777" w:rsidR="00343A18" w:rsidRPr="00AD10A6" w:rsidRDefault="00343A18" w:rsidP="00AD10A6">
            <w:pPr>
              <w:spacing w:before="0"/>
              <w:jc w:val="center"/>
              <w:rPr>
                <w:rFonts w:cs="Arial"/>
                <w:i/>
                <w:iCs/>
                <w:lang w:val="ru-RU"/>
              </w:rPr>
            </w:pPr>
            <w:r w:rsidRPr="00AD10A6">
              <w:rPr>
                <w:rFonts w:eastAsia="TimesNewRomanPSMT" w:cs="Arial"/>
                <w:bCs/>
              </w:rPr>
              <w:t>В) КАО ЗАЈЕДНИЧКУ ПОНУДУ</w:t>
            </w:r>
          </w:p>
        </w:tc>
      </w:tr>
    </w:tbl>
    <w:p w14:paraId="7E31FBD3" w14:textId="77777777" w:rsidR="00343A18" w:rsidRPr="00AD10A6" w:rsidRDefault="00343A18" w:rsidP="00AD10A6">
      <w:pPr>
        <w:spacing w:before="0"/>
        <w:rPr>
          <w:rFonts w:cs="Arial"/>
          <w:i/>
          <w:iCs/>
          <w:lang w:val="ru-RU"/>
        </w:rPr>
      </w:pPr>
    </w:p>
    <w:p w14:paraId="5E96C862" w14:textId="77777777" w:rsidR="00343A18" w:rsidRPr="00AD10A6" w:rsidRDefault="00343A18" w:rsidP="00AD10A6">
      <w:pPr>
        <w:spacing w:before="0"/>
        <w:rPr>
          <w:rFonts w:eastAsia="TimesNewRomanPSMT" w:cs="Arial"/>
          <w:bCs/>
        </w:rPr>
      </w:pPr>
      <w:r w:rsidRPr="00AD10A6">
        <w:rPr>
          <w:rFonts w:cs="Arial"/>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99245D2" w14:textId="77777777" w:rsidR="00343A18" w:rsidRPr="00AD10A6" w:rsidRDefault="00343A18" w:rsidP="00AD10A6">
      <w:pPr>
        <w:spacing w:before="0"/>
        <w:rPr>
          <w:rFonts w:eastAsia="TimesNewRomanPSMT" w:cs="Arial"/>
          <w:bCs/>
        </w:rPr>
      </w:pPr>
    </w:p>
    <w:p w14:paraId="5B8D6A8B" w14:textId="77777777" w:rsidR="00343A18" w:rsidRPr="00AD10A6" w:rsidRDefault="00343A18" w:rsidP="00AD10A6">
      <w:pPr>
        <w:spacing w:before="0"/>
        <w:rPr>
          <w:rFonts w:eastAsia="TimesNewRomanPSMT" w:cs="Arial"/>
          <w:bCs/>
          <w:i/>
        </w:rPr>
      </w:pPr>
      <w:r w:rsidRPr="00AD10A6">
        <w:rPr>
          <w:rFonts w:eastAsia="TimesNewRomanPSMT" w:cs="Arial"/>
          <w:bCs/>
          <w:i/>
          <w:lang w:val="sr-Cyrl-CS"/>
        </w:rPr>
        <w:t xml:space="preserve">3) </w:t>
      </w:r>
      <w:r w:rsidRPr="00AD10A6">
        <w:rPr>
          <w:rFonts w:eastAsia="TimesNewRomanPSMT" w:cs="Arial"/>
          <w:bCs/>
          <w:i/>
        </w:rPr>
        <w:t xml:space="preserve">ПОДАЦИ О ПОДИЗВОЂАЧУ </w:t>
      </w:r>
    </w:p>
    <w:p w14:paraId="5B3D4DDB" w14:textId="77777777" w:rsidR="00343A18" w:rsidRPr="00AD10A6" w:rsidRDefault="00343A18" w:rsidP="00AD10A6">
      <w:pPr>
        <w:spacing w:before="0"/>
        <w:rPr>
          <w:rFonts w:eastAsia="TimesNewRomanPSMT" w:cs="Arial"/>
          <w:bCs/>
          <w:i/>
        </w:rPr>
      </w:pPr>
    </w:p>
    <w:p w14:paraId="59E0B1F5" w14:textId="77777777" w:rsidR="00343A18" w:rsidRPr="00AD10A6" w:rsidRDefault="00343A18" w:rsidP="00AD10A6">
      <w:pPr>
        <w:spacing w:before="0"/>
        <w:rPr>
          <w:rFonts w:cs="Arial"/>
        </w:rPr>
      </w:pPr>
      <w:r w:rsidRPr="00AD10A6">
        <w:rPr>
          <w:rFonts w:eastAsia="TimesNewRomanPSMT" w:cs="Arial"/>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AD10A6" w14:paraId="2EFFD22A" w14:textId="77777777" w:rsidTr="00BC01DC">
        <w:tc>
          <w:tcPr>
            <w:tcW w:w="465" w:type="dxa"/>
            <w:tcBorders>
              <w:top w:val="single" w:sz="4" w:space="0" w:color="000000"/>
              <w:left w:val="single" w:sz="4" w:space="0" w:color="000000"/>
              <w:bottom w:val="single" w:sz="4" w:space="0" w:color="000000"/>
            </w:tcBorders>
            <w:shd w:val="clear" w:color="auto" w:fill="auto"/>
          </w:tcPr>
          <w:p w14:paraId="1C17F752" w14:textId="77777777" w:rsidR="00343A18" w:rsidRPr="00AD10A6" w:rsidRDefault="00343A18" w:rsidP="00AD10A6">
            <w:pPr>
              <w:snapToGrid w:val="0"/>
              <w:spacing w:before="0"/>
              <w:rPr>
                <w:rFonts w:cs="Arial"/>
              </w:rPr>
            </w:pPr>
          </w:p>
          <w:p w14:paraId="5E77CD2B" w14:textId="77777777" w:rsidR="00343A18" w:rsidRPr="00AD10A6" w:rsidRDefault="00343A18" w:rsidP="00AD10A6">
            <w:pPr>
              <w:spacing w:before="0"/>
              <w:rPr>
                <w:rFonts w:eastAsia="TimesNewRomanPSMT" w:cs="Arial"/>
                <w:bCs/>
                <w:i/>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506D64B" w14:textId="77777777" w:rsidR="00343A18" w:rsidRPr="00AD10A6" w:rsidRDefault="00343A18" w:rsidP="00AD10A6">
            <w:pPr>
              <w:snapToGrid w:val="0"/>
              <w:spacing w:before="0"/>
              <w:rPr>
                <w:rFonts w:eastAsia="TimesNewRomanPSMT" w:cs="Arial"/>
                <w:bCs/>
                <w:i/>
              </w:rPr>
            </w:pPr>
          </w:p>
          <w:p w14:paraId="6257D5C2" w14:textId="77777777"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05D80" w14:textId="77777777" w:rsidR="00343A18" w:rsidRPr="00AD10A6" w:rsidRDefault="00343A18" w:rsidP="00AD10A6">
            <w:pPr>
              <w:snapToGrid w:val="0"/>
              <w:spacing w:before="0"/>
              <w:rPr>
                <w:rFonts w:eastAsia="TimesNewRomanPSMT" w:cs="Arial"/>
                <w:bCs/>
              </w:rPr>
            </w:pPr>
          </w:p>
        </w:tc>
      </w:tr>
      <w:tr w:rsidR="0055619B" w:rsidRPr="00AD10A6" w14:paraId="33B178C9"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72E66DB" w14:textId="77777777"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2CB1FB" w14:textId="77777777"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color w:val="00B0F0"/>
              </w:rPr>
              <w:t>(микро, мало, средње, велико) или</w:t>
            </w:r>
            <w:r w:rsidRPr="00AD10A6">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B4BC87" w14:textId="77777777" w:rsidR="0055619B" w:rsidRPr="00AD10A6" w:rsidRDefault="0055619B" w:rsidP="00AD10A6">
            <w:pPr>
              <w:snapToGrid w:val="0"/>
              <w:spacing w:before="0"/>
              <w:rPr>
                <w:rFonts w:eastAsia="TimesNewRomanPSMT" w:cs="Arial"/>
                <w:bCs/>
              </w:rPr>
            </w:pPr>
          </w:p>
        </w:tc>
      </w:tr>
      <w:tr w:rsidR="00343A18" w:rsidRPr="00AD10A6" w14:paraId="116BD95A" w14:textId="77777777" w:rsidTr="00BC01DC">
        <w:tc>
          <w:tcPr>
            <w:tcW w:w="465" w:type="dxa"/>
            <w:tcBorders>
              <w:top w:val="single" w:sz="4" w:space="0" w:color="000000"/>
              <w:left w:val="single" w:sz="4" w:space="0" w:color="000000"/>
              <w:bottom w:val="single" w:sz="4" w:space="0" w:color="000000"/>
            </w:tcBorders>
            <w:shd w:val="clear" w:color="auto" w:fill="auto"/>
          </w:tcPr>
          <w:p w14:paraId="3A738685" w14:textId="77777777" w:rsidR="00343A18" w:rsidRPr="00AD10A6" w:rsidRDefault="00343A18" w:rsidP="00AD10A6">
            <w:pPr>
              <w:snapToGrid w:val="0"/>
              <w:spacing w:before="0"/>
              <w:rPr>
                <w:rFonts w:eastAsia="TimesNewRomanPSMT" w:cs="Arial"/>
                <w:bCs/>
                <w:i/>
              </w:rPr>
            </w:pPr>
          </w:p>
          <w:p w14:paraId="7CFC6B70"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B2A0B2" w14:textId="77777777" w:rsidR="00343A18" w:rsidRPr="00AD10A6" w:rsidRDefault="00343A18" w:rsidP="00AD10A6">
            <w:pPr>
              <w:snapToGrid w:val="0"/>
              <w:spacing w:before="0"/>
              <w:rPr>
                <w:rFonts w:eastAsia="TimesNewRomanPSMT" w:cs="Arial"/>
                <w:bCs/>
                <w:i/>
              </w:rPr>
            </w:pPr>
          </w:p>
          <w:p w14:paraId="31CBB3FE"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4DD54" w14:textId="77777777" w:rsidR="00343A18" w:rsidRPr="00AD10A6" w:rsidRDefault="00343A18" w:rsidP="00AD10A6">
            <w:pPr>
              <w:snapToGrid w:val="0"/>
              <w:spacing w:before="0"/>
              <w:rPr>
                <w:rFonts w:eastAsia="TimesNewRomanPSMT" w:cs="Arial"/>
                <w:bCs/>
              </w:rPr>
            </w:pPr>
          </w:p>
        </w:tc>
      </w:tr>
      <w:tr w:rsidR="00343A18" w:rsidRPr="00AD10A6" w14:paraId="193ABA4E" w14:textId="77777777" w:rsidTr="00BC01DC">
        <w:tc>
          <w:tcPr>
            <w:tcW w:w="465" w:type="dxa"/>
            <w:tcBorders>
              <w:top w:val="single" w:sz="4" w:space="0" w:color="000000"/>
              <w:left w:val="single" w:sz="4" w:space="0" w:color="000000"/>
              <w:bottom w:val="single" w:sz="4" w:space="0" w:color="000000"/>
            </w:tcBorders>
            <w:shd w:val="clear" w:color="auto" w:fill="auto"/>
          </w:tcPr>
          <w:p w14:paraId="717E12A8" w14:textId="77777777" w:rsidR="00343A18" w:rsidRPr="00AD10A6" w:rsidRDefault="00343A18" w:rsidP="00AD10A6">
            <w:pPr>
              <w:snapToGrid w:val="0"/>
              <w:spacing w:before="0"/>
              <w:rPr>
                <w:rFonts w:eastAsia="TimesNewRomanPSMT" w:cs="Arial"/>
                <w:bCs/>
                <w:i/>
              </w:rPr>
            </w:pPr>
          </w:p>
          <w:p w14:paraId="0C9EA362"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EE8CE4" w14:textId="77777777" w:rsidR="00343A18" w:rsidRPr="00AD10A6" w:rsidRDefault="00343A18" w:rsidP="00AD10A6">
            <w:pPr>
              <w:snapToGrid w:val="0"/>
              <w:spacing w:before="0"/>
              <w:rPr>
                <w:rFonts w:eastAsia="TimesNewRomanPSMT" w:cs="Arial"/>
                <w:bCs/>
                <w:i/>
              </w:rPr>
            </w:pPr>
          </w:p>
          <w:p w14:paraId="269FD9B3"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F7DD2" w14:textId="77777777" w:rsidR="00343A18" w:rsidRPr="00AD10A6" w:rsidRDefault="00343A18" w:rsidP="00AD10A6">
            <w:pPr>
              <w:snapToGrid w:val="0"/>
              <w:spacing w:before="0"/>
              <w:rPr>
                <w:rFonts w:eastAsia="TimesNewRomanPSMT" w:cs="Arial"/>
                <w:bCs/>
              </w:rPr>
            </w:pPr>
          </w:p>
        </w:tc>
      </w:tr>
      <w:tr w:rsidR="00343A18" w:rsidRPr="00AD10A6" w14:paraId="1B737D2D" w14:textId="77777777" w:rsidTr="00BC01DC">
        <w:tc>
          <w:tcPr>
            <w:tcW w:w="465" w:type="dxa"/>
            <w:tcBorders>
              <w:top w:val="single" w:sz="4" w:space="0" w:color="000000"/>
              <w:left w:val="single" w:sz="4" w:space="0" w:color="000000"/>
              <w:bottom w:val="single" w:sz="4" w:space="0" w:color="000000"/>
            </w:tcBorders>
            <w:shd w:val="clear" w:color="auto" w:fill="auto"/>
          </w:tcPr>
          <w:p w14:paraId="7D0A1414" w14:textId="77777777" w:rsidR="00343A18" w:rsidRPr="00AD10A6" w:rsidRDefault="00343A18" w:rsidP="00AD10A6">
            <w:pPr>
              <w:snapToGrid w:val="0"/>
              <w:spacing w:before="0"/>
              <w:rPr>
                <w:rFonts w:eastAsia="TimesNewRomanPSMT" w:cs="Arial"/>
                <w:bCs/>
                <w:i/>
              </w:rPr>
            </w:pPr>
          </w:p>
          <w:p w14:paraId="06B149FE"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70392A" w14:textId="77777777" w:rsidR="00343A18" w:rsidRPr="00AD10A6" w:rsidRDefault="00343A18" w:rsidP="00AD10A6">
            <w:pPr>
              <w:snapToGrid w:val="0"/>
              <w:spacing w:before="0"/>
              <w:rPr>
                <w:rFonts w:eastAsia="TimesNewRomanPSMT" w:cs="Arial"/>
                <w:bCs/>
                <w:i/>
              </w:rPr>
            </w:pPr>
          </w:p>
          <w:p w14:paraId="1E4DDA53"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D625E" w14:textId="77777777" w:rsidR="00343A18" w:rsidRPr="00AD10A6" w:rsidRDefault="00343A18" w:rsidP="00AD10A6">
            <w:pPr>
              <w:snapToGrid w:val="0"/>
              <w:spacing w:before="0"/>
              <w:rPr>
                <w:rFonts w:eastAsia="TimesNewRomanPSMT" w:cs="Arial"/>
                <w:bCs/>
              </w:rPr>
            </w:pPr>
          </w:p>
        </w:tc>
      </w:tr>
      <w:tr w:rsidR="00343A18" w:rsidRPr="00AD10A6" w14:paraId="4B52AF19" w14:textId="77777777" w:rsidTr="00BC01DC">
        <w:tc>
          <w:tcPr>
            <w:tcW w:w="465" w:type="dxa"/>
            <w:tcBorders>
              <w:top w:val="single" w:sz="4" w:space="0" w:color="000000"/>
              <w:left w:val="single" w:sz="4" w:space="0" w:color="000000"/>
              <w:bottom w:val="single" w:sz="4" w:space="0" w:color="000000"/>
            </w:tcBorders>
            <w:shd w:val="clear" w:color="auto" w:fill="auto"/>
          </w:tcPr>
          <w:p w14:paraId="3895F6B3"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25F236" w14:textId="77777777" w:rsidR="00343A18" w:rsidRPr="00AD10A6" w:rsidRDefault="00343A18" w:rsidP="00AD10A6">
            <w:pPr>
              <w:snapToGrid w:val="0"/>
              <w:spacing w:before="0"/>
              <w:rPr>
                <w:rFonts w:eastAsia="TimesNewRomanPSMT" w:cs="Arial"/>
                <w:bCs/>
                <w:i/>
              </w:rPr>
            </w:pPr>
          </w:p>
          <w:p w14:paraId="06CA02DF"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CE53B" w14:textId="77777777" w:rsidR="00343A18" w:rsidRPr="00AD10A6" w:rsidRDefault="00343A18" w:rsidP="00AD10A6">
            <w:pPr>
              <w:snapToGrid w:val="0"/>
              <w:spacing w:before="0"/>
              <w:rPr>
                <w:rFonts w:eastAsia="TimesNewRomanPSMT" w:cs="Arial"/>
                <w:bCs/>
              </w:rPr>
            </w:pPr>
          </w:p>
        </w:tc>
      </w:tr>
      <w:tr w:rsidR="00343A18" w:rsidRPr="00AD10A6" w14:paraId="600256B5" w14:textId="77777777" w:rsidTr="00BC01DC">
        <w:tc>
          <w:tcPr>
            <w:tcW w:w="465" w:type="dxa"/>
            <w:tcBorders>
              <w:top w:val="single" w:sz="4" w:space="0" w:color="000000"/>
              <w:left w:val="single" w:sz="4" w:space="0" w:color="000000"/>
              <w:bottom w:val="single" w:sz="4" w:space="0" w:color="000000"/>
            </w:tcBorders>
            <w:shd w:val="clear" w:color="auto" w:fill="auto"/>
          </w:tcPr>
          <w:p w14:paraId="3E14216E"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536084" w14:textId="77777777" w:rsidR="00343A18" w:rsidRPr="00AD10A6" w:rsidRDefault="00343A18" w:rsidP="00AD10A6">
            <w:pPr>
              <w:snapToGrid w:val="0"/>
              <w:spacing w:before="0"/>
              <w:rPr>
                <w:rFonts w:eastAsia="TimesNewRomanPSMT" w:cs="Arial"/>
                <w:bCs/>
                <w:i/>
                <w:lang w:val="ru-RU"/>
              </w:rPr>
            </w:pPr>
          </w:p>
          <w:p w14:paraId="0AAA5C7B"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A9AD2" w14:textId="77777777" w:rsidR="00343A18" w:rsidRPr="00AD10A6" w:rsidRDefault="00343A18" w:rsidP="00AD10A6">
            <w:pPr>
              <w:snapToGrid w:val="0"/>
              <w:spacing w:before="0"/>
              <w:rPr>
                <w:rFonts w:eastAsia="TimesNewRomanPSMT" w:cs="Arial"/>
                <w:bCs/>
                <w:lang w:val="ru-RU"/>
              </w:rPr>
            </w:pPr>
          </w:p>
        </w:tc>
      </w:tr>
      <w:tr w:rsidR="00343A18" w:rsidRPr="00AD10A6" w14:paraId="3BFC145A" w14:textId="77777777" w:rsidTr="00BC01DC">
        <w:tc>
          <w:tcPr>
            <w:tcW w:w="465" w:type="dxa"/>
            <w:tcBorders>
              <w:top w:val="single" w:sz="4" w:space="0" w:color="000000"/>
              <w:left w:val="single" w:sz="4" w:space="0" w:color="000000"/>
              <w:bottom w:val="single" w:sz="4" w:space="0" w:color="000000"/>
            </w:tcBorders>
            <w:shd w:val="clear" w:color="auto" w:fill="auto"/>
          </w:tcPr>
          <w:p w14:paraId="54C55796" w14:textId="77777777"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BDFCAB" w14:textId="77777777" w:rsidR="00343A18" w:rsidRPr="00AD10A6" w:rsidRDefault="00343A18" w:rsidP="00AD10A6">
            <w:pPr>
              <w:snapToGrid w:val="0"/>
              <w:spacing w:before="0"/>
              <w:rPr>
                <w:rFonts w:eastAsia="TimesNewRomanPSMT" w:cs="Arial"/>
                <w:bCs/>
                <w:i/>
                <w:lang w:val="ru-RU"/>
              </w:rPr>
            </w:pPr>
          </w:p>
          <w:p w14:paraId="60930A87"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7D827" w14:textId="77777777" w:rsidR="00343A18" w:rsidRPr="00AD10A6" w:rsidRDefault="00343A18" w:rsidP="00AD10A6">
            <w:pPr>
              <w:snapToGrid w:val="0"/>
              <w:spacing w:before="0"/>
              <w:rPr>
                <w:rFonts w:eastAsia="TimesNewRomanPSMT" w:cs="Arial"/>
                <w:bCs/>
                <w:lang w:val="ru-RU"/>
              </w:rPr>
            </w:pPr>
          </w:p>
        </w:tc>
      </w:tr>
      <w:tr w:rsidR="00343A18" w:rsidRPr="00AD10A6" w14:paraId="50784B31" w14:textId="77777777" w:rsidTr="00BC01DC">
        <w:tc>
          <w:tcPr>
            <w:tcW w:w="465" w:type="dxa"/>
            <w:tcBorders>
              <w:top w:val="single" w:sz="4" w:space="0" w:color="000000"/>
              <w:left w:val="single" w:sz="4" w:space="0" w:color="000000"/>
              <w:bottom w:val="single" w:sz="4" w:space="0" w:color="000000"/>
            </w:tcBorders>
            <w:shd w:val="clear" w:color="auto" w:fill="auto"/>
          </w:tcPr>
          <w:p w14:paraId="50A5A5C6" w14:textId="77777777" w:rsidR="00343A18" w:rsidRPr="00AD10A6" w:rsidRDefault="00343A18" w:rsidP="00AD10A6">
            <w:pPr>
              <w:snapToGrid w:val="0"/>
              <w:spacing w:before="0"/>
              <w:rPr>
                <w:rFonts w:eastAsia="TimesNewRomanPSMT" w:cs="Arial"/>
                <w:bCs/>
                <w:i/>
                <w:lang w:val="ru-RU"/>
              </w:rPr>
            </w:pPr>
          </w:p>
          <w:p w14:paraId="7DD5780A" w14:textId="77777777" w:rsidR="00343A18" w:rsidRPr="00AD10A6" w:rsidRDefault="00343A18" w:rsidP="00AD10A6">
            <w:pPr>
              <w:spacing w:before="0"/>
              <w:rPr>
                <w:rFonts w:eastAsia="TimesNewRomanPSMT" w:cs="Arial"/>
                <w:bCs/>
                <w:i/>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16B130B" w14:textId="77777777" w:rsidR="00343A18" w:rsidRPr="00AD10A6" w:rsidRDefault="00343A18" w:rsidP="00AD10A6">
            <w:pPr>
              <w:snapToGrid w:val="0"/>
              <w:spacing w:before="0"/>
              <w:rPr>
                <w:rFonts w:eastAsia="TimesNewRomanPSMT" w:cs="Arial"/>
                <w:bCs/>
                <w:i/>
              </w:rPr>
            </w:pPr>
          </w:p>
          <w:p w14:paraId="03C646C5" w14:textId="77777777"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5A8C4" w14:textId="77777777" w:rsidR="00343A18" w:rsidRPr="00AD10A6" w:rsidRDefault="00343A18" w:rsidP="00AD10A6">
            <w:pPr>
              <w:snapToGrid w:val="0"/>
              <w:spacing w:before="0"/>
              <w:rPr>
                <w:rFonts w:eastAsia="TimesNewRomanPSMT" w:cs="Arial"/>
                <w:bCs/>
              </w:rPr>
            </w:pPr>
          </w:p>
        </w:tc>
      </w:tr>
      <w:tr w:rsidR="0055619B" w:rsidRPr="00AD10A6" w14:paraId="3E4C9FC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1E9652D" w14:textId="77777777"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DB4909" w14:textId="77777777"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rPr>
              <w:t>(микро, мало, средње, велико) или</w:t>
            </w:r>
            <w:r w:rsidRPr="00AD10A6">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DC85E" w14:textId="77777777" w:rsidR="0055619B" w:rsidRPr="00AD10A6" w:rsidRDefault="0055619B" w:rsidP="00AD10A6">
            <w:pPr>
              <w:snapToGrid w:val="0"/>
              <w:spacing w:before="0"/>
              <w:rPr>
                <w:rFonts w:eastAsia="TimesNewRomanPSMT" w:cs="Arial"/>
                <w:bCs/>
              </w:rPr>
            </w:pPr>
          </w:p>
        </w:tc>
      </w:tr>
      <w:tr w:rsidR="00343A18" w:rsidRPr="00AD10A6" w14:paraId="0FAA8005" w14:textId="77777777" w:rsidTr="00BC01DC">
        <w:tc>
          <w:tcPr>
            <w:tcW w:w="465" w:type="dxa"/>
            <w:tcBorders>
              <w:top w:val="single" w:sz="4" w:space="0" w:color="000000"/>
              <w:left w:val="single" w:sz="4" w:space="0" w:color="000000"/>
              <w:bottom w:val="single" w:sz="4" w:space="0" w:color="000000"/>
            </w:tcBorders>
            <w:shd w:val="clear" w:color="auto" w:fill="auto"/>
          </w:tcPr>
          <w:p w14:paraId="1C9A8922" w14:textId="77777777" w:rsidR="00343A18" w:rsidRPr="00AD10A6" w:rsidRDefault="00343A18" w:rsidP="00AD10A6">
            <w:pPr>
              <w:snapToGrid w:val="0"/>
              <w:spacing w:before="0"/>
              <w:rPr>
                <w:rFonts w:eastAsia="TimesNewRomanPSMT" w:cs="Arial"/>
                <w:bCs/>
                <w:i/>
              </w:rPr>
            </w:pPr>
          </w:p>
          <w:p w14:paraId="6F8BB025"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F170A1" w14:textId="77777777" w:rsidR="00343A18" w:rsidRPr="00AD10A6" w:rsidRDefault="00343A18" w:rsidP="00AD10A6">
            <w:pPr>
              <w:snapToGrid w:val="0"/>
              <w:spacing w:before="0"/>
              <w:rPr>
                <w:rFonts w:eastAsia="TimesNewRomanPSMT" w:cs="Arial"/>
                <w:bCs/>
                <w:i/>
              </w:rPr>
            </w:pPr>
          </w:p>
          <w:p w14:paraId="357AADA0"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3A47F" w14:textId="77777777" w:rsidR="00343A18" w:rsidRPr="00AD10A6" w:rsidRDefault="00343A18" w:rsidP="00AD10A6">
            <w:pPr>
              <w:snapToGrid w:val="0"/>
              <w:spacing w:before="0"/>
              <w:rPr>
                <w:rFonts w:eastAsia="TimesNewRomanPSMT" w:cs="Arial"/>
                <w:bCs/>
              </w:rPr>
            </w:pPr>
          </w:p>
        </w:tc>
      </w:tr>
      <w:tr w:rsidR="00343A18" w:rsidRPr="00AD10A6" w14:paraId="2315223B" w14:textId="77777777" w:rsidTr="00BC01DC">
        <w:tc>
          <w:tcPr>
            <w:tcW w:w="465" w:type="dxa"/>
            <w:tcBorders>
              <w:top w:val="single" w:sz="4" w:space="0" w:color="000000"/>
              <w:left w:val="single" w:sz="4" w:space="0" w:color="000000"/>
              <w:bottom w:val="single" w:sz="4" w:space="0" w:color="000000"/>
            </w:tcBorders>
            <w:shd w:val="clear" w:color="auto" w:fill="auto"/>
          </w:tcPr>
          <w:p w14:paraId="1AFDF82A" w14:textId="77777777" w:rsidR="00343A18" w:rsidRPr="00AD10A6" w:rsidRDefault="00343A18" w:rsidP="00AD10A6">
            <w:pPr>
              <w:snapToGrid w:val="0"/>
              <w:spacing w:before="0"/>
              <w:rPr>
                <w:rFonts w:eastAsia="TimesNewRomanPSMT" w:cs="Arial"/>
                <w:bCs/>
                <w:i/>
              </w:rPr>
            </w:pPr>
          </w:p>
          <w:p w14:paraId="1C262D84"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ACD4A6" w14:textId="77777777" w:rsidR="00343A18" w:rsidRPr="00AD10A6" w:rsidRDefault="00343A18" w:rsidP="00AD10A6">
            <w:pPr>
              <w:snapToGrid w:val="0"/>
              <w:spacing w:before="0"/>
              <w:rPr>
                <w:rFonts w:eastAsia="TimesNewRomanPSMT" w:cs="Arial"/>
                <w:bCs/>
                <w:i/>
              </w:rPr>
            </w:pPr>
          </w:p>
          <w:p w14:paraId="2466F13F"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1CAFE" w14:textId="77777777" w:rsidR="00343A18" w:rsidRPr="00AD10A6" w:rsidRDefault="00343A18" w:rsidP="00AD10A6">
            <w:pPr>
              <w:snapToGrid w:val="0"/>
              <w:spacing w:before="0"/>
              <w:rPr>
                <w:rFonts w:eastAsia="TimesNewRomanPSMT" w:cs="Arial"/>
                <w:bCs/>
              </w:rPr>
            </w:pPr>
          </w:p>
        </w:tc>
      </w:tr>
      <w:tr w:rsidR="00343A18" w:rsidRPr="00AD10A6" w14:paraId="52191124" w14:textId="77777777" w:rsidTr="00BC01DC">
        <w:tc>
          <w:tcPr>
            <w:tcW w:w="465" w:type="dxa"/>
            <w:tcBorders>
              <w:top w:val="single" w:sz="4" w:space="0" w:color="000000"/>
              <w:left w:val="single" w:sz="4" w:space="0" w:color="000000"/>
              <w:bottom w:val="single" w:sz="4" w:space="0" w:color="000000"/>
            </w:tcBorders>
            <w:shd w:val="clear" w:color="auto" w:fill="auto"/>
          </w:tcPr>
          <w:p w14:paraId="7CCEEE7F" w14:textId="77777777" w:rsidR="00343A18" w:rsidRPr="00AD10A6" w:rsidRDefault="00343A18" w:rsidP="00AD10A6">
            <w:pPr>
              <w:snapToGrid w:val="0"/>
              <w:spacing w:before="0"/>
              <w:rPr>
                <w:rFonts w:eastAsia="TimesNewRomanPSMT" w:cs="Arial"/>
                <w:bCs/>
                <w:i/>
              </w:rPr>
            </w:pPr>
          </w:p>
          <w:p w14:paraId="29A07FC4"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523EF9" w14:textId="77777777" w:rsidR="00343A18" w:rsidRPr="00AD10A6" w:rsidRDefault="00343A18" w:rsidP="00AD10A6">
            <w:pPr>
              <w:snapToGrid w:val="0"/>
              <w:spacing w:before="0"/>
              <w:rPr>
                <w:rFonts w:eastAsia="TimesNewRomanPSMT" w:cs="Arial"/>
                <w:bCs/>
                <w:i/>
              </w:rPr>
            </w:pPr>
          </w:p>
          <w:p w14:paraId="274695D9"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EF72EF" w14:textId="77777777" w:rsidR="00343A18" w:rsidRPr="00AD10A6" w:rsidRDefault="00343A18" w:rsidP="00AD10A6">
            <w:pPr>
              <w:snapToGrid w:val="0"/>
              <w:spacing w:before="0"/>
              <w:rPr>
                <w:rFonts w:eastAsia="TimesNewRomanPSMT" w:cs="Arial"/>
                <w:bCs/>
              </w:rPr>
            </w:pPr>
          </w:p>
        </w:tc>
      </w:tr>
      <w:tr w:rsidR="00343A18" w:rsidRPr="00AD10A6" w14:paraId="3486A5C9" w14:textId="77777777" w:rsidTr="00BC01DC">
        <w:tc>
          <w:tcPr>
            <w:tcW w:w="465" w:type="dxa"/>
            <w:tcBorders>
              <w:top w:val="single" w:sz="4" w:space="0" w:color="000000"/>
              <w:left w:val="single" w:sz="4" w:space="0" w:color="000000"/>
              <w:bottom w:val="single" w:sz="4" w:space="0" w:color="000000"/>
            </w:tcBorders>
            <w:shd w:val="clear" w:color="auto" w:fill="auto"/>
          </w:tcPr>
          <w:p w14:paraId="26B37583"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AFD77D" w14:textId="77777777" w:rsidR="00343A18" w:rsidRPr="00AD10A6" w:rsidRDefault="00343A18" w:rsidP="00AD10A6">
            <w:pPr>
              <w:snapToGrid w:val="0"/>
              <w:spacing w:before="0"/>
              <w:rPr>
                <w:rFonts w:eastAsia="TimesNewRomanPSMT" w:cs="Arial"/>
                <w:bCs/>
                <w:i/>
              </w:rPr>
            </w:pPr>
          </w:p>
          <w:p w14:paraId="6DEAB963"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70924" w14:textId="77777777" w:rsidR="00343A18" w:rsidRPr="00AD10A6" w:rsidRDefault="00343A18" w:rsidP="00AD10A6">
            <w:pPr>
              <w:snapToGrid w:val="0"/>
              <w:spacing w:before="0"/>
              <w:rPr>
                <w:rFonts w:eastAsia="TimesNewRomanPSMT" w:cs="Arial"/>
                <w:bCs/>
              </w:rPr>
            </w:pPr>
          </w:p>
        </w:tc>
      </w:tr>
      <w:tr w:rsidR="00343A18" w:rsidRPr="00AD10A6" w14:paraId="700CCB46" w14:textId="77777777" w:rsidTr="00BC01DC">
        <w:tc>
          <w:tcPr>
            <w:tcW w:w="465" w:type="dxa"/>
            <w:tcBorders>
              <w:top w:val="single" w:sz="4" w:space="0" w:color="000000"/>
              <w:left w:val="single" w:sz="4" w:space="0" w:color="000000"/>
              <w:bottom w:val="single" w:sz="4" w:space="0" w:color="000000"/>
            </w:tcBorders>
            <w:shd w:val="clear" w:color="auto" w:fill="auto"/>
          </w:tcPr>
          <w:p w14:paraId="2C92E597"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7E95F8" w14:textId="77777777" w:rsidR="00343A18" w:rsidRPr="00AD10A6" w:rsidRDefault="00343A18" w:rsidP="00AD10A6">
            <w:pPr>
              <w:snapToGrid w:val="0"/>
              <w:spacing w:before="0"/>
              <w:rPr>
                <w:rFonts w:eastAsia="TimesNewRomanPSMT" w:cs="Arial"/>
                <w:bCs/>
                <w:i/>
                <w:lang w:val="ru-RU"/>
              </w:rPr>
            </w:pPr>
          </w:p>
          <w:p w14:paraId="054C02D8"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15D157" w14:textId="77777777" w:rsidR="00343A18" w:rsidRPr="00AD10A6" w:rsidRDefault="00343A18" w:rsidP="00AD10A6">
            <w:pPr>
              <w:snapToGrid w:val="0"/>
              <w:spacing w:before="0"/>
              <w:rPr>
                <w:rFonts w:eastAsia="TimesNewRomanPSMT" w:cs="Arial"/>
                <w:bCs/>
                <w:lang w:val="ru-RU"/>
              </w:rPr>
            </w:pPr>
          </w:p>
        </w:tc>
      </w:tr>
      <w:tr w:rsidR="00343A18" w:rsidRPr="00AD10A6" w14:paraId="2184EE34" w14:textId="77777777" w:rsidTr="00BC01DC">
        <w:tc>
          <w:tcPr>
            <w:tcW w:w="465" w:type="dxa"/>
            <w:tcBorders>
              <w:top w:val="single" w:sz="4" w:space="0" w:color="000000"/>
              <w:left w:val="single" w:sz="4" w:space="0" w:color="000000"/>
              <w:bottom w:val="single" w:sz="4" w:space="0" w:color="000000"/>
            </w:tcBorders>
            <w:shd w:val="clear" w:color="auto" w:fill="auto"/>
          </w:tcPr>
          <w:p w14:paraId="35DF2003" w14:textId="77777777"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DBD600" w14:textId="77777777" w:rsidR="00343A18" w:rsidRPr="00AD10A6" w:rsidRDefault="00343A18" w:rsidP="00AD10A6">
            <w:pPr>
              <w:snapToGrid w:val="0"/>
              <w:spacing w:before="0"/>
              <w:rPr>
                <w:rFonts w:eastAsia="TimesNewRomanPSMT" w:cs="Arial"/>
                <w:bCs/>
                <w:i/>
                <w:lang w:val="ru-RU"/>
              </w:rPr>
            </w:pPr>
          </w:p>
          <w:p w14:paraId="4BAD9FB5"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D4B732" w14:textId="77777777" w:rsidR="00343A18" w:rsidRPr="00AD10A6" w:rsidRDefault="00343A18" w:rsidP="00AD10A6">
            <w:pPr>
              <w:snapToGrid w:val="0"/>
              <w:spacing w:before="0"/>
              <w:rPr>
                <w:rFonts w:eastAsia="TimesNewRomanPSMT" w:cs="Arial"/>
                <w:bCs/>
                <w:lang w:val="ru-RU"/>
              </w:rPr>
            </w:pPr>
          </w:p>
        </w:tc>
      </w:tr>
    </w:tbl>
    <w:p w14:paraId="03B31018" w14:textId="77777777" w:rsidR="00343A18" w:rsidRPr="00AD10A6" w:rsidRDefault="00343A18" w:rsidP="00AD10A6">
      <w:pPr>
        <w:spacing w:before="0"/>
        <w:rPr>
          <w:rFonts w:cs="Arial"/>
          <w:bCs/>
          <w:i/>
          <w:iCs/>
          <w:u w:val="single"/>
          <w:lang w:val="ru-RU"/>
        </w:rPr>
      </w:pPr>
    </w:p>
    <w:p w14:paraId="077D1BF9" w14:textId="77777777" w:rsidR="00343A18" w:rsidRPr="00AD10A6" w:rsidRDefault="00343A18" w:rsidP="00AD10A6">
      <w:pPr>
        <w:spacing w:before="0"/>
        <w:rPr>
          <w:rFonts w:cs="Arial"/>
          <w:i/>
          <w:iCs/>
          <w:lang w:val="ru-RU"/>
        </w:rPr>
      </w:pPr>
      <w:r w:rsidRPr="00AD10A6">
        <w:rPr>
          <w:rFonts w:cs="Arial"/>
          <w:bCs/>
          <w:i/>
          <w:iCs/>
          <w:u w:val="single"/>
          <w:lang w:val="ru-RU"/>
        </w:rPr>
        <w:t>Напомена:</w:t>
      </w:r>
    </w:p>
    <w:p w14:paraId="65A6DC39" w14:textId="77777777" w:rsidR="00343A18" w:rsidRPr="00AD10A6" w:rsidRDefault="00343A18" w:rsidP="00AD10A6">
      <w:pPr>
        <w:spacing w:before="0"/>
        <w:rPr>
          <w:rFonts w:eastAsia="TimesNewRomanPSMT" w:cs="Arial"/>
          <w:bCs/>
          <w:lang w:val="ru-RU"/>
        </w:rPr>
      </w:pPr>
      <w:r w:rsidRPr="00AD10A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5B5C76" w14:textId="77777777" w:rsidR="00EC02A8" w:rsidRPr="00AD10A6" w:rsidRDefault="00EC02A8" w:rsidP="00AD10A6">
      <w:pPr>
        <w:spacing w:before="0"/>
        <w:rPr>
          <w:rFonts w:eastAsia="TimesNewRomanPSMT" w:cs="Arial"/>
          <w:bCs/>
          <w:lang w:val="ru-RU"/>
        </w:rPr>
      </w:pPr>
    </w:p>
    <w:p w14:paraId="44F6E7F8" w14:textId="77777777" w:rsidR="00343A18" w:rsidRPr="00AD10A6" w:rsidRDefault="00343A18" w:rsidP="00AD10A6">
      <w:pPr>
        <w:spacing w:before="0"/>
        <w:rPr>
          <w:rFonts w:eastAsia="TimesNewRomanPSMT" w:cs="Arial"/>
          <w:bCs/>
          <w:i/>
          <w:lang w:val="ru-RU"/>
        </w:rPr>
      </w:pPr>
      <w:r w:rsidRPr="00AD10A6">
        <w:rPr>
          <w:rFonts w:eastAsia="TimesNewRomanPSMT" w:cs="Arial"/>
          <w:bCs/>
          <w:i/>
          <w:lang w:val="sr-Cyrl-CS"/>
        </w:rPr>
        <w:t xml:space="preserve">4) </w:t>
      </w:r>
      <w:r w:rsidRPr="00AD10A6">
        <w:rPr>
          <w:rFonts w:eastAsia="TimesNewRomanPSMT" w:cs="Arial"/>
          <w:bCs/>
          <w:i/>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AD10A6" w14:paraId="310563AA" w14:textId="77777777" w:rsidTr="00BC01DC">
        <w:tc>
          <w:tcPr>
            <w:tcW w:w="465" w:type="dxa"/>
            <w:tcBorders>
              <w:top w:val="single" w:sz="4" w:space="0" w:color="000000"/>
              <w:left w:val="single" w:sz="4" w:space="0" w:color="000000"/>
              <w:bottom w:val="single" w:sz="4" w:space="0" w:color="000000"/>
            </w:tcBorders>
            <w:shd w:val="clear" w:color="auto" w:fill="auto"/>
          </w:tcPr>
          <w:p w14:paraId="4F2DEB69" w14:textId="77777777" w:rsidR="00343A18" w:rsidRPr="00AD10A6" w:rsidRDefault="00343A18" w:rsidP="00AD10A6">
            <w:pPr>
              <w:snapToGrid w:val="0"/>
              <w:spacing w:before="0"/>
              <w:rPr>
                <w:rFonts w:cs="Arial"/>
              </w:rPr>
            </w:pPr>
          </w:p>
          <w:p w14:paraId="2FACFE93" w14:textId="77777777" w:rsidR="00343A18" w:rsidRPr="00AD10A6" w:rsidRDefault="00343A18" w:rsidP="00AD10A6">
            <w:pPr>
              <w:spacing w:before="0"/>
              <w:rPr>
                <w:rFonts w:eastAsia="TimesNewRomanPSMT" w:cs="Arial"/>
                <w:bCs/>
                <w:i/>
                <w:lang w:val="ru-RU"/>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AAF28AB" w14:textId="77777777" w:rsidR="00343A18" w:rsidRPr="00AD10A6" w:rsidRDefault="00343A18" w:rsidP="00AD10A6">
            <w:pPr>
              <w:snapToGrid w:val="0"/>
              <w:spacing w:before="0"/>
              <w:rPr>
                <w:rFonts w:eastAsia="TimesNewRomanPSMT" w:cs="Arial"/>
                <w:bCs/>
                <w:i/>
                <w:lang w:val="ru-RU"/>
              </w:rPr>
            </w:pPr>
          </w:p>
          <w:p w14:paraId="4CB7E4BD"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CEFE7A" w14:textId="77777777" w:rsidR="00343A18" w:rsidRPr="00AD10A6" w:rsidRDefault="00343A18" w:rsidP="00AD10A6">
            <w:pPr>
              <w:snapToGrid w:val="0"/>
              <w:spacing w:before="0"/>
              <w:rPr>
                <w:rFonts w:eastAsia="TimesNewRomanPSMT" w:cs="Arial"/>
                <w:bCs/>
                <w:lang w:val="ru-RU"/>
              </w:rPr>
            </w:pPr>
          </w:p>
        </w:tc>
      </w:tr>
      <w:tr w:rsidR="0055619B" w:rsidRPr="00AD10A6" w14:paraId="36945D08"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6CD4654"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0FC89F" w14:textId="77777777"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90803D" w14:textId="77777777" w:rsidR="0055619B" w:rsidRPr="00AD10A6" w:rsidRDefault="0055619B" w:rsidP="00AD10A6">
            <w:pPr>
              <w:snapToGrid w:val="0"/>
              <w:spacing w:before="0"/>
              <w:rPr>
                <w:rFonts w:eastAsia="TimesNewRomanPSMT" w:cs="Arial"/>
                <w:bCs/>
              </w:rPr>
            </w:pPr>
          </w:p>
        </w:tc>
      </w:tr>
      <w:tr w:rsidR="00343A18" w:rsidRPr="00AD10A6" w14:paraId="1455627D" w14:textId="77777777" w:rsidTr="00BC01DC">
        <w:tc>
          <w:tcPr>
            <w:tcW w:w="465" w:type="dxa"/>
            <w:tcBorders>
              <w:top w:val="single" w:sz="4" w:space="0" w:color="000000"/>
              <w:left w:val="single" w:sz="4" w:space="0" w:color="000000"/>
              <w:bottom w:val="single" w:sz="4" w:space="0" w:color="000000"/>
            </w:tcBorders>
            <w:shd w:val="clear" w:color="auto" w:fill="auto"/>
          </w:tcPr>
          <w:p w14:paraId="74C1D093" w14:textId="77777777" w:rsidR="00343A18" w:rsidRPr="00AD10A6" w:rsidRDefault="00343A18" w:rsidP="00AD10A6">
            <w:pPr>
              <w:snapToGrid w:val="0"/>
              <w:spacing w:before="0"/>
              <w:rPr>
                <w:rFonts w:eastAsia="TimesNewRomanPSMT" w:cs="Arial"/>
                <w:bCs/>
                <w:i/>
                <w:lang w:val="ru-RU"/>
              </w:rPr>
            </w:pPr>
          </w:p>
          <w:p w14:paraId="4A6B7AFB"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59D876" w14:textId="77777777" w:rsidR="00343A18" w:rsidRPr="00AD10A6" w:rsidRDefault="00343A18" w:rsidP="00AD10A6">
            <w:pPr>
              <w:snapToGrid w:val="0"/>
              <w:spacing w:before="0"/>
              <w:rPr>
                <w:rFonts w:eastAsia="TimesNewRomanPSMT" w:cs="Arial"/>
                <w:bCs/>
                <w:i/>
                <w:lang w:val="ru-RU"/>
              </w:rPr>
            </w:pPr>
          </w:p>
          <w:p w14:paraId="49D1E236"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00610" w14:textId="77777777" w:rsidR="00343A18" w:rsidRPr="00AD10A6" w:rsidRDefault="00343A18" w:rsidP="00AD10A6">
            <w:pPr>
              <w:snapToGrid w:val="0"/>
              <w:spacing w:before="0"/>
              <w:rPr>
                <w:rFonts w:eastAsia="TimesNewRomanPSMT" w:cs="Arial"/>
                <w:bCs/>
              </w:rPr>
            </w:pPr>
          </w:p>
        </w:tc>
      </w:tr>
      <w:tr w:rsidR="00343A18" w:rsidRPr="00AD10A6" w14:paraId="79F1969D" w14:textId="77777777" w:rsidTr="00BC01DC">
        <w:tc>
          <w:tcPr>
            <w:tcW w:w="465" w:type="dxa"/>
            <w:tcBorders>
              <w:top w:val="single" w:sz="4" w:space="0" w:color="000000"/>
              <w:left w:val="single" w:sz="4" w:space="0" w:color="000000"/>
              <w:bottom w:val="single" w:sz="4" w:space="0" w:color="000000"/>
            </w:tcBorders>
            <w:shd w:val="clear" w:color="auto" w:fill="auto"/>
          </w:tcPr>
          <w:p w14:paraId="2AB0249C" w14:textId="77777777" w:rsidR="00343A18" w:rsidRPr="00AD10A6" w:rsidRDefault="00343A18" w:rsidP="00AD10A6">
            <w:pPr>
              <w:snapToGrid w:val="0"/>
              <w:spacing w:before="0"/>
              <w:rPr>
                <w:rFonts w:eastAsia="TimesNewRomanPSMT" w:cs="Arial"/>
                <w:bCs/>
                <w:i/>
              </w:rPr>
            </w:pPr>
          </w:p>
          <w:p w14:paraId="42794E49"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BD29A6" w14:textId="77777777" w:rsidR="00343A18" w:rsidRPr="00AD10A6" w:rsidRDefault="00343A18" w:rsidP="00AD10A6">
            <w:pPr>
              <w:snapToGrid w:val="0"/>
              <w:spacing w:before="0"/>
              <w:rPr>
                <w:rFonts w:eastAsia="TimesNewRomanPSMT" w:cs="Arial"/>
                <w:bCs/>
                <w:i/>
              </w:rPr>
            </w:pPr>
          </w:p>
          <w:p w14:paraId="6DF3AB0E"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F62B8D" w14:textId="77777777" w:rsidR="00343A18" w:rsidRPr="00AD10A6" w:rsidRDefault="00343A18" w:rsidP="00AD10A6">
            <w:pPr>
              <w:snapToGrid w:val="0"/>
              <w:spacing w:before="0"/>
              <w:rPr>
                <w:rFonts w:eastAsia="TimesNewRomanPSMT" w:cs="Arial"/>
                <w:bCs/>
              </w:rPr>
            </w:pPr>
          </w:p>
        </w:tc>
      </w:tr>
      <w:tr w:rsidR="00343A18" w:rsidRPr="00AD10A6" w14:paraId="0E2D8CB5" w14:textId="77777777" w:rsidTr="00BC01DC">
        <w:tc>
          <w:tcPr>
            <w:tcW w:w="465" w:type="dxa"/>
            <w:tcBorders>
              <w:top w:val="single" w:sz="4" w:space="0" w:color="000000"/>
              <w:left w:val="single" w:sz="4" w:space="0" w:color="000000"/>
              <w:bottom w:val="single" w:sz="4" w:space="0" w:color="000000"/>
            </w:tcBorders>
            <w:shd w:val="clear" w:color="auto" w:fill="auto"/>
          </w:tcPr>
          <w:p w14:paraId="442BEF6F" w14:textId="77777777" w:rsidR="00343A18" w:rsidRPr="00AD10A6" w:rsidRDefault="00343A18" w:rsidP="00AD10A6">
            <w:pPr>
              <w:snapToGrid w:val="0"/>
              <w:spacing w:before="0"/>
              <w:rPr>
                <w:rFonts w:eastAsia="TimesNewRomanPSMT" w:cs="Arial"/>
                <w:bCs/>
                <w:i/>
              </w:rPr>
            </w:pPr>
          </w:p>
          <w:p w14:paraId="648D4C77"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BB5497" w14:textId="77777777" w:rsidR="00343A18" w:rsidRPr="00AD10A6" w:rsidRDefault="00343A18" w:rsidP="00AD10A6">
            <w:pPr>
              <w:snapToGrid w:val="0"/>
              <w:spacing w:before="0"/>
              <w:rPr>
                <w:rFonts w:eastAsia="TimesNewRomanPSMT" w:cs="Arial"/>
                <w:bCs/>
                <w:i/>
              </w:rPr>
            </w:pPr>
          </w:p>
          <w:p w14:paraId="7CA8D2C8"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AB501E" w14:textId="77777777" w:rsidR="00343A18" w:rsidRPr="00AD10A6" w:rsidRDefault="00343A18" w:rsidP="00AD10A6">
            <w:pPr>
              <w:snapToGrid w:val="0"/>
              <w:spacing w:before="0"/>
              <w:rPr>
                <w:rFonts w:eastAsia="TimesNewRomanPSMT" w:cs="Arial"/>
                <w:bCs/>
              </w:rPr>
            </w:pPr>
          </w:p>
        </w:tc>
      </w:tr>
      <w:tr w:rsidR="00343A18" w:rsidRPr="00AD10A6" w14:paraId="4A250270" w14:textId="77777777" w:rsidTr="00BC01DC">
        <w:tc>
          <w:tcPr>
            <w:tcW w:w="465" w:type="dxa"/>
            <w:tcBorders>
              <w:top w:val="single" w:sz="4" w:space="0" w:color="000000"/>
              <w:left w:val="single" w:sz="4" w:space="0" w:color="000000"/>
              <w:bottom w:val="single" w:sz="4" w:space="0" w:color="000000"/>
            </w:tcBorders>
            <w:shd w:val="clear" w:color="auto" w:fill="auto"/>
          </w:tcPr>
          <w:p w14:paraId="047BAE56"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DBBDA9" w14:textId="77777777" w:rsidR="00343A18" w:rsidRPr="00AD10A6" w:rsidRDefault="00343A18" w:rsidP="00AD10A6">
            <w:pPr>
              <w:snapToGrid w:val="0"/>
              <w:spacing w:before="0"/>
              <w:rPr>
                <w:rFonts w:eastAsia="TimesNewRomanPSMT" w:cs="Arial"/>
                <w:bCs/>
                <w:i/>
              </w:rPr>
            </w:pPr>
          </w:p>
          <w:p w14:paraId="6407BA82"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AFD52" w14:textId="77777777" w:rsidR="00343A18" w:rsidRPr="00AD10A6" w:rsidRDefault="00343A18" w:rsidP="00AD10A6">
            <w:pPr>
              <w:snapToGrid w:val="0"/>
              <w:spacing w:before="0"/>
              <w:rPr>
                <w:rFonts w:eastAsia="TimesNewRomanPSMT" w:cs="Arial"/>
                <w:bCs/>
              </w:rPr>
            </w:pPr>
          </w:p>
        </w:tc>
      </w:tr>
      <w:tr w:rsidR="00343A18" w:rsidRPr="00AD10A6" w14:paraId="7C55DED4" w14:textId="77777777" w:rsidTr="00BC01DC">
        <w:tc>
          <w:tcPr>
            <w:tcW w:w="465" w:type="dxa"/>
            <w:tcBorders>
              <w:top w:val="single" w:sz="4" w:space="0" w:color="000000"/>
              <w:left w:val="single" w:sz="4" w:space="0" w:color="000000"/>
              <w:bottom w:val="single" w:sz="4" w:space="0" w:color="000000"/>
            </w:tcBorders>
            <w:shd w:val="clear" w:color="auto" w:fill="auto"/>
          </w:tcPr>
          <w:p w14:paraId="08DB5FC1" w14:textId="77777777" w:rsidR="00343A18" w:rsidRPr="00AD10A6" w:rsidRDefault="00343A18" w:rsidP="00AD10A6">
            <w:pPr>
              <w:snapToGrid w:val="0"/>
              <w:spacing w:before="0"/>
              <w:rPr>
                <w:rFonts w:eastAsia="TimesNewRomanPSMT" w:cs="Arial"/>
                <w:bCs/>
                <w:i/>
              </w:rPr>
            </w:pPr>
          </w:p>
          <w:p w14:paraId="62F51327" w14:textId="77777777" w:rsidR="00343A18" w:rsidRPr="00AD10A6" w:rsidRDefault="00343A18" w:rsidP="00AD10A6">
            <w:pPr>
              <w:spacing w:before="0"/>
              <w:rPr>
                <w:rFonts w:eastAsia="TimesNewRomanPSMT" w:cs="Arial"/>
                <w:bCs/>
                <w:i/>
                <w:lang w:val="ru-RU"/>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EECA72A" w14:textId="77777777" w:rsidR="00343A18" w:rsidRPr="00AD10A6" w:rsidRDefault="00343A18" w:rsidP="00AD10A6">
            <w:pPr>
              <w:snapToGrid w:val="0"/>
              <w:spacing w:before="0"/>
              <w:rPr>
                <w:rFonts w:eastAsia="TimesNewRomanPSMT" w:cs="Arial"/>
                <w:bCs/>
                <w:i/>
                <w:lang w:val="ru-RU"/>
              </w:rPr>
            </w:pPr>
          </w:p>
          <w:p w14:paraId="07D5FAF6"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956DB" w14:textId="77777777" w:rsidR="00343A18" w:rsidRPr="00AD10A6" w:rsidRDefault="00343A18" w:rsidP="00AD10A6">
            <w:pPr>
              <w:snapToGrid w:val="0"/>
              <w:spacing w:before="0"/>
              <w:rPr>
                <w:rFonts w:eastAsia="TimesNewRomanPSMT" w:cs="Arial"/>
                <w:bCs/>
                <w:lang w:val="ru-RU"/>
              </w:rPr>
            </w:pPr>
          </w:p>
        </w:tc>
      </w:tr>
      <w:tr w:rsidR="0055619B" w:rsidRPr="00AD10A6" w14:paraId="6ACFAFD5"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55271F7"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6EAC973" w14:textId="77777777"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3F2DE0" w14:textId="77777777" w:rsidR="0055619B" w:rsidRPr="00AD10A6" w:rsidRDefault="0055619B" w:rsidP="00AD10A6">
            <w:pPr>
              <w:snapToGrid w:val="0"/>
              <w:spacing w:before="0"/>
              <w:rPr>
                <w:rFonts w:eastAsia="TimesNewRomanPSMT" w:cs="Arial"/>
                <w:bCs/>
              </w:rPr>
            </w:pPr>
          </w:p>
        </w:tc>
      </w:tr>
      <w:tr w:rsidR="00343A18" w:rsidRPr="00AD10A6" w14:paraId="75526657" w14:textId="77777777" w:rsidTr="00BC01DC">
        <w:tc>
          <w:tcPr>
            <w:tcW w:w="465" w:type="dxa"/>
            <w:tcBorders>
              <w:top w:val="single" w:sz="4" w:space="0" w:color="000000"/>
              <w:left w:val="single" w:sz="4" w:space="0" w:color="000000"/>
              <w:bottom w:val="single" w:sz="4" w:space="0" w:color="000000"/>
            </w:tcBorders>
            <w:shd w:val="clear" w:color="auto" w:fill="auto"/>
          </w:tcPr>
          <w:p w14:paraId="3C9966D4" w14:textId="77777777" w:rsidR="00343A18" w:rsidRPr="00AD10A6" w:rsidRDefault="00343A18" w:rsidP="00AD10A6">
            <w:pPr>
              <w:snapToGrid w:val="0"/>
              <w:spacing w:before="0"/>
              <w:rPr>
                <w:rFonts w:eastAsia="TimesNewRomanPSMT" w:cs="Arial"/>
                <w:bCs/>
                <w:i/>
                <w:lang w:val="ru-RU"/>
              </w:rPr>
            </w:pPr>
          </w:p>
          <w:p w14:paraId="640AB4F2"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CC9144" w14:textId="77777777" w:rsidR="00343A18" w:rsidRPr="00AD10A6" w:rsidRDefault="00343A18" w:rsidP="00AD10A6">
            <w:pPr>
              <w:snapToGrid w:val="0"/>
              <w:spacing w:before="0"/>
              <w:rPr>
                <w:rFonts w:eastAsia="TimesNewRomanPSMT" w:cs="Arial"/>
                <w:bCs/>
                <w:i/>
                <w:lang w:val="ru-RU"/>
              </w:rPr>
            </w:pPr>
          </w:p>
          <w:p w14:paraId="07EDA005"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2089C7" w14:textId="77777777" w:rsidR="00343A18" w:rsidRPr="00AD10A6" w:rsidRDefault="00343A18" w:rsidP="00AD10A6">
            <w:pPr>
              <w:snapToGrid w:val="0"/>
              <w:spacing w:before="0"/>
              <w:rPr>
                <w:rFonts w:eastAsia="TimesNewRomanPSMT" w:cs="Arial"/>
                <w:bCs/>
              </w:rPr>
            </w:pPr>
          </w:p>
        </w:tc>
      </w:tr>
      <w:tr w:rsidR="00343A18" w:rsidRPr="00AD10A6" w14:paraId="50579D44" w14:textId="77777777" w:rsidTr="00BC01DC">
        <w:tc>
          <w:tcPr>
            <w:tcW w:w="465" w:type="dxa"/>
            <w:tcBorders>
              <w:top w:val="single" w:sz="4" w:space="0" w:color="000000"/>
              <w:left w:val="single" w:sz="4" w:space="0" w:color="000000"/>
              <w:bottom w:val="single" w:sz="4" w:space="0" w:color="000000"/>
            </w:tcBorders>
            <w:shd w:val="clear" w:color="auto" w:fill="auto"/>
          </w:tcPr>
          <w:p w14:paraId="752D09A5" w14:textId="77777777" w:rsidR="00343A18" w:rsidRPr="00AD10A6" w:rsidRDefault="00343A18" w:rsidP="00AD10A6">
            <w:pPr>
              <w:snapToGrid w:val="0"/>
              <w:spacing w:before="0"/>
              <w:rPr>
                <w:rFonts w:eastAsia="TimesNewRomanPSMT" w:cs="Arial"/>
                <w:bCs/>
                <w:i/>
              </w:rPr>
            </w:pPr>
          </w:p>
          <w:p w14:paraId="5BD7EA76"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4AA3E3" w14:textId="77777777" w:rsidR="00343A18" w:rsidRPr="00AD10A6" w:rsidRDefault="00343A18" w:rsidP="00AD10A6">
            <w:pPr>
              <w:snapToGrid w:val="0"/>
              <w:spacing w:before="0"/>
              <w:rPr>
                <w:rFonts w:eastAsia="TimesNewRomanPSMT" w:cs="Arial"/>
                <w:bCs/>
                <w:i/>
              </w:rPr>
            </w:pPr>
          </w:p>
          <w:p w14:paraId="1B7DE7FA"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91140" w14:textId="77777777" w:rsidR="00343A18" w:rsidRPr="00AD10A6" w:rsidRDefault="00343A18" w:rsidP="00AD10A6">
            <w:pPr>
              <w:snapToGrid w:val="0"/>
              <w:spacing w:before="0"/>
              <w:rPr>
                <w:rFonts w:eastAsia="TimesNewRomanPSMT" w:cs="Arial"/>
                <w:bCs/>
              </w:rPr>
            </w:pPr>
          </w:p>
        </w:tc>
      </w:tr>
      <w:tr w:rsidR="00343A18" w:rsidRPr="00AD10A6" w14:paraId="60E2E6CA" w14:textId="77777777" w:rsidTr="00BC01DC">
        <w:tc>
          <w:tcPr>
            <w:tcW w:w="465" w:type="dxa"/>
            <w:tcBorders>
              <w:top w:val="single" w:sz="4" w:space="0" w:color="000000"/>
              <w:left w:val="single" w:sz="4" w:space="0" w:color="000000"/>
              <w:bottom w:val="single" w:sz="4" w:space="0" w:color="000000"/>
            </w:tcBorders>
            <w:shd w:val="clear" w:color="auto" w:fill="auto"/>
          </w:tcPr>
          <w:p w14:paraId="4C390B73" w14:textId="77777777" w:rsidR="00343A18" w:rsidRPr="00AD10A6" w:rsidRDefault="00343A18" w:rsidP="00AD10A6">
            <w:pPr>
              <w:snapToGrid w:val="0"/>
              <w:spacing w:before="0"/>
              <w:rPr>
                <w:rFonts w:eastAsia="TimesNewRomanPSMT" w:cs="Arial"/>
                <w:bCs/>
                <w:i/>
              </w:rPr>
            </w:pPr>
          </w:p>
          <w:p w14:paraId="43791B23"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12D7D2" w14:textId="77777777" w:rsidR="00343A18" w:rsidRPr="00AD10A6" w:rsidRDefault="00343A18" w:rsidP="00AD10A6">
            <w:pPr>
              <w:snapToGrid w:val="0"/>
              <w:spacing w:before="0"/>
              <w:rPr>
                <w:rFonts w:eastAsia="TimesNewRomanPSMT" w:cs="Arial"/>
                <w:bCs/>
                <w:i/>
              </w:rPr>
            </w:pPr>
          </w:p>
          <w:p w14:paraId="25EE5F6B"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CF5454" w14:textId="77777777" w:rsidR="00343A18" w:rsidRPr="00AD10A6" w:rsidRDefault="00343A18" w:rsidP="00AD10A6">
            <w:pPr>
              <w:snapToGrid w:val="0"/>
              <w:spacing w:before="0"/>
              <w:rPr>
                <w:rFonts w:eastAsia="TimesNewRomanPSMT" w:cs="Arial"/>
                <w:bCs/>
              </w:rPr>
            </w:pPr>
          </w:p>
        </w:tc>
      </w:tr>
      <w:tr w:rsidR="00343A18" w:rsidRPr="00AD10A6" w14:paraId="3B77B330" w14:textId="77777777" w:rsidTr="00BC01DC">
        <w:tc>
          <w:tcPr>
            <w:tcW w:w="465" w:type="dxa"/>
            <w:tcBorders>
              <w:top w:val="single" w:sz="4" w:space="0" w:color="000000"/>
              <w:left w:val="single" w:sz="4" w:space="0" w:color="000000"/>
              <w:bottom w:val="single" w:sz="4" w:space="0" w:color="000000"/>
            </w:tcBorders>
            <w:shd w:val="clear" w:color="auto" w:fill="auto"/>
          </w:tcPr>
          <w:p w14:paraId="7BBCD023"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89B91E" w14:textId="77777777" w:rsidR="00343A18" w:rsidRPr="00AD10A6" w:rsidRDefault="00343A18" w:rsidP="00AD10A6">
            <w:pPr>
              <w:snapToGrid w:val="0"/>
              <w:spacing w:before="0"/>
              <w:rPr>
                <w:rFonts w:eastAsia="TimesNewRomanPSMT" w:cs="Arial"/>
                <w:bCs/>
                <w:i/>
              </w:rPr>
            </w:pPr>
          </w:p>
          <w:p w14:paraId="5F8F64AD"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162435" w14:textId="77777777" w:rsidR="00343A18" w:rsidRPr="00AD10A6" w:rsidRDefault="00343A18" w:rsidP="00AD10A6">
            <w:pPr>
              <w:snapToGrid w:val="0"/>
              <w:spacing w:before="0"/>
              <w:rPr>
                <w:rFonts w:eastAsia="TimesNewRomanPSMT" w:cs="Arial"/>
                <w:bCs/>
              </w:rPr>
            </w:pPr>
          </w:p>
        </w:tc>
      </w:tr>
      <w:tr w:rsidR="00343A18" w:rsidRPr="00AD10A6" w14:paraId="2D0FC75B" w14:textId="77777777" w:rsidTr="00BC01DC">
        <w:tc>
          <w:tcPr>
            <w:tcW w:w="465" w:type="dxa"/>
            <w:tcBorders>
              <w:top w:val="single" w:sz="4" w:space="0" w:color="000000"/>
              <w:left w:val="single" w:sz="4" w:space="0" w:color="000000"/>
              <w:bottom w:val="single" w:sz="4" w:space="0" w:color="000000"/>
            </w:tcBorders>
            <w:shd w:val="clear" w:color="auto" w:fill="auto"/>
          </w:tcPr>
          <w:p w14:paraId="7A21F92C" w14:textId="77777777" w:rsidR="00343A18" w:rsidRPr="00AD10A6" w:rsidRDefault="00343A18" w:rsidP="00AD10A6">
            <w:pPr>
              <w:snapToGrid w:val="0"/>
              <w:spacing w:before="0"/>
              <w:rPr>
                <w:rFonts w:eastAsia="TimesNewRomanPSMT" w:cs="Arial"/>
                <w:bCs/>
                <w:i/>
              </w:rPr>
            </w:pPr>
          </w:p>
          <w:p w14:paraId="04610ACB" w14:textId="77777777" w:rsidR="00343A18" w:rsidRPr="00AD10A6" w:rsidRDefault="00343A18" w:rsidP="00AD10A6">
            <w:pPr>
              <w:spacing w:before="0"/>
              <w:rPr>
                <w:rFonts w:eastAsia="TimesNewRomanPSMT" w:cs="Arial"/>
                <w:bCs/>
                <w:i/>
                <w:lang w:val="ru-RU"/>
              </w:rPr>
            </w:pPr>
            <w:r w:rsidRPr="00AD10A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9E7C053" w14:textId="77777777" w:rsidR="00343A18" w:rsidRPr="00AD10A6" w:rsidRDefault="00343A18" w:rsidP="00AD10A6">
            <w:pPr>
              <w:snapToGrid w:val="0"/>
              <w:spacing w:before="0"/>
              <w:rPr>
                <w:rFonts w:eastAsia="TimesNewRomanPSMT" w:cs="Arial"/>
                <w:bCs/>
                <w:i/>
                <w:lang w:val="ru-RU"/>
              </w:rPr>
            </w:pPr>
          </w:p>
          <w:p w14:paraId="6AC9FAEE" w14:textId="77777777"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AC60F0" w14:textId="77777777" w:rsidR="00343A18" w:rsidRPr="00AD10A6" w:rsidRDefault="00343A18" w:rsidP="00AD10A6">
            <w:pPr>
              <w:snapToGrid w:val="0"/>
              <w:spacing w:before="0"/>
              <w:rPr>
                <w:rFonts w:eastAsia="TimesNewRomanPSMT" w:cs="Arial"/>
                <w:bCs/>
                <w:lang w:val="ru-RU"/>
              </w:rPr>
            </w:pPr>
          </w:p>
        </w:tc>
      </w:tr>
      <w:tr w:rsidR="0055619B" w:rsidRPr="00AD10A6" w14:paraId="3DF85A6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15FC4AD" w14:textId="77777777"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08F9C9" w14:textId="77777777"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3852A" w14:textId="77777777" w:rsidR="0055619B" w:rsidRPr="00AD10A6" w:rsidRDefault="0055619B" w:rsidP="00AD10A6">
            <w:pPr>
              <w:snapToGrid w:val="0"/>
              <w:spacing w:before="0"/>
              <w:rPr>
                <w:rFonts w:eastAsia="TimesNewRomanPSMT" w:cs="Arial"/>
                <w:bCs/>
              </w:rPr>
            </w:pPr>
          </w:p>
        </w:tc>
      </w:tr>
      <w:tr w:rsidR="00343A18" w:rsidRPr="00AD10A6" w14:paraId="7F5677BD" w14:textId="77777777" w:rsidTr="00BC01DC">
        <w:tc>
          <w:tcPr>
            <w:tcW w:w="465" w:type="dxa"/>
            <w:tcBorders>
              <w:top w:val="single" w:sz="4" w:space="0" w:color="000000"/>
              <w:left w:val="single" w:sz="4" w:space="0" w:color="000000"/>
              <w:bottom w:val="single" w:sz="4" w:space="0" w:color="000000"/>
            </w:tcBorders>
            <w:shd w:val="clear" w:color="auto" w:fill="auto"/>
          </w:tcPr>
          <w:p w14:paraId="7BAFDE9A" w14:textId="77777777" w:rsidR="00343A18" w:rsidRPr="00AD10A6" w:rsidRDefault="00343A18" w:rsidP="00AD10A6">
            <w:pPr>
              <w:snapToGrid w:val="0"/>
              <w:spacing w:before="0"/>
              <w:rPr>
                <w:rFonts w:eastAsia="TimesNewRomanPSMT" w:cs="Arial"/>
                <w:bCs/>
                <w:i/>
                <w:lang w:val="ru-RU"/>
              </w:rPr>
            </w:pPr>
          </w:p>
          <w:p w14:paraId="24FBAFF6" w14:textId="77777777"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9A2723" w14:textId="77777777" w:rsidR="00343A18" w:rsidRPr="00AD10A6" w:rsidRDefault="00343A18" w:rsidP="00AD10A6">
            <w:pPr>
              <w:snapToGrid w:val="0"/>
              <w:spacing w:before="0"/>
              <w:rPr>
                <w:rFonts w:eastAsia="TimesNewRomanPSMT" w:cs="Arial"/>
                <w:bCs/>
                <w:i/>
                <w:lang w:val="ru-RU"/>
              </w:rPr>
            </w:pPr>
          </w:p>
          <w:p w14:paraId="42DC6173" w14:textId="77777777"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35CA9" w14:textId="77777777" w:rsidR="00343A18" w:rsidRPr="00AD10A6" w:rsidRDefault="00343A18" w:rsidP="00AD10A6">
            <w:pPr>
              <w:snapToGrid w:val="0"/>
              <w:spacing w:before="0"/>
              <w:rPr>
                <w:rFonts w:eastAsia="TimesNewRomanPSMT" w:cs="Arial"/>
                <w:bCs/>
              </w:rPr>
            </w:pPr>
          </w:p>
        </w:tc>
      </w:tr>
      <w:tr w:rsidR="00343A18" w:rsidRPr="00AD10A6" w14:paraId="015A1170" w14:textId="77777777" w:rsidTr="00BC01DC">
        <w:tc>
          <w:tcPr>
            <w:tcW w:w="465" w:type="dxa"/>
            <w:tcBorders>
              <w:top w:val="single" w:sz="4" w:space="0" w:color="000000"/>
              <w:left w:val="single" w:sz="4" w:space="0" w:color="000000"/>
              <w:bottom w:val="single" w:sz="4" w:space="0" w:color="000000"/>
            </w:tcBorders>
            <w:shd w:val="clear" w:color="auto" w:fill="auto"/>
          </w:tcPr>
          <w:p w14:paraId="333C7E47" w14:textId="77777777" w:rsidR="00343A18" w:rsidRPr="00AD10A6" w:rsidRDefault="00343A18" w:rsidP="00AD10A6">
            <w:pPr>
              <w:snapToGrid w:val="0"/>
              <w:spacing w:before="0"/>
              <w:rPr>
                <w:rFonts w:eastAsia="TimesNewRomanPSMT" w:cs="Arial"/>
                <w:bCs/>
                <w:i/>
              </w:rPr>
            </w:pPr>
          </w:p>
          <w:p w14:paraId="32C543EF"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CBEF01" w14:textId="77777777" w:rsidR="00343A18" w:rsidRPr="00AD10A6" w:rsidRDefault="00343A18" w:rsidP="00AD10A6">
            <w:pPr>
              <w:snapToGrid w:val="0"/>
              <w:spacing w:before="0"/>
              <w:rPr>
                <w:rFonts w:eastAsia="TimesNewRomanPSMT" w:cs="Arial"/>
                <w:bCs/>
                <w:i/>
              </w:rPr>
            </w:pPr>
          </w:p>
          <w:p w14:paraId="2E9CE8A2" w14:textId="77777777"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55E93" w14:textId="77777777" w:rsidR="00343A18" w:rsidRPr="00AD10A6" w:rsidRDefault="00343A18" w:rsidP="00AD10A6">
            <w:pPr>
              <w:snapToGrid w:val="0"/>
              <w:spacing w:before="0"/>
              <w:rPr>
                <w:rFonts w:eastAsia="TimesNewRomanPSMT" w:cs="Arial"/>
                <w:bCs/>
              </w:rPr>
            </w:pPr>
          </w:p>
        </w:tc>
      </w:tr>
      <w:tr w:rsidR="00343A18" w:rsidRPr="00AD10A6" w14:paraId="00F0C1BD" w14:textId="77777777" w:rsidTr="00BC01DC">
        <w:tc>
          <w:tcPr>
            <w:tcW w:w="465" w:type="dxa"/>
            <w:tcBorders>
              <w:top w:val="single" w:sz="4" w:space="0" w:color="000000"/>
              <w:left w:val="single" w:sz="4" w:space="0" w:color="000000"/>
              <w:bottom w:val="single" w:sz="4" w:space="0" w:color="000000"/>
            </w:tcBorders>
            <w:shd w:val="clear" w:color="auto" w:fill="auto"/>
          </w:tcPr>
          <w:p w14:paraId="775B959B" w14:textId="77777777" w:rsidR="00343A18" w:rsidRPr="00AD10A6" w:rsidRDefault="00343A18" w:rsidP="00AD10A6">
            <w:pPr>
              <w:snapToGrid w:val="0"/>
              <w:spacing w:before="0"/>
              <w:rPr>
                <w:rFonts w:eastAsia="TimesNewRomanPSMT" w:cs="Arial"/>
                <w:bCs/>
                <w:i/>
              </w:rPr>
            </w:pPr>
          </w:p>
          <w:p w14:paraId="0F8743B0" w14:textId="77777777"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3C7700" w14:textId="77777777" w:rsidR="00343A18" w:rsidRPr="00AD10A6" w:rsidRDefault="00343A18" w:rsidP="00AD10A6">
            <w:pPr>
              <w:snapToGrid w:val="0"/>
              <w:spacing w:before="0"/>
              <w:rPr>
                <w:rFonts w:eastAsia="TimesNewRomanPSMT" w:cs="Arial"/>
                <w:bCs/>
                <w:i/>
              </w:rPr>
            </w:pPr>
          </w:p>
          <w:p w14:paraId="51AE2074" w14:textId="77777777"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FD9BC" w14:textId="77777777" w:rsidR="00343A18" w:rsidRPr="00AD10A6" w:rsidRDefault="00343A18" w:rsidP="00AD10A6">
            <w:pPr>
              <w:snapToGrid w:val="0"/>
              <w:spacing w:before="0"/>
              <w:rPr>
                <w:rFonts w:eastAsia="TimesNewRomanPSMT" w:cs="Arial"/>
                <w:bCs/>
              </w:rPr>
            </w:pPr>
          </w:p>
        </w:tc>
      </w:tr>
      <w:tr w:rsidR="00343A18" w:rsidRPr="00AD10A6" w14:paraId="31DC6D4E" w14:textId="77777777" w:rsidTr="00BC01DC">
        <w:tc>
          <w:tcPr>
            <w:tcW w:w="465" w:type="dxa"/>
            <w:tcBorders>
              <w:top w:val="single" w:sz="4" w:space="0" w:color="000000"/>
              <w:left w:val="single" w:sz="4" w:space="0" w:color="000000"/>
              <w:bottom w:val="single" w:sz="4" w:space="0" w:color="000000"/>
            </w:tcBorders>
            <w:shd w:val="clear" w:color="auto" w:fill="auto"/>
          </w:tcPr>
          <w:p w14:paraId="2F452B3B" w14:textId="77777777"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98396D" w14:textId="77777777" w:rsidR="00343A18" w:rsidRPr="00AD10A6" w:rsidRDefault="00343A18" w:rsidP="00AD10A6">
            <w:pPr>
              <w:snapToGrid w:val="0"/>
              <w:spacing w:before="0"/>
              <w:rPr>
                <w:rFonts w:eastAsia="TimesNewRomanPSMT" w:cs="Arial"/>
                <w:bCs/>
                <w:i/>
              </w:rPr>
            </w:pPr>
          </w:p>
          <w:p w14:paraId="69DFB20C" w14:textId="77777777"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E5555" w14:textId="77777777" w:rsidR="00343A18" w:rsidRPr="00AD10A6" w:rsidRDefault="00343A18" w:rsidP="00AD10A6">
            <w:pPr>
              <w:snapToGrid w:val="0"/>
              <w:spacing w:before="0"/>
              <w:rPr>
                <w:rFonts w:eastAsia="TimesNewRomanPSMT" w:cs="Arial"/>
                <w:bCs/>
              </w:rPr>
            </w:pPr>
          </w:p>
        </w:tc>
      </w:tr>
    </w:tbl>
    <w:p w14:paraId="705A117D" w14:textId="77777777" w:rsidR="00343A18" w:rsidRPr="00AD10A6" w:rsidRDefault="00343A18" w:rsidP="00AD10A6">
      <w:pPr>
        <w:spacing w:before="0"/>
        <w:rPr>
          <w:rFonts w:cs="Arial"/>
          <w:bCs/>
          <w:i/>
          <w:iCs/>
          <w:u w:val="single"/>
        </w:rPr>
      </w:pPr>
    </w:p>
    <w:p w14:paraId="4A5DE58A" w14:textId="77777777" w:rsidR="00343A18" w:rsidRPr="00AD10A6" w:rsidRDefault="00343A18" w:rsidP="00AD10A6">
      <w:pPr>
        <w:spacing w:before="0"/>
        <w:rPr>
          <w:rFonts w:cs="Arial"/>
          <w:i/>
          <w:iCs/>
          <w:lang w:val="ru-RU"/>
        </w:rPr>
      </w:pPr>
      <w:r w:rsidRPr="00AD10A6">
        <w:rPr>
          <w:rFonts w:cs="Arial"/>
          <w:bCs/>
          <w:i/>
          <w:iCs/>
          <w:u w:val="single"/>
        </w:rPr>
        <w:t>Напомена:</w:t>
      </w:r>
    </w:p>
    <w:p w14:paraId="0F3BC62A" w14:textId="74CE3CCF" w:rsidR="00343A18" w:rsidRDefault="00343A18" w:rsidP="00AD10A6">
      <w:pPr>
        <w:spacing w:before="0"/>
        <w:rPr>
          <w:rFonts w:cs="Arial"/>
          <w:i/>
          <w:iCs/>
          <w:lang w:val="ru-RU"/>
        </w:rPr>
      </w:pPr>
      <w:r w:rsidRPr="00AD10A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FFB455" w14:textId="3222E9FB" w:rsidR="00274A1E" w:rsidRDefault="00274A1E" w:rsidP="00AD10A6">
      <w:pPr>
        <w:spacing w:before="0"/>
        <w:rPr>
          <w:rFonts w:cs="Arial"/>
          <w:i/>
          <w:iCs/>
          <w:lang w:val="ru-RU"/>
        </w:rPr>
      </w:pPr>
    </w:p>
    <w:p w14:paraId="00770FD0" w14:textId="7285FFA4" w:rsidR="00274A1E" w:rsidRDefault="00274A1E" w:rsidP="00AD10A6">
      <w:pPr>
        <w:spacing w:before="0"/>
        <w:rPr>
          <w:rFonts w:cs="Arial"/>
          <w:i/>
          <w:iCs/>
          <w:lang w:val="ru-RU"/>
        </w:rPr>
      </w:pPr>
    </w:p>
    <w:p w14:paraId="19AD18F6" w14:textId="151F7F06" w:rsidR="00274A1E" w:rsidRDefault="00274A1E" w:rsidP="00AD10A6">
      <w:pPr>
        <w:spacing w:before="0"/>
        <w:rPr>
          <w:rFonts w:cs="Arial"/>
          <w:i/>
          <w:iCs/>
          <w:lang w:val="ru-RU"/>
        </w:rPr>
      </w:pPr>
    </w:p>
    <w:p w14:paraId="7458C126" w14:textId="7026CE0D" w:rsidR="00274A1E" w:rsidRDefault="00274A1E" w:rsidP="00AD10A6">
      <w:pPr>
        <w:spacing w:before="0"/>
        <w:rPr>
          <w:rFonts w:cs="Arial"/>
          <w:i/>
          <w:iCs/>
          <w:lang w:val="ru-RU"/>
        </w:rPr>
      </w:pPr>
    </w:p>
    <w:p w14:paraId="1BBBBB84" w14:textId="4FD47D4F" w:rsidR="00274A1E" w:rsidRDefault="00274A1E" w:rsidP="00AD10A6">
      <w:pPr>
        <w:spacing w:before="0"/>
        <w:rPr>
          <w:rFonts w:cs="Arial"/>
          <w:i/>
          <w:iCs/>
          <w:lang w:val="ru-RU"/>
        </w:rPr>
      </w:pPr>
    </w:p>
    <w:p w14:paraId="25D82F32" w14:textId="77777777" w:rsidR="006D6B74" w:rsidRDefault="006D6B74" w:rsidP="00AD10A6">
      <w:pPr>
        <w:spacing w:before="0"/>
        <w:rPr>
          <w:rFonts w:cs="Arial"/>
          <w:i/>
          <w:iCs/>
          <w:lang w:val="ru-RU"/>
        </w:rPr>
      </w:pPr>
    </w:p>
    <w:p w14:paraId="1BC5A3C5" w14:textId="11FCF3B2" w:rsidR="00274A1E" w:rsidRDefault="00274A1E" w:rsidP="00AD10A6">
      <w:pPr>
        <w:spacing w:before="0"/>
        <w:rPr>
          <w:rFonts w:cs="Arial"/>
          <w:b/>
          <w:i/>
          <w:iCs/>
          <w:lang w:val="ru-RU"/>
        </w:rPr>
      </w:pPr>
      <w:r w:rsidRPr="00274A1E">
        <w:rPr>
          <w:rFonts w:cs="Arial"/>
          <w:b/>
          <w:i/>
          <w:iCs/>
          <w:lang w:val="ru-RU"/>
        </w:rPr>
        <w:lastRenderedPageBreak/>
        <w:t xml:space="preserve">КОМЕРЦИЈАЛНИ УСЛОВИ: </w:t>
      </w:r>
    </w:p>
    <w:p w14:paraId="301DA3C5" w14:textId="58B6C707" w:rsidR="00274A1E" w:rsidRDefault="00274A1E" w:rsidP="00AD10A6">
      <w:pPr>
        <w:spacing w:before="0"/>
        <w:rPr>
          <w:rFonts w:cs="Arial"/>
          <w:b/>
          <w:i/>
          <w:iCs/>
          <w:lang w:val="ru-RU"/>
        </w:rPr>
      </w:pPr>
    </w:p>
    <w:p w14:paraId="76FE2F48" w14:textId="6A4E6E78" w:rsidR="00274A1E" w:rsidRDefault="00274A1E" w:rsidP="00AD10A6">
      <w:pPr>
        <w:spacing w:before="0"/>
        <w:rPr>
          <w:rFonts w:cs="Arial"/>
          <w:b/>
          <w:i/>
          <w:iCs/>
          <w:u w:val="single"/>
          <w:lang w:val="ru-RU"/>
        </w:rPr>
      </w:pPr>
      <w:r w:rsidRPr="00274A1E">
        <w:rPr>
          <w:rFonts w:cs="Arial"/>
          <w:b/>
          <w:i/>
          <w:iCs/>
          <w:u w:val="single"/>
          <w:lang w:val="ru-RU"/>
        </w:rPr>
        <w:t>ЦЕНА:</w:t>
      </w:r>
    </w:p>
    <w:p w14:paraId="40378357" w14:textId="0995E290" w:rsidR="00E857BC" w:rsidRDefault="00E857BC" w:rsidP="00AD10A6">
      <w:pPr>
        <w:spacing w:before="0"/>
        <w:rPr>
          <w:rFonts w:cs="Arial"/>
          <w:b/>
          <w:i/>
          <w:iCs/>
          <w:u w:val="single"/>
          <w:lang w:val="ru-RU"/>
        </w:rPr>
      </w:pPr>
    </w:p>
    <w:tbl>
      <w:tblPr>
        <w:tblStyle w:val="TableGrid"/>
        <w:tblW w:w="0" w:type="auto"/>
        <w:tblLook w:val="04A0" w:firstRow="1" w:lastRow="0" w:firstColumn="1" w:lastColumn="0" w:noHBand="0" w:noVBand="1"/>
      </w:tblPr>
      <w:tblGrid>
        <w:gridCol w:w="5516"/>
        <w:gridCol w:w="3878"/>
      </w:tblGrid>
      <w:tr w:rsidR="00E857BC" w14:paraId="707515A2" w14:textId="77777777" w:rsidTr="00651AB1">
        <w:tc>
          <w:tcPr>
            <w:tcW w:w="5845" w:type="dxa"/>
          </w:tcPr>
          <w:p w14:paraId="48FB91AD" w14:textId="1F5B8322" w:rsidR="00E857BC" w:rsidRPr="00E857BC" w:rsidRDefault="00E857BC" w:rsidP="00AD10A6">
            <w:pPr>
              <w:spacing w:before="0"/>
              <w:rPr>
                <w:rFonts w:cs="Arial"/>
                <w:b/>
                <w:i/>
                <w:iCs/>
                <w:lang w:val="ru-RU"/>
              </w:rPr>
            </w:pPr>
            <w:r>
              <w:rPr>
                <w:rFonts w:cs="Arial"/>
                <w:b/>
                <w:i/>
                <w:iCs/>
                <w:lang w:val="sr-Cyrl-RS"/>
              </w:rPr>
              <w:t xml:space="preserve">                      </w:t>
            </w:r>
            <w:r w:rsidRPr="00E857BC">
              <w:rPr>
                <w:rFonts w:cs="Arial"/>
                <w:b/>
                <w:i/>
                <w:iCs/>
                <w:lang w:val="sr-Cyrl-RS"/>
              </w:rPr>
              <w:t>УСЛОВ НАРУЧИОЦА</w:t>
            </w:r>
          </w:p>
        </w:tc>
        <w:tc>
          <w:tcPr>
            <w:tcW w:w="3549" w:type="dxa"/>
          </w:tcPr>
          <w:p w14:paraId="76107568" w14:textId="70399859" w:rsidR="00E857BC" w:rsidRPr="00E857BC" w:rsidRDefault="00E857BC" w:rsidP="00AD10A6">
            <w:pPr>
              <w:spacing w:before="0"/>
              <w:rPr>
                <w:rFonts w:cs="Arial"/>
                <w:b/>
                <w:i/>
                <w:iCs/>
                <w:lang w:val="ru-RU"/>
              </w:rPr>
            </w:pPr>
            <w:r>
              <w:rPr>
                <w:rFonts w:cs="Arial"/>
                <w:b/>
                <w:i/>
                <w:iCs/>
                <w:lang w:val="sr-Cyrl-RS"/>
              </w:rPr>
              <w:t xml:space="preserve">     </w:t>
            </w:r>
            <w:r w:rsidRPr="00E857BC">
              <w:rPr>
                <w:rFonts w:cs="Arial"/>
                <w:b/>
                <w:i/>
                <w:iCs/>
                <w:lang w:val="sr-Cyrl-RS"/>
              </w:rPr>
              <w:t>ПОНУДА ПОНУЂАЧА</w:t>
            </w:r>
          </w:p>
        </w:tc>
      </w:tr>
      <w:tr w:rsidR="00E857BC" w14:paraId="770B34A1" w14:textId="77777777" w:rsidTr="00651AB1">
        <w:tc>
          <w:tcPr>
            <w:tcW w:w="5845" w:type="dxa"/>
          </w:tcPr>
          <w:p w14:paraId="56CBD59F" w14:textId="3B22CD7B" w:rsidR="00E857BC" w:rsidRPr="00E857BC" w:rsidRDefault="00E857BC" w:rsidP="00E857BC">
            <w:pPr>
              <w:widowControl w:val="0"/>
              <w:overflowPunct w:val="0"/>
              <w:autoSpaceDE w:val="0"/>
              <w:autoSpaceDN w:val="0"/>
              <w:adjustRightInd w:val="0"/>
              <w:spacing w:before="0"/>
              <w:ind w:right="140"/>
              <w:rPr>
                <w:rFonts w:cs="Arial"/>
                <w:b/>
                <w:i/>
                <w:iCs/>
                <w:u w:val="single"/>
                <w:lang w:val="sr-Cyrl-RS"/>
              </w:rPr>
            </w:pPr>
            <w:r w:rsidRPr="00AD10A6">
              <w:rPr>
                <w:rFonts w:cs="Arial"/>
              </w:rPr>
              <w:t xml:space="preserve">Према спецификацији </w:t>
            </w:r>
            <w:r>
              <w:rPr>
                <w:rFonts w:cs="Arial"/>
                <w:lang w:val="sr-Cyrl-RS"/>
              </w:rPr>
              <w:t xml:space="preserve">добара </w:t>
            </w:r>
            <w:r w:rsidRPr="00AD10A6">
              <w:rPr>
                <w:rFonts w:cs="Arial"/>
              </w:rPr>
              <w:t xml:space="preserve">датој у конкурсној документацији </w:t>
            </w:r>
            <w:r>
              <w:rPr>
                <w:rFonts w:cs="Arial"/>
                <w:lang w:val="sr-Cyrl-RS"/>
              </w:rPr>
              <w:t>укупна цена износи:</w:t>
            </w:r>
          </w:p>
        </w:tc>
        <w:tc>
          <w:tcPr>
            <w:tcW w:w="3549" w:type="dxa"/>
          </w:tcPr>
          <w:p w14:paraId="64CF12A5" w14:textId="043A1843" w:rsidR="00E857BC" w:rsidRDefault="00E857BC" w:rsidP="00AD10A6">
            <w:pPr>
              <w:spacing w:before="0"/>
              <w:rPr>
                <w:rFonts w:cs="Arial"/>
                <w:b/>
                <w:i/>
                <w:iCs/>
                <w:u w:val="single"/>
                <w:lang w:val="ru-RU"/>
              </w:rPr>
            </w:pPr>
            <w:r w:rsidRPr="00AD10A6">
              <w:rPr>
                <w:rFonts w:cs="Arial"/>
              </w:rPr>
              <w:t>_____</w:t>
            </w:r>
            <w:r w:rsidRPr="00AD10A6">
              <w:rPr>
                <w:rFonts w:cs="Arial"/>
                <w:lang w:val="sr-Cyrl-RS"/>
              </w:rPr>
              <w:t>_</w:t>
            </w:r>
            <w:r w:rsidRPr="00AD10A6">
              <w:rPr>
                <w:rFonts w:cs="Arial"/>
              </w:rPr>
              <w:t>________ (</w:t>
            </w:r>
            <w:r w:rsidRPr="00AD10A6">
              <w:rPr>
                <w:rFonts w:cs="Arial"/>
                <w:i/>
                <w:iCs/>
              </w:rPr>
              <w:t>навести валуту и цену без урачунатог ПДВ-а</w:t>
            </w:r>
            <w:r w:rsidRPr="00AD10A6">
              <w:rPr>
                <w:rFonts w:cs="Arial"/>
              </w:rPr>
              <w:t>)</w:t>
            </w:r>
          </w:p>
        </w:tc>
      </w:tr>
      <w:tr w:rsidR="00E857BC" w14:paraId="326F7E39" w14:textId="77777777" w:rsidTr="00651AB1">
        <w:tc>
          <w:tcPr>
            <w:tcW w:w="5845" w:type="dxa"/>
          </w:tcPr>
          <w:p w14:paraId="744CEFD1" w14:textId="749EA1C3" w:rsidR="00E857BC" w:rsidRPr="00AD10A6" w:rsidRDefault="00E857BC" w:rsidP="00E857BC">
            <w:pPr>
              <w:widowControl w:val="0"/>
              <w:overflowPunct w:val="0"/>
              <w:autoSpaceDE w:val="0"/>
              <w:autoSpaceDN w:val="0"/>
              <w:adjustRightInd w:val="0"/>
              <w:spacing w:before="0"/>
              <w:ind w:right="140"/>
              <w:rPr>
                <w:rFonts w:cs="Arial"/>
              </w:rPr>
            </w:pPr>
            <w:r w:rsidRPr="00AD10A6">
              <w:rPr>
                <w:rFonts w:cs="Arial"/>
              </w:rPr>
              <w:t>Укупна цена за испоруку нових</w:t>
            </w:r>
            <w:r w:rsidRPr="00AD10A6">
              <w:rPr>
                <w:rFonts w:cs="Arial"/>
                <w:lang w:val="sr-Cyrl-RS"/>
              </w:rPr>
              <w:t xml:space="preserve"> </w:t>
            </w:r>
            <w:r w:rsidRPr="00AD10A6">
              <w:rPr>
                <w:rFonts w:cs="Arial"/>
                <w:lang w:val="sr-Latn-CS"/>
              </w:rPr>
              <w:t>SAP софтверских лиценци</w:t>
            </w:r>
            <w:r>
              <w:rPr>
                <w:rFonts w:cs="Arial"/>
                <w:lang w:val="sr-Cyrl-RS"/>
              </w:rPr>
              <w:t xml:space="preserve"> са укљученим произвођачким одржавањем лиценци до 31.12.2018</w:t>
            </w:r>
            <w:r>
              <w:rPr>
                <w:rFonts w:cs="Arial"/>
              </w:rPr>
              <w:t xml:space="preserve"> износи: </w:t>
            </w:r>
            <w:r w:rsidRPr="00AD10A6">
              <w:rPr>
                <w:rFonts w:cs="Arial"/>
              </w:rPr>
              <w:t xml:space="preserve"> </w:t>
            </w:r>
          </w:p>
          <w:p w14:paraId="03EF0BE3" w14:textId="77777777" w:rsidR="00E857BC" w:rsidRDefault="00E857BC" w:rsidP="00AD10A6">
            <w:pPr>
              <w:spacing w:before="0"/>
              <w:rPr>
                <w:rFonts w:cs="Arial"/>
                <w:b/>
                <w:i/>
                <w:iCs/>
                <w:u w:val="single"/>
                <w:lang w:val="ru-RU"/>
              </w:rPr>
            </w:pPr>
          </w:p>
        </w:tc>
        <w:tc>
          <w:tcPr>
            <w:tcW w:w="3549" w:type="dxa"/>
          </w:tcPr>
          <w:p w14:paraId="04A7BFA3" w14:textId="7C398F73" w:rsidR="00E857BC" w:rsidRDefault="00E857BC" w:rsidP="00AD10A6">
            <w:pPr>
              <w:spacing w:before="0"/>
              <w:rPr>
                <w:rFonts w:cs="Arial"/>
                <w:b/>
                <w:i/>
                <w:iCs/>
                <w:u w:val="single"/>
                <w:lang w:val="ru-RU"/>
              </w:rPr>
            </w:pPr>
            <w:r w:rsidRPr="00AD10A6">
              <w:rPr>
                <w:rFonts w:cs="Arial"/>
              </w:rPr>
              <w:t>______________________</w:t>
            </w:r>
            <w:r w:rsidRPr="00AD10A6">
              <w:rPr>
                <w:rFonts w:cs="Arial"/>
                <w:i/>
                <w:iCs/>
              </w:rPr>
              <w:t xml:space="preserve"> (навести валуту и цену, без урачунатог ПДВ-а</w:t>
            </w:r>
            <w:r w:rsidRPr="00AD10A6">
              <w:rPr>
                <w:rFonts w:cs="Arial"/>
              </w:rPr>
              <w:t>)</w:t>
            </w:r>
          </w:p>
        </w:tc>
      </w:tr>
      <w:tr w:rsidR="00E857BC" w14:paraId="575D3741" w14:textId="77777777" w:rsidTr="00651AB1">
        <w:tc>
          <w:tcPr>
            <w:tcW w:w="5845" w:type="dxa"/>
          </w:tcPr>
          <w:p w14:paraId="7A4A1869" w14:textId="6C2E2AB4" w:rsidR="00E857BC" w:rsidRDefault="00E857BC" w:rsidP="00AD10A6">
            <w:pPr>
              <w:spacing w:before="0"/>
              <w:rPr>
                <w:rFonts w:cs="Arial"/>
                <w:b/>
                <w:i/>
                <w:iCs/>
                <w:u w:val="single"/>
                <w:lang w:val="ru-RU"/>
              </w:rPr>
            </w:pPr>
            <w:r w:rsidRPr="00AD10A6">
              <w:rPr>
                <w:rFonts w:cs="Arial"/>
              </w:rPr>
              <w:t xml:space="preserve">Укупна цена за </w:t>
            </w: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w:t>
            </w:r>
            <w:r>
              <w:rPr>
                <w:rFonts w:cs="Arial"/>
              </w:rPr>
              <w:t xml:space="preserve">износи: </w:t>
            </w:r>
          </w:p>
        </w:tc>
        <w:tc>
          <w:tcPr>
            <w:tcW w:w="3549" w:type="dxa"/>
          </w:tcPr>
          <w:p w14:paraId="07976DD5" w14:textId="31AD1352" w:rsidR="00E857BC" w:rsidRDefault="00E857BC" w:rsidP="00AD10A6">
            <w:pPr>
              <w:spacing w:before="0"/>
              <w:rPr>
                <w:rFonts w:cs="Arial"/>
                <w:b/>
                <w:i/>
                <w:iCs/>
                <w:u w:val="single"/>
                <w:lang w:val="ru-RU"/>
              </w:rPr>
            </w:pPr>
            <w:r w:rsidRPr="00AD10A6">
              <w:rPr>
                <w:rFonts w:cs="Arial"/>
              </w:rPr>
              <w:t>______________________</w:t>
            </w:r>
            <w:r w:rsidRPr="00AD10A6">
              <w:rPr>
                <w:rFonts w:cs="Arial"/>
                <w:i/>
                <w:iCs/>
              </w:rPr>
              <w:t>(навести валуту и цену, без урачунатог ПДВ-а</w:t>
            </w:r>
          </w:p>
        </w:tc>
      </w:tr>
    </w:tbl>
    <w:p w14:paraId="72169559" w14:textId="7B58A1D0" w:rsidR="0026664E" w:rsidRPr="00AD10A6" w:rsidRDefault="0026664E" w:rsidP="00AD10A6">
      <w:pPr>
        <w:widowControl w:val="0"/>
        <w:overflowPunct w:val="0"/>
        <w:autoSpaceDE w:val="0"/>
        <w:autoSpaceDN w:val="0"/>
        <w:adjustRightInd w:val="0"/>
        <w:spacing w:before="0"/>
        <w:ind w:right="140"/>
        <w:rPr>
          <w:rFonts w:cs="Arial"/>
          <w:i/>
          <w:iCs/>
        </w:rPr>
      </w:pPr>
    </w:p>
    <w:p w14:paraId="76EDD25E" w14:textId="6E35D263" w:rsidR="0026664E" w:rsidRPr="00AD10A6" w:rsidRDefault="0026664E" w:rsidP="00AD10A6">
      <w:pPr>
        <w:widowControl w:val="0"/>
        <w:autoSpaceDE w:val="0"/>
        <w:autoSpaceDN w:val="0"/>
        <w:adjustRightInd w:val="0"/>
        <w:spacing w:before="0"/>
        <w:ind w:right="140"/>
        <w:rPr>
          <w:rFonts w:cs="Arial"/>
        </w:rPr>
      </w:pPr>
    </w:p>
    <w:p w14:paraId="08C11B80" w14:textId="5D6903AE" w:rsidR="00274A1E" w:rsidRPr="002B35E4" w:rsidRDefault="00274A1E" w:rsidP="002B35E4">
      <w:pPr>
        <w:widowControl w:val="0"/>
        <w:overflowPunct w:val="0"/>
        <w:autoSpaceDE w:val="0"/>
        <w:autoSpaceDN w:val="0"/>
        <w:adjustRightInd w:val="0"/>
        <w:spacing w:before="0"/>
        <w:ind w:right="140"/>
        <w:rPr>
          <w:rFonts w:cs="Arial"/>
          <w:b/>
          <w:i/>
          <w:u w:val="single"/>
        </w:rPr>
      </w:pPr>
      <w:r w:rsidRPr="002B35E4">
        <w:rPr>
          <w:rFonts w:cs="Arial"/>
          <w:b/>
          <w:i/>
          <w:u w:val="single"/>
        </w:rPr>
        <w:t xml:space="preserve">УСЛОВИ И НАЧИН ФАКТУРИСАЊА И ПЛАЋАЊА: </w:t>
      </w:r>
    </w:p>
    <w:p w14:paraId="77BD5095" w14:textId="76A751B5" w:rsidR="00274A1E" w:rsidRDefault="00274A1E" w:rsidP="00274A1E">
      <w:pPr>
        <w:widowControl w:val="0"/>
        <w:overflowPunct w:val="0"/>
        <w:autoSpaceDE w:val="0"/>
        <w:autoSpaceDN w:val="0"/>
        <w:adjustRightInd w:val="0"/>
        <w:spacing w:before="0"/>
        <w:ind w:right="140"/>
        <w:rPr>
          <w:rFonts w:cs="Arial"/>
          <w:b/>
          <w:i/>
        </w:rPr>
      </w:pPr>
    </w:p>
    <w:tbl>
      <w:tblPr>
        <w:tblStyle w:val="TableGrid"/>
        <w:tblW w:w="0" w:type="auto"/>
        <w:tblLook w:val="04A0" w:firstRow="1" w:lastRow="0" w:firstColumn="1" w:lastColumn="0" w:noHBand="0" w:noVBand="1"/>
      </w:tblPr>
      <w:tblGrid>
        <w:gridCol w:w="5575"/>
        <w:gridCol w:w="3819"/>
      </w:tblGrid>
      <w:tr w:rsidR="00274A1E" w14:paraId="4BFE43E0" w14:textId="77777777" w:rsidTr="00651AB1">
        <w:tc>
          <w:tcPr>
            <w:tcW w:w="5575" w:type="dxa"/>
          </w:tcPr>
          <w:p w14:paraId="17DC451C" w14:textId="50A59A90" w:rsidR="00274A1E" w:rsidRPr="00274A1E" w:rsidRDefault="00274A1E" w:rsidP="00274A1E">
            <w:pPr>
              <w:widowControl w:val="0"/>
              <w:overflowPunct w:val="0"/>
              <w:autoSpaceDE w:val="0"/>
              <w:autoSpaceDN w:val="0"/>
              <w:adjustRightInd w:val="0"/>
              <w:spacing w:before="0"/>
              <w:ind w:right="140"/>
              <w:rPr>
                <w:rFonts w:cs="Arial"/>
                <w:lang w:val="sr-Cyrl-RS"/>
              </w:rPr>
            </w:pPr>
            <w:r>
              <w:rPr>
                <w:rFonts w:cs="Arial"/>
                <w:b/>
                <w:i/>
                <w:lang w:val="sr-Cyrl-RS"/>
              </w:rPr>
              <w:t xml:space="preserve">              </w:t>
            </w:r>
            <w:r w:rsidR="00E857BC">
              <w:rPr>
                <w:rFonts w:cs="Arial"/>
                <w:b/>
                <w:i/>
                <w:lang w:val="sr-Cyrl-RS"/>
              </w:rPr>
              <w:t xml:space="preserve">          УСЛОВ НАРУЧИОЦА</w:t>
            </w:r>
          </w:p>
        </w:tc>
        <w:tc>
          <w:tcPr>
            <w:tcW w:w="3819" w:type="dxa"/>
          </w:tcPr>
          <w:p w14:paraId="78541032" w14:textId="075D76D0" w:rsidR="00274A1E" w:rsidRPr="00E857BC" w:rsidRDefault="00E857BC" w:rsidP="00274A1E">
            <w:pPr>
              <w:widowControl w:val="0"/>
              <w:overflowPunct w:val="0"/>
              <w:autoSpaceDE w:val="0"/>
              <w:autoSpaceDN w:val="0"/>
              <w:adjustRightInd w:val="0"/>
              <w:spacing w:before="0"/>
              <w:ind w:right="140"/>
              <w:rPr>
                <w:rFonts w:cs="Arial"/>
                <w:b/>
                <w:i/>
                <w:lang w:val="sr-Cyrl-RS"/>
              </w:rPr>
            </w:pPr>
            <w:r>
              <w:rPr>
                <w:rFonts w:cs="Arial"/>
                <w:b/>
                <w:i/>
                <w:lang w:val="sr-Cyrl-RS"/>
              </w:rPr>
              <w:t xml:space="preserve">     </w:t>
            </w:r>
            <w:r w:rsidR="002B35E4">
              <w:rPr>
                <w:rFonts w:cs="Arial"/>
                <w:b/>
                <w:i/>
                <w:lang w:val="sr-Cyrl-RS"/>
              </w:rPr>
              <w:t xml:space="preserve">    </w:t>
            </w:r>
            <w:r>
              <w:rPr>
                <w:rFonts w:cs="Arial"/>
                <w:b/>
                <w:i/>
                <w:lang w:val="sr-Cyrl-RS"/>
              </w:rPr>
              <w:t>ПОНУДА ПОНУЂАЧА</w:t>
            </w:r>
          </w:p>
        </w:tc>
      </w:tr>
      <w:tr w:rsidR="00274A1E" w14:paraId="1F62C117" w14:textId="77777777" w:rsidTr="00651AB1">
        <w:tc>
          <w:tcPr>
            <w:tcW w:w="5575" w:type="dxa"/>
          </w:tcPr>
          <w:p w14:paraId="217AF80E" w14:textId="58B08609" w:rsidR="00274A1E" w:rsidRPr="00AD10A6" w:rsidRDefault="00274A1E" w:rsidP="00651AB1">
            <w:pPr>
              <w:widowControl w:val="0"/>
              <w:overflowPunct w:val="0"/>
              <w:autoSpaceDE w:val="0"/>
              <w:autoSpaceDN w:val="0"/>
              <w:adjustRightInd w:val="0"/>
              <w:spacing w:before="0"/>
              <w:rPr>
                <w:rFonts w:cs="Arial"/>
                <w:lang w:val="sr-Cyrl-RS"/>
              </w:rPr>
            </w:pPr>
            <w:r>
              <w:rPr>
                <w:rFonts w:cs="Arial"/>
              </w:rPr>
              <w:t xml:space="preserve">Издавање фактуре од стране Изабраног </w:t>
            </w:r>
            <w:r>
              <w:rPr>
                <w:rFonts w:cs="Arial"/>
                <w:lang w:val="sr-Cyrl-RS"/>
              </w:rPr>
              <w:t>понуђача</w:t>
            </w:r>
            <w:r w:rsidRPr="00AD10A6">
              <w:rPr>
                <w:rFonts w:cs="Arial"/>
              </w:rPr>
              <w:t xml:space="preserve"> врши се у року од 3 (</w:t>
            </w:r>
            <w:r>
              <w:rPr>
                <w:rFonts w:cs="Arial"/>
                <w:lang w:val="sr-Cyrl-RS"/>
              </w:rPr>
              <w:t xml:space="preserve">словима: </w:t>
            </w:r>
            <w:r w:rsidRPr="00AD10A6">
              <w:rPr>
                <w:rFonts w:cs="Arial"/>
              </w:rPr>
              <w:t>три) дана од да</w:t>
            </w:r>
            <w:r w:rsidR="00651AB1">
              <w:rPr>
                <w:rFonts w:cs="Arial"/>
              </w:rPr>
              <w:t xml:space="preserve">на потписивања </w:t>
            </w:r>
            <w:r w:rsidRPr="00AD10A6">
              <w:rPr>
                <w:rFonts w:eastAsia="Calibri" w:cs="Arial"/>
              </w:rPr>
              <w:t xml:space="preserve">Документа </w:t>
            </w:r>
            <w:r w:rsidR="00E857BC">
              <w:rPr>
                <w:rFonts w:eastAsia="Calibri" w:cs="Arial"/>
              </w:rPr>
              <w:t xml:space="preserve">(извештаја/записника/протокола) </w:t>
            </w:r>
            <w:r w:rsidRPr="00AD10A6">
              <w:rPr>
                <w:rFonts w:eastAsia="Calibri" w:cs="Arial"/>
              </w:rPr>
              <w:t xml:space="preserve">о квантитативном и квалитативном пријему </w:t>
            </w:r>
            <w:r w:rsidRPr="00AD10A6">
              <w:rPr>
                <w:rFonts w:eastAsia="Calibri" w:cs="Arial"/>
                <w:lang w:val="sr-Cyrl-RS"/>
              </w:rPr>
              <w:t>добара</w:t>
            </w:r>
            <w:r w:rsidRPr="00AD10A6">
              <w:rPr>
                <w:rFonts w:cs="Arial"/>
              </w:rPr>
              <w:t xml:space="preserve"> </w:t>
            </w:r>
            <w:r w:rsidRPr="00AD10A6">
              <w:rPr>
                <w:rFonts w:eastAsia="Calibri" w:cs="Arial"/>
              </w:rPr>
              <w:t>услуга</w:t>
            </w:r>
            <w:r w:rsidRPr="00AD10A6">
              <w:rPr>
                <w:rFonts w:eastAsia="Calibri" w:cs="Arial"/>
                <w:lang w:val="sr-Cyrl-RS"/>
              </w:rPr>
              <w:t>/</w:t>
            </w:r>
            <w:r w:rsidRPr="00AD10A6">
              <w:rPr>
                <w:rFonts w:cs="Arial"/>
              </w:rPr>
              <w:t xml:space="preserve">од стране Наручиоца за сваку појединачну фазу испоруке. </w:t>
            </w:r>
          </w:p>
          <w:p w14:paraId="64081898" w14:textId="77777777" w:rsidR="00E857BC" w:rsidRDefault="00274A1E" w:rsidP="00E857BC">
            <w:pPr>
              <w:widowControl w:val="0"/>
              <w:overflowPunct w:val="0"/>
              <w:autoSpaceDE w:val="0"/>
              <w:autoSpaceDN w:val="0"/>
              <w:adjustRightInd w:val="0"/>
              <w:spacing w:before="0"/>
              <w:ind w:right="140"/>
              <w:rPr>
                <w:rFonts w:cs="Arial"/>
              </w:rPr>
            </w:pPr>
            <w:r w:rsidRPr="00AD10A6">
              <w:rPr>
                <w:rFonts w:cs="Arial"/>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w:t>
            </w:r>
            <w:r w:rsidRPr="00AD10A6">
              <w:rPr>
                <w:rFonts w:eastAsia="Calibri" w:cs="Arial"/>
              </w:rPr>
              <w:t xml:space="preserve">Документа (извештаја/записника/протокола) о квантитативном и квалитативном пријему </w:t>
            </w:r>
            <w:r w:rsidRPr="00AD10A6">
              <w:rPr>
                <w:rFonts w:eastAsia="Calibri" w:cs="Arial"/>
                <w:lang w:val="sr-Cyrl-RS"/>
              </w:rPr>
              <w:t>добара</w:t>
            </w:r>
            <w:r w:rsidR="00E857BC">
              <w:rPr>
                <w:rFonts w:eastAsia="Calibri" w:cs="Arial"/>
                <w:lang w:val="sr-Cyrl-RS"/>
              </w:rPr>
              <w:t>/услуга</w:t>
            </w:r>
            <w:r w:rsidRPr="00AD10A6">
              <w:rPr>
                <w:rFonts w:cs="Arial"/>
              </w:rPr>
              <w:t xml:space="preserve"> од стране овлашћеног представника Наручиоца.</w:t>
            </w:r>
            <w:r w:rsidR="00E857BC" w:rsidRPr="00AD10A6">
              <w:rPr>
                <w:rFonts w:cs="Arial"/>
              </w:rPr>
              <w:t xml:space="preserve"> </w:t>
            </w:r>
          </w:p>
          <w:p w14:paraId="06C4C588" w14:textId="0E7CC7C2" w:rsidR="00E857BC" w:rsidRPr="00AD10A6" w:rsidRDefault="00E857BC" w:rsidP="00E857BC">
            <w:pPr>
              <w:widowControl w:val="0"/>
              <w:overflowPunct w:val="0"/>
              <w:autoSpaceDE w:val="0"/>
              <w:autoSpaceDN w:val="0"/>
              <w:adjustRightInd w:val="0"/>
              <w:spacing w:before="0"/>
              <w:ind w:right="140"/>
              <w:rPr>
                <w:rFonts w:cs="Arial"/>
                <w:lang w:val="sr-Cyrl-RS"/>
              </w:rPr>
            </w:pPr>
            <w:r w:rsidRPr="00AD10A6">
              <w:rPr>
                <w:rFonts w:cs="Arial"/>
              </w:rPr>
              <w:t xml:space="preserve">Сва плаћања се врше у динарима. </w:t>
            </w:r>
          </w:p>
          <w:p w14:paraId="747ECFFF" w14:textId="742F59AD" w:rsidR="00274A1E" w:rsidRDefault="00274A1E" w:rsidP="00274A1E">
            <w:pPr>
              <w:widowControl w:val="0"/>
              <w:overflowPunct w:val="0"/>
              <w:autoSpaceDE w:val="0"/>
              <w:autoSpaceDN w:val="0"/>
              <w:adjustRightInd w:val="0"/>
              <w:spacing w:before="0"/>
              <w:ind w:right="140"/>
              <w:rPr>
                <w:rFonts w:cs="Arial"/>
                <w:b/>
                <w:i/>
              </w:rPr>
            </w:pPr>
          </w:p>
        </w:tc>
        <w:tc>
          <w:tcPr>
            <w:tcW w:w="3819" w:type="dxa"/>
          </w:tcPr>
          <w:p w14:paraId="1FF3C518" w14:textId="77777777" w:rsidR="00E857BC" w:rsidRDefault="00E857BC" w:rsidP="00E857BC">
            <w:pPr>
              <w:widowControl w:val="0"/>
              <w:overflowPunct w:val="0"/>
              <w:autoSpaceDE w:val="0"/>
              <w:autoSpaceDN w:val="0"/>
              <w:adjustRightInd w:val="0"/>
              <w:spacing w:before="0"/>
              <w:ind w:right="140"/>
              <w:rPr>
                <w:rFonts w:cs="Arial"/>
                <w:b/>
                <w:i/>
                <w:iCs/>
              </w:rPr>
            </w:pPr>
          </w:p>
          <w:p w14:paraId="7297BA3F" w14:textId="77777777" w:rsidR="00E857BC" w:rsidRDefault="00E857BC" w:rsidP="00E857BC">
            <w:pPr>
              <w:widowControl w:val="0"/>
              <w:overflowPunct w:val="0"/>
              <w:autoSpaceDE w:val="0"/>
              <w:autoSpaceDN w:val="0"/>
              <w:adjustRightInd w:val="0"/>
              <w:spacing w:before="0"/>
              <w:ind w:right="140"/>
              <w:rPr>
                <w:rFonts w:cs="Arial"/>
                <w:b/>
                <w:i/>
                <w:iCs/>
              </w:rPr>
            </w:pPr>
          </w:p>
          <w:p w14:paraId="5DA0D6AF"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2DB7A2CB"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70A8BD42"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36D860F4"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19710866"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26330C36" w14:textId="77777777" w:rsidR="00E857BC" w:rsidRDefault="00E857BC" w:rsidP="00E857BC">
            <w:pPr>
              <w:widowControl w:val="0"/>
              <w:overflowPunct w:val="0"/>
              <w:autoSpaceDE w:val="0"/>
              <w:autoSpaceDN w:val="0"/>
              <w:adjustRightInd w:val="0"/>
              <w:spacing w:before="0"/>
              <w:ind w:right="140"/>
              <w:jc w:val="center"/>
              <w:rPr>
                <w:rFonts w:cs="Arial"/>
                <w:i/>
                <w:iCs/>
              </w:rPr>
            </w:pPr>
          </w:p>
          <w:p w14:paraId="19AC467C" w14:textId="1A115693" w:rsidR="00E857BC" w:rsidRPr="00E857BC" w:rsidRDefault="00E857BC" w:rsidP="00E857BC">
            <w:pPr>
              <w:widowControl w:val="0"/>
              <w:overflowPunct w:val="0"/>
              <w:autoSpaceDE w:val="0"/>
              <w:autoSpaceDN w:val="0"/>
              <w:adjustRightInd w:val="0"/>
              <w:spacing w:before="0"/>
              <w:ind w:right="140"/>
              <w:jc w:val="center"/>
              <w:rPr>
                <w:rFonts w:cs="Arial"/>
                <w:i/>
                <w:iCs/>
              </w:rPr>
            </w:pPr>
            <w:r w:rsidRPr="00E857BC">
              <w:rPr>
                <w:rFonts w:cs="Arial"/>
                <w:i/>
                <w:iCs/>
              </w:rPr>
              <w:t>Сагласан за захтевом наручиоца</w:t>
            </w:r>
          </w:p>
          <w:p w14:paraId="3FFE71DB" w14:textId="0118D34D" w:rsidR="00274A1E" w:rsidRDefault="00E857BC" w:rsidP="00E857BC">
            <w:pPr>
              <w:widowControl w:val="0"/>
              <w:overflowPunct w:val="0"/>
              <w:autoSpaceDE w:val="0"/>
              <w:autoSpaceDN w:val="0"/>
              <w:adjustRightInd w:val="0"/>
              <w:spacing w:before="0"/>
              <w:ind w:right="140"/>
              <w:jc w:val="center"/>
              <w:rPr>
                <w:rFonts w:cs="Arial"/>
                <w:b/>
                <w:i/>
              </w:rPr>
            </w:pPr>
            <w:r w:rsidRPr="00E857BC">
              <w:rPr>
                <w:rFonts w:cs="Arial"/>
                <w:b/>
                <w:i/>
                <w:iCs/>
              </w:rPr>
              <w:t>ДА/НЕ (заокружити)</w:t>
            </w:r>
          </w:p>
        </w:tc>
      </w:tr>
    </w:tbl>
    <w:p w14:paraId="0BF68E02" w14:textId="77777777" w:rsidR="00274A1E" w:rsidRPr="00274A1E" w:rsidRDefault="00274A1E" w:rsidP="00274A1E">
      <w:pPr>
        <w:widowControl w:val="0"/>
        <w:overflowPunct w:val="0"/>
        <w:autoSpaceDE w:val="0"/>
        <w:autoSpaceDN w:val="0"/>
        <w:adjustRightInd w:val="0"/>
        <w:spacing w:before="0"/>
        <w:ind w:right="140"/>
        <w:rPr>
          <w:rFonts w:cs="Arial"/>
          <w:b/>
          <w:i/>
        </w:rPr>
      </w:pPr>
    </w:p>
    <w:p w14:paraId="1C102D69" w14:textId="77777777" w:rsidR="0026664E" w:rsidRPr="00AD10A6" w:rsidRDefault="0026664E" w:rsidP="00AD10A6">
      <w:pPr>
        <w:widowControl w:val="0"/>
        <w:autoSpaceDE w:val="0"/>
        <w:autoSpaceDN w:val="0"/>
        <w:adjustRightInd w:val="0"/>
        <w:spacing w:before="0"/>
        <w:ind w:right="140"/>
        <w:rPr>
          <w:rFonts w:cs="Arial"/>
        </w:rPr>
      </w:pPr>
    </w:p>
    <w:p w14:paraId="20B22EF3" w14:textId="1E56C32B" w:rsidR="0026664E" w:rsidRPr="00AD10A6" w:rsidRDefault="0026664E" w:rsidP="00E857BC">
      <w:pPr>
        <w:widowControl w:val="0"/>
        <w:overflowPunct w:val="0"/>
        <w:autoSpaceDE w:val="0"/>
        <w:autoSpaceDN w:val="0"/>
        <w:adjustRightInd w:val="0"/>
        <w:spacing w:before="0"/>
        <w:ind w:left="360" w:right="140"/>
        <w:rPr>
          <w:rFonts w:cs="Arial"/>
        </w:rPr>
      </w:pPr>
    </w:p>
    <w:p w14:paraId="6EBFD52D" w14:textId="2F6BE461" w:rsidR="0026664E" w:rsidRPr="00AD10A6" w:rsidRDefault="0026664E" w:rsidP="00AD10A6">
      <w:pPr>
        <w:widowControl w:val="0"/>
        <w:overflowPunct w:val="0"/>
        <w:autoSpaceDE w:val="0"/>
        <w:autoSpaceDN w:val="0"/>
        <w:adjustRightInd w:val="0"/>
        <w:spacing w:before="0"/>
        <w:ind w:left="360" w:right="140"/>
        <w:rPr>
          <w:rFonts w:cs="Arial"/>
        </w:rPr>
      </w:pPr>
      <w:r w:rsidRPr="00AD10A6">
        <w:rPr>
          <w:rFonts w:cs="Arial"/>
        </w:rPr>
        <w:t>Наручилац прихвата плаћање за сваку појединачну фазу испоруке софтверских лиц</w:t>
      </w:r>
      <w:r w:rsidR="00A323EA">
        <w:rPr>
          <w:rFonts w:cs="Arial"/>
        </w:rPr>
        <w:t>енци и извршења услуга</w:t>
      </w:r>
      <w:r w:rsidRPr="00AD10A6">
        <w:rPr>
          <w:rFonts w:cs="Arial"/>
        </w:rPr>
        <w:t xml:space="preserve">, и то: </w:t>
      </w:r>
    </w:p>
    <w:p w14:paraId="50620254"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5B002868" w14:textId="424AD192" w:rsidR="0026664E" w:rsidRPr="00AD10A6" w:rsidRDefault="00464401" w:rsidP="009E66F1">
      <w:pPr>
        <w:widowControl w:val="0"/>
        <w:numPr>
          <w:ilvl w:val="1"/>
          <w:numId w:val="27"/>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Pr>
          <w:rFonts w:cs="Arial"/>
          <w:lang w:val="sr-Cyrl-RS"/>
        </w:rPr>
        <w:t xml:space="preserve"> са укљученим произвођачким одржавањем лиценци до 31.12.2018 </w:t>
      </w:r>
      <w:r w:rsidR="0026664E" w:rsidRPr="00AD10A6">
        <w:rPr>
          <w:rFonts w:cs="Arial"/>
        </w:rPr>
        <w:t xml:space="preserve">вршиће се на следећи начин: </w:t>
      </w:r>
    </w:p>
    <w:p w14:paraId="301AFA18" w14:textId="77777777" w:rsidR="0026664E" w:rsidRPr="00AD10A6" w:rsidRDefault="0026664E" w:rsidP="00AD10A6">
      <w:pPr>
        <w:widowControl w:val="0"/>
        <w:autoSpaceDE w:val="0"/>
        <w:autoSpaceDN w:val="0"/>
        <w:adjustRightInd w:val="0"/>
        <w:spacing w:before="0"/>
        <w:rPr>
          <w:rFonts w:cs="Arial"/>
        </w:rPr>
      </w:pPr>
    </w:p>
    <w:p w14:paraId="15F93C2B" w14:textId="7A000E29" w:rsidR="0026664E" w:rsidRPr="00AD10A6" w:rsidRDefault="00464401" w:rsidP="00AD10A6">
      <w:pPr>
        <w:widowControl w:val="0"/>
        <w:tabs>
          <w:tab w:val="left" w:pos="6780"/>
        </w:tabs>
        <w:autoSpaceDE w:val="0"/>
        <w:autoSpaceDN w:val="0"/>
        <w:adjustRightInd w:val="0"/>
        <w:spacing w:before="0"/>
        <w:ind w:left="1980"/>
        <w:rPr>
          <w:rFonts w:cs="Arial"/>
        </w:rPr>
      </w:pPr>
      <w:r>
        <w:rPr>
          <w:rFonts w:cs="Arial"/>
          <w:lang w:val="sr-Cyrl-RS"/>
        </w:rPr>
        <w:t>Рок извршења</w:t>
      </w:r>
      <w:r w:rsidR="0026664E" w:rsidRPr="00AD10A6">
        <w:rPr>
          <w:rFonts w:cs="Arial"/>
        </w:rPr>
        <w:tab/>
        <w:t>Износ</w:t>
      </w:r>
    </w:p>
    <w:p w14:paraId="1586021C" w14:textId="77777777" w:rsidR="0026664E" w:rsidRPr="00AD10A6" w:rsidRDefault="0026664E" w:rsidP="00AD10A6">
      <w:pPr>
        <w:widowControl w:val="0"/>
        <w:autoSpaceDE w:val="0"/>
        <w:autoSpaceDN w:val="0"/>
        <w:adjustRightInd w:val="0"/>
        <w:spacing w:before="0"/>
        <w:rPr>
          <w:rFonts w:cs="Arial"/>
        </w:rPr>
      </w:pPr>
    </w:p>
    <w:p w14:paraId="510BA065" w14:textId="77777777" w:rsidR="0026664E" w:rsidRPr="00AD10A6" w:rsidRDefault="0026664E" w:rsidP="00AD10A6">
      <w:pPr>
        <w:widowControl w:val="0"/>
        <w:autoSpaceDE w:val="0"/>
        <w:autoSpaceDN w:val="0"/>
        <w:adjustRightInd w:val="0"/>
        <w:spacing w:before="0"/>
        <w:ind w:left="440"/>
        <w:rPr>
          <w:rFonts w:cs="Arial"/>
        </w:rPr>
      </w:pPr>
      <w:r w:rsidRPr="00AD10A6">
        <w:rPr>
          <w:rFonts w:cs="Arial"/>
        </w:rPr>
        <w:t>1.</w:t>
      </w:r>
    </w:p>
    <w:p w14:paraId="461533AF"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59264" behindDoc="1" locked="0" layoutInCell="0" allowOverlap="1" wp14:anchorId="2DDCB8CF" wp14:editId="07AAA7AF">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F338BF" id="Line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0288" behindDoc="1" locked="0" layoutInCell="0" allowOverlap="1" wp14:anchorId="38EF86D1" wp14:editId="5813DA23">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0DDAB1" id="Line 1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14:paraId="366C971E" w14:textId="594880A7" w:rsidR="0026664E" w:rsidRPr="00AD10A6" w:rsidRDefault="0026664E" w:rsidP="00AD10A6">
      <w:pPr>
        <w:widowControl w:val="0"/>
        <w:autoSpaceDE w:val="0"/>
        <w:autoSpaceDN w:val="0"/>
        <w:adjustRightInd w:val="0"/>
        <w:spacing w:before="0"/>
        <w:ind w:left="440"/>
        <w:rPr>
          <w:rFonts w:cs="Arial"/>
        </w:rPr>
      </w:pPr>
      <w:r w:rsidRPr="00AD10A6">
        <w:rPr>
          <w:rFonts w:cs="Arial"/>
        </w:rPr>
        <w:t xml:space="preserve"> (</w:t>
      </w:r>
      <w:r w:rsidRPr="00AD10A6">
        <w:rPr>
          <w:rFonts w:cs="Arial"/>
          <w:i/>
          <w:iCs/>
        </w:rPr>
        <w:t xml:space="preserve">навести </w:t>
      </w:r>
      <w:r w:rsidR="00464401">
        <w:rPr>
          <w:rFonts w:cs="Arial"/>
          <w:i/>
          <w:iCs/>
          <w:lang w:val="sr-Cyrl-RS"/>
        </w:rPr>
        <w:t>рок извршења</w:t>
      </w:r>
      <w:r w:rsidRPr="00AD10A6">
        <w:rPr>
          <w:rFonts w:cs="Arial"/>
          <w:i/>
          <w:iCs/>
        </w:rPr>
        <w:t xml:space="preserve"> и износ из понуде)</w:t>
      </w:r>
    </w:p>
    <w:p w14:paraId="7EEE2BDE" w14:textId="77777777" w:rsidR="0026664E" w:rsidRPr="00AD10A6" w:rsidRDefault="0026664E" w:rsidP="00AD10A6">
      <w:pPr>
        <w:widowControl w:val="0"/>
        <w:autoSpaceDE w:val="0"/>
        <w:autoSpaceDN w:val="0"/>
        <w:adjustRightInd w:val="0"/>
        <w:spacing w:before="0"/>
        <w:rPr>
          <w:rFonts w:cs="Arial"/>
        </w:rPr>
      </w:pPr>
    </w:p>
    <w:p w14:paraId="48ED9EF7" w14:textId="77777777" w:rsidR="0026664E" w:rsidRPr="00AD10A6" w:rsidRDefault="0026664E" w:rsidP="00AD10A6">
      <w:pPr>
        <w:widowControl w:val="0"/>
        <w:autoSpaceDE w:val="0"/>
        <w:autoSpaceDN w:val="0"/>
        <w:adjustRightInd w:val="0"/>
        <w:spacing w:before="0"/>
        <w:rPr>
          <w:rFonts w:cs="Arial"/>
        </w:rPr>
      </w:pPr>
    </w:p>
    <w:p w14:paraId="7A53C4A1" w14:textId="77777777" w:rsidR="0026664E" w:rsidRPr="00AD10A6" w:rsidRDefault="0026664E" w:rsidP="009E66F1">
      <w:pPr>
        <w:widowControl w:val="0"/>
        <w:numPr>
          <w:ilvl w:val="1"/>
          <w:numId w:val="27"/>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lastRenderedPageBreak/>
        <w:t>за услуге закупа SAP HEC инфраструктуре</w:t>
      </w:r>
    </w:p>
    <w:p w14:paraId="7AAB6087" w14:textId="77777777" w:rsidR="0026664E" w:rsidRPr="00AD10A6" w:rsidRDefault="0026664E" w:rsidP="00AD10A6">
      <w:pPr>
        <w:widowControl w:val="0"/>
        <w:overflowPunct w:val="0"/>
        <w:autoSpaceDE w:val="0"/>
        <w:autoSpaceDN w:val="0"/>
        <w:adjustRightInd w:val="0"/>
        <w:spacing w:before="0"/>
        <w:ind w:left="720" w:right="140"/>
        <w:rPr>
          <w:rFonts w:cs="Arial"/>
        </w:rPr>
      </w:pPr>
    </w:p>
    <w:p w14:paraId="1BA3079E" w14:textId="7F246B32" w:rsidR="0026664E" w:rsidRPr="00AD10A6" w:rsidRDefault="00464401" w:rsidP="00AD10A6">
      <w:pPr>
        <w:widowControl w:val="0"/>
        <w:tabs>
          <w:tab w:val="left" w:pos="7100"/>
        </w:tabs>
        <w:autoSpaceDE w:val="0"/>
        <w:autoSpaceDN w:val="0"/>
        <w:adjustRightInd w:val="0"/>
        <w:spacing w:before="0"/>
        <w:ind w:left="1180"/>
        <w:jc w:val="center"/>
        <w:rPr>
          <w:rFonts w:cs="Arial"/>
        </w:rPr>
      </w:pPr>
      <w:r>
        <w:rPr>
          <w:rFonts w:cs="Arial"/>
          <w:lang w:val="sr-Cyrl-RS"/>
        </w:rPr>
        <w:t>Рок</w:t>
      </w:r>
      <w:r w:rsidR="0026664E" w:rsidRPr="00AD10A6">
        <w:rPr>
          <w:rFonts w:cs="Arial"/>
          <w:lang w:val="sr-Cyrl-RS"/>
        </w:rPr>
        <w:t xml:space="preserve"> извршења </w:t>
      </w:r>
      <w:r w:rsidR="0026664E" w:rsidRPr="00AD10A6">
        <w:rPr>
          <w:rFonts w:cs="Arial"/>
        </w:rPr>
        <w:tab/>
        <w:t>Износ</w:t>
      </w:r>
    </w:p>
    <w:p w14:paraId="5867F384" w14:textId="77777777" w:rsidR="0026664E" w:rsidRPr="00AD10A6" w:rsidRDefault="0026664E" w:rsidP="00AD10A6">
      <w:pPr>
        <w:widowControl w:val="0"/>
        <w:autoSpaceDE w:val="0"/>
        <w:autoSpaceDN w:val="0"/>
        <w:adjustRightInd w:val="0"/>
        <w:spacing w:before="0"/>
        <w:rPr>
          <w:rFonts w:cs="Arial"/>
        </w:rPr>
      </w:pPr>
    </w:p>
    <w:p w14:paraId="26F5F4DC" w14:textId="77777777"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14:paraId="44BF5099" w14:textId="77777777"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4080" behindDoc="1" locked="0" layoutInCell="0" allowOverlap="1" wp14:anchorId="7ED307C1" wp14:editId="00DD6556">
                <wp:simplePos x="0" y="0"/>
                <wp:positionH relativeFrom="column">
                  <wp:posOffset>452120</wp:posOffset>
                </wp:positionH>
                <wp:positionV relativeFrom="paragraph">
                  <wp:posOffset>3809</wp:posOffset>
                </wp:positionV>
                <wp:extent cx="2708910" cy="0"/>
                <wp:effectExtent l="0" t="0" r="34290" b="1905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CCE0F" id="Line 30" o:spid="_x0000_s1026" style="position:absolute;z-index:-251622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ge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k6BIHhQC&#10;AAAp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5104" behindDoc="1" locked="0" layoutInCell="0" allowOverlap="1" wp14:anchorId="48854F36" wp14:editId="3D3CA296">
                <wp:simplePos x="0" y="0"/>
                <wp:positionH relativeFrom="column">
                  <wp:posOffset>3700145</wp:posOffset>
                </wp:positionH>
                <wp:positionV relativeFrom="paragraph">
                  <wp:posOffset>3809</wp:posOffset>
                </wp:positionV>
                <wp:extent cx="2062480" cy="0"/>
                <wp:effectExtent l="0" t="0" r="33020" b="1905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598552" id="Line 31"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dr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CPOSdr&#10;FQIAACoEAAAOAAAAAAAAAAAAAAAAAC4CAABkcnMvZTJvRG9jLnhtbFBLAQItABQABgAIAAAAIQBP&#10;xBQn2QAAAAUBAAAPAAAAAAAAAAAAAAAAAG8EAABkcnMvZG93bnJldi54bWxQSwUGAAAAAAQABADz&#10;AAAAdQUAAAAA&#10;" o:allowincell="f" strokeweight=".16931mm"/>
            </w:pict>
          </mc:Fallback>
        </mc:AlternateContent>
      </w:r>
    </w:p>
    <w:p w14:paraId="7A83CBA7" w14:textId="242464A1" w:rsidR="0026664E"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00464401" w:rsidRPr="00AD10A6">
        <w:rPr>
          <w:rFonts w:cs="Arial"/>
          <w:i/>
          <w:iCs/>
        </w:rPr>
        <w:t xml:space="preserve">навести </w:t>
      </w:r>
      <w:r w:rsidR="00464401">
        <w:rPr>
          <w:rFonts w:cs="Arial"/>
          <w:i/>
          <w:iCs/>
          <w:lang w:val="sr-Cyrl-RS"/>
        </w:rPr>
        <w:t>рок извршења</w:t>
      </w:r>
      <w:r w:rsidR="00464401" w:rsidRPr="00AD10A6">
        <w:rPr>
          <w:rFonts w:cs="Arial"/>
          <w:i/>
          <w:iCs/>
        </w:rPr>
        <w:t xml:space="preserve"> и износ из понуде</w:t>
      </w:r>
      <w:r w:rsidRPr="00AD10A6">
        <w:rPr>
          <w:rFonts w:cs="Arial"/>
          <w:i/>
          <w:iCs/>
        </w:rPr>
        <w:t>)</w:t>
      </w:r>
    </w:p>
    <w:p w14:paraId="67535E8D" w14:textId="4D7A16FD" w:rsidR="00D6656A" w:rsidRPr="00AD10A6" w:rsidRDefault="00D6656A" w:rsidP="002B35E4">
      <w:pPr>
        <w:widowControl w:val="0"/>
        <w:overflowPunct w:val="0"/>
        <w:autoSpaceDE w:val="0"/>
        <w:autoSpaceDN w:val="0"/>
        <w:adjustRightInd w:val="0"/>
        <w:spacing w:before="0"/>
        <w:rPr>
          <w:rFonts w:cs="Arial"/>
          <w:i/>
          <w:iCs/>
        </w:rPr>
      </w:pPr>
    </w:p>
    <w:p w14:paraId="045F4794" w14:textId="2047376A" w:rsidR="0026664E" w:rsidRPr="002B35E4" w:rsidRDefault="00274A1E" w:rsidP="002B35E4">
      <w:pPr>
        <w:widowControl w:val="0"/>
        <w:overflowPunct w:val="0"/>
        <w:autoSpaceDE w:val="0"/>
        <w:autoSpaceDN w:val="0"/>
        <w:adjustRightInd w:val="0"/>
        <w:spacing w:before="0"/>
        <w:rPr>
          <w:rFonts w:cs="Arial"/>
          <w:b/>
          <w:i/>
          <w:u w:val="single"/>
        </w:rPr>
      </w:pPr>
      <w:r w:rsidRPr="002B35E4">
        <w:rPr>
          <w:rFonts w:cs="Arial"/>
          <w:b/>
          <w:i/>
          <w:u w:val="single"/>
        </w:rPr>
        <w:t xml:space="preserve">РОКОВИ ИСПОРУКЕ: </w:t>
      </w:r>
    </w:p>
    <w:p w14:paraId="6725AF1A" w14:textId="77777777" w:rsidR="00274A1E" w:rsidRPr="00274A1E" w:rsidRDefault="00274A1E" w:rsidP="00274A1E">
      <w:pPr>
        <w:widowControl w:val="0"/>
        <w:overflowPunct w:val="0"/>
        <w:autoSpaceDE w:val="0"/>
        <w:autoSpaceDN w:val="0"/>
        <w:adjustRightInd w:val="0"/>
        <w:spacing w:before="0"/>
        <w:rPr>
          <w:rFonts w:cs="Arial"/>
          <w:b/>
          <w:i/>
        </w:rPr>
      </w:pPr>
    </w:p>
    <w:tbl>
      <w:tblPr>
        <w:tblStyle w:val="TableGrid"/>
        <w:tblW w:w="0" w:type="auto"/>
        <w:tblLook w:val="04A0" w:firstRow="1" w:lastRow="0" w:firstColumn="1" w:lastColumn="0" w:noHBand="0" w:noVBand="1"/>
      </w:tblPr>
      <w:tblGrid>
        <w:gridCol w:w="4697"/>
        <w:gridCol w:w="4697"/>
      </w:tblGrid>
      <w:tr w:rsidR="00E857BC" w14:paraId="63C0AD14" w14:textId="77777777" w:rsidTr="00E857BC">
        <w:tc>
          <w:tcPr>
            <w:tcW w:w="4697" w:type="dxa"/>
          </w:tcPr>
          <w:p w14:paraId="0DCB5BBB" w14:textId="0584C99D" w:rsidR="00E857BC" w:rsidRDefault="00E857BC" w:rsidP="00E857BC">
            <w:pPr>
              <w:tabs>
                <w:tab w:val="left" w:pos="680"/>
              </w:tabs>
              <w:spacing w:before="0"/>
              <w:jc w:val="center"/>
              <w:rPr>
                <w:rFonts w:eastAsia="TimesNewRomanPS-BoldMT" w:cs="Arial"/>
                <w:bCs/>
                <w:lang w:val="sr-Cyrl-RS"/>
              </w:rPr>
            </w:pPr>
            <w:r w:rsidRPr="00E857BC">
              <w:rPr>
                <w:rFonts w:eastAsia="TimesNewRomanPS-BoldMT" w:cs="Arial"/>
                <w:b/>
                <w:bCs/>
                <w:i/>
                <w:lang w:val="sr-Cyrl-RS"/>
              </w:rPr>
              <w:t>УСЛОВ НАРУЧИОЦА</w:t>
            </w:r>
          </w:p>
        </w:tc>
        <w:tc>
          <w:tcPr>
            <w:tcW w:w="4697" w:type="dxa"/>
          </w:tcPr>
          <w:p w14:paraId="4D8AE003" w14:textId="598302CE" w:rsidR="00E857BC" w:rsidRDefault="002B35E4" w:rsidP="00AD10A6">
            <w:pPr>
              <w:tabs>
                <w:tab w:val="left" w:pos="680"/>
              </w:tabs>
              <w:spacing w:before="0"/>
              <w:rPr>
                <w:rFonts w:eastAsia="TimesNewRomanPS-BoldMT" w:cs="Arial"/>
                <w:bCs/>
                <w:lang w:val="sr-Cyrl-RS"/>
              </w:rPr>
            </w:pPr>
            <w:r>
              <w:rPr>
                <w:rFonts w:eastAsia="TimesNewRomanPS-BoldMT" w:cs="Arial"/>
                <w:b/>
                <w:bCs/>
                <w:i/>
                <w:lang w:val="sr-Cyrl-RS"/>
              </w:rPr>
              <w:t xml:space="preserve">               </w:t>
            </w:r>
            <w:r w:rsidRPr="002B35E4">
              <w:rPr>
                <w:rFonts w:eastAsia="TimesNewRomanPS-BoldMT" w:cs="Arial"/>
                <w:b/>
                <w:bCs/>
                <w:i/>
                <w:lang w:val="sr-Cyrl-RS"/>
              </w:rPr>
              <w:t>ПОНУДА ПОНУЂАЧА</w:t>
            </w:r>
          </w:p>
        </w:tc>
      </w:tr>
      <w:tr w:rsidR="00E857BC" w14:paraId="06CD2CBC" w14:textId="77777777" w:rsidTr="00E857BC">
        <w:tc>
          <w:tcPr>
            <w:tcW w:w="4697" w:type="dxa"/>
          </w:tcPr>
          <w:p w14:paraId="50C7851D" w14:textId="6E79D5C2" w:rsidR="002B35E4" w:rsidRPr="002B35E4" w:rsidRDefault="002B35E4" w:rsidP="002B35E4">
            <w:pPr>
              <w:tabs>
                <w:tab w:val="left" w:pos="680"/>
              </w:tabs>
              <w:spacing w:before="0"/>
              <w:rPr>
                <w:rFonts w:eastAsia="TimesNewRomanPS-BoldMT" w:cs="Arial"/>
                <w:bCs/>
                <w:lang w:val="sr-Cyrl-RS"/>
              </w:rPr>
            </w:pPr>
            <w:r w:rsidRPr="002B35E4">
              <w:rPr>
                <w:rFonts w:eastAsia="TimesNewRomanPS-BoldMT" w:cs="Arial"/>
                <w:bCs/>
                <w:lang w:val="sr-Cyrl-RS"/>
              </w:rPr>
              <w:t>Рок за испоруку софтвера, односно софтверских лиценци из Табеле 2. техничке спецификације је</w:t>
            </w:r>
            <w:r w:rsidR="00386CE3">
              <w:rPr>
                <w:rFonts w:eastAsia="TimesNewRomanPS-BoldMT" w:cs="Arial"/>
                <w:bCs/>
                <w:lang w:val="sr-Latn-RS"/>
              </w:rPr>
              <w:t xml:space="preserve"> </w:t>
            </w:r>
            <w:r w:rsidR="00386CE3">
              <w:rPr>
                <w:rFonts w:eastAsia="TimesNewRomanPS-BoldMT" w:cs="Arial"/>
                <w:bCs/>
                <w:lang w:val="sr-Cyrl-RS"/>
              </w:rPr>
              <w:t>максимално</w:t>
            </w:r>
            <w:r w:rsidRPr="002B35E4">
              <w:rPr>
                <w:rFonts w:eastAsia="TimesNewRomanPS-BoldMT" w:cs="Arial"/>
                <w:bCs/>
                <w:lang w:val="sr-Cyrl-RS"/>
              </w:rPr>
              <w:t xml:space="preserve"> 30 (словима: тридесет) дана након ступања уговора на снагу .</w:t>
            </w:r>
          </w:p>
          <w:p w14:paraId="114A9882" w14:textId="77777777" w:rsidR="002B35E4" w:rsidRPr="002B35E4" w:rsidRDefault="002B35E4" w:rsidP="002B35E4">
            <w:pPr>
              <w:tabs>
                <w:tab w:val="left" w:pos="680"/>
              </w:tabs>
              <w:spacing w:before="0"/>
              <w:rPr>
                <w:rFonts w:eastAsia="TimesNewRomanPS-BoldMT" w:cs="Arial"/>
                <w:bCs/>
                <w:lang w:val="sr-Cyrl-RS"/>
              </w:rPr>
            </w:pPr>
            <w:r w:rsidRPr="002B35E4">
              <w:rPr>
                <w:rFonts w:eastAsia="TimesNewRomanPS-BoldMT" w:cs="Arial"/>
                <w:bCs/>
                <w:lang w:val="sr-Cyrl-RS"/>
              </w:rPr>
              <w:t>Услугa произвођачког одржавања софтвера почиње датумом испоруке лиценци и уговара се закључно са 31.12.2018. године. Ова услуга се испоручује без надокнаде.</w:t>
            </w:r>
          </w:p>
          <w:p w14:paraId="71BCB7DF" w14:textId="75C9728A" w:rsidR="00E857BC" w:rsidRDefault="002B35E4" w:rsidP="002B35E4">
            <w:pPr>
              <w:tabs>
                <w:tab w:val="left" w:pos="680"/>
              </w:tabs>
              <w:spacing w:before="0"/>
              <w:rPr>
                <w:rFonts w:eastAsia="TimesNewRomanPS-BoldMT" w:cs="Arial"/>
                <w:bCs/>
                <w:lang w:val="sr-Cyrl-RS"/>
              </w:rPr>
            </w:pPr>
            <w:r w:rsidRPr="002B35E4">
              <w:rPr>
                <w:rFonts w:eastAsia="TimesNewRomanPS-BoldMT" w:cs="Arial"/>
                <w:bCs/>
                <w:lang w:val="sr-Cyrl-RS"/>
              </w:rPr>
              <w:t>Услуга закупа SAP HEC инфраструктуре почиње до 60 (словима: шездесет) дана од дана ступања уговора на снагу и траје 12 (словима: дванаест) месеци.</w:t>
            </w:r>
          </w:p>
        </w:tc>
        <w:tc>
          <w:tcPr>
            <w:tcW w:w="4697" w:type="dxa"/>
          </w:tcPr>
          <w:p w14:paraId="0D081D9D" w14:textId="77777777" w:rsidR="00E857BC" w:rsidRDefault="00E857BC" w:rsidP="00AD10A6">
            <w:pPr>
              <w:tabs>
                <w:tab w:val="left" w:pos="680"/>
              </w:tabs>
              <w:spacing w:before="0"/>
              <w:rPr>
                <w:rFonts w:eastAsia="TimesNewRomanPS-BoldMT" w:cs="Arial"/>
                <w:bCs/>
                <w:lang w:val="sr-Cyrl-RS"/>
              </w:rPr>
            </w:pPr>
          </w:p>
          <w:p w14:paraId="10C9FBE8" w14:textId="77777777" w:rsidR="002B35E4" w:rsidRDefault="002B35E4" w:rsidP="00AD10A6">
            <w:pPr>
              <w:tabs>
                <w:tab w:val="left" w:pos="680"/>
              </w:tabs>
              <w:spacing w:before="0"/>
              <w:rPr>
                <w:rFonts w:eastAsia="TimesNewRomanPS-BoldMT" w:cs="Arial"/>
                <w:bCs/>
                <w:lang w:val="sr-Cyrl-RS"/>
              </w:rPr>
            </w:pPr>
          </w:p>
          <w:p w14:paraId="0B9BD431" w14:textId="1ADF73AB" w:rsidR="002B35E4" w:rsidRDefault="00386CE3" w:rsidP="00AD10A6">
            <w:pPr>
              <w:tabs>
                <w:tab w:val="left" w:pos="680"/>
              </w:tabs>
              <w:spacing w:before="0"/>
              <w:rPr>
                <w:rFonts w:eastAsia="TimesNewRomanPS-BoldMT" w:cs="Arial"/>
                <w:bCs/>
                <w:lang w:val="sr-Cyrl-RS"/>
              </w:rPr>
            </w:pPr>
            <w:r>
              <w:rPr>
                <w:rFonts w:eastAsia="TimesNewRomanPS-BoldMT" w:cs="Arial"/>
                <w:bCs/>
                <w:lang w:val="sr-Cyrl-RS"/>
              </w:rPr>
              <w:t>________________</w:t>
            </w:r>
            <w:r w:rsidRPr="00386CE3">
              <w:rPr>
                <w:rFonts w:eastAsia="TimesNewRomanPS-BoldMT" w:cs="Arial"/>
                <w:bCs/>
                <w:lang w:val="sr-Cyrl-RS"/>
              </w:rPr>
              <w:t xml:space="preserve"> дана након ступања уговора на снагу .</w:t>
            </w:r>
          </w:p>
          <w:p w14:paraId="2E133647" w14:textId="77777777" w:rsidR="002B35E4" w:rsidRDefault="002B35E4" w:rsidP="00AD10A6">
            <w:pPr>
              <w:tabs>
                <w:tab w:val="left" w:pos="680"/>
              </w:tabs>
              <w:spacing w:before="0"/>
              <w:rPr>
                <w:rFonts w:eastAsia="TimesNewRomanPS-BoldMT" w:cs="Arial"/>
                <w:bCs/>
                <w:lang w:val="sr-Cyrl-RS"/>
              </w:rPr>
            </w:pPr>
          </w:p>
          <w:p w14:paraId="2FCFC8C3" w14:textId="77777777" w:rsidR="002B35E4" w:rsidRDefault="002B35E4" w:rsidP="00AD10A6">
            <w:pPr>
              <w:tabs>
                <w:tab w:val="left" w:pos="680"/>
              </w:tabs>
              <w:spacing w:before="0"/>
              <w:rPr>
                <w:rFonts w:eastAsia="TimesNewRomanPS-BoldMT" w:cs="Arial"/>
                <w:bCs/>
                <w:lang w:val="sr-Cyrl-RS"/>
              </w:rPr>
            </w:pPr>
          </w:p>
          <w:p w14:paraId="7ECFA1B9" w14:textId="77777777" w:rsidR="002B35E4" w:rsidRDefault="002B35E4" w:rsidP="00AD10A6">
            <w:pPr>
              <w:tabs>
                <w:tab w:val="left" w:pos="680"/>
              </w:tabs>
              <w:spacing w:before="0"/>
              <w:rPr>
                <w:rFonts w:eastAsia="TimesNewRomanPS-BoldMT" w:cs="Arial"/>
                <w:bCs/>
                <w:lang w:val="sr-Cyrl-RS"/>
              </w:rPr>
            </w:pPr>
          </w:p>
          <w:p w14:paraId="7CEADF9A" w14:textId="0E5CAE3A" w:rsidR="00386CE3" w:rsidRPr="00386CE3" w:rsidRDefault="00386CE3" w:rsidP="00386CE3">
            <w:pPr>
              <w:tabs>
                <w:tab w:val="left" w:pos="680"/>
              </w:tabs>
              <w:spacing w:before="0"/>
              <w:rPr>
                <w:rFonts w:eastAsia="TimesNewRomanPS-BoldMT" w:cs="Arial"/>
                <w:bCs/>
                <w:i/>
                <w:iCs/>
              </w:rPr>
            </w:pPr>
            <w:r>
              <w:rPr>
                <w:rFonts w:eastAsia="TimesNewRomanPS-BoldMT" w:cs="Arial"/>
                <w:bCs/>
                <w:i/>
                <w:iCs/>
              </w:rPr>
              <w:t xml:space="preserve">      </w:t>
            </w:r>
            <w:r w:rsidRPr="00386CE3">
              <w:rPr>
                <w:rFonts w:eastAsia="TimesNewRomanPS-BoldMT" w:cs="Arial"/>
                <w:bCs/>
                <w:i/>
                <w:iCs/>
              </w:rPr>
              <w:t>Сагласан за захтевом наручиоца</w:t>
            </w:r>
          </w:p>
          <w:p w14:paraId="55FEED6B" w14:textId="59911CFE" w:rsidR="00386CE3" w:rsidRDefault="00386CE3" w:rsidP="00386CE3">
            <w:pPr>
              <w:tabs>
                <w:tab w:val="left" w:pos="680"/>
              </w:tabs>
              <w:spacing w:before="0"/>
              <w:jc w:val="center"/>
              <w:rPr>
                <w:rFonts w:eastAsia="TimesNewRomanPS-BoldMT" w:cs="Arial"/>
                <w:bCs/>
                <w:i/>
                <w:iCs/>
              </w:rPr>
            </w:pPr>
            <w:r w:rsidRPr="00386CE3">
              <w:rPr>
                <w:rFonts w:eastAsia="TimesNewRomanPS-BoldMT" w:cs="Arial"/>
                <w:b/>
                <w:bCs/>
                <w:i/>
                <w:iCs/>
              </w:rPr>
              <w:t>ДА/НЕ (заокружити</w:t>
            </w:r>
          </w:p>
          <w:p w14:paraId="5DB5ACEB" w14:textId="68580349" w:rsidR="00386CE3" w:rsidRDefault="00386CE3" w:rsidP="00386CE3">
            <w:pPr>
              <w:tabs>
                <w:tab w:val="left" w:pos="680"/>
              </w:tabs>
              <w:spacing w:before="0"/>
              <w:rPr>
                <w:rFonts w:eastAsia="TimesNewRomanPS-BoldMT" w:cs="Arial"/>
                <w:bCs/>
                <w:i/>
                <w:iCs/>
              </w:rPr>
            </w:pPr>
          </w:p>
          <w:p w14:paraId="041E8D4D" w14:textId="77777777" w:rsidR="00386CE3" w:rsidRDefault="00386CE3" w:rsidP="002B35E4">
            <w:pPr>
              <w:tabs>
                <w:tab w:val="left" w:pos="680"/>
              </w:tabs>
              <w:spacing w:before="0"/>
              <w:jc w:val="center"/>
              <w:rPr>
                <w:rFonts w:eastAsia="TimesNewRomanPS-BoldMT" w:cs="Arial"/>
                <w:bCs/>
                <w:i/>
                <w:iCs/>
              </w:rPr>
            </w:pPr>
          </w:p>
          <w:p w14:paraId="7938EC10" w14:textId="7097A194" w:rsidR="002B35E4" w:rsidRPr="002B35E4" w:rsidRDefault="002B35E4" w:rsidP="002B35E4">
            <w:pPr>
              <w:tabs>
                <w:tab w:val="left" w:pos="680"/>
              </w:tabs>
              <w:spacing w:before="0"/>
              <w:jc w:val="center"/>
              <w:rPr>
                <w:rFonts w:eastAsia="TimesNewRomanPS-BoldMT" w:cs="Arial"/>
                <w:bCs/>
                <w:i/>
                <w:iCs/>
              </w:rPr>
            </w:pPr>
            <w:r w:rsidRPr="002B35E4">
              <w:rPr>
                <w:rFonts w:eastAsia="TimesNewRomanPS-BoldMT" w:cs="Arial"/>
                <w:bCs/>
                <w:i/>
                <w:iCs/>
              </w:rPr>
              <w:t>Сагласан за захтевом наручиоца</w:t>
            </w:r>
          </w:p>
          <w:p w14:paraId="6FE6DD85" w14:textId="17C52683" w:rsidR="002B35E4" w:rsidRDefault="002B35E4" w:rsidP="002B35E4">
            <w:pPr>
              <w:tabs>
                <w:tab w:val="left" w:pos="680"/>
              </w:tabs>
              <w:spacing w:before="0"/>
              <w:jc w:val="center"/>
              <w:rPr>
                <w:rFonts w:eastAsia="TimesNewRomanPS-BoldMT" w:cs="Arial"/>
                <w:bCs/>
                <w:lang w:val="sr-Cyrl-RS"/>
              </w:rPr>
            </w:pPr>
            <w:r w:rsidRPr="002B35E4">
              <w:rPr>
                <w:rFonts w:eastAsia="TimesNewRomanPS-BoldMT" w:cs="Arial"/>
                <w:b/>
                <w:bCs/>
                <w:i/>
                <w:iCs/>
              </w:rPr>
              <w:t>ДА/НЕ (заокружити)</w:t>
            </w:r>
          </w:p>
        </w:tc>
      </w:tr>
    </w:tbl>
    <w:p w14:paraId="5649B203" w14:textId="77777777" w:rsidR="00F47DCB" w:rsidRPr="00AD10A6" w:rsidRDefault="00F47DCB" w:rsidP="00AD10A6">
      <w:pPr>
        <w:tabs>
          <w:tab w:val="left" w:pos="680"/>
        </w:tabs>
        <w:spacing w:before="0"/>
        <w:rPr>
          <w:rFonts w:eastAsia="TimesNewRomanPS-BoldMT" w:cs="Arial"/>
          <w:bCs/>
          <w:lang w:val="sr-Cyrl-RS"/>
        </w:rPr>
      </w:pPr>
    </w:p>
    <w:p w14:paraId="1A696FA1" w14:textId="5900147A" w:rsidR="0026664E" w:rsidRPr="002B35E4" w:rsidRDefault="002B35E4" w:rsidP="00AD10A6">
      <w:pPr>
        <w:widowControl w:val="0"/>
        <w:autoSpaceDE w:val="0"/>
        <w:autoSpaceDN w:val="0"/>
        <w:adjustRightInd w:val="0"/>
        <w:spacing w:before="0"/>
        <w:rPr>
          <w:rFonts w:cs="Arial"/>
          <w:b/>
          <w:i/>
          <w:u w:val="single"/>
          <w:lang w:val="sr-Cyrl-RS"/>
        </w:rPr>
      </w:pPr>
      <w:r w:rsidRPr="002B35E4">
        <w:rPr>
          <w:rFonts w:cs="Arial"/>
          <w:b/>
          <w:i/>
          <w:u w:val="single"/>
          <w:lang w:val="sr-Cyrl-RS"/>
        </w:rPr>
        <w:t>ГАРАНТНИ РОК</w:t>
      </w:r>
    </w:p>
    <w:p w14:paraId="731E6063" w14:textId="1475CB5F" w:rsidR="002B35E4" w:rsidRDefault="002B35E4" w:rsidP="00AD10A6">
      <w:pPr>
        <w:widowControl w:val="0"/>
        <w:autoSpaceDE w:val="0"/>
        <w:autoSpaceDN w:val="0"/>
        <w:adjustRightInd w:val="0"/>
        <w:spacing w:before="0"/>
        <w:rPr>
          <w:rFonts w:cs="Arial"/>
          <w:lang w:val="sr-Cyrl-RS"/>
        </w:rPr>
      </w:pPr>
    </w:p>
    <w:tbl>
      <w:tblPr>
        <w:tblStyle w:val="TableGrid"/>
        <w:tblW w:w="0" w:type="auto"/>
        <w:tblLook w:val="04A0" w:firstRow="1" w:lastRow="0" w:firstColumn="1" w:lastColumn="0" w:noHBand="0" w:noVBand="1"/>
      </w:tblPr>
      <w:tblGrid>
        <w:gridCol w:w="4697"/>
        <w:gridCol w:w="4697"/>
      </w:tblGrid>
      <w:tr w:rsidR="002B35E4" w14:paraId="71F57F23" w14:textId="77777777" w:rsidTr="002B35E4">
        <w:tc>
          <w:tcPr>
            <w:tcW w:w="4697" w:type="dxa"/>
          </w:tcPr>
          <w:p w14:paraId="0FFBB178" w14:textId="05B068A9" w:rsidR="002B35E4" w:rsidRDefault="002B35E4" w:rsidP="002B35E4">
            <w:pPr>
              <w:widowControl w:val="0"/>
              <w:autoSpaceDE w:val="0"/>
              <w:autoSpaceDN w:val="0"/>
              <w:adjustRightInd w:val="0"/>
              <w:spacing w:before="0"/>
              <w:jc w:val="center"/>
              <w:rPr>
                <w:rFonts w:cs="Arial"/>
                <w:lang w:val="sr-Cyrl-RS"/>
              </w:rPr>
            </w:pPr>
            <w:r w:rsidRPr="002B35E4">
              <w:rPr>
                <w:rFonts w:cs="Arial"/>
                <w:b/>
                <w:bCs/>
                <w:i/>
                <w:lang w:val="sr-Cyrl-RS"/>
              </w:rPr>
              <w:t>УСЛОВ НАРУЧИОЦА</w:t>
            </w:r>
          </w:p>
        </w:tc>
        <w:tc>
          <w:tcPr>
            <w:tcW w:w="4697" w:type="dxa"/>
          </w:tcPr>
          <w:p w14:paraId="45D405F6" w14:textId="4CF9D536" w:rsidR="002B35E4" w:rsidRDefault="002B35E4" w:rsidP="00AD10A6">
            <w:pPr>
              <w:widowControl w:val="0"/>
              <w:autoSpaceDE w:val="0"/>
              <w:autoSpaceDN w:val="0"/>
              <w:adjustRightInd w:val="0"/>
              <w:spacing w:before="0"/>
              <w:rPr>
                <w:rFonts w:cs="Arial"/>
                <w:lang w:val="sr-Cyrl-RS"/>
              </w:rPr>
            </w:pPr>
            <w:r>
              <w:rPr>
                <w:rFonts w:cs="Arial"/>
                <w:b/>
                <w:bCs/>
                <w:i/>
                <w:lang w:val="sr-Cyrl-RS"/>
              </w:rPr>
              <w:t xml:space="preserve">                </w:t>
            </w:r>
            <w:r w:rsidRPr="002B35E4">
              <w:rPr>
                <w:rFonts w:cs="Arial"/>
                <w:b/>
                <w:bCs/>
                <w:i/>
                <w:lang w:val="sr-Cyrl-RS"/>
              </w:rPr>
              <w:t>ПОНУДА ПОНУЂАЧА</w:t>
            </w:r>
          </w:p>
        </w:tc>
      </w:tr>
      <w:tr w:rsidR="002B35E4" w14:paraId="1302440D" w14:textId="77777777" w:rsidTr="002B35E4">
        <w:tc>
          <w:tcPr>
            <w:tcW w:w="4697" w:type="dxa"/>
          </w:tcPr>
          <w:p w14:paraId="721B5A92" w14:textId="4BBA927E" w:rsidR="002B35E4" w:rsidRDefault="002B35E4" w:rsidP="00AD10A6">
            <w:pPr>
              <w:widowControl w:val="0"/>
              <w:autoSpaceDE w:val="0"/>
              <w:autoSpaceDN w:val="0"/>
              <w:adjustRightInd w:val="0"/>
              <w:spacing w:before="0"/>
              <w:rPr>
                <w:rFonts w:cs="Arial"/>
                <w:lang w:val="sr-Cyrl-RS"/>
              </w:rPr>
            </w:pPr>
            <w:r w:rsidRPr="002B35E4">
              <w:rPr>
                <w:rFonts w:cs="Arial"/>
                <w:lang w:val="sr-Cyrl-RS"/>
              </w:rPr>
              <w:t>Гарантни период за испоручени софтверске лиценце износи најмање 1 (словима:једну) годину од дана испоруке софтвера, односно од датума Записника о пријему софтверских лиценци, што је укључено у цену. У овом периоду Понуђач је дужан да, на позив овлашћеног лица  Наручиоца у року не дужем од 8 (словима: осам) дана отклони све недостатке (грешке у програмском коду) који су постојали у тренутку примопредаје софтверских лиценци, на основу писаног доказа Наручиоца који садржи информације потребне за утврђивање недостатка.</w:t>
            </w:r>
          </w:p>
        </w:tc>
        <w:tc>
          <w:tcPr>
            <w:tcW w:w="4697" w:type="dxa"/>
          </w:tcPr>
          <w:p w14:paraId="66A1B626" w14:textId="77777777" w:rsidR="002B35E4" w:rsidRDefault="002B35E4" w:rsidP="00AD10A6">
            <w:pPr>
              <w:widowControl w:val="0"/>
              <w:autoSpaceDE w:val="0"/>
              <w:autoSpaceDN w:val="0"/>
              <w:adjustRightInd w:val="0"/>
              <w:spacing w:before="0"/>
              <w:rPr>
                <w:rFonts w:cs="Arial"/>
                <w:lang w:val="sr-Cyrl-RS"/>
              </w:rPr>
            </w:pPr>
          </w:p>
          <w:p w14:paraId="1991E512" w14:textId="77777777" w:rsidR="006D6B74" w:rsidRDefault="006D6B74" w:rsidP="00AD10A6">
            <w:pPr>
              <w:widowControl w:val="0"/>
              <w:autoSpaceDE w:val="0"/>
              <w:autoSpaceDN w:val="0"/>
              <w:adjustRightInd w:val="0"/>
              <w:spacing w:before="0"/>
              <w:rPr>
                <w:rFonts w:cs="Arial"/>
                <w:lang w:val="sr-Cyrl-RS"/>
              </w:rPr>
            </w:pPr>
          </w:p>
          <w:p w14:paraId="3FAACEB5" w14:textId="77777777" w:rsidR="006D6B74" w:rsidRDefault="006D6B74" w:rsidP="00AD10A6">
            <w:pPr>
              <w:widowControl w:val="0"/>
              <w:autoSpaceDE w:val="0"/>
              <w:autoSpaceDN w:val="0"/>
              <w:adjustRightInd w:val="0"/>
              <w:spacing w:before="0"/>
              <w:rPr>
                <w:rFonts w:cs="Arial"/>
                <w:lang w:val="sr-Cyrl-RS"/>
              </w:rPr>
            </w:pPr>
          </w:p>
          <w:p w14:paraId="5148695F" w14:textId="77777777" w:rsidR="006D6B74" w:rsidRDefault="006D6B74" w:rsidP="00AD10A6">
            <w:pPr>
              <w:widowControl w:val="0"/>
              <w:autoSpaceDE w:val="0"/>
              <w:autoSpaceDN w:val="0"/>
              <w:adjustRightInd w:val="0"/>
              <w:spacing w:before="0"/>
              <w:rPr>
                <w:rFonts w:cs="Arial"/>
                <w:lang w:val="sr-Cyrl-RS"/>
              </w:rPr>
            </w:pPr>
          </w:p>
          <w:p w14:paraId="55F8B3ED" w14:textId="77777777" w:rsidR="006D6B74" w:rsidRDefault="006D6B74" w:rsidP="00AD10A6">
            <w:pPr>
              <w:widowControl w:val="0"/>
              <w:autoSpaceDE w:val="0"/>
              <w:autoSpaceDN w:val="0"/>
              <w:adjustRightInd w:val="0"/>
              <w:spacing w:before="0"/>
              <w:rPr>
                <w:rFonts w:cs="Arial"/>
                <w:lang w:val="sr-Cyrl-RS"/>
              </w:rPr>
            </w:pPr>
          </w:p>
          <w:p w14:paraId="7933290A" w14:textId="77777777" w:rsidR="006D6B74" w:rsidRDefault="006D6B74" w:rsidP="00AD10A6">
            <w:pPr>
              <w:widowControl w:val="0"/>
              <w:autoSpaceDE w:val="0"/>
              <w:autoSpaceDN w:val="0"/>
              <w:adjustRightInd w:val="0"/>
              <w:spacing w:before="0"/>
              <w:rPr>
                <w:rFonts w:cs="Arial"/>
                <w:lang w:val="sr-Cyrl-RS"/>
              </w:rPr>
            </w:pPr>
          </w:p>
          <w:p w14:paraId="6FFDB47F" w14:textId="77777777" w:rsidR="006D6B74" w:rsidRDefault="006D6B74" w:rsidP="006D6B74">
            <w:pPr>
              <w:tabs>
                <w:tab w:val="left" w:pos="680"/>
              </w:tabs>
              <w:spacing w:before="0"/>
              <w:rPr>
                <w:rFonts w:eastAsia="TimesNewRomanPS-BoldMT" w:cs="Arial"/>
                <w:bCs/>
                <w:lang w:val="sr-Cyrl-RS"/>
              </w:rPr>
            </w:pPr>
          </w:p>
          <w:p w14:paraId="73025376" w14:textId="77777777" w:rsidR="006D6B74" w:rsidRPr="002B35E4" w:rsidRDefault="006D6B74" w:rsidP="006D6B74">
            <w:pPr>
              <w:tabs>
                <w:tab w:val="left" w:pos="680"/>
              </w:tabs>
              <w:spacing w:before="0"/>
              <w:jc w:val="center"/>
              <w:rPr>
                <w:rFonts w:eastAsia="TimesNewRomanPS-BoldMT" w:cs="Arial"/>
                <w:bCs/>
                <w:i/>
                <w:iCs/>
              </w:rPr>
            </w:pPr>
            <w:r w:rsidRPr="002B35E4">
              <w:rPr>
                <w:rFonts w:eastAsia="TimesNewRomanPS-BoldMT" w:cs="Arial"/>
                <w:bCs/>
                <w:i/>
                <w:iCs/>
              </w:rPr>
              <w:t>Сагласан за захтевом наручиоца</w:t>
            </w:r>
          </w:p>
          <w:p w14:paraId="1E6E92CB" w14:textId="3B48C24A" w:rsidR="006D6B74" w:rsidRDefault="006D6B74" w:rsidP="006D6B74">
            <w:pPr>
              <w:widowControl w:val="0"/>
              <w:autoSpaceDE w:val="0"/>
              <w:autoSpaceDN w:val="0"/>
              <w:adjustRightInd w:val="0"/>
              <w:spacing w:before="0"/>
              <w:jc w:val="center"/>
              <w:rPr>
                <w:rFonts w:cs="Arial"/>
                <w:lang w:val="sr-Cyrl-RS"/>
              </w:rPr>
            </w:pPr>
            <w:r w:rsidRPr="002B35E4">
              <w:rPr>
                <w:rFonts w:eastAsia="TimesNewRomanPS-BoldMT" w:cs="Arial"/>
                <w:b/>
                <w:bCs/>
                <w:i/>
                <w:iCs/>
              </w:rPr>
              <w:t>ДА/НЕ (заокружити)</w:t>
            </w:r>
          </w:p>
        </w:tc>
      </w:tr>
    </w:tbl>
    <w:p w14:paraId="5493F869" w14:textId="5799874D" w:rsidR="0026664E" w:rsidRDefault="0026664E" w:rsidP="00AD10A6">
      <w:pPr>
        <w:spacing w:before="0"/>
        <w:rPr>
          <w:rFonts w:cs="Arial"/>
        </w:rPr>
      </w:pPr>
    </w:p>
    <w:p w14:paraId="37E8849E" w14:textId="44D60F18" w:rsidR="006D6B74" w:rsidRDefault="006D6B74" w:rsidP="00AD10A6">
      <w:pPr>
        <w:spacing w:before="0"/>
        <w:rPr>
          <w:rFonts w:cs="Arial"/>
        </w:rPr>
      </w:pPr>
    </w:p>
    <w:p w14:paraId="630DF418" w14:textId="7EA5B6B2" w:rsidR="006D6B74" w:rsidRDefault="006D6B74" w:rsidP="00AD10A6">
      <w:pPr>
        <w:spacing w:before="0"/>
        <w:rPr>
          <w:rFonts w:cs="Arial"/>
        </w:rPr>
      </w:pPr>
    </w:p>
    <w:p w14:paraId="365EC34D" w14:textId="6C40A8A7" w:rsidR="006D6B74" w:rsidRDefault="006D6B74" w:rsidP="00AD10A6">
      <w:pPr>
        <w:spacing w:before="0"/>
        <w:rPr>
          <w:rFonts w:cs="Arial"/>
        </w:rPr>
      </w:pPr>
    </w:p>
    <w:p w14:paraId="07930A61" w14:textId="0ACA08B2" w:rsidR="006D6B74" w:rsidRDefault="006D6B74" w:rsidP="00AD10A6">
      <w:pPr>
        <w:spacing w:before="0"/>
        <w:rPr>
          <w:rFonts w:cs="Arial"/>
        </w:rPr>
      </w:pPr>
    </w:p>
    <w:p w14:paraId="03BC3B55" w14:textId="2298C9A0" w:rsidR="006D6B74" w:rsidRDefault="006D6B74" w:rsidP="00AD10A6">
      <w:pPr>
        <w:spacing w:before="0"/>
        <w:rPr>
          <w:rFonts w:cs="Arial"/>
        </w:rPr>
      </w:pPr>
    </w:p>
    <w:p w14:paraId="5A7BBA3E" w14:textId="507714CE" w:rsidR="006D6B74" w:rsidRDefault="006D6B74" w:rsidP="00AD10A6">
      <w:pPr>
        <w:spacing w:before="0"/>
        <w:rPr>
          <w:rFonts w:cs="Arial"/>
        </w:rPr>
      </w:pPr>
    </w:p>
    <w:p w14:paraId="03661435" w14:textId="144949B0" w:rsidR="006D6B74" w:rsidRPr="006D6B74" w:rsidRDefault="006D6B74" w:rsidP="00AD10A6">
      <w:pPr>
        <w:spacing w:before="0"/>
        <w:rPr>
          <w:rFonts w:cs="Arial"/>
          <w:b/>
          <w:i/>
          <w:u w:val="single"/>
          <w:lang w:val="sr-Cyrl-RS"/>
        </w:rPr>
      </w:pPr>
      <w:r w:rsidRPr="006D6B74">
        <w:rPr>
          <w:rFonts w:cs="Arial"/>
          <w:b/>
          <w:i/>
          <w:u w:val="single"/>
          <w:lang w:val="sr-Cyrl-RS"/>
        </w:rPr>
        <w:t>ВАЖНОСТ ПОНУДЕ</w:t>
      </w:r>
    </w:p>
    <w:p w14:paraId="5A9CA2E7" w14:textId="77777777" w:rsidR="006D6B74" w:rsidRPr="006D6B74" w:rsidRDefault="006D6B74" w:rsidP="00AD10A6">
      <w:pPr>
        <w:spacing w:before="0"/>
        <w:rPr>
          <w:rFonts w:cs="Arial"/>
          <w:b/>
          <w:i/>
          <w:lang w:val="sr-Cyrl-RS"/>
        </w:rPr>
      </w:pPr>
    </w:p>
    <w:tbl>
      <w:tblPr>
        <w:tblStyle w:val="TableGrid"/>
        <w:tblW w:w="0" w:type="auto"/>
        <w:tblLook w:val="04A0" w:firstRow="1" w:lastRow="0" w:firstColumn="1" w:lastColumn="0" w:noHBand="0" w:noVBand="1"/>
      </w:tblPr>
      <w:tblGrid>
        <w:gridCol w:w="4697"/>
        <w:gridCol w:w="4697"/>
      </w:tblGrid>
      <w:tr w:rsidR="006D6B74" w14:paraId="75A3EB44" w14:textId="77777777" w:rsidTr="006D6B74">
        <w:tc>
          <w:tcPr>
            <w:tcW w:w="4697" w:type="dxa"/>
          </w:tcPr>
          <w:p w14:paraId="3AA03392" w14:textId="06F9BAAA" w:rsidR="006D6B74" w:rsidRDefault="006D6B74" w:rsidP="00AD10A6">
            <w:pPr>
              <w:spacing w:before="0"/>
              <w:rPr>
                <w:rFonts w:cs="Arial"/>
              </w:rPr>
            </w:pPr>
            <w:r>
              <w:rPr>
                <w:rFonts w:cs="Arial"/>
                <w:b/>
                <w:bCs/>
                <w:i/>
                <w:lang w:val="sr-Cyrl-RS"/>
              </w:rPr>
              <w:t xml:space="preserve">                     </w:t>
            </w:r>
            <w:r w:rsidRPr="006D6B74">
              <w:rPr>
                <w:rFonts w:cs="Arial"/>
                <w:b/>
                <w:bCs/>
                <w:i/>
                <w:lang w:val="sr-Cyrl-RS"/>
              </w:rPr>
              <w:t>УСЛОВ НАРУЧИОЦА</w:t>
            </w:r>
          </w:p>
        </w:tc>
        <w:tc>
          <w:tcPr>
            <w:tcW w:w="4697" w:type="dxa"/>
          </w:tcPr>
          <w:p w14:paraId="2EE72C86" w14:textId="50EC4A6A" w:rsidR="006D6B74" w:rsidRDefault="006D6B74" w:rsidP="00AD10A6">
            <w:pPr>
              <w:spacing w:before="0"/>
              <w:rPr>
                <w:rFonts w:cs="Arial"/>
              </w:rPr>
            </w:pPr>
            <w:r>
              <w:rPr>
                <w:rFonts w:cs="Arial"/>
                <w:b/>
                <w:bCs/>
                <w:i/>
                <w:lang w:val="sr-Cyrl-RS"/>
              </w:rPr>
              <w:t xml:space="preserve">        </w:t>
            </w:r>
            <w:r w:rsidRPr="006D6B74">
              <w:rPr>
                <w:rFonts w:cs="Arial"/>
                <w:b/>
                <w:bCs/>
                <w:i/>
                <w:lang w:val="sr-Cyrl-RS"/>
              </w:rPr>
              <w:t>ПОНУДА ПОНУЂАЧА</w:t>
            </w:r>
          </w:p>
        </w:tc>
      </w:tr>
      <w:tr w:rsidR="006D6B74" w14:paraId="5A32DA39" w14:textId="77777777" w:rsidTr="006D6B74">
        <w:tc>
          <w:tcPr>
            <w:tcW w:w="4697" w:type="dxa"/>
          </w:tcPr>
          <w:p w14:paraId="2C8580B2" w14:textId="593627D5" w:rsidR="006D6B74" w:rsidRDefault="00AB6C79" w:rsidP="00AD10A6">
            <w:pPr>
              <w:spacing w:before="0"/>
              <w:rPr>
                <w:rFonts w:cs="Arial"/>
              </w:rPr>
            </w:pPr>
            <w:r>
              <w:rPr>
                <w:rFonts w:cs="Arial"/>
              </w:rPr>
              <w:t>Н</w:t>
            </w:r>
            <w:r w:rsidR="006D6B74" w:rsidRPr="006D6B74">
              <w:rPr>
                <w:rFonts w:cs="Arial"/>
              </w:rPr>
              <w:t>е може бити краћи од 90</w:t>
            </w:r>
            <w:r>
              <w:rPr>
                <w:rFonts w:cs="Arial"/>
                <w:lang w:val="sr-Cyrl-RS"/>
              </w:rPr>
              <w:t xml:space="preserve"> (словима: деведесет)</w:t>
            </w:r>
            <w:r w:rsidR="006D6B74" w:rsidRPr="006D6B74">
              <w:rPr>
                <w:rFonts w:cs="Arial"/>
              </w:rPr>
              <w:t xml:space="preserve"> дана од дана отварања понуда</w:t>
            </w:r>
          </w:p>
        </w:tc>
        <w:tc>
          <w:tcPr>
            <w:tcW w:w="4697" w:type="dxa"/>
          </w:tcPr>
          <w:p w14:paraId="18A70335" w14:textId="06A27174" w:rsidR="006D6B74" w:rsidRDefault="00AB6C79" w:rsidP="00AD10A6">
            <w:pPr>
              <w:spacing w:before="0"/>
              <w:rPr>
                <w:rFonts w:cs="Arial"/>
              </w:rPr>
            </w:pPr>
            <w:r w:rsidRPr="00AB6C79">
              <w:rPr>
                <w:rFonts w:cs="Arial"/>
              </w:rPr>
              <w:t>_____ дана од дана отварања понуда</w:t>
            </w:r>
          </w:p>
        </w:tc>
      </w:tr>
    </w:tbl>
    <w:p w14:paraId="28F43A1A" w14:textId="0D9FBD57" w:rsidR="006D6B74" w:rsidRDefault="006D6B74" w:rsidP="00AD10A6">
      <w:pPr>
        <w:spacing w:before="0"/>
        <w:rPr>
          <w:rFonts w:cs="Arial"/>
        </w:rPr>
      </w:pPr>
    </w:p>
    <w:p w14:paraId="442F7D62" w14:textId="6741FE7C" w:rsidR="006D6B74" w:rsidRDefault="006D6B74" w:rsidP="00AD10A6">
      <w:pPr>
        <w:spacing w:before="0"/>
        <w:rPr>
          <w:rFonts w:cs="Arial"/>
        </w:rPr>
      </w:pPr>
    </w:p>
    <w:p w14:paraId="69CCC2F8" w14:textId="0A05AFDD" w:rsidR="006D6B74" w:rsidRDefault="006D6B74" w:rsidP="00AD10A6">
      <w:pPr>
        <w:spacing w:before="0"/>
        <w:rPr>
          <w:rFonts w:cs="Arial"/>
        </w:rPr>
      </w:pPr>
    </w:p>
    <w:p w14:paraId="17385EEC" w14:textId="4079A8A9" w:rsidR="006D6B74" w:rsidRDefault="006D6B74" w:rsidP="00AD10A6">
      <w:pPr>
        <w:spacing w:before="0"/>
        <w:rPr>
          <w:rFonts w:cs="Arial"/>
        </w:rPr>
      </w:pPr>
    </w:p>
    <w:p w14:paraId="16482ECB" w14:textId="39D73496" w:rsidR="006D6B74" w:rsidRDefault="006D6B74" w:rsidP="00AD10A6">
      <w:pPr>
        <w:spacing w:before="0"/>
        <w:rPr>
          <w:rFonts w:cs="Arial"/>
        </w:rPr>
      </w:pPr>
    </w:p>
    <w:p w14:paraId="56C92737" w14:textId="74590112" w:rsidR="006D6B74" w:rsidRPr="00AD10A6" w:rsidRDefault="006D6B74" w:rsidP="00AD10A6">
      <w:pPr>
        <w:spacing w:before="0"/>
        <w:rPr>
          <w:rFonts w:cs="Arial"/>
        </w:rPr>
      </w:pPr>
    </w:p>
    <w:tbl>
      <w:tblPr>
        <w:tblW w:w="0" w:type="auto"/>
        <w:jc w:val="center"/>
        <w:tblLook w:val="01E0" w:firstRow="1" w:lastRow="1" w:firstColumn="1" w:lastColumn="1" w:noHBand="0" w:noVBand="0"/>
      </w:tblPr>
      <w:tblGrid>
        <w:gridCol w:w="3646"/>
        <w:gridCol w:w="1982"/>
        <w:gridCol w:w="3776"/>
      </w:tblGrid>
      <w:tr w:rsidR="0026664E" w:rsidRPr="00AD10A6" w14:paraId="110A0322" w14:textId="77777777" w:rsidTr="0098566E">
        <w:trPr>
          <w:jc w:val="center"/>
        </w:trPr>
        <w:tc>
          <w:tcPr>
            <w:tcW w:w="3652" w:type="dxa"/>
          </w:tcPr>
          <w:p w14:paraId="4BADA883" w14:textId="77777777" w:rsidR="0026664E" w:rsidRPr="00AD10A6" w:rsidRDefault="0026664E" w:rsidP="00AD10A6">
            <w:pPr>
              <w:spacing w:before="0"/>
              <w:jc w:val="center"/>
              <w:rPr>
                <w:rFonts w:cs="Arial"/>
              </w:rPr>
            </w:pPr>
            <w:r w:rsidRPr="00AD10A6">
              <w:rPr>
                <w:rFonts w:cs="Arial"/>
              </w:rPr>
              <w:t>Место и датум:</w:t>
            </w:r>
          </w:p>
        </w:tc>
        <w:tc>
          <w:tcPr>
            <w:tcW w:w="1985" w:type="dxa"/>
          </w:tcPr>
          <w:p w14:paraId="602697A8" w14:textId="77777777" w:rsidR="0026664E" w:rsidRPr="00AD10A6" w:rsidRDefault="0026664E" w:rsidP="00AD10A6">
            <w:pPr>
              <w:spacing w:before="0"/>
              <w:jc w:val="center"/>
              <w:rPr>
                <w:rFonts w:cs="Arial"/>
              </w:rPr>
            </w:pPr>
            <w:r w:rsidRPr="00AD10A6">
              <w:rPr>
                <w:rFonts w:cs="Arial"/>
              </w:rPr>
              <w:t>М.П.</w:t>
            </w:r>
          </w:p>
        </w:tc>
        <w:tc>
          <w:tcPr>
            <w:tcW w:w="3782" w:type="dxa"/>
          </w:tcPr>
          <w:p w14:paraId="439501B7" w14:textId="77777777" w:rsidR="0026664E" w:rsidRPr="00AD10A6" w:rsidRDefault="0026664E" w:rsidP="00AD10A6">
            <w:pPr>
              <w:spacing w:before="0"/>
              <w:jc w:val="center"/>
              <w:rPr>
                <w:rFonts w:cs="Arial"/>
              </w:rPr>
            </w:pPr>
            <w:r w:rsidRPr="00AD10A6">
              <w:rPr>
                <w:rFonts w:cs="Arial"/>
              </w:rPr>
              <w:t>Понуђач:</w:t>
            </w:r>
          </w:p>
          <w:p w14:paraId="466FA2B8" w14:textId="77777777" w:rsidR="0026664E" w:rsidRPr="00AD10A6" w:rsidRDefault="0026664E" w:rsidP="00AD10A6">
            <w:pPr>
              <w:spacing w:before="0"/>
              <w:jc w:val="center"/>
              <w:rPr>
                <w:rFonts w:cs="Arial"/>
              </w:rPr>
            </w:pPr>
          </w:p>
          <w:p w14:paraId="43C2537F" w14:textId="77777777" w:rsidR="0026664E" w:rsidRPr="00AD10A6" w:rsidRDefault="0026664E" w:rsidP="00AD10A6">
            <w:pPr>
              <w:spacing w:before="0"/>
              <w:jc w:val="center"/>
              <w:rPr>
                <w:rFonts w:cs="Arial"/>
              </w:rPr>
            </w:pPr>
          </w:p>
        </w:tc>
      </w:tr>
      <w:tr w:rsidR="0026664E" w:rsidRPr="00AD10A6" w14:paraId="1A609A05" w14:textId="77777777" w:rsidTr="0098566E">
        <w:trPr>
          <w:jc w:val="center"/>
        </w:trPr>
        <w:tc>
          <w:tcPr>
            <w:tcW w:w="3652" w:type="dxa"/>
            <w:vAlign w:val="center"/>
          </w:tcPr>
          <w:p w14:paraId="4826FA94" w14:textId="77777777" w:rsidR="0026664E" w:rsidRPr="00AD10A6" w:rsidRDefault="0026664E" w:rsidP="00AD10A6">
            <w:pPr>
              <w:spacing w:before="0"/>
              <w:rPr>
                <w:rFonts w:cs="Arial"/>
              </w:rPr>
            </w:pPr>
          </w:p>
        </w:tc>
        <w:tc>
          <w:tcPr>
            <w:tcW w:w="1985" w:type="dxa"/>
            <w:vAlign w:val="center"/>
          </w:tcPr>
          <w:p w14:paraId="1A67E7B2" w14:textId="77777777" w:rsidR="0026664E" w:rsidRPr="00AD10A6" w:rsidRDefault="0026664E" w:rsidP="00AD10A6">
            <w:pPr>
              <w:spacing w:before="0"/>
              <w:rPr>
                <w:rFonts w:cs="Arial"/>
              </w:rPr>
            </w:pPr>
          </w:p>
        </w:tc>
        <w:tc>
          <w:tcPr>
            <w:tcW w:w="3782" w:type="dxa"/>
            <w:vAlign w:val="center"/>
          </w:tcPr>
          <w:p w14:paraId="1F3048AB" w14:textId="77777777" w:rsidR="0026664E" w:rsidRPr="00AD10A6" w:rsidRDefault="0026664E" w:rsidP="00AD10A6">
            <w:pPr>
              <w:spacing w:before="0"/>
              <w:rPr>
                <w:rFonts w:cs="Arial"/>
              </w:rPr>
            </w:pPr>
          </w:p>
        </w:tc>
      </w:tr>
      <w:tr w:rsidR="0026664E" w:rsidRPr="00AD10A6" w14:paraId="1589556C" w14:textId="77777777" w:rsidTr="0098566E">
        <w:trPr>
          <w:jc w:val="center"/>
        </w:trPr>
        <w:tc>
          <w:tcPr>
            <w:tcW w:w="3652" w:type="dxa"/>
            <w:tcBorders>
              <w:bottom w:val="single" w:sz="4" w:space="0" w:color="auto"/>
            </w:tcBorders>
            <w:vAlign w:val="center"/>
          </w:tcPr>
          <w:p w14:paraId="070179C0" w14:textId="77777777" w:rsidR="0026664E" w:rsidRPr="00AD10A6" w:rsidRDefault="0026664E" w:rsidP="00AD10A6">
            <w:pPr>
              <w:spacing w:before="0"/>
              <w:rPr>
                <w:rFonts w:cs="Arial"/>
              </w:rPr>
            </w:pPr>
          </w:p>
        </w:tc>
        <w:tc>
          <w:tcPr>
            <w:tcW w:w="1985" w:type="dxa"/>
            <w:vAlign w:val="center"/>
          </w:tcPr>
          <w:p w14:paraId="5EA87C9C" w14:textId="77777777" w:rsidR="0026664E" w:rsidRPr="00AD10A6" w:rsidRDefault="0026664E" w:rsidP="00AD10A6">
            <w:pPr>
              <w:spacing w:before="0"/>
              <w:rPr>
                <w:rFonts w:cs="Arial"/>
              </w:rPr>
            </w:pPr>
          </w:p>
        </w:tc>
        <w:tc>
          <w:tcPr>
            <w:tcW w:w="3782" w:type="dxa"/>
            <w:tcBorders>
              <w:bottom w:val="single" w:sz="4" w:space="0" w:color="auto"/>
            </w:tcBorders>
            <w:vAlign w:val="center"/>
          </w:tcPr>
          <w:p w14:paraId="00C15FEA" w14:textId="77777777" w:rsidR="0026664E" w:rsidRPr="00AD10A6" w:rsidRDefault="0026664E" w:rsidP="00AD10A6">
            <w:pPr>
              <w:spacing w:before="0"/>
              <w:rPr>
                <w:rFonts w:cs="Arial"/>
              </w:rPr>
            </w:pPr>
          </w:p>
        </w:tc>
      </w:tr>
    </w:tbl>
    <w:p w14:paraId="509ED9AA" w14:textId="77777777" w:rsidR="0026664E" w:rsidRPr="00AD10A6" w:rsidRDefault="0026664E" w:rsidP="00AD10A6">
      <w:pPr>
        <w:spacing w:before="0"/>
        <w:rPr>
          <w:rFonts w:cs="Arial"/>
        </w:rPr>
      </w:pPr>
    </w:p>
    <w:p w14:paraId="79113465" w14:textId="77777777" w:rsidR="000E75A0" w:rsidRPr="00AD10A6" w:rsidRDefault="000E75A0" w:rsidP="00AD10A6">
      <w:pPr>
        <w:spacing w:before="0"/>
        <w:rPr>
          <w:rFonts w:cs="Arial"/>
          <w:bCs/>
          <w:i/>
          <w:iCs/>
          <w:u w:val="single"/>
          <w:lang w:val="sr-Cyrl-RS"/>
        </w:rPr>
      </w:pPr>
      <w:r w:rsidRPr="00AD10A6">
        <w:rPr>
          <w:rFonts w:cs="Arial"/>
          <w:bCs/>
          <w:i/>
          <w:iCs/>
          <w:u w:val="single"/>
        </w:rPr>
        <w:t>Напомене:</w:t>
      </w:r>
    </w:p>
    <w:p w14:paraId="241402ED" w14:textId="77777777" w:rsidR="00BA2C2D"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Понуђач је обавезан да у обрасцу понуде попуни све комерцијалне услове (сва празна поља).</w:t>
      </w:r>
    </w:p>
    <w:p w14:paraId="2EC0F7DE" w14:textId="77777777" w:rsidR="008C3986"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xml:space="preserve">- </w:t>
      </w:r>
      <w:r w:rsidRPr="00AD10A6">
        <w:rPr>
          <w:rFonts w:eastAsia="TimesNewRomanPS-BoldMT" w:cs="Arial"/>
          <w:bCs/>
          <w:i/>
          <w:iCs/>
          <w:lang w:val="ru-RU"/>
        </w:rPr>
        <w:t>Уколико понуђачи подносе заједничку понуду,</w:t>
      </w:r>
      <w:r w:rsidRPr="00AD10A6">
        <w:rPr>
          <w:rFonts w:eastAsia="TimesNewRomanPS-BoldMT" w:cs="Arial"/>
          <w:bCs/>
          <w:i/>
          <w:iCs/>
          <w:lang w:val="sr-Cyrl-RS"/>
        </w:rPr>
        <w:t xml:space="preserve"> </w:t>
      </w:r>
      <w:r w:rsidRPr="00AD10A6">
        <w:rPr>
          <w:rFonts w:eastAsia="TimesNewRomanPS-BoldMT" w:cs="Arial"/>
          <w:bCs/>
          <w:i/>
          <w:iCs/>
          <w:lang w:val="ru-RU"/>
        </w:rPr>
        <w:t>група понуђача може да о</w:t>
      </w:r>
      <w:r w:rsidRPr="00AD10A6">
        <w:rPr>
          <w:rFonts w:eastAsia="TimesNewRomanPS-BoldMT" w:cs="Arial"/>
          <w:bCs/>
          <w:i/>
          <w:iCs/>
          <w:lang w:val="sr-Cyrl-RS"/>
        </w:rPr>
        <w:t>власти</w:t>
      </w:r>
      <w:r w:rsidRPr="00AD10A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D10A6">
        <w:rPr>
          <w:rFonts w:eastAsia="TimesNewRomanPS-BoldMT" w:cs="Arial"/>
          <w:bCs/>
          <w:i/>
          <w:iCs/>
          <w:lang w:val="ru-RU"/>
        </w:rPr>
        <w:t>лагодити већем броју потписника</w:t>
      </w:r>
    </w:p>
    <w:p w14:paraId="3BF1DB36" w14:textId="77777777" w:rsidR="00AB2C13" w:rsidRPr="00AD10A6" w:rsidRDefault="00AB2C13" w:rsidP="00AD10A6">
      <w:pPr>
        <w:spacing w:before="0"/>
        <w:jc w:val="left"/>
        <w:rPr>
          <w:rFonts w:cs="Arial"/>
        </w:rPr>
      </w:pPr>
      <w:bookmarkStart w:id="271" w:name="_Toc442559925"/>
      <w:r w:rsidRPr="00AD10A6">
        <w:rPr>
          <w:rFonts w:cs="Arial"/>
        </w:rPr>
        <w:br w:type="page"/>
      </w:r>
    </w:p>
    <w:p w14:paraId="48737F1B" w14:textId="77777777" w:rsidR="00343A18" w:rsidRPr="00AD10A6" w:rsidRDefault="00343A18" w:rsidP="00AD10A6">
      <w:pPr>
        <w:pStyle w:val="KDObrazac"/>
        <w:spacing w:before="0"/>
        <w:rPr>
          <w:b w:val="0"/>
        </w:rPr>
      </w:pPr>
      <w:r w:rsidRPr="00AD10A6">
        <w:rPr>
          <w:b w:val="0"/>
        </w:rPr>
        <w:lastRenderedPageBreak/>
        <w:t xml:space="preserve">ОБРАЗАЦ </w:t>
      </w:r>
      <w:r w:rsidR="00D6656A" w:rsidRPr="00AD10A6">
        <w:rPr>
          <w:b w:val="0"/>
        </w:rPr>
        <w:t>2</w:t>
      </w:r>
      <w:r w:rsidRPr="00AD10A6">
        <w:rPr>
          <w:b w:val="0"/>
        </w:rPr>
        <w:t>.</w:t>
      </w:r>
      <w:bookmarkEnd w:id="271"/>
    </w:p>
    <w:p w14:paraId="11E01C82" w14:textId="77777777" w:rsidR="00343A18" w:rsidRPr="00AD10A6" w:rsidRDefault="00343A18" w:rsidP="00AD10A6">
      <w:pPr>
        <w:spacing w:before="0"/>
        <w:jc w:val="center"/>
        <w:rPr>
          <w:rFonts w:cs="Arial"/>
        </w:rPr>
      </w:pPr>
      <w:r w:rsidRPr="00AD10A6">
        <w:rPr>
          <w:rFonts w:cs="Arial"/>
        </w:rPr>
        <w:t>ОБРАЗАЦ СТРУКУТРЕ ЦЕНЕ</w:t>
      </w:r>
    </w:p>
    <w:p w14:paraId="5DB257B4" w14:textId="77777777" w:rsidR="00343A18" w:rsidRPr="00AD10A6" w:rsidRDefault="00343A18" w:rsidP="00AD10A6">
      <w:pPr>
        <w:spacing w:before="0"/>
        <w:rPr>
          <w:rFonts w:cs="Arial"/>
        </w:rPr>
      </w:pPr>
    </w:p>
    <w:tbl>
      <w:tblPr>
        <w:tblW w:w="9710" w:type="dxa"/>
        <w:tblCellMar>
          <w:left w:w="0" w:type="dxa"/>
          <w:right w:w="0" w:type="dxa"/>
        </w:tblCellMar>
        <w:tblLook w:val="04A0" w:firstRow="1" w:lastRow="0" w:firstColumn="1" w:lastColumn="0" w:noHBand="0" w:noVBand="1"/>
      </w:tblPr>
      <w:tblGrid>
        <w:gridCol w:w="1126"/>
        <w:gridCol w:w="4262"/>
        <w:gridCol w:w="1262"/>
        <w:gridCol w:w="1530"/>
        <w:gridCol w:w="1530"/>
      </w:tblGrid>
      <w:tr w:rsidR="0062260B" w14:paraId="594FC96C" w14:textId="052EAE0D" w:rsidTr="0062260B">
        <w:trPr>
          <w:trHeight w:val="255"/>
        </w:trPr>
        <w:tc>
          <w:tcPr>
            <w:tcW w:w="1126"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159D8CAD" w14:textId="77777777" w:rsidR="0062260B" w:rsidRPr="0062260B" w:rsidRDefault="0062260B" w:rsidP="00DE1FFB">
            <w:pPr>
              <w:rPr>
                <w:sz w:val="20"/>
                <w:szCs w:val="20"/>
                <w:lang w:val="sr-Cyrl-RS"/>
              </w:rPr>
            </w:pPr>
            <w:r w:rsidRPr="0062260B">
              <w:rPr>
                <w:sz w:val="20"/>
                <w:szCs w:val="20"/>
                <w:lang w:val="sr-Cyrl-RS"/>
              </w:rPr>
              <w:t>Шифра</w:t>
            </w:r>
          </w:p>
        </w:tc>
        <w:tc>
          <w:tcPr>
            <w:tcW w:w="426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582A8C82" w14:textId="77777777" w:rsidR="0062260B" w:rsidRPr="0062260B" w:rsidRDefault="0062260B" w:rsidP="0062260B">
            <w:pPr>
              <w:jc w:val="center"/>
              <w:rPr>
                <w:sz w:val="20"/>
                <w:szCs w:val="20"/>
                <w:lang w:val="sr-Cyrl-RS"/>
              </w:rPr>
            </w:pPr>
            <w:r w:rsidRPr="0062260B">
              <w:rPr>
                <w:sz w:val="20"/>
                <w:szCs w:val="20"/>
                <w:lang w:val="sr-Cyrl-RS"/>
              </w:rPr>
              <w:t>Опис</w:t>
            </w:r>
          </w:p>
        </w:tc>
        <w:tc>
          <w:tcPr>
            <w:tcW w:w="1262"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735D31E3" w14:textId="77777777" w:rsidR="0062260B" w:rsidRPr="0062260B" w:rsidRDefault="0062260B" w:rsidP="00DE1FFB">
            <w:pPr>
              <w:rPr>
                <w:sz w:val="20"/>
                <w:szCs w:val="20"/>
                <w:lang w:val="sr-Cyrl-RS"/>
              </w:rPr>
            </w:pPr>
            <w:r w:rsidRPr="0062260B">
              <w:rPr>
                <w:sz w:val="20"/>
                <w:szCs w:val="20"/>
                <w:lang w:val="sr-Cyrl-RS"/>
              </w:rPr>
              <w:t>Количина</w:t>
            </w:r>
          </w:p>
        </w:tc>
        <w:tc>
          <w:tcPr>
            <w:tcW w:w="1530" w:type="dxa"/>
            <w:tcBorders>
              <w:top w:val="single" w:sz="8" w:space="0" w:color="auto"/>
              <w:left w:val="nil"/>
              <w:bottom w:val="single" w:sz="8" w:space="0" w:color="auto"/>
              <w:right w:val="single" w:sz="8" w:space="0" w:color="auto"/>
            </w:tcBorders>
            <w:shd w:val="clear" w:color="auto" w:fill="C0C0C0"/>
          </w:tcPr>
          <w:p w14:paraId="21AB1D45" w14:textId="77777777" w:rsidR="0062260B" w:rsidRPr="0062260B" w:rsidRDefault="0062260B" w:rsidP="0062260B">
            <w:pPr>
              <w:jc w:val="center"/>
              <w:rPr>
                <w:sz w:val="20"/>
                <w:szCs w:val="20"/>
              </w:rPr>
            </w:pPr>
            <w:r w:rsidRPr="0062260B">
              <w:rPr>
                <w:sz w:val="20"/>
                <w:szCs w:val="20"/>
                <w:lang w:val="sr-Cyrl-RS"/>
              </w:rPr>
              <w:t>Појединачна</w:t>
            </w:r>
            <w:r w:rsidRPr="0062260B">
              <w:rPr>
                <w:sz w:val="20"/>
                <w:szCs w:val="20"/>
              </w:rPr>
              <w:t xml:space="preserve"> цена за лиценце у_____</w:t>
            </w:r>
          </w:p>
          <w:p w14:paraId="7387C953" w14:textId="3C8EA108" w:rsidR="0062260B" w:rsidRPr="0062260B" w:rsidRDefault="0062260B" w:rsidP="0062260B">
            <w:pPr>
              <w:jc w:val="center"/>
              <w:rPr>
                <w:sz w:val="20"/>
                <w:szCs w:val="20"/>
                <w:lang w:val="sr-Cyrl-RS"/>
              </w:rPr>
            </w:pPr>
            <w:r w:rsidRPr="0062260B">
              <w:rPr>
                <w:sz w:val="20"/>
                <w:szCs w:val="20"/>
              </w:rPr>
              <w:t>(унети валуту)</w:t>
            </w:r>
            <w:r w:rsidRPr="0062260B">
              <w:rPr>
                <w:sz w:val="20"/>
                <w:szCs w:val="20"/>
                <w:lang w:val="sr-Cyrl-RS"/>
              </w:rPr>
              <w:t xml:space="preserve"> без ПДВ</w:t>
            </w:r>
          </w:p>
        </w:tc>
        <w:tc>
          <w:tcPr>
            <w:tcW w:w="1530" w:type="dxa"/>
            <w:tcBorders>
              <w:top w:val="single" w:sz="8" w:space="0" w:color="auto"/>
              <w:left w:val="nil"/>
              <w:bottom w:val="single" w:sz="8" w:space="0" w:color="auto"/>
              <w:right w:val="single" w:sz="8" w:space="0" w:color="auto"/>
            </w:tcBorders>
            <w:shd w:val="clear" w:color="auto" w:fill="C0C0C0"/>
          </w:tcPr>
          <w:p w14:paraId="47A45632" w14:textId="77777777" w:rsidR="0062260B" w:rsidRPr="0062260B" w:rsidRDefault="0062260B" w:rsidP="0062260B">
            <w:pPr>
              <w:jc w:val="center"/>
              <w:rPr>
                <w:sz w:val="20"/>
                <w:szCs w:val="20"/>
              </w:rPr>
            </w:pPr>
            <w:r w:rsidRPr="0062260B">
              <w:rPr>
                <w:sz w:val="20"/>
                <w:szCs w:val="20"/>
              </w:rPr>
              <w:t>Укупна цена у_______</w:t>
            </w:r>
          </w:p>
          <w:p w14:paraId="6AD7CE42" w14:textId="068B8CCA" w:rsidR="0062260B" w:rsidRDefault="0062260B" w:rsidP="0062260B">
            <w:pPr>
              <w:jc w:val="center"/>
              <w:rPr>
                <w:lang w:val="sr-Cyrl-RS"/>
              </w:rPr>
            </w:pPr>
            <w:r w:rsidRPr="0062260B">
              <w:rPr>
                <w:sz w:val="20"/>
                <w:szCs w:val="20"/>
              </w:rPr>
              <w:t>(унети валуту)</w:t>
            </w:r>
            <w:r w:rsidRPr="0062260B">
              <w:rPr>
                <w:sz w:val="20"/>
                <w:szCs w:val="20"/>
                <w:lang w:val="sr-Cyrl-RS"/>
              </w:rPr>
              <w:t xml:space="preserve"> без ПДВ</w:t>
            </w:r>
          </w:p>
        </w:tc>
      </w:tr>
      <w:tr w:rsidR="0062260B" w14:paraId="64EA0DEA" w14:textId="7410BA40" w:rsidTr="0062260B">
        <w:trPr>
          <w:trHeight w:val="255"/>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EF2D17" w14:textId="77777777" w:rsidR="0062260B" w:rsidRDefault="0062260B" w:rsidP="00DE1FFB">
            <w:r>
              <w:t>7003012</w:t>
            </w:r>
          </w:p>
        </w:tc>
        <w:tc>
          <w:tcPr>
            <w:tcW w:w="4262" w:type="dxa"/>
            <w:tcBorders>
              <w:top w:val="nil"/>
              <w:left w:val="nil"/>
              <w:bottom w:val="single" w:sz="8" w:space="0" w:color="auto"/>
              <w:right w:val="single" w:sz="8" w:space="0" w:color="auto"/>
            </w:tcBorders>
            <w:noWrap/>
            <w:tcMar>
              <w:top w:w="0" w:type="dxa"/>
              <w:left w:w="108" w:type="dxa"/>
              <w:bottom w:w="0" w:type="dxa"/>
              <w:right w:w="108" w:type="dxa"/>
            </w:tcMar>
            <w:hideMark/>
          </w:tcPr>
          <w:p w14:paraId="46A1CB08" w14:textId="77777777" w:rsidR="0062260B" w:rsidRDefault="0062260B" w:rsidP="00DE1FFB">
            <w:r>
              <w:t>SAP Professional User</w:t>
            </w:r>
          </w:p>
        </w:tc>
        <w:tc>
          <w:tcPr>
            <w:tcW w:w="1262" w:type="dxa"/>
            <w:tcBorders>
              <w:top w:val="nil"/>
              <w:left w:val="nil"/>
              <w:bottom w:val="single" w:sz="8" w:space="0" w:color="auto"/>
              <w:right w:val="single" w:sz="8" w:space="0" w:color="auto"/>
            </w:tcBorders>
            <w:noWrap/>
            <w:tcMar>
              <w:top w:w="0" w:type="dxa"/>
              <w:left w:w="108" w:type="dxa"/>
              <w:bottom w:w="0" w:type="dxa"/>
              <w:right w:w="108" w:type="dxa"/>
            </w:tcMar>
            <w:hideMark/>
          </w:tcPr>
          <w:p w14:paraId="47F6DF87" w14:textId="77777777" w:rsidR="0062260B" w:rsidRDefault="0062260B" w:rsidP="00DE1FFB">
            <w:r>
              <w:t>950</w:t>
            </w:r>
          </w:p>
        </w:tc>
        <w:tc>
          <w:tcPr>
            <w:tcW w:w="1530" w:type="dxa"/>
            <w:tcBorders>
              <w:top w:val="nil"/>
              <w:left w:val="nil"/>
              <w:bottom w:val="single" w:sz="8" w:space="0" w:color="auto"/>
              <w:right w:val="single" w:sz="8" w:space="0" w:color="auto"/>
            </w:tcBorders>
          </w:tcPr>
          <w:p w14:paraId="25A699A2" w14:textId="77777777" w:rsidR="0062260B" w:rsidRDefault="0062260B" w:rsidP="00DE1FFB"/>
        </w:tc>
        <w:tc>
          <w:tcPr>
            <w:tcW w:w="1530" w:type="dxa"/>
            <w:tcBorders>
              <w:top w:val="nil"/>
              <w:left w:val="nil"/>
              <w:bottom w:val="single" w:sz="8" w:space="0" w:color="auto"/>
              <w:right w:val="single" w:sz="8" w:space="0" w:color="auto"/>
            </w:tcBorders>
          </w:tcPr>
          <w:p w14:paraId="40C62841" w14:textId="77777777" w:rsidR="0062260B" w:rsidRDefault="0062260B" w:rsidP="00DE1FFB"/>
        </w:tc>
      </w:tr>
      <w:tr w:rsidR="0062260B" w14:paraId="5EBDEF21" w14:textId="0D031AF6" w:rsidTr="0062260B">
        <w:trPr>
          <w:trHeight w:val="255"/>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24BBFA" w14:textId="77777777" w:rsidR="0062260B" w:rsidRDefault="0062260B" w:rsidP="00DE1FFB">
            <w:r>
              <w:t>7015528</w:t>
            </w:r>
          </w:p>
        </w:tc>
        <w:tc>
          <w:tcPr>
            <w:tcW w:w="4262" w:type="dxa"/>
            <w:tcBorders>
              <w:top w:val="nil"/>
              <w:left w:val="nil"/>
              <w:bottom w:val="single" w:sz="8" w:space="0" w:color="auto"/>
              <w:right w:val="single" w:sz="8" w:space="0" w:color="auto"/>
            </w:tcBorders>
            <w:noWrap/>
            <w:tcMar>
              <w:top w:w="0" w:type="dxa"/>
              <w:left w:w="108" w:type="dxa"/>
              <w:bottom w:w="0" w:type="dxa"/>
              <w:right w:w="108" w:type="dxa"/>
            </w:tcMar>
            <w:hideMark/>
          </w:tcPr>
          <w:p w14:paraId="564C23DC" w14:textId="77777777" w:rsidR="0062260B" w:rsidRDefault="0062260B" w:rsidP="00DE1FFB">
            <w:r>
              <w:t>SAP Application Interface Framework</w:t>
            </w:r>
          </w:p>
        </w:tc>
        <w:tc>
          <w:tcPr>
            <w:tcW w:w="1262" w:type="dxa"/>
            <w:tcBorders>
              <w:top w:val="nil"/>
              <w:left w:val="nil"/>
              <w:bottom w:val="single" w:sz="8" w:space="0" w:color="auto"/>
              <w:right w:val="single" w:sz="8" w:space="0" w:color="auto"/>
            </w:tcBorders>
            <w:noWrap/>
            <w:tcMar>
              <w:top w:w="0" w:type="dxa"/>
              <w:left w:w="108" w:type="dxa"/>
              <w:bottom w:w="0" w:type="dxa"/>
              <w:right w:w="108" w:type="dxa"/>
            </w:tcMar>
            <w:hideMark/>
          </w:tcPr>
          <w:p w14:paraId="4208980C" w14:textId="77777777" w:rsidR="0062260B" w:rsidRDefault="0062260B" w:rsidP="00DE1FFB">
            <w:r>
              <w:t>2</w:t>
            </w:r>
          </w:p>
        </w:tc>
        <w:tc>
          <w:tcPr>
            <w:tcW w:w="1530" w:type="dxa"/>
            <w:tcBorders>
              <w:top w:val="nil"/>
              <w:left w:val="nil"/>
              <w:bottom w:val="single" w:sz="8" w:space="0" w:color="auto"/>
              <w:right w:val="single" w:sz="8" w:space="0" w:color="auto"/>
            </w:tcBorders>
          </w:tcPr>
          <w:p w14:paraId="2D165C48" w14:textId="77777777" w:rsidR="0062260B" w:rsidRDefault="0062260B" w:rsidP="00DE1FFB"/>
        </w:tc>
        <w:tc>
          <w:tcPr>
            <w:tcW w:w="1530" w:type="dxa"/>
            <w:tcBorders>
              <w:top w:val="nil"/>
              <w:left w:val="nil"/>
              <w:bottom w:val="single" w:sz="8" w:space="0" w:color="auto"/>
              <w:right w:val="single" w:sz="8" w:space="0" w:color="auto"/>
            </w:tcBorders>
          </w:tcPr>
          <w:p w14:paraId="4B2DFE92" w14:textId="77777777" w:rsidR="0062260B" w:rsidRDefault="0062260B" w:rsidP="00DE1FFB"/>
        </w:tc>
      </w:tr>
      <w:tr w:rsidR="0062260B" w14:paraId="5F9B5CBA" w14:textId="3E8C1183" w:rsidTr="0062260B">
        <w:trPr>
          <w:trHeight w:val="255"/>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8BBEF9" w14:textId="77777777" w:rsidR="0062260B" w:rsidRDefault="0062260B" w:rsidP="00DE1FFB">
            <w:r>
              <w:t>7016968</w:t>
            </w:r>
          </w:p>
        </w:tc>
        <w:tc>
          <w:tcPr>
            <w:tcW w:w="4262" w:type="dxa"/>
            <w:tcBorders>
              <w:top w:val="nil"/>
              <w:left w:val="nil"/>
              <w:bottom w:val="single" w:sz="8" w:space="0" w:color="auto"/>
              <w:right w:val="single" w:sz="8" w:space="0" w:color="auto"/>
            </w:tcBorders>
            <w:noWrap/>
            <w:tcMar>
              <w:top w:w="0" w:type="dxa"/>
              <w:left w:w="108" w:type="dxa"/>
              <w:bottom w:w="0" w:type="dxa"/>
              <w:right w:w="108" w:type="dxa"/>
            </w:tcMar>
            <w:hideMark/>
          </w:tcPr>
          <w:p w14:paraId="072A2536" w14:textId="77777777" w:rsidR="0062260B" w:rsidRDefault="0062260B" w:rsidP="00DE1FFB">
            <w:r>
              <w:t>SAP Treasury and Risk Management</w:t>
            </w:r>
          </w:p>
        </w:tc>
        <w:tc>
          <w:tcPr>
            <w:tcW w:w="1262" w:type="dxa"/>
            <w:tcBorders>
              <w:top w:val="nil"/>
              <w:left w:val="nil"/>
              <w:bottom w:val="single" w:sz="8" w:space="0" w:color="auto"/>
              <w:right w:val="single" w:sz="8" w:space="0" w:color="auto"/>
            </w:tcBorders>
            <w:noWrap/>
            <w:tcMar>
              <w:top w:w="0" w:type="dxa"/>
              <w:left w:w="108" w:type="dxa"/>
              <w:bottom w:w="0" w:type="dxa"/>
              <w:right w:w="108" w:type="dxa"/>
            </w:tcMar>
            <w:hideMark/>
          </w:tcPr>
          <w:p w14:paraId="76E2386B" w14:textId="77777777" w:rsidR="0062260B" w:rsidRDefault="0062260B" w:rsidP="00DE1FFB">
            <w:r>
              <w:t>3</w:t>
            </w:r>
          </w:p>
        </w:tc>
        <w:tc>
          <w:tcPr>
            <w:tcW w:w="1530" w:type="dxa"/>
            <w:tcBorders>
              <w:top w:val="nil"/>
              <w:left w:val="nil"/>
              <w:bottom w:val="single" w:sz="8" w:space="0" w:color="auto"/>
              <w:right w:val="single" w:sz="8" w:space="0" w:color="auto"/>
            </w:tcBorders>
          </w:tcPr>
          <w:p w14:paraId="7D8488B3" w14:textId="77777777" w:rsidR="0062260B" w:rsidRDefault="0062260B" w:rsidP="00DE1FFB"/>
        </w:tc>
        <w:tc>
          <w:tcPr>
            <w:tcW w:w="1530" w:type="dxa"/>
            <w:tcBorders>
              <w:top w:val="nil"/>
              <w:left w:val="nil"/>
              <w:bottom w:val="single" w:sz="8" w:space="0" w:color="auto"/>
              <w:right w:val="single" w:sz="8" w:space="0" w:color="auto"/>
            </w:tcBorders>
          </w:tcPr>
          <w:p w14:paraId="1E88ACB4" w14:textId="77777777" w:rsidR="0062260B" w:rsidRDefault="0062260B" w:rsidP="00DE1FFB"/>
        </w:tc>
      </w:tr>
      <w:tr w:rsidR="0062260B" w14:paraId="28F8B916" w14:textId="7C562E42" w:rsidTr="0062260B">
        <w:trPr>
          <w:trHeight w:val="255"/>
        </w:trPr>
        <w:tc>
          <w:tcPr>
            <w:tcW w:w="112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6412F26" w14:textId="77777777" w:rsidR="0062260B" w:rsidRDefault="0062260B" w:rsidP="00DE1FFB">
            <w:r>
              <w:t>7018066</w:t>
            </w:r>
          </w:p>
        </w:tc>
        <w:tc>
          <w:tcPr>
            <w:tcW w:w="4262" w:type="dxa"/>
            <w:tcBorders>
              <w:top w:val="nil"/>
              <w:left w:val="nil"/>
              <w:bottom w:val="single" w:sz="8" w:space="0" w:color="auto"/>
              <w:right w:val="single" w:sz="8" w:space="0" w:color="auto"/>
            </w:tcBorders>
            <w:noWrap/>
            <w:tcMar>
              <w:top w:w="0" w:type="dxa"/>
              <w:left w:w="108" w:type="dxa"/>
              <w:bottom w:w="0" w:type="dxa"/>
              <w:right w:w="108" w:type="dxa"/>
            </w:tcMar>
            <w:hideMark/>
          </w:tcPr>
          <w:p w14:paraId="6DBAAE00" w14:textId="77777777" w:rsidR="0062260B" w:rsidRDefault="0062260B" w:rsidP="00DE1FFB">
            <w:r>
              <w:t>SAP HANA Runtime edition for Applications &amp; SAP BW</w:t>
            </w:r>
          </w:p>
        </w:tc>
        <w:tc>
          <w:tcPr>
            <w:tcW w:w="1262" w:type="dxa"/>
            <w:tcBorders>
              <w:top w:val="nil"/>
              <w:left w:val="nil"/>
              <w:bottom w:val="single" w:sz="8" w:space="0" w:color="auto"/>
              <w:right w:val="single" w:sz="8" w:space="0" w:color="auto"/>
            </w:tcBorders>
            <w:noWrap/>
            <w:tcMar>
              <w:top w:w="0" w:type="dxa"/>
              <w:left w:w="108" w:type="dxa"/>
              <w:bottom w:w="0" w:type="dxa"/>
              <w:right w:w="108" w:type="dxa"/>
            </w:tcMar>
            <w:hideMark/>
          </w:tcPr>
          <w:p w14:paraId="2DB2371A" w14:textId="77777777" w:rsidR="0062260B" w:rsidRDefault="0062260B" w:rsidP="00DE1FFB">
            <w:pPr>
              <w:rPr>
                <w:vertAlign w:val="superscript"/>
              </w:rPr>
            </w:pPr>
            <w:r>
              <w:t>HSAV</w:t>
            </w:r>
          </w:p>
        </w:tc>
        <w:tc>
          <w:tcPr>
            <w:tcW w:w="1530" w:type="dxa"/>
            <w:tcBorders>
              <w:top w:val="nil"/>
              <w:left w:val="nil"/>
              <w:bottom w:val="single" w:sz="8" w:space="0" w:color="auto"/>
              <w:right w:val="single" w:sz="8" w:space="0" w:color="auto"/>
            </w:tcBorders>
          </w:tcPr>
          <w:p w14:paraId="3D92CC8F" w14:textId="77777777" w:rsidR="0062260B" w:rsidRDefault="0062260B" w:rsidP="00DE1FFB"/>
        </w:tc>
        <w:tc>
          <w:tcPr>
            <w:tcW w:w="1530" w:type="dxa"/>
            <w:tcBorders>
              <w:top w:val="nil"/>
              <w:left w:val="nil"/>
              <w:bottom w:val="single" w:sz="8" w:space="0" w:color="auto"/>
              <w:right w:val="single" w:sz="8" w:space="0" w:color="auto"/>
            </w:tcBorders>
          </w:tcPr>
          <w:p w14:paraId="11399503" w14:textId="77777777" w:rsidR="0062260B" w:rsidRDefault="0062260B" w:rsidP="00DE1FFB"/>
        </w:tc>
      </w:tr>
    </w:tbl>
    <w:p w14:paraId="2D6EC415" w14:textId="77777777" w:rsidR="0062260B" w:rsidRPr="00464401" w:rsidRDefault="0062260B" w:rsidP="00AD10A6">
      <w:pPr>
        <w:widowControl w:val="0"/>
        <w:overflowPunct w:val="0"/>
        <w:autoSpaceDE w:val="0"/>
        <w:autoSpaceDN w:val="0"/>
        <w:adjustRightInd w:val="0"/>
        <w:spacing w:before="0"/>
        <w:ind w:right="20"/>
        <w:rPr>
          <w:rFonts w:cs="Arial"/>
          <w:lang w:val="sr-Cyrl-RS"/>
        </w:rPr>
      </w:pPr>
    </w:p>
    <w:tbl>
      <w:tblPr>
        <w:tblStyle w:val="TableGrid"/>
        <w:tblW w:w="5171" w:type="pct"/>
        <w:tblLook w:val="04A0" w:firstRow="1" w:lastRow="0" w:firstColumn="1" w:lastColumn="0" w:noHBand="0" w:noVBand="1"/>
      </w:tblPr>
      <w:tblGrid>
        <w:gridCol w:w="6645"/>
        <w:gridCol w:w="3070"/>
      </w:tblGrid>
      <w:tr w:rsidR="00E25CD7" w:rsidRPr="00AD10A6" w14:paraId="46F2C79D" w14:textId="77777777" w:rsidTr="00BE6AE4">
        <w:trPr>
          <w:trHeight w:val="487"/>
        </w:trPr>
        <w:tc>
          <w:tcPr>
            <w:tcW w:w="3420" w:type="pct"/>
          </w:tcPr>
          <w:p w14:paraId="333DCDA2" w14:textId="121B23D8" w:rsidR="00E25CD7" w:rsidRPr="00AD10A6" w:rsidRDefault="00E25CD7" w:rsidP="004D2CD2">
            <w:pPr>
              <w:widowControl w:val="0"/>
              <w:autoSpaceDE w:val="0"/>
              <w:autoSpaceDN w:val="0"/>
              <w:adjustRightInd w:val="0"/>
              <w:spacing w:before="0"/>
              <w:jc w:val="right"/>
              <w:rPr>
                <w:rFonts w:cs="Arial"/>
              </w:rPr>
            </w:pPr>
            <w:r w:rsidRPr="00AD10A6">
              <w:rPr>
                <w:rFonts w:cs="Arial"/>
              </w:rPr>
              <w:t xml:space="preserve">УКУПНА ЦЕНА </w:t>
            </w:r>
            <w:r>
              <w:rPr>
                <w:rFonts w:cs="Arial"/>
                <w:lang w:val="sr-Cyrl-RS"/>
              </w:rPr>
              <w:t xml:space="preserve">ЗА НАБАВКУ НОВИХ </w:t>
            </w:r>
            <w:r w:rsidRPr="00AD10A6">
              <w:rPr>
                <w:rFonts w:cs="Arial"/>
              </w:rPr>
              <w:t>SAP</w:t>
            </w:r>
            <w:r>
              <w:rPr>
                <w:rFonts w:cs="Arial"/>
                <w:lang w:val="sr-Cyrl-RS"/>
              </w:rPr>
              <w:t xml:space="preserve"> СОФТВЕРСКИХ ЛИЦЕНЦИ</w:t>
            </w:r>
            <w:r w:rsidRPr="00AD10A6">
              <w:rPr>
                <w:rFonts w:cs="Arial"/>
              </w:rPr>
              <w:t xml:space="preserve"> БЕЗ ПДВ</w:t>
            </w:r>
          </w:p>
        </w:tc>
        <w:tc>
          <w:tcPr>
            <w:tcW w:w="1580" w:type="pct"/>
          </w:tcPr>
          <w:p w14:paraId="65068A41" w14:textId="77777777" w:rsidR="00E25CD7" w:rsidRPr="00AD10A6" w:rsidRDefault="00E25CD7" w:rsidP="004D2CD2">
            <w:pPr>
              <w:widowControl w:val="0"/>
              <w:autoSpaceDE w:val="0"/>
              <w:autoSpaceDN w:val="0"/>
              <w:adjustRightInd w:val="0"/>
              <w:spacing w:before="0"/>
              <w:rPr>
                <w:rFonts w:cs="Arial"/>
              </w:rPr>
            </w:pPr>
          </w:p>
        </w:tc>
      </w:tr>
    </w:tbl>
    <w:p w14:paraId="6D855F29" w14:textId="77777777" w:rsidR="00E25CD7" w:rsidRDefault="00E25CD7" w:rsidP="00AD10A6">
      <w:pPr>
        <w:widowControl w:val="0"/>
        <w:autoSpaceDE w:val="0"/>
        <w:autoSpaceDN w:val="0"/>
        <w:adjustRightInd w:val="0"/>
        <w:spacing w:before="0"/>
        <w:rPr>
          <w:rFonts w:cs="Arial"/>
          <w:bCs/>
        </w:rPr>
      </w:pPr>
    </w:p>
    <w:p w14:paraId="51F9C4C7" w14:textId="5671E20E"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00464401">
        <w:rPr>
          <w:rFonts w:cs="Arial"/>
          <w:bCs/>
          <w:lang w:val="sr-Cyrl-RS"/>
        </w:rPr>
        <w:t>2</w:t>
      </w:r>
    </w:p>
    <w:tbl>
      <w:tblPr>
        <w:tblStyle w:val="TableGrid"/>
        <w:tblW w:w="5171" w:type="pct"/>
        <w:tblLook w:val="04A0" w:firstRow="1" w:lastRow="0" w:firstColumn="1" w:lastColumn="0" w:noHBand="0" w:noVBand="1"/>
      </w:tblPr>
      <w:tblGrid>
        <w:gridCol w:w="6931"/>
        <w:gridCol w:w="2784"/>
      </w:tblGrid>
      <w:tr w:rsidR="00BC068F" w:rsidRPr="00AD10A6" w14:paraId="014514BC" w14:textId="77777777" w:rsidTr="00BE6AE4">
        <w:tc>
          <w:tcPr>
            <w:tcW w:w="3567" w:type="pct"/>
            <w:vAlign w:val="center"/>
          </w:tcPr>
          <w:p w14:paraId="75FED56A"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услуге</w:t>
            </w:r>
          </w:p>
        </w:tc>
        <w:tc>
          <w:tcPr>
            <w:tcW w:w="1433" w:type="pct"/>
            <w:vAlign w:val="center"/>
          </w:tcPr>
          <w:p w14:paraId="4C4E3C84"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14:paraId="70747B47" w14:textId="77777777"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14:paraId="3FAA3F24" w14:textId="49501430" w:rsidR="00BC068F" w:rsidRPr="0062260B" w:rsidRDefault="00BC068F" w:rsidP="00AD10A6">
            <w:pPr>
              <w:widowControl w:val="0"/>
              <w:autoSpaceDE w:val="0"/>
              <w:autoSpaceDN w:val="0"/>
              <w:adjustRightInd w:val="0"/>
              <w:spacing w:before="0"/>
              <w:jc w:val="center"/>
              <w:rPr>
                <w:rFonts w:cs="Arial"/>
                <w:lang w:val="sr-Cyrl-RS"/>
              </w:rPr>
            </w:pPr>
            <w:r w:rsidRPr="00AD10A6">
              <w:rPr>
                <w:rFonts w:cs="Arial"/>
              </w:rPr>
              <w:t>(унети валуту)</w:t>
            </w:r>
            <w:r w:rsidR="0062260B">
              <w:rPr>
                <w:rFonts w:cs="Arial"/>
                <w:lang w:val="sr-Cyrl-RS"/>
              </w:rPr>
              <w:t xml:space="preserve"> без ПДВ</w:t>
            </w:r>
          </w:p>
        </w:tc>
      </w:tr>
      <w:tr w:rsidR="00BC068F" w:rsidRPr="00AD10A6" w14:paraId="134064F8" w14:textId="77777777" w:rsidTr="00BE6AE4">
        <w:tc>
          <w:tcPr>
            <w:tcW w:w="3567" w:type="pct"/>
          </w:tcPr>
          <w:p w14:paraId="52391CCE" w14:textId="3C696842" w:rsidR="00BC068F" w:rsidRPr="00AD10A6" w:rsidRDefault="00BC068F" w:rsidP="00AD10A6">
            <w:pPr>
              <w:widowControl w:val="0"/>
              <w:autoSpaceDE w:val="0"/>
              <w:autoSpaceDN w:val="0"/>
              <w:adjustRightInd w:val="0"/>
              <w:spacing w:before="0"/>
              <w:rPr>
                <w:rFonts w:cs="Arial"/>
              </w:rPr>
            </w:pPr>
            <w:r w:rsidRPr="00AD10A6">
              <w:rPr>
                <w:rFonts w:cs="Arial"/>
              </w:rPr>
              <w:t>1.</w:t>
            </w:r>
            <w:r w:rsidR="00AB6C79" w:rsidRPr="00AD10A6">
              <w:rPr>
                <w:rFonts w:cs="Arial"/>
                <w:bCs/>
              </w:rPr>
              <w:t xml:space="preserve"> . </w:t>
            </w:r>
            <w:r w:rsidR="00AB6C79" w:rsidRPr="00AD10A6">
              <w:rPr>
                <w:rFonts w:cs="Arial"/>
              </w:rPr>
              <w:t>Уписати цену за услугу закупа SAP HEC инфраструктуре за 12 месеци закупа</w:t>
            </w:r>
          </w:p>
        </w:tc>
        <w:tc>
          <w:tcPr>
            <w:tcW w:w="1433" w:type="pct"/>
          </w:tcPr>
          <w:p w14:paraId="7412E0A1" w14:textId="77777777" w:rsidR="00BC068F" w:rsidRPr="00AD10A6" w:rsidRDefault="00BC068F" w:rsidP="00AD10A6">
            <w:pPr>
              <w:widowControl w:val="0"/>
              <w:autoSpaceDE w:val="0"/>
              <w:autoSpaceDN w:val="0"/>
              <w:adjustRightInd w:val="0"/>
              <w:spacing w:before="0"/>
              <w:rPr>
                <w:rFonts w:cs="Arial"/>
              </w:rPr>
            </w:pPr>
          </w:p>
        </w:tc>
      </w:tr>
      <w:tr w:rsidR="00BC068F" w:rsidRPr="00AD10A6" w14:paraId="5F6BDBFF" w14:textId="77777777" w:rsidTr="00BE6AE4">
        <w:trPr>
          <w:trHeight w:val="487"/>
        </w:trPr>
        <w:tc>
          <w:tcPr>
            <w:tcW w:w="3567" w:type="pct"/>
          </w:tcPr>
          <w:p w14:paraId="67FD3EA3" w14:textId="77777777" w:rsidR="00BC068F" w:rsidRPr="00AD10A6" w:rsidRDefault="00BC068F" w:rsidP="00AD10A6">
            <w:pPr>
              <w:widowControl w:val="0"/>
              <w:autoSpaceDE w:val="0"/>
              <w:autoSpaceDN w:val="0"/>
              <w:adjustRightInd w:val="0"/>
              <w:spacing w:before="0"/>
              <w:jc w:val="right"/>
              <w:rPr>
                <w:rFonts w:cs="Arial"/>
              </w:rPr>
            </w:pPr>
            <w:r w:rsidRPr="00AD10A6">
              <w:rPr>
                <w:rFonts w:cs="Arial"/>
              </w:rPr>
              <w:t>УКУПНА ЦЕНА УСЛУГЕ ЗАКУПА SAP HEC ИНФРАСТРУКТУРЕ БЕЗ ПДВ</w:t>
            </w:r>
          </w:p>
        </w:tc>
        <w:tc>
          <w:tcPr>
            <w:tcW w:w="1433" w:type="pct"/>
          </w:tcPr>
          <w:p w14:paraId="7958D18C" w14:textId="77777777" w:rsidR="00BC068F" w:rsidRPr="00AD10A6" w:rsidRDefault="00BC068F" w:rsidP="00AD10A6">
            <w:pPr>
              <w:widowControl w:val="0"/>
              <w:autoSpaceDE w:val="0"/>
              <w:autoSpaceDN w:val="0"/>
              <w:adjustRightInd w:val="0"/>
              <w:spacing w:before="0"/>
              <w:rPr>
                <w:rFonts w:cs="Arial"/>
              </w:rPr>
            </w:pPr>
          </w:p>
        </w:tc>
      </w:tr>
    </w:tbl>
    <w:p w14:paraId="058EB8C9" w14:textId="77777777" w:rsidR="00BC068F" w:rsidRPr="00AD10A6" w:rsidRDefault="00BC068F" w:rsidP="00AD10A6">
      <w:pPr>
        <w:widowControl w:val="0"/>
        <w:overflowPunct w:val="0"/>
        <w:autoSpaceDE w:val="0"/>
        <w:autoSpaceDN w:val="0"/>
        <w:adjustRightInd w:val="0"/>
        <w:spacing w:before="0"/>
        <w:rPr>
          <w:rFonts w:cs="Arial"/>
          <w:bCs/>
        </w:rPr>
      </w:pPr>
    </w:p>
    <w:p w14:paraId="0F451B9B" w14:textId="77777777" w:rsidR="00BC068F" w:rsidRPr="00AD10A6" w:rsidRDefault="00BC068F" w:rsidP="00AD10A6">
      <w:pPr>
        <w:widowControl w:val="0"/>
        <w:overflowPunct w:val="0"/>
        <w:autoSpaceDE w:val="0"/>
        <w:autoSpaceDN w:val="0"/>
        <w:adjustRightInd w:val="0"/>
        <w:spacing w:before="0"/>
        <w:ind w:right="20"/>
        <w:rPr>
          <w:rFonts w:cs="Arial"/>
          <w:bCs/>
        </w:rPr>
      </w:pPr>
    </w:p>
    <w:p w14:paraId="6940C3FA" w14:textId="66FACD7D" w:rsidR="00BC068F" w:rsidRPr="00464401" w:rsidRDefault="00BC068F" w:rsidP="00AD10A6">
      <w:pPr>
        <w:widowControl w:val="0"/>
        <w:overflowPunct w:val="0"/>
        <w:autoSpaceDE w:val="0"/>
        <w:autoSpaceDN w:val="0"/>
        <w:adjustRightInd w:val="0"/>
        <w:spacing w:before="0"/>
        <w:ind w:right="20"/>
        <w:rPr>
          <w:rFonts w:cs="Arial"/>
          <w:lang w:val="sr-Cyrl-RS"/>
        </w:rPr>
      </w:pPr>
      <w:r w:rsidRPr="00AD10A6">
        <w:rPr>
          <w:rFonts w:cs="Arial"/>
          <w:bCs/>
        </w:rPr>
        <w:t xml:space="preserve">ТАБЕЛА </w:t>
      </w:r>
      <w:r w:rsidR="00464401">
        <w:rPr>
          <w:rFonts w:cs="Arial"/>
          <w:bCs/>
          <w:lang w:val="sr-Cyrl-RS"/>
        </w:rPr>
        <w:t>3</w:t>
      </w:r>
      <w:r w:rsidRPr="00AD10A6">
        <w:rPr>
          <w:rFonts w:cs="Arial"/>
          <w:bCs/>
        </w:rPr>
        <w:t xml:space="preserve">. </w:t>
      </w:r>
      <w:r w:rsidRPr="00AD10A6">
        <w:rPr>
          <w:rFonts w:cs="Arial"/>
        </w:rPr>
        <w:t xml:space="preserve">Уписати укупне цене без ПДВ из Табеле </w:t>
      </w:r>
      <w:r w:rsidRPr="00AD10A6">
        <w:rPr>
          <w:rFonts w:cs="Arial"/>
          <w:lang w:val="ru-RU"/>
        </w:rPr>
        <w:t>1</w:t>
      </w:r>
      <w:r w:rsidR="00464401">
        <w:rPr>
          <w:rFonts w:cs="Arial"/>
          <w:lang w:val="sr-Cyrl-RS"/>
        </w:rPr>
        <w:t xml:space="preserve"> и </w:t>
      </w:r>
      <w:r w:rsidRPr="00AD10A6">
        <w:rPr>
          <w:rFonts w:cs="Arial"/>
        </w:rPr>
        <w:t>Табеле</w:t>
      </w:r>
      <w:r w:rsidRPr="00AD10A6">
        <w:rPr>
          <w:rFonts w:cs="Arial"/>
          <w:bCs/>
        </w:rPr>
        <w:t xml:space="preserve"> </w:t>
      </w:r>
      <w:r w:rsidRPr="00AD10A6">
        <w:rPr>
          <w:rFonts w:cs="Arial"/>
        </w:rPr>
        <w:t>2,</w:t>
      </w:r>
      <w:r w:rsidRPr="00AD10A6">
        <w:rPr>
          <w:rFonts w:cs="Arial"/>
          <w:bCs/>
        </w:rPr>
        <w:t xml:space="preserve"> </w:t>
      </w:r>
      <w:r w:rsidRPr="00AD10A6">
        <w:rPr>
          <w:rFonts w:cs="Arial"/>
        </w:rPr>
        <w:t xml:space="preserve">припадајући </w:t>
      </w:r>
      <w:r w:rsidR="00464401">
        <w:rPr>
          <w:rFonts w:cs="Arial"/>
        </w:rPr>
        <w:t>укупан ПДВ и укупну цену са ПДВ</w:t>
      </w:r>
      <w:r w:rsidR="00464401">
        <w:rPr>
          <w:rFonts w:cs="Arial"/>
          <w:lang w:val="sr-Cyrl-RS"/>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747"/>
      </w:tblGrid>
      <w:tr w:rsidR="00BC068F" w:rsidRPr="00AD10A6" w14:paraId="472BD7FF" w14:textId="77777777" w:rsidTr="00BE6AE4">
        <w:trPr>
          <w:trHeight w:val="485"/>
        </w:trPr>
        <w:tc>
          <w:tcPr>
            <w:tcW w:w="4878" w:type="dxa"/>
            <w:shd w:val="clear" w:color="auto" w:fill="C6D9F1" w:themeFill="text2" w:themeFillTint="33"/>
            <w:vAlign w:val="center"/>
          </w:tcPr>
          <w:p w14:paraId="74AB3046" w14:textId="77777777" w:rsidR="00BC068F" w:rsidRPr="00AD10A6" w:rsidRDefault="00BC068F" w:rsidP="00AD10A6">
            <w:pPr>
              <w:spacing w:before="0"/>
              <w:jc w:val="center"/>
              <w:rPr>
                <w:rFonts w:eastAsia="TimesNewRomanPSMT" w:cs="Arial"/>
                <w:bCs/>
                <w:lang w:val="ru-RU"/>
              </w:rPr>
            </w:pPr>
            <w:r w:rsidRPr="00AD10A6">
              <w:rPr>
                <w:rFonts w:eastAsia="TimesNewRomanPSMT" w:cs="Arial"/>
                <w:bCs/>
                <w:lang w:val="ru-RU"/>
              </w:rPr>
              <w:t xml:space="preserve">ПРЕДМЕТ </w:t>
            </w:r>
            <w:r w:rsidRPr="00E25CD7">
              <w:rPr>
                <w:rFonts w:eastAsia="TimesNewRomanPSMT" w:cs="Arial"/>
                <w:bCs/>
                <w:lang w:val="ru-RU"/>
              </w:rPr>
              <w:t xml:space="preserve">И БРОЈ </w:t>
            </w:r>
            <w:r w:rsidRPr="00AD10A6">
              <w:rPr>
                <w:rFonts w:eastAsia="TimesNewRomanPSMT" w:cs="Arial"/>
                <w:bCs/>
                <w:lang w:val="ru-RU"/>
              </w:rPr>
              <w:t>НАБАВКЕ</w:t>
            </w:r>
          </w:p>
          <w:p w14:paraId="7296C740" w14:textId="77777777" w:rsidR="00625A55" w:rsidRDefault="00263A59" w:rsidP="00AD10A6">
            <w:pPr>
              <w:spacing w:before="0"/>
              <w:jc w:val="center"/>
              <w:rPr>
                <w:rFonts w:eastAsia="TimesNewRomanPSMT" w:cs="Arial"/>
                <w:bCs/>
                <w:lang w:val="ru-RU"/>
              </w:rPr>
            </w:pPr>
            <w:r>
              <w:rPr>
                <w:rFonts w:eastAsia="TimesNewRomanPSMT" w:cs="Arial"/>
                <w:bCs/>
                <w:lang w:val="ru-RU"/>
              </w:rPr>
              <w:t>Лиценце за САП</w:t>
            </w:r>
            <w:r w:rsidR="00625A55">
              <w:rPr>
                <w:rFonts w:eastAsia="TimesNewRomanPSMT" w:cs="Arial"/>
                <w:bCs/>
                <w:lang w:val="ru-RU"/>
              </w:rPr>
              <w:t xml:space="preserve">, </w:t>
            </w:r>
          </w:p>
          <w:p w14:paraId="048FFE47" w14:textId="77777777" w:rsidR="00625A55" w:rsidRDefault="00625A55" w:rsidP="00AD10A6">
            <w:pPr>
              <w:spacing w:before="0"/>
              <w:jc w:val="center"/>
              <w:rPr>
                <w:rFonts w:eastAsia="TimesNewRomanPSMT" w:cs="Arial"/>
                <w:bCs/>
                <w:lang w:val="ru-RU"/>
              </w:rPr>
            </w:pPr>
          </w:p>
          <w:p w14:paraId="6667E131" w14:textId="1E17727E" w:rsidR="00BC068F" w:rsidRPr="00E25CD7" w:rsidRDefault="00625A55" w:rsidP="00AD10A6">
            <w:pPr>
              <w:spacing w:before="0"/>
              <w:jc w:val="center"/>
              <w:rPr>
                <w:rFonts w:eastAsia="TimesNewRomanPSMT" w:cs="Arial"/>
                <w:bCs/>
                <w:lang w:val="ru-RU"/>
              </w:rPr>
            </w:pPr>
            <w:r w:rsidRPr="00625A55">
              <w:rPr>
                <w:rFonts w:eastAsia="TimesNewRomanPSMT" w:cs="Arial"/>
                <w:bCs/>
                <w:lang w:val="ru-RU"/>
              </w:rPr>
              <w:t>293/2018 (ЈН/1000/0555/2018)</w:t>
            </w:r>
          </w:p>
          <w:p w14:paraId="3A370711" w14:textId="77777777" w:rsidR="00BC068F" w:rsidRPr="00E25CD7" w:rsidRDefault="00BC068F" w:rsidP="00AD10A6">
            <w:pPr>
              <w:spacing w:before="0"/>
              <w:jc w:val="center"/>
              <w:rPr>
                <w:rFonts w:eastAsia="TimesNewRomanPSMT" w:cs="Arial"/>
                <w:bCs/>
                <w:lang w:val="ru-RU"/>
              </w:rPr>
            </w:pPr>
          </w:p>
        </w:tc>
        <w:tc>
          <w:tcPr>
            <w:tcW w:w="4747" w:type="dxa"/>
            <w:shd w:val="clear" w:color="auto" w:fill="C6D9F1" w:themeFill="text2" w:themeFillTint="33"/>
            <w:vAlign w:val="center"/>
          </w:tcPr>
          <w:p w14:paraId="6C16F116" w14:textId="77777777" w:rsidR="00BC068F" w:rsidRPr="00AD10A6" w:rsidRDefault="00BC068F" w:rsidP="00AD10A6">
            <w:pPr>
              <w:widowControl w:val="0"/>
              <w:overflowPunct w:val="0"/>
              <w:autoSpaceDE w:val="0"/>
              <w:autoSpaceDN w:val="0"/>
              <w:adjustRightInd w:val="0"/>
              <w:spacing w:before="0"/>
              <w:jc w:val="center"/>
              <w:rPr>
                <w:rFonts w:cs="Arial"/>
                <w:bCs/>
                <w:i/>
                <w:iCs/>
              </w:rPr>
            </w:pPr>
            <w:r w:rsidRPr="00AD10A6">
              <w:rPr>
                <w:rFonts w:cs="Arial"/>
                <w:bCs/>
                <w:iCs/>
              </w:rPr>
              <w:t>ЦЕНА</w:t>
            </w:r>
          </w:p>
        </w:tc>
      </w:tr>
      <w:tr w:rsidR="00BC068F" w:rsidRPr="00AD10A6" w14:paraId="273F6C92" w14:textId="77777777" w:rsidTr="00BE6AE4">
        <w:trPr>
          <w:trHeight w:val="440"/>
        </w:trPr>
        <w:tc>
          <w:tcPr>
            <w:tcW w:w="4878" w:type="dxa"/>
            <w:vAlign w:val="center"/>
          </w:tcPr>
          <w:p w14:paraId="2AEB0CA2" w14:textId="4CBFBB35" w:rsidR="00BC068F" w:rsidRPr="00AD10A6" w:rsidRDefault="00464401" w:rsidP="00AD10A6">
            <w:pPr>
              <w:spacing w:before="0"/>
              <w:rPr>
                <w:rFonts w:cs="Arial"/>
              </w:rPr>
            </w:pPr>
            <w:r>
              <w:rPr>
                <w:rFonts w:cs="Arial"/>
                <w:lang w:val="sr-Cyrl-RS"/>
              </w:rPr>
              <w:t>1</w:t>
            </w:r>
            <w:r w:rsidR="00BC068F" w:rsidRPr="00AD10A6">
              <w:rPr>
                <w:rFonts w:cs="Arial"/>
              </w:rPr>
              <w:t xml:space="preserve">. </w:t>
            </w:r>
            <w:r w:rsidR="00E25CD7">
              <w:rPr>
                <w:rFonts w:cs="Arial"/>
                <w:bCs/>
                <w:lang w:val="sr-Cyrl-RS"/>
              </w:rPr>
              <w:t>Укупна цена за набавку</w:t>
            </w:r>
            <w:r w:rsidR="00BC068F" w:rsidRPr="00AD10A6">
              <w:rPr>
                <w:rFonts w:cs="Arial"/>
                <w:bCs/>
                <w:lang w:val="sr-Cyrl-RS"/>
              </w:rPr>
              <w:t xml:space="preserve"> нових</w:t>
            </w:r>
            <w:r w:rsidR="00BC068F" w:rsidRPr="00AD10A6">
              <w:rPr>
                <w:rFonts w:cs="Arial"/>
                <w:bCs/>
                <w:lang w:val="sr-Latn-CS"/>
              </w:rPr>
              <w:t xml:space="preserve"> SAP софтверских лиценци</w:t>
            </w:r>
            <w:r w:rsidR="00BC068F" w:rsidRPr="00AD10A6" w:rsidDel="006A13ED">
              <w:rPr>
                <w:rFonts w:cs="Arial"/>
                <w:bCs/>
                <w:lang w:val="sr-Cyrl-RS"/>
              </w:rPr>
              <w:t xml:space="preserve"> </w:t>
            </w:r>
            <w:r w:rsidR="00BC068F" w:rsidRPr="00AD10A6">
              <w:rPr>
                <w:rFonts w:cs="Arial"/>
                <w:bCs/>
                <w:lang w:val="sr-Cyrl-RS"/>
              </w:rPr>
              <w:t xml:space="preserve"> је:</w:t>
            </w:r>
          </w:p>
          <w:p w14:paraId="165062D8" w14:textId="77777777" w:rsidR="00BC068F" w:rsidRPr="00AD10A6" w:rsidRDefault="00BC068F" w:rsidP="00AD10A6">
            <w:pPr>
              <w:spacing w:before="0"/>
              <w:ind w:left="1365"/>
              <w:jc w:val="center"/>
              <w:rPr>
                <w:rFonts w:cs="Arial"/>
              </w:rPr>
            </w:pPr>
          </w:p>
        </w:tc>
        <w:tc>
          <w:tcPr>
            <w:tcW w:w="4747" w:type="dxa"/>
          </w:tcPr>
          <w:p w14:paraId="24ECB098"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40EF3625" w14:textId="77777777" w:rsidTr="00BE6AE4">
        <w:trPr>
          <w:trHeight w:val="440"/>
        </w:trPr>
        <w:tc>
          <w:tcPr>
            <w:tcW w:w="4878" w:type="dxa"/>
            <w:vAlign w:val="center"/>
          </w:tcPr>
          <w:p w14:paraId="4734DD1A" w14:textId="3BED6DAF" w:rsidR="00BC068F" w:rsidRPr="00AD10A6" w:rsidRDefault="00464401" w:rsidP="00AD10A6">
            <w:pPr>
              <w:spacing w:before="0"/>
              <w:rPr>
                <w:rFonts w:cs="Arial"/>
                <w:lang w:val="sr-Cyrl-RS"/>
              </w:rPr>
            </w:pPr>
            <w:r>
              <w:rPr>
                <w:rFonts w:cs="Arial"/>
                <w:lang w:val="sr-Cyrl-RS"/>
              </w:rPr>
              <w:t>2</w:t>
            </w:r>
            <w:r w:rsidR="00BC068F" w:rsidRPr="00AD10A6">
              <w:rPr>
                <w:rFonts w:cs="Arial"/>
                <w:lang w:val="sr-Cyrl-RS"/>
              </w:rPr>
              <w:t>. Укупна цене за услуг</w:t>
            </w:r>
            <w:r w:rsidR="00B4306D">
              <w:rPr>
                <w:rFonts w:cs="Arial"/>
                <w:lang w:val="sr-Cyrl-RS"/>
              </w:rPr>
              <w:t>у закупа SAP HEC инфраструктуре</w:t>
            </w:r>
            <w:r>
              <w:rPr>
                <w:rFonts w:cs="Arial"/>
                <w:lang w:val="sr-Cyrl-RS"/>
              </w:rPr>
              <w:t xml:space="preserve"> </w:t>
            </w:r>
            <w:r w:rsidR="00BC068F" w:rsidRPr="00AD10A6">
              <w:rPr>
                <w:rFonts w:cs="Arial"/>
                <w:lang w:val="sr-Cyrl-RS"/>
              </w:rPr>
              <w:t>је:</w:t>
            </w:r>
          </w:p>
        </w:tc>
        <w:tc>
          <w:tcPr>
            <w:tcW w:w="4747" w:type="dxa"/>
          </w:tcPr>
          <w:p w14:paraId="521313E6"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14:paraId="33E43884" w14:textId="77777777" w:rsidTr="00BE6AE4">
        <w:trPr>
          <w:trHeight w:val="440"/>
        </w:trPr>
        <w:tc>
          <w:tcPr>
            <w:tcW w:w="4878" w:type="dxa"/>
            <w:vAlign w:val="center"/>
          </w:tcPr>
          <w:p w14:paraId="283CDD14" w14:textId="67AE6B7D" w:rsidR="00BC068F" w:rsidRPr="00AD10A6" w:rsidRDefault="00BC068F" w:rsidP="00AD10A6">
            <w:pPr>
              <w:spacing w:before="0"/>
              <w:rPr>
                <w:rFonts w:cs="Arial"/>
                <w:bCs/>
                <w:lang w:val="sr-Cyrl-RS"/>
              </w:rPr>
            </w:pPr>
            <w:r w:rsidRPr="00AD10A6">
              <w:rPr>
                <w:rFonts w:cs="Arial"/>
                <w:bCs/>
                <w:lang w:val="sr-Latn-CS"/>
              </w:rPr>
              <w:t xml:space="preserve">Према спецификацији </w:t>
            </w:r>
            <w:r w:rsidR="00E25CD7">
              <w:rPr>
                <w:rFonts w:cs="Arial"/>
                <w:bCs/>
                <w:lang w:val="sr-Cyrl-RS"/>
              </w:rPr>
              <w:t xml:space="preserve">добара и пратећих услуга </w:t>
            </w:r>
            <w:r w:rsidRPr="00AD10A6">
              <w:rPr>
                <w:rFonts w:cs="Arial"/>
                <w:bCs/>
                <w:lang w:val="sr-Latn-CS"/>
              </w:rPr>
              <w:t>датој у конкурсној документацији  укупна цена износи:</w:t>
            </w:r>
          </w:p>
        </w:tc>
        <w:tc>
          <w:tcPr>
            <w:tcW w:w="4747" w:type="dxa"/>
          </w:tcPr>
          <w:p w14:paraId="41FA2181" w14:textId="77777777" w:rsidR="00BC068F" w:rsidRPr="00AD10A6" w:rsidRDefault="00BC068F" w:rsidP="00AD10A6">
            <w:pPr>
              <w:spacing w:before="0"/>
              <w:jc w:val="center"/>
              <w:rPr>
                <w:rFonts w:cs="Arial"/>
                <w:bCs/>
                <w:iCs/>
              </w:rPr>
            </w:pPr>
            <w:r w:rsidRPr="00AD10A6">
              <w:rPr>
                <w:rFonts w:cs="Arial"/>
                <w:bCs/>
                <w:iCs/>
              </w:rPr>
              <w:t>_____________динара без ПДВ</w:t>
            </w:r>
          </w:p>
        </w:tc>
      </w:tr>
    </w:tbl>
    <w:p w14:paraId="5558F3F2" w14:textId="77777777" w:rsidR="00BC068F" w:rsidRPr="00AD10A6" w:rsidRDefault="00BC068F" w:rsidP="00AD10A6">
      <w:pPr>
        <w:widowControl w:val="0"/>
        <w:overflowPunct w:val="0"/>
        <w:autoSpaceDE w:val="0"/>
        <w:autoSpaceDN w:val="0"/>
        <w:adjustRightInd w:val="0"/>
        <w:spacing w:before="0"/>
        <w:ind w:right="20"/>
        <w:rPr>
          <w:rFonts w:cs="Arial"/>
          <w:lang w:val="sr-Latn-CS"/>
        </w:rPr>
      </w:pPr>
    </w:p>
    <w:p w14:paraId="50937C81" w14:textId="77777777" w:rsidR="00BC068F" w:rsidRPr="00AD10A6" w:rsidRDefault="00BC068F" w:rsidP="00AD10A6">
      <w:pPr>
        <w:widowControl w:val="0"/>
        <w:overflowPunct w:val="0"/>
        <w:autoSpaceDE w:val="0"/>
        <w:autoSpaceDN w:val="0"/>
        <w:adjustRightInd w:val="0"/>
        <w:spacing w:before="0"/>
        <w:ind w:right="20"/>
        <w:rPr>
          <w:rFonts w:cs="Arial"/>
          <w:lang w:val="sr-Latn-CS"/>
        </w:rPr>
      </w:pPr>
    </w:p>
    <w:tbl>
      <w:tblPr>
        <w:tblW w:w="0" w:type="auto"/>
        <w:jc w:val="center"/>
        <w:tblLook w:val="01E0" w:firstRow="1" w:lastRow="1" w:firstColumn="1" w:lastColumn="1" w:noHBand="0" w:noVBand="0"/>
      </w:tblPr>
      <w:tblGrid>
        <w:gridCol w:w="3596"/>
        <w:gridCol w:w="1958"/>
        <w:gridCol w:w="3733"/>
      </w:tblGrid>
      <w:tr w:rsidR="00BC068F" w:rsidRPr="00AD10A6" w14:paraId="7BFDE73C" w14:textId="77777777" w:rsidTr="0098566E">
        <w:trPr>
          <w:jc w:val="center"/>
        </w:trPr>
        <w:tc>
          <w:tcPr>
            <w:tcW w:w="3596" w:type="dxa"/>
          </w:tcPr>
          <w:p w14:paraId="451C48CA" w14:textId="77777777" w:rsidR="00BC068F" w:rsidRPr="00AD10A6" w:rsidRDefault="00BC068F" w:rsidP="00AD10A6">
            <w:pPr>
              <w:spacing w:before="0"/>
              <w:jc w:val="center"/>
              <w:rPr>
                <w:rFonts w:cs="Arial"/>
              </w:rPr>
            </w:pPr>
            <w:r w:rsidRPr="00AD10A6">
              <w:rPr>
                <w:rFonts w:cs="Arial"/>
              </w:rPr>
              <w:t>Датум:</w:t>
            </w:r>
          </w:p>
        </w:tc>
        <w:tc>
          <w:tcPr>
            <w:tcW w:w="1958" w:type="dxa"/>
          </w:tcPr>
          <w:p w14:paraId="692144BF" w14:textId="77777777" w:rsidR="00BC068F" w:rsidRPr="00AD10A6" w:rsidRDefault="00BC068F" w:rsidP="00AD10A6">
            <w:pPr>
              <w:spacing w:before="0"/>
              <w:jc w:val="center"/>
              <w:rPr>
                <w:rFonts w:cs="Arial"/>
              </w:rPr>
            </w:pPr>
            <w:r w:rsidRPr="00AD10A6">
              <w:rPr>
                <w:rFonts w:cs="Arial"/>
              </w:rPr>
              <w:t>М.П.</w:t>
            </w:r>
          </w:p>
        </w:tc>
        <w:tc>
          <w:tcPr>
            <w:tcW w:w="3733" w:type="dxa"/>
          </w:tcPr>
          <w:p w14:paraId="3C574BA6" w14:textId="77777777" w:rsidR="00BC068F" w:rsidRPr="00AD10A6" w:rsidRDefault="00BC068F" w:rsidP="00AD10A6">
            <w:pPr>
              <w:spacing w:before="0"/>
              <w:jc w:val="center"/>
              <w:rPr>
                <w:rFonts w:cs="Arial"/>
              </w:rPr>
            </w:pPr>
            <w:r w:rsidRPr="00AD10A6">
              <w:rPr>
                <w:rFonts w:cs="Arial"/>
              </w:rPr>
              <w:t>Потпис овлашћеног лица понуђача:</w:t>
            </w:r>
          </w:p>
        </w:tc>
      </w:tr>
      <w:tr w:rsidR="00BC068F" w:rsidRPr="00AD10A6" w14:paraId="7727F19A" w14:textId="77777777" w:rsidTr="0098566E">
        <w:trPr>
          <w:jc w:val="center"/>
        </w:trPr>
        <w:tc>
          <w:tcPr>
            <w:tcW w:w="3596" w:type="dxa"/>
            <w:vAlign w:val="center"/>
          </w:tcPr>
          <w:p w14:paraId="569CD105" w14:textId="77777777" w:rsidR="00BC068F" w:rsidRPr="00AD10A6" w:rsidRDefault="00BC068F" w:rsidP="00AD10A6">
            <w:pPr>
              <w:spacing w:before="0"/>
              <w:rPr>
                <w:rFonts w:cs="Arial"/>
              </w:rPr>
            </w:pPr>
          </w:p>
        </w:tc>
        <w:tc>
          <w:tcPr>
            <w:tcW w:w="1958" w:type="dxa"/>
            <w:vAlign w:val="center"/>
          </w:tcPr>
          <w:p w14:paraId="590BA021" w14:textId="77777777" w:rsidR="00BC068F" w:rsidRPr="00AD10A6" w:rsidRDefault="00BC068F" w:rsidP="00AD10A6">
            <w:pPr>
              <w:spacing w:before="0"/>
              <w:rPr>
                <w:rFonts w:cs="Arial"/>
              </w:rPr>
            </w:pPr>
          </w:p>
        </w:tc>
        <w:tc>
          <w:tcPr>
            <w:tcW w:w="3733" w:type="dxa"/>
            <w:vAlign w:val="center"/>
          </w:tcPr>
          <w:p w14:paraId="2E0B00BC" w14:textId="77777777" w:rsidR="00BC068F" w:rsidRPr="00AD10A6" w:rsidRDefault="00BC068F" w:rsidP="00AD10A6">
            <w:pPr>
              <w:spacing w:before="0"/>
              <w:rPr>
                <w:rFonts w:cs="Arial"/>
              </w:rPr>
            </w:pPr>
          </w:p>
        </w:tc>
      </w:tr>
      <w:tr w:rsidR="00BC068F" w:rsidRPr="00AD10A6" w14:paraId="0832E32C" w14:textId="77777777" w:rsidTr="0098566E">
        <w:trPr>
          <w:jc w:val="center"/>
        </w:trPr>
        <w:tc>
          <w:tcPr>
            <w:tcW w:w="3596" w:type="dxa"/>
            <w:tcBorders>
              <w:bottom w:val="single" w:sz="4" w:space="0" w:color="auto"/>
            </w:tcBorders>
            <w:vAlign w:val="center"/>
          </w:tcPr>
          <w:p w14:paraId="526CA1D2" w14:textId="77777777" w:rsidR="00BC068F" w:rsidRPr="00AD10A6" w:rsidRDefault="00BC068F" w:rsidP="00AD10A6">
            <w:pPr>
              <w:spacing w:before="0"/>
              <w:rPr>
                <w:rFonts w:cs="Arial"/>
              </w:rPr>
            </w:pPr>
          </w:p>
        </w:tc>
        <w:tc>
          <w:tcPr>
            <w:tcW w:w="1958" w:type="dxa"/>
            <w:vAlign w:val="center"/>
          </w:tcPr>
          <w:p w14:paraId="2C88DF50" w14:textId="77777777" w:rsidR="00BC068F" w:rsidRPr="00AD10A6" w:rsidRDefault="00BC068F" w:rsidP="00AD10A6">
            <w:pPr>
              <w:spacing w:before="0"/>
              <w:rPr>
                <w:rFonts w:cs="Arial"/>
              </w:rPr>
            </w:pPr>
          </w:p>
        </w:tc>
        <w:tc>
          <w:tcPr>
            <w:tcW w:w="3733" w:type="dxa"/>
            <w:tcBorders>
              <w:bottom w:val="single" w:sz="4" w:space="0" w:color="auto"/>
            </w:tcBorders>
            <w:vAlign w:val="center"/>
          </w:tcPr>
          <w:p w14:paraId="19EBDABA" w14:textId="77777777" w:rsidR="00BC068F" w:rsidRPr="00AD10A6" w:rsidRDefault="00BC068F" w:rsidP="00AD10A6">
            <w:pPr>
              <w:spacing w:before="0"/>
              <w:rPr>
                <w:rFonts w:cs="Arial"/>
              </w:rPr>
            </w:pPr>
          </w:p>
        </w:tc>
      </w:tr>
    </w:tbl>
    <w:p w14:paraId="2341BB0B" w14:textId="77777777" w:rsidR="00BC068F" w:rsidRPr="00AD10A6" w:rsidRDefault="00BC068F" w:rsidP="00AD10A6">
      <w:pPr>
        <w:tabs>
          <w:tab w:val="left" w:pos="1695"/>
        </w:tabs>
        <w:spacing w:before="0"/>
        <w:rPr>
          <w:rFonts w:cs="Arial"/>
        </w:rPr>
      </w:pPr>
    </w:p>
    <w:p w14:paraId="2BB16758" w14:textId="77777777" w:rsidR="00BC068F" w:rsidRPr="00AD10A6" w:rsidRDefault="00BC068F" w:rsidP="00AD10A6">
      <w:pPr>
        <w:tabs>
          <w:tab w:val="left" w:pos="1695"/>
        </w:tabs>
        <w:spacing w:before="0"/>
        <w:rPr>
          <w:rFonts w:cs="Arial"/>
          <w:bCs/>
          <w:i/>
          <w:iCs/>
        </w:rPr>
      </w:pPr>
    </w:p>
    <w:p w14:paraId="4FD66659" w14:textId="77777777" w:rsidR="00BC068F" w:rsidRPr="00AD10A6" w:rsidRDefault="00BC068F" w:rsidP="00AD10A6">
      <w:pPr>
        <w:tabs>
          <w:tab w:val="left" w:pos="1695"/>
        </w:tabs>
        <w:spacing w:before="0"/>
        <w:rPr>
          <w:rFonts w:cs="Arial"/>
        </w:rPr>
      </w:pPr>
      <w:r w:rsidRPr="00AD10A6">
        <w:rPr>
          <w:rFonts w:cs="Arial"/>
          <w:bCs/>
          <w:i/>
          <w:iCs/>
        </w:rPr>
        <w:t>Упутство</w:t>
      </w:r>
      <w:r w:rsidRPr="00AD10A6">
        <w:rPr>
          <w:rFonts w:cs="Arial"/>
          <w:i/>
          <w:iCs/>
        </w:rPr>
        <w:t xml:space="preserve">: </w:t>
      </w:r>
      <w:r w:rsidRPr="00AD10A6">
        <w:rPr>
          <w:rFonts w:cs="Arial"/>
        </w:rPr>
        <w:t xml:space="preserve">Понуђач јасно и недвосмислено уноси све тражене податке у Образац структура цене. </w:t>
      </w:r>
      <w:r w:rsidRPr="00AD10A6">
        <w:rPr>
          <w:rFonts w:cs="Arial"/>
          <w:lang w:val="sr-Cyrl-RS"/>
        </w:rPr>
        <w:t>Понуђач може уз понуду приложити и додатна документа којима прецизније описује структуре цене и динамику плаћања услуга</w:t>
      </w:r>
      <w:r w:rsidR="0068306D" w:rsidRPr="00AD10A6">
        <w:rPr>
          <w:rFonts w:cs="Arial"/>
          <w:lang w:val="sr-Cyrl-RS"/>
        </w:rPr>
        <w:t xml:space="preserve"> и пратећих добара</w:t>
      </w:r>
      <w:r w:rsidRPr="00AD10A6">
        <w:rPr>
          <w:rFonts w:cs="Arial"/>
          <w:lang w:val="sr-Cyrl-RS"/>
        </w:rPr>
        <w:t xml:space="preserve">. При томе укупна цена </w:t>
      </w:r>
      <w:r w:rsidR="0068306D" w:rsidRPr="00AD10A6">
        <w:rPr>
          <w:rFonts w:cs="Arial"/>
          <w:lang w:val="sr-Cyrl-RS"/>
        </w:rPr>
        <w:t>услуга и пратећих добара</w:t>
      </w:r>
      <w:r w:rsidRPr="00AD10A6">
        <w:rPr>
          <w:rFonts w:cs="Arial"/>
          <w:lang w:val="sr-Cyrl-RS"/>
        </w:rPr>
        <w:t xml:space="preserve"> мора укључивати све трошкове које Наручилац има за понуђен</w:t>
      </w:r>
      <w:r w:rsidR="0068306D" w:rsidRPr="00AD10A6">
        <w:rPr>
          <w:rFonts w:cs="Arial"/>
          <w:lang w:val="sr-Cyrl-RS"/>
        </w:rPr>
        <w:t>е услуге о пратећа добра.</w:t>
      </w:r>
    </w:p>
    <w:p w14:paraId="6F2133D4" w14:textId="77777777" w:rsidR="00343A18" w:rsidRPr="00AD10A6" w:rsidRDefault="00343A18" w:rsidP="00AD10A6">
      <w:pPr>
        <w:spacing w:before="0"/>
        <w:rPr>
          <w:rFonts w:cs="Arial"/>
          <w:lang w:val="ru-RU"/>
        </w:rPr>
      </w:pPr>
    </w:p>
    <w:p w14:paraId="67CE4180" w14:textId="77777777" w:rsidR="00343A18" w:rsidRPr="00AD10A6" w:rsidRDefault="00343A18" w:rsidP="00AD10A6">
      <w:pPr>
        <w:spacing w:before="0"/>
        <w:rPr>
          <w:rFonts w:cs="Arial"/>
        </w:rPr>
      </w:pPr>
    </w:p>
    <w:p w14:paraId="6EB3C482" w14:textId="77777777" w:rsidR="0068306D" w:rsidRPr="00AD10A6" w:rsidRDefault="0068306D" w:rsidP="00AD10A6">
      <w:pPr>
        <w:spacing w:before="0"/>
        <w:jc w:val="left"/>
        <w:rPr>
          <w:rFonts w:eastAsia="Calibri" w:cs="Arial"/>
          <w:color w:val="00B0F0"/>
        </w:rPr>
      </w:pPr>
      <w:r w:rsidRPr="00AD10A6">
        <w:rPr>
          <w:rFonts w:cs="Arial"/>
          <w:color w:val="00B0F0"/>
        </w:rPr>
        <w:br w:type="page"/>
      </w:r>
    </w:p>
    <w:p w14:paraId="0186967B" w14:textId="77777777" w:rsidR="00343A18" w:rsidRPr="00AD10A6" w:rsidRDefault="00343A18" w:rsidP="00AD10A6">
      <w:pPr>
        <w:pStyle w:val="KDObrazac"/>
        <w:spacing w:before="0"/>
        <w:rPr>
          <w:b w:val="0"/>
        </w:rPr>
      </w:pPr>
      <w:bookmarkStart w:id="272" w:name="_Toc442559926"/>
      <w:r w:rsidRPr="00AD10A6">
        <w:rPr>
          <w:b w:val="0"/>
        </w:rPr>
        <w:lastRenderedPageBreak/>
        <w:t xml:space="preserve">ОБРАЗАЦ </w:t>
      </w:r>
      <w:r w:rsidR="00BC068F" w:rsidRPr="00AD10A6">
        <w:rPr>
          <w:b w:val="0"/>
          <w:lang w:val="sr-Latn-RS"/>
        </w:rPr>
        <w:t>3</w:t>
      </w:r>
      <w:r w:rsidRPr="00AD10A6">
        <w:rPr>
          <w:b w:val="0"/>
        </w:rPr>
        <w:t>.</w:t>
      </w:r>
      <w:bookmarkEnd w:id="272"/>
    </w:p>
    <w:p w14:paraId="2347ABDA" w14:textId="77777777" w:rsidR="00343A18" w:rsidRPr="00AD10A6" w:rsidRDefault="00343A18" w:rsidP="00AD10A6">
      <w:pPr>
        <w:spacing w:before="0"/>
        <w:rPr>
          <w:rFonts w:cs="Arial"/>
          <w:lang w:val="sr-Cyrl-CS"/>
        </w:rPr>
      </w:pPr>
    </w:p>
    <w:p w14:paraId="0F988265" w14:textId="77777777" w:rsidR="007E7BB8" w:rsidRPr="00AD10A6" w:rsidRDefault="007E7BB8" w:rsidP="00AD10A6">
      <w:pPr>
        <w:spacing w:before="0"/>
        <w:rPr>
          <w:rFonts w:cs="Arial"/>
          <w:lang w:val="sr-Latn-CS"/>
        </w:rPr>
      </w:pPr>
    </w:p>
    <w:p w14:paraId="68CF2482" w14:textId="77777777" w:rsidR="00343A18" w:rsidRPr="00AD10A6" w:rsidRDefault="007E7BB8" w:rsidP="00AD10A6">
      <w:pPr>
        <w:tabs>
          <w:tab w:val="left" w:pos="6870"/>
        </w:tabs>
        <w:spacing w:before="0"/>
        <w:rPr>
          <w:rFonts w:cs="Arial"/>
        </w:rPr>
      </w:pPr>
      <w:r w:rsidRPr="00AD10A6">
        <w:rPr>
          <w:rFonts w:cs="Arial"/>
          <w:lang w:val="sr-Latn-CS"/>
        </w:rPr>
        <w:tab/>
      </w:r>
    </w:p>
    <w:p w14:paraId="6DB8802E" w14:textId="77777777" w:rsidR="00343A18" w:rsidRPr="00AD10A6" w:rsidRDefault="00343A18" w:rsidP="00AD10A6">
      <w:pPr>
        <w:spacing w:before="0"/>
        <w:ind w:left="-180" w:right="-360" w:firstLine="720"/>
        <w:rPr>
          <w:rFonts w:cs="Arial"/>
          <w:lang w:val="ru-RU"/>
        </w:rPr>
      </w:pPr>
    </w:p>
    <w:p w14:paraId="5A1A4AE9" w14:textId="77777777" w:rsidR="00343A18" w:rsidRPr="00AD10A6" w:rsidRDefault="00343A18" w:rsidP="00AD10A6">
      <w:pPr>
        <w:spacing w:before="0"/>
        <w:ind w:right="-360"/>
        <w:rPr>
          <w:rFonts w:cs="Arial"/>
          <w:lang w:val="ru-RU"/>
        </w:rPr>
      </w:pPr>
      <w:r w:rsidRPr="00AD10A6">
        <w:rPr>
          <w:rFonts w:cs="Arial"/>
          <w:lang w:val="ru-RU"/>
        </w:rPr>
        <w:t xml:space="preserve">На основу члана 26. Закона о јавним набавкама ( „Службени гласник РС“, бр. 124/2012, 14/15 и 68/15), члана </w:t>
      </w:r>
      <w:r w:rsidR="0068306D" w:rsidRPr="00AD10A6">
        <w:rPr>
          <w:rFonts w:cs="Arial"/>
          <w:lang w:val="ru-RU"/>
        </w:rPr>
        <w:t>2</w:t>
      </w:r>
      <w:r w:rsidRPr="00AD10A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68306D" w:rsidRPr="00AD10A6">
        <w:rPr>
          <w:rFonts w:cs="Arial"/>
          <w:lang w:val="ru-RU"/>
        </w:rPr>
        <w:t>/члан групе понуђача</w:t>
      </w:r>
      <w:r w:rsidRPr="00AD10A6">
        <w:rPr>
          <w:rFonts w:cs="Arial"/>
          <w:lang w:val="ru-RU"/>
        </w:rPr>
        <w:t xml:space="preserve"> даје:</w:t>
      </w:r>
    </w:p>
    <w:p w14:paraId="3DB8C38E" w14:textId="77777777" w:rsidR="00343A18" w:rsidRPr="00AD10A6" w:rsidRDefault="00343A18" w:rsidP="00AD10A6">
      <w:pPr>
        <w:spacing w:before="0"/>
        <w:rPr>
          <w:rFonts w:cs="Arial"/>
          <w:lang w:val="ru-RU"/>
        </w:rPr>
      </w:pPr>
    </w:p>
    <w:p w14:paraId="7433028A" w14:textId="77777777" w:rsidR="006E40C2" w:rsidRPr="00AD10A6" w:rsidRDefault="006E40C2" w:rsidP="00AD10A6">
      <w:pPr>
        <w:spacing w:before="0"/>
        <w:jc w:val="center"/>
        <w:rPr>
          <w:rFonts w:cs="Arial"/>
          <w:lang w:val="ru-RU"/>
        </w:rPr>
      </w:pPr>
    </w:p>
    <w:p w14:paraId="63F54DCF" w14:textId="77777777" w:rsidR="00343A18" w:rsidRPr="00AD10A6" w:rsidRDefault="00343A18" w:rsidP="00AD10A6">
      <w:pPr>
        <w:spacing w:before="0"/>
        <w:jc w:val="center"/>
        <w:rPr>
          <w:rFonts w:cs="Arial"/>
          <w:lang w:val="ru-RU"/>
        </w:rPr>
      </w:pPr>
      <w:r w:rsidRPr="00AD10A6">
        <w:rPr>
          <w:rFonts w:cs="Arial"/>
          <w:lang w:val="ru-RU"/>
        </w:rPr>
        <w:t>ИЗЈАВУ О НЕЗАВИСНОЈ ПОНУДИ</w:t>
      </w:r>
    </w:p>
    <w:p w14:paraId="54B6EAC5" w14:textId="77777777" w:rsidR="00343A18" w:rsidRPr="00AD10A6" w:rsidRDefault="00343A18" w:rsidP="00AD10A6">
      <w:pPr>
        <w:spacing w:before="0"/>
        <w:jc w:val="center"/>
        <w:rPr>
          <w:rFonts w:cs="Arial"/>
          <w:lang w:val="ru-RU"/>
        </w:rPr>
      </w:pPr>
    </w:p>
    <w:p w14:paraId="085968FA" w14:textId="77777777" w:rsidR="00343A18" w:rsidRPr="00AD10A6" w:rsidRDefault="00343A18" w:rsidP="00AD10A6">
      <w:pPr>
        <w:spacing w:before="0"/>
        <w:jc w:val="center"/>
        <w:rPr>
          <w:rFonts w:cs="Arial"/>
          <w:lang w:val="ru-RU"/>
        </w:rPr>
      </w:pPr>
    </w:p>
    <w:p w14:paraId="691CF764" w14:textId="2C61F01A" w:rsidR="00343A18" w:rsidRPr="00AD10A6" w:rsidRDefault="00343A18" w:rsidP="00AD10A6">
      <w:pPr>
        <w:spacing w:before="0"/>
        <w:rPr>
          <w:rFonts w:cs="Arial"/>
          <w:lang w:val="ru-RU"/>
        </w:rPr>
      </w:pPr>
      <w:r w:rsidRPr="00AD10A6">
        <w:rPr>
          <w:rFonts w:cs="Arial"/>
          <w:lang w:val="ru-RU"/>
        </w:rPr>
        <w:t xml:space="preserve">и под пуном материјалном и кривичном одговорношћу потврђује да је Понуду број:________ за јавну набавку </w:t>
      </w:r>
      <w:r w:rsidR="00625A55">
        <w:rPr>
          <w:rFonts w:cs="Arial"/>
          <w:lang w:val="ru-RU"/>
        </w:rPr>
        <w:t xml:space="preserve">добара: </w:t>
      </w:r>
      <w:r w:rsidRPr="00AD10A6">
        <w:rPr>
          <w:rFonts w:cs="Arial"/>
          <w:lang w:val="ru-RU"/>
        </w:rPr>
        <w:t xml:space="preserve"> </w:t>
      </w:r>
      <w:r w:rsidR="00263A59" w:rsidRPr="00625A55">
        <w:rPr>
          <w:rFonts w:cs="Arial"/>
          <w:lang w:val="sr-Latn-RS"/>
        </w:rPr>
        <w:t>Лиценце за САП</w:t>
      </w:r>
      <w:r w:rsidR="00625A55" w:rsidRPr="00625A55">
        <w:rPr>
          <w:rFonts w:cs="Arial"/>
          <w:lang w:val="sr-Cyrl-RS"/>
        </w:rPr>
        <w:t>, 293/2018 (ЈН/1000/0555/2018)</w:t>
      </w:r>
      <w:r w:rsidR="00522DA5" w:rsidRPr="00625A55">
        <w:rPr>
          <w:rFonts w:cs="Arial"/>
          <w:lang w:val="sr-Latn-RS"/>
        </w:rPr>
        <w:t xml:space="preserve"> </w:t>
      </w:r>
      <w:r w:rsidR="00625A55">
        <w:rPr>
          <w:rFonts w:cs="Arial"/>
          <w:lang w:val="sr-Cyrl-RS"/>
        </w:rPr>
        <w:t xml:space="preserve"> </w:t>
      </w:r>
      <w:r w:rsidRPr="00AD10A6">
        <w:rPr>
          <w:rFonts w:cs="Arial"/>
          <w:lang w:val="ru-RU"/>
        </w:rPr>
        <w:t xml:space="preserve">Наручиоца </w:t>
      </w:r>
      <w:r w:rsidRPr="00AD10A6">
        <w:rPr>
          <w:rFonts w:eastAsia="Arial Unicode MS" w:cs="Arial"/>
          <w:color w:val="000000"/>
          <w:kern w:val="1"/>
          <w:lang w:eastAsia="ar-SA"/>
        </w:rPr>
        <w:t>Јавно предузеће „Електропривреда Србије“ Београд</w:t>
      </w:r>
      <w:r w:rsidRPr="00AD10A6">
        <w:rPr>
          <w:rFonts w:cs="Arial"/>
          <w:lang w:val="ru-RU"/>
        </w:rPr>
        <w:t>, поднео независно, без договора са другим понуђачима или заинтересованим лицима.</w:t>
      </w:r>
    </w:p>
    <w:p w14:paraId="174B967D" w14:textId="77777777" w:rsidR="00343A18" w:rsidRPr="00AD10A6" w:rsidRDefault="00343A18" w:rsidP="00AD10A6">
      <w:pPr>
        <w:tabs>
          <w:tab w:val="left" w:pos="0"/>
        </w:tabs>
        <w:spacing w:before="0"/>
        <w:rPr>
          <w:rFonts w:cs="Arial"/>
          <w:lang w:val="ru-RU"/>
        </w:rPr>
      </w:pPr>
      <w:r w:rsidRPr="00AD10A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9D9071C" w14:textId="77777777" w:rsidR="00343A18" w:rsidRPr="00AD10A6" w:rsidRDefault="00343A18" w:rsidP="00AD10A6">
      <w:pPr>
        <w:spacing w:before="0"/>
        <w:rPr>
          <w:rFonts w:cs="Arial"/>
          <w:lang w:val="ru-RU"/>
        </w:rPr>
      </w:pPr>
    </w:p>
    <w:p w14:paraId="25F2A4E0" w14:textId="77777777" w:rsidR="00343A18" w:rsidRPr="00AD10A6" w:rsidRDefault="00343A18" w:rsidP="00AD10A6">
      <w:pPr>
        <w:spacing w:before="0"/>
        <w:jc w:val="cente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2A3F706A" w14:textId="77777777" w:rsidTr="00BC01DC">
        <w:trPr>
          <w:jc w:val="center"/>
        </w:trPr>
        <w:tc>
          <w:tcPr>
            <w:tcW w:w="3882" w:type="dxa"/>
          </w:tcPr>
          <w:p w14:paraId="68ABE7D6" w14:textId="77777777" w:rsidR="00343A18" w:rsidRPr="00AD10A6" w:rsidRDefault="00343A18" w:rsidP="00AD10A6">
            <w:pPr>
              <w:spacing w:before="0"/>
              <w:jc w:val="center"/>
              <w:rPr>
                <w:rFonts w:cs="Arial"/>
              </w:rPr>
            </w:pPr>
            <w:r w:rsidRPr="00AD10A6">
              <w:rPr>
                <w:rFonts w:cs="Arial"/>
              </w:rPr>
              <w:t>Датум:</w:t>
            </w:r>
          </w:p>
        </w:tc>
        <w:tc>
          <w:tcPr>
            <w:tcW w:w="2127" w:type="dxa"/>
          </w:tcPr>
          <w:p w14:paraId="25E9DB01" w14:textId="77777777" w:rsidR="00343A18" w:rsidRPr="00AD10A6" w:rsidRDefault="00343A18" w:rsidP="00AD10A6">
            <w:pPr>
              <w:spacing w:before="0"/>
              <w:jc w:val="center"/>
              <w:rPr>
                <w:rFonts w:cs="Arial"/>
                <w:lang w:val="ru-RU"/>
              </w:rPr>
            </w:pPr>
          </w:p>
        </w:tc>
        <w:tc>
          <w:tcPr>
            <w:tcW w:w="4022" w:type="dxa"/>
          </w:tcPr>
          <w:p w14:paraId="17837C2C" w14:textId="77777777" w:rsidR="00343A18" w:rsidRPr="00AD10A6" w:rsidRDefault="00343A18" w:rsidP="00AD10A6">
            <w:pPr>
              <w:spacing w:before="0"/>
              <w:jc w:val="center"/>
              <w:rPr>
                <w:rFonts w:cs="Arial"/>
                <w:lang w:val="sr-Cyrl-RS"/>
              </w:rPr>
            </w:pPr>
            <w:r w:rsidRPr="00AD10A6">
              <w:rPr>
                <w:rFonts w:cs="Arial"/>
                <w:lang w:val="sr-Cyrl-CS"/>
              </w:rPr>
              <w:t>П</w:t>
            </w:r>
            <w:r w:rsidRPr="00AD10A6">
              <w:rPr>
                <w:rFonts w:cs="Arial"/>
              </w:rPr>
              <w:t>онуђач/члан групе</w:t>
            </w:r>
            <w:r w:rsidR="0068306D" w:rsidRPr="00AD10A6">
              <w:rPr>
                <w:rFonts w:cs="Arial"/>
                <w:lang w:val="sr-Cyrl-RS"/>
              </w:rPr>
              <w:t xml:space="preserve"> понуђача</w:t>
            </w:r>
          </w:p>
        </w:tc>
      </w:tr>
      <w:tr w:rsidR="00343A18" w:rsidRPr="00AD10A6" w14:paraId="733355E8" w14:textId="77777777" w:rsidTr="00BC01DC">
        <w:trPr>
          <w:jc w:val="center"/>
        </w:trPr>
        <w:tc>
          <w:tcPr>
            <w:tcW w:w="3882" w:type="dxa"/>
          </w:tcPr>
          <w:p w14:paraId="5EC85079" w14:textId="77777777" w:rsidR="00343A18" w:rsidRPr="00AD10A6" w:rsidRDefault="00343A18" w:rsidP="00AD10A6">
            <w:pPr>
              <w:spacing w:before="0"/>
              <w:jc w:val="center"/>
              <w:rPr>
                <w:rFonts w:cs="Arial"/>
              </w:rPr>
            </w:pPr>
          </w:p>
        </w:tc>
        <w:tc>
          <w:tcPr>
            <w:tcW w:w="2127" w:type="dxa"/>
          </w:tcPr>
          <w:p w14:paraId="45C4141D" w14:textId="77777777" w:rsidR="00343A18" w:rsidRPr="00AD10A6" w:rsidRDefault="00343A18" w:rsidP="00AD10A6">
            <w:pPr>
              <w:spacing w:before="0"/>
              <w:jc w:val="center"/>
              <w:rPr>
                <w:rFonts w:cs="Arial"/>
              </w:rPr>
            </w:pPr>
            <w:r w:rsidRPr="00AD10A6">
              <w:rPr>
                <w:rFonts w:cs="Arial"/>
              </w:rPr>
              <w:t>М.П.</w:t>
            </w:r>
          </w:p>
        </w:tc>
        <w:tc>
          <w:tcPr>
            <w:tcW w:w="4022" w:type="dxa"/>
          </w:tcPr>
          <w:p w14:paraId="0E44746E" w14:textId="77777777" w:rsidR="00343A18" w:rsidRPr="00AD10A6" w:rsidRDefault="00343A18" w:rsidP="00AD10A6">
            <w:pPr>
              <w:spacing w:before="0"/>
              <w:jc w:val="center"/>
              <w:rPr>
                <w:rFonts w:cs="Arial"/>
                <w:lang w:val="ru-RU"/>
              </w:rPr>
            </w:pPr>
          </w:p>
        </w:tc>
      </w:tr>
      <w:tr w:rsidR="00343A18" w:rsidRPr="00AD10A6" w14:paraId="42CFAA34" w14:textId="77777777" w:rsidTr="00BC01DC">
        <w:trPr>
          <w:jc w:val="center"/>
        </w:trPr>
        <w:tc>
          <w:tcPr>
            <w:tcW w:w="3882" w:type="dxa"/>
            <w:tcBorders>
              <w:bottom w:val="single" w:sz="4" w:space="0" w:color="auto"/>
            </w:tcBorders>
          </w:tcPr>
          <w:p w14:paraId="13739D18" w14:textId="77777777" w:rsidR="00343A18" w:rsidRPr="00AD10A6" w:rsidRDefault="00343A18" w:rsidP="00AD10A6">
            <w:pPr>
              <w:spacing w:before="0"/>
              <w:jc w:val="center"/>
              <w:rPr>
                <w:rFonts w:cs="Arial"/>
              </w:rPr>
            </w:pPr>
          </w:p>
        </w:tc>
        <w:tc>
          <w:tcPr>
            <w:tcW w:w="2127" w:type="dxa"/>
          </w:tcPr>
          <w:p w14:paraId="555E6647"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2186935A" w14:textId="77777777" w:rsidR="00343A18" w:rsidRPr="00AD10A6" w:rsidRDefault="00343A18" w:rsidP="00AD10A6">
            <w:pPr>
              <w:spacing w:before="0"/>
              <w:jc w:val="center"/>
              <w:rPr>
                <w:rFonts w:cs="Arial"/>
                <w:lang w:val="ru-RU"/>
              </w:rPr>
            </w:pPr>
          </w:p>
        </w:tc>
      </w:tr>
      <w:tr w:rsidR="00343A18" w:rsidRPr="00AD10A6" w14:paraId="6BED9AF9" w14:textId="77777777" w:rsidTr="00BC01DC">
        <w:trPr>
          <w:trHeight w:val="389"/>
          <w:jc w:val="center"/>
        </w:trPr>
        <w:tc>
          <w:tcPr>
            <w:tcW w:w="3882" w:type="dxa"/>
            <w:tcBorders>
              <w:top w:val="single" w:sz="4" w:space="0" w:color="auto"/>
            </w:tcBorders>
          </w:tcPr>
          <w:p w14:paraId="33C163CF" w14:textId="77777777" w:rsidR="00343A18" w:rsidRPr="00AD10A6" w:rsidRDefault="00343A18" w:rsidP="00AD10A6">
            <w:pPr>
              <w:spacing w:before="0"/>
              <w:jc w:val="center"/>
              <w:rPr>
                <w:rFonts w:cs="Arial"/>
              </w:rPr>
            </w:pPr>
          </w:p>
          <w:p w14:paraId="1D1ECAA7" w14:textId="77777777" w:rsidR="00343A18" w:rsidRPr="00AD10A6" w:rsidRDefault="00343A18" w:rsidP="00AD10A6">
            <w:pPr>
              <w:spacing w:before="0"/>
              <w:jc w:val="center"/>
              <w:rPr>
                <w:rFonts w:cs="Arial"/>
              </w:rPr>
            </w:pPr>
          </w:p>
        </w:tc>
        <w:tc>
          <w:tcPr>
            <w:tcW w:w="2127" w:type="dxa"/>
          </w:tcPr>
          <w:p w14:paraId="415122F6"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60B71D58" w14:textId="77777777" w:rsidR="00343A18" w:rsidRPr="00AD10A6" w:rsidRDefault="00343A18" w:rsidP="00AD10A6">
            <w:pPr>
              <w:spacing w:before="0"/>
              <w:jc w:val="center"/>
              <w:rPr>
                <w:rFonts w:cs="Arial"/>
                <w:lang w:val="ru-RU"/>
              </w:rPr>
            </w:pPr>
          </w:p>
        </w:tc>
      </w:tr>
    </w:tbl>
    <w:p w14:paraId="155F32C7"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002BBA90" w14:textId="77777777" w:rsidR="00343A18" w:rsidRPr="00AD10A6" w:rsidRDefault="00343A18" w:rsidP="00AD10A6">
      <w:pPr>
        <w:spacing w:before="0"/>
        <w:jc w:val="center"/>
        <w:rPr>
          <w:rFonts w:cs="Arial"/>
          <w:lang w:val="ru-RU"/>
        </w:rPr>
      </w:pPr>
    </w:p>
    <w:p w14:paraId="28A0D79E" w14:textId="77777777" w:rsidR="00343A18" w:rsidRPr="00AD10A6" w:rsidRDefault="00343A18" w:rsidP="00AD10A6">
      <w:pPr>
        <w:spacing w:before="0"/>
        <w:jc w:val="center"/>
        <w:rPr>
          <w:rFonts w:cs="Arial"/>
          <w:lang w:val="ru-RU"/>
        </w:rPr>
      </w:pPr>
    </w:p>
    <w:p w14:paraId="3D7C8FCF" w14:textId="77777777" w:rsidR="00343A18" w:rsidRPr="00AD10A6" w:rsidRDefault="00343A18" w:rsidP="00AD10A6">
      <w:pPr>
        <w:spacing w:before="0"/>
        <w:rPr>
          <w:rFonts w:cs="Arial"/>
          <w:i/>
          <w:lang w:val="sr-Cyrl-CS"/>
        </w:rPr>
      </w:pPr>
      <w:r w:rsidRPr="00AD10A6">
        <w:rPr>
          <w:rFonts w:cs="Arial"/>
          <w:i/>
          <w:lang w:val="ru-RU"/>
        </w:rPr>
        <w:t>Напомена:</w:t>
      </w:r>
      <w:r w:rsidRPr="00AD10A6">
        <w:rPr>
          <w:rFonts w:cs="Arial"/>
          <w:i/>
        </w:rPr>
        <w:t xml:space="preserve">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14:paraId="6EA5BE08" w14:textId="77777777"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14:paraId="67781DD5" w14:textId="77777777" w:rsidR="00343A18" w:rsidRPr="00AD10A6" w:rsidRDefault="00343A18" w:rsidP="00AD10A6">
      <w:pPr>
        <w:spacing w:before="0"/>
        <w:rPr>
          <w:rFonts w:cs="Arial"/>
          <w:i/>
        </w:rPr>
      </w:pPr>
    </w:p>
    <w:p w14:paraId="061D67FF" w14:textId="77777777" w:rsidR="00343A18" w:rsidRPr="00AD10A6" w:rsidRDefault="00343A18" w:rsidP="00AD10A6">
      <w:pPr>
        <w:spacing w:before="0"/>
        <w:rPr>
          <w:rFonts w:cs="Arial"/>
          <w:i/>
        </w:rPr>
      </w:pPr>
    </w:p>
    <w:p w14:paraId="312B5F87" w14:textId="77777777" w:rsidR="00343A18" w:rsidRPr="00AD10A6" w:rsidRDefault="00343A18" w:rsidP="00AD10A6">
      <w:pPr>
        <w:spacing w:before="0"/>
        <w:rPr>
          <w:rFonts w:cs="Arial"/>
          <w:i/>
        </w:rPr>
      </w:pPr>
    </w:p>
    <w:p w14:paraId="67FC993B" w14:textId="77777777" w:rsidR="00343A18" w:rsidRPr="00AD10A6" w:rsidRDefault="00343A18" w:rsidP="00AD10A6">
      <w:pPr>
        <w:spacing w:before="0"/>
        <w:rPr>
          <w:rFonts w:cs="Arial"/>
          <w:i/>
        </w:rPr>
      </w:pPr>
    </w:p>
    <w:p w14:paraId="608F4872" w14:textId="77777777" w:rsidR="00343A18" w:rsidRPr="00AD10A6" w:rsidRDefault="00343A18" w:rsidP="00AD10A6">
      <w:pPr>
        <w:spacing w:before="0"/>
        <w:rPr>
          <w:rFonts w:cs="Arial"/>
          <w:i/>
          <w:lang w:val="ru-RU"/>
        </w:rPr>
      </w:pPr>
    </w:p>
    <w:p w14:paraId="73DB1959" w14:textId="77777777" w:rsidR="00BC068F" w:rsidRPr="00AD10A6" w:rsidRDefault="00BC068F" w:rsidP="00AD10A6">
      <w:pPr>
        <w:spacing w:before="0"/>
        <w:jc w:val="left"/>
        <w:rPr>
          <w:rFonts w:cs="Arial"/>
        </w:rPr>
      </w:pPr>
      <w:bookmarkStart w:id="273" w:name="_Toc442559928"/>
      <w:r w:rsidRPr="00AD10A6">
        <w:rPr>
          <w:rFonts w:cs="Arial"/>
        </w:rPr>
        <w:br w:type="page"/>
      </w:r>
    </w:p>
    <w:p w14:paraId="376866AA" w14:textId="77777777" w:rsidR="00343A18" w:rsidRPr="00AD10A6" w:rsidRDefault="00343A18" w:rsidP="00AD10A6">
      <w:pPr>
        <w:pStyle w:val="KDObrazac"/>
        <w:spacing w:before="0"/>
        <w:rPr>
          <w:b w:val="0"/>
        </w:rPr>
      </w:pPr>
      <w:r w:rsidRPr="00AD10A6">
        <w:rPr>
          <w:b w:val="0"/>
        </w:rPr>
        <w:lastRenderedPageBreak/>
        <w:t xml:space="preserve">ОБРАЗАЦ </w:t>
      </w:r>
      <w:r w:rsidR="00BC068F" w:rsidRPr="00AD10A6">
        <w:rPr>
          <w:b w:val="0"/>
          <w:lang w:val="sr-Cyrl-RS"/>
        </w:rPr>
        <w:t>4</w:t>
      </w:r>
      <w:r w:rsidRPr="00AD10A6">
        <w:rPr>
          <w:b w:val="0"/>
        </w:rPr>
        <w:t>.</w:t>
      </w:r>
      <w:bookmarkEnd w:id="273"/>
    </w:p>
    <w:p w14:paraId="3B3760FF" w14:textId="77777777" w:rsidR="00343A18" w:rsidRPr="00AD10A6" w:rsidRDefault="00343A18" w:rsidP="00AD10A6">
      <w:pPr>
        <w:pStyle w:val="KDParagraf"/>
        <w:spacing w:before="0"/>
        <w:rPr>
          <w:rFonts w:cs="Arial"/>
        </w:rPr>
      </w:pPr>
    </w:p>
    <w:p w14:paraId="5690FD4A" w14:textId="77777777" w:rsidR="00343A18" w:rsidRPr="00AD10A6" w:rsidRDefault="00343A18" w:rsidP="00AD10A6">
      <w:pPr>
        <w:pStyle w:val="KDParagraf"/>
        <w:spacing w:before="0"/>
        <w:rPr>
          <w:rFonts w:cs="Arial"/>
        </w:rPr>
      </w:pPr>
    </w:p>
    <w:p w14:paraId="1351D3E1" w14:textId="77777777" w:rsidR="00343A18" w:rsidRPr="00AD10A6" w:rsidRDefault="00343A18" w:rsidP="00AD10A6">
      <w:pPr>
        <w:pStyle w:val="Title"/>
        <w:spacing w:before="0"/>
        <w:jc w:val="right"/>
        <w:rPr>
          <w:rFonts w:cs="Arial"/>
          <w:b w:val="0"/>
          <w:caps/>
          <w:sz w:val="22"/>
          <w:szCs w:val="22"/>
        </w:rPr>
      </w:pPr>
    </w:p>
    <w:p w14:paraId="453A29F7" w14:textId="77777777" w:rsidR="00343A18" w:rsidRPr="00AD10A6" w:rsidRDefault="00343A18" w:rsidP="00AD10A6">
      <w:pPr>
        <w:spacing w:before="0"/>
        <w:rPr>
          <w:rFonts w:cs="Arial"/>
          <w:lang w:val="ru-RU"/>
        </w:rPr>
      </w:pPr>
      <w:r w:rsidRPr="00AD10A6">
        <w:rPr>
          <w:rFonts w:cs="Arial"/>
          <w:lang w:val="ru-RU"/>
        </w:rPr>
        <w:t>На основу члана 75. став 2. Закона о јавним набавкама („Службени гласник РС“ бр.124/2012, 14/15  и 68/15)</w:t>
      </w:r>
      <w:r w:rsidRPr="00AD10A6">
        <w:rPr>
          <w:rFonts w:cs="Arial"/>
        </w:rPr>
        <w:t xml:space="preserve"> као </w:t>
      </w:r>
      <w:r w:rsidRPr="00AD10A6">
        <w:rPr>
          <w:rFonts w:cs="Arial"/>
          <w:lang w:val="ru-RU"/>
        </w:rPr>
        <w:t>понуђач/</w:t>
      </w:r>
      <w:r w:rsidR="0068306D" w:rsidRPr="00AD10A6">
        <w:rPr>
          <w:rFonts w:cs="Arial"/>
          <w:lang w:val="ru-RU"/>
        </w:rPr>
        <w:t>члан групе понуђача/</w:t>
      </w:r>
      <w:r w:rsidRPr="00AD10A6">
        <w:rPr>
          <w:rFonts w:cs="Arial"/>
          <w:lang w:val="ru-RU"/>
        </w:rPr>
        <w:t>подизвођач дајем:</w:t>
      </w:r>
    </w:p>
    <w:p w14:paraId="6368D0A7" w14:textId="77777777" w:rsidR="00343A18" w:rsidRPr="00AD10A6" w:rsidRDefault="00343A18" w:rsidP="00AD10A6">
      <w:pPr>
        <w:spacing w:before="0"/>
        <w:rPr>
          <w:rFonts w:cs="Arial"/>
          <w:lang w:val="ru-RU"/>
        </w:rPr>
      </w:pPr>
    </w:p>
    <w:p w14:paraId="47199466" w14:textId="77777777" w:rsidR="00343A18" w:rsidRPr="00AD10A6" w:rsidRDefault="00343A18" w:rsidP="00AD10A6">
      <w:pPr>
        <w:spacing w:before="0"/>
        <w:rPr>
          <w:rFonts w:cs="Arial"/>
          <w:lang w:val="ru-RU"/>
        </w:rPr>
      </w:pPr>
    </w:p>
    <w:p w14:paraId="3B5EDEF4" w14:textId="77777777" w:rsidR="00BC068F" w:rsidRPr="00AD10A6" w:rsidRDefault="00BC068F" w:rsidP="00AD10A6">
      <w:pPr>
        <w:spacing w:before="0"/>
        <w:rPr>
          <w:rFonts w:cs="Arial"/>
          <w:lang w:val="ru-RU"/>
        </w:rPr>
      </w:pPr>
    </w:p>
    <w:p w14:paraId="419BFE92" w14:textId="77777777" w:rsidR="00BC068F" w:rsidRPr="00AD10A6" w:rsidRDefault="00BC068F" w:rsidP="00AD10A6">
      <w:pPr>
        <w:spacing w:before="0"/>
        <w:rPr>
          <w:rFonts w:cs="Arial"/>
          <w:lang w:val="ru-RU"/>
        </w:rPr>
      </w:pPr>
    </w:p>
    <w:p w14:paraId="18820F44" w14:textId="77777777" w:rsidR="00343A18" w:rsidRPr="00AD10A6" w:rsidRDefault="00343A18" w:rsidP="00AD10A6">
      <w:pPr>
        <w:spacing w:before="0"/>
        <w:jc w:val="center"/>
        <w:rPr>
          <w:rFonts w:cs="Arial"/>
          <w:lang w:val="ru-RU"/>
        </w:rPr>
      </w:pPr>
      <w:bookmarkStart w:id="274" w:name="_Toc442559929"/>
      <w:r w:rsidRPr="00AD10A6">
        <w:rPr>
          <w:rFonts w:cs="Arial"/>
          <w:lang w:val="ru-RU"/>
        </w:rPr>
        <w:t>И З Ј А В У</w:t>
      </w:r>
      <w:bookmarkEnd w:id="274"/>
    </w:p>
    <w:p w14:paraId="50907094" w14:textId="77777777" w:rsidR="00343A18" w:rsidRPr="00AD10A6" w:rsidRDefault="00343A18" w:rsidP="00AD10A6">
      <w:pPr>
        <w:spacing w:before="0"/>
        <w:rPr>
          <w:rFonts w:cs="Arial"/>
        </w:rPr>
      </w:pPr>
    </w:p>
    <w:p w14:paraId="503BC58A" w14:textId="77777777" w:rsidR="00BC068F" w:rsidRPr="00AD10A6" w:rsidRDefault="00BC068F" w:rsidP="00AD10A6">
      <w:pPr>
        <w:spacing w:before="0"/>
        <w:rPr>
          <w:rFonts w:cs="Arial"/>
        </w:rPr>
      </w:pPr>
    </w:p>
    <w:p w14:paraId="20162EEE" w14:textId="77777777" w:rsidR="00BC068F" w:rsidRPr="00AD10A6" w:rsidRDefault="00BC068F" w:rsidP="00AD10A6">
      <w:pPr>
        <w:spacing w:before="0"/>
        <w:rPr>
          <w:rFonts w:cs="Arial"/>
        </w:rPr>
      </w:pPr>
    </w:p>
    <w:p w14:paraId="0E13143D" w14:textId="77777777" w:rsidR="00343A18" w:rsidRPr="00AD10A6" w:rsidRDefault="00343A18" w:rsidP="00AD10A6">
      <w:pPr>
        <w:spacing w:before="0"/>
        <w:rPr>
          <w:rFonts w:cs="Arial"/>
        </w:rPr>
      </w:pPr>
    </w:p>
    <w:p w14:paraId="0CFC2F58" w14:textId="04FC0780" w:rsidR="00343A18" w:rsidRPr="00AD10A6" w:rsidRDefault="00343A18" w:rsidP="00AD10A6">
      <w:pPr>
        <w:spacing w:before="0"/>
        <w:rPr>
          <w:rFonts w:cs="Arial"/>
          <w:lang w:val="ru-RU"/>
        </w:rPr>
      </w:pPr>
      <w:r w:rsidRPr="00AD10A6">
        <w:rPr>
          <w:rFonts w:cs="Arial"/>
          <w:lang w:val="ru-RU"/>
        </w:rPr>
        <w:t xml:space="preserve">којом изричито наводимо да </w:t>
      </w:r>
      <w:r w:rsidRPr="00AD10A6">
        <w:rPr>
          <w:rFonts w:cs="Arial"/>
        </w:rPr>
        <w:t>смо у свом досадашњем раду и</w:t>
      </w:r>
      <w:r w:rsidRPr="00AD10A6">
        <w:rPr>
          <w:rFonts w:cs="Arial"/>
          <w:lang w:val="ru-RU"/>
        </w:rPr>
        <w:t xml:space="preserve"> при састављању Понуде </w:t>
      </w:r>
      <w:r w:rsidRPr="00AD10A6">
        <w:rPr>
          <w:rFonts w:cs="Arial"/>
        </w:rPr>
        <w:t xml:space="preserve"> број: </w:t>
      </w:r>
      <w:r w:rsidR="007E7BB8" w:rsidRPr="00AD10A6">
        <w:rPr>
          <w:rFonts w:cs="Arial"/>
          <w:lang w:val="sr-Cyrl-RS"/>
        </w:rPr>
        <w:t>______________</w:t>
      </w:r>
      <w:r w:rsidRPr="00AD10A6">
        <w:rPr>
          <w:rFonts w:cs="Arial"/>
        </w:rPr>
        <w:t xml:space="preserve"> </w:t>
      </w:r>
      <w:r w:rsidRPr="00AD10A6">
        <w:rPr>
          <w:rFonts w:cs="Arial"/>
          <w:lang w:val="ru-RU"/>
        </w:rPr>
        <w:t xml:space="preserve">за јавну набавку </w:t>
      </w:r>
      <w:r w:rsidR="00625A55">
        <w:rPr>
          <w:rFonts w:cs="Arial"/>
          <w:lang w:val="ru-RU"/>
        </w:rPr>
        <w:t xml:space="preserve">добара: </w:t>
      </w:r>
      <w:r w:rsidRPr="00AD10A6">
        <w:rPr>
          <w:rFonts w:cs="Arial"/>
          <w:lang w:val="ru-RU"/>
        </w:rPr>
        <w:t xml:space="preserve"> </w:t>
      </w:r>
      <w:r w:rsidR="00263A59" w:rsidRPr="00625A55">
        <w:rPr>
          <w:rFonts w:cs="Arial"/>
          <w:lang w:val="sr-Latn-RS"/>
        </w:rPr>
        <w:t>Лиценце за САП</w:t>
      </w:r>
      <w:r w:rsidR="00625A55" w:rsidRPr="00625A55">
        <w:rPr>
          <w:rFonts w:cs="Arial"/>
          <w:lang w:val="sr-Latn-RS"/>
        </w:rPr>
        <w:t xml:space="preserve">, </w:t>
      </w:r>
      <w:r w:rsidR="00625A55" w:rsidRPr="00625A55">
        <w:rPr>
          <w:rFonts w:cs="Arial"/>
          <w:lang w:val="sr-Cyrl-RS"/>
        </w:rPr>
        <w:t xml:space="preserve"> 293/2018 (ЈН/1000/0555/2018)</w:t>
      </w:r>
      <w:r w:rsidR="00522DA5">
        <w:rPr>
          <w:rFonts w:cs="Arial"/>
          <w:lang w:val="sr-Cyrl-RS"/>
        </w:rPr>
        <w:t xml:space="preserve"> </w:t>
      </w:r>
      <w:r w:rsidRPr="00AD10A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AD10A6">
        <w:rPr>
          <w:rFonts w:cs="Arial"/>
        </w:rPr>
        <w:t>,</w:t>
      </w:r>
      <w:r w:rsidRPr="00AD10A6">
        <w:rPr>
          <w:rFonts w:cs="Arial"/>
          <w:lang w:val="ru-RU"/>
        </w:rPr>
        <w:t xml:space="preserve"> као и да </w:t>
      </w:r>
      <w:r w:rsidRPr="00AD10A6">
        <w:rPr>
          <w:rFonts w:cs="Arial"/>
        </w:rPr>
        <w:t>немамо забрану обављања делатности која је на снази у време подношења Понуде.</w:t>
      </w:r>
    </w:p>
    <w:p w14:paraId="41B10BE0" w14:textId="77777777" w:rsidR="00343A18" w:rsidRPr="00AD10A6" w:rsidRDefault="00343A18" w:rsidP="00AD10A6">
      <w:pPr>
        <w:spacing w:before="0"/>
        <w:rPr>
          <w:rFonts w:cs="Arial"/>
        </w:rPr>
      </w:pPr>
    </w:p>
    <w:p w14:paraId="40216019"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5B70831C"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p w14:paraId="0662B5D2" w14:textId="77777777" w:rsidR="00343A18" w:rsidRPr="00AD10A6" w:rsidRDefault="00343A18" w:rsidP="00AD10A6">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3004C2D7" w14:textId="77777777" w:rsidTr="00BC01DC">
        <w:trPr>
          <w:jc w:val="center"/>
        </w:trPr>
        <w:tc>
          <w:tcPr>
            <w:tcW w:w="3882" w:type="dxa"/>
          </w:tcPr>
          <w:p w14:paraId="13E5FB4E" w14:textId="77777777" w:rsidR="00343A18" w:rsidRPr="00AD10A6" w:rsidRDefault="00343A18" w:rsidP="00AD10A6">
            <w:pPr>
              <w:spacing w:before="0"/>
              <w:jc w:val="center"/>
              <w:rPr>
                <w:rFonts w:cs="Arial"/>
              </w:rPr>
            </w:pPr>
            <w:r w:rsidRPr="00AD10A6">
              <w:rPr>
                <w:rFonts w:cs="Arial"/>
              </w:rPr>
              <w:t>Датум:</w:t>
            </w:r>
          </w:p>
        </w:tc>
        <w:tc>
          <w:tcPr>
            <w:tcW w:w="2127" w:type="dxa"/>
          </w:tcPr>
          <w:p w14:paraId="78E693C8" w14:textId="77777777" w:rsidR="00343A18" w:rsidRPr="00AD10A6" w:rsidRDefault="00343A18" w:rsidP="00AD10A6">
            <w:pPr>
              <w:spacing w:before="0"/>
              <w:jc w:val="center"/>
              <w:rPr>
                <w:rFonts w:cs="Arial"/>
                <w:lang w:val="ru-RU"/>
              </w:rPr>
            </w:pPr>
          </w:p>
        </w:tc>
        <w:tc>
          <w:tcPr>
            <w:tcW w:w="4022" w:type="dxa"/>
          </w:tcPr>
          <w:p w14:paraId="40C0658E" w14:textId="77777777" w:rsidR="00343A18" w:rsidRPr="00AD10A6" w:rsidRDefault="00343A18" w:rsidP="00AD10A6">
            <w:pPr>
              <w:spacing w:before="0"/>
              <w:jc w:val="center"/>
              <w:rPr>
                <w:rFonts w:cs="Arial"/>
                <w:lang w:val="sr-Cyrl-CS"/>
              </w:rPr>
            </w:pPr>
            <w:r w:rsidRPr="00AD10A6">
              <w:rPr>
                <w:rFonts w:cs="Arial"/>
                <w:lang w:val="sr-Cyrl-CS"/>
              </w:rPr>
              <w:t>П</w:t>
            </w:r>
            <w:r w:rsidRPr="00AD10A6">
              <w:rPr>
                <w:rFonts w:cs="Arial"/>
              </w:rPr>
              <w:t>онуђач</w:t>
            </w:r>
            <w:r w:rsidRPr="00AD10A6">
              <w:rPr>
                <w:rFonts w:cs="Arial"/>
                <w:lang w:val="sr-Cyrl-CS"/>
              </w:rPr>
              <w:t>/члан групе</w:t>
            </w:r>
            <w:r w:rsidR="0068306D" w:rsidRPr="00AD10A6">
              <w:rPr>
                <w:rFonts w:cs="Arial"/>
                <w:lang w:val="sr-Cyrl-CS"/>
              </w:rPr>
              <w:t xml:space="preserve"> поуђача/подизвођач</w:t>
            </w:r>
          </w:p>
        </w:tc>
      </w:tr>
      <w:tr w:rsidR="00343A18" w:rsidRPr="00AD10A6" w14:paraId="1E5EF7F0" w14:textId="77777777" w:rsidTr="00BC01DC">
        <w:trPr>
          <w:jc w:val="center"/>
        </w:trPr>
        <w:tc>
          <w:tcPr>
            <w:tcW w:w="3882" w:type="dxa"/>
          </w:tcPr>
          <w:p w14:paraId="41B38C2B" w14:textId="77777777" w:rsidR="00343A18" w:rsidRPr="00AD10A6" w:rsidRDefault="00343A18" w:rsidP="00AD10A6">
            <w:pPr>
              <w:spacing w:before="0"/>
              <w:jc w:val="center"/>
              <w:rPr>
                <w:rFonts w:cs="Arial"/>
              </w:rPr>
            </w:pPr>
          </w:p>
        </w:tc>
        <w:tc>
          <w:tcPr>
            <w:tcW w:w="2127" w:type="dxa"/>
          </w:tcPr>
          <w:p w14:paraId="20153433" w14:textId="77777777" w:rsidR="00343A18" w:rsidRPr="00AD10A6" w:rsidRDefault="00343A18" w:rsidP="00AD10A6">
            <w:pPr>
              <w:spacing w:before="0"/>
              <w:jc w:val="center"/>
              <w:rPr>
                <w:rFonts w:cs="Arial"/>
              </w:rPr>
            </w:pPr>
            <w:r w:rsidRPr="00AD10A6">
              <w:rPr>
                <w:rFonts w:cs="Arial"/>
              </w:rPr>
              <w:t>М.П.</w:t>
            </w:r>
          </w:p>
        </w:tc>
        <w:tc>
          <w:tcPr>
            <w:tcW w:w="4022" w:type="dxa"/>
          </w:tcPr>
          <w:p w14:paraId="6880558D" w14:textId="77777777" w:rsidR="00343A18" w:rsidRPr="00AD10A6" w:rsidRDefault="00343A18" w:rsidP="00AD10A6">
            <w:pPr>
              <w:spacing w:before="0"/>
              <w:jc w:val="center"/>
              <w:rPr>
                <w:rFonts w:cs="Arial"/>
                <w:lang w:val="ru-RU"/>
              </w:rPr>
            </w:pPr>
          </w:p>
        </w:tc>
      </w:tr>
      <w:tr w:rsidR="00343A18" w:rsidRPr="00AD10A6" w14:paraId="42095D07" w14:textId="77777777" w:rsidTr="00BC01DC">
        <w:trPr>
          <w:jc w:val="center"/>
        </w:trPr>
        <w:tc>
          <w:tcPr>
            <w:tcW w:w="3882" w:type="dxa"/>
            <w:tcBorders>
              <w:bottom w:val="single" w:sz="4" w:space="0" w:color="auto"/>
            </w:tcBorders>
          </w:tcPr>
          <w:p w14:paraId="3C5A7360" w14:textId="77777777" w:rsidR="00343A18" w:rsidRPr="00AD10A6" w:rsidRDefault="00343A18" w:rsidP="00AD10A6">
            <w:pPr>
              <w:spacing w:before="0"/>
              <w:jc w:val="center"/>
              <w:rPr>
                <w:rFonts w:cs="Arial"/>
              </w:rPr>
            </w:pPr>
          </w:p>
        </w:tc>
        <w:tc>
          <w:tcPr>
            <w:tcW w:w="2127" w:type="dxa"/>
          </w:tcPr>
          <w:p w14:paraId="750904C3"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76089357" w14:textId="77777777" w:rsidR="00343A18" w:rsidRPr="00AD10A6" w:rsidRDefault="00343A18" w:rsidP="00AD10A6">
            <w:pPr>
              <w:spacing w:before="0"/>
              <w:jc w:val="center"/>
              <w:rPr>
                <w:rFonts w:cs="Arial"/>
                <w:lang w:val="ru-RU"/>
              </w:rPr>
            </w:pPr>
          </w:p>
        </w:tc>
      </w:tr>
      <w:tr w:rsidR="00343A18" w:rsidRPr="00AD10A6" w14:paraId="645C147D" w14:textId="77777777" w:rsidTr="00BC01DC">
        <w:trPr>
          <w:trHeight w:val="389"/>
          <w:jc w:val="center"/>
        </w:trPr>
        <w:tc>
          <w:tcPr>
            <w:tcW w:w="3882" w:type="dxa"/>
            <w:tcBorders>
              <w:top w:val="single" w:sz="4" w:space="0" w:color="auto"/>
            </w:tcBorders>
          </w:tcPr>
          <w:p w14:paraId="7C42A916" w14:textId="77777777" w:rsidR="00343A18" w:rsidRPr="00AD10A6" w:rsidRDefault="00343A18" w:rsidP="00AD10A6">
            <w:pPr>
              <w:spacing w:before="0"/>
              <w:jc w:val="center"/>
              <w:rPr>
                <w:rFonts w:cs="Arial"/>
              </w:rPr>
            </w:pPr>
          </w:p>
          <w:p w14:paraId="245D9F24" w14:textId="77777777" w:rsidR="00343A18" w:rsidRPr="00AD10A6" w:rsidRDefault="00343A18" w:rsidP="00AD10A6">
            <w:pPr>
              <w:spacing w:before="0"/>
              <w:jc w:val="center"/>
              <w:rPr>
                <w:rFonts w:cs="Arial"/>
              </w:rPr>
            </w:pPr>
          </w:p>
        </w:tc>
        <w:tc>
          <w:tcPr>
            <w:tcW w:w="2127" w:type="dxa"/>
          </w:tcPr>
          <w:p w14:paraId="36AEDC27"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6D40A739" w14:textId="77777777" w:rsidR="00343A18" w:rsidRPr="00AD10A6" w:rsidRDefault="00343A18" w:rsidP="00AD10A6">
            <w:pPr>
              <w:spacing w:before="0"/>
              <w:jc w:val="center"/>
              <w:rPr>
                <w:rFonts w:cs="Arial"/>
                <w:lang w:val="ru-RU"/>
              </w:rPr>
            </w:pPr>
          </w:p>
        </w:tc>
      </w:tr>
    </w:tbl>
    <w:p w14:paraId="3B8AF712" w14:textId="77777777" w:rsidR="00343A18" w:rsidRPr="00AD10A6" w:rsidRDefault="00343A18" w:rsidP="00AD10A6">
      <w:pPr>
        <w:spacing w:before="0"/>
        <w:rPr>
          <w:rFonts w:cs="Arial"/>
          <w:i/>
          <w:lang w:val="sr-Cyrl-CS"/>
        </w:rPr>
      </w:pPr>
      <w:r w:rsidRPr="00AD10A6">
        <w:rPr>
          <w:rFonts w:cs="Arial"/>
          <w:i/>
        </w:rPr>
        <w:t xml:space="preserve">Напомена: 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14:paraId="5D354A73" w14:textId="77777777" w:rsidR="00343A18" w:rsidRPr="00AD10A6" w:rsidRDefault="00343A18" w:rsidP="00AD10A6">
      <w:pPr>
        <w:spacing w:before="0"/>
        <w:rPr>
          <w:rFonts w:cs="Arial"/>
          <w:i/>
        </w:rPr>
      </w:pPr>
      <w:r w:rsidRPr="00AD10A6">
        <w:rPr>
          <w:rFonts w:eastAsia="Calibri" w:cs="Arial"/>
          <w:i/>
        </w:rPr>
        <w:t xml:space="preserve">У случају да понуђач подноси понуду са подизвођачем, Изјава </w:t>
      </w:r>
      <w:r w:rsidRPr="00AD10A6">
        <w:rPr>
          <w:rFonts w:eastAsia="Calibri" w:cs="Arial"/>
          <w:i/>
          <w:lang w:val="sr-Cyrl-CS"/>
        </w:rPr>
        <w:t xml:space="preserve">се доставља за понуђача и сваког подизвођача. Изјава </w:t>
      </w:r>
      <w:r w:rsidRPr="00AD10A6">
        <w:rPr>
          <w:rFonts w:eastAsia="Calibri" w:cs="Arial"/>
          <w:i/>
        </w:rPr>
        <w:t xml:space="preserve">мора бити </w:t>
      </w:r>
      <w:r w:rsidRPr="00AD10A6">
        <w:rPr>
          <w:rFonts w:eastAsia="Calibri" w:cs="Arial"/>
          <w:i/>
          <w:lang w:val="sr-Cyrl-CS"/>
        </w:rPr>
        <w:t>попуњена,</w:t>
      </w:r>
      <w:r w:rsidRPr="00AD10A6">
        <w:rPr>
          <w:rFonts w:eastAsia="Calibri" w:cs="Arial"/>
          <w:i/>
        </w:rPr>
        <w:t xml:space="preserve"> потписана</w:t>
      </w:r>
      <w:r w:rsidRPr="00AD10A6">
        <w:rPr>
          <w:rFonts w:eastAsia="Calibri" w:cs="Arial"/>
          <w:i/>
          <w:lang w:val="sr-Cyrl-CS"/>
        </w:rPr>
        <w:t xml:space="preserve"> и оверена</w:t>
      </w:r>
      <w:r w:rsidRPr="00AD10A6">
        <w:rPr>
          <w:rFonts w:eastAsia="Calibri" w:cs="Arial"/>
          <w:i/>
        </w:rPr>
        <w:t xml:space="preserve"> од стране овлашћеног лица за заступање </w:t>
      </w:r>
      <w:r w:rsidRPr="00AD10A6">
        <w:rPr>
          <w:rFonts w:eastAsia="Calibri" w:cs="Arial"/>
          <w:i/>
          <w:lang w:val="sr-Cyrl-CS"/>
        </w:rPr>
        <w:t>понуђача/</w:t>
      </w:r>
      <w:r w:rsidR="0068306D" w:rsidRPr="00AD10A6">
        <w:rPr>
          <w:rFonts w:eastAsia="Calibri" w:cs="Arial"/>
          <w:i/>
          <w:lang w:val="sr-Cyrl-CS"/>
        </w:rPr>
        <w:t>члана групе понуђача/</w:t>
      </w:r>
      <w:r w:rsidRPr="00AD10A6">
        <w:rPr>
          <w:rFonts w:eastAsia="Calibri" w:cs="Arial"/>
          <w:i/>
          <w:lang w:val="sr-Cyrl-CS"/>
        </w:rPr>
        <w:t>подизво</w:t>
      </w:r>
      <w:r w:rsidRPr="00AD10A6">
        <w:rPr>
          <w:rFonts w:eastAsia="Calibri" w:cs="Arial"/>
          <w:i/>
        </w:rPr>
        <w:t>ђача</w:t>
      </w:r>
      <w:r w:rsidRPr="00AD10A6">
        <w:rPr>
          <w:rFonts w:eastAsia="Calibri" w:cs="Arial"/>
          <w:i/>
          <w:lang w:val="sr-Cyrl-CS"/>
        </w:rPr>
        <w:t xml:space="preserve"> и оверена печатом.</w:t>
      </w:r>
    </w:p>
    <w:p w14:paraId="6076009B" w14:textId="77777777" w:rsidR="00343A18" w:rsidRPr="00AD10A6" w:rsidRDefault="00343A18" w:rsidP="00AD10A6">
      <w:pPr>
        <w:spacing w:before="0"/>
        <w:rPr>
          <w:rFonts w:cs="Arial"/>
          <w:lang w:val="sr-Cyrl-CS"/>
        </w:rPr>
      </w:pPr>
      <w:r w:rsidRPr="00AD10A6">
        <w:rPr>
          <w:rFonts w:cs="Arial"/>
          <w:i/>
        </w:rPr>
        <w:t>Приликом подношења понуде овај образац копирати у потребном броју примерака.</w:t>
      </w:r>
    </w:p>
    <w:p w14:paraId="2A022A8E" w14:textId="77777777" w:rsidR="00343A18" w:rsidRPr="00AD10A6" w:rsidRDefault="00343A18" w:rsidP="00AD10A6">
      <w:pPr>
        <w:spacing w:before="0"/>
        <w:rPr>
          <w:rFonts w:cs="Arial"/>
        </w:rPr>
      </w:pPr>
    </w:p>
    <w:p w14:paraId="302740CF" w14:textId="77777777" w:rsidR="000F683D" w:rsidRPr="00AD10A6" w:rsidRDefault="000F683D" w:rsidP="00AD10A6">
      <w:pPr>
        <w:spacing w:before="0"/>
        <w:rPr>
          <w:rFonts w:cs="Arial"/>
        </w:rPr>
      </w:pPr>
    </w:p>
    <w:p w14:paraId="6CEE1A04" w14:textId="77777777" w:rsidR="0042687E" w:rsidRPr="00AD10A6" w:rsidRDefault="0042687E" w:rsidP="00AD10A6">
      <w:pPr>
        <w:spacing w:before="0"/>
        <w:rPr>
          <w:rFonts w:cs="Arial"/>
        </w:rPr>
      </w:pPr>
    </w:p>
    <w:p w14:paraId="0568FCF9" w14:textId="77777777" w:rsidR="0042687E" w:rsidRPr="00AD10A6" w:rsidRDefault="0042687E" w:rsidP="00AD10A6">
      <w:pPr>
        <w:spacing w:before="0"/>
        <w:rPr>
          <w:rFonts w:cs="Arial"/>
        </w:rPr>
      </w:pPr>
    </w:p>
    <w:p w14:paraId="27BD9721" w14:textId="77777777" w:rsidR="0042687E" w:rsidRPr="00AD10A6" w:rsidRDefault="0042687E" w:rsidP="00AD10A6">
      <w:pPr>
        <w:spacing w:before="0"/>
        <w:rPr>
          <w:rFonts w:cs="Arial"/>
        </w:rPr>
      </w:pPr>
    </w:p>
    <w:p w14:paraId="2F5B8915" w14:textId="77777777" w:rsidR="0042687E" w:rsidRPr="00AD10A6" w:rsidRDefault="0042687E" w:rsidP="00AD10A6">
      <w:pPr>
        <w:spacing w:before="0"/>
        <w:rPr>
          <w:rFonts w:cs="Arial"/>
        </w:rPr>
      </w:pPr>
    </w:p>
    <w:p w14:paraId="65A6B807" w14:textId="3AEF1AA4" w:rsidR="0042687E" w:rsidRDefault="0042687E" w:rsidP="00AD10A6">
      <w:pPr>
        <w:spacing w:before="0"/>
        <w:rPr>
          <w:rFonts w:cs="Arial"/>
        </w:rPr>
      </w:pPr>
    </w:p>
    <w:p w14:paraId="01DDD395" w14:textId="34994017" w:rsidR="00625A55" w:rsidRDefault="00625A55" w:rsidP="00AD10A6">
      <w:pPr>
        <w:spacing w:before="0"/>
        <w:rPr>
          <w:rFonts w:cs="Arial"/>
        </w:rPr>
      </w:pPr>
    </w:p>
    <w:p w14:paraId="763C70FE" w14:textId="77777777" w:rsidR="00625A55" w:rsidRPr="00AD10A6" w:rsidRDefault="00625A55" w:rsidP="00AD10A6">
      <w:pPr>
        <w:spacing w:before="0"/>
        <w:rPr>
          <w:rFonts w:cs="Arial"/>
        </w:rPr>
      </w:pPr>
    </w:p>
    <w:p w14:paraId="47EED6BC" w14:textId="77777777" w:rsidR="0042687E" w:rsidRPr="00AD10A6" w:rsidRDefault="0042687E" w:rsidP="00AD10A6">
      <w:pPr>
        <w:spacing w:before="0"/>
        <w:rPr>
          <w:rFonts w:cs="Arial"/>
        </w:rPr>
      </w:pPr>
    </w:p>
    <w:p w14:paraId="30B0BD3E" w14:textId="77777777" w:rsidR="000F683D" w:rsidRPr="00AD10A6" w:rsidRDefault="000F683D" w:rsidP="00AD10A6">
      <w:pPr>
        <w:spacing w:before="0"/>
        <w:rPr>
          <w:rFonts w:cs="Arial"/>
        </w:rPr>
      </w:pPr>
    </w:p>
    <w:p w14:paraId="0758D04A" w14:textId="77777777" w:rsidR="000F683D" w:rsidRPr="00AD10A6" w:rsidRDefault="000F683D" w:rsidP="00AD10A6">
      <w:pPr>
        <w:spacing w:before="0"/>
        <w:rPr>
          <w:rFonts w:cs="Arial"/>
        </w:rPr>
      </w:pPr>
    </w:p>
    <w:p w14:paraId="753B5569" w14:textId="77777777" w:rsidR="00343A18" w:rsidRPr="00AD10A6" w:rsidRDefault="00343A18" w:rsidP="00AD10A6">
      <w:pPr>
        <w:spacing w:before="0"/>
        <w:rPr>
          <w:rFonts w:cs="Arial"/>
        </w:rPr>
      </w:pPr>
    </w:p>
    <w:p w14:paraId="21444FA5" w14:textId="53A40F22" w:rsidR="00343A18" w:rsidRPr="00AD10A6" w:rsidRDefault="00343A18" w:rsidP="00AD10A6">
      <w:pPr>
        <w:pStyle w:val="KDObrazac"/>
        <w:spacing w:before="0"/>
        <w:rPr>
          <w:b w:val="0"/>
          <w:lang w:val="sr-Latn-RS"/>
        </w:rPr>
      </w:pPr>
      <w:bookmarkStart w:id="275" w:name="_ОБРАЗАЦ_12.1"/>
      <w:bookmarkStart w:id="276" w:name="_ОБРАЗАЦ_13."/>
      <w:bookmarkStart w:id="277" w:name="_Toc442559940"/>
      <w:bookmarkEnd w:id="275"/>
      <w:bookmarkEnd w:id="276"/>
      <w:r w:rsidRPr="00AD10A6">
        <w:rPr>
          <w:b w:val="0"/>
        </w:rPr>
        <w:lastRenderedPageBreak/>
        <w:t xml:space="preserve">ОБРАЗАЦ </w:t>
      </w:r>
      <w:bookmarkEnd w:id="277"/>
      <w:r w:rsidR="009A5FFB">
        <w:rPr>
          <w:b w:val="0"/>
          <w:lang w:val="sr-Cyrl-RS"/>
        </w:rPr>
        <w:t>5</w:t>
      </w:r>
      <w:r w:rsidR="00F750C9" w:rsidRPr="00AD10A6">
        <w:rPr>
          <w:b w:val="0"/>
          <w:lang w:val="sr-Latn-RS"/>
        </w:rPr>
        <w:t>.</w:t>
      </w:r>
    </w:p>
    <w:p w14:paraId="54B02416" w14:textId="77777777" w:rsidR="00343A18" w:rsidRPr="00AD10A6" w:rsidRDefault="00343A18" w:rsidP="00AD10A6">
      <w:pPr>
        <w:spacing w:before="0"/>
        <w:rPr>
          <w:rFonts w:cs="Arial"/>
        </w:rPr>
      </w:pPr>
    </w:p>
    <w:p w14:paraId="04655436" w14:textId="77777777" w:rsidR="00343A18" w:rsidRPr="00AD10A6" w:rsidRDefault="00343A18" w:rsidP="00AD10A6">
      <w:pPr>
        <w:spacing w:before="0"/>
        <w:jc w:val="center"/>
        <w:rPr>
          <w:rFonts w:cs="Arial"/>
          <w:color w:val="00B0F0"/>
        </w:rPr>
      </w:pPr>
    </w:p>
    <w:p w14:paraId="3E5C4487" w14:textId="751DD749" w:rsidR="00343A18" w:rsidRPr="00AD10A6" w:rsidRDefault="00343A18" w:rsidP="00AD10A6">
      <w:pPr>
        <w:spacing w:before="0"/>
        <w:jc w:val="center"/>
        <w:rPr>
          <w:rFonts w:cs="Arial"/>
        </w:rPr>
      </w:pPr>
      <w:r w:rsidRPr="00AD10A6">
        <w:rPr>
          <w:rFonts w:cs="Arial"/>
        </w:rPr>
        <w:t xml:space="preserve">СПИСАК </w:t>
      </w:r>
      <w:r w:rsidR="00522DA5">
        <w:rPr>
          <w:rFonts w:cs="Arial"/>
          <w:lang w:val="sr-Cyrl-RS"/>
        </w:rPr>
        <w:t xml:space="preserve">ИСПОРУЧЕНИХ ДОБАРА И </w:t>
      </w:r>
      <w:r w:rsidR="00FD6BCE" w:rsidRPr="00AD10A6">
        <w:rPr>
          <w:rFonts w:cs="Arial"/>
          <w:lang w:val="sr-Cyrl-RS"/>
        </w:rPr>
        <w:t>УСЛУГА</w:t>
      </w:r>
      <w:r w:rsidR="0068306D" w:rsidRPr="00AD10A6">
        <w:rPr>
          <w:rFonts w:cs="Arial"/>
          <w:lang w:val="sr-Cyrl-RS"/>
        </w:rPr>
        <w:t xml:space="preserve"> </w:t>
      </w:r>
      <w:r w:rsidRPr="00AD10A6">
        <w:rPr>
          <w:rFonts w:cs="Arial"/>
        </w:rPr>
        <w:t>– СТРУЧНЕ РЕФЕРЕНЦЕ</w:t>
      </w:r>
    </w:p>
    <w:p w14:paraId="74BDCF9F" w14:textId="77777777" w:rsidR="00343A18" w:rsidRPr="00AD10A6" w:rsidRDefault="00343A18" w:rsidP="00AD10A6">
      <w:pPr>
        <w:spacing w:before="0"/>
        <w:rPr>
          <w:rFonts w:cs="Arial"/>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37"/>
        <w:gridCol w:w="1189"/>
        <w:gridCol w:w="1232"/>
        <w:gridCol w:w="1699"/>
        <w:gridCol w:w="1701"/>
        <w:gridCol w:w="1844"/>
      </w:tblGrid>
      <w:tr w:rsidR="009A5FFB" w:rsidRPr="00AD10A6" w14:paraId="147E44E3" w14:textId="77777777" w:rsidTr="009A5FFB">
        <w:tc>
          <w:tcPr>
            <w:tcW w:w="206" w:type="pct"/>
            <w:shd w:val="clear" w:color="auto" w:fill="auto"/>
          </w:tcPr>
          <w:p w14:paraId="30D30C23" w14:textId="77777777" w:rsidR="009A5FFB" w:rsidRPr="00AD10A6" w:rsidRDefault="009A5FFB" w:rsidP="00AD10A6">
            <w:pPr>
              <w:spacing w:before="0"/>
              <w:jc w:val="center"/>
              <w:rPr>
                <w:rFonts w:eastAsia="Calibri" w:cs="Arial"/>
                <w:bCs/>
                <w:iCs/>
              </w:rPr>
            </w:pPr>
          </w:p>
        </w:tc>
        <w:tc>
          <w:tcPr>
            <w:tcW w:w="757" w:type="pct"/>
            <w:shd w:val="clear" w:color="auto" w:fill="auto"/>
          </w:tcPr>
          <w:p w14:paraId="2B855A7B" w14:textId="77777777" w:rsidR="009A5FFB" w:rsidRPr="009D6347" w:rsidRDefault="009A5FFB" w:rsidP="00AD10A6">
            <w:pPr>
              <w:spacing w:before="0"/>
              <w:jc w:val="center"/>
              <w:rPr>
                <w:rFonts w:eastAsia="Calibri" w:cs="Arial"/>
                <w:bCs/>
                <w:iCs/>
                <w:sz w:val="20"/>
                <w:szCs w:val="20"/>
              </w:rPr>
            </w:pPr>
          </w:p>
          <w:p w14:paraId="35ECEA44" w14:textId="30E5B3E0" w:rsidR="009A5FFB" w:rsidRPr="009D6347" w:rsidRDefault="009A5FFB" w:rsidP="00AD10A6">
            <w:pPr>
              <w:spacing w:before="0"/>
              <w:jc w:val="center"/>
              <w:rPr>
                <w:rFonts w:eastAsia="Calibri" w:cs="Arial"/>
                <w:bCs/>
                <w:iCs/>
                <w:sz w:val="20"/>
                <w:szCs w:val="20"/>
                <w:lang w:val="sr-Cyrl-RS"/>
              </w:rPr>
            </w:pPr>
            <w:r w:rsidRPr="009D6347">
              <w:rPr>
                <w:rFonts w:eastAsia="Calibri" w:cs="Arial"/>
                <w:bCs/>
                <w:iCs/>
                <w:sz w:val="20"/>
                <w:szCs w:val="20"/>
              </w:rPr>
              <w:t>Референтни наручилац</w:t>
            </w:r>
            <w:r w:rsidRPr="009D6347">
              <w:rPr>
                <w:rFonts w:eastAsia="Calibri" w:cs="Arial"/>
                <w:bCs/>
                <w:iCs/>
                <w:sz w:val="20"/>
                <w:szCs w:val="20"/>
                <w:lang w:val="sr-Cyrl-RS"/>
              </w:rPr>
              <w:t xml:space="preserve"> односно корисник добара и услуга</w:t>
            </w:r>
          </w:p>
        </w:tc>
        <w:tc>
          <w:tcPr>
            <w:tcW w:w="626" w:type="pct"/>
            <w:shd w:val="clear" w:color="auto" w:fill="auto"/>
          </w:tcPr>
          <w:p w14:paraId="5CE3F46A" w14:textId="77777777" w:rsidR="009A5FFB" w:rsidRPr="009D6347" w:rsidRDefault="009A5FFB" w:rsidP="00AD10A6">
            <w:pPr>
              <w:spacing w:before="0"/>
              <w:jc w:val="center"/>
              <w:rPr>
                <w:rFonts w:eastAsia="Calibri" w:cs="Arial"/>
                <w:bCs/>
                <w:iCs/>
                <w:sz w:val="20"/>
                <w:szCs w:val="20"/>
              </w:rPr>
            </w:pPr>
          </w:p>
          <w:p w14:paraId="30246BD0" w14:textId="77777777" w:rsidR="009A5FFB" w:rsidRPr="009D6347" w:rsidRDefault="009A5FFB" w:rsidP="00AD10A6">
            <w:pPr>
              <w:spacing w:before="0"/>
              <w:jc w:val="center"/>
              <w:rPr>
                <w:rFonts w:eastAsia="Calibri" w:cs="Arial"/>
                <w:bCs/>
                <w:iCs/>
                <w:sz w:val="20"/>
                <w:szCs w:val="20"/>
              </w:rPr>
            </w:pPr>
            <w:r w:rsidRPr="009D6347">
              <w:rPr>
                <w:rFonts w:eastAsia="Calibri" w:cs="Arial"/>
                <w:bCs/>
                <w:iCs/>
                <w:sz w:val="20"/>
                <w:szCs w:val="20"/>
                <w:lang w:val="ru-RU"/>
              </w:rPr>
              <w:t>Лице за контакт</w:t>
            </w:r>
            <w:r w:rsidRPr="009D6347">
              <w:rPr>
                <w:rFonts w:eastAsia="Calibri" w:cs="Arial"/>
                <w:bCs/>
                <w:iCs/>
                <w:sz w:val="20"/>
                <w:szCs w:val="20"/>
              </w:rPr>
              <w:t xml:space="preserve"> и број телефона</w:t>
            </w:r>
          </w:p>
        </w:tc>
        <w:tc>
          <w:tcPr>
            <w:tcW w:w="649" w:type="pct"/>
            <w:shd w:val="clear" w:color="auto" w:fill="auto"/>
          </w:tcPr>
          <w:p w14:paraId="0048D439" w14:textId="77777777" w:rsidR="009A5FFB" w:rsidRPr="009D6347" w:rsidRDefault="009A5FFB" w:rsidP="00AD10A6">
            <w:pPr>
              <w:spacing w:before="0"/>
              <w:jc w:val="center"/>
              <w:rPr>
                <w:rFonts w:eastAsia="Calibri" w:cs="Arial"/>
                <w:bCs/>
                <w:iCs/>
                <w:sz w:val="20"/>
                <w:szCs w:val="20"/>
              </w:rPr>
            </w:pPr>
          </w:p>
          <w:p w14:paraId="05023107" w14:textId="77777777" w:rsidR="009A5FFB" w:rsidRPr="009D6347" w:rsidRDefault="009A5FFB" w:rsidP="00AD10A6">
            <w:pPr>
              <w:spacing w:before="0"/>
              <w:jc w:val="center"/>
              <w:rPr>
                <w:rFonts w:eastAsia="Calibri" w:cs="Arial"/>
                <w:bCs/>
                <w:iCs/>
                <w:sz w:val="20"/>
                <w:szCs w:val="20"/>
              </w:rPr>
            </w:pPr>
            <w:r w:rsidRPr="009D6347">
              <w:rPr>
                <w:rFonts w:eastAsia="Calibri" w:cs="Arial"/>
                <w:bCs/>
                <w:iCs/>
                <w:sz w:val="20"/>
                <w:szCs w:val="20"/>
              </w:rPr>
              <w:t>Број и датум закључења уговора</w:t>
            </w:r>
          </w:p>
        </w:tc>
        <w:tc>
          <w:tcPr>
            <w:tcW w:w="895" w:type="pct"/>
          </w:tcPr>
          <w:p w14:paraId="32CA1647" w14:textId="70765082" w:rsidR="009A5FFB" w:rsidRPr="009D6347" w:rsidRDefault="009A5FFB" w:rsidP="00AD10A6">
            <w:pPr>
              <w:spacing w:before="0"/>
              <w:jc w:val="center"/>
              <w:rPr>
                <w:rFonts w:eastAsia="Calibri" w:cs="Arial"/>
                <w:bCs/>
                <w:iCs/>
                <w:sz w:val="20"/>
                <w:szCs w:val="20"/>
                <w:lang w:val="sr-Cyrl-CS"/>
              </w:rPr>
            </w:pPr>
            <w:r w:rsidRPr="009D6347">
              <w:rPr>
                <w:rFonts w:eastAsia="Calibri" w:cs="Arial"/>
                <w:bCs/>
                <w:iCs/>
                <w:sz w:val="20"/>
                <w:szCs w:val="20"/>
                <w:lang w:val="sr-Cyrl-CS"/>
              </w:rPr>
              <w:t>Број лиценци типа ”именовани корисник” испоручених по уговору</w:t>
            </w:r>
          </w:p>
        </w:tc>
        <w:tc>
          <w:tcPr>
            <w:tcW w:w="896" w:type="pct"/>
            <w:shd w:val="clear" w:color="auto" w:fill="auto"/>
          </w:tcPr>
          <w:p w14:paraId="401F945D" w14:textId="432D0FF6" w:rsidR="009A5FFB" w:rsidRPr="009D6347" w:rsidRDefault="009A5FFB" w:rsidP="00AD10A6">
            <w:pPr>
              <w:spacing w:before="0"/>
              <w:jc w:val="center"/>
              <w:rPr>
                <w:rFonts w:eastAsia="Calibri" w:cs="Arial"/>
                <w:bCs/>
                <w:iCs/>
                <w:sz w:val="20"/>
                <w:szCs w:val="20"/>
                <w:lang w:val="sr-Cyrl-CS"/>
              </w:rPr>
            </w:pPr>
          </w:p>
          <w:p w14:paraId="168B8C30" w14:textId="2D3E16C3" w:rsidR="009A5FFB" w:rsidRPr="009D6347" w:rsidRDefault="009A5FFB" w:rsidP="00AD10A6">
            <w:pPr>
              <w:spacing w:before="0"/>
              <w:jc w:val="center"/>
              <w:rPr>
                <w:rFonts w:eastAsia="Calibri" w:cs="Arial"/>
                <w:bCs/>
                <w:iCs/>
                <w:sz w:val="20"/>
                <w:szCs w:val="20"/>
              </w:rPr>
            </w:pPr>
            <w:r w:rsidRPr="009D6347">
              <w:rPr>
                <w:rFonts w:eastAsia="Calibri" w:cs="Arial"/>
                <w:bCs/>
                <w:iCs/>
                <w:sz w:val="20"/>
                <w:szCs w:val="20"/>
                <w:lang w:val="sr-Cyrl-CS"/>
              </w:rPr>
              <w:t xml:space="preserve">Датум </w:t>
            </w:r>
            <w:r w:rsidRPr="009D6347">
              <w:rPr>
                <w:rFonts w:eastAsia="Calibri" w:cs="Arial"/>
                <w:bCs/>
                <w:iCs/>
                <w:sz w:val="20"/>
                <w:szCs w:val="20"/>
              </w:rPr>
              <w:t xml:space="preserve">реализације </w:t>
            </w:r>
            <w:r w:rsidRPr="009D6347">
              <w:rPr>
                <w:rFonts w:eastAsia="Calibri" w:cs="Arial"/>
                <w:bCs/>
                <w:iCs/>
                <w:sz w:val="20"/>
                <w:szCs w:val="20"/>
                <w:lang w:val="sr-Cyrl-RS"/>
              </w:rPr>
              <w:t xml:space="preserve">(завршетка) </w:t>
            </w:r>
            <w:r w:rsidRPr="009D6347">
              <w:rPr>
                <w:rFonts w:eastAsia="Calibri" w:cs="Arial"/>
                <w:bCs/>
                <w:iCs/>
                <w:sz w:val="20"/>
                <w:szCs w:val="20"/>
              </w:rPr>
              <w:t>уговора</w:t>
            </w:r>
          </w:p>
          <w:p w14:paraId="028DDD51" w14:textId="77777777" w:rsidR="009A5FFB" w:rsidRPr="009D6347" w:rsidRDefault="009A5FFB" w:rsidP="00AD10A6">
            <w:pPr>
              <w:spacing w:before="0"/>
              <w:jc w:val="center"/>
              <w:rPr>
                <w:rFonts w:eastAsia="Calibri" w:cs="Arial"/>
                <w:bCs/>
                <w:iCs/>
                <w:sz w:val="20"/>
                <w:szCs w:val="20"/>
              </w:rPr>
            </w:pPr>
          </w:p>
        </w:tc>
        <w:tc>
          <w:tcPr>
            <w:tcW w:w="971" w:type="pct"/>
          </w:tcPr>
          <w:p w14:paraId="177011AB" w14:textId="77777777" w:rsidR="009A5FFB" w:rsidRPr="009D6347" w:rsidRDefault="009A5FFB" w:rsidP="00AD10A6">
            <w:pPr>
              <w:spacing w:before="0"/>
              <w:jc w:val="center"/>
              <w:rPr>
                <w:rFonts w:eastAsia="Calibri" w:cs="Arial"/>
                <w:bCs/>
                <w:iCs/>
                <w:sz w:val="20"/>
                <w:szCs w:val="20"/>
              </w:rPr>
            </w:pPr>
          </w:p>
          <w:p w14:paraId="41628B2A" w14:textId="4F187E66" w:rsidR="009A5FFB" w:rsidRPr="009D6347" w:rsidRDefault="009A5FFB" w:rsidP="00AD10A6">
            <w:pPr>
              <w:spacing w:before="0"/>
              <w:jc w:val="center"/>
              <w:rPr>
                <w:rFonts w:eastAsia="Calibri" w:cs="Arial"/>
                <w:bCs/>
                <w:iCs/>
                <w:sz w:val="20"/>
                <w:szCs w:val="20"/>
              </w:rPr>
            </w:pPr>
            <w:r w:rsidRPr="009D6347">
              <w:rPr>
                <w:rFonts w:eastAsia="Calibri" w:cs="Arial"/>
                <w:bCs/>
                <w:iCs/>
                <w:sz w:val="20"/>
                <w:szCs w:val="20"/>
              </w:rPr>
              <w:t xml:space="preserve">Вредност </w:t>
            </w:r>
            <w:r w:rsidRPr="009D6347">
              <w:rPr>
                <w:rFonts w:eastAsia="Calibri" w:cs="Arial"/>
                <w:bCs/>
                <w:iCs/>
                <w:sz w:val="20"/>
                <w:szCs w:val="20"/>
                <w:lang w:val="sr-Cyrl-RS"/>
              </w:rPr>
              <w:t xml:space="preserve">испоручених лиценци, услуга одржавања лиценци и услуга закупа </w:t>
            </w:r>
            <w:r w:rsidRPr="009D6347">
              <w:rPr>
                <w:rFonts w:eastAsia="Calibri" w:cs="Arial"/>
                <w:bCs/>
                <w:iCs/>
                <w:sz w:val="20"/>
                <w:szCs w:val="20"/>
                <w:lang w:val="sr-Latn-RS"/>
              </w:rPr>
              <w:t xml:space="preserve">SAP </w:t>
            </w:r>
            <w:r w:rsidRPr="009D6347">
              <w:rPr>
                <w:rFonts w:eastAsia="Calibri" w:cs="Arial"/>
                <w:bCs/>
                <w:iCs/>
                <w:sz w:val="20"/>
                <w:szCs w:val="20"/>
                <w:lang w:val="sr-Cyrl-RS"/>
              </w:rPr>
              <w:t xml:space="preserve">инфраструктуре </w:t>
            </w:r>
            <w:r w:rsidRPr="009D6347">
              <w:rPr>
                <w:rFonts w:eastAsia="Calibri" w:cs="Arial"/>
                <w:bCs/>
                <w:iCs/>
                <w:sz w:val="20"/>
                <w:szCs w:val="20"/>
              </w:rPr>
              <w:t>без ПДВ</w:t>
            </w:r>
          </w:p>
          <w:p w14:paraId="7C81A405" w14:textId="77777777" w:rsidR="009A5FFB" w:rsidRPr="009D6347" w:rsidRDefault="009A5FFB" w:rsidP="00AD10A6">
            <w:pPr>
              <w:spacing w:before="0"/>
              <w:jc w:val="center"/>
              <w:rPr>
                <w:rFonts w:eastAsia="Calibri" w:cs="Arial"/>
                <w:bCs/>
                <w:iCs/>
                <w:sz w:val="20"/>
                <w:szCs w:val="20"/>
                <w:lang w:val="sr-Cyrl-RS"/>
              </w:rPr>
            </w:pPr>
            <w:r w:rsidRPr="009D6347">
              <w:rPr>
                <w:rFonts w:eastAsia="Calibri" w:cs="Arial"/>
                <w:bCs/>
                <w:iCs/>
                <w:sz w:val="20"/>
                <w:szCs w:val="20"/>
                <w:lang w:val="sr-Cyrl-RS"/>
              </w:rPr>
              <w:t>Дин/Е</w:t>
            </w:r>
            <w:r w:rsidRPr="009D6347">
              <w:rPr>
                <w:rFonts w:eastAsia="Calibri" w:cs="Arial"/>
                <w:bCs/>
                <w:iCs/>
                <w:sz w:val="20"/>
                <w:szCs w:val="20"/>
              </w:rPr>
              <w:t>UR</w:t>
            </w:r>
          </w:p>
        </w:tc>
      </w:tr>
      <w:tr w:rsidR="009A5FFB" w:rsidRPr="00AD10A6" w14:paraId="61DA8003" w14:textId="77777777" w:rsidTr="009A5FFB">
        <w:tc>
          <w:tcPr>
            <w:tcW w:w="206" w:type="pct"/>
            <w:shd w:val="clear" w:color="auto" w:fill="auto"/>
          </w:tcPr>
          <w:p w14:paraId="4B256FB0" w14:textId="77777777" w:rsidR="009A5FFB" w:rsidRPr="00AD10A6" w:rsidRDefault="009A5FFB" w:rsidP="00AD10A6">
            <w:pPr>
              <w:spacing w:before="0"/>
              <w:jc w:val="center"/>
              <w:rPr>
                <w:rFonts w:eastAsia="Calibri" w:cs="Arial"/>
                <w:bCs/>
                <w:iCs/>
              </w:rPr>
            </w:pPr>
          </w:p>
          <w:p w14:paraId="763A87C1" w14:textId="77777777" w:rsidR="009A5FFB" w:rsidRPr="00AD10A6" w:rsidRDefault="009A5FFB" w:rsidP="00AD10A6">
            <w:pPr>
              <w:spacing w:before="0"/>
              <w:jc w:val="center"/>
              <w:rPr>
                <w:rFonts w:eastAsia="Calibri" w:cs="Arial"/>
                <w:bCs/>
                <w:iCs/>
              </w:rPr>
            </w:pPr>
            <w:r w:rsidRPr="00AD10A6">
              <w:rPr>
                <w:rFonts w:eastAsia="Calibri" w:cs="Arial"/>
                <w:bCs/>
                <w:iCs/>
              </w:rPr>
              <w:t>1.</w:t>
            </w:r>
          </w:p>
        </w:tc>
        <w:tc>
          <w:tcPr>
            <w:tcW w:w="757" w:type="pct"/>
            <w:shd w:val="clear" w:color="auto" w:fill="auto"/>
          </w:tcPr>
          <w:p w14:paraId="3E76E8A1" w14:textId="77777777" w:rsidR="009A5FFB" w:rsidRPr="00AD10A6" w:rsidRDefault="009A5FFB" w:rsidP="00AD10A6">
            <w:pPr>
              <w:spacing w:before="0"/>
              <w:jc w:val="center"/>
              <w:rPr>
                <w:rFonts w:eastAsia="Calibri" w:cs="Arial"/>
                <w:bCs/>
                <w:iCs/>
              </w:rPr>
            </w:pPr>
          </w:p>
          <w:p w14:paraId="72C74985" w14:textId="77777777" w:rsidR="009A5FFB" w:rsidRPr="00AD10A6" w:rsidRDefault="009A5FFB" w:rsidP="00AD10A6">
            <w:pPr>
              <w:spacing w:before="0"/>
              <w:jc w:val="center"/>
              <w:rPr>
                <w:rFonts w:eastAsia="Calibri" w:cs="Arial"/>
                <w:bCs/>
                <w:iCs/>
              </w:rPr>
            </w:pPr>
          </w:p>
          <w:p w14:paraId="625C55C5" w14:textId="77777777" w:rsidR="009A5FFB" w:rsidRPr="00AD10A6" w:rsidRDefault="009A5FFB" w:rsidP="00AD10A6">
            <w:pPr>
              <w:spacing w:before="0"/>
              <w:jc w:val="center"/>
              <w:rPr>
                <w:rFonts w:eastAsia="Calibri" w:cs="Arial"/>
                <w:bCs/>
                <w:iCs/>
              </w:rPr>
            </w:pPr>
          </w:p>
        </w:tc>
        <w:tc>
          <w:tcPr>
            <w:tcW w:w="626" w:type="pct"/>
            <w:shd w:val="clear" w:color="auto" w:fill="auto"/>
          </w:tcPr>
          <w:p w14:paraId="0B535A7C" w14:textId="77777777" w:rsidR="009A5FFB" w:rsidRPr="00AD10A6" w:rsidRDefault="009A5FFB" w:rsidP="00AD10A6">
            <w:pPr>
              <w:spacing w:before="0"/>
              <w:jc w:val="center"/>
              <w:rPr>
                <w:rFonts w:eastAsia="Calibri" w:cs="Arial"/>
                <w:bCs/>
                <w:iCs/>
              </w:rPr>
            </w:pPr>
          </w:p>
        </w:tc>
        <w:tc>
          <w:tcPr>
            <w:tcW w:w="649" w:type="pct"/>
            <w:shd w:val="clear" w:color="auto" w:fill="auto"/>
          </w:tcPr>
          <w:p w14:paraId="17C2FA73" w14:textId="77777777" w:rsidR="009A5FFB" w:rsidRPr="00AD10A6" w:rsidRDefault="009A5FFB" w:rsidP="00AD10A6">
            <w:pPr>
              <w:spacing w:before="0"/>
              <w:jc w:val="center"/>
              <w:rPr>
                <w:rFonts w:eastAsia="Calibri" w:cs="Arial"/>
                <w:bCs/>
                <w:iCs/>
              </w:rPr>
            </w:pPr>
          </w:p>
        </w:tc>
        <w:tc>
          <w:tcPr>
            <w:tcW w:w="895" w:type="pct"/>
          </w:tcPr>
          <w:p w14:paraId="6919CA92" w14:textId="77777777" w:rsidR="009A5FFB" w:rsidRPr="00AD10A6" w:rsidRDefault="009A5FFB" w:rsidP="00AD10A6">
            <w:pPr>
              <w:spacing w:before="0"/>
              <w:jc w:val="center"/>
              <w:rPr>
                <w:rFonts w:eastAsia="Calibri" w:cs="Arial"/>
                <w:bCs/>
                <w:iCs/>
              </w:rPr>
            </w:pPr>
          </w:p>
        </w:tc>
        <w:tc>
          <w:tcPr>
            <w:tcW w:w="896" w:type="pct"/>
            <w:shd w:val="clear" w:color="auto" w:fill="auto"/>
          </w:tcPr>
          <w:p w14:paraId="2E0ED87B" w14:textId="0DC56754" w:rsidR="009A5FFB" w:rsidRPr="00AD10A6" w:rsidRDefault="009A5FFB" w:rsidP="00AD10A6">
            <w:pPr>
              <w:spacing w:before="0"/>
              <w:jc w:val="center"/>
              <w:rPr>
                <w:rFonts w:eastAsia="Calibri" w:cs="Arial"/>
                <w:bCs/>
                <w:iCs/>
              </w:rPr>
            </w:pPr>
          </w:p>
        </w:tc>
        <w:tc>
          <w:tcPr>
            <w:tcW w:w="971" w:type="pct"/>
          </w:tcPr>
          <w:p w14:paraId="0A93C433" w14:textId="77777777" w:rsidR="009A5FFB" w:rsidRPr="00AD10A6" w:rsidRDefault="009A5FFB" w:rsidP="00AD10A6">
            <w:pPr>
              <w:spacing w:before="0"/>
              <w:jc w:val="center"/>
              <w:rPr>
                <w:rFonts w:eastAsia="Calibri" w:cs="Arial"/>
                <w:bCs/>
                <w:iCs/>
              </w:rPr>
            </w:pPr>
          </w:p>
        </w:tc>
      </w:tr>
      <w:tr w:rsidR="009A5FFB" w:rsidRPr="00AD10A6" w14:paraId="49AC096A" w14:textId="77777777" w:rsidTr="009A5FFB">
        <w:tc>
          <w:tcPr>
            <w:tcW w:w="206" w:type="pct"/>
            <w:shd w:val="clear" w:color="auto" w:fill="auto"/>
          </w:tcPr>
          <w:p w14:paraId="166DE8BB" w14:textId="77777777" w:rsidR="009A5FFB" w:rsidRPr="00AD10A6" w:rsidRDefault="009A5FFB" w:rsidP="00AD10A6">
            <w:pPr>
              <w:spacing w:before="0"/>
              <w:jc w:val="center"/>
              <w:rPr>
                <w:rFonts w:eastAsia="Calibri" w:cs="Arial"/>
                <w:bCs/>
                <w:iCs/>
              </w:rPr>
            </w:pPr>
          </w:p>
          <w:p w14:paraId="11860828" w14:textId="77777777" w:rsidR="009A5FFB" w:rsidRPr="00AD10A6" w:rsidRDefault="009A5FFB" w:rsidP="00AD10A6">
            <w:pPr>
              <w:spacing w:before="0"/>
              <w:jc w:val="center"/>
              <w:rPr>
                <w:rFonts w:eastAsia="Calibri" w:cs="Arial"/>
                <w:bCs/>
                <w:iCs/>
              </w:rPr>
            </w:pPr>
            <w:r w:rsidRPr="00AD10A6">
              <w:rPr>
                <w:rFonts w:eastAsia="Calibri" w:cs="Arial"/>
                <w:bCs/>
                <w:iCs/>
              </w:rPr>
              <w:t>2.</w:t>
            </w:r>
          </w:p>
        </w:tc>
        <w:tc>
          <w:tcPr>
            <w:tcW w:w="757" w:type="pct"/>
            <w:shd w:val="clear" w:color="auto" w:fill="auto"/>
          </w:tcPr>
          <w:p w14:paraId="5DF39F2D" w14:textId="77777777" w:rsidR="009A5FFB" w:rsidRPr="00AD10A6" w:rsidRDefault="009A5FFB" w:rsidP="00AD10A6">
            <w:pPr>
              <w:spacing w:before="0"/>
              <w:jc w:val="center"/>
              <w:rPr>
                <w:rFonts w:eastAsia="Calibri" w:cs="Arial"/>
                <w:bCs/>
                <w:iCs/>
              </w:rPr>
            </w:pPr>
          </w:p>
          <w:p w14:paraId="662E6779" w14:textId="77777777" w:rsidR="009A5FFB" w:rsidRPr="00AD10A6" w:rsidRDefault="009A5FFB" w:rsidP="00AD10A6">
            <w:pPr>
              <w:spacing w:before="0"/>
              <w:jc w:val="center"/>
              <w:rPr>
                <w:rFonts w:eastAsia="Calibri" w:cs="Arial"/>
                <w:bCs/>
                <w:iCs/>
              </w:rPr>
            </w:pPr>
          </w:p>
          <w:p w14:paraId="1D447CE7" w14:textId="77777777" w:rsidR="009A5FFB" w:rsidRPr="00AD10A6" w:rsidRDefault="009A5FFB" w:rsidP="00AD10A6">
            <w:pPr>
              <w:spacing w:before="0"/>
              <w:jc w:val="center"/>
              <w:rPr>
                <w:rFonts w:eastAsia="Calibri" w:cs="Arial"/>
                <w:bCs/>
                <w:iCs/>
              </w:rPr>
            </w:pPr>
          </w:p>
        </w:tc>
        <w:tc>
          <w:tcPr>
            <w:tcW w:w="626" w:type="pct"/>
            <w:shd w:val="clear" w:color="auto" w:fill="auto"/>
          </w:tcPr>
          <w:p w14:paraId="67786BA1" w14:textId="77777777" w:rsidR="009A5FFB" w:rsidRPr="00AD10A6" w:rsidRDefault="009A5FFB" w:rsidP="00AD10A6">
            <w:pPr>
              <w:spacing w:before="0"/>
              <w:jc w:val="center"/>
              <w:rPr>
                <w:rFonts w:eastAsia="Calibri" w:cs="Arial"/>
                <w:bCs/>
                <w:iCs/>
              </w:rPr>
            </w:pPr>
          </w:p>
        </w:tc>
        <w:tc>
          <w:tcPr>
            <w:tcW w:w="649" w:type="pct"/>
            <w:shd w:val="clear" w:color="auto" w:fill="auto"/>
          </w:tcPr>
          <w:p w14:paraId="11C5E4CB" w14:textId="77777777" w:rsidR="009A5FFB" w:rsidRPr="00AD10A6" w:rsidRDefault="009A5FFB" w:rsidP="00AD10A6">
            <w:pPr>
              <w:spacing w:before="0"/>
              <w:jc w:val="center"/>
              <w:rPr>
                <w:rFonts w:eastAsia="Calibri" w:cs="Arial"/>
                <w:bCs/>
                <w:iCs/>
              </w:rPr>
            </w:pPr>
          </w:p>
        </w:tc>
        <w:tc>
          <w:tcPr>
            <w:tcW w:w="895" w:type="pct"/>
          </w:tcPr>
          <w:p w14:paraId="645C4ED0" w14:textId="77777777" w:rsidR="009A5FFB" w:rsidRPr="00AD10A6" w:rsidRDefault="009A5FFB" w:rsidP="00AD10A6">
            <w:pPr>
              <w:spacing w:before="0"/>
              <w:jc w:val="center"/>
              <w:rPr>
                <w:rFonts w:eastAsia="Calibri" w:cs="Arial"/>
                <w:bCs/>
                <w:iCs/>
              </w:rPr>
            </w:pPr>
          </w:p>
        </w:tc>
        <w:tc>
          <w:tcPr>
            <w:tcW w:w="896" w:type="pct"/>
            <w:shd w:val="clear" w:color="auto" w:fill="auto"/>
          </w:tcPr>
          <w:p w14:paraId="6FE70966" w14:textId="1D7D20B4" w:rsidR="009A5FFB" w:rsidRPr="00AD10A6" w:rsidRDefault="009A5FFB" w:rsidP="00AD10A6">
            <w:pPr>
              <w:spacing w:before="0"/>
              <w:jc w:val="center"/>
              <w:rPr>
                <w:rFonts w:eastAsia="Calibri" w:cs="Arial"/>
                <w:bCs/>
                <w:iCs/>
              </w:rPr>
            </w:pPr>
          </w:p>
        </w:tc>
        <w:tc>
          <w:tcPr>
            <w:tcW w:w="971" w:type="pct"/>
          </w:tcPr>
          <w:p w14:paraId="0D607D1A" w14:textId="77777777" w:rsidR="009A5FFB" w:rsidRPr="00AD10A6" w:rsidRDefault="009A5FFB" w:rsidP="00AD10A6">
            <w:pPr>
              <w:spacing w:before="0"/>
              <w:jc w:val="center"/>
              <w:rPr>
                <w:rFonts w:eastAsia="Calibri" w:cs="Arial"/>
                <w:bCs/>
                <w:iCs/>
              </w:rPr>
            </w:pPr>
          </w:p>
        </w:tc>
      </w:tr>
      <w:tr w:rsidR="009A5FFB" w:rsidRPr="00AD10A6" w14:paraId="0231DD40" w14:textId="77777777" w:rsidTr="009A5FFB">
        <w:tc>
          <w:tcPr>
            <w:tcW w:w="206" w:type="pct"/>
            <w:shd w:val="clear" w:color="auto" w:fill="auto"/>
          </w:tcPr>
          <w:p w14:paraId="67F1FF79" w14:textId="77777777" w:rsidR="009A5FFB" w:rsidRPr="00AD10A6" w:rsidRDefault="009A5FFB" w:rsidP="00AD10A6">
            <w:pPr>
              <w:spacing w:before="0"/>
              <w:jc w:val="center"/>
              <w:rPr>
                <w:rFonts w:eastAsia="Calibri" w:cs="Arial"/>
                <w:bCs/>
                <w:iCs/>
              </w:rPr>
            </w:pPr>
          </w:p>
          <w:p w14:paraId="49E2A83D" w14:textId="77777777" w:rsidR="009A5FFB" w:rsidRPr="00AD10A6" w:rsidRDefault="009A5FFB" w:rsidP="00AD10A6">
            <w:pPr>
              <w:spacing w:before="0"/>
              <w:jc w:val="center"/>
              <w:rPr>
                <w:rFonts w:eastAsia="Calibri" w:cs="Arial"/>
                <w:bCs/>
                <w:iCs/>
              </w:rPr>
            </w:pPr>
            <w:r w:rsidRPr="00AD10A6">
              <w:rPr>
                <w:rFonts w:eastAsia="Calibri" w:cs="Arial"/>
                <w:bCs/>
                <w:iCs/>
              </w:rPr>
              <w:t>3.</w:t>
            </w:r>
          </w:p>
        </w:tc>
        <w:tc>
          <w:tcPr>
            <w:tcW w:w="757" w:type="pct"/>
            <w:shd w:val="clear" w:color="auto" w:fill="auto"/>
          </w:tcPr>
          <w:p w14:paraId="175CF97D" w14:textId="77777777" w:rsidR="009A5FFB" w:rsidRPr="00AD10A6" w:rsidRDefault="009A5FFB" w:rsidP="00AD10A6">
            <w:pPr>
              <w:spacing w:before="0"/>
              <w:jc w:val="center"/>
              <w:rPr>
                <w:rFonts w:eastAsia="Calibri" w:cs="Arial"/>
                <w:bCs/>
                <w:iCs/>
              </w:rPr>
            </w:pPr>
          </w:p>
          <w:p w14:paraId="64DBF544" w14:textId="77777777" w:rsidR="009A5FFB" w:rsidRPr="00AD10A6" w:rsidRDefault="009A5FFB" w:rsidP="00AD10A6">
            <w:pPr>
              <w:spacing w:before="0"/>
              <w:jc w:val="center"/>
              <w:rPr>
                <w:rFonts w:eastAsia="Calibri" w:cs="Arial"/>
                <w:bCs/>
                <w:iCs/>
              </w:rPr>
            </w:pPr>
          </w:p>
          <w:p w14:paraId="655D2F22" w14:textId="77777777" w:rsidR="009A5FFB" w:rsidRPr="00AD10A6" w:rsidRDefault="009A5FFB" w:rsidP="00AD10A6">
            <w:pPr>
              <w:spacing w:before="0"/>
              <w:jc w:val="center"/>
              <w:rPr>
                <w:rFonts w:eastAsia="Calibri" w:cs="Arial"/>
                <w:bCs/>
                <w:iCs/>
              </w:rPr>
            </w:pPr>
          </w:p>
        </w:tc>
        <w:tc>
          <w:tcPr>
            <w:tcW w:w="626" w:type="pct"/>
            <w:shd w:val="clear" w:color="auto" w:fill="auto"/>
          </w:tcPr>
          <w:p w14:paraId="42E607BD" w14:textId="77777777" w:rsidR="009A5FFB" w:rsidRPr="00AD10A6" w:rsidRDefault="009A5FFB" w:rsidP="00AD10A6">
            <w:pPr>
              <w:spacing w:before="0"/>
              <w:jc w:val="center"/>
              <w:rPr>
                <w:rFonts w:eastAsia="Calibri" w:cs="Arial"/>
                <w:bCs/>
                <w:iCs/>
              </w:rPr>
            </w:pPr>
          </w:p>
        </w:tc>
        <w:tc>
          <w:tcPr>
            <w:tcW w:w="649" w:type="pct"/>
            <w:shd w:val="clear" w:color="auto" w:fill="auto"/>
          </w:tcPr>
          <w:p w14:paraId="0DC3B614" w14:textId="77777777" w:rsidR="009A5FFB" w:rsidRPr="00AD10A6" w:rsidRDefault="009A5FFB" w:rsidP="00AD10A6">
            <w:pPr>
              <w:spacing w:before="0"/>
              <w:jc w:val="center"/>
              <w:rPr>
                <w:rFonts w:eastAsia="Calibri" w:cs="Arial"/>
                <w:bCs/>
                <w:iCs/>
              </w:rPr>
            </w:pPr>
          </w:p>
        </w:tc>
        <w:tc>
          <w:tcPr>
            <w:tcW w:w="895" w:type="pct"/>
          </w:tcPr>
          <w:p w14:paraId="29D58E56" w14:textId="77777777" w:rsidR="009A5FFB" w:rsidRPr="00AD10A6" w:rsidRDefault="009A5FFB" w:rsidP="00AD10A6">
            <w:pPr>
              <w:spacing w:before="0"/>
              <w:jc w:val="center"/>
              <w:rPr>
                <w:rFonts w:eastAsia="Calibri" w:cs="Arial"/>
                <w:bCs/>
                <w:iCs/>
              </w:rPr>
            </w:pPr>
          </w:p>
        </w:tc>
        <w:tc>
          <w:tcPr>
            <w:tcW w:w="896" w:type="pct"/>
            <w:shd w:val="clear" w:color="auto" w:fill="auto"/>
          </w:tcPr>
          <w:p w14:paraId="282CDDA1" w14:textId="44486EF5" w:rsidR="009A5FFB" w:rsidRPr="00AD10A6" w:rsidRDefault="009A5FFB" w:rsidP="00AD10A6">
            <w:pPr>
              <w:spacing w:before="0"/>
              <w:jc w:val="center"/>
              <w:rPr>
                <w:rFonts w:eastAsia="Calibri" w:cs="Arial"/>
                <w:bCs/>
                <w:iCs/>
              </w:rPr>
            </w:pPr>
          </w:p>
        </w:tc>
        <w:tc>
          <w:tcPr>
            <w:tcW w:w="971" w:type="pct"/>
          </w:tcPr>
          <w:p w14:paraId="5C3F4473" w14:textId="77777777" w:rsidR="009A5FFB" w:rsidRPr="00AD10A6" w:rsidRDefault="009A5FFB" w:rsidP="00AD10A6">
            <w:pPr>
              <w:spacing w:before="0"/>
              <w:jc w:val="center"/>
              <w:rPr>
                <w:rFonts w:eastAsia="Calibri" w:cs="Arial"/>
                <w:bCs/>
                <w:iCs/>
              </w:rPr>
            </w:pPr>
          </w:p>
        </w:tc>
      </w:tr>
      <w:tr w:rsidR="009A5FFB" w:rsidRPr="00AD10A6" w14:paraId="41DEA284" w14:textId="77777777" w:rsidTr="009A5FFB">
        <w:tblPrEx>
          <w:tblLook w:val="0000" w:firstRow="0" w:lastRow="0" w:firstColumn="0" w:lastColumn="0" w:noHBand="0" w:noVBand="0"/>
        </w:tblPrEx>
        <w:trPr>
          <w:gridBefore w:val="3"/>
          <w:wBefore w:w="1589" w:type="pct"/>
          <w:trHeight w:val="812"/>
        </w:trPr>
        <w:tc>
          <w:tcPr>
            <w:tcW w:w="649" w:type="pct"/>
            <w:tcBorders>
              <w:left w:val="nil"/>
              <w:bottom w:val="nil"/>
            </w:tcBorders>
            <w:shd w:val="clear" w:color="auto" w:fill="auto"/>
          </w:tcPr>
          <w:p w14:paraId="1503C648" w14:textId="77777777" w:rsidR="009A5FFB" w:rsidRPr="00AD10A6" w:rsidRDefault="009A5FFB" w:rsidP="00AD10A6">
            <w:pPr>
              <w:spacing w:before="0"/>
              <w:jc w:val="center"/>
              <w:rPr>
                <w:rFonts w:eastAsia="Calibri" w:cs="Arial"/>
                <w:bCs/>
                <w:iCs/>
              </w:rPr>
            </w:pPr>
          </w:p>
        </w:tc>
        <w:tc>
          <w:tcPr>
            <w:tcW w:w="895" w:type="pct"/>
          </w:tcPr>
          <w:p w14:paraId="39B24189" w14:textId="77777777" w:rsidR="009A5FFB" w:rsidRPr="00AD10A6" w:rsidRDefault="009A5FFB" w:rsidP="00AD10A6">
            <w:pPr>
              <w:spacing w:before="0"/>
              <w:jc w:val="center"/>
              <w:rPr>
                <w:rFonts w:eastAsia="Calibri" w:cs="Arial"/>
                <w:bCs/>
                <w:iCs/>
              </w:rPr>
            </w:pPr>
          </w:p>
        </w:tc>
        <w:tc>
          <w:tcPr>
            <w:tcW w:w="896" w:type="pct"/>
            <w:shd w:val="clear" w:color="auto" w:fill="auto"/>
          </w:tcPr>
          <w:p w14:paraId="4CDA8688" w14:textId="00C25136" w:rsidR="009A5FFB" w:rsidRPr="009D6347" w:rsidRDefault="009A5FFB" w:rsidP="009D6347">
            <w:pPr>
              <w:spacing w:before="0"/>
              <w:rPr>
                <w:rFonts w:eastAsia="Calibri" w:cs="Arial"/>
                <w:bCs/>
                <w:iCs/>
                <w:sz w:val="20"/>
                <w:szCs w:val="20"/>
              </w:rPr>
            </w:pPr>
          </w:p>
          <w:p w14:paraId="7667E918" w14:textId="77777777" w:rsidR="009A5FFB" w:rsidRPr="009D6347" w:rsidRDefault="009A5FFB" w:rsidP="00EF50DA">
            <w:pPr>
              <w:spacing w:before="0"/>
              <w:jc w:val="center"/>
              <w:rPr>
                <w:rFonts w:eastAsia="Calibri" w:cs="Arial"/>
                <w:bCs/>
                <w:iCs/>
                <w:sz w:val="20"/>
                <w:szCs w:val="20"/>
              </w:rPr>
            </w:pPr>
            <w:r w:rsidRPr="009D6347">
              <w:rPr>
                <w:rFonts w:eastAsia="Calibri" w:cs="Arial"/>
                <w:bCs/>
                <w:iCs/>
                <w:sz w:val="20"/>
                <w:szCs w:val="20"/>
              </w:rPr>
              <w:t>Укупна вредност</w:t>
            </w:r>
          </w:p>
          <w:p w14:paraId="4FA11A0E" w14:textId="442F27FE" w:rsidR="009A5FFB" w:rsidRPr="009D6347" w:rsidRDefault="009A5FFB" w:rsidP="00EF50DA">
            <w:pPr>
              <w:spacing w:before="0"/>
              <w:jc w:val="center"/>
              <w:rPr>
                <w:rFonts w:eastAsia="Calibri" w:cs="Arial"/>
                <w:bCs/>
                <w:iCs/>
                <w:sz w:val="20"/>
                <w:szCs w:val="20"/>
              </w:rPr>
            </w:pPr>
            <w:r w:rsidRPr="009D6347">
              <w:rPr>
                <w:rFonts w:eastAsia="Calibri" w:cs="Arial"/>
                <w:bCs/>
                <w:iCs/>
                <w:sz w:val="20"/>
                <w:szCs w:val="20"/>
                <w:lang w:val="sr-Cyrl-RS"/>
              </w:rPr>
              <w:t xml:space="preserve">Испоручених испоручених лиценци, услуга одржавања лиценци и услуга закупа </w:t>
            </w:r>
            <w:r w:rsidRPr="009D6347">
              <w:rPr>
                <w:rFonts w:eastAsia="Calibri" w:cs="Arial"/>
                <w:bCs/>
                <w:iCs/>
                <w:sz w:val="20"/>
                <w:szCs w:val="20"/>
                <w:lang w:val="sr-Latn-RS"/>
              </w:rPr>
              <w:t xml:space="preserve">SAP </w:t>
            </w:r>
            <w:r w:rsidRPr="009D6347">
              <w:rPr>
                <w:rFonts w:eastAsia="Calibri" w:cs="Arial"/>
                <w:bCs/>
                <w:iCs/>
                <w:sz w:val="20"/>
                <w:szCs w:val="20"/>
                <w:lang w:val="sr-Cyrl-RS"/>
              </w:rPr>
              <w:t xml:space="preserve">инфраструктуре </w:t>
            </w:r>
            <w:r w:rsidRPr="009D6347">
              <w:rPr>
                <w:rFonts w:eastAsia="Calibri" w:cs="Arial"/>
                <w:bCs/>
                <w:iCs/>
                <w:sz w:val="20"/>
                <w:szCs w:val="20"/>
              </w:rPr>
              <w:t>без ПДВ</w:t>
            </w:r>
          </w:p>
          <w:p w14:paraId="00C2616E" w14:textId="72716FDD" w:rsidR="009A5FFB" w:rsidRPr="00AD10A6" w:rsidRDefault="009A5FFB" w:rsidP="00EF50DA">
            <w:pPr>
              <w:spacing w:before="0"/>
              <w:jc w:val="center"/>
              <w:rPr>
                <w:rFonts w:eastAsia="Calibri" w:cs="Arial"/>
                <w:bCs/>
                <w:iCs/>
              </w:rPr>
            </w:pPr>
            <w:r w:rsidRPr="009D6347">
              <w:rPr>
                <w:rFonts w:eastAsia="Calibri" w:cs="Arial"/>
                <w:bCs/>
                <w:iCs/>
                <w:sz w:val="20"/>
                <w:szCs w:val="20"/>
                <w:lang w:val="sr-Cyrl-RS"/>
              </w:rPr>
              <w:t>Дин/Е</w:t>
            </w:r>
            <w:r w:rsidRPr="009D6347">
              <w:rPr>
                <w:rFonts w:eastAsia="Calibri" w:cs="Arial"/>
                <w:bCs/>
                <w:iCs/>
                <w:sz w:val="20"/>
                <w:szCs w:val="20"/>
              </w:rPr>
              <w:t>UR</w:t>
            </w:r>
          </w:p>
        </w:tc>
        <w:tc>
          <w:tcPr>
            <w:tcW w:w="971" w:type="pct"/>
          </w:tcPr>
          <w:p w14:paraId="3C206565" w14:textId="77777777" w:rsidR="009A5FFB" w:rsidRPr="00AD10A6" w:rsidRDefault="009A5FFB" w:rsidP="00AD10A6">
            <w:pPr>
              <w:spacing w:before="0"/>
              <w:ind w:left="720"/>
              <w:jc w:val="center"/>
              <w:rPr>
                <w:rFonts w:eastAsia="Calibri" w:cs="Arial"/>
                <w:bCs/>
                <w:iCs/>
              </w:rPr>
            </w:pPr>
          </w:p>
        </w:tc>
      </w:tr>
    </w:tbl>
    <w:p w14:paraId="150D8A8E" w14:textId="77777777" w:rsidR="00343A18" w:rsidRPr="00AD10A6" w:rsidRDefault="00343A18" w:rsidP="00AD10A6">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3DCAC81F" w14:textId="77777777" w:rsidTr="00BC01DC">
        <w:trPr>
          <w:jc w:val="center"/>
        </w:trPr>
        <w:tc>
          <w:tcPr>
            <w:tcW w:w="3882" w:type="dxa"/>
          </w:tcPr>
          <w:p w14:paraId="438932F1" w14:textId="77777777" w:rsidR="00343A18" w:rsidRPr="00AD10A6" w:rsidRDefault="00343A18" w:rsidP="00AD10A6">
            <w:pPr>
              <w:spacing w:before="0"/>
              <w:jc w:val="center"/>
              <w:rPr>
                <w:rFonts w:cs="Arial"/>
              </w:rPr>
            </w:pPr>
            <w:r w:rsidRPr="00AD10A6">
              <w:rPr>
                <w:rFonts w:cs="Arial"/>
              </w:rPr>
              <w:t>Датум:</w:t>
            </w:r>
          </w:p>
        </w:tc>
        <w:tc>
          <w:tcPr>
            <w:tcW w:w="2127" w:type="dxa"/>
          </w:tcPr>
          <w:p w14:paraId="01741ABA" w14:textId="77777777" w:rsidR="00343A18" w:rsidRPr="00AD10A6" w:rsidRDefault="00343A18" w:rsidP="00AD10A6">
            <w:pPr>
              <w:spacing w:before="0"/>
              <w:jc w:val="center"/>
              <w:rPr>
                <w:rFonts w:cs="Arial"/>
                <w:lang w:val="ru-RU"/>
              </w:rPr>
            </w:pPr>
          </w:p>
        </w:tc>
        <w:tc>
          <w:tcPr>
            <w:tcW w:w="4022" w:type="dxa"/>
          </w:tcPr>
          <w:p w14:paraId="5E31F682" w14:textId="77777777" w:rsidR="00343A18" w:rsidRPr="00AD10A6" w:rsidRDefault="00343A18" w:rsidP="00AD10A6">
            <w:pPr>
              <w:spacing w:before="0"/>
              <w:jc w:val="center"/>
              <w:rPr>
                <w:rFonts w:cs="Arial"/>
                <w:lang w:val="ru-RU"/>
              </w:rPr>
            </w:pPr>
            <w:r w:rsidRPr="00AD10A6">
              <w:rPr>
                <w:rFonts w:cs="Arial"/>
                <w:lang w:val="sr-Cyrl-CS"/>
              </w:rPr>
              <w:t>П</w:t>
            </w:r>
            <w:r w:rsidRPr="00AD10A6">
              <w:rPr>
                <w:rFonts w:cs="Arial"/>
              </w:rPr>
              <w:t>онуђач</w:t>
            </w:r>
            <w:r w:rsidRPr="00AD10A6">
              <w:rPr>
                <w:rFonts w:cs="Arial"/>
                <w:lang w:val="ru-RU"/>
              </w:rPr>
              <w:t>:</w:t>
            </w:r>
          </w:p>
        </w:tc>
      </w:tr>
      <w:tr w:rsidR="00343A18" w:rsidRPr="00AD10A6" w14:paraId="62A4AC70" w14:textId="77777777" w:rsidTr="00BC01DC">
        <w:trPr>
          <w:jc w:val="center"/>
        </w:trPr>
        <w:tc>
          <w:tcPr>
            <w:tcW w:w="3882" w:type="dxa"/>
          </w:tcPr>
          <w:p w14:paraId="276C2BF9" w14:textId="77777777" w:rsidR="00343A18" w:rsidRPr="00AD10A6" w:rsidRDefault="00343A18" w:rsidP="00AD10A6">
            <w:pPr>
              <w:spacing w:before="0"/>
              <w:jc w:val="center"/>
              <w:rPr>
                <w:rFonts w:cs="Arial"/>
              </w:rPr>
            </w:pPr>
          </w:p>
        </w:tc>
        <w:tc>
          <w:tcPr>
            <w:tcW w:w="2127" w:type="dxa"/>
          </w:tcPr>
          <w:p w14:paraId="7BDFB9B5" w14:textId="77777777" w:rsidR="00343A18" w:rsidRPr="00AD10A6" w:rsidRDefault="00343A18" w:rsidP="00AD10A6">
            <w:pPr>
              <w:spacing w:before="0"/>
              <w:jc w:val="center"/>
              <w:rPr>
                <w:rFonts w:cs="Arial"/>
              </w:rPr>
            </w:pPr>
            <w:r w:rsidRPr="00AD10A6">
              <w:rPr>
                <w:rFonts w:cs="Arial"/>
              </w:rPr>
              <w:t>М.П.</w:t>
            </w:r>
          </w:p>
        </w:tc>
        <w:tc>
          <w:tcPr>
            <w:tcW w:w="4022" w:type="dxa"/>
          </w:tcPr>
          <w:p w14:paraId="50E4552E" w14:textId="77777777" w:rsidR="00343A18" w:rsidRPr="00AD10A6" w:rsidRDefault="00343A18" w:rsidP="00AD10A6">
            <w:pPr>
              <w:spacing w:before="0"/>
              <w:jc w:val="center"/>
              <w:rPr>
                <w:rFonts w:cs="Arial"/>
                <w:lang w:val="ru-RU"/>
              </w:rPr>
            </w:pPr>
          </w:p>
        </w:tc>
      </w:tr>
      <w:tr w:rsidR="00343A18" w:rsidRPr="00AD10A6" w14:paraId="491CFF47" w14:textId="77777777" w:rsidTr="00BC01DC">
        <w:trPr>
          <w:jc w:val="center"/>
        </w:trPr>
        <w:tc>
          <w:tcPr>
            <w:tcW w:w="3882" w:type="dxa"/>
            <w:tcBorders>
              <w:bottom w:val="single" w:sz="4" w:space="0" w:color="auto"/>
            </w:tcBorders>
          </w:tcPr>
          <w:p w14:paraId="62781FA6" w14:textId="77777777" w:rsidR="00343A18" w:rsidRPr="00AD10A6" w:rsidRDefault="00343A18" w:rsidP="00AD10A6">
            <w:pPr>
              <w:spacing w:before="0"/>
              <w:jc w:val="center"/>
              <w:rPr>
                <w:rFonts w:cs="Arial"/>
              </w:rPr>
            </w:pPr>
          </w:p>
        </w:tc>
        <w:tc>
          <w:tcPr>
            <w:tcW w:w="2127" w:type="dxa"/>
          </w:tcPr>
          <w:p w14:paraId="356310C7"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3487643B" w14:textId="77777777" w:rsidR="00343A18" w:rsidRPr="00AD10A6" w:rsidRDefault="00343A18" w:rsidP="00AD10A6">
            <w:pPr>
              <w:spacing w:before="0"/>
              <w:jc w:val="center"/>
              <w:rPr>
                <w:rFonts w:cs="Arial"/>
                <w:lang w:val="ru-RU"/>
              </w:rPr>
            </w:pPr>
          </w:p>
        </w:tc>
      </w:tr>
      <w:tr w:rsidR="00343A18" w:rsidRPr="00AD10A6" w14:paraId="47A45933" w14:textId="77777777" w:rsidTr="00BC01DC">
        <w:trPr>
          <w:trHeight w:val="389"/>
          <w:jc w:val="center"/>
        </w:trPr>
        <w:tc>
          <w:tcPr>
            <w:tcW w:w="3882" w:type="dxa"/>
            <w:tcBorders>
              <w:top w:val="single" w:sz="4" w:space="0" w:color="auto"/>
            </w:tcBorders>
          </w:tcPr>
          <w:p w14:paraId="787A2A72" w14:textId="77777777" w:rsidR="00343A18" w:rsidRPr="00AD10A6" w:rsidRDefault="00343A18" w:rsidP="00AD10A6">
            <w:pPr>
              <w:spacing w:before="0"/>
              <w:jc w:val="center"/>
              <w:rPr>
                <w:rFonts w:cs="Arial"/>
              </w:rPr>
            </w:pPr>
          </w:p>
        </w:tc>
        <w:tc>
          <w:tcPr>
            <w:tcW w:w="2127" w:type="dxa"/>
          </w:tcPr>
          <w:p w14:paraId="01BB4796"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08B5F5D3" w14:textId="77777777" w:rsidR="00343A18" w:rsidRPr="00AD10A6" w:rsidRDefault="00343A18" w:rsidP="00AD10A6">
            <w:pPr>
              <w:spacing w:before="0"/>
              <w:jc w:val="center"/>
              <w:rPr>
                <w:rFonts w:cs="Arial"/>
                <w:lang w:val="ru-RU"/>
              </w:rPr>
            </w:pPr>
          </w:p>
        </w:tc>
      </w:tr>
    </w:tbl>
    <w:p w14:paraId="06FED72F" w14:textId="77777777" w:rsidR="00343A18" w:rsidRPr="00AD10A6" w:rsidRDefault="00343A18" w:rsidP="00AD10A6">
      <w:pPr>
        <w:spacing w:before="0"/>
        <w:rPr>
          <w:rFonts w:eastAsia="Symbol" w:cs="Arial"/>
          <w:bCs/>
          <w:i/>
          <w:kern w:val="28"/>
        </w:rPr>
      </w:pPr>
      <w:r w:rsidRPr="00AD10A6">
        <w:rPr>
          <w:rFonts w:eastAsia="Symbol" w:cs="Arial"/>
          <w:bCs/>
          <w:i/>
          <w:kern w:val="28"/>
        </w:rPr>
        <w:t xml:space="preserve">Напомена: </w:t>
      </w:r>
    </w:p>
    <w:p w14:paraId="7991CC36" w14:textId="77777777" w:rsidR="00343A18" w:rsidRPr="00AD10A6" w:rsidRDefault="00343A18" w:rsidP="00AD10A6">
      <w:pPr>
        <w:spacing w:before="0"/>
        <w:rPr>
          <w:rFonts w:eastAsia="TimesNewRomanPS-BoldMT" w:cs="Arial"/>
          <w:i/>
          <w:lang w:val="sr-Cyrl-CS"/>
        </w:rPr>
      </w:pPr>
      <w:r w:rsidRPr="00AD10A6">
        <w:rPr>
          <w:rFonts w:eastAsia="TimesNewRomanPS-BoldMT" w:cs="Arial"/>
          <w:i/>
        </w:rPr>
        <w:t xml:space="preserve">Уколико </w:t>
      </w:r>
      <w:r w:rsidRPr="00AD10A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D10A6">
        <w:rPr>
          <w:rFonts w:eastAsia="TimesNewRomanPS-BoldMT" w:cs="Arial"/>
          <w:i/>
        </w:rPr>
        <w:t>.</w:t>
      </w:r>
    </w:p>
    <w:p w14:paraId="69541EEA" w14:textId="77777777" w:rsidR="00657291" w:rsidRPr="00AD10A6" w:rsidRDefault="00657291" w:rsidP="00AD10A6">
      <w:pPr>
        <w:spacing w:before="0"/>
        <w:rPr>
          <w:rFonts w:cs="Arial"/>
          <w:lang w:val="sr-Cyrl-CS"/>
        </w:rPr>
      </w:pPr>
      <w:bookmarkStart w:id="278" w:name="_Toc442559941"/>
      <w:r w:rsidRPr="00AD10A6">
        <w:rPr>
          <w:rFonts w:cs="Arial"/>
          <w:i/>
        </w:rPr>
        <w:t>Приликом подношења понуде овај образац копирати у потребном броју примерака.</w:t>
      </w:r>
    </w:p>
    <w:p w14:paraId="5B32D50B" w14:textId="4297C8C7" w:rsidR="00657291" w:rsidRDefault="00657291" w:rsidP="00AD10A6">
      <w:pPr>
        <w:spacing w:before="0"/>
        <w:rPr>
          <w:rFonts w:eastAsia="TimesNewRomanPS-BoldMT" w:cs="Arial"/>
          <w:i/>
        </w:rPr>
      </w:pPr>
      <w:r w:rsidRPr="00AD10A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3FE5062" w14:textId="5E5EB47D" w:rsidR="00EF50DA" w:rsidRDefault="00EF50DA" w:rsidP="00AD10A6">
      <w:pPr>
        <w:spacing w:before="0"/>
        <w:rPr>
          <w:rFonts w:eastAsia="TimesNewRomanPS-BoldMT" w:cs="Arial"/>
          <w:i/>
        </w:rPr>
      </w:pPr>
    </w:p>
    <w:p w14:paraId="723F0709" w14:textId="77777777" w:rsidR="00EF50DA" w:rsidRPr="00AD10A6" w:rsidRDefault="00EF50DA" w:rsidP="00AD10A6">
      <w:pPr>
        <w:spacing w:before="0"/>
        <w:rPr>
          <w:rFonts w:cs="Arial"/>
          <w:bCs/>
          <w:kern w:val="28"/>
          <w:lang w:val="sr-Cyrl-CS" w:eastAsia="ar-SA"/>
        </w:rPr>
      </w:pPr>
    </w:p>
    <w:p w14:paraId="4823DF43" w14:textId="77777777" w:rsidR="00343A18" w:rsidRPr="00AD10A6" w:rsidRDefault="00343A18" w:rsidP="00AD10A6">
      <w:pPr>
        <w:pStyle w:val="KDObrazac"/>
        <w:spacing w:before="0"/>
        <w:rPr>
          <w:b w:val="0"/>
          <w:lang w:val="sr-Latn-RS"/>
        </w:rPr>
      </w:pPr>
      <w:r w:rsidRPr="00AD10A6">
        <w:rPr>
          <w:b w:val="0"/>
        </w:rPr>
        <w:lastRenderedPageBreak/>
        <w:t xml:space="preserve">ОБРАЗАЦ </w:t>
      </w:r>
      <w:bookmarkEnd w:id="278"/>
      <w:r w:rsidR="00F750C9" w:rsidRPr="00AD10A6">
        <w:rPr>
          <w:b w:val="0"/>
          <w:lang w:val="sr-Latn-RS"/>
        </w:rPr>
        <w:t>7.</w:t>
      </w:r>
    </w:p>
    <w:p w14:paraId="2338E622" w14:textId="77777777" w:rsidR="00343A18" w:rsidRPr="00AD10A6" w:rsidRDefault="00343A18" w:rsidP="00AD10A6">
      <w:pPr>
        <w:spacing w:before="0"/>
        <w:jc w:val="center"/>
        <w:rPr>
          <w:rFonts w:cs="Arial"/>
        </w:rPr>
      </w:pPr>
      <w:r w:rsidRPr="00AD10A6">
        <w:rPr>
          <w:rFonts w:cs="Arial"/>
        </w:rPr>
        <w:t>ПОТВРДА О РЕФЕРЕНТНИМ НАБАВКАМА</w:t>
      </w:r>
    </w:p>
    <w:p w14:paraId="58E16331" w14:textId="77777777" w:rsidR="0042687E" w:rsidRPr="00AD10A6" w:rsidRDefault="0042687E" w:rsidP="00AD10A6">
      <w:pPr>
        <w:spacing w:before="0"/>
        <w:jc w:val="center"/>
        <w:rPr>
          <w:rFonts w:cs="Arial"/>
          <w:lang w:val="sr-Cyrl-RS"/>
        </w:rPr>
      </w:pPr>
    </w:p>
    <w:p w14:paraId="59A73B85" w14:textId="5EBA4917" w:rsidR="00343A18" w:rsidRPr="00AD10A6" w:rsidRDefault="00343A18" w:rsidP="00AD10A6">
      <w:pPr>
        <w:tabs>
          <w:tab w:val="left" w:pos="0"/>
          <w:tab w:val="left" w:pos="330"/>
          <w:tab w:val="left" w:pos="540"/>
        </w:tabs>
        <w:spacing w:before="0"/>
        <w:jc w:val="left"/>
        <w:rPr>
          <w:rFonts w:eastAsia="Calibri" w:cs="Arial"/>
        </w:rPr>
      </w:pPr>
      <w:r w:rsidRPr="00AD10A6">
        <w:rPr>
          <w:rFonts w:eastAsia="Calibri" w:cs="Arial"/>
          <w:lang w:val="ru-RU"/>
        </w:rPr>
        <w:t>Наручилац</w:t>
      </w:r>
      <w:r w:rsidR="000C67B2" w:rsidRPr="00AD10A6">
        <w:rPr>
          <w:rFonts w:eastAsia="Calibri" w:cs="Arial"/>
          <w:lang w:val="ru-RU"/>
        </w:rPr>
        <w:t xml:space="preserve"> </w:t>
      </w:r>
      <w:r w:rsidR="0021462A">
        <w:rPr>
          <w:rFonts w:eastAsia="Calibri" w:cs="Arial"/>
          <w:lang w:val="ru-RU"/>
        </w:rPr>
        <w:t>лиценци</w:t>
      </w:r>
      <w:r w:rsidR="009D6347">
        <w:rPr>
          <w:rFonts w:eastAsia="Calibri" w:cs="Arial"/>
          <w:lang w:val="sr-Latn-RS"/>
        </w:rPr>
        <w:t xml:space="preserve"> </w:t>
      </w:r>
      <w:r w:rsidR="009D6347">
        <w:rPr>
          <w:rFonts w:eastAsia="Calibri" w:cs="Arial"/>
          <w:lang w:val="sr-Cyrl-RS"/>
        </w:rPr>
        <w:t>/</w:t>
      </w:r>
      <w:r w:rsidRPr="00AD10A6">
        <w:rPr>
          <w:rFonts w:eastAsia="Calibri" w:cs="Arial"/>
          <w:lang w:val="ru-RU"/>
        </w:rPr>
        <w:t xml:space="preserve"> </w:t>
      </w:r>
      <w:r w:rsidR="00FD6BCE" w:rsidRPr="00AD10A6">
        <w:rPr>
          <w:rFonts w:eastAsia="Calibri" w:cs="Arial"/>
          <w:lang w:val="ru-RU"/>
        </w:rPr>
        <w:t>услуга</w:t>
      </w:r>
      <w:r w:rsidR="0021462A">
        <w:rPr>
          <w:rFonts w:eastAsia="Calibri" w:cs="Arial"/>
          <w:lang w:val="ru-RU"/>
        </w:rPr>
        <w:t xml:space="preserve"> одржавања лиценци</w:t>
      </w:r>
      <w:r w:rsidR="009D6347">
        <w:rPr>
          <w:rFonts w:eastAsia="Calibri" w:cs="Arial"/>
          <w:lang w:val="ru-RU"/>
        </w:rPr>
        <w:t xml:space="preserve"> / услуга закупа </w:t>
      </w:r>
      <w:r w:rsidR="009D6347">
        <w:rPr>
          <w:rFonts w:eastAsia="Calibri" w:cs="Arial"/>
          <w:lang w:val="sr-Latn-RS"/>
        </w:rPr>
        <w:t xml:space="preserve">SAP </w:t>
      </w:r>
      <w:r w:rsidR="009D6347">
        <w:rPr>
          <w:rFonts w:eastAsia="Calibri" w:cs="Arial"/>
          <w:lang w:val="sr-Cyrl-RS"/>
        </w:rPr>
        <w:t>инфраструктуре</w:t>
      </w:r>
      <w:r w:rsidRPr="00AD10A6">
        <w:rPr>
          <w:rFonts w:eastAsia="Calibri" w:cs="Arial"/>
          <w:lang w:val="ru-RU"/>
        </w:rPr>
        <w:t xml:space="preserve">: </w:t>
      </w:r>
    </w:p>
    <w:p w14:paraId="7FA34CA8" w14:textId="77777777" w:rsidR="00343A18" w:rsidRPr="00AD10A6" w:rsidRDefault="00343A18" w:rsidP="00AD10A6">
      <w:pPr>
        <w:tabs>
          <w:tab w:val="left" w:pos="0"/>
          <w:tab w:val="left" w:pos="330"/>
          <w:tab w:val="left" w:pos="540"/>
        </w:tabs>
        <w:spacing w:before="0"/>
        <w:ind w:left="6"/>
        <w:rPr>
          <w:rFonts w:eastAsia="Calibri" w:cs="Arial"/>
        </w:rPr>
      </w:pPr>
      <w:r w:rsidRPr="00AD10A6">
        <w:rPr>
          <w:rFonts w:eastAsia="Calibri" w:cs="Arial"/>
        </w:rPr>
        <w:t xml:space="preserve">                                                  _________________________________________</w:t>
      </w:r>
      <w:r w:rsidR="000F683D" w:rsidRPr="00AD10A6">
        <w:rPr>
          <w:rFonts w:eastAsia="Calibri" w:cs="Arial"/>
        </w:rPr>
        <w:t>_________________________</w:t>
      </w:r>
    </w:p>
    <w:p w14:paraId="36C0C616" w14:textId="77777777" w:rsidR="00343A18" w:rsidRPr="00AD10A6" w:rsidRDefault="00343A18" w:rsidP="00AD10A6">
      <w:pPr>
        <w:tabs>
          <w:tab w:val="left" w:pos="0"/>
          <w:tab w:val="left" w:pos="330"/>
          <w:tab w:val="left" w:pos="540"/>
        </w:tabs>
        <w:spacing w:before="0"/>
        <w:ind w:left="6"/>
        <w:jc w:val="center"/>
        <w:rPr>
          <w:rFonts w:eastAsia="Calibri" w:cs="Arial"/>
        </w:rPr>
      </w:pPr>
      <w:r w:rsidRPr="00AD10A6">
        <w:rPr>
          <w:rFonts w:cs="Arial"/>
          <w:bCs/>
          <w:kern w:val="28"/>
        </w:rPr>
        <w:t>(назив и седиште наручиоца)</w:t>
      </w:r>
    </w:p>
    <w:p w14:paraId="1C7C19FA" w14:textId="40699DCC" w:rsidR="00343A18" w:rsidRPr="00AD10A6" w:rsidRDefault="00343A18" w:rsidP="00AD10A6">
      <w:pPr>
        <w:spacing w:before="0"/>
        <w:jc w:val="left"/>
        <w:rPr>
          <w:rFonts w:cs="Arial"/>
        </w:rPr>
      </w:pPr>
      <w:r w:rsidRPr="00AD10A6">
        <w:rPr>
          <w:rFonts w:cs="Arial"/>
        </w:rPr>
        <w:t>Лице за контакт:      _________________________________________</w:t>
      </w:r>
      <w:r w:rsidR="00EF50DA">
        <w:rPr>
          <w:rFonts w:cs="Arial"/>
        </w:rPr>
        <w:t>______________</w:t>
      </w:r>
      <w:r w:rsidR="000F683D" w:rsidRPr="00AD10A6">
        <w:rPr>
          <w:rFonts w:cs="Arial"/>
        </w:rPr>
        <w:t>___________</w:t>
      </w:r>
    </w:p>
    <w:p w14:paraId="5FFD5972" w14:textId="77777777" w:rsidR="00343A18" w:rsidRPr="00AD10A6" w:rsidRDefault="00343A18" w:rsidP="00AD10A6">
      <w:pPr>
        <w:spacing w:before="0"/>
        <w:jc w:val="center"/>
        <w:rPr>
          <w:rFonts w:cs="Arial"/>
        </w:rPr>
      </w:pPr>
      <w:r w:rsidRPr="00AD10A6">
        <w:rPr>
          <w:rFonts w:cs="Arial"/>
        </w:rPr>
        <w:t>(име, презиме,  контакт телефон)</w:t>
      </w:r>
    </w:p>
    <w:p w14:paraId="155D4B26" w14:textId="77777777" w:rsidR="00343A18" w:rsidRPr="00AD10A6" w:rsidRDefault="00343A18" w:rsidP="00AD10A6">
      <w:pPr>
        <w:spacing w:before="0"/>
        <w:jc w:val="left"/>
        <w:rPr>
          <w:rFonts w:cs="Arial"/>
        </w:rPr>
      </w:pPr>
      <w:r w:rsidRPr="00AD10A6">
        <w:rPr>
          <w:rFonts w:cs="Arial"/>
        </w:rPr>
        <w:t>Овим путем потврђујем да је _________________________________________</w:t>
      </w:r>
      <w:r w:rsidR="000F683D" w:rsidRPr="00AD10A6">
        <w:rPr>
          <w:rFonts w:cs="Arial"/>
        </w:rPr>
        <w:t>_________________________</w:t>
      </w:r>
    </w:p>
    <w:p w14:paraId="3718B763" w14:textId="77777777" w:rsidR="00343A18" w:rsidRPr="00AD10A6" w:rsidRDefault="00343A18" w:rsidP="00AD10A6">
      <w:pPr>
        <w:spacing w:before="0"/>
        <w:jc w:val="center"/>
        <w:rPr>
          <w:rFonts w:cs="Arial"/>
        </w:rPr>
      </w:pPr>
      <w:r w:rsidRPr="00AD10A6">
        <w:rPr>
          <w:rFonts w:cs="Arial"/>
        </w:rPr>
        <w:t>(навести назив седиште  понуђача)</w:t>
      </w:r>
    </w:p>
    <w:p w14:paraId="587D4883" w14:textId="43DAE31E" w:rsidR="00EF50DA" w:rsidRDefault="00343A18" w:rsidP="00AD10A6">
      <w:pPr>
        <w:spacing w:before="0"/>
        <w:rPr>
          <w:rFonts w:cs="Arial"/>
          <w:lang w:val="sr-Cyrl-RS"/>
        </w:rPr>
      </w:pPr>
      <w:r w:rsidRPr="00AD10A6">
        <w:rPr>
          <w:rFonts w:cs="Arial"/>
        </w:rPr>
        <w:t>за наше потребе извршио</w:t>
      </w:r>
      <w:r w:rsidR="0021462A">
        <w:rPr>
          <w:rFonts w:cs="Arial"/>
          <w:lang w:val="sr-Cyrl-RS"/>
        </w:rPr>
        <w:t xml:space="preserve"> испоруку</w:t>
      </w:r>
      <w:r w:rsidR="00EF50DA">
        <w:rPr>
          <w:rFonts w:cs="Arial"/>
          <w:lang w:val="sr-Cyrl-RS"/>
        </w:rPr>
        <w:t>:</w:t>
      </w:r>
    </w:p>
    <w:p w14:paraId="0804C68F" w14:textId="713FE28C" w:rsidR="00EF50DA" w:rsidRPr="00EF50DA" w:rsidRDefault="0021462A" w:rsidP="00AD10A6">
      <w:pPr>
        <w:spacing w:before="0"/>
        <w:rPr>
          <w:rFonts w:cs="Arial"/>
          <w:lang w:val="sr-Cyrl-RS"/>
        </w:rPr>
      </w:pPr>
      <w:r>
        <w:rPr>
          <w:rFonts w:cs="Arial"/>
          <w:lang w:val="sr-Cyrl-RS"/>
        </w:rPr>
        <w:t xml:space="preserve"> </w:t>
      </w:r>
      <w:r w:rsidR="00EF50DA">
        <w:rPr>
          <w:rFonts w:cs="Arial"/>
          <w:lang w:val="sr-Cyrl-RS"/>
        </w:rPr>
        <w:t>___________________</w:t>
      </w:r>
      <w:r w:rsidR="00EF50DA">
        <w:rPr>
          <w:rFonts w:cs="Arial"/>
          <w:lang w:val="sr-Latn-RS"/>
        </w:rPr>
        <w:t>______________________________________________</w:t>
      </w:r>
      <w:r w:rsidR="00EF50DA">
        <w:rPr>
          <w:rFonts w:cs="Arial"/>
          <w:lang w:val="sr-Cyrl-RS"/>
        </w:rPr>
        <w:t>_</w:t>
      </w:r>
    </w:p>
    <w:p w14:paraId="460EEF8D" w14:textId="77777777" w:rsidR="00EF50DA" w:rsidRDefault="00EF50DA" w:rsidP="00EF50DA">
      <w:pPr>
        <w:spacing w:before="0"/>
        <w:jc w:val="center"/>
        <w:rPr>
          <w:rFonts w:cs="Arial"/>
          <w:lang w:val="sr-Cyrl-RS"/>
        </w:rPr>
      </w:pPr>
      <w:r>
        <w:rPr>
          <w:rFonts w:cs="Arial"/>
          <w:lang w:val="sr-Latn-RS"/>
        </w:rPr>
        <w:t>(</w:t>
      </w:r>
      <w:r>
        <w:rPr>
          <w:rFonts w:cs="Arial"/>
          <w:lang w:val="sr-Cyrl-RS"/>
        </w:rPr>
        <w:t>навести предмет испоруке)</w:t>
      </w:r>
    </w:p>
    <w:p w14:paraId="4A402EDA" w14:textId="5050C7D4" w:rsidR="00343A18" w:rsidRPr="0021462A" w:rsidRDefault="0021462A" w:rsidP="00AD10A6">
      <w:pPr>
        <w:spacing w:before="0"/>
        <w:rPr>
          <w:rFonts w:cs="Arial"/>
        </w:rPr>
      </w:pPr>
      <w:r>
        <w:rPr>
          <w:rFonts w:cs="Arial"/>
          <w:lang w:val="sr-Cyrl-RS"/>
        </w:rPr>
        <w:t xml:space="preserve"> </w:t>
      </w:r>
      <w:r w:rsidR="00343A18" w:rsidRPr="00AD10A6">
        <w:rPr>
          <w:rFonts w:cs="Arial"/>
        </w:rPr>
        <w:t xml:space="preserve">у уговореном року, обиму и квалитету и да </w:t>
      </w:r>
      <w:r w:rsidR="004C0776" w:rsidRPr="00AD10A6">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12"/>
        <w:gridCol w:w="2477"/>
        <w:gridCol w:w="2499"/>
      </w:tblGrid>
      <w:tr w:rsidR="0098566E" w:rsidRPr="00AD10A6" w14:paraId="6A451EB4"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B522B87" w14:textId="77777777" w:rsidR="00343A18" w:rsidRPr="00AD10A6" w:rsidRDefault="00F750C9" w:rsidP="00AD10A6">
            <w:pPr>
              <w:spacing w:before="0"/>
              <w:jc w:val="center"/>
              <w:rPr>
                <w:rFonts w:eastAsia="Calibri" w:cs="Arial"/>
              </w:rPr>
            </w:pPr>
            <w:r w:rsidRPr="00AD10A6">
              <w:rPr>
                <w:rFonts w:eastAsia="Calibri" w:cs="Arial"/>
                <w:lang w:val="sr-Cyrl-RS"/>
              </w:rPr>
              <w:t>Број и д</w:t>
            </w:r>
            <w:r w:rsidR="00343A18" w:rsidRPr="00AD10A6">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A5C94B6" w14:textId="488080FE" w:rsidR="00343A18" w:rsidRPr="00AD10A6" w:rsidRDefault="00343A18" w:rsidP="00AD10A6">
            <w:pPr>
              <w:spacing w:before="0"/>
              <w:jc w:val="center"/>
              <w:rPr>
                <w:rFonts w:eastAsia="Calibri" w:cs="Arial"/>
              </w:rPr>
            </w:pPr>
            <w:r w:rsidRPr="00AD10A6">
              <w:rPr>
                <w:rFonts w:eastAsia="Calibri" w:cs="Arial"/>
              </w:rPr>
              <w:t xml:space="preserve">Датум реализације </w:t>
            </w:r>
            <w:r w:rsidR="00C15BC5">
              <w:rPr>
                <w:rFonts w:eastAsia="Calibri" w:cs="Arial"/>
                <w:lang w:val="sr-Cyrl-RS"/>
              </w:rPr>
              <w:t xml:space="preserve">(завршетка) </w:t>
            </w:r>
            <w:r w:rsidRPr="00AD10A6">
              <w:rPr>
                <w:rFonts w:eastAsia="Calibri" w:cs="Arial"/>
              </w:rPr>
              <w:t>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CC1EC94" w14:textId="77777777" w:rsidR="00343A18" w:rsidRPr="0021462A" w:rsidRDefault="00343A18" w:rsidP="00AD10A6">
            <w:pPr>
              <w:spacing w:before="0"/>
              <w:jc w:val="center"/>
              <w:rPr>
                <w:rFonts w:eastAsia="Calibri" w:cs="Arial"/>
                <w:lang w:val="sr-Cyrl-RS"/>
              </w:rPr>
            </w:pPr>
            <w:r w:rsidRPr="00AD10A6">
              <w:rPr>
                <w:rFonts w:eastAsia="Calibri" w:cs="Arial"/>
              </w:rPr>
              <w:t>Вредност уговора без ПДВ</w:t>
            </w:r>
            <w:r w:rsidR="0021462A">
              <w:rPr>
                <w:rFonts w:eastAsia="Calibri" w:cs="Arial"/>
                <w:lang w:val="sr-Cyrl-RS"/>
              </w:rPr>
              <w:t xml:space="preserve"> Дин/</w:t>
            </w:r>
            <w:r w:rsidR="0021462A" w:rsidRPr="00AD10A6">
              <w:rPr>
                <w:rFonts w:eastAsia="Calibri" w:cs="Arial"/>
              </w:rPr>
              <w:t>EUR</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69D90CF" w14:textId="2638E974" w:rsidR="00343A18" w:rsidRPr="00AD10A6" w:rsidRDefault="00343A18" w:rsidP="00AD10A6">
            <w:pPr>
              <w:spacing w:before="0"/>
              <w:jc w:val="center"/>
              <w:rPr>
                <w:rFonts w:eastAsia="Calibri" w:cs="Arial"/>
              </w:rPr>
            </w:pPr>
            <w:r w:rsidRPr="00AD10A6">
              <w:rPr>
                <w:rFonts w:eastAsia="Calibri" w:cs="Arial"/>
              </w:rPr>
              <w:t xml:space="preserve">Вредност </w:t>
            </w:r>
            <w:r w:rsidR="00EF50DA">
              <w:rPr>
                <w:rFonts w:eastAsia="Calibri" w:cs="Arial"/>
                <w:lang w:val="sr-Cyrl-RS"/>
              </w:rPr>
              <w:t xml:space="preserve">испоручених лиценци, </w:t>
            </w:r>
            <w:r w:rsidR="00FD6BCE" w:rsidRPr="00AD10A6">
              <w:rPr>
                <w:rFonts w:eastAsia="Calibri" w:cs="Arial"/>
                <w:lang w:val="sr-Cyrl-RS"/>
              </w:rPr>
              <w:t>услуга</w:t>
            </w:r>
            <w:r w:rsidRPr="00AD10A6">
              <w:rPr>
                <w:rFonts w:eastAsia="Calibri" w:cs="Arial"/>
              </w:rPr>
              <w:t xml:space="preserve"> </w:t>
            </w:r>
            <w:r w:rsidR="0021462A">
              <w:rPr>
                <w:rFonts w:eastAsia="Calibri" w:cs="Arial"/>
                <w:lang w:val="sr-Cyrl-RS"/>
              </w:rPr>
              <w:t>одржавања лиценци</w:t>
            </w:r>
            <w:r w:rsidR="00EF50DA">
              <w:rPr>
                <w:rFonts w:eastAsia="Calibri" w:cs="Arial"/>
                <w:lang w:val="sr-Cyrl-RS"/>
              </w:rPr>
              <w:t xml:space="preserve"> и/или услуга закупа </w:t>
            </w:r>
            <w:r w:rsidR="00EF50DA">
              <w:rPr>
                <w:rFonts w:eastAsia="Calibri" w:cs="Arial"/>
                <w:lang w:val="sr-Latn-RS"/>
              </w:rPr>
              <w:t xml:space="preserve">SAP </w:t>
            </w:r>
            <w:r w:rsidR="00B4306D">
              <w:rPr>
                <w:rFonts w:eastAsia="Calibri" w:cs="Arial"/>
                <w:lang w:val="sr-Cyrl-RS"/>
              </w:rPr>
              <w:t xml:space="preserve">инфраструктуре </w:t>
            </w:r>
            <w:r w:rsidRPr="00AD10A6">
              <w:rPr>
                <w:rFonts w:eastAsia="Calibri" w:cs="Arial"/>
              </w:rPr>
              <w:t>без ПДВ</w:t>
            </w:r>
          </w:p>
          <w:p w14:paraId="65C8FAA9" w14:textId="77777777" w:rsidR="00657291" w:rsidRPr="00AD10A6" w:rsidRDefault="00657291" w:rsidP="00AD10A6">
            <w:pPr>
              <w:spacing w:before="0"/>
              <w:jc w:val="center"/>
              <w:rPr>
                <w:rFonts w:eastAsia="Calibri" w:cs="Arial"/>
                <w:lang w:val="sr-Cyrl-RS"/>
              </w:rPr>
            </w:pPr>
            <w:r w:rsidRPr="00AD10A6">
              <w:rPr>
                <w:rFonts w:eastAsia="Calibri" w:cs="Arial"/>
                <w:lang w:val="sr-Cyrl-RS"/>
              </w:rPr>
              <w:t>Дин/</w:t>
            </w:r>
            <w:r w:rsidR="000C67B2" w:rsidRPr="00AD10A6">
              <w:rPr>
                <w:rFonts w:eastAsia="Calibri" w:cs="Arial"/>
              </w:rPr>
              <w:t>EUR</w:t>
            </w:r>
          </w:p>
        </w:tc>
      </w:tr>
      <w:tr w:rsidR="0098566E" w:rsidRPr="00AD10A6" w14:paraId="57807E2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8B7BC26"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BB9F910"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894AD02"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BE0988" w14:textId="77777777" w:rsidR="00343A18" w:rsidRPr="00AD10A6" w:rsidRDefault="00343A18" w:rsidP="00AD10A6">
            <w:pPr>
              <w:spacing w:before="0"/>
              <w:rPr>
                <w:rFonts w:eastAsia="Calibri" w:cs="Arial"/>
              </w:rPr>
            </w:pPr>
          </w:p>
        </w:tc>
      </w:tr>
      <w:tr w:rsidR="0098566E" w:rsidRPr="00AD10A6" w14:paraId="6A6A0BD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774462D"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2B52C66"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752F3B"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9A1ACAC" w14:textId="77777777" w:rsidR="00343A18" w:rsidRPr="00AD10A6" w:rsidRDefault="00343A18" w:rsidP="00AD10A6">
            <w:pPr>
              <w:spacing w:before="0"/>
              <w:rPr>
                <w:rFonts w:eastAsia="Calibri" w:cs="Arial"/>
              </w:rPr>
            </w:pPr>
          </w:p>
        </w:tc>
      </w:tr>
      <w:tr w:rsidR="0098566E" w:rsidRPr="00AD10A6" w14:paraId="6BA56EA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1550A48"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6781119"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734B49D"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01C9BE" w14:textId="77777777" w:rsidR="00343A18" w:rsidRPr="00AD10A6" w:rsidRDefault="00343A18" w:rsidP="00AD10A6">
            <w:pPr>
              <w:spacing w:before="0"/>
              <w:rPr>
                <w:rFonts w:eastAsia="Calibri" w:cs="Arial"/>
              </w:rPr>
            </w:pPr>
          </w:p>
        </w:tc>
      </w:tr>
      <w:tr w:rsidR="0098566E" w:rsidRPr="00AD10A6" w14:paraId="4A8733B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49263B8" w14:textId="77777777"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F08511A" w14:textId="77777777"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D1C2252" w14:textId="77777777"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B5D6F63" w14:textId="77777777" w:rsidR="00343A18" w:rsidRPr="00AD10A6" w:rsidRDefault="00343A18" w:rsidP="00AD10A6">
            <w:pPr>
              <w:spacing w:before="0"/>
              <w:rPr>
                <w:rFonts w:eastAsia="Calibri" w:cs="Arial"/>
              </w:rPr>
            </w:pPr>
          </w:p>
        </w:tc>
      </w:tr>
    </w:tbl>
    <w:p w14:paraId="3FD8760F" w14:textId="77777777" w:rsidR="00343A18" w:rsidRPr="00AD10A6" w:rsidRDefault="00343A18" w:rsidP="00AD10A6">
      <w:pPr>
        <w:spacing w:before="0"/>
        <w:rPr>
          <w:rFonts w:eastAsia="TimesNewRomanPS-BoldMT" w:cs="Arial"/>
          <w:bCs/>
          <w:i/>
          <w:iCs/>
        </w:rPr>
      </w:pPr>
      <w:r w:rsidRPr="00AD10A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AD10A6" w14:paraId="65485F7D" w14:textId="77777777" w:rsidTr="00BC01DC">
        <w:trPr>
          <w:jc w:val="center"/>
        </w:trPr>
        <w:tc>
          <w:tcPr>
            <w:tcW w:w="3882" w:type="dxa"/>
          </w:tcPr>
          <w:p w14:paraId="3EAECBF3" w14:textId="77777777" w:rsidR="009D6347" w:rsidRDefault="009D6347" w:rsidP="00AD10A6">
            <w:pPr>
              <w:spacing w:before="0"/>
              <w:jc w:val="center"/>
              <w:rPr>
                <w:rFonts w:cs="Arial"/>
              </w:rPr>
            </w:pPr>
          </w:p>
          <w:p w14:paraId="6E35F137" w14:textId="2B92ED85" w:rsidR="00343A18" w:rsidRPr="00AD10A6" w:rsidRDefault="00343A18" w:rsidP="00AD10A6">
            <w:pPr>
              <w:spacing w:before="0"/>
              <w:jc w:val="center"/>
              <w:rPr>
                <w:rFonts w:cs="Arial"/>
              </w:rPr>
            </w:pPr>
            <w:r w:rsidRPr="00AD10A6">
              <w:rPr>
                <w:rFonts w:cs="Arial"/>
              </w:rPr>
              <w:t>Датум:</w:t>
            </w:r>
          </w:p>
        </w:tc>
        <w:tc>
          <w:tcPr>
            <w:tcW w:w="2127" w:type="dxa"/>
          </w:tcPr>
          <w:p w14:paraId="2673CE08" w14:textId="77777777" w:rsidR="00343A18" w:rsidRPr="00AD10A6" w:rsidRDefault="00343A18" w:rsidP="00AD10A6">
            <w:pPr>
              <w:spacing w:before="0"/>
              <w:jc w:val="center"/>
              <w:rPr>
                <w:rFonts w:cs="Arial"/>
                <w:lang w:val="ru-RU"/>
              </w:rPr>
            </w:pPr>
          </w:p>
        </w:tc>
        <w:tc>
          <w:tcPr>
            <w:tcW w:w="4022" w:type="dxa"/>
          </w:tcPr>
          <w:p w14:paraId="065ECE3A" w14:textId="77777777" w:rsidR="009D6347" w:rsidRDefault="009D6347" w:rsidP="00AD10A6">
            <w:pPr>
              <w:spacing w:before="0"/>
              <w:jc w:val="center"/>
              <w:rPr>
                <w:rFonts w:cs="Arial"/>
                <w:lang w:val="sr-Cyrl-CS"/>
              </w:rPr>
            </w:pPr>
          </w:p>
          <w:p w14:paraId="43B3D6E8" w14:textId="399E5A7A" w:rsidR="00343A18" w:rsidRPr="00AD10A6" w:rsidRDefault="00343A18" w:rsidP="00AD10A6">
            <w:pPr>
              <w:spacing w:before="0"/>
              <w:jc w:val="center"/>
              <w:rPr>
                <w:rFonts w:cs="Arial"/>
                <w:lang w:val="ru-RU"/>
              </w:rPr>
            </w:pPr>
            <w:r w:rsidRPr="00AD10A6">
              <w:rPr>
                <w:rFonts w:cs="Arial"/>
                <w:lang w:val="sr-Cyrl-CS"/>
              </w:rPr>
              <w:t>Наручилац</w:t>
            </w:r>
            <w:r w:rsidR="00FD6BCE" w:rsidRPr="00AD10A6">
              <w:rPr>
                <w:rFonts w:cs="Arial"/>
                <w:lang w:val="sr-Cyrl-CS"/>
              </w:rPr>
              <w:t xml:space="preserve"> услуга</w:t>
            </w:r>
            <w:r w:rsidRPr="00AD10A6">
              <w:rPr>
                <w:rFonts w:cs="Arial"/>
                <w:lang w:val="sr-Cyrl-CS"/>
              </w:rPr>
              <w:t>:</w:t>
            </w:r>
          </w:p>
        </w:tc>
      </w:tr>
      <w:tr w:rsidR="00343A18" w:rsidRPr="00AD10A6" w14:paraId="131DD89E" w14:textId="77777777" w:rsidTr="00BC01DC">
        <w:trPr>
          <w:jc w:val="center"/>
        </w:trPr>
        <w:tc>
          <w:tcPr>
            <w:tcW w:w="3882" w:type="dxa"/>
          </w:tcPr>
          <w:p w14:paraId="24843D1E" w14:textId="77777777" w:rsidR="00343A18" w:rsidRPr="00AD10A6" w:rsidRDefault="00343A18" w:rsidP="00AD10A6">
            <w:pPr>
              <w:spacing w:before="0"/>
              <w:jc w:val="center"/>
              <w:rPr>
                <w:rFonts w:cs="Arial"/>
              </w:rPr>
            </w:pPr>
          </w:p>
        </w:tc>
        <w:tc>
          <w:tcPr>
            <w:tcW w:w="2127" w:type="dxa"/>
          </w:tcPr>
          <w:p w14:paraId="0029614C" w14:textId="77777777" w:rsidR="00343A18" w:rsidRPr="00AD10A6" w:rsidRDefault="00343A18" w:rsidP="00AD10A6">
            <w:pPr>
              <w:spacing w:before="0"/>
              <w:jc w:val="center"/>
              <w:rPr>
                <w:rFonts w:cs="Arial"/>
              </w:rPr>
            </w:pPr>
            <w:r w:rsidRPr="00AD10A6">
              <w:rPr>
                <w:rFonts w:cs="Arial"/>
              </w:rPr>
              <w:t>М.П.</w:t>
            </w:r>
          </w:p>
        </w:tc>
        <w:tc>
          <w:tcPr>
            <w:tcW w:w="4022" w:type="dxa"/>
          </w:tcPr>
          <w:p w14:paraId="4E865954" w14:textId="77777777" w:rsidR="00343A18" w:rsidRPr="00AD10A6" w:rsidRDefault="00343A18" w:rsidP="00AD10A6">
            <w:pPr>
              <w:spacing w:before="0"/>
              <w:jc w:val="center"/>
              <w:rPr>
                <w:rFonts w:cs="Arial"/>
                <w:lang w:val="ru-RU"/>
              </w:rPr>
            </w:pPr>
          </w:p>
        </w:tc>
      </w:tr>
      <w:tr w:rsidR="00343A18" w:rsidRPr="00AD10A6" w14:paraId="37A4277F" w14:textId="77777777" w:rsidTr="00BC01DC">
        <w:trPr>
          <w:jc w:val="center"/>
        </w:trPr>
        <w:tc>
          <w:tcPr>
            <w:tcW w:w="3882" w:type="dxa"/>
            <w:tcBorders>
              <w:bottom w:val="single" w:sz="4" w:space="0" w:color="auto"/>
            </w:tcBorders>
          </w:tcPr>
          <w:p w14:paraId="7B0BD2E0" w14:textId="77777777" w:rsidR="00343A18" w:rsidRPr="00AD10A6" w:rsidRDefault="00343A18" w:rsidP="00AD10A6">
            <w:pPr>
              <w:spacing w:before="0"/>
              <w:jc w:val="center"/>
              <w:rPr>
                <w:rFonts w:cs="Arial"/>
              </w:rPr>
            </w:pPr>
          </w:p>
        </w:tc>
        <w:tc>
          <w:tcPr>
            <w:tcW w:w="2127" w:type="dxa"/>
          </w:tcPr>
          <w:p w14:paraId="0FA5E565" w14:textId="77777777" w:rsidR="00343A18" w:rsidRPr="00AD10A6" w:rsidRDefault="00343A18" w:rsidP="00AD10A6">
            <w:pPr>
              <w:spacing w:before="0"/>
              <w:jc w:val="center"/>
              <w:rPr>
                <w:rFonts w:cs="Arial"/>
                <w:lang w:val="ru-RU"/>
              </w:rPr>
            </w:pPr>
          </w:p>
        </w:tc>
        <w:tc>
          <w:tcPr>
            <w:tcW w:w="4022" w:type="dxa"/>
            <w:tcBorders>
              <w:bottom w:val="single" w:sz="4" w:space="0" w:color="auto"/>
            </w:tcBorders>
          </w:tcPr>
          <w:p w14:paraId="6A5E1DA5" w14:textId="77777777" w:rsidR="00343A18" w:rsidRPr="00AD10A6" w:rsidRDefault="00343A18" w:rsidP="00AD10A6">
            <w:pPr>
              <w:spacing w:before="0"/>
              <w:jc w:val="center"/>
              <w:rPr>
                <w:rFonts w:cs="Arial"/>
                <w:lang w:val="ru-RU"/>
              </w:rPr>
            </w:pPr>
          </w:p>
        </w:tc>
      </w:tr>
      <w:tr w:rsidR="00343A18" w:rsidRPr="00AD10A6" w14:paraId="05BC93C0" w14:textId="77777777" w:rsidTr="00BC01DC">
        <w:trPr>
          <w:trHeight w:val="389"/>
          <w:jc w:val="center"/>
        </w:trPr>
        <w:tc>
          <w:tcPr>
            <w:tcW w:w="3882" w:type="dxa"/>
            <w:tcBorders>
              <w:top w:val="single" w:sz="4" w:space="0" w:color="auto"/>
            </w:tcBorders>
          </w:tcPr>
          <w:p w14:paraId="2F8C03D6" w14:textId="77777777" w:rsidR="00343A18" w:rsidRPr="00AD10A6" w:rsidRDefault="00343A18" w:rsidP="00AD10A6">
            <w:pPr>
              <w:spacing w:before="0"/>
              <w:jc w:val="center"/>
              <w:rPr>
                <w:rFonts w:cs="Arial"/>
              </w:rPr>
            </w:pPr>
          </w:p>
        </w:tc>
        <w:tc>
          <w:tcPr>
            <w:tcW w:w="2127" w:type="dxa"/>
          </w:tcPr>
          <w:p w14:paraId="297BF446" w14:textId="77777777" w:rsidR="00343A18" w:rsidRPr="00AD10A6" w:rsidRDefault="00343A18" w:rsidP="00AD10A6">
            <w:pPr>
              <w:spacing w:before="0"/>
              <w:jc w:val="center"/>
              <w:rPr>
                <w:rFonts w:cs="Arial"/>
                <w:lang w:val="ru-RU"/>
              </w:rPr>
            </w:pPr>
          </w:p>
        </w:tc>
        <w:tc>
          <w:tcPr>
            <w:tcW w:w="4022" w:type="dxa"/>
            <w:tcBorders>
              <w:top w:val="single" w:sz="4" w:space="0" w:color="auto"/>
            </w:tcBorders>
          </w:tcPr>
          <w:p w14:paraId="1356D881" w14:textId="77777777" w:rsidR="00343A18" w:rsidRPr="00AD10A6" w:rsidRDefault="00343A18" w:rsidP="00AD10A6">
            <w:pPr>
              <w:spacing w:before="0"/>
              <w:jc w:val="center"/>
              <w:rPr>
                <w:rFonts w:cs="Arial"/>
                <w:lang w:val="ru-RU"/>
              </w:rPr>
            </w:pPr>
          </w:p>
        </w:tc>
      </w:tr>
    </w:tbl>
    <w:p w14:paraId="2E7CD9C9" w14:textId="77777777" w:rsidR="00343A18" w:rsidRPr="00AD10A6" w:rsidRDefault="00343A18" w:rsidP="00AD10A6">
      <w:pPr>
        <w:tabs>
          <w:tab w:val="left" w:pos="4999"/>
        </w:tabs>
        <w:spacing w:before="0"/>
        <w:rPr>
          <w:rFonts w:eastAsia="TimesNewRomanPS-BoldMT" w:cs="Arial"/>
          <w:bCs/>
          <w:i/>
          <w:iCs/>
        </w:rPr>
      </w:pPr>
    </w:p>
    <w:p w14:paraId="06BBADDE" w14:textId="77777777" w:rsidR="00343A18" w:rsidRPr="00AD10A6" w:rsidRDefault="00343A18" w:rsidP="00AD10A6">
      <w:pPr>
        <w:spacing w:before="0"/>
        <w:rPr>
          <w:rFonts w:cs="Arial"/>
          <w:i/>
        </w:rPr>
      </w:pPr>
      <w:r w:rsidRPr="00AD10A6">
        <w:rPr>
          <w:rFonts w:cs="Arial"/>
          <w:i/>
        </w:rPr>
        <w:t>НАПОМЕНА:</w:t>
      </w:r>
    </w:p>
    <w:p w14:paraId="6909D9D0" w14:textId="77777777"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14:paraId="39F5FB4C" w14:textId="77777777" w:rsidR="00657291" w:rsidRPr="00AD10A6" w:rsidRDefault="00657291" w:rsidP="00AD10A6">
      <w:pPr>
        <w:spacing w:before="0"/>
        <w:rPr>
          <w:rFonts w:cs="Arial"/>
          <w:i/>
        </w:rPr>
      </w:pPr>
      <w:r w:rsidRPr="00AD10A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CB65A51" w14:textId="77777777" w:rsidR="00657291" w:rsidRPr="00AD10A6" w:rsidRDefault="00657291" w:rsidP="00AD10A6">
      <w:pPr>
        <w:spacing w:before="0"/>
        <w:rPr>
          <w:rFonts w:cs="Arial"/>
          <w:color w:val="00B0F0"/>
          <w:lang w:val="sr-Cyrl-CS"/>
        </w:rPr>
      </w:pPr>
    </w:p>
    <w:p w14:paraId="6AB3A8BE" w14:textId="77777777" w:rsidR="0042687E" w:rsidRPr="00AD10A6" w:rsidRDefault="0042687E" w:rsidP="00AD10A6">
      <w:pPr>
        <w:spacing w:before="0"/>
        <w:rPr>
          <w:rFonts w:cs="Arial"/>
          <w:color w:val="00B0F0"/>
        </w:rPr>
      </w:pPr>
    </w:p>
    <w:p w14:paraId="095D80A1" w14:textId="77777777" w:rsidR="0042687E" w:rsidRPr="00AD10A6" w:rsidRDefault="0042687E" w:rsidP="00AD10A6">
      <w:pPr>
        <w:spacing w:before="0"/>
        <w:rPr>
          <w:rFonts w:cs="Arial"/>
          <w:color w:val="00B0F0"/>
        </w:rPr>
      </w:pPr>
    </w:p>
    <w:p w14:paraId="631C60C6" w14:textId="77777777" w:rsidR="00F750C9" w:rsidRPr="00AD10A6" w:rsidRDefault="00F750C9" w:rsidP="00AD10A6">
      <w:pPr>
        <w:spacing w:before="0"/>
        <w:jc w:val="left"/>
        <w:rPr>
          <w:rFonts w:cs="Arial"/>
          <w:color w:val="00B0F0"/>
        </w:rPr>
      </w:pPr>
      <w:bookmarkStart w:id="279" w:name="_Toc442559942"/>
      <w:r w:rsidRPr="00AD10A6">
        <w:rPr>
          <w:rFonts w:cs="Arial"/>
          <w:color w:val="00B0F0"/>
        </w:rPr>
        <w:br w:type="page"/>
      </w:r>
    </w:p>
    <w:bookmarkEnd w:id="279"/>
    <w:p w14:paraId="52B98649" w14:textId="77777777" w:rsidR="007E7BB8" w:rsidRPr="00AD10A6" w:rsidRDefault="00D6656A" w:rsidP="00AD10A6">
      <w:pPr>
        <w:pStyle w:val="KDObrazac"/>
        <w:spacing w:before="0"/>
        <w:rPr>
          <w:b w:val="0"/>
          <w:lang w:val="sr-Cyrl-CS"/>
        </w:rPr>
      </w:pPr>
      <w:r w:rsidRPr="00AD10A6">
        <w:rPr>
          <w:b w:val="0"/>
          <w:lang w:val="sr-Cyrl-CS"/>
        </w:rPr>
        <w:lastRenderedPageBreak/>
        <w:t>ОБРАЗАЦ 8.</w:t>
      </w:r>
    </w:p>
    <w:p w14:paraId="3261901D" w14:textId="77777777" w:rsidR="00D6656A" w:rsidRPr="00AD10A6" w:rsidRDefault="00D6656A" w:rsidP="00AD10A6">
      <w:pPr>
        <w:spacing w:before="0"/>
        <w:jc w:val="right"/>
        <w:rPr>
          <w:rFonts w:cs="Arial"/>
          <w:lang w:val="sr-Cyrl-CS"/>
        </w:rPr>
      </w:pPr>
    </w:p>
    <w:p w14:paraId="63E26A18" w14:textId="77777777" w:rsidR="007E7BB8" w:rsidRPr="00AD10A6" w:rsidRDefault="007E7BB8" w:rsidP="00AD10A6">
      <w:pPr>
        <w:spacing w:before="0"/>
        <w:jc w:val="center"/>
        <w:rPr>
          <w:rFonts w:cs="Arial"/>
        </w:rPr>
      </w:pPr>
      <w:r w:rsidRPr="00AD10A6">
        <w:rPr>
          <w:rFonts w:cs="Arial"/>
        </w:rPr>
        <w:t>ОБРАЗАЦ ТРОШКОВА ПРИПРЕМЕ ПОНУДЕ</w:t>
      </w:r>
    </w:p>
    <w:p w14:paraId="000D1874" w14:textId="77777777" w:rsidR="00D6656A" w:rsidRPr="00AD10A6" w:rsidRDefault="00D6656A" w:rsidP="00AD10A6">
      <w:pPr>
        <w:spacing w:before="0"/>
        <w:jc w:val="center"/>
        <w:rPr>
          <w:rFonts w:cs="Arial"/>
        </w:rPr>
      </w:pPr>
    </w:p>
    <w:p w14:paraId="116FC5AD" w14:textId="77777777" w:rsidR="007E7BB8" w:rsidRPr="00AD10A6" w:rsidRDefault="007E7BB8" w:rsidP="00AD10A6">
      <w:pPr>
        <w:spacing w:before="0"/>
        <w:jc w:val="center"/>
        <w:rPr>
          <w:rFonts w:cs="Arial"/>
        </w:rPr>
      </w:pPr>
      <w:r w:rsidRPr="00AD10A6">
        <w:rPr>
          <w:rFonts w:cs="Arial"/>
        </w:rPr>
        <w:t xml:space="preserve">за јавну набавку </w:t>
      </w:r>
      <w:r w:rsidR="00FD6BCE" w:rsidRPr="00AD10A6">
        <w:rPr>
          <w:rFonts w:cs="Arial"/>
          <w:lang w:val="sr-Cyrl-RS"/>
        </w:rPr>
        <w:t>услуга</w:t>
      </w:r>
      <w:r w:rsidRPr="00AD10A6">
        <w:rPr>
          <w:rFonts w:cs="Arial"/>
        </w:rPr>
        <w:t>:</w:t>
      </w:r>
      <w:r w:rsidR="00D6656A" w:rsidRPr="00AD10A6">
        <w:rPr>
          <w:rFonts w:cs="Arial"/>
          <w:lang w:val="sr-Cyrl-RS"/>
        </w:rPr>
        <w:t xml:space="preserve"> „Одржавање и унапређење ЕРП система (САП)“</w:t>
      </w:r>
    </w:p>
    <w:p w14:paraId="07FF45C9" w14:textId="77777777" w:rsidR="007E7BB8" w:rsidRPr="00AD10A6" w:rsidRDefault="006825F2" w:rsidP="00AD10A6">
      <w:pPr>
        <w:spacing w:before="0"/>
        <w:jc w:val="center"/>
        <w:rPr>
          <w:rFonts w:cs="Arial"/>
          <w:lang w:val="sr-Cyrl-RS"/>
        </w:rPr>
      </w:pPr>
      <w:r w:rsidRPr="00AD10A6">
        <w:rPr>
          <w:rFonts w:cs="Arial"/>
        </w:rPr>
        <w:t>ЈН</w:t>
      </w:r>
      <w:r w:rsidR="007E7BB8" w:rsidRPr="00AD10A6">
        <w:rPr>
          <w:rFonts w:cs="Arial"/>
        </w:rPr>
        <w:t xml:space="preserve"> бр</w:t>
      </w:r>
      <w:r w:rsidR="00D6656A" w:rsidRPr="00AD10A6">
        <w:rPr>
          <w:rFonts w:cs="Arial"/>
          <w:lang w:val="sr-Cyrl-RS"/>
        </w:rPr>
        <w:t>иј ЈН/1000/0242/2016</w:t>
      </w:r>
    </w:p>
    <w:p w14:paraId="6724D92C" w14:textId="77777777" w:rsidR="00D6656A" w:rsidRPr="00AD10A6" w:rsidRDefault="00D6656A" w:rsidP="00AD10A6">
      <w:pPr>
        <w:spacing w:before="0"/>
        <w:jc w:val="center"/>
        <w:rPr>
          <w:rFonts w:cs="Arial"/>
        </w:rPr>
      </w:pPr>
    </w:p>
    <w:p w14:paraId="0BAC5AA0" w14:textId="77777777" w:rsidR="007E7BB8" w:rsidRPr="00AD10A6" w:rsidRDefault="007E7BB8" w:rsidP="00AD10A6">
      <w:pPr>
        <w:tabs>
          <w:tab w:val="left" w:pos="0"/>
        </w:tabs>
        <w:spacing w:before="0"/>
        <w:rPr>
          <w:rFonts w:cs="Arial"/>
          <w:lang w:val="ru-RU"/>
        </w:rPr>
      </w:pPr>
      <w:r w:rsidRPr="00AD10A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E1D7421" w14:textId="77777777" w:rsidR="007E7BB8" w:rsidRPr="00AD10A6" w:rsidRDefault="007E7BB8" w:rsidP="00AD10A6">
      <w:pPr>
        <w:tabs>
          <w:tab w:val="left" w:pos="0"/>
        </w:tabs>
        <w:spacing w:before="0"/>
        <w:jc w:val="center"/>
        <w:rPr>
          <w:rFonts w:cs="Arial"/>
          <w:lang w:val="ru-RU"/>
        </w:rPr>
      </w:pPr>
      <w:r w:rsidRPr="00AD10A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AD10A6" w14:paraId="202FB467" w14:textId="77777777" w:rsidTr="00BE2EA9">
        <w:trPr>
          <w:trHeight w:val="734"/>
          <w:tblCellSpacing w:w="20" w:type="dxa"/>
        </w:trPr>
        <w:tc>
          <w:tcPr>
            <w:tcW w:w="5323" w:type="dxa"/>
            <w:shd w:val="clear" w:color="auto" w:fill="auto"/>
            <w:vAlign w:val="center"/>
          </w:tcPr>
          <w:p w14:paraId="7AFD052E" w14:textId="77777777" w:rsidR="007E7BB8" w:rsidRPr="00AD10A6" w:rsidRDefault="007E7BB8" w:rsidP="00AD10A6">
            <w:pPr>
              <w:spacing w:before="0"/>
              <w:rPr>
                <w:rFonts w:cs="Arial"/>
                <w:color w:val="00B0F0"/>
                <w:lang w:val="ru-RU"/>
              </w:rPr>
            </w:pPr>
            <w:r w:rsidRPr="00AD10A6">
              <w:rPr>
                <w:rFonts w:cs="Arial"/>
                <w:color w:val="00B0F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57BCA4D4" w14:textId="77777777" w:rsidR="007E7BB8" w:rsidRPr="00AD10A6" w:rsidRDefault="007E7BB8" w:rsidP="00AD10A6">
            <w:pPr>
              <w:spacing w:before="0"/>
              <w:rPr>
                <w:rFonts w:cs="Arial"/>
                <w:lang w:val="ru-RU"/>
              </w:rPr>
            </w:pPr>
          </w:p>
          <w:p w14:paraId="7B0C413D" w14:textId="77777777" w:rsidR="007E7BB8" w:rsidRPr="00AD10A6" w:rsidRDefault="007E7BB8" w:rsidP="00AD10A6">
            <w:pPr>
              <w:spacing w:before="0"/>
              <w:rPr>
                <w:rFonts w:cs="Arial"/>
              </w:rPr>
            </w:pPr>
            <w:r w:rsidRPr="00AD10A6">
              <w:rPr>
                <w:rFonts w:cs="Arial"/>
              </w:rPr>
              <w:t xml:space="preserve">__________ динара </w:t>
            </w:r>
          </w:p>
        </w:tc>
      </w:tr>
      <w:tr w:rsidR="007E7BB8" w:rsidRPr="00AD10A6" w14:paraId="3C24AC45" w14:textId="77777777" w:rsidTr="00BE2EA9">
        <w:trPr>
          <w:trHeight w:val="749"/>
          <w:tblCellSpacing w:w="20" w:type="dxa"/>
        </w:trPr>
        <w:tc>
          <w:tcPr>
            <w:tcW w:w="5323" w:type="dxa"/>
            <w:shd w:val="clear" w:color="auto" w:fill="auto"/>
            <w:vAlign w:val="center"/>
          </w:tcPr>
          <w:p w14:paraId="612894FB" w14:textId="77777777" w:rsidR="007E7BB8" w:rsidRPr="00AD10A6" w:rsidRDefault="007E7BB8" w:rsidP="00AD10A6">
            <w:pPr>
              <w:spacing w:before="0"/>
              <w:jc w:val="center"/>
              <w:rPr>
                <w:rFonts w:cs="Arial"/>
                <w:color w:val="00B0F0"/>
              </w:rPr>
            </w:pPr>
            <w:r w:rsidRPr="00AD10A6">
              <w:rPr>
                <w:rFonts w:cs="Arial"/>
                <w:color w:val="00B0F0"/>
              </w:rPr>
              <w:t>трошкови прибављања средстава обезбеђења</w:t>
            </w:r>
          </w:p>
        </w:tc>
        <w:tc>
          <w:tcPr>
            <w:tcW w:w="4260" w:type="dxa"/>
            <w:shd w:val="clear" w:color="auto" w:fill="auto"/>
          </w:tcPr>
          <w:p w14:paraId="6CE8388C" w14:textId="77777777" w:rsidR="007E7BB8" w:rsidRPr="00AD10A6" w:rsidRDefault="007E7BB8" w:rsidP="00AD10A6">
            <w:pPr>
              <w:spacing w:before="0"/>
              <w:rPr>
                <w:rFonts w:cs="Arial"/>
              </w:rPr>
            </w:pPr>
          </w:p>
          <w:p w14:paraId="23CE4B1F" w14:textId="77777777" w:rsidR="007E7BB8" w:rsidRPr="00AD10A6" w:rsidRDefault="007E7BB8" w:rsidP="00AD10A6">
            <w:pPr>
              <w:spacing w:before="0"/>
              <w:rPr>
                <w:rFonts w:cs="Arial"/>
              </w:rPr>
            </w:pPr>
            <w:r w:rsidRPr="00AD10A6">
              <w:rPr>
                <w:rFonts w:cs="Arial"/>
              </w:rPr>
              <w:t xml:space="preserve">__________ динара </w:t>
            </w:r>
          </w:p>
        </w:tc>
      </w:tr>
      <w:tr w:rsidR="007E7BB8" w:rsidRPr="00AD10A6" w14:paraId="1987BE1B" w14:textId="77777777" w:rsidTr="00BE2EA9">
        <w:trPr>
          <w:trHeight w:val="307"/>
          <w:tblCellSpacing w:w="20" w:type="dxa"/>
        </w:trPr>
        <w:tc>
          <w:tcPr>
            <w:tcW w:w="5323" w:type="dxa"/>
            <w:shd w:val="clear" w:color="auto" w:fill="auto"/>
            <w:vAlign w:val="center"/>
          </w:tcPr>
          <w:p w14:paraId="65F19BE5" w14:textId="77777777" w:rsidR="007E7BB8" w:rsidRPr="00AD10A6" w:rsidRDefault="007E7BB8" w:rsidP="00AD10A6">
            <w:pPr>
              <w:spacing w:before="0"/>
              <w:jc w:val="center"/>
              <w:rPr>
                <w:rFonts w:cs="Arial"/>
              </w:rPr>
            </w:pPr>
            <w:r w:rsidRPr="00AD10A6">
              <w:rPr>
                <w:rFonts w:cs="Arial"/>
              </w:rPr>
              <w:t>Укупни трошкови без ПДВ</w:t>
            </w:r>
          </w:p>
        </w:tc>
        <w:tc>
          <w:tcPr>
            <w:tcW w:w="4260" w:type="dxa"/>
            <w:shd w:val="clear" w:color="auto" w:fill="auto"/>
          </w:tcPr>
          <w:p w14:paraId="00F68F50" w14:textId="77777777" w:rsidR="007E7BB8" w:rsidRPr="00AD10A6" w:rsidRDefault="007E7BB8" w:rsidP="00AD10A6">
            <w:pPr>
              <w:spacing w:before="0"/>
              <w:rPr>
                <w:rFonts w:cs="Arial"/>
              </w:rPr>
            </w:pPr>
          </w:p>
          <w:p w14:paraId="0DE4B1DA" w14:textId="77777777" w:rsidR="007E7BB8" w:rsidRPr="00AD10A6" w:rsidRDefault="007E7BB8" w:rsidP="00AD10A6">
            <w:pPr>
              <w:spacing w:before="0"/>
              <w:rPr>
                <w:rFonts w:cs="Arial"/>
              </w:rPr>
            </w:pPr>
            <w:r w:rsidRPr="00AD10A6">
              <w:rPr>
                <w:rFonts w:cs="Arial"/>
              </w:rPr>
              <w:t>__________ динара</w:t>
            </w:r>
          </w:p>
        </w:tc>
      </w:tr>
      <w:tr w:rsidR="007E7BB8" w:rsidRPr="00AD10A6" w14:paraId="127AB60F" w14:textId="77777777" w:rsidTr="00BE2EA9">
        <w:trPr>
          <w:trHeight w:val="433"/>
          <w:tblCellSpacing w:w="20" w:type="dxa"/>
        </w:trPr>
        <w:tc>
          <w:tcPr>
            <w:tcW w:w="5323" w:type="dxa"/>
            <w:shd w:val="clear" w:color="auto" w:fill="auto"/>
            <w:vAlign w:val="center"/>
          </w:tcPr>
          <w:p w14:paraId="0794E2D9" w14:textId="77777777" w:rsidR="007E7BB8" w:rsidRPr="00AD10A6" w:rsidRDefault="007E7BB8" w:rsidP="00AD10A6">
            <w:pPr>
              <w:autoSpaceDE w:val="0"/>
              <w:autoSpaceDN w:val="0"/>
              <w:adjustRightInd w:val="0"/>
              <w:spacing w:before="0"/>
              <w:jc w:val="center"/>
              <w:rPr>
                <w:rFonts w:cs="Arial"/>
              </w:rPr>
            </w:pPr>
            <w:r w:rsidRPr="00AD10A6">
              <w:rPr>
                <w:rFonts w:cs="Arial"/>
              </w:rPr>
              <w:t>ПДВ</w:t>
            </w:r>
          </w:p>
        </w:tc>
        <w:tc>
          <w:tcPr>
            <w:tcW w:w="4260" w:type="dxa"/>
            <w:shd w:val="clear" w:color="auto" w:fill="auto"/>
          </w:tcPr>
          <w:p w14:paraId="75CF502B" w14:textId="77777777" w:rsidR="007E7BB8" w:rsidRPr="00AD10A6" w:rsidRDefault="007E7BB8" w:rsidP="00AD10A6">
            <w:pPr>
              <w:spacing w:before="0"/>
              <w:rPr>
                <w:rFonts w:cs="Arial"/>
              </w:rPr>
            </w:pPr>
          </w:p>
          <w:p w14:paraId="2D43860F" w14:textId="77777777" w:rsidR="007E7BB8" w:rsidRPr="00AD10A6" w:rsidRDefault="007E7BB8" w:rsidP="00AD10A6">
            <w:pPr>
              <w:spacing w:before="0"/>
              <w:rPr>
                <w:rFonts w:cs="Arial"/>
              </w:rPr>
            </w:pPr>
            <w:r w:rsidRPr="00AD10A6">
              <w:rPr>
                <w:rFonts w:cs="Arial"/>
              </w:rPr>
              <w:t>__________ динара</w:t>
            </w:r>
          </w:p>
        </w:tc>
      </w:tr>
      <w:tr w:rsidR="007E7BB8" w:rsidRPr="00AD10A6" w14:paraId="55CCB008" w14:textId="77777777" w:rsidTr="00BE2EA9">
        <w:trPr>
          <w:trHeight w:val="190"/>
          <w:tblCellSpacing w:w="20" w:type="dxa"/>
        </w:trPr>
        <w:tc>
          <w:tcPr>
            <w:tcW w:w="5323" w:type="dxa"/>
            <w:shd w:val="clear" w:color="auto" w:fill="auto"/>
          </w:tcPr>
          <w:p w14:paraId="08A7114E" w14:textId="77777777" w:rsidR="007E7BB8" w:rsidRPr="00AD10A6" w:rsidRDefault="007E7BB8" w:rsidP="00AD10A6">
            <w:pPr>
              <w:spacing w:before="0"/>
              <w:jc w:val="center"/>
              <w:rPr>
                <w:rFonts w:cs="Arial"/>
              </w:rPr>
            </w:pPr>
          </w:p>
          <w:p w14:paraId="0C4F8520" w14:textId="77777777" w:rsidR="007E7BB8" w:rsidRPr="00AD10A6" w:rsidRDefault="007E7BB8" w:rsidP="00AD10A6">
            <w:pPr>
              <w:spacing w:before="0"/>
              <w:jc w:val="center"/>
              <w:rPr>
                <w:rFonts w:cs="Arial"/>
              </w:rPr>
            </w:pPr>
            <w:r w:rsidRPr="00AD10A6">
              <w:rPr>
                <w:rFonts w:cs="Arial"/>
              </w:rPr>
              <w:t>Укупни  трошкови са ПДВ</w:t>
            </w:r>
          </w:p>
        </w:tc>
        <w:tc>
          <w:tcPr>
            <w:tcW w:w="4260" w:type="dxa"/>
            <w:shd w:val="clear" w:color="auto" w:fill="auto"/>
          </w:tcPr>
          <w:p w14:paraId="61B2E168" w14:textId="77777777" w:rsidR="007E7BB8" w:rsidRPr="00AD10A6" w:rsidRDefault="007E7BB8" w:rsidP="00AD10A6">
            <w:pPr>
              <w:spacing w:before="0"/>
              <w:rPr>
                <w:rFonts w:cs="Arial"/>
              </w:rPr>
            </w:pPr>
          </w:p>
          <w:p w14:paraId="267E493F" w14:textId="77777777" w:rsidR="007E7BB8" w:rsidRPr="00AD10A6" w:rsidRDefault="007E7BB8" w:rsidP="00AD10A6">
            <w:pPr>
              <w:spacing w:before="0"/>
              <w:rPr>
                <w:rFonts w:cs="Arial"/>
              </w:rPr>
            </w:pPr>
            <w:r w:rsidRPr="00AD10A6">
              <w:rPr>
                <w:rFonts w:cs="Arial"/>
              </w:rPr>
              <w:t>__________ динара</w:t>
            </w:r>
          </w:p>
        </w:tc>
      </w:tr>
    </w:tbl>
    <w:p w14:paraId="2889FAF3" w14:textId="77777777" w:rsidR="00D6656A" w:rsidRPr="00AD10A6" w:rsidRDefault="00D6656A" w:rsidP="00AD10A6">
      <w:pPr>
        <w:tabs>
          <w:tab w:val="left" w:pos="0"/>
        </w:tabs>
        <w:spacing w:before="0"/>
        <w:rPr>
          <w:rFonts w:cs="Arial"/>
          <w:lang w:val="ru-RU"/>
        </w:rPr>
      </w:pPr>
    </w:p>
    <w:p w14:paraId="506D0029" w14:textId="77777777" w:rsidR="007E7BB8" w:rsidRPr="00AD10A6" w:rsidRDefault="007E7BB8" w:rsidP="00AD10A6">
      <w:pPr>
        <w:tabs>
          <w:tab w:val="left" w:pos="0"/>
        </w:tabs>
        <w:spacing w:before="0"/>
        <w:rPr>
          <w:rFonts w:cs="Arial"/>
          <w:lang w:val="ru-RU"/>
        </w:rPr>
      </w:pPr>
      <w:r w:rsidRPr="00AD10A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0AC1478" w14:textId="77777777" w:rsidR="007E7BB8" w:rsidRPr="00AD10A6" w:rsidRDefault="007E7BB8" w:rsidP="00AD10A6">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D10A6" w14:paraId="39A8AF7B" w14:textId="77777777" w:rsidTr="00BE2EA9">
        <w:trPr>
          <w:jc w:val="center"/>
        </w:trPr>
        <w:tc>
          <w:tcPr>
            <w:tcW w:w="3882" w:type="dxa"/>
          </w:tcPr>
          <w:p w14:paraId="6499DE76" w14:textId="77777777" w:rsidR="007E7BB8" w:rsidRPr="00AD10A6" w:rsidRDefault="007E7BB8" w:rsidP="00AD10A6">
            <w:pPr>
              <w:spacing w:before="0"/>
              <w:jc w:val="center"/>
              <w:rPr>
                <w:rFonts w:cs="Arial"/>
              </w:rPr>
            </w:pPr>
            <w:r w:rsidRPr="00AD10A6">
              <w:rPr>
                <w:rFonts w:cs="Arial"/>
              </w:rPr>
              <w:t>Датум:</w:t>
            </w:r>
          </w:p>
        </w:tc>
        <w:tc>
          <w:tcPr>
            <w:tcW w:w="2127" w:type="dxa"/>
          </w:tcPr>
          <w:p w14:paraId="7DF84EC6" w14:textId="77777777" w:rsidR="007E7BB8" w:rsidRPr="00AD10A6" w:rsidRDefault="007E7BB8" w:rsidP="00AD10A6">
            <w:pPr>
              <w:spacing w:before="0"/>
              <w:jc w:val="center"/>
              <w:rPr>
                <w:rFonts w:cs="Arial"/>
                <w:lang w:val="ru-RU"/>
              </w:rPr>
            </w:pPr>
          </w:p>
        </w:tc>
        <w:tc>
          <w:tcPr>
            <w:tcW w:w="4022" w:type="dxa"/>
          </w:tcPr>
          <w:p w14:paraId="39F2FB8A" w14:textId="77777777" w:rsidR="007E7BB8" w:rsidRPr="00AD10A6" w:rsidRDefault="007E7BB8" w:rsidP="00AD10A6">
            <w:pPr>
              <w:spacing w:before="0"/>
              <w:jc w:val="center"/>
              <w:rPr>
                <w:rFonts w:cs="Arial"/>
                <w:lang w:val="sr-Cyrl-CS"/>
              </w:rPr>
            </w:pPr>
            <w:r w:rsidRPr="00AD10A6">
              <w:rPr>
                <w:rFonts w:cs="Arial"/>
                <w:lang w:val="sr-Cyrl-CS"/>
              </w:rPr>
              <w:t>П</w:t>
            </w:r>
            <w:r w:rsidRPr="00AD10A6">
              <w:rPr>
                <w:rFonts w:cs="Arial"/>
              </w:rPr>
              <w:t>онуђач</w:t>
            </w:r>
          </w:p>
        </w:tc>
      </w:tr>
      <w:tr w:rsidR="007E7BB8" w:rsidRPr="00AD10A6" w14:paraId="317BBE16" w14:textId="77777777" w:rsidTr="00BE2EA9">
        <w:trPr>
          <w:jc w:val="center"/>
        </w:trPr>
        <w:tc>
          <w:tcPr>
            <w:tcW w:w="3882" w:type="dxa"/>
          </w:tcPr>
          <w:p w14:paraId="1760CD10" w14:textId="77777777" w:rsidR="007E7BB8" w:rsidRPr="00AD10A6" w:rsidRDefault="007E7BB8" w:rsidP="00AD10A6">
            <w:pPr>
              <w:spacing w:before="0"/>
              <w:jc w:val="center"/>
              <w:rPr>
                <w:rFonts w:cs="Arial"/>
              </w:rPr>
            </w:pPr>
          </w:p>
        </w:tc>
        <w:tc>
          <w:tcPr>
            <w:tcW w:w="2127" w:type="dxa"/>
          </w:tcPr>
          <w:p w14:paraId="77A7AE4F" w14:textId="77777777" w:rsidR="007E7BB8" w:rsidRPr="00AD10A6" w:rsidRDefault="007E7BB8" w:rsidP="00AD10A6">
            <w:pPr>
              <w:spacing w:before="0"/>
              <w:jc w:val="center"/>
              <w:rPr>
                <w:rFonts w:cs="Arial"/>
              </w:rPr>
            </w:pPr>
            <w:r w:rsidRPr="00AD10A6">
              <w:rPr>
                <w:rFonts w:cs="Arial"/>
              </w:rPr>
              <w:t>М.П.</w:t>
            </w:r>
          </w:p>
        </w:tc>
        <w:tc>
          <w:tcPr>
            <w:tcW w:w="4022" w:type="dxa"/>
          </w:tcPr>
          <w:p w14:paraId="76D7022F" w14:textId="77777777" w:rsidR="007E7BB8" w:rsidRPr="00AD10A6" w:rsidRDefault="007E7BB8" w:rsidP="00AD10A6">
            <w:pPr>
              <w:spacing w:before="0"/>
              <w:jc w:val="center"/>
              <w:rPr>
                <w:rFonts w:cs="Arial"/>
                <w:lang w:val="ru-RU"/>
              </w:rPr>
            </w:pPr>
          </w:p>
        </w:tc>
      </w:tr>
      <w:tr w:rsidR="007E7BB8" w:rsidRPr="00AD10A6" w14:paraId="4E213B2F" w14:textId="77777777" w:rsidTr="00BE2EA9">
        <w:trPr>
          <w:jc w:val="center"/>
        </w:trPr>
        <w:tc>
          <w:tcPr>
            <w:tcW w:w="3882" w:type="dxa"/>
            <w:tcBorders>
              <w:bottom w:val="single" w:sz="4" w:space="0" w:color="auto"/>
            </w:tcBorders>
          </w:tcPr>
          <w:p w14:paraId="733812F4" w14:textId="77777777" w:rsidR="007E7BB8" w:rsidRPr="00AD10A6" w:rsidRDefault="007E7BB8" w:rsidP="00AD10A6">
            <w:pPr>
              <w:spacing w:before="0"/>
              <w:jc w:val="center"/>
              <w:rPr>
                <w:rFonts w:cs="Arial"/>
              </w:rPr>
            </w:pPr>
          </w:p>
        </w:tc>
        <w:tc>
          <w:tcPr>
            <w:tcW w:w="2127" w:type="dxa"/>
          </w:tcPr>
          <w:p w14:paraId="493C06FD" w14:textId="77777777" w:rsidR="007E7BB8" w:rsidRPr="00AD10A6" w:rsidRDefault="007E7BB8" w:rsidP="00AD10A6">
            <w:pPr>
              <w:spacing w:before="0"/>
              <w:jc w:val="center"/>
              <w:rPr>
                <w:rFonts w:cs="Arial"/>
                <w:lang w:val="ru-RU"/>
              </w:rPr>
            </w:pPr>
          </w:p>
        </w:tc>
        <w:tc>
          <w:tcPr>
            <w:tcW w:w="4022" w:type="dxa"/>
            <w:tcBorders>
              <w:bottom w:val="single" w:sz="4" w:space="0" w:color="auto"/>
            </w:tcBorders>
          </w:tcPr>
          <w:p w14:paraId="1EE4E490" w14:textId="77777777" w:rsidR="007E7BB8" w:rsidRPr="00AD10A6" w:rsidRDefault="007E7BB8" w:rsidP="00AD10A6">
            <w:pPr>
              <w:spacing w:before="0"/>
              <w:jc w:val="center"/>
              <w:rPr>
                <w:rFonts w:cs="Arial"/>
                <w:lang w:val="ru-RU"/>
              </w:rPr>
            </w:pPr>
          </w:p>
        </w:tc>
      </w:tr>
      <w:tr w:rsidR="007E7BB8" w:rsidRPr="00AD10A6" w14:paraId="630AC438" w14:textId="77777777" w:rsidTr="00BE2EA9">
        <w:trPr>
          <w:trHeight w:val="389"/>
          <w:jc w:val="center"/>
        </w:trPr>
        <w:tc>
          <w:tcPr>
            <w:tcW w:w="3882" w:type="dxa"/>
            <w:tcBorders>
              <w:top w:val="single" w:sz="4" w:space="0" w:color="auto"/>
            </w:tcBorders>
          </w:tcPr>
          <w:p w14:paraId="6BE84FDD" w14:textId="77777777" w:rsidR="007E7BB8" w:rsidRPr="00AD10A6" w:rsidRDefault="007E7BB8" w:rsidP="00AD10A6">
            <w:pPr>
              <w:spacing w:before="0"/>
              <w:jc w:val="center"/>
              <w:rPr>
                <w:rFonts w:cs="Arial"/>
              </w:rPr>
            </w:pPr>
          </w:p>
        </w:tc>
        <w:tc>
          <w:tcPr>
            <w:tcW w:w="2127" w:type="dxa"/>
          </w:tcPr>
          <w:p w14:paraId="4A4CD0AA" w14:textId="77777777" w:rsidR="007E7BB8" w:rsidRPr="00AD10A6" w:rsidRDefault="007E7BB8" w:rsidP="00AD10A6">
            <w:pPr>
              <w:spacing w:before="0"/>
              <w:jc w:val="center"/>
              <w:rPr>
                <w:rFonts w:cs="Arial"/>
                <w:lang w:val="ru-RU"/>
              </w:rPr>
            </w:pPr>
          </w:p>
        </w:tc>
        <w:tc>
          <w:tcPr>
            <w:tcW w:w="4022" w:type="dxa"/>
            <w:tcBorders>
              <w:top w:val="single" w:sz="4" w:space="0" w:color="auto"/>
            </w:tcBorders>
          </w:tcPr>
          <w:p w14:paraId="7FEDDB80" w14:textId="77777777" w:rsidR="007E7BB8" w:rsidRPr="00AD10A6" w:rsidRDefault="007E7BB8" w:rsidP="00AD10A6">
            <w:pPr>
              <w:spacing w:before="0"/>
              <w:jc w:val="center"/>
              <w:rPr>
                <w:rFonts w:cs="Arial"/>
                <w:lang w:val="ru-RU"/>
              </w:rPr>
            </w:pPr>
          </w:p>
        </w:tc>
      </w:tr>
    </w:tbl>
    <w:p w14:paraId="2F1688F6" w14:textId="77777777" w:rsidR="007E7BB8" w:rsidRPr="00AD10A6" w:rsidRDefault="007E7BB8" w:rsidP="00AD10A6">
      <w:pPr>
        <w:tabs>
          <w:tab w:val="left" w:pos="0"/>
        </w:tabs>
        <w:spacing w:before="0"/>
        <w:rPr>
          <w:rFonts w:cs="Arial"/>
          <w:i/>
          <w:lang w:val="ru-RU"/>
        </w:rPr>
      </w:pPr>
      <w:r w:rsidRPr="00AD10A6">
        <w:rPr>
          <w:rFonts w:cs="Arial"/>
          <w:i/>
          <w:lang w:val="ru-RU"/>
        </w:rPr>
        <w:t>Напомена:</w:t>
      </w:r>
    </w:p>
    <w:p w14:paraId="0E911F6F" w14:textId="77777777" w:rsidR="007E7BB8" w:rsidRPr="00AD10A6" w:rsidRDefault="007E7BB8" w:rsidP="00AD10A6">
      <w:pPr>
        <w:spacing w:before="0"/>
        <w:rPr>
          <w:rFonts w:cs="Arial"/>
          <w:i/>
          <w:lang w:val="ru-RU"/>
        </w:rPr>
      </w:pPr>
      <w:r w:rsidRPr="00AD10A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06FA589" w14:textId="77777777" w:rsidR="007E7BB8" w:rsidRPr="00AD10A6" w:rsidRDefault="007E7BB8" w:rsidP="00AD10A6">
      <w:pPr>
        <w:tabs>
          <w:tab w:val="left" w:pos="0"/>
        </w:tabs>
        <w:spacing w:before="0"/>
        <w:rPr>
          <w:rFonts w:cs="Arial"/>
          <w:i/>
          <w:lang w:val="ru-RU"/>
        </w:rPr>
      </w:pPr>
      <w:r w:rsidRPr="00AD10A6">
        <w:rPr>
          <w:rFonts w:cs="Arial"/>
          <w:i/>
        </w:rPr>
        <w:t>-</w:t>
      </w:r>
      <w:r w:rsidRPr="00AD10A6">
        <w:rPr>
          <w:rFonts w:cs="Arial"/>
          <w:i/>
          <w:lang w:val="sr-Latn-CS"/>
        </w:rPr>
        <w:t>остале трошкове припреме и подношења понуде</w:t>
      </w:r>
      <w:r w:rsidRPr="00AD10A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62E6C2A" w14:textId="77777777" w:rsidR="007E7BB8" w:rsidRPr="00AD10A6" w:rsidRDefault="007E7BB8" w:rsidP="00AD10A6">
      <w:pPr>
        <w:spacing w:before="0"/>
        <w:rPr>
          <w:rFonts w:cs="Arial"/>
          <w:i/>
          <w:lang w:val="ru-RU"/>
        </w:rPr>
      </w:pPr>
      <w:r w:rsidRPr="00AD10A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DF8303E" w14:textId="77777777" w:rsidR="007E7BB8" w:rsidRPr="00AD10A6" w:rsidRDefault="007E7BB8" w:rsidP="00AD10A6">
      <w:pPr>
        <w:pStyle w:val="KDKomentar"/>
        <w:spacing w:before="0"/>
        <w:rPr>
          <w:rFonts w:eastAsia="TimesNewRomanPS-BoldMT" w:cs="Arial"/>
          <w:color w:val="auto"/>
          <w:sz w:val="22"/>
          <w:szCs w:val="22"/>
        </w:rPr>
      </w:pPr>
      <w:r w:rsidRPr="00AD10A6">
        <w:rPr>
          <w:rFonts w:eastAsia="TimesNewRomanPS-BoldMT" w:cs="Arial"/>
          <w:color w:val="auto"/>
          <w:sz w:val="22"/>
          <w:szCs w:val="22"/>
        </w:rPr>
        <w:t xml:space="preserve">-Уколико </w:t>
      </w:r>
      <w:r w:rsidRPr="00AD10A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D10A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55FA212" w14:textId="77777777" w:rsidR="00A4180D" w:rsidRPr="00AD10A6" w:rsidRDefault="00A4180D" w:rsidP="00AD10A6">
      <w:pPr>
        <w:spacing w:before="0"/>
        <w:jc w:val="left"/>
        <w:rPr>
          <w:rFonts w:cs="Arial"/>
          <w:lang w:val="sr-Cyrl-RS"/>
        </w:rPr>
      </w:pPr>
    </w:p>
    <w:p w14:paraId="198E477A" w14:textId="77777777" w:rsidR="00464401" w:rsidRDefault="00464401" w:rsidP="00AD10A6">
      <w:pPr>
        <w:pStyle w:val="KDObrazac"/>
        <w:spacing w:before="0"/>
        <w:rPr>
          <w:b w:val="0"/>
          <w:lang w:val="sr-Cyrl-RS"/>
        </w:rPr>
      </w:pPr>
    </w:p>
    <w:p w14:paraId="6833AB94" w14:textId="62DED495" w:rsidR="00925E05" w:rsidRPr="00AD10A6" w:rsidRDefault="00925E05" w:rsidP="00AD10A6">
      <w:pPr>
        <w:pStyle w:val="KDObrazac"/>
        <w:spacing w:before="0"/>
        <w:rPr>
          <w:b w:val="0"/>
          <w:lang w:val="sr-Cyrl-RS"/>
        </w:rPr>
      </w:pPr>
      <w:r w:rsidRPr="00AD10A6">
        <w:rPr>
          <w:b w:val="0"/>
          <w:lang w:val="sr-Cyrl-RS"/>
        </w:rPr>
        <w:t xml:space="preserve">ПРИЛОГ </w:t>
      </w:r>
      <w:r w:rsidRPr="00AD10A6">
        <w:rPr>
          <w:b w:val="0"/>
        </w:rPr>
        <w:t xml:space="preserve"> </w:t>
      </w:r>
      <w:r w:rsidR="00D6656A" w:rsidRPr="00AD10A6">
        <w:rPr>
          <w:b w:val="0"/>
          <w:lang w:val="sr-Cyrl-RS"/>
        </w:rPr>
        <w:t>1.</w:t>
      </w:r>
    </w:p>
    <w:p w14:paraId="214A2901" w14:textId="77777777" w:rsidR="00932668" w:rsidRPr="00AD10A6" w:rsidRDefault="00932668" w:rsidP="00AD10A6">
      <w:pPr>
        <w:pStyle w:val="NoSpacing"/>
        <w:suppressAutoHyphens w:val="0"/>
        <w:spacing w:before="0"/>
        <w:jc w:val="center"/>
        <w:rPr>
          <w:rFonts w:cs="Arial"/>
          <w:sz w:val="22"/>
          <w:szCs w:val="22"/>
          <w:lang w:val="sr-Latn-CS"/>
        </w:rPr>
      </w:pPr>
    </w:p>
    <w:p w14:paraId="3513D5D8" w14:textId="77777777" w:rsidR="00932668" w:rsidRPr="00AD10A6" w:rsidRDefault="00932668" w:rsidP="00AD10A6">
      <w:pPr>
        <w:pStyle w:val="NoSpacing"/>
        <w:suppressAutoHyphens w:val="0"/>
        <w:spacing w:before="0"/>
        <w:jc w:val="center"/>
        <w:rPr>
          <w:rFonts w:cs="Arial"/>
          <w:sz w:val="22"/>
          <w:szCs w:val="22"/>
          <w:lang w:val="sr-Latn-CS"/>
        </w:rPr>
      </w:pPr>
    </w:p>
    <w:p w14:paraId="54FF8813" w14:textId="77777777" w:rsidR="00932668" w:rsidRPr="00AD10A6" w:rsidRDefault="00932668" w:rsidP="00AD10A6">
      <w:pPr>
        <w:pStyle w:val="NoSpacing"/>
        <w:suppressAutoHyphens w:val="0"/>
        <w:spacing w:before="0"/>
        <w:jc w:val="center"/>
        <w:rPr>
          <w:rFonts w:cs="Arial"/>
          <w:sz w:val="22"/>
          <w:szCs w:val="22"/>
        </w:rPr>
      </w:pPr>
      <w:r w:rsidRPr="00AD10A6">
        <w:rPr>
          <w:rFonts w:cs="Arial"/>
          <w:sz w:val="22"/>
          <w:szCs w:val="22"/>
        </w:rPr>
        <w:t>СПОРАЗУМ  УЧЕСНИКА ЗАЈЕДНИЧКЕ ПОНУДЕ</w:t>
      </w:r>
    </w:p>
    <w:p w14:paraId="6A141B1D" w14:textId="77777777" w:rsidR="00932668" w:rsidRPr="00AD10A6" w:rsidRDefault="00932668" w:rsidP="00AD10A6">
      <w:pPr>
        <w:pStyle w:val="NoSpacing"/>
        <w:suppressAutoHyphens w:val="0"/>
        <w:spacing w:before="0"/>
        <w:jc w:val="center"/>
        <w:rPr>
          <w:rFonts w:cs="Arial"/>
          <w:sz w:val="22"/>
          <w:szCs w:val="22"/>
        </w:rPr>
      </w:pPr>
    </w:p>
    <w:p w14:paraId="20611C0D" w14:textId="77777777" w:rsidR="00932668" w:rsidRPr="00AD10A6" w:rsidRDefault="00932668" w:rsidP="00AD10A6">
      <w:pPr>
        <w:pStyle w:val="NoSpacing"/>
        <w:spacing w:before="0"/>
        <w:rPr>
          <w:rFonts w:cs="Arial"/>
          <w:i/>
          <w:sz w:val="22"/>
          <w:szCs w:val="22"/>
        </w:rPr>
      </w:pPr>
      <w:r w:rsidRPr="00AD10A6">
        <w:rPr>
          <w:rFonts w:cs="Arial"/>
          <w:i/>
          <w:sz w:val="22"/>
          <w:szCs w:val="22"/>
        </w:rPr>
        <w:t xml:space="preserve">На основу члана 81. Закона о јавним набавкама </w:t>
      </w:r>
      <w:r w:rsidRPr="00AD10A6">
        <w:rPr>
          <w:rFonts w:eastAsia="TimesNewRomanPSMT" w:cs="Arial"/>
          <w:i/>
          <w:sz w:val="22"/>
          <w:szCs w:val="22"/>
          <w:lang w:val="ru-RU" w:eastAsia="en-US"/>
        </w:rPr>
        <w:t xml:space="preserve">(„Сл. </w:t>
      </w:r>
      <w:r w:rsidRPr="00AD10A6">
        <w:rPr>
          <w:rFonts w:eastAsia="TimesNewRomanPSMT" w:cs="Arial"/>
          <w:i/>
          <w:sz w:val="22"/>
          <w:szCs w:val="22"/>
          <w:lang w:val="sr-Cyrl-RS" w:eastAsia="en-US"/>
        </w:rPr>
        <w:t>г</w:t>
      </w:r>
      <w:r w:rsidRPr="00AD10A6">
        <w:rPr>
          <w:rFonts w:eastAsia="TimesNewRomanPSMT" w:cs="Arial"/>
          <w:i/>
          <w:sz w:val="22"/>
          <w:szCs w:val="22"/>
          <w:lang w:val="ru-RU" w:eastAsia="en-US"/>
        </w:rPr>
        <w:t>ласник РС” бр. 1</w:t>
      </w:r>
      <w:r w:rsidRPr="00AD10A6">
        <w:rPr>
          <w:rFonts w:eastAsia="TimesNewRomanPSMT" w:cs="Arial"/>
          <w:i/>
          <w:sz w:val="22"/>
          <w:szCs w:val="22"/>
          <w:lang w:val="sr-Cyrl-RS" w:eastAsia="en-US"/>
        </w:rPr>
        <w:t>24</w:t>
      </w:r>
      <w:r w:rsidRPr="00AD10A6">
        <w:rPr>
          <w:rFonts w:eastAsia="TimesNewRomanPSMT" w:cs="Arial"/>
          <w:i/>
          <w:sz w:val="22"/>
          <w:szCs w:val="22"/>
          <w:lang w:val="ru-RU" w:eastAsia="en-US"/>
        </w:rPr>
        <w:t>/20</w:t>
      </w:r>
      <w:r w:rsidRPr="00AD10A6">
        <w:rPr>
          <w:rFonts w:eastAsia="TimesNewRomanPSMT" w:cs="Arial"/>
          <w:i/>
          <w:sz w:val="22"/>
          <w:szCs w:val="22"/>
          <w:lang w:val="sr-Cyrl-RS" w:eastAsia="en-US"/>
        </w:rPr>
        <w:t>12</w:t>
      </w:r>
      <w:r w:rsidRPr="00AD10A6">
        <w:rPr>
          <w:rFonts w:eastAsia="TimesNewRomanPSMT" w:cs="Arial"/>
          <w:i/>
          <w:sz w:val="22"/>
          <w:szCs w:val="22"/>
          <w:lang w:val="ru-RU" w:eastAsia="en-US"/>
        </w:rPr>
        <w:t>, 14/15, 68/15</w:t>
      </w:r>
      <w:r w:rsidRPr="00AD10A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D10A6" w14:paraId="2ABF8D7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87DE382" w14:textId="77777777" w:rsidR="00932668" w:rsidRPr="00AD10A6" w:rsidRDefault="00932668" w:rsidP="00AD10A6">
            <w:pPr>
              <w:pStyle w:val="NoSpacing"/>
              <w:spacing w:before="0"/>
              <w:rPr>
                <w:rFonts w:cs="Arial"/>
                <w:sz w:val="22"/>
                <w:szCs w:val="22"/>
              </w:rPr>
            </w:pPr>
            <w:r w:rsidRPr="00AD10A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08DC254" w14:textId="77777777" w:rsidR="00932668" w:rsidRPr="00AD10A6" w:rsidRDefault="00932668" w:rsidP="00AD10A6">
            <w:pPr>
              <w:pStyle w:val="NoSpacing"/>
              <w:spacing w:before="0"/>
              <w:rPr>
                <w:rFonts w:cs="Arial"/>
                <w:sz w:val="22"/>
                <w:szCs w:val="22"/>
              </w:rPr>
            </w:pPr>
            <w:r w:rsidRPr="00AD10A6">
              <w:rPr>
                <w:rFonts w:cs="Arial"/>
                <w:sz w:val="22"/>
                <w:szCs w:val="22"/>
              </w:rPr>
              <w:t>НАЗИВ И СЕДИШТЕ ЧЛАНА ГРУПЕ ПОНУЂАЧА</w:t>
            </w:r>
          </w:p>
          <w:p w14:paraId="7964CAA8" w14:textId="77777777" w:rsidR="00932668" w:rsidRPr="00AD10A6" w:rsidRDefault="00932668" w:rsidP="00AD10A6">
            <w:pPr>
              <w:pStyle w:val="NoSpacing"/>
              <w:spacing w:before="0"/>
              <w:rPr>
                <w:rFonts w:cs="Arial"/>
                <w:sz w:val="22"/>
                <w:szCs w:val="22"/>
              </w:rPr>
            </w:pPr>
          </w:p>
        </w:tc>
      </w:tr>
      <w:tr w:rsidR="00932668" w:rsidRPr="00AD10A6" w14:paraId="5164CCC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1A1C5A7" w14:textId="77777777" w:rsidR="00932668" w:rsidRPr="00AD10A6" w:rsidRDefault="00932668" w:rsidP="00AD10A6">
            <w:pPr>
              <w:pStyle w:val="NoSpacing"/>
              <w:spacing w:before="0"/>
              <w:rPr>
                <w:rFonts w:cs="Arial"/>
                <w:i/>
                <w:sz w:val="22"/>
                <w:szCs w:val="22"/>
              </w:rPr>
            </w:pPr>
            <w:r w:rsidRPr="00AD10A6">
              <w:rPr>
                <w:rFonts w:cs="Arial"/>
                <w:i/>
                <w:sz w:val="22"/>
                <w:szCs w:val="22"/>
              </w:rPr>
              <w:t>1. Члан</w:t>
            </w:r>
            <w:r w:rsidRPr="00AD10A6">
              <w:rPr>
                <w:rFonts w:cs="Arial"/>
                <w:i/>
                <w:sz w:val="22"/>
                <w:szCs w:val="22"/>
                <w:lang w:val="sr-Cyrl-RS"/>
              </w:rPr>
              <w:t>у</w:t>
            </w:r>
            <w:r w:rsidRPr="00AD10A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628417B" w14:textId="77777777" w:rsidR="00932668" w:rsidRPr="00AD10A6" w:rsidRDefault="00932668" w:rsidP="00AD10A6">
            <w:pPr>
              <w:pStyle w:val="NoSpacing"/>
              <w:spacing w:before="0"/>
              <w:rPr>
                <w:rFonts w:cs="Arial"/>
                <w:sz w:val="22"/>
                <w:szCs w:val="22"/>
              </w:rPr>
            </w:pPr>
          </w:p>
        </w:tc>
      </w:tr>
      <w:tr w:rsidR="00932668" w:rsidRPr="00AD10A6" w14:paraId="53985303"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3118208" w14:textId="77777777" w:rsidR="00932668" w:rsidRPr="00AD10A6" w:rsidRDefault="00932668" w:rsidP="00AD10A6">
            <w:pPr>
              <w:pStyle w:val="NoSpacing"/>
              <w:spacing w:before="0"/>
              <w:rPr>
                <w:rFonts w:cs="Arial"/>
                <w:i/>
                <w:sz w:val="22"/>
                <w:szCs w:val="22"/>
              </w:rPr>
            </w:pPr>
            <w:r w:rsidRPr="00AD10A6">
              <w:rPr>
                <w:rFonts w:cs="Arial"/>
                <w:i/>
                <w:sz w:val="22"/>
                <w:szCs w:val="22"/>
                <w:lang w:val="sr-Cyrl-RS"/>
              </w:rPr>
              <w:t>2.</w:t>
            </w:r>
            <w:r w:rsidRPr="00AD10A6">
              <w:rPr>
                <w:rFonts w:cs="Arial"/>
                <w:i/>
                <w:sz w:val="22"/>
                <w:szCs w:val="22"/>
              </w:rPr>
              <w:t xml:space="preserve"> O</w:t>
            </w:r>
            <w:r w:rsidRPr="00AD10A6">
              <w:rPr>
                <w:rFonts w:cs="Arial"/>
                <w:i/>
                <w:sz w:val="22"/>
                <w:szCs w:val="22"/>
                <w:lang w:val="sr-Cyrl-RS"/>
              </w:rPr>
              <w:t>пис послова</w:t>
            </w:r>
            <w:r w:rsidRPr="00AD10A6">
              <w:rPr>
                <w:rFonts w:cs="Arial"/>
                <w:i/>
                <w:sz w:val="22"/>
                <w:szCs w:val="22"/>
              </w:rPr>
              <w:t xml:space="preserve"> сваког од понуђача из групе понуђача </w:t>
            </w:r>
            <w:r w:rsidRPr="00AD10A6">
              <w:rPr>
                <w:rFonts w:cs="Arial"/>
                <w:i/>
                <w:sz w:val="22"/>
                <w:szCs w:val="22"/>
                <w:lang w:val="sr-Cyrl-RS"/>
              </w:rPr>
              <w:t>у</w:t>
            </w:r>
            <w:r w:rsidRPr="00AD10A6">
              <w:rPr>
                <w:rFonts w:cs="Arial"/>
                <w:i/>
                <w:sz w:val="22"/>
                <w:szCs w:val="22"/>
              </w:rPr>
              <w:t xml:space="preserve"> извршењ</w:t>
            </w:r>
            <w:r w:rsidRPr="00AD10A6">
              <w:rPr>
                <w:rFonts w:cs="Arial"/>
                <w:i/>
                <w:sz w:val="22"/>
                <w:szCs w:val="22"/>
                <w:lang w:val="sr-Cyrl-RS"/>
              </w:rPr>
              <w:t>у</w:t>
            </w:r>
            <w:r w:rsidRPr="00AD10A6">
              <w:rPr>
                <w:rFonts w:cs="Arial"/>
                <w:i/>
                <w:sz w:val="22"/>
                <w:szCs w:val="22"/>
              </w:rPr>
              <w:t xml:space="preserve"> уговора:</w:t>
            </w:r>
          </w:p>
          <w:p w14:paraId="71B6312A" w14:textId="77777777" w:rsidR="00932668" w:rsidRPr="00AD10A6" w:rsidRDefault="00932668" w:rsidP="00AD10A6">
            <w:pPr>
              <w:pStyle w:val="NoSpacing"/>
              <w:spacing w:before="0"/>
              <w:rPr>
                <w:rFonts w:cs="Arial"/>
                <w:i/>
                <w:sz w:val="22"/>
                <w:szCs w:val="22"/>
                <w:lang w:val="sr-Cyrl-RS"/>
              </w:rPr>
            </w:pPr>
          </w:p>
          <w:p w14:paraId="7589044D" w14:textId="77777777" w:rsidR="00932668" w:rsidRPr="00AD10A6" w:rsidRDefault="00932668" w:rsidP="00AD10A6">
            <w:pPr>
              <w:pStyle w:val="NoSpacing"/>
              <w:spacing w:before="0"/>
              <w:rPr>
                <w:rFonts w:cs="Arial"/>
                <w:i/>
                <w:sz w:val="22"/>
                <w:szCs w:val="22"/>
                <w:lang w:val="sr-Cyrl-RS"/>
              </w:rPr>
            </w:pPr>
          </w:p>
          <w:p w14:paraId="2476FB7B" w14:textId="77777777"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39A5AC1" w14:textId="77777777" w:rsidR="00932668" w:rsidRPr="00AD10A6" w:rsidRDefault="00932668" w:rsidP="00AD10A6">
            <w:pPr>
              <w:pStyle w:val="NoSpacing"/>
              <w:spacing w:before="0"/>
              <w:rPr>
                <w:rFonts w:cs="Arial"/>
                <w:sz w:val="22"/>
                <w:szCs w:val="22"/>
              </w:rPr>
            </w:pPr>
          </w:p>
        </w:tc>
      </w:tr>
      <w:tr w:rsidR="00932668" w:rsidRPr="00AD10A6" w14:paraId="01B261E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5B57D13" w14:textId="77777777" w:rsidR="00932668" w:rsidRPr="00AD10A6" w:rsidRDefault="00932668" w:rsidP="00AD10A6">
            <w:pPr>
              <w:pStyle w:val="NoSpacing"/>
              <w:spacing w:before="0"/>
              <w:rPr>
                <w:rFonts w:cs="Arial"/>
                <w:i/>
                <w:sz w:val="22"/>
                <w:szCs w:val="22"/>
                <w:lang w:val="sr-Cyrl-RS"/>
              </w:rPr>
            </w:pPr>
            <w:r w:rsidRPr="00AD10A6">
              <w:rPr>
                <w:rFonts w:cs="Arial"/>
                <w:i/>
                <w:sz w:val="22"/>
                <w:szCs w:val="22"/>
                <w:lang w:val="sr-Cyrl-RS"/>
              </w:rPr>
              <w:t>3.Друго:</w:t>
            </w:r>
          </w:p>
          <w:p w14:paraId="6E8BF35A" w14:textId="77777777" w:rsidR="00932668" w:rsidRPr="00AD10A6" w:rsidRDefault="00932668" w:rsidP="00AD10A6">
            <w:pPr>
              <w:pStyle w:val="NoSpacing"/>
              <w:spacing w:before="0"/>
              <w:rPr>
                <w:rFonts w:cs="Arial"/>
                <w:i/>
                <w:sz w:val="22"/>
                <w:szCs w:val="22"/>
                <w:lang w:val="sr-Cyrl-RS"/>
              </w:rPr>
            </w:pPr>
          </w:p>
          <w:p w14:paraId="0A03BF68" w14:textId="77777777" w:rsidR="00932668" w:rsidRPr="00AD10A6" w:rsidRDefault="00932668" w:rsidP="00AD10A6">
            <w:pPr>
              <w:pStyle w:val="NoSpacing"/>
              <w:spacing w:before="0"/>
              <w:rPr>
                <w:rFonts w:cs="Arial"/>
                <w:i/>
                <w:sz w:val="22"/>
                <w:szCs w:val="22"/>
                <w:lang w:val="sr-Cyrl-RS"/>
              </w:rPr>
            </w:pPr>
          </w:p>
          <w:p w14:paraId="4CD2A810" w14:textId="77777777" w:rsidR="00932668" w:rsidRPr="00AD10A6" w:rsidRDefault="00932668" w:rsidP="00AD10A6">
            <w:pPr>
              <w:pStyle w:val="NoSpacing"/>
              <w:spacing w:before="0"/>
              <w:rPr>
                <w:rFonts w:cs="Arial"/>
                <w:i/>
                <w:sz w:val="22"/>
                <w:szCs w:val="22"/>
                <w:lang w:val="sr-Cyrl-RS"/>
              </w:rPr>
            </w:pPr>
          </w:p>
          <w:p w14:paraId="488638E4" w14:textId="77777777" w:rsidR="00932668" w:rsidRPr="00AD10A6" w:rsidRDefault="00932668" w:rsidP="00AD10A6">
            <w:pPr>
              <w:pStyle w:val="NoSpacing"/>
              <w:spacing w:before="0"/>
              <w:rPr>
                <w:rFonts w:cs="Arial"/>
                <w:i/>
                <w:sz w:val="22"/>
                <w:szCs w:val="22"/>
                <w:lang w:val="sr-Cyrl-RS"/>
              </w:rPr>
            </w:pPr>
          </w:p>
          <w:p w14:paraId="60415CD1" w14:textId="77777777"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6929D89" w14:textId="77777777" w:rsidR="00932668" w:rsidRPr="00AD10A6" w:rsidRDefault="00932668" w:rsidP="00AD10A6">
            <w:pPr>
              <w:pStyle w:val="NoSpacing"/>
              <w:spacing w:before="0"/>
              <w:rPr>
                <w:rFonts w:cs="Arial"/>
                <w:sz w:val="22"/>
                <w:szCs w:val="22"/>
              </w:rPr>
            </w:pPr>
          </w:p>
        </w:tc>
      </w:tr>
    </w:tbl>
    <w:p w14:paraId="33634359" w14:textId="77777777" w:rsidR="00932668" w:rsidRPr="00AD10A6" w:rsidRDefault="00932668" w:rsidP="00AD10A6">
      <w:pPr>
        <w:tabs>
          <w:tab w:val="num" w:pos="360"/>
        </w:tabs>
        <w:spacing w:before="0"/>
        <w:rPr>
          <w:rFonts w:cs="Arial"/>
          <w:i/>
          <w:spacing w:val="2"/>
          <w:lang w:val="sr-Cyrl-RS"/>
        </w:rPr>
      </w:pPr>
    </w:p>
    <w:p w14:paraId="021B720C"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14:paraId="71F2F020"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14:paraId="0FF2FD8E" w14:textId="77777777"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14:paraId="77F5F9CA"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14:paraId="327CA5FB" w14:textId="77777777"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14:paraId="72F861BA" w14:textId="77777777"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14:paraId="3DCA0AB7" w14:textId="77777777" w:rsidR="00932668" w:rsidRPr="00AD10A6" w:rsidRDefault="00932668" w:rsidP="00AD10A6">
      <w:pPr>
        <w:spacing w:before="0"/>
        <w:rPr>
          <w:rFonts w:cs="Arial"/>
          <w:spacing w:val="4"/>
          <w:lang w:val="sr-Cyrl-RS"/>
        </w:rPr>
      </w:pPr>
      <w:r w:rsidRPr="00AD10A6">
        <w:rPr>
          <w:rFonts w:cs="Arial"/>
          <w:lang w:val="sr-Cyrl-CS"/>
        </w:rPr>
        <w:t xml:space="preserve">        </w:t>
      </w:r>
      <w:r w:rsidRPr="00AD10A6">
        <w:rPr>
          <w:rFonts w:cs="Arial"/>
          <w:spacing w:val="4"/>
          <w:lang w:val="sr-Cyrl-CS"/>
        </w:rPr>
        <w:t xml:space="preserve">Датум:                                                                                                  </w:t>
      </w:r>
      <w:r w:rsidRPr="00AD10A6">
        <w:rPr>
          <w:rFonts w:cs="Arial"/>
          <w:spacing w:val="2"/>
          <w:lang w:val="sr-Latn-CS"/>
        </w:rPr>
        <w:t xml:space="preserve">    </w:t>
      </w:r>
    </w:p>
    <w:p w14:paraId="0B09E8EC" w14:textId="77777777" w:rsidR="00932668" w:rsidRPr="00AD10A6" w:rsidRDefault="00932668" w:rsidP="00AD10A6">
      <w:pPr>
        <w:tabs>
          <w:tab w:val="num" w:pos="360"/>
        </w:tabs>
        <w:spacing w:before="0"/>
        <w:rPr>
          <w:rFonts w:cs="Arial"/>
          <w:spacing w:val="2"/>
          <w:lang w:val="sr-Cyrl-RS"/>
        </w:rPr>
      </w:pPr>
      <w:r w:rsidRPr="00AD10A6">
        <w:rPr>
          <w:rFonts w:cs="Arial"/>
          <w:spacing w:val="2"/>
          <w:lang w:val="sr-Cyrl-CS"/>
        </w:rPr>
        <w:t xml:space="preserve">___________                                     </w:t>
      </w:r>
      <w:r w:rsidRPr="00AD10A6">
        <w:rPr>
          <w:rFonts w:cs="Arial"/>
          <w:spacing w:val="2"/>
          <w:lang w:val="sr-Latn-CS"/>
        </w:rPr>
        <w:t xml:space="preserve">                  </w:t>
      </w:r>
    </w:p>
    <w:p w14:paraId="1639626E" w14:textId="77777777" w:rsidR="00932668" w:rsidRPr="00AD10A6" w:rsidRDefault="00932668" w:rsidP="00AD10A6">
      <w:pPr>
        <w:spacing w:before="0"/>
        <w:rPr>
          <w:rFonts w:cs="Arial"/>
        </w:rPr>
      </w:pPr>
    </w:p>
    <w:p w14:paraId="3281CE62" w14:textId="77777777" w:rsidR="00F750C9" w:rsidRPr="00AD10A6" w:rsidRDefault="00F750C9" w:rsidP="00AD10A6">
      <w:pPr>
        <w:spacing w:before="0"/>
        <w:jc w:val="left"/>
        <w:rPr>
          <w:rFonts w:cs="Arial"/>
          <w:lang w:val="sr-Cyrl-RS"/>
        </w:rPr>
      </w:pPr>
      <w:r w:rsidRPr="00AD10A6">
        <w:rPr>
          <w:rFonts w:cs="Arial"/>
          <w:lang w:val="sr-Cyrl-RS"/>
        </w:rPr>
        <w:br w:type="page"/>
      </w:r>
    </w:p>
    <w:p w14:paraId="38D756D3" w14:textId="77777777" w:rsidR="00AD1279" w:rsidRPr="00AD10A6" w:rsidRDefault="00AD1279" w:rsidP="00AD10A6">
      <w:pPr>
        <w:spacing w:before="0"/>
        <w:jc w:val="right"/>
        <w:rPr>
          <w:rFonts w:cs="Arial"/>
          <w:lang w:val="sr-Cyrl-RS"/>
        </w:rPr>
      </w:pPr>
      <w:r w:rsidRPr="00AD10A6">
        <w:rPr>
          <w:rFonts w:cs="Arial"/>
        </w:rPr>
        <w:lastRenderedPageBreak/>
        <w:t xml:space="preserve">ПРИЛОГ </w:t>
      </w:r>
      <w:r w:rsidR="00D6656A" w:rsidRPr="00AD10A6">
        <w:rPr>
          <w:rFonts w:cs="Arial"/>
          <w:lang w:val="sr-Cyrl-RS"/>
        </w:rPr>
        <w:t>2.</w:t>
      </w:r>
    </w:p>
    <w:p w14:paraId="382AB299" w14:textId="77777777" w:rsidR="00AD1279" w:rsidRPr="00AD10A6" w:rsidRDefault="00AD1279" w:rsidP="00AD10A6">
      <w:pPr>
        <w:spacing w:before="0"/>
        <w:rPr>
          <w:rFonts w:cs="Arial"/>
        </w:rPr>
      </w:pPr>
    </w:p>
    <w:p w14:paraId="5912582B" w14:textId="77777777" w:rsidR="00AD1279" w:rsidRPr="00AD10A6" w:rsidRDefault="00AD1279" w:rsidP="00AD10A6">
      <w:pPr>
        <w:spacing w:before="0"/>
        <w:rPr>
          <w:rFonts w:cs="Arial"/>
        </w:rPr>
      </w:pPr>
    </w:p>
    <w:p w14:paraId="2FCD597E" w14:textId="2F4C79A2" w:rsidR="00AD1279" w:rsidRPr="00AD10A6" w:rsidRDefault="00AD1279" w:rsidP="00AD10A6">
      <w:pPr>
        <w:spacing w:before="0"/>
        <w:rPr>
          <w:rFonts w:cs="Arial"/>
        </w:rPr>
      </w:pPr>
      <w:r w:rsidRPr="00AD10A6">
        <w:rPr>
          <w:rFonts w:cs="Arial"/>
        </w:rPr>
        <w:t xml:space="preserve">ЗАПИСНИК О </w:t>
      </w:r>
      <w:r w:rsidR="009A2A85">
        <w:rPr>
          <w:rFonts w:cs="Arial"/>
          <w:lang w:val="sr-Cyrl-RS"/>
        </w:rPr>
        <w:t>ИСПОРУЧЕНИМ ДОБРИМА И УСЛУГАМА</w:t>
      </w:r>
      <w:r w:rsidRPr="00AD10A6">
        <w:rPr>
          <w:rFonts w:cs="Arial"/>
        </w:rPr>
        <w:t xml:space="preserve"> </w:t>
      </w:r>
    </w:p>
    <w:p w14:paraId="73EEF184" w14:textId="77777777" w:rsidR="00AD1279" w:rsidRPr="00AD10A6" w:rsidRDefault="00AD1279" w:rsidP="00AD10A6">
      <w:pPr>
        <w:spacing w:before="0"/>
        <w:rPr>
          <w:rFonts w:cs="Arial"/>
        </w:rPr>
      </w:pPr>
    </w:p>
    <w:p w14:paraId="30B43E61" w14:textId="6DE8CC57" w:rsidR="00AD1279" w:rsidRPr="00AD10A6" w:rsidRDefault="00AD1279" w:rsidP="00AD10A6">
      <w:pPr>
        <w:spacing w:before="0"/>
        <w:rPr>
          <w:rFonts w:cs="Arial"/>
        </w:rPr>
      </w:pPr>
      <w:r w:rsidRPr="00AD10A6">
        <w:rPr>
          <w:rFonts w:cs="Arial"/>
        </w:rPr>
        <w:t>Датум ___________</w:t>
      </w:r>
    </w:p>
    <w:p w14:paraId="0DC9D899" w14:textId="77777777" w:rsidR="00AD1279" w:rsidRPr="00AD10A6" w:rsidRDefault="00AD1279" w:rsidP="00AD10A6">
      <w:pPr>
        <w:spacing w:before="0"/>
        <w:rPr>
          <w:rFonts w:cs="Arial"/>
        </w:rPr>
      </w:pPr>
    </w:p>
    <w:p w14:paraId="13871264" w14:textId="476D7C0F" w:rsidR="00212A5F" w:rsidRPr="00AD10A6" w:rsidRDefault="00AD1279" w:rsidP="00AD10A6">
      <w:pPr>
        <w:tabs>
          <w:tab w:val="left" w:pos="720"/>
          <w:tab w:val="left" w:pos="1440"/>
          <w:tab w:val="left" w:pos="2160"/>
          <w:tab w:val="left" w:pos="2880"/>
          <w:tab w:val="left" w:pos="3600"/>
          <w:tab w:val="left" w:pos="5085"/>
        </w:tabs>
        <w:spacing w:before="0"/>
        <w:rPr>
          <w:rFonts w:cs="Arial"/>
          <w:lang w:val="sr-Cyrl-RS"/>
        </w:rPr>
      </w:pPr>
      <w:r w:rsidRPr="00AD10A6">
        <w:rPr>
          <w:rFonts w:cs="Arial"/>
        </w:rPr>
        <w:tab/>
      </w:r>
      <w:r w:rsidR="009A2A85">
        <w:rPr>
          <w:rFonts w:cs="Arial"/>
          <w:lang w:val="sr-Cyrl-RS"/>
        </w:rPr>
        <w:t>ИСПОРУЧИЛАЦ</w:t>
      </w:r>
      <w:r w:rsidRPr="00AD10A6">
        <w:rPr>
          <w:rFonts w:cs="Arial"/>
        </w:rPr>
        <w:t>:</w:t>
      </w:r>
      <w:r w:rsidRPr="00AD10A6">
        <w:rPr>
          <w:rFonts w:cs="Arial"/>
        </w:rPr>
        <w:tab/>
      </w:r>
      <w:r w:rsidR="00212A5F" w:rsidRPr="00AD10A6">
        <w:rPr>
          <w:rFonts w:cs="Arial"/>
        </w:rPr>
        <w:tab/>
      </w:r>
      <w:r w:rsidR="009A2A85">
        <w:rPr>
          <w:rFonts w:cs="Arial"/>
          <w:lang w:val="sr-Cyrl-RS"/>
        </w:rPr>
        <w:t xml:space="preserve">      </w:t>
      </w:r>
      <w:r w:rsidR="009A2A85">
        <w:rPr>
          <w:rFonts w:cs="Arial"/>
          <w:lang w:val="sr-Cyrl-RS"/>
        </w:rPr>
        <w:tab/>
      </w:r>
      <w:r w:rsidR="009A2A85">
        <w:rPr>
          <w:rFonts w:cs="Arial"/>
          <w:lang w:val="sr-Cyrl-RS"/>
        </w:rPr>
        <w:tab/>
      </w:r>
      <w:r w:rsidR="009F2A35">
        <w:rPr>
          <w:rFonts w:cs="Arial"/>
          <w:lang w:val="sr-Cyrl-RS"/>
        </w:rPr>
        <w:t>НАРУЧИЛАЦ</w:t>
      </w:r>
      <w:r w:rsidR="00212A5F" w:rsidRPr="00AD10A6">
        <w:rPr>
          <w:rFonts w:cs="Arial"/>
          <w:lang w:val="sr-Cyrl-RS"/>
        </w:rPr>
        <w:t>:</w:t>
      </w:r>
    </w:p>
    <w:p w14:paraId="3FD951A2" w14:textId="77777777" w:rsidR="00AD1279" w:rsidRPr="00AD10A6" w:rsidRDefault="00212A5F" w:rsidP="00AD10A6">
      <w:pPr>
        <w:spacing w:before="0"/>
        <w:rPr>
          <w:rFonts w:cs="Arial"/>
        </w:rPr>
      </w:pPr>
      <w:r w:rsidRPr="00AD10A6">
        <w:rPr>
          <w:rFonts w:cs="Arial"/>
          <w:lang w:val="sr-Cyrl-RS"/>
        </w:rPr>
        <w:t>_________________________</w:t>
      </w:r>
      <w:r w:rsidRPr="00AD10A6">
        <w:rPr>
          <w:rFonts w:cs="Arial"/>
        </w:rPr>
        <w:tab/>
      </w:r>
      <w:r w:rsidRPr="00AD10A6">
        <w:rPr>
          <w:rFonts w:cs="Arial"/>
        </w:rPr>
        <w:tab/>
      </w:r>
      <w:r w:rsidRPr="00AD10A6">
        <w:rPr>
          <w:rFonts w:cs="Arial"/>
          <w:lang w:val="sr-Cyrl-RS"/>
        </w:rPr>
        <w:t xml:space="preserve">        </w:t>
      </w:r>
      <w:r w:rsidRPr="00AD10A6">
        <w:rPr>
          <w:rFonts w:cs="Arial"/>
        </w:rPr>
        <w:t>___________________________</w:t>
      </w:r>
    </w:p>
    <w:p w14:paraId="0F1D7C63" w14:textId="77777777" w:rsidR="00AD1279" w:rsidRPr="00AD10A6" w:rsidRDefault="00AD1279" w:rsidP="00AD10A6">
      <w:pPr>
        <w:spacing w:before="0"/>
        <w:rPr>
          <w:rFonts w:cs="Arial"/>
        </w:rPr>
      </w:pPr>
      <w:r w:rsidRPr="00AD10A6">
        <w:rPr>
          <w:rFonts w:cs="Arial"/>
        </w:rPr>
        <w:t xml:space="preserve">    (Назив пра</w:t>
      </w:r>
      <w:r w:rsidR="00212A5F" w:rsidRPr="00AD10A6">
        <w:rPr>
          <w:rFonts w:cs="Arial"/>
        </w:rPr>
        <w:t xml:space="preserve">вног  лица) </w:t>
      </w:r>
      <w:r w:rsidR="00212A5F" w:rsidRPr="00AD10A6">
        <w:rPr>
          <w:rFonts w:cs="Arial"/>
        </w:rPr>
        <w:tab/>
      </w:r>
      <w:r w:rsidR="00212A5F" w:rsidRPr="00AD10A6">
        <w:rPr>
          <w:rFonts w:cs="Arial"/>
        </w:rPr>
        <w:tab/>
      </w:r>
      <w:r w:rsidR="00212A5F" w:rsidRPr="00AD10A6">
        <w:rPr>
          <w:rFonts w:cs="Arial"/>
        </w:rPr>
        <w:tab/>
      </w:r>
      <w:r w:rsidR="00212A5F" w:rsidRPr="00AD10A6">
        <w:rPr>
          <w:rFonts w:cs="Arial"/>
          <w:lang w:val="sr-Cyrl-RS"/>
        </w:rPr>
        <w:t xml:space="preserve">       </w:t>
      </w:r>
      <w:r w:rsidR="00212A5F" w:rsidRPr="00AD10A6">
        <w:rPr>
          <w:rFonts w:cs="Arial"/>
        </w:rPr>
        <w:t xml:space="preserve">(Назив организационог дела ЈП </w:t>
      </w:r>
      <w:r w:rsidRPr="00AD10A6">
        <w:rPr>
          <w:rFonts w:cs="Arial"/>
        </w:rPr>
        <w:t>ЕПС)</w:t>
      </w:r>
    </w:p>
    <w:p w14:paraId="79398ED8" w14:textId="77777777" w:rsidR="00212A5F" w:rsidRPr="00AD10A6" w:rsidRDefault="00212A5F" w:rsidP="00AD10A6">
      <w:pPr>
        <w:spacing w:before="0"/>
        <w:rPr>
          <w:rFonts w:cs="Arial"/>
        </w:rPr>
      </w:pPr>
    </w:p>
    <w:p w14:paraId="3029ED1B" w14:textId="77777777" w:rsidR="00212A5F" w:rsidRPr="00AD10A6" w:rsidRDefault="00212A5F" w:rsidP="00AD10A6">
      <w:pPr>
        <w:spacing w:before="0"/>
        <w:rPr>
          <w:rFonts w:cs="Arial"/>
        </w:rPr>
      </w:pPr>
    </w:p>
    <w:p w14:paraId="5379E95E" w14:textId="77777777" w:rsidR="00212A5F" w:rsidRPr="00AD10A6" w:rsidRDefault="00212A5F" w:rsidP="00AD10A6">
      <w:pPr>
        <w:tabs>
          <w:tab w:val="center" w:pos="4514"/>
        </w:tabs>
        <w:spacing w:before="0"/>
        <w:rPr>
          <w:rFonts w:cs="Arial"/>
          <w:lang w:val="sr-Cyrl-RS"/>
        </w:rPr>
      </w:pPr>
      <w:r w:rsidRPr="00AD10A6">
        <w:rPr>
          <w:rFonts w:cs="Arial"/>
          <w:lang w:val="sr-Cyrl-RS"/>
        </w:rPr>
        <w:t>__________________________</w:t>
      </w:r>
      <w:r w:rsidRPr="00AD10A6">
        <w:rPr>
          <w:rFonts w:cs="Arial"/>
          <w:lang w:val="sr-Cyrl-RS"/>
        </w:rPr>
        <w:tab/>
        <w:t xml:space="preserve">                      ______________________________</w:t>
      </w:r>
    </w:p>
    <w:p w14:paraId="06FA9CB5" w14:textId="77777777" w:rsidR="00AD1279" w:rsidRPr="00AD10A6" w:rsidRDefault="00AD1279" w:rsidP="00AD10A6">
      <w:pPr>
        <w:spacing w:before="0"/>
        <w:rPr>
          <w:rFonts w:cs="Arial"/>
        </w:rPr>
      </w:pPr>
      <w:r w:rsidRPr="00AD10A6">
        <w:rPr>
          <w:rFonts w:cs="Arial"/>
        </w:rPr>
        <w:t>(</w:t>
      </w:r>
      <w:r w:rsidR="00212A5F" w:rsidRPr="00AD10A6">
        <w:rPr>
          <w:rFonts w:cs="Arial"/>
        </w:rPr>
        <w:t xml:space="preserve">Адреса правног  лица) </w:t>
      </w:r>
      <w:r w:rsidR="00212A5F" w:rsidRPr="00AD10A6">
        <w:rPr>
          <w:rFonts w:cs="Arial"/>
        </w:rPr>
        <w:tab/>
      </w:r>
      <w:r w:rsidR="00212A5F" w:rsidRPr="00AD10A6">
        <w:rPr>
          <w:rFonts w:cs="Arial"/>
        </w:rPr>
        <w:tab/>
      </w:r>
      <w:r w:rsidR="00212A5F" w:rsidRPr="00AD10A6">
        <w:rPr>
          <w:rFonts w:cs="Arial"/>
        </w:rPr>
        <w:tab/>
        <w:t xml:space="preserve">      </w:t>
      </w:r>
      <w:r w:rsidRPr="00AD10A6">
        <w:rPr>
          <w:rFonts w:cs="Arial"/>
        </w:rPr>
        <w:t>(Адреса организационог дела ЈП ЕПС)</w:t>
      </w:r>
    </w:p>
    <w:p w14:paraId="575A9243" w14:textId="77777777" w:rsidR="00AD1279" w:rsidRPr="00AD10A6" w:rsidRDefault="00AD1279" w:rsidP="00AD10A6">
      <w:pPr>
        <w:spacing w:before="0"/>
        <w:rPr>
          <w:rFonts w:cs="Arial"/>
        </w:rPr>
      </w:pPr>
    </w:p>
    <w:p w14:paraId="48A9EB42" w14:textId="77777777" w:rsidR="00AD1279" w:rsidRPr="00AD10A6" w:rsidRDefault="00AD1279" w:rsidP="00AD10A6">
      <w:pPr>
        <w:spacing w:before="0"/>
        <w:rPr>
          <w:rFonts w:cs="Arial"/>
        </w:rPr>
      </w:pPr>
    </w:p>
    <w:p w14:paraId="39B3116D" w14:textId="664683CD" w:rsidR="00AD1279" w:rsidRPr="00AD10A6" w:rsidRDefault="00AD1279" w:rsidP="00AD10A6">
      <w:pPr>
        <w:spacing w:before="0"/>
        <w:rPr>
          <w:rFonts w:cs="Arial"/>
        </w:rPr>
      </w:pPr>
      <w:r w:rsidRPr="00AD10A6">
        <w:rPr>
          <w:rFonts w:cs="Arial"/>
        </w:rPr>
        <w:t xml:space="preserve">Број Уговора/Датум:      </w:t>
      </w:r>
      <w:r w:rsidR="009D6347">
        <w:rPr>
          <w:rFonts w:cs="Arial"/>
        </w:rPr>
        <w:tab/>
      </w:r>
      <w:r w:rsidR="009D6347">
        <w:rPr>
          <w:rFonts w:cs="Arial"/>
        </w:rPr>
        <w:tab/>
      </w:r>
      <w:r w:rsidRPr="00AD10A6">
        <w:rPr>
          <w:rFonts w:cs="Arial"/>
        </w:rPr>
        <w:t>__________</w:t>
      </w:r>
      <w:r w:rsidR="009D6347">
        <w:rPr>
          <w:rFonts w:cs="Arial"/>
        </w:rPr>
        <w:t>______________</w:t>
      </w:r>
    </w:p>
    <w:p w14:paraId="25B06342" w14:textId="48A0CC6B" w:rsidR="00AD1279" w:rsidRPr="00AD10A6" w:rsidRDefault="00AD1279" w:rsidP="00AD10A6">
      <w:pPr>
        <w:spacing w:before="0"/>
        <w:rPr>
          <w:rFonts w:cs="Arial"/>
        </w:rPr>
      </w:pPr>
      <w:r w:rsidRPr="00AD10A6">
        <w:rPr>
          <w:rFonts w:cs="Arial"/>
        </w:rPr>
        <w:t xml:space="preserve">Број налога за набавку (НЗН):  </w:t>
      </w:r>
      <w:r w:rsidR="009D6347">
        <w:rPr>
          <w:rFonts w:cs="Arial"/>
        </w:rPr>
        <w:tab/>
      </w:r>
      <w:r w:rsidRPr="00AD10A6">
        <w:rPr>
          <w:rFonts w:cs="Arial"/>
        </w:rPr>
        <w:t>________________________</w:t>
      </w:r>
    </w:p>
    <w:p w14:paraId="7ADC9A96" w14:textId="1EEB554E" w:rsidR="00AD1279" w:rsidRPr="00AD10A6" w:rsidRDefault="009A2A85" w:rsidP="00AD10A6">
      <w:pPr>
        <w:spacing w:before="0"/>
        <w:rPr>
          <w:rFonts w:cs="Arial"/>
        </w:rPr>
      </w:pPr>
      <w:r>
        <w:rPr>
          <w:rFonts w:cs="Arial"/>
        </w:rPr>
        <w:t>Место изврше</w:t>
      </w:r>
      <w:r>
        <w:rPr>
          <w:rFonts w:cs="Arial"/>
          <w:lang w:val="sr-Cyrl-RS"/>
        </w:rPr>
        <w:t>ња</w:t>
      </w:r>
      <w:r w:rsidR="00AD1279" w:rsidRPr="00AD10A6">
        <w:rPr>
          <w:rFonts w:cs="Arial"/>
        </w:rPr>
        <w:t xml:space="preserve">:  </w:t>
      </w:r>
      <w:r w:rsidR="009D6347">
        <w:rPr>
          <w:rFonts w:cs="Arial"/>
        </w:rPr>
        <w:tab/>
      </w:r>
      <w:r w:rsidR="009D6347">
        <w:rPr>
          <w:rFonts w:cs="Arial"/>
        </w:rPr>
        <w:tab/>
      </w:r>
      <w:r w:rsidR="009D6347">
        <w:rPr>
          <w:rFonts w:cs="Arial"/>
        </w:rPr>
        <w:tab/>
        <w:t>________________________</w:t>
      </w:r>
    </w:p>
    <w:p w14:paraId="7C2374DC" w14:textId="1B925D98" w:rsidR="00AD1279" w:rsidRPr="00AD10A6" w:rsidRDefault="00AD1279" w:rsidP="00AD10A6">
      <w:pPr>
        <w:spacing w:before="0"/>
        <w:rPr>
          <w:rFonts w:cs="Arial"/>
        </w:rPr>
      </w:pPr>
      <w:r w:rsidRPr="00AD10A6">
        <w:rPr>
          <w:rFonts w:cs="Arial"/>
        </w:rPr>
        <w:t xml:space="preserve">Објекат: </w:t>
      </w:r>
      <w:r w:rsidR="009D6347">
        <w:rPr>
          <w:rFonts w:cs="Arial"/>
        </w:rPr>
        <w:tab/>
      </w:r>
      <w:r w:rsidR="009D6347">
        <w:rPr>
          <w:rFonts w:cs="Arial"/>
        </w:rPr>
        <w:tab/>
      </w:r>
      <w:r w:rsidR="009D6347">
        <w:rPr>
          <w:rFonts w:cs="Arial"/>
        </w:rPr>
        <w:tab/>
      </w:r>
      <w:r w:rsidR="009D6347">
        <w:rPr>
          <w:rFonts w:cs="Arial"/>
        </w:rPr>
        <w:tab/>
      </w:r>
      <w:r w:rsidRPr="00AD10A6">
        <w:rPr>
          <w:rFonts w:cs="Arial"/>
        </w:rPr>
        <w:t>_________________</w:t>
      </w:r>
      <w:r w:rsidR="009D6347">
        <w:rPr>
          <w:rFonts w:cs="Arial"/>
        </w:rPr>
        <w:t>_______</w:t>
      </w:r>
    </w:p>
    <w:p w14:paraId="77470C3D" w14:textId="77777777" w:rsidR="00AD1279" w:rsidRPr="00AD10A6" w:rsidRDefault="00AD1279" w:rsidP="00AD10A6">
      <w:pPr>
        <w:spacing w:before="0"/>
        <w:rPr>
          <w:rFonts w:cs="Arial"/>
        </w:rPr>
      </w:pPr>
    </w:p>
    <w:p w14:paraId="7BAD64C9" w14:textId="77777777" w:rsidR="00AD1279" w:rsidRPr="00AD10A6" w:rsidRDefault="00AD1279" w:rsidP="00AD10A6">
      <w:pPr>
        <w:spacing w:before="0"/>
        <w:rPr>
          <w:rFonts w:cs="Arial"/>
        </w:rPr>
      </w:pPr>
    </w:p>
    <w:p w14:paraId="46007120" w14:textId="6F6A163C" w:rsidR="00AD1279" w:rsidRPr="00AD10A6" w:rsidRDefault="009A2A85" w:rsidP="00AD10A6">
      <w:pPr>
        <w:spacing w:before="0"/>
        <w:rPr>
          <w:rFonts w:cs="Arial"/>
        </w:rPr>
      </w:pPr>
      <w:r>
        <w:rPr>
          <w:rFonts w:cs="Arial"/>
        </w:rPr>
        <w:t xml:space="preserve">А) ДЕТАЉНА СПЕЦИФИКАЦИЈА </w:t>
      </w:r>
      <w:r>
        <w:rPr>
          <w:rFonts w:cs="Arial"/>
          <w:lang w:val="sr-Cyrl-RS"/>
        </w:rPr>
        <w:t>ИСПОРУКЕ</w:t>
      </w:r>
      <w:r w:rsidR="00AD1279" w:rsidRPr="00AD10A6">
        <w:rPr>
          <w:rFonts w:cs="Arial"/>
        </w:rPr>
        <w:t xml:space="preserve">: </w:t>
      </w:r>
    </w:p>
    <w:p w14:paraId="1A00A714" w14:textId="77777777" w:rsidR="00AD1279" w:rsidRPr="00AD10A6" w:rsidRDefault="00AD1279" w:rsidP="00AD10A6">
      <w:pPr>
        <w:spacing w:before="0"/>
        <w:rPr>
          <w:rFonts w:cs="Arial"/>
        </w:rPr>
      </w:pPr>
    </w:p>
    <w:p w14:paraId="26166490" w14:textId="63254139" w:rsidR="00AD1279" w:rsidRPr="00AD10A6" w:rsidRDefault="00AD1279" w:rsidP="00AD10A6">
      <w:pPr>
        <w:spacing w:before="0"/>
        <w:rPr>
          <w:rFonts w:cs="Arial"/>
        </w:rPr>
      </w:pPr>
      <w:r w:rsidRPr="00AD10A6">
        <w:rPr>
          <w:rFonts w:cs="Arial"/>
        </w:rPr>
        <w:t xml:space="preserve">Укупна вредност </w:t>
      </w:r>
      <w:r w:rsidR="009A2A85">
        <w:rPr>
          <w:rFonts w:cs="Arial"/>
          <w:lang w:val="sr-Cyrl-RS"/>
        </w:rPr>
        <w:t>испоручених добара и</w:t>
      </w:r>
      <w:r w:rsidRPr="00AD10A6">
        <w:rPr>
          <w:rFonts w:cs="Arial"/>
        </w:rPr>
        <w:t xml:space="preserve"> </w:t>
      </w:r>
      <w:r w:rsidR="009D6347">
        <w:rPr>
          <w:rFonts w:cs="Arial"/>
          <w:lang w:val="sr-Cyrl-RS"/>
        </w:rPr>
        <w:t xml:space="preserve">пратећих </w:t>
      </w:r>
      <w:r w:rsidRPr="00AD10A6">
        <w:rPr>
          <w:rFonts w:cs="Arial"/>
        </w:rPr>
        <w:t xml:space="preserve">услуга по спецификацији (без ПДВ) </w:t>
      </w:r>
    </w:p>
    <w:p w14:paraId="441CA7ED" w14:textId="77777777" w:rsidR="00AD1279" w:rsidRPr="00AD10A6" w:rsidRDefault="00AD1279" w:rsidP="00AD10A6">
      <w:pPr>
        <w:spacing w:before="0"/>
        <w:rPr>
          <w:rFonts w:cs="Arial"/>
        </w:rPr>
      </w:pPr>
    </w:p>
    <w:p w14:paraId="1A63111B" w14:textId="77777777" w:rsidR="00AD1279" w:rsidRPr="00AD10A6" w:rsidRDefault="00AD1279" w:rsidP="00AD10A6">
      <w:pPr>
        <w:spacing w:before="0"/>
        <w:rPr>
          <w:rFonts w:cs="Arial"/>
        </w:rPr>
      </w:pPr>
      <w:r w:rsidRPr="00AD10A6">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659402C3" w14:textId="6B1A2FE4" w:rsidR="00AD1279" w:rsidRPr="00AD10A6" w:rsidRDefault="00AD1279" w:rsidP="00AD10A6">
      <w:pPr>
        <w:spacing w:before="0"/>
        <w:rPr>
          <w:rFonts w:cs="Arial"/>
        </w:rPr>
      </w:pPr>
      <w:r w:rsidRPr="00AD10A6">
        <w:rPr>
          <w:rFonts w:cs="Arial"/>
        </w:rPr>
        <w:t>Предмет уговора одговара траженим техничким карактеристикама.</w:t>
      </w:r>
      <w:r w:rsidRPr="00AD10A6">
        <w:rPr>
          <w:rFonts w:cs="Arial"/>
        </w:rPr>
        <w:tab/>
      </w:r>
    </w:p>
    <w:p w14:paraId="5C48D7DD" w14:textId="466E2504" w:rsidR="00AD1279" w:rsidRPr="00AD10A6" w:rsidRDefault="00AD1279" w:rsidP="00AD10A6">
      <w:pPr>
        <w:spacing w:before="0"/>
        <w:rPr>
          <w:rFonts w:cs="Arial"/>
        </w:rPr>
      </w:pPr>
      <w:r w:rsidRPr="00AD10A6">
        <w:rPr>
          <w:rFonts w:cs="Arial"/>
        </w:rPr>
        <w:t>□ ДА</w:t>
      </w:r>
      <w:r w:rsidR="009D6347">
        <w:rPr>
          <w:rFonts w:cs="Arial"/>
        </w:rPr>
        <w:tab/>
      </w:r>
      <w:r w:rsidRPr="00AD10A6">
        <w:rPr>
          <w:rFonts w:cs="Arial"/>
        </w:rPr>
        <w:t>□ НЕ</w:t>
      </w:r>
    </w:p>
    <w:p w14:paraId="5C72EE05" w14:textId="77777777" w:rsidR="009D6347" w:rsidRDefault="009D6347" w:rsidP="00AD10A6">
      <w:pPr>
        <w:spacing w:before="0"/>
        <w:rPr>
          <w:rFonts w:cs="Arial"/>
        </w:rPr>
      </w:pPr>
    </w:p>
    <w:p w14:paraId="2762DCB6" w14:textId="40222ADB" w:rsidR="009D6347" w:rsidRDefault="00AD1279" w:rsidP="00AD10A6">
      <w:pPr>
        <w:spacing w:before="0"/>
        <w:rPr>
          <w:rFonts w:cs="Arial"/>
        </w:rPr>
      </w:pPr>
      <w:r w:rsidRPr="00AD10A6">
        <w:rPr>
          <w:rFonts w:cs="Arial"/>
        </w:rPr>
        <w:t>Предмет уговора нема видљивих оштећења</w:t>
      </w:r>
      <w:r w:rsidR="009D6347">
        <w:rPr>
          <w:rFonts w:cs="Arial"/>
          <w:lang w:val="sr-Cyrl-RS"/>
        </w:rPr>
        <w:t>.</w:t>
      </w:r>
      <w:r w:rsidRPr="00AD10A6">
        <w:rPr>
          <w:rFonts w:cs="Arial"/>
        </w:rPr>
        <w:t xml:space="preserve"> </w:t>
      </w:r>
      <w:r w:rsidRPr="00AD10A6">
        <w:rPr>
          <w:rFonts w:cs="Arial"/>
        </w:rPr>
        <w:tab/>
      </w:r>
    </w:p>
    <w:p w14:paraId="74CAE9E9" w14:textId="0A8EE7E4" w:rsidR="00AD1279" w:rsidRPr="00AD10A6" w:rsidRDefault="00AD1279" w:rsidP="00AD10A6">
      <w:pPr>
        <w:spacing w:before="0"/>
        <w:rPr>
          <w:rFonts w:cs="Arial"/>
        </w:rPr>
      </w:pPr>
      <w:r w:rsidRPr="00AD10A6">
        <w:rPr>
          <w:rFonts w:cs="Arial"/>
        </w:rPr>
        <w:t>□ ДА</w:t>
      </w:r>
      <w:r w:rsidR="009A2A85">
        <w:rPr>
          <w:rFonts w:cs="Arial"/>
          <w:lang w:val="sr-Cyrl-RS"/>
        </w:rPr>
        <w:t xml:space="preserve">   </w:t>
      </w:r>
      <w:r w:rsidRPr="00AD10A6">
        <w:rPr>
          <w:rFonts w:cs="Arial"/>
        </w:rPr>
        <w:t>□ НЕ</w:t>
      </w:r>
    </w:p>
    <w:p w14:paraId="797252CB" w14:textId="77777777" w:rsidR="009D6347" w:rsidRDefault="009D6347" w:rsidP="00AD10A6">
      <w:pPr>
        <w:spacing w:before="0"/>
        <w:rPr>
          <w:rFonts w:cs="Arial"/>
        </w:rPr>
      </w:pPr>
    </w:p>
    <w:p w14:paraId="711A4467" w14:textId="16BA0584" w:rsidR="00AD1279" w:rsidRPr="00AD10A6" w:rsidRDefault="00AD1279" w:rsidP="00AD10A6">
      <w:pPr>
        <w:spacing w:before="0"/>
        <w:rPr>
          <w:rFonts w:cs="Arial"/>
        </w:rPr>
      </w:pPr>
      <w:r w:rsidRPr="00AD10A6">
        <w:rPr>
          <w:rFonts w:cs="Arial"/>
        </w:rPr>
        <w:t>Укупан број позиција из спецификације:                            Број улаза:</w:t>
      </w:r>
    </w:p>
    <w:p w14:paraId="17BF1EC1" w14:textId="77777777" w:rsidR="00AD1279" w:rsidRPr="00AD10A6" w:rsidRDefault="00AD1279" w:rsidP="00AD10A6">
      <w:pPr>
        <w:spacing w:before="0"/>
        <w:rPr>
          <w:rFonts w:cs="Arial"/>
        </w:rPr>
      </w:pPr>
      <w:r w:rsidRPr="00AD10A6">
        <w:rPr>
          <w:rFonts w:cs="Arial"/>
        </w:rPr>
        <w:t>___________________________________________________________________</w:t>
      </w:r>
    </w:p>
    <w:p w14:paraId="1A0B84FE" w14:textId="77777777" w:rsidR="00AD1279" w:rsidRPr="00AD10A6" w:rsidRDefault="00AD1279" w:rsidP="00AD10A6">
      <w:pPr>
        <w:spacing w:before="0"/>
        <w:rPr>
          <w:rFonts w:cs="Arial"/>
        </w:rPr>
      </w:pPr>
    </w:p>
    <w:p w14:paraId="46F9C490" w14:textId="77777777" w:rsidR="00AD1279" w:rsidRPr="00AD10A6" w:rsidRDefault="00AD1279" w:rsidP="00AD10A6">
      <w:pPr>
        <w:spacing w:before="0"/>
        <w:rPr>
          <w:rFonts w:cs="Arial"/>
        </w:rPr>
      </w:pPr>
      <w:r w:rsidRPr="00AD10A6">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6F69C4E" w14:textId="77777777" w:rsidR="00AD1279" w:rsidRPr="00AD10A6" w:rsidRDefault="00AD1279" w:rsidP="00AD10A6">
      <w:pPr>
        <w:spacing w:before="0"/>
        <w:rPr>
          <w:rFonts w:cs="Arial"/>
        </w:rPr>
      </w:pPr>
    </w:p>
    <w:p w14:paraId="6DD74DED" w14:textId="77777777" w:rsidR="00AD1279" w:rsidRPr="00AD10A6" w:rsidRDefault="00AD1279" w:rsidP="00AD10A6">
      <w:pPr>
        <w:spacing w:before="0"/>
        <w:rPr>
          <w:rFonts w:cs="Arial"/>
        </w:rPr>
      </w:pPr>
    </w:p>
    <w:p w14:paraId="77D56505" w14:textId="77777777" w:rsidR="00AD1279" w:rsidRPr="00AD10A6" w:rsidRDefault="00AD1279" w:rsidP="00AD10A6">
      <w:pPr>
        <w:spacing w:before="0"/>
        <w:rPr>
          <w:rFonts w:cs="Arial"/>
        </w:rPr>
      </w:pPr>
      <w:r w:rsidRPr="00AD10A6">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w:t>
      </w:r>
      <w:r w:rsidRPr="00AD10A6">
        <w:rPr>
          <w:rFonts w:cs="Arial"/>
        </w:rPr>
        <w:lastRenderedPageBreak/>
        <w:t>_____________________________________________________________________________________________________________________________</w:t>
      </w:r>
    </w:p>
    <w:p w14:paraId="50916E9F" w14:textId="77777777" w:rsidR="00AD1279" w:rsidRPr="00AD10A6" w:rsidRDefault="00AD1279" w:rsidP="00AD10A6">
      <w:pPr>
        <w:spacing w:before="0"/>
        <w:rPr>
          <w:rFonts w:cs="Arial"/>
        </w:rPr>
      </w:pPr>
    </w:p>
    <w:p w14:paraId="764DA2B3" w14:textId="77777777" w:rsidR="00AD1279" w:rsidRPr="00AD10A6" w:rsidRDefault="00AD1279" w:rsidP="00AD10A6">
      <w:pPr>
        <w:spacing w:before="0"/>
        <w:rPr>
          <w:rFonts w:cs="Arial"/>
        </w:rPr>
      </w:pPr>
    </w:p>
    <w:p w14:paraId="1B679E2C" w14:textId="28169A1F" w:rsidR="00AD1279" w:rsidRPr="00AD10A6" w:rsidRDefault="00AD1279" w:rsidP="00AD10A6">
      <w:pPr>
        <w:spacing w:before="0"/>
        <w:rPr>
          <w:rFonts w:cs="Arial"/>
        </w:rPr>
      </w:pPr>
      <w:r w:rsidRPr="00AD10A6">
        <w:rPr>
          <w:rFonts w:cs="Arial"/>
        </w:rPr>
        <w:t xml:space="preserve">Б) Да су </w:t>
      </w:r>
      <w:r w:rsidR="009A2A85">
        <w:rPr>
          <w:rFonts w:cs="Arial"/>
          <w:lang w:val="sr-Cyrl-RS"/>
        </w:rPr>
        <w:t xml:space="preserve">добра и </w:t>
      </w:r>
      <w:r w:rsidRPr="00AD10A6">
        <w:rPr>
          <w:rFonts w:cs="Arial"/>
        </w:rPr>
        <w:t>услуга</w:t>
      </w:r>
      <w:r w:rsidR="00212A5F" w:rsidRPr="00AD10A6">
        <w:rPr>
          <w:rFonts w:cs="Arial"/>
          <w:lang w:val="sr-Cyrl-RS"/>
        </w:rPr>
        <w:t>(е)</w:t>
      </w:r>
      <w:r w:rsidRPr="00AD10A6">
        <w:rPr>
          <w:rFonts w:cs="Arial"/>
        </w:rPr>
        <w:t xml:space="preserve"> извршени у обиму, квалитету, уговореном року и сагласно уговору потврђују:</w:t>
      </w:r>
    </w:p>
    <w:p w14:paraId="712BBC3F" w14:textId="77777777" w:rsidR="00AD1279" w:rsidRPr="00AD10A6" w:rsidRDefault="00AD1279" w:rsidP="00AD10A6">
      <w:pPr>
        <w:spacing w:before="0"/>
        <w:rPr>
          <w:rFonts w:cs="Arial"/>
        </w:rPr>
      </w:pPr>
    </w:p>
    <w:p w14:paraId="35E1BAEB" w14:textId="6002F46F" w:rsidR="00AD1279" w:rsidRPr="00AD10A6" w:rsidRDefault="00AD1279" w:rsidP="00AD10A6">
      <w:pPr>
        <w:spacing w:before="0"/>
        <w:rPr>
          <w:rFonts w:cs="Arial"/>
        </w:rPr>
      </w:pPr>
      <w:r w:rsidRPr="00AD10A6">
        <w:rPr>
          <w:rFonts w:cs="Arial"/>
        </w:rPr>
        <w:t xml:space="preserve">    </w:t>
      </w:r>
      <w:r w:rsidR="009F2A35">
        <w:rPr>
          <w:rFonts w:cs="Arial"/>
          <w:lang w:val="sr-Cyrl-RS"/>
        </w:rPr>
        <w:t>ИСПОРУЧИЛАЦ</w:t>
      </w:r>
      <w:r w:rsidR="00212A5F" w:rsidRPr="00AD10A6">
        <w:rPr>
          <w:rFonts w:cs="Arial"/>
        </w:rPr>
        <w:t>:</w:t>
      </w:r>
      <w:r w:rsidR="00212A5F" w:rsidRPr="00AD10A6">
        <w:rPr>
          <w:rFonts w:cs="Arial"/>
        </w:rPr>
        <w:tab/>
        <w:t xml:space="preserve">           </w:t>
      </w:r>
      <w:r w:rsidR="009A2A85">
        <w:rPr>
          <w:rFonts w:cs="Arial"/>
        </w:rPr>
        <w:tab/>
      </w:r>
      <w:r w:rsidR="009A2A85">
        <w:rPr>
          <w:rFonts w:cs="Arial"/>
        </w:rPr>
        <w:tab/>
      </w:r>
      <w:r w:rsidR="009A2A85">
        <w:rPr>
          <w:rFonts w:cs="Arial"/>
        </w:rPr>
        <w:tab/>
      </w:r>
      <w:r w:rsidR="00212A5F" w:rsidRPr="00AD10A6">
        <w:rPr>
          <w:rFonts w:cs="Arial"/>
        </w:rPr>
        <w:t xml:space="preserve"> </w:t>
      </w:r>
      <w:r w:rsidR="009A2A85">
        <w:rPr>
          <w:rFonts w:cs="Arial"/>
        </w:rPr>
        <w:tab/>
      </w:r>
      <w:r w:rsidR="009F2A35">
        <w:rPr>
          <w:rFonts w:cs="Arial"/>
          <w:lang w:val="sr-Cyrl-RS"/>
        </w:rPr>
        <w:t>НАРУЧИЛАЦ</w:t>
      </w:r>
      <w:r w:rsidR="00212A5F" w:rsidRPr="00AD10A6">
        <w:rPr>
          <w:rFonts w:cs="Arial"/>
        </w:rPr>
        <w:t xml:space="preserve">:                 </w:t>
      </w:r>
    </w:p>
    <w:p w14:paraId="2FCC90EE" w14:textId="77777777" w:rsidR="00AD1279" w:rsidRPr="00AD10A6" w:rsidRDefault="00AD1279" w:rsidP="00AD10A6">
      <w:pPr>
        <w:spacing w:before="0"/>
        <w:rPr>
          <w:rFonts w:cs="Arial"/>
        </w:rPr>
      </w:pPr>
    </w:p>
    <w:p w14:paraId="55E0BFD8" w14:textId="7731A571" w:rsidR="00AD1279" w:rsidRPr="00AD10A6" w:rsidRDefault="00212A5F" w:rsidP="00AD10A6">
      <w:pPr>
        <w:spacing w:before="0"/>
        <w:rPr>
          <w:rFonts w:cs="Arial"/>
        </w:rPr>
      </w:pPr>
      <w:r w:rsidRPr="00AD10A6">
        <w:rPr>
          <w:rFonts w:cs="Arial"/>
        </w:rPr>
        <w:t>_______________</w:t>
      </w:r>
      <w:r w:rsidR="00AD1279" w:rsidRPr="00AD10A6">
        <w:rPr>
          <w:rFonts w:cs="Arial"/>
        </w:rPr>
        <w:tab/>
      </w:r>
      <w:r w:rsidR="009A2A85">
        <w:rPr>
          <w:rFonts w:cs="Arial"/>
        </w:rPr>
        <w:tab/>
      </w:r>
      <w:r w:rsidR="009A2A85">
        <w:rPr>
          <w:rFonts w:cs="Arial"/>
        </w:rPr>
        <w:tab/>
      </w:r>
      <w:r w:rsidR="009A2A85">
        <w:rPr>
          <w:rFonts w:cs="Arial"/>
        </w:rPr>
        <w:tab/>
      </w:r>
      <w:r w:rsidR="009A2A85">
        <w:rPr>
          <w:rFonts w:cs="Arial"/>
          <w:lang w:val="sr-Cyrl-RS"/>
        </w:rPr>
        <w:t>___</w:t>
      </w:r>
      <w:r w:rsidR="00AD1279" w:rsidRPr="00AD10A6">
        <w:rPr>
          <w:rFonts w:cs="Arial"/>
        </w:rPr>
        <w:t xml:space="preserve">____________________        </w:t>
      </w:r>
    </w:p>
    <w:p w14:paraId="0D742A2F" w14:textId="46A4E1D4" w:rsidR="00AD1279" w:rsidRPr="009A2A85" w:rsidRDefault="00212A5F" w:rsidP="00AD10A6">
      <w:pPr>
        <w:spacing w:before="0"/>
        <w:rPr>
          <w:rFonts w:cs="Arial"/>
        </w:rPr>
      </w:pPr>
      <w:r w:rsidRPr="00AD10A6">
        <w:rPr>
          <w:rFonts w:cs="Arial"/>
        </w:rPr>
        <w:t xml:space="preserve">    (Име и презиме)         </w:t>
      </w:r>
      <w:r w:rsidR="009A2A85">
        <w:rPr>
          <w:rFonts w:cs="Arial"/>
        </w:rPr>
        <w:tab/>
      </w:r>
      <w:r w:rsidR="00AD1279" w:rsidRPr="00AD10A6">
        <w:rPr>
          <w:rFonts w:cs="Arial"/>
        </w:rPr>
        <w:t>Руководилац пројекта/ Одговорно лице по Решењу</w:t>
      </w:r>
      <w:r w:rsidR="009A2A85">
        <w:rPr>
          <w:rFonts w:cs="Arial"/>
          <w:lang w:val="sr-Cyrl-RS"/>
        </w:rPr>
        <w:t xml:space="preserve"> </w:t>
      </w:r>
    </w:p>
    <w:p w14:paraId="3C8301C0" w14:textId="798DEF13" w:rsidR="00AD1279" w:rsidRPr="00AD10A6" w:rsidRDefault="00AD1279" w:rsidP="00AD10A6">
      <w:pPr>
        <w:spacing w:before="0"/>
        <w:rPr>
          <w:rFonts w:cs="Arial"/>
        </w:rPr>
      </w:pPr>
      <w:r w:rsidRPr="00AD10A6">
        <w:rPr>
          <w:rFonts w:cs="Arial"/>
        </w:rPr>
        <w:t xml:space="preserve">                       </w:t>
      </w:r>
      <w:r w:rsidR="00212A5F" w:rsidRPr="00AD10A6">
        <w:rPr>
          <w:rFonts w:cs="Arial"/>
        </w:rPr>
        <w:t xml:space="preserve">                       </w:t>
      </w:r>
      <w:r w:rsidR="00212A5F" w:rsidRPr="00AD10A6">
        <w:rPr>
          <w:rFonts w:cs="Arial"/>
          <w:lang w:val="sr-Cyrl-RS"/>
        </w:rPr>
        <w:t xml:space="preserve">                                               </w:t>
      </w:r>
      <w:r w:rsidR="00212A5F" w:rsidRPr="00AD10A6">
        <w:rPr>
          <w:rFonts w:cs="Arial"/>
        </w:rPr>
        <w:t xml:space="preserve"> </w:t>
      </w:r>
    </w:p>
    <w:p w14:paraId="08E6F0D4" w14:textId="77777777" w:rsidR="00AD1279" w:rsidRPr="00AD10A6" w:rsidRDefault="00AD1279" w:rsidP="00AD10A6">
      <w:pPr>
        <w:spacing w:before="0"/>
        <w:rPr>
          <w:rFonts w:cs="Arial"/>
        </w:rPr>
      </w:pPr>
    </w:p>
    <w:p w14:paraId="1EB1B2D5" w14:textId="2FC3E7DE" w:rsidR="00AD1279" w:rsidRPr="00AD10A6" w:rsidRDefault="00AD1279" w:rsidP="00AD10A6">
      <w:pPr>
        <w:spacing w:before="0"/>
        <w:rPr>
          <w:rFonts w:cs="Arial"/>
        </w:rPr>
      </w:pPr>
      <w:r w:rsidRPr="00AD10A6">
        <w:rPr>
          <w:rFonts w:cs="Arial"/>
        </w:rPr>
        <w:t>____________________</w:t>
      </w:r>
      <w:r w:rsidRPr="00AD10A6">
        <w:rPr>
          <w:rFonts w:cs="Arial"/>
        </w:rPr>
        <w:tab/>
      </w:r>
      <w:r w:rsidR="009A2A85">
        <w:rPr>
          <w:rFonts w:cs="Arial"/>
        </w:rPr>
        <w:tab/>
      </w:r>
      <w:r w:rsidR="009A2A85">
        <w:rPr>
          <w:rFonts w:cs="Arial"/>
        </w:rPr>
        <w:tab/>
      </w:r>
      <w:r w:rsidRPr="00AD10A6">
        <w:rPr>
          <w:rFonts w:cs="Arial"/>
        </w:rPr>
        <w:t xml:space="preserve">_____________________       </w:t>
      </w:r>
    </w:p>
    <w:p w14:paraId="2226699A" w14:textId="4D6B00B2" w:rsidR="00AD1279" w:rsidRPr="00AD10A6" w:rsidRDefault="00AD1279" w:rsidP="00AD10A6">
      <w:pPr>
        <w:spacing w:before="0"/>
        <w:rPr>
          <w:rFonts w:cs="Arial"/>
        </w:rPr>
      </w:pPr>
      <w:r w:rsidRPr="00AD10A6">
        <w:rPr>
          <w:rFonts w:cs="Arial"/>
        </w:rPr>
        <w:t xml:space="preserve">    (Потпис)</w:t>
      </w:r>
      <w:r w:rsidRPr="00AD10A6">
        <w:rPr>
          <w:rFonts w:cs="Arial"/>
        </w:rPr>
        <w:tab/>
      </w:r>
      <w:r w:rsidRPr="00AD10A6">
        <w:rPr>
          <w:rFonts w:cs="Arial"/>
        </w:rPr>
        <w:tab/>
      </w:r>
      <w:r w:rsidRPr="00AD10A6">
        <w:rPr>
          <w:rFonts w:cs="Arial"/>
        </w:rPr>
        <w:tab/>
      </w:r>
      <w:r w:rsidR="009A2A85">
        <w:rPr>
          <w:rFonts w:cs="Arial"/>
        </w:rPr>
        <w:tab/>
      </w:r>
      <w:r w:rsidRPr="00AD10A6">
        <w:rPr>
          <w:rFonts w:cs="Arial"/>
        </w:rPr>
        <w:t xml:space="preserve">        </w:t>
      </w:r>
      <w:r w:rsidR="009A2A85">
        <w:rPr>
          <w:rFonts w:cs="Arial"/>
        </w:rPr>
        <w:tab/>
      </w:r>
      <w:r w:rsidR="009A2A85">
        <w:rPr>
          <w:rFonts w:cs="Arial"/>
        </w:rPr>
        <w:tab/>
      </w:r>
      <w:r w:rsidRPr="00AD10A6">
        <w:rPr>
          <w:rFonts w:cs="Arial"/>
        </w:rPr>
        <w:t xml:space="preserve">(Потпис)                                </w:t>
      </w:r>
    </w:p>
    <w:p w14:paraId="36ADF2B7" w14:textId="77777777" w:rsidR="00AD1279" w:rsidRPr="00AD10A6" w:rsidRDefault="00AD1279" w:rsidP="00AD10A6">
      <w:pPr>
        <w:spacing w:before="0"/>
        <w:rPr>
          <w:rFonts w:cs="Arial"/>
        </w:rPr>
      </w:pPr>
    </w:p>
    <w:p w14:paraId="4A45320B" w14:textId="77777777" w:rsidR="00AD1279" w:rsidRPr="00AD10A6" w:rsidRDefault="00AD1279" w:rsidP="00AD10A6">
      <w:pPr>
        <w:spacing w:before="0"/>
        <w:rPr>
          <w:rFonts w:cs="Arial"/>
        </w:rPr>
      </w:pPr>
    </w:p>
    <w:p w14:paraId="5B9DA87C" w14:textId="77777777" w:rsidR="00AD1279" w:rsidRPr="00AD10A6" w:rsidRDefault="00AD1279" w:rsidP="00AD10A6">
      <w:pPr>
        <w:spacing w:before="0"/>
        <w:rPr>
          <w:rFonts w:cs="Arial"/>
        </w:rPr>
      </w:pPr>
      <w:r w:rsidRPr="00AD10A6">
        <w:rPr>
          <w:rFonts w:cs="Arial"/>
        </w:rPr>
        <w:t>1)  у случају да се услуга односи на већи број МТ, уз Записник приложити посебну спецификацију по МТ</w:t>
      </w:r>
    </w:p>
    <w:p w14:paraId="4A558ABE" w14:textId="77777777" w:rsidR="00AD1279" w:rsidRPr="00AD10A6" w:rsidRDefault="00AD1279" w:rsidP="00AD10A6">
      <w:pPr>
        <w:spacing w:before="0"/>
        <w:rPr>
          <w:rFonts w:cs="Arial"/>
        </w:rPr>
      </w:pPr>
      <w:r w:rsidRPr="00AD10A6">
        <w:rPr>
          <w:rFonts w:cs="Arial"/>
        </w:rPr>
        <w:t>2)   потписује и печатира Надзорни орган за услуге инвестиционих пројеката</w:t>
      </w:r>
    </w:p>
    <w:p w14:paraId="4EB871DD" w14:textId="77777777" w:rsidR="00AD1279" w:rsidRPr="00AD10A6" w:rsidRDefault="00AD1279" w:rsidP="00AD10A6">
      <w:pPr>
        <w:spacing w:before="0"/>
        <w:rPr>
          <w:rFonts w:cs="Arial"/>
        </w:rPr>
      </w:pPr>
    </w:p>
    <w:p w14:paraId="14F51922" w14:textId="77777777" w:rsidR="00AD1279" w:rsidRPr="00AD10A6" w:rsidRDefault="00AD1279" w:rsidP="00AD10A6">
      <w:pPr>
        <w:spacing w:before="0"/>
        <w:rPr>
          <w:rFonts w:cs="Arial"/>
        </w:rPr>
      </w:pPr>
    </w:p>
    <w:p w14:paraId="19D1EBC5" w14:textId="77777777" w:rsidR="00AD1279" w:rsidRPr="00AD10A6" w:rsidRDefault="00AD1279" w:rsidP="00AD10A6">
      <w:pPr>
        <w:spacing w:before="0"/>
        <w:rPr>
          <w:rFonts w:cs="Arial"/>
        </w:rPr>
      </w:pPr>
      <w:r w:rsidRPr="00AD10A6">
        <w:rPr>
          <w:rFonts w:cs="Arial"/>
        </w:rPr>
        <w:t>Појашњења:</w:t>
      </w:r>
    </w:p>
    <w:p w14:paraId="254EA3CF" w14:textId="1AE8A748" w:rsidR="00AD1279" w:rsidRPr="00AD10A6" w:rsidRDefault="00AD1279" w:rsidP="00AD10A6">
      <w:pPr>
        <w:spacing w:before="0"/>
        <w:rPr>
          <w:rFonts w:cs="Arial"/>
        </w:rPr>
      </w:pPr>
      <w:r w:rsidRPr="00AD10A6">
        <w:rPr>
          <w:rFonts w:cs="Arial"/>
        </w:rPr>
        <w:t>1.</w:t>
      </w:r>
      <w:r w:rsidRPr="00AD10A6">
        <w:rPr>
          <w:rFonts w:cs="Arial"/>
        </w:rPr>
        <w:tab/>
        <w:t xml:space="preserve">Продавац = </w:t>
      </w:r>
      <w:r w:rsidR="00190807">
        <w:rPr>
          <w:rFonts w:cs="Arial"/>
          <w:lang w:val="sr-Cyrl-RS"/>
        </w:rPr>
        <w:t>Продавац</w:t>
      </w:r>
      <w:r w:rsidRPr="00AD10A6">
        <w:rPr>
          <w:rFonts w:cs="Arial"/>
        </w:rPr>
        <w:t>=Извођач радова (потребно је адаптирати у складу са предметом набавке)</w:t>
      </w:r>
    </w:p>
    <w:p w14:paraId="54EEFB5D" w14:textId="77777777" w:rsidR="00AD1279" w:rsidRPr="00AD10A6" w:rsidRDefault="00AD1279" w:rsidP="00AD10A6">
      <w:pPr>
        <w:spacing w:before="0"/>
        <w:rPr>
          <w:rFonts w:cs="Arial"/>
        </w:rPr>
      </w:pPr>
      <w:r w:rsidRPr="00AD10A6">
        <w:rPr>
          <w:rFonts w:cs="Arial"/>
        </w:rPr>
        <w:t>2.</w:t>
      </w:r>
      <w:r w:rsidRPr="00AD10A6">
        <w:rPr>
          <w:rFonts w:cs="Arial"/>
        </w:rPr>
        <w:tab/>
        <w:t>Купац = Прималац услуге = Наручилац (потребно је адаптирати у складу са предметом набавке)</w:t>
      </w:r>
    </w:p>
    <w:p w14:paraId="6F2DFD58" w14:textId="77777777" w:rsidR="00AD1279" w:rsidRPr="00AD10A6" w:rsidRDefault="00AD1279" w:rsidP="00AD10A6">
      <w:pPr>
        <w:spacing w:before="0"/>
        <w:rPr>
          <w:rFonts w:cs="Arial"/>
        </w:rPr>
      </w:pPr>
      <w:r w:rsidRPr="00AD10A6">
        <w:rPr>
          <w:rFonts w:cs="Arial"/>
        </w:rPr>
        <w:t>3.</w:t>
      </w:r>
      <w:r w:rsidRPr="00AD10A6">
        <w:rPr>
          <w:rFonts w:cs="Arial"/>
        </w:rPr>
        <w:tab/>
        <w:t>Све означено плавом бојом усклађује се са предметом набавке</w:t>
      </w:r>
    </w:p>
    <w:p w14:paraId="525CFBA6" w14:textId="77777777" w:rsidR="00AD1279" w:rsidRPr="00AD10A6" w:rsidRDefault="00AD1279" w:rsidP="00AD10A6">
      <w:pPr>
        <w:spacing w:before="0"/>
        <w:rPr>
          <w:rFonts w:cs="Arial"/>
        </w:rPr>
      </w:pPr>
      <w:r w:rsidRPr="00AD10A6">
        <w:rPr>
          <w:rFonts w:cs="Arial"/>
        </w:rPr>
        <w:t>4.</w:t>
      </w:r>
      <w:r w:rsidRPr="00AD10A6">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542EF1AF" w14:textId="77777777" w:rsidR="00AD1279" w:rsidRPr="00AD10A6" w:rsidRDefault="00AD1279" w:rsidP="00AD10A6">
      <w:pPr>
        <w:spacing w:before="0"/>
        <w:rPr>
          <w:rFonts w:cs="Arial"/>
        </w:rPr>
      </w:pPr>
      <w:r w:rsidRPr="00AD10A6">
        <w:rPr>
          <w:rFonts w:cs="Arial"/>
        </w:rPr>
        <w:t>5.</w:t>
      </w:r>
      <w:r w:rsidRPr="00AD10A6">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27FAB35F" w14:textId="77777777" w:rsidR="00AD1279" w:rsidRPr="00AD10A6" w:rsidRDefault="00AD1279" w:rsidP="00AD10A6">
      <w:pPr>
        <w:spacing w:before="0"/>
        <w:rPr>
          <w:rFonts w:cs="Arial"/>
        </w:rPr>
      </w:pPr>
      <w:r w:rsidRPr="00AD10A6">
        <w:rPr>
          <w:rFonts w:cs="Arial"/>
        </w:rPr>
        <w:t>6.</w:t>
      </w:r>
      <w:r w:rsidRPr="00AD10A6">
        <w:rPr>
          <w:rFonts w:cs="Arial"/>
        </w:rPr>
        <w:tab/>
        <w:t>Сви добављачи биће дужни да уз фактуру доставе и обострано потписани Записник.</w:t>
      </w:r>
    </w:p>
    <w:p w14:paraId="57C01376" w14:textId="77777777" w:rsidR="00AD1279" w:rsidRPr="00AD10A6" w:rsidRDefault="00AD1279" w:rsidP="00AD10A6">
      <w:pPr>
        <w:spacing w:before="0"/>
        <w:rPr>
          <w:rFonts w:cs="Arial"/>
        </w:rPr>
      </w:pPr>
      <w:r w:rsidRPr="00AD10A6">
        <w:rPr>
          <w:rFonts w:cs="Arial"/>
        </w:rPr>
        <w:t>7.</w:t>
      </w:r>
      <w:r w:rsidRPr="00AD10A6">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EB7686F" w14:textId="77777777" w:rsidR="00AD1279" w:rsidRPr="00AD10A6" w:rsidRDefault="00AD1279" w:rsidP="00AD10A6">
      <w:pPr>
        <w:spacing w:before="0"/>
        <w:rPr>
          <w:rFonts w:cs="Arial"/>
        </w:rPr>
      </w:pPr>
    </w:p>
    <w:p w14:paraId="5D2E70F8" w14:textId="77777777" w:rsidR="00AD1279" w:rsidRPr="00AD10A6" w:rsidRDefault="00AD1279" w:rsidP="00AD10A6">
      <w:pPr>
        <w:spacing w:before="0"/>
        <w:rPr>
          <w:rFonts w:cs="Arial"/>
        </w:rPr>
      </w:pPr>
      <w:r w:rsidRPr="00AD10A6">
        <w:rPr>
          <w:rFonts w:cs="Arial"/>
        </w:rPr>
        <w:tab/>
      </w:r>
    </w:p>
    <w:p w14:paraId="59B0C3AB" w14:textId="77777777" w:rsidR="00AD1279" w:rsidRPr="00AD10A6" w:rsidRDefault="00AD1279" w:rsidP="00AD10A6">
      <w:pPr>
        <w:spacing w:before="0"/>
        <w:rPr>
          <w:rFonts w:cs="Arial"/>
        </w:rPr>
      </w:pPr>
    </w:p>
    <w:p w14:paraId="6D4F4E56" w14:textId="77777777" w:rsidR="001B0370" w:rsidRPr="00AD10A6" w:rsidRDefault="001B0370" w:rsidP="00AD10A6">
      <w:pPr>
        <w:spacing w:before="0"/>
        <w:rPr>
          <w:rFonts w:cs="Arial"/>
        </w:rPr>
      </w:pPr>
    </w:p>
    <w:p w14:paraId="167D2391" w14:textId="77777777" w:rsidR="00343A18" w:rsidRPr="00AD10A6" w:rsidRDefault="00343A18" w:rsidP="009E66F1">
      <w:pPr>
        <w:pStyle w:val="KDPodnaslov1"/>
        <w:numPr>
          <w:ilvl w:val="0"/>
          <w:numId w:val="35"/>
        </w:numPr>
        <w:spacing w:before="0"/>
        <w:rPr>
          <w:rFonts w:cs="Arial"/>
          <w:b w:val="0"/>
        </w:rPr>
      </w:pPr>
      <w:r w:rsidRPr="00AD10A6">
        <w:rPr>
          <w:rFonts w:eastAsia="Arial Unicode MS" w:cs="Arial"/>
          <w:b w:val="0"/>
        </w:rPr>
        <w:br w:type="page"/>
      </w:r>
      <w:bookmarkStart w:id="280" w:name="_Toc442559948"/>
      <w:bookmarkStart w:id="281" w:name="_GoBack"/>
      <w:bookmarkEnd w:id="281"/>
      <w:r w:rsidRPr="00AD10A6">
        <w:rPr>
          <w:rFonts w:cs="Arial"/>
          <w:b w:val="0"/>
        </w:rPr>
        <w:lastRenderedPageBreak/>
        <w:t>МОДЕЛ УГОВОРА</w:t>
      </w:r>
      <w:bookmarkEnd w:id="280"/>
    </w:p>
    <w:p w14:paraId="59CA41EC" w14:textId="77777777" w:rsidR="00343A18" w:rsidRPr="00AD10A6" w:rsidRDefault="00343A18" w:rsidP="00AD10A6">
      <w:pPr>
        <w:spacing w:before="0"/>
        <w:rPr>
          <w:rFonts w:eastAsia="Arial Unicode MS" w:cs="Arial"/>
        </w:rPr>
      </w:pPr>
    </w:p>
    <w:p w14:paraId="3F4FE92E" w14:textId="77777777" w:rsidR="00343A18" w:rsidRPr="00AD10A6" w:rsidRDefault="00343A18" w:rsidP="00AD10A6">
      <w:pPr>
        <w:pStyle w:val="KDParagraf"/>
        <w:spacing w:before="0"/>
        <w:rPr>
          <w:rFonts w:cs="Arial"/>
        </w:rPr>
      </w:pPr>
    </w:p>
    <w:p w14:paraId="77B15982" w14:textId="77777777" w:rsidR="00343A18" w:rsidRPr="00AD10A6" w:rsidRDefault="00343A18" w:rsidP="00AD10A6">
      <w:pPr>
        <w:pStyle w:val="KDParagraf"/>
        <w:spacing w:before="0"/>
        <w:rPr>
          <w:rFonts w:cs="Arial"/>
          <w:i/>
        </w:rPr>
      </w:pPr>
      <w:r w:rsidRPr="00AD10A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9C3BB39" w14:textId="77777777" w:rsidR="00343A18" w:rsidRPr="00AD10A6" w:rsidRDefault="00343A18" w:rsidP="00AD10A6">
      <w:pPr>
        <w:pStyle w:val="KDParagraf"/>
        <w:spacing w:before="0"/>
        <w:rPr>
          <w:rFonts w:cs="Arial"/>
          <w:i/>
        </w:rPr>
      </w:pPr>
    </w:p>
    <w:p w14:paraId="14F2623C" w14:textId="77777777" w:rsidR="0098566E" w:rsidRPr="00AD10A6" w:rsidRDefault="0098566E" w:rsidP="00AD10A6">
      <w:pPr>
        <w:spacing w:before="0"/>
        <w:rPr>
          <w:rFonts w:cs="Arial"/>
        </w:rPr>
      </w:pPr>
      <w:r w:rsidRPr="00AD10A6">
        <w:rPr>
          <w:rFonts w:cs="Arial"/>
        </w:rPr>
        <w:t>УГОВОРНЕ СТРАНЕ:</w:t>
      </w:r>
    </w:p>
    <w:p w14:paraId="31AF5A2F" w14:textId="77777777" w:rsidR="0098566E" w:rsidRPr="00AD10A6" w:rsidRDefault="0098566E" w:rsidP="00AD10A6">
      <w:pPr>
        <w:spacing w:before="0"/>
        <w:rPr>
          <w:rFonts w:cs="Arial"/>
        </w:rPr>
      </w:pPr>
    </w:p>
    <w:p w14:paraId="2F23945E" w14:textId="32BDBDFA" w:rsidR="0098566E" w:rsidRDefault="0098566E" w:rsidP="009E66F1">
      <w:pPr>
        <w:pStyle w:val="ListParagraph"/>
        <w:numPr>
          <w:ilvl w:val="0"/>
          <w:numId w:val="24"/>
        </w:numPr>
        <w:spacing w:before="0" w:after="0" w:line="240" w:lineRule="auto"/>
        <w:rPr>
          <w:rFonts w:ascii="Arial" w:hAnsi="Arial" w:cs="Arial"/>
        </w:rPr>
      </w:pPr>
      <w:r w:rsidRPr="00AD10A6">
        <w:rPr>
          <w:rFonts w:ascii="Arial" w:hAnsi="Arial" w:cs="Arial"/>
        </w:rPr>
        <w:t>Јавно предузеће „Електропривреда Србије“  Бео</w:t>
      </w:r>
      <w:r w:rsidR="0062260B">
        <w:rPr>
          <w:rFonts w:ascii="Arial" w:hAnsi="Arial" w:cs="Arial"/>
        </w:rPr>
        <w:t xml:space="preserve">град, Улица Балканска </w:t>
      </w:r>
      <w:r w:rsidR="0062260B">
        <w:rPr>
          <w:rFonts w:ascii="Arial" w:hAnsi="Arial" w:cs="Arial"/>
          <w:lang w:val="sr-Cyrl-RS"/>
        </w:rPr>
        <w:t>13,</w:t>
      </w:r>
      <w:r w:rsidRPr="00AD10A6">
        <w:rPr>
          <w:rFonts w:ascii="Arial" w:hAnsi="Arial" w:cs="Arial"/>
        </w:rPr>
        <w:t xml:space="preserve"> Матични број 20053658, ПИБ 103920327, Текући рачун 160-700-13 Banca Inte</w:t>
      </w:r>
      <w:r w:rsidR="009F2A35">
        <w:rPr>
          <w:rFonts w:ascii="Arial" w:hAnsi="Arial" w:cs="Arial"/>
        </w:rPr>
        <w:t xml:space="preserve">sа ад Београд (у даљем тексту: </w:t>
      </w:r>
      <w:r w:rsidR="0062260B">
        <w:rPr>
          <w:rFonts w:ascii="Arial" w:hAnsi="Arial" w:cs="Arial"/>
          <w:lang w:val="sr-Cyrl-RS"/>
        </w:rPr>
        <w:t>Купац)</w:t>
      </w:r>
      <w:r w:rsidR="009F2A35">
        <w:rPr>
          <w:rFonts w:ascii="Arial" w:hAnsi="Arial" w:cs="Arial"/>
          <w:lang w:val="sr-Cyrl-RS"/>
        </w:rPr>
        <w:t xml:space="preserve">, </w:t>
      </w:r>
      <w:r w:rsidRPr="00AD10A6">
        <w:rPr>
          <w:rFonts w:ascii="Arial" w:hAnsi="Arial" w:cs="Arial"/>
        </w:rPr>
        <w:t>које заступа законски заступник Милорад Грчић, в.д. директора</w:t>
      </w:r>
    </w:p>
    <w:p w14:paraId="02FFA515" w14:textId="77777777" w:rsidR="00BB7325" w:rsidRPr="00AD10A6" w:rsidRDefault="00BB7325" w:rsidP="00BB7325">
      <w:pPr>
        <w:pStyle w:val="ListParagraph"/>
        <w:spacing w:before="0" w:after="0" w:line="240" w:lineRule="auto"/>
        <w:ind w:left="630"/>
        <w:rPr>
          <w:rFonts w:ascii="Arial" w:hAnsi="Arial" w:cs="Arial"/>
        </w:rPr>
      </w:pPr>
    </w:p>
    <w:p w14:paraId="246CBC52" w14:textId="77777777" w:rsidR="0098566E" w:rsidRDefault="0098566E" w:rsidP="00AD10A6">
      <w:pPr>
        <w:spacing w:before="0"/>
        <w:ind w:firstLine="360"/>
        <w:rPr>
          <w:rFonts w:cs="Arial"/>
        </w:rPr>
      </w:pPr>
      <w:r w:rsidRPr="00AD10A6">
        <w:rPr>
          <w:rFonts w:cs="Arial"/>
        </w:rPr>
        <w:t>и</w:t>
      </w:r>
    </w:p>
    <w:p w14:paraId="7A815747" w14:textId="77777777" w:rsidR="00BB7325" w:rsidRPr="00AD10A6" w:rsidRDefault="00BB7325" w:rsidP="00AD10A6">
      <w:pPr>
        <w:spacing w:before="0"/>
        <w:ind w:firstLine="360"/>
        <w:rPr>
          <w:rFonts w:cs="Arial"/>
        </w:rPr>
      </w:pPr>
    </w:p>
    <w:p w14:paraId="4EFE2632" w14:textId="5B5ACA4B" w:rsidR="0098566E" w:rsidRPr="00AD10A6" w:rsidRDefault="0098566E" w:rsidP="009E66F1">
      <w:pPr>
        <w:pStyle w:val="ListParagraph"/>
        <w:numPr>
          <w:ilvl w:val="0"/>
          <w:numId w:val="24"/>
        </w:numPr>
        <w:spacing w:before="0" w:after="0" w:line="240" w:lineRule="auto"/>
        <w:rPr>
          <w:rFonts w:ascii="Arial" w:hAnsi="Arial" w:cs="Arial"/>
        </w:rPr>
      </w:pPr>
      <w:r w:rsidRPr="00AD10A6">
        <w:rPr>
          <w:rFonts w:ascii="Arial" w:hAnsi="Arial" w:cs="Arial"/>
        </w:rPr>
        <w:t xml:space="preserve">_________________ из _________, Ул. _______ бр.__ Матични број _________, ПИБ _______, Текући рачун _____ Банка________, (у даљем тексту: </w:t>
      </w:r>
      <w:r w:rsidR="0062260B">
        <w:rPr>
          <w:rFonts w:ascii="Arial" w:hAnsi="Arial" w:cs="Arial"/>
          <w:lang w:val="sr-Cyrl-RS"/>
        </w:rPr>
        <w:t>Продавац</w:t>
      </w:r>
      <w:r w:rsidRPr="00AD10A6">
        <w:rPr>
          <w:rFonts w:ascii="Arial" w:hAnsi="Arial" w:cs="Arial"/>
        </w:rPr>
        <w:t>) кога заступа ___________________, ______________</w:t>
      </w:r>
    </w:p>
    <w:p w14:paraId="070C191F" w14:textId="77777777" w:rsidR="0098566E" w:rsidRPr="00AD10A6" w:rsidRDefault="0098566E" w:rsidP="00AD10A6">
      <w:pPr>
        <w:spacing w:before="0"/>
        <w:rPr>
          <w:rFonts w:cs="Arial"/>
        </w:rPr>
      </w:pPr>
    </w:p>
    <w:p w14:paraId="762C5C47" w14:textId="77777777" w:rsidR="0098566E" w:rsidRPr="00AD10A6" w:rsidRDefault="0098566E" w:rsidP="00AD10A6">
      <w:pPr>
        <w:spacing w:before="0"/>
        <w:ind w:firstLine="708"/>
        <w:rPr>
          <w:rFonts w:cs="Arial"/>
        </w:rPr>
      </w:pPr>
      <w:r w:rsidRPr="00AD10A6">
        <w:rPr>
          <w:rFonts w:cs="Arial"/>
        </w:rPr>
        <w:t>док су чланови групе/подизвођачи:</w:t>
      </w:r>
    </w:p>
    <w:p w14:paraId="1EDCFB78" w14:textId="77777777" w:rsidR="0098566E" w:rsidRPr="00AD10A6" w:rsidRDefault="0098566E" w:rsidP="009E66F1">
      <w:pPr>
        <w:pStyle w:val="ListParagraph"/>
        <w:numPr>
          <w:ilvl w:val="0"/>
          <w:numId w:val="25"/>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Банка___________ кога заступа __________.</w:t>
      </w:r>
    </w:p>
    <w:p w14:paraId="1EA7DED2" w14:textId="77777777" w:rsidR="0098566E" w:rsidRPr="00AD10A6" w:rsidRDefault="0098566E" w:rsidP="009E66F1">
      <w:pPr>
        <w:pStyle w:val="ListParagraph"/>
        <w:numPr>
          <w:ilvl w:val="0"/>
          <w:numId w:val="25"/>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 _________,  кога заступа __________.</w:t>
      </w:r>
    </w:p>
    <w:p w14:paraId="291BE8EB" w14:textId="77777777" w:rsidR="0098566E" w:rsidRPr="00AD10A6" w:rsidRDefault="0098566E" w:rsidP="00AD10A6">
      <w:pPr>
        <w:spacing w:before="0"/>
        <w:rPr>
          <w:rFonts w:cs="Arial"/>
        </w:rPr>
      </w:pPr>
    </w:p>
    <w:p w14:paraId="2EC355EA" w14:textId="77777777" w:rsidR="0098566E" w:rsidRPr="00AD10A6" w:rsidRDefault="0098566E" w:rsidP="00AD10A6">
      <w:pPr>
        <w:spacing w:before="0"/>
        <w:rPr>
          <w:rFonts w:cs="Arial"/>
        </w:rPr>
      </w:pPr>
      <w:r w:rsidRPr="00AD10A6">
        <w:rPr>
          <w:rFonts w:cs="Arial"/>
        </w:rPr>
        <w:t>(у даљем тексту заједно: Уговорне стране)</w:t>
      </w:r>
    </w:p>
    <w:p w14:paraId="16C3C3FB" w14:textId="77777777" w:rsidR="00736EF1" w:rsidRPr="00AD10A6" w:rsidRDefault="00736EF1" w:rsidP="00AD10A6">
      <w:pPr>
        <w:spacing w:before="0"/>
        <w:rPr>
          <w:rFonts w:cs="Arial"/>
        </w:rPr>
      </w:pPr>
    </w:p>
    <w:p w14:paraId="6F424315" w14:textId="77777777" w:rsidR="00736EF1" w:rsidRPr="00AD10A6" w:rsidRDefault="00736EF1" w:rsidP="00AD10A6">
      <w:pPr>
        <w:spacing w:before="0"/>
        <w:rPr>
          <w:rFonts w:cs="Arial"/>
          <w:bCs/>
        </w:rPr>
      </w:pPr>
      <w:r w:rsidRPr="00AD10A6">
        <w:rPr>
          <w:rFonts w:cs="Arial"/>
        </w:rPr>
        <w:t>Закључиле су у Београду, следећи:</w:t>
      </w:r>
      <w:r w:rsidRPr="00AD10A6">
        <w:rPr>
          <w:rFonts w:cs="Arial"/>
          <w:bCs/>
        </w:rPr>
        <w:t xml:space="preserve"> </w:t>
      </w:r>
    </w:p>
    <w:p w14:paraId="5C1460BB" w14:textId="77777777" w:rsidR="00736EF1" w:rsidRPr="00AD10A6" w:rsidRDefault="00736EF1" w:rsidP="00AD10A6">
      <w:pPr>
        <w:spacing w:before="0"/>
        <w:rPr>
          <w:rFonts w:cs="Arial"/>
        </w:rPr>
      </w:pPr>
    </w:p>
    <w:p w14:paraId="14CFD98D" w14:textId="3E33B6A7" w:rsidR="00736EF1" w:rsidRPr="00AD10A6" w:rsidRDefault="00736EF1" w:rsidP="00AD10A6">
      <w:pPr>
        <w:spacing w:before="0"/>
        <w:jc w:val="center"/>
        <w:rPr>
          <w:rFonts w:cs="Arial"/>
          <w:b/>
          <w:bCs/>
          <w:lang w:val="sr-Cyrl-RS"/>
        </w:rPr>
      </w:pPr>
      <w:r w:rsidRPr="00AD10A6">
        <w:rPr>
          <w:rFonts w:cs="Arial"/>
          <w:b/>
          <w:bCs/>
          <w:lang w:val="sr-Cyrl-RS"/>
        </w:rPr>
        <w:t xml:space="preserve">УГОВОР О </w:t>
      </w:r>
      <w:r w:rsidR="009F2A35">
        <w:rPr>
          <w:rFonts w:cs="Arial"/>
          <w:b/>
          <w:bCs/>
          <w:lang w:val="sr-Cyrl-RS"/>
        </w:rPr>
        <w:t>ИСПОРУЦИ</w:t>
      </w:r>
      <w:r w:rsidRPr="00AD10A6">
        <w:rPr>
          <w:rFonts w:cs="Arial"/>
          <w:b/>
          <w:bCs/>
          <w:lang w:val="sr-Cyrl-RS"/>
        </w:rPr>
        <w:t xml:space="preserve"> </w:t>
      </w:r>
      <w:r w:rsidR="00153B8B">
        <w:rPr>
          <w:rFonts w:cs="Arial"/>
          <w:b/>
          <w:bCs/>
          <w:lang w:val="sr-Cyrl-RS"/>
        </w:rPr>
        <w:t xml:space="preserve">ДОБАРА </w:t>
      </w:r>
    </w:p>
    <w:p w14:paraId="719D749F" w14:textId="03AC6008" w:rsidR="00246C7F" w:rsidRPr="00625A55" w:rsidRDefault="00263A59" w:rsidP="00246C7F">
      <w:pPr>
        <w:pStyle w:val="Title"/>
        <w:spacing w:before="0"/>
        <w:rPr>
          <w:rFonts w:cs="Arial"/>
          <w:b w:val="0"/>
          <w:bCs w:val="0"/>
          <w:sz w:val="22"/>
          <w:szCs w:val="22"/>
          <w:lang w:val="en-US" w:eastAsia="en-US"/>
        </w:rPr>
      </w:pPr>
      <w:r w:rsidRPr="00625A55">
        <w:rPr>
          <w:rFonts w:cs="Arial"/>
          <w:b w:val="0"/>
          <w:bCs w:val="0"/>
          <w:sz w:val="22"/>
          <w:szCs w:val="22"/>
          <w:lang w:val="en-US" w:eastAsia="en-US"/>
        </w:rPr>
        <w:t>Лиценце за САП</w:t>
      </w:r>
    </w:p>
    <w:p w14:paraId="2EDF97B9" w14:textId="77777777" w:rsidR="0098566E" w:rsidRPr="00625A55" w:rsidRDefault="0098566E" w:rsidP="00AD10A6">
      <w:pPr>
        <w:spacing w:before="0"/>
        <w:rPr>
          <w:rFonts w:cs="Arial"/>
        </w:rPr>
      </w:pPr>
    </w:p>
    <w:p w14:paraId="52CC7038" w14:textId="77777777" w:rsidR="0098566E" w:rsidRPr="00625A55" w:rsidRDefault="0098566E" w:rsidP="00AD10A6">
      <w:pPr>
        <w:spacing w:before="0"/>
        <w:rPr>
          <w:rFonts w:cs="Arial"/>
        </w:rPr>
      </w:pPr>
      <w:r w:rsidRPr="00625A55">
        <w:rPr>
          <w:rFonts w:cs="Arial"/>
        </w:rPr>
        <w:t>Уводне одредбе:</w:t>
      </w:r>
    </w:p>
    <w:p w14:paraId="07F9F049" w14:textId="77777777" w:rsidR="00736EF1" w:rsidRPr="00625A55" w:rsidRDefault="00736EF1" w:rsidP="00AD10A6">
      <w:pPr>
        <w:spacing w:before="0"/>
        <w:rPr>
          <w:rFonts w:cs="Arial"/>
        </w:rPr>
      </w:pPr>
    </w:p>
    <w:p w14:paraId="1A83CF21" w14:textId="77777777" w:rsidR="0098566E" w:rsidRPr="00625A55" w:rsidRDefault="0098566E" w:rsidP="00AD10A6">
      <w:pPr>
        <w:spacing w:before="0"/>
        <w:rPr>
          <w:rFonts w:cs="Arial"/>
        </w:rPr>
      </w:pPr>
      <w:r w:rsidRPr="00625A55">
        <w:rPr>
          <w:rFonts w:cs="Arial"/>
        </w:rPr>
        <w:t>Уговорне стране сагласно констатују:</w:t>
      </w:r>
    </w:p>
    <w:p w14:paraId="4DADD7B7" w14:textId="77777777" w:rsidR="0098566E" w:rsidRPr="00625A55" w:rsidRDefault="0098566E" w:rsidP="00AD10A6">
      <w:pPr>
        <w:spacing w:before="0"/>
        <w:rPr>
          <w:rFonts w:cs="Arial"/>
          <w:lang w:val="ru-RU"/>
        </w:rPr>
      </w:pPr>
    </w:p>
    <w:p w14:paraId="21396033" w14:textId="5F076A20" w:rsidR="0098566E" w:rsidRPr="00AD10A6" w:rsidRDefault="0098566E" w:rsidP="00AD10A6">
      <w:pPr>
        <w:spacing w:before="0"/>
        <w:rPr>
          <w:rFonts w:cs="Arial"/>
          <w:lang w:val="ru-RU"/>
        </w:rPr>
      </w:pPr>
      <w:r w:rsidRPr="00625A55">
        <w:rPr>
          <w:rFonts w:cs="Arial"/>
          <w:lang w:val="ru-RU"/>
        </w:rPr>
        <w:t>•</w:t>
      </w:r>
      <w:r w:rsidRPr="00625A55">
        <w:rPr>
          <w:rFonts w:cs="Arial"/>
          <w:lang w:val="ru-RU"/>
        </w:rPr>
        <w:tab/>
        <w:t xml:space="preserve">да је Наручилац спровео, </w:t>
      </w:r>
      <w:r w:rsidRPr="00625A55">
        <w:rPr>
          <w:rFonts w:cs="Arial"/>
          <w:lang w:val="sr-Cyrl-RS"/>
        </w:rPr>
        <w:t xml:space="preserve">отворени </w:t>
      </w:r>
      <w:r w:rsidRPr="00625A55">
        <w:rPr>
          <w:rFonts w:cs="Arial"/>
          <w:lang w:val="ru-RU"/>
        </w:rPr>
        <w:t xml:space="preserve">поступак јавне набавке, сагласно члану </w:t>
      </w:r>
      <w:r w:rsidRPr="00625A55">
        <w:rPr>
          <w:rFonts w:cs="Arial"/>
          <w:lang w:val="sr-Cyrl-RS"/>
        </w:rPr>
        <w:t xml:space="preserve">32. </w:t>
      </w:r>
      <w:r w:rsidRPr="00625A55">
        <w:rPr>
          <w:rFonts w:cs="Arial"/>
          <w:lang w:val="ru-RU"/>
        </w:rPr>
        <w:t xml:space="preserve">Закона о јавним набавкама  („Службени гласник РС“ број 124/2012, 14/2015 </w:t>
      </w:r>
      <w:r w:rsidRPr="00625A55">
        <w:rPr>
          <w:rFonts w:cs="Arial"/>
        </w:rPr>
        <w:t>i</w:t>
      </w:r>
      <w:r w:rsidRPr="00625A55">
        <w:rPr>
          <w:rFonts w:cs="Arial"/>
          <w:lang w:val="ru-RU"/>
        </w:rPr>
        <w:t xml:space="preserve"> 68/2015), (у даљем тексту: Закон) за јавну набавку </w:t>
      </w:r>
      <w:r w:rsidR="00153B8B" w:rsidRPr="00625A55">
        <w:rPr>
          <w:rFonts w:cs="Arial"/>
          <w:lang w:val="ru-RU"/>
        </w:rPr>
        <w:t>добара и пратећих услуга</w:t>
      </w:r>
      <w:r w:rsidRPr="00625A55">
        <w:rPr>
          <w:rFonts w:cs="Arial"/>
          <w:lang w:val="ru-RU"/>
        </w:rPr>
        <w:t xml:space="preserve"> </w:t>
      </w:r>
      <w:r w:rsidR="00263A59" w:rsidRPr="00625A55">
        <w:rPr>
          <w:rFonts w:cs="Arial"/>
          <w:lang w:val="ru-RU"/>
        </w:rPr>
        <w:t>Лиценце за САП</w:t>
      </w:r>
      <w:r w:rsidR="0068306D" w:rsidRPr="00625A55">
        <w:rPr>
          <w:rFonts w:cs="Arial"/>
          <w:lang w:val="ru-RU"/>
        </w:rPr>
        <w:t xml:space="preserve"> ЈН број </w:t>
      </w:r>
      <w:r w:rsidR="00625A55" w:rsidRPr="00625A55">
        <w:rPr>
          <w:rFonts w:cs="Arial"/>
          <w:lang w:val="sr-Cyrl-RS"/>
        </w:rPr>
        <w:t>293/2018 (ЈН/1000/0555/2018)</w:t>
      </w:r>
      <w:r w:rsidR="00625A55" w:rsidRPr="00625A55">
        <w:rPr>
          <w:rFonts w:cs="Arial"/>
          <w:lang w:val="ru-RU"/>
        </w:rPr>
        <w:t xml:space="preserve"> </w:t>
      </w:r>
      <w:r w:rsidR="0068306D" w:rsidRPr="00625A55">
        <w:rPr>
          <w:rFonts w:cs="Arial"/>
          <w:lang w:val="ru-RU"/>
        </w:rPr>
        <w:t>(</w:t>
      </w:r>
      <w:r w:rsidR="00153B8B" w:rsidRPr="00625A55">
        <w:rPr>
          <w:rFonts w:cs="Arial"/>
          <w:lang w:val="ru-RU"/>
        </w:rPr>
        <w:t>у даљем тексту: Добара</w:t>
      </w:r>
      <w:r w:rsidRPr="00625A55">
        <w:rPr>
          <w:rFonts w:cs="Arial"/>
          <w:lang w:val="ru-RU"/>
        </w:rPr>
        <w:t>),</w:t>
      </w:r>
      <w:r w:rsidRPr="00AD10A6">
        <w:rPr>
          <w:rFonts w:cs="Arial"/>
          <w:lang w:val="ru-RU"/>
        </w:rPr>
        <w:t xml:space="preserve"> </w:t>
      </w:r>
    </w:p>
    <w:p w14:paraId="312C3A67" w14:textId="285D68AC"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9F2A35">
        <w:rPr>
          <w:rFonts w:cs="Arial"/>
          <w:lang w:val="ru-RU"/>
        </w:rPr>
        <w:t>Наручиоца добара</w:t>
      </w:r>
      <w:r w:rsidRPr="00AD10A6">
        <w:rPr>
          <w:rFonts w:cs="Arial"/>
          <w:lang w:val="ru-RU"/>
        </w:rPr>
        <w:t>;</w:t>
      </w:r>
    </w:p>
    <w:p w14:paraId="08C94BE6" w14:textId="5B8C14BE"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Понуда Понуђача (у даљем тексту: </w:t>
      </w:r>
      <w:r w:rsidR="0062260B">
        <w:rPr>
          <w:rFonts w:cs="Arial"/>
          <w:lang w:val="ru-RU"/>
        </w:rPr>
        <w:t>Продавац</w:t>
      </w:r>
      <w:r w:rsidRPr="00AD10A6">
        <w:rPr>
          <w:rFonts w:cs="Arial"/>
          <w:lang w:val="ru-RU"/>
        </w:rPr>
        <w:t xml:space="preserve">) у </w:t>
      </w:r>
      <w:r w:rsidR="0068306D" w:rsidRPr="00AD10A6">
        <w:rPr>
          <w:rFonts w:cs="Arial"/>
          <w:lang w:val="ru-RU"/>
        </w:rPr>
        <w:t>о</w:t>
      </w:r>
      <w:r w:rsidRPr="00AD10A6">
        <w:rPr>
          <w:rFonts w:cs="Arial"/>
          <w:lang w:val="sr-Cyrl-RS"/>
        </w:rPr>
        <w:t>твореном</w:t>
      </w:r>
      <w:r w:rsidRPr="00AD10A6">
        <w:rPr>
          <w:rFonts w:cs="Arial"/>
          <w:lang w:val="ru-RU"/>
        </w:rPr>
        <w:t xml:space="preserve"> поступку за </w:t>
      </w:r>
      <w:r w:rsidRPr="00AD10A6">
        <w:rPr>
          <w:rFonts w:cs="Arial"/>
          <w:lang w:val="sr-Cyrl-RS"/>
        </w:rPr>
        <w:t>ЈН</w:t>
      </w:r>
      <w:r w:rsidRPr="00AD10A6">
        <w:rPr>
          <w:rFonts w:cs="Arial"/>
          <w:lang w:val="ru-RU"/>
        </w:rPr>
        <w:t xml:space="preserve"> број</w:t>
      </w:r>
      <w:r w:rsidR="00625A55">
        <w:rPr>
          <w:rFonts w:cs="Arial"/>
          <w:lang w:val="ru-RU"/>
        </w:rPr>
        <w:t xml:space="preserve"> </w:t>
      </w:r>
      <w:r w:rsidR="00625A55" w:rsidRPr="00625A55">
        <w:rPr>
          <w:rFonts w:cs="Arial"/>
          <w:lang w:val="ru-RU"/>
        </w:rPr>
        <w:t>293/2018 (ЈН/1000/0555/2018)</w:t>
      </w:r>
      <w:r w:rsidRPr="00AD10A6">
        <w:rPr>
          <w:rFonts w:cs="Arial"/>
          <w:lang w:val="ru-RU"/>
        </w:rPr>
        <w:t xml:space="preserve">, која је заведена код </w:t>
      </w:r>
      <w:r w:rsidR="009F2A35">
        <w:rPr>
          <w:rFonts w:cs="Arial"/>
          <w:lang w:val="ru-RU"/>
        </w:rPr>
        <w:t>Наручиоца добара</w:t>
      </w:r>
      <w:r w:rsidRPr="00AD10A6">
        <w:rPr>
          <w:rFonts w:cs="Arial"/>
          <w:lang w:val="ru-RU"/>
        </w:rPr>
        <w:t xml:space="preserve"> под ЈП </w:t>
      </w:r>
      <w:r w:rsidR="00BD0C52">
        <w:rPr>
          <w:rFonts w:cs="Arial"/>
          <w:lang w:val="ru-RU"/>
        </w:rPr>
        <w:t>ЕПС  бројем ______ од _____.2018</w:t>
      </w:r>
      <w:r w:rsidRPr="00AD10A6">
        <w:rPr>
          <w:rFonts w:cs="Arial"/>
          <w:lang w:val="ru-RU"/>
        </w:rPr>
        <w:t xml:space="preserve">. године у потпуности одговара захтеву </w:t>
      </w:r>
      <w:r w:rsidR="009F2A35">
        <w:rPr>
          <w:rFonts w:cs="Arial"/>
          <w:lang w:val="ru-RU"/>
        </w:rPr>
        <w:t>Наручиоца добара</w:t>
      </w:r>
      <w:r w:rsidRPr="00AD10A6">
        <w:rPr>
          <w:rFonts w:cs="Arial"/>
          <w:lang w:val="ru-RU"/>
        </w:rPr>
        <w:t xml:space="preserve"> из позива за подношење понуда и Конкурсној документацији ; </w:t>
      </w:r>
    </w:p>
    <w:p w14:paraId="2D717F29" w14:textId="4BDB2813" w:rsidR="0098566E" w:rsidRDefault="0062260B" w:rsidP="00AD10A6">
      <w:pPr>
        <w:spacing w:before="0"/>
        <w:rPr>
          <w:rFonts w:cs="Arial"/>
          <w:lang w:val="ru-RU"/>
        </w:rPr>
      </w:pPr>
      <w:r>
        <w:rPr>
          <w:rFonts w:cs="Arial"/>
          <w:lang w:val="ru-RU"/>
        </w:rPr>
        <w:t>•</w:t>
      </w:r>
      <w:r>
        <w:rPr>
          <w:rFonts w:cs="Arial"/>
          <w:lang w:val="ru-RU"/>
        </w:rPr>
        <w:tab/>
        <w:t>да је Купац</w:t>
      </w:r>
      <w:r w:rsidR="0098566E" w:rsidRPr="00AD10A6">
        <w:rPr>
          <w:rFonts w:cs="Arial"/>
          <w:lang w:val="ru-RU"/>
        </w:rPr>
        <w:t xml:space="preserve">, </w:t>
      </w:r>
      <w:r w:rsidR="00153B8B">
        <w:rPr>
          <w:rFonts w:cs="Arial"/>
          <w:lang w:val="ru-RU"/>
        </w:rPr>
        <w:t xml:space="preserve">на основу Понуде </w:t>
      </w:r>
      <w:r>
        <w:rPr>
          <w:rFonts w:cs="Arial"/>
          <w:lang w:val="ru-RU"/>
        </w:rPr>
        <w:t xml:space="preserve">Продавца </w:t>
      </w:r>
      <w:r w:rsidR="0098566E" w:rsidRPr="00AD10A6">
        <w:rPr>
          <w:rFonts w:cs="Arial"/>
          <w:lang w:val="ru-RU"/>
        </w:rPr>
        <w:t xml:space="preserve">и Одлуке о додели Уговора, изабрао </w:t>
      </w:r>
      <w:r>
        <w:rPr>
          <w:rFonts w:cs="Arial"/>
          <w:lang w:val="ru-RU"/>
        </w:rPr>
        <w:t>Продавца</w:t>
      </w:r>
      <w:r w:rsidR="00153B8B">
        <w:rPr>
          <w:rFonts w:cs="Arial"/>
          <w:lang w:val="ru-RU"/>
        </w:rPr>
        <w:t xml:space="preserve"> за реализацију испоруке добара</w:t>
      </w:r>
      <w:r w:rsidR="0098566E" w:rsidRPr="00AD10A6">
        <w:rPr>
          <w:rFonts w:cs="Arial"/>
          <w:lang w:val="ru-RU"/>
        </w:rPr>
        <w:t xml:space="preserve">, </w:t>
      </w:r>
    </w:p>
    <w:p w14:paraId="7EFDA809" w14:textId="47D18D13" w:rsidR="0062260B" w:rsidRDefault="0062260B" w:rsidP="00AD10A6">
      <w:pPr>
        <w:spacing w:before="0"/>
        <w:rPr>
          <w:rFonts w:cs="Arial"/>
          <w:lang w:val="ru-RU"/>
        </w:rPr>
      </w:pPr>
    </w:p>
    <w:p w14:paraId="4D1DFBA0" w14:textId="77777777" w:rsidR="0062260B" w:rsidRPr="00AD10A6" w:rsidRDefault="0062260B" w:rsidP="00AD10A6">
      <w:pPr>
        <w:spacing w:before="0"/>
        <w:rPr>
          <w:rFonts w:cs="Arial"/>
          <w:lang w:val="ru-RU"/>
        </w:rPr>
      </w:pPr>
    </w:p>
    <w:p w14:paraId="7628221B" w14:textId="77777777" w:rsidR="0098566E" w:rsidRPr="00AD10A6" w:rsidRDefault="0098566E" w:rsidP="00AD10A6">
      <w:pPr>
        <w:widowControl w:val="0"/>
        <w:autoSpaceDE w:val="0"/>
        <w:autoSpaceDN w:val="0"/>
        <w:adjustRightInd w:val="0"/>
        <w:spacing w:before="0"/>
        <w:rPr>
          <w:rFonts w:cs="Arial"/>
          <w:bCs/>
        </w:rPr>
      </w:pPr>
    </w:p>
    <w:p w14:paraId="3AE2E703" w14:textId="77777777" w:rsidR="0098566E" w:rsidRPr="00AD10A6" w:rsidRDefault="00851A7E" w:rsidP="00AD10A6">
      <w:pPr>
        <w:widowControl w:val="0"/>
        <w:autoSpaceDE w:val="0"/>
        <w:autoSpaceDN w:val="0"/>
        <w:adjustRightInd w:val="0"/>
        <w:spacing w:before="0"/>
        <w:rPr>
          <w:rFonts w:cs="Arial"/>
          <w:b/>
          <w:lang w:val="sr-Cyrl-RS"/>
        </w:rPr>
      </w:pPr>
      <w:r w:rsidRPr="00AD10A6">
        <w:rPr>
          <w:rFonts w:cs="Arial"/>
          <w:b/>
          <w:bCs/>
          <w:lang w:val="sr-Cyrl-RS"/>
        </w:rPr>
        <w:t>ПРЕДМЕТ УГОВОРА</w:t>
      </w:r>
    </w:p>
    <w:p w14:paraId="2DC5353C" w14:textId="77777777" w:rsidR="0098566E" w:rsidRPr="00AD10A6" w:rsidRDefault="0098566E" w:rsidP="00AD10A6">
      <w:pPr>
        <w:widowControl w:val="0"/>
        <w:autoSpaceDE w:val="0"/>
        <w:autoSpaceDN w:val="0"/>
        <w:adjustRightInd w:val="0"/>
        <w:spacing w:before="0"/>
        <w:ind w:left="4100"/>
        <w:rPr>
          <w:rFonts w:cs="Arial"/>
        </w:rPr>
      </w:pPr>
      <w:r w:rsidRPr="00AD10A6">
        <w:rPr>
          <w:rFonts w:cs="Arial"/>
          <w:bCs/>
        </w:rPr>
        <w:t>Члан 1.</w:t>
      </w:r>
    </w:p>
    <w:p w14:paraId="0197FBCB" w14:textId="24FA9843"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Овим Уговором </w:t>
      </w:r>
      <w:r w:rsidR="00190807">
        <w:rPr>
          <w:rFonts w:cs="Arial"/>
          <w:lang w:val="sr-Cyrl-RS"/>
        </w:rPr>
        <w:t xml:space="preserve">Купац </w:t>
      </w:r>
      <w:r w:rsidRPr="00AD10A6">
        <w:rPr>
          <w:rFonts w:cs="Arial"/>
        </w:rPr>
        <w:t xml:space="preserve">и </w:t>
      </w:r>
      <w:r w:rsidR="00190807">
        <w:rPr>
          <w:rFonts w:cs="Arial"/>
          <w:lang w:val="sr-Cyrl-RS"/>
        </w:rPr>
        <w:t xml:space="preserve">Продавац </w:t>
      </w:r>
      <w:r w:rsidRPr="00AD10A6">
        <w:rPr>
          <w:rFonts w:cs="Arial"/>
        </w:rPr>
        <w:t xml:space="preserve">уређују међусобна права, обавезе и oдгoвoрнoсти у вези са </w:t>
      </w:r>
      <w:r w:rsidR="00153B8B">
        <w:rPr>
          <w:rFonts w:cs="Arial"/>
          <w:lang w:val="sr-Cyrl-RS"/>
        </w:rPr>
        <w:t>испоруком добара</w:t>
      </w:r>
      <w:r w:rsidR="00190807">
        <w:rPr>
          <w:rFonts w:cs="Arial"/>
        </w:rPr>
        <w:t>: Сап лиценце</w:t>
      </w:r>
      <w:r w:rsidRPr="00AD10A6">
        <w:rPr>
          <w:rFonts w:cs="Arial"/>
        </w:rPr>
        <w:t xml:space="preserve">, и то: </w:t>
      </w:r>
    </w:p>
    <w:p w14:paraId="3EA348AD" w14:textId="77777777" w:rsidR="0098566E" w:rsidRPr="00AD10A6" w:rsidRDefault="0098566E" w:rsidP="00AD10A6">
      <w:pPr>
        <w:widowControl w:val="0"/>
        <w:autoSpaceDE w:val="0"/>
        <w:autoSpaceDN w:val="0"/>
        <w:adjustRightInd w:val="0"/>
        <w:spacing w:before="0"/>
        <w:rPr>
          <w:rFonts w:cs="Arial"/>
        </w:rPr>
      </w:pPr>
    </w:p>
    <w:p w14:paraId="2DF97C2F" w14:textId="113F2D3C" w:rsidR="0098566E" w:rsidRPr="00BD0C52" w:rsidRDefault="00BD0C52" w:rsidP="009E66F1">
      <w:pPr>
        <w:pStyle w:val="ListParagraph"/>
        <w:numPr>
          <w:ilvl w:val="0"/>
          <w:numId w:val="32"/>
        </w:numPr>
        <w:spacing w:before="0" w:after="0" w:line="240" w:lineRule="auto"/>
        <w:contextualSpacing w:val="0"/>
        <w:rPr>
          <w:rFonts w:ascii="Arial" w:hAnsi="Arial" w:cs="Arial"/>
          <w:lang w:val="ru-RU"/>
        </w:rPr>
      </w:pPr>
      <w:r w:rsidRPr="00AD10A6">
        <w:rPr>
          <w:rFonts w:ascii="Arial" w:hAnsi="Arial" w:cs="Arial"/>
          <w:lang w:val="ru-RU"/>
        </w:rPr>
        <w:t xml:space="preserve">Испоруку нових </w:t>
      </w:r>
      <w:r w:rsidRPr="00AD10A6">
        <w:rPr>
          <w:rFonts w:ascii="Arial" w:hAnsi="Arial" w:cs="Arial"/>
        </w:rPr>
        <w:t>SAP</w:t>
      </w:r>
      <w:r>
        <w:rPr>
          <w:rFonts w:ascii="Arial" w:hAnsi="Arial" w:cs="Arial"/>
          <w:lang w:val="ru-RU"/>
        </w:rPr>
        <w:t xml:space="preserve"> софтверских лиценци, са услугама</w:t>
      </w:r>
      <w:r w:rsidR="0098566E" w:rsidRPr="00BD0C52">
        <w:rPr>
          <w:rFonts w:ascii="Arial" w:hAnsi="Arial" w:cs="Arial"/>
          <w:lang w:val="ru-RU"/>
        </w:rPr>
        <w:t xml:space="preserve"> произвођачког одржавања софтвера за </w:t>
      </w:r>
      <w:r w:rsidR="0098566E" w:rsidRPr="00BD0C52">
        <w:rPr>
          <w:rFonts w:ascii="Arial" w:hAnsi="Arial" w:cs="Arial"/>
        </w:rPr>
        <w:t>SAP</w:t>
      </w:r>
      <w:r w:rsidR="0098566E" w:rsidRPr="00BD0C52">
        <w:rPr>
          <w:rFonts w:ascii="Arial" w:hAnsi="Arial" w:cs="Arial"/>
          <w:lang w:val="ru-RU"/>
        </w:rPr>
        <w:t xml:space="preserve"> софтверске лиценце</w:t>
      </w:r>
      <w:r>
        <w:rPr>
          <w:rFonts w:ascii="Arial" w:hAnsi="Arial" w:cs="Arial"/>
          <w:lang w:val="ru-RU"/>
        </w:rPr>
        <w:t xml:space="preserve"> без накнаде</w:t>
      </w:r>
      <w:r w:rsidR="0098566E" w:rsidRPr="00BD0C52">
        <w:rPr>
          <w:rFonts w:ascii="Arial" w:hAnsi="Arial" w:cs="Arial"/>
          <w:lang w:val="ru-RU"/>
        </w:rPr>
        <w:t>;</w:t>
      </w:r>
    </w:p>
    <w:p w14:paraId="31572233" w14:textId="77777777" w:rsidR="0098566E" w:rsidRPr="00AD10A6" w:rsidRDefault="0098566E" w:rsidP="009E66F1">
      <w:pPr>
        <w:pStyle w:val="ListParagraph"/>
        <w:numPr>
          <w:ilvl w:val="0"/>
          <w:numId w:val="32"/>
        </w:numPr>
        <w:spacing w:before="0" w:after="0" w:line="240" w:lineRule="auto"/>
        <w:contextualSpacing w:val="0"/>
        <w:rPr>
          <w:rFonts w:ascii="Arial" w:hAnsi="Arial" w:cs="Arial"/>
        </w:rPr>
      </w:pPr>
      <w:r w:rsidRPr="00AD10A6">
        <w:rPr>
          <w:rFonts w:ascii="Arial" w:hAnsi="Arial" w:cs="Arial"/>
        </w:rPr>
        <w:t>Услуге закупа SAP HEC инфраструктуре</w:t>
      </w:r>
    </w:p>
    <w:p w14:paraId="3A1C78F1" w14:textId="77777777" w:rsidR="0098566E" w:rsidRPr="00AD10A6" w:rsidRDefault="0098566E" w:rsidP="00AD10A6">
      <w:pPr>
        <w:widowControl w:val="0"/>
        <w:autoSpaceDE w:val="0"/>
        <w:autoSpaceDN w:val="0"/>
        <w:adjustRightInd w:val="0"/>
        <w:spacing w:before="0"/>
        <w:rPr>
          <w:rFonts w:cs="Arial"/>
        </w:rPr>
      </w:pPr>
    </w:p>
    <w:p w14:paraId="5D84DB76" w14:textId="77777777" w:rsidR="0084658D" w:rsidRDefault="0084658D" w:rsidP="00AD10A6">
      <w:pPr>
        <w:widowControl w:val="0"/>
        <w:overflowPunct w:val="0"/>
        <w:autoSpaceDE w:val="0"/>
        <w:autoSpaceDN w:val="0"/>
        <w:adjustRightInd w:val="0"/>
        <w:spacing w:before="0"/>
        <w:rPr>
          <w:rFonts w:cs="Arial"/>
        </w:rPr>
      </w:pPr>
    </w:p>
    <w:p w14:paraId="0043B2D2" w14:textId="67F3688B" w:rsidR="0084658D" w:rsidRDefault="0084658D" w:rsidP="00AD10A6">
      <w:pPr>
        <w:widowControl w:val="0"/>
        <w:overflowPunct w:val="0"/>
        <w:autoSpaceDE w:val="0"/>
        <w:autoSpaceDN w:val="0"/>
        <w:adjustRightInd w:val="0"/>
        <w:spacing w:before="0"/>
        <w:rPr>
          <w:rFonts w:cs="Arial"/>
        </w:rPr>
      </w:pPr>
      <w:r w:rsidRPr="0084658D">
        <w:rPr>
          <w:rFonts w:cs="Arial"/>
        </w:rPr>
        <w:t>Продавац се обавезује да за потребе Купца испоручи уговорена добра из става 1. овог члана у уговореном року, у свему према Конкурсној документацији за предметну јавну набавку, Техничкој спецификацији, Понуди Продавца број_______ од _____године и Обрасцу структуре цене,  који као Прилог 1, 2, 3 и 4 чине саставни део овог Уговора.</w:t>
      </w:r>
    </w:p>
    <w:p w14:paraId="7FFE865E" w14:textId="77777777" w:rsidR="0084658D" w:rsidRDefault="0084658D" w:rsidP="00AD10A6">
      <w:pPr>
        <w:widowControl w:val="0"/>
        <w:overflowPunct w:val="0"/>
        <w:autoSpaceDE w:val="0"/>
        <w:autoSpaceDN w:val="0"/>
        <w:adjustRightInd w:val="0"/>
        <w:spacing w:before="0"/>
        <w:rPr>
          <w:rFonts w:cs="Arial"/>
        </w:rPr>
      </w:pPr>
    </w:p>
    <w:p w14:paraId="6AAA81B8" w14:textId="4303B501" w:rsidR="0098566E" w:rsidRPr="00AD10A6" w:rsidRDefault="00190807" w:rsidP="00AD10A6">
      <w:pPr>
        <w:widowControl w:val="0"/>
        <w:overflowPunct w:val="0"/>
        <w:autoSpaceDE w:val="0"/>
        <w:autoSpaceDN w:val="0"/>
        <w:adjustRightInd w:val="0"/>
        <w:spacing w:before="0"/>
        <w:rPr>
          <w:rFonts w:cs="Arial"/>
        </w:rPr>
      </w:pPr>
      <w:r>
        <w:rPr>
          <w:rFonts w:cs="Arial"/>
          <w:lang w:val="sr-Cyrl-RS"/>
        </w:rPr>
        <w:t xml:space="preserve">Продавац </w:t>
      </w:r>
      <w:r w:rsidR="0098566E" w:rsidRPr="00AD10A6">
        <w:rPr>
          <w:rFonts w:cs="Arial"/>
        </w:rPr>
        <w:t>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w:t>
      </w:r>
      <w:r w:rsidR="00BD0C52">
        <w:rPr>
          <w:rFonts w:cs="Arial"/>
        </w:rPr>
        <w:t>ајбољом праксом који важе за ов</w:t>
      </w:r>
      <w:r w:rsidR="00BD0C52">
        <w:rPr>
          <w:rFonts w:cs="Arial"/>
          <w:lang w:val="sr-Cyrl-RS"/>
        </w:rPr>
        <w:t>а добра и</w:t>
      </w:r>
      <w:r w:rsidR="0098566E" w:rsidRPr="00AD10A6">
        <w:rPr>
          <w:rFonts w:cs="Arial"/>
        </w:rPr>
        <w:t xml:space="preserve"> услуге, </w:t>
      </w:r>
      <w:r w:rsidR="00153B8B">
        <w:rPr>
          <w:rFonts w:cs="Arial"/>
          <w:lang w:val="sr-Cyrl-RS"/>
        </w:rPr>
        <w:t xml:space="preserve">уважавајући </w:t>
      </w:r>
      <w:r w:rsidR="0098566E" w:rsidRPr="00AD10A6">
        <w:rPr>
          <w:rFonts w:cs="Arial"/>
        </w:rPr>
        <w:t xml:space="preserve">активности и пословне циљеве </w:t>
      </w:r>
      <w:r w:rsidR="00153B8B">
        <w:rPr>
          <w:rFonts w:cs="Arial"/>
          <w:lang w:val="sr-Cyrl-RS"/>
        </w:rPr>
        <w:t>Наручиоца добара</w:t>
      </w:r>
      <w:r w:rsidR="0098566E" w:rsidRPr="00AD10A6">
        <w:rPr>
          <w:rFonts w:cs="Arial"/>
          <w:lang w:val="sr-Cyrl-RS"/>
        </w:rPr>
        <w:t xml:space="preserve"> </w:t>
      </w:r>
      <w:r w:rsidR="0098566E" w:rsidRPr="00AD10A6">
        <w:rPr>
          <w:rFonts w:cs="Arial"/>
        </w:rPr>
        <w:t>на плану организационих промена у ЕПС групи.</w:t>
      </w:r>
    </w:p>
    <w:p w14:paraId="2A3F5021" w14:textId="77777777" w:rsidR="00AD10A6" w:rsidRPr="00AD10A6" w:rsidRDefault="00AD10A6" w:rsidP="00AD10A6">
      <w:pPr>
        <w:spacing w:before="0"/>
        <w:jc w:val="left"/>
        <w:rPr>
          <w:rFonts w:cs="Arial"/>
          <w:b/>
          <w:lang w:val="sr-Cyrl-RS"/>
        </w:rPr>
      </w:pPr>
    </w:p>
    <w:p w14:paraId="59F1C51F" w14:textId="77777777" w:rsidR="0098566E" w:rsidRPr="00AD10A6" w:rsidRDefault="00736EF1" w:rsidP="00AD10A6">
      <w:pPr>
        <w:spacing w:before="0"/>
        <w:jc w:val="left"/>
        <w:rPr>
          <w:rFonts w:cs="Arial"/>
          <w:b/>
          <w:lang w:val="sr-Cyrl-RS"/>
        </w:rPr>
      </w:pPr>
      <w:r w:rsidRPr="00AD10A6">
        <w:rPr>
          <w:rFonts w:cs="Arial"/>
          <w:b/>
          <w:lang w:val="sr-Cyrl-RS"/>
        </w:rPr>
        <w:t xml:space="preserve">УГОВОРЕНА </w:t>
      </w:r>
      <w:r w:rsidR="002A0AE8" w:rsidRPr="00AD10A6">
        <w:rPr>
          <w:rFonts w:cs="Arial"/>
          <w:b/>
          <w:lang w:val="sr-Cyrl-RS"/>
        </w:rPr>
        <w:t>ЦЕНА</w:t>
      </w:r>
    </w:p>
    <w:p w14:paraId="2B242CE0" w14:textId="77777777"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2</w:t>
      </w:r>
      <w:r w:rsidRPr="00AD10A6">
        <w:rPr>
          <w:rFonts w:cs="Arial"/>
          <w:bCs/>
        </w:rPr>
        <w:t>.</w:t>
      </w:r>
    </w:p>
    <w:p w14:paraId="25DA5575" w14:textId="4B557947" w:rsidR="00736EF1" w:rsidRDefault="00736EF1" w:rsidP="00AD10A6">
      <w:pPr>
        <w:widowControl w:val="0"/>
        <w:overflowPunct w:val="0"/>
        <w:autoSpaceDE w:val="0"/>
        <w:autoSpaceDN w:val="0"/>
        <w:adjustRightInd w:val="0"/>
        <w:spacing w:before="0"/>
        <w:rPr>
          <w:rFonts w:cs="Arial"/>
        </w:rPr>
      </w:pPr>
      <w:r w:rsidRPr="00AD10A6">
        <w:rPr>
          <w:rFonts w:cs="Arial"/>
          <w:lang w:val="sr-Cyrl-RS"/>
        </w:rPr>
        <w:t xml:space="preserve">Укупна </w:t>
      </w:r>
      <w:r w:rsidR="002A0AE8" w:rsidRPr="00AD10A6">
        <w:rPr>
          <w:rFonts w:cs="Arial"/>
          <w:lang w:val="sr-Cyrl-RS"/>
        </w:rPr>
        <w:t>цена</w:t>
      </w:r>
      <w:r w:rsidRPr="00AD10A6">
        <w:rPr>
          <w:rFonts w:cs="Arial"/>
          <w:lang w:val="sr-Cyrl-RS"/>
        </w:rPr>
        <w:t xml:space="preserve"> услуга и пратећих добара који су предмет овог уговора износи _____________ динара/ЕУР</w:t>
      </w:r>
      <w:r w:rsidRPr="00AD10A6">
        <w:rPr>
          <w:rFonts w:cs="Arial"/>
        </w:rPr>
        <w:t xml:space="preserve"> (</w:t>
      </w:r>
      <w:r w:rsidRPr="00AD10A6">
        <w:rPr>
          <w:rFonts w:cs="Arial"/>
          <w:i/>
          <w:iCs/>
        </w:rPr>
        <w:t>словима</w:t>
      </w:r>
      <w:r w:rsidRPr="00AD10A6">
        <w:rPr>
          <w:rFonts w:cs="Arial"/>
          <w:i/>
          <w:iCs/>
          <w:lang w:val="sr-Cyrl-RS"/>
        </w:rPr>
        <w:t>__________</w:t>
      </w:r>
      <w:r w:rsidRPr="00AD10A6">
        <w:rPr>
          <w:rFonts w:cs="Arial"/>
        </w:rPr>
        <w:t>),</w:t>
      </w:r>
      <w:r w:rsidRPr="00AD10A6">
        <w:rPr>
          <w:rFonts w:cs="Arial"/>
          <w:i/>
          <w:iCs/>
        </w:rPr>
        <w:t xml:space="preserve"> </w:t>
      </w:r>
      <w:r w:rsidRPr="00AD10A6">
        <w:rPr>
          <w:rFonts w:cs="Arial"/>
        </w:rPr>
        <w:t>без урачунатог пореза на додату вредност.</w:t>
      </w:r>
    </w:p>
    <w:p w14:paraId="291A67B2" w14:textId="77777777" w:rsidR="00BD0C52" w:rsidRPr="00AD10A6" w:rsidRDefault="00BD0C52" w:rsidP="00AD10A6">
      <w:pPr>
        <w:widowControl w:val="0"/>
        <w:overflowPunct w:val="0"/>
        <w:autoSpaceDE w:val="0"/>
        <w:autoSpaceDN w:val="0"/>
        <w:adjustRightInd w:val="0"/>
        <w:spacing w:before="0"/>
        <w:rPr>
          <w:rFonts w:cs="Arial"/>
        </w:rPr>
      </w:pPr>
    </w:p>
    <w:p w14:paraId="4B5917B2" w14:textId="3A01AAF8" w:rsidR="00BD0C52" w:rsidRPr="00AD10A6" w:rsidRDefault="00BD0C52" w:rsidP="00BD0C52">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Укупна цена за испоруку нових</w:t>
      </w:r>
      <w:r w:rsidRPr="00AD10A6">
        <w:rPr>
          <w:rFonts w:ascii="Arial" w:hAnsi="Arial" w:cs="Arial"/>
          <w:lang w:val="sr-Cyrl-RS"/>
        </w:rPr>
        <w:t xml:space="preserve"> </w:t>
      </w:r>
      <w:r w:rsidRPr="00AD10A6">
        <w:rPr>
          <w:rFonts w:ascii="Arial" w:hAnsi="Arial" w:cs="Arial"/>
          <w:lang w:val="sr-Latn-CS"/>
        </w:rPr>
        <w:t>SAP софтверских лиценци</w:t>
      </w:r>
      <w:r>
        <w:rPr>
          <w:rFonts w:ascii="Arial" w:hAnsi="Arial" w:cs="Arial"/>
          <w:lang w:val="sr-Cyrl-RS"/>
        </w:rPr>
        <w:t xml:space="preserve"> са</w:t>
      </w:r>
      <w:r w:rsidRPr="00BD0C52">
        <w:rPr>
          <w:rFonts w:ascii="Arial" w:hAnsi="Arial" w:cs="Arial"/>
          <w:lang w:val="sr-Cyrl-RS"/>
        </w:rPr>
        <w:t xml:space="preserve"> </w:t>
      </w:r>
      <w:r>
        <w:rPr>
          <w:rFonts w:ascii="Arial" w:hAnsi="Arial" w:cs="Arial"/>
          <w:lang w:val="sr-Cyrl-RS"/>
        </w:rPr>
        <w:t xml:space="preserve">услугама </w:t>
      </w:r>
      <w:r w:rsidRPr="00AD10A6">
        <w:rPr>
          <w:rFonts w:ascii="Arial" w:hAnsi="Arial" w:cs="Arial"/>
          <w:lang w:val="sr-Cyrl-RS"/>
        </w:rPr>
        <w:t xml:space="preserve">произвођачког одржавања софтвера за </w:t>
      </w:r>
      <w:r w:rsidRPr="00AD10A6">
        <w:rPr>
          <w:rFonts w:ascii="Arial" w:hAnsi="Arial" w:cs="Arial"/>
          <w:lang w:val="sr-Latn-CS"/>
        </w:rPr>
        <w:t xml:space="preserve">SAP </w:t>
      </w:r>
      <w:r w:rsidRPr="00AD10A6">
        <w:rPr>
          <w:rFonts w:ascii="Arial" w:hAnsi="Arial" w:cs="Arial"/>
          <w:lang w:val="sr-Cyrl-RS"/>
        </w:rPr>
        <w:t>софтверске лиценце</w:t>
      </w:r>
      <w:r>
        <w:rPr>
          <w:rFonts w:ascii="Arial" w:hAnsi="Arial" w:cs="Arial"/>
          <w:lang w:val="sr-Cyrl-RS"/>
        </w:rPr>
        <w:t xml:space="preserve"> без накнаде</w:t>
      </w:r>
      <w:r w:rsidRPr="00AD10A6">
        <w:rPr>
          <w:rFonts w:ascii="Arial" w:hAnsi="Arial" w:cs="Arial"/>
        </w:rPr>
        <w:t xml:space="preserve"> је: ______________________</w:t>
      </w:r>
      <w:r w:rsidRPr="00AD10A6">
        <w:rPr>
          <w:rFonts w:ascii="Arial" w:hAnsi="Arial" w:cs="Arial"/>
          <w:lang w:val="sr-Cyrl-RS"/>
        </w:rPr>
        <w:t xml:space="preserve"> динара/ЕУР</w:t>
      </w:r>
      <w:r w:rsidRPr="00AD10A6">
        <w:rPr>
          <w:rFonts w:ascii="Arial" w:hAnsi="Arial" w:cs="Arial"/>
        </w:rPr>
        <w:t xml:space="preserve"> (</w:t>
      </w:r>
      <w:r w:rsidRPr="00AD10A6">
        <w:rPr>
          <w:rFonts w:ascii="Arial" w:hAnsi="Arial" w:cs="Arial"/>
          <w:i/>
          <w:iCs/>
        </w:rPr>
        <w:t>словима</w:t>
      </w:r>
      <w:r w:rsidRPr="00AD10A6">
        <w:rPr>
          <w:rFonts w:ascii="Arial" w:hAnsi="Arial" w:cs="Arial"/>
          <w:i/>
          <w:iCs/>
          <w:lang w:val="sr-Cyrl-RS"/>
        </w:rPr>
        <w:t>__________</w:t>
      </w:r>
      <w:r w:rsidRPr="00AD10A6">
        <w:rPr>
          <w:rFonts w:ascii="Arial" w:hAnsi="Arial" w:cs="Arial"/>
        </w:rPr>
        <w:t>),</w:t>
      </w:r>
      <w:r w:rsidRPr="00AD10A6">
        <w:rPr>
          <w:rFonts w:ascii="Arial" w:hAnsi="Arial" w:cs="Arial"/>
          <w:i/>
          <w:iCs/>
        </w:rPr>
        <w:t xml:space="preserve"> </w:t>
      </w:r>
      <w:r w:rsidRPr="00AD10A6">
        <w:rPr>
          <w:rFonts w:ascii="Arial" w:hAnsi="Arial" w:cs="Arial"/>
        </w:rPr>
        <w:t>без урачунатог пореза на додату вредност.</w:t>
      </w:r>
    </w:p>
    <w:p w14:paraId="4A5C29F8" w14:textId="6D08B273"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вредност.</w:t>
      </w:r>
    </w:p>
    <w:p w14:paraId="6EA25125" w14:textId="097747DD"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w:t>
      </w:r>
      <w:r w:rsidRPr="00AD10A6">
        <w:rPr>
          <w:rFonts w:ascii="Arial" w:hAnsi="Arial" w:cs="Arial"/>
          <w:lang w:val="ru-RU"/>
        </w:rPr>
        <w:t xml:space="preserve">Услуге закупа </w:t>
      </w:r>
      <w:r w:rsidRPr="00AD10A6">
        <w:rPr>
          <w:rFonts w:ascii="Arial" w:hAnsi="Arial" w:cs="Arial"/>
        </w:rPr>
        <w:t>SAP</w:t>
      </w:r>
      <w:r w:rsidRPr="00AD10A6">
        <w:rPr>
          <w:rFonts w:ascii="Arial" w:hAnsi="Arial" w:cs="Arial"/>
          <w:lang w:val="ru-RU"/>
        </w:rPr>
        <w:t xml:space="preserve"> </w:t>
      </w:r>
      <w:r w:rsidRPr="00AD10A6">
        <w:rPr>
          <w:rFonts w:ascii="Arial" w:hAnsi="Arial" w:cs="Arial"/>
        </w:rPr>
        <w:t>HEC</w:t>
      </w:r>
      <w:r w:rsidRPr="00AD10A6">
        <w:rPr>
          <w:rFonts w:ascii="Arial" w:hAnsi="Arial" w:cs="Arial"/>
          <w:lang w:val="ru-RU"/>
        </w:rPr>
        <w:t xml:space="preserve"> инфраструктуре</w:t>
      </w:r>
      <w:r w:rsidR="00B4306D">
        <w:rPr>
          <w:rFonts w:ascii="Arial" w:hAnsi="Arial" w:cs="Arial"/>
          <w:lang w:val="ru-RU"/>
        </w:rPr>
        <w:t xml:space="preserve"> </w:t>
      </w:r>
      <w:r w:rsidRPr="00AD10A6">
        <w:rPr>
          <w:rFonts w:ascii="Arial" w:hAnsi="Arial" w:cs="Arial"/>
        </w:rPr>
        <w:t>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14:paraId="6EE0C1D1" w14:textId="77777777" w:rsidR="00AD10A6" w:rsidRPr="00AD10A6" w:rsidRDefault="00AD10A6" w:rsidP="00AD10A6">
      <w:pPr>
        <w:widowControl w:val="0"/>
        <w:overflowPunct w:val="0"/>
        <w:autoSpaceDE w:val="0"/>
        <w:autoSpaceDN w:val="0"/>
        <w:adjustRightInd w:val="0"/>
        <w:spacing w:before="0"/>
        <w:rPr>
          <w:rFonts w:cs="Arial"/>
          <w:lang w:val="sr-Cyrl-RS"/>
        </w:rPr>
      </w:pPr>
    </w:p>
    <w:p w14:paraId="3F786610" w14:textId="7F4EDE7D" w:rsidR="002A0AE8" w:rsidRPr="00AD10A6" w:rsidRDefault="00BD0C52" w:rsidP="00AD10A6">
      <w:pPr>
        <w:widowControl w:val="0"/>
        <w:overflowPunct w:val="0"/>
        <w:autoSpaceDE w:val="0"/>
        <w:autoSpaceDN w:val="0"/>
        <w:adjustRightInd w:val="0"/>
        <w:spacing w:before="0"/>
        <w:rPr>
          <w:rFonts w:cs="Arial"/>
          <w:lang w:val="sr-Cyrl-RS"/>
        </w:rPr>
      </w:pPr>
      <w:r>
        <w:rPr>
          <w:rFonts w:cs="Arial"/>
          <w:lang w:val="sr-Cyrl-RS"/>
        </w:rPr>
        <w:t>На вредност добара и пратећих услуга</w:t>
      </w:r>
      <w:r w:rsidR="002A0AE8" w:rsidRPr="00AD10A6">
        <w:rPr>
          <w:rFonts w:cs="Arial"/>
          <w:lang w:val="sr-Cyrl-RS"/>
        </w:rPr>
        <w:t xml:space="preserve"> обрачунава се припадајући порез на додату вредност у складу са прописима Републике Србије.</w:t>
      </w:r>
    </w:p>
    <w:p w14:paraId="08F04676" w14:textId="77777777" w:rsidR="00AD10A6" w:rsidRPr="00AD10A6" w:rsidRDefault="00AD10A6" w:rsidP="00AD10A6">
      <w:pPr>
        <w:widowControl w:val="0"/>
        <w:overflowPunct w:val="0"/>
        <w:autoSpaceDE w:val="0"/>
        <w:autoSpaceDN w:val="0"/>
        <w:adjustRightInd w:val="0"/>
        <w:spacing w:before="0"/>
        <w:rPr>
          <w:rFonts w:cs="Arial"/>
          <w:lang w:val="sr-Cyrl-RS"/>
        </w:rPr>
      </w:pPr>
    </w:p>
    <w:p w14:paraId="04CBDDC2" w14:textId="438473A6" w:rsidR="002A0AE8" w:rsidRPr="00AD10A6" w:rsidRDefault="00BD0C52" w:rsidP="00AD10A6">
      <w:pPr>
        <w:widowControl w:val="0"/>
        <w:overflowPunct w:val="0"/>
        <w:autoSpaceDE w:val="0"/>
        <w:autoSpaceDN w:val="0"/>
        <w:adjustRightInd w:val="0"/>
        <w:spacing w:before="0"/>
        <w:rPr>
          <w:rFonts w:cs="Arial"/>
          <w:lang w:val="sr-Cyrl-RS"/>
        </w:rPr>
      </w:pPr>
      <w:r>
        <w:rPr>
          <w:rFonts w:cs="Arial"/>
          <w:lang w:val="sr-Cyrl-RS"/>
        </w:rPr>
        <w:t>Јединичне цене добара и пратећих услуга</w:t>
      </w:r>
      <w:r w:rsidR="002A0AE8" w:rsidRPr="00AD10A6">
        <w:rPr>
          <w:rFonts w:cs="Arial"/>
          <w:lang w:val="sr-Cyrl-RS"/>
        </w:rPr>
        <w:t xml:space="preserve"> које су предмет овог уговора су фиксне за цео уговорени период и не </w:t>
      </w:r>
      <w:r>
        <w:rPr>
          <w:rFonts w:cs="Arial"/>
          <w:lang w:val="sr-Cyrl-RS"/>
        </w:rPr>
        <w:t>м</w:t>
      </w:r>
      <w:r w:rsidR="002A0AE8" w:rsidRPr="00AD10A6">
        <w:rPr>
          <w:rFonts w:cs="Arial"/>
          <w:lang w:val="sr-Cyrl-RS"/>
        </w:rPr>
        <w:t>огу се мењати.</w:t>
      </w:r>
    </w:p>
    <w:p w14:paraId="1C071A7E" w14:textId="77777777" w:rsidR="002A0AE8" w:rsidRPr="00AD10A6" w:rsidRDefault="002A0AE8" w:rsidP="00AD10A6">
      <w:pPr>
        <w:widowControl w:val="0"/>
        <w:overflowPunct w:val="0"/>
        <w:autoSpaceDE w:val="0"/>
        <w:autoSpaceDN w:val="0"/>
        <w:adjustRightInd w:val="0"/>
        <w:spacing w:before="0"/>
        <w:rPr>
          <w:rFonts w:cs="Arial"/>
          <w:lang w:val="sr-Cyrl-RS"/>
        </w:rPr>
      </w:pPr>
    </w:p>
    <w:p w14:paraId="57902465" w14:textId="77777777" w:rsidR="002A0AE8" w:rsidRPr="00AD10A6" w:rsidRDefault="002A0AE8" w:rsidP="00AD10A6">
      <w:pPr>
        <w:widowControl w:val="0"/>
        <w:overflowPunct w:val="0"/>
        <w:autoSpaceDE w:val="0"/>
        <w:autoSpaceDN w:val="0"/>
        <w:adjustRightInd w:val="0"/>
        <w:spacing w:before="0"/>
        <w:rPr>
          <w:rFonts w:cs="Arial"/>
          <w:b/>
          <w:lang w:val="sr-Cyrl-RS"/>
        </w:rPr>
      </w:pPr>
      <w:r w:rsidRPr="00AD10A6">
        <w:rPr>
          <w:rFonts w:cs="Arial"/>
          <w:b/>
          <w:lang w:val="sr-Cyrl-RS"/>
        </w:rPr>
        <w:t>НАЧИН И УСЛОВИ ПЛАЋАЊА</w:t>
      </w:r>
    </w:p>
    <w:p w14:paraId="4FD1219D" w14:textId="77777777" w:rsidR="002A0AE8" w:rsidRPr="00AD10A6" w:rsidRDefault="002A0AE8" w:rsidP="00AD10A6">
      <w:pPr>
        <w:widowControl w:val="0"/>
        <w:overflowPunct w:val="0"/>
        <w:autoSpaceDE w:val="0"/>
        <w:autoSpaceDN w:val="0"/>
        <w:adjustRightInd w:val="0"/>
        <w:spacing w:before="0"/>
        <w:jc w:val="center"/>
        <w:rPr>
          <w:rFonts w:cs="Arial"/>
          <w:lang w:val="sr-Cyrl-RS"/>
        </w:rPr>
      </w:pPr>
      <w:r w:rsidRPr="00AD10A6">
        <w:rPr>
          <w:rFonts w:cs="Arial"/>
          <w:lang w:val="sr-Cyrl-RS"/>
        </w:rPr>
        <w:t>Члан 3.</w:t>
      </w:r>
    </w:p>
    <w:p w14:paraId="25036598" w14:textId="2C881F83" w:rsidR="0098566E" w:rsidRPr="00BD0C52" w:rsidRDefault="0098566E" w:rsidP="00AD10A6">
      <w:pPr>
        <w:widowControl w:val="0"/>
        <w:overflowPunct w:val="0"/>
        <w:autoSpaceDE w:val="0"/>
        <w:autoSpaceDN w:val="0"/>
        <w:adjustRightInd w:val="0"/>
        <w:spacing w:before="0"/>
        <w:rPr>
          <w:rFonts w:cs="Arial"/>
          <w:lang w:val="sr-Cyrl-RS"/>
        </w:rPr>
      </w:pPr>
      <w:r w:rsidRPr="00AD10A6">
        <w:rPr>
          <w:rFonts w:cs="Arial"/>
        </w:rPr>
        <w:t xml:space="preserve">Издавање фактуре од стране </w:t>
      </w:r>
      <w:r w:rsidR="009F2A35">
        <w:rPr>
          <w:rFonts w:cs="Arial"/>
          <w:lang w:val="sr-Cyrl-RS"/>
        </w:rPr>
        <w:t>Испоручиоца добара</w:t>
      </w:r>
      <w:r w:rsidRPr="00AD10A6">
        <w:rPr>
          <w:rFonts w:cs="Arial"/>
        </w:rPr>
        <w:t xml:space="preserve"> врши се у року од 3</w:t>
      </w:r>
      <w:r w:rsidR="002A0AE8" w:rsidRPr="00AD10A6">
        <w:rPr>
          <w:rFonts w:cs="Arial"/>
          <w:lang w:val="sr-Cyrl-RS"/>
        </w:rPr>
        <w:t xml:space="preserve"> (словима: три)</w:t>
      </w:r>
      <w:r w:rsidRPr="00AD10A6">
        <w:rPr>
          <w:rFonts w:cs="Arial"/>
        </w:rPr>
        <w:t xml:space="preserve"> дана од дана потписивања </w:t>
      </w:r>
      <w:r w:rsidR="002A0AE8" w:rsidRPr="00AD10A6">
        <w:rPr>
          <w:rFonts w:eastAsia="Calibri" w:cs="Arial"/>
        </w:rPr>
        <w:t>Документа (извештаја/записника/протокола) о квантитативно</w:t>
      </w:r>
      <w:r w:rsidR="00153B8B">
        <w:rPr>
          <w:rFonts w:eastAsia="Calibri" w:cs="Arial"/>
        </w:rPr>
        <w:t xml:space="preserve">м и квалитативном пријему </w:t>
      </w:r>
      <w:r w:rsidR="00153B8B">
        <w:rPr>
          <w:rFonts w:eastAsia="Calibri" w:cs="Arial"/>
          <w:lang w:val="sr-Cyrl-RS"/>
        </w:rPr>
        <w:t>добара/услуга</w:t>
      </w:r>
      <w:r w:rsidR="002A0AE8" w:rsidRPr="00AD10A6">
        <w:rPr>
          <w:rFonts w:eastAsia="Calibri" w:cs="Arial"/>
        </w:rPr>
        <w:t xml:space="preserve"> за сваку поједи</w:t>
      </w:r>
      <w:r w:rsidR="00BD0C52">
        <w:rPr>
          <w:rFonts w:eastAsia="Calibri" w:cs="Arial"/>
        </w:rPr>
        <w:t xml:space="preserve">начну фазу </w:t>
      </w:r>
      <w:r w:rsidR="00BD0C52">
        <w:rPr>
          <w:rFonts w:eastAsia="Calibri" w:cs="Arial"/>
          <w:lang w:val="sr-Cyrl-RS"/>
        </w:rPr>
        <w:t>испоруке</w:t>
      </w:r>
      <w:r w:rsidR="002A0AE8" w:rsidRPr="00AD10A6">
        <w:rPr>
          <w:rFonts w:eastAsia="Calibri" w:cs="Arial"/>
        </w:rPr>
        <w:t xml:space="preserve"> </w:t>
      </w:r>
      <w:r w:rsidRPr="00AD10A6">
        <w:rPr>
          <w:rFonts w:cs="Arial"/>
        </w:rPr>
        <w:t xml:space="preserve">(у даљем тексту: Записник) од стране </w:t>
      </w:r>
      <w:r w:rsidR="00153B8B">
        <w:rPr>
          <w:rFonts w:cs="Arial"/>
          <w:lang w:val="sr-Cyrl-RS"/>
        </w:rPr>
        <w:t>Наручиоца</w:t>
      </w:r>
      <w:r w:rsidRPr="00AD10A6">
        <w:rPr>
          <w:rFonts w:cs="Arial"/>
        </w:rPr>
        <w:t xml:space="preserve"> </w:t>
      </w:r>
      <w:r w:rsidR="00BD0C52">
        <w:rPr>
          <w:rFonts w:cs="Arial"/>
          <w:lang w:val="sr-Cyrl-RS"/>
        </w:rPr>
        <w:t xml:space="preserve">добара и пратећих </w:t>
      </w:r>
      <w:r w:rsidR="00BD0C52">
        <w:rPr>
          <w:rFonts w:cs="Arial"/>
        </w:rPr>
        <w:t>услуга</w:t>
      </w:r>
      <w:r w:rsidR="00BD0C52">
        <w:rPr>
          <w:rFonts w:cs="Arial"/>
          <w:lang w:val="sr-Cyrl-RS"/>
        </w:rPr>
        <w:t>.</w:t>
      </w:r>
    </w:p>
    <w:p w14:paraId="0E5D3EBB" w14:textId="5B7EFF17" w:rsidR="0098566E" w:rsidRPr="00AD10A6" w:rsidRDefault="0098566E" w:rsidP="00AD10A6">
      <w:pPr>
        <w:widowControl w:val="0"/>
        <w:overflowPunct w:val="0"/>
        <w:autoSpaceDE w:val="0"/>
        <w:autoSpaceDN w:val="0"/>
        <w:adjustRightInd w:val="0"/>
        <w:spacing w:before="0"/>
        <w:rPr>
          <w:rFonts w:cs="Arial"/>
          <w:bCs/>
        </w:rPr>
      </w:pPr>
      <w:r w:rsidRPr="00AD10A6">
        <w:rPr>
          <w:rFonts w:cs="Arial"/>
        </w:rPr>
        <w:t>Плаћање уговорене вредности из става 1. овог члана вршиће сe у  року до 45 (</w:t>
      </w:r>
      <w:r w:rsidR="002A0AE8" w:rsidRPr="00AD10A6">
        <w:rPr>
          <w:rFonts w:cs="Arial"/>
          <w:lang w:val="sr-Cyrl-RS"/>
        </w:rPr>
        <w:t xml:space="preserve">словима: </w:t>
      </w:r>
      <w:r w:rsidRPr="00AD10A6">
        <w:rPr>
          <w:rFonts w:cs="Arial"/>
        </w:rPr>
        <w:t xml:space="preserve">четрдесетпет) дана од датума пријема исправне фактуре издате од стране </w:t>
      </w:r>
      <w:r w:rsidR="00153B8B">
        <w:rPr>
          <w:rFonts w:cs="Arial"/>
          <w:lang w:val="sr-Cyrl-RS"/>
        </w:rPr>
        <w:t xml:space="preserve">Испоручиоца </w:t>
      </w:r>
      <w:r w:rsidR="00153B8B">
        <w:rPr>
          <w:rFonts w:cs="Arial"/>
          <w:lang w:val="sr-Cyrl-RS"/>
        </w:rPr>
        <w:lastRenderedPageBreak/>
        <w:t>добара</w:t>
      </w:r>
      <w:r w:rsidRPr="00AD10A6">
        <w:rPr>
          <w:rFonts w:cs="Arial"/>
          <w:lang w:val="sr-Cyrl-RS"/>
        </w:rPr>
        <w:t xml:space="preserve"> </w:t>
      </w:r>
      <w:r w:rsidRPr="00AD10A6">
        <w:rPr>
          <w:rFonts w:cs="Arial"/>
        </w:rPr>
        <w:t xml:space="preserve">на бази прихваћеног и верификованог </w:t>
      </w:r>
      <w:r w:rsidR="002A0AE8" w:rsidRPr="00AD10A6">
        <w:rPr>
          <w:rFonts w:eastAsia="Calibri" w:cs="Arial"/>
        </w:rPr>
        <w:t>Документа (извештаја/записника/протокола) о квантитативном и квалитативном прије</w:t>
      </w:r>
      <w:r w:rsidR="00153B8B">
        <w:rPr>
          <w:rFonts w:eastAsia="Calibri" w:cs="Arial"/>
        </w:rPr>
        <w:t xml:space="preserve">му </w:t>
      </w:r>
      <w:r w:rsidR="00153B8B">
        <w:rPr>
          <w:rFonts w:eastAsia="Calibri" w:cs="Arial"/>
          <w:lang w:val="sr-Cyrl-RS"/>
        </w:rPr>
        <w:t>добара/услуга</w:t>
      </w:r>
      <w:r w:rsidR="002A0AE8" w:rsidRPr="00AD10A6">
        <w:rPr>
          <w:rFonts w:eastAsia="Calibri" w:cs="Arial"/>
        </w:rPr>
        <w:t xml:space="preserve"> за</w:t>
      </w:r>
      <w:r w:rsidR="00BD0C52">
        <w:rPr>
          <w:rFonts w:eastAsia="Calibri" w:cs="Arial"/>
        </w:rPr>
        <w:t xml:space="preserve"> сваку појединачну фазу </w:t>
      </w:r>
      <w:r w:rsidR="00BD0C52">
        <w:rPr>
          <w:rFonts w:eastAsia="Calibri" w:cs="Arial"/>
          <w:lang w:val="sr-Cyrl-RS"/>
        </w:rPr>
        <w:t>испоруке</w:t>
      </w:r>
      <w:r w:rsidRPr="00AD10A6">
        <w:rPr>
          <w:rFonts w:cs="Arial"/>
        </w:rPr>
        <w:t xml:space="preserve"> од стране </w:t>
      </w:r>
      <w:r w:rsidR="00153B8B">
        <w:rPr>
          <w:rFonts w:cs="Arial"/>
          <w:lang w:val="sr-Cyrl-RS"/>
        </w:rPr>
        <w:t>Наручиоца</w:t>
      </w:r>
      <w:r w:rsidRPr="00AD10A6">
        <w:rPr>
          <w:rFonts w:cs="Arial"/>
        </w:rPr>
        <w:t xml:space="preserve"> </w:t>
      </w:r>
      <w:r w:rsidR="00153B8B">
        <w:rPr>
          <w:rFonts w:cs="Arial"/>
          <w:lang w:val="sr-Cyrl-RS"/>
        </w:rPr>
        <w:t>добара/</w:t>
      </w:r>
      <w:r w:rsidR="00153B8B">
        <w:rPr>
          <w:rFonts w:cs="Arial"/>
        </w:rPr>
        <w:t>услуг</w:t>
      </w:r>
      <w:r w:rsidR="00153B8B">
        <w:rPr>
          <w:rFonts w:cs="Arial"/>
          <w:lang w:val="sr-Cyrl-RS"/>
        </w:rPr>
        <w:t>а</w:t>
      </w:r>
      <w:r w:rsidR="002A0AE8" w:rsidRPr="00AD10A6">
        <w:rPr>
          <w:rFonts w:cs="Arial"/>
          <w:lang w:val="sr-Cyrl-RS"/>
        </w:rPr>
        <w:t>.</w:t>
      </w:r>
      <w:r w:rsidRPr="00AD10A6">
        <w:rPr>
          <w:rFonts w:cs="Arial"/>
        </w:rPr>
        <w:t xml:space="preserve"> </w:t>
      </w:r>
    </w:p>
    <w:p w14:paraId="2A3C3C7D" w14:textId="77777777" w:rsidR="002A0AE8" w:rsidRPr="00AD10A6" w:rsidRDefault="002A0AE8" w:rsidP="00AD10A6">
      <w:pPr>
        <w:widowControl w:val="0"/>
        <w:autoSpaceDE w:val="0"/>
        <w:autoSpaceDN w:val="0"/>
        <w:adjustRightInd w:val="0"/>
        <w:spacing w:before="0"/>
        <w:ind w:left="4100"/>
        <w:rPr>
          <w:rFonts w:cs="Arial"/>
          <w:bCs/>
        </w:rPr>
      </w:pPr>
    </w:p>
    <w:p w14:paraId="63E955DC" w14:textId="515F2C48" w:rsidR="00AD10A6" w:rsidRPr="00AD10A6" w:rsidRDefault="00AD10A6" w:rsidP="00AD10A6">
      <w:pPr>
        <w:widowControl w:val="0"/>
        <w:overflowPunct w:val="0"/>
        <w:autoSpaceDE w:val="0"/>
        <w:autoSpaceDN w:val="0"/>
        <w:adjustRightInd w:val="0"/>
        <w:spacing w:before="0"/>
        <w:ind w:right="140"/>
        <w:rPr>
          <w:rFonts w:cs="Arial"/>
        </w:rPr>
      </w:pPr>
      <w:r w:rsidRPr="00AD10A6">
        <w:rPr>
          <w:rFonts w:cs="Arial"/>
          <w:lang w:val="sr-Cyrl-RS"/>
        </w:rPr>
        <w:t>П</w:t>
      </w:r>
      <w:r w:rsidRPr="00AD10A6">
        <w:rPr>
          <w:rFonts w:cs="Arial"/>
        </w:rPr>
        <w:t>лаћање за сваку појединачну фазу испоруке софтверских лиценци и извршења</w:t>
      </w:r>
      <w:r w:rsidR="00BD0C52">
        <w:rPr>
          <w:rFonts w:cs="Arial"/>
        </w:rPr>
        <w:t xml:space="preserve"> услуга</w:t>
      </w:r>
      <w:r w:rsidRPr="00AD10A6">
        <w:rPr>
          <w:rFonts w:cs="Arial"/>
        </w:rPr>
        <w:t xml:space="preserve">: </w:t>
      </w:r>
    </w:p>
    <w:p w14:paraId="098FB995" w14:textId="77777777" w:rsidR="00AD10A6" w:rsidRPr="00AD10A6" w:rsidRDefault="00AD10A6" w:rsidP="00AD10A6">
      <w:pPr>
        <w:widowControl w:val="0"/>
        <w:overflowPunct w:val="0"/>
        <w:autoSpaceDE w:val="0"/>
        <w:autoSpaceDN w:val="0"/>
        <w:adjustRightInd w:val="0"/>
        <w:spacing w:before="0"/>
        <w:ind w:left="720" w:right="140"/>
        <w:rPr>
          <w:rFonts w:cs="Arial"/>
        </w:rPr>
      </w:pPr>
    </w:p>
    <w:p w14:paraId="1CA0861A" w14:textId="4B329DBF" w:rsidR="00AD10A6" w:rsidRPr="00AD10A6" w:rsidRDefault="00AD10A6" w:rsidP="009E66F1">
      <w:pPr>
        <w:widowControl w:val="0"/>
        <w:numPr>
          <w:ilvl w:val="0"/>
          <w:numId w:val="36"/>
        </w:numPr>
        <w:overflowPunct w:val="0"/>
        <w:autoSpaceDE w:val="0"/>
        <w:autoSpaceDN w:val="0"/>
        <w:adjustRightInd w:val="0"/>
        <w:spacing w:before="0"/>
        <w:ind w:left="360" w:right="140"/>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lang w:val="sr-Cyrl-RS"/>
        </w:rPr>
        <w:t xml:space="preserve"> </w:t>
      </w:r>
      <w:r w:rsidRPr="00AD10A6">
        <w:rPr>
          <w:rFonts w:cs="Arial"/>
        </w:rPr>
        <w:t xml:space="preserve">вршиће се након испоруке на следећи начин: </w:t>
      </w:r>
    </w:p>
    <w:p w14:paraId="55455B4D" w14:textId="77777777" w:rsidR="00AD10A6" w:rsidRPr="00AD10A6" w:rsidRDefault="00AD10A6" w:rsidP="00AD10A6">
      <w:pPr>
        <w:widowControl w:val="0"/>
        <w:autoSpaceDE w:val="0"/>
        <w:autoSpaceDN w:val="0"/>
        <w:adjustRightInd w:val="0"/>
        <w:spacing w:before="0"/>
        <w:rPr>
          <w:rFonts w:cs="Arial"/>
          <w:lang w:val="ru-RU"/>
        </w:rPr>
      </w:pPr>
    </w:p>
    <w:p w14:paraId="60CC7A3A" w14:textId="77777777"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1F79FA6F" w14:textId="77777777" w:rsidR="00AD10A6" w:rsidRPr="00AD10A6" w:rsidRDefault="00AD10A6" w:rsidP="00AD10A6">
      <w:pPr>
        <w:widowControl w:val="0"/>
        <w:autoSpaceDE w:val="0"/>
        <w:autoSpaceDN w:val="0"/>
        <w:adjustRightInd w:val="0"/>
        <w:spacing w:before="0"/>
        <w:rPr>
          <w:rFonts w:cs="Arial"/>
        </w:rPr>
      </w:pPr>
    </w:p>
    <w:p w14:paraId="2589355D"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1BD0FDBD"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4016" behindDoc="1" locked="0" layoutInCell="0" allowOverlap="1" wp14:anchorId="3A1DE768" wp14:editId="284357ED">
                <wp:simplePos x="0" y="0"/>
                <wp:positionH relativeFrom="column">
                  <wp:posOffset>452120</wp:posOffset>
                </wp:positionH>
                <wp:positionV relativeFrom="paragraph">
                  <wp:posOffset>3809</wp:posOffset>
                </wp:positionV>
                <wp:extent cx="2708910" cy="0"/>
                <wp:effectExtent l="0" t="0" r="34290" b="19050"/>
                <wp:wrapNone/>
                <wp:docPr id="2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6F57E0" id="Line 30" o:spid="_x0000_s1026" style="position:absolute;z-index:-251582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Z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feoZN&#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5040" behindDoc="1" locked="0" layoutInCell="0" allowOverlap="1" wp14:anchorId="3A90DC17" wp14:editId="625832A6">
                <wp:simplePos x="0" y="0"/>
                <wp:positionH relativeFrom="column">
                  <wp:posOffset>3700145</wp:posOffset>
                </wp:positionH>
                <wp:positionV relativeFrom="paragraph">
                  <wp:posOffset>3809</wp:posOffset>
                </wp:positionV>
                <wp:extent cx="2062480" cy="0"/>
                <wp:effectExtent l="0" t="0" r="33020" b="19050"/>
                <wp:wrapNone/>
                <wp:docPr id="25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B4345" id="Line 31" o:spid="_x0000_s1026" style="position:absolute;z-index:-251581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4H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5hgp&#10;0oNJG6E4espCcQbjSsDUamtDevSkXsxG068OKV13RO15FPl6NhAXI5KHkLBwBq7YDR81Aww5eB0r&#10;dWptHyihBugUDTnfDeEnjyhs5uk0L2bgG72dJaS8BRrr/AeuexQmFZYgOhKT48Z5kA7QGyTco/Ra&#10;SBn9lgoNFZ6m80kMcFoKFg4DzNn9rpYWHUnomPiFOgDZA8zqg2KRrOOEra5zT4S8zAEvVeCDVEDO&#10;dXZpiW/zdL6arWbFqMinq1GRNs3o/bouRtN19m7SPDV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p1u4H&#10;FQIAACsEAAAOAAAAAAAAAAAAAAAAAC4CAABkcnMvZTJvRG9jLnhtbFBLAQItABQABgAIAAAAIQBP&#10;xBQn2QAAAAUBAAAPAAAAAAAAAAAAAAAAAG8EAABkcnMvZG93bnJldi54bWxQSwUGAAAAAAQABADz&#10;AAAAdQUAAAAA&#10;" o:allowincell="f" strokeweight=".16931mm"/>
            </w:pict>
          </mc:Fallback>
        </mc:AlternateContent>
      </w:r>
      <w:r w:rsidRPr="00AD10A6">
        <w:rPr>
          <w:rFonts w:cs="Arial"/>
        </w:rPr>
        <w:t xml:space="preserve"> </w:t>
      </w:r>
    </w:p>
    <w:p w14:paraId="3BA3040B" w14:textId="44A6ADF0"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 xml:space="preserve">навести </w:t>
      </w:r>
      <w:r w:rsidR="00BA3A0B">
        <w:rPr>
          <w:rFonts w:cs="Arial"/>
          <w:i/>
          <w:iCs/>
          <w:lang w:val="sr-Cyrl-RS"/>
        </w:rPr>
        <w:t xml:space="preserve">назив </w:t>
      </w:r>
      <w:r w:rsidRPr="00AD10A6">
        <w:rPr>
          <w:rFonts w:cs="Arial"/>
          <w:i/>
          <w:iCs/>
        </w:rPr>
        <w:t>фазе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77DEDF4D" w14:textId="77777777"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 xml:space="preserve"> </w:t>
      </w:r>
    </w:p>
    <w:p w14:paraId="3C298DDA" w14:textId="2F289ACB" w:rsidR="00AD10A6" w:rsidRPr="00AD10A6" w:rsidRDefault="00AD10A6" w:rsidP="009E66F1">
      <w:pPr>
        <w:widowControl w:val="0"/>
        <w:numPr>
          <w:ilvl w:val="0"/>
          <w:numId w:val="36"/>
        </w:numPr>
        <w:overflowPunct w:val="0"/>
        <w:autoSpaceDE w:val="0"/>
        <w:autoSpaceDN w:val="0"/>
        <w:adjustRightInd w:val="0"/>
        <w:spacing w:before="0"/>
        <w:ind w:left="360" w:right="140"/>
        <w:rPr>
          <w:rFonts w:cs="Arial"/>
        </w:rPr>
      </w:pPr>
      <w:r w:rsidRPr="00AD10A6">
        <w:rPr>
          <w:rFonts w:cs="Arial"/>
        </w:rPr>
        <w:t>за услуге закупа SAP HEC инфраструктуре</w:t>
      </w:r>
    </w:p>
    <w:p w14:paraId="2133A7DC" w14:textId="77777777" w:rsidR="00AD10A6" w:rsidRPr="00AD10A6" w:rsidRDefault="00AD10A6" w:rsidP="00AD10A6">
      <w:pPr>
        <w:widowControl w:val="0"/>
        <w:overflowPunct w:val="0"/>
        <w:autoSpaceDE w:val="0"/>
        <w:autoSpaceDN w:val="0"/>
        <w:adjustRightInd w:val="0"/>
        <w:spacing w:before="0"/>
        <w:ind w:left="360" w:right="140"/>
        <w:rPr>
          <w:rFonts w:cs="Arial"/>
        </w:rPr>
      </w:pPr>
    </w:p>
    <w:p w14:paraId="55BB5739" w14:textId="77777777"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14:paraId="0F0DF74F" w14:textId="77777777" w:rsidR="00AD10A6" w:rsidRPr="00AD10A6" w:rsidRDefault="00AD10A6" w:rsidP="00AD10A6">
      <w:pPr>
        <w:widowControl w:val="0"/>
        <w:autoSpaceDE w:val="0"/>
        <w:autoSpaceDN w:val="0"/>
        <w:adjustRightInd w:val="0"/>
        <w:spacing w:before="0"/>
        <w:rPr>
          <w:rFonts w:cs="Arial"/>
        </w:rPr>
      </w:pPr>
    </w:p>
    <w:p w14:paraId="25D53DC2" w14:textId="77777777"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14:paraId="00AF0DD4" w14:textId="77777777"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4496" behindDoc="1" locked="0" layoutInCell="0" allowOverlap="1" wp14:anchorId="6C9BF167" wp14:editId="3588FA39">
                <wp:simplePos x="0" y="0"/>
                <wp:positionH relativeFrom="column">
                  <wp:posOffset>452120</wp:posOffset>
                </wp:positionH>
                <wp:positionV relativeFrom="paragraph">
                  <wp:posOffset>3809</wp:posOffset>
                </wp:positionV>
                <wp:extent cx="2708910" cy="0"/>
                <wp:effectExtent l="0" t="0" r="34290" b="19050"/>
                <wp:wrapNone/>
                <wp:docPr id="2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CFC8A2" id="Line 30" o:spid="_x0000_s1026" style="position:absolute;z-index:-251561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LYFQIAACs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PezItgV&#10;AgAAKw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5520" behindDoc="1" locked="0" layoutInCell="0" allowOverlap="1" wp14:anchorId="62F435A5" wp14:editId="4DBAEC15">
                <wp:simplePos x="0" y="0"/>
                <wp:positionH relativeFrom="column">
                  <wp:posOffset>3700145</wp:posOffset>
                </wp:positionH>
                <wp:positionV relativeFrom="paragraph">
                  <wp:posOffset>3809</wp:posOffset>
                </wp:positionV>
                <wp:extent cx="2062480" cy="0"/>
                <wp:effectExtent l="0" t="0" r="33020" b="19050"/>
                <wp:wrapNone/>
                <wp:docPr id="2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8E031" id="Line 31" o:spid="_x0000_s1026" style="position:absolute;z-index:-251560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S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wR9K&#10;khYCAAArBAAADgAAAAAAAAAAAAAAAAAuAgAAZHJzL2Uyb0RvYy54bWxQSwECLQAUAAYACAAAACEA&#10;T8QUJ9kAAAAFAQAADwAAAAAAAAAAAAAAAABwBAAAZHJzL2Rvd25yZXYueG1sUEsFBgAAAAAEAAQA&#10;8wAAAHYFAAAAAA==&#10;" o:allowincell="f" strokeweight=".16931mm"/>
            </w:pict>
          </mc:Fallback>
        </mc:AlternateContent>
      </w:r>
    </w:p>
    <w:p w14:paraId="56B22307" w14:textId="39249D34"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 xml:space="preserve">навести </w:t>
      </w:r>
      <w:r w:rsidR="00BA3A0B">
        <w:rPr>
          <w:rFonts w:cs="Arial"/>
          <w:i/>
          <w:iCs/>
          <w:lang w:val="sr-Cyrl-RS"/>
        </w:rPr>
        <w:t xml:space="preserve">назив </w:t>
      </w:r>
      <w:r w:rsidRPr="00AD10A6">
        <w:rPr>
          <w:rFonts w:cs="Arial"/>
          <w:i/>
          <w:iCs/>
        </w:rPr>
        <w:t>фазе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14:paraId="1430923C" w14:textId="4CAFAA6F" w:rsidR="00AD10A6" w:rsidRPr="00AD10A6" w:rsidRDefault="00AD10A6" w:rsidP="00BA3A0B">
      <w:pPr>
        <w:widowControl w:val="0"/>
        <w:overflowPunct w:val="0"/>
        <w:autoSpaceDE w:val="0"/>
        <w:autoSpaceDN w:val="0"/>
        <w:adjustRightInd w:val="0"/>
        <w:spacing w:before="0"/>
        <w:rPr>
          <w:rFonts w:cs="Arial"/>
          <w:i/>
          <w:iCs/>
        </w:rPr>
      </w:pPr>
    </w:p>
    <w:p w14:paraId="2666B667" w14:textId="6995C669"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Фактурисање уговорене цене извршиће се у динарској противвредности на дан настанка п</w:t>
      </w:r>
      <w:r w:rsidR="00BA3A0B">
        <w:rPr>
          <w:rFonts w:cs="Arial"/>
          <w:bCs/>
          <w:lang w:val="sr-Cyrl-RS"/>
        </w:rPr>
        <w:t>ореске обавезе према средњем ку</w:t>
      </w:r>
      <w:r w:rsidRPr="00AD10A6">
        <w:rPr>
          <w:rFonts w:cs="Arial"/>
          <w:bCs/>
          <w:lang w:val="sr-Cyrl-RS"/>
        </w:rPr>
        <w:t xml:space="preserve">рсу динара у односу на евро (према курсу Народне банке Србије) а плаћање ће се извршити према средњем курсу динара у односу на евро на дан плаћања, на укупан износ накнаде (са ПДВ-ом). </w:t>
      </w:r>
      <w:r w:rsidR="00190807">
        <w:rPr>
          <w:rFonts w:cs="Arial"/>
          <w:bCs/>
          <w:lang w:val="sr-Cyrl-RS"/>
        </w:rPr>
        <w:t>Продавац</w:t>
      </w:r>
      <w:r w:rsidR="0084658D">
        <w:rPr>
          <w:rFonts w:cs="Arial"/>
          <w:bCs/>
          <w:lang w:val="sr-Cyrl-RS"/>
        </w:rPr>
        <w:t xml:space="preserve"> </w:t>
      </w:r>
      <w:r w:rsidRPr="00AD10A6">
        <w:rPr>
          <w:rFonts w:cs="Arial"/>
          <w:bCs/>
          <w:lang w:val="sr-Cyrl-RS"/>
        </w:rPr>
        <w:t>је обавезан да на рачуну наведе износ у еурима и прерачун у динаре према курсу НБС на дан настанка пореске обавезе.</w:t>
      </w:r>
    </w:p>
    <w:p w14:paraId="4D706682" w14:textId="77777777" w:rsidR="00282EBA" w:rsidRPr="00AD10A6" w:rsidRDefault="00282EBA" w:rsidP="00AD10A6">
      <w:pPr>
        <w:widowControl w:val="0"/>
        <w:autoSpaceDE w:val="0"/>
        <w:autoSpaceDN w:val="0"/>
        <w:adjustRightInd w:val="0"/>
        <w:spacing w:before="0"/>
        <w:rPr>
          <w:rFonts w:cs="Arial"/>
          <w:bCs/>
          <w:lang w:val="sr-Cyrl-RS"/>
        </w:rPr>
      </w:pPr>
    </w:p>
    <w:p w14:paraId="6C1961F0" w14:textId="0C36AE0A"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Фактура</w:t>
      </w:r>
      <w:r w:rsidR="009F2A35">
        <w:rPr>
          <w:rFonts w:cs="Arial"/>
          <w:bCs/>
          <w:lang w:val="sr-Cyrl-RS"/>
        </w:rPr>
        <w:t xml:space="preserve"> мора бити достављена на адресу Наручиоца</w:t>
      </w:r>
      <w:r w:rsidRPr="00AD10A6">
        <w:rPr>
          <w:rFonts w:cs="Arial"/>
          <w:bCs/>
          <w:lang w:val="sr-Cyrl-RS"/>
        </w:rPr>
        <w:t xml:space="preserve">: Јавно предузеће „Електропривреда Србије“ Београд, Улица Масарикова 1-3, са обавезним прилогом </w:t>
      </w:r>
      <w:r w:rsidRPr="00AD10A6">
        <w:rPr>
          <w:rFonts w:eastAsia="Calibri" w:cs="Arial"/>
        </w:rPr>
        <w:t>Документа (извештаја/записника/протокола) о квантитативно</w:t>
      </w:r>
      <w:r w:rsidR="00153B8B">
        <w:rPr>
          <w:rFonts w:eastAsia="Calibri" w:cs="Arial"/>
        </w:rPr>
        <w:t xml:space="preserve">м и квалитативном пријему </w:t>
      </w:r>
      <w:r w:rsidR="00153B8B">
        <w:rPr>
          <w:rFonts w:eastAsia="Calibri" w:cs="Arial"/>
          <w:lang w:val="sr-Cyrl-RS"/>
        </w:rPr>
        <w:t>добара/услуга</w:t>
      </w:r>
      <w:r w:rsidRPr="00AD10A6">
        <w:rPr>
          <w:rFonts w:eastAsia="Calibri" w:cs="Arial"/>
        </w:rPr>
        <w:t xml:space="preserve"> за сваку појединачну фазу пројекта</w:t>
      </w:r>
      <w:r w:rsidRPr="00AD10A6">
        <w:rPr>
          <w:rFonts w:eastAsia="Calibri" w:cs="Arial"/>
          <w:lang w:val="sr-Cyrl-RS"/>
        </w:rPr>
        <w:t>.</w:t>
      </w:r>
    </w:p>
    <w:p w14:paraId="24CF36CA" w14:textId="77777777" w:rsidR="00282EBA" w:rsidRPr="00AD10A6" w:rsidRDefault="00282EBA" w:rsidP="00AD10A6">
      <w:pPr>
        <w:widowControl w:val="0"/>
        <w:autoSpaceDE w:val="0"/>
        <w:autoSpaceDN w:val="0"/>
        <w:adjustRightInd w:val="0"/>
        <w:spacing w:before="0"/>
        <w:rPr>
          <w:rFonts w:cs="Arial"/>
          <w:bCs/>
          <w:lang w:val="sr-Cyrl-RS"/>
        </w:rPr>
      </w:pPr>
    </w:p>
    <w:p w14:paraId="3C75ADF0" w14:textId="064F0002" w:rsidR="00282EBA" w:rsidRDefault="00282EBA" w:rsidP="00AD10A6">
      <w:pPr>
        <w:widowControl w:val="0"/>
        <w:autoSpaceDE w:val="0"/>
        <w:autoSpaceDN w:val="0"/>
        <w:adjustRightInd w:val="0"/>
        <w:spacing w:before="0"/>
        <w:rPr>
          <w:rFonts w:cs="Arial"/>
          <w:b/>
          <w:lang w:val="sr-Cyrl-RS"/>
        </w:rPr>
      </w:pPr>
      <w:r w:rsidRPr="00AD10A6">
        <w:rPr>
          <w:rFonts w:cs="Arial"/>
          <w:b/>
          <w:lang w:val="sr-Cyrl-RS"/>
        </w:rPr>
        <w:t xml:space="preserve">РОК ЗА ИЗВРШЕЊЕ </w:t>
      </w:r>
      <w:r w:rsidR="00BA3A0B">
        <w:rPr>
          <w:rFonts w:cs="Arial"/>
          <w:b/>
          <w:lang w:val="sr-Cyrl-RS"/>
        </w:rPr>
        <w:t>ИСПОРУКЕ ДОБАРА</w:t>
      </w:r>
      <w:r w:rsidRPr="00AD10A6">
        <w:rPr>
          <w:rFonts w:cs="Arial"/>
          <w:b/>
          <w:lang w:val="sr-Cyrl-RS"/>
        </w:rPr>
        <w:t xml:space="preserve"> И </w:t>
      </w:r>
      <w:r w:rsidR="00BA3A0B">
        <w:rPr>
          <w:rFonts w:cs="Arial"/>
          <w:b/>
          <w:lang w:val="sr-Cyrl-RS"/>
        </w:rPr>
        <w:t>ПРАТЕЋИХ УСЛУГА</w:t>
      </w:r>
    </w:p>
    <w:p w14:paraId="1FBFFF3B" w14:textId="77777777" w:rsidR="00190807" w:rsidRPr="00AD10A6" w:rsidRDefault="00190807" w:rsidP="00AD10A6">
      <w:pPr>
        <w:widowControl w:val="0"/>
        <w:autoSpaceDE w:val="0"/>
        <w:autoSpaceDN w:val="0"/>
        <w:adjustRightInd w:val="0"/>
        <w:spacing w:before="0"/>
        <w:rPr>
          <w:rFonts w:cs="Arial"/>
          <w:b/>
          <w:lang w:val="sr-Cyrl-RS"/>
        </w:rPr>
      </w:pPr>
    </w:p>
    <w:p w14:paraId="099E9FC4" w14:textId="77777777" w:rsidR="00282EBA" w:rsidRPr="00AD10A6" w:rsidRDefault="00282EBA"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4</w:t>
      </w:r>
      <w:r w:rsidRPr="00AD10A6">
        <w:rPr>
          <w:rFonts w:cs="Arial"/>
          <w:bCs/>
        </w:rPr>
        <w:t>.</w:t>
      </w:r>
    </w:p>
    <w:p w14:paraId="30C13CB2" w14:textId="77777777" w:rsidR="00282EBA" w:rsidRPr="00AD10A6" w:rsidRDefault="00282EBA" w:rsidP="00AD10A6">
      <w:pPr>
        <w:widowControl w:val="0"/>
        <w:autoSpaceDE w:val="0"/>
        <w:autoSpaceDN w:val="0"/>
        <w:adjustRightInd w:val="0"/>
        <w:spacing w:before="0"/>
        <w:rPr>
          <w:rFonts w:eastAsia="TimesNewRomanPS-BoldMT" w:cs="Arial"/>
          <w:bCs/>
          <w:lang w:val="sr-Cyrl-RS"/>
        </w:rPr>
      </w:pPr>
    </w:p>
    <w:p w14:paraId="24584F6B" w14:textId="488259DB" w:rsidR="00190807" w:rsidRDefault="00190807" w:rsidP="00190807">
      <w:pPr>
        <w:tabs>
          <w:tab w:val="left" w:pos="680"/>
        </w:tabs>
        <w:spacing w:before="0"/>
        <w:rPr>
          <w:rFonts w:eastAsia="TimesNewRomanPS-BoldMT" w:cs="Arial"/>
          <w:bCs/>
          <w:lang w:val="sr-Latn-CS"/>
        </w:rPr>
      </w:pPr>
      <w:r w:rsidRPr="00190807">
        <w:rPr>
          <w:rFonts w:eastAsia="TimesNewRomanPS-BoldMT" w:cs="Arial"/>
          <w:bCs/>
          <w:lang w:val="sr-Latn-CS"/>
        </w:rPr>
        <w:t>Рок за испоруку софтвера, односно софтверских лиценци из Табеле 2. техничке спецификације</w:t>
      </w:r>
      <w:r>
        <w:rPr>
          <w:rFonts w:eastAsia="TimesNewRomanPS-BoldMT" w:cs="Arial"/>
          <w:bCs/>
          <w:lang w:val="sr-Cyrl-RS"/>
        </w:rPr>
        <w:t>, која као Прилог</w:t>
      </w:r>
      <w:r w:rsidR="0084658D">
        <w:rPr>
          <w:rFonts w:eastAsia="TimesNewRomanPS-BoldMT" w:cs="Arial"/>
          <w:bCs/>
          <w:lang w:val="sr-Cyrl-RS"/>
        </w:rPr>
        <w:t xml:space="preserve"> 2.</w:t>
      </w:r>
      <w:r>
        <w:rPr>
          <w:rFonts w:eastAsia="TimesNewRomanPS-BoldMT" w:cs="Arial"/>
          <w:bCs/>
          <w:lang w:val="sr-Cyrl-RS"/>
        </w:rPr>
        <w:t xml:space="preserve"> чини саставни део овог Уговора износи</w:t>
      </w:r>
      <w:r>
        <w:rPr>
          <w:rFonts w:eastAsia="TimesNewRomanPS-BoldMT" w:cs="Arial"/>
          <w:bCs/>
          <w:lang w:val="sr-Latn-CS"/>
        </w:rPr>
        <w:t xml:space="preserve"> </w:t>
      </w:r>
      <w:r w:rsidRPr="00190807">
        <w:rPr>
          <w:rFonts w:eastAsia="TimesNewRomanPS-BoldMT" w:cs="Arial"/>
          <w:bCs/>
          <w:lang w:val="sr-Latn-CS"/>
        </w:rPr>
        <w:t xml:space="preserve"> 30 (словима: тридесет) дана након ступања уговора на снагу .</w:t>
      </w:r>
    </w:p>
    <w:p w14:paraId="4AC14A80" w14:textId="77777777" w:rsidR="0084658D" w:rsidRPr="00190807" w:rsidRDefault="0084658D" w:rsidP="00190807">
      <w:pPr>
        <w:tabs>
          <w:tab w:val="left" w:pos="680"/>
        </w:tabs>
        <w:spacing w:before="0"/>
        <w:rPr>
          <w:rFonts w:eastAsia="TimesNewRomanPS-BoldMT" w:cs="Arial"/>
          <w:bCs/>
          <w:lang w:val="sr-Latn-CS"/>
        </w:rPr>
      </w:pPr>
    </w:p>
    <w:p w14:paraId="6AEB70EB" w14:textId="60C0D01D" w:rsidR="00190807" w:rsidRDefault="00190807" w:rsidP="00190807">
      <w:pPr>
        <w:tabs>
          <w:tab w:val="left" w:pos="680"/>
        </w:tabs>
        <w:spacing w:before="0"/>
        <w:rPr>
          <w:rFonts w:eastAsia="TimesNewRomanPS-BoldMT" w:cs="Arial"/>
          <w:bCs/>
          <w:lang w:val="sr-Latn-CS"/>
        </w:rPr>
      </w:pPr>
      <w:r w:rsidRPr="00190807">
        <w:rPr>
          <w:rFonts w:eastAsia="TimesNewRomanPS-BoldMT" w:cs="Arial"/>
          <w:bCs/>
          <w:lang w:val="sr-Latn-CS"/>
        </w:rPr>
        <w:t>Услугa произвођачког одржавања софтвера почиње датумом испоруке лиценци и уговара се закључно са 31.12.2018. године. Ова услуга се испоручује без надокнаде.</w:t>
      </w:r>
    </w:p>
    <w:p w14:paraId="5FFCCBF7" w14:textId="77777777" w:rsidR="0084658D" w:rsidRPr="00190807" w:rsidRDefault="0084658D" w:rsidP="00190807">
      <w:pPr>
        <w:tabs>
          <w:tab w:val="left" w:pos="680"/>
        </w:tabs>
        <w:spacing w:before="0"/>
        <w:rPr>
          <w:rFonts w:eastAsia="TimesNewRomanPS-BoldMT" w:cs="Arial"/>
          <w:bCs/>
          <w:lang w:val="sr-Latn-CS"/>
        </w:rPr>
      </w:pPr>
    </w:p>
    <w:p w14:paraId="6557D849" w14:textId="77777777" w:rsidR="00190807" w:rsidRPr="00190807" w:rsidRDefault="00190807" w:rsidP="00190807">
      <w:pPr>
        <w:tabs>
          <w:tab w:val="left" w:pos="680"/>
        </w:tabs>
        <w:spacing w:before="0"/>
        <w:rPr>
          <w:rFonts w:eastAsia="TimesNewRomanPS-BoldMT" w:cs="Arial"/>
          <w:bCs/>
          <w:lang w:val="sr-Latn-CS"/>
        </w:rPr>
      </w:pPr>
      <w:r w:rsidRPr="00190807">
        <w:rPr>
          <w:rFonts w:eastAsia="TimesNewRomanPS-BoldMT" w:cs="Arial"/>
          <w:bCs/>
          <w:lang w:val="sr-Latn-CS"/>
        </w:rPr>
        <w:t>Услуга закупа SAP HEC инфраструктуре почиње до 60 (словима: шездесет) дана од дана ступања уговора на снагу и траје 12 (словима: дванаест) месеци.</w:t>
      </w:r>
    </w:p>
    <w:p w14:paraId="1E4EDC68" w14:textId="6A234253" w:rsidR="00282EBA" w:rsidRDefault="00282EBA" w:rsidP="00AD10A6">
      <w:pPr>
        <w:widowControl w:val="0"/>
        <w:autoSpaceDE w:val="0"/>
        <w:autoSpaceDN w:val="0"/>
        <w:adjustRightInd w:val="0"/>
        <w:spacing w:before="0"/>
        <w:rPr>
          <w:rFonts w:eastAsia="TimesNewRomanPS-BoldMT" w:cs="Arial"/>
          <w:bCs/>
          <w:lang w:val="sr-Latn-CS"/>
        </w:rPr>
      </w:pPr>
    </w:p>
    <w:p w14:paraId="65B45419" w14:textId="65F37CE0" w:rsidR="00190807" w:rsidRDefault="00190807" w:rsidP="00AD10A6">
      <w:pPr>
        <w:widowControl w:val="0"/>
        <w:autoSpaceDE w:val="0"/>
        <w:autoSpaceDN w:val="0"/>
        <w:adjustRightInd w:val="0"/>
        <w:spacing w:before="0"/>
        <w:rPr>
          <w:rFonts w:eastAsia="TimesNewRomanPS-BoldMT" w:cs="Arial"/>
          <w:bCs/>
          <w:lang w:val="sr-Latn-CS"/>
        </w:rPr>
      </w:pPr>
    </w:p>
    <w:p w14:paraId="490A9CE7" w14:textId="77777777" w:rsidR="00190807" w:rsidRPr="00AD10A6" w:rsidRDefault="00190807" w:rsidP="00AD10A6">
      <w:pPr>
        <w:widowControl w:val="0"/>
        <w:autoSpaceDE w:val="0"/>
        <w:autoSpaceDN w:val="0"/>
        <w:adjustRightInd w:val="0"/>
        <w:spacing w:before="0"/>
        <w:rPr>
          <w:rFonts w:cs="Arial"/>
          <w:bCs/>
          <w:lang w:val="sr-Cyrl-RS"/>
        </w:rPr>
      </w:pPr>
    </w:p>
    <w:p w14:paraId="526A328F" w14:textId="66EB30C5" w:rsidR="00556A9B" w:rsidRPr="00AD10A6" w:rsidRDefault="00BA3A0B" w:rsidP="00AD10A6">
      <w:pPr>
        <w:widowControl w:val="0"/>
        <w:autoSpaceDE w:val="0"/>
        <w:autoSpaceDN w:val="0"/>
        <w:adjustRightInd w:val="0"/>
        <w:spacing w:before="0"/>
        <w:rPr>
          <w:rFonts w:cs="Arial"/>
          <w:b/>
          <w:lang w:val="sr-Cyrl-RS"/>
        </w:rPr>
      </w:pPr>
      <w:r>
        <w:rPr>
          <w:rFonts w:cs="Arial"/>
          <w:b/>
          <w:lang w:val="sr-Cyrl-RS"/>
        </w:rPr>
        <w:t>НАБАВ</w:t>
      </w:r>
      <w:r w:rsidR="00556A9B" w:rsidRPr="00AD10A6">
        <w:rPr>
          <w:rFonts w:cs="Arial"/>
          <w:b/>
          <w:lang w:val="sr-Cyrl-RS"/>
        </w:rPr>
        <w:t>КА СОФТВЕРСКИХ ЛИЦЕНЦИ</w:t>
      </w:r>
    </w:p>
    <w:p w14:paraId="4F227B4E" w14:textId="77777777"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00282EBA" w:rsidRPr="00AD10A6">
        <w:rPr>
          <w:rFonts w:cs="Arial"/>
          <w:bCs/>
          <w:lang w:val="sr-Cyrl-RS"/>
        </w:rPr>
        <w:t>5</w:t>
      </w:r>
      <w:r w:rsidRPr="00AD10A6">
        <w:rPr>
          <w:rFonts w:cs="Arial"/>
          <w:bCs/>
        </w:rPr>
        <w:t>.</w:t>
      </w:r>
    </w:p>
    <w:p w14:paraId="78E133A1" w14:textId="4657F69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Куповина софтверских </w:t>
      </w:r>
      <w:r w:rsidRPr="00AD10A6">
        <w:rPr>
          <w:rFonts w:cs="Arial"/>
          <w:color w:val="000000" w:themeColor="text1"/>
        </w:rPr>
        <w:t xml:space="preserve">лиценци из </w:t>
      </w:r>
      <w:r w:rsidRPr="00AD10A6">
        <w:rPr>
          <w:rFonts w:cs="Arial"/>
          <w:color w:val="000000" w:themeColor="text1"/>
          <w:lang w:val="sr-Cyrl-RS"/>
        </w:rPr>
        <w:t xml:space="preserve">члана 1 овог </w:t>
      </w:r>
      <w:r w:rsidRPr="00AD10A6">
        <w:rPr>
          <w:rFonts w:cs="Arial"/>
          <w:lang w:val="sr-Cyrl-RS"/>
        </w:rPr>
        <w:t>уговора</w:t>
      </w:r>
      <w:r w:rsidRPr="00AD10A6">
        <w:rPr>
          <w:rFonts w:cs="Arial"/>
        </w:rPr>
        <w:t xml:space="preserve"> oмoгућaвa </w:t>
      </w:r>
      <w:r w:rsidR="00190807">
        <w:rPr>
          <w:rFonts w:cs="Arial"/>
          <w:lang w:val="sr-Cyrl-RS"/>
        </w:rPr>
        <w:t>Купцу</w:t>
      </w:r>
      <w:r w:rsidR="00E67679">
        <w:rPr>
          <w:rFonts w:cs="Arial"/>
          <w:lang w:val="sr-Cyrl-RS"/>
        </w:rPr>
        <w:t xml:space="preserve"> </w:t>
      </w:r>
      <w:r w:rsidRPr="00AD10A6">
        <w:rPr>
          <w:rFonts w:cs="Arial"/>
        </w:rPr>
        <w:t>да користи купљене софтвер</w:t>
      </w:r>
      <w:r w:rsidRPr="00AD10A6">
        <w:rPr>
          <w:rFonts w:cs="Arial"/>
          <w:lang w:val="sr-Cyrl-RS"/>
        </w:rPr>
        <w:t xml:space="preserve">ске лиценце </w:t>
      </w:r>
      <w:r w:rsidRPr="00AD10A6">
        <w:rPr>
          <w:rFonts w:cs="Arial"/>
        </w:rPr>
        <w:t xml:space="preserve">под условима дефинисаним </w:t>
      </w:r>
      <w:r w:rsidRPr="00AD10A6">
        <w:rPr>
          <w:rFonts w:cs="Arial"/>
          <w:lang w:val="sr-Cyrl-RS"/>
        </w:rPr>
        <w:t xml:space="preserve">софтверском </w:t>
      </w:r>
      <w:r w:rsidRPr="00AD10A6">
        <w:rPr>
          <w:rFonts w:cs="Arial"/>
        </w:rPr>
        <w:t xml:space="preserve">лиценцом, односно </w:t>
      </w:r>
      <w:r w:rsidR="00190807">
        <w:rPr>
          <w:rFonts w:cs="Arial"/>
          <w:lang w:val="sr-Cyrl-RS"/>
        </w:rPr>
        <w:t>Купац</w:t>
      </w:r>
      <w:r w:rsidR="0084658D">
        <w:rPr>
          <w:rFonts w:cs="Arial"/>
          <w:lang w:val="sr-Cyrl-RS"/>
        </w:rPr>
        <w:t xml:space="preserve"> </w:t>
      </w:r>
      <w:r w:rsidRPr="00AD10A6">
        <w:rPr>
          <w:rFonts w:cs="Arial"/>
        </w:rPr>
        <w:t xml:space="preserve">уплатом уговорене цене стиче право трајног коришћења </w:t>
      </w:r>
      <w:r w:rsidRPr="00AD10A6">
        <w:rPr>
          <w:rFonts w:cs="Arial"/>
          <w:lang w:val="sr-Cyrl-RS"/>
        </w:rPr>
        <w:t>софтверских лиценци</w:t>
      </w:r>
      <w:r w:rsidRPr="00AD10A6">
        <w:rPr>
          <w:rFonts w:cs="Arial"/>
        </w:rPr>
        <w:t xml:space="preserve"> и резултата добијених коришћењем предметних софтверских лиценци, без икакве додатне посебне накнаде </w:t>
      </w:r>
      <w:r w:rsidR="00190807">
        <w:rPr>
          <w:rFonts w:cs="Arial"/>
          <w:lang w:val="sr-Cyrl-RS"/>
        </w:rPr>
        <w:t xml:space="preserve">Продавац </w:t>
      </w:r>
      <w:r w:rsidRPr="00AD10A6">
        <w:rPr>
          <w:rFonts w:cs="Arial"/>
        </w:rPr>
        <w:t>и без предметног, просто</w:t>
      </w:r>
      <w:r w:rsidR="00E67679">
        <w:rPr>
          <w:rFonts w:cs="Arial"/>
        </w:rPr>
        <w:t xml:space="preserve">рног и временског ограничења, </w:t>
      </w:r>
      <w:r w:rsidR="00E67679">
        <w:rPr>
          <w:rFonts w:cs="Arial"/>
          <w:lang w:val="sr-Cyrl-RS"/>
        </w:rPr>
        <w:t>и</w:t>
      </w:r>
      <w:r w:rsidRPr="00AD10A6">
        <w:rPr>
          <w:rFonts w:cs="Arial"/>
        </w:rPr>
        <w:t xml:space="preserve"> нема право преноса на треће правно лице.</w:t>
      </w:r>
    </w:p>
    <w:p w14:paraId="72868E96" w14:textId="77777777" w:rsidR="0098566E" w:rsidRPr="00AD10A6" w:rsidRDefault="0098566E" w:rsidP="00AD10A6">
      <w:pPr>
        <w:widowControl w:val="0"/>
        <w:autoSpaceDE w:val="0"/>
        <w:autoSpaceDN w:val="0"/>
        <w:adjustRightInd w:val="0"/>
        <w:spacing w:before="0"/>
        <w:rPr>
          <w:rFonts w:cs="Arial"/>
        </w:rPr>
      </w:pPr>
    </w:p>
    <w:p w14:paraId="2F190E4C" w14:textId="61CB3E1E"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Право коришћења </w:t>
      </w:r>
      <w:r w:rsidRPr="00AD10A6">
        <w:rPr>
          <w:rFonts w:cs="Arial"/>
          <w:lang w:val="sr-Cyrl-RS"/>
        </w:rPr>
        <w:t>софтверских лиценци</w:t>
      </w:r>
      <w:r w:rsidRPr="00AD10A6">
        <w:rPr>
          <w:rFonts w:cs="Arial"/>
        </w:rPr>
        <w:t xml:space="preserve"> почиње од дана добијања права нa </w:t>
      </w:r>
      <w:r w:rsidRPr="00AD10A6">
        <w:rPr>
          <w:rFonts w:cs="Arial"/>
          <w:lang w:val="sr-Cyrl-RS"/>
        </w:rPr>
        <w:t xml:space="preserve">софтверску </w:t>
      </w:r>
      <w:r w:rsidRPr="00AD10A6">
        <w:rPr>
          <w:rFonts w:cs="Arial"/>
        </w:rPr>
        <w:t>лиценцу, овде названо „Датум почетка права нa лиценцу“, без обзира нa начин испоруке, односно да ли су софтвер</w:t>
      </w:r>
      <w:r w:rsidRPr="00AD10A6">
        <w:rPr>
          <w:rFonts w:cs="Arial"/>
          <w:lang w:val="sr-Cyrl-RS"/>
        </w:rPr>
        <w:t>ске лиценце</w:t>
      </w:r>
      <w:r w:rsidRPr="00AD10A6">
        <w:rPr>
          <w:rFonts w:cs="Arial"/>
        </w:rPr>
        <w:t xml:space="preserve"> послат</w:t>
      </w:r>
      <w:r w:rsidRPr="00AD10A6">
        <w:rPr>
          <w:rFonts w:cs="Arial"/>
          <w:lang w:val="sr-Cyrl-RS"/>
        </w:rPr>
        <w:t>е</w:t>
      </w:r>
      <w:r w:rsidRPr="00AD10A6">
        <w:rPr>
          <w:rFonts w:cs="Arial"/>
        </w:rPr>
        <w:t xml:space="preserve"> рaниje или су преузет</w:t>
      </w:r>
      <w:r w:rsidRPr="00AD10A6">
        <w:rPr>
          <w:rFonts w:cs="Arial"/>
          <w:lang w:val="sr-Cyrl-RS"/>
        </w:rPr>
        <w:t>е</w:t>
      </w:r>
      <w:r w:rsidRPr="00AD10A6">
        <w:rPr>
          <w:rFonts w:cs="Arial"/>
        </w:rPr>
        <w:t xml:space="preserve"> сa сервера. </w:t>
      </w:r>
      <w:r w:rsidR="00190807">
        <w:rPr>
          <w:rFonts w:cs="Arial"/>
          <w:lang w:val="sr-Cyrl-RS"/>
        </w:rPr>
        <w:t xml:space="preserve">Продавац </w:t>
      </w:r>
      <w:r w:rsidRPr="00AD10A6">
        <w:rPr>
          <w:rFonts w:cs="Arial"/>
        </w:rPr>
        <w:t xml:space="preserve">се обавезује да датум почетка права на </w:t>
      </w:r>
      <w:r w:rsidRPr="00AD10A6">
        <w:rPr>
          <w:rFonts w:cs="Arial"/>
          <w:lang w:val="sr-Cyrl-RS"/>
        </w:rPr>
        <w:t xml:space="preserve">софтверску </w:t>
      </w:r>
      <w:r w:rsidRPr="00AD10A6">
        <w:rPr>
          <w:rFonts w:cs="Arial"/>
        </w:rPr>
        <w:t>лиценцу буде највише до 3 (</w:t>
      </w:r>
      <w:r w:rsidR="007C0036" w:rsidRPr="00AD10A6">
        <w:rPr>
          <w:rFonts w:cs="Arial"/>
          <w:lang w:val="sr-Cyrl-RS"/>
        </w:rPr>
        <w:t xml:space="preserve">словима: </w:t>
      </w:r>
      <w:r w:rsidRPr="00AD10A6">
        <w:rPr>
          <w:rFonts w:cs="Arial"/>
        </w:rPr>
        <w:t>три) радна дана после датума испоруке.</w:t>
      </w:r>
    </w:p>
    <w:p w14:paraId="6F46528C" w14:textId="77777777" w:rsidR="0098566E" w:rsidRPr="00AD10A6" w:rsidRDefault="0098566E" w:rsidP="00AD10A6">
      <w:pPr>
        <w:widowControl w:val="0"/>
        <w:autoSpaceDE w:val="0"/>
        <w:autoSpaceDN w:val="0"/>
        <w:adjustRightInd w:val="0"/>
        <w:spacing w:before="0"/>
        <w:rPr>
          <w:rFonts w:cs="Arial"/>
        </w:rPr>
      </w:pPr>
    </w:p>
    <w:p w14:paraId="77D9B5FF" w14:textId="1E31281A" w:rsidR="0098566E" w:rsidRDefault="00190807" w:rsidP="00AD10A6">
      <w:pPr>
        <w:widowControl w:val="0"/>
        <w:overflowPunct w:val="0"/>
        <w:autoSpaceDE w:val="0"/>
        <w:autoSpaceDN w:val="0"/>
        <w:adjustRightInd w:val="0"/>
        <w:spacing w:before="0"/>
        <w:rPr>
          <w:rFonts w:cs="Arial"/>
          <w:bCs/>
        </w:rPr>
      </w:pPr>
      <w:r>
        <w:rPr>
          <w:rFonts w:cs="Arial"/>
          <w:lang w:val="sr-Cyrl-RS"/>
        </w:rPr>
        <w:t xml:space="preserve">Купац </w:t>
      </w:r>
      <w:r w:rsidR="0098566E" w:rsidRPr="00AD10A6">
        <w:rPr>
          <w:rFonts w:cs="Arial"/>
        </w:rPr>
        <w:t xml:space="preserve">је дужан да </w:t>
      </w:r>
      <w:r w:rsidR="0080224E">
        <w:rPr>
          <w:rFonts w:cs="Arial"/>
          <w:lang w:val="sr-Cyrl-RS"/>
        </w:rPr>
        <w:t xml:space="preserve">Продавцу </w:t>
      </w:r>
      <w:r w:rsidR="0098566E" w:rsidRPr="00AD10A6">
        <w:rPr>
          <w:rFonts w:cs="Arial"/>
        </w:rPr>
        <w:t xml:space="preserve"> достави Захтев за инстaлaциjу (адресе, контакте и техничке податке потребне да се испорука релевантних верзија софтверских лиценци </w:t>
      </w:r>
      <w:r w:rsidR="002E00BE">
        <w:rPr>
          <w:rFonts w:cs="Arial"/>
          <w:lang w:val="sr-Cyrl-RS"/>
        </w:rPr>
        <w:t xml:space="preserve">и услуга закупа </w:t>
      </w:r>
      <w:r w:rsidR="002E00BE">
        <w:rPr>
          <w:rFonts w:cs="Arial"/>
          <w:lang w:val="sr-Latn-RS"/>
        </w:rPr>
        <w:t xml:space="preserve">SAP </w:t>
      </w:r>
      <w:r w:rsidR="002E00BE">
        <w:rPr>
          <w:rFonts w:cs="Arial"/>
          <w:lang w:val="sr-Cyrl-RS"/>
        </w:rPr>
        <w:t xml:space="preserve">инфраструктуре </w:t>
      </w:r>
      <w:r w:rsidR="0098566E" w:rsidRPr="00AD10A6">
        <w:rPr>
          <w:rFonts w:cs="Arial"/>
        </w:rPr>
        <w:t>реализује) за сваку фазу испоруке</w:t>
      </w:r>
      <w:r w:rsidR="0098566E" w:rsidRPr="00AD10A6">
        <w:rPr>
          <w:rFonts w:cs="Arial"/>
          <w:bCs/>
        </w:rPr>
        <w:t>.</w:t>
      </w:r>
    </w:p>
    <w:p w14:paraId="5EDC32D4" w14:textId="77777777" w:rsidR="0080224E" w:rsidRPr="00AD10A6" w:rsidRDefault="0080224E" w:rsidP="00AD10A6">
      <w:pPr>
        <w:widowControl w:val="0"/>
        <w:overflowPunct w:val="0"/>
        <w:autoSpaceDE w:val="0"/>
        <w:autoSpaceDN w:val="0"/>
        <w:adjustRightInd w:val="0"/>
        <w:spacing w:before="0"/>
        <w:rPr>
          <w:rFonts w:cs="Arial"/>
        </w:rPr>
      </w:pPr>
    </w:p>
    <w:p w14:paraId="762802A0" w14:textId="77777777" w:rsidR="0098566E" w:rsidRPr="00AD10A6" w:rsidRDefault="00AD10A6" w:rsidP="00AD10A6">
      <w:pPr>
        <w:spacing w:before="0"/>
        <w:jc w:val="center"/>
        <w:rPr>
          <w:rFonts w:cs="Arial"/>
        </w:rPr>
      </w:pPr>
      <w:r w:rsidRPr="00AD10A6">
        <w:rPr>
          <w:rFonts w:cs="Arial"/>
          <w:lang w:val="sr-Cyrl-RS"/>
        </w:rPr>
        <w:t>Ч</w:t>
      </w:r>
      <w:r w:rsidR="0098566E" w:rsidRPr="00AD10A6">
        <w:rPr>
          <w:rFonts w:cs="Arial"/>
        </w:rPr>
        <w:t xml:space="preserve">лан </w:t>
      </w:r>
      <w:r w:rsidR="00282EBA" w:rsidRPr="00AD10A6">
        <w:rPr>
          <w:rFonts w:cs="Arial"/>
          <w:lang w:val="sr-Cyrl-RS"/>
        </w:rPr>
        <w:t>6</w:t>
      </w:r>
      <w:r w:rsidR="0098566E" w:rsidRPr="00AD10A6">
        <w:rPr>
          <w:rFonts w:cs="Arial"/>
        </w:rPr>
        <w:t>.</w:t>
      </w:r>
    </w:p>
    <w:p w14:paraId="77F9B23A" w14:textId="12160871" w:rsidR="0098566E" w:rsidRPr="00AD10A6" w:rsidRDefault="00190807" w:rsidP="00AD10A6">
      <w:pPr>
        <w:widowControl w:val="0"/>
        <w:overflowPunct w:val="0"/>
        <w:autoSpaceDE w:val="0"/>
        <w:autoSpaceDN w:val="0"/>
        <w:adjustRightInd w:val="0"/>
        <w:spacing w:before="0"/>
        <w:rPr>
          <w:rFonts w:cs="Arial"/>
        </w:rPr>
      </w:pPr>
      <w:r>
        <w:rPr>
          <w:rFonts w:cs="Arial"/>
          <w:lang w:val="sr-Cyrl-RS"/>
        </w:rPr>
        <w:t>Купац</w:t>
      </w:r>
      <w:r w:rsidR="0080224E">
        <w:rPr>
          <w:rFonts w:cs="Arial"/>
          <w:lang w:val="sr-Cyrl-RS"/>
        </w:rPr>
        <w:t xml:space="preserve"> </w:t>
      </w:r>
      <w:r w:rsidR="0098566E" w:rsidRPr="00AD10A6">
        <w:rPr>
          <w:rFonts w:cs="Arial"/>
        </w:rPr>
        <w:t>се обавезује да користи само oдрeђeни тип, метрику и количину за софтверске лиц</w:t>
      </w:r>
      <w:r w:rsidR="001347AB">
        <w:rPr>
          <w:rFonts w:cs="Arial"/>
        </w:rPr>
        <w:t xml:space="preserve">енце, све у складу сa Прилогом </w:t>
      </w:r>
      <w:r w:rsidR="0084658D">
        <w:rPr>
          <w:rFonts w:cs="Arial"/>
          <w:lang w:val="sr-Cyrl-RS"/>
        </w:rPr>
        <w:t>9</w:t>
      </w:r>
      <w:r w:rsidR="0098566E" w:rsidRPr="00AD10A6">
        <w:rPr>
          <w:rFonts w:cs="Arial"/>
        </w:rPr>
        <w:t xml:space="preserve">. овог уговора. Уколико </w:t>
      </w:r>
      <w:r>
        <w:rPr>
          <w:rFonts w:cs="Arial"/>
          <w:lang w:val="sr-Cyrl-RS"/>
        </w:rPr>
        <w:t>Купац</w:t>
      </w:r>
      <w:r w:rsidR="0080224E">
        <w:rPr>
          <w:rFonts w:cs="Arial"/>
          <w:lang w:val="sr-Cyrl-RS"/>
        </w:rPr>
        <w:t xml:space="preserve"> </w:t>
      </w:r>
      <w:r w:rsidR="0098566E" w:rsidRPr="00AD10A6">
        <w:rPr>
          <w:rFonts w:cs="Arial"/>
        </w:rPr>
        <w:t xml:space="preserve">не користи читав функционални обим и количину прибављене овим уговором, уговорена вредност из </w:t>
      </w:r>
      <w:r w:rsidR="00907CA1" w:rsidRPr="00AD10A6">
        <w:rPr>
          <w:rFonts w:cs="Arial"/>
          <w:lang w:val="sr-Cyrl-RS"/>
        </w:rPr>
        <w:t>става</w:t>
      </w:r>
      <w:r w:rsidR="00907CA1" w:rsidRPr="00AD10A6">
        <w:rPr>
          <w:rFonts w:cs="Arial"/>
        </w:rPr>
        <w:t xml:space="preserve"> </w:t>
      </w:r>
      <w:r w:rsidR="00907CA1" w:rsidRPr="00AD10A6">
        <w:rPr>
          <w:rFonts w:cs="Arial"/>
          <w:lang w:val="sr-Cyrl-RS"/>
        </w:rPr>
        <w:t xml:space="preserve">3. </w:t>
      </w:r>
      <w:r w:rsidR="0098566E" w:rsidRPr="00AD10A6">
        <w:rPr>
          <w:rFonts w:cs="Arial"/>
        </w:rPr>
        <w:t>члана</w:t>
      </w:r>
      <w:r w:rsidR="00907CA1" w:rsidRPr="00AD10A6">
        <w:rPr>
          <w:rFonts w:cs="Arial"/>
        </w:rPr>
        <w:t xml:space="preserve"> </w:t>
      </w:r>
      <w:r w:rsidR="00907CA1" w:rsidRPr="00AD10A6">
        <w:rPr>
          <w:rFonts w:cs="Arial"/>
          <w:lang w:val="sr-Latn-RS"/>
        </w:rPr>
        <w:t>2</w:t>
      </w:r>
      <w:r w:rsidR="0098566E" w:rsidRPr="00AD10A6">
        <w:rPr>
          <w:rFonts w:cs="Arial"/>
        </w:rPr>
        <w:t>. oстaje непромењена.</w:t>
      </w:r>
    </w:p>
    <w:p w14:paraId="41374FE2" w14:textId="25BA6D2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Нa основу овог уговора, </w:t>
      </w:r>
      <w:r w:rsidR="00190807">
        <w:rPr>
          <w:rFonts w:cs="Arial"/>
          <w:lang w:val="sr-Cyrl-RS"/>
        </w:rPr>
        <w:t>Купац</w:t>
      </w:r>
      <w:r w:rsidR="0080224E">
        <w:rPr>
          <w:rFonts w:cs="Arial"/>
          <w:lang w:val="sr-Cyrl-RS"/>
        </w:rPr>
        <w:t xml:space="preserve"> </w:t>
      </w:r>
      <w:r w:rsidRPr="00AD10A6">
        <w:rPr>
          <w:rFonts w:cs="Arial"/>
        </w:rPr>
        <w:t>има право коришћења софтверских производа у свему у скл</w:t>
      </w:r>
      <w:r w:rsidR="001347AB">
        <w:rPr>
          <w:rFonts w:cs="Arial"/>
        </w:rPr>
        <w:t xml:space="preserve">аду са овим уговором, Прилогом </w:t>
      </w:r>
      <w:r w:rsidR="0084658D">
        <w:rPr>
          <w:rFonts w:cs="Arial"/>
          <w:lang w:val="sr-Cyrl-RS"/>
        </w:rPr>
        <w:t>8</w:t>
      </w:r>
      <w:r w:rsidRPr="00AD10A6">
        <w:rPr>
          <w:rFonts w:cs="Arial"/>
        </w:rPr>
        <w:t>. (Опште одредбе и услови произвођ</w:t>
      </w:r>
      <w:r w:rsidR="001347AB">
        <w:rPr>
          <w:rFonts w:cs="Arial"/>
        </w:rPr>
        <w:t xml:space="preserve">ача софтвера) и Прилогом </w:t>
      </w:r>
      <w:r w:rsidR="0084658D">
        <w:rPr>
          <w:rFonts w:cs="Arial"/>
          <w:lang w:val="sr-Cyrl-RS"/>
        </w:rPr>
        <w:t>9</w:t>
      </w:r>
      <w:r w:rsidRPr="00AD10A6">
        <w:rPr>
          <w:rFonts w:cs="Arial"/>
        </w:rPr>
        <w:t>. (Општи списак типова софтверских лиценци и правила коришћења), који су саставни део овог уговора.</w:t>
      </w:r>
    </w:p>
    <w:p w14:paraId="020071D7" w14:textId="036DFC16" w:rsidR="0098566E" w:rsidRPr="00AD10A6" w:rsidRDefault="00190807" w:rsidP="00AD10A6">
      <w:pPr>
        <w:widowControl w:val="0"/>
        <w:autoSpaceDE w:val="0"/>
        <w:autoSpaceDN w:val="0"/>
        <w:adjustRightInd w:val="0"/>
        <w:spacing w:before="0"/>
        <w:rPr>
          <w:rFonts w:cs="Arial"/>
        </w:rPr>
      </w:pPr>
      <w:r>
        <w:rPr>
          <w:rFonts w:cs="Arial"/>
          <w:lang w:val="sr-Cyrl-RS"/>
        </w:rPr>
        <w:t>Продавац</w:t>
      </w:r>
      <w:r w:rsidR="0080224E">
        <w:rPr>
          <w:rFonts w:cs="Arial"/>
          <w:lang w:val="sr-Cyrl-RS"/>
        </w:rPr>
        <w:t xml:space="preserve"> </w:t>
      </w:r>
      <w:r w:rsidR="0098566E" w:rsidRPr="00AD10A6">
        <w:rPr>
          <w:rFonts w:cs="Arial"/>
        </w:rPr>
        <w:t>има право да извршава редовне провере лицeнци за софтвер.</w:t>
      </w:r>
    </w:p>
    <w:p w14:paraId="661BE553" w14:textId="77777777" w:rsidR="0098566E" w:rsidRPr="00AD10A6" w:rsidRDefault="0098566E" w:rsidP="00AD10A6">
      <w:pPr>
        <w:widowControl w:val="0"/>
        <w:autoSpaceDE w:val="0"/>
        <w:autoSpaceDN w:val="0"/>
        <w:adjustRightInd w:val="0"/>
        <w:spacing w:before="0"/>
        <w:rPr>
          <w:rFonts w:cs="Arial"/>
        </w:rPr>
      </w:pPr>
    </w:p>
    <w:p w14:paraId="7FEF863D" w14:textId="77777777" w:rsidR="0098566E" w:rsidRPr="00AD10A6" w:rsidRDefault="0098566E" w:rsidP="00AD10A6">
      <w:pPr>
        <w:widowControl w:val="0"/>
        <w:autoSpaceDE w:val="0"/>
        <w:autoSpaceDN w:val="0"/>
        <w:adjustRightInd w:val="0"/>
        <w:spacing w:before="0"/>
        <w:rPr>
          <w:rFonts w:cs="Arial"/>
        </w:rPr>
      </w:pPr>
    </w:p>
    <w:p w14:paraId="22FDBD62" w14:textId="7E908266" w:rsidR="0098566E" w:rsidRPr="00AD10A6" w:rsidRDefault="0098566E" w:rsidP="00AD10A6">
      <w:pPr>
        <w:spacing w:before="0"/>
        <w:jc w:val="center"/>
        <w:rPr>
          <w:rFonts w:cs="Arial"/>
        </w:rPr>
      </w:pPr>
      <w:r w:rsidRPr="00AD10A6">
        <w:rPr>
          <w:rFonts w:cs="Arial"/>
        </w:rPr>
        <w:t xml:space="preserve">Члан </w:t>
      </w:r>
      <w:r w:rsidR="00BA3A0B">
        <w:rPr>
          <w:rFonts w:cs="Arial"/>
          <w:lang w:val="sr-Cyrl-RS"/>
        </w:rPr>
        <w:t>7</w:t>
      </w:r>
      <w:r w:rsidRPr="00AD10A6">
        <w:rPr>
          <w:rFonts w:cs="Arial"/>
        </w:rPr>
        <w:t>.</w:t>
      </w:r>
    </w:p>
    <w:p w14:paraId="7B572FBD" w14:textId="6BB5B6F5" w:rsidR="0098566E" w:rsidRDefault="0098566E" w:rsidP="00AD10A6">
      <w:pPr>
        <w:widowControl w:val="0"/>
        <w:overflowPunct w:val="0"/>
        <w:autoSpaceDE w:val="0"/>
        <w:autoSpaceDN w:val="0"/>
        <w:adjustRightInd w:val="0"/>
        <w:spacing w:before="0"/>
        <w:ind w:left="10"/>
        <w:rPr>
          <w:rFonts w:cs="Arial"/>
          <w:lang w:val="sr-Cyrl-RS"/>
        </w:rPr>
      </w:pPr>
      <w:r w:rsidRPr="00AD10A6">
        <w:rPr>
          <w:rFonts w:cs="Arial"/>
        </w:rPr>
        <w:t xml:space="preserve">Jeзик комуникације у реализацији </w:t>
      </w:r>
      <w:r w:rsidR="00BA3A0B">
        <w:rPr>
          <w:rFonts w:cs="Arial"/>
          <w:lang w:val="sr-Cyrl-RS"/>
        </w:rPr>
        <w:t>уговора</w:t>
      </w:r>
      <w:r w:rsidRPr="00AD10A6">
        <w:rPr>
          <w:rFonts w:cs="Arial"/>
        </w:rPr>
        <w:t xml:space="preserve"> je српски. Сви документи који се односе на извршење уговорених обавеза су нa српском језику.</w:t>
      </w:r>
      <w:r w:rsidRPr="00AD10A6">
        <w:rPr>
          <w:rFonts w:cs="Arial"/>
          <w:lang w:val="sr-Cyrl-RS"/>
        </w:rPr>
        <w:t xml:space="preserve"> Техничка документација може бити приложена на енглеском језику.</w:t>
      </w:r>
    </w:p>
    <w:p w14:paraId="3538C5D9" w14:textId="7F717241" w:rsidR="0062260B" w:rsidRDefault="0062260B" w:rsidP="00AD10A6">
      <w:pPr>
        <w:widowControl w:val="0"/>
        <w:overflowPunct w:val="0"/>
        <w:autoSpaceDE w:val="0"/>
        <w:autoSpaceDN w:val="0"/>
        <w:adjustRightInd w:val="0"/>
        <w:spacing w:before="0"/>
        <w:ind w:left="10"/>
        <w:rPr>
          <w:rFonts w:cs="Arial"/>
          <w:lang w:val="sr-Cyrl-RS"/>
        </w:rPr>
      </w:pPr>
    </w:p>
    <w:p w14:paraId="46B6F840" w14:textId="70F29B0B" w:rsidR="0098566E" w:rsidRPr="00AD10A6" w:rsidRDefault="0098566E" w:rsidP="00AD10A6">
      <w:pPr>
        <w:widowControl w:val="0"/>
        <w:autoSpaceDE w:val="0"/>
        <w:autoSpaceDN w:val="0"/>
        <w:adjustRightInd w:val="0"/>
        <w:spacing w:before="0"/>
        <w:rPr>
          <w:rFonts w:cs="Arial"/>
        </w:rPr>
      </w:pPr>
    </w:p>
    <w:p w14:paraId="745E7E72" w14:textId="77777777" w:rsidR="00907CA1" w:rsidRPr="00AD10A6" w:rsidRDefault="00907CA1" w:rsidP="00AD10A6">
      <w:pPr>
        <w:widowControl w:val="0"/>
        <w:autoSpaceDE w:val="0"/>
        <w:autoSpaceDN w:val="0"/>
        <w:adjustRightInd w:val="0"/>
        <w:spacing w:before="0"/>
        <w:rPr>
          <w:rFonts w:cs="Arial"/>
          <w:b/>
          <w:lang w:val="sr-Cyrl-RS"/>
        </w:rPr>
      </w:pPr>
      <w:r w:rsidRPr="00AD10A6">
        <w:rPr>
          <w:rFonts w:cs="Arial"/>
          <w:b/>
          <w:lang w:val="sr-Cyrl-RS"/>
        </w:rPr>
        <w:t>КВАЛИТАТИВНИ И КВАНТИТАТИВНИ ПРИЈЕМ</w:t>
      </w:r>
    </w:p>
    <w:p w14:paraId="6825DB64" w14:textId="42A9E908" w:rsidR="0098566E" w:rsidRPr="00AD10A6" w:rsidRDefault="0098566E" w:rsidP="00AD10A6">
      <w:pPr>
        <w:spacing w:before="0"/>
        <w:jc w:val="center"/>
        <w:rPr>
          <w:rFonts w:cs="Arial"/>
        </w:rPr>
      </w:pPr>
      <w:r w:rsidRPr="00AD10A6">
        <w:rPr>
          <w:rFonts w:cs="Arial"/>
        </w:rPr>
        <w:t xml:space="preserve">Члан </w:t>
      </w:r>
      <w:r w:rsidR="00BA3A0B">
        <w:rPr>
          <w:rFonts w:cs="Arial"/>
          <w:lang w:val="sr-Cyrl-RS"/>
        </w:rPr>
        <w:t>8</w:t>
      </w:r>
      <w:r w:rsidRPr="00AD10A6">
        <w:rPr>
          <w:rFonts w:cs="Arial"/>
        </w:rPr>
        <w:t>.</w:t>
      </w:r>
    </w:p>
    <w:p w14:paraId="0F5E6E76" w14:textId="18B1086A" w:rsidR="00907CA1"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lang w:val="sr-Cyrl-RS"/>
        </w:rPr>
        <w:t xml:space="preserve">Квантитативни и квалитативни пријем </w:t>
      </w:r>
      <w:r w:rsidR="00BA3A0B">
        <w:rPr>
          <w:rFonts w:cs="Arial"/>
          <w:lang w:val="sr-Cyrl-RS"/>
        </w:rPr>
        <w:t>испоруке добара и пратећих услуга</w:t>
      </w:r>
      <w:r w:rsidRPr="00AD10A6">
        <w:rPr>
          <w:rFonts w:cs="Arial"/>
          <w:lang w:val="sr-Cyrl-RS"/>
        </w:rPr>
        <w:t xml:space="preserve"> ће се обавити у року од 7 (словима:</w:t>
      </w:r>
      <w:r w:rsidR="00BA3A0B">
        <w:rPr>
          <w:rFonts w:cs="Arial"/>
          <w:lang w:val="sr-Cyrl-RS"/>
        </w:rPr>
        <w:t xml:space="preserve"> седам) дана, за сваку од фаза.</w:t>
      </w:r>
    </w:p>
    <w:p w14:paraId="34C06442" w14:textId="77777777" w:rsidR="0098566E" w:rsidRPr="00AD10A6" w:rsidRDefault="0098566E" w:rsidP="00AD10A6">
      <w:pPr>
        <w:widowControl w:val="0"/>
        <w:overflowPunct w:val="0"/>
        <w:autoSpaceDE w:val="0"/>
        <w:autoSpaceDN w:val="0"/>
        <w:adjustRightInd w:val="0"/>
        <w:spacing w:before="0"/>
        <w:ind w:left="10"/>
        <w:rPr>
          <w:rFonts w:cs="Arial"/>
          <w:lang w:val="sr-Cyrl-RS"/>
        </w:rPr>
      </w:pPr>
    </w:p>
    <w:p w14:paraId="53D30514" w14:textId="72754A5C" w:rsidR="0098566E" w:rsidRPr="00AD10A6" w:rsidRDefault="00190807" w:rsidP="00AD10A6">
      <w:pPr>
        <w:widowControl w:val="0"/>
        <w:overflowPunct w:val="0"/>
        <w:autoSpaceDE w:val="0"/>
        <w:autoSpaceDN w:val="0"/>
        <w:adjustRightInd w:val="0"/>
        <w:spacing w:before="0"/>
        <w:ind w:left="10"/>
        <w:rPr>
          <w:rFonts w:cs="Arial"/>
          <w:lang w:val="sr-Cyrl-RS"/>
        </w:rPr>
      </w:pPr>
      <w:r>
        <w:rPr>
          <w:rFonts w:cs="Arial"/>
          <w:lang w:val="sr-Cyrl-RS"/>
        </w:rPr>
        <w:t>Продавац</w:t>
      </w:r>
      <w:r w:rsidR="0080224E">
        <w:rPr>
          <w:rFonts w:cs="Arial"/>
          <w:lang w:val="sr-Cyrl-RS"/>
        </w:rPr>
        <w:t xml:space="preserve"> </w:t>
      </w:r>
      <w:r w:rsidR="0098566E" w:rsidRPr="00AD10A6">
        <w:rPr>
          <w:rFonts w:cs="Arial"/>
          <w:lang w:val="sr-Cyrl-RS"/>
        </w:rPr>
        <w:t>је дужан да евентуалне примедбе констатоване записником отклони у року одређеном у записнику, након чега ће Уговорне стране сачинити и потписати записник о квантитативном и квалитативном пријему без примедби.</w:t>
      </w:r>
    </w:p>
    <w:p w14:paraId="6176A695" w14:textId="77777777" w:rsidR="0098566E" w:rsidRPr="00AD10A6" w:rsidRDefault="0098566E" w:rsidP="00AD10A6">
      <w:pPr>
        <w:widowControl w:val="0"/>
        <w:autoSpaceDE w:val="0"/>
        <w:autoSpaceDN w:val="0"/>
        <w:adjustRightInd w:val="0"/>
        <w:spacing w:before="0"/>
        <w:rPr>
          <w:rFonts w:cs="Arial"/>
          <w:bCs/>
        </w:rPr>
      </w:pPr>
    </w:p>
    <w:p w14:paraId="02F9BB15" w14:textId="77777777" w:rsidR="0098566E" w:rsidRPr="00AD10A6" w:rsidRDefault="0098566E" w:rsidP="00AD10A6">
      <w:pPr>
        <w:widowControl w:val="0"/>
        <w:autoSpaceDE w:val="0"/>
        <w:autoSpaceDN w:val="0"/>
        <w:adjustRightInd w:val="0"/>
        <w:spacing w:before="0"/>
        <w:rPr>
          <w:rFonts w:cs="Arial"/>
          <w:b/>
          <w:lang w:val="sr-Latn-CS"/>
        </w:rPr>
      </w:pPr>
      <w:r w:rsidRPr="00AD10A6">
        <w:rPr>
          <w:rFonts w:cs="Arial"/>
          <w:b/>
          <w:bCs/>
        </w:rPr>
        <w:t>ПРИЈЕМ ПРОЈЕКТНИХ ИСПОРУКА</w:t>
      </w:r>
    </w:p>
    <w:p w14:paraId="418AD49E" w14:textId="4E4C342E" w:rsidR="00144F57" w:rsidRPr="00AD10A6" w:rsidRDefault="00BA3A0B" w:rsidP="00AD10A6">
      <w:pPr>
        <w:spacing w:before="0"/>
        <w:jc w:val="center"/>
        <w:rPr>
          <w:rFonts w:cs="Arial"/>
        </w:rPr>
      </w:pPr>
      <w:r>
        <w:rPr>
          <w:rFonts w:cs="Arial"/>
        </w:rPr>
        <w:t xml:space="preserve">Члан </w:t>
      </w:r>
      <w:r>
        <w:rPr>
          <w:rFonts w:cs="Arial"/>
          <w:lang w:val="sr-Cyrl-RS"/>
        </w:rPr>
        <w:t>9</w:t>
      </w:r>
      <w:r w:rsidR="00144F57" w:rsidRPr="00AD10A6">
        <w:rPr>
          <w:rFonts w:cs="Arial"/>
        </w:rPr>
        <w:t>.</w:t>
      </w:r>
    </w:p>
    <w:p w14:paraId="060B8FE4" w14:textId="715477F0" w:rsidR="0098566E" w:rsidRPr="00AD10A6" w:rsidRDefault="00190807" w:rsidP="00AD10A6">
      <w:pPr>
        <w:widowControl w:val="0"/>
        <w:overflowPunct w:val="0"/>
        <w:autoSpaceDE w:val="0"/>
        <w:autoSpaceDN w:val="0"/>
        <w:adjustRightInd w:val="0"/>
        <w:spacing w:before="0"/>
        <w:ind w:right="20"/>
        <w:rPr>
          <w:rFonts w:cs="Arial"/>
        </w:rPr>
      </w:pPr>
      <w:r>
        <w:rPr>
          <w:rFonts w:cs="Arial"/>
          <w:lang w:val="sr-Cyrl-RS"/>
        </w:rPr>
        <w:t>Продавац</w:t>
      </w:r>
      <w:r w:rsidR="0080224E">
        <w:rPr>
          <w:rFonts w:cs="Arial"/>
          <w:lang w:val="sr-Cyrl-RS"/>
        </w:rPr>
        <w:t xml:space="preserve"> </w:t>
      </w:r>
      <w:r w:rsidR="0098566E" w:rsidRPr="00AD10A6">
        <w:rPr>
          <w:rFonts w:cs="Arial"/>
        </w:rPr>
        <w:t>се обавезује да са испоруком добара и извршењем услуга, које су предмет овог уговора, почне најкасније у року од 7 (седам) дана од дана ступања Уговора на снагу.</w:t>
      </w:r>
    </w:p>
    <w:p w14:paraId="049BC3D2" w14:textId="77777777" w:rsidR="0098566E" w:rsidRPr="00AD10A6" w:rsidRDefault="0098566E" w:rsidP="00AD10A6">
      <w:pPr>
        <w:widowControl w:val="0"/>
        <w:autoSpaceDE w:val="0"/>
        <w:autoSpaceDN w:val="0"/>
        <w:adjustRightInd w:val="0"/>
        <w:spacing w:before="0"/>
        <w:rPr>
          <w:rFonts w:cs="Arial"/>
        </w:rPr>
      </w:pPr>
    </w:p>
    <w:p w14:paraId="66B40649" w14:textId="694F9F7B"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Финални квантитативни и квалитативни пријем предмета Уговора, односно</w:t>
      </w:r>
      <w:r w:rsidRPr="00AD10A6">
        <w:rPr>
          <w:rFonts w:cs="Arial"/>
          <w:lang w:val="sr-Cyrl-RS"/>
        </w:rPr>
        <w:t xml:space="preserve"> </w:t>
      </w:r>
      <w:r w:rsidR="00BA3A0B">
        <w:rPr>
          <w:rFonts w:cs="Arial"/>
          <w:lang w:val="sr-Cyrl-RS"/>
        </w:rPr>
        <w:t>И</w:t>
      </w:r>
      <w:r w:rsidR="00BA3A0B" w:rsidRPr="00AD10A6">
        <w:rPr>
          <w:rFonts w:cs="Arial"/>
        </w:rPr>
        <w:t xml:space="preserve">споруке нових SAP софтверских лиценци </w:t>
      </w:r>
      <w:r w:rsidR="00BA3A0B">
        <w:rPr>
          <w:rFonts w:cs="Arial"/>
          <w:lang w:val="sr-Cyrl-RS"/>
        </w:rPr>
        <w:t>са у</w:t>
      </w:r>
      <w:r w:rsidRPr="00AD10A6">
        <w:rPr>
          <w:rFonts w:cs="Arial"/>
        </w:rPr>
        <w:t>слуга</w:t>
      </w:r>
      <w:r w:rsidR="00BA3A0B">
        <w:rPr>
          <w:rFonts w:cs="Arial"/>
          <w:lang w:val="sr-Cyrl-RS"/>
        </w:rPr>
        <w:t>ма</w:t>
      </w:r>
      <w:r w:rsidRPr="00AD10A6">
        <w:rPr>
          <w:rFonts w:cs="Arial"/>
        </w:rPr>
        <w:t xml:space="preserve"> произвођачког одржавања софтвера за SAP софтверске лиценце</w:t>
      </w:r>
      <w:r w:rsidR="0084658D">
        <w:rPr>
          <w:rFonts w:cs="Arial"/>
          <w:lang w:val="sr-Cyrl-RS"/>
        </w:rPr>
        <w:t xml:space="preserve"> без</w:t>
      </w:r>
      <w:r w:rsidR="00BA3A0B">
        <w:rPr>
          <w:rFonts w:cs="Arial"/>
          <w:lang w:val="sr-Cyrl-RS"/>
        </w:rPr>
        <w:t xml:space="preserve"> накнаде</w:t>
      </w:r>
      <w:r w:rsidRPr="00AD10A6">
        <w:rPr>
          <w:rFonts w:cs="Arial"/>
        </w:rPr>
        <w:t>,</w:t>
      </w:r>
      <w:r w:rsidR="00BA3A0B">
        <w:rPr>
          <w:rFonts w:cs="Arial"/>
          <w:lang w:val="sr-Cyrl-RS"/>
        </w:rPr>
        <w:t xml:space="preserve"> </w:t>
      </w:r>
      <w:r w:rsidRPr="00AD10A6">
        <w:rPr>
          <w:rFonts w:cs="Arial"/>
        </w:rPr>
        <w:t xml:space="preserve">услуга закупа SAP HEC инфраструктуре, потврђује </w:t>
      </w:r>
      <w:r w:rsidR="0084658D">
        <w:rPr>
          <w:rFonts w:cs="Arial"/>
        </w:rPr>
        <w:t>се Записником о пријему софтверских лиценци</w:t>
      </w:r>
      <w:r w:rsidRPr="00AD10A6">
        <w:rPr>
          <w:rFonts w:cs="Arial"/>
        </w:rPr>
        <w:t>, који уговорне стране с</w:t>
      </w:r>
      <w:r w:rsidR="00BA3A0B">
        <w:rPr>
          <w:rFonts w:cs="Arial"/>
        </w:rPr>
        <w:t xml:space="preserve">ачињавају по завршетку </w:t>
      </w:r>
      <w:r w:rsidR="00BA3A0B">
        <w:rPr>
          <w:rFonts w:cs="Arial"/>
          <w:lang w:val="sr-Cyrl-RS"/>
        </w:rPr>
        <w:t>последње испоруке по уговору</w:t>
      </w:r>
      <w:r w:rsidRPr="00AD10A6">
        <w:rPr>
          <w:rFonts w:cs="Arial"/>
        </w:rPr>
        <w:t>.</w:t>
      </w:r>
    </w:p>
    <w:p w14:paraId="236204CC" w14:textId="77777777" w:rsidR="0098566E" w:rsidRPr="00AD10A6" w:rsidRDefault="0098566E" w:rsidP="00AD10A6">
      <w:pPr>
        <w:widowControl w:val="0"/>
        <w:overflowPunct w:val="0"/>
        <w:autoSpaceDE w:val="0"/>
        <w:autoSpaceDN w:val="0"/>
        <w:adjustRightInd w:val="0"/>
        <w:spacing w:before="0"/>
        <w:rPr>
          <w:rFonts w:cs="Arial"/>
          <w:lang w:val="sr-Cyrl-RS"/>
        </w:rPr>
      </w:pPr>
    </w:p>
    <w:p w14:paraId="025EDDA1" w14:textId="77777777" w:rsidR="0098566E" w:rsidRPr="00AD10A6" w:rsidRDefault="0098566E" w:rsidP="00AD10A6">
      <w:pPr>
        <w:widowControl w:val="0"/>
        <w:overflowPunct w:val="0"/>
        <w:autoSpaceDE w:val="0"/>
        <w:autoSpaceDN w:val="0"/>
        <w:adjustRightInd w:val="0"/>
        <w:spacing w:before="0"/>
        <w:rPr>
          <w:rFonts w:cs="Arial"/>
          <w:b/>
          <w:lang w:val="sr-Cyrl-RS"/>
        </w:rPr>
      </w:pPr>
      <w:r w:rsidRPr="00AD10A6">
        <w:rPr>
          <w:rFonts w:cs="Arial"/>
          <w:b/>
          <w:lang w:val="sr-Cyrl-RS"/>
        </w:rPr>
        <w:t>УГОВОРНА КАЗНА</w:t>
      </w:r>
    </w:p>
    <w:p w14:paraId="0C6922F6" w14:textId="7FE9ECEA" w:rsidR="0098566E" w:rsidRPr="00AD10A6" w:rsidRDefault="0098566E" w:rsidP="00AD10A6">
      <w:pPr>
        <w:spacing w:before="0"/>
        <w:jc w:val="center"/>
        <w:rPr>
          <w:rFonts w:cs="Arial"/>
        </w:rPr>
      </w:pPr>
      <w:r w:rsidRPr="00AD10A6">
        <w:rPr>
          <w:rFonts w:cs="Arial"/>
        </w:rPr>
        <w:t>Члан 1</w:t>
      </w:r>
      <w:r w:rsidR="00BA3A0B">
        <w:rPr>
          <w:rFonts w:cs="Arial"/>
          <w:lang w:val="sr-Cyrl-RS"/>
        </w:rPr>
        <w:t>0</w:t>
      </w:r>
      <w:r w:rsidRPr="00AD10A6">
        <w:rPr>
          <w:rFonts w:cs="Arial"/>
        </w:rPr>
        <w:t>.</w:t>
      </w:r>
    </w:p>
    <w:p w14:paraId="386EF70F" w14:textId="2748662E"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У случају прeкoрaчeњa рoкa из члана </w:t>
      </w:r>
      <w:r w:rsidR="00144F57" w:rsidRPr="00AD10A6">
        <w:rPr>
          <w:rFonts w:cs="Arial"/>
          <w:lang w:val="sr-Cyrl-RS"/>
        </w:rPr>
        <w:t>4</w:t>
      </w:r>
      <w:r w:rsidRPr="00AD10A6">
        <w:rPr>
          <w:rFonts w:cs="Arial"/>
        </w:rPr>
        <w:t xml:space="preserve">. овог уговора кривицом </w:t>
      </w:r>
      <w:r w:rsidR="002E00BE">
        <w:rPr>
          <w:rFonts w:cs="Arial"/>
          <w:lang w:val="sr-Cyrl-RS"/>
        </w:rPr>
        <w:t>Испоручиоца добара</w:t>
      </w:r>
      <w:r w:rsidRPr="00AD10A6">
        <w:rPr>
          <w:rFonts w:cs="Arial"/>
        </w:rPr>
        <w:t xml:space="preserve">, </w:t>
      </w:r>
      <w:r w:rsidR="00190807">
        <w:rPr>
          <w:rFonts w:cs="Arial"/>
          <w:lang w:val="sr-Cyrl-RS"/>
        </w:rPr>
        <w:t>Продавац</w:t>
      </w:r>
      <w:r w:rsidR="0080224E">
        <w:rPr>
          <w:rFonts w:cs="Arial"/>
          <w:lang w:val="sr-Cyrl-RS"/>
        </w:rPr>
        <w:t xml:space="preserve"> </w:t>
      </w:r>
      <w:r w:rsidR="0080224E">
        <w:rPr>
          <w:rFonts w:cs="Arial"/>
        </w:rPr>
        <w:t>je дужан да Купцу</w:t>
      </w:r>
      <w:r w:rsidRPr="00AD10A6">
        <w:rPr>
          <w:rFonts w:cs="Arial"/>
        </w:rPr>
        <w:t xml:space="preserve"> плати накнаду за кашњење од 0,2% дневно за сваки дан кашњења, a највише до 10% укупно уговорене вредности без oбрaчунaтoг ПДВ-а.</w:t>
      </w:r>
    </w:p>
    <w:p w14:paraId="1408D40F" w14:textId="5C37B3D1" w:rsidR="003E127D" w:rsidRPr="003E127D" w:rsidRDefault="003E127D" w:rsidP="003E127D">
      <w:pPr>
        <w:widowControl w:val="0"/>
        <w:overflowPunct w:val="0"/>
        <w:autoSpaceDE w:val="0"/>
        <w:autoSpaceDN w:val="0"/>
        <w:adjustRightInd w:val="0"/>
        <w:spacing w:before="0"/>
        <w:rPr>
          <w:rFonts w:cs="Arial"/>
          <w:lang w:val="sr-Cyrl-RS"/>
        </w:rPr>
      </w:pPr>
      <w:r w:rsidRPr="00AD10A6">
        <w:rPr>
          <w:rFonts w:cs="Arial"/>
        </w:rPr>
        <w:t xml:space="preserve">У случају прeкoрaчeњa рoкa из члана </w:t>
      </w:r>
      <w:r w:rsidRPr="00AD10A6">
        <w:rPr>
          <w:rFonts w:cs="Arial"/>
          <w:lang w:val="sr-Cyrl-RS"/>
        </w:rPr>
        <w:t>4</w:t>
      </w:r>
      <w:r w:rsidRPr="00AD10A6">
        <w:rPr>
          <w:rFonts w:cs="Arial"/>
        </w:rPr>
        <w:t xml:space="preserve">. овог уговора </w:t>
      </w:r>
      <w:r>
        <w:rPr>
          <w:rFonts w:cs="Arial"/>
          <w:lang w:val="sr-Cyrl-RS"/>
        </w:rPr>
        <w:t xml:space="preserve">који нису настали </w:t>
      </w:r>
      <w:r w:rsidRPr="00AD10A6">
        <w:rPr>
          <w:rFonts w:cs="Arial"/>
        </w:rPr>
        <w:t xml:space="preserve">кривицом </w:t>
      </w:r>
      <w:r w:rsidR="0080224E">
        <w:rPr>
          <w:rFonts w:cs="Arial"/>
          <w:lang w:val="sr-Cyrl-RS"/>
        </w:rPr>
        <w:t>Купца</w:t>
      </w:r>
      <w:r>
        <w:rPr>
          <w:rFonts w:cs="Arial"/>
          <w:lang w:val="sr-Cyrl-RS"/>
        </w:rPr>
        <w:t xml:space="preserve">, </w:t>
      </w:r>
      <w:r w:rsidR="0080224E">
        <w:rPr>
          <w:rFonts w:cs="Arial"/>
          <w:lang w:val="sr-Cyrl-RS"/>
        </w:rPr>
        <w:t>Купац</w:t>
      </w:r>
      <w:r>
        <w:rPr>
          <w:rFonts w:cs="Arial"/>
          <w:lang w:val="sr-Cyrl-RS"/>
        </w:rPr>
        <w:t xml:space="preserve"> задржава право да раскине уговор сходно члану 24. овог уговра.</w:t>
      </w:r>
    </w:p>
    <w:p w14:paraId="31BBF0EF" w14:textId="77777777" w:rsidR="0098566E" w:rsidRPr="00AD10A6" w:rsidRDefault="0098566E" w:rsidP="00AD10A6">
      <w:pPr>
        <w:widowControl w:val="0"/>
        <w:autoSpaceDE w:val="0"/>
        <w:autoSpaceDN w:val="0"/>
        <w:adjustRightInd w:val="0"/>
        <w:spacing w:before="0"/>
        <w:rPr>
          <w:rFonts w:cs="Arial"/>
        </w:rPr>
      </w:pPr>
    </w:p>
    <w:p w14:paraId="1216BE1E" w14:textId="46D8D318"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Плаћање накнаде из става 1. овог члана доспева у року од 10 (десет) радних </w:t>
      </w:r>
      <w:r w:rsidR="0080224E">
        <w:rPr>
          <w:rFonts w:cs="Arial"/>
        </w:rPr>
        <w:t>дана од дана достављања фактуре Продавцу</w:t>
      </w:r>
      <w:r w:rsidRPr="00AD10A6">
        <w:rPr>
          <w:rFonts w:cs="Arial"/>
        </w:rPr>
        <w:t xml:space="preserve"> од стране </w:t>
      </w:r>
      <w:r w:rsidR="0080224E">
        <w:rPr>
          <w:rFonts w:cs="Arial"/>
          <w:lang w:val="sr-Cyrl-RS"/>
        </w:rPr>
        <w:t>Купца</w:t>
      </w:r>
      <w:r w:rsidR="002E00BE">
        <w:rPr>
          <w:rFonts w:cs="Arial"/>
          <w:lang w:val="sr-Cyrl-RS"/>
        </w:rPr>
        <w:t xml:space="preserve"> </w:t>
      </w:r>
      <w:r w:rsidRPr="00AD10A6">
        <w:rPr>
          <w:rFonts w:cs="Arial"/>
        </w:rPr>
        <w:t>за плаћање накнаде за кашњење.</w:t>
      </w:r>
    </w:p>
    <w:p w14:paraId="0D884EB5" w14:textId="77777777" w:rsidR="0098566E" w:rsidRPr="00AD10A6" w:rsidRDefault="0098566E" w:rsidP="00AD10A6">
      <w:pPr>
        <w:widowControl w:val="0"/>
        <w:autoSpaceDE w:val="0"/>
        <w:autoSpaceDN w:val="0"/>
        <w:adjustRightInd w:val="0"/>
        <w:spacing w:before="0"/>
        <w:rPr>
          <w:rFonts w:cs="Arial"/>
          <w:lang w:val="sr-Cyrl-RS"/>
        </w:rPr>
      </w:pPr>
    </w:p>
    <w:p w14:paraId="41402602" w14:textId="77777777"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ГАРАНТНИ ПЕРИОД</w:t>
      </w:r>
    </w:p>
    <w:p w14:paraId="54FEF3AA" w14:textId="602CFCBD" w:rsidR="0098566E" w:rsidRPr="00AD10A6" w:rsidRDefault="0098566E" w:rsidP="00AD10A6">
      <w:pPr>
        <w:spacing w:before="0"/>
        <w:jc w:val="center"/>
        <w:rPr>
          <w:rFonts w:cs="Arial"/>
        </w:rPr>
      </w:pPr>
      <w:r w:rsidRPr="00AD10A6">
        <w:rPr>
          <w:rFonts w:cs="Arial"/>
        </w:rPr>
        <w:t>Члан 1</w:t>
      </w:r>
      <w:r w:rsidR="00BA3A0B">
        <w:rPr>
          <w:rFonts w:cs="Arial"/>
          <w:lang w:val="sr-Cyrl-RS"/>
        </w:rPr>
        <w:t>1</w:t>
      </w:r>
      <w:r w:rsidRPr="00AD10A6">
        <w:rPr>
          <w:rFonts w:cs="Arial"/>
        </w:rPr>
        <w:t>.</w:t>
      </w:r>
    </w:p>
    <w:p w14:paraId="3F61D345" w14:textId="13F14413" w:rsidR="0062260B" w:rsidRDefault="0062260B" w:rsidP="00AD10A6">
      <w:pPr>
        <w:widowControl w:val="0"/>
        <w:overflowPunct w:val="0"/>
        <w:autoSpaceDE w:val="0"/>
        <w:autoSpaceDN w:val="0"/>
        <w:adjustRightInd w:val="0"/>
        <w:spacing w:before="0"/>
        <w:rPr>
          <w:rFonts w:cs="Arial"/>
          <w:lang w:val="sr-Cyrl-RS"/>
        </w:rPr>
      </w:pPr>
    </w:p>
    <w:p w14:paraId="30669EEA" w14:textId="3DEA8FC9" w:rsidR="0080224E" w:rsidRPr="0080224E" w:rsidRDefault="0080224E" w:rsidP="0080224E">
      <w:pPr>
        <w:widowControl w:val="0"/>
        <w:overflowPunct w:val="0"/>
        <w:autoSpaceDE w:val="0"/>
        <w:autoSpaceDN w:val="0"/>
        <w:adjustRightInd w:val="0"/>
        <w:spacing w:before="0"/>
        <w:rPr>
          <w:rFonts w:cs="Arial"/>
          <w:lang w:val="sr-Cyrl-RS"/>
        </w:rPr>
      </w:pPr>
      <w:r w:rsidRPr="0080224E">
        <w:rPr>
          <w:rFonts w:cs="Arial"/>
          <w:lang w:val="sr-Cyrl-RS"/>
        </w:rPr>
        <w:t>Гарантни период за испоручени софтверске лиценце износи најмање 1 (словима:једну) годину од дана испоруке софтвера, односно од датума Записника о пријему софтверских лиценци, што је укључен</w:t>
      </w:r>
      <w:r w:rsidR="006848DA">
        <w:rPr>
          <w:rFonts w:cs="Arial"/>
          <w:lang w:val="sr-Cyrl-RS"/>
        </w:rPr>
        <w:t>о у цену. У овом периоду Продавац</w:t>
      </w:r>
      <w:r w:rsidRPr="0080224E">
        <w:rPr>
          <w:rFonts w:cs="Arial"/>
          <w:lang w:val="sr-Cyrl-RS"/>
        </w:rPr>
        <w:t xml:space="preserve"> је дужан да, на </w:t>
      </w:r>
      <w:r w:rsidR="006848DA">
        <w:rPr>
          <w:rFonts w:cs="Arial"/>
          <w:lang w:val="sr-Cyrl-RS"/>
        </w:rPr>
        <w:t>позив овлашћеног лица  Купца</w:t>
      </w:r>
      <w:r w:rsidRPr="0080224E">
        <w:rPr>
          <w:rFonts w:cs="Arial"/>
          <w:lang w:val="sr-Cyrl-RS"/>
        </w:rPr>
        <w:t xml:space="preserve"> у року не дужем од 8 (словима: осам) дана отклони све недостатке (грешке у програмском коду) који су постојали у тренутку примопредаје софтверских лиценци, на</w:t>
      </w:r>
      <w:r w:rsidR="006848DA">
        <w:rPr>
          <w:rFonts w:cs="Arial"/>
          <w:lang w:val="sr-Cyrl-RS"/>
        </w:rPr>
        <w:t xml:space="preserve"> основу писаног доказа Купца</w:t>
      </w:r>
      <w:r w:rsidRPr="0080224E">
        <w:rPr>
          <w:rFonts w:cs="Arial"/>
          <w:lang w:val="sr-Cyrl-RS"/>
        </w:rPr>
        <w:t xml:space="preserve"> који садржи информације потребне за утврђивање недостатка.</w:t>
      </w:r>
    </w:p>
    <w:p w14:paraId="29CD47A6" w14:textId="7AB88686" w:rsidR="0062260B" w:rsidRDefault="006848DA" w:rsidP="0080224E">
      <w:pPr>
        <w:widowControl w:val="0"/>
        <w:overflowPunct w:val="0"/>
        <w:autoSpaceDE w:val="0"/>
        <w:autoSpaceDN w:val="0"/>
        <w:adjustRightInd w:val="0"/>
        <w:spacing w:before="0"/>
        <w:rPr>
          <w:rFonts w:cs="Arial"/>
          <w:lang w:val="sr-Cyrl-RS"/>
        </w:rPr>
      </w:pPr>
      <w:r>
        <w:rPr>
          <w:rFonts w:cs="Arial"/>
          <w:lang w:val="sr-Cyrl-RS"/>
        </w:rPr>
        <w:t>Продавац ће пружити помоћ Купцу</w:t>
      </w:r>
      <w:r w:rsidR="0080224E" w:rsidRPr="0080224E">
        <w:rPr>
          <w:rFonts w:cs="Arial"/>
          <w:lang w:val="sr-Cyrl-RS"/>
        </w:rPr>
        <w:t xml:space="preserve"> у успостављању ефективне функције одржавања лиценци у предузећу. Ово ће подразумевати и обуку у оперативним и процедуралним аспектима одржавања лиценци и мето</w:t>
      </w:r>
      <w:r>
        <w:rPr>
          <w:rFonts w:cs="Arial"/>
          <w:lang w:val="sr-Cyrl-RS"/>
        </w:rPr>
        <w:t>ду заједничког рада са Продавцем</w:t>
      </w:r>
      <w:r w:rsidR="0080224E" w:rsidRPr="0080224E">
        <w:rPr>
          <w:rFonts w:cs="Arial"/>
          <w:lang w:val="sr-Cyrl-RS"/>
        </w:rPr>
        <w:t>.  Ова могућност интерне техничке подршке ће бити прва тачка за сву подршку питањима корисника</w:t>
      </w:r>
      <w:r>
        <w:rPr>
          <w:rFonts w:cs="Arial"/>
          <w:lang w:val="sr-Cyrl-RS"/>
        </w:rPr>
        <w:t xml:space="preserve"> Купца</w:t>
      </w:r>
      <w:r w:rsidR="0080224E" w:rsidRPr="0080224E">
        <w:rPr>
          <w:rFonts w:cs="Arial"/>
          <w:lang w:val="sr-Cyrl-RS"/>
        </w:rPr>
        <w:t>.  Ово ће такође бити главни интерфејс између Наручиоца и Понуђача за питања одржавања лиценци.</w:t>
      </w:r>
    </w:p>
    <w:p w14:paraId="2AE6BEEF" w14:textId="77777777" w:rsidR="00625A55" w:rsidRPr="00AD10A6" w:rsidRDefault="00625A55" w:rsidP="00AD10A6">
      <w:pPr>
        <w:widowControl w:val="0"/>
        <w:overflowPunct w:val="0"/>
        <w:autoSpaceDE w:val="0"/>
        <w:autoSpaceDN w:val="0"/>
        <w:adjustRightInd w:val="0"/>
        <w:spacing w:before="0"/>
        <w:rPr>
          <w:rFonts w:cs="Arial"/>
          <w:lang w:val="sr-Cyrl-RS"/>
        </w:rPr>
      </w:pPr>
    </w:p>
    <w:p w14:paraId="3BF637A6" w14:textId="77777777" w:rsidR="0098566E" w:rsidRPr="00AD10A6" w:rsidRDefault="0098566E" w:rsidP="00AD10A6">
      <w:pPr>
        <w:widowControl w:val="0"/>
        <w:autoSpaceDE w:val="0"/>
        <w:autoSpaceDN w:val="0"/>
        <w:adjustRightInd w:val="0"/>
        <w:spacing w:before="0"/>
        <w:rPr>
          <w:rFonts w:cs="Arial"/>
        </w:rPr>
      </w:pPr>
    </w:p>
    <w:p w14:paraId="6FC1B85D" w14:textId="77777777" w:rsidR="0098566E" w:rsidRPr="00AD10A6" w:rsidRDefault="0098566E" w:rsidP="00AD10A6">
      <w:pPr>
        <w:widowControl w:val="0"/>
        <w:overflowPunct w:val="0"/>
        <w:autoSpaceDE w:val="0"/>
        <w:autoSpaceDN w:val="0"/>
        <w:adjustRightInd w:val="0"/>
        <w:spacing w:before="0"/>
        <w:ind w:left="4040" w:right="3500" w:hanging="4047"/>
        <w:rPr>
          <w:rFonts w:cs="Arial"/>
          <w:b/>
          <w:bCs/>
        </w:rPr>
      </w:pPr>
      <w:r w:rsidRPr="00AD10A6">
        <w:rPr>
          <w:rFonts w:cs="Arial"/>
          <w:b/>
          <w:bCs/>
        </w:rPr>
        <w:t>СРЕДСТВА ФИНАНСИЈСКОГ ОБЕЗБЕЂЕЊА</w:t>
      </w:r>
    </w:p>
    <w:p w14:paraId="75CAB88D" w14:textId="40C6E952" w:rsidR="0098566E" w:rsidRPr="00AD10A6" w:rsidRDefault="0098566E" w:rsidP="00AD10A6">
      <w:pPr>
        <w:spacing w:before="0"/>
        <w:jc w:val="center"/>
        <w:rPr>
          <w:rFonts w:cs="Arial"/>
        </w:rPr>
      </w:pPr>
      <w:r w:rsidRPr="00AD10A6">
        <w:rPr>
          <w:rFonts w:cs="Arial"/>
        </w:rPr>
        <w:t xml:space="preserve">Члан </w:t>
      </w:r>
      <w:r w:rsidR="00BA3A0B">
        <w:rPr>
          <w:rFonts w:cs="Arial"/>
          <w:lang w:val="sr-Cyrl-RS"/>
        </w:rPr>
        <w:t>12</w:t>
      </w:r>
      <w:r w:rsidRPr="00AD10A6">
        <w:rPr>
          <w:rFonts w:cs="Arial"/>
        </w:rPr>
        <w:t>.</w:t>
      </w:r>
    </w:p>
    <w:p w14:paraId="4F883F0F" w14:textId="0ABCFEE7" w:rsidR="0098566E" w:rsidRDefault="0098566E" w:rsidP="00AD10A6">
      <w:pPr>
        <w:widowControl w:val="0"/>
        <w:overflowPunct w:val="0"/>
        <w:autoSpaceDE w:val="0"/>
        <w:autoSpaceDN w:val="0"/>
        <w:adjustRightInd w:val="0"/>
        <w:spacing w:before="0"/>
        <w:rPr>
          <w:rFonts w:cs="Arial"/>
          <w:lang w:val="sr-Cyrl-RS"/>
        </w:rPr>
      </w:pPr>
    </w:p>
    <w:p w14:paraId="01D4861C" w14:textId="33841031" w:rsidR="006848DA" w:rsidRPr="006848DA" w:rsidRDefault="006848DA" w:rsidP="006848DA">
      <w:pPr>
        <w:widowControl w:val="0"/>
        <w:overflowPunct w:val="0"/>
        <w:autoSpaceDE w:val="0"/>
        <w:autoSpaceDN w:val="0"/>
        <w:adjustRightInd w:val="0"/>
        <w:spacing w:before="0"/>
        <w:rPr>
          <w:rFonts w:cs="Arial"/>
          <w:lang w:val="sr-Cyrl-RS"/>
        </w:rPr>
      </w:pPr>
      <w:r>
        <w:rPr>
          <w:rFonts w:cs="Arial"/>
          <w:lang w:val="sr-Cyrl-RS"/>
        </w:rPr>
        <w:t xml:space="preserve">Продавца </w:t>
      </w:r>
      <w:r w:rsidRPr="006848DA">
        <w:rPr>
          <w:rFonts w:cs="Arial"/>
          <w:lang w:val="sr-Cyrl-RS"/>
        </w:rPr>
        <w:t>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w:t>
      </w:r>
      <w:r>
        <w:rPr>
          <w:rFonts w:cs="Arial"/>
          <w:lang w:val="sr-Cyrl-RS"/>
        </w:rPr>
        <w:t>о извршење посла преда Купцу</w:t>
      </w:r>
      <w:r w:rsidRPr="006848DA">
        <w:rPr>
          <w:rFonts w:cs="Arial"/>
          <w:lang w:val="sr-Cyrl-RS"/>
        </w:rPr>
        <w:t>.</w:t>
      </w:r>
    </w:p>
    <w:p w14:paraId="51298B54" w14:textId="6543A3B0" w:rsidR="006848DA" w:rsidRPr="006848DA" w:rsidRDefault="006848DA" w:rsidP="006848DA">
      <w:pPr>
        <w:widowControl w:val="0"/>
        <w:overflowPunct w:val="0"/>
        <w:autoSpaceDE w:val="0"/>
        <w:autoSpaceDN w:val="0"/>
        <w:adjustRightInd w:val="0"/>
        <w:spacing w:before="0"/>
        <w:rPr>
          <w:rFonts w:cs="Arial"/>
          <w:lang w:val="sr-Cyrl-RS"/>
        </w:rPr>
      </w:pPr>
      <w:r>
        <w:rPr>
          <w:rFonts w:cs="Arial"/>
          <w:lang w:val="sr-Cyrl-RS"/>
        </w:rPr>
        <w:t xml:space="preserve">Продавац </w:t>
      </w:r>
      <w:r w:rsidRPr="006848DA">
        <w:rPr>
          <w:rFonts w:cs="Arial"/>
          <w:lang w:val="sr-Cyrl-RS"/>
        </w:rPr>
        <w:t xml:space="preserve">је дужан да </w:t>
      </w:r>
      <w:r>
        <w:rPr>
          <w:rFonts w:cs="Arial"/>
          <w:lang w:val="sr-Cyrl-RS"/>
        </w:rPr>
        <w:t xml:space="preserve">Купцу </w:t>
      </w:r>
      <w:r w:rsidRPr="006848DA">
        <w:rPr>
          <w:rFonts w:cs="Arial"/>
          <w:lang w:val="sr-Cyrl-RS"/>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5%  вредности уговора без ПДВ. </w:t>
      </w:r>
    </w:p>
    <w:p w14:paraId="41D30756" w14:textId="77777777" w:rsidR="006848DA" w:rsidRP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Банкарска гаранција мора трајати најмање 30 (словима: тридесет) календарских дана дуже од рока одређеног за коначно извршење посла.</w:t>
      </w:r>
    </w:p>
    <w:p w14:paraId="57CD3559" w14:textId="77777777" w:rsidR="006848DA" w:rsidRP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 xml:space="preserve">Ако се за време трајања уговора промене рокови за извршење уговорне обавезе, важност </w:t>
      </w:r>
      <w:r w:rsidRPr="006848DA">
        <w:rPr>
          <w:rFonts w:cs="Arial"/>
          <w:lang w:val="sr-Cyrl-RS"/>
        </w:rPr>
        <w:lastRenderedPageBreak/>
        <w:t>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6847FA1" w14:textId="31A7A5AD" w:rsidR="006848DA" w:rsidRPr="006848DA" w:rsidRDefault="006848DA" w:rsidP="006848DA">
      <w:pPr>
        <w:widowControl w:val="0"/>
        <w:overflowPunct w:val="0"/>
        <w:autoSpaceDE w:val="0"/>
        <w:autoSpaceDN w:val="0"/>
        <w:adjustRightInd w:val="0"/>
        <w:spacing w:before="0"/>
        <w:rPr>
          <w:rFonts w:cs="Arial"/>
          <w:lang w:val="sr-Cyrl-RS"/>
        </w:rPr>
      </w:pPr>
      <w:r>
        <w:rPr>
          <w:rFonts w:cs="Arial"/>
          <w:lang w:val="sr-Cyrl-RS"/>
        </w:rPr>
        <w:t xml:space="preserve">Купац </w:t>
      </w:r>
      <w:r w:rsidRPr="006848DA">
        <w:rPr>
          <w:rFonts w:cs="Arial"/>
          <w:lang w:val="sr-Cyrl-RS"/>
        </w:rPr>
        <w:t xml:space="preserve">ће уновчити дату банкарску гаранцију за добро извршење посла у случају да </w:t>
      </w:r>
      <w:r>
        <w:rPr>
          <w:rFonts w:cs="Arial"/>
          <w:lang w:val="sr-Cyrl-RS"/>
        </w:rPr>
        <w:t xml:space="preserve">Продавац </w:t>
      </w:r>
      <w:r w:rsidRPr="006848DA">
        <w:rPr>
          <w:rFonts w:cs="Arial"/>
          <w:lang w:val="sr-Cyrl-RS"/>
        </w:rPr>
        <w:t xml:space="preserve">не буде извршавао своје уговорне обавезе у роковима и на начин предвиђен уговором. </w:t>
      </w:r>
    </w:p>
    <w:p w14:paraId="54213DB2" w14:textId="77777777" w:rsidR="006848DA" w:rsidRP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У случају да понуђач у остављеном року не достави средство финансијског обезбеђења за добро извршење посла, уговор престаје да важи по сили закона.</w:t>
      </w:r>
    </w:p>
    <w:p w14:paraId="1A48B965" w14:textId="77777777" w:rsidR="006848DA" w:rsidRP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FD2876" w14:textId="77777777" w:rsidR="006848DA" w:rsidRP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F8B9932" w14:textId="72D76CB8" w:rsidR="006848DA" w:rsidRDefault="006848DA" w:rsidP="006848DA">
      <w:pPr>
        <w:widowControl w:val="0"/>
        <w:overflowPunct w:val="0"/>
        <w:autoSpaceDE w:val="0"/>
        <w:autoSpaceDN w:val="0"/>
        <w:adjustRightInd w:val="0"/>
        <w:spacing w:before="0"/>
        <w:rPr>
          <w:rFonts w:cs="Arial"/>
          <w:lang w:val="sr-Cyrl-RS"/>
        </w:rPr>
      </w:pPr>
      <w:r w:rsidRPr="006848DA">
        <w:rPr>
          <w:rFonts w:cs="Arial"/>
          <w:lang w:val="sr-Cyrl-RS"/>
        </w:rPr>
        <w:t xml:space="preserve">У случају да </w:t>
      </w:r>
      <w:r>
        <w:rPr>
          <w:rFonts w:cs="Arial"/>
          <w:lang w:val="sr-Cyrl-RS"/>
        </w:rPr>
        <w:t xml:space="preserve">Продавац </w:t>
      </w:r>
      <w:r w:rsidRPr="006848DA">
        <w:rPr>
          <w:rFonts w:cs="Arial"/>
          <w:lang w:val="sr-Cyrl-RS"/>
        </w:rPr>
        <w:t xml:space="preserve">поднесе банкарску гаранцију стране банке, </w:t>
      </w:r>
      <w:r>
        <w:rPr>
          <w:rFonts w:cs="Arial"/>
          <w:lang w:val="sr-Cyrl-RS"/>
        </w:rPr>
        <w:t xml:space="preserve">Продавац </w:t>
      </w:r>
      <w:r w:rsidRPr="006848DA">
        <w:rPr>
          <w:rFonts w:cs="Arial"/>
          <w:lang w:val="sr-Cyrl-RS"/>
        </w:rPr>
        <w:t>може поднети гаранцију стране банке само ако је тој банци додељен кредитни рејтинг</w:t>
      </w:r>
    </w:p>
    <w:p w14:paraId="3490843F" w14:textId="51324C50" w:rsidR="006848DA" w:rsidRDefault="006848DA" w:rsidP="00AD10A6">
      <w:pPr>
        <w:widowControl w:val="0"/>
        <w:overflowPunct w:val="0"/>
        <w:autoSpaceDE w:val="0"/>
        <w:autoSpaceDN w:val="0"/>
        <w:adjustRightInd w:val="0"/>
        <w:spacing w:before="0"/>
        <w:rPr>
          <w:rFonts w:cs="Arial"/>
          <w:lang w:val="sr-Cyrl-RS"/>
        </w:rPr>
      </w:pPr>
    </w:p>
    <w:p w14:paraId="11A68543" w14:textId="77777777" w:rsidR="006848DA" w:rsidRPr="00AD10A6" w:rsidRDefault="006848DA" w:rsidP="00AD10A6">
      <w:pPr>
        <w:widowControl w:val="0"/>
        <w:overflowPunct w:val="0"/>
        <w:autoSpaceDE w:val="0"/>
        <w:autoSpaceDN w:val="0"/>
        <w:adjustRightInd w:val="0"/>
        <w:spacing w:before="0"/>
        <w:rPr>
          <w:rFonts w:cs="Arial"/>
        </w:rPr>
      </w:pPr>
    </w:p>
    <w:p w14:paraId="38E80428" w14:textId="132E42ED"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BA3A0B">
        <w:rPr>
          <w:rFonts w:cs="Arial"/>
          <w:bCs/>
          <w:lang w:val="sr-Cyrl-RS"/>
        </w:rPr>
        <w:t>13</w:t>
      </w:r>
      <w:r w:rsidRPr="00AD10A6">
        <w:rPr>
          <w:rFonts w:cs="Arial"/>
          <w:bCs/>
        </w:rPr>
        <w:t>.</w:t>
      </w:r>
    </w:p>
    <w:p w14:paraId="37F446FA" w14:textId="22D09A74" w:rsidR="0098566E" w:rsidRPr="00AD10A6" w:rsidRDefault="006848DA" w:rsidP="00AD10A6">
      <w:pPr>
        <w:widowControl w:val="0"/>
        <w:overflowPunct w:val="0"/>
        <w:autoSpaceDE w:val="0"/>
        <w:autoSpaceDN w:val="0"/>
        <w:adjustRightInd w:val="0"/>
        <w:spacing w:before="0"/>
        <w:rPr>
          <w:rFonts w:cs="Arial"/>
        </w:rPr>
      </w:pPr>
      <w:r>
        <w:rPr>
          <w:rFonts w:cs="Arial"/>
        </w:rPr>
        <w:t xml:space="preserve">Приликом потписивања </w:t>
      </w:r>
      <w:r w:rsidRPr="006848DA">
        <w:rPr>
          <w:rFonts w:cs="Arial"/>
          <w:lang w:val="sr-Cyrl-RS"/>
        </w:rPr>
        <w:t>Записника о пријему софтверских лиценци</w:t>
      </w:r>
      <w:r w:rsidR="0098566E" w:rsidRPr="00AD10A6">
        <w:rPr>
          <w:rFonts w:cs="Arial"/>
        </w:rPr>
        <w:t xml:space="preserve">, </w:t>
      </w:r>
      <w:r w:rsidR="00190807">
        <w:rPr>
          <w:rFonts w:cs="Arial"/>
          <w:lang w:val="sr-Cyrl-RS"/>
        </w:rPr>
        <w:t>Продавац</w:t>
      </w:r>
      <w:r w:rsidR="0080224E">
        <w:rPr>
          <w:rFonts w:cs="Arial"/>
          <w:lang w:val="sr-Cyrl-RS"/>
        </w:rPr>
        <w:t xml:space="preserve"> </w:t>
      </w:r>
      <w:r>
        <w:rPr>
          <w:rFonts w:cs="Arial"/>
          <w:lang w:val="sr-Cyrl-RS"/>
        </w:rPr>
        <w:t>ј</w:t>
      </w:r>
      <w:r w:rsidR="0098566E" w:rsidRPr="00AD10A6">
        <w:rPr>
          <w:rFonts w:cs="Arial"/>
        </w:rPr>
        <w:t xml:space="preserve">е дужан да </w:t>
      </w:r>
      <w:r w:rsidR="002E00BE">
        <w:rPr>
          <w:rFonts w:cs="Arial"/>
          <w:lang w:val="sr-Cyrl-RS"/>
        </w:rPr>
        <w:t>Наручиоцу добара</w:t>
      </w:r>
      <w:r w:rsidR="0098566E" w:rsidRPr="00AD10A6">
        <w:rPr>
          <w:rFonts w:cs="Arial"/>
        </w:rPr>
        <w:t xml:space="preserve">  достави банкарску гаранцију за отклањање </w:t>
      </w:r>
      <w:r w:rsidR="0098566E" w:rsidRPr="00AD10A6">
        <w:rPr>
          <w:rFonts w:cs="Arial"/>
          <w:lang w:val="sr-Cyrl-RS"/>
        </w:rPr>
        <w:t xml:space="preserve">недостатака </w:t>
      </w:r>
      <w:r w:rsidR="0098566E" w:rsidRPr="00AD10A6">
        <w:rPr>
          <w:rFonts w:cs="Arial"/>
        </w:rPr>
        <w:t xml:space="preserve">у гарантном року, и то неопозиву, безусловну, наплативу на први писани позив без права приговора, банкарску гаранцију за отклањање </w:t>
      </w:r>
      <w:r w:rsidR="0098566E" w:rsidRPr="00AD10A6">
        <w:rPr>
          <w:rFonts w:cs="Arial"/>
          <w:lang w:val="sr-Cyrl-RS"/>
        </w:rPr>
        <w:t xml:space="preserve">недостатка </w:t>
      </w:r>
      <w:r w:rsidR="0098566E" w:rsidRPr="00AD10A6">
        <w:rPr>
          <w:rFonts w:cs="Arial"/>
        </w:rPr>
        <w:t xml:space="preserve"> у гарантном року, са роком важности 1 (једне) године плус 5 (</w:t>
      </w:r>
      <w:r>
        <w:rPr>
          <w:rFonts w:cs="Arial"/>
          <w:lang w:val="sr-Cyrl-RS"/>
        </w:rPr>
        <w:t xml:space="preserve">словима: </w:t>
      </w:r>
      <w:r w:rsidR="0098566E" w:rsidRPr="00AD10A6">
        <w:rPr>
          <w:rFonts w:cs="Arial"/>
        </w:rPr>
        <w:t xml:space="preserve">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2E00BE">
        <w:rPr>
          <w:rFonts w:cs="Arial"/>
          <w:lang w:val="sr-Cyrl-RS"/>
        </w:rPr>
        <w:t>Наручиоцу добара</w:t>
      </w:r>
      <w:r w:rsidR="0098566E" w:rsidRPr="00AD10A6">
        <w:rPr>
          <w:rFonts w:cs="Arial"/>
          <w:lang w:val="sr-Cyrl-RS"/>
        </w:rPr>
        <w:t xml:space="preserve"> </w:t>
      </w:r>
      <w:r w:rsidR="0098566E" w:rsidRPr="00AD10A6">
        <w:rPr>
          <w:rFonts w:cs="Arial"/>
        </w:rPr>
        <w:t xml:space="preserve">платити укупан износ по пријему првог позива </w:t>
      </w:r>
      <w:r w:rsidR="002E00BE">
        <w:rPr>
          <w:rFonts w:cs="Arial"/>
          <w:lang w:val="sr-Cyrl-RS"/>
        </w:rPr>
        <w:t>Наручиоцу добара</w:t>
      </w:r>
      <w:r w:rsidR="0098566E" w:rsidRPr="00AD10A6">
        <w:rPr>
          <w:rFonts w:cs="Arial"/>
        </w:rPr>
        <w:t xml:space="preserve"> у писаној форми и изјаве у којој се наводи да </w:t>
      </w:r>
      <w:r w:rsidR="00190807">
        <w:rPr>
          <w:rFonts w:cs="Arial"/>
          <w:lang w:val="sr-Cyrl-RS"/>
        </w:rPr>
        <w:t>Продавац</w:t>
      </w:r>
      <w:r w:rsidR="0098566E" w:rsidRPr="00AD10A6">
        <w:rPr>
          <w:rFonts w:cs="Arial"/>
        </w:rPr>
        <w:t xml:space="preserve">није извршио своје обавезе према Уговору, за отклањање </w:t>
      </w:r>
      <w:r w:rsidR="0098566E" w:rsidRPr="00AD10A6">
        <w:rPr>
          <w:rFonts w:cs="Arial"/>
          <w:lang w:val="sr-Cyrl-RS"/>
        </w:rPr>
        <w:t>-недостатака</w:t>
      </w:r>
      <w:r w:rsidR="0098566E" w:rsidRPr="00AD10A6">
        <w:rPr>
          <w:rFonts w:cs="Arial"/>
        </w:rPr>
        <w:t xml:space="preserve"> 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153B37F" w14:textId="77777777"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19DE55" w14:textId="77777777"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Уколико је пословно седиште банке гаранта изван Републике Србије, у случају спора по овој Гаранцији, уговара се надлежност </w:t>
      </w:r>
      <w:r w:rsidR="00144F57" w:rsidRPr="00AD10A6">
        <w:rPr>
          <w:rFonts w:eastAsia="TimesNewRomanPS-BoldMT" w:cs="Arial"/>
          <w:bCs/>
          <w:lang w:val="sr-Cyrl-RS"/>
        </w:rPr>
        <w:t>сталне</w:t>
      </w:r>
      <w:r w:rsidRPr="00AD10A6">
        <w:rPr>
          <w:rFonts w:eastAsia="TimesNewRomanPS-BoldMT" w:cs="Arial"/>
          <w:bCs/>
        </w:rPr>
        <w:t xml:space="preserve">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14:paraId="427362DB" w14:textId="20DEE09E" w:rsidR="0098566E" w:rsidRPr="00AD10A6" w:rsidRDefault="0098566E" w:rsidP="00AD10A6">
      <w:pPr>
        <w:tabs>
          <w:tab w:val="left" w:pos="680"/>
        </w:tabs>
        <w:spacing w:before="0"/>
        <w:rPr>
          <w:rFonts w:eastAsia="TimesNewRomanPS-BoldMT" w:cs="Arial"/>
          <w:bCs/>
          <w:lang w:val="sr-Cyrl-RS"/>
        </w:rPr>
      </w:pPr>
      <w:r w:rsidRPr="00AD10A6">
        <w:rPr>
          <w:rFonts w:eastAsia="TimesNewRomanPS-BoldMT" w:cs="Arial"/>
          <w:bCs/>
        </w:rPr>
        <w:t xml:space="preserve">Ако </w:t>
      </w:r>
      <w:r w:rsidR="0062260B">
        <w:rPr>
          <w:rFonts w:eastAsia="TimesNewRomanPS-BoldMT" w:cs="Arial"/>
          <w:bCs/>
          <w:lang w:val="sr-Cyrl-RS"/>
        </w:rPr>
        <w:t>Продавац</w:t>
      </w:r>
      <w:r w:rsidRPr="00AD10A6">
        <w:rPr>
          <w:rFonts w:eastAsia="TimesNewRomanPS-BoldMT" w:cs="Arial"/>
          <w:bCs/>
        </w:rPr>
        <w:t xml:space="preserve">поднесе гаранцију стране банке, та банка мора имати додељен кредитни рејтинг </w:t>
      </w:r>
      <w:r w:rsidRPr="00AD10A6">
        <w:rPr>
          <w:rFonts w:eastAsia="TimesNewRomanPS-BoldMT" w:cs="Arial"/>
          <w:bCs/>
          <w:lang w:val="sr-Cyrl-RS"/>
        </w:rPr>
        <w:t>.</w:t>
      </w:r>
    </w:p>
    <w:p w14:paraId="5FA44EB0" w14:textId="77777777"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Банкарска гаранција ће се сматрати неисправном уколико не садржи све напред наведене елементе.</w:t>
      </w:r>
    </w:p>
    <w:p w14:paraId="3D6B9BB1" w14:textId="77777777" w:rsidR="0098566E" w:rsidRPr="00AD10A6" w:rsidRDefault="0098566E" w:rsidP="00AD10A6">
      <w:pPr>
        <w:spacing w:before="0"/>
        <w:rPr>
          <w:rFonts w:eastAsia="Calibri" w:cs="Arial"/>
          <w:lang w:eastAsia="sr-Latn-CS"/>
        </w:rPr>
      </w:pPr>
    </w:p>
    <w:p w14:paraId="6440A266" w14:textId="77777777" w:rsidR="0098566E" w:rsidRPr="00AD10A6" w:rsidRDefault="0098566E" w:rsidP="00AD10A6">
      <w:pPr>
        <w:spacing w:before="0"/>
        <w:rPr>
          <w:rFonts w:eastAsia="Calibri" w:cs="Arial"/>
          <w:b/>
          <w:lang w:val="sr-Cyrl-RS" w:eastAsia="sr-Latn-CS"/>
        </w:rPr>
      </w:pPr>
      <w:r w:rsidRPr="00AD10A6">
        <w:rPr>
          <w:rFonts w:eastAsia="Calibri" w:cs="Arial"/>
          <w:b/>
          <w:lang w:val="sr-Cyrl-RS" w:eastAsia="sr-Latn-CS"/>
        </w:rPr>
        <w:t xml:space="preserve">ИНТЕЛЕКТУАЛНА СВОЈИНА </w:t>
      </w:r>
    </w:p>
    <w:p w14:paraId="1EA31FBD" w14:textId="4CE88CBD" w:rsidR="0098566E" w:rsidRPr="00AD10A6" w:rsidRDefault="0098566E" w:rsidP="00AD10A6">
      <w:pPr>
        <w:widowControl w:val="0"/>
        <w:autoSpaceDE w:val="0"/>
        <w:autoSpaceDN w:val="0"/>
        <w:adjustRightInd w:val="0"/>
        <w:spacing w:before="0"/>
        <w:jc w:val="center"/>
        <w:rPr>
          <w:rFonts w:cs="Arial"/>
          <w:bCs/>
          <w:lang w:val="sr-Cyrl-RS"/>
        </w:rPr>
      </w:pPr>
      <w:r w:rsidRPr="00AD10A6">
        <w:rPr>
          <w:rFonts w:cs="Arial"/>
          <w:bCs/>
        </w:rPr>
        <w:t xml:space="preserve">Члан </w:t>
      </w:r>
      <w:r w:rsidR="001347AB">
        <w:rPr>
          <w:rFonts w:cs="Arial"/>
          <w:bCs/>
          <w:lang w:val="sr-Cyrl-RS"/>
        </w:rPr>
        <w:t>14</w:t>
      </w:r>
      <w:r w:rsidR="00144F57" w:rsidRPr="00AD10A6">
        <w:rPr>
          <w:rFonts w:cs="Arial"/>
          <w:bCs/>
          <w:lang w:val="sr-Cyrl-RS"/>
        </w:rPr>
        <w:t>.</w:t>
      </w:r>
    </w:p>
    <w:p w14:paraId="730552B9" w14:textId="31534377"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 xml:space="preserve">Овим Уговором </w:t>
      </w:r>
      <w:r w:rsidR="00190807">
        <w:rPr>
          <w:rFonts w:cs="Arial"/>
          <w:sz w:val="22"/>
          <w:szCs w:val="22"/>
          <w:lang w:val="sr-Cyrl-RS"/>
        </w:rPr>
        <w:t>Продавац</w:t>
      </w:r>
      <w:r w:rsidR="006848DA">
        <w:rPr>
          <w:rFonts w:cs="Arial"/>
          <w:sz w:val="22"/>
          <w:szCs w:val="22"/>
          <w:lang w:val="sr-Cyrl-RS"/>
        </w:rPr>
        <w:t xml:space="preserve"> </w:t>
      </w:r>
      <w:r w:rsidRPr="00AD10A6">
        <w:rPr>
          <w:rFonts w:cs="Arial"/>
          <w:sz w:val="22"/>
          <w:szCs w:val="22"/>
          <w:lang w:val="sr-Cyrl-RS"/>
        </w:rPr>
        <w:t xml:space="preserve">гарантује </w:t>
      </w:r>
      <w:r w:rsidR="006848DA">
        <w:rPr>
          <w:rFonts w:cs="Arial"/>
          <w:sz w:val="22"/>
          <w:szCs w:val="22"/>
          <w:lang w:val="sr-Cyrl-RS"/>
        </w:rPr>
        <w:t xml:space="preserve">Купцу </w:t>
      </w:r>
      <w:r w:rsidRPr="00AD10A6">
        <w:rPr>
          <w:rFonts w:cs="Arial"/>
          <w:sz w:val="22"/>
          <w:szCs w:val="22"/>
          <w:lang w:val="sr-Cyrl-RS"/>
        </w:rPr>
        <w:t>да је власник и/или искључиви носилац права интелектуалне својине над предметним</w:t>
      </w:r>
      <w:r w:rsidRPr="00AD10A6">
        <w:rPr>
          <w:rFonts w:cs="Arial"/>
          <w:sz w:val="22"/>
          <w:szCs w:val="22"/>
          <w:lang w:val="sr-Latn-CS"/>
        </w:rPr>
        <w:t xml:space="preserve"> </w:t>
      </w:r>
      <w:r w:rsidRPr="00AD10A6">
        <w:rPr>
          <w:rFonts w:cs="Arial"/>
          <w:sz w:val="22"/>
          <w:szCs w:val="22"/>
          <w:lang w:val="sr-Cyrl-RS"/>
        </w:rPr>
        <w:t>информационим системом, и да ће з</w:t>
      </w:r>
      <w:r w:rsidR="006848DA">
        <w:rPr>
          <w:rFonts w:cs="Arial"/>
          <w:sz w:val="22"/>
          <w:szCs w:val="22"/>
          <w:lang w:val="sr-Cyrl-RS"/>
        </w:rPr>
        <w:t xml:space="preserve">аштитити сва права Купца </w:t>
      </w:r>
      <w:r w:rsidRPr="00AD10A6">
        <w:rPr>
          <w:rFonts w:cs="Arial"/>
          <w:sz w:val="22"/>
          <w:szCs w:val="22"/>
          <w:lang w:val="sr-Cyrl-RS"/>
        </w:rPr>
        <w:t xml:space="preserve"> у случају евентуалних захтева трећих лица по основу ауторског права и права интелектуалне својине.</w:t>
      </w:r>
    </w:p>
    <w:p w14:paraId="2E4384D6" w14:textId="5A5B8020" w:rsidR="0098566E" w:rsidRPr="00AD10A6" w:rsidRDefault="006848DA" w:rsidP="00AD10A6">
      <w:pPr>
        <w:pStyle w:val="CommentText"/>
        <w:spacing w:before="0"/>
        <w:rPr>
          <w:rFonts w:cs="Arial"/>
          <w:sz w:val="22"/>
          <w:szCs w:val="22"/>
          <w:lang w:val="sr-Cyrl-RS"/>
        </w:rPr>
      </w:pPr>
      <w:r>
        <w:rPr>
          <w:rFonts w:cs="Arial"/>
          <w:sz w:val="22"/>
          <w:szCs w:val="22"/>
          <w:lang w:val="sr-Cyrl-RS"/>
        </w:rPr>
        <w:lastRenderedPageBreak/>
        <w:t>Продавац</w:t>
      </w:r>
      <w:r w:rsidR="0098566E" w:rsidRPr="00AD10A6">
        <w:rPr>
          <w:rFonts w:cs="Arial"/>
          <w:sz w:val="22"/>
          <w:szCs w:val="22"/>
          <w:lang w:val="sr-Cyrl-RS"/>
        </w:rPr>
        <w:t xml:space="preserve">, који користи интелектуалну својину трећих лица (без обзира о каквој врсти интелектуалне својине је реч), гарантује </w:t>
      </w:r>
      <w:r>
        <w:rPr>
          <w:rFonts w:cs="Arial"/>
          <w:sz w:val="22"/>
          <w:szCs w:val="22"/>
          <w:lang w:val="sr-Cyrl-RS"/>
        </w:rPr>
        <w:t xml:space="preserve">Купцу </w:t>
      </w:r>
      <w:r w:rsidR="0098566E" w:rsidRPr="00AD10A6">
        <w:rPr>
          <w:rFonts w:cs="Arial"/>
          <w:sz w:val="22"/>
          <w:szCs w:val="22"/>
          <w:lang w:val="sr-Cyrl-RS"/>
        </w:rPr>
        <w:t xml:space="preserve"> да је носилац права или да има законито право на коришћење и/или употребу такве интелектуалне својине.</w:t>
      </w:r>
    </w:p>
    <w:p w14:paraId="6F4BC282" w14:textId="6AF9FB78"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 xml:space="preserve">Одговорност за повреду заштићених права интелектуалне својине трећих лица, у целости сноси </w:t>
      </w:r>
      <w:r w:rsidR="006848DA">
        <w:rPr>
          <w:rFonts w:cs="Arial"/>
          <w:sz w:val="22"/>
          <w:szCs w:val="22"/>
          <w:lang w:val="sr-Cyrl-RS"/>
        </w:rPr>
        <w:t xml:space="preserve">Продавац </w:t>
      </w:r>
      <w:r w:rsidRPr="00AD10A6">
        <w:rPr>
          <w:rFonts w:cs="Arial"/>
          <w:sz w:val="22"/>
          <w:szCs w:val="22"/>
          <w:lang w:val="sr-Cyrl-RS"/>
        </w:rPr>
        <w:t>.</w:t>
      </w:r>
    </w:p>
    <w:p w14:paraId="4871DAFB" w14:textId="77777777" w:rsidR="0098566E" w:rsidRPr="00AD10A6" w:rsidRDefault="0098566E" w:rsidP="00AD10A6">
      <w:pPr>
        <w:widowControl w:val="0"/>
        <w:autoSpaceDE w:val="0"/>
        <w:autoSpaceDN w:val="0"/>
        <w:adjustRightInd w:val="0"/>
        <w:spacing w:before="0"/>
        <w:rPr>
          <w:rFonts w:cs="Arial"/>
          <w:bCs/>
        </w:rPr>
      </w:pPr>
      <w:r w:rsidRPr="00AD10A6">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52EA9C6F" w14:textId="77777777" w:rsidR="0098566E" w:rsidRPr="00AD10A6" w:rsidRDefault="0098566E" w:rsidP="00AD10A6">
      <w:pPr>
        <w:widowControl w:val="0"/>
        <w:autoSpaceDE w:val="0"/>
        <w:autoSpaceDN w:val="0"/>
        <w:adjustRightInd w:val="0"/>
        <w:spacing w:before="0"/>
        <w:rPr>
          <w:rFonts w:cs="Arial"/>
          <w:lang w:val="sr-Latn-CS"/>
        </w:rPr>
      </w:pPr>
    </w:p>
    <w:p w14:paraId="0D803295" w14:textId="77777777"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ПРАЋЕЊЕ РЕАЛИЗАЦИЈЕ УГОВОРА</w:t>
      </w:r>
    </w:p>
    <w:p w14:paraId="0A2132F5" w14:textId="01A19421"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rPr>
        <w:t xml:space="preserve">Члан </w:t>
      </w:r>
      <w:r w:rsidR="001347AB">
        <w:rPr>
          <w:rFonts w:cs="Arial"/>
          <w:bCs/>
          <w:lang w:val="sr-Cyrl-RS"/>
        </w:rPr>
        <w:t>15</w:t>
      </w:r>
      <w:r w:rsidRPr="00AD10A6">
        <w:rPr>
          <w:rFonts w:cs="Arial"/>
          <w:bCs/>
          <w:lang w:val="sr-Cyrl-RS"/>
        </w:rPr>
        <w:t>.</w:t>
      </w:r>
    </w:p>
    <w:p w14:paraId="36AC96A7" w14:textId="77777777"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Лица задужена за пр</w:t>
      </w:r>
      <w:r w:rsidR="009C3313">
        <w:rPr>
          <w:rFonts w:cs="Arial"/>
          <w:lang w:val="sr-Cyrl-RS"/>
        </w:rPr>
        <w:t>а</w:t>
      </w:r>
      <w:r w:rsidRPr="00AD10A6">
        <w:rPr>
          <w:rFonts w:cs="Arial"/>
          <w:lang w:val="sr-Cyrl-RS"/>
        </w:rPr>
        <w:t>ћење реализације уговора су:</w:t>
      </w:r>
    </w:p>
    <w:p w14:paraId="161C609C" w14:textId="65A8A515" w:rsidR="003D0D24" w:rsidRPr="006848DA" w:rsidRDefault="003D0D24" w:rsidP="00AD10A6">
      <w:pPr>
        <w:widowControl w:val="0"/>
        <w:overflowPunct w:val="0"/>
        <w:autoSpaceDE w:val="0"/>
        <w:autoSpaceDN w:val="0"/>
        <w:adjustRightInd w:val="0"/>
        <w:spacing w:before="0"/>
        <w:rPr>
          <w:rFonts w:cs="Arial"/>
          <w:lang w:val="sr-Latn-RS"/>
        </w:rPr>
      </w:pPr>
      <w:r w:rsidRPr="00AD10A6">
        <w:rPr>
          <w:rFonts w:cs="Arial"/>
          <w:lang w:val="sr-Cyrl-RS"/>
        </w:rPr>
        <w:t xml:space="preserve">За </w:t>
      </w:r>
      <w:r w:rsidR="0062260B">
        <w:rPr>
          <w:rFonts w:cs="Arial"/>
          <w:lang w:val="sr-Cyrl-RS"/>
        </w:rPr>
        <w:t>Купца</w:t>
      </w:r>
      <w:r w:rsidRPr="00AD10A6">
        <w:rPr>
          <w:rFonts w:cs="Arial"/>
          <w:lang w:val="sr-Cyrl-RS"/>
        </w:rPr>
        <w:t xml:space="preserve">: </w:t>
      </w:r>
      <w:r w:rsidR="002E00BE">
        <w:rPr>
          <w:rFonts w:cs="Arial"/>
          <w:lang w:val="sr-Cyrl-RS"/>
        </w:rPr>
        <w:tab/>
      </w:r>
      <w:r w:rsidRPr="00AD10A6">
        <w:rPr>
          <w:rFonts w:cs="Arial"/>
          <w:lang w:val="sr-Cyrl-RS"/>
        </w:rPr>
        <w:t>_________________</w:t>
      </w:r>
      <w:r w:rsidR="006848DA">
        <w:rPr>
          <w:rFonts w:cs="Arial"/>
          <w:lang w:val="sr-Cyrl-RS"/>
        </w:rPr>
        <w:t>; е-mail________________</w:t>
      </w:r>
    </w:p>
    <w:p w14:paraId="59B2EF47" w14:textId="68900D46"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 xml:space="preserve">За </w:t>
      </w:r>
      <w:r w:rsidR="0062260B">
        <w:rPr>
          <w:rFonts w:cs="Arial"/>
          <w:lang w:val="sr-Cyrl-RS"/>
        </w:rPr>
        <w:t>Продавца</w:t>
      </w:r>
      <w:r w:rsidRPr="00AD10A6">
        <w:rPr>
          <w:rFonts w:cs="Arial"/>
          <w:lang w:val="sr-Cyrl-RS"/>
        </w:rPr>
        <w:t xml:space="preserve">: </w:t>
      </w:r>
      <w:r w:rsidR="002E00BE">
        <w:rPr>
          <w:rFonts w:cs="Arial"/>
          <w:lang w:val="sr-Cyrl-RS"/>
        </w:rPr>
        <w:t>_________________</w:t>
      </w:r>
      <w:r w:rsidR="006848DA">
        <w:rPr>
          <w:rFonts w:cs="Arial"/>
          <w:lang w:val="sr-Latn-RS"/>
        </w:rPr>
        <w:t>;</w:t>
      </w:r>
      <w:r w:rsidR="006848DA" w:rsidRPr="006848DA">
        <w:rPr>
          <w:rFonts w:cs="Arial"/>
          <w:lang w:val="sr-Cyrl-RS"/>
        </w:rPr>
        <w:t xml:space="preserve"> е-mail________________</w:t>
      </w:r>
    </w:p>
    <w:p w14:paraId="40924FE2" w14:textId="77777777" w:rsidR="003D0D24" w:rsidRPr="00AD10A6" w:rsidRDefault="003D0D24" w:rsidP="00AD10A6">
      <w:pPr>
        <w:widowControl w:val="0"/>
        <w:overflowPunct w:val="0"/>
        <w:autoSpaceDE w:val="0"/>
        <w:autoSpaceDN w:val="0"/>
        <w:adjustRightInd w:val="0"/>
        <w:spacing w:before="0"/>
        <w:rPr>
          <w:rFonts w:cs="Arial"/>
        </w:rPr>
      </w:pPr>
    </w:p>
    <w:p w14:paraId="0930E745" w14:textId="77777777" w:rsidR="0098566E" w:rsidRPr="00AD10A6" w:rsidRDefault="0098566E" w:rsidP="00AD10A6">
      <w:pPr>
        <w:widowControl w:val="0"/>
        <w:overflowPunct w:val="0"/>
        <w:autoSpaceDE w:val="0"/>
        <w:autoSpaceDN w:val="0"/>
        <w:adjustRightInd w:val="0"/>
        <w:spacing w:before="0"/>
        <w:ind w:right="20"/>
        <w:rPr>
          <w:rFonts w:cs="Arial"/>
          <w:b/>
          <w:lang w:val="sr-Cyrl-RS"/>
        </w:rPr>
      </w:pPr>
    </w:p>
    <w:p w14:paraId="1499F5D6" w14:textId="77777777" w:rsidR="003D0D24" w:rsidRPr="00AD10A6" w:rsidRDefault="003D0D24" w:rsidP="00AD10A6">
      <w:pPr>
        <w:spacing w:before="0"/>
        <w:jc w:val="left"/>
        <w:rPr>
          <w:rFonts w:cs="Arial"/>
          <w:b/>
          <w:lang w:val="sr-Cyrl-RS"/>
        </w:rPr>
      </w:pPr>
      <w:r w:rsidRPr="00AD10A6">
        <w:rPr>
          <w:rFonts w:cs="Arial"/>
          <w:b/>
        </w:rPr>
        <w:t>ПОВЕРЉИВОСТ</w:t>
      </w:r>
      <w:r w:rsidRPr="00AD10A6">
        <w:rPr>
          <w:rFonts w:cs="Arial"/>
          <w:b/>
          <w:lang w:val="sr-Cyrl-RS"/>
        </w:rPr>
        <w:t xml:space="preserve"> ПОДАТАКА</w:t>
      </w:r>
    </w:p>
    <w:p w14:paraId="7178BFEC" w14:textId="667A6A61" w:rsidR="0098566E" w:rsidRPr="00AD10A6" w:rsidRDefault="001347AB" w:rsidP="00AD10A6">
      <w:pPr>
        <w:jc w:val="center"/>
      </w:pPr>
      <w:r>
        <w:t xml:space="preserve">Члан </w:t>
      </w:r>
      <w:r w:rsidR="00311603">
        <w:rPr>
          <w:lang w:val="sr-Cyrl-RS"/>
        </w:rPr>
        <w:t>16</w:t>
      </w:r>
      <w:r w:rsidR="0098566E" w:rsidRPr="00AD10A6">
        <w:t>.</w:t>
      </w:r>
    </w:p>
    <w:p w14:paraId="4067AEE1" w14:textId="0C0E1A91" w:rsidR="003D0D24" w:rsidRPr="00AD10A6" w:rsidRDefault="003D0D24" w:rsidP="00AD10A6">
      <w:pPr>
        <w:widowControl w:val="0"/>
        <w:overflowPunct w:val="0"/>
        <w:autoSpaceDE w:val="0"/>
        <w:autoSpaceDN w:val="0"/>
        <w:adjustRightInd w:val="0"/>
        <w:spacing w:before="0"/>
        <w:ind w:right="20"/>
        <w:rPr>
          <w:rFonts w:cs="Arial"/>
        </w:rPr>
      </w:pPr>
      <w:r w:rsidRPr="00AD10A6">
        <w:rPr>
          <w:rFonts w:cs="Arial"/>
        </w:rPr>
        <w:t xml:space="preserve">Уговорне стране се обавезују да ће даном потписивања овог уговора потписати и </w:t>
      </w:r>
      <w:bookmarkStart w:id="282" w:name="OLE_LINK19"/>
      <w:bookmarkStart w:id="283" w:name="OLE_LINK20"/>
      <w:bookmarkStart w:id="284" w:name="OLE_LINK21"/>
      <w:r w:rsidRPr="00AD10A6">
        <w:rPr>
          <w:rFonts w:cs="Arial"/>
          <w:lang w:val="sr-Cyrl-RS"/>
        </w:rPr>
        <w:t>- Уговор о чувању пословне тајне и пов</w:t>
      </w:r>
      <w:r w:rsidR="006848DA">
        <w:rPr>
          <w:rFonts w:cs="Arial"/>
          <w:lang w:val="sr-Latn-RS"/>
        </w:rPr>
        <w:t>e</w:t>
      </w:r>
      <w:r w:rsidRPr="00AD10A6">
        <w:rPr>
          <w:rFonts w:cs="Arial"/>
          <w:lang w:val="sr-Cyrl-RS"/>
        </w:rPr>
        <w:t>рљивих информација</w:t>
      </w:r>
      <w:r w:rsidRPr="00AD10A6">
        <w:rPr>
          <w:rFonts w:cs="Arial"/>
        </w:rPr>
        <w:t xml:space="preserve"> </w:t>
      </w:r>
      <w:bookmarkEnd w:id="282"/>
      <w:bookmarkEnd w:id="283"/>
      <w:bookmarkEnd w:id="284"/>
      <w:r w:rsidRPr="00AD10A6">
        <w:rPr>
          <w:rFonts w:cs="Arial"/>
        </w:rPr>
        <w:t xml:space="preserve">који је саставни део овог уговора као Прилог </w:t>
      </w:r>
      <w:r w:rsidR="0084658D">
        <w:rPr>
          <w:rFonts w:cs="Arial"/>
          <w:lang w:val="sr-Cyrl-RS"/>
        </w:rPr>
        <w:t>7</w:t>
      </w:r>
      <w:r w:rsidRPr="00AD10A6">
        <w:rPr>
          <w:rFonts w:cs="Arial"/>
        </w:rPr>
        <w:t>.</w:t>
      </w:r>
    </w:p>
    <w:p w14:paraId="64ACC82D" w14:textId="77777777" w:rsidR="003D0D24" w:rsidRPr="00AD10A6" w:rsidRDefault="003D0D24" w:rsidP="00AD10A6">
      <w:pPr>
        <w:widowControl w:val="0"/>
        <w:autoSpaceDE w:val="0"/>
        <w:autoSpaceDN w:val="0"/>
        <w:adjustRightInd w:val="0"/>
        <w:spacing w:before="0"/>
        <w:ind w:left="4040"/>
        <w:rPr>
          <w:rFonts w:cs="Arial"/>
          <w:bCs/>
        </w:rPr>
      </w:pPr>
    </w:p>
    <w:p w14:paraId="53884967" w14:textId="77777777" w:rsidR="003D0D24" w:rsidRPr="00AD10A6" w:rsidRDefault="003D0D24" w:rsidP="00AD10A6">
      <w:pPr>
        <w:spacing w:before="0"/>
        <w:rPr>
          <w:rFonts w:cs="Arial"/>
          <w:b/>
        </w:rPr>
      </w:pPr>
      <w:r w:rsidRPr="00AD10A6">
        <w:rPr>
          <w:rFonts w:cs="Arial"/>
          <w:b/>
        </w:rPr>
        <w:t>РЕШАВАЊЕ СПОРОВА</w:t>
      </w:r>
    </w:p>
    <w:p w14:paraId="2E74D334" w14:textId="1320E7A9" w:rsidR="003D0D24" w:rsidRPr="00AD10A6" w:rsidRDefault="00311603" w:rsidP="00AD10A6">
      <w:pPr>
        <w:pStyle w:val="CommentText"/>
        <w:spacing w:before="0"/>
        <w:jc w:val="center"/>
        <w:rPr>
          <w:rFonts w:cs="Arial"/>
          <w:sz w:val="22"/>
          <w:szCs w:val="22"/>
          <w:lang w:val="sr-Cyrl-RS"/>
        </w:rPr>
      </w:pPr>
      <w:r>
        <w:rPr>
          <w:rFonts w:cs="Arial"/>
          <w:sz w:val="22"/>
          <w:szCs w:val="22"/>
          <w:lang w:val="sr-Cyrl-RS"/>
        </w:rPr>
        <w:t>Члан 17</w:t>
      </w:r>
      <w:r w:rsidR="003D0D24" w:rsidRPr="00AD10A6">
        <w:rPr>
          <w:rFonts w:cs="Arial"/>
          <w:sz w:val="22"/>
          <w:szCs w:val="22"/>
          <w:lang w:val="sr-Cyrl-RS"/>
        </w:rPr>
        <w:t>.</w:t>
      </w:r>
    </w:p>
    <w:p w14:paraId="52D7431D" w14:textId="61734453" w:rsidR="0098566E" w:rsidRPr="00AD10A6" w:rsidRDefault="0098566E" w:rsidP="00AD10A6">
      <w:pPr>
        <w:pStyle w:val="CommentText"/>
        <w:spacing w:before="0"/>
        <w:rPr>
          <w:rFonts w:cs="Arial"/>
          <w:sz w:val="22"/>
          <w:szCs w:val="22"/>
        </w:rPr>
      </w:pPr>
      <w:r w:rsidRPr="00AD10A6">
        <w:rPr>
          <w:rFonts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3D0D24" w:rsidRPr="00AD10A6">
        <w:rPr>
          <w:rFonts w:cs="Arial"/>
          <w:sz w:val="22"/>
          <w:szCs w:val="22"/>
          <w:lang w:val="sr-Cyrl-RS"/>
        </w:rPr>
        <w:t xml:space="preserve"> </w:t>
      </w:r>
      <w:r w:rsidRPr="00AD10A6">
        <w:rPr>
          <w:rFonts w:cs="Arial"/>
          <w:sz w:val="22"/>
          <w:szCs w:val="22"/>
        </w:rPr>
        <w:t xml:space="preserve">(Сталне арбитраже при Привредној комори Србије са местом арбитраже у Београду, уз примену њеног Правилника </w:t>
      </w:r>
      <w:r w:rsidRPr="00AD10A6">
        <w:rPr>
          <w:rFonts w:cs="Arial"/>
          <w:color w:val="4F81BD" w:themeColor="accent1"/>
          <w:sz w:val="22"/>
          <w:szCs w:val="22"/>
        </w:rPr>
        <w:t>[</w:t>
      </w:r>
      <w:r w:rsidRPr="00AD10A6">
        <w:rPr>
          <w:rFonts w:cs="Arial"/>
          <w:i/>
          <w:color w:val="4F81BD" w:themeColor="accent1"/>
          <w:sz w:val="22"/>
          <w:szCs w:val="22"/>
        </w:rPr>
        <w:t xml:space="preserve">напомена: коначан текст у Уговору зависи од тога да ли је изабран домаћи или страни </w:t>
      </w:r>
      <w:r w:rsidR="009F2A35">
        <w:rPr>
          <w:rFonts w:cs="Arial"/>
          <w:i/>
          <w:color w:val="4F81BD" w:themeColor="accent1"/>
          <w:sz w:val="22"/>
          <w:szCs w:val="22"/>
          <w:lang w:val="sr-Cyrl-RS"/>
        </w:rPr>
        <w:t>Испоручилац добара</w:t>
      </w:r>
      <w:r w:rsidRPr="00AD10A6">
        <w:rPr>
          <w:rFonts w:cs="Arial"/>
          <w:color w:val="4F81BD" w:themeColor="accent1"/>
          <w:sz w:val="22"/>
          <w:szCs w:val="22"/>
        </w:rPr>
        <w:t>]</w:t>
      </w:r>
      <w:r w:rsidRPr="00AD10A6">
        <w:rPr>
          <w:rFonts w:cs="Arial"/>
          <w:sz w:val="22"/>
          <w:szCs w:val="22"/>
        </w:rPr>
        <w:t>).</w:t>
      </w:r>
    </w:p>
    <w:p w14:paraId="2736857B" w14:textId="77777777" w:rsidR="0098566E" w:rsidRPr="00AD10A6" w:rsidRDefault="0098566E" w:rsidP="00AD10A6">
      <w:pPr>
        <w:widowControl w:val="0"/>
        <w:autoSpaceDE w:val="0"/>
        <w:autoSpaceDN w:val="0"/>
        <w:adjustRightInd w:val="0"/>
        <w:spacing w:before="0"/>
        <w:ind w:left="4040"/>
        <w:rPr>
          <w:rFonts w:cs="Arial"/>
          <w:bCs/>
        </w:rPr>
      </w:pPr>
    </w:p>
    <w:p w14:paraId="71AB8045" w14:textId="77777777" w:rsidR="003D0D24" w:rsidRPr="00AD10A6" w:rsidRDefault="003D0D24" w:rsidP="00AD10A6">
      <w:pPr>
        <w:spacing w:before="0"/>
        <w:rPr>
          <w:rFonts w:cs="Arial"/>
          <w:b/>
        </w:rPr>
      </w:pPr>
      <w:r w:rsidRPr="00AD10A6">
        <w:rPr>
          <w:rFonts w:cs="Arial"/>
          <w:b/>
          <w:lang w:val="sr-Cyrl-RS"/>
        </w:rPr>
        <w:t>ИЗМЕНЕ ТОКОМ ТРАЈАЊА УГОВОРА</w:t>
      </w:r>
    </w:p>
    <w:p w14:paraId="5B64C6EF" w14:textId="148D9A6E" w:rsidR="0098566E" w:rsidRPr="00AD10A6" w:rsidRDefault="001347AB" w:rsidP="00AD10A6">
      <w:pPr>
        <w:spacing w:before="0"/>
        <w:jc w:val="center"/>
      </w:pPr>
      <w:r>
        <w:t xml:space="preserve">Члан </w:t>
      </w:r>
      <w:r w:rsidR="00311603">
        <w:rPr>
          <w:lang w:val="sr-Cyrl-RS"/>
        </w:rPr>
        <w:t>18</w:t>
      </w:r>
      <w:r w:rsidR="0098566E" w:rsidRPr="00AD10A6">
        <w:t>.</w:t>
      </w:r>
    </w:p>
    <w:p w14:paraId="4430A002" w14:textId="39FFFD1B" w:rsidR="003D0D24" w:rsidRPr="00AD10A6" w:rsidRDefault="00190807" w:rsidP="00AD10A6">
      <w:pPr>
        <w:spacing w:before="0"/>
        <w:rPr>
          <w:rFonts w:cs="Arial"/>
          <w:lang w:val="sr-Cyrl-RS" w:eastAsia="sr-Latn-CS"/>
        </w:rPr>
      </w:pPr>
      <w:r>
        <w:rPr>
          <w:rFonts w:cs="Arial"/>
          <w:lang w:val="sr-Cyrl-RS" w:eastAsia="sr-Latn-CS"/>
        </w:rPr>
        <w:t>Купац</w:t>
      </w:r>
      <w:r w:rsidR="006848DA">
        <w:rPr>
          <w:rFonts w:cs="Arial"/>
          <w:lang w:val="sr-Latn-RS" w:eastAsia="sr-Latn-CS"/>
        </w:rPr>
        <w:t xml:space="preserve"> </w:t>
      </w:r>
      <w:r w:rsidR="0098566E" w:rsidRPr="00AD10A6">
        <w:rPr>
          <w:rFonts w:cs="Arial"/>
          <w:lang w:eastAsia="sr-Latn-CS"/>
        </w:rPr>
        <w:t xml:space="preserve">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0098566E" w:rsidRPr="00AD10A6">
        <w:rPr>
          <w:rFonts w:cs="Arial"/>
          <w:lang w:val="sr-Cyrl-RS" w:eastAsia="sr-Latn-CS"/>
        </w:rPr>
        <w:t xml:space="preserve">, или да продужи рок извршења предметне услуге уколико су узроци кашњења на страни </w:t>
      </w:r>
      <w:r w:rsidR="006848DA">
        <w:rPr>
          <w:rFonts w:cs="Arial"/>
          <w:lang w:val="sr-Cyrl-RS" w:eastAsia="sr-Latn-CS"/>
        </w:rPr>
        <w:t xml:space="preserve">Купца </w:t>
      </w:r>
      <w:r w:rsidR="0098566E" w:rsidRPr="00AD10A6">
        <w:rPr>
          <w:rFonts w:cs="Arial"/>
          <w:lang w:val="sr-Cyrl-RS" w:eastAsia="sr-Latn-CS"/>
        </w:rPr>
        <w:t>о чему се прави одговарајући записник потписан од стране</w:t>
      </w:r>
      <w:r w:rsidR="0098566E" w:rsidRPr="00AD10A6">
        <w:rPr>
          <w:rFonts w:cs="Arial"/>
          <w:lang w:val="sr-Latn-RS" w:eastAsia="sr-Latn-CS"/>
        </w:rPr>
        <w:t xml:space="preserve"> </w:t>
      </w:r>
      <w:r w:rsidR="0098566E" w:rsidRPr="00AD10A6">
        <w:rPr>
          <w:rFonts w:cs="Arial"/>
          <w:lang w:val="sr-Cyrl-RS" w:eastAsia="sr-Latn-CS"/>
        </w:rPr>
        <w:t xml:space="preserve">овлашћеног лица </w:t>
      </w:r>
      <w:r>
        <w:rPr>
          <w:rFonts w:cs="Arial"/>
          <w:lang w:val="sr-Cyrl-RS" w:eastAsia="sr-Latn-CS"/>
        </w:rPr>
        <w:t>Купац</w:t>
      </w:r>
      <w:r w:rsidR="006848DA">
        <w:rPr>
          <w:rFonts w:cs="Arial"/>
          <w:lang w:val="sr-Cyrl-RS" w:eastAsia="sr-Latn-CS"/>
        </w:rPr>
        <w:t xml:space="preserve"> </w:t>
      </w:r>
      <w:r w:rsidR="0098566E" w:rsidRPr="00AD10A6">
        <w:rPr>
          <w:rFonts w:cs="Arial"/>
          <w:lang w:val="sr-Cyrl-RS" w:eastAsia="sr-Latn-CS"/>
        </w:rPr>
        <w:t xml:space="preserve">и </w:t>
      </w:r>
      <w:r w:rsidR="006848DA">
        <w:rPr>
          <w:rFonts w:cs="Arial"/>
          <w:lang w:val="sr-Cyrl-RS" w:eastAsia="sr-Latn-CS"/>
        </w:rPr>
        <w:t>Продавац.</w:t>
      </w:r>
    </w:p>
    <w:p w14:paraId="187736C2" w14:textId="448E77EA" w:rsidR="003D0D24" w:rsidRPr="00AD10A6" w:rsidRDefault="003D0D24" w:rsidP="00AD10A6">
      <w:pPr>
        <w:spacing w:before="0"/>
        <w:rPr>
          <w:rFonts w:cs="Arial"/>
          <w:lang w:val="sr-Cyrl-RS" w:eastAsia="sr-Latn-CS"/>
        </w:rPr>
      </w:pPr>
      <w:r w:rsidRPr="00AD10A6">
        <w:rPr>
          <w:rFonts w:cs="Arial"/>
          <w:lang w:eastAsia="sr-Latn-CS"/>
        </w:rPr>
        <w:t>Након закључења уговора о јавној набавци наручилац може да дозволи</w:t>
      </w:r>
      <w:r w:rsidRPr="00AD10A6">
        <w:rPr>
          <w:rFonts w:cs="Arial"/>
          <w:lang w:val="sr-Cyrl-RS" w:eastAsia="sr-Latn-CS"/>
        </w:rPr>
        <w:t xml:space="preserve"> промену</w:t>
      </w:r>
      <w:r w:rsidRPr="00AD10A6">
        <w:rPr>
          <w:rFonts w:cs="Arial"/>
          <w:lang w:eastAsia="sr-Latn-CS"/>
        </w:rPr>
        <w:t xml:space="preserve"> </w:t>
      </w:r>
      <w:r w:rsidRPr="00AD10A6">
        <w:rPr>
          <w:rFonts w:cs="Arial"/>
          <w:lang w:val="sr-Cyrl-RS" w:eastAsia="sr-Latn-CS"/>
        </w:rPr>
        <w:t>рока извршења услуга које су предмет ове јавне набавке</w:t>
      </w:r>
      <w:r w:rsidR="006649D2">
        <w:rPr>
          <w:rFonts w:cs="Arial"/>
          <w:lang w:val="sr-Cyrl-RS" w:eastAsia="sr-Latn-CS"/>
        </w:rPr>
        <w:t>,</w:t>
      </w:r>
      <w:r w:rsidRPr="00AD10A6">
        <w:rPr>
          <w:rFonts w:cs="Arial"/>
          <w:lang w:val="sr-Cyrl-RS" w:eastAsia="sr-Latn-CS"/>
        </w:rPr>
        <w:t xml:space="preserve">  као </w:t>
      </w:r>
      <w:r w:rsidRPr="00AD10A6">
        <w:rPr>
          <w:rFonts w:cs="Arial"/>
          <w:lang w:eastAsia="sr-Latn-CS"/>
        </w:rPr>
        <w:t xml:space="preserve">и других битних елемената уговора </w:t>
      </w:r>
      <w:r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обезбеђење техничких предуслова за поједине фазе имплементације. </w:t>
      </w:r>
    </w:p>
    <w:p w14:paraId="307C75A3" w14:textId="03F1ECDA" w:rsidR="0098566E" w:rsidRPr="00AD10A6" w:rsidRDefault="0098566E" w:rsidP="00AD10A6">
      <w:pPr>
        <w:spacing w:before="0"/>
        <w:rPr>
          <w:rFonts w:cs="Arial"/>
          <w:lang w:eastAsia="sr-Latn-CS"/>
        </w:rPr>
      </w:pPr>
      <w:r w:rsidRPr="00AD10A6">
        <w:rPr>
          <w:rFonts w:cs="Arial"/>
          <w:lang w:eastAsia="sr-Latn-CS"/>
        </w:rPr>
        <w:t xml:space="preserve">У </w:t>
      </w:r>
      <w:r w:rsidRPr="00AD10A6">
        <w:rPr>
          <w:rFonts w:cs="Arial"/>
          <w:lang w:val="sr-Cyrl-RS" w:eastAsia="sr-Latn-CS"/>
        </w:rPr>
        <w:t>случају да се изменом уговора мења цена</w:t>
      </w:r>
      <w:r w:rsidRPr="00AD10A6">
        <w:rPr>
          <w:rFonts w:cs="Arial"/>
          <w:lang w:eastAsia="sr-Latn-CS"/>
        </w:rPr>
        <w:t>, као цена узимају се понуђене јединичне цене за наведене у</w:t>
      </w:r>
      <w:r w:rsidR="0084658D">
        <w:rPr>
          <w:rFonts w:cs="Arial"/>
          <w:lang w:eastAsia="sr-Latn-CS"/>
        </w:rPr>
        <w:t>слуге и добра, дате у  Прилогу 4</w:t>
      </w:r>
      <w:r w:rsidRPr="00AD10A6">
        <w:rPr>
          <w:rFonts w:cs="Arial"/>
          <w:lang w:eastAsia="sr-Latn-CS"/>
        </w:rPr>
        <w:t>. овог уговора.</w:t>
      </w:r>
    </w:p>
    <w:p w14:paraId="31B9BACB" w14:textId="471C9219" w:rsidR="0098566E" w:rsidRPr="00AD10A6" w:rsidRDefault="0098566E" w:rsidP="00AD10A6">
      <w:pPr>
        <w:spacing w:before="0"/>
        <w:rPr>
          <w:rFonts w:cs="Arial"/>
          <w:lang w:eastAsia="sr-Latn-CS"/>
        </w:rPr>
      </w:pPr>
      <w:r w:rsidRPr="00AD10A6">
        <w:rPr>
          <w:rFonts w:cs="Arial"/>
          <w:lang w:eastAsia="sr-Latn-CS"/>
        </w:rPr>
        <w:t xml:space="preserve">У вези са наведеним  </w:t>
      </w:r>
      <w:r w:rsidR="00190807">
        <w:rPr>
          <w:rFonts w:cs="Arial"/>
          <w:lang w:val="sr-Cyrl-RS" w:eastAsia="sr-Latn-CS"/>
        </w:rPr>
        <w:t>Купац</w:t>
      </w:r>
      <w:r w:rsidR="006848DA">
        <w:rPr>
          <w:rFonts w:cs="Arial"/>
          <w:lang w:val="sr-Cyrl-RS" w:eastAsia="sr-Latn-CS"/>
        </w:rPr>
        <w:t xml:space="preserve"> </w:t>
      </w:r>
      <w:r w:rsidRPr="00AD10A6">
        <w:rPr>
          <w:rFonts w:cs="Arial"/>
          <w:lang w:eastAsia="sr-Latn-CS"/>
        </w:rPr>
        <w:t>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D3FC9A6" w14:textId="77777777" w:rsidR="003D0D24" w:rsidRPr="00AD10A6" w:rsidRDefault="003D0D24" w:rsidP="00AD10A6">
      <w:pPr>
        <w:spacing w:before="0"/>
        <w:rPr>
          <w:rFonts w:cs="Arial"/>
          <w:b/>
          <w:lang w:val="sr-Cyrl-RS" w:eastAsia="sr-Latn-CS"/>
        </w:rPr>
      </w:pPr>
    </w:p>
    <w:p w14:paraId="5327BF38" w14:textId="77777777" w:rsidR="003D0D24" w:rsidRPr="00AD10A6" w:rsidRDefault="003D0D24" w:rsidP="00AD10A6">
      <w:pPr>
        <w:spacing w:before="0"/>
        <w:rPr>
          <w:rFonts w:cs="Arial"/>
          <w:b/>
          <w:lang w:val="sr-Cyrl-RS" w:eastAsia="sr-Latn-CS"/>
        </w:rPr>
      </w:pPr>
      <w:r w:rsidRPr="00AD10A6">
        <w:rPr>
          <w:rFonts w:cs="Arial"/>
          <w:b/>
          <w:lang w:val="sr-Cyrl-RS" w:eastAsia="sr-Latn-CS"/>
        </w:rPr>
        <w:t>НАКНАДА ШТЕТЕ</w:t>
      </w:r>
    </w:p>
    <w:p w14:paraId="36DF9FFC" w14:textId="71893777" w:rsidR="003D0D24" w:rsidRPr="00AD10A6" w:rsidRDefault="00311603" w:rsidP="00AD10A6">
      <w:pPr>
        <w:spacing w:before="0"/>
        <w:jc w:val="center"/>
        <w:rPr>
          <w:rFonts w:cs="Arial"/>
          <w:lang w:val="sr-Cyrl-RS" w:eastAsia="sr-Latn-CS"/>
        </w:rPr>
      </w:pPr>
      <w:r>
        <w:rPr>
          <w:rFonts w:cs="Arial"/>
          <w:lang w:val="sr-Cyrl-RS" w:eastAsia="sr-Latn-CS"/>
        </w:rPr>
        <w:t>Члан 19</w:t>
      </w:r>
      <w:r w:rsidR="003D0D24" w:rsidRPr="00AD10A6">
        <w:rPr>
          <w:rFonts w:cs="Arial"/>
          <w:lang w:val="sr-Cyrl-RS" w:eastAsia="sr-Latn-CS"/>
        </w:rPr>
        <w:t>.</w:t>
      </w:r>
    </w:p>
    <w:p w14:paraId="3C095BD1" w14:textId="0AA2FAE2" w:rsidR="003D0D24" w:rsidRPr="00AD10A6" w:rsidRDefault="00190807" w:rsidP="00AD10A6">
      <w:pPr>
        <w:pStyle w:val="KDParagraf"/>
        <w:spacing w:before="0"/>
        <w:rPr>
          <w:rFonts w:cs="Arial"/>
        </w:rPr>
      </w:pPr>
      <w:r>
        <w:rPr>
          <w:rFonts w:cs="Arial"/>
          <w:lang w:val="sr-Cyrl-RS"/>
        </w:rPr>
        <w:t>Продавац</w:t>
      </w:r>
      <w:r w:rsidR="006848DA">
        <w:rPr>
          <w:rFonts w:cs="Arial"/>
          <w:lang w:val="sr-Cyrl-RS"/>
        </w:rPr>
        <w:t xml:space="preserve"> </w:t>
      </w:r>
      <w:r w:rsidR="003D0D24" w:rsidRPr="00AD10A6">
        <w:rPr>
          <w:rFonts w:cs="Arial"/>
        </w:rPr>
        <w:t xml:space="preserve">је у складу са ЗОО одговоран за штету коју је претрпео </w:t>
      </w:r>
      <w:r>
        <w:rPr>
          <w:rFonts w:cs="Arial"/>
          <w:lang w:val="sr-Cyrl-RS"/>
        </w:rPr>
        <w:t>Купац</w:t>
      </w:r>
      <w:r w:rsidR="006848DA">
        <w:rPr>
          <w:rFonts w:cs="Arial"/>
          <w:lang w:val="sr-Cyrl-RS"/>
        </w:rPr>
        <w:t xml:space="preserve"> </w:t>
      </w:r>
      <w:r w:rsidR="003D0D24" w:rsidRPr="00AD10A6">
        <w:rPr>
          <w:rFonts w:cs="Arial"/>
        </w:rPr>
        <w:t>неиспуњењем, делимичним испуњењем или задоцњењем у испуњењу обавеза преузетих овим Уговором.</w:t>
      </w:r>
    </w:p>
    <w:p w14:paraId="4E142F86" w14:textId="77777777" w:rsidR="003D0D24" w:rsidRPr="00AD10A6" w:rsidRDefault="003D0D24" w:rsidP="00AD10A6">
      <w:pPr>
        <w:pStyle w:val="KDParagraf"/>
        <w:spacing w:before="0"/>
        <w:rPr>
          <w:rFonts w:cs="Arial"/>
        </w:rPr>
      </w:pPr>
    </w:p>
    <w:p w14:paraId="77701645" w14:textId="367FE9D1" w:rsidR="003D0D24" w:rsidRPr="00AD10A6" w:rsidRDefault="003D0D24" w:rsidP="00AD10A6">
      <w:pPr>
        <w:pStyle w:val="KDParagraf"/>
        <w:spacing w:before="0"/>
        <w:rPr>
          <w:rFonts w:cs="Arial"/>
        </w:rPr>
      </w:pPr>
      <w:r w:rsidRPr="00AD10A6">
        <w:rPr>
          <w:rFonts w:cs="Arial"/>
        </w:rPr>
        <w:t xml:space="preserve">Уколико </w:t>
      </w:r>
      <w:r w:rsidR="00190807">
        <w:rPr>
          <w:rFonts w:cs="Arial"/>
          <w:lang w:val="sr-Cyrl-RS"/>
        </w:rPr>
        <w:t>Купац</w:t>
      </w:r>
      <w:r w:rsidR="006848DA">
        <w:rPr>
          <w:rFonts w:cs="Arial"/>
          <w:lang w:val="sr-Cyrl-RS"/>
        </w:rPr>
        <w:t xml:space="preserve"> </w:t>
      </w:r>
      <w:r w:rsidRPr="00AD10A6">
        <w:rPr>
          <w:rFonts w:cs="Arial"/>
        </w:rPr>
        <w:t xml:space="preserve">претрпи штету због чињења или нечињења </w:t>
      </w:r>
      <w:r w:rsidR="006848DA">
        <w:rPr>
          <w:rFonts w:cs="Arial"/>
          <w:lang w:val="sr-Cyrl-RS"/>
        </w:rPr>
        <w:t xml:space="preserve">Продавца </w:t>
      </w:r>
      <w:r w:rsidRPr="00AD10A6">
        <w:rPr>
          <w:rFonts w:cs="Arial"/>
        </w:rPr>
        <w:t xml:space="preserve">и уколико се Уговорне стране сагласе око основа и висине претрпљене штете, </w:t>
      </w:r>
      <w:r w:rsidR="00190807">
        <w:rPr>
          <w:rFonts w:cs="Arial"/>
          <w:lang w:val="sr-Cyrl-RS"/>
        </w:rPr>
        <w:t>Продавац</w:t>
      </w:r>
      <w:r w:rsidR="006848DA">
        <w:rPr>
          <w:rFonts w:cs="Arial"/>
          <w:lang w:val="sr-Cyrl-RS"/>
        </w:rPr>
        <w:t xml:space="preserve"> </w:t>
      </w:r>
      <w:r w:rsidRPr="00AD10A6">
        <w:rPr>
          <w:rFonts w:cs="Arial"/>
        </w:rPr>
        <w:t xml:space="preserve">је сагласан да </w:t>
      </w:r>
      <w:r w:rsidR="00190807">
        <w:rPr>
          <w:rFonts w:cs="Arial"/>
          <w:lang w:val="sr-Cyrl-RS"/>
        </w:rPr>
        <w:t>Купац</w:t>
      </w:r>
      <w:r w:rsidR="006848DA">
        <w:rPr>
          <w:rFonts w:cs="Arial"/>
          <w:lang w:val="sr-Cyrl-RS"/>
        </w:rPr>
        <w:t xml:space="preserve"> </w:t>
      </w:r>
      <w:r w:rsidRPr="00AD10A6">
        <w:rPr>
          <w:rFonts w:cs="Arial"/>
        </w:rPr>
        <w:t xml:space="preserve">исту накнади, тако што </w:t>
      </w:r>
      <w:r w:rsidR="00190807">
        <w:rPr>
          <w:rFonts w:cs="Arial"/>
          <w:lang w:val="sr-Cyrl-RS"/>
        </w:rPr>
        <w:t>Купац</w:t>
      </w:r>
      <w:r w:rsidR="006848DA">
        <w:rPr>
          <w:rFonts w:cs="Arial"/>
          <w:lang w:val="sr-Cyrl-RS"/>
        </w:rPr>
        <w:t xml:space="preserve"> </w:t>
      </w:r>
      <w:r w:rsidRPr="00AD10A6">
        <w:rPr>
          <w:rFonts w:cs="Arial"/>
        </w:rPr>
        <w:t xml:space="preserve">има право на наплату накнаде штете без посебног обавештења </w:t>
      </w:r>
      <w:r w:rsidR="006848DA">
        <w:rPr>
          <w:rFonts w:cs="Arial"/>
          <w:lang w:val="sr-Cyrl-RS"/>
        </w:rPr>
        <w:t xml:space="preserve">Продавца </w:t>
      </w:r>
      <w:r w:rsidRPr="00AD10A6">
        <w:rPr>
          <w:rFonts w:cs="Arial"/>
        </w:rPr>
        <w:t>уз издавање одговарајућег обрачуна са роком плаћања од 15 (словима: петнаест) дана од датума издавања истог.</w:t>
      </w:r>
    </w:p>
    <w:p w14:paraId="2213592B" w14:textId="77777777" w:rsidR="003D0D24" w:rsidRPr="00AD10A6" w:rsidRDefault="003D0D24" w:rsidP="00AD10A6">
      <w:pPr>
        <w:pStyle w:val="KDParagraf"/>
        <w:spacing w:before="0"/>
        <w:rPr>
          <w:rFonts w:cs="Arial"/>
        </w:rPr>
      </w:pPr>
    </w:p>
    <w:p w14:paraId="5B508316" w14:textId="33DA7429" w:rsidR="003D0D24" w:rsidRPr="00AD10A6" w:rsidRDefault="003D0D24" w:rsidP="00AD10A6">
      <w:pPr>
        <w:pStyle w:val="KDParagraf"/>
        <w:spacing w:before="0"/>
        <w:rPr>
          <w:rFonts w:cs="Arial"/>
        </w:rPr>
      </w:pPr>
      <w:r w:rsidRPr="00AD10A6">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w:t>
      </w:r>
      <w:r w:rsidR="006649D2">
        <w:rPr>
          <w:rFonts w:cs="Arial"/>
        </w:rPr>
        <w:t xml:space="preserve"> врсту </w:t>
      </w:r>
      <w:r w:rsidR="006649D2">
        <w:rPr>
          <w:rFonts w:cs="Arial"/>
          <w:lang w:val="sr-Cyrl-RS"/>
        </w:rPr>
        <w:t>испорука</w:t>
      </w:r>
      <w:r w:rsidRPr="00AD10A6">
        <w:rPr>
          <w:rFonts w:cs="Arial"/>
        </w:rPr>
        <w:t xml:space="preserve"> на страни </w:t>
      </w:r>
      <w:r w:rsidR="006848DA">
        <w:rPr>
          <w:rFonts w:cs="Arial"/>
          <w:lang w:val="sr-Cyrl-RS"/>
        </w:rPr>
        <w:t xml:space="preserve">Продавца </w:t>
      </w:r>
      <w:r w:rsidRPr="00AD10A6">
        <w:rPr>
          <w:rFonts w:cs="Arial"/>
        </w:rPr>
        <w:t xml:space="preserve">. </w:t>
      </w:r>
    </w:p>
    <w:p w14:paraId="3AC1D33C" w14:textId="77777777" w:rsidR="003D0D24" w:rsidRPr="00AD10A6" w:rsidRDefault="003D0D24" w:rsidP="00AD10A6">
      <w:pPr>
        <w:pStyle w:val="KDParagraf"/>
        <w:spacing w:before="0"/>
        <w:rPr>
          <w:rFonts w:cs="Arial"/>
        </w:rPr>
      </w:pPr>
    </w:p>
    <w:p w14:paraId="38D18262" w14:textId="77777777" w:rsidR="003D0D24" w:rsidRPr="00AD10A6" w:rsidRDefault="003D0D24" w:rsidP="00AD10A6">
      <w:pPr>
        <w:pStyle w:val="KDParagraf"/>
        <w:spacing w:before="0"/>
        <w:rPr>
          <w:rFonts w:cs="Arial"/>
        </w:rPr>
      </w:pPr>
      <w:r w:rsidRPr="00AD10A6">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AD10A6">
        <w:rPr>
          <w:rFonts w:cs="Arial"/>
          <w:lang w:val="sr-Cyrl-RS"/>
        </w:rPr>
        <w:t xml:space="preserve">17. </w:t>
      </w:r>
      <w:r w:rsidRPr="00AD10A6">
        <w:rPr>
          <w:rFonts w:cs="Arial"/>
        </w:rPr>
        <w:t>овог Уговора.</w:t>
      </w:r>
    </w:p>
    <w:p w14:paraId="5883BE6B" w14:textId="77777777" w:rsidR="003D0D24" w:rsidRPr="00AD10A6" w:rsidRDefault="003D0D24" w:rsidP="00AD10A6">
      <w:pPr>
        <w:spacing w:before="0"/>
        <w:rPr>
          <w:rFonts w:cs="Arial"/>
          <w:lang w:val="sr-Cyrl-RS" w:eastAsia="sr-Latn-CS"/>
        </w:rPr>
      </w:pPr>
    </w:p>
    <w:p w14:paraId="512D0063" w14:textId="77777777" w:rsidR="0098566E" w:rsidRPr="00AD10A6" w:rsidRDefault="003D0D24" w:rsidP="00AD10A6">
      <w:pPr>
        <w:spacing w:before="0"/>
        <w:rPr>
          <w:rFonts w:cs="Arial"/>
          <w:b/>
          <w:lang w:val="sr-Cyrl-RS" w:eastAsia="sr-Latn-CS"/>
        </w:rPr>
      </w:pPr>
      <w:r w:rsidRPr="00AD10A6">
        <w:rPr>
          <w:rFonts w:cs="Arial"/>
          <w:b/>
          <w:lang w:val="sr-Cyrl-RS" w:eastAsia="sr-Latn-CS"/>
        </w:rPr>
        <w:t>Р</w:t>
      </w:r>
      <w:r w:rsidR="00AD10A6">
        <w:rPr>
          <w:rFonts w:cs="Arial"/>
          <w:b/>
          <w:lang w:val="sr-Cyrl-RS" w:eastAsia="sr-Latn-CS"/>
        </w:rPr>
        <w:t>А</w:t>
      </w:r>
      <w:r w:rsidRPr="00AD10A6">
        <w:rPr>
          <w:rFonts w:cs="Arial"/>
          <w:b/>
          <w:lang w:val="sr-Cyrl-RS" w:eastAsia="sr-Latn-CS"/>
        </w:rPr>
        <w:t>СКИД УГОВОРА</w:t>
      </w:r>
    </w:p>
    <w:p w14:paraId="4674B6EC" w14:textId="15898308"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lang w:val="sr-Cyrl-RS"/>
        </w:rPr>
        <w:t>Члан 2</w:t>
      </w:r>
      <w:r w:rsidR="00311603">
        <w:rPr>
          <w:rFonts w:cs="Arial"/>
          <w:bCs/>
          <w:lang w:val="sr-Cyrl-RS"/>
        </w:rPr>
        <w:t>0</w:t>
      </w:r>
      <w:r w:rsidRPr="00AD10A6">
        <w:rPr>
          <w:rFonts w:cs="Arial"/>
          <w:bCs/>
          <w:lang w:val="sr-Cyrl-RS"/>
        </w:rPr>
        <w:t>.</w:t>
      </w:r>
    </w:p>
    <w:p w14:paraId="43781396" w14:textId="77777777" w:rsidR="0084658D" w:rsidRPr="0084658D" w:rsidRDefault="0084658D" w:rsidP="0084658D">
      <w:pPr>
        <w:spacing w:before="0"/>
        <w:rPr>
          <w:rFonts w:cs="Arial"/>
          <w:lang w:eastAsia="sr-Latn-CS"/>
        </w:rPr>
      </w:pPr>
      <w:r w:rsidRPr="0084658D">
        <w:rPr>
          <w:rFonts w:cs="Arial"/>
          <w:lang w:eastAsia="sr-Latn-CS"/>
        </w:rPr>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70942E24" w14:textId="77777777" w:rsidR="0084658D" w:rsidRPr="0084658D" w:rsidRDefault="0084658D" w:rsidP="0084658D">
      <w:pPr>
        <w:spacing w:before="0"/>
        <w:rPr>
          <w:rFonts w:cs="Arial"/>
          <w:lang w:eastAsia="sr-Latn-CS"/>
        </w:rPr>
      </w:pPr>
      <w:r w:rsidRPr="0084658D">
        <w:rPr>
          <w:rFonts w:cs="Arial"/>
          <w:lang w:eastAsia="sr-Latn-CS"/>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14:paraId="7FBB144F" w14:textId="77777777" w:rsidR="0084658D" w:rsidRPr="0084658D" w:rsidRDefault="0084658D" w:rsidP="0084658D">
      <w:pPr>
        <w:spacing w:before="0"/>
        <w:rPr>
          <w:rFonts w:cs="Arial"/>
          <w:lang w:eastAsia="sr-Latn-CS"/>
        </w:rPr>
      </w:pPr>
      <w:r w:rsidRPr="0084658D">
        <w:rPr>
          <w:rFonts w:cs="Arial"/>
          <w:lang w:eastAsia="sr-Latn-CS"/>
        </w:rPr>
        <w:t>У случају раскида овог Уговора, у смислу овог члана, Уговорне стране ће измирити своје обавезе настале до дана раскида.</w:t>
      </w:r>
    </w:p>
    <w:p w14:paraId="4CDA6BC6" w14:textId="55025BF7" w:rsidR="0098566E" w:rsidRDefault="0084658D" w:rsidP="0084658D">
      <w:pPr>
        <w:spacing w:before="0"/>
        <w:rPr>
          <w:rFonts w:cs="Arial"/>
          <w:lang w:eastAsia="sr-Latn-CS"/>
        </w:rPr>
      </w:pPr>
      <w:r w:rsidRPr="0084658D">
        <w:rPr>
          <w:rFonts w:cs="Arial"/>
          <w:lang w:eastAsia="sr-Latn-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68EF1BD" w14:textId="77777777" w:rsidR="0084658D" w:rsidRPr="00AD10A6" w:rsidRDefault="0084658D" w:rsidP="0084658D">
      <w:pPr>
        <w:spacing w:before="0"/>
        <w:rPr>
          <w:rFonts w:cs="Arial"/>
          <w:lang w:eastAsia="sr-Latn-CS"/>
        </w:rPr>
      </w:pPr>
    </w:p>
    <w:p w14:paraId="72655D6C" w14:textId="77777777" w:rsidR="0098566E" w:rsidRPr="00AD10A6" w:rsidRDefault="0098566E" w:rsidP="00AD10A6">
      <w:pPr>
        <w:pStyle w:val="CommentText"/>
        <w:spacing w:before="0"/>
        <w:rPr>
          <w:rFonts w:eastAsia="Calibri" w:cs="Arial"/>
          <w:b/>
          <w:bCs/>
          <w:caps/>
          <w:sz w:val="22"/>
          <w:szCs w:val="22"/>
          <w:lang w:val="sr-Cyrl-RS" w:eastAsia="sr-Latn-CS"/>
        </w:rPr>
      </w:pPr>
      <w:r w:rsidRPr="00AD10A6">
        <w:rPr>
          <w:rFonts w:eastAsia="Calibri" w:cs="Arial"/>
          <w:b/>
          <w:bCs/>
          <w:caps/>
          <w:sz w:val="22"/>
          <w:szCs w:val="22"/>
          <w:lang w:val="sr-Cyrl-RS" w:eastAsia="sr-Latn-CS"/>
        </w:rPr>
        <w:t xml:space="preserve">ВИША СИЛА </w:t>
      </w:r>
    </w:p>
    <w:p w14:paraId="35BDF7EA" w14:textId="49B35226" w:rsidR="0098566E" w:rsidRPr="00AD10A6" w:rsidRDefault="0098566E" w:rsidP="00AD10A6">
      <w:pPr>
        <w:widowControl w:val="0"/>
        <w:autoSpaceDE w:val="0"/>
        <w:autoSpaceDN w:val="0"/>
        <w:adjustRightInd w:val="0"/>
        <w:spacing w:before="0"/>
        <w:ind w:left="4040"/>
        <w:rPr>
          <w:rFonts w:cs="Arial"/>
        </w:rPr>
      </w:pPr>
      <w:r w:rsidRPr="00AD10A6">
        <w:rPr>
          <w:rFonts w:cs="Arial"/>
          <w:bCs/>
        </w:rPr>
        <w:t>Члан 2</w:t>
      </w:r>
      <w:r w:rsidR="00311603">
        <w:rPr>
          <w:rFonts w:cs="Arial"/>
          <w:bCs/>
          <w:lang w:val="sr-Cyrl-RS"/>
        </w:rPr>
        <w:t>1</w:t>
      </w:r>
      <w:r w:rsidRPr="00AD10A6">
        <w:rPr>
          <w:rFonts w:cs="Arial"/>
          <w:bCs/>
        </w:rPr>
        <w:t>.</w:t>
      </w:r>
    </w:p>
    <w:p w14:paraId="53DC9344" w14:textId="3EF505D8" w:rsidR="0098566E" w:rsidRPr="00AD10A6" w:rsidRDefault="0098566E" w:rsidP="00AD10A6">
      <w:pPr>
        <w:spacing w:before="0"/>
        <w:rPr>
          <w:rFonts w:cs="Arial"/>
        </w:rPr>
      </w:pPr>
      <w:r w:rsidRPr="00AD10A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w:t>
      </w:r>
      <w:r w:rsidR="006848DA">
        <w:rPr>
          <w:rFonts w:cs="Arial"/>
          <w:lang w:val="sr-Cyrl-RS"/>
        </w:rPr>
        <w:t xml:space="preserve">словима: </w:t>
      </w:r>
      <w:r w:rsidRPr="00AD10A6">
        <w:rPr>
          <w:rFonts w:cs="Arial"/>
        </w:rPr>
        <w:t>три) радна дана о наступању више силе.</w:t>
      </w:r>
    </w:p>
    <w:p w14:paraId="500A6793" w14:textId="77777777" w:rsidR="0098566E" w:rsidRPr="00AD10A6" w:rsidRDefault="0098566E" w:rsidP="00AD10A6">
      <w:pPr>
        <w:spacing w:before="0"/>
        <w:rPr>
          <w:rFonts w:cs="Arial"/>
        </w:rPr>
      </w:pPr>
      <w:r w:rsidRPr="00AD10A6">
        <w:rPr>
          <w:rFonts w:cs="Arial"/>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3A34645E" w14:textId="0DF30D09" w:rsidR="0098566E" w:rsidRPr="00AD10A6" w:rsidRDefault="0098566E" w:rsidP="00AD10A6">
      <w:pPr>
        <w:spacing w:before="0"/>
        <w:rPr>
          <w:rFonts w:cs="Arial"/>
        </w:rPr>
      </w:pPr>
      <w:r w:rsidRPr="00AD10A6">
        <w:rPr>
          <w:rFonts w:cs="Arial"/>
        </w:rPr>
        <w:t xml:space="preserve">У случају из претходног става овог члана Уговора </w:t>
      </w:r>
      <w:r w:rsidR="00190807">
        <w:rPr>
          <w:rFonts w:cs="Arial"/>
          <w:lang w:val="sr-Cyrl-RS"/>
        </w:rPr>
        <w:t>Купац</w:t>
      </w:r>
      <w:r w:rsidR="006848DA">
        <w:rPr>
          <w:rFonts w:cs="Arial"/>
          <w:lang w:val="sr-Cyrl-RS"/>
        </w:rPr>
        <w:t xml:space="preserve"> </w:t>
      </w:r>
      <w:r w:rsidRPr="00AD10A6">
        <w:rPr>
          <w:rFonts w:cs="Arial"/>
        </w:rPr>
        <w:t>ће поступати у складу са чланом 115. став 2. и 5. Закона.</w:t>
      </w:r>
    </w:p>
    <w:p w14:paraId="06FB4E8E" w14:textId="77777777" w:rsidR="0098566E" w:rsidRPr="00AD10A6" w:rsidRDefault="0098566E" w:rsidP="00AD10A6">
      <w:pPr>
        <w:spacing w:before="0"/>
        <w:rPr>
          <w:rFonts w:cs="Arial"/>
        </w:rPr>
      </w:pPr>
      <w:r w:rsidRPr="00AD10A6">
        <w:rPr>
          <w:rFonts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2016058" w14:textId="77777777" w:rsidR="0098566E" w:rsidRPr="00AD10A6" w:rsidRDefault="0098566E" w:rsidP="00AD10A6">
      <w:pPr>
        <w:spacing w:before="0"/>
        <w:rPr>
          <w:rFonts w:cs="Arial"/>
        </w:rPr>
      </w:pPr>
      <w:r w:rsidRPr="00AD10A6">
        <w:rPr>
          <w:rFonts w:cs="Arial"/>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39DA0A1A" w14:textId="77777777" w:rsidR="003D0D24" w:rsidRPr="00AD10A6" w:rsidRDefault="003D0D24" w:rsidP="00AD10A6">
      <w:pPr>
        <w:spacing w:before="0"/>
        <w:rPr>
          <w:rFonts w:cs="Arial"/>
        </w:rPr>
      </w:pPr>
    </w:p>
    <w:p w14:paraId="7CC26447" w14:textId="77777777" w:rsidR="0098566E" w:rsidRPr="00AD10A6" w:rsidRDefault="003D0D24" w:rsidP="00AD10A6">
      <w:pPr>
        <w:spacing w:before="0"/>
        <w:rPr>
          <w:rFonts w:cs="Arial"/>
          <w:b/>
          <w:lang w:val="sr-Cyrl-RS"/>
        </w:rPr>
      </w:pPr>
      <w:r w:rsidRPr="00AD10A6">
        <w:rPr>
          <w:rFonts w:cs="Arial"/>
          <w:b/>
          <w:lang w:val="sr-Cyrl-RS"/>
        </w:rPr>
        <w:t>СТУПАЊЕ УГОВОРА НА СНАГУ</w:t>
      </w:r>
    </w:p>
    <w:p w14:paraId="488DFA05" w14:textId="5C2D866A" w:rsidR="003D0D24" w:rsidRPr="00AD10A6" w:rsidRDefault="001347AB" w:rsidP="00AD10A6">
      <w:pPr>
        <w:widowControl w:val="0"/>
        <w:autoSpaceDE w:val="0"/>
        <w:autoSpaceDN w:val="0"/>
        <w:adjustRightInd w:val="0"/>
        <w:spacing w:before="0"/>
        <w:ind w:left="4040"/>
        <w:rPr>
          <w:rFonts w:cs="Arial"/>
          <w:bCs/>
        </w:rPr>
      </w:pPr>
      <w:r>
        <w:rPr>
          <w:rFonts w:cs="Arial"/>
          <w:bCs/>
        </w:rPr>
        <w:t>Члан 2</w:t>
      </w:r>
      <w:r w:rsidR="00311603">
        <w:rPr>
          <w:rFonts w:cs="Arial"/>
          <w:bCs/>
          <w:lang w:val="sr-Cyrl-RS"/>
        </w:rPr>
        <w:t>2</w:t>
      </w:r>
      <w:r w:rsidR="003D0D24" w:rsidRPr="00AD10A6">
        <w:rPr>
          <w:rFonts w:cs="Arial"/>
          <w:bCs/>
        </w:rPr>
        <w:t>.</w:t>
      </w:r>
    </w:p>
    <w:p w14:paraId="09BD5FF8" w14:textId="38A48914" w:rsidR="003D0D24" w:rsidRDefault="003D0D24" w:rsidP="00AD10A6">
      <w:pPr>
        <w:spacing w:before="0"/>
        <w:rPr>
          <w:rFonts w:cs="Arial"/>
          <w:lang w:val="sr-Cyrl-RS"/>
        </w:rPr>
      </w:pPr>
      <w:r w:rsidRPr="00AD10A6">
        <w:rPr>
          <w:rFonts w:cs="Arial"/>
        </w:rPr>
        <w:t xml:space="preserve">Овај уговор се сматра закљученим </w:t>
      </w:r>
      <w:r w:rsidR="001F4ED5" w:rsidRPr="00AD10A6">
        <w:rPr>
          <w:rFonts w:cs="Arial"/>
        </w:rPr>
        <w:t xml:space="preserve">када га потпишу законски заступници уговорних страна, а ступа на снагу када </w:t>
      </w:r>
      <w:r w:rsidR="00190807">
        <w:rPr>
          <w:rFonts w:cs="Arial"/>
          <w:lang w:val="sr-Cyrl-RS"/>
        </w:rPr>
        <w:t>Продавац</w:t>
      </w:r>
      <w:r w:rsidR="001F4ED5" w:rsidRPr="00AD10A6">
        <w:rPr>
          <w:rFonts w:cs="Arial"/>
        </w:rPr>
        <w:t>у складу</w:t>
      </w:r>
      <w:r w:rsidR="001F4ED5" w:rsidRPr="00AD10A6">
        <w:rPr>
          <w:rFonts w:cs="Arial"/>
          <w:lang w:val="sr-Cyrl-RS"/>
        </w:rPr>
        <w:t xml:space="preserve"> </w:t>
      </w:r>
      <w:r w:rsidR="001347AB">
        <w:rPr>
          <w:rFonts w:cs="Arial"/>
        </w:rPr>
        <w:t>са роковима из члана 1</w:t>
      </w:r>
      <w:r w:rsidR="001347AB">
        <w:rPr>
          <w:rFonts w:cs="Arial"/>
          <w:lang w:val="sr-Cyrl-RS"/>
        </w:rPr>
        <w:t>2</w:t>
      </w:r>
      <w:r w:rsidR="001F4ED5" w:rsidRPr="00AD10A6">
        <w:rPr>
          <w:rFonts w:cs="Arial"/>
        </w:rPr>
        <w:t>. овог уговора достави средство финансијског обезбеђења за добро извршење посла</w:t>
      </w:r>
      <w:r w:rsidR="001F4ED5" w:rsidRPr="00AD10A6">
        <w:rPr>
          <w:rFonts w:cs="Arial"/>
          <w:lang w:val="sr-Cyrl-RS"/>
        </w:rPr>
        <w:t>.</w:t>
      </w:r>
    </w:p>
    <w:p w14:paraId="411771E1" w14:textId="6751AC61" w:rsidR="003D0D24" w:rsidRPr="00AD10A6" w:rsidRDefault="003D0D24" w:rsidP="00AD10A6">
      <w:pPr>
        <w:spacing w:before="0"/>
        <w:rPr>
          <w:rFonts w:cs="Arial"/>
          <w:b/>
          <w:lang w:val="sr-Cyrl-RS"/>
        </w:rPr>
      </w:pPr>
    </w:p>
    <w:p w14:paraId="3B7894D6" w14:textId="77777777" w:rsidR="0098566E" w:rsidRPr="00AD10A6" w:rsidRDefault="0098566E" w:rsidP="00AD10A6">
      <w:pPr>
        <w:spacing w:before="0"/>
        <w:rPr>
          <w:rFonts w:cs="Arial"/>
          <w:b/>
        </w:rPr>
      </w:pPr>
      <w:r w:rsidRPr="00AD10A6">
        <w:rPr>
          <w:rFonts w:cs="Arial"/>
          <w:b/>
          <w:lang w:val="sr-Cyrl-RS"/>
        </w:rPr>
        <w:t>ЗАВРШНЕ ОДРЕДБЕ</w:t>
      </w:r>
    </w:p>
    <w:p w14:paraId="1BF2B641" w14:textId="06BDC13C" w:rsidR="0098566E" w:rsidRPr="00AD10A6" w:rsidRDefault="003D0D24" w:rsidP="00AD10A6">
      <w:pPr>
        <w:widowControl w:val="0"/>
        <w:autoSpaceDE w:val="0"/>
        <w:autoSpaceDN w:val="0"/>
        <w:adjustRightInd w:val="0"/>
        <w:spacing w:before="0"/>
        <w:ind w:left="4040"/>
        <w:rPr>
          <w:rFonts w:cs="Arial"/>
        </w:rPr>
      </w:pPr>
      <w:r w:rsidRPr="00AD10A6">
        <w:rPr>
          <w:rFonts w:cs="Arial"/>
          <w:bCs/>
        </w:rPr>
        <w:t>Члан 2</w:t>
      </w:r>
      <w:r w:rsidR="00311603">
        <w:rPr>
          <w:rFonts w:cs="Arial"/>
          <w:bCs/>
          <w:lang w:val="sr-Cyrl-RS"/>
        </w:rPr>
        <w:t>3</w:t>
      </w:r>
      <w:r w:rsidR="0098566E" w:rsidRPr="00AD10A6">
        <w:rPr>
          <w:rFonts w:cs="Arial"/>
          <w:bCs/>
        </w:rPr>
        <w:t>.</w:t>
      </w:r>
    </w:p>
    <w:p w14:paraId="49468D4A" w14:textId="77777777"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2A73A22" w14:textId="77777777" w:rsidR="0098566E" w:rsidRPr="00AD10A6" w:rsidRDefault="0098566E" w:rsidP="00AD10A6">
      <w:pPr>
        <w:widowControl w:val="0"/>
        <w:overflowPunct w:val="0"/>
        <w:autoSpaceDE w:val="0"/>
        <w:autoSpaceDN w:val="0"/>
        <w:adjustRightInd w:val="0"/>
        <w:spacing w:before="0"/>
        <w:ind w:right="20"/>
        <w:rPr>
          <w:rFonts w:cs="Arial"/>
        </w:rPr>
      </w:pPr>
    </w:p>
    <w:p w14:paraId="546DF38E" w14:textId="1B250AA5"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311603">
        <w:rPr>
          <w:rFonts w:cs="Arial"/>
          <w:bCs/>
          <w:lang w:val="sr-Cyrl-RS"/>
        </w:rPr>
        <w:t>4</w:t>
      </w:r>
      <w:r w:rsidRPr="00AD10A6">
        <w:rPr>
          <w:rFonts w:cs="Arial"/>
          <w:bCs/>
        </w:rPr>
        <w:t>.</w:t>
      </w:r>
    </w:p>
    <w:p w14:paraId="19257A30"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На односе Уговорних страна, који нису уређени овим уговором, примењују се одговарајуће одредбе </w:t>
      </w:r>
      <w:r w:rsidRPr="00AD10A6">
        <w:rPr>
          <w:rFonts w:cs="Arial"/>
          <w:lang w:val="sr-Cyrl-RS"/>
        </w:rPr>
        <w:t>ЗОО</w:t>
      </w:r>
      <w:r w:rsidRPr="00AD10A6">
        <w:rPr>
          <w:rFonts w:cs="Arial"/>
        </w:rPr>
        <w:t xml:space="preserve"> и других закона, подзаконских аката, стандарда и техничких норматива Републике Србије – примењивих с обзиром на предмет овог уговора.</w:t>
      </w:r>
    </w:p>
    <w:p w14:paraId="4DCD309E" w14:textId="77777777" w:rsidR="0098566E" w:rsidRPr="00AD10A6" w:rsidRDefault="0098566E" w:rsidP="00AD10A6">
      <w:pPr>
        <w:widowControl w:val="0"/>
        <w:overflowPunct w:val="0"/>
        <w:autoSpaceDE w:val="0"/>
        <w:autoSpaceDN w:val="0"/>
        <w:adjustRightInd w:val="0"/>
        <w:spacing w:before="0"/>
        <w:rPr>
          <w:rFonts w:cs="Arial"/>
        </w:rPr>
      </w:pPr>
    </w:p>
    <w:p w14:paraId="53CF0B8B" w14:textId="17D75FFB"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311603">
        <w:rPr>
          <w:rFonts w:cs="Arial"/>
          <w:bCs/>
          <w:lang w:val="sr-Cyrl-RS"/>
        </w:rPr>
        <w:t>5</w:t>
      </w:r>
      <w:r w:rsidRPr="00AD10A6">
        <w:rPr>
          <w:rFonts w:cs="Arial"/>
          <w:bCs/>
        </w:rPr>
        <w:t>.</w:t>
      </w:r>
    </w:p>
    <w:p w14:paraId="48FAADC9" w14:textId="77777777" w:rsidR="0098566E" w:rsidRPr="00AD10A6" w:rsidRDefault="0098566E" w:rsidP="00AD10A6">
      <w:pPr>
        <w:widowControl w:val="0"/>
        <w:autoSpaceDE w:val="0"/>
        <w:autoSpaceDN w:val="0"/>
        <w:adjustRightInd w:val="0"/>
        <w:spacing w:before="0"/>
        <w:rPr>
          <w:rFonts w:cs="Arial"/>
        </w:rPr>
      </w:pPr>
      <w:r w:rsidRPr="00AD10A6">
        <w:rPr>
          <w:rFonts w:cs="Arial"/>
        </w:rPr>
        <w:t>Саставни део овог уговора су следећи прилози:</w:t>
      </w:r>
    </w:p>
    <w:p w14:paraId="2F98EA4F" w14:textId="77777777" w:rsidR="0084658D"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w:t>
      </w:r>
      <w:r w:rsidR="001F4ED5" w:rsidRPr="00AD10A6">
        <w:rPr>
          <w:rFonts w:cs="Arial"/>
          <w:lang w:val="sr-Cyrl-RS"/>
        </w:rPr>
        <w:tab/>
        <w:t xml:space="preserve">Конкурсна документација (шифра са Портала ЈН____), </w:t>
      </w:r>
    </w:p>
    <w:p w14:paraId="53E9CD23" w14:textId="054D5EC8" w:rsidR="001F4ED5" w:rsidRPr="00AD10A6" w:rsidRDefault="0084658D" w:rsidP="00AD10A6">
      <w:pPr>
        <w:widowControl w:val="0"/>
        <w:overflowPunct w:val="0"/>
        <w:autoSpaceDE w:val="0"/>
        <w:autoSpaceDN w:val="0"/>
        <w:adjustRightInd w:val="0"/>
        <w:spacing w:before="0"/>
        <w:ind w:left="1440" w:hanging="1440"/>
        <w:rPr>
          <w:rFonts w:cs="Arial"/>
          <w:lang w:val="sr-Cyrl-RS"/>
        </w:rPr>
      </w:pPr>
      <w:r>
        <w:rPr>
          <w:rFonts w:cs="Arial"/>
          <w:lang w:val="sr-Cyrl-RS"/>
        </w:rPr>
        <w:t>Прилог  2.       Т</w:t>
      </w:r>
      <w:r w:rsidR="001F4ED5" w:rsidRPr="00AD10A6">
        <w:rPr>
          <w:rFonts w:cs="Arial"/>
          <w:lang w:val="sr-Cyrl-RS"/>
        </w:rPr>
        <w:t>ехничка спецификација и обухват пројекта</w:t>
      </w:r>
    </w:p>
    <w:p w14:paraId="4B6F9EBE" w14:textId="3595EECA" w:rsidR="0098566E" w:rsidRPr="00AD10A6" w:rsidRDefault="0084658D" w:rsidP="00AD10A6">
      <w:pPr>
        <w:widowControl w:val="0"/>
        <w:overflowPunct w:val="0"/>
        <w:autoSpaceDE w:val="0"/>
        <w:autoSpaceDN w:val="0"/>
        <w:adjustRightInd w:val="0"/>
        <w:spacing w:before="0"/>
        <w:rPr>
          <w:rFonts w:cs="Arial"/>
          <w:lang w:val="sr-Cyrl-RS"/>
        </w:rPr>
      </w:pPr>
      <w:r>
        <w:rPr>
          <w:rFonts w:cs="Arial"/>
          <w:lang w:val="sr-Cyrl-RS"/>
        </w:rPr>
        <w:t>Прилог  3</w:t>
      </w:r>
      <w:r w:rsidR="001F4ED5" w:rsidRPr="00AD10A6">
        <w:rPr>
          <w:rFonts w:cs="Arial"/>
          <w:lang w:val="sr-Cyrl-RS"/>
        </w:rPr>
        <w:t>.</w:t>
      </w:r>
      <w:r w:rsidR="001F4ED5" w:rsidRPr="00AD10A6">
        <w:rPr>
          <w:rFonts w:cs="Arial"/>
          <w:lang w:val="sr-Cyrl-RS"/>
        </w:rPr>
        <w:tab/>
        <w:t>Понуда број  _________   од _______</w:t>
      </w:r>
    </w:p>
    <w:p w14:paraId="1429AF80" w14:textId="5F738B3D" w:rsidR="0098566E" w:rsidRPr="00AD10A6" w:rsidRDefault="0084658D" w:rsidP="00AD10A6">
      <w:pPr>
        <w:widowControl w:val="0"/>
        <w:overflowPunct w:val="0"/>
        <w:autoSpaceDE w:val="0"/>
        <w:autoSpaceDN w:val="0"/>
        <w:adjustRightInd w:val="0"/>
        <w:spacing w:before="0"/>
        <w:rPr>
          <w:rFonts w:cs="Arial"/>
          <w:lang w:val="sr-Cyrl-RS"/>
        </w:rPr>
      </w:pPr>
      <w:r>
        <w:rPr>
          <w:rFonts w:cs="Arial"/>
          <w:lang w:val="sr-Cyrl-RS"/>
        </w:rPr>
        <w:t>Прилог  4</w:t>
      </w:r>
      <w:r w:rsidR="0098566E" w:rsidRPr="00AD10A6">
        <w:rPr>
          <w:rFonts w:cs="Arial"/>
          <w:lang w:val="sr-Cyrl-RS"/>
        </w:rPr>
        <w:t xml:space="preserve">.     </w:t>
      </w:r>
      <w:r w:rsidR="006649D2">
        <w:rPr>
          <w:rFonts w:cs="Arial"/>
          <w:lang w:val="sr-Cyrl-RS"/>
        </w:rPr>
        <w:t xml:space="preserve">  Образац Структура цене</w:t>
      </w:r>
    </w:p>
    <w:p w14:paraId="5D93270F" w14:textId="6CA1A00D" w:rsidR="0098566E" w:rsidRPr="00AD10A6" w:rsidRDefault="0084658D" w:rsidP="00AD10A6">
      <w:pPr>
        <w:widowControl w:val="0"/>
        <w:overflowPunct w:val="0"/>
        <w:autoSpaceDE w:val="0"/>
        <w:autoSpaceDN w:val="0"/>
        <w:adjustRightInd w:val="0"/>
        <w:spacing w:before="0"/>
        <w:rPr>
          <w:rFonts w:cs="Arial"/>
          <w:lang w:val="sr-Cyrl-RS"/>
        </w:rPr>
      </w:pPr>
      <w:r>
        <w:rPr>
          <w:rFonts w:cs="Arial"/>
          <w:lang w:val="sr-Cyrl-RS"/>
        </w:rPr>
        <w:t>Прилог  5</w:t>
      </w:r>
      <w:r w:rsidR="0098566E" w:rsidRPr="00AD10A6">
        <w:rPr>
          <w:rFonts w:cs="Arial"/>
          <w:lang w:val="sr-Cyrl-RS"/>
        </w:rPr>
        <w:t xml:space="preserve">.       Споразум о заједничком наступу  број _________   од </w:t>
      </w:r>
    </w:p>
    <w:p w14:paraId="714E5691" w14:textId="315FBE50" w:rsidR="0098566E" w:rsidRPr="00AD10A6" w:rsidRDefault="0084658D" w:rsidP="00AD10A6">
      <w:pPr>
        <w:widowControl w:val="0"/>
        <w:overflowPunct w:val="0"/>
        <w:autoSpaceDE w:val="0"/>
        <w:autoSpaceDN w:val="0"/>
        <w:adjustRightInd w:val="0"/>
        <w:spacing w:before="0"/>
        <w:rPr>
          <w:rFonts w:cs="Arial"/>
          <w:lang w:val="sr-Cyrl-RS"/>
        </w:rPr>
      </w:pPr>
      <w:r>
        <w:rPr>
          <w:rFonts w:cs="Arial"/>
          <w:lang w:val="sr-Cyrl-RS"/>
        </w:rPr>
        <w:t>Прилог  6</w:t>
      </w:r>
      <w:r w:rsidR="0098566E" w:rsidRPr="00AD10A6">
        <w:rPr>
          <w:rFonts w:cs="Arial"/>
          <w:lang w:val="sr-Cyrl-RS"/>
        </w:rPr>
        <w:t>.       Средства финансијског обезбеђења</w:t>
      </w:r>
    </w:p>
    <w:p w14:paraId="655BFCFF" w14:textId="559E0E3A" w:rsidR="0098566E" w:rsidRPr="00AD10A6" w:rsidRDefault="0084658D" w:rsidP="00AD10A6">
      <w:pPr>
        <w:widowControl w:val="0"/>
        <w:overflowPunct w:val="0"/>
        <w:autoSpaceDE w:val="0"/>
        <w:autoSpaceDN w:val="0"/>
        <w:adjustRightInd w:val="0"/>
        <w:spacing w:before="0"/>
        <w:rPr>
          <w:rFonts w:cs="Arial"/>
          <w:lang w:val="sr-Cyrl-RS"/>
        </w:rPr>
      </w:pPr>
      <w:r>
        <w:rPr>
          <w:rFonts w:cs="Arial"/>
          <w:lang w:val="sr-Cyrl-RS"/>
        </w:rPr>
        <w:t>Прилог  7</w:t>
      </w:r>
      <w:r w:rsidR="0098566E" w:rsidRPr="00AD10A6">
        <w:rPr>
          <w:rFonts w:cs="Arial"/>
          <w:lang w:val="sr-Cyrl-RS"/>
        </w:rPr>
        <w:t>.</w:t>
      </w:r>
      <w:r w:rsidR="001F4ED5" w:rsidRPr="00AD10A6">
        <w:rPr>
          <w:rFonts w:cs="Arial"/>
          <w:lang w:val="sr-Cyrl-RS"/>
        </w:rPr>
        <w:tab/>
      </w:r>
      <w:r w:rsidR="0098566E" w:rsidRPr="00AD10A6">
        <w:rPr>
          <w:rFonts w:cs="Arial"/>
          <w:lang w:val="sr-Cyrl-RS"/>
        </w:rPr>
        <w:t>Уговор о чувању пословне тајне и поверљивих информација</w:t>
      </w:r>
    </w:p>
    <w:p w14:paraId="1505BA73" w14:textId="405262B2" w:rsidR="0098566E" w:rsidRPr="00AD10A6" w:rsidRDefault="0084658D" w:rsidP="00AD10A6">
      <w:pPr>
        <w:widowControl w:val="0"/>
        <w:overflowPunct w:val="0"/>
        <w:autoSpaceDE w:val="0"/>
        <w:autoSpaceDN w:val="0"/>
        <w:adjustRightInd w:val="0"/>
        <w:spacing w:before="0"/>
        <w:ind w:left="1440" w:hanging="1440"/>
        <w:rPr>
          <w:rFonts w:cs="Arial"/>
          <w:lang w:val="sr-Cyrl-RS"/>
        </w:rPr>
      </w:pPr>
      <w:r>
        <w:rPr>
          <w:rFonts w:cs="Arial"/>
          <w:lang w:val="sr-Cyrl-RS"/>
        </w:rPr>
        <w:t>Прилог  8</w:t>
      </w:r>
      <w:r w:rsidR="0098566E" w:rsidRPr="00AD10A6">
        <w:rPr>
          <w:rFonts w:cs="Arial"/>
          <w:lang w:val="sr-Cyrl-RS"/>
        </w:rPr>
        <w:t>.</w:t>
      </w:r>
      <w:r w:rsidR="001F4ED5" w:rsidRPr="00AD10A6">
        <w:rPr>
          <w:rFonts w:cs="Arial"/>
          <w:lang w:val="sr-Cyrl-RS"/>
        </w:rPr>
        <w:tab/>
      </w:r>
      <w:r w:rsidR="0098566E" w:rsidRPr="00AD10A6">
        <w:rPr>
          <w:rFonts w:cs="Arial"/>
          <w:lang w:val="sr-Cyrl-RS"/>
        </w:rPr>
        <w:t>Опште одредбе и услови произвођача софтверских лиценци</w:t>
      </w:r>
      <w:r w:rsidR="00736EF1" w:rsidRPr="00AD10A6">
        <w:rPr>
          <w:rFonts w:cs="Arial"/>
          <w:lang w:val="sr-Cyrl-RS"/>
        </w:rPr>
        <w:t xml:space="preserve"> (биће преузето из понуде)</w:t>
      </w:r>
    </w:p>
    <w:p w14:paraId="17CE9244" w14:textId="7B399118" w:rsidR="0098566E" w:rsidRPr="00AD10A6" w:rsidRDefault="0084658D" w:rsidP="00AD10A6">
      <w:pPr>
        <w:widowControl w:val="0"/>
        <w:overflowPunct w:val="0"/>
        <w:autoSpaceDE w:val="0"/>
        <w:autoSpaceDN w:val="0"/>
        <w:adjustRightInd w:val="0"/>
        <w:spacing w:before="0"/>
        <w:ind w:left="1440" w:hanging="1440"/>
        <w:rPr>
          <w:rFonts w:cs="Arial"/>
          <w:lang w:val="sr-Cyrl-RS"/>
        </w:rPr>
      </w:pPr>
      <w:r>
        <w:rPr>
          <w:rFonts w:cs="Arial"/>
          <w:lang w:val="sr-Cyrl-RS"/>
        </w:rPr>
        <w:t>Прилог 9</w:t>
      </w:r>
      <w:r w:rsidR="001F4ED5" w:rsidRPr="00AD10A6">
        <w:rPr>
          <w:rFonts w:cs="Arial"/>
          <w:lang w:val="sr-Cyrl-RS"/>
        </w:rPr>
        <w:t>.</w:t>
      </w:r>
      <w:r w:rsidR="001F4ED5" w:rsidRPr="00AD10A6">
        <w:rPr>
          <w:rFonts w:cs="Arial"/>
          <w:lang w:val="sr-Cyrl-RS"/>
        </w:rPr>
        <w:tab/>
      </w:r>
      <w:r w:rsidR="0098566E" w:rsidRPr="00AD10A6">
        <w:rPr>
          <w:rFonts w:cs="Arial"/>
          <w:lang w:val="sr-Cyrl-RS"/>
        </w:rPr>
        <w:t>Општи списак типова софтверских лиценци и правила коришћења</w:t>
      </w:r>
      <w:r w:rsidR="00736EF1" w:rsidRPr="00AD10A6">
        <w:rPr>
          <w:rFonts w:cs="Arial"/>
          <w:lang w:val="sr-Cyrl-RS"/>
        </w:rPr>
        <w:t xml:space="preserve"> (биће преузето из понуде)</w:t>
      </w:r>
    </w:p>
    <w:p w14:paraId="6ACDEEED" w14:textId="13B39675" w:rsidR="0098566E" w:rsidRPr="00AD10A6" w:rsidRDefault="0084658D" w:rsidP="00AD10A6">
      <w:pPr>
        <w:widowControl w:val="0"/>
        <w:overflowPunct w:val="0"/>
        <w:autoSpaceDE w:val="0"/>
        <w:autoSpaceDN w:val="0"/>
        <w:adjustRightInd w:val="0"/>
        <w:spacing w:before="0"/>
        <w:ind w:left="1530" w:hanging="1530"/>
        <w:rPr>
          <w:rFonts w:cs="Arial"/>
          <w:lang w:val="sr-Cyrl-RS"/>
        </w:rPr>
      </w:pPr>
      <w:r>
        <w:rPr>
          <w:rFonts w:cs="Arial"/>
          <w:lang w:val="sr-Cyrl-RS"/>
        </w:rPr>
        <w:t>Прилог 10</w:t>
      </w:r>
      <w:r w:rsidR="0098566E" w:rsidRPr="00AD10A6">
        <w:rPr>
          <w:rFonts w:cs="Arial"/>
          <w:lang w:val="sr-Cyrl-RS"/>
        </w:rPr>
        <w:t>.      Општи услови пружања произвођачке подршке за софтверске лиценце</w:t>
      </w:r>
      <w:r w:rsidR="00736EF1" w:rsidRPr="00AD10A6">
        <w:rPr>
          <w:rFonts w:cs="Arial"/>
          <w:lang w:val="sr-Cyrl-RS"/>
        </w:rPr>
        <w:t xml:space="preserve"> (биће преузето из понуде)</w:t>
      </w:r>
    </w:p>
    <w:p w14:paraId="7953EB16" w14:textId="0F72B382" w:rsidR="0098566E" w:rsidRPr="00AD10A6" w:rsidRDefault="0084658D" w:rsidP="00AD10A6">
      <w:pPr>
        <w:widowControl w:val="0"/>
        <w:overflowPunct w:val="0"/>
        <w:autoSpaceDE w:val="0"/>
        <w:autoSpaceDN w:val="0"/>
        <w:adjustRightInd w:val="0"/>
        <w:spacing w:before="0"/>
        <w:ind w:left="1440" w:hanging="1440"/>
        <w:rPr>
          <w:rFonts w:cs="Arial"/>
          <w:lang w:val="sr-Cyrl-RS"/>
        </w:rPr>
      </w:pPr>
      <w:r>
        <w:rPr>
          <w:rFonts w:cs="Arial"/>
          <w:lang w:val="sr-Cyrl-RS"/>
        </w:rPr>
        <w:t>Прилог 11</w:t>
      </w:r>
      <w:r w:rsidR="0098566E" w:rsidRPr="00AD10A6">
        <w:rPr>
          <w:rFonts w:cs="Arial"/>
          <w:lang w:val="sr-Cyrl-RS"/>
        </w:rPr>
        <w:t>.</w:t>
      </w:r>
      <w:r w:rsidR="0098566E" w:rsidRPr="00AD10A6">
        <w:rPr>
          <w:rFonts w:cs="Arial"/>
          <w:lang w:val="sr-Cyrl-RS"/>
        </w:rPr>
        <w:tab/>
        <w:t>Општи услови пружања услуга закупа SAP HEC инфраструктуре</w:t>
      </w:r>
      <w:r w:rsidR="00736EF1" w:rsidRPr="00AD10A6">
        <w:rPr>
          <w:rFonts w:cs="Arial"/>
          <w:lang w:val="sr-Cyrl-RS"/>
        </w:rPr>
        <w:t xml:space="preserve"> (биће преузето из понуде)</w:t>
      </w:r>
    </w:p>
    <w:p w14:paraId="4C74448C" w14:textId="77777777" w:rsidR="0098566E" w:rsidRPr="00AD10A6" w:rsidRDefault="0098566E" w:rsidP="00AD10A6">
      <w:pPr>
        <w:widowControl w:val="0"/>
        <w:autoSpaceDE w:val="0"/>
        <w:autoSpaceDN w:val="0"/>
        <w:adjustRightInd w:val="0"/>
        <w:spacing w:before="0"/>
        <w:rPr>
          <w:rFonts w:cs="Arial"/>
        </w:rPr>
      </w:pPr>
    </w:p>
    <w:p w14:paraId="23767C7D" w14:textId="1778930E"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11603">
        <w:rPr>
          <w:rFonts w:cs="Arial"/>
          <w:bCs/>
          <w:lang w:val="sr-Cyrl-RS"/>
        </w:rPr>
        <w:t>26</w:t>
      </w:r>
      <w:r w:rsidRPr="00AD10A6">
        <w:rPr>
          <w:rFonts w:cs="Arial"/>
          <w:bCs/>
        </w:rPr>
        <w:t>.</w:t>
      </w:r>
    </w:p>
    <w:p w14:paraId="139281C8" w14:textId="77777777" w:rsidR="00BB7325" w:rsidRDefault="0098566E" w:rsidP="00AD10A6">
      <w:pPr>
        <w:widowControl w:val="0"/>
        <w:overflowPunct w:val="0"/>
        <w:autoSpaceDE w:val="0"/>
        <w:autoSpaceDN w:val="0"/>
        <w:adjustRightInd w:val="0"/>
        <w:spacing w:before="0"/>
        <w:rPr>
          <w:rFonts w:cs="Arial"/>
        </w:rPr>
      </w:pPr>
      <w:r w:rsidRPr="00AD10A6">
        <w:rPr>
          <w:rFonts w:cs="Arial"/>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w:t>
      </w:r>
    </w:p>
    <w:p w14:paraId="76899C3C" w14:textId="5084B86C" w:rsidR="0098566E" w:rsidRDefault="0098566E" w:rsidP="00AD10A6">
      <w:pPr>
        <w:widowControl w:val="0"/>
        <w:overflowPunct w:val="0"/>
        <w:autoSpaceDE w:val="0"/>
        <w:autoSpaceDN w:val="0"/>
        <w:adjustRightInd w:val="0"/>
        <w:spacing w:before="0"/>
        <w:rPr>
          <w:rFonts w:cs="Arial"/>
        </w:rPr>
      </w:pPr>
      <w:r w:rsidRPr="00AD10A6">
        <w:rPr>
          <w:rFonts w:cs="Arial"/>
        </w:rPr>
        <w:t>Све евентуалне измене и допуне овог уговора са прилозима, биће искључиво у писаној форми анекса уговора.</w:t>
      </w:r>
    </w:p>
    <w:p w14:paraId="0EA3DA55" w14:textId="37385AF9" w:rsidR="006848DA" w:rsidRDefault="006848DA" w:rsidP="00AD10A6">
      <w:pPr>
        <w:widowControl w:val="0"/>
        <w:overflowPunct w:val="0"/>
        <w:autoSpaceDE w:val="0"/>
        <w:autoSpaceDN w:val="0"/>
        <w:adjustRightInd w:val="0"/>
        <w:spacing w:before="0"/>
        <w:rPr>
          <w:rFonts w:cs="Arial"/>
        </w:rPr>
      </w:pPr>
    </w:p>
    <w:p w14:paraId="0806C6CC" w14:textId="498A07B8" w:rsidR="006848DA" w:rsidRDefault="006848DA" w:rsidP="00AD10A6">
      <w:pPr>
        <w:widowControl w:val="0"/>
        <w:overflowPunct w:val="0"/>
        <w:autoSpaceDE w:val="0"/>
        <w:autoSpaceDN w:val="0"/>
        <w:adjustRightInd w:val="0"/>
        <w:spacing w:before="0"/>
        <w:rPr>
          <w:rFonts w:cs="Arial"/>
        </w:rPr>
      </w:pPr>
    </w:p>
    <w:p w14:paraId="4F56F2E4" w14:textId="77777777" w:rsidR="006848DA" w:rsidRDefault="006848DA" w:rsidP="00AD10A6">
      <w:pPr>
        <w:widowControl w:val="0"/>
        <w:overflowPunct w:val="0"/>
        <w:autoSpaceDE w:val="0"/>
        <w:autoSpaceDN w:val="0"/>
        <w:adjustRightInd w:val="0"/>
        <w:spacing w:before="0"/>
        <w:rPr>
          <w:rFonts w:cs="Arial"/>
        </w:rPr>
      </w:pPr>
    </w:p>
    <w:p w14:paraId="183BAE0C" w14:textId="77777777" w:rsidR="00BB7325" w:rsidRDefault="00BB7325" w:rsidP="00AD10A6">
      <w:pPr>
        <w:widowControl w:val="0"/>
        <w:overflowPunct w:val="0"/>
        <w:autoSpaceDE w:val="0"/>
        <w:autoSpaceDN w:val="0"/>
        <w:adjustRightInd w:val="0"/>
        <w:spacing w:before="0"/>
        <w:rPr>
          <w:rFonts w:cs="Arial"/>
        </w:rPr>
      </w:pPr>
    </w:p>
    <w:p w14:paraId="4490CCC3" w14:textId="33ACBF62" w:rsidR="00BB7325" w:rsidRPr="00AD10A6" w:rsidRDefault="00BB7325" w:rsidP="00BB7325">
      <w:pPr>
        <w:widowControl w:val="0"/>
        <w:autoSpaceDE w:val="0"/>
        <w:autoSpaceDN w:val="0"/>
        <w:adjustRightInd w:val="0"/>
        <w:spacing w:before="0"/>
        <w:ind w:left="4040"/>
        <w:rPr>
          <w:rFonts w:cs="Arial"/>
        </w:rPr>
      </w:pPr>
      <w:r w:rsidRPr="00AD10A6">
        <w:rPr>
          <w:rFonts w:cs="Arial"/>
          <w:bCs/>
        </w:rPr>
        <w:lastRenderedPageBreak/>
        <w:t xml:space="preserve">Члан </w:t>
      </w:r>
      <w:r w:rsidR="00311603">
        <w:rPr>
          <w:rFonts w:cs="Arial"/>
          <w:bCs/>
          <w:lang w:val="sr-Cyrl-RS"/>
        </w:rPr>
        <w:t>27</w:t>
      </w:r>
      <w:r w:rsidRPr="00AD10A6">
        <w:rPr>
          <w:rFonts w:cs="Arial"/>
          <w:bCs/>
        </w:rPr>
        <w:t>.</w:t>
      </w:r>
    </w:p>
    <w:p w14:paraId="020C3CD8" w14:textId="77777777" w:rsidR="0098566E" w:rsidRPr="00AD10A6" w:rsidRDefault="0098566E" w:rsidP="00AD10A6">
      <w:pPr>
        <w:widowControl w:val="0"/>
        <w:overflowPunct w:val="0"/>
        <w:autoSpaceDE w:val="0"/>
        <w:autoSpaceDN w:val="0"/>
        <w:adjustRightInd w:val="0"/>
        <w:spacing w:before="0"/>
        <w:rPr>
          <w:rFonts w:cs="Arial"/>
        </w:rPr>
      </w:pPr>
      <w:r w:rsidRPr="00AD10A6">
        <w:rPr>
          <w:rFonts w:cs="Arial"/>
        </w:rPr>
        <w:t>Уговор je сачињен и пoтписaн у 6 (</w:t>
      </w:r>
      <w:r w:rsidRPr="00AD10A6">
        <w:rPr>
          <w:rFonts w:cs="Arial"/>
          <w:lang w:val="sr-Cyrl-RS"/>
        </w:rPr>
        <w:t xml:space="preserve">словима: </w:t>
      </w:r>
      <w:r w:rsidRPr="00AD10A6">
        <w:rPr>
          <w:rFonts w:cs="Arial"/>
        </w:rPr>
        <w:t>шест) идeнтичних примeракa од кojих свака страна задржава по 3 (</w:t>
      </w:r>
      <w:r w:rsidRPr="00AD10A6">
        <w:rPr>
          <w:rFonts w:cs="Arial"/>
          <w:lang w:val="sr-Cyrl-RS"/>
        </w:rPr>
        <w:t xml:space="preserve">словима: </w:t>
      </w:r>
      <w:r w:rsidRPr="00AD10A6">
        <w:rPr>
          <w:rFonts w:cs="Arial"/>
        </w:rPr>
        <w:t>три) примерка.</w:t>
      </w:r>
    </w:p>
    <w:p w14:paraId="2A86E271" w14:textId="77777777" w:rsidR="001F4ED5" w:rsidRPr="00AD10A6" w:rsidRDefault="001F4ED5" w:rsidP="00AD10A6">
      <w:pPr>
        <w:widowControl w:val="0"/>
        <w:overflowPunct w:val="0"/>
        <w:autoSpaceDE w:val="0"/>
        <w:autoSpaceDN w:val="0"/>
        <w:adjustRightInd w:val="0"/>
        <w:spacing w:before="0"/>
        <w:rPr>
          <w:rFonts w:cs="Arial"/>
        </w:rPr>
      </w:pPr>
    </w:p>
    <w:p w14:paraId="13A9D6D5" w14:textId="77777777" w:rsidR="0098566E" w:rsidRPr="00AD10A6" w:rsidRDefault="0098566E" w:rsidP="00AD10A6">
      <w:pPr>
        <w:spacing w:before="0"/>
        <w:rPr>
          <w:rFonts w:cs="Arial"/>
        </w:rPr>
      </w:pPr>
    </w:p>
    <w:p w14:paraId="75A36252" w14:textId="3F94732E" w:rsidR="0098566E" w:rsidRPr="002E00BE" w:rsidRDefault="0098566E" w:rsidP="00AD10A6">
      <w:pPr>
        <w:spacing w:before="0"/>
        <w:rPr>
          <w:rFonts w:cs="Arial"/>
          <w:lang w:val="sr-Cyrl-RS"/>
        </w:rPr>
      </w:pPr>
      <w:r w:rsidRPr="00AD10A6">
        <w:rPr>
          <w:rFonts w:cs="Arial"/>
        </w:rPr>
        <w:t xml:space="preserve">            </w:t>
      </w:r>
      <w:r w:rsidR="006848DA">
        <w:rPr>
          <w:rFonts w:cs="Arial"/>
          <w:lang w:val="sr-Cyrl-RS"/>
        </w:rPr>
        <w:t xml:space="preserve">         </w:t>
      </w:r>
      <w:r w:rsidR="0062260B">
        <w:rPr>
          <w:rFonts w:cs="Arial"/>
          <w:lang w:val="sr-Cyrl-RS"/>
        </w:rPr>
        <w:t>КУПАЦ</w:t>
      </w:r>
      <w:r w:rsidRPr="00AD10A6">
        <w:rPr>
          <w:rFonts w:cs="Arial"/>
        </w:rPr>
        <w:tab/>
      </w:r>
      <w:r w:rsidRPr="00AD10A6">
        <w:rPr>
          <w:rFonts w:cs="Arial"/>
        </w:rPr>
        <w:tab/>
      </w:r>
      <w:r w:rsidRPr="00AD10A6">
        <w:rPr>
          <w:rFonts w:cs="Arial"/>
        </w:rPr>
        <w:tab/>
      </w:r>
      <w:r w:rsidRPr="00AD10A6">
        <w:rPr>
          <w:rFonts w:cs="Arial"/>
        </w:rPr>
        <w:tab/>
        <w:t xml:space="preserve">      </w:t>
      </w:r>
      <w:r w:rsidR="0062260B">
        <w:rPr>
          <w:rFonts w:cs="Arial"/>
          <w:lang w:val="sr-Cyrl-RS"/>
        </w:rPr>
        <w:t xml:space="preserve">                               ПРОДАВАЦ </w:t>
      </w:r>
    </w:p>
    <w:p w14:paraId="17FFE5CB" w14:textId="77777777" w:rsidR="0098566E" w:rsidRPr="00AD10A6" w:rsidRDefault="0098566E" w:rsidP="00AD10A6">
      <w:pPr>
        <w:spacing w:before="0"/>
        <w:rPr>
          <w:rFonts w:cs="Arial"/>
        </w:rPr>
      </w:pPr>
      <w:r w:rsidRPr="00AD10A6">
        <w:rPr>
          <w:rFonts w:cs="Arial"/>
        </w:rPr>
        <w:t xml:space="preserve">               Јавно предузеће </w:t>
      </w:r>
    </w:p>
    <w:p w14:paraId="4F1F55EA" w14:textId="77777777" w:rsidR="0098566E" w:rsidRPr="00AD10A6" w:rsidRDefault="0098566E" w:rsidP="00AD10A6">
      <w:pPr>
        <w:spacing w:before="0"/>
        <w:rPr>
          <w:rFonts w:cs="Arial"/>
        </w:rPr>
      </w:pPr>
      <w:r w:rsidRPr="00AD10A6">
        <w:rPr>
          <w:rFonts w:cs="Arial"/>
        </w:rPr>
        <w:t>„Електропривреда Србије“</w:t>
      </w:r>
      <w:r w:rsidRPr="00AD10A6" w:rsidDel="003A2F84">
        <w:rPr>
          <w:rFonts w:cs="Arial"/>
        </w:rPr>
        <w:t xml:space="preserve"> </w:t>
      </w:r>
      <w:r w:rsidRPr="00AD10A6">
        <w:rPr>
          <w:rFonts w:cs="Arial"/>
        </w:rPr>
        <w:t>Београд</w:t>
      </w:r>
      <w:r w:rsidRPr="00AD10A6">
        <w:rPr>
          <w:rFonts w:cs="Arial"/>
        </w:rPr>
        <w:tab/>
      </w:r>
      <w:r w:rsidRPr="00AD10A6">
        <w:rPr>
          <w:rFonts w:cs="Arial"/>
        </w:rPr>
        <w:tab/>
      </w:r>
      <w:r w:rsidRPr="00AD10A6">
        <w:rPr>
          <w:rFonts w:cs="Arial"/>
        </w:rPr>
        <w:tab/>
      </w:r>
      <w:r w:rsidRPr="00AD10A6">
        <w:rPr>
          <w:rFonts w:cs="Arial"/>
        </w:rPr>
        <w:tab/>
      </w:r>
      <w:r w:rsidRPr="00AD10A6">
        <w:rPr>
          <w:rFonts w:cs="Arial"/>
        </w:rPr>
        <w:tab/>
        <w:t xml:space="preserve">     </w:t>
      </w:r>
    </w:p>
    <w:p w14:paraId="002FE28E" w14:textId="77777777" w:rsidR="0098566E" w:rsidRPr="00AD10A6" w:rsidRDefault="0098566E" w:rsidP="00AD10A6">
      <w:pPr>
        <w:spacing w:before="0"/>
        <w:rPr>
          <w:rFonts w:cs="Arial"/>
        </w:rPr>
      </w:pPr>
      <w:r w:rsidRPr="00AD10A6">
        <w:rPr>
          <w:rFonts w:cs="Arial"/>
        </w:rPr>
        <w:t xml:space="preserve">  </w:t>
      </w:r>
    </w:p>
    <w:p w14:paraId="48130E51" w14:textId="77777777" w:rsidR="0098566E" w:rsidRPr="00AD10A6" w:rsidRDefault="0098566E" w:rsidP="00AD10A6">
      <w:pPr>
        <w:spacing w:before="0"/>
        <w:rPr>
          <w:rFonts w:cs="Arial"/>
        </w:rPr>
      </w:pPr>
      <w:r w:rsidRPr="00AD10A6">
        <w:rPr>
          <w:rFonts w:cs="Arial"/>
        </w:rPr>
        <w:t xml:space="preserve">   _________________________                                            _________________________</w:t>
      </w:r>
    </w:p>
    <w:p w14:paraId="1E192421" w14:textId="77777777" w:rsidR="0098566E" w:rsidRPr="00AD10A6" w:rsidRDefault="0098566E" w:rsidP="00AD10A6">
      <w:pPr>
        <w:tabs>
          <w:tab w:val="left" w:pos="6720"/>
        </w:tabs>
        <w:spacing w:before="0"/>
        <w:rPr>
          <w:rFonts w:cs="Arial"/>
        </w:rPr>
      </w:pPr>
      <w:r w:rsidRPr="00AD10A6">
        <w:rPr>
          <w:rFonts w:cs="Arial"/>
        </w:rPr>
        <w:t xml:space="preserve">          </w:t>
      </w:r>
      <w:r w:rsidRPr="00AD10A6">
        <w:rPr>
          <w:rFonts w:cs="Arial"/>
          <w:lang w:val="sr-Cyrl-RS"/>
        </w:rPr>
        <w:t xml:space="preserve">  </w:t>
      </w:r>
      <w:r w:rsidRPr="00AD10A6">
        <w:rPr>
          <w:rFonts w:cs="Arial"/>
        </w:rPr>
        <w:t xml:space="preserve">Милорад Грчић                                                                    </w:t>
      </w:r>
      <w:r w:rsidRPr="00AD10A6">
        <w:rPr>
          <w:rFonts w:cs="Arial"/>
          <w:lang w:val="ru-RU"/>
        </w:rPr>
        <w:t xml:space="preserve"> </w:t>
      </w:r>
      <w:r w:rsidRPr="00AD10A6">
        <w:rPr>
          <w:rFonts w:cs="Arial"/>
        </w:rPr>
        <w:t>име и презиме</w:t>
      </w:r>
    </w:p>
    <w:p w14:paraId="458BBAAA" w14:textId="77777777" w:rsidR="0098566E" w:rsidRPr="00AD10A6" w:rsidRDefault="0098566E" w:rsidP="00AD10A6">
      <w:pPr>
        <w:tabs>
          <w:tab w:val="left" w:pos="7245"/>
        </w:tabs>
        <w:spacing w:before="0"/>
        <w:rPr>
          <w:rFonts w:cs="Arial"/>
        </w:rPr>
        <w:sectPr w:rsidR="0098566E" w:rsidRPr="00AD10A6" w:rsidSect="0098566E">
          <w:headerReference w:type="default" r:id="rId171"/>
          <w:footerReference w:type="default" r:id="rId172"/>
          <w:footnotePr>
            <w:pos w:val="beneathText"/>
          </w:footnotePr>
          <w:pgSz w:w="12240" w:h="15840" w:code="1"/>
          <w:pgMar w:top="1418" w:right="1418" w:bottom="1418" w:left="1418" w:header="567" w:footer="567" w:gutter="0"/>
          <w:cols w:space="708"/>
          <w:docGrid w:linePitch="360"/>
        </w:sectPr>
      </w:pPr>
      <w:r w:rsidRPr="00AD10A6">
        <w:rPr>
          <w:rFonts w:cs="Arial"/>
        </w:rPr>
        <w:t xml:space="preserve">            в.д. </w:t>
      </w:r>
      <w:r w:rsidRPr="00AD10A6">
        <w:rPr>
          <w:rFonts w:cs="Arial"/>
          <w:lang w:val="sr-Cyrl-RS"/>
        </w:rPr>
        <w:t>д</w:t>
      </w:r>
      <w:r w:rsidRPr="00AD10A6">
        <w:rPr>
          <w:rFonts w:cs="Arial"/>
        </w:rPr>
        <w:t xml:space="preserve">иректора                                                                       </w:t>
      </w:r>
      <w:r w:rsidRPr="00AD10A6">
        <w:rPr>
          <w:rFonts w:cs="Arial"/>
          <w:lang w:val="sr-Cyrl-RS"/>
        </w:rPr>
        <w:t xml:space="preserve">  </w:t>
      </w:r>
      <w:r w:rsidRPr="00AD10A6">
        <w:rPr>
          <w:rFonts w:cs="Arial"/>
        </w:rPr>
        <w:t>функција</w:t>
      </w:r>
    </w:p>
    <w:p w14:paraId="1C84D9D6" w14:textId="77777777" w:rsidR="003A49ED" w:rsidRPr="00AD10A6" w:rsidRDefault="003A49ED" w:rsidP="00AD10A6">
      <w:pPr>
        <w:pStyle w:val="KDParagraf"/>
        <w:spacing w:before="0"/>
        <w:jc w:val="center"/>
        <w:rPr>
          <w:rFonts w:cs="Arial"/>
        </w:rPr>
      </w:pPr>
      <w:r w:rsidRPr="00AD10A6">
        <w:rPr>
          <w:rFonts w:cs="Arial"/>
        </w:rPr>
        <w:lastRenderedPageBreak/>
        <w:t>МОДЕЛ УГОВОРА</w:t>
      </w:r>
    </w:p>
    <w:p w14:paraId="2FA5A48F" w14:textId="77777777" w:rsidR="003A49ED" w:rsidRPr="00AD10A6" w:rsidRDefault="003A49ED" w:rsidP="00AD10A6">
      <w:pPr>
        <w:pStyle w:val="KDParagraf"/>
        <w:spacing w:before="0"/>
        <w:jc w:val="center"/>
        <w:rPr>
          <w:rFonts w:cs="Arial"/>
        </w:rPr>
      </w:pPr>
      <w:r w:rsidRPr="00AD10A6">
        <w:rPr>
          <w:rFonts w:cs="Arial"/>
        </w:rPr>
        <w:t>о чувању пословне тајне и поверљивих информација</w:t>
      </w:r>
    </w:p>
    <w:p w14:paraId="00A6D62C" w14:textId="77777777" w:rsidR="003A49ED" w:rsidRPr="00AD10A6" w:rsidRDefault="003A49ED" w:rsidP="00AD10A6">
      <w:pPr>
        <w:pStyle w:val="KDParagraf"/>
        <w:spacing w:before="0"/>
        <w:rPr>
          <w:rFonts w:cs="Arial"/>
        </w:rPr>
      </w:pPr>
    </w:p>
    <w:p w14:paraId="1B730FC2" w14:textId="77777777" w:rsidR="003A49ED" w:rsidRPr="00AD10A6" w:rsidRDefault="003A49ED" w:rsidP="00AD10A6">
      <w:pPr>
        <w:pStyle w:val="KDParagraf"/>
        <w:spacing w:before="0"/>
        <w:rPr>
          <w:rFonts w:cs="Arial"/>
        </w:rPr>
      </w:pPr>
      <w:r w:rsidRPr="00AD10A6">
        <w:rPr>
          <w:rFonts w:cs="Arial"/>
        </w:rPr>
        <w:t>Закључен између</w:t>
      </w:r>
    </w:p>
    <w:p w14:paraId="28303AAE" w14:textId="77777777" w:rsidR="003A49ED" w:rsidRPr="00AD10A6" w:rsidRDefault="003A49ED" w:rsidP="00AD10A6">
      <w:pPr>
        <w:pStyle w:val="KDParagraf"/>
        <w:spacing w:before="0"/>
        <w:rPr>
          <w:rFonts w:cs="Arial"/>
        </w:rPr>
      </w:pPr>
    </w:p>
    <w:p w14:paraId="5D47E2D7" w14:textId="3BC6CBA2" w:rsidR="003A49ED" w:rsidRPr="00AD10A6" w:rsidRDefault="003A49ED" w:rsidP="00AD10A6">
      <w:pPr>
        <w:pStyle w:val="KDParagraf"/>
        <w:spacing w:before="0"/>
        <w:rPr>
          <w:rFonts w:cs="Arial"/>
        </w:rPr>
      </w:pPr>
      <w:r w:rsidRPr="00AD10A6">
        <w:rPr>
          <w:rFonts w:cs="Arial"/>
        </w:rPr>
        <w:t>Јавног предузећа „Електропривреда Србије“, Бе</w:t>
      </w:r>
      <w:r w:rsidR="006848DA">
        <w:rPr>
          <w:rFonts w:cs="Arial"/>
        </w:rPr>
        <w:t>оград, Улица Балканска 13</w:t>
      </w:r>
      <w:r w:rsidRPr="00AD10A6">
        <w:rPr>
          <w:rFonts w:cs="Arial"/>
        </w:rPr>
        <w:t>, матични број: 20053658, ПИБ 103920327, бр.тек.рачуна: 160-700-13 Banka Intesa ад Београд, које заступа</w:t>
      </w:r>
      <w:r w:rsidR="0098566E" w:rsidRPr="00AD10A6">
        <w:rPr>
          <w:rFonts w:cs="Arial"/>
          <w:lang w:val="sr-Cyrl-RS"/>
        </w:rPr>
        <w:t xml:space="preserve"> в.д. </w:t>
      </w:r>
      <w:r w:rsidRPr="00AD10A6">
        <w:rPr>
          <w:rFonts w:cs="Arial"/>
        </w:rPr>
        <w:t>директор</w:t>
      </w:r>
      <w:r w:rsidR="0098566E" w:rsidRPr="00AD10A6">
        <w:rPr>
          <w:rFonts w:cs="Arial"/>
          <w:lang w:val="sr-Cyrl-RS"/>
        </w:rPr>
        <w:t>а</w:t>
      </w:r>
      <w:r w:rsidRPr="00AD10A6">
        <w:rPr>
          <w:rFonts w:cs="Arial"/>
        </w:rPr>
        <w:t xml:space="preserve"> </w:t>
      </w:r>
      <w:r w:rsidR="0098566E" w:rsidRPr="00AD10A6">
        <w:rPr>
          <w:rFonts w:cs="Arial"/>
          <w:lang w:val="sr-Cyrl-RS"/>
        </w:rPr>
        <w:t>Милорад Грчић</w:t>
      </w:r>
      <w:r w:rsidRPr="00AD10A6">
        <w:rPr>
          <w:rFonts w:cs="Arial"/>
        </w:rPr>
        <w:t xml:space="preserve"> (у даљем тексту: </w:t>
      </w:r>
      <w:r w:rsidR="006848DA">
        <w:rPr>
          <w:rFonts w:cs="Arial"/>
          <w:lang w:val="sr-Cyrl-RS"/>
        </w:rPr>
        <w:t>Купац</w:t>
      </w:r>
      <w:r w:rsidRPr="00AD10A6">
        <w:rPr>
          <w:rFonts w:cs="Arial"/>
        </w:rPr>
        <w:t xml:space="preserve">), </w:t>
      </w:r>
    </w:p>
    <w:p w14:paraId="29D62816" w14:textId="77777777" w:rsidR="003A49ED" w:rsidRPr="00AD10A6" w:rsidRDefault="003A49ED" w:rsidP="00AD10A6">
      <w:pPr>
        <w:pStyle w:val="KDParagraf"/>
        <w:spacing w:before="0"/>
        <w:rPr>
          <w:rFonts w:cs="Arial"/>
        </w:rPr>
      </w:pPr>
    </w:p>
    <w:p w14:paraId="17CCAB36" w14:textId="77777777" w:rsidR="003A49ED" w:rsidRPr="00AD10A6" w:rsidRDefault="003A49ED" w:rsidP="00AD10A6">
      <w:pPr>
        <w:pStyle w:val="KDParagraf"/>
        <w:spacing w:before="0"/>
        <w:rPr>
          <w:rFonts w:cs="Arial"/>
        </w:rPr>
      </w:pPr>
      <w:r w:rsidRPr="00AD10A6">
        <w:rPr>
          <w:rFonts w:cs="Arial"/>
        </w:rPr>
        <w:t>и</w:t>
      </w:r>
    </w:p>
    <w:p w14:paraId="21D0FA94" w14:textId="77777777" w:rsidR="003A49ED" w:rsidRPr="00AD10A6" w:rsidRDefault="003A49ED" w:rsidP="00AD10A6">
      <w:pPr>
        <w:pStyle w:val="KDParagraf"/>
        <w:spacing w:before="0"/>
        <w:rPr>
          <w:rFonts w:cs="Arial"/>
        </w:rPr>
      </w:pPr>
    </w:p>
    <w:p w14:paraId="6929CFF0" w14:textId="27113469" w:rsidR="003A49ED" w:rsidRPr="00AD10A6" w:rsidRDefault="003A49ED" w:rsidP="00AD10A6">
      <w:pPr>
        <w:pStyle w:val="KDParagraf"/>
        <w:spacing w:before="0"/>
        <w:rPr>
          <w:rFonts w:cs="Arial"/>
        </w:rPr>
      </w:pPr>
      <w:r w:rsidRPr="00AD10A6">
        <w:rPr>
          <w:rFonts w:cs="Arial"/>
        </w:rPr>
        <w:t>___________________________________________________________________, матични број: ___________, ПИБ _______________, бр.тек.рачуна: ____________ кога заступа директор ___</w:t>
      </w:r>
      <w:r w:rsidR="006848DA">
        <w:rPr>
          <w:rFonts w:cs="Arial"/>
        </w:rPr>
        <w:t>______________, (у даљем тексту: Продавац</w:t>
      </w:r>
      <w:r w:rsidRPr="00AD10A6">
        <w:rPr>
          <w:rFonts w:cs="Arial"/>
        </w:rPr>
        <w:t xml:space="preserve">), </w:t>
      </w:r>
    </w:p>
    <w:p w14:paraId="041B11AB" w14:textId="77777777" w:rsidR="003A49ED" w:rsidRPr="00AD10A6" w:rsidRDefault="003A49ED" w:rsidP="00AD10A6">
      <w:pPr>
        <w:pStyle w:val="KDParagraf"/>
        <w:spacing w:before="0"/>
        <w:rPr>
          <w:rFonts w:cs="Arial"/>
        </w:rPr>
      </w:pPr>
    </w:p>
    <w:p w14:paraId="1D817AAE" w14:textId="77777777" w:rsidR="003A49ED" w:rsidRPr="00AD10A6" w:rsidRDefault="003A49ED" w:rsidP="00AD10A6">
      <w:pPr>
        <w:pStyle w:val="KDParagraf"/>
        <w:spacing w:before="0"/>
        <w:rPr>
          <w:rFonts w:cs="Arial"/>
        </w:rPr>
      </w:pPr>
      <w:r w:rsidRPr="00AD10A6">
        <w:rPr>
          <w:rFonts w:cs="Arial"/>
        </w:rPr>
        <w:t>чланови групе /подизвођачи _________________________________________________</w:t>
      </w:r>
    </w:p>
    <w:p w14:paraId="0B4C2979" w14:textId="77777777" w:rsidR="003A49ED" w:rsidRPr="00AD10A6" w:rsidRDefault="003A49ED" w:rsidP="00AD10A6">
      <w:pPr>
        <w:pStyle w:val="KDParagraf"/>
        <w:spacing w:before="0"/>
        <w:rPr>
          <w:rFonts w:cs="Arial"/>
        </w:rPr>
      </w:pPr>
      <w:r w:rsidRPr="00AD10A6">
        <w:rPr>
          <w:rFonts w:cs="Arial"/>
        </w:rPr>
        <w:t xml:space="preserve">_________________________________________________________________________, </w:t>
      </w:r>
    </w:p>
    <w:p w14:paraId="03DFCCA5" w14:textId="77777777" w:rsidR="003A49ED" w:rsidRPr="00AD10A6" w:rsidRDefault="003A49ED" w:rsidP="00AD10A6">
      <w:pPr>
        <w:pStyle w:val="KDParagraf"/>
        <w:spacing w:before="0"/>
        <w:rPr>
          <w:rFonts w:cs="Arial"/>
        </w:rPr>
      </w:pPr>
    </w:p>
    <w:p w14:paraId="3BBA8692" w14:textId="77777777" w:rsidR="003A49ED" w:rsidRPr="00AD10A6" w:rsidRDefault="003A49ED" w:rsidP="00AD10A6">
      <w:pPr>
        <w:pStyle w:val="KDParagraf"/>
        <w:spacing w:before="0"/>
        <w:rPr>
          <w:rFonts w:cs="Arial"/>
        </w:rPr>
      </w:pPr>
      <w:r w:rsidRPr="00AD10A6">
        <w:rPr>
          <w:rFonts w:cs="Arial"/>
        </w:rPr>
        <w:t>заједнички назив Стране.</w:t>
      </w:r>
    </w:p>
    <w:p w14:paraId="7DC96474" w14:textId="77777777" w:rsidR="003A49ED" w:rsidRPr="00AD10A6" w:rsidRDefault="003A49ED" w:rsidP="00AD10A6">
      <w:pPr>
        <w:pStyle w:val="KDParagraf"/>
        <w:spacing w:before="0"/>
        <w:rPr>
          <w:rFonts w:cs="Arial"/>
        </w:rPr>
      </w:pPr>
    </w:p>
    <w:p w14:paraId="321FB90B" w14:textId="77777777" w:rsidR="003A49ED" w:rsidRPr="00AD10A6" w:rsidRDefault="003A49ED" w:rsidP="00AD10A6">
      <w:pPr>
        <w:pStyle w:val="KDParagraf"/>
        <w:spacing w:before="0"/>
        <w:jc w:val="center"/>
        <w:rPr>
          <w:rFonts w:cs="Arial"/>
        </w:rPr>
      </w:pPr>
      <w:r w:rsidRPr="00AD10A6">
        <w:rPr>
          <w:rFonts w:cs="Arial"/>
        </w:rPr>
        <w:t>Члан 1.</w:t>
      </w:r>
    </w:p>
    <w:p w14:paraId="060A9B10" w14:textId="790A6473" w:rsidR="003A49ED" w:rsidRPr="00AD10A6" w:rsidRDefault="003A49ED" w:rsidP="00AD10A6">
      <w:pPr>
        <w:pStyle w:val="KDParagraf"/>
        <w:spacing w:before="0"/>
        <w:rPr>
          <w:rFonts w:cs="Arial"/>
        </w:rPr>
      </w:pPr>
      <w:r w:rsidRPr="00AD10A6">
        <w:rPr>
          <w:rFonts w:cs="Arial"/>
        </w:rPr>
        <w:t xml:space="preserve">Стране су се договориле да у вези са набавком </w:t>
      </w:r>
      <w:r w:rsidR="006848DA">
        <w:rPr>
          <w:rFonts w:cs="Arial"/>
          <w:lang w:val="sr-Cyrl-RS"/>
        </w:rPr>
        <w:t>добара</w:t>
      </w:r>
      <w:r w:rsidR="006848DA">
        <w:rPr>
          <w:rFonts w:cs="Arial"/>
        </w:rPr>
        <w:t>: САП Лиценце</w:t>
      </w:r>
      <w:r w:rsidRPr="00AD10A6">
        <w:rPr>
          <w:rFonts w:cs="Arial"/>
        </w:rPr>
        <w:t xml:space="preserve">, Јавна набавка број ЈН__________ (у даљем тексту: </w:t>
      </w:r>
      <w:r w:rsidRPr="00AD10A6">
        <w:rPr>
          <w:rFonts w:cs="Arial"/>
          <w:lang w:val="sr-Cyrl-RS"/>
        </w:rPr>
        <w:t>Услуге</w:t>
      </w:r>
      <w:r w:rsidRPr="00AD10A6">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FEB73E7" w14:textId="77777777" w:rsidR="003A49ED" w:rsidRPr="00AD10A6" w:rsidRDefault="003A49ED" w:rsidP="00AD10A6">
      <w:pPr>
        <w:pStyle w:val="KDParagraf"/>
        <w:spacing w:before="0"/>
        <w:rPr>
          <w:rFonts w:cs="Arial"/>
        </w:rPr>
      </w:pPr>
    </w:p>
    <w:p w14:paraId="66CA3C82" w14:textId="77777777" w:rsidR="003A49ED" w:rsidRPr="00AD10A6" w:rsidRDefault="003A49ED" w:rsidP="00AD10A6">
      <w:pPr>
        <w:pStyle w:val="KDParagraf"/>
        <w:spacing w:before="0"/>
        <w:rPr>
          <w:rFonts w:cs="Arial"/>
        </w:rPr>
      </w:pPr>
      <w:r w:rsidRPr="00AD10A6">
        <w:rPr>
          <w:rFonts w:cs="Arial"/>
        </w:rPr>
        <w:t xml:space="preserve">Овај Уговор представља прилог основном Уговору број _____ од ____. године. </w:t>
      </w:r>
    </w:p>
    <w:p w14:paraId="77802E06" w14:textId="77777777" w:rsidR="003A49ED" w:rsidRPr="00AD10A6" w:rsidRDefault="003A49ED" w:rsidP="00AD10A6">
      <w:pPr>
        <w:pStyle w:val="KDParagraf"/>
        <w:spacing w:before="0"/>
        <w:rPr>
          <w:rFonts w:cs="Arial"/>
        </w:rPr>
      </w:pPr>
    </w:p>
    <w:p w14:paraId="0B72A47A" w14:textId="77777777" w:rsidR="003A49ED" w:rsidRPr="00AD10A6" w:rsidRDefault="003A49ED" w:rsidP="00AD10A6">
      <w:pPr>
        <w:pStyle w:val="KDParagraf"/>
        <w:spacing w:before="0"/>
        <w:jc w:val="center"/>
        <w:rPr>
          <w:rFonts w:cs="Arial"/>
        </w:rPr>
      </w:pPr>
      <w:r w:rsidRPr="00AD10A6">
        <w:rPr>
          <w:rFonts w:cs="Arial"/>
        </w:rPr>
        <w:t>Члан 2.</w:t>
      </w:r>
    </w:p>
    <w:p w14:paraId="481C9F62" w14:textId="77777777" w:rsidR="003A49ED" w:rsidRPr="00AD10A6" w:rsidRDefault="003A49ED" w:rsidP="00AD10A6">
      <w:pPr>
        <w:pStyle w:val="KDParagraf"/>
        <w:spacing w:before="0"/>
        <w:rPr>
          <w:rFonts w:cs="Arial"/>
        </w:rPr>
      </w:pPr>
      <w:r w:rsidRPr="00AD10A6">
        <w:rPr>
          <w:rFonts w:cs="Arial"/>
        </w:rPr>
        <w:t xml:space="preserve">Стране су сaгласне да термини који се користе, односно проистичу из овог уговорног односа имају следеће значење: </w:t>
      </w:r>
    </w:p>
    <w:p w14:paraId="0D1B3BE3" w14:textId="77777777" w:rsidR="003A49ED" w:rsidRPr="00AD10A6" w:rsidRDefault="003A49ED" w:rsidP="00AD10A6">
      <w:pPr>
        <w:pStyle w:val="KDParagraf"/>
        <w:spacing w:before="0"/>
        <w:rPr>
          <w:rFonts w:cs="Arial"/>
        </w:rPr>
      </w:pPr>
    </w:p>
    <w:p w14:paraId="68D5194D" w14:textId="77777777" w:rsidR="003A49ED" w:rsidRPr="00AD10A6" w:rsidRDefault="003A49ED" w:rsidP="00AD10A6">
      <w:pPr>
        <w:pStyle w:val="KDParagraf"/>
        <w:spacing w:before="0"/>
        <w:rPr>
          <w:rFonts w:cs="Arial"/>
        </w:rPr>
      </w:pPr>
      <w:r w:rsidRPr="00AD10A6">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23894C2" w14:textId="77777777" w:rsidR="003A49ED" w:rsidRPr="00AD10A6" w:rsidRDefault="003A49ED" w:rsidP="00AD10A6">
      <w:pPr>
        <w:pStyle w:val="KDParagraf"/>
        <w:spacing w:before="0"/>
        <w:rPr>
          <w:rFonts w:cs="Arial"/>
        </w:rPr>
      </w:pPr>
    </w:p>
    <w:p w14:paraId="5FAFC4FF" w14:textId="77777777" w:rsidR="003A49ED" w:rsidRPr="00AD10A6" w:rsidRDefault="003A49ED" w:rsidP="00AD10A6">
      <w:pPr>
        <w:pStyle w:val="KDParagraf"/>
        <w:spacing w:before="0"/>
        <w:rPr>
          <w:rFonts w:cs="Arial"/>
        </w:rPr>
      </w:pPr>
      <w:r w:rsidRPr="00AD10A6">
        <w:rPr>
          <w:rFonts w:cs="Arial"/>
        </w:rPr>
        <w:t xml:space="preserve">Држалац пословне тајне – лице које на основу закона контролише коришћење пословне тајне; </w:t>
      </w:r>
    </w:p>
    <w:p w14:paraId="75254167" w14:textId="77777777" w:rsidR="003A49ED" w:rsidRPr="00AD10A6" w:rsidRDefault="003A49ED" w:rsidP="00AD10A6">
      <w:pPr>
        <w:pStyle w:val="KDParagraf"/>
        <w:spacing w:before="0"/>
        <w:rPr>
          <w:rFonts w:cs="Arial"/>
        </w:rPr>
      </w:pPr>
    </w:p>
    <w:p w14:paraId="314AF34C" w14:textId="77777777" w:rsidR="003A49ED" w:rsidRPr="00AD10A6" w:rsidRDefault="003A49ED" w:rsidP="00AD10A6">
      <w:pPr>
        <w:pStyle w:val="KDParagraf"/>
        <w:spacing w:before="0"/>
        <w:rPr>
          <w:rFonts w:cs="Arial"/>
        </w:rPr>
      </w:pPr>
      <w:r w:rsidRPr="00AD10A6">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3646D39" w14:textId="77777777" w:rsidR="003A49ED" w:rsidRPr="00AD10A6" w:rsidRDefault="003A49ED" w:rsidP="00AD10A6">
      <w:pPr>
        <w:pStyle w:val="KDParagraf"/>
        <w:spacing w:before="0"/>
        <w:rPr>
          <w:rFonts w:cs="Arial"/>
        </w:rPr>
      </w:pPr>
    </w:p>
    <w:p w14:paraId="5EBEE98A" w14:textId="77777777" w:rsidR="003A49ED" w:rsidRPr="00AD10A6" w:rsidRDefault="003A49ED" w:rsidP="00AD10A6">
      <w:pPr>
        <w:pStyle w:val="KDParagraf"/>
        <w:spacing w:before="0"/>
        <w:rPr>
          <w:rFonts w:cs="Arial"/>
        </w:rPr>
      </w:pPr>
      <w:r w:rsidRPr="00AD10A6">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D12380F" w14:textId="77777777" w:rsidR="003A49ED" w:rsidRPr="00AD10A6" w:rsidRDefault="003A49ED" w:rsidP="00AD10A6">
      <w:pPr>
        <w:pStyle w:val="KDParagraf"/>
        <w:spacing w:before="0"/>
        <w:rPr>
          <w:rFonts w:cs="Arial"/>
        </w:rPr>
      </w:pPr>
      <w:r w:rsidRPr="00AD10A6">
        <w:rPr>
          <w:rFonts w:cs="Arial"/>
        </w:rPr>
        <w:tab/>
      </w:r>
    </w:p>
    <w:p w14:paraId="1EFD8AFE" w14:textId="77777777" w:rsidR="003A49ED" w:rsidRPr="00AD10A6" w:rsidRDefault="003A49ED" w:rsidP="00AD10A6">
      <w:pPr>
        <w:pStyle w:val="KDParagraf"/>
        <w:spacing w:before="0"/>
        <w:rPr>
          <w:rFonts w:cs="Arial"/>
        </w:rPr>
      </w:pPr>
      <w:r w:rsidRPr="00AD10A6">
        <w:rPr>
          <w:rFonts w:cs="Arial"/>
        </w:rPr>
        <w:t>Давалац – Страна која је Држалац пословне тајне, која Примаоцу уступа податке који представљају пословну тајну;</w:t>
      </w:r>
    </w:p>
    <w:p w14:paraId="7FC9E931" w14:textId="77777777" w:rsidR="003A49ED" w:rsidRPr="00AD10A6" w:rsidRDefault="003A49ED" w:rsidP="00AD10A6">
      <w:pPr>
        <w:pStyle w:val="KDParagraf"/>
        <w:spacing w:before="0"/>
        <w:rPr>
          <w:rFonts w:cs="Arial"/>
        </w:rPr>
      </w:pPr>
    </w:p>
    <w:p w14:paraId="0004027A" w14:textId="77777777" w:rsidR="003A49ED" w:rsidRPr="00AD10A6" w:rsidRDefault="003A49ED" w:rsidP="00AD10A6">
      <w:pPr>
        <w:pStyle w:val="KDParagraf"/>
        <w:spacing w:before="0"/>
        <w:rPr>
          <w:rFonts w:cs="Arial"/>
        </w:rPr>
      </w:pPr>
      <w:r w:rsidRPr="00AD10A6">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4DFB798" w14:textId="77777777" w:rsidR="003A49ED" w:rsidRPr="00AD10A6" w:rsidRDefault="003A49ED" w:rsidP="00AD10A6">
      <w:pPr>
        <w:pStyle w:val="KDParagraf"/>
        <w:spacing w:before="0"/>
        <w:rPr>
          <w:rFonts w:cs="Arial"/>
        </w:rPr>
      </w:pPr>
    </w:p>
    <w:p w14:paraId="059321AF" w14:textId="77777777" w:rsidR="003A49ED" w:rsidRPr="00AD10A6" w:rsidRDefault="003A49ED" w:rsidP="00AD10A6">
      <w:pPr>
        <w:pStyle w:val="KDParagraf"/>
        <w:spacing w:before="0"/>
        <w:rPr>
          <w:rFonts w:cs="Arial"/>
        </w:rPr>
      </w:pPr>
      <w:r w:rsidRPr="00AD10A6">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87FE13E" w14:textId="77777777" w:rsidR="003A49ED" w:rsidRPr="00AD10A6" w:rsidRDefault="003A49ED" w:rsidP="00AD10A6">
      <w:pPr>
        <w:pStyle w:val="KDParagraf"/>
        <w:spacing w:before="0"/>
        <w:rPr>
          <w:rFonts w:cs="Arial"/>
        </w:rPr>
      </w:pPr>
    </w:p>
    <w:p w14:paraId="5CF10597" w14:textId="77777777" w:rsidR="003A49ED" w:rsidRPr="00AD10A6" w:rsidRDefault="003A49ED" w:rsidP="00AD10A6">
      <w:pPr>
        <w:pStyle w:val="KDParagraf"/>
        <w:spacing w:before="0"/>
        <w:rPr>
          <w:rFonts w:cs="Arial"/>
        </w:rPr>
      </w:pPr>
      <w:r w:rsidRPr="00AD10A6">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570500B" w14:textId="77777777" w:rsidR="003A49ED" w:rsidRPr="00AD10A6" w:rsidRDefault="003A49ED" w:rsidP="00AD10A6">
      <w:pPr>
        <w:pStyle w:val="KDParagraf"/>
        <w:spacing w:before="0"/>
        <w:rPr>
          <w:rFonts w:cs="Arial"/>
        </w:rPr>
      </w:pPr>
    </w:p>
    <w:p w14:paraId="60BB75D5" w14:textId="77777777" w:rsidR="003A49ED" w:rsidRPr="00AD10A6" w:rsidRDefault="003A49ED" w:rsidP="00AD10A6">
      <w:pPr>
        <w:pStyle w:val="KDParagraf"/>
        <w:spacing w:before="0"/>
        <w:jc w:val="center"/>
        <w:rPr>
          <w:rFonts w:cs="Arial"/>
        </w:rPr>
      </w:pPr>
      <w:r w:rsidRPr="00AD10A6">
        <w:rPr>
          <w:rFonts w:cs="Arial"/>
        </w:rPr>
        <w:t>Члан 3.</w:t>
      </w:r>
    </w:p>
    <w:p w14:paraId="12A4634B" w14:textId="0520EEDE" w:rsidR="003A49ED" w:rsidRPr="00AD10A6" w:rsidRDefault="003A49ED" w:rsidP="00AD10A6">
      <w:pPr>
        <w:pStyle w:val="KDParagraf"/>
        <w:spacing w:before="0"/>
        <w:rPr>
          <w:rFonts w:cs="Arial"/>
        </w:rPr>
      </w:pPr>
      <w:r w:rsidRPr="00AD10A6">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9F2A35">
        <w:rPr>
          <w:rFonts w:cs="Arial"/>
          <w:lang w:val="sr-Cyrl-RS"/>
        </w:rPr>
        <w:t>Наручиоца</w:t>
      </w:r>
      <w:r w:rsidRPr="00AD10A6">
        <w:rPr>
          <w:rFonts w:cs="Arial"/>
          <w:lang w:val="sr-Cyrl-RS"/>
        </w:rPr>
        <w:t xml:space="preserve"> </w:t>
      </w:r>
      <w:r w:rsidRPr="00AD10A6">
        <w:rPr>
          <w:rFonts w:cs="Arial"/>
        </w:rPr>
        <w:t xml:space="preserve">и </w:t>
      </w:r>
      <w:r w:rsidR="009F2A35">
        <w:rPr>
          <w:rFonts w:cs="Arial"/>
          <w:lang w:val="sr-Cyrl-RS"/>
        </w:rPr>
        <w:t>Испоручиоца</w:t>
      </w:r>
      <w:r w:rsidRPr="00AD10A6">
        <w:rPr>
          <w:rFonts w:cs="Arial"/>
        </w:rPr>
        <w:t>.</w:t>
      </w:r>
    </w:p>
    <w:p w14:paraId="4781F1D6" w14:textId="77777777" w:rsidR="003A49ED" w:rsidRPr="00AD10A6" w:rsidRDefault="003A49ED" w:rsidP="00AD10A6">
      <w:pPr>
        <w:pStyle w:val="KDParagraf"/>
        <w:spacing w:before="0"/>
        <w:rPr>
          <w:rFonts w:cs="Arial"/>
        </w:rPr>
      </w:pPr>
    </w:p>
    <w:p w14:paraId="5F27846B" w14:textId="77777777" w:rsidR="003A49ED" w:rsidRPr="00AD10A6" w:rsidRDefault="003A49ED" w:rsidP="00AD10A6">
      <w:pPr>
        <w:pStyle w:val="KDParagraf"/>
        <w:spacing w:before="0"/>
        <w:rPr>
          <w:rFonts w:cs="Arial"/>
        </w:rPr>
      </w:pPr>
      <w:r w:rsidRPr="00AD10A6">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A0FE95F" w14:textId="77777777" w:rsidR="003A49ED" w:rsidRPr="00AD10A6" w:rsidRDefault="003A49ED" w:rsidP="00AD10A6">
      <w:pPr>
        <w:pStyle w:val="KDParagraf"/>
        <w:spacing w:before="0"/>
        <w:rPr>
          <w:rFonts w:cs="Arial"/>
        </w:rPr>
      </w:pPr>
    </w:p>
    <w:p w14:paraId="1F789597" w14:textId="77777777" w:rsidR="003A49ED" w:rsidRPr="00AD10A6" w:rsidRDefault="003A49ED" w:rsidP="00AD10A6">
      <w:pPr>
        <w:pStyle w:val="KDParagraf"/>
        <w:spacing w:before="0"/>
        <w:rPr>
          <w:rFonts w:cs="Arial"/>
        </w:rPr>
      </w:pPr>
      <w:r w:rsidRPr="00AD10A6">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0F7E8B" w14:textId="77777777" w:rsidR="003A49ED" w:rsidRPr="00AD10A6" w:rsidRDefault="003A49ED" w:rsidP="00AD10A6">
      <w:pPr>
        <w:pStyle w:val="KDParagraf"/>
        <w:spacing w:before="0"/>
        <w:rPr>
          <w:rFonts w:cs="Arial"/>
        </w:rPr>
      </w:pPr>
    </w:p>
    <w:p w14:paraId="1D769FA5" w14:textId="77777777" w:rsidR="003A49ED" w:rsidRPr="00AD10A6" w:rsidRDefault="003A49ED" w:rsidP="00AD10A6">
      <w:pPr>
        <w:pStyle w:val="KDParagraf"/>
        <w:spacing w:before="0"/>
        <w:rPr>
          <w:rFonts w:cs="Arial"/>
        </w:rPr>
      </w:pPr>
      <w:r w:rsidRPr="00AD10A6">
        <w:rPr>
          <w:rFonts w:cs="Arial"/>
        </w:rPr>
        <w:t xml:space="preserve">Осим ако изричито није другачије уређено, </w:t>
      </w:r>
    </w:p>
    <w:p w14:paraId="6AD74E3C"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ниједна страна неће користити пословну тајну или поверљиве информације друге стране, </w:t>
      </w:r>
    </w:p>
    <w:p w14:paraId="60E15712"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D6305F" w14:textId="77777777" w:rsidR="003A49ED" w:rsidRPr="00AD10A6" w:rsidRDefault="003A49ED" w:rsidP="00AD10A6">
      <w:pPr>
        <w:pStyle w:val="KDParagraf"/>
        <w:spacing w:before="0"/>
        <w:rPr>
          <w:rFonts w:cs="Arial"/>
        </w:rPr>
      </w:pPr>
      <w:r w:rsidRPr="00AD10A6">
        <w:rPr>
          <w:rFonts w:cs="Arial"/>
        </w:rPr>
        <w:t>•</w:t>
      </w:r>
      <w:r w:rsidRPr="00AD10A6">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70A7665" w14:textId="77777777" w:rsidR="003A49ED" w:rsidRPr="00AD10A6" w:rsidRDefault="003A49ED" w:rsidP="00AD10A6">
      <w:pPr>
        <w:pStyle w:val="KDParagraf"/>
        <w:spacing w:before="0"/>
        <w:rPr>
          <w:rFonts w:cs="Arial"/>
        </w:rPr>
      </w:pPr>
    </w:p>
    <w:p w14:paraId="076CB7EB" w14:textId="77777777" w:rsidR="003A49ED" w:rsidRPr="00AD10A6" w:rsidRDefault="003A49ED" w:rsidP="00AD10A6">
      <w:pPr>
        <w:pStyle w:val="KDParagraf"/>
        <w:spacing w:before="0"/>
        <w:jc w:val="center"/>
        <w:rPr>
          <w:rFonts w:cs="Arial"/>
        </w:rPr>
      </w:pPr>
      <w:r w:rsidRPr="00AD10A6">
        <w:rPr>
          <w:rFonts w:cs="Arial"/>
        </w:rPr>
        <w:t>Члан 4.</w:t>
      </w:r>
    </w:p>
    <w:p w14:paraId="70D860D3" w14:textId="77777777" w:rsidR="003A49ED" w:rsidRPr="00AD10A6" w:rsidRDefault="003A49ED" w:rsidP="00AD10A6">
      <w:pPr>
        <w:pStyle w:val="KDParagraf"/>
        <w:spacing w:before="0"/>
        <w:rPr>
          <w:rFonts w:cs="Arial"/>
        </w:rPr>
      </w:pPr>
      <w:r w:rsidRPr="00AD10A6">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07702B" w14:textId="77777777" w:rsidR="003A49ED" w:rsidRPr="00AD10A6" w:rsidRDefault="003A49ED" w:rsidP="00AD10A6">
      <w:pPr>
        <w:pStyle w:val="KDParagraf"/>
        <w:spacing w:before="0"/>
        <w:rPr>
          <w:rFonts w:cs="Arial"/>
        </w:rPr>
      </w:pPr>
    </w:p>
    <w:p w14:paraId="106702A8" w14:textId="77777777" w:rsidR="003A49ED" w:rsidRPr="00AD10A6" w:rsidRDefault="003A49ED" w:rsidP="00AD10A6">
      <w:pPr>
        <w:pStyle w:val="KDParagraf"/>
        <w:spacing w:before="0"/>
        <w:rPr>
          <w:rFonts w:cs="Arial"/>
        </w:rPr>
      </w:pPr>
      <w:r w:rsidRPr="00AD10A6">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DDA31F" w14:textId="77777777" w:rsidR="003A49ED" w:rsidRPr="00AD10A6" w:rsidRDefault="003A49ED" w:rsidP="00AD10A6">
      <w:pPr>
        <w:pStyle w:val="KDParagraf"/>
        <w:spacing w:before="0"/>
        <w:rPr>
          <w:rFonts w:cs="Arial"/>
        </w:rPr>
      </w:pPr>
    </w:p>
    <w:p w14:paraId="03C7D008" w14:textId="77777777" w:rsidR="003A49ED" w:rsidRPr="00AD10A6" w:rsidRDefault="003A49ED" w:rsidP="00AD10A6">
      <w:pPr>
        <w:pStyle w:val="KDParagraf"/>
        <w:spacing w:before="0"/>
        <w:rPr>
          <w:rFonts w:cs="Arial"/>
        </w:rPr>
      </w:pPr>
      <w:r w:rsidRPr="00AD10A6">
        <w:rPr>
          <w:rFonts w:cs="Arial"/>
        </w:rPr>
        <w:t>Обавеза из претходног става не постоји у случајевима:</w:t>
      </w:r>
    </w:p>
    <w:p w14:paraId="2384685F" w14:textId="77777777" w:rsidR="003A49ED" w:rsidRPr="00AD10A6" w:rsidRDefault="003A49ED" w:rsidP="00AD10A6">
      <w:pPr>
        <w:pStyle w:val="KDParagraf"/>
        <w:spacing w:before="0"/>
        <w:rPr>
          <w:rFonts w:cs="Arial"/>
        </w:rPr>
      </w:pPr>
    </w:p>
    <w:p w14:paraId="29A4D776" w14:textId="77777777" w:rsidR="003A49ED" w:rsidRPr="00AD10A6" w:rsidRDefault="003A49ED" w:rsidP="00AD10A6">
      <w:pPr>
        <w:pStyle w:val="KDParagraf"/>
        <w:spacing w:before="0"/>
        <w:rPr>
          <w:rFonts w:cs="Arial"/>
        </w:rPr>
      </w:pPr>
      <w:r w:rsidRPr="00AD10A6">
        <w:rPr>
          <w:rFonts w:cs="Arial"/>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w:t>
      </w:r>
      <w:r w:rsidRPr="00AD10A6">
        <w:rPr>
          <w:rFonts w:cs="Arial"/>
        </w:rPr>
        <w:lastRenderedPageBreak/>
        <w:t>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3EA8044" w14:textId="77777777" w:rsidR="003A49ED" w:rsidRPr="00AD10A6" w:rsidRDefault="003A49ED" w:rsidP="00AD10A6">
      <w:pPr>
        <w:pStyle w:val="KDParagraf"/>
        <w:spacing w:before="0"/>
        <w:rPr>
          <w:rFonts w:cs="Arial"/>
        </w:rPr>
      </w:pPr>
      <w:r w:rsidRPr="00AD10A6">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6478599" w14:textId="77777777" w:rsidR="003A49ED" w:rsidRPr="00AD10A6" w:rsidRDefault="003A49ED" w:rsidP="00AD10A6">
      <w:pPr>
        <w:pStyle w:val="KDParagraf"/>
        <w:spacing w:before="0"/>
        <w:rPr>
          <w:rFonts w:cs="Arial"/>
        </w:rPr>
      </w:pPr>
      <w:r w:rsidRPr="00AD10A6">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0DD10B4" w14:textId="77777777" w:rsidR="003A49ED" w:rsidRPr="00AD10A6" w:rsidRDefault="003A49ED" w:rsidP="00AD10A6">
      <w:pPr>
        <w:pStyle w:val="KDParagraf"/>
        <w:spacing w:before="0"/>
        <w:rPr>
          <w:rFonts w:cs="Arial"/>
        </w:rPr>
      </w:pPr>
      <w:r w:rsidRPr="00AD10A6">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BD6A639" w14:textId="77777777" w:rsidR="003A49ED" w:rsidRPr="00AD10A6" w:rsidRDefault="003A49ED" w:rsidP="00AD10A6">
      <w:pPr>
        <w:pStyle w:val="KDParagraf"/>
        <w:spacing w:before="0"/>
        <w:rPr>
          <w:rFonts w:cs="Arial"/>
        </w:rPr>
      </w:pPr>
    </w:p>
    <w:p w14:paraId="74B3DAEE" w14:textId="77777777" w:rsidR="003A49ED" w:rsidRPr="00AD10A6" w:rsidRDefault="003A49ED" w:rsidP="00AD10A6">
      <w:pPr>
        <w:pStyle w:val="KDParagraf"/>
        <w:spacing w:before="0"/>
        <w:rPr>
          <w:rFonts w:cs="Arial"/>
        </w:rPr>
      </w:pPr>
      <w:r w:rsidRPr="00AD10A6">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2E2D0FA"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било познато Примаоцу у време одавања, </w:t>
      </w:r>
    </w:p>
    <w:p w14:paraId="4277CBAE"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дошло до јавности, али не кривицом Примаоца, </w:t>
      </w:r>
    </w:p>
    <w:p w14:paraId="08CDA948"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примљено правним путем без ограничења употребе од треће стране која је овлашћена да ода, </w:t>
      </w:r>
    </w:p>
    <w:p w14:paraId="54E3E52E"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DBEE20" w14:textId="77777777" w:rsidR="003A49ED" w:rsidRPr="00AD10A6" w:rsidRDefault="003A49ED" w:rsidP="00AD10A6">
      <w:pPr>
        <w:pStyle w:val="KDParagraf"/>
        <w:spacing w:before="0"/>
        <w:rPr>
          <w:rFonts w:cs="Arial"/>
        </w:rPr>
      </w:pPr>
      <w:r w:rsidRPr="00AD10A6">
        <w:rPr>
          <w:rFonts w:cs="Arial"/>
        </w:rPr>
        <w:t>•</w:t>
      </w:r>
      <w:r w:rsidRPr="00AD10A6">
        <w:rPr>
          <w:rFonts w:cs="Arial"/>
        </w:rPr>
        <w:tab/>
        <w:t>је писмено одобрено да се објави од стране Даваоца.</w:t>
      </w:r>
    </w:p>
    <w:p w14:paraId="214B285B" w14:textId="77777777" w:rsidR="003A49ED" w:rsidRPr="00AD10A6" w:rsidRDefault="003A49ED" w:rsidP="00AD10A6">
      <w:pPr>
        <w:pStyle w:val="KDParagraf"/>
        <w:spacing w:before="0"/>
        <w:rPr>
          <w:rFonts w:cs="Arial"/>
        </w:rPr>
      </w:pPr>
    </w:p>
    <w:p w14:paraId="5B57DFA8" w14:textId="77777777" w:rsidR="003A49ED" w:rsidRPr="00AD10A6" w:rsidRDefault="003A49ED" w:rsidP="00AD10A6">
      <w:pPr>
        <w:pStyle w:val="KDParagraf"/>
        <w:spacing w:before="0"/>
        <w:jc w:val="center"/>
        <w:rPr>
          <w:rFonts w:cs="Arial"/>
        </w:rPr>
      </w:pPr>
      <w:r w:rsidRPr="00AD10A6">
        <w:rPr>
          <w:rFonts w:cs="Arial"/>
        </w:rPr>
        <w:t>Члан 5.</w:t>
      </w:r>
    </w:p>
    <w:p w14:paraId="552C1D80" w14:textId="77777777" w:rsidR="003A49ED" w:rsidRPr="00AD10A6" w:rsidRDefault="003A49ED" w:rsidP="00AD10A6">
      <w:pPr>
        <w:pStyle w:val="KDParagraf"/>
        <w:spacing w:before="0"/>
        <w:rPr>
          <w:rFonts w:cs="Arial"/>
        </w:rPr>
      </w:pPr>
      <w:r w:rsidRPr="00AD10A6">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8749FCE" w14:textId="77777777" w:rsidR="003A49ED" w:rsidRPr="00AD10A6" w:rsidRDefault="003A49ED" w:rsidP="00AD10A6">
      <w:pPr>
        <w:pStyle w:val="KDParagraf"/>
        <w:spacing w:before="0"/>
        <w:rPr>
          <w:rFonts w:cs="Arial"/>
        </w:rPr>
      </w:pPr>
    </w:p>
    <w:p w14:paraId="4D234F51" w14:textId="77777777" w:rsidR="003A49ED" w:rsidRPr="00AD10A6" w:rsidRDefault="003A49ED" w:rsidP="00AD10A6">
      <w:pPr>
        <w:pStyle w:val="KDParagraf"/>
        <w:spacing w:before="0"/>
        <w:jc w:val="center"/>
        <w:rPr>
          <w:rFonts w:cs="Arial"/>
        </w:rPr>
      </w:pPr>
      <w:r w:rsidRPr="00AD10A6">
        <w:rPr>
          <w:rFonts w:cs="Arial"/>
        </w:rPr>
        <w:t>Члан 6.</w:t>
      </w:r>
    </w:p>
    <w:p w14:paraId="5EA6BA14" w14:textId="77777777" w:rsidR="003A49ED" w:rsidRPr="00AD10A6" w:rsidRDefault="003A49ED" w:rsidP="00AD10A6">
      <w:pPr>
        <w:pStyle w:val="KDParagraf"/>
        <w:spacing w:before="0"/>
        <w:rPr>
          <w:rFonts w:cs="Arial"/>
        </w:rPr>
      </w:pPr>
      <w:r w:rsidRPr="00AD10A6">
        <w:rPr>
          <w:rFonts w:cs="Arial"/>
        </w:rPr>
        <w:t>Свака од Страна је обавезна да одреди:</w:t>
      </w:r>
    </w:p>
    <w:p w14:paraId="3D3D816F" w14:textId="77777777" w:rsidR="003A49ED" w:rsidRPr="00AD10A6" w:rsidRDefault="003A49ED" w:rsidP="00AD10A6">
      <w:pPr>
        <w:pStyle w:val="KDParagraf"/>
        <w:spacing w:before="0"/>
        <w:rPr>
          <w:rFonts w:cs="Arial"/>
        </w:rPr>
      </w:pPr>
      <w:r w:rsidRPr="00AD10A6">
        <w:rPr>
          <w:rFonts w:cs="Arial"/>
        </w:rPr>
        <w:t>•</w:t>
      </w:r>
      <w:r w:rsidRPr="00AD10A6">
        <w:rPr>
          <w:rFonts w:cs="Arial"/>
        </w:rPr>
        <w:tab/>
        <w:t>име и презиме лица задужених за размену пословне тајне (у даљем тексту: Задужено лице),</w:t>
      </w:r>
    </w:p>
    <w:p w14:paraId="7B9B55F0" w14:textId="77777777" w:rsidR="003A49ED" w:rsidRPr="00AD10A6" w:rsidRDefault="003A49ED" w:rsidP="00AD10A6">
      <w:pPr>
        <w:pStyle w:val="KDParagraf"/>
        <w:spacing w:before="0"/>
        <w:rPr>
          <w:rFonts w:cs="Arial"/>
        </w:rPr>
      </w:pPr>
      <w:r w:rsidRPr="00AD10A6">
        <w:rPr>
          <w:rFonts w:cs="Arial"/>
        </w:rPr>
        <w:t>•</w:t>
      </w:r>
      <w:r w:rsidRPr="00AD10A6">
        <w:rPr>
          <w:rFonts w:cs="Arial"/>
        </w:rPr>
        <w:tab/>
        <w:t>поштанску адресу за размену докумената у папирном облику, кад се подаци размењују у папирном облику</w:t>
      </w:r>
    </w:p>
    <w:p w14:paraId="113CD77E" w14:textId="77777777" w:rsidR="003A49ED" w:rsidRPr="00AD10A6" w:rsidRDefault="003A49ED" w:rsidP="00AD10A6">
      <w:pPr>
        <w:pStyle w:val="KDParagraf"/>
        <w:spacing w:before="0"/>
        <w:rPr>
          <w:rFonts w:cs="Arial"/>
        </w:rPr>
      </w:pPr>
      <w:r w:rsidRPr="00AD10A6">
        <w:rPr>
          <w:rFonts w:cs="Arial"/>
        </w:rPr>
        <w:t>•</w:t>
      </w:r>
      <w:r w:rsidRPr="00AD10A6">
        <w:rPr>
          <w:rFonts w:cs="Arial"/>
        </w:rPr>
        <w:tab/>
        <w:t>е-маил адресу за размену електронских докумената, кад се подаци достављају коришћењем интернет-а</w:t>
      </w:r>
    </w:p>
    <w:p w14:paraId="6623C7A0" w14:textId="77777777" w:rsidR="003A49ED" w:rsidRPr="00AD10A6" w:rsidRDefault="003A49ED" w:rsidP="00AD10A6">
      <w:pPr>
        <w:pStyle w:val="KDParagraf"/>
        <w:spacing w:before="0"/>
        <w:rPr>
          <w:rFonts w:cs="Arial"/>
        </w:rPr>
      </w:pPr>
      <w:r w:rsidRPr="00AD10A6">
        <w:rPr>
          <w:rFonts w:cs="Arial"/>
        </w:rPr>
        <w:t>•</w:t>
      </w:r>
      <w:r w:rsidRPr="00AD10A6">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5AE3093" w14:textId="77777777" w:rsidR="003A49ED" w:rsidRPr="00AD10A6" w:rsidRDefault="003A49ED" w:rsidP="00AD10A6">
      <w:pPr>
        <w:pStyle w:val="KDParagraf"/>
        <w:spacing w:before="0"/>
        <w:rPr>
          <w:rFonts w:cs="Arial"/>
        </w:rPr>
      </w:pPr>
    </w:p>
    <w:p w14:paraId="068A3D04" w14:textId="77777777" w:rsidR="003A49ED" w:rsidRPr="00AD10A6" w:rsidRDefault="003A49ED" w:rsidP="00AD10A6">
      <w:pPr>
        <w:pStyle w:val="KDParagraf"/>
        <w:spacing w:before="0"/>
        <w:rPr>
          <w:rFonts w:cs="Arial"/>
        </w:rPr>
      </w:pPr>
      <w:r w:rsidRPr="00AD10A6">
        <w:rPr>
          <w:rFonts w:cs="Arial"/>
        </w:rPr>
        <w:t xml:space="preserve">Размена података који представљају пословну тајну не може почети пре испуњења обавеза из претходног става. </w:t>
      </w:r>
    </w:p>
    <w:p w14:paraId="00536C1E" w14:textId="77777777" w:rsidR="003A49ED" w:rsidRPr="00AD10A6" w:rsidRDefault="003A49ED" w:rsidP="00AD10A6">
      <w:pPr>
        <w:pStyle w:val="KDParagraf"/>
        <w:spacing w:before="0"/>
        <w:rPr>
          <w:rFonts w:cs="Arial"/>
        </w:rPr>
      </w:pPr>
    </w:p>
    <w:p w14:paraId="1B676E14" w14:textId="77777777" w:rsidR="003A49ED" w:rsidRPr="00AD10A6" w:rsidRDefault="003A49ED" w:rsidP="00AD10A6">
      <w:pPr>
        <w:pStyle w:val="KDParagraf"/>
        <w:spacing w:before="0"/>
        <w:rPr>
          <w:rFonts w:cs="Arial"/>
        </w:rPr>
      </w:pPr>
      <w:r w:rsidRPr="00AD10A6">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9F6AB10" w14:textId="77777777" w:rsidR="000A57D7" w:rsidRPr="00AD10A6" w:rsidRDefault="000A57D7" w:rsidP="00AD10A6">
      <w:pPr>
        <w:pStyle w:val="KDParagraf"/>
        <w:spacing w:before="0"/>
        <w:rPr>
          <w:rFonts w:cs="Arial"/>
        </w:rPr>
      </w:pPr>
    </w:p>
    <w:p w14:paraId="370D7D13" w14:textId="77777777" w:rsidR="003A49ED" w:rsidRPr="00AD10A6" w:rsidRDefault="003A49ED" w:rsidP="00AD10A6">
      <w:pPr>
        <w:pStyle w:val="KDParagraf"/>
        <w:spacing w:before="0"/>
        <w:jc w:val="center"/>
        <w:rPr>
          <w:rFonts w:cs="Arial"/>
        </w:rPr>
      </w:pPr>
      <w:r w:rsidRPr="00AD10A6">
        <w:rPr>
          <w:rFonts w:cs="Arial"/>
        </w:rPr>
        <w:t>Члан 7.</w:t>
      </w:r>
    </w:p>
    <w:p w14:paraId="1B8409D6" w14:textId="77777777" w:rsidR="003A49ED" w:rsidRPr="00AD10A6" w:rsidRDefault="003A49ED" w:rsidP="00AD10A6">
      <w:pPr>
        <w:pStyle w:val="KDParagraf"/>
        <w:spacing w:before="0"/>
        <w:rPr>
          <w:rFonts w:cs="Arial"/>
        </w:rPr>
      </w:pPr>
      <w:r w:rsidRPr="00AD10A6">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37A189B" w14:textId="77777777" w:rsidR="003A49ED" w:rsidRPr="00AD10A6" w:rsidRDefault="003A49ED" w:rsidP="00AD10A6">
      <w:pPr>
        <w:pStyle w:val="KDParagraf"/>
        <w:spacing w:before="0"/>
        <w:rPr>
          <w:rFonts w:cs="Arial"/>
        </w:rPr>
      </w:pPr>
    </w:p>
    <w:p w14:paraId="6E0EBF2F" w14:textId="77777777" w:rsidR="003A49ED" w:rsidRPr="00AD10A6" w:rsidRDefault="003A49ED" w:rsidP="00AD10A6">
      <w:pPr>
        <w:pStyle w:val="KDParagraf"/>
        <w:spacing w:before="0"/>
        <w:rPr>
          <w:rFonts w:cs="Arial"/>
        </w:rPr>
      </w:pPr>
      <w:r w:rsidRPr="00AD10A6">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w:t>
      </w:r>
      <w:r w:rsidRPr="00AD10A6">
        <w:rPr>
          <w:rFonts w:cs="Arial"/>
        </w:rPr>
        <w:lastRenderedPageBreak/>
        <w:t xml:space="preserve">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6C955DA" w14:textId="77777777" w:rsidR="003A49ED" w:rsidRPr="00AD10A6" w:rsidRDefault="003A49ED" w:rsidP="00AD10A6">
      <w:pPr>
        <w:pStyle w:val="KDParagraf"/>
        <w:spacing w:before="0"/>
        <w:rPr>
          <w:rFonts w:cs="Arial"/>
        </w:rPr>
      </w:pPr>
    </w:p>
    <w:p w14:paraId="34EF55B3" w14:textId="77777777" w:rsidR="003A49ED" w:rsidRPr="00AD10A6" w:rsidRDefault="003A49ED" w:rsidP="00AD10A6">
      <w:pPr>
        <w:pStyle w:val="KDParagraf"/>
        <w:spacing w:before="0"/>
        <w:rPr>
          <w:rFonts w:cs="Arial"/>
        </w:rPr>
      </w:pPr>
      <w:r w:rsidRPr="00AD10A6">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CB79522" w14:textId="77777777" w:rsidR="000A57D7" w:rsidRPr="00AD10A6" w:rsidRDefault="000A57D7" w:rsidP="00AD10A6">
      <w:pPr>
        <w:pStyle w:val="KDParagraf"/>
        <w:spacing w:before="0"/>
        <w:rPr>
          <w:rFonts w:cs="Arial"/>
        </w:rPr>
      </w:pPr>
    </w:p>
    <w:p w14:paraId="09E122C7" w14:textId="77777777" w:rsidR="003A49ED" w:rsidRPr="00AD10A6" w:rsidRDefault="003A49ED" w:rsidP="00AD10A6">
      <w:pPr>
        <w:pStyle w:val="KDParagraf"/>
        <w:spacing w:before="0"/>
        <w:jc w:val="center"/>
        <w:rPr>
          <w:rFonts w:cs="Arial"/>
        </w:rPr>
      </w:pPr>
      <w:r w:rsidRPr="00AD10A6">
        <w:rPr>
          <w:rFonts w:cs="Arial"/>
        </w:rPr>
        <w:t>Члан 8.</w:t>
      </w:r>
    </w:p>
    <w:p w14:paraId="1CFFF593" w14:textId="77777777" w:rsidR="003A49ED" w:rsidRPr="00AD10A6" w:rsidRDefault="003A49ED" w:rsidP="00AD10A6">
      <w:pPr>
        <w:pStyle w:val="KDParagraf"/>
        <w:spacing w:before="0"/>
        <w:rPr>
          <w:rFonts w:cs="Arial"/>
        </w:rPr>
      </w:pPr>
      <w:r w:rsidRPr="00AD10A6">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7CD49B" w14:textId="77777777" w:rsidR="003A49ED" w:rsidRPr="00AD10A6" w:rsidRDefault="003A49ED" w:rsidP="00AD10A6">
      <w:pPr>
        <w:pStyle w:val="KDParagraf"/>
        <w:spacing w:before="0"/>
        <w:rPr>
          <w:rFonts w:cs="Arial"/>
        </w:rPr>
      </w:pPr>
    </w:p>
    <w:p w14:paraId="29F50DBC" w14:textId="77777777" w:rsidR="003A49ED" w:rsidRPr="00AD10A6" w:rsidRDefault="003A49ED" w:rsidP="00AD10A6">
      <w:pPr>
        <w:pStyle w:val="KDParagraf"/>
        <w:spacing w:before="0"/>
        <w:rPr>
          <w:rFonts w:cs="Arial"/>
        </w:rPr>
      </w:pPr>
      <w:r w:rsidRPr="00AD10A6">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91CAD74" w14:textId="77777777" w:rsidR="003A49ED" w:rsidRPr="00AD10A6" w:rsidRDefault="003A49ED" w:rsidP="00AD10A6">
      <w:pPr>
        <w:pStyle w:val="KDParagraf"/>
        <w:spacing w:before="0"/>
        <w:rPr>
          <w:rFonts w:cs="Arial"/>
        </w:rPr>
      </w:pPr>
    </w:p>
    <w:p w14:paraId="1C3711E9" w14:textId="77777777" w:rsidR="003A49ED" w:rsidRPr="00AD10A6" w:rsidRDefault="003A49ED" w:rsidP="00AD10A6">
      <w:pPr>
        <w:pStyle w:val="KDParagraf"/>
        <w:spacing w:before="0"/>
        <w:rPr>
          <w:rFonts w:cs="Arial"/>
        </w:rPr>
      </w:pPr>
      <w:r w:rsidRPr="00AD10A6">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7B6D829" w14:textId="77777777" w:rsidR="003A49ED" w:rsidRPr="00AD10A6" w:rsidRDefault="003A49ED" w:rsidP="00AD10A6">
      <w:pPr>
        <w:pStyle w:val="KDParagraf"/>
        <w:spacing w:before="0"/>
        <w:rPr>
          <w:rFonts w:cs="Arial"/>
        </w:rPr>
      </w:pPr>
    </w:p>
    <w:p w14:paraId="0C8F5F6F" w14:textId="3029B7E3" w:rsidR="003A49ED" w:rsidRPr="00AD10A6" w:rsidRDefault="003A49ED" w:rsidP="00AD10A6">
      <w:pPr>
        <w:pStyle w:val="KDParagraf"/>
        <w:spacing w:before="0"/>
        <w:jc w:val="center"/>
        <w:rPr>
          <w:rFonts w:cs="Arial"/>
        </w:rPr>
      </w:pPr>
      <w:r w:rsidRPr="00AD10A6">
        <w:rPr>
          <w:rFonts w:cs="Arial"/>
        </w:rPr>
        <w:t xml:space="preserve">За </w:t>
      </w:r>
      <w:r w:rsidR="009F2A35">
        <w:rPr>
          <w:rFonts w:cs="Arial"/>
          <w:lang w:val="sr-Cyrl-RS"/>
        </w:rPr>
        <w:t>Наручиоца</w:t>
      </w:r>
      <w:r w:rsidRPr="00AD10A6">
        <w:rPr>
          <w:rFonts w:cs="Arial"/>
        </w:rPr>
        <w:t>:</w:t>
      </w:r>
    </w:p>
    <w:p w14:paraId="734CE430" w14:textId="77777777" w:rsidR="003A49ED" w:rsidRPr="00AD10A6" w:rsidRDefault="003A49ED" w:rsidP="00AD10A6">
      <w:pPr>
        <w:pStyle w:val="KDParagraf"/>
        <w:spacing w:before="0"/>
        <w:jc w:val="center"/>
        <w:rPr>
          <w:rFonts w:cs="Arial"/>
        </w:rPr>
      </w:pPr>
    </w:p>
    <w:p w14:paraId="67DAEE7C" w14:textId="77777777" w:rsidR="003A49ED" w:rsidRPr="00AD10A6" w:rsidRDefault="003A49ED" w:rsidP="00AD10A6">
      <w:pPr>
        <w:pStyle w:val="KDParagraf"/>
        <w:spacing w:before="0"/>
        <w:jc w:val="center"/>
        <w:rPr>
          <w:rFonts w:cs="Arial"/>
        </w:rPr>
      </w:pPr>
      <w:r w:rsidRPr="00AD10A6">
        <w:rPr>
          <w:rFonts w:cs="Arial"/>
        </w:rPr>
        <w:t>Пословна тајна</w:t>
      </w:r>
    </w:p>
    <w:p w14:paraId="54FBFE5C" w14:textId="77777777"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14:paraId="6259FE2A" w14:textId="54CE2DBA" w:rsidR="003A49ED" w:rsidRPr="00AD10A6" w:rsidRDefault="006848DA" w:rsidP="00AD10A6">
      <w:pPr>
        <w:pStyle w:val="KDParagraf"/>
        <w:spacing w:before="0"/>
        <w:jc w:val="center"/>
        <w:rPr>
          <w:rFonts w:cs="Arial"/>
        </w:rPr>
      </w:pPr>
      <w:r>
        <w:rPr>
          <w:rFonts w:cs="Arial"/>
        </w:rPr>
        <w:t>Улица Балканска 13</w:t>
      </w:r>
      <w:r w:rsidR="003A49ED" w:rsidRPr="00AD10A6">
        <w:rPr>
          <w:rFonts w:cs="Arial"/>
        </w:rPr>
        <w:t>. Београд</w:t>
      </w:r>
    </w:p>
    <w:p w14:paraId="31787CEE" w14:textId="77777777" w:rsidR="003A49ED" w:rsidRPr="00AD10A6" w:rsidRDefault="003A49ED" w:rsidP="00AD10A6">
      <w:pPr>
        <w:pStyle w:val="KDParagraf"/>
        <w:spacing w:before="0"/>
        <w:jc w:val="center"/>
        <w:rPr>
          <w:rFonts w:cs="Arial"/>
        </w:rPr>
      </w:pPr>
      <w:r w:rsidRPr="00AD10A6">
        <w:rPr>
          <w:rFonts w:cs="Arial"/>
        </w:rPr>
        <w:t>или:</w:t>
      </w:r>
    </w:p>
    <w:p w14:paraId="765D90F9" w14:textId="77777777" w:rsidR="003A49ED" w:rsidRPr="00AD10A6" w:rsidRDefault="003A49ED" w:rsidP="00AD10A6">
      <w:pPr>
        <w:pStyle w:val="KDParagraf"/>
        <w:spacing w:before="0"/>
        <w:jc w:val="center"/>
        <w:rPr>
          <w:rFonts w:cs="Arial"/>
        </w:rPr>
      </w:pPr>
    </w:p>
    <w:p w14:paraId="7E8F8A7A" w14:textId="77777777" w:rsidR="003A49ED" w:rsidRPr="00AD10A6" w:rsidRDefault="003A49ED" w:rsidP="00AD10A6">
      <w:pPr>
        <w:pStyle w:val="KDParagraf"/>
        <w:spacing w:before="0"/>
        <w:jc w:val="center"/>
        <w:rPr>
          <w:rFonts w:cs="Arial"/>
        </w:rPr>
      </w:pPr>
      <w:r w:rsidRPr="00AD10A6">
        <w:rPr>
          <w:rFonts w:cs="Arial"/>
        </w:rPr>
        <w:t>Поверљиво</w:t>
      </w:r>
    </w:p>
    <w:p w14:paraId="63C06B6B" w14:textId="77777777"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14:paraId="67E5E6DF" w14:textId="76BCFC4A" w:rsidR="003A49ED" w:rsidRPr="00AD10A6" w:rsidRDefault="003A49ED" w:rsidP="00AD10A6">
      <w:pPr>
        <w:pStyle w:val="KDParagraf"/>
        <w:spacing w:before="0"/>
        <w:jc w:val="center"/>
        <w:rPr>
          <w:rFonts w:cs="Arial"/>
        </w:rPr>
      </w:pPr>
      <w:r w:rsidRPr="00AD10A6">
        <w:rPr>
          <w:rFonts w:cs="Arial"/>
        </w:rPr>
        <w:t>Улица</w:t>
      </w:r>
      <w:r w:rsidR="006848DA">
        <w:rPr>
          <w:rFonts w:cs="Arial"/>
          <w:lang w:val="sr-Cyrl-RS"/>
        </w:rPr>
        <w:t xml:space="preserve"> Балканска 13</w:t>
      </w:r>
      <w:r w:rsidRPr="00AD10A6">
        <w:rPr>
          <w:rFonts w:cs="Arial"/>
        </w:rPr>
        <w:t>. Београд</w:t>
      </w:r>
    </w:p>
    <w:p w14:paraId="79D6F4A4" w14:textId="77777777" w:rsidR="003A49ED" w:rsidRPr="00AD10A6" w:rsidRDefault="003A49ED" w:rsidP="00AD10A6">
      <w:pPr>
        <w:pStyle w:val="KDParagraf"/>
        <w:spacing w:before="0"/>
        <w:jc w:val="center"/>
        <w:rPr>
          <w:rFonts w:cs="Arial"/>
        </w:rPr>
      </w:pPr>
    </w:p>
    <w:p w14:paraId="46742C8B" w14:textId="54D91B39" w:rsidR="003A49ED" w:rsidRPr="00AD10A6" w:rsidRDefault="003A49ED" w:rsidP="00AD10A6">
      <w:pPr>
        <w:pStyle w:val="KDParagraf"/>
        <w:spacing w:before="0"/>
        <w:jc w:val="center"/>
        <w:rPr>
          <w:rFonts w:cs="Arial"/>
        </w:rPr>
      </w:pPr>
      <w:r w:rsidRPr="00AD10A6">
        <w:rPr>
          <w:rFonts w:cs="Arial"/>
        </w:rPr>
        <w:t xml:space="preserve">За </w:t>
      </w:r>
      <w:r w:rsidR="009F2A35">
        <w:rPr>
          <w:rFonts w:cs="Arial"/>
          <w:lang w:val="sr-Cyrl-RS"/>
        </w:rPr>
        <w:t>Испоручилац добара</w:t>
      </w:r>
      <w:r w:rsidRPr="00AD10A6">
        <w:rPr>
          <w:rFonts w:cs="Arial"/>
        </w:rPr>
        <w:t>:</w:t>
      </w:r>
    </w:p>
    <w:p w14:paraId="71DD98CD" w14:textId="77777777" w:rsidR="003A49ED" w:rsidRPr="00AD10A6" w:rsidRDefault="003A49ED" w:rsidP="00AD10A6">
      <w:pPr>
        <w:pStyle w:val="KDParagraf"/>
        <w:spacing w:before="0"/>
        <w:jc w:val="center"/>
        <w:rPr>
          <w:rFonts w:cs="Arial"/>
        </w:rPr>
      </w:pPr>
    </w:p>
    <w:p w14:paraId="5D3BD52D" w14:textId="77777777" w:rsidR="003A49ED" w:rsidRPr="00AD10A6" w:rsidRDefault="003A49ED" w:rsidP="00AD10A6">
      <w:pPr>
        <w:pStyle w:val="KDParagraf"/>
        <w:spacing w:before="0"/>
        <w:jc w:val="center"/>
        <w:rPr>
          <w:rFonts w:cs="Arial"/>
        </w:rPr>
      </w:pPr>
      <w:r w:rsidRPr="00AD10A6">
        <w:rPr>
          <w:rFonts w:cs="Arial"/>
        </w:rPr>
        <w:t>Пословна тајна</w:t>
      </w:r>
    </w:p>
    <w:p w14:paraId="5B6DFDFB" w14:textId="77777777" w:rsidR="003A49ED" w:rsidRPr="00AD10A6" w:rsidRDefault="003A49ED" w:rsidP="00AD10A6">
      <w:pPr>
        <w:pStyle w:val="KDParagraf"/>
        <w:spacing w:before="0"/>
        <w:jc w:val="center"/>
        <w:rPr>
          <w:rFonts w:cs="Arial"/>
        </w:rPr>
      </w:pPr>
      <w:r w:rsidRPr="00AD10A6">
        <w:rPr>
          <w:rFonts w:cs="Arial"/>
        </w:rPr>
        <w:t>___________</w:t>
      </w:r>
    </w:p>
    <w:p w14:paraId="25B56FD6" w14:textId="77777777" w:rsidR="003A49ED" w:rsidRPr="00AD10A6" w:rsidRDefault="003A49ED" w:rsidP="00AD10A6">
      <w:pPr>
        <w:pStyle w:val="KDParagraf"/>
        <w:spacing w:before="0"/>
        <w:jc w:val="center"/>
        <w:rPr>
          <w:rFonts w:cs="Arial"/>
        </w:rPr>
      </w:pPr>
      <w:r w:rsidRPr="00AD10A6">
        <w:rPr>
          <w:rFonts w:cs="Arial"/>
        </w:rPr>
        <w:t>_______________</w:t>
      </w:r>
    </w:p>
    <w:p w14:paraId="3C901C90" w14:textId="77777777" w:rsidR="003A49ED" w:rsidRPr="00AD10A6" w:rsidRDefault="003A49ED" w:rsidP="00AD10A6">
      <w:pPr>
        <w:pStyle w:val="KDParagraf"/>
        <w:spacing w:before="0"/>
        <w:jc w:val="center"/>
        <w:rPr>
          <w:rFonts w:cs="Arial"/>
        </w:rPr>
      </w:pPr>
      <w:r w:rsidRPr="00AD10A6">
        <w:rPr>
          <w:rFonts w:cs="Arial"/>
        </w:rPr>
        <w:t>или:</w:t>
      </w:r>
    </w:p>
    <w:p w14:paraId="7FA4A683" w14:textId="77777777" w:rsidR="003A49ED" w:rsidRPr="00AD10A6" w:rsidRDefault="003A49ED" w:rsidP="00AD10A6">
      <w:pPr>
        <w:pStyle w:val="KDParagraf"/>
        <w:spacing w:before="0"/>
        <w:jc w:val="center"/>
        <w:rPr>
          <w:rFonts w:cs="Arial"/>
        </w:rPr>
      </w:pPr>
      <w:r w:rsidRPr="00AD10A6">
        <w:rPr>
          <w:rFonts w:cs="Arial"/>
        </w:rPr>
        <w:t>Поверљиво</w:t>
      </w:r>
    </w:p>
    <w:p w14:paraId="6A94E680" w14:textId="77777777" w:rsidR="003A49ED" w:rsidRPr="00AD10A6" w:rsidRDefault="003A49ED" w:rsidP="00AD10A6">
      <w:pPr>
        <w:pStyle w:val="KDParagraf"/>
        <w:spacing w:before="0"/>
        <w:jc w:val="center"/>
        <w:rPr>
          <w:rFonts w:cs="Arial"/>
        </w:rPr>
      </w:pPr>
      <w:r w:rsidRPr="00AD10A6">
        <w:rPr>
          <w:rFonts w:cs="Arial"/>
        </w:rPr>
        <w:t>_______________</w:t>
      </w:r>
    </w:p>
    <w:p w14:paraId="6D5BA087" w14:textId="77777777" w:rsidR="003A49ED" w:rsidRPr="00AD10A6" w:rsidRDefault="003A49ED" w:rsidP="00AD10A6">
      <w:pPr>
        <w:pStyle w:val="KDParagraf"/>
        <w:spacing w:before="0"/>
        <w:jc w:val="center"/>
        <w:rPr>
          <w:rFonts w:cs="Arial"/>
        </w:rPr>
      </w:pPr>
      <w:r w:rsidRPr="00AD10A6">
        <w:rPr>
          <w:rFonts w:cs="Arial"/>
        </w:rPr>
        <w:t>__________________</w:t>
      </w:r>
    </w:p>
    <w:p w14:paraId="6F2A47B0" w14:textId="77777777" w:rsidR="003A49ED" w:rsidRPr="00AD10A6" w:rsidRDefault="003A49ED" w:rsidP="00AD10A6">
      <w:pPr>
        <w:pStyle w:val="KDParagraf"/>
        <w:spacing w:before="0"/>
        <w:jc w:val="center"/>
        <w:rPr>
          <w:rFonts w:cs="Arial"/>
        </w:rPr>
      </w:pPr>
    </w:p>
    <w:p w14:paraId="440D1376" w14:textId="77777777" w:rsidR="003A49ED" w:rsidRPr="00AD10A6" w:rsidRDefault="003A49ED" w:rsidP="00AD10A6">
      <w:pPr>
        <w:pStyle w:val="KDParagraf"/>
        <w:spacing w:before="0"/>
        <w:rPr>
          <w:rFonts w:cs="Arial"/>
        </w:rPr>
      </w:pPr>
      <w:r w:rsidRPr="00AD10A6">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4B07EB1" w14:textId="77777777" w:rsidR="003A49ED" w:rsidRPr="00AD10A6" w:rsidRDefault="003A49ED" w:rsidP="00AD10A6">
      <w:pPr>
        <w:pStyle w:val="KDParagraf"/>
        <w:spacing w:before="0"/>
        <w:rPr>
          <w:rFonts w:cs="Arial"/>
        </w:rPr>
      </w:pPr>
    </w:p>
    <w:p w14:paraId="41F92A90" w14:textId="77777777" w:rsidR="003A49ED" w:rsidRPr="00AD10A6" w:rsidRDefault="003A49ED" w:rsidP="00AD10A6">
      <w:pPr>
        <w:pStyle w:val="KDParagraf"/>
        <w:spacing w:before="0"/>
        <w:jc w:val="center"/>
        <w:rPr>
          <w:rFonts w:cs="Arial"/>
        </w:rPr>
      </w:pPr>
      <w:r w:rsidRPr="00AD10A6">
        <w:rPr>
          <w:rFonts w:cs="Arial"/>
        </w:rPr>
        <w:t>Члан 9.</w:t>
      </w:r>
    </w:p>
    <w:p w14:paraId="0EE29D20" w14:textId="77777777" w:rsidR="003A49ED" w:rsidRPr="00AD10A6" w:rsidRDefault="003A49ED" w:rsidP="00AD10A6">
      <w:pPr>
        <w:pStyle w:val="KDParagraf"/>
        <w:spacing w:before="0"/>
        <w:rPr>
          <w:rFonts w:cs="Arial"/>
        </w:rPr>
      </w:pPr>
      <w:r w:rsidRPr="00AD10A6">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6B27AB1" w14:textId="77777777" w:rsidR="003A49ED" w:rsidRPr="00AD10A6" w:rsidRDefault="003A49ED" w:rsidP="00AD10A6">
      <w:pPr>
        <w:pStyle w:val="KDParagraf"/>
        <w:spacing w:before="0"/>
        <w:rPr>
          <w:rFonts w:cs="Arial"/>
        </w:rPr>
      </w:pPr>
    </w:p>
    <w:p w14:paraId="28199645" w14:textId="77777777" w:rsidR="003A49ED" w:rsidRPr="00AD10A6" w:rsidRDefault="003A49ED" w:rsidP="00AD10A6">
      <w:pPr>
        <w:pStyle w:val="KDParagraf"/>
        <w:spacing w:before="0"/>
        <w:rPr>
          <w:rFonts w:cs="Arial"/>
        </w:rPr>
      </w:pPr>
      <w:r w:rsidRPr="00AD10A6">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8A690DB" w14:textId="77777777" w:rsidR="003A49ED" w:rsidRPr="00AD10A6" w:rsidRDefault="003A49ED" w:rsidP="00AD10A6">
      <w:pPr>
        <w:pStyle w:val="KDParagraf"/>
        <w:spacing w:before="0"/>
        <w:rPr>
          <w:rFonts w:cs="Arial"/>
        </w:rPr>
      </w:pPr>
    </w:p>
    <w:p w14:paraId="29101FD1" w14:textId="77777777" w:rsidR="003A49ED" w:rsidRPr="00AD10A6" w:rsidRDefault="003A49ED" w:rsidP="00AD10A6">
      <w:pPr>
        <w:pStyle w:val="KDParagraf"/>
        <w:spacing w:before="0"/>
        <w:jc w:val="center"/>
        <w:rPr>
          <w:rFonts w:cs="Arial"/>
        </w:rPr>
      </w:pPr>
      <w:r w:rsidRPr="00AD10A6">
        <w:rPr>
          <w:rFonts w:cs="Arial"/>
        </w:rPr>
        <w:t>Члан 10.</w:t>
      </w:r>
    </w:p>
    <w:p w14:paraId="6AA14AF2" w14:textId="77777777" w:rsidR="003A49ED" w:rsidRPr="00AD10A6" w:rsidRDefault="003A49ED" w:rsidP="00AD10A6">
      <w:pPr>
        <w:pStyle w:val="KDParagraf"/>
        <w:spacing w:before="0"/>
        <w:rPr>
          <w:rFonts w:cs="Arial"/>
        </w:rPr>
      </w:pPr>
      <w:r w:rsidRPr="00AD10A6">
        <w:rPr>
          <w:rFonts w:cs="Arial"/>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8C524B1" w14:textId="77777777" w:rsidR="003A49ED" w:rsidRPr="00AD10A6" w:rsidRDefault="003A49ED" w:rsidP="00AD10A6">
      <w:pPr>
        <w:pStyle w:val="KDParagraf"/>
        <w:spacing w:before="0"/>
        <w:rPr>
          <w:rFonts w:cs="Arial"/>
        </w:rPr>
      </w:pPr>
    </w:p>
    <w:p w14:paraId="4E1D8107" w14:textId="77777777" w:rsidR="003A49ED" w:rsidRPr="00AD10A6" w:rsidRDefault="003A49ED" w:rsidP="00AD10A6">
      <w:pPr>
        <w:pStyle w:val="KDParagraf"/>
        <w:spacing w:before="0"/>
        <w:rPr>
          <w:rFonts w:cs="Arial"/>
        </w:rPr>
      </w:pPr>
      <w:r w:rsidRPr="00AD10A6">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CEBC481" w14:textId="77777777" w:rsidR="000A57D7" w:rsidRPr="00AD10A6" w:rsidRDefault="000A57D7" w:rsidP="00AD10A6">
      <w:pPr>
        <w:pStyle w:val="KDParagraf"/>
        <w:spacing w:before="0"/>
        <w:rPr>
          <w:rFonts w:cs="Arial"/>
        </w:rPr>
      </w:pPr>
    </w:p>
    <w:p w14:paraId="5BDE7655" w14:textId="77777777" w:rsidR="003A49ED" w:rsidRPr="00AD10A6" w:rsidRDefault="003A49ED" w:rsidP="00AD10A6">
      <w:pPr>
        <w:pStyle w:val="KDParagraf"/>
        <w:spacing w:before="0"/>
        <w:jc w:val="center"/>
        <w:rPr>
          <w:rFonts w:cs="Arial"/>
        </w:rPr>
      </w:pPr>
      <w:r w:rsidRPr="00AD10A6">
        <w:rPr>
          <w:rFonts w:cs="Arial"/>
        </w:rPr>
        <w:t>Члан 11.</w:t>
      </w:r>
    </w:p>
    <w:p w14:paraId="006E832F" w14:textId="77777777" w:rsidR="003A49ED" w:rsidRPr="00AD10A6" w:rsidRDefault="003A49ED" w:rsidP="00AD10A6">
      <w:pPr>
        <w:pStyle w:val="KDParagraf"/>
        <w:spacing w:before="0"/>
        <w:rPr>
          <w:rFonts w:cs="Arial"/>
        </w:rPr>
      </w:pPr>
      <w:r w:rsidRPr="00AD10A6">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AAB4F8F" w14:textId="77777777" w:rsidR="003A49ED" w:rsidRPr="00AD10A6" w:rsidRDefault="003A49ED" w:rsidP="00AD10A6">
      <w:pPr>
        <w:pStyle w:val="KDParagraf"/>
        <w:spacing w:before="0"/>
        <w:rPr>
          <w:rFonts w:cs="Arial"/>
        </w:rPr>
      </w:pPr>
    </w:p>
    <w:p w14:paraId="0917DE3F" w14:textId="77777777" w:rsidR="003A49ED" w:rsidRPr="00AD10A6" w:rsidRDefault="003A49ED" w:rsidP="00AD10A6">
      <w:pPr>
        <w:pStyle w:val="KDParagraf"/>
        <w:spacing w:before="0"/>
        <w:jc w:val="center"/>
        <w:rPr>
          <w:rFonts w:cs="Arial"/>
        </w:rPr>
      </w:pPr>
      <w:r w:rsidRPr="00AD10A6">
        <w:rPr>
          <w:rFonts w:cs="Arial"/>
        </w:rPr>
        <w:t>Члан 12.</w:t>
      </w:r>
    </w:p>
    <w:p w14:paraId="73B5C5D4" w14:textId="77777777" w:rsidR="003A49ED" w:rsidRPr="00AD10A6" w:rsidRDefault="003A49ED" w:rsidP="00AD10A6">
      <w:pPr>
        <w:pStyle w:val="KDParagraf"/>
        <w:spacing w:before="0"/>
        <w:rPr>
          <w:rFonts w:cs="Arial"/>
        </w:rPr>
      </w:pPr>
      <w:r w:rsidRPr="00AD10A6">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733B49" w14:textId="77777777" w:rsidR="003A49ED" w:rsidRPr="00AD10A6" w:rsidRDefault="003A49ED" w:rsidP="00AD10A6">
      <w:pPr>
        <w:pStyle w:val="KDParagraf"/>
        <w:spacing w:before="0"/>
        <w:rPr>
          <w:rFonts w:cs="Arial"/>
        </w:rPr>
      </w:pPr>
    </w:p>
    <w:p w14:paraId="22B6128C" w14:textId="77777777" w:rsidR="003A49ED" w:rsidRPr="00AD10A6" w:rsidRDefault="003A49ED" w:rsidP="00AD10A6">
      <w:pPr>
        <w:pStyle w:val="KDParagraf"/>
        <w:spacing w:before="0"/>
        <w:rPr>
          <w:rFonts w:cs="Arial"/>
        </w:rPr>
      </w:pPr>
      <w:r w:rsidRPr="00AD10A6">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DF25316" w14:textId="77777777" w:rsidR="003A49ED" w:rsidRPr="00AD10A6" w:rsidRDefault="003A49ED" w:rsidP="00AD10A6">
      <w:pPr>
        <w:pStyle w:val="KDParagraf"/>
        <w:spacing w:before="0"/>
        <w:rPr>
          <w:rFonts w:cs="Arial"/>
        </w:rPr>
      </w:pPr>
    </w:p>
    <w:p w14:paraId="146A3EBF" w14:textId="77777777" w:rsidR="003A49ED" w:rsidRPr="00AD10A6" w:rsidRDefault="003A49ED" w:rsidP="00AD10A6">
      <w:pPr>
        <w:pStyle w:val="KDParagraf"/>
        <w:spacing w:before="0"/>
        <w:jc w:val="center"/>
        <w:rPr>
          <w:rFonts w:cs="Arial"/>
        </w:rPr>
      </w:pPr>
      <w:r w:rsidRPr="00AD10A6">
        <w:rPr>
          <w:rFonts w:cs="Arial"/>
        </w:rPr>
        <w:t>Члан 13.</w:t>
      </w:r>
    </w:p>
    <w:p w14:paraId="4AF5F15D" w14:textId="77777777" w:rsidR="003A49ED" w:rsidRPr="00AD10A6" w:rsidRDefault="003A49ED" w:rsidP="00AD10A6">
      <w:pPr>
        <w:pStyle w:val="KDParagraf"/>
        <w:spacing w:before="0"/>
        <w:rPr>
          <w:rFonts w:cs="Arial"/>
        </w:rPr>
      </w:pPr>
      <w:r w:rsidRPr="00AD10A6">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8395DAB" w14:textId="77777777" w:rsidR="003A49ED" w:rsidRPr="00AD10A6" w:rsidRDefault="003A49ED" w:rsidP="00AD10A6">
      <w:pPr>
        <w:pStyle w:val="KDParagraf"/>
        <w:spacing w:before="0"/>
        <w:rPr>
          <w:rFonts w:cs="Arial"/>
        </w:rPr>
      </w:pPr>
    </w:p>
    <w:p w14:paraId="2BCB3DA4" w14:textId="77777777" w:rsidR="003A49ED" w:rsidRPr="00AD10A6" w:rsidRDefault="003A49ED" w:rsidP="00AD10A6">
      <w:pPr>
        <w:pStyle w:val="KDParagraf"/>
        <w:spacing w:before="0"/>
        <w:jc w:val="center"/>
        <w:rPr>
          <w:rFonts w:cs="Arial"/>
        </w:rPr>
      </w:pPr>
      <w:r w:rsidRPr="00AD10A6">
        <w:rPr>
          <w:rFonts w:cs="Arial"/>
        </w:rPr>
        <w:t>Члан 14.</w:t>
      </w:r>
    </w:p>
    <w:p w14:paraId="2F089239" w14:textId="77777777" w:rsidR="003A49ED" w:rsidRPr="00AD10A6" w:rsidRDefault="003A49ED" w:rsidP="00AD10A6">
      <w:pPr>
        <w:pStyle w:val="KDParagraf"/>
        <w:spacing w:before="0"/>
        <w:rPr>
          <w:rFonts w:cs="Arial"/>
        </w:rPr>
      </w:pPr>
      <w:r w:rsidRPr="00AD10A6">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6DE5FC8" w14:textId="77777777" w:rsidR="003A49ED" w:rsidRPr="00AD10A6" w:rsidRDefault="003A49ED" w:rsidP="00AD10A6">
      <w:pPr>
        <w:pStyle w:val="KDParagraf"/>
        <w:spacing w:before="0"/>
        <w:rPr>
          <w:rFonts w:cs="Arial"/>
        </w:rPr>
      </w:pPr>
    </w:p>
    <w:p w14:paraId="4C0D7C02" w14:textId="77777777" w:rsidR="003A49ED" w:rsidRPr="00AD10A6" w:rsidRDefault="003A49ED" w:rsidP="00AD10A6">
      <w:pPr>
        <w:pStyle w:val="KDParagraf"/>
        <w:spacing w:before="0"/>
        <w:jc w:val="center"/>
        <w:rPr>
          <w:rFonts w:cs="Arial"/>
        </w:rPr>
      </w:pPr>
      <w:r w:rsidRPr="00AD10A6">
        <w:rPr>
          <w:rFonts w:cs="Arial"/>
        </w:rPr>
        <w:t>Члан 15.</w:t>
      </w:r>
    </w:p>
    <w:p w14:paraId="3C5B3869" w14:textId="77777777" w:rsidR="003A49ED" w:rsidRPr="00AD10A6" w:rsidRDefault="003A49ED" w:rsidP="00AD10A6">
      <w:pPr>
        <w:pStyle w:val="KDParagraf"/>
        <w:spacing w:before="0"/>
        <w:rPr>
          <w:rFonts w:cs="Arial"/>
        </w:rPr>
      </w:pPr>
      <w:r w:rsidRPr="00AD10A6">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28FEC43" w14:textId="77777777" w:rsidR="003A49ED" w:rsidRPr="00AD10A6" w:rsidRDefault="003A49ED" w:rsidP="00AD10A6">
      <w:pPr>
        <w:pStyle w:val="KDParagraf"/>
        <w:spacing w:before="0"/>
        <w:rPr>
          <w:rFonts w:cs="Arial"/>
        </w:rPr>
      </w:pPr>
    </w:p>
    <w:p w14:paraId="36679132" w14:textId="77777777" w:rsidR="003A49ED" w:rsidRPr="00AD10A6" w:rsidRDefault="003A49ED" w:rsidP="00AD10A6">
      <w:pPr>
        <w:pStyle w:val="KDParagraf"/>
        <w:spacing w:before="0"/>
        <w:jc w:val="center"/>
        <w:rPr>
          <w:rFonts w:cs="Arial"/>
        </w:rPr>
      </w:pPr>
      <w:r w:rsidRPr="00AD10A6">
        <w:rPr>
          <w:rFonts w:cs="Arial"/>
        </w:rPr>
        <w:t>Члан 16.</w:t>
      </w:r>
    </w:p>
    <w:p w14:paraId="3E39F040" w14:textId="77777777" w:rsidR="003A49ED" w:rsidRPr="00AD10A6" w:rsidRDefault="003A49ED" w:rsidP="00AD10A6">
      <w:pPr>
        <w:pStyle w:val="KDParagraf"/>
        <w:spacing w:before="0"/>
        <w:rPr>
          <w:rFonts w:cs="Arial"/>
        </w:rPr>
      </w:pPr>
      <w:r w:rsidRPr="00AD10A6">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FC28CDC" w14:textId="77777777" w:rsidR="003A49ED" w:rsidRPr="00AD10A6" w:rsidRDefault="003A49ED" w:rsidP="00AD10A6">
      <w:pPr>
        <w:pStyle w:val="KDParagraf"/>
        <w:spacing w:before="0"/>
        <w:rPr>
          <w:rFonts w:cs="Arial"/>
        </w:rPr>
      </w:pPr>
      <w:r w:rsidRPr="00AD10A6">
        <w:rPr>
          <w:rFonts w:cs="Arial"/>
        </w:rPr>
        <w:t>Обавезе према очувању поверљивости пословне тајне и поверљивих информација које су претходно дефинисане важе трајно.</w:t>
      </w:r>
    </w:p>
    <w:p w14:paraId="75A2A3F1" w14:textId="77777777" w:rsidR="003A49ED" w:rsidRPr="00AD10A6" w:rsidRDefault="003A49ED" w:rsidP="00AD10A6">
      <w:pPr>
        <w:pStyle w:val="KDParagraf"/>
        <w:spacing w:before="0"/>
        <w:rPr>
          <w:rFonts w:cs="Arial"/>
        </w:rPr>
      </w:pPr>
    </w:p>
    <w:p w14:paraId="7B785473" w14:textId="77777777" w:rsidR="003A49ED" w:rsidRPr="00AD10A6" w:rsidRDefault="003A49ED" w:rsidP="00AD10A6">
      <w:pPr>
        <w:pStyle w:val="KDParagraf"/>
        <w:spacing w:before="0"/>
        <w:jc w:val="center"/>
        <w:rPr>
          <w:rFonts w:cs="Arial"/>
        </w:rPr>
      </w:pPr>
      <w:r w:rsidRPr="00AD10A6">
        <w:rPr>
          <w:rFonts w:cs="Arial"/>
        </w:rPr>
        <w:t>Члан 17.</w:t>
      </w:r>
    </w:p>
    <w:p w14:paraId="524CC260" w14:textId="77777777" w:rsidR="003A49ED" w:rsidRPr="00AD10A6" w:rsidRDefault="003A49ED" w:rsidP="00AD10A6">
      <w:pPr>
        <w:pStyle w:val="KDParagraf"/>
        <w:spacing w:before="0"/>
        <w:rPr>
          <w:rFonts w:cs="Arial"/>
        </w:rPr>
      </w:pPr>
      <w:r w:rsidRPr="00AD10A6">
        <w:rPr>
          <w:rFonts w:cs="Arial"/>
        </w:rPr>
        <w:t>Овај Уговор је потписан у 6 (шест) истоветних примерака од којих 2 (два) примерка за Продавца а 4(четири) примерка за Купца.</w:t>
      </w:r>
    </w:p>
    <w:p w14:paraId="65C9CDCA" w14:textId="2D49557C" w:rsidR="003A49ED" w:rsidRDefault="003A49ED" w:rsidP="00AD10A6">
      <w:pPr>
        <w:pStyle w:val="KDParagraf"/>
        <w:spacing w:before="0"/>
        <w:rPr>
          <w:rFonts w:cs="Arial"/>
        </w:rPr>
      </w:pPr>
    </w:p>
    <w:p w14:paraId="71613163" w14:textId="4D832CEF" w:rsidR="006848DA" w:rsidRDefault="006848DA" w:rsidP="00AD10A6">
      <w:pPr>
        <w:pStyle w:val="KDParagraf"/>
        <w:spacing w:before="0"/>
        <w:rPr>
          <w:rFonts w:cs="Arial"/>
        </w:rPr>
      </w:pPr>
    </w:p>
    <w:p w14:paraId="3C5F99C7" w14:textId="215B399E" w:rsidR="006848DA" w:rsidRDefault="006848DA" w:rsidP="00AD10A6">
      <w:pPr>
        <w:pStyle w:val="KDParagraf"/>
        <w:spacing w:before="0"/>
        <w:rPr>
          <w:rFonts w:cs="Arial"/>
        </w:rPr>
      </w:pPr>
    </w:p>
    <w:p w14:paraId="43BE3246" w14:textId="77777777" w:rsidR="006848DA" w:rsidRPr="00AD10A6" w:rsidRDefault="006848DA" w:rsidP="00AD10A6">
      <w:pPr>
        <w:pStyle w:val="KDParagraf"/>
        <w:spacing w:before="0"/>
        <w:rPr>
          <w:rFonts w:cs="Arial"/>
        </w:rPr>
      </w:pPr>
    </w:p>
    <w:p w14:paraId="09E8B453" w14:textId="77777777" w:rsidR="003A49ED" w:rsidRPr="00AD10A6" w:rsidRDefault="003A49ED" w:rsidP="00AD10A6">
      <w:pPr>
        <w:pStyle w:val="KDParagraf"/>
        <w:spacing w:before="0"/>
        <w:rPr>
          <w:rFonts w:cs="Arial"/>
        </w:rPr>
      </w:pPr>
      <w:r w:rsidRPr="00AD10A6">
        <w:rPr>
          <w:rFonts w:cs="Arial"/>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14:paraId="3F5A83E2" w14:textId="77777777" w:rsidR="00BC2559" w:rsidRPr="00AD10A6" w:rsidRDefault="00BC2559" w:rsidP="00AD10A6">
      <w:pPr>
        <w:pStyle w:val="KDParagraf"/>
        <w:spacing w:before="0"/>
        <w:rPr>
          <w:rFonts w:cs="Arial"/>
        </w:rPr>
      </w:pPr>
    </w:p>
    <w:p w14:paraId="0E8243A1" w14:textId="77777777" w:rsidR="003A49ED" w:rsidRPr="00AD10A6" w:rsidRDefault="003A49ED" w:rsidP="00AD10A6">
      <w:pPr>
        <w:pStyle w:val="KDParagraf"/>
        <w:spacing w:before="0"/>
        <w:rPr>
          <w:rFonts w:cs="Arial"/>
        </w:rPr>
      </w:pPr>
    </w:p>
    <w:p w14:paraId="0D2E0534" w14:textId="77777777" w:rsidR="003A49ED" w:rsidRPr="00AD10A6" w:rsidRDefault="003A49ED" w:rsidP="00AD10A6">
      <w:pPr>
        <w:pStyle w:val="KDParagraf"/>
        <w:spacing w:before="0"/>
        <w:rPr>
          <w:rFonts w:cs="Arial"/>
        </w:rPr>
      </w:pPr>
    </w:p>
    <w:p w14:paraId="398A463A" w14:textId="77777777" w:rsidR="00A676E8" w:rsidRPr="00AD10A6" w:rsidRDefault="00A676E8" w:rsidP="00AD10A6">
      <w:pPr>
        <w:pStyle w:val="KDParagraf"/>
        <w:spacing w:before="0"/>
        <w:rPr>
          <w:rFonts w:cs="Arial"/>
        </w:rPr>
      </w:pPr>
    </w:p>
    <w:p w14:paraId="2E914E15" w14:textId="77777777" w:rsidR="006848DA" w:rsidRPr="006848DA" w:rsidRDefault="006848DA" w:rsidP="006848DA">
      <w:pPr>
        <w:spacing w:before="0"/>
        <w:jc w:val="left"/>
        <w:rPr>
          <w:rFonts w:cs="Arial"/>
        </w:rPr>
      </w:pPr>
    </w:p>
    <w:p w14:paraId="176D59F7" w14:textId="77777777" w:rsidR="006848DA" w:rsidRPr="006848DA" w:rsidRDefault="006848DA" w:rsidP="006848DA">
      <w:pPr>
        <w:spacing w:before="0"/>
        <w:jc w:val="left"/>
        <w:rPr>
          <w:rFonts w:cs="Arial"/>
        </w:rPr>
      </w:pPr>
    </w:p>
    <w:p w14:paraId="59212681" w14:textId="77777777" w:rsidR="006848DA" w:rsidRPr="006848DA" w:rsidRDefault="006848DA" w:rsidP="006848DA">
      <w:pPr>
        <w:spacing w:before="0"/>
        <w:jc w:val="left"/>
        <w:rPr>
          <w:rFonts w:cs="Arial"/>
        </w:rPr>
      </w:pPr>
      <w:r w:rsidRPr="006848DA">
        <w:rPr>
          <w:rFonts w:cs="Arial"/>
        </w:rPr>
        <w:t xml:space="preserve">                     КУПАЦ</w:t>
      </w:r>
      <w:r w:rsidRPr="006848DA">
        <w:rPr>
          <w:rFonts w:cs="Arial"/>
        </w:rPr>
        <w:tab/>
      </w:r>
      <w:r w:rsidRPr="006848DA">
        <w:rPr>
          <w:rFonts w:cs="Arial"/>
        </w:rPr>
        <w:tab/>
      </w:r>
      <w:r w:rsidRPr="006848DA">
        <w:rPr>
          <w:rFonts w:cs="Arial"/>
        </w:rPr>
        <w:tab/>
      </w:r>
      <w:r w:rsidRPr="006848DA">
        <w:rPr>
          <w:rFonts w:cs="Arial"/>
        </w:rPr>
        <w:tab/>
        <w:t xml:space="preserve">                                     ПРОДАВАЦ </w:t>
      </w:r>
    </w:p>
    <w:p w14:paraId="67CF1188" w14:textId="77777777" w:rsidR="006848DA" w:rsidRPr="006848DA" w:rsidRDefault="006848DA" w:rsidP="006848DA">
      <w:pPr>
        <w:spacing w:before="0"/>
        <w:jc w:val="left"/>
        <w:rPr>
          <w:rFonts w:cs="Arial"/>
        </w:rPr>
      </w:pPr>
      <w:r w:rsidRPr="006848DA">
        <w:rPr>
          <w:rFonts w:cs="Arial"/>
        </w:rPr>
        <w:t xml:space="preserve">               Јавно предузеће </w:t>
      </w:r>
    </w:p>
    <w:p w14:paraId="0DE0731D" w14:textId="77777777" w:rsidR="006848DA" w:rsidRPr="006848DA" w:rsidRDefault="006848DA" w:rsidP="006848DA">
      <w:pPr>
        <w:spacing w:before="0"/>
        <w:jc w:val="left"/>
        <w:rPr>
          <w:rFonts w:cs="Arial"/>
        </w:rPr>
      </w:pPr>
      <w:r w:rsidRPr="006848DA">
        <w:rPr>
          <w:rFonts w:cs="Arial"/>
        </w:rPr>
        <w:t>„Електропривреда Србије“ Београд</w:t>
      </w:r>
      <w:r w:rsidRPr="006848DA">
        <w:rPr>
          <w:rFonts w:cs="Arial"/>
        </w:rPr>
        <w:tab/>
      </w:r>
      <w:r w:rsidRPr="006848DA">
        <w:rPr>
          <w:rFonts w:cs="Arial"/>
        </w:rPr>
        <w:tab/>
      </w:r>
      <w:r w:rsidRPr="006848DA">
        <w:rPr>
          <w:rFonts w:cs="Arial"/>
        </w:rPr>
        <w:tab/>
      </w:r>
      <w:r w:rsidRPr="006848DA">
        <w:rPr>
          <w:rFonts w:cs="Arial"/>
        </w:rPr>
        <w:tab/>
      </w:r>
      <w:r w:rsidRPr="006848DA">
        <w:rPr>
          <w:rFonts w:cs="Arial"/>
        </w:rPr>
        <w:tab/>
        <w:t xml:space="preserve">     </w:t>
      </w:r>
    </w:p>
    <w:p w14:paraId="76ACD7CE" w14:textId="77777777" w:rsidR="006848DA" w:rsidRPr="006848DA" w:rsidRDefault="006848DA" w:rsidP="006848DA">
      <w:pPr>
        <w:spacing w:before="0"/>
        <w:jc w:val="left"/>
        <w:rPr>
          <w:rFonts w:cs="Arial"/>
        </w:rPr>
      </w:pPr>
      <w:r w:rsidRPr="006848DA">
        <w:rPr>
          <w:rFonts w:cs="Arial"/>
        </w:rPr>
        <w:t xml:space="preserve">  </w:t>
      </w:r>
    </w:p>
    <w:p w14:paraId="5FDFE37C" w14:textId="77777777" w:rsidR="006848DA" w:rsidRPr="006848DA" w:rsidRDefault="006848DA" w:rsidP="006848DA">
      <w:pPr>
        <w:spacing w:before="0"/>
        <w:jc w:val="left"/>
        <w:rPr>
          <w:rFonts w:cs="Arial"/>
        </w:rPr>
      </w:pPr>
      <w:r w:rsidRPr="006848DA">
        <w:rPr>
          <w:rFonts w:cs="Arial"/>
        </w:rPr>
        <w:t xml:space="preserve">   _________________________                                            _________________________</w:t>
      </w:r>
    </w:p>
    <w:p w14:paraId="2B26EA62" w14:textId="77777777" w:rsidR="006848DA" w:rsidRPr="006848DA" w:rsidRDefault="006848DA" w:rsidP="006848DA">
      <w:pPr>
        <w:spacing w:before="0"/>
        <w:jc w:val="left"/>
        <w:rPr>
          <w:rFonts w:cs="Arial"/>
        </w:rPr>
      </w:pPr>
      <w:r w:rsidRPr="006848DA">
        <w:rPr>
          <w:rFonts w:cs="Arial"/>
        </w:rPr>
        <w:t xml:space="preserve">            Милорад Грчић                                                                     име и презиме</w:t>
      </w:r>
    </w:p>
    <w:p w14:paraId="08B50198" w14:textId="0EFA7F61" w:rsidR="0098566E" w:rsidRPr="006848DA" w:rsidRDefault="006848DA" w:rsidP="006848DA">
      <w:pPr>
        <w:spacing w:before="0"/>
        <w:jc w:val="left"/>
        <w:rPr>
          <w:rFonts w:cs="Arial"/>
        </w:rPr>
      </w:pPr>
      <w:r w:rsidRPr="006848DA">
        <w:rPr>
          <w:rFonts w:cs="Arial"/>
        </w:rPr>
        <w:t xml:space="preserve">            в.д. директора                                                                         функција</w:t>
      </w:r>
    </w:p>
    <w:sectPr w:rsidR="0098566E" w:rsidRPr="006848DA"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DEECA" w14:textId="77777777" w:rsidR="001D5960" w:rsidRDefault="001D5960">
      <w:r>
        <w:separator/>
      </w:r>
    </w:p>
    <w:p w14:paraId="40BEC088" w14:textId="77777777" w:rsidR="001D5960" w:rsidRDefault="001D5960"/>
  </w:endnote>
  <w:endnote w:type="continuationSeparator" w:id="0">
    <w:p w14:paraId="4D27C04D" w14:textId="77777777" w:rsidR="001D5960" w:rsidRDefault="001D5960">
      <w:r>
        <w:continuationSeparator/>
      </w:r>
    </w:p>
    <w:p w14:paraId="09092CCF" w14:textId="77777777" w:rsidR="001D5960" w:rsidRDefault="001D5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0786" w14:textId="7C32D0A7" w:rsidR="00DE1FFB" w:rsidRDefault="00DE1FFB" w:rsidP="0098566E">
    <w:pPr>
      <w:pStyle w:val="Footer"/>
      <w:jc w:val="right"/>
      <w:rPr>
        <w:rFonts w:cs="Arial"/>
        <w:b/>
        <w:bCs/>
        <w:sz w:val="18"/>
        <w:szCs w:val="18"/>
      </w:rPr>
    </w:pPr>
    <w:r w:rsidRPr="003965B3">
      <w:rPr>
        <w:rFonts w:cs="Arial"/>
        <w:sz w:val="18"/>
        <w:szCs w:val="18"/>
      </w:rPr>
      <w:t xml:space="preserve">Страница </w:t>
    </w:r>
    <w:r w:rsidRPr="003965B3">
      <w:rPr>
        <w:rFonts w:cs="Arial"/>
        <w:b/>
        <w:bCs/>
        <w:sz w:val="18"/>
        <w:szCs w:val="18"/>
      </w:rPr>
      <w:fldChar w:fldCharType="begin"/>
    </w:r>
    <w:r w:rsidRPr="003965B3">
      <w:rPr>
        <w:rFonts w:cs="Arial"/>
        <w:b/>
        <w:bCs/>
        <w:sz w:val="18"/>
        <w:szCs w:val="18"/>
      </w:rPr>
      <w:instrText>PAGE</w:instrText>
    </w:r>
    <w:r w:rsidRPr="003965B3">
      <w:rPr>
        <w:rFonts w:cs="Arial"/>
        <w:b/>
        <w:bCs/>
        <w:sz w:val="18"/>
        <w:szCs w:val="18"/>
      </w:rPr>
      <w:fldChar w:fldCharType="separate"/>
    </w:r>
    <w:r w:rsidR="00B74127">
      <w:rPr>
        <w:rFonts w:cs="Arial"/>
        <w:b/>
        <w:bCs/>
        <w:noProof/>
        <w:sz w:val="18"/>
        <w:szCs w:val="18"/>
      </w:rPr>
      <w:t>2</w:t>
    </w:r>
    <w:r w:rsidRPr="003965B3">
      <w:rPr>
        <w:rFonts w:cs="Arial"/>
        <w:b/>
        <w:bCs/>
        <w:sz w:val="18"/>
        <w:szCs w:val="18"/>
      </w:rPr>
      <w:fldChar w:fldCharType="end"/>
    </w:r>
    <w:r w:rsidRPr="003965B3">
      <w:rPr>
        <w:rFonts w:cs="Arial"/>
        <w:sz w:val="18"/>
        <w:szCs w:val="18"/>
      </w:rPr>
      <w:t xml:space="preserve"> од </w:t>
    </w:r>
    <w:r w:rsidRPr="003965B3">
      <w:rPr>
        <w:rFonts w:cs="Arial"/>
        <w:b/>
        <w:bCs/>
        <w:sz w:val="18"/>
        <w:szCs w:val="18"/>
      </w:rPr>
      <w:fldChar w:fldCharType="begin"/>
    </w:r>
    <w:r w:rsidRPr="003965B3">
      <w:rPr>
        <w:rFonts w:cs="Arial"/>
        <w:b/>
        <w:bCs/>
        <w:sz w:val="18"/>
        <w:szCs w:val="18"/>
      </w:rPr>
      <w:instrText>NUMPAGES</w:instrText>
    </w:r>
    <w:r w:rsidRPr="003965B3">
      <w:rPr>
        <w:rFonts w:cs="Arial"/>
        <w:b/>
        <w:bCs/>
        <w:sz w:val="18"/>
        <w:szCs w:val="18"/>
      </w:rPr>
      <w:fldChar w:fldCharType="separate"/>
    </w:r>
    <w:r w:rsidR="00B74127">
      <w:rPr>
        <w:rFonts w:cs="Arial"/>
        <w:b/>
        <w:bCs/>
        <w:noProof/>
        <w:sz w:val="18"/>
        <w:szCs w:val="18"/>
      </w:rPr>
      <w:t>61</w:t>
    </w:r>
    <w:r w:rsidRPr="003965B3">
      <w:rPr>
        <w:rFonts w:cs="Arial"/>
        <w:b/>
        <w:bCs/>
        <w:sz w:val="18"/>
        <w:szCs w:val="18"/>
      </w:rPr>
      <w:fldChar w:fldCharType="end"/>
    </w:r>
  </w:p>
  <w:p w14:paraId="59CDAC02" w14:textId="77777777" w:rsidR="00DE1FFB" w:rsidRPr="0033475E" w:rsidRDefault="00DE1FFB" w:rsidP="0098566E">
    <w:pPr>
      <w:pStyle w:val="Footer"/>
      <w:jc w:val="center"/>
      <w:rPr>
        <w:rFonts w:cs="Arial"/>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8AC2" w14:textId="77777777" w:rsidR="00DE1FFB" w:rsidRDefault="00DE1F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121F2D" w14:textId="77777777" w:rsidR="00DE1FFB" w:rsidRDefault="00DE1FFB" w:rsidP="00841BE7">
    <w:pPr>
      <w:pStyle w:val="Footer"/>
      <w:ind w:right="360"/>
    </w:pPr>
  </w:p>
  <w:p w14:paraId="0A42CE01" w14:textId="77777777" w:rsidR="00DE1FFB" w:rsidRDefault="00DE1FFB"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48CD" w14:textId="24F8D7CC" w:rsidR="00DE1FFB" w:rsidRPr="00851A7E" w:rsidRDefault="00DE1FFB" w:rsidP="004276AD">
    <w:pPr>
      <w:pStyle w:val="Footer"/>
      <w:pBdr>
        <w:top w:val="single" w:sz="4" w:space="3" w:color="auto"/>
      </w:pBdr>
      <w:jc w:val="right"/>
      <w:rPr>
        <w:sz w:val="16"/>
        <w:szCs w:val="16"/>
      </w:rPr>
    </w:pPr>
    <w:r w:rsidRPr="00851A7E">
      <w:rPr>
        <w:rFonts w:cs="Arial"/>
        <w:sz w:val="16"/>
        <w:szCs w:val="16"/>
      </w:rPr>
      <w:t xml:space="preserve">Страна </w:t>
    </w:r>
    <w:r w:rsidRPr="00851A7E">
      <w:rPr>
        <w:rStyle w:val="PageNumber"/>
        <w:rFonts w:cs="Arial"/>
        <w:sz w:val="16"/>
        <w:szCs w:val="16"/>
      </w:rPr>
      <w:fldChar w:fldCharType="begin"/>
    </w:r>
    <w:r w:rsidRPr="00851A7E">
      <w:rPr>
        <w:rStyle w:val="PageNumber"/>
        <w:rFonts w:cs="Arial"/>
        <w:sz w:val="16"/>
        <w:szCs w:val="16"/>
      </w:rPr>
      <w:instrText xml:space="preserve"> PAGE </w:instrText>
    </w:r>
    <w:r w:rsidRPr="00851A7E">
      <w:rPr>
        <w:rStyle w:val="PageNumber"/>
        <w:rFonts w:cs="Arial"/>
        <w:sz w:val="16"/>
        <w:szCs w:val="16"/>
      </w:rPr>
      <w:fldChar w:fldCharType="separate"/>
    </w:r>
    <w:r w:rsidR="00B74127">
      <w:rPr>
        <w:rStyle w:val="PageNumber"/>
        <w:rFonts w:cs="Arial"/>
        <w:noProof/>
        <w:sz w:val="16"/>
        <w:szCs w:val="16"/>
      </w:rPr>
      <w:t>59</w:t>
    </w:r>
    <w:r w:rsidRPr="00851A7E">
      <w:rPr>
        <w:rStyle w:val="PageNumber"/>
        <w:rFonts w:cs="Arial"/>
        <w:sz w:val="16"/>
        <w:szCs w:val="16"/>
      </w:rPr>
      <w:fldChar w:fldCharType="end"/>
    </w:r>
    <w:r w:rsidRPr="00851A7E">
      <w:rPr>
        <w:rStyle w:val="PageNumber"/>
        <w:rFonts w:cs="Arial"/>
        <w:sz w:val="16"/>
        <w:szCs w:val="16"/>
      </w:rPr>
      <w:t xml:space="preserve"> од </w:t>
    </w:r>
    <w:r w:rsidRPr="00851A7E">
      <w:rPr>
        <w:rStyle w:val="PageNumber"/>
        <w:rFonts w:cs="Arial"/>
        <w:sz w:val="16"/>
        <w:szCs w:val="16"/>
      </w:rPr>
      <w:fldChar w:fldCharType="begin"/>
    </w:r>
    <w:r w:rsidRPr="00851A7E">
      <w:rPr>
        <w:rStyle w:val="PageNumber"/>
        <w:rFonts w:cs="Arial"/>
        <w:sz w:val="16"/>
        <w:szCs w:val="16"/>
      </w:rPr>
      <w:instrText xml:space="preserve"> NUMPAGES </w:instrText>
    </w:r>
    <w:r w:rsidRPr="00851A7E">
      <w:rPr>
        <w:rStyle w:val="PageNumber"/>
        <w:rFonts w:cs="Arial"/>
        <w:sz w:val="16"/>
        <w:szCs w:val="16"/>
      </w:rPr>
      <w:fldChar w:fldCharType="separate"/>
    </w:r>
    <w:r w:rsidR="00B74127">
      <w:rPr>
        <w:rStyle w:val="PageNumber"/>
        <w:rFonts w:cs="Arial"/>
        <w:noProof/>
        <w:sz w:val="16"/>
        <w:szCs w:val="16"/>
      </w:rPr>
      <w:t>61</w:t>
    </w:r>
    <w:r w:rsidRPr="00851A7E">
      <w:rPr>
        <w:rStyle w:val="PageNumber"/>
        <w:rFonts w:cs="Arial"/>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15E2" w14:textId="288911C7" w:rsidR="00DE1FFB" w:rsidRPr="00EC5BB4" w:rsidRDefault="00DE1F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74127">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74127">
      <w:rPr>
        <w:rStyle w:val="PageNumber"/>
        <w:rFonts w:cs="Arial"/>
        <w:b/>
        <w:noProof/>
        <w:szCs w:val="24"/>
      </w:rPr>
      <w:t>61</w:t>
    </w:r>
    <w:r w:rsidRPr="00EC5BB4">
      <w:rPr>
        <w:rStyle w:val="PageNumber"/>
        <w:rFonts w:cs="Arial"/>
        <w:b/>
        <w:szCs w:val="24"/>
      </w:rPr>
      <w:fldChar w:fldCharType="end"/>
    </w:r>
  </w:p>
  <w:p w14:paraId="0ED92133" w14:textId="77777777" w:rsidR="00DE1FFB" w:rsidRDefault="00DE1F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A16F" w14:textId="77777777" w:rsidR="001D5960" w:rsidRDefault="001D5960">
      <w:r>
        <w:separator/>
      </w:r>
    </w:p>
    <w:p w14:paraId="6CC222BF" w14:textId="77777777" w:rsidR="001D5960" w:rsidRDefault="001D5960"/>
  </w:footnote>
  <w:footnote w:type="continuationSeparator" w:id="0">
    <w:p w14:paraId="3A1881FC" w14:textId="77777777" w:rsidR="001D5960" w:rsidRDefault="001D5960">
      <w:r>
        <w:continuationSeparator/>
      </w:r>
    </w:p>
    <w:p w14:paraId="593F7DAE" w14:textId="77777777" w:rsidR="001D5960" w:rsidRDefault="001D59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F97E" w14:textId="77777777" w:rsidR="00DE1FFB" w:rsidRPr="00E575F7" w:rsidRDefault="00DE1FFB" w:rsidP="0098566E">
    <w:pPr>
      <w:pStyle w:val="Header"/>
      <w:rPr>
        <w:rFonts w:cs="Arial"/>
        <w:lang w:val="sr-Cyrl-RS"/>
      </w:rPr>
    </w:pPr>
    <w:r>
      <w:rPr>
        <w:noProof/>
        <w:lang w:eastAsia="en-US"/>
      </w:rPr>
      <w:drawing>
        <wp:anchor distT="0" distB="0" distL="114300" distR="114300" simplePos="0" relativeHeight="251659264" behindDoc="0" locked="0" layoutInCell="1" allowOverlap="1" wp14:anchorId="157A0CDB" wp14:editId="064BDE7E">
          <wp:simplePos x="0" y="0"/>
          <wp:positionH relativeFrom="margin">
            <wp:posOffset>7769860</wp:posOffset>
          </wp:positionH>
          <wp:positionV relativeFrom="margin">
            <wp:posOffset>-705485</wp:posOffset>
          </wp:positionV>
          <wp:extent cx="450215" cy="478155"/>
          <wp:effectExtent l="0" t="0" r="6985" b="0"/>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p w14:paraId="1D663735" w14:textId="77777777" w:rsidR="00DE1FFB" w:rsidRDefault="00DE1F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E5E4" w14:textId="77777777" w:rsidR="00DE1FFB" w:rsidRPr="00926BD7" w:rsidRDefault="00DE1FFB" w:rsidP="00926BD7">
    <w:pPr>
      <w:pStyle w:val="Header"/>
      <w:spacing w:before="0"/>
      <w:rPr>
        <w:sz w:val="22"/>
        <w:szCs w:val="22"/>
      </w:rPr>
    </w:pPr>
  </w:p>
  <w:p w14:paraId="363E1047" w14:textId="77777777" w:rsidR="00DE1FFB" w:rsidRPr="00926BD7" w:rsidRDefault="00DE1FFB" w:rsidP="00926BD7">
    <w:pPr>
      <w:pStyle w:val="Header"/>
      <w:spacing w:before="0"/>
      <w:rPr>
        <w:sz w:val="22"/>
        <w:szCs w:val="22"/>
      </w:rPr>
    </w:pPr>
    <w:r w:rsidRPr="00926BD7">
      <w:rPr>
        <w:sz w:val="22"/>
        <w:szCs w:val="22"/>
      </w:rPr>
      <w:t xml:space="preserve">Јавно предузеће „Електропривреда Србије“ Београд          </w:t>
    </w:r>
  </w:p>
  <w:p w14:paraId="06035355" w14:textId="49687CB2" w:rsidR="00DE1FFB" w:rsidRPr="00B311E5" w:rsidRDefault="00DE1FFB" w:rsidP="00B311E5">
    <w:pPr>
      <w:pStyle w:val="Header"/>
      <w:spacing w:before="0"/>
      <w:jc w:val="right"/>
      <w:rPr>
        <w:sz w:val="22"/>
        <w:szCs w:val="22"/>
        <w:lang w:val="sr-Cyrl-RS"/>
      </w:rPr>
    </w:pPr>
    <w:r w:rsidRPr="00926BD7">
      <w:rPr>
        <w:sz w:val="22"/>
        <w:szCs w:val="22"/>
      </w:rPr>
      <w:t xml:space="preserve">Конкурсна документација </w:t>
    </w:r>
    <w:r w:rsidRPr="00625A55">
      <w:rPr>
        <w:sz w:val="22"/>
        <w:szCs w:val="22"/>
        <w:lang w:val="sr-Cyrl-RS"/>
      </w:rPr>
      <w:t>293/2018 (ЈН/1000/0555/2018)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7FF1" w14:textId="77777777" w:rsidR="00DE1FFB" w:rsidRDefault="00DE1FFB" w:rsidP="004276AD">
    <w:pPr>
      <w:pStyle w:val="Header"/>
    </w:pPr>
  </w:p>
  <w:p w14:paraId="5A8A20E8" w14:textId="77777777" w:rsidR="00DE1FFB" w:rsidRPr="001F4ED5" w:rsidRDefault="00DE1FFB" w:rsidP="001F4ED5">
    <w:pPr>
      <w:pStyle w:val="Header"/>
      <w:rPr>
        <w:rFonts w:cs="Arial"/>
        <w:lang w:val="sr-Cyrl-RS"/>
      </w:rPr>
    </w:pPr>
    <w:r>
      <w:rPr>
        <w:noProof/>
        <w:lang w:eastAsia="en-US"/>
      </w:rPr>
      <w:drawing>
        <wp:anchor distT="0" distB="0" distL="114300" distR="114300" simplePos="0" relativeHeight="251661312" behindDoc="0" locked="0" layoutInCell="1" allowOverlap="1" wp14:anchorId="27A32C57" wp14:editId="39E8D1A9">
          <wp:simplePos x="0" y="0"/>
          <wp:positionH relativeFrom="margin">
            <wp:posOffset>7769860</wp:posOffset>
          </wp:positionH>
          <wp:positionV relativeFrom="margin">
            <wp:posOffset>-705485</wp:posOffset>
          </wp:positionV>
          <wp:extent cx="450215" cy="478155"/>
          <wp:effectExtent l="0" t="0" r="6985" b="0"/>
          <wp:wrapSquare wrapText="bothSides"/>
          <wp:docPr id="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CF15B2"/>
    <w:multiLevelType w:val="hybridMultilevel"/>
    <w:tmpl w:val="F7AC491A"/>
    <w:lvl w:ilvl="0" w:tplc="86108AA4">
      <w:start w:val="1"/>
      <w:numFmt w:val="bullet"/>
      <w:lvlText w:val=""/>
      <w:lvlJc w:val="left"/>
      <w:pPr>
        <w:ind w:left="720" w:hanging="360"/>
      </w:pPr>
      <w:rPr>
        <w:rFonts w:ascii="Symbol" w:hAnsi="Symbol"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5721D7"/>
    <w:multiLevelType w:val="hybridMultilevel"/>
    <w:tmpl w:val="ECFAD9F2"/>
    <w:lvl w:ilvl="0" w:tplc="08200F4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1" w15:restartNumberingAfterBreak="0">
    <w:nsid w:val="2DBF408A"/>
    <w:multiLevelType w:val="multilevel"/>
    <w:tmpl w:val="EC9CC64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C3383A"/>
    <w:multiLevelType w:val="hybridMultilevel"/>
    <w:tmpl w:val="B61AA810"/>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03E1943"/>
    <w:multiLevelType w:val="hybridMultilevel"/>
    <w:tmpl w:val="8974B00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0A085E"/>
    <w:multiLevelType w:val="hybridMultilevel"/>
    <w:tmpl w:val="6354E2A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4" w15:restartNumberingAfterBreak="0">
    <w:nsid w:val="5F6C793B"/>
    <w:multiLevelType w:val="hybridMultilevel"/>
    <w:tmpl w:val="C0369346"/>
    <w:lvl w:ilvl="0" w:tplc="5B72784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0452A0"/>
    <w:multiLevelType w:val="multilevel"/>
    <w:tmpl w:val="4F2A7356"/>
    <w:lvl w:ilvl="0">
      <w:start w:val="1"/>
      <w:numFmt w:val="decimal"/>
      <w:lvlText w:val="%1."/>
      <w:lvlJc w:val="left"/>
      <w:pPr>
        <w:ind w:left="360" w:hanging="360"/>
      </w:pPr>
      <w:rPr>
        <w:color w:val="auto"/>
      </w:rPr>
    </w:lvl>
    <w:lvl w:ilvl="1">
      <w:start w:val="1"/>
      <w:numFmt w:val="decimal"/>
      <w:isLgl/>
      <w:lvlText w:val="%1.%2."/>
      <w:lvlJc w:val="left"/>
      <w:pPr>
        <w:ind w:left="72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7BA0A24"/>
    <w:multiLevelType w:val="hybridMultilevel"/>
    <w:tmpl w:val="91586D18"/>
    <w:lvl w:ilvl="0" w:tplc="00002668">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5D012C"/>
    <w:multiLevelType w:val="hybridMultilevel"/>
    <w:tmpl w:val="2436A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D60091"/>
    <w:multiLevelType w:val="hybridMultilevel"/>
    <w:tmpl w:val="B2C01154"/>
    <w:lvl w:ilvl="0" w:tplc="86108A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DBE3C74"/>
    <w:multiLevelType w:val="hybridMultilevel"/>
    <w:tmpl w:val="D0DAB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66"/>
  </w:num>
  <w:num w:numId="3">
    <w:abstractNumId w:val="84"/>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6"/>
  </w:num>
  <w:num w:numId="8">
    <w:abstractNumId w:val="75"/>
  </w:num>
  <w:num w:numId="9">
    <w:abstractNumId w:val="69"/>
  </w:num>
  <w:num w:numId="10">
    <w:abstractNumId w:val="62"/>
  </w:num>
  <w:num w:numId="11">
    <w:abstractNumId w:val="59"/>
  </w:num>
  <w:num w:numId="12">
    <w:abstractNumId w:val="76"/>
  </w:num>
  <w:num w:numId="13">
    <w:abstractNumId w:val="71"/>
  </w:num>
  <w:num w:numId="14">
    <w:abstractNumId w:val="65"/>
  </w:num>
  <w:num w:numId="15">
    <w:abstractNumId w:val="86"/>
  </w:num>
  <w:num w:numId="16">
    <w:abstractNumId w:val="90"/>
  </w:num>
  <w:num w:numId="17">
    <w:abstractNumId w:val="86"/>
  </w:num>
  <w:num w:numId="18">
    <w:abstractNumId w:val="53"/>
  </w:num>
  <w:num w:numId="19">
    <w:abstractNumId w:val="68"/>
  </w:num>
  <w:num w:numId="20">
    <w:abstractNumId w:val="81"/>
  </w:num>
  <w:num w:numId="21">
    <w:abstractNumId w:val="89"/>
  </w:num>
  <w:num w:numId="22">
    <w:abstractNumId w:val="79"/>
  </w:num>
  <w:num w:numId="23">
    <w:abstractNumId w:val="64"/>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num>
  <w:num w:numId="27">
    <w:abstractNumId w:val="51"/>
  </w:num>
  <w:num w:numId="28">
    <w:abstractNumId w:val="49"/>
  </w:num>
  <w:num w:numId="29">
    <w:abstractNumId w:val="50"/>
  </w:num>
  <w:num w:numId="30">
    <w:abstractNumId w:val="78"/>
  </w:num>
  <w:num w:numId="31">
    <w:abstractNumId w:val="74"/>
  </w:num>
  <w:num w:numId="32">
    <w:abstractNumId w:val="97"/>
  </w:num>
  <w:num w:numId="33">
    <w:abstractNumId w:val="93"/>
  </w:num>
  <w:num w:numId="34">
    <w:abstractNumId w:val="60"/>
  </w:num>
  <w:num w:numId="35">
    <w:abstractNumId w:val="67"/>
  </w:num>
  <w:num w:numId="36">
    <w:abstractNumId w:val="88"/>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177"/>
    <w:rsid w:val="000104DC"/>
    <w:rsid w:val="00010771"/>
    <w:rsid w:val="0001087F"/>
    <w:rsid w:val="00010AB8"/>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48F"/>
    <w:rsid w:val="00033D74"/>
    <w:rsid w:val="00034535"/>
    <w:rsid w:val="0003493C"/>
    <w:rsid w:val="00034E4F"/>
    <w:rsid w:val="00034FFF"/>
    <w:rsid w:val="00035379"/>
    <w:rsid w:val="0003588D"/>
    <w:rsid w:val="000358F6"/>
    <w:rsid w:val="000359EE"/>
    <w:rsid w:val="00035C04"/>
    <w:rsid w:val="00036222"/>
    <w:rsid w:val="000364AD"/>
    <w:rsid w:val="000365C7"/>
    <w:rsid w:val="00036776"/>
    <w:rsid w:val="00036BDD"/>
    <w:rsid w:val="0003741C"/>
    <w:rsid w:val="0003771A"/>
    <w:rsid w:val="00037B82"/>
    <w:rsid w:val="00037E5A"/>
    <w:rsid w:val="00041105"/>
    <w:rsid w:val="00041B26"/>
    <w:rsid w:val="00041CE5"/>
    <w:rsid w:val="00041D7D"/>
    <w:rsid w:val="00041FE3"/>
    <w:rsid w:val="000420FF"/>
    <w:rsid w:val="0004213C"/>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531"/>
    <w:rsid w:val="0004799D"/>
    <w:rsid w:val="0005083D"/>
    <w:rsid w:val="00050CD6"/>
    <w:rsid w:val="00050FBE"/>
    <w:rsid w:val="0005127F"/>
    <w:rsid w:val="00051432"/>
    <w:rsid w:val="00051A4C"/>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27D"/>
    <w:rsid w:val="000A4D7F"/>
    <w:rsid w:val="000A52EE"/>
    <w:rsid w:val="000A57D7"/>
    <w:rsid w:val="000A5BAE"/>
    <w:rsid w:val="000A5CC1"/>
    <w:rsid w:val="000A63DF"/>
    <w:rsid w:val="000A64B8"/>
    <w:rsid w:val="000A6515"/>
    <w:rsid w:val="000A6563"/>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4"/>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6A"/>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8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9B8"/>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7AB"/>
    <w:rsid w:val="00134835"/>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A95"/>
    <w:rsid w:val="00143C09"/>
    <w:rsid w:val="00143DEB"/>
    <w:rsid w:val="00144740"/>
    <w:rsid w:val="00144917"/>
    <w:rsid w:val="001449E7"/>
    <w:rsid w:val="00144DDB"/>
    <w:rsid w:val="00144DFB"/>
    <w:rsid w:val="00144F57"/>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683"/>
    <w:rsid w:val="0015293D"/>
    <w:rsid w:val="00152BEB"/>
    <w:rsid w:val="00152C72"/>
    <w:rsid w:val="00152D30"/>
    <w:rsid w:val="00152E7F"/>
    <w:rsid w:val="0015336B"/>
    <w:rsid w:val="00153763"/>
    <w:rsid w:val="00153AB1"/>
    <w:rsid w:val="00153B8B"/>
    <w:rsid w:val="00153E82"/>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8F3"/>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13B"/>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07"/>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042"/>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0FB9"/>
    <w:rsid w:val="001B1C0A"/>
    <w:rsid w:val="001B1E90"/>
    <w:rsid w:val="001B1EB4"/>
    <w:rsid w:val="001B218F"/>
    <w:rsid w:val="001B219D"/>
    <w:rsid w:val="001B2C5C"/>
    <w:rsid w:val="001B3133"/>
    <w:rsid w:val="001B33F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960"/>
    <w:rsid w:val="001D61A1"/>
    <w:rsid w:val="001D61A2"/>
    <w:rsid w:val="001D66F4"/>
    <w:rsid w:val="001D6C0F"/>
    <w:rsid w:val="001D7032"/>
    <w:rsid w:val="001D744E"/>
    <w:rsid w:val="001D752F"/>
    <w:rsid w:val="001D770B"/>
    <w:rsid w:val="001E0260"/>
    <w:rsid w:val="001E06AD"/>
    <w:rsid w:val="001E0C73"/>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66C"/>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D5"/>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E8"/>
    <w:rsid w:val="002049BE"/>
    <w:rsid w:val="00204F32"/>
    <w:rsid w:val="00205B96"/>
    <w:rsid w:val="00205C4A"/>
    <w:rsid w:val="002067CF"/>
    <w:rsid w:val="00206ABA"/>
    <w:rsid w:val="00206AD0"/>
    <w:rsid w:val="00206CFF"/>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2A"/>
    <w:rsid w:val="00214A3B"/>
    <w:rsid w:val="0021522E"/>
    <w:rsid w:val="002153B4"/>
    <w:rsid w:val="00215AB4"/>
    <w:rsid w:val="00215D0A"/>
    <w:rsid w:val="00215E1D"/>
    <w:rsid w:val="0021628F"/>
    <w:rsid w:val="002163D0"/>
    <w:rsid w:val="002164E6"/>
    <w:rsid w:val="002165CA"/>
    <w:rsid w:val="0021666D"/>
    <w:rsid w:val="0021672E"/>
    <w:rsid w:val="00216E58"/>
    <w:rsid w:val="002176BF"/>
    <w:rsid w:val="00217EA9"/>
    <w:rsid w:val="00220B82"/>
    <w:rsid w:val="002216AD"/>
    <w:rsid w:val="0022170E"/>
    <w:rsid w:val="00221994"/>
    <w:rsid w:val="00221A2E"/>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67"/>
    <w:rsid w:val="00244A86"/>
    <w:rsid w:val="00245371"/>
    <w:rsid w:val="00245760"/>
    <w:rsid w:val="00245AAF"/>
    <w:rsid w:val="00245D8D"/>
    <w:rsid w:val="00245E38"/>
    <w:rsid w:val="0024604B"/>
    <w:rsid w:val="002462B4"/>
    <w:rsid w:val="00246C7F"/>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86F"/>
    <w:rsid w:val="00263A59"/>
    <w:rsid w:val="00263EA9"/>
    <w:rsid w:val="0026400A"/>
    <w:rsid w:val="002644E9"/>
    <w:rsid w:val="00264637"/>
    <w:rsid w:val="002646BF"/>
    <w:rsid w:val="00264877"/>
    <w:rsid w:val="00264C85"/>
    <w:rsid w:val="00264D2A"/>
    <w:rsid w:val="00264D63"/>
    <w:rsid w:val="0026502F"/>
    <w:rsid w:val="00265169"/>
    <w:rsid w:val="0026530F"/>
    <w:rsid w:val="002654BF"/>
    <w:rsid w:val="002657B3"/>
    <w:rsid w:val="00265B55"/>
    <w:rsid w:val="002663F5"/>
    <w:rsid w:val="0026664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A1E"/>
    <w:rsid w:val="00275620"/>
    <w:rsid w:val="00275968"/>
    <w:rsid w:val="00275F42"/>
    <w:rsid w:val="00276A61"/>
    <w:rsid w:val="00276CBA"/>
    <w:rsid w:val="00276ED0"/>
    <w:rsid w:val="0027708B"/>
    <w:rsid w:val="00277323"/>
    <w:rsid w:val="00277438"/>
    <w:rsid w:val="0027775B"/>
    <w:rsid w:val="00277821"/>
    <w:rsid w:val="002779F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BA"/>
    <w:rsid w:val="0028381B"/>
    <w:rsid w:val="00283C93"/>
    <w:rsid w:val="0028412C"/>
    <w:rsid w:val="00284462"/>
    <w:rsid w:val="00284613"/>
    <w:rsid w:val="00284616"/>
    <w:rsid w:val="002851C1"/>
    <w:rsid w:val="002853AD"/>
    <w:rsid w:val="0028543A"/>
    <w:rsid w:val="0028544A"/>
    <w:rsid w:val="002855C9"/>
    <w:rsid w:val="0028583C"/>
    <w:rsid w:val="002858EF"/>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1E"/>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E8"/>
    <w:rsid w:val="002A0B81"/>
    <w:rsid w:val="002A0FAA"/>
    <w:rsid w:val="002A1887"/>
    <w:rsid w:val="002A2011"/>
    <w:rsid w:val="002A2488"/>
    <w:rsid w:val="002A28C9"/>
    <w:rsid w:val="002A2DD0"/>
    <w:rsid w:val="002A31B2"/>
    <w:rsid w:val="002A33AE"/>
    <w:rsid w:val="002A3C3F"/>
    <w:rsid w:val="002A3F56"/>
    <w:rsid w:val="002A42EC"/>
    <w:rsid w:val="002A436B"/>
    <w:rsid w:val="002A4479"/>
    <w:rsid w:val="002A480D"/>
    <w:rsid w:val="002A4C1D"/>
    <w:rsid w:val="002A5235"/>
    <w:rsid w:val="002A55B8"/>
    <w:rsid w:val="002A57A5"/>
    <w:rsid w:val="002A5C0C"/>
    <w:rsid w:val="002A5CE7"/>
    <w:rsid w:val="002A6482"/>
    <w:rsid w:val="002A6546"/>
    <w:rsid w:val="002A69FB"/>
    <w:rsid w:val="002A6A00"/>
    <w:rsid w:val="002A6DF3"/>
    <w:rsid w:val="002A6F0F"/>
    <w:rsid w:val="002A6FD6"/>
    <w:rsid w:val="002A7161"/>
    <w:rsid w:val="002A72D5"/>
    <w:rsid w:val="002A73F4"/>
    <w:rsid w:val="002A776B"/>
    <w:rsid w:val="002A786E"/>
    <w:rsid w:val="002A7AE5"/>
    <w:rsid w:val="002A7BCD"/>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5E4"/>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DC"/>
    <w:rsid w:val="002B6D5A"/>
    <w:rsid w:val="002B6EB1"/>
    <w:rsid w:val="002B6F1E"/>
    <w:rsid w:val="002B72C2"/>
    <w:rsid w:val="002B7588"/>
    <w:rsid w:val="002B7A6E"/>
    <w:rsid w:val="002C00D1"/>
    <w:rsid w:val="002C042F"/>
    <w:rsid w:val="002C083C"/>
    <w:rsid w:val="002C0C5C"/>
    <w:rsid w:val="002C0D84"/>
    <w:rsid w:val="002C17DD"/>
    <w:rsid w:val="002C2013"/>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0BE"/>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A60"/>
    <w:rsid w:val="002F2DE5"/>
    <w:rsid w:val="002F2E6E"/>
    <w:rsid w:val="002F3DAD"/>
    <w:rsid w:val="002F45B3"/>
    <w:rsid w:val="002F48D1"/>
    <w:rsid w:val="002F536E"/>
    <w:rsid w:val="002F53FF"/>
    <w:rsid w:val="002F6189"/>
    <w:rsid w:val="003001A1"/>
    <w:rsid w:val="003003A5"/>
    <w:rsid w:val="0030083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72"/>
    <w:rsid w:val="00306B60"/>
    <w:rsid w:val="00306EB9"/>
    <w:rsid w:val="00306EDC"/>
    <w:rsid w:val="0030777F"/>
    <w:rsid w:val="0030789D"/>
    <w:rsid w:val="00307990"/>
    <w:rsid w:val="00307C0F"/>
    <w:rsid w:val="003100D8"/>
    <w:rsid w:val="00310554"/>
    <w:rsid w:val="003108C8"/>
    <w:rsid w:val="00310EB6"/>
    <w:rsid w:val="003110E5"/>
    <w:rsid w:val="00311603"/>
    <w:rsid w:val="00311888"/>
    <w:rsid w:val="00311E5C"/>
    <w:rsid w:val="00312650"/>
    <w:rsid w:val="003126E2"/>
    <w:rsid w:val="00312B44"/>
    <w:rsid w:val="00312B49"/>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A5C"/>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D4E"/>
    <w:rsid w:val="00374EE7"/>
    <w:rsid w:val="00374FCD"/>
    <w:rsid w:val="00375021"/>
    <w:rsid w:val="003756A2"/>
    <w:rsid w:val="00375838"/>
    <w:rsid w:val="00375FF5"/>
    <w:rsid w:val="00376130"/>
    <w:rsid w:val="003762D5"/>
    <w:rsid w:val="00376872"/>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E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3F"/>
    <w:rsid w:val="003C6934"/>
    <w:rsid w:val="003C6A93"/>
    <w:rsid w:val="003C6C52"/>
    <w:rsid w:val="003C71E2"/>
    <w:rsid w:val="003C7223"/>
    <w:rsid w:val="003C7CCE"/>
    <w:rsid w:val="003C7D8F"/>
    <w:rsid w:val="003D004D"/>
    <w:rsid w:val="003D00A4"/>
    <w:rsid w:val="003D0A98"/>
    <w:rsid w:val="003D0AE4"/>
    <w:rsid w:val="003D0C59"/>
    <w:rsid w:val="003D0D24"/>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E5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27D"/>
    <w:rsid w:val="003E140D"/>
    <w:rsid w:val="003E1697"/>
    <w:rsid w:val="003E1875"/>
    <w:rsid w:val="003E1AD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4A"/>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5E9"/>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07"/>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BC"/>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401"/>
    <w:rsid w:val="00464918"/>
    <w:rsid w:val="00464D1D"/>
    <w:rsid w:val="00464D71"/>
    <w:rsid w:val="004650BE"/>
    <w:rsid w:val="00465275"/>
    <w:rsid w:val="004658E6"/>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2F"/>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06"/>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6A"/>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CD2"/>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03"/>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06"/>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6D4"/>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F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79A"/>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2DA5"/>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5F"/>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A9B"/>
    <w:rsid w:val="00556D24"/>
    <w:rsid w:val="00556F22"/>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47A"/>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8E3"/>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9D8"/>
    <w:rsid w:val="00583A40"/>
    <w:rsid w:val="00584509"/>
    <w:rsid w:val="005847B0"/>
    <w:rsid w:val="005851BE"/>
    <w:rsid w:val="005852D5"/>
    <w:rsid w:val="0058579E"/>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0FA9"/>
    <w:rsid w:val="005A12A9"/>
    <w:rsid w:val="005A157D"/>
    <w:rsid w:val="005A1744"/>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0D"/>
    <w:rsid w:val="005B08A3"/>
    <w:rsid w:val="005B0B4C"/>
    <w:rsid w:val="005B108A"/>
    <w:rsid w:val="005B1305"/>
    <w:rsid w:val="005B14C3"/>
    <w:rsid w:val="005B14F4"/>
    <w:rsid w:val="005B1CE6"/>
    <w:rsid w:val="005B24DF"/>
    <w:rsid w:val="005B2A19"/>
    <w:rsid w:val="005B420E"/>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17"/>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FE"/>
    <w:rsid w:val="005E487E"/>
    <w:rsid w:val="005E4F99"/>
    <w:rsid w:val="005E50F1"/>
    <w:rsid w:val="005E531A"/>
    <w:rsid w:val="005E5779"/>
    <w:rsid w:val="005E58D5"/>
    <w:rsid w:val="005E5B77"/>
    <w:rsid w:val="005E5BE1"/>
    <w:rsid w:val="005E5E93"/>
    <w:rsid w:val="005E60D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5E"/>
    <w:rsid w:val="005F2100"/>
    <w:rsid w:val="005F212C"/>
    <w:rsid w:val="005F2169"/>
    <w:rsid w:val="005F2194"/>
    <w:rsid w:val="005F253E"/>
    <w:rsid w:val="005F29CA"/>
    <w:rsid w:val="005F304D"/>
    <w:rsid w:val="005F32FC"/>
    <w:rsid w:val="005F36FA"/>
    <w:rsid w:val="005F3C41"/>
    <w:rsid w:val="005F3D2C"/>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80"/>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60B"/>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A55"/>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AB1"/>
    <w:rsid w:val="00651E34"/>
    <w:rsid w:val="00651EBA"/>
    <w:rsid w:val="00652A26"/>
    <w:rsid w:val="00652D53"/>
    <w:rsid w:val="00652D55"/>
    <w:rsid w:val="0065369F"/>
    <w:rsid w:val="00653A2A"/>
    <w:rsid w:val="00653FA4"/>
    <w:rsid w:val="00654117"/>
    <w:rsid w:val="0065446B"/>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9D2"/>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DA5"/>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6D"/>
    <w:rsid w:val="0068310D"/>
    <w:rsid w:val="00683CE7"/>
    <w:rsid w:val="00684031"/>
    <w:rsid w:val="006841FC"/>
    <w:rsid w:val="006842CD"/>
    <w:rsid w:val="00684392"/>
    <w:rsid w:val="00684815"/>
    <w:rsid w:val="006848DA"/>
    <w:rsid w:val="00685A19"/>
    <w:rsid w:val="00685B9E"/>
    <w:rsid w:val="00685BAF"/>
    <w:rsid w:val="006865CB"/>
    <w:rsid w:val="00686711"/>
    <w:rsid w:val="0068778C"/>
    <w:rsid w:val="00687EE4"/>
    <w:rsid w:val="00690255"/>
    <w:rsid w:val="0069089B"/>
    <w:rsid w:val="0069097C"/>
    <w:rsid w:val="006913BB"/>
    <w:rsid w:val="0069160E"/>
    <w:rsid w:val="00691ACB"/>
    <w:rsid w:val="00691BA9"/>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6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B77"/>
    <w:rsid w:val="006D00E6"/>
    <w:rsid w:val="006D01C7"/>
    <w:rsid w:val="006D03B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B74"/>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C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85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4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3BF"/>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0F"/>
    <w:rsid w:val="007307E9"/>
    <w:rsid w:val="0073094D"/>
    <w:rsid w:val="00730CBF"/>
    <w:rsid w:val="007310F9"/>
    <w:rsid w:val="00731241"/>
    <w:rsid w:val="00731398"/>
    <w:rsid w:val="00731509"/>
    <w:rsid w:val="00731677"/>
    <w:rsid w:val="007321EA"/>
    <w:rsid w:val="00732299"/>
    <w:rsid w:val="00732643"/>
    <w:rsid w:val="00732A59"/>
    <w:rsid w:val="00732A90"/>
    <w:rsid w:val="00732E32"/>
    <w:rsid w:val="0073318B"/>
    <w:rsid w:val="007336EF"/>
    <w:rsid w:val="00733E87"/>
    <w:rsid w:val="0073438F"/>
    <w:rsid w:val="0073440B"/>
    <w:rsid w:val="00734629"/>
    <w:rsid w:val="00734A9C"/>
    <w:rsid w:val="00734CA1"/>
    <w:rsid w:val="00734D0A"/>
    <w:rsid w:val="0073540F"/>
    <w:rsid w:val="007358BC"/>
    <w:rsid w:val="007358C0"/>
    <w:rsid w:val="00735940"/>
    <w:rsid w:val="00735AF5"/>
    <w:rsid w:val="00735B55"/>
    <w:rsid w:val="00735FD8"/>
    <w:rsid w:val="00736018"/>
    <w:rsid w:val="00736EF1"/>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10A"/>
    <w:rsid w:val="007669FF"/>
    <w:rsid w:val="00766E41"/>
    <w:rsid w:val="00767011"/>
    <w:rsid w:val="0076723A"/>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D5"/>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05"/>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08E"/>
    <w:rsid w:val="007B7529"/>
    <w:rsid w:val="007B78A6"/>
    <w:rsid w:val="007B7BDF"/>
    <w:rsid w:val="007B7F39"/>
    <w:rsid w:val="007C0036"/>
    <w:rsid w:val="007C0E7C"/>
    <w:rsid w:val="007C114C"/>
    <w:rsid w:val="007C11DA"/>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F9"/>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6B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24E"/>
    <w:rsid w:val="00802EF1"/>
    <w:rsid w:val="00803A6F"/>
    <w:rsid w:val="00803F62"/>
    <w:rsid w:val="0080402C"/>
    <w:rsid w:val="0080403A"/>
    <w:rsid w:val="008040E5"/>
    <w:rsid w:val="00804186"/>
    <w:rsid w:val="0080428B"/>
    <w:rsid w:val="008046C5"/>
    <w:rsid w:val="00804FB0"/>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6B"/>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06"/>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58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A7E"/>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21"/>
    <w:rsid w:val="00854335"/>
    <w:rsid w:val="00854CC9"/>
    <w:rsid w:val="00854DF0"/>
    <w:rsid w:val="00855F92"/>
    <w:rsid w:val="00856228"/>
    <w:rsid w:val="00856260"/>
    <w:rsid w:val="008563C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5D"/>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99F"/>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8B5"/>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4B0"/>
    <w:rsid w:val="008C3986"/>
    <w:rsid w:val="008C3987"/>
    <w:rsid w:val="008C440D"/>
    <w:rsid w:val="008C452B"/>
    <w:rsid w:val="008C4954"/>
    <w:rsid w:val="008C4FB0"/>
    <w:rsid w:val="008C5580"/>
    <w:rsid w:val="008C58E1"/>
    <w:rsid w:val="008C6211"/>
    <w:rsid w:val="008C6466"/>
    <w:rsid w:val="008C67CC"/>
    <w:rsid w:val="008C6922"/>
    <w:rsid w:val="008C7335"/>
    <w:rsid w:val="008C76EA"/>
    <w:rsid w:val="008C7874"/>
    <w:rsid w:val="008C7B72"/>
    <w:rsid w:val="008C7FEC"/>
    <w:rsid w:val="008D00CA"/>
    <w:rsid w:val="008D058C"/>
    <w:rsid w:val="008D0796"/>
    <w:rsid w:val="008D0BAF"/>
    <w:rsid w:val="008D0DE9"/>
    <w:rsid w:val="008D12DF"/>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A1"/>
    <w:rsid w:val="00907D7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8A"/>
    <w:rsid w:val="009206AC"/>
    <w:rsid w:val="00920D8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BD7"/>
    <w:rsid w:val="00926D25"/>
    <w:rsid w:val="0092701C"/>
    <w:rsid w:val="0092735A"/>
    <w:rsid w:val="00927D2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6A"/>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871"/>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D3B"/>
    <w:rsid w:val="009832B9"/>
    <w:rsid w:val="009833A8"/>
    <w:rsid w:val="009833C9"/>
    <w:rsid w:val="00983B9D"/>
    <w:rsid w:val="0098440C"/>
    <w:rsid w:val="0098470B"/>
    <w:rsid w:val="00984938"/>
    <w:rsid w:val="0098526A"/>
    <w:rsid w:val="00985529"/>
    <w:rsid w:val="00985669"/>
    <w:rsid w:val="0098566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DF8"/>
    <w:rsid w:val="00994E95"/>
    <w:rsid w:val="0099520B"/>
    <w:rsid w:val="009957A0"/>
    <w:rsid w:val="00995A49"/>
    <w:rsid w:val="00995AA6"/>
    <w:rsid w:val="0099622F"/>
    <w:rsid w:val="009966A8"/>
    <w:rsid w:val="00996EC8"/>
    <w:rsid w:val="009975AA"/>
    <w:rsid w:val="009977EB"/>
    <w:rsid w:val="0099791F"/>
    <w:rsid w:val="00997DA3"/>
    <w:rsid w:val="00997FBB"/>
    <w:rsid w:val="009A0881"/>
    <w:rsid w:val="009A09D8"/>
    <w:rsid w:val="009A0DC0"/>
    <w:rsid w:val="009A10B5"/>
    <w:rsid w:val="009A11A6"/>
    <w:rsid w:val="009A11E6"/>
    <w:rsid w:val="009A1A14"/>
    <w:rsid w:val="009A2888"/>
    <w:rsid w:val="009A2A85"/>
    <w:rsid w:val="009A3198"/>
    <w:rsid w:val="009A3852"/>
    <w:rsid w:val="009A3BED"/>
    <w:rsid w:val="009A3D36"/>
    <w:rsid w:val="009A445E"/>
    <w:rsid w:val="009A48E4"/>
    <w:rsid w:val="009A4F3B"/>
    <w:rsid w:val="009A51AB"/>
    <w:rsid w:val="009A52B6"/>
    <w:rsid w:val="009A5473"/>
    <w:rsid w:val="009A5602"/>
    <w:rsid w:val="009A5649"/>
    <w:rsid w:val="009A5C24"/>
    <w:rsid w:val="009A5FFB"/>
    <w:rsid w:val="009A6150"/>
    <w:rsid w:val="009A61F4"/>
    <w:rsid w:val="009A630B"/>
    <w:rsid w:val="009A682F"/>
    <w:rsid w:val="009A6936"/>
    <w:rsid w:val="009A6D33"/>
    <w:rsid w:val="009A6FAB"/>
    <w:rsid w:val="009A7244"/>
    <w:rsid w:val="009A76CE"/>
    <w:rsid w:val="009A7A41"/>
    <w:rsid w:val="009A7B3A"/>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31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BB"/>
    <w:rsid w:val="009D2510"/>
    <w:rsid w:val="009D2639"/>
    <w:rsid w:val="009D2B90"/>
    <w:rsid w:val="009D2FB1"/>
    <w:rsid w:val="009D3699"/>
    <w:rsid w:val="009D3D43"/>
    <w:rsid w:val="009D4035"/>
    <w:rsid w:val="009D42DA"/>
    <w:rsid w:val="009D4543"/>
    <w:rsid w:val="009D4A6A"/>
    <w:rsid w:val="009D4B17"/>
    <w:rsid w:val="009D4B46"/>
    <w:rsid w:val="009D565E"/>
    <w:rsid w:val="009D5749"/>
    <w:rsid w:val="009D5973"/>
    <w:rsid w:val="009D5A6F"/>
    <w:rsid w:val="009D6347"/>
    <w:rsid w:val="009D639F"/>
    <w:rsid w:val="009D6D05"/>
    <w:rsid w:val="009D74B5"/>
    <w:rsid w:val="009D791C"/>
    <w:rsid w:val="009D7B3C"/>
    <w:rsid w:val="009D7C04"/>
    <w:rsid w:val="009E00BF"/>
    <w:rsid w:val="009E0408"/>
    <w:rsid w:val="009E0772"/>
    <w:rsid w:val="009E0A1C"/>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6F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35"/>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73"/>
    <w:rsid w:val="00A0242E"/>
    <w:rsid w:val="00A025A0"/>
    <w:rsid w:val="00A035DF"/>
    <w:rsid w:val="00A04B1D"/>
    <w:rsid w:val="00A04BDE"/>
    <w:rsid w:val="00A05273"/>
    <w:rsid w:val="00A05499"/>
    <w:rsid w:val="00A058CB"/>
    <w:rsid w:val="00A05C7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3EA"/>
    <w:rsid w:val="00A324E2"/>
    <w:rsid w:val="00A32A15"/>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80D"/>
    <w:rsid w:val="00A419B5"/>
    <w:rsid w:val="00A42020"/>
    <w:rsid w:val="00A4250B"/>
    <w:rsid w:val="00A42768"/>
    <w:rsid w:val="00A4277D"/>
    <w:rsid w:val="00A42845"/>
    <w:rsid w:val="00A42CD1"/>
    <w:rsid w:val="00A43292"/>
    <w:rsid w:val="00A43519"/>
    <w:rsid w:val="00A43B56"/>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27D"/>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856"/>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F5"/>
    <w:rsid w:val="00A82C77"/>
    <w:rsid w:val="00A8303D"/>
    <w:rsid w:val="00A83780"/>
    <w:rsid w:val="00A84511"/>
    <w:rsid w:val="00A84512"/>
    <w:rsid w:val="00A84D17"/>
    <w:rsid w:val="00A852E5"/>
    <w:rsid w:val="00A85576"/>
    <w:rsid w:val="00A856EA"/>
    <w:rsid w:val="00A85E25"/>
    <w:rsid w:val="00A86624"/>
    <w:rsid w:val="00A867E8"/>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4AD"/>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C25"/>
    <w:rsid w:val="00A97E89"/>
    <w:rsid w:val="00A97F37"/>
    <w:rsid w:val="00AA0303"/>
    <w:rsid w:val="00AA0433"/>
    <w:rsid w:val="00AA0691"/>
    <w:rsid w:val="00AA06CD"/>
    <w:rsid w:val="00AA124D"/>
    <w:rsid w:val="00AA1279"/>
    <w:rsid w:val="00AA12C4"/>
    <w:rsid w:val="00AA1467"/>
    <w:rsid w:val="00AA166C"/>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13"/>
    <w:rsid w:val="00AB2EF2"/>
    <w:rsid w:val="00AB3196"/>
    <w:rsid w:val="00AB3299"/>
    <w:rsid w:val="00AB33B7"/>
    <w:rsid w:val="00AB3921"/>
    <w:rsid w:val="00AB3AD1"/>
    <w:rsid w:val="00AB3E2C"/>
    <w:rsid w:val="00AB3F73"/>
    <w:rsid w:val="00AB416F"/>
    <w:rsid w:val="00AB4555"/>
    <w:rsid w:val="00AB4ACA"/>
    <w:rsid w:val="00AB51E6"/>
    <w:rsid w:val="00AB603E"/>
    <w:rsid w:val="00AB628B"/>
    <w:rsid w:val="00AB63DA"/>
    <w:rsid w:val="00AB6BBB"/>
    <w:rsid w:val="00AB6C79"/>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889"/>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5D8"/>
    <w:rsid w:val="00AC65E9"/>
    <w:rsid w:val="00AC6F59"/>
    <w:rsid w:val="00AC712B"/>
    <w:rsid w:val="00AC73A1"/>
    <w:rsid w:val="00AC73BD"/>
    <w:rsid w:val="00AD0802"/>
    <w:rsid w:val="00AD0BDD"/>
    <w:rsid w:val="00AD0C24"/>
    <w:rsid w:val="00AD0CF5"/>
    <w:rsid w:val="00AD0E3E"/>
    <w:rsid w:val="00AD10A6"/>
    <w:rsid w:val="00AD1279"/>
    <w:rsid w:val="00AD1340"/>
    <w:rsid w:val="00AD1363"/>
    <w:rsid w:val="00AD1370"/>
    <w:rsid w:val="00AD1BB1"/>
    <w:rsid w:val="00AD1E65"/>
    <w:rsid w:val="00AD1FE6"/>
    <w:rsid w:val="00AD2617"/>
    <w:rsid w:val="00AD2B16"/>
    <w:rsid w:val="00AD3088"/>
    <w:rsid w:val="00AD32F2"/>
    <w:rsid w:val="00AD3576"/>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2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384"/>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A3"/>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5A"/>
    <w:rsid w:val="00B311E5"/>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0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06D"/>
    <w:rsid w:val="00B4336A"/>
    <w:rsid w:val="00B4353C"/>
    <w:rsid w:val="00B43811"/>
    <w:rsid w:val="00B43989"/>
    <w:rsid w:val="00B43DF8"/>
    <w:rsid w:val="00B43F78"/>
    <w:rsid w:val="00B44559"/>
    <w:rsid w:val="00B4469E"/>
    <w:rsid w:val="00B4500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127"/>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0DA"/>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B6"/>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A0B"/>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8C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25"/>
    <w:rsid w:val="00BB75B4"/>
    <w:rsid w:val="00BB7778"/>
    <w:rsid w:val="00BB7B6F"/>
    <w:rsid w:val="00BB7BAC"/>
    <w:rsid w:val="00BC01DC"/>
    <w:rsid w:val="00BC0650"/>
    <w:rsid w:val="00BC068F"/>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5B7"/>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0C5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78"/>
    <w:rsid w:val="00BE0691"/>
    <w:rsid w:val="00BE06C7"/>
    <w:rsid w:val="00BE0987"/>
    <w:rsid w:val="00BE1272"/>
    <w:rsid w:val="00BE15D8"/>
    <w:rsid w:val="00BE1A3D"/>
    <w:rsid w:val="00BE21A1"/>
    <w:rsid w:val="00BE23E0"/>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AE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E07"/>
    <w:rsid w:val="00BF5F6A"/>
    <w:rsid w:val="00BF60D8"/>
    <w:rsid w:val="00BF65FB"/>
    <w:rsid w:val="00BF6A4C"/>
    <w:rsid w:val="00BF6CF9"/>
    <w:rsid w:val="00BF70C8"/>
    <w:rsid w:val="00BF7360"/>
    <w:rsid w:val="00BF74CC"/>
    <w:rsid w:val="00BF74E3"/>
    <w:rsid w:val="00BF7C67"/>
    <w:rsid w:val="00C0078C"/>
    <w:rsid w:val="00C007F5"/>
    <w:rsid w:val="00C0080F"/>
    <w:rsid w:val="00C00D1C"/>
    <w:rsid w:val="00C0102C"/>
    <w:rsid w:val="00C0154A"/>
    <w:rsid w:val="00C01D6C"/>
    <w:rsid w:val="00C01F6D"/>
    <w:rsid w:val="00C02206"/>
    <w:rsid w:val="00C02441"/>
    <w:rsid w:val="00C02485"/>
    <w:rsid w:val="00C0254E"/>
    <w:rsid w:val="00C0255E"/>
    <w:rsid w:val="00C028A0"/>
    <w:rsid w:val="00C02C5E"/>
    <w:rsid w:val="00C03995"/>
    <w:rsid w:val="00C04249"/>
    <w:rsid w:val="00C0454E"/>
    <w:rsid w:val="00C046AB"/>
    <w:rsid w:val="00C0486A"/>
    <w:rsid w:val="00C0520F"/>
    <w:rsid w:val="00C05537"/>
    <w:rsid w:val="00C055A3"/>
    <w:rsid w:val="00C056A3"/>
    <w:rsid w:val="00C05AE6"/>
    <w:rsid w:val="00C05F3E"/>
    <w:rsid w:val="00C0613B"/>
    <w:rsid w:val="00C06BFF"/>
    <w:rsid w:val="00C07A89"/>
    <w:rsid w:val="00C07E6D"/>
    <w:rsid w:val="00C10575"/>
    <w:rsid w:val="00C109DD"/>
    <w:rsid w:val="00C10BB5"/>
    <w:rsid w:val="00C10D6B"/>
    <w:rsid w:val="00C10FF4"/>
    <w:rsid w:val="00C1115D"/>
    <w:rsid w:val="00C1177C"/>
    <w:rsid w:val="00C11875"/>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BC5"/>
    <w:rsid w:val="00C16743"/>
    <w:rsid w:val="00C16FD9"/>
    <w:rsid w:val="00C172AB"/>
    <w:rsid w:val="00C17734"/>
    <w:rsid w:val="00C17816"/>
    <w:rsid w:val="00C20108"/>
    <w:rsid w:val="00C20287"/>
    <w:rsid w:val="00C204ED"/>
    <w:rsid w:val="00C20A8A"/>
    <w:rsid w:val="00C20AF8"/>
    <w:rsid w:val="00C210D5"/>
    <w:rsid w:val="00C21355"/>
    <w:rsid w:val="00C21E26"/>
    <w:rsid w:val="00C2207B"/>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67"/>
    <w:rsid w:val="00C3465A"/>
    <w:rsid w:val="00C34907"/>
    <w:rsid w:val="00C34B7A"/>
    <w:rsid w:val="00C34C0A"/>
    <w:rsid w:val="00C35004"/>
    <w:rsid w:val="00C354C5"/>
    <w:rsid w:val="00C35A11"/>
    <w:rsid w:val="00C35A7A"/>
    <w:rsid w:val="00C36014"/>
    <w:rsid w:val="00C360CC"/>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0DF"/>
    <w:rsid w:val="00C70265"/>
    <w:rsid w:val="00C703CD"/>
    <w:rsid w:val="00C70621"/>
    <w:rsid w:val="00C7065A"/>
    <w:rsid w:val="00C709DB"/>
    <w:rsid w:val="00C70EFC"/>
    <w:rsid w:val="00C71C0B"/>
    <w:rsid w:val="00C71F22"/>
    <w:rsid w:val="00C7243C"/>
    <w:rsid w:val="00C72A79"/>
    <w:rsid w:val="00C734B0"/>
    <w:rsid w:val="00C73581"/>
    <w:rsid w:val="00C739C3"/>
    <w:rsid w:val="00C73D85"/>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FF9"/>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3B1"/>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C8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C5A"/>
    <w:rsid w:val="00CA7E86"/>
    <w:rsid w:val="00CB0383"/>
    <w:rsid w:val="00CB0E0B"/>
    <w:rsid w:val="00CB1020"/>
    <w:rsid w:val="00CB11A2"/>
    <w:rsid w:val="00CB180F"/>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3DD7"/>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C9"/>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6E1"/>
    <w:rsid w:val="00CE4D4D"/>
    <w:rsid w:val="00CE4F20"/>
    <w:rsid w:val="00CE5342"/>
    <w:rsid w:val="00CE5447"/>
    <w:rsid w:val="00CE57FC"/>
    <w:rsid w:val="00CE5E29"/>
    <w:rsid w:val="00CE65AE"/>
    <w:rsid w:val="00CE662A"/>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8C9"/>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2B0"/>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61A"/>
    <w:rsid w:val="00D14A15"/>
    <w:rsid w:val="00D14CA1"/>
    <w:rsid w:val="00D156E1"/>
    <w:rsid w:val="00D15B46"/>
    <w:rsid w:val="00D15CAB"/>
    <w:rsid w:val="00D160AF"/>
    <w:rsid w:val="00D1644E"/>
    <w:rsid w:val="00D168AC"/>
    <w:rsid w:val="00D16B39"/>
    <w:rsid w:val="00D16B9D"/>
    <w:rsid w:val="00D171AD"/>
    <w:rsid w:val="00D179AC"/>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AE7"/>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445"/>
    <w:rsid w:val="00D47688"/>
    <w:rsid w:val="00D47DBC"/>
    <w:rsid w:val="00D50202"/>
    <w:rsid w:val="00D50A2B"/>
    <w:rsid w:val="00D50AD2"/>
    <w:rsid w:val="00D51107"/>
    <w:rsid w:val="00D512E0"/>
    <w:rsid w:val="00D513B7"/>
    <w:rsid w:val="00D516D9"/>
    <w:rsid w:val="00D516F7"/>
    <w:rsid w:val="00D518FC"/>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A2B"/>
    <w:rsid w:val="00D563CB"/>
    <w:rsid w:val="00D56B3E"/>
    <w:rsid w:val="00D572DA"/>
    <w:rsid w:val="00D603C5"/>
    <w:rsid w:val="00D604D9"/>
    <w:rsid w:val="00D607AB"/>
    <w:rsid w:val="00D60E10"/>
    <w:rsid w:val="00D60F7A"/>
    <w:rsid w:val="00D61040"/>
    <w:rsid w:val="00D615C1"/>
    <w:rsid w:val="00D61A93"/>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56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A6B"/>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D29"/>
    <w:rsid w:val="00DB3ECF"/>
    <w:rsid w:val="00DB42FF"/>
    <w:rsid w:val="00DB4304"/>
    <w:rsid w:val="00DB4341"/>
    <w:rsid w:val="00DB4F66"/>
    <w:rsid w:val="00DB5D85"/>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8AF"/>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FB"/>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63F"/>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CD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2C"/>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011"/>
    <w:rsid w:val="00E64BAA"/>
    <w:rsid w:val="00E64EF0"/>
    <w:rsid w:val="00E65016"/>
    <w:rsid w:val="00E65722"/>
    <w:rsid w:val="00E65A1F"/>
    <w:rsid w:val="00E65D40"/>
    <w:rsid w:val="00E65E1B"/>
    <w:rsid w:val="00E660B2"/>
    <w:rsid w:val="00E662EC"/>
    <w:rsid w:val="00E666FC"/>
    <w:rsid w:val="00E66940"/>
    <w:rsid w:val="00E66C77"/>
    <w:rsid w:val="00E66EB9"/>
    <w:rsid w:val="00E67113"/>
    <w:rsid w:val="00E67186"/>
    <w:rsid w:val="00E67679"/>
    <w:rsid w:val="00E678D0"/>
    <w:rsid w:val="00E67EB5"/>
    <w:rsid w:val="00E67FB4"/>
    <w:rsid w:val="00E70508"/>
    <w:rsid w:val="00E70892"/>
    <w:rsid w:val="00E70BF8"/>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A2D"/>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BC"/>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850"/>
    <w:rsid w:val="00EB7325"/>
    <w:rsid w:val="00EB7346"/>
    <w:rsid w:val="00EB7928"/>
    <w:rsid w:val="00EB7C8C"/>
    <w:rsid w:val="00EB7D79"/>
    <w:rsid w:val="00EB7E69"/>
    <w:rsid w:val="00EB7F38"/>
    <w:rsid w:val="00EC02A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25B"/>
    <w:rsid w:val="00ED13B2"/>
    <w:rsid w:val="00ED1C41"/>
    <w:rsid w:val="00ED248E"/>
    <w:rsid w:val="00ED2894"/>
    <w:rsid w:val="00ED2B45"/>
    <w:rsid w:val="00ED2E35"/>
    <w:rsid w:val="00ED3182"/>
    <w:rsid w:val="00ED3E9D"/>
    <w:rsid w:val="00ED3EE8"/>
    <w:rsid w:val="00ED4216"/>
    <w:rsid w:val="00ED476D"/>
    <w:rsid w:val="00ED50A6"/>
    <w:rsid w:val="00ED5109"/>
    <w:rsid w:val="00ED52C0"/>
    <w:rsid w:val="00ED52D0"/>
    <w:rsid w:val="00ED57B6"/>
    <w:rsid w:val="00ED5ADD"/>
    <w:rsid w:val="00ED5CEC"/>
    <w:rsid w:val="00ED6026"/>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EF1"/>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0DA"/>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C8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69C"/>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C50"/>
    <w:rsid w:val="00F41D3C"/>
    <w:rsid w:val="00F41D5C"/>
    <w:rsid w:val="00F41F9F"/>
    <w:rsid w:val="00F421B0"/>
    <w:rsid w:val="00F42B9B"/>
    <w:rsid w:val="00F42CFE"/>
    <w:rsid w:val="00F437CE"/>
    <w:rsid w:val="00F43B5A"/>
    <w:rsid w:val="00F43C12"/>
    <w:rsid w:val="00F43CC9"/>
    <w:rsid w:val="00F43F75"/>
    <w:rsid w:val="00F44C5A"/>
    <w:rsid w:val="00F44D9C"/>
    <w:rsid w:val="00F45BF6"/>
    <w:rsid w:val="00F45D2F"/>
    <w:rsid w:val="00F45D79"/>
    <w:rsid w:val="00F461F8"/>
    <w:rsid w:val="00F46223"/>
    <w:rsid w:val="00F465C3"/>
    <w:rsid w:val="00F4662D"/>
    <w:rsid w:val="00F46745"/>
    <w:rsid w:val="00F47508"/>
    <w:rsid w:val="00F47BA7"/>
    <w:rsid w:val="00F47CA7"/>
    <w:rsid w:val="00F47DCB"/>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C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C2"/>
    <w:rsid w:val="00F825F3"/>
    <w:rsid w:val="00F82668"/>
    <w:rsid w:val="00F827FF"/>
    <w:rsid w:val="00F829CA"/>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3F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AFC"/>
    <w:rsid w:val="00FB3182"/>
    <w:rsid w:val="00FB3398"/>
    <w:rsid w:val="00FB339A"/>
    <w:rsid w:val="00FB3F8A"/>
    <w:rsid w:val="00FB443A"/>
    <w:rsid w:val="00FB4458"/>
    <w:rsid w:val="00FB4998"/>
    <w:rsid w:val="00FB4BEA"/>
    <w:rsid w:val="00FB51D5"/>
    <w:rsid w:val="00FB55AB"/>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00"/>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ED"/>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0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_wsü3,Überschrift 3                                     3,H3,num.                                              3,h3,Head3,3,Level 3 Head,l3,h31,Head31,31,Level 3 Head1,H31,l31,H3&lt;------------------,Char1 Char,Char1, Char1 Char,M"/>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_wsü3 Char,Überschrift 3                                     3 Char,H3 Char,num.                                              3 Char,h3 Char,Head3 Char,3 Char,Level 3 Head Char,l3 Char,h31 Char,Head31 Char,31 Char,Level 3 Head1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EC02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basedOn w:val="Normal"/>
    <w:uiPriority w:val="99"/>
    <w:rsid w:val="00AB3299"/>
    <w:pPr>
      <w:spacing w:before="40" w:after="40"/>
    </w:pPr>
    <w:rPr>
      <w:rFonts w:cs="Arial"/>
      <w:b/>
      <w:bCs/>
      <w:noProof/>
      <w:spacing w:val="26"/>
      <w:sz w:val="28"/>
      <w:szCs w:val="28"/>
      <w:lang w:val="sr-Latn-CS"/>
    </w:rPr>
  </w:style>
  <w:style w:type="character" w:customStyle="1" w:styleId="st1">
    <w:name w:val="st1"/>
    <w:basedOn w:val="DefaultParagraphFont"/>
    <w:rsid w:val="00AB3299"/>
  </w:style>
  <w:style w:type="character" w:styleId="Emphasis">
    <w:name w:val="Emphasis"/>
    <w:uiPriority w:val="20"/>
    <w:qFormat/>
    <w:rsid w:val="00AB3299"/>
    <w:rPr>
      <w:i/>
      <w:iCs/>
    </w:rPr>
  </w:style>
  <w:style w:type="table" w:customStyle="1" w:styleId="TableGrid0">
    <w:name w:val="TableGrid"/>
    <w:rsid w:val="00AB3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AB3299"/>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AB3299"/>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AB3299"/>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AB3299"/>
    <w:rPr>
      <w:rFonts w:ascii="Times New Roman" w:hAnsi="Times New Roman"/>
      <w:sz w:val="22"/>
      <w:szCs w:val="22"/>
      <w:lang w:eastAsia="en-US"/>
    </w:rPr>
  </w:style>
  <w:style w:type="paragraph" w:customStyle="1" w:styleId="jednacine">
    <w:name w:val="jednacine"/>
    <w:basedOn w:val="Normal"/>
    <w:rsid w:val="00AB3299"/>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AB3299"/>
    <w:pPr>
      <w:keepLines/>
      <w:numPr>
        <w:numId w:val="26"/>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AB3299"/>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AB3299"/>
    <w:rPr>
      <w:rFonts w:ascii="Times New Roman" w:eastAsia="TimesNewRomanPSMT" w:hAnsi="Times New Roman"/>
      <w:i/>
      <w:lang w:eastAsia="en-US"/>
    </w:rPr>
  </w:style>
  <w:style w:type="paragraph" w:customStyle="1" w:styleId="Napomena">
    <w:name w:val="Napomena"/>
    <w:basedOn w:val="BodyText"/>
    <w:link w:val="NapomenaChar"/>
    <w:qFormat/>
    <w:rsid w:val="00AB3299"/>
    <w:pPr>
      <w:suppressAutoHyphens/>
      <w:spacing w:before="0" w:after="180"/>
    </w:pPr>
    <w:rPr>
      <w:rFonts w:eastAsia="TimesNewRomanPSMT" w:cs="Arial"/>
      <w:b/>
      <w:sz w:val="20"/>
      <w:szCs w:val="24"/>
      <w:lang w:val="sr-Latn-CS"/>
    </w:rPr>
  </w:style>
  <w:style w:type="character" w:customStyle="1" w:styleId="NapomenaChar">
    <w:name w:val="Napomena Char"/>
    <w:link w:val="Napomena"/>
    <w:rsid w:val="00AB3299"/>
    <w:rPr>
      <w:rFonts w:eastAsia="TimesNewRomanPSMT" w:cs="Arial"/>
      <w:b/>
      <w:szCs w:val="24"/>
      <w:lang w:eastAsia="ar-SA"/>
    </w:rPr>
  </w:style>
  <w:style w:type="paragraph" w:customStyle="1" w:styleId="TabelaHederCentar">
    <w:name w:val="TabelaHederCentar"/>
    <w:basedOn w:val="Normal"/>
    <w:link w:val="TabelaHederCentarChar"/>
    <w:qFormat/>
    <w:rsid w:val="00AB3299"/>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AB3299"/>
    <w:rPr>
      <w:rFonts w:eastAsia="TimesNewRomanPSMT" w:cs="Arial"/>
      <w:b/>
      <w:szCs w:val="24"/>
      <w:lang w:eastAsia="ar-SA"/>
    </w:rPr>
  </w:style>
  <w:style w:type="character" w:customStyle="1" w:styleId="Bodytext20">
    <w:name w:val="Body text (2)_"/>
    <w:basedOn w:val="DefaultParagraphFont"/>
    <w:link w:val="Bodytext21"/>
    <w:rsid w:val="00AB3299"/>
    <w:rPr>
      <w:shd w:val="clear" w:color="auto" w:fill="FFFFFF"/>
    </w:rPr>
  </w:style>
  <w:style w:type="paragraph" w:customStyle="1" w:styleId="Bodytext21">
    <w:name w:val="Body text (2)"/>
    <w:basedOn w:val="Normal"/>
    <w:link w:val="Bodytext20"/>
    <w:rsid w:val="00AB3299"/>
    <w:pPr>
      <w:widowControl w:val="0"/>
      <w:shd w:val="clear" w:color="auto" w:fill="FFFFFF"/>
      <w:spacing w:before="0"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AB3299"/>
    <w:rPr>
      <w:shd w:val="clear" w:color="auto" w:fill="FFFFFF"/>
    </w:rPr>
  </w:style>
  <w:style w:type="character" w:customStyle="1" w:styleId="Headerorfooter9pt">
    <w:name w:val="Header or footer + 9 pt"/>
    <w:basedOn w:val="Headerorfooter"/>
    <w:rsid w:val="00AB3299"/>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AB3299"/>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AB3299"/>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AB3299"/>
    <w:rPr>
      <w:b/>
      <w:bCs/>
      <w:shd w:val="clear" w:color="auto" w:fill="FFFFFF"/>
    </w:rPr>
  </w:style>
  <w:style w:type="character" w:customStyle="1" w:styleId="Bodytext2Italic">
    <w:name w:val="Body text (2) + Italic"/>
    <w:basedOn w:val="Bodytext20"/>
    <w:rsid w:val="00AB329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AB3299"/>
    <w:pPr>
      <w:widowControl w:val="0"/>
      <w:shd w:val="clear" w:color="auto" w:fill="FFFFFF"/>
      <w:spacing w:before="0" w:line="278" w:lineRule="exact"/>
      <w:jc w:val="left"/>
    </w:pPr>
    <w:rPr>
      <w:sz w:val="20"/>
      <w:szCs w:val="20"/>
      <w:lang w:val="sr-Latn-CS" w:eastAsia="sr-Latn-CS"/>
    </w:rPr>
  </w:style>
  <w:style w:type="paragraph" w:customStyle="1" w:styleId="Heading31">
    <w:name w:val="Heading #3"/>
    <w:basedOn w:val="Normal"/>
    <w:link w:val="Heading30"/>
    <w:rsid w:val="00AB3299"/>
    <w:pPr>
      <w:widowControl w:val="0"/>
      <w:shd w:val="clear" w:color="auto" w:fill="FFFFFF"/>
      <w:spacing w:before="0" w:line="0" w:lineRule="atLeast"/>
      <w:jc w:val="left"/>
      <w:outlineLvl w:val="2"/>
    </w:pPr>
    <w:rPr>
      <w:b/>
      <w:bCs/>
      <w:sz w:val="20"/>
      <w:szCs w:val="20"/>
      <w:lang w:val="sr-Latn-CS" w:eastAsia="sr-Latn-CS"/>
    </w:rPr>
  </w:style>
  <w:style w:type="character" w:customStyle="1" w:styleId="Bodytext2Bold">
    <w:name w:val="Body text (2) + Bold"/>
    <w:basedOn w:val="Bodytext20"/>
    <w:rsid w:val="00AB32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AB3299"/>
    <w:rPr>
      <w:b/>
      <w:bCs/>
      <w:shd w:val="clear" w:color="auto" w:fill="FFFFFF"/>
    </w:rPr>
  </w:style>
  <w:style w:type="character" w:customStyle="1" w:styleId="Bodytext3NotBold">
    <w:name w:val="Body text (3) + Not Bold"/>
    <w:basedOn w:val="Bodytext30"/>
    <w:rsid w:val="00AB3299"/>
    <w:rPr>
      <w:b/>
      <w:bCs/>
      <w:color w:val="000000"/>
      <w:spacing w:val="0"/>
      <w:w w:val="100"/>
      <w:position w:val="0"/>
      <w:sz w:val="24"/>
      <w:szCs w:val="24"/>
      <w:shd w:val="clear" w:color="auto" w:fill="FFFFFF"/>
    </w:rPr>
  </w:style>
  <w:style w:type="paragraph" w:customStyle="1" w:styleId="Bodytext31">
    <w:name w:val="Body text (3)"/>
    <w:basedOn w:val="Normal"/>
    <w:link w:val="Bodytext30"/>
    <w:rsid w:val="00AB3299"/>
    <w:pPr>
      <w:widowControl w:val="0"/>
      <w:shd w:val="clear" w:color="auto" w:fill="FFFFFF"/>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AB3299"/>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AB329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AB3299"/>
    <w:rPr>
      <w:shd w:val="clear" w:color="auto" w:fill="FFFFFF"/>
    </w:rPr>
  </w:style>
  <w:style w:type="paragraph" w:customStyle="1" w:styleId="Heading320">
    <w:name w:val="Heading #3 (2)"/>
    <w:basedOn w:val="Normal"/>
    <w:link w:val="Heading32"/>
    <w:rsid w:val="00AB3299"/>
    <w:pPr>
      <w:widowControl w:val="0"/>
      <w:shd w:val="clear" w:color="auto" w:fill="FFFFFF"/>
      <w:spacing w:before="0" w:line="278" w:lineRule="exact"/>
      <w:outlineLvl w:val="2"/>
    </w:pPr>
    <w:rPr>
      <w:sz w:val="20"/>
      <w:szCs w:val="20"/>
      <w:lang w:val="sr-Latn-CS" w:eastAsia="sr-Latn-CS"/>
    </w:rPr>
  </w:style>
  <w:style w:type="character" w:customStyle="1" w:styleId="BodytextItalic1">
    <w:name w:val="Body text + Italic1"/>
    <w:basedOn w:val="DefaultParagraphFont"/>
    <w:uiPriority w:val="99"/>
    <w:rsid w:val="00AB3299"/>
    <w:rPr>
      <w:rFonts w:ascii="Arial" w:hAnsi="Arial" w:cs="Arial"/>
      <w:i/>
      <w:iCs/>
      <w:spacing w:val="-6"/>
      <w:sz w:val="20"/>
      <w:szCs w:val="20"/>
      <w:lang w:val="en-US" w:eastAsia="en-US"/>
    </w:rPr>
  </w:style>
  <w:style w:type="character" w:customStyle="1" w:styleId="BodyTextChar1">
    <w:name w:val="Body Text Char1"/>
    <w:uiPriority w:val="99"/>
    <w:locked/>
    <w:rsid w:val="00AB3299"/>
    <w:rPr>
      <w:rFonts w:ascii="Arial" w:hAnsi="Arial" w:cs="Arial"/>
      <w:spacing w:val="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38366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12380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789508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823878">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ilos.zarkov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82854-6564-480B-A2BD-78BAF89F8836}"/>
</file>

<file path=customXml/itemProps10.xml><?xml version="1.0" encoding="utf-8"?>
<ds:datastoreItem xmlns:ds="http://schemas.openxmlformats.org/officeDocument/2006/customXml" ds:itemID="{393CE8D8-6A9F-447B-8DCD-49C995CB3C6C}"/>
</file>

<file path=customXml/itemProps100.xml><?xml version="1.0" encoding="utf-8"?>
<ds:datastoreItem xmlns:ds="http://schemas.openxmlformats.org/officeDocument/2006/customXml" ds:itemID="{95D2B8A0-0D0B-344C-A2E9-F958DCCB08E6}"/>
</file>

<file path=customXml/itemProps101.xml><?xml version="1.0" encoding="utf-8"?>
<ds:datastoreItem xmlns:ds="http://schemas.openxmlformats.org/officeDocument/2006/customXml" ds:itemID="{BC35F525-A40B-45A4-8CF7-E7B60CA39449}"/>
</file>

<file path=customXml/itemProps102.xml><?xml version="1.0" encoding="utf-8"?>
<ds:datastoreItem xmlns:ds="http://schemas.openxmlformats.org/officeDocument/2006/customXml" ds:itemID="{0521BA39-DCC8-488C-BE92-E82B0270D191}"/>
</file>

<file path=customXml/itemProps103.xml><?xml version="1.0" encoding="utf-8"?>
<ds:datastoreItem xmlns:ds="http://schemas.openxmlformats.org/officeDocument/2006/customXml" ds:itemID="{6ED7CFB6-04F2-CF49-B88B-D023BE64E076}"/>
</file>

<file path=customXml/itemProps104.xml><?xml version="1.0" encoding="utf-8"?>
<ds:datastoreItem xmlns:ds="http://schemas.openxmlformats.org/officeDocument/2006/customXml" ds:itemID="{EAA2617A-BCC6-6840-9725-D6DD7B4841BC}"/>
</file>

<file path=customXml/itemProps105.xml><?xml version="1.0" encoding="utf-8"?>
<ds:datastoreItem xmlns:ds="http://schemas.openxmlformats.org/officeDocument/2006/customXml" ds:itemID="{99F9BE15-9230-4AEB-BB2C-DD41EC09DB6F}"/>
</file>

<file path=customXml/itemProps106.xml><?xml version="1.0" encoding="utf-8"?>
<ds:datastoreItem xmlns:ds="http://schemas.openxmlformats.org/officeDocument/2006/customXml" ds:itemID="{1E18361B-8E89-2B40-A821-5FA6037BA8EE}"/>
</file>

<file path=customXml/itemProps107.xml><?xml version="1.0" encoding="utf-8"?>
<ds:datastoreItem xmlns:ds="http://schemas.openxmlformats.org/officeDocument/2006/customXml" ds:itemID="{C0037B2A-9E3E-41C3-AD2F-84E837242B91}"/>
</file>

<file path=customXml/itemProps108.xml><?xml version="1.0" encoding="utf-8"?>
<ds:datastoreItem xmlns:ds="http://schemas.openxmlformats.org/officeDocument/2006/customXml" ds:itemID="{A7F10CF3-A74B-4793-88C2-E0C9406E5481}"/>
</file>

<file path=customXml/itemProps109.xml><?xml version="1.0" encoding="utf-8"?>
<ds:datastoreItem xmlns:ds="http://schemas.openxmlformats.org/officeDocument/2006/customXml" ds:itemID="{5602CF7F-E581-4D01-B843-995361DB9C34}"/>
</file>

<file path=customXml/itemProps11.xml><?xml version="1.0" encoding="utf-8"?>
<ds:datastoreItem xmlns:ds="http://schemas.openxmlformats.org/officeDocument/2006/customXml" ds:itemID="{D2EED005-0964-FD49-82D5-DDBEBD09471E}"/>
</file>

<file path=customXml/itemProps110.xml><?xml version="1.0" encoding="utf-8"?>
<ds:datastoreItem xmlns:ds="http://schemas.openxmlformats.org/officeDocument/2006/customXml" ds:itemID="{1A1361CC-1B26-422C-AE6A-9BE77A2F32BB}"/>
</file>

<file path=customXml/itemProps111.xml><?xml version="1.0" encoding="utf-8"?>
<ds:datastoreItem xmlns:ds="http://schemas.openxmlformats.org/officeDocument/2006/customXml" ds:itemID="{1EDDDC1F-2289-574F-B778-9520310428C2}"/>
</file>

<file path=customXml/itemProps112.xml><?xml version="1.0" encoding="utf-8"?>
<ds:datastoreItem xmlns:ds="http://schemas.openxmlformats.org/officeDocument/2006/customXml" ds:itemID="{C664B52B-2AFB-4C1F-8AE4-65CDD5C89C07}"/>
</file>

<file path=customXml/itemProps113.xml><?xml version="1.0" encoding="utf-8"?>
<ds:datastoreItem xmlns:ds="http://schemas.openxmlformats.org/officeDocument/2006/customXml" ds:itemID="{EC3662DB-2AB1-4127-9049-5624CD7DCA0E}"/>
</file>

<file path=customXml/itemProps114.xml><?xml version="1.0" encoding="utf-8"?>
<ds:datastoreItem xmlns:ds="http://schemas.openxmlformats.org/officeDocument/2006/customXml" ds:itemID="{4D72D3FE-DB29-4BC2-AE9C-551B792F7D75}"/>
</file>

<file path=customXml/itemProps115.xml><?xml version="1.0" encoding="utf-8"?>
<ds:datastoreItem xmlns:ds="http://schemas.openxmlformats.org/officeDocument/2006/customXml" ds:itemID="{4EDD82E9-2F65-E64A-9323-624FB220C10A}"/>
</file>

<file path=customXml/itemProps116.xml><?xml version="1.0" encoding="utf-8"?>
<ds:datastoreItem xmlns:ds="http://schemas.openxmlformats.org/officeDocument/2006/customXml" ds:itemID="{B2C5FDE6-0EEE-9C48-91D5-FEDCA783FF42}"/>
</file>

<file path=customXml/itemProps117.xml><?xml version="1.0" encoding="utf-8"?>
<ds:datastoreItem xmlns:ds="http://schemas.openxmlformats.org/officeDocument/2006/customXml" ds:itemID="{932F5BBD-0737-4835-9574-F51B79D82BFA}"/>
</file>

<file path=customXml/itemProps118.xml><?xml version="1.0" encoding="utf-8"?>
<ds:datastoreItem xmlns:ds="http://schemas.openxmlformats.org/officeDocument/2006/customXml" ds:itemID="{26DC15AE-8933-4591-8930-AA861FCB0C64}"/>
</file>

<file path=customXml/itemProps119.xml><?xml version="1.0" encoding="utf-8"?>
<ds:datastoreItem xmlns:ds="http://schemas.openxmlformats.org/officeDocument/2006/customXml" ds:itemID="{A248B020-6A0A-C244-8CF6-1906E52626FC}"/>
</file>

<file path=customXml/itemProps12.xml><?xml version="1.0" encoding="utf-8"?>
<ds:datastoreItem xmlns:ds="http://schemas.openxmlformats.org/officeDocument/2006/customXml" ds:itemID="{0EAA7543-5051-2943-9527-3E692FFFE835}"/>
</file>

<file path=customXml/itemProps120.xml><?xml version="1.0" encoding="utf-8"?>
<ds:datastoreItem xmlns:ds="http://schemas.openxmlformats.org/officeDocument/2006/customXml" ds:itemID="{BF1D1603-428C-774D-B410-72AC1167E397}"/>
</file>

<file path=customXml/itemProps121.xml><?xml version="1.0" encoding="utf-8"?>
<ds:datastoreItem xmlns:ds="http://schemas.openxmlformats.org/officeDocument/2006/customXml" ds:itemID="{C6D1C119-29B1-CC40-80F0-3F2D0D100B55}"/>
</file>

<file path=customXml/itemProps122.xml><?xml version="1.0" encoding="utf-8"?>
<ds:datastoreItem xmlns:ds="http://schemas.openxmlformats.org/officeDocument/2006/customXml" ds:itemID="{F1369403-7A3D-8946-A392-B479B72A0D4D}"/>
</file>

<file path=customXml/itemProps123.xml><?xml version="1.0" encoding="utf-8"?>
<ds:datastoreItem xmlns:ds="http://schemas.openxmlformats.org/officeDocument/2006/customXml" ds:itemID="{FE48EAB0-E213-C74A-8246-E6A08F16DEF5}"/>
</file>

<file path=customXml/itemProps124.xml><?xml version="1.0" encoding="utf-8"?>
<ds:datastoreItem xmlns:ds="http://schemas.openxmlformats.org/officeDocument/2006/customXml" ds:itemID="{7778ADBF-26AE-4FDA-BCD9-ECA7E5AC82CF}"/>
</file>

<file path=customXml/itemProps125.xml><?xml version="1.0" encoding="utf-8"?>
<ds:datastoreItem xmlns:ds="http://schemas.openxmlformats.org/officeDocument/2006/customXml" ds:itemID="{7DE5EA06-CBF4-407A-9C7E-119F12F88D59}"/>
</file>

<file path=customXml/itemProps126.xml><?xml version="1.0" encoding="utf-8"?>
<ds:datastoreItem xmlns:ds="http://schemas.openxmlformats.org/officeDocument/2006/customXml" ds:itemID="{FCDE54AC-DB8F-214A-9201-DC4EFF38D41A}"/>
</file>

<file path=customXml/itemProps127.xml><?xml version="1.0" encoding="utf-8"?>
<ds:datastoreItem xmlns:ds="http://schemas.openxmlformats.org/officeDocument/2006/customXml" ds:itemID="{71246799-EDA7-F043-9192-EC33D16E718A}"/>
</file>

<file path=customXml/itemProps128.xml><?xml version="1.0" encoding="utf-8"?>
<ds:datastoreItem xmlns:ds="http://schemas.openxmlformats.org/officeDocument/2006/customXml" ds:itemID="{59DC93DD-D603-4755-A42A-B72264DAD329}"/>
</file>

<file path=customXml/itemProps129.xml><?xml version="1.0" encoding="utf-8"?>
<ds:datastoreItem xmlns:ds="http://schemas.openxmlformats.org/officeDocument/2006/customXml" ds:itemID="{79E8818C-E740-4552-8B2F-6F88DEB51205}"/>
</file>

<file path=customXml/itemProps13.xml><?xml version="1.0" encoding="utf-8"?>
<ds:datastoreItem xmlns:ds="http://schemas.openxmlformats.org/officeDocument/2006/customXml" ds:itemID="{B9026E78-28AA-454D-B66E-23D66D7B5E82}"/>
</file>

<file path=customXml/itemProps130.xml><?xml version="1.0" encoding="utf-8"?>
<ds:datastoreItem xmlns:ds="http://schemas.openxmlformats.org/officeDocument/2006/customXml" ds:itemID="{94157146-193F-448A-BF5F-932A4F08EBBD}"/>
</file>

<file path=customXml/itemProps131.xml><?xml version="1.0" encoding="utf-8"?>
<ds:datastoreItem xmlns:ds="http://schemas.openxmlformats.org/officeDocument/2006/customXml" ds:itemID="{89FDBBFD-E8C0-4EE5-936D-90F1E4D0D7D8}"/>
</file>

<file path=customXml/itemProps132.xml><?xml version="1.0" encoding="utf-8"?>
<ds:datastoreItem xmlns:ds="http://schemas.openxmlformats.org/officeDocument/2006/customXml" ds:itemID="{C572A220-0BF4-084A-8E6F-C0567720BFB4}"/>
</file>

<file path=customXml/itemProps133.xml><?xml version="1.0" encoding="utf-8"?>
<ds:datastoreItem xmlns:ds="http://schemas.openxmlformats.org/officeDocument/2006/customXml" ds:itemID="{E574E6AD-4B1F-8D4B-8C0B-F8DD5EDE570A}"/>
</file>

<file path=customXml/itemProps134.xml><?xml version="1.0" encoding="utf-8"?>
<ds:datastoreItem xmlns:ds="http://schemas.openxmlformats.org/officeDocument/2006/customXml" ds:itemID="{B3E27016-C504-4CE5-8E42-CCDCD88B1958}"/>
</file>

<file path=customXml/itemProps135.xml><?xml version="1.0" encoding="utf-8"?>
<ds:datastoreItem xmlns:ds="http://schemas.openxmlformats.org/officeDocument/2006/customXml" ds:itemID="{B2C0D3DC-79C6-4D04-B5D3-BC2AF881AA2A}"/>
</file>

<file path=customXml/itemProps136.xml><?xml version="1.0" encoding="utf-8"?>
<ds:datastoreItem xmlns:ds="http://schemas.openxmlformats.org/officeDocument/2006/customXml" ds:itemID="{D266B5D1-CC16-C94F-B01A-18A74C0FBD8C}"/>
</file>

<file path=customXml/itemProps137.xml><?xml version="1.0" encoding="utf-8"?>
<ds:datastoreItem xmlns:ds="http://schemas.openxmlformats.org/officeDocument/2006/customXml" ds:itemID="{C171BB6C-64C7-E44C-A073-93481AF4F393}"/>
</file>

<file path=customXml/itemProps138.xml><?xml version="1.0" encoding="utf-8"?>
<ds:datastoreItem xmlns:ds="http://schemas.openxmlformats.org/officeDocument/2006/customXml" ds:itemID="{9BFB33D0-6D9D-4F42-90AC-5858E1C2EE1B}"/>
</file>

<file path=customXml/itemProps139.xml><?xml version="1.0" encoding="utf-8"?>
<ds:datastoreItem xmlns:ds="http://schemas.openxmlformats.org/officeDocument/2006/customXml" ds:itemID="{083A22C7-7B9D-4A74-82A4-8473B1A54206}"/>
</file>

<file path=customXml/itemProps14.xml><?xml version="1.0" encoding="utf-8"?>
<ds:datastoreItem xmlns:ds="http://schemas.openxmlformats.org/officeDocument/2006/customXml" ds:itemID="{9ABB44CC-5E5A-4A59-ADD4-EBF237FFC45E}"/>
</file>

<file path=customXml/itemProps140.xml><?xml version="1.0" encoding="utf-8"?>
<ds:datastoreItem xmlns:ds="http://schemas.openxmlformats.org/officeDocument/2006/customXml" ds:itemID="{89650F25-EE2E-40D5-8B60-AEEFF8FCCD76}"/>
</file>

<file path=customXml/itemProps141.xml><?xml version="1.0" encoding="utf-8"?>
<ds:datastoreItem xmlns:ds="http://schemas.openxmlformats.org/officeDocument/2006/customXml" ds:itemID="{30D7DD3E-C81A-474A-804A-3461B94C8A7D}"/>
</file>

<file path=customXml/itemProps142.xml><?xml version="1.0" encoding="utf-8"?>
<ds:datastoreItem xmlns:ds="http://schemas.openxmlformats.org/officeDocument/2006/customXml" ds:itemID="{F7B69B1E-223C-3741-86A9-22C57FEE3CFA}"/>
</file>

<file path=customXml/itemProps143.xml><?xml version="1.0" encoding="utf-8"?>
<ds:datastoreItem xmlns:ds="http://schemas.openxmlformats.org/officeDocument/2006/customXml" ds:itemID="{3DF27D6C-77E1-412E-B13D-80A8FC562C1C}"/>
</file>

<file path=customXml/itemProps144.xml><?xml version="1.0" encoding="utf-8"?>
<ds:datastoreItem xmlns:ds="http://schemas.openxmlformats.org/officeDocument/2006/customXml" ds:itemID="{3D4778CF-6ECA-4F66-89EE-C4F9C8C95DDF}"/>
</file>

<file path=customXml/itemProps145.xml><?xml version="1.0" encoding="utf-8"?>
<ds:datastoreItem xmlns:ds="http://schemas.openxmlformats.org/officeDocument/2006/customXml" ds:itemID="{44C489E8-A928-4918-8247-731D74448AF6}"/>
</file>

<file path=customXml/itemProps146.xml><?xml version="1.0" encoding="utf-8"?>
<ds:datastoreItem xmlns:ds="http://schemas.openxmlformats.org/officeDocument/2006/customXml" ds:itemID="{7E36CCC8-BC6A-4075-902D-38FBBFFFDA2C}"/>
</file>

<file path=customXml/itemProps147.xml><?xml version="1.0" encoding="utf-8"?>
<ds:datastoreItem xmlns:ds="http://schemas.openxmlformats.org/officeDocument/2006/customXml" ds:itemID="{D04A6B9C-8C49-4DCC-815B-4BBFB8CBC44E}"/>
</file>

<file path=customXml/itemProps148.xml><?xml version="1.0" encoding="utf-8"?>
<ds:datastoreItem xmlns:ds="http://schemas.openxmlformats.org/officeDocument/2006/customXml" ds:itemID="{12BC2353-D7AD-43F8-AE4B-F4DC09F69EF6}"/>
</file>

<file path=customXml/itemProps149.xml><?xml version="1.0" encoding="utf-8"?>
<ds:datastoreItem xmlns:ds="http://schemas.openxmlformats.org/officeDocument/2006/customXml" ds:itemID="{189434F6-D366-4124-AD46-219BE52C2488}"/>
</file>

<file path=customXml/itemProps15.xml><?xml version="1.0" encoding="utf-8"?>
<ds:datastoreItem xmlns:ds="http://schemas.openxmlformats.org/officeDocument/2006/customXml" ds:itemID="{CE7B8ED5-0A7F-4E73-A30D-1228B5704662}"/>
</file>

<file path=customXml/itemProps150.xml><?xml version="1.0" encoding="utf-8"?>
<ds:datastoreItem xmlns:ds="http://schemas.openxmlformats.org/officeDocument/2006/customXml" ds:itemID="{92AF8CC3-47D6-DB49-8A20-8CFC39C88338}"/>
</file>

<file path=customXml/itemProps151.xml><?xml version="1.0" encoding="utf-8"?>
<ds:datastoreItem xmlns:ds="http://schemas.openxmlformats.org/officeDocument/2006/customXml" ds:itemID="{F605D9EC-7129-664C-BEE7-42B8BEB768D8}"/>
</file>

<file path=customXml/itemProps152.xml><?xml version="1.0" encoding="utf-8"?>
<ds:datastoreItem xmlns:ds="http://schemas.openxmlformats.org/officeDocument/2006/customXml" ds:itemID="{E1B5DC47-7D57-46CB-B085-F0CE3AAD5FF9}"/>
</file>

<file path=customXml/itemProps153.xml><?xml version="1.0" encoding="utf-8"?>
<ds:datastoreItem xmlns:ds="http://schemas.openxmlformats.org/officeDocument/2006/customXml" ds:itemID="{9005FEE9-5171-4E6B-B786-EDD669253346}"/>
</file>

<file path=customXml/itemProps154.xml><?xml version="1.0" encoding="utf-8"?>
<ds:datastoreItem xmlns:ds="http://schemas.openxmlformats.org/officeDocument/2006/customXml" ds:itemID="{6276C813-C850-47B1-85AB-50E1B0374A69}"/>
</file>

<file path=customXml/itemProps155.xml><?xml version="1.0" encoding="utf-8"?>
<ds:datastoreItem xmlns:ds="http://schemas.openxmlformats.org/officeDocument/2006/customXml" ds:itemID="{2C9131D1-E34F-4ED4-9B7F-103CD8594497}"/>
</file>

<file path=customXml/itemProps156.xml><?xml version="1.0" encoding="utf-8"?>
<ds:datastoreItem xmlns:ds="http://schemas.openxmlformats.org/officeDocument/2006/customXml" ds:itemID="{049CF291-D227-4D37-BA26-A3537FA30FD2}"/>
</file>

<file path=customXml/itemProps157.xml><?xml version="1.0" encoding="utf-8"?>
<ds:datastoreItem xmlns:ds="http://schemas.openxmlformats.org/officeDocument/2006/customXml" ds:itemID="{DCA20306-C402-4670-86E6-45952F04C77B}"/>
</file>

<file path=customXml/itemProps158.xml><?xml version="1.0" encoding="utf-8"?>
<ds:datastoreItem xmlns:ds="http://schemas.openxmlformats.org/officeDocument/2006/customXml" ds:itemID="{4CF72187-2B93-45CE-8F89-27A69A78080B}"/>
</file>

<file path=customXml/itemProps159.xml><?xml version="1.0" encoding="utf-8"?>
<ds:datastoreItem xmlns:ds="http://schemas.openxmlformats.org/officeDocument/2006/customXml" ds:itemID="{0A1378C6-320C-7C47-B370-C3DBD2C2743B}"/>
</file>

<file path=customXml/itemProps16.xml><?xml version="1.0" encoding="utf-8"?>
<ds:datastoreItem xmlns:ds="http://schemas.openxmlformats.org/officeDocument/2006/customXml" ds:itemID="{FD8E0EC8-76CD-4837-8BA8-870262986AE9}"/>
</file>

<file path=customXml/itemProps160.xml><?xml version="1.0" encoding="utf-8"?>
<ds:datastoreItem xmlns:ds="http://schemas.openxmlformats.org/officeDocument/2006/customXml" ds:itemID="{4D07D700-50D2-42A2-8071-E806D6772127}"/>
</file>

<file path=customXml/itemProps17.xml><?xml version="1.0" encoding="utf-8"?>
<ds:datastoreItem xmlns:ds="http://schemas.openxmlformats.org/officeDocument/2006/customXml" ds:itemID="{1A94A8AA-DF61-4826-8D38-47CCBD47570F}"/>
</file>

<file path=customXml/itemProps18.xml><?xml version="1.0" encoding="utf-8"?>
<ds:datastoreItem xmlns:ds="http://schemas.openxmlformats.org/officeDocument/2006/customXml" ds:itemID="{E6D05AEF-CED7-470D-9133-AF69AE839510}"/>
</file>

<file path=customXml/itemProps19.xml><?xml version="1.0" encoding="utf-8"?>
<ds:datastoreItem xmlns:ds="http://schemas.openxmlformats.org/officeDocument/2006/customXml" ds:itemID="{30BFD3BA-534A-49B5-B4BB-F89AA184EB9B}"/>
</file>

<file path=customXml/itemProps2.xml><?xml version="1.0" encoding="utf-8"?>
<ds:datastoreItem xmlns:ds="http://schemas.openxmlformats.org/officeDocument/2006/customXml" ds:itemID="{B1AD7F29-7B69-1844-942E-2F3C95536B99}"/>
</file>

<file path=customXml/itemProps20.xml><?xml version="1.0" encoding="utf-8"?>
<ds:datastoreItem xmlns:ds="http://schemas.openxmlformats.org/officeDocument/2006/customXml" ds:itemID="{29DA43AD-63BA-4D6C-BD2E-DDB0F5931C60}"/>
</file>

<file path=customXml/itemProps21.xml><?xml version="1.0" encoding="utf-8"?>
<ds:datastoreItem xmlns:ds="http://schemas.openxmlformats.org/officeDocument/2006/customXml" ds:itemID="{740DFDD7-3E6C-477E-AFDE-FDB00BD63A10}"/>
</file>

<file path=customXml/itemProps22.xml><?xml version="1.0" encoding="utf-8"?>
<ds:datastoreItem xmlns:ds="http://schemas.openxmlformats.org/officeDocument/2006/customXml" ds:itemID="{D96BED83-ED70-A148-9B26-004A1AE2F9E0}"/>
</file>

<file path=customXml/itemProps23.xml><?xml version="1.0" encoding="utf-8"?>
<ds:datastoreItem xmlns:ds="http://schemas.openxmlformats.org/officeDocument/2006/customXml" ds:itemID="{AD5E2797-FA3D-9E40-B2EC-BD63808DE08E}"/>
</file>

<file path=customXml/itemProps24.xml><?xml version="1.0" encoding="utf-8"?>
<ds:datastoreItem xmlns:ds="http://schemas.openxmlformats.org/officeDocument/2006/customXml" ds:itemID="{4528D5FE-6000-6147-BBCE-CFA407B3AC4E}"/>
</file>

<file path=customXml/itemProps25.xml><?xml version="1.0" encoding="utf-8"?>
<ds:datastoreItem xmlns:ds="http://schemas.openxmlformats.org/officeDocument/2006/customXml" ds:itemID="{F0389285-5725-490D-8C2D-0C88BB85B333}"/>
</file>

<file path=customXml/itemProps26.xml><?xml version="1.0" encoding="utf-8"?>
<ds:datastoreItem xmlns:ds="http://schemas.openxmlformats.org/officeDocument/2006/customXml" ds:itemID="{128D6142-1DB3-440C-B5CB-566CA1FAC491}"/>
</file>

<file path=customXml/itemProps27.xml><?xml version="1.0" encoding="utf-8"?>
<ds:datastoreItem xmlns:ds="http://schemas.openxmlformats.org/officeDocument/2006/customXml" ds:itemID="{3D5FDFD7-6E55-4C15-AD3D-38C4663D8BF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ADF2DA6-2467-497A-ACC6-13E8F531AAFE}"/>
</file>

<file path=customXml/itemProps3.xml><?xml version="1.0" encoding="utf-8"?>
<ds:datastoreItem xmlns:ds="http://schemas.openxmlformats.org/officeDocument/2006/customXml" ds:itemID="{86ADEBB7-5E94-0745-A418-98BA336F8CB1}"/>
</file>

<file path=customXml/itemProps30.xml><?xml version="1.0" encoding="utf-8"?>
<ds:datastoreItem xmlns:ds="http://schemas.openxmlformats.org/officeDocument/2006/customXml" ds:itemID="{10616C72-BC2C-47C0-BE9C-FE46BCB32307}"/>
</file>

<file path=customXml/itemProps31.xml><?xml version="1.0" encoding="utf-8"?>
<ds:datastoreItem xmlns:ds="http://schemas.openxmlformats.org/officeDocument/2006/customXml" ds:itemID="{B6390771-986B-456D-B836-95DA3536ECA9}"/>
</file>

<file path=customXml/itemProps32.xml><?xml version="1.0" encoding="utf-8"?>
<ds:datastoreItem xmlns:ds="http://schemas.openxmlformats.org/officeDocument/2006/customXml" ds:itemID="{D4E5940F-E343-424B-94D8-69B553E1AC7A}"/>
</file>

<file path=customXml/itemProps33.xml><?xml version="1.0" encoding="utf-8"?>
<ds:datastoreItem xmlns:ds="http://schemas.openxmlformats.org/officeDocument/2006/customXml" ds:itemID="{F36A932F-0521-4022-9D7C-7A6C997E143A}"/>
</file>

<file path=customXml/itemProps34.xml><?xml version="1.0" encoding="utf-8"?>
<ds:datastoreItem xmlns:ds="http://schemas.openxmlformats.org/officeDocument/2006/customXml" ds:itemID="{C05ADF1B-4B2C-AE49-A20B-7CF4CC827ED2}"/>
</file>

<file path=customXml/itemProps35.xml><?xml version="1.0" encoding="utf-8"?>
<ds:datastoreItem xmlns:ds="http://schemas.openxmlformats.org/officeDocument/2006/customXml" ds:itemID="{1E8F742B-7D71-834E-B09C-10E0DF8DD789}"/>
</file>

<file path=customXml/itemProps36.xml><?xml version="1.0" encoding="utf-8"?>
<ds:datastoreItem xmlns:ds="http://schemas.openxmlformats.org/officeDocument/2006/customXml" ds:itemID="{6368C907-BCD6-41F6-A620-CF2D1E93FB68}"/>
</file>

<file path=customXml/itemProps37.xml><?xml version="1.0" encoding="utf-8"?>
<ds:datastoreItem xmlns:ds="http://schemas.openxmlformats.org/officeDocument/2006/customXml" ds:itemID="{F4D14ECE-1FF1-4A59-B47C-5B978E0FFB1D}"/>
</file>

<file path=customXml/itemProps38.xml><?xml version="1.0" encoding="utf-8"?>
<ds:datastoreItem xmlns:ds="http://schemas.openxmlformats.org/officeDocument/2006/customXml" ds:itemID="{FEDE2D0A-A6F9-4A07-9826-FB64F4386983}"/>
</file>

<file path=customXml/itemProps39.xml><?xml version="1.0" encoding="utf-8"?>
<ds:datastoreItem xmlns:ds="http://schemas.openxmlformats.org/officeDocument/2006/customXml" ds:itemID="{697A9858-F471-B145-9372-9FCF55E25C59}"/>
</file>

<file path=customXml/itemProps4.xml><?xml version="1.0" encoding="utf-8"?>
<ds:datastoreItem xmlns:ds="http://schemas.openxmlformats.org/officeDocument/2006/customXml" ds:itemID="{5EED3E3D-DEFA-E54D-8B51-93396BDA1E9A}"/>
</file>

<file path=customXml/itemProps40.xml><?xml version="1.0" encoding="utf-8"?>
<ds:datastoreItem xmlns:ds="http://schemas.openxmlformats.org/officeDocument/2006/customXml" ds:itemID="{3FCC1EE9-4DBF-4F84-A665-B31D03BA6E5B}"/>
</file>

<file path=customXml/itemProps41.xml><?xml version="1.0" encoding="utf-8"?>
<ds:datastoreItem xmlns:ds="http://schemas.openxmlformats.org/officeDocument/2006/customXml" ds:itemID="{E346A517-9C41-FE4D-A0BB-6BB95422D70F}"/>
</file>

<file path=customXml/itemProps42.xml><?xml version="1.0" encoding="utf-8"?>
<ds:datastoreItem xmlns:ds="http://schemas.openxmlformats.org/officeDocument/2006/customXml" ds:itemID="{6185D929-8233-4640-94CC-3921439AB3A2}"/>
</file>

<file path=customXml/itemProps43.xml><?xml version="1.0" encoding="utf-8"?>
<ds:datastoreItem xmlns:ds="http://schemas.openxmlformats.org/officeDocument/2006/customXml" ds:itemID="{910CE27B-F677-4F36-B1B0-8C80414CEFD6}"/>
</file>

<file path=customXml/itemProps44.xml><?xml version="1.0" encoding="utf-8"?>
<ds:datastoreItem xmlns:ds="http://schemas.openxmlformats.org/officeDocument/2006/customXml" ds:itemID="{DEF117A4-DCA4-49E5-9B96-45A1BDDE4162}"/>
</file>

<file path=customXml/itemProps45.xml><?xml version="1.0" encoding="utf-8"?>
<ds:datastoreItem xmlns:ds="http://schemas.openxmlformats.org/officeDocument/2006/customXml" ds:itemID="{6656C626-C579-46BB-832A-3A23E4C50A56}"/>
</file>

<file path=customXml/itemProps46.xml><?xml version="1.0" encoding="utf-8"?>
<ds:datastoreItem xmlns:ds="http://schemas.openxmlformats.org/officeDocument/2006/customXml" ds:itemID="{E51BB0E5-4B2B-8945-940E-F37ED4AEE9BB}"/>
</file>

<file path=customXml/itemProps47.xml><?xml version="1.0" encoding="utf-8"?>
<ds:datastoreItem xmlns:ds="http://schemas.openxmlformats.org/officeDocument/2006/customXml" ds:itemID="{25B60B5E-4AF8-4BA3-A506-8E303492F964}"/>
</file>

<file path=customXml/itemProps48.xml><?xml version="1.0" encoding="utf-8"?>
<ds:datastoreItem xmlns:ds="http://schemas.openxmlformats.org/officeDocument/2006/customXml" ds:itemID="{3465C77B-2DA0-4549-AC86-35F340F01751}"/>
</file>

<file path=customXml/itemProps49.xml><?xml version="1.0" encoding="utf-8"?>
<ds:datastoreItem xmlns:ds="http://schemas.openxmlformats.org/officeDocument/2006/customXml" ds:itemID="{C56775CA-8BE8-44D7-A20C-F135E4A2F82E}"/>
</file>

<file path=customXml/itemProps5.xml><?xml version="1.0" encoding="utf-8"?>
<ds:datastoreItem xmlns:ds="http://schemas.openxmlformats.org/officeDocument/2006/customXml" ds:itemID="{67C3D4F2-601D-44FD-81F3-829674604D05}"/>
</file>

<file path=customXml/itemProps50.xml><?xml version="1.0" encoding="utf-8"?>
<ds:datastoreItem xmlns:ds="http://schemas.openxmlformats.org/officeDocument/2006/customXml" ds:itemID="{B171FF8F-01E2-4F4E-ADA6-E135A16FCD0E}"/>
</file>

<file path=customXml/itemProps51.xml><?xml version="1.0" encoding="utf-8"?>
<ds:datastoreItem xmlns:ds="http://schemas.openxmlformats.org/officeDocument/2006/customXml" ds:itemID="{055AE30E-B13B-4A0A-93FA-48D7D9160957}"/>
</file>

<file path=customXml/itemProps52.xml><?xml version="1.0" encoding="utf-8"?>
<ds:datastoreItem xmlns:ds="http://schemas.openxmlformats.org/officeDocument/2006/customXml" ds:itemID="{8D0FB92D-4CD8-4A1F-AEEF-869ADD6866DD}"/>
</file>

<file path=customXml/itemProps53.xml><?xml version="1.0" encoding="utf-8"?>
<ds:datastoreItem xmlns:ds="http://schemas.openxmlformats.org/officeDocument/2006/customXml" ds:itemID="{A7BB4969-FB2E-4333-BF01-DE3B42898DA3}"/>
</file>

<file path=customXml/itemProps54.xml><?xml version="1.0" encoding="utf-8"?>
<ds:datastoreItem xmlns:ds="http://schemas.openxmlformats.org/officeDocument/2006/customXml" ds:itemID="{8875F596-3CC2-4F4F-9792-1242CA2B4DE4}"/>
</file>

<file path=customXml/itemProps55.xml><?xml version="1.0" encoding="utf-8"?>
<ds:datastoreItem xmlns:ds="http://schemas.openxmlformats.org/officeDocument/2006/customXml" ds:itemID="{0ADDB1B4-48B8-8241-8534-3D99AAD23A9F}"/>
</file>

<file path=customXml/itemProps56.xml><?xml version="1.0" encoding="utf-8"?>
<ds:datastoreItem xmlns:ds="http://schemas.openxmlformats.org/officeDocument/2006/customXml" ds:itemID="{BF3BBA8B-6BD0-684D-ABBA-A4C0EF4573FC}"/>
</file>

<file path=customXml/itemProps57.xml><?xml version="1.0" encoding="utf-8"?>
<ds:datastoreItem xmlns:ds="http://schemas.openxmlformats.org/officeDocument/2006/customXml" ds:itemID="{F33A8C35-1CB4-4E70-86CC-B8E5D5E68B3F}"/>
</file>

<file path=customXml/itemProps58.xml><?xml version="1.0" encoding="utf-8"?>
<ds:datastoreItem xmlns:ds="http://schemas.openxmlformats.org/officeDocument/2006/customXml" ds:itemID="{82C36BBD-408D-4113-BCED-BF17A8FCF8E6}"/>
</file>

<file path=customXml/itemProps59.xml><?xml version="1.0" encoding="utf-8"?>
<ds:datastoreItem xmlns:ds="http://schemas.openxmlformats.org/officeDocument/2006/customXml" ds:itemID="{5941CB58-18B3-4617-8A01-FD21C2B815B1}"/>
</file>

<file path=customXml/itemProps6.xml><?xml version="1.0" encoding="utf-8"?>
<ds:datastoreItem xmlns:ds="http://schemas.openxmlformats.org/officeDocument/2006/customXml" ds:itemID="{A6083A6F-8425-432A-83A9-543BDFAA1149}"/>
</file>

<file path=customXml/itemProps60.xml><?xml version="1.0" encoding="utf-8"?>
<ds:datastoreItem xmlns:ds="http://schemas.openxmlformats.org/officeDocument/2006/customXml" ds:itemID="{EDE1E159-3796-4684-8C69-94949C91DBBE}"/>
</file>

<file path=customXml/itemProps61.xml><?xml version="1.0" encoding="utf-8"?>
<ds:datastoreItem xmlns:ds="http://schemas.openxmlformats.org/officeDocument/2006/customXml" ds:itemID="{059C710D-5C99-4ADE-8E6A-0200B48A7492}"/>
</file>

<file path=customXml/itemProps62.xml><?xml version="1.0" encoding="utf-8"?>
<ds:datastoreItem xmlns:ds="http://schemas.openxmlformats.org/officeDocument/2006/customXml" ds:itemID="{7ACEB6A3-5952-46E9-B4F6-F4EF0218DB66}"/>
</file>

<file path=customXml/itemProps63.xml><?xml version="1.0" encoding="utf-8"?>
<ds:datastoreItem xmlns:ds="http://schemas.openxmlformats.org/officeDocument/2006/customXml" ds:itemID="{80E5BC26-62CC-114E-B882-F9482DE6A640}"/>
</file>

<file path=customXml/itemProps64.xml><?xml version="1.0" encoding="utf-8"?>
<ds:datastoreItem xmlns:ds="http://schemas.openxmlformats.org/officeDocument/2006/customXml" ds:itemID="{B29F7E2C-14F2-41C8-9771-30A6C049C352}"/>
</file>

<file path=customXml/itemProps65.xml><?xml version="1.0" encoding="utf-8"?>
<ds:datastoreItem xmlns:ds="http://schemas.openxmlformats.org/officeDocument/2006/customXml" ds:itemID="{94E9BB9E-3B4B-4626-9605-BB3AA8E06A02}"/>
</file>

<file path=customXml/itemProps66.xml><?xml version="1.0" encoding="utf-8"?>
<ds:datastoreItem xmlns:ds="http://schemas.openxmlformats.org/officeDocument/2006/customXml" ds:itemID="{FC0F4B8B-D8ED-4BC7-8E3F-BC8F48C777AA}"/>
</file>

<file path=customXml/itemProps67.xml><?xml version="1.0" encoding="utf-8"?>
<ds:datastoreItem xmlns:ds="http://schemas.openxmlformats.org/officeDocument/2006/customXml" ds:itemID="{F48655CF-9429-4E36-BCF3-35FAC0B4A1B7}"/>
</file>

<file path=customXml/itemProps68.xml><?xml version="1.0" encoding="utf-8"?>
<ds:datastoreItem xmlns:ds="http://schemas.openxmlformats.org/officeDocument/2006/customXml" ds:itemID="{51FC2643-3EEF-4F3A-A805-3F5EB787FD18}"/>
</file>

<file path=customXml/itemProps69.xml><?xml version="1.0" encoding="utf-8"?>
<ds:datastoreItem xmlns:ds="http://schemas.openxmlformats.org/officeDocument/2006/customXml" ds:itemID="{6852333F-D4D2-B74F-B4FF-33AE48F81DB8}"/>
</file>

<file path=customXml/itemProps7.xml><?xml version="1.0" encoding="utf-8"?>
<ds:datastoreItem xmlns:ds="http://schemas.openxmlformats.org/officeDocument/2006/customXml" ds:itemID="{68EDFDF3-E8B2-4547-83A6-E5BD387E87CC}"/>
</file>

<file path=customXml/itemProps70.xml><?xml version="1.0" encoding="utf-8"?>
<ds:datastoreItem xmlns:ds="http://schemas.openxmlformats.org/officeDocument/2006/customXml" ds:itemID="{0F6EF01F-AE49-49A1-8395-81515C1D7CC4}"/>
</file>

<file path=customXml/itemProps71.xml><?xml version="1.0" encoding="utf-8"?>
<ds:datastoreItem xmlns:ds="http://schemas.openxmlformats.org/officeDocument/2006/customXml" ds:itemID="{64E58C98-F2A2-4FA4-8D7F-6D9AAAB4AA02}"/>
</file>

<file path=customXml/itemProps72.xml><?xml version="1.0" encoding="utf-8"?>
<ds:datastoreItem xmlns:ds="http://schemas.openxmlformats.org/officeDocument/2006/customXml" ds:itemID="{669EFF38-6C64-4258-B17D-169CC51BBD51}"/>
</file>

<file path=customXml/itemProps73.xml><?xml version="1.0" encoding="utf-8"?>
<ds:datastoreItem xmlns:ds="http://schemas.openxmlformats.org/officeDocument/2006/customXml" ds:itemID="{4FFEB294-2F2F-C948-8906-17AD9BABB44D}"/>
</file>

<file path=customXml/itemProps74.xml><?xml version="1.0" encoding="utf-8"?>
<ds:datastoreItem xmlns:ds="http://schemas.openxmlformats.org/officeDocument/2006/customXml" ds:itemID="{9E5F7D7D-8C5C-4234-894A-C0E52C15A518}"/>
</file>

<file path=customXml/itemProps75.xml><?xml version="1.0" encoding="utf-8"?>
<ds:datastoreItem xmlns:ds="http://schemas.openxmlformats.org/officeDocument/2006/customXml" ds:itemID="{DF5DA74C-96FF-CF49-A679-E7B9BF8E78F6}"/>
</file>

<file path=customXml/itemProps76.xml><?xml version="1.0" encoding="utf-8"?>
<ds:datastoreItem xmlns:ds="http://schemas.openxmlformats.org/officeDocument/2006/customXml" ds:itemID="{68756069-3592-4696-966F-07481386AA9B}"/>
</file>

<file path=customXml/itemProps77.xml><?xml version="1.0" encoding="utf-8"?>
<ds:datastoreItem xmlns:ds="http://schemas.openxmlformats.org/officeDocument/2006/customXml" ds:itemID="{362B7EBD-15D8-42D5-8371-EDC3F419F070}"/>
</file>

<file path=customXml/itemProps78.xml><?xml version="1.0" encoding="utf-8"?>
<ds:datastoreItem xmlns:ds="http://schemas.openxmlformats.org/officeDocument/2006/customXml" ds:itemID="{5D3AA4D6-8508-A546-B69A-8E92230E79D5}"/>
</file>

<file path=customXml/itemProps79.xml><?xml version="1.0" encoding="utf-8"?>
<ds:datastoreItem xmlns:ds="http://schemas.openxmlformats.org/officeDocument/2006/customXml" ds:itemID="{87734361-677B-4C63-9B6B-5BD25E7B808E}"/>
</file>

<file path=customXml/itemProps8.xml><?xml version="1.0" encoding="utf-8"?>
<ds:datastoreItem xmlns:ds="http://schemas.openxmlformats.org/officeDocument/2006/customXml" ds:itemID="{FAA37554-8333-4453-A4C4-6FB809DE258B}"/>
</file>

<file path=customXml/itemProps80.xml><?xml version="1.0" encoding="utf-8"?>
<ds:datastoreItem xmlns:ds="http://schemas.openxmlformats.org/officeDocument/2006/customXml" ds:itemID="{5BA7972E-76B4-4D11-9572-89B1DB58681D}"/>
</file>

<file path=customXml/itemProps81.xml><?xml version="1.0" encoding="utf-8"?>
<ds:datastoreItem xmlns:ds="http://schemas.openxmlformats.org/officeDocument/2006/customXml" ds:itemID="{8EE208ED-8479-4DF8-938D-1BB8A69674E2}"/>
</file>

<file path=customXml/itemProps82.xml><?xml version="1.0" encoding="utf-8"?>
<ds:datastoreItem xmlns:ds="http://schemas.openxmlformats.org/officeDocument/2006/customXml" ds:itemID="{317BF6A6-2930-4C0E-81A2-17C4CC16E183}"/>
</file>

<file path=customXml/itemProps83.xml><?xml version="1.0" encoding="utf-8"?>
<ds:datastoreItem xmlns:ds="http://schemas.openxmlformats.org/officeDocument/2006/customXml" ds:itemID="{40CA7367-625F-4123-A33A-6D5159152CAB}"/>
</file>

<file path=customXml/itemProps84.xml><?xml version="1.0" encoding="utf-8"?>
<ds:datastoreItem xmlns:ds="http://schemas.openxmlformats.org/officeDocument/2006/customXml" ds:itemID="{9F2D865D-38D9-4461-B481-2DE6D9D36B0F}"/>
</file>

<file path=customXml/itemProps85.xml><?xml version="1.0" encoding="utf-8"?>
<ds:datastoreItem xmlns:ds="http://schemas.openxmlformats.org/officeDocument/2006/customXml" ds:itemID="{8117C211-AEE5-4C5C-8488-2D31416A70B7}"/>
</file>

<file path=customXml/itemProps86.xml><?xml version="1.0" encoding="utf-8"?>
<ds:datastoreItem xmlns:ds="http://schemas.openxmlformats.org/officeDocument/2006/customXml" ds:itemID="{826B7187-12A5-40C4-9A4E-DB1869EBAD45}"/>
</file>

<file path=customXml/itemProps87.xml><?xml version="1.0" encoding="utf-8"?>
<ds:datastoreItem xmlns:ds="http://schemas.openxmlformats.org/officeDocument/2006/customXml" ds:itemID="{9906D41C-F776-4800-AC77-07A3051C8EF4}"/>
</file>

<file path=customXml/itemProps88.xml><?xml version="1.0" encoding="utf-8"?>
<ds:datastoreItem xmlns:ds="http://schemas.openxmlformats.org/officeDocument/2006/customXml" ds:itemID="{0A8CB59E-1D8A-AA44-900B-4A4B707CE0C8}"/>
</file>

<file path=customXml/itemProps89.xml><?xml version="1.0" encoding="utf-8"?>
<ds:datastoreItem xmlns:ds="http://schemas.openxmlformats.org/officeDocument/2006/customXml" ds:itemID="{5A929241-99EF-3A41-B8B5-4FACB725C55B}"/>
</file>

<file path=customXml/itemProps9.xml><?xml version="1.0" encoding="utf-8"?>
<ds:datastoreItem xmlns:ds="http://schemas.openxmlformats.org/officeDocument/2006/customXml" ds:itemID="{1723BB1B-DCBA-41CD-BAA7-EB617B7718E4}"/>
</file>

<file path=customXml/itemProps90.xml><?xml version="1.0" encoding="utf-8"?>
<ds:datastoreItem xmlns:ds="http://schemas.openxmlformats.org/officeDocument/2006/customXml" ds:itemID="{BDD4C960-9A07-4494-BC03-8BA46A04C0E2}"/>
</file>

<file path=customXml/itemProps91.xml><?xml version="1.0" encoding="utf-8"?>
<ds:datastoreItem xmlns:ds="http://schemas.openxmlformats.org/officeDocument/2006/customXml" ds:itemID="{B9C8BF68-1B77-4BE9-9159-D94BA0ED0868}"/>
</file>

<file path=customXml/itemProps92.xml><?xml version="1.0" encoding="utf-8"?>
<ds:datastoreItem xmlns:ds="http://schemas.openxmlformats.org/officeDocument/2006/customXml" ds:itemID="{5FD8E09D-8EC4-864B-AD3D-A63F2FA63E5B}"/>
</file>

<file path=customXml/itemProps93.xml><?xml version="1.0" encoding="utf-8"?>
<ds:datastoreItem xmlns:ds="http://schemas.openxmlformats.org/officeDocument/2006/customXml" ds:itemID="{830E70AF-61A8-43C5-A191-1777D61095E4}"/>
</file>

<file path=customXml/itemProps94.xml><?xml version="1.0" encoding="utf-8"?>
<ds:datastoreItem xmlns:ds="http://schemas.openxmlformats.org/officeDocument/2006/customXml" ds:itemID="{1F7D5F05-C067-4E80-8FBE-845882A2D700}"/>
</file>

<file path=customXml/itemProps95.xml><?xml version="1.0" encoding="utf-8"?>
<ds:datastoreItem xmlns:ds="http://schemas.openxmlformats.org/officeDocument/2006/customXml" ds:itemID="{82CEA5F0-C452-4DCB-BD83-EF71E844DD86}"/>
</file>

<file path=customXml/itemProps96.xml><?xml version="1.0" encoding="utf-8"?>
<ds:datastoreItem xmlns:ds="http://schemas.openxmlformats.org/officeDocument/2006/customXml" ds:itemID="{B589ABB7-98A4-BF45-86C6-D309B0E2C004}"/>
</file>

<file path=customXml/itemProps97.xml><?xml version="1.0" encoding="utf-8"?>
<ds:datastoreItem xmlns:ds="http://schemas.openxmlformats.org/officeDocument/2006/customXml" ds:itemID="{F3763779-7F10-6B42-8CAA-50A287A96481}"/>
</file>

<file path=customXml/itemProps98.xml><?xml version="1.0" encoding="utf-8"?>
<ds:datastoreItem xmlns:ds="http://schemas.openxmlformats.org/officeDocument/2006/customXml" ds:itemID="{48442360-C4CC-44E6-91DE-CCA1B95640B2}"/>
</file>

<file path=customXml/itemProps99.xml><?xml version="1.0" encoding="utf-8"?>
<ds:datastoreItem xmlns:ds="http://schemas.openxmlformats.org/officeDocument/2006/customXml" ds:itemID="{7ED2E90A-B3A4-4040-A4DA-BE036F4F60D3}"/>
</file>

<file path=docProps/app.xml><?xml version="1.0" encoding="utf-8"?>
<Properties xmlns="http://schemas.openxmlformats.org/officeDocument/2006/extended-properties" xmlns:vt="http://schemas.openxmlformats.org/officeDocument/2006/docPropsVTypes">
  <Template>Normal</Template>
  <TotalTime>0</TotalTime>
  <Pages>61</Pages>
  <Words>18089</Words>
  <Characters>103113</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2018-08-10T14:01:00Z</dcterms:created>
  <dcterms:modified xsi:type="dcterms:W3CDTF">2018-08-10T14:01:00Z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0x010100F371CB0048D47B4CBE618D0511E523D5</vt:lpwstr>
  </property>
</Properties>
</file>