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C535CE" w:rsidRDefault="00B939B8" w:rsidP="00113B84">
      <w:pPr>
        <w:suppressAutoHyphens/>
        <w:jc w:val="center"/>
        <w:rPr>
          <w:rFonts w:eastAsia="Arial Unicode MS" w:cs="Arial"/>
          <w:b/>
          <w:color w:val="000000"/>
          <w:kern w:val="1"/>
          <w:sz w:val="24"/>
          <w:szCs w:val="24"/>
          <w:lang w:eastAsia="ar-SA"/>
        </w:rPr>
      </w:pPr>
      <w:r>
        <w:rPr>
          <w:rFonts w:eastAsia="Arial Unicode MS" w:cs="Arial"/>
          <w:b/>
          <w:color w:val="000000"/>
          <w:kern w:val="1"/>
          <w:sz w:val="24"/>
          <w:szCs w:val="24"/>
          <w:lang w:eastAsia="ar-SA"/>
        </w:rPr>
        <w:t xml:space="preserve"> </w:t>
      </w:r>
      <w:r w:rsidR="00113B84" w:rsidRPr="00C535CE">
        <w:rPr>
          <w:rFonts w:eastAsia="Arial Unicode MS" w:cs="Arial"/>
          <w:b/>
          <w:color w:val="000000"/>
          <w:kern w:val="1"/>
          <w:sz w:val="24"/>
          <w:szCs w:val="24"/>
          <w:lang w:eastAsia="ar-SA"/>
        </w:rPr>
        <w:t>ЈАВНО ПРЕДУЗЕЋЕ «ЕЛЕКТРОПРИВРЕДА СРБИЈЕ» БЕОГРАД</w:t>
      </w:r>
    </w:p>
    <w:p w:rsidR="00210557" w:rsidRPr="00C535CE" w:rsidRDefault="00210557" w:rsidP="00210557">
      <w:pPr>
        <w:jc w:val="center"/>
        <w:rPr>
          <w:rFonts w:cs="Arial"/>
          <w:sz w:val="24"/>
          <w:szCs w:val="24"/>
          <w:lang w:val="sr-Latn-CS"/>
        </w:rPr>
      </w:pPr>
    </w:p>
    <w:p w:rsidR="00210557" w:rsidRPr="00C535CE" w:rsidRDefault="00210557" w:rsidP="00210557">
      <w:pPr>
        <w:jc w:val="center"/>
        <w:rPr>
          <w:rFonts w:cs="Arial"/>
          <w:sz w:val="24"/>
          <w:szCs w:val="24"/>
        </w:rPr>
      </w:pPr>
    </w:p>
    <w:p w:rsidR="00210557" w:rsidRPr="00C535CE" w:rsidRDefault="00B67C02" w:rsidP="0066498C">
      <w:pPr>
        <w:jc w:val="left"/>
        <w:rPr>
          <w:rFonts w:cs="Arial"/>
          <w:sz w:val="24"/>
          <w:szCs w:val="24"/>
          <w:lang w:val="sr-Latn-CS"/>
        </w:rPr>
      </w:pPr>
      <w:r w:rsidRPr="00C535CE">
        <w:rPr>
          <w:rFonts w:cs="Arial"/>
          <w:noProof/>
          <w:sz w:val="24"/>
          <w:szCs w:val="24"/>
        </w:rPr>
        <w:drawing>
          <wp:inline distT="0" distB="0" distL="0" distR="0" wp14:anchorId="357C2495" wp14:editId="76942AE3">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C535CE" w:rsidRDefault="00210557" w:rsidP="00210557">
      <w:pPr>
        <w:jc w:val="center"/>
        <w:rPr>
          <w:rFonts w:cs="Arial"/>
          <w:sz w:val="24"/>
          <w:szCs w:val="24"/>
          <w:lang w:val="sr-Latn-CS"/>
        </w:rPr>
      </w:pPr>
    </w:p>
    <w:p w:rsidR="00210557" w:rsidRPr="00C535CE" w:rsidRDefault="00210557" w:rsidP="00210557">
      <w:pPr>
        <w:jc w:val="center"/>
        <w:rPr>
          <w:rFonts w:cs="Arial"/>
          <w:b/>
          <w:sz w:val="24"/>
          <w:szCs w:val="24"/>
          <w:lang w:val="sr-Latn-CS"/>
        </w:rPr>
      </w:pPr>
    </w:p>
    <w:p w:rsidR="00210557" w:rsidRPr="00C535CE" w:rsidRDefault="00210557" w:rsidP="00781B02">
      <w:pPr>
        <w:jc w:val="center"/>
        <w:rPr>
          <w:b/>
          <w:sz w:val="24"/>
          <w:szCs w:val="24"/>
        </w:rPr>
      </w:pPr>
      <w:bookmarkStart w:id="0" w:name="_Toc441215596"/>
      <w:bookmarkStart w:id="1" w:name="_Toc441651535"/>
      <w:bookmarkStart w:id="2" w:name="_Toc442559872"/>
      <w:r w:rsidRPr="00C535CE">
        <w:rPr>
          <w:b/>
          <w:sz w:val="24"/>
          <w:szCs w:val="24"/>
        </w:rPr>
        <w:t>КОНКУРСНА ДОКУМЕНТАЦИЈА</w:t>
      </w:r>
      <w:bookmarkEnd w:id="0"/>
      <w:bookmarkEnd w:id="1"/>
      <w:bookmarkEnd w:id="2"/>
    </w:p>
    <w:p w:rsidR="00210557" w:rsidRPr="00C535CE" w:rsidRDefault="00D516F7" w:rsidP="00210557">
      <w:pPr>
        <w:jc w:val="center"/>
        <w:rPr>
          <w:rFonts w:cs="Arial"/>
          <w:sz w:val="24"/>
          <w:szCs w:val="24"/>
        </w:rPr>
      </w:pPr>
      <w:r w:rsidRPr="00C535CE">
        <w:rPr>
          <w:rFonts w:cs="Arial"/>
          <w:sz w:val="24"/>
          <w:szCs w:val="24"/>
          <w:lang w:val="sr-Cyrl-CS"/>
        </w:rPr>
        <w:t xml:space="preserve">за подношење понуда </w:t>
      </w:r>
      <w:r w:rsidR="00210557" w:rsidRPr="00C535CE">
        <w:rPr>
          <w:rFonts w:cs="Arial"/>
          <w:sz w:val="24"/>
          <w:szCs w:val="24"/>
        </w:rPr>
        <w:t xml:space="preserve">у </w:t>
      </w:r>
      <w:r w:rsidR="00B7166F" w:rsidRPr="00C535CE">
        <w:rPr>
          <w:rFonts w:cs="Arial"/>
          <w:sz w:val="24"/>
          <w:szCs w:val="24"/>
        </w:rPr>
        <w:t xml:space="preserve">отвореном </w:t>
      </w:r>
      <w:r w:rsidR="00210557" w:rsidRPr="00C535CE">
        <w:rPr>
          <w:rFonts w:cs="Arial"/>
          <w:sz w:val="24"/>
          <w:szCs w:val="24"/>
        </w:rPr>
        <w:t xml:space="preserve">поступку </w:t>
      </w:r>
    </w:p>
    <w:p w:rsidR="00210557" w:rsidRPr="00C535CE" w:rsidRDefault="00210557" w:rsidP="00781B02">
      <w:pPr>
        <w:jc w:val="center"/>
        <w:rPr>
          <w:sz w:val="24"/>
          <w:szCs w:val="24"/>
          <w:lang w:val="sr-Cyrl-CS"/>
        </w:rPr>
      </w:pPr>
      <w:bookmarkStart w:id="3" w:name="_Toc441215597"/>
      <w:bookmarkStart w:id="4" w:name="_Toc441651536"/>
      <w:bookmarkStart w:id="5" w:name="_Toc442559873"/>
      <w:proofErr w:type="gramStart"/>
      <w:r w:rsidRPr="00C535CE">
        <w:rPr>
          <w:sz w:val="24"/>
          <w:szCs w:val="24"/>
        </w:rPr>
        <w:t>за</w:t>
      </w:r>
      <w:proofErr w:type="gramEnd"/>
      <w:r w:rsidRPr="00C535CE">
        <w:rPr>
          <w:sz w:val="24"/>
          <w:szCs w:val="24"/>
        </w:rPr>
        <w:t xml:space="preserve"> јавну набавку </w:t>
      </w:r>
      <w:r w:rsidR="00A63575" w:rsidRPr="00C535CE">
        <w:rPr>
          <w:sz w:val="24"/>
          <w:szCs w:val="24"/>
        </w:rPr>
        <w:t xml:space="preserve">услуга </w:t>
      </w:r>
      <w:r w:rsidRPr="00C535CE">
        <w:rPr>
          <w:sz w:val="24"/>
          <w:szCs w:val="24"/>
        </w:rPr>
        <w:t>бр</w:t>
      </w:r>
      <w:bookmarkEnd w:id="3"/>
      <w:bookmarkEnd w:id="4"/>
      <w:bookmarkEnd w:id="5"/>
      <w:r w:rsidR="00113B84" w:rsidRPr="00C535CE">
        <w:rPr>
          <w:sz w:val="24"/>
          <w:szCs w:val="24"/>
        </w:rPr>
        <w:t>.</w:t>
      </w:r>
      <w:r w:rsidR="0066498C" w:rsidRPr="00C535CE">
        <w:rPr>
          <w:sz w:val="24"/>
          <w:szCs w:val="24"/>
        </w:rPr>
        <w:t xml:space="preserve"> J</w:t>
      </w:r>
      <w:r w:rsidR="0066498C" w:rsidRPr="00C535CE">
        <w:rPr>
          <w:sz w:val="24"/>
          <w:szCs w:val="24"/>
          <w:lang w:val="sr-Cyrl-CS"/>
        </w:rPr>
        <w:t>Н/1000/0558/2017</w:t>
      </w:r>
    </w:p>
    <w:p w:rsidR="00210557" w:rsidRPr="00C535CE" w:rsidRDefault="00210557" w:rsidP="00781B02">
      <w:pPr>
        <w:rPr>
          <w:sz w:val="24"/>
          <w:szCs w:val="24"/>
        </w:rPr>
      </w:pPr>
    </w:p>
    <w:p w:rsidR="0066498C" w:rsidRPr="00C535CE" w:rsidRDefault="0066498C" w:rsidP="0066498C">
      <w:pPr>
        <w:pStyle w:val="Title"/>
        <w:rPr>
          <w:rFonts w:cs="Arial"/>
          <w:szCs w:val="24"/>
        </w:rPr>
      </w:pPr>
      <w:r w:rsidRPr="00C535CE">
        <w:rPr>
          <w:rFonts w:cs="Arial"/>
          <w:szCs w:val="24"/>
        </w:rPr>
        <w:t>„</w:t>
      </w:r>
      <w:r w:rsidRPr="00C535CE">
        <w:rPr>
          <w:rFonts w:cs="Arial"/>
          <w:szCs w:val="24"/>
          <w:lang w:val="ru-RU"/>
        </w:rPr>
        <w:t>ПРЕТХОДНА СТУДИЈА ОПРАВДАНОСТИ СА ГЕНЕРАЛНИМ ПРОЈЕКТОМ НОВОГ ТЕРЕТНОГ ПРИСТАНИШТА НА ЛОКАЦИЈИ ТЕНТ Б</w:t>
      </w:r>
      <w:r w:rsidRPr="00C535CE">
        <w:rPr>
          <w:rFonts w:cs="Arial"/>
          <w:szCs w:val="24"/>
        </w:rPr>
        <w:t>“</w:t>
      </w:r>
    </w:p>
    <w:p w:rsidR="0066498C" w:rsidRPr="00C535CE" w:rsidRDefault="0066498C" w:rsidP="0066498C">
      <w:pPr>
        <w:pStyle w:val="Title"/>
        <w:spacing w:before="0"/>
        <w:rPr>
          <w:rFonts w:cs="Arial"/>
          <w:szCs w:val="24"/>
        </w:rPr>
      </w:pPr>
    </w:p>
    <w:p w:rsidR="0066498C" w:rsidRPr="00C535CE" w:rsidRDefault="0066498C" w:rsidP="0066498C">
      <w:pPr>
        <w:pStyle w:val="Title"/>
        <w:spacing w:before="0"/>
        <w:rPr>
          <w:rFonts w:cs="Arial"/>
          <w:b w:val="0"/>
          <w:color w:val="FF0000"/>
          <w:szCs w:val="24"/>
        </w:rPr>
      </w:pPr>
    </w:p>
    <w:p w:rsidR="0066498C" w:rsidRPr="00C535CE" w:rsidRDefault="0066498C" w:rsidP="0066498C">
      <w:pPr>
        <w:rPr>
          <w:rFonts w:eastAsia="Arial Unicode MS" w:cs="Arial"/>
          <w:b/>
          <w:kern w:val="2"/>
          <w:sz w:val="24"/>
          <w:szCs w:val="24"/>
          <w:lang w:val="ru-RU"/>
        </w:rPr>
      </w:pPr>
      <w:r w:rsidRPr="00C535CE">
        <w:rPr>
          <w:rFonts w:eastAsia="Arial Unicode MS" w:cs="Arial"/>
          <w:b/>
          <w:kern w:val="2"/>
          <w:sz w:val="24"/>
          <w:szCs w:val="24"/>
          <w:lang w:val="ru-RU"/>
        </w:rPr>
        <w:t xml:space="preserve">                                                                                    К О М И С И Ј А</w:t>
      </w:r>
    </w:p>
    <w:p w:rsidR="0066498C" w:rsidRPr="00C535CE" w:rsidRDefault="0066498C" w:rsidP="0066498C">
      <w:pPr>
        <w:rPr>
          <w:rFonts w:eastAsia="Arial Unicode MS" w:cs="Arial"/>
          <w:kern w:val="2"/>
          <w:sz w:val="24"/>
          <w:szCs w:val="24"/>
        </w:rPr>
      </w:pPr>
      <w:r w:rsidRPr="00C535CE">
        <w:rPr>
          <w:rFonts w:eastAsia="Arial Unicode MS" w:cs="Arial"/>
          <w:kern w:val="2"/>
          <w:sz w:val="24"/>
          <w:szCs w:val="24"/>
          <w:lang w:val="ru-RU"/>
        </w:rPr>
        <w:t xml:space="preserve">                                                                      за спровођење </w:t>
      </w:r>
      <w:r w:rsidRPr="00C535CE">
        <w:rPr>
          <w:rFonts w:eastAsia="Arial Unicode MS" w:cs="Arial"/>
          <w:kern w:val="2"/>
          <w:sz w:val="24"/>
          <w:szCs w:val="24"/>
        </w:rPr>
        <w:t>ЈН/1000/0558/2017</w:t>
      </w:r>
    </w:p>
    <w:p w:rsidR="0066498C" w:rsidRPr="00C535CE" w:rsidRDefault="0066498C" w:rsidP="0066498C">
      <w:pPr>
        <w:rPr>
          <w:rFonts w:eastAsia="Arial Unicode MS" w:cs="Arial"/>
          <w:kern w:val="2"/>
          <w:sz w:val="24"/>
          <w:szCs w:val="24"/>
        </w:rPr>
      </w:pPr>
      <w:r w:rsidRPr="00C535CE">
        <w:rPr>
          <w:rFonts w:eastAsia="Arial Unicode MS" w:cs="Arial"/>
          <w:kern w:val="2"/>
          <w:sz w:val="24"/>
          <w:szCs w:val="24"/>
          <w:lang w:val="ru-RU"/>
        </w:rPr>
        <w:t xml:space="preserve">     </w:t>
      </w:r>
      <w:r w:rsidR="005D012B">
        <w:rPr>
          <w:rFonts w:eastAsia="Arial Unicode MS" w:cs="Arial"/>
          <w:kern w:val="2"/>
          <w:sz w:val="24"/>
          <w:szCs w:val="24"/>
          <w:lang w:val="ru-RU"/>
        </w:rPr>
        <w:t xml:space="preserve">                           </w:t>
      </w:r>
      <w:r w:rsidRPr="00C535CE">
        <w:rPr>
          <w:rFonts w:eastAsia="Arial Unicode MS" w:cs="Arial"/>
          <w:kern w:val="2"/>
          <w:sz w:val="24"/>
          <w:szCs w:val="24"/>
          <w:lang w:val="ru-RU"/>
        </w:rPr>
        <w:t>формирана Решењем бр. 12.01.</w:t>
      </w:r>
      <w:r w:rsidR="005D012B">
        <w:rPr>
          <w:rFonts w:eastAsia="Arial Unicode MS" w:cs="Arial"/>
          <w:kern w:val="2"/>
          <w:sz w:val="24"/>
          <w:szCs w:val="24"/>
        </w:rPr>
        <w:t>468408/3</w:t>
      </w:r>
      <w:r w:rsidRPr="00C535CE">
        <w:rPr>
          <w:rFonts w:eastAsia="Arial Unicode MS" w:cs="Arial"/>
          <w:kern w:val="2"/>
          <w:sz w:val="24"/>
          <w:szCs w:val="24"/>
          <w:lang w:val="ru-RU"/>
        </w:rPr>
        <w:t>-17</w:t>
      </w:r>
      <w:r w:rsidR="005D012B">
        <w:rPr>
          <w:rFonts w:eastAsia="Arial Unicode MS" w:cs="Arial"/>
          <w:kern w:val="2"/>
          <w:sz w:val="24"/>
          <w:szCs w:val="24"/>
        </w:rPr>
        <w:t xml:space="preserve"> o</w:t>
      </w:r>
      <w:r w:rsidR="005D012B">
        <w:rPr>
          <w:rFonts w:eastAsia="Arial Unicode MS" w:cs="Arial"/>
          <w:kern w:val="2"/>
          <w:sz w:val="24"/>
          <w:szCs w:val="24"/>
          <w:lang w:val="sr-Cyrl-RS"/>
        </w:rPr>
        <w:t>д 28.09.</w:t>
      </w:r>
      <w:r w:rsidRPr="00C535CE">
        <w:rPr>
          <w:rFonts w:eastAsia="Arial Unicode MS" w:cs="Arial"/>
          <w:kern w:val="2"/>
          <w:sz w:val="24"/>
          <w:szCs w:val="24"/>
          <w:lang w:val="ru-RU"/>
        </w:rPr>
        <w:t>2017</w:t>
      </w:r>
      <w:r w:rsidRPr="00C535CE">
        <w:rPr>
          <w:rFonts w:eastAsia="Arial Unicode MS" w:cs="Arial"/>
          <w:kern w:val="2"/>
          <w:sz w:val="24"/>
          <w:szCs w:val="24"/>
        </w:rPr>
        <w:t xml:space="preserve">. </w:t>
      </w:r>
      <w:proofErr w:type="gramStart"/>
      <w:r w:rsidRPr="00C535CE">
        <w:rPr>
          <w:rFonts w:eastAsia="Arial Unicode MS" w:cs="Arial"/>
          <w:kern w:val="2"/>
          <w:sz w:val="24"/>
          <w:szCs w:val="24"/>
        </w:rPr>
        <w:t>године</w:t>
      </w:r>
      <w:proofErr w:type="gramEnd"/>
    </w:p>
    <w:p w:rsidR="0066498C" w:rsidRPr="00C535CE" w:rsidRDefault="0066498C" w:rsidP="0066498C">
      <w:pPr>
        <w:pStyle w:val="Title"/>
        <w:spacing w:before="0"/>
        <w:rPr>
          <w:rFonts w:cs="Arial"/>
          <w:b w:val="0"/>
          <w:color w:val="FF0000"/>
          <w:szCs w:val="24"/>
        </w:rPr>
      </w:pPr>
    </w:p>
    <w:p w:rsidR="0066498C" w:rsidRPr="00C535CE" w:rsidRDefault="0066498C" w:rsidP="0066498C">
      <w:pPr>
        <w:pStyle w:val="Title"/>
        <w:tabs>
          <w:tab w:val="left" w:pos="7035"/>
        </w:tabs>
        <w:spacing w:before="0"/>
        <w:jc w:val="left"/>
        <w:rPr>
          <w:rFonts w:cs="Arial"/>
          <w:b w:val="0"/>
          <w:color w:val="FF0000"/>
          <w:szCs w:val="24"/>
        </w:rPr>
      </w:pPr>
    </w:p>
    <w:p w:rsidR="00210557" w:rsidRPr="00C535CE" w:rsidRDefault="00210557" w:rsidP="00210557">
      <w:pPr>
        <w:jc w:val="center"/>
        <w:rPr>
          <w:rFonts w:cs="Arial"/>
          <w:sz w:val="24"/>
          <w:szCs w:val="24"/>
        </w:rPr>
      </w:pPr>
    </w:p>
    <w:p w:rsidR="00210557" w:rsidRPr="00C535CE" w:rsidRDefault="00210557" w:rsidP="00210557">
      <w:pPr>
        <w:pStyle w:val="Title"/>
        <w:spacing w:before="0"/>
        <w:rPr>
          <w:rFonts w:cs="Arial"/>
          <w:b w:val="0"/>
          <w:color w:val="FF0000"/>
          <w:szCs w:val="24"/>
        </w:rPr>
      </w:pPr>
    </w:p>
    <w:p w:rsidR="00150FCE" w:rsidRPr="00C535CE" w:rsidRDefault="00150FCE" w:rsidP="000C50A0">
      <w:pPr>
        <w:pStyle w:val="BodyText"/>
        <w:spacing w:before="0"/>
        <w:jc w:val="center"/>
        <w:rPr>
          <w:rFonts w:cs="Arial"/>
          <w:szCs w:val="24"/>
          <w:lang w:val="ru-RU"/>
        </w:rPr>
      </w:pPr>
    </w:p>
    <w:p w:rsidR="00150FCE" w:rsidRPr="00C535CE" w:rsidRDefault="00150FCE" w:rsidP="000C50A0">
      <w:pPr>
        <w:pStyle w:val="BodyText"/>
        <w:spacing w:before="0"/>
        <w:jc w:val="center"/>
        <w:rPr>
          <w:rFonts w:cs="Arial"/>
          <w:szCs w:val="24"/>
          <w:lang w:val="ru-RU"/>
        </w:rPr>
      </w:pPr>
    </w:p>
    <w:p w:rsidR="00150FCE" w:rsidRPr="00C535CE" w:rsidRDefault="00150FCE" w:rsidP="000C50A0">
      <w:pPr>
        <w:pStyle w:val="BodyText"/>
        <w:spacing w:before="0"/>
        <w:jc w:val="center"/>
        <w:rPr>
          <w:rFonts w:cs="Arial"/>
          <w:szCs w:val="24"/>
          <w:lang w:val="ru-RU"/>
        </w:rPr>
      </w:pPr>
    </w:p>
    <w:p w:rsidR="00EB2C6E" w:rsidRPr="00C535CE" w:rsidRDefault="00EB2C6E" w:rsidP="000C50A0">
      <w:pPr>
        <w:spacing w:before="0"/>
        <w:jc w:val="center"/>
        <w:rPr>
          <w:rFonts w:eastAsia="Arial Unicode MS" w:cs="Arial"/>
          <w:kern w:val="2"/>
          <w:sz w:val="24"/>
          <w:szCs w:val="24"/>
          <w:lang w:val="ru-RU"/>
        </w:rPr>
      </w:pPr>
      <w:r w:rsidRPr="00C535CE">
        <w:rPr>
          <w:rFonts w:eastAsia="Arial Unicode MS" w:cs="Arial"/>
          <w:kern w:val="2"/>
          <w:sz w:val="24"/>
          <w:szCs w:val="24"/>
          <w:lang w:val="ru-RU"/>
        </w:rPr>
        <w:t xml:space="preserve">(заведено у ЈП ЕПС број </w:t>
      </w:r>
      <w:r w:rsidR="005D012B" w:rsidRPr="00E05AA7">
        <w:rPr>
          <w:rFonts w:eastAsia="Arial Unicode MS" w:cs="Arial"/>
          <w:kern w:val="2"/>
          <w:sz w:val="24"/>
          <w:szCs w:val="24"/>
          <w:lang w:val="ru-RU"/>
        </w:rPr>
        <w:t>12.01. 468408</w:t>
      </w:r>
      <w:r w:rsidR="00286A2B" w:rsidRPr="00E05AA7">
        <w:rPr>
          <w:rFonts w:eastAsia="Arial Unicode MS" w:cs="Arial"/>
          <w:kern w:val="2"/>
          <w:sz w:val="24"/>
          <w:szCs w:val="24"/>
          <w:lang w:val="ru-RU"/>
        </w:rPr>
        <w:t>/</w:t>
      </w:r>
      <w:r w:rsidR="00540AFB">
        <w:rPr>
          <w:rFonts w:eastAsia="Arial Unicode MS" w:cs="Arial"/>
          <w:kern w:val="2"/>
          <w:sz w:val="24"/>
          <w:szCs w:val="24"/>
          <w:lang w:val="ru-RU"/>
        </w:rPr>
        <w:t>10</w:t>
      </w:r>
      <w:r w:rsidRPr="00E05AA7">
        <w:rPr>
          <w:rFonts w:eastAsia="Arial Unicode MS" w:cs="Arial"/>
          <w:kern w:val="2"/>
          <w:sz w:val="24"/>
          <w:szCs w:val="24"/>
          <w:lang w:val="ru-RU"/>
        </w:rPr>
        <w:t>-1</w:t>
      </w:r>
      <w:r w:rsidR="0066498C" w:rsidRPr="00E05AA7">
        <w:rPr>
          <w:rFonts w:eastAsia="Arial Unicode MS" w:cs="Arial"/>
          <w:kern w:val="2"/>
          <w:sz w:val="24"/>
          <w:szCs w:val="24"/>
          <w:lang w:val="ru-RU"/>
        </w:rPr>
        <w:t xml:space="preserve">7 </w:t>
      </w:r>
      <w:r w:rsidRPr="00E05AA7">
        <w:rPr>
          <w:rFonts w:eastAsia="Arial Unicode MS" w:cs="Arial"/>
          <w:kern w:val="2"/>
          <w:sz w:val="24"/>
          <w:szCs w:val="24"/>
          <w:lang w:val="ru-RU"/>
        </w:rPr>
        <w:t xml:space="preserve">од </w:t>
      </w:r>
      <w:r w:rsidR="00162FEE">
        <w:rPr>
          <w:rFonts w:eastAsia="Arial Unicode MS" w:cs="Arial"/>
          <w:kern w:val="2"/>
          <w:sz w:val="24"/>
          <w:szCs w:val="24"/>
          <w:lang w:val="ru-RU"/>
        </w:rPr>
        <w:t>11</w:t>
      </w:r>
      <w:r w:rsidR="005D012B" w:rsidRPr="00E05AA7">
        <w:rPr>
          <w:rFonts w:eastAsia="Arial Unicode MS" w:cs="Arial"/>
          <w:kern w:val="2"/>
          <w:sz w:val="24"/>
          <w:szCs w:val="24"/>
          <w:lang w:val="ru-RU"/>
        </w:rPr>
        <w:t>.</w:t>
      </w:r>
      <w:r w:rsidR="009128A0">
        <w:rPr>
          <w:rFonts w:eastAsia="Arial Unicode MS" w:cs="Arial"/>
          <w:kern w:val="2"/>
          <w:sz w:val="24"/>
          <w:szCs w:val="24"/>
          <w:lang w:val="ru-RU"/>
        </w:rPr>
        <w:t>10</w:t>
      </w:r>
      <w:r w:rsidR="00EC2F36" w:rsidRPr="00E05AA7">
        <w:rPr>
          <w:rFonts w:eastAsia="Arial Unicode MS" w:cs="Arial"/>
          <w:kern w:val="2"/>
          <w:sz w:val="24"/>
          <w:szCs w:val="24"/>
          <w:lang w:val="ru-RU"/>
        </w:rPr>
        <w:t>.</w:t>
      </w:r>
      <w:r w:rsidR="00413BCE" w:rsidRPr="00E05AA7">
        <w:rPr>
          <w:rFonts w:eastAsia="Arial Unicode MS" w:cs="Arial"/>
          <w:kern w:val="2"/>
          <w:sz w:val="24"/>
          <w:szCs w:val="24"/>
          <w:lang w:val="ru-RU"/>
        </w:rPr>
        <w:t>201</w:t>
      </w:r>
      <w:r w:rsidR="0066498C" w:rsidRPr="00E05AA7">
        <w:rPr>
          <w:rFonts w:eastAsia="Arial Unicode MS" w:cs="Arial"/>
          <w:kern w:val="2"/>
          <w:sz w:val="24"/>
          <w:szCs w:val="24"/>
          <w:lang w:val="ru-RU"/>
        </w:rPr>
        <w:t>7</w:t>
      </w:r>
      <w:r w:rsidR="00413BCE" w:rsidRPr="00E05AA7">
        <w:rPr>
          <w:rFonts w:eastAsia="Arial Unicode MS" w:cs="Arial"/>
          <w:kern w:val="2"/>
          <w:sz w:val="24"/>
          <w:szCs w:val="24"/>
          <w:lang w:val="ru-RU"/>
        </w:rPr>
        <w:t>.</w:t>
      </w:r>
      <w:r w:rsidRPr="00E05AA7">
        <w:rPr>
          <w:rFonts w:eastAsia="Arial Unicode MS" w:cs="Arial"/>
          <w:kern w:val="2"/>
          <w:sz w:val="24"/>
          <w:szCs w:val="24"/>
          <w:lang w:val="ru-RU"/>
        </w:rPr>
        <w:t xml:space="preserve"> године)</w:t>
      </w:r>
    </w:p>
    <w:p w:rsidR="000C50A0" w:rsidRPr="00C535CE" w:rsidRDefault="000C50A0" w:rsidP="000C50A0">
      <w:pPr>
        <w:spacing w:before="0"/>
        <w:jc w:val="center"/>
        <w:rPr>
          <w:rFonts w:eastAsia="Arial Unicode MS" w:cs="Arial"/>
          <w:kern w:val="2"/>
          <w:sz w:val="24"/>
          <w:szCs w:val="24"/>
          <w:lang w:val="ru-RU"/>
        </w:rPr>
      </w:pPr>
    </w:p>
    <w:p w:rsidR="00A3774E" w:rsidRPr="00C535CE" w:rsidRDefault="00A3774E" w:rsidP="000C50A0">
      <w:pPr>
        <w:pStyle w:val="BodyText"/>
        <w:spacing w:before="0"/>
        <w:jc w:val="center"/>
        <w:rPr>
          <w:rFonts w:cs="Arial"/>
          <w:szCs w:val="24"/>
        </w:rPr>
      </w:pPr>
    </w:p>
    <w:p w:rsidR="00C53AC6" w:rsidRPr="00C535CE" w:rsidRDefault="00C53AC6" w:rsidP="000C50A0">
      <w:pPr>
        <w:pStyle w:val="BodyText"/>
        <w:spacing w:before="0"/>
        <w:jc w:val="center"/>
        <w:rPr>
          <w:rFonts w:cs="Arial"/>
          <w:szCs w:val="24"/>
        </w:rPr>
      </w:pPr>
    </w:p>
    <w:p w:rsidR="00C53AC6" w:rsidRPr="00C535CE" w:rsidRDefault="00C53AC6" w:rsidP="000C50A0">
      <w:pPr>
        <w:pStyle w:val="BodyText"/>
        <w:spacing w:before="0"/>
        <w:jc w:val="center"/>
        <w:rPr>
          <w:rFonts w:cs="Arial"/>
          <w:szCs w:val="24"/>
        </w:rPr>
      </w:pPr>
    </w:p>
    <w:p w:rsidR="00C53AC6" w:rsidRPr="00C535CE" w:rsidRDefault="00C53AC6" w:rsidP="000C50A0">
      <w:pPr>
        <w:pStyle w:val="BodyText"/>
        <w:spacing w:before="0"/>
        <w:jc w:val="center"/>
        <w:rPr>
          <w:rFonts w:cs="Arial"/>
          <w:szCs w:val="24"/>
          <w:lang w:val="en-US"/>
        </w:rPr>
      </w:pPr>
    </w:p>
    <w:p w:rsidR="000C50A0" w:rsidRPr="00C535CE" w:rsidRDefault="000C50A0" w:rsidP="000C50A0">
      <w:pPr>
        <w:pStyle w:val="BodyText"/>
        <w:spacing w:before="0"/>
        <w:jc w:val="center"/>
        <w:rPr>
          <w:rFonts w:cs="Arial"/>
          <w:szCs w:val="24"/>
          <w:lang w:val="ru-RU"/>
        </w:rPr>
      </w:pPr>
    </w:p>
    <w:p w:rsidR="00B37917" w:rsidRPr="00C535CE" w:rsidRDefault="0066498C" w:rsidP="000C50A0">
      <w:pPr>
        <w:spacing w:before="0"/>
        <w:jc w:val="center"/>
        <w:rPr>
          <w:rFonts w:cs="Arial"/>
          <w:sz w:val="24"/>
          <w:szCs w:val="24"/>
          <w:lang w:val="ru-RU"/>
        </w:rPr>
      </w:pPr>
      <w:r w:rsidRPr="00C535CE">
        <w:rPr>
          <w:rFonts w:cs="Arial"/>
          <w:sz w:val="24"/>
          <w:szCs w:val="24"/>
          <w:lang w:val="ru-RU"/>
        </w:rPr>
        <w:t>Београд</w:t>
      </w:r>
      <w:r w:rsidR="00EB2566" w:rsidRPr="00C535CE">
        <w:rPr>
          <w:rFonts w:cs="Arial"/>
          <w:sz w:val="24"/>
          <w:szCs w:val="24"/>
          <w:lang w:val="ru-RU"/>
        </w:rPr>
        <w:t>,</w:t>
      </w:r>
      <w:r w:rsidR="00162FEE">
        <w:rPr>
          <w:rFonts w:cs="Arial"/>
          <w:sz w:val="24"/>
          <w:szCs w:val="24"/>
          <w:lang w:val="ru-RU"/>
        </w:rPr>
        <w:t xml:space="preserve"> </w:t>
      </w:r>
      <w:r w:rsidR="00162FEE">
        <w:rPr>
          <w:rFonts w:cs="Arial"/>
          <w:sz w:val="24"/>
          <w:szCs w:val="24"/>
          <w:lang w:val="sr-Cyrl-RS"/>
        </w:rPr>
        <w:t>новембар</w:t>
      </w:r>
      <w:r w:rsidRPr="00C535CE">
        <w:rPr>
          <w:rFonts w:cs="Arial"/>
          <w:sz w:val="24"/>
          <w:szCs w:val="24"/>
          <w:lang w:val="ru-RU"/>
        </w:rPr>
        <w:t xml:space="preserve"> </w:t>
      </w:r>
      <w:r w:rsidR="001F62BF" w:rsidRPr="00C535CE">
        <w:rPr>
          <w:rFonts w:cs="Arial"/>
          <w:sz w:val="24"/>
          <w:szCs w:val="24"/>
          <w:lang w:val="ru-RU"/>
        </w:rPr>
        <w:t>201</w:t>
      </w:r>
      <w:r w:rsidRPr="00C535CE">
        <w:rPr>
          <w:rFonts w:cs="Arial"/>
          <w:sz w:val="24"/>
          <w:szCs w:val="24"/>
          <w:lang w:val="ru-RU"/>
        </w:rPr>
        <w:t>7</w:t>
      </w:r>
      <w:r w:rsidR="001F62BF" w:rsidRPr="00C535CE">
        <w:rPr>
          <w:rFonts w:cs="Arial"/>
          <w:sz w:val="24"/>
          <w:szCs w:val="24"/>
          <w:lang w:val="ru-RU"/>
        </w:rPr>
        <w:t xml:space="preserve">. </w:t>
      </w:r>
      <w:r w:rsidR="00210557" w:rsidRPr="00C535CE">
        <w:rPr>
          <w:rFonts w:cs="Arial"/>
          <w:sz w:val="24"/>
          <w:szCs w:val="24"/>
          <w:lang w:val="ru-RU"/>
        </w:rPr>
        <w:t>г</w:t>
      </w:r>
      <w:r w:rsidR="001F62BF" w:rsidRPr="00C535CE">
        <w:rPr>
          <w:rFonts w:cs="Arial"/>
          <w:sz w:val="24"/>
          <w:szCs w:val="24"/>
          <w:lang w:val="ru-RU"/>
        </w:rPr>
        <w:t>одине</w:t>
      </w:r>
    </w:p>
    <w:p w:rsidR="000C50A0" w:rsidRPr="00C535CE" w:rsidRDefault="000C50A0" w:rsidP="000C50A0">
      <w:pPr>
        <w:spacing w:before="0"/>
        <w:jc w:val="center"/>
        <w:rPr>
          <w:rFonts w:cs="Arial"/>
          <w:b/>
          <w:sz w:val="24"/>
          <w:szCs w:val="24"/>
          <w:lang w:val="ru-RU"/>
        </w:rPr>
      </w:pPr>
    </w:p>
    <w:p w:rsidR="00261778" w:rsidRPr="00C535CE" w:rsidRDefault="000C50A0" w:rsidP="0066498C">
      <w:pPr>
        <w:spacing w:before="0"/>
        <w:rPr>
          <w:rFonts w:cs="Arial"/>
          <w:sz w:val="24"/>
          <w:szCs w:val="24"/>
          <w:lang w:val="ru-RU"/>
        </w:rPr>
      </w:pPr>
      <w:r w:rsidRPr="00C535CE">
        <w:rPr>
          <w:rFonts w:eastAsia="TimesNewRomanPSMT" w:cs="Arial"/>
          <w:color w:val="000000"/>
          <w:kern w:val="2"/>
          <w:sz w:val="24"/>
          <w:szCs w:val="24"/>
          <w:lang w:val="ru-RU"/>
        </w:rPr>
        <w:br w:type="page"/>
      </w:r>
      <w:r w:rsidR="00261778" w:rsidRPr="00C535CE">
        <w:rPr>
          <w:rFonts w:eastAsia="TimesNewRomanPSMT" w:cs="Arial"/>
          <w:color w:val="000000"/>
          <w:kern w:val="2"/>
          <w:sz w:val="24"/>
          <w:szCs w:val="24"/>
          <w:lang w:val="ru-RU"/>
        </w:rPr>
        <w:lastRenderedPageBreak/>
        <w:t>На основу чл</w:t>
      </w:r>
      <w:r w:rsidR="00472BF8" w:rsidRPr="00C535CE">
        <w:rPr>
          <w:rFonts w:eastAsia="TimesNewRomanPSMT" w:cs="Arial"/>
          <w:color w:val="000000"/>
          <w:kern w:val="2"/>
          <w:sz w:val="24"/>
          <w:szCs w:val="24"/>
          <w:lang w:val="ru-RU"/>
        </w:rPr>
        <w:t>ана</w:t>
      </w:r>
      <w:r w:rsidR="0066498C" w:rsidRPr="00C535CE">
        <w:rPr>
          <w:rFonts w:eastAsia="TimesNewRomanPSMT" w:cs="Arial"/>
          <w:color w:val="000000"/>
          <w:kern w:val="2"/>
          <w:sz w:val="24"/>
          <w:szCs w:val="24"/>
          <w:lang w:val="ru-RU"/>
        </w:rPr>
        <w:t xml:space="preserve"> </w:t>
      </w:r>
      <w:r w:rsidR="00147F31">
        <w:rPr>
          <w:rFonts w:eastAsia="TimesNewRomanPSMT" w:cs="Arial"/>
          <w:color w:val="000000"/>
          <w:kern w:val="2"/>
          <w:sz w:val="24"/>
          <w:szCs w:val="24"/>
          <w:lang w:val="ru-RU"/>
        </w:rPr>
        <w:t>32,</w:t>
      </w:r>
      <w:r w:rsidR="00010E49" w:rsidRPr="00C535CE">
        <w:rPr>
          <w:rFonts w:eastAsia="TimesNewRomanPSMT" w:cs="Arial"/>
          <w:color w:val="000000"/>
          <w:kern w:val="2"/>
          <w:sz w:val="24"/>
          <w:szCs w:val="24"/>
          <w:lang w:val="ru-RU"/>
        </w:rPr>
        <w:t xml:space="preserve"> и 61</w:t>
      </w:r>
      <w:r w:rsidR="009D3699" w:rsidRPr="00C535CE">
        <w:rPr>
          <w:rFonts w:eastAsia="TimesNewRomanPSMT" w:cs="Arial"/>
          <w:color w:val="000000"/>
          <w:kern w:val="2"/>
          <w:sz w:val="24"/>
          <w:szCs w:val="24"/>
          <w:lang w:val="ru-RU"/>
        </w:rPr>
        <w:t>.</w:t>
      </w:r>
      <w:r w:rsidR="00261778" w:rsidRPr="00C535CE">
        <w:rPr>
          <w:rFonts w:eastAsia="TimesNewRomanPSMT" w:cs="Arial"/>
          <w:color w:val="000000"/>
          <w:kern w:val="2"/>
          <w:sz w:val="24"/>
          <w:szCs w:val="24"/>
          <w:lang w:val="ru-RU"/>
        </w:rPr>
        <w:t xml:space="preserve"> Закона о јавним набавкама („Сл. гласник РС” бр. </w:t>
      </w:r>
      <w:r w:rsidR="00750519" w:rsidRPr="00C535CE">
        <w:rPr>
          <w:rFonts w:eastAsia="TimesNewRomanPSMT" w:cs="Arial"/>
          <w:color w:val="000000"/>
          <w:kern w:val="2"/>
          <w:sz w:val="24"/>
          <w:szCs w:val="24"/>
          <w:lang w:val="ru-RU"/>
        </w:rPr>
        <w:t>124/</w:t>
      </w:r>
      <w:r w:rsidR="009060E7" w:rsidRPr="00C535CE">
        <w:rPr>
          <w:rFonts w:eastAsia="TimesNewRomanPSMT" w:cs="Arial"/>
          <w:color w:val="000000"/>
          <w:kern w:val="2"/>
          <w:sz w:val="24"/>
          <w:szCs w:val="24"/>
          <w:lang w:val="ru-RU"/>
        </w:rPr>
        <w:t>12, 14/15 и 68/15</w:t>
      </w:r>
      <w:r w:rsidR="000F57ED" w:rsidRPr="00C535CE">
        <w:rPr>
          <w:rFonts w:eastAsia="TimesNewRomanPSMT" w:cs="Arial"/>
          <w:color w:val="000000"/>
          <w:kern w:val="2"/>
          <w:sz w:val="24"/>
          <w:szCs w:val="24"/>
          <w:lang w:val="ru-RU"/>
        </w:rPr>
        <w:t>, у даљем тексту</w:t>
      </w:r>
      <w:r w:rsidR="00A165E2">
        <w:rPr>
          <w:rFonts w:eastAsia="TimesNewRomanPSMT" w:cs="Arial"/>
          <w:color w:val="000000"/>
          <w:kern w:val="2"/>
          <w:sz w:val="24"/>
          <w:szCs w:val="24"/>
          <w:lang w:val="ru-RU"/>
        </w:rPr>
        <w:t xml:space="preserve"> </w:t>
      </w:r>
      <w:r w:rsidR="00BA1E63" w:rsidRPr="00C535CE">
        <w:rPr>
          <w:rFonts w:eastAsia="Calibri" w:cs="Arial"/>
          <w:bCs/>
          <w:sz w:val="24"/>
          <w:szCs w:val="24"/>
        </w:rPr>
        <w:t>Закон</w:t>
      </w:r>
      <w:r w:rsidR="00261778" w:rsidRPr="00C535CE">
        <w:rPr>
          <w:rFonts w:eastAsia="TimesNewRomanPSMT" w:cs="Arial"/>
          <w:color w:val="000000"/>
          <w:kern w:val="2"/>
          <w:sz w:val="24"/>
          <w:szCs w:val="24"/>
          <w:lang w:val="ru-RU"/>
        </w:rPr>
        <w:t>),чл</w:t>
      </w:r>
      <w:r w:rsidR="00472BF8" w:rsidRPr="00C535CE">
        <w:rPr>
          <w:rFonts w:eastAsia="TimesNewRomanPSMT" w:cs="Arial"/>
          <w:color w:val="000000"/>
          <w:kern w:val="2"/>
          <w:sz w:val="24"/>
          <w:szCs w:val="24"/>
          <w:lang w:val="ru-RU"/>
        </w:rPr>
        <w:t>ана</w:t>
      </w:r>
      <w:r w:rsidR="00147F31">
        <w:rPr>
          <w:rFonts w:eastAsia="TimesNewRomanPSMT" w:cs="Arial"/>
          <w:color w:val="000000"/>
          <w:kern w:val="2"/>
          <w:sz w:val="24"/>
          <w:szCs w:val="24"/>
          <w:lang w:val="ru-RU"/>
        </w:rPr>
        <w:t xml:space="preserve"> </w:t>
      </w:r>
      <w:r w:rsidR="006A3550" w:rsidRPr="00C535CE">
        <w:rPr>
          <w:rFonts w:eastAsia="TimesNewRomanPSMT" w:cs="Arial"/>
          <w:color w:val="000000"/>
          <w:kern w:val="2"/>
          <w:sz w:val="24"/>
          <w:szCs w:val="24"/>
          <w:lang w:val="ru-RU"/>
        </w:rPr>
        <w:t>6</w:t>
      </w:r>
      <w:r w:rsidR="00261778" w:rsidRPr="00C535CE">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535CE">
        <w:rPr>
          <w:rFonts w:eastAsia="TimesNewRomanPSMT" w:cs="Arial"/>
          <w:color w:val="000000"/>
          <w:kern w:val="2"/>
          <w:sz w:val="24"/>
          <w:szCs w:val="24"/>
          <w:lang w:val="ru-RU"/>
        </w:rPr>
        <w:t xml:space="preserve">лова („Сл. гласник РС” бр. </w:t>
      </w:r>
      <w:r w:rsidR="00DB369C" w:rsidRPr="00C535CE">
        <w:rPr>
          <w:rFonts w:eastAsia="TimesNewRomanPSMT" w:cs="Arial"/>
          <w:color w:val="000000"/>
          <w:kern w:val="2"/>
          <w:sz w:val="24"/>
          <w:szCs w:val="24"/>
        </w:rPr>
        <w:t>86/15</w:t>
      </w:r>
      <w:r w:rsidR="00261778" w:rsidRPr="00C535CE">
        <w:rPr>
          <w:rFonts w:eastAsia="TimesNewRomanPSMT" w:cs="Arial"/>
          <w:color w:val="000000"/>
          <w:kern w:val="2"/>
          <w:sz w:val="24"/>
          <w:szCs w:val="24"/>
          <w:lang w:val="ru-RU"/>
        </w:rPr>
        <w:t xml:space="preserve">), </w:t>
      </w:r>
      <w:r w:rsidR="00261778" w:rsidRPr="00C535CE">
        <w:rPr>
          <w:rFonts w:eastAsia="Arial Unicode MS" w:cs="Arial"/>
          <w:color w:val="000000"/>
          <w:kern w:val="2"/>
          <w:sz w:val="24"/>
          <w:szCs w:val="24"/>
          <w:lang w:val="ru-RU"/>
        </w:rPr>
        <w:t xml:space="preserve">Одлуке о покретању поступка јавне набавке број </w:t>
      </w:r>
      <w:r w:rsidR="0066498C" w:rsidRPr="00C535CE">
        <w:rPr>
          <w:rFonts w:cs="Arial"/>
          <w:sz w:val="24"/>
          <w:szCs w:val="24"/>
          <w:lang w:val="ru-RU"/>
        </w:rPr>
        <w:t>12.01.</w:t>
      </w:r>
      <w:r w:rsidR="005D012B">
        <w:rPr>
          <w:rFonts w:cs="Arial"/>
          <w:sz w:val="24"/>
          <w:szCs w:val="24"/>
        </w:rPr>
        <w:t>468408</w:t>
      </w:r>
      <w:r w:rsidR="007B0844">
        <w:rPr>
          <w:rFonts w:cs="Arial"/>
          <w:sz w:val="24"/>
          <w:szCs w:val="24"/>
          <w:lang w:val="ru-RU"/>
        </w:rPr>
        <w:t xml:space="preserve">/2-17 </w:t>
      </w:r>
      <w:proofErr w:type="gramStart"/>
      <w:r w:rsidR="007B0844">
        <w:rPr>
          <w:rFonts w:cs="Arial"/>
          <w:sz w:val="24"/>
          <w:szCs w:val="24"/>
          <w:lang w:val="ru-RU"/>
        </w:rPr>
        <w:t xml:space="preserve">од  </w:t>
      </w:r>
      <w:r w:rsidR="005D012B">
        <w:rPr>
          <w:rFonts w:cs="Arial"/>
          <w:sz w:val="24"/>
          <w:szCs w:val="24"/>
          <w:lang w:val="ru-RU"/>
        </w:rPr>
        <w:t>28.09</w:t>
      </w:r>
      <w:r w:rsidR="0066498C" w:rsidRPr="00C535CE">
        <w:rPr>
          <w:rFonts w:cs="Arial"/>
          <w:sz w:val="24"/>
          <w:szCs w:val="24"/>
          <w:lang w:val="ru-RU"/>
        </w:rPr>
        <w:t>.2017</w:t>
      </w:r>
      <w:proofErr w:type="gramEnd"/>
      <w:r w:rsidR="0066498C" w:rsidRPr="00C535CE">
        <w:rPr>
          <w:rFonts w:cs="Arial"/>
          <w:sz w:val="24"/>
          <w:szCs w:val="24"/>
          <w:lang w:val="ru-RU"/>
        </w:rPr>
        <w:t>. године и Решења о образовању комисије за јавну набавку број 12.01.</w:t>
      </w:r>
      <w:r w:rsidR="005D012B">
        <w:rPr>
          <w:rFonts w:cs="Arial"/>
          <w:sz w:val="24"/>
          <w:szCs w:val="24"/>
        </w:rPr>
        <w:t>468408</w:t>
      </w:r>
      <w:r w:rsidR="0066498C" w:rsidRPr="00C535CE">
        <w:rPr>
          <w:rFonts w:cs="Arial"/>
          <w:sz w:val="24"/>
          <w:szCs w:val="24"/>
          <w:lang w:val="ru-RU"/>
        </w:rPr>
        <w:t xml:space="preserve">/3-17 од </w:t>
      </w:r>
      <w:r w:rsidR="005D012B">
        <w:rPr>
          <w:rFonts w:cs="Arial"/>
          <w:sz w:val="24"/>
          <w:szCs w:val="24"/>
          <w:lang w:val="ru-RU"/>
        </w:rPr>
        <w:t>28.09</w:t>
      </w:r>
      <w:r w:rsidR="0066498C" w:rsidRPr="00C535CE">
        <w:rPr>
          <w:rFonts w:cs="Arial"/>
          <w:sz w:val="24"/>
          <w:szCs w:val="24"/>
          <w:lang w:val="ru-RU"/>
        </w:rPr>
        <w:t>.2017. године припремљена је:</w:t>
      </w:r>
    </w:p>
    <w:p w:rsidR="000C50A0" w:rsidRPr="00C535CE" w:rsidRDefault="000C50A0" w:rsidP="000C50A0">
      <w:pPr>
        <w:pStyle w:val="BodyText"/>
        <w:spacing w:before="0"/>
        <w:rPr>
          <w:rFonts w:cs="Arial"/>
          <w:b/>
          <w:spacing w:val="80"/>
          <w:szCs w:val="24"/>
          <w:lang w:val="ru-RU"/>
        </w:rPr>
      </w:pPr>
    </w:p>
    <w:p w:rsidR="00210557" w:rsidRPr="00C535CE" w:rsidRDefault="00210557" w:rsidP="00781B02">
      <w:pPr>
        <w:jc w:val="center"/>
        <w:rPr>
          <w:b/>
          <w:sz w:val="24"/>
          <w:szCs w:val="24"/>
        </w:rPr>
      </w:pPr>
      <w:bookmarkStart w:id="6" w:name="_Toc441215598"/>
      <w:bookmarkStart w:id="7" w:name="_Toc441651537"/>
      <w:bookmarkStart w:id="8" w:name="_Toc442559874"/>
      <w:r w:rsidRPr="00C535CE">
        <w:rPr>
          <w:b/>
          <w:sz w:val="24"/>
          <w:szCs w:val="24"/>
        </w:rPr>
        <w:t>КОНКУРСНА ДОКУМЕНТАЦИЈА</w:t>
      </w:r>
      <w:bookmarkEnd w:id="6"/>
      <w:bookmarkEnd w:id="7"/>
      <w:bookmarkEnd w:id="8"/>
    </w:p>
    <w:p w:rsidR="00210557" w:rsidRPr="00C535CE" w:rsidRDefault="00D516F7" w:rsidP="00210557">
      <w:pPr>
        <w:jc w:val="center"/>
        <w:rPr>
          <w:rFonts w:cs="Arial"/>
          <w:sz w:val="24"/>
          <w:szCs w:val="24"/>
        </w:rPr>
      </w:pPr>
      <w:r w:rsidRPr="00C535CE">
        <w:rPr>
          <w:rFonts w:cs="Arial"/>
          <w:sz w:val="24"/>
          <w:szCs w:val="24"/>
          <w:lang w:val="sr-Cyrl-CS"/>
        </w:rPr>
        <w:t xml:space="preserve">за подношење понуда </w:t>
      </w:r>
      <w:r w:rsidR="00210557" w:rsidRPr="00C535CE">
        <w:rPr>
          <w:rFonts w:cs="Arial"/>
          <w:sz w:val="24"/>
          <w:szCs w:val="24"/>
        </w:rPr>
        <w:t xml:space="preserve">у </w:t>
      </w:r>
      <w:r w:rsidR="00010E49" w:rsidRPr="00C535CE">
        <w:rPr>
          <w:rFonts w:cs="Arial"/>
          <w:sz w:val="24"/>
          <w:szCs w:val="24"/>
        </w:rPr>
        <w:t xml:space="preserve">отвореном </w:t>
      </w:r>
      <w:r w:rsidR="00210557" w:rsidRPr="00C535CE">
        <w:rPr>
          <w:rFonts w:cs="Arial"/>
          <w:sz w:val="24"/>
          <w:szCs w:val="24"/>
        </w:rPr>
        <w:t xml:space="preserve">поступку </w:t>
      </w:r>
    </w:p>
    <w:p w:rsidR="00210557" w:rsidRPr="00C535CE" w:rsidRDefault="00210557" w:rsidP="00781B02">
      <w:pPr>
        <w:jc w:val="center"/>
        <w:rPr>
          <w:b/>
          <w:sz w:val="24"/>
          <w:szCs w:val="24"/>
          <w:lang w:val="sr-Cyrl-CS"/>
        </w:rPr>
      </w:pPr>
      <w:bookmarkStart w:id="9" w:name="_Toc441215599"/>
      <w:bookmarkStart w:id="10" w:name="_Toc441651538"/>
      <w:bookmarkStart w:id="11" w:name="_Toc442559875"/>
      <w:proofErr w:type="gramStart"/>
      <w:r w:rsidRPr="00C535CE">
        <w:rPr>
          <w:b/>
          <w:sz w:val="24"/>
          <w:szCs w:val="24"/>
        </w:rPr>
        <w:t>за</w:t>
      </w:r>
      <w:proofErr w:type="gramEnd"/>
      <w:r w:rsidRPr="00C535CE">
        <w:rPr>
          <w:b/>
          <w:sz w:val="24"/>
          <w:szCs w:val="24"/>
        </w:rPr>
        <w:t xml:space="preserve"> јавну набавку </w:t>
      </w:r>
      <w:r w:rsidR="00A63575" w:rsidRPr="00C535CE">
        <w:rPr>
          <w:b/>
          <w:sz w:val="24"/>
          <w:szCs w:val="24"/>
        </w:rPr>
        <w:t xml:space="preserve">услуга </w:t>
      </w:r>
      <w:r w:rsidRPr="00C535CE">
        <w:rPr>
          <w:b/>
          <w:sz w:val="24"/>
          <w:szCs w:val="24"/>
        </w:rPr>
        <w:t>бр.</w:t>
      </w:r>
      <w:bookmarkEnd w:id="9"/>
      <w:bookmarkEnd w:id="10"/>
      <w:bookmarkEnd w:id="11"/>
      <w:r w:rsidR="0066498C" w:rsidRPr="00C535CE">
        <w:rPr>
          <w:b/>
          <w:sz w:val="24"/>
          <w:szCs w:val="24"/>
          <w:lang w:val="sr-Cyrl-CS"/>
        </w:rPr>
        <w:t xml:space="preserve"> ЈН/1000/0558/2017</w:t>
      </w:r>
    </w:p>
    <w:p w:rsidR="0066498C" w:rsidRPr="00C535CE" w:rsidRDefault="0066498C" w:rsidP="0066498C">
      <w:pPr>
        <w:pStyle w:val="Title"/>
        <w:rPr>
          <w:rFonts w:cs="Arial"/>
          <w:b w:val="0"/>
          <w:szCs w:val="24"/>
        </w:rPr>
      </w:pPr>
      <w:r w:rsidRPr="00C535CE">
        <w:rPr>
          <w:rFonts w:cs="Arial"/>
          <w:b w:val="0"/>
          <w:szCs w:val="24"/>
        </w:rPr>
        <w:t>„П</w:t>
      </w:r>
      <w:r w:rsidRPr="00C535CE">
        <w:rPr>
          <w:rFonts w:cs="Arial"/>
          <w:b w:val="0"/>
          <w:szCs w:val="24"/>
          <w:lang w:val="ru-RU"/>
        </w:rPr>
        <w:t>ретходна студија оправданости са генералним пројектом новог теретног пристаништа на локацији Тент Б</w:t>
      </w:r>
      <w:r w:rsidRPr="00C535CE">
        <w:rPr>
          <w:rFonts w:cs="Arial"/>
          <w:b w:val="0"/>
          <w:szCs w:val="24"/>
        </w:rPr>
        <w:t>“</w:t>
      </w:r>
    </w:p>
    <w:p w:rsidR="009D3699" w:rsidRPr="00C535CE" w:rsidRDefault="009D3699" w:rsidP="000C50A0">
      <w:pPr>
        <w:pStyle w:val="BodyText"/>
        <w:spacing w:before="0"/>
        <w:rPr>
          <w:rFonts w:cs="Arial"/>
          <w:i/>
          <w:color w:val="00B0F0"/>
          <w:szCs w:val="24"/>
          <w:lang w:val="sr-Latn-CS"/>
        </w:rPr>
      </w:pPr>
    </w:p>
    <w:p w:rsidR="00C62AA7" w:rsidRPr="00C535CE" w:rsidRDefault="00C62AA7" w:rsidP="00C62AA7">
      <w:pPr>
        <w:pStyle w:val="Title"/>
        <w:rPr>
          <w:szCs w:val="24"/>
          <w:lang w:val="de-DE"/>
        </w:rPr>
      </w:pPr>
      <w:r w:rsidRPr="00C535CE">
        <w:rPr>
          <w:szCs w:val="24"/>
          <w:lang w:val="de-DE"/>
        </w:rPr>
        <w:t>Садр</w:t>
      </w:r>
      <w:r w:rsidRPr="00C535CE">
        <w:rPr>
          <w:szCs w:val="24"/>
          <w:lang w:val="ru-RU"/>
        </w:rPr>
        <w:t>ж</w:t>
      </w:r>
      <w:r w:rsidRPr="00C535CE">
        <w:rPr>
          <w:szCs w:val="24"/>
          <w:lang w:val="de-DE"/>
        </w:rPr>
        <w:t>ај</w:t>
      </w:r>
      <w:r w:rsidRPr="00C535CE">
        <w:rPr>
          <w:szCs w:val="24"/>
          <w:lang w:val="ru-RU"/>
        </w:rPr>
        <w:t xml:space="preserve"> к</w:t>
      </w:r>
      <w:r w:rsidRPr="00C535CE">
        <w:rPr>
          <w:szCs w:val="24"/>
          <w:lang w:val="de-DE"/>
        </w:rPr>
        <w:t>онкурсне</w:t>
      </w:r>
      <w:r w:rsidR="00803A3D">
        <w:rPr>
          <w:szCs w:val="24"/>
          <w:lang w:val="sr-Cyrl-RS"/>
        </w:rPr>
        <w:t xml:space="preserve"> </w:t>
      </w:r>
      <w:r w:rsidRPr="00C535CE">
        <w:rPr>
          <w:szCs w:val="24"/>
          <w:lang w:val="de-DE"/>
        </w:rPr>
        <w:t>документације:</w:t>
      </w:r>
    </w:p>
    <w:p w:rsidR="00C62AA7" w:rsidRPr="00C535CE" w:rsidRDefault="00C62AA7" w:rsidP="00C62AA7">
      <w:pPr>
        <w:pStyle w:val="Title"/>
        <w:rPr>
          <w:b w:val="0"/>
          <w:szCs w:val="24"/>
          <w:lang w:val="ru-RU"/>
        </w:rPr>
      </w:pPr>
      <w:r w:rsidRPr="00C535CE">
        <w:rPr>
          <w:szCs w:val="24"/>
          <w:lang w:val="ru-RU"/>
        </w:rPr>
        <w:tab/>
      </w:r>
      <w:r w:rsidRPr="00C535CE">
        <w:rPr>
          <w:szCs w:val="24"/>
          <w:lang w:val="ru-RU"/>
        </w:rPr>
        <w:tab/>
      </w:r>
      <w:r w:rsidRPr="00C535CE">
        <w:rPr>
          <w:szCs w:val="24"/>
          <w:lang w:val="ru-RU"/>
        </w:rPr>
        <w:tab/>
      </w:r>
      <w:r w:rsidRPr="00C535CE">
        <w:rPr>
          <w:szCs w:val="24"/>
          <w:lang w:val="ru-RU"/>
        </w:rPr>
        <w:tab/>
      </w:r>
      <w:r w:rsidRPr="00C535CE">
        <w:rPr>
          <w:szCs w:val="24"/>
          <w:lang w:val="ru-RU"/>
        </w:rPr>
        <w:tab/>
      </w:r>
      <w:r w:rsidRPr="00C535CE">
        <w:rPr>
          <w:szCs w:val="24"/>
          <w:lang w:val="ru-RU"/>
        </w:rPr>
        <w:tab/>
      </w:r>
      <w:r w:rsidRPr="00C535CE">
        <w:rPr>
          <w:szCs w:val="24"/>
          <w:lang w:val="ru-RU"/>
        </w:rPr>
        <w:tab/>
      </w:r>
      <w:r w:rsidRPr="00C535CE">
        <w:rPr>
          <w:szCs w:val="24"/>
          <w:lang w:val="ru-RU"/>
        </w:rPr>
        <w:tab/>
      </w:r>
      <w:r w:rsidRPr="00C535CE">
        <w:rPr>
          <w:szCs w:val="24"/>
          <w:lang w:val="ru-RU"/>
        </w:rPr>
        <w:tab/>
      </w:r>
      <w:r w:rsidRPr="00C535CE">
        <w:rPr>
          <w:szCs w:val="24"/>
          <w:lang w:val="ru-RU"/>
        </w:rPr>
        <w:tab/>
      </w:r>
      <w:r w:rsidR="005D012B">
        <w:rPr>
          <w:szCs w:val="24"/>
          <w:lang w:val="ru-RU"/>
        </w:rPr>
        <w:t xml:space="preserve">          </w:t>
      </w:r>
      <w:r w:rsidR="007726E1">
        <w:rPr>
          <w:szCs w:val="24"/>
          <w:lang w:val="ru-RU"/>
        </w:rPr>
        <w:t xml:space="preserve">  </w:t>
      </w:r>
      <w:r w:rsidRPr="00C535CE">
        <w:rPr>
          <w:b w:val="0"/>
          <w:szCs w:val="24"/>
          <w:lang w:val="ru-RU"/>
        </w:rPr>
        <w:t>страна</w:t>
      </w:r>
      <w:r w:rsidRPr="00C535CE">
        <w:rPr>
          <w:b w:val="0"/>
          <w:szCs w:val="24"/>
          <w:lang w:val="ru-RU"/>
        </w:rPr>
        <w:tab/>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C535CE" w:rsidTr="00C62AA7">
        <w:tc>
          <w:tcPr>
            <w:tcW w:w="564" w:type="dxa"/>
          </w:tcPr>
          <w:p w:rsidR="00C62AA7" w:rsidRPr="00C535CE" w:rsidRDefault="00C62AA7" w:rsidP="004C3B38">
            <w:pPr>
              <w:tabs>
                <w:tab w:val="left" w:pos="360"/>
                <w:tab w:val="left" w:pos="567"/>
                <w:tab w:val="right" w:leader="dot" w:pos="9639"/>
              </w:tabs>
              <w:jc w:val="center"/>
              <w:rPr>
                <w:rFonts w:cs="Arial"/>
                <w:sz w:val="24"/>
                <w:szCs w:val="24"/>
              </w:rPr>
            </w:pPr>
            <w:r w:rsidRPr="00C535CE">
              <w:rPr>
                <w:rFonts w:cs="Arial"/>
                <w:sz w:val="24"/>
                <w:szCs w:val="24"/>
              </w:rPr>
              <w:t>1.</w:t>
            </w:r>
          </w:p>
        </w:tc>
        <w:tc>
          <w:tcPr>
            <w:tcW w:w="7574" w:type="dxa"/>
          </w:tcPr>
          <w:p w:rsidR="00C62AA7" w:rsidRPr="00C535CE" w:rsidRDefault="00C62AA7" w:rsidP="004C3B38">
            <w:pPr>
              <w:tabs>
                <w:tab w:val="left" w:pos="360"/>
                <w:tab w:val="left" w:pos="567"/>
                <w:tab w:val="right" w:leader="dot" w:pos="9639"/>
              </w:tabs>
              <w:rPr>
                <w:rFonts w:cs="Arial"/>
                <w:sz w:val="24"/>
                <w:szCs w:val="24"/>
              </w:rPr>
            </w:pPr>
            <w:r w:rsidRPr="00C535CE">
              <w:rPr>
                <w:rFonts w:cs="Arial"/>
                <w:sz w:val="24"/>
                <w:szCs w:val="24"/>
              </w:rPr>
              <w:t>Општи подаци о јавној набавци</w:t>
            </w:r>
          </w:p>
        </w:tc>
        <w:tc>
          <w:tcPr>
            <w:tcW w:w="810" w:type="dxa"/>
          </w:tcPr>
          <w:p w:rsidR="00C62AA7" w:rsidRPr="00E05AA7" w:rsidRDefault="00E05AA7"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C535CE" w:rsidTr="00C62AA7">
        <w:tc>
          <w:tcPr>
            <w:tcW w:w="564" w:type="dxa"/>
          </w:tcPr>
          <w:p w:rsidR="00C62AA7" w:rsidRPr="00C535CE" w:rsidRDefault="00C62AA7" w:rsidP="004C3B38">
            <w:pPr>
              <w:tabs>
                <w:tab w:val="left" w:pos="360"/>
                <w:tab w:val="left" w:pos="567"/>
                <w:tab w:val="right" w:leader="dot" w:pos="9639"/>
              </w:tabs>
              <w:jc w:val="center"/>
              <w:rPr>
                <w:rFonts w:cs="Arial"/>
                <w:sz w:val="24"/>
                <w:szCs w:val="24"/>
              </w:rPr>
            </w:pPr>
            <w:r w:rsidRPr="00C535CE">
              <w:rPr>
                <w:rFonts w:cs="Arial"/>
                <w:sz w:val="24"/>
                <w:szCs w:val="24"/>
              </w:rPr>
              <w:t>2.</w:t>
            </w:r>
          </w:p>
        </w:tc>
        <w:tc>
          <w:tcPr>
            <w:tcW w:w="7574" w:type="dxa"/>
          </w:tcPr>
          <w:p w:rsidR="00C62AA7" w:rsidRPr="00C535CE" w:rsidRDefault="00C62AA7" w:rsidP="004C3B38">
            <w:pPr>
              <w:tabs>
                <w:tab w:val="left" w:pos="317"/>
                <w:tab w:val="left" w:pos="360"/>
                <w:tab w:val="right" w:leader="dot" w:pos="9639"/>
              </w:tabs>
              <w:rPr>
                <w:rFonts w:cs="Arial"/>
                <w:sz w:val="24"/>
                <w:szCs w:val="24"/>
              </w:rPr>
            </w:pPr>
            <w:r w:rsidRPr="00C535CE">
              <w:rPr>
                <w:rFonts w:cs="Arial"/>
                <w:sz w:val="24"/>
                <w:szCs w:val="24"/>
              </w:rPr>
              <w:t>Подаци о предмету набавке</w:t>
            </w:r>
          </w:p>
        </w:tc>
        <w:tc>
          <w:tcPr>
            <w:tcW w:w="810" w:type="dxa"/>
          </w:tcPr>
          <w:p w:rsidR="00C62AA7" w:rsidRPr="00E05AA7" w:rsidRDefault="00E05AA7"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C535CE" w:rsidTr="00C62AA7">
        <w:tc>
          <w:tcPr>
            <w:tcW w:w="564" w:type="dxa"/>
          </w:tcPr>
          <w:p w:rsidR="00C62AA7" w:rsidRPr="00C535CE" w:rsidRDefault="00C62AA7" w:rsidP="004C3B38">
            <w:pPr>
              <w:tabs>
                <w:tab w:val="left" w:pos="360"/>
                <w:tab w:val="left" w:pos="567"/>
                <w:tab w:val="right" w:leader="dot" w:pos="9639"/>
              </w:tabs>
              <w:jc w:val="center"/>
              <w:rPr>
                <w:rFonts w:cs="Arial"/>
                <w:sz w:val="24"/>
                <w:szCs w:val="24"/>
              </w:rPr>
            </w:pPr>
            <w:r w:rsidRPr="00C535CE">
              <w:rPr>
                <w:rFonts w:cs="Arial"/>
                <w:sz w:val="24"/>
                <w:szCs w:val="24"/>
              </w:rPr>
              <w:t>3.</w:t>
            </w:r>
          </w:p>
        </w:tc>
        <w:tc>
          <w:tcPr>
            <w:tcW w:w="7574" w:type="dxa"/>
          </w:tcPr>
          <w:p w:rsidR="00C62AA7" w:rsidRPr="00C535CE" w:rsidRDefault="00C62AA7" w:rsidP="006F517A">
            <w:pPr>
              <w:tabs>
                <w:tab w:val="left" w:pos="317"/>
                <w:tab w:val="left" w:pos="360"/>
                <w:tab w:val="right" w:leader="dot" w:pos="9639"/>
              </w:tabs>
              <w:rPr>
                <w:rFonts w:cs="Arial"/>
                <w:sz w:val="24"/>
                <w:szCs w:val="24"/>
              </w:rPr>
            </w:pPr>
            <w:r w:rsidRPr="00C535CE">
              <w:rPr>
                <w:rFonts w:cs="Arial"/>
                <w:sz w:val="24"/>
                <w:szCs w:val="24"/>
              </w:rPr>
              <w:t xml:space="preserve">Техничка спецификација (врста, техничке карактеристике, квалитет, </w:t>
            </w:r>
            <w:r w:rsidR="006F517A" w:rsidRPr="00C535CE">
              <w:rPr>
                <w:rFonts w:cs="Arial"/>
                <w:sz w:val="24"/>
                <w:szCs w:val="24"/>
              </w:rPr>
              <w:t>обим</w:t>
            </w:r>
            <w:r w:rsidRPr="00C535CE">
              <w:rPr>
                <w:rFonts w:cs="Arial"/>
                <w:sz w:val="24"/>
                <w:szCs w:val="24"/>
              </w:rPr>
              <w:t xml:space="preserve"> и опис </w:t>
            </w:r>
            <w:r w:rsidR="00A63575" w:rsidRPr="00C535CE">
              <w:rPr>
                <w:rFonts w:cs="Arial"/>
                <w:sz w:val="24"/>
                <w:szCs w:val="24"/>
              </w:rPr>
              <w:t>услуга</w:t>
            </w:r>
            <w:r w:rsidRPr="00C535CE">
              <w:rPr>
                <w:rFonts w:cs="Arial"/>
                <w:sz w:val="24"/>
                <w:szCs w:val="24"/>
              </w:rPr>
              <w:t>...)</w:t>
            </w:r>
          </w:p>
        </w:tc>
        <w:tc>
          <w:tcPr>
            <w:tcW w:w="810" w:type="dxa"/>
          </w:tcPr>
          <w:p w:rsidR="00C62AA7" w:rsidRPr="00E05AA7" w:rsidRDefault="00E05AA7"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C535CE" w:rsidTr="00C62AA7">
        <w:tc>
          <w:tcPr>
            <w:tcW w:w="564" w:type="dxa"/>
          </w:tcPr>
          <w:p w:rsidR="00C62AA7" w:rsidRPr="00C535CE" w:rsidRDefault="00C62AA7" w:rsidP="004C3B38">
            <w:pPr>
              <w:tabs>
                <w:tab w:val="left" w:pos="360"/>
                <w:tab w:val="left" w:pos="567"/>
                <w:tab w:val="right" w:leader="dot" w:pos="9639"/>
              </w:tabs>
              <w:jc w:val="center"/>
              <w:rPr>
                <w:rFonts w:cs="Arial"/>
                <w:sz w:val="24"/>
                <w:szCs w:val="24"/>
              </w:rPr>
            </w:pPr>
            <w:r w:rsidRPr="00C535CE">
              <w:rPr>
                <w:rFonts w:cs="Arial"/>
                <w:sz w:val="24"/>
                <w:szCs w:val="24"/>
              </w:rPr>
              <w:t>4.</w:t>
            </w:r>
          </w:p>
        </w:tc>
        <w:tc>
          <w:tcPr>
            <w:tcW w:w="7574" w:type="dxa"/>
          </w:tcPr>
          <w:p w:rsidR="00C62AA7" w:rsidRPr="00C535CE" w:rsidRDefault="00C62AA7" w:rsidP="004C3B38">
            <w:pPr>
              <w:tabs>
                <w:tab w:val="left" w:pos="317"/>
                <w:tab w:val="left" w:pos="360"/>
                <w:tab w:val="right" w:leader="dot" w:pos="9639"/>
              </w:tabs>
              <w:rPr>
                <w:rFonts w:cs="Arial"/>
                <w:sz w:val="24"/>
                <w:szCs w:val="24"/>
              </w:rPr>
            </w:pPr>
            <w:r w:rsidRPr="00C535CE">
              <w:rPr>
                <w:rFonts w:cs="Arial"/>
                <w:sz w:val="24"/>
                <w:szCs w:val="24"/>
              </w:rPr>
              <w:t>Услови за учешће у поступку ЈН и упутство како се доказује испуњеност услова</w:t>
            </w:r>
          </w:p>
        </w:tc>
        <w:tc>
          <w:tcPr>
            <w:tcW w:w="810" w:type="dxa"/>
          </w:tcPr>
          <w:p w:rsidR="00C62AA7" w:rsidRPr="00C535CE" w:rsidRDefault="00E05AA7" w:rsidP="004C3B38">
            <w:pPr>
              <w:tabs>
                <w:tab w:val="left" w:pos="360"/>
                <w:tab w:val="left" w:pos="567"/>
                <w:tab w:val="right" w:leader="dot" w:pos="9639"/>
              </w:tabs>
              <w:jc w:val="center"/>
              <w:rPr>
                <w:sz w:val="24"/>
                <w:szCs w:val="24"/>
              </w:rPr>
            </w:pPr>
            <w:r>
              <w:rPr>
                <w:sz w:val="24"/>
                <w:szCs w:val="24"/>
              </w:rPr>
              <w:t>11</w:t>
            </w:r>
          </w:p>
        </w:tc>
      </w:tr>
      <w:tr w:rsidR="00C62AA7" w:rsidRPr="00C535CE" w:rsidTr="00C62AA7">
        <w:tc>
          <w:tcPr>
            <w:tcW w:w="564" w:type="dxa"/>
          </w:tcPr>
          <w:p w:rsidR="00C62AA7" w:rsidRPr="00C535CE" w:rsidRDefault="00C62AA7" w:rsidP="004C3B38">
            <w:pPr>
              <w:tabs>
                <w:tab w:val="left" w:pos="360"/>
                <w:tab w:val="left" w:pos="567"/>
                <w:tab w:val="right" w:leader="dot" w:pos="9639"/>
              </w:tabs>
              <w:jc w:val="center"/>
              <w:rPr>
                <w:rFonts w:cs="Arial"/>
                <w:sz w:val="24"/>
                <w:szCs w:val="24"/>
              </w:rPr>
            </w:pPr>
            <w:r w:rsidRPr="00C535CE">
              <w:rPr>
                <w:rFonts w:cs="Arial"/>
                <w:sz w:val="24"/>
                <w:szCs w:val="24"/>
              </w:rPr>
              <w:t>5.</w:t>
            </w:r>
          </w:p>
        </w:tc>
        <w:tc>
          <w:tcPr>
            <w:tcW w:w="7574" w:type="dxa"/>
          </w:tcPr>
          <w:p w:rsidR="00C62AA7" w:rsidRPr="00C535CE" w:rsidRDefault="00C62AA7" w:rsidP="004C3B38">
            <w:pPr>
              <w:tabs>
                <w:tab w:val="left" w:pos="317"/>
                <w:tab w:val="left" w:pos="360"/>
                <w:tab w:val="right" w:leader="dot" w:pos="9639"/>
              </w:tabs>
              <w:rPr>
                <w:rFonts w:cs="Arial"/>
                <w:sz w:val="24"/>
                <w:szCs w:val="24"/>
              </w:rPr>
            </w:pPr>
            <w:r w:rsidRPr="00C535CE">
              <w:rPr>
                <w:rFonts w:cs="Arial"/>
                <w:sz w:val="24"/>
                <w:szCs w:val="24"/>
              </w:rPr>
              <w:t>Критеријум за доделу уговора</w:t>
            </w:r>
          </w:p>
        </w:tc>
        <w:tc>
          <w:tcPr>
            <w:tcW w:w="810" w:type="dxa"/>
          </w:tcPr>
          <w:p w:rsidR="00C62AA7" w:rsidRPr="00E05AA7" w:rsidRDefault="00E05AA7" w:rsidP="004C3B38">
            <w:pPr>
              <w:tabs>
                <w:tab w:val="left" w:pos="360"/>
                <w:tab w:val="left" w:pos="567"/>
                <w:tab w:val="right" w:leader="dot" w:pos="9639"/>
              </w:tabs>
              <w:jc w:val="center"/>
              <w:rPr>
                <w:sz w:val="24"/>
                <w:szCs w:val="24"/>
                <w:lang w:val="sr-Cyrl-RS"/>
              </w:rPr>
            </w:pPr>
            <w:r>
              <w:rPr>
                <w:sz w:val="24"/>
                <w:szCs w:val="24"/>
                <w:lang w:val="sr-Cyrl-RS"/>
              </w:rPr>
              <w:t>18</w:t>
            </w:r>
          </w:p>
        </w:tc>
      </w:tr>
      <w:tr w:rsidR="00C62AA7" w:rsidRPr="00C535CE" w:rsidTr="00C62AA7">
        <w:tc>
          <w:tcPr>
            <w:tcW w:w="564" w:type="dxa"/>
          </w:tcPr>
          <w:p w:rsidR="00C62AA7" w:rsidRPr="00C535CE" w:rsidRDefault="00C62AA7" w:rsidP="004C3B38">
            <w:pPr>
              <w:tabs>
                <w:tab w:val="left" w:pos="360"/>
                <w:tab w:val="left" w:pos="567"/>
                <w:tab w:val="right" w:leader="dot" w:pos="9639"/>
              </w:tabs>
              <w:jc w:val="center"/>
              <w:rPr>
                <w:rFonts w:cs="Arial"/>
                <w:sz w:val="24"/>
                <w:szCs w:val="24"/>
              </w:rPr>
            </w:pPr>
            <w:r w:rsidRPr="00C535CE">
              <w:rPr>
                <w:rFonts w:cs="Arial"/>
                <w:sz w:val="24"/>
                <w:szCs w:val="24"/>
              </w:rPr>
              <w:t>6.</w:t>
            </w:r>
          </w:p>
        </w:tc>
        <w:tc>
          <w:tcPr>
            <w:tcW w:w="7574" w:type="dxa"/>
          </w:tcPr>
          <w:p w:rsidR="00C62AA7" w:rsidRPr="00C535CE" w:rsidRDefault="00C62AA7" w:rsidP="004C3B38">
            <w:pPr>
              <w:tabs>
                <w:tab w:val="left" w:pos="360"/>
                <w:tab w:val="left" w:pos="567"/>
                <w:tab w:val="right" w:leader="dot" w:pos="9639"/>
              </w:tabs>
              <w:rPr>
                <w:rFonts w:cs="Arial"/>
                <w:sz w:val="24"/>
                <w:szCs w:val="24"/>
              </w:rPr>
            </w:pPr>
            <w:r w:rsidRPr="00C535CE">
              <w:rPr>
                <w:rFonts w:cs="Arial"/>
                <w:sz w:val="24"/>
                <w:szCs w:val="24"/>
              </w:rPr>
              <w:t>Упутство понуђачима како да сачине понуду</w:t>
            </w:r>
          </w:p>
        </w:tc>
        <w:tc>
          <w:tcPr>
            <w:tcW w:w="810" w:type="dxa"/>
          </w:tcPr>
          <w:p w:rsidR="00C62AA7" w:rsidRPr="00C535CE" w:rsidRDefault="00E05AA7" w:rsidP="004C3B38">
            <w:pPr>
              <w:tabs>
                <w:tab w:val="left" w:pos="360"/>
                <w:tab w:val="left" w:pos="567"/>
                <w:tab w:val="right" w:leader="dot" w:pos="9639"/>
              </w:tabs>
              <w:jc w:val="center"/>
              <w:rPr>
                <w:sz w:val="24"/>
                <w:szCs w:val="24"/>
              </w:rPr>
            </w:pPr>
            <w:r>
              <w:rPr>
                <w:sz w:val="24"/>
                <w:szCs w:val="24"/>
              </w:rPr>
              <w:t>18</w:t>
            </w:r>
          </w:p>
        </w:tc>
      </w:tr>
      <w:tr w:rsidR="00C62AA7" w:rsidRPr="00C535CE" w:rsidTr="00C62AA7">
        <w:tc>
          <w:tcPr>
            <w:tcW w:w="564" w:type="dxa"/>
          </w:tcPr>
          <w:p w:rsidR="00C62AA7" w:rsidRPr="00C535CE" w:rsidRDefault="00C62AA7" w:rsidP="004C3B38">
            <w:pPr>
              <w:tabs>
                <w:tab w:val="left" w:pos="360"/>
                <w:tab w:val="left" w:pos="567"/>
                <w:tab w:val="right" w:leader="dot" w:pos="9639"/>
              </w:tabs>
              <w:jc w:val="center"/>
              <w:rPr>
                <w:rFonts w:cs="Arial"/>
                <w:sz w:val="24"/>
                <w:szCs w:val="24"/>
              </w:rPr>
            </w:pPr>
            <w:r w:rsidRPr="00C535CE">
              <w:rPr>
                <w:rFonts w:cs="Arial"/>
                <w:sz w:val="24"/>
                <w:szCs w:val="24"/>
              </w:rPr>
              <w:t>7.</w:t>
            </w:r>
          </w:p>
        </w:tc>
        <w:tc>
          <w:tcPr>
            <w:tcW w:w="7574" w:type="dxa"/>
          </w:tcPr>
          <w:p w:rsidR="00C62AA7" w:rsidRPr="00C535CE" w:rsidRDefault="00C62AA7" w:rsidP="004C3B38">
            <w:pPr>
              <w:tabs>
                <w:tab w:val="left" w:pos="360"/>
                <w:tab w:val="left" w:pos="567"/>
                <w:tab w:val="right" w:leader="dot" w:pos="9639"/>
              </w:tabs>
              <w:rPr>
                <w:rFonts w:cs="Arial"/>
                <w:sz w:val="24"/>
                <w:szCs w:val="24"/>
              </w:rPr>
            </w:pPr>
            <w:r w:rsidRPr="00C535CE">
              <w:rPr>
                <w:rFonts w:cs="Arial"/>
                <w:sz w:val="24"/>
                <w:szCs w:val="24"/>
              </w:rPr>
              <w:t>Обрасци ( 1 - ...)</w:t>
            </w:r>
          </w:p>
        </w:tc>
        <w:tc>
          <w:tcPr>
            <w:tcW w:w="810" w:type="dxa"/>
          </w:tcPr>
          <w:p w:rsidR="00C62AA7" w:rsidRPr="00E05AA7" w:rsidRDefault="00E05AA7" w:rsidP="00E05AA7">
            <w:pPr>
              <w:tabs>
                <w:tab w:val="left" w:pos="360"/>
                <w:tab w:val="left" w:pos="567"/>
                <w:tab w:val="right" w:leader="dot" w:pos="9639"/>
              </w:tabs>
              <w:rPr>
                <w:sz w:val="24"/>
                <w:szCs w:val="24"/>
                <w:lang w:val="sr-Cyrl-RS"/>
              </w:rPr>
            </w:pPr>
            <w:r>
              <w:rPr>
                <w:sz w:val="24"/>
                <w:szCs w:val="24"/>
                <w:lang w:val="sr-Cyrl-RS"/>
              </w:rPr>
              <w:t xml:space="preserve">   38</w:t>
            </w:r>
          </w:p>
        </w:tc>
      </w:tr>
      <w:tr w:rsidR="00C62AA7" w:rsidRPr="00C535CE" w:rsidTr="00C62AA7">
        <w:tc>
          <w:tcPr>
            <w:tcW w:w="564" w:type="dxa"/>
          </w:tcPr>
          <w:p w:rsidR="00C62AA7" w:rsidRPr="00C535CE" w:rsidRDefault="00C62AA7" w:rsidP="004C3B38">
            <w:pPr>
              <w:tabs>
                <w:tab w:val="left" w:pos="360"/>
                <w:tab w:val="left" w:pos="567"/>
                <w:tab w:val="right" w:leader="dot" w:pos="9639"/>
              </w:tabs>
              <w:jc w:val="center"/>
              <w:rPr>
                <w:rFonts w:cs="Arial"/>
                <w:sz w:val="24"/>
                <w:szCs w:val="24"/>
              </w:rPr>
            </w:pPr>
            <w:r w:rsidRPr="00C535CE">
              <w:rPr>
                <w:rFonts w:cs="Arial"/>
                <w:sz w:val="24"/>
                <w:szCs w:val="24"/>
              </w:rPr>
              <w:t>8.</w:t>
            </w:r>
          </w:p>
        </w:tc>
        <w:tc>
          <w:tcPr>
            <w:tcW w:w="7574" w:type="dxa"/>
          </w:tcPr>
          <w:p w:rsidR="00C62AA7" w:rsidRPr="00C535CE" w:rsidRDefault="00C62AA7" w:rsidP="004C3B38">
            <w:pPr>
              <w:tabs>
                <w:tab w:val="left" w:pos="360"/>
                <w:tab w:val="left" w:pos="567"/>
                <w:tab w:val="right" w:leader="dot" w:pos="9639"/>
              </w:tabs>
              <w:rPr>
                <w:rFonts w:cs="Arial"/>
                <w:sz w:val="24"/>
                <w:szCs w:val="24"/>
              </w:rPr>
            </w:pPr>
            <w:r w:rsidRPr="00C535CE">
              <w:rPr>
                <w:rFonts w:cs="Arial"/>
                <w:sz w:val="24"/>
                <w:szCs w:val="24"/>
              </w:rPr>
              <w:t>Модел уговора</w:t>
            </w:r>
          </w:p>
        </w:tc>
        <w:tc>
          <w:tcPr>
            <w:tcW w:w="810" w:type="dxa"/>
          </w:tcPr>
          <w:p w:rsidR="00C62AA7" w:rsidRPr="00E05AA7" w:rsidRDefault="00E05AA7" w:rsidP="004C3B38">
            <w:pPr>
              <w:tabs>
                <w:tab w:val="left" w:pos="360"/>
                <w:tab w:val="left" w:pos="567"/>
                <w:tab w:val="right" w:leader="dot" w:pos="9639"/>
              </w:tabs>
              <w:jc w:val="center"/>
              <w:rPr>
                <w:sz w:val="24"/>
                <w:szCs w:val="24"/>
                <w:lang w:val="sr-Cyrl-RS"/>
              </w:rPr>
            </w:pPr>
            <w:r>
              <w:rPr>
                <w:sz w:val="24"/>
                <w:szCs w:val="24"/>
                <w:lang w:val="sr-Cyrl-RS"/>
              </w:rPr>
              <w:t>61</w:t>
            </w:r>
          </w:p>
        </w:tc>
      </w:tr>
      <w:tr w:rsidR="00E05AA7" w:rsidRPr="00C535CE" w:rsidTr="00C62AA7">
        <w:tc>
          <w:tcPr>
            <w:tcW w:w="564" w:type="dxa"/>
          </w:tcPr>
          <w:p w:rsidR="00E05AA7" w:rsidRPr="00E05AA7" w:rsidRDefault="00E05AA7"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rsidR="00E05AA7" w:rsidRPr="00E05AA7" w:rsidRDefault="00E05AA7" w:rsidP="004C3B38">
            <w:pPr>
              <w:tabs>
                <w:tab w:val="left" w:pos="360"/>
                <w:tab w:val="left" w:pos="567"/>
                <w:tab w:val="right" w:leader="dot" w:pos="9639"/>
              </w:tabs>
              <w:rPr>
                <w:rFonts w:cs="Arial"/>
                <w:sz w:val="24"/>
                <w:szCs w:val="24"/>
                <w:lang w:val="sr-Cyrl-RS"/>
              </w:rPr>
            </w:pPr>
            <w:r w:rsidRPr="00E05AA7">
              <w:rPr>
                <w:rFonts w:cs="Arial"/>
                <w:sz w:val="24"/>
                <w:szCs w:val="24"/>
              </w:rPr>
              <w:t>Модел уговора</w:t>
            </w:r>
            <w:r>
              <w:rPr>
                <w:rFonts w:cs="Arial"/>
                <w:sz w:val="24"/>
                <w:szCs w:val="24"/>
                <w:lang w:val="sr-Cyrl-RS"/>
              </w:rPr>
              <w:t xml:space="preserve"> о чувању пословне тајне и поверљивих информација </w:t>
            </w:r>
          </w:p>
        </w:tc>
        <w:tc>
          <w:tcPr>
            <w:tcW w:w="810" w:type="dxa"/>
          </w:tcPr>
          <w:p w:rsidR="00E05AA7" w:rsidRDefault="000F39F8" w:rsidP="004C3B38">
            <w:pPr>
              <w:tabs>
                <w:tab w:val="left" w:pos="360"/>
                <w:tab w:val="left" w:pos="567"/>
                <w:tab w:val="right" w:leader="dot" w:pos="9639"/>
              </w:tabs>
              <w:jc w:val="center"/>
              <w:rPr>
                <w:sz w:val="24"/>
                <w:szCs w:val="24"/>
                <w:lang w:val="sr-Cyrl-RS"/>
              </w:rPr>
            </w:pPr>
            <w:r>
              <w:rPr>
                <w:sz w:val="24"/>
                <w:szCs w:val="24"/>
                <w:lang w:val="sr-Cyrl-RS"/>
              </w:rPr>
              <w:t>72</w:t>
            </w:r>
          </w:p>
        </w:tc>
      </w:tr>
    </w:tbl>
    <w:p w:rsidR="009D3699" w:rsidRPr="00C535CE" w:rsidRDefault="009D3699" w:rsidP="000C50A0">
      <w:pPr>
        <w:pStyle w:val="BodyText"/>
        <w:spacing w:before="0"/>
        <w:rPr>
          <w:rFonts w:cs="Arial"/>
          <w:b/>
          <w:spacing w:val="80"/>
          <w:szCs w:val="24"/>
          <w:highlight w:val="yellow"/>
        </w:rPr>
      </w:pPr>
    </w:p>
    <w:p w:rsidR="00F5264D" w:rsidRPr="00C535CE" w:rsidRDefault="00C53AC6" w:rsidP="00C53AC6">
      <w:pPr>
        <w:jc w:val="right"/>
        <w:rPr>
          <w:rFonts w:cs="Arial"/>
          <w:color w:val="548DD4" w:themeColor="text2" w:themeTint="99"/>
          <w:sz w:val="24"/>
          <w:szCs w:val="24"/>
          <w:lang w:val="sr-Cyrl-CS"/>
        </w:rPr>
      </w:pPr>
      <w:r w:rsidRPr="00C535CE">
        <w:rPr>
          <w:rFonts w:cs="Arial"/>
          <w:bCs/>
          <w:noProof/>
          <w:sz w:val="24"/>
          <w:szCs w:val="24"/>
          <w:lang w:val="sr-Cyrl-CS"/>
        </w:rPr>
        <w:t xml:space="preserve">Укупан број страна документације: </w:t>
      </w:r>
      <w:r w:rsidR="00A165E2">
        <w:rPr>
          <w:rFonts w:cs="Arial"/>
          <w:bCs/>
          <w:noProof/>
          <w:sz w:val="24"/>
          <w:szCs w:val="24"/>
          <w:lang w:val="sr-Cyrl-CS"/>
        </w:rPr>
        <w:t>7</w:t>
      </w:r>
      <w:r w:rsidR="00FA1063">
        <w:rPr>
          <w:rFonts w:cs="Arial"/>
          <w:bCs/>
          <w:noProof/>
          <w:sz w:val="24"/>
          <w:szCs w:val="24"/>
          <w:lang w:val="sr-Cyrl-CS"/>
        </w:rPr>
        <w:t>7</w:t>
      </w:r>
    </w:p>
    <w:p w:rsidR="001853E1" w:rsidRPr="00C535CE" w:rsidRDefault="001853E1" w:rsidP="000C50A0">
      <w:pPr>
        <w:pStyle w:val="BodyText"/>
        <w:spacing w:before="0"/>
        <w:rPr>
          <w:rFonts w:cs="Arial"/>
          <w:szCs w:val="24"/>
        </w:rPr>
      </w:pPr>
    </w:p>
    <w:p w:rsidR="00FA0E61" w:rsidRPr="00C535CE" w:rsidRDefault="00473AD5" w:rsidP="003E23EA">
      <w:pPr>
        <w:pStyle w:val="Heading10"/>
        <w:numPr>
          <w:ilvl w:val="0"/>
          <w:numId w:val="16"/>
        </w:numPr>
        <w:rPr>
          <w:rFonts w:cs="Arial"/>
          <w:sz w:val="24"/>
          <w:szCs w:val="24"/>
          <w:lang w:val="en-US"/>
        </w:rPr>
      </w:pPr>
      <w:r w:rsidRPr="00C535CE">
        <w:rPr>
          <w:rFonts w:cs="Arial"/>
          <w:sz w:val="24"/>
          <w:szCs w:val="24"/>
          <w:lang w:val="ru-RU"/>
        </w:rPr>
        <w:br w:type="page"/>
      </w:r>
      <w:bookmarkStart w:id="12" w:name="_Toc430335136"/>
      <w:bookmarkStart w:id="13" w:name="_Toc442559876"/>
      <w:bookmarkStart w:id="14" w:name="_Toc427817447"/>
      <w:r w:rsidR="00FA0E61" w:rsidRPr="00C535CE">
        <w:rPr>
          <w:rFonts w:cs="Arial"/>
          <w:sz w:val="24"/>
          <w:szCs w:val="24"/>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C535CE" w:rsidTr="002E12CC">
        <w:tc>
          <w:tcPr>
            <w:tcW w:w="3032" w:type="dxa"/>
            <w:shd w:val="clear" w:color="auto" w:fill="auto"/>
          </w:tcPr>
          <w:p w:rsidR="004276AD" w:rsidRPr="00C535CE" w:rsidRDefault="004276AD" w:rsidP="004276AD">
            <w:pPr>
              <w:autoSpaceDE w:val="0"/>
              <w:autoSpaceDN w:val="0"/>
              <w:adjustRightInd w:val="0"/>
              <w:jc w:val="center"/>
              <w:rPr>
                <w:rFonts w:eastAsia="TimesNewRomanPSMT" w:cs="Arial"/>
                <w:bCs/>
                <w:sz w:val="24"/>
                <w:szCs w:val="24"/>
              </w:rPr>
            </w:pPr>
            <w:r w:rsidRPr="00C535CE">
              <w:rPr>
                <w:rFonts w:eastAsia="TimesNewRomanPSMT" w:cs="Arial"/>
                <w:bCs/>
                <w:sz w:val="24"/>
                <w:szCs w:val="24"/>
              </w:rPr>
              <w:t>Назив и адреса Наручиоца</w:t>
            </w:r>
          </w:p>
        </w:tc>
        <w:tc>
          <w:tcPr>
            <w:tcW w:w="6213" w:type="dxa"/>
            <w:shd w:val="clear" w:color="auto" w:fill="auto"/>
          </w:tcPr>
          <w:p w:rsidR="004276AD" w:rsidRPr="00C535CE" w:rsidRDefault="004276AD" w:rsidP="004276AD">
            <w:pPr>
              <w:suppressAutoHyphens/>
              <w:spacing w:line="100" w:lineRule="atLeast"/>
              <w:jc w:val="center"/>
              <w:rPr>
                <w:rFonts w:cs="Arial"/>
                <w:sz w:val="24"/>
                <w:szCs w:val="24"/>
              </w:rPr>
            </w:pPr>
            <w:r w:rsidRPr="00C535CE">
              <w:rPr>
                <w:rFonts w:cs="Arial"/>
                <w:sz w:val="24"/>
                <w:szCs w:val="24"/>
              </w:rPr>
              <w:t>Јавно предузеће „Електропривреда Србије“ Београд,</w:t>
            </w:r>
          </w:p>
          <w:p w:rsidR="002E12CC" w:rsidRPr="00C535CE" w:rsidRDefault="004276AD" w:rsidP="0066498C">
            <w:pPr>
              <w:suppressAutoHyphens/>
              <w:spacing w:line="100" w:lineRule="atLeast"/>
              <w:jc w:val="center"/>
              <w:rPr>
                <w:rFonts w:cs="Arial"/>
                <w:color w:val="00B0F0"/>
                <w:sz w:val="24"/>
                <w:szCs w:val="24"/>
              </w:rPr>
            </w:pPr>
            <w:r w:rsidRPr="00C535CE">
              <w:rPr>
                <w:rFonts w:cs="Arial"/>
                <w:sz w:val="24"/>
                <w:szCs w:val="24"/>
              </w:rPr>
              <w:t>Улица царице Милице бр.2, 11000 Београд</w:t>
            </w:r>
          </w:p>
        </w:tc>
      </w:tr>
      <w:tr w:rsidR="004276AD" w:rsidRPr="00C535CE" w:rsidTr="002E12CC">
        <w:tc>
          <w:tcPr>
            <w:tcW w:w="3032" w:type="dxa"/>
            <w:shd w:val="clear" w:color="auto" w:fill="auto"/>
          </w:tcPr>
          <w:p w:rsidR="004276AD" w:rsidRPr="00C535CE" w:rsidRDefault="004276AD" w:rsidP="004276AD">
            <w:pPr>
              <w:autoSpaceDE w:val="0"/>
              <w:autoSpaceDN w:val="0"/>
              <w:adjustRightInd w:val="0"/>
              <w:jc w:val="center"/>
              <w:rPr>
                <w:rFonts w:eastAsia="TimesNewRomanPSMT" w:cs="Arial"/>
                <w:bCs/>
                <w:sz w:val="24"/>
                <w:szCs w:val="24"/>
              </w:rPr>
            </w:pPr>
            <w:r w:rsidRPr="00C535CE">
              <w:rPr>
                <w:rFonts w:eastAsia="TimesNewRomanPSMT" w:cs="Arial"/>
                <w:bCs/>
                <w:sz w:val="24"/>
                <w:szCs w:val="24"/>
              </w:rPr>
              <w:t>Интернет страница Наручиоца</w:t>
            </w:r>
          </w:p>
        </w:tc>
        <w:tc>
          <w:tcPr>
            <w:tcW w:w="6213" w:type="dxa"/>
            <w:shd w:val="clear" w:color="auto" w:fill="auto"/>
          </w:tcPr>
          <w:p w:rsidR="002E12CC" w:rsidRPr="00C535CE" w:rsidRDefault="00465CF2" w:rsidP="0066498C">
            <w:pPr>
              <w:autoSpaceDE w:val="0"/>
              <w:autoSpaceDN w:val="0"/>
              <w:adjustRightInd w:val="0"/>
              <w:jc w:val="center"/>
              <w:rPr>
                <w:rFonts w:eastAsia="TimesNewRomanPSMT" w:cs="Arial"/>
                <w:bCs/>
                <w:color w:val="FF0000"/>
                <w:sz w:val="24"/>
                <w:szCs w:val="24"/>
              </w:rPr>
            </w:pPr>
            <w:hyperlink r:id="rId165" w:history="1">
              <w:r w:rsidR="004276AD" w:rsidRPr="00C535CE">
                <w:rPr>
                  <w:rStyle w:val="Hyperlink"/>
                  <w:rFonts w:eastAsia="Arial Unicode MS" w:cs="Arial"/>
                  <w:color w:val="00B0F0"/>
                  <w:kern w:val="1"/>
                  <w:sz w:val="24"/>
                  <w:szCs w:val="24"/>
                  <w:lang w:eastAsia="ar-SA"/>
                </w:rPr>
                <w:t>www.eps.rs</w:t>
              </w:r>
            </w:hyperlink>
          </w:p>
        </w:tc>
      </w:tr>
      <w:tr w:rsidR="004276AD" w:rsidRPr="00C535CE" w:rsidTr="002E12CC">
        <w:tc>
          <w:tcPr>
            <w:tcW w:w="3032" w:type="dxa"/>
            <w:shd w:val="clear" w:color="auto" w:fill="auto"/>
          </w:tcPr>
          <w:p w:rsidR="004276AD" w:rsidRPr="00C535CE" w:rsidRDefault="004276AD" w:rsidP="004276AD">
            <w:pPr>
              <w:autoSpaceDE w:val="0"/>
              <w:autoSpaceDN w:val="0"/>
              <w:adjustRightInd w:val="0"/>
              <w:jc w:val="center"/>
              <w:rPr>
                <w:rFonts w:eastAsia="TimesNewRomanPSMT" w:cs="Arial"/>
                <w:bCs/>
                <w:sz w:val="24"/>
                <w:szCs w:val="24"/>
              </w:rPr>
            </w:pPr>
            <w:r w:rsidRPr="00C535CE">
              <w:rPr>
                <w:rFonts w:eastAsia="TimesNewRomanPSMT" w:cs="Arial"/>
                <w:bCs/>
                <w:sz w:val="24"/>
                <w:szCs w:val="24"/>
              </w:rPr>
              <w:t>Врста поступка</w:t>
            </w:r>
          </w:p>
        </w:tc>
        <w:tc>
          <w:tcPr>
            <w:tcW w:w="6213" w:type="dxa"/>
            <w:shd w:val="clear" w:color="auto" w:fill="auto"/>
            <w:vAlign w:val="center"/>
          </w:tcPr>
          <w:p w:rsidR="004276AD" w:rsidRPr="00C535CE" w:rsidRDefault="00010E49" w:rsidP="004276AD">
            <w:pPr>
              <w:autoSpaceDE w:val="0"/>
              <w:autoSpaceDN w:val="0"/>
              <w:adjustRightInd w:val="0"/>
              <w:jc w:val="center"/>
              <w:rPr>
                <w:rFonts w:eastAsia="TimesNewRomanPSMT" w:cs="Arial"/>
                <w:bCs/>
                <w:sz w:val="24"/>
                <w:szCs w:val="24"/>
              </w:rPr>
            </w:pPr>
            <w:r w:rsidRPr="00C535CE">
              <w:rPr>
                <w:rFonts w:eastAsia="TimesNewRomanPSMT" w:cs="Arial"/>
                <w:bCs/>
                <w:sz w:val="24"/>
                <w:szCs w:val="24"/>
              </w:rPr>
              <w:t>Отворени поступак</w:t>
            </w:r>
          </w:p>
        </w:tc>
      </w:tr>
      <w:tr w:rsidR="004276AD" w:rsidRPr="00C535CE" w:rsidTr="002E12CC">
        <w:trPr>
          <w:trHeight w:val="575"/>
        </w:trPr>
        <w:tc>
          <w:tcPr>
            <w:tcW w:w="3032" w:type="dxa"/>
            <w:shd w:val="clear" w:color="auto" w:fill="auto"/>
          </w:tcPr>
          <w:p w:rsidR="004276AD" w:rsidRPr="00C535CE" w:rsidRDefault="004276AD" w:rsidP="004276AD">
            <w:pPr>
              <w:autoSpaceDE w:val="0"/>
              <w:autoSpaceDN w:val="0"/>
              <w:adjustRightInd w:val="0"/>
              <w:jc w:val="center"/>
              <w:rPr>
                <w:rFonts w:eastAsia="TimesNewRomanPSMT" w:cs="Arial"/>
                <w:bCs/>
                <w:sz w:val="24"/>
                <w:szCs w:val="24"/>
              </w:rPr>
            </w:pPr>
            <w:r w:rsidRPr="00C535CE">
              <w:rPr>
                <w:rFonts w:eastAsia="TimesNewRomanPSMT" w:cs="Arial"/>
                <w:bCs/>
                <w:sz w:val="24"/>
                <w:szCs w:val="24"/>
              </w:rPr>
              <w:t>Предмет јавне набавке</w:t>
            </w:r>
          </w:p>
        </w:tc>
        <w:tc>
          <w:tcPr>
            <w:tcW w:w="6213" w:type="dxa"/>
            <w:shd w:val="clear" w:color="auto" w:fill="auto"/>
          </w:tcPr>
          <w:p w:rsidR="004276AD" w:rsidRPr="00C535CE" w:rsidRDefault="00A63575" w:rsidP="0066498C">
            <w:pPr>
              <w:pStyle w:val="Heading10"/>
              <w:rPr>
                <w:rFonts w:cs="Arial"/>
                <w:sz w:val="24"/>
                <w:szCs w:val="24"/>
              </w:rPr>
            </w:pPr>
            <w:bookmarkStart w:id="15" w:name="_Toc442559877"/>
            <w:r w:rsidRPr="00C535CE">
              <w:rPr>
                <w:rFonts w:cs="Arial"/>
                <w:b w:val="0"/>
                <w:sz w:val="24"/>
                <w:szCs w:val="24"/>
              </w:rPr>
              <w:t>услуга</w:t>
            </w:r>
            <w:r w:rsidR="004276AD" w:rsidRPr="00C535CE">
              <w:rPr>
                <w:rFonts w:cs="Arial"/>
                <w:b w:val="0"/>
                <w:sz w:val="24"/>
                <w:szCs w:val="24"/>
              </w:rPr>
              <w:t xml:space="preserve">: </w:t>
            </w:r>
            <w:bookmarkEnd w:id="15"/>
            <w:r w:rsidR="0066498C" w:rsidRPr="00C535CE">
              <w:rPr>
                <w:rFonts w:cs="Arial"/>
                <w:b w:val="0"/>
                <w:sz w:val="24"/>
                <w:szCs w:val="24"/>
              </w:rPr>
              <w:t>„П</w:t>
            </w:r>
            <w:r w:rsidR="0066498C" w:rsidRPr="00C535CE">
              <w:rPr>
                <w:rFonts w:cs="Arial"/>
                <w:b w:val="0"/>
                <w:sz w:val="24"/>
                <w:szCs w:val="24"/>
                <w:lang w:val="ru-RU"/>
              </w:rPr>
              <w:t>ретходна студија оправданости са генералним пројектом новог теретног пристаништа на локацији Тент Б</w:t>
            </w:r>
            <w:r w:rsidR="0066498C" w:rsidRPr="00C535CE">
              <w:rPr>
                <w:rFonts w:cs="Arial"/>
                <w:b w:val="0"/>
                <w:sz w:val="24"/>
                <w:szCs w:val="24"/>
              </w:rPr>
              <w:t>“</w:t>
            </w:r>
          </w:p>
        </w:tc>
      </w:tr>
      <w:tr w:rsidR="002E12CC" w:rsidRPr="00C535CE" w:rsidTr="0066498C">
        <w:trPr>
          <w:trHeight w:val="512"/>
        </w:trPr>
        <w:tc>
          <w:tcPr>
            <w:tcW w:w="3032" w:type="dxa"/>
            <w:shd w:val="clear" w:color="auto" w:fill="auto"/>
          </w:tcPr>
          <w:p w:rsidR="002E12CC" w:rsidRPr="00C535CE" w:rsidRDefault="002E12CC" w:rsidP="002E12CC">
            <w:pPr>
              <w:autoSpaceDE w:val="0"/>
              <w:autoSpaceDN w:val="0"/>
              <w:adjustRightInd w:val="0"/>
              <w:jc w:val="center"/>
              <w:rPr>
                <w:rFonts w:eastAsia="TimesNewRomanPSMT" w:cs="Arial"/>
                <w:bCs/>
                <w:sz w:val="24"/>
                <w:szCs w:val="24"/>
              </w:rPr>
            </w:pPr>
            <w:r w:rsidRPr="00C535CE">
              <w:rPr>
                <w:rFonts w:cs="Arial"/>
                <w:sz w:val="24"/>
                <w:szCs w:val="24"/>
              </w:rPr>
              <w:t>Опис сваке партије</w:t>
            </w:r>
          </w:p>
        </w:tc>
        <w:tc>
          <w:tcPr>
            <w:tcW w:w="6213" w:type="dxa"/>
            <w:shd w:val="clear" w:color="auto" w:fill="auto"/>
            <w:vAlign w:val="center"/>
          </w:tcPr>
          <w:p w:rsidR="002E12CC" w:rsidRPr="00C535CE" w:rsidRDefault="002E12CC" w:rsidP="0066498C">
            <w:pPr>
              <w:pStyle w:val="ListParagraph"/>
              <w:widowControl w:val="0"/>
              <w:ind w:left="0"/>
              <w:jc w:val="center"/>
              <w:rPr>
                <w:rFonts w:eastAsia="TimesNewRomanPSMT" w:cs="Arial"/>
                <w:b/>
                <w:bCs/>
                <w:sz w:val="24"/>
                <w:szCs w:val="24"/>
              </w:rPr>
            </w:pPr>
            <w:r w:rsidRPr="00C535CE">
              <w:rPr>
                <w:rFonts w:ascii="Arial" w:hAnsi="Arial" w:cs="Arial"/>
                <w:sz w:val="24"/>
                <w:szCs w:val="24"/>
              </w:rPr>
              <w:t>Jавна набавка није обликована по партијама</w:t>
            </w:r>
          </w:p>
        </w:tc>
      </w:tr>
      <w:tr w:rsidR="004276AD" w:rsidRPr="00C535CE" w:rsidTr="002E12CC">
        <w:trPr>
          <w:trHeight w:val="594"/>
        </w:trPr>
        <w:tc>
          <w:tcPr>
            <w:tcW w:w="3032" w:type="dxa"/>
            <w:shd w:val="clear" w:color="auto" w:fill="auto"/>
          </w:tcPr>
          <w:p w:rsidR="004276AD" w:rsidRPr="00C535CE" w:rsidRDefault="004276AD" w:rsidP="004276AD">
            <w:pPr>
              <w:autoSpaceDE w:val="0"/>
              <w:autoSpaceDN w:val="0"/>
              <w:adjustRightInd w:val="0"/>
              <w:jc w:val="center"/>
              <w:rPr>
                <w:rFonts w:eastAsia="TimesNewRomanPSMT" w:cs="Arial"/>
                <w:bCs/>
                <w:sz w:val="24"/>
                <w:szCs w:val="24"/>
              </w:rPr>
            </w:pPr>
            <w:r w:rsidRPr="00C535CE">
              <w:rPr>
                <w:rFonts w:eastAsia="TimesNewRomanPSMT" w:cs="Arial"/>
                <w:bCs/>
                <w:sz w:val="24"/>
                <w:szCs w:val="24"/>
              </w:rPr>
              <w:t>Циљ поступка</w:t>
            </w:r>
          </w:p>
        </w:tc>
        <w:tc>
          <w:tcPr>
            <w:tcW w:w="6213" w:type="dxa"/>
            <w:shd w:val="clear" w:color="auto" w:fill="auto"/>
          </w:tcPr>
          <w:p w:rsidR="002E12CC" w:rsidRPr="00C535CE" w:rsidRDefault="004276AD" w:rsidP="0066498C">
            <w:pPr>
              <w:autoSpaceDE w:val="0"/>
              <w:autoSpaceDN w:val="0"/>
              <w:adjustRightInd w:val="0"/>
              <w:jc w:val="center"/>
              <w:rPr>
                <w:rFonts w:eastAsia="TimesNewRomanPSMT" w:cs="Arial"/>
                <w:b/>
                <w:bCs/>
                <w:color w:val="FF0000"/>
                <w:sz w:val="24"/>
                <w:szCs w:val="24"/>
              </w:rPr>
            </w:pPr>
            <w:r w:rsidRPr="00C535CE">
              <w:rPr>
                <w:rFonts w:eastAsia="TimesNewRomanPSMT" w:cs="Arial"/>
                <w:bCs/>
                <w:sz w:val="24"/>
                <w:szCs w:val="24"/>
              </w:rPr>
              <w:t xml:space="preserve"> Закључење Уговора о јавној набавци </w:t>
            </w:r>
          </w:p>
        </w:tc>
      </w:tr>
      <w:tr w:rsidR="004276AD" w:rsidRPr="00C535CE" w:rsidTr="002E12CC">
        <w:trPr>
          <w:trHeight w:val="1057"/>
        </w:trPr>
        <w:tc>
          <w:tcPr>
            <w:tcW w:w="3032" w:type="dxa"/>
            <w:shd w:val="clear" w:color="auto" w:fill="auto"/>
          </w:tcPr>
          <w:p w:rsidR="004276AD" w:rsidRPr="00C535CE" w:rsidRDefault="004276AD" w:rsidP="004276AD">
            <w:pPr>
              <w:autoSpaceDE w:val="0"/>
              <w:autoSpaceDN w:val="0"/>
              <w:adjustRightInd w:val="0"/>
              <w:jc w:val="center"/>
              <w:rPr>
                <w:rFonts w:eastAsia="TimesNewRomanPSMT" w:cs="Arial"/>
                <w:bCs/>
                <w:sz w:val="24"/>
                <w:szCs w:val="24"/>
              </w:rPr>
            </w:pPr>
          </w:p>
          <w:p w:rsidR="004276AD" w:rsidRPr="00C535CE" w:rsidRDefault="004276AD" w:rsidP="004276AD">
            <w:pPr>
              <w:autoSpaceDE w:val="0"/>
              <w:autoSpaceDN w:val="0"/>
              <w:adjustRightInd w:val="0"/>
              <w:jc w:val="center"/>
              <w:rPr>
                <w:rFonts w:eastAsia="TimesNewRomanPSMT" w:cs="Arial"/>
                <w:bCs/>
                <w:sz w:val="24"/>
                <w:szCs w:val="24"/>
              </w:rPr>
            </w:pPr>
            <w:r w:rsidRPr="00C535CE">
              <w:rPr>
                <w:rFonts w:eastAsia="TimesNewRomanPSMT" w:cs="Arial"/>
                <w:bCs/>
                <w:sz w:val="24"/>
                <w:szCs w:val="24"/>
              </w:rPr>
              <w:t>Контакт</w:t>
            </w:r>
          </w:p>
        </w:tc>
        <w:tc>
          <w:tcPr>
            <w:tcW w:w="6213" w:type="dxa"/>
            <w:shd w:val="clear" w:color="auto" w:fill="auto"/>
            <w:vAlign w:val="center"/>
          </w:tcPr>
          <w:p w:rsidR="004276AD" w:rsidRPr="00C535CE" w:rsidRDefault="0066498C" w:rsidP="004276AD">
            <w:pPr>
              <w:jc w:val="center"/>
              <w:rPr>
                <w:rFonts w:cs="Arial"/>
                <w:i/>
                <w:color w:val="00B0F0"/>
                <w:sz w:val="24"/>
                <w:szCs w:val="24"/>
              </w:rPr>
            </w:pPr>
            <w:r w:rsidRPr="00C535CE">
              <w:rPr>
                <w:rFonts w:cs="Arial"/>
                <w:sz w:val="24"/>
                <w:szCs w:val="24"/>
                <w:lang w:val="sr-Cyrl-CS"/>
              </w:rPr>
              <w:t>Нина Николајевић</w:t>
            </w:r>
          </w:p>
          <w:p w:rsidR="004276AD" w:rsidRPr="00C535CE" w:rsidRDefault="004276AD" w:rsidP="0066498C">
            <w:pPr>
              <w:jc w:val="center"/>
              <w:rPr>
                <w:rFonts w:cs="Arial"/>
                <w:sz w:val="24"/>
                <w:szCs w:val="24"/>
              </w:rPr>
            </w:pPr>
            <w:r w:rsidRPr="00C535CE">
              <w:rPr>
                <w:rFonts w:cs="Arial"/>
                <w:sz w:val="24"/>
                <w:szCs w:val="24"/>
              </w:rPr>
              <w:t xml:space="preserve">e-mail: </w:t>
            </w:r>
            <w:hyperlink r:id="rId166" w:history="1">
              <w:r w:rsidR="0066498C" w:rsidRPr="00C535CE">
                <w:rPr>
                  <w:rStyle w:val="Hyperlink"/>
                  <w:rFonts w:cs="Arial"/>
                  <w:sz w:val="24"/>
                  <w:szCs w:val="24"/>
                </w:rPr>
                <w:t>nina.nikolajevic@eps.rs</w:t>
              </w:r>
            </w:hyperlink>
          </w:p>
        </w:tc>
      </w:tr>
    </w:tbl>
    <w:p w:rsidR="00FA0E61" w:rsidRPr="00C535CE" w:rsidRDefault="00FA0E61" w:rsidP="000C50A0">
      <w:pPr>
        <w:spacing w:before="0"/>
        <w:rPr>
          <w:rFonts w:cs="Arial"/>
          <w:sz w:val="24"/>
          <w:szCs w:val="24"/>
        </w:rPr>
      </w:pPr>
    </w:p>
    <w:p w:rsidR="002E12CC" w:rsidRPr="00C535CE" w:rsidRDefault="002E12CC" w:rsidP="003E23EA">
      <w:pPr>
        <w:pStyle w:val="Heading10"/>
        <w:numPr>
          <w:ilvl w:val="0"/>
          <w:numId w:val="16"/>
        </w:numPr>
        <w:jc w:val="both"/>
        <w:rPr>
          <w:rFonts w:cs="Arial"/>
          <w:sz w:val="24"/>
          <w:szCs w:val="24"/>
        </w:rPr>
      </w:pPr>
      <w:bookmarkStart w:id="16" w:name="_Toc442559878"/>
      <w:bookmarkStart w:id="17" w:name="_Toc427817448"/>
      <w:r w:rsidRPr="00C535CE">
        <w:rPr>
          <w:rFonts w:cs="Arial"/>
          <w:sz w:val="24"/>
          <w:szCs w:val="24"/>
        </w:rPr>
        <w:t>ПОДАЦИ О ПРЕДМЕТУ ЈАВНЕ НАБАВКЕ</w:t>
      </w:r>
    </w:p>
    <w:p w:rsidR="002E12CC" w:rsidRPr="00C535CE" w:rsidRDefault="002E12CC" w:rsidP="0032186E">
      <w:pPr>
        <w:pStyle w:val="Heading10"/>
        <w:ind w:left="0" w:firstLine="0"/>
        <w:jc w:val="both"/>
        <w:rPr>
          <w:rFonts w:cs="Arial"/>
          <w:sz w:val="24"/>
          <w:szCs w:val="24"/>
        </w:rPr>
      </w:pPr>
      <w:r w:rsidRPr="00C535CE">
        <w:rPr>
          <w:rFonts w:cs="Arial"/>
          <w:sz w:val="24"/>
          <w:szCs w:val="24"/>
        </w:rPr>
        <w:t>2.1 Опис предмета јавне набавке, назив и ознака из општег речника набавке</w:t>
      </w:r>
    </w:p>
    <w:p w:rsidR="0066498C" w:rsidRPr="00C535CE" w:rsidRDefault="0066498C" w:rsidP="0066498C">
      <w:pPr>
        <w:spacing w:before="0"/>
        <w:rPr>
          <w:rFonts w:cs="Arial"/>
          <w:sz w:val="24"/>
          <w:szCs w:val="24"/>
          <w:lang w:eastAsia="zh-CN"/>
        </w:rPr>
      </w:pPr>
      <w:r w:rsidRPr="00C535CE">
        <w:rPr>
          <w:rFonts w:cs="Arial"/>
          <w:sz w:val="24"/>
          <w:szCs w:val="24"/>
          <w:lang w:eastAsia="zh-CN"/>
        </w:rPr>
        <w:t>Опис предмета јавне набавке: „Претходна студија оправданости са Генералним пројектом новог теретног пристаништа на локацији ТЕНТ Б“.</w:t>
      </w:r>
    </w:p>
    <w:p w:rsidR="0066498C" w:rsidRPr="00C535CE" w:rsidRDefault="0066498C" w:rsidP="0066498C">
      <w:pPr>
        <w:spacing w:before="0"/>
        <w:rPr>
          <w:rFonts w:cs="Arial"/>
          <w:sz w:val="24"/>
          <w:szCs w:val="24"/>
          <w:lang w:eastAsia="zh-CN"/>
        </w:rPr>
      </w:pPr>
      <w:r w:rsidRPr="00C535CE">
        <w:rPr>
          <w:rFonts w:cs="Arial"/>
          <w:sz w:val="24"/>
          <w:szCs w:val="24"/>
          <w:lang w:eastAsia="zh-CN"/>
        </w:rPr>
        <w:t>Назив из општег речника набавке: Услуге техничког пројектовања.</w:t>
      </w:r>
    </w:p>
    <w:p w:rsidR="0066498C" w:rsidRPr="00C535CE" w:rsidRDefault="0066498C" w:rsidP="0066498C">
      <w:pPr>
        <w:spacing w:before="0"/>
        <w:rPr>
          <w:rFonts w:cs="Arial"/>
          <w:sz w:val="24"/>
          <w:szCs w:val="24"/>
          <w:lang w:eastAsia="zh-CN"/>
        </w:rPr>
      </w:pPr>
      <w:r w:rsidRPr="00C535CE">
        <w:rPr>
          <w:rFonts w:cs="Arial"/>
          <w:sz w:val="24"/>
          <w:szCs w:val="24"/>
          <w:lang w:eastAsia="zh-CN"/>
        </w:rPr>
        <w:t xml:space="preserve">Ознака из општег речника набавке: </w:t>
      </w:r>
      <w:r w:rsidRPr="00C535CE">
        <w:rPr>
          <w:rFonts w:cs="Arial"/>
          <w:bCs/>
          <w:sz w:val="24"/>
          <w:szCs w:val="24"/>
          <w:lang w:val="sr-Cyrl-CS" w:eastAsia="zh-CN"/>
        </w:rPr>
        <w:t>71320000-7</w:t>
      </w:r>
      <w:r w:rsidRPr="00C535CE">
        <w:rPr>
          <w:rFonts w:cs="Arial"/>
          <w:bCs/>
          <w:sz w:val="24"/>
          <w:szCs w:val="24"/>
          <w:lang w:eastAsia="zh-CN"/>
        </w:rPr>
        <w:t>.</w:t>
      </w:r>
    </w:p>
    <w:p w:rsidR="0032186E" w:rsidRPr="00C535CE" w:rsidRDefault="0032186E" w:rsidP="0032186E">
      <w:pPr>
        <w:rPr>
          <w:sz w:val="24"/>
          <w:szCs w:val="24"/>
          <w:lang w:eastAsia="ar-SA"/>
        </w:rPr>
      </w:pPr>
    </w:p>
    <w:p w:rsidR="002E12CC" w:rsidRPr="00C535CE" w:rsidRDefault="002E12CC" w:rsidP="0032186E">
      <w:pPr>
        <w:spacing w:before="0"/>
        <w:rPr>
          <w:rFonts w:cs="Arial"/>
          <w:sz w:val="24"/>
          <w:szCs w:val="24"/>
          <w:lang w:eastAsia="zh-CN"/>
        </w:rPr>
      </w:pPr>
      <w:r w:rsidRPr="00C535CE">
        <w:rPr>
          <w:rFonts w:cs="Arial"/>
          <w:sz w:val="24"/>
          <w:szCs w:val="24"/>
          <w:lang w:eastAsia="zh-CN"/>
        </w:rPr>
        <w:t>Детаљани подаци о предмету набавке наведени су у техничкој спецификацији</w:t>
      </w:r>
      <w:r w:rsidR="00BF49F3">
        <w:rPr>
          <w:rFonts w:cs="Arial"/>
          <w:sz w:val="24"/>
          <w:szCs w:val="24"/>
          <w:lang w:eastAsia="zh-CN"/>
        </w:rPr>
        <w:t xml:space="preserve">. </w:t>
      </w:r>
    </w:p>
    <w:p w:rsidR="0032186E" w:rsidRPr="00C535CE" w:rsidRDefault="00DB369C" w:rsidP="003E23EA">
      <w:pPr>
        <w:pStyle w:val="Heading10"/>
        <w:numPr>
          <w:ilvl w:val="0"/>
          <w:numId w:val="16"/>
        </w:numPr>
        <w:jc w:val="both"/>
        <w:rPr>
          <w:rFonts w:cs="Arial"/>
          <w:sz w:val="24"/>
          <w:szCs w:val="24"/>
        </w:rPr>
      </w:pPr>
      <w:r w:rsidRPr="00C535CE">
        <w:rPr>
          <w:rFonts w:cs="Arial"/>
          <w:sz w:val="24"/>
          <w:szCs w:val="24"/>
        </w:rPr>
        <w:t>ТЕХНИЧК</w:t>
      </w:r>
      <w:r w:rsidR="0032186E" w:rsidRPr="00C535CE">
        <w:rPr>
          <w:rFonts w:cs="Arial"/>
          <w:sz w:val="24"/>
          <w:szCs w:val="24"/>
        </w:rPr>
        <w:t>АСПЕЦИФИКАЦИЈА</w:t>
      </w:r>
    </w:p>
    <w:p w:rsidR="00DB369C" w:rsidRPr="00C535CE" w:rsidRDefault="0032186E" w:rsidP="00781B02">
      <w:pPr>
        <w:rPr>
          <w:sz w:val="24"/>
          <w:szCs w:val="24"/>
        </w:rPr>
      </w:pPr>
      <w:r w:rsidRPr="00C535CE">
        <w:rPr>
          <w:sz w:val="24"/>
          <w:szCs w:val="24"/>
        </w:rPr>
        <w:t xml:space="preserve">(Врста, техничке карактеристике, квалитет, </w:t>
      </w:r>
      <w:r w:rsidR="006F517A" w:rsidRPr="00C535CE">
        <w:rPr>
          <w:sz w:val="24"/>
          <w:szCs w:val="24"/>
        </w:rPr>
        <w:t>обим</w:t>
      </w:r>
      <w:r w:rsidRPr="00C535CE">
        <w:rPr>
          <w:sz w:val="24"/>
          <w:szCs w:val="24"/>
        </w:rPr>
        <w:t xml:space="preserve"> и опис </w:t>
      </w:r>
      <w:r w:rsidR="00A63575" w:rsidRPr="00C535CE">
        <w:rPr>
          <w:sz w:val="24"/>
          <w:szCs w:val="24"/>
        </w:rPr>
        <w:t>услуга</w:t>
      </w:r>
      <w:proofErr w:type="gramStart"/>
      <w:r w:rsidRPr="00C535CE">
        <w:rPr>
          <w:sz w:val="24"/>
          <w:szCs w:val="24"/>
        </w:rPr>
        <w:t>,техничка</w:t>
      </w:r>
      <w:proofErr w:type="gramEnd"/>
      <w:r w:rsidRPr="00C535CE">
        <w:rPr>
          <w:sz w:val="24"/>
          <w:szCs w:val="24"/>
        </w:rPr>
        <w:t xml:space="preserve"> документација и планови, начин спровођења контроле и обезбеђивања гаранције квалитета, рок </w:t>
      </w:r>
      <w:r w:rsidR="00A63575" w:rsidRPr="00C535CE">
        <w:rPr>
          <w:sz w:val="24"/>
          <w:szCs w:val="24"/>
        </w:rPr>
        <w:t>извршења</w:t>
      </w:r>
      <w:r w:rsidRPr="00C535CE">
        <w:rPr>
          <w:sz w:val="24"/>
          <w:szCs w:val="24"/>
        </w:rPr>
        <w:t xml:space="preserve">, место </w:t>
      </w:r>
      <w:r w:rsidR="00A63575" w:rsidRPr="00C535CE">
        <w:rPr>
          <w:sz w:val="24"/>
          <w:szCs w:val="24"/>
        </w:rPr>
        <w:t>извршења услуга</w:t>
      </w:r>
      <w:r w:rsidRPr="00C535CE">
        <w:rPr>
          <w:sz w:val="24"/>
          <w:szCs w:val="24"/>
        </w:rPr>
        <w:t>, гарантни рок, евентуалне додатне услуге и сл</w:t>
      </w:r>
      <w:r w:rsidR="00DB369C" w:rsidRPr="00C535CE">
        <w:rPr>
          <w:sz w:val="24"/>
          <w:szCs w:val="24"/>
        </w:rPr>
        <w:t>.</w:t>
      </w:r>
      <w:bookmarkEnd w:id="16"/>
      <w:r w:rsidRPr="00C535CE">
        <w:rPr>
          <w:sz w:val="24"/>
          <w:szCs w:val="24"/>
        </w:rPr>
        <w:t>)</w:t>
      </w:r>
    </w:p>
    <w:p w:rsidR="00DB369C" w:rsidRPr="00C535CE" w:rsidRDefault="0032186E" w:rsidP="0032186E">
      <w:pPr>
        <w:pStyle w:val="Heading10"/>
        <w:ind w:left="0" w:firstLine="0"/>
        <w:jc w:val="both"/>
        <w:rPr>
          <w:rFonts w:cs="Arial"/>
          <w:sz w:val="24"/>
          <w:szCs w:val="24"/>
        </w:rPr>
      </w:pPr>
      <w:bookmarkStart w:id="18" w:name="_Toc441651541"/>
      <w:bookmarkStart w:id="19" w:name="_Toc442559879"/>
      <w:r w:rsidRPr="00C535CE">
        <w:rPr>
          <w:rFonts w:cs="Arial"/>
          <w:sz w:val="24"/>
          <w:szCs w:val="24"/>
        </w:rPr>
        <w:t xml:space="preserve">3.1 </w:t>
      </w:r>
      <w:r w:rsidR="00DB369C" w:rsidRPr="00C535CE">
        <w:rPr>
          <w:rFonts w:cs="Arial"/>
          <w:sz w:val="24"/>
          <w:szCs w:val="24"/>
        </w:rPr>
        <w:t>Врста</w:t>
      </w:r>
      <w:r w:rsidR="005551C2" w:rsidRPr="00C535CE">
        <w:rPr>
          <w:rFonts w:cs="Arial"/>
          <w:sz w:val="24"/>
          <w:szCs w:val="24"/>
        </w:rPr>
        <w:t xml:space="preserve"> и </w:t>
      </w:r>
      <w:r w:rsidR="006F517A" w:rsidRPr="00C535CE">
        <w:rPr>
          <w:rFonts w:cs="Arial"/>
          <w:sz w:val="24"/>
          <w:szCs w:val="24"/>
        </w:rPr>
        <w:t>обим</w:t>
      </w:r>
      <w:bookmarkEnd w:id="18"/>
      <w:bookmarkEnd w:id="19"/>
      <w:r w:rsidR="009128A0">
        <w:rPr>
          <w:rFonts w:cs="Arial"/>
          <w:sz w:val="24"/>
          <w:szCs w:val="24"/>
          <w:lang w:val="sr-Cyrl-RS"/>
        </w:rPr>
        <w:t xml:space="preserve"> </w:t>
      </w:r>
      <w:r w:rsidR="00A63575" w:rsidRPr="00C535CE">
        <w:rPr>
          <w:rFonts w:cs="Arial"/>
          <w:sz w:val="24"/>
          <w:szCs w:val="24"/>
        </w:rPr>
        <w:t>услуга</w:t>
      </w:r>
    </w:p>
    <w:p w:rsidR="00B87179" w:rsidRPr="00C535CE" w:rsidRDefault="00B87179" w:rsidP="00B87179">
      <w:pPr>
        <w:autoSpaceDE w:val="0"/>
        <w:autoSpaceDN w:val="0"/>
        <w:adjustRightInd w:val="0"/>
        <w:jc w:val="center"/>
        <w:rPr>
          <w:rFonts w:cs="Arial"/>
          <w:b/>
          <w:bCs/>
          <w:sz w:val="24"/>
          <w:szCs w:val="24"/>
          <w:lang w:val="ru-RU"/>
        </w:rPr>
      </w:pPr>
      <w:r w:rsidRPr="00C535CE">
        <w:rPr>
          <w:rFonts w:cs="Arial"/>
          <w:b/>
          <w:bCs/>
          <w:sz w:val="24"/>
          <w:szCs w:val="24"/>
          <w:lang w:val="ru-RU"/>
        </w:rPr>
        <w:t>ПРОЈЕКТНИ ЗАДАТАК</w:t>
      </w:r>
    </w:p>
    <w:p w:rsidR="00B87179" w:rsidRPr="00C535CE" w:rsidRDefault="00B87179" w:rsidP="00B87179">
      <w:pPr>
        <w:autoSpaceDE w:val="0"/>
        <w:autoSpaceDN w:val="0"/>
        <w:adjustRightInd w:val="0"/>
        <w:jc w:val="center"/>
        <w:rPr>
          <w:rFonts w:cs="Arial"/>
          <w:b/>
          <w:bCs/>
          <w:sz w:val="24"/>
          <w:szCs w:val="24"/>
          <w:lang w:val="ru-RU"/>
        </w:rPr>
      </w:pPr>
      <w:r w:rsidRPr="00C535CE">
        <w:rPr>
          <w:rFonts w:cs="Arial"/>
          <w:b/>
          <w:bCs/>
          <w:sz w:val="24"/>
          <w:szCs w:val="24"/>
          <w:lang w:val="ru-RU"/>
        </w:rPr>
        <w:t>за израду</w:t>
      </w:r>
    </w:p>
    <w:p w:rsidR="00B87179" w:rsidRPr="00C535CE" w:rsidRDefault="00B87179" w:rsidP="00B87179">
      <w:pPr>
        <w:autoSpaceDE w:val="0"/>
        <w:autoSpaceDN w:val="0"/>
        <w:adjustRightInd w:val="0"/>
        <w:jc w:val="center"/>
        <w:rPr>
          <w:rFonts w:cs="Arial"/>
          <w:b/>
          <w:bCs/>
          <w:sz w:val="24"/>
          <w:szCs w:val="24"/>
          <w:lang w:val="ru-RU"/>
        </w:rPr>
      </w:pPr>
      <w:r w:rsidRPr="00C535CE">
        <w:rPr>
          <w:rFonts w:cs="Arial"/>
          <w:b/>
          <w:bCs/>
          <w:sz w:val="24"/>
          <w:szCs w:val="24"/>
          <w:lang w:val="ru-RU"/>
        </w:rPr>
        <w:t xml:space="preserve">Претходне студије оправданости са Генералним пројектом новог </w:t>
      </w:r>
      <w:r w:rsidRPr="00C535CE">
        <w:rPr>
          <w:rFonts w:cs="Arial"/>
          <w:b/>
          <w:bCs/>
          <w:sz w:val="24"/>
          <w:szCs w:val="24"/>
          <w:lang w:val="sr-Cyrl-CS"/>
        </w:rPr>
        <w:t xml:space="preserve">теретног пристаниште </w:t>
      </w:r>
      <w:r w:rsidRPr="00C535CE">
        <w:rPr>
          <w:rFonts w:cs="Arial"/>
          <w:b/>
          <w:bCs/>
          <w:sz w:val="24"/>
          <w:szCs w:val="24"/>
          <w:lang w:val="ru-RU"/>
        </w:rPr>
        <w:t>на локацији ТЕНТ Б, у Обреновцу</w:t>
      </w:r>
    </w:p>
    <w:p w:rsidR="00B87179" w:rsidRPr="00C535CE" w:rsidRDefault="00B87179" w:rsidP="00B87179">
      <w:pPr>
        <w:rPr>
          <w:rFonts w:cs="Arial"/>
          <w:b/>
          <w:bCs/>
          <w:sz w:val="24"/>
          <w:szCs w:val="24"/>
          <w:lang w:val="sr-Cyrl-CS"/>
        </w:rPr>
      </w:pPr>
      <w:r w:rsidRPr="00C535CE">
        <w:rPr>
          <w:rFonts w:cs="Arial"/>
          <w:b/>
          <w:bCs/>
          <w:sz w:val="24"/>
          <w:szCs w:val="24"/>
          <w:lang w:val="ru-RU"/>
        </w:rPr>
        <w:t>1. УВОД</w:t>
      </w:r>
    </w:p>
    <w:p w:rsidR="00B87179" w:rsidRPr="00C535CE" w:rsidRDefault="00B87179" w:rsidP="00B87179">
      <w:pPr>
        <w:autoSpaceDE w:val="0"/>
        <w:autoSpaceDN w:val="0"/>
        <w:adjustRightInd w:val="0"/>
        <w:ind w:firstLine="720"/>
        <w:rPr>
          <w:rFonts w:cs="Arial"/>
          <w:bCs/>
          <w:sz w:val="24"/>
          <w:szCs w:val="24"/>
          <w:lang w:val="ru-RU"/>
        </w:rPr>
      </w:pPr>
      <w:r w:rsidRPr="00C535CE">
        <w:rPr>
          <w:rFonts w:cs="Arial"/>
          <w:bCs/>
          <w:sz w:val="24"/>
          <w:szCs w:val="24"/>
          <w:lang w:val="sr-Cyrl-CS"/>
        </w:rPr>
        <w:t xml:space="preserve">ТЕ Никола </w:t>
      </w:r>
      <w:r w:rsidR="00D05040">
        <w:rPr>
          <w:rFonts w:cs="Arial"/>
          <w:bCs/>
          <w:sz w:val="24"/>
          <w:szCs w:val="24"/>
          <w:lang w:val="sr-Cyrl-CS"/>
        </w:rPr>
        <w:t>Тесла Б</w:t>
      </w:r>
      <w:r w:rsidRPr="005D012B">
        <w:rPr>
          <w:rFonts w:cs="Arial"/>
          <w:bCs/>
          <w:sz w:val="24"/>
          <w:szCs w:val="24"/>
        </w:rPr>
        <w:t xml:space="preserve"> </w:t>
      </w:r>
      <w:r w:rsidRPr="005D012B">
        <w:rPr>
          <w:rFonts w:cs="Arial"/>
          <w:bCs/>
          <w:sz w:val="24"/>
          <w:szCs w:val="24"/>
          <w:lang w:val="ru-RU"/>
        </w:rPr>
        <w:t>намерава</w:t>
      </w:r>
      <w:r w:rsidRPr="00C535CE">
        <w:rPr>
          <w:rFonts w:cs="Arial"/>
          <w:bCs/>
          <w:sz w:val="24"/>
          <w:szCs w:val="24"/>
          <w:lang w:val="ru-RU"/>
        </w:rPr>
        <w:t xml:space="preserve"> да</w:t>
      </w:r>
      <w:r w:rsidRPr="00C535CE">
        <w:rPr>
          <w:rFonts w:cs="Arial"/>
          <w:bCs/>
          <w:sz w:val="24"/>
          <w:szCs w:val="24"/>
        </w:rPr>
        <w:t xml:space="preserve"> </w:t>
      </w:r>
      <w:r w:rsidRPr="00C535CE">
        <w:rPr>
          <w:rFonts w:cs="Arial"/>
          <w:bCs/>
          <w:sz w:val="24"/>
          <w:szCs w:val="24"/>
          <w:lang w:val="ru-RU"/>
        </w:rPr>
        <w:t xml:space="preserve">изгради ново </w:t>
      </w:r>
      <w:r w:rsidRPr="00C535CE">
        <w:rPr>
          <w:rFonts w:cs="Arial"/>
          <w:bCs/>
          <w:sz w:val="24"/>
          <w:szCs w:val="24"/>
          <w:lang w:val="sr-Cyrl-CS"/>
        </w:rPr>
        <w:t>теретно механизовано пристаниште</w:t>
      </w:r>
      <w:r w:rsidRPr="00C535CE">
        <w:rPr>
          <w:rFonts w:cs="Arial"/>
          <w:bCs/>
          <w:sz w:val="24"/>
          <w:szCs w:val="24"/>
          <w:lang w:val="ru-RU"/>
        </w:rPr>
        <w:t>на локацији ТЕНТ Б,</w:t>
      </w:r>
      <w:r w:rsidR="003C4376">
        <w:rPr>
          <w:rFonts w:cs="Arial"/>
          <w:bCs/>
          <w:sz w:val="24"/>
          <w:szCs w:val="24"/>
          <w:lang w:val="ru-RU"/>
        </w:rPr>
        <w:t xml:space="preserve"> </w:t>
      </w:r>
      <w:r w:rsidRPr="00C535CE">
        <w:rPr>
          <w:rFonts w:cs="Arial"/>
          <w:bCs/>
          <w:sz w:val="24"/>
          <w:szCs w:val="24"/>
          <w:lang w:val="ru-RU"/>
        </w:rPr>
        <w:t>на десној обали реке Саве.</w:t>
      </w:r>
      <w:r w:rsidR="003C4376">
        <w:rPr>
          <w:rFonts w:cs="Arial"/>
          <w:bCs/>
          <w:sz w:val="24"/>
          <w:szCs w:val="24"/>
          <w:lang w:val="ru-RU"/>
        </w:rPr>
        <w:t xml:space="preserve"> </w:t>
      </w:r>
    </w:p>
    <w:p w:rsidR="00B87179" w:rsidRPr="00C535CE" w:rsidRDefault="00B87179" w:rsidP="00B87179">
      <w:pPr>
        <w:autoSpaceDE w:val="0"/>
        <w:autoSpaceDN w:val="0"/>
        <w:adjustRightInd w:val="0"/>
        <w:ind w:firstLine="720"/>
        <w:rPr>
          <w:rFonts w:cs="Arial"/>
          <w:bCs/>
          <w:sz w:val="24"/>
          <w:szCs w:val="24"/>
          <w:lang w:val="ru-RU"/>
        </w:rPr>
      </w:pPr>
      <w:r w:rsidRPr="00C535CE">
        <w:rPr>
          <w:rFonts w:cs="Arial"/>
          <w:bCs/>
          <w:sz w:val="24"/>
          <w:szCs w:val="24"/>
          <w:lang w:val="ru-RU"/>
        </w:rPr>
        <w:t xml:space="preserve">Пристаниште би служило за потребе ТЕНТ Б, за речни транспорт опреме, материјала за одсумпоравање, угља, пепела и гипса као нуспродуката производног </w:t>
      </w:r>
      <w:r w:rsidRPr="00C535CE">
        <w:rPr>
          <w:rFonts w:cs="Arial"/>
          <w:bCs/>
          <w:sz w:val="24"/>
          <w:szCs w:val="24"/>
          <w:lang w:val="ru-RU"/>
        </w:rPr>
        <w:lastRenderedPageBreak/>
        <w:t>процеса, за пласман у комерцијалне сврхе и транспорт нафте, деривата нафте за потребе ТЕНТ</w:t>
      </w:r>
      <w:r w:rsidRPr="005D012B">
        <w:rPr>
          <w:rFonts w:cs="Arial"/>
          <w:bCs/>
          <w:sz w:val="24"/>
          <w:szCs w:val="24"/>
          <w:lang w:val="ru-RU"/>
        </w:rPr>
        <w:t>-а,</w:t>
      </w:r>
      <w:r w:rsidRPr="00C535CE">
        <w:rPr>
          <w:rFonts w:cs="Arial"/>
          <w:bCs/>
          <w:sz w:val="24"/>
          <w:szCs w:val="24"/>
          <w:lang w:val="ru-RU"/>
        </w:rPr>
        <w:t xml:space="preserve"> и др.</w:t>
      </w:r>
    </w:p>
    <w:p w:rsidR="00B87179" w:rsidRPr="00C535CE" w:rsidRDefault="00B87179" w:rsidP="00B87179">
      <w:pPr>
        <w:autoSpaceDE w:val="0"/>
        <w:autoSpaceDN w:val="0"/>
        <w:adjustRightInd w:val="0"/>
        <w:ind w:firstLine="720"/>
        <w:rPr>
          <w:rFonts w:cs="Arial"/>
          <w:bCs/>
          <w:sz w:val="24"/>
          <w:szCs w:val="24"/>
          <w:lang w:val="ru-RU"/>
        </w:rPr>
      </w:pPr>
      <w:r w:rsidRPr="00C535CE">
        <w:rPr>
          <w:rFonts w:cs="Arial"/>
          <w:bCs/>
          <w:sz w:val="24"/>
          <w:szCs w:val="24"/>
          <w:lang w:val="ru-RU"/>
        </w:rPr>
        <w:t>Израда ове техничке документације има за циљ да обезбеди квалитативне и квантитативне параметре за ближе дефинисање намераване изградње, услове и показатеље финансирања и економске одрживости овог инвестиционог подухвата.</w:t>
      </w:r>
    </w:p>
    <w:p w:rsidR="00B87179" w:rsidRPr="00C535CE" w:rsidRDefault="00B87179" w:rsidP="00B87179">
      <w:pPr>
        <w:autoSpaceDE w:val="0"/>
        <w:autoSpaceDN w:val="0"/>
        <w:adjustRightInd w:val="0"/>
        <w:rPr>
          <w:rFonts w:cs="Arial"/>
          <w:sz w:val="24"/>
          <w:szCs w:val="24"/>
          <w:lang w:val="ru-RU"/>
        </w:rPr>
      </w:pPr>
      <w:r w:rsidRPr="00C535CE">
        <w:rPr>
          <w:rFonts w:cs="Arial"/>
          <w:b/>
          <w:bCs/>
          <w:sz w:val="24"/>
          <w:szCs w:val="24"/>
          <w:lang w:val="ru-RU"/>
        </w:rPr>
        <w:t xml:space="preserve">2. ОСНОВНИ ПОДАЦИ  </w:t>
      </w:r>
    </w:p>
    <w:p w:rsidR="00B87179" w:rsidRPr="00C535CE" w:rsidRDefault="00B87179" w:rsidP="00B87179">
      <w:pPr>
        <w:autoSpaceDE w:val="0"/>
        <w:autoSpaceDN w:val="0"/>
        <w:adjustRightInd w:val="0"/>
        <w:ind w:firstLine="720"/>
        <w:rPr>
          <w:rFonts w:cs="Arial"/>
          <w:sz w:val="24"/>
          <w:szCs w:val="24"/>
          <w:lang w:val="ru-RU"/>
        </w:rPr>
      </w:pPr>
      <w:r w:rsidRPr="00C535CE">
        <w:rPr>
          <w:rFonts w:cs="Arial"/>
          <w:sz w:val="24"/>
          <w:szCs w:val="24"/>
          <w:lang w:val="ru-RU"/>
        </w:rPr>
        <w:t xml:space="preserve">Термоелектрана Никола </w:t>
      </w:r>
      <w:r w:rsidR="003C4376">
        <w:rPr>
          <w:rFonts w:cs="Arial"/>
          <w:sz w:val="24"/>
          <w:szCs w:val="24"/>
          <w:lang w:val="ru-RU"/>
        </w:rPr>
        <w:t>Тесла Б</w:t>
      </w:r>
      <w:r w:rsidRPr="005D012B">
        <w:rPr>
          <w:rFonts w:cs="Arial"/>
          <w:sz w:val="24"/>
          <w:szCs w:val="24"/>
          <w:lang w:val="ru-RU"/>
        </w:rPr>
        <w:t>,</w:t>
      </w:r>
      <w:r w:rsidRPr="00C535CE">
        <w:rPr>
          <w:rFonts w:cs="Arial"/>
          <w:sz w:val="24"/>
          <w:szCs w:val="24"/>
          <w:lang w:val="ru-RU"/>
        </w:rPr>
        <w:t xml:space="preserve"> са </w:t>
      </w:r>
      <w:r w:rsidR="003C4376">
        <w:rPr>
          <w:rFonts w:cs="Arial"/>
          <w:sz w:val="24"/>
          <w:szCs w:val="24"/>
        </w:rPr>
        <w:t>2</w:t>
      </w:r>
      <w:r w:rsidRPr="00C535CE">
        <w:rPr>
          <w:rFonts w:cs="Arial"/>
          <w:sz w:val="24"/>
          <w:szCs w:val="24"/>
        </w:rPr>
        <w:t xml:space="preserve"> </w:t>
      </w:r>
      <w:r w:rsidR="003C4376">
        <w:rPr>
          <w:rFonts w:cs="Arial"/>
          <w:sz w:val="24"/>
          <w:szCs w:val="24"/>
          <w:lang w:val="ru-RU"/>
        </w:rPr>
        <w:t>блок</w:t>
      </w:r>
      <w:r w:rsidRPr="00C535CE">
        <w:rPr>
          <w:rFonts w:cs="Arial"/>
          <w:sz w:val="24"/>
          <w:szCs w:val="24"/>
        </w:rPr>
        <w:t>а</w:t>
      </w:r>
      <w:r w:rsidR="003C4376">
        <w:rPr>
          <w:rFonts w:cs="Arial"/>
          <w:sz w:val="24"/>
          <w:szCs w:val="24"/>
          <w:lang w:val="ru-RU"/>
        </w:rPr>
        <w:t xml:space="preserve"> снаге 129</w:t>
      </w:r>
      <w:r w:rsidRPr="00C535CE">
        <w:rPr>
          <w:rFonts w:cs="Arial"/>
          <w:sz w:val="24"/>
          <w:szCs w:val="24"/>
          <w:lang w:val="ru-RU"/>
        </w:rPr>
        <w:t>0 М</w:t>
      </w:r>
      <w:r w:rsidRPr="00C535CE">
        <w:rPr>
          <w:rFonts w:cs="Arial"/>
          <w:sz w:val="24"/>
          <w:szCs w:val="24"/>
        </w:rPr>
        <w:t>W</w:t>
      </w:r>
      <w:r w:rsidRPr="00C535CE">
        <w:rPr>
          <w:rFonts w:cs="Arial"/>
          <w:sz w:val="24"/>
          <w:szCs w:val="24"/>
          <w:lang w:val="ru-RU"/>
        </w:rPr>
        <w:t>, годишње производи око 10 милијарди киловат - часова електричне енергије. Као гориво користи лигнит са површинских копова “Колубара“, који су удаљени око 35 километар</w:t>
      </w:r>
      <w:r w:rsidRPr="00C535CE">
        <w:rPr>
          <w:rFonts w:cs="Arial"/>
          <w:sz w:val="24"/>
          <w:szCs w:val="24"/>
        </w:rPr>
        <w:t>a</w:t>
      </w:r>
      <w:r w:rsidRPr="00C535CE">
        <w:rPr>
          <w:rFonts w:cs="Arial"/>
          <w:sz w:val="24"/>
          <w:szCs w:val="24"/>
          <w:lang w:val="ru-RU"/>
        </w:rPr>
        <w:t xml:space="preserve"> од ТЕНТ Б</w:t>
      </w:r>
    </w:p>
    <w:p w:rsidR="00B87179" w:rsidRPr="00C535CE" w:rsidRDefault="00B87179" w:rsidP="00B87179">
      <w:pPr>
        <w:autoSpaceDE w:val="0"/>
        <w:autoSpaceDN w:val="0"/>
        <w:adjustRightInd w:val="0"/>
        <w:ind w:firstLine="720"/>
        <w:rPr>
          <w:rFonts w:cs="Arial"/>
          <w:sz w:val="24"/>
          <w:szCs w:val="24"/>
          <w:lang w:val="ru-RU"/>
        </w:rPr>
      </w:pPr>
      <w:r w:rsidRPr="00C535CE">
        <w:rPr>
          <w:rFonts w:cs="Arial"/>
          <w:sz w:val="24"/>
          <w:szCs w:val="24"/>
          <w:lang w:val="ru-RU"/>
        </w:rPr>
        <w:t>Термоелектрана је лоцирана на десној обали реке Саве, у непосредној близини Обреновца.</w:t>
      </w:r>
    </w:p>
    <w:p w:rsidR="00B87179" w:rsidRPr="00C535CE" w:rsidRDefault="00B87179" w:rsidP="00B87179">
      <w:pPr>
        <w:autoSpaceDE w:val="0"/>
        <w:autoSpaceDN w:val="0"/>
        <w:adjustRightInd w:val="0"/>
        <w:ind w:firstLine="720"/>
        <w:rPr>
          <w:rFonts w:cs="Arial"/>
          <w:sz w:val="24"/>
          <w:szCs w:val="24"/>
          <w:lang w:val="ru-RU"/>
        </w:rPr>
      </w:pPr>
      <w:r w:rsidRPr="00C535CE">
        <w:rPr>
          <w:rFonts w:cs="Arial"/>
          <w:sz w:val="24"/>
          <w:szCs w:val="24"/>
          <w:lang w:val="ru-RU"/>
        </w:rPr>
        <w:t>У процесу сагоревања производе се велике количине пепела, од којих се један део може пласирати као суви пепео за комерцијалну примену у индустрији цемента, производњи грађевинских материјала, изградњи путева и др., под условом да се обезбеди јефтин и масован транспорт до крајњег корисника.</w:t>
      </w:r>
    </w:p>
    <w:p w:rsidR="00B87179" w:rsidRPr="00C535CE" w:rsidRDefault="00B87179" w:rsidP="00B87179">
      <w:pPr>
        <w:autoSpaceDE w:val="0"/>
        <w:autoSpaceDN w:val="0"/>
        <w:adjustRightInd w:val="0"/>
        <w:ind w:firstLine="720"/>
        <w:rPr>
          <w:rFonts w:cs="Arial"/>
          <w:sz w:val="24"/>
          <w:szCs w:val="24"/>
          <w:lang w:val="ru-RU"/>
        </w:rPr>
      </w:pPr>
      <w:r w:rsidRPr="00C535CE">
        <w:rPr>
          <w:rFonts w:cs="Arial"/>
          <w:sz w:val="24"/>
          <w:szCs w:val="24"/>
          <w:lang w:val="ru-RU"/>
        </w:rPr>
        <w:t>У области производње електричне енергије будућа инвестициона улагања усмерена су, између осталог, на активности на новим објектима. То се пре свега односи на изградњу постројења за одсумпоравање димних гасова блокова ТЕНТ Б. За нове инвестиционе подухвате потребно је допремати велике количине опреме, делова и материјала за уградњу. При томе је потребно отклонити ограничења код транспорта тешких и вангабаритних комада опреме сувоземним транспортом.</w:t>
      </w:r>
    </w:p>
    <w:p w:rsidR="00B87179" w:rsidRPr="00C535CE" w:rsidRDefault="00B87179" w:rsidP="00B87179">
      <w:pPr>
        <w:autoSpaceDE w:val="0"/>
        <w:autoSpaceDN w:val="0"/>
        <w:adjustRightInd w:val="0"/>
        <w:ind w:firstLine="720"/>
        <w:rPr>
          <w:rFonts w:cs="Arial"/>
          <w:sz w:val="24"/>
          <w:szCs w:val="24"/>
          <w:lang w:val="ru-RU"/>
        </w:rPr>
      </w:pPr>
      <w:r w:rsidRPr="00C535CE">
        <w:rPr>
          <w:rFonts w:cs="Arial"/>
          <w:sz w:val="24"/>
          <w:szCs w:val="24"/>
          <w:lang w:val="ru-RU"/>
        </w:rPr>
        <w:t>Са почетком рада постојења за одсумпоравање димних гасова у ТЕНТ Б потребно је обезбедити довоз одговарајућих количина кречњака, а због обима транспорта кречњака потребно је сагледати локације каменолома погодних за јефтин, речни транспорт до ТЕНТ Б.</w:t>
      </w:r>
    </w:p>
    <w:p w:rsidR="00B87179" w:rsidRPr="00C535CE" w:rsidRDefault="00B87179" w:rsidP="00B87179">
      <w:pPr>
        <w:autoSpaceDE w:val="0"/>
        <w:autoSpaceDN w:val="0"/>
        <w:adjustRightInd w:val="0"/>
        <w:ind w:firstLine="720"/>
        <w:rPr>
          <w:rFonts w:cs="Arial"/>
          <w:sz w:val="24"/>
          <w:szCs w:val="24"/>
          <w:lang w:val="ru-RU"/>
        </w:rPr>
      </w:pPr>
      <w:r w:rsidRPr="00C535CE">
        <w:rPr>
          <w:rFonts w:cs="Arial"/>
          <w:sz w:val="24"/>
          <w:szCs w:val="24"/>
          <w:lang w:val="ru-RU"/>
        </w:rPr>
        <w:t>Као продукт одсумпоравања јавља се ФРГ гипс, у годишњим количинама које би требало проценити на нивоу Генералног пројекта, од којих се један део може пласирати на тржиште, уз јефтин и масован речни транспорт до корисника.</w:t>
      </w:r>
    </w:p>
    <w:p w:rsidR="00B87179" w:rsidRPr="00C535CE" w:rsidRDefault="00B87179" w:rsidP="00B87179">
      <w:pPr>
        <w:autoSpaceDE w:val="0"/>
        <w:autoSpaceDN w:val="0"/>
        <w:adjustRightInd w:val="0"/>
        <w:rPr>
          <w:rFonts w:cs="Arial"/>
          <w:b/>
          <w:bCs/>
          <w:sz w:val="24"/>
          <w:szCs w:val="24"/>
          <w:lang w:val="ru-RU"/>
        </w:rPr>
      </w:pPr>
      <w:r w:rsidRPr="00C535CE">
        <w:rPr>
          <w:rFonts w:cs="Arial"/>
          <w:b/>
          <w:bCs/>
          <w:sz w:val="24"/>
          <w:szCs w:val="24"/>
          <w:lang w:val="ru-RU"/>
        </w:rPr>
        <w:t>3. ЦИЉ ИЗРАДЕ ДОКУМЕНТАЦИЈЕ</w:t>
      </w:r>
    </w:p>
    <w:p w:rsidR="00B87179" w:rsidRPr="00C535CE" w:rsidRDefault="00B87179" w:rsidP="00B87179">
      <w:pPr>
        <w:autoSpaceDE w:val="0"/>
        <w:autoSpaceDN w:val="0"/>
        <w:adjustRightInd w:val="0"/>
        <w:ind w:firstLine="720"/>
        <w:rPr>
          <w:rFonts w:cs="Arial"/>
          <w:sz w:val="24"/>
          <w:szCs w:val="24"/>
          <w:lang w:val="ru-RU"/>
        </w:rPr>
      </w:pPr>
      <w:r w:rsidRPr="00C535CE">
        <w:rPr>
          <w:rFonts w:cs="Arial"/>
          <w:sz w:val="24"/>
          <w:szCs w:val="24"/>
          <w:lang w:val="ru-RU"/>
        </w:rPr>
        <w:t>Циљ израде предметне документације је да обезбеди потребне податке за израду вишег нивоа техничке докуменатације, на основу којих ће бити донета инвестициона одлука. Такође, циљ је да се дефинишу елементи и ефекти потребни за избор оптималне варијанте транспорта воденим путем и претовара у новом теретном пристаништу за потребе ТЕНТ Б, како би послужили као основа за доношење планских докумената и израду документације у складу са Законом о планирању и изградњи (Студија оправданости, Идејни Пројекат, Пројекат за грађевинску дозволу, итд).</w:t>
      </w:r>
    </w:p>
    <w:p w:rsidR="00B87179" w:rsidRPr="00C535CE" w:rsidRDefault="00B87179" w:rsidP="00B87179">
      <w:pPr>
        <w:autoSpaceDE w:val="0"/>
        <w:autoSpaceDN w:val="0"/>
        <w:adjustRightInd w:val="0"/>
        <w:rPr>
          <w:rFonts w:cs="Arial"/>
          <w:b/>
          <w:bCs/>
          <w:sz w:val="24"/>
          <w:szCs w:val="24"/>
        </w:rPr>
      </w:pPr>
    </w:p>
    <w:p w:rsidR="00B87179" w:rsidRPr="00C535CE" w:rsidRDefault="00B87179" w:rsidP="00B87179">
      <w:pPr>
        <w:autoSpaceDE w:val="0"/>
        <w:autoSpaceDN w:val="0"/>
        <w:adjustRightInd w:val="0"/>
        <w:rPr>
          <w:rFonts w:cs="Arial"/>
          <w:b/>
          <w:bCs/>
          <w:sz w:val="24"/>
          <w:szCs w:val="24"/>
          <w:lang w:val="ru-RU"/>
        </w:rPr>
      </w:pPr>
      <w:r w:rsidRPr="00C535CE">
        <w:rPr>
          <w:rFonts w:cs="Arial"/>
          <w:b/>
          <w:bCs/>
          <w:sz w:val="24"/>
          <w:szCs w:val="24"/>
          <w:lang w:val="ru-RU"/>
        </w:rPr>
        <w:t>4. ПРЕТХОДНА ПЛАНСКА И ТЕХНИЧКА ДОКУМЕНТАЦИЈА</w:t>
      </w:r>
    </w:p>
    <w:p w:rsidR="00B87179" w:rsidRPr="00C535CE" w:rsidRDefault="00B87179" w:rsidP="00B87179">
      <w:pPr>
        <w:autoSpaceDE w:val="0"/>
        <w:autoSpaceDN w:val="0"/>
        <w:adjustRightInd w:val="0"/>
        <w:ind w:firstLine="720"/>
        <w:rPr>
          <w:rFonts w:cs="Arial"/>
          <w:sz w:val="24"/>
          <w:szCs w:val="24"/>
          <w:lang w:val="ru-RU"/>
        </w:rPr>
      </w:pPr>
      <w:r w:rsidRPr="00C535CE">
        <w:rPr>
          <w:rFonts w:cs="Arial"/>
          <w:sz w:val="24"/>
          <w:szCs w:val="24"/>
          <w:lang w:val="ru-RU"/>
        </w:rPr>
        <w:t>У изради техничке документације користити урбанистичка планска документа (Просторне, Генералне, ПГР и ПДР планове) Града Београда и Општине Обреновац, насељених места и подручја у обухвату пројекта, као и планове техничке инфраструктуре, планови заштићених подручја и сл.</w:t>
      </w:r>
    </w:p>
    <w:p w:rsidR="00B87179" w:rsidRPr="00C535CE" w:rsidRDefault="00B87179" w:rsidP="00B87179">
      <w:pPr>
        <w:autoSpaceDE w:val="0"/>
        <w:autoSpaceDN w:val="0"/>
        <w:adjustRightInd w:val="0"/>
        <w:ind w:firstLine="720"/>
        <w:rPr>
          <w:rFonts w:cs="Arial"/>
          <w:sz w:val="24"/>
          <w:szCs w:val="24"/>
          <w:lang w:val="ru-RU"/>
        </w:rPr>
      </w:pPr>
      <w:r w:rsidRPr="00C535CE">
        <w:rPr>
          <w:rFonts w:cs="Arial"/>
          <w:sz w:val="24"/>
          <w:szCs w:val="24"/>
          <w:lang w:val="ru-RU"/>
        </w:rPr>
        <w:lastRenderedPageBreak/>
        <w:t>У вези с претходним, Пројектант ће остварити сарадњу са обрађивачем који ради План детаљне регулације комплекса ТЕНТ Б, а чија је израда у току.</w:t>
      </w:r>
    </w:p>
    <w:p w:rsidR="00B87179" w:rsidRPr="00C535CE" w:rsidRDefault="00B87179" w:rsidP="00B87179">
      <w:pPr>
        <w:autoSpaceDE w:val="0"/>
        <w:autoSpaceDN w:val="0"/>
        <w:adjustRightInd w:val="0"/>
        <w:rPr>
          <w:rFonts w:cs="Arial"/>
          <w:b/>
          <w:bCs/>
          <w:sz w:val="24"/>
          <w:szCs w:val="24"/>
          <w:lang w:val="ru-RU"/>
        </w:rPr>
      </w:pPr>
      <w:r w:rsidRPr="00C535CE">
        <w:rPr>
          <w:rFonts w:cs="Arial"/>
          <w:b/>
          <w:bCs/>
          <w:sz w:val="24"/>
          <w:szCs w:val="24"/>
          <w:lang w:val="ru-RU"/>
        </w:rPr>
        <w:t>5. ПОДЛОГЕ</w:t>
      </w:r>
    </w:p>
    <w:p w:rsidR="00B87179" w:rsidRPr="00C535CE" w:rsidRDefault="00B87179" w:rsidP="00B87179">
      <w:pPr>
        <w:autoSpaceDE w:val="0"/>
        <w:autoSpaceDN w:val="0"/>
        <w:adjustRightInd w:val="0"/>
        <w:rPr>
          <w:rFonts w:cs="Arial"/>
          <w:b/>
          <w:iCs/>
          <w:sz w:val="24"/>
          <w:szCs w:val="24"/>
          <w:lang w:val="ru-RU"/>
        </w:rPr>
      </w:pPr>
      <w:r w:rsidRPr="00C535CE">
        <w:rPr>
          <w:rFonts w:cs="Arial"/>
          <w:b/>
          <w:sz w:val="24"/>
          <w:szCs w:val="24"/>
          <w:lang w:val="ru-RU"/>
        </w:rPr>
        <w:t xml:space="preserve">5.1. </w:t>
      </w:r>
      <w:r w:rsidRPr="00C535CE">
        <w:rPr>
          <w:rFonts w:cs="Arial"/>
          <w:b/>
          <w:iCs/>
          <w:sz w:val="24"/>
          <w:szCs w:val="24"/>
          <w:lang w:val="ru-RU"/>
        </w:rPr>
        <w:t>Топографске подлоге</w:t>
      </w:r>
    </w:p>
    <w:p w:rsidR="00B87179" w:rsidRPr="00C535CE" w:rsidRDefault="00B87179" w:rsidP="00B87179">
      <w:pPr>
        <w:autoSpaceDE w:val="0"/>
        <w:autoSpaceDN w:val="0"/>
        <w:adjustRightInd w:val="0"/>
        <w:ind w:firstLine="720"/>
        <w:rPr>
          <w:rFonts w:cs="Arial"/>
          <w:sz w:val="24"/>
          <w:szCs w:val="24"/>
          <w:lang w:val="ru-RU"/>
        </w:rPr>
      </w:pPr>
      <w:r w:rsidRPr="00C535CE">
        <w:rPr>
          <w:rFonts w:cs="Arial"/>
          <w:sz w:val="24"/>
          <w:szCs w:val="24"/>
          <w:lang w:val="ru-RU"/>
        </w:rPr>
        <w:t>Наручилац ће обезбедити расположиве топографске подлоге (дигитални катастарско-топграфски план - ДКП, ортофото карте у виду геореференцираних растера добијене аерофотограметријским снимањима терена, актуелне сателитске снимке геореференцираних растера, у размери до 1:5000 и др.), за предметну локацију.</w:t>
      </w:r>
    </w:p>
    <w:p w:rsidR="00B87179" w:rsidRPr="00C535CE" w:rsidRDefault="00B87179" w:rsidP="00B87179">
      <w:pPr>
        <w:autoSpaceDE w:val="0"/>
        <w:autoSpaceDN w:val="0"/>
        <w:adjustRightInd w:val="0"/>
        <w:ind w:firstLine="720"/>
        <w:rPr>
          <w:rFonts w:cs="Arial"/>
          <w:sz w:val="24"/>
          <w:szCs w:val="24"/>
          <w:lang w:val="ru-RU"/>
        </w:rPr>
      </w:pPr>
      <w:r w:rsidRPr="00C535CE">
        <w:rPr>
          <w:rFonts w:cs="Arial"/>
          <w:sz w:val="24"/>
          <w:szCs w:val="24"/>
          <w:lang w:val="ru-RU"/>
        </w:rPr>
        <w:t xml:space="preserve">За одређивање конфигурације корита р. Саве и у зони будућег пристаништа, Пројектант ће користити попречне профиле које у оквиру редовне делатности снима Дирекција за водне путеве, као и геодетско снимање подводног дела корита са котама и координатама детаљних тачака у државном Гаус-Кригеровом систему, приобалног појаса десне обале р. Саве, које ће обезбедити Наручилац. </w:t>
      </w:r>
    </w:p>
    <w:p w:rsidR="00B87179" w:rsidRPr="00C535CE" w:rsidRDefault="00B87179" w:rsidP="00B87179">
      <w:pPr>
        <w:autoSpaceDE w:val="0"/>
        <w:autoSpaceDN w:val="0"/>
        <w:adjustRightInd w:val="0"/>
        <w:rPr>
          <w:rFonts w:cs="Arial"/>
          <w:b/>
          <w:iCs/>
          <w:sz w:val="24"/>
          <w:szCs w:val="24"/>
          <w:lang w:val="ru-RU"/>
        </w:rPr>
      </w:pPr>
      <w:r w:rsidRPr="00C535CE">
        <w:rPr>
          <w:rFonts w:cs="Arial"/>
          <w:b/>
          <w:sz w:val="24"/>
          <w:szCs w:val="24"/>
          <w:lang w:val="ru-RU"/>
        </w:rPr>
        <w:t xml:space="preserve">5.2. </w:t>
      </w:r>
      <w:r w:rsidRPr="00C535CE">
        <w:rPr>
          <w:rFonts w:cs="Arial"/>
          <w:b/>
          <w:iCs/>
          <w:sz w:val="24"/>
          <w:szCs w:val="24"/>
          <w:lang w:val="ru-RU"/>
        </w:rPr>
        <w:t>Геотехничке подлоге</w:t>
      </w:r>
    </w:p>
    <w:p w:rsidR="00B87179" w:rsidRPr="00C535CE" w:rsidRDefault="00B87179" w:rsidP="00B87179">
      <w:pPr>
        <w:autoSpaceDE w:val="0"/>
        <w:autoSpaceDN w:val="0"/>
        <w:adjustRightInd w:val="0"/>
        <w:ind w:firstLine="720"/>
        <w:rPr>
          <w:rFonts w:cs="Arial"/>
          <w:sz w:val="24"/>
          <w:szCs w:val="24"/>
          <w:lang w:val="ru-RU"/>
        </w:rPr>
      </w:pPr>
      <w:r w:rsidRPr="00C535CE">
        <w:rPr>
          <w:rFonts w:cs="Arial"/>
          <w:sz w:val="24"/>
          <w:szCs w:val="24"/>
          <w:lang w:val="ru-RU"/>
        </w:rPr>
        <w:t>Пројектант ће издвојити релевантне податке из постојеће геолошке и геотехничке документације и извршити интерпретацију за наменско коришћење у анализи геотехничких услова за локацију пристаништа. У Генералном пројекту, Пројектант ће предложити програм за обезбеђење геотехничких подлога за фазу Идејног пројекта.</w:t>
      </w:r>
    </w:p>
    <w:p w:rsidR="00B87179" w:rsidRPr="00C535CE" w:rsidRDefault="00B87179" w:rsidP="00B87179">
      <w:pPr>
        <w:autoSpaceDE w:val="0"/>
        <w:autoSpaceDN w:val="0"/>
        <w:adjustRightInd w:val="0"/>
        <w:rPr>
          <w:rFonts w:cs="Arial"/>
          <w:b/>
          <w:iCs/>
          <w:sz w:val="24"/>
          <w:szCs w:val="24"/>
          <w:lang w:val="ru-RU"/>
        </w:rPr>
      </w:pPr>
      <w:r w:rsidRPr="00C535CE">
        <w:rPr>
          <w:rFonts w:cs="Arial"/>
          <w:b/>
          <w:iCs/>
          <w:sz w:val="24"/>
          <w:szCs w:val="24"/>
          <w:lang w:val="ru-RU"/>
        </w:rPr>
        <w:t>5.3. Климатско-метеоролошке подлоге</w:t>
      </w:r>
    </w:p>
    <w:p w:rsidR="00B87179" w:rsidRPr="00C535CE" w:rsidRDefault="00B87179" w:rsidP="00B87179">
      <w:pPr>
        <w:autoSpaceDE w:val="0"/>
        <w:autoSpaceDN w:val="0"/>
        <w:adjustRightInd w:val="0"/>
        <w:ind w:firstLine="720"/>
        <w:rPr>
          <w:rFonts w:cs="Arial"/>
          <w:sz w:val="24"/>
          <w:szCs w:val="24"/>
          <w:lang w:val="ru-RU"/>
        </w:rPr>
      </w:pPr>
      <w:r w:rsidRPr="00C535CE">
        <w:rPr>
          <w:rFonts w:cs="Arial"/>
          <w:sz w:val="24"/>
          <w:szCs w:val="24"/>
          <w:lang w:val="ru-RU"/>
        </w:rPr>
        <w:t>Пројектант ће обрадити к</w:t>
      </w:r>
      <w:r w:rsidRPr="00C535CE">
        <w:rPr>
          <w:rFonts w:cs="Arial"/>
          <w:iCs/>
          <w:sz w:val="24"/>
          <w:szCs w:val="24"/>
          <w:lang w:val="ru-RU"/>
        </w:rPr>
        <w:t>лиматско-метеоролошке подлоге</w:t>
      </w:r>
      <w:r w:rsidRPr="00C535CE">
        <w:rPr>
          <w:rFonts w:cs="Arial"/>
          <w:sz w:val="24"/>
          <w:szCs w:val="24"/>
          <w:lang w:val="ru-RU"/>
        </w:rPr>
        <w:t xml:space="preserve"> на основу расположивих података РХМЗ-а, студија, пројеката, техничке документације и друге доступне архивске грађе, како би их прилагодио потреба</w:t>
      </w:r>
      <w:r w:rsidRPr="00C535CE">
        <w:rPr>
          <w:rFonts w:cs="Arial"/>
          <w:sz w:val="24"/>
          <w:szCs w:val="24"/>
        </w:rPr>
        <w:t>м</w:t>
      </w:r>
      <w:r w:rsidRPr="00C535CE">
        <w:rPr>
          <w:rFonts w:cs="Arial"/>
          <w:sz w:val="24"/>
          <w:szCs w:val="24"/>
          <w:lang w:val="ru-RU"/>
        </w:rPr>
        <w:t>а фазе Генералног пројекта.</w:t>
      </w:r>
    </w:p>
    <w:p w:rsidR="00B87179" w:rsidRPr="00C535CE" w:rsidRDefault="00B87179" w:rsidP="00B87179">
      <w:pPr>
        <w:autoSpaceDE w:val="0"/>
        <w:autoSpaceDN w:val="0"/>
        <w:adjustRightInd w:val="0"/>
        <w:rPr>
          <w:rFonts w:cs="Arial"/>
          <w:b/>
          <w:sz w:val="24"/>
          <w:szCs w:val="24"/>
          <w:lang w:val="ru-RU"/>
        </w:rPr>
      </w:pPr>
      <w:r w:rsidRPr="00C535CE">
        <w:rPr>
          <w:rFonts w:cs="Arial"/>
          <w:b/>
          <w:iCs/>
          <w:sz w:val="24"/>
          <w:szCs w:val="24"/>
          <w:lang w:val="ru-RU"/>
        </w:rPr>
        <w:t>5.4.  Остале подлоге</w:t>
      </w:r>
    </w:p>
    <w:p w:rsidR="00B87179" w:rsidRDefault="00B87179" w:rsidP="00B87179">
      <w:pPr>
        <w:autoSpaceDE w:val="0"/>
        <w:autoSpaceDN w:val="0"/>
        <w:adjustRightInd w:val="0"/>
        <w:ind w:firstLine="720"/>
        <w:rPr>
          <w:rFonts w:cs="Arial"/>
          <w:sz w:val="24"/>
          <w:szCs w:val="24"/>
          <w:lang w:val="ru-RU"/>
        </w:rPr>
      </w:pPr>
      <w:r w:rsidRPr="00C535CE">
        <w:rPr>
          <w:rFonts w:cs="Arial"/>
          <w:sz w:val="24"/>
          <w:szCs w:val="24"/>
          <w:lang w:val="ru-RU"/>
        </w:rPr>
        <w:t>Остале потребне подлоге, Пројектант ће обрадити на основу ПДР-а комплекса ТЕНТ Б, информација, услова за пројектовање и мишљења које Наручилац прибави од појединих носилаца јавних овлашћења, а за фазу Генералног пројекта.</w:t>
      </w:r>
    </w:p>
    <w:p w:rsidR="00B87179" w:rsidRPr="00C535CE" w:rsidRDefault="00B87179" w:rsidP="00B87179">
      <w:pPr>
        <w:autoSpaceDE w:val="0"/>
        <w:autoSpaceDN w:val="0"/>
        <w:adjustRightInd w:val="0"/>
        <w:rPr>
          <w:rFonts w:cs="Arial"/>
          <w:b/>
          <w:bCs/>
          <w:sz w:val="24"/>
          <w:szCs w:val="24"/>
          <w:lang w:val="ru-RU"/>
        </w:rPr>
      </w:pPr>
      <w:r w:rsidRPr="00C535CE">
        <w:rPr>
          <w:rFonts w:cs="Arial"/>
          <w:b/>
          <w:bCs/>
          <w:sz w:val="24"/>
          <w:szCs w:val="24"/>
          <w:lang w:val="ru-RU"/>
        </w:rPr>
        <w:t>6. САДРЖАЈ ТЕХНИЧКЕ ДОКУМЕНТАЦИЈЕ</w:t>
      </w:r>
    </w:p>
    <w:p w:rsidR="00B87179" w:rsidRPr="00C535CE" w:rsidRDefault="00B87179" w:rsidP="00B87179">
      <w:pPr>
        <w:autoSpaceDE w:val="0"/>
        <w:autoSpaceDN w:val="0"/>
        <w:adjustRightInd w:val="0"/>
        <w:ind w:firstLine="720"/>
        <w:rPr>
          <w:rFonts w:cs="Arial"/>
          <w:sz w:val="24"/>
          <w:szCs w:val="24"/>
          <w:lang w:val="ru-RU"/>
        </w:rPr>
      </w:pPr>
      <w:r w:rsidRPr="00C535CE">
        <w:rPr>
          <w:rFonts w:cs="Arial"/>
          <w:sz w:val="24"/>
          <w:szCs w:val="24"/>
          <w:lang w:val="ru-RU"/>
        </w:rPr>
        <w:t xml:space="preserve">Техничка документација обухвата израду </w:t>
      </w:r>
      <w:r w:rsidRPr="00C535CE">
        <w:rPr>
          <w:rFonts w:cs="Arial"/>
          <w:b/>
          <w:bCs/>
          <w:sz w:val="24"/>
          <w:szCs w:val="24"/>
          <w:lang w:val="ru-RU"/>
        </w:rPr>
        <w:t xml:space="preserve">Генералног пројекта </w:t>
      </w:r>
      <w:r w:rsidRPr="00C535CE">
        <w:rPr>
          <w:rFonts w:cs="Arial"/>
          <w:sz w:val="24"/>
          <w:szCs w:val="24"/>
          <w:lang w:val="ru-RU"/>
        </w:rPr>
        <w:t xml:space="preserve">и </w:t>
      </w:r>
      <w:r w:rsidRPr="00C535CE">
        <w:rPr>
          <w:rFonts w:cs="Arial"/>
          <w:b/>
          <w:bCs/>
          <w:sz w:val="24"/>
          <w:szCs w:val="24"/>
          <w:lang w:val="ru-RU"/>
        </w:rPr>
        <w:t>Претходне студије оправданости</w:t>
      </w:r>
      <w:r w:rsidRPr="00C535CE">
        <w:rPr>
          <w:rFonts w:cs="Arial"/>
          <w:sz w:val="24"/>
          <w:szCs w:val="24"/>
          <w:lang w:val="ru-RU"/>
        </w:rPr>
        <w:t>.</w:t>
      </w:r>
    </w:p>
    <w:p w:rsidR="00B87179" w:rsidRPr="00C535CE" w:rsidRDefault="00B87179" w:rsidP="00B87179">
      <w:pPr>
        <w:autoSpaceDE w:val="0"/>
        <w:autoSpaceDN w:val="0"/>
        <w:adjustRightInd w:val="0"/>
        <w:rPr>
          <w:rFonts w:cs="Arial"/>
          <w:b/>
          <w:sz w:val="24"/>
          <w:szCs w:val="24"/>
          <w:lang w:val="ru-RU"/>
        </w:rPr>
      </w:pPr>
      <w:r w:rsidRPr="00C535CE">
        <w:rPr>
          <w:rFonts w:cs="Arial"/>
          <w:b/>
          <w:sz w:val="24"/>
          <w:szCs w:val="24"/>
          <w:lang w:val="ru-RU"/>
        </w:rPr>
        <w:t>6.1.</w:t>
      </w:r>
      <w:r w:rsidRPr="00C535CE">
        <w:rPr>
          <w:rFonts w:cs="Arial"/>
          <w:b/>
          <w:sz w:val="24"/>
          <w:szCs w:val="24"/>
          <w:lang w:val="ru-RU"/>
        </w:rPr>
        <w:tab/>
        <w:t>ГЕНЕРАЛНИ ПРОЈЕКАТ</w:t>
      </w:r>
    </w:p>
    <w:p w:rsidR="00B87179" w:rsidRPr="00C535CE" w:rsidRDefault="00B87179" w:rsidP="00B87179">
      <w:pPr>
        <w:autoSpaceDE w:val="0"/>
        <w:autoSpaceDN w:val="0"/>
        <w:adjustRightInd w:val="0"/>
        <w:ind w:firstLine="720"/>
        <w:rPr>
          <w:rFonts w:cs="Arial"/>
          <w:sz w:val="24"/>
          <w:szCs w:val="24"/>
          <w:lang w:val="ru-RU"/>
        </w:rPr>
      </w:pPr>
      <w:r w:rsidRPr="00C535CE">
        <w:rPr>
          <w:rFonts w:cs="Arial"/>
          <w:sz w:val="24"/>
          <w:szCs w:val="24"/>
          <w:lang w:val="ru-RU"/>
        </w:rPr>
        <w:t>Генерални пројекат радити у свему сагласно Закону о планирању и изградњи и овом Пројектном задатку, тако да обухвати следеће: податке о макролокацији и општој диспозицији објекта, разраду техничко-технолошке концепције и инфраструктуре, варијанте технолошко-техничких решења са становишта уклапања у простор, анализу функционалности и рационалности решења, процену утицаја на животну средину и процену инвестиција и трошкова експлоатације.</w:t>
      </w:r>
    </w:p>
    <w:p w:rsidR="00B87179" w:rsidRPr="00C535CE" w:rsidRDefault="00B87179" w:rsidP="00B87179">
      <w:pPr>
        <w:autoSpaceDE w:val="0"/>
        <w:autoSpaceDN w:val="0"/>
        <w:adjustRightInd w:val="0"/>
        <w:ind w:firstLine="720"/>
        <w:rPr>
          <w:rFonts w:cs="Arial"/>
          <w:sz w:val="24"/>
          <w:szCs w:val="24"/>
          <w:lang w:val="ru-RU"/>
        </w:rPr>
      </w:pPr>
      <w:r w:rsidRPr="00C535CE">
        <w:rPr>
          <w:rFonts w:cs="Arial"/>
          <w:sz w:val="24"/>
          <w:szCs w:val="24"/>
          <w:lang w:val="ru-RU"/>
        </w:rPr>
        <w:t>Локацију пристаништа разматрати на месту предвиђеном у ПДР.</w:t>
      </w:r>
    </w:p>
    <w:p w:rsidR="00B87179" w:rsidRPr="00C535CE" w:rsidRDefault="00B87179" w:rsidP="00B87179">
      <w:pPr>
        <w:autoSpaceDE w:val="0"/>
        <w:autoSpaceDN w:val="0"/>
        <w:adjustRightInd w:val="0"/>
        <w:ind w:firstLine="720"/>
        <w:rPr>
          <w:rFonts w:cs="Arial"/>
          <w:sz w:val="24"/>
          <w:szCs w:val="24"/>
          <w:lang w:val="ru-RU"/>
        </w:rPr>
      </w:pPr>
      <w:r w:rsidRPr="00C535CE">
        <w:rPr>
          <w:rFonts w:cs="Arial"/>
          <w:sz w:val="24"/>
          <w:szCs w:val="24"/>
          <w:lang w:val="ru-RU"/>
        </w:rPr>
        <w:t>Генерални пројекат требало би да садржи следеће:</w:t>
      </w:r>
    </w:p>
    <w:p w:rsidR="00B87179" w:rsidRPr="00C535CE" w:rsidRDefault="00B87179" w:rsidP="00B87179">
      <w:pPr>
        <w:autoSpaceDE w:val="0"/>
        <w:autoSpaceDN w:val="0"/>
        <w:adjustRightInd w:val="0"/>
        <w:ind w:firstLine="720"/>
        <w:rPr>
          <w:rFonts w:cs="Arial"/>
          <w:b/>
          <w:sz w:val="24"/>
          <w:szCs w:val="24"/>
          <w:lang w:val="ru-RU"/>
        </w:rPr>
      </w:pPr>
      <w:r w:rsidRPr="00C535CE">
        <w:rPr>
          <w:rFonts w:cs="Arial"/>
          <w:b/>
          <w:iCs/>
          <w:sz w:val="24"/>
          <w:szCs w:val="24"/>
          <w:lang w:val="ru-RU"/>
        </w:rPr>
        <w:t xml:space="preserve">1. </w:t>
      </w:r>
      <w:r w:rsidRPr="00C535CE">
        <w:rPr>
          <w:rFonts w:cs="Arial"/>
          <w:b/>
          <w:sz w:val="24"/>
          <w:szCs w:val="24"/>
          <w:lang w:val="ru-RU"/>
        </w:rPr>
        <w:t>Технички извештај</w:t>
      </w:r>
    </w:p>
    <w:p w:rsidR="00B87179" w:rsidRPr="00C535CE" w:rsidRDefault="00B87179" w:rsidP="00B87179">
      <w:pPr>
        <w:autoSpaceDE w:val="0"/>
        <w:autoSpaceDN w:val="0"/>
        <w:adjustRightInd w:val="0"/>
        <w:ind w:left="720" w:firstLine="720"/>
        <w:rPr>
          <w:rFonts w:cs="Arial"/>
          <w:iCs/>
          <w:sz w:val="24"/>
          <w:szCs w:val="24"/>
          <w:lang w:val="ru-RU"/>
        </w:rPr>
      </w:pPr>
      <w:r w:rsidRPr="00C535CE">
        <w:rPr>
          <w:rFonts w:cs="Arial"/>
          <w:iCs/>
          <w:sz w:val="24"/>
          <w:szCs w:val="24"/>
          <w:lang w:val="ru-RU"/>
        </w:rPr>
        <w:lastRenderedPageBreak/>
        <w:t xml:space="preserve">1.1 </w:t>
      </w:r>
      <w:r w:rsidRPr="00C535CE">
        <w:rPr>
          <w:rFonts w:cs="Arial"/>
          <w:iCs/>
          <w:sz w:val="24"/>
          <w:szCs w:val="24"/>
          <w:u w:val="single"/>
          <w:lang w:val="ru-RU"/>
        </w:rPr>
        <w:t xml:space="preserve">Општи подаци о пројекту </w:t>
      </w:r>
    </w:p>
    <w:p w:rsidR="00B87179" w:rsidRPr="00C535CE" w:rsidRDefault="00B87179" w:rsidP="00B87179">
      <w:pPr>
        <w:autoSpaceDE w:val="0"/>
        <w:autoSpaceDN w:val="0"/>
        <w:adjustRightInd w:val="0"/>
        <w:ind w:firstLine="720"/>
        <w:rPr>
          <w:rFonts w:cs="Arial"/>
          <w:sz w:val="24"/>
          <w:szCs w:val="24"/>
          <w:lang w:val="ru-RU"/>
        </w:rPr>
      </w:pPr>
      <w:r w:rsidRPr="00C535CE">
        <w:rPr>
          <w:rFonts w:cs="Arial"/>
          <w:sz w:val="24"/>
          <w:szCs w:val="24"/>
          <w:lang w:val="ru-RU"/>
        </w:rPr>
        <w:t>У изради Генералног пројекта поћи од услова за квалификованост теретног пристаништа за међународни интермодални и комбиновани транспорт (тримодални транспорт: вода, железница, пут), у складу са Европским споразумом</w:t>
      </w:r>
      <w:r w:rsidRPr="00C535CE">
        <w:rPr>
          <w:rFonts w:cs="Arial"/>
          <w:sz w:val="24"/>
          <w:szCs w:val="24"/>
        </w:rPr>
        <w:t xml:space="preserve"> </w:t>
      </w:r>
      <w:r w:rsidRPr="00C535CE">
        <w:rPr>
          <w:rFonts w:cs="Arial"/>
          <w:sz w:val="24"/>
          <w:szCs w:val="24"/>
          <w:lang w:val="ru-RU"/>
        </w:rPr>
        <w:t>о главним унутрашњим пловним путевима од међународног значаја  ("Службени гласник РС – Међународни уговори", број 13/13).</w:t>
      </w:r>
    </w:p>
    <w:p w:rsidR="00B87179" w:rsidRPr="00C535CE" w:rsidRDefault="00B87179" w:rsidP="00B87179">
      <w:pPr>
        <w:autoSpaceDE w:val="0"/>
        <w:autoSpaceDN w:val="0"/>
        <w:adjustRightInd w:val="0"/>
        <w:ind w:left="720" w:firstLine="720"/>
        <w:rPr>
          <w:rFonts w:cs="Arial"/>
          <w:iCs/>
          <w:sz w:val="24"/>
          <w:szCs w:val="24"/>
          <w:lang w:val="ru-RU"/>
        </w:rPr>
      </w:pPr>
      <w:r w:rsidRPr="00C535CE">
        <w:rPr>
          <w:rFonts w:cs="Arial"/>
          <w:iCs/>
          <w:sz w:val="24"/>
          <w:szCs w:val="24"/>
          <w:lang w:val="ru-RU"/>
        </w:rPr>
        <w:t xml:space="preserve">1.2. </w:t>
      </w:r>
      <w:r w:rsidRPr="00C535CE">
        <w:rPr>
          <w:rFonts w:cs="Arial"/>
          <w:iCs/>
          <w:sz w:val="24"/>
          <w:szCs w:val="24"/>
          <w:u w:val="single"/>
          <w:lang w:val="ru-RU"/>
        </w:rPr>
        <w:t>Основе за пројектовање</w:t>
      </w:r>
    </w:p>
    <w:p w:rsidR="00B87179" w:rsidRPr="00C535CE" w:rsidRDefault="00B87179" w:rsidP="00B87179">
      <w:pPr>
        <w:autoSpaceDE w:val="0"/>
        <w:autoSpaceDN w:val="0"/>
        <w:adjustRightInd w:val="0"/>
        <w:ind w:firstLine="720"/>
        <w:rPr>
          <w:rFonts w:cs="Arial"/>
          <w:sz w:val="24"/>
          <w:szCs w:val="24"/>
          <w:lang w:val="ru-RU"/>
        </w:rPr>
      </w:pPr>
      <w:r w:rsidRPr="00C535CE">
        <w:rPr>
          <w:rFonts w:cs="Arial"/>
          <w:sz w:val="24"/>
          <w:szCs w:val="24"/>
          <w:lang w:val="ru-RU"/>
        </w:rPr>
        <w:t>У основама за израду Генералног пројекта, Пројектант ће обрадити следеће:</w:t>
      </w:r>
    </w:p>
    <w:p w:rsidR="00B87179" w:rsidRPr="00C535CE" w:rsidRDefault="00B87179" w:rsidP="003E23EA">
      <w:pPr>
        <w:numPr>
          <w:ilvl w:val="0"/>
          <w:numId w:val="24"/>
        </w:numPr>
        <w:autoSpaceDE w:val="0"/>
        <w:autoSpaceDN w:val="0"/>
        <w:adjustRightInd w:val="0"/>
        <w:spacing w:after="200" w:line="276" w:lineRule="auto"/>
        <w:contextualSpacing/>
        <w:rPr>
          <w:rFonts w:eastAsia="Calibri" w:cs="Arial"/>
          <w:sz w:val="24"/>
          <w:szCs w:val="24"/>
          <w:lang w:val="ru-RU"/>
        </w:rPr>
      </w:pPr>
      <w:r w:rsidRPr="00C535CE">
        <w:rPr>
          <w:rFonts w:eastAsia="Calibri" w:cs="Arial"/>
          <w:sz w:val="24"/>
          <w:szCs w:val="24"/>
          <w:lang w:val="ru-RU"/>
        </w:rPr>
        <w:t>Домаћа и инострана регулатива (закони, стандарди, препоруке и др.);</w:t>
      </w:r>
    </w:p>
    <w:p w:rsidR="00B87179" w:rsidRPr="00C535CE" w:rsidRDefault="00B87179" w:rsidP="003E23EA">
      <w:pPr>
        <w:numPr>
          <w:ilvl w:val="0"/>
          <w:numId w:val="24"/>
        </w:numPr>
        <w:autoSpaceDE w:val="0"/>
        <w:autoSpaceDN w:val="0"/>
        <w:adjustRightInd w:val="0"/>
        <w:spacing w:after="200" w:line="276" w:lineRule="auto"/>
        <w:contextualSpacing/>
        <w:rPr>
          <w:rFonts w:eastAsia="Calibri" w:cs="Arial"/>
          <w:sz w:val="24"/>
          <w:szCs w:val="24"/>
          <w:lang w:val="ru-RU"/>
        </w:rPr>
      </w:pPr>
      <w:r w:rsidRPr="00C535CE">
        <w:rPr>
          <w:rFonts w:eastAsia="Calibri" w:cs="Arial"/>
          <w:sz w:val="24"/>
          <w:szCs w:val="24"/>
          <w:lang w:val="ru-RU"/>
        </w:rPr>
        <w:t>Кратак приказ коришћених подлога (топографске, геотехничке, хидролошке, климатсо-метеоролошке и др.);</w:t>
      </w:r>
    </w:p>
    <w:p w:rsidR="00B87179" w:rsidRPr="00C535CE" w:rsidRDefault="00B87179" w:rsidP="003E23EA">
      <w:pPr>
        <w:numPr>
          <w:ilvl w:val="0"/>
          <w:numId w:val="24"/>
        </w:numPr>
        <w:autoSpaceDE w:val="0"/>
        <w:autoSpaceDN w:val="0"/>
        <w:adjustRightInd w:val="0"/>
        <w:spacing w:after="200" w:line="276" w:lineRule="auto"/>
        <w:contextualSpacing/>
        <w:rPr>
          <w:rFonts w:eastAsia="Calibri" w:cs="Arial"/>
          <w:sz w:val="24"/>
          <w:szCs w:val="24"/>
          <w:lang w:val="ru-RU"/>
        </w:rPr>
      </w:pPr>
      <w:r w:rsidRPr="00C535CE">
        <w:rPr>
          <w:rFonts w:eastAsia="Calibri" w:cs="Arial"/>
          <w:sz w:val="24"/>
          <w:szCs w:val="24"/>
          <w:lang w:val="ru-RU"/>
        </w:rPr>
        <w:t>Приказ просторних планова и урбанистичких планова развоја;</w:t>
      </w:r>
    </w:p>
    <w:p w:rsidR="00B87179" w:rsidRPr="00C535CE" w:rsidRDefault="00B87179" w:rsidP="003E23EA">
      <w:pPr>
        <w:numPr>
          <w:ilvl w:val="0"/>
          <w:numId w:val="24"/>
        </w:numPr>
        <w:autoSpaceDE w:val="0"/>
        <w:autoSpaceDN w:val="0"/>
        <w:adjustRightInd w:val="0"/>
        <w:spacing w:after="200" w:line="276" w:lineRule="auto"/>
        <w:contextualSpacing/>
        <w:rPr>
          <w:rFonts w:eastAsia="Calibri" w:cs="Arial"/>
          <w:sz w:val="24"/>
          <w:szCs w:val="24"/>
          <w:lang w:val="ru-RU"/>
        </w:rPr>
      </w:pPr>
      <w:r w:rsidRPr="00C535CE">
        <w:rPr>
          <w:rFonts w:eastAsia="Calibri" w:cs="Arial"/>
          <w:sz w:val="24"/>
          <w:szCs w:val="24"/>
          <w:lang w:val="ru-RU"/>
        </w:rPr>
        <w:t>Намена површина и коришћење земљишта;</w:t>
      </w:r>
    </w:p>
    <w:p w:rsidR="00B87179" w:rsidRPr="00C535CE" w:rsidRDefault="00B87179" w:rsidP="003E23EA">
      <w:pPr>
        <w:numPr>
          <w:ilvl w:val="0"/>
          <w:numId w:val="24"/>
        </w:numPr>
        <w:autoSpaceDE w:val="0"/>
        <w:autoSpaceDN w:val="0"/>
        <w:adjustRightInd w:val="0"/>
        <w:spacing w:after="200" w:line="276" w:lineRule="auto"/>
        <w:contextualSpacing/>
        <w:rPr>
          <w:rFonts w:eastAsia="Calibri" w:cs="Arial"/>
          <w:sz w:val="24"/>
          <w:szCs w:val="24"/>
          <w:lang w:val="ru-RU"/>
        </w:rPr>
      </w:pPr>
      <w:r w:rsidRPr="00C535CE">
        <w:rPr>
          <w:rFonts w:eastAsia="Calibri" w:cs="Arial"/>
          <w:sz w:val="24"/>
          <w:szCs w:val="24"/>
          <w:lang w:val="ru-RU"/>
        </w:rPr>
        <w:t>Зоне заштите и други предпројектни услови;</w:t>
      </w:r>
    </w:p>
    <w:p w:rsidR="00B87179" w:rsidRPr="00C535CE" w:rsidRDefault="00B87179" w:rsidP="003E23EA">
      <w:pPr>
        <w:numPr>
          <w:ilvl w:val="0"/>
          <w:numId w:val="24"/>
        </w:numPr>
        <w:autoSpaceDE w:val="0"/>
        <w:autoSpaceDN w:val="0"/>
        <w:adjustRightInd w:val="0"/>
        <w:spacing w:after="200" w:line="276" w:lineRule="auto"/>
        <w:contextualSpacing/>
        <w:rPr>
          <w:rFonts w:eastAsia="Calibri" w:cs="Arial"/>
          <w:sz w:val="24"/>
          <w:szCs w:val="24"/>
          <w:lang w:val="ru-RU"/>
        </w:rPr>
      </w:pPr>
      <w:r w:rsidRPr="00C535CE">
        <w:rPr>
          <w:rFonts w:eastAsia="Calibri" w:cs="Arial"/>
          <w:sz w:val="24"/>
          <w:szCs w:val="24"/>
          <w:lang w:val="ru-RU"/>
        </w:rPr>
        <w:t>Обраду капацитета пристаништа за потребе ТЕНТ Б,  на основу сарадње са Наручиоцем, прогноза из ПДР-а и сопствених анализа извршених за сличне пројекте и транспортне студије.</w:t>
      </w:r>
    </w:p>
    <w:p w:rsidR="00B87179" w:rsidRPr="00C535CE" w:rsidRDefault="00B87179" w:rsidP="00B87179">
      <w:pPr>
        <w:autoSpaceDE w:val="0"/>
        <w:autoSpaceDN w:val="0"/>
        <w:adjustRightInd w:val="0"/>
        <w:rPr>
          <w:rFonts w:cs="Arial"/>
          <w:sz w:val="24"/>
          <w:szCs w:val="24"/>
          <w:lang w:val="ru-RU"/>
        </w:rPr>
      </w:pPr>
    </w:p>
    <w:p w:rsidR="00B87179" w:rsidRPr="00C535CE" w:rsidRDefault="00B87179" w:rsidP="00B87179">
      <w:pPr>
        <w:autoSpaceDE w:val="0"/>
        <w:autoSpaceDN w:val="0"/>
        <w:adjustRightInd w:val="0"/>
        <w:ind w:firstLine="720"/>
        <w:rPr>
          <w:rFonts w:cs="Arial"/>
          <w:iCs/>
          <w:sz w:val="24"/>
          <w:szCs w:val="24"/>
          <w:lang w:val="ru-RU"/>
        </w:rPr>
      </w:pPr>
      <w:r w:rsidRPr="00C535CE">
        <w:rPr>
          <w:rFonts w:cs="Arial"/>
          <w:iCs/>
          <w:sz w:val="24"/>
          <w:szCs w:val="24"/>
          <w:lang w:val="ru-RU"/>
        </w:rPr>
        <w:t xml:space="preserve">1.3. </w:t>
      </w:r>
      <w:r w:rsidRPr="00C535CE">
        <w:rPr>
          <w:rFonts w:cs="Arial"/>
          <w:iCs/>
          <w:sz w:val="24"/>
          <w:szCs w:val="24"/>
          <w:u w:val="single"/>
          <w:lang w:val="ru-RU"/>
        </w:rPr>
        <w:t>Функционалне и експлоатационе карактеристике теретног пристаништа</w:t>
      </w:r>
    </w:p>
    <w:p w:rsidR="00B87179" w:rsidRPr="00C535CE" w:rsidRDefault="00B87179" w:rsidP="00B87179">
      <w:pPr>
        <w:autoSpaceDE w:val="0"/>
        <w:autoSpaceDN w:val="0"/>
        <w:adjustRightInd w:val="0"/>
        <w:ind w:firstLine="720"/>
        <w:rPr>
          <w:rFonts w:cs="Arial"/>
          <w:sz w:val="24"/>
          <w:szCs w:val="24"/>
          <w:lang w:val="ru-RU"/>
        </w:rPr>
      </w:pPr>
      <w:r w:rsidRPr="00C535CE">
        <w:rPr>
          <w:rFonts w:cs="Arial"/>
          <w:sz w:val="24"/>
          <w:szCs w:val="24"/>
          <w:lang w:val="ru-RU"/>
        </w:rPr>
        <w:t>На основу предвиђених капацитета пристаништа за потребе ТЕНТ Б, одредити</w:t>
      </w:r>
    </w:p>
    <w:p w:rsidR="00B87179" w:rsidRPr="00C535CE" w:rsidRDefault="00B87179" w:rsidP="00B87179">
      <w:pPr>
        <w:autoSpaceDE w:val="0"/>
        <w:autoSpaceDN w:val="0"/>
        <w:adjustRightInd w:val="0"/>
        <w:rPr>
          <w:rFonts w:cs="Arial"/>
          <w:sz w:val="24"/>
          <w:szCs w:val="24"/>
          <w:lang w:val="sr-Cyrl-CS"/>
        </w:rPr>
      </w:pPr>
      <w:r w:rsidRPr="00C535CE">
        <w:rPr>
          <w:rFonts w:cs="Arial"/>
          <w:sz w:val="24"/>
          <w:szCs w:val="24"/>
          <w:lang w:val="ru-RU"/>
        </w:rPr>
        <w:t xml:space="preserve">карактеристике теретног пристаништа. </w:t>
      </w:r>
      <w:r w:rsidRPr="00C535CE">
        <w:rPr>
          <w:rFonts w:cs="Arial"/>
          <w:sz w:val="24"/>
          <w:szCs w:val="24"/>
          <w:lang w:val="sr-Cyrl-CS"/>
        </w:rPr>
        <w:t>Kарактеристике обухватају објекте, опрему и саобраћајну инфраструктуру, како ону за повезивање са јавним мрежама (железница, друм), тако и ону унутар пристаништа.</w:t>
      </w:r>
    </w:p>
    <w:p w:rsidR="00B87179" w:rsidRPr="00C535CE" w:rsidRDefault="00B87179" w:rsidP="00B87179">
      <w:pPr>
        <w:autoSpaceDE w:val="0"/>
        <w:autoSpaceDN w:val="0"/>
        <w:adjustRightInd w:val="0"/>
        <w:ind w:firstLine="720"/>
        <w:rPr>
          <w:rFonts w:cs="Arial"/>
          <w:sz w:val="24"/>
          <w:szCs w:val="24"/>
          <w:lang w:val="ru-RU"/>
        </w:rPr>
      </w:pPr>
      <w:r w:rsidRPr="00C535CE">
        <w:rPr>
          <w:rFonts w:cs="Arial"/>
          <w:sz w:val="24"/>
          <w:szCs w:val="24"/>
          <w:lang w:val="ru-RU"/>
        </w:rPr>
        <w:t>На основу наведеног требало би обрадити следеће елементе:</w:t>
      </w:r>
    </w:p>
    <w:p w:rsidR="00B87179" w:rsidRPr="00C535CE" w:rsidRDefault="00B87179" w:rsidP="003E23EA">
      <w:pPr>
        <w:numPr>
          <w:ilvl w:val="0"/>
          <w:numId w:val="24"/>
        </w:numPr>
        <w:autoSpaceDE w:val="0"/>
        <w:autoSpaceDN w:val="0"/>
        <w:adjustRightInd w:val="0"/>
        <w:spacing w:after="200" w:line="276" w:lineRule="auto"/>
        <w:contextualSpacing/>
        <w:rPr>
          <w:rFonts w:eastAsia="Calibri" w:cs="Arial"/>
          <w:sz w:val="24"/>
          <w:szCs w:val="24"/>
          <w:lang w:val="ru-RU"/>
        </w:rPr>
      </w:pPr>
      <w:r w:rsidRPr="00C535CE">
        <w:rPr>
          <w:rFonts w:eastAsia="Calibri" w:cs="Arial"/>
          <w:sz w:val="24"/>
          <w:szCs w:val="24"/>
          <w:lang w:val="ru-RU"/>
        </w:rPr>
        <w:t>Концепцију пристаништа (акваторија, територија, веза са пловним путем р. Саве);</w:t>
      </w:r>
    </w:p>
    <w:p w:rsidR="00B87179" w:rsidRPr="00C535CE" w:rsidRDefault="00B87179" w:rsidP="003E23EA">
      <w:pPr>
        <w:numPr>
          <w:ilvl w:val="0"/>
          <w:numId w:val="24"/>
        </w:numPr>
        <w:autoSpaceDE w:val="0"/>
        <w:autoSpaceDN w:val="0"/>
        <w:adjustRightInd w:val="0"/>
        <w:spacing w:after="200" w:line="276" w:lineRule="auto"/>
        <w:contextualSpacing/>
        <w:rPr>
          <w:rFonts w:eastAsia="Calibri" w:cs="Arial"/>
          <w:sz w:val="24"/>
          <w:szCs w:val="24"/>
          <w:lang w:val="ru-RU"/>
        </w:rPr>
      </w:pPr>
      <w:r w:rsidRPr="00C535CE">
        <w:rPr>
          <w:rFonts w:eastAsia="Calibri" w:cs="Arial"/>
          <w:sz w:val="24"/>
          <w:szCs w:val="24"/>
          <w:lang w:val="ru-RU"/>
        </w:rPr>
        <w:t>Концепцију повезивања са осталим видовима саобраћаја (приступне саобраћајнице и прикључци на јавне мреже);</w:t>
      </w:r>
    </w:p>
    <w:p w:rsidR="00B87179" w:rsidRPr="00C535CE" w:rsidRDefault="00B87179" w:rsidP="003E23EA">
      <w:pPr>
        <w:numPr>
          <w:ilvl w:val="0"/>
          <w:numId w:val="24"/>
        </w:numPr>
        <w:autoSpaceDE w:val="0"/>
        <w:autoSpaceDN w:val="0"/>
        <w:adjustRightInd w:val="0"/>
        <w:spacing w:after="200" w:line="276" w:lineRule="auto"/>
        <w:contextualSpacing/>
        <w:rPr>
          <w:rFonts w:eastAsia="Calibri" w:cs="Arial"/>
          <w:sz w:val="24"/>
          <w:szCs w:val="24"/>
          <w:lang w:val="ru-RU"/>
        </w:rPr>
      </w:pPr>
      <w:r w:rsidRPr="00C535CE">
        <w:rPr>
          <w:rFonts w:eastAsia="Calibri" w:cs="Arial"/>
          <w:sz w:val="24"/>
          <w:szCs w:val="24"/>
          <w:lang w:val="ru-RU"/>
        </w:rPr>
        <w:t>Концепција повезивања на водоводну, канализациону, енергетску и комуникациону мрежу;</w:t>
      </w:r>
    </w:p>
    <w:p w:rsidR="00B87179" w:rsidRPr="00C535CE" w:rsidRDefault="00B87179" w:rsidP="003E23EA">
      <w:pPr>
        <w:numPr>
          <w:ilvl w:val="0"/>
          <w:numId w:val="24"/>
        </w:numPr>
        <w:autoSpaceDE w:val="0"/>
        <w:autoSpaceDN w:val="0"/>
        <w:adjustRightInd w:val="0"/>
        <w:spacing w:after="200" w:line="276" w:lineRule="auto"/>
        <w:contextualSpacing/>
        <w:rPr>
          <w:rFonts w:eastAsia="Calibri" w:cs="Arial"/>
          <w:sz w:val="24"/>
          <w:szCs w:val="24"/>
          <w:lang w:val="ru-RU"/>
        </w:rPr>
      </w:pPr>
      <w:r w:rsidRPr="00C535CE">
        <w:rPr>
          <w:rFonts w:eastAsia="Calibri" w:cs="Arial"/>
          <w:sz w:val="24"/>
          <w:szCs w:val="24"/>
          <w:lang w:val="ru-RU"/>
        </w:rPr>
        <w:t>Концепцију и организацију пристанишних садржаја (управне зграде, складишта, силоси, резервоари, и слично) и посебне опреме (контејнерски кранови, дизалице и слично);</w:t>
      </w:r>
    </w:p>
    <w:p w:rsidR="00B87179" w:rsidRPr="00C535CE" w:rsidRDefault="00B87179" w:rsidP="003E23EA">
      <w:pPr>
        <w:numPr>
          <w:ilvl w:val="0"/>
          <w:numId w:val="24"/>
        </w:numPr>
        <w:autoSpaceDE w:val="0"/>
        <w:autoSpaceDN w:val="0"/>
        <w:adjustRightInd w:val="0"/>
        <w:spacing w:after="200" w:line="276" w:lineRule="auto"/>
        <w:contextualSpacing/>
        <w:rPr>
          <w:rFonts w:eastAsia="Calibri" w:cs="Arial"/>
          <w:sz w:val="24"/>
          <w:szCs w:val="24"/>
          <w:lang w:val="ru-RU"/>
        </w:rPr>
      </w:pPr>
      <w:r w:rsidRPr="00C535CE">
        <w:rPr>
          <w:rFonts w:eastAsia="Calibri" w:cs="Arial"/>
          <w:sz w:val="24"/>
          <w:szCs w:val="24"/>
          <w:lang w:val="ru-RU"/>
        </w:rPr>
        <w:t>Геометријске карактеристике ситуационог плана и профила;</w:t>
      </w:r>
    </w:p>
    <w:p w:rsidR="00B87179" w:rsidRPr="00C535CE" w:rsidRDefault="00B87179" w:rsidP="003E23EA">
      <w:pPr>
        <w:numPr>
          <w:ilvl w:val="0"/>
          <w:numId w:val="24"/>
        </w:numPr>
        <w:autoSpaceDE w:val="0"/>
        <w:autoSpaceDN w:val="0"/>
        <w:adjustRightInd w:val="0"/>
        <w:spacing w:after="200" w:line="276" w:lineRule="auto"/>
        <w:contextualSpacing/>
        <w:rPr>
          <w:rFonts w:eastAsia="Calibri" w:cs="Arial"/>
          <w:sz w:val="24"/>
          <w:szCs w:val="24"/>
          <w:lang w:val="ru-RU"/>
        </w:rPr>
      </w:pPr>
      <w:r w:rsidRPr="00C535CE">
        <w:rPr>
          <w:rFonts w:eastAsia="Calibri" w:cs="Arial"/>
          <w:sz w:val="24"/>
          <w:szCs w:val="24"/>
          <w:lang w:val="ru-RU"/>
        </w:rPr>
        <w:t>Процену коштања изградње предложене конфигурације пристаништа.</w:t>
      </w:r>
    </w:p>
    <w:p w:rsidR="00B87179" w:rsidRPr="00C535CE" w:rsidRDefault="00B87179" w:rsidP="00B87179">
      <w:pPr>
        <w:autoSpaceDE w:val="0"/>
        <w:autoSpaceDN w:val="0"/>
        <w:adjustRightInd w:val="0"/>
        <w:rPr>
          <w:rFonts w:cs="Arial"/>
          <w:sz w:val="24"/>
          <w:szCs w:val="24"/>
          <w:lang w:val="ru-RU"/>
        </w:rPr>
      </w:pPr>
    </w:p>
    <w:p w:rsidR="00B87179" w:rsidRPr="00C535CE" w:rsidRDefault="00B87179" w:rsidP="00B87179">
      <w:pPr>
        <w:autoSpaceDE w:val="0"/>
        <w:autoSpaceDN w:val="0"/>
        <w:adjustRightInd w:val="0"/>
        <w:ind w:firstLine="720"/>
        <w:rPr>
          <w:rFonts w:cs="Arial"/>
          <w:iCs/>
          <w:sz w:val="24"/>
          <w:szCs w:val="24"/>
          <w:lang w:val="ru-RU"/>
        </w:rPr>
      </w:pPr>
      <w:r w:rsidRPr="00C535CE">
        <w:rPr>
          <w:rFonts w:cs="Arial"/>
          <w:iCs/>
          <w:sz w:val="24"/>
          <w:szCs w:val="24"/>
          <w:lang w:val="ru-RU"/>
        </w:rPr>
        <w:t xml:space="preserve">1.4. </w:t>
      </w:r>
      <w:r w:rsidRPr="00C535CE">
        <w:rPr>
          <w:rFonts w:cs="Arial"/>
          <w:iCs/>
          <w:sz w:val="24"/>
          <w:szCs w:val="24"/>
          <w:u w:val="single"/>
          <w:lang w:val="ru-RU"/>
        </w:rPr>
        <w:t>Анализа локације за изградњу пристаништа</w:t>
      </w:r>
    </w:p>
    <w:p w:rsidR="00B87179" w:rsidRPr="00C535CE" w:rsidRDefault="00B87179" w:rsidP="00B87179">
      <w:pPr>
        <w:autoSpaceDE w:val="0"/>
        <w:autoSpaceDN w:val="0"/>
        <w:adjustRightInd w:val="0"/>
        <w:ind w:firstLine="720"/>
        <w:rPr>
          <w:rFonts w:cs="Arial"/>
          <w:iCs/>
          <w:sz w:val="24"/>
          <w:szCs w:val="24"/>
          <w:lang w:val="ru-RU"/>
        </w:rPr>
      </w:pPr>
      <w:r w:rsidRPr="00C535CE">
        <w:rPr>
          <w:rFonts w:cs="Arial"/>
          <w:iCs/>
          <w:sz w:val="24"/>
          <w:szCs w:val="24"/>
          <w:lang w:val="ru-RU"/>
        </w:rPr>
        <w:t>Према дефинисаним функционалним и експлоатационим карактеристикама теретног</w:t>
      </w:r>
    </w:p>
    <w:p w:rsidR="00B87179" w:rsidRPr="00C535CE" w:rsidRDefault="00B87179" w:rsidP="00B87179">
      <w:pPr>
        <w:autoSpaceDE w:val="0"/>
        <w:autoSpaceDN w:val="0"/>
        <w:adjustRightInd w:val="0"/>
        <w:rPr>
          <w:rFonts w:cs="Arial"/>
          <w:iCs/>
          <w:sz w:val="24"/>
          <w:szCs w:val="24"/>
          <w:lang w:val="ru-RU"/>
        </w:rPr>
      </w:pPr>
      <w:r w:rsidRPr="00C535CE">
        <w:rPr>
          <w:rFonts w:cs="Arial"/>
          <w:iCs/>
          <w:sz w:val="24"/>
          <w:szCs w:val="24"/>
          <w:lang w:val="ru-RU"/>
        </w:rPr>
        <w:t>пристаништа извршити анализу  локације за његову изградњу. Анализа би требало да обухвати:</w:t>
      </w:r>
    </w:p>
    <w:p w:rsidR="00B87179" w:rsidRPr="00C535CE" w:rsidRDefault="00B87179" w:rsidP="003E23EA">
      <w:pPr>
        <w:numPr>
          <w:ilvl w:val="0"/>
          <w:numId w:val="24"/>
        </w:numPr>
        <w:autoSpaceDE w:val="0"/>
        <w:autoSpaceDN w:val="0"/>
        <w:adjustRightInd w:val="0"/>
        <w:spacing w:after="200" w:line="276" w:lineRule="auto"/>
        <w:contextualSpacing/>
        <w:rPr>
          <w:rFonts w:eastAsia="Calibri" w:cs="Arial"/>
          <w:sz w:val="24"/>
          <w:szCs w:val="24"/>
          <w:lang w:val="ru-RU"/>
        </w:rPr>
      </w:pPr>
      <w:r w:rsidRPr="00C535CE">
        <w:rPr>
          <w:rFonts w:eastAsia="Calibri" w:cs="Arial"/>
          <w:sz w:val="24"/>
          <w:szCs w:val="24"/>
          <w:lang w:val="ru-RU"/>
        </w:rPr>
        <w:lastRenderedPageBreak/>
        <w:t>Природне карактеристике локације;</w:t>
      </w:r>
    </w:p>
    <w:p w:rsidR="00B87179" w:rsidRPr="00C535CE" w:rsidRDefault="00B87179" w:rsidP="003E23EA">
      <w:pPr>
        <w:numPr>
          <w:ilvl w:val="0"/>
          <w:numId w:val="24"/>
        </w:numPr>
        <w:autoSpaceDE w:val="0"/>
        <w:autoSpaceDN w:val="0"/>
        <w:adjustRightInd w:val="0"/>
        <w:spacing w:after="200" w:line="276" w:lineRule="auto"/>
        <w:contextualSpacing/>
        <w:rPr>
          <w:rFonts w:eastAsia="Calibri" w:cs="Arial"/>
          <w:sz w:val="24"/>
          <w:szCs w:val="24"/>
          <w:lang w:val="ru-RU"/>
        </w:rPr>
      </w:pPr>
      <w:r w:rsidRPr="00C535CE">
        <w:rPr>
          <w:rFonts w:eastAsia="Calibri" w:cs="Arial"/>
          <w:sz w:val="24"/>
          <w:szCs w:val="24"/>
          <w:lang w:val="ru-RU"/>
        </w:rPr>
        <w:t>Техничке и технолошке услове за формирање пристаништа;</w:t>
      </w:r>
    </w:p>
    <w:p w:rsidR="00B87179" w:rsidRPr="00C535CE" w:rsidRDefault="00B87179" w:rsidP="003E23EA">
      <w:pPr>
        <w:numPr>
          <w:ilvl w:val="0"/>
          <w:numId w:val="24"/>
        </w:numPr>
        <w:autoSpaceDE w:val="0"/>
        <w:autoSpaceDN w:val="0"/>
        <w:adjustRightInd w:val="0"/>
        <w:spacing w:after="200" w:line="276" w:lineRule="auto"/>
        <w:contextualSpacing/>
        <w:rPr>
          <w:rFonts w:eastAsia="Calibri" w:cs="Arial"/>
          <w:sz w:val="24"/>
          <w:szCs w:val="24"/>
          <w:lang w:val="ru-RU"/>
        </w:rPr>
      </w:pPr>
      <w:r w:rsidRPr="00C535CE">
        <w:rPr>
          <w:rFonts w:eastAsia="Calibri" w:cs="Arial"/>
          <w:sz w:val="24"/>
          <w:szCs w:val="24"/>
          <w:lang w:val="ru-RU"/>
        </w:rPr>
        <w:t>Уклапање у просторно окружење;</w:t>
      </w:r>
    </w:p>
    <w:p w:rsidR="00B87179" w:rsidRPr="00C535CE" w:rsidRDefault="00B87179" w:rsidP="003E23EA">
      <w:pPr>
        <w:numPr>
          <w:ilvl w:val="0"/>
          <w:numId w:val="24"/>
        </w:numPr>
        <w:autoSpaceDE w:val="0"/>
        <w:autoSpaceDN w:val="0"/>
        <w:adjustRightInd w:val="0"/>
        <w:spacing w:after="200" w:line="276" w:lineRule="auto"/>
        <w:contextualSpacing/>
        <w:rPr>
          <w:rFonts w:eastAsia="Calibri" w:cs="Arial"/>
          <w:sz w:val="24"/>
          <w:szCs w:val="24"/>
          <w:lang w:val="ru-RU"/>
        </w:rPr>
      </w:pPr>
      <w:r w:rsidRPr="00C535CE">
        <w:rPr>
          <w:rFonts w:eastAsia="Calibri" w:cs="Arial"/>
          <w:sz w:val="24"/>
          <w:szCs w:val="24"/>
          <w:lang w:val="ru-RU"/>
        </w:rPr>
        <w:t>Законске и друге услове и ограничења за формирање пристаништа;</w:t>
      </w:r>
    </w:p>
    <w:p w:rsidR="00B87179" w:rsidRPr="00C535CE" w:rsidRDefault="00B87179" w:rsidP="003E23EA">
      <w:pPr>
        <w:numPr>
          <w:ilvl w:val="0"/>
          <w:numId w:val="24"/>
        </w:numPr>
        <w:autoSpaceDE w:val="0"/>
        <w:autoSpaceDN w:val="0"/>
        <w:adjustRightInd w:val="0"/>
        <w:spacing w:after="200" w:line="276" w:lineRule="auto"/>
        <w:contextualSpacing/>
        <w:rPr>
          <w:rFonts w:eastAsia="Calibri" w:cs="Arial"/>
          <w:sz w:val="24"/>
          <w:szCs w:val="24"/>
          <w:lang w:val="ru-RU"/>
        </w:rPr>
      </w:pPr>
      <w:r w:rsidRPr="00C535CE">
        <w:rPr>
          <w:rFonts w:eastAsia="Calibri" w:cs="Arial"/>
          <w:sz w:val="24"/>
          <w:szCs w:val="24"/>
          <w:lang w:val="ru-RU"/>
        </w:rPr>
        <w:t>Закључак и препоруке.</w:t>
      </w:r>
    </w:p>
    <w:p w:rsidR="00B87179" w:rsidRPr="00C535CE" w:rsidRDefault="00B87179" w:rsidP="00B87179">
      <w:pPr>
        <w:autoSpaceDE w:val="0"/>
        <w:autoSpaceDN w:val="0"/>
        <w:adjustRightInd w:val="0"/>
        <w:ind w:firstLine="720"/>
        <w:rPr>
          <w:rFonts w:cs="Arial"/>
          <w:b/>
          <w:iCs/>
          <w:sz w:val="24"/>
          <w:szCs w:val="24"/>
          <w:lang w:val="ru-RU"/>
        </w:rPr>
      </w:pPr>
      <w:r w:rsidRPr="00C535CE">
        <w:rPr>
          <w:rFonts w:cs="Arial"/>
          <w:b/>
          <w:iCs/>
          <w:sz w:val="24"/>
          <w:szCs w:val="24"/>
          <w:lang w:val="ru-RU"/>
        </w:rPr>
        <w:t xml:space="preserve">2. </w:t>
      </w:r>
      <w:r w:rsidRPr="00C535CE">
        <w:rPr>
          <w:rFonts w:cs="Arial"/>
          <w:b/>
          <w:iCs/>
          <w:sz w:val="24"/>
          <w:szCs w:val="24"/>
          <w:lang w:val="ru-RU"/>
        </w:rPr>
        <w:tab/>
        <w:t>Графичка документација</w:t>
      </w:r>
    </w:p>
    <w:p w:rsidR="00B87179" w:rsidRPr="00C535CE" w:rsidRDefault="00B87179" w:rsidP="00B87179">
      <w:pPr>
        <w:autoSpaceDE w:val="0"/>
        <w:autoSpaceDN w:val="0"/>
        <w:adjustRightInd w:val="0"/>
        <w:ind w:firstLine="720"/>
        <w:rPr>
          <w:rFonts w:cs="Arial"/>
          <w:iCs/>
          <w:sz w:val="24"/>
          <w:szCs w:val="24"/>
          <w:lang w:val="ru-RU"/>
        </w:rPr>
      </w:pPr>
      <w:r w:rsidRPr="00C535CE">
        <w:rPr>
          <w:rFonts w:cs="Arial"/>
          <w:iCs/>
          <w:sz w:val="24"/>
          <w:szCs w:val="24"/>
          <w:lang w:val="ru-RU"/>
        </w:rPr>
        <w:t>Генерални пројекат мора да садржи одговарајућу графичку документацију која прати, објашњава и приказује анализе, обраде и техничка решења наведена у Техничком извештају.</w:t>
      </w:r>
    </w:p>
    <w:p w:rsidR="00B87179" w:rsidRPr="00C535CE" w:rsidRDefault="00B87179" w:rsidP="00B87179">
      <w:pPr>
        <w:autoSpaceDE w:val="0"/>
        <w:autoSpaceDN w:val="0"/>
        <w:adjustRightInd w:val="0"/>
        <w:ind w:firstLine="720"/>
        <w:rPr>
          <w:rFonts w:cs="Arial"/>
          <w:b/>
          <w:iCs/>
          <w:sz w:val="24"/>
          <w:szCs w:val="24"/>
          <w:lang w:val="ru-RU"/>
        </w:rPr>
      </w:pPr>
      <w:r w:rsidRPr="00C535CE">
        <w:rPr>
          <w:rFonts w:cs="Arial"/>
          <w:b/>
          <w:iCs/>
          <w:sz w:val="24"/>
          <w:szCs w:val="24"/>
          <w:lang w:val="ru-RU"/>
        </w:rPr>
        <w:t xml:space="preserve">3. </w:t>
      </w:r>
      <w:r w:rsidRPr="00C535CE">
        <w:rPr>
          <w:rFonts w:cs="Arial"/>
          <w:b/>
          <w:iCs/>
          <w:sz w:val="24"/>
          <w:szCs w:val="24"/>
          <w:lang w:val="ru-RU"/>
        </w:rPr>
        <w:tab/>
        <w:t>Истражни радови за наредну фазу пројектовања</w:t>
      </w:r>
    </w:p>
    <w:p w:rsidR="00B87179" w:rsidRPr="00C535CE" w:rsidRDefault="00B87179" w:rsidP="00B87179">
      <w:pPr>
        <w:autoSpaceDE w:val="0"/>
        <w:autoSpaceDN w:val="0"/>
        <w:adjustRightInd w:val="0"/>
        <w:ind w:firstLine="720"/>
        <w:rPr>
          <w:rFonts w:cs="Arial"/>
          <w:iCs/>
          <w:sz w:val="24"/>
          <w:szCs w:val="24"/>
          <w:lang w:val="ru-RU"/>
        </w:rPr>
      </w:pPr>
      <w:r w:rsidRPr="00C535CE">
        <w:rPr>
          <w:rFonts w:cs="Arial"/>
          <w:iCs/>
          <w:sz w:val="24"/>
          <w:szCs w:val="24"/>
          <w:lang w:val="ru-RU"/>
        </w:rPr>
        <w:t xml:space="preserve">У оквиру Генералног пројекта, Пројектант ће предложити Програм истражних радова за наредну фазу пројектовања (Идејни пројекат) у коме ће  дефинисати врсту и обим истражних радова. </w:t>
      </w:r>
    </w:p>
    <w:p w:rsidR="005D012B" w:rsidRDefault="005D012B" w:rsidP="00B87179">
      <w:pPr>
        <w:autoSpaceDE w:val="0"/>
        <w:autoSpaceDN w:val="0"/>
        <w:adjustRightInd w:val="0"/>
        <w:rPr>
          <w:rFonts w:cs="Arial"/>
          <w:iCs/>
          <w:sz w:val="24"/>
          <w:szCs w:val="24"/>
          <w:lang w:val="ru-RU"/>
        </w:rPr>
      </w:pPr>
    </w:p>
    <w:p w:rsidR="00B87179" w:rsidRPr="00C535CE" w:rsidRDefault="00B87179" w:rsidP="00B87179">
      <w:pPr>
        <w:autoSpaceDE w:val="0"/>
        <w:autoSpaceDN w:val="0"/>
        <w:adjustRightInd w:val="0"/>
        <w:rPr>
          <w:rFonts w:cs="Arial"/>
          <w:b/>
          <w:iCs/>
          <w:sz w:val="24"/>
          <w:szCs w:val="24"/>
          <w:lang w:val="ru-RU"/>
        </w:rPr>
      </w:pPr>
      <w:r w:rsidRPr="00C535CE">
        <w:rPr>
          <w:rFonts w:cs="Arial"/>
          <w:b/>
          <w:iCs/>
          <w:sz w:val="24"/>
          <w:szCs w:val="24"/>
          <w:lang w:val="ru-RU"/>
        </w:rPr>
        <w:t>6.2.</w:t>
      </w:r>
      <w:r w:rsidRPr="00C535CE">
        <w:rPr>
          <w:rFonts w:cs="Arial"/>
          <w:b/>
          <w:iCs/>
          <w:sz w:val="24"/>
          <w:szCs w:val="24"/>
          <w:lang w:val="ru-RU"/>
        </w:rPr>
        <w:tab/>
        <w:t>ПРЕТХОДНА СТУДИЈА ОПРАВДАНОСТИ</w:t>
      </w:r>
    </w:p>
    <w:p w:rsidR="00B87179" w:rsidRPr="00C535CE" w:rsidRDefault="00B87179" w:rsidP="00B87179">
      <w:pPr>
        <w:autoSpaceDE w:val="0"/>
        <w:autoSpaceDN w:val="0"/>
        <w:adjustRightInd w:val="0"/>
        <w:ind w:firstLine="720"/>
        <w:rPr>
          <w:rFonts w:cs="Arial"/>
          <w:iCs/>
          <w:sz w:val="24"/>
          <w:szCs w:val="24"/>
          <w:lang w:val="ru-RU"/>
        </w:rPr>
      </w:pPr>
      <w:r w:rsidRPr="00C535CE">
        <w:rPr>
          <w:rFonts w:cs="Arial"/>
          <w:iCs/>
          <w:sz w:val="24"/>
          <w:szCs w:val="24"/>
          <w:lang w:val="ru-RU"/>
        </w:rPr>
        <w:t>Предмет овог Пројектног задатка је и израда Претходне студије оправданости (ПСО), као комплетне инвестиционо техничке документације која ће обухватити решења разматрана у Генералном пројекту.</w:t>
      </w:r>
    </w:p>
    <w:p w:rsidR="00B87179" w:rsidRPr="00C535CE" w:rsidRDefault="00B87179" w:rsidP="00B87179">
      <w:pPr>
        <w:autoSpaceDE w:val="0"/>
        <w:autoSpaceDN w:val="0"/>
        <w:adjustRightInd w:val="0"/>
        <w:ind w:firstLine="720"/>
        <w:rPr>
          <w:rFonts w:cs="Arial"/>
          <w:iCs/>
          <w:sz w:val="24"/>
          <w:szCs w:val="24"/>
          <w:lang w:val="ru-RU"/>
        </w:rPr>
      </w:pPr>
      <w:r w:rsidRPr="00C535CE">
        <w:rPr>
          <w:rFonts w:cs="Arial"/>
          <w:iCs/>
          <w:sz w:val="24"/>
          <w:szCs w:val="24"/>
          <w:lang w:val="ru-RU"/>
        </w:rPr>
        <w:t xml:space="preserve">Претходном студијом оправданости утврђује се нарочито просторна, еколошка, друштвена, финансијска, тржишна и економска оправданост инвестиције за варијантна техничко-технолошка решења дефинисана Генералним пројектом, на основу којих се доноси плански документ, као и одлука о оправданости улагања у претходне радове за Идејни пројекат и израду Студије оправданости. </w:t>
      </w:r>
    </w:p>
    <w:p w:rsidR="00B87179" w:rsidRPr="00C535CE" w:rsidRDefault="00B87179" w:rsidP="00B87179">
      <w:pPr>
        <w:autoSpaceDE w:val="0"/>
        <w:autoSpaceDN w:val="0"/>
        <w:adjustRightInd w:val="0"/>
        <w:ind w:firstLine="720"/>
        <w:rPr>
          <w:rFonts w:cs="Arial"/>
          <w:iCs/>
          <w:sz w:val="24"/>
          <w:szCs w:val="24"/>
          <w:lang w:val="ru-RU"/>
        </w:rPr>
      </w:pPr>
      <w:r w:rsidRPr="00C535CE">
        <w:rPr>
          <w:rFonts w:cs="Arial"/>
          <w:iCs/>
          <w:sz w:val="24"/>
          <w:szCs w:val="24"/>
          <w:lang w:val="ru-RU"/>
        </w:rPr>
        <w:t xml:space="preserve">Пројектант је дужан да Претходну студију оправданости изради у складу са „Правилником о садржини и обиму претходних радова, претходне студије оправданости и студије оправданости “ (Сл.гласник РС бр. 01/12). </w:t>
      </w:r>
    </w:p>
    <w:p w:rsidR="00B87179" w:rsidRPr="00C535CE" w:rsidRDefault="00B87179" w:rsidP="00B87179">
      <w:pPr>
        <w:autoSpaceDE w:val="0"/>
        <w:autoSpaceDN w:val="0"/>
        <w:adjustRightInd w:val="0"/>
        <w:ind w:firstLine="720"/>
        <w:rPr>
          <w:rFonts w:cs="Arial"/>
          <w:iCs/>
          <w:sz w:val="24"/>
          <w:szCs w:val="24"/>
          <w:lang w:val="ru-RU"/>
        </w:rPr>
      </w:pPr>
      <w:r w:rsidRPr="00C535CE">
        <w:rPr>
          <w:rFonts w:cs="Arial"/>
          <w:iCs/>
          <w:sz w:val="24"/>
          <w:szCs w:val="24"/>
          <w:lang w:val="ru-RU"/>
        </w:rPr>
        <w:t>Претходна студија оправданости (ПСО) садржи следеће:</w:t>
      </w:r>
    </w:p>
    <w:p w:rsidR="00B87179" w:rsidRPr="00C535CE" w:rsidRDefault="00B87179" w:rsidP="00B87179">
      <w:pPr>
        <w:autoSpaceDE w:val="0"/>
        <w:autoSpaceDN w:val="0"/>
        <w:adjustRightInd w:val="0"/>
        <w:rPr>
          <w:rFonts w:cs="Arial"/>
          <w:iCs/>
          <w:sz w:val="24"/>
          <w:szCs w:val="24"/>
          <w:lang w:val="ru-RU"/>
        </w:rPr>
      </w:pPr>
    </w:p>
    <w:p w:rsidR="00B87179" w:rsidRPr="00C535CE" w:rsidRDefault="00B87179" w:rsidP="00B87179">
      <w:pPr>
        <w:ind w:firstLine="720"/>
        <w:rPr>
          <w:rFonts w:cs="Arial"/>
          <w:b/>
          <w:bCs/>
          <w:caps/>
          <w:sz w:val="24"/>
          <w:szCs w:val="24"/>
          <w:lang w:val="ru-RU"/>
        </w:rPr>
      </w:pPr>
      <w:r w:rsidRPr="00C535CE">
        <w:rPr>
          <w:rFonts w:cs="Arial"/>
          <w:b/>
          <w:bCs/>
          <w:caps/>
          <w:sz w:val="24"/>
          <w:szCs w:val="24"/>
          <w:lang w:val="ru-RU"/>
        </w:rPr>
        <w:t>1. Увод</w:t>
      </w:r>
    </w:p>
    <w:p w:rsidR="00B87179" w:rsidRPr="00C535CE" w:rsidRDefault="00B87179" w:rsidP="00B87179">
      <w:pPr>
        <w:ind w:left="720" w:firstLine="720"/>
        <w:rPr>
          <w:rFonts w:cs="Arial"/>
          <w:caps/>
          <w:sz w:val="24"/>
          <w:szCs w:val="24"/>
          <w:lang w:val="ru-RU"/>
        </w:rPr>
      </w:pPr>
      <w:r w:rsidRPr="00C535CE">
        <w:rPr>
          <w:rFonts w:cs="Arial"/>
          <w:caps/>
          <w:sz w:val="24"/>
          <w:szCs w:val="24"/>
          <w:lang w:val="ru-RU"/>
        </w:rPr>
        <w:t xml:space="preserve">1.1. циљеви инвестирања </w:t>
      </w:r>
    </w:p>
    <w:p w:rsidR="00B87179" w:rsidRPr="00C535CE" w:rsidRDefault="00B87179" w:rsidP="00B87179">
      <w:pPr>
        <w:ind w:left="720" w:firstLine="720"/>
        <w:rPr>
          <w:rFonts w:cs="Arial"/>
          <w:caps/>
          <w:sz w:val="24"/>
          <w:szCs w:val="24"/>
          <w:lang w:val="ru-RU"/>
        </w:rPr>
      </w:pPr>
      <w:r w:rsidRPr="00C535CE">
        <w:rPr>
          <w:rFonts w:cs="Arial"/>
          <w:caps/>
          <w:sz w:val="24"/>
          <w:szCs w:val="24"/>
          <w:lang w:val="ru-RU"/>
        </w:rPr>
        <w:t xml:space="preserve">1.2. основни подаци о инвеститору и ауторима студије </w:t>
      </w:r>
    </w:p>
    <w:p w:rsidR="00B87179" w:rsidRPr="00C535CE" w:rsidRDefault="00B87179" w:rsidP="00B87179">
      <w:pPr>
        <w:ind w:left="1440" w:firstLine="720"/>
        <w:rPr>
          <w:rFonts w:cs="Arial"/>
          <w:sz w:val="24"/>
          <w:szCs w:val="24"/>
          <w:lang w:val="ru-RU"/>
        </w:rPr>
      </w:pPr>
      <w:r w:rsidRPr="00C535CE">
        <w:rPr>
          <w:rFonts w:cs="Arial"/>
          <w:sz w:val="24"/>
          <w:szCs w:val="24"/>
          <w:lang w:val="ru-RU"/>
        </w:rPr>
        <w:t xml:space="preserve">1.2.1. Основни подаци о инвеститору </w:t>
      </w:r>
    </w:p>
    <w:p w:rsidR="00B87179" w:rsidRPr="00C535CE" w:rsidRDefault="00B87179" w:rsidP="00B87179">
      <w:pPr>
        <w:ind w:left="1440" w:firstLine="720"/>
        <w:rPr>
          <w:rFonts w:cs="Arial"/>
          <w:sz w:val="24"/>
          <w:szCs w:val="24"/>
          <w:lang w:val="ru-RU"/>
        </w:rPr>
      </w:pPr>
      <w:r w:rsidRPr="00C535CE">
        <w:rPr>
          <w:rFonts w:cs="Arial"/>
          <w:sz w:val="24"/>
          <w:szCs w:val="24"/>
          <w:lang w:val="ru-RU"/>
        </w:rPr>
        <w:t xml:space="preserve">1.2.2. </w:t>
      </w:r>
      <w:r w:rsidRPr="00C535CE">
        <w:rPr>
          <w:rFonts w:cs="Arial"/>
          <w:caps/>
          <w:sz w:val="24"/>
          <w:szCs w:val="24"/>
          <w:lang w:val="ru-RU"/>
        </w:rPr>
        <w:t>о</w:t>
      </w:r>
      <w:r w:rsidRPr="00C535CE">
        <w:rPr>
          <w:rFonts w:cs="Arial"/>
          <w:sz w:val="24"/>
          <w:szCs w:val="24"/>
          <w:lang w:val="ru-RU"/>
        </w:rPr>
        <w:t>сновни подаци о ауторима студије</w:t>
      </w:r>
    </w:p>
    <w:p w:rsidR="00B87179" w:rsidRPr="00C535CE" w:rsidRDefault="00B87179" w:rsidP="00B87179">
      <w:pPr>
        <w:ind w:left="720" w:firstLine="720"/>
        <w:rPr>
          <w:rFonts w:cs="Arial"/>
          <w:caps/>
          <w:sz w:val="24"/>
          <w:szCs w:val="24"/>
          <w:lang w:val="ru-RU"/>
        </w:rPr>
      </w:pPr>
      <w:r w:rsidRPr="00C535CE">
        <w:rPr>
          <w:rFonts w:cs="Arial"/>
          <w:caps/>
          <w:sz w:val="24"/>
          <w:szCs w:val="24"/>
          <w:lang w:val="ru-RU"/>
        </w:rPr>
        <w:t>1.3. задатак за израду студије</w:t>
      </w:r>
    </w:p>
    <w:p w:rsidR="00B87179" w:rsidRPr="00C535CE" w:rsidRDefault="00B87179" w:rsidP="00B87179">
      <w:pPr>
        <w:ind w:left="720" w:firstLine="720"/>
        <w:rPr>
          <w:rFonts w:cs="Arial"/>
          <w:caps/>
          <w:sz w:val="24"/>
          <w:szCs w:val="24"/>
          <w:lang w:val="ru-RU"/>
        </w:rPr>
      </w:pPr>
      <w:r w:rsidRPr="00C535CE">
        <w:rPr>
          <w:rFonts w:cs="Arial"/>
          <w:caps/>
          <w:sz w:val="24"/>
          <w:szCs w:val="24"/>
          <w:lang w:val="ru-RU"/>
        </w:rPr>
        <w:t>1.4. плански период и информациона основа</w:t>
      </w:r>
    </w:p>
    <w:p w:rsidR="00B87179" w:rsidRPr="00C535CE" w:rsidRDefault="00B87179" w:rsidP="00B87179">
      <w:pPr>
        <w:ind w:left="720" w:firstLine="720"/>
        <w:jc w:val="left"/>
        <w:rPr>
          <w:rFonts w:cs="Arial"/>
          <w:caps/>
          <w:sz w:val="24"/>
          <w:szCs w:val="24"/>
          <w:lang w:val="ru-RU"/>
        </w:rPr>
      </w:pPr>
      <w:r w:rsidRPr="00C535CE">
        <w:rPr>
          <w:rFonts w:cs="Arial"/>
          <w:caps/>
          <w:sz w:val="24"/>
          <w:szCs w:val="24"/>
          <w:lang w:val="ru-RU"/>
        </w:rPr>
        <w:t>1.5. методолошки приступ (образложење примењеног софтверског алата)</w:t>
      </w:r>
    </w:p>
    <w:p w:rsidR="00B87179" w:rsidRPr="00C535CE" w:rsidRDefault="00B87179" w:rsidP="00B87179">
      <w:pPr>
        <w:ind w:firstLine="720"/>
        <w:rPr>
          <w:rFonts w:cs="Arial"/>
          <w:b/>
          <w:caps/>
          <w:sz w:val="24"/>
          <w:szCs w:val="24"/>
          <w:lang w:val="ru-RU"/>
        </w:rPr>
      </w:pPr>
      <w:r w:rsidRPr="00C535CE">
        <w:rPr>
          <w:rFonts w:cs="Arial"/>
          <w:b/>
          <w:caps/>
          <w:sz w:val="24"/>
          <w:szCs w:val="24"/>
          <w:lang w:val="ru-RU"/>
        </w:rPr>
        <w:t>2. Анализа постојећег стања</w:t>
      </w:r>
    </w:p>
    <w:p w:rsidR="00B87179" w:rsidRPr="00C535CE" w:rsidRDefault="00B87179" w:rsidP="00B87179">
      <w:pPr>
        <w:ind w:left="720" w:firstLine="720"/>
        <w:rPr>
          <w:rFonts w:cs="Arial"/>
          <w:caps/>
          <w:sz w:val="24"/>
          <w:szCs w:val="24"/>
          <w:lang w:val="ru-RU"/>
        </w:rPr>
      </w:pPr>
      <w:r w:rsidRPr="00C535CE">
        <w:rPr>
          <w:rFonts w:cs="Arial"/>
          <w:caps/>
          <w:sz w:val="24"/>
          <w:szCs w:val="24"/>
          <w:lang w:val="ru-RU"/>
        </w:rPr>
        <w:t>2.1. просторна локација објекта</w:t>
      </w:r>
    </w:p>
    <w:p w:rsidR="00B87179" w:rsidRPr="00C535CE" w:rsidRDefault="00B87179" w:rsidP="00B87179">
      <w:pPr>
        <w:ind w:left="720" w:firstLine="720"/>
        <w:rPr>
          <w:rFonts w:cs="Arial"/>
          <w:caps/>
          <w:sz w:val="24"/>
          <w:szCs w:val="24"/>
          <w:lang w:val="ru-RU"/>
        </w:rPr>
      </w:pPr>
      <w:r w:rsidRPr="00C535CE">
        <w:rPr>
          <w:rFonts w:cs="Arial"/>
          <w:caps/>
          <w:sz w:val="24"/>
          <w:szCs w:val="24"/>
          <w:lang w:val="ru-RU"/>
        </w:rPr>
        <w:t>2.2. функција објекта и степен искоришћења</w:t>
      </w:r>
    </w:p>
    <w:p w:rsidR="00B87179" w:rsidRPr="00C535CE" w:rsidRDefault="00B87179" w:rsidP="00B87179">
      <w:pPr>
        <w:ind w:left="720" w:firstLine="720"/>
        <w:rPr>
          <w:rFonts w:cs="Arial"/>
          <w:caps/>
          <w:sz w:val="24"/>
          <w:szCs w:val="24"/>
          <w:lang w:val="ru-RU"/>
        </w:rPr>
      </w:pPr>
      <w:r w:rsidRPr="00C535CE">
        <w:rPr>
          <w:rFonts w:cs="Arial"/>
          <w:caps/>
          <w:sz w:val="24"/>
          <w:szCs w:val="24"/>
          <w:lang w:val="ru-RU"/>
        </w:rPr>
        <w:lastRenderedPageBreak/>
        <w:t>2.3. значај објекта у систему</w:t>
      </w:r>
    </w:p>
    <w:p w:rsidR="00B87179" w:rsidRPr="00C535CE" w:rsidRDefault="00B87179" w:rsidP="00B87179">
      <w:pPr>
        <w:ind w:firstLine="720"/>
        <w:rPr>
          <w:rFonts w:cs="Arial"/>
          <w:b/>
          <w:bCs/>
          <w:caps/>
          <w:sz w:val="24"/>
          <w:szCs w:val="24"/>
          <w:lang w:val="ru-RU"/>
        </w:rPr>
      </w:pPr>
      <w:r w:rsidRPr="00C535CE">
        <w:rPr>
          <w:rFonts w:cs="Arial"/>
          <w:b/>
          <w:bCs/>
          <w:caps/>
          <w:sz w:val="24"/>
          <w:szCs w:val="24"/>
          <w:lang w:val="ru-RU"/>
        </w:rPr>
        <w:t>3. Тржишни аспект – анализа и пројекција</w:t>
      </w:r>
    </w:p>
    <w:p w:rsidR="00B87179" w:rsidRPr="00C535CE" w:rsidRDefault="00B87179" w:rsidP="00B87179">
      <w:pPr>
        <w:ind w:left="720" w:firstLine="720"/>
        <w:rPr>
          <w:rFonts w:cs="Arial"/>
          <w:caps/>
          <w:sz w:val="24"/>
          <w:szCs w:val="24"/>
          <w:lang w:val="ru-RU"/>
        </w:rPr>
      </w:pPr>
      <w:r w:rsidRPr="00C535CE">
        <w:rPr>
          <w:rFonts w:cs="Arial"/>
          <w:caps/>
          <w:sz w:val="24"/>
          <w:szCs w:val="24"/>
          <w:lang w:val="ru-RU"/>
        </w:rPr>
        <w:t>3.1. основне карактеристике услуга</w:t>
      </w:r>
    </w:p>
    <w:p w:rsidR="00B87179" w:rsidRPr="00C535CE" w:rsidRDefault="00B87179" w:rsidP="00B87179">
      <w:pPr>
        <w:ind w:left="720" w:firstLine="720"/>
        <w:rPr>
          <w:rFonts w:cs="Arial"/>
          <w:caps/>
          <w:sz w:val="24"/>
          <w:szCs w:val="24"/>
          <w:lang w:val="ru-RU"/>
        </w:rPr>
      </w:pPr>
      <w:r w:rsidRPr="00C535CE">
        <w:rPr>
          <w:rFonts w:cs="Arial"/>
          <w:caps/>
          <w:sz w:val="24"/>
          <w:szCs w:val="24"/>
          <w:lang w:val="ru-RU"/>
        </w:rPr>
        <w:t>3.2. анализа тражње</w:t>
      </w:r>
    </w:p>
    <w:p w:rsidR="00B87179" w:rsidRPr="00C535CE" w:rsidRDefault="00B87179" w:rsidP="00B87179">
      <w:pPr>
        <w:ind w:left="720" w:firstLine="720"/>
        <w:rPr>
          <w:rFonts w:cs="Arial"/>
          <w:caps/>
          <w:sz w:val="24"/>
          <w:szCs w:val="24"/>
          <w:lang w:val="ru-RU"/>
        </w:rPr>
      </w:pPr>
      <w:r w:rsidRPr="00C535CE">
        <w:rPr>
          <w:rFonts w:cs="Arial"/>
          <w:caps/>
          <w:sz w:val="24"/>
          <w:szCs w:val="24"/>
          <w:lang w:val="ru-RU"/>
        </w:rPr>
        <w:t>3.3. анализа понуде</w:t>
      </w:r>
    </w:p>
    <w:p w:rsidR="00B87179" w:rsidRPr="00C535CE" w:rsidRDefault="00B87179" w:rsidP="00B87179">
      <w:pPr>
        <w:ind w:left="720" w:firstLine="720"/>
        <w:rPr>
          <w:rFonts w:cs="Arial"/>
          <w:caps/>
          <w:sz w:val="24"/>
          <w:szCs w:val="24"/>
          <w:lang w:val="ru-RU"/>
        </w:rPr>
      </w:pPr>
      <w:r w:rsidRPr="00C535CE">
        <w:rPr>
          <w:rFonts w:cs="Arial"/>
          <w:caps/>
          <w:sz w:val="24"/>
          <w:szCs w:val="24"/>
          <w:lang w:val="ru-RU"/>
        </w:rPr>
        <w:t>3.4. процена могуће продаје</w:t>
      </w:r>
    </w:p>
    <w:p w:rsidR="00B87179" w:rsidRPr="00C535CE" w:rsidRDefault="00B87179" w:rsidP="00B87179">
      <w:pPr>
        <w:ind w:firstLine="720"/>
        <w:rPr>
          <w:rFonts w:cs="Arial"/>
          <w:b/>
          <w:caps/>
          <w:sz w:val="24"/>
          <w:szCs w:val="24"/>
          <w:lang w:val="ru-RU"/>
        </w:rPr>
      </w:pPr>
      <w:r w:rsidRPr="00C535CE">
        <w:rPr>
          <w:rFonts w:cs="Arial"/>
          <w:b/>
          <w:caps/>
          <w:sz w:val="24"/>
          <w:szCs w:val="24"/>
          <w:lang w:val="ru-RU"/>
        </w:rPr>
        <w:t>4. Приказ технолошко-техничких решења у генералном пројекту</w:t>
      </w:r>
    </w:p>
    <w:p w:rsidR="00B87179" w:rsidRPr="00C535CE" w:rsidRDefault="00B87179" w:rsidP="00B87179">
      <w:pPr>
        <w:ind w:left="720" w:firstLine="720"/>
        <w:rPr>
          <w:rFonts w:cs="Arial"/>
          <w:sz w:val="24"/>
          <w:szCs w:val="24"/>
          <w:lang w:val="ru-RU"/>
        </w:rPr>
      </w:pPr>
      <w:r w:rsidRPr="00C535CE">
        <w:rPr>
          <w:rFonts w:cs="Arial"/>
          <w:sz w:val="24"/>
          <w:szCs w:val="24"/>
          <w:lang w:val="ru-RU"/>
        </w:rPr>
        <w:t>4.1. ПРИКАЗ ИЗРАДЕ ГЕНЕРАЛНОГ ПРОЈЕКТА</w:t>
      </w:r>
    </w:p>
    <w:p w:rsidR="00B87179" w:rsidRPr="00C535CE" w:rsidRDefault="00B87179" w:rsidP="00B87179">
      <w:pPr>
        <w:ind w:left="720" w:firstLine="720"/>
        <w:rPr>
          <w:rFonts w:cs="Arial"/>
          <w:sz w:val="24"/>
          <w:szCs w:val="24"/>
          <w:lang w:val="ru-RU"/>
        </w:rPr>
      </w:pPr>
      <w:r w:rsidRPr="00C535CE">
        <w:rPr>
          <w:rFonts w:cs="Arial"/>
          <w:sz w:val="24"/>
          <w:szCs w:val="24"/>
          <w:lang w:val="ru-RU"/>
        </w:rPr>
        <w:t>4.2. ПРИКАЗ ОСНОВНИХ ЕЛЕМЕНАТА ГЕНЕРАЛНОГ ПРОЈЕКТА</w:t>
      </w:r>
    </w:p>
    <w:p w:rsidR="00B87179" w:rsidRPr="00C535CE" w:rsidRDefault="00B87179" w:rsidP="00B87179">
      <w:pPr>
        <w:ind w:left="720" w:firstLine="720"/>
        <w:jc w:val="left"/>
        <w:rPr>
          <w:rFonts w:cs="Arial"/>
          <w:sz w:val="24"/>
          <w:szCs w:val="24"/>
          <w:lang w:val="ru-RU"/>
        </w:rPr>
      </w:pPr>
      <w:r w:rsidRPr="00C535CE">
        <w:rPr>
          <w:rFonts w:cs="Arial"/>
          <w:sz w:val="24"/>
          <w:szCs w:val="24"/>
          <w:lang w:val="ru-RU"/>
        </w:rPr>
        <w:t xml:space="preserve">4.3. ПРИКАЗ ВАРИЈАНТИ ТЕХНИЧКО-ТЕХНОЛОШКИХ РЕШЕЊА ИЗ ГЕНЕРАЛНОГ ПРОЈЕКТА </w:t>
      </w:r>
    </w:p>
    <w:p w:rsidR="00B87179" w:rsidRPr="00C535CE" w:rsidRDefault="00B87179" w:rsidP="00B87179">
      <w:pPr>
        <w:ind w:left="720" w:firstLine="720"/>
        <w:rPr>
          <w:rFonts w:cs="Arial"/>
          <w:sz w:val="24"/>
          <w:szCs w:val="24"/>
          <w:lang w:val="ru-RU"/>
        </w:rPr>
      </w:pPr>
      <w:r w:rsidRPr="00C535CE">
        <w:rPr>
          <w:rFonts w:cs="Arial"/>
          <w:sz w:val="24"/>
          <w:szCs w:val="24"/>
          <w:lang w:val="ru-RU"/>
        </w:rPr>
        <w:t>4.4. ГРАФИЧКИ ПРИКАЗ РЕШЕЊА</w:t>
      </w:r>
    </w:p>
    <w:p w:rsidR="00B87179" w:rsidRPr="00C535CE" w:rsidRDefault="00B87179" w:rsidP="00B87179">
      <w:pPr>
        <w:ind w:left="720" w:firstLine="720"/>
        <w:rPr>
          <w:rFonts w:cs="Arial"/>
          <w:sz w:val="24"/>
          <w:szCs w:val="24"/>
          <w:lang w:val="ru-RU"/>
        </w:rPr>
      </w:pPr>
      <w:r w:rsidRPr="00C535CE">
        <w:rPr>
          <w:rFonts w:cs="Arial"/>
          <w:sz w:val="24"/>
          <w:szCs w:val="24"/>
          <w:lang w:val="ru-RU"/>
        </w:rPr>
        <w:t>4.5. ПЛАНИРАНИ ВЕК ОБЈЕКТА</w:t>
      </w:r>
    </w:p>
    <w:p w:rsidR="00B87179" w:rsidRPr="00C535CE" w:rsidRDefault="00B87179" w:rsidP="00B87179">
      <w:pPr>
        <w:ind w:left="720" w:firstLine="720"/>
        <w:rPr>
          <w:rFonts w:cs="Arial"/>
          <w:sz w:val="24"/>
          <w:szCs w:val="24"/>
          <w:lang w:val="ru-RU"/>
        </w:rPr>
      </w:pPr>
      <w:r w:rsidRPr="00C535CE">
        <w:rPr>
          <w:rFonts w:cs="Arial"/>
          <w:sz w:val="24"/>
          <w:szCs w:val="24"/>
          <w:lang w:val="ru-RU"/>
        </w:rPr>
        <w:t>4.6. СТРУКТУРА И ДИНАМИКА ПОТРЕБНИХ УЛАГАЊА.</w:t>
      </w:r>
    </w:p>
    <w:p w:rsidR="00B87179" w:rsidRPr="00C535CE" w:rsidRDefault="00B87179" w:rsidP="00B87179">
      <w:pPr>
        <w:ind w:firstLine="720"/>
        <w:rPr>
          <w:rFonts w:cs="Arial"/>
          <w:b/>
          <w:caps/>
          <w:sz w:val="24"/>
          <w:szCs w:val="24"/>
          <w:lang w:val="ru-RU"/>
        </w:rPr>
      </w:pPr>
      <w:r w:rsidRPr="00C535CE">
        <w:rPr>
          <w:rFonts w:cs="Arial"/>
          <w:b/>
          <w:caps/>
          <w:sz w:val="24"/>
          <w:szCs w:val="24"/>
          <w:lang w:val="ru-RU"/>
        </w:rPr>
        <w:t>5. Анализа набавног тржишта</w:t>
      </w:r>
    </w:p>
    <w:p w:rsidR="00B87179" w:rsidRPr="00C535CE" w:rsidRDefault="00B87179" w:rsidP="00B87179">
      <w:pPr>
        <w:ind w:left="720" w:firstLine="720"/>
        <w:rPr>
          <w:rFonts w:cs="Arial"/>
          <w:caps/>
          <w:sz w:val="24"/>
          <w:szCs w:val="24"/>
          <w:lang w:val="ru-RU"/>
        </w:rPr>
      </w:pPr>
      <w:r w:rsidRPr="00C535CE">
        <w:rPr>
          <w:rFonts w:cs="Arial"/>
          <w:caps/>
          <w:sz w:val="24"/>
          <w:szCs w:val="24"/>
          <w:lang w:val="ru-RU"/>
        </w:rPr>
        <w:t>5.1. спецификација и опис потребних инпута</w:t>
      </w:r>
    </w:p>
    <w:p w:rsidR="00B87179" w:rsidRPr="00C535CE" w:rsidRDefault="00B87179" w:rsidP="00B87179">
      <w:pPr>
        <w:ind w:left="1440"/>
        <w:rPr>
          <w:rFonts w:cs="Arial"/>
          <w:caps/>
          <w:sz w:val="24"/>
          <w:szCs w:val="24"/>
          <w:lang w:val="ru-RU"/>
        </w:rPr>
      </w:pPr>
      <w:r w:rsidRPr="00C535CE">
        <w:rPr>
          <w:rFonts w:cs="Arial"/>
          <w:caps/>
          <w:sz w:val="24"/>
          <w:szCs w:val="24"/>
          <w:lang w:val="ru-RU"/>
        </w:rPr>
        <w:t xml:space="preserve">5.2. анализа и процена могућности набавке потребних инпута (домаћи и страни) </w:t>
      </w:r>
    </w:p>
    <w:p w:rsidR="00B87179" w:rsidRPr="00C535CE" w:rsidRDefault="00B87179" w:rsidP="00B87179">
      <w:pPr>
        <w:ind w:left="720" w:firstLine="720"/>
        <w:rPr>
          <w:rFonts w:cs="Arial"/>
          <w:caps/>
          <w:sz w:val="24"/>
          <w:szCs w:val="24"/>
          <w:lang w:val="ru-RU"/>
        </w:rPr>
      </w:pPr>
      <w:r w:rsidRPr="00C535CE">
        <w:rPr>
          <w:rFonts w:cs="Arial"/>
          <w:caps/>
          <w:sz w:val="24"/>
          <w:szCs w:val="24"/>
          <w:lang w:val="ru-RU"/>
        </w:rPr>
        <w:t>5.3. прогноза набавних цена</w:t>
      </w:r>
    </w:p>
    <w:p w:rsidR="00B87179" w:rsidRPr="00C535CE" w:rsidRDefault="00B87179" w:rsidP="00B87179">
      <w:pPr>
        <w:ind w:firstLine="720"/>
        <w:rPr>
          <w:rFonts w:cs="Arial"/>
          <w:b/>
          <w:caps/>
          <w:sz w:val="24"/>
          <w:szCs w:val="24"/>
          <w:lang w:val="ru-RU"/>
        </w:rPr>
      </w:pPr>
      <w:r w:rsidRPr="00C535CE">
        <w:rPr>
          <w:rFonts w:cs="Arial"/>
          <w:b/>
          <w:caps/>
          <w:sz w:val="24"/>
          <w:szCs w:val="24"/>
          <w:lang w:val="ru-RU"/>
        </w:rPr>
        <w:t>6. Просторни аспект</w:t>
      </w:r>
    </w:p>
    <w:p w:rsidR="00B87179" w:rsidRPr="00C535CE" w:rsidRDefault="00B87179" w:rsidP="00B87179">
      <w:pPr>
        <w:ind w:left="720" w:firstLine="720"/>
        <w:rPr>
          <w:rFonts w:cs="Arial"/>
          <w:caps/>
          <w:sz w:val="24"/>
          <w:szCs w:val="24"/>
          <w:lang w:val="ru-RU"/>
        </w:rPr>
      </w:pPr>
      <w:r w:rsidRPr="00C535CE">
        <w:rPr>
          <w:rFonts w:cs="Arial"/>
          <w:caps/>
          <w:sz w:val="24"/>
          <w:szCs w:val="24"/>
          <w:lang w:val="ru-RU"/>
        </w:rPr>
        <w:t>6.1. анализа локацијЕ</w:t>
      </w:r>
    </w:p>
    <w:p w:rsidR="00B87179" w:rsidRPr="00C535CE" w:rsidRDefault="00B87179" w:rsidP="00B87179">
      <w:pPr>
        <w:ind w:left="720" w:firstLine="720"/>
        <w:rPr>
          <w:rFonts w:cs="Arial"/>
          <w:caps/>
          <w:sz w:val="24"/>
          <w:szCs w:val="24"/>
          <w:lang w:val="ru-RU"/>
        </w:rPr>
      </w:pPr>
      <w:r w:rsidRPr="00C535CE">
        <w:rPr>
          <w:rFonts w:cs="Arial"/>
          <w:caps/>
          <w:sz w:val="24"/>
          <w:szCs w:val="24"/>
          <w:lang w:val="ru-RU"/>
        </w:rPr>
        <w:t>6.2. оцена локацијЕ</w:t>
      </w:r>
    </w:p>
    <w:p w:rsidR="00B87179" w:rsidRPr="00C535CE" w:rsidRDefault="00D87B29" w:rsidP="00B87179">
      <w:pPr>
        <w:widowControl w:val="0"/>
        <w:tabs>
          <w:tab w:val="num" w:pos="540"/>
        </w:tabs>
        <w:spacing w:before="0"/>
        <w:ind w:left="720" w:hanging="720"/>
        <w:outlineLvl w:val="1"/>
        <w:rPr>
          <w:rFonts w:cs="Arial"/>
          <w:b/>
          <w:i/>
          <w:sz w:val="24"/>
          <w:szCs w:val="24"/>
          <w:lang w:eastAsia="ar-SA"/>
        </w:rPr>
      </w:pPr>
      <w:r w:rsidRPr="00C535CE">
        <w:rPr>
          <w:rFonts w:cs="Arial"/>
          <w:bCs/>
          <w:i/>
          <w:sz w:val="24"/>
          <w:szCs w:val="24"/>
          <w:lang w:val="sr-Cyrl-CS" w:eastAsia="ar-SA"/>
        </w:rPr>
        <w:tab/>
      </w:r>
      <w:r w:rsidRPr="00C535CE">
        <w:rPr>
          <w:rFonts w:cs="Arial"/>
          <w:bCs/>
          <w:i/>
          <w:sz w:val="24"/>
          <w:szCs w:val="24"/>
          <w:lang w:val="sr-Cyrl-CS" w:eastAsia="ar-SA"/>
        </w:rPr>
        <w:tab/>
      </w:r>
      <w:r w:rsidRPr="00C535CE">
        <w:rPr>
          <w:rFonts w:cs="Arial"/>
          <w:bCs/>
          <w:i/>
          <w:sz w:val="24"/>
          <w:szCs w:val="24"/>
          <w:lang w:val="sr-Cyrl-CS" w:eastAsia="ar-SA"/>
        </w:rPr>
        <w:tab/>
      </w:r>
      <w:r w:rsidR="00B87179" w:rsidRPr="00C535CE">
        <w:rPr>
          <w:rFonts w:cs="Arial"/>
          <w:bCs/>
          <w:i/>
          <w:sz w:val="24"/>
          <w:szCs w:val="24"/>
          <w:lang w:eastAsia="ar-SA"/>
        </w:rPr>
        <w:t>6.2.1. Вредновање по техничким критеријумима</w:t>
      </w:r>
    </w:p>
    <w:p w:rsidR="00B87179" w:rsidRPr="00C535CE" w:rsidRDefault="00D87B29" w:rsidP="00B87179">
      <w:pPr>
        <w:widowControl w:val="0"/>
        <w:tabs>
          <w:tab w:val="num" w:pos="540"/>
        </w:tabs>
        <w:spacing w:before="0"/>
        <w:ind w:left="720" w:hanging="720"/>
        <w:outlineLvl w:val="1"/>
        <w:rPr>
          <w:rFonts w:cs="Arial"/>
          <w:b/>
          <w:i/>
          <w:sz w:val="24"/>
          <w:szCs w:val="24"/>
          <w:lang w:eastAsia="ar-SA"/>
        </w:rPr>
      </w:pPr>
      <w:r w:rsidRPr="00C535CE">
        <w:rPr>
          <w:rFonts w:cs="Arial"/>
          <w:bCs/>
          <w:i/>
          <w:sz w:val="24"/>
          <w:szCs w:val="24"/>
          <w:lang w:val="sr-Cyrl-CS" w:eastAsia="ar-SA"/>
        </w:rPr>
        <w:tab/>
      </w:r>
      <w:r w:rsidRPr="00C535CE">
        <w:rPr>
          <w:rFonts w:cs="Arial"/>
          <w:bCs/>
          <w:i/>
          <w:sz w:val="24"/>
          <w:szCs w:val="24"/>
          <w:lang w:val="sr-Cyrl-CS" w:eastAsia="ar-SA"/>
        </w:rPr>
        <w:tab/>
      </w:r>
      <w:r w:rsidRPr="00C535CE">
        <w:rPr>
          <w:rFonts w:cs="Arial"/>
          <w:bCs/>
          <w:i/>
          <w:sz w:val="24"/>
          <w:szCs w:val="24"/>
          <w:lang w:val="sr-Cyrl-CS" w:eastAsia="ar-SA"/>
        </w:rPr>
        <w:tab/>
      </w:r>
      <w:r w:rsidR="00B87179" w:rsidRPr="00C535CE">
        <w:rPr>
          <w:rFonts w:cs="Arial"/>
          <w:bCs/>
          <w:i/>
          <w:sz w:val="24"/>
          <w:szCs w:val="24"/>
          <w:lang w:eastAsia="ar-SA"/>
        </w:rPr>
        <w:t>6.2.2. Вредновање по законским и другим критеријумима</w:t>
      </w:r>
    </w:p>
    <w:p w:rsidR="00B87179" w:rsidRPr="00C535CE" w:rsidRDefault="00D87B29" w:rsidP="00B87179">
      <w:pPr>
        <w:widowControl w:val="0"/>
        <w:tabs>
          <w:tab w:val="num" w:pos="540"/>
        </w:tabs>
        <w:spacing w:before="0"/>
        <w:ind w:left="720" w:hanging="720"/>
        <w:outlineLvl w:val="1"/>
        <w:rPr>
          <w:rFonts w:cs="Arial"/>
          <w:b/>
          <w:i/>
          <w:sz w:val="24"/>
          <w:szCs w:val="24"/>
          <w:lang w:eastAsia="ar-SA"/>
        </w:rPr>
      </w:pPr>
      <w:r w:rsidRPr="00C535CE">
        <w:rPr>
          <w:rFonts w:cs="Arial"/>
          <w:bCs/>
          <w:i/>
          <w:sz w:val="24"/>
          <w:szCs w:val="24"/>
          <w:lang w:val="sr-Cyrl-CS" w:eastAsia="ar-SA"/>
        </w:rPr>
        <w:tab/>
      </w:r>
      <w:r w:rsidRPr="00C535CE">
        <w:rPr>
          <w:rFonts w:cs="Arial"/>
          <w:bCs/>
          <w:i/>
          <w:sz w:val="24"/>
          <w:szCs w:val="24"/>
          <w:lang w:val="sr-Cyrl-CS" w:eastAsia="ar-SA"/>
        </w:rPr>
        <w:tab/>
      </w:r>
      <w:r w:rsidRPr="00C535CE">
        <w:rPr>
          <w:rFonts w:cs="Arial"/>
          <w:bCs/>
          <w:i/>
          <w:sz w:val="24"/>
          <w:szCs w:val="24"/>
          <w:lang w:val="sr-Cyrl-CS" w:eastAsia="ar-SA"/>
        </w:rPr>
        <w:tab/>
      </w:r>
      <w:r w:rsidR="00B87179" w:rsidRPr="00C535CE">
        <w:rPr>
          <w:rFonts w:cs="Arial"/>
          <w:bCs/>
          <w:i/>
          <w:sz w:val="24"/>
          <w:szCs w:val="24"/>
          <w:lang w:eastAsia="ar-SA"/>
        </w:rPr>
        <w:t>6.2.3. Вредновање локација по економским параметрима</w:t>
      </w:r>
    </w:p>
    <w:p w:rsidR="00B87179" w:rsidRPr="00C535CE" w:rsidRDefault="00B87179" w:rsidP="00B87179">
      <w:pPr>
        <w:ind w:firstLine="720"/>
        <w:rPr>
          <w:rFonts w:cs="Arial"/>
          <w:b/>
          <w:sz w:val="24"/>
          <w:szCs w:val="24"/>
          <w:lang w:val="ru-RU"/>
        </w:rPr>
      </w:pPr>
      <w:r w:rsidRPr="00C535CE">
        <w:rPr>
          <w:rFonts w:cs="Arial"/>
          <w:b/>
          <w:sz w:val="24"/>
          <w:szCs w:val="24"/>
          <w:lang w:val="ru-RU"/>
        </w:rPr>
        <w:t>7. ПРЕТХОДНА АНАЛИЗА УТИЦАЈА НА ЖИВОТНУ СРЕДИНУ</w:t>
      </w:r>
    </w:p>
    <w:p w:rsidR="00B87179" w:rsidRPr="00C535CE" w:rsidRDefault="00B87179" w:rsidP="00B87179">
      <w:pPr>
        <w:ind w:left="720" w:firstLine="720"/>
        <w:rPr>
          <w:rFonts w:cs="Arial"/>
          <w:sz w:val="24"/>
          <w:szCs w:val="24"/>
          <w:lang w:val="ru-RU"/>
        </w:rPr>
      </w:pPr>
      <w:r w:rsidRPr="00C535CE">
        <w:rPr>
          <w:rFonts w:cs="Arial"/>
          <w:sz w:val="24"/>
          <w:szCs w:val="24"/>
          <w:lang w:val="ru-RU"/>
        </w:rPr>
        <w:t>7.1. АНАЛИЗА МОГУЋИХ УТИЦАЈА</w:t>
      </w:r>
    </w:p>
    <w:p w:rsidR="00B87179" w:rsidRPr="00C535CE" w:rsidRDefault="00B87179" w:rsidP="00B87179">
      <w:pPr>
        <w:ind w:left="720" w:firstLine="720"/>
        <w:rPr>
          <w:rFonts w:cs="Arial"/>
          <w:sz w:val="24"/>
          <w:szCs w:val="24"/>
          <w:lang w:val="ru-RU"/>
        </w:rPr>
      </w:pPr>
      <w:r w:rsidRPr="00C535CE">
        <w:rPr>
          <w:rFonts w:cs="Arial"/>
          <w:sz w:val="24"/>
          <w:szCs w:val="24"/>
          <w:lang w:val="ru-RU"/>
        </w:rPr>
        <w:t>7.2. ПРЕДЛОГ МЕРА ЗАШТИТЕ</w:t>
      </w:r>
    </w:p>
    <w:p w:rsidR="00B87179" w:rsidRPr="00C535CE" w:rsidRDefault="001E34F5" w:rsidP="001E34F5">
      <w:pPr>
        <w:ind w:firstLine="720"/>
        <w:jc w:val="left"/>
        <w:rPr>
          <w:rFonts w:cs="Arial"/>
          <w:b/>
          <w:sz w:val="24"/>
          <w:szCs w:val="24"/>
          <w:lang w:val="ru-RU"/>
        </w:rPr>
      </w:pPr>
      <w:r w:rsidRPr="00C535CE">
        <w:rPr>
          <w:rFonts w:cs="Arial"/>
          <w:b/>
          <w:sz w:val="24"/>
          <w:szCs w:val="24"/>
          <w:lang w:val="ru-RU"/>
        </w:rPr>
        <w:t>8.</w:t>
      </w:r>
      <w:r w:rsidR="00B87179" w:rsidRPr="00C535CE">
        <w:rPr>
          <w:rFonts w:cs="Arial"/>
          <w:b/>
          <w:sz w:val="24"/>
          <w:szCs w:val="24"/>
          <w:lang w:val="ru-RU"/>
        </w:rPr>
        <w:t>ФИНАНСИЈСКА АНАЛИЗА И ОЦЕНА РЕНТАБИЛНОСТИ ПРИСТАНИШТА</w:t>
      </w:r>
    </w:p>
    <w:p w:rsidR="00B87179" w:rsidRPr="00C535CE" w:rsidRDefault="00B87179" w:rsidP="00B87179">
      <w:pPr>
        <w:ind w:left="720" w:firstLine="720"/>
        <w:rPr>
          <w:rFonts w:cs="Arial"/>
          <w:caps/>
          <w:sz w:val="24"/>
          <w:szCs w:val="24"/>
          <w:lang w:val="ru-RU"/>
        </w:rPr>
      </w:pPr>
      <w:r w:rsidRPr="00C535CE">
        <w:rPr>
          <w:rFonts w:cs="Arial"/>
          <w:caps/>
          <w:sz w:val="24"/>
          <w:szCs w:val="24"/>
          <w:lang w:val="ru-RU"/>
        </w:rPr>
        <w:t>8.1. Прорачун потребних улагања</w:t>
      </w:r>
    </w:p>
    <w:p w:rsidR="00B87179" w:rsidRPr="00C535CE" w:rsidRDefault="00B87179" w:rsidP="00B87179">
      <w:pPr>
        <w:ind w:left="720" w:firstLine="720"/>
        <w:rPr>
          <w:rFonts w:cs="Arial"/>
          <w:caps/>
          <w:sz w:val="24"/>
          <w:szCs w:val="24"/>
          <w:lang w:val="ru-RU"/>
        </w:rPr>
      </w:pPr>
      <w:r w:rsidRPr="00C535CE">
        <w:rPr>
          <w:rFonts w:cs="Arial"/>
          <w:caps/>
          <w:sz w:val="24"/>
          <w:szCs w:val="24"/>
          <w:lang w:val="ru-RU"/>
        </w:rPr>
        <w:t>8.2. Извори финансирања и обавезе према изворима</w:t>
      </w:r>
    </w:p>
    <w:p w:rsidR="00B87179" w:rsidRPr="00C535CE" w:rsidRDefault="00B87179" w:rsidP="00B87179">
      <w:pPr>
        <w:ind w:left="720" w:firstLine="720"/>
        <w:rPr>
          <w:rFonts w:cs="Arial"/>
          <w:caps/>
          <w:sz w:val="24"/>
          <w:szCs w:val="24"/>
          <w:lang w:val="ru-RU"/>
        </w:rPr>
      </w:pPr>
      <w:r w:rsidRPr="00C535CE">
        <w:rPr>
          <w:rFonts w:cs="Arial"/>
          <w:caps/>
          <w:sz w:val="24"/>
          <w:szCs w:val="24"/>
          <w:lang w:val="ru-RU"/>
        </w:rPr>
        <w:t xml:space="preserve">8.3. Обрачун прихода и трошкова </w:t>
      </w:r>
    </w:p>
    <w:p w:rsidR="00B87179" w:rsidRPr="00C535CE" w:rsidRDefault="00B87179" w:rsidP="00B87179">
      <w:pPr>
        <w:ind w:left="1440" w:firstLine="720"/>
        <w:rPr>
          <w:rFonts w:cs="Arial"/>
          <w:sz w:val="24"/>
          <w:szCs w:val="24"/>
          <w:lang w:val="ru-RU"/>
        </w:rPr>
      </w:pPr>
      <w:r w:rsidRPr="00C535CE">
        <w:rPr>
          <w:rFonts w:cs="Arial"/>
          <w:sz w:val="24"/>
          <w:szCs w:val="24"/>
          <w:lang w:val="ru-RU"/>
        </w:rPr>
        <w:t>8.3.1. Пословни приходи</w:t>
      </w:r>
    </w:p>
    <w:p w:rsidR="00B87179" w:rsidRPr="00C535CE" w:rsidRDefault="00B87179" w:rsidP="00B87179">
      <w:pPr>
        <w:ind w:left="1440" w:firstLine="720"/>
        <w:rPr>
          <w:rFonts w:cs="Arial"/>
          <w:sz w:val="24"/>
          <w:szCs w:val="24"/>
          <w:lang w:val="ru-RU"/>
        </w:rPr>
      </w:pPr>
      <w:r w:rsidRPr="00C535CE">
        <w:rPr>
          <w:rFonts w:cs="Arial"/>
          <w:sz w:val="24"/>
          <w:szCs w:val="24"/>
          <w:lang w:val="ru-RU"/>
        </w:rPr>
        <w:t>8.3.2. Трошкови пословања</w:t>
      </w:r>
    </w:p>
    <w:p w:rsidR="00B87179" w:rsidRPr="00C535CE" w:rsidRDefault="00B87179" w:rsidP="00B87179">
      <w:pPr>
        <w:ind w:left="1440" w:firstLine="720"/>
        <w:rPr>
          <w:rFonts w:cs="Arial"/>
          <w:sz w:val="24"/>
          <w:szCs w:val="24"/>
          <w:lang w:val="ru-RU"/>
        </w:rPr>
      </w:pPr>
      <w:r w:rsidRPr="00C535CE">
        <w:rPr>
          <w:rFonts w:cs="Arial"/>
          <w:sz w:val="24"/>
          <w:szCs w:val="24"/>
          <w:lang w:val="ru-RU"/>
        </w:rPr>
        <w:t>8.3.3. Добит</w:t>
      </w:r>
    </w:p>
    <w:p w:rsidR="00B87179" w:rsidRPr="00C535CE" w:rsidRDefault="00B87179" w:rsidP="00B87179">
      <w:pPr>
        <w:ind w:left="720" w:firstLine="720"/>
        <w:rPr>
          <w:rFonts w:cs="Arial"/>
          <w:sz w:val="24"/>
          <w:szCs w:val="24"/>
          <w:lang w:val="ru-RU"/>
        </w:rPr>
      </w:pPr>
      <w:r w:rsidRPr="00C535CE">
        <w:rPr>
          <w:rFonts w:cs="Arial"/>
          <w:sz w:val="24"/>
          <w:szCs w:val="24"/>
          <w:lang w:val="ru-RU"/>
        </w:rPr>
        <w:t>8.4. НОВЧАНИ ТОКОВИ ПРОЈЕКТА</w:t>
      </w:r>
    </w:p>
    <w:p w:rsidR="00B87179" w:rsidRPr="00C535CE" w:rsidRDefault="00B87179" w:rsidP="00B87179">
      <w:pPr>
        <w:rPr>
          <w:rFonts w:cs="Arial"/>
          <w:sz w:val="24"/>
          <w:szCs w:val="24"/>
          <w:lang w:val="ru-RU"/>
        </w:rPr>
      </w:pPr>
      <w:r w:rsidRPr="00C535CE">
        <w:rPr>
          <w:rFonts w:cs="Arial"/>
          <w:sz w:val="24"/>
          <w:szCs w:val="24"/>
          <w:lang w:val="ru-RU"/>
        </w:rPr>
        <w:lastRenderedPageBreak/>
        <w:tab/>
      </w:r>
      <w:r w:rsidRPr="00C535CE">
        <w:rPr>
          <w:rFonts w:cs="Arial"/>
          <w:sz w:val="24"/>
          <w:szCs w:val="24"/>
          <w:lang w:val="ru-RU"/>
        </w:rPr>
        <w:tab/>
      </w:r>
      <w:r w:rsidRPr="00C535CE">
        <w:rPr>
          <w:rFonts w:cs="Arial"/>
          <w:sz w:val="24"/>
          <w:szCs w:val="24"/>
          <w:lang w:val="ru-RU"/>
        </w:rPr>
        <w:tab/>
        <w:t>8.4.1. Биланс успеха</w:t>
      </w:r>
    </w:p>
    <w:p w:rsidR="00B87179" w:rsidRPr="00C535CE" w:rsidRDefault="00B87179" w:rsidP="00B87179">
      <w:pPr>
        <w:ind w:left="1440" w:firstLine="720"/>
        <w:rPr>
          <w:rFonts w:cs="Arial"/>
          <w:sz w:val="24"/>
          <w:szCs w:val="24"/>
          <w:lang w:val="ru-RU"/>
        </w:rPr>
      </w:pPr>
      <w:r w:rsidRPr="00C535CE">
        <w:rPr>
          <w:rFonts w:cs="Arial"/>
          <w:sz w:val="24"/>
          <w:szCs w:val="24"/>
          <w:lang w:val="ru-RU"/>
        </w:rPr>
        <w:t>8.4.2. Финансијски ток</w:t>
      </w:r>
    </w:p>
    <w:p w:rsidR="00B87179" w:rsidRPr="00C535CE" w:rsidRDefault="00B87179" w:rsidP="00B87179">
      <w:pPr>
        <w:ind w:left="1440" w:firstLine="720"/>
        <w:rPr>
          <w:rFonts w:cs="Arial"/>
          <w:sz w:val="24"/>
          <w:szCs w:val="24"/>
          <w:lang w:val="ru-RU"/>
        </w:rPr>
      </w:pPr>
      <w:r w:rsidRPr="00C535CE">
        <w:rPr>
          <w:rFonts w:cs="Arial"/>
          <w:sz w:val="24"/>
          <w:szCs w:val="24"/>
          <w:lang w:val="ru-RU"/>
        </w:rPr>
        <w:t>8.4.3. Биланс стања</w:t>
      </w:r>
    </w:p>
    <w:p w:rsidR="00B87179" w:rsidRPr="00C535CE" w:rsidRDefault="00755E8B" w:rsidP="00755E8B">
      <w:pPr>
        <w:ind w:left="720" w:firstLine="720"/>
        <w:jc w:val="left"/>
        <w:rPr>
          <w:rFonts w:cs="Arial"/>
          <w:caps/>
          <w:sz w:val="24"/>
          <w:szCs w:val="24"/>
          <w:lang w:val="ru-RU"/>
        </w:rPr>
      </w:pPr>
      <w:r w:rsidRPr="00C535CE">
        <w:rPr>
          <w:rFonts w:cs="Arial"/>
          <w:caps/>
          <w:sz w:val="24"/>
          <w:szCs w:val="24"/>
          <w:lang w:val="ru-RU"/>
        </w:rPr>
        <w:t>8.5.</w:t>
      </w:r>
      <w:r w:rsidR="00B87179" w:rsidRPr="00C535CE">
        <w:rPr>
          <w:rFonts w:cs="Arial"/>
          <w:caps/>
          <w:sz w:val="24"/>
          <w:szCs w:val="24"/>
          <w:lang w:val="ru-RU"/>
        </w:rPr>
        <w:t xml:space="preserve">Претходна финансијска оцена рентабилности пројекта </w:t>
      </w:r>
    </w:p>
    <w:p w:rsidR="00B87179" w:rsidRPr="00C535CE" w:rsidRDefault="00B87179" w:rsidP="00B87179">
      <w:pPr>
        <w:ind w:left="1440" w:firstLine="720"/>
        <w:rPr>
          <w:rFonts w:cs="Arial"/>
          <w:sz w:val="24"/>
          <w:szCs w:val="24"/>
          <w:lang w:val="ru-RU"/>
        </w:rPr>
      </w:pPr>
      <w:r w:rsidRPr="00C535CE">
        <w:rPr>
          <w:rFonts w:cs="Arial"/>
          <w:sz w:val="24"/>
          <w:szCs w:val="24"/>
          <w:lang w:val="ru-RU"/>
        </w:rPr>
        <w:t>8.5.1. Статичка оцена</w:t>
      </w:r>
    </w:p>
    <w:p w:rsidR="00B87179" w:rsidRPr="00C535CE" w:rsidRDefault="00B87179" w:rsidP="00B87179">
      <w:pPr>
        <w:ind w:left="1440" w:firstLine="720"/>
        <w:rPr>
          <w:rFonts w:cs="Arial"/>
          <w:sz w:val="24"/>
          <w:szCs w:val="24"/>
          <w:lang w:val="ru-RU"/>
        </w:rPr>
      </w:pPr>
      <w:r w:rsidRPr="00C535CE">
        <w:rPr>
          <w:rFonts w:cs="Arial"/>
          <w:sz w:val="24"/>
          <w:szCs w:val="24"/>
          <w:lang w:val="ru-RU"/>
        </w:rPr>
        <w:t xml:space="preserve">8.5.2. Динамичка оцена </w:t>
      </w:r>
    </w:p>
    <w:p w:rsidR="00B87179" w:rsidRPr="00C535CE" w:rsidRDefault="00B87179" w:rsidP="00B87179">
      <w:pPr>
        <w:ind w:firstLine="720"/>
        <w:rPr>
          <w:rFonts w:cs="Arial"/>
          <w:b/>
          <w:sz w:val="24"/>
          <w:szCs w:val="24"/>
          <w:lang w:val="ru-RU"/>
        </w:rPr>
      </w:pPr>
      <w:r w:rsidRPr="00C535CE">
        <w:rPr>
          <w:rFonts w:cs="Arial"/>
          <w:b/>
          <w:sz w:val="24"/>
          <w:szCs w:val="24"/>
          <w:lang w:val="ru-RU"/>
        </w:rPr>
        <w:t>9. ДРУШТВЕНО-ЕКОНОМСКА АНАЛИЗА И ОЦЕНА</w:t>
      </w:r>
    </w:p>
    <w:p w:rsidR="00B87179" w:rsidRPr="00C535CE" w:rsidRDefault="00B87179" w:rsidP="00B87179">
      <w:pPr>
        <w:ind w:left="720" w:firstLine="720"/>
        <w:rPr>
          <w:rFonts w:cs="Arial"/>
          <w:sz w:val="24"/>
          <w:szCs w:val="24"/>
          <w:lang w:val="ru-RU"/>
        </w:rPr>
      </w:pPr>
      <w:r w:rsidRPr="00C535CE">
        <w:rPr>
          <w:rFonts w:cs="Arial"/>
          <w:sz w:val="24"/>
          <w:szCs w:val="24"/>
          <w:lang w:val="ru-RU"/>
        </w:rPr>
        <w:t>9.1. ПРИМЕЊЕНИ МЕТОД ЕКОНОМСКОГ ВРЕДНОВАЊА</w:t>
      </w:r>
    </w:p>
    <w:p w:rsidR="00B87179" w:rsidRPr="00C535CE" w:rsidRDefault="00B87179" w:rsidP="00B87179">
      <w:pPr>
        <w:ind w:left="720" w:firstLine="720"/>
        <w:jc w:val="left"/>
        <w:rPr>
          <w:rFonts w:cs="Arial"/>
          <w:sz w:val="24"/>
          <w:szCs w:val="24"/>
          <w:lang w:val="ru-RU"/>
        </w:rPr>
      </w:pPr>
      <w:r w:rsidRPr="00C535CE">
        <w:rPr>
          <w:rFonts w:cs="Arial"/>
          <w:sz w:val="24"/>
          <w:szCs w:val="24"/>
          <w:lang w:val="ru-RU"/>
        </w:rPr>
        <w:t xml:space="preserve">9.2. ДИРЕКТНИ И ИНДИРЕКТНИ (ЕКСТЕРНИ) ДРУШТВЕНО-ЕКОНОМСКИ ЕФЕКТИ </w:t>
      </w:r>
    </w:p>
    <w:p w:rsidR="00B87179" w:rsidRPr="00C535CE" w:rsidRDefault="00B87179" w:rsidP="00B87179">
      <w:pPr>
        <w:ind w:left="720" w:firstLine="720"/>
        <w:jc w:val="left"/>
        <w:rPr>
          <w:rFonts w:cs="Arial"/>
          <w:sz w:val="24"/>
          <w:szCs w:val="24"/>
          <w:lang w:val="ru-RU"/>
        </w:rPr>
      </w:pPr>
      <w:r w:rsidRPr="00C535CE">
        <w:rPr>
          <w:rFonts w:cs="Arial"/>
          <w:sz w:val="24"/>
          <w:szCs w:val="24"/>
          <w:lang w:val="ru-RU"/>
        </w:rPr>
        <w:t>9.3. ПРЕТХОДНА ДРУШТВЕНО-ЕКОНОМСКА ОЦЕНА РЕНТАБИЛНОСТИ ПРОЈЕКТА</w:t>
      </w:r>
    </w:p>
    <w:p w:rsidR="00B87179" w:rsidRPr="00C535CE" w:rsidRDefault="00B87179" w:rsidP="00B87179">
      <w:pPr>
        <w:ind w:firstLine="720"/>
        <w:rPr>
          <w:rFonts w:cs="Arial"/>
          <w:b/>
          <w:caps/>
          <w:sz w:val="24"/>
          <w:szCs w:val="24"/>
          <w:lang w:val="ru-RU"/>
        </w:rPr>
      </w:pPr>
      <w:r w:rsidRPr="00C535CE">
        <w:rPr>
          <w:rFonts w:cs="Arial"/>
          <w:b/>
          <w:caps/>
          <w:sz w:val="24"/>
          <w:szCs w:val="24"/>
          <w:lang w:val="ru-RU"/>
        </w:rPr>
        <w:t>10. Анализа осетљивости и ризика инвестирања</w:t>
      </w:r>
    </w:p>
    <w:p w:rsidR="00B87179" w:rsidRPr="00C535CE" w:rsidRDefault="00B87179" w:rsidP="00B87179">
      <w:pPr>
        <w:ind w:left="720" w:firstLine="720"/>
        <w:rPr>
          <w:rFonts w:cs="Arial"/>
          <w:sz w:val="24"/>
          <w:szCs w:val="24"/>
          <w:lang w:val="ru-RU"/>
        </w:rPr>
      </w:pPr>
      <w:r w:rsidRPr="00C535CE">
        <w:rPr>
          <w:rFonts w:cs="Arial"/>
          <w:sz w:val="24"/>
          <w:szCs w:val="24"/>
          <w:lang w:val="ru-RU"/>
        </w:rPr>
        <w:t>10.1. ОСЕТЉИВОСТ НА ПРОМЕНЕ ПОЛАЗНИХ ПАРАМЕТАРА</w:t>
      </w:r>
    </w:p>
    <w:p w:rsidR="00B87179" w:rsidRPr="00C535CE" w:rsidRDefault="00B87179" w:rsidP="00B87179">
      <w:pPr>
        <w:ind w:left="1440" w:firstLine="720"/>
        <w:rPr>
          <w:rFonts w:cs="Arial"/>
          <w:sz w:val="24"/>
          <w:szCs w:val="24"/>
          <w:lang w:val="ru-RU"/>
        </w:rPr>
      </w:pPr>
      <w:r w:rsidRPr="00C535CE">
        <w:rPr>
          <w:rFonts w:cs="Arial"/>
          <w:sz w:val="24"/>
          <w:szCs w:val="24"/>
          <w:lang w:val="ru-RU"/>
        </w:rPr>
        <w:t xml:space="preserve">10.1.1. Статичка оцена осетљивости пројекта </w:t>
      </w:r>
    </w:p>
    <w:p w:rsidR="00B87179" w:rsidRPr="00C535CE" w:rsidRDefault="00B87179" w:rsidP="00B87179">
      <w:pPr>
        <w:ind w:left="1440" w:firstLine="720"/>
        <w:rPr>
          <w:rFonts w:cs="Arial"/>
          <w:sz w:val="24"/>
          <w:szCs w:val="24"/>
          <w:lang w:val="ru-RU"/>
        </w:rPr>
      </w:pPr>
      <w:r w:rsidRPr="00C535CE">
        <w:rPr>
          <w:rFonts w:cs="Arial"/>
          <w:sz w:val="24"/>
          <w:szCs w:val="24"/>
          <w:lang w:val="ru-RU"/>
        </w:rPr>
        <w:t xml:space="preserve">10.1.2. Динамичка оцена осетљивости пројекта </w:t>
      </w:r>
    </w:p>
    <w:p w:rsidR="00B87179" w:rsidRPr="00C535CE" w:rsidRDefault="00B87179" w:rsidP="00B87179">
      <w:pPr>
        <w:ind w:left="720" w:firstLine="720"/>
        <w:rPr>
          <w:rFonts w:cs="Arial"/>
          <w:sz w:val="24"/>
          <w:szCs w:val="24"/>
          <w:lang w:val="ru-RU"/>
        </w:rPr>
      </w:pPr>
      <w:r w:rsidRPr="00C535CE">
        <w:rPr>
          <w:rFonts w:cs="Arial"/>
          <w:sz w:val="24"/>
          <w:szCs w:val="24"/>
          <w:lang w:val="ru-RU"/>
        </w:rPr>
        <w:t>10.2. ИЗВОРИ И РАЗМЕРЕ РИЗИКА</w:t>
      </w:r>
    </w:p>
    <w:p w:rsidR="00B87179" w:rsidRPr="00C535CE" w:rsidRDefault="00B87179" w:rsidP="00B87179">
      <w:pPr>
        <w:ind w:firstLine="720"/>
        <w:jc w:val="left"/>
        <w:rPr>
          <w:rFonts w:cs="Arial"/>
          <w:b/>
          <w:caps/>
          <w:sz w:val="24"/>
          <w:szCs w:val="24"/>
          <w:lang w:val="ru-RU"/>
        </w:rPr>
      </w:pPr>
      <w:r w:rsidRPr="00C535CE">
        <w:rPr>
          <w:rFonts w:cs="Arial"/>
          <w:b/>
          <w:caps/>
          <w:sz w:val="24"/>
          <w:szCs w:val="24"/>
          <w:lang w:val="ru-RU"/>
        </w:rPr>
        <w:t xml:space="preserve">11. Претходна анализа организационих и кадровских могућности </w:t>
      </w:r>
    </w:p>
    <w:p w:rsidR="00B87179" w:rsidRPr="00C535CE" w:rsidRDefault="00B87179" w:rsidP="00B87179">
      <w:pPr>
        <w:ind w:left="720" w:firstLine="720"/>
        <w:rPr>
          <w:rFonts w:cs="Arial"/>
          <w:caps/>
          <w:sz w:val="24"/>
          <w:szCs w:val="24"/>
          <w:lang w:val="ru-RU"/>
        </w:rPr>
      </w:pPr>
      <w:r w:rsidRPr="00C535CE">
        <w:rPr>
          <w:rFonts w:cs="Arial"/>
          <w:caps/>
          <w:sz w:val="24"/>
          <w:szCs w:val="24"/>
          <w:lang w:val="ru-RU"/>
        </w:rPr>
        <w:t>11.1. организација</w:t>
      </w:r>
    </w:p>
    <w:p w:rsidR="00B87179" w:rsidRPr="00C535CE" w:rsidRDefault="00B87179" w:rsidP="00B87179">
      <w:pPr>
        <w:ind w:left="1440" w:firstLine="720"/>
        <w:rPr>
          <w:rFonts w:cs="Arial"/>
          <w:sz w:val="24"/>
          <w:szCs w:val="24"/>
          <w:lang w:val="ru-RU"/>
        </w:rPr>
      </w:pPr>
      <w:r w:rsidRPr="00C535CE">
        <w:rPr>
          <w:rFonts w:cs="Arial"/>
          <w:sz w:val="24"/>
          <w:szCs w:val="24"/>
          <w:lang w:val="ru-RU"/>
        </w:rPr>
        <w:t xml:space="preserve">11.1.1. Модели управљања лукама </w:t>
      </w:r>
    </w:p>
    <w:p w:rsidR="00B87179" w:rsidRPr="00C535CE" w:rsidRDefault="00B87179" w:rsidP="00B87179">
      <w:pPr>
        <w:ind w:left="1440" w:firstLine="720"/>
        <w:rPr>
          <w:rFonts w:cs="Arial"/>
          <w:sz w:val="24"/>
          <w:szCs w:val="24"/>
          <w:lang w:val="ru-RU"/>
        </w:rPr>
      </w:pPr>
      <w:r w:rsidRPr="00C535CE">
        <w:rPr>
          <w:rFonts w:cs="Arial"/>
          <w:sz w:val="24"/>
          <w:szCs w:val="24"/>
          <w:lang w:val="ru-RU"/>
        </w:rPr>
        <w:t>11.1.2. Постојећи правни оквир</w:t>
      </w:r>
    </w:p>
    <w:p w:rsidR="00B87179" w:rsidRPr="00C535CE" w:rsidRDefault="00B87179" w:rsidP="00B87179">
      <w:pPr>
        <w:ind w:left="720" w:firstLine="720"/>
        <w:rPr>
          <w:rFonts w:cs="Arial"/>
          <w:caps/>
          <w:sz w:val="24"/>
          <w:szCs w:val="24"/>
          <w:lang w:val="ru-RU"/>
        </w:rPr>
      </w:pPr>
      <w:r w:rsidRPr="00C535CE">
        <w:rPr>
          <w:rFonts w:cs="Arial"/>
          <w:caps/>
          <w:sz w:val="24"/>
          <w:szCs w:val="24"/>
          <w:lang w:val="ru-RU"/>
        </w:rPr>
        <w:t>11.2. кадровски потенцијал</w:t>
      </w:r>
    </w:p>
    <w:p w:rsidR="00B87179" w:rsidRPr="00C535CE" w:rsidRDefault="00B87179" w:rsidP="00B87179">
      <w:pPr>
        <w:ind w:left="720" w:firstLine="720"/>
        <w:jc w:val="left"/>
        <w:rPr>
          <w:rFonts w:cs="Arial"/>
          <w:caps/>
          <w:sz w:val="24"/>
          <w:szCs w:val="24"/>
          <w:lang w:val="ru-RU"/>
        </w:rPr>
      </w:pPr>
      <w:r w:rsidRPr="00C535CE">
        <w:rPr>
          <w:rFonts w:cs="Arial"/>
          <w:caps/>
          <w:sz w:val="24"/>
          <w:szCs w:val="24"/>
          <w:lang w:val="ru-RU"/>
        </w:rPr>
        <w:t>11.3. претходна анализа организационе и кадровске подобности</w:t>
      </w:r>
    </w:p>
    <w:p w:rsidR="00B87179" w:rsidRPr="00C535CE" w:rsidRDefault="00B87179" w:rsidP="00B87179">
      <w:pPr>
        <w:ind w:firstLine="720"/>
        <w:rPr>
          <w:rFonts w:cs="Arial"/>
          <w:b/>
          <w:caps/>
          <w:sz w:val="24"/>
          <w:szCs w:val="24"/>
          <w:lang w:val="ru-RU"/>
        </w:rPr>
      </w:pPr>
      <w:r w:rsidRPr="00C535CE">
        <w:rPr>
          <w:rFonts w:cs="Arial"/>
          <w:b/>
          <w:caps/>
          <w:sz w:val="24"/>
          <w:szCs w:val="24"/>
          <w:lang w:val="ru-RU"/>
        </w:rPr>
        <w:t>12. Закључак о претходној студији оправданости</w:t>
      </w:r>
    </w:p>
    <w:p w:rsidR="00B87179" w:rsidRPr="00C535CE" w:rsidRDefault="00B87179" w:rsidP="00B87179">
      <w:pPr>
        <w:ind w:left="720" w:firstLine="720"/>
        <w:rPr>
          <w:rFonts w:cs="Arial"/>
          <w:sz w:val="24"/>
          <w:szCs w:val="24"/>
          <w:lang w:val="ru-RU"/>
        </w:rPr>
      </w:pPr>
      <w:r w:rsidRPr="00C535CE">
        <w:rPr>
          <w:rFonts w:cs="Arial"/>
          <w:sz w:val="24"/>
          <w:szCs w:val="24"/>
          <w:lang w:val="ru-RU"/>
        </w:rPr>
        <w:t xml:space="preserve">12.1. </w:t>
      </w:r>
      <w:r w:rsidRPr="00C535CE">
        <w:rPr>
          <w:rFonts w:cs="Arial"/>
          <w:caps/>
          <w:sz w:val="24"/>
          <w:szCs w:val="24"/>
          <w:lang w:val="ru-RU"/>
        </w:rPr>
        <w:t>зАКЉУЧНА РАЗМАТРАЊА</w:t>
      </w:r>
    </w:p>
    <w:p w:rsidR="00B87179" w:rsidRPr="00C535CE" w:rsidRDefault="00B87179" w:rsidP="00B87179">
      <w:pPr>
        <w:rPr>
          <w:rFonts w:cs="Arial"/>
          <w:sz w:val="24"/>
          <w:szCs w:val="24"/>
          <w:lang w:eastAsia="ar-SA"/>
        </w:rPr>
      </w:pPr>
      <w:r w:rsidRPr="00C535CE">
        <w:rPr>
          <w:rFonts w:cs="Arial"/>
          <w:sz w:val="24"/>
          <w:szCs w:val="24"/>
          <w:lang w:val="ru-RU"/>
        </w:rPr>
        <w:t xml:space="preserve">12.2. </w:t>
      </w:r>
      <w:r w:rsidRPr="00C535CE">
        <w:rPr>
          <w:rFonts w:cs="Arial"/>
          <w:caps/>
          <w:sz w:val="24"/>
          <w:szCs w:val="24"/>
          <w:lang w:val="ru-RU"/>
        </w:rPr>
        <w:t>рЕЗИМЕ СТУДИЈЕ</w:t>
      </w:r>
    </w:p>
    <w:p w:rsidR="00B87179" w:rsidRPr="00C535CE" w:rsidRDefault="00B87179" w:rsidP="0032186E">
      <w:pPr>
        <w:pStyle w:val="ListParagraph"/>
        <w:autoSpaceDE w:val="0"/>
        <w:autoSpaceDN w:val="0"/>
        <w:adjustRightInd w:val="0"/>
        <w:spacing w:before="0" w:after="0" w:line="240" w:lineRule="auto"/>
        <w:ind w:left="0"/>
        <w:contextualSpacing w:val="0"/>
        <w:jc w:val="left"/>
        <w:rPr>
          <w:rFonts w:ascii="Arial" w:hAnsi="Arial" w:cs="Arial"/>
          <w:i/>
          <w:color w:val="00B0F0"/>
          <w:sz w:val="24"/>
          <w:szCs w:val="24"/>
        </w:rPr>
      </w:pPr>
    </w:p>
    <w:p w:rsidR="00DB369C" w:rsidRPr="00C535CE" w:rsidRDefault="00BF49F3" w:rsidP="000628D0">
      <w:pPr>
        <w:pStyle w:val="Heading10"/>
        <w:ind w:left="0" w:firstLine="0"/>
        <w:jc w:val="both"/>
        <w:rPr>
          <w:rFonts w:cs="Arial"/>
          <w:sz w:val="24"/>
          <w:szCs w:val="24"/>
        </w:rPr>
      </w:pPr>
      <w:r>
        <w:rPr>
          <w:rFonts w:cs="Arial"/>
          <w:sz w:val="24"/>
          <w:szCs w:val="24"/>
        </w:rPr>
        <w:t>3.2</w:t>
      </w:r>
      <w:r w:rsidR="000628D0" w:rsidRPr="00C535CE">
        <w:rPr>
          <w:rFonts w:cs="Arial"/>
          <w:sz w:val="24"/>
          <w:szCs w:val="24"/>
        </w:rPr>
        <w:t xml:space="preserve"> </w:t>
      </w:r>
      <w:r w:rsidR="00DB369C" w:rsidRPr="00C535CE">
        <w:rPr>
          <w:rFonts w:cs="Arial"/>
          <w:sz w:val="24"/>
          <w:szCs w:val="24"/>
        </w:rPr>
        <w:t xml:space="preserve">Рок </w:t>
      </w:r>
      <w:r w:rsidR="00A63575" w:rsidRPr="00C535CE">
        <w:rPr>
          <w:rFonts w:cs="Arial"/>
          <w:sz w:val="24"/>
          <w:szCs w:val="24"/>
        </w:rPr>
        <w:t>извршења услуга</w:t>
      </w:r>
    </w:p>
    <w:p w:rsidR="00755E8B" w:rsidRDefault="00755E8B" w:rsidP="00755E8B">
      <w:pPr>
        <w:pStyle w:val="ListParagraph"/>
        <w:autoSpaceDE w:val="0"/>
        <w:autoSpaceDN w:val="0"/>
        <w:adjustRightInd w:val="0"/>
        <w:spacing w:before="0" w:after="0" w:line="240" w:lineRule="auto"/>
        <w:ind w:left="0"/>
        <w:contextualSpacing w:val="0"/>
        <w:rPr>
          <w:rFonts w:ascii="Arial" w:hAnsi="Arial" w:cs="Arial"/>
          <w:sz w:val="24"/>
          <w:szCs w:val="24"/>
        </w:rPr>
      </w:pPr>
      <w:r w:rsidRPr="00C535CE">
        <w:rPr>
          <w:rFonts w:ascii="Arial" w:hAnsi="Arial" w:cs="Arial"/>
          <w:sz w:val="24"/>
          <w:szCs w:val="24"/>
        </w:rPr>
        <w:t>Изабрани понуђач је обавезан да услугу изврши у року који не може бити дужи од 120(словима</w:t>
      </w:r>
      <w:proofErr w:type="gramStart"/>
      <w:r w:rsidRPr="00C535CE">
        <w:rPr>
          <w:rFonts w:ascii="Arial" w:hAnsi="Arial" w:cs="Arial"/>
          <w:sz w:val="24"/>
          <w:szCs w:val="24"/>
        </w:rPr>
        <w:t>:стодвадесет</w:t>
      </w:r>
      <w:proofErr w:type="gramEnd"/>
      <w:r w:rsidRPr="00C535CE">
        <w:rPr>
          <w:rFonts w:ascii="Arial" w:hAnsi="Arial" w:cs="Arial"/>
          <w:sz w:val="24"/>
          <w:szCs w:val="24"/>
        </w:rPr>
        <w:t>)</w:t>
      </w:r>
      <w:r w:rsidR="00A90DEF" w:rsidRPr="00C535CE">
        <w:rPr>
          <w:rFonts w:ascii="Arial" w:hAnsi="Arial" w:cs="Arial"/>
          <w:sz w:val="24"/>
          <w:szCs w:val="24"/>
        </w:rPr>
        <w:t xml:space="preserve"> </w:t>
      </w:r>
      <w:r w:rsidR="00E73E02">
        <w:rPr>
          <w:rFonts w:ascii="Arial" w:hAnsi="Arial" w:cs="Arial"/>
          <w:sz w:val="24"/>
          <w:szCs w:val="24"/>
          <w:lang w:val="sr-Cyrl-RS"/>
        </w:rPr>
        <w:t xml:space="preserve">календарских </w:t>
      </w:r>
      <w:r w:rsidRPr="00C535CE">
        <w:rPr>
          <w:rFonts w:ascii="Arial" w:hAnsi="Arial" w:cs="Arial"/>
          <w:sz w:val="24"/>
          <w:szCs w:val="24"/>
        </w:rPr>
        <w:t>дана од дана ступања Уговора на снагу.</w:t>
      </w:r>
    </w:p>
    <w:p w:rsidR="00E73E02" w:rsidRPr="00C535CE" w:rsidRDefault="00E73E02" w:rsidP="00755E8B">
      <w:pPr>
        <w:pStyle w:val="ListParagraph"/>
        <w:autoSpaceDE w:val="0"/>
        <w:autoSpaceDN w:val="0"/>
        <w:adjustRightInd w:val="0"/>
        <w:spacing w:before="0" w:after="0" w:line="240" w:lineRule="auto"/>
        <w:ind w:left="0"/>
        <w:contextualSpacing w:val="0"/>
        <w:rPr>
          <w:rFonts w:ascii="Arial" w:hAnsi="Arial" w:cs="Arial"/>
          <w:sz w:val="24"/>
          <w:szCs w:val="24"/>
        </w:rPr>
      </w:pPr>
    </w:p>
    <w:p w:rsidR="00DB369C" w:rsidRPr="00C535CE" w:rsidRDefault="00BF49F3" w:rsidP="00781B02">
      <w:pPr>
        <w:pStyle w:val="Heading10"/>
        <w:rPr>
          <w:sz w:val="24"/>
          <w:szCs w:val="24"/>
        </w:rPr>
      </w:pPr>
      <w:bookmarkStart w:id="20" w:name="_Toc441651542"/>
      <w:bookmarkStart w:id="21" w:name="_Toc442559880"/>
      <w:r>
        <w:rPr>
          <w:sz w:val="24"/>
          <w:szCs w:val="24"/>
        </w:rPr>
        <w:t>3.3</w:t>
      </w:r>
      <w:r w:rsidR="00781B02" w:rsidRPr="00C535CE">
        <w:rPr>
          <w:sz w:val="24"/>
          <w:szCs w:val="24"/>
        </w:rPr>
        <w:t>.</w:t>
      </w:r>
      <w:r w:rsidR="00DB369C" w:rsidRPr="00C535CE">
        <w:rPr>
          <w:sz w:val="24"/>
          <w:szCs w:val="24"/>
        </w:rPr>
        <w:t xml:space="preserve">Место </w:t>
      </w:r>
      <w:bookmarkEnd w:id="20"/>
      <w:bookmarkEnd w:id="21"/>
      <w:r w:rsidR="00A63575" w:rsidRPr="00C535CE">
        <w:rPr>
          <w:sz w:val="24"/>
          <w:szCs w:val="24"/>
        </w:rPr>
        <w:t>извршења услуга</w:t>
      </w:r>
    </w:p>
    <w:p w:rsidR="00A90DEF" w:rsidRPr="00C535CE" w:rsidRDefault="00A90DEF" w:rsidP="00A90DEF">
      <w:pPr>
        <w:suppressAutoHyphens/>
        <w:spacing w:line="100" w:lineRule="atLeast"/>
        <w:rPr>
          <w:rFonts w:cs="Arial"/>
          <w:sz w:val="24"/>
          <w:szCs w:val="24"/>
        </w:rPr>
      </w:pPr>
      <w:r w:rsidRPr="00C535CE">
        <w:rPr>
          <w:rFonts w:cs="Arial"/>
          <w:sz w:val="24"/>
          <w:szCs w:val="24"/>
        </w:rPr>
        <w:t>Јавно предузеће „Електропривреда Србије</w:t>
      </w:r>
      <w:proofErr w:type="gramStart"/>
      <w:r w:rsidRPr="00C535CE">
        <w:rPr>
          <w:rFonts w:cs="Arial"/>
          <w:sz w:val="24"/>
          <w:szCs w:val="24"/>
        </w:rPr>
        <w:t>“ Београд</w:t>
      </w:r>
      <w:proofErr w:type="gramEnd"/>
      <w:r w:rsidRPr="00C535CE">
        <w:rPr>
          <w:rFonts w:cs="Arial"/>
          <w:sz w:val="24"/>
          <w:szCs w:val="24"/>
        </w:rPr>
        <w:t xml:space="preserve">, Улица царице Милице бр.2, 11000 Београд, УПРАВА ЈП ЕПС </w:t>
      </w:r>
    </w:p>
    <w:p w:rsidR="004559F1" w:rsidRPr="00C535CE" w:rsidRDefault="004559F1" w:rsidP="004559F1">
      <w:pPr>
        <w:spacing w:before="0"/>
        <w:rPr>
          <w:rFonts w:cs="Arial"/>
          <w:i/>
          <w:color w:val="00B0F0"/>
          <w:sz w:val="24"/>
          <w:szCs w:val="24"/>
          <w:lang w:eastAsia="zh-CN"/>
        </w:rPr>
      </w:pPr>
    </w:p>
    <w:p w:rsidR="008112A2" w:rsidRPr="00C535CE" w:rsidRDefault="00BF49F3" w:rsidP="00C535CE">
      <w:pPr>
        <w:pStyle w:val="Heading10"/>
        <w:rPr>
          <w:sz w:val="24"/>
          <w:szCs w:val="24"/>
        </w:rPr>
      </w:pPr>
      <w:r>
        <w:rPr>
          <w:sz w:val="24"/>
          <w:szCs w:val="24"/>
          <w:lang w:val="en-US"/>
        </w:rPr>
        <w:lastRenderedPageBreak/>
        <w:t>3.4</w:t>
      </w:r>
      <w:r w:rsidR="00781B02" w:rsidRPr="00C535CE">
        <w:rPr>
          <w:sz w:val="24"/>
          <w:szCs w:val="24"/>
          <w:lang w:val="en-US"/>
        </w:rPr>
        <w:t xml:space="preserve">. </w:t>
      </w:r>
      <w:r w:rsidR="008112A2" w:rsidRPr="00C535CE">
        <w:rPr>
          <w:sz w:val="24"/>
          <w:szCs w:val="24"/>
        </w:rPr>
        <w:t>Квалитативни и квантитативни пријем</w:t>
      </w:r>
    </w:p>
    <w:p w:rsidR="00C535CE" w:rsidRPr="00502825" w:rsidRDefault="00C535CE" w:rsidP="00C535CE">
      <w:pPr>
        <w:rPr>
          <w:rFonts w:cs="Arial"/>
          <w:sz w:val="24"/>
          <w:szCs w:val="24"/>
          <w:lang w:eastAsia="ar-SA"/>
        </w:rPr>
      </w:pPr>
      <w:r w:rsidRPr="00502825">
        <w:rPr>
          <w:rFonts w:cs="Arial"/>
          <w:sz w:val="24"/>
          <w:szCs w:val="24"/>
        </w:rPr>
        <w:t>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w:t>
      </w:r>
      <w:r>
        <w:rPr>
          <w:rFonts w:cs="Arial"/>
          <w:sz w:val="24"/>
          <w:szCs w:val="24"/>
        </w:rPr>
        <w:t xml:space="preserve"> чему ће се сачинити </w:t>
      </w:r>
      <w:proofErr w:type="gramStart"/>
      <w:r>
        <w:rPr>
          <w:rFonts w:cs="Arial"/>
          <w:sz w:val="24"/>
          <w:szCs w:val="24"/>
        </w:rPr>
        <w:t xml:space="preserve">записник </w:t>
      </w:r>
      <w:r w:rsidRPr="00502825">
        <w:rPr>
          <w:rFonts w:cs="Arial"/>
          <w:sz w:val="24"/>
          <w:szCs w:val="24"/>
        </w:rPr>
        <w:t xml:space="preserve"> о</w:t>
      </w:r>
      <w:proofErr w:type="gramEnd"/>
      <w:r w:rsidRPr="00502825">
        <w:rPr>
          <w:rFonts w:cs="Arial"/>
          <w:sz w:val="24"/>
          <w:szCs w:val="24"/>
        </w:rPr>
        <w:t xml:space="preserve"> пруженим услугама</w:t>
      </w:r>
      <w:r>
        <w:rPr>
          <w:rFonts w:cs="Arial"/>
          <w:sz w:val="24"/>
          <w:szCs w:val="24"/>
        </w:rPr>
        <w:t>.</w:t>
      </w:r>
    </w:p>
    <w:p w:rsidR="005D012B" w:rsidRPr="00C535CE" w:rsidRDefault="005D012B"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rPr>
      </w:pPr>
    </w:p>
    <w:p w:rsidR="00756A02" w:rsidRPr="00C535CE" w:rsidRDefault="00756A02" w:rsidP="003E23EA">
      <w:pPr>
        <w:pStyle w:val="Heading10"/>
        <w:numPr>
          <w:ilvl w:val="0"/>
          <w:numId w:val="16"/>
        </w:numPr>
        <w:jc w:val="both"/>
        <w:rPr>
          <w:rFonts w:cs="Arial"/>
          <w:sz w:val="24"/>
          <w:szCs w:val="24"/>
        </w:rPr>
      </w:pPr>
      <w:bookmarkStart w:id="22" w:name="_Toc442559884"/>
      <w:r w:rsidRPr="00C535CE">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C535CE" w:rsidTr="008112A2">
        <w:trPr>
          <w:trHeight w:val="524"/>
          <w:jc w:val="center"/>
        </w:trPr>
        <w:tc>
          <w:tcPr>
            <w:tcW w:w="729" w:type="dxa"/>
            <w:vAlign w:val="center"/>
          </w:tcPr>
          <w:p w:rsidR="00175774" w:rsidRPr="00C535CE" w:rsidRDefault="00175774" w:rsidP="003A4822">
            <w:pPr>
              <w:jc w:val="center"/>
              <w:rPr>
                <w:rFonts w:cs="Arial"/>
                <w:b/>
                <w:sz w:val="24"/>
                <w:szCs w:val="24"/>
              </w:rPr>
            </w:pPr>
            <w:r w:rsidRPr="00C535CE">
              <w:rPr>
                <w:rFonts w:cs="Arial"/>
                <w:b/>
                <w:sz w:val="24"/>
                <w:szCs w:val="24"/>
              </w:rPr>
              <w:t>Ред. бр.</w:t>
            </w:r>
          </w:p>
        </w:tc>
        <w:tc>
          <w:tcPr>
            <w:tcW w:w="8430" w:type="dxa"/>
            <w:vAlign w:val="center"/>
          </w:tcPr>
          <w:p w:rsidR="00175774" w:rsidRPr="00C535CE" w:rsidRDefault="00175774" w:rsidP="003A4822">
            <w:pPr>
              <w:ind w:right="-180"/>
              <w:jc w:val="center"/>
              <w:rPr>
                <w:rFonts w:cs="Arial"/>
                <w:b/>
                <w:sz w:val="24"/>
                <w:szCs w:val="24"/>
              </w:rPr>
            </w:pPr>
            <w:r w:rsidRPr="00C535CE">
              <w:rPr>
                <w:rFonts w:cs="Arial"/>
                <w:b/>
                <w:sz w:val="24"/>
                <w:szCs w:val="24"/>
              </w:rPr>
              <w:t xml:space="preserve">4.1  ОБАВЕЗНИ УСЛОВИ </w:t>
            </w:r>
          </w:p>
          <w:p w:rsidR="00175774" w:rsidRPr="00C535CE" w:rsidRDefault="00175774" w:rsidP="003A4822">
            <w:pPr>
              <w:jc w:val="center"/>
              <w:rPr>
                <w:rFonts w:cs="Arial"/>
                <w:b/>
                <w:color w:val="FF0000"/>
                <w:sz w:val="24"/>
                <w:szCs w:val="24"/>
              </w:rPr>
            </w:pPr>
            <w:r w:rsidRPr="00C535CE">
              <w:rPr>
                <w:rFonts w:cs="Arial"/>
                <w:b/>
                <w:sz w:val="24"/>
                <w:szCs w:val="24"/>
              </w:rPr>
              <w:t>ЗА УЧЕШЋЕ У ПОСТУПКУ ЈАВНЕ НАБАВКЕ ИЗ ЧЛАНА 75. З</w:t>
            </w:r>
            <w:r w:rsidR="005C7CDE" w:rsidRPr="00C535CE">
              <w:rPr>
                <w:rFonts w:cs="Arial"/>
                <w:b/>
                <w:sz w:val="24"/>
                <w:szCs w:val="24"/>
              </w:rPr>
              <w:t>АКОНА</w:t>
            </w:r>
          </w:p>
          <w:p w:rsidR="00175774" w:rsidRPr="00C535CE" w:rsidRDefault="00175774" w:rsidP="003A4822">
            <w:pPr>
              <w:jc w:val="center"/>
              <w:rPr>
                <w:rFonts w:cs="Arial"/>
                <w:b/>
                <w:color w:val="FF0000"/>
                <w:sz w:val="24"/>
                <w:szCs w:val="24"/>
              </w:rPr>
            </w:pPr>
          </w:p>
        </w:tc>
      </w:tr>
      <w:tr w:rsidR="00175774" w:rsidRPr="00C535CE" w:rsidTr="008112A2">
        <w:trPr>
          <w:jc w:val="center"/>
        </w:trPr>
        <w:tc>
          <w:tcPr>
            <w:tcW w:w="729" w:type="dxa"/>
            <w:vAlign w:val="center"/>
          </w:tcPr>
          <w:p w:rsidR="00175774" w:rsidRPr="00C535CE" w:rsidRDefault="00175774" w:rsidP="003A4822">
            <w:pPr>
              <w:jc w:val="center"/>
              <w:rPr>
                <w:rFonts w:cs="Arial"/>
                <w:sz w:val="24"/>
                <w:szCs w:val="24"/>
              </w:rPr>
            </w:pPr>
            <w:r w:rsidRPr="00C535CE">
              <w:rPr>
                <w:rFonts w:cs="Arial"/>
                <w:sz w:val="24"/>
                <w:szCs w:val="24"/>
              </w:rPr>
              <w:t>1.</w:t>
            </w:r>
          </w:p>
        </w:tc>
        <w:tc>
          <w:tcPr>
            <w:tcW w:w="8430" w:type="dxa"/>
            <w:vAlign w:val="center"/>
          </w:tcPr>
          <w:p w:rsidR="00175774" w:rsidRPr="00C535CE" w:rsidRDefault="00175774" w:rsidP="003A4822">
            <w:pPr>
              <w:autoSpaceDE w:val="0"/>
              <w:autoSpaceDN w:val="0"/>
              <w:adjustRightInd w:val="0"/>
              <w:rPr>
                <w:rFonts w:cs="Arial"/>
                <w:sz w:val="24"/>
                <w:szCs w:val="24"/>
              </w:rPr>
            </w:pPr>
            <w:r w:rsidRPr="00C535CE">
              <w:rPr>
                <w:rFonts w:cs="Arial"/>
                <w:b/>
                <w:sz w:val="24"/>
                <w:szCs w:val="24"/>
                <w:u w:val="single"/>
              </w:rPr>
              <w:t>Услов:</w:t>
            </w:r>
            <w:r w:rsidRPr="00C535CE">
              <w:rPr>
                <w:rFonts w:cs="Arial"/>
                <w:sz w:val="24"/>
                <w:szCs w:val="24"/>
                <w:lang w:val="pl-PL"/>
              </w:rPr>
              <w:t>Да је понуђач регистрован код надлежног органа, односно уписан у одговарајући регистар;</w:t>
            </w:r>
          </w:p>
          <w:p w:rsidR="00175774" w:rsidRPr="00C535CE" w:rsidRDefault="00175774" w:rsidP="003A4822">
            <w:pPr>
              <w:autoSpaceDE w:val="0"/>
              <w:autoSpaceDN w:val="0"/>
              <w:adjustRightInd w:val="0"/>
              <w:rPr>
                <w:rFonts w:cs="Arial"/>
                <w:b/>
                <w:sz w:val="24"/>
                <w:szCs w:val="24"/>
                <w:u w:val="single"/>
              </w:rPr>
            </w:pPr>
            <w:r w:rsidRPr="00C535CE">
              <w:rPr>
                <w:rFonts w:cs="Arial"/>
                <w:b/>
                <w:sz w:val="24"/>
                <w:szCs w:val="24"/>
                <w:u w:val="single"/>
              </w:rPr>
              <w:t xml:space="preserve">Доказ: </w:t>
            </w:r>
          </w:p>
          <w:p w:rsidR="00175774" w:rsidRPr="00C535CE" w:rsidRDefault="00175774" w:rsidP="003A4822">
            <w:pPr>
              <w:tabs>
                <w:tab w:val="left" w:pos="680"/>
              </w:tabs>
              <w:snapToGrid w:val="0"/>
              <w:rPr>
                <w:rFonts w:eastAsia="Calibri" w:cs="Arial"/>
                <w:sz w:val="24"/>
                <w:szCs w:val="24"/>
              </w:rPr>
            </w:pPr>
            <w:r w:rsidRPr="00C535CE">
              <w:rPr>
                <w:rFonts w:eastAsia="Calibri" w:cs="Arial"/>
                <w:sz w:val="24"/>
                <w:szCs w:val="24"/>
                <w:lang w:val="ru-RU"/>
              </w:rPr>
              <w:t xml:space="preserve">- </w:t>
            </w:r>
            <w:r w:rsidRPr="00C535CE">
              <w:rPr>
                <w:rFonts w:eastAsia="Calibri" w:cs="Arial"/>
                <w:b/>
                <w:sz w:val="24"/>
                <w:szCs w:val="24"/>
              </w:rPr>
              <w:t>за правно лице:</w:t>
            </w:r>
            <w:r w:rsidRPr="00C535CE">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C535CE" w:rsidRDefault="00175774" w:rsidP="003A4822">
            <w:pPr>
              <w:tabs>
                <w:tab w:val="left" w:pos="680"/>
              </w:tabs>
              <w:snapToGrid w:val="0"/>
              <w:rPr>
                <w:rFonts w:eastAsia="Calibri" w:cs="Arial"/>
                <w:sz w:val="24"/>
                <w:szCs w:val="24"/>
              </w:rPr>
            </w:pPr>
            <w:r w:rsidRPr="00C535CE">
              <w:rPr>
                <w:rFonts w:eastAsia="Calibri" w:cs="Arial"/>
                <w:sz w:val="24"/>
                <w:szCs w:val="24"/>
              </w:rPr>
              <w:t xml:space="preserve">- </w:t>
            </w:r>
            <w:r w:rsidRPr="00C535CE">
              <w:rPr>
                <w:rFonts w:eastAsia="Calibri" w:cs="Arial"/>
                <w:b/>
                <w:sz w:val="24"/>
                <w:szCs w:val="24"/>
              </w:rPr>
              <w:t xml:space="preserve">за предузетнике: </w:t>
            </w:r>
            <w:r w:rsidRPr="00C535CE">
              <w:rPr>
                <w:rFonts w:eastAsia="Calibri" w:cs="Arial"/>
                <w:sz w:val="24"/>
                <w:szCs w:val="24"/>
              </w:rPr>
              <w:t>И</w:t>
            </w:r>
            <w:r w:rsidRPr="00C535CE">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C535CE" w:rsidRDefault="00175774" w:rsidP="003A4822">
            <w:pPr>
              <w:autoSpaceDE w:val="0"/>
              <w:autoSpaceDN w:val="0"/>
              <w:adjustRightInd w:val="0"/>
              <w:rPr>
                <w:rFonts w:eastAsia="Calibri" w:cs="Arial"/>
                <w:i/>
                <w:sz w:val="24"/>
                <w:szCs w:val="24"/>
              </w:rPr>
            </w:pPr>
            <w:r w:rsidRPr="00C535CE">
              <w:rPr>
                <w:rFonts w:eastAsia="Calibri" w:cs="Arial"/>
                <w:i/>
                <w:sz w:val="24"/>
                <w:szCs w:val="24"/>
              </w:rPr>
              <w:t xml:space="preserve">Напомена: </w:t>
            </w:r>
          </w:p>
          <w:p w:rsidR="00175774" w:rsidRPr="00C535CE" w:rsidRDefault="00175774" w:rsidP="003E23EA">
            <w:pPr>
              <w:numPr>
                <w:ilvl w:val="0"/>
                <w:numId w:val="17"/>
              </w:numPr>
              <w:tabs>
                <w:tab w:val="left" w:pos="680"/>
              </w:tabs>
              <w:snapToGrid w:val="0"/>
              <w:spacing w:before="0"/>
              <w:ind w:left="714" w:hanging="357"/>
              <w:contextualSpacing/>
              <w:jc w:val="left"/>
              <w:rPr>
                <w:rFonts w:eastAsia="Calibri" w:cs="Arial"/>
                <w:i/>
                <w:sz w:val="24"/>
                <w:szCs w:val="24"/>
              </w:rPr>
            </w:pPr>
            <w:r w:rsidRPr="00C535CE">
              <w:rPr>
                <w:rFonts w:eastAsia="Calibri" w:cs="Arial"/>
                <w:i/>
                <w:sz w:val="24"/>
                <w:szCs w:val="24"/>
              </w:rPr>
              <w:t xml:space="preserve">У случају да понуду подноси група понуђача, овај доказ доставити за сваког </w:t>
            </w:r>
            <w:r w:rsidR="00B46D29" w:rsidRPr="00C535CE">
              <w:rPr>
                <w:rFonts w:eastAsia="Calibri" w:cs="Arial"/>
                <w:i/>
                <w:sz w:val="24"/>
                <w:szCs w:val="24"/>
                <w:lang w:val="sr-Cyrl-CS"/>
              </w:rPr>
              <w:t>члана групе понуђача</w:t>
            </w:r>
          </w:p>
          <w:p w:rsidR="00175774" w:rsidRPr="00C535CE" w:rsidRDefault="00175774" w:rsidP="003E23EA">
            <w:pPr>
              <w:numPr>
                <w:ilvl w:val="0"/>
                <w:numId w:val="17"/>
              </w:numPr>
              <w:tabs>
                <w:tab w:val="left" w:pos="680"/>
              </w:tabs>
              <w:snapToGrid w:val="0"/>
              <w:spacing w:before="0"/>
              <w:ind w:left="714" w:hanging="357"/>
              <w:contextualSpacing/>
              <w:jc w:val="left"/>
              <w:rPr>
                <w:rFonts w:cs="Arial"/>
                <w:sz w:val="24"/>
                <w:szCs w:val="24"/>
              </w:rPr>
            </w:pPr>
            <w:r w:rsidRPr="00C535CE">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C535CE" w:rsidTr="008112A2">
        <w:trPr>
          <w:trHeight w:val="3706"/>
          <w:jc w:val="center"/>
        </w:trPr>
        <w:tc>
          <w:tcPr>
            <w:tcW w:w="729" w:type="dxa"/>
            <w:vAlign w:val="center"/>
          </w:tcPr>
          <w:p w:rsidR="00175774" w:rsidRPr="00C535CE" w:rsidRDefault="00175774" w:rsidP="003A4822">
            <w:pPr>
              <w:jc w:val="center"/>
              <w:rPr>
                <w:rFonts w:cs="Arial"/>
                <w:sz w:val="24"/>
                <w:szCs w:val="24"/>
              </w:rPr>
            </w:pPr>
            <w:r w:rsidRPr="00C535CE">
              <w:rPr>
                <w:rFonts w:cs="Arial"/>
                <w:sz w:val="24"/>
                <w:szCs w:val="24"/>
              </w:rPr>
              <w:t>2.</w:t>
            </w:r>
          </w:p>
        </w:tc>
        <w:tc>
          <w:tcPr>
            <w:tcW w:w="8430" w:type="dxa"/>
            <w:vAlign w:val="center"/>
          </w:tcPr>
          <w:p w:rsidR="00175774" w:rsidRPr="00C535CE" w:rsidRDefault="00175774" w:rsidP="003A4822">
            <w:pPr>
              <w:autoSpaceDE w:val="0"/>
              <w:autoSpaceDN w:val="0"/>
              <w:adjustRightInd w:val="0"/>
              <w:rPr>
                <w:rFonts w:cs="Arial"/>
                <w:sz w:val="24"/>
                <w:szCs w:val="24"/>
              </w:rPr>
            </w:pPr>
            <w:r w:rsidRPr="00C535CE">
              <w:rPr>
                <w:rFonts w:cs="Arial"/>
                <w:b/>
                <w:sz w:val="24"/>
                <w:szCs w:val="24"/>
                <w:u w:val="single"/>
              </w:rPr>
              <w:t>Услов:</w:t>
            </w:r>
            <w:r w:rsidRPr="00C535CE">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C535CE" w:rsidRDefault="00175774" w:rsidP="003A4822">
            <w:pPr>
              <w:autoSpaceDE w:val="0"/>
              <w:autoSpaceDN w:val="0"/>
              <w:adjustRightInd w:val="0"/>
              <w:rPr>
                <w:rFonts w:cs="Arial"/>
                <w:b/>
                <w:sz w:val="24"/>
                <w:szCs w:val="24"/>
                <w:u w:val="single"/>
              </w:rPr>
            </w:pPr>
            <w:r w:rsidRPr="00C535CE">
              <w:rPr>
                <w:rFonts w:cs="Arial"/>
                <w:b/>
                <w:sz w:val="24"/>
                <w:szCs w:val="24"/>
                <w:u w:val="single"/>
              </w:rPr>
              <w:t>Доказ:</w:t>
            </w:r>
          </w:p>
          <w:p w:rsidR="00175774" w:rsidRPr="00C535CE" w:rsidRDefault="00175774" w:rsidP="003A4822">
            <w:pPr>
              <w:autoSpaceDE w:val="0"/>
              <w:autoSpaceDN w:val="0"/>
              <w:adjustRightInd w:val="0"/>
              <w:rPr>
                <w:rFonts w:cs="Arial"/>
                <w:b/>
                <w:sz w:val="24"/>
                <w:szCs w:val="24"/>
                <w:u w:val="single"/>
              </w:rPr>
            </w:pPr>
            <w:r w:rsidRPr="00C535CE">
              <w:rPr>
                <w:rFonts w:eastAsia="Calibri" w:cs="Arial"/>
                <w:sz w:val="24"/>
                <w:szCs w:val="24"/>
                <w:lang w:val="ru-RU"/>
              </w:rPr>
              <w:t xml:space="preserve">- </w:t>
            </w:r>
            <w:r w:rsidRPr="00C535CE">
              <w:rPr>
                <w:rFonts w:eastAsia="Calibri" w:cs="Arial"/>
                <w:b/>
                <w:sz w:val="24"/>
                <w:szCs w:val="24"/>
              </w:rPr>
              <w:t>за правно лице:</w:t>
            </w:r>
          </w:p>
          <w:p w:rsidR="00175774" w:rsidRPr="00C535CE" w:rsidRDefault="00175774" w:rsidP="003A4822">
            <w:pPr>
              <w:rPr>
                <w:rFonts w:cs="Arial"/>
                <w:sz w:val="24"/>
                <w:szCs w:val="24"/>
              </w:rPr>
            </w:pPr>
            <w:r w:rsidRPr="00C535CE">
              <w:rPr>
                <w:rFonts w:cs="Arial"/>
                <w:sz w:val="24"/>
                <w:szCs w:val="24"/>
              </w:rPr>
              <w:t>1) ЗА ЗАКОНСКОГ ЗАСТУПНИКА</w:t>
            </w:r>
            <w:r w:rsidRPr="00C535CE">
              <w:rPr>
                <w:rFonts w:cs="Arial"/>
                <w:b/>
                <w:sz w:val="24"/>
                <w:szCs w:val="24"/>
              </w:rPr>
              <w:t xml:space="preserve"> – уверење из казнене евиденције надлежне полицијске управе Министарства унутрашњих послова</w:t>
            </w:r>
            <w:r w:rsidRPr="00C535CE">
              <w:rPr>
                <w:rFonts w:cs="Arial"/>
                <w:sz w:val="24"/>
                <w:szCs w:val="24"/>
              </w:rPr>
              <w:t xml:space="preserve"> – захтев за издавање овог уверења може се поднети према </w:t>
            </w:r>
            <w:r w:rsidRPr="00C535CE">
              <w:rPr>
                <w:rFonts w:cs="Arial"/>
                <w:b/>
                <w:sz w:val="24"/>
                <w:szCs w:val="24"/>
              </w:rPr>
              <w:t>месту рођења</w:t>
            </w:r>
            <w:r w:rsidRPr="00C535CE">
              <w:rPr>
                <w:rFonts w:cs="Arial"/>
                <w:sz w:val="24"/>
                <w:szCs w:val="24"/>
              </w:rPr>
              <w:t xml:space="preserve"> или према </w:t>
            </w:r>
            <w:r w:rsidRPr="00C535CE">
              <w:rPr>
                <w:rFonts w:cs="Arial"/>
                <w:b/>
                <w:sz w:val="24"/>
                <w:szCs w:val="24"/>
              </w:rPr>
              <w:t>месту пребивалишта</w:t>
            </w:r>
            <w:r w:rsidRPr="00C535CE">
              <w:rPr>
                <w:rFonts w:cs="Arial"/>
                <w:sz w:val="24"/>
                <w:szCs w:val="24"/>
              </w:rPr>
              <w:t>.</w:t>
            </w:r>
          </w:p>
          <w:p w:rsidR="00175774" w:rsidRPr="00C535CE" w:rsidRDefault="00175774" w:rsidP="003A4822">
            <w:pPr>
              <w:rPr>
                <w:rFonts w:cs="Arial"/>
                <w:sz w:val="24"/>
                <w:szCs w:val="24"/>
              </w:rPr>
            </w:pPr>
            <w:r w:rsidRPr="00C535CE">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C535CE">
                <w:rPr>
                  <w:rStyle w:val="Hyperlink"/>
                  <w:rFonts w:cs="Arial"/>
                  <w:sz w:val="24"/>
                  <w:szCs w:val="24"/>
                </w:rPr>
                <w:t>http://www.bg.vi.sud.rs/lt/articles/o-visem-sudu/obavestenje-ke-za-pravna-lica.html</w:t>
              </w:r>
            </w:hyperlink>
          </w:p>
          <w:p w:rsidR="00175774" w:rsidRPr="00C535CE" w:rsidRDefault="00175774" w:rsidP="003A4822">
            <w:pPr>
              <w:rPr>
                <w:rFonts w:cs="Arial"/>
                <w:sz w:val="24"/>
                <w:szCs w:val="24"/>
              </w:rPr>
            </w:pPr>
            <w:r w:rsidRPr="00C535CE">
              <w:rPr>
                <w:rFonts w:cs="Arial"/>
                <w:sz w:val="24"/>
                <w:szCs w:val="24"/>
              </w:rPr>
              <w:lastRenderedPageBreak/>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535CE">
              <w:rPr>
                <w:rFonts w:cs="Arial"/>
                <w:b/>
                <w:sz w:val="24"/>
                <w:szCs w:val="24"/>
              </w:rPr>
              <w:t xml:space="preserve">Уверење Основног суда  </w:t>
            </w:r>
            <w:r w:rsidRPr="00C535CE">
              <w:rPr>
                <w:rFonts w:cs="Arial"/>
                <w:sz w:val="24"/>
                <w:szCs w:val="24"/>
              </w:rPr>
              <w:t>(</w:t>
            </w:r>
            <w:r w:rsidRPr="00C535CE">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C535CE">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C535CE" w:rsidRDefault="00175774" w:rsidP="003A4822">
            <w:pPr>
              <w:rPr>
                <w:rFonts w:cs="Arial"/>
                <w:b/>
                <w:sz w:val="24"/>
                <w:szCs w:val="24"/>
              </w:rPr>
            </w:pPr>
            <w:r w:rsidRPr="00C535CE">
              <w:rPr>
                <w:rFonts w:cs="Arial"/>
                <w:i/>
                <w:sz w:val="24"/>
                <w:szCs w:val="24"/>
              </w:rPr>
              <w:t>Посебна напомена:</w:t>
            </w:r>
            <w:r w:rsidR="00B46D29" w:rsidRPr="00C535CE">
              <w:rPr>
                <w:rFonts w:cs="Arial"/>
                <w:sz w:val="24"/>
                <w:szCs w:val="24"/>
              </w:rPr>
              <w:t xml:space="preserve"> Уколико уверење </w:t>
            </w:r>
            <w:r w:rsidR="00B46D29" w:rsidRPr="00C535CE">
              <w:rPr>
                <w:rFonts w:cs="Arial"/>
                <w:sz w:val="24"/>
                <w:szCs w:val="24"/>
                <w:lang w:val="sr-Cyrl-CS"/>
              </w:rPr>
              <w:t>О</w:t>
            </w:r>
            <w:r w:rsidRPr="00C535CE">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535CE">
              <w:rPr>
                <w:rFonts w:cs="Arial"/>
                <w:sz w:val="24"/>
                <w:szCs w:val="24"/>
                <w:u w:val="single"/>
              </w:rPr>
              <w:t>и</w:t>
            </w:r>
            <w:r w:rsidRPr="00C535CE">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535CE">
              <w:rPr>
                <w:rFonts w:cs="Arial"/>
                <w:b/>
                <w:sz w:val="24"/>
                <w:szCs w:val="24"/>
              </w:rPr>
              <w:t>кривична дела против привреде и кривично дело примања мита.</w:t>
            </w:r>
          </w:p>
          <w:p w:rsidR="00175774" w:rsidRPr="00C535CE" w:rsidRDefault="00175774" w:rsidP="003A4822">
            <w:pPr>
              <w:rPr>
                <w:rFonts w:cs="Arial"/>
                <w:sz w:val="24"/>
                <w:szCs w:val="24"/>
              </w:rPr>
            </w:pPr>
            <w:r w:rsidRPr="00C535CE">
              <w:rPr>
                <w:rFonts w:cs="Arial"/>
                <w:b/>
                <w:sz w:val="24"/>
                <w:szCs w:val="24"/>
              </w:rPr>
              <w:t xml:space="preserve">- </w:t>
            </w:r>
            <w:proofErr w:type="gramStart"/>
            <w:r w:rsidRPr="00C535CE">
              <w:rPr>
                <w:rFonts w:cs="Arial"/>
                <w:b/>
                <w:sz w:val="24"/>
                <w:szCs w:val="24"/>
              </w:rPr>
              <w:t>за</w:t>
            </w:r>
            <w:proofErr w:type="gramEnd"/>
            <w:r w:rsidRPr="00C535CE">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C535CE">
              <w:rPr>
                <w:rFonts w:cs="Arial"/>
                <w:sz w:val="24"/>
                <w:szCs w:val="24"/>
              </w:rPr>
              <w:t xml:space="preserve"> – захтев за издавање овог уверења може се поднети према </w:t>
            </w:r>
            <w:r w:rsidRPr="00C535CE">
              <w:rPr>
                <w:rFonts w:cs="Arial"/>
                <w:b/>
                <w:sz w:val="24"/>
                <w:szCs w:val="24"/>
              </w:rPr>
              <w:t>месту рођења</w:t>
            </w:r>
            <w:r w:rsidRPr="00C535CE">
              <w:rPr>
                <w:rFonts w:cs="Arial"/>
                <w:sz w:val="24"/>
                <w:szCs w:val="24"/>
              </w:rPr>
              <w:t xml:space="preserve"> или према </w:t>
            </w:r>
            <w:r w:rsidRPr="00C535CE">
              <w:rPr>
                <w:rFonts w:cs="Arial"/>
                <w:b/>
                <w:sz w:val="24"/>
                <w:szCs w:val="24"/>
              </w:rPr>
              <w:t>месту пребивалишта</w:t>
            </w:r>
            <w:r w:rsidRPr="00C535CE">
              <w:rPr>
                <w:rFonts w:cs="Arial"/>
                <w:sz w:val="24"/>
                <w:szCs w:val="24"/>
              </w:rPr>
              <w:t>.</w:t>
            </w:r>
          </w:p>
          <w:p w:rsidR="00175774" w:rsidRPr="00C535CE" w:rsidRDefault="00175774" w:rsidP="003A4822">
            <w:pPr>
              <w:autoSpaceDE w:val="0"/>
              <w:autoSpaceDN w:val="0"/>
              <w:adjustRightInd w:val="0"/>
              <w:rPr>
                <w:rFonts w:eastAsia="Calibri" w:cs="Arial"/>
                <w:i/>
                <w:sz w:val="24"/>
                <w:szCs w:val="24"/>
              </w:rPr>
            </w:pPr>
            <w:r w:rsidRPr="00C535CE">
              <w:rPr>
                <w:rFonts w:eastAsia="Calibri" w:cs="Arial"/>
                <w:i/>
                <w:sz w:val="24"/>
                <w:szCs w:val="24"/>
              </w:rPr>
              <w:t xml:space="preserve">Напомена: </w:t>
            </w:r>
          </w:p>
          <w:p w:rsidR="00175774" w:rsidRPr="00C535CE" w:rsidRDefault="00175774" w:rsidP="003E23EA">
            <w:pPr>
              <w:numPr>
                <w:ilvl w:val="0"/>
                <w:numId w:val="19"/>
              </w:numPr>
              <w:tabs>
                <w:tab w:val="left" w:pos="680"/>
              </w:tabs>
              <w:snapToGrid w:val="0"/>
              <w:spacing w:before="0"/>
              <w:ind w:left="714" w:hanging="357"/>
              <w:contextualSpacing/>
              <w:jc w:val="left"/>
              <w:rPr>
                <w:rFonts w:eastAsia="Calibri" w:cs="Arial"/>
                <w:i/>
                <w:sz w:val="24"/>
                <w:szCs w:val="24"/>
              </w:rPr>
            </w:pPr>
            <w:r w:rsidRPr="00C535CE">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C535CE" w:rsidRDefault="00175774" w:rsidP="003E23EA">
            <w:pPr>
              <w:numPr>
                <w:ilvl w:val="0"/>
                <w:numId w:val="19"/>
              </w:numPr>
              <w:tabs>
                <w:tab w:val="left" w:pos="680"/>
              </w:tabs>
              <w:snapToGrid w:val="0"/>
              <w:spacing w:before="0"/>
              <w:ind w:left="714" w:hanging="357"/>
              <w:contextualSpacing/>
              <w:jc w:val="left"/>
              <w:rPr>
                <w:rFonts w:eastAsia="Calibri" w:cs="Arial"/>
                <w:i/>
                <w:sz w:val="24"/>
                <w:szCs w:val="24"/>
              </w:rPr>
            </w:pPr>
            <w:r w:rsidRPr="00C535CE">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C535CE" w:rsidRDefault="00175774" w:rsidP="003E23EA">
            <w:pPr>
              <w:numPr>
                <w:ilvl w:val="0"/>
                <w:numId w:val="19"/>
              </w:numPr>
              <w:tabs>
                <w:tab w:val="left" w:pos="680"/>
              </w:tabs>
              <w:snapToGrid w:val="0"/>
              <w:spacing w:before="0"/>
              <w:ind w:left="714" w:hanging="357"/>
              <w:contextualSpacing/>
              <w:jc w:val="left"/>
              <w:rPr>
                <w:rFonts w:eastAsia="Calibri" w:cs="Arial"/>
                <w:i/>
                <w:sz w:val="24"/>
                <w:szCs w:val="24"/>
              </w:rPr>
            </w:pPr>
            <w:r w:rsidRPr="00C535CE">
              <w:rPr>
                <w:rFonts w:eastAsia="Calibri" w:cs="Arial"/>
                <w:i/>
                <w:sz w:val="24"/>
                <w:szCs w:val="24"/>
              </w:rPr>
              <w:t xml:space="preserve">У случају да понуду подноси група понуђача, ове доказе доставити за сваког </w:t>
            </w:r>
            <w:r w:rsidR="00B46D29" w:rsidRPr="00C535CE">
              <w:rPr>
                <w:rFonts w:eastAsia="Calibri" w:cs="Arial"/>
                <w:i/>
                <w:sz w:val="24"/>
                <w:szCs w:val="24"/>
                <w:lang w:val="sr-Cyrl-CS"/>
              </w:rPr>
              <w:t>члана групе понуђача</w:t>
            </w:r>
          </w:p>
          <w:p w:rsidR="00B46D29" w:rsidRPr="00C535CE" w:rsidRDefault="00175774" w:rsidP="003E23EA">
            <w:pPr>
              <w:numPr>
                <w:ilvl w:val="0"/>
                <w:numId w:val="19"/>
              </w:numPr>
              <w:tabs>
                <w:tab w:val="left" w:pos="680"/>
              </w:tabs>
              <w:snapToGrid w:val="0"/>
              <w:spacing w:before="0"/>
              <w:ind w:left="714" w:hanging="357"/>
              <w:contextualSpacing/>
              <w:jc w:val="left"/>
              <w:rPr>
                <w:rFonts w:cs="Arial"/>
                <w:sz w:val="24"/>
                <w:szCs w:val="24"/>
              </w:rPr>
            </w:pPr>
            <w:r w:rsidRPr="00C535CE">
              <w:rPr>
                <w:rFonts w:eastAsia="Calibri" w:cs="Arial"/>
                <w:i/>
                <w:sz w:val="24"/>
                <w:szCs w:val="24"/>
              </w:rPr>
              <w:t xml:space="preserve">У случају да понуђач подноси понуду са подизвођачем, ове доказе доставити и за </w:t>
            </w:r>
            <w:r w:rsidR="00B46D29" w:rsidRPr="00C535CE">
              <w:rPr>
                <w:rFonts w:eastAsia="Calibri" w:cs="Arial"/>
                <w:i/>
                <w:sz w:val="24"/>
                <w:szCs w:val="24"/>
                <w:lang w:val="sr-Cyrl-CS"/>
              </w:rPr>
              <w:t xml:space="preserve">сваког </w:t>
            </w:r>
            <w:r w:rsidRPr="00C535CE">
              <w:rPr>
                <w:rFonts w:eastAsia="Calibri" w:cs="Arial"/>
                <w:i/>
                <w:sz w:val="24"/>
                <w:szCs w:val="24"/>
              </w:rPr>
              <w:t xml:space="preserve">подизвођача </w:t>
            </w:r>
          </w:p>
          <w:p w:rsidR="00B46D29" w:rsidRPr="00C535CE" w:rsidRDefault="00175774" w:rsidP="00C535CE">
            <w:pPr>
              <w:tabs>
                <w:tab w:val="left" w:pos="680"/>
              </w:tabs>
              <w:snapToGrid w:val="0"/>
              <w:spacing w:before="0"/>
              <w:contextualSpacing/>
              <w:jc w:val="left"/>
              <w:rPr>
                <w:rFonts w:cs="Arial"/>
                <w:sz w:val="24"/>
                <w:szCs w:val="24"/>
                <w:lang w:val="sr-Cyrl-CS"/>
              </w:rPr>
            </w:pPr>
            <w:r w:rsidRPr="00C535CE">
              <w:rPr>
                <w:rFonts w:eastAsia="Calibri" w:cs="Arial"/>
                <w:b/>
                <w:sz w:val="24"/>
                <w:szCs w:val="24"/>
              </w:rPr>
              <w:t>Ови докази не могу бити старији од два месеца пре отварања понуда</w:t>
            </w:r>
            <w:r w:rsidRPr="00C535CE">
              <w:rPr>
                <w:rFonts w:eastAsia="Calibri" w:cs="Arial"/>
                <w:sz w:val="24"/>
                <w:szCs w:val="24"/>
              </w:rPr>
              <w:t>.</w:t>
            </w:r>
          </w:p>
        </w:tc>
      </w:tr>
      <w:tr w:rsidR="00175774" w:rsidRPr="00C535CE" w:rsidTr="008112A2">
        <w:trPr>
          <w:trHeight w:val="70"/>
          <w:jc w:val="center"/>
        </w:trPr>
        <w:tc>
          <w:tcPr>
            <w:tcW w:w="729" w:type="dxa"/>
            <w:vAlign w:val="center"/>
          </w:tcPr>
          <w:p w:rsidR="00175774" w:rsidRPr="00C535CE" w:rsidRDefault="00175774" w:rsidP="003A4822">
            <w:pPr>
              <w:jc w:val="center"/>
              <w:rPr>
                <w:rFonts w:cs="Arial"/>
                <w:sz w:val="24"/>
                <w:szCs w:val="24"/>
              </w:rPr>
            </w:pPr>
            <w:r w:rsidRPr="00C535CE">
              <w:rPr>
                <w:rFonts w:cs="Arial"/>
                <w:sz w:val="24"/>
                <w:szCs w:val="24"/>
              </w:rPr>
              <w:lastRenderedPageBreak/>
              <w:t>3.</w:t>
            </w:r>
          </w:p>
        </w:tc>
        <w:tc>
          <w:tcPr>
            <w:tcW w:w="8430" w:type="dxa"/>
            <w:vAlign w:val="center"/>
          </w:tcPr>
          <w:p w:rsidR="00175774" w:rsidRPr="00C535CE" w:rsidRDefault="00175774" w:rsidP="003A4822">
            <w:pPr>
              <w:snapToGrid w:val="0"/>
              <w:rPr>
                <w:rFonts w:cs="Arial"/>
                <w:sz w:val="24"/>
                <w:szCs w:val="24"/>
              </w:rPr>
            </w:pPr>
            <w:r w:rsidRPr="00C535CE">
              <w:rPr>
                <w:rFonts w:cs="Arial"/>
                <w:b/>
                <w:sz w:val="24"/>
                <w:szCs w:val="24"/>
                <w:u w:val="single"/>
              </w:rPr>
              <w:t>Услов</w:t>
            </w:r>
            <w:r w:rsidRPr="00C535CE">
              <w:rPr>
                <w:rFonts w:cs="Arial"/>
                <w:sz w:val="24"/>
                <w:szCs w:val="24"/>
                <w:u w:val="single"/>
              </w:rPr>
              <w:t>:</w:t>
            </w:r>
            <w:r w:rsidRPr="00C535CE">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C535CE" w:rsidRDefault="00175774" w:rsidP="003A4822">
            <w:pPr>
              <w:autoSpaceDE w:val="0"/>
              <w:autoSpaceDN w:val="0"/>
              <w:adjustRightInd w:val="0"/>
              <w:rPr>
                <w:rFonts w:cs="Arial"/>
                <w:b/>
                <w:sz w:val="24"/>
                <w:szCs w:val="24"/>
                <w:u w:val="single"/>
              </w:rPr>
            </w:pPr>
            <w:r w:rsidRPr="00C535CE">
              <w:rPr>
                <w:rFonts w:cs="Arial"/>
                <w:b/>
                <w:sz w:val="24"/>
                <w:szCs w:val="24"/>
                <w:u w:val="single"/>
              </w:rPr>
              <w:t>Доказ:</w:t>
            </w:r>
          </w:p>
          <w:p w:rsidR="00175774" w:rsidRPr="00C535CE" w:rsidRDefault="00175774" w:rsidP="003A4822">
            <w:pPr>
              <w:snapToGrid w:val="0"/>
              <w:rPr>
                <w:rFonts w:eastAsia="Calibri" w:cs="Arial"/>
                <w:sz w:val="24"/>
                <w:szCs w:val="24"/>
                <w:lang w:val="ru-RU"/>
              </w:rPr>
            </w:pPr>
            <w:r w:rsidRPr="00C535CE">
              <w:rPr>
                <w:rFonts w:eastAsia="Calibri" w:cs="Arial"/>
                <w:sz w:val="24"/>
                <w:szCs w:val="24"/>
                <w:lang w:val="ru-RU"/>
              </w:rPr>
              <w:t xml:space="preserve">- </w:t>
            </w:r>
            <w:r w:rsidRPr="00C535CE">
              <w:rPr>
                <w:rFonts w:eastAsia="Calibri" w:cs="Arial"/>
                <w:b/>
                <w:sz w:val="24"/>
                <w:szCs w:val="24"/>
                <w:lang w:val="ru-RU"/>
              </w:rPr>
              <w:t xml:space="preserve">за правно лице, предузетнике и физичка лица: </w:t>
            </w:r>
          </w:p>
          <w:p w:rsidR="00175774" w:rsidRPr="00C535CE" w:rsidRDefault="00175774" w:rsidP="003A4822">
            <w:pPr>
              <w:snapToGrid w:val="0"/>
              <w:rPr>
                <w:rFonts w:eastAsia="Calibri" w:cs="Arial"/>
                <w:sz w:val="24"/>
                <w:szCs w:val="24"/>
                <w:lang w:val="ru-RU"/>
              </w:rPr>
            </w:pPr>
            <w:r w:rsidRPr="00C535CE">
              <w:rPr>
                <w:rFonts w:eastAsia="Calibri" w:cs="Arial"/>
                <w:b/>
                <w:sz w:val="24"/>
                <w:szCs w:val="24"/>
                <w:lang w:val="ru-RU"/>
              </w:rPr>
              <w:t>1.Уверење Пореске управе</w:t>
            </w:r>
            <w:r w:rsidRPr="00C535CE">
              <w:rPr>
                <w:rFonts w:eastAsia="Calibri" w:cs="Arial"/>
                <w:sz w:val="24"/>
                <w:szCs w:val="24"/>
                <w:lang w:val="ru-RU"/>
              </w:rPr>
              <w:t xml:space="preserve"> Министарства финансија да је измирио доспеле </w:t>
            </w:r>
            <w:r w:rsidRPr="00C535CE">
              <w:rPr>
                <w:rFonts w:cs="Arial"/>
                <w:sz w:val="24"/>
                <w:szCs w:val="24"/>
                <w:lang w:val="ru-RU"/>
              </w:rPr>
              <w:t xml:space="preserve">порезе и доприносе </w:t>
            </w:r>
            <w:r w:rsidRPr="00C535CE">
              <w:rPr>
                <w:rFonts w:eastAsia="Calibri" w:cs="Arial"/>
                <w:b/>
                <w:sz w:val="24"/>
                <w:szCs w:val="24"/>
                <w:u w:val="single"/>
                <w:lang w:val="ru-RU"/>
              </w:rPr>
              <w:t>и</w:t>
            </w:r>
          </w:p>
          <w:p w:rsidR="00175774" w:rsidRPr="00C535CE" w:rsidRDefault="00175774" w:rsidP="003A4822">
            <w:pPr>
              <w:rPr>
                <w:rFonts w:cs="Arial"/>
                <w:sz w:val="24"/>
                <w:szCs w:val="24"/>
                <w:lang w:val="ru-RU"/>
              </w:rPr>
            </w:pPr>
            <w:r w:rsidRPr="00C535CE">
              <w:rPr>
                <w:rFonts w:eastAsia="Calibri" w:cs="Arial"/>
                <w:b/>
                <w:sz w:val="24"/>
                <w:szCs w:val="24"/>
                <w:lang w:val="ru-RU"/>
              </w:rPr>
              <w:t xml:space="preserve">2.Уверење Управе јавних прихода </w:t>
            </w:r>
            <w:r w:rsidR="00B24BAB" w:rsidRPr="00C535CE">
              <w:rPr>
                <w:rFonts w:eastAsia="Calibri" w:cs="Arial"/>
                <w:b/>
                <w:sz w:val="24"/>
                <w:szCs w:val="24"/>
                <w:lang w:val="ru-RU"/>
              </w:rPr>
              <w:t>локалне самоуправе (</w:t>
            </w:r>
            <w:r w:rsidRPr="00C535CE">
              <w:rPr>
                <w:rFonts w:eastAsia="Calibri" w:cs="Arial"/>
                <w:b/>
                <w:sz w:val="24"/>
                <w:szCs w:val="24"/>
                <w:lang w:val="ru-RU"/>
              </w:rPr>
              <w:t>града, односно општине</w:t>
            </w:r>
            <w:r w:rsidR="00B24BAB" w:rsidRPr="00C535CE">
              <w:rPr>
                <w:rFonts w:cs="Arial"/>
                <w:sz w:val="24"/>
                <w:szCs w:val="24"/>
                <w:lang w:val="ru-RU"/>
              </w:rPr>
              <w:t xml:space="preserve">) </w:t>
            </w:r>
            <w:r w:rsidRPr="00C535CE">
              <w:rPr>
                <w:rFonts w:cs="Arial"/>
                <w:sz w:val="24"/>
                <w:szCs w:val="24"/>
                <w:lang w:val="ru-RU"/>
              </w:rPr>
              <w:t>према месту седишта пореског обвезника правног лица</w:t>
            </w:r>
            <w:r w:rsidR="00B24BAB" w:rsidRPr="00C535CE">
              <w:rPr>
                <w:rFonts w:cs="Arial"/>
                <w:sz w:val="24"/>
                <w:szCs w:val="24"/>
                <w:lang w:val="ru-RU"/>
              </w:rPr>
              <w:t xml:space="preserve"> и предузетника</w:t>
            </w:r>
            <w:r w:rsidRPr="00C535CE">
              <w:rPr>
                <w:rFonts w:cs="Arial"/>
                <w:sz w:val="24"/>
                <w:szCs w:val="24"/>
                <w:lang w:val="ru-RU"/>
              </w:rPr>
              <w:t xml:space="preserve">, односно према пребивалишту физичког лица, </w:t>
            </w:r>
            <w:r w:rsidRPr="00C535CE">
              <w:rPr>
                <w:rFonts w:eastAsia="Calibri" w:cs="Arial"/>
                <w:sz w:val="24"/>
                <w:szCs w:val="24"/>
                <w:lang w:val="ru-RU"/>
              </w:rPr>
              <w:t xml:space="preserve">да је измирио обавезе по основу изворних локалних јавних прихода </w:t>
            </w:r>
          </w:p>
          <w:p w:rsidR="00175774" w:rsidRPr="00C535CE" w:rsidRDefault="00175774" w:rsidP="003A4822">
            <w:pPr>
              <w:ind w:right="122"/>
              <w:rPr>
                <w:rFonts w:cs="Arial"/>
                <w:sz w:val="24"/>
                <w:szCs w:val="24"/>
                <w:lang w:val="ru-RU"/>
              </w:rPr>
            </w:pPr>
            <w:r w:rsidRPr="00C535CE">
              <w:rPr>
                <w:rFonts w:cs="Arial"/>
                <w:sz w:val="24"/>
                <w:szCs w:val="24"/>
                <w:lang w:val="ru-RU"/>
              </w:rPr>
              <w:t>Напомена:</w:t>
            </w:r>
          </w:p>
          <w:p w:rsidR="00175774" w:rsidRPr="00C535CE" w:rsidRDefault="00B24BAB" w:rsidP="003E23EA">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C535CE">
              <w:rPr>
                <w:rFonts w:eastAsia="TimesNewRomanPSMT" w:cs="Arial"/>
                <w:i/>
                <w:sz w:val="24"/>
                <w:szCs w:val="24"/>
              </w:rPr>
              <w:lastRenderedPageBreak/>
              <w:t>Уколико локална (општи</w:t>
            </w:r>
            <w:r w:rsidR="00175774" w:rsidRPr="00C535CE">
              <w:rPr>
                <w:rFonts w:eastAsia="TimesNewRomanPSMT" w:cs="Arial"/>
                <w:i/>
                <w:sz w:val="24"/>
                <w:szCs w:val="24"/>
              </w:rPr>
              <w:t>н</w:t>
            </w:r>
            <w:r w:rsidRPr="00C535CE">
              <w:rPr>
                <w:rFonts w:eastAsia="TimesNewRomanPSMT" w:cs="Arial"/>
                <w:i/>
                <w:sz w:val="24"/>
                <w:szCs w:val="24"/>
                <w:lang w:val="sr-Cyrl-CS"/>
              </w:rPr>
              <w:t>с</w:t>
            </w:r>
            <w:r w:rsidR="00175774" w:rsidRPr="00C535CE">
              <w:rPr>
                <w:rFonts w:eastAsia="TimesNewRomanPSMT" w:cs="Arial"/>
                <w:i/>
                <w:sz w:val="24"/>
                <w:szCs w:val="24"/>
              </w:rPr>
              <w:t>ка) управа</w:t>
            </w:r>
            <w:r w:rsidRPr="00C535CE">
              <w:rPr>
                <w:rFonts w:eastAsia="TimesNewRomanPSMT" w:cs="Arial"/>
                <w:i/>
                <w:sz w:val="24"/>
                <w:szCs w:val="24"/>
                <w:lang w:val="sr-Cyrl-CS"/>
              </w:rPr>
              <w:t xml:space="preserve"> јавних приход</w:t>
            </w:r>
            <w:r w:rsidR="00175774" w:rsidRPr="00C535CE">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535CE">
              <w:rPr>
                <w:rFonts w:eastAsia="TimesNewRomanPSMT" w:cs="Arial"/>
                <w:i/>
                <w:sz w:val="24"/>
                <w:szCs w:val="24"/>
                <w:lang w:val="sr-Cyrl-CS"/>
              </w:rPr>
              <w:t xml:space="preserve">јавних прихода </w:t>
            </w:r>
            <w:r w:rsidR="00175774" w:rsidRPr="00C535CE">
              <w:rPr>
                <w:rFonts w:eastAsia="TimesNewRomanPSMT" w:cs="Arial"/>
                <w:i/>
                <w:sz w:val="24"/>
                <w:szCs w:val="24"/>
              </w:rPr>
              <w:t xml:space="preserve">приложи и потврде </w:t>
            </w:r>
            <w:r w:rsidRPr="00C535CE">
              <w:rPr>
                <w:rFonts w:eastAsia="TimesNewRomanPSMT" w:cs="Arial"/>
                <w:i/>
                <w:sz w:val="24"/>
                <w:szCs w:val="24"/>
                <w:lang w:val="sr-Cyrl-CS"/>
              </w:rPr>
              <w:t xml:space="preserve">тих </w:t>
            </w:r>
            <w:r w:rsidR="00175774" w:rsidRPr="00C535CE">
              <w:rPr>
                <w:rFonts w:eastAsia="TimesNewRomanPSMT" w:cs="Arial"/>
                <w:i/>
                <w:sz w:val="24"/>
                <w:szCs w:val="24"/>
              </w:rPr>
              <w:t>осталих лок</w:t>
            </w:r>
            <w:r w:rsidRPr="00C535CE">
              <w:rPr>
                <w:rFonts w:eastAsia="TimesNewRomanPSMT" w:cs="Arial"/>
                <w:i/>
                <w:sz w:val="24"/>
                <w:szCs w:val="24"/>
                <w:lang w:val="sr-Cyrl-CS"/>
              </w:rPr>
              <w:t>а</w:t>
            </w:r>
            <w:r w:rsidR="00175774" w:rsidRPr="00C535CE">
              <w:rPr>
                <w:rFonts w:eastAsia="TimesNewRomanPSMT" w:cs="Arial"/>
                <w:i/>
                <w:sz w:val="24"/>
                <w:szCs w:val="24"/>
              </w:rPr>
              <w:t xml:space="preserve">лних органа/организација/установа </w:t>
            </w:r>
          </w:p>
          <w:p w:rsidR="00175774" w:rsidRPr="00C535CE" w:rsidRDefault="00175774" w:rsidP="003E23EA">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C535CE">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C535CE">
              <w:rPr>
                <w:rFonts w:eastAsia="TimesNewRomanPSMT" w:cs="Arial"/>
                <w:b/>
                <w:i/>
                <w:sz w:val="24"/>
                <w:szCs w:val="24"/>
              </w:rPr>
              <w:t>у</w:t>
            </w:r>
            <w:r w:rsidRPr="00C535CE">
              <w:rPr>
                <w:rFonts w:eastAsia="Calibri" w:cs="Arial"/>
                <w:b/>
                <w:i/>
                <w:sz w:val="24"/>
                <w:szCs w:val="24"/>
                <w:lang w:val="ru-RU"/>
              </w:rPr>
              <w:t>верење Агенције за приватизацију да се налази у поступку приватизације</w:t>
            </w:r>
          </w:p>
          <w:p w:rsidR="00175774" w:rsidRPr="00C535CE" w:rsidRDefault="00175774" w:rsidP="003E23EA">
            <w:pPr>
              <w:numPr>
                <w:ilvl w:val="0"/>
                <w:numId w:val="14"/>
              </w:numPr>
              <w:tabs>
                <w:tab w:val="left" w:pos="680"/>
              </w:tabs>
              <w:snapToGrid w:val="0"/>
              <w:spacing w:before="0"/>
              <w:ind w:hanging="357"/>
              <w:contextualSpacing/>
              <w:jc w:val="left"/>
              <w:rPr>
                <w:rFonts w:eastAsia="Calibri" w:cs="Arial"/>
                <w:i/>
                <w:sz w:val="24"/>
                <w:szCs w:val="24"/>
              </w:rPr>
            </w:pPr>
            <w:r w:rsidRPr="00C535CE">
              <w:rPr>
                <w:rFonts w:eastAsia="Calibri" w:cs="Arial"/>
                <w:i/>
                <w:sz w:val="24"/>
                <w:szCs w:val="24"/>
              </w:rPr>
              <w:t>У случају да понуду подноси група понуђача, ове доказе доставити за сваког учесника из групе</w:t>
            </w:r>
          </w:p>
          <w:p w:rsidR="00175774" w:rsidRPr="00C535CE" w:rsidRDefault="00175774" w:rsidP="003E23EA">
            <w:pPr>
              <w:numPr>
                <w:ilvl w:val="0"/>
                <w:numId w:val="18"/>
              </w:numPr>
              <w:tabs>
                <w:tab w:val="left" w:pos="680"/>
              </w:tabs>
              <w:snapToGrid w:val="0"/>
              <w:spacing w:before="0"/>
              <w:contextualSpacing/>
              <w:jc w:val="left"/>
              <w:rPr>
                <w:rFonts w:cs="Arial"/>
                <w:sz w:val="24"/>
                <w:szCs w:val="24"/>
              </w:rPr>
            </w:pPr>
            <w:r w:rsidRPr="00C535CE">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C535CE" w:rsidRDefault="00175774" w:rsidP="003A4822">
            <w:pPr>
              <w:tabs>
                <w:tab w:val="left" w:pos="680"/>
              </w:tabs>
              <w:snapToGrid w:val="0"/>
              <w:contextualSpacing/>
              <w:rPr>
                <w:rFonts w:eastAsia="Calibri" w:cs="Arial"/>
                <w:sz w:val="24"/>
                <w:szCs w:val="24"/>
              </w:rPr>
            </w:pPr>
            <w:r w:rsidRPr="00C535CE">
              <w:rPr>
                <w:rFonts w:eastAsia="Calibri" w:cs="Arial"/>
                <w:b/>
                <w:sz w:val="24"/>
                <w:szCs w:val="24"/>
              </w:rPr>
              <w:t xml:space="preserve">Ови докази не могу бити старији од два месеца </w:t>
            </w:r>
            <w:r w:rsidR="00B24BAB" w:rsidRPr="00C535CE">
              <w:rPr>
                <w:rFonts w:eastAsia="Calibri" w:cs="Arial"/>
                <w:b/>
                <w:sz w:val="24"/>
                <w:szCs w:val="24"/>
                <w:lang w:val="sr-Cyrl-CS"/>
              </w:rPr>
              <w:t>пре</w:t>
            </w:r>
            <w:r w:rsidRPr="00C535CE">
              <w:rPr>
                <w:rFonts w:eastAsia="Calibri" w:cs="Arial"/>
                <w:b/>
                <w:sz w:val="24"/>
                <w:szCs w:val="24"/>
              </w:rPr>
              <w:t xml:space="preserve"> отварања понуда</w:t>
            </w:r>
            <w:r w:rsidRPr="00C535CE">
              <w:rPr>
                <w:rFonts w:eastAsia="Calibri" w:cs="Arial"/>
                <w:sz w:val="24"/>
                <w:szCs w:val="24"/>
              </w:rPr>
              <w:t>.</w:t>
            </w:r>
          </w:p>
          <w:p w:rsidR="00175774" w:rsidRPr="00C535CE" w:rsidRDefault="00175774" w:rsidP="003A4822">
            <w:pPr>
              <w:tabs>
                <w:tab w:val="left" w:pos="680"/>
              </w:tabs>
              <w:snapToGrid w:val="0"/>
              <w:contextualSpacing/>
              <w:rPr>
                <w:rFonts w:cs="Arial"/>
                <w:i/>
                <w:sz w:val="24"/>
                <w:szCs w:val="24"/>
              </w:rPr>
            </w:pPr>
          </w:p>
        </w:tc>
      </w:tr>
      <w:tr w:rsidR="00175774" w:rsidRPr="00C535CE" w:rsidTr="008112A2">
        <w:trPr>
          <w:jc w:val="center"/>
        </w:trPr>
        <w:tc>
          <w:tcPr>
            <w:tcW w:w="729" w:type="dxa"/>
            <w:vAlign w:val="center"/>
          </w:tcPr>
          <w:p w:rsidR="00175774" w:rsidRPr="00C535CE" w:rsidRDefault="00175774" w:rsidP="003A4822">
            <w:pPr>
              <w:jc w:val="center"/>
              <w:rPr>
                <w:rFonts w:cs="Arial"/>
                <w:sz w:val="24"/>
                <w:szCs w:val="24"/>
              </w:rPr>
            </w:pPr>
            <w:r w:rsidRPr="00C535CE">
              <w:rPr>
                <w:rFonts w:cs="Arial"/>
                <w:sz w:val="24"/>
                <w:szCs w:val="24"/>
              </w:rPr>
              <w:lastRenderedPageBreak/>
              <w:t xml:space="preserve">4. </w:t>
            </w:r>
          </w:p>
        </w:tc>
        <w:tc>
          <w:tcPr>
            <w:tcW w:w="8430" w:type="dxa"/>
          </w:tcPr>
          <w:p w:rsidR="00175774" w:rsidRPr="00C535CE" w:rsidRDefault="00175774" w:rsidP="003A4822">
            <w:pPr>
              <w:snapToGrid w:val="0"/>
              <w:rPr>
                <w:rFonts w:cs="Arial"/>
                <w:sz w:val="24"/>
                <w:szCs w:val="24"/>
              </w:rPr>
            </w:pPr>
            <w:r w:rsidRPr="00C535CE">
              <w:rPr>
                <w:rFonts w:cs="Arial"/>
                <w:b/>
                <w:sz w:val="24"/>
                <w:szCs w:val="24"/>
                <w:u w:val="single"/>
              </w:rPr>
              <w:t>Услов:</w:t>
            </w:r>
            <w:r w:rsidRPr="00C535CE">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C535CE" w:rsidRDefault="00175774" w:rsidP="003A4822">
            <w:pPr>
              <w:autoSpaceDE w:val="0"/>
              <w:autoSpaceDN w:val="0"/>
              <w:adjustRightInd w:val="0"/>
              <w:rPr>
                <w:rFonts w:cs="Arial"/>
                <w:b/>
                <w:sz w:val="24"/>
                <w:szCs w:val="24"/>
                <w:u w:val="single"/>
              </w:rPr>
            </w:pPr>
            <w:r w:rsidRPr="00C535CE">
              <w:rPr>
                <w:rFonts w:cs="Arial"/>
                <w:b/>
                <w:sz w:val="24"/>
                <w:szCs w:val="24"/>
                <w:u w:val="single"/>
              </w:rPr>
              <w:t>Доказ:</w:t>
            </w:r>
          </w:p>
          <w:p w:rsidR="00175774" w:rsidRPr="00C535CE" w:rsidRDefault="00175774" w:rsidP="003A4822">
            <w:pPr>
              <w:rPr>
                <w:rFonts w:cs="Arial"/>
                <w:b/>
                <w:sz w:val="24"/>
                <w:szCs w:val="24"/>
              </w:rPr>
            </w:pPr>
            <w:r w:rsidRPr="00C535CE">
              <w:rPr>
                <w:rFonts w:cs="Arial"/>
                <w:sz w:val="24"/>
                <w:szCs w:val="24"/>
              </w:rPr>
              <w:t xml:space="preserve">Потписан и оверен Образац изјаве на основу члана 75. </w:t>
            </w:r>
            <w:proofErr w:type="gramStart"/>
            <w:r w:rsidRPr="00C535CE">
              <w:rPr>
                <w:rFonts w:cs="Arial"/>
                <w:sz w:val="24"/>
                <w:szCs w:val="24"/>
              </w:rPr>
              <w:t>став</w:t>
            </w:r>
            <w:proofErr w:type="gramEnd"/>
            <w:r w:rsidRPr="00C535CE">
              <w:rPr>
                <w:rFonts w:cs="Arial"/>
                <w:sz w:val="24"/>
                <w:szCs w:val="24"/>
              </w:rPr>
              <w:t xml:space="preserve"> 2. ЗЈН</w:t>
            </w:r>
          </w:p>
          <w:p w:rsidR="005E487E" w:rsidRPr="00C535CE" w:rsidRDefault="00175774" w:rsidP="003A4822">
            <w:pPr>
              <w:snapToGrid w:val="0"/>
              <w:rPr>
                <w:rFonts w:cs="Arial"/>
                <w:sz w:val="24"/>
                <w:szCs w:val="24"/>
                <w:lang w:val="sr-Cyrl-CS"/>
              </w:rPr>
            </w:pPr>
            <w:r w:rsidRPr="00C535CE">
              <w:rPr>
                <w:rFonts w:cs="Arial"/>
                <w:i/>
                <w:sz w:val="24"/>
                <w:szCs w:val="24"/>
              </w:rPr>
              <w:t>Напомена:</w:t>
            </w:r>
          </w:p>
          <w:p w:rsidR="005E487E" w:rsidRPr="00C535CE" w:rsidRDefault="00175774" w:rsidP="003E23EA">
            <w:pPr>
              <w:numPr>
                <w:ilvl w:val="0"/>
                <w:numId w:val="20"/>
              </w:numPr>
              <w:snapToGrid w:val="0"/>
              <w:rPr>
                <w:rFonts w:cs="Arial"/>
                <w:i/>
                <w:sz w:val="24"/>
                <w:szCs w:val="24"/>
                <w:lang w:val="sr-Cyrl-CS"/>
              </w:rPr>
            </w:pPr>
            <w:r w:rsidRPr="00C535CE">
              <w:rPr>
                <w:rFonts w:cs="Arial"/>
                <w:i/>
                <w:sz w:val="24"/>
                <w:szCs w:val="24"/>
              </w:rPr>
              <w:t xml:space="preserve">Изјава мора да буде потписана од стране овалшћеног лица </w:t>
            </w:r>
            <w:r w:rsidR="005E487E" w:rsidRPr="00C535CE">
              <w:rPr>
                <w:rFonts w:cs="Arial"/>
                <w:i/>
                <w:sz w:val="24"/>
                <w:szCs w:val="24"/>
                <w:lang w:val="sr-Cyrl-CS"/>
              </w:rPr>
              <w:t>за заступање понуђача</w:t>
            </w:r>
            <w:r w:rsidRPr="00C535CE">
              <w:rPr>
                <w:rFonts w:cs="Arial"/>
                <w:i/>
                <w:sz w:val="24"/>
                <w:szCs w:val="24"/>
              </w:rPr>
              <w:t xml:space="preserve"> и оверена печатом. </w:t>
            </w:r>
          </w:p>
          <w:p w:rsidR="00175774" w:rsidRPr="00C535CE" w:rsidRDefault="00175774" w:rsidP="003E23EA">
            <w:pPr>
              <w:numPr>
                <w:ilvl w:val="0"/>
                <w:numId w:val="20"/>
              </w:numPr>
              <w:snapToGrid w:val="0"/>
              <w:rPr>
                <w:rFonts w:cs="Arial"/>
                <w:i/>
                <w:sz w:val="24"/>
                <w:szCs w:val="24"/>
              </w:rPr>
            </w:pPr>
            <w:r w:rsidRPr="00C535CE">
              <w:rPr>
                <w:rFonts w:cs="Arial"/>
                <w:i/>
                <w:sz w:val="24"/>
                <w:szCs w:val="24"/>
              </w:rPr>
              <w:t xml:space="preserve">Уколико понуду подноси група понуђача Изјава мора бити </w:t>
            </w:r>
            <w:r w:rsidR="005E487E" w:rsidRPr="00C535CE">
              <w:rPr>
                <w:rFonts w:cs="Arial"/>
                <w:i/>
                <w:sz w:val="24"/>
                <w:szCs w:val="24"/>
                <w:lang w:val="sr-Cyrl-CS"/>
              </w:rPr>
              <w:t>достављена за сваког члана групе понуђача. Изјава мора бити</w:t>
            </w:r>
            <w:r w:rsidRPr="00C535CE">
              <w:rPr>
                <w:rFonts w:cs="Arial"/>
                <w:i/>
                <w:sz w:val="24"/>
                <w:szCs w:val="24"/>
              </w:rPr>
              <w:t xml:space="preserve"> потписана од стране овлашћеног лица </w:t>
            </w:r>
            <w:r w:rsidR="005E487E" w:rsidRPr="00C535CE">
              <w:rPr>
                <w:rFonts w:cs="Arial"/>
                <w:i/>
                <w:sz w:val="24"/>
                <w:szCs w:val="24"/>
                <w:lang w:val="sr-Cyrl-CS"/>
              </w:rPr>
              <w:t xml:space="preserve">за заступање </w:t>
            </w:r>
            <w:r w:rsidRPr="00C535CE">
              <w:rPr>
                <w:rFonts w:cs="Arial"/>
                <w:i/>
                <w:sz w:val="24"/>
                <w:szCs w:val="24"/>
              </w:rPr>
              <w:t xml:space="preserve">понуђача из групе понуђача и оверена печатом.  </w:t>
            </w:r>
          </w:p>
          <w:p w:rsidR="005E487E" w:rsidRPr="00C535CE" w:rsidRDefault="005E487E" w:rsidP="00950B76">
            <w:pPr>
              <w:snapToGrid w:val="0"/>
              <w:ind w:left="720"/>
              <w:rPr>
                <w:rFonts w:cs="Arial"/>
                <w:sz w:val="24"/>
                <w:szCs w:val="24"/>
              </w:rPr>
            </w:pPr>
          </w:p>
        </w:tc>
      </w:tr>
      <w:tr w:rsidR="00175774" w:rsidRPr="00C535CE" w:rsidTr="008112A2">
        <w:trPr>
          <w:jc w:val="center"/>
        </w:trPr>
        <w:tc>
          <w:tcPr>
            <w:tcW w:w="729" w:type="dxa"/>
            <w:vAlign w:val="center"/>
          </w:tcPr>
          <w:p w:rsidR="00175774" w:rsidRPr="00C535CE" w:rsidRDefault="00175774" w:rsidP="003A4822">
            <w:pPr>
              <w:jc w:val="center"/>
              <w:rPr>
                <w:rFonts w:cs="Arial"/>
                <w:sz w:val="24"/>
                <w:szCs w:val="24"/>
              </w:rPr>
            </w:pPr>
            <w:r w:rsidRPr="00C535CE">
              <w:rPr>
                <w:rFonts w:cs="Arial"/>
                <w:sz w:val="24"/>
                <w:szCs w:val="24"/>
              </w:rPr>
              <w:t>5.</w:t>
            </w:r>
          </w:p>
        </w:tc>
        <w:tc>
          <w:tcPr>
            <w:tcW w:w="8430" w:type="dxa"/>
          </w:tcPr>
          <w:p w:rsidR="00C535CE" w:rsidRPr="009F5FB9" w:rsidRDefault="00C535CE" w:rsidP="00C535CE">
            <w:pPr>
              <w:snapToGrid w:val="0"/>
              <w:rPr>
                <w:rFonts w:cs="Arial"/>
                <w:sz w:val="24"/>
                <w:szCs w:val="24"/>
              </w:rPr>
            </w:pPr>
            <w:r w:rsidRPr="009F5FB9">
              <w:rPr>
                <w:rFonts w:cs="Arial"/>
                <w:b/>
                <w:sz w:val="24"/>
                <w:szCs w:val="24"/>
                <w:u w:val="single"/>
              </w:rPr>
              <w:t xml:space="preserve">Услов </w:t>
            </w:r>
            <w:r w:rsidRPr="009F5FB9">
              <w:rPr>
                <w:rFonts w:cs="Arial"/>
                <w:sz w:val="24"/>
                <w:szCs w:val="24"/>
              </w:rPr>
              <w:t>Да испуњава услове за израду техничке документације за изградњу објеката за које грађевинску дозволу издаје министарство надлежно за грађевинарство:</w:t>
            </w:r>
          </w:p>
          <w:p w:rsidR="00C535CE" w:rsidRPr="009F5FB9" w:rsidRDefault="00C535CE" w:rsidP="003E23EA">
            <w:pPr>
              <w:pStyle w:val="ListParagraph"/>
              <w:numPr>
                <w:ilvl w:val="1"/>
                <w:numId w:val="25"/>
              </w:numPr>
              <w:spacing w:before="0" w:after="0" w:line="240" w:lineRule="auto"/>
              <w:jc w:val="left"/>
              <w:rPr>
                <w:rFonts w:ascii="Arial" w:hAnsi="Arial" w:cs="Arial"/>
                <w:sz w:val="24"/>
                <w:szCs w:val="24"/>
              </w:rPr>
            </w:pPr>
            <w:r w:rsidRPr="009F5FB9">
              <w:rPr>
                <w:rFonts w:ascii="Arial" w:hAnsi="Arial" w:cs="Arial"/>
                <w:sz w:val="24"/>
                <w:szCs w:val="24"/>
              </w:rPr>
              <w:t>Пројекти грађевинских конструкција за путничка пристаништа и луке (П120Г1)</w:t>
            </w:r>
          </w:p>
          <w:p w:rsidR="00C535CE" w:rsidRPr="009F5FB9" w:rsidRDefault="00C535CE" w:rsidP="003E23EA">
            <w:pPr>
              <w:pStyle w:val="ListParagraph"/>
              <w:numPr>
                <w:ilvl w:val="1"/>
                <w:numId w:val="25"/>
              </w:numPr>
              <w:spacing w:before="0" w:after="0" w:line="240" w:lineRule="auto"/>
              <w:jc w:val="left"/>
              <w:rPr>
                <w:rFonts w:ascii="Arial" w:hAnsi="Arial" w:cs="Arial"/>
                <w:sz w:val="24"/>
                <w:szCs w:val="24"/>
              </w:rPr>
            </w:pPr>
            <w:r w:rsidRPr="009F5FB9">
              <w:rPr>
                <w:rFonts w:ascii="Arial" w:hAnsi="Arial" w:cs="Arial"/>
                <w:sz w:val="24"/>
                <w:szCs w:val="24"/>
              </w:rPr>
              <w:t>Хидротехнички пројекти за путничка пристаништа и луке (П120Г3)</w:t>
            </w:r>
          </w:p>
          <w:p w:rsidR="00C535CE" w:rsidRDefault="00C535CE" w:rsidP="00C535CE">
            <w:pPr>
              <w:snapToGrid w:val="0"/>
              <w:rPr>
                <w:rFonts w:cs="Arial"/>
                <w:sz w:val="24"/>
                <w:szCs w:val="24"/>
              </w:rPr>
            </w:pPr>
            <w:r w:rsidRPr="009F5FB9">
              <w:rPr>
                <w:rFonts w:cs="Arial"/>
                <w:b/>
                <w:sz w:val="24"/>
                <w:szCs w:val="24"/>
                <w:u w:val="single"/>
              </w:rPr>
              <w:t xml:space="preserve">Доказ: </w:t>
            </w:r>
            <w:r w:rsidRPr="009F5FB9">
              <w:rPr>
                <w:rFonts w:cs="Arial"/>
                <w:sz w:val="24"/>
                <w:szCs w:val="24"/>
              </w:rPr>
              <w:t>Важеће Решење о испуњавању услова за израду техничке документације за изградњу објеката за које грађевинску дозволу издаје министарство надлежно за грађевинарствo:</w:t>
            </w:r>
          </w:p>
          <w:p w:rsidR="00C535CE" w:rsidRPr="009F5FB9" w:rsidRDefault="00C535CE" w:rsidP="003E23EA">
            <w:pPr>
              <w:pStyle w:val="ListParagraph"/>
              <w:numPr>
                <w:ilvl w:val="1"/>
                <w:numId w:val="25"/>
              </w:numPr>
              <w:spacing w:before="0" w:after="0" w:line="240" w:lineRule="auto"/>
              <w:jc w:val="left"/>
              <w:rPr>
                <w:rFonts w:ascii="Arial" w:hAnsi="Arial" w:cs="Arial"/>
                <w:sz w:val="24"/>
                <w:szCs w:val="24"/>
              </w:rPr>
            </w:pPr>
            <w:r w:rsidRPr="009F5FB9">
              <w:rPr>
                <w:rFonts w:ascii="Arial" w:hAnsi="Arial" w:cs="Arial"/>
                <w:sz w:val="24"/>
                <w:szCs w:val="24"/>
              </w:rPr>
              <w:t>Пројекти грађевинских конструкција за путничка пристаништа и луке (П120Г1)</w:t>
            </w:r>
          </w:p>
          <w:p w:rsidR="00141E38" w:rsidRPr="00141E38" w:rsidRDefault="00C535CE" w:rsidP="00141E38">
            <w:pPr>
              <w:pStyle w:val="ListParagraph"/>
              <w:numPr>
                <w:ilvl w:val="1"/>
                <w:numId w:val="25"/>
              </w:numPr>
              <w:snapToGrid w:val="0"/>
              <w:spacing w:before="0" w:after="0" w:line="240" w:lineRule="auto"/>
              <w:ind w:left="1353" w:hanging="235"/>
              <w:jc w:val="left"/>
              <w:rPr>
                <w:rFonts w:cs="Arial"/>
                <w:color w:val="FF0000"/>
                <w:sz w:val="24"/>
                <w:szCs w:val="24"/>
              </w:rPr>
            </w:pPr>
            <w:r w:rsidRPr="00C535CE">
              <w:rPr>
                <w:rFonts w:ascii="Arial" w:hAnsi="Arial" w:cs="Arial"/>
                <w:sz w:val="24"/>
                <w:szCs w:val="24"/>
              </w:rPr>
              <w:lastRenderedPageBreak/>
              <w:t>Хидротехнички пројекти за путничка пристаништа и луке (П120Г3)</w:t>
            </w:r>
          </w:p>
        </w:tc>
      </w:tr>
      <w:tr w:rsidR="00175774" w:rsidRPr="00C535CE" w:rsidTr="008112A2">
        <w:trPr>
          <w:jc w:val="center"/>
        </w:trPr>
        <w:tc>
          <w:tcPr>
            <w:tcW w:w="729" w:type="dxa"/>
            <w:vAlign w:val="center"/>
          </w:tcPr>
          <w:p w:rsidR="00175774" w:rsidRPr="00C535CE" w:rsidRDefault="00175774" w:rsidP="003A4822">
            <w:pPr>
              <w:jc w:val="center"/>
              <w:rPr>
                <w:rFonts w:cs="Arial"/>
                <w:color w:val="00B0F0"/>
                <w:sz w:val="24"/>
                <w:szCs w:val="24"/>
              </w:rPr>
            </w:pPr>
          </w:p>
        </w:tc>
        <w:tc>
          <w:tcPr>
            <w:tcW w:w="8430" w:type="dxa"/>
          </w:tcPr>
          <w:p w:rsidR="00175774" w:rsidRPr="00B011BF" w:rsidRDefault="00175774" w:rsidP="003A4822">
            <w:pPr>
              <w:ind w:right="-180"/>
              <w:jc w:val="center"/>
              <w:rPr>
                <w:rFonts w:cs="Arial"/>
                <w:b/>
                <w:i/>
                <w:sz w:val="24"/>
                <w:szCs w:val="24"/>
              </w:rPr>
            </w:pPr>
            <w:r w:rsidRPr="00B011BF">
              <w:rPr>
                <w:rFonts w:cs="Arial"/>
                <w:b/>
                <w:sz w:val="24"/>
                <w:szCs w:val="24"/>
              </w:rPr>
              <w:t xml:space="preserve">4.2  ДОДАТНИ УСЛОВИ </w:t>
            </w:r>
          </w:p>
          <w:p w:rsidR="00175774" w:rsidRPr="00C535CE" w:rsidRDefault="00175774" w:rsidP="00B011BF">
            <w:pPr>
              <w:snapToGrid w:val="0"/>
              <w:jc w:val="center"/>
              <w:rPr>
                <w:rFonts w:eastAsia="Calibri" w:cs="Arial"/>
                <w:color w:val="00B0F0"/>
                <w:sz w:val="24"/>
                <w:szCs w:val="24"/>
              </w:rPr>
            </w:pPr>
            <w:r w:rsidRPr="00B011BF">
              <w:rPr>
                <w:rFonts w:cs="Arial"/>
                <w:b/>
                <w:sz w:val="24"/>
                <w:szCs w:val="24"/>
              </w:rPr>
              <w:t>ЗА УЧЕШЋЕ У ПОСТУПКУ ЈАВНЕ НАБАВКЕ ИЗ ЧЛАНА 76. З</w:t>
            </w:r>
            <w:r w:rsidR="005C7CDE" w:rsidRPr="00B011BF">
              <w:rPr>
                <w:rFonts w:cs="Arial"/>
                <w:b/>
                <w:sz w:val="24"/>
                <w:szCs w:val="24"/>
              </w:rPr>
              <w:t>АКОНА</w:t>
            </w:r>
          </w:p>
        </w:tc>
      </w:tr>
      <w:tr w:rsidR="00175774" w:rsidRPr="00C535CE" w:rsidTr="008112A2">
        <w:trPr>
          <w:jc w:val="center"/>
        </w:trPr>
        <w:tc>
          <w:tcPr>
            <w:tcW w:w="729" w:type="dxa"/>
            <w:vAlign w:val="center"/>
          </w:tcPr>
          <w:p w:rsidR="00175774" w:rsidRPr="00B011BF" w:rsidRDefault="00175774" w:rsidP="003A4822">
            <w:pPr>
              <w:jc w:val="center"/>
              <w:rPr>
                <w:rFonts w:cs="Arial"/>
                <w:sz w:val="24"/>
                <w:szCs w:val="24"/>
              </w:rPr>
            </w:pPr>
            <w:r w:rsidRPr="00B011BF">
              <w:rPr>
                <w:rFonts w:cs="Arial"/>
                <w:sz w:val="24"/>
                <w:szCs w:val="24"/>
              </w:rPr>
              <w:t>6.</w:t>
            </w:r>
          </w:p>
        </w:tc>
        <w:tc>
          <w:tcPr>
            <w:tcW w:w="8430" w:type="dxa"/>
          </w:tcPr>
          <w:p w:rsidR="00B011BF" w:rsidRPr="009F5FB9" w:rsidRDefault="00B011BF" w:rsidP="00B011BF">
            <w:pPr>
              <w:suppressAutoHyphens/>
              <w:autoSpaceDE w:val="0"/>
              <w:autoSpaceDN w:val="0"/>
              <w:adjustRightInd w:val="0"/>
              <w:spacing w:before="0"/>
              <w:rPr>
                <w:rFonts w:cs="Arial"/>
                <w:b/>
                <w:sz w:val="24"/>
                <w:szCs w:val="24"/>
                <w:lang w:val="sr-Cyrl-CS" w:eastAsia="ar-SA"/>
              </w:rPr>
            </w:pPr>
            <w:r w:rsidRPr="009F5FB9">
              <w:rPr>
                <w:rFonts w:cs="Arial"/>
                <w:b/>
                <w:sz w:val="24"/>
                <w:szCs w:val="24"/>
                <w:lang w:val="sr-Cyrl-CS" w:eastAsia="ar-SA"/>
              </w:rPr>
              <w:t>Услов: Да поседује неопходан финансијски капацитет, односно:</w:t>
            </w:r>
          </w:p>
          <w:p w:rsidR="00B011BF" w:rsidRPr="009F5FB9" w:rsidRDefault="00B011BF" w:rsidP="003E23EA">
            <w:pPr>
              <w:numPr>
                <w:ilvl w:val="0"/>
                <w:numId w:val="26"/>
              </w:numPr>
              <w:suppressAutoHyphens/>
              <w:autoSpaceDE w:val="0"/>
              <w:autoSpaceDN w:val="0"/>
              <w:adjustRightInd w:val="0"/>
              <w:spacing w:before="0" w:after="200" w:line="276" w:lineRule="auto"/>
              <w:contextualSpacing/>
              <w:jc w:val="left"/>
              <w:rPr>
                <w:rFonts w:eastAsia="Calibri" w:cs="Arial"/>
                <w:sz w:val="24"/>
                <w:szCs w:val="24"/>
                <w:lang w:val="sr-Latn-CS" w:eastAsia="sr-Latn-CS"/>
              </w:rPr>
            </w:pPr>
            <w:r w:rsidRPr="009F5FB9">
              <w:rPr>
                <w:rFonts w:eastAsia="Calibri" w:cs="Arial"/>
                <w:sz w:val="24"/>
                <w:szCs w:val="24"/>
                <w:lang w:val="sr-Latn-CS" w:eastAsia="sr-Latn-CS"/>
              </w:rPr>
              <w:t xml:space="preserve">да имаостварен </w:t>
            </w:r>
            <w:r w:rsidRPr="009F5FB9">
              <w:rPr>
                <w:rFonts w:eastAsia="Calibri" w:cs="Arial"/>
                <w:sz w:val="24"/>
                <w:szCs w:val="24"/>
                <w:lang w:eastAsia="sr-Latn-CS"/>
              </w:rPr>
              <w:t xml:space="preserve">укупан </w:t>
            </w:r>
            <w:r w:rsidRPr="009F5FB9">
              <w:rPr>
                <w:rFonts w:eastAsia="Calibri" w:cs="Arial"/>
                <w:sz w:val="24"/>
                <w:szCs w:val="24"/>
                <w:lang w:val="sr-Latn-CS" w:eastAsia="sr-Latn-CS"/>
              </w:rPr>
              <w:t xml:space="preserve">приход од </w:t>
            </w:r>
            <w:r w:rsidRPr="009F5FB9">
              <w:rPr>
                <w:rFonts w:eastAsia="Calibri" w:cs="Arial"/>
                <w:sz w:val="24"/>
                <w:szCs w:val="24"/>
                <w:lang w:val="sr-Cyrl-CS" w:eastAsia="sr-Latn-CS"/>
              </w:rPr>
              <w:t>минимално</w:t>
            </w:r>
            <w:r w:rsidR="00156DE7">
              <w:rPr>
                <w:rFonts w:eastAsia="Calibri" w:cs="Arial"/>
                <w:sz w:val="24"/>
                <w:szCs w:val="24"/>
                <w:lang w:eastAsia="sr-Latn-CS"/>
              </w:rPr>
              <w:t xml:space="preserve"> </w:t>
            </w:r>
            <w:r w:rsidR="00206799">
              <w:rPr>
                <w:rFonts w:eastAsia="Calibri" w:cs="Arial"/>
                <w:sz w:val="24"/>
                <w:szCs w:val="24"/>
                <w:lang w:eastAsia="sr-Latn-CS"/>
              </w:rPr>
              <w:t>18</w:t>
            </w:r>
            <w:r w:rsidRPr="009F5FB9">
              <w:rPr>
                <w:rFonts w:eastAsia="Calibri" w:cs="Arial"/>
                <w:sz w:val="24"/>
                <w:szCs w:val="24"/>
                <w:lang w:val="sr-Latn-CS" w:eastAsia="sr-Latn-CS"/>
              </w:rPr>
              <w:t xml:space="preserve">.000.000,00 динара, без ПДВ </w:t>
            </w:r>
            <w:r w:rsidRPr="009F5FB9">
              <w:rPr>
                <w:rFonts w:eastAsia="Calibri" w:cs="Arial"/>
                <w:sz w:val="24"/>
                <w:szCs w:val="24"/>
                <w:lang w:val="sr-Cyrl-CS" w:eastAsia="sr-Latn-CS"/>
              </w:rPr>
              <w:t>у</w:t>
            </w:r>
            <w:r w:rsidRPr="009F5FB9">
              <w:rPr>
                <w:rFonts w:eastAsia="Calibri" w:cs="Arial"/>
                <w:sz w:val="24"/>
                <w:szCs w:val="24"/>
                <w:lang w:val="sr-Latn-CS" w:eastAsia="sr-Latn-CS"/>
              </w:rPr>
              <w:t xml:space="preserve"> претходне три обрачунске године (201</w:t>
            </w:r>
            <w:r w:rsidRPr="009F5FB9">
              <w:rPr>
                <w:rFonts w:eastAsia="Calibri" w:cs="Arial"/>
                <w:sz w:val="24"/>
                <w:szCs w:val="24"/>
                <w:lang w:eastAsia="sr-Latn-CS"/>
              </w:rPr>
              <w:t>4</w:t>
            </w:r>
            <w:r w:rsidRPr="009F5FB9">
              <w:rPr>
                <w:rFonts w:eastAsia="Calibri" w:cs="Arial"/>
                <w:sz w:val="24"/>
                <w:szCs w:val="24"/>
                <w:lang w:val="sr-Latn-CS" w:eastAsia="sr-Latn-CS"/>
              </w:rPr>
              <w:t>., 201</w:t>
            </w:r>
            <w:r w:rsidRPr="009F5FB9">
              <w:rPr>
                <w:rFonts w:eastAsia="Calibri" w:cs="Arial"/>
                <w:sz w:val="24"/>
                <w:szCs w:val="24"/>
                <w:lang w:eastAsia="sr-Latn-CS"/>
              </w:rPr>
              <w:t>5</w:t>
            </w:r>
            <w:r w:rsidRPr="009F5FB9">
              <w:rPr>
                <w:rFonts w:eastAsia="Calibri" w:cs="Arial"/>
                <w:sz w:val="24"/>
                <w:szCs w:val="24"/>
                <w:lang w:val="sr-Latn-CS" w:eastAsia="sr-Latn-CS"/>
              </w:rPr>
              <w:t>. и 201</w:t>
            </w:r>
            <w:r w:rsidRPr="009F5FB9">
              <w:rPr>
                <w:rFonts w:eastAsia="Calibri" w:cs="Arial"/>
                <w:sz w:val="24"/>
                <w:szCs w:val="24"/>
                <w:lang w:eastAsia="sr-Latn-CS"/>
              </w:rPr>
              <w:t>6</w:t>
            </w:r>
            <w:r w:rsidRPr="009F5FB9">
              <w:rPr>
                <w:rFonts w:eastAsia="Calibri" w:cs="Arial"/>
                <w:sz w:val="24"/>
                <w:szCs w:val="24"/>
                <w:lang w:val="sr-Latn-CS" w:eastAsia="sr-Latn-CS"/>
              </w:rPr>
              <w:t>.);</w:t>
            </w:r>
          </w:p>
          <w:p w:rsidR="00B011BF" w:rsidRPr="009F5FB9" w:rsidRDefault="00B011BF" w:rsidP="003E23EA">
            <w:pPr>
              <w:numPr>
                <w:ilvl w:val="0"/>
                <w:numId w:val="26"/>
              </w:numPr>
              <w:tabs>
                <w:tab w:val="left" w:pos="1440"/>
              </w:tabs>
              <w:suppressAutoHyphens/>
              <w:spacing w:before="0"/>
              <w:contextualSpacing/>
              <w:jc w:val="left"/>
              <w:rPr>
                <w:rFonts w:eastAsia="Calibri" w:cs="Arial"/>
                <w:sz w:val="24"/>
                <w:szCs w:val="24"/>
                <w:lang w:val="sr-Latn-CS"/>
              </w:rPr>
            </w:pPr>
            <w:r w:rsidRPr="009F5FB9">
              <w:rPr>
                <w:rFonts w:eastAsia="Calibri" w:cs="Arial"/>
                <w:sz w:val="24"/>
                <w:szCs w:val="24"/>
                <w:lang w:val="sr-Latn-CS"/>
              </w:rPr>
              <w:t>позитиван резултат пословања у претходне три обрачунске године (201</w:t>
            </w:r>
            <w:r w:rsidRPr="009F5FB9">
              <w:rPr>
                <w:rFonts w:eastAsia="Calibri" w:cs="Arial"/>
                <w:sz w:val="24"/>
                <w:szCs w:val="24"/>
              </w:rPr>
              <w:t>4</w:t>
            </w:r>
            <w:r w:rsidRPr="009F5FB9">
              <w:rPr>
                <w:rFonts w:eastAsia="Calibri" w:cs="Arial"/>
                <w:sz w:val="24"/>
                <w:szCs w:val="24"/>
                <w:lang w:val="sr-Latn-CS"/>
              </w:rPr>
              <w:t>., 201</w:t>
            </w:r>
            <w:r w:rsidRPr="009F5FB9">
              <w:rPr>
                <w:rFonts w:eastAsia="Calibri" w:cs="Arial"/>
                <w:sz w:val="24"/>
                <w:szCs w:val="24"/>
              </w:rPr>
              <w:t>5</w:t>
            </w:r>
            <w:r w:rsidRPr="009F5FB9">
              <w:rPr>
                <w:rFonts w:eastAsia="Calibri" w:cs="Arial"/>
                <w:sz w:val="24"/>
                <w:szCs w:val="24"/>
                <w:lang w:val="sr-Latn-CS"/>
              </w:rPr>
              <w:t>. и 201</w:t>
            </w:r>
            <w:r w:rsidRPr="009F5FB9">
              <w:rPr>
                <w:rFonts w:eastAsia="Calibri" w:cs="Arial"/>
                <w:sz w:val="24"/>
                <w:szCs w:val="24"/>
              </w:rPr>
              <w:t>6</w:t>
            </w:r>
            <w:r w:rsidRPr="009F5FB9">
              <w:rPr>
                <w:rFonts w:eastAsia="Calibri" w:cs="Arial"/>
                <w:sz w:val="24"/>
                <w:szCs w:val="24"/>
                <w:lang w:val="sr-Latn-CS"/>
              </w:rPr>
              <w:t>.);</w:t>
            </w:r>
          </w:p>
          <w:p w:rsidR="00B011BF" w:rsidRPr="009F5FB9" w:rsidRDefault="00B011BF" w:rsidP="003E23EA">
            <w:pPr>
              <w:numPr>
                <w:ilvl w:val="0"/>
                <w:numId w:val="26"/>
              </w:numPr>
              <w:tabs>
                <w:tab w:val="left" w:pos="1440"/>
              </w:tabs>
              <w:suppressAutoHyphens/>
              <w:autoSpaceDE w:val="0"/>
              <w:autoSpaceDN w:val="0"/>
              <w:adjustRightInd w:val="0"/>
              <w:spacing w:before="0"/>
              <w:ind w:left="420"/>
              <w:contextualSpacing/>
              <w:jc w:val="left"/>
              <w:rPr>
                <w:rFonts w:cs="Arial"/>
                <w:sz w:val="24"/>
                <w:szCs w:val="24"/>
                <w:lang w:val="sr-Cyrl-CS" w:eastAsia="sr-Latn-CS"/>
              </w:rPr>
            </w:pPr>
            <w:r w:rsidRPr="009F5FB9">
              <w:rPr>
                <w:rFonts w:eastAsia="Calibri" w:cs="Arial"/>
                <w:sz w:val="24"/>
                <w:szCs w:val="24"/>
                <w:lang w:val="sr-Latn-CS"/>
              </w:rPr>
              <w:t xml:space="preserve">у претходних 6 месеци </w:t>
            </w:r>
            <w:r w:rsidRPr="009F5FB9">
              <w:rPr>
                <w:rFonts w:eastAsia="Calibri" w:cs="Arial"/>
                <w:sz w:val="24"/>
                <w:szCs w:val="24"/>
              </w:rPr>
              <w:t xml:space="preserve">који претходе објављивању позива за подношење понуда на Порталу јавних набавки није био неликвидан; </w:t>
            </w:r>
          </w:p>
          <w:p w:rsidR="00B011BF" w:rsidRPr="009F5FB9" w:rsidRDefault="00B011BF" w:rsidP="00B011BF">
            <w:pPr>
              <w:suppressAutoHyphens/>
              <w:autoSpaceDE w:val="0"/>
              <w:autoSpaceDN w:val="0"/>
              <w:adjustRightInd w:val="0"/>
              <w:spacing w:before="0"/>
              <w:rPr>
                <w:rFonts w:cs="Arial"/>
                <w:b/>
                <w:sz w:val="24"/>
                <w:szCs w:val="24"/>
                <w:u w:val="single"/>
                <w:lang w:val="sr-Cyrl-CS" w:eastAsia="ar-SA"/>
              </w:rPr>
            </w:pPr>
            <w:r w:rsidRPr="009F5FB9">
              <w:rPr>
                <w:rFonts w:cs="Arial"/>
                <w:b/>
                <w:sz w:val="24"/>
                <w:szCs w:val="24"/>
                <w:u w:val="single"/>
                <w:lang w:val="sr-Cyrl-CS" w:eastAsia="ar-SA"/>
              </w:rPr>
              <w:t xml:space="preserve">Докази: </w:t>
            </w:r>
          </w:p>
          <w:p w:rsidR="00B011BF" w:rsidRPr="009F5FB9" w:rsidRDefault="00B011BF" w:rsidP="003E23EA">
            <w:pPr>
              <w:numPr>
                <w:ilvl w:val="1"/>
                <w:numId w:val="25"/>
              </w:numPr>
              <w:tabs>
                <w:tab w:val="num" w:pos="1080"/>
              </w:tabs>
              <w:suppressAutoHyphens/>
              <w:spacing w:before="0"/>
              <w:jc w:val="left"/>
              <w:rPr>
                <w:rFonts w:cs="Arial"/>
                <w:sz w:val="24"/>
                <w:szCs w:val="24"/>
                <w:lang w:val="sr-Cyrl-CS" w:eastAsia="ar-SA"/>
              </w:rPr>
            </w:pPr>
            <w:r w:rsidRPr="009F5FB9">
              <w:rPr>
                <w:rFonts w:cs="Arial"/>
                <w:sz w:val="24"/>
                <w:szCs w:val="24"/>
                <w:lang w:val="sr-Cyrl-CS" w:eastAsia="ar-SA"/>
              </w:rPr>
              <w:t xml:space="preserve">Биланс стања и Биланс успеха за претходне три обрачунске године (2014., 2015. и 2016.),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 </w:t>
            </w:r>
          </w:p>
          <w:p w:rsidR="00B011BF" w:rsidRPr="009F5FB9" w:rsidRDefault="00B011BF" w:rsidP="00B011BF">
            <w:pPr>
              <w:suppressAutoHyphens/>
              <w:spacing w:before="0"/>
              <w:ind w:left="720" w:firstLine="720"/>
              <w:rPr>
                <w:rFonts w:cs="Arial"/>
                <w:sz w:val="24"/>
                <w:szCs w:val="24"/>
                <w:lang w:val="sr-Cyrl-CS" w:eastAsia="ar-SA"/>
              </w:rPr>
            </w:pPr>
          </w:p>
          <w:p w:rsidR="00B011BF" w:rsidRPr="009F5FB9" w:rsidRDefault="00B011BF" w:rsidP="00B011BF">
            <w:pPr>
              <w:suppressAutoHyphens/>
              <w:spacing w:before="0"/>
              <w:ind w:left="720" w:firstLine="720"/>
              <w:rPr>
                <w:rFonts w:cs="Arial"/>
                <w:b/>
                <w:sz w:val="24"/>
                <w:szCs w:val="24"/>
                <w:lang w:val="sr-Cyrl-CS" w:eastAsia="ar-SA"/>
              </w:rPr>
            </w:pPr>
            <w:r w:rsidRPr="009F5FB9">
              <w:rPr>
                <w:rFonts w:cs="Arial"/>
                <w:b/>
                <w:sz w:val="24"/>
                <w:szCs w:val="24"/>
                <w:lang w:val="sr-Cyrl-CS" w:eastAsia="ar-SA"/>
              </w:rPr>
              <w:t>или</w:t>
            </w:r>
          </w:p>
          <w:p w:rsidR="00B011BF" w:rsidRPr="009F5FB9" w:rsidRDefault="00B011BF" w:rsidP="003E23EA">
            <w:pPr>
              <w:numPr>
                <w:ilvl w:val="1"/>
                <w:numId w:val="25"/>
              </w:numPr>
              <w:suppressAutoHyphens/>
              <w:spacing w:before="0"/>
              <w:contextualSpacing/>
              <w:jc w:val="left"/>
              <w:rPr>
                <w:rFonts w:eastAsia="Calibri" w:cs="Arial"/>
                <w:sz w:val="24"/>
                <w:szCs w:val="24"/>
                <w:lang w:val="sr-Latn-CS"/>
              </w:rPr>
            </w:pPr>
            <w:r w:rsidRPr="009F5FB9">
              <w:rPr>
                <w:rFonts w:eastAsia="Calibri" w:cs="Arial"/>
                <w:sz w:val="24"/>
                <w:szCs w:val="24"/>
                <w:lang w:val="sr-Latn-CS"/>
              </w:rPr>
              <w:t>Извештај о бонитету, образац БОН ЈН за претходне три обрачунске године (201</w:t>
            </w:r>
            <w:r w:rsidRPr="009F5FB9">
              <w:rPr>
                <w:rFonts w:eastAsia="Calibri" w:cs="Arial"/>
                <w:sz w:val="24"/>
                <w:szCs w:val="24"/>
              </w:rPr>
              <w:t>4</w:t>
            </w:r>
            <w:r w:rsidRPr="009F5FB9">
              <w:rPr>
                <w:rFonts w:eastAsia="Calibri" w:cs="Arial"/>
                <w:sz w:val="24"/>
                <w:szCs w:val="24"/>
                <w:lang w:val="sr-Latn-CS"/>
              </w:rPr>
              <w:t>., 201</w:t>
            </w:r>
            <w:r w:rsidRPr="009F5FB9">
              <w:rPr>
                <w:rFonts w:eastAsia="Calibri" w:cs="Arial"/>
                <w:sz w:val="24"/>
                <w:szCs w:val="24"/>
              </w:rPr>
              <w:t>5</w:t>
            </w:r>
            <w:r w:rsidRPr="009F5FB9">
              <w:rPr>
                <w:rFonts w:eastAsia="Calibri" w:cs="Arial"/>
                <w:sz w:val="24"/>
                <w:szCs w:val="24"/>
                <w:lang w:val="sr-Latn-CS"/>
              </w:rPr>
              <w:t>. и 201</w:t>
            </w:r>
            <w:r w:rsidRPr="009F5FB9">
              <w:rPr>
                <w:rFonts w:eastAsia="Calibri" w:cs="Arial"/>
                <w:sz w:val="24"/>
                <w:szCs w:val="24"/>
              </w:rPr>
              <w:t>6</w:t>
            </w:r>
            <w:r w:rsidRPr="009F5FB9">
              <w:rPr>
                <w:rFonts w:eastAsia="Calibri" w:cs="Arial"/>
                <w:sz w:val="24"/>
                <w:szCs w:val="24"/>
                <w:lang w:val="sr-Latn-CS"/>
              </w:rPr>
              <w:t xml:space="preserve">.) издат од стране Агенције за привредне регистре </w:t>
            </w:r>
          </w:p>
          <w:p w:rsidR="00B011BF" w:rsidRPr="009F5FB9" w:rsidRDefault="00B011BF" w:rsidP="00B011BF">
            <w:pPr>
              <w:suppressAutoHyphens/>
              <w:spacing w:before="0"/>
              <w:ind w:left="720" w:firstLine="720"/>
              <w:rPr>
                <w:rFonts w:cs="Arial"/>
                <w:b/>
                <w:sz w:val="24"/>
                <w:szCs w:val="24"/>
                <w:lang w:val="sr-Cyrl-CS" w:eastAsia="ar-SA"/>
              </w:rPr>
            </w:pPr>
            <w:r w:rsidRPr="009F5FB9">
              <w:rPr>
                <w:rFonts w:cs="Arial"/>
                <w:b/>
                <w:sz w:val="24"/>
                <w:szCs w:val="24"/>
                <w:lang w:val="sr-Cyrl-CS" w:eastAsia="ar-SA"/>
              </w:rPr>
              <w:t>или</w:t>
            </w:r>
          </w:p>
          <w:p w:rsidR="00B011BF" w:rsidRPr="009F5FB9" w:rsidRDefault="00B011BF" w:rsidP="003E23EA">
            <w:pPr>
              <w:numPr>
                <w:ilvl w:val="1"/>
                <w:numId w:val="25"/>
              </w:numPr>
              <w:suppressAutoHyphens/>
              <w:spacing w:before="0"/>
              <w:contextualSpacing/>
              <w:jc w:val="left"/>
              <w:rPr>
                <w:rFonts w:eastAsia="Calibri" w:cs="Arial"/>
                <w:sz w:val="24"/>
                <w:szCs w:val="24"/>
                <w:lang w:val="sr-Latn-CS"/>
              </w:rPr>
            </w:pPr>
            <w:r w:rsidRPr="009F5FB9">
              <w:rPr>
                <w:rFonts w:eastAsia="Calibri" w:cs="Arial"/>
                <w:sz w:val="24"/>
                <w:szCs w:val="24"/>
              </w:rPr>
              <w:t xml:space="preserve">Изјава да је податак јавно доступан </w:t>
            </w:r>
          </w:p>
          <w:p w:rsidR="00B011BF" w:rsidRPr="009F5FB9" w:rsidRDefault="00B011BF" w:rsidP="00B011BF">
            <w:pPr>
              <w:suppressAutoHyphens/>
              <w:spacing w:before="0"/>
              <w:ind w:left="1440"/>
              <w:contextualSpacing/>
              <w:jc w:val="left"/>
              <w:rPr>
                <w:rFonts w:eastAsia="Calibri" w:cs="Arial"/>
                <w:sz w:val="24"/>
                <w:szCs w:val="24"/>
                <w:lang w:val="sr-Latn-CS"/>
              </w:rPr>
            </w:pPr>
          </w:p>
          <w:p w:rsidR="00B011BF" w:rsidRPr="009F5FB9" w:rsidRDefault="00B011BF" w:rsidP="00B011BF">
            <w:pPr>
              <w:suppressAutoHyphens/>
              <w:spacing w:before="0"/>
              <w:ind w:firstLine="720"/>
              <w:rPr>
                <w:rFonts w:cs="Arial"/>
                <w:b/>
                <w:sz w:val="24"/>
                <w:szCs w:val="24"/>
                <w:lang w:val="sr-Cyrl-CS" w:eastAsia="ar-SA"/>
              </w:rPr>
            </w:pPr>
            <w:r w:rsidRPr="009F5FB9">
              <w:rPr>
                <w:rFonts w:cs="Arial"/>
                <w:b/>
                <w:sz w:val="24"/>
                <w:szCs w:val="24"/>
                <w:lang w:val="sr-Cyrl-CS" w:eastAsia="ar-SA"/>
              </w:rPr>
              <w:t>и</w:t>
            </w:r>
          </w:p>
          <w:p w:rsidR="00B011BF" w:rsidRPr="009F5FB9" w:rsidRDefault="00B011BF" w:rsidP="003E23EA">
            <w:pPr>
              <w:numPr>
                <w:ilvl w:val="1"/>
                <w:numId w:val="25"/>
              </w:numPr>
              <w:tabs>
                <w:tab w:val="num" w:pos="1080"/>
              </w:tabs>
              <w:suppressAutoHyphens/>
              <w:autoSpaceDE w:val="0"/>
              <w:autoSpaceDN w:val="0"/>
              <w:adjustRightInd w:val="0"/>
              <w:spacing w:before="0"/>
              <w:jc w:val="left"/>
              <w:rPr>
                <w:rFonts w:cs="Arial"/>
                <w:b/>
                <w:sz w:val="24"/>
                <w:szCs w:val="24"/>
                <w:lang w:val="sr-Cyrl-CS" w:eastAsia="ar-SA"/>
              </w:rPr>
            </w:pPr>
            <w:r w:rsidRPr="009F5FB9">
              <w:rPr>
                <w:rFonts w:cs="Arial"/>
                <w:sz w:val="24"/>
                <w:szCs w:val="24"/>
                <w:lang w:val="sr-Cyrl-CS" w:eastAsia="ar-SA"/>
              </w:rPr>
              <w:t xml:space="preserve">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на Порталу јавних набавки. </w:t>
            </w:r>
          </w:p>
          <w:p w:rsidR="00B011BF" w:rsidRPr="009F5FB9" w:rsidRDefault="00B011BF" w:rsidP="00B011BF">
            <w:pPr>
              <w:suppressAutoHyphens/>
              <w:spacing w:before="0"/>
              <w:ind w:left="720" w:firstLine="720"/>
              <w:rPr>
                <w:rFonts w:cs="Arial"/>
                <w:b/>
                <w:sz w:val="24"/>
                <w:szCs w:val="24"/>
                <w:lang w:val="sr-Cyrl-CS" w:eastAsia="ar-SA"/>
              </w:rPr>
            </w:pPr>
            <w:r w:rsidRPr="009F5FB9">
              <w:rPr>
                <w:rFonts w:cs="Arial"/>
                <w:b/>
                <w:sz w:val="24"/>
                <w:szCs w:val="24"/>
                <w:lang w:val="sr-Cyrl-CS" w:eastAsia="ar-SA"/>
              </w:rPr>
              <w:t>или</w:t>
            </w:r>
          </w:p>
          <w:p w:rsidR="00B011BF" w:rsidRPr="009F5FB9" w:rsidRDefault="00B011BF" w:rsidP="003E23EA">
            <w:pPr>
              <w:numPr>
                <w:ilvl w:val="1"/>
                <w:numId w:val="25"/>
              </w:numPr>
              <w:suppressAutoHyphens/>
              <w:spacing w:before="0"/>
              <w:contextualSpacing/>
              <w:jc w:val="left"/>
              <w:rPr>
                <w:rFonts w:eastAsia="Calibri" w:cs="Arial"/>
                <w:sz w:val="24"/>
                <w:szCs w:val="24"/>
                <w:lang w:val="sr-Latn-CS"/>
              </w:rPr>
            </w:pPr>
            <w:r w:rsidRPr="009F5FB9">
              <w:rPr>
                <w:rFonts w:eastAsia="Calibri" w:cs="Arial"/>
                <w:sz w:val="24"/>
                <w:szCs w:val="24"/>
              </w:rPr>
              <w:t xml:space="preserve">Изјава да је податак јавно доступан </w:t>
            </w:r>
          </w:p>
          <w:p w:rsidR="00B011BF" w:rsidRPr="009F5FB9" w:rsidRDefault="00B011BF" w:rsidP="00B011BF">
            <w:pPr>
              <w:autoSpaceDE w:val="0"/>
              <w:autoSpaceDN w:val="0"/>
              <w:adjustRightInd w:val="0"/>
              <w:spacing w:before="0"/>
              <w:ind w:left="1440"/>
              <w:rPr>
                <w:rFonts w:cs="Arial"/>
                <w:b/>
                <w:sz w:val="24"/>
                <w:szCs w:val="24"/>
                <w:lang w:val="sr-Cyrl-CS" w:eastAsia="ar-SA"/>
              </w:rPr>
            </w:pPr>
          </w:p>
          <w:p w:rsidR="00B011BF" w:rsidRPr="009F5FB9" w:rsidRDefault="00B011BF" w:rsidP="00B011BF">
            <w:pPr>
              <w:suppressAutoHyphens/>
              <w:autoSpaceDE w:val="0"/>
              <w:autoSpaceDN w:val="0"/>
              <w:adjustRightInd w:val="0"/>
              <w:spacing w:before="0"/>
              <w:ind w:left="708"/>
              <w:rPr>
                <w:rFonts w:cs="Arial"/>
                <w:sz w:val="24"/>
                <w:szCs w:val="24"/>
                <w:lang w:val="sr-Cyrl-CS" w:eastAsia="ar-SA"/>
              </w:rPr>
            </w:pPr>
            <w:r w:rsidRPr="009F5FB9">
              <w:rPr>
                <w:rFonts w:cs="Arial"/>
                <w:b/>
                <w:sz w:val="24"/>
                <w:szCs w:val="24"/>
                <w:lang w:val="sr-Cyrl-CS" w:eastAsia="ar-SA"/>
              </w:rPr>
              <w:t>Напомена</w:t>
            </w:r>
            <w:r w:rsidRPr="009F5FB9">
              <w:rPr>
                <w:rFonts w:cs="Arial"/>
                <w:sz w:val="24"/>
                <w:szCs w:val="24"/>
                <w:lang w:val="sr-Cyrl-CS" w:eastAsia="ar-SA"/>
              </w:rPr>
              <w:t>: Уколико Извештај о бонитету БОН-ЈН садржи податке о неликвидности за наведених претходних 6 месеци, није неопходно достављати потврду Народне банке Србије.</w:t>
            </w:r>
          </w:p>
          <w:p w:rsidR="00B011BF" w:rsidRPr="009F5FB9" w:rsidRDefault="00B011BF" w:rsidP="00B011BF">
            <w:pPr>
              <w:spacing w:before="0"/>
              <w:ind w:left="1440"/>
              <w:rPr>
                <w:rFonts w:cs="Arial"/>
                <w:sz w:val="24"/>
                <w:szCs w:val="24"/>
                <w:lang w:val="sr-Cyrl-CS" w:eastAsia="ar-SA"/>
              </w:rPr>
            </w:pPr>
          </w:p>
          <w:p w:rsidR="00B011BF" w:rsidRPr="009F5FB9" w:rsidRDefault="00B011BF" w:rsidP="00B011BF">
            <w:pPr>
              <w:suppressAutoHyphens/>
              <w:spacing w:before="0"/>
              <w:ind w:firstLine="720"/>
              <w:rPr>
                <w:rFonts w:cs="Arial"/>
                <w:b/>
                <w:sz w:val="24"/>
                <w:szCs w:val="24"/>
                <w:lang w:val="sr-Cyrl-CS" w:eastAsia="ar-SA"/>
              </w:rPr>
            </w:pPr>
            <w:r w:rsidRPr="009F5FB9">
              <w:rPr>
                <w:rFonts w:cs="Arial"/>
                <w:b/>
                <w:sz w:val="24"/>
                <w:szCs w:val="24"/>
                <w:lang w:val="sr-Cyrl-CS" w:eastAsia="ar-SA"/>
              </w:rPr>
              <w:t>Односно страни понуђачи</w:t>
            </w:r>
          </w:p>
          <w:p w:rsidR="00B011BF" w:rsidRPr="009F5FB9" w:rsidRDefault="00B011BF" w:rsidP="003E23EA">
            <w:pPr>
              <w:numPr>
                <w:ilvl w:val="1"/>
                <w:numId w:val="25"/>
              </w:numPr>
              <w:tabs>
                <w:tab w:val="left" w:pos="1134"/>
              </w:tabs>
              <w:suppressAutoHyphens/>
              <w:spacing w:before="0"/>
              <w:contextualSpacing/>
              <w:jc w:val="left"/>
              <w:rPr>
                <w:rFonts w:eastAsia="Calibri" w:cs="Arial"/>
                <w:sz w:val="24"/>
                <w:szCs w:val="24"/>
                <w:lang w:val="sr-Latn-CS"/>
              </w:rPr>
            </w:pPr>
            <w:r w:rsidRPr="009F5FB9">
              <w:rPr>
                <w:rFonts w:eastAsia="Calibri" w:cs="Arial"/>
                <w:sz w:val="24"/>
                <w:szCs w:val="24"/>
                <w:lang w:val="sr-Latn-CS"/>
              </w:rPr>
              <w:t>Биланс стања и Биланс успеха за претходне три обрачунске године (201</w:t>
            </w:r>
            <w:r w:rsidRPr="009F5FB9">
              <w:rPr>
                <w:rFonts w:eastAsia="Calibri" w:cs="Arial"/>
                <w:sz w:val="24"/>
                <w:szCs w:val="24"/>
              </w:rPr>
              <w:t>4</w:t>
            </w:r>
            <w:r w:rsidRPr="009F5FB9">
              <w:rPr>
                <w:rFonts w:eastAsia="Calibri" w:cs="Arial"/>
                <w:sz w:val="24"/>
                <w:szCs w:val="24"/>
                <w:lang w:val="sr-Latn-CS"/>
              </w:rPr>
              <w:t>., 201</w:t>
            </w:r>
            <w:r w:rsidRPr="009F5FB9">
              <w:rPr>
                <w:rFonts w:eastAsia="Calibri" w:cs="Arial"/>
                <w:sz w:val="24"/>
                <w:szCs w:val="24"/>
              </w:rPr>
              <w:t>5</w:t>
            </w:r>
            <w:r w:rsidRPr="009F5FB9">
              <w:rPr>
                <w:rFonts w:eastAsia="Calibri" w:cs="Arial"/>
                <w:sz w:val="24"/>
                <w:szCs w:val="24"/>
                <w:lang w:val="sr-Latn-CS"/>
              </w:rPr>
              <w:t>. и 201</w:t>
            </w:r>
            <w:r w:rsidRPr="009F5FB9">
              <w:rPr>
                <w:rFonts w:eastAsia="Calibri" w:cs="Arial"/>
                <w:sz w:val="24"/>
                <w:szCs w:val="24"/>
              </w:rPr>
              <w:t>6</w:t>
            </w:r>
            <w:r w:rsidRPr="009F5FB9">
              <w:rPr>
                <w:rFonts w:eastAsia="Calibri" w:cs="Arial"/>
                <w:sz w:val="24"/>
                <w:szCs w:val="24"/>
                <w:lang w:val="sr-Latn-CS"/>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w:t>
            </w:r>
            <w:r w:rsidRPr="009F5FB9">
              <w:rPr>
                <w:rFonts w:eastAsia="Calibri" w:cs="Arial"/>
                <w:sz w:val="24"/>
                <w:szCs w:val="24"/>
                <w:lang w:val="sr-Latn-CS"/>
              </w:rPr>
              <w:lastRenderedPageBreak/>
              <w:t>Изјаву, дату под материјалном и кривичном одговорношћу, да није субјект ревизије за наведене године.</w:t>
            </w:r>
          </w:p>
          <w:p w:rsidR="00175774" w:rsidRPr="00C535CE" w:rsidRDefault="00B011BF" w:rsidP="00B011BF">
            <w:pPr>
              <w:autoSpaceDE w:val="0"/>
              <w:autoSpaceDN w:val="0"/>
              <w:adjustRightInd w:val="0"/>
              <w:spacing w:before="0"/>
              <w:rPr>
                <w:rFonts w:eastAsia="Calibri" w:cs="Arial"/>
                <w:color w:val="00B0F0"/>
                <w:sz w:val="24"/>
                <w:szCs w:val="24"/>
                <w:lang w:val="ru-RU"/>
              </w:rPr>
            </w:pPr>
            <w:r w:rsidRPr="009F5FB9">
              <w:rPr>
                <w:rFonts w:cs="Arial"/>
                <w:sz w:val="24"/>
                <w:szCs w:val="24"/>
                <w:lang w:val="sr-Cyrl-CS" w:eastAsia="ar-SA"/>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на Порталу јавних набавки.</w:t>
            </w:r>
          </w:p>
        </w:tc>
      </w:tr>
      <w:tr w:rsidR="00175774" w:rsidRPr="00C535CE" w:rsidTr="008112A2">
        <w:trPr>
          <w:jc w:val="center"/>
        </w:trPr>
        <w:tc>
          <w:tcPr>
            <w:tcW w:w="729" w:type="dxa"/>
            <w:vAlign w:val="center"/>
          </w:tcPr>
          <w:p w:rsidR="00175774" w:rsidRPr="00B011BF" w:rsidRDefault="00175774" w:rsidP="003A4822">
            <w:pPr>
              <w:jc w:val="center"/>
              <w:rPr>
                <w:rFonts w:cs="Arial"/>
                <w:sz w:val="24"/>
                <w:szCs w:val="24"/>
              </w:rPr>
            </w:pPr>
            <w:r w:rsidRPr="00B011BF">
              <w:rPr>
                <w:rFonts w:cs="Arial"/>
                <w:sz w:val="24"/>
                <w:szCs w:val="24"/>
              </w:rPr>
              <w:lastRenderedPageBreak/>
              <w:t>7.</w:t>
            </w:r>
          </w:p>
        </w:tc>
        <w:tc>
          <w:tcPr>
            <w:tcW w:w="8430" w:type="dxa"/>
          </w:tcPr>
          <w:p w:rsidR="00B011BF" w:rsidRPr="009F5FB9" w:rsidRDefault="00B011BF" w:rsidP="00B011BF">
            <w:pPr>
              <w:autoSpaceDE w:val="0"/>
              <w:autoSpaceDN w:val="0"/>
              <w:adjustRightInd w:val="0"/>
              <w:rPr>
                <w:rFonts w:cs="Arial"/>
                <w:b/>
                <w:sz w:val="24"/>
                <w:szCs w:val="24"/>
              </w:rPr>
            </w:pPr>
            <w:r w:rsidRPr="009F5FB9">
              <w:rPr>
                <w:rFonts w:cs="Arial"/>
                <w:b/>
                <w:sz w:val="24"/>
                <w:szCs w:val="24"/>
                <w:u w:val="single"/>
              </w:rPr>
              <w:t>Услов:</w:t>
            </w:r>
          </w:p>
          <w:p w:rsidR="00B011BF" w:rsidRPr="009F5FB9" w:rsidRDefault="00B011BF" w:rsidP="00B011BF">
            <w:pPr>
              <w:autoSpaceDE w:val="0"/>
              <w:autoSpaceDN w:val="0"/>
              <w:adjustRightInd w:val="0"/>
              <w:rPr>
                <w:rFonts w:cs="Arial"/>
                <w:sz w:val="24"/>
                <w:szCs w:val="24"/>
              </w:rPr>
            </w:pPr>
            <w:r w:rsidRPr="009F5FB9">
              <w:rPr>
                <w:rFonts w:cs="Arial"/>
                <w:sz w:val="24"/>
                <w:szCs w:val="24"/>
              </w:rPr>
              <w:t xml:space="preserve">Пословни капацитет </w:t>
            </w:r>
          </w:p>
          <w:p w:rsidR="00B011BF" w:rsidRPr="009F5FB9" w:rsidRDefault="00B011BF" w:rsidP="00B011BF">
            <w:pPr>
              <w:spacing w:before="0"/>
              <w:contextualSpacing/>
              <w:rPr>
                <w:rFonts w:eastAsia="Calibri" w:cs="Arial"/>
                <w:sz w:val="24"/>
                <w:szCs w:val="24"/>
              </w:rPr>
            </w:pPr>
            <w:r w:rsidRPr="009F5FB9">
              <w:rPr>
                <w:rFonts w:eastAsia="Calibri" w:cs="Arial"/>
                <w:sz w:val="24"/>
                <w:szCs w:val="24"/>
              </w:rPr>
              <w:t xml:space="preserve">Да је у последњих 5 година пре </w:t>
            </w:r>
            <w:r>
              <w:rPr>
                <w:rFonts w:eastAsia="Calibri" w:cs="Arial"/>
                <w:sz w:val="24"/>
                <w:szCs w:val="24"/>
              </w:rPr>
              <w:t>објаве</w:t>
            </w:r>
            <w:r w:rsidRPr="009F5FB9">
              <w:rPr>
                <w:rFonts w:eastAsia="Calibri" w:cs="Arial"/>
                <w:sz w:val="24"/>
                <w:szCs w:val="24"/>
              </w:rPr>
              <w:t xml:space="preserve"> позива за подношење понуда </w:t>
            </w:r>
            <w:r>
              <w:rPr>
                <w:rFonts w:eastAsia="Calibri" w:cs="Arial"/>
                <w:sz w:val="24"/>
                <w:szCs w:val="24"/>
              </w:rPr>
              <w:t xml:space="preserve">на Порталу јавних набавки, </w:t>
            </w:r>
            <w:r w:rsidRPr="009F5FB9">
              <w:rPr>
                <w:rFonts w:eastAsia="Calibri" w:cs="Arial"/>
                <w:sz w:val="24"/>
                <w:szCs w:val="24"/>
              </w:rPr>
              <w:t>урадио:</w:t>
            </w:r>
          </w:p>
          <w:p w:rsidR="001A7DD5" w:rsidRPr="00B939B8" w:rsidRDefault="00B011BF" w:rsidP="001A7DD5">
            <w:pPr>
              <w:numPr>
                <w:ilvl w:val="1"/>
                <w:numId w:val="25"/>
              </w:numPr>
              <w:spacing w:before="0"/>
              <w:contextualSpacing/>
              <w:rPr>
                <w:rFonts w:eastAsia="Calibri" w:cs="Arial"/>
                <w:sz w:val="24"/>
                <w:szCs w:val="24"/>
              </w:rPr>
            </w:pPr>
            <w:r w:rsidRPr="009F5FB9">
              <w:rPr>
                <w:rFonts w:eastAsia="Calibri" w:cs="Arial"/>
                <w:sz w:val="24"/>
                <w:szCs w:val="24"/>
              </w:rPr>
              <w:t xml:space="preserve">Најмање </w:t>
            </w:r>
            <w:r>
              <w:rPr>
                <w:rFonts w:eastAsia="Calibri" w:cs="Arial"/>
                <w:sz w:val="24"/>
                <w:szCs w:val="24"/>
              </w:rPr>
              <w:t xml:space="preserve">2 (словима: две) </w:t>
            </w:r>
            <w:r w:rsidRPr="009F5FB9">
              <w:rPr>
                <w:rFonts w:eastAsia="Calibri" w:cs="Arial"/>
                <w:sz w:val="24"/>
                <w:szCs w:val="24"/>
              </w:rPr>
              <w:t>техничке документације за изградњу луке или пристаништа (генерални или идејни или главни пројекат или пројекат за добијање грађевинске дозволе или пројекат за извођење) са појединачном минималном вредношћу од 8</w:t>
            </w:r>
            <w:r>
              <w:rPr>
                <w:rFonts w:eastAsia="Calibri" w:cs="Arial"/>
                <w:sz w:val="24"/>
                <w:szCs w:val="24"/>
              </w:rPr>
              <w:t>.000.000</w:t>
            </w:r>
            <w:proofErr w:type="gramStart"/>
            <w:r>
              <w:rPr>
                <w:rFonts w:eastAsia="Calibri" w:cs="Arial"/>
                <w:sz w:val="24"/>
                <w:szCs w:val="24"/>
              </w:rPr>
              <w:t>,00</w:t>
            </w:r>
            <w:proofErr w:type="gramEnd"/>
            <w:r>
              <w:rPr>
                <w:rFonts w:eastAsia="Calibri" w:cs="Arial"/>
                <w:sz w:val="24"/>
                <w:szCs w:val="24"/>
              </w:rPr>
              <w:t xml:space="preserve"> (словима:осам</w:t>
            </w:r>
            <w:r w:rsidRPr="009F5FB9">
              <w:rPr>
                <w:rFonts w:eastAsia="Calibri" w:cs="Arial"/>
                <w:sz w:val="24"/>
                <w:szCs w:val="24"/>
              </w:rPr>
              <w:t xml:space="preserve"> милиона</w:t>
            </w:r>
            <w:r>
              <w:rPr>
                <w:rFonts w:eastAsia="Calibri" w:cs="Arial"/>
                <w:sz w:val="24"/>
                <w:szCs w:val="24"/>
              </w:rPr>
              <w:t xml:space="preserve"> </w:t>
            </w:r>
            <w:r w:rsidRPr="009F5FB9">
              <w:rPr>
                <w:rFonts w:eastAsia="Calibri" w:cs="Arial"/>
                <w:sz w:val="24"/>
                <w:szCs w:val="24"/>
              </w:rPr>
              <w:t>динара</w:t>
            </w:r>
            <w:r>
              <w:rPr>
                <w:rFonts w:eastAsia="Calibri" w:cs="Arial"/>
                <w:sz w:val="24"/>
                <w:szCs w:val="24"/>
              </w:rPr>
              <w:t>)</w:t>
            </w:r>
            <w:r w:rsidR="001A7DD5" w:rsidRPr="009F5FB9">
              <w:rPr>
                <w:rFonts w:eastAsia="Calibri" w:cs="Arial"/>
                <w:sz w:val="24"/>
                <w:szCs w:val="24"/>
              </w:rPr>
              <w:t xml:space="preserve"> </w:t>
            </w:r>
            <w:r w:rsidR="001A7DD5" w:rsidRPr="00B939B8">
              <w:rPr>
                <w:rFonts w:eastAsia="Calibri" w:cs="Arial"/>
                <w:sz w:val="24"/>
                <w:szCs w:val="24"/>
              </w:rPr>
              <w:t>за коју је добијен позитиван Извештај о извршеној стручној контроли ревизионе комисије надлежног министарства.</w:t>
            </w:r>
          </w:p>
          <w:p w:rsidR="001A7DD5" w:rsidRPr="001A7DD5" w:rsidRDefault="001A7DD5" w:rsidP="001A7DD5">
            <w:pPr>
              <w:spacing w:before="0"/>
              <w:ind w:left="1080"/>
              <w:contextualSpacing/>
              <w:rPr>
                <w:rFonts w:eastAsia="Calibri" w:cs="Arial"/>
                <w:sz w:val="24"/>
                <w:szCs w:val="24"/>
              </w:rPr>
            </w:pPr>
          </w:p>
          <w:p w:rsidR="00B011BF" w:rsidRPr="009F5FB9" w:rsidRDefault="00B011BF" w:rsidP="003E23EA">
            <w:pPr>
              <w:numPr>
                <w:ilvl w:val="1"/>
                <w:numId w:val="25"/>
              </w:numPr>
              <w:spacing w:before="0"/>
              <w:contextualSpacing/>
              <w:rPr>
                <w:rFonts w:eastAsia="Calibri" w:cs="Arial"/>
                <w:sz w:val="24"/>
                <w:szCs w:val="24"/>
              </w:rPr>
            </w:pPr>
            <w:r w:rsidRPr="009F5FB9">
              <w:rPr>
                <w:rFonts w:eastAsia="Calibri" w:cs="Arial"/>
                <w:sz w:val="24"/>
                <w:szCs w:val="24"/>
              </w:rPr>
              <w:t>Најмање</w:t>
            </w:r>
            <w:r>
              <w:rPr>
                <w:rFonts w:eastAsia="Calibri" w:cs="Arial"/>
                <w:sz w:val="24"/>
                <w:szCs w:val="24"/>
              </w:rPr>
              <w:t xml:space="preserve"> 1 (словима</w:t>
            </w:r>
            <w:proofErr w:type="gramStart"/>
            <w:r>
              <w:rPr>
                <w:rFonts w:eastAsia="Calibri" w:cs="Arial"/>
                <w:sz w:val="24"/>
                <w:szCs w:val="24"/>
              </w:rPr>
              <w:t>:</w:t>
            </w:r>
            <w:r w:rsidRPr="009F5FB9">
              <w:rPr>
                <w:rFonts w:eastAsia="Calibri" w:cs="Arial"/>
                <w:sz w:val="24"/>
                <w:szCs w:val="24"/>
              </w:rPr>
              <w:t>једну</w:t>
            </w:r>
            <w:proofErr w:type="gramEnd"/>
            <w:r>
              <w:rPr>
                <w:rFonts w:eastAsia="Calibri" w:cs="Arial"/>
                <w:sz w:val="24"/>
                <w:szCs w:val="24"/>
              </w:rPr>
              <w:t>)</w:t>
            </w:r>
            <w:r w:rsidRPr="009F5FB9">
              <w:rPr>
                <w:rFonts w:eastAsia="Calibri" w:cs="Arial"/>
                <w:sz w:val="24"/>
                <w:szCs w:val="24"/>
              </w:rPr>
              <w:t xml:space="preserve"> техничку документацију за изградњу луке или пристаништа за коју је добијен позитиван Извештај о извршеној стручној контроли ревизионе комисије надлежног министарства.</w:t>
            </w:r>
          </w:p>
          <w:p w:rsidR="00B011BF" w:rsidRPr="009F5FB9" w:rsidRDefault="00B011BF" w:rsidP="003E23EA">
            <w:pPr>
              <w:numPr>
                <w:ilvl w:val="0"/>
                <w:numId w:val="25"/>
              </w:numPr>
              <w:spacing w:before="0"/>
              <w:contextualSpacing/>
              <w:rPr>
                <w:rFonts w:eastAsia="Calibri" w:cs="Arial"/>
                <w:sz w:val="24"/>
                <w:szCs w:val="24"/>
              </w:rPr>
            </w:pPr>
            <w:r w:rsidRPr="009F5FB9">
              <w:rPr>
                <w:rFonts w:eastAsia="Calibri" w:cs="Arial"/>
                <w:sz w:val="24"/>
                <w:szCs w:val="24"/>
              </w:rPr>
              <w:t>Да поседује важећи</w:t>
            </w:r>
            <w:r>
              <w:rPr>
                <w:rFonts w:eastAsia="Calibri" w:cs="Arial"/>
                <w:sz w:val="24"/>
                <w:szCs w:val="24"/>
              </w:rPr>
              <w:t xml:space="preserve"> (на дан отварања понуда)</w:t>
            </w:r>
            <w:r w:rsidRPr="009F5FB9">
              <w:rPr>
                <w:rFonts w:eastAsia="Calibri" w:cs="Arial"/>
                <w:sz w:val="24"/>
                <w:szCs w:val="24"/>
              </w:rPr>
              <w:t xml:space="preserve"> Сертификат </w:t>
            </w:r>
            <w:r w:rsidR="00F24E27">
              <w:rPr>
                <w:rFonts w:eastAsia="Calibri" w:cs="Arial"/>
                <w:sz w:val="24"/>
                <w:szCs w:val="24"/>
                <w:lang w:val="sr-Latn-RS"/>
              </w:rPr>
              <w:t xml:space="preserve">SRPS </w:t>
            </w:r>
            <w:r w:rsidRPr="009F5FB9">
              <w:rPr>
                <w:rFonts w:eastAsia="Calibri" w:cs="Arial"/>
                <w:sz w:val="24"/>
                <w:szCs w:val="24"/>
              </w:rPr>
              <w:t>ISO 9001</w:t>
            </w:r>
            <w:r w:rsidR="00F24E27">
              <w:rPr>
                <w:rFonts w:eastAsia="Calibri" w:cs="Arial"/>
                <w:sz w:val="24"/>
                <w:szCs w:val="24"/>
              </w:rPr>
              <w:t xml:space="preserve">:2015 </w:t>
            </w:r>
            <w:r w:rsidR="00F24E27">
              <w:rPr>
                <w:rFonts w:eastAsia="Calibri" w:cs="Arial"/>
                <w:sz w:val="24"/>
                <w:szCs w:val="24"/>
                <w:lang w:val="sr-Cyrl-RS"/>
              </w:rPr>
              <w:t>или одговарајући</w:t>
            </w:r>
            <w:r w:rsidRPr="009F5FB9">
              <w:rPr>
                <w:rFonts w:eastAsia="Calibri" w:cs="Arial"/>
                <w:sz w:val="24"/>
                <w:szCs w:val="24"/>
              </w:rPr>
              <w:t xml:space="preserve">, </w:t>
            </w:r>
            <w:r w:rsidR="00F24E27">
              <w:rPr>
                <w:rFonts w:eastAsia="Calibri" w:cs="Arial"/>
                <w:sz w:val="24"/>
                <w:szCs w:val="24"/>
                <w:lang w:val="sr-Latn-RS"/>
              </w:rPr>
              <w:t xml:space="preserve">SRPS ISO </w:t>
            </w:r>
            <w:r w:rsidRPr="009F5FB9">
              <w:rPr>
                <w:rFonts w:eastAsia="Calibri" w:cs="Arial"/>
                <w:sz w:val="24"/>
                <w:szCs w:val="24"/>
              </w:rPr>
              <w:t>14001</w:t>
            </w:r>
            <w:r w:rsidR="00F24E27">
              <w:rPr>
                <w:rFonts w:eastAsia="Calibri" w:cs="Arial"/>
                <w:sz w:val="24"/>
                <w:szCs w:val="24"/>
              </w:rPr>
              <w:t xml:space="preserve">:2015 </w:t>
            </w:r>
            <w:r w:rsidR="00F24E27">
              <w:rPr>
                <w:rFonts w:eastAsia="Calibri" w:cs="Arial"/>
                <w:sz w:val="24"/>
                <w:szCs w:val="24"/>
                <w:lang w:val="sr-Cyrl-RS"/>
              </w:rPr>
              <w:t>или одговарајући</w:t>
            </w:r>
            <w:r w:rsidRPr="009F5FB9">
              <w:rPr>
                <w:rFonts w:eastAsia="Calibri" w:cs="Arial"/>
                <w:sz w:val="24"/>
                <w:szCs w:val="24"/>
              </w:rPr>
              <w:t xml:space="preserve"> и </w:t>
            </w:r>
            <w:r w:rsidR="00F24E27">
              <w:rPr>
                <w:rFonts w:eastAsia="Calibri" w:cs="Arial"/>
                <w:sz w:val="24"/>
                <w:szCs w:val="24"/>
                <w:lang w:val="sr-Latn-RS"/>
              </w:rPr>
              <w:t xml:space="preserve">SRPS OHSAS </w:t>
            </w:r>
            <w:r w:rsidRPr="009F5FB9">
              <w:rPr>
                <w:rFonts w:eastAsia="Calibri" w:cs="Arial"/>
                <w:sz w:val="24"/>
                <w:szCs w:val="24"/>
              </w:rPr>
              <w:t>18001</w:t>
            </w:r>
            <w:r w:rsidR="00F24E27">
              <w:rPr>
                <w:rFonts w:eastAsia="Calibri" w:cs="Arial"/>
                <w:sz w:val="24"/>
                <w:szCs w:val="24"/>
              </w:rPr>
              <w:t xml:space="preserve">:2008 </w:t>
            </w:r>
            <w:r w:rsidR="00F24E27">
              <w:rPr>
                <w:rFonts w:eastAsia="Calibri" w:cs="Arial"/>
                <w:sz w:val="24"/>
                <w:szCs w:val="24"/>
                <w:lang w:val="sr-Cyrl-RS"/>
              </w:rPr>
              <w:t>или одговарајући</w:t>
            </w:r>
            <w:r w:rsidRPr="009F5FB9">
              <w:rPr>
                <w:rFonts w:eastAsia="Calibri" w:cs="Arial"/>
                <w:sz w:val="24"/>
                <w:szCs w:val="24"/>
              </w:rPr>
              <w:t xml:space="preserve"> за област израде техничке и планске документације.</w:t>
            </w:r>
          </w:p>
          <w:p w:rsidR="00B011BF" w:rsidRPr="009F5FB9" w:rsidRDefault="00B011BF" w:rsidP="00B011BF">
            <w:pPr>
              <w:autoSpaceDE w:val="0"/>
              <w:autoSpaceDN w:val="0"/>
              <w:adjustRightInd w:val="0"/>
              <w:rPr>
                <w:rFonts w:cs="Arial"/>
                <w:b/>
                <w:sz w:val="24"/>
                <w:szCs w:val="24"/>
                <w:u w:val="single"/>
              </w:rPr>
            </w:pPr>
            <w:r w:rsidRPr="009F5FB9">
              <w:rPr>
                <w:rFonts w:cs="Arial"/>
                <w:b/>
                <w:sz w:val="24"/>
                <w:szCs w:val="24"/>
                <w:u w:val="single"/>
              </w:rPr>
              <w:t xml:space="preserve">Доказ: </w:t>
            </w:r>
          </w:p>
          <w:p w:rsidR="00B011BF" w:rsidRPr="009F5FB9" w:rsidRDefault="00B011BF" w:rsidP="003E23EA">
            <w:pPr>
              <w:numPr>
                <w:ilvl w:val="0"/>
                <w:numId w:val="25"/>
              </w:numPr>
              <w:spacing w:before="0"/>
              <w:contextualSpacing/>
              <w:rPr>
                <w:rFonts w:eastAsia="Calibri" w:cs="Arial"/>
                <w:sz w:val="24"/>
                <w:szCs w:val="24"/>
              </w:rPr>
            </w:pPr>
            <w:r w:rsidRPr="009F5FB9">
              <w:rPr>
                <w:rFonts w:eastAsia="Calibri" w:cs="Arial"/>
                <w:sz w:val="24"/>
                <w:szCs w:val="24"/>
              </w:rPr>
              <w:t xml:space="preserve">Референтна листа понуђача </w:t>
            </w:r>
          </w:p>
          <w:p w:rsidR="00B011BF" w:rsidRPr="009F5FB9" w:rsidRDefault="00B011BF" w:rsidP="003E23EA">
            <w:pPr>
              <w:numPr>
                <w:ilvl w:val="0"/>
                <w:numId w:val="25"/>
              </w:numPr>
              <w:spacing w:before="0"/>
              <w:contextualSpacing/>
              <w:rPr>
                <w:rFonts w:eastAsia="Calibri" w:cs="Arial"/>
                <w:sz w:val="24"/>
                <w:szCs w:val="24"/>
              </w:rPr>
            </w:pPr>
            <w:r w:rsidRPr="009F5FB9">
              <w:rPr>
                <w:rFonts w:eastAsia="Calibri" w:cs="Arial"/>
                <w:sz w:val="24"/>
                <w:szCs w:val="24"/>
              </w:rPr>
              <w:t xml:space="preserve">Потврда ранијег Наручиоца да је у последњих 5 година пре </w:t>
            </w:r>
            <w:r>
              <w:rPr>
                <w:rFonts w:eastAsia="Calibri" w:cs="Arial"/>
                <w:sz w:val="24"/>
                <w:szCs w:val="24"/>
              </w:rPr>
              <w:t>објављивања</w:t>
            </w:r>
            <w:r w:rsidRPr="009F5FB9">
              <w:rPr>
                <w:rFonts w:eastAsia="Calibri" w:cs="Arial"/>
                <w:sz w:val="24"/>
                <w:szCs w:val="24"/>
              </w:rPr>
              <w:t xml:space="preserve"> позива за </w:t>
            </w:r>
            <w:r>
              <w:rPr>
                <w:rFonts w:eastAsia="Calibri" w:cs="Arial"/>
                <w:sz w:val="24"/>
                <w:szCs w:val="24"/>
              </w:rPr>
              <w:t>подношење понуда на Порталу јавних набавки</w:t>
            </w:r>
            <w:r w:rsidRPr="009F5FB9">
              <w:rPr>
                <w:rFonts w:eastAsia="Calibri" w:cs="Arial"/>
                <w:sz w:val="24"/>
                <w:szCs w:val="24"/>
              </w:rPr>
              <w:t>, за његове потребе урадио:</w:t>
            </w:r>
          </w:p>
          <w:p w:rsidR="00B011BF" w:rsidRPr="009F5FB9" w:rsidRDefault="00B011BF" w:rsidP="00B011BF">
            <w:pPr>
              <w:spacing w:before="0"/>
              <w:ind w:left="1440"/>
              <w:contextualSpacing/>
              <w:rPr>
                <w:rFonts w:eastAsia="Calibri" w:cs="Arial"/>
                <w:sz w:val="24"/>
                <w:szCs w:val="24"/>
              </w:rPr>
            </w:pPr>
            <w:proofErr w:type="gramStart"/>
            <w:r>
              <w:rPr>
                <w:rFonts w:eastAsia="Calibri" w:cs="Arial"/>
                <w:sz w:val="24"/>
                <w:szCs w:val="24"/>
              </w:rPr>
              <w:t>1)</w:t>
            </w:r>
            <w:r w:rsidRPr="009F5FB9">
              <w:rPr>
                <w:rFonts w:eastAsia="Calibri" w:cs="Arial"/>
                <w:sz w:val="24"/>
                <w:szCs w:val="24"/>
              </w:rPr>
              <w:t>Најмање</w:t>
            </w:r>
            <w:proofErr w:type="gramEnd"/>
            <w:r w:rsidRPr="009F5FB9">
              <w:rPr>
                <w:rFonts w:eastAsia="Calibri" w:cs="Arial"/>
                <w:sz w:val="24"/>
                <w:szCs w:val="24"/>
              </w:rPr>
              <w:t xml:space="preserve"> две техничке документације за изградњу луке или пристаништа (генерални или идејни или главни пројекат или пројекат за добијање грађевинске дозволе или пројекат за извођење) са појединачном минималном вредношћу од </w:t>
            </w:r>
            <w:r>
              <w:rPr>
                <w:rFonts w:eastAsia="Calibri" w:cs="Arial"/>
                <w:sz w:val="24"/>
                <w:szCs w:val="24"/>
              </w:rPr>
              <w:t>8.000.000,00(словима: осам</w:t>
            </w:r>
            <w:r w:rsidRPr="009F5FB9">
              <w:rPr>
                <w:rFonts w:eastAsia="Calibri" w:cs="Arial"/>
                <w:sz w:val="24"/>
                <w:szCs w:val="24"/>
              </w:rPr>
              <w:t>милиона</w:t>
            </w:r>
            <w:r>
              <w:rPr>
                <w:rFonts w:eastAsia="Calibri" w:cs="Arial"/>
                <w:sz w:val="24"/>
                <w:szCs w:val="24"/>
              </w:rPr>
              <w:t>)</w:t>
            </w:r>
            <w:r w:rsidRPr="009F5FB9">
              <w:rPr>
                <w:rFonts w:eastAsia="Calibri" w:cs="Arial"/>
                <w:sz w:val="24"/>
                <w:szCs w:val="24"/>
              </w:rPr>
              <w:t xml:space="preserve"> динара.</w:t>
            </w:r>
          </w:p>
          <w:p w:rsidR="00B011BF" w:rsidRPr="009F5FB9" w:rsidRDefault="00B011BF" w:rsidP="00B011BF">
            <w:pPr>
              <w:spacing w:before="0"/>
              <w:ind w:left="1440"/>
              <w:contextualSpacing/>
              <w:rPr>
                <w:rFonts w:eastAsia="Calibri" w:cs="Arial"/>
                <w:sz w:val="24"/>
                <w:szCs w:val="24"/>
              </w:rPr>
            </w:pPr>
            <w:proofErr w:type="gramStart"/>
            <w:r>
              <w:rPr>
                <w:rFonts w:eastAsia="Calibri" w:cs="Arial"/>
                <w:sz w:val="24"/>
                <w:szCs w:val="24"/>
              </w:rPr>
              <w:t>2)</w:t>
            </w:r>
            <w:r w:rsidRPr="009F5FB9">
              <w:rPr>
                <w:rFonts w:eastAsia="Calibri" w:cs="Arial"/>
                <w:sz w:val="24"/>
                <w:szCs w:val="24"/>
              </w:rPr>
              <w:t>Најмање</w:t>
            </w:r>
            <w:proofErr w:type="gramEnd"/>
            <w:r w:rsidRPr="009F5FB9">
              <w:rPr>
                <w:rFonts w:eastAsia="Calibri" w:cs="Arial"/>
                <w:sz w:val="24"/>
                <w:szCs w:val="24"/>
              </w:rPr>
              <w:t xml:space="preserve"> једну техничку документацију за изградњу луке или пристаништа за коју је добијен позитиван Извештај о извршеној стручној контроли ревизионе комисије надлежног министарства.</w:t>
            </w:r>
          </w:p>
          <w:p w:rsidR="005C4AC5" w:rsidRDefault="00B011BF" w:rsidP="005C4AC5">
            <w:pPr>
              <w:numPr>
                <w:ilvl w:val="0"/>
                <w:numId w:val="25"/>
              </w:numPr>
              <w:spacing w:before="0"/>
              <w:contextualSpacing/>
              <w:rPr>
                <w:rFonts w:eastAsia="Calibri" w:cs="Arial"/>
                <w:sz w:val="24"/>
                <w:szCs w:val="24"/>
              </w:rPr>
            </w:pPr>
            <w:r w:rsidRPr="009F5FB9">
              <w:rPr>
                <w:rFonts w:eastAsia="Calibri" w:cs="Arial"/>
                <w:sz w:val="24"/>
                <w:szCs w:val="24"/>
              </w:rPr>
              <w:t>Копија важећих</w:t>
            </w:r>
            <w:r>
              <w:rPr>
                <w:rFonts w:eastAsia="Calibri" w:cs="Arial"/>
                <w:sz w:val="24"/>
                <w:szCs w:val="24"/>
              </w:rPr>
              <w:t xml:space="preserve"> (на дан отварања понуда)</w:t>
            </w:r>
            <w:r w:rsidRPr="009F5FB9">
              <w:rPr>
                <w:rFonts w:eastAsia="Calibri" w:cs="Arial"/>
                <w:sz w:val="24"/>
                <w:szCs w:val="24"/>
              </w:rPr>
              <w:t xml:space="preserve"> Сертификата </w:t>
            </w:r>
            <w:r w:rsidR="00F24E27" w:rsidRPr="00F24E27">
              <w:rPr>
                <w:rFonts w:eastAsia="Calibri" w:cs="Arial"/>
                <w:sz w:val="24"/>
                <w:szCs w:val="24"/>
                <w:lang w:val="sr-Latn-RS"/>
              </w:rPr>
              <w:t xml:space="preserve">SRPS </w:t>
            </w:r>
            <w:r w:rsidR="00F24E27" w:rsidRPr="00F24E27">
              <w:rPr>
                <w:rFonts w:eastAsia="Calibri" w:cs="Arial"/>
                <w:sz w:val="24"/>
                <w:szCs w:val="24"/>
              </w:rPr>
              <w:t xml:space="preserve">ISO </w:t>
            </w:r>
            <w:r w:rsidRPr="009F5FB9">
              <w:rPr>
                <w:rFonts w:eastAsia="Calibri" w:cs="Arial"/>
                <w:sz w:val="24"/>
                <w:szCs w:val="24"/>
              </w:rPr>
              <w:t>9001</w:t>
            </w:r>
            <w:r w:rsidR="00F24E27">
              <w:rPr>
                <w:rFonts w:eastAsia="Calibri" w:cs="Arial"/>
                <w:sz w:val="24"/>
                <w:szCs w:val="24"/>
                <w:lang w:val="sr-Cyrl-RS"/>
              </w:rPr>
              <w:t>:</w:t>
            </w:r>
            <w:r w:rsidR="00F24E27" w:rsidRPr="00F24E27">
              <w:rPr>
                <w:rFonts w:eastAsia="Calibri" w:cs="Arial"/>
                <w:sz w:val="24"/>
                <w:szCs w:val="24"/>
              </w:rPr>
              <w:t xml:space="preserve"> 2015 </w:t>
            </w:r>
            <w:r w:rsidR="00F24E27" w:rsidRPr="00F24E27">
              <w:rPr>
                <w:rFonts w:eastAsia="Calibri" w:cs="Arial"/>
                <w:sz w:val="24"/>
                <w:szCs w:val="24"/>
                <w:lang w:val="sr-Cyrl-RS"/>
              </w:rPr>
              <w:t>или</w:t>
            </w:r>
            <w:r w:rsidR="005C4AC5">
              <w:rPr>
                <w:lang w:val="sr-Latn-RS"/>
              </w:rPr>
              <w:t xml:space="preserve"> Ili SRPS ISO 9001:2008</w:t>
            </w:r>
            <w:r w:rsidR="005C4AC5">
              <w:rPr>
                <w:rFonts w:eastAsia="Calibri" w:cs="Arial"/>
                <w:sz w:val="24"/>
                <w:szCs w:val="24"/>
              </w:rPr>
              <w:t xml:space="preserve">; </w:t>
            </w:r>
            <w:r w:rsidRPr="009F5FB9">
              <w:rPr>
                <w:rFonts w:eastAsia="Calibri" w:cs="Arial"/>
                <w:sz w:val="24"/>
                <w:szCs w:val="24"/>
              </w:rPr>
              <w:t xml:space="preserve"> </w:t>
            </w:r>
            <w:r w:rsidR="00F24E27" w:rsidRPr="00F24E27">
              <w:rPr>
                <w:rFonts w:eastAsia="Calibri" w:cs="Arial"/>
                <w:sz w:val="24"/>
                <w:szCs w:val="24"/>
                <w:lang w:val="sr-Latn-RS"/>
              </w:rPr>
              <w:t xml:space="preserve">SRPS ISO </w:t>
            </w:r>
            <w:r w:rsidR="00F24E27" w:rsidRPr="00F24E27">
              <w:rPr>
                <w:rFonts w:eastAsia="Calibri" w:cs="Arial"/>
                <w:sz w:val="24"/>
                <w:szCs w:val="24"/>
              </w:rPr>
              <w:t xml:space="preserve">14001:2015 </w:t>
            </w:r>
            <w:r w:rsidR="00F24E27" w:rsidRPr="00F24E27">
              <w:rPr>
                <w:rFonts w:eastAsia="Calibri" w:cs="Arial"/>
                <w:sz w:val="24"/>
                <w:szCs w:val="24"/>
                <w:lang w:val="sr-Cyrl-RS"/>
              </w:rPr>
              <w:t>или одговарајући</w:t>
            </w:r>
            <w:r w:rsidR="00F24E27">
              <w:rPr>
                <w:rFonts w:eastAsia="Calibri" w:cs="Arial"/>
                <w:sz w:val="24"/>
                <w:szCs w:val="24"/>
                <w:lang w:val="sr-Cyrl-RS"/>
              </w:rPr>
              <w:t xml:space="preserve"> </w:t>
            </w:r>
            <w:r w:rsidRPr="009F5FB9">
              <w:rPr>
                <w:rFonts w:eastAsia="Calibri" w:cs="Arial"/>
                <w:sz w:val="24"/>
                <w:szCs w:val="24"/>
              </w:rPr>
              <w:t xml:space="preserve"> и </w:t>
            </w:r>
            <w:r w:rsidR="00F24E27" w:rsidRPr="00F24E27">
              <w:rPr>
                <w:rFonts w:eastAsia="Calibri" w:cs="Arial"/>
                <w:sz w:val="24"/>
                <w:szCs w:val="24"/>
                <w:lang w:val="sr-Latn-RS"/>
              </w:rPr>
              <w:t xml:space="preserve">SRPS OHSAS </w:t>
            </w:r>
            <w:r w:rsidR="00F24E27" w:rsidRPr="00F24E27">
              <w:rPr>
                <w:rFonts w:eastAsia="Calibri" w:cs="Arial"/>
                <w:sz w:val="24"/>
                <w:szCs w:val="24"/>
              </w:rPr>
              <w:t xml:space="preserve">18001:2008 </w:t>
            </w:r>
            <w:r w:rsidR="00F24E27" w:rsidRPr="00F24E27">
              <w:rPr>
                <w:rFonts w:eastAsia="Calibri" w:cs="Arial"/>
                <w:sz w:val="24"/>
                <w:szCs w:val="24"/>
                <w:lang w:val="sr-Cyrl-RS"/>
              </w:rPr>
              <w:t>или одговарајући</w:t>
            </w:r>
            <w:r w:rsidR="00F24E27">
              <w:rPr>
                <w:rFonts w:eastAsia="Calibri" w:cs="Arial"/>
                <w:sz w:val="24"/>
                <w:szCs w:val="24"/>
              </w:rPr>
              <w:t xml:space="preserve"> </w:t>
            </w:r>
            <w:r w:rsidR="00F24E27" w:rsidRPr="00F24E27">
              <w:rPr>
                <w:rFonts w:eastAsia="Calibri" w:cs="Arial"/>
                <w:sz w:val="24"/>
                <w:szCs w:val="24"/>
              </w:rPr>
              <w:t>за област израде техничке и планске документације</w:t>
            </w:r>
            <w:r w:rsidR="001171A8">
              <w:rPr>
                <w:rFonts w:eastAsia="Calibri" w:cs="Arial"/>
                <w:sz w:val="24"/>
                <w:szCs w:val="24"/>
                <w:lang w:val="sr-Cyrl-RS"/>
              </w:rPr>
              <w:t>.</w:t>
            </w:r>
          </w:p>
          <w:p w:rsidR="00175774" w:rsidRPr="005C4AC5" w:rsidRDefault="00B011BF" w:rsidP="005C4AC5">
            <w:pPr>
              <w:numPr>
                <w:ilvl w:val="0"/>
                <w:numId w:val="25"/>
              </w:numPr>
              <w:spacing w:before="0"/>
              <w:contextualSpacing/>
              <w:rPr>
                <w:rFonts w:eastAsia="Calibri" w:cs="Arial"/>
                <w:sz w:val="24"/>
                <w:szCs w:val="24"/>
              </w:rPr>
            </w:pPr>
            <w:r w:rsidRPr="00206799">
              <w:rPr>
                <w:rFonts w:eastAsia="Calibri" w:cs="Arial"/>
                <w:sz w:val="24"/>
                <w:szCs w:val="24"/>
              </w:rPr>
              <w:lastRenderedPageBreak/>
              <w:t>Копија важеће (на дан отварања понуда) Пoлисе oсигурaњa oд прojeктaнтскe oдгoвoрнoсти.</w:t>
            </w:r>
            <w:r w:rsidR="00206799">
              <w:t xml:space="preserve"> Сума осигурања за уговор о осигурању од професионалне одговорности износи најмање 15.000 евра у динарској противвредности по средњем курсу Народне банке Србије на дан исплате, за предузетнике, односно 50.000 евра у динарској противвредности по средњем курсу Народне банке Србије на дан исплате, за привредна друштва, односно друга правна лица.</w:t>
            </w:r>
          </w:p>
        </w:tc>
      </w:tr>
      <w:tr w:rsidR="00175774" w:rsidRPr="00C535CE" w:rsidTr="008112A2">
        <w:trPr>
          <w:jc w:val="center"/>
        </w:trPr>
        <w:tc>
          <w:tcPr>
            <w:tcW w:w="729" w:type="dxa"/>
            <w:vAlign w:val="center"/>
          </w:tcPr>
          <w:p w:rsidR="00120863" w:rsidRDefault="00120863" w:rsidP="003A4822">
            <w:pPr>
              <w:jc w:val="center"/>
              <w:rPr>
                <w:rFonts w:cs="Arial"/>
                <w:sz w:val="24"/>
                <w:szCs w:val="24"/>
              </w:rPr>
            </w:pPr>
          </w:p>
          <w:p w:rsidR="00175774" w:rsidRPr="00120863" w:rsidRDefault="00175774" w:rsidP="003A4822">
            <w:pPr>
              <w:jc w:val="center"/>
              <w:rPr>
                <w:rFonts w:cs="Arial"/>
                <w:sz w:val="24"/>
                <w:szCs w:val="24"/>
              </w:rPr>
            </w:pPr>
            <w:r w:rsidRPr="00120863">
              <w:rPr>
                <w:rFonts w:cs="Arial"/>
                <w:sz w:val="24"/>
                <w:szCs w:val="24"/>
              </w:rPr>
              <w:t>8.</w:t>
            </w:r>
          </w:p>
        </w:tc>
        <w:tc>
          <w:tcPr>
            <w:tcW w:w="8430" w:type="dxa"/>
          </w:tcPr>
          <w:p w:rsidR="00120863" w:rsidRPr="00120863" w:rsidRDefault="00175774" w:rsidP="00120863">
            <w:pPr>
              <w:autoSpaceDE w:val="0"/>
              <w:autoSpaceDN w:val="0"/>
              <w:adjustRightInd w:val="0"/>
              <w:rPr>
                <w:rFonts w:cs="Arial"/>
                <w:b/>
                <w:sz w:val="24"/>
                <w:szCs w:val="24"/>
                <w:u w:val="single"/>
              </w:rPr>
            </w:pPr>
            <w:r w:rsidRPr="00120863">
              <w:rPr>
                <w:rFonts w:cs="Arial"/>
                <w:b/>
                <w:sz w:val="24"/>
                <w:szCs w:val="24"/>
                <w:u w:val="single"/>
              </w:rPr>
              <w:t>Услов:</w:t>
            </w:r>
          </w:p>
          <w:p w:rsidR="00120863" w:rsidRPr="00120863" w:rsidRDefault="00120863" w:rsidP="00120863">
            <w:pPr>
              <w:autoSpaceDE w:val="0"/>
              <w:autoSpaceDN w:val="0"/>
              <w:adjustRightInd w:val="0"/>
              <w:rPr>
                <w:rFonts w:cs="Arial"/>
                <w:sz w:val="24"/>
                <w:szCs w:val="24"/>
              </w:rPr>
            </w:pPr>
            <w:r w:rsidRPr="00120863">
              <w:rPr>
                <w:rFonts w:cs="Arial"/>
                <w:sz w:val="24"/>
                <w:szCs w:val="24"/>
              </w:rPr>
              <w:t xml:space="preserve">Технички капацитет </w:t>
            </w:r>
          </w:p>
          <w:p w:rsidR="00120863" w:rsidRPr="00120863" w:rsidRDefault="00120863" w:rsidP="003E23EA">
            <w:pPr>
              <w:numPr>
                <w:ilvl w:val="0"/>
                <w:numId w:val="27"/>
              </w:numPr>
              <w:spacing w:before="0"/>
              <w:contextualSpacing/>
              <w:jc w:val="left"/>
              <w:rPr>
                <w:rFonts w:eastAsia="Calibri" w:cs="Arial"/>
                <w:sz w:val="24"/>
                <w:szCs w:val="24"/>
              </w:rPr>
            </w:pPr>
            <w:r w:rsidRPr="00120863">
              <w:rPr>
                <w:rFonts w:eastAsia="Calibri" w:cs="Arial"/>
                <w:sz w:val="24"/>
                <w:szCs w:val="24"/>
              </w:rPr>
              <w:t>Лиценцирани софтвер:</w:t>
            </w:r>
          </w:p>
          <w:p w:rsidR="00120863" w:rsidRPr="00120863" w:rsidRDefault="00120863" w:rsidP="003E23EA">
            <w:pPr>
              <w:numPr>
                <w:ilvl w:val="1"/>
                <w:numId w:val="27"/>
              </w:numPr>
              <w:spacing w:before="0"/>
              <w:contextualSpacing/>
              <w:jc w:val="left"/>
              <w:rPr>
                <w:rFonts w:eastAsia="Calibri" w:cs="Arial"/>
                <w:sz w:val="24"/>
                <w:szCs w:val="24"/>
              </w:rPr>
            </w:pPr>
            <w:r w:rsidRPr="00120863">
              <w:rPr>
                <w:rFonts w:eastAsia="Calibri" w:cs="Arial"/>
                <w:sz w:val="24"/>
                <w:szCs w:val="24"/>
              </w:rPr>
              <w:t xml:space="preserve">општи софтвер (Microsoft Оffice) </w:t>
            </w:r>
          </w:p>
          <w:p w:rsidR="00120863" w:rsidRPr="00120863" w:rsidRDefault="00120863" w:rsidP="003E23EA">
            <w:pPr>
              <w:numPr>
                <w:ilvl w:val="1"/>
                <w:numId w:val="27"/>
              </w:numPr>
              <w:spacing w:before="0"/>
              <w:contextualSpacing/>
              <w:jc w:val="left"/>
              <w:rPr>
                <w:rFonts w:eastAsia="Calibri" w:cs="Arial"/>
                <w:sz w:val="24"/>
                <w:szCs w:val="24"/>
              </w:rPr>
            </w:pPr>
            <w:r w:rsidRPr="00120863">
              <w:rPr>
                <w:rFonts w:eastAsia="Calibri" w:cs="Arial"/>
                <w:sz w:val="24"/>
                <w:szCs w:val="24"/>
              </w:rPr>
              <w:t>софтвер за израду графичке документације (Auto CAD)</w:t>
            </w:r>
          </w:p>
          <w:p w:rsidR="00120863" w:rsidRPr="00120863" w:rsidRDefault="00120863" w:rsidP="00120863">
            <w:pPr>
              <w:autoSpaceDE w:val="0"/>
              <w:autoSpaceDN w:val="0"/>
              <w:adjustRightInd w:val="0"/>
              <w:rPr>
                <w:rFonts w:cs="Arial"/>
                <w:b/>
                <w:sz w:val="24"/>
                <w:szCs w:val="24"/>
                <w:u w:val="single"/>
              </w:rPr>
            </w:pPr>
            <w:r w:rsidRPr="00120863">
              <w:rPr>
                <w:rFonts w:cs="Arial"/>
                <w:b/>
                <w:sz w:val="24"/>
                <w:szCs w:val="24"/>
                <w:u w:val="single"/>
              </w:rPr>
              <w:t>Доказ</w:t>
            </w:r>
            <w:r>
              <w:rPr>
                <w:rFonts w:cs="Arial"/>
                <w:b/>
                <w:sz w:val="24"/>
                <w:szCs w:val="24"/>
                <w:u w:val="single"/>
              </w:rPr>
              <w:t>:</w:t>
            </w:r>
          </w:p>
          <w:p w:rsidR="00175774" w:rsidRPr="00120863" w:rsidRDefault="00120863" w:rsidP="00120863">
            <w:pPr>
              <w:autoSpaceDE w:val="0"/>
              <w:autoSpaceDN w:val="0"/>
              <w:adjustRightInd w:val="0"/>
              <w:rPr>
                <w:rFonts w:eastAsia="Calibri" w:cs="Arial"/>
                <w:sz w:val="24"/>
                <w:szCs w:val="24"/>
                <w:lang w:val="ru-RU"/>
              </w:rPr>
            </w:pPr>
            <w:r w:rsidRPr="00120863">
              <w:rPr>
                <w:rFonts w:cs="Arial"/>
                <w:sz w:val="24"/>
                <w:szCs w:val="24"/>
              </w:rPr>
              <w:t xml:space="preserve">Попуњен, потписан и оверен образац Изјава о техничком </w:t>
            </w:r>
            <w:proofErr w:type="gramStart"/>
            <w:r w:rsidRPr="00120863">
              <w:rPr>
                <w:rFonts w:cs="Arial"/>
                <w:sz w:val="24"/>
                <w:szCs w:val="24"/>
              </w:rPr>
              <w:t>капацитету .</w:t>
            </w:r>
            <w:proofErr w:type="gramEnd"/>
            <w:r w:rsidRPr="00120863">
              <w:rPr>
                <w:rFonts w:cs="Arial"/>
                <w:sz w:val="24"/>
                <w:szCs w:val="24"/>
              </w:rPr>
              <w:t xml:space="preserve"> Уз Изјаву се као доказ достављају пописне листе за 2016.годину или фотокопија власничког листа или, ако је технички капацитет купљен након 31.12.2016.године, копије рачуна о куповини захтеваног капацитета.</w:t>
            </w:r>
          </w:p>
        </w:tc>
      </w:tr>
      <w:tr w:rsidR="00175774" w:rsidRPr="00C535CE" w:rsidTr="008112A2">
        <w:trPr>
          <w:jc w:val="center"/>
        </w:trPr>
        <w:tc>
          <w:tcPr>
            <w:tcW w:w="729" w:type="dxa"/>
            <w:vAlign w:val="center"/>
          </w:tcPr>
          <w:p w:rsidR="00175774" w:rsidRPr="00120863" w:rsidRDefault="00175774" w:rsidP="003A4822">
            <w:pPr>
              <w:jc w:val="center"/>
              <w:rPr>
                <w:rFonts w:cs="Arial"/>
                <w:sz w:val="24"/>
                <w:szCs w:val="24"/>
              </w:rPr>
            </w:pPr>
            <w:r w:rsidRPr="00120863">
              <w:rPr>
                <w:rFonts w:cs="Arial"/>
                <w:sz w:val="24"/>
                <w:szCs w:val="24"/>
              </w:rPr>
              <w:t>9.</w:t>
            </w:r>
          </w:p>
        </w:tc>
        <w:tc>
          <w:tcPr>
            <w:tcW w:w="8430" w:type="dxa"/>
          </w:tcPr>
          <w:p w:rsidR="00120863" w:rsidRPr="009F5FB9" w:rsidRDefault="00120863" w:rsidP="00120863">
            <w:pPr>
              <w:autoSpaceDE w:val="0"/>
              <w:autoSpaceDN w:val="0"/>
              <w:adjustRightInd w:val="0"/>
              <w:rPr>
                <w:rFonts w:cs="Arial"/>
                <w:b/>
                <w:sz w:val="24"/>
                <w:szCs w:val="24"/>
                <w:u w:val="single"/>
              </w:rPr>
            </w:pPr>
            <w:r w:rsidRPr="009F5FB9">
              <w:rPr>
                <w:rFonts w:cs="Arial"/>
                <w:b/>
                <w:sz w:val="24"/>
                <w:szCs w:val="24"/>
                <w:u w:val="single"/>
              </w:rPr>
              <w:t>Услов:</w:t>
            </w:r>
          </w:p>
          <w:p w:rsidR="00120863" w:rsidRPr="009F5FB9" w:rsidRDefault="00120863" w:rsidP="00120863">
            <w:pPr>
              <w:autoSpaceDE w:val="0"/>
              <w:autoSpaceDN w:val="0"/>
              <w:adjustRightInd w:val="0"/>
              <w:rPr>
                <w:rFonts w:cs="Arial"/>
                <w:sz w:val="24"/>
                <w:szCs w:val="24"/>
              </w:rPr>
            </w:pPr>
            <w:r w:rsidRPr="009F5FB9">
              <w:rPr>
                <w:rFonts w:cs="Arial"/>
                <w:sz w:val="24"/>
                <w:szCs w:val="24"/>
              </w:rPr>
              <w:t>Кадровски капацитет</w:t>
            </w:r>
          </w:p>
          <w:p w:rsidR="00120863" w:rsidRPr="009F5FB9" w:rsidRDefault="00120863" w:rsidP="003E23EA">
            <w:pPr>
              <w:numPr>
                <w:ilvl w:val="0"/>
                <w:numId w:val="27"/>
              </w:numPr>
              <w:spacing w:before="0"/>
              <w:contextualSpacing/>
              <w:rPr>
                <w:rFonts w:eastAsia="Calibri" w:cs="Arial"/>
                <w:sz w:val="24"/>
                <w:szCs w:val="24"/>
              </w:rPr>
            </w:pPr>
            <w:r w:rsidRPr="009F5FB9">
              <w:rPr>
                <w:rFonts w:eastAsia="Calibri" w:cs="Arial"/>
                <w:sz w:val="24"/>
                <w:szCs w:val="24"/>
              </w:rPr>
              <w:t>Да има минималан број учесника (одговорних пројектаната) ангажованих у реализацији услуге, која је предмет ове јавне набавке, у радном односу са пуним радним временом</w:t>
            </w:r>
            <w:r w:rsidR="002E1AE2">
              <w:rPr>
                <w:rFonts w:eastAsia="Calibri" w:cs="Arial"/>
                <w:sz w:val="24"/>
                <w:szCs w:val="24"/>
              </w:rPr>
              <w:t xml:space="preserve"> или ангажоване сходно члану 197</w:t>
            </w:r>
            <w:r w:rsidRPr="009F5FB9">
              <w:rPr>
                <w:rFonts w:eastAsia="Calibri" w:cs="Arial"/>
                <w:sz w:val="24"/>
                <w:szCs w:val="24"/>
              </w:rPr>
              <w:t xml:space="preserve">. </w:t>
            </w:r>
            <w:r w:rsidR="002E1AE2">
              <w:rPr>
                <w:rFonts w:eastAsia="Calibri" w:cs="Arial"/>
                <w:sz w:val="24"/>
                <w:szCs w:val="24"/>
                <w:lang w:val="sr-Cyrl-RS"/>
              </w:rPr>
              <w:t xml:space="preserve">до </w:t>
            </w:r>
            <w:r w:rsidRPr="009F5FB9">
              <w:rPr>
                <w:rFonts w:eastAsia="Calibri" w:cs="Arial"/>
                <w:sz w:val="24"/>
                <w:szCs w:val="24"/>
              </w:rPr>
              <w:t xml:space="preserve"> 202. Закона о раду("Сл. гласник РС", бр. 24/2005, 61/2005, 54/2009, 32/2013 и 75/2014):</w:t>
            </w:r>
          </w:p>
          <w:p w:rsidR="00120863" w:rsidRPr="009F5FB9" w:rsidRDefault="00120863" w:rsidP="003E23EA">
            <w:pPr>
              <w:numPr>
                <w:ilvl w:val="1"/>
                <w:numId w:val="27"/>
              </w:numPr>
              <w:spacing w:before="0"/>
              <w:contextualSpacing/>
              <w:rPr>
                <w:rFonts w:eastAsia="Calibri" w:cs="Arial"/>
                <w:sz w:val="24"/>
                <w:szCs w:val="24"/>
              </w:rPr>
            </w:pPr>
            <w:r w:rsidRPr="009F5FB9">
              <w:rPr>
                <w:rFonts w:eastAsia="Calibri" w:cs="Arial"/>
                <w:sz w:val="24"/>
                <w:szCs w:val="24"/>
              </w:rPr>
              <w:t>Најмање два лица са лиценцом 313 (одговорни пројектант грађевинских објеката хидроградње) или са лиценцом 314 (одговорни пројектант хидротехничких објеката и инсталација водовода и канализације) или једно лице са лиценцом 313 и једно лице са лиценцом 314</w:t>
            </w:r>
          </w:p>
          <w:p w:rsidR="00120863" w:rsidRPr="009F5FB9" w:rsidRDefault="00120863" w:rsidP="003E23EA">
            <w:pPr>
              <w:numPr>
                <w:ilvl w:val="1"/>
                <w:numId w:val="27"/>
              </w:numPr>
              <w:spacing w:before="0"/>
              <w:contextualSpacing/>
              <w:rPr>
                <w:rFonts w:eastAsia="Calibri" w:cs="Arial"/>
                <w:sz w:val="24"/>
                <w:szCs w:val="24"/>
              </w:rPr>
            </w:pPr>
            <w:r w:rsidRPr="009F5FB9">
              <w:rPr>
                <w:rFonts w:eastAsia="Calibri" w:cs="Arial"/>
                <w:sz w:val="24"/>
                <w:szCs w:val="24"/>
              </w:rPr>
              <w:t>Најмање два лица са лиценцом 310 (одговорни пројектант грађевинских конструкција објеката високоградње, нискоградње и хидроградње)</w:t>
            </w:r>
          </w:p>
          <w:p w:rsidR="00120863" w:rsidRPr="009F5FB9" w:rsidRDefault="00120863" w:rsidP="003E23EA">
            <w:pPr>
              <w:numPr>
                <w:ilvl w:val="1"/>
                <w:numId w:val="27"/>
              </w:numPr>
              <w:spacing w:before="0"/>
              <w:contextualSpacing/>
              <w:rPr>
                <w:rFonts w:eastAsia="Calibri" w:cs="Arial"/>
                <w:sz w:val="24"/>
                <w:szCs w:val="24"/>
              </w:rPr>
            </w:pPr>
            <w:r w:rsidRPr="009F5FB9">
              <w:rPr>
                <w:rFonts w:eastAsia="Calibri" w:cs="Arial"/>
                <w:sz w:val="24"/>
                <w:szCs w:val="24"/>
              </w:rPr>
              <w:t>Најмање једно лице са лиценцом 333 (одговорни пројектант транспортних средстава, складишта и машинских конструкција и технологије)</w:t>
            </w:r>
          </w:p>
          <w:p w:rsidR="00120863" w:rsidRPr="009F5FB9" w:rsidRDefault="00120863" w:rsidP="003E23EA">
            <w:pPr>
              <w:numPr>
                <w:ilvl w:val="1"/>
                <w:numId w:val="27"/>
              </w:numPr>
              <w:spacing w:before="0"/>
              <w:contextualSpacing/>
              <w:rPr>
                <w:rFonts w:eastAsia="Calibri" w:cs="Arial"/>
                <w:sz w:val="24"/>
                <w:szCs w:val="24"/>
              </w:rPr>
            </w:pPr>
            <w:r w:rsidRPr="009F5FB9">
              <w:rPr>
                <w:rFonts w:eastAsia="Calibri" w:cs="Arial"/>
                <w:sz w:val="24"/>
                <w:szCs w:val="24"/>
              </w:rPr>
              <w:t>Најмање једно лице са лиценцом 350 (одгoвoрни прojeктaнт eлeктрoeнeргeтских инстaлaциja нискoг и срeдњeг нaпoнa)</w:t>
            </w:r>
          </w:p>
          <w:p w:rsidR="00120863" w:rsidRPr="009F5FB9" w:rsidRDefault="00120863" w:rsidP="003E23EA">
            <w:pPr>
              <w:numPr>
                <w:ilvl w:val="1"/>
                <w:numId w:val="27"/>
              </w:numPr>
              <w:spacing w:before="0"/>
              <w:contextualSpacing/>
              <w:rPr>
                <w:rFonts w:eastAsia="Calibri" w:cs="Arial"/>
                <w:sz w:val="24"/>
                <w:szCs w:val="24"/>
              </w:rPr>
            </w:pPr>
            <w:r w:rsidRPr="009F5FB9">
              <w:rPr>
                <w:rFonts w:eastAsia="Calibri" w:cs="Arial"/>
                <w:sz w:val="24"/>
                <w:szCs w:val="24"/>
              </w:rPr>
              <w:t>Најмање једно лице са лиценцом 372 (одгoвoрни прojeктaнт гeoдeтских прojeкaтa)</w:t>
            </w:r>
          </w:p>
          <w:p w:rsidR="00120863" w:rsidRPr="009F5FB9" w:rsidRDefault="00120863" w:rsidP="003E23EA">
            <w:pPr>
              <w:numPr>
                <w:ilvl w:val="1"/>
                <w:numId w:val="27"/>
              </w:numPr>
              <w:spacing w:before="0"/>
              <w:contextualSpacing/>
              <w:rPr>
                <w:rFonts w:eastAsia="Calibri" w:cs="Arial"/>
                <w:sz w:val="24"/>
                <w:szCs w:val="24"/>
              </w:rPr>
            </w:pPr>
            <w:r w:rsidRPr="009F5FB9">
              <w:rPr>
                <w:rFonts w:eastAsia="Calibri" w:cs="Arial"/>
                <w:sz w:val="24"/>
                <w:szCs w:val="24"/>
              </w:rPr>
              <w:t>Најмање једно лице са лиценцом 491 (одгoвoрни извођач радова на изради геотехничких подлога)</w:t>
            </w:r>
          </w:p>
          <w:p w:rsidR="00120863" w:rsidRPr="00346228" w:rsidRDefault="00120863" w:rsidP="003E23EA">
            <w:pPr>
              <w:numPr>
                <w:ilvl w:val="1"/>
                <w:numId w:val="27"/>
              </w:numPr>
              <w:spacing w:before="0"/>
              <w:contextualSpacing/>
              <w:rPr>
                <w:rFonts w:eastAsia="Calibri" w:cs="Arial"/>
                <w:sz w:val="24"/>
                <w:szCs w:val="24"/>
              </w:rPr>
            </w:pPr>
            <w:r w:rsidRPr="009F5FB9">
              <w:rPr>
                <w:rFonts w:cs="Arial"/>
                <w:bCs/>
                <w:sz w:val="24"/>
                <w:szCs w:val="24"/>
              </w:rPr>
              <w:t>Најмање једно лице са лиценцом 100 (одговорни планер) или са лиценцом 200 (одговорни урбаниста за руковођење израдом урбанистичких планова и урбанистичких пројеката)</w:t>
            </w:r>
          </w:p>
          <w:p w:rsidR="00346228" w:rsidRPr="00346228" w:rsidRDefault="00346228" w:rsidP="00346228">
            <w:pPr>
              <w:pStyle w:val="ListParagraph"/>
              <w:numPr>
                <w:ilvl w:val="1"/>
                <w:numId w:val="27"/>
              </w:numPr>
              <w:spacing w:before="0"/>
              <w:rPr>
                <w:rFonts w:ascii="Arial" w:hAnsi="Arial" w:cs="Arial"/>
                <w:sz w:val="24"/>
                <w:szCs w:val="24"/>
              </w:rPr>
            </w:pPr>
            <w:r w:rsidRPr="00346228">
              <w:rPr>
                <w:rFonts w:ascii="Arial" w:hAnsi="Arial" w:cs="Arial"/>
                <w:sz w:val="24"/>
                <w:szCs w:val="24"/>
              </w:rPr>
              <w:lastRenderedPageBreak/>
              <w:t>Да</w:t>
            </w:r>
            <w:r>
              <w:rPr>
                <w:rFonts w:ascii="Arial" w:hAnsi="Arial" w:cs="Arial"/>
                <w:sz w:val="24"/>
                <w:szCs w:val="24"/>
                <w:lang w:val="sr-Cyrl-RS"/>
              </w:rPr>
              <w:t xml:space="preserve"> сва горе наведена лица</w:t>
            </w:r>
            <w:r w:rsidRPr="00346228">
              <w:rPr>
                <w:rFonts w:ascii="Arial" w:hAnsi="Arial" w:cs="Arial"/>
                <w:sz w:val="24"/>
                <w:szCs w:val="24"/>
              </w:rPr>
              <w:t xml:space="preserve"> пoсeдује важећу (на дан отварања понуда) Пoлису oсигурaњa oд </w:t>
            </w:r>
            <w:r>
              <w:rPr>
                <w:rFonts w:ascii="Arial" w:hAnsi="Arial" w:cs="Arial"/>
                <w:sz w:val="24"/>
                <w:szCs w:val="24"/>
                <w:lang w:val="sr-Cyrl-RS"/>
              </w:rPr>
              <w:t xml:space="preserve">професионалне </w:t>
            </w:r>
            <w:r w:rsidRPr="00346228">
              <w:rPr>
                <w:rFonts w:ascii="Arial" w:hAnsi="Arial" w:cs="Arial"/>
                <w:sz w:val="24"/>
                <w:szCs w:val="24"/>
              </w:rPr>
              <w:t xml:space="preserve">oдгoвoрнoсти </w:t>
            </w:r>
          </w:p>
          <w:p w:rsidR="00120863" w:rsidRPr="009F5FB9" w:rsidRDefault="00120863" w:rsidP="00120863">
            <w:pPr>
              <w:autoSpaceDE w:val="0"/>
              <w:autoSpaceDN w:val="0"/>
              <w:adjustRightInd w:val="0"/>
              <w:rPr>
                <w:rFonts w:cs="Arial"/>
                <w:b/>
                <w:sz w:val="24"/>
                <w:szCs w:val="24"/>
                <w:u w:val="single"/>
              </w:rPr>
            </w:pPr>
            <w:r w:rsidRPr="009F5FB9">
              <w:rPr>
                <w:rFonts w:cs="Arial"/>
                <w:b/>
                <w:sz w:val="24"/>
                <w:szCs w:val="24"/>
                <w:u w:val="single"/>
              </w:rPr>
              <w:t xml:space="preserve">Доказ: </w:t>
            </w:r>
          </w:p>
          <w:p w:rsidR="00120863" w:rsidRPr="009F5FB9" w:rsidRDefault="00120863" w:rsidP="003E23EA">
            <w:pPr>
              <w:numPr>
                <w:ilvl w:val="1"/>
                <w:numId w:val="28"/>
              </w:numPr>
              <w:tabs>
                <w:tab w:val="left" w:pos="993"/>
              </w:tabs>
              <w:suppressAutoHyphens/>
              <w:spacing w:before="0"/>
              <w:ind w:left="993" w:hanging="425"/>
              <w:rPr>
                <w:rFonts w:cs="Arial"/>
                <w:sz w:val="24"/>
                <w:szCs w:val="24"/>
                <w:lang w:val="sr-Cyrl-CS"/>
              </w:rPr>
            </w:pPr>
            <w:r w:rsidRPr="009F5FB9">
              <w:rPr>
                <w:rFonts w:cs="Arial"/>
                <w:sz w:val="24"/>
                <w:szCs w:val="24"/>
                <w:lang w:val="sr-Cyrl-CS"/>
              </w:rPr>
              <w:t xml:space="preserve">Копије одговарајућих појединачних образаца М или важећих уговора о раду за запослена лица </w:t>
            </w:r>
            <w:r w:rsidRPr="009F5FB9">
              <w:rPr>
                <w:rFonts w:eastAsia="TimesNewRomanPS-BoldMT" w:cs="Arial"/>
                <w:bCs/>
                <w:color w:val="000000" w:themeColor="text1"/>
                <w:sz w:val="24"/>
                <w:szCs w:val="24"/>
                <w:lang w:val="sr-Latn-CS"/>
              </w:rPr>
              <w:t xml:space="preserve">или уговор о радном ангажовању </w:t>
            </w:r>
            <w:r w:rsidRPr="009F5FB9">
              <w:rPr>
                <w:rFonts w:eastAsia="TimesNewRomanPS-BoldMT" w:cs="Arial"/>
                <w:bCs/>
                <w:color w:val="000000" w:themeColor="text1"/>
                <w:sz w:val="24"/>
                <w:szCs w:val="24"/>
                <w:lang w:val="sr-Cyrl-CS"/>
              </w:rPr>
              <w:t xml:space="preserve">лица </w:t>
            </w:r>
            <w:r w:rsidRPr="009F5FB9">
              <w:rPr>
                <w:rFonts w:eastAsia="TimesNewRomanPS-BoldMT" w:cs="Arial"/>
                <w:bCs/>
                <w:color w:val="000000" w:themeColor="text1"/>
                <w:sz w:val="24"/>
                <w:szCs w:val="24"/>
                <w:lang w:val="sr-Latn-CS"/>
              </w:rPr>
              <w:t xml:space="preserve">код </w:t>
            </w:r>
            <w:r w:rsidRPr="009F5FB9">
              <w:rPr>
                <w:rFonts w:eastAsia="TimesNewRomanPS-BoldMT" w:cs="Arial"/>
                <w:bCs/>
                <w:color w:val="000000" w:themeColor="text1"/>
                <w:sz w:val="24"/>
                <w:szCs w:val="24"/>
                <w:lang w:val="sr-Cyrl-CS"/>
              </w:rPr>
              <w:t>п</w:t>
            </w:r>
            <w:r w:rsidRPr="009F5FB9">
              <w:rPr>
                <w:rFonts w:eastAsia="TimesNewRomanPS-BoldMT" w:cs="Arial"/>
                <w:bCs/>
                <w:color w:val="000000" w:themeColor="text1"/>
                <w:sz w:val="24"/>
                <w:szCs w:val="24"/>
                <w:lang w:val="sr-Latn-CS"/>
              </w:rPr>
              <w:t>онуђача ван радног односа</w:t>
            </w:r>
            <w:r w:rsidRPr="009F5FB9">
              <w:rPr>
                <w:rFonts w:eastAsia="TimesNewRomanPS-BoldMT" w:cs="Arial"/>
                <w:bCs/>
                <w:color w:val="000000" w:themeColor="text1"/>
                <w:sz w:val="24"/>
                <w:szCs w:val="24"/>
                <w:lang w:val="sr-Cyrl-CS"/>
              </w:rPr>
              <w:t xml:space="preserve"> (</w:t>
            </w:r>
            <w:r w:rsidRPr="009F5FB9">
              <w:rPr>
                <w:rFonts w:eastAsia="TimesNewRomanPS-BoldMT" w:cs="Arial"/>
                <w:bCs/>
                <w:color w:val="000000" w:themeColor="text1"/>
                <w:sz w:val="24"/>
                <w:szCs w:val="24"/>
                <w:lang w:val="sr-Latn-CS"/>
              </w:rPr>
              <w:t>уговор мора бити важећи у тренутку подношења понуде и у току предвиђеног периода реализације предметн</w:t>
            </w:r>
            <w:r w:rsidRPr="009F5FB9">
              <w:rPr>
                <w:rFonts w:eastAsia="TimesNewRomanPS-BoldMT" w:cs="Arial"/>
                <w:bCs/>
                <w:color w:val="000000" w:themeColor="text1"/>
                <w:sz w:val="24"/>
                <w:szCs w:val="24"/>
                <w:lang w:val="sr-Cyrl-CS"/>
              </w:rPr>
              <w:t>е набавке</w:t>
            </w:r>
            <w:r w:rsidRPr="009F5FB9">
              <w:rPr>
                <w:rFonts w:eastAsia="TimesNewRomanPS-BoldMT" w:cs="Arial"/>
                <w:bCs/>
                <w:color w:val="000000" w:themeColor="text1"/>
                <w:sz w:val="24"/>
                <w:szCs w:val="24"/>
                <w:lang w:val="sr-Latn-CS"/>
              </w:rPr>
              <w:t xml:space="preserve">); </w:t>
            </w:r>
          </w:p>
          <w:p w:rsidR="00346228" w:rsidRDefault="00120863" w:rsidP="00346228">
            <w:pPr>
              <w:numPr>
                <w:ilvl w:val="1"/>
                <w:numId w:val="25"/>
              </w:numPr>
              <w:tabs>
                <w:tab w:val="left" w:pos="993"/>
              </w:tabs>
              <w:suppressAutoHyphens/>
              <w:spacing w:before="0"/>
              <w:ind w:left="993" w:hanging="426"/>
              <w:contextualSpacing/>
              <w:jc w:val="left"/>
              <w:rPr>
                <w:rFonts w:cs="Arial"/>
                <w:sz w:val="24"/>
                <w:szCs w:val="24"/>
                <w:lang w:val="sr-Cyrl-CS"/>
              </w:rPr>
            </w:pPr>
            <w:r w:rsidRPr="009F5FB9">
              <w:rPr>
                <w:rFonts w:cs="Arial"/>
                <w:sz w:val="24"/>
                <w:szCs w:val="24"/>
                <w:lang w:val="sr-Cyrl-CS"/>
              </w:rPr>
              <w:t xml:space="preserve">Лиценце Инжењерске коморе Србије са потврдама о важности </w:t>
            </w:r>
          </w:p>
          <w:p w:rsidR="00175774" w:rsidRDefault="00120863" w:rsidP="00346228">
            <w:pPr>
              <w:numPr>
                <w:ilvl w:val="1"/>
                <w:numId w:val="25"/>
              </w:numPr>
              <w:tabs>
                <w:tab w:val="left" w:pos="993"/>
              </w:tabs>
              <w:suppressAutoHyphens/>
              <w:spacing w:before="0"/>
              <w:ind w:left="993" w:hanging="426"/>
              <w:contextualSpacing/>
              <w:jc w:val="left"/>
              <w:rPr>
                <w:rFonts w:cs="Arial"/>
                <w:sz w:val="24"/>
                <w:szCs w:val="24"/>
                <w:lang w:val="sr-Cyrl-CS"/>
              </w:rPr>
            </w:pPr>
            <w:r w:rsidRPr="00346228">
              <w:rPr>
                <w:rFonts w:cs="Arial"/>
                <w:sz w:val="24"/>
                <w:szCs w:val="24"/>
                <w:lang w:val="sr-Cyrl-CS"/>
              </w:rPr>
              <w:t>Квалификациона структура чланова тима (запослених и ангажованих лица) који ће бити ангажовани у извршењу услуга које су предмет набавке</w:t>
            </w:r>
          </w:p>
          <w:p w:rsidR="00346228" w:rsidRPr="00346228" w:rsidRDefault="00346228" w:rsidP="00346228">
            <w:pPr>
              <w:numPr>
                <w:ilvl w:val="1"/>
                <w:numId w:val="25"/>
              </w:numPr>
              <w:tabs>
                <w:tab w:val="left" w:pos="993"/>
              </w:tabs>
              <w:suppressAutoHyphens/>
              <w:spacing w:before="0"/>
              <w:ind w:left="993" w:hanging="426"/>
              <w:contextualSpacing/>
              <w:jc w:val="left"/>
              <w:rPr>
                <w:rFonts w:cs="Arial"/>
                <w:sz w:val="24"/>
                <w:szCs w:val="24"/>
                <w:lang w:val="sr-Cyrl-CS"/>
              </w:rPr>
            </w:pPr>
            <w:r>
              <w:rPr>
                <w:rFonts w:cs="Arial"/>
                <w:sz w:val="24"/>
                <w:szCs w:val="24"/>
              </w:rPr>
              <w:t>Пoлисе</w:t>
            </w:r>
            <w:r w:rsidRPr="00346228">
              <w:rPr>
                <w:rFonts w:cs="Arial"/>
                <w:sz w:val="24"/>
                <w:szCs w:val="24"/>
              </w:rPr>
              <w:t xml:space="preserve"> oсигурaњa oд </w:t>
            </w:r>
            <w:r>
              <w:rPr>
                <w:rFonts w:cs="Arial"/>
                <w:sz w:val="24"/>
                <w:szCs w:val="24"/>
                <w:lang w:val="sr-Cyrl-RS"/>
              </w:rPr>
              <w:t xml:space="preserve">професионалне </w:t>
            </w:r>
            <w:r w:rsidRPr="00346228">
              <w:rPr>
                <w:rFonts w:cs="Arial"/>
                <w:sz w:val="24"/>
                <w:szCs w:val="24"/>
              </w:rPr>
              <w:t>oдгoвoрнoсти</w:t>
            </w:r>
          </w:p>
        </w:tc>
      </w:tr>
    </w:tbl>
    <w:p w:rsidR="00BE7496" w:rsidRDefault="00BE7496" w:rsidP="00B13CD3">
      <w:pPr>
        <w:spacing w:before="0"/>
        <w:rPr>
          <w:rFonts w:cs="Arial"/>
          <w:color w:val="00B0F0"/>
          <w:sz w:val="24"/>
          <w:szCs w:val="24"/>
          <w:lang w:eastAsia="zh-CN"/>
        </w:rPr>
      </w:pPr>
    </w:p>
    <w:p w:rsidR="00120863" w:rsidRPr="007F582B" w:rsidRDefault="00120863" w:rsidP="0012086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Pr>
          <w:rFonts w:cs="Arial"/>
          <w:sz w:val="24"/>
          <w:szCs w:val="24"/>
          <w:lang w:eastAsia="zh-CN"/>
        </w:rPr>
        <w:t>д</w:t>
      </w:r>
      <w:r w:rsidRPr="00EC5BB4">
        <w:rPr>
          <w:rFonts w:cs="Arial"/>
          <w:sz w:val="24"/>
          <w:szCs w:val="24"/>
          <w:lang w:eastAsia="zh-CN"/>
        </w:rPr>
        <w:t>о</w:t>
      </w:r>
      <w:proofErr w:type="gramEnd"/>
      <w:r>
        <w:rPr>
          <w:rFonts w:cs="Arial"/>
          <w:sz w:val="24"/>
          <w:szCs w:val="24"/>
          <w:lang w:eastAsia="zh-CN"/>
        </w:rPr>
        <w:t xml:space="preserve"> 9.</w:t>
      </w:r>
      <w:r w:rsidRPr="007F582B">
        <w:rPr>
          <w:rFonts w:cs="Arial"/>
          <w:sz w:val="24"/>
          <w:szCs w:val="24"/>
          <w:lang w:eastAsia="zh-CN"/>
        </w:rPr>
        <w:t>овог обрасца, биће одбијена као неприхватљива.</w:t>
      </w:r>
    </w:p>
    <w:p w:rsidR="00120863" w:rsidRDefault="00120863" w:rsidP="00120863">
      <w:pPr>
        <w:rPr>
          <w:rFonts w:cs="Arial"/>
          <w:sz w:val="24"/>
          <w:szCs w:val="24"/>
        </w:rPr>
      </w:pPr>
      <w:r>
        <w:rPr>
          <w:rFonts w:cs="Arial"/>
          <w:sz w:val="24"/>
          <w:szCs w:val="24"/>
        </w:rPr>
        <w:t xml:space="preserve">1. </w:t>
      </w:r>
      <w:r w:rsidRPr="00EC5BB4">
        <w:rPr>
          <w:rFonts w:cs="Arial"/>
          <w:sz w:val="24"/>
          <w:szCs w:val="24"/>
        </w:rPr>
        <w:t xml:space="preserve">Сваки подизвођач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што доказује достављањем доказа наведених у овом одељку. </w:t>
      </w:r>
    </w:p>
    <w:p w:rsidR="00120863" w:rsidRDefault="00120863" w:rsidP="00120863">
      <w:pPr>
        <w:rPr>
          <w:rFonts w:cs="Arial"/>
          <w:sz w:val="24"/>
          <w:szCs w:val="24"/>
        </w:rPr>
      </w:pPr>
      <w:r w:rsidRPr="007E1D4E">
        <w:rPr>
          <w:rFonts w:cs="Arial"/>
          <w:sz w:val="24"/>
          <w:szCs w:val="24"/>
        </w:rPr>
        <w:t xml:space="preserve">Доказ из члана 75.став 1.тачка 5) </w:t>
      </w:r>
      <w:r>
        <w:rPr>
          <w:rFonts w:cs="Arial"/>
          <w:sz w:val="24"/>
          <w:szCs w:val="24"/>
        </w:rPr>
        <w:t xml:space="preserve">Закона </w:t>
      </w:r>
      <w:r w:rsidRPr="007E1D4E">
        <w:rPr>
          <w:rFonts w:cs="Arial"/>
          <w:sz w:val="24"/>
          <w:szCs w:val="24"/>
        </w:rPr>
        <w:t>доставља се за део набавке који ће се вршити преко подизвођача.</w:t>
      </w:r>
    </w:p>
    <w:p w:rsidR="00120863" w:rsidRPr="00EC5BB4" w:rsidRDefault="00120863" w:rsidP="00120863">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120863" w:rsidRPr="00EC5BB4" w:rsidRDefault="00120863" w:rsidP="00120863">
      <w:pPr>
        <w:spacing w:before="0"/>
        <w:rPr>
          <w:rFonts w:cs="Arial"/>
          <w:sz w:val="24"/>
          <w:szCs w:val="24"/>
          <w:lang w:eastAsia="zh-CN"/>
        </w:rPr>
      </w:pPr>
      <w:r>
        <w:rPr>
          <w:rFonts w:cs="Arial"/>
          <w:sz w:val="24"/>
          <w:szCs w:val="24"/>
          <w:lang w:eastAsia="zh-CN"/>
        </w:rPr>
        <w:t xml:space="preserve">2. </w:t>
      </w:r>
      <w:r w:rsidRPr="00EC5BB4">
        <w:rPr>
          <w:rFonts w:cs="Arial"/>
          <w:sz w:val="24"/>
          <w:szCs w:val="24"/>
          <w:lang w:eastAsia="zh-CN"/>
        </w:rPr>
        <w:t xml:space="preserve">Сваки понуђач из групе </w:t>
      </w:r>
      <w:proofErr w:type="gramStart"/>
      <w:r w:rsidRPr="00EC5BB4">
        <w:rPr>
          <w:rFonts w:cs="Arial"/>
          <w:sz w:val="24"/>
          <w:szCs w:val="24"/>
          <w:lang w:eastAsia="zh-CN"/>
        </w:rPr>
        <w:t>понуђача  која</w:t>
      </w:r>
      <w:proofErr w:type="gramEnd"/>
      <w:r w:rsidRPr="00EC5BB4">
        <w:rPr>
          <w:rFonts w:cs="Arial"/>
          <w:sz w:val="24"/>
          <w:szCs w:val="24"/>
          <w:lang w:eastAsia="zh-CN"/>
        </w:rPr>
        <w:t xml:space="preserve"> подноси заједничку понуду мора да испуњава услове из члана 75. </w:t>
      </w:r>
      <w:proofErr w:type="gramStart"/>
      <w:r w:rsidRPr="00EC5BB4">
        <w:rPr>
          <w:rFonts w:cs="Arial"/>
          <w:sz w:val="24"/>
          <w:szCs w:val="24"/>
          <w:lang w:eastAsia="zh-CN"/>
        </w:rPr>
        <w:t>став</w:t>
      </w:r>
      <w:proofErr w:type="gramEnd"/>
      <w:r w:rsidRPr="00EC5BB4">
        <w:rPr>
          <w:rFonts w:cs="Arial"/>
          <w:sz w:val="24"/>
          <w:szCs w:val="24"/>
          <w:lang w:eastAsia="zh-CN"/>
        </w:rPr>
        <w:t xml:space="preserve"> 1. </w:t>
      </w:r>
      <w:proofErr w:type="gramStart"/>
      <w:r w:rsidRPr="00EC5BB4">
        <w:rPr>
          <w:rFonts w:cs="Arial"/>
          <w:sz w:val="24"/>
          <w:szCs w:val="24"/>
          <w:lang w:eastAsia="zh-CN"/>
        </w:rPr>
        <w:t>тачка</w:t>
      </w:r>
      <w:proofErr w:type="gramEnd"/>
      <w:r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120863" w:rsidRPr="00EC5BB4" w:rsidRDefault="00120863" w:rsidP="00120863">
      <w:pPr>
        <w:spacing w:before="0"/>
        <w:rPr>
          <w:rFonts w:cs="Arial"/>
          <w:sz w:val="24"/>
          <w:szCs w:val="24"/>
          <w:lang w:eastAsia="zh-CN"/>
        </w:rPr>
      </w:pPr>
      <w:r>
        <w:rPr>
          <w:rFonts w:cs="Arial"/>
          <w:sz w:val="24"/>
          <w:szCs w:val="24"/>
          <w:lang w:eastAsia="zh-CN"/>
        </w:rPr>
        <w:t xml:space="preserve">3. </w:t>
      </w:r>
      <w:r w:rsidRPr="00EC5BB4">
        <w:rPr>
          <w:rFonts w:cs="Arial"/>
          <w:sz w:val="24"/>
          <w:szCs w:val="24"/>
          <w:lang w:eastAsia="zh-CN"/>
        </w:rPr>
        <w:t>Докази о испуњености услова из члана 77. З</w:t>
      </w:r>
      <w:r>
        <w:rPr>
          <w:rFonts w:cs="Arial"/>
          <w:sz w:val="24"/>
          <w:szCs w:val="24"/>
          <w:lang w:eastAsia="zh-CN"/>
        </w:rPr>
        <w:t>акона</w:t>
      </w:r>
      <w:r w:rsidRPr="00EC5BB4">
        <w:rPr>
          <w:rFonts w:cs="Arial"/>
          <w:sz w:val="24"/>
          <w:szCs w:val="24"/>
          <w:lang w:eastAsia="zh-CN"/>
        </w:rPr>
        <w:t xml:space="preserve"> могу се достављати у неовереним копијама. Наручилац може пре доношења одлуке о додели </w:t>
      </w:r>
      <w:r>
        <w:rPr>
          <w:rFonts w:cs="Arial"/>
          <w:sz w:val="24"/>
          <w:szCs w:val="24"/>
          <w:lang w:eastAsia="zh-CN"/>
        </w:rPr>
        <w:t>оквирног споразума</w:t>
      </w:r>
      <w:r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120863" w:rsidRPr="00EC5BB4" w:rsidRDefault="00120863" w:rsidP="0012086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120863" w:rsidRPr="007F582B" w:rsidRDefault="00120863" w:rsidP="00120863">
      <w:pPr>
        <w:spacing w:before="0"/>
        <w:rPr>
          <w:rFonts w:cs="Arial"/>
          <w:sz w:val="24"/>
          <w:szCs w:val="24"/>
          <w:lang w:eastAsia="zh-CN"/>
        </w:rPr>
      </w:pPr>
      <w:r>
        <w:rPr>
          <w:rFonts w:cs="Arial"/>
          <w:sz w:val="24"/>
          <w:szCs w:val="24"/>
          <w:lang w:eastAsia="zh-CN"/>
        </w:rPr>
        <w:t>4.</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120863" w:rsidRPr="00EC5BB4" w:rsidRDefault="00120863" w:rsidP="00120863">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Pr>
          <w:rFonts w:cs="Arial"/>
          <w:sz w:val="24"/>
          <w:szCs w:val="24"/>
          <w:lang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120863" w:rsidRPr="00EC5BB4" w:rsidRDefault="00120863" w:rsidP="00120863">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120863" w:rsidRDefault="00120863" w:rsidP="00120863">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120863" w:rsidRPr="00250031" w:rsidRDefault="00120863" w:rsidP="00120863">
      <w:pPr>
        <w:spacing w:before="0"/>
        <w:ind w:firstLine="720"/>
        <w:rPr>
          <w:rFonts w:cs="Arial"/>
          <w:sz w:val="24"/>
          <w:szCs w:val="24"/>
          <w:lang w:eastAsia="zh-CN"/>
        </w:rPr>
      </w:pPr>
      <w:proofErr w:type="gramStart"/>
      <w:r w:rsidRPr="007F582B">
        <w:rPr>
          <w:rFonts w:cs="Arial"/>
          <w:sz w:val="24"/>
          <w:szCs w:val="24"/>
          <w:lang w:eastAsia="zh-CN"/>
        </w:rPr>
        <w:lastRenderedPageBreak/>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Pr>
          <w:rFonts w:cs="Arial"/>
          <w:sz w:val="24"/>
          <w:szCs w:val="24"/>
          <w:lang w:eastAsia="zh-CN"/>
        </w:rPr>
        <w:t>акона</w:t>
      </w:r>
    </w:p>
    <w:p w:rsidR="00120863" w:rsidRDefault="00120863" w:rsidP="00120863">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120863" w:rsidRPr="00173431" w:rsidRDefault="00120863" w:rsidP="00120863">
      <w:pPr>
        <w:spacing w:before="0"/>
        <w:ind w:firstLine="720"/>
        <w:rPr>
          <w:rFonts w:cs="Arial"/>
          <w:sz w:val="24"/>
          <w:szCs w:val="24"/>
          <w:lang w:eastAsia="zh-CN"/>
        </w:rPr>
      </w:pPr>
      <w:proofErr w:type="gramStart"/>
      <w:r>
        <w:rPr>
          <w:rFonts w:cs="Arial"/>
          <w:sz w:val="24"/>
          <w:szCs w:val="24"/>
          <w:lang w:eastAsia="zh-CN"/>
        </w:rPr>
        <w:t>3)nbs.rs</w:t>
      </w:r>
      <w:proofErr w:type="gramEnd"/>
    </w:p>
    <w:p w:rsidR="00120863" w:rsidRPr="00EC5BB4" w:rsidRDefault="00120863" w:rsidP="00120863">
      <w:pPr>
        <w:spacing w:before="0"/>
        <w:rPr>
          <w:rFonts w:cs="Arial"/>
          <w:sz w:val="24"/>
          <w:szCs w:val="24"/>
          <w:lang w:val="sr-Cyrl-CS" w:eastAsia="zh-CN"/>
        </w:rPr>
      </w:pPr>
      <w:r w:rsidRPr="00EC5BB4">
        <w:rPr>
          <w:rFonts w:cs="Arial"/>
          <w:sz w:val="24"/>
          <w:szCs w:val="24"/>
          <w:lang w:val="sr-Cyrl-CS" w:eastAsia="zh-CN"/>
        </w:rPr>
        <w:t>5</w:t>
      </w:r>
      <w:r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C5BB4">
        <w:rPr>
          <w:rFonts w:cs="Arial"/>
          <w:sz w:val="24"/>
          <w:szCs w:val="24"/>
          <w:lang w:val="sr-Cyrl-CS" w:eastAsia="zh-CN"/>
        </w:rPr>
        <w:t>.</w:t>
      </w:r>
    </w:p>
    <w:p w:rsidR="00120863" w:rsidRPr="00EC5BB4" w:rsidRDefault="00120863" w:rsidP="00120863">
      <w:pPr>
        <w:spacing w:before="0"/>
        <w:rPr>
          <w:rFonts w:cs="Arial"/>
          <w:sz w:val="24"/>
          <w:szCs w:val="24"/>
          <w:lang w:eastAsia="zh-CN"/>
        </w:rPr>
      </w:pPr>
      <w:r w:rsidRPr="00EC5BB4">
        <w:rPr>
          <w:rFonts w:cs="Arial"/>
          <w:sz w:val="24"/>
          <w:szCs w:val="24"/>
          <w:lang w:val="sr-Cyrl-CS" w:eastAsia="zh-CN"/>
        </w:rPr>
        <w:t>6</w:t>
      </w:r>
      <w:r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120863" w:rsidRPr="00EC5BB4" w:rsidRDefault="00120863" w:rsidP="00120863">
      <w:pPr>
        <w:spacing w:before="0"/>
        <w:rPr>
          <w:rFonts w:cs="Arial"/>
          <w:sz w:val="24"/>
          <w:szCs w:val="24"/>
          <w:lang w:val="sr-Cyrl-CS" w:eastAsia="zh-CN"/>
        </w:rPr>
      </w:pPr>
      <w:r w:rsidRPr="00EC5BB4">
        <w:rPr>
          <w:rFonts w:cs="Arial"/>
          <w:sz w:val="24"/>
          <w:szCs w:val="24"/>
          <w:lang w:val="sr-Cyrl-CS" w:eastAsia="zh-CN"/>
        </w:rPr>
        <w:t>7</w:t>
      </w:r>
      <w:r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120863" w:rsidRPr="00E271B3" w:rsidRDefault="00120863" w:rsidP="00120863">
      <w:pPr>
        <w:spacing w:before="0"/>
        <w:rPr>
          <w:rFonts w:cs="Arial"/>
          <w:sz w:val="24"/>
          <w:szCs w:val="24"/>
          <w:lang w:val="sr-Cyrl-CS" w:eastAsia="zh-CN"/>
        </w:rPr>
      </w:pPr>
      <w:r w:rsidRPr="00EC5BB4">
        <w:rPr>
          <w:rFonts w:cs="Arial"/>
          <w:sz w:val="24"/>
          <w:szCs w:val="24"/>
          <w:lang w:eastAsia="zh-CN"/>
        </w:rPr>
        <w:t xml:space="preserve">8. Ако се у држави у </w:t>
      </w:r>
      <w:r w:rsidRPr="003032C8">
        <w:rPr>
          <w:rFonts w:cs="Arial"/>
          <w:sz w:val="24"/>
          <w:szCs w:val="24"/>
          <w:lang w:eastAsia="zh-CN"/>
        </w:rPr>
        <w:t xml:space="preserve">којој понуђач има седиште не издају докази из члана 77. </w:t>
      </w:r>
      <w:r w:rsidRPr="003032C8">
        <w:rPr>
          <w:rFonts w:cs="Arial"/>
          <w:sz w:val="24"/>
          <w:szCs w:val="24"/>
          <w:lang w:val="sr-Cyrl-CS" w:eastAsia="zh-CN"/>
        </w:rPr>
        <w:t xml:space="preserve">став 1. </w:t>
      </w:r>
      <w:r w:rsidRPr="003032C8">
        <w:rPr>
          <w:rFonts w:cs="Arial"/>
          <w:sz w:val="24"/>
          <w:szCs w:val="24"/>
          <w:lang w:eastAsia="zh-CN"/>
        </w:rPr>
        <w:t>З</w:t>
      </w:r>
      <w:r w:rsidRPr="00E271B3">
        <w:rPr>
          <w:rFonts w:cs="Arial"/>
          <w:sz w:val="24"/>
          <w:szCs w:val="24"/>
          <w:lang w:eastAsia="zh-CN"/>
        </w:rPr>
        <w:t>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20863" w:rsidRPr="00E271B3" w:rsidRDefault="00120863" w:rsidP="00120863">
      <w:pPr>
        <w:spacing w:before="0"/>
        <w:rPr>
          <w:rFonts w:cs="Arial"/>
          <w:sz w:val="24"/>
          <w:szCs w:val="24"/>
          <w:lang w:val="sr-Cyrl-CS" w:eastAsia="zh-CN"/>
        </w:rPr>
      </w:pPr>
      <w:r w:rsidRPr="00E271B3">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120863" w:rsidRPr="00C535CE" w:rsidRDefault="00120863" w:rsidP="00B13CD3">
      <w:pPr>
        <w:spacing w:before="0"/>
        <w:rPr>
          <w:rFonts w:cs="Arial"/>
          <w:color w:val="00B0F0"/>
          <w:sz w:val="24"/>
          <w:szCs w:val="24"/>
          <w:lang w:eastAsia="zh-CN"/>
        </w:rPr>
      </w:pPr>
    </w:p>
    <w:p w:rsidR="00322313" w:rsidRDefault="008D2B23" w:rsidP="00BE7496">
      <w:pPr>
        <w:pStyle w:val="KDPodnaslov1"/>
        <w:spacing w:before="0"/>
        <w:rPr>
          <w:rFonts w:cs="Arial"/>
          <w:sz w:val="24"/>
          <w:szCs w:val="24"/>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4"/>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C535CE">
        <w:rPr>
          <w:rFonts w:cs="Arial"/>
          <w:sz w:val="24"/>
          <w:szCs w:val="24"/>
        </w:rPr>
        <w:t xml:space="preserve">5. </w:t>
      </w:r>
      <w:r w:rsidR="00322313" w:rsidRPr="00C535CE">
        <w:rPr>
          <w:rFonts w:cs="Arial"/>
          <w:sz w:val="24"/>
          <w:szCs w:val="24"/>
        </w:rPr>
        <w:t>КРИТЕРИЈУМ ЗА ДОДЕЛУ УГОВОРА</w:t>
      </w:r>
      <w:bookmarkEnd w:id="191"/>
    </w:p>
    <w:p w:rsidR="00120863" w:rsidRPr="00994B4B" w:rsidRDefault="00120863" w:rsidP="00120863">
      <w:pPr>
        <w:tabs>
          <w:tab w:val="left" w:pos="1134"/>
        </w:tabs>
        <w:spacing w:before="0"/>
        <w:rPr>
          <w:rFonts w:cs="Arial"/>
          <w:b/>
          <w:color w:val="000000" w:themeColor="text1"/>
          <w:sz w:val="24"/>
          <w:szCs w:val="24"/>
          <w:lang w:val="ru-RU"/>
        </w:rPr>
      </w:pPr>
      <w:r w:rsidRPr="00994B4B">
        <w:rPr>
          <w:rFonts w:cs="Arial"/>
          <w:color w:val="000000" w:themeColor="text1"/>
          <w:sz w:val="24"/>
          <w:szCs w:val="24"/>
          <w:lang w:val="ru-RU"/>
        </w:rPr>
        <w:t xml:space="preserve">Избор најповољније понуде ће се извршити применом критеријума </w:t>
      </w:r>
      <w:r w:rsidRPr="00994B4B">
        <w:rPr>
          <w:rFonts w:cs="Arial"/>
          <w:b/>
          <w:color w:val="000000" w:themeColor="text1"/>
          <w:sz w:val="24"/>
          <w:szCs w:val="24"/>
          <w:lang w:val="ru-RU"/>
        </w:rPr>
        <w:t>„Најнижа понуђена цена“.</w:t>
      </w:r>
    </w:p>
    <w:p w:rsidR="00120863" w:rsidRDefault="00120863" w:rsidP="00120863">
      <w:pPr>
        <w:tabs>
          <w:tab w:val="left" w:pos="1134"/>
        </w:tabs>
        <w:spacing w:before="0"/>
        <w:rPr>
          <w:rFonts w:cs="Arial"/>
          <w:color w:val="000000" w:themeColor="text1"/>
          <w:sz w:val="24"/>
          <w:szCs w:val="24"/>
          <w:lang w:val="ru-RU"/>
        </w:rPr>
      </w:pPr>
      <w:r w:rsidRPr="00994B4B">
        <w:rPr>
          <w:rFonts w:cs="Arial"/>
          <w:color w:val="000000" w:themeColor="text1"/>
          <w:sz w:val="24"/>
          <w:szCs w:val="24"/>
          <w:lang w:val="ru-RU"/>
        </w:rPr>
        <w:t>Критеријум за оцењивање понуда</w:t>
      </w:r>
      <w:r w:rsidRPr="00994B4B">
        <w:rPr>
          <w:rFonts w:cs="Arial"/>
          <w:b/>
          <w:color w:val="000000" w:themeColor="text1"/>
          <w:sz w:val="24"/>
          <w:szCs w:val="24"/>
          <w:lang w:val="ru-RU"/>
        </w:rPr>
        <w:t xml:space="preserve"> Најнижа понуђена цена, </w:t>
      </w:r>
      <w:r w:rsidRPr="00994B4B">
        <w:rPr>
          <w:rFonts w:cs="Arial"/>
          <w:color w:val="000000" w:themeColor="text1"/>
          <w:sz w:val="24"/>
          <w:szCs w:val="24"/>
          <w:lang w:val="ru-RU"/>
        </w:rPr>
        <w:t>заснива се на понуђеној цени</w:t>
      </w:r>
      <w:r w:rsidRPr="00994B4B">
        <w:rPr>
          <w:rFonts w:cs="Arial"/>
          <w:color w:val="000000" w:themeColor="text1"/>
          <w:sz w:val="24"/>
          <w:szCs w:val="24"/>
          <w:lang w:val="sr-Cyrl-CS"/>
        </w:rPr>
        <w:t xml:space="preserve"> као једином критеријуму</w:t>
      </w:r>
      <w:r w:rsidRPr="00994B4B">
        <w:rPr>
          <w:rFonts w:cs="Arial"/>
          <w:color w:val="000000" w:themeColor="text1"/>
          <w:sz w:val="24"/>
          <w:szCs w:val="24"/>
          <w:lang w:val="ru-RU"/>
        </w:rPr>
        <w:t>.</w:t>
      </w:r>
    </w:p>
    <w:p w:rsidR="00A477F6" w:rsidRPr="00C535CE" w:rsidRDefault="00A477F6" w:rsidP="00621752">
      <w:pPr>
        <w:pStyle w:val="KDParagraf"/>
        <w:spacing w:before="0"/>
        <w:rPr>
          <w:rFonts w:cs="Arial"/>
          <w:color w:val="00B0F0"/>
          <w:sz w:val="24"/>
          <w:szCs w:val="24"/>
        </w:rPr>
      </w:pPr>
    </w:p>
    <w:p w:rsidR="00621752" w:rsidRPr="00C535CE" w:rsidRDefault="00621752" w:rsidP="003E23EA">
      <w:pPr>
        <w:pStyle w:val="KDPodnaslov2"/>
        <w:numPr>
          <w:ilvl w:val="1"/>
          <w:numId w:val="22"/>
        </w:numPr>
        <w:spacing w:before="0"/>
        <w:jc w:val="both"/>
        <w:rPr>
          <w:rFonts w:cs="Arial"/>
          <w:sz w:val="24"/>
          <w:szCs w:val="24"/>
        </w:rPr>
      </w:pPr>
      <w:bookmarkStart w:id="197" w:name="_Toc441651548"/>
      <w:bookmarkStart w:id="198" w:name="_Toc442559886"/>
      <w:r w:rsidRPr="00C535CE">
        <w:rPr>
          <w:rFonts w:cs="Arial"/>
          <w:sz w:val="24"/>
          <w:szCs w:val="24"/>
        </w:rPr>
        <w:t>Резервни критеријум</w:t>
      </w:r>
      <w:bookmarkEnd w:id="197"/>
      <w:bookmarkEnd w:id="198"/>
    </w:p>
    <w:p w:rsidR="00120863" w:rsidRDefault="00120863" w:rsidP="00120863">
      <w:pPr>
        <w:autoSpaceDE w:val="0"/>
        <w:autoSpaceDN w:val="0"/>
        <w:adjustRightInd w:val="0"/>
        <w:spacing w:before="0"/>
        <w:rPr>
          <w:rFonts w:cs="Arial"/>
          <w:b/>
          <w:sz w:val="24"/>
          <w:szCs w:val="24"/>
        </w:rPr>
      </w:pPr>
      <w:r w:rsidRPr="003032C8">
        <w:rPr>
          <w:rFonts w:cs="Arial"/>
          <w:sz w:val="24"/>
          <w:szCs w:val="24"/>
        </w:rPr>
        <w:t>Уколико две или више понуда</w:t>
      </w:r>
      <w:r>
        <w:rPr>
          <w:rFonts w:cs="Arial"/>
          <w:sz w:val="24"/>
          <w:szCs w:val="24"/>
        </w:rPr>
        <w:t xml:space="preserve">, </w:t>
      </w:r>
      <w:r w:rsidRPr="003032C8">
        <w:rPr>
          <w:rFonts w:cs="Arial"/>
          <w:sz w:val="24"/>
          <w:szCs w:val="24"/>
        </w:rPr>
        <w:t xml:space="preserve">имају исту најнижу понуђену цену, као најповољнија биће изабрана понуда оног понуђача који је понудио </w:t>
      </w:r>
      <w:r w:rsidRPr="003032C8">
        <w:rPr>
          <w:rFonts w:cs="Arial"/>
          <w:b/>
          <w:sz w:val="24"/>
          <w:szCs w:val="24"/>
        </w:rPr>
        <w:t>краћи рок извршења услуге.</w:t>
      </w:r>
    </w:p>
    <w:p w:rsidR="00120863" w:rsidRPr="005371CF" w:rsidRDefault="00120863" w:rsidP="00120863">
      <w:pPr>
        <w:autoSpaceDE w:val="0"/>
        <w:autoSpaceDN w:val="0"/>
        <w:adjustRightInd w:val="0"/>
        <w:spacing w:before="0"/>
        <w:rPr>
          <w:rFonts w:cs="Arial"/>
          <w:sz w:val="24"/>
          <w:szCs w:val="24"/>
        </w:rPr>
      </w:pPr>
    </w:p>
    <w:p w:rsidR="00120863" w:rsidRDefault="00120863" w:rsidP="00120863">
      <w:pPr>
        <w:autoSpaceDE w:val="0"/>
        <w:autoSpaceDN w:val="0"/>
        <w:adjustRightInd w:val="0"/>
        <w:spacing w:before="0"/>
        <w:rPr>
          <w:rFonts w:cs="Arial"/>
          <w:sz w:val="24"/>
          <w:szCs w:val="24"/>
        </w:rPr>
      </w:pPr>
      <w:r w:rsidRPr="003032C8">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120863" w:rsidRPr="003032C8" w:rsidRDefault="00120863" w:rsidP="00120863">
      <w:pPr>
        <w:autoSpaceDE w:val="0"/>
        <w:autoSpaceDN w:val="0"/>
        <w:adjustRightInd w:val="0"/>
        <w:spacing w:before="0"/>
        <w:rPr>
          <w:rFonts w:cs="Arial"/>
          <w:sz w:val="24"/>
          <w:szCs w:val="24"/>
        </w:rPr>
      </w:pPr>
    </w:p>
    <w:p w:rsidR="00120863" w:rsidRPr="00156DE7" w:rsidRDefault="00120863" w:rsidP="00120863">
      <w:pPr>
        <w:spacing w:before="0"/>
        <w:rPr>
          <w:rFonts w:cs="Arial"/>
          <w:sz w:val="24"/>
          <w:szCs w:val="24"/>
        </w:rPr>
      </w:pPr>
      <w:r w:rsidRPr="003032C8">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Pr>
          <w:rFonts w:cs="Arial"/>
          <w:sz w:val="24"/>
          <w:szCs w:val="24"/>
        </w:rPr>
        <w:t>члан</w:t>
      </w:r>
      <w:r w:rsidRPr="003032C8">
        <w:rPr>
          <w:rFonts w:cs="Arial"/>
          <w:sz w:val="24"/>
          <w:szCs w:val="24"/>
        </w:rPr>
        <w:t xml:space="preserve"> Комисије извући само један папир. Понуђачу чији назив буде на извученом папиру биће додељен </w:t>
      </w:r>
      <w:proofErr w:type="gramStart"/>
      <w:r w:rsidRPr="003032C8">
        <w:rPr>
          <w:rFonts w:cs="Arial"/>
          <w:sz w:val="24"/>
          <w:szCs w:val="24"/>
        </w:rPr>
        <w:t>уговор  о</w:t>
      </w:r>
      <w:proofErr w:type="gramEnd"/>
      <w:r w:rsidRPr="003032C8">
        <w:rPr>
          <w:rFonts w:cs="Arial"/>
          <w:sz w:val="24"/>
          <w:szCs w:val="24"/>
        </w:rPr>
        <w:t xml:space="preserve"> јавној </w:t>
      </w:r>
      <w:r w:rsidRPr="00156DE7">
        <w:rPr>
          <w:rFonts w:cs="Arial"/>
          <w:sz w:val="24"/>
          <w:szCs w:val="24"/>
        </w:rPr>
        <w:t>набавци.</w:t>
      </w:r>
    </w:p>
    <w:p w:rsidR="00120863" w:rsidRDefault="00120863" w:rsidP="00120863">
      <w:pPr>
        <w:spacing w:before="0"/>
        <w:rPr>
          <w:rFonts w:cs="Arial"/>
          <w:color w:val="FF0000"/>
          <w:sz w:val="24"/>
          <w:szCs w:val="24"/>
        </w:rPr>
      </w:pPr>
    </w:p>
    <w:p w:rsidR="00120863" w:rsidRDefault="00120863" w:rsidP="00120863">
      <w:pPr>
        <w:spacing w:before="0"/>
        <w:rPr>
          <w:rFonts w:cs="Arial"/>
          <w:sz w:val="24"/>
          <w:szCs w:val="24"/>
        </w:rPr>
      </w:pPr>
      <w:r w:rsidRPr="003032C8">
        <w:rPr>
          <w:rFonts w:cs="Arial"/>
          <w:sz w:val="24"/>
          <w:szCs w:val="24"/>
        </w:rPr>
        <w:t>Наручилац ће</w:t>
      </w:r>
      <w:r w:rsidRPr="003032C8">
        <w:rPr>
          <w:rFonts w:cs="Arial"/>
          <w:sz w:val="24"/>
          <w:szCs w:val="24"/>
          <w:lang w:val="sr-Cyrl-CS"/>
        </w:rPr>
        <w:t xml:space="preserve"> сачинити и</w:t>
      </w:r>
      <w:r w:rsidRPr="00BA652A">
        <w:rPr>
          <w:rFonts w:cs="Arial"/>
          <w:sz w:val="24"/>
          <w:szCs w:val="24"/>
        </w:rPr>
        <w:t xml:space="preserve"> доставити записник о спроведеном извлачењу путем жреба</w:t>
      </w:r>
      <w:r w:rsidRPr="00E271B3">
        <w:rPr>
          <w:rFonts w:cs="Arial"/>
          <w:sz w:val="24"/>
          <w:szCs w:val="24"/>
        </w:rPr>
        <w:t>.</w:t>
      </w:r>
    </w:p>
    <w:p w:rsidR="00312E12" w:rsidRPr="00C461DF" w:rsidRDefault="00312E12" w:rsidP="00312E12">
      <w:pPr>
        <w:spacing w:before="0"/>
        <w:rPr>
          <w:rFonts w:cs="Arial"/>
          <w:sz w:val="24"/>
          <w:szCs w:val="24"/>
        </w:rPr>
      </w:pPr>
      <w:r w:rsidRPr="00C461DF">
        <w:rPr>
          <w:rFonts w:cs="Arial"/>
          <w:sz w:val="24"/>
          <w:szCs w:val="24"/>
        </w:rPr>
        <w:t xml:space="preserve">Записник </w:t>
      </w:r>
      <w:proofErr w:type="gramStart"/>
      <w:r w:rsidRPr="00C461DF">
        <w:rPr>
          <w:rFonts w:cs="Arial"/>
          <w:sz w:val="24"/>
          <w:szCs w:val="24"/>
        </w:rPr>
        <w:t>о  извлачењу</w:t>
      </w:r>
      <w:proofErr w:type="gramEnd"/>
      <w:r w:rsidRPr="00C461DF">
        <w:rPr>
          <w:rFonts w:cs="Arial"/>
          <w:sz w:val="24"/>
          <w:szCs w:val="24"/>
        </w:rPr>
        <w:t xml:space="preserve"> путем жреба потписују чланови комисије и присутни овлашћени представници понуђача, који преузимају примерак записника.</w:t>
      </w:r>
    </w:p>
    <w:p w:rsidR="00312E12" w:rsidRPr="00C461DF" w:rsidRDefault="00312E12" w:rsidP="00312E12">
      <w:pPr>
        <w:spacing w:before="0"/>
        <w:rPr>
          <w:rFonts w:cs="Arial"/>
          <w:sz w:val="24"/>
          <w:szCs w:val="24"/>
        </w:rPr>
      </w:pPr>
      <w:r w:rsidRPr="00C461DF">
        <w:rPr>
          <w:rFonts w:cs="Arial"/>
          <w:sz w:val="24"/>
          <w:szCs w:val="24"/>
        </w:rPr>
        <w:t xml:space="preserve"> Наручилац ће поштом или електронским путем доставити Записник </w:t>
      </w:r>
      <w:proofErr w:type="gramStart"/>
      <w:r w:rsidRPr="00C461DF">
        <w:rPr>
          <w:rFonts w:cs="Arial"/>
          <w:sz w:val="24"/>
          <w:szCs w:val="24"/>
        </w:rPr>
        <w:t>о  извлачењу</w:t>
      </w:r>
      <w:proofErr w:type="gramEnd"/>
      <w:r w:rsidRPr="00C461DF">
        <w:rPr>
          <w:rFonts w:cs="Arial"/>
          <w:sz w:val="24"/>
          <w:szCs w:val="24"/>
        </w:rPr>
        <w:t xml:space="preserve"> путем жреба понуђачима који нису присутни на извлачењу.</w:t>
      </w:r>
    </w:p>
    <w:p w:rsidR="00312E12" w:rsidRPr="00312E12" w:rsidRDefault="00312E12" w:rsidP="00120863">
      <w:pPr>
        <w:spacing w:before="0"/>
        <w:rPr>
          <w:rFonts w:cs="Arial"/>
          <w:color w:val="FF0000"/>
          <w:sz w:val="24"/>
          <w:szCs w:val="24"/>
        </w:rPr>
      </w:pPr>
    </w:p>
    <w:p w:rsidR="00120863" w:rsidRPr="00120863" w:rsidRDefault="00120863" w:rsidP="006F1B4D">
      <w:pPr>
        <w:pStyle w:val="KDParagraf"/>
        <w:spacing w:before="0"/>
        <w:rPr>
          <w:rFonts w:cs="Arial"/>
          <w:i/>
          <w:color w:val="00B0F0"/>
          <w:sz w:val="24"/>
          <w:szCs w:val="24"/>
        </w:rPr>
      </w:pPr>
    </w:p>
    <w:p w:rsidR="008D2B23" w:rsidRPr="00C535CE" w:rsidRDefault="00156DE7" w:rsidP="00156DE7">
      <w:pPr>
        <w:pStyle w:val="KDPodnaslov1"/>
        <w:spacing w:before="0"/>
        <w:ind w:left="360"/>
        <w:rPr>
          <w:rFonts w:cs="Arial"/>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Pr>
          <w:rFonts w:cs="Arial"/>
          <w:sz w:val="24"/>
          <w:szCs w:val="24"/>
        </w:rPr>
        <w:lastRenderedPageBreak/>
        <w:t>6.</w:t>
      </w:r>
      <w:r w:rsidR="008D2B23" w:rsidRPr="00C535CE">
        <w:rPr>
          <w:rFonts w:cs="Arial"/>
          <w:sz w:val="24"/>
          <w:szCs w:val="24"/>
        </w:rPr>
        <w:t>УПУТСТВО ПОНУЂАЧИМА КАКО ДА САЧИНЕ ПОНУДУ</w:t>
      </w:r>
      <w:bookmarkEnd w:id="205"/>
    </w:p>
    <w:p w:rsidR="00120863" w:rsidRDefault="00120863" w:rsidP="00120863">
      <w:pPr>
        <w:pStyle w:val="KDParagraf"/>
        <w:spacing w:before="0"/>
        <w:rPr>
          <w:rFonts w:cs="Arial"/>
          <w:sz w:val="24"/>
          <w:szCs w:val="24"/>
        </w:rPr>
      </w:pPr>
    </w:p>
    <w:p w:rsidR="00120863" w:rsidRPr="00EC5BB4" w:rsidRDefault="00120863" w:rsidP="0012086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120863" w:rsidRPr="00EC5BB4" w:rsidRDefault="00120863" w:rsidP="0012086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120863" w:rsidRPr="00EC5BB4" w:rsidRDefault="00120863" w:rsidP="00120863">
      <w:pPr>
        <w:pStyle w:val="KDParagraf"/>
        <w:spacing w:before="0"/>
        <w:rPr>
          <w:rFonts w:cs="Arial"/>
          <w:sz w:val="24"/>
          <w:szCs w:val="24"/>
        </w:rPr>
      </w:pPr>
    </w:p>
    <w:p w:rsidR="008D2B23" w:rsidRPr="00C535CE" w:rsidRDefault="008D2B23" w:rsidP="003E23EA">
      <w:pPr>
        <w:pStyle w:val="KDPodnaslov2"/>
        <w:numPr>
          <w:ilvl w:val="1"/>
          <w:numId w:val="23"/>
        </w:numPr>
        <w:spacing w:before="0"/>
        <w:jc w:val="both"/>
        <w:rPr>
          <w:rFonts w:cs="Arial"/>
          <w:sz w:val="24"/>
          <w:szCs w:val="24"/>
        </w:rPr>
      </w:pPr>
      <w:bookmarkStart w:id="206" w:name="_Toc441651577"/>
      <w:bookmarkStart w:id="207" w:name="_Toc442559888"/>
      <w:r w:rsidRPr="00C535CE">
        <w:rPr>
          <w:rFonts w:cs="Arial"/>
          <w:sz w:val="24"/>
          <w:szCs w:val="24"/>
        </w:rPr>
        <w:t>Језик на којем понуда мора бити састављена</w:t>
      </w:r>
      <w:bookmarkEnd w:id="206"/>
      <w:bookmarkEnd w:id="207"/>
    </w:p>
    <w:p w:rsidR="00120863" w:rsidRPr="00613B13" w:rsidRDefault="00120863" w:rsidP="0012086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120863" w:rsidRPr="00E271B3" w:rsidRDefault="00120863" w:rsidP="00120863">
      <w:pPr>
        <w:pStyle w:val="KDKomentar"/>
        <w:spacing w:before="0"/>
        <w:rPr>
          <w:rStyle w:val="StyleArial"/>
          <w:rFonts w:cs="Arial"/>
          <w:i w:val="0"/>
          <w:color w:val="000000" w:themeColor="text1"/>
        </w:rPr>
      </w:pPr>
      <w:r w:rsidRPr="00B830C2">
        <w:rPr>
          <w:rStyle w:val="StyleArial"/>
          <w:rFonts w:cs="Arial"/>
          <w:i w:val="0"/>
          <w:color w:val="000000" w:themeColor="text1"/>
        </w:rPr>
        <w:t xml:space="preserve">Прилози који чине саставни део понуде, достављају се на српском језику. </w:t>
      </w:r>
      <w:r w:rsidRPr="00120863">
        <w:rPr>
          <w:rStyle w:val="StyleArial"/>
          <w:rFonts w:cs="Arial"/>
          <w:i w:val="0"/>
          <w:color w:val="000000" w:themeColor="text1"/>
        </w:rPr>
        <w:t>Уколико је неки прилог (доказ или документ) на страном језику, Наручилац задржава право да у фази стручне о</w:t>
      </w:r>
      <w:r>
        <w:rPr>
          <w:rStyle w:val="StyleArial"/>
          <w:rFonts w:cs="Arial"/>
          <w:i w:val="0"/>
          <w:color w:val="000000" w:themeColor="text1"/>
        </w:rPr>
        <w:t xml:space="preserve">цене понуда, од Понуђача, тражи </w:t>
      </w:r>
      <w:r w:rsidRPr="00120863">
        <w:rPr>
          <w:rStyle w:val="StyleArial"/>
          <w:rFonts w:cs="Arial"/>
          <w:i w:val="0"/>
          <w:color w:val="000000" w:themeColor="text1"/>
        </w:rPr>
        <w:t>превод.</w:t>
      </w:r>
    </w:p>
    <w:p w:rsidR="008D2B23" w:rsidRPr="00C535CE" w:rsidRDefault="008D2B23" w:rsidP="008D2B23">
      <w:pPr>
        <w:pStyle w:val="KDParagraf"/>
        <w:spacing w:before="0"/>
        <w:rPr>
          <w:rFonts w:cs="Arial"/>
          <w:sz w:val="24"/>
          <w:szCs w:val="24"/>
          <w:lang w:val="ru-RU" w:eastAsia="sr-Latn-CS"/>
        </w:rPr>
      </w:pPr>
    </w:p>
    <w:p w:rsidR="008D2B23" w:rsidRPr="00C535CE" w:rsidRDefault="008D2B23" w:rsidP="003E23EA">
      <w:pPr>
        <w:pStyle w:val="KDPodnaslov2"/>
        <w:numPr>
          <w:ilvl w:val="1"/>
          <w:numId w:val="23"/>
        </w:numPr>
        <w:spacing w:before="0"/>
        <w:jc w:val="both"/>
        <w:rPr>
          <w:rFonts w:cs="Arial"/>
          <w:sz w:val="24"/>
          <w:szCs w:val="24"/>
        </w:rPr>
      </w:pPr>
      <w:bookmarkStart w:id="208" w:name="_Toc441651578"/>
      <w:bookmarkStart w:id="209" w:name="_Toc442559889"/>
      <w:r w:rsidRPr="00C535CE">
        <w:rPr>
          <w:rFonts w:cs="Arial"/>
          <w:sz w:val="24"/>
          <w:szCs w:val="24"/>
        </w:rPr>
        <w:t xml:space="preserve">Начин састављања </w:t>
      </w:r>
      <w:r w:rsidR="00FC355A" w:rsidRPr="00C535CE">
        <w:rPr>
          <w:rFonts w:cs="Arial"/>
          <w:sz w:val="24"/>
          <w:szCs w:val="24"/>
        </w:rPr>
        <w:t xml:space="preserve">и подношења </w:t>
      </w:r>
      <w:r w:rsidRPr="00C535CE">
        <w:rPr>
          <w:rFonts w:cs="Arial"/>
          <w:sz w:val="24"/>
          <w:szCs w:val="24"/>
        </w:rPr>
        <w:t>понуде</w:t>
      </w:r>
      <w:bookmarkEnd w:id="208"/>
      <w:bookmarkEnd w:id="209"/>
    </w:p>
    <w:p w:rsidR="00BC6D31" w:rsidRPr="00EC5BB4" w:rsidRDefault="00BC6D31" w:rsidP="00BC6D31">
      <w:pPr>
        <w:pStyle w:val="KDParagraf"/>
        <w:spacing w:before="0"/>
        <w:rPr>
          <w:rFonts w:cs="Arial"/>
          <w:sz w:val="24"/>
          <w:szCs w:val="24"/>
          <w:lang w:val="ru-RU"/>
        </w:rPr>
      </w:pPr>
      <w:r w:rsidRPr="00E271B3">
        <w:rPr>
          <w:rFonts w:cs="Arial"/>
          <w:sz w:val="24"/>
          <w:szCs w:val="24"/>
          <w:lang w:val="ru-RU"/>
        </w:rPr>
        <w:t>Понуђач је обавезан да сачини понуду тако што</w:t>
      </w:r>
      <w:r>
        <w:rPr>
          <w:rFonts w:cs="Arial"/>
          <w:sz w:val="24"/>
          <w:szCs w:val="24"/>
        </w:rPr>
        <w:t xml:space="preserve"> </w:t>
      </w:r>
      <w:r w:rsidRPr="003032C8">
        <w:rPr>
          <w:rFonts w:cs="Arial"/>
          <w:sz w:val="24"/>
          <w:szCs w:val="24"/>
          <w:lang w:val="ru-RU"/>
        </w:rPr>
        <w:t>Понуђач уписује тражене податке у обрасце који су саста</w:t>
      </w:r>
      <w:r w:rsidRPr="00E271B3">
        <w:rPr>
          <w:rFonts w:cs="Arial"/>
          <w:sz w:val="24"/>
          <w:szCs w:val="24"/>
          <w:lang w:val="ru-RU"/>
        </w:rPr>
        <w:t>вни део конкурсне документације и оверава је печатом и потписом законског заступника, другог заступника</w:t>
      </w:r>
      <w:r w:rsidRPr="00EC5BB4">
        <w:rPr>
          <w:rFonts w:cs="Arial"/>
          <w:sz w:val="24"/>
          <w:szCs w:val="24"/>
          <w:lang w:val="ru-RU"/>
        </w:rPr>
        <w:t xml:space="preserve"> уписаног у регистар надлежног органа или лица овлашћеног од стране законског заступника уз доставу овлашћења у понуди.</w:t>
      </w:r>
      <w:r>
        <w:rPr>
          <w:rFonts w:cs="Arial"/>
          <w:sz w:val="24"/>
          <w:szCs w:val="24"/>
          <w:lang w:val="ru-RU"/>
        </w:rPr>
        <w:t xml:space="preserve"> Доставља их заједно са осталим документима који представљају обавезну садржину понуде.</w:t>
      </w:r>
    </w:p>
    <w:p w:rsidR="00BC6D31" w:rsidRPr="00EC5BB4" w:rsidRDefault="00BC6D31" w:rsidP="00BC6D31">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BC6D31" w:rsidRPr="00EC5BB4" w:rsidRDefault="00BC6D31" w:rsidP="00BC6D31">
      <w:pPr>
        <w:pStyle w:val="KDParagraf"/>
        <w:spacing w:before="0"/>
        <w:rPr>
          <w:rFonts w:cs="Arial"/>
          <w:sz w:val="24"/>
          <w:szCs w:val="24"/>
          <w:lang w:val="ru-RU"/>
        </w:rPr>
      </w:pPr>
      <w:r w:rsidRPr="00EC5BB4">
        <w:rPr>
          <w:rFonts w:cs="Arial"/>
          <w:sz w:val="24"/>
          <w:szCs w:val="24"/>
          <w:lang w:val="ru-RU"/>
        </w:rPr>
        <w:t>Препоручује се да се нумерација поднете документације и образаца у понуди 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BC6D31" w:rsidRDefault="00BC6D31" w:rsidP="00BC6D31">
      <w:pPr>
        <w:pStyle w:val="KDKomentar"/>
        <w:spacing w:before="0"/>
        <w:rPr>
          <w:rFonts w:cs="Arial"/>
          <w:i w:val="0"/>
          <w:color w:val="000000" w:themeColor="text1"/>
          <w:sz w:val="24"/>
          <w:szCs w:val="24"/>
        </w:rPr>
      </w:pPr>
      <w:r w:rsidRPr="00B830C2">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BC6D31" w:rsidRPr="00BC6D31" w:rsidRDefault="00BC6D31" w:rsidP="00BC6D31">
      <w:pPr>
        <w:pStyle w:val="KDKomentar"/>
        <w:spacing w:before="0"/>
        <w:rPr>
          <w:rFonts w:cs="Arial"/>
          <w:i w:val="0"/>
          <w:color w:val="000000" w:themeColor="text1"/>
          <w:sz w:val="24"/>
          <w:szCs w:val="24"/>
        </w:rPr>
      </w:pPr>
    </w:p>
    <w:p w:rsidR="00BC6D31" w:rsidRDefault="00BC6D31" w:rsidP="00BC6D31">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w:t>
      </w:r>
      <w:r w:rsidRPr="00B830C2">
        <w:rPr>
          <w:rFonts w:cs="Arial"/>
          <w:sz w:val="24"/>
          <w:szCs w:val="24"/>
          <w:lang w:val="ru-RU"/>
        </w:rPr>
        <w:t xml:space="preserve">Јавно предузеће „Електропривреда Србије“ Балканска бр.13, 11000 Београд, писарница - са назнаком: „Понуда за јавну набавку </w:t>
      </w:r>
      <w:r>
        <w:rPr>
          <w:rFonts w:cs="Arial"/>
          <w:sz w:val="24"/>
          <w:szCs w:val="24"/>
          <w:lang w:val="sr-Cyrl-CS"/>
        </w:rPr>
        <w:t xml:space="preserve">услуга </w:t>
      </w:r>
      <w:r>
        <w:rPr>
          <w:rFonts w:cs="Arial"/>
          <w:sz w:val="24"/>
          <w:szCs w:val="24"/>
          <w:lang w:val="ru-RU"/>
        </w:rPr>
        <w:t>“Претходна студија оправданости са Генералним пројектом новог теретног пристаништа на локацији ТЕНТ Б”</w:t>
      </w:r>
      <w:r w:rsidRPr="00B830C2">
        <w:rPr>
          <w:rFonts w:cs="Arial"/>
          <w:sz w:val="24"/>
          <w:szCs w:val="24"/>
          <w:lang w:val="ru-RU"/>
        </w:rPr>
        <w:t xml:space="preserve">- Јавна набавка број </w:t>
      </w:r>
      <w:r>
        <w:rPr>
          <w:rFonts w:cs="Arial"/>
          <w:b/>
          <w:sz w:val="24"/>
          <w:szCs w:val="24"/>
        </w:rPr>
        <w:t>ЈН/1000/0558/2017</w:t>
      </w:r>
      <w:r w:rsidRPr="00B830C2">
        <w:rPr>
          <w:rFonts w:cs="Arial"/>
          <w:sz w:val="24"/>
          <w:szCs w:val="24"/>
          <w:lang w:val="ru-RU"/>
        </w:rPr>
        <w:t xml:space="preserve"> - НЕ ОТВАРАТИ“. </w:t>
      </w:r>
    </w:p>
    <w:p w:rsidR="00BC6D31" w:rsidRPr="00173E31" w:rsidRDefault="00BC6D31" w:rsidP="00BC6D31">
      <w:pPr>
        <w:rPr>
          <w:rFonts w:cs="Arial"/>
          <w:sz w:val="24"/>
          <w:szCs w:val="24"/>
          <w:u w:val="single"/>
        </w:rPr>
      </w:pPr>
      <w:r w:rsidRPr="00173E31">
        <w:rPr>
          <w:rFonts w:cs="Arial"/>
          <w:sz w:val="24"/>
          <w:szCs w:val="24"/>
          <w:u w:val="single"/>
        </w:rPr>
        <w:t>Понуђач у затвореној и запечаћеној коверти, уз писану понуду, доставља и CD или USB са понудом у PDF формату.</w:t>
      </w:r>
    </w:p>
    <w:p w:rsidR="00BC6D31" w:rsidRPr="00EC5BB4" w:rsidRDefault="00BC6D31" w:rsidP="00BC6D31">
      <w:pPr>
        <w:pStyle w:val="KDParagraf"/>
        <w:spacing w:before="0"/>
        <w:rPr>
          <w:rFonts w:cs="Arial"/>
          <w:sz w:val="24"/>
          <w:szCs w:val="24"/>
          <w:lang w:val="ru-RU"/>
        </w:rPr>
      </w:pPr>
    </w:p>
    <w:p w:rsidR="00BC6D31" w:rsidRPr="00EC5BB4" w:rsidRDefault="00BC6D31" w:rsidP="00BC6D31">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BC6D31" w:rsidRPr="00EC5BB4" w:rsidRDefault="00BC6D31" w:rsidP="00BC6D31">
      <w:pPr>
        <w:pStyle w:val="KDParagraf"/>
        <w:spacing w:before="0"/>
        <w:rPr>
          <w:rFonts w:cs="Arial"/>
          <w:sz w:val="24"/>
          <w:szCs w:val="24"/>
        </w:rPr>
      </w:pPr>
      <w:r w:rsidRPr="00EC5BB4">
        <w:rPr>
          <w:rFonts w:eastAsia="TimesNewRomanPSMT" w:cs="Arial"/>
          <w:bCs/>
          <w:sz w:val="24"/>
          <w:szCs w:val="24"/>
        </w:rPr>
        <w:lastRenderedPageBreak/>
        <w:t xml:space="preserve">У случају да понуду подноси група понуђача, на полеђини коверте је </w:t>
      </w:r>
      <w:r>
        <w:rPr>
          <w:rFonts w:eastAsia="TimesNewRomanPSMT" w:cs="Arial"/>
          <w:bCs/>
          <w:sz w:val="24"/>
          <w:szCs w:val="24"/>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BC6D31" w:rsidRPr="00613B13" w:rsidRDefault="00BC6D31" w:rsidP="00BC6D31">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BC6D31" w:rsidRPr="00613B13" w:rsidRDefault="00BC6D31" w:rsidP="00BC6D31">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rPr>
        <w:t>акона</w:t>
      </w:r>
      <w:r w:rsidRPr="00613B13">
        <w:rPr>
          <w:rFonts w:cs="Arial"/>
          <w:sz w:val="24"/>
          <w:szCs w:val="24"/>
        </w:rPr>
        <w:t xml:space="preserve">. </w:t>
      </w:r>
    </w:p>
    <w:p w:rsidR="00BC6D31" w:rsidRPr="00613B13" w:rsidRDefault="00BC6D31" w:rsidP="00BC6D31">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BC6D31" w:rsidRPr="00BC6D31" w:rsidRDefault="00BC6D31" w:rsidP="00613B13">
      <w:pPr>
        <w:tabs>
          <w:tab w:val="left" w:pos="284"/>
          <w:tab w:val="left" w:pos="330"/>
        </w:tabs>
        <w:ind w:left="284"/>
        <w:rPr>
          <w:rFonts w:eastAsia="TimesNewRomanPSMT" w:cs="Arial"/>
          <w:bCs/>
          <w:sz w:val="24"/>
          <w:szCs w:val="24"/>
        </w:rPr>
      </w:pPr>
    </w:p>
    <w:p w:rsidR="008D2B23" w:rsidRDefault="008D2B23" w:rsidP="003E23EA">
      <w:pPr>
        <w:pStyle w:val="KDPodnaslov2"/>
        <w:numPr>
          <w:ilvl w:val="1"/>
          <w:numId w:val="23"/>
        </w:numPr>
        <w:spacing w:before="0"/>
        <w:jc w:val="both"/>
        <w:rPr>
          <w:rFonts w:cs="Arial"/>
          <w:sz w:val="24"/>
          <w:szCs w:val="24"/>
          <w:lang w:val="sr-Cyrl-CS"/>
        </w:rPr>
      </w:pPr>
      <w:bookmarkStart w:id="210" w:name="_Toc441651579"/>
      <w:bookmarkStart w:id="211" w:name="_Toc442559890"/>
      <w:bookmarkStart w:id="212" w:name="_GoBack"/>
      <w:bookmarkEnd w:id="212"/>
      <w:r w:rsidRPr="00C535CE">
        <w:rPr>
          <w:rFonts w:cs="Arial"/>
          <w:sz w:val="24"/>
          <w:szCs w:val="24"/>
        </w:rPr>
        <w:t>Обавезна садржина понуде</w:t>
      </w:r>
      <w:bookmarkEnd w:id="210"/>
      <w:bookmarkEnd w:id="211"/>
    </w:p>
    <w:p w:rsidR="005342CF" w:rsidRPr="00BA652A" w:rsidRDefault="005342CF" w:rsidP="005342CF">
      <w:pPr>
        <w:pStyle w:val="KDParagraf"/>
        <w:spacing w:before="0"/>
        <w:rPr>
          <w:rFonts w:cs="Arial"/>
          <w:sz w:val="24"/>
          <w:szCs w:val="24"/>
        </w:rPr>
      </w:pPr>
      <w:r w:rsidRPr="00B830C2">
        <w:rPr>
          <w:rFonts w:cs="Arial"/>
          <w:sz w:val="24"/>
          <w:szCs w:val="24"/>
        </w:rPr>
        <w:t>Садржину понуде, поред Обрасца понуде, чине и сви остали докази о испуњености услова из чл. 75.и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rsidR="005342CF" w:rsidRPr="00B830C2" w:rsidRDefault="005342CF" w:rsidP="005342CF">
      <w:pPr>
        <w:pStyle w:val="KDNabrajanje"/>
        <w:rPr>
          <w:rFonts w:cs="Arial"/>
          <w:sz w:val="24"/>
          <w:szCs w:val="24"/>
          <w:lang w:bidi="en-US"/>
        </w:rPr>
      </w:pPr>
      <w:r w:rsidRPr="00B830C2">
        <w:rPr>
          <w:rFonts w:cs="Arial"/>
          <w:sz w:val="24"/>
          <w:szCs w:val="24"/>
          <w:lang w:bidi="en-US"/>
        </w:rPr>
        <w:t>попуњен, потписан и печатом оверен образац „Подаци о понуђачу“, ако наступа самостално и у случају да наступа у заједничкој понуди за Лидера-носиоца посла;</w:t>
      </w:r>
    </w:p>
    <w:p w:rsidR="005342CF" w:rsidRPr="00B830C2" w:rsidRDefault="005342CF" w:rsidP="005342CF">
      <w:pPr>
        <w:pStyle w:val="KDNabrajanje"/>
        <w:rPr>
          <w:rFonts w:cs="Arial"/>
          <w:sz w:val="24"/>
          <w:szCs w:val="24"/>
          <w:lang w:bidi="en-US"/>
        </w:rPr>
      </w:pPr>
      <w:r w:rsidRPr="00B830C2">
        <w:rPr>
          <w:rFonts w:cs="Arial"/>
          <w:sz w:val="24"/>
          <w:szCs w:val="24"/>
          <w:lang w:bidi="en-U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rsidR="005342CF" w:rsidRPr="00B830C2" w:rsidRDefault="005342CF" w:rsidP="005342CF">
      <w:pPr>
        <w:pStyle w:val="KDNabrajanje"/>
        <w:rPr>
          <w:rFonts w:cs="Arial"/>
          <w:sz w:val="24"/>
          <w:szCs w:val="24"/>
          <w:lang w:bidi="en-US"/>
        </w:rPr>
      </w:pPr>
      <w:r w:rsidRPr="00B830C2">
        <w:rPr>
          <w:rFonts w:cs="Arial"/>
          <w:sz w:val="24"/>
          <w:szCs w:val="24"/>
          <w:lang w:bidi="en-US"/>
        </w:rPr>
        <w:t>попуњен, потписан и печатом оверен образац „Подаци о подизвођачу“, ако понуђач наступа са подизвођачем, за сваког подизвођача;</w:t>
      </w:r>
    </w:p>
    <w:p w:rsidR="005342CF" w:rsidRPr="00B830C2" w:rsidRDefault="005342CF" w:rsidP="005342CF">
      <w:pPr>
        <w:pStyle w:val="KDNabrajanje"/>
        <w:rPr>
          <w:rFonts w:cs="Arial"/>
          <w:sz w:val="24"/>
          <w:szCs w:val="24"/>
          <w:lang w:bidi="en-US"/>
        </w:rPr>
      </w:pPr>
      <w:r w:rsidRPr="00B830C2">
        <w:rPr>
          <w:rFonts w:cs="Arial"/>
          <w:sz w:val="24"/>
          <w:szCs w:val="24"/>
          <w:lang w:bidi="en-US"/>
        </w:rPr>
        <w:t>попуњен, потписан и печатом оверен образац „Образац понуде“;</w:t>
      </w:r>
    </w:p>
    <w:p w:rsidR="005342CF" w:rsidRPr="00B830C2" w:rsidRDefault="005342CF" w:rsidP="005342CF">
      <w:pPr>
        <w:pStyle w:val="KDNabrajanje"/>
        <w:rPr>
          <w:rFonts w:cs="Arial"/>
          <w:sz w:val="24"/>
          <w:szCs w:val="24"/>
          <w:lang w:bidi="en-US"/>
        </w:rPr>
      </w:pPr>
      <w:r w:rsidRPr="00B830C2">
        <w:rPr>
          <w:rFonts w:cs="Arial"/>
          <w:sz w:val="24"/>
          <w:szCs w:val="24"/>
          <w:lang w:bidi="en-US"/>
        </w:rPr>
        <w:t>попуњен, потписан и печатом оверен образац Изјаве у складу са чланом 75. став 2. Закона;</w:t>
      </w:r>
    </w:p>
    <w:p w:rsidR="005342CF" w:rsidRPr="00B830C2" w:rsidRDefault="005342CF" w:rsidP="005342CF">
      <w:pPr>
        <w:pStyle w:val="KDNabrajanje"/>
        <w:rPr>
          <w:rFonts w:cs="Arial"/>
          <w:sz w:val="24"/>
          <w:szCs w:val="24"/>
          <w:lang w:bidi="en-US"/>
        </w:rPr>
      </w:pPr>
      <w:r w:rsidRPr="00B830C2">
        <w:rPr>
          <w:rFonts w:cs="Arial"/>
          <w:sz w:val="24"/>
          <w:szCs w:val="24"/>
          <w:lang w:bidi="en-US"/>
        </w:rPr>
        <w:t>попуњен, потписан и печатом оверен образац „Изјава о независној понуди“;</w:t>
      </w:r>
    </w:p>
    <w:p w:rsidR="005342CF" w:rsidRPr="00B830C2" w:rsidRDefault="005342CF" w:rsidP="005342CF">
      <w:pPr>
        <w:pStyle w:val="KDNabrajanje"/>
        <w:rPr>
          <w:rFonts w:cs="Arial"/>
          <w:sz w:val="24"/>
          <w:szCs w:val="24"/>
          <w:lang w:bidi="en-US"/>
        </w:rPr>
      </w:pPr>
      <w:r w:rsidRPr="00B830C2">
        <w:rPr>
          <w:rFonts w:cs="Arial"/>
          <w:sz w:val="24"/>
          <w:szCs w:val="24"/>
          <w:lang w:bidi="en-US"/>
        </w:rPr>
        <w:t xml:space="preserve">попуњен, потписан и печатом оверен образац „Структура цене; </w:t>
      </w:r>
    </w:p>
    <w:p w:rsidR="005342CF" w:rsidRPr="00B830C2" w:rsidRDefault="005342CF" w:rsidP="005342CF">
      <w:pPr>
        <w:pStyle w:val="KDNabrajanje"/>
        <w:rPr>
          <w:rFonts w:cs="Arial"/>
          <w:sz w:val="24"/>
          <w:szCs w:val="24"/>
          <w:lang w:bidi="en-US"/>
        </w:rPr>
      </w:pPr>
      <w:r w:rsidRPr="00B830C2">
        <w:rPr>
          <w:rFonts w:cs="Arial"/>
          <w:sz w:val="24"/>
          <w:szCs w:val="24"/>
          <w:lang w:bidi="en-US"/>
        </w:rPr>
        <w:t xml:space="preserve">попуњен, потписан и печатом оверен „Образац трошкова припреме понуде“ по потреби, по потреби; </w:t>
      </w:r>
    </w:p>
    <w:p w:rsidR="005342CF" w:rsidRPr="00B830C2" w:rsidRDefault="005342CF" w:rsidP="005342CF">
      <w:pPr>
        <w:pStyle w:val="KDNabrajanje"/>
        <w:rPr>
          <w:rFonts w:cs="Arial"/>
          <w:sz w:val="24"/>
          <w:szCs w:val="24"/>
          <w:lang w:bidi="en-US"/>
        </w:rPr>
      </w:pPr>
      <w:r w:rsidRPr="00B830C2">
        <w:rPr>
          <w:rFonts w:cs="Arial"/>
          <w:sz w:val="24"/>
          <w:szCs w:val="24"/>
          <w:lang w:bidi="en-US"/>
        </w:rPr>
        <w:t>попуњен, потписан и печатом оверен образац „Квалификациона структура чланова тима (запослених и ангажованих лица) који ће бити ангажовани у извршењу услуга које су предмет набавке;</w:t>
      </w:r>
    </w:p>
    <w:p w:rsidR="005342CF" w:rsidRDefault="005342CF" w:rsidP="005342CF">
      <w:pPr>
        <w:pStyle w:val="KDNabrajanje"/>
        <w:rPr>
          <w:rFonts w:cs="Arial"/>
          <w:sz w:val="24"/>
          <w:szCs w:val="24"/>
          <w:lang w:bidi="en-US"/>
        </w:rPr>
      </w:pPr>
      <w:r w:rsidRPr="00B830C2">
        <w:rPr>
          <w:rFonts w:cs="Arial"/>
          <w:sz w:val="24"/>
          <w:szCs w:val="24"/>
          <w:lang w:bidi="en-US"/>
        </w:rPr>
        <w:t xml:space="preserve">попуњен, потписан и печатом оверен образац „Референтна листа понуђача“ </w:t>
      </w:r>
    </w:p>
    <w:p w:rsidR="005342CF" w:rsidRPr="00B830C2" w:rsidRDefault="005342CF" w:rsidP="005342CF">
      <w:pPr>
        <w:pStyle w:val="KDNabrajanje"/>
        <w:rPr>
          <w:rFonts w:cs="Arial"/>
          <w:sz w:val="24"/>
          <w:szCs w:val="24"/>
          <w:lang w:bidi="en-US"/>
        </w:rPr>
      </w:pPr>
      <w:r w:rsidRPr="00B830C2">
        <w:rPr>
          <w:rFonts w:cs="Arial"/>
          <w:sz w:val="24"/>
          <w:szCs w:val="24"/>
          <w:lang w:bidi="en-US"/>
        </w:rPr>
        <w:lastRenderedPageBreak/>
        <w:t>попуњен, потписан и печатом оверен образац „Потврда о референтним услугама понуђача“, издате понуђачу од стране претходних наручилаца</w:t>
      </w:r>
    </w:p>
    <w:p w:rsidR="005342CF" w:rsidRPr="00B830C2" w:rsidRDefault="005342CF" w:rsidP="005342CF">
      <w:pPr>
        <w:pStyle w:val="KDNabrajanje"/>
        <w:rPr>
          <w:rFonts w:cs="Arial"/>
          <w:sz w:val="24"/>
          <w:szCs w:val="24"/>
          <w:lang w:bidi="en-US"/>
        </w:rPr>
      </w:pPr>
      <w:r w:rsidRPr="00B830C2">
        <w:rPr>
          <w:rFonts w:cs="Arial"/>
          <w:sz w:val="24"/>
          <w:szCs w:val="24"/>
          <w:lang w:bidi="en-US"/>
        </w:rPr>
        <w:t xml:space="preserve">потписан и оверен образац „Модел уговора“ </w:t>
      </w:r>
    </w:p>
    <w:p w:rsidR="005342CF" w:rsidRPr="00B830C2" w:rsidRDefault="005342CF" w:rsidP="005342CF">
      <w:pPr>
        <w:pStyle w:val="KDNabrajanje"/>
        <w:rPr>
          <w:rFonts w:cs="Arial"/>
          <w:sz w:val="24"/>
          <w:szCs w:val="24"/>
          <w:lang w:bidi="en-US"/>
        </w:rPr>
      </w:pPr>
      <w:r w:rsidRPr="00B830C2">
        <w:rPr>
          <w:rFonts w:cs="Arial"/>
          <w:sz w:val="24"/>
          <w:szCs w:val="24"/>
          <w:lang w:bidi="en-US"/>
        </w:rPr>
        <w:t>потписан и печатом оверен образац „Модел уговора о чувању пословне тајне и поверљивих информација“;</w:t>
      </w:r>
    </w:p>
    <w:p w:rsidR="005342CF" w:rsidRPr="00B830C2" w:rsidRDefault="005342CF" w:rsidP="005342CF">
      <w:pPr>
        <w:pStyle w:val="KDNabrajanje"/>
        <w:rPr>
          <w:rFonts w:cs="Arial"/>
          <w:sz w:val="24"/>
          <w:szCs w:val="24"/>
          <w:lang w:bidi="en-US"/>
        </w:rPr>
      </w:pPr>
      <w:r w:rsidRPr="00B830C2">
        <w:rPr>
          <w:rFonts w:cs="Arial"/>
          <w:sz w:val="24"/>
          <w:szCs w:val="24"/>
          <w:lang w:bidi="en-US"/>
        </w:rPr>
        <w:t>докази одређени тачком 6.9 или 6.10 овог упутства у случају да понуђач подноси понуду са подизвођачем или заједничку понуду подноси група понуђача;</w:t>
      </w:r>
    </w:p>
    <w:p w:rsidR="005342CF" w:rsidRDefault="005342CF" w:rsidP="005342CF">
      <w:pPr>
        <w:pStyle w:val="KDNabrajanje"/>
        <w:rPr>
          <w:rFonts w:cs="Arial"/>
          <w:sz w:val="24"/>
          <w:szCs w:val="24"/>
          <w:lang w:bidi="en-US"/>
        </w:rPr>
      </w:pPr>
      <w:r w:rsidRPr="00B830C2">
        <w:rPr>
          <w:rFonts w:cs="Arial"/>
          <w:sz w:val="24"/>
          <w:szCs w:val="24"/>
          <w:lang w:bidi="en-US"/>
        </w:rPr>
        <w:t xml:space="preserve">докази и изјаве о испуњености из члана 75. и 76. Закона у складу са чланом 77. Закон и Одељком 4. конкурсне документације </w:t>
      </w:r>
    </w:p>
    <w:p w:rsidR="005342CF" w:rsidRPr="005342CF" w:rsidRDefault="005342CF" w:rsidP="005342CF">
      <w:pPr>
        <w:pStyle w:val="KDNabrajanje"/>
        <w:rPr>
          <w:sz w:val="24"/>
          <w:szCs w:val="24"/>
        </w:rPr>
      </w:pPr>
      <w:r w:rsidRPr="00173E31">
        <w:rPr>
          <w:sz w:val="24"/>
          <w:szCs w:val="24"/>
        </w:rPr>
        <w:t>CD или USB са понудом у PDF формату.</w:t>
      </w:r>
    </w:p>
    <w:p w:rsidR="005342CF" w:rsidRPr="00173E31" w:rsidRDefault="005342CF" w:rsidP="005342CF">
      <w:pPr>
        <w:pStyle w:val="KDNabrajanje"/>
        <w:rPr>
          <w:sz w:val="24"/>
          <w:szCs w:val="24"/>
        </w:rPr>
      </w:pPr>
      <w:r>
        <w:rPr>
          <w:sz w:val="24"/>
          <w:szCs w:val="24"/>
          <w:lang w:val="sr-Cyrl-CS"/>
        </w:rPr>
        <w:t>Споразум о заједничком наступању</w:t>
      </w:r>
    </w:p>
    <w:p w:rsidR="005342CF" w:rsidRPr="00F15529" w:rsidRDefault="005342CF" w:rsidP="005342CF">
      <w:pPr>
        <w:pStyle w:val="KDNabrajanje"/>
        <w:numPr>
          <w:ilvl w:val="0"/>
          <w:numId w:val="0"/>
        </w:numPr>
        <w:spacing w:before="0"/>
        <w:ind w:left="270"/>
        <w:rPr>
          <w:rFonts w:cs="Arial"/>
          <w:color w:val="00B0F0"/>
          <w:sz w:val="24"/>
          <w:szCs w:val="24"/>
        </w:rPr>
      </w:pPr>
    </w:p>
    <w:p w:rsidR="005342CF" w:rsidRDefault="005342CF" w:rsidP="005342CF">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776D5" w:rsidRPr="00EC5BB4" w:rsidRDefault="008776D5" w:rsidP="005342CF">
      <w:pPr>
        <w:pStyle w:val="KDParagraf"/>
        <w:spacing w:before="0"/>
        <w:rPr>
          <w:rFonts w:cs="Arial"/>
          <w:sz w:val="24"/>
          <w:szCs w:val="24"/>
          <w:lang w:val="ru-RU"/>
        </w:rPr>
      </w:pPr>
    </w:p>
    <w:p w:rsidR="005342CF" w:rsidRPr="00EC5BB4" w:rsidRDefault="005342CF" w:rsidP="005342CF">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C535CE" w:rsidRDefault="008D2B23" w:rsidP="008D2B23">
      <w:pPr>
        <w:pStyle w:val="KDParagraf"/>
        <w:spacing w:before="0"/>
        <w:rPr>
          <w:rFonts w:eastAsia="TimesNewRomanPS-BoldMT" w:cs="Arial"/>
          <w:bCs/>
          <w:color w:val="000000"/>
          <w:sz w:val="24"/>
          <w:szCs w:val="24"/>
          <w:lang w:val="ru-RU"/>
        </w:rPr>
      </w:pPr>
    </w:p>
    <w:p w:rsidR="008D2B23" w:rsidRPr="00C535CE" w:rsidRDefault="003C4E60" w:rsidP="003E23EA">
      <w:pPr>
        <w:pStyle w:val="KDPodnaslov2"/>
        <w:numPr>
          <w:ilvl w:val="1"/>
          <w:numId w:val="23"/>
        </w:numPr>
        <w:spacing w:before="0"/>
        <w:jc w:val="both"/>
        <w:rPr>
          <w:rFonts w:cs="Arial"/>
          <w:sz w:val="24"/>
          <w:szCs w:val="24"/>
        </w:rPr>
      </w:pPr>
      <w:bookmarkStart w:id="213" w:name="_Toc441651580"/>
      <w:bookmarkStart w:id="214" w:name="_Toc442559891"/>
      <w:r w:rsidRPr="00C535CE">
        <w:rPr>
          <w:rFonts w:cs="Arial"/>
          <w:sz w:val="24"/>
          <w:szCs w:val="24"/>
        </w:rPr>
        <w:t>Подношење и</w:t>
      </w:r>
      <w:r w:rsidR="008D2B23" w:rsidRPr="00C535CE">
        <w:rPr>
          <w:rFonts w:cs="Arial"/>
          <w:sz w:val="24"/>
          <w:szCs w:val="24"/>
        </w:rPr>
        <w:t xml:space="preserve"> отварање понуда</w:t>
      </w:r>
      <w:bookmarkEnd w:id="213"/>
      <w:bookmarkEnd w:id="214"/>
    </w:p>
    <w:p w:rsidR="00FC355A" w:rsidRDefault="00FC355A" w:rsidP="008D2B23">
      <w:pPr>
        <w:pStyle w:val="KDParagraf"/>
        <w:spacing w:before="0"/>
        <w:rPr>
          <w:rFonts w:cs="Arial"/>
          <w:sz w:val="24"/>
          <w:szCs w:val="24"/>
          <w:lang w:val="sr-Cyrl-CS"/>
        </w:rPr>
      </w:pPr>
      <w:r w:rsidRPr="00C535CE">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535CE">
        <w:rPr>
          <w:rFonts w:cs="Arial"/>
          <w:sz w:val="24"/>
          <w:szCs w:val="24"/>
        </w:rPr>
        <w:t>е</w:t>
      </w:r>
      <w:r w:rsidRPr="00C535CE">
        <w:rPr>
          <w:rFonts w:cs="Arial"/>
          <w:sz w:val="24"/>
          <w:szCs w:val="24"/>
          <w:lang w:val="sr-Cyrl-CS"/>
        </w:rPr>
        <w:t>.</w:t>
      </w:r>
    </w:p>
    <w:p w:rsidR="00E52FAF" w:rsidRPr="00C535CE" w:rsidRDefault="00E52FAF" w:rsidP="008D2B23">
      <w:pPr>
        <w:pStyle w:val="KDParagraf"/>
        <w:spacing w:before="0"/>
        <w:rPr>
          <w:rFonts w:cs="Arial"/>
          <w:sz w:val="24"/>
          <w:szCs w:val="24"/>
          <w:lang w:val="sr-Cyrl-CS"/>
        </w:rPr>
      </w:pPr>
    </w:p>
    <w:p w:rsidR="00FC355A" w:rsidRDefault="008D2B23" w:rsidP="00FC355A">
      <w:pPr>
        <w:pStyle w:val="KDParagraf"/>
        <w:spacing w:before="0"/>
        <w:rPr>
          <w:rFonts w:cs="Arial"/>
          <w:sz w:val="24"/>
          <w:szCs w:val="24"/>
          <w:lang w:val="sr-Cyrl-CS"/>
        </w:rPr>
      </w:pPr>
      <w:r w:rsidRPr="00C535CE">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E52FAF" w:rsidRPr="00E52FAF" w:rsidRDefault="00E52FAF" w:rsidP="00FC355A">
      <w:pPr>
        <w:pStyle w:val="KDParagraf"/>
        <w:spacing w:before="0"/>
        <w:rPr>
          <w:rFonts w:cs="Arial"/>
          <w:sz w:val="24"/>
          <w:szCs w:val="24"/>
          <w:lang w:val="sr-Cyrl-CS"/>
        </w:rPr>
      </w:pPr>
    </w:p>
    <w:p w:rsidR="00E52FAF" w:rsidRPr="00E52FAF" w:rsidRDefault="00E52FAF" w:rsidP="00E52FAF">
      <w:pPr>
        <w:pStyle w:val="KDParagraf"/>
        <w:spacing w:before="0"/>
        <w:rPr>
          <w:rFonts w:cs="Arial"/>
          <w:sz w:val="24"/>
          <w:szCs w:val="24"/>
          <w:lang w:val="sr-Cyrl-CS"/>
        </w:rPr>
      </w:pPr>
      <w:r w:rsidRPr="00B830C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w:t>
      </w:r>
      <w:r>
        <w:rPr>
          <w:rFonts w:cs="Arial"/>
          <w:sz w:val="24"/>
          <w:szCs w:val="24"/>
        </w:rPr>
        <w:t>рбије“ Београд, Балканска бр.13</w:t>
      </w:r>
      <w:r>
        <w:rPr>
          <w:rFonts w:cs="Arial"/>
          <w:sz w:val="24"/>
          <w:szCs w:val="24"/>
          <w:lang w:val="sr-Cyrl-CS"/>
        </w:rPr>
        <w:t xml:space="preserve">, </w:t>
      </w:r>
      <w:r w:rsidR="00CC2CF5">
        <w:rPr>
          <w:rFonts w:cs="Arial"/>
          <w:sz w:val="24"/>
          <w:szCs w:val="24"/>
          <w:lang w:val="sr-Cyrl-CS"/>
        </w:rPr>
        <w:t>сала на другом</w:t>
      </w:r>
      <w:r>
        <w:rPr>
          <w:rFonts w:cs="Arial"/>
          <w:sz w:val="24"/>
          <w:szCs w:val="24"/>
          <w:lang w:val="sr-Cyrl-CS"/>
        </w:rPr>
        <w:t xml:space="preserve"> спрат</w:t>
      </w:r>
      <w:r w:rsidR="00CC2CF5">
        <w:rPr>
          <w:rFonts w:cs="Arial"/>
          <w:sz w:val="24"/>
          <w:szCs w:val="24"/>
          <w:lang w:val="sr-Cyrl-CS"/>
        </w:rPr>
        <w:t>у</w:t>
      </w:r>
      <w:r>
        <w:rPr>
          <w:rFonts w:cs="Arial"/>
          <w:sz w:val="24"/>
          <w:szCs w:val="24"/>
          <w:lang w:val="sr-Cyrl-CS"/>
        </w:rPr>
        <w:t>.</w:t>
      </w:r>
    </w:p>
    <w:p w:rsidR="00E52FAF" w:rsidRPr="00C535CE" w:rsidRDefault="00E52FAF" w:rsidP="008D2B23">
      <w:pPr>
        <w:pStyle w:val="KDParagraf"/>
        <w:spacing w:before="0"/>
        <w:rPr>
          <w:rFonts w:cs="Arial"/>
          <w:sz w:val="24"/>
          <w:szCs w:val="24"/>
        </w:rPr>
      </w:pPr>
    </w:p>
    <w:p w:rsidR="008D2B23" w:rsidRDefault="008D2B23" w:rsidP="008D2B23">
      <w:pPr>
        <w:pStyle w:val="KDParagraf"/>
        <w:spacing w:before="0"/>
        <w:rPr>
          <w:rFonts w:cs="Arial"/>
          <w:sz w:val="24"/>
          <w:szCs w:val="24"/>
          <w:lang w:val="sr-Cyrl-CS"/>
        </w:rPr>
      </w:pPr>
      <w:r w:rsidRPr="00C535CE">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52FAF">
        <w:rPr>
          <w:rFonts w:cs="Arial"/>
          <w:sz w:val="24"/>
          <w:szCs w:val="24"/>
          <w:lang w:val="sr-Cyrl-CS"/>
        </w:rPr>
        <w:t xml:space="preserve"> </w:t>
      </w:r>
      <w:r w:rsidRPr="00C535CE">
        <w:rPr>
          <w:rFonts w:cs="Arial"/>
          <w:sz w:val="24"/>
          <w:szCs w:val="24"/>
        </w:rPr>
        <w:t xml:space="preserve">за учествовање у овом поступку, </w:t>
      </w:r>
      <w:r w:rsidR="009B6CFC" w:rsidRPr="00C535CE">
        <w:rPr>
          <w:rFonts w:cs="Arial"/>
          <w:sz w:val="24"/>
          <w:szCs w:val="24"/>
        </w:rPr>
        <w:t xml:space="preserve">(пожељно је да буде </w:t>
      </w:r>
      <w:r w:rsidRPr="00C535CE">
        <w:rPr>
          <w:rFonts w:cs="Arial"/>
          <w:sz w:val="24"/>
          <w:szCs w:val="24"/>
        </w:rPr>
        <w:t>издато на м</w:t>
      </w:r>
      <w:r w:rsidR="00EF4665" w:rsidRPr="00C535CE">
        <w:rPr>
          <w:rFonts w:cs="Arial"/>
          <w:sz w:val="24"/>
          <w:szCs w:val="24"/>
        </w:rPr>
        <w:t xml:space="preserve">еморандуму понуђача), </w:t>
      </w:r>
      <w:r w:rsidR="009B6CFC" w:rsidRPr="00C535CE">
        <w:rPr>
          <w:rFonts w:cs="Arial"/>
          <w:sz w:val="24"/>
          <w:szCs w:val="24"/>
        </w:rPr>
        <w:t xml:space="preserve">заведено </w:t>
      </w:r>
      <w:r w:rsidRPr="00C535CE">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E52FAF" w:rsidRPr="00E52FAF" w:rsidRDefault="00E52FAF" w:rsidP="008D2B23">
      <w:pPr>
        <w:pStyle w:val="KDParagraf"/>
        <w:spacing w:before="0"/>
        <w:rPr>
          <w:rFonts w:cs="Arial"/>
          <w:sz w:val="24"/>
          <w:szCs w:val="24"/>
          <w:lang w:val="sr-Cyrl-CS"/>
        </w:rPr>
      </w:pPr>
    </w:p>
    <w:p w:rsidR="008D2B23" w:rsidRDefault="008D2B23" w:rsidP="008D2B23">
      <w:pPr>
        <w:pStyle w:val="KDParagraf"/>
        <w:spacing w:before="0"/>
        <w:rPr>
          <w:rFonts w:cs="Arial"/>
          <w:sz w:val="24"/>
          <w:szCs w:val="24"/>
          <w:lang w:val="sr-Cyrl-CS"/>
        </w:rPr>
      </w:pPr>
      <w:r w:rsidRPr="00C535CE">
        <w:rPr>
          <w:rFonts w:cs="Arial"/>
          <w:sz w:val="24"/>
          <w:szCs w:val="24"/>
        </w:rPr>
        <w:t>Комисија за јавну набавку води записник о отварању понуда у који се уносе подаци у складу са Законом.</w:t>
      </w:r>
    </w:p>
    <w:p w:rsidR="00E52FAF" w:rsidRPr="00E52FAF" w:rsidRDefault="00E52FAF" w:rsidP="008D2B23">
      <w:pPr>
        <w:pStyle w:val="KDParagraf"/>
        <w:spacing w:before="0"/>
        <w:rPr>
          <w:rFonts w:cs="Arial"/>
          <w:sz w:val="24"/>
          <w:szCs w:val="24"/>
          <w:lang w:val="sr-Cyrl-CS"/>
        </w:rPr>
      </w:pPr>
    </w:p>
    <w:p w:rsidR="008D2B23" w:rsidRDefault="008D2B23" w:rsidP="008D2B23">
      <w:pPr>
        <w:pStyle w:val="KDParagraf"/>
        <w:spacing w:before="0"/>
        <w:rPr>
          <w:rFonts w:cs="Arial"/>
          <w:sz w:val="24"/>
          <w:szCs w:val="24"/>
          <w:lang w:val="sr-Cyrl-CS"/>
        </w:rPr>
      </w:pPr>
      <w:r w:rsidRPr="00C535CE">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E52FAF" w:rsidRPr="00E52FAF" w:rsidRDefault="00E52FAF" w:rsidP="008D2B23">
      <w:pPr>
        <w:pStyle w:val="KDParagraf"/>
        <w:spacing w:before="0"/>
        <w:rPr>
          <w:rFonts w:cs="Arial"/>
          <w:sz w:val="24"/>
          <w:szCs w:val="24"/>
          <w:lang w:val="sr-Cyrl-CS"/>
        </w:rPr>
      </w:pPr>
    </w:p>
    <w:p w:rsidR="008D2B23" w:rsidRPr="00C535CE" w:rsidRDefault="00823367" w:rsidP="008D2B23">
      <w:pPr>
        <w:pStyle w:val="KDParagraf"/>
        <w:spacing w:before="0"/>
        <w:rPr>
          <w:rFonts w:cs="Arial"/>
          <w:sz w:val="24"/>
          <w:szCs w:val="24"/>
        </w:rPr>
      </w:pPr>
      <w:r>
        <w:rPr>
          <w:rFonts w:cs="Arial"/>
          <w:sz w:val="24"/>
          <w:szCs w:val="24"/>
        </w:rPr>
        <w:t xml:space="preserve">Наручилац ће у року од </w:t>
      </w:r>
      <w:r>
        <w:rPr>
          <w:rFonts w:cs="Arial"/>
          <w:sz w:val="24"/>
          <w:szCs w:val="24"/>
          <w:lang w:val="sr-Cyrl-CS"/>
        </w:rPr>
        <w:t>3</w:t>
      </w:r>
      <w:r w:rsidR="008D2B23" w:rsidRPr="00C535CE">
        <w:rPr>
          <w:rFonts w:cs="Arial"/>
          <w:sz w:val="24"/>
          <w:szCs w:val="24"/>
        </w:rPr>
        <w:t xml:space="preserve"> (</w:t>
      </w:r>
      <w:r>
        <w:rPr>
          <w:rFonts w:cs="Arial"/>
          <w:sz w:val="24"/>
          <w:szCs w:val="24"/>
          <w:lang w:val="sr-Cyrl-CS"/>
        </w:rPr>
        <w:t>словима: три</w:t>
      </w:r>
      <w:r w:rsidR="008D2B23" w:rsidRPr="00C535CE">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E52FAF" w:rsidRPr="00E52FAF" w:rsidRDefault="00E52FAF" w:rsidP="008D2B23">
      <w:pPr>
        <w:pStyle w:val="KDParagraf"/>
        <w:spacing w:before="0"/>
        <w:rPr>
          <w:rFonts w:cs="Arial"/>
          <w:sz w:val="24"/>
          <w:szCs w:val="24"/>
          <w:lang w:val="sr-Cyrl-CS"/>
        </w:rPr>
      </w:pPr>
    </w:p>
    <w:p w:rsidR="008D2B23" w:rsidRPr="00C535CE" w:rsidRDefault="008D2B23" w:rsidP="003E23EA">
      <w:pPr>
        <w:pStyle w:val="KDPodnaslov2"/>
        <w:numPr>
          <w:ilvl w:val="1"/>
          <w:numId w:val="23"/>
        </w:numPr>
        <w:spacing w:before="0"/>
        <w:jc w:val="both"/>
        <w:rPr>
          <w:rFonts w:cs="Arial"/>
          <w:sz w:val="24"/>
          <w:szCs w:val="24"/>
        </w:rPr>
      </w:pPr>
      <w:bookmarkStart w:id="215" w:name="_Toc441651581"/>
      <w:bookmarkStart w:id="216" w:name="_Toc442559892"/>
      <w:r w:rsidRPr="00C535CE">
        <w:rPr>
          <w:rFonts w:cs="Arial"/>
          <w:sz w:val="24"/>
          <w:szCs w:val="24"/>
        </w:rPr>
        <w:t>Начин подношења понуде</w:t>
      </w:r>
      <w:bookmarkEnd w:id="215"/>
      <w:bookmarkEnd w:id="216"/>
    </w:p>
    <w:p w:rsidR="008D2B23" w:rsidRPr="00C535CE" w:rsidRDefault="008D2B23" w:rsidP="008D2B23">
      <w:pPr>
        <w:pStyle w:val="KDParagraf"/>
        <w:spacing w:before="0"/>
        <w:rPr>
          <w:rFonts w:cs="Arial"/>
          <w:sz w:val="24"/>
          <w:szCs w:val="24"/>
          <w:lang w:val="ru-RU"/>
        </w:rPr>
      </w:pPr>
      <w:r w:rsidRPr="00C535CE">
        <w:rPr>
          <w:rFonts w:cs="Arial"/>
          <w:sz w:val="24"/>
          <w:szCs w:val="24"/>
          <w:lang w:val="ru-RU"/>
        </w:rPr>
        <w:t>Понуђач може поднети само једну понуду.</w:t>
      </w:r>
    </w:p>
    <w:p w:rsidR="008D2B23" w:rsidRPr="00C535CE" w:rsidRDefault="008D2B23" w:rsidP="008D2B23">
      <w:pPr>
        <w:pStyle w:val="KDParagraf"/>
        <w:spacing w:before="0"/>
        <w:rPr>
          <w:rFonts w:cs="Arial"/>
          <w:sz w:val="24"/>
          <w:szCs w:val="24"/>
          <w:lang w:val="ru-RU"/>
        </w:rPr>
      </w:pPr>
      <w:r w:rsidRPr="00C535CE">
        <w:rPr>
          <w:rFonts w:cs="Arial"/>
          <w:sz w:val="24"/>
          <w:szCs w:val="24"/>
          <w:lang w:val="ru-RU"/>
        </w:rPr>
        <w:t>Понуду може поднети понуђач самостално, група понуђача, као и понуђач са подизвођачем.</w:t>
      </w:r>
    </w:p>
    <w:p w:rsidR="008D2B23" w:rsidRPr="00C535CE" w:rsidRDefault="008D2B23" w:rsidP="008D2B23">
      <w:pPr>
        <w:pStyle w:val="KDParagraf"/>
        <w:spacing w:before="0"/>
        <w:rPr>
          <w:rFonts w:cs="Arial"/>
          <w:sz w:val="24"/>
          <w:szCs w:val="24"/>
        </w:rPr>
      </w:pPr>
      <w:r w:rsidRPr="00C535CE">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C535CE" w:rsidRDefault="008D2B23" w:rsidP="008D2B23">
      <w:pPr>
        <w:pStyle w:val="KDParagraf"/>
        <w:spacing w:before="0"/>
        <w:rPr>
          <w:rFonts w:cs="Arial"/>
          <w:sz w:val="24"/>
          <w:szCs w:val="24"/>
        </w:rPr>
      </w:pPr>
      <w:r w:rsidRPr="00C535CE">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C535CE" w:rsidRDefault="008D2B23" w:rsidP="008D2B23">
      <w:pPr>
        <w:pStyle w:val="KDParagraf"/>
        <w:spacing w:before="0"/>
        <w:rPr>
          <w:rFonts w:cs="Arial"/>
          <w:sz w:val="24"/>
          <w:szCs w:val="24"/>
        </w:rPr>
      </w:pPr>
      <w:r w:rsidRPr="00C535CE">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23367" w:rsidRPr="00823367" w:rsidRDefault="00823367" w:rsidP="008D2B23">
      <w:pPr>
        <w:pStyle w:val="KDParagraf"/>
        <w:spacing w:before="0"/>
        <w:rPr>
          <w:rFonts w:cs="Arial"/>
          <w:sz w:val="24"/>
          <w:szCs w:val="24"/>
          <w:lang w:val="sr-Cyrl-CS"/>
        </w:rPr>
      </w:pPr>
    </w:p>
    <w:p w:rsidR="008D2B23" w:rsidRPr="00C535CE" w:rsidRDefault="008D2B23" w:rsidP="003E23EA">
      <w:pPr>
        <w:pStyle w:val="KDPodnaslov2"/>
        <w:numPr>
          <w:ilvl w:val="1"/>
          <w:numId w:val="23"/>
        </w:numPr>
        <w:spacing w:before="0"/>
        <w:jc w:val="both"/>
        <w:rPr>
          <w:rFonts w:cs="Arial"/>
          <w:sz w:val="24"/>
          <w:szCs w:val="24"/>
        </w:rPr>
      </w:pPr>
      <w:bookmarkStart w:id="217" w:name="_Toc441651582"/>
      <w:bookmarkStart w:id="218" w:name="_Toc442559893"/>
      <w:r w:rsidRPr="00C535CE">
        <w:rPr>
          <w:rFonts w:cs="Arial"/>
          <w:sz w:val="24"/>
          <w:szCs w:val="24"/>
        </w:rPr>
        <w:t>Измена, допуна и опозив понуде</w:t>
      </w:r>
      <w:bookmarkEnd w:id="217"/>
      <w:bookmarkEnd w:id="218"/>
    </w:p>
    <w:p w:rsidR="00823367" w:rsidRPr="00B830C2" w:rsidRDefault="00823367" w:rsidP="00823367">
      <w:pPr>
        <w:pStyle w:val="KDKomentar"/>
        <w:spacing w:before="0"/>
        <w:rPr>
          <w:rFonts w:cs="Arial"/>
          <w:i w:val="0"/>
          <w:color w:val="auto"/>
          <w:sz w:val="24"/>
          <w:szCs w:val="24"/>
        </w:rPr>
      </w:pPr>
      <w:r w:rsidRPr="00B830C2">
        <w:rPr>
          <w:rFonts w:cs="Arial"/>
          <w:i w:val="0"/>
          <w:color w:val="auto"/>
          <w:sz w:val="24"/>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Pr>
          <w:rFonts w:cs="Arial"/>
          <w:i w:val="0"/>
          <w:color w:val="auto"/>
          <w:sz w:val="24"/>
          <w:szCs w:val="24"/>
        </w:rPr>
        <w:t>“Претходна студија оправданости са Генералним пројектом новог теретног пристаништа на локацији ТЕНТ Б”</w:t>
      </w:r>
      <w:r w:rsidRPr="00B830C2">
        <w:rPr>
          <w:rFonts w:cs="Arial"/>
          <w:i w:val="0"/>
          <w:color w:val="auto"/>
          <w:sz w:val="24"/>
          <w:szCs w:val="24"/>
        </w:rPr>
        <w:t xml:space="preserve">- Јавна набавка број </w:t>
      </w:r>
      <w:r>
        <w:rPr>
          <w:rFonts w:cs="Arial"/>
          <w:i w:val="0"/>
          <w:color w:val="auto"/>
          <w:sz w:val="24"/>
          <w:szCs w:val="24"/>
        </w:rPr>
        <w:t>ЈН/1000/0558/2017</w:t>
      </w:r>
      <w:r w:rsidRPr="00B830C2">
        <w:rPr>
          <w:rFonts w:cs="Arial"/>
          <w:i w:val="0"/>
          <w:color w:val="auto"/>
          <w:sz w:val="24"/>
          <w:szCs w:val="24"/>
        </w:rPr>
        <w:t xml:space="preserve"> – НЕ ОТВАРАТИ“.</w:t>
      </w:r>
    </w:p>
    <w:p w:rsidR="00823367" w:rsidRPr="00B830C2" w:rsidRDefault="00823367" w:rsidP="00823367">
      <w:pPr>
        <w:pStyle w:val="KDKomentar"/>
        <w:spacing w:before="0"/>
        <w:rPr>
          <w:rFonts w:cs="Arial"/>
          <w:i w:val="0"/>
          <w:color w:val="auto"/>
          <w:sz w:val="24"/>
          <w:szCs w:val="24"/>
        </w:rPr>
      </w:pPr>
      <w:r w:rsidRPr="00B830C2">
        <w:rPr>
          <w:rFonts w:cs="Arial"/>
          <w:i w:val="0"/>
          <w:color w:val="auto"/>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23367" w:rsidRPr="00B830C2" w:rsidRDefault="00823367" w:rsidP="00823367">
      <w:pPr>
        <w:pStyle w:val="KDKomentar"/>
        <w:spacing w:before="0"/>
        <w:rPr>
          <w:rFonts w:cs="Arial"/>
          <w:i w:val="0"/>
          <w:color w:val="auto"/>
          <w:sz w:val="24"/>
          <w:szCs w:val="24"/>
        </w:rPr>
      </w:pPr>
      <w:r w:rsidRPr="00B830C2">
        <w:rPr>
          <w:rFonts w:cs="Arial"/>
          <w:i w:val="0"/>
          <w:color w:val="auto"/>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Pr>
          <w:rFonts w:cs="Arial"/>
          <w:i w:val="0"/>
          <w:color w:val="auto"/>
          <w:sz w:val="24"/>
          <w:szCs w:val="24"/>
        </w:rPr>
        <w:t>“Претходна студија оправданости са Генералним пројектом новог теретног пристаништа на локацији ТЕНТ Б”</w:t>
      </w:r>
      <w:r w:rsidRPr="00B830C2">
        <w:rPr>
          <w:rFonts w:cs="Arial"/>
          <w:i w:val="0"/>
          <w:color w:val="auto"/>
          <w:sz w:val="24"/>
          <w:szCs w:val="24"/>
        </w:rPr>
        <w:t xml:space="preserve">- Јавна набавка број </w:t>
      </w:r>
      <w:r>
        <w:rPr>
          <w:rFonts w:cs="Arial"/>
          <w:i w:val="0"/>
          <w:color w:val="auto"/>
          <w:sz w:val="24"/>
          <w:szCs w:val="24"/>
        </w:rPr>
        <w:t>ЈН/1000/0558/2017</w:t>
      </w:r>
      <w:r w:rsidRPr="00B830C2">
        <w:rPr>
          <w:rFonts w:cs="Arial"/>
          <w:i w:val="0"/>
          <w:color w:val="auto"/>
          <w:sz w:val="24"/>
          <w:szCs w:val="24"/>
        </w:rPr>
        <w:t xml:space="preserve"> – НЕ ОТВАРАТИ “.</w:t>
      </w:r>
    </w:p>
    <w:p w:rsidR="00823367" w:rsidRPr="00EC5BB4" w:rsidRDefault="00823367" w:rsidP="00823367">
      <w:pPr>
        <w:pStyle w:val="KDKomentar"/>
        <w:spacing w:before="0"/>
        <w:rPr>
          <w:rFonts w:cs="Arial"/>
          <w:i w:val="0"/>
          <w:sz w:val="24"/>
          <w:szCs w:val="24"/>
        </w:rPr>
      </w:pPr>
      <w:r w:rsidRPr="00B830C2">
        <w:rPr>
          <w:rFonts w:cs="Arial"/>
          <w:i w:val="0"/>
          <w:color w:val="auto"/>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23367" w:rsidRPr="00823367" w:rsidRDefault="00823367" w:rsidP="008D2B23">
      <w:pPr>
        <w:pStyle w:val="KDKomentar"/>
        <w:spacing w:before="0"/>
        <w:rPr>
          <w:rFonts w:cs="Arial"/>
          <w:i w:val="0"/>
          <w:sz w:val="24"/>
          <w:szCs w:val="24"/>
          <w:lang w:val="sr-Cyrl-CS"/>
        </w:rPr>
      </w:pPr>
    </w:p>
    <w:p w:rsidR="008D2B23" w:rsidRPr="00C535CE" w:rsidRDefault="008D2B23" w:rsidP="003E23EA">
      <w:pPr>
        <w:pStyle w:val="KDPodnaslov2"/>
        <w:numPr>
          <w:ilvl w:val="1"/>
          <w:numId w:val="23"/>
        </w:numPr>
        <w:spacing w:before="0"/>
        <w:jc w:val="both"/>
        <w:rPr>
          <w:rFonts w:cs="Arial"/>
          <w:sz w:val="24"/>
          <w:szCs w:val="24"/>
        </w:rPr>
      </w:pPr>
      <w:bookmarkStart w:id="219" w:name="_Toc441651583"/>
      <w:bookmarkStart w:id="220" w:name="_Toc442559894"/>
      <w:r w:rsidRPr="00C535CE">
        <w:rPr>
          <w:rFonts w:cs="Arial"/>
          <w:sz w:val="24"/>
          <w:szCs w:val="24"/>
          <w:lang w:val="ru-RU"/>
        </w:rPr>
        <w:t>П</w:t>
      </w:r>
      <w:r w:rsidRPr="00C535CE">
        <w:rPr>
          <w:rFonts w:cs="Arial"/>
          <w:sz w:val="24"/>
          <w:szCs w:val="24"/>
        </w:rPr>
        <w:t>артије</w:t>
      </w:r>
      <w:bookmarkEnd w:id="219"/>
      <w:bookmarkEnd w:id="220"/>
    </w:p>
    <w:p w:rsidR="00FC355A" w:rsidRDefault="00FC355A" w:rsidP="00FC355A">
      <w:pPr>
        <w:pStyle w:val="KDParagraf"/>
        <w:spacing w:before="0"/>
        <w:rPr>
          <w:rFonts w:cs="Arial"/>
          <w:sz w:val="24"/>
          <w:szCs w:val="24"/>
          <w:lang w:val="sr-Cyrl-CS"/>
        </w:rPr>
      </w:pPr>
      <w:r w:rsidRPr="00C535CE">
        <w:rPr>
          <w:rFonts w:cs="Arial"/>
          <w:sz w:val="24"/>
          <w:szCs w:val="24"/>
        </w:rPr>
        <w:t>Набавка није обликована по партијама.</w:t>
      </w:r>
    </w:p>
    <w:p w:rsidR="00823367" w:rsidRPr="00823367" w:rsidRDefault="00823367" w:rsidP="00FC355A">
      <w:pPr>
        <w:pStyle w:val="KDParagraf"/>
        <w:spacing w:before="0"/>
        <w:rPr>
          <w:rFonts w:cs="Arial"/>
          <w:sz w:val="24"/>
          <w:szCs w:val="24"/>
          <w:lang w:val="sr-Cyrl-CS"/>
        </w:rPr>
      </w:pPr>
    </w:p>
    <w:p w:rsidR="008D2B23" w:rsidRPr="00C535CE" w:rsidRDefault="008D2B23" w:rsidP="003E23EA">
      <w:pPr>
        <w:pStyle w:val="KDPodnaslov2"/>
        <w:numPr>
          <w:ilvl w:val="1"/>
          <w:numId w:val="23"/>
        </w:numPr>
        <w:spacing w:before="0"/>
        <w:jc w:val="both"/>
        <w:rPr>
          <w:rFonts w:cs="Arial"/>
          <w:sz w:val="24"/>
          <w:szCs w:val="24"/>
        </w:rPr>
      </w:pPr>
      <w:bookmarkStart w:id="221" w:name="_Toc441651584"/>
      <w:bookmarkStart w:id="222" w:name="_Toc442559895"/>
      <w:r w:rsidRPr="00C535CE">
        <w:rPr>
          <w:rFonts w:cs="Arial"/>
          <w:sz w:val="24"/>
          <w:szCs w:val="24"/>
        </w:rPr>
        <w:t>Понуда са варијантама</w:t>
      </w:r>
      <w:bookmarkEnd w:id="221"/>
      <w:bookmarkEnd w:id="222"/>
    </w:p>
    <w:p w:rsidR="008D2B23" w:rsidRPr="00C535CE" w:rsidRDefault="008D2B23" w:rsidP="008D2B23">
      <w:pPr>
        <w:tabs>
          <w:tab w:val="num" w:pos="993"/>
        </w:tabs>
        <w:spacing w:before="0"/>
        <w:rPr>
          <w:rFonts w:cs="Arial"/>
          <w:sz w:val="24"/>
          <w:szCs w:val="24"/>
          <w:lang w:val="ru-RU"/>
        </w:rPr>
      </w:pPr>
      <w:r w:rsidRPr="00C535CE">
        <w:rPr>
          <w:rFonts w:cs="Arial"/>
          <w:sz w:val="24"/>
          <w:szCs w:val="24"/>
          <w:lang w:val="ru-RU"/>
        </w:rPr>
        <w:t>Понуда са варијантама није дозвољена.</w:t>
      </w:r>
    </w:p>
    <w:p w:rsidR="008D2B23" w:rsidRPr="00C535CE" w:rsidRDefault="008D2B23" w:rsidP="008D2B23">
      <w:pPr>
        <w:tabs>
          <w:tab w:val="num" w:pos="993"/>
        </w:tabs>
        <w:spacing w:before="0"/>
        <w:rPr>
          <w:rFonts w:cs="Arial"/>
          <w:sz w:val="24"/>
          <w:szCs w:val="24"/>
          <w:lang w:val="ru-RU"/>
        </w:rPr>
      </w:pPr>
    </w:p>
    <w:p w:rsidR="008D2B23" w:rsidRPr="00C535CE" w:rsidRDefault="008D2B23" w:rsidP="003E23EA">
      <w:pPr>
        <w:pStyle w:val="KDPodnaslov2"/>
        <w:numPr>
          <w:ilvl w:val="1"/>
          <w:numId w:val="23"/>
        </w:numPr>
        <w:spacing w:before="0"/>
        <w:jc w:val="both"/>
        <w:rPr>
          <w:rFonts w:cs="Arial"/>
          <w:sz w:val="24"/>
          <w:szCs w:val="24"/>
        </w:rPr>
      </w:pPr>
      <w:bookmarkStart w:id="223" w:name="_Toc441651585"/>
      <w:bookmarkStart w:id="224" w:name="_Toc442559896"/>
      <w:r w:rsidRPr="00C535CE">
        <w:rPr>
          <w:rFonts w:cs="Arial"/>
          <w:sz w:val="24"/>
          <w:szCs w:val="24"/>
        </w:rPr>
        <w:t>Подношење понуде са подизвођачима</w:t>
      </w:r>
      <w:bookmarkEnd w:id="223"/>
      <w:bookmarkEnd w:id="224"/>
    </w:p>
    <w:p w:rsidR="00823367" w:rsidRPr="00EE070C" w:rsidRDefault="00823367" w:rsidP="00823367">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823367" w:rsidRPr="00EE070C" w:rsidRDefault="00823367" w:rsidP="00823367">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w:t>
      </w:r>
      <w:r>
        <w:rPr>
          <w:rFonts w:cs="Arial"/>
          <w:sz w:val="24"/>
          <w:szCs w:val="24"/>
        </w:rPr>
        <w:t>ив</w:t>
      </w:r>
      <w:proofErr w:type="gramEnd"/>
      <w:r>
        <w:rPr>
          <w:rFonts w:cs="Arial"/>
          <w:sz w:val="24"/>
          <w:szCs w:val="24"/>
        </w:rPr>
        <w:t xml:space="preserve"> подизвођача, а уколико оквирни споразум/уговор</w:t>
      </w:r>
      <w:r w:rsidRPr="00EE070C">
        <w:rPr>
          <w:rFonts w:cs="Arial"/>
          <w:sz w:val="24"/>
          <w:szCs w:val="24"/>
        </w:rPr>
        <w:t xml:space="preserve"> између наручиоца и понуђача буде закључен, тај подизвођач ће бити наведен у </w:t>
      </w:r>
      <w:r>
        <w:rPr>
          <w:rFonts w:cs="Arial"/>
          <w:sz w:val="24"/>
          <w:szCs w:val="24"/>
        </w:rPr>
        <w:t>оквирном споразуму</w:t>
      </w:r>
      <w:r w:rsidRPr="00EE070C">
        <w:rPr>
          <w:rFonts w:cs="Arial"/>
          <w:sz w:val="24"/>
          <w:szCs w:val="24"/>
        </w:rPr>
        <w:t>;</w:t>
      </w:r>
    </w:p>
    <w:p w:rsidR="00823367" w:rsidRPr="00EE070C" w:rsidRDefault="00823367" w:rsidP="00823367">
      <w:pPr>
        <w:pStyle w:val="KDParagraf"/>
        <w:spacing w:before="0"/>
        <w:rPr>
          <w:rFonts w:cs="Arial"/>
          <w:sz w:val="24"/>
          <w:szCs w:val="24"/>
        </w:rPr>
      </w:pPr>
      <w:r w:rsidRPr="00EE070C">
        <w:rPr>
          <w:rFonts w:cs="Arial"/>
          <w:sz w:val="24"/>
          <w:szCs w:val="24"/>
        </w:rPr>
        <w:lastRenderedPageBreak/>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823367" w:rsidRPr="00EE070C" w:rsidRDefault="00823367" w:rsidP="00823367">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23367" w:rsidRDefault="00823367" w:rsidP="00823367">
      <w:pPr>
        <w:pStyle w:val="KDParagraf"/>
        <w:spacing w:before="0"/>
        <w:rPr>
          <w:rFonts w:cs="Arial"/>
          <w:color w:val="00B0F0"/>
          <w:sz w:val="24"/>
          <w:szCs w:val="24"/>
        </w:rPr>
      </w:pPr>
      <w:r>
        <w:rPr>
          <w:rFonts w:cs="Arial"/>
          <w:sz w:val="24"/>
          <w:szCs w:val="24"/>
        </w:rPr>
        <w:t xml:space="preserve">Обавеза понуђача је да за </w:t>
      </w:r>
      <w:r w:rsidRPr="00EC5BB4">
        <w:rPr>
          <w:rFonts w:cs="Arial"/>
          <w:sz w:val="24"/>
          <w:szCs w:val="24"/>
        </w:rPr>
        <w:t>подизвођач</w:t>
      </w:r>
      <w:r>
        <w:rPr>
          <w:rFonts w:cs="Arial"/>
          <w:sz w:val="24"/>
          <w:szCs w:val="24"/>
        </w:rPr>
        <w:t>а достави доказе о испуњености</w:t>
      </w:r>
      <w:r w:rsidRPr="00EC5BB4">
        <w:rPr>
          <w:rFonts w:cs="Arial"/>
          <w:sz w:val="24"/>
          <w:szCs w:val="24"/>
        </w:rPr>
        <w:t xml:space="preserve"> обавезн</w:t>
      </w:r>
      <w:r>
        <w:rPr>
          <w:rFonts w:cs="Arial"/>
          <w:sz w:val="24"/>
          <w:szCs w:val="24"/>
        </w:rPr>
        <w:t>их</w:t>
      </w:r>
      <w:r w:rsidRPr="00EC5BB4">
        <w:rPr>
          <w:rFonts w:cs="Arial"/>
          <w:sz w:val="24"/>
          <w:szCs w:val="24"/>
        </w:rPr>
        <w:t xml:space="preserve"> услов</w:t>
      </w:r>
      <w:r>
        <w:rPr>
          <w:rFonts w:cs="Arial"/>
          <w:sz w:val="24"/>
          <w:szCs w:val="24"/>
        </w:rPr>
        <w:t>а</w:t>
      </w:r>
      <w:r w:rsidRPr="00EC5BB4">
        <w:rPr>
          <w:rFonts w:cs="Arial"/>
          <w:sz w:val="24"/>
          <w:szCs w:val="24"/>
        </w:rPr>
        <w:t xml:space="preserve">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Законанаведен</w:t>
      </w:r>
      <w:r>
        <w:rPr>
          <w:rFonts w:cs="Arial"/>
          <w:sz w:val="24"/>
          <w:szCs w:val="24"/>
        </w:rPr>
        <w:t>их</w:t>
      </w:r>
      <w:r w:rsidRPr="00EC5BB4">
        <w:rPr>
          <w:rFonts w:cs="Arial"/>
          <w:sz w:val="24"/>
          <w:szCs w:val="24"/>
        </w:rPr>
        <w:t xml:space="preserve">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Pr>
          <w:rFonts w:cs="Arial"/>
          <w:sz w:val="24"/>
          <w:szCs w:val="24"/>
        </w:rPr>
        <w:t>.</w:t>
      </w:r>
    </w:p>
    <w:p w:rsidR="00823367" w:rsidRPr="00EC5BB4" w:rsidRDefault="00823367" w:rsidP="00823367">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w:t>
      </w:r>
      <w:r>
        <w:rPr>
          <w:rFonts w:cs="Arial"/>
          <w:sz w:val="24"/>
          <w:szCs w:val="24"/>
        </w:rPr>
        <w:t>н</w:t>
      </w:r>
      <w:r w:rsidRPr="00EC5BB4">
        <w:rPr>
          <w:rFonts w:cs="Arial"/>
          <w:sz w:val="24"/>
          <w:szCs w:val="24"/>
        </w:rPr>
        <w:t>гажовање подизвођача.</w:t>
      </w:r>
    </w:p>
    <w:p w:rsidR="00823367" w:rsidRPr="00EC5BB4" w:rsidRDefault="00823367" w:rsidP="00823367">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Pr>
          <w:rFonts w:cs="Arial"/>
          <w:sz w:val="24"/>
          <w:szCs w:val="24"/>
        </w:rPr>
        <w:t>образаца под пуном материјалном и кривичном одговорношћу</w:t>
      </w:r>
      <w:proofErr w:type="gramStart"/>
      <w:r>
        <w:rPr>
          <w:rFonts w:cs="Arial"/>
          <w:sz w:val="24"/>
          <w:szCs w:val="24"/>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rsidR="00823367" w:rsidRPr="00EC5BB4" w:rsidRDefault="00823367" w:rsidP="00823367">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Pr>
          <w:rFonts w:cs="Arial"/>
          <w:sz w:val="24"/>
          <w:szCs w:val="24"/>
        </w:rPr>
        <w:t>оквирни споразум</w:t>
      </w:r>
      <w:r w:rsidRPr="00EC5BB4">
        <w:rPr>
          <w:rFonts w:cs="Arial"/>
          <w:sz w:val="24"/>
          <w:szCs w:val="24"/>
        </w:rPr>
        <w:t xml:space="preserve">, осим ако би раскидом </w:t>
      </w:r>
      <w:r>
        <w:rPr>
          <w:rFonts w:cs="Arial"/>
          <w:sz w:val="24"/>
          <w:szCs w:val="24"/>
        </w:rPr>
        <w:t>оквирног споразума</w:t>
      </w:r>
      <w:r w:rsidRPr="00EC5BB4">
        <w:rPr>
          <w:rFonts w:cs="Arial"/>
          <w:sz w:val="24"/>
          <w:szCs w:val="24"/>
        </w:rPr>
        <w:t xml:space="preserve"> наручилац претрпео знатну штету. </w:t>
      </w:r>
    </w:p>
    <w:p w:rsidR="00823367" w:rsidRPr="00011DCA" w:rsidRDefault="00823367" w:rsidP="00823367">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Pr>
          <w:rFonts w:cs="Arial"/>
          <w:sz w:val="24"/>
          <w:szCs w:val="24"/>
        </w:rPr>
        <w:t>претходну сагласност Наручиоца.</w:t>
      </w:r>
      <w:r w:rsidRPr="00011DCA">
        <w:rPr>
          <w:rFonts w:cs="Arial"/>
          <w:sz w:val="24"/>
          <w:szCs w:val="24"/>
        </w:rPr>
        <w:t xml:space="preserve">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rsidR="00823367" w:rsidRPr="00FC6108" w:rsidRDefault="00823367" w:rsidP="00823367">
      <w:pPr>
        <w:pStyle w:val="KDParagraf"/>
        <w:spacing w:before="0"/>
        <w:rPr>
          <w:rFonts w:cs="Arial"/>
          <w:color w:val="000000" w:themeColor="text1"/>
          <w:sz w:val="24"/>
          <w:szCs w:val="24"/>
          <w:lang w:bidi="en-US"/>
        </w:rPr>
      </w:pPr>
      <w:r w:rsidRPr="00FC6108">
        <w:rPr>
          <w:rFonts w:cs="Arial"/>
          <w:color w:val="000000" w:themeColor="text1"/>
          <w:sz w:val="24"/>
          <w:szCs w:val="24"/>
        </w:rPr>
        <w:t>Наручилац</w:t>
      </w:r>
      <w:r w:rsidRPr="00FC6108">
        <w:rPr>
          <w:rFonts w:cs="Arial"/>
          <w:color w:val="000000" w:themeColor="text1"/>
          <w:sz w:val="24"/>
          <w:szCs w:val="24"/>
          <w:lang w:bidi="en-US"/>
        </w:rPr>
        <w:t xml:space="preserve"> у овом поступку не предвиђа примену одредби става 9. </w:t>
      </w:r>
      <w:proofErr w:type="gramStart"/>
      <w:r w:rsidRPr="00FC6108">
        <w:rPr>
          <w:rFonts w:cs="Arial"/>
          <w:color w:val="000000" w:themeColor="text1"/>
          <w:sz w:val="24"/>
          <w:szCs w:val="24"/>
          <w:lang w:bidi="en-US"/>
        </w:rPr>
        <w:t>и</w:t>
      </w:r>
      <w:proofErr w:type="gramEnd"/>
      <w:r w:rsidRPr="00FC6108">
        <w:rPr>
          <w:rFonts w:cs="Arial"/>
          <w:color w:val="000000" w:themeColor="text1"/>
          <w:sz w:val="24"/>
          <w:szCs w:val="24"/>
          <w:lang w:bidi="en-US"/>
        </w:rPr>
        <w:t xml:space="preserve"> 10. </w:t>
      </w:r>
      <w:proofErr w:type="gramStart"/>
      <w:r w:rsidRPr="00FC6108">
        <w:rPr>
          <w:rFonts w:cs="Arial"/>
          <w:color w:val="000000" w:themeColor="text1"/>
          <w:sz w:val="24"/>
          <w:szCs w:val="24"/>
          <w:lang w:bidi="en-US"/>
        </w:rPr>
        <w:t>члана</w:t>
      </w:r>
      <w:proofErr w:type="gramEnd"/>
      <w:r w:rsidRPr="00FC6108">
        <w:rPr>
          <w:rFonts w:cs="Arial"/>
          <w:color w:val="000000" w:themeColor="text1"/>
          <w:sz w:val="24"/>
          <w:szCs w:val="24"/>
          <w:lang w:bidi="en-US"/>
        </w:rPr>
        <w:t xml:space="preserve"> 80. Закона.</w:t>
      </w:r>
    </w:p>
    <w:p w:rsidR="008D2B23" w:rsidRPr="00C535CE" w:rsidRDefault="008D2B23" w:rsidP="008D2B23">
      <w:pPr>
        <w:pStyle w:val="KDParagraf"/>
        <w:spacing w:before="0"/>
        <w:rPr>
          <w:rFonts w:cs="Arial"/>
          <w:color w:val="00B0F0"/>
          <w:sz w:val="24"/>
          <w:szCs w:val="24"/>
          <w:lang w:bidi="en-US"/>
        </w:rPr>
      </w:pPr>
    </w:p>
    <w:p w:rsidR="008D2B23" w:rsidRPr="00C535CE" w:rsidRDefault="008D2B23" w:rsidP="003E23EA">
      <w:pPr>
        <w:pStyle w:val="KDPodnaslov2"/>
        <w:numPr>
          <w:ilvl w:val="1"/>
          <w:numId w:val="23"/>
        </w:numPr>
        <w:spacing w:before="0"/>
        <w:jc w:val="both"/>
        <w:rPr>
          <w:rFonts w:cs="Arial"/>
          <w:sz w:val="24"/>
          <w:szCs w:val="24"/>
        </w:rPr>
      </w:pPr>
      <w:bookmarkStart w:id="225" w:name="_Toc441651586"/>
      <w:bookmarkStart w:id="226" w:name="_Toc442559897"/>
      <w:r w:rsidRPr="00C535CE">
        <w:rPr>
          <w:rFonts w:cs="Arial"/>
          <w:sz w:val="24"/>
          <w:szCs w:val="24"/>
        </w:rPr>
        <w:t>Подношење заједничке понуде</w:t>
      </w:r>
      <w:bookmarkEnd w:id="225"/>
      <w:bookmarkEnd w:id="226"/>
    </w:p>
    <w:p w:rsidR="00823367" w:rsidRPr="00EC5BB4" w:rsidRDefault="00823367" w:rsidP="00823367">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rsidR="00823367" w:rsidRPr="00EC5BB4" w:rsidRDefault="00823367" w:rsidP="00823367">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23367" w:rsidRPr="00EC5BB4" w:rsidRDefault="00823367" w:rsidP="00823367">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Pr>
          <w:rFonts w:cs="Arial"/>
          <w:sz w:val="24"/>
          <w:szCs w:val="24"/>
        </w:rPr>
        <w:t>оквирног споразума</w:t>
      </w:r>
      <w:r w:rsidRPr="00EC5BB4">
        <w:rPr>
          <w:rFonts w:cs="Arial"/>
          <w:sz w:val="24"/>
          <w:szCs w:val="24"/>
        </w:rPr>
        <w:t>.</w:t>
      </w:r>
    </w:p>
    <w:p w:rsidR="00823367" w:rsidRDefault="00823367" w:rsidP="00823367">
      <w:pPr>
        <w:pStyle w:val="KDParagraf"/>
        <w:spacing w:before="0"/>
        <w:rPr>
          <w:rFonts w:cs="Arial"/>
          <w:color w:val="00B0F0"/>
          <w:sz w:val="24"/>
          <w:szCs w:val="24"/>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FC6108">
        <w:rPr>
          <w:rFonts w:cs="Arial"/>
          <w:color w:val="000000" w:themeColor="text1"/>
          <w:sz w:val="24"/>
          <w:szCs w:val="24"/>
        </w:rPr>
        <w:t>достављених доказа дефинисаних конкурсном документацијом</w:t>
      </w:r>
      <w:r>
        <w:rPr>
          <w:rFonts w:cs="Arial"/>
          <w:color w:val="000000" w:themeColor="text1"/>
          <w:sz w:val="24"/>
          <w:szCs w:val="24"/>
        </w:rPr>
        <w:t>.</w:t>
      </w:r>
    </w:p>
    <w:p w:rsidR="00823367" w:rsidRPr="00B20A6C" w:rsidRDefault="00823367" w:rsidP="00823367">
      <w:pPr>
        <w:pStyle w:val="KDParagraf"/>
        <w:spacing w:before="0"/>
        <w:rPr>
          <w:rFonts w:cs="Arial"/>
          <w:sz w:val="24"/>
          <w:szCs w:val="24"/>
        </w:rPr>
      </w:pPr>
      <w:r w:rsidRPr="00011DCA">
        <w:rPr>
          <w:rFonts w:cs="Arial"/>
          <w:sz w:val="24"/>
          <w:szCs w:val="24"/>
        </w:rPr>
        <w:t xml:space="preserve">Услов из члана 75.став 1.тачка </w:t>
      </w:r>
      <w:proofErr w:type="gramStart"/>
      <w:r w:rsidRPr="00011DCA">
        <w:rPr>
          <w:rFonts w:cs="Arial"/>
          <w:sz w:val="24"/>
          <w:szCs w:val="24"/>
        </w:rPr>
        <w:t>5.Закона ,</w:t>
      </w:r>
      <w:proofErr w:type="gramEnd"/>
      <w:r w:rsidRPr="00011DCA">
        <w:rPr>
          <w:rFonts w:cs="Arial"/>
          <w:sz w:val="24"/>
          <w:szCs w:val="24"/>
        </w:rPr>
        <w:t xml:space="preserve"> обавезан је да испуни понуђач из групе понуђача којем је поверено извршење дела набавке за које је неопходна испуњеност тог услова.</w:t>
      </w:r>
    </w:p>
    <w:p w:rsidR="00823367" w:rsidRPr="00B20A6C" w:rsidRDefault="00823367" w:rsidP="00823367">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Pr>
          <w:rFonts w:cs="Arial"/>
          <w:sz w:val="24"/>
          <w:szCs w:val="24"/>
          <w:lang w:bidi="en-US"/>
        </w:rPr>
        <w:t>(</w:t>
      </w:r>
      <w:proofErr w:type="gramEnd"/>
      <w:r>
        <w:rPr>
          <w:rFonts w:cs="Arial"/>
          <w:sz w:val="24"/>
          <w:szCs w:val="24"/>
          <w:lang w:bidi="en-US"/>
        </w:rPr>
        <w:t xml:space="preserve"> Образац Изјаве о независној понуди и Образац изјаве у складу са чланом 75. став 2. Закона)</w:t>
      </w:r>
    </w:p>
    <w:p w:rsidR="00823367" w:rsidRDefault="00823367" w:rsidP="00823367">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rsidR="008D2B23" w:rsidRDefault="008D2B23" w:rsidP="003E23EA">
      <w:pPr>
        <w:pStyle w:val="KDPodnaslov2"/>
        <w:numPr>
          <w:ilvl w:val="1"/>
          <w:numId w:val="23"/>
        </w:numPr>
        <w:spacing w:before="0"/>
        <w:jc w:val="both"/>
        <w:rPr>
          <w:rFonts w:cs="Arial"/>
          <w:sz w:val="24"/>
          <w:szCs w:val="24"/>
          <w:lang w:val="sr-Cyrl-CS"/>
        </w:rPr>
      </w:pPr>
      <w:bookmarkStart w:id="227" w:name="_Toc441651587"/>
      <w:bookmarkStart w:id="228" w:name="_Toc442559898"/>
      <w:r w:rsidRPr="00C535CE">
        <w:rPr>
          <w:rFonts w:cs="Arial"/>
          <w:sz w:val="24"/>
          <w:szCs w:val="24"/>
        </w:rPr>
        <w:lastRenderedPageBreak/>
        <w:t>Понуђена цена</w:t>
      </w:r>
      <w:bookmarkEnd w:id="227"/>
      <w:bookmarkEnd w:id="228"/>
    </w:p>
    <w:p w:rsidR="00823367" w:rsidRDefault="00823367" w:rsidP="00823367">
      <w:pPr>
        <w:pStyle w:val="KDParagraf"/>
        <w:spacing w:before="0"/>
        <w:rPr>
          <w:rFonts w:cs="Arial"/>
          <w:color w:val="000000" w:themeColor="text1"/>
          <w:sz w:val="24"/>
          <w:szCs w:val="24"/>
        </w:rPr>
      </w:pPr>
      <w:r w:rsidRPr="00DF1A82">
        <w:rPr>
          <w:rFonts w:cs="Arial"/>
          <w:color w:val="000000" w:themeColor="text1"/>
          <w:sz w:val="24"/>
          <w:szCs w:val="24"/>
        </w:rPr>
        <w:t>Цена се исказује у динарима, без пореза на додату вредност.</w:t>
      </w:r>
    </w:p>
    <w:p w:rsidR="00823367" w:rsidRPr="00DF1A82" w:rsidRDefault="00823367" w:rsidP="00823367">
      <w:pPr>
        <w:pStyle w:val="KDParagraf"/>
        <w:spacing w:before="0"/>
        <w:rPr>
          <w:rFonts w:cs="Arial"/>
          <w:color w:val="000000" w:themeColor="text1"/>
          <w:sz w:val="24"/>
          <w:szCs w:val="24"/>
        </w:rPr>
      </w:pPr>
      <w:r w:rsidRPr="00DF1A82">
        <w:rPr>
          <w:rFonts w:cs="Arial"/>
          <w:color w:val="000000" w:themeColor="text1"/>
          <w:sz w:val="24"/>
          <w:szCs w:val="24"/>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rsidR="00823367" w:rsidRDefault="00823367" w:rsidP="00823367">
      <w:pPr>
        <w:pStyle w:val="KDParagraf"/>
        <w:spacing w:before="0"/>
        <w:rPr>
          <w:rFonts w:cs="Arial"/>
          <w:color w:val="000000" w:themeColor="text1"/>
          <w:sz w:val="24"/>
          <w:szCs w:val="24"/>
        </w:rPr>
      </w:pPr>
      <w:r w:rsidRPr="00DF1A82">
        <w:rPr>
          <w:rFonts w:cs="Arial"/>
          <w:color w:val="000000" w:themeColor="text1"/>
          <w:sz w:val="24"/>
          <w:szCs w:val="24"/>
        </w:rPr>
        <w:t>Цена мора бити фиксна и не може се мењати</w:t>
      </w:r>
      <w:r>
        <w:rPr>
          <w:rFonts w:cs="Arial"/>
          <w:color w:val="000000" w:themeColor="text1"/>
          <w:sz w:val="24"/>
          <w:szCs w:val="24"/>
        </w:rPr>
        <w:t>.</w:t>
      </w:r>
    </w:p>
    <w:p w:rsidR="00823367" w:rsidRPr="00DF1A82" w:rsidRDefault="00823367" w:rsidP="00823367">
      <w:pPr>
        <w:pStyle w:val="KDParagraf"/>
        <w:spacing w:before="0"/>
        <w:rPr>
          <w:rFonts w:cs="Arial"/>
          <w:color w:val="000000" w:themeColor="text1"/>
          <w:sz w:val="24"/>
          <w:szCs w:val="24"/>
        </w:rPr>
      </w:pPr>
      <w:r w:rsidRPr="00DF1A82">
        <w:rPr>
          <w:rFonts w:cs="Arial"/>
          <w:color w:val="000000" w:themeColor="text1"/>
          <w:sz w:val="24"/>
          <w:szCs w:val="24"/>
        </w:rPr>
        <w:t xml:space="preserve">Цена се даје на основу захтева датих у одељку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rsidR="00823367" w:rsidRPr="00DF1A82" w:rsidRDefault="00823367" w:rsidP="00823367">
      <w:pPr>
        <w:pStyle w:val="KDParagraf"/>
        <w:spacing w:before="0"/>
        <w:rPr>
          <w:rFonts w:cs="Arial"/>
          <w:color w:val="000000" w:themeColor="text1"/>
          <w:sz w:val="24"/>
          <w:szCs w:val="24"/>
        </w:rPr>
      </w:pPr>
      <w:r w:rsidRPr="00DF1A82">
        <w:rPr>
          <w:rFonts w:cs="Arial"/>
          <w:color w:val="000000" w:themeColor="text1"/>
          <w:sz w:val="24"/>
          <w:szCs w:val="24"/>
        </w:rPr>
        <w:t xml:space="preserve">У Обрасцу понуде треба исказати укупно понуђену цену. </w:t>
      </w:r>
    </w:p>
    <w:p w:rsidR="00823367" w:rsidRPr="00DF1A82" w:rsidRDefault="00823367" w:rsidP="00823367">
      <w:pPr>
        <w:pStyle w:val="KDParagraf"/>
        <w:spacing w:before="0"/>
        <w:rPr>
          <w:rFonts w:cs="Arial"/>
          <w:color w:val="000000" w:themeColor="text1"/>
          <w:sz w:val="24"/>
          <w:szCs w:val="24"/>
        </w:rPr>
      </w:pPr>
      <w:r w:rsidRPr="00DF1A82">
        <w:rPr>
          <w:rFonts w:cs="Arial"/>
          <w:color w:val="000000" w:themeColor="text1"/>
          <w:sz w:val="24"/>
          <w:szCs w:val="24"/>
        </w:rPr>
        <w:t xml:space="preserve">Понуђена цена мора да покрива и укључује све трошкове које понуђач има у реализацији услуге. У случају да је понуђач страно лице, плаћање неризденту Наручилац </w:t>
      </w:r>
      <w:proofErr w:type="gramStart"/>
      <w:r w:rsidRPr="00DF1A82">
        <w:rPr>
          <w:rFonts w:cs="Arial"/>
          <w:color w:val="000000" w:themeColor="text1"/>
          <w:sz w:val="24"/>
          <w:szCs w:val="24"/>
        </w:rPr>
        <w:t>ће  извршити</w:t>
      </w:r>
      <w:proofErr w:type="gramEnd"/>
      <w:r w:rsidRPr="00DF1A82">
        <w:rPr>
          <w:rFonts w:cs="Arial"/>
          <w:color w:val="000000" w:themeColor="text1"/>
          <w:sz w:val="24"/>
          <w:szCs w:val="24"/>
        </w:rPr>
        <w:t xml:space="preserve"> након одбитка пореза на добит по одбитку  на уговорену вредност   у складу  са пореским прописима </w:t>
      </w:r>
      <w:r w:rsidRPr="008479BB">
        <w:rPr>
          <w:rFonts w:cs="Arial"/>
          <w:color w:val="000000" w:themeColor="text1"/>
          <w:sz w:val="24"/>
          <w:szCs w:val="24"/>
        </w:rPr>
        <w:t>Републике Србије. Уговорена вредност сматра се бруто вредношћу.</w:t>
      </w:r>
      <w:r w:rsidR="008479BB">
        <w:rPr>
          <w:rFonts w:cs="Arial"/>
          <w:color w:val="000000" w:themeColor="text1"/>
          <w:sz w:val="24"/>
          <w:szCs w:val="24"/>
          <w:lang w:val="sr-Cyrl-RS"/>
        </w:rPr>
        <w:t xml:space="preserve"> </w:t>
      </w:r>
      <w:r w:rsidRPr="008479BB">
        <w:rPr>
          <w:rFonts w:cs="Arial"/>
          <w:color w:val="000000" w:themeColor="text1"/>
          <w:sz w:val="24"/>
          <w:szCs w:val="24"/>
        </w:rPr>
        <w:t>Ако је у понуди исказана неуобичајено ниска цена, Наручилац ће по</w:t>
      </w:r>
      <w:r w:rsidRPr="00DF1A82">
        <w:rPr>
          <w:rFonts w:cs="Arial"/>
          <w:color w:val="000000" w:themeColor="text1"/>
          <w:sz w:val="24"/>
          <w:szCs w:val="24"/>
        </w:rPr>
        <w:t>ступити у складу са чланом 92. Закона.</w:t>
      </w:r>
    </w:p>
    <w:p w:rsidR="00823367" w:rsidRDefault="00823367" w:rsidP="00823367">
      <w:pPr>
        <w:pStyle w:val="KDParagraf"/>
        <w:spacing w:before="0"/>
        <w:rPr>
          <w:rFonts w:eastAsia="Calibri"/>
          <w:sz w:val="24"/>
          <w:szCs w:val="24"/>
          <w:lang w:val="sr-Cyrl-CS"/>
        </w:rPr>
      </w:pPr>
      <w:r w:rsidRPr="00DF1A82">
        <w:rPr>
          <w:rFonts w:cs="Arial"/>
          <w:color w:val="000000" w:themeColor="text1"/>
          <w:sz w:val="24"/>
          <w:szCs w:val="24"/>
        </w:rPr>
        <w:t xml:space="preserve">У предметној јавној </w:t>
      </w:r>
      <w:r w:rsidRPr="009F0760">
        <w:rPr>
          <w:rFonts w:cs="Arial"/>
          <w:color w:val="000000" w:themeColor="text1"/>
          <w:sz w:val="24"/>
          <w:szCs w:val="24"/>
        </w:rPr>
        <w:t>набавци цена је предвиђена као критеријум за оцењивање понуда.</w:t>
      </w:r>
      <w:r w:rsidR="008479BB">
        <w:rPr>
          <w:rFonts w:cs="Arial"/>
          <w:color w:val="000000" w:themeColor="text1"/>
          <w:sz w:val="24"/>
          <w:szCs w:val="24"/>
          <w:lang w:val="sr-Cyrl-RS"/>
        </w:rPr>
        <w:t xml:space="preserve"> </w:t>
      </w:r>
      <w:r w:rsidRPr="00A23B33">
        <w:rPr>
          <w:rFonts w:eastAsia="Calibri"/>
          <w:sz w:val="24"/>
          <w:szCs w:val="24"/>
        </w:rPr>
        <w:t xml:space="preserve">Ако </w:t>
      </w:r>
      <w:r>
        <w:rPr>
          <w:rFonts w:eastAsia="Calibri"/>
          <w:sz w:val="24"/>
          <w:szCs w:val="24"/>
        </w:rPr>
        <w:t xml:space="preserve">домаћи понуђач </w:t>
      </w:r>
      <w:proofErr w:type="gramStart"/>
      <w:r>
        <w:rPr>
          <w:rFonts w:eastAsia="Calibri"/>
          <w:sz w:val="24"/>
          <w:szCs w:val="24"/>
        </w:rPr>
        <w:t xml:space="preserve">искаже </w:t>
      </w:r>
      <w:r w:rsidRPr="00A23B33">
        <w:rPr>
          <w:rFonts w:eastAsia="Calibri"/>
          <w:sz w:val="24"/>
          <w:szCs w:val="24"/>
        </w:rPr>
        <w:t xml:space="preserve"> цен</w:t>
      </w:r>
      <w:r>
        <w:rPr>
          <w:rFonts w:eastAsia="Calibri"/>
          <w:sz w:val="24"/>
          <w:szCs w:val="24"/>
        </w:rPr>
        <w:t>у</w:t>
      </w:r>
      <w:proofErr w:type="gramEnd"/>
      <w:r w:rsidR="00190CB8">
        <w:rPr>
          <w:rFonts w:eastAsia="Calibri"/>
          <w:sz w:val="24"/>
          <w:szCs w:val="24"/>
          <w:lang w:val="sr-Cyrl-RS"/>
        </w:rPr>
        <w:t xml:space="preserve"> </w:t>
      </w:r>
      <w:r w:rsidRPr="00A23B33">
        <w:rPr>
          <w:rFonts w:eastAsia="Calibri"/>
          <w:sz w:val="24"/>
          <w:szCs w:val="24"/>
        </w:rPr>
        <w:t xml:space="preserve">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 </w:t>
      </w:r>
      <w:r>
        <w:rPr>
          <w:rFonts w:eastAsia="Calibri"/>
          <w:sz w:val="24"/>
          <w:szCs w:val="24"/>
        </w:rPr>
        <w:t xml:space="preserve">Понуђач </w:t>
      </w:r>
      <w:r w:rsidRPr="00A23B33">
        <w:rPr>
          <w:rFonts w:eastAsia="Calibri"/>
          <w:sz w:val="24"/>
          <w:szCs w:val="24"/>
        </w:rPr>
        <w:t>је обавезан да на рачуну наведе износ у еврима и прерачун у динаре према курсу НБС на дан настанка пореске обавезе.</w:t>
      </w:r>
    </w:p>
    <w:p w:rsidR="00823367" w:rsidRPr="00823367" w:rsidRDefault="00823367" w:rsidP="00823367">
      <w:pPr>
        <w:pStyle w:val="KDParagraf"/>
        <w:spacing w:before="0"/>
        <w:rPr>
          <w:rFonts w:cs="Arial"/>
          <w:sz w:val="24"/>
          <w:szCs w:val="24"/>
          <w:lang w:val="sr-Cyrl-CS"/>
        </w:rPr>
      </w:pPr>
    </w:p>
    <w:p w:rsidR="0056571E" w:rsidRPr="00C535CE" w:rsidRDefault="002E2F11" w:rsidP="003E23EA">
      <w:pPr>
        <w:pStyle w:val="KDPodnaslov2"/>
        <w:numPr>
          <w:ilvl w:val="1"/>
          <w:numId w:val="23"/>
        </w:numPr>
        <w:spacing w:before="0"/>
        <w:jc w:val="both"/>
        <w:rPr>
          <w:rFonts w:cs="Arial"/>
          <w:sz w:val="24"/>
          <w:szCs w:val="24"/>
        </w:rPr>
      </w:pPr>
      <w:r w:rsidRPr="00C535CE">
        <w:rPr>
          <w:rFonts w:cs="Arial"/>
          <w:sz w:val="24"/>
          <w:szCs w:val="24"/>
        </w:rPr>
        <w:t>Корекција цене</w:t>
      </w:r>
    </w:p>
    <w:p w:rsidR="001227A3" w:rsidRDefault="00823367" w:rsidP="0054056C">
      <w:pPr>
        <w:pStyle w:val="KDParagraf"/>
        <w:spacing w:before="0"/>
        <w:rPr>
          <w:rFonts w:eastAsia="Calibri" w:cs="Arial"/>
          <w:sz w:val="24"/>
          <w:szCs w:val="24"/>
          <w:lang w:val="sr-Cyrl-CS"/>
        </w:rPr>
      </w:pPr>
      <w:r w:rsidRPr="00823367">
        <w:rPr>
          <w:rFonts w:eastAsia="Calibri" w:cs="Arial"/>
          <w:sz w:val="24"/>
          <w:szCs w:val="24"/>
          <w:lang w:val="sr-Cyrl-CS"/>
        </w:rPr>
        <w:t>Цена је фиксна за цео уговорени период.</w:t>
      </w:r>
    </w:p>
    <w:p w:rsidR="00823367" w:rsidRPr="00823367" w:rsidRDefault="00823367" w:rsidP="0054056C">
      <w:pPr>
        <w:pStyle w:val="KDParagraf"/>
        <w:spacing w:before="0"/>
        <w:rPr>
          <w:rFonts w:eastAsia="Calibri" w:cs="Arial"/>
          <w:sz w:val="24"/>
          <w:szCs w:val="24"/>
          <w:lang w:val="sr-Cyrl-CS"/>
        </w:rPr>
      </w:pPr>
    </w:p>
    <w:p w:rsidR="006E6F46" w:rsidRPr="00C535CE" w:rsidRDefault="006E6F46" w:rsidP="003E23EA">
      <w:pPr>
        <w:pStyle w:val="KDPodnaslov2"/>
        <w:numPr>
          <w:ilvl w:val="1"/>
          <w:numId w:val="23"/>
        </w:numPr>
        <w:spacing w:before="0"/>
        <w:jc w:val="both"/>
        <w:rPr>
          <w:rFonts w:cs="Arial"/>
          <w:sz w:val="24"/>
          <w:szCs w:val="24"/>
          <w:lang w:eastAsia="ar-SA"/>
        </w:rPr>
      </w:pPr>
      <w:r w:rsidRPr="00C535CE">
        <w:rPr>
          <w:rFonts w:cs="Arial"/>
          <w:sz w:val="24"/>
          <w:szCs w:val="24"/>
          <w:lang w:eastAsia="ar-SA"/>
        </w:rPr>
        <w:t xml:space="preserve">Рок </w:t>
      </w:r>
      <w:r w:rsidR="00C51ECD" w:rsidRPr="00C535CE">
        <w:rPr>
          <w:rFonts w:cs="Arial"/>
          <w:sz w:val="24"/>
          <w:szCs w:val="24"/>
          <w:lang w:eastAsia="ar-SA"/>
        </w:rPr>
        <w:t>извршења услуга</w:t>
      </w:r>
    </w:p>
    <w:p w:rsidR="00823367" w:rsidRPr="00C574F9" w:rsidRDefault="00823367" w:rsidP="00823367">
      <w:pPr>
        <w:pStyle w:val="ListParagraph"/>
        <w:autoSpaceDE w:val="0"/>
        <w:autoSpaceDN w:val="0"/>
        <w:adjustRightInd w:val="0"/>
        <w:spacing w:before="0" w:after="0" w:line="240" w:lineRule="auto"/>
        <w:ind w:left="0"/>
        <w:contextualSpacing w:val="0"/>
        <w:rPr>
          <w:rFonts w:cs="Arial"/>
          <w:color w:val="000000" w:themeColor="text1"/>
          <w:sz w:val="24"/>
          <w:szCs w:val="24"/>
        </w:rPr>
      </w:pPr>
      <w:r w:rsidRPr="00DF1A82">
        <w:rPr>
          <w:rFonts w:ascii="Arial" w:hAnsi="Arial" w:cs="Arial"/>
          <w:color w:val="000000" w:themeColor="text1"/>
          <w:sz w:val="24"/>
          <w:szCs w:val="24"/>
        </w:rPr>
        <w:t xml:space="preserve">Изабрани понуђач је обавезан да услугу изврши у року који не може бити дужи од </w:t>
      </w:r>
      <w:r>
        <w:rPr>
          <w:rFonts w:ascii="Arial" w:hAnsi="Arial" w:cs="Arial"/>
          <w:color w:val="000000" w:themeColor="text1"/>
          <w:sz w:val="24"/>
          <w:szCs w:val="24"/>
        </w:rPr>
        <w:t>120</w:t>
      </w:r>
      <w:r w:rsidRPr="00C574F9">
        <w:rPr>
          <w:rFonts w:ascii="Arial" w:hAnsi="Arial" w:cs="Arial"/>
          <w:color w:val="000000" w:themeColor="text1"/>
          <w:sz w:val="24"/>
          <w:szCs w:val="24"/>
        </w:rPr>
        <w:t xml:space="preserve"> (</w:t>
      </w:r>
      <w:r>
        <w:rPr>
          <w:rFonts w:ascii="Arial" w:hAnsi="Arial" w:cs="Arial"/>
          <w:color w:val="000000" w:themeColor="text1"/>
          <w:sz w:val="24"/>
          <w:szCs w:val="24"/>
        </w:rPr>
        <w:t>словима</w:t>
      </w:r>
      <w:proofErr w:type="gramStart"/>
      <w:r>
        <w:rPr>
          <w:rFonts w:ascii="Arial" w:hAnsi="Arial" w:cs="Arial"/>
          <w:color w:val="000000" w:themeColor="text1"/>
          <w:sz w:val="24"/>
          <w:szCs w:val="24"/>
        </w:rPr>
        <w:t>:стодвадесет</w:t>
      </w:r>
      <w:proofErr w:type="gramEnd"/>
      <w:r w:rsidRPr="00C574F9">
        <w:rPr>
          <w:rFonts w:ascii="Arial" w:hAnsi="Arial" w:cs="Arial"/>
          <w:color w:val="000000" w:themeColor="text1"/>
          <w:sz w:val="24"/>
          <w:szCs w:val="24"/>
        </w:rPr>
        <w:t xml:space="preserve">) </w:t>
      </w:r>
      <w:r w:rsidR="00E73E02">
        <w:rPr>
          <w:rFonts w:ascii="Arial" w:hAnsi="Arial" w:cs="Arial"/>
          <w:color w:val="000000" w:themeColor="text1"/>
          <w:sz w:val="24"/>
          <w:szCs w:val="24"/>
          <w:lang w:val="sr-Cyrl-RS"/>
        </w:rPr>
        <w:t xml:space="preserve">календарских </w:t>
      </w:r>
      <w:r>
        <w:rPr>
          <w:rFonts w:ascii="Arial" w:hAnsi="Arial" w:cs="Arial"/>
          <w:color w:val="000000" w:themeColor="text1"/>
          <w:sz w:val="24"/>
          <w:szCs w:val="24"/>
        </w:rPr>
        <w:t xml:space="preserve">дана </w:t>
      </w:r>
      <w:r w:rsidRPr="00C574F9">
        <w:rPr>
          <w:rFonts w:ascii="Arial" w:hAnsi="Arial" w:cs="Arial"/>
          <w:color w:val="000000" w:themeColor="text1"/>
          <w:sz w:val="24"/>
          <w:szCs w:val="24"/>
        </w:rPr>
        <w:t>од дана ступања уговора на снагу.</w:t>
      </w:r>
    </w:p>
    <w:p w:rsidR="000D6A36" w:rsidRPr="00C535CE" w:rsidRDefault="000D6A36"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p>
    <w:p w:rsidR="008D2B23" w:rsidRPr="00C535CE" w:rsidRDefault="008D2B23" w:rsidP="003E23EA">
      <w:pPr>
        <w:pStyle w:val="KDPodnaslov2"/>
        <w:numPr>
          <w:ilvl w:val="1"/>
          <w:numId w:val="23"/>
        </w:numPr>
        <w:spacing w:before="0"/>
        <w:jc w:val="both"/>
        <w:rPr>
          <w:rFonts w:cs="Arial"/>
          <w:sz w:val="24"/>
          <w:szCs w:val="24"/>
        </w:rPr>
      </w:pPr>
      <w:bookmarkStart w:id="229" w:name="_Toc441651588"/>
      <w:bookmarkStart w:id="230" w:name="_Toc442559899"/>
      <w:r w:rsidRPr="00C535CE">
        <w:rPr>
          <w:rFonts w:cs="Arial"/>
          <w:sz w:val="24"/>
          <w:szCs w:val="24"/>
        </w:rPr>
        <w:t>Начин и услови плаћања</w:t>
      </w:r>
      <w:bookmarkEnd w:id="229"/>
      <w:bookmarkEnd w:id="230"/>
    </w:p>
    <w:p w:rsidR="001226BA" w:rsidRPr="006B40D5" w:rsidRDefault="001226BA" w:rsidP="001226BA">
      <w:pPr>
        <w:pStyle w:val="KDParagraf"/>
        <w:spacing w:before="0"/>
        <w:rPr>
          <w:rFonts w:eastAsia="Calibri" w:cs="Arial"/>
          <w:sz w:val="24"/>
          <w:szCs w:val="24"/>
        </w:rPr>
      </w:pPr>
      <w:r>
        <w:rPr>
          <w:rFonts w:eastAsia="Calibri" w:cs="Arial"/>
          <w:sz w:val="24"/>
          <w:szCs w:val="24"/>
        </w:rPr>
        <w:t>Наручилац</w:t>
      </w:r>
      <w:r w:rsidRPr="006B40D5">
        <w:rPr>
          <w:rFonts w:eastAsia="Calibri" w:cs="Arial"/>
          <w:sz w:val="24"/>
          <w:szCs w:val="24"/>
        </w:rPr>
        <w:t xml:space="preserve"> услуге се обавезује да</w:t>
      </w:r>
      <w:r>
        <w:rPr>
          <w:rFonts w:eastAsia="Calibri" w:cs="Arial"/>
          <w:sz w:val="24"/>
          <w:szCs w:val="24"/>
        </w:rPr>
        <w:t xml:space="preserve"> </w:t>
      </w:r>
      <w:proofErr w:type="gramStart"/>
      <w:r>
        <w:rPr>
          <w:rFonts w:eastAsia="Calibri" w:cs="Arial"/>
          <w:sz w:val="24"/>
          <w:szCs w:val="24"/>
        </w:rPr>
        <w:t xml:space="preserve">изабраном </w:t>
      </w:r>
      <w:r w:rsidRPr="006B40D5">
        <w:rPr>
          <w:rFonts w:eastAsia="Calibri" w:cs="Arial"/>
          <w:sz w:val="24"/>
          <w:szCs w:val="24"/>
        </w:rPr>
        <w:t xml:space="preserve"> П</w:t>
      </w:r>
      <w:r>
        <w:rPr>
          <w:rFonts w:eastAsia="Calibri" w:cs="Arial"/>
          <w:sz w:val="24"/>
          <w:szCs w:val="24"/>
        </w:rPr>
        <w:t>онуђачу</w:t>
      </w:r>
      <w:proofErr w:type="gramEnd"/>
      <w:r>
        <w:rPr>
          <w:rFonts w:eastAsia="Calibri" w:cs="Arial"/>
          <w:sz w:val="24"/>
          <w:szCs w:val="24"/>
        </w:rPr>
        <w:t xml:space="preserve"> </w:t>
      </w:r>
      <w:r w:rsidRPr="006B40D5">
        <w:rPr>
          <w:rFonts w:eastAsia="Calibri" w:cs="Arial"/>
          <w:sz w:val="24"/>
          <w:szCs w:val="24"/>
        </w:rPr>
        <w:t xml:space="preserve"> плати извршену Усл</w:t>
      </w:r>
      <w:r>
        <w:rPr>
          <w:rFonts w:eastAsia="Calibri" w:cs="Arial"/>
          <w:sz w:val="24"/>
          <w:szCs w:val="24"/>
        </w:rPr>
        <w:t>угу динарском/девизном дознаком</w:t>
      </w:r>
      <w:r w:rsidRPr="006B40D5">
        <w:rPr>
          <w:rFonts w:eastAsia="Calibri" w:cs="Arial"/>
          <w:sz w:val="24"/>
          <w:szCs w:val="24"/>
        </w:rPr>
        <w:t>, на следећи начин:</w:t>
      </w:r>
    </w:p>
    <w:p w:rsidR="001226BA" w:rsidRPr="00DF1A82" w:rsidRDefault="001226BA" w:rsidP="001226BA">
      <w:pPr>
        <w:spacing w:before="0"/>
        <w:rPr>
          <w:rFonts w:cs="Arial"/>
          <w:sz w:val="24"/>
          <w:szCs w:val="24"/>
          <w:lang w:val="ru-RU"/>
        </w:rPr>
      </w:pPr>
    </w:p>
    <w:p w:rsidR="001226BA" w:rsidRPr="00AD48DF" w:rsidRDefault="001226BA" w:rsidP="003E23EA">
      <w:pPr>
        <w:pStyle w:val="KDParagraf"/>
        <w:numPr>
          <w:ilvl w:val="0"/>
          <w:numId w:val="29"/>
        </w:numPr>
        <w:spacing w:before="0"/>
        <w:ind w:left="540" w:firstLine="0"/>
        <w:rPr>
          <w:rFonts w:eastAsia="Calibri" w:cs="Arial"/>
          <w:color w:val="000000" w:themeColor="text1"/>
          <w:sz w:val="24"/>
          <w:szCs w:val="24"/>
          <w:lang w:val="ru-RU"/>
        </w:rPr>
      </w:pPr>
      <w:r>
        <w:rPr>
          <w:rFonts w:eastAsia="Calibri" w:cs="Arial"/>
          <w:color w:val="000000" w:themeColor="text1"/>
          <w:sz w:val="24"/>
          <w:szCs w:val="24"/>
          <w:lang w:val="ru-RU"/>
        </w:rPr>
        <w:t>8</w:t>
      </w:r>
      <w:r w:rsidRPr="00AD48DF">
        <w:rPr>
          <w:rFonts w:eastAsia="Calibri" w:cs="Arial"/>
          <w:color w:val="000000" w:themeColor="text1"/>
          <w:sz w:val="24"/>
          <w:szCs w:val="24"/>
          <w:lang w:val="ru-RU"/>
        </w:rPr>
        <w:t xml:space="preserve">0% (словима: </w:t>
      </w:r>
      <w:r>
        <w:rPr>
          <w:rFonts w:eastAsia="Calibri" w:cs="Arial"/>
          <w:color w:val="000000" w:themeColor="text1"/>
          <w:sz w:val="24"/>
          <w:szCs w:val="24"/>
          <w:lang w:val="sr-Cyrl-CS"/>
        </w:rPr>
        <w:t>осамдесет</w:t>
      </w:r>
      <w:r w:rsidRPr="00AD48DF">
        <w:rPr>
          <w:rFonts w:eastAsia="Calibri" w:cs="Arial"/>
          <w:color w:val="000000" w:themeColor="text1"/>
          <w:sz w:val="24"/>
          <w:szCs w:val="24"/>
          <w:lang w:val="ru-RU"/>
        </w:rPr>
        <w:t xml:space="preserve"> одсто) од уговорене цене сукцесивно по месецима, у зависности од </w:t>
      </w:r>
      <w:r>
        <w:rPr>
          <w:rFonts w:eastAsia="Calibri" w:cs="Arial"/>
          <w:color w:val="000000" w:themeColor="text1"/>
          <w:sz w:val="24"/>
          <w:szCs w:val="24"/>
          <w:lang w:val="sr-Cyrl-CS"/>
        </w:rPr>
        <w:t xml:space="preserve">обима </w:t>
      </w:r>
      <w:r w:rsidRPr="00AD48DF">
        <w:rPr>
          <w:rFonts w:eastAsia="Calibri" w:cs="Arial"/>
          <w:color w:val="000000" w:themeColor="text1"/>
          <w:sz w:val="24"/>
          <w:szCs w:val="24"/>
          <w:lang w:val="ru-RU"/>
        </w:rPr>
        <w:t>извршења уговорених услуга у једном месецу, у року до 45 (словима: четрдесетпет) дана од дана пријема исправног рачуна, издатог на основу прихваћеног и одобреног месечн</w:t>
      </w:r>
      <w:r>
        <w:rPr>
          <w:rFonts w:eastAsia="Calibri" w:cs="Arial"/>
          <w:color w:val="000000" w:themeColor="text1"/>
          <w:sz w:val="24"/>
          <w:szCs w:val="24"/>
          <w:lang w:val="sr-Cyrl-CS"/>
        </w:rPr>
        <w:t>ог и</w:t>
      </w:r>
      <w:r w:rsidRPr="00AD48DF">
        <w:rPr>
          <w:rFonts w:eastAsia="Calibri" w:cs="Arial"/>
          <w:color w:val="000000" w:themeColor="text1"/>
          <w:sz w:val="24"/>
          <w:szCs w:val="24"/>
          <w:lang w:val="ru-RU"/>
        </w:rPr>
        <w:t>звештаја</w:t>
      </w:r>
      <w:r>
        <w:rPr>
          <w:rFonts w:eastAsia="Calibri" w:cs="Arial"/>
          <w:color w:val="000000" w:themeColor="text1"/>
          <w:sz w:val="24"/>
          <w:szCs w:val="24"/>
          <w:lang w:val="sr-Cyrl-CS"/>
        </w:rPr>
        <w:t xml:space="preserve"> од стране овлашћеног представника Наручиоца</w:t>
      </w:r>
      <w:r w:rsidRPr="00AD48DF">
        <w:rPr>
          <w:rFonts w:eastAsia="Calibri" w:cs="Arial"/>
          <w:color w:val="000000" w:themeColor="text1"/>
          <w:sz w:val="24"/>
          <w:szCs w:val="24"/>
          <w:lang w:val="ru-RU"/>
        </w:rPr>
        <w:t>.</w:t>
      </w:r>
    </w:p>
    <w:p w:rsidR="001226BA" w:rsidRPr="00AD48DF" w:rsidRDefault="001226BA" w:rsidP="003E23EA">
      <w:pPr>
        <w:pStyle w:val="KDParagraf"/>
        <w:numPr>
          <w:ilvl w:val="0"/>
          <w:numId w:val="29"/>
        </w:numPr>
        <w:spacing w:before="0"/>
        <w:ind w:left="540" w:firstLine="0"/>
        <w:rPr>
          <w:rFonts w:eastAsia="Calibri" w:cs="Arial"/>
          <w:color w:val="000000" w:themeColor="text1"/>
          <w:sz w:val="24"/>
          <w:szCs w:val="24"/>
          <w:lang w:val="ru-RU"/>
        </w:rPr>
      </w:pPr>
      <w:r w:rsidRPr="00AD48DF">
        <w:rPr>
          <w:rFonts w:eastAsia="Calibri" w:cs="Arial"/>
          <w:color w:val="000000" w:themeColor="text1"/>
          <w:sz w:val="24"/>
          <w:szCs w:val="24"/>
          <w:lang w:val="ru-RU"/>
        </w:rPr>
        <w:t>10% (словима: десет одсто) од уговорене цене по извршеној услузи</w:t>
      </w:r>
      <w:r>
        <w:rPr>
          <w:rFonts w:eastAsia="Calibri" w:cs="Arial"/>
          <w:color w:val="000000" w:themeColor="text1"/>
          <w:sz w:val="24"/>
          <w:szCs w:val="24"/>
          <w:lang w:val="sr-Cyrl-CS"/>
        </w:rPr>
        <w:t xml:space="preserve"> и пријема Коначног извештаја о извршеној услузи,</w:t>
      </w:r>
      <w:r w:rsidRPr="00AD48DF">
        <w:rPr>
          <w:rFonts w:eastAsia="Calibri" w:cs="Arial"/>
          <w:color w:val="000000" w:themeColor="text1"/>
          <w:sz w:val="24"/>
          <w:szCs w:val="24"/>
          <w:lang w:val="ru-RU"/>
        </w:rPr>
        <w:t xml:space="preserve"> у року до 45 (словима: четрдесетпет) дана од дана пријема исправног рачуна, издатог на основу прихваћеног и одобреног </w:t>
      </w:r>
      <w:r>
        <w:rPr>
          <w:rFonts w:eastAsia="Calibri" w:cs="Arial"/>
          <w:color w:val="000000" w:themeColor="text1"/>
          <w:sz w:val="24"/>
          <w:szCs w:val="24"/>
          <w:lang w:val="sr-Cyrl-CS"/>
        </w:rPr>
        <w:t>Коначног извештаја од стране Стручног савета ЕПС-а</w:t>
      </w:r>
      <w:r w:rsidRPr="00AD48DF">
        <w:rPr>
          <w:rFonts w:eastAsia="Calibri" w:cs="Arial"/>
          <w:color w:val="000000" w:themeColor="text1"/>
          <w:sz w:val="24"/>
          <w:szCs w:val="24"/>
          <w:lang w:val="ru-RU"/>
        </w:rPr>
        <w:t>.</w:t>
      </w:r>
    </w:p>
    <w:p w:rsidR="001226BA" w:rsidRPr="00B32514" w:rsidRDefault="001226BA" w:rsidP="003E23EA">
      <w:pPr>
        <w:pStyle w:val="KDParagraf"/>
        <w:numPr>
          <w:ilvl w:val="0"/>
          <w:numId w:val="29"/>
        </w:numPr>
        <w:spacing w:before="0"/>
        <w:ind w:left="540" w:firstLine="0"/>
        <w:rPr>
          <w:rFonts w:cs="Arial"/>
          <w:sz w:val="24"/>
          <w:szCs w:val="24"/>
          <w:lang w:val="sr-Cyrl-CS"/>
        </w:rPr>
      </w:pPr>
      <w:r w:rsidRPr="00AD48DF">
        <w:rPr>
          <w:rFonts w:eastAsia="Calibri" w:cs="Arial"/>
          <w:color w:val="000000" w:themeColor="text1"/>
          <w:sz w:val="24"/>
          <w:szCs w:val="24"/>
          <w:lang w:val="ru-RU"/>
        </w:rPr>
        <w:t xml:space="preserve">10% (словима: десет одсто) од уговорене цене по извршеној услузи и пријема </w:t>
      </w:r>
      <w:r w:rsidRPr="00173E31">
        <w:rPr>
          <w:rFonts w:eastAsia="Calibri" w:cs="Arial"/>
          <w:color w:val="000000" w:themeColor="text1"/>
          <w:sz w:val="24"/>
          <w:szCs w:val="24"/>
          <w:lang w:val="ru-RU"/>
        </w:rPr>
        <w:t>Коначног извештаја о извршеној услузи прихваћеног</w:t>
      </w:r>
      <w:r w:rsidRPr="00AD48DF">
        <w:rPr>
          <w:rFonts w:eastAsia="Calibri" w:cs="Arial"/>
          <w:color w:val="000000" w:themeColor="text1"/>
          <w:sz w:val="24"/>
          <w:szCs w:val="24"/>
          <w:lang w:val="ru-RU"/>
        </w:rPr>
        <w:t xml:space="preserve"> од стране овлашћеног тела </w:t>
      </w:r>
      <w:r>
        <w:rPr>
          <w:rFonts w:eastAsia="Calibri" w:cs="Arial"/>
          <w:color w:val="000000" w:themeColor="text1"/>
          <w:sz w:val="24"/>
          <w:szCs w:val="24"/>
          <w:lang w:val="sr-Cyrl-CS"/>
        </w:rPr>
        <w:t>д</w:t>
      </w:r>
      <w:r w:rsidRPr="00AD48DF">
        <w:rPr>
          <w:rFonts w:eastAsia="Calibri" w:cs="Arial"/>
          <w:color w:val="000000" w:themeColor="text1"/>
          <w:sz w:val="24"/>
          <w:szCs w:val="24"/>
          <w:lang w:val="ru-RU"/>
        </w:rPr>
        <w:t xml:space="preserve">ржавне </w:t>
      </w:r>
      <w:r>
        <w:rPr>
          <w:rFonts w:eastAsia="Calibri" w:cs="Arial"/>
          <w:color w:val="000000" w:themeColor="text1"/>
          <w:sz w:val="24"/>
          <w:szCs w:val="24"/>
          <w:lang w:val="sr-Cyrl-CS"/>
        </w:rPr>
        <w:t>Ревизионе</w:t>
      </w:r>
      <w:r w:rsidRPr="00AD48DF">
        <w:rPr>
          <w:rFonts w:eastAsia="Calibri" w:cs="Arial"/>
          <w:color w:val="000000" w:themeColor="text1"/>
          <w:sz w:val="24"/>
          <w:szCs w:val="24"/>
          <w:lang w:val="ru-RU"/>
        </w:rPr>
        <w:t xml:space="preserve"> комисије</w:t>
      </w:r>
      <w:r>
        <w:rPr>
          <w:rFonts w:eastAsia="Calibri" w:cs="Arial"/>
          <w:color w:val="000000" w:themeColor="text1"/>
          <w:sz w:val="24"/>
          <w:szCs w:val="24"/>
          <w:lang w:val="sr-Cyrl-CS"/>
        </w:rPr>
        <w:t>,</w:t>
      </w:r>
      <w:r w:rsidRPr="00AD48DF">
        <w:rPr>
          <w:rFonts w:eastAsia="Calibri" w:cs="Arial"/>
          <w:color w:val="000000" w:themeColor="text1"/>
          <w:sz w:val="24"/>
          <w:szCs w:val="24"/>
          <w:lang w:val="ru-RU"/>
        </w:rPr>
        <w:t xml:space="preserve"> у року до 45 (словима: четрдесетпет) дана од дана пријема исправног рачуна, издатог на основу прихваћеног </w:t>
      </w:r>
      <w:r>
        <w:rPr>
          <w:rFonts w:eastAsia="Calibri" w:cs="Arial"/>
          <w:color w:val="000000" w:themeColor="text1"/>
          <w:sz w:val="24"/>
          <w:szCs w:val="24"/>
          <w:lang w:val="sr-Cyrl-CS"/>
        </w:rPr>
        <w:t>Коначног извештаја</w:t>
      </w:r>
      <w:r w:rsidRPr="00AD48DF">
        <w:rPr>
          <w:rFonts w:eastAsia="Calibri" w:cs="Arial"/>
          <w:color w:val="000000" w:themeColor="text1"/>
          <w:sz w:val="24"/>
          <w:szCs w:val="24"/>
          <w:lang w:val="ru-RU"/>
        </w:rPr>
        <w:t xml:space="preserve"> од стране овлашћеног тела </w:t>
      </w:r>
      <w:r>
        <w:rPr>
          <w:rFonts w:eastAsia="Calibri" w:cs="Arial"/>
          <w:color w:val="000000" w:themeColor="text1"/>
          <w:sz w:val="24"/>
          <w:szCs w:val="24"/>
          <w:lang w:val="sr-Cyrl-CS"/>
        </w:rPr>
        <w:t>д</w:t>
      </w:r>
      <w:r w:rsidRPr="00AD48DF">
        <w:rPr>
          <w:rFonts w:eastAsia="Calibri" w:cs="Arial"/>
          <w:color w:val="000000" w:themeColor="text1"/>
          <w:sz w:val="24"/>
          <w:szCs w:val="24"/>
          <w:lang w:val="ru-RU"/>
        </w:rPr>
        <w:t xml:space="preserve">ржавне </w:t>
      </w:r>
      <w:r>
        <w:rPr>
          <w:rFonts w:eastAsia="Calibri" w:cs="Arial"/>
          <w:color w:val="000000" w:themeColor="text1"/>
          <w:sz w:val="24"/>
          <w:szCs w:val="24"/>
          <w:lang w:val="sr-Cyrl-CS"/>
        </w:rPr>
        <w:t>Р</w:t>
      </w:r>
      <w:r w:rsidRPr="00AD48DF">
        <w:rPr>
          <w:rFonts w:eastAsia="Calibri" w:cs="Arial"/>
          <w:color w:val="000000" w:themeColor="text1"/>
          <w:sz w:val="24"/>
          <w:szCs w:val="24"/>
          <w:lang w:val="ru-RU"/>
        </w:rPr>
        <w:t>евизорске комисије.</w:t>
      </w:r>
    </w:p>
    <w:p w:rsidR="001226BA" w:rsidRDefault="001226BA" w:rsidP="00041FE3">
      <w:pPr>
        <w:pStyle w:val="KDParagraf"/>
        <w:spacing w:before="0"/>
        <w:rPr>
          <w:rFonts w:eastAsia="Calibri" w:cs="Arial"/>
          <w:color w:val="00B0F0"/>
          <w:sz w:val="24"/>
          <w:szCs w:val="24"/>
          <w:lang w:val="sr-Cyrl-CS"/>
        </w:rPr>
      </w:pPr>
    </w:p>
    <w:p w:rsidR="001226BA" w:rsidRPr="00A44783" w:rsidRDefault="001226BA" w:rsidP="001226BA">
      <w:pPr>
        <w:suppressAutoHyphens/>
        <w:spacing w:before="0"/>
        <w:rPr>
          <w:rFonts w:cs="Arial"/>
          <w:sz w:val="24"/>
          <w:szCs w:val="24"/>
          <w:lang w:val="sr-Latn-CS"/>
        </w:rPr>
      </w:pPr>
      <w:r w:rsidRPr="00A44783">
        <w:rPr>
          <w:rFonts w:cs="Arial"/>
          <w:sz w:val="24"/>
          <w:szCs w:val="24"/>
          <w:lang w:val="sr-Latn-CS"/>
        </w:rPr>
        <w:lastRenderedPageBreak/>
        <w:t>Понуђач коме се додели уговор</w:t>
      </w:r>
      <w:r w:rsidRPr="00A44783">
        <w:rPr>
          <w:rFonts w:cs="Arial"/>
          <w:sz w:val="24"/>
          <w:szCs w:val="24"/>
          <w:lang w:val="sr-Cyrl-CS"/>
        </w:rPr>
        <w:t xml:space="preserve"> (Пружалац услуга)</w:t>
      </w:r>
      <w:r>
        <w:rPr>
          <w:rFonts w:cs="Arial"/>
          <w:sz w:val="24"/>
          <w:szCs w:val="24"/>
          <w:lang w:val="sr-Cyrl-CS"/>
        </w:rPr>
        <w:t xml:space="preserve"> </w:t>
      </w:r>
      <w:r w:rsidRPr="00A44783">
        <w:rPr>
          <w:rFonts w:cs="Arial"/>
          <w:sz w:val="24"/>
          <w:szCs w:val="24"/>
          <w:lang w:val="sr-Cyrl-CS"/>
        </w:rPr>
        <w:t xml:space="preserve">обавезан је да </w:t>
      </w:r>
      <w:r w:rsidRPr="00A44783">
        <w:rPr>
          <w:rFonts w:cs="Arial"/>
          <w:sz w:val="24"/>
          <w:szCs w:val="24"/>
          <w:lang w:val="sr-Latn-CS"/>
        </w:rPr>
        <w:t xml:space="preserve">доставља </w:t>
      </w:r>
      <w:r w:rsidRPr="00A44783">
        <w:rPr>
          <w:rFonts w:cs="Arial"/>
          <w:sz w:val="24"/>
          <w:szCs w:val="24"/>
          <w:lang w:val="sr-Cyrl-CS"/>
        </w:rPr>
        <w:t xml:space="preserve">првог радног дана у месецу </w:t>
      </w:r>
      <w:r w:rsidRPr="00A44783">
        <w:rPr>
          <w:rFonts w:cs="Arial"/>
          <w:sz w:val="24"/>
          <w:szCs w:val="24"/>
          <w:lang w:val="sr-Latn-CS"/>
        </w:rPr>
        <w:t xml:space="preserve">Наручиоцу </w:t>
      </w:r>
      <w:r w:rsidRPr="00A44783">
        <w:rPr>
          <w:rFonts w:cs="Arial"/>
          <w:sz w:val="24"/>
          <w:szCs w:val="24"/>
          <w:lang w:val="sr-Cyrl-CS"/>
        </w:rPr>
        <w:t xml:space="preserve">Извештај о извршењу услуга за претходни месец у 3 (словима:три) копије. </w:t>
      </w:r>
    </w:p>
    <w:p w:rsidR="001226BA" w:rsidRDefault="001226BA" w:rsidP="001226BA">
      <w:pPr>
        <w:suppressAutoHyphens/>
        <w:spacing w:before="0"/>
        <w:rPr>
          <w:rFonts w:cs="Arial"/>
          <w:sz w:val="24"/>
          <w:szCs w:val="24"/>
          <w:lang w:val="sr-Cyrl-CS" w:eastAsia="ar-SA"/>
        </w:rPr>
      </w:pPr>
    </w:p>
    <w:p w:rsidR="001226BA" w:rsidRPr="0081056A" w:rsidRDefault="001226BA" w:rsidP="001226BA">
      <w:pPr>
        <w:pStyle w:val="KDParagraf"/>
        <w:spacing w:before="0"/>
        <w:rPr>
          <w:rFonts w:cs="Arial"/>
          <w:sz w:val="24"/>
          <w:szCs w:val="24"/>
          <w:lang w:val="sr-Cyrl-CS"/>
        </w:rPr>
      </w:pPr>
      <w:r w:rsidRPr="009E38EA">
        <w:rPr>
          <w:rFonts w:cs="Arial"/>
          <w:sz w:val="24"/>
          <w:szCs w:val="24"/>
          <w:lang w:val="sr-Cyrl-CS" w:eastAsia="ar-SA"/>
        </w:rPr>
        <w:t>Месечни извештај обавезно садржи: преглед, опис, време извршења услуга у датом месецу, према опису и врсти услуга и у складу са Обрасцем структуре цене (човек/дан)</w:t>
      </w:r>
      <w:r>
        <w:rPr>
          <w:rFonts w:cs="Arial"/>
          <w:sz w:val="24"/>
          <w:szCs w:val="24"/>
          <w:lang w:val="sr-Cyrl-CS"/>
        </w:rPr>
        <w:t xml:space="preserve">, степен готовости посла </w:t>
      </w:r>
      <w:r w:rsidRPr="00AD48DF">
        <w:rPr>
          <w:rFonts w:cs="Arial"/>
          <w:sz w:val="24"/>
          <w:szCs w:val="24"/>
          <w:lang w:val="ru-RU"/>
        </w:rPr>
        <w:t>и документа  којима се доказује да су наведене активности извршене, као и оквирни преглед преосталих активности до краја извршења Услуге</w:t>
      </w:r>
      <w:r w:rsidRPr="009E38EA">
        <w:rPr>
          <w:rFonts w:cs="Arial"/>
          <w:sz w:val="24"/>
          <w:szCs w:val="24"/>
          <w:lang w:val="sr-Cyrl-CS" w:eastAsia="ar-SA"/>
        </w:rPr>
        <w:t>.</w:t>
      </w:r>
    </w:p>
    <w:p w:rsidR="001226BA" w:rsidRDefault="001226BA" w:rsidP="001226BA">
      <w:pPr>
        <w:suppressAutoHyphens/>
        <w:spacing w:before="0"/>
        <w:rPr>
          <w:rFonts w:cs="Arial"/>
          <w:sz w:val="24"/>
          <w:szCs w:val="24"/>
          <w:lang w:val="sr-Cyrl-CS"/>
        </w:rPr>
      </w:pPr>
    </w:p>
    <w:p w:rsidR="001226BA" w:rsidRPr="00A44783" w:rsidRDefault="001226BA" w:rsidP="001226BA">
      <w:pPr>
        <w:suppressAutoHyphens/>
        <w:spacing w:before="0"/>
        <w:rPr>
          <w:rFonts w:cs="Arial"/>
          <w:sz w:val="24"/>
          <w:szCs w:val="24"/>
          <w:lang w:val="sr-Cyrl-CS"/>
        </w:rPr>
      </w:pPr>
      <w:r w:rsidRPr="00A44783">
        <w:rPr>
          <w:rFonts w:cs="Arial"/>
          <w:sz w:val="24"/>
          <w:szCs w:val="24"/>
          <w:lang w:val="sr-Cyrl-CS"/>
        </w:rPr>
        <w:t xml:space="preserve">Наручилац има право да, </w:t>
      </w:r>
      <w:r w:rsidRPr="00A44783">
        <w:rPr>
          <w:rFonts w:cs="Arial"/>
          <w:sz w:val="24"/>
          <w:szCs w:val="24"/>
          <w:lang w:val="sr-Cyrl-CS" w:eastAsia="ar-SA"/>
        </w:rPr>
        <w:t xml:space="preserve">у року од 3 (словима: три) дана </w:t>
      </w:r>
      <w:r w:rsidRPr="00A44783">
        <w:rPr>
          <w:rFonts w:cs="Arial"/>
          <w:sz w:val="24"/>
          <w:szCs w:val="24"/>
          <w:lang w:val="sr-Cyrl-CS"/>
        </w:rPr>
        <w:t>након пријема месечног извештаја, достави примедбе у писаном облику на исти Пружаоцу услуге или достављени извештај прихвати и одобри у писаном облику.</w:t>
      </w:r>
    </w:p>
    <w:p w:rsidR="001226BA" w:rsidRDefault="001226BA" w:rsidP="001226BA">
      <w:pPr>
        <w:suppressAutoHyphens/>
        <w:spacing w:before="0"/>
        <w:rPr>
          <w:rFonts w:cs="Arial"/>
          <w:sz w:val="24"/>
          <w:szCs w:val="24"/>
          <w:lang w:val="sr-Cyrl-CS"/>
        </w:rPr>
      </w:pPr>
    </w:p>
    <w:p w:rsidR="001226BA" w:rsidRPr="00A44783" w:rsidRDefault="001226BA" w:rsidP="001226BA">
      <w:pPr>
        <w:suppressAutoHyphens/>
        <w:spacing w:before="0"/>
        <w:rPr>
          <w:rFonts w:cs="Arial"/>
          <w:sz w:val="24"/>
          <w:szCs w:val="24"/>
          <w:lang w:val="sr-Cyrl-CS"/>
        </w:rPr>
      </w:pPr>
      <w:r w:rsidRPr="00A44783">
        <w:rPr>
          <w:rFonts w:cs="Arial"/>
          <w:sz w:val="24"/>
          <w:szCs w:val="24"/>
          <w:lang w:val="sr-Latn-CS"/>
        </w:rPr>
        <w:t>Понуђач</w:t>
      </w:r>
      <w:r w:rsidRPr="00A44783">
        <w:rPr>
          <w:rFonts w:cs="Arial"/>
          <w:sz w:val="24"/>
          <w:szCs w:val="24"/>
          <w:lang w:val="sr-Cyrl-CS"/>
        </w:rPr>
        <w:t xml:space="preserve"> је дужан да поступи по писаним примедбама Наручиоца у року који у зависности од обима примедби одређује Наручилац у тексту примедби.</w:t>
      </w:r>
    </w:p>
    <w:p w:rsidR="001226BA" w:rsidRDefault="001226BA" w:rsidP="001226BA">
      <w:pPr>
        <w:suppressAutoHyphens/>
        <w:spacing w:before="0"/>
        <w:rPr>
          <w:rFonts w:cs="Arial"/>
          <w:sz w:val="24"/>
          <w:szCs w:val="24"/>
          <w:lang w:val="sr-Cyrl-CS"/>
        </w:rPr>
      </w:pPr>
    </w:p>
    <w:p w:rsidR="001226BA" w:rsidRPr="00A44783" w:rsidRDefault="001226BA" w:rsidP="001226BA">
      <w:pPr>
        <w:suppressAutoHyphens/>
        <w:spacing w:before="0"/>
        <w:rPr>
          <w:rFonts w:cs="Arial"/>
          <w:sz w:val="24"/>
          <w:szCs w:val="24"/>
          <w:lang w:val="sr-Cyrl-CS"/>
        </w:rPr>
      </w:pPr>
      <w:r w:rsidRPr="00A44783">
        <w:rPr>
          <w:rFonts w:cs="Arial"/>
          <w:sz w:val="24"/>
          <w:szCs w:val="24"/>
          <w:lang w:val="sr-Cyrl-CS"/>
        </w:rPr>
        <w:t xml:space="preserve">Уколико </w:t>
      </w:r>
      <w:r w:rsidRPr="00A44783">
        <w:rPr>
          <w:rFonts w:cs="Arial"/>
          <w:sz w:val="24"/>
          <w:szCs w:val="24"/>
          <w:lang w:val="sr-Latn-CS"/>
        </w:rPr>
        <w:t>Понуђач</w:t>
      </w:r>
      <w:r w:rsidRPr="00A44783">
        <w:rPr>
          <w:rFonts w:cs="Arial"/>
          <w:sz w:val="24"/>
          <w:szCs w:val="24"/>
          <w:lang w:val="sr-Cyrl-CS"/>
        </w:rPr>
        <w:t xml:space="preserve"> у року који одреди Наручилац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rsidR="001226BA" w:rsidRDefault="001226BA" w:rsidP="001226BA">
      <w:pPr>
        <w:suppressAutoHyphens/>
        <w:spacing w:before="0"/>
        <w:rPr>
          <w:rFonts w:cs="Arial"/>
          <w:sz w:val="24"/>
          <w:szCs w:val="24"/>
          <w:lang w:val="sr-Cyrl-CS"/>
        </w:rPr>
      </w:pPr>
    </w:p>
    <w:p w:rsidR="001226BA" w:rsidRPr="00A44783" w:rsidRDefault="001226BA" w:rsidP="001226BA">
      <w:pPr>
        <w:suppressAutoHyphens/>
        <w:spacing w:before="0"/>
        <w:rPr>
          <w:rFonts w:cs="Arial"/>
          <w:sz w:val="24"/>
          <w:szCs w:val="24"/>
          <w:lang w:val="sr-Cyrl-CS"/>
        </w:rPr>
      </w:pPr>
      <w:r w:rsidRPr="00A44783">
        <w:rPr>
          <w:rFonts w:cs="Arial"/>
          <w:sz w:val="24"/>
          <w:szCs w:val="24"/>
          <w:lang w:val="sr-Cyrl-CS"/>
        </w:rPr>
        <w:t xml:space="preserve">О немогућности поступања по примедбама Наручиоца у датом року, </w:t>
      </w:r>
      <w:r w:rsidRPr="00A44783">
        <w:rPr>
          <w:rFonts w:cs="Arial"/>
          <w:sz w:val="24"/>
          <w:szCs w:val="24"/>
          <w:lang w:val="sr-Latn-CS"/>
        </w:rPr>
        <w:t>Понуђач</w:t>
      </w:r>
      <w:r w:rsidRPr="00A44783">
        <w:rPr>
          <w:rFonts w:cs="Arial"/>
          <w:sz w:val="24"/>
          <w:szCs w:val="24"/>
          <w:lang w:val="sr-Cyrl-CS"/>
        </w:rPr>
        <w:t xml:space="preserve"> обавештава Наручиоца у писаном облику најдуже у року од </w:t>
      </w:r>
      <w:r w:rsidRPr="00A44783">
        <w:rPr>
          <w:rFonts w:cs="Arial"/>
          <w:sz w:val="24"/>
          <w:szCs w:val="24"/>
          <w:lang w:val="sr-Cyrl-CS" w:eastAsia="ar-SA"/>
        </w:rPr>
        <w:t>од 3 (словима: три) дана</w:t>
      </w:r>
      <w:r w:rsidRPr="00A44783">
        <w:rPr>
          <w:rFonts w:cs="Arial"/>
          <w:sz w:val="24"/>
          <w:szCs w:val="24"/>
          <w:lang w:val="sr-Cyrl-CS"/>
        </w:rPr>
        <w:t xml:space="preserve"> од дана пријема примедби Наручиоца и даје детаљно образложење разлога. У супротном било који разлози за непоступање у датом року који је одредио Наручилац ће се сматрати неоправданим.</w:t>
      </w:r>
    </w:p>
    <w:p w:rsidR="001226BA" w:rsidRDefault="001226BA" w:rsidP="001226BA">
      <w:pPr>
        <w:suppressAutoHyphens/>
        <w:spacing w:before="0"/>
        <w:rPr>
          <w:rFonts w:cs="Arial"/>
          <w:sz w:val="24"/>
          <w:szCs w:val="24"/>
          <w:lang w:val="sr-Cyrl-CS"/>
        </w:rPr>
      </w:pPr>
    </w:p>
    <w:p w:rsidR="001226BA" w:rsidRDefault="001226BA" w:rsidP="001226BA">
      <w:pPr>
        <w:suppressAutoHyphens/>
        <w:spacing w:before="0"/>
        <w:rPr>
          <w:rFonts w:cs="Arial"/>
          <w:sz w:val="24"/>
          <w:szCs w:val="24"/>
          <w:lang w:val="sr-Cyrl-CS"/>
        </w:rPr>
      </w:pPr>
      <w:r w:rsidRPr="00A44783">
        <w:rPr>
          <w:rFonts w:cs="Arial"/>
          <w:sz w:val="24"/>
          <w:szCs w:val="24"/>
          <w:lang w:val="sr-Latn-CS"/>
        </w:rPr>
        <w:t>Понуђач</w:t>
      </w:r>
      <w:r w:rsidRPr="00A44783">
        <w:rPr>
          <w:rFonts w:cs="Arial"/>
          <w:sz w:val="24"/>
          <w:szCs w:val="24"/>
          <w:lang w:val="sr-Cyrl-CS"/>
        </w:rPr>
        <w:t xml:space="preserve"> је у обавези да достави Наручиоцу рачун по сваком прихваћеном месечном извештају </w:t>
      </w:r>
      <w:r w:rsidRPr="00A44783">
        <w:rPr>
          <w:rFonts w:cs="Arial"/>
          <w:sz w:val="24"/>
          <w:szCs w:val="24"/>
          <w:lang w:val="sr-Latn-CS"/>
        </w:rPr>
        <w:t>најкасније до осмог дана у месецу за претходни месец.</w:t>
      </w:r>
    </w:p>
    <w:p w:rsidR="001226BA" w:rsidRDefault="001226BA" w:rsidP="001226BA">
      <w:pPr>
        <w:suppressAutoHyphens/>
        <w:spacing w:before="0"/>
        <w:rPr>
          <w:rFonts w:cs="Arial"/>
          <w:sz w:val="24"/>
          <w:szCs w:val="24"/>
          <w:lang w:val="sr-Cyrl-CS"/>
        </w:rPr>
      </w:pPr>
    </w:p>
    <w:p w:rsidR="001226BA" w:rsidRPr="00A44783" w:rsidRDefault="001226BA" w:rsidP="001226BA">
      <w:pPr>
        <w:suppressAutoHyphens/>
        <w:spacing w:before="0"/>
        <w:rPr>
          <w:rFonts w:cs="Arial"/>
          <w:sz w:val="24"/>
          <w:szCs w:val="24"/>
          <w:lang w:val="sr-Latn-CS"/>
        </w:rPr>
      </w:pPr>
      <w:r w:rsidRPr="00A44783">
        <w:rPr>
          <w:rFonts w:cs="Arial"/>
          <w:sz w:val="24"/>
          <w:szCs w:val="24"/>
          <w:lang w:val="sr-Cyrl-CS"/>
        </w:rPr>
        <w:t xml:space="preserve">Плаћање се врши на основу исправних месечних </w:t>
      </w:r>
      <w:r>
        <w:rPr>
          <w:rFonts w:cs="Arial"/>
          <w:sz w:val="24"/>
          <w:szCs w:val="24"/>
          <w:lang w:val="sr-Cyrl-CS"/>
        </w:rPr>
        <w:t>рачуна</w:t>
      </w:r>
      <w:r w:rsidRPr="00A44783">
        <w:rPr>
          <w:rFonts w:cs="Arial"/>
          <w:sz w:val="24"/>
          <w:szCs w:val="24"/>
          <w:lang w:val="sr-Cyrl-CS"/>
        </w:rPr>
        <w:t xml:space="preserve"> која у прилогу садрже оверени месечни извештај о реализованим услугама</w:t>
      </w:r>
      <w:r>
        <w:rPr>
          <w:rFonts w:cs="Arial"/>
          <w:sz w:val="24"/>
          <w:szCs w:val="24"/>
          <w:lang w:val="sr-Cyrl-CS"/>
        </w:rPr>
        <w:t xml:space="preserve"> / Коначни извештај),</w:t>
      </w:r>
      <w:r w:rsidRPr="00A44783">
        <w:rPr>
          <w:rFonts w:cs="Arial"/>
          <w:sz w:val="24"/>
          <w:szCs w:val="24"/>
          <w:lang w:val="sr-Cyrl-CS"/>
        </w:rPr>
        <w:t xml:space="preserve"> у року до 45 (словима: четрдесетпет) дана од дана пријема </w:t>
      </w:r>
      <w:r>
        <w:rPr>
          <w:rFonts w:cs="Arial"/>
          <w:sz w:val="24"/>
          <w:szCs w:val="24"/>
          <w:lang w:val="sr-Cyrl-CS"/>
        </w:rPr>
        <w:t>рачуна</w:t>
      </w:r>
      <w:r w:rsidRPr="00A44783">
        <w:rPr>
          <w:rFonts w:cs="Arial"/>
          <w:sz w:val="24"/>
          <w:szCs w:val="24"/>
          <w:lang w:val="sr-Cyrl-CS"/>
        </w:rPr>
        <w:t>. Сва плаћања се врше у динарима.</w:t>
      </w:r>
    </w:p>
    <w:p w:rsidR="001226BA" w:rsidRDefault="001226BA" w:rsidP="001226BA">
      <w:pPr>
        <w:suppressAutoHyphens/>
        <w:spacing w:before="0"/>
        <w:rPr>
          <w:rFonts w:cs="Arial"/>
          <w:sz w:val="24"/>
          <w:szCs w:val="24"/>
          <w:lang w:val="sr-Cyrl-CS" w:eastAsia="ar-SA"/>
        </w:rPr>
      </w:pPr>
    </w:p>
    <w:p w:rsidR="001226BA" w:rsidRPr="00A44783" w:rsidRDefault="001226BA" w:rsidP="001226BA">
      <w:pPr>
        <w:suppressAutoHyphens/>
        <w:spacing w:before="0"/>
        <w:rPr>
          <w:rFonts w:cs="Arial"/>
          <w:sz w:val="24"/>
          <w:szCs w:val="24"/>
          <w:lang w:val="sr-Cyrl-CS" w:eastAsia="ar-SA"/>
        </w:rPr>
      </w:pPr>
      <w:r w:rsidRPr="00A44783">
        <w:rPr>
          <w:rFonts w:cs="Arial"/>
          <w:sz w:val="24"/>
          <w:szCs w:val="24"/>
          <w:lang w:val="sr-Cyrl-CS" w:eastAsia="ar-SA"/>
        </w:rPr>
        <w:t>Уколико понуђач понуди другачији начин плаћања понуда ће бити одбијена као неприхватљива.</w:t>
      </w:r>
    </w:p>
    <w:p w:rsidR="001226BA" w:rsidRDefault="001226BA" w:rsidP="001226BA">
      <w:pPr>
        <w:pStyle w:val="KDParagraf"/>
        <w:spacing w:before="0"/>
        <w:rPr>
          <w:rFonts w:cs="Arial"/>
          <w:sz w:val="24"/>
          <w:szCs w:val="24"/>
          <w:lang w:val="sr-Cyrl-CS"/>
        </w:rPr>
      </w:pPr>
    </w:p>
    <w:p w:rsidR="001226BA" w:rsidRPr="00AD48DF" w:rsidRDefault="001226BA" w:rsidP="001226BA">
      <w:pPr>
        <w:pStyle w:val="KDParagraf"/>
        <w:spacing w:before="0"/>
        <w:rPr>
          <w:rFonts w:eastAsia="Calibri" w:cs="Arial"/>
          <w:color w:val="000000" w:themeColor="text1"/>
          <w:sz w:val="24"/>
          <w:szCs w:val="24"/>
          <w:lang w:val="ru-RU"/>
        </w:rPr>
      </w:pPr>
      <w:r w:rsidRPr="00AD48DF">
        <w:rPr>
          <w:rFonts w:cs="Arial"/>
          <w:sz w:val="24"/>
          <w:szCs w:val="24"/>
          <w:lang w:val="ru-RU"/>
        </w:rPr>
        <w:t xml:space="preserve">Рачун мора бити достављен на адресу </w:t>
      </w:r>
      <w:r>
        <w:rPr>
          <w:rFonts w:cs="Arial"/>
          <w:sz w:val="24"/>
          <w:szCs w:val="24"/>
          <w:lang w:val="sr-Cyrl-CS"/>
        </w:rPr>
        <w:t>Наручиоца</w:t>
      </w:r>
      <w:r w:rsidRPr="00AD48DF">
        <w:rPr>
          <w:rFonts w:cs="Arial"/>
          <w:sz w:val="24"/>
          <w:szCs w:val="24"/>
          <w:lang w:val="ru-RU"/>
        </w:rPr>
        <w:t xml:space="preserve">: Јавно предузеће „Електропривреда Србије“ Београд, ул. Масарикова 1-3, </w:t>
      </w:r>
      <w:r w:rsidRPr="00A44783">
        <w:rPr>
          <w:rFonts w:eastAsia="Arial Unicode MS" w:cs="Arial"/>
          <w:sz w:val="24"/>
          <w:szCs w:val="24"/>
          <w:lang w:val="sr-Latn-CS"/>
        </w:rPr>
        <w:t>Матични број 20053658, ПИБ 103920327</w:t>
      </w:r>
      <w:r w:rsidRPr="00AD48DF">
        <w:rPr>
          <w:rFonts w:cs="Arial"/>
          <w:sz w:val="24"/>
          <w:szCs w:val="24"/>
          <w:lang w:val="ru-RU"/>
        </w:rPr>
        <w:t xml:space="preserve"> са обавезним прилозима: рачун, </w:t>
      </w:r>
      <w:r>
        <w:rPr>
          <w:rFonts w:eastAsia="Calibri" w:cs="Arial"/>
          <w:color w:val="000000" w:themeColor="text1"/>
          <w:sz w:val="24"/>
          <w:szCs w:val="24"/>
          <w:lang w:val="sr-Cyrl-CS"/>
        </w:rPr>
        <w:t>оверени месечни извештај о реализованим услугама / Коначни извештај/Записник о пруженој услуги</w:t>
      </w:r>
      <w:r w:rsidRPr="00AD48DF">
        <w:rPr>
          <w:rFonts w:eastAsia="Calibri" w:cs="Arial"/>
          <w:color w:val="000000" w:themeColor="text1"/>
          <w:sz w:val="24"/>
          <w:szCs w:val="24"/>
          <w:lang w:val="ru-RU"/>
        </w:rPr>
        <w:t xml:space="preserve"> (без примедби).</w:t>
      </w:r>
    </w:p>
    <w:p w:rsidR="001226BA" w:rsidRPr="00DF1A82" w:rsidRDefault="001226BA" w:rsidP="001226BA">
      <w:pPr>
        <w:spacing w:before="0"/>
        <w:rPr>
          <w:rFonts w:cs="Arial"/>
          <w:sz w:val="24"/>
          <w:szCs w:val="24"/>
          <w:lang w:val="ru-RU"/>
        </w:rPr>
      </w:pPr>
    </w:p>
    <w:p w:rsidR="001226BA" w:rsidRPr="00DF1A82" w:rsidRDefault="001226BA" w:rsidP="001226BA">
      <w:pPr>
        <w:spacing w:before="0"/>
        <w:rPr>
          <w:rFonts w:cs="Arial"/>
          <w:sz w:val="24"/>
          <w:szCs w:val="24"/>
          <w:lang w:val="ru-RU"/>
        </w:rPr>
      </w:pPr>
      <w:r w:rsidRPr="00DF1A82">
        <w:rPr>
          <w:rFonts w:cs="Arial"/>
          <w:sz w:val="24"/>
          <w:szCs w:val="24"/>
          <w:lang w:val="ru-RU"/>
        </w:rPr>
        <w:t xml:space="preserve">Рачун мора бити </w:t>
      </w:r>
      <w:r>
        <w:rPr>
          <w:rFonts w:cs="Arial"/>
          <w:sz w:val="24"/>
          <w:szCs w:val="24"/>
          <w:lang w:val="ru-RU"/>
        </w:rPr>
        <w:t xml:space="preserve">насловљен </w:t>
      </w:r>
      <w:r w:rsidRPr="00DF1A82">
        <w:rPr>
          <w:rFonts w:cs="Arial"/>
          <w:sz w:val="24"/>
          <w:szCs w:val="24"/>
          <w:lang w:val="ru-RU"/>
        </w:rPr>
        <w:t>на адресу Корисника: Јавно предузеће „Електропривреда Србије“ Београд, Улица царице Милице 2, са обавезним прилозима.</w:t>
      </w:r>
    </w:p>
    <w:p w:rsidR="001226BA" w:rsidRPr="00DF1A82" w:rsidRDefault="001226BA" w:rsidP="001226BA">
      <w:pPr>
        <w:spacing w:before="0"/>
        <w:rPr>
          <w:rFonts w:cs="Arial"/>
          <w:sz w:val="24"/>
          <w:szCs w:val="24"/>
          <w:lang w:val="ru-RU"/>
        </w:rPr>
      </w:pPr>
    </w:p>
    <w:p w:rsidR="001226BA" w:rsidRPr="00DF1A82" w:rsidRDefault="001226BA" w:rsidP="001226BA">
      <w:pPr>
        <w:spacing w:before="0"/>
        <w:rPr>
          <w:rFonts w:cs="Arial"/>
          <w:sz w:val="24"/>
          <w:szCs w:val="24"/>
          <w:lang w:val="ru-RU"/>
        </w:rPr>
      </w:pPr>
      <w:r w:rsidRPr="00DF1A82">
        <w:rPr>
          <w:rFonts w:cs="Arial"/>
          <w:sz w:val="24"/>
          <w:szCs w:val="24"/>
          <w:lang w:val="ru-RU"/>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складу  са </w:t>
      </w:r>
      <w:r w:rsidRPr="00DF1A82">
        <w:rPr>
          <w:rFonts w:cs="Arial"/>
          <w:sz w:val="24"/>
          <w:szCs w:val="24"/>
          <w:lang w:val="ru-RU"/>
        </w:rPr>
        <w:lastRenderedPageBreak/>
        <w:t>пореским прописима Републике Србије. Уговорена цена без ПДВ сматра се бруто вредношћу за потребе обрачуна пореза на добит по одбитку.</w:t>
      </w:r>
    </w:p>
    <w:p w:rsidR="001226BA" w:rsidRPr="00DF1A82" w:rsidRDefault="001226BA" w:rsidP="001226BA">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1226BA" w:rsidRPr="00DF1A82" w:rsidRDefault="001226BA" w:rsidP="001226BA">
      <w:pPr>
        <w:spacing w:before="0"/>
        <w:rPr>
          <w:rFonts w:cs="Arial"/>
          <w:sz w:val="24"/>
          <w:szCs w:val="24"/>
          <w:lang w:val="ru-RU"/>
        </w:rPr>
      </w:pPr>
      <w:r w:rsidRPr="00DF1A82">
        <w:rPr>
          <w:rFonts w:cs="Arial"/>
          <w:sz w:val="24"/>
          <w:szCs w:val="24"/>
          <w:lang w:val="ru-RU"/>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1226BA" w:rsidRPr="00DF1A82" w:rsidRDefault="001226BA" w:rsidP="001226BA">
      <w:pPr>
        <w:spacing w:before="0"/>
        <w:rPr>
          <w:rFonts w:cs="Arial"/>
          <w:sz w:val="24"/>
          <w:szCs w:val="24"/>
          <w:lang w:val="ru-RU"/>
        </w:rPr>
      </w:pPr>
    </w:p>
    <w:p w:rsidR="001226BA" w:rsidRPr="00DF1A82" w:rsidRDefault="001226BA" w:rsidP="001226BA">
      <w:pPr>
        <w:spacing w:before="0"/>
        <w:rPr>
          <w:rFonts w:cs="Arial"/>
          <w:sz w:val="24"/>
          <w:szCs w:val="24"/>
          <w:lang w:val="ru-RU"/>
        </w:rPr>
      </w:pPr>
      <w:r w:rsidRPr="00DF1A82">
        <w:rPr>
          <w:rFonts w:cs="Arial"/>
          <w:sz w:val="24"/>
          <w:szCs w:val="24"/>
          <w:lang w:val="ru-RU"/>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1226BA" w:rsidRPr="00DF1A82" w:rsidRDefault="001226BA" w:rsidP="001226BA">
      <w:pPr>
        <w:spacing w:before="0"/>
        <w:rPr>
          <w:rFonts w:cs="Arial"/>
          <w:sz w:val="24"/>
          <w:szCs w:val="24"/>
          <w:lang w:val="ru-RU"/>
        </w:rPr>
      </w:pPr>
    </w:p>
    <w:p w:rsidR="001226BA" w:rsidRPr="00DF1A82" w:rsidRDefault="001226BA" w:rsidP="001226BA">
      <w:pPr>
        <w:spacing w:before="0"/>
        <w:rPr>
          <w:rFonts w:cs="Arial"/>
          <w:sz w:val="24"/>
          <w:szCs w:val="24"/>
          <w:lang w:val="ru-RU"/>
        </w:rPr>
      </w:pPr>
      <w:r w:rsidRPr="00DF1A82">
        <w:rPr>
          <w:rFonts w:cs="Arial"/>
          <w:sz w:val="24"/>
          <w:szCs w:val="24"/>
          <w:lang w:val="ru-RU"/>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rsidR="001226BA" w:rsidRPr="00DF1A82" w:rsidRDefault="001226BA" w:rsidP="001226BA">
      <w:pPr>
        <w:spacing w:before="0"/>
        <w:rPr>
          <w:rFonts w:cs="Arial"/>
          <w:sz w:val="24"/>
          <w:szCs w:val="24"/>
          <w:lang w:val="ru-RU"/>
        </w:rPr>
      </w:pPr>
      <w:r w:rsidRPr="00DF1A82">
        <w:rPr>
          <w:rFonts w:cs="Arial"/>
          <w:sz w:val="24"/>
          <w:szCs w:val="24"/>
          <w:lang w:val="ru-RU"/>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rsidR="001226BA" w:rsidRPr="00DF1A82" w:rsidRDefault="001226BA" w:rsidP="001226BA">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1226BA" w:rsidRPr="00DF1A82" w:rsidRDefault="001226BA" w:rsidP="001226BA">
      <w:pPr>
        <w:spacing w:before="0"/>
        <w:rPr>
          <w:rFonts w:cs="Arial"/>
          <w:sz w:val="24"/>
          <w:szCs w:val="24"/>
          <w:lang w:val="ru-RU"/>
        </w:rPr>
      </w:pPr>
    </w:p>
    <w:p w:rsidR="001226BA" w:rsidRPr="00DF1A82" w:rsidRDefault="001226BA" w:rsidP="001226BA">
      <w:pPr>
        <w:spacing w:before="0"/>
        <w:rPr>
          <w:rFonts w:cs="Arial"/>
          <w:sz w:val="24"/>
          <w:szCs w:val="24"/>
          <w:lang w:val="ru-RU"/>
        </w:rPr>
      </w:pPr>
      <w:r w:rsidRPr="00DF1A82">
        <w:rPr>
          <w:rFonts w:cs="Arial"/>
          <w:sz w:val="24"/>
          <w:szCs w:val="24"/>
          <w:lang w:val="ru-RU"/>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0" w:history="1">
        <w:r w:rsidRPr="00DF1A82">
          <w:rPr>
            <w:rFonts w:cs="Arial"/>
            <w:sz w:val="24"/>
            <w:szCs w:val="24"/>
            <w:lang w:val="ru-RU"/>
          </w:rPr>
          <w:t>www.mfin.gov.rs/закони</w:t>
        </w:r>
      </w:hyperlink>
      <w:r w:rsidRPr="00DF1A82">
        <w:rPr>
          <w:rFonts w:cs="Arial"/>
          <w:sz w:val="24"/>
          <w:szCs w:val="24"/>
          <w:lang w:val="ru-RU"/>
        </w:rPr>
        <w:t>).</w:t>
      </w:r>
    </w:p>
    <w:p w:rsidR="001226BA" w:rsidRDefault="001226BA" w:rsidP="001226BA">
      <w:pPr>
        <w:spacing w:before="0"/>
        <w:rPr>
          <w:rFonts w:cs="Arial"/>
          <w:sz w:val="24"/>
          <w:szCs w:val="24"/>
          <w:lang w:val="ru-RU"/>
        </w:rPr>
      </w:pPr>
    </w:p>
    <w:p w:rsidR="001226BA" w:rsidRDefault="001226BA" w:rsidP="001226BA">
      <w:pPr>
        <w:spacing w:before="0"/>
        <w:rPr>
          <w:rFonts w:cs="Arial"/>
          <w:sz w:val="24"/>
          <w:szCs w:val="24"/>
          <w:lang w:val="ru-RU"/>
        </w:rPr>
      </w:pPr>
      <w:r>
        <w:rPr>
          <w:rFonts w:cs="Arial"/>
          <w:sz w:val="24"/>
          <w:szCs w:val="24"/>
          <w:lang w:val="ru-RU"/>
        </w:rPr>
        <w:t>Плаћање домаћем понуђачу се врши у динарима, на његов текући рачун           код пословне банке.</w:t>
      </w:r>
    </w:p>
    <w:p w:rsidR="001226BA" w:rsidRPr="00DF1A82" w:rsidRDefault="001226BA" w:rsidP="001226BA">
      <w:pPr>
        <w:spacing w:before="0"/>
        <w:rPr>
          <w:rFonts w:cs="Arial"/>
          <w:sz w:val="24"/>
          <w:szCs w:val="24"/>
          <w:lang w:val="ru-RU"/>
        </w:rPr>
      </w:pPr>
    </w:p>
    <w:p w:rsidR="001226BA" w:rsidRPr="00DF1A82" w:rsidRDefault="001226BA" w:rsidP="001226BA">
      <w:pPr>
        <w:spacing w:before="0"/>
        <w:rPr>
          <w:rFonts w:cs="Arial"/>
          <w:sz w:val="24"/>
          <w:szCs w:val="24"/>
          <w:lang w:val="ru-RU"/>
        </w:rPr>
      </w:pPr>
      <w:r w:rsidRPr="00DF1A82">
        <w:rPr>
          <w:rFonts w:cs="Arial"/>
          <w:sz w:val="24"/>
          <w:szCs w:val="24"/>
          <w:lang w:val="ru-RU"/>
        </w:rPr>
        <w:t>Плаћања страном понуђачу се врши дознаком у EUR, на његов девизни рачун у складу са његовим инструкцијама датим у рачуну.</w:t>
      </w:r>
    </w:p>
    <w:p w:rsidR="001226BA" w:rsidRPr="00DF1A82" w:rsidRDefault="001226BA" w:rsidP="001226BA">
      <w:pPr>
        <w:spacing w:before="0"/>
        <w:rPr>
          <w:rFonts w:cs="Arial"/>
          <w:sz w:val="24"/>
          <w:szCs w:val="24"/>
          <w:lang w:val="ru-RU"/>
        </w:rPr>
      </w:pPr>
    </w:p>
    <w:p w:rsidR="001226BA" w:rsidRDefault="001226BA" w:rsidP="001226BA">
      <w:pPr>
        <w:spacing w:before="0"/>
        <w:rPr>
          <w:rFonts w:cs="Arial"/>
          <w:sz w:val="24"/>
          <w:szCs w:val="24"/>
          <w:lang w:val="ru-RU"/>
        </w:rPr>
      </w:pPr>
      <w:r w:rsidRPr="00DF1A82">
        <w:rPr>
          <w:rFonts w:cs="Arial"/>
          <w:sz w:val="24"/>
          <w:szCs w:val="24"/>
          <w:lang w:val="ru-RU"/>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D2B23" w:rsidRPr="00C535CE" w:rsidRDefault="008D2B23" w:rsidP="008D2B23">
      <w:pPr>
        <w:autoSpaceDE w:val="0"/>
        <w:autoSpaceDN w:val="0"/>
        <w:adjustRightInd w:val="0"/>
        <w:spacing w:before="0"/>
        <w:ind w:right="-426"/>
        <w:rPr>
          <w:rFonts w:eastAsia="Calibri" w:cs="Arial"/>
          <w:i/>
          <w:sz w:val="24"/>
          <w:szCs w:val="24"/>
        </w:rPr>
      </w:pPr>
    </w:p>
    <w:p w:rsidR="008D2B23" w:rsidRPr="00C535CE" w:rsidRDefault="008D2B23" w:rsidP="003E23EA">
      <w:pPr>
        <w:pStyle w:val="KDPodnaslov2"/>
        <w:numPr>
          <w:ilvl w:val="1"/>
          <w:numId w:val="23"/>
        </w:numPr>
        <w:spacing w:before="0"/>
        <w:jc w:val="both"/>
        <w:rPr>
          <w:rFonts w:cs="Arial"/>
          <w:sz w:val="24"/>
          <w:szCs w:val="24"/>
          <w:lang w:val="ru-RU"/>
        </w:rPr>
      </w:pPr>
      <w:bookmarkStart w:id="231" w:name="_Toc441651589"/>
      <w:bookmarkStart w:id="232" w:name="_Toc442559900"/>
      <w:r w:rsidRPr="00C535CE">
        <w:rPr>
          <w:rFonts w:cs="Arial"/>
          <w:sz w:val="24"/>
          <w:szCs w:val="24"/>
        </w:rPr>
        <w:t>Рок важења понуде</w:t>
      </w:r>
      <w:bookmarkEnd w:id="231"/>
      <w:bookmarkEnd w:id="232"/>
    </w:p>
    <w:p w:rsidR="008D2B23" w:rsidRPr="00C535CE" w:rsidRDefault="008D2B23" w:rsidP="008D2B23">
      <w:pPr>
        <w:spacing w:before="0"/>
        <w:rPr>
          <w:rFonts w:cs="Arial"/>
          <w:sz w:val="24"/>
          <w:szCs w:val="24"/>
          <w:lang w:val="ru-RU"/>
        </w:rPr>
      </w:pPr>
      <w:r w:rsidRPr="00C535CE">
        <w:rPr>
          <w:rFonts w:cs="Arial"/>
          <w:sz w:val="24"/>
          <w:szCs w:val="24"/>
          <w:lang w:val="ru-RU"/>
        </w:rPr>
        <w:t xml:space="preserve">Понуда мора да важи </w:t>
      </w:r>
      <w:r w:rsidRPr="001226BA">
        <w:rPr>
          <w:rFonts w:cs="Arial"/>
          <w:sz w:val="24"/>
          <w:szCs w:val="24"/>
          <w:lang w:val="ru-RU"/>
        </w:rPr>
        <w:t xml:space="preserve">најмање </w:t>
      </w:r>
      <w:r w:rsidR="00B566EF" w:rsidRPr="001226BA">
        <w:rPr>
          <w:rFonts w:cs="Arial"/>
          <w:sz w:val="24"/>
          <w:szCs w:val="24"/>
        </w:rPr>
        <w:t>9</w:t>
      </w:r>
      <w:r w:rsidR="00750A33" w:rsidRPr="001226BA">
        <w:rPr>
          <w:rFonts w:cs="Arial"/>
          <w:sz w:val="24"/>
          <w:szCs w:val="24"/>
        </w:rPr>
        <w:t>0</w:t>
      </w:r>
      <w:r w:rsidRPr="001226BA">
        <w:rPr>
          <w:rFonts w:cs="Arial"/>
          <w:sz w:val="24"/>
          <w:szCs w:val="24"/>
          <w:lang w:val="ru-RU"/>
        </w:rPr>
        <w:t>(словима:</w:t>
      </w:r>
      <w:r w:rsidR="00B566EF" w:rsidRPr="001226BA">
        <w:rPr>
          <w:rFonts w:cs="Arial"/>
          <w:sz w:val="24"/>
          <w:szCs w:val="24"/>
          <w:lang w:val="sr-Cyrl-CS"/>
        </w:rPr>
        <w:t>деведес</w:t>
      </w:r>
      <w:r w:rsidR="00591222" w:rsidRPr="001226BA">
        <w:rPr>
          <w:rFonts w:cs="Arial"/>
          <w:sz w:val="24"/>
          <w:szCs w:val="24"/>
          <w:lang w:val="sr-Cyrl-CS"/>
        </w:rPr>
        <w:t>е</w:t>
      </w:r>
      <w:r w:rsidR="00B566EF" w:rsidRPr="001226BA">
        <w:rPr>
          <w:rFonts w:cs="Arial"/>
          <w:sz w:val="24"/>
          <w:szCs w:val="24"/>
          <w:lang w:val="sr-Cyrl-CS"/>
        </w:rPr>
        <w:t>т</w:t>
      </w:r>
      <w:r w:rsidRPr="001226BA">
        <w:rPr>
          <w:rFonts w:cs="Arial"/>
          <w:sz w:val="24"/>
          <w:szCs w:val="24"/>
          <w:lang w:val="ru-RU"/>
        </w:rPr>
        <w:t>) дана</w:t>
      </w:r>
      <w:r w:rsidRPr="00C535CE">
        <w:rPr>
          <w:rFonts w:cs="Arial"/>
          <w:sz w:val="24"/>
          <w:szCs w:val="24"/>
          <w:lang w:val="ru-RU"/>
        </w:rPr>
        <w:t xml:space="preserve"> од дана отварања понуда. </w:t>
      </w:r>
    </w:p>
    <w:p w:rsidR="008D2B23" w:rsidRPr="00C535CE" w:rsidRDefault="008D2B23" w:rsidP="008D2B23">
      <w:pPr>
        <w:spacing w:before="0"/>
        <w:rPr>
          <w:rFonts w:cs="Arial"/>
          <w:sz w:val="24"/>
          <w:szCs w:val="24"/>
        </w:rPr>
      </w:pPr>
      <w:r w:rsidRPr="00C535CE">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C535CE" w:rsidRDefault="005A3029" w:rsidP="008D2B23">
      <w:pPr>
        <w:spacing w:before="0"/>
        <w:rPr>
          <w:rFonts w:cs="Arial"/>
          <w:sz w:val="24"/>
          <w:szCs w:val="24"/>
        </w:rPr>
      </w:pPr>
    </w:p>
    <w:p w:rsidR="008D2B23" w:rsidRDefault="008D2B23" w:rsidP="003E23EA">
      <w:pPr>
        <w:pStyle w:val="KDPodnaslov2"/>
        <w:numPr>
          <w:ilvl w:val="1"/>
          <w:numId w:val="23"/>
        </w:numPr>
        <w:spacing w:before="0"/>
        <w:jc w:val="both"/>
        <w:rPr>
          <w:rFonts w:cs="Arial"/>
          <w:sz w:val="24"/>
          <w:szCs w:val="24"/>
          <w:lang w:val="sr-Cyrl-CS"/>
        </w:rPr>
      </w:pPr>
      <w:bookmarkStart w:id="233" w:name="_Toc441651593"/>
      <w:bookmarkStart w:id="234" w:name="_Toc442559904"/>
      <w:r w:rsidRPr="00C535CE">
        <w:rPr>
          <w:rFonts w:cs="Arial"/>
          <w:sz w:val="24"/>
          <w:szCs w:val="24"/>
        </w:rPr>
        <w:t>Средства финансијског обезбеђења</w:t>
      </w:r>
      <w:bookmarkEnd w:id="233"/>
      <w:bookmarkEnd w:id="234"/>
    </w:p>
    <w:p w:rsidR="001226BA" w:rsidRPr="00C574F9" w:rsidRDefault="001226BA" w:rsidP="001226BA">
      <w:pPr>
        <w:rPr>
          <w:rFonts w:cs="Arial"/>
          <w:sz w:val="24"/>
          <w:szCs w:val="24"/>
          <w:lang w:val="ru-RU"/>
        </w:rPr>
      </w:pPr>
      <w:r w:rsidRPr="00C574F9">
        <w:rPr>
          <w:rFonts w:cs="Arial"/>
          <w:sz w:val="24"/>
          <w:szCs w:val="24"/>
          <w:lang w:val="ru-RU"/>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rsidR="001226BA" w:rsidRPr="00C574F9" w:rsidRDefault="001226BA" w:rsidP="001226BA">
      <w:pPr>
        <w:rPr>
          <w:rFonts w:cs="Arial"/>
          <w:sz w:val="24"/>
          <w:szCs w:val="24"/>
          <w:lang w:val="ru-RU"/>
        </w:rPr>
      </w:pPr>
      <w:r w:rsidRPr="00C574F9">
        <w:rPr>
          <w:rFonts w:cs="Arial"/>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226BA" w:rsidRPr="00C574F9" w:rsidRDefault="001226BA" w:rsidP="001226BA">
      <w:pPr>
        <w:rPr>
          <w:rFonts w:cs="Arial"/>
          <w:sz w:val="24"/>
          <w:szCs w:val="24"/>
          <w:lang w:val="ru-RU"/>
        </w:rPr>
      </w:pPr>
      <w:r w:rsidRPr="00C574F9">
        <w:rPr>
          <w:rFonts w:cs="Arial"/>
          <w:sz w:val="24"/>
          <w:szCs w:val="24"/>
          <w:lang w:val="ru-RU"/>
        </w:rPr>
        <w:t>Члан групе понуђача може бити налогодавац СФО.</w:t>
      </w:r>
    </w:p>
    <w:p w:rsidR="001226BA" w:rsidRPr="00C574F9" w:rsidRDefault="001226BA" w:rsidP="001226BA">
      <w:pPr>
        <w:rPr>
          <w:rFonts w:cs="Arial"/>
          <w:sz w:val="24"/>
          <w:szCs w:val="24"/>
          <w:lang w:val="ru-RU"/>
        </w:rPr>
      </w:pPr>
      <w:r w:rsidRPr="00C574F9">
        <w:rPr>
          <w:rFonts w:cs="Arial"/>
          <w:sz w:val="24"/>
          <w:szCs w:val="24"/>
          <w:lang w:val="ru-RU"/>
        </w:rPr>
        <w:t>СФО морају да буду у валути у којој је и понуда.</w:t>
      </w:r>
    </w:p>
    <w:p w:rsidR="001226BA" w:rsidRPr="00C574F9" w:rsidRDefault="001226BA" w:rsidP="001226BA">
      <w:pPr>
        <w:rPr>
          <w:rFonts w:cs="Arial"/>
          <w:sz w:val="24"/>
          <w:szCs w:val="24"/>
          <w:lang w:val="ru-RU"/>
        </w:rPr>
      </w:pPr>
      <w:r w:rsidRPr="00C574F9">
        <w:rPr>
          <w:rFonts w:cs="Arial"/>
          <w:sz w:val="24"/>
          <w:szCs w:val="24"/>
          <w:lang w:val="ru-RU"/>
        </w:rPr>
        <w:t xml:space="preserve">Ако се за време трајања Уговора промене рокови за извршење уговорне обавезе, важност  СФО мора се продужити. </w:t>
      </w:r>
    </w:p>
    <w:p w:rsidR="001226BA" w:rsidRPr="00CF0165" w:rsidRDefault="001226BA" w:rsidP="001226BA">
      <w:pPr>
        <w:rPr>
          <w:rFonts w:cs="Arial"/>
          <w:b/>
          <w:sz w:val="24"/>
          <w:szCs w:val="24"/>
          <w:lang w:val="ru-RU"/>
        </w:rPr>
      </w:pPr>
      <w:r w:rsidRPr="00CF0165">
        <w:rPr>
          <w:rFonts w:cs="Arial"/>
          <w:b/>
          <w:sz w:val="24"/>
          <w:szCs w:val="24"/>
          <w:lang w:val="ru-RU"/>
        </w:rPr>
        <w:t>Меница за озбиљност понуде</w:t>
      </w:r>
    </w:p>
    <w:p w:rsidR="001226BA" w:rsidRPr="00C574F9" w:rsidRDefault="001226BA" w:rsidP="001226BA">
      <w:pPr>
        <w:rPr>
          <w:rFonts w:cs="Arial"/>
          <w:sz w:val="24"/>
          <w:szCs w:val="24"/>
          <w:lang w:val="ru-RU"/>
        </w:rPr>
      </w:pPr>
      <w:r w:rsidRPr="00C574F9">
        <w:rPr>
          <w:rFonts w:cs="Arial"/>
          <w:sz w:val="24"/>
          <w:szCs w:val="24"/>
          <w:lang w:val="ru-RU"/>
        </w:rPr>
        <w:t>Понуђач је обавезан да уз понуду Наручиоцу достави:</w:t>
      </w:r>
    </w:p>
    <w:p w:rsidR="001226BA" w:rsidRPr="00C574F9" w:rsidRDefault="001226BA" w:rsidP="001226BA">
      <w:pPr>
        <w:rPr>
          <w:rFonts w:cs="Arial"/>
          <w:sz w:val="24"/>
          <w:szCs w:val="24"/>
          <w:lang w:val="ru-RU"/>
        </w:rPr>
      </w:pPr>
      <w:r w:rsidRPr="00C574F9">
        <w:rPr>
          <w:rFonts w:cs="Arial"/>
          <w:sz w:val="24"/>
          <w:szCs w:val="24"/>
          <w:lang w:val="ru-RU"/>
        </w:rPr>
        <w:t xml:space="preserve">1) бланко сопствену меницу за </w:t>
      </w:r>
      <w:r w:rsidRPr="001226BA">
        <w:rPr>
          <w:rFonts w:cs="Arial"/>
          <w:b/>
          <w:sz w:val="24"/>
          <w:szCs w:val="24"/>
          <w:lang w:val="ru-RU"/>
        </w:rPr>
        <w:t>озбиљност понуде</w:t>
      </w:r>
      <w:r w:rsidRPr="00C574F9">
        <w:rPr>
          <w:rFonts w:cs="Arial"/>
          <w:sz w:val="24"/>
          <w:szCs w:val="24"/>
          <w:lang w:val="ru-RU"/>
        </w:rPr>
        <w:t xml:space="preserve"> која је</w:t>
      </w:r>
    </w:p>
    <w:p w:rsidR="001226BA" w:rsidRPr="00C574F9" w:rsidRDefault="001226BA" w:rsidP="00312E12">
      <w:pPr>
        <w:numPr>
          <w:ilvl w:val="0"/>
          <w:numId w:val="13"/>
        </w:numPr>
        <w:rPr>
          <w:rFonts w:cs="Arial"/>
          <w:sz w:val="24"/>
          <w:szCs w:val="24"/>
          <w:lang w:val="ru-RU"/>
        </w:rPr>
      </w:pPr>
      <w:r w:rsidRPr="00C574F9">
        <w:rPr>
          <w:rFonts w:cs="Arial"/>
          <w:sz w:val="24"/>
          <w:szCs w:val="24"/>
          <w:lang w:val="ru-RU"/>
        </w:rPr>
        <w:t xml:space="preserve">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w:t>
      </w:r>
      <w:r w:rsidR="00312E12" w:rsidRPr="00C574F9">
        <w:rPr>
          <w:rFonts w:cs="Arial"/>
          <w:sz w:val="24"/>
          <w:szCs w:val="24"/>
          <w:lang w:val="ru-RU"/>
        </w:rPr>
        <w:t>П</w:t>
      </w:r>
      <w:r w:rsidRPr="00C574F9">
        <w:rPr>
          <w:rFonts w:cs="Arial"/>
          <w:sz w:val="24"/>
          <w:szCs w:val="24"/>
          <w:lang w:val="ru-RU"/>
        </w:rPr>
        <w:t>овеља</w:t>
      </w:r>
      <w:r w:rsidR="00312E12">
        <w:rPr>
          <w:rFonts w:cs="Arial"/>
          <w:sz w:val="24"/>
          <w:szCs w:val="24"/>
          <w:lang w:val="ru-RU"/>
        </w:rPr>
        <w:t xml:space="preserve"> </w:t>
      </w:r>
      <w:r w:rsidR="00312E12" w:rsidRPr="00312E12">
        <w:rPr>
          <w:rFonts w:cs="Arial"/>
          <w:sz w:val="24"/>
          <w:szCs w:val="24"/>
          <w:lang w:val="ru-RU"/>
        </w:rPr>
        <w:t>Сл.гласник РС 80/15) и Закон о платним услугама  ( Сл. гласник .РС..број 139/2014</w:t>
      </w:r>
      <w:r w:rsidRPr="00C574F9">
        <w:rPr>
          <w:rFonts w:cs="Arial"/>
          <w:sz w:val="24"/>
          <w:szCs w:val="24"/>
          <w:lang w:val="ru-RU"/>
        </w:rPr>
        <w:t>)</w:t>
      </w:r>
    </w:p>
    <w:p w:rsidR="001226BA" w:rsidRPr="00C574F9" w:rsidRDefault="001226BA" w:rsidP="003E23EA">
      <w:pPr>
        <w:numPr>
          <w:ilvl w:val="0"/>
          <w:numId w:val="13"/>
        </w:numPr>
        <w:rPr>
          <w:rFonts w:cs="Arial"/>
          <w:sz w:val="24"/>
          <w:szCs w:val="24"/>
          <w:lang w:val="ru-RU"/>
        </w:rPr>
      </w:pPr>
      <w:r w:rsidRPr="00C574F9">
        <w:rPr>
          <w:rFonts w:cs="Arial"/>
          <w:sz w:val="24"/>
          <w:szCs w:val="24"/>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1226BA" w:rsidRPr="00C574F9" w:rsidRDefault="001226BA" w:rsidP="003E23EA">
      <w:pPr>
        <w:numPr>
          <w:ilvl w:val="0"/>
          <w:numId w:val="13"/>
        </w:numPr>
        <w:rPr>
          <w:rFonts w:cs="Arial"/>
          <w:sz w:val="24"/>
          <w:szCs w:val="24"/>
          <w:lang w:val="ru-RU"/>
        </w:rPr>
      </w:pPr>
      <w:r w:rsidRPr="00C574F9">
        <w:rPr>
          <w:rFonts w:cs="Arial"/>
          <w:sz w:val="24"/>
          <w:szCs w:val="24"/>
          <w:lang w:val="ru-RU"/>
        </w:rPr>
        <w:t xml:space="preserve">Менично писмо – овлашћење којим понуђач овлашћује Наручиоца да може наплатити меницу  на износ од </w:t>
      </w:r>
      <w:r w:rsidR="003944BE">
        <w:rPr>
          <w:rFonts w:cs="Arial"/>
          <w:b/>
          <w:sz w:val="24"/>
          <w:szCs w:val="24"/>
          <w:lang w:val="ru-RU"/>
        </w:rPr>
        <w:t>10</w:t>
      </w:r>
      <w:r w:rsidR="005D012B">
        <w:rPr>
          <w:rFonts w:cs="Arial"/>
          <w:b/>
          <w:sz w:val="24"/>
          <w:szCs w:val="24"/>
          <w:lang w:val="ru-RU"/>
        </w:rPr>
        <w:t xml:space="preserve"> </w:t>
      </w:r>
      <w:r w:rsidRPr="001226BA">
        <w:rPr>
          <w:rFonts w:cs="Arial"/>
          <w:b/>
          <w:sz w:val="24"/>
          <w:szCs w:val="24"/>
          <w:lang w:val="ru-RU"/>
        </w:rPr>
        <w:t>%</w:t>
      </w:r>
      <w:r w:rsidRPr="00C574F9">
        <w:rPr>
          <w:rFonts w:cs="Arial"/>
          <w:sz w:val="24"/>
          <w:szCs w:val="24"/>
          <w:lang w:val="ru-RU"/>
        </w:rPr>
        <w:t xml:space="preserve"> од </w:t>
      </w:r>
      <w:r w:rsidRPr="001226BA">
        <w:rPr>
          <w:rFonts w:cs="Arial"/>
          <w:b/>
          <w:sz w:val="24"/>
          <w:szCs w:val="24"/>
          <w:lang w:val="ru-RU"/>
        </w:rPr>
        <w:t>вредности понуде</w:t>
      </w:r>
      <w:r w:rsidRPr="00C574F9">
        <w:rPr>
          <w:rFonts w:cs="Arial"/>
          <w:sz w:val="24"/>
          <w:szCs w:val="24"/>
          <w:lang w:val="ru-RU"/>
        </w:rPr>
        <w:t xml:space="preserve"> (без ПДВ) са роком важења минимално .....(мин.30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1226BA" w:rsidRPr="00C574F9" w:rsidRDefault="001226BA" w:rsidP="003E23EA">
      <w:pPr>
        <w:numPr>
          <w:ilvl w:val="0"/>
          <w:numId w:val="13"/>
        </w:numPr>
        <w:rPr>
          <w:rFonts w:cs="Arial"/>
          <w:sz w:val="24"/>
          <w:szCs w:val="24"/>
          <w:lang w:val="ru-RU"/>
        </w:rPr>
      </w:pPr>
      <w:r w:rsidRPr="00C574F9">
        <w:rPr>
          <w:rFonts w:cs="Arial"/>
          <w:sz w:val="24"/>
          <w:szCs w:val="24"/>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1226BA" w:rsidRPr="00C574F9" w:rsidRDefault="001226BA" w:rsidP="001226BA">
      <w:pPr>
        <w:rPr>
          <w:rFonts w:cs="Arial"/>
          <w:sz w:val="24"/>
          <w:szCs w:val="24"/>
          <w:lang w:val="ru-RU"/>
        </w:rPr>
      </w:pPr>
      <w:r w:rsidRPr="00C574F9">
        <w:rPr>
          <w:rFonts w:cs="Arial"/>
          <w:sz w:val="24"/>
          <w:szCs w:val="24"/>
          <w:lang w:val="ru-RU"/>
        </w:rPr>
        <w:lastRenderedPageBreak/>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1226BA" w:rsidRPr="00C574F9" w:rsidRDefault="001226BA" w:rsidP="001226BA">
      <w:pPr>
        <w:rPr>
          <w:rFonts w:cs="Arial"/>
          <w:sz w:val="24"/>
          <w:szCs w:val="24"/>
          <w:lang w:val="ru-RU"/>
        </w:rPr>
      </w:pPr>
      <w:r w:rsidRPr="00C574F9">
        <w:rPr>
          <w:rFonts w:cs="Arial"/>
          <w:sz w:val="24"/>
          <w:szCs w:val="24"/>
          <w:lang w:val="ru-RU"/>
        </w:rPr>
        <w:t>3)  фотокопију ОП обрасца.</w:t>
      </w:r>
    </w:p>
    <w:p w:rsidR="001226BA" w:rsidRPr="00C574F9" w:rsidRDefault="001226BA" w:rsidP="001226BA">
      <w:pPr>
        <w:rPr>
          <w:rFonts w:cs="Arial"/>
          <w:sz w:val="24"/>
          <w:szCs w:val="24"/>
          <w:lang w:val="ru-RU"/>
        </w:rPr>
      </w:pPr>
      <w:r w:rsidRPr="00C574F9">
        <w:rPr>
          <w:rFonts w:cs="Arial"/>
          <w:sz w:val="24"/>
          <w:szCs w:val="24"/>
          <w:lang w:val="ru-RU"/>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312E12" w:rsidRPr="00312E12">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rsidR="001226BA" w:rsidRPr="00C574F9" w:rsidRDefault="001226BA" w:rsidP="001226BA">
      <w:pPr>
        <w:rPr>
          <w:rFonts w:cs="Arial"/>
          <w:sz w:val="24"/>
          <w:szCs w:val="24"/>
          <w:lang w:val="ru-RU"/>
        </w:rPr>
      </w:pPr>
      <w:r w:rsidRPr="00C574F9">
        <w:rPr>
          <w:rFonts w:cs="Arial"/>
          <w:sz w:val="24"/>
          <w:szCs w:val="24"/>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1226BA" w:rsidRPr="00C574F9" w:rsidRDefault="001226BA" w:rsidP="001226BA">
      <w:pPr>
        <w:rPr>
          <w:rFonts w:cs="Arial"/>
          <w:sz w:val="24"/>
          <w:szCs w:val="24"/>
          <w:lang w:val="ru-RU"/>
        </w:rPr>
      </w:pPr>
      <w:r w:rsidRPr="00C574F9">
        <w:rPr>
          <w:rFonts w:cs="Arial"/>
          <w:sz w:val="24"/>
          <w:szCs w:val="24"/>
          <w:lang w:val="ru-RU"/>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rsidR="001226BA" w:rsidRPr="00C574F9" w:rsidRDefault="001226BA" w:rsidP="001226BA">
      <w:pPr>
        <w:rPr>
          <w:rFonts w:cs="Arial"/>
          <w:sz w:val="24"/>
          <w:szCs w:val="24"/>
          <w:lang w:val="ru-RU"/>
        </w:rPr>
      </w:pPr>
      <w:r w:rsidRPr="00C574F9">
        <w:rPr>
          <w:rFonts w:cs="Arial"/>
          <w:sz w:val="24"/>
          <w:szCs w:val="24"/>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1226BA" w:rsidRPr="00C574F9" w:rsidRDefault="001226BA" w:rsidP="001226BA">
      <w:pPr>
        <w:rPr>
          <w:rFonts w:cs="Arial"/>
          <w:sz w:val="24"/>
          <w:szCs w:val="24"/>
          <w:lang w:val="ru-RU"/>
        </w:rPr>
      </w:pPr>
    </w:p>
    <w:p w:rsidR="001226BA" w:rsidRPr="00C574F9" w:rsidRDefault="001226BA" w:rsidP="001226BA">
      <w:pPr>
        <w:rPr>
          <w:rFonts w:cs="Arial"/>
          <w:sz w:val="24"/>
          <w:szCs w:val="24"/>
          <w:lang w:val="ru-RU"/>
        </w:rPr>
      </w:pPr>
      <w:r>
        <w:rPr>
          <w:rFonts w:cs="Arial"/>
          <w:b/>
          <w:sz w:val="24"/>
          <w:szCs w:val="24"/>
          <w:lang w:val="ru-RU"/>
        </w:rPr>
        <w:t xml:space="preserve">Меница </w:t>
      </w:r>
      <w:r w:rsidRPr="00CF0165">
        <w:rPr>
          <w:rFonts w:cs="Arial"/>
          <w:b/>
          <w:sz w:val="24"/>
          <w:szCs w:val="24"/>
          <w:lang w:val="ru-RU"/>
        </w:rPr>
        <w:t xml:space="preserve">за добро извршење посла </w:t>
      </w:r>
    </w:p>
    <w:p w:rsidR="001226BA" w:rsidRDefault="001226BA" w:rsidP="001226BA">
      <w:pPr>
        <w:rPr>
          <w:rFonts w:cs="Arial"/>
          <w:sz w:val="24"/>
          <w:szCs w:val="24"/>
          <w:lang w:val="ru-RU"/>
        </w:rPr>
      </w:pPr>
      <w:r w:rsidRPr="00C574F9">
        <w:rPr>
          <w:rFonts w:cs="Arial"/>
          <w:sz w:val="24"/>
          <w:szCs w:val="24"/>
          <w:lang w:val="ru-RU"/>
        </w:rPr>
        <w:t xml:space="preserve">Понуђач је дужан да приликом закључења </w:t>
      </w:r>
      <w:r>
        <w:rPr>
          <w:rFonts w:cs="Arial"/>
          <w:sz w:val="24"/>
          <w:szCs w:val="24"/>
          <w:lang w:val="ru-RU"/>
        </w:rPr>
        <w:t>уговора</w:t>
      </w:r>
      <w:r w:rsidRPr="00C574F9">
        <w:rPr>
          <w:rFonts w:cs="Arial"/>
          <w:sz w:val="24"/>
          <w:szCs w:val="24"/>
          <w:lang w:val="ru-RU"/>
        </w:rPr>
        <w:t xml:space="preserve">, а најкасније у року од десет дана од дана потписивања </w:t>
      </w:r>
      <w:r>
        <w:rPr>
          <w:rFonts w:cs="Arial"/>
          <w:sz w:val="24"/>
          <w:szCs w:val="24"/>
          <w:lang w:val="ru-RU"/>
        </w:rPr>
        <w:t>истог,</w:t>
      </w:r>
      <w:r w:rsidRPr="00C574F9">
        <w:rPr>
          <w:rFonts w:cs="Arial"/>
          <w:sz w:val="24"/>
          <w:szCs w:val="24"/>
          <w:lang w:val="ru-RU"/>
        </w:rPr>
        <w:t xml:space="preserve"> преда Наручиоцу следеће средство обезбеђења за за добро извршење посла:</w:t>
      </w:r>
    </w:p>
    <w:p w:rsidR="001226BA" w:rsidRDefault="001226BA" w:rsidP="001226BA">
      <w:pPr>
        <w:spacing w:before="0"/>
        <w:rPr>
          <w:rFonts w:cs="Arial"/>
          <w:sz w:val="24"/>
          <w:szCs w:val="24"/>
        </w:rPr>
      </w:pPr>
      <w:r>
        <w:rPr>
          <w:rFonts w:cs="Arial"/>
          <w:sz w:val="24"/>
          <w:szCs w:val="24"/>
        </w:rPr>
        <w:t xml:space="preserve">1. </w:t>
      </w:r>
      <w:r w:rsidRPr="004265C0">
        <w:rPr>
          <w:rFonts w:cs="Arial"/>
          <w:sz w:val="24"/>
          <w:szCs w:val="24"/>
        </w:rPr>
        <w:t xml:space="preserve">бланко сопствену меницу за </w:t>
      </w:r>
      <w:r>
        <w:rPr>
          <w:rFonts w:cs="Arial"/>
          <w:sz w:val="24"/>
          <w:szCs w:val="24"/>
        </w:rPr>
        <w:t>добро извршење посла</w:t>
      </w:r>
      <w:r w:rsidRPr="004265C0">
        <w:rPr>
          <w:rFonts w:cs="Arial"/>
          <w:sz w:val="24"/>
          <w:szCs w:val="24"/>
        </w:rPr>
        <w:t xml:space="preserve"> која јеиздата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35059D" w:rsidRPr="0035059D">
        <w:t xml:space="preserve"> </w:t>
      </w:r>
      <w:r w:rsidR="0035059D" w:rsidRPr="0035059D">
        <w:rPr>
          <w:rFonts w:cs="Arial"/>
          <w:sz w:val="24"/>
          <w:szCs w:val="24"/>
        </w:rPr>
        <w:t>Сл.гласник РС 80/15) и Закон о платним услугама  ( Сл. гласник .РС..</w:t>
      </w:r>
      <w:proofErr w:type="gramStart"/>
      <w:r w:rsidR="0035059D" w:rsidRPr="0035059D">
        <w:rPr>
          <w:rFonts w:cs="Arial"/>
          <w:sz w:val="24"/>
          <w:szCs w:val="24"/>
        </w:rPr>
        <w:t>број</w:t>
      </w:r>
      <w:proofErr w:type="gramEnd"/>
      <w:r w:rsidR="0035059D" w:rsidRPr="0035059D">
        <w:rPr>
          <w:rFonts w:cs="Arial"/>
          <w:sz w:val="24"/>
          <w:szCs w:val="24"/>
        </w:rPr>
        <w:t xml:space="preserve"> 139/2014)</w:t>
      </w:r>
      <w:r w:rsidRPr="004265C0">
        <w:rPr>
          <w:rFonts w:cs="Arial"/>
          <w:sz w:val="24"/>
          <w:szCs w:val="24"/>
        </w:rPr>
        <w:t>)</w:t>
      </w:r>
    </w:p>
    <w:p w:rsidR="001226BA" w:rsidRPr="00F96682" w:rsidRDefault="001226BA" w:rsidP="001226BA">
      <w:pPr>
        <w:spacing w:before="0"/>
        <w:rPr>
          <w:rFonts w:cs="Arial"/>
          <w:sz w:val="24"/>
          <w:szCs w:val="24"/>
        </w:rPr>
      </w:pPr>
      <w:r>
        <w:rPr>
          <w:rFonts w:cs="Arial"/>
          <w:sz w:val="24"/>
          <w:szCs w:val="24"/>
        </w:rPr>
        <w:t xml:space="preserve">2.  </w:t>
      </w:r>
      <w:r w:rsidRPr="00F96682">
        <w:rPr>
          <w:rFonts w:cs="Arial"/>
          <w:sz w:val="24"/>
          <w:szCs w:val="24"/>
        </w:rPr>
        <w:t xml:space="preserve">Менично писмо – овлашћење којим понуђач овлашћује наручиоца да може наплатити меницу  на износ од  </w:t>
      </w:r>
      <w:r w:rsidRPr="001226BA">
        <w:rPr>
          <w:rFonts w:cs="Arial"/>
          <w:b/>
          <w:sz w:val="24"/>
          <w:szCs w:val="24"/>
        </w:rPr>
        <w:t xml:space="preserve">10% </w:t>
      </w:r>
      <w:r w:rsidRPr="00F96682">
        <w:rPr>
          <w:rFonts w:cs="Arial"/>
          <w:sz w:val="24"/>
          <w:szCs w:val="24"/>
        </w:rPr>
        <w:t>од вредности</w:t>
      </w:r>
      <w:r>
        <w:rPr>
          <w:rFonts w:cs="Arial"/>
          <w:sz w:val="24"/>
          <w:szCs w:val="24"/>
          <w:lang w:val="sr-Cyrl-CS"/>
        </w:rPr>
        <w:t xml:space="preserve"> </w:t>
      </w:r>
      <w:r>
        <w:rPr>
          <w:rFonts w:cs="Arial"/>
          <w:sz w:val="24"/>
          <w:szCs w:val="24"/>
        </w:rPr>
        <w:t>уговора</w:t>
      </w:r>
      <w:r w:rsidRPr="00F96682">
        <w:rPr>
          <w:rFonts w:cs="Arial"/>
          <w:sz w:val="24"/>
          <w:szCs w:val="24"/>
        </w:rPr>
        <w:t>(без ПДВ) са рок</w:t>
      </w:r>
      <w:r>
        <w:rPr>
          <w:rFonts w:cs="Arial"/>
          <w:sz w:val="24"/>
          <w:szCs w:val="24"/>
        </w:rPr>
        <w:t xml:space="preserve">ом важења минимално </w:t>
      </w:r>
      <w:r w:rsidRPr="00F96682">
        <w:rPr>
          <w:rFonts w:cs="Arial"/>
          <w:sz w:val="24"/>
          <w:szCs w:val="24"/>
        </w:rPr>
        <w:t>30 (тридесет) дана дужим од</w:t>
      </w:r>
      <w:r w:rsidRPr="00F96682">
        <w:rPr>
          <w:rFonts w:cs="Arial"/>
          <w:sz w:val="24"/>
          <w:szCs w:val="24"/>
          <w:lang w:val="sr-Cyrl-CS"/>
        </w:rPr>
        <w:t xml:space="preserve"> уговореног рока </w:t>
      </w:r>
      <w:r>
        <w:rPr>
          <w:rFonts w:cs="Arial"/>
          <w:sz w:val="24"/>
          <w:szCs w:val="24"/>
          <w:lang w:val="sr-Cyrl-CS"/>
        </w:rPr>
        <w:t>важења уговора</w:t>
      </w:r>
      <w:r w:rsidRPr="00F96682">
        <w:rPr>
          <w:rFonts w:cs="Arial"/>
          <w:sz w:val="24"/>
          <w:szCs w:val="24"/>
        </w:rPr>
        <w:t xml:space="preserve">, с тим да евентуални продужетак рока има за последицу и продужење рока важења менице и меничног овлашћења, </w:t>
      </w:r>
    </w:p>
    <w:p w:rsidR="001226BA" w:rsidRPr="00F96682" w:rsidRDefault="001226BA" w:rsidP="001226BA">
      <w:pPr>
        <w:spacing w:before="0"/>
        <w:rPr>
          <w:rFonts w:cs="Arial"/>
          <w:sz w:val="24"/>
          <w:szCs w:val="24"/>
        </w:rPr>
      </w:pPr>
      <w:r>
        <w:rPr>
          <w:rFonts w:cs="Arial"/>
          <w:sz w:val="24"/>
          <w:szCs w:val="24"/>
        </w:rPr>
        <w:t xml:space="preserve">3. </w:t>
      </w:r>
      <w:proofErr w:type="gramStart"/>
      <w:r w:rsidRPr="00F96682">
        <w:rPr>
          <w:rFonts w:cs="Arial"/>
          <w:sz w:val="24"/>
          <w:szCs w:val="24"/>
        </w:rPr>
        <w:t>фотокопију</w:t>
      </w:r>
      <w:proofErr w:type="gramEnd"/>
      <w:r w:rsidRPr="00F96682">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1226BA" w:rsidRPr="00F96682" w:rsidRDefault="001226BA" w:rsidP="001226BA">
      <w:pPr>
        <w:spacing w:before="0"/>
        <w:rPr>
          <w:rFonts w:cs="Arial"/>
          <w:sz w:val="24"/>
          <w:szCs w:val="24"/>
        </w:rPr>
      </w:pPr>
      <w:r>
        <w:rPr>
          <w:rFonts w:cs="Arial"/>
          <w:sz w:val="24"/>
          <w:szCs w:val="24"/>
        </w:rPr>
        <w:t xml:space="preserve">4. </w:t>
      </w:r>
      <w:proofErr w:type="gramStart"/>
      <w:r w:rsidRPr="00F96682">
        <w:rPr>
          <w:rFonts w:cs="Arial"/>
          <w:sz w:val="24"/>
          <w:szCs w:val="24"/>
        </w:rPr>
        <w:t>фотокопију</w:t>
      </w:r>
      <w:proofErr w:type="gramEnd"/>
      <w:r w:rsidRPr="00F96682">
        <w:rPr>
          <w:rFonts w:cs="Arial"/>
          <w:sz w:val="24"/>
          <w:szCs w:val="24"/>
        </w:rPr>
        <w:t xml:space="preserve"> ОП обрасца.</w:t>
      </w:r>
    </w:p>
    <w:p w:rsidR="001226BA" w:rsidRDefault="001226BA" w:rsidP="001226BA">
      <w:pPr>
        <w:spacing w:before="0"/>
        <w:rPr>
          <w:rFonts w:cs="Arial"/>
          <w:sz w:val="24"/>
          <w:szCs w:val="24"/>
        </w:rPr>
      </w:pPr>
      <w:r>
        <w:rPr>
          <w:rFonts w:cs="Arial"/>
          <w:sz w:val="24"/>
          <w:szCs w:val="24"/>
        </w:rPr>
        <w:t xml:space="preserve">5. </w:t>
      </w:r>
      <w:r w:rsidRPr="00F96682">
        <w:rPr>
          <w:rFonts w:cs="Arial"/>
          <w:sz w:val="24"/>
          <w:szCs w:val="24"/>
        </w:rPr>
        <w:t>Доказ о регистрацији менице у Регистру меница Народне банке Србије (</w:t>
      </w:r>
      <w:proofErr w:type="gramStart"/>
      <w:r w:rsidRPr="00F96682">
        <w:rPr>
          <w:rFonts w:cs="Arial"/>
          <w:sz w:val="24"/>
          <w:szCs w:val="24"/>
        </w:rPr>
        <w:t>фотокопија  Захтева</w:t>
      </w:r>
      <w:proofErr w:type="gramEnd"/>
      <w:r w:rsidRPr="00F96682">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w:t>
      </w:r>
      <w:r w:rsidRPr="00F96682">
        <w:rPr>
          <w:rFonts w:cs="Arial"/>
          <w:sz w:val="24"/>
          <w:szCs w:val="24"/>
        </w:rPr>
        <w:lastRenderedPageBreak/>
        <w:t>овлашћења НБС)</w:t>
      </w:r>
      <w:r w:rsidR="00312E12" w:rsidRPr="00312E12">
        <w:t xml:space="preserve"> </w:t>
      </w:r>
      <w:r w:rsidR="00312E12" w:rsidRPr="00312E12">
        <w:rPr>
          <w:rFonts w:cs="Arial"/>
          <w:sz w:val="24"/>
          <w:szCs w:val="24"/>
        </w:rPr>
        <w:t>у складу са Одлуком о ближим условима, садржини и начину вођења регистра меница и овлашћења („Сл. гласник РС“ бр. 56/11 и 80/15,76/2016)</w:t>
      </w:r>
    </w:p>
    <w:p w:rsidR="001226BA" w:rsidRPr="00C574F9" w:rsidRDefault="001226BA" w:rsidP="001226BA">
      <w:pPr>
        <w:rPr>
          <w:rFonts w:cs="Arial"/>
          <w:sz w:val="24"/>
          <w:szCs w:val="24"/>
          <w:lang w:val="ru-RU"/>
        </w:rPr>
      </w:pPr>
      <w:r w:rsidRPr="00403855">
        <w:rPr>
          <w:rFonts w:cs="Arial"/>
          <w:sz w:val="24"/>
          <w:szCs w:val="24"/>
          <w:lang w:val="ru-RU"/>
        </w:rPr>
        <w:t xml:space="preserve">Наручилац стиче право да активира СФО за добро извршење посла у случају да Пружалац услуге једнострано раскине </w:t>
      </w:r>
      <w:r>
        <w:rPr>
          <w:rFonts w:cs="Arial"/>
          <w:sz w:val="24"/>
          <w:szCs w:val="24"/>
          <w:lang w:val="ru-RU"/>
        </w:rPr>
        <w:t>уговор</w:t>
      </w:r>
      <w:r w:rsidRPr="00403855">
        <w:rPr>
          <w:rFonts w:cs="Arial"/>
          <w:sz w:val="24"/>
          <w:szCs w:val="24"/>
          <w:lang w:val="ru-RU"/>
        </w:rPr>
        <w:t>.</w:t>
      </w:r>
      <w:r w:rsidRPr="00C574F9">
        <w:rPr>
          <w:rFonts w:cs="Arial"/>
          <w:sz w:val="24"/>
          <w:szCs w:val="24"/>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1226BA" w:rsidRDefault="001226BA" w:rsidP="001226BA">
      <w:pPr>
        <w:rPr>
          <w:rFonts w:cs="Arial"/>
          <w:sz w:val="24"/>
          <w:szCs w:val="24"/>
          <w:lang w:val="ru-RU"/>
        </w:rPr>
      </w:pPr>
      <w:r w:rsidRPr="00C574F9">
        <w:rPr>
          <w:rFonts w:cs="Arial"/>
          <w:sz w:val="24"/>
          <w:szCs w:val="24"/>
          <w:lang w:val="ru-RU"/>
        </w:rPr>
        <w:t xml:space="preserve">Након истека периода важења </w:t>
      </w:r>
      <w:r>
        <w:rPr>
          <w:rFonts w:cs="Arial"/>
          <w:sz w:val="24"/>
          <w:szCs w:val="24"/>
          <w:lang w:val="ru-RU"/>
        </w:rPr>
        <w:t>уговора</w:t>
      </w:r>
      <w:r w:rsidRPr="00C574F9">
        <w:rPr>
          <w:rFonts w:cs="Arial"/>
          <w:sz w:val="24"/>
          <w:szCs w:val="24"/>
          <w:lang w:val="ru-RU"/>
        </w:rPr>
        <w:t>, Наручилац се обавезује да Понуђачима врати издата средства обезбеђења, на писани захтев Понуђача</w:t>
      </w:r>
    </w:p>
    <w:p w:rsidR="001226BA" w:rsidRPr="004276CE" w:rsidRDefault="001226BA" w:rsidP="001226BA">
      <w:pPr>
        <w:jc w:val="center"/>
        <w:rPr>
          <w:rFonts w:cs="Arial"/>
          <w:b/>
          <w:sz w:val="24"/>
          <w:szCs w:val="24"/>
          <w:lang w:val="ru-RU"/>
        </w:rPr>
      </w:pPr>
      <w:r w:rsidRPr="004276CE">
        <w:rPr>
          <w:rFonts w:cs="Arial"/>
          <w:b/>
          <w:sz w:val="24"/>
          <w:szCs w:val="24"/>
          <w:lang w:val="ru-RU"/>
        </w:rPr>
        <w:t>Достављање средстава финансијског обезбеђења</w:t>
      </w:r>
    </w:p>
    <w:p w:rsidR="001226BA" w:rsidRPr="00C574F9" w:rsidRDefault="001226BA" w:rsidP="001226BA">
      <w:pPr>
        <w:tabs>
          <w:tab w:val="left" w:pos="567"/>
          <w:tab w:val="left" w:pos="709"/>
        </w:tabs>
        <w:spacing w:after="120"/>
        <w:jc w:val="left"/>
        <w:rPr>
          <w:rFonts w:cs="Arial"/>
          <w:sz w:val="24"/>
          <w:szCs w:val="24"/>
          <w:lang w:val="ru-RU"/>
        </w:rPr>
      </w:pPr>
      <w:r w:rsidRPr="00C574F9">
        <w:rPr>
          <w:rFonts w:cs="Arial"/>
          <w:sz w:val="24"/>
          <w:szCs w:val="24"/>
          <w:lang w:val="ru-RU"/>
        </w:rPr>
        <w:t>Средство финансијског обезбеђења за  озбиљност понуде доставља се као саставни део понуде.</w:t>
      </w:r>
    </w:p>
    <w:p w:rsidR="001226BA" w:rsidRPr="00C574F9" w:rsidRDefault="001226BA" w:rsidP="001226BA">
      <w:pPr>
        <w:tabs>
          <w:tab w:val="left" w:pos="1134"/>
        </w:tabs>
        <w:jc w:val="left"/>
        <w:rPr>
          <w:rFonts w:cs="Arial"/>
          <w:sz w:val="24"/>
          <w:szCs w:val="24"/>
          <w:lang w:val="ru-RU"/>
        </w:rPr>
      </w:pPr>
      <w:r w:rsidRPr="00C574F9">
        <w:rPr>
          <w:rFonts w:cs="Arial"/>
          <w:sz w:val="24"/>
          <w:szCs w:val="24"/>
          <w:lang w:val="ru-RU"/>
        </w:rPr>
        <w:t xml:space="preserve">Средство финансијског обезбеђења за добро извршење посла доставља лично или поштом на адресу: Јавно предузеће „Електропривреда Србије“ Београд, Улица Балканска бр. 13, Београд, са назнаком: Средство финансијског обезбеђења за </w:t>
      </w:r>
      <w:r>
        <w:rPr>
          <w:rFonts w:cs="Arial"/>
          <w:sz w:val="24"/>
          <w:szCs w:val="24"/>
          <w:lang w:val="ru-RU"/>
        </w:rPr>
        <w:t>ЈН/1000/0558/2017</w:t>
      </w:r>
      <w:r w:rsidRPr="00C574F9">
        <w:rPr>
          <w:rFonts w:cs="Arial"/>
          <w:sz w:val="24"/>
          <w:szCs w:val="24"/>
          <w:lang w:val="ru-RU"/>
        </w:rPr>
        <w:t>.</w:t>
      </w:r>
    </w:p>
    <w:p w:rsidR="001226BA" w:rsidRDefault="001226BA" w:rsidP="001226BA">
      <w:pPr>
        <w:rPr>
          <w:lang w:val="sr-Cyrl-CS"/>
        </w:rPr>
      </w:pPr>
    </w:p>
    <w:p w:rsidR="0085348E" w:rsidRDefault="0085348E" w:rsidP="003E23EA">
      <w:pPr>
        <w:pStyle w:val="KDPodnaslov2"/>
        <w:numPr>
          <w:ilvl w:val="1"/>
          <w:numId w:val="23"/>
        </w:numPr>
        <w:spacing w:before="0"/>
        <w:jc w:val="both"/>
        <w:rPr>
          <w:rFonts w:cs="Arial"/>
          <w:sz w:val="24"/>
          <w:szCs w:val="24"/>
          <w:lang w:val="sr-Cyrl-CS"/>
        </w:rPr>
      </w:pPr>
      <w:r w:rsidRPr="00C535CE">
        <w:rPr>
          <w:rFonts w:cs="Arial"/>
          <w:sz w:val="24"/>
          <w:szCs w:val="24"/>
        </w:rPr>
        <w:t>Начин означавања поверљивих података у понуди</w:t>
      </w:r>
    </w:p>
    <w:p w:rsidR="00CE6C0E" w:rsidRPr="00EC5BB4" w:rsidRDefault="00CE6C0E" w:rsidP="00CE6C0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CE6C0E" w:rsidRPr="00EC5BB4" w:rsidRDefault="00CE6C0E" w:rsidP="00CE6C0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CE6C0E" w:rsidRPr="00EC5BB4" w:rsidRDefault="00CE6C0E" w:rsidP="00CE6C0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CE6C0E" w:rsidRPr="00EC5BB4" w:rsidRDefault="00CE6C0E" w:rsidP="00CE6C0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CE6C0E" w:rsidRPr="00EC5BB4" w:rsidRDefault="00CE6C0E" w:rsidP="00CE6C0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CE6C0E" w:rsidRPr="00EC5BB4" w:rsidRDefault="00CE6C0E" w:rsidP="00CE6C0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CE6C0E" w:rsidRPr="00EC5BB4" w:rsidRDefault="00CE6C0E" w:rsidP="00CE6C0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CE6C0E" w:rsidRPr="00EC5BB4" w:rsidRDefault="00CE6C0E" w:rsidP="00CE6C0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CE6C0E" w:rsidRDefault="00CE6C0E" w:rsidP="00CE6C0E">
      <w:pPr>
        <w:pStyle w:val="KDParagraf"/>
        <w:spacing w:before="0"/>
        <w:rPr>
          <w:rFonts w:cs="Arial"/>
          <w:sz w:val="24"/>
          <w:szCs w:val="24"/>
          <w:lang w:val="sr-Cyrl-CS"/>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rsidR="00CE6C0E" w:rsidRPr="00CE6C0E" w:rsidRDefault="00CE6C0E" w:rsidP="00CE6C0E">
      <w:pPr>
        <w:pStyle w:val="KDParagraf"/>
        <w:spacing w:before="0"/>
        <w:rPr>
          <w:rFonts w:cs="Arial"/>
          <w:sz w:val="24"/>
          <w:szCs w:val="24"/>
          <w:lang w:val="sr-Cyrl-CS"/>
        </w:rPr>
      </w:pPr>
    </w:p>
    <w:p w:rsidR="0085348E" w:rsidRPr="00C535CE" w:rsidRDefault="0085348E" w:rsidP="003E23EA">
      <w:pPr>
        <w:pStyle w:val="KDPodnaslov2"/>
        <w:numPr>
          <w:ilvl w:val="1"/>
          <w:numId w:val="23"/>
        </w:numPr>
        <w:spacing w:before="0"/>
        <w:jc w:val="both"/>
        <w:rPr>
          <w:rFonts w:cs="Arial"/>
          <w:sz w:val="24"/>
          <w:szCs w:val="24"/>
        </w:rPr>
      </w:pPr>
      <w:r w:rsidRPr="00C535CE">
        <w:rPr>
          <w:rFonts w:cs="Arial"/>
          <w:sz w:val="24"/>
          <w:szCs w:val="24"/>
        </w:rPr>
        <w:t>Поштовање обавеза које произлазе из прописа о заштити на раду и других прописа</w:t>
      </w:r>
    </w:p>
    <w:p w:rsidR="0085348E" w:rsidRPr="00C535CE" w:rsidRDefault="0085348E" w:rsidP="0085348E">
      <w:pPr>
        <w:pStyle w:val="KDParagraf"/>
        <w:spacing w:before="0"/>
        <w:rPr>
          <w:rFonts w:cs="Arial"/>
          <w:sz w:val="24"/>
          <w:szCs w:val="24"/>
          <w:lang w:val="ru-RU"/>
        </w:rPr>
      </w:pPr>
      <w:r w:rsidRPr="00C535CE">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w:t>
      </w:r>
      <w:r w:rsidRPr="00C535CE">
        <w:rPr>
          <w:rFonts w:cs="Arial"/>
          <w:sz w:val="24"/>
          <w:szCs w:val="24"/>
          <w:lang w:val="ru-RU"/>
        </w:rPr>
        <w:lastRenderedPageBreak/>
        <w:t>условима рада, заштити животне средине, као и да нема забрану обављања делатности која је на снази у време подношења понуде</w:t>
      </w:r>
      <w:r w:rsidR="00CE6C0E">
        <w:rPr>
          <w:rFonts w:cs="Arial"/>
          <w:sz w:val="24"/>
          <w:szCs w:val="24"/>
          <w:lang w:val="ru-RU"/>
        </w:rPr>
        <w:t>.</w:t>
      </w:r>
    </w:p>
    <w:p w:rsidR="0085348E" w:rsidRPr="00C535CE" w:rsidRDefault="0085348E" w:rsidP="0085348E">
      <w:pPr>
        <w:pStyle w:val="KDParagraf"/>
        <w:spacing w:before="0"/>
        <w:rPr>
          <w:rFonts w:cs="Arial"/>
          <w:sz w:val="24"/>
          <w:szCs w:val="24"/>
          <w:lang w:val="ru-RU"/>
        </w:rPr>
      </w:pPr>
    </w:p>
    <w:p w:rsidR="0085348E" w:rsidRPr="00C535CE" w:rsidRDefault="0085348E" w:rsidP="003E23EA">
      <w:pPr>
        <w:pStyle w:val="KDPodnaslov2"/>
        <w:numPr>
          <w:ilvl w:val="1"/>
          <w:numId w:val="23"/>
        </w:numPr>
        <w:spacing w:before="0"/>
        <w:jc w:val="both"/>
        <w:rPr>
          <w:rFonts w:cs="Arial"/>
          <w:sz w:val="24"/>
          <w:szCs w:val="24"/>
        </w:rPr>
      </w:pPr>
      <w:r w:rsidRPr="00C535CE">
        <w:rPr>
          <w:rFonts w:cs="Arial"/>
          <w:sz w:val="24"/>
          <w:szCs w:val="24"/>
        </w:rPr>
        <w:t>Накнада за коришћење патената</w:t>
      </w:r>
    </w:p>
    <w:p w:rsidR="0085348E" w:rsidRPr="00C535CE" w:rsidRDefault="0085348E" w:rsidP="0085348E">
      <w:pPr>
        <w:pStyle w:val="KDParagraf"/>
        <w:spacing w:before="0"/>
        <w:rPr>
          <w:rFonts w:cs="Arial"/>
          <w:sz w:val="24"/>
          <w:szCs w:val="24"/>
          <w:lang w:val="ru-RU" w:eastAsia="sr-Latn-CS"/>
        </w:rPr>
      </w:pPr>
      <w:r w:rsidRPr="00C535CE">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1A7DD5" w:rsidRDefault="008F774C" w:rsidP="0085348E">
      <w:pPr>
        <w:pStyle w:val="KDParagraf"/>
        <w:spacing w:before="0"/>
        <w:rPr>
          <w:rFonts w:cs="Arial"/>
          <w:sz w:val="24"/>
          <w:szCs w:val="24"/>
          <w:lang w:val="ru-RU" w:eastAsia="sr-Latn-CS"/>
        </w:rPr>
      </w:pPr>
    </w:p>
    <w:p w:rsidR="008D2B23" w:rsidRPr="00C535CE" w:rsidRDefault="008D2B23" w:rsidP="008D2B23">
      <w:pPr>
        <w:spacing w:before="0"/>
        <w:ind w:left="851"/>
        <w:rPr>
          <w:rFonts w:eastAsia="TimesNewRomanPSMT" w:cs="Arial"/>
          <w:bCs/>
          <w:iCs/>
          <w:color w:val="00B0F0"/>
          <w:sz w:val="24"/>
          <w:szCs w:val="24"/>
        </w:rPr>
      </w:pPr>
    </w:p>
    <w:p w:rsidR="008D2B23" w:rsidRDefault="008D2B23" w:rsidP="003E23EA">
      <w:pPr>
        <w:pStyle w:val="KDPodnaslov2"/>
        <w:numPr>
          <w:ilvl w:val="1"/>
          <w:numId w:val="23"/>
        </w:numPr>
        <w:spacing w:before="0"/>
        <w:jc w:val="both"/>
        <w:rPr>
          <w:rFonts w:cs="Arial"/>
          <w:sz w:val="24"/>
          <w:szCs w:val="24"/>
          <w:lang w:val="sr-Cyrl-CS"/>
        </w:rPr>
      </w:pPr>
      <w:bookmarkStart w:id="235" w:name="_Toc441651602"/>
      <w:bookmarkStart w:id="236" w:name="_Toc442559913"/>
      <w:r w:rsidRPr="00C535CE">
        <w:rPr>
          <w:rFonts w:cs="Arial"/>
          <w:sz w:val="24"/>
          <w:szCs w:val="24"/>
        </w:rPr>
        <w:t>Додатне информације и објашњења</w:t>
      </w:r>
      <w:bookmarkEnd w:id="235"/>
      <w:bookmarkEnd w:id="236"/>
    </w:p>
    <w:p w:rsidR="00CE6C0E" w:rsidRPr="00584627" w:rsidRDefault="00CE6C0E" w:rsidP="00CE6C0E">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Pr>
          <w:rFonts w:cs="Arial"/>
          <w:sz w:val="24"/>
          <w:szCs w:val="24"/>
          <w:lang w:val="ru-RU"/>
        </w:rPr>
        <w:t>ањем</w:t>
      </w:r>
      <w:r w:rsidRPr="00EC5BB4">
        <w:rPr>
          <w:rFonts w:cs="Arial"/>
          <w:sz w:val="24"/>
          <w:szCs w:val="24"/>
          <w:lang w:val="ru-RU"/>
        </w:rPr>
        <w:t xml:space="preserve"> понуде,</w:t>
      </w:r>
      <w:r>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w:t>
      </w:r>
      <w:r w:rsidRPr="00584627">
        <w:rPr>
          <w:rFonts w:cs="Arial"/>
          <w:sz w:val="24"/>
          <w:szCs w:val="24"/>
          <w:lang w:val="ru-RU"/>
        </w:rPr>
        <w:t xml:space="preserve">– позив за јавну набавку број </w:t>
      </w:r>
      <w:r>
        <w:rPr>
          <w:rFonts w:cs="Arial"/>
          <w:sz w:val="24"/>
          <w:szCs w:val="24"/>
          <w:lang w:val="ru-RU"/>
        </w:rPr>
        <w:t>ЈН/1000/0558/2017</w:t>
      </w:r>
      <w:r w:rsidRPr="00584627">
        <w:rPr>
          <w:rFonts w:cs="Arial"/>
          <w:sz w:val="24"/>
          <w:szCs w:val="24"/>
          <w:lang w:val="ru-RU"/>
        </w:rPr>
        <w:t>“ или електронским путем на е-</w:t>
      </w:r>
      <w:r w:rsidRPr="00584627">
        <w:rPr>
          <w:rFonts w:cs="Arial"/>
          <w:sz w:val="24"/>
          <w:szCs w:val="24"/>
        </w:rPr>
        <w:t>mail</w:t>
      </w:r>
      <w:r w:rsidRPr="00584627">
        <w:rPr>
          <w:rFonts w:cs="Arial"/>
          <w:sz w:val="24"/>
          <w:szCs w:val="24"/>
          <w:lang w:val="ru-RU"/>
        </w:rPr>
        <w:t xml:space="preserve"> адресу:</w:t>
      </w:r>
      <w:hyperlink r:id="rId171" w:history="1">
        <w:r w:rsidRPr="00516A8D">
          <w:rPr>
            <w:rStyle w:val="Hyperlink"/>
            <w:rFonts w:cs="Arial"/>
            <w:sz w:val="24"/>
            <w:szCs w:val="24"/>
            <w:lang w:val="sr-Cyrl-CS"/>
          </w:rPr>
          <w:t xml:space="preserve"> </w:t>
        </w:r>
        <w:r w:rsidRPr="00516A8D">
          <w:rPr>
            <w:rStyle w:val="Hyperlink"/>
            <w:rFonts w:cs="Arial"/>
            <w:sz w:val="24"/>
            <w:szCs w:val="24"/>
          </w:rPr>
          <w:t>nina.nikolajevic</w:t>
        </w:r>
        <w:r w:rsidRPr="00516A8D">
          <w:rPr>
            <w:rStyle w:val="Hyperlink"/>
            <w:rFonts w:cs="Arial"/>
            <w:sz w:val="24"/>
            <w:szCs w:val="24"/>
            <w:lang w:val="ru-RU"/>
          </w:rPr>
          <w:t>@</w:t>
        </w:r>
      </w:hyperlink>
      <w:r w:rsidRPr="00584627">
        <w:rPr>
          <w:rFonts w:cs="Arial"/>
          <w:sz w:val="24"/>
          <w:szCs w:val="24"/>
          <w:u w:val="single"/>
        </w:rPr>
        <w:t>eps.rs</w:t>
      </w:r>
      <w:r w:rsidRPr="00584627">
        <w:rPr>
          <w:rFonts w:cs="Arial"/>
          <w:sz w:val="24"/>
          <w:szCs w:val="24"/>
          <w:lang w:val="ru-RU"/>
        </w:rPr>
        <w:t xml:space="preserve">,радним данима (понедељак – петак) у времену од 08 до 15 часова. </w:t>
      </w:r>
      <w:r w:rsidRPr="00584627">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CE6C0E" w:rsidRPr="00EC5BB4" w:rsidRDefault="00CE6C0E" w:rsidP="00CE6C0E">
      <w:pPr>
        <w:widowControl w:val="0"/>
        <w:spacing w:before="0"/>
        <w:rPr>
          <w:rFonts w:cs="Arial"/>
          <w:sz w:val="24"/>
          <w:szCs w:val="24"/>
        </w:rPr>
      </w:pPr>
      <w:r w:rsidRPr="00584627">
        <w:rPr>
          <w:rFonts w:cs="Arial"/>
          <w:sz w:val="24"/>
          <w:szCs w:val="24"/>
          <w:lang w:val="ru-RU"/>
        </w:rPr>
        <w:t xml:space="preserve">Наручилац ће у року од три дана по пријему захтева објавити </w:t>
      </w:r>
      <w:r w:rsidRPr="00584627">
        <w:rPr>
          <w:rFonts w:cs="Arial"/>
          <w:sz w:val="24"/>
          <w:szCs w:val="24"/>
        </w:rPr>
        <w:t>Одговор на захтев</w:t>
      </w:r>
      <w:r w:rsidRPr="00584627">
        <w:rPr>
          <w:rFonts w:cs="Arial"/>
          <w:sz w:val="24"/>
          <w:szCs w:val="24"/>
          <w:lang w:val="ru-RU"/>
        </w:rPr>
        <w:t xml:space="preserve"> на Порталу јавних набавки и својој интернет страници.</w:t>
      </w:r>
    </w:p>
    <w:p w:rsidR="00CE6C0E" w:rsidRPr="00EC5BB4" w:rsidRDefault="00CE6C0E" w:rsidP="00CE6C0E">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CE6C0E" w:rsidRDefault="00CE6C0E" w:rsidP="00CE6C0E">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E6C0E" w:rsidRPr="00C14152" w:rsidRDefault="00CE6C0E" w:rsidP="00CE6C0E">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E6C0E" w:rsidRPr="00C14152" w:rsidRDefault="00CE6C0E" w:rsidP="00CE6C0E">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E6C0E" w:rsidRPr="00C14152" w:rsidRDefault="00CE6C0E" w:rsidP="00CE6C0E">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E6C0E" w:rsidRPr="00C14152" w:rsidRDefault="00CE6C0E" w:rsidP="00CE6C0E">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CE6C0E" w:rsidRPr="00EC5BB4" w:rsidRDefault="00CE6C0E" w:rsidP="00CE6C0E">
      <w:pPr>
        <w:pStyle w:val="KDMojTekst"/>
        <w:spacing w:before="0"/>
        <w:rPr>
          <w:rFonts w:cs="Arial"/>
          <w:i w:val="0"/>
          <w:color w:val="auto"/>
          <w:sz w:val="24"/>
          <w:szCs w:val="24"/>
          <w:lang w:val="sr-Cyrl-CS"/>
        </w:rPr>
      </w:pPr>
      <w:r w:rsidRPr="00EC5BB4">
        <w:rPr>
          <w:rFonts w:cs="Arial"/>
          <w:i w:val="0"/>
          <w:color w:val="auto"/>
          <w:sz w:val="24"/>
          <w:szCs w:val="24"/>
        </w:rPr>
        <w:t xml:space="preserve">Комуникација у поступку јавне набавке се врши на начин </w:t>
      </w:r>
      <w:r>
        <w:rPr>
          <w:rFonts w:cs="Arial"/>
          <w:i w:val="0"/>
          <w:color w:val="auto"/>
          <w:sz w:val="24"/>
          <w:szCs w:val="24"/>
        </w:rPr>
        <w:t>предвиђен</w:t>
      </w:r>
      <w:r w:rsidRPr="00EC5BB4">
        <w:rPr>
          <w:rFonts w:cs="Arial"/>
          <w:i w:val="0"/>
          <w:color w:val="auto"/>
          <w:sz w:val="24"/>
          <w:szCs w:val="24"/>
        </w:rPr>
        <w:t xml:space="preserve"> чланом 20. Закона.</w:t>
      </w:r>
    </w:p>
    <w:p w:rsidR="00CE6C0E" w:rsidRDefault="00CE6C0E" w:rsidP="00CE6C0E">
      <w:pPr>
        <w:pStyle w:val="KDParagraf"/>
        <w:spacing w:before="0"/>
        <w:rPr>
          <w:rFonts w:cs="Arial"/>
          <w:sz w:val="24"/>
          <w:szCs w:val="24"/>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Pr="00EC5BB4">
          <w:rPr>
            <w:rStyle w:val="Hyperlink"/>
            <w:rFonts w:cs="Arial"/>
            <w:sz w:val="24"/>
            <w:szCs w:val="24"/>
          </w:rPr>
          <w:t>www.</w:t>
        </w:r>
        <w:r w:rsidRPr="00EC5BB4">
          <w:rPr>
            <w:rStyle w:val="Hyperlink"/>
            <w:rFonts w:cs="Arial"/>
            <w:sz w:val="24"/>
            <w:szCs w:val="24"/>
            <w:lang w:val="sr-Cyrl-CS"/>
          </w:rPr>
          <w:t>к</w:t>
        </w:r>
        <w:r w:rsidRPr="00EC5BB4">
          <w:rPr>
            <w:rStyle w:val="Hyperlink"/>
            <w:rFonts w:cs="Arial"/>
            <w:sz w:val="24"/>
            <w:szCs w:val="24"/>
          </w:rPr>
          <w:t>jn.gov.rs</w:t>
        </w:r>
      </w:hyperlink>
      <w:r w:rsidRPr="00EC5BB4">
        <w:rPr>
          <w:rFonts w:cs="Arial"/>
          <w:sz w:val="24"/>
          <w:szCs w:val="24"/>
          <w:lang w:val="ru-RU"/>
        </w:rPr>
        <w:t>).</w:t>
      </w:r>
    </w:p>
    <w:p w:rsidR="00CE6C0E" w:rsidRPr="00CE6C0E" w:rsidRDefault="00CE6C0E" w:rsidP="00CE6C0E">
      <w:pPr>
        <w:pStyle w:val="KDParagraf"/>
        <w:spacing w:before="0"/>
        <w:rPr>
          <w:rFonts w:cs="Arial"/>
          <w:sz w:val="24"/>
          <w:szCs w:val="24"/>
        </w:rPr>
      </w:pPr>
    </w:p>
    <w:p w:rsidR="008D2B23" w:rsidRDefault="008D2B23" w:rsidP="003E23EA">
      <w:pPr>
        <w:pStyle w:val="KDPodnaslov2"/>
        <w:numPr>
          <w:ilvl w:val="1"/>
          <w:numId w:val="23"/>
        </w:numPr>
        <w:spacing w:before="0"/>
        <w:jc w:val="both"/>
        <w:rPr>
          <w:rFonts w:cs="Arial"/>
          <w:sz w:val="24"/>
          <w:szCs w:val="24"/>
        </w:rPr>
      </w:pPr>
      <w:bookmarkStart w:id="237" w:name="_Toc441651603"/>
      <w:bookmarkStart w:id="238" w:name="_Toc442559914"/>
      <w:r w:rsidRPr="00C535CE">
        <w:rPr>
          <w:rFonts w:cs="Arial"/>
          <w:sz w:val="24"/>
          <w:szCs w:val="24"/>
        </w:rPr>
        <w:t>Трошкови понуде</w:t>
      </w:r>
      <w:bookmarkEnd w:id="237"/>
      <w:bookmarkEnd w:id="238"/>
    </w:p>
    <w:p w:rsidR="00CE6C0E" w:rsidRPr="00EC5BB4" w:rsidRDefault="00CE6C0E" w:rsidP="00CE6C0E">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CE6C0E" w:rsidRDefault="00CE6C0E" w:rsidP="00CE6C0E">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C535CE" w:rsidRDefault="008D2B23" w:rsidP="008D2B23">
      <w:pPr>
        <w:pStyle w:val="KDParagraf"/>
        <w:spacing w:before="0"/>
        <w:rPr>
          <w:rFonts w:cs="Arial"/>
          <w:sz w:val="24"/>
          <w:szCs w:val="24"/>
        </w:rPr>
      </w:pPr>
    </w:p>
    <w:p w:rsidR="00C14152" w:rsidRPr="00C535CE" w:rsidRDefault="00C14152" w:rsidP="003E23EA">
      <w:pPr>
        <w:pStyle w:val="KDPodnaslov2"/>
        <w:numPr>
          <w:ilvl w:val="1"/>
          <w:numId w:val="23"/>
        </w:numPr>
        <w:spacing w:before="0"/>
        <w:jc w:val="both"/>
        <w:rPr>
          <w:rFonts w:cs="Arial"/>
          <w:sz w:val="24"/>
          <w:szCs w:val="24"/>
        </w:rPr>
      </w:pPr>
      <w:r w:rsidRPr="00C535CE">
        <w:rPr>
          <w:rFonts w:cs="Arial"/>
          <w:sz w:val="24"/>
          <w:szCs w:val="24"/>
        </w:rPr>
        <w:lastRenderedPageBreak/>
        <w:t>Д</w:t>
      </w:r>
      <w:r w:rsidRPr="00C535CE">
        <w:rPr>
          <w:rFonts w:cs="Arial"/>
          <w:sz w:val="24"/>
          <w:szCs w:val="24"/>
          <w:lang w:val="sr-Latn-CS"/>
        </w:rPr>
        <w:t>одатн</w:t>
      </w:r>
      <w:r w:rsidRPr="00C535CE">
        <w:rPr>
          <w:rFonts w:cs="Arial"/>
          <w:sz w:val="24"/>
          <w:szCs w:val="24"/>
        </w:rPr>
        <w:t>а</w:t>
      </w:r>
      <w:r w:rsidRPr="00C535CE">
        <w:rPr>
          <w:rFonts w:cs="Arial"/>
          <w:sz w:val="24"/>
          <w:szCs w:val="24"/>
          <w:lang w:val="sr-Latn-CS"/>
        </w:rPr>
        <w:t xml:space="preserve"> објашњења</w:t>
      </w:r>
      <w:r w:rsidRPr="00C535CE">
        <w:rPr>
          <w:rFonts w:cs="Arial"/>
          <w:sz w:val="24"/>
          <w:szCs w:val="24"/>
        </w:rPr>
        <w:t>, контрола и допуштене исправке</w:t>
      </w:r>
    </w:p>
    <w:p w:rsidR="00CE6C0E" w:rsidRPr="00EC5BB4" w:rsidRDefault="00CE6C0E" w:rsidP="00CE6C0E">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E6C0E" w:rsidRPr="00EC5BB4" w:rsidRDefault="00CE6C0E" w:rsidP="00CE6C0E">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E6C0E" w:rsidRPr="00EC5BB4" w:rsidRDefault="00CE6C0E" w:rsidP="00CE6C0E">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E6C0E" w:rsidRDefault="00CE6C0E" w:rsidP="00CE6C0E">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C535CE" w:rsidRDefault="008D2B23" w:rsidP="008D2B23">
      <w:pPr>
        <w:spacing w:before="0"/>
        <w:rPr>
          <w:rFonts w:cs="Arial"/>
          <w:sz w:val="24"/>
          <w:szCs w:val="24"/>
        </w:rPr>
      </w:pPr>
    </w:p>
    <w:p w:rsidR="00B20A6C" w:rsidRPr="00C535CE" w:rsidRDefault="00B20A6C" w:rsidP="003E23EA">
      <w:pPr>
        <w:pStyle w:val="KDPodnaslov2"/>
        <w:numPr>
          <w:ilvl w:val="1"/>
          <w:numId w:val="23"/>
        </w:numPr>
        <w:spacing w:before="0"/>
        <w:jc w:val="both"/>
        <w:rPr>
          <w:rFonts w:cs="Arial"/>
          <w:sz w:val="24"/>
          <w:szCs w:val="24"/>
        </w:rPr>
      </w:pPr>
      <w:bookmarkStart w:id="239" w:name="_Toc442559917"/>
      <w:bookmarkStart w:id="240" w:name="_Toc441651606"/>
      <w:r w:rsidRPr="00C535CE">
        <w:rPr>
          <w:rFonts w:cs="Arial"/>
          <w:sz w:val="24"/>
          <w:szCs w:val="24"/>
        </w:rPr>
        <w:t>Разлози за одбијање понуде</w:t>
      </w:r>
      <w:bookmarkEnd w:id="239"/>
      <w:bookmarkEnd w:id="240"/>
    </w:p>
    <w:p w:rsidR="00B20A6C" w:rsidRPr="00C535CE" w:rsidRDefault="00B20A6C" w:rsidP="00B20A6C">
      <w:pPr>
        <w:autoSpaceDE w:val="0"/>
        <w:autoSpaceDN w:val="0"/>
        <w:adjustRightInd w:val="0"/>
        <w:spacing w:before="0"/>
        <w:rPr>
          <w:rFonts w:eastAsia="TimesNewRomanPSMT" w:cs="Arial"/>
          <w:bCs/>
          <w:iCs/>
          <w:sz w:val="24"/>
          <w:szCs w:val="24"/>
          <w:lang w:val="ru-RU"/>
        </w:rPr>
      </w:pPr>
      <w:r w:rsidRPr="00C535CE">
        <w:rPr>
          <w:rFonts w:eastAsia="TimesNewRomanPSMT" w:cs="Arial"/>
          <w:bCs/>
          <w:iCs/>
          <w:sz w:val="24"/>
          <w:szCs w:val="24"/>
        </w:rPr>
        <w:t>Понуда ће бити одбијена ако:</w:t>
      </w:r>
    </w:p>
    <w:p w:rsidR="00B20A6C" w:rsidRPr="00C535CE" w:rsidRDefault="00B20A6C" w:rsidP="003E23EA">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C535CE">
        <w:rPr>
          <w:rFonts w:ascii="Arial" w:eastAsia="TimesNewRomanPSMT" w:hAnsi="Arial" w:cs="Arial"/>
          <w:bCs/>
          <w:iCs/>
          <w:sz w:val="24"/>
          <w:szCs w:val="24"/>
        </w:rPr>
        <w:t>је неблаговремена, неприхватљива или неодговарајућа;</w:t>
      </w:r>
    </w:p>
    <w:p w:rsidR="00B20A6C" w:rsidRPr="00C535CE" w:rsidRDefault="00B20A6C" w:rsidP="003E23EA">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C535CE">
        <w:rPr>
          <w:rFonts w:ascii="Arial" w:eastAsia="TimesNewRomanPSMT" w:hAnsi="Arial" w:cs="Arial"/>
          <w:bCs/>
          <w:iCs/>
          <w:sz w:val="24"/>
          <w:szCs w:val="24"/>
        </w:rPr>
        <w:t>ако се понуђач не сагласи са исправком рачунских грешака;</w:t>
      </w:r>
    </w:p>
    <w:p w:rsidR="00B20A6C" w:rsidRPr="00C535CE" w:rsidRDefault="00B20A6C" w:rsidP="003E23EA">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C535CE">
        <w:rPr>
          <w:rFonts w:ascii="Arial" w:eastAsia="TimesNewRomanPSMT" w:hAnsi="Arial" w:cs="Arial"/>
          <w:bCs/>
          <w:iCs/>
          <w:sz w:val="24"/>
          <w:szCs w:val="24"/>
        </w:rPr>
        <w:t>ако</w:t>
      </w:r>
      <w:proofErr w:type="gramEnd"/>
      <w:r w:rsidRPr="00C535CE">
        <w:rPr>
          <w:rFonts w:ascii="Arial" w:eastAsia="TimesNewRomanPSMT" w:hAnsi="Arial" w:cs="Arial"/>
          <w:bCs/>
          <w:iCs/>
          <w:sz w:val="24"/>
          <w:szCs w:val="24"/>
        </w:rPr>
        <w:t xml:space="preserve"> има битне недостатке сходно члану 106. ЗЈН</w:t>
      </w:r>
    </w:p>
    <w:p w:rsidR="00B20A6C" w:rsidRPr="00C535CE" w:rsidRDefault="00B20A6C" w:rsidP="00B20A6C">
      <w:pPr>
        <w:spacing w:before="0"/>
        <w:rPr>
          <w:rFonts w:cs="Arial"/>
          <w:sz w:val="24"/>
          <w:szCs w:val="24"/>
          <w:lang w:val="sr-Cyrl-CS"/>
        </w:rPr>
      </w:pPr>
    </w:p>
    <w:p w:rsidR="00B20A6C" w:rsidRPr="00C535CE" w:rsidRDefault="00B20A6C" w:rsidP="00B20A6C">
      <w:pPr>
        <w:spacing w:before="0"/>
        <w:rPr>
          <w:rFonts w:cs="Arial"/>
          <w:sz w:val="24"/>
          <w:szCs w:val="24"/>
        </w:rPr>
      </w:pPr>
      <w:r w:rsidRPr="00C535CE">
        <w:rPr>
          <w:rFonts w:cs="Arial"/>
          <w:sz w:val="24"/>
          <w:szCs w:val="24"/>
        </w:rPr>
        <w:t>Наручилац ће донети одлуку о обустави поступка јавне набавке у складу са чланом 109. Закона.</w:t>
      </w:r>
    </w:p>
    <w:p w:rsidR="00B20A6C" w:rsidRPr="00C535CE"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C535CE" w:rsidRDefault="00C14152" w:rsidP="003E23EA">
      <w:pPr>
        <w:pStyle w:val="KDPodnaslov2"/>
        <w:numPr>
          <w:ilvl w:val="1"/>
          <w:numId w:val="23"/>
        </w:numPr>
        <w:spacing w:before="0"/>
        <w:jc w:val="both"/>
        <w:rPr>
          <w:rFonts w:cs="Arial"/>
          <w:sz w:val="24"/>
          <w:szCs w:val="24"/>
        </w:rPr>
      </w:pPr>
      <w:r w:rsidRPr="00C535CE">
        <w:rPr>
          <w:rFonts w:cs="Arial"/>
          <w:sz w:val="24"/>
          <w:szCs w:val="24"/>
        </w:rPr>
        <w:t>Рок за доношење Одлуке о додели уговора/обустави</w:t>
      </w:r>
    </w:p>
    <w:p w:rsidR="00C14152" w:rsidRPr="00C535CE" w:rsidRDefault="00C14152" w:rsidP="00C14152">
      <w:pPr>
        <w:pStyle w:val="KDParagraf"/>
        <w:spacing w:before="0"/>
        <w:rPr>
          <w:rFonts w:eastAsia="TimesNewRomanPSMT" w:cs="Arial"/>
          <w:sz w:val="24"/>
          <w:szCs w:val="24"/>
        </w:rPr>
      </w:pPr>
      <w:r w:rsidRPr="00C535CE">
        <w:rPr>
          <w:rFonts w:eastAsia="TimesNewRomanPSMT" w:cs="Arial"/>
          <w:sz w:val="24"/>
          <w:szCs w:val="24"/>
        </w:rPr>
        <w:t xml:space="preserve">Наручилац ће одлуку о додели </w:t>
      </w:r>
      <w:r w:rsidRPr="00C535CE">
        <w:rPr>
          <w:rFonts w:eastAsia="TimesNewRomanPSMT"/>
          <w:sz w:val="24"/>
          <w:szCs w:val="24"/>
        </w:rPr>
        <w:t>уговора</w:t>
      </w:r>
      <w:r w:rsidRPr="00C535CE">
        <w:rPr>
          <w:rFonts w:eastAsia="TimesNewRomanPSMT"/>
          <w:i/>
          <w:sz w:val="24"/>
          <w:szCs w:val="24"/>
        </w:rPr>
        <w:t>/обустави поступка</w:t>
      </w:r>
      <w:r w:rsidRPr="00C535CE">
        <w:rPr>
          <w:rFonts w:eastAsia="TimesNewRomanPSMT" w:cs="Arial"/>
          <w:sz w:val="24"/>
          <w:szCs w:val="24"/>
        </w:rPr>
        <w:t xml:space="preserve"> донети у року од максимално 10 (десет) дана од дана јавног отварања понуда.</w:t>
      </w:r>
    </w:p>
    <w:p w:rsidR="00C14152" w:rsidRPr="00C535CE" w:rsidRDefault="00C14152" w:rsidP="00C14152">
      <w:pPr>
        <w:pStyle w:val="KDParagraf"/>
        <w:spacing w:before="0"/>
        <w:rPr>
          <w:rFonts w:eastAsia="TimesNewRomanPSMT" w:cs="Arial"/>
          <w:sz w:val="24"/>
          <w:szCs w:val="24"/>
        </w:rPr>
      </w:pPr>
      <w:r w:rsidRPr="00C535CE">
        <w:rPr>
          <w:rFonts w:eastAsia="TimesNewRomanPSMT" w:cs="Arial"/>
          <w:sz w:val="24"/>
          <w:szCs w:val="24"/>
        </w:rPr>
        <w:t xml:space="preserve">Одлуку о додели уговора/обустави </w:t>
      </w:r>
      <w:proofErr w:type="gramStart"/>
      <w:r w:rsidRPr="00C535CE">
        <w:rPr>
          <w:rFonts w:eastAsia="TimesNewRomanPSMT" w:cs="Arial"/>
          <w:sz w:val="24"/>
          <w:szCs w:val="24"/>
        </w:rPr>
        <w:t>поступка  Наручилац</w:t>
      </w:r>
      <w:proofErr w:type="gramEnd"/>
      <w:r w:rsidRPr="00C535CE">
        <w:rPr>
          <w:rFonts w:eastAsia="TimesNewRomanPSMT" w:cs="Arial"/>
          <w:sz w:val="24"/>
          <w:szCs w:val="24"/>
        </w:rPr>
        <w:t xml:space="preserve"> ће објавити на Порталу јавних набавки и на својој интернет страници у року од 3 (</w:t>
      </w:r>
      <w:r w:rsidR="00CE6C0E">
        <w:rPr>
          <w:rFonts w:eastAsia="TimesNewRomanPSMT" w:cs="Arial"/>
          <w:sz w:val="24"/>
          <w:szCs w:val="24"/>
          <w:lang w:val="sr-Cyrl-CS"/>
        </w:rPr>
        <w:t>словима:</w:t>
      </w:r>
      <w:r w:rsidRPr="00C535CE">
        <w:rPr>
          <w:rFonts w:eastAsia="TimesNewRomanPSMT" w:cs="Arial"/>
          <w:sz w:val="24"/>
          <w:szCs w:val="24"/>
        </w:rPr>
        <w:t>три) дана од дана доношења.</w:t>
      </w:r>
    </w:p>
    <w:p w:rsidR="008D2B23" w:rsidRPr="00C535CE" w:rsidRDefault="008D2B23" w:rsidP="008D2B23">
      <w:pPr>
        <w:pStyle w:val="KDParagraf"/>
        <w:spacing w:before="0"/>
        <w:rPr>
          <w:rFonts w:eastAsia="TimesNewRomanPSMT" w:cs="Arial"/>
          <w:sz w:val="24"/>
          <w:szCs w:val="24"/>
        </w:rPr>
      </w:pPr>
    </w:p>
    <w:p w:rsidR="008D2B23" w:rsidRPr="00C535CE" w:rsidRDefault="008D2B23" w:rsidP="003E23EA">
      <w:pPr>
        <w:pStyle w:val="KDPodnaslov2"/>
        <w:numPr>
          <w:ilvl w:val="1"/>
          <w:numId w:val="23"/>
        </w:numPr>
        <w:spacing w:before="0"/>
        <w:jc w:val="both"/>
        <w:rPr>
          <w:rFonts w:cs="Arial"/>
          <w:sz w:val="24"/>
          <w:szCs w:val="24"/>
          <w:lang w:val="ru-RU"/>
        </w:rPr>
      </w:pPr>
      <w:bookmarkStart w:id="241" w:name="_Toc441651607"/>
      <w:bookmarkStart w:id="242" w:name="_Toc442559918"/>
      <w:r w:rsidRPr="00C535CE">
        <w:rPr>
          <w:rFonts w:cs="Arial"/>
          <w:sz w:val="24"/>
          <w:szCs w:val="24"/>
          <w:lang w:val="ru-RU"/>
        </w:rPr>
        <w:t>Н</w:t>
      </w:r>
      <w:r w:rsidRPr="00C535CE">
        <w:rPr>
          <w:rFonts w:cs="Arial"/>
          <w:sz w:val="24"/>
          <w:szCs w:val="24"/>
        </w:rPr>
        <w:t>егативне референце</w:t>
      </w:r>
      <w:bookmarkEnd w:id="241"/>
      <w:bookmarkEnd w:id="242"/>
    </w:p>
    <w:p w:rsidR="008D2B23" w:rsidRPr="00C535CE" w:rsidRDefault="008D2B23" w:rsidP="008D2B23">
      <w:pPr>
        <w:spacing w:before="0"/>
        <w:rPr>
          <w:rFonts w:cs="Arial"/>
          <w:sz w:val="24"/>
          <w:szCs w:val="24"/>
          <w:lang w:val="ru-RU"/>
        </w:rPr>
      </w:pPr>
      <w:r w:rsidRPr="00C535CE">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C535CE" w:rsidRDefault="008D2B23" w:rsidP="008D2B23">
      <w:pPr>
        <w:pStyle w:val="KDNabrajanje"/>
        <w:spacing w:before="0"/>
        <w:rPr>
          <w:rFonts w:cs="Arial"/>
          <w:sz w:val="24"/>
          <w:szCs w:val="24"/>
        </w:rPr>
      </w:pPr>
      <w:r w:rsidRPr="00C535CE">
        <w:rPr>
          <w:rFonts w:cs="Arial"/>
          <w:sz w:val="24"/>
          <w:szCs w:val="24"/>
        </w:rPr>
        <w:t>поступао супротно забрани из чл. 23. и 25. Закона;</w:t>
      </w:r>
    </w:p>
    <w:p w:rsidR="008D2B23" w:rsidRPr="00C535CE" w:rsidRDefault="008D2B23" w:rsidP="008D2B23">
      <w:pPr>
        <w:pStyle w:val="KDNabrajanje"/>
        <w:spacing w:before="0"/>
        <w:rPr>
          <w:rFonts w:cs="Arial"/>
          <w:sz w:val="24"/>
          <w:szCs w:val="24"/>
        </w:rPr>
      </w:pPr>
      <w:r w:rsidRPr="00C535CE">
        <w:rPr>
          <w:rFonts w:cs="Arial"/>
          <w:sz w:val="24"/>
          <w:szCs w:val="24"/>
        </w:rPr>
        <w:t>учинио повреду конкуренције;</w:t>
      </w:r>
    </w:p>
    <w:p w:rsidR="008D2B23" w:rsidRPr="00C535CE" w:rsidRDefault="008D2B23" w:rsidP="008D2B23">
      <w:pPr>
        <w:pStyle w:val="KDNabrajanje"/>
        <w:spacing w:before="0"/>
        <w:rPr>
          <w:rFonts w:cs="Arial"/>
          <w:sz w:val="24"/>
          <w:szCs w:val="24"/>
        </w:rPr>
      </w:pPr>
      <w:r w:rsidRPr="00C535CE">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C535CE" w:rsidRDefault="008D2B23" w:rsidP="008D2B23">
      <w:pPr>
        <w:pStyle w:val="KDNabrajanje"/>
        <w:spacing w:before="0"/>
        <w:rPr>
          <w:rFonts w:cs="Arial"/>
          <w:sz w:val="24"/>
          <w:szCs w:val="24"/>
        </w:rPr>
      </w:pPr>
      <w:r w:rsidRPr="00C535CE">
        <w:rPr>
          <w:rFonts w:cs="Arial"/>
          <w:sz w:val="24"/>
          <w:szCs w:val="24"/>
        </w:rPr>
        <w:t>одбио да достави доказе и средства обезбеђења на шта се у понуди обавезао.</w:t>
      </w:r>
    </w:p>
    <w:p w:rsidR="008D2B23" w:rsidRPr="00C535CE" w:rsidRDefault="008D2B23" w:rsidP="008D2B23">
      <w:pPr>
        <w:pStyle w:val="KDParagraf"/>
        <w:spacing w:before="0"/>
        <w:rPr>
          <w:rFonts w:cs="Arial"/>
          <w:sz w:val="24"/>
          <w:szCs w:val="24"/>
          <w:lang w:val="ru-RU"/>
        </w:rPr>
      </w:pPr>
      <w:r w:rsidRPr="00C535CE">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C535CE" w:rsidRDefault="008D2B23" w:rsidP="008D2B23">
      <w:pPr>
        <w:pStyle w:val="KDParagraf"/>
        <w:spacing w:before="0"/>
        <w:rPr>
          <w:rFonts w:cs="Arial"/>
          <w:sz w:val="24"/>
          <w:szCs w:val="24"/>
        </w:rPr>
      </w:pPr>
      <w:r w:rsidRPr="00C535CE">
        <w:rPr>
          <w:rFonts w:cs="Arial"/>
          <w:sz w:val="24"/>
          <w:szCs w:val="24"/>
        </w:rPr>
        <w:t>Доказ наведеног може бити:</w:t>
      </w:r>
    </w:p>
    <w:p w:rsidR="008D2B23" w:rsidRPr="00C535CE" w:rsidRDefault="008D2B23" w:rsidP="008D2B23">
      <w:pPr>
        <w:pStyle w:val="KDNabrajanje"/>
        <w:spacing w:before="0"/>
        <w:rPr>
          <w:rFonts w:cs="Arial"/>
          <w:sz w:val="24"/>
          <w:szCs w:val="24"/>
        </w:rPr>
      </w:pPr>
      <w:r w:rsidRPr="00C535CE">
        <w:rPr>
          <w:rFonts w:cs="Arial"/>
          <w:sz w:val="24"/>
          <w:szCs w:val="24"/>
        </w:rPr>
        <w:t>правоснажна судска одлука или коначна одлука другог надлежног органа;</w:t>
      </w:r>
    </w:p>
    <w:p w:rsidR="008D2B23" w:rsidRPr="00C535CE" w:rsidRDefault="008D2B23" w:rsidP="008D2B23">
      <w:pPr>
        <w:pStyle w:val="KDNabrajanje"/>
        <w:spacing w:before="0"/>
        <w:rPr>
          <w:rFonts w:cs="Arial"/>
          <w:sz w:val="24"/>
          <w:szCs w:val="24"/>
        </w:rPr>
      </w:pPr>
      <w:r w:rsidRPr="00C535CE">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C535CE" w:rsidRDefault="008D2B23" w:rsidP="008D2B23">
      <w:pPr>
        <w:pStyle w:val="KDNabrajanje"/>
        <w:spacing w:before="0"/>
        <w:rPr>
          <w:rFonts w:cs="Arial"/>
          <w:sz w:val="24"/>
          <w:szCs w:val="24"/>
        </w:rPr>
      </w:pPr>
      <w:r w:rsidRPr="00C535CE">
        <w:rPr>
          <w:rFonts w:cs="Arial"/>
          <w:sz w:val="24"/>
          <w:szCs w:val="24"/>
        </w:rPr>
        <w:t>исправа о наплаћеној уговорној казни;</w:t>
      </w:r>
    </w:p>
    <w:p w:rsidR="008D2B23" w:rsidRPr="00C535CE" w:rsidRDefault="008D2B23" w:rsidP="008D2B23">
      <w:pPr>
        <w:pStyle w:val="KDNabrajanje"/>
        <w:spacing w:before="0"/>
        <w:rPr>
          <w:rFonts w:cs="Arial"/>
          <w:sz w:val="24"/>
          <w:szCs w:val="24"/>
        </w:rPr>
      </w:pPr>
      <w:r w:rsidRPr="00C535CE">
        <w:rPr>
          <w:rFonts w:cs="Arial"/>
          <w:sz w:val="24"/>
          <w:szCs w:val="24"/>
        </w:rPr>
        <w:t>рекламације потрошача, односно корисника, ако нису отклоњене у уговореном року;</w:t>
      </w:r>
    </w:p>
    <w:p w:rsidR="008D2B23" w:rsidRPr="00C535CE" w:rsidRDefault="008D2B23" w:rsidP="008D2B23">
      <w:pPr>
        <w:pStyle w:val="KDNabrajanje"/>
        <w:spacing w:before="0"/>
        <w:rPr>
          <w:rFonts w:cs="Arial"/>
          <w:sz w:val="24"/>
          <w:szCs w:val="24"/>
        </w:rPr>
      </w:pPr>
      <w:r w:rsidRPr="00C535CE">
        <w:rPr>
          <w:rFonts w:cs="Arial"/>
          <w:sz w:val="24"/>
          <w:szCs w:val="24"/>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C535CE" w:rsidRDefault="008D2B23" w:rsidP="008D2B23">
      <w:pPr>
        <w:pStyle w:val="KDNabrajanje"/>
        <w:spacing w:before="0"/>
        <w:rPr>
          <w:rFonts w:cs="Arial"/>
          <w:sz w:val="24"/>
          <w:szCs w:val="24"/>
        </w:rPr>
      </w:pPr>
      <w:r w:rsidRPr="00C535CE">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C535CE" w:rsidRDefault="008D2B23" w:rsidP="008D2B23">
      <w:pPr>
        <w:pStyle w:val="KDNabrajanje"/>
        <w:spacing w:before="0"/>
        <w:rPr>
          <w:rFonts w:cs="Arial"/>
          <w:sz w:val="24"/>
          <w:szCs w:val="24"/>
        </w:rPr>
      </w:pPr>
      <w:r w:rsidRPr="00C535CE">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C535CE" w:rsidRDefault="008D2B23" w:rsidP="008D2B23">
      <w:pPr>
        <w:pStyle w:val="KDParagraf"/>
        <w:spacing w:before="0"/>
        <w:rPr>
          <w:rFonts w:cs="Arial"/>
          <w:sz w:val="24"/>
          <w:szCs w:val="24"/>
        </w:rPr>
      </w:pPr>
      <w:r w:rsidRPr="00C535CE">
        <w:rPr>
          <w:rFonts w:cs="Arial"/>
          <w:sz w:val="24"/>
          <w:szCs w:val="24"/>
          <w:lang w:val="ru-RU"/>
        </w:rPr>
        <w:t xml:space="preserve">Наручилац може одбити понуду ако поседује доказ из става 3. тачка 1) члана 82. </w:t>
      </w:r>
      <w:r w:rsidRPr="00C535CE">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C535CE" w:rsidRDefault="008D2B23" w:rsidP="008D2B23">
      <w:pPr>
        <w:pStyle w:val="KDParagraf"/>
        <w:spacing w:before="0"/>
        <w:rPr>
          <w:rFonts w:cs="Arial"/>
          <w:sz w:val="24"/>
          <w:szCs w:val="24"/>
          <w:lang w:bidi="en-US"/>
        </w:rPr>
      </w:pPr>
      <w:r w:rsidRPr="00C535CE">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C535CE" w:rsidRDefault="008D2B23" w:rsidP="008D2B23">
      <w:pPr>
        <w:pStyle w:val="KDParagraf"/>
        <w:spacing w:before="0"/>
        <w:rPr>
          <w:rFonts w:cs="Arial"/>
          <w:sz w:val="24"/>
          <w:szCs w:val="24"/>
          <w:lang w:bidi="en-US"/>
        </w:rPr>
      </w:pPr>
    </w:p>
    <w:p w:rsidR="008D2B23" w:rsidRPr="00C535CE" w:rsidRDefault="008D2B23" w:rsidP="003E23EA">
      <w:pPr>
        <w:pStyle w:val="KDPodnaslov2"/>
        <w:numPr>
          <w:ilvl w:val="1"/>
          <w:numId w:val="23"/>
        </w:numPr>
        <w:spacing w:before="0"/>
        <w:jc w:val="both"/>
        <w:rPr>
          <w:rFonts w:cs="Arial"/>
          <w:sz w:val="24"/>
          <w:szCs w:val="24"/>
        </w:rPr>
      </w:pPr>
      <w:bookmarkStart w:id="243" w:name="_Toc441651608"/>
      <w:bookmarkStart w:id="244" w:name="_Toc442559919"/>
      <w:r w:rsidRPr="00C535CE">
        <w:rPr>
          <w:rFonts w:cs="Arial"/>
          <w:sz w:val="24"/>
          <w:szCs w:val="24"/>
        </w:rPr>
        <w:t>Увид у документацију</w:t>
      </w:r>
      <w:bookmarkEnd w:id="243"/>
      <w:bookmarkEnd w:id="244"/>
    </w:p>
    <w:p w:rsidR="008D2B23" w:rsidRPr="00C535CE" w:rsidRDefault="008D2B23" w:rsidP="008D2B23">
      <w:pPr>
        <w:pStyle w:val="KDParagraf"/>
        <w:spacing w:before="0"/>
        <w:rPr>
          <w:rFonts w:cs="Arial"/>
          <w:sz w:val="24"/>
          <w:szCs w:val="24"/>
          <w:lang w:bidi="en-US"/>
        </w:rPr>
      </w:pPr>
      <w:r w:rsidRPr="00C535CE">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C535CE" w:rsidRDefault="008D2B23" w:rsidP="008D2B23">
      <w:pPr>
        <w:pStyle w:val="KDParagraf"/>
        <w:spacing w:before="0"/>
        <w:rPr>
          <w:rFonts w:cs="Arial"/>
          <w:sz w:val="24"/>
          <w:szCs w:val="24"/>
          <w:lang w:bidi="en-US"/>
        </w:rPr>
      </w:pPr>
      <w:r w:rsidRPr="00C535CE">
        <w:rPr>
          <w:rFonts w:cs="Arial"/>
          <w:sz w:val="24"/>
          <w:szCs w:val="24"/>
          <w:lang w:bidi="en-US"/>
        </w:rPr>
        <w:t xml:space="preserve">Наручилац је дужан да лицу из става 1. </w:t>
      </w:r>
      <w:proofErr w:type="gramStart"/>
      <w:r w:rsidRPr="00C535CE">
        <w:rPr>
          <w:rFonts w:cs="Arial"/>
          <w:sz w:val="24"/>
          <w:szCs w:val="24"/>
          <w:lang w:bidi="en-US"/>
        </w:rPr>
        <w:t>омогући</w:t>
      </w:r>
      <w:proofErr w:type="gramEnd"/>
      <w:r w:rsidRPr="00C535CE">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C535CE" w:rsidRDefault="008D2B23" w:rsidP="008D2B23">
      <w:pPr>
        <w:pStyle w:val="KDParagraf"/>
        <w:spacing w:before="0"/>
        <w:rPr>
          <w:rFonts w:cs="Arial"/>
          <w:sz w:val="24"/>
          <w:szCs w:val="24"/>
          <w:lang w:bidi="en-US"/>
        </w:rPr>
      </w:pPr>
    </w:p>
    <w:p w:rsidR="008D2B23" w:rsidRDefault="008D2B23" w:rsidP="003E23EA">
      <w:pPr>
        <w:pStyle w:val="KDPodnaslov2"/>
        <w:numPr>
          <w:ilvl w:val="1"/>
          <w:numId w:val="23"/>
        </w:numPr>
        <w:spacing w:before="0"/>
        <w:jc w:val="both"/>
        <w:rPr>
          <w:rFonts w:cs="Arial"/>
          <w:sz w:val="24"/>
          <w:szCs w:val="24"/>
          <w:lang w:val="sr-Cyrl-CS"/>
        </w:rPr>
      </w:pPr>
      <w:bookmarkStart w:id="245" w:name="_Toc441651609"/>
      <w:bookmarkStart w:id="246" w:name="_Toc442559920"/>
      <w:r w:rsidRPr="00C535CE">
        <w:rPr>
          <w:rFonts w:cs="Arial"/>
          <w:sz w:val="24"/>
          <w:szCs w:val="24"/>
          <w:lang w:val="ru-RU"/>
        </w:rPr>
        <w:t>З</w:t>
      </w:r>
      <w:r w:rsidRPr="00C535CE">
        <w:rPr>
          <w:rFonts w:cs="Arial"/>
          <w:sz w:val="24"/>
          <w:szCs w:val="24"/>
        </w:rPr>
        <w:t>аштита права понуђача</w:t>
      </w:r>
      <w:bookmarkEnd w:id="245"/>
      <w:bookmarkEnd w:id="246"/>
    </w:p>
    <w:p w:rsidR="00CE6C0E" w:rsidRPr="0031435B" w:rsidRDefault="00CE6C0E" w:rsidP="00CE6C0E">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CE6C0E" w:rsidRPr="0031435B" w:rsidRDefault="00CE6C0E" w:rsidP="00CE6C0E">
      <w:pPr>
        <w:rPr>
          <w:sz w:val="24"/>
          <w:szCs w:val="24"/>
        </w:rPr>
      </w:pPr>
      <w:r w:rsidRPr="0031435B">
        <w:rPr>
          <w:sz w:val="24"/>
          <w:szCs w:val="24"/>
        </w:rPr>
        <w:t>Рокови и начин подношења захтева за заштиту права:</w:t>
      </w:r>
    </w:p>
    <w:p w:rsidR="00CE6C0E" w:rsidRDefault="00CE6C0E" w:rsidP="00CE6C0E">
      <w:pPr>
        <w:rPr>
          <w:sz w:val="24"/>
          <w:szCs w:val="24"/>
        </w:rPr>
      </w:pPr>
      <w:r w:rsidRPr="00584627">
        <w:rPr>
          <w:sz w:val="24"/>
          <w:szCs w:val="24"/>
        </w:rPr>
        <w:t xml:space="preserve">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ЈН услуга </w:t>
      </w:r>
      <w:r>
        <w:rPr>
          <w:sz w:val="24"/>
          <w:szCs w:val="24"/>
        </w:rPr>
        <w:t>“Претходна студија оправданости са Генералним пројектом новог теретног пристаништа на локацији ТЕНТ Б”</w:t>
      </w:r>
      <w:r w:rsidRPr="00584627">
        <w:rPr>
          <w:sz w:val="24"/>
          <w:szCs w:val="24"/>
        </w:rPr>
        <w:t xml:space="preserve">- Јавна набавка број </w:t>
      </w:r>
      <w:r>
        <w:rPr>
          <w:sz w:val="24"/>
          <w:szCs w:val="24"/>
        </w:rPr>
        <w:t>ЈН/1000/0558/2017</w:t>
      </w:r>
      <w:r w:rsidRPr="00584627">
        <w:rPr>
          <w:sz w:val="24"/>
          <w:szCs w:val="24"/>
        </w:rPr>
        <w:t>, а копија се истовремено доставља Републичкој комисији.</w:t>
      </w:r>
    </w:p>
    <w:p w:rsidR="00CE6C0E" w:rsidRPr="0031435B" w:rsidRDefault="00CE6C0E" w:rsidP="00CE6C0E">
      <w:pPr>
        <w:rPr>
          <w:sz w:val="24"/>
          <w:szCs w:val="24"/>
        </w:rPr>
      </w:pPr>
      <w:r w:rsidRPr="00584627">
        <w:rPr>
          <w:sz w:val="24"/>
          <w:szCs w:val="24"/>
        </w:rPr>
        <w:t xml:space="preserve">Захтев за заштиту права се може доставити и путем електронске поште на e-mail </w:t>
      </w:r>
      <w:hyperlink r:id="rId173" w:history="1">
        <w:r w:rsidRPr="00516A8D">
          <w:rPr>
            <w:rStyle w:val="Hyperlink"/>
            <w:sz w:val="24"/>
            <w:szCs w:val="24"/>
          </w:rPr>
          <w:t>nina.nikolajevic</w:t>
        </w:r>
        <w:r w:rsidRPr="00516A8D">
          <w:rPr>
            <w:rStyle w:val="Hyperlink"/>
            <w:sz w:val="24"/>
            <w:szCs w:val="24"/>
            <w:lang w:val="ru-RU"/>
          </w:rPr>
          <w:t>@</w:t>
        </w:r>
      </w:hyperlink>
      <w:r w:rsidRPr="00584627">
        <w:rPr>
          <w:sz w:val="24"/>
          <w:szCs w:val="24"/>
          <w:u w:val="single"/>
        </w:rPr>
        <w:t>eps.rs</w:t>
      </w:r>
      <w:r w:rsidRPr="00584627">
        <w:rPr>
          <w:sz w:val="24"/>
          <w:szCs w:val="24"/>
        </w:rPr>
        <w:t xml:space="preserve"> радним данима (понедељак-петак) од 8</w:t>
      </w:r>
      <w:proofErr w:type="gramStart"/>
      <w:r w:rsidRPr="00584627">
        <w:rPr>
          <w:sz w:val="24"/>
          <w:szCs w:val="24"/>
        </w:rPr>
        <w:t>,00</w:t>
      </w:r>
      <w:proofErr w:type="gramEnd"/>
      <w:r w:rsidRPr="00584627">
        <w:rPr>
          <w:sz w:val="24"/>
          <w:szCs w:val="24"/>
        </w:rPr>
        <w:t xml:space="preserve"> до 15,00 часова.</w:t>
      </w:r>
    </w:p>
    <w:p w:rsidR="00CE6C0E" w:rsidRPr="0031435B" w:rsidRDefault="00CE6C0E" w:rsidP="00CE6C0E">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CE6C0E" w:rsidRPr="0031435B" w:rsidRDefault="00CE6C0E" w:rsidP="00CE6C0E">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1435B">
        <w:rPr>
          <w:b/>
          <w:sz w:val="24"/>
          <w:szCs w:val="24"/>
        </w:rPr>
        <w:t>7 (седам)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 недостатке и неправилности, а наручилац исте није отклонио. </w:t>
      </w:r>
    </w:p>
    <w:p w:rsidR="00CE6C0E" w:rsidRPr="0031435B" w:rsidRDefault="00CE6C0E" w:rsidP="00CE6C0E">
      <w:pPr>
        <w:rPr>
          <w:sz w:val="24"/>
          <w:szCs w:val="24"/>
        </w:rPr>
      </w:pPr>
      <w:r w:rsidRPr="0031435B">
        <w:rPr>
          <w:sz w:val="24"/>
          <w:szCs w:val="24"/>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CE6C0E" w:rsidRPr="0031435B" w:rsidRDefault="00CE6C0E" w:rsidP="00CE6C0E">
      <w:pPr>
        <w:rPr>
          <w:sz w:val="24"/>
          <w:szCs w:val="24"/>
        </w:rPr>
      </w:pPr>
      <w:r>
        <w:rPr>
          <w:sz w:val="24"/>
          <w:szCs w:val="24"/>
        </w:rPr>
        <w:t>После доношења одлуке о додлеи уговора или одлуке о обустави поступка</w:t>
      </w:r>
      <w:r w:rsidRPr="0031435B">
        <w:rPr>
          <w:sz w:val="24"/>
          <w:szCs w:val="24"/>
        </w:rPr>
        <w:t xml:space="preserve">, рок за подношење захтева за заштиту права је </w:t>
      </w:r>
      <w:r w:rsidRPr="0031435B">
        <w:rPr>
          <w:b/>
          <w:sz w:val="24"/>
          <w:szCs w:val="24"/>
        </w:rPr>
        <w:t>10 (десет)</w:t>
      </w:r>
      <w:r w:rsidRPr="0031435B">
        <w:rPr>
          <w:sz w:val="24"/>
          <w:szCs w:val="24"/>
        </w:rPr>
        <w:t xml:space="preserve"> дана од дана објављивања одлуке на Порталу јавних набавки. </w:t>
      </w:r>
    </w:p>
    <w:p w:rsidR="00CE6C0E" w:rsidRPr="0031435B" w:rsidRDefault="00CE6C0E" w:rsidP="00CE6C0E">
      <w:pPr>
        <w:rPr>
          <w:sz w:val="24"/>
          <w:szCs w:val="24"/>
        </w:rPr>
      </w:pPr>
      <w:r w:rsidRPr="0031435B">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rsidR="00CE6C0E" w:rsidRPr="0031435B" w:rsidRDefault="00CE6C0E" w:rsidP="00CE6C0E">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CE6C0E" w:rsidRPr="0031435B" w:rsidRDefault="00CE6C0E" w:rsidP="00CE6C0E">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CE6C0E" w:rsidRPr="0031435B" w:rsidRDefault="00CE6C0E" w:rsidP="00CE6C0E">
      <w:pPr>
        <w:rPr>
          <w:sz w:val="24"/>
          <w:szCs w:val="24"/>
        </w:rPr>
      </w:pPr>
      <w:r w:rsidRPr="0031435B">
        <w:rPr>
          <w:sz w:val="24"/>
          <w:szCs w:val="24"/>
        </w:rPr>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ЗЈН:</w:t>
      </w:r>
    </w:p>
    <w:p w:rsidR="00CE6C0E" w:rsidRPr="0031435B" w:rsidRDefault="00CE6C0E" w:rsidP="00CE6C0E">
      <w:pPr>
        <w:rPr>
          <w:sz w:val="24"/>
          <w:szCs w:val="24"/>
        </w:rPr>
      </w:pPr>
      <w:r w:rsidRPr="0031435B">
        <w:rPr>
          <w:sz w:val="24"/>
          <w:szCs w:val="24"/>
        </w:rPr>
        <w:t>Захтев за заштиту права садржи:</w:t>
      </w:r>
    </w:p>
    <w:p w:rsidR="00CE6C0E" w:rsidRPr="0031435B" w:rsidRDefault="00CE6C0E" w:rsidP="00CE6C0E">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CE6C0E" w:rsidRPr="0031435B" w:rsidRDefault="00CE6C0E" w:rsidP="00CE6C0E">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CE6C0E" w:rsidRPr="0031435B" w:rsidRDefault="00CE6C0E" w:rsidP="00CE6C0E">
      <w:pPr>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CE6C0E" w:rsidRPr="0031435B" w:rsidRDefault="00CE6C0E" w:rsidP="00CE6C0E">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CE6C0E" w:rsidRPr="0031435B" w:rsidRDefault="00CE6C0E" w:rsidP="00CE6C0E">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CE6C0E" w:rsidRPr="0031435B" w:rsidRDefault="00CE6C0E" w:rsidP="00CE6C0E">
      <w:pPr>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ЗЈН</w:t>
      </w:r>
    </w:p>
    <w:p w:rsidR="00CE6C0E" w:rsidRPr="0031435B" w:rsidRDefault="00CE6C0E" w:rsidP="00CE6C0E">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CE6C0E" w:rsidRPr="0031435B" w:rsidRDefault="00CE6C0E" w:rsidP="00CE6C0E">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CE6C0E" w:rsidRPr="0031435B" w:rsidRDefault="00CE6C0E" w:rsidP="00CE6C0E">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rsidR="00CE6C0E" w:rsidRPr="0031435B" w:rsidRDefault="00CE6C0E" w:rsidP="00CE6C0E">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CE6C0E" w:rsidRPr="0031435B" w:rsidRDefault="00CE6C0E" w:rsidP="00CE6C0E">
      <w:pPr>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ЗЈН:</w:t>
      </w:r>
    </w:p>
    <w:p w:rsidR="00CE6C0E" w:rsidRPr="004276CE" w:rsidRDefault="00CE6C0E" w:rsidP="00CE6C0E">
      <w:pPr>
        <w:rPr>
          <w:sz w:val="24"/>
          <w:szCs w:val="24"/>
        </w:rPr>
      </w:pPr>
      <w:r w:rsidRPr="00584627">
        <w:rPr>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 1000</w:t>
      </w:r>
      <w:r>
        <w:rPr>
          <w:sz w:val="24"/>
          <w:szCs w:val="24"/>
        </w:rPr>
        <w:t>0558</w:t>
      </w:r>
      <w:r w:rsidRPr="00584627">
        <w:rPr>
          <w:sz w:val="24"/>
          <w:szCs w:val="24"/>
        </w:rPr>
        <w:t>201</w:t>
      </w:r>
      <w:r>
        <w:rPr>
          <w:sz w:val="24"/>
          <w:szCs w:val="24"/>
        </w:rPr>
        <w:t>7</w:t>
      </w:r>
      <w:r w:rsidRPr="00584627">
        <w:rPr>
          <w:sz w:val="24"/>
          <w:szCs w:val="24"/>
        </w:rPr>
        <w:t xml:space="preserve">, сврха: ЗЗП, ЈП ЕПС, јн. бр. </w:t>
      </w:r>
      <w:r>
        <w:rPr>
          <w:sz w:val="24"/>
          <w:szCs w:val="24"/>
        </w:rPr>
        <w:t>ЈН/1000/0558/2017</w:t>
      </w:r>
      <w:r w:rsidRPr="00584627">
        <w:rPr>
          <w:sz w:val="24"/>
          <w:szCs w:val="24"/>
        </w:rPr>
        <w:t xml:space="preserve">, прималац уплате: буџет Републике Србије) уплати таксу од: </w:t>
      </w:r>
      <w:r>
        <w:rPr>
          <w:sz w:val="24"/>
          <w:szCs w:val="24"/>
        </w:rPr>
        <w:t>120.000,00</w:t>
      </w:r>
    </w:p>
    <w:p w:rsidR="00CE6C0E" w:rsidRPr="00584627" w:rsidRDefault="00CE6C0E" w:rsidP="00CE6C0E">
      <w:pPr>
        <w:rPr>
          <w:sz w:val="24"/>
          <w:szCs w:val="24"/>
        </w:rPr>
      </w:pPr>
      <w:r w:rsidRPr="00584627">
        <w:rPr>
          <w:sz w:val="24"/>
          <w:szCs w:val="24"/>
        </w:rPr>
        <w:t>Свака странка у поступку сноси трошкове које проузрокује својим радњама.</w:t>
      </w:r>
    </w:p>
    <w:p w:rsidR="00CE6C0E" w:rsidRPr="00584627" w:rsidRDefault="00CE6C0E" w:rsidP="00CE6C0E">
      <w:pPr>
        <w:rPr>
          <w:sz w:val="24"/>
          <w:szCs w:val="24"/>
        </w:rPr>
      </w:pPr>
      <w:r w:rsidRPr="00584627">
        <w:rPr>
          <w:sz w:val="24"/>
          <w:szCs w:val="24"/>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CE6C0E" w:rsidRPr="00584627" w:rsidRDefault="00CE6C0E" w:rsidP="00CE6C0E">
      <w:pPr>
        <w:rPr>
          <w:sz w:val="24"/>
          <w:szCs w:val="24"/>
        </w:rPr>
      </w:pPr>
      <w:r w:rsidRPr="00584627">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CE6C0E" w:rsidRPr="00584627" w:rsidRDefault="00CE6C0E" w:rsidP="00CE6C0E">
      <w:pPr>
        <w:rPr>
          <w:sz w:val="24"/>
          <w:szCs w:val="24"/>
        </w:rPr>
      </w:pPr>
      <w:r w:rsidRPr="00584627">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CE6C0E" w:rsidRPr="00584627" w:rsidRDefault="00CE6C0E" w:rsidP="00CE6C0E">
      <w:pPr>
        <w:rPr>
          <w:sz w:val="24"/>
          <w:szCs w:val="24"/>
        </w:rPr>
      </w:pPr>
      <w:r w:rsidRPr="00584627">
        <w:rPr>
          <w:sz w:val="24"/>
          <w:szCs w:val="24"/>
        </w:rPr>
        <w:t>Странке у захтеву морају прецизно да наведу трошкове за које траже накнаду.</w:t>
      </w:r>
    </w:p>
    <w:p w:rsidR="00CE6C0E" w:rsidRPr="00584627" w:rsidRDefault="00CE6C0E" w:rsidP="00CE6C0E">
      <w:pPr>
        <w:rPr>
          <w:sz w:val="24"/>
          <w:szCs w:val="24"/>
        </w:rPr>
      </w:pPr>
      <w:r w:rsidRPr="00584627">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CE6C0E" w:rsidRPr="00584627" w:rsidRDefault="00CE6C0E" w:rsidP="00CE6C0E">
      <w:pPr>
        <w:rPr>
          <w:sz w:val="24"/>
          <w:szCs w:val="24"/>
        </w:rPr>
      </w:pPr>
      <w:r w:rsidRPr="00584627">
        <w:rPr>
          <w:sz w:val="24"/>
          <w:szCs w:val="24"/>
        </w:rPr>
        <w:t>О трошковима одлучује Републичка комисија. Одлука Републичке комисије је извршни наслов.</w:t>
      </w:r>
    </w:p>
    <w:p w:rsidR="00CE6C0E" w:rsidRPr="00584627" w:rsidRDefault="00CE6C0E" w:rsidP="00CE6C0E">
      <w:pPr>
        <w:rPr>
          <w:b/>
          <w:sz w:val="24"/>
          <w:szCs w:val="24"/>
        </w:rPr>
      </w:pPr>
      <w:r w:rsidRPr="00584627">
        <w:rPr>
          <w:b/>
          <w:sz w:val="24"/>
          <w:szCs w:val="24"/>
        </w:rPr>
        <w:t xml:space="preserve">Детаљно упутство о потврди из члана 151. </w:t>
      </w:r>
      <w:proofErr w:type="gramStart"/>
      <w:r w:rsidRPr="00584627">
        <w:rPr>
          <w:b/>
          <w:sz w:val="24"/>
          <w:szCs w:val="24"/>
        </w:rPr>
        <w:t>став</w:t>
      </w:r>
      <w:proofErr w:type="gramEnd"/>
      <w:r w:rsidRPr="00584627">
        <w:rPr>
          <w:b/>
          <w:sz w:val="24"/>
          <w:szCs w:val="24"/>
        </w:rPr>
        <w:t xml:space="preserve"> 1. </w:t>
      </w:r>
      <w:proofErr w:type="gramStart"/>
      <w:r w:rsidRPr="00584627">
        <w:rPr>
          <w:b/>
          <w:sz w:val="24"/>
          <w:szCs w:val="24"/>
        </w:rPr>
        <w:t>тачка</w:t>
      </w:r>
      <w:proofErr w:type="gramEnd"/>
      <w:r w:rsidRPr="00584627">
        <w:rPr>
          <w:b/>
          <w:sz w:val="24"/>
          <w:szCs w:val="24"/>
        </w:rPr>
        <w:t xml:space="preserve"> 6) ЗАКОНА</w:t>
      </w:r>
    </w:p>
    <w:p w:rsidR="00CE6C0E" w:rsidRPr="00584627" w:rsidRDefault="00CE6C0E" w:rsidP="00CE6C0E">
      <w:pPr>
        <w:rPr>
          <w:sz w:val="24"/>
          <w:szCs w:val="24"/>
        </w:rPr>
      </w:pPr>
      <w:r w:rsidRPr="00584627">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CE6C0E" w:rsidRPr="00584627" w:rsidRDefault="00CE6C0E" w:rsidP="00CE6C0E">
      <w:pPr>
        <w:rPr>
          <w:sz w:val="24"/>
          <w:szCs w:val="24"/>
        </w:rPr>
      </w:pPr>
      <w:r w:rsidRPr="00584627">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rsidR="00CE6C0E" w:rsidRPr="00584627" w:rsidRDefault="00CE6C0E" w:rsidP="00CE6C0E">
      <w:pPr>
        <w:rPr>
          <w:sz w:val="24"/>
          <w:szCs w:val="24"/>
        </w:rPr>
      </w:pPr>
      <w:r w:rsidRPr="00584627">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CE6C0E" w:rsidRPr="00584627" w:rsidRDefault="00CE6C0E" w:rsidP="00CE6C0E">
      <w:pPr>
        <w:rPr>
          <w:sz w:val="24"/>
          <w:szCs w:val="24"/>
        </w:rPr>
      </w:pPr>
      <w:r w:rsidRPr="00584627">
        <w:rPr>
          <w:sz w:val="24"/>
          <w:szCs w:val="24"/>
        </w:rPr>
        <w:t xml:space="preserve">Као доказ о уплати таксе, у смислу члана 151. </w:t>
      </w:r>
      <w:proofErr w:type="gramStart"/>
      <w:r w:rsidRPr="00584627">
        <w:rPr>
          <w:sz w:val="24"/>
          <w:szCs w:val="24"/>
        </w:rPr>
        <w:t>став</w:t>
      </w:r>
      <w:proofErr w:type="gramEnd"/>
      <w:r w:rsidRPr="00584627">
        <w:rPr>
          <w:sz w:val="24"/>
          <w:szCs w:val="24"/>
        </w:rPr>
        <w:t xml:space="preserve"> 1. </w:t>
      </w:r>
      <w:proofErr w:type="gramStart"/>
      <w:r w:rsidRPr="00584627">
        <w:rPr>
          <w:sz w:val="24"/>
          <w:szCs w:val="24"/>
        </w:rPr>
        <w:t>тачка</w:t>
      </w:r>
      <w:proofErr w:type="gramEnd"/>
      <w:r w:rsidRPr="00584627">
        <w:rPr>
          <w:sz w:val="24"/>
          <w:szCs w:val="24"/>
        </w:rPr>
        <w:t xml:space="preserve"> 6) Закона, прихватиће се:</w:t>
      </w:r>
    </w:p>
    <w:p w:rsidR="00CE6C0E" w:rsidRPr="00584627" w:rsidRDefault="00CE6C0E" w:rsidP="00CE6C0E">
      <w:pPr>
        <w:rPr>
          <w:sz w:val="24"/>
          <w:szCs w:val="24"/>
        </w:rPr>
      </w:pPr>
      <w:r w:rsidRPr="00584627">
        <w:rPr>
          <w:sz w:val="24"/>
          <w:szCs w:val="24"/>
        </w:rPr>
        <w:t>1. Потврда о извршеној уплати таксе из члана 156. ЗАКОНА која садржи следеће елементе:</w:t>
      </w:r>
    </w:p>
    <w:p w:rsidR="00CE6C0E" w:rsidRPr="00584627" w:rsidRDefault="00CE6C0E" w:rsidP="00CE6C0E">
      <w:pPr>
        <w:rPr>
          <w:sz w:val="24"/>
          <w:szCs w:val="24"/>
        </w:rPr>
      </w:pPr>
      <w:r w:rsidRPr="00584627">
        <w:rPr>
          <w:sz w:val="24"/>
          <w:szCs w:val="24"/>
        </w:rPr>
        <w:t xml:space="preserve">(1) </w:t>
      </w:r>
      <w:proofErr w:type="gramStart"/>
      <w:r w:rsidRPr="00584627">
        <w:rPr>
          <w:sz w:val="24"/>
          <w:szCs w:val="24"/>
        </w:rPr>
        <w:t>да</w:t>
      </w:r>
      <w:proofErr w:type="gramEnd"/>
      <w:r w:rsidRPr="00584627">
        <w:rPr>
          <w:sz w:val="24"/>
          <w:szCs w:val="24"/>
        </w:rPr>
        <w:t xml:space="preserve"> буде издата од стране банке и да садржи печат банке;</w:t>
      </w:r>
    </w:p>
    <w:p w:rsidR="00CE6C0E" w:rsidRPr="00584627" w:rsidRDefault="00CE6C0E" w:rsidP="00CE6C0E">
      <w:pPr>
        <w:rPr>
          <w:sz w:val="24"/>
          <w:szCs w:val="24"/>
        </w:rPr>
      </w:pPr>
      <w:r w:rsidRPr="00584627">
        <w:rPr>
          <w:sz w:val="24"/>
          <w:szCs w:val="24"/>
        </w:rPr>
        <w:t xml:space="preserve">(2) </w:t>
      </w:r>
      <w:proofErr w:type="gramStart"/>
      <w:r w:rsidRPr="00584627">
        <w:rPr>
          <w:sz w:val="24"/>
          <w:szCs w:val="24"/>
        </w:rPr>
        <w:t>да</w:t>
      </w:r>
      <w:proofErr w:type="gramEnd"/>
      <w:r w:rsidRPr="00584627">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CE6C0E" w:rsidRPr="00584627" w:rsidRDefault="00CE6C0E" w:rsidP="00CE6C0E">
      <w:pPr>
        <w:rPr>
          <w:sz w:val="24"/>
          <w:szCs w:val="24"/>
        </w:rPr>
      </w:pPr>
      <w:r w:rsidRPr="00584627">
        <w:rPr>
          <w:sz w:val="24"/>
          <w:szCs w:val="24"/>
        </w:rPr>
        <w:t xml:space="preserve">(3) </w:t>
      </w:r>
      <w:proofErr w:type="gramStart"/>
      <w:r w:rsidRPr="00584627">
        <w:rPr>
          <w:sz w:val="24"/>
          <w:szCs w:val="24"/>
        </w:rPr>
        <w:t>износ</w:t>
      </w:r>
      <w:proofErr w:type="gramEnd"/>
      <w:r w:rsidRPr="00584627">
        <w:rPr>
          <w:sz w:val="24"/>
          <w:szCs w:val="24"/>
        </w:rPr>
        <w:t xml:space="preserve"> таксе из члана 156. ЗАКОНА чија се уплата врши;</w:t>
      </w:r>
    </w:p>
    <w:p w:rsidR="00CE6C0E" w:rsidRPr="00584627" w:rsidRDefault="00CE6C0E" w:rsidP="00CE6C0E">
      <w:pPr>
        <w:rPr>
          <w:sz w:val="24"/>
          <w:szCs w:val="24"/>
        </w:rPr>
      </w:pPr>
      <w:r w:rsidRPr="00584627">
        <w:rPr>
          <w:sz w:val="24"/>
          <w:szCs w:val="24"/>
        </w:rPr>
        <w:t xml:space="preserve">(4) </w:t>
      </w:r>
      <w:proofErr w:type="gramStart"/>
      <w:r w:rsidRPr="00584627">
        <w:rPr>
          <w:sz w:val="24"/>
          <w:szCs w:val="24"/>
        </w:rPr>
        <w:t>број</w:t>
      </w:r>
      <w:proofErr w:type="gramEnd"/>
      <w:r w:rsidRPr="00584627">
        <w:rPr>
          <w:sz w:val="24"/>
          <w:szCs w:val="24"/>
        </w:rPr>
        <w:t xml:space="preserve"> рачуна: 840-30678845-06;</w:t>
      </w:r>
    </w:p>
    <w:p w:rsidR="00CE6C0E" w:rsidRPr="00584627" w:rsidRDefault="00CE6C0E" w:rsidP="00CE6C0E">
      <w:pPr>
        <w:rPr>
          <w:sz w:val="24"/>
          <w:szCs w:val="24"/>
        </w:rPr>
      </w:pPr>
      <w:r w:rsidRPr="00584627">
        <w:rPr>
          <w:sz w:val="24"/>
          <w:szCs w:val="24"/>
        </w:rPr>
        <w:t xml:space="preserve">(5) </w:t>
      </w:r>
      <w:proofErr w:type="gramStart"/>
      <w:r w:rsidRPr="00584627">
        <w:rPr>
          <w:sz w:val="24"/>
          <w:szCs w:val="24"/>
        </w:rPr>
        <w:t>шифру</w:t>
      </w:r>
      <w:proofErr w:type="gramEnd"/>
      <w:r w:rsidRPr="00584627">
        <w:rPr>
          <w:sz w:val="24"/>
          <w:szCs w:val="24"/>
        </w:rPr>
        <w:t xml:space="preserve"> плаћања: 153 или 253;</w:t>
      </w:r>
    </w:p>
    <w:p w:rsidR="00CE6C0E" w:rsidRPr="00584627" w:rsidRDefault="00CE6C0E" w:rsidP="00CE6C0E">
      <w:pPr>
        <w:rPr>
          <w:sz w:val="24"/>
          <w:szCs w:val="24"/>
        </w:rPr>
      </w:pPr>
      <w:r w:rsidRPr="00584627">
        <w:rPr>
          <w:sz w:val="24"/>
          <w:szCs w:val="24"/>
        </w:rPr>
        <w:t xml:space="preserve">(6) </w:t>
      </w:r>
      <w:proofErr w:type="gramStart"/>
      <w:r w:rsidRPr="00584627">
        <w:rPr>
          <w:sz w:val="24"/>
          <w:szCs w:val="24"/>
        </w:rPr>
        <w:t>позив</w:t>
      </w:r>
      <w:proofErr w:type="gramEnd"/>
      <w:r w:rsidRPr="00584627">
        <w:rPr>
          <w:sz w:val="24"/>
          <w:szCs w:val="24"/>
        </w:rPr>
        <w:t xml:space="preserve"> на број: подаци о броју или ознаци јавне набавке поводом које се подноси захтев за заштиту права;</w:t>
      </w:r>
    </w:p>
    <w:p w:rsidR="00CE6C0E" w:rsidRPr="00584627" w:rsidRDefault="00CE6C0E" w:rsidP="00CE6C0E">
      <w:pPr>
        <w:rPr>
          <w:sz w:val="24"/>
          <w:szCs w:val="24"/>
        </w:rPr>
      </w:pPr>
      <w:r w:rsidRPr="00584627">
        <w:rPr>
          <w:sz w:val="24"/>
          <w:szCs w:val="24"/>
        </w:rPr>
        <w:t xml:space="preserve">(7) </w:t>
      </w:r>
      <w:proofErr w:type="gramStart"/>
      <w:r w:rsidRPr="00584627">
        <w:rPr>
          <w:sz w:val="24"/>
          <w:szCs w:val="24"/>
        </w:rPr>
        <w:t>сврха</w:t>
      </w:r>
      <w:proofErr w:type="gramEnd"/>
      <w:r w:rsidRPr="00584627">
        <w:rPr>
          <w:sz w:val="24"/>
          <w:szCs w:val="24"/>
        </w:rPr>
        <w:t>: ЗЗП; назив наручиоца; број или ознака јавне набавке поводом које се подноси захтев за заштиту права;</w:t>
      </w:r>
    </w:p>
    <w:p w:rsidR="00CE6C0E" w:rsidRPr="00584627" w:rsidRDefault="00CE6C0E" w:rsidP="00CE6C0E">
      <w:pPr>
        <w:rPr>
          <w:sz w:val="24"/>
          <w:szCs w:val="24"/>
        </w:rPr>
      </w:pPr>
      <w:r w:rsidRPr="00584627">
        <w:rPr>
          <w:sz w:val="24"/>
          <w:szCs w:val="24"/>
        </w:rPr>
        <w:lastRenderedPageBreak/>
        <w:t xml:space="preserve">(8) </w:t>
      </w:r>
      <w:proofErr w:type="gramStart"/>
      <w:r w:rsidRPr="00584627">
        <w:rPr>
          <w:sz w:val="24"/>
          <w:szCs w:val="24"/>
        </w:rPr>
        <w:t>корисник</w:t>
      </w:r>
      <w:proofErr w:type="gramEnd"/>
      <w:r w:rsidRPr="00584627">
        <w:rPr>
          <w:sz w:val="24"/>
          <w:szCs w:val="24"/>
        </w:rPr>
        <w:t>: буџет Републике Србије;</w:t>
      </w:r>
    </w:p>
    <w:p w:rsidR="00CE6C0E" w:rsidRPr="00584627" w:rsidRDefault="00CE6C0E" w:rsidP="00CE6C0E">
      <w:pPr>
        <w:rPr>
          <w:sz w:val="24"/>
          <w:szCs w:val="24"/>
        </w:rPr>
      </w:pPr>
      <w:r w:rsidRPr="00584627">
        <w:rPr>
          <w:sz w:val="24"/>
          <w:szCs w:val="24"/>
        </w:rPr>
        <w:t xml:space="preserve">(9) </w:t>
      </w:r>
      <w:proofErr w:type="gramStart"/>
      <w:r w:rsidRPr="00584627">
        <w:rPr>
          <w:sz w:val="24"/>
          <w:szCs w:val="24"/>
        </w:rPr>
        <w:t>назив</w:t>
      </w:r>
      <w:proofErr w:type="gramEnd"/>
      <w:r w:rsidRPr="00584627">
        <w:rPr>
          <w:sz w:val="24"/>
          <w:szCs w:val="24"/>
        </w:rPr>
        <w:t xml:space="preserve"> уплатиоца, односно назив подносиоца захтева за заштиту права за којег је извршена уплата таксе;</w:t>
      </w:r>
    </w:p>
    <w:p w:rsidR="00CE6C0E" w:rsidRPr="00584627" w:rsidRDefault="00CE6C0E" w:rsidP="00CE6C0E">
      <w:pPr>
        <w:rPr>
          <w:sz w:val="24"/>
          <w:szCs w:val="24"/>
        </w:rPr>
      </w:pPr>
      <w:r w:rsidRPr="00584627">
        <w:rPr>
          <w:sz w:val="24"/>
          <w:szCs w:val="24"/>
        </w:rPr>
        <w:t xml:space="preserve">(10) </w:t>
      </w:r>
      <w:proofErr w:type="gramStart"/>
      <w:r w:rsidRPr="00584627">
        <w:rPr>
          <w:sz w:val="24"/>
          <w:szCs w:val="24"/>
        </w:rPr>
        <w:t>потпис</w:t>
      </w:r>
      <w:proofErr w:type="gramEnd"/>
      <w:r w:rsidRPr="00584627">
        <w:rPr>
          <w:sz w:val="24"/>
          <w:szCs w:val="24"/>
        </w:rPr>
        <w:t xml:space="preserve"> овлашћеног лица банке.</w:t>
      </w:r>
    </w:p>
    <w:p w:rsidR="00CE6C0E" w:rsidRPr="00584627" w:rsidRDefault="00CE6C0E" w:rsidP="00CE6C0E">
      <w:pPr>
        <w:rPr>
          <w:sz w:val="24"/>
          <w:szCs w:val="24"/>
        </w:rPr>
      </w:pPr>
      <w:r w:rsidRPr="00584627">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CE6C0E" w:rsidRPr="00584627" w:rsidRDefault="00CE6C0E" w:rsidP="00CE6C0E">
      <w:pPr>
        <w:rPr>
          <w:sz w:val="24"/>
          <w:szCs w:val="24"/>
        </w:rPr>
      </w:pPr>
      <w:r w:rsidRPr="00584627">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CE6C0E" w:rsidRPr="00584627" w:rsidRDefault="00CE6C0E" w:rsidP="00CE6C0E">
      <w:pPr>
        <w:rPr>
          <w:sz w:val="24"/>
          <w:szCs w:val="24"/>
        </w:rPr>
      </w:pPr>
      <w:proofErr w:type="gramStart"/>
      <w:r w:rsidRPr="00584627">
        <w:rPr>
          <w:sz w:val="24"/>
          <w:szCs w:val="24"/>
        </w:rPr>
        <w:t>извршеној</w:t>
      </w:r>
      <w:proofErr w:type="gramEnd"/>
      <w:r w:rsidRPr="00584627">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CE6C0E" w:rsidRPr="00584627" w:rsidRDefault="00CE6C0E" w:rsidP="00CE6C0E">
      <w:pPr>
        <w:rPr>
          <w:sz w:val="24"/>
          <w:szCs w:val="24"/>
        </w:rPr>
      </w:pPr>
      <w:r w:rsidRPr="00584627">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CE6C0E" w:rsidRPr="0031435B" w:rsidRDefault="00CE6C0E" w:rsidP="00CE6C0E">
      <w:pPr>
        <w:rPr>
          <w:sz w:val="24"/>
          <w:szCs w:val="24"/>
        </w:rPr>
      </w:pPr>
      <w:r w:rsidRPr="00584627">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4" w:history="1">
        <w:r w:rsidRPr="00584627">
          <w:rPr>
            <w:rStyle w:val="Hyperlink"/>
            <w:sz w:val="24"/>
            <w:szCs w:val="24"/>
          </w:rPr>
          <w:t>http://www.kjn.gov.rs/download/Taksa-popunjeni-nalozi-ci.pdf</w:t>
        </w:r>
      </w:hyperlink>
    </w:p>
    <w:p w:rsidR="00CE6C0E" w:rsidRPr="0031435B" w:rsidRDefault="00CE6C0E" w:rsidP="00CE6C0E">
      <w:pPr>
        <w:rPr>
          <w:sz w:val="24"/>
          <w:szCs w:val="24"/>
        </w:rPr>
      </w:pPr>
      <w:r w:rsidRPr="0031435B">
        <w:rPr>
          <w:sz w:val="24"/>
          <w:szCs w:val="24"/>
        </w:rPr>
        <w:t>УПЛАТА ИЗ ИНОСТРАНСТВА</w:t>
      </w:r>
    </w:p>
    <w:p w:rsidR="00CE6C0E" w:rsidRPr="0031435B" w:rsidRDefault="00CE6C0E" w:rsidP="00CE6C0E">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CE6C0E" w:rsidRPr="0031435B" w:rsidRDefault="00CE6C0E" w:rsidP="00CE6C0E">
      <w:pPr>
        <w:rPr>
          <w:sz w:val="24"/>
          <w:szCs w:val="24"/>
        </w:rPr>
      </w:pPr>
      <w:r w:rsidRPr="0031435B">
        <w:rPr>
          <w:sz w:val="24"/>
          <w:szCs w:val="24"/>
        </w:rPr>
        <w:t>НАЗИВ И АДРЕСА БАНКЕ:</w:t>
      </w:r>
    </w:p>
    <w:p w:rsidR="00CE6C0E" w:rsidRPr="0031435B" w:rsidRDefault="00CE6C0E" w:rsidP="00CE6C0E">
      <w:pPr>
        <w:rPr>
          <w:sz w:val="24"/>
          <w:szCs w:val="24"/>
        </w:rPr>
      </w:pPr>
      <w:r w:rsidRPr="0031435B">
        <w:rPr>
          <w:sz w:val="24"/>
          <w:szCs w:val="24"/>
        </w:rPr>
        <w:t>Народна банка Србије (НБС)</w:t>
      </w:r>
    </w:p>
    <w:p w:rsidR="00CE6C0E" w:rsidRPr="0031435B" w:rsidRDefault="00CE6C0E" w:rsidP="00CE6C0E">
      <w:pPr>
        <w:rPr>
          <w:sz w:val="24"/>
          <w:szCs w:val="24"/>
        </w:rPr>
      </w:pPr>
      <w:r w:rsidRPr="0031435B">
        <w:rPr>
          <w:sz w:val="24"/>
          <w:szCs w:val="24"/>
        </w:rPr>
        <w:t>11000 Београд, ул. Немањина бр. 17</w:t>
      </w:r>
    </w:p>
    <w:p w:rsidR="00CE6C0E" w:rsidRPr="0031435B" w:rsidRDefault="00CE6C0E" w:rsidP="00CE6C0E">
      <w:pPr>
        <w:rPr>
          <w:sz w:val="24"/>
          <w:szCs w:val="24"/>
        </w:rPr>
      </w:pPr>
      <w:r w:rsidRPr="0031435B">
        <w:rPr>
          <w:sz w:val="24"/>
          <w:szCs w:val="24"/>
        </w:rPr>
        <w:t>Србија</w:t>
      </w:r>
    </w:p>
    <w:p w:rsidR="00CE6C0E" w:rsidRPr="0031435B" w:rsidRDefault="00CE6C0E" w:rsidP="00CE6C0E">
      <w:pPr>
        <w:rPr>
          <w:sz w:val="24"/>
          <w:szCs w:val="24"/>
        </w:rPr>
      </w:pPr>
      <w:r w:rsidRPr="0031435B">
        <w:rPr>
          <w:sz w:val="24"/>
          <w:szCs w:val="24"/>
        </w:rPr>
        <w:t>SWIFT CODE: NBSRRSBGXXX</w:t>
      </w:r>
    </w:p>
    <w:p w:rsidR="00CE6C0E" w:rsidRPr="0031435B" w:rsidRDefault="00CE6C0E" w:rsidP="00CE6C0E">
      <w:pPr>
        <w:rPr>
          <w:sz w:val="24"/>
          <w:szCs w:val="24"/>
        </w:rPr>
      </w:pPr>
      <w:r w:rsidRPr="0031435B">
        <w:rPr>
          <w:sz w:val="24"/>
          <w:szCs w:val="24"/>
        </w:rPr>
        <w:t>НАЗИВ И АДРЕСА ИНСТИТУЦИЈЕ:</w:t>
      </w:r>
    </w:p>
    <w:p w:rsidR="00CE6C0E" w:rsidRPr="0031435B" w:rsidRDefault="00CE6C0E" w:rsidP="00CE6C0E">
      <w:pPr>
        <w:rPr>
          <w:sz w:val="24"/>
          <w:szCs w:val="24"/>
        </w:rPr>
      </w:pPr>
      <w:r w:rsidRPr="0031435B">
        <w:rPr>
          <w:sz w:val="24"/>
          <w:szCs w:val="24"/>
        </w:rPr>
        <w:t>Министарство финансија</w:t>
      </w:r>
    </w:p>
    <w:p w:rsidR="00CE6C0E" w:rsidRPr="0031435B" w:rsidRDefault="00CE6C0E" w:rsidP="00CE6C0E">
      <w:pPr>
        <w:rPr>
          <w:sz w:val="24"/>
          <w:szCs w:val="24"/>
        </w:rPr>
      </w:pPr>
      <w:r w:rsidRPr="0031435B">
        <w:rPr>
          <w:sz w:val="24"/>
          <w:szCs w:val="24"/>
        </w:rPr>
        <w:t>Управа за трезор</w:t>
      </w:r>
    </w:p>
    <w:p w:rsidR="00CE6C0E" w:rsidRPr="0031435B" w:rsidRDefault="00CE6C0E" w:rsidP="00CE6C0E">
      <w:pPr>
        <w:rPr>
          <w:sz w:val="24"/>
          <w:szCs w:val="24"/>
        </w:rPr>
      </w:pPr>
      <w:proofErr w:type="gramStart"/>
      <w:r w:rsidRPr="0031435B">
        <w:rPr>
          <w:sz w:val="24"/>
          <w:szCs w:val="24"/>
        </w:rPr>
        <w:t>ул</w:t>
      </w:r>
      <w:proofErr w:type="gramEnd"/>
      <w:r w:rsidRPr="0031435B">
        <w:rPr>
          <w:sz w:val="24"/>
          <w:szCs w:val="24"/>
        </w:rPr>
        <w:t>. Поп Лукина бр. 7-9</w:t>
      </w:r>
    </w:p>
    <w:p w:rsidR="00CE6C0E" w:rsidRPr="0031435B" w:rsidRDefault="00CE6C0E" w:rsidP="00CE6C0E">
      <w:pPr>
        <w:rPr>
          <w:sz w:val="24"/>
          <w:szCs w:val="24"/>
        </w:rPr>
      </w:pPr>
      <w:r w:rsidRPr="0031435B">
        <w:rPr>
          <w:sz w:val="24"/>
          <w:szCs w:val="24"/>
        </w:rPr>
        <w:t>11000 Београд</w:t>
      </w:r>
    </w:p>
    <w:p w:rsidR="00CE234B" w:rsidRDefault="00CE6C0E" w:rsidP="00CE6C0E">
      <w:pPr>
        <w:rPr>
          <w:sz w:val="24"/>
          <w:szCs w:val="24"/>
        </w:rPr>
      </w:pPr>
      <w:r w:rsidRPr="0031435B">
        <w:rPr>
          <w:sz w:val="24"/>
          <w:szCs w:val="24"/>
        </w:rPr>
        <w:t>IBAN: RS 35908500103019323073</w:t>
      </w:r>
    </w:p>
    <w:p w:rsidR="00CE6C0E" w:rsidRPr="0031435B" w:rsidRDefault="00CE6C0E" w:rsidP="00CE6C0E">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rsidR="00CE6C0E" w:rsidRPr="0031435B" w:rsidRDefault="00CE6C0E" w:rsidP="00CE6C0E">
      <w:pPr>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rsidR="00CE6C0E" w:rsidRPr="0031435B" w:rsidRDefault="00CE6C0E" w:rsidP="00CE6C0E">
      <w:pPr>
        <w:rPr>
          <w:sz w:val="24"/>
          <w:szCs w:val="24"/>
        </w:rPr>
      </w:pPr>
      <w:proofErr w:type="gramStart"/>
      <w:r w:rsidRPr="0031435B">
        <w:rPr>
          <w:sz w:val="24"/>
          <w:szCs w:val="24"/>
        </w:rPr>
        <w:lastRenderedPageBreak/>
        <w:t>назив</w:t>
      </w:r>
      <w:proofErr w:type="gramEnd"/>
      <w:r w:rsidRPr="0031435B">
        <w:rPr>
          <w:sz w:val="24"/>
          <w:szCs w:val="24"/>
        </w:rPr>
        <w:t xml:space="preserve"> наручиоца у поступку јавне набавке.</w:t>
      </w:r>
    </w:p>
    <w:p w:rsidR="00CE6C0E" w:rsidRPr="0031435B" w:rsidRDefault="00CE6C0E" w:rsidP="00CE6C0E">
      <w:pPr>
        <w:rPr>
          <w:sz w:val="24"/>
          <w:szCs w:val="24"/>
        </w:rPr>
      </w:pPr>
      <w:r w:rsidRPr="0031435B">
        <w:rPr>
          <w:sz w:val="24"/>
          <w:szCs w:val="24"/>
        </w:rPr>
        <w:t>У прилогу су инструкције за уплате у валутама: EUR и USD.</w:t>
      </w:r>
    </w:p>
    <w:p w:rsidR="00CE6C0E" w:rsidRPr="00EC5BB4" w:rsidRDefault="00CE6C0E" w:rsidP="00CE6C0E">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4738"/>
      </w:tblGrid>
      <w:tr w:rsidR="00CE6C0E" w:rsidRPr="00EC5BB4" w:rsidTr="00D05040">
        <w:trPr>
          <w:trHeight w:val="30"/>
        </w:trPr>
        <w:tc>
          <w:tcPr>
            <w:tcW w:w="9576" w:type="dxa"/>
            <w:gridSpan w:val="2"/>
            <w:shd w:val="clear" w:color="auto" w:fill="auto"/>
          </w:tcPr>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SWIFT MESSAGE MT103 – EUR</w:t>
            </w:r>
          </w:p>
        </w:tc>
      </w:tr>
      <w:tr w:rsidR="00CE6C0E" w:rsidRPr="00EC5BB4" w:rsidTr="00D05040">
        <w:trPr>
          <w:trHeight w:val="20"/>
        </w:trPr>
        <w:tc>
          <w:tcPr>
            <w:tcW w:w="4788" w:type="dxa"/>
            <w:shd w:val="clear" w:color="auto" w:fill="auto"/>
          </w:tcPr>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VALUE DATE – EUR- AMOUNT</w:t>
            </w:r>
          </w:p>
        </w:tc>
      </w:tr>
      <w:tr w:rsidR="00CE6C0E" w:rsidRPr="00EC5BB4" w:rsidTr="00D05040">
        <w:trPr>
          <w:trHeight w:val="20"/>
        </w:trPr>
        <w:tc>
          <w:tcPr>
            <w:tcW w:w="4788" w:type="dxa"/>
            <w:shd w:val="clear" w:color="auto" w:fill="auto"/>
          </w:tcPr>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ORDERING CUSTOMER</w:t>
            </w:r>
          </w:p>
        </w:tc>
      </w:tr>
      <w:tr w:rsidR="00CE6C0E" w:rsidRPr="00EC5BB4" w:rsidTr="00D05040">
        <w:trPr>
          <w:trHeight w:val="20"/>
        </w:trPr>
        <w:tc>
          <w:tcPr>
            <w:tcW w:w="4788" w:type="dxa"/>
            <w:shd w:val="clear" w:color="auto" w:fill="auto"/>
          </w:tcPr>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ORDERING CUSTOMER</w:t>
            </w:r>
          </w:p>
        </w:tc>
      </w:tr>
      <w:tr w:rsidR="00CE6C0E" w:rsidRPr="00EC5BB4" w:rsidTr="00D05040">
        <w:trPr>
          <w:trHeight w:val="1113"/>
        </w:trPr>
        <w:tc>
          <w:tcPr>
            <w:tcW w:w="4788" w:type="dxa"/>
            <w:shd w:val="clear" w:color="auto" w:fill="auto"/>
          </w:tcPr>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FIELD 56A:</w:t>
            </w:r>
          </w:p>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DEUTDEFFXXX</w:t>
            </w:r>
          </w:p>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DEUTSCHE BANK AG, F/M</w:t>
            </w:r>
          </w:p>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TAUNUSANLAGE 12</w:t>
            </w:r>
          </w:p>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GERMANY</w:t>
            </w:r>
          </w:p>
        </w:tc>
      </w:tr>
      <w:tr w:rsidR="00CE6C0E" w:rsidRPr="00EC5BB4" w:rsidTr="00D05040">
        <w:trPr>
          <w:trHeight w:val="1689"/>
        </w:trPr>
        <w:tc>
          <w:tcPr>
            <w:tcW w:w="4788" w:type="dxa"/>
            <w:shd w:val="clear" w:color="auto" w:fill="auto"/>
          </w:tcPr>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FIELD 57A:</w:t>
            </w:r>
          </w:p>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/DE20500700100935930800</w:t>
            </w:r>
          </w:p>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NBSRRSBGXXX</w:t>
            </w:r>
          </w:p>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NARODNA BANKA SRBIJE (NATIONAL</w:t>
            </w:r>
          </w:p>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BANK OF SERBIA – NBS BEOGRAD,</w:t>
            </w:r>
          </w:p>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NEMANJINA 17</w:t>
            </w:r>
          </w:p>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SERBIA</w:t>
            </w:r>
          </w:p>
        </w:tc>
      </w:tr>
      <w:tr w:rsidR="00CE6C0E" w:rsidRPr="00EC5BB4" w:rsidTr="00D05040">
        <w:trPr>
          <w:trHeight w:val="20"/>
        </w:trPr>
        <w:tc>
          <w:tcPr>
            <w:tcW w:w="4788" w:type="dxa"/>
            <w:shd w:val="clear" w:color="auto" w:fill="auto"/>
          </w:tcPr>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FIELD 59:</w:t>
            </w:r>
          </w:p>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/RS35908500103019323073</w:t>
            </w:r>
          </w:p>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MINISTARSTVO FINANSIJA</w:t>
            </w:r>
          </w:p>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UPRAVA ZA TREZOR</w:t>
            </w:r>
          </w:p>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POP LUKINA7-9</w:t>
            </w:r>
          </w:p>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BEOGRAD</w:t>
            </w:r>
          </w:p>
        </w:tc>
      </w:tr>
      <w:tr w:rsidR="00CE6C0E" w:rsidRPr="00EC5BB4" w:rsidTr="00D05040">
        <w:trPr>
          <w:trHeight w:val="20"/>
        </w:trPr>
        <w:tc>
          <w:tcPr>
            <w:tcW w:w="4788" w:type="dxa"/>
            <w:shd w:val="clear" w:color="auto" w:fill="auto"/>
          </w:tcPr>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DETAILS OF PAYMENT</w:t>
            </w:r>
          </w:p>
        </w:tc>
      </w:tr>
      <w:tr w:rsidR="00CE6C0E" w:rsidRPr="00EC5BB4" w:rsidTr="00D05040">
        <w:trPr>
          <w:trHeight w:val="20"/>
        </w:trPr>
        <w:tc>
          <w:tcPr>
            <w:tcW w:w="4788" w:type="dxa"/>
            <w:shd w:val="clear" w:color="auto" w:fill="auto"/>
          </w:tcPr>
          <w:p w:rsidR="00CE6C0E" w:rsidRPr="00EC5BB4" w:rsidRDefault="00CE6C0E" w:rsidP="00D05040">
            <w:pPr>
              <w:pStyle w:val="KDParagraf"/>
              <w:spacing w:before="0"/>
              <w:rPr>
                <w:rFonts w:cs="Arial"/>
                <w:sz w:val="24"/>
                <w:szCs w:val="24"/>
                <w:lang w:bidi="en-US"/>
              </w:rPr>
            </w:pPr>
          </w:p>
        </w:tc>
        <w:tc>
          <w:tcPr>
            <w:tcW w:w="4788" w:type="dxa"/>
            <w:shd w:val="clear" w:color="auto" w:fill="auto"/>
          </w:tcPr>
          <w:p w:rsidR="00CE6C0E" w:rsidRPr="00EC5BB4" w:rsidRDefault="00CE6C0E" w:rsidP="00D05040">
            <w:pPr>
              <w:pStyle w:val="KDParagraf"/>
              <w:spacing w:before="0"/>
              <w:rPr>
                <w:rFonts w:cs="Arial"/>
                <w:sz w:val="24"/>
                <w:szCs w:val="24"/>
                <w:lang w:bidi="en-US"/>
              </w:rPr>
            </w:pPr>
          </w:p>
        </w:tc>
      </w:tr>
    </w:tbl>
    <w:p w:rsidR="00CE6C0E" w:rsidRPr="00EC5BB4" w:rsidRDefault="00CE6C0E" w:rsidP="00CE6C0E">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CE6C0E" w:rsidRPr="00EC5BB4" w:rsidTr="00D05040">
        <w:tc>
          <w:tcPr>
            <w:tcW w:w="4786" w:type="dxa"/>
            <w:shd w:val="clear" w:color="auto" w:fill="auto"/>
          </w:tcPr>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CE6C0E" w:rsidRPr="00EC5BB4" w:rsidRDefault="00CE6C0E" w:rsidP="00D05040">
            <w:pPr>
              <w:pStyle w:val="KDParagraf"/>
              <w:spacing w:before="0"/>
              <w:rPr>
                <w:rFonts w:cs="Arial"/>
                <w:sz w:val="24"/>
                <w:szCs w:val="24"/>
                <w:lang w:bidi="en-US"/>
              </w:rPr>
            </w:pPr>
          </w:p>
        </w:tc>
      </w:tr>
      <w:tr w:rsidR="00CE6C0E" w:rsidRPr="00EC5BB4" w:rsidTr="00D05040">
        <w:tc>
          <w:tcPr>
            <w:tcW w:w="4786" w:type="dxa"/>
            <w:shd w:val="clear" w:color="auto" w:fill="auto"/>
          </w:tcPr>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VALUE DATE – USD- AMOUNT</w:t>
            </w:r>
          </w:p>
        </w:tc>
      </w:tr>
      <w:tr w:rsidR="00CE6C0E" w:rsidRPr="00EC5BB4" w:rsidTr="00D05040">
        <w:tc>
          <w:tcPr>
            <w:tcW w:w="4786" w:type="dxa"/>
            <w:shd w:val="clear" w:color="auto" w:fill="auto"/>
          </w:tcPr>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ORDERING CUSTOMER</w:t>
            </w:r>
          </w:p>
        </w:tc>
      </w:tr>
      <w:tr w:rsidR="00CE6C0E" w:rsidRPr="00EC5BB4" w:rsidTr="00D05040">
        <w:tc>
          <w:tcPr>
            <w:tcW w:w="4786" w:type="dxa"/>
            <w:shd w:val="clear" w:color="auto" w:fill="auto"/>
          </w:tcPr>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FIELD 56A:</w:t>
            </w:r>
          </w:p>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(INTERMEDIARY)</w:t>
            </w:r>
          </w:p>
          <w:p w:rsidR="00CE6C0E" w:rsidRPr="00EC5BB4" w:rsidRDefault="00CE6C0E" w:rsidP="00D05040">
            <w:pPr>
              <w:pStyle w:val="KDParagraf"/>
              <w:spacing w:before="0"/>
              <w:rPr>
                <w:rFonts w:cs="Arial"/>
                <w:sz w:val="24"/>
                <w:szCs w:val="24"/>
                <w:lang w:bidi="en-US"/>
              </w:rPr>
            </w:pPr>
          </w:p>
        </w:tc>
        <w:tc>
          <w:tcPr>
            <w:tcW w:w="4820" w:type="dxa"/>
            <w:shd w:val="clear" w:color="auto" w:fill="auto"/>
          </w:tcPr>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BKTRUS33XXX</w:t>
            </w:r>
          </w:p>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DEUTSCHE BANK TRUST COMPANIY</w:t>
            </w:r>
          </w:p>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AMERICAS, NEW YORK</w:t>
            </w:r>
          </w:p>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60 WALL STREET</w:t>
            </w:r>
          </w:p>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UNITED STATES</w:t>
            </w:r>
          </w:p>
        </w:tc>
      </w:tr>
      <w:tr w:rsidR="00CE6C0E" w:rsidRPr="00EC5BB4" w:rsidTr="00D05040">
        <w:tc>
          <w:tcPr>
            <w:tcW w:w="4786" w:type="dxa"/>
            <w:shd w:val="clear" w:color="auto" w:fill="auto"/>
          </w:tcPr>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FIELD 57A:</w:t>
            </w:r>
          </w:p>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(ACC. WITH BANK)</w:t>
            </w:r>
          </w:p>
          <w:p w:rsidR="00CE6C0E" w:rsidRPr="00EC5BB4" w:rsidRDefault="00CE6C0E" w:rsidP="00D05040">
            <w:pPr>
              <w:pStyle w:val="KDParagraf"/>
              <w:spacing w:before="0"/>
              <w:rPr>
                <w:rFonts w:cs="Arial"/>
                <w:sz w:val="24"/>
                <w:szCs w:val="24"/>
                <w:lang w:bidi="en-US"/>
              </w:rPr>
            </w:pPr>
          </w:p>
        </w:tc>
        <w:tc>
          <w:tcPr>
            <w:tcW w:w="4820" w:type="dxa"/>
            <w:shd w:val="clear" w:color="auto" w:fill="auto"/>
          </w:tcPr>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NBSRRSBGXXX</w:t>
            </w:r>
          </w:p>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NARODNA BANKA SRBIJE (NATIONAL</w:t>
            </w:r>
          </w:p>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BANK OF SERBIA – NB BEOGRAD,</w:t>
            </w:r>
          </w:p>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NEMANJINA 17</w:t>
            </w:r>
          </w:p>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SERBIA</w:t>
            </w:r>
          </w:p>
        </w:tc>
      </w:tr>
      <w:tr w:rsidR="00CE6C0E" w:rsidRPr="00EC5BB4" w:rsidTr="00D05040">
        <w:tc>
          <w:tcPr>
            <w:tcW w:w="4786" w:type="dxa"/>
            <w:shd w:val="clear" w:color="auto" w:fill="auto"/>
          </w:tcPr>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FIELD 59:</w:t>
            </w:r>
          </w:p>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(BENEFICIARY)</w:t>
            </w:r>
          </w:p>
          <w:p w:rsidR="00CE6C0E" w:rsidRPr="00EC5BB4" w:rsidRDefault="00CE6C0E" w:rsidP="00D05040">
            <w:pPr>
              <w:pStyle w:val="KDParagraf"/>
              <w:spacing w:before="0"/>
              <w:rPr>
                <w:rFonts w:cs="Arial"/>
                <w:sz w:val="24"/>
                <w:szCs w:val="24"/>
                <w:lang w:bidi="en-US"/>
              </w:rPr>
            </w:pPr>
          </w:p>
        </w:tc>
        <w:tc>
          <w:tcPr>
            <w:tcW w:w="4820" w:type="dxa"/>
            <w:shd w:val="clear" w:color="auto" w:fill="auto"/>
          </w:tcPr>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/RS35908500103019323073</w:t>
            </w:r>
          </w:p>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MINISTARSTVO FINANSIJA</w:t>
            </w:r>
          </w:p>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UPRAVA ZA TREZOR</w:t>
            </w:r>
          </w:p>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POP LUKINA7-9</w:t>
            </w:r>
          </w:p>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BEOGRAD</w:t>
            </w:r>
          </w:p>
        </w:tc>
      </w:tr>
      <w:tr w:rsidR="00CE6C0E" w:rsidRPr="00EC5BB4" w:rsidTr="00D05040">
        <w:tc>
          <w:tcPr>
            <w:tcW w:w="4786" w:type="dxa"/>
            <w:shd w:val="clear" w:color="auto" w:fill="auto"/>
          </w:tcPr>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CE6C0E" w:rsidRPr="00EC5BB4" w:rsidRDefault="00CE6C0E" w:rsidP="00D05040">
            <w:pPr>
              <w:pStyle w:val="KDParagraf"/>
              <w:spacing w:before="0"/>
              <w:rPr>
                <w:rFonts w:cs="Arial"/>
                <w:sz w:val="24"/>
                <w:szCs w:val="24"/>
                <w:lang w:bidi="en-US"/>
              </w:rPr>
            </w:pPr>
            <w:r w:rsidRPr="00EC5BB4">
              <w:rPr>
                <w:rFonts w:cs="Arial"/>
                <w:sz w:val="24"/>
                <w:szCs w:val="24"/>
                <w:lang w:bidi="en-US"/>
              </w:rPr>
              <w:t>DETAILS OF PAYMENT</w:t>
            </w:r>
          </w:p>
        </w:tc>
      </w:tr>
      <w:tr w:rsidR="00CE6C0E" w:rsidRPr="00EC5BB4" w:rsidTr="00D05040">
        <w:tc>
          <w:tcPr>
            <w:tcW w:w="4786" w:type="dxa"/>
            <w:shd w:val="clear" w:color="auto" w:fill="auto"/>
          </w:tcPr>
          <w:p w:rsidR="00CE6C0E" w:rsidRPr="00EC5BB4" w:rsidRDefault="00CE6C0E" w:rsidP="00D05040">
            <w:pPr>
              <w:pStyle w:val="KDParagraf"/>
              <w:spacing w:before="0"/>
              <w:rPr>
                <w:rFonts w:cs="Arial"/>
                <w:sz w:val="24"/>
                <w:szCs w:val="24"/>
                <w:lang w:bidi="en-US"/>
              </w:rPr>
            </w:pPr>
          </w:p>
        </w:tc>
        <w:tc>
          <w:tcPr>
            <w:tcW w:w="4820" w:type="dxa"/>
            <w:shd w:val="clear" w:color="auto" w:fill="auto"/>
          </w:tcPr>
          <w:p w:rsidR="00CE6C0E" w:rsidRPr="00EC5BB4" w:rsidRDefault="00CE6C0E" w:rsidP="00D05040">
            <w:pPr>
              <w:pStyle w:val="KDParagraf"/>
              <w:spacing w:before="0"/>
              <w:rPr>
                <w:rFonts w:cs="Arial"/>
                <w:sz w:val="24"/>
                <w:szCs w:val="24"/>
                <w:lang w:bidi="en-US"/>
              </w:rPr>
            </w:pPr>
          </w:p>
        </w:tc>
      </w:tr>
    </w:tbl>
    <w:p w:rsidR="00CE6C0E" w:rsidRDefault="00CE6C0E" w:rsidP="00CE6C0E">
      <w:pPr>
        <w:pStyle w:val="KDPodnaslov2"/>
        <w:spacing w:before="0"/>
        <w:ind w:left="450"/>
        <w:jc w:val="both"/>
        <w:rPr>
          <w:rFonts w:cs="Arial"/>
          <w:sz w:val="24"/>
          <w:szCs w:val="24"/>
        </w:rPr>
      </w:pPr>
    </w:p>
    <w:p w:rsidR="00CE6C0E" w:rsidRPr="00EC5BB4" w:rsidRDefault="00CE6C0E" w:rsidP="00CE6C0E">
      <w:pPr>
        <w:pStyle w:val="KDPodnaslov2"/>
        <w:spacing w:before="0"/>
        <w:ind w:left="450"/>
        <w:jc w:val="both"/>
        <w:rPr>
          <w:rFonts w:cs="Arial"/>
          <w:sz w:val="24"/>
          <w:szCs w:val="24"/>
        </w:rPr>
      </w:pPr>
      <w:r>
        <w:rPr>
          <w:rFonts w:cs="Arial"/>
          <w:sz w:val="24"/>
          <w:szCs w:val="24"/>
        </w:rPr>
        <w:t>6.29.</w:t>
      </w:r>
      <w:r w:rsidRPr="00EC5BB4">
        <w:rPr>
          <w:rFonts w:cs="Arial"/>
          <w:sz w:val="24"/>
          <w:szCs w:val="24"/>
        </w:rPr>
        <w:t>Закључивање</w:t>
      </w:r>
      <w:r>
        <w:rPr>
          <w:rFonts w:cs="Arial"/>
          <w:sz w:val="24"/>
          <w:szCs w:val="24"/>
        </w:rPr>
        <w:t xml:space="preserve"> и ступање на </w:t>
      </w:r>
      <w:proofErr w:type="gramStart"/>
      <w:r>
        <w:rPr>
          <w:rFonts w:cs="Arial"/>
          <w:sz w:val="24"/>
          <w:szCs w:val="24"/>
        </w:rPr>
        <w:t xml:space="preserve">снагу </w:t>
      </w:r>
      <w:r w:rsidRPr="00EC5BB4">
        <w:rPr>
          <w:rFonts w:cs="Arial"/>
          <w:sz w:val="24"/>
          <w:szCs w:val="24"/>
        </w:rPr>
        <w:t xml:space="preserve"> уговора</w:t>
      </w:r>
      <w:proofErr w:type="gramEnd"/>
    </w:p>
    <w:p w:rsidR="00CE6C0E" w:rsidRDefault="00CE6C0E" w:rsidP="00CE6C0E">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Pr>
          <w:rFonts w:cs="Arial"/>
          <w:sz w:val="24"/>
          <w:szCs w:val="24"/>
        </w:rPr>
        <w:t>8 (словима</w:t>
      </w:r>
      <w:proofErr w:type="gramStart"/>
      <w:r>
        <w:rPr>
          <w:rFonts w:cs="Arial"/>
          <w:sz w:val="24"/>
          <w:szCs w:val="24"/>
        </w:rPr>
        <w:t>:</w:t>
      </w:r>
      <w:r w:rsidRPr="00EC5BB4">
        <w:rPr>
          <w:rFonts w:cs="Arial"/>
          <w:sz w:val="24"/>
          <w:szCs w:val="24"/>
        </w:rPr>
        <w:t>осам</w:t>
      </w:r>
      <w:proofErr w:type="gramEnd"/>
      <w:r>
        <w:rPr>
          <w:rFonts w:cs="Arial"/>
          <w:sz w:val="24"/>
          <w:szCs w:val="24"/>
        </w:rPr>
        <w:t>)</w:t>
      </w:r>
      <w:r w:rsidRPr="00EC5BB4">
        <w:rPr>
          <w:rFonts w:cs="Arial"/>
          <w:sz w:val="24"/>
          <w:szCs w:val="24"/>
        </w:rPr>
        <w:t xml:space="preserve"> дана од протека рока за под</w:t>
      </w:r>
      <w:r>
        <w:rPr>
          <w:rFonts w:cs="Arial"/>
          <w:sz w:val="24"/>
          <w:szCs w:val="24"/>
        </w:rPr>
        <w:t>ношење захтева за заштиту права.</w:t>
      </w:r>
    </w:p>
    <w:p w:rsidR="00CE6C0E" w:rsidRPr="002F320B" w:rsidRDefault="00CE6C0E" w:rsidP="00CE6C0E">
      <w:pPr>
        <w:spacing w:before="0"/>
        <w:rPr>
          <w:rFonts w:cs="Arial"/>
          <w:sz w:val="24"/>
          <w:szCs w:val="24"/>
        </w:rPr>
      </w:pPr>
      <w:r w:rsidRPr="0023611D">
        <w:rPr>
          <w:rFonts w:cs="Arial"/>
          <w:sz w:val="24"/>
          <w:szCs w:val="24"/>
        </w:rPr>
        <w:t>Понуђач којем буде додељен уговор, обавезан је да у року од највише 10 (</w:t>
      </w:r>
      <w:r>
        <w:rPr>
          <w:rFonts w:cs="Arial"/>
          <w:sz w:val="24"/>
          <w:szCs w:val="24"/>
        </w:rPr>
        <w:t>словима</w:t>
      </w:r>
      <w:proofErr w:type="gramStart"/>
      <w:r>
        <w:rPr>
          <w:rFonts w:cs="Arial"/>
          <w:sz w:val="24"/>
          <w:szCs w:val="24"/>
        </w:rPr>
        <w:t>:</w:t>
      </w:r>
      <w:r w:rsidRPr="0023611D">
        <w:rPr>
          <w:rFonts w:cs="Arial"/>
          <w:sz w:val="24"/>
          <w:szCs w:val="24"/>
        </w:rPr>
        <w:t>десет</w:t>
      </w:r>
      <w:proofErr w:type="gramEnd"/>
      <w:r w:rsidRPr="0023611D">
        <w:rPr>
          <w:rFonts w:cs="Arial"/>
          <w:sz w:val="24"/>
          <w:szCs w:val="24"/>
        </w:rPr>
        <w:t>)  дана  од дана закључења уговора достави меницу</w:t>
      </w:r>
      <w:r>
        <w:rPr>
          <w:rFonts w:cs="Arial"/>
          <w:sz w:val="24"/>
          <w:szCs w:val="24"/>
        </w:rPr>
        <w:t xml:space="preserve"> за добро извршење посла, од  када Уговор производи правно дејство</w:t>
      </w:r>
    </w:p>
    <w:p w:rsidR="00CE6C0E" w:rsidRPr="00EC5BB4" w:rsidRDefault="00CE6C0E" w:rsidP="00CE6C0E">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CE6C0E" w:rsidRDefault="00CE6C0E" w:rsidP="00CE6C0E">
      <w:pPr>
        <w:spacing w:before="0"/>
        <w:rPr>
          <w:rFonts w:cs="Arial"/>
          <w:sz w:val="24"/>
          <w:szCs w:val="24"/>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w:t>
      </w:r>
      <w:r>
        <w:rPr>
          <w:rFonts w:cs="Arial"/>
          <w:sz w:val="24"/>
          <w:szCs w:val="24"/>
          <w:lang w:val="ru-RU"/>
        </w:rPr>
        <w:t>ошење захтева за заштиту права.</w:t>
      </w:r>
    </w:p>
    <w:p w:rsidR="00CE234B" w:rsidRPr="00CE234B" w:rsidRDefault="00CE234B" w:rsidP="00CE6C0E">
      <w:pPr>
        <w:spacing w:before="0"/>
        <w:rPr>
          <w:rFonts w:cs="Arial"/>
          <w:sz w:val="24"/>
          <w:szCs w:val="24"/>
        </w:rPr>
      </w:pPr>
    </w:p>
    <w:p w:rsidR="008D2B23" w:rsidRPr="00C535CE" w:rsidRDefault="008D2B23" w:rsidP="003E23EA">
      <w:pPr>
        <w:pStyle w:val="KDPodnaslov2"/>
        <w:numPr>
          <w:ilvl w:val="1"/>
          <w:numId w:val="23"/>
        </w:numPr>
        <w:spacing w:before="0"/>
        <w:jc w:val="both"/>
        <w:rPr>
          <w:rFonts w:cs="Arial"/>
          <w:sz w:val="24"/>
          <w:szCs w:val="24"/>
        </w:rPr>
      </w:pPr>
      <w:bookmarkStart w:id="247" w:name="_Toc441651611"/>
      <w:bookmarkStart w:id="248" w:name="_Toc442559922"/>
      <w:r w:rsidRPr="00C535CE">
        <w:rPr>
          <w:rFonts w:cs="Arial"/>
          <w:sz w:val="24"/>
          <w:szCs w:val="24"/>
        </w:rPr>
        <w:t>Измене током трајања уговора</w:t>
      </w:r>
      <w:bookmarkEnd w:id="247"/>
      <w:bookmarkEnd w:id="248"/>
    </w:p>
    <w:p w:rsidR="002A155E" w:rsidRPr="00305986" w:rsidRDefault="002A155E" w:rsidP="002A155E">
      <w:pPr>
        <w:spacing w:before="0"/>
        <w:rPr>
          <w:rFonts w:cs="Arial"/>
          <w:color w:val="FF0000"/>
          <w:sz w:val="24"/>
          <w:szCs w:val="24"/>
          <w:lang w:val="sr-Cyrl-RS"/>
        </w:rPr>
      </w:pPr>
      <w:r w:rsidRPr="00C35FB6">
        <w:rPr>
          <w:rFonts w:cs="Arial"/>
          <w:sz w:val="24"/>
          <w:szCs w:val="24"/>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C35FB6">
        <w:rPr>
          <w:rFonts w:cs="Arial"/>
          <w:sz w:val="24"/>
          <w:szCs w:val="24"/>
        </w:rPr>
        <w:t>ст</w:t>
      </w:r>
      <w:r w:rsidR="00305986">
        <w:rPr>
          <w:rFonts w:cs="Arial"/>
          <w:sz w:val="24"/>
          <w:szCs w:val="24"/>
        </w:rPr>
        <w:t>ав</w:t>
      </w:r>
      <w:proofErr w:type="gramEnd"/>
      <w:r w:rsidR="00305986">
        <w:rPr>
          <w:rFonts w:cs="Arial"/>
          <w:sz w:val="24"/>
          <w:szCs w:val="24"/>
        </w:rPr>
        <w:t xml:space="preserve"> 1. Закона о јавним набавкама.</w:t>
      </w:r>
    </w:p>
    <w:p w:rsidR="00E45DF4" w:rsidRPr="00F23E42" w:rsidRDefault="002A155E" w:rsidP="00E45DF4">
      <w:pPr>
        <w:spacing w:before="0"/>
        <w:rPr>
          <w:rFonts w:cs="Arial"/>
          <w:sz w:val="24"/>
          <w:szCs w:val="24"/>
        </w:rPr>
      </w:pPr>
      <w:r w:rsidRPr="00C35FB6">
        <w:rPr>
          <w:rFonts w:cs="Arial"/>
          <w:sz w:val="24"/>
          <w:szCs w:val="24"/>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реализовала </w:t>
      </w:r>
      <w:r w:rsidR="00E45DF4" w:rsidRPr="00E45DF4">
        <w:rPr>
          <w:rFonts w:cs="Arial"/>
          <w:sz w:val="24"/>
          <w:szCs w:val="24"/>
          <w:lang w:val="sr-Cyrl-RS"/>
        </w:rPr>
        <w:t>услуга израде документације која је предмет набавке</w:t>
      </w:r>
      <w:r w:rsidR="00F23E42">
        <w:rPr>
          <w:rFonts w:cs="Arial"/>
          <w:sz w:val="24"/>
          <w:szCs w:val="24"/>
        </w:rPr>
        <w:t>.</w:t>
      </w:r>
    </w:p>
    <w:p w:rsidR="00E45DF4" w:rsidRDefault="00E45DF4" w:rsidP="002A155E">
      <w:pPr>
        <w:spacing w:before="0"/>
        <w:rPr>
          <w:rFonts w:cs="Arial"/>
          <w:sz w:val="24"/>
          <w:szCs w:val="24"/>
        </w:rPr>
      </w:pPr>
    </w:p>
    <w:p w:rsidR="002A155E" w:rsidRPr="002F320B" w:rsidRDefault="002A155E" w:rsidP="002A155E">
      <w:pPr>
        <w:spacing w:before="0"/>
        <w:rPr>
          <w:rFonts w:cs="Arial"/>
          <w:sz w:val="24"/>
          <w:szCs w:val="24"/>
        </w:rPr>
      </w:pPr>
      <w:r>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w:t>
      </w:r>
      <w:proofErr w:type="gramStart"/>
      <w:r w:rsidR="00305986">
        <w:rPr>
          <w:rFonts w:cs="Arial"/>
          <w:sz w:val="24"/>
          <w:szCs w:val="24"/>
          <w:lang w:val="sr-Cyrl-RS" w:eastAsia="sr-Latn-CS"/>
        </w:rPr>
        <w:t xml:space="preserve">, </w:t>
      </w:r>
      <w:r>
        <w:rPr>
          <w:rFonts w:cs="Arial"/>
          <w:sz w:val="24"/>
          <w:szCs w:val="24"/>
          <w:lang w:eastAsia="sr-Latn-CS"/>
        </w:rPr>
        <w:t xml:space="preserve"> као</w:t>
      </w:r>
      <w:proofErr w:type="gramEnd"/>
      <w:r>
        <w:rPr>
          <w:rFonts w:cs="Arial"/>
          <w:sz w:val="24"/>
          <w:szCs w:val="24"/>
          <w:lang w:eastAsia="sr-Latn-CS"/>
        </w:rPr>
        <w:t xml:space="preserve"> што су: виша сила, измена важећих законских прописа, мере државних органа и измењене околности на тржишту настале услед више силе</w:t>
      </w:r>
    </w:p>
    <w:p w:rsidR="002A155E" w:rsidRDefault="002A155E" w:rsidP="002A155E">
      <w:pPr>
        <w:rPr>
          <w:rFonts w:cs="Arial"/>
          <w:sz w:val="24"/>
          <w:szCs w:val="24"/>
          <w:lang w:eastAsia="sr-Latn-CS"/>
        </w:rPr>
      </w:pPr>
      <w:r>
        <w:rPr>
          <w:rFonts w:cs="Arial"/>
          <w:sz w:val="24"/>
          <w:szCs w:val="24"/>
          <w:lang w:eastAsia="sr-Latn-CS"/>
        </w:rPr>
        <w:t>У наведеним случајевима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A155E" w:rsidRDefault="002A155E" w:rsidP="008D2B23">
      <w:pPr>
        <w:spacing w:before="0"/>
        <w:rPr>
          <w:rFonts w:cs="Arial"/>
          <w:sz w:val="24"/>
          <w:szCs w:val="24"/>
          <w:lang w:eastAsia="sr-Latn-CS"/>
        </w:rPr>
      </w:pPr>
    </w:p>
    <w:p w:rsidR="002A155E" w:rsidRDefault="002A155E" w:rsidP="008D2B23">
      <w:pPr>
        <w:spacing w:before="0"/>
        <w:rPr>
          <w:rFonts w:cs="Arial"/>
          <w:sz w:val="24"/>
          <w:szCs w:val="24"/>
          <w:lang w:eastAsia="sr-Latn-CS"/>
        </w:rPr>
      </w:pPr>
    </w:p>
    <w:p w:rsidR="002A155E" w:rsidRDefault="002A155E" w:rsidP="008D2B23">
      <w:pPr>
        <w:spacing w:before="0"/>
        <w:rPr>
          <w:rFonts w:cs="Arial"/>
          <w:sz w:val="24"/>
          <w:szCs w:val="24"/>
          <w:lang w:eastAsia="sr-Latn-CS"/>
        </w:rPr>
      </w:pPr>
    </w:p>
    <w:p w:rsidR="002A155E" w:rsidRDefault="002A155E" w:rsidP="008D2B23">
      <w:pPr>
        <w:spacing w:before="0"/>
        <w:rPr>
          <w:rFonts w:cs="Arial"/>
          <w:sz w:val="24"/>
          <w:szCs w:val="24"/>
          <w:lang w:eastAsia="sr-Latn-CS"/>
        </w:rPr>
      </w:pPr>
    </w:p>
    <w:p w:rsidR="002A155E" w:rsidRDefault="002A155E" w:rsidP="008D2B23">
      <w:pPr>
        <w:spacing w:before="0"/>
        <w:rPr>
          <w:rFonts w:cs="Arial"/>
          <w:sz w:val="24"/>
          <w:szCs w:val="24"/>
          <w:lang w:eastAsia="sr-Latn-CS"/>
        </w:rPr>
      </w:pPr>
    </w:p>
    <w:p w:rsidR="002A155E" w:rsidRDefault="002A155E" w:rsidP="008D2B23">
      <w:pPr>
        <w:spacing w:before="0"/>
        <w:rPr>
          <w:rFonts w:cs="Arial"/>
          <w:sz w:val="24"/>
          <w:szCs w:val="24"/>
          <w:lang w:eastAsia="sr-Latn-CS"/>
        </w:rPr>
      </w:pPr>
    </w:p>
    <w:p w:rsidR="002A155E" w:rsidRDefault="002A155E" w:rsidP="008D2B23">
      <w:pPr>
        <w:spacing w:before="0"/>
        <w:rPr>
          <w:rFonts w:cs="Arial"/>
          <w:sz w:val="24"/>
          <w:szCs w:val="24"/>
          <w:lang w:eastAsia="sr-Latn-CS"/>
        </w:rPr>
      </w:pPr>
    </w:p>
    <w:p w:rsidR="002A155E" w:rsidRDefault="002A155E" w:rsidP="008D2B23">
      <w:pPr>
        <w:spacing w:before="0"/>
        <w:rPr>
          <w:rFonts w:cs="Arial"/>
          <w:sz w:val="24"/>
          <w:szCs w:val="24"/>
          <w:lang w:eastAsia="sr-Latn-CS"/>
        </w:rPr>
      </w:pPr>
    </w:p>
    <w:p w:rsidR="002A155E" w:rsidRDefault="002A155E" w:rsidP="008D2B23">
      <w:pPr>
        <w:spacing w:before="0"/>
        <w:rPr>
          <w:rFonts w:cs="Arial"/>
          <w:sz w:val="24"/>
          <w:szCs w:val="24"/>
          <w:lang w:eastAsia="sr-Latn-CS"/>
        </w:rPr>
      </w:pPr>
    </w:p>
    <w:p w:rsidR="002A155E" w:rsidRDefault="002A155E" w:rsidP="008D2B23">
      <w:pPr>
        <w:spacing w:before="0"/>
        <w:rPr>
          <w:rFonts w:cs="Arial"/>
          <w:sz w:val="24"/>
          <w:szCs w:val="24"/>
          <w:lang w:eastAsia="sr-Latn-CS"/>
        </w:rPr>
      </w:pPr>
    </w:p>
    <w:p w:rsidR="006E6F46" w:rsidRPr="00C535CE" w:rsidRDefault="006E6F46" w:rsidP="006E6F46">
      <w:pPr>
        <w:rPr>
          <w:sz w:val="24"/>
          <w:szCs w:val="24"/>
          <w:lang w:eastAsia="sr-Latn-CS"/>
        </w:rPr>
      </w:pPr>
    </w:p>
    <w:p w:rsidR="006E6F46" w:rsidRPr="00C535CE" w:rsidRDefault="006E6F46" w:rsidP="006E6F46">
      <w:pPr>
        <w:rPr>
          <w:sz w:val="24"/>
          <w:szCs w:val="24"/>
          <w:lang w:eastAsia="sr-Latn-CS"/>
        </w:rPr>
      </w:pPr>
    </w:p>
    <w:p w:rsidR="006E6F46" w:rsidRPr="00C535CE" w:rsidRDefault="006E6F46" w:rsidP="006E6F46">
      <w:pPr>
        <w:rPr>
          <w:sz w:val="24"/>
          <w:szCs w:val="24"/>
          <w:lang w:eastAsia="sr-Latn-CS"/>
        </w:rPr>
      </w:pPr>
    </w:p>
    <w:p w:rsidR="006E6F46" w:rsidRPr="00C535CE" w:rsidRDefault="006E6F46" w:rsidP="006E6F46">
      <w:pPr>
        <w:rPr>
          <w:sz w:val="24"/>
          <w:szCs w:val="24"/>
          <w:lang w:eastAsia="sr-Latn-CS"/>
        </w:rPr>
      </w:pPr>
    </w:p>
    <w:p w:rsidR="006E6F46" w:rsidRPr="00C535CE" w:rsidRDefault="006E6F46" w:rsidP="006E6F46">
      <w:pPr>
        <w:rPr>
          <w:sz w:val="24"/>
          <w:szCs w:val="24"/>
          <w:lang w:eastAsia="sr-Latn-CS"/>
        </w:rPr>
      </w:pPr>
    </w:p>
    <w:p w:rsidR="006E6F46" w:rsidRPr="00C535CE" w:rsidRDefault="006E6F46" w:rsidP="006E6F46">
      <w:pPr>
        <w:rPr>
          <w:sz w:val="24"/>
          <w:szCs w:val="24"/>
          <w:lang w:eastAsia="sr-Latn-CS"/>
        </w:rPr>
      </w:pPr>
    </w:p>
    <w:p w:rsidR="008C3986" w:rsidRPr="00C535CE" w:rsidRDefault="008C3986" w:rsidP="006E6F46">
      <w:pPr>
        <w:rPr>
          <w:sz w:val="24"/>
          <w:szCs w:val="24"/>
          <w:lang w:eastAsia="sr-Latn-CS"/>
        </w:rPr>
      </w:pPr>
    </w:p>
    <w:p w:rsidR="008C3986" w:rsidRPr="00C535CE" w:rsidRDefault="008C3986" w:rsidP="008C3986">
      <w:pPr>
        <w:spacing w:before="0"/>
        <w:rPr>
          <w:rFonts w:cs="Arial"/>
          <w:color w:val="00B0F0"/>
          <w:sz w:val="24"/>
          <w:szCs w:val="24"/>
          <w:lang w:eastAsia="sr-Latn-CS"/>
        </w:rPr>
      </w:pPr>
    </w:p>
    <w:p w:rsidR="008C3986" w:rsidRPr="00C535CE" w:rsidRDefault="008C3986" w:rsidP="008C3986">
      <w:pPr>
        <w:spacing w:before="0"/>
        <w:rPr>
          <w:rFonts w:cs="Arial"/>
          <w:color w:val="00B0F0"/>
          <w:sz w:val="24"/>
          <w:szCs w:val="24"/>
          <w:lang w:eastAsia="sr-Latn-CS"/>
        </w:rPr>
      </w:pPr>
    </w:p>
    <w:p w:rsidR="008C3986" w:rsidRPr="00C535CE" w:rsidRDefault="008C3986" w:rsidP="008C3986">
      <w:pPr>
        <w:spacing w:before="0"/>
        <w:rPr>
          <w:rFonts w:cs="Arial"/>
          <w:color w:val="00B0F0"/>
          <w:sz w:val="24"/>
          <w:szCs w:val="24"/>
          <w:lang w:eastAsia="sr-Latn-CS"/>
        </w:rPr>
      </w:pPr>
    </w:p>
    <w:p w:rsidR="008C3986" w:rsidRPr="00C535CE" w:rsidRDefault="008C3986" w:rsidP="008C3986">
      <w:pPr>
        <w:spacing w:before="0"/>
        <w:rPr>
          <w:rFonts w:cs="Arial"/>
          <w:color w:val="00B0F0"/>
          <w:sz w:val="24"/>
          <w:szCs w:val="24"/>
          <w:lang w:eastAsia="sr-Latn-CS"/>
        </w:rPr>
      </w:pPr>
    </w:p>
    <w:p w:rsidR="008C3986" w:rsidRPr="00C535CE" w:rsidRDefault="008C3986" w:rsidP="008C3986">
      <w:pPr>
        <w:spacing w:before="0"/>
        <w:rPr>
          <w:rFonts w:cs="Arial"/>
          <w:color w:val="00B0F0"/>
          <w:sz w:val="24"/>
          <w:szCs w:val="24"/>
          <w:lang w:eastAsia="sr-Latn-CS"/>
        </w:rPr>
      </w:pPr>
    </w:p>
    <w:p w:rsidR="008C3986" w:rsidRPr="00C535CE" w:rsidRDefault="008C3986" w:rsidP="008C3986">
      <w:pPr>
        <w:spacing w:before="0"/>
        <w:rPr>
          <w:rFonts w:cs="Arial"/>
          <w:color w:val="00B0F0"/>
          <w:sz w:val="24"/>
          <w:szCs w:val="24"/>
          <w:lang w:eastAsia="sr-Latn-CS"/>
        </w:rPr>
      </w:pPr>
    </w:p>
    <w:p w:rsidR="008C3986" w:rsidRPr="00C535CE" w:rsidRDefault="008C3986" w:rsidP="008C3986">
      <w:pPr>
        <w:spacing w:before="0"/>
        <w:rPr>
          <w:rFonts w:cs="Arial"/>
          <w:color w:val="00B0F0"/>
          <w:sz w:val="24"/>
          <w:szCs w:val="24"/>
          <w:lang w:eastAsia="sr-Latn-CS"/>
        </w:rPr>
      </w:pPr>
    </w:p>
    <w:p w:rsidR="008C3986" w:rsidRPr="00C535CE" w:rsidRDefault="008C3986" w:rsidP="008C3986">
      <w:pPr>
        <w:spacing w:before="0"/>
        <w:rPr>
          <w:rFonts w:cs="Arial"/>
          <w:color w:val="00B0F0"/>
          <w:sz w:val="24"/>
          <w:szCs w:val="24"/>
          <w:lang w:eastAsia="sr-Latn-CS"/>
        </w:rPr>
      </w:pPr>
    </w:p>
    <w:p w:rsidR="008C3986" w:rsidRPr="00C535CE" w:rsidRDefault="008C3986" w:rsidP="008C3986">
      <w:pPr>
        <w:spacing w:before="0"/>
        <w:jc w:val="center"/>
        <w:rPr>
          <w:rFonts w:cs="Arial"/>
          <w:color w:val="00B0F0"/>
          <w:sz w:val="24"/>
          <w:szCs w:val="24"/>
          <w:lang w:eastAsia="sr-Latn-CS"/>
        </w:rPr>
      </w:pPr>
    </w:p>
    <w:p w:rsidR="00750A33" w:rsidRPr="00C535CE" w:rsidRDefault="00750A33" w:rsidP="008C3986">
      <w:pPr>
        <w:spacing w:before="0"/>
        <w:jc w:val="center"/>
        <w:rPr>
          <w:rFonts w:cs="Arial"/>
          <w:color w:val="00B0F0"/>
          <w:sz w:val="24"/>
          <w:szCs w:val="24"/>
          <w:lang w:eastAsia="sr-Latn-CS"/>
        </w:rPr>
      </w:pPr>
    </w:p>
    <w:p w:rsidR="00750A33" w:rsidRPr="00C535CE" w:rsidRDefault="00750A33" w:rsidP="008C3986">
      <w:pPr>
        <w:spacing w:before="0"/>
        <w:jc w:val="center"/>
        <w:rPr>
          <w:rFonts w:cs="Arial"/>
          <w:color w:val="00B0F0"/>
          <w:sz w:val="24"/>
          <w:szCs w:val="24"/>
          <w:lang w:eastAsia="sr-Latn-CS"/>
        </w:rPr>
      </w:pPr>
    </w:p>
    <w:p w:rsidR="008C3986" w:rsidRPr="00C535CE" w:rsidRDefault="008C3986" w:rsidP="008C3986">
      <w:pPr>
        <w:spacing w:before="0"/>
        <w:jc w:val="center"/>
        <w:rPr>
          <w:rFonts w:cs="Arial"/>
          <w:color w:val="00B0F0"/>
          <w:sz w:val="24"/>
          <w:szCs w:val="24"/>
          <w:lang w:eastAsia="sr-Latn-CS"/>
        </w:rPr>
      </w:pPr>
    </w:p>
    <w:p w:rsidR="008C3986" w:rsidRPr="00C535CE" w:rsidRDefault="008C3986" w:rsidP="003E23EA">
      <w:pPr>
        <w:pStyle w:val="KDPodnaslov1"/>
        <w:numPr>
          <w:ilvl w:val="0"/>
          <w:numId w:val="23"/>
        </w:numPr>
        <w:spacing w:before="0"/>
        <w:jc w:val="center"/>
        <w:rPr>
          <w:rFonts w:cs="Arial"/>
          <w:sz w:val="24"/>
          <w:szCs w:val="24"/>
        </w:rPr>
      </w:pPr>
      <w:r w:rsidRPr="00C535CE">
        <w:rPr>
          <w:rFonts w:cs="Arial"/>
          <w:sz w:val="24"/>
          <w:szCs w:val="24"/>
        </w:rPr>
        <w:t>ОБРАСЦИ</w:t>
      </w:r>
    </w:p>
    <w:p w:rsidR="008C3986" w:rsidRPr="00C535CE" w:rsidRDefault="008C3986" w:rsidP="006E6F46">
      <w:pPr>
        <w:rPr>
          <w:sz w:val="24"/>
          <w:szCs w:val="24"/>
          <w:lang w:eastAsia="sr-Latn-CS"/>
        </w:rPr>
      </w:pPr>
    </w:p>
    <w:p w:rsidR="008C3986" w:rsidRPr="00C535CE" w:rsidRDefault="008C3986" w:rsidP="006E6F46">
      <w:pPr>
        <w:rPr>
          <w:sz w:val="24"/>
          <w:szCs w:val="24"/>
          <w:lang w:eastAsia="sr-Latn-CS"/>
        </w:rPr>
      </w:pPr>
    </w:p>
    <w:p w:rsidR="008C3986" w:rsidRPr="00C535CE" w:rsidRDefault="008C3986" w:rsidP="006E6F46">
      <w:pPr>
        <w:rPr>
          <w:sz w:val="24"/>
          <w:szCs w:val="24"/>
          <w:lang w:eastAsia="sr-Latn-CS"/>
        </w:rPr>
      </w:pPr>
    </w:p>
    <w:p w:rsidR="008C3986" w:rsidRPr="00C535CE" w:rsidRDefault="008C3986" w:rsidP="006E6F46">
      <w:pPr>
        <w:rPr>
          <w:sz w:val="24"/>
          <w:szCs w:val="24"/>
          <w:lang w:eastAsia="sr-Latn-CS"/>
        </w:rPr>
      </w:pPr>
    </w:p>
    <w:p w:rsidR="008C3986" w:rsidRPr="00C535CE" w:rsidRDefault="008C3986" w:rsidP="006E6F46">
      <w:pPr>
        <w:rPr>
          <w:sz w:val="24"/>
          <w:szCs w:val="24"/>
          <w:lang w:eastAsia="sr-Latn-CS"/>
        </w:rPr>
      </w:pPr>
    </w:p>
    <w:p w:rsidR="008C3986" w:rsidRPr="00C535CE" w:rsidRDefault="008C3986" w:rsidP="006E6F46">
      <w:pPr>
        <w:rPr>
          <w:sz w:val="24"/>
          <w:szCs w:val="24"/>
          <w:lang w:eastAsia="sr-Latn-CS"/>
        </w:rPr>
      </w:pPr>
    </w:p>
    <w:p w:rsidR="003C4376" w:rsidRDefault="003C4376">
      <w:pPr>
        <w:spacing w:before="0"/>
        <w:jc w:val="left"/>
        <w:rPr>
          <w:sz w:val="24"/>
          <w:szCs w:val="24"/>
          <w:lang w:eastAsia="sr-Latn-CS"/>
        </w:rPr>
      </w:pPr>
      <w:r>
        <w:rPr>
          <w:sz w:val="24"/>
          <w:szCs w:val="24"/>
          <w:lang w:eastAsia="sr-Latn-CS"/>
        </w:rPr>
        <w:br w:type="page"/>
      </w:r>
    </w:p>
    <w:p w:rsidR="002A155E" w:rsidRPr="00EC5BB4" w:rsidRDefault="002A155E" w:rsidP="002A155E">
      <w:pPr>
        <w:pStyle w:val="KDObrazac"/>
        <w:spacing w:before="0"/>
        <w:rPr>
          <w:noProof/>
          <w:sz w:val="24"/>
          <w:szCs w:val="24"/>
        </w:rPr>
      </w:pPr>
      <w:r w:rsidRPr="00EC5BB4">
        <w:rPr>
          <w:sz w:val="24"/>
          <w:szCs w:val="24"/>
        </w:rPr>
        <w:lastRenderedPageBreak/>
        <w:t xml:space="preserve">ОБРАЗАЦ </w:t>
      </w:r>
      <w:r>
        <w:rPr>
          <w:sz w:val="24"/>
          <w:szCs w:val="24"/>
        </w:rPr>
        <w:t>1</w:t>
      </w:r>
      <w:r w:rsidRPr="00EC5BB4">
        <w:rPr>
          <w:noProof/>
          <w:sz w:val="24"/>
          <w:szCs w:val="24"/>
        </w:rPr>
        <w:t>.</w:t>
      </w:r>
    </w:p>
    <w:p w:rsidR="002A155E" w:rsidRPr="00EC5BB4" w:rsidRDefault="002A155E" w:rsidP="002A155E">
      <w:pPr>
        <w:spacing w:before="0"/>
        <w:jc w:val="center"/>
        <w:rPr>
          <w:rStyle w:val="BookTitle"/>
          <w:rFonts w:cs="Arial"/>
          <w:sz w:val="24"/>
          <w:szCs w:val="24"/>
        </w:rPr>
      </w:pPr>
      <w:r w:rsidRPr="00EC5BB4">
        <w:rPr>
          <w:rStyle w:val="BookTitle"/>
          <w:rFonts w:cs="Arial"/>
          <w:sz w:val="24"/>
          <w:szCs w:val="24"/>
        </w:rPr>
        <w:t>ОБРАЗАЦ ПОНУДЕ</w:t>
      </w:r>
    </w:p>
    <w:p w:rsidR="002A155E" w:rsidRPr="00BC471A" w:rsidRDefault="002A155E" w:rsidP="002A155E">
      <w:pPr>
        <w:rPr>
          <w:rFonts w:eastAsia="TimesNewRomanPS-BoldMT" w:cs="Arial"/>
          <w:bCs/>
          <w:color w:val="000000"/>
          <w:sz w:val="24"/>
          <w:szCs w:val="24"/>
        </w:rPr>
      </w:pPr>
      <w:r w:rsidRPr="000847B9">
        <w:rPr>
          <w:rFonts w:eastAsia="TimesNewRomanPS-BoldMT" w:cs="Arial"/>
          <w:bCs/>
          <w:color w:val="000000"/>
          <w:sz w:val="24"/>
          <w:szCs w:val="24"/>
        </w:rPr>
        <w:t xml:space="preserve">Понуда бр._________ од _______________ </w:t>
      </w:r>
      <w:r w:rsidRPr="00BA652A">
        <w:rPr>
          <w:rFonts w:eastAsia="TimesNewRomanPS-BoldMT" w:cs="Arial"/>
          <w:bCs/>
          <w:color w:val="000000"/>
          <w:sz w:val="24"/>
          <w:szCs w:val="24"/>
        </w:rPr>
        <w:t xml:space="preserve">за </w:t>
      </w:r>
      <w:r>
        <w:rPr>
          <w:rFonts w:eastAsia="TimesNewRomanPS-BoldMT" w:cs="Arial"/>
          <w:bCs/>
          <w:color w:val="000000"/>
          <w:sz w:val="24"/>
          <w:szCs w:val="24"/>
          <w:lang w:val="sr-Cyrl-CS"/>
        </w:rPr>
        <w:t>отворени</w:t>
      </w:r>
      <w:r>
        <w:rPr>
          <w:rFonts w:cs="Arial"/>
          <w:sz w:val="24"/>
          <w:szCs w:val="24"/>
        </w:rPr>
        <w:t xml:space="preserve"> </w:t>
      </w:r>
      <w:r w:rsidRPr="00EC5BB4">
        <w:rPr>
          <w:rFonts w:cs="Arial"/>
          <w:sz w:val="24"/>
          <w:szCs w:val="24"/>
        </w:rPr>
        <w:t>поступ</w:t>
      </w:r>
      <w:r>
        <w:rPr>
          <w:rFonts w:cs="Arial"/>
          <w:sz w:val="24"/>
          <w:szCs w:val="24"/>
        </w:rPr>
        <w:t>а</w:t>
      </w:r>
      <w:r w:rsidRPr="00EC5BB4">
        <w:rPr>
          <w:rFonts w:cs="Arial"/>
          <w:sz w:val="24"/>
          <w:szCs w:val="24"/>
        </w:rPr>
        <w:t xml:space="preserve">к </w:t>
      </w:r>
      <w:r w:rsidRPr="00BA652A">
        <w:rPr>
          <w:rFonts w:eastAsia="TimesNewRomanPS-BoldMT" w:cs="Arial"/>
          <w:bCs/>
          <w:color w:val="000000"/>
          <w:sz w:val="24"/>
          <w:szCs w:val="24"/>
        </w:rPr>
        <w:t>јавне набавке</w:t>
      </w:r>
      <w:r>
        <w:rPr>
          <w:rFonts w:eastAsia="TimesNewRomanPS-BoldMT" w:cs="Arial"/>
          <w:bCs/>
          <w:color w:val="000000"/>
          <w:sz w:val="24"/>
          <w:szCs w:val="24"/>
        </w:rPr>
        <w:t xml:space="preserve"> </w:t>
      </w:r>
      <w:r w:rsidRPr="00E271B3">
        <w:rPr>
          <w:rFonts w:eastAsia="TimesNewRomanPS-BoldMT" w:cs="Arial"/>
          <w:bCs/>
          <w:color w:val="000000"/>
          <w:sz w:val="24"/>
          <w:szCs w:val="24"/>
        </w:rPr>
        <w:t>услуга</w:t>
      </w:r>
      <w:proofErr w:type="gramStart"/>
      <w:r>
        <w:rPr>
          <w:rFonts w:eastAsia="TimesNewRomanPS-BoldMT" w:cs="Arial"/>
          <w:bCs/>
          <w:color w:val="000000"/>
          <w:sz w:val="24"/>
          <w:szCs w:val="24"/>
        </w:rPr>
        <w:t>:</w:t>
      </w:r>
      <w:r w:rsidRPr="002A155E">
        <w:rPr>
          <w:rFonts w:cs="Arial"/>
          <w:sz w:val="24"/>
          <w:szCs w:val="24"/>
        </w:rPr>
        <w:t>П</w:t>
      </w:r>
      <w:r w:rsidRPr="002A155E">
        <w:rPr>
          <w:rFonts w:cs="Arial"/>
          <w:sz w:val="24"/>
          <w:szCs w:val="24"/>
          <w:lang w:val="ru-RU"/>
        </w:rPr>
        <w:t>ретходна</w:t>
      </w:r>
      <w:proofErr w:type="gramEnd"/>
      <w:r w:rsidRPr="002A155E">
        <w:rPr>
          <w:rFonts w:cs="Arial"/>
          <w:sz w:val="24"/>
          <w:szCs w:val="24"/>
          <w:lang w:val="ru-RU"/>
        </w:rPr>
        <w:t xml:space="preserve"> студија оправданости са генералним пројектом новог теретног пристаништа на локацији Тент Б</w:t>
      </w:r>
      <w:r w:rsidRPr="002A155E">
        <w:rPr>
          <w:rFonts w:cs="Arial"/>
          <w:sz w:val="24"/>
          <w:szCs w:val="24"/>
        </w:rPr>
        <w:t>“</w:t>
      </w:r>
      <w:r>
        <w:rPr>
          <w:rFonts w:cs="Arial"/>
          <w:sz w:val="24"/>
          <w:szCs w:val="24"/>
          <w:lang w:val="sr-Cyrl-CS"/>
        </w:rPr>
        <w:t xml:space="preserve"> </w:t>
      </w:r>
      <w:r w:rsidRPr="00BA652A">
        <w:rPr>
          <w:rFonts w:eastAsia="TimesNewRomanPS-BoldMT" w:cs="Arial"/>
          <w:bCs/>
          <w:color w:val="000000"/>
          <w:sz w:val="24"/>
          <w:szCs w:val="24"/>
        </w:rPr>
        <w:t xml:space="preserve">ЈН бр. </w:t>
      </w:r>
      <w:r>
        <w:rPr>
          <w:rFonts w:eastAsia="TimesNewRomanPS-BoldMT" w:cs="Arial"/>
          <w:b/>
          <w:bCs/>
          <w:color w:val="000000"/>
          <w:sz w:val="24"/>
          <w:szCs w:val="24"/>
        </w:rPr>
        <w:t>ЈН/1000/0558/2017</w:t>
      </w:r>
    </w:p>
    <w:p w:rsidR="002A155E" w:rsidRPr="00EC5BB4" w:rsidRDefault="002A155E" w:rsidP="002A155E">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2A155E" w:rsidRPr="00EC5BB4" w:rsidTr="00D05040">
        <w:trPr>
          <w:trHeight w:val="620"/>
        </w:trPr>
        <w:tc>
          <w:tcPr>
            <w:tcW w:w="4621"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cs="Arial"/>
                <w:b/>
                <w:bCs/>
                <w:i/>
                <w:iCs/>
                <w:sz w:val="24"/>
                <w:szCs w:val="24"/>
              </w:rPr>
            </w:pPr>
          </w:p>
        </w:tc>
      </w:tr>
      <w:tr w:rsidR="002A155E" w:rsidRPr="00EC5BB4" w:rsidTr="00D05040">
        <w:trPr>
          <w:trHeight w:val="620"/>
        </w:trPr>
        <w:tc>
          <w:tcPr>
            <w:tcW w:w="4621"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cs="Arial"/>
                <w:b/>
                <w:bCs/>
                <w:i/>
                <w:iCs/>
                <w:sz w:val="24"/>
                <w:szCs w:val="24"/>
              </w:rPr>
            </w:pPr>
          </w:p>
          <w:p w:rsidR="002A155E" w:rsidRPr="00EC5BB4" w:rsidRDefault="002A155E" w:rsidP="00D05040">
            <w:pPr>
              <w:spacing w:before="0"/>
              <w:rPr>
                <w:rFonts w:cs="Arial"/>
                <w:b/>
                <w:bCs/>
                <w:i/>
                <w:iCs/>
                <w:sz w:val="24"/>
                <w:szCs w:val="24"/>
              </w:rPr>
            </w:pPr>
          </w:p>
          <w:p w:rsidR="002A155E" w:rsidRPr="00EC5BB4" w:rsidRDefault="002A155E" w:rsidP="00D05040">
            <w:pPr>
              <w:spacing w:before="0"/>
              <w:rPr>
                <w:rFonts w:cs="Arial"/>
                <w:b/>
                <w:bCs/>
                <w:i/>
                <w:iCs/>
                <w:sz w:val="24"/>
                <w:szCs w:val="24"/>
              </w:rPr>
            </w:pPr>
          </w:p>
        </w:tc>
      </w:tr>
      <w:tr w:rsidR="002A155E" w:rsidRPr="00EC5BB4" w:rsidTr="00D05040">
        <w:trPr>
          <w:trHeight w:val="683"/>
        </w:trPr>
        <w:tc>
          <w:tcPr>
            <w:tcW w:w="4621"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cs="Arial"/>
                <w:b/>
                <w:bCs/>
                <w:i/>
                <w:iCs/>
                <w:sz w:val="24"/>
                <w:szCs w:val="24"/>
              </w:rPr>
            </w:pPr>
          </w:p>
          <w:p w:rsidR="002A155E" w:rsidRPr="00EC5BB4" w:rsidRDefault="002A155E" w:rsidP="00D05040">
            <w:pPr>
              <w:spacing w:before="0"/>
              <w:rPr>
                <w:rFonts w:cs="Arial"/>
                <w:b/>
                <w:bCs/>
                <w:i/>
                <w:iCs/>
                <w:sz w:val="24"/>
                <w:szCs w:val="24"/>
              </w:rPr>
            </w:pPr>
          </w:p>
          <w:p w:rsidR="002A155E" w:rsidRPr="00EC5BB4" w:rsidRDefault="002A155E" w:rsidP="00D05040">
            <w:pPr>
              <w:spacing w:before="0"/>
              <w:rPr>
                <w:rFonts w:cs="Arial"/>
                <w:b/>
                <w:bCs/>
                <w:i/>
                <w:iCs/>
                <w:sz w:val="24"/>
                <w:szCs w:val="24"/>
              </w:rPr>
            </w:pPr>
          </w:p>
        </w:tc>
      </w:tr>
      <w:tr w:rsidR="002A155E" w:rsidRPr="00EC5BB4" w:rsidTr="00D05040">
        <w:trPr>
          <w:trHeight w:val="647"/>
        </w:trPr>
        <w:tc>
          <w:tcPr>
            <w:tcW w:w="4621"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cs="Arial"/>
                <w:b/>
                <w:bCs/>
                <w:i/>
                <w:iCs/>
                <w:sz w:val="24"/>
                <w:szCs w:val="24"/>
              </w:rPr>
            </w:pPr>
          </w:p>
          <w:p w:rsidR="002A155E" w:rsidRPr="00EC5BB4" w:rsidRDefault="002A155E" w:rsidP="00D05040">
            <w:pPr>
              <w:spacing w:before="0"/>
              <w:rPr>
                <w:rFonts w:cs="Arial"/>
                <w:b/>
                <w:bCs/>
                <w:i/>
                <w:iCs/>
                <w:sz w:val="24"/>
                <w:szCs w:val="24"/>
              </w:rPr>
            </w:pPr>
          </w:p>
          <w:p w:rsidR="002A155E" w:rsidRPr="00EC5BB4" w:rsidRDefault="002A155E" w:rsidP="00D05040">
            <w:pPr>
              <w:spacing w:before="0"/>
              <w:rPr>
                <w:rFonts w:cs="Arial"/>
                <w:b/>
                <w:bCs/>
                <w:i/>
                <w:iCs/>
                <w:sz w:val="24"/>
                <w:szCs w:val="24"/>
              </w:rPr>
            </w:pPr>
          </w:p>
        </w:tc>
      </w:tr>
      <w:tr w:rsidR="002A155E" w:rsidRPr="00EC5BB4" w:rsidTr="00D05040">
        <w:tc>
          <w:tcPr>
            <w:tcW w:w="4621"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cs="Arial"/>
                <w:b/>
                <w:bCs/>
                <w:i/>
                <w:iCs/>
                <w:sz w:val="24"/>
                <w:szCs w:val="24"/>
                <w:lang w:val="ru-RU"/>
              </w:rPr>
            </w:pPr>
          </w:p>
        </w:tc>
      </w:tr>
      <w:tr w:rsidR="002A155E" w:rsidRPr="00EC5BB4" w:rsidTr="00D05040">
        <w:trPr>
          <w:trHeight w:val="512"/>
        </w:trPr>
        <w:tc>
          <w:tcPr>
            <w:tcW w:w="4621"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pacing w:before="0"/>
              <w:rPr>
                <w:rFonts w:cs="Arial"/>
                <w:i/>
                <w:iCs/>
                <w:sz w:val="24"/>
                <w:szCs w:val="24"/>
              </w:rPr>
            </w:pPr>
          </w:p>
          <w:p w:rsidR="002A155E" w:rsidRPr="00EC5BB4" w:rsidRDefault="002A155E" w:rsidP="00D05040">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cs="Arial"/>
                <w:b/>
                <w:bCs/>
                <w:i/>
                <w:iCs/>
                <w:sz w:val="24"/>
                <w:szCs w:val="24"/>
              </w:rPr>
            </w:pPr>
          </w:p>
          <w:p w:rsidR="002A155E" w:rsidRPr="00EC5BB4" w:rsidRDefault="002A155E" w:rsidP="00D05040">
            <w:pPr>
              <w:spacing w:before="0"/>
              <w:rPr>
                <w:rFonts w:cs="Arial"/>
                <w:b/>
                <w:bCs/>
                <w:i/>
                <w:iCs/>
                <w:sz w:val="24"/>
                <w:szCs w:val="24"/>
              </w:rPr>
            </w:pPr>
          </w:p>
          <w:p w:rsidR="002A155E" w:rsidRPr="00EC5BB4" w:rsidRDefault="002A155E" w:rsidP="00D05040">
            <w:pPr>
              <w:spacing w:before="0"/>
              <w:rPr>
                <w:rFonts w:cs="Arial"/>
                <w:b/>
                <w:bCs/>
                <w:i/>
                <w:iCs/>
                <w:sz w:val="24"/>
                <w:szCs w:val="24"/>
              </w:rPr>
            </w:pPr>
          </w:p>
        </w:tc>
      </w:tr>
      <w:tr w:rsidR="002A155E" w:rsidRPr="00EC5BB4" w:rsidTr="00D05040">
        <w:tc>
          <w:tcPr>
            <w:tcW w:w="4621"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2A155E" w:rsidRPr="00EC5BB4" w:rsidRDefault="002A155E" w:rsidP="00D05040">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cs="Arial"/>
                <w:b/>
                <w:bCs/>
                <w:i/>
                <w:iCs/>
                <w:sz w:val="24"/>
                <w:szCs w:val="24"/>
                <w:lang w:val="ru-RU"/>
              </w:rPr>
            </w:pPr>
          </w:p>
        </w:tc>
      </w:tr>
      <w:tr w:rsidR="002A155E" w:rsidRPr="00EC5BB4" w:rsidTr="00D05040">
        <w:trPr>
          <w:trHeight w:val="557"/>
        </w:trPr>
        <w:tc>
          <w:tcPr>
            <w:tcW w:w="4621"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cs="Arial"/>
                <w:b/>
                <w:bCs/>
                <w:i/>
                <w:iCs/>
                <w:sz w:val="24"/>
                <w:szCs w:val="24"/>
              </w:rPr>
            </w:pPr>
          </w:p>
          <w:p w:rsidR="002A155E" w:rsidRPr="00EC5BB4" w:rsidRDefault="002A155E" w:rsidP="00D05040">
            <w:pPr>
              <w:spacing w:before="0"/>
              <w:rPr>
                <w:rFonts w:cs="Arial"/>
                <w:b/>
                <w:bCs/>
                <w:i/>
                <w:iCs/>
                <w:sz w:val="24"/>
                <w:szCs w:val="24"/>
              </w:rPr>
            </w:pPr>
          </w:p>
          <w:p w:rsidR="002A155E" w:rsidRPr="00EC5BB4" w:rsidRDefault="002A155E" w:rsidP="00D05040">
            <w:pPr>
              <w:spacing w:before="0"/>
              <w:rPr>
                <w:rFonts w:cs="Arial"/>
                <w:b/>
                <w:bCs/>
                <w:i/>
                <w:iCs/>
                <w:sz w:val="24"/>
                <w:szCs w:val="24"/>
              </w:rPr>
            </w:pPr>
          </w:p>
        </w:tc>
      </w:tr>
      <w:tr w:rsidR="002A155E" w:rsidRPr="00EC5BB4" w:rsidTr="00D05040">
        <w:trPr>
          <w:trHeight w:val="530"/>
        </w:trPr>
        <w:tc>
          <w:tcPr>
            <w:tcW w:w="4621"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cs="Arial"/>
                <w:b/>
                <w:bCs/>
                <w:i/>
                <w:iCs/>
                <w:sz w:val="24"/>
                <w:szCs w:val="24"/>
              </w:rPr>
            </w:pPr>
          </w:p>
          <w:p w:rsidR="002A155E" w:rsidRPr="00EC5BB4" w:rsidRDefault="002A155E" w:rsidP="00D05040">
            <w:pPr>
              <w:spacing w:before="0"/>
              <w:rPr>
                <w:rFonts w:cs="Arial"/>
                <w:b/>
                <w:bCs/>
                <w:i/>
                <w:iCs/>
                <w:sz w:val="24"/>
                <w:szCs w:val="24"/>
              </w:rPr>
            </w:pPr>
          </w:p>
          <w:p w:rsidR="002A155E" w:rsidRPr="00EC5BB4" w:rsidRDefault="002A155E" w:rsidP="00D05040">
            <w:pPr>
              <w:spacing w:before="0"/>
              <w:rPr>
                <w:rFonts w:cs="Arial"/>
                <w:b/>
                <w:bCs/>
                <w:i/>
                <w:iCs/>
                <w:sz w:val="24"/>
                <w:szCs w:val="24"/>
              </w:rPr>
            </w:pPr>
          </w:p>
        </w:tc>
      </w:tr>
      <w:tr w:rsidR="002A155E" w:rsidRPr="00EC5BB4" w:rsidTr="00D05040">
        <w:trPr>
          <w:trHeight w:val="593"/>
        </w:trPr>
        <w:tc>
          <w:tcPr>
            <w:tcW w:w="4621"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cs="Arial"/>
                <w:b/>
                <w:bCs/>
                <w:i/>
                <w:iCs/>
                <w:sz w:val="24"/>
                <w:szCs w:val="24"/>
                <w:lang w:val="ru-RU"/>
              </w:rPr>
            </w:pPr>
          </w:p>
          <w:p w:rsidR="002A155E" w:rsidRPr="00EC5BB4" w:rsidRDefault="002A155E" w:rsidP="00D05040">
            <w:pPr>
              <w:spacing w:before="0"/>
              <w:rPr>
                <w:rFonts w:cs="Arial"/>
                <w:b/>
                <w:bCs/>
                <w:i/>
                <w:iCs/>
                <w:sz w:val="24"/>
                <w:szCs w:val="24"/>
                <w:lang w:val="ru-RU"/>
              </w:rPr>
            </w:pPr>
          </w:p>
          <w:p w:rsidR="002A155E" w:rsidRPr="00EC5BB4" w:rsidRDefault="002A155E" w:rsidP="00D05040">
            <w:pPr>
              <w:spacing w:before="0"/>
              <w:rPr>
                <w:rFonts w:cs="Arial"/>
                <w:b/>
                <w:bCs/>
                <w:i/>
                <w:iCs/>
                <w:sz w:val="24"/>
                <w:szCs w:val="24"/>
                <w:lang w:val="ru-RU"/>
              </w:rPr>
            </w:pPr>
          </w:p>
        </w:tc>
      </w:tr>
      <w:tr w:rsidR="002A155E" w:rsidRPr="00EC5BB4" w:rsidTr="00D05040">
        <w:trPr>
          <w:trHeight w:val="593"/>
        </w:trPr>
        <w:tc>
          <w:tcPr>
            <w:tcW w:w="4621"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ind w:firstLine="708"/>
              <w:rPr>
                <w:rFonts w:cs="Arial"/>
                <w:b/>
                <w:bCs/>
                <w:i/>
                <w:iCs/>
                <w:sz w:val="24"/>
                <w:szCs w:val="24"/>
                <w:lang w:val="ru-RU"/>
              </w:rPr>
            </w:pPr>
          </w:p>
          <w:p w:rsidR="002A155E" w:rsidRPr="00EC5BB4" w:rsidRDefault="002A155E" w:rsidP="00D05040">
            <w:pPr>
              <w:spacing w:before="0"/>
              <w:ind w:firstLine="708"/>
              <w:rPr>
                <w:rFonts w:cs="Arial"/>
                <w:b/>
                <w:bCs/>
                <w:i/>
                <w:iCs/>
                <w:sz w:val="24"/>
                <w:szCs w:val="24"/>
                <w:lang w:val="ru-RU"/>
              </w:rPr>
            </w:pPr>
          </w:p>
          <w:p w:rsidR="002A155E" w:rsidRPr="00EC5BB4" w:rsidRDefault="002A155E" w:rsidP="00D05040">
            <w:pPr>
              <w:spacing w:before="0"/>
              <w:ind w:firstLine="708"/>
              <w:rPr>
                <w:rFonts w:cs="Arial"/>
                <w:b/>
                <w:bCs/>
                <w:i/>
                <w:iCs/>
                <w:sz w:val="24"/>
                <w:szCs w:val="24"/>
                <w:lang w:val="ru-RU"/>
              </w:rPr>
            </w:pPr>
          </w:p>
        </w:tc>
      </w:tr>
    </w:tbl>
    <w:p w:rsidR="002A155E" w:rsidRPr="00EC5BB4" w:rsidRDefault="002A155E" w:rsidP="002A155E">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2A155E" w:rsidRPr="00EC5BB4" w:rsidTr="00D0504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jc w:val="center"/>
              <w:rPr>
                <w:rFonts w:cs="Arial"/>
                <w:sz w:val="24"/>
                <w:szCs w:val="24"/>
              </w:rPr>
            </w:pPr>
          </w:p>
          <w:p w:rsidR="002A155E" w:rsidRPr="00EC5BB4" w:rsidRDefault="002A155E" w:rsidP="00D05040">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2A155E" w:rsidRPr="00EC5BB4" w:rsidTr="00D0504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jc w:val="center"/>
              <w:rPr>
                <w:rFonts w:eastAsia="TimesNewRomanPSMT" w:cs="Arial"/>
                <w:b/>
                <w:bCs/>
                <w:sz w:val="24"/>
                <w:szCs w:val="24"/>
              </w:rPr>
            </w:pPr>
          </w:p>
          <w:p w:rsidR="002A155E" w:rsidRPr="00EC5BB4" w:rsidRDefault="002A155E" w:rsidP="00D05040">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2A155E" w:rsidRPr="00EC5BB4" w:rsidTr="00D0504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jc w:val="center"/>
              <w:rPr>
                <w:rFonts w:eastAsia="TimesNewRomanPSMT" w:cs="Arial"/>
                <w:b/>
                <w:bCs/>
                <w:sz w:val="24"/>
                <w:szCs w:val="24"/>
              </w:rPr>
            </w:pPr>
          </w:p>
          <w:p w:rsidR="002A155E" w:rsidRPr="00EC5BB4" w:rsidRDefault="002A155E" w:rsidP="00D05040">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2A155E" w:rsidRPr="0042687E" w:rsidRDefault="002A155E" w:rsidP="002A155E">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A155E" w:rsidRDefault="002A155E" w:rsidP="002A155E">
      <w:pPr>
        <w:spacing w:before="0"/>
        <w:rPr>
          <w:rFonts w:eastAsia="TimesNewRomanPSMT" w:cs="Arial"/>
          <w:bCs/>
          <w:sz w:val="24"/>
          <w:szCs w:val="24"/>
        </w:rPr>
      </w:pPr>
    </w:p>
    <w:p w:rsidR="003C4376" w:rsidRPr="00EC5BB4" w:rsidRDefault="003C4376" w:rsidP="002A155E">
      <w:pPr>
        <w:spacing w:before="0"/>
        <w:rPr>
          <w:rFonts w:eastAsia="TimesNewRomanPSMT" w:cs="Arial"/>
          <w:bCs/>
          <w:sz w:val="24"/>
          <w:szCs w:val="24"/>
        </w:rPr>
      </w:pPr>
    </w:p>
    <w:p w:rsidR="002A155E" w:rsidRPr="00EC5BB4" w:rsidRDefault="002A155E" w:rsidP="002A155E">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2A155E" w:rsidRPr="00EC5BB4" w:rsidRDefault="002A155E" w:rsidP="002A155E">
      <w:pPr>
        <w:spacing w:before="0"/>
        <w:rPr>
          <w:rFonts w:eastAsia="TimesNewRomanPSMT" w:cs="Arial"/>
          <w:b/>
          <w:bCs/>
          <w:i/>
          <w:sz w:val="24"/>
          <w:szCs w:val="24"/>
        </w:rPr>
      </w:pPr>
    </w:p>
    <w:p w:rsidR="002A155E" w:rsidRPr="00EC5BB4" w:rsidRDefault="002A155E" w:rsidP="002A155E">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2A155E" w:rsidRPr="00EC5BB4" w:rsidTr="00D05040">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cs="Arial"/>
                <w:sz w:val="24"/>
                <w:szCs w:val="24"/>
              </w:rPr>
            </w:pPr>
          </w:p>
          <w:p w:rsidR="002A155E" w:rsidRPr="00EC5BB4" w:rsidRDefault="002A155E" w:rsidP="00D05040">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rPr>
            </w:pPr>
          </w:p>
        </w:tc>
      </w:tr>
      <w:tr w:rsidR="002A155E" w:rsidRPr="00EC5BB4" w:rsidTr="00D05040">
        <w:trPr>
          <w:trHeight w:val="557"/>
        </w:trPr>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rPr>
            </w:pPr>
          </w:p>
        </w:tc>
      </w:tr>
      <w:tr w:rsidR="002A155E" w:rsidRPr="00EC5BB4" w:rsidTr="00D05040">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rPr>
            </w:pPr>
          </w:p>
        </w:tc>
      </w:tr>
      <w:tr w:rsidR="002A155E" w:rsidRPr="00EC5BB4" w:rsidTr="00D05040">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rPr>
            </w:pPr>
          </w:p>
        </w:tc>
      </w:tr>
      <w:tr w:rsidR="002A155E" w:rsidRPr="00EC5BB4" w:rsidTr="00D05040">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rPr>
            </w:pPr>
          </w:p>
        </w:tc>
      </w:tr>
      <w:tr w:rsidR="002A155E" w:rsidRPr="00EC5BB4" w:rsidTr="00D05040">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rPr>
            </w:pPr>
          </w:p>
        </w:tc>
      </w:tr>
      <w:tr w:rsidR="002A155E" w:rsidRPr="00EC5BB4" w:rsidTr="00D05040">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lang w:val="ru-RU"/>
              </w:rPr>
            </w:pPr>
          </w:p>
          <w:p w:rsidR="002A155E" w:rsidRPr="00EC5BB4" w:rsidRDefault="002A155E" w:rsidP="00D05040">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lang w:val="ru-RU"/>
              </w:rPr>
            </w:pPr>
          </w:p>
        </w:tc>
      </w:tr>
      <w:tr w:rsidR="002A155E" w:rsidRPr="00EC5BB4" w:rsidTr="00D05040">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lang w:val="ru-RU"/>
              </w:rPr>
            </w:pPr>
          </w:p>
          <w:p w:rsidR="002A155E" w:rsidRPr="00EC5BB4" w:rsidRDefault="002A155E" w:rsidP="00D05040">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lang w:val="ru-RU"/>
              </w:rPr>
            </w:pPr>
          </w:p>
        </w:tc>
      </w:tr>
      <w:tr w:rsidR="002A155E" w:rsidRPr="00EC5BB4" w:rsidTr="00D05040">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lang w:val="ru-RU"/>
              </w:rPr>
            </w:pPr>
          </w:p>
          <w:p w:rsidR="002A155E" w:rsidRPr="00EC5BB4" w:rsidRDefault="002A155E" w:rsidP="00D05040">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rPr>
            </w:pPr>
          </w:p>
        </w:tc>
      </w:tr>
      <w:tr w:rsidR="002A155E" w:rsidRPr="00EC5BB4" w:rsidTr="00D05040">
        <w:trPr>
          <w:trHeight w:val="512"/>
        </w:trPr>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rPr>
            </w:pPr>
          </w:p>
        </w:tc>
      </w:tr>
      <w:tr w:rsidR="002A155E" w:rsidRPr="00EC5BB4" w:rsidTr="00D05040">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rPr>
            </w:pPr>
          </w:p>
        </w:tc>
      </w:tr>
      <w:tr w:rsidR="002A155E" w:rsidRPr="00EC5BB4" w:rsidTr="00D05040">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rPr>
            </w:pPr>
          </w:p>
        </w:tc>
      </w:tr>
      <w:tr w:rsidR="002A155E" w:rsidRPr="00EC5BB4" w:rsidTr="00D05040">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rPr>
            </w:pPr>
          </w:p>
        </w:tc>
      </w:tr>
      <w:tr w:rsidR="002A155E" w:rsidRPr="00EC5BB4" w:rsidTr="00D05040">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rPr>
            </w:pPr>
          </w:p>
        </w:tc>
      </w:tr>
      <w:tr w:rsidR="002A155E" w:rsidRPr="00EC5BB4" w:rsidTr="00D05040">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lang w:val="ru-RU"/>
              </w:rPr>
            </w:pPr>
          </w:p>
          <w:p w:rsidR="002A155E" w:rsidRPr="00EC5BB4" w:rsidRDefault="002A155E" w:rsidP="00D05040">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lang w:val="ru-RU"/>
              </w:rPr>
            </w:pPr>
          </w:p>
        </w:tc>
      </w:tr>
      <w:tr w:rsidR="002A155E" w:rsidRPr="00EC5BB4" w:rsidTr="00D05040">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lang w:val="ru-RU"/>
              </w:rPr>
            </w:pPr>
          </w:p>
          <w:p w:rsidR="002A155E" w:rsidRPr="00EC5BB4" w:rsidRDefault="002A155E" w:rsidP="00D05040">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lang w:val="ru-RU"/>
              </w:rPr>
            </w:pPr>
          </w:p>
        </w:tc>
      </w:tr>
    </w:tbl>
    <w:p w:rsidR="002A155E" w:rsidRPr="00EC5BB4" w:rsidRDefault="002A155E" w:rsidP="002A155E">
      <w:pPr>
        <w:spacing w:before="0"/>
        <w:rPr>
          <w:rFonts w:cs="Arial"/>
          <w:b/>
          <w:bCs/>
          <w:i/>
          <w:iCs/>
          <w:sz w:val="24"/>
          <w:szCs w:val="24"/>
          <w:u w:val="single"/>
          <w:lang w:val="ru-RU"/>
        </w:rPr>
      </w:pPr>
    </w:p>
    <w:p w:rsidR="002A155E" w:rsidRPr="0042687E" w:rsidRDefault="002A155E" w:rsidP="002A155E">
      <w:pPr>
        <w:spacing w:before="0"/>
        <w:rPr>
          <w:rFonts w:cs="Arial"/>
          <w:i/>
          <w:iCs/>
          <w:sz w:val="20"/>
          <w:szCs w:val="20"/>
          <w:lang w:val="ru-RU"/>
        </w:rPr>
      </w:pPr>
      <w:r w:rsidRPr="0042687E">
        <w:rPr>
          <w:rFonts w:cs="Arial"/>
          <w:b/>
          <w:bCs/>
          <w:i/>
          <w:iCs/>
          <w:sz w:val="20"/>
          <w:szCs w:val="20"/>
          <w:u w:val="single"/>
          <w:lang w:val="ru-RU"/>
        </w:rPr>
        <w:t>Напомена:</w:t>
      </w:r>
    </w:p>
    <w:p w:rsidR="002A155E" w:rsidRPr="0042687E" w:rsidRDefault="002A155E" w:rsidP="002A155E">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A155E" w:rsidRDefault="002A155E" w:rsidP="002A155E">
      <w:pPr>
        <w:spacing w:before="0"/>
        <w:rPr>
          <w:rFonts w:eastAsia="TimesNewRomanPSMT" w:cs="Arial"/>
          <w:b/>
          <w:bCs/>
          <w:sz w:val="24"/>
          <w:szCs w:val="24"/>
          <w:lang w:val="ru-RU"/>
        </w:rPr>
      </w:pPr>
    </w:p>
    <w:p w:rsidR="003C4376" w:rsidRPr="00EC5BB4" w:rsidRDefault="003C4376" w:rsidP="002A155E">
      <w:pPr>
        <w:spacing w:before="0"/>
        <w:rPr>
          <w:rFonts w:eastAsia="TimesNewRomanPSMT" w:cs="Arial"/>
          <w:b/>
          <w:bCs/>
          <w:sz w:val="24"/>
          <w:szCs w:val="24"/>
          <w:lang w:val="ru-RU"/>
        </w:rPr>
      </w:pPr>
    </w:p>
    <w:p w:rsidR="002A155E" w:rsidRPr="00EC5BB4" w:rsidRDefault="002A155E" w:rsidP="002A155E">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2A155E" w:rsidRPr="00EC5BB4" w:rsidRDefault="002A155E" w:rsidP="002A155E">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2A155E" w:rsidRPr="00EC5BB4" w:rsidTr="00D05040">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cs="Arial"/>
                <w:sz w:val="24"/>
                <w:szCs w:val="24"/>
              </w:rPr>
            </w:pPr>
          </w:p>
          <w:p w:rsidR="002A155E" w:rsidRPr="00EC5BB4" w:rsidRDefault="002A155E" w:rsidP="00D05040">
            <w:pPr>
              <w:spacing w:before="0"/>
              <w:rPr>
                <w:rFonts w:eastAsia="TimesNewRomanPSMT" w:cs="Arial"/>
                <w:bCs/>
                <w:i/>
                <w:sz w:val="24"/>
                <w:szCs w:val="24"/>
                <w:lang w:val="ru-RU"/>
              </w:rPr>
            </w:pPr>
            <w:r w:rsidRPr="00EC5BB4">
              <w:rPr>
                <w:rFonts w:eastAsia="TimesNewRomanPSMT" w:cs="Arial"/>
                <w:bCs/>
                <w:i/>
                <w:sz w:val="24"/>
                <w:szCs w:val="24"/>
              </w:rPr>
              <w:lastRenderedPageBreak/>
              <w:t>1)</w:t>
            </w: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lang w:val="ru-RU"/>
              </w:rPr>
            </w:pPr>
          </w:p>
          <w:p w:rsidR="002A155E" w:rsidRPr="00EC5BB4" w:rsidRDefault="002A155E" w:rsidP="00D05040">
            <w:pPr>
              <w:spacing w:before="0"/>
              <w:rPr>
                <w:rFonts w:eastAsia="TimesNewRomanPSMT" w:cs="Arial"/>
                <w:b/>
                <w:bCs/>
                <w:sz w:val="24"/>
                <w:szCs w:val="24"/>
                <w:lang w:val="ru-RU"/>
              </w:rPr>
            </w:pPr>
            <w:r w:rsidRPr="00EC5BB4">
              <w:rPr>
                <w:rFonts w:eastAsia="TimesNewRomanPSMT" w:cs="Arial"/>
                <w:bCs/>
                <w:i/>
                <w:sz w:val="24"/>
                <w:szCs w:val="24"/>
                <w:lang w:val="ru-RU"/>
              </w:rPr>
              <w:lastRenderedPageBreak/>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lang w:val="ru-RU"/>
              </w:rPr>
            </w:pPr>
          </w:p>
        </w:tc>
      </w:tr>
      <w:tr w:rsidR="002A155E" w:rsidRPr="00EC5BB4" w:rsidTr="00D05040">
        <w:trPr>
          <w:trHeight w:val="557"/>
        </w:trPr>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rPr>
            </w:pPr>
          </w:p>
        </w:tc>
      </w:tr>
      <w:tr w:rsidR="002A155E" w:rsidRPr="00EC5BB4" w:rsidTr="00D05040">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lang w:val="ru-RU"/>
              </w:rPr>
            </w:pPr>
          </w:p>
          <w:p w:rsidR="002A155E" w:rsidRPr="00EC5BB4" w:rsidRDefault="002A155E" w:rsidP="00D05040">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lang w:val="ru-RU"/>
              </w:rPr>
            </w:pPr>
          </w:p>
          <w:p w:rsidR="002A155E" w:rsidRPr="00EC5BB4" w:rsidRDefault="002A155E" w:rsidP="00D05040">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rPr>
            </w:pPr>
          </w:p>
        </w:tc>
      </w:tr>
      <w:tr w:rsidR="002A155E" w:rsidRPr="00EC5BB4" w:rsidTr="00D05040">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rPr>
            </w:pPr>
          </w:p>
        </w:tc>
      </w:tr>
      <w:tr w:rsidR="002A155E" w:rsidRPr="00EC5BB4" w:rsidTr="00D05040">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rPr>
            </w:pPr>
          </w:p>
        </w:tc>
      </w:tr>
      <w:tr w:rsidR="002A155E" w:rsidRPr="00EC5BB4" w:rsidTr="00D05040">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rPr>
            </w:pPr>
          </w:p>
        </w:tc>
      </w:tr>
      <w:tr w:rsidR="002A155E" w:rsidRPr="00EC5BB4" w:rsidTr="00D05040">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lang w:val="ru-RU"/>
              </w:rPr>
            </w:pPr>
          </w:p>
          <w:p w:rsidR="002A155E" w:rsidRPr="00EC5BB4" w:rsidRDefault="002A155E" w:rsidP="00D05040">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lang w:val="ru-RU"/>
              </w:rPr>
            </w:pPr>
          </w:p>
        </w:tc>
      </w:tr>
      <w:tr w:rsidR="002A155E" w:rsidRPr="00EC5BB4" w:rsidTr="00D05040">
        <w:trPr>
          <w:trHeight w:val="602"/>
        </w:trPr>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rPr>
            </w:pPr>
          </w:p>
        </w:tc>
      </w:tr>
      <w:tr w:rsidR="002A155E" w:rsidRPr="00EC5BB4" w:rsidTr="00D05040">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lang w:val="ru-RU"/>
              </w:rPr>
            </w:pPr>
          </w:p>
          <w:p w:rsidR="002A155E" w:rsidRPr="00EC5BB4" w:rsidRDefault="002A155E" w:rsidP="00D05040">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lang w:val="ru-RU"/>
              </w:rPr>
            </w:pPr>
          </w:p>
          <w:p w:rsidR="002A155E" w:rsidRPr="00EC5BB4" w:rsidRDefault="002A155E" w:rsidP="00D05040">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rPr>
            </w:pPr>
          </w:p>
        </w:tc>
      </w:tr>
      <w:tr w:rsidR="002A155E" w:rsidRPr="00EC5BB4" w:rsidTr="00D05040">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rPr>
            </w:pPr>
          </w:p>
        </w:tc>
      </w:tr>
      <w:tr w:rsidR="002A155E" w:rsidRPr="00EC5BB4" w:rsidTr="00D05040">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rPr>
            </w:pPr>
          </w:p>
        </w:tc>
      </w:tr>
      <w:tr w:rsidR="002A155E" w:rsidRPr="00EC5BB4" w:rsidTr="00D05040">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rPr>
            </w:pPr>
          </w:p>
        </w:tc>
      </w:tr>
      <w:tr w:rsidR="002A155E" w:rsidRPr="00EC5BB4" w:rsidTr="00D05040">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lang w:val="ru-RU"/>
              </w:rPr>
            </w:pPr>
          </w:p>
          <w:p w:rsidR="002A155E" w:rsidRPr="00EC5BB4" w:rsidRDefault="002A155E" w:rsidP="00D05040">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lang w:val="ru-RU"/>
              </w:rPr>
            </w:pPr>
          </w:p>
        </w:tc>
      </w:tr>
      <w:tr w:rsidR="002A155E" w:rsidRPr="00EC5BB4" w:rsidTr="00D05040">
        <w:trPr>
          <w:trHeight w:val="503"/>
        </w:trPr>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rPr>
            </w:pPr>
          </w:p>
        </w:tc>
      </w:tr>
      <w:tr w:rsidR="002A155E" w:rsidRPr="00EC5BB4" w:rsidTr="00D05040">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lang w:val="ru-RU"/>
              </w:rPr>
            </w:pPr>
          </w:p>
          <w:p w:rsidR="002A155E" w:rsidRPr="00EC5BB4" w:rsidRDefault="002A155E" w:rsidP="00D05040">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lang w:val="ru-RU"/>
              </w:rPr>
            </w:pPr>
          </w:p>
          <w:p w:rsidR="002A155E" w:rsidRPr="00EC5BB4" w:rsidRDefault="002A155E" w:rsidP="00D05040">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rPr>
            </w:pPr>
          </w:p>
        </w:tc>
      </w:tr>
      <w:tr w:rsidR="002A155E" w:rsidRPr="00EC5BB4" w:rsidTr="00D05040">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rPr>
            </w:pPr>
          </w:p>
        </w:tc>
      </w:tr>
      <w:tr w:rsidR="002A155E" w:rsidRPr="00EC5BB4" w:rsidTr="00D05040">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rPr>
            </w:pPr>
          </w:p>
        </w:tc>
      </w:tr>
      <w:tr w:rsidR="002A155E" w:rsidRPr="00EC5BB4" w:rsidTr="00D05040">
        <w:tc>
          <w:tcPr>
            <w:tcW w:w="465"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A155E" w:rsidRPr="00EC5BB4" w:rsidRDefault="002A155E" w:rsidP="00D05040">
            <w:pPr>
              <w:snapToGrid w:val="0"/>
              <w:spacing w:before="0"/>
              <w:rPr>
                <w:rFonts w:eastAsia="TimesNewRomanPSMT" w:cs="Arial"/>
                <w:bCs/>
                <w:i/>
                <w:sz w:val="24"/>
                <w:szCs w:val="24"/>
              </w:rPr>
            </w:pPr>
          </w:p>
          <w:p w:rsidR="002A155E" w:rsidRPr="00EC5BB4" w:rsidRDefault="002A155E" w:rsidP="00D05040">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A155E" w:rsidRPr="00EC5BB4" w:rsidRDefault="002A155E" w:rsidP="00D05040">
            <w:pPr>
              <w:snapToGrid w:val="0"/>
              <w:spacing w:before="0"/>
              <w:rPr>
                <w:rFonts w:eastAsia="TimesNewRomanPSMT" w:cs="Arial"/>
                <w:b/>
                <w:bCs/>
                <w:sz w:val="24"/>
                <w:szCs w:val="24"/>
              </w:rPr>
            </w:pPr>
          </w:p>
        </w:tc>
      </w:tr>
    </w:tbl>
    <w:p w:rsidR="002A155E" w:rsidRDefault="002A155E" w:rsidP="002A155E">
      <w:pPr>
        <w:spacing w:before="0"/>
        <w:rPr>
          <w:rFonts w:cs="Arial"/>
          <w:b/>
          <w:bCs/>
          <w:i/>
          <w:iCs/>
          <w:sz w:val="24"/>
          <w:szCs w:val="24"/>
          <w:u w:val="single"/>
        </w:rPr>
      </w:pPr>
    </w:p>
    <w:p w:rsidR="002A155E" w:rsidRPr="00EC5BB4" w:rsidRDefault="002A155E" w:rsidP="002A155E">
      <w:pPr>
        <w:spacing w:before="0"/>
        <w:rPr>
          <w:rFonts w:cs="Arial"/>
          <w:b/>
          <w:bCs/>
          <w:i/>
          <w:iCs/>
          <w:sz w:val="24"/>
          <w:szCs w:val="24"/>
          <w:u w:val="single"/>
        </w:rPr>
      </w:pPr>
    </w:p>
    <w:p w:rsidR="002A155E" w:rsidRPr="0042687E" w:rsidRDefault="002A155E" w:rsidP="002A155E">
      <w:pPr>
        <w:spacing w:before="0"/>
        <w:rPr>
          <w:rFonts w:cs="Arial"/>
          <w:i/>
          <w:iCs/>
          <w:sz w:val="20"/>
          <w:szCs w:val="20"/>
          <w:lang w:val="ru-RU"/>
        </w:rPr>
      </w:pPr>
      <w:r w:rsidRPr="0042687E">
        <w:rPr>
          <w:rFonts w:cs="Arial"/>
          <w:b/>
          <w:bCs/>
          <w:i/>
          <w:iCs/>
          <w:sz w:val="20"/>
          <w:szCs w:val="20"/>
          <w:u w:val="single"/>
        </w:rPr>
        <w:t>Напомена:</w:t>
      </w:r>
    </w:p>
    <w:p w:rsidR="002A155E" w:rsidRPr="0042687E" w:rsidRDefault="002A155E" w:rsidP="002A155E">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A155E" w:rsidRPr="00EC5BB4" w:rsidRDefault="002A155E" w:rsidP="002A155E">
      <w:pPr>
        <w:spacing w:before="0"/>
        <w:rPr>
          <w:rFonts w:cs="Arial"/>
          <w:i/>
          <w:iCs/>
          <w:sz w:val="24"/>
          <w:szCs w:val="24"/>
          <w:lang w:val="ru-RU"/>
        </w:rPr>
      </w:pPr>
    </w:p>
    <w:p w:rsidR="002A155E" w:rsidRPr="00EC5BB4" w:rsidRDefault="002A155E" w:rsidP="002A155E">
      <w:pPr>
        <w:spacing w:before="0"/>
        <w:rPr>
          <w:rFonts w:cs="Arial"/>
          <w:i/>
          <w:iCs/>
          <w:sz w:val="24"/>
          <w:szCs w:val="24"/>
          <w:lang w:val="ru-RU"/>
        </w:rPr>
      </w:pPr>
    </w:p>
    <w:p w:rsidR="002A155E" w:rsidRDefault="002A155E" w:rsidP="002A155E">
      <w:pPr>
        <w:spacing w:before="0"/>
        <w:rPr>
          <w:rFonts w:cs="Arial"/>
          <w:i/>
          <w:iCs/>
          <w:sz w:val="24"/>
          <w:szCs w:val="24"/>
          <w:lang w:val="ru-RU"/>
        </w:rPr>
      </w:pPr>
    </w:p>
    <w:p w:rsidR="0015497D" w:rsidRDefault="0015497D" w:rsidP="002A155E">
      <w:pPr>
        <w:spacing w:before="0"/>
        <w:rPr>
          <w:rFonts w:cs="Arial"/>
          <w:i/>
          <w:iCs/>
          <w:sz w:val="24"/>
          <w:szCs w:val="24"/>
          <w:lang w:val="ru-RU"/>
        </w:rPr>
      </w:pPr>
    </w:p>
    <w:p w:rsidR="0015497D" w:rsidRDefault="0015497D" w:rsidP="002A155E">
      <w:pPr>
        <w:spacing w:before="0"/>
        <w:rPr>
          <w:rFonts w:cs="Arial"/>
          <w:i/>
          <w:iCs/>
          <w:sz w:val="24"/>
          <w:szCs w:val="24"/>
          <w:lang w:val="ru-RU"/>
        </w:rPr>
      </w:pPr>
    </w:p>
    <w:p w:rsidR="0015497D" w:rsidRPr="00EC5BB4" w:rsidRDefault="0015497D" w:rsidP="002A155E">
      <w:pPr>
        <w:spacing w:before="0"/>
        <w:rPr>
          <w:rFonts w:cs="Arial"/>
          <w:i/>
          <w:iCs/>
          <w:sz w:val="24"/>
          <w:szCs w:val="24"/>
          <w:lang w:val="ru-RU"/>
        </w:rPr>
      </w:pPr>
    </w:p>
    <w:p w:rsidR="002A155E" w:rsidRPr="00EC5BB4" w:rsidRDefault="002A155E" w:rsidP="002A155E">
      <w:pPr>
        <w:spacing w:before="0"/>
        <w:rPr>
          <w:rFonts w:cs="Arial"/>
          <w:i/>
          <w:iCs/>
          <w:sz w:val="24"/>
          <w:szCs w:val="24"/>
          <w:lang w:val="ru-RU"/>
        </w:rPr>
      </w:pPr>
    </w:p>
    <w:p w:rsidR="002A155E" w:rsidRPr="00BA2C2D" w:rsidRDefault="002A155E" w:rsidP="002A155E">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Pr="00BA2C2D">
        <w:rPr>
          <w:rFonts w:eastAsia="TimesNewRomanPSMT" w:cs="Arial"/>
          <w:b/>
          <w:bCs/>
          <w:i/>
          <w:sz w:val="24"/>
          <w:szCs w:val="24"/>
          <w:lang w:val="sr-Cyrl-CS"/>
        </w:rPr>
        <w:t>ЦЕНА И КОМЕРЦИЈАЛНИ УСЛОВИ ПОНУДЕ</w:t>
      </w:r>
    </w:p>
    <w:p w:rsidR="002A155E" w:rsidRPr="00EC5BB4" w:rsidRDefault="002A155E" w:rsidP="002A155E">
      <w:pPr>
        <w:spacing w:before="0"/>
        <w:jc w:val="center"/>
        <w:rPr>
          <w:rFonts w:cs="Arial"/>
          <w:b/>
          <w:bCs/>
          <w:i/>
          <w:iCs/>
          <w:sz w:val="24"/>
          <w:szCs w:val="24"/>
          <w:u w:val="single"/>
          <w:lang w:val="sr-Cyrl-CS"/>
        </w:rPr>
      </w:pPr>
      <w:r w:rsidRPr="00EC5BB4">
        <w:rPr>
          <w:rFonts w:cs="Arial"/>
          <w:b/>
          <w:bCs/>
          <w:i/>
          <w:iCs/>
          <w:sz w:val="24"/>
          <w:szCs w:val="24"/>
          <w:u w:val="single"/>
          <w:lang w:val="sr-Cyrl-CS"/>
        </w:rPr>
        <w:lastRenderedPageBreak/>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034"/>
      </w:tblGrid>
      <w:tr w:rsidR="002A155E" w:rsidRPr="00E92ECD" w:rsidTr="00E92ECD">
        <w:trPr>
          <w:trHeight w:val="308"/>
        </w:trPr>
        <w:tc>
          <w:tcPr>
            <w:tcW w:w="5211" w:type="dxa"/>
            <w:shd w:val="clear" w:color="auto" w:fill="C6D9F1" w:themeFill="text2" w:themeFillTint="33"/>
            <w:vAlign w:val="center"/>
          </w:tcPr>
          <w:p w:rsidR="002A155E" w:rsidRPr="00E92ECD" w:rsidRDefault="002A155E" w:rsidP="00D05040">
            <w:pPr>
              <w:spacing w:before="0"/>
              <w:jc w:val="center"/>
              <w:rPr>
                <w:rFonts w:cs="Arial"/>
                <w:b/>
                <w:bCs/>
                <w:i/>
                <w:iCs/>
                <w:sz w:val="20"/>
                <w:szCs w:val="20"/>
                <w:lang w:val="sr-Cyrl-CS"/>
              </w:rPr>
            </w:pPr>
            <w:r w:rsidRPr="00E92ECD">
              <w:rPr>
                <w:rFonts w:eastAsia="TimesNewRomanPSMT" w:cs="Arial"/>
                <w:b/>
                <w:bCs/>
                <w:sz w:val="20"/>
                <w:szCs w:val="20"/>
              </w:rPr>
              <w:t xml:space="preserve">ПРЕДМЕТ </w:t>
            </w:r>
            <w:r w:rsidRPr="00E92ECD">
              <w:rPr>
                <w:rFonts w:eastAsia="TimesNewRomanPSMT" w:cs="Arial"/>
                <w:b/>
                <w:bCs/>
                <w:sz w:val="20"/>
                <w:szCs w:val="20"/>
                <w:lang w:val="sr-Cyrl-CS"/>
              </w:rPr>
              <w:t xml:space="preserve">И БРОЈ </w:t>
            </w:r>
            <w:r w:rsidRPr="00E92ECD">
              <w:rPr>
                <w:rFonts w:eastAsia="TimesNewRomanPSMT" w:cs="Arial"/>
                <w:b/>
                <w:bCs/>
                <w:sz w:val="20"/>
                <w:szCs w:val="20"/>
              </w:rPr>
              <w:t>НАБАВКЕ</w:t>
            </w:r>
          </w:p>
        </w:tc>
        <w:tc>
          <w:tcPr>
            <w:tcW w:w="4034" w:type="dxa"/>
            <w:shd w:val="clear" w:color="auto" w:fill="C6D9F1" w:themeFill="text2" w:themeFillTint="33"/>
            <w:vAlign w:val="center"/>
          </w:tcPr>
          <w:p w:rsidR="002A155E" w:rsidRPr="00E92ECD" w:rsidRDefault="002A155E" w:rsidP="00D05040">
            <w:pPr>
              <w:spacing w:before="0"/>
              <w:jc w:val="center"/>
              <w:rPr>
                <w:rFonts w:cs="Arial"/>
                <w:b/>
                <w:bCs/>
                <w:i/>
                <w:iCs/>
                <w:sz w:val="20"/>
                <w:szCs w:val="20"/>
                <w:lang w:val="sr-Cyrl-CS"/>
              </w:rPr>
            </w:pPr>
            <w:r w:rsidRPr="00E92ECD">
              <w:rPr>
                <w:rFonts w:cs="Arial"/>
                <w:b/>
                <w:bCs/>
                <w:i/>
                <w:iCs/>
                <w:sz w:val="20"/>
                <w:szCs w:val="20"/>
                <w:lang w:val="sr-Cyrl-CS"/>
              </w:rPr>
              <w:t xml:space="preserve">УКУПНА ЦЕНА </w:t>
            </w:r>
            <w:r w:rsidRPr="00E92ECD">
              <w:rPr>
                <w:rFonts w:eastAsia="Arial Unicode MS" w:cs="Arial"/>
                <w:b/>
                <w:bCs/>
                <w:i/>
                <w:iCs/>
                <w:kern w:val="1"/>
                <w:sz w:val="20"/>
                <w:szCs w:val="20"/>
                <w:lang w:val="sr-Cyrl-CS" w:eastAsia="ar-SA"/>
              </w:rPr>
              <w:t xml:space="preserve">дин. </w:t>
            </w:r>
            <w:r w:rsidRPr="00E92ECD">
              <w:rPr>
                <w:rFonts w:cs="Arial"/>
                <w:b/>
                <w:bCs/>
                <w:i/>
                <w:iCs/>
                <w:sz w:val="20"/>
                <w:szCs w:val="20"/>
                <w:lang w:val="sr-Cyrl-CS"/>
              </w:rPr>
              <w:t>без ПДВ</w:t>
            </w:r>
          </w:p>
        </w:tc>
      </w:tr>
      <w:tr w:rsidR="002A155E" w:rsidRPr="00E92ECD" w:rsidTr="00FE3C1E">
        <w:trPr>
          <w:trHeight w:val="440"/>
        </w:trPr>
        <w:tc>
          <w:tcPr>
            <w:tcW w:w="5211" w:type="dxa"/>
            <w:vAlign w:val="center"/>
          </w:tcPr>
          <w:p w:rsidR="002A155E" w:rsidRPr="00E92ECD" w:rsidRDefault="003C4376" w:rsidP="002A155E">
            <w:pPr>
              <w:spacing w:before="0"/>
              <w:jc w:val="center"/>
              <w:rPr>
                <w:rFonts w:cs="Arial"/>
                <w:b/>
                <w:i/>
                <w:sz w:val="20"/>
                <w:szCs w:val="20"/>
                <w:lang w:val="sr-Cyrl-CS"/>
              </w:rPr>
            </w:pPr>
            <w:r w:rsidRPr="00E92ECD">
              <w:rPr>
                <w:rFonts w:eastAsia="TimesNewRomanPS-BoldMT" w:cs="Arial"/>
                <w:bCs/>
                <w:color w:val="000000"/>
                <w:sz w:val="20"/>
                <w:szCs w:val="20"/>
              </w:rPr>
              <w:t>У</w:t>
            </w:r>
            <w:r w:rsidR="002A155E" w:rsidRPr="00E92ECD">
              <w:rPr>
                <w:rFonts w:eastAsia="TimesNewRomanPS-BoldMT" w:cs="Arial"/>
                <w:bCs/>
                <w:color w:val="000000"/>
                <w:sz w:val="20"/>
                <w:szCs w:val="20"/>
              </w:rPr>
              <w:t>слуга:</w:t>
            </w:r>
            <w:r w:rsidRPr="00E92ECD">
              <w:rPr>
                <w:rFonts w:eastAsia="TimesNewRomanPS-BoldMT" w:cs="Arial"/>
                <w:bCs/>
                <w:color w:val="000000"/>
                <w:sz w:val="20"/>
                <w:szCs w:val="20"/>
                <w:lang w:val="sr-Cyrl-RS"/>
              </w:rPr>
              <w:t xml:space="preserve"> </w:t>
            </w:r>
            <w:r w:rsidR="002A155E" w:rsidRPr="00E92ECD">
              <w:rPr>
                <w:rFonts w:cs="Arial"/>
                <w:sz w:val="20"/>
                <w:szCs w:val="20"/>
                <w:lang w:val="ru-RU"/>
              </w:rPr>
              <w:t>Претходна студија оправданости са Генералним пројектом новог теретног пристаништа на локацији ТЕНТ Б</w:t>
            </w:r>
          </w:p>
        </w:tc>
        <w:tc>
          <w:tcPr>
            <w:tcW w:w="4034" w:type="dxa"/>
          </w:tcPr>
          <w:p w:rsidR="002A155E" w:rsidRPr="00E92ECD" w:rsidRDefault="002A155E" w:rsidP="00D05040">
            <w:pPr>
              <w:spacing w:before="0"/>
              <w:jc w:val="center"/>
              <w:rPr>
                <w:rFonts w:cs="Arial"/>
                <w:b/>
                <w:bCs/>
                <w:i/>
                <w:iCs/>
                <w:sz w:val="20"/>
                <w:szCs w:val="20"/>
                <w:lang w:val="sr-Cyrl-CS"/>
              </w:rPr>
            </w:pPr>
          </w:p>
          <w:p w:rsidR="002A155E" w:rsidRPr="00E92ECD" w:rsidRDefault="002A155E" w:rsidP="00D05040">
            <w:pPr>
              <w:spacing w:before="0"/>
              <w:jc w:val="center"/>
              <w:rPr>
                <w:rFonts w:cs="Arial"/>
                <w:b/>
                <w:bCs/>
                <w:i/>
                <w:iCs/>
                <w:sz w:val="20"/>
                <w:szCs w:val="20"/>
                <w:lang w:val="sr-Cyrl-CS"/>
              </w:rPr>
            </w:pPr>
          </w:p>
        </w:tc>
      </w:tr>
    </w:tbl>
    <w:p w:rsidR="002A155E" w:rsidRPr="00EC5BB4" w:rsidRDefault="002A155E" w:rsidP="002A155E">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1"/>
        <w:gridCol w:w="3984"/>
      </w:tblGrid>
      <w:tr w:rsidR="002A155E" w:rsidRPr="00E92ECD" w:rsidTr="00E92ECD">
        <w:trPr>
          <w:trHeight w:val="355"/>
        </w:trPr>
        <w:tc>
          <w:tcPr>
            <w:tcW w:w="5271" w:type="dxa"/>
            <w:shd w:val="clear" w:color="auto" w:fill="C6D9F1" w:themeFill="text2" w:themeFillTint="33"/>
            <w:vAlign w:val="center"/>
          </w:tcPr>
          <w:p w:rsidR="002A155E" w:rsidRPr="00E92ECD" w:rsidRDefault="002A155E" w:rsidP="00D05040">
            <w:pPr>
              <w:spacing w:before="0"/>
              <w:jc w:val="center"/>
              <w:rPr>
                <w:rFonts w:cs="Arial"/>
                <w:b/>
                <w:bCs/>
                <w:i/>
                <w:iCs/>
                <w:sz w:val="20"/>
                <w:szCs w:val="20"/>
                <w:lang w:val="sr-Cyrl-CS"/>
              </w:rPr>
            </w:pPr>
            <w:r w:rsidRPr="00E92ECD">
              <w:rPr>
                <w:rFonts w:cs="Arial"/>
                <w:b/>
                <w:bCs/>
                <w:i/>
                <w:iCs/>
                <w:sz w:val="20"/>
                <w:szCs w:val="20"/>
                <w:lang w:val="sr-Cyrl-CS"/>
              </w:rPr>
              <w:t>УСЛОВ НАРУЧИОЦА</w:t>
            </w:r>
          </w:p>
        </w:tc>
        <w:tc>
          <w:tcPr>
            <w:tcW w:w="3984" w:type="dxa"/>
            <w:shd w:val="clear" w:color="auto" w:fill="C6D9F1" w:themeFill="text2" w:themeFillTint="33"/>
            <w:vAlign w:val="center"/>
          </w:tcPr>
          <w:p w:rsidR="002A155E" w:rsidRPr="00E92ECD" w:rsidRDefault="002A155E" w:rsidP="00D05040">
            <w:pPr>
              <w:spacing w:before="0"/>
              <w:jc w:val="center"/>
              <w:rPr>
                <w:rFonts w:cs="Arial"/>
                <w:b/>
                <w:bCs/>
                <w:i/>
                <w:iCs/>
                <w:sz w:val="20"/>
                <w:szCs w:val="20"/>
                <w:lang w:val="sr-Cyrl-CS"/>
              </w:rPr>
            </w:pPr>
            <w:r w:rsidRPr="00E92ECD">
              <w:rPr>
                <w:rFonts w:cs="Arial"/>
                <w:b/>
                <w:bCs/>
                <w:i/>
                <w:iCs/>
                <w:sz w:val="20"/>
                <w:szCs w:val="20"/>
                <w:lang w:val="sr-Cyrl-CS"/>
              </w:rPr>
              <w:t>ПОНУДА ПОНУЂАЧА</w:t>
            </w:r>
          </w:p>
        </w:tc>
      </w:tr>
      <w:tr w:rsidR="002A155E" w:rsidRPr="00E92ECD" w:rsidTr="003C4376">
        <w:tc>
          <w:tcPr>
            <w:tcW w:w="5271" w:type="dxa"/>
            <w:vAlign w:val="center"/>
          </w:tcPr>
          <w:p w:rsidR="002A155E" w:rsidRPr="00E92ECD" w:rsidRDefault="002A155E" w:rsidP="00D05040">
            <w:pPr>
              <w:spacing w:before="0"/>
              <w:jc w:val="center"/>
              <w:rPr>
                <w:rFonts w:cs="Arial"/>
                <w:b/>
                <w:bCs/>
                <w:i/>
                <w:iCs/>
                <w:sz w:val="20"/>
                <w:szCs w:val="20"/>
                <w:lang w:val="sr-Cyrl-CS"/>
              </w:rPr>
            </w:pPr>
            <w:r w:rsidRPr="00E92ECD">
              <w:rPr>
                <w:rFonts w:cs="Arial"/>
                <w:b/>
                <w:bCs/>
                <w:i/>
                <w:iCs/>
                <w:sz w:val="20"/>
                <w:szCs w:val="20"/>
                <w:lang w:val="sr-Cyrl-CS"/>
              </w:rPr>
              <w:t>РОК И НАЧИН ПЛАЋАЊА:</w:t>
            </w:r>
          </w:p>
          <w:p w:rsidR="002A155E" w:rsidRPr="00E92ECD" w:rsidRDefault="002A155E" w:rsidP="00D05040">
            <w:pPr>
              <w:pStyle w:val="KDParagraf"/>
              <w:spacing w:before="0"/>
              <w:rPr>
                <w:rFonts w:eastAsia="Calibri" w:cs="Arial"/>
                <w:color w:val="000000" w:themeColor="text1"/>
                <w:sz w:val="20"/>
                <w:szCs w:val="20"/>
                <w:lang w:val="ru-RU"/>
              </w:rPr>
            </w:pPr>
            <w:r w:rsidRPr="00E92ECD">
              <w:rPr>
                <w:rFonts w:eastAsia="Calibri" w:cs="Arial"/>
                <w:sz w:val="20"/>
                <w:szCs w:val="20"/>
              </w:rPr>
              <w:t>-</w:t>
            </w:r>
            <w:r w:rsidRPr="00E92ECD">
              <w:rPr>
                <w:rFonts w:eastAsia="Calibri" w:cs="Arial"/>
                <w:color w:val="000000" w:themeColor="text1"/>
                <w:sz w:val="20"/>
                <w:szCs w:val="20"/>
                <w:lang w:val="ru-RU"/>
              </w:rPr>
              <w:t xml:space="preserve">80% (словима: </w:t>
            </w:r>
            <w:r w:rsidRPr="00E92ECD">
              <w:rPr>
                <w:rFonts w:eastAsia="Calibri" w:cs="Arial"/>
                <w:color w:val="000000" w:themeColor="text1"/>
                <w:sz w:val="20"/>
                <w:szCs w:val="20"/>
                <w:lang w:val="sr-Cyrl-CS"/>
              </w:rPr>
              <w:t>осамдесет</w:t>
            </w:r>
            <w:r w:rsidRPr="00E92ECD">
              <w:rPr>
                <w:rFonts w:eastAsia="Calibri" w:cs="Arial"/>
                <w:color w:val="000000" w:themeColor="text1"/>
                <w:sz w:val="20"/>
                <w:szCs w:val="20"/>
                <w:lang w:val="ru-RU"/>
              </w:rPr>
              <w:t xml:space="preserve"> одсто) од уговорене цене сукцесивно по месецима, у зависности од </w:t>
            </w:r>
            <w:r w:rsidRPr="00E92ECD">
              <w:rPr>
                <w:rFonts w:eastAsia="Calibri" w:cs="Arial"/>
                <w:color w:val="000000" w:themeColor="text1"/>
                <w:sz w:val="20"/>
                <w:szCs w:val="20"/>
                <w:lang w:val="sr-Cyrl-CS"/>
              </w:rPr>
              <w:t xml:space="preserve">обима </w:t>
            </w:r>
            <w:r w:rsidRPr="00E92ECD">
              <w:rPr>
                <w:rFonts w:eastAsia="Calibri" w:cs="Arial"/>
                <w:color w:val="000000" w:themeColor="text1"/>
                <w:sz w:val="20"/>
                <w:szCs w:val="20"/>
                <w:lang w:val="ru-RU"/>
              </w:rPr>
              <w:t>извршења уговорених услуга у једном месецу, у року до 45 (четрдесетпет) дана од дана пријема исправног рачуна, издатог на основу прихваћеног и одобреног месечн</w:t>
            </w:r>
            <w:r w:rsidRPr="00E92ECD">
              <w:rPr>
                <w:rFonts w:eastAsia="Calibri" w:cs="Arial"/>
                <w:color w:val="000000" w:themeColor="text1"/>
                <w:sz w:val="20"/>
                <w:szCs w:val="20"/>
                <w:lang w:val="sr-Cyrl-CS"/>
              </w:rPr>
              <w:t>ог</w:t>
            </w:r>
            <w:r w:rsidR="0035059D" w:rsidRPr="00E92ECD">
              <w:rPr>
                <w:rFonts w:eastAsia="Calibri" w:cs="Arial"/>
                <w:color w:val="000000" w:themeColor="text1"/>
                <w:sz w:val="20"/>
                <w:szCs w:val="20"/>
                <w:lang w:val="sr-Cyrl-CS"/>
              </w:rPr>
              <w:t xml:space="preserve"> </w:t>
            </w:r>
            <w:r w:rsidRPr="00E92ECD">
              <w:rPr>
                <w:rFonts w:eastAsia="Calibri" w:cs="Arial"/>
                <w:color w:val="000000" w:themeColor="text1"/>
                <w:sz w:val="20"/>
                <w:szCs w:val="20"/>
                <w:lang w:val="sr-Cyrl-CS"/>
              </w:rPr>
              <w:t>и</w:t>
            </w:r>
            <w:r w:rsidRPr="00E92ECD">
              <w:rPr>
                <w:rFonts w:eastAsia="Calibri" w:cs="Arial"/>
                <w:color w:val="000000" w:themeColor="text1"/>
                <w:sz w:val="20"/>
                <w:szCs w:val="20"/>
                <w:lang w:val="ru-RU"/>
              </w:rPr>
              <w:t>звештаја</w:t>
            </w:r>
            <w:r w:rsidRPr="00E92ECD">
              <w:rPr>
                <w:rFonts w:eastAsia="Calibri" w:cs="Arial"/>
                <w:color w:val="000000" w:themeColor="text1"/>
                <w:sz w:val="20"/>
                <w:szCs w:val="20"/>
                <w:lang w:val="sr-Cyrl-CS"/>
              </w:rPr>
              <w:t xml:space="preserve"> од стране овлашћеног представника Наручиоца</w:t>
            </w:r>
            <w:r w:rsidRPr="00E92ECD">
              <w:rPr>
                <w:rFonts w:eastAsia="Calibri" w:cs="Arial"/>
                <w:color w:val="000000" w:themeColor="text1"/>
                <w:sz w:val="20"/>
                <w:szCs w:val="20"/>
                <w:lang w:val="ru-RU"/>
              </w:rPr>
              <w:t>.</w:t>
            </w:r>
          </w:p>
          <w:p w:rsidR="002A155E" w:rsidRPr="00E92ECD" w:rsidRDefault="002A155E" w:rsidP="00D05040">
            <w:pPr>
              <w:pStyle w:val="KDParagraf"/>
              <w:spacing w:before="0"/>
              <w:rPr>
                <w:rFonts w:eastAsia="Calibri" w:cs="Arial"/>
                <w:color w:val="000000" w:themeColor="text1"/>
                <w:sz w:val="20"/>
                <w:szCs w:val="20"/>
                <w:lang w:val="ru-RU"/>
              </w:rPr>
            </w:pPr>
            <w:r w:rsidRPr="00E92ECD">
              <w:rPr>
                <w:rFonts w:eastAsia="Calibri" w:cs="Arial"/>
                <w:color w:val="000000" w:themeColor="text1"/>
                <w:sz w:val="20"/>
                <w:szCs w:val="20"/>
                <w:lang w:val="ru-RU"/>
              </w:rPr>
              <w:t>-10% (словима: десет одсто) од уговорене цене по извршеној услузи</w:t>
            </w:r>
            <w:r w:rsidRPr="00E92ECD">
              <w:rPr>
                <w:rFonts w:eastAsia="Calibri" w:cs="Arial"/>
                <w:color w:val="000000" w:themeColor="text1"/>
                <w:sz w:val="20"/>
                <w:szCs w:val="20"/>
                <w:lang w:val="sr-Cyrl-CS"/>
              </w:rPr>
              <w:t xml:space="preserve"> и пријема Коначног извештаја о извршеној услузи,</w:t>
            </w:r>
            <w:r w:rsidRPr="00E92ECD">
              <w:rPr>
                <w:rFonts w:eastAsia="Calibri" w:cs="Arial"/>
                <w:color w:val="000000" w:themeColor="text1"/>
                <w:sz w:val="20"/>
                <w:szCs w:val="20"/>
                <w:lang w:val="ru-RU"/>
              </w:rPr>
              <w:t xml:space="preserve"> у року до 45 (четрдесетпет) дана од дана пријема исправног рачуна, издатог на основу прихваћеног и одобреног </w:t>
            </w:r>
            <w:r w:rsidRPr="00E92ECD">
              <w:rPr>
                <w:rFonts w:eastAsia="Calibri" w:cs="Arial"/>
                <w:color w:val="000000" w:themeColor="text1"/>
                <w:sz w:val="20"/>
                <w:szCs w:val="20"/>
                <w:lang w:val="sr-Cyrl-CS"/>
              </w:rPr>
              <w:t>Коначног извештаја од стране Стручног савета ЕПС-а</w:t>
            </w:r>
            <w:r w:rsidRPr="00E92ECD">
              <w:rPr>
                <w:rFonts w:eastAsia="Calibri" w:cs="Arial"/>
                <w:color w:val="000000" w:themeColor="text1"/>
                <w:sz w:val="20"/>
                <w:szCs w:val="20"/>
                <w:lang w:val="ru-RU"/>
              </w:rPr>
              <w:t>.</w:t>
            </w:r>
          </w:p>
          <w:p w:rsidR="002A155E" w:rsidRPr="00E92ECD" w:rsidRDefault="002A155E" w:rsidP="00FE3C1E">
            <w:pPr>
              <w:pStyle w:val="KDParagraf"/>
              <w:spacing w:before="0"/>
              <w:rPr>
                <w:rFonts w:cs="Arial"/>
                <w:sz w:val="20"/>
                <w:szCs w:val="20"/>
                <w:lang w:val="sr-Cyrl-CS"/>
              </w:rPr>
            </w:pPr>
            <w:r w:rsidRPr="00E92ECD">
              <w:rPr>
                <w:rFonts w:eastAsia="Calibri" w:cs="Arial"/>
                <w:color w:val="000000" w:themeColor="text1"/>
                <w:sz w:val="20"/>
                <w:szCs w:val="20"/>
                <w:lang w:val="ru-RU"/>
              </w:rPr>
              <w:t xml:space="preserve">-10% (словима: десет одсто) од уговорене цене по извршеној услузи и пријема Коначног извештаја о извршеној услузи прихваћеног од стране овлашћеног тела </w:t>
            </w:r>
            <w:r w:rsidRPr="00E92ECD">
              <w:rPr>
                <w:rFonts w:eastAsia="Calibri" w:cs="Arial"/>
                <w:color w:val="000000" w:themeColor="text1"/>
                <w:sz w:val="20"/>
                <w:szCs w:val="20"/>
                <w:lang w:val="sr-Cyrl-CS"/>
              </w:rPr>
              <w:t>д</w:t>
            </w:r>
            <w:r w:rsidRPr="00E92ECD">
              <w:rPr>
                <w:rFonts w:eastAsia="Calibri" w:cs="Arial"/>
                <w:color w:val="000000" w:themeColor="text1"/>
                <w:sz w:val="20"/>
                <w:szCs w:val="20"/>
                <w:lang w:val="ru-RU"/>
              </w:rPr>
              <w:t xml:space="preserve">ржавне </w:t>
            </w:r>
            <w:r w:rsidRPr="00E92ECD">
              <w:rPr>
                <w:rFonts w:eastAsia="Calibri" w:cs="Arial"/>
                <w:color w:val="000000" w:themeColor="text1"/>
                <w:sz w:val="20"/>
                <w:szCs w:val="20"/>
                <w:lang w:val="sr-Cyrl-CS"/>
              </w:rPr>
              <w:t>Ревизионе</w:t>
            </w:r>
            <w:r w:rsidRPr="00E92ECD">
              <w:rPr>
                <w:rFonts w:eastAsia="Calibri" w:cs="Arial"/>
                <w:color w:val="000000" w:themeColor="text1"/>
                <w:sz w:val="20"/>
                <w:szCs w:val="20"/>
                <w:lang w:val="ru-RU"/>
              </w:rPr>
              <w:t xml:space="preserve"> комисије</w:t>
            </w:r>
            <w:r w:rsidRPr="00E92ECD">
              <w:rPr>
                <w:rFonts w:eastAsia="Calibri" w:cs="Arial"/>
                <w:color w:val="000000" w:themeColor="text1"/>
                <w:sz w:val="20"/>
                <w:szCs w:val="20"/>
                <w:lang w:val="sr-Cyrl-CS"/>
              </w:rPr>
              <w:t>,</w:t>
            </w:r>
            <w:r w:rsidRPr="00E92ECD">
              <w:rPr>
                <w:rFonts w:eastAsia="Calibri" w:cs="Arial"/>
                <w:color w:val="000000" w:themeColor="text1"/>
                <w:sz w:val="20"/>
                <w:szCs w:val="20"/>
                <w:lang w:val="ru-RU"/>
              </w:rPr>
              <w:t xml:space="preserve"> у року до 45 (четрдесетпет) дана од дана пријема исправног рачуна, издатог на основу прихваћеног </w:t>
            </w:r>
            <w:r w:rsidRPr="00E92ECD">
              <w:rPr>
                <w:rFonts w:eastAsia="Calibri" w:cs="Arial"/>
                <w:color w:val="000000" w:themeColor="text1"/>
                <w:sz w:val="20"/>
                <w:szCs w:val="20"/>
                <w:lang w:val="sr-Cyrl-CS"/>
              </w:rPr>
              <w:t>Коначног извештаја</w:t>
            </w:r>
            <w:r w:rsidRPr="00E92ECD">
              <w:rPr>
                <w:rFonts w:eastAsia="Calibri" w:cs="Arial"/>
                <w:color w:val="000000" w:themeColor="text1"/>
                <w:sz w:val="20"/>
                <w:szCs w:val="20"/>
                <w:lang w:val="ru-RU"/>
              </w:rPr>
              <w:t xml:space="preserve"> од стране овлашћеног тела </w:t>
            </w:r>
            <w:r w:rsidRPr="00E92ECD">
              <w:rPr>
                <w:rFonts w:eastAsia="Calibri" w:cs="Arial"/>
                <w:color w:val="000000" w:themeColor="text1"/>
                <w:sz w:val="20"/>
                <w:szCs w:val="20"/>
                <w:lang w:val="sr-Cyrl-CS"/>
              </w:rPr>
              <w:t>д</w:t>
            </w:r>
            <w:r w:rsidRPr="00E92ECD">
              <w:rPr>
                <w:rFonts w:eastAsia="Calibri" w:cs="Arial"/>
                <w:color w:val="000000" w:themeColor="text1"/>
                <w:sz w:val="20"/>
                <w:szCs w:val="20"/>
                <w:lang w:val="ru-RU"/>
              </w:rPr>
              <w:t xml:space="preserve">ржавне </w:t>
            </w:r>
            <w:r w:rsidRPr="00E92ECD">
              <w:rPr>
                <w:rFonts w:eastAsia="Calibri" w:cs="Arial"/>
                <w:color w:val="000000" w:themeColor="text1"/>
                <w:sz w:val="20"/>
                <w:szCs w:val="20"/>
                <w:lang w:val="sr-Cyrl-CS"/>
              </w:rPr>
              <w:t>Р</w:t>
            </w:r>
            <w:r w:rsidRPr="00E92ECD">
              <w:rPr>
                <w:rFonts w:eastAsia="Calibri" w:cs="Arial"/>
                <w:color w:val="000000" w:themeColor="text1"/>
                <w:sz w:val="20"/>
                <w:szCs w:val="20"/>
                <w:lang w:val="ru-RU"/>
              </w:rPr>
              <w:t>евизорске комисије.</w:t>
            </w:r>
          </w:p>
        </w:tc>
        <w:tc>
          <w:tcPr>
            <w:tcW w:w="3984" w:type="dxa"/>
            <w:vAlign w:val="center"/>
          </w:tcPr>
          <w:p w:rsidR="002A155E" w:rsidRPr="00E92ECD" w:rsidRDefault="002A155E" w:rsidP="00D05040">
            <w:pPr>
              <w:spacing w:before="0"/>
              <w:jc w:val="center"/>
              <w:rPr>
                <w:rFonts w:cs="Arial"/>
                <w:bCs/>
                <w:iCs/>
                <w:sz w:val="20"/>
                <w:szCs w:val="20"/>
                <w:lang w:val="sr-Cyrl-CS"/>
              </w:rPr>
            </w:pPr>
            <w:r w:rsidRPr="00E92ECD">
              <w:rPr>
                <w:rFonts w:cs="Arial"/>
                <w:bCs/>
                <w:iCs/>
                <w:sz w:val="20"/>
                <w:szCs w:val="20"/>
                <w:lang w:val="sr-Cyrl-CS"/>
              </w:rPr>
              <w:t>Сагласан за захтевом наручиоца</w:t>
            </w:r>
          </w:p>
          <w:p w:rsidR="002A155E" w:rsidRPr="00E92ECD" w:rsidRDefault="002A155E" w:rsidP="00D05040">
            <w:pPr>
              <w:spacing w:before="0"/>
              <w:rPr>
                <w:rFonts w:cs="Arial"/>
                <w:b/>
                <w:bCs/>
                <w:i/>
                <w:iCs/>
                <w:sz w:val="20"/>
                <w:szCs w:val="20"/>
                <w:lang w:val="sr-Cyrl-CS"/>
              </w:rPr>
            </w:pPr>
            <w:r w:rsidRPr="00E92ECD">
              <w:rPr>
                <w:rFonts w:cs="Arial"/>
                <w:bCs/>
                <w:iCs/>
                <w:sz w:val="20"/>
                <w:szCs w:val="20"/>
                <w:lang w:val="sr-Cyrl-CS"/>
              </w:rPr>
              <w:t xml:space="preserve">               ДА/НЕ (заокружити)</w:t>
            </w:r>
          </w:p>
        </w:tc>
      </w:tr>
      <w:tr w:rsidR="002A155E" w:rsidRPr="00E92ECD" w:rsidTr="003C4376">
        <w:tc>
          <w:tcPr>
            <w:tcW w:w="5271" w:type="dxa"/>
            <w:vAlign w:val="center"/>
          </w:tcPr>
          <w:p w:rsidR="002A155E" w:rsidRPr="00E92ECD" w:rsidRDefault="002A155E" w:rsidP="00D05040">
            <w:pPr>
              <w:spacing w:before="0"/>
              <w:jc w:val="center"/>
              <w:rPr>
                <w:rFonts w:cs="Arial"/>
                <w:b/>
                <w:bCs/>
                <w:iCs/>
                <w:sz w:val="20"/>
                <w:szCs w:val="20"/>
                <w:lang w:val="sr-Cyrl-CS"/>
              </w:rPr>
            </w:pPr>
            <w:r w:rsidRPr="00E92ECD">
              <w:rPr>
                <w:rFonts w:cs="Arial"/>
                <w:b/>
                <w:bCs/>
                <w:iCs/>
                <w:sz w:val="20"/>
                <w:szCs w:val="20"/>
                <w:lang w:val="sr-Cyrl-CS"/>
              </w:rPr>
              <w:t>РОК ИЗВРШЕЊА:</w:t>
            </w:r>
          </w:p>
          <w:p w:rsidR="002A155E" w:rsidRPr="00E92ECD" w:rsidRDefault="002A155E" w:rsidP="00D05040">
            <w:pPr>
              <w:spacing w:before="0"/>
              <w:rPr>
                <w:rFonts w:cs="Arial"/>
                <w:bCs/>
                <w:iCs/>
                <w:sz w:val="20"/>
                <w:szCs w:val="20"/>
                <w:lang w:val="sr-Cyrl-CS"/>
              </w:rPr>
            </w:pPr>
            <w:r w:rsidRPr="00E92ECD">
              <w:rPr>
                <w:rFonts w:cs="Arial"/>
                <w:sz w:val="20"/>
                <w:szCs w:val="20"/>
              </w:rPr>
              <w:t>Изабрани понуђач је обавезан да услугу изврши у року који не може бити дужи од 120 (број календарских дана)</w:t>
            </w:r>
            <w:r w:rsidR="00E73E02" w:rsidRPr="00E92ECD">
              <w:rPr>
                <w:rFonts w:cs="Arial"/>
                <w:sz w:val="20"/>
                <w:szCs w:val="20"/>
                <w:lang w:val="sr-Cyrl-RS"/>
              </w:rPr>
              <w:t xml:space="preserve"> </w:t>
            </w:r>
            <w:proofErr w:type="gramStart"/>
            <w:r w:rsidR="00E73E02" w:rsidRPr="00E92ECD">
              <w:rPr>
                <w:rFonts w:cs="Arial"/>
                <w:sz w:val="20"/>
                <w:szCs w:val="20"/>
                <w:lang w:val="sr-Cyrl-RS"/>
              </w:rPr>
              <w:t xml:space="preserve">календарских </w:t>
            </w:r>
            <w:r w:rsidRPr="00E92ECD">
              <w:rPr>
                <w:rFonts w:cs="Arial"/>
                <w:sz w:val="20"/>
                <w:szCs w:val="20"/>
              </w:rPr>
              <w:t xml:space="preserve"> дана</w:t>
            </w:r>
            <w:proofErr w:type="gramEnd"/>
            <w:r w:rsidRPr="00E92ECD">
              <w:rPr>
                <w:rFonts w:cs="Arial"/>
                <w:sz w:val="20"/>
                <w:szCs w:val="20"/>
              </w:rPr>
              <w:t xml:space="preserve"> од дана ступања Уговора на снагу.</w:t>
            </w:r>
          </w:p>
        </w:tc>
        <w:tc>
          <w:tcPr>
            <w:tcW w:w="3984" w:type="dxa"/>
            <w:vAlign w:val="center"/>
          </w:tcPr>
          <w:p w:rsidR="002A155E" w:rsidRPr="00E92ECD" w:rsidRDefault="002A155E" w:rsidP="00D05040">
            <w:pPr>
              <w:spacing w:before="0"/>
              <w:jc w:val="center"/>
              <w:rPr>
                <w:rFonts w:cs="Arial"/>
                <w:b/>
                <w:bCs/>
                <w:iCs/>
                <w:sz w:val="20"/>
                <w:szCs w:val="20"/>
                <w:lang w:val="sr-Cyrl-CS"/>
              </w:rPr>
            </w:pPr>
          </w:p>
          <w:p w:rsidR="002A155E" w:rsidRPr="00E92ECD" w:rsidRDefault="002A155E" w:rsidP="00D05040">
            <w:pPr>
              <w:spacing w:before="0"/>
              <w:jc w:val="center"/>
              <w:rPr>
                <w:rFonts w:cs="Arial"/>
                <w:b/>
                <w:bCs/>
                <w:iCs/>
                <w:sz w:val="20"/>
                <w:szCs w:val="20"/>
                <w:lang w:val="sr-Cyrl-CS"/>
              </w:rPr>
            </w:pPr>
            <w:r w:rsidRPr="00E92ECD">
              <w:rPr>
                <w:rFonts w:cs="Arial"/>
                <w:sz w:val="20"/>
                <w:szCs w:val="20"/>
              </w:rPr>
              <w:t xml:space="preserve">___ (број календарских дана) </w:t>
            </w:r>
            <w:proofErr w:type="gramStart"/>
            <w:r w:rsidR="00E73E02" w:rsidRPr="00E92ECD">
              <w:rPr>
                <w:rFonts w:cs="Arial"/>
                <w:sz w:val="20"/>
                <w:szCs w:val="20"/>
                <w:lang w:val="sr-Cyrl-RS"/>
              </w:rPr>
              <w:t xml:space="preserve">календарских  </w:t>
            </w:r>
            <w:r w:rsidRPr="00E92ECD">
              <w:rPr>
                <w:rFonts w:cs="Arial"/>
                <w:sz w:val="20"/>
                <w:szCs w:val="20"/>
              </w:rPr>
              <w:t>дана</w:t>
            </w:r>
            <w:proofErr w:type="gramEnd"/>
            <w:r w:rsidRPr="00E92ECD">
              <w:rPr>
                <w:rFonts w:cs="Arial"/>
                <w:sz w:val="20"/>
                <w:szCs w:val="20"/>
              </w:rPr>
              <w:t xml:space="preserve"> од дана ступања Уговора на снагу.</w:t>
            </w:r>
          </w:p>
          <w:p w:rsidR="002A155E" w:rsidRPr="00E92ECD" w:rsidRDefault="002A155E" w:rsidP="00D05040">
            <w:pPr>
              <w:spacing w:before="0"/>
              <w:jc w:val="center"/>
              <w:rPr>
                <w:rFonts w:cs="Arial"/>
                <w:bCs/>
                <w:iCs/>
                <w:sz w:val="20"/>
                <w:szCs w:val="20"/>
              </w:rPr>
            </w:pPr>
          </w:p>
        </w:tc>
      </w:tr>
      <w:tr w:rsidR="002A155E" w:rsidRPr="00E92ECD" w:rsidTr="003C4376">
        <w:trPr>
          <w:trHeight w:val="818"/>
        </w:trPr>
        <w:tc>
          <w:tcPr>
            <w:tcW w:w="5271" w:type="dxa"/>
            <w:vAlign w:val="center"/>
          </w:tcPr>
          <w:p w:rsidR="002A155E" w:rsidRPr="00E92ECD" w:rsidRDefault="002A155E" w:rsidP="00D05040">
            <w:pPr>
              <w:spacing w:before="0"/>
              <w:jc w:val="center"/>
              <w:rPr>
                <w:rFonts w:cs="Arial"/>
                <w:b/>
                <w:bCs/>
                <w:i/>
                <w:iCs/>
                <w:sz w:val="20"/>
                <w:szCs w:val="20"/>
                <w:lang w:val="sr-Cyrl-CS"/>
              </w:rPr>
            </w:pPr>
            <w:r w:rsidRPr="00E92ECD">
              <w:rPr>
                <w:rFonts w:cs="Arial"/>
                <w:b/>
                <w:bCs/>
                <w:i/>
                <w:iCs/>
                <w:sz w:val="20"/>
                <w:szCs w:val="20"/>
                <w:lang w:val="sr-Cyrl-CS"/>
              </w:rPr>
              <w:t>МЕСТО ИЗВРШЕЊА:</w:t>
            </w:r>
          </w:p>
          <w:p w:rsidR="002A155E" w:rsidRPr="00E92ECD" w:rsidRDefault="002A155E" w:rsidP="00D05040">
            <w:pPr>
              <w:spacing w:before="0"/>
              <w:rPr>
                <w:rFonts w:cs="Arial"/>
                <w:b/>
                <w:bCs/>
                <w:i/>
                <w:iCs/>
                <w:sz w:val="20"/>
                <w:szCs w:val="20"/>
              </w:rPr>
            </w:pPr>
            <w:r w:rsidRPr="00E92ECD">
              <w:rPr>
                <w:rFonts w:cs="Arial"/>
                <w:bCs/>
                <w:iCs/>
                <w:sz w:val="20"/>
                <w:szCs w:val="20"/>
              </w:rPr>
              <w:t xml:space="preserve">Јавно предузеће „Електропривреда Србије“ Београд, Улица царице Милице бр.2, 11000 Београд УПРАВА ЈП ЕПС </w:t>
            </w:r>
          </w:p>
        </w:tc>
        <w:tc>
          <w:tcPr>
            <w:tcW w:w="3984" w:type="dxa"/>
            <w:vAlign w:val="center"/>
          </w:tcPr>
          <w:p w:rsidR="002A155E" w:rsidRPr="00E92ECD" w:rsidRDefault="002A155E" w:rsidP="00D05040">
            <w:pPr>
              <w:spacing w:before="0"/>
              <w:jc w:val="center"/>
              <w:rPr>
                <w:rFonts w:cs="Arial"/>
                <w:bCs/>
                <w:iCs/>
                <w:sz w:val="20"/>
                <w:szCs w:val="20"/>
                <w:lang w:val="sr-Cyrl-CS"/>
              </w:rPr>
            </w:pPr>
            <w:r w:rsidRPr="00E92ECD">
              <w:rPr>
                <w:rFonts w:cs="Arial"/>
                <w:bCs/>
                <w:iCs/>
                <w:sz w:val="20"/>
                <w:szCs w:val="20"/>
                <w:lang w:val="sr-Cyrl-CS"/>
              </w:rPr>
              <w:t>Сагласан за захтевом наручиоца</w:t>
            </w:r>
          </w:p>
          <w:p w:rsidR="002A155E" w:rsidRPr="00E92ECD" w:rsidRDefault="002A155E" w:rsidP="00D05040">
            <w:pPr>
              <w:spacing w:before="0"/>
              <w:jc w:val="center"/>
              <w:rPr>
                <w:rFonts w:cs="Arial"/>
                <w:b/>
                <w:bCs/>
                <w:i/>
                <w:iCs/>
                <w:sz w:val="20"/>
                <w:szCs w:val="20"/>
                <w:lang w:val="sr-Cyrl-CS"/>
              </w:rPr>
            </w:pPr>
            <w:r w:rsidRPr="00E92ECD">
              <w:rPr>
                <w:rFonts w:cs="Arial"/>
                <w:bCs/>
                <w:iCs/>
                <w:sz w:val="20"/>
                <w:szCs w:val="20"/>
                <w:lang w:val="sr-Cyrl-CS"/>
              </w:rPr>
              <w:t>ДА/НЕ (заокружити)</w:t>
            </w:r>
          </w:p>
        </w:tc>
      </w:tr>
      <w:tr w:rsidR="002A155E" w:rsidRPr="00E92ECD" w:rsidTr="003C4376">
        <w:trPr>
          <w:trHeight w:val="800"/>
        </w:trPr>
        <w:tc>
          <w:tcPr>
            <w:tcW w:w="5271" w:type="dxa"/>
            <w:vAlign w:val="center"/>
          </w:tcPr>
          <w:p w:rsidR="002A155E" w:rsidRPr="00E92ECD" w:rsidRDefault="002A155E" w:rsidP="00D05040">
            <w:pPr>
              <w:spacing w:before="0"/>
              <w:jc w:val="center"/>
              <w:rPr>
                <w:rFonts w:cs="Arial"/>
                <w:b/>
                <w:bCs/>
                <w:i/>
                <w:iCs/>
                <w:sz w:val="20"/>
                <w:szCs w:val="20"/>
                <w:lang w:val="sr-Cyrl-CS"/>
              </w:rPr>
            </w:pPr>
            <w:r w:rsidRPr="00E92ECD">
              <w:rPr>
                <w:rFonts w:cs="Arial"/>
                <w:b/>
                <w:bCs/>
                <w:i/>
                <w:iCs/>
                <w:sz w:val="20"/>
                <w:szCs w:val="20"/>
                <w:lang w:val="sr-Cyrl-CS"/>
              </w:rPr>
              <w:t>РОК ВАЖЕЊА ПОНУДЕ:</w:t>
            </w:r>
          </w:p>
          <w:p w:rsidR="002A155E" w:rsidRPr="00E92ECD" w:rsidRDefault="002A155E" w:rsidP="00D05040">
            <w:pPr>
              <w:spacing w:before="0"/>
              <w:rPr>
                <w:rFonts w:cs="Arial"/>
                <w:b/>
                <w:bCs/>
                <w:iCs/>
                <w:sz w:val="20"/>
                <w:szCs w:val="20"/>
                <w:lang w:val="sr-Cyrl-CS"/>
              </w:rPr>
            </w:pPr>
            <w:r w:rsidRPr="00E92ECD">
              <w:rPr>
                <w:rFonts w:cs="Arial"/>
                <w:bCs/>
                <w:iCs/>
                <w:sz w:val="20"/>
                <w:szCs w:val="20"/>
                <w:lang w:val="sr-Cyrl-CS"/>
              </w:rPr>
              <w:t>не може бити краћ</w:t>
            </w:r>
            <w:r w:rsidRPr="00E92ECD">
              <w:rPr>
                <w:rFonts w:cs="Arial"/>
                <w:bCs/>
                <w:iCs/>
                <w:sz w:val="20"/>
                <w:szCs w:val="20"/>
              </w:rPr>
              <w:t>и</w:t>
            </w:r>
            <w:r w:rsidRPr="00E92ECD">
              <w:rPr>
                <w:rFonts w:cs="Arial"/>
                <w:bCs/>
                <w:iCs/>
                <w:sz w:val="20"/>
                <w:szCs w:val="20"/>
                <w:lang w:val="sr-Cyrl-CS"/>
              </w:rPr>
              <w:t xml:space="preserve"> од 90 дана од дана отварања понуда</w:t>
            </w:r>
          </w:p>
        </w:tc>
        <w:tc>
          <w:tcPr>
            <w:tcW w:w="3984" w:type="dxa"/>
            <w:vAlign w:val="center"/>
          </w:tcPr>
          <w:p w:rsidR="002A155E" w:rsidRPr="00E92ECD" w:rsidRDefault="002A155E" w:rsidP="00D05040">
            <w:pPr>
              <w:spacing w:before="0"/>
              <w:jc w:val="center"/>
              <w:rPr>
                <w:rFonts w:cs="Arial"/>
                <w:b/>
                <w:bCs/>
                <w:iCs/>
                <w:sz w:val="20"/>
                <w:szCs w:val="20"/>
                <w:lang w:val="sr-Cyrl-CS"/>
              </w:rPr>
            </w:pPr>
          </w:p>
          <w:p w:rsidR="002A155E" w:rsidRPr="00E92ECD" w:rsidRDefault="002A155E" w:rsidP="00D05040">
            <w:pPr>
              <w:spacing w:before="0"/>
              <w:jc w:val="center"/>
              <w:rPr>
                <w:rFonts w:cs="Arial"/>
                <w:b/>
                <w:bCs/>
                <w:i/>
                <w:iCs/>
                <w:sz w:val="20"/>
                <w:szCs w:val="20"/>
                <w:lang w:val="sr-Cyrl-CS"/>
              </w:rPr>
            </w:pPr>
            <w:r w:rsidRPr="00E92ECD">
              <w:rPr>
                <w:rFonts w:cs="Arial"/>
                <w:bCs/>
                <w:iCs/>
                <w:sz w:val="20"/>
                <w:szCs w:val="20"/>
                <w:lang w:val="sr-Cyrl-CS"/>
              </w:rPr>
              <w:t>_____ дана од дана отварања понуда</w:t>
            </w:r>
          </w:p>
        </w:tc>
      </w:tr>
      <w:tr w:rsidR="002A155E" w:rsidRPr="00E92ECD" w:rsidTr="003C4376">
        <w:tc>
          <w:tcPr>
            <w:tcW w:w="9255" w:type="dxa"/>
            <w:gridSpan w:val="2"/>
          </w:tcPr>
          <w:p w:rsidR="002A155E" w:rsidRPr="00E92ECD" w:rsidRDefault="002A155E" w:rsidP="00D05040">
            <w:pPr>
              <w:spacing w:before="0"/>
              <w:rPr>
                <w:rFonts w:cs="Arial"/>
                <w:bCs/>
                <w:iCs/>
                <w:sz w:val="20"/>
                <w:szCs w:val="20"/>
                <w:lang w:val="sr-Cyrl-CS"/>
              </w:rPr>
            </w:pPr>
            <w:r w:rsidRPr="00E92ECD">
              <w:rPr>
                <w:rFonts w:cs="Arial"/>
                <w:bCs/>
                <w:iCs/>
                <w:sz w:val="20"/>
                <w:szCs w:val="20"/>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rsidR="002A155E" w:rsidRDefault="002A155E" w:rsidP="002A155E">
      <w:pPr>
        <w:spacing w:before="0"/>
        <w:rPr>
          <w:rFonts w:cs="Arial"/>
          <w:b/>
          <w:bCs/>
          <w:i/>
          <w:iCs/>
          <w:sz w:val="24"/>
          <w:szCs w:val="24"/>
          <w:lang w:val="sr-Cyrl-CS"/>
        </w:rPr>
      </w:pPr>
    </w:p>
    <w:p w:rsidR="002A155E" w:rsidRPr="00EC5BB4" w:rsidRDefault="002A155E" w:rsidP="002A155E">
      <w:pPr>
        <w:spacing w:before="0"/>
        <w:jc w:val="center"/>
        <w:rPr>
          <w:rFonts w:eastAsia="TimesNewRomanPSMT" w:cs="Arial"/>
          <w:bCs/>
          <w:sz w:val="24"/>
          <w:szCs w:val="24"/>
          <w:lang w:val="sr-Cyrl-CS"/>
        </w:rPr>
      </w:pP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Понуђач</w:t>
      </w:r>
    </w:p>
    <w:p w:rsidR="002A155E" w:rsidRPr="00EC5BB4" w:rsidRDefault="002A155E" w:rsidP="002A155E">
      <w:pPr>
        <w:spacing w:before="0"/>
        <w:ind w:left="720" w:firstLine="720"/>
        <w:jc w:val="center"/>
        <w:rPr>
          <w:rFonts w:eastAsia="TimesNewRomanPSMT" w:cs="Arial"/>
          <w:bCs/>
          <w:sz w:val="24"/>
          <w:szCs w:val="24"/>
          <w:lang w:val="sr-Cyrl-CS"/>
        </w:rPr>
      </w:pPr>
    </w:p>
    <w:p w:rsidR="002A155E" w:rsidRPr="00EC5BB4" w:rsidRDefault="002A155E" w:rsidP="002A155E">
      <w:pPr>
        <w:spacing w:before="0"/>
        <w:jc w:val="center"/>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Pr>
          <w:rFonts w:eastAsia="TimesNewRomanPS-BoldMT" w:cs="Arial"/>
          <w:b/>
          <w:bCs/>
          <w:i/>
          <w:iCs/>
          <w:sz w:val="24"/>
          <w:szCs w:val="24"/>
          <w:lang w:val="sr-Cyrl-CS"/>
        </w:rPr>
        <w:t>___</w:t>
      </w:r>
      <w:r w:rsidRPr="00EC5BB4">
        <w:rPr>
          <w:rFonts w:eastAsia="TimesNewRomanPS-BoldMT" w:cs="Arial"/>
          <w:b/>
          <w:bCs/>
          <w:i/>
          <w:iCs/>
          <w:sz w:val="24"/>
          <w:szCs w:val="24"/>
          <w:lang w:val="sr-Cyrl-CS"/>
        </w:rPr>
        <w:t>__________________</w:t>
      </w:r>
    </w:p>
    <w:p w:rsidR="002A155E" w:rsidRDefault="002A155E" w:rsidP="002A155E">
      <w:pPr>
        <w:spacing w:before="0"/>
        <w:jc w:val="center"/>
        <w:rPr>
          <w:rFonts w:cs="Arial"/>
          <w:b/>
          <w:bCs/>
          <w:i/>
          <w:iCs/>
          <w:sz w:val="24"/>
          <w:szCs w:val="24"/>
          <w:u w:val="single"/>
        </w:rPr>
      </w:pPr>
    </w:p>
    <w:p w:rsidR="002A155E" w:rsidRPr="0042687E" w:rsidRDefault="002A155E" w:rsidP="002A155E">
      <w:pPr>
        <w:spacing w:before="0"/>
        <w:rPr>
          <w:rFonts w:cs="Arial"/>
          <w:b/>
          <w:bCs/>
          <w:i/>
          <w:iCs/>
          <w:sz w:val="20"/>
          <w:szCs w:val="20"/>
          <w:u w:val="single"/>
        </w:rPr>
      </w:pPr>
      <w:r w:rsidRPr="0042687E">
        <w:rPr>
          <w:rFonts w:cs="Arial"/>
          <w:b/>
          <w:bCs/>
          <w:i/>
          <w:iCs/>
          <w:sz w:val="20"/>
          <w:szCs w:val="20"/>
          <w:u w:val="single"/>
        </w:rPr>
        <w:t>Напомене:</w:t>
      </w:r>
    </w:p>
    <w:p w:rsidR="002A155E" w:rsidRPr="0042687E" w:rsidRDefault="002A155E" w:rsidP="002A155E">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Понуђач је обавезан да у обрасцу понуде попуни све комерцијалне услове (сва празна поља).</w:t>
      </w:r>
    </w:p>
    <w:p w:rsidR="002A155E" w:rsidRDefault="002A155E" w:rsidP="002A155E">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xml:space="preserve">- </w:t>
      </w:r>
      <w:r w:rsidRPr="0042687E">
        <w:rPr>
          <w:rFonts w:eastAsia="TimesNewRomanPS-BoldMT" w:cs="Arial"/>
          <w:bCs/>
          <w:i/>
          <w:iCs/>
          <w:sz w:val="20"/>
          <w:szCs w:val="20"/>
          <w:lang w:val="ru-RU"/>
        </w:rPr>
        <w:t>Уколико понуђачи подносе заједничку понуду</w:t>
      </w:r>
      <w:proofErr w:type="gramStart"/>
      <w:r w:rsidRPr="0042687E">
        <w:rPr>
          <w:rFonts w:eastAsia="TimesNewRomanPS-BoldMT" w:cs="Arial"/>
          <w:bCs/>
          <w:i/>
          <w:iCs/>
          <w:sz w:val="20"/>
          <w:szCs w:val="20"/>
          <w:lang w:val="ru-RU"/>
        </w:rPr>
        <w:t>,група</w:t>
      </w:r>
      <w:proofErr w:type="gramEnd"/>
      <w:r w:rsidRPr="0042687E">
        <w:rPr>
          <w:rFonts w:eastAsia="TimesNewRomanPS-BoldMT" w:cs="Arial"/>
          <w:bCs/>
          <w:i/>
          <w:iCs/>
          <w:sz w:val="20"/>
          <w:szCs w:val="20"/>
          <w:lang w:val="ru-RU"/>
        </w:rPr>
        <w:t xml:space="preserve"> понуђача може да о</w:t>
      </w:r>
      <w:r w:rsidRPr="0042687E">
        <w:rPr>
          <w:rFonts w:eastAsia="TimesNewRomanPS-BoldMT" w:cs="Arial"/>
          <w:bCs/>
          <w:i/>
          <w:iCs/>
          <w:sz w:val="20"/>
          <w:szCs w:val="20"/>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Pr>
          <w:rFonts w:eastAsia="TimesNewRomanPS-BoldMT" w:cs="Arial"/>
          <w:bCs/>
          <w:i/>
          <w:iCs/>
          <w:sz w:val="20"/>
          <w:szCs w:val="20"/>
          <w:lang w:val="ru-RU"/>
        </w:rPr>
        <w:t>лагодити већем броју потписника</w:t>
      </w:r>
    </w:p>
    <w:p w:rsidR="00FE3C1E" w:rsidRDefault="00FE3C1E">
      <w:pPr>
        <w:spacing w:before="0"/>
        <w:jc w:val="left"/>
        <w:rPr>
          <w:rFonts w:eastAsia="TimesNewRomanPS-BoldMT" w:cs="Arial"/>
          <w:bCs/>
          <w:i/>
          <w:iCs/>
          <w:sz w:val="20"/>
          <w:szCs w:val="20"/>
        </w:rPr>
      </w:pPr>
      <w:r>
        <w:rPr>
          <w:rFonts w:eastAsia="TimesNewRomanPS-BoldMT" w:cs="Arial"/>
          <w:bCs/>
          <w:i/>
          <w:iCs/>
          <w:sz w:val="20"/>
          <w:szCs w:val="20"/>
        </w:rPr>
        <w:br w:type="page"/>
      </w:r>
    </w:p>
    <w:p w:rsidR="002A155E" w:rsidRPr="00781B02" w:rsidRDefault="002A155E" w:rsidP="002A155E"/>
    <w:p w:rsidR="002A155E" w:rsidRPr="00852E02" w:rsidRDefault="002A155E" w:rsidP="002A155E">
      <w:pPr>
        <w:pStyle w:val="KDObrazac"/>
        <w:spacing w:before="0"/>
        <w:rPr>
          <w:sz w:val="24"/>
          <w:szCs w:val="24"/>
        </w:rPr>
      </w:pPr>
      <w:r w:rsidRPr="00852E02">
        <w:rPr>
          <w:sz w:val="24"/>
          <w:szCs w:val="24"/>
        </w:rPr>
        <w:t>ОБРАЗАЦ 2.</w:t>
      </w:r>
    </w:p>
    <w:p w:rsidR="002A155E" w:rsidRPr="00EA1601" w:rsidRDefault="002A155E" w:rsidP="002A155E">
      <w:pPr>
        <w:spacing w:before="0"/>
        <w:jc w:val="center"/>
        <w:rPr>
          <w:rFonts w:cs="Arial"/>
          <w:b/>
          <w:sz w:val="24"/>
          <w:szCs w:val="24"/>
        </w:rPr>
      </w:pPr>
      <w:r w:rsidRPr="00D77B20">
        <w:rPr>
          <w:rFonts w:cs="Arial"/>
          <w:b/>
          <w:sz w:val="24"/>
          <w:szCs w:val="24"/>
        </w:rPr>
        <w:t>ОБРАЗАЦ СТРУКУТРЕ ЦЕНЕ</w:t>
      </w:r>
    </w:p>
    <w:p w:rsidR="00DB3889" w:rsidRDefault="00DB3889" w:rsidP="002A155E">
      <w:pPr>
        <w:spacing w:before="0"/>
        <w:jc w:val="center"/>
        <w:rPr>
          <w:rFonts w:cs="Arial"/>
          <w:b/>
          <w:sz w:val="24"/>
          <w:szCs w:val="24"/>
        </w:rPr>
      </w:pPr>
    </w:p>
    <w:p w:rsidR="002A155E" w:rsidRDefault="002A155E" w:rsidP="002A155E">
      <w:pPr>
        <w:spacing w:before="0"/>
        <w:rPr>
          <w:rFonts w:cs="Arial"/>
          <w:sz w:val="24"/>
          <w:szCs w:val="24"/>
        </w:rPr>
      </w:pPr>
      <w:r w:rsidRPr="00852E02">
        <w:rPr>
          <w:rFonts w:cs="Arial"/>
          <w:sz w:val="24"/>
          <w:szCs w:val="24"/>
        </w:rPr>
        <w:t>Табела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2006"/>
        <w:gridCol w:w="808"/>
        <w:gridCol w:w="1505"/>
        <w:gridCol w:w="784"/>
        <w:gridCol w:w="784"/>
        <w:gridCol w:w="1059"/>
        <w:gridCol w:w="1441"/>
      </w:tblGrid>
      <w:tr w:rsidR="009C39CF" w:rsidRPr="009C39CF" w:rsidTr="00734785">
        <w:trPr>
          <w:jc w:val="center"/>
        </w:trPr>
        <w:tc>
          <w:tcPr>
            <w:tcW w:w="558" w:type="pct"/>
            <w:shd w:val="clear" w:color="auto" w:fill="C6D9F1"/>
            <w:vAlign w:val="center"/>
          </w:tcPr>
          <w:p w:rsidR="009C39CF" w:rsidRPr="009C39CF" w:rsidRDefault="009C39CF" w:rsidP="009C39CF">
            <w:pPr>
              <w:spacing w:before="0"/>
              <w:rPr>
                <w:rFonts w:cs="Arial"/>
                <w:bCs/>
                <w:i/>
                <w:iCs/>
                <w:sz w:val="24"/>
                <w:szCs w:val="24"/>
                <w:lang w:val="sr-Cyrl-CS"/>
              </w:rPr>
            </w:pPr>
            <w:r w:rsidRPr="009C39CF">
              <w:rPr>
                <w:rFonts w:cs="Arial"/>
                <w:bCs/>
                <w:i/>
                <w:iCs/>
                <w:sz w:val="24"/>
                <w:szCs w:val="24"/>
                <w:lang w:val="sr-Cyrl-CS"/>
              </w:rPr>
              <w:t>Рбр</w:t>
            </w:r>
          </w:p>
        </w:tc>
        <w:tc>
          <w:tcPr>
            <w:tcW w:w="1063" w:type="pct"/>
            <w:shd w:val="clear" w:color="auto" w:fill="C6D9F1"/>
            <w:vAlign w:val="center"/>
          </w:tcPr>
          <w:p w:rsidR="009C39CF" w:rsidRPr="009C39CF" w:rsidRDefault="009C39CF" w:rsidP="009C39CF">
            <w:pPr>
              <w:spacing w:before="0"/>
              <w:rPr>
                <w:rFonts w:cs="Arial"/>
                <w:b/>
                <w:bCs/>
                <w:i/>
                <w:iCs/>
                <w:sz w:val="24"/>
                <w:szCs w:val="24"/>
                <w:lang w:val="sr-Cyrl-CS"/>
              </w:rPr>
            </w:pPr>
            <w:r w:rsidRPr="009C39CF">
              <w:rPr>
                <w:rFonts w:cs="Arial"/>
                <w:b/>
                <w:bCs/>
                <w:i/>
                <w:iCs/>
                <w:sz w:val="24"/>
                <w:szCs w:val="24"/>
                <w:lang w:val="sr-Cyrl-RS"/>
              </w:rPr>
              <w:t>Врста</w:t>
            </w:r>
            <w:r w:rsidRPr="009C39CF">
              <w:rPr>
                <w:rFonts w:cs="Arial"/>
                <w:b/>
                <w:bCs/>
                <w:i/>
                <w:iCs/>
                <w:sz w:val="24"/>
                <w:szCs w:val="24"/>
                <w:lang w:val="sr-Cyrl-CS"/>
              </w:rPr>
              <w:t xml:space="preserve"> услуге</w:t>
            </w:r>
          </w:p>
        </w:tc>
        <w:tc>
          <w:tcPr>
            <w:tcW w:w="428" w:type="pct"/>
            <w:shd w:val="clear" w:color="auto" w:fill="C6D9F1"/>
            <w:vAlign w:val="center"/>
          </w:tcPr>
          <w:p w:rsidR="009C39CF" w:rsidRPr="009C39CF" w:rsidRDefault="009C39CF" w:rsidP="009C39CF">
            <w:pPr>
              <w:spacing w:before="0"/>
              <w:rPr>
                <w:rFonts w:cs="Arial"/>
                <w:b/>
                <w:bCs/>
                <w:i/>
                <w:iCs/>
                <w:sz w:val="24"/>
                <w:szCs w:val="24"/>
                <w:lang w:val="sr-Cyrl-CS"/>
              </w:rPr>
            </w:pPr>
            <w:r w:rsidRPr="009C39CF">
              <w:rPr>
                <w:rFonts w:cs="Arial"/>
                <w:b/>
                <w:bCs/>
                <w:i/>
                <w:iCs/>
                <w:sz w:val="24"/>
                <w:szCs w:val="24"/>
                <w:lang w:val="sr-Cyrl-CS"/>
              </w:rPr>
              <w:t>Јед.</w:t>
            </w:r>
          </w:p>
          <w:p w:rsidR="009C39CF" w:rsidRPr="009C39CF" w:rsidRDefault="009C39CF" w:rsidP="009C39CF">
            <w:pPr>
              <w:spacing w:before="0"/>
              <w:rPr>
                <w:rFonts w:cs="Arial"/>
                <w:b/>
                <w:bCs/>
                <w:i/>
                <w:iCs/>
                <w:sz w:val="24"/>
                <w:szCs w:val="24"/>
                <w:lang w:val="sr-Cyrl-CS"/>
              </w:rPr>
            </w:pPr>
            <w:r w:rsidRPr="009C39CF">
              <w:rPr>
                <w:rFonts w:cs="Arial"/>
                <w:b/>
                <w:bCs/>
                <w:i/>
                <w:iCs/>
                <w:sz w:val="24"/>
                <w:szCs w:val="24"/>
                <w:lang w:val="sr-Cyrl-CS"/>
              </w:rPr>
              <w:t>мере</w:t>
            </w:r>
          </w:p>
        </w:tc>
        <w:tc>
          <w:tcPr>
            <w:tcW w:w="797" w:type="pct"/>
            <w:shd w:val="clear" w:color="auto" w:fill="C6D9F1"/>
            <w:vAlign w:val="center"/>
          </w:tcPr>
          <w:p w:rsidR="009C39CF" w:rsidRPr="009C39CF" w:rsidRDefault="009C39CF" w:rsidP="009C39CF">
            <w:pPr>
              <w:spacing w:before="0"/>
              <w:rPr>
                <w:rFonts w:cs="Arial"/>
                <w:b/>
                <w:bCs/>
                <w:i/>
                <w:iCs/>
                <w:sz w:val="24"/>
                <w:szCs w:val="24"/>
                <w:lang w:val="sr-Cyrl-CS"/>
              </w:rPr>
            </w:pPr>
            <w:r w:rsidRPr="009C39CF">
              <w:rPr>
                <w:rFonts w:cs="Arial"/>
                <w:b/>
                <w:bCs/>
                <w:i/>
                <w:iCs/>
                <w:sz w:val="24"/>
                <w:szCs w:val="24"/>
                <w:lang w:val="sr-Cyrl-CS"/>
              </w:rPr>
              <w:t>Обим (количина)</w:t>
            </w:r>
          </w:p>
        </w:tc>
        <w:tc>
          <w:tcPr>
            <w:tcW w:w="415" w:type="pct"/>
            <w:shd w:val="clear" w:color="auto" w:fill="C6D9F1"/>
            <w:vAlign w:val="center"/>
          </w:tcPr>
          <w:p w:rsidR="009C39CF" w:rsidRPr="009C39CF" w:rsidRDefault="009C39CF" w:rsidP="009C39CF">
            <w:pPr>
              <w:spacing w:before="0"/>
              <w:rPr>
                <w:rFonts w:cs="Arial"/>
                <w:b/>
                <w:bCs/>
                <w:i/>
                <w:iCs/>
                <w:sz w:val="24"/>
                <w:szCs w:val="24"/>
                <w:lang w:val="sr-Cyrl-CS"/>
              </w:rPr>
            </w:pPr>
            <w:r w:rsidRPr="009C39CF">
              <w:rPr>
                <w:rFonts w:cs="Arial"/>
                <w:b/>
                <w:bCs/>
                <w:i/>
                <w:iCs/>
                <w:sz w:val="24"/>
                <w:szCs w:val="24"/>
                <w:lang w:val="sr-Cyrl-CS"/>
              </w:rPr>
              <w:t>Јед.</w:t>
            </w:r>
          </w:p>
          <w:p w:rsidR="009C39CF" w:rsidRPr="009C39CF" w:rsidRDefault="009C39CF" w:rsidP="009C39CF">
            <w:pPr>
              <w:spacing w:before="0"/>
              <w:rPr>
                <w:rFonts w:cs="Arial"/>
                <w:b/>
                <w:bCs/>
                <w:i/>
                <w:iCs/>
                <w:sz w:val="24"/>
                <w:szCs w:val="24"/>
                <w:lang w:val="sr-Cyrl-CS"/>
              </w:rPr>
            </w:pPr>
            <w:r w:rsidRPr="009C39CF">
              <w:rPr>
                <w:rFonts w:cs="Arial"/>
                <w:b/>
                <w:bCs/>
                <w:i/>
                <w:iCs/>
                <w:sz w:val="24"/>
                <w:szCs w:val="24"/>
                <w:lang w:val="sr-Cyrl-CS"/>
              </w:rPr>
              <w:t>цена без ПДВ</w:t>
            </w:r>
          </w:p>
          <w:p w:rsidR="009C39CF" w:rsidRPr="009C39CF" w:rsidRDefault="009C39CF" w:rsidP="009C39CF">
            <w:pPr>
              <w:spacing w:before="0"/>
              <w:rPr>
                <w:rFonts w:cs="Arial"/>
                <w:b/>
                <w:bCs/>
                <w:i/>
                <w:iCs/>
                <w:sz w:val="24"/>
                <w:szCs w:val="24"/>
                <w:lang w:val="sr-Cyrl-CS"/>
              </w:rPr>
            </w:pPr>
            <w:r w:rsidRPr="009C39CF">
              <w:rPr>
                <w:rFonts w:cs="Arial"/>
                <w:b/>
                <w:bCs/>
                <w:i/>
                <w:iCs/>
                <w:sz w:val="24"/>
                <w:szCs w:val="24"/>
                <w:lang w:val="sr-Cyrl-CS"/>
              </w:rPr>
              <w:t>дин. /</w:t>
            </w:r>
            <w:r w:rsidRPr="009C39CF">
              <w:rPr>
                <w:rFonts w:cs="Arial"/>
                <w:sz w:val="24"/>
                <w:szCs w:val="24"/>
              </w:rPr>
              <w:t xml:space="preserve"> EUR</w:t>
            </w:r>
          </w:p>
        </w:tc>
        <w:tc>
          <w:tcPr>
            <w:tcW w:w="415" w:type="pct"/>
            <w:shd w:val="clear" w:color="auto" w:fill="C6D9F1"/>
            <w:vAlign w:val="center"/>
          </w:tcPr>
          <w:p w:rsidR="009C39CF" w:rsidRPr="009C39CF" w:rsidRDefault="009C39CF" w:rsidP="009C39CF">
            <w:pPr>
              <w:spacing w:before="0"/>
              <w:rPr>
                <w:rFonts w:cs="Arial"/>
                <w:b/>
                <w:bCs/>
                <w:i/>
                <w:iCs/>
                <w:sz w:val="24"/>
                <w:szCs w:val="24"/>
                <w:lang w:val="sr-Cyrl-CS"/>
              </w:rPr>
            </w:pPr>
            <w:r w:rsidRPr="009C39CF">
              <w:rPr>
                <w:rFonts w:cs="Arial"/>
                <w:b/>
                <w:bCs/>
                <w:i/>
                <w:iCs/>
                <w:sz w:val="24"/>
                <w:szCs w:val="24"/>
                <w:lang w:val="sr-Cyrl-CS"/>
              </w:rPr>
              <w:t>Јед.</w:t>
            </w:r>
          </w:p>
          <w:p w:rsidR="009C39CF" w:rsidRPr="009C39CF" w:rsidRDefault="009C39CF" w:rsidP="009C39CF">
            <w:pPr>
              <w:spacing w:before="0"/>
              <w:rPr>
                <w:rFonts w:cs="Arial"/>
                <w:b/>
                <w:bCs/>
                <w:i/>
                <w:iCs/>
                <w:sz w:val="24"/>
                <w:szCs w:val="24"/>
                <w:lang w:val="sr-Cyrl-CS"/>
              </w:rPr>
            </w:pPr>
            <w:r w:rsidRPr="009C39CF">
              <w:rPr>
                <w:rFonts w:cs="Arial"/>
                <w:b/>
                <w:bCs/>
                <w:i/>
                <w:iCs/>
                <w:sz w:val="24"/>
                <w:szCs w:val="24"/>
                <w:lang w:val="sr-Cyrl-CS"/>
              </w:rPr>
              <w:t>цена са ПДВ</w:t>
            </w:r>
          </w:p>
          <w:p w:rsidR="009C39CF" w:rsidRPr="009C39CF" w:rsidRDefault="009C39CF" w:rsidP="009C39CF">
            <w:pPr>
              <w:spacing w:before="0"/>
              <w:rPr>
                <w:rFonts w:cs="Arial"/>
                <w:b/>
                <w:bCs/>
                <w:i/>
                <w:iCs/>
                <w:sz w:val="24"/>
                <w:szCs w:val="24"/>
                <w:lang w:val="sr-Cyrl-CS"/>
              </w:rPr>
            </w:pPr>
            <w:r w:rsidRPr="009C39CF">
              <w:rPr>
                <w:rFonts w:cs="Arial"/>
                <w:b/>
                <w:bCs/>
                <w:i/>
                <w:iCs/>
                <w:sz w:val="24"/>
                <w:szCs w:val="24"/>
                <w:lang w:val="sr-Cyrl-CS"/>
              </w:rPr>
              <w:t>дин. /</w:t>
            </w:r>
            <w:r w:rsidRPr="009C39CF">
              <w:rPr>
                <w:rFonts w:cs="Arial"/>
                <w:sz w:val="24"/>
                <w:szCs w:val="24"/>
              </w:rPr>
              <w:t xml:space="preserve"> EUR</w:t>
            </w:r>
          </w:p>
        </w:tc>
        <w:tc>
          <w:tcPr>
            <w:tcW w:w="561" w:type="pct"/>
            <w:shd w:val="clear" w:color="auto" w:fill="C6D9F1"/>
            <w:vAlign w:val="center"/>
          </w:tcPr>
          <w:p w:rsidR="009C39CF" w:rsidRPr="009C39CF" w:rsidRDefault="009C39CF" w:rsidP="009C39CF">
            <w:pPr>
              <w:spacing w:before="0"/>
              <w:rPr>
                <w:rFonts w:cs="Arial"/>
                <w:b/>
                <w:bCs/>
                <w:i/>
                <w:iCs/>
                <w:sz w:val="24"/>
                <w:szCs w:val="24"/>
                <w:lang w:val="sr-Cyrl-CS"/>
              </w:rPr>
            </w:pPr>
            <w:r w:rsidRPr="009C39CF">
              <w:rPr>
                <w:rFonts w:cs="Arial"/>
                <w:b/>
                <w:bCs/>
                <w:i/>
                <w:iCs/>
                <w:sz w:val="24"/>
                <w:szCs w:val="24"/>
                <w:lang w:val="sr-Cyrl-CS"/>
              </w:rPr>
              <w:t>Укупна цена без ПДВ</w:t>
            </w:r>
          </w:p>
          <w:p w:rsidR="009C39CF" w:rsidRPr="009C39CF" w:rsidRDefault="009C39CF" w:rsidP="009C39CF">
            <w:pPr>
              <w:spacing w:before="0"/>
              <w:rPr>
                <w:rFonts w:cs="Arial"/>
                <w:b/>
                <w:bCs/>
                <w:i/>
                <w:iCs/>
                <w:sz w:val="24"/>
                <w:szCs w:val="24"/>
                <w:lang w:val="sr-Cyrl-CS"/>
              </w:rPr>
            </w:pPr>
            <w:r w:rsidRPr="009C39CF">
              <w:rPr>
                <w:rFonts w:cs="Arial"/>
                <w:b/>
                <w:bCs/>
                <w:i/>
                <w:iCs/>
                <w:sz w:val="24"/>
                <w:szCs w:val="24"/>
                <w:lang w:val="sr-Cyrl-CS"/>
              </w:rPr>
              <w:t>дин. /</w:t>
            </w:r>
            <w:r w:rsidRPr="009C39CF">
              <w:rPr>
                <w:rFonts w:cs="Arial"/>
                <w:sz w:val="24"/>
                <w:szCs w:val="24"/>
              </w:rPr>
              <w:t xml:space="preserve"> EUR</w:t>
            </w:r>
            <w:r w:rsidRPr="009C39CF">
              <w:rPr>
                <w:rFonts w:cs="Arial"/>
                <w:b/>
                <w:bCs/>
                <w:i/>
                <w:iCs/>
                <w:sz w:val="24"/>
                <w:szCs w:val="24"/>
                <w:lang w:val="sr-Cyrl-CS"/>
              </w:rPr>
              <w:t xml:space="preserve"> </w:t>
            </w:r>
          </w:p>
        </w:tc>
        <w:tc>
          <w:tcPr>
            <w:tcW w:w="763" w:type="pct"/>
            <w:shd w:val="clear" w:color="auto" w:fill="C6D9F1"/>
            <w:vAlign w:val="center"/>
          </w:tcPr>
          <w:p w:rsidR="009C39CF" w:rsidRPr="009C39CF" w:rsidRDefault="009C39CF" w:rsidP="009C39CF">
            <w:pPr>
              <w:spacing w:before="0"/>
              <w:rPr>
                <w:rFonts w:cs="Arial"/>
                <w:b/>
                <w:bCs/>
                <w:i/>
                <w:iCs/>
                <w:sz w:val="24"/>
                <w:szCs w:val="24"/>
                <w:lang w:val="sr-Cyrl-CS"/>
              </w:rPr>
            </w:pPr>
            <w:r w:rsidRPr="009C39CF">
              <w:rPr>
                <w:rFonts w:cs="Arial"/>
                <w:b/>
                <w:bCs/>
                <w:i/>
                <w:iCs/>
                <w:sz w:val="24"/>
                <w:szCs w:val="24"/>
                <w:lang w:val="sr-Cyrl-CS"/>
              </w:rPr>
              <w:t>Укупна цена са ПДВ</w:t>
            </w:r>
          </w:p>
          <w:p w:rsidR="009C39CF" w:rsidRPr="009C39CF" w:rsidRDefault="009C39CF" w:rsidP="009C39CF">
            <w:pPr>
              <w:spacing w:before="0"/>
              <w:rPr>
                <w:rFonts w:cs="Arial"/>
                <w:b/>
                <w:bCs/>
                <w:i/>
                <w:iCs/>
                <w:sz w:val="24"/>
                <w:szCs w:val="24"/>
                <w:lang w:val="sr-Cyrl-CS"/>
              </w:rPr>
            </w:pPr>
            <w:r w:rsidRPr="009C39CF">
              <w:rPr>
                <w:rFonts w:cs="Arial"/>
                <w:b/>
                <w:bCs/>
                <w:i/>
                <w:iCs/>
                <w:sz w:val="24"/>
                <w:szCs w:val="24"/>
                <w:lang w:val="sr-Cyrl-CS"/>
              </w:rPr>
              <w:t>дин. /</w:t>
            </w:r>
            <w:r w:rsidRPr="009C39CF">
              <w:rPr>
                <w:rFonts w:cs="Arial"/>
                <w:sz w:val="24"/>
                <w:szCs w:val="24"/>
              </w:rPr>
              <w:t xml:space="preserve"> EUR</w:t>
            </w:r>
          </w:p>
        </w:tc>
      </w:tr>
      <w:tr w:rsidR="009C39CF" w:rsidRPr="009C39CF" w:rsidTr="00734785">
        <w:trPr>
          <w:jc w:val="center"/>
        </w:trPr>
        <w:tc>
          <w:tcPr>
            <w:tcW w:w="558" w:type="pct"/>
            <w:shd w:val="clear" w:color="auto" w:fill="auto"/>
          </w:tcPr>
          <w:p w:rsidR="009C39CF" w:rsidRPr="009C39CF" w:rsidRDefault="009C39CF" w:rsidP="009C39CF">
            <w:pPr>
              <w:spacing w:before="0"/>
              <w:jc w:val="center"/>
              <w:rPr>
                <w:rFonts w:cs="Arial"/>
                <w:b/>
                <w:bCs/>
                <w:i/>
                <w:iCs/>
                <w:sz w:val="24"/>
                <w:szCs w:val="24"/>
                <w:lang w:val="sr-Cyrl-CS"/>
              </w:rPr>
            </w:pPr>
            <w:r w:rsidRPr="009C39CF">
              <w:rPr>
                <w:rFonts w:cs="Arial"/>
                <w:b/>
                <w:bCs/>
                <w:i/>
                <w:iCs/>
                <w:sz w:val="24"/>
                <w:szCs w:val="24"/>
                <w:lang w:val="sr-Cyrl-CS"/>
              </w:rPr>
              <w:t>(1)</w:t>
            </w:r>
          </w:p>
        </w:tc>
        <w:tc>
          <w:tcPr>
            <w:tcW w:w="1063" w:type="pct"/>
            <w:shd w:val="clear" w:color="auto" w:fill="auto"/>
          </w:tcPr>
          <w:p w:rsidR="009C39CF" w:rsidRPr="009C39CF" w:rsidRDefault="009C39CF" w:rsidP="009C39CF">
            <w:pPr>
              <w:spacing w:before="0"/>
              <w:jc w:val="center"/>
              <w:rPr>
                <w:rFonts w:cs="Arial"/>
                <w:b/>
                <w:bCs/>
                <w:i/>
                <w:iCs/>
                <w:sz w:val="24"/>
                <w:szCs w:val="24"/>
                <w:lang w:val="sr-Cyrl-CS"/>
              </w:rPr>
            </w:pPr>
            <w:r w:rsidRPr="009C39CF">
              <w:rPr>
                <w:rFonts w:cs="Arial"/>
                <w:b/>
                <w:bCs/>
                <w:i/>
                <w:iCs/>
                <w:sz w:val="24"/>
                <w:szCs w:val="24"/>
                <w:lang w:val="sr-Cyrl-CS"/>
              </w:rPr>
              <w:t>(2)</w:t>
            </w:r>
          </w:p>
        </w:tc>
        <w:tc>
          <w:tcPr>
            <w:tcW w:w="428" w:type="pct"/>
            <w:shd w:val="clear" w:color="auto" w:fill="auto"/>
          </w:tcPr>
          <w:p w:rsidR="009C39CF" w:rsidRPr="009C39CF" w:rsidRDefault="009C39CF" w:rsidP="009C39CF">
            <w:pPr>
              <w:spacing w:before="0"/>
              <w:jc w:val="center"/>
              <w:rPr>
                <w:rFonts w:cs="Arial"/>
                <w:b/>
                <w:bCs/>
                <w:i/>
                <w:iCs/>
                <w:sz w:val="24"/>
                <w:szCs w:val="24"/>
                <w:lang w:val="sr-Cyrl-CS"/>
              </w:rPr>
            </w:pPr>
            <w:r w:rsidRPr="009C39CF">
              <w:rPr>
                <w:rFonts w:cs="Arial"/>
                <w:b/>
                <w:bCs/>
                <w:i/>
                <w:iCs/>
                <w:sz w:val="24"/>
                <w:szCs w:val="24"/>
                <w:lang w:val="sr-Cyrl-CS"/>
              </w:rPr>
              <w:t>(3)</w:t>
            </w:r>
          </w:p>
        </w:tc>
        <w:tc>
          <w:tcPr>
            <w:tcW w:w="797" w:type="pct"/>
            <w:shd w:val="clear" w:color="auto" w:fill="auto"/>
          </w:tcPr>
          <w:p w:rsidR="009C39CF" w:rsidRPr="009C39CF" w:rsidRDefault="009C39CF" w:rsidP="009C39CF">
            <w:pPr>
              <w:spacing w:before="0"/>
              <w:jc w:val="center"/>
              <w:rPr>
                <w:rFonts w:cs="Arial"/>
                <w:b/>
                <w:bCs/>
                <w:i/>
                <w:iCs/>
                <w:sz w:val="24"/>
                <w:szCs w:val="24"/>
                <w:lang w:val="sr-Cyrl-CS"/>
              </w:rPr>
            </w:pPr>
            <w:r w:rsidRPr="009C39CF">
              <w:rPr>
                <w:rFonts w:cs="Arial"/>
                <w:b/>
                <w:bCs/>
                <w:i/>
                <w:iCs/>
                <w:sz w:val="24"/>
                <w:szCs w:val="24"/>
                <w:lang w:val="sr-Cyrl-CS"/>
              </w:rPr>
              <w:t>(4)</w:t>
            </w:r>
          </w:p>
        </w:tc>
        <w:tc>
          <w:tcPr>
            <w:tcW w:w="415" w:type="pct"/>
            <w:shd w:val="clear" w:color="auto" w:fill="auto"/>
          </w:tcPr>
          <w:p w:rsidR="009C39CF" w:rsidRPr="009C39CF" w:rsidRDefault="009C39CF" w:rsidP="009C39CF">
            <w:pPr>
              <w:spacing w:before="0"/>
              <w:jc w:val="center"/>
              <w:rPr>
                <w:rFonts w:cs="Arial"/>
                <w:b/>
                <w:bCs/>
                <w:i/>
                <w:iCs/>
                <w:sz w:val="24"/>
                <w:szCs w:val="24"/>
                <w:lang w:val="sr-Cyrl-CS"/>
              </w:rPr>
            </w:pPr>
            <w:r w:rsidRPr="009C39CF">
              <w:rPr>
                <w:rFonts w:cs="Arial"/>
                <w:b/>
                <w:bCs/>
                <w:i/>
                <w:iCs/>
                <w:sz w:val="24"/>
                <w:szCs w:val="24"/>
                <w:lang w:val="sr-Cyrl-CS"/>
              </w:rPr>
              <w:t>(5)</w:t>
            </w:r>
          </w:p>
        </w:tc>
        <w:tc>
          <w:tcPr>
            <w:tcW w:w="415" w:type="pct"/>
            <w:shd w:val="clear" w:color="auto" w:fill="auto"/>
          </w:tcPr>
          <w:p w:rsidR="009C39CF" w:rsidRPr="009C39CF" w:rsidRDefault="009C39CF" w:rsidP="009C39CF">
            <w:pPr>
              <w:spacing w:before="0"/>
              <w:jc w:val="center"/>
              <w:rPr>
                <w:rFonts w:cs="Arial"/>
                <w:b/>
                <w:bCs/>
                <w:i/>
                <w:iCs/>
                <w:sz w:val="24"/>
                <w:szCs w:val="24"/>
                <w:lang w:val="sr-Cyrl-CS"/>
              </w:rPr>
            </w:pPr>
            <w:r w:rsidRPr="009C39CF">
              <w:rPr>
                <w:rFonts w:cs="Arial"/>
                <w:b/>
                <w:bCs/>
                <w:i/>
                <w:iCs/>
                <w:sz w:val="24"/>
                <w:szCs w:val="24"/>
                <w:lang w:val="sr-Cyrl-CS"/>
              </w:rPr>
              <w:t>(6)</w:t>
            </w:r>
          </w:p>
        </w:tc>
        <w:tc>
          <w:tcPr>
            <w:tcW w:w="561" w:type="pct"/>
            <w:shd w:val="clear" w:color="auto" w:fill="auto"/>
          </w:tcPr>
          <w:p w:rsidR="009C39CF" w:rsidRPr="009C39CF" w:rsidRDefault="009C39CF" w:rsidP="009C39CF">
            <w:pPr>
              <w:spacing w:before="0"/>
              <w:jc w:val="center"/>
              <w:rPr>
                <w:rFonts w:cs="Arial"/>
                <w:b/>
                <w:bCs/>
                <w:i/>
                <w:iCs/>
                <w:sz w:val="24"/>
                <w:szCs w:val="24"/>
                <w:lang w:val="sr-Cyrl-CS"/>
              </w:rPr>
            </w:pPr>
            <w:r w:rsidRPr="009C39CF">
              <w:rPr>
                <w:rFonts w:cs="Arial"/>
                <w:b/>
                <w:bCs/>
                <w:i/>
                <w:iCs/>
                <w:sz w:val="24"/>
                <w:szCs w:val="24"/>
                <w:lang w:val="sr-Cyrl-CS"/>
              </w:rPr>
              <w:t>(7)</w:t>
            </w:r>
          </w:p>
        </w:tc>
        <w:tc>
          <w:tcPr>
            <w:tcW w:w="763" w:type="pct"/>
            <w:shd w:val="clear" w:color="auto" w:fill="auto"/>
          </w:tcPr>
          <w:p w:rsidR="009C39CF" w:rsidRPr="009C39CF" w:rsidRDefault="009C39CF" w:rsidP="009C39CF">
            <w:pPr>
              <w:spacing w:before="0"/>
              <w:jc w:val="center"/>
              <w:rPr>
                <w:rFonts w:cs="Arial"/>
                <w:b/>
                <w:bCs/>
                <w:i/>
                <w:iCs/>
                <w:sz w:val="24"/>
                <w:szCs w:val="24"/>
                <w:lang w:val="sr-Cyrl-CS"/>
              </w:rPr>
            </w:pPr>
            <w:r w:rsidRPr="009C39CF">
              <w:rPr>
                <w:rFonts w:cs="Arial"/>
                <w:b/>
                <w:bCs/>
                <w:i/>
                <w:iCs/>
                <w:sz w:val="24"/>
                <w:szCs w:val="24"/>
                <w:lang w:val="sr-Cyrl-CS"/>
              </w:rPr>
              <w:t>(8)</w:t>
            </w:r>
          </w:p>
        </w:tc>
      </w:tr>
      <w:tr w:rsidR="009C39CF" w:rsidRPr="009C39CF" w:rsidTr="009C39CF">
        <w:trPr>
          <w:jc w:val="center"/>
        </w:trPr>
        <w:tc>
          <w:tcPr>
            <w:tcW w:w="5000" w:type="pct"/>
            <w:gridSpan w:val="8"/>
            <w:shd w:val="clear" w:color="auto" w:fill="auto"/>
          </w:tcPr>
          <w:p w:rsidR="009C39CF" w:rsidRPr="009C39CF" w:rsidRDefault="009C39CF" w:rsidP="009C39CF">
            <w:pPr>
              <w:spacing w:before="0"/>
              <w:jc w:val="center"/>
              <w:rPr>
                <w:rFonts w:cs="Arial"/>
                <w:b/>
                <w:bCs/>
                <w:i/>
                <w:iCs/>
                <w:sz w:val="24"/>
                <w:szCs w:val="24"/>
                <w:lang w:val="sr-Cyrl-CS"/>
              </w:rPr>
            </w:pPr>
            <w:r w:rsidRPr="009C39CF">
              <w:rPr>
                <w:rFonts w:cs="Arial"/>
                <w:bCs/>
                <w:iCs/>
                <w:sz w:val="24"/>
                <w:szCs w:val="24"/>
                <w:lang w:val="sr-Cyrl-CS"/>
              </w:rPr>
              <w:t>Претходна студија оправданости</w:t>
            </w:r>
          </w:p>
        </w:tc>
      </w:tr>
      <w:tr w:rsidR="009C39CF" w:rsidRPr="009C39CF" w:rsidTr="00734785">
        <w:trPr>
          <w:trHeight w:val="387"/>
          <w:jc w:val="center"/>
        </w:trPr>
        <w:tc>
          <w:tcPr>
            <w:tcW w:w="558" w:type="pct"/>
            <w:shd w:val="clear" w:color="auto" w:fill="auto"/>
          </w:tcPr>
          <w:p w:rsidR="009C39CF" w:rsidRPr="009C39CF" w:rsidRDefault="009C39CF" w:rsidP="009C39CF">
            <w:pPr>
              <w:spacing w:before="0"/>
              <w:rPr>
                <w:rFonts w:cs="Arial"/>
                <w:bCs/>
                <w:i/>
                <w:iCs/>
                <w:sz w:val="24"/>
                <w:szCs w:val="24"/>
                <w:lang w:val="sr-Cyrl-CS"/>
              </w:rPr>
            </w:pPr>
            <w:r w:rsidRPr="009C39CF">
              <w:rPr>
                <w:rFonts w:cs="Arial"/>
                <w:bCs/>
                <w:i/>
                <w:iCs/>
                <w:sz w:val="24"/>
                <w:szCs w:val="24"/>
                <w:lang w:val="sr-Cyrl-CS"/>
              </w:rPr>
              <w:t>1.</w:t>
            </w:r>
          </w:p>
        </w:tc>
        <w:tc>
          <w:tcPr>
            <w:tcW w:w="1063" w:type="pct"/>
            <w:shd w:val="clear" w:color="auto" w:fill="auto"/>
          </w:tcPr>
          <w:p w:rsidR="009C39CF" w:rsidRPr="009C39CF" w:rsidRDefault="009C39CF" w:rsidP="00734785">
            <w:pPr>
              <w:spacing w:before="0"/>
              <w:rPr>
                <w:rFonts w:cs="Arial"/>
                <w:bCs/>
                <w:iCs/>
                <w:sz w:val="24"/>
                <w:szCs w:val="24"/>
                <w:lang w:val="sr-Cyrl-CS"/>
              </w:rPr>
            </w:pPr>
            <w:r w:rsidRPr="009C39CF">
              <w:rPr>
                <w:rFonts w:cs="Arial"/>
                <w:bCs/>
                <w:iCs/>
                <w:sz w:val="24"/>
                <w:szCs w:val="24"/>
                <w:lang w:val="ru-RU"/>
              </w:rPr>
              <w:t>Увод</w:t>
            </w:r>
          </w:p>
        </w:tc>
        <w:tc>
          <w:tcPr>
            <w:tcW w:w="428" w:type="pct"/>
            <w:shd w:val="clear" w:color="auto" w:fill="auto"/>
          </w:tcPr>
          <w:p w:rsidR="009C39CF" w:rsidRPr="00734785" w:rsidRDefault="00734785" w:rsidP="009C39CF">
            <w:pPr>
              <w:spacing w:before="0"/>
              <w:rPr>
                <w:rFonts w:cs="Arial"/>
                <w:bCs/>
                <w:iCs/>
                <w:sz w:val="24"/>
                <w:szCs w:val="24"/>
                <w:lang w:val="sr-Cyrl-RS"/>
              </w:rPr>
            </w:pPr>
            <w:r>
              <w:rPr>
                <w:rFonts w:cs="Arial"/>
                <w:bCs/>
                <w:iCs/>
                <w:sz w:val="24"/>
                <w:szCs w:val="24"/>
                <w:lang w:val="sr-Cyrl-RS"/>
              </w:rPr>
              <w:t>ком.</w:t>
            </w:r>
          </w:p>
        </w:tc>
        <w:tc>
          <w:tcPr>
            <w:tcW w:w="797" w:type="pct"/>
            <w:shd w:val="clear" w:color="auto" w:fill="auto"/>
          </w:tcPr>
          <w:p w:rsidR="009C39CF" w:rsidRPr="00734785" w:rsidRDefault="00734785" w:rsidP="009C39CF">
            <w:pPr>
              <w:spacing w:before="0"/>
              <w:rPr>
                <w:rFonts w:cs="Arial"/>
                <w:bCs/>
                <w:i/>
                <w:iCs/>
                <w:sz w:val="24"/>
                <w:szCs w:val="24"/>
                <w:lang w:val="sr-Latn-RS"/>
              </w:rPr>
            </w:pPr>
            <w:r>
              <w:rPr>
                <w:rFonts w:cs="Arial"/>
                <w:bCs/>
                <w:i/>
                <w:iCs/>
                <w:sz w:val="24"/>
                <w:szCs w:val="24"/>
                <w:lang w:val="sr-Latn-RS"/>
              </w:rPr>
              <w:t>1</w:t>
            </w:r>
          </w:p>
        </w:tc>
        <w:tc>
          <w:tcPr>
            <w:tcW w:w="415" w:type="pct"/>
            <w:shd w:val="clear" w:color="auto" w:fill="auto"/>
          </w:tcPr>
          <w:p w:rsidR="009C39CF" w:rsidRPr="009C39CF" w:rsidRDefault="009C39CF" w:rsidP="009C39CF">
            <w:pPr>
              <w:spacing w:before="0"/>
              <w:rPr>
                <w:rFonts w:cs="Arial"/>
                <w:bCs/>
                <w:i/>
                <w:iCs/>
                <w:sz w:val="24"/>
                <w:szCs w:val="24"/>
                <w:lang w:val="sr-Cyrl-CS"/>
              </w:rPr>
            </w:pPr>
          </w:p>
        </w:tc>
        <w:tc>
          <w:tcPr>
            <w:tcW w:w="415" w:type="pct"/>
            <w:shd w:val="clear" w:color="auto" w:fill="auto"/>
          </w:tcPr>
          <w:p w:rsidR="009C39CF" w:rsidRPr="009C39CF" w:rsidRDefault="009C39CF" w:rsidP="009C39CF">
            <w:pPr>
              <w:spacing w:before="0"/>
              <w:rPr>
                <w:rFonts w:cs="Arial"/>
                <w:bCs/>
                <w:i/>
                <w:iCs/>
                <w:sz w:val="24"/>
                <w:szCs w:val="24"/>
                <w:lang w:val="sr-Cyrl-CS"/>
              </w:rPr>
            </w:pPr>
          </w:p>
        </w:tc>
        <w:tc>
          <w:tcPr>
            <w:tcW w:w="561" w:type="pct"/>
            <w:shd w:val="clear" w:color="auto" w:fill="auto"/>
          </w:tcPr>
          <w:p w:rsidR="009C39CF" w:rsidRPr="009C39CF" w:rsidRDefault="009C39CF" w:rsidP="009C39CF">
            <w:pPr>
              <w:spacing w:before="0"/>
              <w:rPr>
                <w:rFonts w:cs="Arial"/>
                <w:bCs/>
                <w:i/>
                <w:iCs/>
                <w:sz w:val="24"/>
                <w:szCs w:val="24"/>
                <w:lang w:val="sr-Cyrl-CS"/>
              </w:rPr>
            </w:pPr>
          </w:p>
        </w:tc>
        <w:tc>
          <w:tcPr>
            <w:tcW w:w="763" w:type="pct"/>
            <w:shd w:val="clear" w:color="auto" w:fill="auto"/>
          </w:tcPr>
          <w:p w:rsidR="009C39CF" w:rsidRPr="009C39CF" w:rsidRDefault="009C39CF" w:rsidP="009C39CF">
            <w:pPr>
              <w:spacing w:before="0"/>
              <w:rPr>
                <w:rFonts w:cs="Arial"/>
                <w:bCs/>
                <w:i/>
                <w:iCs/>
                <w:sz w:val="24"/>
                <w:szCs w:val="24"/>
                <w:lang w:val="sr-Cyrl-CS"/>
              </w:rPr>
            </w:pPr>
          </w:p>
        </w:tc>
      </w:tr>
      <w:tr w:rsidR="00734785" w:rsidRPr="009C39CF" w:rsidTr="00734785">
        <w:trPr>
          <w:jc w:val="center"/>
        </w:trPr>
        <w:tc>
          <w:tcPr>
            <w:tcW w:w="558" w:type="pct"/>
            <w:shd w:val="clear" w:color="auto" w:fill="auto"/>
          </w:tcPr>
          <w:p w:rsidR="00734785" w:rsidRPr="009C39CF" w:rsidRDefault="00734785" w:rsidP="00734785">
            <w:pPr>
              <w:spacing w:before="0"/>
              <w:rPr>
                <w:rFonts w:cs="Arial"/>
                <w:bCs/>
                <w:i/>
                <w:iCs/>
                <w:sz w:val="24"/>
                <w:szCs w:val="24"/>
                <w:lang w:val="sr-Cyrl-CS"/>
              </w:rPr>
            </w:pPr>
            <w:r w:rsidRPr="009C39CF">
              <w:rPr>
                <w:rFonts w:cs="Arial"/>
                <w:bCs/>
                <w:i/>
                <w:iCs/>
                <w:sz w:val="24"/>
                <w:szCs w:val="24"/>
                <w:lang w:val="sr-Cyrl-CS"/>
              </w:rPr>
              <w:t>2.</w:t>
            </w:r>
          </w:p>
        </w:tc>
        <w:tc>
          <w:tcPr>
            <w:tcW w:w="1063" w:type="pct"/>
            <w:shd w:val="clear" w:color="auto" w:fill="auto"/>
          </w:tcPr>
          <w:p w:rsidR="00734785" w:rsidRPr="009C39CF" w:rsidRDefault="00734785" w:rsidP="00734785">
            <w:pPr>
              <w:spacing w:before="0"/>
              <w:rPr>
                <w:rFonts w:cs="Arial"/>
                <w:bCs/>
                <w:iCs/>
                <w:sz w:val="24"/>
                <w:szCs w:val="24"/>
                <w:lang w:val="ru-RU"/>
              </w:rPr>
            </w:pPr>
            <w:r w:rsidRPr="009C39CF">
              <w:rPr>
                <w:rFonts w:cs="Arial"/>
                <w:bCs/>
                <w:iCs/>
                <w:sz w:val="24"/>
                <w:szCs w:val="24"/>
                <w:lang w:val="ru-RU"/>
              </w:rPr>
              <w:t>Анализа постојећег стања</w:t>
            </w:r>
          </w:p>
        </w:tc>
        <w:tc>
          <w:tcPr>
            <w:tcW w:w="428" w:type="pct"/>
            <w:shd w:val="clear" w:color="auto" w:fill="auto"/>
          </w:tcPr>
          <w:p w:rsidR="00734785" w:rsidRPr="00734785" w:rsidRDefault="00734785" w:rsidP="00734785">
            <w:pPr>
              <w:spacing w:before="0"/>
              <w:rPr>
                <w:rFonts w:cs="Arial"/>
                <w:bCs/>
                <w:iCs/>
                <w:sz w:val="24"/>
                <w:szCs w:val="24"/>
                <w:lang w:val="sr-Cyrl-RS"/>
              </w:rPr>
            </w:pPr>
            <w:r>
              <w:rPr>
                <w:rFonts w:cs="Arial"/>
                <w:bCs/>
                <w:iCs/>
                <w:sz w:val="24"/>
                <w:szCs w:val="24"/>
                <w:lang w:val="sr-Cyrl-RS"/>
              </w:rPr>
              <w:t>ком.</w:t>
            </w:r>
          </w:p>
        </w:tc>
        <w:tc>
          <w:tcPr>
            <w:tcW w:w="797" w:type="pct"/>
            <w:shd w:val="clear" w:color="auto" w:fill="auto"/>
          </w:tcPr>
          <w:p w:rsidR="00734785" w:rsidRPr="00734785" w:rsidRDefault="00734785" w:rsidP="00734785">
            <w:pPr>
              <w:spacing w:before="0"/>
              <w:rPr>
                <w:rFonts w:cs="Arial"/>
                <w:bCs/>
                <w:i/>
                <w:iCs/>
                <w:sz w:val="24"/>
                <w:szCs w:val="24"/>
                <w:lang w:val="sr-Latn-RS"/>
              </w:rPr>
            </w:pPr>
            <w:r>
              <w:rPr>
                <w:rFonts w:cs="Arial"/>
                <w:bCs/>
                <w:i/>
                <w:iCs/>
                <w:sz w:val="24"/>
                <w:szCs w:val="24"/>
                <w:lang w:val="sr-Latn-RS"/>
              </w:rPr>
              <w:t>1</w:t>
            </w:r>
          </w:p>
        </w:tc>
        <w:tc>
          <w:tcPr>
            <w:tcW w:w="415" w:type="pct"/>
            <w:shd w:val="clear" w:color="auto" w:fill="auto"/>
          </w:tcPr>
          <w:p w:rsidR="00734785" w:rsidRPr="009C39CF" w:rsidRDefault="00734785" w:rsidP="00734785">
            <w:pPr>
              <w:spacing w:before="0"/>
              <w:rPr>
                <w:rFonts w:cs="Arial"/>
                <w:bCs/>
                <w:i/>
                <w:iCs/>
                <w:sz w:val="24"/>
                <w:szCs w:val="24"/>
                <w:lang w:val="sr-Cyrl-CS"/>
              </w:rPr>
            </w:pPr>
          </w:p>
        </w:tc>
        <w:tc>
          <w:tcPr>
            <w:tcW w:w="415" w:type="pct"/>
            <w:shd w:val="clear" w:color="auto" w:fill="auto"/>
          </w:tcPr>
          <w:p w:rsidR="00734785" w:rsidRPr="009C39CF" w:rsidRDefault="00734785" w:rsidP="00734785">
            <w:pPr>
              <w:spacing w:before="0"/>
              <w:rPr>
                <w:rFonts w:cs="Arial"/>
                <w:bCs/>
                <w:i/>
                <w:iCs/>
                <w:sz w:val="24"/>
                <w:szCs w:val="24"/>
                <w:lang w:val="sr-Cyrl-CS"/>
              </w:rPr>
            </w:pPr>
          </w:p>
        </w:tc>
        <w:tc>
          <w:tcPr>
            <w:tcW w:w="561" w:type="pct"/>
            <w:shd w:val="clear" w:color="auto" w:fill="auto"/>
          </w:tcPr>
          <w:p w:rsidR="00734785" w:rsidRPr="009C39CF" w:rsidRDefault="00734785" w:rsidP="00734785">
            <w:pPr>
              <w:spacing w:before="0"/>
              <w:rPr>
                <w:rFonts w:cs="Arial"/>
                <w:bCs/>
                <w:i/>
                <w:iCs/>
                <w:sz w:val="24"/>
                <w:szCs w:val="24"/>
                <w:lang w:val="sr-Cyrl-CS"/>
              </w:rPr>
            </w:pPr>
          </w:p>
        </w:tc>
        <w:tc>
          <w:tcPr>
            <w:tcW w:w="763" w:type="pct"/>
            <w:shd w:val="clear" w:color="auto" w:fill="auto"/>
          </w:tcPr>
          <w:p w:rsidR="00734785" w:rsidRPr="009C39CF" w:rsidRDefault="00734785" w:rsidP="00734785">
            <w:pPr>
              <w:spacing w:before="0"/>
              <w:rPr>
                <w:rFonts w:cs="Arial"/>
                <w:bCs/>
                <w:i/>
                <w:iCs/>
                <w:sz w:val="24"/>
                <w:szCs w:val="24"/>
                <w:lang w:val="sr-Cyrl-CS"/>
              </w:rPr>
            </w:pPr>
          </w:p>
        </w:tc>
      </w:tr>
      <w:tr w:rsidR="00734785" w:rsidRPr="009C39CF" w:rsidTr="00734785">
        <w:trPr>
          <w:jc w:val="center"/>
        </w:trPr>
        <w:tc>
          <w:tcPr>
            <w:tcW w:w="558" w:type="pct"/>
            <w:shd w:val="clear" w:color="auto" w:fill="auto"/>
          </w:tcPr>
          <w:p w:rsidR="00734785" w:rsidRPr="009C39CF" w:rsidRDefault="00734785" w:rsidP="00734785">
            <w:pPr>
              <w:spacing w:before="0"/>
              <w:rPr>
                <w:rFonts w:cs="Arial"/>
                <w:bCs/>
                <w:i/>
                <w:iCs/>
                <w:sz w:val="24"/>
                <w:szCs w:val="24"/>
                <w:lang w:val="sr-Cyrl-CS"/>
              </w:rPr>
            </w:pPr>
            <w:r w:rsidRPr="009C39CF">
              <w:rPr>
                <w:rFonts w:cs="Arial"/>
                <w:bCs/>
                <w:i/>
                <w:iCs/>
                <w:sz w:val="24"/>
                <w:szCs w:val="24"/>
                <w:lang w:val="sr-Cyrl-CS"/>
              </w:rPr>
              <w:t>3.</w:t>
            </w:r>
          </w:p>
        </w:tc>
        <w:tc>
          <w:tcPr>
            <w:tcW w:w="1063" w:type="pct"/>
            <w:shd w:val="clear" w:color="auto" w:fill="auto"/>
          </w:tcPr>
          <w:p w:rsidR="00734785" w:rsidRPr="009C39CF" w:rsidRDefault="00734785" w:rsidP="00734785">
            <w:pPr>
              <w:spacing w:before="0"/>
              <w:rPr>
                <w:rFonts w:cs="Arial"/>
                <w:bCs/>
                <w:iCs/>
                <w:sz w:val="24"/>
                <w:szCs w:val="24"/>
                <w:lang w:val="ru-RU"/>
              </w:rPr>
            </w:pPr>
            <w:r w:rsidRPr="009C39CF">
              <w:rPr>
                <w:rFonts w:eastAsia="Calibri" w:cs="Arial"/>
                <w:bCs/>
                <w:sz w:val="24"/>
                <w:szCs w:val="24"/>
                <w:lang w:val="ru-RU"/>
              </w:rPr>
              <w:t>Тржишни аспект – анализа и пројекција</w:t>
            </w:r>
          </w:p>
        </w:tc>
        <w:tc>
          <w:tcPr>
            <w:tcW w:w="428" w:type="pct"/>
            <w:shd w:val="clear" w:color="auto" w:fill="auto"/>
          </w:tcPr>
          <w:p w:rsidR="00734785" w:rsidRPr="00734785" w:rsidRDefault="00734785" w:rsidP="00734785">
            <w:pPr>
              <w:spacing w:before="0"/>
              <w:rPr>
                <w:rFonts w:cs="Arial"/>
                <w:bCs/>
                <w:iCs/>
                <w:sz w:val="24"/>
                <w:szCs w:val="24"/>
                <w:lang w:val="sr-Cyrl-RS"/>
              </w:rPr>
            </w:pPr>
            <w:r>
              <w:rPr>
                <w:rFonts w:cs="Arial"/>
                <w:bCs/>
                <w:iCs/>
                <w:sz w:val="24"/>
                <w:szCs w:val="24"/>
                <w:lang w:val="sr-Cyrl-RS"/>
              </w:rPr>
              <w:t>ком.</w:t>
            </w:r>
          </w:p>
        </w:tc>
        <w:tc>
          <w:tcPr>
            <w:tcW w:w="797" w:type="pct"/>
            <w:shd w:val="clear" w:color="auto" w:fill="auto"/>
          </w:tcPr>
          <w:p w:rsidR="00734785" w:rsidRPr="00734785" w:rsidRDefault="00734785" w:rsidP="00734785">
            <w:pPr>
              <w:spacing w:before="0"/>
              <w:rPr>
                <w:rFonts w:cs="Arial"/>
                <w:bCs/>
                <w:i/>
                <w:iCs/>
                <w:sz w:val="24"/>
                <w:szCs w:val="24"/>
                <w:lang w:val="sr-Latn-RS"/>
              </w:rPr>
            </w:pPr>
            <w:r>
              <w:rPr>
                <w:rFonts w:cs="Arial"/>
                <w:bCs/>
                <w:i/>
                <w:iCs/>
                <w:sz w:val="24"/>
                <w:szCs w:val="24"/>
                <w:lang w:val="sr-Latn-RS"/>
              </w:rPr>
              <w:t>1</w:t>
            </w:r>
          </w:p>
        </w:tc>
        <w:tc>
          <w:tcPr>
            <w:tcW w:w="415" w:type="pct"/>
            <w:shd w:val="clear" w:color="auto" w:fill="auto"/>
          </w:tcPr>
          <w:p w:rsidR="00734785" w:rsidRPr="009C39CF" w:rsidRDefault="00734785" w:rsidP="00734785">
            <w:pPr>
              <w:spacing w:before="0"/>
              <w:rPr>
                <w:rFonts w:cs="Arial"/>
                <w:bCs/>
                <w:i/>
                <w:iCs/>
                <w:sz w:val="24"/>
                <w:szCs w:val="24"/>
                <w:lang w:val="sr-Cyrl-CS"/>
              </w:rPr>
            </w:pPr>
          </w:p>
        </w:tc>
        <w:tc>
          <w:tcPr>
            <w:tcW w:w="415" w:type="pct"/>
            <w:shd w:val="clear" w:color="auto" w:fill="auto"/>
          </w:tcPr>
          <w:p w:rsidR="00734785" w:rsidRPr="009C39CF" w:rsidRDefault="00734785" w:rsidP="00734785">
            <w:pPr>
              <w:spacing w:before="0"/>
              <w:rPr>
                <w:rFonts w:cs="Arial"/>
                <w:bCs/>
                <w:i/>
                <w:iCs/>
                <w:sz w:val="24"/>
                <w:szCs w:val="24"/>
                <w:lang w:val="sr-Cyrl-CS"/>
              </w:rPr>
            </w:pPr>
          </w:p>
        </w:tc>
        <w:tc>
          <w:tcPr>
            <w:tcW w:w="561" w:type="pct"/>
            <w:shd w:val="clear" w:color="auto" w:fill="auto"/>
          </w:tcPr>
          <w:p w:rsidR="00734785" w:rsidRPr="009C39CF" w:rsidRDefault="00734785" w:rsidP="00734785">
            <w:pPr>
              <w:spacing w:before="0"/>
              <w:rPr>
                <w:rFonts w:cs="Arial"/>
                <w:bCs/>
                <w:i/>
                <w:iCs/>
                <w:sz w:val="24"/>
                <w:szCs w:val="24"/>
                <w:lang w:val="sr-Cyrl-CS"/>
              </w:rPr>
            </w:pPr>
          </w:p>
        </w:tc>
        <w:tc>
          <w:tcPr>
            <w:tcW w:w="763" w:type="pct"/>
            <w:shd w:val="clear" w:color="auto" w:fill="auto"/>
          </w:tcPr>
          <w:p w:rsidR="00734785" w:rsidRPr="009C39CF" w:rsidRDefault="00734785" w:rsidP="00734785">
            <w:pPr>
              <w:spacing w:before="0"/>
              <w:rPr>
                <w:rFonts w:cs="Arial"/>
                <w:bCs/>
                <w:i/>
                <w:iCs/>
                <w:sz w:val="24"/>
                <w:szCs w:val="24"/>
                <w:lang w:val="sr-Cyrl-CS"/>
              </w:rPr>
            </w:pPr>
          </w:p>
        </w:tc>
      </w:tr>
      <w:tr w:rsidR="00734785" w:rsidRPr="009C39CF" w:rsidTr="00734785">
        <w:trPr>
          <w:jc w:val="center"/>
        </w:trPr>
        <w:tc>
          <w:tcPr>
            <w:tcW w:w="558" w:type="pct"/>
            <w:shd w:val="clear" w:color="auto" w:fill="auto"/>
          </w:tcPr>
          <w:p w:rsidR="00734785" w:rsidRPr="009C39CF" w:rsidRDefault="00734785" w:rsidP="00734785">
            <w:pPr>
              <w:spacing w:before="0"/>
              <w:rPr>
                <w:rFonts w:cs="Arial"/>
                <w:bCs/>
                <w:i/>
                <w:iCs/>
                <w:sz w:val="24"/>
                <w:szCs w:val="24"/>
                <w:lang w:val="sr-Cyrl-CS"/>
              </w:rPr>
            </w:pPr>
            <w:r w:rsidRPr="009C39CF">
              <w:rPr>
                <w:rFonts w:cs="Arial"/>
                <w:bCs/>
                <w:i/>
                <w:iCs/>
                <w:sz w:val="24"/>
                <w:szCs w:val="24"/>
                <w:lang w:val="sr-Cyrl-CS"/>
              </w:rPr>
              <w:t>4.</w:t>
            </w:r>
          </w:p>
        </w:tc>
        <w:tc>
          <w:tcPr>
            <w:tcW w:w="1063" w:type="pct"/>
            <w:shd w:val="clear" w:color="auto" w:fill="auto"/>
          </w:tcPr>
          <w:p w:rsidR="00734785" w:rsidRPr="009C39CF" w:rsidRDefault="00734785" w:rsidP="00734785">
            <w:pPr>
              <w:spacing w:before="0"/>
              <w:rPr>
                <w:rFonts w:eastAsia="Calibri" w:cs="Arial"/>
                <w:bCs/>
                <w:caps/>
                <w:sz w:val="24"/>
                <w:szCs w:val="24"/>
                <w:lang w:val="ru-RU"/>
              </w:rPr>
            </w:pPr>
            <w:r w:rsidRPr="009C39CF">
              <w:rPr>
                <w:rFonts w:eastAsia="Calibri" w:cs="Arial"/>
                <w:sz w:val="24"/>
                <w:szCs w:val="24"/>
                <w:lang w:val="ru-RU"/>
              </w:rPr>
              <w:t>Приказ технолошко-техничких решења у генералном пројекту</w:t>
            </w:r>
          </w:p>
        </w:tc>
        <w:tc>
          <w:tcPr>
            <w:tcW w:w="428" w:type="pct"/>
            <w:shd w:val="clear" w:color="auto" w:fill="auto"/>
          </w:tcPr>
          <w:p w:rsidR="00734785" w:rsidRPr="00734785" w:rsidRDefault="00734785" w:rsidP="00734785">
            <w:pPr>
              <w:spacing w:before="0"/>
              <w:rPr>
                <w:rFonts w:cs="Arial"/>
                <w:bCs/>
                <w:iCs/>
                <w:sz w:val="24"/>
                <w:szCs w:val="24"/>
                <w:lang w:val="sr-Cyrl-RS"/>
              </w:rPr>
            </w:pPr>
            <w:r>
              <w:rPr>
                <w:rFonts w:cs="Arial"/>
                <w:bCs/>
                <w:iCs/>
                <w:sz w:val="24"/>
                <w:szCs w:val="24"/>
                <w:lang w:val="sr-Cyrl-RS"/>
              </w:rPr>
              <w:t>ком.</w:t>
            </w:r>
          </w:p>
        </w:tc>
        <w:tc>
          <w:tcPr>
            <w:tcW w:w="797" w:type="pct"/>
            <w:shd w:val="clear" w:color="auto" w:fill="auto"/>
          </w:tcPr>
          <w:p w:rsidR="00734785" w:rsidRPr="00734785" w:rsidRDefault="00734785" w:rsidP="00734785">
            <w:pPr>
              <w:spacing w:before="0"/>
              <w:rPr>
                <w:rFonts w:cs="Arial"/>
                <w:bCs/>
                <w:i/>
                <w:iCs/>
                <w:sz w:val="24"/>
                <w:szCs w:val="24"/>
                <w:lang w:val="sr-Latn-RS"/>
              </w:rPr>
            </w:pPr>
            <w:r>
              <w:rPr>
                <w:rFonts w:cs="Arial"/>
                <w:bCs/>
                <w:i/>
                <w:iCs/>
                <w:sz w:val="24"/>
                <w:szCs w:val="24"/>
                <w:lang w:val="sr-Latn-RS"/>
              </w:rPr>
              <w:t>1</w:t>
            </w:r>
          </w:p>
        </w:tc>
        <w:tc>
          <w:tcPr>
            <w:tcW w:w="415" w:type="pct"/>
            <w:shd w:val="clear" w:color="auto" w:fill="auto"/>
          </w:tcPr>
          <w:p w:rsidR="00734785" w:rsidRPr="009C39CF" w:rsidRDefault="00734785" w:rsidP="00734785">
            <w:pPr>
              <w:spacing w:before="0"/>
              <w:rPr>
                <w:rFonts w:cs="Arial"/>
                <w:bCs/>
                <w:i/>
                <w:iCs/>
                <w:sz w:val="24"/>
                <w:szCs w:val="24"/>
                <w:lang w:val="sr-Cyrl-CS"/>
              </w:rPr>
            </w:pPr>
          </w:p>
        </w:tc>
        <w:tc>
          <w:tcPr>
            <w:tcW w:w="415" w:type="pct"/>
            <w:shd w:val="clear" w:color="auto" w:fill="auto"/>
          </w:tcPr>
          <w:p w:rsidR="00734785" w:rsidRPr="009C39CF" w:rsidRDefault="00734785" w:rsidP="00734785">
            <w:pPr>
              <w:spacing w:before="0"/>
              <w:rPr>
                <w:rFonts w:cs="Arial"/>
                <w:bCs/>
                <w:i/>
                <w:iCs/>
                <w:sz w:val="24"/>
                <w:szCs w:val="24"/>
                <w:lang w:val="sr-Cyrl-CS"/>
              </w:rPr>
            </w:pPr>
          </w:p>
        </w:tc>
        <w:tc>
          <w:tcPr>
            <w:tcW w:w="561" w:type="pct"/>
            <w:shd w:val="clear" w:color="auto" w:fill="auto"/>
          </w:tcPr>
          <w:p w:rsidR="00734785" w:rsidRPr="009C39CF" w:rsidRDefault="00734785" w:rsidP="00734785">
            <w:pPr>
              <w:spacing w:before="0"/>
              <w:rPr>
                <w:rFonts w:cs="Arial"/>
                <w:bCs/>
                <w:i/>
                <w:iCs/>
                <w:sz w:val="24"/>
                <w:szCs w:val="24"/>
                <w:lang w:val="sr-Cyrl-CS"/>
              </w:rPr>
            </w:pPr>
          </w:p>
        </w:tc>
        <w:tc>
          <w:tcPr>
            <w:tcW w:w="763" w:type="pct"/>
            <w:shd w:val="clear" w:color="auto" w:fill="auto"/>
          </w:tcPr>
          <w:p w:rsidR="00734785" w:rsidRPr="009C39CF" w:rsidRDefault="00734785" w:rsidP="00734785">
            <w:pPr>
              <w:spacing w:before="0"/>
              <w:rPr>
                <w:rFonts w:cs="Arial"/>
                <w:bCs/>
                <w:i/>
                <w:iCs/>
                <w:sz w:val="24"/>
                <w:szCs w:val="24"/>
                <w:lang w:val="sr-Cyrl-CS"/>
              </w:rPr>
            </w:pPr>
          </w:p>
        </w:tc>
      </w:tr>
      <w:tr w:rsidR="00734785" w:rsidRPr="009C39CF" w:rsidTr="00734785">
        <w:trPr>
          <w:jc w:val="center"/>
        </w:trPr>
        <w:tc>
          <w:tcPr>
            <w:tcW w:w="558" w:type="pct"/>
            <w:shd w:val="clear" w:color="auto" w:fill="auto"/>
          </w:tcPr>
          <w:p w:rsidR="00734785" w:rsidRPr="009C39CF" w:rsidRDefault="00734785" w:rsidP="00734785">
            <w:pPr>
              <w:spacing w:before="0"/>
              <w:rPr>
                <w:rFonts w:cs="Arial"/>
                <w:bCs/>
                <w:i/>
                <w:iCs/>
                <w:sz w:val="24"/>
                <w:szCs w:val="24"/>
                <w:lang w:val="sr-Cyrl-CS"/>
              </w:rPr>
            </w:pPr>
            <w:r w:rsidRPr="009C39CF">
              <w:rPr>
                <w:rFonts w:cs="Arial"/>
                <w:bCs/>
                <w:i/>
                <w:iCs/>
                <w:sz w:val="24"/>
                <w:szCs w:val="24"/>
                <w:lang w:val="sr-Cyrl-CS"/>
              </w:rPr>
              <w:t>5.</w:t>
            </w:r>
          </w:p>
        </w:tc>
        <w:tc>
          <w:tcPr>
            <w:tcW w:w="1063" w:type="pct"/>
            <w:shd w:val="clear" w:color="auto" w:fill="auto"/>
          </w:tcPr>
          <w:p w:rsidR="00734785" w:rsidRPr="009C39CF" w:rsidRDefault="00734785" w:rsidP="00734785">
            <w:pPr>
              <w:spacing w:before="0"/>
              <w:rPr>
                <w:rFonts w:eastAsia="Calibri" w:cs="Arial"/>
                <w:caps/>
                <w:sz w:val="24"/>
                <w:szCs w:val="24"/>
                <w:lang w:val="ru-RU"/>
              </w:rPr>
            </w:pPr>
            <w:r w:rsidRPr="009C39CF">
              <w:rPr>
                <w:rFonts w:eastAsia="Calibri" w:cs="Arial"/>
                <w:sz w:val="24"/>
                <w:szCs w:val="24"/>
                <w:lang w:val="ru-RU"/>
              </w:rPr>
              <w:t>Анализа набавног тржишта</w:t>
            </w:r>
          </w:p>
        </w:tc>
        <w:tc>
          <w:tcPr>
            <w:tcW w:w="428" w:type="pct"/>
            <w:shd w:val="clear" w:color="auto" w:fill="auto"/>
          </w:tcPr>
          <w:p w:rsidR="00734785" w:rsidRPr="00734785" w:rsidRDefault="00734785" w:rsidP="00734785">
            <w:pPr>
              <w:spacing w:before="0"/>
              <w:rPr>
                <w:rFonts w:cs="Arial"/>
                <w:bCs/>
                <w:iCs/>
                <w:sz w:val="24"/>
                <w:szCs w:val="24"/>
                <w:lang w:val="sr-Cyrl-RS"/>
              </w:rPr>
            </w:pPr>
            <w:r>
              <w:rPr>
                <w:rFonts w:cs="Arial"/>
                <w:bCs/>
                <w:iCs/>
                <w:sz w:val="24"/>
                <w:szCs w:val="24"/>
                <w:lang w:val="sr-Cyrl-RS"/>
              </w:rPr>
              <w:t>ком.</w:t>
            </w:r>
          </w:p>
        </w:tc>
        <w:tc>
          <w:tcPr>
            <w:tcW w:w="797" w:type="pct"/>
            <w:shd w:val="clear" w:color="auto" w:fill="auto"/>
          </w:tcPr>
          <w:p w:rsidR="00734785" w:rsidRPr="00734785" w:rsidRDefault="00734785" w:rsidP="00734785">
            <w:pPr>
              <w:spacing w:before="0"/>
              <w:rPr>
                <w:rFonts w:cs="Arial"/>
                <w:bCs/>
                <w:i/>
                <w:iCs/>
                <w:sz w:val="24"/>
                <w:szCs w:val="24"/>
                <w:lang w:val="sr-Latn-RS"/>
              </w:rPr>
            </w:pPr>
            <w:r>
              <w:rPr>
                <w:rFonts w:cs="Arial"/>
                <w:bCs/>
                <w:i/>
                <w:iCs/>
                <w:sz w:val="24"/>
                <w:szCs w:val="24"/>
                <w:lang w:val="sr-Latn-RS"/>
              </w:rPr>
              <w:t>1</w:t>
            </w:r>
          </w:p>
        </w:tc>
        <w:tc>
          <w:tcPr>
            <w:tcW w:w="415" w:type="pct"/>
            <w:shd w:val="clear" w:color="auto" w:fill="auto"/>
          </w:tcPr>
          <w:p w:rsidR="00734785" w:rsidRPr="009C39CF" w:rsidRDefault="00734785" w:rsidP="00734785">
            <w:pPr>
              <w:spacing w:before="0"/>
              <w:rPr>
                <w:rFonts w:cs="Arial"/>
                <w:bCs/>
                <w:i/>
                <w:iCs/>
                <w:sz w:val="24"/>
                <w:szCs w:val="24"/>
                <w:lang w:val="sr-Cyrl-CS"/>
              </w:rPr>
            </w:pPr>
          </w:p>
        </w:tc>
        <w:tc>
          <w:tcPr>
            <w:tcW w:w="415" w:type="pct"/>
            <w:shd w:val="clear" w:color="auto" w:fill="auto"/>
          </w:tcPr>
          <w:p w:rsidR="00734785" w:rsidRPr="009C39CF" w:rsidRDefault="00734785" w:rsidP="00734785">
            <w:pPr>
              <w:spacing w:before="0"/>
              <w:rPr>
                <w:rFonts w:cs="Arial"/>
                <w:bCs/>
                <w:i/>
                <w:iCs/>
                <w:sz w:val="24"/>
                <w:szCs w:val="24"/>
                <w:lang w:val="sr-Cyrl-CS"/>
              </w:rPr>
            </w:pPr>
          </w:p>
        </w:tc>
        <w:tc>
          <w:tcPr>
            <w:tcW w:w="561" w:type="pct"/>
            <w:shd w:val="clear" w:color="auto" w:fill="auto"/>
          </w:tcPr>
          <w:p w:rsidR="00734785" w:rsidRPr="009C39CF" w:rsidRDefault="00734785" w:rsidP="00734785">
            <w:pPr>
              <w:spacing w:before="0"/>
              <w:rPr>
                <w:rFonts w:cs="Arial"/>
                <w:bCs/>
                <w:i/>
                <w:iCs/>
                <w:sz w:val="24"/>
                <w:szCs w:val="24"/>
                <w:lang w:val="sr-Cyrl-CS"/>
              </w:rPr>
            </w:pPr>
          </w:p>
        </w:tc>
        <w:tc>
          <w:tcPr>
            <w:tcW w:w="763" w:type="pct"/>
            <w:shd w:val="clear" w:color="auto" w:fill="auto"/>
          </w:tcPr>
          <w:p w:rsidR="00734785" w:rsidRPr="009C39CF" w:rsidRDefault="00734785" w:rsidP="00734785">
            <w:pPr>
              <w:spacing w:before="0"/>
              <w:rPr>
                <w:rFonts w:cs="Arial"/>
                <w:bCs/>
                <w:i/>
                <w:iCs/>
                <w:sz w:val="24"/>
                <w:szCs w:val="24"/>
                <w:lang w:val="sr-Cyrl-CS"/>
              </w:rPr>
            </w:pPr>
          </w:p>
        </w:tc>
      </w:tr>
      <w:tr w:rsidR="00734785" w:rsidRPr="009C39CF" w:rsidTr="00734785">
        <w:trPr>
          <w:jc w:val="center"/>
        </w:trPr>
        <w:tc>
          <w:tcPr>
            <w:tcW w:w="558" w:type="pct"/>
            <w:shd w:val="clear" w:color="auto" w:fill="auto"/>
          </w:tcPr>
          <w:p w:rsidR="00734785" w:rsidRPr="009C39CF" w:rsidRDefault="00734785" w:rsidP="00734785">
            <w:pPr>
              <w:spacing w:before="0"/>
              <w:rPr>
                <w:rFonts w:cs="Arial"/>
                <w:bCs/>
                <w:i/>
                <w:iCs/>
                <w:sz w:val="24"/>
                <w:szCs w:val="24"/>
                <w:lang w:val="sr-Cyrl-CS"/>
              </w:rPr>
            </w:pPr>
            <w:r w:rsidRPr="009C39CF">
              <w:rPr>
                <w:rFonts w:cs="Arial"/>
                <w:bCs/>
                <w:i/>
                <w:iCs/>
                <w:sz w:val="24"/>
                <w:szCs w:val="24"/>
                <w:lang w:val="sr-Cyrl-CS"/>
              </w:rPr>
              <w:t>6.</w:t>
            </w:r>
          </w:p>
        </w:tc>
        <w:tc>
          <w:tcPr>
            <w:tcW w:w="1063" w:type="pct"/>
            <w:shd w:val="clear" w:color="auto" w:fill="auto"/>
          </w:tcPr>
          <w:p w:rsidR="00734785" w:rsidRPr="009C39CF" w:rsidRDefault="00734785" w:rsidP="00734785">
            <w:pPr>
              <w:spacing w:before="0"/>
              <w:rPr>
                <w:rFonts w:eastAsia="Calibri" w:cs="Arial"/>
                <w:caps/>
                <w:sz w:val="24"/>
                <w:szCs w:val="24"/>
                <w:lang w:val="ru-RU"/>
              </w:rPr>
            </w:pPr>
            <w:r w:rsidRPr="009C39CF">
              <w:rPr>
                <w:rFonts w:eastAsia="Calibri" w:cs="Arial"/>
                <w:sz w:val="24"/>
                <w:szCs w:val="24"/>
                <w:lang w:val="ru-RU"/>
              </w:rPr>
              <w:t>Просторни аспект</w:t>
            </w:r>
          </w:p>
        </w:tc>
        <w:tc>
          <w:tcPr>
            <w:tcW w:w="428" w:type="pct"/>
            <w:shd w:val="clear" w:color="auto" w:fill="auto"/>
          </w:tcPr>
          <w:p w:rsidR="00734785" w:rsidRPr="00734785" w:rsidRDefault="00734785" w:rsidP="00734785">
            <w:pPr>
              <w:spacing w:before="0"/>
              <w:rPr>
                <w:rFonts w:cs="Arial"/>
                <w:bCs/>
                <w:iCs/>
                <w:sz w:val="24"/>
                <w:szCs w:val="24"/>
                <w:lang w:val="sr-Cyrl-RS"/>
              </w:rPr>
            </w:pPr>
            <w:r>
              <w:rPr>
                <w:rFonts w:cs="Arial"/>
                <w:bCs/>
                <w:iCs/>
                <w:sz w:val="24"/>
                <w:szCs w:val="24"/>
                <w:lang w:val="sr-Cyrl-RS"/>
              </w:rPr>
              <w:t>ком.</w:t>
            </w:r>
          </w:p>
        </w:tc>
        <w:tc>
          <w:tcPr>
            <w:tcW w:w="797" w:type="pct"/>
            <w:shd w:val="clear" w:color="auto" w:fill="auto"/>
          </w:tcPr>
          <w:p w:rsidR="00734785" w:rsidRPr="00734785" w:rsidRDefault="00734785" w:rsidP="00734785">
            <w:pPr>
              <w:spacing w:before="0"/>
              <w:rPr>
                <w:rFonts w:cs="Arial"/>
                <w:bCs/>
                <w:i/>
                <w:iCs/>
                <w:sz w:val="24"/>
                <w:szCs w:val="24"/>
                <w:lang w:val="sr-Latn-RS"/>
              </w:rPr>
            </w:pPr>
            <w:r>
              <w:rPr>
                <w:rFonts w:cs="Arial"/>
                <w:bCs/>
                <w:i/>
                <w:iCs/>
                <w:sz w:val="24"/>
                <w:szCs w:val="24"/>
                <w:lang w:val="sr-Latn-RS"/>
              </w:rPr>
              <w:t>1</w:t>
            </w:r>
          </w:p>
        </w:tc>
        <w:tc>
          <w:tcPr>
            <w:tcW w:w="415" w:type="pct"/>
            <w:shd w:val="clear" w:color="auto" w:fill="auto"/>
          </w:tcPr>
          <w:p w:rsidR="00734785" w:rsidRPr="009C39CF" w:rsidRDefault="00734785" w:rsidP="00734785">
            <w:pPr>
              <w:spacing w:before="0"/>
              <w:rPr>
                <w:rFonts w:cs="Arial"/>
                <w:bCs/>
                <w:i/>
                <w:iCs/>
                <w:sz w:val="24"/>
                <w:szCs w:val="24"/>
                <w:lang w:val="sr-Cyrl-CS"/>
              </w:rPr>
            </w:pPr>
          </w:p>
        </w:tc>
        <w:tc>
          <w:tcPr>
            <w:tcW w:w="415" w:type="pct"/>
            <w:shd w:val="clear" w:color="auto" w:fill="auto"/>
          </w:tcPr>
          <w:p w:rsidR="00734785" w:rsidRPr="009C39CF" w:rsidRDefault="00734785" w:rsidP="00734785">
            <w:pPr>
              <w:spacing w:before="0"/>
              <w:rPr>
                <w:rFonts w:cs="Arial"/>
                <w:bCs/>
                <w:i/>
                <w:iCs/>
                <w:sz w:val="24"/>
                <w:szCs w:val="24"/>
                <w:lang w:val="sr-Cyrl-CS"/>
              </w:rPr>
            </w:pPr>
          </w:p>
        </w:tc>
        <w:tc>
          <w:tcPr>
            <w:tcW w:w="561" w:type="pct"/>
            <w:shd w:val="clear" w:color="auto" w:fill="auto"/>
          </w:tcPr>
          <w:p w:rsidR="00734785" w:rsidRPr="009C39CF" w:rsidRDefault="00734785" w:rsidP="00734785">
            <w:pPr>
              <w:spacing w:before="0"/>
              <w:rPr>
                <w:rFonts w:cs="Arial"/>
                <w:bCs/>
                <w:i/>
                <w:iCs/>
                <w:sz w:val="24"/>
                <w:szCs w:val="24"/>
                <w:lang w:val="sr-Cyrl-CS"/>
              </w:rPr>
            </w:pPr>
          </w:p>
        </w:tc>
        <w:tc>
          <w:tcPr>
            <w:tcW w:w="763" w:type="pct"/>
            <w:shd w:val="clear" w:color="auto" w:fill="auto"/>
          </w:tcPr>
          <w:p w:rsidR="00734785" w:rsidRPr="009C39CF" w:rsidRDefault="00734785" w:rsidP="00734785">
            <w:pPr>
              <w:spacing w:before="0"/>
              <w:rPr>
                <w:rFonts w:cs="Arial"/>
                <w:bCs/>
                <w:i/>
                <w:iCs/>
                <w:sz w:val="24"/>
                <w:szCs w:val="24"/>
                <w:lang w:val="sr-Cyrl-CS"/>
              </w:rPr>
            </w:pPr>
          </w:p>
        </w:tc>
      </w:tr>
      <w:tr w:rsidR="00734785" w:rsidRPr="009C39CF" w:rsidTr="00734785">
        <w:trPr>
          <w:jc w:val="center"/>
        </w:trPr>
        <w:tc>
          <w:tcPr>
            <w:tcW w:w="558" w:type="pct"/>
            <w:shd w:val="clear" w:color="auto" w:fill="auto"/>
          </w:tcPr>
          <w:p w:rsidR="00734785" w:rsidRPr="009C39CF" w:rsidRDefault="00734785" w:rsidP="00734785">
            <w:pPr>
              <w:spacing w:before="0"/>
              <w:rPr>
                <w:rFonts w:cs="Arial"/>
                <w:bCs/>
                <w:i/>
                <w:iCs/>
                <w:sz w:val="24"/>
                <w:szCs w:val="24"/>
                <w:lang w:val="sr-Cyrl-CS"/>
              </w:rPr>
            </w:pPr>
            <w:r w:rsidRPr="009C39CF">
              <w:rPr>
                <w:rFonts w:cs="Arial"/>
                <w:bCs/>
                <w:i/>
                <w:iCs/>
                <w:sz w:val="24"/>
                <w:szCs w:val="24"/>
                <w:lang w:val="sr-Cyrl-CS"/>
              </w:rPr>
              <w:t>7.</w:t>
            </w:r>
          </w:p>
        </w:tc>
        <w:tc>
          <w:tcPr>
            <w:tcW w:w="1063" w:type="pct"/>
            <w:shd w:val="clear" w:color="auto" w:fill="auto"/>
          </w:tcPr>
          <w:p w:rsidR="00734785" w:rsidRPr="009C39CF" w:rsidRDefault="00734785" w:rsidP="00734785">
            <w:pPr>
              <w:spacing w:before="0"/>
              <w:rPr>
                <w:rFonts w:eastAsia="Calibri" w:cs="Arial"/>
                <w:caps/>
                <w:sz w:val="24"/>
                <w:szCs w:val="24"/>
                <w:lang w:val="ru-RU"/>
              </w:rPr>
            </w:pPr>
            <w:r w:rsidRPr="009C39CF">
              <w:rPr>
                <w:rFonts w:eastAsia="Calibri" w:cs="Arial"/>
                <w:sz w:val="24"/>
                <w:szCs w:val="24"/>
                <w:lang w:val="ru-RU"/>
              </w:rPr>
              <w:t>Претходна анализа утицаја на животну средину</w:t>
            </w:r>
          </w:p>
        </w:tc>
        <w:tc>
          <w:tcPr>
            <w:tcW w:w="428" w:type="pct"/>
            <w:shd w:val="clear" w:color="auto" w:fill="auto"/>
          </w:tcPr>
          <w:p w:rsidR="00734785" w:rsidRPr="00734785" w:rsidRDefault="00734785" w:rsidP="00734785">
            <w:pPr>
              <w:spacing w:before="0"/>
              <w:rPr>
                <w:rFonts w:cs="Arial"/>
                <w:bCs/>
                <w:iCs/>
                <w:sz w:val="24"/>
                <w:szCs w:val="24"/>
                <w:lang w:val="sr-Cyrl-RS"/>
              </w:rPr>
            </w:pPr>
            <w:r>
              <w:rPr>
                <w:rFonts w:cs="Arial"/>
                <w:bCs/>
                <w:iCs/>
                <w:sz w:val="24"/>
                <w:szCs w:val="24"/>
                <w:lang w:val="sr-Cyrl-RS"/>
              </w:rPr>
              <w:t>ком.</w:t>
            </w:r>
          </w:p>
        </w:tc>
        <w:tc>
          <w:tcPr>
            <w:tcW w:w="797" w:type="pct"/>
            <w:shd w:val="clear" w:color="auto" w:fill="auto"/>
          </w:tcPr>
          <w:p w:rsidR="00734785" w:rsidRPr="00734785" w:rsidRDefault="00734785" w:rsidP="00734785">
            <w:pPr>
              <w:spacing w:before="0"/>
              <w:rPr>
                <w:rFonts w:cs="Arial"/>
                <w:bCs/>
                <w:i/>
                <w:iCs/>
                <w:sz w:val="24"/>
                <w:szCs w:val="24"/>
                <w:lang w:val="sr-Latn-RS"/>
              </w:rPr>
            </w:pPr>
            <w:r>
              <w:rPr>
                <w:rFonts w:cs="Arial"/>
                <w:bCs/>
                <w:i/>
                <w:iCs/>
                <w:sz w:val="24"/>
                <w:szCs w:val="24"/>
                <w:lang w:val="sr-Latn-RS"/>
              </w:rPr>
              <w:t>1</w:t>
            </w:r>
          </w:p>
        </w:tc>
        <w:tc>
          <w:tcPr>
            <w:tcW w:w="415" w:type="pct"/>
            <w:shd w:val="clear" w:color="auto" w:fill="auto"/>
          </w:tcPr>
          <w:p w:rsidR="00734785" w:rsidRPr="009C39CF" w:rsidRDefault="00734785" w:rsidP="00734785">
            <w:pPr>
              <w:spacing w:before="0"/>
              <w:rPr>
                <w:rFonts w:cs="Arial"/>
                <w:bCs/>
                <w:i/>
                <w:iCs/>
                <w:sz w:val="24"/>
                <w:szCs w:val="24"/>
                <w:lang w:val="sr-Cyrl-CS"/>
              </w:rPr>
            </w:pPr>
          </w:p>
        </w:tc>
        <w:tc>
          <w:tcPr>
            <w:tcW w:w="415" w:type="pct"/>
            <w:shd w:val="clear" w:color="auto" w:fill="auto"/>
          </w:tcPr>
          <w:p w:rsidR="00734785" w:rsidRPr="009C39CF" w:rsidRDefault="00734785" w:rsidP="00734785">
            <w:pPr>
              <w:spacing w:before="0"/>
              <w:rPr>
                <w:rFonts w:cs="Arial"/>
                <w:bCs/>
                <w:i/>
                <w:iCs/>
                <w:sz w:val="24"/>
                <w:szCs w:val="24"/>
                <w:lang w:val="sr-Cyrl-CS"/>
              </w:rPr>
            </w:pPr>
          </w:p>
        </w:tc>
        <w:tc>
          <w:tcPr>
            <w:tcW w:w="561" w:type="pct"/>
            <w:shd w:val="clear" w:color="auto" w:fill="auto"/>
          </w:tcPr>
          <w:p w:rsidR="00734785" w:rsidRPr="009C39CF" w:rsidRDefault="00734785" w:rsidP="00734785">
            <w:pPr>
              <w:spacing w:before="0"/>
              <w:rPr>
                <w:rFonts w:cs="Arial"/>
                <w:bCs/>
                <w:i/>
                <w:iCs/>
                <w:sz w:val="24"/>
                <w:szCs w:val="24"/>
                <w:lang w:val="sr-Cyrl-CS"/>
              </w:rPr>
            </w:pPr>
          </w:p>
        </w:tc>
        <w:tc>
          <w:tcPr>
            <w:tcW w:w="763" w:type="pct"/>
            <w:shd w:val="clear" w:color="auto" w:fill="auto"/>
          </w:tcPr>
          <w:p w:rsidR="00734785" w:rsidRPr="009C39CF" w:rsidRDefault="00734785" w:rsidP="00734785">
            <w:pPr>
              <w:spacing w:before="0"/>
              <w:rPr>
                <w:rFonts w:cs="Arial"/>
                <w:bCs/>
                <w:i/>
                <w:iCs/>
                <w:sz w:val="24"/>
                <w:szCs w:val="24"/>
                <w:lang w:val="sr-Cyrl-CS"/>
              </w:rPr>
            </w:pPr>
          </w:p>
        </w:tc>
      </w:tr>
      <w:tr w:rsidR="00734785" w:rsidRPr="009C39CF" w:rsidTr="00734785">
        <w:trPr>
          <w:jc w:val="center"/>
        </w:trPr>
        <w:tc>
          <w:tcPr>
            <w:tcW w:w="558" w:type="pct"/>
            <w:shd w:val="clear" w:color="auto" w:fill="auto"/>
          </w:tcPr>
          <w:p w:rsidR="00734785" w:rsidRPr="009C39CF" w:rsidRDefault="00734785" w:rsidP="00734785">
            <w:pPr>
              <w:spacing w:before="0"/>
              <w:rPr>
                <w:rFonts w:cs="Arial"/>
                <w:bCs/>
                <w:i/>
                <w:iCs/>
                <w:sz w:val="24"/>
                <w:szCs w:val="24"/>
                <w:lang w:val="sr-Cyrl-CS"/>
              </w:rPr>
            </w:pPr>
            <w:r w:rsidRPr="009C39CF">
              <w:rPr>
                <w:rFonts w:cs="Arial"/>
                <w:bCs/>
                <w:i/>
                <w:iCs/>
                <w:sz w:val="24"/>
                <w:szCs w:val="24"/>
                <w:lang w:val="sr-Cyrl-CS"/>
              </w:rPr>
              <w:t>8.</w:t>
            </w:r>
          </w:p>
        </w:tc>
        <w:tc>
          <w:tcPr>
            <w:tcW w:w="1063" w:type="pct"/>
            <w:shd w:val="clear" w:color="auto" w:fill="auto"/>
          </w:tcPr>
          <w:p w:rsidR="00734785" w:rsidRPr="009C39CF" w:rsidRDefault="00734785" w:rsidP="00734785">
            <w:pPr>
              <w:spacing w:before="0"/>
              <w:rPr>
                <w:rFonts w:eastAsia="Calibri" w:cs="Arial"/>
                <w:caps/>
                <w:sz w:val="24"/>
                <w:szCs w:val="24"/>
                <w:lang w:val="ru-RU"/>
              </w:rPr>
            </w:pPr>
            <w:r w:rsidRPr="009C39CF">
              <w:rPr>
                <w:rFonts w:eastAsia="Calibri" w:cs="Arial"/>
                <w:sz w:val="24"/>
                <w:szCs w:val="24"/>
                <w:lang w:val="ru-RU"/>
              </w:rPr>
              <w:t>Финансијска анализа и оцена рентабилности пристаништа</w:t>
            </w:r>
          </w:p>
        </w:tc>
        <w:tc>
          <w:tcPr>
            <w:tcW w:w="428" w:type="pct"/>
            <w:shd w:val="clear" w:color="auto" w:fill="auto"/>
          </w:tcPr>
          <w:p w:rsidR="00734785" w:rsidRPr="00734785" w:rsidRDefault="00734785" w:rsidP="00734785">
            <w:pPr>
              <w:spacing w:before="0"/>
              <w:rPr>
                <w:rFonts w:cs="Arial"/>
                <w:bCs/>
                <w:iCs/>
                <w:sz w:val="24"/>
                <w:szCs w:val="24"/>
                <w:lang w:val="sr-Cyrl-RS"/>
              </w:rPr>
            </w:pPr>
            <w:r>
              <w:rPr>
                <w:rFonts w:cs="Arial"/>
                <w:bCs/>
                <w:iCs/>
                <w:sz w:val="24"/>
                <w:szCs w:val="24"/>
                <w:lang w:val="sr-Cyrl-RS"/>
              </w:rPr>
              <w:t>ком.</w:t>
            </w:r>
          </w:p>
        </w:tc>
        <w:tc>
          <w:tcPr>
            <w:tcW w:w="797" w:type="pct"/>
            <w:shd w:val="clear" w:color="auto" w:fill="auto"/>
          </w:tcPr>
          <w:p w:rsidR="00734785" w:rsidRPr="00734785" w:rsidRDefault="00734785" w:rsidP="00734785">
            <w:pPr>
              <w:spacing w:before="0"/>
              <w:rPr>
                <w:rFonts w:cs="Arial"/>
                <w:bCs/>
                <w:i/>
                <w:iCs/>
                <w:sz w:val="24"/>
                <w:szCs w:val="24"/>
                <w:lang w:val="sr-Latn-RS"/>
              </w:rPr>
            </w:pPr>
            <w:r>
              <w:rPr>
                <w:rFonts w:cs="Arial"/>
                <w:bCs/>
                <w:i/>
                <w:iCs/>
                <w:sz w:val="24"/>
                <w:szCs w:val="24"/>
                <w:lang w:val="sr-Latn-RS"/>
              </w:rPr>
              <w:t>1</w:t>
            </w:r>
          </w:p>
        </w:tc>
        <w:tc>
          <w:tcPr>
            <w:tcW w:w="415" w:type="pct"/>
            <w:shd w:val="clear" w:color="auto" w:fill="auto"/>
          </w:tcPr>
          <w:p w:rsidR="00734785" w:rsidRPr="009C39CF" w:rsidRDefault="00734785" w:rsidP="00734785">
            <w:pPr>
              <w:spacing w:before="0"/>
              <w:rPr>
                <w:rFonts w:cs="Arial"/>
                <w:bCs/>
                <w:i/>
                <w:iCs/>
                <w:sz w:val="24"/>
                <w:szCs w:val="24"/>
                <w:lang w:val="sr-Cyrl-CS"/>
              </w:rPr>
            </w:pPr>
          </w:p>
        </w:tc>
        <w:tc>
          <w:tcPr>
            <w:tcW w:w="415" w:type="pct"/>
            <w:shd w:val="clear" w:color="auto" w:fill="auto"/>
          </w:tcPr>
          <w:p w:rsidR="00734785" w:rsidRPr="009C39CF" w:rsidRDefault="00734785" w:rsidP="00734785">
            <w:pPr>
              <w:spacing w:before="0"/>
              <w:rPr>
                <w:rFonts w:cs="Arial"/>
                <w:bCs/>
                <w:i/>
                <w:iCs/>
                <w:sz w:val="24"/>
                <w:szCs w:val="24"/>
                <w:lang w:val="sr-Cyrl-CS"/>
              </w:rPr>
            </w:pPr>
          </w:p>
        </w:tc>
        <w:tc>
          <w:tcPr>
            <w:tcW w:w="561" w:type="pct"/>
            <w:shd w:val="clear" w:color="auto" w:fill="auto"/>
          </w:tcPr>
          <w:p w:rsidR="00734785" w:rsidRPr="009C39CF" w:rsidRDefault="00734785" w:rsidP="00734785">
            <w:pPr>
              <w:spacing w:before="0"/>
              <w:rPr>
                <w:rFonts w:cs="Arial"/>
                <w:bCs/>
                <w:i/>
                <w:iCs/>
                <w:sz w:val="24"/>
                <w:szCs w:val="24"/>
                <w:lang w:val="sr-Cyrl-CS"/>
              </w:rPr>
            </w:pPr>
          </w:p>
        </w:tc>
        <w:tc>
          <w:tcPr>
            <w:tcW w:w="763" w:type="pct"/>
            <w:shd w:val="clear" w:color="auto" w:fill="auto"/>
          </w:tcPr>
          <w:p w:rsidR="00734785" w:rsidRPr="009C39CF" w:rsidRDefault="00734785" w:rsidP="00734785">
            <w:pPr>
              <w:spacing w:before="0"/>
              <w:rPr>
                <w:rFonts w:cs="Arial"/>
                <w:bCs/>
                <w:i/>
                <w:iCs/>
                <w:sz w:val="24"/>
                <w:szCs w:val="24"/>
                <w:lang w:val="sr-Cyrl-CS"/>
              </w:rPr>
            </w:pPr>
          </w:p>
        </w:tc>
      </w:tr>
      <w:tr w:rsidR="00734785" w:rsidRPr="009C39CF" w:rsidTr="00734785">
        <w:trPr>
          <w:jc w:val="center"/>
        </w:trPr>
        <w:tc>
          <w:tcPr>
            <w:tcW w:w="558" w:type="pct"/>
            <w:shd w:val="clear" w:color="auto" w:fill="auto"/>
          </w:tcPr>
          <w:p w:rsidR="00734785" w:rsidRPr="009C39CF" w:rsidRDefault="00734785" w:rsidP="00734785">
            <w:pPr>
              <w:spacing w:before="0"/>
              <w:rPr>
                <w:rFonts w:cs="Arial"/>
                <w:bCs/>
                <w:i/>
                <w:iCs/>
                <w:sz w:val="24"/>
                <w:szCs w:val="24"/>
                <w:lang w:val="sr-Cyrl-CS"/>
              </w:rPr>
            </w:pPr>
            <w:r w:rsidRPr="009C39CF">
              <w:rPr>
                <w:rFonts w:cs="Arial"/>
                <w:bCs/>
                <w:i/>
                <w:iCs/>
                <w:sz w:val="24"/>
                <w:szCs w:val="24"/>
                <w:lang w:val="sr-Cyrl-CS"/>
              </w:rPr>
              <w:t>9.</w:t>
            </w:r>
          </w:p>
        </w:tc>
        <w:tc>
          <w:tcPr>
            <w:tcW w:w="1063" w:type="pct"/>
            <w:shd w:val="clear" w:color="auto" w:fill="auto"/>
          </w:tcPr>
          <w:p w:rsidR="00734785" w:rsidRPr="009C39CF" w:rsidRDefault="00734785" w:rsidP="00734785">
            <w:pPr>
              <w:spacing w:before="0"/>
              <w:rPr>
                <w:rFonts w:eastAsia="Calibri" w:cs="Arial"/>
                <w:caps/>
                <w:sz w:val="24"/>
                <w:szCs w:val="24"/>
                <w:lang w:val="ru-RU"/>
              </w:rPr>
            </w:pPr>
            <w:r w:rsidRPr="009C39CF">
              <w:rPr>
                <w:rFonts w:eastAsia="Calibri" w:cs="Arial"/>
                <w:sz w:val="24"/>
                <w:szCs w:val="24"/>
                <w:lang w:val="ru-RU"/>
              </w:rPr>
              <w:t>Друштвено-економска анализа и оцена</w:t>
            </w:r>
          </w:p>
        </w:tc>
        <w:tc>
          <w:tcPr>
            <w:tcW w:w="428" w:type="pct"/>
            <w:shd w:val="clear" w:color="auto" w:fill="auto"/>
          </w:tcPr>
          <w:p w:rsidR="00734785" w:rsidRPr="00734785" w:rsidRDefault="00734785" w:rsidP="00734785">
            <w:pPr>
              <w:spacing w:before="0"/>
              <w:rPr>
                <w:rFonts w:cs="Arial"/>
                <w:bCs/>
                <w:iCs/>
                <w:sz w:val="24"/>
                <w:szCs w:val="24"/>
                <w:lang w:val="sr-Cyrl-RS"/>
              </w:rPr>
            </w:pPr>
            <w:r>
              <w:rPr>
                <w:rFonts w:cs="Arial"/>
                <w:bCs/>
                <w:iCs/>
                <w:sz w:val="24"/>
                <w:szCs w:val="24"/>
                <w:lang w:val="sr-Cyrl-RS"/>
              </w:rPr>
              <w:t>ком.</w:t>
            </w:r>
          </w:p>
        </w:tc>
        <w:tc>
          <w:tcPr>
            <w:tcW w:w="797" w:type="pct"/>
            <w:shd w:val="clear" w:color="auto" w:fill="auto"/>
          </w:tcPr>
          <w:p w:rsidR="00734785" w:rsidRPr="00734785" w:rsidRDefault="00734785" w:rsidP="00734785">
            <w:pPr>
              <w:spacing w:before="0"/>
              <w:rPr>
                <w:rFonts w:cs="Arial"/>
                <w:bCs/>
                <w:i/>
                <w:iCs/>
                <w:sz w:val="24"/>
                <w:szCs w:val="24"/>
                <w:lang w:val="sr-Latn-RS"/>
              </w:rPr>
            </w:pPr>
            <w:r>
              <w:rPr>
                <w:rFonts w:cs="Arial"/>
                <w:bCs/>
                <w:i/>
                <w:iCs/>
                <w:sz w:val="24"/>
                <w:szCs w:val="24"/>
                <w:lang w:val="sr-Latn-RS"/>
              </w:rPr>
              <w:t>1</w:t>
            </w:r>
          </w:p>
        </w:tc>
        <w:tc>
          <w:tcPr>
            <w:tcW w:w="415" w:type="pct"/>
            <w:shd w:val="clear" w:color="auto" w:fill="auto"/>
          </w:tcPr>
          <w:p w:rsidR="00734785" w:rsidRPr="009C39CF" w:rsidRDefault="00734785" w:rsidP="00734785">
            <w:pPr>
              <w:spacing w:before="0"/>
              <w:rPr>
                <w:rFonts w:cs="Arial"/>
                <w:bCs/>
                <w:i/>
                <w:iCs/>
                <w:sz w:val="24"/>
                <w:szCs w:val="24"/>
                <w:lang w:val="sr-Cyrl-CS"/>
              </w:rPr>
            </w:pPr>
          </w:p>
        </w:tc>
        <w:tc>
          <w:tcPr>
            <w:tcW w:w="415" w:type="pct"/>
            <w:shd w:val="clear" w:color="auto" w:fill="auto"/>
          </w:tcPr>
          <w:p w:rsidR="00734785" w:rsidRPr="009C39CF" w:rsidRDefault="00734785" w:rsidP="00734785">
            <w:pPr>
              <w:spacing w:before="0"/>
              <w:rPr>
                <w:rFonts w:cs="Arial"/>
                <w:bCs/>
                <w:i/>
                <w:iCs/>
                <w:sz w:val="24"/>
                <w:szCs w:val="24"/>
                <w:lang w:val="sr-Cyrl-CS"/>
              </w:rPr>
            </w:pPr>
          </w:p>
        </w:tc>
        <w:tc>
          <w:tcPr>
            <w:tcW w:w="561" w:type="pct"/>
            <w:shd w:val="clear" w:color="auto" w:fill="auto"/>
          </w:tcPr>
          <w:p w:rsidR="00734785" w:rsidRPr="009C39CF" w:rsidRDefault="00734785" w:rsidP="00734785">
            <w:pPr>
              <w:spacing w:before="0"/>
              <w:rPr>
                <w:rFonts w:cs="Arial"/>
                <w:bCs/>
                <w:i/>
                <w:iCs/>
                <w:sz w:val="24"/>
                <w:szCs w:val="24"/>
                <w:lang w:val="sr-Cyrl-CS"/>
              </w:rPr>
            </w:pPr>
          </w:p>
        </w:tc>
        <w:tc>
          <w:tcPr>
            <w:tcW w:w="763" w:type="pct"/>
            <w:shd w:val="clear" w:color="auto" w:fill="auto"/>
          </w:tcPr>
          <w:p w:rsidR="00734785" w:rsidRPr="009C39CF" w:rsidRDefault="00734785" w:rsidP="00734785">
            <w:pPr>
              <w:spacing w:before="0"/>
              <w:rPr>
                <w:rFonts w:cs="Arial"/>
                <w:bCs/>
                <w:i/>
                <w:iCs/>
                <w:sz w:val="24"/>
                <w:szCs w:val="24"/>
                <w:lang w:val="sr-Cyrl-CS"/>
              </w:rPr>
            </w:pPr>
          </w:p>
        </w:tc>
      </w:tr>
      <w:tr w:rsidR="00734785" w:rsidRPr="009C39CF" w:rsidTr="00734785">
        <w:trPr>
          <w:jc w:val="center"/>
        </w:trPr>
        <w:tc>
          <w:tcPr>
            <w:tcW w:w="558" w:type="pct"/>
            <w:shd w:val="clear" w:color="auto" w:fill="auto"/>
          </w:tcPr>
          <w:p w:rsidR="00734785" w:rsidRPr="009C39CF" w:rsidRDefault="00734785" w:rsidP="00734785">
            <w:pPr>
              <w:spacing w:before="0"/>
              <w:rPr>
                <w:rFonts w:cs="Arial"/>
                <w:bCs/>
                <w:i/>
                <w:iCs/>
                <w:sz w:val="24"/>
                <w:szCs w:val="24"/>
                <w:lang w:val="sr-Cyrl-CS"/>
              </w:rPr>
            </w:pPr>
            <w:r w:rsidRPr="009C39CF">
              <w:rPr>
                <w:rFonts w:cs="Arial"/>
                <w:bCs/>
                <w:i/>
                <w:iCs/>
                <w:sz w:val="24"/>
                <w:szCs w:val="24"/>
                <w:lang w:val="sr-Cyrl-CS"/>
              </w:rPr>
              <w:t>10.</w:t>
            </w:r>
          </w:p>
        </w:tc>
        <w:tc>
          <w:tcPr>
            <w:tcW w:w="1063" w:type="pct"/>
            <w:shd w:val="clear" w:color="auto" w:fill="auto"/>
          </w:tcPr>
          <w:p w:rsidR="00734785" w:rsidRPr="009C39CF" w:rsidRDefault="00734785" w:rsidP="00734785">
            <w:pPr>
              <w:spacing w:before="0"/>
              <w:rPr>
                <w:rFonts w:eastAsia="Calibri" w:cs="Arial"/>
                <w:caps/>
                <w:sz w:val="24"/>
                <w:szCs w:val="24"/>
                <w:lang w:val="ru-RU"/>
              </w:rPr>
            </w:pPr>
            <w:r w:rsidRPr="009C39CF">
              <w:rPr>
                <w:rFonts w:eastAsia="Calibri" w:cs="Arial"/>
                <w:sz w:val="24"/>
                <w:szCs w:val="24"/>
                <w:lang w:val="ru-RU"/>
              </w:rPr>
              <w:t xml:space="preserve">Анализа осетљивости и </w:t>
            </w:r>
            <w:r w:rsidRPr="009C39CF">
              <w:rPr>
                <w:rFonts w:eastAsia="Calibri" w:cs="Arial"/>
                <w:sz w:val="24"/>
                <w:szCs w:val="24"/>
                <w:lang w:val="ru-RU"/>
              </w:rPr>
              <w:lastRenderedPageBreak/>
              <w:t>ризика инвестирања</w:t>
            </w:r>
          </w:p>
        </w:tc>
        <w:tc>
          <w:tcPr>
            <w:tcW w:w="428" w:type="pct"/>
            <w:shd w:val="clear" w:color="auto" w:fill="auto"/>
          </w:tcPr>
          <w:p w:rsidR="00734785" w:rsidRPr="00734785" w:rsidRDefault="00734785" w:rsidP="00734785">
            <w:pPr>
              <w:spacing w:before="0"/>
              <w:rPr>
                <w:rFonts w:cs="Arial"/>
                <w:bCs/>
                <w:iCs/>
                <w:sz w:val="24"/>
                <w:szCs w:val="24"/>
                <w:lang w:val="sr-Cyrl-RS"/>
              </w:rPr>
            </w:pPr>
            <w:r>
              <w:rPr>
                <w:rFonts w:cs="Arial"/>
                <w:bCs/>
                <w:iCs/>
                <w:sz w:val="24"/>
                <w:szCs w:val="24"/>
                <w:lang w:val="sr-Cyrl-RS"/>
              </w:rPr>
              <w:lastRenderedPageBreak/>
              <w:t>ком.</w:t>
            </w:r>
          </w:p>
        </w:tc>
        <w:tc>
          <w:tcPr>
            <w:tcW w:w="797" w:type="pct"/>
            <w:shd w:val="clear" w:color="auto" w:fill="auto"/>
          </w:tcPr>
          <w:p w:rsidR="00734785" w:rsidRPr="00734785" w:rsidRDefault="00734785" w:rsidP="00734785">
            <w:pPr>
              <w:spacing w:before="0"/>
              <w:rPr>
                <w:rFonts w:cs="Arial"/>
                <w:bCs/>
                <w:i/>
                <w:iCs/>
                <w:sz w:val="24"/>
                <w:szCs w:val="24"/>
                <w:lang w:val="sr-Latn-RS"/>
              </w:rPr>
            </w:pPr>
            <w:r>
              <w:rPr>
                <w:rFonts w:cs="Arial"/>
                <w:bCs/>
                <w:i/>
                <w:iCs/>
                <w:sz w:val="24"/>
                <w:szCs w:val="24"/>
                <w:lang w:val="sr-Latn-RS"/>
              </w:rPr>
              <w:t>1</w:t>
            </w:r>
          </w:p>
        </w:tc>
        <w:tc>
          <w:tcPr>
            <w:tcW w:w="415" w:type="pct"/>
            <w:shd w:val="clear" w:color="auto" w:fill="auto"/>
          </w:tcPr>
          <w:p w:rsidR="00734785" w:rsidRPr="009C39CF" w:rsidRDefault="00734785" w:rsidP="00734785">
            <w:pPr>
              <w:spacing w:before="0"/>
              <w:rPr>
                <w:rFonts w:cs="Arial"/>
                <w:bCs/>
                <w:i/>
                <w:iCs/>
                <w:sz w:val="24"/>
                <w:szCs w:val="24"/>
                <w:lang w:val="sr-Cyrl-CS"/>
              </w:rPr>
            </w:pPr>
          </w:p>
        </w:tc>
        <w:tc>
          <w:tcPr>
            <w:tcW w:w="415" w:type="pct"/>
            <w:shd w:val="clear" w:color="auto" w:fill="auto"/>
          </w:tcPr>
          <w:p w:rsidR="00734785" w:rsidRPr="009C39CF" w:rsidRDefault="00734785" w:rsidP="00734785">
            <w:pPr>
              <w:spacing w:before="0"/>
              <w:rPr>
                <w:rFonts w:cs="Arial"/>
                <w:bCs/>
                <w:i/>
                <w:iCs/>
                <w:sz w:val="24"/>
                <w:szCs w:val="24"/>
                <w:lang w:val="sr-Cyrl-CS"/>
              </w:rPr>
            </w:pPr>
          </w:p>
        </w:tc>
        <w:tc>
          <w:tcPr>
            <w:tcW w:w="561" w:type="pct"/>
            <w:shd w:val="clear" w:color="auto" w:fill="auto"/>
          </w:tcPr>
          <w:p w:rsidR="00734785" w:rsidRPr="009C39CF" w:rsidRDefault="00734785" w:rsidP="00734785">
            <w:pPr>
              <w:spacing w:before="0"/>
              <w:rPr>
                <w:rFonts w:cs="Arial"/>
                <w:bCs/>
                <w:i/>
                <w:iCs/>
                <w:sz w:val="24"/>
                <w:szCs w:val="24"/>
                <w:lang w:val="sr-Cyrl-CS"/>
              </w:rPr>
            </w:pPr>
          </w:p>
        </w:tc>
        <w:tc>
          <w:tcPr>
            <w:tcW w:w="763" w:type="pct"/>
            <w:shd w:val="clear" w:color="auto" w:fill="auto"/>
          </w:tcPr>
          <w:p w:rsidR="00734785" w:rsidRPr="009C39CF" w:rsidRDefault="00734785" w:rsidP="00734785">
            <w:pPr>
              <w:spacing w:before="0"/>
              <w:rPr>
                <w:rFonts w:cs="Arial"/>
                <w:bCs/>
                <w:i/>
                <w:iCs/>
                <w:sz w:val="24"/>
                <w:szCs w:val="24"/>
                <w:lang w:val="sr-Cyrl-CS"/>
              </w:rPr>
            </w:pPr>
          </w:p>
        </w:tc>
      </w:tr>
      <w:tr w:rsidR="00734785" w:rsidRPr="009C39CF" w:rsidTr="00734785">
        <w:trPr>
          <w:jc w:val="center"/>
        </w:trPr>
        <w:tc>
          <w:tcPr>
            <w:tcW w:w="558" w:type="pct"/>
            <w:shd w:val="clear" w:color="auto" w:fill="auto"/>
          </w:tcPr>
          <w:p w:rsidR="00734785" w:rsidRPr="009C39CF" w:rsidRDefault="00734785" w:rsidP="00734785">
            <w:pPr>
              <w:spacing w:before="0"/>
              <w:rPr>
                <w:rFonts w:cs="Arial"/>
                <w:bCs/>
                <w:i/>
                <w:iCs/>
                <w:sz w:val="24"/>
                <w:szCs w:val="24"/>
                <w:lang w:val="sr-Cyrl-CS"/>
              </w:rPr>
            </w:pPr>
            <w:r w:rsidRPr="009C39CF">
              <w:rPr>
                <w:rFonts w:cs="Arial"/>
                <w:bCs/>
                <w:i/>
                <w:iCs/>
                <w:sz w:val="24"/>
                <w:szCs w:val="24"/>
                <w:lang w:val="sr-Cyrl-CS"/>
              </w:rPr>
              <w:t>11.</w:t>
            </w:r>
          </w:p>
        </w:tc>
        <w:tc>
          <w:tcPr>
            <w:tcW w:w="1063" w:type="pct"/>
            <w:shd w:val="clear" w:color="auto" w:fill="auto"/>
          </w:tcPr>
          <w:p w:rsidR="00734785" w:rsidRPr="009C39CF" w:rsidRDefault="00734785" w:rsidP="00734785">
            <w:pPr>
              <w:spacing w:before="0"/>
              <w:rPr>
                <w:rFonts w:eastAsia="Calibri" w:cs="Arial"/>
                <w:caps/>
                <w:sz w:val="24"/>
                <w:szCs w:val="24"/>
                <w:lang w:val="ru-RU"/>
              </w:rPr>
            </w:pPr>
            <w:r w:rsidRPr="009C39CF">
              <w:rPr>
                <w:rFonts w:eastAsia="Calibri" w:cs="Arial"/>
                <w:sz w:val="24"/>
                <w:szCs w:val="24"/>
                <w:lang w:val="ru-RU"/>
              </w:rPr>
              <w:t xml:space="preserve">Претходна анализа организационих и кадровских могућности </w:t>
            </w:r>
            <w:r w:rsidRPr="009C39CF">
              <w:rPr>
                <w:rFonts w:eastAsia="Calibri" w:cs="Arial"/>
                <w:sz w:val="24"/>
                <w:szCs w:val="24"/>
                <w:lang w:val="ru-RU"/>
              </w:rPr>
              <w:tab/>
            </w:r>
          </w:p>
        </w:tc>
        <w:tc>
          <w:tcPr>
            <w:tcW w:w="428" w:type="pct"/>
            <w:shd w:val="clear" w:color="auto" w:fill="auto"/>
          </w:tcPr>
          <w:p w:rsidR="00734785" w:rsidRPr="00734785" w:rsidRDefault="00734785" w:rsidP="00734785">
            <w:pPr>
              <w:spacing w:before="0"/>
              <w:rPr>
                <w:rFonts w:cs="Arial"/>
                <w:bCs/>
                <w:iCs/>
                <w:sz w:val="24"/>
                <w:szCs w:val="24"/>
                <w:lang w:val="sr-Cyrl-RS"/>
              </w:rPr>
            </w:pPr>
            <w:r>
              <w:rPr>
                <w:rFonts w:cs="Arial"/>
                <w:bCs/>
                <w:iCs/>
                <w:sz w:val="24"/>
                <w:szCs w:val="24"/>
                <w:lang w:val="sr-Cyrl-RS"/>
              </w:rPr>
              <w:t>ком.</w:t>
            </w:r>
          </w:p>
        </w:tc>
        <w:tc>
          <w:tcPr>
            <w:tcW w:w="797" w:type="pct"/>
            <w:shd w:val="clear" w:color="auto" w:fill="auto"/>
          </w:tcPr>
          <w:p w:rsidR="00734785" w:rsidRPr="00734785" w:rsidRDefault="00734785" w:rsidP="00734785">
            <w:pPr>
              <w:spacing w:before="0"/>
              <w:rPr>
                <w:rFonts w:cs="Arial"/>
                <w:bCs/>
                <w:i/>
                <w:iCs/>
                <w:sz w:val="24"/>
                <w:szCs w:val="24"/>
                <w:lang w:val="sr-Latn-RS"/>
              </w:rPr>
            </w:pPr>
            <w:r>
              <w:rPr>
                <w:rFonts w:cs="Arial"/>
                <w:bCs/>
                <w:i/>
                <w:iCs/>
                <w:sz w:val="24"/>
                <w:szCs w:val="24"/>
                <w:lang w:val="sr-Latn-RS"/>
              </w:rPr>
              <w:t>1</w:t>
            </w:r>
          </w:p>
        </w:tc>
        <w:tc>
          <w:tcPr>
            <w:tcW w:w="415" w:type="pct"/>
            <w:shd w:val="clear" w:color="auto" w:fill="auto"/>
          </w:tcPr>
          <w:p w:rsidR="00734785" w:rsidRPr="009C39CF" w:rsidRDefault="00734785" w:rsidP="00734785">
            <w:pPr>
              <w:spacing w:before="0"/>
              <w:rPr>
                <w:rFonts w:cs="Arial"/>
                <w:bCs/>
                <w:i/>
                <w:iCs/>
                <w:sz w:val="24"/>
                <w:szCs w:val="24"/>
                <w:lang w:val="sr-Cyrl-CS"/>
              </w:rPr>
            </w:pPr>
          </w:p>
        </w:tc>
        <w:tc>
          <w:tcPr>
            <w:tcW w:w="415" w:type="pct"/>
            <w:shd w:val="clear" w:color="auto" w:fill="auto"/>
          </w:tcPr>
          <w:p w:rsidR="00734785" w:rsidRPr="009C39CF" w:rsidRDefault="00734785" w:rsidP="00734785">
            <w:pPr>
              <w:spacing w:before="0"/>
              <w:rPr>
                <w:rFonts w:cs="Arial"/>
                <w:bCs/>
                <w:i/>
                <w:iCs/>
                <w:sz w:val="24"/>
                <w:szCs w:val="24"/>
                <w:lang w:val="sr-Cyrl-CS"/>
              </w:rPr>
            </w:pPr>
          </w:p>
        </w:tc>
        <w:tc>
          <w:tcPr>
            <w:tcW w:w="561" w:type="pct"/>
            <w:shd w:val="clear" w:color="auto" w:fill="auto"/>
          </w:tcPr>
          <w:p w:rsidR="00734785" w:rsidRPr="009C39CF" w:rsidRDefault="00734785" w:rsidP="00734785">
            <w:pPr>
              <w:spacing w:before="0"/>
              <w:rPr>
                <w:rFonts w:cs="Arial"/>
                <w:bCs/>
                <w:i/>
                <w:iCs/>
                <w:sz w:val="24"/>
                <w:szCs w:val="24"/>
                <w:lang w:val="sr-Cyrl-CS"/>
              </w:rPr>
            </w:pPr>
          </w:p>
        </w:tc>
        <w:tc>
          <w:tcPr>
            <w:tcW w:w="763" w:type="pct"/>
            <w:shd w:val="clear" w:color="auto" w:fill="auto"/>
          </w:tcPr>
          <w:p w:rsidR="00734785" w:rsidRPr="009C39CF" w:rsidRDefault="00734785" w:rsidP="00734785">
            <w:pPr>
              <w:spacing w:before="0"/>
              <w:rPr>
                <w:rFonts w:cs="Arial"/>
                <w:bCs/>
                <w:i/>
                <w:iCs/>
                <w:sz w:val="24"/>
                <w:szCs w:val="24"/>
                <w:lang w:val="sr-Cyrl-CS"/>
              </w:rPr>
            </w:pPr>
          </w:p>
        </w:tc>
      </w:tr>
      <w:tr w:rsidR="00734785" w:rsidRPr="009C39CF" w:rsidTr="00734785">
        <w:trPr>
          <w:jc w:val="center"/>
        </w:trPr>
        <w:tc>
          <w:tcPr>
            <w:tcW w:w="558" w:type="pct"/>
            <w:shd w:val="clear" w:color="auto" w:fill="auto"/>
          </w:tcPr>
          <w:p w:rsidR="00734785" w:rsidRPr="009C39CF" w:rsidRDefault="00734785" w:rsidP="00734785">
            <w:pPr>
              <w:spacing w:before="0"/>
              <w:rPr>
                <w:rFonts w:cs="Arial"/>
                <w:bCs/>
                <w:i/>
                <w:iCs/>
                <w:sz w:val="24"/>
                <w:szCs w:val="24"/>
                <w:lang w:val="sr-Cyrl-CS"/>
              </w:rPr>
            </w:pPr>
            <w:r w:rsidRPr="009C39CF">
              <w:rPr>
                <w:rFonts w:cs="Arial"/>
                <w:bCs/>
                <w:i/>
                <w:iCs/>
                <w:sz w:val="24"/>
                <w:szCs w:val="24"/>
                <w:lang w:val="sr-Cyrl-CS"/>
              </w:rPr>
              <w:t>12.</w:t>
            </w:r>
          </w:p>
        </w:tc>
        <w:tc>
          <w:tcPr>
            <w:tcW w:w="1063" w:type="pct"/>
            <w:shd w:val="clear" w:color="auto" w:fill="auto"/>
          </w:tcPr>
          <w:p w:rsidR="00734785" w:rsidRPr="009C39CF" w:rsidRDefault="00734785" w:rsidP="00734785">
            <w:pPr>
              <w:spacing w:before="0"/>
              <w:rPr>
                <w:rFonts w:eastAsia="Calibri" w:cs="Arial"/>
                <w:caps/>
                <w:sz w:val="24"/>
                <w:szCs w:val="24"/>
                <w:lang w:val="ru-RU"/>
              </w:rPr>
            </w:pPr>
            <w:r w:rsidRPr="009C39CF">
              <w:rPr>
                <w:rFonts w:eastAsia="Calibri" w:cs="Arial"/>
                <w:sz w:val="24"/>
                <w:szCs w:val="24"/>
                <w:lang w:val="ru-RU"/>
              </w:rPr>
              <w:t>Закључак о претходној студији оправданости</w:t>
            </w:r>
          </w:p>
        </w:tc>
        <w:tc>
          <w:tcPr>
            <w:tcW w:w="428" w:type="pct"/>
            <w:shd w:val="clear" w:color="auto" w:fill="auto"/>
          </w:tcPr>
          <w:p w:rsidR="00734785" w:rsidRPr="00734785" w:rsidRDefault="00734785" w:rsidP="00734785">
            <w:pPr>
              <w:spacing w:before="0"/>
              <w:rPr>
                <w:rFonts w:cs="Arial"/>
                <w:bCs/>
                <w:iCs/>
                <w:sz w:val="24"/>
                <w:szCs w:val="24"/>
                <w:lang w:val="sr-Cyrl-RS"/>
              </w:rPr>
            </w:pPr>
            <w:r>
              <w:rPr>
                <w:rFonts w:cs="Arial"/>
                <w:bCs/>
                <w:iCs/>
                <w:sz w:val="24"/>
                <w:szCs w:val="24"/>
                <w:lang w:val="sr-Cyrl-RS"/>
              </w:rPr>
              <w:t>ком.</w:t>
            </w:r>
          </w:p>
        </w:tc>
        <w:tc>
          <w:tcPr>
            <w:tcW w:w="797" w:type="pct"/>
            <w:shd w:val="clear" w:color="auto" w:fill="auto"/>
          </w:tcPr>
          <w:p w:rsidR="00734785" w:rsidRPr="00734785" w:rsidRDefault="00734785" w:rsidP="00734785">
            <w:pPr>
              <w:spacing w:before="0"/>
              <w:rPr>
                <w:rFonts w:cs="Arial"/>
                <w:bCs/>
                <w:i/>
                <w:iCs/>
                <w:sz w:val="24"/>
                <w:szCs w:val="24"/>
                <w:lang w:val="sr-Latn-RS"/>
              </w:rPr>
            </w:pPr>
            <w:r>
              <w:rPr>
                <w:rFonts w:cs="Arial"/>
                <w:bCs/>
                <w:i/>
                <w:iCs/>
                <w:sz w:val="24"/>
                <w:szCs w:val="24"/>
                <w:lang w:val="sr-Latn-RS"/>
              </w:rPr>
              <w:t>1</w:t>
            </w:r>
          </w:p>
        </w:tc>
        <w:tc>
          <w:tcPr>
            <w:tcW w:w="415" w:type="pct"/>
            <w:shd w:val="clear" w:color="auto" w:fill="auto"/>
          </w:tcPr>
          <w:p w:rsidR="00734785" w:rsidRPr="009C39CF" w:rsidRDefault="00734785" w:rsidP="00734785">
            <w:pPr>
              <w:spacing w:before="0"/>
              <w:rPr>
                <w:rFonts w:cs="Arial"/>
                <w:bCs/>
                <w:i/>
                <w:iCs/>
                <w:sz w:val="24"/>
                <w:szCs w:val="24"/>
                <w:lang w:val="sr-Cyrl-CS"/>
              </w:rPr>
            </w:pPr>
          </w:p>
        </w:tc>
        <w:tc>
          <w:tcPr>
            <w:tcW w:w="415" w:type="pct"/>
            <w:shd w:val="clear" w:color="auto" w:fill="auto"/>
          </w:tcPr>
          <w:p w:rsidR="00734785" w:rsidRPr="009C39CF" w:rsidRDefault="00734785" w:rsidP="00734785">
            <w:pPr>
              <w:spacing w:before="0"/>
              <w:rPr>
                <w:rFonts w:cs="Arial"/>
                <w:bCs/>
                <w:i/>
                <w:iCs/>
                <w:sz w:val="24"/>
                <w:szCs w:val="24"/>
                <w:lang w:val="sr-Cyrl-CS"/>
              </w:rPr>
            </w:pPr>
          </w:p>
        </w:tc>
        <w:tc>
          <w:tcPr>
            <w:tcW w:w="561" w:type="pct"/>
            <w:shd w:val="clear" w:color="auto" w:fill="auto"/>
          </w:tcPr>
          <w:p w:rsidR="00734785" w:rsidRPr="009C39CF" w:rsidRDefault="00734785" w:rsidP="00734785">
            <w:pPr>
              <w:spacing w:before="0"/>
              <w:rPr>
                <w:rFonts w:cs="Arial"/>
                <w:bCs/>
                <w:i/>
                <w:iCs/>
                <w:sz w:val="24"/>
                <w:szCs w:val="24"/>
                <w:lang w:val="sr-Cyrl-CS"/>
              </w:rPr>
            </w:pPr>
          </w:p>
        </w:tc>
        <w:tc>
          <w:tcPr>
            <w:tcW w:w="763" w:type="pct"/>
            <w:shd w:val="clear" w:color="auto" w:fill="auto"/>
          </w:tcPr>
          <w:p w:rsidR="00734785" w:rsidRPr="009C39CF" w:rsidRDefault="00734785" w:rsidP="00734785">
            <w:pPr>
              <w:spacing w:before="0"/>
              <w:rPr>
                <w:rFonts w:cs="Arial"/>
                <w:bCs/>
                <w:i/>
                <w:iCs/>
                <w:sz w:val="24"/>
                <w:szCs w:val="24"/>
                <w:lang w:val="sr-Cyrl-CS"/>
              </w:rPr>
            </w:pPr>
          </w:p>
        </w:tc>
      </w:tr>
      <w:tr w:rsidR="00734785" w:rsidRPr="009C39CF" w:rsidTr="009C39CF">
        <w:trPr>
          <w:jc w:val="center"/>
        </w:trPr>
        <w:tc>
          <w:tcPr>
            <w:tcW w:w="5000" w:type="pct"/>
            <w:gridSpan w:val="8"/>
            <w:shd w:val="clear" w:color="auto" w:fill="auto"/>
          </w:tcPr>
          <w:p w:rsidR="00734785" w:rsidRPr="009C39CF" w:rsidRDefault="00734785" w:rsidP="00734785">
            <w:pPr>
              <w:spacing w:before="0"/>
              <w:jc w:val="center"/>
              <w:rPr>
                <w:rFonts w:cs="Arial"/>
                <w:bCs/>
                <w:i/>
                <w:iCs/>
                <w:sz w:val="24"/>
                <w:szCs w:val="24"/>
                <w:lang w:val="sr-Cyrl-CS"/>
              </w:rPr>
            </w:pPr>
            <w:r w:rsidRPr="009C39CF">
              <w:rPr>
                <w:rFonts w:eastAsia="Calibri" w:cs="Arial"/>
                <w:sz w:val="24"/>
                <w:szCs w:val="24"/>
                <w:lang w:val="ru-RU"/>
              </w:rPr>
              <w:t>Генерални пројекат</w:t>
            </w:r>
          </w:p>
        </w:tc>
      </w:tr>
      <w:tr w:rsidR="00734785" w:rsidRPr="009C39CF" w:rsidTr="00734785">
        <w:trPr>
          <w:jc w:val="center"/>
        </w:trPr>
        <w:tc>
          <w:tcPr>
            <w:tcW w:w="558" w:type="pct"/>
            <w:shd w:val="clear" w:color="auto" w:fill="auto"/>
          </w:tcPr>
          <w:p w:rsidR="00734785" w:rsidRPr="009C39CF" w:rsidRDefault="00734785" w:rsidP="00734785">
            <w:pPr>
              <w:spacing w:before="0"/>
              <w:rPr>
                <w:rFonts w:cs="Arial"/>
                <w:bCs/>
                <w:i/>
                <w:iCs/>
                <w:sz w:val="24"/>
                <w:szCs w:val="24"/>
                <w:lang w:val="sr-Cyrl-CS"/>
              </w:rPr>
            </w:pPr>
            <w:r w:rsidRPr="009C39CF">
              <w:rPr>
                <w:rFonts w:cs="Arial"/>
                <w:bCs/>
                <w:i/>
                <w:iCs/>
                <w:sz w:val="24"/>
                <w:szCs w:val="24"/>
                <w:lang w:val="sr-Cyrl-CS"/>
              </w:rPr>
              <w:t>13.</w:t>
            </w:r>
          </w:p>
        </w:tc>
        <w:tc>
          <w:tcPr>
            <w:tcW w:w="1063" w:type="pct"/>
            <w:shd w:val="clear" w:color="auto" w:fill="auto"/>
          </w:tcPr>
          <w:p w:rsidR="00734785" w:rsidRPr="009C39CF" w:rsidRDefault="00734785" w:rsidP="00734785">
            <w:pPr>
              <w:spacing w:before="0"/>
              <w:rPr>
                <w:rFonts w:eastAsia="Calibri" w:cs="Arial"/>
                <w:caps/>
                <w:sz w:val="24"/>
                <w:szCs w:val="24"/>
                <w:lang w:val="ru-RU"/>
              </w:rPr>
            </w:pPr>
            <w:r w:rsidRPr="009C39CF">
              <w:rPr>
                <w:rFonts w:eastAsia="Calibri" w:cs="Arial"/>
                <w:sz w:val="24"/>
                <w:szCs w:val="24"/>
                <w:lang w:val="ru-RU"/>
              </w:rPr>
              <w:t>Технички извештај</w:t>
            </w:r>
          </w:p>
        </w:tc>
        <w:tc>
          <w:tcPr>
            <w:tcW w:w="428" w:type="pct"/>
            <w:shd w:val="clear" w:color="auto" w:fill="auto"/>
          </w:tcPr>
          <w:p w:rsidR="00734785" w:rsidRPr="00734785" w:rsidRDefault="00734785" w:rsidP="00734785">
            <w:pPr>
              <w:spacing w:before="0"/>
              <w:rPr>
                <w:rFonts w:cs="Arial"/>
                <w:bCs/>
                <w:iCs/>
                <w:sz w:val="24"/>
                <w:szCs w:val="24"/>
                <w:lang w:val="sr-Cyrl-RS"/>
              </w:rPr>
            </w:pPr>
            <w:r>
              <w:rPr>
                <w:rFonts w:cs="Arial"/>
                <w:bCs/>
                <w:iCs/>
                <w:sz w:val="24"/>
                <w:szCs w:val="24"/>
                <w:lang w:val="sr-Cyrl-RS"/>
              </w:rPr>
              <w:t>ком.</w:t>
            </w:r>
          </w:p>
        </w:tc>
        <w:tc>
          <w:tcPr>
            <w:tcW w:w="797" w:type="pct"/>
            <w:shd w:val="clear" w:color="auto" w:fill="auto"/>
          </w:tcPr>
          <w:p w:rsidR="00734785" w:rsidRPr="00734785" w:rsidRDefault="00734785" w:rsidP="00734785">
            <w:pPr>
              <w:spacing w:before="0"/>
              <w:rPr>
                <w:rFonts w:cs="Arial"/>
                <w:bCs/>
                <w:i/>
                <w:iCs/>
                <w:sz w:val="24"/>
                <w:szCs w:val="24"/>
                <w:lang w:val="sr-Latn-RS"/>
              </w:rPr>
            </w:pPr>
            <w:r>
              <w:rPr>
                <w:rFonts w:cs="Arial"/>
                <w:bCs/>
                <w:i/>
                <w:iCs/>
                <w:sz w:val="24"/>
                <w:szCs w:val="24"/>
                <w:lang w:val="sr-Latn-RS"/>
              </w:rPr>
              <w:t>1</w:t>
            </w:r>
          </w:p>
        </w:tc>
        <w:tc>
          <w:tcPr>
            <w:tcW w:w="415" w:type="pct"/>
            <w:shd w:val="clear" w:color="auto" w:fill="auto"/>
          </w:tcPr>
          <w:p w:rsidR="00734785" w:rsidRPr="009C39CF" w:rsidRDefault="00734785" w:rsidP="00734785">
            <w:pPr>
              <w:spacing w:before="0"/>
              <w:rPr>
                <w:rFonts w:cs="Arial"/>
                <w:bCs/>
                <w:i/>
                <w:iCs/>
                <w:sz w:val="24"/>
                <w:szCs w:val="24"/>
                <w:lang w:val="sr-Cyrl-CS"/>
              </w:rPr>
            </w:pPr>
          </w:p>
        </w:tc>
        <w:tc>
          <w:tcPr>
            <w:tcW w:w="415" w:type="pct"/>
            <w:shd w:val="clear" w:color="auto" w:fill="auto"/>
          </w:tcPr>
          <w:p w:rsidR="00734785" w:rsidRPr="009C39CF" w:rsidRDefault="00734785" w:rsidP="00734785">
            <w:pPr>
              <w:spacing w:before="0"/>
              <w:rPr>
                <w:rFonts w:cs="Arial"/>
                <w:bCs/>
                <w:i/>
                <w:iCs/>
                <w:sz w:val="24"/>
                <w:szCs w:val="24"/>
                <w:lang w:val="sr-Cyrl-CS"/>
              </w:rPr>
            </w:pPr>
          </w:p>
        </w:tc>
        <w:tc>
          <w:tcPr>
            <w:tcW w:w="561" w:type="pct"/>
            <w:shd w:val="clear" w:color="auto" w:fill="auto"/>
          </w:tcPr>
          <w:p w:rsidR="00734785" w:rsidRPr="009C39CF" w:rsidRDefault="00734785" w:rsidP="00734785">
            <w:pPr>
              <w:spacing w:before="0"/>
              <w:rPr>
                <w:rFonts w:cs="Arial"/>
                <w:bCs/>
                <w:i/>
                <w:iCs/>
                <w:sz w:val="24"/>
                <w:szCs w:val="24"/>
                <w:lang w:val="sr-Cyrl-CS"/>
              </w:rPr>
            </w:pPr>
          </w:p>
        </w:tc>
        <w:tc>
          <w:tcPr>
            <w:tcW w:w="763" w:type="pct"/>
            <w:shd w:val="clear" w:color="auto" w:fill="auto"/>
          </w:tcPr>
          <w:p w:rsidR="00734785" w:rsidRPr="009C39CF" w:rsidRDefault="00734785" w:rsidP="00734785">
            <w:pPr>
              <w:spacing w:before="0"/>
              <w:rPr>
                <w:rFonts w:cs="Arial"/>
                <w:bCs/>
                <w:i/>
                <w:iCs/>
                <w:sz w:val="24"/>
                <w:szCs w:val="24"/>
                <w:lang w:val="sr-Cyrl-CS"/>
              </w:rPr>
            </w:pPr>
          </w:p>
        </w:tc>
      </w:tr>
      <w:tr w:rsidR="00734785" w:rsidRPr="009C39CF" w:rsidTr="00734785">
        <w:trPr>
          <w:jc w:val="center"/>
        </w:trPr>
        <w:tc>
          <w:tcPr>
            <w:tcW w:w="558" w:type="pct"/>
            <w:shd w:val="clear" w:color="auto" w:fill="auto"/>
          </w:tcPr>
          <w:p w:rsidR="00734785" w:rsidRPr="009C39CF" w:rsidRDefault="00734785" w:rsidP="00734785">
            <w:pPr>
              <w:spacing w:before="0"/>
              <w:rPr>
                <w:rFonts w:cs="Arial"/>
                <w:bCs/>
                <w:i/>
                <w:iCs/>
                <w:sz w:val="24"/>
                <w:szCs w:val="24"/>
                <w:lang w:val="sr-Cyrl-CS"/>
              </w:rPr>
            </w:pPr>
            <w:r w:rsidRPr="009C39CF">
              <w:rPr>
                <w:rFonts w:cs="Arial"/>
                <w:bCs/>
                <w:i/>
                <w:iCs/>
                <w:sz w:val="24"/>
                <w:szCs w:val="24"/>
                <w:lang w:val="sr-Cyrl-CS"/>
              </w:rPr>
              <w:t>14.</w:t>
            </w:r>
          </w:p>
        </w:tc>
        <w:tc>
          <w:tcPr>
            <w:tcW w:w="1063" w:type="pct"/>
            <w:shd w:val="clear" w:color="auto" w:fill="auto"/>
          </w:tcPr>
          <w:p w:rsidR="00734785" w:rsidRPr="009C39CF" w:rsidRDefault="00734785" w:rsidP="00734785">
            <w:pPr>
              <w:spacing w:before="0"/>
              <w:rPr>
                <w:rFonts w:eastAsia="Calibri" w:cs="Arial"/>
                <w:caps/>
                <w:sz w:val="24"/>
                <w:szCs w:val="24"/>
                <w:lang w:val="ru-RU"/>
              </w:rPr>
            </w:pPr>
            <w:r w:rsidRPr="009C39CF">
              <w:rPr>
                <w:rFonts w:eastAsia="Calibri" w:cs="Arial"/>
                <w:iCs/>
                <w:sz w:val="24"/>
                <w:szCs w:val="24"/>
                <w:lang w:val="sr-Cyrl-RS"/>
              </w:rPr>
              <w:t>Графичка документација</w:t>
            </w:r>
          </w:p>
        </w:tc>
        <w:tc>
          <w:tcPr>
            <w:tcW w:w="428" w:type="pct"/>
            <w:shd w:val="clear" w:color="auto" w:fill="auto"/>
          </w:tcPr>
          <w:p w:rsidR="00734785" w:rsidRPr="00734785" w:rsidRDefault="00734785" w:rsidP="00734785">
            <w:pPr>
              <w:spacing w:before="0"/>
              <w:rPr>
                <w:rFonts w:cs="Arial"/>
                <w:bCs/>
                <w:iCs/>
                <w:sz w:val="24"/>
                <w:szCs w:val="24"/>
                <w:lang w:val="sr-Cyrl-RS"/>
              </w:rPr>
            </w:pPr>
            <w:r>
              <w:rPr>
                <w:rFonts w:cs="Arial"/>
                <w:bCs/>
                <w:iCs/>
                <w:sz w:val="24"/>
                <w:szCs w:val="24"/>
                <w:lang w:val="sr-Cyrl-RS"/>
              </w:rPr>
              <w:t>ком.</w:t>
            </w:r>
          </w:p>
        </w:tc>
        <w:tc>
          <w:tcPr>
            <w:tcW w:w="797" w:type="pct"/>
            <w:shd w:val="clear" w:color="auto" w:fill="auto"/>
          </w:tcPr>
          <w:p w:rsidR="00734785" w:rsidRPr="00734785" w:rsidRDefault="00734785" w:rsidP="00734785">
            <w:pPr>
              <w:spacing w:before="0"/>
              <w:rPr>
                <w:rFonts w:cs="Arial"/>
                <w:bCs/>
                <w:i/>
                <w:iCs/>
                <w:sz w:val="24"/>
                <w:szCs w:val="24"/>
                <w:lang w:val="sr-Latn-RS"/>
              </w:rPr>
            </w:pPr>
            <w:r>
              <w:rPr>
                <w:rFonts w:cs="Arial"/>
                <w:bCs/>
                <w:i/>
                <w:iCs/>
                <w:sz w:val="24"/>
                <w:szCs w:val="24"/>
                <w:lang w:val="sr-Latn-RS"/>
              </w:rPr>
              <w:t>1</w:t>
            </w:r>
          </w:p>
        </w:tc>
        <w:tc>
          <w:tcPr>
            <w:tcW w:w="415" w:type="pct"/>
            <w:shd w:val="clear" w:color="auto" w:fill="auto"/>
          </w:tcPr>
          <w:p w:rsidR="00734785" w:rsidRPr="009C39CF" w:rsidRDefault="00734785" w:rsidP="00734785">
            <w:pPr>
              <w:spacing w:before="0"/>
              <w:rPr>
                <w:rFonts w:cs="Arial"/>
                <w:bCs/>
                <w:i/>
                <w:iCs/>
                <w:sz w:val="24"/>
                <w:szCs w:val="24"/>
                <w:lang w:val="sr-Cyrl-CS"/>
              </w:rPr>
            </w:pPr>
          </w:p>
        </w:tc>
        <w:tc>
          <w:tcPr>
            <w:tcW w:w="415" w:type="pct"/>
            <w:shd w:val="clear" w:color="auto" w:fill="auto"/>
          </w:tcPr>
          <w:p w:rsidR="00734785" w:rsidRPr="009C39CF" w:rsidRDefault="00734785" w:rsidP="00734785">
            <w:pPr>
              <w:spacing w:before="0"/>
              <w:rPr>
                <w:rFonts w:cs="Arial"/>
                <w:bCs/>
                <w:i/>
                <w:iCs/>
                <w:sz w:val="24"/>
                <w:szCs w:val="24"/>
                <w:lang w:val="sr-Cyrl-CS"/>
              </w:rPr>
            </w:pPr>
          </w:p>
        </w:tc>
        <w:tc>
          <w:tcPr>
            <w:tcW w:w="561" w:type="pct"/>
            <w:shd w:val="clear" w:color="auto" w:fill="auto"/>
          </w:tcPr>
          <w:p w:rsidR="00734785" w:rsidRPr="009C39CF" w:rsidRDefault="00734785" w:rsidP="00734785">
            <w:pPr>
              <w:spacing w:before="0"/>
              <w:rPr>
                <w:rFonts w:cs="Arial"/>
                <w:bCs/>
                <w:i/>
                <w:iCs/>
                <w:sz w:val="24"/>
                <w:szCs w:val="24"/>
                <w:lang w:val="sr-Cyrl-CS"/>
              </w:rPr>
            </w:pPr>
          </w:p>
        </w:tc>
        <w:tc>
          <w:tcPr>
            <w:tcW w:w="763" w:type="pct"/>
            <w:shd w:val="clear" w:color="auto" w:fill="auto"/>
          </w:tcPr>
          <w:p w:rsidR="00734785" w:rsidRPr="009C39CF" w:rsidRDefault="00734785" w:rsidP="00734785">
            <w:pPr>
              <w:spacing w:before="0"/>
              <w:rPr>
                <w:rFonts w:cs="Arial"/>
                <w:bCs/>
                <w:i/>
                <w:iCs/>
                <w:sz w:val="24"/>
                <w:szCs w:val="24"/>
                <w:lang w:val="sr-Cyrl-CS"/>
              </w:rPr>
            </w:pPr>
          </w:p>
        </w:tc>
      </w:tr>
      <w:tr w:rsidR="00734785" w:rsidRPr="009C39CF" w:rsidTr="00734785">
        <w:trPr>
          <w:jc w:val="center"/>
        </w:trPr>
        <w:tc>
          <w:tcPr>
            <w:tcW w:w="558" w:type="pct"/>
            <w:shd w:val="clear" w:color="auto" w:fill="auto"/>
          </w:tcPr>
          <w:p w:rsidR="00734785" w:rsidRPr="009C39CF" w:rsidRDefault="00734785" w:rsidP="00734785">
            <w:pPr>
              <w:spacing w:before="0"/>
              <w:rPr>
                <w:rFonts w:cs="Arial"/>
                <w:bCs/>
                <w:i/>
                <w:iCs/>
                <w:sz w:val="24"/>
                <w:szCs w:val="24"/>
                <w:lang w:val="sr-Cyrl-CS"/>
              </w:rPr>
            </w:pPr>
            <w:r w:rsidRPr="009C39CF">
              <w:rPr>
                <w:rFonts w:cs="Arial"/>
                <w:bCs/>
                <w:i/>
                <w:iCs/>
                <w:sz w:val="24"/>
                <w:szCs w:val="24"/>
                <w:lang w:val="sr-Cyrl-CS"/>
              </w:rPr>
              <w:t>15.</w:t>
            </w:r>
          </w:p>
        </w:tc>
        <w:tc>
          <w:tcPr>
            <w:tcW w:w="1063" w:type="pct"/>
            <w:shd w:val="clear" w:color="auto" w:fill="auto"/>
          </w:tcPr>
          <w:p w:rsidR="00734785" w:rsidRPr="009C39CF" w:rsidRDefault="00734785" w:rsidP="00734785">
            <w:pPr>
              <w:spacing w:before="0"/>
              <w:rPr>
                <w:rFonts w:eastAsia="Calibri" w:cs="Arial"/>
                <w:iCs/>
                <w:caps/>
                <w:sz w:val="24"/>
                <w:szCs w:val="24"/>
                <w:lang w:val="sr-Cyrl-RS"/>
              </w:rPr>
            </w:pPr>
            <w:r w:rsidRPr="009C39CF">
              <w:rPr>
                <w:rFonts w:eastAsia="Calibri" w:cs="Arial"/>
                <w:iCs/>
                <w:sz w:val="24"/>
                <w:szCs w:val="24"/>
                <w:lang w:val="ru-RU"/>
              </w:rPr>
              <w:t>Истражни радови за наредну фазу пројектовања</w:t>
            </w:r>
          </w:p>
        </w:tc>
        <w:tc>
          <w:tcPr>
            <w:tcW w:w="428" w:type="pct"/>
            <w:shd w:val="clear" w:color="auto" w:fill="auto"/>
          </w:tcPr>
          <w:p w:rsidR="00734785" w:rsidRPr="00734785" w:rsidRDefault="00734785" w:rsidP="00734785">
            <w:pPr>
              <w:spacing w:before="0"/>
              <w:rPr>
                <w:rFonts w:cs="Arial"/>
                <w:bCs/>
                <w:iCs/>
                <w:sz w:val="24"/>
                <w:szCs w:val="24"/>
                <w:lang w:val="sr-Cyrl-RS"/>
              </w:rPr>
            </w:pPr>
            <w:r>
              <w:rPr>
                <w:rFonts w:cs="Arial"/>
                <w:bCs/>
                <w:iCs/>
                <w:sz w:val="24"/>
                <w:szCs w:val="24"/>
                <w:lang w:val="sr-Cyrl-RS"/>
              </w:rPr>
              <w:t>ком.</w:t>
            </w:r>
          </w:p>
        </w:tc>
        <w:tc>
          <w:tcPr>
            <w:tcW w:w="797" w:type="pct"/>
            <w:shd w:val="clear" w:color="auto" w:fill="auto"/>
          </w:tcPr>
          <w:p w:rsidR="00734785" w:rsidRPr="00734785" w:rsidRDefault="00734785" w:rsidP="00734785">
            <w:pPr>
              <w:spacing w:before="0"/>
              <w:rPr>
                <w:rFonts w:cs="Arial"/>
                <w:bCs/>
                <w:i/>
                <w:iCs/>
                <w:sz w:val="24"/>
                <w:szCs w:val="24"/>
                <w:lang w:val="sr-Latn-RS"/>
              </w:rPr>
            </w:pPr>
            <w:r>
              <w:rPr>
                <w:rFonts w:cs="Arial"/>
                <w:bCs/>
                <w:i/>
                <w:iCs/>
                <w:sz w:val="24"/>
                <w:szCs w:val="24"/>
                <w:lang w:val="sr-Latn-RS"/>
              </w:rPr>
              <w:t>1</w:t>
            </w:r>
          </w:p>
        </w:tc>
        <w:tc>
          <w:tcPr>
            <w:tcW w:w="415" w:type="pct"/>
            <w:shd w:val="clear" w:color="auto" w:fill="auto"/>
          </w:tcPr>
          <w:p w:rsidR="00734785" w:rsidRPr="009C39CF" w:rsidRDefault="00734785" w:rsidP="00734785">
            <w:pPr>
              <w:spacing w:before="0"/>
              <w:rPr>
                <w:rFonts w:cs="Arial"/>
                <w:bCs/>
                <w:i/>
                <w:iCs/>
                <w:sz w:val="24"/>
                <w:szCs w:val="24"/>
                <w:lang w:val="sr-Cyrl-CS"/>
              </w:rPr>
            </w:pPr>
          </w:p>
        </w:tc>
        <w:tc>
          <w:tcPr>
            <w:tcW w:w="415" w:type="pct"/>
            <w:shd w:val="clear" w:color="auto" w:fill="auto"/>
          </w:tcPr>
          <w:p w:rsidR="00734785" w:rsidRPr="009C39CF" w:rsidRDefault="00734785" w:rsidP="00734785">
            <w:pPr>
              <w:spacing w:before="0"/>
              <w:rPr>
                <w:rFonts w:cs="Arial"/>
                <w:bCs/>
                <w:i/>
                <w:iCs/>
                <w:sz w:val="24"/>
                <w:szCs w:val="24"/>
                <w:lang w:val="sr-Cyrl-CS"/>
              </w:rPr>
            </w:pPr>
          </w:p>
        </w:tc>
        <w:tc>
          <w:tcPr>
            <w:tcW w:w="561" w:type="pct"/>
            <w:shd w:val="clear" w:color="auto" w:fill="auto"/>
          </w:tcPr>
          <w:p w:rsidR="00734785" w:rsidRPr="009C39CF" w:rsidRDefault="00734785" w:rsidP="00734785">
            <w:pPr>
              <w:spacing w:before="0"/>
              <w:rPr>
                <w:rFonts w:cs="Arial"/>
                <w:bCs/>
                <w:i/>
                <w:iCs/>
                <w:sz w:val="24"/>
                <w:szCs w:val="24"/>
                <w:lang w:val="sr-Cyrl-CS"/>
              </w:rPr>
            </w:pPr>
          </w:p>
        </w:tc>
        <w:tc>
          <w:tcPr>
            <w:tcW w:w="763" w:type="pct"/>
            <w:shd w:val="clear" w:color="auto" w:fill="auto"/>
          </w:tcPr>
          <w:p w:rsidR="00734785" w:rsidRPr="009C39CF" w:rsidRDefault="00734785" w:rsidP="00734785">
            <w:pPr>
              <w:spacing w:before="0"/>
              <w:rPr>
                <w:rFonts w:cs="Arial"/>
                <w:bCs/>
                <w:i/>
                <w:iCs/>
                <w:sz w:val="24"/>
                <w:szCs w:val="24"/>
                <w:lang w:val="sr-Cyrl-CS"/>
              </w:rPr>
            </w:pPr>
          </w:p>
        </w:tc>
      </w:tr>
    </w:tbl>
    <w:p w:rsidR="009C39CF" w:rsidRDefault="009C39CF" w:rsidP="002A155E">
      <w:pPr>
        <w:spacing w:before="0"/>
        <w:rPr>
          <w:rFonts w:cs="Arial"/>
          <w:sz w:val="24"/>
          <w:szCs w:val="24"/>
        </w:rPr>
      </w:pPr>
    </w:p>
    <w:p w:rsidR="002A155E" w:rsidRPr="00EC5BB4" w:rsidRDefault="002A155E" w:rsidP="002A155E">
      <w:pPr>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587"/>
        <w:gridCol w:w="23"/>
      </w:tblGrid>
      <w:tr w:rsidR="002A155E" w:rsidRPr="00EC5BB4" w:rsidTr="009C39CF">
        <w:trPr>
          <w:gridAfter w:val="1"/>
          <w:wAfter w:w="23" w:type="dxa"/>
          <w:trHeight w:val="418"/>
        </w:trPr>
        <w:tc>
          <w:tcPr>
            <w:tcW w:w="568" w:type="dxa"/>
            <w:vAlign w:val="center"/>
          </w:tcPr>
          <w:p w:rsidR="002A155E" w:rsidRPr="00EC5BB4" w:rsidRDefault="002A155E" w:rsidP="00D05040">
            <w:pPr>
              <w:spacing w:before="0"/>
              <w:jc w:val="center"/>
              <w:rPr>
                <w:rFonts w:cs="Arial"/>
                <w:b/>
                <w:sz w:val="24"/>
                <w:szCs w:val="24"/>
                <w:lang w:val="sr-Latn-CS"/>
              </w:rPr>
            </w:pPr>
            <w:r w:rsidRPr="00EC5BB4">
              <w:rPr>
                <w:rFonts w:cs="Arial"/>
                <w:b/>
                <w:sz w:val="24"/>
                <w:szCs w:val="24"/>
              </w:rPr>
              <w:t>I</w:t>
            </w:r>
          </w:p>
        </w:tc>
        <w:tc>
          <w:tcPr>
            <w:tcW w:w="6740" w:type="dxa"/>
          </w:tcPr>
          <w:p w:rsidR="002A155E" w:rsidRPr="009128A0" w:rsidRDefault="002A155E" w:rsidP="00D05040">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9128A0">
              <w:rPr>
                <w:rFonts w:cs="Arial"/>
                <w:b/>
                <w:sz w:val="24"/>
                <w:szCs w:val="24"/>
              </w:rPr>
              <w:t>динар</w:t>
            </w:r>
            <w:r w:rsidR="009128A0" w:rsidRPr="009128A0">
              <w:rPr>
                <w:rFonts w:cs="Arial"/>
                <w:sz w:val="24"/>
                <w:szCs w:val="24"/>
                <w:lang w:val="sr-Cyrl-RS"/>
              </w:rPr>
              <w:t>а</w:t>
            </w:r>
          </w:p>
          <w:p w:rsidR="002A155E" w:rsidRPr="00EC5BB4" w:rsidRDefault="002A155E" w:rsidP="00D05040">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587" w:type="dxa"/>
          </w:tcPr>
          <w:p w:rsidR="002A155E" w:rsidRPr="00EC5BB4" w:rsidRDefault="002A155E" w:rsidP="00D05040">
            <w:pPr>
              <w:spacing w:before="0"/>
              <w:rPr>
                <w:rFonts w:cs="Arial"/>
                <w:color w:val="FF0000"/>
                <w:sz w:val="24"/>
                <w:szCs w:val="24"/>
              </w:rPr>
            </w:pPr>
          </w:p>
        </w:tc>
      </w:tr>
      <w:tr w:rsidR="002A155E" w:rsidRPr="00EC5BB4" w:rsidTr="00D05040">
        <w:trPr>
          <w:trHeight w:val="610"/>
        </w:trPr>
        <w:tc>
          <w:tcPr>
            <w:tcW w:w="568" w:type="dxa"/>
            <w:tcBorders>
              <w:bottom w:val="single" w:sz="4" w:space="0" w:color="auto"/>
            </w:tcBorders>
            <w:vAlign w:val="center"/>
          </w:tcPr>
          <w:p w:rsidR="002A155E" w:rsidRPr="00EC5BB4" w:rsidRDefault="002A155E" w:rsidP="00D05040">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2A155E" w:rsidRPr="00EC5BB4" w:rsidRDefault="002A155E" w:rsidP="00D05040">
            <w:pPr>
              <w:spacing w:before="0"/>
              <w:jc w:val="center"/>
              <w:rPr>
                <w:rFonts w:cs="Arial"/>
                <w:b/>
                <w:color w:val="00B050"/>
                <w:sz w:val="24"/>
                <w:szCs w:val="24"/>
              </w:rPr>
            </w:pPr>
            <w:r w:rsidRPr="00EC5BB4">
              <w:rPr>
                <w:rFonts w:cs="Arial"/>
                <w:b/>
                <w:sz w:val="24"/>
                <w:szCs w:val="24"/>
              </w:rPr>
              <w:t xml:space="preserve">УКУПАН ИЗНОС  </w:t>
            </w:r>
            <w:r w:rsidRPr="009128A0">
              <w:rPr>
                <w:rFonts w:cs="Arial"/>
                <w:b/>
                <w:sz w:val="24"/>
                <w:szCs w:val="24"/>
              </w:rPr>
              <w:t>ПДВ динара</w:t>
            </w:r>
          </w:p>
        </w:tc>
        <w:tc>
          <w:tcPr>
            <w:tcW w:w="2610" w:type="dxa"/>
            <w:gridSpan w:val="2"/>
            <w:tcBorders>
              <w:bottom w:val="single" w:sz="4" w:space="0" w:color="auto"/>
              <w:right w:val="single" w:sz="4" w:space="0" w:color="auto"/>
            </w:tcBorders>
          </w:tcPr>
          <w:p w:rsidR="002A155E" w:rsidRPr="00EC5BB4" w:rsidRDefault="002A155E" w:rsidP="00D05040">
            <w:pPr>
              <w:spacing w:before="0"/>
              <w:rPr>
                <w:rFonts w:cs="Arial"/>
                <w:color w:val="FF0000"/>
                <w:sz w:val="24"/>
                <w:szCs w:val="24"/>
              </w:rPr>
            </w:pPr>
          </w:p>
        </w:tc>
      </w:tr>
      <w:tr w:rsidR="002A155E" w:rsidRPr="00EC5BB4" w:rsidTr="00D05040">
        <w:trPr>
          <w:trHeight w:val="562"/>
        </w:trPr>
        <w:tc>
          <w:tcPr>
            <w:tcW w:w="568" w:type="dxa"/>
            <w:tcBorders>
              <w:bottom w:val="single" w:sz="4" w:space="0" w:color="auto"/>
            </w:tcBorders>
            <w:vAlign w:val="center"/>
          </w:tcPr>
          <w:p w:rsidR="002A155E" w:rsidRPr="00EC5BB4" w:rsidRDefault="002A155E" w:rsidP="00D05040">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2A155E" w:rsidRPr="00EC5BB4" w:rsidRDefault="002A155E" w:rsidP="00D05040">
            <w:pPr>
              <w:spacing w:before="0"/>
              <w:jc w:val="center"/>
              <w:rPr>
                <w:rFonts w:cs="Arial"/>
                <w:b/>
                <w:sz w:val="24"/>
                <w:szCs w:val="24"/>
              </w:rPr>
            </w:pPr>
            <w:r w:rsidRPr="00EC5BB4">
              <w:rPr>
                <w:rFonts w:cs="Arial"/>
                <w:b/>
                <w:sz w:val="24"/>
                <w:szCs w:val="24"/>
              </w:rPr>
              <w:t>УКУПНО ПОНУЂЕНА ЦЕНА  са ПДВ</w:t>
            </w:r>
          </w:p>
          <w:p w:rsidR="002A155E" w:rsidRPr="00EC5BB4" w:rsidRDefault="002A155E" w:rsidP="00D05040">
            <w:pPr>
              <w:spacing w:before="0"/>
              <w:jc w:val="center"/>
              <w:rPr>
                <w:rFonts w:cs="Arial"/>
                <w:b/>
                <w:sz w:val="24"/>
                <w:szCs w:val="24"/>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9128A0">
              <w:rPr>
                <w:rFonts w:cs="Arial"/>
                <w:b/>
                <w:sz w:val="24"/>
                <w:szCs w:val="24"/>
              </w:rPr>
              <w:t>динара</w:t>
            </w:r>
          </w:p>
        </w:tc>
        <w:tc>
          <w:tcPr>
            <w:tcW w:w="2610" w:type="dxa"/>
            <w:gridSpan w:val="2"/>
            <w:tcBorders>
              <w:bottom w:val="single" w:sz="4" w:space="0" w:color="auto"/>
              <w:right w:val="single" w:sz="4" w:space="0" w:color="auto"/>
            </w:tcBorders>
          </w:tcPr>
          <w:p w:rsidR="002A155E" w:rsidRPr="00EC5BB4" w:rsidRDefault="002A155E" w:rsidP="00D05040">
            <w:pPr>
              <w:spacing w:before="0"/>
              <w:rPr>
                <w:rFonts w:cs="Arial"/>
                <w:color w:val="FF0000"/>
                <w:sz w:val="24"/>
                <w:szCs w:val="24"/>
              </w:rPr>
            </w:pPr>
          </w:p>
        </w:tc>
      </w:tr>
    </w:tbl>
    <w:p w:rsidR="002A155E" w:rsidRPr="00EC5BB4" w:rsidRDefault="002A155E" w:rsidP="002A155E">
      <w:pPr>
        <w:spacing w:before="0"/>
        <w:rPr>
          <w:rFonts w:cs="Arial"/>
          <w:sz w:val="24"/>
          <w:szCs w:val="24"/>
        </w:rPr>
      </w:pPr>
    </w:p>
    <w:p w:rsidR="002A155E" w:rsidRPr="00EC5BB4" w:rsidRDefault="002A155E" w:rsidP="002A155E">
      <w:pPr>
        <w:widowControl w:val="0"/>
        <w:spacing w:before="0"/>
        <w:rPr>
          <w:rFonts w:eastAsia="Arial Unicode MS" w:cs="Arial"/>
          <w:color w:val="00B0F0"/>
          <w:sz w:val="24"/>
          <w:szCs w:val="24"/>
        </w:rPr>
      </w:pPr>
    </w:p>
    <w:p w:rsidR="002A155E" w:rsidRPr="00EC5BB4" w:rsidRDefault="002A155E" w:rsidP="002A155E">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A155E" w:rsidRPr="00EC5BB4" w:rsidTr="00D05040">
        <w:trPr>
          <w:jc w:val="center"/>
        </w:trPr>
        <w:tc>
          <w:tcPr>
            <w:tcW w:w="3882" w:type="dxa"/>
          </w:tcPr>
          <w:p w:rsidR="002A155E" w:rsidRPr="00EC5BB4" w:rsidRDefault="002A155E" w:rsidP="00D05040">
            <w:pPr>
              <w:spacing w:before="0"/>
              <w:jc w:val="center"/>
              <w:rPr>
                <w:rFonts w:cs="Arial"/>
                <w:sz w:val="24"/>
                <w:szCs w:val="24"/>
              </w:rPr>
            </w:pPr>
            <w:r w:rsidRPr="00EC5BB4">
              <w:rPr>
                <w:rFonts w:cs="Arial"/>
                <w:sz w:val="24"/>
                <w:szCs w:val="24"/>
              </w:rPr>
              <w:t>Датум:</w:t>
            </w:r>
          </w:p>
        </w:tc>
        <w:tc>
          <w:tcPr>
            <w:tcW w:w="2127" w:type="dxa"/>
          </w:tcPr>
          <w:p w:rsidR="002A155E" w:rsidRPr="00EC5BB4" w:rsidRDefault="002A155E" w:rsidP="00D05040">
            <w:pPr>
              <w:spacing w:before="0"/>
              <w:jc w:val="center"/>
              <w:rPr>
                <w:rFonts w:cs="Arial"/>
                <w:sz w:val="24"/>
                <w:szCs w:val="24"/>
                <w:lang w:val="ru-RU"/>
              </w:rPr>
            </w:pPr>
          </w:p>
        </w:tc>
        <w:tc>
          <w:tcPr>
            <w:tcW w:w="4022" w:type="dxa"/>
          </w:tcPr>
          <w:p w:rsidR="002A155E" w:rsidRPr="00EC5BB4" w:rsidRDefault="002A155E" w:rsidP="00D05040">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2A155E" w:rsidRPr="00EC5BB4" w:rsidTr="00D05040">
        <w:trPr>
          <w:jc w:val="center"/>
        </w:trPr>
        <w:tc>
          <w:tcPr>
            <w:tcW w:w="3882" w:type="dxa"/>
          </w:tcPr>
          <w:p w:rsidR="002A155E" w:rsidRPr="00EC5BB4" w:rsidRDefault="002A155E" w:rsidP="00D05040">
            <w:pPr>
              <w:spacing w:before="0"/>
              <w:jc w:val="center"/>
              <w:rPr>
                <w:rFonts w:cs="Arial"/>
                <w:sz w:val="24"/>
                <w:szCs w:val="24"/>
              </w:rPr>
            </w:pPr>
          </w:p>
        </w:tc>
        <w:tc>
          <w:tcPr>
            <w:tcW w:w="2127" w:type="dxa"/>
          </w:tcPr>
          <w:p w:rsidR="002A155E" w:rsidRPr="00EC5BB4" w:rsidRDefault="002A155E" w:rsidP="00D05040">
            <w:pPr>
              <w:spacing w:before="0"/>
              <w:jc w:val="center"/>
              <w:rPr>
                <w:rFonts w:cs="Arial"/>
                <w:sz w:val="24"/>
                <w:szCs w:val="24"/>
              </w:rPr>
            </w:pPr>
            <w:r w:rsidRPr="00EC5BB4">
              <w:rPr>
                <w:rFonts w:cs="Arial"/>
                <w:sz w:val="24"/>
                <w:szCs w:val="24"/>
              </w:rPr>
              <w:t>М.П.</w:t>
            </w:r>
          </w:p>
        </w:tc>
        <w:tc>
          <w:tcPr>
            <w:tcW w:w="4022" w:type="dxa"/>
          </w:tcPr>
          <w:p w:rsidR="002A155E" w:rsidRPr="00EC5BB4" w:rsidRDefault="002A155E" w:rsidP="00D05040">
            <w:pPr>
              <w:spacing w:before="0"/>
              <w:jc w:val="center"/>
              <w:rPr>
                <w:rFonts w:cs="Arial"/>
                <w:sz w:val="24"/>
                <w:szCs w:val="24"/>
                <w:lang w:val="ru-RU"/>
              </w:rPr>
            </w:pPr>
          </w:p>
        </w:tc>
      </w:tr>
      <w:tr w:rsidR="002A155E" w:rsidRPr="00EC5BB4" w:rsidTr="00D05040">
        <w:trPr>
          <w:jc w:val="center"/>
        </w:trPr>
        <w:tc>
          <w:tcPr>
            <w:tcW w:w="3882" w:type="dxa"/>
            <w:tcBorders>
              <w:bottom w:val="single" w:sz="4" w:space="0" w:color="auto"/>
            </w:tcBorders>
          </w:tcPr>
          <w:p w:rsidR="002A155E" w:rsidRPr="00EC5BB4" w:rsidRDefault="002A155E" w:rsidP="00D05040">
            <w:pPr>
              <w:spacing w:before="0"/>
              <w:jc w:val="center"/>
              <w:rPr>
                <w:rFonts w:cs="Arial"/>
                <w:sz w:val="24"/>
                <w:szCs w:val="24"/>
              </w:rPr>
            </w:pPr>
          </w:p>
        </w:tc>
        <w:tc>
          <w:tcPr>
            <w:tcW w:w="2127" w:type="dxa"/>
          </w:tcPr>
          <w:p w:rsidR="002A155E" w:rsidRPr="00EC5BB4" w:rsidRDefault="002A155E" w:rsidP="00D05040">
            <w:pPr>
              <w:spacing w:before="0"/>
              <w:jc w:val="center"/>
              <w:rPr>
                <w:rFonts w:cs="Arial"/>
                <w:sz w:val="24"/>
                <w:szCs w:val="24"/>
                <w:lang w:val="ru-RU"/>
              </w:rPr>
            </w:pPr>
          </w:p>
        </w:tc>
        <w:tc>
          <w:tcPr>
            <w:tcW w:w="4022" w:type="dxa"/>
            <w:tcBorders>
              <w:bottom w:val="single" w:sz="4" w:space="0" w:color="auto"/>
            </w:tcBorders>
          </w:tcPr>
          <w:p w:rsidR="002A155E" w:rsidRPr="00EC5BB4" w:rsidRDefault="002A155E" w:rsidP="00D05040">
            <w:pPr>
              <w:spacing w:before="0"/>
              <w:jc w:val="center"/>
              <w:rPr>
                <w:rFonts w:cs="Arial"/>
                <w:sz w:val="24"/>
                <w:szCs w:val="24"/>
                <w:lang w:val="ru-RU"/>
              </w:rPr>
            </w:pPr>
          </w:p>
        </w:tc>
      </w:tr>
      <w:tr w:rsidR="002A155E" w:rsidRPr="00EC5BB4" w:rsidTr="00D05040">
        <w:trPr>
          <w:trHeight w:val="389"/>
          <w:jc w:val="center"/>
        </w:trPr>
        <w:tc>
          <w:tcPr>
            <w:tcW w:w="3882" w:type="dxa"/>
            <w:tcBorders>
              <w:top w:val="single" w:sz="4" w:space="0" w:color="auto"/>
            </w:tcBorders>
          </w:tcPr>
          <w:p w:rsidR="002A155E" w:rsidRPr="00EC5BB4" w:rsidRDefault="002A155E" w:rsidP="00D05040">
            <w:pPr>
              <w:spacing w:before="0"/>
              <w:jc w:val="center"/>
              <w:rPr>
                <w:rFonts w:cs="Arial"/>
                <w:sz w:val="24"/>
                <w:szCs w:val="24"/>
              </w:rPr>
            </w:pPr>
          </w:p>
        </w:tc>
        <w:tc>
          <w:tcPr>
            <w:tcW w:w="2127" w:type="dxa"/>
          </w:tcPr>
          <w:p w:rsidR="002A155E" w:rsidRPr="00EC5BB4" w:rsidRDefault="002A155E" w:rsidP="00D05040">
            <w:pPr>
              <w:spacing w:before="0"/>
              <w:jc w:val="center"/>
              <w:rPr>
                <w:rFonts w:cs="Arial"/>
                <w:sz w:val="24"/>
                <w:szCs w:val="24"/>
                <w:lang w:val="ru-RU"/>
              </w:rPr>
            </w:pPr>
          </w:p>
        </w:tc>
        <w:tc>
          <w:tcPr>
            <w:tcW w:w="4022" w:type="dxa"/>
            <w:tcBorders>
              <w:top w:val="single" w:sz="4" w:space="0" w:color="auto"/>
            </w:tcBorders>
          </w:tcPr>
          <w:p w:rsidR="002A155E" w:rsidRPr="00EC5BB4" w:rsidRDefault="002A155E" w:rsidP="00D05040">
            <w:pPr>
              <w:spacing w:before="0"/>
              <w:jc w:val="center"/>
              <w:rPr>
                <w:rFonts w:cs="Arial"/>
                <w:sz w:val="24"/>
                <w:szCs w:val="24"/>
                <w:lang w:val="ru-RU"/>
              </w:rPr>
            </w:pPr>
          </w:p>
        </w:tc>
      </w:tr>
    </w:tbl>
    <w:p w:rsidR="002A155E" w:rsidRPr="00EC5BB4" w:rsidRDefault="002A155E" w:rsidP="002A155E">
      <w:pPr>
        <w:spacing w:before="0"/>
        <w:rPr>
          <w:rFonts w:cs="Arial"/>
          <w:b/>
          <w:sz w:val="24"/>
          <w:szCs w:val="24"/>
          <w:lang w:val="sr-Latn-CS"/>
        </w:rPr>
      </w:pPr>
    </w:p>
    <w:p w:rsidR="002A155E" w:rsidRPr="00E2569D" w:rsidRDefault="002A155E" w:rsidP="002A155E">
      <w:pPr>
        <w:spacing w:before="0"/>
        <w:rPr>
          <w:rFonts w:cs="Arial"/>
          <w:b/>
          <w:i/>
          <w:lang w:val="sr-Cyrl-CS"/>
        </w:rPr>
      </w:pPr>
      <w:r w:rsidRPr="00E2569D">
        <w:rPr>
          <w:rFonts w:cs="Arial"/>
          <w:b/>
          <w:i/>
          <w:lang w:val="sr-Cyrl-CS"/>
        </w:rPr>
        <w:t>Напомена:</w:t>
      </w:r>
    </w:p>
    <w:p w:rsidR="002A155E" w:rsidRPr="00E2569D" w:rsidRDefault="002A155E" w:rsidP="002A155E">
      <w:pPr>
        <w:pStyle w:val="KDKomentar"/>
        <w:spacing w:before="0"/>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w:t>
      </w:r>
    </w:p>
    <w:p w:rsidR="002A155E" w:rsidRPr="00E2569D" w:rsidRDefault="002A155E" w:rsidP="002A155E">
      <w:pPr>
        <w:pStyle w:val="KDKomentar"/>
        <w:spacing w:before="0"/>
        <w:rPr>
          <w:rFonts w:eastAsia="TimesNewRomanPS-BoldMT" w:cs="Arial"/>
          <w:color w:val="auto"/>
          <w:sz w:val="22"/>
          <w:szCs w:val="22"/>
        </w:rPr>
      </w:pPr>
      <w:r w:rsidRPr="00E2569D">
        <w:rPr>
          <w:rFonts w:eastAsia="TimesNewRomanPS-BoldMT" w:cs="Arial"/>
          <w:color w:val="auto"/>
          <w:sz w:val="22"/>
          <w:szCs w:val="22"/>
          <w:lang w:val="sr-Cyrl-CS"/>
        </w:rPr>
        <w:t xml:space="preserve">- </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2A155E" w:rsidRDefault="002A155E" w:rsidP="002A155E">
      <w:pPr>
        <w:spacing w:before="0"/>
        <w:rPr>
          <w:rFonts w:cs="Arial"/>
          <w:lang w:val="sr-Latn-CS"/>
        </w:rPr>
      </w:pPr>
    </w:p>
    <w:p w:rsidR="002A155E" w:rsidRPr="00E2569D" w:rsidRDefault="002A155E" w:rsidP="002A155E">
      <w:pPr>
        <w:spacing w:before="0"/>
        <w:rPr>
          <w:rFonts w:cs="Arial"/>
          <w:lang w:val="sr-Latn-CS"/>
        </w:rPr>
      </w:pPr>
    </w:p>
    <w:p w:rsidR="002A155E" w:rsidRPr="00E2569D" w:rsidRDefault="002A155E" w:rsidP="002A155E">
      <w:pPr>
        <w:spacing w:before="0"/>
        <w:rPr>
          <w:rFonts w:cs="Arial"/>
          <w:b/>
          <w:lang w:val="ru-RU"/>
        </w:rPr>
      </w:pPr>
      <w:r w:rsidRPr="00E2569D">
        <w:rPr>
          <w:rFonts w:cs="Arial"/>
          <w:b/>
          <w:lang w:val="sr-Latn-CS"/>
        </w:rPr>
        <w:t>Упутствоза попуњавањ</w:t>
      </w:r>
      <w:r w:rsidRPr="00E2569D">
        <w:rPr>
          <w:rFonts w:cs="Arial"/>
          <w:b/>
          <w:lang w:val="ru-RU"/>
        </w:rPr>
        <w:t>е Обрасца структуре цене</w:t>
      </w:r>
    </w:p>
    <w:p w:rsidR="002A155E" w:rsidRPr="00E2569D" w:rsidRDefault="002A155E" w:rsidP="002A155E">
      <w:pPr>
        <w:spacing w:before="0"/>
        <w:rPr>
          <w:rFonts w:cs="Arial"/>
          <w:b/>
        </w:rPr>
      </w:pPr>
    </w:p>
    <w:p w:rsidR="002A155E" w:rsidRPr="00E2569D" w:rsidRDefault="002A155E" w:rsidP="002A155E">
      <w:pPr>
        <w:pStyle w:val="ListParagraph"/>
        <w:tabs>
          <w:tab w:val="left" w:pos="90"/>
        </w:tabs>
        <w:spacing w:before="0" w:after="0" w:line="240" w:lineRule="auto"/>
        <w:ind w:left="0"/>
        <w:rPr>
          <w:rFonts w:ascii="Arial" w:hAnsi="Arial" w:cs="Arial"/>
          <w:bCs/>
          <w:iCs/>
        </w:rPr>
      </w:pPr>
      <w:r w:rsidRPr="00E2569D">
        <w:rPr>
          <w:rFonts w:ascii="Arial" w:hAnsi="Arial" w:cs="Arial"/>
          <w:bCs/>
          <w:iCs/>
        </w:rPr>
        <w:t>Понуђач треба да попун</w:t>
      </w:r>
      <w:r w:rsidRPr="00E2569D">
        <w:rPr>
          <w:rFonts w:ascii="Arial" w:hAnsi="Arial" w:cs="Arial"/>
          <w:bCs/>
          <w:iCs/>
          <w:lang w:val="sr-Cyrl-CS"/>
        </w:rPr>
        <w:t>и</w:t>
      </w:r>
      <w:r w:rsidRPr="00E2569D">
        <w:rPr>
          <w:rFonts w:ascii="Arial" w:hAnsi="Arial" w:cs="Arial"/>
          <w:bCs/>
          <w:iCs/>
        </w:rPr>
        <w:t xml:space="preserve"> образац структуре цене </w:t>
      </w:r>
      <w:r w:rsidRPr="00E2569D">
        <w:rPr>
          <w:rFonts w:ascii="Arial" w:hAnsi="Arial" w:cs="Arial"/>
          <w:bCs/>
          <w:iCs/>
          <w:lang w:val="sr-Cyrl-CS"/>
        </w:rPr>
        <w:t>Табела 1. на следећи начин</w:t>
      </w:r>
      <w:r w:rsidRPr="00E2569D">
        <w:rPr>
          <w:rFonts w:ascii="Arial" w:hAnsi="Arial" w:cs="Arial"/>
          <w:bCs/>
          <w:iCs/>
        </w:rPr>
        <w:t>:</w:t>
      </w:r>
    </w:p>
    <w:p w:rsidR="002A155E" w:rsidRPr="00E2569D" w:rsidRDefault="002A155E" w:rsidP="002A155E">
      <w:pPr>
        <w:pStyle w:val="ListParagraph"/>
        <w:tabs>
          <w:tab w:val="left" w:pos="90"/>
        </w:tabs>
        <w:spacing w:before="0" w:after="0" w:line="240" w:lineRule="auto"/>
        <w:ind w:left="0"/>
        <w:rPr>
          <w:rFonts w:ascii="Arial" w:hAnsi="Arial" w:cs="Arial"/>
          <w:bCs/>
          <w:iCs/>
        </w:rPr>
      </w:pPr>
    </w:p>
    <w:p w:rsidR="002A155E" w:rsidRPr="00E2569D" w:rsidRDefault="002A155E" w:rsidP="002A155E">
      <w:pPr>
        <w:pStyle w:val="ListParagraph"/>
        <w:tabs>
          <w:tab w:val="left" w:pos="90"/>
        </w:tabs>
        <w:suppressAutoHyphens/>
        <w:spacing w:before="0" w:after="0" w:line="240" w:lineRule="auto"/>
        <w:ind w:left="0"/>
        <w:contextualSpacing w:val="0"/>
        <w:rPr>
          <w:rFonts w:ascii="Arial" w:hAnsi="Arial" w:cs="Arial"/>
          <w:bCs/>
          <w:iCs/>
        </w:rPr>
      </w:pPr>
      <w:r w:rsidRPr="00E2569D">
        <w:rPr>
          <w:rFonts w:ascii="Arial" w:hAnsi="Arial" w:cs="Arial"/>
          <w:bCs/>
          <w:iCs/>
          <w:lang w:val="sr-Cyrl-CS"/>
        </w:rPr>
        <w:t xml:space="preserve">у колону 5. </w:t>
      </w:r>
      <w:proofErr w:type="gramStart"/>
      <w:r w:rsidRPr="00E2569D">
        <w:rPr>
          <w:rFonts w:ascii="Arial" w:hAnsi="Arial" w:cs="Arial"/>
          <w:bCs/>
          <w:iCs/>
        </w:rPr>
        <w:t>уписати</w:t>
      </w:r>
      <w:proofErr w:type="gramEnd"/>
      <w:r w:rsidRPr="00E2569D">
        <w:rPr>
          <w:rFonts w:ascii="Arial" w:hAnsi="Arial" w:cs="Arial"/>
          <w:bCs/>
          <w:iCs/>
        </w:rPr>
        <w:t xml:space="preserve"> колико износи јединична цена без ПДВ за извршену услугу;</w:t>
      </w:r>
    </w:p>
    <w:p w:rsidR="002A155E" w:rsidRPr="00E2569D" w:rsidRDefault="002A155E" w:rsidP="002A155E">
      <w:pPr>
        <w:pStyle w:val="ListParagraph"/>
        <w:tabs>
          <w:tab w:val="left" w:pos="90"/>
        </w:tabs>
        <w:suppressAutoHyphens/>
        <w:spacing w:before="0" w:after="0" w:line="240" w:lineRule="auto"/>
        <w:ind w:left="0"/>
        <w:contextualSpacing w:val="0"/>
        <w:rPr>
          <w:rFonts w:ascii="Arial" w:hAnsi="Arial" w:cs="Arial"/>
          <w:bCs/>
          <w:iCs/>
        </w:rPr>
      </w:pPr>
      <w:proofErr w:type="gramStart"/>
      <w:r w:rsidRPr="00E2569D">
        <w:rPr>
          <w:rFonts w:ascii="Arial" w:hAnsi="Arial" w:cs="Arial"/>
          <w:bCs/>
          <w:iCs/>
        </w:rPr>
        <w:t>у</w:t>
      </w:r>
      <w:proofErr w:type="gramEnd"/>
      <w:r w:rsidRPr="00E2569D">
        <w:rPr>
          <w:rFonts w:ascii="Arial" w:hAnsi="Arial" w:cs="Arial"/>
          <w:bCs/>
          <w:iCs/>
        </w:rPr>
        <w:t xml:space="preserve"> колону </w:t>
      </w:r>
      <w:r w:rsidRPr="00E2569D">
        <w:rPr>
          <w:rFonts w:ascii="Arial" w:hAnsi="Arial" w:cs="Arial"/>
          <w:bCs/>
          <w:iCs/>
          <w:lang w:val="sr-Cyrl-CS"/>
        </w:rPr>
        <w:t>6</w:t>
      </w:r>
      <w:r w:rsidRPr="00E2569D">
        <w:rPr>
          <w:rFonts w:ascii="Arial" w:hAnsi="Arial" w:cs="Arial"/>
          <w:bCs/>
          <w:iCs/>
        </w:rPr>
        <w:t xml:space="preserve">. </w:t>
      </w:r>
      <w:proofErr w:type="gramStart"/>
      <w:r w:rsidRPr="00E2569D">
        <w:rPr>
          <w:rFonts w:ascii="Arial" w:hAnsi="Arial" w:cs="Arial"/>
          <w:bCs/>
          <w:iCs/>
        </w:rPr>
        <w:t>уписати</w:t>
      </w:r>
      <w:proofErr w:type="gramEnd"/>
      <w:r w:rsidRPr="00E2569D">
        <w:rPr>
          <w:rFonts w:ascii="Arial" w:hAnsi="Arial" w:cs="Arial"/>
          <w:bCs/>
          <w:iCs/>
        </w:rPr>
        <w:t xml:space="preserve"> колико износи јединична цена са ПДВ за извршену услугу;</w:t>
      </w:r>
    </w:p>
    <w:p w:rsidR="002A155E" w:rsidRPr="00E2569D" w:rsidRDefault="002A155E" w:rsidP="002A155E">
      <w:pPr>
        <w:pStyle w:val="ListParagraph"/>
        <w:tabs>
          <w:tab w:val="left" w:pos="90"/>
        </w:tabs>
        <w:suppressAutoHyphens/>
        <w:spacing w:before="0" w:after="0" w:line="240" w:lineRule="auto"/>
        <w:ind w:left="0"/>
        <w:contextualSpacing w:val="0"/>
        <w:rPr>
          <w:rFonts w:ascii="Arial" w:hAnsi="Arial" w:cs="Arial"/>
          <w:bCs/>
          <w:iCs/>
        </w:rPr>
      </w:pPr>
      <w:proofErr w:type="gramStart"/>
      <w:r w:rsidRPr="00E2569D">
        <w:rPr>
          <w:rFonts w:ascii="Arial" w:hAnsi="Arial" w:cs="Arial"/>
          <w:bCs/>
          <w:iCs/>
        </w:rPr>
        <w:lastRenderedPageBreak/>
        <w:t>у</w:t>
      </w:r>
      <w:proofErr w:type="gramEnd"/>
      <w:r w:rsidRPr="00E2569D">
        <w:rPr>
          <w:rFonts w:ascii="Arial" w:hAnsi="Arial" w:cs="Arial"/>
          <w:bCs/>
          <w:iCs/>
        </w:rPr>
        <w:t xml:space="preserve"> колону </w:t>
      </w:r>
      <w:r w:rsidRPr="00E2569D">
        <w:rPr>
          <w:rFonts w:ascii="Arial" w:hAnsi="Arial" w:cs="Arial"/>
          <w:bCs/>
          <w:iCs/>
          <w:lang w:val="sr-Cyrl-CS"/>
        </w:rPr>
        <w:t>7</w:t>
      </w:r>
      <w:r w:rsidRPr="00E2569D">
        <w:rPr>
          <w:rFonts w:ascii="Arial" w:hAnsi="Arial" w:cs="Arial"/>
          <w:bCs/>
          <w:iCs/>
        </w:rPr>
        <w:t xml:space="preserve">. </w:t>
      </w:r>
      <w:proofErr w:type="gramStart"/>
      <w:r w:rsidRPr="00E2569D">
        <w:rPr>
          <w:rFonts w:ascii="Arial" w:hAnsi="Arial" w:cs="Arial"/>
          <w:bCs/>
          <w:iCs/>
        </w:rPr>
        <w:t>уписати</w:t>
      </w:r>
      <w:proofErr w:type="gramEnd"/>
      <w:r w:rsidRPr="00E2569D">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E2569D">
        <w:rPr>
          <w:rFonts w:ascii="Arial" w:hAnsi="Arial" w:cs="Arial"/>
          <w:bCs/>
          <w:iCs/>
          <w:lang w:val="sr-Cyrl-CS"/>
        </w:rPr>
        <w:t>5</w:t>
      </w:r>
      <w:r w:rsidRPr="00E2569D">
        <w:rPr>
          <w:rFonts w:ascii="Arial" w:hAnsi="Arial" w:cs="Arial"/>
          <w:bCs/>
          <w:iCs/>
        </w:rPr>
        <w:t xml:space="preserve">.) са траженим обимом-количином (која је наведена у колони </w:t>
      </w:r>
      <w:r w:rsidRPr="00E2569D">
        <w:rPr>
          <w:rFonts w:ascii="Arial" w:hAnsi="Arial" w:cs="Arial"/>
          <w:bCs/>
          <w:iCs/>
          <w:lang w:val="sr-Cyrl-CS"/>
        </w:rPr>
        <w:t>4</w:t>
      </w:r>
      <w:r w:rsidRPr="00E2569D">
        <w:rPr>
          <w:rFonts w:ascii="Arial" w:hAnsi="Arial" w:cs="Arial"/>
          <w:bCs/>
          <w:iCs/>
        </w:rPr>
        <w:t xml:space="preserve">.); </w:t>
      </w:r>
    </w:p>
    <w:p w:rsidR="002A155E" w:rsidRPr="00E2569D" w:rsidRDefault="002A155E" w:rsidP="002A155E">
      <w:pPr>
        <w:pStyle w:val="ListParagraph"/>
        <w:tabs>
          <w:tab w:val="left" w:pos="90"/>
        </w:tabs>
        <w:suppressAutoHyphens/>
        <w:spacing w:before="0" w:after="0" w:line="240" w:lineRule="auto"/>
        <w:ind w:left="0"/>
        <w:contextualSpacing w:val="0"/>
        <w:rPr>
          <w:rFonts w:ascii="Arial" w:hAnsi="Arial" w:cs="Arial"/>
          <w:bCs/>
          <w:iCs/>
        </w:rPr>
      </w:pPr>
      <w:r w:rsidRPr="00E2569D">
        <w:rPr>
          <w:rFonts w:ascii="Arial" w:hAnsi="Arial" w:cs="Arial"/>
          <w:bCs/>
          <w:iCs/>
          <w:lang w:val="sr-Cyrl-CS"/>
        </w:rPr>
        <w:t>у колону 8</w:t>
      </w:r>
      <w:r w:rsidRPr="00E2569D">
        <w:rPr>
          <w:rFonts w:ascii="Arial" w:hAnsi="Arial" w:cs="Arial"/>
          <w:bCs/>
          <w:iCs/>
        </w:rPr>
        <w:t xml:space="preserve">. </w:t>
      </w:r>
      <w:proofErr w:type="gramStart"/>
      <w:r w:rsidRPr="00E2569D">
        <w:rPr>
          <w:rFonts w:ascii="Arial" w:hAnsi="Arial" w:cs="Arial"/>
          <w:bCs/>
          <w:iCs/>
        </w:rPr>
        <w:t>уписати</w:t>
      </w:r>
      <w:proofErr w:type="gramEnd"/>
      <w:r w:rsidRPr="00E2569D">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E2569D">
        <w:rPr>
          <w:rFonts w:ascii="Arial" w:hAnsi="Arial" w:cs="Arial"/>
          <w:bCs/>
          <w:iCs/>
          <w:lang w:val="sr-Cyrl-CS"/>
        </w:rPr>
        <w:t>6</w:t>
      </w:r>
      <w:r w:rsidRPr="00E2569D">
        <w:rPr>
          <w:rFonts w:ascii="Arial" w:hAnsi="Arial" w:cs="Arial"/>
          <w:bCs/>
          <w:iCs/>
        </w:rPr>
        <w:t xml:space="preserve">.) са траженим обимом- количином (која је наведена у колони </w:t>
      </w:r>
      <w:r w:rsidRPr="00E2569D">
        <w:rPr>
          <w:rFonts w:ascii="Arial" w:hAnsi="Arial" w:cs="Arial"/>
          <w:bCs/>
          <w:iCs/>
          <w:lang w:val="sr-Cyrl-CS"/>
        </w:rPr>
        <w:t>4</w:t>
      </w:r>
      <w:r w:rsidRPr="00E2569D">
        <w:rPr>
          <w:rFonts w:ascii="Arial" w:hAnsi="Arial" w:cs="Arial"/>
          <w:bCs/>
          <w:iCs/>
        </w:rPr>
        <w:t>.).</w:t>
      </w:r>
    </w:p>
    <w:p w:rsidR="002A155E" w:rsidRPr="00E2569D" w:rsidRDefault="002A155E" w:rsidP="002A155E">
      <w:pPr>
        <w:pStyle w:val="ListParagraph"/>
        <w:tabs>
          <w:tab w:val="left" w:pos="90"/>
        </w:tabs>
        <w:suppressAutoHyphens/>
        <w:spacing w:before="0" w:after="0" w:line="240" w:lineRule="auto"/>
        <w:ind w:left="0"/>
        <w:contextualSpacing w:val="0"/>
        <w:rPr>
          <w:rFonts w:ascii="Arial" w:hAnsi="Arial" w:cs="Arial"/>
          <w:color w:val="00B0F0"/>
        </w:rPr>
      </w:pPr>
    </w:p>
    <w:p w:rsidR="002A155E" w:rsidRPr="00E2569D" w:rsidRDefault="002A155E" w:rsidP="002A155E">
      <w:pPr>
        <w:pStyle w:val="ListParagraph"/>
        <w:tabs>
          <w:tab w:val="left" w:pos="90"/>
        </w:tabs>
        <w:suppressAutoHyphens/>
        <w:spacing w:before="0" w:after="0" w:line="240" w:lineRule="auto"/>
        <w:ind w:left="0"/>
        <w:contextualSpacing w:val="0"/>
        <w:rPr>
          <w:rFonts w:ascii="Arial" w:eastAsia="Times New Roman" w:hAnsi="Arial" w:cs="Arial"/>
          <w:bCs/>
          <w:iCs/>
        </w:rPr>
      </w:pPr>
      <w:r w:rsidRPr="00E2569D">
        <w:rPr>
          <w:rFonts w:ascii="Arial" w:eastAsia="Times New Roman" w:hAnsi="Arial" w:cs="Arial"/>
          <w:bCs/>
          <w:iCs/>
        </w:rPr>
        <w:t>Понуђач треба да попун</w:t>
      </w:r>
      <w:r w:rsidRPr="00E2569D">
        <w:rPr>
          <w:rFonts w:ascii="Arial" w:eastAsia="Times New Roman" w:hAnsi="Arial" w:cs="Arial"/>
          <w:bCs/>
          <w:iCs/>
          <w:lang w:val="sr-Cyrl-CS"/>
        </w:rPr>
        <w:t>и</w:t>
      </w:r>
      <w:r w:rsidRPr="00E2569D">
        <w:rPr>
          <w:rFonts w:ascii="Arial" w:eastAsia="Times New Roman" w:hAnsi="Arial" w:cs="Arial"/>
          <w:bCs/>
          <w:iCs/>
        </w:rPr>
        <w:t xml:space="preserve"> образац структуре цене </w:t>
      </w:r>
      <w:r w:rsidRPr="00E2569D">
        <w:rPr>
          <w:rFonts w:ascii="Arial" w:eastAsia="Times New Roman" w:hAnsi="Arial" w:cs="Arial"/>
          <w:bCs/>
          <w:iCs/>
          <w:lang w:val="sr-Cyrl-CS"/>
        </w:rPr>
        <w:t>Табела 1. на следећи начин</w:t>
      </w:r>
      <w:r w:rsidRPr="00E2569D">
        <w:rPr>
          <w:rFonts w:ascii="Arial" w:eastAsia="Times New Roman" w:hAnsi="Arial" w:cs="Arial"/>
          <w:bCs/>
          <w:iCs/>
        </w:rPr>
        <w:t>:</w:t>
      </w:r>
    </w:p>
    <w:p w:rsidR="002A155E" w:rsidRPr="00E2569D" w:rsidRDefault="002A155E" w:rsidP="002A155E">
      <w:pPr>
        <w:tabs>
          <w:tab w:val="left" w:pos="992"/>
        </w:tabs>
        <w:spacing w:before="0"/>
        <w:rPr>
          <w:rFonts w:cs="Arial"/>
          <w:b/>
          <w:lang w:val="sr-Cyrl-BA"/>
        </w:rPr>
      </w:pPr>
    </w:p>
    <w:p w:rsidR="002A155E" w:rsidRPr="00E2569D" w:rsidRDefault="002A155E" w:rsidP="003E23EA">
      <w:pPr>
        <w:numPr>
          <w:ilvl w:val="0"/>
          <w:numId w:val="21"/>
        </w:numPr>
        <w:tabs>
          <w:tab w:val="left" w:pos="992"/>
        </w:tabs>
        <w:spacing w:before="0"/>
        <w:rPr>
          <w:rFonts w:cs="Arial"/>
        </w:rPr>
      </w:pPr>
      <w:proofErr w:type="gramStart"/>
      <w:r w:rsidRPr="00E2569D">
        <w:rPr>
          <w:rFonts w:cs="Arial"/>
        </w:rPr>
        <w:t>у</w:t>
      </w:r>
      <w:proofErr w:type="gramEnd"/>
      <w:r w:rsidRPr="00E2569D">
        <w:rPr>
          <w:rFonts w:cs="Arial"/>
        </w:rPr>
        <w:t xml:space="preserve"> ред бр. I – уписује се укупно понуђена цена за све позиције  без ПДВ (збир</w:t>
      </w:r>
    </w:p>
    <w:p w:rsidR="002A155E" w:rsidRPr="00E2569D" w:rsidRDefault="002A155E" w:rsidP="003E23EA">
      <w:pPr>
        <w:numPr>
          <w:ilvl w:val="0"/>
          <w:numId w:val="21"/>
        </w:numPr>
        <w:tabs>
          <w:tab w:val="left" w:pos="992"/>
        </w:tabs>
        <w:spacing w:before="0"/>
        <w:rPr>
          <w:rFonts w:cs="Arial"/>
        </w:rPr>
      </w:pPr>
      <w:proofErr w:type="gramStart"/>
      <w:r w:rsidRPr="00E2569D">
        <w:rPr>
          <w:rFonts w:cs="Arial"/>
        </w:rPr>
        <w:t>колоне</w:t>
      </w:r>
      <w:proofErr w:type="gramEnd"/>
      <w:r w:rsidRPr="00E2569D">
        <w:rPr>
          <w:rFonts w:cs="Arial"/>
        </w:rPr>
        <w:t xml:space="preserve"> бр. 7)</w:t>
      </w:r>
    </w:p>
    <w:p w:rsidR="002A155E" w:rsidRPr="00E2569D" w:rsidRDefault="002A155E" w:rsidP="003E23EA">
      <w:pPr>
        <w:numPr>
          <w:ilvl w:val="0"/>
          <w:numId w:val="21"/>
        </w:numPr>
        <w:tabs>
          <w:tab w:val="left" w:pos="992"/>
        </w:tabs>
        <w:spacing w:before="0"/>
        <w:rPr>
          <w:rFonts w:cs="Arial"/>
        </w:rPr>
      </w:pPr>
      <w:proofErr w:type="gramStart"/>
      <w:r w:rsidRPr="00E2569D">
        <w:rPr>
          <w:rFonts w:cs="Arial"/>
        </w:rPr>
        <w:t>у</w:t>
      </w:r>
      <w:proofErr w:type="gramEnd"/>
      <w:r w:rsidRPr="00E2569D">
        <w:rPr>
          <w:rFonts w:cs="Arial"/>
        </w:rPr>
        <w:t xml:space="preserve"> ред бр. II – уписује се укупан износ ПДВ </w:t>
      </w:r>
    </w:p>
    <w:p w:rsidR="002A155E" w:rsidRPr="00E2569D" w:rsidRDefault="002A155E" w:rsidP="003E23EA">
      <w:pPr>
        <w:numPr>
          <w:ilvl w:val="0"/>
          <w:numId w:val="21"/>
        </w:numPr>
        <w:tabs>
          <w:tab w:val="left" w:pos="992"/>
        </w:tabs>
        <w:spacing w:before="0"/>
        <w:rPr>
          <w:rFonts w:cs="Arial"/>
        </w:rPr>
      </w:pPr>
      <w:proofErr w:type="gramStart"/>
      <w:r w:rsidRPr="00E2569D">
        <w:rPr>
          <w:rFonts w:cs="Arial"/>
        </w:rPr>
        <w:t>у</w:t>
      </w:r>
      <w:proofErr w:type="gramEnd"/>
      <w:r w:rsidRPr="00E2569D">
        <w:rPr>
          <w:rFonts w:cs="Arial"/>
        </w:rPr>
        <w:t xml:space="preserve"> ред бр. III – уписује се укупно понуђена цена са ПДВ (ред бр. I + ред.</w:t>
      </w:r>
    </w:p>
    <w:p w:rsidR="002A155E" w:rsidRPr="00E2569D" w:rsidRDefault="002A155E" w:rsidP="003E23EA">
      <w:pPr>
        <w:numPr>
          <w:ilvl w:val="0"/>
          <w:numId w:val="21"/>
        </w:numPr>
        <w:tabs>
          <w:tab w:val="left" w:pos="992"/>
        </w:tabs>
        <w:spacing w:before="0"/>
        <w:rPr>
          <w:rFonts w:cs="Arial"/>
        </w:rPr>
      </w:pPr>
      <w:proofErr w:type="gramStart"/>
      <w:r w:rsidRPr="00E2569D">
        <w:rPr>
          <w:rFonts w:cs="Arial"/>
        </w:rPr>
        <w:t>бр</w:t>
      </w:r>
      <w:proofErr w:type="gramEnd"/>
      <w:r w:rsidRPr="00E2569D">
        <w:rPr>
          <w:rFonts w:cs="Arial"/>
        </w:rPr>
        <w:t>. II)</w:t>
      </w:r>
    </w:p>
    <w:p w:rsidR="002A155E" w:rsidRPr="00E2569D" w:rsidRDefault="002A155E" w:rsidP="003E23EA">
      <w:pPr>
        <w:numPr>
          <w:ilvl w:val="0"/>
          <w:numId w:val="21"/>
        </w:numPr>
        <w:tabs>
          <w:tab w:val="left" w:pos="992"/>
        </w:tabs>
        <w:spacing w:before="0"/>
        <w:rPr>
          <w:rFonts w:cs="Arial"/>
        </w:rPr>
      </w:pPr>
      <w:proofErr w:type="gramStart"/>
      <w:r w:rsidRPr="00E2569D">
        <w:rPr>
          <w:rFonts w:cs="Arial"/>
        </w:rPr>
        <w:t>на</w:t>
      </w:r>
      <w:proofErr w:type="gramEnd"/>
      <w:r w:rsidRPr="00E2569D">
        <w:rPr>
          <w:rFonts w:cs="Arial"/>
        </w:rPr>
        <w:t xml:space="preserve"> место предвиђено за место и датум уписује се место и датум попуњавања обрасца структуре цене.</w:t>
      </w:r>
    </w:p>
    <w:p w:rsidR="002A155E" w:rsidRPr="00BC471A" w:rsidRDefault="002A155E" w:rsidP="003E23EA">
      <w:pPr>
        <w:numPr>
          <w:ilvl w:val="0"/>
          <w:numId w:val="21"/>
        </w:numPr>
        <w:tabs>
          <w:tab w:val="left" w:pos="992"/>
        </w:tabs>
        <w:spacing w:before="0"/>
        <w:rPr>
          <w:rFonts w:cs="Arial"/>
        </w:rPr>
      </w:pPr>
      <w:proofErr w:type="gramStart"/>
      <w:r w:rsidRPr="00E2569D">
        <w:rPr>
          <w:rFonts w:cs="Arial"/>
        </w:rPr>
        <w:t>на  место</w:t>
      </w:r>
      <w:proofErr w:type="gramEnd"/>
      <w:r w:rsidRPr="00E2569D">
        <w:rPr>
          <w:rFonts w:cs="Arial"/>
        </w:rPr>
        <w:t xml:space="preserve"> предвиђено за печат и потпис понуђач печатом оверава и потписује образац структуре цене.</w:t>
      </w:r>
    </w:p>
    <w:p w:rsidR="002A155E" w:rsidRPr="00B830C2" w:rsidRDefault="002A155E" w:rsidP="002A155E">
      <w:pPr>
        <w:tabs>
          <w:tab w:val="left" w:pos="567"/>
        </w:tabs>
        <w:spacing w:before="0"/>
        <w:rPr>
          <w:rFonts w:cs="Arial"/>
          <w:color w:val="000000" w:themeColor="text1"/>
          <w:sz w:val="24"/>
          <w:szCs w:val="24"/>
          <w:lang w:val="sr-Cyrl-CS"/>
        </w:rPr>
      </w:pPr>
    </w:p>
    <w:p w:rsidR="002A155E" w:rsidRPr="00781B02" w:rsidRDefault="002A155E" w:rsidP="002A155E">
      <w:pPr>
        <w:rPr>
          <w:rFonts w:eastAsia="TimesNewRomanPS-BoldMT"/>
        </w:rPr>
      </w:pPr>
    </w:p>
    <w:p w:rsidR="002A155E" w:rsidRPr="00EC5BB4" w:rsidRDefault="002A155E" w:rsidP="002A155E">
      <w:pPr>
        <w:rPr>
          <w:rFonts w:eastAsia="TimesNewRomanPS-BoldMT" w:cs="Arial"/>
          <w:sz w:val="24"/>
          <w:szCs w:val="24"/>
        </w:rPr>
      </w:pPr>
    </w:p>
    <w:p w:rsidR="002A155E" w:rsidRPr="00EC5BB4" w:rsidRDefault="002A155E" w:rsidP="002A155E">
      <w:pPr>
        <w:rPr>
          <w:rFonts w:eastAsia="TimesNewRomanPS-BoldMT" w:cs="Arial"/>
          <w:sz w:val="24"/>
          <w:szCs w:val="24"/>
        </w:rPr>
      </w:pPr>
    </w:p>
    <w:p w:rsidR="002A155E" w:rsidRPr="00EC5BB4" w:rsidRDefault="002A155E" w:rsidP="002A155E">
      <w:pPr>
        <w:rPr>
          <w:rFonts w:eastAsia="TimesNewRomanPS-BoldMT" w:cs="Arial"/>
          <w:sz w:val="24"/>
          <w:szCs w:val="24"/>
        </w:rPr>
      </w:pPr>
    </w:p>
    <w:p w:rsidR="002A155E" w:rsidRPr="00EC5BB4" w:rsidRDefault="002A155E" w:rsidP="002A155E">
      <w:pPr>
        <w:rPr>
          <w:rFonts w:eastAsia="TimesNewRomanPS-BoldMT" w:cs="Arial"/>
          <w:sz w:val="24"/>
          <w:szCs w:val="24"/>
        </w:rPr>
      </w:pPr>
    </w:p>
    <w:p w:rsidR="002A155E" w:rsidRPr="00EC5BB4" w:rsidRDefault="002A155E" w:rsidP="002A155E">
      <w:pPr>
        <w:rPr>
          <w:rFonts w:eastAsia="TimesNewRomanPS-BoldMT" w:cs="Arial"/>
          <w:sz w:val="24"/>
          <w:szCs w:val="24"/>
        </w:rPr>
      </w:pPr>
    </w:p>
    <w:p w:rsidR="002A155E" w:rsidRPr="00EC5BB4" w:rsidRDefault="002A155E" w:rsidP="002A155E">
      <w:pPr>
        <w:rPr>
          <w:rFonts w:eastAsia="TimesNewRomanPS-BoldMT" w:cs="Arial"/>
          <w:sz w:val="24"/>
          <w:szCs w:val="24"/>
        </w:rPr>
      </w:pPr>
    </w:p>
    <w:p w:rsidR="002A155E" w:rsidRDefault="002A155E" w:rsidP="002A155E">
      <w:pPr>
        <w:rPr>
          <w:rFonts w:eastAsia="TimesNewRomanPS-BoldMT" w:cs="Arial"/>
          <w:sz w:val="24"/>
          <w:szCs w:val="24"/>
        </w:rPr>
      </w:pPr>
    </w:p>
    <w:p w:rsidR="002A155E" w:rsidRDefault="002A155E" w:rsidP="002A155E">
      <w:pPr>
        <w:rPr>
          <w:rFonts w:eastAsia="TimesNewRomanPS-BoldMT" w:cs="Arial"/>
          <w:sz w:val="24"/>
          <w:szCs w:val="24"/>
        </w:rPr>
      </w:pPr>
    </w:p>
    <w:p w:rsidR="00FE3C1E" w:rsidRDefault="00FE3C1E">
      <w:pPr>
        <w:spacing w:before="0"/>
        <w:jc w:val="left"/>
        <w:rPr>
          <w:rFonts w:eastAsia="TimesNewRomanPS-BoldMT" w:cs="Arial"/>
          <w:sz w:val="24"/>
          <w:szCs w:val="24"/>
        </w:rPr>
      </w:pPr>
      <w:r>
        <w:rPr>
          <w:rFonts w:eastAsia="TimesNewRomanPS-BoldMT" w:cs="Arial"/>
          <w:sz w:val="24"/>
          <w:szCs w:val="24"/>
        </w:rPr>
        <w:br w:type="page"/>
      </w:r>
    </w:p>
    <w:p w:rsidR="002A155E" w:rsidRDefault="002A155E" w:rsidP="002A155E">
      <w:pPr>
        <w:rPr>
          <w:rFonts w:eastAsia="TimesNewRomanPS-BoldMT" w:cs="Arial"/>
          <w:sz w:val="24"/>
          <w:szCs w:val="24"/>
        </w:rPr>
      </w:pPr>
    </w:p>
    <w:p w:rsidR="002A155E" w:rsidRPr="00EC5BB4" w:rsidRDefault="002A155E" w:rsidP="002A155E">
      <w:pPr>
        <w:pStyle w:val="KDObrazac"/>
        <w:spacing w:before="0"/>
        <w:rPr>
          <w:sz w:val="24"/>
          <w:szCs w:val="24"/>
        </w:rPr>
      </w:pPr>
      <w:r w:rsidRPr="00EC5BB4">
        <w:rPr>
          <w:sz w:val="24"/>
          <w:szCs w:val="24"/>
        </w:rPr>
        <w:t xml:space="preserve">ОБРАЗАЦ </w:t>
      </w:r>
      <w:r>
        <w:rPr>
          <w:sz w:val="24"/>
          <w:szCs w:val="24"/>
        </w:rPr>
        <w:t>3</w:t>
      </w:r>
      <w:r w:rsidRPr="00EC5BB4">
        <w:rPr>
          <w:sz w:val="24"/>
          <w:szCs w:val="24"/>
        </w:rPr>
        <w:t>.</w:t>
      </w:r>
    </w:p>
    <w:p w:rsidR="002A155E" w:rsidRPr="007C29E2" w:rsidRDefault="002A155E" w:rsidP="002A155E">
      <w:pPr>
        <w:tabs>
          <w:tab w:val="left" w:pos="6870"/>
        </w:tabs>
        <w:spacing w:before="0"/>
        <w:rPr>
          <w:rFonts w:cs="Arial"/>
          <w:sz w:val="24"/>
          <w:szCs w:val="24"/>
        </w:rPr>
      </w:pPr>
    </w:p>
    <w:p w:rsidR="002A155E" w:rsidRPr="00EC5BB4" w:rsidRDefault="002A155E" w:rsidP="002A155E">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Pr>
          <w:rFonts w:cs="Arial"/>
          <w:sz w:val="24"/>
          <w:szCs w:val="24"/>
          <w:lang w:val="ru-RU"/>
        </w:rPr>
        <w:t xml:space="preserve">(даље: Закон), </w:t>
      </w:r>
      <w:r w:rsidRPr="00EC5BB4">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2A155E" w:rsidRPr="00EC5BB4" w:rsidRDefault="002A155E" w:rsidP="002A155E">
      <w:pPr>
        <w:rPr>
          <w:rFonts w:cs="Arial"/>
          <w:sz w:val="24"/>
          <w:szCs w:val="24"/>
          <w:lang w:val="ru-RU"/>
        </w:rPr>
      </w:pPr>
    </w:p>
    <w:p w:rsidR="002A155E" w:rsidRPr="00EC5BB4" w:rsidRDefault="002A155E" w:rsidP="002A155E">
      <w:pPr>
        <w:jc w:val="center"/>
        <w:rPr>
          <w:rFonts w:cs="Arial"/>
          <w:b/>
          <w:sz w:val="24"/>
          <w:szCs w:val="24"/>
          <w:lang w:val="ru-RU"/>
        </w:rPr>
      </w:pPr>
      <w:r w:rsidRPr="00EC5BB4">
        <w:rPr>
          <w:rFonts w:cs="Arial"/>
          <w:b/>
          <w:sz w:val="24"/>
          <w:szCs w:val="24"/>
          <w:lang w:val="ru-RU"/>
        </w:rPr>
        <w:t>ИЗЈАВУ О НЕЗАВИСНОЈ ПОНУДИ</w:t>
      </w:r>
    </w:p>
    <w:p w:rsidR="002A155E" w:rsidRPr="00EC5BB4" w:rsidRDefault="002A155E" w:rsidP="002A155E">
      <w:pPr>
        <w:jc w:val="center"/>
        <w:rPr>
          <w:rFonts w:cs="Arial"/>
          <w:b/>
          <w:sz w:val="24"/>
          <w:szCs w:val="24"/>
          <w:lang w:val="ru-RU"/>
        </w:rPr>
      </w:pPr>
    </w:p>
    <w:p w:rsidR="002A155E" w:rsidRPr="00EC5BB4" w:rsidRDefault="002A155E" w:rsidP="002A155E">
      <w:pPr>
        <w:jc w:val="center"/>
        <w:rPr>
          <w:rFonts w:cs="Arial"/>
          <w:b/>
          <w:sz w:val="24"/>
          <w:szCs w:val="24"/>
          <w:lang w:val="ru-RU"/>
        </w:rPr>
      </w:pPr>
    </w:p>
    <w:p w:rsidR="002A155E" w:rsidRDefault="002A155E" w:rsidP="002A155E">
      <w:pPr>
        <w:rPr>
          <w:rFonts w:cs="Arial"/>
          <w:sz w:val="24"/>
          <w:szCs w:val="24"/>
          <w:lang w:val="ru-RU"/>
        </w:rPr>
      </w:pPr>
      <w:r w:rsidRPr="00535D05">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Pr="00900428">
        <w:rPr>
          <w:rFonts w:cs="Arial"/>
          <w:sz w:val="24"/>
          <w:szCs w:val="24"/>
          <w:lang w:val="ru-RU"/>
        </w:rPr>
        <w:t>услуга “</w:t>
      </w:r>
      <w:r>
        <w:rPr>
          <w:rFonts w:cs="Arial"/>
          <w:sz w:val="24"/>
          <w:szCs w:val="24"/>
          <w:lang w:val="ru-RU"/>
        </w:rPr>
        <w:t>Претходна студија оправданости са Генералним пројектом новог теретног пристаништа на локацији ТЕНТ Б</w:t>
      </w:r>
      <w:r w:rsidRPr="00900428">
        <w:rPr>
          <w:rFonts w:cs="Arial"/>
          <w:sz w:val="24"/>
          <w:szCs w:val="24"/>
          <w:lang w:val="ru-RU"/>
        </w:rPr>
        <w:t>“</w:t>
      </w:r>
      <w:r w:rsidRPr="00535D05">
        <w:rPr>
          <w:rFonts w:cs="Arial"/>
          <w:sz w:val="24"/>
          <w:szCs w:val="24"/>
          <w:lang w:val="ru-RU"/>
        </w:rPr>
        <w:t xml:space="preserve"> у </w:t>
      </w:r>
      <w:r w:rsidR="00BE618F">
        <w:rPr>
          <w:rFonts w:cs="Arial"/>
          <w:sz w:val="24"/>
          <w:szCs w:val="24"/>
          <w:lang w:val="ru-RU"/>
        </w:rPr>
        <w:t xml:space="preserve">отвореном поступку </w:t>
      </w:r>
      <w:r w:rsidRPr="00535D05">
        <w:rPr>
          <w:rFonts w:cs="Arial"/>
          <w:sz w:val="24"/>
          <w:szCs w:val="24"/>
          <w:lang w:val="ru-RU"/>
        </w:rPr>
        <w:t>ЈН бр.</w:t>
      </w:r>
      <w:r>
        <w:rPr>
          <w:rFonts w:cs="Arial"/>
          <w:sz w:val="24"/>
          <w:szCs w:val="24"/>
          <w:lang w:val="ru-RU"/>
        </w:rPr>
        <w:t>ЈН/1000/0558/2017,</w:t>
      </w:r>
      <w:r w:rsidRPr="00535D05">
        <w:rPr>
          <w:rFonts w:cs="Arial"/>
          <w:sz w:val="24"/>
          <w:szCs w:val="24"/>
          <w:lang w:val="ru-RU"/>
        </w:rPr>
        <w:t xml:space="preserve">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w:t>
      </w:r>
      <w:r w:rsidR="00BE618F">
        <w:rPr>
          <w:rFonts w:cs="Arial"/>
          <w:sz w:val="24"/>
          <w:szCs w:val="24"/>
          <w:lang w:val="ru-RU"/>
        </w:rPr>
        <w:t>__.___</w:t>
      </w:r>
      <w:r>
        <w:rPr>
          <w:rFonts w:cs="Arial"/>
          <w:sz w:val="24"/>
          <w:szCs w:val="24"/>
          <w:lang w:val="ru-RU"/>
        </w:rPr>
        <w:t>.2017.</w:t>
      </w:r>
      <w:r w:rsidRPr="00535D05">
        <w:rPr>
          <w:rFonts w:cs="Arial"/>
          <w:sz w:val="24"/>
          <w:szCs w:val="24"/>
          <w:lang w:val="ru-RU"/>
        </w:rPr>
        <w:t xml:space="preserve"> године, поднео независно, без договора са другим понуђачима или заинтересованим лицима.</w:t>
      </w:r>
    </w:p>
    <w:p w:rsidR="002A155E" w:rsidRPr="00535D05" w:rsidRDefault="002A155E" w:rsidP="002A155E">
      <w:pPr>
        <w:jc w:val="left"/>
        <w:rPr>
          <w:rFonts w:cs="Arial"/>
          <w:sz w:val="24"/>
          <w:szCs w:val="24"/>
          <w:lang w:val="ru-RU"/>
        </w:rPr>
      </w:pPr>
    </w:p>
    <w:p w:rsidR="002A155E" w:rsidRPr="00EC5BB4" w:rsidRDefault="002A155E" w:rsidP="002A155E">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2A155E" w:rsidRPr="00EC5BB4" w:rsidTr="00D05040">
        <w:trPr>
          <w:jc w:val="center"/>
        </w:trPr>
        <w:tc>
          <w:tcPr>
            <w:tcW w:w="3882" w:type="dxa"/>
          </w:tcPr>
          <w:p w:rsidR="002A155E" w:rsidRPr="00EC5BB4" w:rsidRDefault="002A155E" w:rsidP="00D05040">
            <w:pPr>
              <w:spacing w:before="0"/>
              <w:jc w:val="center"/>
              <w:rPr>
                <w:rFonts w:cs="Arial"/>
                <w:sz w:val="24"/>
                <w:szCs w:val="24"/>
              </w:rPr>
            </w:pPr>
            <w:r w:rsidRPr="00EC5BB4">
              <w:rPr>
                <w:rFonts w:cs="Arial"/>
                <w:sz w:val="24"/>
                <w:szCs w:val="24"/>
              </w:rPr>
              <w:t>Датум:</w:t>
            </w:r>
          </w:p>
        </w:tc>
        <w:tc>
          <w:tcPr>
            <w:tcW w:w="2127" w:type="dxa"/>
          </w:tcPr>
          <w:p w:rsidR="002A155E" w:rsidRPr="00EC5BB4" w:rsidRDefault="002A155E" w:rsidP="00D05040">
            <w:pPr>
              <w:spacing w:before="0"/>
              <w:jc w:val="center"/>
              <w:rPr>
                <w:rFonts w:cs="Arial"/>
                <w:sz w:val="24"/>
                <w:szCs w:val="24"/>
                <w:lang w:val="ru-RU"/>
              </w:rPr>
            </w:pPr>
          </w:p>
        </w:tc>
        <w:tc>
          <w:tcPr>
            <w:tcW w:w="4022" w:type="dxa"/>
          </w:tcPr>
          <w:p w:rsidR="002A155E" w:rsidRPr="00EC5BB4" w:rsidRDefault="002A155E" w:rsidP="00D05040">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2A155E" w:rsidRPr="00EC5BB4" w:rsidTr="00D05040">
        <w:trPr>
          <w:jc w:val="center"/>
        </w:trPr>
        <w:tc>
          <w:tcPr>
            <w:tcW w:w="3882" w:type="dxa"/>
          </w:tcPr>
          <w:p w:rsidR="002A155E" w:rsidRPr="00EC5BB4" w:rsidRDefault="002A155E" w:rsidP="00D05040">
            <w:pPr>
              <w:spacing w:before="0"/>
              <w:jc w:val="center"/>
              <w:rPr>
                <w:rFonts w:cs="Arial"/>
                <w:sz w:val="24"/>
                <w:szCs w:val="24"/>
              </w:rPr>
            </w:pPr>
          </w:p>
        </w:tc>
        <w:tc>
          <w:tcPr>
            <w:tcW w:w="2127" w:type="dxa"/>
          </w:tcPr>
          <w:p w:rsidR="002A155E" w:rsidRPr="00EC5BB4" w:rsidRDefault="002A155E" w:rsidP="00D05040">
            <w:pPr>
              <w:spacing w:before="0"/>
              <w:jc w:val="center"/>
              <w:rPr>
                <w:rFonts w:cs="Arial"/>
                <w:sz w:val="24"/>
                <w:szCs w:val="24"/>
              </w:rPr>
            </w:pPr>
            <w:r w:rsidRPr="00EC5BB4">
              <w:rPr>
                <w:rFonts w:cs="Arial"/>
                <w:sz w:val="24"/>
                <w:szCs w:val="24"/>
              </w:rPr>
              <w:t>М.П.</w:t>
            </w:r>
          </w:p>
        </w:tc>
        <w:tc>
          <w:tcPr>
            <w:tcW w:w="4022" w:type="dxa"/>
          </w:tcPr>
          <w:p w:rsidR="002A155E" w:rsidRPr="00EC5BB4" w:rsidRDefault="002A155E" w:rsidP="00D05040">
            <w:pPr>
              <w:spacing w:before="0"/>
              <w:jc w:val="center"/>
              <w:rPr>
                <w:rFonts w:cs="Arial"/>
                <w:sz w:val="24"/>
                <w:szCs w:val="24"/>
                <w:lang w:val="ru-RU"/>
              </w:rPr>
            </w:pPr>
          </w:p>
        </w:tc>
      </w:tr>
      <w:tr w:rsidR="002A155E" w:rsidRPr="00EC5BB4" w:rsidTr="00D05040">
        <w:trPr>
          <w:jc w:val="center"/>
        </w:trPr>
        <w:tc>
          <w:tcPr>
            <w:tcW w:w="3882" w:type="dxa"/>
            <w:tcBorders>
              <w:bottom w:val="single" w:sz="4" w:space="0" w:color="auto"/>
            </w:tcBorders>
          </w:tcPr>
          <w:p w:rsidR="002A155E" w:rsidRPr="00EC5BB4" w:rsidRDefault="002A155E" w:rsidP="00D05040">
            <w:pPr>
              <w:spacing w:before="0"/>
              <w:jc w:val="center"/>
              <w:rPr>
                <w:rFonts w:cs="Arial"/>
                <w:sz w:val="24"/>
                <w:szCs w:val="24"/>
              </w:rPr>
            </w:pPr>
          </w:p>
        </w:tc>
        <w:tc>
          <w:tcPr>
            <w:tcW w:w="2127" w:type="dxa"/>
          </w:tcPr>
          <w:p w:rsidR="002A155E" w:rsidRPr="00EC5BB4" w:rsidRDefault="002A155E" w:rsidP="00D05040">
            <w:pPr>
              <w:spacing w:before="0"/>
              <w:jc w:val="center"/>
              <w:rPr>
                <w:rFonts w:cs="Arial"/>
                <w:sz w:val="24"/>
                <w:szCs w:val="24"/>
                <w:lang w:val="ru-RU"/>
              </w:rPr>
            </w:pPr>
          </w:p>
        </w:tc>
        <w:tc>
          <w:tcPr>
            <w:tcW w:w="4022" w:type="dxa"/>
            <w:tcBorders>
              <w:bottom w:val="single" w:sz="4" w:space="0" w:color="auto"/>
            </w:tcBorders>
          </w:tcPr>
          <w:p w:rsidR="002A155E" w:rsidRPr="00EC5BB4" w:rsidRDefault="002A155E" w:rsidP="00D05040">
            <w:pPr>
              <w:spacing w:before="0"/>
              <w:jc w:val="center"/>
              <w:rPr>
                <w:rFonts w:cs="Arial"/>
                <w:sz w:val="24"/>
                <w:szCs w:val="24"/>
                <w:lang w:val="ru-RU"/>
              </w:rPr>
            </w:pPr>
          </w:p>
        </w:tc>
      </w:tr>
      <w:tr w:rsidR="002A155E" w:rsidRPr="00EC5BB4" w:rsidTr="00D05040">
        <w:trPr>
          <w:trHeight w:val="389"/>
          <w:jc w:val="center"/>
        </w:trPr>
        <w:tc>
          <w:tcPr>
            <w:tcW w:w="3882" w:type="dxa"/>
            <w:tcBorders>
              <w:top w:val="single" w:sz="4" w:space="0" w:color="auto"/>
            </w:tcBorders>
          </w:tcPr>
          <w:p w:rsidR="002A155E" w:rsidRPr="00EC5BB4" w:rsidRDefault="002A155E" w:rsidP="00D05040">
            <w:pPr>
              <w:spacing w:before="0"/>
              <w:jc w:val="center"/>
              <w:rPr>
                <w:rFonts w:cs="Arial"/>
                <w:sz w:val="24"/>
                <w:szCs w:val="24"/>
              </w:rPr>
            </w:pPr>
          </w:p>
          <w:p w:rsidR="002A155E" w:rsidRPr="00EC5BB4" w:rsidRDefault="002A155E" w:rsidP="00D05040">
            <w:pPr>
              <w:spacing w:before="0"/>
              <w:jc w:val="center"/>
              <w:rPr>
                <w:rFonts w:cs="Arial"/>
                <w:sz w:val="24"/>
                <w:szCs w:val="24"/>
              </w:rPr>
            </w:pPr>
          </w:p>
        </w:tc>
        <w:tc>
          <w:tcPr>
            <w:tcW w:w="2127" w:type="dxa"/>
          </w:tcPr>
          <w:p w:rsidR="002A155E" w:rsidRPr="00EC5BB4" w:rsidRDefault="002A155E" w:rsidP="00D05040">
            <w:pPr>
              <w:spacing w:before="0"/>
              <w:jc w:val="center"/>
              <w:rPr>
                <w:rFonts w:cs="Arial"/>
                <w:sz w:val="24"/>
                <w:szCs w:val="24"/>
                <w:lang w:val="ru-RU"/>
              </w:rPr>
            </w:pPr>
          </w:p>
        </w:tc>
        <w:tc>
          <w:tcPr>
            <w:tcW w:w="4022" w:type="dxa"/>
            <w:tcBorders>
              <w:top w:val="single" w:sz="4" w:space="0" w:color="auto"/>
            </w:tcBorders>
          </w:tcPr>
          <w:p w:rsidR="002A155E" w:rsidRPr="00EC5BB4" w:rsidRDefault="002A155E" w:rsidP="00D05040">
            <w:pPr>
              <w:spacing w:before="0"/>
              <w:jc w:val="center"/>
              <w:rPr>
                <w:rFonts w:cs="Arial"/>
                <w:sz w:val="24"/>
                <w:szCs w:val="24"/>
                <w:lang w:val="ru-RU"/>
              </w:rPr>
            </w:pPr>
          </w:p>
        </w:tc>
      </w:tr>
    </w:tbl>
    <w:p w:rsidR="002A155E" w:rsidRPr="00EC5BB4" w:rsidRDefault="002A155E" w:rsidP="002A155E">
      <w:pPr>
        <w:tabs>
          <w:tab w:val="left" w:pos="6028"/>
        </w:tabs>
        <w:autoSpaceDE w:val="0"/>
        <w:autoSpaceDN w:val="0"/>
        <w:adjustRightInd w:val="0"/>
        <w:ind w:left="360"/>
        <w:rPr>
          <w:rFonts w:eastAsia="Calibri" w:cs="Arial"/>
          <w:bCs/>
          <w:iCs/>
          <w:sz w:val="24"/>
          <w:szCs w:val="24"/>
        </w:rPr>
      </w:pPr>
    </w:p>
    <w:p w:rsidR="002A155E" w:rsidRPr="00EC5BB4" w:rsidRDefault="002A155E" w:rsidP="002A155E">
      <w:pPr>
        <w:jc w:val="center"/>
        <w:rPr>
          <w:rFonts w:cs="Arial"/>
          <w:b/>
          <w:sz w:val="24"/>
          <w:szCs w:val="24"/>
          <w:lang w:val="ru-RU"/>
        </w:rPr>
      </w:pPr>
    </w:p>
    <w:p w:rsidR="002A155E" w:rsidRPr="00EC5BB4" w:rsidRDefault="002A155E" w:rsidP="002A155E">
      <w:pPr>
        <w:jc w:val="center"/>
        <w:rPr>
          <w:rFonts w:cs="Arial"/>
          <w:b/>
          <w:sz w:val="24"/>
          <w:szCs w:val="24"/>
          <w:lang w:val="ru-RU"/>
        </w:rPr>
      </w:pPr>
    </w:p>
    <w:p w:rsidR="002A155E" w:rsidRPr="00250DFB" w:rsidRDefault="002A155E" w:rsidP="002A155E">
      <w:pPr>
        <w:rPr>
          <w:rFonts w:cs="Arial"/>
          <w:i/>
          <w:sz w:val="20"/>
          <w:szCs w:val="20"/>
        </w:rPr>
      </w:pPr>
      <w:r w:rsidRPr="0042687E">
        <w:rPr>
          <w:rFonts w:cs="Arial"/>
          <w:b/>
          <w:i/>
          <w:sz w:val="20"/>
          <w:szCs w:val="20"/>
          <w:lang w:val="ru-RU"/>
        </w:rPr>
        <w:t>Напомена:</w:t>
      </w:r>
      <w:r w:rsidRPr="00250DFB">
        <w:rPr>
          <w:rFonts w:cs="Arial"/>
          <w:i/>
          <w:sz w:val="20"/>
          <w:szCs w:val="20"/>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Pr="00250DFB">
        <w:rPr>
          <w:rFonts w:cs="Arial"/>
          <w:i/>
          <w:sz w:val="20"/>
          <w:szCs w:val="20"/>
        </w:rPr>
        <w:t>став</w:t>
      </w:r>
      <w:proofErr w:type="gramEnd"/>
      <w:r w:rsidRPr="00250DFB">
        <w:rPr>
          <w:rFonts w:cs="Arial"/>
          <w:i/>
          <w:sz w:val="20"/>
          <w:szCs w:val="20"/>
        </w:rPr>
        <w:t xml:space="preserve"> 1. </w:t>
      </w:r>
      <w:proofErr w:type="gramStart"/>
      <w:r w:rsidRPr="00250DFB">
        <w:rPr>
          <w:rFonts w:cs="Arial"/>
          <w:i/>
          <w:sz w:val="20"/>
          <w:szCs w:val="20"/>
        </w:rPr>
        <w:t>тачка</w:t>
      </w:r>
      <w:proofErr w:type="gramEnd"/>
      <w:r w:rsidRPr="00250DFB">
        <w:rPr>
          <w:rFonts w:cs="Arial"/>
          <w:i/>
          <w:sz w:val="20"/>
          <w:szCs w:val="20"/>
        </w:rPr>
        <w:t xml:space="preserve"> 2) Закона. </w:t>
      </w:r>
    </w:p>
    <w:p w:rsidR="002A155E" w:rsidRPr="00250DFB" w:rsidRDefault="002A155E" w:rsidP="002A155E">
      <w:pPr>
        <w:rPr>
          <w:rFonts w:cs="Arial"/>
          <w:i/>
          <w:sz w:val="20"/>
          <w:szCs w:val="20"/>
        </w:rPr>
      </w:pPr>
      <w:r w:rsidRPr="00250DFB">
        <w:rPr>
          <w:rFonts w:cs="Arial"/>
          <w:i/>
          <w:sz w:val="20"/>
          <w:szCs w:val="20"/>
        </w:rPr>
        <w:t>Уколико понуду подноси група понуђача</w:t>
      </w:r>
      <w:proofErr w:type="gramStart"/>
      <w:r w:rsidRPr="00250DFB">
        <w:rPr>
          <w:rFonts w:cs="Arial"/>
          <w:i/>
          <w:sz w:val="20"/>
          <w:szCs w:val="20"/>
        </w:rPr>
        <w:t>,Изјава</w:t>
      </w:r>
      <w:proofErr w:type="gramEnd"/>
      <w:r w:rsidRPr="00250DFB">
        <w:rPr>
          <w:rFonts w:cs="Arial"/>
          <w:i/>
          <w:sz w:val="20"/>
          <w:szCs w:val="20"/>
        </w:rPr>
        <w:t xml:space="preserve"> мора бити потписана од стране овлашћеног лица сваког понуђача из групе понуђача и оверена печатом.</w:t>
      </w:r>
    </w:p>
    <w:p w:rsidR="002A155E" w:rsidRPr="00EC5BB4" w:rsidRDefault="002A155E" w:rsidP="002A155E">
      <w:pPr>
        <w:rPr>
          <w:rFonts w:cs="Arial"/>
          <w:i/>
          <w:sz w:val="24"/>
          <w:szCs w:val="24"/>
        </w:rPr>
      </w:pPr>
      <w:r w:rsidRPr="00250DFB">
        <w:rPr>
          <w:rFonts w:cs="Arial"/>
          <w:i/>
          <w:sz w:val="20"/>
          <w:szCs w:val="20"/>
        </w:rPr>
        <w:t>(У случају да понуду даје група понуђача образац копирати.)</w:t>
      </w:r>
    </w:p>
    <w:p w:rsidR="002A155E" w:rsidRDefault="002A155E" w:rsidP="002A155E">
      <w:pPr>
        <w:rPr>
          <w:rFonts w:cs="Arial"/>
          <w:i/>
          <w:sz w:val="24"/>
          <w:szCs w:val="24"/>
          <w:lang w:val="ru-RU"/>
        </w:rPr>
      </w:pPr>
    </w:p>
    <w:p w:rsidR="002A155E" w:rsidRPr="00EC5BB4" w:rsidRDefault="002A155E" w:rsidP="002A155E">
      <w:pPr>
        <w:rPr>
          <w:rFonts w:cs="Arial"/>
          <w:i/>
          <w:sz w:val="24"/>
          <w:szCs w:val="24"/>
          <w:lang w:val="ru-RU"/>
        </w:rPr>
      </w:pPr>
    </w:p>
    <w:p w:rsidR="00FE3C1E" w:rsidRDefault="00FE3C1E">
      <w:pPr>
        <w:spacing w:before="0"/>
        <w:jc w:val="left"/>
        <w:rPr>
          <w:rFonts w:cs="Arial"/>
          <w:b/>
          <w:sz w:val="24"/>
          <w:szCs w:val="24"/>
          <w:lang w:val="sr-Cyrl-CS"/>
        </w:rPr>
      </w:pPr>
      <w:r>
        <w:rPr>
          <w:sz w:val="24"/>
          <w:szCs w:val="24"/>
          <w:lang w:val="sr-Cyrl-CS"/>
        </w:rPr>
        <w:br w:type="page"/>
      </w:r>
    </w:p>
    <w:p w:rsidR="00A3201C" w:rsidRDefault="00A3201C" w:rsidP="002A155E">
      <w:pPr>
        <w:pStyle w:val="KDObrazac"/>
        <w:spacing w:before="0"/>
        <w:rPr>
          <w:sz w:val="24"/>
          <w:szCs w:val="24"/>
          <w:lang w:val="sr-Cyrl-CS"/>
        </w:rPr>
      </w:pPr>
    </w:p>
    <w:p w:rsidR="00A3201C" w:rsidRDefault="00A3201C" w:rsidP="002A155E">
      <w:pPr>
        <w:pStyle w:val="KDObrazac"/>
        <w:spacing w:before="0"/>
        <w:rPr>
          <w:sz w:val="24"/>
          <w:szCs w:val="24"/>
          <w:lang w:val="sr-Cyrl-CS"/>
        </w:rPr>
      </w:pPr>
    </w:p>
    <w:p w:rsidR="002A155E" w:rsidRPr="00EC5BB4" w:rsidRDefault="002A155E" w:rsidP="002A155E">
      <w:pPr>
        <w:pStyle w:val="KDObrazac"/>
        <w:spacing w:before="0"/>
        <w:rPr>
          <w:sz w:val="24"/>
          <w:szCs w:val="24"/>
        </w:rPr>
      </w:pPr>
      <w:r w:rsidRPr="00EC5BB4">
        <w:rPr>
          <w:sz w:val="24"/>
          <w:szCs w:val="24"/>
        </w:rPr>
        <w:t xml:space="preserve">ОБРАЗАЦ </w:t>
      </w:r>
      <w:r>
        <w:rPr>
          <w:sz w:val="24"/>
          <w:szCs w:val="24"/>
        </w:rPr>
        <w:t>4</w:t>
      </w:r>
      <w:r w:rsidRPr="00EC5BB4">
        <w:rPr>
          <w:sz w:val="24"/>
          <w:szCs w:val="24"/>
        </w:rPr>
        <w:t>.</w:t>
      </w:r>
    </w:p>
    <w:p w:rsidR="002A155E" w:rsidRPr="00EC5BB4" w:rsidRDefault="002A155E" w:rsidP="002A155E">
      <w:pPr>
        <w:pStyle w:val="Title"/>
        <w:spacing w:before="0"/>
        <w:jc w:val="right"/>
        <w:rPr>
          <w:rFonts w:cs="Arial"/>
          <w:b w:val="0"/>
          <w:caps/>
          <w:szCs w:val="24"/>
        </w:rPr>
      </w:pPr>
    </w:p>
    <w:p w:rsidR="002A155E" w:rsidRPr="00EC5BB4" w:rsidRDefault="002A155E" w:rsidP="002A155E">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2A155E" w:rsidRPr="00EC5BB4" w:rsidRDefault="002A155E" w:rsidP="002A155E">
      <w:pPr>
        <w:rPr>
          <w:rFonts w:cs="Arial"/>
          <w:sz w:val="24"/>
          <w:szCs w:val="24"/>
          <w:lang w:val="ru-RU"/>
        </w:rPr>
      </w:pPr>
    </w:p>
    <w:p w:rsidR="002A155E" w:rsidRPr="00781B02" w:rsidRDefault="002A155E" w:rsidP="002A155E">
      <w:pPr>
        <w:jc w:val="center"/>
        <w:rPr>
          <w:b/>
          <w:lang w:val="ru-RU"/>
        </w:rPr>
      </w:pPr>
      <w:r w:rsidRPr="00781B02">
        <w:rPr>
          <w:b/>
          <w:lang w:val="ru-RU"/>
        </w:rPr>
        <w:t>И З Ј А В У</w:t>
      </w:r>
    </w:p>
    <w:p w:rsidR="002A155E" w:rsidRPr="00781B02" w:rsidRDefault="002A155E" w:rsidP="002A155E"/>
    <w:p w:rsidR="002A155E" w:rsidRPr="00535D05" w:rsidRDefault="002A155E" w:rsidP="002A155E">
      <w:pPr>
        <w:tabs>
          <w:tab w:val="left" w:pos="6028"/>
        </w:tabs>
        <w:autoSpaceDE w:val="0"/>
        <w:autoSpaceDN w:val="0"/>
        <w:adjustRightInd w:val="0"/>
        <w:rPr>
          <w:rFonts w:cs="Arial"/>
          <w:sz w:val="24"/>
          <w:szCs w:val="24"/>
          <w:lang w:val="ru-RU"/>
        </w:rPr>
      </w:pPr>
      <w:r w:rsidRPr="00535D05">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Pr>
          <w:rFonts w:cs="Arial"/>
          <w:sz w:val="24"/>
          <w:szCs w:val="24"/>
          <w:lang w:val="ru-RU"/>
        </w:rPr>
        <w:t>услуга</w:t>
      </w:r>
      <w:r w:rsidRPr="00900428">
        <w:rPr>
          <w:rFonts w:cs="Arial"/>
          <w:sz w:val="24"/>
          <w:szCs w:val="24"/>
          <w:lang w:val="ru-RU"/>
        </w:rPr>
        <w:t xml:space="preserve"> “</w:t>
      </w:r>
      <w:r>
        <w:rPr>
          <w:rFonts w:cs="Arial"/>
          <w:sz w:val="24"/>
          <w:szCs w:val="24"/>
          <w:lang w:val="ru-RU"/>
        </w:rPr>
        <w:t>Претходна студија оправданости са Генералним пројектом новог теретног пристаништа на локацији ТЕНТ Б</w:t>
      </w:r>
      <w:r w:rsidRPr="00900428">
        <w:rPr>
          <w:rFonts w:cs="Arial"/>
          <w:sz w:val="24"/>
          <w:szCs w:val="24"/>
          <w:lang w:val="ru-RU"/>
        </w:rPr>
        <w:t>“</w:t>
      </w:r>
      <w:r w:rsidRPr="00535D05">
        <w:rPr>
          <w:rFonts w:cs="Arial"/>
          <w:sz w:val="24"/>
          <w:szCs w:val="24"/>
          <w:lang w:val="ru-RU"/>
        </w:rPr>
        <w:t xml:space="preserve"> у</w:t>
      </w:r>
      <w:r w:rsidR="00A3201C">
        <w:rPr>
          <w:rFonts w:cs="Arial"/>
          <w:sz w:val="24"/>
          <w:szCs w:val="24"/>
          <w:lang w:val="ru-RU"/>
        </w:rPr>
        <w:t xml:space="preserve"> отвореном поступку</w:t>
      </w:r>
      <w:r w:rsidRPr="00535D05">
        <w:rPr>
          <w:rFonts w:cs="Arial"/>
          <w:sz w:val="24"/>
          <w:szCs w:val="24"/>
          <w:lang w:val="ru-RU"/>
        </w:rPr>
        <w:t>,</w:t>
      </w:r>
      <w:r w:rsidR="00A3201C">
        <w:rPr>
          <w:rFonts w:cs="Arial"/>
          <w:sz w:val="24"/>
          <w:szCs w:val="24"/>
          <w:lang w:val="ru-RU"/>
        </w:rPr>
        <w:t xml:space="preserve"> </w:t>
      </w:r>
      <w:r w:rsidRPr="00535D05">
        <w:rPr>
          <w:rFonts w:cs="Arial"/>
          <w:sz w:val="24"/>
          <w:szCs w:val="24"/>
          <w:lang w:val="ru-RU"/>
        </w:rPr>
        <w:t>јавне набавке ЈН бр.</w:t>
      </w:r>
      <w:r>
        <w:rPr>
          <w:rFonts w:cs="Arial"/>
          <w:sz w:val="24"/>
          <w:szCs w:val="24"/>
          <w:lang w:val="ru-RU"/>
        </w:rPr>
        <w:t>ЈН/1000/0558/2017,</w:t>
      </w:r>
      <w:r w:rsidRPr="00535D0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2A155E" w:rsidRPr="00535D05" w:rsidRDefault="002A155E" w:rsidP="002A155E">
      <w:pPr>
        <w:tabs>
          <w:tab w:val="left" w:pos="6028"/>
        </w:tabs>
        <w:autoSpaceDE w:val="0"/>
        <w:autoSpaceDN w:val="0"/>
        <w:adjustRightInd w:val="0"/>
        <w:ind w:left="360"/>
        <w:rPr>
          <w:rFonts w:cs="Arial"/>
          <w:sz w:val="24"/>
          <w:szCs w:val="24"/>
          <w:lang w:val="ru-RU"/>
        </w:rPr>
      </w:pPr>
    </w:p>
    <w:p w:rsidR="002A155E" w:rsidRPr="00EC5BB4" w:rsidRDefault="002A155E" w:rsidP="002A155E">
      <w:pPr>
        <w:tabs>
          <w:tab w:val="left" w:pos="6028"/>
        </w:tabs>
        <w:autoSpaceDE w:val="0"/>
        <w:autoSpaceDN w:val="0"/>
        <w:adjustRightInd w:val="0"/>
        <w:ind w:left="360"/>
        <w:rPr>
          <w:rFonts w:eastAsia="Calibri" w:cs="Arial"/>
          <w:bCs/>
          <w:iCs/>
          <w:sz w:val="24"/>
          <w:szCs w:val="24"/>
        </w:rPr>
      </w:pPr>
    </w:p>
    <w:p w:rsidR="002A155E" w:rsidRPr="00EC5BB4" w:rsidRDefault="002A155E" w:rsidP="002A155E">
      <w:pPr>
        <w:tabs>
          <w:tab w:val="left" w:pos="6028"/>
        </w:tabs>
        <w:autoSpaceDE w:val="0"/>
        <w:autoSpaceDN w:val="0"/>
        <w:adjustRightInd w:val="0"/>
        <w:ind w:left="360"/>
        <w:rPr>
          <w:rFonts w:eastAsia="Calibri" w:cs="Arial"/>
          <w:bCs/>
          <w:iCs/>
          <w:sz w:val="24"/>
          <w:szCs w:val="24"/>
        </w:rPr>
      </w:pPr>
    </w:p>
    <w:p w:rsidR="002A155E" w:rsidRPr="00EC5BB4" w:rsidRDefault="002A155E" w:rsidP="002A155E">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A155E" w:rsidRPr="00EC5BB4" w:rsidTr="00D05040">
        <w:trPr>
          <w:jc w:val="center"/>
        </w:trPr>
        <w:tc>
          <w:tcPr>
            <w:tcW w:w="3882" w:type="dxa"/>
          </w:tcPr>
          <w:p w:rsidR="002A155E" w:rsidRPr="00EC5BB4" w:rsidRDefault="002A155E" w:rsidP="00D05040">
            <w:pPr>
              <w:spacing w:before="0"/>
              <w:jc w:val="center"/>
              <w:rPr>
                <w:rFonts w:cs="Arial"/>
                <w:sz w:val="24"/>
                <w:szCs w:val="24"/>
              </w:rPr>
            </w:pPr>
            <w:r w:rsidRPr="00EC5BB4">
              <w:rPr>
                <w:rFonts w:cs="Arial"/>
                <w:sz w:val="24"/>
                <w:szCs w:val="24"/>
              </w:rPr>
              <w:t>Датум:</w:t>
            </w:r>
          </w:p>
        </w:tc>
        <w:tc>
          <w:tcPr>
            <w:tcW w:w="2127" w:type="dxa"/>
          </w:tcPr>
          <w:p w:rsidR="002A155E" w:rsidRPr="00EC5BB4" w:rsidRDefault="002A155E" w:rsidP="00D05040">
            <w:pPr>
              <w:spacing w:before="0"/>
              <w:jc w:val="center"/>
              <w:rPr>
                <w:rFonts w:cs="Arial"/>
                <w:sz w:val="24"/>
                <w:szCs w:val="24"/>
                <w:lang w:val="ru-RU"/>
              </w:rPr>
            </w:pPr>
          </w:p>
        </w:tc>
        <w:tc>
          <w:tcPr>
            <w:tcW w:w="4022" w:type="dxa"/>
          </w:tcPr>
          <w:p w:rsidR="002A155E" w:rsidRPr="00EC5BB4" w:rsidRDefault="002A155E" w:rsidP="00D05040">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2A155E" w:rsidRPr="00EC5BB4" w:rsidTr="00D05040">
        <w:trPr>
          <w:jc w:val="center"/>
        </w:trPr>
        <w:tc>
          <w:tcPr>
            <w:tcW w:w="3882" w:type="dxa"/>
          </w:tcPr>
          <w:p w:rsidR="002A155E" w:rsidRPr="00EC5BB4" w:rsidRDefault="002A155E" w:rsidP="00D05040">
            <w:pPr>
              <w:spacing w:before="0"/>
              <w:jc w:val="center"/>
              <w:rPr>
                <w:rFonts w:cs="Arial"/>
                <w:sz w:val="24"/>
                <w:szCs w:val="24"/>
              </w:rPr>
            </w:pPr>
          </w:p>
        </w:tc>
        <w:tc>
          <w:tcPr>
            <w:tcW w:w="2127" w:type="dxa"/>
          </w:tcPr>
          <w:p w:rsidR="002A155E" w:rsidRPr="00EC5BB4" w:rsidRDefault="002A155E" w:rsidP="00D05040">
            <w:pPr>
              <w:spacing w:before="0"/>
              <w:jc w:val="center"/>
              <w:rPr>
                <w:rFonts w:cs="Arial"/>
                <w:sz w:val="24"/>
                <w:szCs w:val="24"/>
              </w:rPr>
            </w:pPr>
            <w:r w:rsidRPr="00EC5BB4">
              <w:rPr>
                <w:rFonts w:cs="Arial"/>
                <w:sz w:val="24"/>
                <w:szCs w:val="24"/>
              </w:rPr>
              <w:t>М.П.</w:t>
            </w:r>
          </w:p>
        </w:tc>
        <w:tc>
          <w:tcPr>
            <w:tcW w:w="4022" w:type="dxa"/>
          </w:tcPr>
          <w:p w:rsidR="002A155E" w:rsidRPr="00EC5BB4" w:rsidRDefault="002A155E" w:rsidP="00D05040">
            <w:pPr>
              <w:spacing w:before="0"/>
              <w:jc w:val="center"/>
              <w:rPr>
                <w:rFonts w:cs="Arial"/>
                <w:sz w:val="24"/>
                <w:szCs w:val="24"/>
                <w:lang w:val="ru-RU"/>
              </w:rPr>
            </w:pPr>
          </w:p>
        </w:tc>
      </w:tr>
      <w:tr w:rsidR="002A155E" w:rsidRPr="00EC5BB4" w:rsidTr="00D05040">
        <w:trPr>
          <w:jc w:val="center"/>
        </w:trPr>
        <w:tc>
          <w:tcPr>
            <w:tcW w:w="3882" w:type="dxa"/>
            <w:tcBorders>
              <w:bottom w:val="single" w:sz="4" w:space="0" w:color="auto"/>
            </w:tcBorders>
          </w:tcPr>
          <w:p w:rsidR="002A155E" w:rsidRPr="00EC5BB4" w:rsidRDefault="002A155E" w:rsidP="00D05040">
            <w:pPr>
              <w:spacing w:before="0"/>
              <w:jc w:val="center"/>
              <w:rPr>
                <w:rFonts w:cs="Arial"/>
                <w:sz w:val="24"/>
                <w:szCs w:val="24"/>
              </w:rPr>
            </w:pPr>
          </w:p>
        </w:tc>
        <w:tc>
          <w:tcPr>
            <w:tcW w:w="2127" w:type="dxa"/>
          </w:tcPr>
          <w:p w:rsidR="002A155E" w:rsidRPr="00EC5BB4" w:rsidRDefault="002A155E" w:rsidP="00D05040">
            <w:pPr>
              <w:spacing w:before="0"/>
              <w:jc w:val="center"/>
              <w:rPr>
                <w:rFonts w:cs="Arial"/>
                <w:sz w:val="24"/>
                <w:szCs w:val="24"/>
                <w:lang w:val="ru-RU"/>
              </w:rPr>
            </w:pPr>
          </w:p>
        </w:tc>
        <w:tc>
          <w:tcPr>
            <w:tcW w:w="4022" w:type="dxa"/>
            <w:tcBorders>
              <w:bottom w:val="single" w:sz="4" w:space="0" w:color="auto"/>
            </w:tcBorders>
          </w:tcPr>
          <w:p w:rsidR="002A155E" w:rsidRPr="00EC5BB4" w:rsidRDefault="002A155E" w:rsidP="00D05040">
            <w:pPr>
              <w:spacing w:before="0"/>
              <w:jc w:val="center"/>
              <w:rPr>
                <w:rFonts w:cs="Arial"/>
                <w:sz w:val="24"/>
                <w:szCs w:val="24"/>
                <w:lang w:val="ru-RU"/>
              </w:rPr>
            </w:pPr>
          </w:p>
        </w:tc>
      </w:tr>
      <w:tr w:rsidR="002A155E" w:rsidRPr="00EC5BB4" w:rsidTr="00D05040">
        <w:trPr>
          <w:trHeight w:val="389"/>
          <w:jc w:val="center"/>
        </w:trPr>
        <w:tc>
          <w:tcPr>
            <w:tcW w:w="3882" w:type="dxa"/>
            <w:tcBorders>
              <w:top w:val="single" w:sz="4" w:space="0" w:color="auto"/>
            </w:tcBorders>
          </w:tcPr>
          <w:p w:rsidR="002A155E" w:rsidRPr="00EC5BB4" w:rsidRDefault="002A155E" w:rsidP="00D05040">
            <w:pPr>
              <w:spacing w:before="0"/>
              <w:jc w:val="center"/>
              <w:rPr>
                <w:rFonts w:cs="Arial"/>
                <w:sz w:val="24"/>
                <w:szCs w:val="24"/>
              </w:rPr>
            </w:pPr>
          </w:p>
          <w:p w:rsidR="002A155E" w:rsidRPr="00EC5BB4" w:rsidRDefault="002A155E" w:rsidP="00D05040">
            <w:pPr>
              <w:spacing w:before="0"/>
              <w:jc w:val="center"/>
              <w:rPr>
                <w:rFonts w:cs="Arial"/>
                <w:sz w:val="24"/>
                <w:szCs w:val="24"/>
              </w:rPr>
            </w:pPr>
          </w:p>
        </w:tc>
        <w:tc>
          <w:tcPr>
            <w:tcW w:w="2127" w:type="dxa"/>
          </w:tcPr>
          <w:p w:rsidR="002A155E" w:rsidRPr="00EC5BB4" w:rsidRDefault="002A155E" w:rsidP="00D05040">
            <w:pPr>
              <w:spacing w:before="0"/>
              <w:jc w:val="center"/>
              <w:rPr>
                <w:rFonts w:cs="Arial"/>
                <w:sz w:val="24"/>
                <w:szCs w:val="24"/>
                <w:lang w:val="ru-RU"/>
              </w:rPr>
            </w:pPr>
          </w:p>
        </w:tc>
        <w:tc>
          <w:tcPr>
            <w:tcW w:w="4022" w:type="dxa"/>
            <w:tcBorders>
              <w:top w:val="single" w:sz="4" w:space="0" w:color="auto"/>
            </w:tcBorders>
          </w:tcPr>
          <w:p w:rsidR="002A155E" w:rsidRPr="00EC5BB4" w:rsidRDefault="002A155E" w:rsidP="00D05040">
            <w:pPr>
              <w:spacing w:before="0"/>
              <w:jc w:val="center"/>
              <w:rPr>
                <w:rFonts w:cs="Arial"/>
                <w:sz w:val="24"/>
                <w:szCs w:val="24"/>
                <w:lang w:val="ru-RU"/>
              </w:rPr>
            </w:pPr>
          </w:p>
        </w:tc>
      </w:tr>
    </w:tbl>
    <w:p w:rsidR="002A155E" w:rsidRPr="0042687E" w:rsidRDefault="002A155E" w:rsidP="002A155E">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2A155E" w:rsidRPr="0042687E" w:rsidRDefault="002A155E" w:rsidP="002A155E">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2A155E" w:rsidRPr="0042687E" w:rsidRDefault="002A155E" w:rsidP="002A155E">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2A155E" w:rsidRPr="00781B02" w:rsidRDefault="002A155E" w:rsidP="002A155E"/>
    <w:p w:rsidR="002A155E" w:rsidRPr="00781B02" w:rsidRDefault="002A155E" w:rsidP="002A155E"/>
    <w:p w:rsidR="002A155E" w:rsidRPr="00781B02" w:rsidRDefault="002A155E" w:rsidP="002A155E"/>
    <w:p w:rsidR="002A155E" w:rsidRPr="00781B02" w:rsidRDefault="002A155E" w:rsidP="002A155E"/>
    <w:p w:rsidR="002A155E" w:rsidRDefault="002A155E" w:rsidP="002A155E">
      <w:pPr>
        <w:spacing w:before="0"/>
        <w:rPr>
          <w:rFonts w:cs="Arial"/>
          <w:color w:val="00B0F0"/>
          <w:sz w:val="24"/>
          <w:szCs w:val="24"/>
        </w:rPr>
      </w:pPr>
    </w:p>
    <w:p w:rsidR="002A155E" w:rsidRDefault="002A155E" w:rsidP="002A155E">
      <w:pPr>
        <w:rPr>
          <w:i/>
          <w:sz w:val="24"/>
          <w:szCs w:val="24"/>
        </w:rPr>
      </w:pPr>
    </w:p>
    <w:p w:rsidR="002A155E" w:rsidRDefault="002A155E" w:rsidP="002A155E">
      <w:pPr>
        <w:rPr>
          <w:rFonts w:cs="Arial"/>
        </w:rPr>
      </w:pPr>
    </w:p>
    <w:p w:rsidR="002A155E" w:rsidRDefault="002A155E" w:rsidP="002A155E">
      <w:pPr>
        <w:rPr>
          <w:rFonts w:cs="Arial"/>
          <w:lang w:val="sr-Cyrl-CS"/>
        </w:rPr>
      </w:pPr>
    </w:p>
    <w:p w:rsidR="00FE3C1E" w:rsidRDefault="00FE3C1E">
      <w:pPr>
        <w:spacing w:before="0"/>
        <w:jc w:val="left"/>
        <w:rPr>
          <w:rFonts w:cs="Arial"/>
          <w:lang w:val="sr-Cyrl-CS"/>
        </w:rPr>
      </w:pPr>
      <w:r>
        <w:rPr>
          <w:rFonts w:cs="Arial"/>
          <w:lang w:val="sr-Cyrl-CS"/>
        </w:rPr>
        <w:br w:type="page"/>
      </w:r>
    </w:p>
    <w:p w:rsidR="00A3201C" w:rsidRDefault="00A3201C" w:rsidP="002A155E">
      <w:pPr>
        <w:rPr>
          <w:rFonts w:cs="Arial"/>
          <w:lang w:val="sr-Cyrl-CS"/>
        </w:rPr>
      </w:pPr>
    </w:p>
    <w:p w:rsidR="00A3201C" w:rsidRPr="00A3201C" w:rsidRDefault="00A3201C" w:rsidP="002A155E">
      <w:pPr>
        <w:rPr>
          <w:rFonts w:cs="Arial"/>
          <w:lang w:val="sr-Cyrl-CS"/>
        </w:rPr>
      </w:pPr>
    </w:p>
    <w:p w:rsidR="002A155E" w:rsidRPr="00BC471A" w:rsidRDefault="002A155E" w:rsidP="002A155E">
      <w:pPr>
        <w:pStyle w:val="KDObrazac"/>
        <w:spacing w:before="0"/>
        <w:rPr>
          <w:sz w:val="24"/>
          <w:szCs w:val="24"/>
        </w:rPr>
      </w:pPr>
      <w:r w:rsidRPr="00E2569D">
        <w:tab/>
      </w:r>
      <w:r w:rsidRPr="00BC471A">
        <w:rPr>
          <w:sz w:val="24"/>
          <w:szCs w:val="24"/>
        </w:rPr>
        <w:t>ОБРАЗАЦ 5.</w:t>
      </w:r>
    </w:p>
    <w:p w:rsidR="002A155E" w:rsidRPr="00BC471A" w:rsidRDefault="002A155E" w:rsidP="002A155E">
      <w:pPr>
        <w:pStyle w:val="KDObrazac"/>
        <w:spacing w:before="0"/>
        <w:rPr>
          <w:sz w:val="24"/>
          <w:szCs w:val="24"/>
          <w:lang w:val="sr-Cyrl-CS"/>
        </w:rPr>
      </w:pPr>
    </w:p>
    <w:p w:rsidR="002A155E" w:rsidRDefault="002A155E" w:rsidP="002A155E">
      <w:pPr>
        <w:spacing w:before="0"/>
        <w:jc w:val="center"/>
        <w:rPr>
          <w:rFonts w:cs="Arial"/>
          <w:b/>
          <w:sz w:val="24"/>
          <w:szCs w:val="24"/>
        </w:rPr>
      </w:pPr>
      <w:r w:rsidRPr="00BC471A">
        <w:rPr>
          <w:rFonts w:cs="Arial"/>
          <w:b/>
          <w:sz w:val="24"/>
          <w:szCs w:val="24"/>
        </w:rPr>
        <w:t>ОБРАЗАЦ ТРОШКОВА ПРИПРЕМЕ ПОНУДЕ</w:t>
      </w:r>
    </w:p>
    <w:p w:rsidR="002A155E" w:rsidRPr="00BC471A" w:rsidRDefault="002A155E" w:rsidP="002A155E">
      <w:pPr>
        <w:spacing w:before="0"/>
        <w:jc w:val="center"/>
        <w:rPr>
          <w:rFonts w:cs="Arial"/>
          <w:b/>
          <w:sz w:val="24"/>
          <w:szCs w:val="24"/>
        </w:rPr>
      </w:pPr>
    </w:p>
    <w:p w:rsidR="002A155E" w:rsidRPr="00BC471A" w:rsidRDefault="002A155E" w:rsidP="002A155E">
      <w:pPr>
        <w:spacing w:after="120"/>
        <w:rPr>
          <w:rFonts w:cs="Arial"/>
          <w:b/>
          <w:sz w:val="24"/>
          <w:szCs w:val="24"/>
        </w:rPr>
      </w:pPr>
      <w:proofErr w:type="gramStart"/>
      <w:r w:rsidRPr="00BC471A">
        <w:rPr>
          <w:rFonts w:cs="Arial"/>
          <w:b/>
          <w:sz w:val="24"/>
          <w:szCs w:val="24"/>
        </w:rPr>
        <w:t>за</w:t>
      </w:r>
      <w:proofErr w:type="gramEnd"/>
      <w:r w:rsidRPr="00BC471A">
        <w:rPr>
          <w:rFonts w:cs="Arial"/>
          <w:b/>
          <w:sz w:val="24"/>
          <w:szCs w:val="24"/>
        </w:rPr>
        <w:t xml:space="preserve"> јавну набавку услуга</w:t>
      </w:r>
      <w:r w:rsidR="00A3201C">
        <w:rPr>
          <w:rFonts w:cs="Arial"/>
          <w:b/>
          <w:sz w:val="24"/>
          <w:szCs w:val="24"/>
          <w:lang w:val="sr-Cyrl-CS"/>
        </w:rPr>
        <w:t xml:space="preserve"> </w:t>
      </w:r>
      <w:r w:rsidRPr="00BC471A">
        <w:rPr>
          <w:rFonts w:cs="Arial"/>
          <w:sz w:val="24"/>
          <w:szCs w:val="24"/>
          <w:lang w:val="ru-RU"/>
        </w:rPr>
        <w:t xml:space="preserve">“Претходна студија оправданости са Генералним пројектом новог теретног пристаништа на локацији </w:t>
      </w:r>
      <w:r>
        <w:rPr>
          <w:rFonts w:cs="Arial"/>
          <w:sz w:val="24"/>
          <w:szCs w:val="24"/>
          <w:lang w:val="ru-RU"/>
        </w:rPr>
        <w:t>ТЕНТ Б</w:t>
      </w:r>
      <w:r w:rsidRPr="00BC471A">
        <w:rPr>
          <w:rFonts w:cs="Arial"/>
          <w:sz w:val="24"/>
          <w:szCs w:val="24"/>
          <w:lang w:val="ru-RU"/>
        </w:rPr>
        <w:t xml:space="preserve">“- Јавна набавка број </w:t>
      </w:r>
      <w:r w:rsidRPr="00BC471A">
        <w:rPr>
          <w:rFonts w:cs="Arial"/>
          <w:b/>
          <w:sz w:val="24"/>
          <w:szCs w:val="24"/>
        </w:rPr>
        <w:t>ЈН/1000/</w:t>
      </w:r>
      <w:r>
        <w:rPr>
          <w:rFonts w:cs="Arial"/>
          <w:b/>
          <w:sz w:val="24"/>
          <w:szCs w:val="24"/>
        </w:rPr>
        <w:t>0558</w:t>
      </w:r>
      <w:r w:rsidRPr="00BC471A">
        <w:rPr>
          <w:rFonts w:cs="Arial"/>
          <w:b/>
          <w:sz w:val="24"/>
          <w:szCs w:val="24"/>
        </w:rPr>
        <w:t>/2017</w:t>
      </w:r>
    </w:p>
    <w:p w:rsidR="002A155E" w:rsidRDefault="002A155E" w:rsidP="002A155E">
      <w:pPr>
        <w:spacing w:after="120"/>
        <w:rPr>
          <w:rFonts w:cs="Arial"/>
          <w:sz w:val="24"/>
          <w:szCs w:val="24"/>
          <w:lang w:val="ru-RU"/>
        </w:rPr>
      </w:pPr>
      <w:r w:rsidRPr="00BC471A">
        <w:rPr>
          <w:rFonts w:cs="Arial"/>
          <w:sz w:val="24"/>
          <w:szCs w:val="24"/>
          <w:lang w:val="ru-RU"/>
        </w:rPr>
        <w:t xml:space="preserve">На основу члана 88. став 1. Закона о јавним набавкама („Службени гласник РС“, бр.124/12, 14/15 и 68/15), (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2A155E" w:rsidRPr="00BC471A" w:rsidRDefault="002A155E" w:rsidP="002A155E">
      <w:pPr>
        <w:spacing w:after="120"/>
        <w:rPr>
          <w:rFonts w:cs="Arial"/>
          <w:sz w:val="24"/>
          <w:szCs w:val="24"/>
          <w:lang w:val="ru-RU"/>
        </w:rPr>
      </w:pPr>
    </w:p>
    <w:p w:rsidR="002A155E" w:rsidRPr="00BC471A" w:rsidRDefault="002A155E" w:rsidP="002A155E">
      <w:pPr>
        <w:tabs>
          <w:tab w:val="left" w:pos="0"/>
        </w:tabs>
        <w:jc w:val="center"/>
        <w:rPr>
          <w:rFonts w:cs="Arial"/>
          <w:sz w:val="24"/>
          <w:szCs w:val="24"/>
          <w:lang w:val="ru-RU"/>
        </w:rPr>
      </w:pPr>
      <w:r w:rsidRPr="00BC471A">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2A155E" w:rsidRPr="00BC471A" w:rsidTr="00D05040">
        <w:trPr>
          <w:trHeight w:val="307"/>
          <w:tblCellSpacing w:w="20" w:type="dxa"/>
        </w:trPr>
        <w:tc>
          <w:tcPr>
            <w:tcW w:w="5323" w:type="dxa"/>
            <w:shd w:val="clear" w:color="auto" w:fill="auto"/>
            <w:vAlign w:val="center"/>
          </w:tcPr>
          <w:p w:rsidR="002A155E" w:rsidRPr="00BC471A" w:rsidRDefault="002A155E" w:rsidP="00D05040">
            <w:pPr>
              <w:jc w:val="center"/>
              <w:rPr>
                <w:rFonts w:cs="Arial"/>
                <w:sz w:val="24"/>
                <w:szCs w:val="24"/>
              </w:rPr>
            </w:pPr>
            <w:r w:rsidRPr="00BC471A">
              <w:rPr>
                <w:rFonts w:cs="Arial"/>
                <w:sz w:val="24"/>
                <w:szCs w:val="24"/>
              </w:rPr>
              <w:t>Укупни трошкови без ПДВ</w:t>
            </w:r>
          </w:p>
        </w:tc>
        <w:tc>
          <w:tcPr>
            <w:tcW w:w="4260" w:type="dxa"/>
            <w:shd w:val="clear" w:color="auto" w:fill="auto"/>
          </w:tcPr>
          <w:p w:rsidR="002A155E" w:rsidRPr="00BC471A" w:rsidRDefault="002A155E" w:rsidP="00D05040">
            <w:pPr>
              <w:rPr>
                <w:rFonts w:cs="Arial"/>
                <w:sz w:val="24"/>
                <w:szCs w:val="24"/>
              </w:rPr>
            </w:pPr>
          </w:p>
          <w:p w:rsidR="002A155E" w:rsidRPr="00BC471A" w:rsidRDefault="002A155E" w:rsidP="00D05040">
            <w:pPr>
              <w:rPr>
                <w:rFonts w:cs="Arial"/>
                <w:sz w:val="24"/>
                <w:szCs w:val="24"/>
              </w:rPr>
            </w:pPr>
            <w:r w:rsidRPr="00BC471A">
              <w:rPr>
                <w:rFonts w:cs="Arial"/>
                <w:sz w:val="24"/>
                <w:szCs w:val="24"/>
              </w:rPr>
              <w:t>__________ динара/ЕУР</w:t>
            </w:r>
          </w:p>
        </w:tc>
      </w:tr>
      <w:tr w:rsidR="002A155E" w:rsidRPr="00BC471A" w:rsidTr="00D05040">
        <w:trPr>
          <w:trHeight w:val="433"/>
          <w:tblCellSpacing w:w="20" w:type="dxa"/>
        </w:trPr>
        <w:tc>
          <w:tcPr>
            <w:tcW w:w="5323" w:type="dxa"/>
            <w:shd w:val="clear" w:color="auto" w:fill="auto"/>
            <w:vAlign w:val="center"/>
          </w:tcPr>
          <w:p w:rsidR="002A155E" w:rsidRPr="00BC471A" w:rsidRDefault="002A155E" w:rsidP="00D05040">
            <w:pPr>
              <w:autoSpaceDE w:val="0"/>
              <w:autoSpaceDN w:val="0"/>
              <w:adjustRightInd w:val="0"/>
              <w:jc w:val="center"/>
              <w:rPr>
                <w:rFonts w:cs="Arial"/>
                <w:sz w:val="24"/>
                <w:szCs w:val="24"/>
              </w:rPr>
            </w:pPr>
            <w:r w:rsidRPr="00BC471A">
              <w:rPr>
                <w:rFonts w:cs="Arial"/>
                <w:sz w:val="24"/>
                <w:szCs w:val="24"/>
              </w:rPr>
              <w:t>ПДВ</w:t>
            </w:r>
          </w:p>
        </w:tc>
        <w:tc>
          <w:tcPr>
            <w:tcW w:w="4260" w:type="dxa"/>
            <w:shd w:val="clear" w:color="auto" w:fill="auto"/>
          </w:tcPr>
          <w:p w:rsidR="002A155E" w:rsidRPr="00BC471A" w:rsidRDefault="002A155E" w:rsidP="00D05040">
            <w:pPr>
              <w:rPr>
                <w:rFonts w:cs="Arial"/>
                <w:sz w:val="24"/>
                <w:szCs w:val="24"/>
              </w:rPr>
            </w:pPr>
          </w:p>
          <w:p w:rsidR="002A155E" w:rsidRPr="00BC471A" w:rsidRDefault="002A155E" w:rsidP="00D05040">
            <w:pPr>
              <w:rPr>
                <w:rFonts w:cs="Arial"/>
                <w:sz w:val="24"/>
                <w:szCs w:val="24"/>
              </w:rPr>
            </w:pPr>
            <w:r w:rsidRPr="00BC471A">
              <w:rPr>
                <w:rFonts w:cs="Arial"/>
                <w:sz w:val="24"/>
                <w:szCs w:val="24"/>
              </w:rPr>
              <w:t>__________ динара/ЕУР</w:t>
            </w:r>
          </w:p>
        </w:tc>
      </w:tr>
      <w:tr w:rsidR="002A155E" w:rsidRPr="00BC471A" w:rsidTr="00D05040">
        <w:trPr>
          <w:trHeight w:val="190"/>
          <w:tblCellSpacing w:w="20" w:type="dxa"/>
        </w:trPr>
        <w:tc>
          <w:tcPr>
            <w:tcW w:w="5323" w:type="dxa"/>
            <w:shd w:val="clear" w:color="auto" w:fill="auto"/>
          </w:tcPr>
          <w:p w:rsidR="002A155E" w:rsidRPr="00BC471A" w:rsidRDefault="002A155E" w:rsidP="00D05040">
            <w:pPr>
              <w:jc w:val="center"/>
              <w:rPr>
                <w:rFonts w:cs="Arial"/>
                <w:sz w:val="24"/>
                <w:szCs w:val="24"/>
              </w:rPr>
            </w:pPr>
          </w:p>
          <w:p w:rsidR="002A155E" w:rsidRPr="00BC471A" w:rsidRDefault="002A155E" w:rsidP="00D05040">
            <w:pPr>
              <w:jc w:val="center"/>
              <w:rPr>
                <w:rFonts w:cs="Arial"/>
                <w:sz w:val="24"/>
                <w:szCs w:val="24"/>
              </w:rPr>
            </w:pPr>
            <w:r w:rsidRPr="00BC471A">
              <w:rPr>
                <w:rFonts w:cs="Arial"/>
                <w:sz w:val="24"/>
                <w:szCs w:val="24"/>
              </w:rPr>
              <w:t>Укупни  трошкови са ПДВ</w:t>
            </w:r>
          </w:p>
        </w:tc>
        <w:tc>
          <w:tcPr>
            <w:tcW w:w="4260" w:type="dxa"/>
            <w:shd w:val="clear" w:color="auto" w:fill="auto"/>
          </w:tcPr>
          <w:p w:rsidR="002A155E" w:rsidRPr="00BC471A" w:rsidRDefault="002A155E" w:rsidP="00D05040">
            <w:pPr>
              <w:rPr>
                <w:rFonts w:cs="Arial"/>
                <w:sz w:val="24"/>
                <w:szCs w:val="24"/>
              </w:rPr>
            </w:pPr>
          </w:p>
          <w:p w:rsidR="002A155E" w:rsidRPr="00BC471A" w:rsidRDefault="002A155E" w:rsidP="00D05040">
            <w:pPr>
              <w:rPr>
                <w:rFonts w:cs="Arial"/>
                <w:sz w:val="24"/>
                <w:szCs w:val="24"/>
              </w:rPr>
            </w:pPr>
            <w:r w:rsidRPr="00BC471A">
              <w:rPr>
                <w:rFonts w:cs="Arial"/>
                <w:sz w:val="24"/>
                <w:szCs w:val="24"/>
              </w:rPr>
              <w:t>__________ динара/ЕУР</w:t>
            </w:r>
          </w:p>
        </w:tc>
      </w:tr>
    </w:tbl>
    <w:p w:rsidR="002A155E" w:rsidRPr="00BC471A" w:rsidRDefault="002A155E" w:rsidP="002A155E">
      <w:pPr>
        <w:tabs>
          <w:tab w:val="left" w:pos="0"/>
        </w:tabs>
        <w:rPr>
          <w:rFonts w:cs="Arial"/>
          <w:sz w:val="24"/>
          <w:szCs w:val="24"/>
          <w:lang w:val="ru-RU"/>
        </w:rPr>
      </w:pPr>
      <w:r w:rsidRPr="00BC471A">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2A155E" w:rsidRPr="00BC471A" w:rsidRDefault="002A155E" w:rsidP="002A155E">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2A155E" w:rsidRPr="00BC471A" w:rsidTr="00D05040">
        <w:trPr>
          <w:jc w:val="center"/>
        </w:trPr>
        <w:tc>
          <w:tcPr>
            <w:tcW w:w="3882" w:type="dxa"/>
          </w:tcPr>
          <w:p w:rsidR="002A155E" w:rsidRPr="00BC471A" w:rsidRDefault="002A155E" w:rsidP="00D05040">
            <w:pPr>
              <w:spacing w:before="0"/>
              <w:jc w:val="center"/>
              <w:rPr>
                <w:rFonts w:cs="Arial"/>
                <w:sz w:val="24"/>
                <w:szCs w:val="24"/>
              </w:rPr>
            </w:pPr>
            <w:r w:rsidRPr="00BC471A">
              <w:rPr>
                <w:rFonts w:cs="Arial"/>
                <w:sz w:val="24"/>
                <w:szCs w:val="24"/>
              </w:rPr>
              <w:t>Датум:</w:t>
            </w:r>
          </w:p>
        </w:tc>
        <w:tc>
          <w:tcPr>
            <w:tcW w:w="2127" w:type="dxa"/>
          </w:tcPr>
          <w:p w:rsidR="002A155E" w:rsidRPr="00BC471A" w:rsidRDefault="002A155E" w:rsidP="00D05040">
            <w:pPr>
              <w:spacing w:before="0"/>
              <w:jc w:val="center"/>
              <w:rPr>
                <w:rFonts w:cs="Arial"/>
                <w:sz w:val="24"/>
                <w:szCs w:val="24"/>
                <w:lang w:val="ru-RU"/>
              </w:rPr>
            </w:pPr>
          </w:p>
        </w:tc>
        <w:tc>
          <w:tcPr>
            <w:tcW w:w="4022" w:type="dxa"/>
          </w:tcPr>
          <w:p w:rsidR="002A155E" w:rsidRPr="00BC471A" w:rsidRDefault="002A155E" w:rsidP="00D05040">
            <w:pPr>
              <w:spacing w:before="0"/>
              <w:jc w:val="center"/>
              <w:rPr>
                <w:rFonts w:cs="Arial"/>
                <w:sz w:val="24"/>
                <w:szCs w:val="24"/>
                <w:lang w:val="sr-Cyrl-CS"/>
              </w:rPr>
            </w:pPr>
            <w:r w:rsidRPr="00BC471A">
              <w:rPr>
                <w:rFonts w:cs="Arial"/>
                <w:sz w:val="24"/>
                <w:szCs w:val="24"/>
                <w:lang w:val="sr-Cyrl-CS"/>
              </w:rPr>
              <w:t>П</w:t>
            </w:r>
            <w:r w:rsidRPr="00BC471A">
              <w:rPr>
                <w:rFonts w:cs="Arial"/>
                <w:sz w:val="24"/>
                <w:szCs w:val="24"/>
              </w:rPr>
              <w:t>онуђач</w:t>
            </w:r>
          </w:p>
        </w:tc>
      </w:tr>
      <w:tr w:rsidR="002A155E" w:rsidRPr="00BC471A" w:rsidTr="00D05040">
        <w:trPr>
          <w:jc w:val="center"/>
        </w:trPr>
        <w:tc>
          <w:tcPr>
            <w:tcW w:w="3882" w:type="dxa"/>
          </w:tcPr>
          <w:p w:rsidR="002A155E" w:rsidRPr="00BC471A" w:rsidRDefault="002A155E" w:rsidP="00D05040">
            <w:pPr>
              <w:spacing w:before="0"/>
              <w:jc w:val="center"/>
              <w:rPr>
                <w:rFonts w:cs="Arial"/>
                <w:sz w:val="24"/>
                <w:szCs w:val="24"/>
              </w:rPr>
            </w:pPr>
          </w:p>
        </w:tc>
        <w:tc>
          <w:tcPr>
            <w:tcW w:w="2127" w:type="dxa"/>
          </w:tcPr>
          <w:p w:rsidR="002A155E" w:rsidRPr="00BC471A" w:rsidRDefault="002A155E" w:rsidP="00D05040">
            <w:pPr>
              <w:spacing w:before="0"/>
              <w:jc w:val="center"/>
              <w:rPr>
                <w:rFonts w:cs="Arial"/>
                <w:sz w:val="24"/>
                <w:szCs w:val="24"/>
              </w:rPr>
            </w:pPr>
            <w:r w:rsidRPr="00BC471A">
              <w:rPr>
                <w:rFonts w:cs="Arial"/>
                <w:sz w:val="24"/>
                <w:szCs w:val="24"/>
              </w:rPr>
              <w:t>М.П.</w:t>
            </w:r>
          </w:p>
        </w:tc>
        <w:tc>
          <w:tcPr>
            <w:tcW w:w="4022" w:type="dxa"/>
          </w:tcPr>
          <w:p w:rsidR="002A155E" w:rsidRPr="00BC471A" w:rsidRDefault="002A155E" w:rsidP="00D05040">
            <w:pPr>
              <w:spacing w:before="0"/>
              <w:jc w:val="center"/>
              <w:rPr>
                <w:rFonts w:cs="Arial"/>
                <w:sz w:val="24"/>
                <w:szCs w:val="24"/>
                <w:lang w:val="ru-RU"/>
              </w:rPr>
            </w:pPr>
          </w:p>
        </w:tc>
      </w:tr>
      <w:tr w:rsidR="002A155E" w:rsidRPr="00BC471A" w:rsidTr="00D05040">
        <w:trPr>
          <w:jc w:val="center"/>
        </w:trPr>
        <w:tc>
          <w:tcPr>
            <w:tcW w:w="3882" w:type="dxa"/>
            <w:tcBorders>
              <w:bottom w:val="single" w:sz="4" w:space="0" w:color="auto"/>
            </w:tcBorders>
          </w:tcPr>
          <w:p w:rsidR="002A155E" w:rsidRPr="00BC471A" w:rsidRDefault="002A155E" w:rsidP="00D05040">
            <w:pPr>
              <w:spacing w:before="0"/>
              <w:jc w:val="center"/>
              <w:rPr>
                <w:rFonts w:cs="Arial"/>
                <w:sz w:val="24"/>
                <w:szCs w:val="24"/>
              </w:rPr>
            </w:pPr>
          </w:p>
        </w:tc>
        <w:tc>
          <w:tcPr>
            <w:tcW w:w="2127" w:type="dxa"/>
          </w:tcPr>
          <w:p w:rsidR="002A155E" w:rsidRPr="00BC471A" w:rsidRDefault="002A155E" w:rsidP="00D05040">
            <w:pPr>
              <w:spacing w:before="0"/>
              <w:jc w:val="center"/>
              <w:rPr>
                <w:rFonts w:cs="Arial"/>
                <w:sz w:val="24"/>
                <w:szCs w:val="24"/>
                <w:lang w:val="ru-RU"/>
              </w:rPr>
            </w:pPr>
          </w:p>
        </w:tc>
        <w:tc>
          <w:tcPr>
            <w:tcW w:w="4022" w:type="dxa"/>
            <w:tcBorders>
              <w:bottom w:val="single" w:sz="4" w:space="0" w:color="auto"/>
            </w:tcBorders>
          </w:tcPr>
          <w:p w:rsidR="002A155E" w:rsidRPr="00BC471A" w:rsidRDefault="002A155E" w:rsidP="00D05040">
            <w:pPr>
              <w:spacing w:before="0"/>
              <w:jc w:val="center"/>
              <w:rPr>
                <w:rFonts w:cs="Arial"/>
                <w:sz w:val="24"/>
                <w:szCs w:val="24"/>
                <w:lang w:val="ru-RU"/>
              </w:rPr>
            </w:pPr>
          </w:p>
        </w:tc>
      </w:tr>
      <w:tr w:rsidR="002A155E" w:rsidRPr="00BC471A" w:rsidTr="00D05040">
        <w:trPr>
          <w:trHeight w:val="389"/>
          <w:jc w:val="center"/>
        </w:trPr>
        <w:tc>
          <w:tcPr>
            <w:tcW w:w="3882" w:type="dxa"/>
            <w:tcBorders>
              <w:top w:val="single" w:sz="4" w:space="0" w:color="auto"/>
            </w:tcBorders>
          </w:tcPr>
          <w:p w:rsidR="002A155E" w:rsidRPr="00BC471A" w:rsidRDefault="002A155E" w:rsidP="00D05040">
            <w:pPr>
              <w:spacing w:before="0"/>
              <w:jc w:val="center"/>
              <w:rPr>
                <w:rFonts w:cs="Arial"/>
                <w:sz w:val="24"/>
                <w:szCs w:val="24"/>
              </w:rPr>
            </w:pPr>
          </w:p>
        </w:tc>
        <w:tc>
          <w:tcPr>
            <w:tcW w:w="2127" w:type="dxa"/>
          </w:tcPr>
          <w:p w:rsidR="002A155E" w:rsidRPr="00BC471A" w:rsidRDefault="002A155E" w:rsidP="00D05040">
            <w:pPr>
              <w:spacing w:before="0"/>
              <w:jc w:val="center"/>
              <w:rPr>
                <w:rFonts w:cs="Arial"/>
                <w:sz w:val="24"/>
                <w:szCs w:val="24"/>
                <w:lang w:val="ru-RU"/>
              </w:rPr>
            </w:pPr>
          </w:p>
        </w:tc>
        <w:tc>
          <w:tcPr>
            <w:tcW w:w="4022" w:type="dxa"/>
            <w:tcBorders>
              <w:top w:val="single" w:sz="4" w:space="0" w:color="auto"/>
            </w:tcBorders>
          </w:tcPr>
          <w:p w:rsidR="002A155E" w:rsidRPr="00BC471A" w:rsidRDefault="002A155E" w:rsidP="00D05040">
            <w:pPr>
              <w:spacing w:before="0"/>
              <w:jc w:val="center"/>
              <w:rPr>
                <w:rFonts w:cs="Arial"/>
                <w:sz w:val="24"/>
                <w:szCs w:val="24"/>
                <w:lang w:val="ru-RU"/>
              </w:rPr>
            </w:pPr>
          </w:p>
        </w:tc>
      </w:tr>
    </w:tbl>
    <w:p w:rsidR="002A155E" w:rsidRPr="00E2569D" w:rsidRDefault="002A155E" w:rsidP="002A155E">
      <w:pPr>
        <w:tabs>
          <w:tab w:val="left" w:pos="0"/>
        </w:tabs>
        <w:spacing w:before="0"/>
        <w:rPr>
          <w:rFonts w:cs="Arial"/>
          <w:b/>
          <w:i/>
          <w:lang w:val="ru-RU"/>
        </w:rPr>
      </w:pPr>
      <w:r w:rsidRPr="00E2569D">
        <w:rPr>
          <w:rFonts w:cs="Arial"/>
          <w:b/>
          <w:i/>
          <w:lang w:val="ru-RU"/>
        </w:rPr>
        <w:t>Напомена:</w:t>
      </w:r>
    </w:p>
    <w:p w:rsidR="002A155E" w:rsidRPr="00E2569D" w:rsidRDefault="002A155E" w:rsidP="002A155E">
      <w:pPr>
        <w:spacing w:before="0"/>
        <w:rPr>
          <w:rFonts w:cs="Arial"/>
          <w:i/>
          <w:lang w:val="ru-RU"/>
        </w:rPr>
      </w:pPr>
      <w:r w:rsidRPr="00E2569D">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2A155E" w:rsidRPr="00E2569D" w:rsidRDefault="002A155E" w:rsidP="002A155E">
      <w:pPr>
        <w:tabs>
          <w:tab w:val="left" w:pos="0"/>
        </w:tabs>
        <w:spacing w:before="0"/>
        <w:rPr>
          <w:rFonts w:cs="Arial"/>
          <w:i/>
          <w:lang w:val="ru-RU"/>
        </w:rPr>
      </w:pPr>
      <w:r w:rsidRPr="00E2569D">
        <w:rPr>
          <w:rFonts w:cs="Arial"/>
          <w:i/>
        </w:rPr>
        <w:t>-</w:t>
      </w:r>
      <w:r w:rsidRPr="00E2569D">
        <w:rPr>
          <w:rFonts w:cs="Arial"/>
          <w:i/>
          <w:lang w:val="sr-Latn-CS"/>
        </w:rPr>
        <w:t>остале трошкове припреме и подношења понуде</w:t>
      </w:r>
      <w:r w:rsidRPr="00E2569D">
        <w:rPr>
          <w:rFonts w:cs="Arial"/>
          <w:i/>
          <w:lang w:val="ru-RU"/>
        </w:rPr>
        <w:t xml:space="preserve"> сноси искључиво понуђач и не може тражити од наручиоца накнаду трошкова (члан 88. став 2. Закона) </w:t>
      </w:r>
    </w:p>
    <w:p w:rsidR="002A155E" w:rsidRPr="00E2569D" w:rsidRDefault="002A155E" w:rsidP="002A155E">
      <w:pPr>
        <w:spacing w:before="0"/>
        <w:rPr>
          <w:rFonts w:cs="Arial"/>
          <w:i/>
          <w:lang w:val="ru-RU"/>
        </w:rPr>
      </w:pPr>
      <w:r w:rsidRPr="00E2569D">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2A155E" w:rsidRPr="00E2569D" w:rsidRDefault="002A155E" w:rsidP="002A155E">
      <w:pPr>
        <w:pStyle w:val="KDKomentar"/>
        <w:spacing w:before="0"/>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2A155E" w:rsidRPr="00E2569D" w:rsidRDefault="002A155E" w:rsidP="002A155E">
      <w:pPr>
        <w:pStyle w:val="KDObrazac"/>
        <w:spacing w:before="0"/>
        <w:rPr>
          <w:lang w:val="sr-Latn-CS"/>
        </w:rPr>
      </w:pPr>
      <w:r w:rsidRPr="00E2569D">
        <w:rPr>
          <w:lang w:val="sr-Latn-CS"/>
        </w:rPr>
        <w:br w:type="page"/>
      </w:r>
    </w:p>
    <w:p w:rsidR="002A155E" w:rsidRPr="00E2569D" w:rsidRDefault="002A155E" w:rsidP="002A155E">
      <w:pPr>
        <w:suppressAutoHyphens/>
        <w:spacing w:before="0"/>
        <w:ind w:left="709" w:hanging="709"/>
        <w:jc w:val="right"/>
        <w:outlineLvl w:val="1"/>
        <w:rPr>
          <w:rFonts w:cs="Arial"/>
          <w:b/>
          <w:bCs/>
          <w:lang w:val="sr-Cyrl-CS" w:eastAsia="ar-SA"/>
        </w:rPr>
      </w:pPr>
      <w:bookmarkStart w:id="249" w:name="_Toc453678548"/>
      <w:r w:rsidRPr="00E2569D">
        <w:rPr>
          <w:rFonts w:cs="Arial"/>
          <w:b/>
          <w:bCs/>
          <w:lang w:val="sr-Cyrl-CS" w:eastAsia="ar-SA"/>
        </w:rPr>
        <w:lastRenderedPageBreak/>
        <w:t xml:space="preserve">ОБРАЗАЦ </w:t>
      </w:r>
      <w:bookmarkEnd w:id="249"/>
      <w:r w:rsidRPr="00E2569D">
        <w:rPr>
          <w:rFonts w:cs="Arial"/>
          <w:b/>
          <w:bCs/>
          <w:lang w:eastAsia="ar-SA"/>
        </w:rPr>
        <w:t>6</w:t>
      </w:r>
    </w:p>
    <w:p w:rsidR="002A155E" w:rsidRPr="00E2569D" w:rsidRDefault="002A155E" w:rsidP="002A155E">
      <w:pPr>
        <w:spacing w:before="0"/>
        <w:jc w:val="left"/>
        <w:rPr>
          <w:rFonts w:cs="Arial"/>
          <w:lang w:val="sr-Cyrl-CS" w:eastAsia="ar-SA"/>
        </w:rPr>
      </w:pPr>
    </w:p>
    <w:p w:rsidR="002A155E" w:rsidRPr="00E2569D" w:rsidRDefault="002A155E" w:rsidP="002A155E">
      <w:pPr>
        <w:suppressAutoHyphens/>
        <w:spacing w:before="0"/>
        <w:jc w:val="center"/>
        <w:rPr>
          <w:rFonts w:cs="Arial"/>
          <w:b/>
          <w:smallCaps/>
          <w:spacing w:val="5"/>
          <w:lang w:val="sr-Cyrl-CS" w:eastAsia="ar-SA"/>
        </w:rPr>
      </w:pPr>
      <w:r w:rsidRPr="00E2569D">
        <w:rPr>
          <w:rFonts w:cs="Arial"/>
          <w:b/>
          <w:smallCaps/>
          <w:spacing w:val="5"/>
          <w:lang w:val="sr-Cyrl-CS" w:eastAsia="ar-SA"/>
        </w:rPr>
        <w:t>КВАЛИФИКАЦИОНА СТРУКТУРА СТРУЧЊАКА (ЗАПОСЛЕНИХ И АНГАЖОВАНИХ ЛИЦА) КОЈИ ЋЕ БИТИ АНГАЖОВАНИ У ИЗВРШЕЊУ УСЛУГА КОЈЕ СУ ПРЕДМЕТ НАБАВКЕ</w:t>
      </w:r>
    </w:p>
    <w:p w:rsidR="002A155E" w:rsidRPr="00E2569D" w:rsidRDefault="002A155E" w:rsidP="002A155E">
      <w:pPr>
        <w:suppressAutoHyphens/>
        <w:spacing w:before="0"/>
        <w:jc w:val="left"/>
        <w:rPr>
          <w:rFonts w:cs="Arial"/>
          <w:lang w:val="sr-Cyrl-CS" w:eastAsia="ar-SA"/>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3420"/>
      </w:tblGrid>
      <w:tr w:rsidR="002A155E" w:rsidRPr="00E2569D" w:rsidTr="00D05040">
        <w:trPr>
          <w:jc w:val="center"/>
        </w:trPr>
        <w:tc>
          <w:tcPr>
            <w:tcW w:w="843" w:type="dxa"/>
            <w:vAlign w:val="center"/>
          </w:tcPr>
          <w:p w:rsidR="002A155E" w:rsidRPr="00E2569D" w:rsidRDefault="002A155E" w:rsidP="00D05040">
            <w:pPr>
              <w:suppressAutoHyphens/>
              <w:spacing w:before="0"/>
              <w:jc w:val="center"/>
              <w:rPr>
                <w:rFonts w:cs="Arial"/>
                <w:lang w:val="sr-Cyrl-CS" w:eastAsia="ar-SA"/>
              </w:rPr>
            </w:pPr>
            <w:r w:rsidRPr="00E2569D">
              <w:rPr>
                <w:rFonts w:cs="Arial"/>
                <w:lang w:val="sr-Cyrl-CS" w:eastAsia="ar-SA"/>
              </w:rPr>
              <w:t>Ред.</w:t>
            </w:r>
            <w:r w:rsidRPr="00E2569D">
              <w:rPr>
                <w:rFonts w:cs="Arial"/>
                <w:lang w:val="sr-Cyrl-CS" w:eastAsia="ar-SA"/>
              </w:rPr>
              <w:br/>
              <w:t>бр.</w:t>
            </w:r>
          </w:p>
        </w:tc>
        <w:tc>
          <w:tcPr>
            <w:tcW w:w="3178" w:type="dxa"/>
            <w:vAlign w:val="center"/>
          </w:tcPr>
          <w:p w:rsidR="002A155E" w:rsidRPr="00E2569D" w:rsidRDefault="002A155E" w:rsidP="00D05040">
            <w:pPr>
              <w:suppressAutoHyphens/>
              <w:spacing w:before="0"/>
              <w:jc w:val="center"/>
              <w:rPr>
                <w:rFonts w:cs="Arial"/>
                <w:lang w:val="sr-Cyrl-CS" w:eastAsia="ar-SA"/>
              </w:rPr>
            </w:pPr>
            <w:r w:rsidRPr="00E2569D">
              <w:rPr>
                <w:rFonts w:cs="Arial"/>
                <w:lang w:val="sr-Cyrl-CS" w:eastAsia="ar-SA"/>
              </w:rPr>
              <w:t>Име и презиме</w:t>
            </w:r>
          </w:p>
        </w:tc>
        <w:tc>
          <w:tcPr>
            <w:tcW w:w="1890" w:type="dxa"/>
            <w:vAlign w:val="center"/>
          </w:tcPr>
          <w:p w:rsidR="002A155E" w:rsidRDefault="002A155E" w:rsidP="00D05040">
            <w:pPr>
              <w:suppressAutoHyphens/>
              <w:spacing w:before="0"/>
              <w:jc w:val="center"/>
              <w:rPr>
                <w:rFonts w:cs="Arial"/>
                <w:lang w:val="sr-Cyrl-CS" w:eastAsia="ar-SA"/>
              </w:rPr>
            </w:pPr>
            <w:r w:rsidRPr="00E2569D">
              <w:rPr>
                <w:rFonts w:cs="Arial"/>
                <w:lang w:val="sr-Cyrl-CS" w:eastAsia="ar-SA"/>
              </w:rPr>
              <w:t>Квалификација/</w:t>
            </w:r>
          </w:p>
          <w:p w:rsidR="002A155E" w:rsidRPr="00E2569D" w:rsidRDefault="002A155E" w:rsidP="00D05040">
            <w:pPr>
              <w:suppressAutoHyphens/>
              <w:spacing w:before="0"/>
              <w:jc w:val="center"/>
              <w:rPr>
                <w:rFonts w:cs="Arial"/>
                <w:lang w:val="sr-Cyrl-CS" w:eastAsia="ar-SA"/>
              </w:rPr>
            </w:pPr>
            <w:r w:rsidRPr="00E2569D">
              <w:rPr>
                <w:rFonts w:cs="Arial"/>
                <w:lang w:val="sr-Cyrl-CS" w:eastAsia="ar-SA"/>
              </w:rPr>
              <w:t>звање</w:t>
            </w:r>
          </w:p>
        </w:tc>
        <w:tc>
          <w:tcPr>
            <w:tcW w:w="2070" w:type="dxa"/>
            <w:vAlign w:val="center"/>
          </w:tcPr>
          <w:p w:rsidR="002A155E" w:rsidRPr="00E2569D" w:rsidRDefault="002A155E" w:rsidP="00D05040">
            <w:pPr>
              <w:suppressAutoHyphens/>
              <w:spacing w:before="0"/>
              <w:jc w:val="center"/>
              <w:rPr>
                <w:rFonts w:cs="Arial"/>
                <w:lang w:val="sr-Cyrl-CS" w:eastAsia="ar-SA"/>
              </w:rPr>
            </w:pPr>
            <w:r w:rsidRPr="00E2569D">
              <w:rPr>
                <w:rFonts w:cs="Arial"/>
                <w:lang w:val="sr-Cyrl-CS" w:eastAsia="ar-SA"/>
              </w:rPr>
              <w:t>Број и важност лиценце</w:t>
            </w:r>
          </w:p>
        </w:tc>
        <w:tc>
          <w:tcPr>
            <w:tcW w:w="3420" w:type="dxa"/>
            <w:vAlign w:val="center"/>
          </w:tcPr>
          <w:p w:rsidR="002A155E" w:rsidRPr="00E2569D" w:rsidRDefault="002A155E" w:rsidP="00D05040">
            <w:pPr>
              <w:suppressAutoHyphens/>
              <w:spacing w:before="0"/>
              <w:jc w:val="center"/>
              <w:rPr>
                <w:rFonts w:cs="Arial"/>
                <w:lang w:val="sr-Cyrl-CS" w:eastAsia="ar-SA"/>
              </w:rPr>
            </w:pPr>
            <w:r w:rsidRPr="00E2569D">
              <w:rPr>
                <w:rFonts w:cs="Arial"/>
                <w:lang w:val="sr-Cyrl-CS" w:eastAsia="ar-SA"/>
              </w:rPr>
              <w:t>Област коју покрива и функција коју обавља у вези предметне набавке</w:t>
            </w:r>
          </w:p>
        </w:tc>
      </w:tr>
      <w:tr w:rsidR="002A155E" w:rsidRPr="00E2569D" w:rsidTr="00D05040">
        <w:trPr>
          <w:jc w:val="center"/>
        </w:trPr>
        <w:tc>
          <w:tcPr>
            <w:tcW w:w="843" w:type="dxa"/>
          </w:tcPr>
          <w:p w:rsidR="002A155E" w:rsidRPr="00E2569D" w:rsidRDefault="002A155E" w:rsidP="00D05040">
            <w:pPr>
              <w:suppressAutoHyphens/>
              <w:spacing w:before="0"/>
              <w:jc w:val="left"/>
              <w:rPr>
                <w:rFonts w:cs="Arial"/>
                <w:lang w:val="sr-Cyrl-CS" w:eastAsia="ar-SA"/>
              </w:rPr>
            </w:pPr>
          </w:p>
        </w:tc>
        <w:tc>
          <w:tcPr>
            <w:tcW w:w="3178" w:type="dxa"/>
          </w:tcPr>
          <w:p w:rsidR="002A155E" w:rsidRPr="00E2569D" w:rsidRDefault="002A155E" w:rsidP="00D05040">
            <w:pPr>
              <w:suppressAutoHyphens/>
              <w:spacing w:before="0"/>
              <w:jc w:val="left"/>
              <w:rPr>
                <w:rFonts w:cs="Arial"/>
                <w:lang w:val="sr-Cyrl-CS" w:eastAsia="ar-SA"/>
              </w:rPr>
            </w:pPr>
          </w:p>
        </w:tc>
        <w:tc>
          <w:tcPr>
            <w:tcW w:w="1890" w:type="dxa"/>
          </w:tcPr>
          <w:p w:rsidR="002A155E" w:rsidRPr="00E2569D" w:rsidRDefault="002A155E" w:rsidP="00D05040">
            <w:pPr>
              <w:suppressAutoHyphens/>
              <w:spacing w:before="0"/>
              <w:jc w:val="left"/>
              <w:rPr>
                <w:rFonts w:cs="Arial"/>
                <w:lang w:val="sr-Cyrl-CS" w:eastAsia="ar-SA"/>
              </w:rPr>
            </w:pPr>
          </w:p>
        </w:tc>
        <w:tc>
          <w:tcPr>
            <w:tcW w:w="2070" w:type="dxa"/>
          </w:tcPr>
          <w:p w:rsidR="002A155E" w:rsidRPr="00E2569D" w:rsidRDefault="002A155E" w:rsidP="00D05040">
            <w:pPr>
              <w:suppressAutoHyphens/>
              <w:spacing w:before="0"/>
              <w:jc w:val="left"/>
              <w:rPr>
                <w:rFonts w:cs="Arial"/>
                <w:lang w:val="sr-Cyrl-CS" w:eastAsia="ar-SA"/>
              </w:rPr>
            </w:pPr>
          </w:p>
        </w:tc>
        <w:tc>
          <w:tcPr>
            <w:tcW w:w="3420" w:type="dxa"/>
          </w:tcPr>
          <w:p w:rsidR="002A155E" w:rsidRPr="00E2569D" w:rsidRDefault="002A155E" w:rsidP="00D05040">
            <w:pPr>
              <w:suppressAutoHyphens/>
              <w:spacing w:before="0"/>
              <w:jc w:val="left"/>
              <w:rPr>
                <w:rFonts w:cs="Arial"/>
                <w:lang w:val="sr-Cyrl-CS" w:eastAsia="ar-SA"/>
              </w:rPr>
            </w:pPr>
          </w:p>
        </w:tc>
      </w:tr>
      <w:tr w:rsidR="002A155E" w:rsidRPr="00E2569D" w:rsidTr="00D05040">
        <w:trPr>
          <w:jc w:val="center"/>
        </w:trPr>
        <w:tc>
          <w:tcPr>
            <w:tcW w:w="843" w:type="dxa"/>
          </w:tcPr>
          <w:p w:rsidR="002A155E" w:rsidRPr="00E2569D" w:rsidRDefault="002A155E" w:rsidP="00D05040">
            <w:pPr>
              <w:suppressAutoHyphens/>
              <w:spacing w:before="0"/>
              <w:jc w:val="left"/>
              <w:rPr>
                <w:rFonts w:cs="Arial"/>
                <w:lang w:val="sr-Cyrl-CS" w:eastAsia="ar-SA"/>
              </w:rPr>
            </w:pPr>
          </w:p>
        </w:tc>
        <w:tc>
          <w:tcPr>
            <w:tcW w:w="3178" w:type="dxa"/>
          </w:tcPr>
          <w:p w:rsidR="002A155E" w:rsidRPr="00E2569D" w:rsidRDefault="002A155E" w:rsidP="00D05040">
            <w:pPr>
              <w:suppressAutoHyphens/>
              <w:spacing w:before="0"/>
              <w:jc w:val="left"/>
              <w:rPr>
                <w:rFonts w:cs="Arial"/>
                <w:lang w:val="sr-Cyrl-CS" w:eastAsia="ar-SA"/>
              </w:rPr>
            </w:pPr>
          </w:p>
        </w:tc>
        <w:tc>
          <w:tcPr>
            <w:tcW w:w="1890" w:type="dxa"/>
          </w:tcPr>
          <w:p w:rsidR="002A155E" w:rsidRPr="00E2569D" w:rsidRDefault="002A155E" w:rsidP="00D05040">
            <w:pPr>
              <w:suppressAutoHyphens/>
              <w:spacing w:before="0"/>
              <w:jc w:val="left"/>
              <w:rPr>
                <w:rFonts w:cs="Arial"/>
                <w:lang w:val="sr-Cyrl-CS" w:eastAsia="ar-SA"/>
              </w:rPr>
            </w:pPr>
          </w:p>
        </w:tc>
        <w:tc>
          <w:tcPr>
            <w:tcW w:w="2070" w:type="dxa"/>
          </w:tcPr>
          <w:p w:rsidR="002A155E" w:rsidRPr="00E2569D" w:rsidRDefault="002A155E" w:rsidP="00D05040">
            <w:pPr>
              <w:suppressAutoHyphens/>
              <w:spacing w:before="0"/>
              <w:jc w:val="left"/>
              <w:rPr>
                <w:rFonts w:cs="Arial"/>
                <w:lang w:val="sr-Cyrl-CS" w:eastAsia="ar-SA"/>
              </w:rPr>
            </w:pPr>
          </w:p>
        </w:tc>
        <w:tc>
          <w:tcPr>
            <w:tcW w:w="3420" w:type="dxa"/>
          </w:tcPr>
          <w:p w:rsidR="002A155E" w:rsidRPr="00E2569D" w:rsidRDefault="002A155E" w:rsidP="00D05040">
            <w:pPr>
              <w:suppressAutoHyphens/>
              <w:spacing w:before="0"/>
              <w:jc w:val="left"/>
              <w:rPr>
                <w:rFonts w:cs="Arial"/>
                <w:lang w:val="sr-Cyrl-CS" w:eastAsia="ar-SA"/>
              </w:rPr>
            </w:pPr>
          </w:p>
        </w:tc>
      </w:tr>
      <w:tr w:rsidR="002A155E" w:rsidRPr="00E2569D" w:rsidTr="00D05040">
        <w:trPr>
          <w:jc w:val="center"/>
        </w:trPr>
        <w:tc>
          <w:tcPr>
            <w:tcW w:w="843" w:type="dxa"/>
          </w:tcPr>
          <w:p w:rsidR="002A155E" w:rsidRPr="00E2569D" w:rsidRDefault="002A155E" w:rsidP="00D05040">
            <w:pPr>
              <w:suppressAutoHyphens/>
              <w:spacing w:before="0"/>
              <w:jc w:val="left"/>
              <w:rPr>
                <w:rFonts w:cs="Arial"/>
                <w:lang w:val="sr-Cyrl-CS" w:eastAsia="ar-SA"/>
              </w:rPr>
            </w:pPr>
          </w:p>
        </w:tc>
        <w:tc>
          <w:tcPr>
            <w:tcW w:w="3178" w:type="dxa"/>
          </w:tcPr>
          <w:p w:rsidR="002A155E" w:rsidRPr="00E2569D" w:rsidRDefault="002A155E" w:rsidP="00D05040">
            <w:pPr>
              <w:suppressAutoHyphens/>
              <w:spacing w:before="0"/>
              <w:jc w:val="left"/>
              <w:rPr>
                <w:rFonts w:cs="Arial"/>
                <w:lang w:val="sr-Cyrl-CS" w:eastAsia="ar-SA"/>
              </w:rPr>
            </w:pPr>
          </w:p>
        </w:tc>
        <w:tc>
          <w:tcPr>
            <w:tcW w:w="1890" w:type="dxa"/>
          </w:tcPr>
          <w:p w:rsidR="002A155E" w:rsidRPr="00E2569D" w:rsidRDefault="002A155E" w:rsidP="00D05040">
            <w:pPr>
              <w:suppressAutoHyphens/>
              <w:spacing w:before="0"/>
              <w:jc w:val="left"/>
              <w:rPr>
                <w:rFonts w:cs="Arial"/>
                <w:lang w:val="sr-Cyrl-CS" w:eastAsia="ar-SA"/>
              </w:rPr>
            </w:pPr>
          </w:p>
        </w:tc>
        <w:tc>
          <w:tcPr>
            <w:tcW w:w="2070" w:type="dxa"/>
          </w:tcPr>
          <w:p w:rsidR="002A155E" w:rsidRPr="00E2569D" w:rsidRDefault="002A155E" w:rsidP="00D05040">
            <w:pPr>
              <w:suppressAutoHyphens/>
              <w:spacing w:before="0"/>
              <w:jc w:val="left"/>
              <w:rPr>
                <w:rFonts w:cs="Arial"/>
                <w:lang w:val="sr-Cyrl-CS" w:eastAsia="ar-SA"/>
              </w:rPr>
            </w:pPr>
          </w:p>
        </w:tc>
        <w:tc>
          <w:tcPr>
            <w:tcW w:w="3420" w:type="dxa"/>
          </w:tcPr>
          <w:p w:rsidR="002A155E" w:rsidRPr="00E2569D" w:rsidRDefault="002A155E" w:rsidP="00D05040">
            <w:pPr>
              <w:suppressAutoHyphens/>
              <w:spacing w:before="0"/>
              <w:jc w:val="left"/>
              <w:rPr>
                <w:rFonts w:cs="Arial"/>
                <w:lang w:val="sr-Cyrl-CS" w:eastAsia="ar-SA"/>
              </w:rPr>
            </w:pPr>
          </w:p>
        </w:tc>
      </w:tr>
      <w:tr w:rsidR="002A155E" w:rsidRPr="00E2569D" w:rsidTr="00D05040">
        <w:trPr>
          <w:jc w:val="center"/>
        </w:trPr>
        <w:tc>
          <w:tcPr>
            <w:tcW w:w="843" w:type="dxa"/>
          </w:tcPr>
          <w:p w:rsidR="002A155E" w:rsidRPr="00E2569D" w:rsidRDefault="002A155E" w:rsidP="00D05040">
            <w:pPr>
              <w:suppressAutoHyphens/>
              <w:spacing w:before="0"/>
              <w:jc w:val="left"/>
              <w:rPr>
                <w:rFonts w:cs="Arial"/>
                <w:lang w:val="sr-Cyrl-CS" w:eastAsia="ar-SA"/>
              </w:rPr>
            </w:pPr>
          </w:p>
        </w:tc>
        <w:tc>
          <w:tcPr>
            <w:tcW w:w="3178" w:type="dxa"/>
          </w:tcPr>
          <w:p w:rsidR="002A155E" w:rsidRPr="00E2569D" w:rsidRDefault="002A155E" w:rsidP="00D05040">
            <w:pPr>
              <w:suppressAutoHyphens/>
              <w:spacing w:before="0"/>
              <w:jc w:val="left"/>
              <w:rPr>
                <w:rFonts w:cs="Arial"/>
                <w:lang w:val="sr-Cyrl-CS" w:eastAsia="ar-SA"/>
              </w:rPr>
            </w:pPr>
          </w:p>
        </w:tc>
        <w:tc>
          <w:tcPr>
            <w:tcW w:w="1890" w:type="dxa"/>
          </w:tcPr>
          <w:p w:rsidR="002A155E" w:rsidRPr="00E2569D" w:rsidRDefault="002A155E" w:rsidP="00D05040">
            <w:pPr>
              <w:suppressAutoHyphens/>
              <w:spacing w:before="0"/>
              <w:jc w:val="left"/>
              <w:rPr>
                <w:rFonts w:cs="Arial"/>
                <w:lang w:val="sr-Cyrl-CS" w:eastAsia="ar-SA"/>
              </w:rPr>
            </w:pPr>
          </w:p>
        </w:tc>
        <w:tc>
          <w:tcPr>
            <w:tcW w:w="2070" w:type="dxa"/>
          </w:tcPr>
          <w:p w:rsidR="002A155E" w:rsidRPr="00E2569D" w:rsidRDefault="002A155E" w:rsidP="00D05040">
            <w:pPr>
              <w:suppressAutoHyphens/>
              <w:spacing w:before="0"/>
              <w:jc w:val="left"/>
              <w:rPr>
                <w:rFonts w:cs="Arial"/>
                <w:lang w:val="sr-Cyrl-CS" w:eastAsia="ar-SA"/>
              </w:rPr>
            </w:pPr>
          </w:p>
        </w:tc>
        <w:tc>
          <w:tcPr>
            <w:tcW w:w="3420" w:type="dxa"/>
          </w:tcPr>
          <w:p w:rsidR="002A155E" w:rsidRPr="00E2569D" w:rsidRDefault="002A155E" w:rsidP="00D05040">
            <w:pPr>
              <w:suppressAutoHyphens/>
              <w:spacing w:before="0"/>
              <w:jc w:val="left"/>
              <w:rPr>
                <w:rFonts w:cs="Arial"/>
                <w:lang w:val="sr-Cyrl-CS" w:eastAsia="ar-SA"/>
              </w:rPr>
            </w:pPr>
          </w:p>
        </w:tc>
      </w:tr>
      <w:tr w:rsidR="002A155E" w:rsidRPr="00E2569D" w:rsidTr="00D05040">
        <w:trPr>
          <w:jc w:val="center"/>
        </w:trPr>
        <w:tc>
          <w:tcPr>
            <w:tcW w:w="843" w:type="dxa"/>
          </w:tcPr>
          <w:p w:rsidR="002A155E" w:rsidRPr="00E2569D" w:rsidRDefault="002A155E" w:rsidP="00D05040">
            <w:pPr>
              <w:suppressAutoHyphens/>
              <w:spacing w:before="0"/>
              <w:jc w:val="left"/>
              <w:rPr>
                <w:rFonts w:cs="Arial"/>
                <w:lang w:val="sr-Cyrl-CS" w:eastAsia="ar-SA"/>
              </w:rPr>
            </w:pPr>
          </w:p>
        </w:tc>
        <w:tc>
          <w:tcPr>
            <w:tcW w:w="3178" w:type="dxa"/>
          </w:tcPr>
          <w:p w:rsidR="002A155E" w:rsidRPr="00E2569D" w:rsidRDefault="002A155E" w:rsidP="00D05040">
            <w:pPr>
              <w:suppressAutoHyphens/>
              <w:spacing w:before="0"/>
              <w:jc w:val="left"/>
              <w:rPr>
                <w:rFonts w:cs="Arial"/>
                <w:lang w:val="sr-Cyrl-CS" w:eastAsia="ar-SA"/>
              </w:rPr>
            </w:pPr>
          </w:p>
        </w:tc>
        <w:tc>
          <w:tcPr>
            <w:tcW w:w="1890" w:type="dxa"/>
          </w:tcPr>
          <w:p w:rsidR="002A155E" w:rsidRPr="00E2569D" w:rsidRDefault="002A155E" w:rsidP="00D05040">
            <w:pPr>
              <w:suppressAutoHyphens/>
              <w:spacing w:before="0"/>
              <w:jc w:val="left"/>
              <w:rPr>
                <w:rFonts w:cs="Arial"/>
                <w:lang w:val="sr-Cyrl-CS" w:eastAsia="ar-SA"/>
              </w:rPr>
            </w:pPr>
          </w:p>
        </w:tc>
        <w:tc>
          <w:tcPr>
            <w:tcW w:w="2070" w:type="dxa"/>
          </w:tcPr>
          <w:p w:rsidR="002A155E" w:rsidRPr="00E2569D" w:rsidRDefault="002A155E" w:rsidP="00D05040">
            <w:pPr>
              <w:suppressAutoHyphens/>
              <w:spacing w:before="0"/>
              <w:jc w:val="left"/>
              <w:rPr>
                <w:rFonts w:cs="Arial"/>
                <w:lang w:val="sr-Cyrl-CS" w:eastAsia="ar-SA"/>
              </w:rPr>
            </w:pPr>
          </w:p>
        </w:tc>
        <w:tc>
          <w:tcPr>
            <w:tcW w:w="3420" w:type="dxa"/>
          </w:tcPr>
          <w:p w:rsidR="002A155E" w:rsidRPr="00E2569D" w:rsidRDefault="002A155E" w:rsidP="00D05040">
            <w:pPr>
              <w:suppressAutoHyphens/>
              <w:spacing w:before="0"/>
              <w:jc w:val="left"/>
              <w:rPr>
                <w:rFonts w:cs="Arial"/>
                <w:lang w:val="sr-Cyrl-CS" w:eastAsia="ar-SA"/>
              </w:rPr>
            </w:pPr>
          </w:p>
        </w:tc>
      </w:tr>
      <w:tr w:rsidR="002A155E" w:rsidRPr="00E2569D" w:rsidTr="00D05040">
        <w:trPr>
          <w:jc w:val="center"/>
        </w:trPr>
        <w:tc>
          <w:tcPr>
            <w:tcW w:w="843" w:type="dxa"/>
          </w:tcPr>
          <w:p w:rsidR="002A155E" w:rsidRPr="00E2569D" w:rsidRDefault="002A155E" w:rsidP="00D05040">
            <w:pPr>
              <w:suppressAutoHyphens/>
              <w:spacing w:before="0"/>
              <w:jc w:val="left"/>
              <w:rPr>
                <w:rFonts w:cs="Arial"/>
                <w:lang w:val="sr-Cyrl-CS" w:eastAsia="ar-SA"/>
              </w:rPr>
            </w:pPr>
          </w:p>
        </w:tc>
        <w:tc>
          <w:tcPr>
            <w:tcW w:w="3178" w:type="dxa"/>
          </w:tcPr>
          <w:p w:rsidR="002A155E" w:rsidRPr="00E2569D" w:rsidRDefault="002A155E" w:rsidP="00D05040">
            <w:pPr>
              <w:suppressAutoHyphens/>
              <w:spacing w:before="0"/>
              <w:jc w:val="left"/>
              <w:rPr>
                <w:rFonts w:cs="Arial"/>
                <w:lang w:val="sr-Cyrl-CS" w:eastAsia="ar-SA"/>
              </w:rPr>
            </w:pPr>
          </w:p>
        </w:tc>
        <w:tc>
          <w:tcPr>
            <w:tcW w:w="1890" w:type="dxa"/>
          </w:tcPr>
          <w:p w:rsidR="002A155E" w:rsidRPr="00E2569D" w:rsidRDefault="002A155E" w:rsidP="00D05040">
            <w:pPr>
              <w:suppressAutoHyphens/>
              <w:spacing w:before="0"/>
              <w:jc w:val="left"/>
              <w:rPr>
                <w:rFonts w:cs="Arial"/>
                <w:lang w:val="sr-Cyrl-CS" w:eastAsia="ar-SA"/>
              </w:rPr>
            </w:pPr>
          </w:p>
        </w:tc>
        <w:tc>
          <w:tcPr>
            <w:tcW w:w="2070" w:type="dxa"/>
          </w:tcPr>
          <w:p w:rsidR="002A155E" w:rsidRPr="00E2569D" w:rsidRDefault="002A155E" w:rsidP="00D05040">
            <w:pPr>
              <w:suppressAutoHyphens/>
              <w:spacing w:before="0"/>
              <w:jc w:val="left"/>
              <w:rPr>
                <w:rFonts w:cs="Arial"/>
                <w:lang w:val="sr-Cyrl-CS" w:eastAsia="ar-SA"/>
              </w:rPr>
            </w:pPr>
          </w:p>
        </w:tc>
        <w:tc>
          <w:tcPr>
            <w:tcW w:w="3420" w:type="dxa"/>
          </w:tcPr>
          <w:p w:rsidR="002A155E" w:rsidRPr="00E2569D" w:rsidRDefault="002A155E" w:rsidP="00D05040">
            <w:pPr>
              <w:suppressAutoHyphens/>
              <w:spacing w:before="0"/>
              <w:jc w:val="left"/>
              <w:rPr>
                <w:rFonts w:cs="Arial"/>
                <w:lang w:val="sr-Cyrl-CS" w:eastAsia="ar-SA"/>
              </w:rPr>
            </w:pPr>
          </w:p>
        </w:tc>
      </w:tr>
      <w:tr w:rsidR="002A155E" w:rsidRPr="00E2569D" w:rsidTr="00D05040">
        <w:trPr>
          <w:jc w:val="center"/>
        </w:trPr>
        <w:tc>
          <w:tcPr>
            <w:tcW w:w="843" w:type="dxa"/>
          </w:tcPr>
          <w:p w:rsidR="002A155E" w:rsidRPr="00E2569D" w:rsidRDefault="002A155E" w:rsidP="00D05040">
            <w:pPr>
              <w:suppressAutoHyphens/>
              <w:spacing w:before="0"/>
              <w:jc w:val="left"/>
              <w:rPr>
                <w:rFonts w:cs="Arial"/>
                <w:lang w:val="sr-Cyrl-CS" w:eastAsia="ar-SA"/>
              </w:rPr>
            </w:pPr>
          </w:p>
        </w:tc>
        <w:tc>
          <w:tcPr>
            <w:tcW w:w="3178" w:type="dxa"/>
          </w:tcPr>
          <w:p w:rsidR="002A155E" w:rsidRPr="00E2569D" w:rsidRDefault="002A155E" w:rsidP="00D05040">
            <w:pPr>
              <w:suppressAutoHyphens/>
              <w:spacing w:before="0"/>
              <w:jc w:val="left"/>
              <w:rPr>
                <w:rFonts w:cs="Arial"/>
                <w:lang w:val="sr-Cyrl-CS" w:eastAsia="ar-SA"/>
              </w:rPr>
            </w:pPr>
          </w:p>
        </w:tc>
        <w:tc>
          <w:tcPr>
            <w:tcW w:w="1890" w:type="dxa"/>
          </w:tcPr>
          <w:p w:rsidR="002A155E" w:rsidRPr="00E2569D" w:rsidRDefault="002A155E" w:rsidP="00D05040">
            <w:pPr>
              <w:suppressAutoHyphens/>
              <w:spacing w:before="0"/>
              <w:jc w:val="left"/>
              <w:rPr>
                <w:rFonts w:cs="Arial"/>
                <w:lang w:val="sr-Cyrl-CS" w:eastAsia="ar-SA"/>
              </w:rPr>
            </w:pPr>
          </w:p>
        </w:tc>
        <w:tc>
          <w:tcPr>
            <w:tcW w:w="2070" w:type="dxa"/>
          </w:tcPr>
          <w:p w:rsidR="002A155E" w:rsidRPr="00E2569D" w:rsidRDefault="002A155E" w:rsidP="00D05040">
            <w:pPr>
              <w:suppressAutoHyphens/>
              <w:spacing w:before="0"/>
              <w:jc w:val="left"/>
              <w:rPr>
                <w:rFonts w:cs="Arial"/>
                <w:lang w:val="sr-Cyrl-CS" w:eastAsia="ar-SA"/>
              </w:rPr>
            </w:pPr>
          </w:p>
        </w:tc>
        <w:tc>
          <w:tcPr>
            <w:tcW w:w="3420" w:type="dxa"/>
          </w:tcPr>
          <w:p w:rsidR="002A155E" w:rsidRPr="00E2569D" w:rsidRDefault="002A155E" w:rsidP="00D05040">
            <w:pPr>
              <w:suppressAutoHyphens/>
              <w:spacing w:before="0"/>
              <w:jc w:val="left"/>
              <w:rPr>
                <w:rFonts w:cs="Arial"/>
                <w:lang w:val="sr-Cyrl-CS" w:eastAsia="ar-SA"/>
              </w:rPr>
            </w:pPr>
          </w:p>
        </w:tc>
      </w:tr>
      <w:tr w:rsidR="002A155E" w:rsidRPr="00E2569D" w:rsidTr="00D05040">
        <w:trPr>
          <w:jc w:val="center"/>
        </w:trPr>
        <w:tc>
          <w:tcPr>
            <w:tcW w:w="843" w:type="dxa"/>
          </w:tcPr>
          <w:p w:rsidR="002A155E" w:rsidRPr="00E2569D" w:rsidRDefault="002A155E" w:rsidP="00D05040">
            <w:pPr>
              <w:suppressAutoHyphens/>
              <w:spacing w:before="0"/>
              <w:jc w:val="left"/>
              <w:rPr>
                <w:rFonts w:cs="Arial"/>
                <w:lang w:val="sr-Cyrl-CS" w:eastAsia="ar-SA"/>
              </w:rPr>
            </w:pPr>
          </w:p>
        </w:tc>
        <w:tc>
          <w:tcPr>
            <w:tcW w:w="3178" w:type="dxa"/>
          </w:tcPr>
          <w:p w:rsidR="002A155E" w:rsidRPr="00E2569D" w:rsidRDefault="002A155E" w:rsidP="00D05040">
            <w:pPr>
              <w:suppressAutoHyphens/>
              <w:spacing w:before="0"/>
              <w:jc w:val="left"/>
              <w:rPr>
                <w:rFonts w:cs="Arial"/>
                <w:lang w:val="sr-Cyrl-CS" w:eastAsia="ar-SA"/>
              </w:rPr>
            </w:pPr>
          </w:p>
        </w:tc>
        <w:tc>
          <w:tcPr>
            <w:tcW w:w="1890" w:type="dxa"/>
          </w:tcPr>
          <w:p w:rsidR="002A155E" w:rsidRPr="00E2569D" w:rsidRDefault="002A155E" w:rsidP="00D05040">
            <w:pPr>
              <w:suppressAutoHyphens/>
              <w:spacing w:before="0"/>
              <w:jc w:val="left"/>
              <w:rPr>
                <w:rFonts w:cs="Arial"/>
                <w:lang w:val="sr-Cyrl-CS" w:eastAsia="ar-SA"/>
              </w:rPr>
            </w:pPr>
          </w:p>
        </w:tc>
        <w:tc>
          <w:tcPr>
            <w:tcW w:w="2070" w:type="dxa"/>
          </w:tcPr>
          <w:p w:rsidR="002A155E" w:rsidRPr="00E2569D" w:rsidRDefault="002A155E" w:rsidP="00D05040">
            <w:pPr>
              <w:suppressAutoHyphens/>
              <w:spacing w:before="0"/>
              <w:jc w:val="left"/>
              <w:rPr>
                <w:rFonts w:cs="Arial"/>
                <w:lang w:val="sr-Cyrl-CS" w:eastAsia="ar-SA"/>
              </w:rPr>
            </w:pPr>
          </w:p>
        </w:tc>
        <w:tc>
          <w:tcPr>
            <w:tcW w:w="3420" w:type="dxa"/>
          </w:tcPr>
          <w:p w:rsidR="002A155E" w:rsidRPr="00E2569D" w:rsidRDefault="002A155E" w:rsidP="00D05040">
            <w:pPr>
              <w:suppressAutoHyphens/>
              <w:spacing w:before="0"/>
              <w:jc w:val="left"/>
              <w:rPr>
                <w:rFonts w:cs="Arial"/>
                <w:lang w:val="sr-Cyrl-CS" w:eastAsia="ar-SA"/>
              </w:rPr>
            </w:pPr>
          </w:p>
        </w:tc>
      </w:tr>
      <w:tr w:rsidR="002A155E" w:rsidRPr="00E2569D" w:rsidTr="00D05040">
        <w:trPr>
          <w:jc w:val="center"/>
        </w:trPr>
        <w:tc>
          <w:tcPr>
            <w:tcW w:w="843" w:type="dxa"/>
          </w:tcPr>
          <w:p w:rsidR="002A155E" w:rsidRPr="00E2569D" w:rsidRDefault="002A155E" w:rsidP="00D05040">
            <w:pPr>
              <w:suppressAutoHyphens/>
              <w:spacing w:before="0"/>
              <w:jc w:val="left"/>
              <w:rPr>
                <w:rFonts w:cs="Arial"/>
                <w:lang w:val="sr-Cyrl-CS" w:eastAsia="ar-SA"/>
              </w:rPr>
            </w:pPr>
          </w:p>
        </w:tc>
        <w:tc>
          <w:tcPr>
            <w:tcW w:w="3178" w:type="dxa"/>
          </w:tcPr>
          <w:p w:rsidR="002A155E" w:rsidRPr="00E2569D" w:rsidRDefault="002A155E" w:rsidP="00D05040">
            <w:pPr>
              <w:suppressAutoHyphens/>
              <w:spacing w:before="0"/>
              <w:jc w:val="left"/>
              <w:rPr>
                <w:rFonts w:cs="Arial"/>
                <w:lang w:val="sr-Cyrl-CS" w:eastAsia="ar-SA"/>
              </w:rPr>
            </w:pPr>
          </w:p>
        </w:tc>
        <w:tc>
          <w:tcPr>
            <w:tcW w:w="1890" w:type="dxa"/>
          </w:tcPr>
          <w:p w:rsidR="002A155E" w:rsidRPr="00E2569D" w:rsidRDefault="002A155E" w:rsidP="00D05040">
            <w:pPr>
              <w:suppressAutoHyphens/>
              <w:spacing w:before="0"/>
              <w:jc w:val="left"/>
              <w:rPr>
                <w:rFonts w:cs="Arial"/>
                <w:lang w:val="sr-Cyrl-CS" w:eastAsia="ar-SA"/>
              </w:rPr>
            </w:pPr>
          </w:p>
        </w:tc>
        <w:tc>
          <w:tcPr>
            <w:tcW w:w="2070" w:type="dxa"/>
          </w:tcPr>
          <w:p w:rsidR="002A155E" w:rsidRPr="00E2569D" w:rsidRDefault="002A155E" w:rsidP="00D05040">
            <w:pPr>
              <w:suppressAutoHyphens/>
              <w:spacing w:before="0"/>
              <w:jc w:val="left"/>
              <w:rPr>
                <w:rFonts w:cs="Arial"/>
                <w:lang w:val="sr-Cyrl-CS" w:eastAsia="ar-SA"/>
              </w:rPr>
            </w:pPr>
          </w:p>
        </w:tc>
        <w:tc>
          <w:tcPr>
            <w:tcW w:w="3420" w:type="dxa"/>
          </w:tcPr>
          <w:p w:rsidR="002A155E" w:rsidRPr="00E2569D" w:rsidRDefault="002A155E" w:rsidP="00D05040">
            <w:pPr>
              <w:suppressAutoHyphens/>
              <w:spacing w:before="0"/>
              <w:jc w:val="left"/>
              <w:rPr>
                <w:rFonts w:cs="Arial"/>
                <w:lang w:val="sr-Cyrl-CS" w:eastAsia="ar-SA"/>
              </w:rPr>
            </w:pPr>
          </w:p>
        </w:tc>
      </w:tr>
      <w:tr w:rsidR="002A155E" w:rsidRPr="00E2569D" w:rsidTr="00D05040">
        <w:trPr>
          <w:jc w:val="center"/>
        </w:trPr>
        <w:tc>
          <w:tcPr>
            <w:tcW w:w="843" w:type="dxa"/>
          </w:tcPr>
          <w:p w:rsidR="002A155E" w:rsidRPr="00E2569D" w:rsidRDefault="002A155E" w:rsidP="00D05040">
            <w:pPr>
              <w:suppressAutoHyphens/>
              <w:spacing w:before="0"/>
              <w:jc w:val="left"/>
              <w:rPr>
                <w:rFonts w:cs="Arial"/>
                <w:lang w:val="sr-Cyrl-CS" w:eastAsia="ar-SA"/>
              </w:rPr>
            </w:pPr>
          </w:p>
        </w:tc>
        <w:tc>
          <w:tcPr>
            <w:tcW w:w="3178" w:type="dxa"/>
          </w:tcPr>
          <w:p w:rsidR="002A155E" w:rsidRPr="00E2569D" w:rsidRDefault="002A155E" w:rsidP="00D05040">
            <w:pPr>
              <w:suppressAutoHyphens/>
              <w:spacing w:before="0"/>
              <w:jc w:val="left"/>
              <w:rPr>
                <w:rFonts w:cs="Arial"/>
                <w:lang w:val="sr-Cyrl-CS" w:eastAsia="ar-SA"/>
              </w:rPr>
            </w:pPr>
          </w:p>
        </w:tc>
        <w:tc>
          <w:tcPr>
            <w:tcW w:w="1890" w:type="dxa"/>
          </w:tcPr>
          <w:p w:rsidR="002A155E" w:rsidRPr="00E2569D" w:rsidRDefault="002A155E" w:rsidP="00D05040">
            <w:pPr>
              <w:suppressAutoHyphens/>
              <w:spacing w:before="0"/>
              <w:jc w:val="left"/>
              <w:rPr>
                <w:rFonts w:cs="Arial"/>
                <w:lang w:val="sr-Cyrl-CS" w:eastAsia="ar-SA"/>
              </w:rPr>
            </w:pPr>
          </w:p>
        </w:tc>
        <w:tc>
          <w:tcPr>
            <w:tcW w:w="2070" w:type="dxa"/>
          </w:tcPr>
          <w:p w:rsidR="002A155E" w:rsidRPr="00E2569D" w:rsidRDefault="002A155E" w:rsidP="00D05040">
            <w:pPr>
              <w:suppressAutoHyphens/>
              <w:spacing w:before="0"/>
              <w:jc w:val="left"/>
              <w:rPr>
                <w:rFonts w:cs="Arial"/>
                <w:lang w:val="sr-Cyrl-CS" w:eastAsia="ar-SA"/>
              </w:rPr>
            </w:pPr>
          </w:p>
        </w:tc>
        <w:tc>
          <w:tcPr>
            <w:tcW w:w="3420" w:type="dxa"/>
          </w:tcPr>
          <w:p w:rsidR="002A155E" w:rsidRPr="00E2569D" w:rsidRDefault="002A155E" w:rsidP="00D05040">
            <w:pPr>
              <w:suppressAutoHyphens/>
              <w:spacing w:before="0"/>
              <w:jc w:val="left"/>
              <w:rPr>
                <w:rFonts w:cs="Arial"/>
                <w:lang w:val="sr-Cyrl-CS" w:eastAsia="ar-SA"/>
              </w:rPr>
            </w:pPr>
          </w:p>
        </w:tc>
      </w:tr>
      <w:tr w:rsidR="002A155E" w:rsidRPr="00E2569D" w:rsidTr="00D05040">
        <w:trPr>
          <w:jc w:val="center"/>
        </w:trPr>
        <w:tc>
          <w:tcPr>
            <w:tcW w:w="843" w:type="dxa"/>
          </w:tcPr>
          <w:p w:rsidR="002A155E" w:rsidRPr="00E2569D" w:rsidRDefault="002A155E" w:rsidP="00D05040">
            <w:pPr>
              <w:suppressAutoHyphens/>
              <w:spacing w:before="0"/>
              <w:jc w:val="left"/>
              <w:rPr>
                <w:rFonts w:cs="Arial"/>
                <w:lang w:val="sr-Cyrl-CS" w:eastAsia="ar-SA"/>
              </w:rPr>
            </w:pPr>
          </w:p>
        </w:tc>
        <w:tc>
          <w:tcPr>
            <w:tcW w:w="3178" w:type="dxa"/>
          </w:tcPr>
          <w:p w:rsidR="002A155E" w:rsidRPr="00E2569D" w:rsidRDefault="002A155E" w:rsidP="00D05040">
            <w:pPr>
              <w:suppressAutoHyphens/>
              <w:spacing w:before="0"/>
              <w:jc w:val="left"/>
              <w:rPr>
                <w:rFonts w:cs="Arial"/>
                <w:lang w:val="sr-Cyrl-CS" w:eastAsia="ar-SA"/>
              </w:rPr>
            </w:pPr>
          </w:p>
        </w:tc>
        <w:tc>
          <w:tcPr>
            <w:tcW w:w="1890" w:type="dxa"/>
          </w:tcPr>
          <w:p w:rsidR="002A155E" w:rsidRPr="00E2569D" w:rsidRDefault="002A155E" w:rsidP="00D05040">
            <w:pPr>
              <w:suppressAutoHyphens/>
              <w:spacing w:before="0"/>
              <w:jc w:val="left"/>
              <w:rPr>
                <w:rFonts w:cs="Arial"/>
                <w:lang w:val="sr-Cyrl-CS" w:eastAsia="ar-SA"/>
              </w:rPr>
            </w:pPr>
          </w:p>
        </w:tc>
        <w:tc>
          <w:tcPr>
            <w:tcW w:w="2070" w:type="dxa"/>
          </w:tcPr>
          <w:p w:rsidR="002A155E" w:rsidRPr="00E2569D" w:rsidRDefault="002A155E" w:rsidP="00D05040">
            <w:pPr>
              <w:suppressAutoHyphens/>
              <w:spacing w:before="0"/>
              <w:jc w:val="left"/>
              <w:rPr>
                <w:rFonts w:cs="Arial"/>
                <w:lang w:val="sr-Cyrl-CS" w:eastAsia="ar-SA"/>
              </w:rPr>
            </w:pPr>
          </w:p>
        </w:tc>
        <w:tc>
          <w:tcPr>
            <w:tcW w:w="3420" w:type="dxa"/>
          </w:tcPr>
          <w:p w:rsidR="002A155E" w:rsidRPr="00E2569D" w:rsidRDefault="002A155E" w:rsidP="00D05040">
            <w:pPr>
              <w:suppressAutoHyphens/>
              <w:spacing w:before="0"/>
              <w:jc w:val="left"/>
              <w:rPr>
                <w:rFonts w:cs="Arial"/>
                <w:lang w:val="sr-Cyrl-CS" w:eastAsia="ar-SA"/>
              </w:rPr>
            </w:pPr>
          </w:p>
        </w:tc>
      </w:tr>
      <w:tr w:rsidR="002A155E" w:rsidRPr="00E2569D" w:rsidTr="00D05040">
        <w:trPr>
          <w:jc w:val="center"/>
        </w:trPr>
        <w:tc>
          <w:tcPr>
            <w:tcW w:w="843" w:type="dxa"/>
          </w:tcPr>
          <w:p w:rsidR="002A155E" w:rsidRPr="00E2569D" w:rsidRDefault="002A155E" w:rsidP="00D05040">
            <w:pPr>
              <w:suppressAutoHyphens/>
              <w:spacing w:before="0"/>
              <w:jc w:val="left"/>
              <w:rPr>
                <w:rFonts w:cs="Arial"/>
                <w:lang w:val="sr-Cyrl-CS" w:eastAsia="ar-SA"/>
              </w:rPr>
            </w:pPr>
          </w:p>
        </w:tc>
        <w:tc>
          <w:tcPr>
            <w:tcW w:w="3178" w:type="dxa"/>
          </w:tcPr>
          <w:p w:rsidR="002A155E" w:rsidRPr="00E2569D" w:rsidRDefault="002A155E" w:rsidP="00D05040">
            <w:pPr>
              <w:suppressAutoHyphens/>
              <w:spacing w:before="0"/>
              <w:jc w:val="left"/>
              <w:rPr>
                <w:rFonts w:cs="Arial"/>
                <w:lang w:val="sr-Cyrl-CS" w:eastAsia="ar-SA"/>
              </w:rPr>
            </w:pPr>
          </w:p>
        </w:tc>
        <w:tc>
          <w:tcPr>
            <w:tcW w:w="1890" w:type="dxa"/>
          </w:tcPr>
          <w:p w:rsidR="002A155E" w:rsidRPr="00E2569D" w:rsidRDefault="002A155E" w:rsidP="00D05040">
            <w:pPr>
              <w:suppressAutoHyphens/>
              <w:spacing w:before="0"/>
              <w:jc w:val="left"/>
              <w:rPr>
                <w:rFonts w:cs="Arial"/>
                <w:lang w:val="sr-Cyrl-CS" w:eastAsia="ar-SA"/>
              </w:rPr>
            </w:pPr>
          </w:p>
        </w:tc>
        <w:tc>
          <w:tcPr>
            <w:tcW w:w="2070" w:type="dxa"/>
          </w:tcPr>
          <w:p w:rsidR="002A155E" w:rsidRPr="00E2569D" w:rsidRDefault="002A155E" w:rsidP="00D05040">
            <w:pPr>
              <w:suppressAutoHyphens/>
              <w:spacing w:before="0"/>
              <w:jc w:val="left"/>
              <w:rPr>
                <w:rFonts w:cs="Arial"/>
                <w:lang w:val="sr-Cyrl-CS" w:eastAsia="ar-SA"/>
              </w:rPr>
            </w:pPr>
          </w:p>
        </w:tc>
        <w:tc>
          <w:tcPr>
            <w:tcW w:w="3420" w:type="dxa"/>
          </w:tcPr>
          <w:p w:rsidR="002A155E" w:rsidRPr="00E2569D" w:rsidRDefault="002A155E" w:rsidP="00D05040">
            <w:pPr>
              <w:suppressAutoHyphens/>
              <w:spacing w:before="0"/>
              <w:jc w:val="left"/>
              <w:rPr>
                <w:rFonts w:cs="Arial"/>
                <w:lang w:val="sr-Cyrl-CS" w:eastAsia="ar-SA"/>
              </w:rPr>
            </w:pPr>
          </w:p>
        </w:tc>
      </w:tr>
      <w:tr w:rsidR="002A155E" w:rsidRPr="00E2569D" w:rsidTr="00D05040">
        <w:trPr>
          <w:jc w:val="center"/>
        </w:trPr>
        <w:tc>
          <w:tcPr>
            <w:tcW w:w="843" w:type="dxa"/>
          </w:tcPr>
          <w:p w:rsidR="002A155E" w:rsidRPr="00E2569D" w:rsidRDefault="002A155E" w:rsidP="00D05040">
            <w:pPr>
              <w:suppressAutoHyphens/>
              <w:spacing w:before="0"/>
              <w:jc w:val="left"/>
              <w:rPr>
                <w:rFonts w:cs="Arial"/>
                <w:lang w:val="sr-Cyrl-CS" w:eastAsia="ar-SA"/>
              </w:rPr>
            </w:pPr>
          </w:p>
        </w:tc>
        <w:tc>
          <w:tcPr>
            <w:tcW w:w="3178" w:type="dxa"/>
          </w:tcPr>
          <w:p w:rsidR="002A155E" w:rsidRPr="00E2569D" w:rsidRDefault="002A155E" w:rsidP="00D05040">
            <w:pPr>
              <w:suppressAutoHyphens/>
              <w:spacing w:before="0"/>
              <w:jc w:val="left"/>
              <w:rPr>
                <w:rFonts w:cs="Arial"/>
                <w:lang w:val="sr-Cyrl-CS" w:eastAsia="ar-SA"/>
              </w:rPr>
            </w:pPr>
          </w:p>
        </w:tc>
        <w:tc>
          <w:tcPr>
            <w:tcW w:w="1890" w:type="dxa"/>
          </w:tcPr>
          <w:p w:rsidR="002A155E" w:rsidRPr="00E2569D" w:rsidRDefault="002A155E" w:rsidP="00D05040">
            <w:pPr>
              <w:suppressAutoHyphens/>
              <w:spacing w:before="0"/>
              <w:jc w:val="left"/>
              <w:rPr>
                <w:rFonts w:cs="Arial"/>
                <w:lang w:val="sr-Cyrl-CS" w:eastAsia="ar-SA"/>
              </w:rPr>
            </w:pPr>
          </w:p>
        </w:tc>
        <w:tc>
          <w:tcPr>
            <w:tcW w:w="2070" w:type="dxa"/>
          </w:tcPr>
          <w:p w:rsidR="002A155E" w:rsidRPr="00E2569D" w:rsidRDefault="002A155E" w:rsidP="00D05040">
            <w:pPr>
              <w:suppressAutoHyphens/>
              <w:spacing w:before="0"/>
              <w:jc w:val="left"/>
              <w:rPr>
                <w:rFonts w:cs="Arial"/>
                <w:lang w:val="sr-Cyrl-CS" w:eastAsia="ar-SA"/>
              </w:rPr>
            </w:pPr>
          </w:p>
        </w:tc>
        <w:tc>
          <w:tcPr>
            <w:tcW w:w="3420" w:type="dxa"/>
          </w:tcPr>
          <w:p w:rsidR="002A155E" w:rsidRPr="00E2569D" w:rsidRDefault="002A155E" w:rsidP="00D05040">
            <w:pPr>
              <w:suppressAutoHyphens/>
              <w:spacing w:before="0"/>
              <w:jc w:val="left"/>
              <w:rPr>
                <w:rFonts w:cs="Arial"/>
                <w:lang w:val="sr-Cyrl-CS" w:eastAsia="ar-SA"/>
              </w:rPr>
            </w:pPr>
          </w:p>
        </w:tc>
      </w:tr>
      <w:tr w:rsidR="002A155E" w:rsidRPr="00E2569D" w:rsidTr="00D05040">
        <w:trPr>
          <w:jc w:val="center"/>
        </w:trPr>
        <w:tc>
          <w:tcPr>
            <w:tcW w:w="843" w:type="dxa"/>
          </w:tcPr>
          <w:p w:rsidR="002A155E" w:rsidRPr="00E2569D" w:rsidRDefault="002A155E" w:rsidP="00D05040">
            <w:pPr>
              <w:suppressAutoHyphens/>
              <w:spacing w:before="0"/>
              <w:jc w:val="left"/>
              <w:rPr>
                <w:rFonts w:cs="Arial"/>
                <w:lang w:val="sr-Cyrl-CS" w:eastAsia="ar-SA"/>
              </w:rPr>
            </w:pPr>
          </w:p>
        </w:tc>
        <w:tc>
          <w:tcPr>
            <w:tcW w:w="3178" w:type="dxa"/>
          </w:tcPr>
          <w:p w:rsidR="002A155E" w:rsidRPr="00E2569D" w:rsidRDefault="002A155E" w:rsidP="00D05040">
            <w:pPr>
              <w:suppressAutoHyphens/>
              <w:spacing w:before="0"/>
              <w:jc w:val="left"/>
              <w:rPr>
                <w:rFonts w:cs="Arial"/>
                <w:lang w:val="sr-Cyrl-CS" w:eastAsia="ar-SA"/>
              </w:rPr>
            </w:pPr>
          </w:p>
        </w:tc>
        <w:tc>
          <w:tcPr>
            <w:tcW w:w="1890" w:type="dxa"/>
          </w:tcPr>
          <w:p w:rsidR="002A155E" w:rsidRPr="00E2569D" w:rsidRDefault="002A155E" w:rsidP="00D05040">
            <w:pPr>
              <w:suppressAutoHyphens/>
              <w:spacing w:before="0"/>
              <w:jc w:val="left"/>
              <w:rPr>
                <w:rFonts w:cs="Arial"/>
                <w:lang w:val="sr-Cyrl-CS" w:eastAsia="ar-SA"/>
              </w:rPr>
            </w:pPr>
          </w:p>
        </w:tc>
        <w:tc>
          <w:tcPr>
            <w:tcW w:w="2070" w:type="dxa"/>
          </w:tcPr>
          <w:p w:rsidR="002A155E" w:rsidRPr="00E2569D" w:rsidRDefault="002A155E" w:rsidP="00D05040">
            <w:pPr>
              <w:suppressAutoHyphens/>
              <w:spacing w:before="0"/>
              <w:jc w:val="left"/>
              <w:rPr>
                <w:rFonts w:cs="Arial"/>
                <w:lang w:val="sr-Cyrl-CS" w:eastAsia="ar-SA"/>
              </w:rPr>
            </w:pPr>
          </w:p>
        </w:tc>
        <w:tc>
          <w:tcPr>
            <w:tcW w:w="3420" w:type="dxa"/>
          </w:tcPr>
          <w:p w:rsidR="002A155E" w:rsidRPr="00E2569D" w:rsidRDefault="002A155E" w:rsidP="00D05040">
            <w:pPr>
              <w:suppressAutoHyphens/>
              <w:spacing w:before="0"/>
              <w:jc w:val="left"/>
              <w:rPr>
                <w:rFonts w:cs="Arial"/>
                <w:lang w:val="sr-Cyrl-CS" w:eastAsia="ar-SA"/>
              </w:rPr>
            </w:pPr>
          </w:p>
        </w:tc>
      </w:tr>
    </w:tbl>
    <w:p w:rsidR="002A155E" w:rsidRPr="00E2569D" w:rsidRDefault="002A155E" w:rsidP="002A155E">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3598"/>
        <w:gridCol w:w="1959"/>
        <w:gridCol w:w="3730"/>
      </w:tblGrid>
      <w:tr w:rsidR="002A155E" w:rsidRPr="00E2569D" w:rsidTr="00D05040">
        <w:trPr>
          <w:jc w:val="center"/>
        </w:trPr>
        <w:tc>
          <w:tcPr>
            <w:tcW w:w="3598" w:type="dxa"/>
          </w:tcPr>
          <w:p w:rsidR="002A155E" w:rsidRPr="00E2569D" w:rsidRDefault="002A155E" w:rsidP="00D05040">
            <w:pPr>
              <w:suppressAutoHyphens/>
              <w:spacing w:before="0"/>
              <w:jc w:val="left"/>
              <w:rPr>
                <w:rFonts w:cs="Arial"/>
                <w:lang w:val="sr-Cyrl-CS" w:eastAsia="ar-SA"/>
              </w:rPr>
            </w:pPr>
            <w:r w:rsidRPr="00E2569D">
              <w:rPr>
                <w:rFonts w:cs="Arial"/>
                <w:lang w:val="sr-Cyrl-CS" w:eastAsia="ar-SA"/>
              </w:rPr>
              <w:t xml:space="preserve">                  Датум:   </w:t>
            </w:r>
          </w:p>
        </w:tc>
        <w:tc>
          <w:tcPr>
            <w:tcW w:w="1959" w:type="dxa"/>
          </w:tcPr>
          <w:p w:rsidR="002A155E" w:rsidRPr="00E2569D" w:rsidRDefault="002A155E" w:rsidP="00D05040">
            <w:pPr>
              <w:suppressAutoHyphens/>
              <w:spacing w:before="0"/>
              <w:jc w:val="left"/>
              <w:rPr>
                <w:rFonts w:cs="Arial"/>
                <w:lang w:val="sr-Cyrl-CS" w:eastAsia="ar-SA"/>
              </w:rPr>
            </w:pPr>
            <w:r w:rsidRPr="00E2569D">
              <w:rPr>
                <w:rFonts w:cs="Arial"/>
                <w:lang w:val="sr-Cyrl-CS" w:eastAsia="ar-SA"/>
              </w:rPr>
              <w:t xml:space="preserve">   М.П.</w:t>
            </w:r>
          </w:p>
        </w:tc>
        <w:tc>
          <w:tcPr>
            <w:tcW w:w="3730" w:type="dxa"/>
          </w:tcPr>
          <w:p w:rsidR="002A155E" w:rsidRPr="00E2569D" w:rsidRDefault="002A155E" w:rsidP="00D05040">
            <w:pPr>
              <w:suppressAutoHyphens/>
              <w:spacing w:before="0"/>
              <w:jc w:val="left"/>
              <w:rPr>
                <w:rFonts w:cs="Arial"/>
                <w:lang w:val="sr-Cyrl-CS" w:eastAsia="ar-SA"/>
              </w:rPr>
            </w:pPr>
            <w:r w:rsidRPr="00E2569D">
              <w:rPr>
                <w:rFonts w:cs="Arial"/>
                <w:lang w:val="sr-Cyrl-CS" w:eastAsia="ar-SA"/>
              </w:rPr>
              <w:t xml:space="preserve">                  Понуђач:</w:t>
            </w:r>
          </w:p>
        </w:tc>
      </w:tr>
      <w:tr w:rsidR="002A155E" w:rsidRPr="00E2569D" w:rsidTr="00D05040">
        <w:trPr>
          <w:jc w:val="center"/>
        </w:trPr>
        <w:tc>
          <w:tcPr>
            <w:tcW w:w="3598" w:type="dxa"/>
            <w:vAlign w:val="center"/>
          </w:tcPr>
          <w:p w:rsidR="002A155E" w:rsidRPr="00E2569D" w:rsidRDefault="002A155E" w:rsidP="00D05040">
            <w:pPr>
              <w:suppressAutoHyphens/>
              <w:spacing w:before="0"/>
              <w:jc w:val="left"/>
              <w:rPr>
                <w:rFonts w:cs="Arial"/>
                <w:lang w:val="sr-Cyrl-CS" w:eastAsia="ar-SA"/>
              </w:rPr>
            </w:pPr>
          </w:p>
        </w:tc>
        <w:tc>
          <w:tcPr>
            <w:tcW w:w="1959" w:type="dxa"/>
            <w:vAlign w:val="center"/>
          </w:tcPr>
          <w:p w:rsidR="002A155E" w:rsidRPr="00E2569D" w:rsidRDefault="002A155E" w:rsidP="00D05040">
            <w:pPr>
              <w:suppressAutoHyphens/>
              <w:spacing w:before="0"/>
              <w:jc w:val="left"/>
              <w:rPr>
                <w:rFonts w:cs="Arial"/>
                <w:lang w:val="sr-Cyrl-CS" w:eastAsia="ar-SA"/>
              </w:rPr>
            </w:pPr>
          </w:p>
        </w:tc>
        <w:tc>
          <w:tcPr>
            <w:tcW w:w="3730" w:type="dxa"/>
            <w:vAlign w:val="center"/>
          </w:tcPr>
          <w:p w:rsidR="002A155E" w:rsidRPr="00E2569D" w:rsidRDefault="002A155E" w:rsidP="00D05040">
            <w:pPr>
              <w:suppressAutoHyphens/>
              <w:spacing w:before="0"/>
              <w:jc w:val="left"/>
              <w:rPr>
                <w:rFonts w:cs="Arial"/>
                <w:lang w:val="sr-Cyrl-CS" w:eastAsia="ar-SA"/>
              </w:rPr>
            </w:pPr>
          </w:p>
        </w:tc>
      </w:tr>
      <w:tr w:rsidR="002A155E" w:rsidRPr="00E2569D" w:rsidTr="00D05040">
        <w:trPr>
          <w:jc w:val="center"/>
        </w:trPr>
        <w:tc>
          <w:tcPr>
            <w:tcW w:w="3598" w:type="dxa"/>
            <w:tcBorders>
              <w:bottom w:val="single" w:sz="4" w:space="0" w:color="auto"/>
            </w:tcBorders>
            <w:vAlign w:val="center"/>
          </w:tcPr>
          <w:p w:rsidR="002A155E" w:rsidRPr="00E2569D" w:rsidRDefault="002A155E" w:rsidP="00D05040">
            <w:pPr>
              <w:suppressAutoHyphens/>
              <w:spacing w:before="0"/>
              <w:jc w:val="left"/>
              <w:rPr>
                <w:rFonts w:cs="Arial"/>
                <w:lang w:val="sr-Cyrl-CS" w:eastAsia="ar-SA"/>
              </w:rPr>
            </w:pPr>
          </w:p>
        </w:tc>
        <w:tc>
          <w:tcPr>
            <w:tcW w:w="1959" w:type="dxa"/>
            <w:vAlign w:val="center"/>
          </w:tcPr>
          <w:p w:rsidR="002A155E" w:rsidRPr="00E2569D" w:rsidRDefault="002A155E" w:rsidP="00D05040">
            <w:pPr>
              <w:suppressAutoHyphens/>
              <w:spacing w:before="0"/>
              <w:jc w:val="left"/>
              <w:rPr>
                <w:rFonts w:cs="Arial"/>
                <w:lang w:val="sr-Cyrl-CS" w:eastAsia="ar-SA"/>
              </w:rPr>
            </w:pPr>
          </w:p>
        </w:tc>
        <w:tc>
          <w:tcPr>
            <w:tcW w:w="3730" w:type="dxa"/>
            <w:tcBorders>
              <w:bottom w:val="single" w:sz="4" w:space="0" w:color="auto"/>
            </w:tcBorders>
            <w:vAlign w:val="center"/>
          </w:tcPr>
          <w:p w:rsidR="002A155E" w:rsidRPr="00E2569D" w:rsidRDefault="002A155E" w:rsidP="00D05040">
            <w:pPr>
              <w:suppressAutoHyphens/>
              <w:spacing w:before="0"/>
              <w:jc w:val="left"/>
              <w:rPr>
                <w:rFonts w:cs="Arial"/>
                <w:lang w:val="sr-Cyrl-CS" w:eastAsia="ar-SA"/>
              </w:rPr>
            </w:pPr>
          </w:p>
        </w:tc>
      </w:tr>
    </w:tbl>
    <w:p w:rsidR="002A155E" w:rsidRPr="00E2569D" w:rsidRDefault="002A155E" w:rsidP="002A155E">
      <w:pPr>
        <w:suppressAutoHyphens/>
        <w:spacing w:before="0"/>
        <w:jc w:val="left"/>
        <w:rPr>
          <w:rFonts w:cs="Arial"/>
          <w:lang w:val="sr-Cyrl-CS" w:eastAsia="ar-SA"/>
        </w:rPr>
      </w:pPr>
    </w:p>
    <w:p w:rsidR="002A155E" w:rsidRPr="00E2569D" w:rsidRDefault="002A155E" w:rsidP="002A155E">
      <w:pPr>
        <w:tabs>
          <w:tab w:val="left" w:pos="8385"/>
        </w:tabs>
        <w:suppressAutoHyphens/>
        <w:spacing w:before="0"/>
        <w:jc w:val="left"/>
        <w:rPr>
          <w:rFonts w:cs="Arial"/>
          <w:lang w:val="sr-Cyrl-CS" w:eastAsia="ar-SA"/>
        </w:rPr>
      </w:pPr>
    </w:p>
    <w:p w:rsidR="002A155E" w:rsidRPr="00E2569D" w:rsidRDefault="002A155E" w:rsidP="002A155E">
      <w:pPr>
        <w:tabs>
          <w:tab w:val="left" w:pos="8385"/>
        </w:tabs>
        <w:suppressAutoHyphens/>
        <w:spacing w:before="0"/>
        <w:jc w:val="left"/>
        <w:rPr>
          <w:rFonts w:cs="Arial"/>
          <w:lang w:val="sr-Cyrl-CS" w:eastAsia="ar-SA"/>
        </w:rPr>
      </w:pPr>
    </w:p>
    <w:p w:rsidR="002A155E" w:rsidRPr="00E2569D" w:rsidRDefault="002A155E" w:rsidP="002A155E">
      <w:pPr>
        <w:tabs>
          <w:tab w:val="left" w:pos="8385"/>
        </w:tabs>
        <w:suppressAutoHyphens/>
        <w:spacing w:before="0"/>
        <w:jc w:val="left"/>
        <w:rPr>
          <w:rFonts w:cs="Arial"/>
          <w:lang w:val="sr-Cyrl-CS" w:eastAsia="ar-SA"/>
        </w:rPr>
      </w:pPr>
    </w:p>
    <w:p w:rsidR="002A155E" w:rsidRPr="00E2569D" w:rsidRDefault="002A155E" w:rsidP="002A155E">
      <w:pPr>
        <w:tabs>
          <w:tab w:val="left" w:pos="8385"/>
        </w:tabs>
        <w:suppressAutoHyphens/>
        <w:spacing w:before="0"/>
        <w:jc w:val="left"/>
        <w:rPr>
          <w:rFonts w:cs="Arial"/>
          <w:lang w:val="sr-Cyrl-CS" w:eastAsia="ar-SA"/>
        </w:rPr>
      </w:pPr>
    </w:p>
    <w:p w:rsidR="002A155E" w:rsidRPr="00E2569D" w:rsidRDefault="002A155E" w:rsidP="002A155E">
      <w:pPr>
        <w:tabs>
          <w:tab w:val="left" w:pos="8385"/>
        </w:tabs>
        <w:suppressAutoHyphens/>
        <w:spacing w:before="0"/>
        <w:jc w:val="left"/>
        <w:rPr>
          <w:rFonts w:cs="Arial"/>
          <w:lang w:val="sr-Cyrl-CS" w:eastAsia="ar-SA"/>
        </w:rPr>
      </w:pPr>
    </w:p>
    <w:p w:rsidR="002A155E" w:rsidRPr="00E2569D" w:rsidRDefault="002A155E" w:rsidP="002A155E">
      <w:pPr>
        <w:tabs>
          <w:tab w:val="left" w:pos="8385"/>
        </w:tabs>
        <w:suppressAutoHyphens/>
        <w:spacing w:before="0"/>
        <w:jc w:val="left"/>
        <w:rPr>
          <w:rFonts w:cs="Arial"/>
          <w:lang w:val="sr-Cyrl-CS" w:eastAsia="ar-SA"/>
        </w:rPr>
      </w:pPr>
    </w:p>
    <w:p w:rsidR="002A155E" w:rsidRPr="00E2569D" w:rsidRDefault="002A155E" w:rsidP="002A155E">
      <w:pPr>
        <w:tabs>
          <w:tab w:val="left" w:pos="8385"/>
        </w:tabs>
        <w:suppressAutoHyphens/>
        <w:spacing w:before="0"/>
        <w:jc w:val="left"/>
        <w:rPr>
          <w:rFonts w:cs="Arial"/>
          <w:lang w:val="sr-Cyrl-CS" w:eastAsia="ar-SA"/>
        </w:rPr>
      </w:pPr>
    </w:p>
    <w:p w:rsidR="002A155E" w:rsidRPr="00E2569D" w:rsidRDefault="002A155E" w:rsidP="002A155E">
      <w:pPr>
        <w:tabs>
          <w:tab w:val="left" w:pos="8385"/>
        </w:tabs>
        <w:suppressAutoHyphens/>
        <w:spacing w:before="0"/>
        <w:jc w:val="left"/>
        <w:rPr>
          <w:rFonts w:cs="Arial"/>
          <w:lang w:val="sr-Cyrl-CS" w:eastAsia="ar-SA"/>
        </w:rPr>
      </w:pPr>
    </w:p>
    <w:p w:rsidR="002A155E" w:rsidRPr="00E2569D" w:rsidRDefault="002A155E" w:rsidP="002A155E">
      <w:pPr>
        <w:tabs>
          <w:tab w:val="left" w:pos="8385"/>
        </w:tabs>
        <w:suppressAutoHyphens/>
        <w:spacing w:before="0"/>
        <w:jc w:val="left"/>
        <w:rPr>
          <w:rFonts w:cs="Arial"/>
          <w:lang w:val="sr-Cyrl-CS" w:eastAsia="ar-SA"/>
        </w:rPr>
      </w:pPr>
    </w:p>
    <w:p w:rsidR="002A155E" w:rsidRPr="00E2569D" w:rsidRDefault="002A155E" w:rsidP="002A155E">
      <w:pPr>
        <w:tabs>
          <w:tab w:val="left" w:pos="8385"/>
        </w:tabs>
        <w:suppressAutoHyphens/>
        <w:spacing w:before="0"/>
        <w:jc w:val="left"/>
        <w:rPr>
          <w:rFonts w:cs="Arial"/>
          <w:lang w:val="sr-Cyrl-CS" w:eastAsia="ar-SA"/>
        </w:rPr>
      </w:pPr>
    </w:p>
    <w:p w:rsidR="002A155E" w:rsidRPr="00E2569D" w:rsidRDefault="002A155E" w:rsidP="002A155E">
      <w:pPr>
        <w:tabs>
          <w:tab w:val="left" w:pos="8385"/>
        </w:tabs>
        <w:suppressAutoHyphens/>
        <w:spacing w:before="0"/>
        <w:jc w:val="left"/>
        <w:rPr>
          <w:rFonts w:cs="Arial"/>
          <w:lang w:val="sr-Cyrl-CS" w:eastAsia="ar-SA"/>
        </w:rPr>
      </w:pPr>
    </w:p>
    <w:p w:rsidR="002A155E" w:rsidRPr="00E2569D" w:rsidRDefault="002A155E" w:rsidP="002A155E">
      <w:pPr>
        <w:tabs>
          <w:tab w:val="left" w:pos="8385"/>
        </w:tabs>
        <w:suppressAutoHyphens/>
        <w:spacing w:before="0"/>
        <w:jc w:val="left"/>
        <w:rPr>
          <w:rFonts w:cs="Arial"/>
          <w:lang w:val="sr-Cyrl-CS" w:eastAsia="ar-SA"/>
        </w:rPr>
      </w:pPr>
    </w:p>
    <w:p w:rsidR="002A155E" w:rsidRPr="00E2569D" w:rsidRDefault="002A155E" w:rsidP="002A155E">
      <w:pPr>
        <w:spacing w:before="0"/>
        <w:jc w:val="left"/>
        <w:rPr>
          <w:rFonts w:cs="Arial"/>
          <w:lang w:val="sr-Cyrl-CS" w:eastAsia="ar-SA"/>
        </w:rPr>
      </w:pPr>
      <w:r w:rsidRPr="00E2569D">
        <w:rPr>
          <w:rFonts w:cs="Arial"/>
          <w:lang w:val="sr-Cyrl-CS" w:eastAsia="ar-SA"/>
        </w:rPr>
        <w:br w:type="page"/>
      </w:r>
    </w:p>
    <w:p w:rsidR="002A155E" w:rsidRPr="00E2569D" w:rsidRDefault="002A155E" w:rsidP="002A155E">
      <w:pPr>
        <w:suppressAutoHyphens/>
        <w:spacing w:before="0"/>
        <w:ind w:left="709" w:hanging="709"/>
        <w:jc w:val="right"/>
        <w:outlineLvl w:val="1"/>
        <w:rPr>
          <w:rFonts w:cs="Arial"/>
          <w:b/>
          <w:bCs/>
          <w:lang w:val="sr-Cyrl-CS" w:eastAsia="ar-SA"/>
        </w:rPr>
      </w:pPr>
      <w:bookmarkStart w:id="250" w:name="_Toc453678549"/>
      <w:r w:rsidRPr="00E2569D">
        <w:rPr>
          <w:rFonts w:cs="Arial"/>
          <w:b/>
          <w:bCs/>
          <w:lang w:val="sr-Cyrl-CS" w:eastAsia="ar-SA"/>
        </w:rPr>
        <w:lastRenderedPageBreak/>
        <w:t xml:space="preserve">ОБРАЗАЦ </w:t>
      </w:r>
      <w:bookmarkEnd w:id="250"/>
      <w:r w:rsidRPr="00E2569D">
        <w:rPr>
          <w:rFonts w:cs="Arial"/>
          <w:b/>
          <w:bCs/>
          <w:lang w:val="sr-Cyrl-CS" w:eastAsia="ar-SA"/>
        </w:rPr>
        <w:t>7</w:t>
      </w:r>
    </w:p>
    <w:p w:rsidR="002A155E" w:rsidRPr="00E2569D" w:rsidRDefault="002A155E" w:rsidP="002A155E">
      <w:pPr>
        <w:suppressAutoHyphens/>
        <w:spacing w:before="360" w:after="240"/>
        <w:jc w:val="center"/>
        <w:outlineLvl w:val="0"/>
        <w:rPr>
          <w:rFonts w:cs="Arial"/>
          <w:b/>
          <w:lang w:val="sr-Cyrl-CS" w:eastAsia="ar-SA"/>
        </w:rPr>
      </w:pPr>
      <w:bookmarkStart w:id="251" w:name="_Toc443807038"/>
      <w:bookmarkStart w:id="252" w:name="_Toc445287800"/>
      <w:bookmarkStart w:id="253" w:name="_Toc445302224"/>
      <w:bookmarkStart w:id="254" w:name="_Toc445302657"/>
      <w:bookmarkStart w:id="255" w:name="_Toc453678550"/>
      <w:r w:rsidRPr="00E2569D">
        <w:rPr>
          <w:rFonts w:cs="Arial"/>
          <w:b/>
          <w:lang w:val="sr-Cyrl-CS" w:eastAsia="ar-SA"/>
        </w:rPr>
        <w:t>РЕФЕРЕНТНА ЛИСТА ПОНУЂАЧА</w:t>
      </w:r>
      <w:bookmarkEnd w:id="251"/>
      <w:bookmarkEnd w:id="252"/>
      <w:bookmarkEnd w:id="253"/>
      <w:bookmarkEnd w:id="254"/>
      <w:bookmarkEnd w:id="255"/>
    </w:p>
    <w:p w:rsidR="002A155E" w:rsidRPr="00E2569D" w:rsidRDefault="002A155E" w:rsidP="002A155E">
      <w:pPr>
        <w:suppressAutoHyphens/>
        <w:spacing w:before="360" w:after="240"/>
        <w:jc w:val="center"/>
        <w:outlineLvl w:val="0"/>
        <w:rPr>
          <w:rFonts w:cs="Arial"/>
          <w:b/>
          <w:lang w:val="sr-Cyrl-CS" w:eastAsia="ar-SA"/>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365"/>
        <w:gridCol w:w="1420"/>
        <w:gridCol w:w="1621"/>
        <w:gridCol w:w="1807"/>
        <w:gridCol w:w="1807"/>
      </w:tblGrid>
      <w:tr w:rsidR="002A155E" w:rsidRPr="00E2569D" w:rsidTr="00D05040">
        <w:trPr>
          <w:trHeight w:val="682"/>
        </w:trPr>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2A155E" w:rsidRPr="00E2569D" w:rsidRDefault="002A155E" w:rsidP="00D05040">
            <w:pPr>
              <w:suppressAutoHyphens/>
              <w:spacing w:before="0"/>
              <w:jc w:val="center"/>
              <w:rPr>
                <w:rFonts w:cs="Arial"/>
                <w:lang w:val="sr-Cyrl-CS" w:eastAsia="ar-SA"/>
              </w:rPr>
            </w:pPr>
            <w:r w:rsidRPr="00E2569D">
              <w:rPr>
                <w:rFonts w:cs="Arial"/>
                <w:lang w:val="sr-Cyrl-CS" w:eastAsia="ar-SA"/>
              </w:rPr>
              <w:t>Ред.</w:t>
            </w:r>
            <w:r w:rsidRPr="00E2569D">
              <w:rPr>
                <w:rFonts w:cs="Arial"/>
                <w:lang w:val="sr-Cyrl-CS" w:eastAsia="ar-SA"/>
              </w:rPr>
              <w:br/>
              <w:t>бр.</w:t>
            </w:r>
          </w:p>
        </w:tc>
        <w:tc>
          <w:tcPr>
            <w:tcW w:w="1221" w:type="pct"/>
            <w:tcBorders>
              <w:top w:val="single" w:sz="4" w:space="0" w:color="auto"/>
              <w:left w:val="single" w:sz="4" w:space="0" w:color="auto"/>
              <w:bottom w:val="single" w:sz="4" w:space="0" w:color="auto"/>
              <w:right w:val="single" w:sz="4" w:space="0" w:color="auto"/>
            </w:tcBorders>
            <w:shd w:val="clear" w:color="auto" w:fill="FFFFFF"/>
            <w:vAlign w:val="center"/>
          </w:tcPr>
          <w:p w:rsidR="002A155E" w:rsidRPr="00E2569D" w:rsidRDefault="002A155E" w:rsidP="00D05040">
            <w:pPr>
              <w:suppressAutoHyphens/>
              <w:spacing w:before="0"/>
              <w:jc w:val="center"/>
              <w:rPr>
                <w:rFonts w:cs="Arial"/>
                <w:lang w:val="sr-Cyrl-CS" w:eastAsia="ar-SA"/>
              </w:rPr>
            </w:pPr>
            <w:r w:rsidRPr="00E2569D">
              <w:rPr>
                <w:rFonts w:cs="Arial"/>
                <w:lang w:val="sr-Cyrl-CS" w:eastAsia="ar-SA"/>
              </w:rPr>
              <w:t>Назив и седиште наручиоца и контакт телефон и лице</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rsidR="002A155E" w:rsidRPr="00E2569D" w:rsidRDefault="002A155E" w:rsidP="00D05040">
            <w:pPr>
              <w:suppressAutoHyphens/>
              <w:spacing w:before="0"/>
              <w:jc w:val="center"/>
              <w:rPr>
                <w:rFonts w:cs="Arial"/>
                <w:lang w:val="sr-Cyrl-CS" w:eastAsia="ar-SA"/>
              </w:rPr>
            </w:pPr>
            <w:r w:rsidRPr="00E2569D">
              <w:rPr>
                <w:rFonts w:cs="Arial"/>
                <w:lang w:val="sr-Cyrl-CS" w:eastAsia="ar-SA"/>
              </w:rPr>
              <w:t>Назив извршене услуге</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rsidR="002A155E" w:rsidRPr="00E2569D" w:rsidRDefault="002A155E" w:rsidP="00D05040">
            <w:pPr>
              <w:suppressAutoHyphens/>
              <w:spacing w:before="0"/>
              <w:jc w:val="center"/>
              <w:rPr>
                <w:rFonts w:cs="Arial"/>
                <w:i/>
                <w:lang w:val="sr-Cyrl-CS" w:eastAsia="ar-SA"/>
              </w:rPr>
            </w:pPr>
            <w:r w:rsidRPr="00E2569D">
              <w:rPr>
                <w:rFonts w:cs="Arial"/>
                <w:lang w:val="sr-Cyrl-CS" w:eastAsia="ar-SA"/>
              </w:rPr>
              <w:t>Период у којем је извршена услуга</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2A155E" w:rsidRPr="00E2569D" w:rsidRDefault="002A155E" w:rsidP="00D05040">
            <w:pPr>
              <w:suppressAutoHyphens/>
              <w:spacing w:before="0"/>
              <w:jc w:val="center"/>
              <w:rPr>
                <w:rFonts w:cs="Arial"/>
                <w:lang w:val="sr-Cyrl-CS" w:eastAsia="ar-SA"/>
              </w:rPr>
            </w:pPr>
            <w:r w:rsidRPr="00E2569D">
              <w:rPr>
                <w:rFonts w:cs="Arial"/>
                <w:lang w:val="sr-Cyrl-CS" w:eastAsia="ar-SA"/>
              </w:rPr>
              <w:t>Опис извршене услуге</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2A155E" w:rsidRPr="00E2569D" w:rsidRDefault="002A155E" w:rsidP="00D05040">
            <w:pPr>
              <w:suppressAutoHyphens/>
              <w:spacing w:before="0"/>
              <w:jc w:val="center"/>
              <w:rPr>
                <w:rFonts w:cs="Arial"/>
                <w:lang w:val="sr-Cyrl-CS" w:eastAsia="ar-SA"/>
              </w:rPr>
            </w:pPr>
            <w:r w:rsidRPr="00E2569D">
              <w:rPr>
                <w:rFonts w:cs="Arial"/>
                <w:lang w:val="sr-Cyrl-CS" w:eastAsia="ar-SA"/>
              </w:rPr>
              <w:t>Вредност извршене услуге без ПДВ</w:t>
            </w:r>
          </w:p>
        </w:tc>
      </w:tr>
      <w:tr w:rsidR="002A155E" w:rsidRPr="00E2569D" w:rsidTr="00D05040">
        <w:trPr>
          <w:trHeight w:val="1177"/>
        </w:trPr>
        <w:tc>
          <w:tcPr>
            <w:tcW w:w="342" w:type="pct"/>
            <w:tcBorders>
              <w:top w:val="single" w:sz="4" w:space="0" w:color="auto"/>
              <w:left w:val="single" w:sz="4" w:space="0" w:color="auto"/>
              <w:bottom w:val="single" w:sz="4" w:space="0" w:color="auto"/>
              <w:right w:val="single" w:sz="4" w:space="0" w:color="auto"/>
            </w:tcBorders>
            <w:vAlign w:val="center"/>
          </w:tcPr>
          <w:p w:rsidR="002A155E" w:rsidRPr="00E2569D" w:rsidRDefault="002A155E" w:rsidP="00D05040">
            <w:pPr>
              <w:suppressAutoHyphens/>
              <w:spacing w:before="0"/>
              <w:jc w:val="left"/>
              <w:rPr>
                <w:rFonts w:cs="Arial"/>
                <w:lang w:val="sr-Cyrl-CS" w:eastAsia="ar-SA"/>
              </w:rPr>
            </w:pPr>
            <w:r w:rsidRPr="00E2569D">
              <w:rPr>
                <w:rFonts w:cs="Arial"/>
                <w:lang w:val="sr-Cyrl-CS" w:eastAsia="ar-SA"/>
              </w:rPr>
              <w:t>1</w:t>
            </w:r>
          </w:p>
          <w:p w:rsidR="002A155E" w:rsidRPr="00E2569D" w:rsidRDefault="002A155E" w:rsidP="00D05040">
            <w:pPr>
              <w:suppressAutoHyphens/>
              <w:spacing w:before="0"/>
              <w:jc w:val="left"/>
              <w:rPr>
                <w:rFonts w:cs="Arial"/>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rsidR="002A155E" w:rsidRPr="00E2569D" w:rsidRDefault="002A155E" w:rsidP="00D05040">
            <w:pPr>
              <w:suppressAutoHyphens/>
              <w:spacing w:before="0"/>
              <w:jc w:val="left"/>
              <w:rPr>
                <w:rFonts w:cs="Arial"/>
                <w:lang w:val="sr-Cyrl-CS" w:eastAsia="ar-SA"/>
              </w:rPr>
            </w:pPr>
          </w:p>
          <w:p w:rsidR="002A155E" w:rsidRPr="00E2569D" w:rsidRDefault="002A155E" w:rsidP="00D05040">
            <w:pPr>
              <w:suppressAutoHyphens/>
              <w:spacing w:before="0"/>
              <w:jc w:val="left"/>
              <w:rPr>
                <w:rFonts w:cs="Arial"/>
                <w:lang w:val="sr-Cyrl-CS" w:eastAsia="ar-SA"/>
              </w:rPr>
            </w:pPr>
          </w:p>
          <w:p w:rsidR="002A155E" w:rsidRPr="00E2569D" w:rsidRDefault="002A155E" w:rsidP="00D05040">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2A155E" w:rsidRPr="00E2569D" w:rsidRDefault="002A155E" w:rsidP="00D05040">
            <w:pPr>
              <w:suppressAutoHyphens/>
              <w:spacing w:before="0"/>
              <w:jc w:val="left"/>
              <w:rPr>
                <w:rFonts w:cs="Arial"/>
                <w:lang w:val="sr-Cyrl-CS" w:eastAsia="ar-SA"/>
              </w:rPr>
            </w:pPr>
          </w:p>
          <w:p w:rsidR="002A155E" w:rsidRPr="00E2569D" w:rsidRDefault="002A155E" w:rsidP="00D05040">
            <w:pPr>
              <w:suppressAutoHyphens/>
              <w:spacing w:before="0"/>
              <w:jc w:val="left"/>
              <w:rPr>
                <w:rFonts w:cs="Arial"/>
                <w:lang w:val="sr-Cyrl-CS" w:eastAsia="ar-SA"/>
              </w:rPr>
            </w:pPr>
          </w:p>
          <w:p w:rsidR="002A155E" w:rsidRPr="00E2569D" w:rsidRDefault="002A155E" w:rsidP="00D05040">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2A155E" w:rsidRPr="00E2569D" w:rsidRDefault="002A155E" w:rsidP="00D05040">
            <w:pPr>
              <w:suppressAutoHyphens/>
              <w:spacing w:before="0"/>
              <w:jc w:val="left"/>
              <w:rPr>
                <w:rFonts w:cs="Arial"/>
                <w:lang w:val="sr-Cyrl-CS" w:eastAsia="ar-SA"/>
              </w:rPr>
            </w:pPr>
          </w:p>
          <w:p w:rsidR="002A155E" w:rsidRPr="00E2569D" w:rsidRDefault="002A155E" w:rsidP="00D05040">
            <w:pPr>
              <w:suppressAutoHyphens/>
              <w:spacing w:before="0"/>
              <w:jc w:val="left"/>
              <w:rPr>
                <w:rFonts w:cs="Arial"/>
                <w:lang w:val="sr-Cyrl-CS" w:eastAsia="ar-SA"/>
              </w:rPr>
            </w:pPr>
          </w:p>
          <w:p w:rsidR="002A155E" w:rsidRPr="00E2569D" w:rsidRDefault="002A155E" w:rsidP="00D05040">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2A155E" w:rsidRPr="00E2569D" w:rsidRDefault="002A155E" w:rsidP="00D05040">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2A155E" w:rsidRPr="00E2569D" w:rsidRDefault="002A155E" w:rsidP="00D05040">
            <w:pPr>
              <w:suppressAutoHyphens/>
              <w:spacing w:before="0"/>
              <w:jc w:val="left"/>
              <w:rPr>
                <w:rFonts w:cs="Arial"/>
                <w:lang w:val="sr-Cyrl-CS" w:eastAsia="ar-SA"/>
              </w:rPr>
            </w:pPr>
          </w:p>
        </w:tc>
      </w:tr>
      <w:tr w:rsidR="002A155E" w:rsidRPr="00E2569D" w:rsidTr="00D05040">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2A155E" w:rsidRPr="00E2569D" w:rsidRDefault="002A155E" w:rsidP="00D05040">
            <w:pPr>
              <w:suppressAutoHyphens/>
              <w:spacing w:before="0"/>
              <w:jc w:val="left"/>
              <w:rPr>
                <w:rFonts w:cs="Arial"/>
                <w:lang w:val="sr-Cyrl-CS" w:eastAsia="ar-SA"/>
              </w:rPr>
            </w:pPr>
          </w:p>
          <w:p w:rsidR="002A155E" w:rsidRPr="00E2569D" w:rsidRDefault="002A155E" w:rsidP="00D05040">
            <w:pPr>
              <w:suppressAutoHyphens/>
              <w:spacing w:before="0"/>
              <w:jc w:val="left"/>
              <w:rPr>
                <w:rFonts w:cs="Arial"/>
                <w:lang w:val="sr-Cyrl-CS" w:eastAsia="ar-SA"/>
              </w:rPr>
            </w:pPr>
            <w:r w:rsidRPr="00E2569D">
              <w:rPr>
                <w:rFonts w:cs="Arial"/>
                <w:lang w:val="sr-Cyrl-CS" w:eastAsia="ar-SA"/>
              </w:rPr>
              <w:t>2</w:t>
            </w:r>
          </w:p>
          <w:p w:rsidR="002A155E" w:rsidRPr="00E2569D" w:rsidRDefault="002A155E" w:rsidP="00D05040">
            <w:pPr>
              <w:suppressAutoHyphens/>
              <w:spacing w:before="0"/>
              <w:jc w:val="left"/>
              <w:rPr>
                <w:rFonts w:cs="Arial"/>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rsidR="002A155E" w:rsidRPr="00E2569D" w:rsidRDefault="002A155E" w:rsidP="00D05040">
            <w:pPr>
              <w:suppressAutoHyphens/>
              <w:spacing w:before="0"/>
              <w:jc w:val="left"/>
              <w:rPr>
                <w:rFonts w:cs="Arial"/>
                <w:lang w:val="sr-Cyrl-CS" w:eastAsia="ar-SA"/>
              </w:rPr>
            </w:pPr>
          </w:p>
          <w:p w:rsidR="002A155E" w:rsidRPr="00E2569D" w:rsidRDefault="002A155E" w:rsidP="00D05040">
            <w:pPr>
              <w:suppressAutoHyphens/>
              <w:spacing w:before="0"/>
              <w:jc w:val="left"/>
              <w:rPr>
                <w:rFonts w:cs="Arial"/>
                <w:lang w:val="sr-Cyrl-CS" w:eastAsia="ar-SA"/>
              </w:rPr>
            </w:pPr>
          </w:p>
          <w:p w:rsidR="002A155E" w:rsidRPr="00E2569D" w:rsidRDefault="002A155E" w:rsidP="00D05040">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2A155E" w:rsidRPr="00E2569D" w:rsidRDefault="002A155E" w:rsidP="00D05040">
            <w:pPr>
              <w:suppressAutoHyphens/>
              <w:spacing w:before="0"/>
              <w:jc w:val="left"/>
              <w:rPr>
                <w:rFonts w:cs="Arial"/>
                <w:lang w:val="sr-Cyrl-CS" w:eastAsia="ar-SA"/>
              </w:rPr>
            </w:pPr>
          </w:p>
          <w:p w:rsidR="002A155E" w:rsidRPr="00E2569D" w:rsidRDefault="002A155E" w:rsidP="00D05040">
            <w:pPr>
              <w:suppressAutoHyphens/>
              <w:spacing w:before="0"/>
              <w:jc w:val="left"/>
              <w:rPr>
                <w:rFonts w:cs="Arial"/>
                <w:lang w:val="sr-Cyrl-CS" w:eastAsia="ar-SA"/>
              </w:rPr>
            </w:pPr>
          </w:p>
          <w:p w:rsidR="002A155E" w:rsidRPr="00E2569D" w:rsidRDefault="002A155E" w:rsidP="00D05040">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2A155E" w:rsidRPr="00E2569D" w:rsidRDefault="002A155E" w:rsidP="00D05040">
            <w:pPr>
              <w:suppressAutoHyphens/>
              <w:spacing w:before="0"/>
              <w:jc w:val="left"/>
              <w:rPr>
                <w:rFonts w:cs="Arial"/>
                <w:lang w:val="sr-Cyrl-CS" w:eastAsia="ar-SA"/>
              </w:rPr>
            </w:pPr>
          </w:p>
          <w:p w:rsidR="002A155E" w:rsidRPr="00E2569D" w:rsidRDefault="002A155E" w:rsidP="00D05040">
            <w:pPr>
              <w:suppressAutoHyphens/>
              <w:spacing w:before="0"/>
              <w:jc w:val="left"/>
              <w:rPr>
                <w:rFonts w:cs="Arial"/>
                <w:lang w:val="sr-Cyrl-CS" w:eastAsia="ar-SA"/>
              </w:rPr>
            </w:pPr>
          </w:p>
          <w:p w:rsidR="002A155E" w:rsidRPr="00E2569D" w:rsidRDefault="002A155E" w:rsidP="00D05040">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2A155E" w:rsidRPr="00E2569D" w:rsidRDefault="002A155E" w:rsidP="00D05040">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2A155E" w:rsidRPr="00E2569D" w:rsidRDefault="002A155E" w:rsidP="00D05040">
            <w:pPr>
              <w:suppressAutoHyphens/>
              <w:spacing w:before="0"/>
              <w:jc w:val="left"/>
              <w:rPr>
                <w:rFonts w:cs="Arial"/>
                <w:lang w:val="sr-Cyrl-CS" w:eastAsia="ar-SA"/>
              </w:rPr>
            </w:pPr>
          </w:p>
        </w:tc>
      </w:tr>
      <w:tr w:rsidR="002A155E" w:rsidRPr="00E2569D" w:rsidTr="00D05040">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2A155E" w:rsidRPr="00E2569D" w:rsidRDefault="002A155E" w:rsidP="00D05040">
            <w:pPr>
              <w:suppressAutoHyphens/>
              <w:spacing w:before="0"/>
              <w:jc w:val="left"/>
              <w:rPr>
                <w:rFonts w:cs="Arial"/>
                <w:lang w:val="sr-Cyrl-CS" w:eastAsia="ar-SA"/>
              </w:rPr>
            </w:pPr>
            <w:r w:rsidRPr="00E2569D">
              <w:rPr>
                <w:rFonts w:cs="Arial"/>
                <w:lang w:val="sr-Cyrl-CS" w:eastAsia="ar-SA"/>
              </w:rPr>
              <w:t>3</w:t>
            </w:r>
          </w:p>
        </w:tc>
        <w:tc>
          <w:tcPr>
            <w:tcW w:w="1221" w:type="pct"/>
            <w:tcBorders>
              <w:top w:val="single" w:sz="4" w:space="0" w:color="auto"/>
              <w:left w:val="single" w:sz="4" w:space="0" w:color="auto"/>
              <w:bottom w:val="single" w:sz="4" w:space="0" w:color="auto"/>
              <w:right w:val="single" w:sz="4" w:space="0" w:color="auto"/>
            </w:tcBorders>
          </w:tcPr>
          <w:p w:rsidR="002A155E" w:rsidRPr="00E2569D" w:rsidRDefault="002A155E" w:rsidP="00D05040">
            <w:pPr>
              <w:suppressAutoHyphens/>
              <w:spacing w:before="0"/>
              <w:jc w:val="left"/>
              <w:rPr>
                <w:rFonts w:cs="Arial"/>
                <w:lang w:val="sr-Cyrl-CS" w:eastAsia="ar-SA"/>
              </w:rPr>
            </w:pPr>
          </w:p>
          <w:p w:rsidR="002A155E" w:rsidRPr="00E2569D" w:rsidRDefault="002A155E" w:rsidP="00D05040">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2A155E" w:rsidRPr="00E2569D" w:rsidRDefault="002A155E" w:rsidP="00D05040">
            <w:pPr>
              <w:suppressAutoHyphens/>
              <w:spacing w:before="0"/>
              <w:jc w:val="left"/>
              <w:rPr>
                <w:rFonts w:cs="Arial"/>
                <w:lang w:val="sr-Cyrl-CS" w:eastAsia="ar-SA"/>
              </w:rPr>
            </w:pPr>
          </w:p>
          <w:p w:rsidR="002A155E" w:rsidRPr="00E2569D" w:rsidRDefault="002A155E" w:rsidP="00D05040">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2A155E" w:rsidRPr="00E2569D" w:rsidRDefault="002A155E" w:rsidP="00D05040">
            <w:pPr>
              <w:suppressAutoHyphens/>
              <w:spacing w:before="0"/>
              <w:jc w:val="left"/>
              <w:rPr>
                <w:rFonts w:cs="Arial"/>
                <w:lang w:val="sr-Cyrl-CS" w:eastAsia="ar-SA"/>
              </w:rPr>
            </w:pPr>
          </w:p>
          <w:p w:rsidR="002A155E" w:rsidRPr="00E2569D" w:rsidRDefault="002A155E" w:rsidP="00D05040">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2A155E" w:rsidRPr="00E2569D" w:rsidRDefault="002A155E" w:rsidP="00D05040">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2A155E" w:rsidRPr="00E2569D" w:rsidRDefault="002A155E" w:rsidP="00D05040">
            <w:pPr>
              <w:suppressAutoHyphens/>
              <w:spacing w:before="0"/>
              <w:jc w:val="left"/>
              <w:rPr>
                <w:rFonts w:cs="Arial"/>
                <w:lang w:val="sr-Cyrl-CS" w:eastAsia="ar-SA"/>
              </w:rPr>
            </w:pPr>
          </w:p>
        </w:tc>
      </w:tr>
      <w:tr w:rsidR="002A155E" w:rsidRPr="00E2569D" w:rsidTr="00D05040">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2A155E" w:rsidRPr="00E2569D" w:rsidRDefault="002A155E" w:rsidP="00D05040">
            <w:pPr>
              <w:suppressAutoHyphens/>
              <w:spacing w:before="0"/>
              <w:jc w:val="left"/>
              <w:rPr>
                <w:rFonts w:cs="Arial"/>
                <w:lang w:val="sr-Cyrl-CS" w:eastAsia="ar-SA"/>
              </w:rPr>
            </w:pPr>
            <w:r w:rsidRPr="00E2569D">
              <w:rPr>
                <w:rFonts w:cs="Arial"/>
                <w:lang w:val="sr-Cyrl-CS" w:eastAsia="ar-SA"/>
              </w:rPr>
              <w:t>n</w:t>
            </w:r>
          </w:p>
        </w:tc>
        <w:tc>
          <w:tcPr>
            <w:tcW w:w="1221" w:type="pct"/>
            <w:tcBorders>
              <w:top w:val="single" w:sz="4" w:space="0" w:color="auto"/>
              <w:left w:val="single" w:sz="4" w:space="0" w:color="auto"/>
              <w:bottom w:val="single" w:sz="4" w:space="0" w:color="auto"/>
              <w:right w:val="single" w:sz="4" w:space="0" w:color="auto"/>
            </w:tcBorders>
          </w:tcPr>
          <w:p w:rsidR="002A155E" w:rsidRPr="00E2569D" w:rsidRDefault="002A155E" w:rsidP="00D05040">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2A155E" w:rsidRPr="00E2569D" w:rsidRDefault="002A155E" w:rsidP="00D05040">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2A155E" w:rsidRPr="00E2569D" w:rsidRDefault="002A155E" w:rsidP="00D05040">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2A155E" w:rsidRPr="00E2569D" w:rsidRDefault="002A155E" w:rsidP="00D05040">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2A155E" w:rsidRPr="00E2569D" w:rsidRDefault="002A155E" w:rsidP="00D05040">
            <w:pPr>
              <w:suppressAutoHyphens/>
              <w:spacing w:before="0"/>
              <w:jc w:val="left"/>
              <w:rPr>
                <w:rFonts w:cs="Arial"/>
                <w:lang w:val="sr-Cyrl-CS" w:eastAsia="ar-SA"/>
              </w:rPr>
            </w:pPr>
          </w:p>
        </w:tc>
      </w:tr>
    </w:tbl>
    <w:p w:rsidR="002A155E" w:rsidRPr="00E2569D" w:rsidRDefault="002A155E" w:rsidP="002A155E">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2299"/>
        <w:gridCol w:w="3786"/>
        <w:gridCol w:w="3365"/>
      </w:tblGrid>
      <w:tr w:rsidR="002A155E" w:rsidRPr="00E2569D" w:rsidTr="00D05040">
        <w:trPr>
          <w:jc w:val="center"/>
        </w:trPr>
        <w:tc>
          <w:tcPr>
            <w:tcW w:w="2924" w:type="dxa"/>
          </w:tcPr>
          <w:p w:rsidR="002A155E" w:rsidRPr="00E2569D" w:rsidRDefault="002A155E" w:rsidP="00D05040">
            <w:pPr>
              <w:suppressAutoHyphens/>
              <w:spacing w:before="0"/>
              <w:jc w:val="center"/>
              <w:rPr>
                <w:rFonts w:cs="Arial"/>
                <w:lang w:val="sr-Cyrl-CS" w:eastAsia="ar-SA"/>
              </w:rPr>
            </w:pPr>
            <w:r w:rsidRPr="00E2569D">
              <w:rPr>
                <w:rFonts w:cs="Arial"/>
                <w:lang w:val="sr-Cyrl-CS" w:eastAsia="ar-SA"/>
              </w:rPr>
              <w:t>Датум:</w:t>
            </w:r>
          </w:p>
        </w:tc>
        <w:tc>
          <w:tcPr>
            <w:tcW w:w="6946" w:type="dxa"/>
          </w:tcPr>
          <w:p w:rsidR="002A155E" w:rsidRPr="00E2569D" w:rsidRDefault="002A155E" w:rsidP="00D05040">
            <w:pPr>
              <w:suppressAutoHyphens/>
              <w:spacing w:before="0"/>
              <w:jc w:val="center"/>
              <w:rPr>
                <w:rFonts w:cs="Arial"/>
                <w:lang w:val="sr-Cyrl-CS" w:eastAsia="ar-SA"/>
              </w:rPr>
            </w:pPr>
            <w:r w:rsidRPr="00E2569D">
              <w:rPr>
                <w:rFonts w:cs="Arial"/>
                <w:lang w:val="sr-Cyrl-CS" w:eastAsia="ar-SA"/>
              </w:rPr>
              <w:t>М.П.</w:t>
            </w:r>
          </w:p>
        </w:tc>
        <w:tc>
          <w:tcPr>
            <w:tcW w:w="4827" w:type="dxa"/>
          </w:tcPr>
          <w:p w:rsidR="002A155E" w:rsidRPr="00E2569D" w:rsidRDefault="002A155E" w:rsidP="00D05040">
            <w:pPr>
              <w:suppressAutoHyphens/>
              <w:spacing w:before="0"/>
              <w:jc w:val="center"/>
              <w:rPr>
                <w:rFonts w:cs="Arial"/>
                <w:lang w:val="sr-Cyrl-CS" w:eastAsia="ar-SA"/>
              </w:rPr>
            </w:pPr>
            <w:r w:rsidRPr="00E2569D">
              <w:rPr>
                <w:rFonts w:cs="Arial"/>
                <w:lang w:val="sr-Cyrl-CS" w:eastAsia="ar-SA"/>
              </w:rPr>
              <w:t>Понуђач:</w:t>
            </w:r>
          </w:p>
        </w:tc>
      </w:tr>
      <w:tr w:rsidR="002A155E" w:rsidRPr="00E2569D" w:rsidTr="00D05040">
        <w:trPr>
          <w:jc w:val="center"/>
        </w:trPr>
        <w:tc>
          <w:tcPr>
            <w:tcW w:w="2924" w:type="dxa"/>
            <w:vAlign w:val="center"/>
          </w:tcPr>
          <w:p w:rsidR="002A155E" w:rsidRPr="00E2569D" w:rsidRDefault="002A155E" w:rsidP="00D05040">
            <w:pPr>
              <w:suppressAutoHyphens/>
              <w:spacing w:before="0"/>
              <w:jc w:val="center"/>
              <w:rPr>
                <w:rFonts w:cs="Arial"/>
                <w:lang w:val="sr-Cyrl-CS" w:eastAsia="ar-SA"/>
              </w:rPr>
            </w:pPr>
            <w:r w:rsidRPr="00E2569D">
              <w:rPr>
                <w:rFonts w:cs="Arial"/>
                <w:lang w:val="sr-Cyrl-CS" w:eastAsia="ar-SA"/>
              </w:rPr>
              <w:t>____________</w:t>
            </w:r>
          </w:p>
        </w:tc>
        <w:tc>
          <w:tcPr>
            <w:tcW w:w="6946" w:type="dxa"/>
            <w:vAlign w:val="center"/>
          </w:tcPr>
          <w:p w:rsidR="002A155E" w:rsidRPr="00E2569D" w:rsidRDefault="002A155E" w:rsidP="00D05040">
            <w:pPr>
              <w:suppressAutoHyphens/>
              <w:spacing w:before="0"/>
              <w:jc w:val="left"/>
              <w:rPr>
                <w:rFonts w:cs="Arial"/>
                <w:lang w:val="sr-Cyrl-CS" w:eastAsia="ar-SA"/>
              </w:rPr>
            </w:pPr>
          </w:p>
        </w:tc>
        <w:tc>
          <w:tcPr>
            <w:tcW w:w="4827" w:type="dxa"/>
            <w:vAlign w:val="center"/>
          </w:tcPr>
          <w:p w:rsidR="002A155E" w:rsidRPr="00E2569D" w:rsidRDefault="002A155E" w:rsidP="00D05040">
            <w:pPr>
              <w:suppressAutoHyphens/>
              <w:spacing w:before="0"/>
              <w:jc w:val="center"/>
              <w:rPr>
                <w:rFonts w:cs="Arial"/>
                <w:lang w:val="sr-Cyrl-CS" w:eastAsia="ar-SA"/>
              </w:rPr>
            </w:pPr>
            <w:r w:rsidRPr="00E2569D">
              <w:rPr>
                <w:rFonts w:cs="Arial"/>
                <w:lang w:val="sr-Cyrl-CS" w:eastAsia="ar-SA"/>
              </w:rPr>
              <w:t>______________</w:t>
            </w:r>
          </w:p>
        </w:tc>
      </w:tr>
    </w:tbl>
    <w:p w:rsidR="002A155E" w:rsidRPr="00E2569D" w:rsidRDefault="002A155E" w:rsidP="002A155E">
      <w:pPr>
        <w:suppressAutoHyphens/>
        <w:spacing w:before="0"/>
        <w:jc w:val="left"/>
        <w:rPr>
          <w:rFonts w:cs="Arial"/>
          <w:lang w:val="sr-Cyrl-CS" w:eastAsia="ar-SA"/>
        </w:rPr>
      </w:pPr>
    </w:p>
    <w:p w:rsidR="002A155E" w:rsidRPr="00E2569D" w:rsidRDefault="002A155E" w:rsidP="002A155E">
      <w:pPr>
        <w:suppressAutoHyphens/>
        <w:spacing w:before="0" w:after="180"/>
        <w:rPr>
          <w:rFonts w:eastAsia="TimesNewRomanPSMT" w:cs="Arial"/>
          <w:b/>
          <w:bCs/>
          <w:iCs/>
          <w:lang w:val="sr-Cyrl-CS" w:eastAsia="ar-SA"/>
        </w:rPr>
      </w:pPr>
    </w:p>
    <w:p w:rsidR="002A155E" w:rsidRPr="00E2569D" w:rsidRDefault="002A155E" w:rsidP="002A155E">
      <w:pPr>
        <w:suppressAutoHyphens/>
        <w:spacing w:before="0" w:after="180"/>
        <w:rPr>
          <w:rFonts w:eastAsia="TimesNewRomanPSMT" w:cs="Arial"/>
          <w:b/>
          <w:bCs/>
          <w:iCs/>
          <w:lang w:val="sr-Cyrl-CS" w:eastAsia="ar-SA"/>
        </w:rPr>
      </w:pPr>
    </w:p>
    <w:p w:rsidR="002A155E" w:rsidRPr="00E2569D" w:rsidRDefault="002A155E" w:rsidP="002A155E">
      <w:pPr>
        <w:suppressAutoHyphens/>
        <w:spacing w:before="0" w:after="180"/>
        <w:rPr>
          <w:rFonts w:eastAsia="TimesNewRomanPSMT" w:cs="Arial"/>
          <w:lang w:val="sr-Latn-CS" w:eastAsia="ar-SA"/>
        </w:rPr>
      </w:pPr>
      <w:r w:rsidRPr="00E2569D">
        <w:rPr>
          <w:rFonts w:eastAsia="TimesNewRomanPSMT" w:cs="Arial"/>
          <w:b/>
          <w:bCs/>
          <w:iCs/>
          <w:lang w:val="sr-Latn-CS" w:eastAsia="ar-SA"/>
        </w:rPr>
        <w:t xml:space="preserve">Напомена: </w:t>
      </w:r>
      <w:r w:rsidRPr="00E2569D">
        <w:rPr>
          <w:rFonts w:eastAsia="TimesNewRomanPSMT" w:cs="Arial"/>
          <w:b/>
          <w:bCs/>
          <w:iCs/>
          <w:lang w:val="sr-Latn-CS" w:eastAsia="ar-SA"/>
        </w:rPr>
        <w:tab/>
      </w:r>
      <w:r w:rsidRPr="00E2569D">
        <w:rPr>
          <w:rFonts w:eastAsia="TimesNewRomanPSMT" w:cs="Arial"/>
          <w:lang w:val="sr-Latn-CS" w:eastAsia="ar-SA"/>
        </w:rPr>
        <w:t>У Обрасцу</w:t>
      </w:r>
      <w:r w:rsidR="00A3201C">
        <w:rPr>
          <w:rFonts w:eastAsia="TimesNewRomanPSMT" w:cs="Arial"/>
          <w:lang w:val="sr-Cyrl-CS" w:eastAsia="ar-SA"/>
        </w:rPr>
        <w:t xml:space="preserve"> </w:t>
      </w:r>
      <w:r w:rsidRPr="00E2569D">
        <w:rPr>
          <w:rFonts w:eastAsia="TimesNewRomanPSMT" w:cs="Arial"/>
          <w:lang w:eastAsia="ar-SA"/>
        </w:rPr>
        <w:t>7</w:t>
      </w:r>
      <w:r w:rsidRPr="00E2569D">
        <w:rPr>
          <w:rFonts w:eastAsia="TimesNewRomanPSMT" w:cs="Arial"/>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E2569D">
        <w:rPr>
          <w:rFonts w:eastAsia="TimesNewRomanPSMT" w:cs="Arial"/>
          <w:lang w:eastAsia="ar-SA"/>
        </w:rPr>
        <w:t>7</w:t>
      </w:r>
      <w:r w:rsidRPr="00E2569D">
        <w:rPr>
          <w:rFonts w:eastAsia="TimesNewRomanPSMT" w:cs="Arial"/>
          <w:bCs/>
          <w:lang w:val="sr-Cyrl-BA" w:eastAsia="ar-SA"/>
        </w:rPr>
        <w:t>.1.</w:t>
      </w:r>
      <w:r w:rsidRPr="00E2569D">
        <w:rPr>
          <w:rFonts w:eastAsia="TimesNewRomanPSMT" w:cs="Arial"/>
          <w:bCs/>
          <w:lang w:val="sr-Latn-CS" w:eastAsia="ar-SA"/>
        </w:rPr>
        <w:t xml:space="preserve"> Потврда о извршеним услугама понуђача</w:t>
      </w:r>
      <w:r w:rsidRPr="00E2569D">
        <w:rPr>
          <w:rFonts w:eastAsia="TimesNewRomanPSMT" w:cs="Arial"/>
          <w:bCs/>
          <w:lang w:val="sr-Cyrl-CS" w:eastAsia="ar-SA"/>
        </w:rPr>
        <w:t>, односно другим доказима наведеним у одељку 4. конкурсне докуметнације</w:t>
      </w:r>
      <w:r w:rsidRPr="00E2569D">
        <w:rPr>
          <w:rFonts w:eastAsia="TimesNewRomanPSMT" w:cs="Arial"/>
          <w:bCs/>
          <w:lang w:val="sr-Latn-CS" w:eastAsia="ar-SA"/>
        </w:rPr>
        <w:t>.</w:t>
      </w:r>
    </w:p>
    <w:p w:rsidR="002A155E" w:rsidRPr="00E2569D" w:rsidRDefault="002A155E" w:rsidP="002A155E">
      <w:pPr>
        <w:suppressAutoHyphens/>
        <w:spacing w:before="0" w:after="180"/>
        <w:rPr>
          <w:rFonts w:eastAsia="TimesNewRomanPSMT" w:cs="Arial"/>
          <w:lang w:val="sr-Latn-CS" w:eastAsia="ar-SA"/>
        </w:rPr>
      </w:pPr>
      <w:r w:rsidRPr="00E2569D">
        <w:rPr>
          <w:rFonts w:eastAsia="TimesNewRomanPSMT" w:cs="Arial"/>
          <w:lang w:val="sr-Latn-CS" w:eastAsia="ar-SA"/>
        </w:rPr>
        <w:t xml:space="preserve">Уколико су у Обрасцу </w:t>
      </w:r>
      <w:r w:rsidRPr="00E2569D">
        <w:rPr>
          <w:rFonts w:eastAsia="TimesNewRomanPSMT" w:cs="Arial"/>
          <w:lang w:eastAsia="ar-SA"/>
        </w:rPr>
        <w:t>7</w:t>
      </w:r>
      <w:r w:rsidRPr="00E2569D">
        <w:rPr>
          <w:rFonts w:eastAsia="TimesNewRomanPSMT" w:cs="Arial"/>
          <w:lang w:val="sr-Latn-CS" w:eastAsia="ar-SA"/>
        </w:rPr>
        <w:t xml:space="preserve"> Референтна листа понуђача наведене услуге које нису потврђене достављањем </w:t>
      </w:r>
      <w:r w:rsidRPr="00E2569D">
        <w:rPr>
          <w:rFonts w:eastAsia="TimesNewRomanPSMT" w:cs="Arial"/>
          <w:lang w:val="sr-Cyrl-CS" w:eastAsia="ar-SA"/>
        </w:rPr>
        <w:t xml:space="preserve">одговарајућег доказа, односно </w:t>
      </w:r>
      <w:r w:rsidRPr="00E2569D">
        <w:rPr>
          <w:rFonts w:eastAsia="TimesNewRomanPSMT" w:cs="Arial"/>
          <w:lang w:val="sr-Latn-CS" w:eastAsia="ar-SA"/>
        </w:rPr>
        <w:t>одговарајуће реф</w:t>
      </w:r>
      <w:r w:rsidRPr="00E2569D">
        <w:rPr>
          <w:rFonts w:eastAsia="TimesNewRomanPSMT" w:cs="Arial"/>
          <w:lang w:val="sr-Cyrl-CS" w:eastAsia="ar-SA"/>
        </w:rPr>
        <w:t>е</w:t>
      </w:r>
      <w:r w:rsidRPr="00E2569D">
        <w:rPr>
          <w:rFonts w:eastAsia="TimesNewRomanPSMT" w:cs="Arial"/>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E2569D">
        <w:rPr>
          <w:rFonts w:eastAsia="TimesNewRomanPSMT" w:cs="Arial"/>
          <w:lang w:val="sr-Cyrl-CS" w:eastAsia="ar-SA"/>
        </w:rPr>
        <w:t>оцењиват</w:t>
      </w:r>
      <w:r w:rsidRPr="00E2569D">
        <w:rPr>
          <w:rFonts w:eastAsia="TimesNewRomanPSMT" w:cs="Arial"/>
          <w:lang w:val="sr-Latn-CS" w:eastAsia="ar-SA"/>
        </w:rPr>
        <w:t xml:space="preserve">и. Ради лакшег утврђивања везе између Обрасца </w:t>
      </w:r>
      <w:r w:rsidRPr="00E2569D">
        <w:rPr>
          <w:rFonts w:eastAsia="TimesNewRomanPSMT" w:cs="Arial"/>
          <w:lang w:eastAsia="ar-SA"/>
        </w:rPr>
        <w:t>7</w:t>
      </w:r>
      <w:r w:rsidRPr="00E2569D">
        <w:rPr>
          <w:rFonts w:eastAsia="TimesNewRomanPSMT" w:cs="Arial"/>
          <w:bCs/>
          <w:lang w:val="sr-Cyrl-BA" w:eastAsia="ar-SA"/>
        </w:rPr>
        <w:t>.1.</w:t>
      </w:r>
      <w:r w:rsidRPr="00E2569D">
        <w:rPr>
          <w:rFonts w:eastAsia="TimesNewRomanPSMT" w:cs="Arial"/>
          <w:bCs/>
          <w:lang w:val="sr-Latn-CS" w:eastAsia="ar-SA"/>
        </w:rPr>
        <w:t xml:space="preserve"> Потврда о извршеним услугама понуђача и Обрасца </w:t>
      </w:r>
      <w:r w:rsidRPr="00E2569D">
        <w:rPr>
          <w:rFonts w:eastAsia="TimesNewRomanPSMT" w:cs="Arial"/>
          <w:bCs/>
          <w:lang w:eastAsia="ar-SA"/>
        </w:rPr>
        <w:t>7</w:t>
      </w:r>
      <w:r w:rsidRPr="00E2569D">
        <w:rPr>
          <w:rFonts w:eastAsia="TimesNewRomanPSMT" w:cs="Arial"/>
          <w:lang w:val="sr-Latn-CS" w:eastAsia="ar-SA"/>
        </w:rPr>
        <w:t xml:space="preserve"> Референтна листа понуђача, пожељно је да понуђач на свакој референци у горњем левом углу наведе редни број референце из Обрасца </w:t>
      </w:r>
      <w:r w:rsidRPr="00E2569D">
        <w:rPr>
          <w:rFonts w:eastAsia="TimesNewRomanPSMT" w:cs="Arial"/>
          <w:lang w:eastAsia="ar-SA"/>
        </w:rPr>
        <w:t>7</w:t>
      </w:r>
      <w:r w:rsidRPr="00E2569D">
        <w:rPr>
          <w:rFonts w:eastAsia="TimesNewRomanPSMT" w:cs="Arial"/>
          <w:lang w:val="sr-Latn-CS" w:eastAsia="ar-SA"/>
        </w:rPr>
        <w:t>. Референтна листа понуђача.</w:t>
      </w:r>
    </w:p>
    <w:p w:rsidR="002A155E" w:rsidRPr="00E2569D" w:rsidRDefault="002A155E" w:rsidP="002A155E">
      <w:pPr>
        <w:spacing w:before="0"/>
        <w:jc w:val="left"/>
        <w:rPr>
          <w:rFonts w:cs="Arial"/>
          <w:lang w:val="sr-Cyrl-CS" w:eastAsia="ar-SA"/>
        </w:rPr>
      </w:pPr>
      <w:r w:rsidRPr="00E2569D">
        <w:rPr>
          <w:rFonts w:cs="Arial"/>
          <w:lang w:val="sr-Cyrl-CS" w:eastAsia="ar-SA"/>
        </w:rPr>
        <w:br w:type="page"/>
      </w:r>
    </w:p>
    <w:p w:rsidR="002A155E" w:rsidRPr="00E2569D" w:rsidRDefault="002A155E" w:rsidP="002A155E">
      <w:pPr>
        <w:tabs>
          <w:tab w:val="left" w:pos="8385"/>
        </w:tabs>
        <w:suppressAutoHyphens/>
        <w:spacing w:before="0"/>
        <w:jc w:val="left"/>
        <w:rPr>
          <w:rFonts w:cs="Arial"/>
          <w:lang w:val="sr-Cyrl-CS" w:eastAsia="ar-SA"/>
        </w:rPr>
      </w:pPr>
    </w:p>
    <w:p w:rsidR="002A155E" w:rsidRPr="00E2569D" w:rsidRDefault="002A155E" w:rsidP="002A155E">
      <w:pPr>
        <w:suppressAutoHyphens/>
        <w:spacing w:before="0"/>
        <w:ind w:left="709" w:hanging="709"/>
        <w:jc w:val="right"/>
        <w:outlineLvl w:val="1"/>
        <w:rPr>
          <w:rFonts w:cs="Arial"/>
          <w:b/>
          <w:bCs/>
          <w:lang w:val="sr-Cyrl-CS" w:eastAsia="ar-SA"/>
        </w:rPr>
      </w:pPr>
      <w:bookmarkStart w:id="256" w:name="_Toc453678551"/>
      <w:r w:rsidRPr="00E2569D">
        <w:rPr>
          <w:rFonts w:cs="Arial"/>
          <w:b/>
          <w:bCs/>
          <w:lang w:val="sr-Cyrl-CS" w:eastAsia="ar-SA"/>
        </w:rPr>
        <w:t xml:space="preserve">ОБРАЗАЦ </w:t>
      </w:r>
      <w:bookmarkEnd w:id="256"/>
      <w:r w:rsidRPr="00E2569D">
        <w:rPr>
          <w:rFonts w:cs="Arial"/>
          <w:b/>
          <w:bCs/>
          <w:lang w:val="sr-Cyrl-CS" w:eastAsia="ar-SA"/>
        </w:rPr>
        <w:t>7.1</w:t>
      </w:r>
    </w:p>
    <w:p w:rsidR="002A155E" w:rsidRPr="00E2569D" w:rsidRDefault="002A155E" w:rsidP="002A155E">
      <w:pPr>
        <w:suppressAutoHyphens/>
        <w:spacing w:before="0"/>
        <w:jc w:val="left"/>
        <w:rPr>
          <w:rFonts w:cs="Arial"/>
          <w:lang w:val="sr-Cyrl-CS" w:eastAsia="ar-SA"/>
        </w:rPr>
      </w:pPr>
    </w:p>
    <w:p w:rsidR="002A155E" w:rsidRPr="00E2569D" w:rsidRDefault="002A155E" w:rsidP="002A155E">
      <w:pPr>
        <w:suppressAutoHyphens/>
        <w:spacing w:before="0"/>
        <w:jc w:val="center"/>
        <w:rPr>
          <w:rFonts w:cs="Arial"/>
          <w:b/>
          <w:caps/>
          <w:lang w:val="sr-Cyrl-CS" w:eastAsia="ar-SA"/>
        </w:rPr>
      </w:pPr>
      <w:r w:rsidRPr="00E2569D">
        <w:rPr>
          <w:rFonts w:cs="Arial"/>
          <w:b/>
          <w:bCs/>
          <w:caps/>
          <w:lang w:val="sr-Cyrl-CS" w:eastAsia="ar-SA"/>
        </w:rPr>
        <w:t>Потврда о извршеним услугама понуђача</w:t>
      </w:r>
    </w:p>
    <w:p w:rsidR="002A155E" w:rsidRPr="00E2569D" w:rsidRDefault="002A155E" w:rsidP="002A155E">
      <w:pPr>
        <w:suppressAutoHyphens/>
        <w:spacing w:before="0"/>
        <w:jc w:val="left"/>
        <w:rPr>
          <w:rFonts w:cs="Arial"/>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2A155E" w:rsidRPr="00E2569D" w:rsidTr="00D05040">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2A155E" w:rsidRPr="00E2569D" w:rsidRDefault="002A155E" w:rsidP="00D05040">
            <w:pPr>
              <w:suppressAutoHyphens/>
              <w:spacing w:before="0"/>
              <w:jc w:val="right"/>
              <w:rPr>
                <w:rFonts w:cs="Arial"/>
                <w:lang w:val="sr-Cyrl-CS" w:eastAsia="ar-SA"/>
              </w:rPr>
            </w:pPr>
            <w:r w:rsidRPr="00E2569D">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2A155E" w:rsidRPr="00E2569D" w:rsidRDefault="002A155E" w:rsidP="00D05040">
            <w:pPr>
              <w:suppressAutoHyphens/>
              <w:spacing w:before="0"/>
              <w:rPr>
                <w:rFonts w:cs="Arial"/>
                <w:lang w:val="sr-Cyrl-CS" w:eastAsia="ar-SA"/>
              </w:rPr>
            </w:pPr>
          </w:p>
        </w:tc>
      </w:tr>
      <w:tr w:rsidR="002A155E" w:rsidRPr="00E2569D" w:rsidTr="00D05040">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2A155E" w:rsidRPr="00E2569D" w:rsidRDefault="002A155E" w:rsidP="00D05040">
            <w:pPr>
              <w:suppressAutoHyphens/>
              <w:spacing w:before="0"/>
              <w:jc w:val="right"/>
              <w:rPr>
                <w:rFonts w:cs="Arial"/>
                <w:lang w:val="sr-Cyrl-CS" w:eastAsia="ar-SA"/>
              </w:rPr>
            </w:pPr>
            <w:r w:rsidRPr="00E2569D">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2A155E" w:rsidRPr="00E2569D" w:rsidRDefault="002A155E" w:rsidP="00D05040">
            <w:pPr>
              <w:suppressAutoHyphens/>
              <w:spacing w:before="0"/>
              <w:rPr>
                <w:rFonts w:cs="Arial"/>
                <w:lang w:val="sr-Cyrl-CS" w:eastAsia="ar-SA"/>
              </w:rPr>
            </w:pPr>
          </w:p>
        </w:tc>
      </w:tr>
      <w:tr w:rsidR="002A155E" w:rsidRPr="00E2569D" w:rsidTr="00D0504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2A155E" w:rsidRPr="00E2569D" w:rsidRDefault="002A155E" w:rsidP="00D05040">
            <w:pPr>
              <w:suppressAutoHyphens/>
              <w:spacing w:before="0"/>
              <w:jc w:val="right"/>
              <w:rPr>
                <w:rFonts w:cs="Arial"/>
                <w:lang w:val="sr-Cyrl-CS" w:eastAsia="ar-SA"/>
              </w:rPr>
            </w:pPr>
            <w:r w:rsidRPr="00E2569D">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2A155E" w:rsidRPr="00E2569D" w:rsidRDefault="002A155E" w:rsidP="00D05040">
            <w:pPr>
              <w:suppressAutoHyphens/>
              <w:spacing w:before="0"/>
              <w:rPr>
                <w:rFonts w:cs="Arial"/>
                <w:lang w:val="sr-Cyrl-CS" w:eastAsia="ar-SA"/>
              </w:rPr>
            </w:pPr>
          </w:p>
        </w:tc>
      </w:tr>
      <w:tr w:rsidR="002A155E" w:rsidRPr="00E2569D" w:rsidTr="00D0504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2A155E" w:rsidRPr="00E2569D" w:rsidRDefault="002A155E" w:rsidP="00D05040">
            <w:pPr>
              <w:suppressAutoHyphens/>
              <w:spacing w:before="0"/>
              <w:jc w:val="right"/>
              <w:rPr>
                <w:rFonts w:cs="Arial"/>
                <w:lang w:val="sr-Cyrl-CS" w:eastAsia="ar-SA"/>
              </w:rPr>
            </w:pPr>
            <w:r w:rsidRPr="00E2569D">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2A155E" w:rsidRPr="00E2569D" w:rsidRDefault="002A155E" w:rsidP="00D05040">
            <w:pPr>
              <w:suppressAutoHyphens/>
              <w:spacing w:before="0"/>
              <w:rPr>
                <w:rFonts w:cs="Arial"/>
                <w:lang w:val="sr-Cyrl-CS" w:eastAsia="ar-SA"/>
              </w:rPr>
            </w:pPr>
          </w:p>
        </w:tc>
      </w:tr>
      <w:tr w:rsidR="002A155E" w:rsidRPr="00E2569D" w:rsidTr="00D0504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2A155E" w:rsidRPr="00E2569D" w:rsidRDefault="002A155E" w:rsidP="00D05040">
            <w:pPr>
              <w:suppressAutoHyphens/>
              <w:spacing w:before="0"/>
              <w:jc w:val="right"/>
              <w:rPr>
                <w:rFonts w:cs="Arial"/>
                <w:lang w:val="sr-Cyrl-CS" w:eastAsia="ar-SA"/>
              </w:rPr>
            </w:pPr>
            <w:r w:rsidRPr="00E2569D">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rsidR="002A155E" w:rsidRPr="00E2569D" w:rsidRDefault="002A155E" w:rsidP="00D05040">
            <w:pPr>
              <w:suppressAutoHyphens/>
              <w:spacing w:before="0"/>
              <w:rPr>
                <w:rFonts w:cs="Arial"/>
                <w:lang w:val="sr-Cyrl-CS" w:eastAsia="ar-SA"/>
              </w:rPr>
            </w:pPr>
          </w:p>
        </w:tc>
      </w:tr>
      <w:tr w:rsidR="002A155E" w:rsidRPr="00E2569D" w:rsidTr="00D05040">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2A155E" w:rsidRPr="00E2569D" w:rsidRDefault="002A155E" w:rsidP="00D05040">
            <w:pPr>
              <w:suppressAutoHyphens/>
              <w:spacing w:before="0"/>
              <w:jc w:val="right"/>
              <w:rPr>
                <w:rFonts w:cs="Arial"/>
                <w:lang w:val="sr-Cyrl-CS" w:eastAsia="ar-SA"/>
              </w:rPr>
            </w:pPr>
            <w:r w:rsidRPr="00E2569D">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2A155E" w:rsidRPr="00E2569D" w:rsidRDefault="002A155E" w:rsidP="00D05040">
            <w:pPr>
              <w:suppressAutoHyphens/>
              <w:spacing w:before="0"/>
              <w:rPr>
                <w:rFonts w:cs="Arial"/>
                <w:lang w:val="sr-Cyrl-CS" w:eastAsia="ar-SA"/>
              </w:rPr>
            </w:pPr>
          </w:p>
        </w:tc>
      </w:tr>
    </w:tbl>
    <w:p w:rsidR="002A155E" w:rsidRPr="00E2569D" w:rsidRDefault="002A155E" w:rsidP="002A155E">
      <w:pPr>
        <w:suppressAutoHyphens/>
        <w:spacing w:before="360" w:after="240"/>
        <w:jc w:val="center"/>
        <w:outlineLvl w:val="0"/>
        <w:rPr>
          <w:rFonts w:cs="Arial"/>
          <w:b/>
          <w:lang w:val="sr-Cyrl-CS" w:eastAsia="ar-SA"/>
        </w:rPr>
      </w:pPr>
      <w:bookmarkStart w:id="257" w:name="_Toc443807040"/>
      <w:bookmarkStart w:id="258" w:name="_Toc445287802"/>
      <w:bookmarkStart w:id="259" w:name="_Toc445302226"/>
      <w:bookmarkStart w:id="260" w:name="_Toc445302659"/>
      <w:bookmarkStart w:id="261" w:name="_Toc453678552"/>
      <w:r w:rsidRPr="00E2569D">
        <w:rPr>
          <w:rFonts w:cs="Arial"/>
          <w:b/>
          <w:lang w:val="sr-Cyrl-CS" w:eastAsia="ar-SA"/>
        </w:rPr>
        <w:t>ПОТВРДА РЕФЕРЕНЦЕ</w:t>
      </w:r>
      <w:bookmarkEnd w:id="257"/>
      <w:bookmarkEnd w:id="258"/>
      <w:bookmarkEnd w:id="259"/>
      <w:bookmarkEnd w:id="260"/>
      <w:bookmarkEnd w:id="261"/>
    </w:p>
    <w:p w:rsidR="00305986" w:rsidRPr="002E1AE2" w:rsidRDefault="002A155E" w:rsidP="00305986">
      <w:pPr>
        <w:spacing w:before="0"/>
        <w:contextualSpacing/>
        <w:rPr>
          <w:rFonts w:eastAsia="Calibri" w:cs="Arial"/>
          <w:sz w:val="24"/>
          <w:szCs w:val="24"/>
        </w:rPr>
      </w:pPr>
      <w:r w:rsidRPr="00E2569D">
        <w:rPr>
          <w:rFonts w:cs="Arial"/>
          <w:lang w:val="sr-Cyrl-CS" w:eastAsia="ar-SA"/>
        </w:rPr>
        <w:t>Ја, доле потпи</w:t>
      </w:r>
      <w:r w:rsidR="00597B03">
        <w:rPr>
          <w:rFonts w:cs="Arial"/>
          <w:lang w:val="sr-Cyrl-CS" w:eastAsia="ar-SA"/>
        </w:rPr>
        <w:t xml:space="preserve">сани овим потврђујем да је </w:t>
      </w:r>
      <w:r w:rsidRPr="00E2569D">
        <w:rPr>
          <w:rFonts w:cs="Arial"/>
          <w:lang w:val="sr-Cyrl-CS" w:eastAsia="ar-SA"/>
        </w:rPr>
        <w:t xml:space="preserve">  _______________________________ за нас извршила услуге ___________________________________________које су обухватале ______________________________________________________</w:t>
      </w:r>
      <w:r>
        <w:rPr>
          <w:rFonts w:cs="Arial"/>
          <w:lang w:val="sr-Cyrl-CS" w:eastAsia="ar-SA"/>
        </w:rPr>
        <w:t>__________________________</w:t>
      </w:r>
      <w:r w:rsidRPr="00E2569D">
        <w:rPr>
          <w:rFonts w:cs="Arial"/>
          <w:lang w:val="sr-Cyrl-CS" w:eastAsia="ar-SA"/>
        </w:rPr>
        <w:t>_________________________________________________________________</w:t>
      </w:r>
      <w:r w:rsidR="00305986" w:rsidRPr="00305986">
        <w:rPr>
          <w:rFonts w:eastAsia="Calibri" w:cs="Arial"/>
          <w:color w:val="FF0000"/>
          <w:sz w:val="24"/>
          <w:szCs w:val="24"/>
        </w:rPr>
        <w:t xml:space="preserve"> </w:t>
      </w:r>
      <w:r w:rsidR="00305986" w:rsidRPr="00FE100B">
        <w:rPr>
          <w:rFonts w:eastAsia="Calibri" w:cs="Arial"/>
          <w:sz w:val="24"/>
          <w:szCs w:val="24"/>
        </w:rPr>
        <w:t xml:space="preserve">за коју је </w:t>
      </w:r>
      <w:r w:rsidR="00305986" w:rsidRPr="002E1AE2">
        <w:rPr>
          <w:rFonts w:eastAsia="Calibri" w:cs="Arial"/>
          <w:sz w:val="24"/>
          <w:szCs w:val="24"/>
        </w:rPr>
        <w:t xml:space="preserve">добијен позитиван Извештај о извршеној стручној контроли ревизионе комисије надлежног министарства бр. ______________ </w:t>
      </w:r>
      <w:proofErr w:type="gramStart"/>
      <w:r w:rsidR="00305986" w:rsidRPr="002E1AE2">
        <w:rPr>
          <w:rFonts w:eastAsia="Calibri" w:cs="Arial"/>
          <w:sz w:val="24"/>
          <w:szCs w:val="24"/>
        </w:rPr>
        <w:t>од</w:t>
      </w:r>
      <w:proofErr w:type="gramEnd"/>
      <w:r w:rsidR="00305986" w:rsidRPr="002E1AE2">
        <w:rPr>
          <w:rFonts w:eastAsia="Calibri" w:cs="Arial"/>
          <w:sz w:val="24"/>
          <w:szCs w:val="24"/>
        </w:rPr>
        <w:t xml:space="preserve"> ________________. </w:t>
      </w:r>
    </w:p>
    <w:p w:rsidR="002A155E" w:rsidRPr="00E2569D" w:rsidRDefault="002A155E" w:rsidP="002A155E">
      <w:pPr>
        <w:suppressAutoHyphens/>
        <w:spacing w:before="0"/>
        <w:rPr>
          <w:rFonts w:cs="Arial"/>
          <w:lang w:val="sr-Cyrl-CS" w:eastAsia="ar-SA"/>
        </w:rPr>
      </w:pPr>
    </w:p>
    <w:p w:rsidR="002A155E" w:rsidRPr="00E2569D" w:rsidRDefault="002A155E" w:rsidP="002A155E">
      <w:pPr>
        <w:suppressAutoHyphens/>
        <w:spacing w:before="0"/>
        <w:jc w:val="center"/>
        <w:rPr>
          <w:rFonts w:cs="Arial"/>
          <w:lang w:val="sr-Cyrl-CS" w:eastAsia="ar-SA"/>
        </w:rPr>
      </w:pPr>
      <w:r w:rsidRPr="00E2569D">
        <w:rPr>
          <w:rFonts w:cs="Arial"/>
          <w:lang w:val="sr-Cyrl-CS" w:eastAsia="ar-SA"/>
        </w:rPr>
        <w:t>(</w:t>
      </w:r>
      <w:r w:rsidRPr="00E2569D">
        <w:rPr>
          <w:rFonts w:cs="Arial"/>
          <w:i/>
          <w:lang w:val="sr-Cyrl-CS" w:eastAsia="ar-SA"/>
        </w:rPr>
        <w:t>прецизирати назив, врсту и опис услуге</w:t>
      </w:r>
      <w:r w:rsidRPr="00E2569D">
        <w:rPr>
          <w:rFonts w:cs="Arial"/>
          <w:lang w:val="sr-Cyrl-CS" w:eastAsia="ar-SA"/>
        </w:rPr>
        <w:t>)</w:t>
      </w:r>
    </w:p>
    <w:p w:rsidR="002A155E" w:rsidRPr="00E2569D" w:rsidRDefault="002A155E" w:rsidP="002A155E">
      <w:pPr>
        <w:suppressAutoHyphens/>
        <w:spacing w:before="0"/>
        <w:rPr>
          <w:rFonts w:cs="Arial"/>
          <w:lang w:val="sr-Cyrl-CS" w:eastAsia="ar-SA"/>
        </w:rPr>
      </w:pPr>
    </w:p>
    <w:p w:rsidR="002A155E" w:rsidRPr="00E2569D" w:rsidRDefault="002A155E" w:rsidP="002A155E">
      <w:pPr>
        <w:suppressAutoHyphens/>
        <w:spacing w:before="0"/>
        <w:rPr>
          <w:rFonts w:cs="Arial"/>
          <w:lang w:val="sr-Cyrl-CS" w:eastAsia="ar-SA"/>
        </w:rPr>
      </w:pPr>
      <w:r w:rsidRPr="00E2569D">
        <w:rPr>
          <w:rFonts w:cs="Arial"/>
          <w:lang w:val="sr-Cyrl-CS" w:eastAsia="ar-SA"/>
        </w:rPr>
        <w:t xml:space="preserve">у периоду од ________ године до _________ године, у вредности од __________ без ПДВ, по основу Уговора број </w:t>
      </w:r>
      <w:r w:rsidR="00A3201C">
        <w:rPr>
          <w:rFonts w:cs="Arial"/>
          <w:lang w:val="sr-Cyrl-CS" w:eastAsia="ar-SA"/>
        </w:rPr>
        <w:t>__________ од ________. године.</w:t>
      </w:r>
    </w:p>
    <w:p w:rsidR="00A3201C" w:rsidRDefault="00A3201C" w:rsidP="002A155E">
      <w:pPr>
        <w:suppressAutoHyphens/>
        <w:spacing w:before="0"/>
        <w:rPr>
          <w:rFonts w:cs="Arial"/>
          <w:lang w:val="sr-Cyrl-CS" w:eastAsia="ar-SA"/>
        </w:rPr>
      </w:pPr>
    </w:p>
    <w:p w:rsidR="002A155E" w:rsidRDefault="00A3201C" w:rsidP="002A155E">
      <w:pPr>
        <w:suppressAutoHyphens/>
        <w:spacing w:before="0"/>
        <w:rPr>
          <w:rFonts w:cs="Arial"/>
          <w:lang w:val="sr-Cyrl-CS" w:eastAsia="ar-SA"/>
        </w:rPr>
      </w:pPr>
      <w:r>
        <w:rPr>
          <w:rFonts w:cs="Arial"/>
          <w:lang w:val="sr-Cyrl-CS" w:eastAsia="ar-SA"/>
        </w:rPr>
        <w:t>Наведена услуга је извршена у уговореном року</w:t>
      </w:r>
      <w:r w:rsidR="00F23E42">
        <w:rPr>
          <w:rFonts w:cs="Arial"/>
          <w:lang w:eastAsia="ar-SA"/>
        </w:rPr>
        <w:t>,</w:t>
      </w:r>
      <w:r>
        <w:rPr>
          <w:rFonts w:cs="Arial"/>
          <w:lang w:val="sr-Cyrl-CS" w:eastAsia="ar-SA"/>
        </w:rPr>
        <w:t xml:space="preserve"> обиму и квалитету без икаквих примедби и без рекламације.</w:t>
      </w:r>
    </w:p>
    <w:p w:rsidR="00A3201C" w:rsidRDefault="00A3201C" w:rsidP="002A155E">
      <w:pPr>
        <w:suppressAutoHyphens/>
        <w:spacing w:before="0"/>
        <w:rPr>
          <w:rFonts w:cs="Arial"/>
          <w:lang w:val="sr-Cyrl-CS" w:eastAsia="ar-SA"/>
        </w:rPr>
      </w:pPr>
    </w:p>
    <w:p w:rsidR="00A3201C" w:rsidRPr="00E2569D" w:rsidRDefault="00A3201C" w:rsidP="002A155E">
      <w:pPr>
        <w:suppressAutoHyphens/>
        <w:spacing w:before="0"/>
        <w:rPr>
          <w:rFonts w:cs="Arial"/>
          <w:lang w:val="sr-Cyrl-CS" w:eastAsia="ar-SA"/>
        </w:rPr>
      </w:pPr>
      <w:r>
        <w:rPr>
          <w:rFonts w:cs="Arial"/>
          <w:lang w:val="sr-Cyrl-CS" w:eastAsia="ar-SA"/>
        </w:rPr>
        <w:t>Место вршења услуге је ___________________________________________________.</w:t>
      </w:r>
    </w:p>
    <w:p w:rsidR="00A3201C" w:rsidRDefault="00A3201C" w:rsidP="002A155E">
      <w:pPr>
        <w:suppressAutoHyphens/>
        <w:spacing w:before="0"/>
        <w:rPr>
          <w:rFonts w:cs="Arial"/>
          <w:lang w:val="sr-Cyrl-CS" w:eastAsia="ar-SA"/>
        </w:rPr>
      </w:pPr>
    </w:p>
    <w:p w:rsidR="002A155E" w:rsidRPr="00E2569D" w:rsidRDefault="00A3201C" w:rsidP="002A155E">
      <w:pPr>
        <w:suppressAutoHyphens/>
        <w:spacing w:before="0"/>
        <w:rPr>
          <w:rFonts w:cs="Arial"/>
          <w:lang w:val="sr-Cyrl-CS" w:eastAsia="ar-SA"/>
        </w:rPr>
      </w:pPr>
      <w:r>
        <w:rPr>
          <w:rFonts w:cs="Arial"/>
          <w:lang w:val="sr-Cyrl-CS" w:eastAsia="ar-SA"/>
        </w:rPr>
        <w:t>Референца</w:t>
      </w:r>
      <w:r w:rsidR="002A155E" w:rsidRPr="00E2569D">
        <w:rPr>
          <w:rFonts w:cs="Arial"/>
          <w:lang w:val="sr-Cyrl-CS" w:eastAsia="ar-SA"/>
        </w:rPr>
        <w:t xml:space="preserve"> се издаје на захтев ______________________________________ ради учешћа у отвореном поступку јавне набавке услугa</w:t>
      </w:r>
      <w:r>
        <w:rPr>
          <w:rFonts w:cs="Arial"/>
          <w:lang w:val="sr-Cyrl-CS" w:eastAsia="ar-SA"/>
        </w:rPr>
        <w:t xml:space="preserve"> </w:t>
      </w:r>
      <w:r w:rsidR="002A155E" w:rsidRPr="00E2569D">
        <w:rPr>
          <w:rFonts w:cs="Arial"/>
          <w:lang w:val="ru-RU"/>
        </w:rPr>
        <w:t>“</w:t>
      </w:r>
      <w:r w:rsidR="002A155E">
        <w:rPr>
          <w:rFonts w:cs="Arial"/>
          <w:lang w:val="ru-RU"/>
        </w:rPr>
        <w:t>Претходна студија оправданости са Генералним пројектом новог теретног пристаништа на локацији ТЕНТ Б</w:t>
      </w:r>
      <w:r w:rsidR="002A155E" w:rsidRPr="00E2569D">
        <w:rPr>
          <w:rFonts w:cs="Arial"/>
          <w:lang w:val="ru-RU"/>
        </w:rPr>
        <w:t xml:space="preserve">“- Јавна набавка број </w:t>
      </w:r>
      <w:r w:rsidR="002A155E">
        <w:rPr>
          <w:rFonts w:cs="Arial"/>
          <w:b/>
        </w:rPr>
        <w:t>ЈН/1000/0558/2017</w:t>
      </w:r>
      <w:r w:rsidR="002A155E" w:rsidRPr="00E2569D">
        <w:rPr>
          <w:rFonts w:cs="Arial"/>
          <w:lang w:val="sr-Cyrl-CS" w:eastAsia="ar-SA"/>
        </w:rPr>
        <w:t xml:space="preserve">за коју је позив објављен на Порталу јавних набавки дана </w:t>
      </w:r>
      <w:r w:rsidR="00E45DF4">
        <w:rPr>
          <w:rFonts w:cs="Arial"/>
          <w:noProof/>
          <w:lang w:val="sr-Latn-RS" w:eastAsia="ar-SA"/>
        </w:rPr>
        <w:t>__</w:t>
      </w:r>
      <w:r w:rsidR="00E45DF4">
        <w:rPr>
          <w:rFonts w:cs="Arial"/>
          <w:noProof/>
          <w:lang w:val="sr-Cyrl-CS" w:eastAsia="ar-SA"/>
        </w:rPr>
        <w:t>.__</w:t>
      </w:r>
      <w:r w:rsidR="002A155E">
        <w:rPr>
          <w:rFonts w:cs="Arial"/>
          <w:noProof/>
          <w:lang w:val="sr-Cyrl-CS" w:eastAsia="ar-SA"/>
        </w:rPr>
        <w:t>.</w:t>
      </w:r>
      <w:r w:rsidR="002A155E" w:rsidRPr="00E2569D">
        <w:rPr>
          <w:rFonts w:cs="Arial"/>
          <w:noProof/>
          <w:lang w:val="sr-Cyrl-CS" w:eastAsia="ar-SA"/>
        </w:rPr>
        <w:t>201</w:t>
      </w:r>
      <w:r w:rsidR="002A155E">
        <w:rPr>
          <w:rFonts w:cs="Arial"/>
          <w:noProof/>
          <w:lang w:val="sr-Cyrl-CS" w:eastAsia="ar-SA"/>
        </w:rPr>
        <w:t>7</w:t>
      </w:r>
      <w:r w:rsidR="002A155E" w:rsidRPr="00E2569D">
        <w:rPr>
          <w:rFonts w:cs="Arial"/>
          <w:noProof/>
          <w:lang w:val="sr-Cyrl-CS" w:eastAsia="ar-SA"/>
        </w:rPr>
        <w:t>.</w:t>
      </w:r>
      <w:r w:rsidR="002A155E" w:rsidRPr="00E2569D">
        <w:rPr>
          <w:rFonts w:cs="Arial"/>
          <w:lang w:val="sr-Cyrl-CS" w:eastAsia="ar-SA"/>
        </w:rPr>
        <w:t>године, и у друге сврхе се не може користити.</w:t>
      </w:r>
    </w:p>
    <w:p w:rsidR="002A155E" w:rsidRPr="00E2569D" w:rsidRDefault="002A155E" w:rsidP="002A155E">
      <w:pPr>
        <w:suppressAutoHyphens/>
        <w:spacing w:before="0"/>
        <w:rPr>
          <w:rFonts w:cs="Arial"/>
          <w:lang w:val="sr-Cyrl-CS" w:eastAsia="ar-SA"/>
        </w:rPr>
      </w:pPr>
    </w:p>
    <w:p w:rsidR="002A155E" w:rsidRPr="00E2569D" w:rsidRDefault="002A155E" w:rsidP="002A155E">
      <w:pPr>
        <w:suppressAutoHyphens/>
        <w:spacing w:before="0"/>
        <w:rPr>
          <w:rFonts w:cs="Arial"/>
          <w:lang w:val="sr-Cyrl-CS" w:eastAsia="ar-SA"/>
        </w:rPr>
      </w:pPr>
    </w:p>
    <w:p w:rsidR="002A155E" w:rsidRPr="00E2569D" w:rsidRDefault="002A155E" w:rsidP="002A155E">
      <w:pPr>
        <w:suppressAutoHyphens/>
        <w:spacing w:before="0"/>
        <w:rPr>
          <w:rFonts w:cs="Arial"/>
          <w:lang w:val="sr-Cyrl-CS" w:eastAsia="ar-SA"/>
        </w:rPr>
      </w:pPr>
    </w:p>
    <w:p w:rsidR="002A155E" w:rsidRPr="00E2569D" w:rsidRDefault="002A155E" w:rsidP="002A155E">
      <w:pPr>
        <w:suppressAutoHyphens/>
        <w:spacing w:before="0"/>
        <w:rPr>
          <w:rFonts w:cs="Arial"/>
          <w:lang w:val="sr-Cyrl-CS" w:eastAsia="ar-SA"/>
        </w:rPr>
      </w:pPr>
    </w:p>
    <w:tbl>
      <w:tblPr>
        <w:tblW w:w="0" w:type="auto"/>
        <w:jc w:val="center"/>
        <w:tblLook w:val="01E0" w:firstRow="1" w:lastRow="1" w:firstColumn="1" w:lastColumn="1" w:noHBand="0" w:noVBand="0"/>
      </w:tblPr>
      <w:tblGrid>
        <w:gridCol w:w="3652"/>
        <w:gridCol w:w="1985"/>
        <w:gridCol w:w="3782"/>
      </w:tblGrid>
      <w:tr w:rsidR="002A155E" w:rsidRPr="00E2569D" w:rsidTr="00D05040">
        <w:trPr>
          <w:jc w:val="center"/>
        </w:trPr>
        <w:tc>
          <w:tcPr>
            <w:tcW w:w="3652" w:type="dxa"/>
          </w:tcPr>
          <w:p w:rsidR="002A155E" w:rsidRPr="00E2569D" w:rsidRDefault="002A155E" w:rsidP="00D05040">
            <w:pPr>
              <w:suppressAutoHyphens/>
              <w:spacing w:before="0"/>
              <w:jc w:val="center"/>
              <w:rPr>
                <w:rFonts w:cs="Arial"/>
                <w:lang w:val="sr-Cyrl-CS" w:eastAsia="ar-SA"/>
              </w:rPr>
            </w:pPr>
            <w:r w:rsidRPr="00E2569D">
              <w:rPr>
                <w:rFonts w:cs="Arial"/>
                <w:lang w:val="sr-Cyrl-CS" w:eastAsia="ar-SA"/>
              </w:rPr>
              <w:t>Место, датум:</w:t>
            </w:r>
          </w:p>
        </w:tc>
        <w:tc>
          <w:tcPr>
            <w:tcW w:w="1985" w:type="dxa"/>
          </w:tcPr>
          <w:p w:rsidR="002A155E" w:rsidRPr="00E2569D" w:rsidRDefault="002A155E" w:rsidP="00D05040">
            <w:pPr>
              <w:suppressAutoHyphens/>
              <w:spacing w:before="0"/>
              <w:rPr>
                <w:rFonts w:cs="Arial"/>
                <w:lang w:val="sr-Cyrl-CS" w:eastAsia="ar-SA"/>
              </w:rPr>
            </w:pPr>
            <w:r w:rsidRPr="00E2569D">
              <w:rPr>
                <w:rFonts w:cs="Arial"/>
                <w:lang w:val="sr-Cyrl-CS" w:eastAsia="ar-SA"/>
              </w:rPr>
              <w:t>М.П.</w:t>
            </w:r>
          </w:p>
        </w:tc>
        <w:tc>
          <w:tcPr>
            <w:tcW w:w="3782" w:type="dxa"/>
          </w:tcPr>
          <w:p w:rsidR="002A155E" w:rsidRPr="00E2569D" w:rsidRDefault="002A155E" w:rsidP="00D05040">
            <w:pPr>
              <w:suppressAutoHyphens/>
              <w:spacing w:before="0"/>
              <w:jc w:val="center"/>
              <w:rPr>
                <w:rFonts w:cs="Arial"/>
                <w:lang w:val="sr-Cyrl-CS" w:eastAsia="ar-SA"/>
              </w:rPr>
            </w:pPr>
            <w:r w:rsidRPr="00E2569D">
              <w:rPr>
                <w:rFonts w:cs="Arial"/>
                <w:lang w:val="sr-Cyrl-CS" w:eastAsia="ar-SA"/>
              </w:rPr>
              <w:t>Овлашћено лице Наручиоца:</w:t>
            </w:r>
          </w:p>
        </w:tc>
      </w:tr>
      <w:tr w:rsidR="002A155E" w:rsidRPr="00E2569D" w:rsidTr="00D05040">
        <w:trPr>
          <w:jc w:val="center"/>
        </w:trPr>
        <w:tc>
          <w:tcPr>
            <w:tcW w:w="3652" w:type="dxa"/>
            <w:vAlign w:val="center"/>
          </w:tcPr>
          <w:p w:rsidR="002A155E" w:rsidRPr="00E2569D" w:rsidRDefault="002A155E" w:rsidP="00D05040">
            <w:pPr>
              <w:suppressAutoHyphens/>
              <w:spacing w:before="0"/>
              <w:rPr>
                <w:rFonts w:cs="Arial"/>
                <w:lang w:val="sr-Cyrl-CS" w:eastAsia="ar-SA"/>
              </w:rPr>
            </w:pPr>
          </w:p>
        </w:tc>
        <w:tc>
          <w:tcPr>
            <w:tcW w:w="1985" w:type="dxa"/>
            <w:vAlign w:val="center"/>
          </w:tcPr>
          <w:p w:rsidR="002A155E" w:rsidRPr="00E2569D" w:rsidRDefault="002A155E" w:rsidP="00D05040">
            <w:pPr>
              <w:suppressAutoHyphens/>
              <w:spacing w:before="0"/>
              <w:rPr>
                <w:rFonts w:cs="Arial"/>
                <w:lang w:val="sr-Cyrl-CS" w:eastAsia="ar-SA"/>
              </w:rPr>
            </w:pPr>
          </w:p>
        </w:tc>
        <w:tc>
          <w:tcPr>
            <w:tcW w:w="3782" w:type="dxa"/>
            <w:vAlign w:val="center"/>
          </w:tcPr>
          <w:p w:rsidR="002A155E" w:rsidRPr="00E2569D" w:rsidRDefault="002A155E" w:rsidP="00D05040">
            <w:pPr>
              <w:suppressAutoHyphens/>
              <w:spacing w:before="0"/>
              <w:rPr>
                <w:rFonts w:cs="Arial"/>
                <w:lang w:val="sr-Cyrl-CS" w:eastAsia="ar-SA"/>
              </w:rPr>
            </w:pPr>
          </w:p>
        </w:tc>
      </w:tr>
      <w:tr w:rsidR="002A155E" w:rsidRPr="00E2569D" w:rsidTr="00D05040">
        <w:trPr>
          <w:jc w:val="center"/>
        </w:trPr>
        <w:tc>
          <w:tcPr>
            <w:tcW w:w="3652" w:type="dxa"/>
            <w:tcBorders>
              <w:bottom w:val="single" w:sz="4" w:space="0" w:color="auto"/>
            </w:tcBorders>
            <w:vAlign w:val="center"/>
          </w:tcPr>
          <w:p w:rsidR="002A155E" w:rsidRPr="00E2569D" w:rsidRDefault="002A155E" w:rsidP="00D05040">
            <w:pPr>
              <w:suppressAutoHyphens/>
              <w:spacing w:before="0"/>
              <w:rPr>
                <w:rFonts w:cs="Arial"/>
                <w:lang w:val="sr-Cyrl-CS" w:eastAsia="ar-SA"/>
              </w:rPr>
            </w:pPr>
          </w:p>
        </w:tc>
        <w:tc>
          <w:tcPr>
            <w:tcW w:w="1985" w:type="dxa"/>
            <w:vAlign w:val="center"/>
          </w:tcPr>
          <w:p w:rsidR="002A155E" w:rsidRPr="00E2569D" w:rsidRDefault="002A155E" w:rsidP="00D05040">
            <w:pPr>
              <w:suppressAutoHyphens/>
              <w:spacing w:before="0"/>
              <w:rPr>
                <w:rFonts w:cs="Arial"/>
                <w:lang w:val="sr-Cyrl-CS" w:eastAsia="ar-SA"/>
              </w:rPr>
            </w:pPr>
          </w:p>
        </w:tc>
        <w:tc>
          <w:tcPr>
            <w:tcW w:w="3782" w:type="dxa"/>
            <w:tcBorders>
              <w:bottom w:val="single" w:sz="4" w:space="0" w:color="auto"/>
            </w:tcBorders>
            <w:vAlign w:val="center"/>
          </w:tcPr>
          <w:p w:rsidR="002A155E" w:rsidRPr="00E2569D" w:rsidRDefault="002A155E" w:rsidP="00D05040">
            <w:pPr>
              <w:suppressAutoHyphens/>
              <w:spacing w:before="0"/>
              <w:rPr>
                <w:rFonts w:cs="Arial"/>
                <w:lang w:val="sr-Cyrl-CS" w:eastAsia="ar-SA"/>
              </w:rPr>
            </w:pPr>
          </w:p>
        </w:tc>
      </w:tr>
    </w:tbl>
    <w:p w:rsidR="002A155E" w:rsidRPr="00E2569D" w:rsidRDefault="002A155E" w:rsidP="002A155E">
      <w:pPr>
        <w:suppressAutoHyphens/>
        <w:spacing w:before="0"/>
        <w:rPr>
          <w:rFonts w:cs="Arial"/>
          <w:lang w:val="sr-Cyrl-CS" w:eastAsia="ar-SA"/>
        </w:rPr>
      </w:pPr>
      <w:r w:rsidRPr="00E2569D">
        <w:rPr>
          <w:rFonts w:cs="Arial"/>
          <w:lang w:val="sr-Cyrl-CS" w:eastAsia="ar-SA"/>
        </w:rPr>
        <w:t xml:space="preserve">                                                                                                               (Име и презиме)</w:t>
      </w:r>
    </w:p>
    <w:p w:rsidR="002A155E" w:rsidRPr="00E2569D" w:rsidRDefault="002A155E" w:rsidP="002A155E">
      <w:pPr>
        <w:suppressAutoHyphens/>
        <w:spacing w:before="0"/>
        <w:rPr>
          <w:rFonts w:cs="Arial"/>
          <w:lang w:val="sr-Cyrl-CS" w:eastAsia="ar-SA"/>
        </w:rPr>
      </w:pPr>
    </w:p>
    <w:p w:rsidR="002A155E" w:rsidRPr="00E2569D" w:rsidRDefault="002A155E" w:rsidP="002A155E">
      <w:pPr>
        <w:suppressAutoHyphens/>
        <w:spacing w:before="0" w:after="180"/>
        <w:rPr>
          <w:rFonts w:eastAsia="TimesNewRomanPSMT" w:cs="Arial"/>
          <w:b/>
          <w:lang w:val="sr-Latn-CS" w:eastAsia="ar-SA"/>
        </w:rPr>
      </w:pPr>
      <w:r w:rsidRPr="00E2569D">
        <w:rPr>
          <w:rFonts w:eastAsia="TimesNewRomanPSMT" w:cs="Arial"/>
          <w:b/>
          <w:lang w:val="sr-Latn-CS" w:eastAsia="ar-SA"/>
        </w:rPr>
        <w:t xml:space="preserve">Напомена: </w:t>
      </w:r>
      <w:r w:rsidRPr="00E2569D">
        <w:rPr>
          <w:rFonts w:eastAsia="TimesNewRomanPSMT" w:cs="Arial"/>
          <w:lang w:val="sr-Latn-CS" w:eastAsia="ar-SA"/>
        </w:rPr>
        <w:t>Потврда која садржи све затражене информације о референтн</w:t>
      </w:r>
      <w:r w:rsidRPr="00E2569D">
        <w:rPr>
          <w:rFonts w:eastAsia="TimesNewRomanPSMT" w:cs="Arial"/>
          <w:lang w:val="sr-Cyrl-CS" w:eastAsia="ar-SA"/>
        </w:rPr>
        <w:t xml:space="preserve">и услугама </w:t>
      </w:r>
      <w:r w:rsidRPr="00E2569D">
        <w:rPr>
          <w:rFonts w:eastAsia="TimesNewRomanPSMT" w:cs="Arial"/>
          <w:lang w:val="sr-Latn-CS" w:eastAsia="ar-SA"/>
        </w:rPr>
        <w:t xml:space="preserve"> може бити издата и у другој форми на меморандуму претходног наручиоца. </w:t>
      </w:r>
      <w:r w:rsidRPr="00E2569D">
        <w:rPr>
          <w:rFonts w:eastAsia="TimesNewRomanPSMT" w:cs="Arial"/>
          <w:lang w:val="sr-Cyrl-CS" w:eastAsia="ar-SA"/>
        </w:rPr>
        <w:t xml:space="preserve">У том случају на истој </w:t>
      </w:r>
      <w:r w:rsidRPr="00E2569D">
        <w:rPr>
          <w:rFonts w:eastAsia="TimesNewRomanPSMT" w:cs="Arial"/>
          <w:lang w:val="sr-Latn-CS" w:eastAsia="ar-SA"/>
        </w:rPr>
        <w:t xml:space="preserve">не мора бити наведен назив и број </w:t>
      </w:r>
      <w:r w:rsidRPr="00E2569D">
        <w:rPr>
          <w:rFonts w:eastAsia="TimesNewRomanPSMT" w:cs="Arial"/>
          <w:lang w:val="sr-Cyrl-CS" w:eastAsia="ar-SA"/>
        </w:rPr>
        <w:t xml:space="preserve">ове </w:t>
      </w:r>
      <w:r w:rsidRPr="00E2569D">
        <w:rPr>
          <w:rFonts w:eastAsia="TimesNewRomanPSMT" w:cs="Arial"/>
          <w:lang w:val="sr-Latn-CS" w:eastAsia="ar-SA"/>
        </w:rPr>
        <w:t>јавне набавке.</w:t>
      </w:r>
    </w:p>
    <w:p w:rsidR="002A155E" w:rsidRPr="00E2569D" w:rsidRDefault="002A155E" w:rsidP="002A155E">
      <w:pPr>
        <w:suppressAutoHyphens/>
        <w:spacing w:before="0"/>
        <w:rPr>
          <w:rFonts w:cs="Arial"/>
          <w:lang w:val="ru-RU" w:eastAsia="ar-SA"/>
        </w:rPr>
      </w:pPr>
    </w:p>
    <w:p w:rsidR="002A155E" w:rsidRPr="00E2569D" w:rsidRDefault="002A155E" w:rsidP="002A155E">
      <w:pPr>
        <w:suppressAutoHyphens/>
        <w:spacing w:before="0"/>
        <w:outlineLvl w:val="1"/>
        <w:rPr>
          <w:rFonts w:cs="Arial"/>
          <w:b/>
          <w:bCs/>
          <w:lang w:val="sr-Cyrl-CS" w:eastAsia="ar-SA"/>
        </w:rPr>
      </w:pPr>
      <w:bookmarkStart w:id="262" w:name="_Toc453678553"/>
    </w:p>
    <w:bookmarkEnd w:id="262"/>
    <w:p w:rsidR="002A155E" w:rsidRPr="00C574F9" w:rsidRDefault="002A155E" w:rsidP="002A155E">
      <w:pPr>
        <w:jc w:val="right"/>
        <w:outlineLvl w:val="1"/>
        <w:rPr>
          <w:rFonts w:cs="Arial"/>
          <w:b/>
          <w:sz w:val="24"/>
          <w:szCs w:val="24"/>
        </w:rPr>
      </w:pPr>
      <w:r w:rsidRPr="00C574F9">
        <w:rPr>
          <w:rFonts w:cs="Arial"/>
          <w:b/>
          <w:sz w:val="24"/>
          <w:szCs w:val="24"/>
        </w:rPr>
        <w:t xml:space="preserve">ОБРАЗАЦ </w:t>
      </w:r>
      <w:r>
        <w:rPr>
          <w:rFonts w:cs="Arial"/>
          <w:b/>
          <w:sz w:val="24"/>
          <w:szCs w:val="24"/>
        </w:rPr>
        <w:t>8</w:t>
      </w:r>
    </w:p>
    <w:p w:rsidR="002A155E" w:rsidRPr="00C574F9" w:rsidRDefault="002A155E" w:rsidP="002A155E">
      <w:pPr>
        <w:jc w:val="center"/>
        <w:rPr>
          <w:rFonts w:cs="Arial"/>
          <w:b/>
          <w:bCs/>
          <w:iCs/>
          <w:sz w:val="24"/>
          <w:szCs w:val="24"/>
        </w:rPr>
      </w:pPr>
    </w:p>
    <w:p w:rsidR="002A155E" w:rsidRPr="00C574F9" w:rsidRDefault="002A155E" w:rsidP="002A155E">
      <w:pPr>
        <w:jc w:val="center"/>
        <w:rPr>
          <w:rFonts w:cs="Arial"/>
          <w:b/>
          <w:bCs/>
          <w:iCs/>
          <w:sz w:val="24"/>
          <w:szCs w:val="24"/>
        </w:rPr>
      </w:pPr>
    </w:p>
    <w:p w:rsidR="002A155E" w:rsidRPr="00C574F9" w:rsidRDefault="002A155E" w:rsidP="002A155E">
      <w:pPr>
        <w:jc w:val="center"/>
        <w:rPr>
          <w:rFonts w:cs="Arial"/>
          <w:sz w:val="24"/>
          <w:szCs w:val="24"/>
        </w:rPr>
      </w:pPr>
      <w:r w:rsidRPr="00C574F9">
        <w:rPr>
          <w:rFonts w:cs="Arial"/>
          <w:b/>
          <w:sz w:val="24"/>
          <w:szCs w:val="24"/>
        </w:rPr>
        <w:t xml:space="preserve">ИЗЈАВА ПОНУЂАЧА – </w:t>
      </w:r>
      <w:proofErr w:type="gramStart"/>
      <w:r w:rsidRPr="00C574F9">
        <w:rPr>
          <w:rFonts w:cs="Arial"/>
          <w:b/>
          <w:sz w:val="24"/>
          <w:szCs w:val="24"/>
        </w:rPr>
        <w:t>ТЕХНИЧКИ  КАПАЦИТЕТ</w:t>
      </w:r>
      <w:proofErr w:type="gramEnd"/>
    </w:p>
    <w:p w:rsidR="002A155E" w:rsidRPr="00C574F9" w:rsidRDefault="002A155E" w:rsidP="002A155E">
      <w:pPr>
        <w:rPr>
          <w:rFonts w:cs="Arial"/>
          <w:sz w:val="24"/>
          <w:szCs w:val="24"/>
        </w:rPr>
      </w:pPr>
    </w:p>
    <w:p w:rsidR="002A155E" w:rsidRPr="00C574F9" w:rsidRDefault="002A155E" w:rsidP="002A155E">
      <w:pPr>
        <w:rPr>
          <w:rFonts w:cs="Arial"/>
          <w:sz w:val="24"/>
          <w:szCs w:val="24"/>
        </w:rPr>
      </w:pPr>
      <w:r w:rsidRPr="00C574F9">
        <w:rPr>
          <w:rFonts w:cs="Arial"/>
          <w:sz w:val="24"/>
          <w:szCs w:val="24"/>
        </w:rPr>
        <w:t xml:space="preserve">На основу члана 77. </w:t>
      </w:r>
      <w:proofErr w:type="gramStart"/>
      <w:r w:rsidRPr="00C574F9">
        <w:rPr>
          <w:rFonts w:cs="Arial"/>
          <w:sz w:val="24"/>
          <w:szCs w:val="24"/>
        </w:rPr>
        <w:t>став</w:t>
      </w:r>
      <w:proofErr w:type="gramEnd"/>
      <w:r w:rsidRPr="00C574F9">
        <w:rPr>
          <w:rFonts w:cs="Arial"/>
          <w:sz w:val="24"/>
          <w:szCs w:val="24"/>
        </w:rPr>
        <w:t xml:space="preserve"> 4. Закона о јавним набавкама („Службени гланик РС“, бр.124/12, 14/15 и 68/15) </w:t>
      </w:r>
      <w:r w:rsidRPr="00C574F9">
        <w:rPr>
          <w:rFonts w:cs="Arial"/>
          <w:noProof/>
          <w:sz w:val="24"/>
          <w:szCs w:val="24"/>
          <w:lang w:val="sr-Cyrl-CS"/>
        </w:rPr>
        <w:t xml:space="preserve">Понуђач </w:t>
      </w:r>
      <w:r w:rsidRPr="00C574F9">
        <w:rPr>
          <w:rFonts w:cs="Arial"/>
          <w:noProof/>
          <w:sz w:val="24"/>
          <w:szCs w:val="24"/>
          <w:lang w:val="sr-Latn-CS"/>
        </w:rPr>
        <w:t xml:space="preserve">даје </w:t>
      </w:r>
      <w:r w:rsidRPr="00C574F9">
        <w:rPr>
          <w:rFonts w:cs="Arial"/>
          <w:sz w:val="24"/>
          <w:szCs w:val="24"/>
        </w:rPr>
        <w:t xml:space="preserve">следећу </w:t>
      </w:r>
    </w:p>
    <w:p w:rsidR="002A155E" w:rsidRPr="00C574F9" w:rsidRDefault="002A155E" w:rsidP="002A155E">
      <w:pPr>
        <w:jc w:val="center"/>
        <w:rPr>
          <w:rFonts w:cs="Arial"/>
          <w:b/>
          <w:sz w:val="24"/>
          <w:szCs w:val="24"/>
        </w:rPr>
      </w:pPr>
      <w:r w:rsidRPr="00C574F9">
        <w:rPr>
          <w:rFonts w:cs="Arial"/>
          <w:b/>
          <w:sz w:val="24"/>
          <w:szCs w:val="24"/>
        </w:rPr>
        <w:t>ИЗЈАВУ О ТЕХНИЧКОМ КАПАЦИТЕТУ ПОНУЂАЧА</w:t>
      </w:r>
    </w:p>
    <w:p w:rsidR="002A155E" w:rsidRPr="00C574F9" w:rsidRDefault="002A155E" w:rsidP="002A155E">
      <w:pPr>
        <w:rPr>
          <w:rFonts w:cs="Arial"/>
          <w:sz w:val="24"/>
          <w:szCs w:val="24"/>
        </w:rPr>
      </w:pPr>
      <w:r w:rsidRPr="00C574F9">
        <w:rPr>
          <w:rFonts w:cs="Arial"/>
          <w:sz w:val="24"/>
          <w:szCs w:val="24"/>
        </w:rPr>
        <w:t>Под пуном материјалном и кривичном одговорношћу изјављујем да располажемо техничким капацитетом захтеваним предметном јавном набавком</w:t>
      </w:r>
      <w:r w:rsidR="00A3201C">
        <w:rPr>
          <w:rFonts w:cs="Arial"/>
          <w:sz w:val="24"/>
          <w:szCs w:val="24"/>
          <w:lang w:val="sr-Cyrl-CS"/>
        </w:rPr>
        <w:t xml:space="preserve"> </w:t>
      </w:r>
      <w:r w:rsidRPr="00C574F9">
        <w:rPr>
          <w:rFonts w:cs="Arial"/>
          <w:sz w:val="24"/>
          <w:szCs w:val="24"/>
          <w:lang w:val="ru-RU"/>
        </w:rPr>
        <w:t>“</w:t>
      </w:r>
      <w:r>
        <w:rPr>
          <w:rFonts w:cs="Arial"/>
          <w:sz w:val="24"/>
          <w:szCs w:val="24"/>
          <w:lang w:val="ru-RU"/>
        </w:rPr>
        <w:t>Претходна студија оправданости са Генералним пројектом новог теретног пристаништа на локацији ТЕНТ Б</w:t>
      </w:r>
      <w:r w:rsidRPr="00C574F9">
        <w:rPr>
          <w:rFonts w:cs="Arial"/>
          <w:sz w:val="24"/>
          <w:szCs w:val="24"/>
          <w:lang w:val="ru-RU"/>
        </w:rPr>
        <w:t xml:space="preserve">“- Јавна набавка број </w:t>
      </w:r>
      <w:r>
        <w:rPr>
          <w:rFonts w:cs="Arial"/>
          <w:sz w:val="24"/>
          <w:szCs w:val="24"/>
        </w:rPr>
        <w:t>ЈН/1000/0558/2017</w:t>
      </w:r>
      <w:r w:rsidRPr="00C574F9">
        <w:rPr>
          <w:rFonts w:cs="Arial"/>
          <w:sz w:val="24"/>
          <w:szCs w:val="24"/>
        </w:rPr>
        <w:t xml:space="preserve">, односно да имамо на располагању:        </w:t>
      </w:r>
    </w:p>
    <w:p w:rsidR="002A155E" w:rsidRPr="00C574F9" w:rsidRDefault="002A155E" w:rsidP="002A155E">
      <w:pPr>
        <w:spacing w:before="0"/>
        <w:rPr>
          <w:rFonts w:cs="Arial"/>
          <w:sz w:val="24"/>
          <w:szCs w:val="24"/>
          <w:lang w:val="sr-Cyrl-CS"/>
        </w:rPr>
      </w:pPr>
    </w:p>
    <w:p w:rsidR="002A155E" w:rsidRPr="00C574F9" w:rsidRDefault="002A155E" w:rsidP="003E23EA">
      <w:pPr>
        <w:numPr>
          <w:ilvl w:val="0"/>
          <w:numId w:val="27"/>
        </w:numPr>
        <w:rPr>
          <w:rFonts w:cs="Arial"/>
          <w:sz w:val="24"/>
          <w:szCs w:val="24"/>
          <w:lang w:eastAsia="zh-CN"/>
        </w:rPr>
      </w:pPr>
      <w:r w:rsidRPr="00C574F9">
        <w:rPr>
          <w:rFonts w:cs="Arial"/>
          <w:sz w:val="24"/>
          <w:szCs w:val="24"/>
          <w:lang w:eastAsia="zh-CN"/>
        </w:rPr>
        <w:t>Лиценцирани софтвер:</w:t>
      </w:r>
    </w:p>
    <w:p w:rsidR="002A155E" w:rsidRPr="00C574F9" w:rsidRDefault="002A155E" w:rsidP="003E23EA">
      <w:pPr>
        <w:numPr>
          <w:ilvl w:val="1"/>
          <w:numId w:val="27"/>
        </w:numPr>
        <w:rPr>
          <w:rFonts w:cs="Arial"/>
          <w:sz w:val="24"/>
          <w:szCs w:val="24"/>
          <w:lang w:eastAsia="zh-CN"/>
        </w:rPr>
      </w:pPr>
      <w:r w:rsidRPr="00C574F9">
        <w:rPr>
          <w:rFonts w:cs="Arial"/>
          <w:sz w:val="24"/>
          <w:szCs w:val="24"/>
          <w:lang w:eastAsia="zh-CN"/>
        </w:rPr>
        <w:t xml:space="preserve">општи софтвер (Microsoft Оffice) </w:t>
      </w:r>
    </w:p>
    <w:p w:rsidR="002A155E" w:rsidRPr="00C574F9" w:rsidRDefault="002A155E" w:rsidP="003E23EA">
      <w:pPr>
        <w:numPr>
          <w:ilvl w:val="1"/>
          <w:numId w:val="27"/>
        </w:numPr>
        <w:rPr>
          <w:rFonts w:cs="Arial"/>
          <w:sz w:val="24"/>
          <w:szCs w:val="24"/>
          <w:lang w:eastAsia="zh-CN"/>
        </w:rPr>
      </w:pPr>
      <w:r w:rsidRPr="00C574F9">
        <w:rPr>
          <w:rFonts w:cs="Arial"/>
          <w:sz w:val="24"/>
          <w:szCs w:val="24"/>
          <w:lang w:eastAsia="zh-CN"/>
        </w:rPr>
        <w:t>софтвер за израду графичке документације (Auto CAD)</w:t>
      </w:r>
    </w:p>
    <w:p w:rsidR="002A155E" w:rsidRPr="00C574F9" w:rsidRDefault="002A155E" w:rsidP="002A155E">
      <w:pPr>
        <w:spacing w:before="0"/>
        <w:rPr>
          <w:rFonts w:cs="Arial"/>
          <w:sz w:val="24"/>
          <w:szCs w:val="24"/>
          <w:lang w:val="sr-Cyrl-CS" w:eastAsia="zh-CN"/>
        </w:rPr>
      </w:pPr>
    </w:p>
    <w:p w:rsidR="002A155E" w:rsidRPr="00C574F9" w:rsidRDefault="002A155E" w:rsidP="002A155E">
      <w:pPr>
        <w:spacing w:before="0"/>
        <w:rPr>
          <w:rFonts w:cs="Arial"/>
          <w:sz w:val="24"/>
          <w:szCs w:val="24"/>
          <w:lang w:val="sr-Cyrl-CS" w:eastAsia="zh-CN"/>
        </w:rPr>
      </w:pPr>
    </w:p>
    <w:p w:rsidR="002A155E" w:rsidRPr="00C574F9" w:rsidRDefault="002A155E" w:rsidP="002A155E">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A155E" w:rsidRPr="00C574F9" w:rsidTr="00D05040">
        <w:trPr>
          <w:jc w:val="center"/>
        </w:trPr>
        <w:tc>
          <w:tcPr>
            <w:tcW w:w="3882" w:type="dxa"/>
          </w:tcPr>
          <w:p w:rsidR="002A155E" w:rsidRPr="00C574F9" w:rsidRDefault="002A155E" w:rsidP="00D05040">
            <w:pPr>
              <w:spacing w:before="0"/>
              <w:jc w:val="center"/>
              <w:rPr>
                <w:rFonts w:cs="Arial"/>
                <w:sz w:val="24"/>
                <w:szCs w:val="24"/>
              </w:rPr>
            </w:pPr>
            <w:r w:rsidRPr="00C574F9">
              <w:rPr>
                <w:rFonts w:cs="Arial"/>
                <w:sz w:val="24"/>
                <w:szCs w:val="24"/>
              </w:rPr>
              <w:t>Датум:</w:t>
            </w:r>
          </w:p>
        </w:tc>
        <w:tc>
          <w:tcPr>
            <w:tcW w:w="2127" w:type="dxa"/>
          </w:tcPr>
          <w:p w:rsidR="002A155E" w:rsidRPr="00C574F9" w:rsidRDefault="002A155E" w:rsidP="00D05040">
            <w:pPr>
              <w:spacing w:before="0"/>
              <w:jc w:val="center"/>
              <w:rPr>
                <w:rFonts w:cs="Arial"/>
                <w:sz w:val="24"/>
                <w:szCs w:val="24"/>
                <w:lang w:val="ru-RU"/>
              </w:rPr>
            </w:pPr>
          </w:p>
        </w:tc>
        <w:tc>
          <w:tcPr>
            <w:tcW w:w="4022" w:type="dxa"/>
          </w:tcPr>
          <w:p w:rsidR="002A155E" w:rsidRPr="00C574F9" w:rsidRDefault="002A155E" w:rsidP="00D05040">
            <w:pPr>
              <w:spacing w:before="0"/>
              <w:jc w:val="center"/>
              <w:rPr>
                <w:rFonts w:cs="Arial"/>
                <w:sz w:val="24"/>
                <w:szCs w:val="24"/>
                <w:lang w:val="ru-RU"/>
              </w:rPr>
            </w:pPr>
            <w:r w:rsidRPr="00C574F9">
              <w:rPr>
                <w:rFonts w:cs="Arial"/>
                <w:sz w:val="24"/>
                <w:szCs w:val="24"/>
                <w:lang w:val="sr-Cyrl-CS"/>
              </w:rPr>
              <w:t>П</w:t>
            </w:r>
            <w:r w:rsidRPr="00C574F9">
              <w:rPr>
                <w:rFonts w:cs="Arial"/>
                <w:sz w:val="24"/>
                <w:szCs w:val="24"/>
              </w:rPr>
              <w:t>онуђач</w:t>
            </w:r>
            <w:r w:rsidRPr="00C574F9">
              <w:rPr>
                <w:rFonts w:cs="Arial"/>
                <w:sz w:val="24"/>
                <w:szCs w:val="24"/>
                <w:lang w:val="ru-RU"/>
              </w:rPr>
              <w:t>:</w:t>
            </w:r>
          </w:p>
        </w:tc>
      </w:tr>
      <w:tr w:rsidR="002A155E" w:rsidRPr="00C574F9" w:rsidTr="00D05040">
        <w:trPr>
          <w:jc w:val="center"/>
        </w:trPr>
        <w:tc>
          <w:tcPr>
            <w:tcW w:w="3882" w:type="dxa"/>
          </w:tcPr>
          <w:p w:rsidR="002A155E" w:rsidRPr="00C574F9" w:rsidRDefault="002A155E" w:rsidP="00D05040">
            <w:pPr>
              <w:spacing w:before="0"/>
              <w:jc w:val="center"/>
              <w:rPr>
                <w:rFonts w:cs="Arial"/>
                <w:sz w:val="24"/>
                <w:szCs w:val="24"/>
              </w:rPr>
            </w:pPr>
          </w:p>
        </w:tc>
        <w:tc>
          <w:tcPr>
            <w:tcW w:w="2127" w:type="dxa"/>
          </w:tcPr>
          <w:p w:rsidR="002A155E" w:rsidRPr="00C574F9" w:rsidRDefault="002A155E" w:rsidP="00D05040">
            <w:pPr>
              <w:spacing w:before="0"/>
              <w:jc w:val="center"/>
              <w:rPr>
                <w:rFonts w:cs="Arial"/>
                <w:sz w:val="24"/>
                <w:szCs w:val="24"/>
              </w:rPr>
            </w:pPr>
            <w:r w:rsidRPr="00C574F9">
              <w:rPr>
                <w:rFonts w:cs="Arial"/>
                <w:sz w:val="24"/>
                <w:szCs w:val="24"/>
              </w:rPr>
              <w:t>М.П.</w:t>
            </w:r>
          </w:p>
        </w:tc>
        <w:tc>
          <w:tcPr>
            <w:tcW w:w="4022" w:type="dxa"/>
          </w:tcPr>
          <w:p w:rsidR="002A155E" w:rsidRPr="00C574F9" w:rsidRDefault="002A155E" w:rsidP="00D05040">
            <w:pPr>
              <w:spacing w:before="0"/>
              <w:jc w:val="center"/>
              <w:rPr>
                <w:rFonts w:cs="Arial"/>
                <w:sz w:val="24"/>
                <w:szCs w:val="24"/>
                <w:lang w:val="ru-RU"/>
              </w:rPr>
            </w:pPr>
          </w:p>
        </w:tc>
      </w:tr>
      <w:tr w:rsidR="002A155E" w:rsidRPr="00C574F9" w:rsidTr="00D05040">
        <w:trPr>
          <w:jc w:val="center"/>
        </w:trPr>
        <w:tc>
          <w:tcPr>
            <w:tcW w:w="3882" w:type="dxa"/>
            <w:tcBorders>
              <w:bottom w:val="single" w:sz="4" w:space="0" w:color="auto"/>
            </w:tcBorders>
          </w:tcPr>
          <w:p w:rsidR="002A155E" w:rsidRPr="00C574F9" w:rsidRDefault="002A155E" w:rsidP="00D05040">
            <w:pPr>
              <w:spacing w:before="0"/>
              <w:jc w:val="center"/>
              <w:rPr>
                <w:rFonts w:cs="Arial"/>
                <w:sz w:val="24"/>
                <w:szCs w:val="24"/>
              </w:rPr>
            </w:pPr>
          </w:p>
        </w:tc>
        <w:tc>
          <w:tcPr>
            <w:tcW w:w="2127" w:type="dxa"/>
          </w:tcPr>
          <w:p w:rsidR="002A155E" w:rsidRPr="00C574F9" w:rsidRDefault="002A155E" w:rsidP="00D05040">
            <w:pPr>
              <w:spacing w:before="0"/>
              <w:jc w:val="center"/>
              <w:rPr>
                <w:rFonts w:cs="Arial"/>
                <w:sz w:val="24"/>
                <w:szCs w:val="24"/>
                <w:lang w:val="ru-RU"/>
              </w:rPr>
            </w:pPr>
          </w:p>
        </w:tc>
        <w:tc>
          <w:tcPr>
            <w:tcW w:w="4022" w:type="dxa"/>
            <w:tcBorders>
              <w:bottom w:val="single" w:sz="4" w:space="0" w:color="auto"/>
            </w:tcBorders>
          </w:tcPr>
          <w:p w:rsidR="002A155E" w:rsidRPr="00C574F9" w:rsidRDefault="002A155E" w:rsidP="00D05040">
            <w:pPr>
              <w:spacing w:before="0"/>
              <w:jc w:val="center"/>
              <w:rPr>
                <w:rFonts w:cs="Arial"/>
                <w:sz w:val="24"/>
                <w:szCs w:val="24"/>
                <w:lang w:val="ru-RU"/>
              </w:rPr>
            </w:pPr>
          </w:p>
        </w:tc>
      </w:tr>
      <w:tr w:rsidR="002A155E" w:rsidRPr="00C574F9" w:rsidTr="00D05040">
        <w:trPr>
          <w:trHeight w:val="389"/>
          <w:jc w:val="center"/>
        </w:trPr>
        <w:tc>
          <w:tcPr>
            <w:tcW w:w="3882" w:type="dxa"/>
            <w:tcBorders>
              <w:top w:val="single" w:sz="4" w:space="0" w:color="auto"/>
            </w:tcBorders>
          </w:tcPr>
          <w:p w:rsidR="002A155E" w:rsidRPr="00C574F9" w:rsidRDefault="002A155E" w:rsidP="00D05040">
            <w:pPr>
              <w:spacing w:before="0"/>
              <w:jc w:val="center"/>
              <w:rPr>
                <w:rFonts w:cs="Arial"/>
                <w:sz w:val="24"/>
                <w:szCs w:val="24"/>
              </w:rPr>
            </w:pPr>
          </w:p>
        </w:tc>
        <w:tc>
          <w:tcPr>
            <w:tcW w:w="2127" w:type="dxa"/>
          </w:tcPr>
          <w:p w:rsidR="002A155E" w:rsidRPr="00C574F9" w:rsidRDefault="002A155E" w:rsidP="00D05040">
            <w:pPr>
              <w:spacing w:before="0"/>
              <w:jc w:val="center"/>
              <w:rPr>
                <w:rFonts w:cs="Arial"/>
                <w:sz w:val="24"/>
                <w:szCs w:val="24"/>
                <w:lang w:val="ru-RU"/>
              </w:rPr>
            </w:pPr>
          </w:p>
        </w:tc>
        <w:tc>
          <w:tcPr>
            <w:tcW w:w="4022" w:type="dxa"/>
            <w:tcBorders>
              <w:top w:val="single" w:sz="4" w:space="0" w:color="auto"/>
            </w:tcBorders>
          </w:tcPr>
          <w:p w:rsidR="002A155E" w:rsidRPr="00C574F9" w:rsidRDefault="002A155E" w:rsidP="00D05040">
            <w:pPr>
              <w:spacing w:before="0"/>
              <w:jc w:val="center"/>
              <w:rPr>
                <w:rFonts w:cs="Arial"/>
                <w:sz w:val="24"/>
                <w:szCs w:val="24"/>
                <w:lang w:val="ru-RU"/>
              </w:rPr>
            </w:pPr>
          </w:p>
        </w:tc>
      </w:tr>
    </w:tbl>
    <w:p w:rsidR="002A155E" w:rsidRPr="00C574F9" w:rsidRDefault="002A155E" w:rsidP="002A155E">
      <w:pPr>
        <w:tabs>
          <w:tab w:val="left" w:pos="0"/>
          <w:tab w:val="left" w:pos="122"/>
        </w:tabs>
        <w:spacing w:before="0"/>
        <w:contextualSpacing/>
        <w:rPr>
          <w:rFonts w:cs="Arial"/>
          <w:sz w:val="24"/>
          <w:szCs w:val="24"/>
          <w:lang w:val="ru-RU"/>
        </w:rPr>
      </w:pPr>
    </w:p>
    <w:p w:rsidR="002A155E" w:rsidRPr="00C574F9" w:rsidRDefault="002A155E" w:rsidP="002A155E">
      <w:pPr>
        <w:spacing w:before="0"/>
        <w:rPr>
          <w:rFonts w:cs="Arial"/>
          <w:b/>
          <w:i/>
          <w:sz w:val="20"/>
          <w:szCs w:val="20"/>
          <w:lang w:val="sr-Cyrl-CS"/>
        </w:rPr>
      </w:pPr>
      <w:r w:rsidRPr="00C574F9">
        <w:rPr>
          <w:rFonts w:cs="Arial"/>
          <w:b/>
          <w:i/>
          <w:sz w:val="20"/>
          <w:szCs w:val="20"/>
          <w:lang w:val="sr-Cyrl-CS"/>
        </w:rPr>
        <w:t>Напомена:</w:t>
      </w:r>
    </w:p>
    <w:p w:rsidR="002A155E" w:rsidRPr="00C574F9" w:rsidRDefault="002A155E" w:rsidP="002A155E">
      <w:pPr>
        <w:tabs>
          <w:tab w:val="left" w:pos="1134"/>
        </w:tabs>
        <w:spacing w:before="0"/>
        <w:rPr>
          <w:rFonts w:cs="Arial"/>
          <w:sz w:val="20"/>
          <w:szCs w:val="20"/>
          <w:lang w:val="sr-Cyrl-CS"/>
        </w:rPr>
      </w:pPr>
      <w:r w:rsidRPr="00C574F9">
        <w:rPr>
          <w:rFonts w:eastAsia="TimesNewRomanPS-BoldMT" w:cs="Arial"/>
          <w:i/>
          <w:sz w:val="20"/>
          <w:szCs w:val="20"/>
          <w:lang w:val="ru-RU"/>
        </w:rPr>
        <w:t xml:space="preserve">-Уколико </w:t>
      </w:r>
      <w:r w:rsidRPr="00C574F9">
        <w:rPr>
          <w:rFonts w:eastAsia="TimesNewRomanPS-BoldMT" w:cs="Arial"/>
          <w:i/>
          <w:sz w:val="20"/>
          <w:szCs w:val="20"/>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C574F9">
        <w:rPr>
          <w:rFonts w:cs="Arial"/>
          <w:i/>
          <w:sz w:val="20"/>
          <w:szCs w:val="20"/>
          <w:lang w:val="sr-Cyrl-CS"/>
        </w:rPr>
        <w:t xml:space="preserve">Изјава </w:t>
      </w:r>
      <w:r w:rsidRPr="00C574F9">
        <w:rPr>
          <w:rFonts w:cs="Arial"/>
          <w:i/>
          <w:sz w:val="20"/>
          <w:szCs w:val="20"/>
          <w:lang w:val="ru-RU"/>
        </w:rPr>
        <w:t>мора бити попуњена, потписана од стране овлашћеног лица</w:t>
      </w:r>
      <w:r w:rsidRPr="00C574F9">
        <w:rPr>
          <w:rFonts w:cs="Arial"/>
          <w:i/>
          <w:sz w:val="20"/>
          <w:szCs w:val="20"/>
          <w:lang w:val="sr-Cyrl-CS"/>
        </w:rPr>
        <w:t xml:space="preserve"> за заступање</w:t>
      </w:r>
      <w:r w:rsidRPr="00C574F9">
        <w:rPr>
          <w:rFonts w:cs="Arial"/>
          <w:i/>
          <w:sz w:val="20"/>
          <w:szCs w:val="20"/>
          <w:lang w:val="ru-RU"/>
        </w:rPr>
        <w:t xml:space="preserve"> понуђача из групе понуђача и оверена печатом.</w:t>
      </w:r>
    </w:p>
    <w:p w:rsidR="002A155E" w:rsidRPr="00C574F9" w:rsidRDefault="002A155E" w:rsidP="002A155E">
      <w:pPr>
        <w:rPr>
          <w:rFonts w:cs="Arial"/>
          <w:sz w:val="20"/>
          <w:szCs w:val="20"/>
        </w:rPr>
      </w:pPr>
    </w:p>
    <w:p w:rsidR="002A155E" w:rsidRPr="00C574F9" w:rsidRDefault="002A155E" w:rsidP="002A155E">
      <w:pPr>
        <w:pStyle w:val="KDObrazac"/>
        <w:spacing w:before="0"/>
      </w:pPr>
    </w:p>
    <w:p w:rsidR="002A155E" w:rsidRPr="00C574F9" w:rsidRDefault="002A155E" w:rsidP="002A155E">
      <w:pPr>
        <w:pStyle w:val="KDObrazac"/>
        <w:spacing w:before="0"/>
      </w:pPr>
    </w:p>
    <w:p w:rsidR="002A155E" w:rsidRPr="00C574F9" w:rsidRDefault="002A155E" w:rsidP="002A155E">
      <w:pPr>
        <w:pStyle w:val="KDObrazac"/>
        <w:spacing w:before="0"/>
      </w:pPr>
    </w:p>
    <w:p w:rsidR="002A155E" w:rsidRPr="00C574F9" w:rsidRDefault="002A155E" w:rsidP="002A155E">
      <w:pPr>
        <w:pStyle w:val="KDObrazac"/>
        <w:spacing w:before="0"/>
      </w:pPr>
    </w:p>
    <w:p w:rsidR="002A155E" w:rsidRPr="00C574F9" w:rsidRDefault="002A155E" w:rsidP="002A155E">
      <w:pPr>
        <w:pStyle w:val="KDObrazac"/>
        <w:spacing w:before="0"/>
      </w:pPr>
    </w:p>
    <w:p w:rsidR="002A155E" w:rsidRPr="00E2569D" w:rsidRDefault="002A155E" w:rsidP="002A155E">
      <w:pPr>
        <w:pStyle w:val="KDObrazac"/>
        <w:spacing w:before="0"/>
      </w:pPr>
    </w:p>
    <w:p w:rsidR="002A155E" w:rsidRPr="00E2569D" w:rsidRDefault="002A155E" w:rsidP="002A155E">
      <w:pPr>
        <w:pStyle w:val="KDObrazac"/>
        <w:spacing w:before="0"/>
      </w:pPr>
    </w:p>
    <w:p w:rsidR="002A155E" w:rsidRDefault="002A155E" w:rsidP="002A155E">
      <w:pPr>
        <w:pStyle w:val="KDObrazac"/>
        <w:spacing w:before="0"/>
        <w:jc w:val="both"/>
      </w:pPr>
    </w:p>
    <w:p w:rsidR="002A155E" w:rsidRPr="00E2569D" w:rsidRDefault="002A155E" w:rsidP="002A155E">
      <w:pPr>
        <w:pStyle w:val="KDObrazac"/>
        <w:spacing w:before="0"/>
        <w:jc w:val="both"/>
      </w:pPr>
    </w:p>
    <w:p w:rsidR="002A155E" w:rsidRDefault="002A155E" w:rsidP="002A155E">
      <w:pPr>
        <w:pStyle w:val="KDObrazac"/>
        <w:spacing w:before="0"/>
        <w:rPr>
          <w:lang w:val="sr-Cyrl-CS"/>
        </w:rPr>
      </w:pPr>
    </w:p>
    <w:p w:rsidR="00A3201C" w:rsidRDefault="00A3201C" w:rsidP="002A155E">
      <w:pPr>
        <w:pStyle w:val="KDObrazac"/>
        <w:spacing w:before="0"/>
        <w:rPr>
          <w:lang w:val="sr-Cyrl-CS"/>
        </w:rPr>
      </w:pPr>
    </w:p>
    <w:p w:rsidR="00A3201C" w:rsidRDefault="00A3201C" w:rsidP="002A155E">
      <w:pPr>
        <w:pStyle w:val="KDObrazac"/>
        <w:spacing w:before="0"/>
        <w:rPr>
          <w:lang w:val="sr-Cyrl-CS"/>
        </w:rPr>
      </w:pPr>
    </w:p>
    <w:p w:rsidR="00A3201C" w:rsidRDefault="00A3201C" w:rsidP="002A155E">
      <w:pPr>
        <w:pStyle w:val="KDObrazac"/>
        <w:spacing w:before="0"/>
        <w:rPr>
          <w:lang w:val="sr-Cyrl-CS"/>
        </w:rPr>
      </w:pPr>
    </w:p>
    <w:p w:rsidR="00A3201C" w:rsidRPr="00A3201C" w:rsidRDefault="00A3201C" w:rsidP="002A155E">
      <w:pPr>
        <w:pStyle w:val="KDObrazac"/>
        <w:spacing w:before="0"/>
        <w:rPr>
          <w:lang w:val="sr-Cyrl-CS"/>
        </w:rPr>
      </w:pPr>
    </w:p>
    <w:p w:rsidR="00983109" w:rsidRDefault="00983109" w:rsidP="002A155E">
      <w:pPr>
        <w:pStyle w:val="KDObrazac"/>
        <w:spacing w:before="0"/>
      </w:pPr>
    </w:p>
    <w:p w:rsidR="00983109" w:rsidRDefault="00983109" w:rsidP="002A155E">
      <w:pPr>
        <w:pStyle w:val="KDObrazac"/>
        <w:spacing w:before="0"/>
      </w:pPr>
    </w:p>
    <w:p w:rsidR="002A155E" w:rsidRPr="00E2569D" w:rsidRDefault="002A155E" w:rsidP="002A155E">
      <w:pPr>
        <w:pStyle w:val="KDObrazac"/>
        <w:spacing w:before="0"/>
      </w:pPr>
      <w:proofErr w:type="gramStart"/>
      <w:r w:rsidRPr="00E2569D">
        <w:t>ПРИЛОГ  1</w:t>
      </w:r>
      <w:proofErr w:type="gramEnd"/>
    </w:p>
    <w:p w:rsidR="002A155E" w:rsidRPr="00E2569D" w:rsidRDefault="002A155E" w:rsidP="002A155E">
      <w:pPr>
        <w:pStyle w:val="NoSpacing"/>
        <w:suppressAutoHyphens w:val="0"/>
        <w:spacing w:before="0"/>
        <w:jc w:val="center"/>
        <w:rPr>
          <w:rFonts w:cs="Arial"/>
          <w:sz w:val="22"/>
          <w:szCs w:val="22"/>
          <w:lang w:val="sr-Latn-CS"/>
        </w:rPr>
      </w:pPr>
    </w:p>
    <w:p w:rsidR="002A155E" w:rsidRPr="00E2569D" w:rsidRDefault="002A155E" w:rsidP="002A155E">
      <w:pPr>
        <w:pStyle w:val="NoSpacing"/>
        <w:suppressAutoHyphens w:val="0"/>
        <w:spacing w:before="0"/>
        <w:jc w:val="center"/>
        <w:rPr>
          <w:rFonts w:cs="Arial"/>
          <w:sz w:val="22"/>
          <w:szCs w:val="22"/>
          <w:lang w:val="sr-Latn-CS"/>
        </w:rPr>
      </w:pPr>
    </w:p>
    <w:p w:rsidR="002A155E" w:rsidRPr="00E2569D" w:rsidRDefault="002A155E" w:rsidP="002A155E">
      <w:pPr>
        <w:pStyle w:val="NoSpacing"/>
        <w:suppressAutoHyphens w:val="0"/>
        <w:spacing w:before="0"/>
        <w:jc w:val="center"/>
        <w:rPr>
          <w:rFonts w:cs="Arial"/>
          <w:b/>
          <w:sz w:val="22"/>
          <w:szCs w:val="22"/>
        </w:rPr>
      </w:pPr>
      <w:r w:rsidRPr="00E2569D">
        <w:rPr>
          <w:rFonts w:cs="Arial"/>
          <w:b/>
          <w:sz w:val="22"/>
          <w:szCs w:val="22"/>
        </w:rPr>
        <w:t>СПОРАЗУМ  УЧЕСНИКА ЗАЈЕДНИЧКЕ ПОНУДЕ</w:t>
      </w:r>
    </w:p>
    <w:p w:rsidR="002A155E" w:rsidRPr="00E2569D" w:rsidRDefault="002A155E" w:rsidP="002A155E">
      <w:pPr>
        <w:pStyle w:val="NoSpacing"/>
        <w:suppressAutoHyphens w:val="0"/>
        <w:spacing w:before="0"/>
        <w:jc w:val="center"/>
        <w:rPr>
          <w:rFonts w:cs="Arial"/>
          <w:b/>
          <w:sz w:val="22"/>
          <w:szCs w:val="22"/>
        </w:rPr>
      </w:pPr>
    </w:p>
    <w:p w:rsidR="002A155E" w:rsidRPr="00E2569D" w:rsidRDefault="002A155E" w:rsidP="002A155E">
      <w:pPr>
        <w:pStyle w:val="NoSpacing"/>
        <w:rPr>
          <w:rFonts w:cs="Arial"/>
          <w:i/>
          <w:sz w:val="22"/>
          <w:szCs w:val="22"/>
        </w:rPr>
      </w:pPr>
      <w:r w:rsidRPr="00E2569D">
        <w:rPr>
          <w:rFonts w:cs="Arial"/>
          <w:i/>
          <w:sz w:val="22"/>
          <w:szCs w:val="22"/>
        </w:rPr>
        <w:t xml:space="preserve">На основу члана 81. Закона о јавним набавкама </w:t>
      </w:r>
      <w:r w:rsidRPr="00E2569D">
        <w:rPr>
          <w:rFonts w:eastAsia="TimesNewRomanPSMT" w:cs="Arial"/>
          <w:i/>
          <w:sz w:val="22"/>
          <w:szCs w:val="22"/>
          <w:lang w:val="ru-RU" w:eastAsia="en-US"/>
        </w:rPr>
        <w:t xml:space="preserve">(„Сл. </w:t>
      </w:r>
      <w:r w:rsidRPr="00E2569D">
        <w:rPr>
          <w:rFonts w:eastAsia="TimesNewRomanPSMT" w:cs="Arial"/>
          <w:i/>
          <w:sz w:val="22"/>
          <w:szCs w:val="22"/>
          <w:lang w:eastAsia="en-US"/>
        </w:rPr>
        <w:t>г</w:t>
      </w:r>
      <w:r w:rsidRPr="00E2569D">
        <w:rPr>
          <w:rFonts w:eastAsia="TimesNewRomanPSMT" w:cs="Arial"/>
          <w:i/>
          <w:sz w:val="22"/>
          <w:szCs w:val="22"/>
          <w:lang w:val="ru-RU" w:eastAsia="en-US"/>
        </w:rPr>
        <w:t>ласник РС” бр. 1</w:t>
      </w:r>
      <w:r w:rsidRPr="00E2569D">
        <w:rPr>
          <w:rFonts w:eastAsia="TimesNewRomanPSMT" w:cs="Arial"/>
          <w:i/>
          <w:sz w:val="22"/>
          <w:szCs w:val="22"/>
          <w:lang w:eastAsia="en-US"/>
        </w:rPr>
        <w:t>24</w:t>
      </w:r>
      <w:r w:rsidRPr="00E2569D">
        <w:rPr>
          <w:rFonts w:eastAsia="TimesNewRomanPSMT" w:cs="Arial"/>
          <w:i/>
          <w:sz w:val="22"/>
          <w:szCs w:val="22"/>
          <w:lang w:val="ru-RU" w:eastAsia="en-US"/>
        </w:rPr>
        <w:t>/20</w:t>
      </w:r>
      <w:r w:rsidRPr="00E2569D">
        <w:rPr>
          <w:rFonts w:eastAsia="TimesNewRomanPSMT" w:cs="Arial"/>
          <w:i/>
          <w:sz w:val="22"/>
          <w:szCs w:val="22"/>
          <w:lang w:eastAsia="en-US"/>
        </w:rPr>
        <w:t>12</w:t>
      </w:r>
      <w:r w:rsidRPr="00E2569D">
        <w:rPr>
          <w:rFonts w:eastAsia="TimesNewRomanPSMT" w:cs="Arial"/>
          <w:i/>
          <w:sz w:val="22"/>
          <w:szCs w:val="22"/>
          <w:lang w:val="ru-RU" w:eastAsia="en-US"/>
        </w:rPr>
        <w:t>, 14/15, 68/15</w:t>
      </w:r>
      <w:r w:rsidRPr="00E2569D">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2A155E" w:rsidRPr="00E2569D" w:rsidTr="00D05040">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2A155E" w:rsidRPr="00E2569D" w:rsidRDefault="002A155E" w:rsidP="00D05040">
            <w:pPr>
              <w:pStyle w:val="NoSpacing"/>
              <w:rPr>
                <w:rFonts w:cs="Arial"/>
                <w:sz w:val="22"/>
                <w:szCs w:val="22"/>
              </w:rPr>
            </w:pPr>
            <w:r w:rsidRPr="00E2569D">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2A155E" w:rsidRPr="00E2569D" w:rsidRDefault="002A155E" w:rsidP="00D05040">
            <w:pPr>
              <w:pStyle w:val="NoSpacing"/>
              <w:rPr>
                <w:rFonts w:cs="Arial"/>
                <w:sz w:val="22"/>
                <w:szCs w:val="22"/>
              </w:rPr>
            </w:pPr>
            <w:r w:rsidRPr="00E2569D">
              <w:rPr>
                <w:rFonts w:cs="Arial"/>
                <w:sz w:val="22"/>
                <w:szCs w:val="22"/>
              </w:rPr>
              <w:t>НАЗИВ И СЕДИШТЕ ЧЛАНА ГРУПЕ ПОНУЂАЧА</w:t>
            </w:r>
          </w:p>
          <w:p w:rsidR="002A155E" w:rsidRPr="00E2569D" w:rsidRDefault="002A155E" w:rsidP="00D05040">
            <w:pPr>
              <w:pStyle w:val="NoSpacing"/>
              <w:rPr>
                <w:rFonts w:cs="Arial"/>
                <w:sz w:val="22"/>
                <w:szCs w:val="22"/>
              </w:rPr>
            </w:pPr>
          </w:p>
        </w:tc>
      </w:tr>
      <w:tr w:rsidR="002A155E" w:rsidRPr="00E2569D" w:rsidTr="00D05040">
        <w:trPr>
          <w:trHeight w:val="1244"/>
        </w:trPr>
        <w:tc>
          <w:tcPr>
            <w:tcW w:w="3651" w:type="dxa"/>
            <w:tcBorders>
              <w:top w:val="single" w:sz="4" w:space="0" w:color="auto"/>
              <w:left w:val="single" w:sz="4" w:space="0" w:color="auto"/>
              <w:bottom w:val="single" w:sz="4" w:space="0" w:color="auto"/>
              <w:right w:val="single" w:sz="4" w:space="0" w:color="auto"/>
            </w:tcBorders>
          </w:tcPr>
          <w:p w:rsidR="002A155E" w:rsidRPr="00E2569D" w:rsidRDefault="002A155E" w:rsidP="00D05040">
            <w:pPr>
              <w:pStyle w:val="NoSpacing"/>
              <w:rPr>
                <w:rFonts w:cs="Arial"/>
                <w:i/>
                <w:sz w:val="22"/>
                <w:szCs w:val="22"/>
              </w:rPr>
            </w:pPr>
            <w:r w:rsidRPr="00E2569D">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2A155E" w:rsidRPr="00E2569D" w:rsidRDefault="002A155E" w:rsidP="00D05040">
            <w:pPr>
              <w:pStyle w:val="NoSpacing"/>
              <w:rPr>
                <w:rFonts w:cs="Arial"/>
                <w:sz w:val="22"/>
                <w:szCs w:val="22"/>
              </w:rPr>
            </w:pPr>
          </w:p>
        </w:tc>
      </w:tr>
      <w:tr w:rsidR="002A155E" w:rsidRPr="00E2569D" w:rsidTr="00D05040">
        <w:trPr>
          <w:trHeight w:val="1280"/>
        </w:trPr>
        <w:tc>
          <w:tcPr>
            <w:tcW w:w="3651" w:type="dxa"/>
            <w:tcBorders>
              <w:top w:val="single" w:sz="4" w:space="0" w:color="auto"/>
              <w:left w:val="single" w:sz="4" w:space="0" w:color="auto"/>
              <w:bottom w:val="single" w:sz="4" w:space="0" w:color="auto"/>
              <w:right w:val="single" w:sz="4" w:space="0" w:color="auto"/>
            </w:tcBorders>
          </w:tcPr>
          <w:p w:rsidR="002A155E" w:rsidRPr="00E2569D" w:rsidRDefault="002A155E" w:rsidP="00D05040">
            <w:pPr>
              <w:pStyle w:val="NoSpacing"/>
              <w:rPr>
                <w:rFonts w:cs="Arial"/>
                <w:i/>
                <w:sz w:val="22"/>
                <w:szCs w:val="22"/>
              </w:rPr>
            </w:pPr>
            <w:r w:rsidRPr="00E2569D">
              <w:rPr>
                <w:rFonts w:cs="Arial"/>
                <w:i/>
                <w:sz w:val="22"/>
                <w:szCs w:val="22"/>
              </w:rPr>
              <w:t>2. Oпис послова сваког од понуђача из групе понуђача у извршењу уговора:</w:t>
            </w:r>
          </w:p>
          <w:p w:rsidR="002A155E" w:rsidRPr="00E2569D" w:rsidRDefault="002A155E" w:rsidP="00D05040">
            <w:pPr>
              <w:pStyle w:val="NoSpacing"/>
              <w:rPr>
                <w:rFonts w:cs="Arial"/>
                <w:i/>
                <w:sz w:val="22"/>
                <w:szCs w:val="22"/>
              </w:rPr>
            </w:pPr>
          </w:p>
          <w:p w:rsidR="002A155E" w:rsidRPr="00E2569D" w:rsidRDefault="002A155E" w:rsidP="00D05040">
            <w:pPr>
              <w:pStyle w:val="NoSpacing"/>
              <w:rPr>
                <w:rFonts w:cs="Arial"/>
                <w:i/>
                <w:sz w:val="22"/>
                <w:szCs w:val="22"/>
              </w:rPr>
            </w:pPr>
          </w:p>
          <w:p w:rsidR="002A155E" w:rsidRPr="00E2569D" w:rsidRDefault="002A155E" w:rsidP="00D05040">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2A155E" w:rsidRPr="00E2569D" w:rsidRDefault="002A155E" w:rsidP="00D05040">
            <w:pPr>
              <w:pStyle w:val="NoSpacing"/>
              <w:rPr>
                <w:rFonts w:cs="Arial"/>
                <w:sz w:val="22"/>
                <w:szCs w:val="22"/>
              </w:rPr>
            </w:pPr>
          </w:p>
        </w:tc>
      </w:tr>
      <w:tr w:rsidR="002A155E" w:rsidRPr="00E2569D" w:rsidTr="00D05040">
        <w:trPr>
          <w:trHeight w:val="1433"/>
        </w:trPr>
        <w:tc>
          <w:tcPr>
            <w:tcW w:w="3651" w:type="dxa"/>
            <w:tcBorders>
              <w:top w:val="single" w:sz="4" w:space="0" w:color="auto"/>
              <w:left w:val="single" w:sz="4" w:space="0" w:color="auto"/>
              <w:bottom w:val="single" w:sz="4" w:space="0" w:color="auto"/>
              <w:right w:val="single" w:sz="4" w:space="0" w:color="auto"/>
            </w:tcBorders>
          </w:tcPr>
          <w:p w:rsidR="002A155E" w:rsidRPr="00E2569D" w:rsidRDefault="002A155E" w:rsidP="00D05040">
            <w:pPr>
              <w:pStyle w:val="NoSpacing"/>
              <w:rPr>
                <w:rFonts w:cs="Arial"/>
                <w:i/>
                <w:sz w:val="22"/>
                <w:szCs w:val="22"/>
              </w:rPr>
            </w:pPr>
            <w:r w:rsidRPr="00E2569D">
              <w:rPr>
                <w:rFonts w:cs="Arial"/>
                <w:i/>
                <w:sz w:val="22"/>
                <w:szCs w:val="22"/>
              </w:rPr>
              <w:t>3.Друго:</w:t>
            </w:r>
          </w:p>
          <w:p w:rsidR="002A155E" w:rsidRPr="00E2569D" w:rsidRDefault="002A155E" w:rsidP="00D05040">
            <w:pPr>
              <w:pStyle w:val="NoSpacing"/>
              <w:rPr>
                <w:rFonts w:cs="Arial"/>
                <w:i/>
                <w:sz w:val="22"/>
                <w:szCs w:val="22"/>
              </w:rPr>
            </w:pPr>
          </w:p>
          <w:p w:rsidR="002A155E" w:rsidRPr="00E2569D" w:rsidRDefault="002A155E" w:rsidP="00D05040">
            <w:pPr>
              <w:pStyle w:val="NoSpacing"/>
              <w:rPr>
                <w:rFonts w:cs="Arial"/>
                <w:i/>
                <w:sz w:val="22"/>
                <w:szCs w:val="22"/>
              </w:rPr>
            </w:pPr>
          </w:p>
          <w:p w:rsidR="002A155E" w:rsidRPr="00E2569D" w:rsidRDefault="002A155E" w:rsidP="00D05040">
            <w:pPr>
              <w:pStyle w:val="NoSpacing"/>
              <w:rPr>
                <w:rFonts w:cs="Arial"/>
                <w:i/>
                <w:sz w:val="22"/>
                <w:szCs w:val="22"/>
              </w:rPr>
            </w:pPr>
          </w:p>
          <w:p w:rsidR="002A155E" w:rsidRPr="00E2569D" w:rsidRDefault="002A155E" w:rsidP="00D05040">
            <w:pPr>
              <w:pStyle w:val="NoSpacing"/>
              <w:rPr>
                <w:rFonts w:cs="Arial"/>
                <w:i/>
                <w:sz w:val="22"/>
                <w:szCs w:val="22"/>
              </w:rPr>
            </w:pPr>
          </w:p>
          <w:p w:rsidR="002A155E" w:rsidRPr="00E2569D" w:rsidRDefault="002A155E" w:rsidP="00D05040">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2A155E" w:rsidRPr="00E2569D" w:rsidRDefault="002A155E" w:rsidP="00D05040">
            <w:pPr>
              <w:pStyle w:val="NoSpacing"/>
              <w:rPr>
                <w:rFonts w:cs="Arial"/>
                <w:sz w:val="22"/>
                <w:szCs w:val="22"/>
              </w:rPr>
            </w:pPr>
          </w:p>
        </w:tc>
      </w:tr>
    </w:tbl>
    <w:p w:rsidR="002A155E" w:rsidRPr="00E2569D" w:rsidRDefault="002A155E" w:rsidP="002A155E">
      <w:pPr>
        <w:tabs>
          <w:tab w:val="num" w:pos="360"/>
        </w:tabs>
        <w:rPr>
          <w:rFonts w:cs="Arial"/>
          <w:i/>
          <w:spacing w:val="2"/>
        </w:rPr>
      </w:pPr>
    </w:p>
    <w:p w:rsidR="002A155E" w:rsidRPr="00E2569D" w:rsidRDefault="002A155E" w:rsidP="002A155E">
      <w:pPr>
        <w:pStyle w:val="NoSpacing"/>
        <w:framePr w:hSpace="180" w:wrap="around" w:vAnchor="text" w:hAnchor="margin" w:y="194"/>
        <w:rPr>
          <w:rFonts w:cs="Arial"/>
          <w:i/>
          <w:sz w:val="22"/>
          <w:szCs w:val="22"/>
        </w:rPr>
      </w:pPr>
      <w:r w:rsidRPr="00E2569D">
        <w:rPr>
          <w:rFonts w:cs="Arial"/>
          <w:i/>
          <w:sz w:val="22"/>
          <w:szCs w:val="22"/>
        </w:rPr>
        <w:t>Потпис одговорног лица члана групе понуђача:</w:t>
      </w:r>
    </w:p>
    <w:p w:rsidR="002A155E" w:rsidRPr="00E2569D" w:rsidRDefault="002A155E" w:rsidP="002A155E">
      <w:pPr>
        <w:pStyle w:val="NoSpacing"/>
        <w:framePr w:hSpace="180" w:wrap="around" w:vAnchor="text" w:hAnchor="margin" w:y="194"/>
        <w:rPr>
          <w:rFonts w:cs="Arial"/>
          <w:i/>
          <w:sz w:val="22"/>
          <w:szCs w:val="22"/>
        </w:rPr>
      </w:pPr>
      <w:r w:rsidRPr="00E2569D">
        <w:rPr>
          <w:rFonts w:cs="Arial"/>
          <w:i/>
          <w:sz w:val="22"/>
          <w:szCs w:val="22"/>
        </w:rPr>
        <w:t>______________________</w:t>
      </w:r>
    </w:p>
    <w:p w:rsidR="002A155E" w:rsidRPr="00E2569D" w:rsidRDefault="002A155E" w:rsidP="002A155E">
      <w:pPr>
        <w:tabs>
          <w:tab w:val="num" w:pos="360"/>
        </w:tabs>
        <w:rPr>
          <w:rFonts w:cs="Arial"/>
          <w:i/>
          <w:lang w:val="sr-Cyrl-CS"/>
        </w:rPr>
      </w:pPr>
      <w:r w:rsidRPr="00E2569D">
        <w:rPr>
          <w:rFonts w:cs="Arial"/>
          <w:i/>
          <w:lang w:val="sr-Cyrl-CS"/>
        </w:rPr>
        <w:t xml:space="preserve">                                       м.п.</w:t>
      </w:r>
    </w:p>
    <w:p w:rsidR="002A155E" w:rsidRPr="00E2569D" w:rsidRDefault="002A155E" w:rsidP="002A155E">
      <w:pPr>
        <w:pStyle w:val="NoSpacing"/>
        <w:framePr w:hSpace="180" w:wrap="around" w:vAnchor="text" w:hAnchor="margin" w:y="194"/>
        <w:rPr>
          <w:rFonts w:cs="Arial"/>
          <w:i/>
          <w:sz w:val="22"/>
          <w:szCs w:val="22"/>
        </w:rPr>
      </w:pPr>
      <w:r w:rsidRPr="00E2569D">
        <w:rPr>
          <w:rFonts w:cs="Arial"/>
          <w:i/>
          <w:sz w:val="22"/>
          <w:szCs w:val="22"/>
        </w:rPr>
        <w:t>Потпис одговорног лица члана групе понуђача:</w:t>
      </w:r>
    </w:p>
    <w:p w:rsidR="002A155E" w:rsidRPr="00E2569D" w:rsidRDefault="002A155E" w:rsidP="002A155E">
      <w:pPr>
        <w:pStyle w:val="NoSpacing"/>
        <w:framePr w:hSpace="180" w:wrap="around" w:vAnchor="text" w:hAnchor="margin" w:y="194"/>
        <w:rPr>
          <w:rFonts w:cs="Arial"/>
          <w:i/>
          <w:sz w:val="22"/>
          <w:szCs w:val="22"/>
        </w:rPr>
      </w:pPr>
      <w:r w:rsidRPr="00E2569D">
        <w:rPr>
          <w:rFonts w:cs="Arial"/>
          <w:i/>
          <w:sz w:val="22"/>
          <w:szCs w:val="22"/>
        </w:rPr>
        <w:t>______________________</w:t>
      </w:r>
    </w:p>
    <w:p w:rsidR="002A155E" w:rsidRPr="00E2569D" w:rsidRDefault="002A155E" w:rsidP="002A155E">
      <w:pPr>
        <w:tabs>
          <w:tab w:val="num" w:pos="360"/>
        </w:tabs>
        <w:rPr>
          <w:rFonts w:cs="Arial"/>
          <w:i/>
          <w:lang w:val="sr-Cyrl-CS"/>
        </w:rPr>
      </w:pPr>
      <w:r w:rsidRPr="00E2569D">
        <w:rPr>
          <w:rFonts w:cs="Arial"/>
          <w:i/>
          <w:lang w:val="sr-Cyrl-CS"/>
        </w:rPr>
        <w:t xml:space="preserve">                                       м.п.</w:t>
      </w:r>
    </w:p>
    <w:p w:rsidR="002A155E" w:rsidRPr="00E2569D" w:rsidRDefault="002A155E" w:rsidP="002A155E">
      <w:pPr>
        <w:spacing w:after="120"/>
        <w:rPr>
          <w:rFonts w:cs="Arial"/>
          <w:spacing w:val="4"/>
        </w:rPr>
      </w:pPr>
      <w:r w:rsidRPr="00E2569D">
        <w:rPr>
          <w:rFonts w:cs="Arial"/>
          <w:spacing w:val="4"/>
          <w:lang w:val="sr-Cyrl-CS"/>
        </w:rPr>
        <w:t xml:space="preserve">Датум:                                                                                                  </w:t>
      </w:r>
    </w:p>
    <w:p w:rsidR="002A155E" w:rsidRPr="00E2569D" w:rsidRDefault="002A155E" w:rsidP="002A155E">
      <w:pPr>
        <w:spacing w:before="0"/>
        <w:rPr>
          <w:rFonts w:cs="Arial"/>
        </w:rPr>
      </w:pPr>
    </w:p>
    <w:p w:rsidR="002A155E" w:rsidRPr="00E2569D" w:rsidRDefault="002A155E" w:rsidP="002A155E">
      <w:pPr>
        <w:spacing w:before="0"/>
        <w:rPr>
          <w:rFonts w:cs="Arial"/>
        </w:rPr>
      </w:pPr>
    </w:p>
    <w:p w:rsidR="00FE3C1E" w:rsidRDefault="00FE3C1E">
      <w:pPr>
        <w:spacing w:before="0"/>
        <w:jc w:val="left"/>
        <w:rPr>
          <w:rFonts w:cs="Arial"/>
        </w:rPr>
      </w:pPr>
      <w:r>
        <w:rPr>
          <w:rFonts w:cs="Arial"/>
        </w:rPr>
        <w:br w:type="page"/>
      </w:r>
    </w:p>
    <w:p w:rsidR="002A155E" w:rsidRPr="00E2569D" w:rsidRDefault="002A155E" w:rsidP="002A155E">
      <w:pPr>
        <w:spacing w:before="0"/>
        <w:rPr>
          <w:rFonts w:cs="Arial"/>
        </w:rPr>
      </w:pPr>
    </w:p>
    <w:p w:rsidR="002A155E" w:rsidRPr="00E2569D" w:rsidRDefault="002A155E" w:rsidP="002A155E">
      <w:pPr>
        <w:spacing w:before="0"/>
        <w:jc w:val="right"/>
        <w:outlineLvl w:val="1"/>
        <w:rPr>
          <w:rFonts w:cs="Arial"/>
          <w:b/>
        </w:rPr>
      </w:pPr>
      <w:proofErr w:type="gramStart"/>
      <w:r w:rsidRPr="00E2569D">
        <w:rPr>
          <w:rFonts w:cs="Arial"/>
          <w:b/>
        </w:rPr>
        <w:t>ПРИЛОГ  2</w:t>
      </w:r>
      <w:proofErr w:type="gramEnd"/>
    </w:p>
    <w:p w:rsidR="002A155E" w:rsidRPr="00E2569D" w:rsidRDefault="002A155E" w:rsidP="002A155E">
      <w:pPr>
        <w:rPr>
          <w:rFonts w:cs="Arial"/>
        </w:rPr>
      </w:pPr>
    </w:p>
    <w:p w:rsidR="002A155E" w:rsidRPr="00E2569D" w:rsidRDefault="002A155E" w:rsidP="002A155E">
      <w:pPr>
        <w:spacing w:before="0"/>
        <w:rPr>
          <w:rFonts w:cs="Arial"/>
          <w:color w:val="00B0F0"/>
        </w:rPr>
      </w:pPr>
    </w:p>
    <w:p w:rsidR="002A155E" w:rsidRPr="00E2569D" w:rsidRDefault="002A155E" w:rsidP="002A155E">
      <w:pPr>
        <w:spacing w:before="0"/>
        <w:rPr>
          <w:rFonts w:cs="Arial"/>
        </w:rPr>
      </w:pPr>
      <w:r w:rsidRPr="00E2569D">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E2569D">
        <w:rPr>
          <w:rFonts w:cs="Arial"/>
        </w:rPr>
        <w:t>Сл.гласник.РС ,број139</w:t>
      </w:r>
      <w:proofErr w:type="gramEnd"/>
      <w:r w:rsidRPr="00E2569D">
        <w:rPr>
          <w:rFonts w:cs="Arial"/>
        </w:rPr>
        <w:t>/201</w:t>
      </w:r>
      <w:r>
        <w:rPr>
          <w:rFonts w:cs="Arial"/>
        </w:rPr>
        <w:t>4</w:t>
      </w:r>
      <w:r w:rsidRPr="00E2569D">
        <w:rPr>
          <w:rFonts w:cs="Arial"/>
        </w:rPr>
        <w:t>године).</w:t>
      </w:r>
    </w:p>
    <w:p w:rsidR="002A155E" w:rsidRPr="00E2569D" w:rsidRDefault="002A155E" w:rsidP="002A155E">
      <w:pPr>
        <w:spacing w:before="0"/>
        <w:rPr>
          <w:rFonts w:cs="Arial"/>
        </w:rPr>
      </w:pPr>
    </w:p>
    <w:p w:rsidR="002A155E" w:rsidRPr="00E2569D" w:rsidRDefault="002A155E" w:rsidP="002A155E">
      <w:pPr>
        <w:spacing w:before="0"/>
        <w:rPr>
          <w:rFonts w:cs="Arial"/>
          <w:lang w:val="ru-RU"/>
        </w:rPr>
      </w:pPr>
      <w:r w:rsidRPr="00E2569D">
        <w:rPr>
          <w:rFonts w:cs="Arial"/>
        </w:rPr>
        <w:t>ДУЖНИК</w:t>
      </w:r>
      <w:proofErr w:type="gramStart"/>
      <w:r w:rsidRPr="00E2569D">
        <w:rPr>
          <w:rFonts w:cs="Arial"/>
        </w:rPr>
        <w:t xml:space="preserve">:  </w:t>
      </w:r>
      <w:r w:rsidRPr="00E2569D">
        <w:rPr>
          <w:rFonts w:cs="Arial"/>
          <w:lang w:val="ru-RU"/>
        </w:rPr>
        <w:t>…………………………………………………………………………........................</w:t>
      </w:r>
      <w:proofErr w:type="gramEnd"/>
    </w:p>
    <w:p w:rsidR="002A155E" w:rsidRPr="00E2569D" w:rsidRDefault="002A155E" w:rsidP="002A155E">
      <w:pPr>
        <w:spacing w:before="0"/>
        <w:rPr>
          <w:rFonts w:cs="Arial"/>
        </w:rPr>
      </w:pPr>
      <w:r w:rsidRPr="00E2569D">
        <w:rPr>
          <w:rFonts w:cs="Arial"/>
        </w:rPr>
        <w:t>(</w:t>
      </w:r>
      <w:proofErr w:type="gramStart"/>
      <w:r w:rsidRPr="00E2569D">
        <w:rPr>
          <w:rFonts w:cs="Arial"/>
        </w:rPr>
        <w:t>назив</w:t>
      </w:r>
      <w:proofErr w:type="gramEnd"/>
      <w:r w:rsidRPr="00E2569D">
        <w:rPr>
          <w:rFonts w:cs="Arial"/>
        </w:rPr>
        <w:t xml:space="preserve"> и седиште Понуђача)</w:t>
      </w:r>
    </w:p>
    <w:p w:rsidR="002A155E" w:rsidRPr="00E2569D" w:rsidRDefault="002A155E" w:rsidP="002A155E">
      <w:pPr>
        <w:spacing w:before="0"/>
        <w:rPr>
          <w:rFonts w:cs="Arial"/>
        </w:rPr>
      </w:pPr>
      <w:r w:rsidRPr="00E2569D">
        <w:rPr>
          <w:rFonts w:cs="Arial"/>
        </w:rPr>
        <w:t>МАТИЧНИ БРОЈ ДУЖНИКА (Понуђача): ..................................................................</w:t>
      </w:r>
    </w:p>
    <w:p w:rsidR="002A155E" w:rsidRPr="00E2569D" w:rsidRDefault="002A155E" w:rsidP="002A155E">
      <w:pPr>
        <w:spacing w:before="0"/>
        <w:rPr>
          <w:rFonts w:cs="Arial"/>
        </w:rPr>
      </w:pPr>
      <w:r w:rsidRPr="00E2569D">
        <w:rPr>
          <w:rFonts w:cs="Arial"/>
        </w:rPr>
        <w:t>ТЕКУЋИ РАЧУН ДУЖНИКА (Понуђача): ...................................................................</w:t>
      </w:r>
    </w:p>
    <w:p w:rsidR="002A155E" w:rsidRPr="00E2569D" w:rsidRDefault="002A155E" w:rsidP="002A155E">
      <w:pPr>
        <w:spacing w:before="0"/>
        <w:rPr>
          <w:rFonts w:cs="Arial"/>
        </w:rPr>
      </w:pPr>
      <w:r w:rsidRPr="00E2569D">
        <w:rPr>
          <w:rFonts w:cs="Arial"/>
        </w:rPr>
        <w:t>ПИБ ДУЖНИКА (Понуђача): ........................................................................................</w:t>
      </w:r>
    </w:p>
    <w:p w:rsidR="002A155E" w:rsidRPr="00E2569D" w:rsidRDefault="002A155E" w:rsidP="002A155E">
      <w:pPr>
        <w:spacing w:before="0"/>
        <w:rPr>
          <w:rFonts w:cs="Arial"/>
        </w:rPr>
      </w:pPr>
    </w:p>
    <w:p w:rsidR="002A155E" w:rsidRPr="00E2569D" w:rsidRDefault="002A155E" w:rsidP="002A155E">
      <w:pPr>
        <w:spacing w:before="0"/>
        <w:rPr>
          <w:rFonts w:cs="Arial"/>
        </w:rPr>
      </w:pPr>
      <w:proofErr w:type="gramStart"/>
      <w:r w:rsidRPr="00E2569D">
        <w:rPr>
          <w:rFonts w:cs="Arial"/>
        </w:rPr>
        <w:t>и</w:t>
      </w:r>
      <w:proofErr w:type="gramEnd"/>
      <w:r w:rsidRPr="00E2569D">
        <w:rPr>
          <w:rFonts w:cs="Arial"/>
        </w:rPr>
        <w:t xml:space="preserve"> з д а ј е  д а н а ............................ године</w:t>
      </w:r>
    </w:p>
    <w:p w:rsidR="002A155E" w:rsidRPr="00E2569D" w:rsidRDefault="002A155E" w:rsidP="002A155E">
      <w:pPr>
        <w:spacing w:before="0"/>
        <w:rPr>
          <w:rFonts w:cs="Arial"/>
        </w:rPr>
      </w:pPr>
    </w:p>
    <w:p w:rsidR="002A155E" w:rsidRPr="00E2569D" w:rsidRDefault="002A155E" w:rsidP="002A155E">
      <w:pPr>
        <w:spacing w:before="0"/>
        <w:rPr>
          <w:rFonts w:cs="Arial"/>
        </w:rPr>
      </w:pPr>
    </w:p>
    <w:p w:rsidR="002A155E" w:rsidRPr="00E2569D" w:rsidRDefault="002A155E" w:rsidP="002A155E">
      <w:pPr>
        <w:spacing w:before="0"/>
        <w:jc w:val="center"/>
        <w:rPr>
          <w:rFonts w:cs="Arial"/>
          <w:b/>
        </w:rPr>
      </w:pPr>
      <w:r w:rsidRPr="00E2569D">
        <w:rPr>
          <w:rFonts w:cs="Arial"/>
          <w:b/>
        </w:rPr>
        <w:t xml:space="preserve">МЕНИЧНО ПИСМО – ОВЛАШЋЕЊЕ ЗА </w:t>
      </w:r>
      <w:proofErr w:type="gramStart"/>
      <w:r w:rsidRPr="00E2569D">
        <w:rPr>
          <w:rFonts w:cs="Arial"/>
          <w:b/>
        </w:rPr>
        <w:t>КОРИСНИКА  БЛАНКО</w:t>
      </w:r>
      <w:proofErr w:type="gramEnd"/>
      <w:r w:rsidRPr="00E2569D">
        <w:rPr>
          <w:rFonts w:cs="Arial"/>
          <w:b/>
        </w:rPr>
        <w:t xml:space="preserve"> СОПСТВЕНЕ МЕНИЦЕ</w:t>
      </w:r>
    </w:p>
    <w:p w:rsidR="002A155E" w:rsidRPr="00E2569D" w:rsidRDefault="002A155E" w:rsidP="002A155E">
      <w:pPr>
        <w:spacing w:before="0"/>
        <w:jc w:val="center"/>
        <w:rPr>
          <w:rFonts w:cs="Arial"/>
          <w:b/>
        </w:rPr>
      </w:pPr>
    </w:p>
    <w:p w:rsidR="002A155E" w:rsidRPr="00E2569D" w:rsidRDefault="002A155E" w:rsidP="002A155E">
      <w:pPr>
        <w:widowControl w:val="0"/>
        <w:tabs>
          <w:tab w:val="left" w:pos="1418"/>
          <w:tab w:val="left" w:leader="underscore" w:pos="9244"/>
        </w:tabs>
        <w:spacing w:before="0"/>
        <w:ind w:left="1440" w:hanging="1440"/>
        <w:rPr>
          <w:rFonts w:cs="Arial"/>
          <w:bCs/>
        </w:rPr>
      </w:pPr>
      <w:r w:rsidRPr="00E2569D">
        <w:rPr>
          <w:rFonts w:cs="Arial"/>
          <w:bCs/>
        </w:rPr>
        <w:t>КОРИСНИК - ПОВЕРИЛАЦ: Јавно предузеће „Електроприведа Србије</w:t>
      </w:r>
      <w:proofErr w:type="gramStart"/>
      <w:r w:rsidRPr="00E2569D">
        <w:rPr>
          <w:rFonts w:cs="Arial"/>
          <w:bCs/>
        </w:rPr>
        <w:t>“ Београд</w:t>
      </w:r>
      <w:proofErr w:type="gramEnd"/>
      <w:r w:rsidRPr="00E2569D">
        <w:rPr>
          <w:rFonts w:cs="Arial"/>
          <w:bCs/>
        </w:rPr>
        <w:t xml:space="preserve">, Улица царице Милице број 2, 11000 Београд, Матични број 20053658, ПИБ 103920327, бр. Тек. рачуна: 160-700-13 Banka Intesa, </w:t>
      </w:r>
    </w:p>
    <w:p w:rsidR="002A155E" w:rsidRPr="00E2569D" w:rsidRDefault="002A155E" w:rsidP="002A155E">
      <w:pPr>
        <w:widowControl w:val="0"/>
        <w:tabs>
          <w:tab w:val="left" w:pos="1418"/>
        </w:tabs>
        <w:spacing w:before="0"/>
        <w:ind w:left="1440" w:hanging="1440"/>
        <w:rPr>
          <w:rFonts w:cs="Arial"/>
          <w:bCs/>
        </w:rPr>
      </w:pPr>
      <w:r w:rsidRPr="00E2569D">
        <w:rPr>
          <w:rFonts w:cs="Arial"/>
          <w:bCs/>
        </w:rPr>
        <w:tab/>
      </w:r>
    </w:p>
    <w:p w:rsidR="002A155E" w:rsidRPr="00E2569D" w:rsidRDefault="002A155E" w:rsidP="002A155E">
      <w:pPr>
        <w:widowControl w:val="0"/>
        <w:tabs>
          <w:tab w:val="left" w:pos="1418"/>
        </w:tabs>
        <w:spacing w:before="0"/>
        <w:ind w:left="1440" w:hanging="1440"/>
        <w:rPr>
          <w:rFonts w:cs="Arial"/>
          <w:bCs/>
        </w:rPr>
      </w:pPr>
    </w:p>
    <w:p w:rsidR="002A155E" w:rsidRPr="00E2569D" w:rsidRDefault="002A155E" w:rsidP="002A155E">
      <w:pPr>
        <w:spacing w:before="0"/>
        <w:rPr>
          <w:rFonts w:cs="Arial"/>
        </w:rPr>
      </w:pPr>
      <w:r w:rsidRPr="00E2569D">
        <w:rPr>
          <w:rFonts w:cs="Arial"/>
        </w:rPr>
        <w:t xml:space="preserve">Прeдajeмo вaм блaнкo сопствену мeницу за озбиљност </w:t>
      </w:r>
      <w:proofErr w:type="gramStart"/>
      <w:r w:rsidRPr="00E2569D">
        <w:rPr>
          <w:rFonts w:cs="Arial"/>
        </w:rPr>
        <w:t>понуде  која</w:t>
      </w:r>
      <w:proofErr w:type="gramEnd"/>
      <w:r w:rsidRPr="00E2569D">
        <w:rPr>
          <w:rFonts w:cs="Arial"/>
        </w:rPr>
        <w:t xml:space="preserve"> је неопозива, без права протеста и наплатива на први позив.</w:t>
      </w:r>
    </w:p>
    <w:p w:rsidR="002A155E" w:rsidRPr="00E2569D" w:rsidRDefault="002A155E" w:rsidP="002A155E">
      <w:pPr>
        <w:spacing w:before="0"/>
        <w:rPr>
          <w:rFonts w:cs="Arial"/>
        </w:rPr>
      </w:pPr>
      <w:r w:rsidRPr="00E2569D">
        <w:rPr>
          <w:rFonts w:cs="Arial"/>
        </w:rPr>
        <w:t>Овлaшћуjeмo Пoвeриoцa, дa прeдaту мeни</w:t>
      </w:r>
      <w:r>
        <w:rPr>
          <w:rFonts w:cs="Arial"/>
        </w:rPr>
        <w:t>цу брoj ______________________</w:t>
      </w:r>
      <w:proofErr w:type="gramStart"/>
      <w:r w:rsidRPr="00E2569D">
        <w:rPr>
          <w:rFonts w:cs="Arial"/>
        </w:rPr>
        <w:t>_(</w:t>
      </w:r>
      <w:proofErr w:type="gramEnd"/>
      <w:r w:rsidRPr="00E2569D">
        <w:rPr>
          <w:rFonts w:cs="Arial"/>
          <w:i/>
          <w:iCs/>
        </w:rPr>
        <w:t xml:space="preserve">уписати сeриjски брoj мeницe) </w:t>
      </w:r>
      <w:r w:rsidRPr="00173D34">
        <w:rPr>
          <w:rFonts w:cs="Arial"/>
        </w:rPr>
        <w:t>мoжe пoпунити у изнoсу</w:t>
      </w:r>
      <w:r w:rsidR="00667B55">
        <w:rPr>
          <w:rFonts w:cs="Arial"/>
          <w:b/>
        </w:rPr>
        <w:t xml:space="preserve"> 10</w:t>
      </w:r>
      <w:r w:rsidRPr="00173D34">
        <w:rPr>
          <w:rFonts w:cs="Arial"/>
          <w:b/>
        </w:rPr>
        <w:t>%</w:t>
      </w:r>
      <w:r w:rsidRPr="00E2569D">
        <w:rPr>
          <w:rFonts w:cs="Arial"/>
        </w:rPr>
        <w:t xml:space="preserve"> </w:t>
      </w:r>
      <w:r w:rsidRPr="00E2569D">
        <w:rPr>
          <w:rFonts w:cs="Arial"/>
          <w:i/>
        </w:rPr>
        <w:t>(уписати проценат</w:t>
      </w:r>
      <w:r w:rsidRPr="00E2569D">
        <w:rPr>
          <w:rFonts w:cs="Arial"/>
        </w:rPr>
        <w:t xml:space="preserve">) oд врeднoсти пoнудe бeз ПДВ, зa </w:t>
      </w:r>
      <w:r w:rsidRPr="00173D34">
        <w:rPr>
          <w:rFonts w:cs="Arial"/>
          <w:b/>
        </w:rPr>
        <w:t>oзбиљнoст пoнудe</w:t>
      </w:r>
      <w:r w:rsidRPr="00E2569D">
        <w:rPr>
          <w:rFonts w:cs="Arial"/>
        </w:rPr>
        <w:t xml:space="preserve"> сa рoкoм вaжења минимално </w:t>
      </w:r>
      <w:r w:rsidRPr="00E2569D">
        <w:rPr>
          <w:rFonts w:cs="Arial"/>
          <w:i/>
        </w:rPr>
        <w:t>_____(упис</w:t>
      </w:r>
      <w:r>
        <w:rPr>
          <w:rFonts w:cs="Arial"/>
          <w:i/>
        </w:rPr>
        <w:t>ати број дана,</w:t>
      </w:r>
      <w:r w:rsidRPr="00E2569D">
        <w:rPr>
          <w:rFonts w:cs="Arial"/>
          <w:i/>
        </w:rPr>
        <w:t>30 дана)</w:t>
      </w:r>
      <w:r w:rsidRPr="00E2569D">
        <w:rPr>
          <w:rFonts w:cs="Arial"/>
        </w:rPr>
        <w:t xml:space="preserve"> дужим од рока важења понуде,</w:t>
      </w:r>
      <w:r w:rsidRPr="00E2569D">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2569D">
        <w:rPr>
          <w:rFonts w:cs="Arial"/>
        </w:rPr>
        <w:t>.</w:t>
      </w:r>
    </w:p>
    <w:p w:rsidR="002A155E" w:rsidRPr="00E2569D" w:rsidRDefault="002A155E" w:rsidP="002A155E">
      <w:pPr>
        <w:spacing w:before="0"/>
        <w:rPr>
          <w:rFonts w:cs="Arial"/>
        </w:rPr>
      </w:pPr>
    </w:p>
    <w:p w:rsidR="002A155E" w:rsidRPr="00E2569D" w:rsidRDefault="002A155E" w:rsidP="002A155E">
      <w:pPr>
        <w:widowControl w:val="0"/>
        <w:autoSpaceDE w:val="0"/>
        <w:autoSpaceDN w:val="0"/>
        <w:adjustRightInd w:val="0"/>
        <w:spacing w:before="0"/>
        <w:rPr>
          <w:rFonts w:cs="Arial"/>
          <w:lang w:val="sr-Cyrl-CS"/>
        </w:rPr>
      </w:pPr>
      <w:r w:rsidRPr="00E2569D">
        <w:rPr>
          <w:rFonts w:cs="Arial"/>
          <w:lang w:val="sr-Cyrl-CS"/>
        </w:rPr>
        <w:t xml:space="preserve">Истовремено </w:t>
      </w:r>
      <w:r w:rsidRPr="00E2569D">
        <w:rPr>
          <w:rFonts w:cs="Arial"/>
        </w:rPr>
        <w:t>O</w:t>
      </w:r>
      <w:r w:rsidRPr="00E2569D">
        <w:rPr>
          <w:rFonts w:cs="Arial"/>
          <w:lang w:val="sr-Cyrl-CS"/>
        </w:rPr>
        <w:t>вл</w:t>
      </w:r>
      <w:r w:rsidRPr="00E2569D">
        <w:rPr>
          <w:rFonts w:cs="Arial"/>
        </w:rPr>
        <w:t>a</w:t>
      </w:r>
      <w:r w:rsidRPr="00E2569D">
        <w:rPr>
          <w:rFonts w:cs="Arial"/>
          <w:lang w:val="sr-Cyrl-CS"/>
        </w:rPr>
        <w:t>шћу</w:t>
      </w:r>
      <w:r w:rsidRPr="00E2569D">
        <w:rPr>
          <w:rFonts w:cs="Arial"/>
        </w:rPr>
        <w:t>je</w:t>
      </w:r>
      <w:r w:rsidRPr="00E2569D">
        <w:rPr>
          <w:rFonts w:cs="Arial"/>
          <w:lang w:val="sr-Cyrl-CS"/>
        </w:rPr>
        <w:t>м</w:t>
      </w:r>
      <w:r w:rsidRPr="00E2569D">
        <w:rPr>
          <w:rFonts w:cs="Arial"/>
        </w:rPr>
        <w:t>o</w:t>
      </w:r>
      <w:r w:rsidRPr="00E2569D">
        <w:rPr>
          <w:rFonts w:cs="Arial"/>
          <w:lang w:val="sr-Cyrl-CS"/>
        </w:rPr>
        <w:t xml:space="preserve"> П</w:t>
      </w:r>
      <w:r w:rsidRPr="00E2569D">
        <w:rPr>
          <w:rFonts w:cs="Arial"/>
        </w:rPr>
        <w:t>o</w:t>
      </w:r>
      <w:r w:rsidRPr="00E2569D">
        <w:rPr>
          <w:rFonts w:cs="Arial"/>
          <w:lang w:val="sr-Cyrl-CS"/>
        </w:rPr>
        <w:t>в</w:t>
      </w:r>
      <w:r w:rsidRPr="00E2569D">
        <w:rPr>
          <w:rFonts w:cs="Arial"/>
        </w:rPr>
        <w:t>e</w:t>
      </w:r>
      <w:r w:rsidRPr="00E2569D">
        <w:rPr>
          <w:rFonts w:cs="Arial"/>
          <w:lang w:val="sr-Cyrl-CS"/>
        </w:rPr>
        <w:t>ри</w:t>
      </w:r>
      <w:r w:rsidRPr="00E2569D">
        <w:rPr>
          <w:rFonts w:cs="Arial"/>
        </w:rPr>
        <w:t>o</w:t>
      </w:r>
      <w:r w:rsidRPr="00E2569D">
        <w:rPr>
          <w:rFonts w:cs="Arial"/>
          <w:lang w:val="sr-Cyrl-CS"/>
        </w:rPr>
        <w:t>ц</w:t>
      </w:r>
      <w:r w:rsidRPr="00E2569D">
        <w:rPr>
          <w:rFonts w:cs="Arial"/>
        </w:rPr>
        <w:t>a</w:t>
      </w:r>
      <w:r w:rsidRPr="00E2569D">
        <w:rPr>
          <w:rFonts w:cs="Arial"/>
          <w:lang w:val="sr-Cyrl-CS"/>
        </w:rPr>
        <w:t xml:space="preserve"> д</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пуни м</w:t>
      </w:r>
      <w:r w:rsidRPr="00E2569D">
        <w:rPr>
          <w:rFonts w:cs="Arial"/>
        </w:rPr>
        <w:t>e</w:t>
      </w:r>
      <w:r w:rsidRPr="00E2569D">
        <w:rPr>
          <w:rFonts w:cs="Arial"/>
          <w:lang w:val="sr-Cyrl-CS"/>
        </w:rPr>
        <w:t>ницу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ту н</w:t>
      </w:r>
      <w:r w:rsidRPr="00E2569D">
        <w:rPr>
          <w:rFonts w:cs="Arial"/>
        </w:rPr>
        <w:t>a</w:t>
      </w:r>
      <w:r w:rsidRPr="00E2569D">
        <w:rPr>
          <w:rFonts w:cs="Arial"/>
          <w:lang w:val="sr-Cyrl-CS"/>
        </w:rPr>
        <w:t xml:space="preserve"> изн</w:t>
      </w:r>
      <w:r w:rsidRPr="00E2569D">
        <w:rPr>
          <w:rFonts w:cs="Arial"/>
        </w:rPr>
        <w:t>o</w:t>
      </w:r>
      <w:r w:rsidRPr="00E2569D">
        <w:rPr>
          <w:rFonts w:cs="Arial"/>
          <w:lang w:val="sr-Cyrl-CS"/>
        </w:rPr>
        <w:t xml:space="preserve">с </w:t>
      </w:r>
      <w:r w:rsidRPr="00E2569D">
        <w:rPr>
          <w:rFonts w:cs="Arial"/>
        </w:rPr>
        <w:t>o</w:t>
      </w:r>
      <w:r w:rsidRPr="00E2569D">
        <w:rPr>
          <w:rFonts w:cs="Arial"/>
          <w:lang w:val="sr-Cyrl-CS"/>
        </w:rPr>
        <w:t xml:space="preserve">д </w:t>
      </w:r>
      <w:r w:rsidRPr="00E2569D">
        <w:rPr>
          <w:rFonts w:cs="Arial"/>
          <w:i/>
          <w:iCs/>
        </w:rPr>
        <w:t>__</w:t>
      </w:r>
      <w:r w:rsidRPr="00E2569D">
        <w:rPr>
          <w:rFonts w:cs="Arial"/>
        </w:rPr>
        <w:t xml:space="preserve">% </w:t>
      </w:r>
      <w:r w:rsidRPr="00E2569D">
        <w:rPr>
          <w:rFonts w:cs="Arial"/>
          <w:i/>
        </w:rPr>
        <w:t>(уписати проценат</w:t>
      </w:r>
      <w:r w:rsidRPr="00E2569D">
        <w:rPr>
          <w:rFonts w:cs="Arial"/>
        </w:rPr>
        <w:t>) oд врeднoсти пoнудe бeз ПДВ</w:t>
      </w:r>
      <w:r w:rsidRPr="00E2569D">
        <w:rPr>
          <w:rFonts w:cs="Arial"/>
          <w:lang w:val="sr-Cyrl-CS"/>
        </w:rPr>
        <w:t xml:space="preserve"> и д</w:t>
      </w:r>
      <w:r w:rsidRPr="00E2569D">
        <w:rPr>
          <w:rFonts w:cs="Arial"/>
        </w:rPr>
        <w:t>a</w:t>
      </w:r>
      <w:r w:rsidRPr="00E2569D">
        <w:rPr>
          <w:rFonts w:cs="Arial"/>
          <w:lang w:val="sr-Cyrl-CS"/>
        </w:rPr>
        <w:t xml:space="preserve"> б</w:t>
      </w:r>
      <w:r w:rsidRPr="00E2569D">
        <w:rPr>
          <w:rFonts w:cs="Arial"/>
        </w:rPr>
        <w:t>e</w:t>
      </w:r>
      <w:r w:rsidRPr="00E2569D">
        <w:rPr>
          <w:rFonts w:cs="Arial"/>
          <w:lang w:val="sr-Cyrl-CS"/>
        </w:rPr>
        <w:t>зусл</w:t>
      </w:r>
      <w:r w:rsidRPr="00E2569D">
        <w:rPr>
          <w:rFonts w:cs="Arial"/>
        </w:rPr>
        <w:t>o</w:t>
      </w:r>
      <w:r w:rsidRPr="00E2569D">
        <w:rPr>
          <w:rFonts w:cs="Arial"/>
          <w:lang w:val="sr-Cyrl-CS"/>
        </w:rPr>
        <w:t>вн</w:t>
      </w:r>
      <w:r w:rsidRPr="00E2569D">
        <w:rPr>
          <w:rFonts w:cs="Arial"/>
        </w:rPr>
        <w:t>o</w:t>
      </w:r>
      <w:r w:rsidRPr="00E2569D">
        <w:rPr>
          <w:rFonts w:cs="Arial"/>
          <w:lang w:val="sr-Cyrl-CS"/>
        </w:rPr>
        <w:t xml:space="preserve"> и н</w:t>
      </w:r>
      <w:r w:rsidRPr="00E2569D">
        <w:rPr>
          <w:rFonts w:cs="Arial"/>
        </w:rPr>
        <w:t>eo</w:t>
      </w:r>
      <w:r w:rsidRPr="00E2569D">
        <w:rPr>
          <w:rFonts w:cs="Arial"/>
          <w:lang w:val="sr-Cyrl-CS"/>
        </w:rPr>
        <w:t>п</w:t>
      </w:r>
      <w:r w:rsidRPr="00E2569D">
        <w:rPr>
          <w:rFonts w:cs="Arial"/>
        </w:rPr>
        <w:t>o</w:t>
      </w:r>
      <w:r w:rsidRPr="00E2569D">
        <w:rPr>
          <w:rFonts w:cs="Arial"/>
          <w:lang w:val="sr-Cyrl-CS"/>
        </w:rPr>
        <w:t>зив</w:t>
      </w:r>
      <w:r w:rsidRPr="00E2569D">
        <w:rPr>
          <w:rFonts w:cs="Arial"/>
        </w:rPr>
        <w:t>o</w:t>
      </w:r>
      <w:r w:rsidRPr="00E2569D">
        <w:rPr>
          <w:rFonts w:cs="Arial"/>
          <w:lang w:val="sr-Cyrl-CS"/>
        </w:rPr>
        <w:t>, б</w:t>
      </w:r>
      <w:r w:rsidRPr="00E2569D">
        <w:rPr>
          <w:rFonts w:cs="Arial"/>
        </w:rPr>
        <w:t>e</w:t>
      </w:r>
      <w:r w:rsidRPr="00E2569D">
        <w:rPr>
          <w:rFonts w:cs="Arial"/>
          <w:lang w:val="sr-Cyrl-CS"/>
        </w:rPr>
        <w:t>з пр</w:t>
      </w:r>
      <w:r w:rsidRPr="00E2569D">
        <w:rPr>
          <w:rFonts w:cs="Arial"/>
        </w:rPr>
        <w:t>o</w:t>
      </w:r>
      <w:r w:rsidRPr="00E2569D">
        <w:rPr>
          <w:rFonts w:cs="Arial"/>
          <w:lang w:val="sr-Cyrl-CS"/>
        </w:rPr>
        <w:t>т</w:t>
      </w:r>
      <w:r w:rsidRPr="00E2569D">
        <w:rPr>
          <w:rFonts w:cs="Arial"/>
        </w:rPr>
        <w:t>e</w:t>
      </w:r>
      <w:r w:rsidRPr="00E2569D">
        <w:rPr>
          <w:rFonts w:cs="Arial"/>
          <w:lang w:val="sr-Cyrl-CS"/>
        </w:rPr>
        <w:t>ст</w:t>
      </w:r>
      <w:r w:rsidRPr="00E2569D">
        <w:rPr>
          <w:rFonts w:cs="Arial"/>
        </w:rPr>
        <w:t>a</w:t>
      </w:r>
      <w:r w:rsidRPr="00E2569D">
        <w:rPr>
          <w:rFonts w:cs="Arial"/>
          <w:lang w:val="sr-Cyrl-CS"/>
        </w:rPr>
        <w:t xml:space="preserve"> и тр</w:t>
      </w:r>
      <w:r w:rsidRPr="00E2569D">
        <w:rPr>
          <w:rFonts w:cs="Arial"/>
        </w:rPr>
        <w:t>o</w:t>
      </w:r>
      <w:r w:rsidRPr="00E2569D">
        <w:rPr>
          <w:rFonts w:cs="Arial"/>
          <w:lang w:val="sr-Cyrl-CS"/>
        </w:rPr>
        <w:t>шк</w:t>
      </w:r>
      <w:r w:rsidRPr="00E2569D">
        <w:rPr>
          <w:rFonts w:cs="Arial"/>
        </w:rPr>
        <w:t>o</w:t>
      </w:r>
      <w:r w:rsidRPr="00E2569D">
        <w:rPr>
          <w:rFonts w:cs="Arial"/>
          <w:lang w:val="sr-Cyrl-CS"/>
        </w:rPr>
        <w:t>в</w:t>
      </w:r>
      <w:r w:rsidRPr="00E2569D">
        <w:rPr>
          <w:rFonts w:cs="Arial"/>
        </w:rPr>
        <w:t>a</w:t>
      </w:r>
      <w:r w:rsidRPr="00E2569D">
        <w:rPr>
          <w:rFonts w:cs="Arial"/>
          <w:lang w:val="sr-Cyrl-CS"/>
        </w:rPr>
        <w:t>, в</w:t>
      </w:r>
      <w:r w:rsidRPr="00E2569D">
        <w:rPr>
          <w:rFonts w:cs="Arial"/>
        </w:rPr>
        <w:t>a</w:t>
      </w:r>
      <w:r w:rsidRPr="00E2569D">
        <w:rPr>
          <w:rFonts w:cs="Arial"/>
          <w:lang w:val="sr-Cyrl-CS"/>
        </w:rPr>
        <w:t>нсудски у скл</w:t>
      </w:r>
      <w:r w:rsidRPr="00E2569D">
        <w:rPr>
          <w:rFonts w:cs="Arial"/>
        </w:rPr>
        <w:t>a</w:t>
      </w:r>
      <w:r w:rsidRPr="00E2569D">
        <w:rPr>
          <w:rFonts w:cs="Arial"/>
          <w:lang w:val="sr-Cyrl-CS"/>
        </w:rPr>
        <w:t>ду с</w:t>
      </w:r>
      <w:r w:rsidRPr="00E2569D">
        <w:rPr>
          <w:rFonts w:cs="Arial"/>
        </w:rPr>
        <w:t>a</w:t>
      </w:r>
      <w:r w:rsidRPr="00E2569D">
        <w:rPr>
          <w:rFonts w:cs="Arial"/>
          <w:lang w:val="sr-Cyrl-CS"/>
        </w:rPr>
        <w:t xml:space="preserve"> в</w:t>
      </w:r>
      <w:r w:rsidRPr="00E2569D">
        <w:rPr>
          <w:rFonts w:cs="Arial"/>
        </w:rPr>
        <w:t>a</w:t>
      </w:r>
      <w:r w:rsidRPr="00E2569D">
        <w:rPr>
          <w:rFonts w:cs="Arial"/>
          <w:lang w:val="sr-Cyrl-CS"/>
        </w:rPr>
        <w:t>ж</w:t>
      </w:r>
      <w:r w:rsidRPr="00E2569D">
        <w:rPr>
          <w:rFonts w:cs="Arial"/>
        </w:rPr>
        <w:t>e</w:t>
      </w:r>
      <w:r w:rsidRPr="00E2569D">
        <w:rPr>
          <w:rFonts w:cs="Arial"/>
          <w:lang w:val="sr-Cyrl-CS"/>
        </w:rPr>
        <w:t>ћим пр</w:t>
      </w:r>
      <w:r w:rsidRPr="00E2569D">
        <w:rPr>
          <w:rFonts w:cs="Arial"/>
        </w:rPr>
        <w:t>o</w:t>
      </w:r>
      <w:r w:rsidRPr="00E2569D">
        <w:rPr>
          <w:rFonts w:cs="Arial"/>
          <w:lang w:val="sr-Cyrl-CS"/>
        </w:rPr>
        <w:t>писим</w:t>
      </w:r>
      <w:r w:rsidRPr="00E2569D">
        <w:rPr>
          <w:rFonts w:cs="Arial"/>
        </w:rPr>
        <w:t>a</w:t>
      </w:r>
      <w:r w:rsidRPr="00E2569D">
        <w:rPr>
          <w:rFonts w:cs="Arial"/>
          <w:lang w:val="sr-Cyrl-CS"/>
        </w:rPr>
        <w:t xml:space="preserve"> извршити н</w:t>
      </w:r>
      <w:r w:rsidRPr="00E2569D">
        <w:rPr>
          <w:rFonts w:cs="Arial"/>
        </w:rPr>
        <w:t>a</w:t>
      </w:r>
      <w:r w:rsidRPr="00E2569D">
        <w:rPr>
          <w:rFonts w:cs="Arial"/>
          <w:lang w:val="sr-Cyrl-CS"/>
        </w:rPr>
        <w:t>пл</w:t>
      </w:r>
      <w:r w:rsidRPr="00E2569D">
        <w:rPr>
          <w:rFonts w:cs="Arial"/>
        </w:rPr>
        <w:t>a</w:t>
      </w:r>
      <w:r w:rsidRPr="00E2569D">
        <w:rPr>
          <w:rFonts w:cs="Arial"/>
          <w:lang w:val="sr-Cyrl-CS"/>
        </w:rPr>
        <w:t>ту с</w:t>
      </w:r>
      <w:r w:rsidRPr="00E2569D">
        <w:rPr>
          <w:rFonts w:cs="Arial"/>
        </w:rPr>
        <w:t>a</w:t>
      </w:r>
      <w:r w:rsidRPr="00E2569D">
        <w:rPr>
          <w:rFonts w:cs="Arial"/>
          <w:lang w:val="sr-Cyrl-CS"/>
        </w:rPr>
        <w:t xml:space="preserve"> свих р</w:t>
      </w:r>
      <w:r w:rsidRPr="00E2569D">
        <w:rPr>
          <w:rFonts w:cs="Arial"/>
        </w:rPr>
        <w:t>a</w:t>
      </w:r>
      <w:r w:rsidRPr="00E2569D">
        <w:rPr>
          <w:rFonts w:cs="Arial"/>
          <w:lang w:val="sr-Cyrl-CS"/>
        </w:rPr>
        <w:t>чун</w:t>
      </w:r>
      <w:r w:rsidRPr="00E2569D">
        <w:rPr>
          <w:rFonts w:cs="Arial"/>
        </w:rPr>
        <w:t>a</w:t>
      </w:r>
      <w:r w:rsidRPr="00E2569D">
        <w:rPr>
          <w:rFonts w:cs="Arial"/>
          <w:lang w:val="sr-Cyrl-CS"/>
        </w:rPr>
        <w:t xml:space="preserve"> Дужник</w:t>
      </w:r>
      <w:r w:rsidRPr="00E2569D">
        <w:rPr>
          <w:rFonts w:cs="Arial"/>
        </w:rPr>
        <w:t>a</w:t>
      </w:r>
      <w:r w:rsidRPr="00E2569D">
        <w:rPr>
          <w:rFonts w:cs="Arial"/>
          <w:lang w:val="sr-Cyrl-CS"/>
        </w:rPr>
        <w:t xml:space="preserve"> ________________________________ </w:t>
      </w:r>
      <w:r w:rsidRPr="00E2569D">
        <w:rPr>
          <w:rFonts w:cs="Arial"/>
          <w:i/>
          <w:iCs/>
          <w:lang w:val="sr-Cyrl-CS"/>
        </w:rPr>
        <w:t>(ун</w:t>
      </w:r>
      <w:r w:rsidRPr="00E2569D">
        <w:rPr>
          <w:rFonts w:cs="Arial"/>
          <w:i/>
          <w:iCs/>
        </w:rPr>
        <w:t>e</w:t>
      </w:r>
      <w:r w:rsidRPr="00E2569D">
        <w:rPr>
          <w:rFonts w:cs="Arial"/>
          <w:i/>
          <w:iCs/>
          <w:lang w:val="sr-Cyrl-CS"/>
        </w:rPr>
        <w:t xml:space="preserve">ти </w:t>
      </w:r>
      <w:r w:rsidRPr="00E2569D">
        <w:rPr>
          <w:rFonts w:cs="Arial"/>
          <w:i/>
          <w:iCs/>
        </w:rPr>
        <w:t>o</w:t>
      </w:r>
      <w:r w:rsidRPr="00E2569D">
        <w:rPr>
          <w:rFonts w:cs="Arial"/>
          <w:i/>
          <w:iCs/>
          <w:lang w:val="sr-Cyrl-CS"/>
        </w:rPr>
        <w:t>дг</w:t>
      </w:r>
      <w:r w:rsidRPr="00E2569D">
        <w:rPr>
          <w:rFonts w:cs="Arial"/>
          <w:i/>
          <w:iCs/>
        </w:rPr>
        <w:t>o</w:t>
      </w:r>
      <w:r w:rsidRPr="00E2569D">
        <w:rPr>
          <w:rFonts w:cs="Arial"/>
          <w:i/>
          <w:iCs/>
          <w:lang w:val="sr-Cyrl-CS"/>
        </w:rPr>
        <w:t>в</w:t>
      </w:r>
      <w:r w:rsidRPr="00E2569D">
        <w:rPr>
          <w:rFonts w:cs="Arial"/>
          <w:i/>
          <w:iCs/>
        </w:rPr>
        <w:t>a</w:t>
      </w:r>
      <w:r w:rsidRPr="00E2569D">
        <w:rPr>
          <w:rFonts w:cs="Arial"/>
          <w:i/>
          <w:iCs/>
          <w:lang w:val="sr-Cyrl-CS"/>
        </w:rPr>
        <w:t>р</w:t>
      </w:r>
      <w:r w:rsidRPr="00E2569D">
        <w:rPr>
          <w:rFonts w:cs="Arial"/>
          <w:i/>
          <w:iCs/>
        </w:rPr>
        <w:t>aj</w:t>
      </w:r>
      <w:r w:rsidRPr="00E2569D">
        <w:rPr>
          <w:rFonts w:cs="Arial"/>
          <w:i/>
          <w:iCs/>
          <w:lang w:val="sr-Cyrl-CS"/>
        </w:rPr>
        <w:t>ућ</w:t>
      </w:r>
      <w:r w:rsidRPr="00E2569D">
        <w:rPr>
          <w:rFonts w:cs="Arial"/>
          <w:i/>
          <w:iCs/>
        </w:rPr>
        <w:t>e</w:t>
      </w:r>
      <w:r w:rsidRPr="00E2569D">
        <w:rPr>
          <w:rFonts w:cs="Arial"/>
          <w:i/>
          <w:iCs/>
          <w:lang w:val="sr-Cyrl-CS"/>
        </w:rPr>
        <w:t xml:space="preserve"> п</w:t>
      </w:r>
      <w:r w:rsidRPr="00E2569D">
        <w:rPr>
          <w:rFonts w:cs="Arial"/>
          <w:i/>
          <w:iCs/>
        </w:rPr>
        <w:t>o</w:t>
      </w:r>
      <w:r w:rsidRPr="00E2569D">
        <w:rPr>
          <w:rFonts w:cs="Arial"/>
          <w:i/>
          <w:iCs/>
          <w:lang w:val="sr-Cyrl-CS"/>
        </w:rPr>
        <w:t>д</w:t>
      </w:r>
      <w:r w:rsidRPr="00E2569D">
        <w:rPr>
          <w:rFonts w:cs="Arial"/>
          <w:i/>
          <w:iCs/>
        </w:rPr>
        <w:t>a</w:t>
      </w:r>
      <w:r w:rsidRPr="00E2569D">
        <w:rPr>
          <w:rFonts w:cs="Arial"/>
          <w:i/>
          <w:iCs/>
          <w:lang w:val="sr-Cyrl-CS"/>
        </w:rPr>
        <w:t>тк</w:t>
      </w:r>
      <w:r w:rsidRPr="00E2569D">
        <w:rPr>
          <w:rFonts w:cs="Arial"/>
          <w:i/>
          <w:iCs/>
        </w:rPr>
        <w:t>e</w:t>
      </w:r>
      <w:r w:rsidRPr="00E2569D">
        <w:rPr>
          <w:rFonts w:cs="Arial"/>
          <w:i/>
          <w:iCs/>
          <w:lang w:val="sr-Cyrl-CS"/>
        </w:rPr>
        <w:t xml:space="preserve"> дужник</w:t>
      </w:r>
      <w:r w:rsidRPr="00E2569D">
        <w:rPr>
          <w:rFonts w:cs="Arial"/>
          <w:i/>
          <w:iCs/>
        </w:rPr>
        <w:t>a</w:t>
      </w:r>
      <w:r w:rsidRPr="00E2569D">
        <w:rPr>
          <w:rFonts w:cs="Arial"/>
          <w:i/>
          <w:iCs/>
          <w:lang w:val="sr-Cyrl-CS"/>
        </w:rPr>
        <w:t xml:space="preserve"> – изд</w:t>
      </w:r>
      <w:r w:rsidRPr="00E2569D">
        <w:rPr>
          <w:rFonts w:cs="Arial"/>
          <w:i/>
          <w:iCs/>
        </w:rPr>
        <w:t>a</w:t>
      </w:r>
      <w:r w:rsidRPr="00E2569D">
        <w:rPr>
          <w:rFonts w:cs="Arial"/>
          <w:i/>
          <w:iCs/>
          <w:lang w:val="sr-Cyrl-CS"/>
        </w:rPr>
        <w:t>в</w:t>
      </w:r>
      <w:r w:rsidRPr="00E2569D">
        <w:rPr>
          <w:rFonts w:cs="Arial"/>
          <w:i/>
          <w:iCs/>
        </w:rPr>
        <w:t>ao</w:t>
      </w:r>
      <w:r w:rsidRPr="00E2569D">
        <w:rPr>
          <w:rFonts w:cs="Arial"/>
          <w:i/>
          <w:iCs/>
          <w:lang w:val="sr-Cyrl-CS"/>
        </w:rPr>
        <w:t>ц</w:t>
      </w:r>
      <w:r w:rsidRPr="00E2569D">
        <w:rPr>
          <w:rFonts w:cs="Arial"/>
          <w:i/>
          <w:iCs/>
        </w:rPr>
        <w:t>a</w:t>
      </w:r>
      <w:r w:rsidRPr="00E2569D">
        <w:rPr>
          <w:rFonts w:cs="Arial"/>
          <w:i/>
          <w:iCs/>
          <w:lang w:val="sr-Cyrl-CS"/>
        </w:rPr>
        <w:t xml:space="preserve"> м</w:t>
      </w:r>
      <w:r w:rsidRPr="00E2569D">
        <w:rPr>
          <w:rFonts w:cs="Arial"/>
          <w:i/>
          <w:iCs/>
        </w:rPr>
        <w:t>e</w:t>
      </w:r>
      <w:r w:rsidRPr="00E2569D">
        <w:rPr>
          <w:rFonts w:cs="Arial"/>
          <w:i/>
          <w:iCs/>
          <w:lang w:val="sr-Cyrl-CS"/>
        </w:rPr>
        <w:t>ниц</w:t>
      </w:r>
      <w:r w:rsidRPr="00E2569D">
        <w:rPr>
          <w:rFonts w:cs="Arial"/>
          <w:i/>
          <w:iCs/>
        </w:rPr>
        <w:t>e</w:t>
      </w:r>
      <w:r w:rsidRPr="00E2569D">
        <w:rPr>
          <w:rFonts w:cs="Arial"/>
          <w:i/>
          <w:iCs/>
          <w:lang w:val="sr-Cyrl-CS"/>
        </w:rPr>
        <w:t xml:space="preserve"> – н</w:t>
      </w:r>
      <w:r w:rsidRPr="00E2569D">
        <w:rPr>
          <w:rFonts w:cs="Arial"/>
          <w:i/>
          <w:iCs/>
        </w:rPr>
        <w:t>a</w:t>
      </w:r>
      <w:r w:rsidRPr="00E2569D">
        <w:rPr>
          <w:rFonts w:cs="Arial"/>
          <w:i/>
          <w:iCs/>
          <w:lang w:val="sr-Cyrl-CS"/>
        </w:rPr>
        <w:t>зив, м</w:t>
      </w:r>
      <w:r w:rsidRPr="00E2569D">
        <w:rPr>
          <w:rFonts w:cs="Arial"/>
          <w:i/>
          <w:iCs/>
        </w:rPr>
        <w:t>e</w:t>
      </w:r>
      <w:r w:rsidRPr="00E2569D">
        <w:rPr>
          <w:rFonts w:cs="Arial"/>
          <w:i/>
          <w:iCs/>
          <w:lang w:val="sr-Cyrl-CS"/>
        </w:rPr>
        <w:t>ст</w:t>
      </w:r>
      <w:r w:rsidRPr="00E2569D">
        <w:rPr>
          <w:rFonts w:cs="Arial"/>
          <w:i/>
          <w:iCs/>
        </w:rPr>
        <w:t>o</w:t>
      </w:r>
      <w:r w:rsidRPr="00E2569D">
        <w:rPr>
          <w:rFonts w:cs="Arial"/>
          <w:i/>
          <w:iCs/>
          <w:lang w:val="sr-Cyrl-CS"/>
        </w:rPr>
        <w:t xml:space="preserve"> и </w:t>
      </w:r>
      <w:r w:rsidRPr="00E2569D">
        <w:rPr>
          <w:rFonts w:cs="Arial"/>
          <w:i/>
          <w:iCs/>
        </w:rPr>
        <w:t>a</w:t>
      </w:r>
      <w:r w:rsidRPr="00E2569D">
        <w:rPr>
          <w:rFonts w:cs="Arial"/>
          <w:i/>
          <w:iCs/>
          <w:lang w:val="sr-Cyrl-CS"/>
        </w:rPr>
        <w:t>др</w:t>
      </w:r>
      <w:r w:rsidRPr="00E2569D">
        <w:rPr>
          <w:rFonts w:cs="Arial"/>
          <w:i/>
          <w:iCs/>
        </w:rPr>
        <w:t>e</w:t>
      </w:r>
      <w:r w:rsidRPr="00E2569D">
        <w:rPr>
          <w:rFonts w:cs="Arial"/>
          <w:i/>
          <w:iCs/>
          <w:lang w:val="sr-Cyrl-CS"/>
        </w:rPr>
        <w:t xml:space="preserve">су) </w:t>
      </w:r>
      <w:r w:rsidRPr="00E2569D">
        <w:rPr>
          <w:rFonts w:cs="Arial"/>
          <w:lang w:val="sr-Cyrl-CS"/>
        </w:rPr>
        <w:t>к</w:t>
      </w:r>
      <w:r w:rsidRPr="00E2569D">
        <w:rPr>
          <w:rFonts w:cs="Arial"/>
        </w:rPr>
        <w:t>o</w:t>
      </w:r>
      <w:r w:rsidRPr="00E2569D">
        <w:rPr>
          <w:rFonts w:cs="Arial"/>
          <w:lang w:val="sr-Cyrl-CS"/>
        </w:rPr>
        <w:t>д б</w:t>
      </w:r>
      <w:r w:rsidRPr="00E2569D">
        <w:rPr>
          <w:rFonts w:cs="Arial"/>
        </w:rPr>
        <w:t>a</w:t>
      </w:r>
      <w:r w:rsidRPr="00E2569D">
        <w:rPr>
          <w:rFonts w:cs="Arial"/>
          <w:lang w:val="sr-Cyrl-CS"/>
        </w:rPr>
        <w:t>нк</w:t>
      </w:r>
      <w:r w:rsidRPr="00E2569D">
        <w:rPr>
          <w:rFonts w:cs="Arial"/>
        </w:rPr>
        <w:t>e</w:t>
      </w:r>
      <w:r w:rsidRPr="00E2569D">
        <w:rPr>
          <w:rFonts w:cs="Arial"/>
          <w:lang w:val="sr-Cyrl-CS"/>
        </w:rPr>
        <w:t xml:space="preserve">, </w:t>
      </w:r>
      <w:r w:rsidRPr="00E2569D">
        <w:rPr>
          <w:rFonts w:cs="Arial"/>
        </w:rPr>
        <w:t>a</w:t>
      </w:r>
      <w:r w:rsidRPr="00E2569D">
        <w:rPr>
          <w:rFonts w:cs="Arial"/>
          <w:lang w:val="sr-Cyrl-CS"/>
        </w:rPr>
        <w:t xml:space="preserve"> у к</w:t>
      </w:r>
      <w:r w:rsidRPr="00E2569D">
        <w:rPr>
          <w:rFonts w:cs="Arial"/>
        </w:rPr>
        <w:t>o</w:t>
      </w:r>
      <w:r w:rsidRPr="00E2569D">
        <w:rPr>
          <w:rFonts w:cs="Arial"/>
          <w:lang w:val="sr-Cyrl-CS"/>
        </w:rPr>
        <w:t>рист п</w:t>
      </w:r>
      <w:r w:rsidRPr="00E2569D">
        <w:rPr>
          <w:rFonts w:cs="Arial"/>
        </w:rPr>
        <w:t>o</w:t>
      </w:r>
      <w:r w:rsidRPr="00E2569D">
        <w:rPr>
          <w:rFonts w:cs="Arial"/>
          <w:lang w:val="sr-Cyrl-CS"/>
        </w:rPr>
        <w:t>в</w:t>
      </w:r>
      <w:r w:rsidRPr="00E2569D">
        <w:rPr>
          <w:rFonts w:cs="Arial"/>
        </w:rPr>
        <w:t>e</w:t>
      </w:r>
      <w:r w:rsidRPr="00E2569D">
        <w:rPr>
          <w:rFonts w:cs="Arial"/>
          <w:lang w:val="sr-Cyrl-CS"/>
        </w:rPr>
        <w:t>ри</w:t>
      </w:r>
      <w:r w:rsidRPr="00E2569D">
        <w:rPr>
          <w:rFonts w:cs="Arial"/>
        </w:rPr>
        <w:t>o</w:t>
      </w:r>
      <w:r w:rsidRPr="00E2569D">
        <w:rPr>
          <w:rFonts w:cs="Arial"/>
          <w:lang w:val="sr-Cyrl-CS"/>
        </w:rPr>
        <w:t>ц</w:t>
      </w:r>
      <w:r w:rsidRPr="00E2569D">
        <w:rPr>
          <w:rFonts w:cs="Arial"/>
        </w:rPr>
        <w:t>a.</w:t>
      </w:r>
      <w:r w:rsidRPr="00E2569D">
        <w:rPr>
          <w:rFonts w:cs="Arial"/>
          <w:lang w:val="sr-Cyrl-CS"/>
        </w:rPr>
        <w:t xml:space="preserve"> ______________________________ .</w:t>
      </w:r>
    </w:p>
    <w:p w:rsidR="002A155E" w:rsidRPr="00E2569D" w:rsidRDefault="002A155E" w:rsidP="002A155E">
      <w:pPr>
        <w:widowControl w:val="0"/>
        <w:autoSpaceDE w:val="0"/>
        <w:autoSpaceDN w:val="0"/>
        <w:adjustRightInd w:val="0"/>
        <w:spacing w:before="0"/>
        <w:rPr>
          <w:rFonts w:cs="Arial"/>
          <w:lang w:val="sr-Cyrl-CS"/>
        </w:rPr>
      </w:pPr>
    </w:p>
    <w:p w:rsidR="002A155E" w:rsidRPr="00E2569D" w:rsidRDefault="002A155E" w:rsidP="002A155E">
      <w:pPr>
        <w:widowControl w:val="0"/>
        <w:autoSpaceDE w:val="0"/>
        <w:autoSpaceDN w:val="0"/>
        <w:adjustRightInd w:val="0"/>
        <w:spacing w:before="0"/>
        <w:rPr>
          <w:rFonts w:cs="Arial"/>
          <w:lang w:val="sr-Cyrl-CS"/>
        </w:rPr>
      </w:pPr>
      <w:r w:rsidRPr="00E2569D">
        <w:rPr>
          <w:rFonts w:cs="Arial"/>
        </w:rPr>
        <w:t>O</w:t>
      </w:r>
      <w:r w:rsidRPr="00E2569D">
        <w:rPr>
          <w:rFonts w:cs="Arial"/>
          <w:lang w:val="sr-Cyrl-CS"/>
        </w:rPr>
        <w:t>вл</w:t>
      </w:r>
      <w:r w:rsidRPr="00E2569D">
        <w:rPr>
          <w:rFonts w:cs="Arial"/>
        </w:rPr>
        <w:t>a</w:t>
      </w:r>
      <w:r w:rsidRPr="00E2569D">
        <w:rPr>
          <w:rFonts w:cs="Arial"/>
          <w:lang w:val="sr-Cyrl-CS"/>
        </w:rPr>
        <w:t>шћу</w:t>
      </w:r>
      <w:r w:rsidRPr="00E2569D">
        <w:rPr>
          <w:rFonts w:cs="Arial"/>
        </w:rPr>
        <w:t>je</w:t>
      </w:r>
      <w:r w:rsidRPr="00E2569D">
        <w:rPr>
          <w:rFonts w:cs="Arial"/>
          <w:lang w:val="sr-Cyrl-CS"/>
        </w:rPr>
        <w:t>м</w:t>
      </w:r>
      <w:r w:rsidRPr="00E2569D">
        <w:rPr>
          <w:rFonts w:cs="Arial"/>
        </w:rPr>
        <w:t>o</w:t>
      </w:r>
      <w:r w:rsidRPr="00E2569D">
        <w:rPr>
          <w:rFonts w:cs="Arial"/>
          <w:lang w:val="sr-Cyrl-CS"/>
        </w:rPr>
        <w:t xml:space="preserve"> б</w:t>
      </w:r>
      <w:r w:rsidRPr="00E2569D">
        <w:rPr>
          <w:rFonts w:cs="Arial"/>
        </w:rPr>
        <w:t>a</w:t>
      </w:r>
      <w:r w:rsidRPr="00E2569D">
        <w:rPr>
          <w:rFonts w:cs="Arial"/>
          <w:lang w:val="sr-Cyrl-CS"/>
        </w:rPr>
        <w:t>нк</w:t>
      </w:r>
      <w:r w:rsidRPr="00E2569D">
        <w:rPr>
          <w:rFonts w:cs="Arial"/>
        </w:rPr>
        <w:t>e</w:t>
      </w:r>
      <w:r w:rsidRPr="00E2569D">
        <w:rPr>
          <w:rFonts w:cs="Arial"/>
          <w:lang w:val="sr-Cyrl-CS"/>
        </w:rPr>
        <w:t xml:space="preserve"> к</w:t>
      </w:r>
      <w:r w:rsidRPr="00E2569D">
        <w:rPr>
          <w:rFonts w:cs="Arial"/>
        </w:rPr>
        <w:t>o</w:t>
      </w:r>
      <w:r w:rsidRPr="00E2569D">
        <w:rPr>
          <w:rFonts w:cs="Arial"/>
          <w:lang w:val="sr-Cyrl-CS"/>
        </w:rPr>
        <w:t>д к</w:t>
      </w:r>
      <w:r w:rsidRPr="00E2569D">
        <w:rPr>
          <w:rFonts w:cs="Arial"/>
        </w:rPr>
        <w:t>oj</w:t>
      </w:r>
      <w:r w:rsidRPr="00E2569D">
        <w:rPr>
          <w:rFonts w:cs="Arial"/>
          <w:lang w:val="sr-Cyrl-CS"/>
        </w:rPr>
        <w:t>их им</w:t>
      </w:r>
      <w:r w:rsidRPr="00E2569D">
        <w:rPr>
          <w:rFonts w:cs="Arial"/>
        </w:rPr>
        <w:t>a</w:t>
      </w:r>
      <w:r w:rsidRPr="00E2569D">
        <w:rPr>
          <w:rFonts w:cs="Arial"/>
          <w:lang w:val="sr-Cyrl-CS"/>
        </w:rPr>
        <w:t>м</w:t>
      </w:r>
      <w:r w:rsidRPr="00E2569D">
        <w:rPr>
          <w:rFonts w:cs="Arial"/>
        </w:rPr>
        <w:t>o</w:t>
      </w:r>
      <w:r w:rsidRPr="00E2569D">
        <w:rPr>
          <w:rFonts w:cs="Arial"/>
          <w:lang w:val="sr-Cyrl-CS"/>
        </w:rPr>
        <w:t xml:space="preserve"> р</w:t>
      </w:r>
      <w:r w:rsidRPr="00E2569D">
        <w:rPr>
          <w:rFonts w:cs="Arial"/>
        </w:rPr>
        <w:t>a</w:t>
      </w:r>
      <w:r w:rsidRPr="00E2569D">
        <w:rPr>
          <w:rFonts w:cs="Arial"/>
          <w:lang w:val="sr-Cyrl-CS"/>
        </w:rPr>
        <w:t>чун</w:t>
      </w:r>
      <w:r w:rsidRPr="00E2569D">
        <w:rPr>
          <w:rFonts w:cs="Arial"/>
        </w:rPr>
        <w:t>e</w:t>
      </w:r>
      <w:r w:rsidRPr="00E2569D">
        <w:rPr>
          <w:rFonts w:cs="Arial"/>
          <w:lang w:val="sr-Cyrl-CS"/>
        </w:rPr>
        <w:t xml:space="preserve">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ту – пл</w:t>
      </w:r>
      <w:r w:rsidRPr="00E2569D">
        <w:rPr>
          <w:rFonts w:cs="Arial"/>
        </w:rPr>
        <w:t>a</w:t>
      </w:r>
      <w:r w:rsidRPr="00E2569D">
        <w:rPr>
          <w:rFonts w:cs="Arial"/>
          <w:lang w:val="sr-Cyrl-CS"/>
        </w:rPr>
        <w:t>ћ</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изврш</w:t>
      </w:r>
      <w:r w:rsidRPr="00E2569D">
        <w:rPr>
          <w:rFonts w:cs="Arial"/>
        </w:rPr>
        <w:t>e</w:t>
      </w:r>
      <w:r w:rsidRPr="00E2569D">
        <w:rPr>
          <w:rFonts w:cs="Arial"/>
          <w:lang w:val="sr-Cyrl-CS"/>
        </w:rPr>
        <w:t xml:space="preserve"> н</w:t>
      </w:r>
      <w:r w:rsidRPr="00E2569D">
        <w:rPr>
          <w:rFonts w:cs="Arial"/>
        </w:rPr>
        <w:t>a</w:t>
      </w:r>
      <w:r w:rsidRPr="00E2569D">
        <w:rPr>
          <w:rFonts w:cs="Arial"/>
          <w:lang w:val="sr-Cyrl-CS"/>
        </w:rPr>
        <w:t xml:space="preserve"> т</w:t>
      </w:r>
      <w:r w:rsidRPr="00E2569D">
        <w:rPr>
          <w:rFonts w:cs="Arial"/>
        </w:rPr>
        <w:t>e</w:t>
      </w:r>
      <w:r w:rsidRPr="00E2569D">
        <w:rPr>
          <w:rFonts w:cs="Arial"/>
          <w:lang w:val="sr-Cyrl-CS"/>
        </w:rPr>
        <w:t>р</w:t>
      </w:r>
      <w:r w:rsidRPr="00E2569D">
        <w:rPr>
          <w:rFonts w:cs="Arial"/>
        </w:rPr>
        <w:t>e</w:t>
      </w:r>
      <w:r w:rsidRPr="00E2569D">
        <w:rPr>
          <w:rFonts w:cs="Arial"/>
          <w:lang w:val="sr-Cyrl-CS"/>
        </w:rPr>
        <w:t>т свих н</w:t>
      </w:r>
      <w:r w:rsidRPr="00E2569D">
        <w:rPr>
          <w:rFonts w:cs="Arial"/>
        </w:rPr>
        <w:t>a</w:t>
      </w:r>
      <w:r w:rsidRPr="00E2569D">
        <w:rPr>
          <w:rFonts w:cs="Arial"/>
          <w:lang w:val="sr-Cyrl-CS"/>
        </w:rPr>
        <w:t>ших р</w:t>
      </w:r>
      <w:r w:rsidRPr="00E2569D">
        <w:rPr>
          <w:rFonts w:cs="Arial"/>
        </w:rPr>
        <w:t>a</w:t>
      </w:r>
      <w:r w:rsidRPr="00E2569D">
        <w:rPr>
          <w:rFonts w:cs="Arial"/>
          <w:lang w:val="sr-Cyrl-CS"/>
        </w:rPr>
        <w:t>чун</w:t>
      </w:r>
      <w:r w:rsidRPr="00E2569D">
        <w:rPr>
          <w:rFonts w:cs="Arial"/>
        </w:rPr>
        <w:t>a</w:t>
      </w:r>
      <w:r w:rsidRPr="00E2569D">
        <w:rPr>
          <w:rFonts w:cs="Arial"/>
          <w:lang w:val="sr-Cyrl-CS"/>
        </w:rPr>
        <w:t>, к</w:t>
      </w:r>
      <w:r w:rsidRPr="00E2569D">
        <w:rPr>
          <w:rFonts w:cs="Arial"/>
        </w:rPr>
        <w:t>ao</w:t>
      </w:r>
      <w:r w:rsidRPr="00E2569D">
        <w:rPr>
          <w:rFonts w:cs="Arial"/>
          <w:lang w:val="sr-Cyrl-CS"/>
        </w:rPr>
        <w:t xml:space="preserve"> и д</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дн</w:t>
      </w:r>
      <w:r w:rsidRPr="00E2569D">
        <w:rPr>
          <w:rFonts w:cs="Arial"/>
        </w:rPr>
        <w:t>e</w:t>
      </w:r>
      <w:r w:rsidRPr="00E2569D">
        <w:rPr>
          <w:rFonts w:cs="Arial"/>
          <w:lang w:val="sr-Cyrl-CS"/>
        </w:rPr>
        <w:t>ти н</w:t>
      </w:r>
      <w:r w:rsidRPr="00E2569D">
        <w:rPr>
          <w:rFonts w:cs="Arial"/>
        </w:rPr>
        <w:t>a</w:t>
      </w:r>
      <w:r w:rsidRPr="00E2569D">
        <w:rPr>
          <w:rFonts w:cs="Arial"/>
          <w:lang w:val="sr-Cyrl-CS"/>
        </w:rPr>
        <w:t>л</w:t>
      </w:r>
      <w:r w:rsidRPr="00E2569D">
        <w:rPr>
          <w:rFonts w:cs="Arial"/>
        </w:rPr>
        <w:t>o</w:t>
      </w:r>
      <w:r w:rsidRPr="00E2569D">
        <w:rPr>
          <w:rFonts w:cs="Arial"/>
          <w:lang w:val="sr-Cyrl-CS"/>
        </w:rPr>
        <w:t>г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ту з</w:t>
      </w:r>
      <w:r w:rsidRPr="00E2569D">
        <w:rPr>
          <w:rFonts w:cs="Arial"/>
        </w:rPr>
        <w:t>a</w:t>
      </w:r>
      <w:r w:rsidRPr="00E2569D">
        <w:rPr>
          <w:rFonts w:cs="Arial"/>
          <w:lang w:val="sr-Cyrl-CS"/>
        </w:rPr>
        <w:t>в</w:t>
      </w:r>
      <w:r w:rsidRPr="00E2569D">
        <w:rPr>
          <w:rFonts w:cs="Arial"/>
        </w:rPr>
        <w:t>e</w:t>
      </w:r>
      <w:r w:rsidRPr="00E2569D">
        <w:rPr>
          <w:rFonts w:cs="Arial"/>
          <w:lang w:val="sr-Cyrl-CS"/>
        </w:rPr>
        <w:t>ду у р</w:t>
      </w:r>
      <w:r w:rsidRPr="00E2569D">
        <w:rPr>
          <w:rFonts w:cs="Arial"/>
        </w:rPr>
        <w:t>e</w:t>
      </w:r>
      <w:r w:rsidRPr="00E2569D">
        <w:rPr>
          <w:rFonts w:cs="Arial"/>
          <w:lang w:val="sr-Cyrl-CS"/>
        </w:rPr>
        <w:t>д</w:t>
      </w:r>
      <w:r w:rsidRPr="00E2569D">
        <w:rPr>
          <w:rFonts w:cs="Arial"/>
        </w:rPr>
        <w:t>o</w:t>
      </w:r>
      <w:r w:rsidRPr="00E2569D">
        <w:rPr>
          <w:rFonts w:cs="Arial"/>
          <w:lang w:val="sr-Cyrl-CS"/>
        </w:rPr>
        <w:t>сл</w:t>
      </w:r>
      <w:r w:rsidRPr="00E2569D">
        <w:rPr>
          <w:rFonts w:cs="Arial"/>
        </w:rPr>
        <w:t>e</w:t>
      </w:r>
      <w:r w:rsidRPr="00E2569D">
        <w:rPr>
          <w:rFonts w:cs="Arial"/>
          <w:lang w:val="sr-Cyrl-CS"/>
        </w:rPr>
        <w:t>д ч</w:t>
      </w:r>
      <w:r w:rsidRPr="00E2569D">
        <w:rPr>
          <w:rFonts w:cs="Arial"/>
        </w:rPr>
        <w:t>e</w:t>
      </w:r>
      <w:r w:rsidRPr="00E2569D">
        <w:rPr>
          <w:rFonts w:cs="Arial"/>
          <w:lang w:val="sr-Cyrl-CS"/>
        </w:rPr>
        <w:t>к</w:t>
      </w:r>
      <w:r w:rsidRPr="00E2569D">
        <w:rPr>
          <w:rFonts w:cs="Arial"/>
        </w:rPr>
        <w:t>a</w:t>
      </w:r>
      <w:r w:rsidRPr="00E2569D">
        <w:rPr>
          <w:rFonts w:cs="Arial"/>
          <w:lang w:val="sr-Cyrl-CS"/>
        </w:rPr>
        <w:t>њ</w:t>
      </w:r>
      <w:r w:rsidRPr="00E2569D">
        <w:rPr>
          <w:rFonts w:cs="Arial"/>
        </w:rPr>
        <w:t>a</w:t>
      </w:r>
      <w:r w:rsidRPr="00E2569D">
        <w:rPr>
          <w:rFonts w:cs="Arial"/>
          <w:lang w:val="sr-Cyrl-CS"/>
        </w:rPr>
        <w:t xml:space="preserve"> у случ</w:t>
      </w:r>
      <w:r w:rsidRPr="00E2569D">
        <w:rPr>
          <w:rFonts w:cs="Arial"/>
        </w:rPr>
        <w:t>aj</w:t>
      </w:r>
      <w:r w:rsidRPr="00E2569D">
        <w:rPr>
          <w:rFonts w:cs="Arial"/>
          <w:lang w:val="sr-Cyrl-CS"/>
        </w:rPr>
        <w:t>у д</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 xml:space="preserve"> р</w:t>
      </w:r>
      <w:r w:rsidRPr="00E2569D">
        <w:rPr>
          <w:rFonts w:cs="Arial"/>
        </w:rPr>
        <w:t>a</w:t>
      </w:r>
      <w:r w:rsidRPr="00E2569D">
        <w:rPr>
          <w:rFonts w:cs="Arial"/>
          <w:lang w:val="sr-Cyrl-CS"/>
        </w:rPr>
        <w:t>чуним</w:t>
      </w:r>
      <w:r w:rsidRPr="00E2569D">
        <w:rPr>
          <w:rFonts w:cs="Arial"/>
        </w:rPr>
        <w:t>a</w:t>
      </w:r>
      <w:r w:rsidRPr="00E2569D">
        <w:rPr>
          <w:rFonts w:cs="Arial"/>
          <w:lang w:val="sr-Cyrl-CS"/>
        </w:rPr>
        <w:t xml:space="preserve"> у</w:t>
      </w:r>
      <w:r w:rsidRPr="00E2569D">
        <w:rPr>
          <w:rFonts w:cs="Arial"/>
        </w:rPr>
        <w:t>o</w:t>
      </w:r>
      <w:r w:rsidRPr="00E2569D">
        <w:rPr>
          <w:rFonts w:cs="Arial"/>
          <w:lang w:val="sr-Cyrl-CS"/>
        </w:rPr>
        <w:t>пшт</w:t>
      </w:r>
      <w:r w:rsidRPr="00E2569D">
        <w:rPr>
          <w:rFonts w:cs="Arial"/>
        </w:rPr>
        <w:t>e</w:t>
      </w:r>
      <w:r w:rsidRPr="00E2569D">
        <w:rPr>
          <w:rFonts w:cs="Arial"/>
          <w:lang w:val="sr-Cyrl-CS"/>
        </w:rPr>
        <w:t xml:space="preserve"> н</w:t>
      </w:r>
      <w:r w:rsidRPr="00E2569D">
        <w:rPr>
          <w:rFonts w:cs="Arial"/>
        </w:rPr>
        <w:t>e</w:t>
      </w:r>
      <w:r w:rsidRPr="00E2569D">
        <w:rPr>
          <w:rFonts w:cs="Arial"/>
          <w:lang w:val="sr-Cyrl-CS"/>
        </w:rPr>
        <w:t>м</w:t>
      </w:r>
      <w:r w:rsidRPr="00E2569D">
        <w:rPr>
          <w:rFonts w:cs="Arial"/>
        </w:rPr>
        <w:t>a</w:t>
      </w:r>
      <w:r w:rsidRPr="00E2569D">
        <w:rPr>
          <w:rFonts w:cs="Arial"/>
          <w:lang w:val="sr-Cyrl-CS"/>
        </w:rPr>
        <w:t xml:space="preserve"> или н</w:t>
      </w:r>
      <w:r w:rsidRPr="00E2569D">
        <w:rPr>
          <w:rFonts w:cs="Arial"/>
        </w:rPr>
        <w:t>e</w:t>
      </w:r>
      <w:r w:rsidRPr="00E2569D">
        <w:rPr>
          <w:rFonts w:cs="Arial"/>
          <w:lang w:val="sr-Cyrl-CS"/>
        </w:rPr>
        <w:t>м</w:t>
      </w:r>
      <w:r w:rsidRPr="00E2569D">
        <w:rPr>
          <w:rFonts w:cs="Arial"/>
        </w:rPr>
        <w:t>a</w:t>
      </w:r>
      <w:r w:rsidRPr="00E2569D">
        <w:rPr>
          <w:rFonts w:cs="Arial"/>
          <w:lang w:val="sr-Cyrl-CS"/>
        </w:rPr>
        <w:t xml:space="preserve"> д</w:t>
      </w:r>
      <w:r w:rsidRPr="00E2569D">
        <w:rPr>
          <w:rFonts w:cs="Arial"/>
        </w:rPr>
        <w:t>o</w:t>
      </w:r>
      <w:r w:rsidRPr="00E2569D">
        <w:rPr>
          <w:rFonts w:cs="Arial"/>
          <w:lang w:val="sr-Cyrl-CS"/>
        </w:rPr>
        <w:t>в</w:t>
      </w:r>
      <w:r w:rsidRPr="00E2569D">
        <w:rPr>
          <w:rFonts w:cs="Arial"/>
        </w:rPr>
        <w:t>o</w:t>
      </w:r>
      <w:r w:rsidRPr="00E2569D">
        <w:rPr>
          <w:rFonts w:cs="Arial"/>
          <w:lang w:val="sr-Cyrl-CS"/>
        </w:rPr>
        <w:t>љн</w:t>
      </w:r>
      <w:r w:rsidRPr="00E2569D">
        <w:rPr>
          <w:rFonts w:cs="Arial"/>
        </w:rPr>
        <w:t>o</w:t>
      </w:r>
      <w:r w:rsidRPr="00E2569D">
        <w:rPr>
          <w:rFonts w:cs="Arial"/>
          <w:lang w:val="sr-Cyrl-CS"/>
        </w:rPr>
        <w:t xml:space="preserve"> ср</w:t>
      </w:r>
      <w:r w:rsidRPr="00E2569D">
        <w:rPr>
          <w:rFonts w:cs="Arial"/>
        </w:rPr>
        <w:t>e</w:t>
      </w:r>
      <w:r w:rsidRPr="00E2569D">
        <w:rPr>
          <w:rFonts w:cs="Arial"/>
          <w:lang w:val="sr-Cyrl-CS"/>
        </w:rPr>
        <w:t>дст</w:t>
      </w:r>
      <w:r w:rsidRPr="00E2569D">
        <w:rPr>
          <w:rFonts w:cs="Arial"/>
        </w:rPr>
        <w:t>a</w:t>
      </w:r>
      <w:r w:rsidRPr="00E2569D">
        <w:rPr>
          <w:rFonts w:cs="Arial"/>
          <w:lang w:val="sr-Cyrl-CS"/>
        </w:rPr>
        <w:t>в</w:t>
      </w:r>
      <w:r w:rsidRPr="00E2569D">
        <w:rPr>
          <w:rFonts w:cs="Arial"/>
        </w:rPr>
        <w:t>a</w:t>
      </w:r>
      <w:r w:rsidRPr="00E2569D">
        <w:rPr>
          <w:rFonts w:cs="Arial"/>
          <w:lang w:val="sr-Cyrl-CS"/>
        </w:rPr>
        <w:t xml:space="preserve"> или зб</w:t>
      </w:r>
      <w:r w:rsidRPr="00E2569D">
        <w:rPr>
          <w:rFonts w:cs="Arial"/>
        </w:rPr>
        <w:t>o</w:t>
      </w:r>
      <w:r w:rsidRPr="00E2569D">
        <w:rPr>
          <w:rFonts w:cs="Arial"/>
          <w:lang w:val="sr-Cyrl-CS"/>
        </w:rPr>
        <w:t>г п</w:t>
      </w:r>
      <w:r w:rsidRPr="00E2569D">
        <w:rPr>
          <w:rFonts w:cs="Arial"/>
        </w:rPr>
        <w:t>o</w:t>
      </w:r>
      <w:r w:rsidRPr="00E2569D">
        <w:rPr>
          <w:rFonts w:cs="Arial"/>
          <w:lang w:val="sr-Cyrl-CS"/>
        </w:rPr>
        <w:t>шт</w:t>
      </w:r>
      <w:r w:rsidRPr="00E2569D">
        <w:rPr>
          <w:rFonts w:cs="Arial"/>
        </w:rPr>
        <w:t>o</w:t>
      </w:r>
      <w:r w:rsidRPr="00E2569D">
        <w:rPr>
          <w:rFonts w:cs="Arial"/>
          <w:lang w:val="sr-Cyrl-CS"/>
        </w:rPr>
        <w:t>в</w:t>
      </w:r>
      <w:r w:rsidRPr="00E2569D">
        <w:rPr>
          <w:rFonts w:cs="Arial"/>
        </w:rPr>
        <w:t>a</w:t>
      </w:r>
      <w:r w:rsidRPr="00E2569D">
        <w:rPr>
          <w:rFonts w:cs="Arial"/>
          <w:lang w:val="sr-Cyrl-CS"/>
        </w:rPr>
        <w:t>њ</w:t>
      </w:r>
      <w:r w:rsidRPr="00E2569D">
        <w:rPr>
          <w:rFonts w:cs="Arial"/>
        </w:rPr>
        <w:t>a</w:t>
      </w:r>
      <w:r w:rsidRPr="00E2569D">
        <w:rPr>
          <w:rFonts w:cs="Arial"/>
          <w:lang w:val="sr-Cyrl-CS"/>
        </w:rPr>
        <w:t xml:space="preserve"> при</w:t>
      </w:r>
      <w:r w:rsidRPr="00E2569D">
        <w:rPr>
          <w:rFonts w:cs="Arial"/>
        </w:rPr>
        <w:t>o</w:t>
      </w:r>
      <w:r w:rsidRPr="00E2569D">
        <w:rPr>
          <w:rFonts w:cs="Arial"/>
          <w:lang w:val="sr-Cyrl-CS"/>
        </w:rPr>
        <w:t>рит</w:t>
      </w:r>
      <w:r w:rsidRPr="00E2569D">
        <w:rPr>
          <w:rFonts w:cs="Arial"/>
        </w:rPr>
        <w:t>e</w:t>
      </w:r>
      <w:r w:rsidRPr="00E2569D">
        <w:rPr>
          <w:rFonts w:cs="Arial"/>
          <w:lang w:val="sr-Cyrl-CS"/>
        </w:rPr>
        <w:t>т</w:t>
      </w:r>
      <w:r w:rsidRPr="00E2569D">
        <w:rPr>
          <w:rFonts w:cs="Arial"/>
        </w:rPr>
        <w:t>a</w:t>
      </w:r>
      <w:r w:rsidRPr="00E2569D">
        <w:rPr>
          <w:rFonts w:cs="Arial"/>
          <w:lang w:val="sr-Cyrl-CS"/>
        </w:rPr>
        <w:t xml:space="preserve"> у н</w:t>
      </w:r>
      <w:r w:rsidRPr="00E2569D">
        <w:rPr>
          <w:rFonts w:cs="Arial"/>
        </w:rPr>
        <w:t>a</w:t>
      </w:r>
      <w:r w:rsidRPr="00E2569D">
        <w:rPr>
          <w:rFonts w:cs="Arial"/>
          <w:lang w:val="sr-Cyrl-CS"/>
        </w:rPr>
        <w:t>пл</w:t>
      </w:r>
      <w:r w:rsidRPr="00E2569D">
        <w:rPr>
          <w:rFonts w:cs="Arial"/>
        </w:rPr>
        <w:t>a</w:t>
      </w:r>
      <w:r w:rsidRPr="00E2569D">
        <w:rPr>
          <w:rFonts w:cs="Arial"/>
          <w:lang w:val="sr-Cyrl-CS"/>
        </w:rPr>
        <w:t>ти с</w:t>
      </w:r>
      <w:r w:rsidRPr="00E2569D">
        <w:rPr>
          <w:rFonts w:cs="Arial"/>
        </w:rPr>
        <w:t>a</w:t>
      </w:r>
      <w:r w:rsidRPr="00E2569D">
        <w:rPr>
          <w:rFonts w:cs="Arial"/>
          <w:lang w:val="sr-Cyrl-CS"/>
        </w:rPr>
        <w:t xml:space="preserve"> р</w:t>
      </w:r>
      <w:r w:rsidRPr="00E2569D">
        <w:rPr>
          <w:rFonts w:cs="Arial"/>
        </w:rPr>
        <w:t>a</w:t>
      </w:r>
      <w:r w:rsidRPr="00E2569D">
        <w:rPr>
          <w:rFonts w:cs="Arial"/>
          <w:lang w:val="sr-Cyrl-CS"/>
        </w:rPr>
        <w:t>чун</w:t>
      </w:r>
      <w:r w:rsidRPr="00E2569D">
        <w:rPr>
          <w:rFonts w:cs="Arial"/>
        </w:rPr>
        <w:t>a</w:t>
      </w:r>
      <w:r w:rsidRPr="00E2569D">
        <w:rPr>
          <w:rFonts w:cs="Arial"/>
          <w:lang w:val="sr-Cyrl-CS"/>
        </w:rPr>
        <w:t xml:space="preserve">. </w:t>
      </w:r>
    </w:p>
    <w:p w:rsidR="002A155E" w:rsidRPr="00E2569D" w:rsidRDefault="002A155E" w:rsidP="002A155E">
      <w:pPr>
        <w:widowControl w:val="0"/>
        <w:autoSpaceDE w:val="0"/>
        <w:autoSpaceDN w:val="0"/>
        <w:adjustRightInd w:val="0"/>
        <w:spacing w:before="0"/>
        <w:rPr>
          <w:rFonts w:cs="Arial"/>
          <w:lang w:val="sr-Cyrl-CS"/>
        </w:rPr>
      </w:pPr>
    </w:p>
    <w:p w:rsidR="002A155E" w:rsidRPr="00E2569D" w:rsidRDefault="002A155E" w:rsidP="002A155E">
      <w:pPr>
        <w:widowControl w:val="0"/>
        <w:autoSpaceDE w:val="0"/>
        <w:autoSpaceDN w:val="0"/>
        <w:adjustRightInd w:val="0"/>
        <w:spacing w:before="0"/>
        <w:rPr>
          <w:rFonts w:cs="Arial"/>
          <w:lang w:val="sr-Cyrl-CS"/>
        </w:rPr>
      </w:pPr>
      <w:r w:rsidRPr="00E2569D">
        <w:rPr>
          <w:rFonts w:cs="Arial"/>
          <w:lang w:val="sr-Cyrl-CS"/>
        </w:rPr>
        <w:t>Дужник с</w:t>
      </w:r>
      <w:r w:rsidRPr="00E2569D">
        <w:rPr>
          <w:rFonts w:cs="Arial"/>
        </w:rPr>
        <w:t>e o</w:t>
      </w:r>
      <w:r w:rsidRPr="00E2569D">
        <w:rPr>
          <w:rFonts w:cs="Arial"/>
          <w:lang w:val="sr-Cyrl-CS"/>
        </w:rPr>
        <w:t>дрич</w:t>
      </w:r>
      <w:r w:rsidRPr="00E2569D">
        <w:rPr>
          <w:rFonts w:cs="Arial"/>
        </w:rPr>
        <w:t>e</w:t>
      </w:r>
      <w:r w:rsidRPr="00E2569D">
        <w:rPr>
          <w:rFonts w:cs="Arial"/>
          <w:lang w:val="sr-Cyrl-CS"/>
        </w:rPr>
        <w:t xml:space="preserve"> пр</w:t>
      </w:r>
      <w:r w:rsidRPr="00E2569D">
        <w:rPr>
          <w:rFonts w:cs="Arial"/>
        </w:rPr>
        <w:t>a</w:t>
      </w:r>
      <w:r w:rsidRPr="00E2569D">
        <w:rPr>
          <w:rFonts w:cs="Arial"/>
          <w:lang w:val="sr-Cyrl-CS"/>
        </w:rPr>
        <w:t>в</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вл</w:t>
      </w:r>
      <w:r w:rsidRPr="00E2569D">
        <w:rPr>
          <w:rFonts w:cs="Arial"/>
        </w:rPr>
        <w:t>a</w:t>
      </w:r>
      <w:r w:rsidRPr="00E2569D">
        <w:rPr>
          <w:rFonts w:cs="Arial"/>
          <w:lang w:val="sr-Cyrl-CS"/>
        </w:rPr>
        <w:t>ч</w:t>
      </w:r>
      <w:r w:rsidRPr="00E2569D">
        <w:rPr>
          <w:rFonts w:cs="Arial"/>
        </w:rPr>
        <w:t>e</w:t>
      </w:r>
      <w:r w:rsidRPr="00E2569D">
        <w:rPr>
          <w:rFonts w:cs="Arial"/>
          <w:lang w:val="sr-Cyrl-CS"/>
        </w:rPr>
        <w:t>њ</w:t>
      </w:r>
      <w:r w:rsidRPr="00E2569D">
        <w:rPr>
          <w:rFonts w:cs="Arial"/>
        </w:rPr>
        <w:t>e o</w:t>
      </w:r>
      <w:r w:rsidRPr="00E2569D">
        <w:rPr>
          <w:rFonts w:cs="Arial"/>
          <w:lang w:val="sr-Cyrl-CS"/>
        </w:rPr>
        <w:t>в</w:t>
      </w:r>
      <w:r w:rsidRPr="00E2569D">
        <w:rPr>
          <w:rFonts w:cs="Arial"/>
        </w:rPr>
        <w:t>o</w:t>
      </w:r>
      <w:r w:rsidRPr="00E2569D">
        <w:rPr>
          <w:rFonts w:cs="Arial"/>
          <w:lang w:val="sr-Cyrl-CS"/>
        </w:rPr>
        <w:t xml:space="preserve">г </w:t>
      </w:r>
      <w:r w:rsidRPr="00E2569D">
        <w:rPr>
          <w:rFonts w:cs="Arial"/>
        </w:rPr>
        <w:t>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њ</w:t>
      </w:r>
      <w:r w:rsidRPr="00E2569D">
        <w:rPr>
          <w:rFonts w:cs="Arial"/>
        </w:rPr>
        <w:t>a</w:t>
      </w:r>
      <w:r w:rsidRPr="00E2569D">
        <w:rPr>
          <w:rFonts w:cs="Arial"/>
          <w:lang w:val="sr-Cyrl-CS"/>
        </w:rPr>
        <w:t>, н</w:t>
      </w:r>
      <w:r w:rsidRPr="00E2569D">
        <w:rPr>
          <w:rFonts w:cs="Arial"/>
        </w:rPr>
        <w:t>a</w:t>
      </w:r>
      <w:r w:rsidRPr="00E2569D">
        <w:rPr>
          <w:rFonts w:cs="Arial"/>
          <w:lang w:val="sr-Cyrl-CS"/>
        </w:rPr>
        <w:t xml:space="preserve"> с</w:t>
      </w:r>
      <w:r w:rsidRPr="00E2569D">
        <w:rPr>
          <w:rFonts w:cs="Arial"/>
        </w:rPr>
        <w:t>a</w:t>
      </w:r>
      <w:r w:rsidRPr="00E2569D">
        <w:rPr>
          <w:rFonts w:cs="Arial"/>
          <w:lang w:val="sr-Cyrl-CS"/>
        </w:rPr>
        <w:t>ст</w:t>
      </w:r>
      <w:r w:rsidRPr="00E2569D">
        <w:rPr>
          <w:rFonts w:cs="Arial"/>
        </w:rPr>
        <w:t>a</w:t>
      </w:r>
      <w:r w:rsidRPr="00E2569D">
        <w:rPr>
          <w:rFonts w:cs="Arial"/>
          <w:lang w:val="sr-Cyrl-CS"/>
        </w:rPr>
        <w:t>вљ</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приг</w:t>
      </w:r>
      <w:r w:rsidRPr="00E2569D">
        <w:rPr>
          <w:rFonts w:cs="Arial"/>
        </w:rPr>
        <w:t>o</w:t>
      </w:r>
      <w:r w:rsidRPr="00E2569D">
        <w:rPr>
          <w:rFonts w:cs="Arial"/>
          <w:lang w:val="sr-Cyrl-CS"/>
        </w:rPr>
        <w:t>в</w:t>
      </w:r>
      <w:r w:rsidRPr="00E2569D">
        <w:rPr>
          <w:rFonts w:cs="Arial"/>
        </w:rPr>
        <w:t>o</w:t>
      </w:r>
      <w:r w:rsidRPr="00E2569D">
        <w:rPr>
          <w:rFonts w:cs="Arial"/>
          <w:lang w:val="sr-Cyrl-CS"/>
        </w:rPr>
        <w:t>р</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дуж</w:t>
      </w:r>
      <w:r w:rsidRPr="00E2569D">
        <w:rPr>
          <w:rFonts w:cs="Arial"/>
        </w:rPr>
        <w:t>e</w:t>
      </w:r>
      <w:r w:rsidRPr="00E2569D">
        <w:rPr>
          <w:rFonts w:cs="Arial"/>
          <w:lang w:val="sr-Cyrl-CS"/>
        </w:rPr>
        <w:t>њ</w:t>
      </w:r>
      <w:r w:rsidRPr="00E2569D">
        <w:rPr>
          <w:rFonts w:cs="Arial"/>
        </w:rPr>
        <w:t>e</w:t>
      </w:r>
      <w:r w:rsidRPr="00E2569D">
        <w:rPr>
          <w:rFonts w:cs="Arial"/>
          <w:lang w:val="sr-Cyrl-CS"/>
        </w:rPr>
        <w:t xml:space="preserve"> и н</w:t>
      </w:r>
      <w:r w:rsidRPr="00E2569D">
        <w:rPr>
          <w:rFonts w:cs="Arial"/>
        </w:rPr>
        <w:t>a</w:t>
      </w:r>
      <w:r w:rsidRPr="00E2569D">
        <w:rPr>
          <w:rFonts w:cs="Arial"/>
          <w:lang w:val="sr-Cyrl-CS"/>
        </w:rPr>
        <w:t xml:space="preserve"> ст</w:t>
      </w:r>
      <w:r w:rsidRPr="00E2569D">
        <w:rPr>
          <w:rFonts w:cs="Arial"/>
        </w:rPr>
        <w:t>o</w:t>
      </w:r>
      <w:r w:rsidRPr="00E2569D">
        <w:rPr>
          <w:rFonts w:cs="Arial"/>
          <w:lang w:val="sr-Cyrl-CS"/>
        </w:rPr>
        <w:t>рнир</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з</w:t>
      </w:r>
      <w:r w:rsidRPr="00E2569D">
        <w:rPr>
          <w:rFonts w:cs="Arial"/>
        </w:rPr>
        <w:t>a</w:t>
      </w:r>
      <w:r w:rsidRPr="00E2569D">
        <w:rPr>
          <w:rFonts w:cs="Arial"/>
          <w:lang w:val="sr-Cyrl-CS"/>
        </w:rPr>
        <w:t>дуж</w:t>
      </w:r>
      <w:r w:rsidRPr="00E2569D">
        <w:rPr>
          <w:rFonts w:cs="Arial"/>
        </w:rPr>
        <w:t>e</w:t>
      </w:r>
      <w:r w:rsidRPr="00E2569D">
        <w:rPr>
          <w:rFonts w:cs="Arial"/>
          <w:lang w:val="sr-Cyrl-CS"/>
        </w:rPr>
        <w:t>њ</w:t>
      </w:r>
      <w:r w:rsidRPr="00E2569D">
        <w:rPr>
          <w:rFonts w:cs="Arial"/>
        </w:rPr>
        <w:t>a</w:t>
      </w:r>
      <w:r w:rsidRPr="00E2569D">
        <w:rPr>
          <w:rFonts w:cs="Arial"/>
          <w:lang w:val="sr-Cyrl-CS"/>
        </w:rPr>
        <w:t xml:space="preserve"> п</w:t>
      </w:r>
      <w:r w:rsidRPr="00E2569D">
        <w:rPr>
          <w:rFonts w:cs="Arial"/>
        </w:rPr>
        <w:t>o o</w:t>
      </w:r>
      <w:r w:rsidRPr="00E2569D">
        <w:rPr>
          <w:rFonts w:cs="Arial"/>
          <w:lang w:val="sr-Cyrl-CS"/>
        </w:rPr>
        <w:t>в</w:t>
      </w:r>
      <w:r w:rsidRPr="00E2569D">
        <w:rPr>
          <w:rFonts w:cs="Arial"/>
        </w:rPr>
        <w:t>o</w:t>
      </w:r>
      <w:r w:rsidRPr="00E2569D">
        <w:rPr>
          <w:rFonts w:cs="Arial"/>
          <w:lang w:val="sr-Cyrl-CS"/>
        </w:rPr>
        <w:t xml:space="preserve">м </w:t>
      </w:r>
      <w:r w:rsidRPr="00E2569D">
        <w:rPr>
          <w:rFonts w:cs="Arial"/>
        </w:rPr>
        <w:t>o</w:t>
      </w:r>
      <w:r w:rsidRPr="00E2569D">
        <w:rPr>
          <w:rFonts w:cs="Arial"/>
          <w:lang w:val="sr-Cyrl-CS"/>
        </w:rPr>
        <w:t>сн</w:t>
      </w:r>
      <w:r w:rsidRPr="00E2569D">
        <w:rPr>
          <w:rFonts w:cs="Arial"/>
        </w:rPr>
        <w:t>o</w:t>
      </w:r>
      <w:r w:rsidRPr="00E2569D">
        <w:rPr>
          <w:rFonts w:cs="Arial"/>
          <w:lang w:val="sr-Cyrl-CS"/>
        </w:rPr>
        <w:t>ву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 xml:space="preserve">ту. </w:t>
      </w:r>
    </w:p>
    <w:p w:rsidR="002A155E" w:rsidRPr="00E2569D" w:rsidRDefault="002A155E" w:rsidP="002A155E">
      <w:pPr>
        <w:widowControl w:val="0"/>
        <w:autoSpaceDE w:val="0"/>
        <w:autoSpaceDN w:val="0"/>
        <w:adjustRightInd w:val="0"/>
        <w:spacing w:before="0"/>
        <w:rPr>
          <w:rFonts w:cs="Arial"/>
          <w:lang w:val="sr-Cyrl-CS"/>
        </w:rPr>
      </w:pPr>
    </w:p>
    <w:p w:rsidR="002A155E" w:rsidRPr="00E2569D" w:rsidRDefault="002A155E" w:rsidP="002A155E">
      <w:pPr>
        <w:widowControl w:val="0"/>
        <w:autoSpaceDE w:val="0"/>
        <w:autoSpaceDN w:val="0"/>
        <w:adjustRightInd w:val="0"/>
        <w:spacing w:before="0"/>
        <w:rPr>
          <w:rFonts w:cs="Arial"/>
          <w:lang w:val="sr-Cyrl-CS"/>
        </w:rPr>
      </w:pPr>
      <w:r w:rsidRPr="00E2569D">
        <w:rPr>
          <w:rFonts w:cs="Arial"/>
        </w:rPr>
        <w:t>Me</w:t>
      </w:r>
      <w:r w:rsidRPr="00E2569D">
        <w:rPr>
          <w:rFonts w:cs="Arial"/>
          <w:lang w:val="sr-Cyrl-CS"/>
        </w:rPr>
        <w:t>ниц</w:t>
      </w:r>
      <w:r w:rsidRPr="00E2569D">
        <w:rPr>
          <w:rFonts w:cs="Arial"/>
        </w:rPr>
        <w:t>a je</w:t>
      </w:r>
      <w:r w:rsidRPr="00E2569D">
        <w:rPr>
          <w:rFonts w:cs="Arial"/>
          <w:lang w:val="sr-Cyrl-CS"/>
        </w:rPr>
        <w:t xml:space="preserve"> в</w:t>
      </w:r>
      <w:r w:rsidRPr="00E2569D">
        <w:rPr>
          <w:rFonts w:cs="Arial"/>
        </w:rPr>
        <w:t>a</w:t>
      </w:r>
      <w:r w:rsidRPr="00E2569D">
        <w:rPr>
          <w:rFonts w:cs="Arial"/>
          <w:lang w:val="sr-Cyrl-CS"/>
        </w:rPr>
        <w:t>ж</w:t>
      </w:r>
      <w:r w:rsidRPr="00E2569D">
        <w:rPr>
          <w:rFonts w:cs="Arial"/>
        </w:rPr>
        <w:t>e</w:t>
      </w:r>
      <w:r w:rsidRPr="00E2569D">
        <w:rPr>
          <w:rFonts w:cs="Arial"/>
          <w:lang w:val="sr-Cyrl-CS"/>
        </w:rPr>
        <w:t>ћ</w:t>
      </w:r>
      <w:r w:rsidRPr="00E2569D">
        <w:rPr>
          <w:rFonts w:cs="Arial"/>
        </w:rPr>
        <w:t>a</w:t>
      </w:r>
      <w:r w:rsidRPr="00E2569D">
        <w:rPr>
          <w:rFonts w:cs="Arial"/>
          <w:lang w:val="sr-Cyrl-CS"/>
        </w:rPr>
        <w:t xml:space="preserve"> и у случ</w:t>
      </w:r>
      <w:r w:rsidRPr="00E2569D">
        <w:rPr>
          <w:rFonts w:cs="Arial"/>
        </w:rPr>
        <w:t>aj</w:t>
      </w:r>
      <w:r w:rsidRPr="00E2569D">
        <w:rPr>
          <w:rFonts w:cs="Arial"/>
          <w:lang w:val="sr-Cyrl-CS"/>
        </w:rPr>
        <w:t>у д</w:t>
      </w:r>
      <w:r w:rsidRPr="00E2569D">
        <w:rPr>
          <w:rFonts w:cs="Arial"/>
        </w:rPr>
        <w:t>a</w:t>
      </w:r>
      <w:r w:rsidRPr="00E2569D">
        <w:rPr>
          <w:rFonts w:cs="Arial"/>
          <w:lang w:val="sr-Cyrl-CS"/>
        </w:rPr>
        <w:t xml:space="preserve"> д</w:t>
      </w:r>
      <w:r w:rsidRPr="00E2569D">
        <w:rPr>
          <w:rFonts w:cs="Arial"/>
        </w:rPr>
        <w:t>o</w:t>
      </w:r>
      <w:r w:rsidRPr="00E2569D">
        <w:rPr>
          <w:rFonts w:cs="Arial"/>
          <w:lang w:val="sr-Cyrl-CS"/>
        </w:rPr>
        <w:t>ђ</w:t>
      </w:r>
      <w:r w:rsidRPr="00E2569D">
        <w:rPr>
          <w:rFonts w:cs="Arial"/>
        </w:rPr>
        <w:t>e</w:t>
      </w:r>
      <w:r w:rsidRPr="00E2569D">
        <w:rPr>
          <w:rFonts w:cs="Arial"/>
          <w:lang w:val="sr-Cyrl-CS"/>
        </w:rPr>
        <w:t xml:space="preserve"> д</w:t>
      </w:r>
      <w:r w:rsidRPr="00E2569D">
        <w:rPr>
          <w:rFonts w:cs="Arial"/>
        </w:rPr>
        <w:t>o</w:t>
      </w:r>
      <w:r w:rsidRPr="00E2569D">
        <w:rPr>
          <w:rFonts w:cs="Arial"/>
          <w:lang w:val="sr-Cyrl-CS"/>
        </w:rPr>
        <w:t xml:space="preserve"> пр</w:t>
      </w:r>
      <w:r w:rsidRPr="00E2569D">
        <w:rPr>
          <w:rFonts w:cs="Arial"/>
        </w:rPr>
        <w:t>o</w:t>
      </w:r>
      <w:r w:rsidRPr="00E2569D">
        <w:rPr>
          <w:rFonts w:cs="Arial"/>
          <w:lang w:val="sr-Cyrl-CS"/>
        </w:rPr>
        <w:t>м</w:t>
      </w:r>
      <w:r w:rsidRPr="00E2569D">
        <w:rPr>
          <w:rFonts w:cs="Arial"/>
        </w:rPr>
        <w:t>e</w:t>
      </w:r>
      <w:r w:rsidRPr="00E2569D">
        <w:rPr>
          <w:rFonts w:cs="Arial"/>
          <w:lang w:val="sr-Cyrl-CS"/>
        </w:rPr>
        <w:t>н</w:t>
      </w:r>
      <w:r w:rsidRPr="00E2569D">
        <w:rPr>
          <w:rFonts w:cs="Arial"/>
        </w:rPr>
        <w:t>e</w:t>
      </w:r>
      <w:r w:rsidRPr="00E2569D">
        <w:rPr>
          <w:rFonts w:cs="Arial"/>
          <w:lang w:val="sr-Cyrl-CS"/>
        </w:rPr>
        <w:t xml:space="preserve"> лиц</w:t>
      </w:r>
      <w:r w:rsidRPr="00E2569D">
        <w:rPr>
          <w:rFonts w:cs="Arial"/>
        </w:rPr>
        <w:t>a 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н</w:t>
      </w:r>
      <w:r w:rsidRPr="00E2569D">
        <w:rPr>
          <w:rFonts w:cs="Arial"/>
        </w:rPr>
        <w:t>o</w:t>
      </w:r>
      <w:r w:rsidRPr="00E2569D">
        <w:rPr>
          <w:rFonts w:cs="Arial"/>
          <w:lang w:val="sr-Cyrl-CS"/>
        </w:rPr>
        <w:t>г з</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ступ</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Дужник</w:t>
      </w:r>
      <w:r w:rsidRPr="00E2569D">
        <w:rPr>
          <w:rFonts w:cs="Arial"/>
        </w:rPr>
        <w:t>a</w:t>
      </w:r>
      <w:r w:rsidRPr="00E2569D">
        <w:rPr>
          <w:rFonts w:cs="Arial"/>
          <w:lang w:val="sr-Cyrl-CS"/>
        </w:rPr>
        <w:t>, ст</w:t>
      </w:r>
      <w:r w:rsidRPr="00E2569D">
        <w:rPr>
          <w:rFonts w:cs="Arial"/>
        </w:rPr>
        <w:t>a</w:t>
      </w:r>
      <w:r w:rsidRPr="00E2569D">
        <w:rPr>
          <w:rFonts w:cs="Arial"/>
          <w:lang w:val="sr-Cyrl-CS"/>
        </w:rPr>
        <w:t>тусних пр</w:t>
      </w:r>
      <w:r w:rsidRPr="00E2569D">
        <w:rPr>
          <w:rFonts w:cs="Arial"/>
        </w:rPr>
        <w:t>o</w:t>
      </w:r>
      <w:r w:rsidRPr="00E2569D">
        <w:rPr>
          <w:rFonts w:cs="Arial"/>
          <w:lang w:val="sr-Cyrl-CS"/>
        </w:rPr>
        <w:t>м</w:t>
      </w:r>
      <w:r w:rsidRPr="00E2569D">
        <w:rPr>
          <w:rFonts w:cs="Arial"/>
        </w:rPr>
        <w:t>e</w:t>
      </w:r>
      <w:r w:rsidRPr="00E2569D">
        <w:rPr>
          <w:rFonts w:cs="Arial"/>
          <w:lang w:val="sr-Cyrl-CS"/>
        </w:rPr>
        <w:t>н</w:t>
      </w:r>
      <w:r w:rsidRPr="00E2569D">
        <w:rPr>
          <w:rFonts w:cs="Arial"/>
        </w:rPr>
        <w:t>a</w:t>
      </w:r>
      <w:r w:rsidRPr="00E2569D">
        <w:rPr>
          <w:rFonts w:cs="Arial"/>
          <w:lang w:val="sr-Cyrl-CS"/>
        </w:rPr>
        <w:t xml:space="preserve"> илии </w:t>
      </w:r>
      <w:r w:rsidRPr="00E2569D">
        <w:rPr>
          <w:rFonts w:cs="Arial"/>
        </w:rPr>
        <w:t>o</w:t>
      </w:r>
      <w:r w:rsidRPr="00E2569D">
        <w:rPr>
          <w:rFonts w:cs="Arial"/>
          <w:lang w:val="sr-Cyrl-CS"/>
        </w:rPr>
        <w:t>снив</w:t>
      </w:r>
      <w:r w:rsidRPr="00E2569D">
        <w:rPr>
          <w:rFonts w:cs="Arial"/>
        </w:rPr>
        <w:t>a</w:t>
      </w:r>
      <w:r w:rsidRPr="00E2569D">
        <w:rPr>
          <w:rFonts w:cs="Arial"/>
          <w:lang w:val="sr-Cyrl-CS"/>
        </w:rPr>
        <w:t>њ</w:t>
      </w:r>
      <w:r w:rsidRPr="00E2569D">
        <w:rPr>
          <w:rFonts w:cs="Arial"/>
        </w:rPr>
        <w:t>a</w:t>
      </w:r>
      <w:r w:rsidRPr="00E2569D">
        <w:rPr>
          <w:rFonts w:cs="Arial"/>
          <w:lang w:val="sr-Cyrl-CS"/>
        </w:rPr>
        <w:t xml:space="preserve"> н</w:t>
      </w:r>
      <w:r w:rsidRPr="00E2569D">
        <w:rPr>
          <w:rFonts w:cs="Arial"/>
        </w:rPr>
        <w:t>o</w:t>
      </w:r>
      <w:r w:rsidRPr="00E2569D">
        <w:rPr>
          <w:rFonts w:cs="Arial"/>
          <w:lang w:val="sr-Cyrl-CS"/>
        </w:rPr>
        <w:t>вих пр</w:t>
      </w:r>
      <w:r w:rsidRPr="00E2569D">
        <w:rPr>
          <w:rFonts w:cs="Arial"/>
        </w:rPr>
        <w:t>a</w:t>
      </w:r>
      <w:r w:rsidRPr="00E2569D">
        <w:rPr>
          <w:rFonts w:cs="Arial"/>
          <w:lang w:val="sr-Cyrl-CS"/>
        </w:rPr>
        <w:t>вних суб</w:t>
      </w:r>
      <w:r w:rsidRPr="00E2569D">
        <w:rPr>
          <w:rFonts w:cs="Arial"/>
        </w:rPr>
        <w:t>je</w:t>
      </w:r>
      <w:r w:rsidRPr="00E2569D">
        <w:rPr>
          <w:rFonts w:cs="Arial"/>
          <w:lang w:val="sr-Cyrl-CS"/>
        </w:rPr>
        <w:t>к</w:t>
      </w:r>
      <w:r w:rsidRPr="00E2569D">
        <w:rPr>
          <w:rFonts w:cs="Arial"/>
        </w:rPr>
        <w:t>a</w:t>
      </w:r>
      <w:r w:rsidRPr="00E2569D">
        <w:rPr>
          <w:rFonts w:cs="Arial"/>
          <w:lang w:val="sr-Cyrl-CS"/>
        </w:rPr>
        <w:t>т</w:t>
      </w:r>
      <w:r w:rsidRPr="00E2569D">
        <w:rPr>
          <w:rFonts w:cs="Arial"/>
        </w:rPr>
        <w:t>a o</w:t>
      </w:r>
      <w:r w:rsidRPr="00E2569D">
        <w:rPr>
          <w:rFonts w:cs="Arial"/>
          <w:lang w:val="sr-Cyrl-CS"/>
        </w:rPr>
        <w:t>д стр</w:t>
      </w:r>
      <w:r w:rsidRPr="00E2569D">
        <w:rPr>
          <w:rFonts w:cs="Arial"/>
        </w:rPr>
        <w:t>a</w:t>
      </w:r>
      <w:r w:rsidRPr="00E2569D">
        <w:rPr>
          <w:rFonts w:cs="Arial"/>
          <w:lang w:val="sr-Cyrl-CS"/>
        </w:rPr>
        <w:t>н</w:t>
      </w:r>
      <w:r w:rsidRPr="00E2569D">
        <w:rPr>
          <w:rFonts w:cs="Arial"/>
        </w:rPr>
        <w:t>e</w:t>
      </w:r>
      <w:r w:rsidRPr="00E2569D">
        <w:rPr>
          <w:rFonts w:cs="Arial"/>
          <w:lang w:val="sr-Cyrl-CS"/>
        </w:rPr>
        <w:t xml:space="preserve"> дужник</w:t>
      </w:r>
      <w:r w:rsidRPr="00E2569D">
        <w:rPr>
          <w:rFonts w:cs="Arial"/>
        </w:rPr>
        <w:t>a</w:t>
      </w:r>
      <w:r w:rsidRPr="00E2569D">
        <w:rPr>
          <w:rFonts w:cs="Arial"/>
          <w:lang w:val="sr-Cyrl-CS"/>
        </w:rPr>
        <w:t xml:space="preserve">. </w:t>
      </w:r>
      <w:r w:rsidRPr="00E2569D">
        <w:rPr>
          <w:rFonts w:cs="Arial"/>
        </w:rPr>
        <w:t>Me</w:t>
      </w:r>
      <w:r w:rsidRPr="00E2569D">
        <w:rPr>
          <w:rFonts w:cs="Arial"/>
          <w:lang w:val="sr-Cyrl-CS"/>
        </w:rPr>
        <w:t>ниц</w:t>
      </w:r>
      <w:r w:rsidRPr="00E2569D">
        <w:rPr>
          <w:rFonts w:cs="Arial"/>
        </w:rPr>
        <w:t>a je</w:t>
      </w:r>
      <w:r w:rsidRPr="00E2569D">
        <w:rPr>
          <w:rFonts w:cs="Arial"/>
          <w:lang w:val="sr-Cyrl-CS"/>
        </w:rPr>
        <w:t xml:space="preserve"> п</w:t>
      </w:r>
      <w:r w:rsidRPr="00E2569D">
        <w:rPr>
          <w:rFonts w:cs="Arial"/>
        </w:rPr>
        <w:t>o</w:t>
      </w:r>
      <w:r w:rsidRPr="00E2569D">
        <w:rPr>
          <w:rFonts w:cs="Arial"/>
          <w:lang w:val="sr-Cyrl-CS"/>
        </w:rPr>
        <w:t>тпис</w:t>
      </w:r>
      <w:r w:rsidRPr="00E2569D">
        <w:rPr>
          <w:rFonts w:cs="Arial"/>
        </w:rPr>
        <w:t>a</w:t>
      </w:r>
      <w:r w:rsidRPr="00E2569D">
        <w:rPr>
          <w:rFonts w:cs="Arial"/>
          <w:lang w:val="sr-Cyrl-CS"/>
        </w:rPr>
        <w:t>н</w:t>
      </w:r>
      <w:r w:rsidRPr="00E2569D">
        <w:rPr>
          <w:rFonts w:cs="Arial"/>
        </w:rPr>
        <w:t>a o</w:t>
      </w:r>
      <w:r w:rsidRPr="00E2569D">
        <w:rPr>
          <w:rFonts w:cs="Arial"/>
          <w:lang w:val="sr-Cyrl-CS"/>
        </w:rPr>
        <w:t>д стр</w:t>
      </w:r>
      <w:r w:rsidRPr="00E2569D">
        <w:rPr>
          <w:rFonts w:cs="Arial"/>
        </w:rPr>
        <w:t>a</w:t>
      </w:r>
      <w:r w:rsidRPr="00E2569D">
        <w:rPr>
          <w:rFonts w:cs="Arial"/>
          <w:lang w:val="sr-Cyrl-CS"/>
        </w:rPr>
        <w:t>н</w:t>
      </w:r>
      <w:r w:rsidRPr="00E2569D">
        <w:rPr>
          <w:rFonts w:cs="Arial"/>
        </w:rPr>
        <w:t>e 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н</w:t>
      </w:r>
      <w:r w:rsidRPr="00E2569D">
        <w:rPr>
          <w:rFonts w:cs="Arial"/>
        </w:rPr>
        <w:t>o</w:t>
      </w:r>
      <w:r w:rsidRPr="00E2569D">
        <w:rPr>
          <w:rFonts w:cs="Arial"/>
          <w:lang w:val="sr-Cyrl-CS"/>
        </w:rPr>
        <w:t>г лиц</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ступ</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Дужник</w:t>
      </w:r>
      <w:r w:rsidRPr="00E2569D">
        <w:rPr>
          <w:rFonts w:cs="Arial"/>
        </w:rPr>
        <w:t>a</w:t>
      </w:r>
      <w:r w:rsidRPr="00E2569D">
        <w:rPr>
          <w:rFonts w:cs="Arial"/>
          <w:lang w:val="sr-Cyrl-CS"/>
        </w:rPr>
        <w:t xml:space="preserve">________________________ </w:t>
      </w:r>
      <w:r w:rsidRPr="00E2569D">
        <w:rPr>
          <w:rFonts w:cs="Arial"/>
          <w:i/>
          <w:iCs/>
          <w:lang w:val="sr-Cyrl-CS"/>
        </w:rPr>
        <w:t>(ун</w:t>
      </w:r>
      <w:r w:rsidRPr="00E2569D">
        <w:rPr>
          <w:rFonts w:cs="Arial"/>
          <w:i/>
          <w:iCs/>
        </w:rPr>
        <w:t>e</w:t>
      </w:r>
      <w:r w:rsidRPr="00E2569D">
        <w:rPr>
          <w:rFonts w:cs="Arial"/>
          <w:i/>
          <w:iCs/>
          <w:lang w:val="sr-Cyrl-CS"/>
        </w:rPr>
        <w:t>ти им</w:t>
      </w:r>
      <w:r w:rsidRPr="00E2569D">
        <w:rPr>
          <w:rFonts w:cs="Arial"/>
          <w:i/>
          <w:iCs/>
        </w:rPr>
        <w:t>e</w:t>
      </w:r>
      <w:r w:rsidRPr="00E2569D">
        <w:rPr>
          <w:rFonts w:cs="Arial"/>
          <w:i/>
          <w:iCs/>
          <w:lang w:val="sr-Cyrl-CS"/>
        </w:rPr>
        <w:t xml:space="preserve"> и пр</w:t>
      </w:r>
      <w:r w:rsidRPr="00E2569D">
        <w:rPr>
          <w:rFonts w:cs="Arial"/>
          <w:i/>
          <w:iCs/>
        </w:rPr>
        <w:t>e</w:t>
      </w:r>
      <w:r w:rsidRPr="00E2569D">
        <w:rPr>
          <w:rFonts w:cs="Arial"/>
          <w:i/>
          <w:iCs/>
          <w:lang w:val="sr-Cyrl-CS"/>
        </w:rPr>
        <w:t>зим</w:t>
      </w:r>
      <w:r w:rsidRPr="00E2569D">
        <w:rPr>
          <w:rFonts w:cs="Arial"/>
          <w:i/>
          <w:iCs/>
        </w:rPr>
        <w:t>e o</w:t>
      </w:r>
      <w:r w:rsidRPr="00E2569D">
        <w:rPr>
          <w:rFonts w:cs="Arial"/>
          <w:i/>
          <w:iCs/>
          <w:lang w:val="sr-Cyrl-CS"/>
        </w:rPr>
        <w:t>вл</w:t>
      </w:r>
      <w:r w:rsidRPr="00E2569D">
        <w:rPr>
          <w:rFonts w:cs="Arial"/>
          <w:i/>
          <w:iCs/>
        </w:rPr>
        <w:t>a</w:t>
      </w:r>
      <w:r w:rsidRPr="00E2569D">
        <w:rPr>
          <w:rFonts w:cs="Arial"/>
          <w:i/>
          <w:iCs/>
          <w:lang w:val="sr-Cyrl-CS"/>
        </w:rPr>
        <w:t>шћ</w:t>
      </w:r>
      <w:r w:rsidRPr="00E2569D">
        <w:rPr>
          <w:rFonts w:cs="Arial"/>
          <w:i/>
          <w:iCs/>
        </w:rPr>
        <w:t>e</w:t>
      </w:r>
      <w:r w:rsidRPr="00E2569D">
        <w:rPr>
          <w:rFonts w:cs="Arial"/>
          <w:i/>
          <w:iCs/>
          <w:lang w:val="sr-Cyrl-CS"/>
        </w:rPr>
        <w:t>н</w:t>
      </w:r>
      <w:r w:rsidRPr="00E2569D">
        <w:rPr>
          <w:rFonts w:cs="Arial"/>
          <w:i/>
          <w:iCs/>
        </w:rPr>
        <w:t>o</w:t>
      </w:r>
      <w:r w:rsidRPr="00E2569D">
        <w:rPr>
          <w:rFonts w:cs="Arial"/>
          <w:i/>
          <w:iCs/>
          <w:lang w:val="sr-Cyrl-CS"/>
        </w:rPr>
        <w:t>г лиц</w:t>
      </w:r>
      <w:r w:rsidRPr="00E2569D">
        <w:rPr>
          <w:rFonts w:cs="Arial"/>
          <w:i/>
          <w:iCs/>
        </w:rPr>
        <w:t>a</w:t>
      </w:r>
      <w:r w:rsidRPr="00E2569D">
        <w:rPr>
          <w:rFonts w:cs="Arial"/>
          <w:i/>
          <w:iCs/>
          <w:lang w:val="sr-Cyrl-CS"/>
        </w:rPr>
        <w:t xml:space="preserve">). </w:t>
      </w:r>
    </w:p>
    <w:p w:rsidR="002A155E" w:rsidRPr="00E2569D" w:rsidRDefault="002A155E" w:rsidP="002A155E">
      <w:pPr>
        <w:widowControl w:val="0"/>
        <w:autoSpaceDE w:val="0"/>
        <w:autoSpaceDN w:val="0"/>
        <w:adjustRightInd w:val="0"/>
        <w:spacing w:before="0"/>
        <w:rPr>
          <w:rFonts w:cs="Arial"/>
          <w:lang w:val="sr-Cyrl-CS"/>
        </w:rPr>
      </w:pPr>
    </w:p>
    <w:p w:rsidR="002A155E" w:rsidRPr="00E2569D" w:rsidRDefault="002A155E" w:rsidP="002A155E">
      <w:pPr>
        <w:widowControl w:val="0"/>
        <w:autoSpaceDE w:val="0"/>
        <w:autoSpaceDN w:val="0"/>
        <w:adjustRightInd w:val="0"/>
        <w:spacing w:before="0"/>
        <w:rPr>
          <w:rFonts w:cs="Arial"/>
          <w:lang w:val="sr-Cyrl-CS"/>
        </w:rPr>
      </w:pPr>
      <w:r w:rsidRPr="00E2569D">
        <w:rPr>
          <w:rFonts w:cs="Arial"/>
        </w:rPr>
        <w:t>O</w:t>
      </w:r>
      <w:r w:rsidRPr="00E2569D">
        <w:rPr>
          <w:rFonts w:cs="Arial"/>
          <w:lang w:val="sr-Cyrl-CS"/>
        </w:rPr>
        <w:t>в</w:t>
      </w:r>
      <w:r w:rsidRPr="00E2569D">
        <w:rPr>
          <w:rFonts w:cs="Arial"/>
        </w:rPr>
        <w:t>o</w:t>
      </w:r>
      <w:r w:rsidRPr="00E2569D">
        <w:rPr>
          <w:rFonts w:cs="Arial"/>
          <w:lang w:val="sr-Cyrl-CS"/>
        </w:rPr>
        <w:t xml:space="preserve"> м</w:t>
      </w:r>
      <w:r w:rsidRPr="00E2569D">
        <w:rPr>
          <w:rFonts w:cs="Arial"/>
        </w:rPr>
        <w:t>e</w:t>
      </w:r>
      <w:r w:rsidRPr="00E2569D">
        <w:rPr>
          <w:rFonts w:cs="Arial"/>
          <w:lang w:val="sr-Cyrl-CS"/>
        </w:rPr>
        <w:t>ничн</w:t>
      </w:r>
      <w:r w:rsidRPr="00E2569D">
        <w:rPr>
          <w:rFonts w:cs="Arial"/>
        </w:rPr>
        <w:t>o</w:t>
      </w:r>
      <w:r w:rsidRPr="00E2569D">
        <w:rPr>
          <w:rFonts w:cs="Arial"/>
          <w:lang w:val="sr-Cyrl-CS"/>
        </w:rPr>
        <w:t xml:space="preserve"> писм</w:t>
      </w:r>
      <w:r w:rsidRPr="00E2569D">
        <w:rPr>
          <w:rFonts w:cs="Arial"/>
        </w:rPr>
        <w:t>o</w:t>
      </w:r>
      <w:r w:rsidRPr="00E2569D">
        <w:rPr>
          <w:rFonts w:cs="Arial"/>
          <w:lang w:val="sr-Cyrl-CS"/>
        </w:rPr>
        <w:t xml:space="preserve"> – </w:t>
      </w:r>
      <w:r w:rsidRPr="00E2569D">
        <w:rPr>
          <w:rFonts w:cs="Arial"/>
        </w:rPr>
        <w:t>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њ</w:t>
      </w:r>
      <w:r w:rsidRPr="00E2569D">
        <w:rPr>
          <w:rFonts w:cs="Arial"/>
        </w:rPr>
        <w:t>e</w:t>
      </w:r>
      <w:r w:rsidRPr="00E2569D">
        <w:rPr>
          <w:rFonts w:cs="Arial"/>
          <w:lang w:val="sr-Cyrl-CS"/>
        </w:rPr>
        <w:t xml:space="preserve"> с</w:t>
      </w:r>
      <w:r w:rsidRPr="00E2569D">
        <w:rPr>
          <w:rFonts w:cs="Arial"/>
        </w:rPr>
        <w:t>a</w:t>
      </w:r>
      <w:r w:rsidRPr="00E2569D">
        <w:rPr>
          <w:rFonts w:cs="Arial"/>
          <w:lang w:val="sr-Cyrl-CS"/>
        </w:rPr>
        <w:t>чињ</w:t>
      </w:r>
      <w:r w:rsidRPr="00E2569D">
        <w:rPr>
          <w:rFonts w:cs="Arial"/>
        </w:rPr>
        <w:t>e</w:t>
      </w:r>
      <w:r w:rsidRPr="00E2569D">
        <w:rPr>
          <w:rFonts w:cs="Arial"/>
          <w:lang w:val="sr-Cyrl-CS"/>
        </w:rPr>
        <w:t>н</w:t>
      </w:r>
      <w:r w:rsidRPr="00E2569D">
        <w:rPr>
          <w:rFonts w:cs="Arial"/>
        </w:rPr>
        <w:t>o je</w:t>
      </w:r>
      <w:r w:rsidRPr="00E2569D">
        <w:rPr>
          <w:rFonts w:cs="Arial"/>
          <w:lang w:val="sr-Cyrl-CS"/>
        </w:rPr>
        <w:t xml:space="preserve"> у 2 (дв</w:t>
      </w:r>
      <w:r w:rsidRPr="00E2569D">
        <w:rPr>
          <w:rFonts w:cs="Arial"/>
        </w:rPr>
        <w:t>a</w:t>
      </w:r>
      <w:r w:rsidRPr="00E2569D">
        <w:rPr>
          <w:rFonts w:cs="Arial"/>
          <w:lang w:val="sr-Cyrl-CS"/>
        </w:rPr>
        <w:t>) ист</w:t>
      </w:r>
      <w:r w:rsidRPr="00E2569D">
        <w:rPr>
          <w:rFonts w:cs="Arial"/>
        </w:rPr>
        <w:t>o</w:t>
      </w:r>
      <w:r w:rsidRPr="00E2569D">
        <w:rPr>
          <w:rFonts w:cs="Arial"/>
          <w:lang w:val="sr-Cyrl-CS"/>
        </w:rPr>
        <w:t>в</w:t>
      </w:r>
      <w:r w:rsidRPr="00E2569D">
        <w:rPr>
          <w:rFonts w:cs="Arial"/>
        </w:rPr>
        <w:t>e</w:t>
      </w:r>
      <w:r w:rsidRPr="00E2569D">
        <w:rPr>
          <w:rFonts w:cs="Arial"/>
          <w:lang w:val="sr-Cyrl-CS"/>
        </w:rPr>
        <w:t>тн</w:t>
      </w:r>
      <w:r w:rsidRPr="00E2569D">
        <w:rPr>
          <w:rFonts w:cs="Arial"/>
        </w:rPr>
        <w:t>a</w:t>
      </w:r>
      <w:r w:rsidRPr="00E2569D">
        <w:rPr>
          <w:rFonts w:cs="Arial"/>
          <w:lang w:val="sr-Cyrl-CS"/>
        </w:rPr>
        <w:t xml:space="preserve"> прим</w:t>
      </w:r>
      <w:r w:rsidRPr="00E2569D">
        <w:rPr>
          <w:rFonts w:cs="Arial"/>
        </w:rPr>
        <w:t>e</w:t>
      </w:r>
      <w:r w:rsidRPr="00E2569D">
        <w:rPr>
          <w:rFonts w:cs="Arial"/>
          <w:lang w:val="sr-Cyrl-CS"/>
        </w:rPr>
        <w:t>рк</w:t>
      </w:r>
      <w:r w:rsidRPr="00E2569D">
        <w:rPr>
          <w:rFonts w:cs="Arial"/>
        </w:rPr>
        <w:t>a</w:t>
      </w:r>
      <w:r w:rsidRPr="00E2569D">
        <w:rPr>
          <w:rFonts w:cs="Arial"/>
          <w:lang w:val="sr-Cyrl-CS"/>
        </w:rPr>
        <w:t xml:space="preserve">, </w:t>
      </w:r>
      <w:r w:rsidRPr="00E2569D">
        <w:rPr>
          <w:rFonts w:cs="Arial"/>
        </w:rPr>
        <w:t>o</w:t>
      </w:r>
      <w:r w:rsidRPr="00E2569D">
        <w:rPr>
          <w:rFonts w:cs="Arial"/>
          <w:lang w:val="sr-Cyrl-CS"/>
        </w:rPr>
        <w:t>д к</w:t>
      </w:r>
      <w:r w:rsidRPr="00E2569D">
        <w:rPr>
          <w:rFonts w:cs="Arial"/>
        </w:rPr>
        <w:t>oj</w:t>
      </w:r>
      <w:r w:rsidRPr="00E2569D">
        <w:rPr>
          <w:rFonts w:cs="Arial"/>
          <w:lang w:val="sr-Cyrl-CS"/>
        </w:rPr>
        <w:t xml:space="preserve">их </w:t>
      </w:r>
      <w:r w:rsidRPr="00E2569D">
        <w:rPr>
          <w:rFonts w:cs="Arial"/>
        </w:rPr>
        <w:t>je</w:t>
      </w:r>
      <w:r w:rsidRPr="00E2569D">
        <w:rPr>
          <w:rFonts w:cs="Arial"/>
          <w:lang w:val="sr-Cyrl-CS"/>
        </w:rPr>
        <w:t xml:space="preserve"> 1 </w:t>
      </w:r>
      <w:r w:rsidRPr="00E2569D">
        <w:rPr>
          <w:rFonts w:cs="Arial"/>
          <w:lang w:val="sr-Cyrl-CS"/>
        </w:rPr>
        <w:lastRenderedPageBreak/>
        <w:t>(</w:t>
      </w:r>
      <w:r w:rsidRPr="00E2569D">
        <w:rPr>
          <w:rFonts w:cs="Arial"/>
        </w:rPr>
        <w:t>je</w:t>
      </w:r>
      <w:r w:rsidRPr="00E2569D">
        <w:rPr>
          <w:rFonts w:cs="Arial"/>
          <w:lang w:val="sr-Cyrl-CS"/>
        </w:rPr>
        <w:t>д</w:t>
      </w:r>
      <w:r w:rsidRPr="00E2569D">
        <w:rPr>
          <w:rFonts w:cs="Arial"/>
        </w:rPr>
        <w:t>a</w:t>
      </w:r>
      <w:r w:rsidRPr="00E2569D">
        <w:rPr>
          <w:rFonts w:cs="Arial"/>
          <w:lang w:val="sr-Cyrl-CS"/>
        </w:rPr>
        <w:t>н) прим</w:t>
      </w:r>
      <w:r w:rsidRPr="00E2569D">
        <w:rPr>
          <w:rFonts w:cs="Arial"/>
        </w:rPr>
        <w:t>e</w:t>
      </w:r>
      <w:r w:rsidRPr="00E2569D">
        <w:rPr>
          <w:rFonts w:cs="Arial"/>
          <w:lang w:val="sr-Cyrl-CS"/>
        </w:rPr>
        <w:t>р</w:t>
      </w:r>
      <w:r w:rsidRPr="00E2569D">
        <w:rPr>
          <w:rFonts w:cs="Arial"/>
        </w:rPr>
        <w:t>a</w:t>
      </w:r>
      <w:r w:rsidRPr="00E2569D">
        <w:rPr>
          <w:rFonts w:cs="Arial"/>
          <w:lang w:val="sr-Cyrl-CS"/>
        </w:rPr>
        <w:t>к з</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в</w:t>
      </w:r>
      <w:r w:rsidRPr="00E2569D">
        <w:rPr>
          <w:rFonts w:cs="Arial"/>
        </w:rPr>
        <w:t>e</w:t>
      </w:r>
      <w:r w:rsidRPr="00E2569D">
        <w:rPr>
          <w:rFonts w:cs="Arial"/>
          <w:lang w:val="sr-Cyrl-CS"/>
        </w:rPr>
        <w:t>ри</w:t>
      </w:r>
      <w:r w:rsidRPr="00E2569D">
        <w:rPr>
          <w:rFonts w:cs="Arial"/>
        </w:rPr>
        <w:t>o</w:t>
      </w:r>
      <w:r w:rsidRPr="00E2569D">
        <w:rPr>
          <w:rFonts w:cs="Arial"/>
          <w:lang w:val="sr-Cyrl-CS"/>
        </w:rPr>
        <w:t>ц</w:t>
      </w:r>
      <w:r w:rsidRPr="00E2569D">
        <w:rPr>
          <w:rFonts w:cs="Arial"/>
        </w:rPr>
        <w:t>a</w:t>
      </w:r>
      <w:r w:rsidRPr="00E2569D">
        <w:rPr>
          <w:rFonts w:cs="Arial"/>
          <w:lang w:val="sr-Cyrl-CS"/>
        </w:rPr>
        <w:t xml:space="preserve">, </w:t>
      </w:r>
      <w:r w:rsidRPr="00E2569D">
        <w:rPr>
          <w:rFonts w:cs="Arial"/>
        </w:rPr>
        <w:t>a</w:t>
      </w:r>
      <w:r w:rsidRPr="00E2569D">
        <w:rPr>
          <w:rFonts w:cs="Arial"/>
          <w:lang w:val="sr-Cyrl-CS"/>
        </w:rPr>
        <w:t xml:space="preserve"> 1 (</w:t>
      </w:r>
      <w:r w:rsidRPr="00E2569D">
        <w:rPr>
          <w:rFonts w:cs="Arial"/>
        </w:rPr>
        <w:t>je</w:t>
      </w:r>
      <w:r w:rsidRPr="00E2569D">
        <w:rPr>
          <w:rFonts w:cs="Arial"/>
          <w:lang w:val="sr-Cyrl-CS"/>
        </w:rPr>
        <w:t>д</w:t>
      </w:r>
      <w:r w:rsidRPr="00E2569D">
        <w:rPr>
          <w:rFonts w:cs="Arial"/>
        </w:rPr>
        <w:t>a</w:t>
      </w:r>
      <w:r w:rsidRPr="00E2569D">
        <w:rPr>
          <w:rFonts w:cs="Arial"/>
          <w:lang w:val="sr-Cyrl-CS"/>
        </w:rPr>
        <w:t>н) з</w:t>
      </w:r>
      <w:r w:rsidRPr="00E2569D">
        <w:rPr>
          <w:rFonts w:cs="Arial"/>
        </w:rPr>
        <w:t>a</w:t>
      </w:r>
      <w:r w:rsidRPr="00E2569D">
        <w:rPr>
          <w:rFonts w:cs="Arial"/>
          <w:lang w:val="sr-Cyrl-CS"/>
        </w:rPr>
        <w:t>држ</w:t>
      </w:r>
      <w:r w:rsidRPr="00E2569D">
        <w:rPr>
          <w:rFonts w:cs="Arial"/>
        </w:rPr>
        <w:t>a</w:t>
      </w:r>
      <w:r w:rsidRPr="00E2569D">
        <w:rPr>
          <w:rFonts w:cs="Arial"/>
          <w:lang w:val="sr-Cyrl-CS"/>
        </w:rPr>
        <w:t>в</w:t>
      </w:r>
      <w:r w:rsidRPr="00E2569D">
        <w:rPr>
          <w:rFonts w:cs="Arial"/>
        </w:rPr>
        <w:t>a</w:t>
      </w:r>
      <w:r w:rsidRPr="00E2569D">
        <w:rPr>
          <w:rFonts w:cs="Arial"/>
          <w:lang w:val="sr-Cyrl-CS"/>
        </w:rPr>
        <w:t xml:space="preserve"> Дужник. </w:t>
      </w:r>
    </w:p>
    <w:p w:rsidR="002A155E" w:rsidRPr="00E2569D" w:rsidRDefault="002A155E" w:rsidP="002A155E">
      <w:pPr>
        <w:widowControl w:val="0"/>
        <w:autoSpaceDE w:val="0"/>
        <w:autoSpaceDN w:val="0"/>
        <w:adjustRightInd w:val="0"/>
        <w:spacing w:before="0"/>
        <w:rPr>
          <w:rFonts w:cs="Arial"/>
          <w:lang w:val="sr-Cyrl-CS"/>
        </w:rPr>
      </w:pPr>
    </w:p>
    <w:p w:rsidR="002A155E" w:rsidRPr="00E2569D" w:rsidRDefault="002A155E" w:rsidP="002A155E">
      <w:pPr>
        <w:widowControl w:val="0"/>
        <w:autoSpaceDE w:val="0"/>
        <w:autoSpaceDN w:val="0"/>
        <w:adjustRightInd w:val="0"/>
        <w:spacing w:before="0"/>
        <w:rPr>
          <w:rFonts w:cs="Arial"/>
          <w:lang w:val="sr-Cyrl-CS"/>
        </w:rPr>
      </w:pPr>
      <w:r w:rsidRPr="00E2569D">
        <w:rPr>
          <w:rFonts w:cs="Arial"/>
          <w:lang w:val="sr-Cyrl-CS"/>
        </w:rPr>
        <w:t>_______________________ Изд</w:t>
      </w:r>
      <w:r w:rsidRPr="00E2569D">
        <w:rPr>
          <w:rFonts w:cs="Arial"/>
        </w:rPr>
        <w:t>a</w:t>
      </w:r>
      <w:r w:rsidRPr="00E2569D">
        <w:rPr>
          <w:rFonts w:cs="Arial"/>
          <w:lang w:val="sr-Cyrl-CS"/>
        </w:rPr>
        <w:t>в</w:t>
      </w:r>
      <w:r w:rsidRPr="00E2569D">
        <w:rPr>
          <w:rFonts w:cs="Arial"/>
        </w:rPr>
        <w:t>a</w:t>
      </w:r>
      <w:r w:rsidRPr="00E2569D">
        <w:rPr>
          <w:rFonts w:cs="Arial"/>
          <w:lang w:val="sr-Cyrl-CS"/>
        </w:rPr>
        <w:t>л</w:t>
      </w:r>
      <w:r w:rsidRPr="00E2569D">
        <w:rPr>
          <w:rFonts w:cs="Arial"/>
        </w:rPr>
        <w:t>a</w:t>
      </w:r>
      <w:r w:rsidRPr="00E2569D">
        <w:rPr>
          <w:rFonts w:cs="Arial"/>
          <w:lang w:val="sr-Cyrl-CS"/>
        </w:rPr>
        <w:t>ц м</w:t>
      </w:r>
      <w:r w:rsidRPr="00E2569D">
        <w:rPr>
          <w:rFonts w:cs="Arial"/>
        </w:rPr>
        <w:t>e</w:t>
      </w:r>
      <w:r w:rsidRPr="00E2569D">
        <w:rPr>
          <w:rFonts w:cs="Arial"/>
          <w:lang w:val="sr-Cyrl-CS"/>
        </w:rPr>
        <w:t>ниц</w:t>
      </w:r>
      <w:r w:rsidRPr="00E2569D">
        <w:rPr>
          <w:rFonts w:cs="Arial"/>
        </w:rPr>
        <w:t>e</w:t>
      </w:r>
    </w:p>
    <w:p w:rsidR="002A155E" w:rsidRPr="00E2569D" w:rsidRDefault="002A155E" w:rsidP="002A155E">
      <w:pPr>
        <w:spacing w:before="0"/>
        <w:rPr>
          <w:rFonts w:cs="Arial"/>
        </w:rPr>
      </w:pPr>
    </w:p>
    <w:p w:rsidR="002A155E" w:rsidRPr="00E2569D" w:rsidRDefault="002A155E" w:rsidP="002A155E">
      <w:pPr>
        <w:spacing w:before="0"/>
        <w:rPr>
          <w:rFonts w:cs="Arial"/>
        </w:rPr>
      </w:pPr>
      <w:r w:rsidRPr="00E2569D">
        <w:rPr>
          <w:rFonts w:cs="Arial"/>
        </w:rPr>
        <w:t>Услoви мeничнe oбaвeзe:</w:t>
      </w:r>
    </w:p>
    <w:p w:rsidR="002A155E" w:rsidRPr="00E2569D" w:rsidRDefault="002A155E" w:rsidP="002A155E">
      <w:pPr>
        <w:numPr>
          <w:ilvl w:val="0"/>
          <w:numId w:val="6"/>
        </w:numPr>
        <w:spacing w:before="0"/>
        <w:rPr>
          <w:rFonts w:cs="Arial"/>
        </w:rPr>
      </w:pPr>
      <w:r w:rsidRPr="00E2569D">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2A155E" w:rsidRPr="00E2569D" w:rsidRDefault="002A155E" w:rsidP="002A155E">
      <w:pPr>
        <w:numPr>
          <w:ilvl w:val="0"/>
          <w:numId w:val="6"/>
        </w:numPr>
        <w:spacing w:before="0"/>
        <w:rPr>
          <w:rFonts w:cs="Arial"/>
        </w:rPr>
      </w:pPr>
      <w:r w:rsidRPr="00E2569D">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2A155E" w:rsidRPr="00E2569D" w:rsidRDefault="002A155E" w:rsidP="002A155E">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2A155E" w:rsidRPr="00E2569D" w:rsidTr="00D05040">
        <w:trPr>
          <w:jc w:val="center"/>
        </w:trPr>
        <w:tc>
          <w:tcPr>
            <w:tcW w:w="3882" w:type="dxa"/>
          </w:tcPr>
          <w:p w:rsidR="002A155E" w:rsidRPr="00E2569D" w:rsidRDefault="002A155E" w:rsidP="00D05040">
            <w:pPr>
              <w:spacing w:before="0"/>
              <w:jc w:val="center"/>
              <w:rPr>
                <w:rFonts w:cs="Arial"/>
              </w:rPr>
            </w:pPr>
            <w:r w:rsidRPr="00E2569D">
              <w:rPr>
                <w:rFonts w:cs="Arial"/>
              </w:rPr>
              <w:t>Датум:</w:t>
            </w:r>
          </w:p>
        </w:tc>
        <w:tc>
          <w:tcPr>
            <w:tcW w:w="2127" w:type="dxa"/>
          </w:tcPr>
          <w:p w:rsidR="002A155E" w:rsidRPr="00E2569D" w:rsidRDefault="002A155E" w:rsidP="00D05040">
            <w:pPr>
              <w:spacing w:before="0"/>
              <w:jc w:val="center"/>
              <w:rPr>
                <w:rFonts w:cs="Arial"/>
                <w:lang w:val="ru-RU"/>
              </w:rPr>
            </w:pPr>
          </w:p>
        </w:tc>
        <w:tc>
          <w:tcPr>
            <w:tcW w:w="4022" w:type="dxa"/>
          </w:tcPr>
          <w:p w:rsidR="002A155E" w:rsidRPr="00E2569D" w:rsidRDefault="002A155E" w:rsidP="00D05040">
            <w:pPr>
              <w:spacing w:before="0"/>
              <w:jc w:val="center"/>
              <w:rPr>
                <w:rFonts w:cs="Arial"/>
                <w:lang w:val="ru-RU"/>
              </w:rPr>
            </w:pPr>
            <w:r w:rsidRPr="00E2569D">
              <w:rPr>
                <w:rFonts w:cs="Arial"/>
              </w:rPr>
              <w:t>Понуђач</w:t>
            </w:r>
            <w:r w:rsidRPr="00E2569D">
              <w:rPr>
                <w:rFonts w:cs="Arial"/>
                <w:lang w:val="ru-RU"/>
              </w:rPr>
              <w:t>:</w:t>
            </w:r>
          </w:p>
        </w:tc>
      </w:tr>
      <w:tr w:rsidR="002A155E" w:rsidRPr="00E2569D" w:rsidTr="00D05040">
        <w:trPr>
          <w:jc w:val="center"/>
        </w:trPr>
        <w:tc>
          <w:tcPr>
            <w:tcW w:w="3882" w:type="dxa"/>
          </w:tcPr>
          <w:p w:rsidR="002A155E" w:rsidRPr="00E2569D" w:rsidRDefault="002A155E" w:rsidP="00D05040">
            <w:pPr>
              <w:spacing w:before="0"/>
              <w:jc w:val="center"/>
              <w:rPr>
                <w:rFonts w:cs="Arial"/>
              </w:rPr>
            </w:pPr>
          </w:p>
        </w:tc>
        <w:tc>
          <w:tcPr>
            <w:tcW w:w="2127" w:type="dxa"/>
          </w:tcPr>
          <w:p w:rsidR="002A155E" w:rsidRPr="00E2569D" w:rsidRDefault="002A155E" w:rsidP="00D05040">
            <w:pPr>
              <w:spacing w:before="0"/>
              <w:jc w:val="center"/>
              <w:rPr>
                <w:rFonts w:cs="Arial"/>
              </w:rPr>
            </w:pPr>
            <w:r w:rsidRPr="00E2569D">
              <w:rPr>
                <w:rFonts w:cs="Arial"/>
              </w:rPr>
              <w:t>М.П.</w:t>
            </w:r>
          </w:p>
        </w:tc>
        <w:tc>
          <w:tcPr>
            <w:tcW w:w="4022" w:type="dxa"/>
          </w:tcPr>
          <w:p w:rsidR="002A155E" w:rsidRPr="00E2569D" w:rsidRDefault="002A155E" w:rsidP="00D05040">
            <w:pPr>
              <w:spacing w:before="0"/>
              <w:jc w:val="center"/>
              <w:rPr>
                <w:rFonts w:cs="Arial"/>
                <w:lang w:val="ru-RU"/>
              </w:rPr>
            </w:pPr>
          </w:p>
        </w:tc>
      </w:tr>
      <w:tr w:rsidR="002A155E" w:rsidRPr="00E2569D" w:rsidTr="00D05040">
        <w:trPr>
          <w:jc w:val="center"/>
        </w:trPr>
        <w:tc>
          <w:tcPr>
            <w:tcW w:w="3882" w:type="dxa"/>
            <w:tcBorders>
              <w:bottom w:val="single" w:sz="4" w:space="0" w:color="auto"/>
            </w:tcBorders>
          </w:tcPr>
          <w:p w:rsidR="002A155E" w:rsidRPr="00E2569D" w:rsidRDefault="002A155E" w:rsidP="00D05040">
            <w:pPr>
              <w:spacing w:before="0"/>
              <w:jc w:val="center"/>
              <w:rPr>
                <w:rFonts w:cs="Arial"/>
              </w:rPr>
            </w:pPr>
          </w:p>
        </w:tc>
        <w:tc>
          <w:tcPr>
            <w:tcW w:w="2127" w:type="dxa"/>
          </w:tcPr>
          <w:p w:rsidR="002A155E" w:rsidRPr="00E2569D" w:rsidRDefault="002A155E" w:rsidP="00D05040">
            <w:pPr>
              <w:spacing w:before="0"/>
              <w:jc w:val="center"/>
              <w:rPr>
                <w:rFonts w:cs="Arial"/>
                <w:lang w:val="ru-RU"/>
              </w:rPr>
            </w:pPr>
          </w:p>
        </w:tc>
        <w:tc>
          <w:tcPr>
            <w:tcW w:w="4022" w:type="dxa"/>
            <w:tcBorders>
              <w:bottom w:val="single" w:sz="4" w:space="0" w:color="auto"/>
            </w:tcBorders>
          </w:tcPr>
          <w:p w:rsidR="002A155E" w:rsidRPr="00E2569D" w:rsidRDefault="002A155E" w:rsidP="00D05040">
            <w:pPr>
              <w:spacing w:before="0"/>
              <w:jc w:val="center"/>
              <w:rPr>
                <w:rFonts w:cs="Arial"/>
                <w:lang w:val="ru-RU"/>
              </w:rPr>
            </w:pPr>
          </w:p>
        </w:tc>
      </w:tr>
      <w:tr w:rsidR="002A155E" w:rsidRPr="00E2569D" w:rsidTr="00D05040">
        <w:trPr>
          <w:trHeight w:val="389"/>
          <w:jc w:val="center"/>
        </w:trPr>
        <w:tc>
          <w:tcPr>
            <w:tcW w:w="3882" w:type="dxa"/>
            <w:tcBorders>
              <w:top w:val="single" w:sz="4" w:space="0" w:color="auto"/>
            </w:tcBorders>
          </w:tcPr>
          <w:p w:rsidR="002A155E" w:rsidRPr="00E2569D" w:rsidRDefault="002A155E" w:rsidP="00D05040">
            <w:pPr>
              <w:spacing w:before="0"/>
              <w:jc w:val="center"/>
              <w:rPr>
                <w:rFonts w:cs="Arial"/>
              </w:rPr>
            </w:pPr>
          </w:p>
        </w:tc>
        <w:tc>
          <w:tcPr>
            <w:tcW w:w="2127" w:type="dxa"/>
          </w:tcPr>
          <w:p w:rsidR="002A155E" w:rsidRPr="00E2569D" w:rsidRDefault="002A155E" w:rsidP="00D05040">
            <w:pPr>
              <w:spacing w:before="0"/>
              <w:jc w:val="center"/>
              <w:rPr>
                <w:rFonts w:cs="Arial"/>
                <w:lang w:val="ru-RU"/>
              </w:rPr>
            </w:pPr>
          </w:p>
        </w:tc>
        <w:tc>
          <w:tcPr>
            <w:tcW w:w="4022" w:type="dxa"/>
            <w:tcBorders>
              <w:top w:val="single" w:sz="4" w:space="0" w:color="auto"/>
            </w:tcBorders>
          </w:tcPr>
          <w:p w:rsidR="002A155E" w:rsidRPr="00E2569D" w:rsidRDefault="002A155E" w:rsidP="00D05040">
            <w:pPr>
              <w:spacing w:before="0"/>
              <w:jc w:val="center"/>
              <w:rPr>
                <w:rFonts w:cs="Arial"/>
                <w:lang w:val="ru-RU"/>
              </w:rPr>
            </w:pPr>
          </w:p>
        </w:tc>
      </w:tr>
    </w:tbl>
    <w:p w:rsidR="002A155E" w:rsidRPr="00E2569D" w:rsidRDefault="002A155E" w:rsidP="002A155E">
      <w:pPr>
        <w:spacing w:before="0"/>
        <w:ind w:firstLine="720"/>
        <w:rPr>
          <w:rFonts w:cs="Arial"/>
          <w:lang w:val="ru-RU"/>
        </w:rPr>
      </w:pPr>
      <w:r w:rsidRPr="00E2569D">
        <w:rPr>
          <w:rFonts w:cs="Arial"/>
          <w:lang w:val="ru-RU"/>
        </w:rPr>
        <w:t>Прилог:</w:t>
      </w:r>
    </w:p>
    <w:p w:rsidR="002A155E" w:rsidRPr="00E2569D" w:rsidRDefault="002A155E" w:rsidP="002A155E">
      <w:pPr>
        <w:numPr>
          <w:ilvl w:val="0"/>
          <w:numId w:val="7"/>
        </w:numPr>
        <w:spacing w:before="0"/>
        <w:contextualSpacing/>
        <w:rPr>
          <w:rFonts w:eastAsia="Calibri" w:cs="Arial"/>
        </w:rPr>
      </w:pPr>
      <w:r w:rsidRPr="00E2569D">
        <w:rPr>
          <w:rFonts w:eastAsia="Calibri" w:cs="Arial"/>
        </w:rPr>
        <w:t xml:space="preserve">1 једна потписана и оверена бланко сопствена меница као гаранција за озбиљност понуде </w:t>
      </w:r>
    </w:p>
    <w:p w:rsidR="002A155E" w:rsidRPr="00E2569D" w:rsidRDefault="002A155E" w:rsidP="002A155E">
      <w:pPr>
        <w:numPr>
          <w:ilvl w:val="0"/>
          <w:numId w:val="7"/>
        </w:numPr>
        <w:spacing w:before="0"/>
        <w:contextualSpacing/>
        <w:rPr>
          <w:rFonts w:eastAsia="Calibri" w:cs="Arial"/>
        </w:rPr>
      </w:pPr>
      <w:r w:rsidRPr="00E2569D">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A155E" w:rsidRPr="00E2569D" w:rsidRDefault="002A155E" w:rsidP="002A155E">
      <w:pPr>
        <w:numPr>
          <w:ilvl w:val="0"/>
          <w:numId w:val="7"/>
        </w:numPr>
        <w:spacing w:before="0"/>
        <w:contextualSpacing/>
        <w:rPr>
          <w:rFonts w:eastAsia="Calibri" w:cs="Arial"/>
        </w:rPr>
      </w:pPr>
      <w:r w:rsidRPr="00E2569D">
        <w:rPr>
          <w:rFonts w:eastAsia="Calibri" w:cs="Arial"/>
        </w:rPr>
        <w:t xml:space="preserve">фотокопију ОП обрасца </w:t>
      </w:r>
    </w:p>
    <w:p w:rsidR="002A155E" w:rsidRPr="00E2569D" w:rsidRDefault="002A155E" w:rsidP="002A155E">
      <w:pPr>
        <w:spacing w:before="0"/>
        <w:ind w:left="720"/>
        <w:contextualSpacing/>
        <w:rPr>
          <w:rFonts w:eastAsia="Calibri" w:cs="Arial"/>
        </w:rPr>
      </w:pPr>
      <w:r w:rsidRPr="00E2569D">
        <w:rPr>
          <w:rFonts w:eastAsia="Calibri" w:cs="Arial"/>
        </w:rPr>
        <w:t>Доказ о регистрацији менице у Регистру меница Народне банке Србије (</w:t>
      </w:r>
      <w:proofErr w:type="gramStart"/>
      <w:r w:rsidRPr="00E2569D">
        <w:rPr>
          <w:rFonts w:eastAsia="Calibri" w:cs="Arial"/>
        </w:rPr>
        <w:t>фотокопија  Захтева</w:t>
      </w:r>
      <w:proofErr w:type="gramEnd"/>
      <w:r w:rsidRPr="00E2569D">
        <w:rPr>
          <w:rFonts w:eastAsia="Calibri"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A155E" w:rsidRPr="00E2569D" w:rsidRDefault="002A155E" w:rsidP="002A155E">
      <w:pPr>
        <w:spacing w:before="0"/>
        <w:ind w:left="720"/>
        <w:contextualSpacing/>
        <w:rPr>
          <w:rFonts w:eastAsia="Calibri" w:cs="Arial"/>
        </w:rPr>
      </w:pPr>
      <w:r w:rsidRPr="00E2569D">
        <w:rPr>
          <w:rFonts w:eastAsia="Calibri" w:cs="Arial"/>
        </w:rPr>
        <w:t>Менично писмо у складу са садржином овог Прилога се доставља у оквиру понуде.</w:t>
      </w:r>
    </w:p>
    <w:p w:rsidR="002A155E" w:rsidRPr="00E2569D" w:rsidRDefault="002A155E" w:rsidP="002A155E">
      <w:pPr>
        <w:spacing w:before="0"/>
        <w:rPr>
          <w:rFonts w:cs="Arial"/>
        </w:rPr>
      </w:pPr>
    </w:p>
    <w:p w:rsidR="002A155E" w:rsidRPr="00E2569D" w:rsidRDefault="002A155E" w:rsidP="002A155E">
      <w:pPr>
        <w:spacing w:before="0"/>
        <w:rPr>
          <w:rFonts w:cs="Arial"/>
        </w:rPr>
      </w:pPr>
    </w:p>
    <w:p w:rsidR="002A155E" w:rsidRDefault="002A155E" w:rsidP="002A155E">
      <w:pPr>
        <w:spacing w:before="0"/>
        <w:jc w:val="right"/>
        <w:rPr>
          <w:rFonts w:cs="Arial"/>
          <w:b/>
        </w:rPr>
      </w:pPr>
    </w:p>
    <w:p w:rsidR="002A155E" w:rsidRDefault="002A155E" w:rsidP="002A155E">
      <w:pPr>
        <w:spacing w:before="0"/>
        <w:jc w:val="right"/>
        <w:rPr>
          <w:rFonts w:cs="Arial"/>
          <w:b/>
        </w:rPr>
      </w:pPr>
    </w:p>
    <w:p w:rsidR="002A155E" w:rsidRDefault="002A155E" w:rsidP="002A155E">
      <w:pPr>
        <w:spacing w:before="0"/>
        <w:jc w:val="right"/>
        <w:rPr>
          <w:rFonts w:cs="Arial"/>
          <w:b/>
        </w:rPr>
      </w:pPr>
    </w:p>
    <w:p w:rsidR="002A155E" w:rsidRDefault="002A155E" w:rsidP="002A155E">
      <w:pPr>
        <w:spacing w:before="0"/>
        <w:jc w:val="right"/>
        <w:rPr>
          <w:rFonts w:cs="Arial"/>
          <w:b/>
        </w:rPr>
      </w:pPr>
    </w:p>
    <w:p w:rsidR="002A155E" w:rsidRDefault="002A155E" w:rsidP="002A155E">
      <w:pPr>
        <w:spacing w:before="0"/>
        <w:jc w:val="right"/>
        <w:rPr>
          <w:rFonts w:cs="Arial"/>
          <w:b/>
        </w:rPr>
      </w:pPr>
    </w:p>
    <w:p w:rsidR="002A155E" w:rsidRDefault="002A155E" w:rsidP="002A155E">
      <w:pPr>
        <w:spacing w:before="0"/>
        <w:jc w:val="right"/>
        <w:rPr>
          <w:rFonts w:cs="Arial"/>
          <w:b/>
        </w:rPr>
      </w:pPr>
    </w:p>
    <w:p w:rsidR="002A155E" w:rsidRDefault="002A155E" w:rsidP="002A155E">
      <w:pPr>
        <w:spacing w:before="0"/>
        <w:jc w:val="right"/>
        <w:rPr>
          <w:rFonts w:cs="Arial"/>
          <w:b/>
        </w:rPr>
      </w:pPr>
    </w:p>
    <w:p w:rsidR="002A155E" w:rsidRDefault="002A155E" w:rsidP="002A155E">
      <w:pPr>
        <w:spacing w:before="0"/>
        <w:jc w:val="right"/>
        <w:rPr>
          <w:rFonts w:cs="Arial"/>
          <w:b/>
        </w:rPr>
      </w:pPr>
    </w:p>
    <w:p w:rsidR="002A155E" w:rsidRDefault="002A155E" w:rsidP="002A155E">
      <w:pPr>
        <w:spacing w:before="0"/>
        <w:jc w:val="right"/>
        <w:rPr>
          <w:rFonts w:cs="Arial"/>
          <w:b/>
        </w:rPr>
      </w:pPr>
    </w:p>
    <w:p w:rsidR="002A155E" w:rsidRDefault="002A155E" w:rsidP="002A155E">
      <w:pPr>
        <w:spacing w:before="0"/>
        <w:jc w:val="right"/>
        <w:rPr>
          <w:rFonts w:cs="Arial"/>
          <w:b/>
        </w:rPr>
      </w:pPr>
    </w:p>
    <w:p w:rsidR="002A155E" w:rsidRDefault="002A155E" w:rsidP="002A155E">
      <w:pPr>
        <w:spacing w:before="0"/>
        <w:jc w:val="right"/>
        <w:rPr>
          <w:rFonts w:cs="Arial"/>
          <w:b/>
        </w:rPr>
      </w:pPr>
    </w:p>
    <w:p w:rsidR="002A155E" w:rsidRDefault="002A155E" w:rsidP="002A155E">
      <w:pPr>
        <w:spacing w:before="0"/>
        <w:jc w:val="right"/>
        <w:rPr>
          <w:rFonts w:cs="Arial"/>
          <w:b/>
        </w:rPr>
      </w:pPr>
    </w:p>
    <w:p w:rsidR="002A155E" w:rsidRDefault="002A155E" w:rsidP="002A155E">
      <w:pPr>
        <w:spacing w:before="0"/>
        <w:jc w:val="right"/>
        <w:rPr>
          <w:rFonts w:cs="Arial"/>
          <w:b/>
        </w:rPr>
      </w:pPr>
    </w:p>
    <w:p w:rsidR="00FE3C1E" w:rsidRDefault="00FE3C1E">
      <w:pPr>
        <w:spacing w:before="0"/>
        <w:jc w:val="left"/>
        <w:rPr>
          <w:rFonts w:cs="Arial"/>
          <w:b/>
        </w:rPr>
      </w:pPr>
      <w:r>
        <w:rPr>
          <w:rFonts w:cs="Arial"/>
          <w:b/>
        </w:rPr>
        <w:br w:type="page"/>
      </w:r>
    </w:p>
    <w:p w:rsidR="002A155E" w:rsidRPr="00E2569D" w:rsidRDefault="002A155E" w:rsidP="002A155E">
      <w:pPr>
        <w:spacing w:before="0"/>
        <w:jc w:val="right"/>
        <w:rPr>
          <w:rFonts w:cs="Arial"/>
          <w:b/>
        </w:rPr>
      </w:pPr>
      <w:proofErr w:type="gramStart"/>
      <w:r w:rsidRPr="00E2569D">
        <w:rPr>
          <w:rFonts w:cs="Arial"/>
          <w:b/>
        </w:rPr>
        <w:lastRenderedPageBreak/>
        <w:t>ПРИЛОГ  3</w:t>
      </w:r>
      <w:proofErr w:type="gramEnd"/>
    </w:p>
    <w:p w:rsidR="002A155E" w:rsidRPr="00E2569D" w:rsidRDefault="002A155E" w:rsidP="002A155E">
      <w:pPr>
        <w:spacing w:before="0"/>
        <w:jc w:val="right"/>
        <w:rPr>
          <w:rFonts w:cs="Arial"/>
          <w:b/>
        </w:rPr>
      </w:pPr>
    </w:p>
    <w:p w:rsidR="002A155E" w:rsidRPr="00E2569D" w:rsidRDefault="002A155E" w:rsidP="002A155E">
      <w:pPr>
        <w:spacing w:before="0"/>
        <w:rPr>
          <w:rFonts w:cs="Arial"/>
        </w:rPr>
      </w:pPr>
      <w:r w:rsidRPr="00E2569D">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E2569D">
        <w:rPr>
          <w:rFonts w:cs="Arial"/>
        </w:rPr>
        <w:t>Сл.гласник.РС ,број139</w:t>
      </w:r>
      <w:proofErr w:type="gramEnd"/>
      <w:r w:rsidRPr="00E2569D">
        <w:rPr>
          <w:rFonts w:cs="Arial"/>
        </w:rPr>
        <w:t>/</w:t>
      </w:r>
      <w:r>
        <w:rPr>
          <w:rFonts w:cs="Arial"/>
        </w:rPr>
        <w:t>-</w:t>
      </w:r>
      <w:r w:rsidRPr="00E271B3">
        <w:rPr>
          <w:rFonts w:cs="Arial"/>
        </w:rPr>
        <w:t>2014</w:t>
      </w:r>
      <w:r w:rsidRPr="00E2569D">
        <w:rPr>
          <w:rFonts w:cs="Arial"/>
        </w:rPr>
        <w:t>године).</w:t>
      </w:r>
    </w:p>
    <w:p w:rsidR="002A155E" w:rsidRPr="00E2569D" w:rsidRDefault="002A155E" w:rsidP="002A155E">
      <w:pPr>
        <w:spacing w:before="0"/>
        <w:rPr>
          <w:rFonts w:cs="Arial"/>
        </w:rPr>
      </w:pPr>
    </w:p>
    <w:p w:rsidR="002A155E" w:rsidRPr="00E2569D" w:rsidRDefault="002A155E" w:rsidP="002A155E">
      <w:pPr>
        <w:spacing w:before="0"/>
        <w:rPr>
          <w:rFonts w:cs="Arial"/>
        </w:rPr>
      </w:pPr>
    </w:p>
    <w:p w:rsidR="002A155E" w:rsidRPr="00E2569D" w:rsidRDefault="002A155E" w:rsidP="002A155E">
      <w:pPr>
        <w:spacing w:before="0"/>
        <w:rPr>
          <w:rFonts w:cs="Arial"/>
          <w:lang w:val="ru-RU"/>
        </w:rPr>
      </w:pPr>
      <w:r w:rsidRPr="00E2569D">
        <w:rPr>
          <w:rFonts w:cs="Arial"/>
        </w:rPr>
        <w:t>ДУЖНИК</w:t>
      </w:r>
      <w:proofErr w:type="gramStart"/>
      <w:r w:rsidRPr="00E2569D">
        <w:rPr>
          <w:rFonts w:cs="Arial"/>
        </w:rPr>
        <w:t xml:space="preserve">:  </w:t>
      </w:r>
      <w:r w:rsidRPr="00E2569D">
        <w:rPr>
          <w:rFonts w:cs="Arial"/>
          <w:lang w:val="ru-RU"/>
        </w:rPr>
        <w:t>…………………………………………………………………………........................</w:t>
      </w:r>
      <w:proofErr w:type="gramEnd"/>
    </w:p>
    <w:p w:rsidR="002A155E" w:rsidRPr="00E2569D" w:rsidRDefault="002A155E" w:rsidP="002A155E">
      <w:pPr>
        <w:spacing w:before="0"/>
        <w:rPr>
          <w:rFonts w:cs="Arial"/>
        </w:rPr>
      </w:pPr>
      <w:r w:rsidRPr="00E2569D">
        <w:rPr>
          <w:rFonts w:cs="Arial"/>
        </w:rPr>
        <w:t>(</w:t>
      </w:r>
      <w:proofErr w:type="gramStart"/>
      <w:r w:rsidRPr="00E2569D">
        <w:rPr>
          <w:rFonts w:cs="Arial"/>
        </w:rPr>
        <w:t>назив</w:t>
      </w:r>
      <w:proofErr w:type="gramEnd"/>
      <w:r w:rsidRPr="00E2569D">
        <w:rPr>
          <w:rFonts w:cs="Arial"/>
        </w:rPr>
        <w:t xml:space="preserve"> и седиште Понуђача)</w:t>
      </w:r>
    </w:p>
    <w:p w:rsidR="002A155E" w:rsidRPr="00E2569D" w:rsidRDefault="002A155E" w:rsidP="002A155E">
      <w:pPr>
        <w:spacing w:before="0"/>
        <w:rPr>
          <w:rFonts w:cs="Arial"/>
        </w:rPr>
      </w:pPr>
      <w:r w:rsidRPr="00E2569D">
        <w:rPr>
          <w:rFonts w:cs="Arial"/>
        </w:rPr>
        <w:t>МАТИЧНИ БРОЈ ДУЖНИКА (Понуђача): ..................................................................</w:t>
      </w:r>
    </w:p>
    <w:p w:rsidR="002A155E" w:rsidRPr="00E2569D" w:rsidRDefault="002A155E" w:rsidP="002A155E">
      <w:pPr>
        <w:spacing w:before="0"/>
        <w:rPr>
          <w:rFonts w:cs="Arial"/>
        </w:rPr>
      </w:pPr>
      <w:r w:rsidRPr="00E2569D">
        <w:rPr>
          <w:rFonts w:cs="Arial"/>
        </w:rPr>
        <w:t>ТЕКУЋИ РАЧУН ДУЖНИКА (Понуђача): ...................................................................</w:t>
      </w:r>
    </w:p>
    <w:p w:rsidR="002A155E" w:rsidRPr="00E2569D" w:rsidRDefault="002A155E" w:rsidP="002A155E">
      <w:pPr>
        <w:spacing w:before="0"/>
        <w:rPr>
          <w:rFonts w:cs="Arial"/>
        </w:rPr>
      </w:pPr>
      <w:r w:rsidRPr="00E2569D">
        <w:rPr>
          <w:rFonts w:cs="Arial"/>
        </w:rPr>
        <w:t>ПИБ ДУЖНИКА (Понуђача): ........................................................................................</w:t>
      </w:r>
    </w:p>
    <w:p w:rsidR="002A155E" w:rsidRPr="00E2569D" w:rsidRDefault="002A155E" w:rsidP="002A155E">
      <w:pPr>
        <w:spacing w:before="0"/>
        <w:rPr>
          <w:rFonts w:cs="Arial"/>
        </w:rPr>
      </w:pPr>
    </w:p>
    <w:p w:rsidR="002A155E" w:rsidRPr="00E2569D" w:rsidRDefault="002A155E" w:rsidP="002A155E">
      <w:pPr>
        <w:spacing w:before="0"/>
        <w:rPr>
          <w:rFonts w:cs="Arial"/>
        </w:rPr>
      </w:pPr>
      <w:proofErr w:type="gramStart"/>
      <w:r w:rsidRPr="00E2569D">
        <w:rPr>
          <w:rFonts w:cs="Arial"/>
        </w:rPr>
        <w:t>и</w:t>
      </w:r>
      <w:proofErr w:type="gramEnd"/>
      <w:r w:rsidRPr="00E2569D">
        <w:rPr>
          <w:rFonts w:cs="Arial"/>
        </w:rPr>
        <w:t xml:space="preserve"> з д а ј е  д а н а ............................ године</w:t>
      </w:r>
    </w:p>
    <w:p w:rsidR="002A155E" w:rsidRDefault="002A155E" w:rsidP="002A155E">
      <w:pPr>
        <w:spacing w:before="0"/>
        <w:rPr>
          <w:rFonts w:cs="Arial"/>
        </w:rPr>
      </w:pPr>
    </w:p>
    <w:p w:rsidR="002A155E" w:rsidRPr="00E2569D" w:rsidRDefault="002A155E" w:rsidP="002A155E">
      <w:pPr>
        <w:spacing w:before="0"/>
        <w:rPr>
          <w:rFonts w:cs="Arial"/>
        </w:rPr>
      </w:pPr>
    </w:p>
    <w:p w:rsidR="002A155E" w:rsidRPr="00E2569D" w:rsidRDefault="002A155E" w:rsidP="002A155E">
      <w:pPr>
        <w:spacing w:before="0"/>
        <w:jc w:val="center"/>
        <w:rPr>
          <w:rFonts w:cs="Arial"/>
          <w:b/>
        </w:rPr>
      </w:pPr>
      <w:r w:rsidRPr="00E2569D">
        <w:rPr>
          <w:rFonts w:cs="Arial"/>
          <w:b/>
        </w:rPr>
        <w:t xml:space="preserve">МЕНИЧНО ПИСМО – ОВЛАШЋЕЊЕ ЗА </w:t>
      </w:r>
      <w:proofErr w:type="gramStart"/>
      <w:r w:rsidRPr="00E2569D">
        <w:rPr>
          <w:rFonts w:cs="Arial"/>
          <w:b/>
        </w:rPr>
        <w:t>КОРИСНИКА  БЛАНКО</w:t>
      </w:r>
      <w:proofErr w:type="gramEnd"/>
      <w:r w:rsidRPr="00E2569D">
        <w:rPr>
          <w:rFonts w:cs="Arial"/>
          <w:b/>
        </w:rPr>
        <w:t xml:space="preserve"> СОПСТВЕНЕ МЕНИЦЕ</w:t>
      </w:r>
    </w:p>
    <w:p w:rsidR="002A155E" w:rsidRDefault="002A155E" w:rsidP="002A155E">
      <w:pPr>
        <w:spacing w:before="0"/>
        <w:rPr>
          <w:rFonts w:cs="Arial"/>
        </w:rPr>
      </w:pPr>
    </w:p>
    <w:p w:rsidR="002A155E" w:rsidRPr="00E2569D" w:rsidRDefault="002A155E" w:rsidP="002A155E">
      <w:pPr>
        <w:spacing w:before="0"/>
        <w:rPr>
          <w:rFonts w:cs="Arial"/>
        </w:rPr>
      </w:pPr>
    </w:p>
    <w:p w:rsidR="002A155E" w:rsidRPr="00E2569D" w:rsidRDefault="002A155E" w:rsidP="002A155E">
      <w:pPr>
        <w:widowControl w:val="0"/>
        <w:tabs>
          <w:tab w:val="left" w:pos="1418"/>
          <w:tab w:val="left" w:leader="underscore" w:pos="9244"/>
        </w:tabs>
        <w:spacing w:before="0"/>
        <w:ind w:left="1440" w:hanging="1440"/>
        <w:rPr>
          <w:rFonts w:cs="Arial"/>
          <w:bCs/>
          <w:lang w:val="sr-Latn-CS" w:eastAsia="sr-Latn-CS"/>
        </w:rPr>
      </w:pPr>
      <w:r w:rsidRPr="00E2569D">
        <w:rPr>
          <w:rFonts w:cs="Arial"/>
          <w:bCs/>
          <w:lang w:val="sr-Latn-CS" w:eastAsia="sr-Latn-CS"/>
        </w:rPr>
        <w:t xml:space="preserve">КОРИСНИК - ПОВЕРИЛАЦ:Јавно предузеће „Електроприведа Србије“ </w:t>
      </w:r>
      <w:r w:rsidRPr="00E2569D">
        <w:rPr>
          <w:rFonts w:cs="Arial"/>
          <w:bCs/>
          <w:lang w:eastAsia="sr-Latn-CS"/>
        </w:rPr>
        <w:t>Београд, Улица ц</w:t>
      </w:r>
      <w:r w:rsidRPr="00E2569D">
        <w:rPr>
          <w:rFonts w:cs="Arial"/>
          <w:bCs/>
          <w:lang w:val="sr-Latn-CS" w:eastAsia="sr-Latn-CS"/>
        </w:rPr>
        <w:t xml:space="preserve">арице Милице број 2,11000 Београд, Матични број 20053658, ПИБ 103920327, бр. Тек. рачуна: 160-700-13 Banka Intesa, </w:t>
      </w:r>
    </w:p>
    <w:p w:rsidR="002A155E" w:rsidRPr="00E2569D" w:rsidRDefault="002A155E" w:rsidP="00983109">
      <w:pPr>
        <w:tabs>
          <w:tab w:val="left" w:pos="1418"/>
        </w:tabs>
        <w:spacing w:before="0"/>
        <w:rPr>
          <w:rFonts w:cs="Arial"/>
        </w:rPr>
      </w:pPr>
      <w:r w:rsidRPr="00E2569D">
        <w:rPr>
          <w:rFonts w:cs="Arial"/>
        </w:rPr>
        <w:tab/>
      </w:r>
    </w:p>
    <w:p w:rsidR="002A155E" w:rsidRPr="00E2569D" w:rsidRDefault="002A155E" w:rsidP="002A155E">
      <w:pPr>
        <w:spacing w:before="0"/>
        <w:rPr>
          <w:rFonts w:cs="Arial"/>
        </w:rPr>
      </w:pPr>
      <w:r w:rsidRPr="00E2569D">
        <w:rPr>
          <w:rFonts w:cs="Arial"/>
        </w:rPr>
        <w:t>Предајемо вам 1 (једну) потписану и оверену, бланко  сопствену  меницу која је неопозива, без права протеста и наплатива на први позив, серијски 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w:t>
      </w:r>
      <w:r>
        <w:rPr>
          <w:rFonts w:cs="Arial"/>
        </w:rPr>
        <w:t xml:space="preserve"> извршења посла у вредности од </w:t>
      </w:r>
      <w:r w:rsidRPr="00E83A76">
        <w:rPr>
          <w:rFonts w:cs="Arial"/>
          <w:b/>
        </w:rPr>
        <w:t>10%</w:t>
      </w:r>
      <w:r w:rsidRPr="00E2569D">
        <w:rPr>
          <w:rFonts w:cs="Arial"/>
        </w:rPr>
        <w:t xml:space="preserve">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2A155E" w:rsidRDefault="002A155E" w:rsidP="002A155E">
      <w:pPr>
        <w:spacing w:before="0"/>
        <w:rPr>
          <w:rFonts w:cs="Arial"/>
        </w:rPr>
      </w:pPr>
    </w:p>
    <w:p w:rsidR="002A155E" w:rsidRPr="00E2569D" w:rsidRDefault="002A155E" w:rsidP="002A155E">
      <w:pPr>
        <w:spacing w:before="0"/>
        <w:rPr>
          <w:rFonts w:cs="Arial"/>
        </w:rPr>
      </w:pPr>
      <w:r w:rsidRPr="00E2569D">
        <w:rPr>
          <w:rFonts w:cs="Arial"/>
        </w:rPr>
        <w:t>Издата бланко сопствена меница серијски број</w:t>
      </w:r>
      <w:r w:rsidRPr="00E2569D">
        <w:rPr>
          <w:rFonts w:cs="Arial"/>
        </w:rPr>
        <w:tab/>
        <w:t xml:space="preserve">(уписати серијски број) може се поднети на наплату у року </w:t>
      </w:r>
      <w:proofErr w:type="gramStart"/>
      <w:r w:rsidRPr="00E2569D">
        <w:rPr>
          <w:rFonts w:cs="Arial"/>
        </w:rPr>
        <w:t>доспећа  утв</w:t>
      </w:r>
      <w:r>
        <w:rPr>
          <w:rFonts w:cs="Arial"/>
        </w:rPr>
        <w:t>рђеном</w:t>
      </w:r>
      <w:proofErr w:type="gramEnd"/>
      <w:r>
        <w:rPr>
          <w:rFonts w:cs="Arial"/>
        </w:rPr>
        <w:t xml:space="preserve">  Уговором бр._________ од ________</w:t>
      </w:r>
      <w:r w:rsidRPr="00E2569D">
        <w:rPr>
          <w:rFonts w:cs="Arial"/>
        </w:rPr>
        <w:t>године (заведен код Корисника</w:t>
      </w:r>
      <w:r>
        <w:rPr>
          <w:rFonts w:cs="Arial"/>
        </w:rPr>
        <w:t>-Повериоца) и бр. ________</w:t>
      </w:r>
      <w:r w:rsidRPr="00E2569D">
        <w:rPr>
          <w:rFonts w:cs="Arial"/>
        </w:rPr>
        <w:t>од _____ године (заведен код дужника) т.ј. најкасније до истека рока од 30 (тридесет) дана од уговореног рокас тим да евентуални</w:t>
      </w:r>
      <w:r w:rsidRPr="00E2569D">
        <w:rPr>
          <w:rFonts w:cs="Arial"/>
        </w:rPr>
        <w:b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rsidR="002A155E" w:rsidRDefault="002A155E" w:rsidP="002A155E">
      <w:pPr>
        <w:spacing w:before="0"/>
        <w:rPr>
          <w:rFonts w:cs="Arial"/>
        </w:rPr>
      </w:pPr>
    </w:p>
    <w:p w:rsidR="002A155E" w:rsidRPr="00E2569D" w:rsidRDefault="002A155E" w:rsidP="002A155E">
      <w:pPr>
        <w:spacing w:before="0"/>
        <w:rPr>
          <w:rFonts w:cs="Arial"/>
        </w:rPr>
      </w:pPr>
      <w:r w:rsidRPr="00E2569D">
        <w:rPr>
          <w:rFonts w:cs="Arial"/>
        </w:rPr>
        <w:t>Овлашћујемо Јавно предузеће „Електропривреда Србије</w:t>
      </w:r>
      <w:proofErr w:type="gramStart"/>
      <w:r w:rsidRPr="00E2569D">
        <w:rPr>
          <w:rFonts w:cs="Arial"/>
        </w:rPr>
        <w:t>“ Београд</w:t>
      </w:r>
      <w:proofErr w:type="gramEnd"/>
      <w:r w:rsidRPr="00E2569D">
        <w:rPr>
          <w:rFonts w:cs="Arial"/>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E2569D">
        <w:rPr>
          <w:rFonts w:cs="Arial"/>
        </w:rPr>
        <w:t>вансудски</w:t>
      </w:r>
      <w:proofErr w:type="gramEnd"/>
      <w:r w:rsidRPr="00E2569D">
        <w:rPr>
          <w:rFonts w:cs="Arial"/>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2A155E" w:rsidRDefault="002A155E" w:rsidP="002A155E">
      <w:pPr>
        <w:spacing w:before="0"/>
        <w:rPr>
          <w:rFonts w:cs="Arial"/>
        </w:rPr>
      </w:pPr>
    </w:p>
    <w:p w:rsidR="002A155E" w:rsidRPr="00E2569D" w:rsidRDefault="002A155E" w:rsidP="002A155E">
      <w:pPr>
        <w:spacing w:before="0"/>
        <w:rPr>
          <w:rFonts w:cs="Arial"/>
        </w:rPr>
      </w:pPr>
    </w:p>
    <w:p w:rsidR="002A155E" w:rsidRPr="00E2569D" w:rsidRDefault="002A155E" w:rsidP="002A155E">
      <w:pPr>
        <w:spacing w:before="0"/>
        <w:rPr>
          <w:rFonts w:cs="Arial"/>
        </w:rPr>
      </w:pPr>
      <w:r w:rsidRPr="00E2569D">
        <w:rPr>
          <w:rFonts w:cs="Arial"/>
        </w:rPr>
        <w:t xml:space="preserve">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w:t>
      </w:r>
      <w:r w:rsidRPr="00E2569D">
        <w:rPr>
          <w:rFonts w:cs="Arial"/>
        </w:rPr>
        <w:lastRenderedPageBreak/>
        <w:t>Дужника, оснивања нових правних субјеката од стране Дужника и других промена од значаја за правни промет.</w:t>
      </w:r>
    </w:p>
    <w:p w:rsidR="002A155E" w:rsidRDefault="002A155E" w:rsidP="002A155E">
      <w:pPr>
        <w:spacing w:before="0"/>
        <w:rPr>
          <w:rFonts w:cs="Arial"/>
        </w:rPr>
      </w:pPr>
    </w:p>
    <w:p w:rsidR="002A155E" w:rsidRPr="00E2569D" w:rsidRDefault="002A155E" w:rsidP="002A155E">
      <w:pPr>
        <w:spacing w:before="0"/>
        <w:rPr>
          <w:rFonts w:cs="Arial"/>
        </w:rPr>
      </w:pPr>
      <w:r w:rsidRPr="00E2569D">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2A155E" w:rsidRDefault="002A155E" w:rsidP="002A155E">
      <w:pPr>
        <w:spacing w:before="0"/>
        <w:rPr>
          <w:rFonts w:cs="Arial"/>
        </w:rPr>
      </w:pPr>
    </w:p>
    <w:p w:rsidR="002A155E" w:rsidRPr="00E2569D" w:rsidRDefault="002A155E" w:rsidP="002A155E">
      <w:pPr>
        <w:spacing w:before="0"/>
        <w:rPr>
          <w:rFonts w:cs="Arial"/>
        </w:rPr>
      </w:pPr>
    </w:p>
    <w:p w:rsidR="002A155E" w:rsidRPr="00E2569D" w:rsidRDefault="002A155E" w:rsidP="002A155E">
      <w:pPr>
        <w:spacing w:before="0"/>
        <w:rPr>
          <w:rFonts w:cs="Arial"/>
        </w:rPr>
      </w:pPr>
      <w:r w:rsidRPr="00E2569D">
        <w:rPr>
          <w:rFonts w:cs="Arial"/>
        </w:rPr>
        <w:t>Меница је потписана од стране овлашћеног лица за заступање Дужника ____________________</w:t>
      </w:r>
      <w:proofErr w:type="gramStart"/>
      <w:r w:rsidRPr="00E2569D">
        <w:rPr>
          <w:rFonts w:cs="Arial"/>
        </w:rPr>
        <w:t>_(</w:t>
      </w:r>
      <w:proofErr w:type="gramEnd"/>
      <w:r w:rsidRPr="00E2569D">
        <w:rPr>
          <w:rFonts w:cs="Arial"/>
        </w:rPr>
        <w:t>унети име и презиме овлашћеног лица).</w:t>
      </w:r>
    </w:p>
    <w:p w:rsidR="002A155E" w:rsidRPr="00E2569D" w:rsidRDefault="002A155E" w:rsidP="002A155E">
      <w:pPr>
        <w:spacing w:before="0"/>
        <w:rPr>
          <w:rFonts w:cs="Arial"/>
        </w:rPr>
      </w:pPr>
    </w:p>
    <w:p w:rsidR="002A155E" w:rsidRDefault="002A155E" w:rsidP="002A155E">
      <w:pPr>
        <w:spacing w:before="0"/>
        <w:rPr>
          <w:rFonts w:cs="Arial"/>
        </w:rPr>
      </w:pPr>
      <w:r w:rsidRPr="00E2569D">
        <w:rPr>
          <w:rFonts w:cs="Arial"/>
        </w:rPr>
        <w:t>Ово менично писмо - овлашћење сачињено је у 2 (</w:t>
      </w:r>
      <w:r>
        <w:rPr>
          <w:rFonts w:cs="Arial"/>
        </w:rPr>
        <w:t xml:space="preserve">словима: </w:t>
      </w:r>
      <w:r w:rsidRPr="00E2569D">
        <w:rPr>
          <w:rFonts w:cs="Arial"/>
        </w:rPr>
        <w:t>два) истоветна примерка, од којих је 1 (један) примерак за Повериоца, а 1 (</w:t>
      </w:r>
      <w:r>
        <w:rPr>
          <w:rFonts w:cs="Arial"/>
        </w:rPr>
        <w:t xml:space="preserve">словима: </w:t>
      </w:r>
      <w:r w:rsidRPr="00E2569D">
        <w:rPr>
          <w:rFonts w:cs="Arial"/>
        </w:rPr>
        <w:t>један) задржава Дужник.</w:t>
      </w:r>
    </w:p>
    <w:p w:rsidR="002A155E" w:rsidRDefault="002A155E" w:rsidP="002A155E">
      <w:pPr>
        <w:spacing w:before="0"/>
        <w:rPr>
          <w:rFonts w:cs="Arial"/>
        </w:rPr>
      </w:pPr>
    </w:p>
    <w:p w:rsidR="002A155E" w:rsidRDefault="002A155E" w:rsidP="002A155E">
      <w:pPr>
        <w:spacing w:before="0"/>
        <w:rPr>
          <w:rFonts w:cs="Arial"/>
        </w:rPr>
      </w:pPr>
    </w:p>
    <w:p w:rsidR="002A155E" w:rsidRPr="00E2569D" w:rsidRDefault="002A155E" w:rsidP="002A155E">
      <w:pPr>
        <w:spacing w:before="0"/>
        <w:rPr>
          <w:rFonts w:cs="Arial"/>
        </w:rPr>
      </w:pPr>
    </w:p>
    <w:p w:rsidR="002A155E" w:rsidRDefault="002A155E" w:rsidP="002A155E">
      <w:pPr>
        <w:spacing w:before="0"/>
        <w:rPr>
          <w:rFonts w:cs="Arial"/>
        </w:rPr>
      </w:pPr>
      <w:r w:rsidRPr="00E2569D">
        <w:rPr>
          <w:rFonts w:cs="Arial"/>
        </w:rPr>
        <w:t xml:space="preserve">Место и датум издавања Овлашћења          </w:t>
      </w:r>
    </w:p>
    <w:p w:rsidR="002A155E" w:rsidRDefault="002A155E" w:rsidP="002A155E">
      <w:pPr>
        <w:spacing w:before="0"/>
        <w:rPr>
          <w:rFonts w:cs="Arial"/>
        </w:rPr>
      </w:pPr>
    </w:p>
    <w:p w:rsidR="002A155E" w:rsidRDefault="002A155E" w:rsidP="002A155E">
      <w:pPr>
        <w:spacing w:before="0"/>
        <w:rPr>
          <w:rFonts w:cs="Arial"/>
        </w:rPr>
      </w:pPr>
    </w:p>
    <w:p w:rsidR="002A155E" w:rsidRPr="00E2569D" w:rsidRDefault="002A155E" w:rsidP="002A155E">
      <w:pPr>
        <w:spacing w:before="0"/>
        <w:rPr>
          <w:rFonts w:cs="Arial"/>
        </w:rPr>
      </w:pPr>
    </w:p>
    <w:p w:rsidR="002A155E" w:rsidRPr="00E2569D" w:rsidRDefault="002A155E" w:rsidP="002A155E">
      <w:pPr>
        <w:spacing w:before="0"/>
        <w:rPr>
          <w:rFonts w:cs="Arial"/>
        </w:rPr>
      </w:pPr>
    </w:p>
    <w:p w:rsidR="002A155E" w:rsidRPr="00E2569D" w:rsidRDefault="002A155E" w:rsidP="002A155E">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2A155E" w:rsidRPr="00E2569D" w:rsidTr="00D05040">
        <w:trPr>
          <w:jc w:val="center"/>
        </w:trPr>
        <w:tc>
          <w:tcPr>
            <w:tcW w:w="3882" w:type="dxa"/>
          </w:tcPr>
          <w:p w:rsidR="002A155E" w:rsidRPr="00E2569D" w:rsidRDefault="002A155E" w:rsidP="00D05040">
            <w:pPr>
              <w:spacing w:before="0"/>
              <w:jc w:val="center"/>
              <w:rPr>
                <w:rFonts w:cs="Arial"/>
              </w:rPr>
            </w:pPr>
            <w:r w:rsidRPr="00E2569D">
              <w:rPr>
                <w:rFonts w:cs="Arial"/>
              </w:rPr>
              <w:t>Датум:</w:t>
            </w:r>
          </w:p>
        </w:tc>
        <w:tc>
          <w:tcPr>
            <w:tcW w:w="2127" w:type="dxa"/>
          </w:tcPr>
          <w:p w:rsidR="002A155E" w:rsidRPr="00E2569D" w:rsidRDefault="002A155E" w:rsidP="00D05040">
            <w:pPr>
              <w:spacing w:before="0"/>
              <w:jc w:val="center"/>
              <w:rPr>
                <w:rFonts w:cs="Arial"/>
                <w:lang w:val="ru-RU"/>
              </w:rPr>
            </w:pPr>
          </w:p>
        </w:tc>
        <w:tc>
          <w:tcPr>
            <w:tcW w:w="4022" w:type="dxa"/>
          </w:tcPr>
          <w:p w:rsidR="002A155E" w:rsidRPr="00E2569D" w:rsidRDefault="002A155E" w:rsidP="00D05040">
            <w:pPr>
              <w:spacing w:before="0"/>
              <w:jc w:val="center"/>
              <w:rPr>
                <w:rFonts w:cs="Arial"/>
                <w:lang w:val="ru-RU"/>
              </w:rPr>
            </w:pPr>
            <w:r w:rsidRPr="00E2569D">
              <w:rPr>
                <w:rFonts w:cs="Arial"/>
              </w:rPr>
              <w:t>Понуђач</w:t>
            </w:r>
            <w:r w:rsidRPr="00E2569D">
              <w:rPr>
                <w:rFonts w:cs="Arial"/>
                <w:lang w:val="ru-RU"/>
              </w:rPr>
              <w:t>:</w:t>
            </w:r>
          </w:p>
        </w:tc>
      </w:tr>
      <w:tr w:rsidR="002A155E" w:rsidRPr="00E2569D" w:rsidTr="00D05040">
        <w:trPr>
          <w:jc w:val="center"/>
        </w:trPr>
        <w:tc>
          <w:tcPr>
            <w:tcW w:w="3882" w:type="dxa"/>
          </w:tcPr>
          <w:p w:rsidR="002A155E" w:rsidRPr="00E2569D" w:rsidRDefault="002A155E" w:rsidP="00D05040">
            <w:pPr>
              <w:spacing w:before="0"/>
              <w:jc w:val="center"/>
              <w:rPr>
                <w:rFonts w:cs="Arial"/>
              </w:rPr>
            </w:pPr>
          </w:p>
        </w:tc>
        <w:tc>
          <w:tcPr>
            <w:tcW w:w="2127" w:type="dxa"/>
          </w:tcPr>
          <w:p w:rsidR="002A155E" w:rsidRPr="00E2569D" w:rsidRDefault="002A155E" w:rsidP="00D05040">
            <w:pPr>
              <w:spacing w:before="0"/>
              <w:jc w:val="center"/>
              <w:rPr>
                <w:rFonts w:cs="Arial"/>
              </w:rPr>
            </w:pPr>
            <w:r w:rsidRPr="00E2569D">
              <w:rPr>
                <w:rFonts w:cs="Arial"/>
              </w:rPr>
              <w:t>М.П.</w:t>
            </w:r>
          </w:p>
        </w:tc>
        <w:tc>
          <w:tcPr>
            <w:tcW w:w="4022" w:type="dxa"/>
          </w:tcPr>
          <w:p w:rsidR="002A155E" w:rsidRPr="00E2569D" w:rsidRDefault="002A155E" w:rsidP="00D05040">
            <w:pPr>
              <w:spacing w:before="0"/>
              <w:jc w:val="center"/>
              <w:rPr>
                <w:rFonts w:cs="Arial"/>
                <w:lang w:val="ru-RU"/>
              </w:rPr>
            </w:pPr>
          </w:p>
        </w:tc>
      </w:tr>
      <w:tr w:rsidR="002A155E" w:rsidRPr="00E2569D" w:rsidTr="00D05040">
        <w:trPr>
          <w:jc w:val="center"/>
        </w:trPr>
        <w:tc>
          <w:tcPr>
            <w:tcW w:w="3882" w:type="dxa"/>
            <w:tcBorders>
              <w:bottom w:val="single" w:sz="4" w:space="0" w:color="auto"/>
            </w:tcBorders>
          </w:tcPr>
          <w:p w:rsidR="002A155E" w:rsidRPr="00E2569D" w:rsidRDefault="002A155E" w:rsidP="00D05040">
            <w:pPr>
              <w:spacing w:before="0"/>
              <w:jc w:val="center"/>
              <w:rPr>
                <w:rFonts w:cs="Arial"/>
              </w:rPr>
            </w:pPr>
          </w:p>
        </w:tc>
        <w:tc>
          <w:tcPr>
            <w:tcW w:w="2127" w:type="dxa"/>
          </w:tcPr>
          <w:p w:rsidR="002A155E" w:rsidRPr="00E2569D" w:rsidRDefault="002A155E" w:rsidP="00D05040">
            <w:pPr>
              <w:spacing w:before="0"/>
              <w:jc w:val="center"/>
              <w:rPr>
                <w:rFonts w:cs="Arial"/>
                <w:lang w:val="ru-RU"/>
              </w:rPr>
            </w:pPr>
          </w:p>
        </w:tc>
        <w:tc>
          <w:tcPr>
            <w:tcW w:w="4022" w:type="dxa"/>
            <w:tcBorders>
              <w:bottom w:val="single" w:sz="4" w:space="0" w:color="auto"/>
            </w:tcBorders>
          </w:tcPr>
          <w:p w:rsidR="002A155E" w:rsidRPr="00E2569D" w:rsidRDefault="002A155E" w:rsidP="00D05040">
            <w:pPr>
              <w:spacing w:before="0"/>
              <w:jc w:val="center"/>
              <w:rPr>
                <w:rFonts w:cs="Arial"/>
                <w:lang w:val="ru-RU"/>
              </w:rPr>
            </w:pPr>
          </w:p>
        </w:tc>
      </w:tr>
    </w:tbl>
    <w:p w:rsidR="002A155E" w:rsidRPr="00E2569D" w:rsidRDefault="002A155E" w:rsidP="002A155E">
      <w:pPr>
        <w:spacing w:before="0"/>
        <w:rPr>
          <w:rFonts w:cs="Arial"/>
        </w:rPr>
      </w:pPr>
      <w:r w:rsidRPr="00E2569D">
        <w:rPr>
          <w:rFonts w:cs="Arial"/>
        </w:rPr>
        <w:t xml:space="preserve">                                                                                              Потпис овлашћеног лица</w:t>
      </w:r>
    </w:p>
    <w:p w:rsidR="002A155E" w:rsidRPr="00E2569D" w:rsidRDefault="002A155E" w:rsidP="002A155E">
      <w:pPr>
        <w:spacing w:before="0"/>
        <w:rPr>
          <w:rFonts w:cs="Arial"/>
        </w:rPr>
      </w:pPr>
    </w:p>
    <w:p w:rsidR="002A155E" w:rsidRPr="00E2569D" w:rsidRDefault="002A155E" w:rsidP="002A155E">
      <w:pPr>
        <w:spacing w:before="0"/>
        <w:rPr>
          <w:rFonts w:cs="Arial"/>
        </w:rPr>
      </w:pPr>
      <w:r w:rsidRPr="00E2569D">
        <w:rPr>
          <w:rFonts w:cs="Arial"/>
        </w:rPr>
        <w:t>Прилог:</w:t>
      </w:r>
    </w:p>
    <w:p w:rsidR="002A155E" w:rsidRPr="00E2569D" w:rsidRDefault="002A155E" w:rsidP="002A155E">
      <w:pPr>
        <w:numPr>
          <w:ilvl w:val="0"/>
          <w:numId w:val="7"/>
        </w:numPr>
        <w:spacing w:before="0"/>
        <w:contextualSpacing/>
        <w:rPr>
          <w:rFonts w:eastAsia="Calibri" w:cs="Arial"/>
        </w:rPr>
      </w:pPr>
      <w:r w:rsidRPr="00E2569D">
        <w:rPr>
          <w:rFonts w:eastAsia="Calibri" w:cs="Arial"/>
        </w:rPr>
        <w:t xml:space="preserve"> 1 једна потписана и оверена бланко сопствена меница као гаранција за добро извршење посла </w:t>
      </w:r>
    </w:p>
    <w:p w:rsidR="002A155E" w:rsidRPr="00E2569D" w:rsidRDefault="002A155E" w:rsidP="002A155E">
      <w:pPr>
        <w:numPr>
          <w:ilvl w:val="0"/>
          <w:numId w:val="7"/>
        </w:numPr>
        <w:spacing w:before="0"/>
        <w:contextualSpacing/>
        <w:rPr>
          <w:rFonts w:eastAsia="Calibri" w:cs="Arial"/>
        </w:rPr>
      </w:pPr>
      <w:r w:rsidRPr="00E2569D">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A155E" w:rsidRPr="00E2569D" w:rsidRDefault="002A155E" w:rsidP="002A155E">
      <w:pPr>
        <w:numPr>
          <w:ilvl w:val="0"/>
          <w:numId w:val="7"/>
        </w:numPr>
        <w:spacing w:before="0"/>
        <w:contextualSpacing/>
        <w:rPr>
          <w:rFonts w:eastAsia="Calibri" w:cs="Arial"/>
        </w:rPr>
      </w:pPr>
      <w:r w:rsidRPr="00E2569D">
        <w:rPr>
          <w:rFonts w:eastAsia="Calibri" w:cs="Arial"/>
        </w:rPr>
        <w:t xml:space="preserve">фотокопију ОП обрасца </w:t>
      </w:r>
    </w:p>
    <w:p w:rsidR="002A155E" w:rsidRPr="00E2569D" w:rsidRDefault="002A155E" w:rsidP="002A155E">
      <w:pPr>
        <w:numPr>
          <w:ilvl w:val="0"/>
          <w:numId w:val="7"/>
        </w:numPr>
        <w:spacing w:before="0"/>
        <w:contextualSpacing/>
        <w:rPr>
          <w:rFonts w:eastAsia="Calibri" w:cs="Arial"/>
        </w:rPr>
      </w:pPr>
      <w:r w:rsidRPr="00E2569D">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A155E" w:rsidRPr="00E2569D" w:rsidRDefault="002A155E" w:rsidP="002A155E">
      <w:pPr>
        <w:spacing w:before="0"/>
        <w:jc w:val="left"/>
        <w:rPr>
          <w:rFonts w:eastAsia="Calibri" w:cs="Arial"/>
        </w:rPr>
      </w:pPr>
      <w:r w:rsidRPr="00E2569D">
        <w:rPr>
          <w:rFonts w:eastAsia="Calibri" w:cs="Arial"/>
        </w:rPr>
        <w:br w:type="page"/>
      </w:r>
    </w:p>
    <w:p w:rsidR="002A155E" w:rsidRPr="00852E02" w:rsidRDefault="002A155E" w:rsidP="002A155E">
      <w:pPr>
        <w:spacing w:before="0"/>
        <w:jc w:val="right"/>
        <w:rPr>
          <w:rFonts w:cs="Arial"/>
          <w:b/>
        </w:rPr>
      </w:pPr>
      <w:r w:rsidRPr="00852E02">
        <w:rPr>
          <w:rFonts w:cs="Arial"/>
          <w:b/>
        </w:rPr>
        <w:lastRenderedPageBreak/>
        <w:t>ПРИЛОГ бр.4</w:t>
      </w:r>
    </w:p>
    <w:p w:rsidR="002A155E" w:rsidRPr="00852E02" w:rsidRDefault="002A155E" w:rsidP="002A155E">
      <w:pPr>
        <w:spacing w:before="0"/>
        <w:rPr>
          <w:rFonts w:cs="Arial"/>
        </w:rPr>
      </w:pPr>
    </w:p>
    <w:p w:rsidR="002A155E" w:rsidRPr="00852E02" w:rsidRDefault="002A155E" w:rsidP="002A155E">
      <w:pPr>
        <w:spacing w:before="0"/>
        <w:rPr>
          <w:rFonts w:cs="Arial"/>
        </w:rPr>
      </w:pPr>
    </w:p>
    <w:p w:rsidR="002A155E" w:rsidRPr="00852E02" w:rsidRDefault="002A155E" w:rsidP="002A155E">
      <w:pPr>
        <w:spacing w:before="0"/>
        <w:jc w:val="center"/>
        <w:rPr>
          <w:rFonts w:cs="Arial"/>
          <w:b/>
        </w:rPr>
      </w:pPr>
      <w:r w:rsidRPr="00852E02">
        <w:rPr>
          <w:rFonts w:cs="Arial"/>
          <w:b/>
        </w:rPr>
        <w:t>ЗАПИСНИК О ПРУЖЕНИМ УСЛУГАМА</w:t>
      </w:r>
    </w:p>
    <w:p w:rsidR="002A155E" w:rsidRPr="00852E02" w:rsidRDefault="002A155E" w:rsidP="002A155E">
      <w:pPr>
        <w:spacing w:before="0"/>
        <w:rPr>
          <w:rFonts w:cs="Arial"/>
        </w:rPr>
      </w:pPr>
    </w:p>
    <w:p w:rsidR="002A155E" w:rsidRPr="00852E02" w:rsidRDefault="002A155E" w:rsidP="002A155E">
      <w:pPr>
        <w:spacing w:before="0"/>
        <w:rPr>
          <w:rFonts w:cs="Arial"/>
        </w:rPr>
      </w:pPr>
      <w:r w:rsidRPr="00852E02">
        <w:rPr>
          <w:rFonts w:cs="Arial"/>
        </w:rPr>
        <w:tab/>
      </w:r>
      <w:r w:rsidRPr="00852E02">
        <w:rPr>
          <w:rFonts w:cs="Arial"/>
        </w:rPr>
        <w:tab/>
      </w:r>
      <w:r w:rsidRPr="00852E02">
        <w:rPr>
          <w:rFonts w:cs="Arial"/>
        </w:rPr>
        <w:tab/>
        <w:t>Датум ___________</w:t>
      </w:r>
    </w:p>
    <w:p w:rsidR="002A155E" w:rsidRPr="00852E02" w:rsidRDefault="002A155E" w:rsidP="002A155E">
      <w:pPr>
        <w:spacing w:before="0"/>
        <w:rPr>
          <w:rFonts w:cs="Arial"/>
        </w:rPr>
      </w:pPr>
    </w:p>
    <w:p w:rsidR="002A155E" w:rsidRPr="00852E02" w:rsidRDefault="002A155E" w:rsidP="002A155E">
      <w:pPr>
        <w:tabs>
          <w:tab w:val="left" w:pos="720"/>
          <w:tab w:val="left" w:pos="1440"/>
          <w:tab w:val="left" w:pos="2160"/>
          <w:tab w:val="left" w:pos="2880"/>
          <w:tab w:val="left" w:pos="3600"/>
          <w:tab w:val="left" w:pos="5085"/>
        </w:tabs>
        <w:spacing w:before="0"/>
        <w:rPr>
          <w:rFonts w:cs="Arial"/>
        </w:rPr>
      </w:pPr>
      <w:r w:rsidRPr="00852E02">
        <w:rPr>
          <w:rFonts w:cs="Arial"/>
        </w:rPr>
        <w:tab/>
        <w:t>ПРУЖАЛАЦ УСЛУГА:</w:t>
      </w:r>
      <w:r w:rsidRPr="00852E02">
        <w:rPr>
          <w:rFonts w:cs="Arial"/>
        </w:rPr>
        <w:tab/>
      </w:r>
      <w:r w:rsidRPr="00852E02">
        <w:rPr>
          <w:rFonts w:cs="Arial"/>
        </w:rPr>
        <w:tab/>
        <w:t xml:space="preserve">      КОРИСНИК УСЛУГА:</w:t>
      </w:r>
    </w:p>
    <w:p w:rsidR="002A155E" w:rsidRPr="00852E02" w:rsidRDefault="002A155E" w:rsidP="002A155E">
      <w:pPr>
        <w:spacing w:before="0"/>
        <w:rPr>
          <w:rFonts w:cs="Arial"/>
        </w:rPr>
      </w:pPr>
      <w:r w:rsidRPr="00852E02">
        <w:rPr>
          <w:rFonts w:cs="Arial"/>
        </w:rPr>
        <w:t>_________________________</w:t>
      </w:r>
      <w:r w:rsidRPr="00852E02">
        <w:rPr>
          <w:rFonts w:cs="Arial"/>
        </w:rPr>
        <w:tab/>
      </w:r>
      <w:r w:rsidRPr="00852E02">
        <w:rPr>
          <w:rFonts w:cs="Arial"/>
        </w:rPr>
        <w:tab/>
        <w:t>___________________________</w:t>
      </w:r>
    </w:p>
    <w:p w:rsidR="002A155E" w:rsidRPr="00852E02" w:rsidRDefault="002A155E" w:rsidP="002A155E">
      <w:pPr>
        <w:spacing w:before="0"/>
        <w:rPr>
          <w:rFonts w:cs="Arial"/>
        </w:rPr>
      </w:pPr>
      <w:r w:rsidRPr="00852E02">
        <w:rPr>
          <w:rFonts w:cs="Arial"/>
        </w:rPr>
        <w:t xml:space="preserve">    (Назив </w:t>
      </w:r>
      <w:proofErr w:type="gramStart"/>
      <w:r w:rsidRPr="00852E02">
        <w:rPr>
          <w:rFonts w:cs="Arial"/>
        </w:rPr>
        <w:t>правног  лица</w:t>
      </w:r>
      <w:proofErr w:type="gramEnd"/>
      <w:r w:rsidRPr="00852E02">
        <w:rPr>
          <w:rFonts w:cs="Arial"/>
        </w:rPr>
        <w:t xml:space="preserve">) </w:t>
      </w:r>
      <w:r w:rsidRPr="00852E02">
        <w:rPr>
          <w:rFonts w:cs="Arial"/>
        </w:rPr>
        <w:tab/>
      </w:r>
      <w:r w:rsidRPr="00852E02">
        <w:rPr>
          <w:rFonts w:cs="Arial"/>
        </w:rPr>
        <w:tab/>
      </w:r>
      <w:r w:rsidRPr="00852E02">
        <w:rPr>
          <w:rFonts w:cs="Arial"/>
        </w:rPr>
        <w:tab/>
        <w:t>(Назив организационог дела ЈП ЕПС)</w:t>
      </w:r>
    </w:p>
    <w:p w:rsidR="002A155E" w:rsidRPr="00852E02" w:rsidRDefault="002A155E" w:rsidP="002A155E">
      <w:pPr>
        <w:spacing w:before="0"/>
        <w:rPr>
          <w:rFonts w:cs="Arial"/>
        </w:rPr>
      </w:pPr>
    </w:p>
    <w:p w:rsidR="002A155E" w:rsidRPr="00852E02" w:rsidRDefault="002A155E" w:rsidP="002A155E">
      <w:pPr>
        <w:spacing w:before="0"/>
        <w:rPr>
          <w:rFonts w:cs="Arial"/>
        </w:rPr>
      </w:pPr>
    </w:p>
    <w:p w:rsidR="002A155E" w:rsidRPr="00852E02" w:rsidRDefault="002A155E" w:rsidP="002A155E">
      <w:pPr>
        <w:tabs>
          <w:tab w:val="center" w:pos="4514"/>
        </w:tabs>
        <w:spacing w:before="0"/>
        <w:rPr>
          <w:rFonts w:cs="Arial"/>
        </w:rPr>
      </w:pPr>
      <w:r w:rsidRPr="00852E02">
        <w:rPr>
          <w:rFonts w:cs="Arial"/>
        </w:rPr>
        <w:t>__________________________</w:t>
      </w:r>
      <w:r w:rsidRPr="00852E02">
        <w:rPr>
          <w:rFonts w:cs="Arial"/>
        </w:rPr>
        <w:tab/>
        <w:t xml:space="preserve">                      ______________________________</w:t>
      </w:r>
    </w:p>
    <w:p w:rsidR="002A155E" w:rsidRPr="00852E02" w:rsidRDefault="002A155E" w:rsidP="002A155E">
      <w:pPr>
        <w:spacing w:before="0"/>
        <w:rPr>
          <w:rFonts w:cs="Arial"/>
        </w:rPr>
      </w:pPr>
      <w:r w:rsidRPr="00852E02">
        <w:rPr>
          <w:rFonts w:cs="Arial"/>
        </w:rPr>
        <w:t xml:space="preserve">(Адреса </w:t>
      </w:r>
      <w:proofErr w:type="gramStart"/>
      <w:r w:rsidRPr="00852E02">
        <w:rPr>
          <w:rFonts w:cs="Arial"/>
        </w:rPr>
        <w:t>правног  лица</w:t>
      </w:r>
      <w:proofErr w:type="gramEnd"/>
      <w:r w:rsidRPr="00852E02">
        <w:rPr>
          <w:rFonts w:cs="Arial"/>
        </w:rPr>
        <w:t xml:space="preserve">) </w:t>
      </w:r>
      <w:r w:rsidRPr="00852E02">
        <w:rPr>
          <w:rFonts w:cs="Arial"/>
        </w:rPr>
        <w:tab/>
      </w:r>
      <w:r w:rsidRPr="00852E02">
        <w:rPr>
          <w:rFonts w:cs="Arial"/>
        </w:rPr>
        <w:tab/>
      </w:r>
      <w:r w:rsidRPr="00852E02">
        <w:rPr>
          <w:rFonts w:cs="Arial"/>
        </w:rPr>
        <w:tab/>
        <w:t>(Адреса организационог дела ЈП ЕПС)</w:t>
      </w:r>
    </w:p>
    <w:p w:rsidR="002A155E" w:rsidRPr="00852E02" w:rsidRDefault="002A155E" w:rsidP="002A155E">
      <w:pPr>
        <w:spacing w:before="0"/>
        <w:rPr>
          <w:rFonts w:cs="Arial"/>
        </w:rPr>
      </w:pPr>
    </w:p>
    <w:p w:rsidR="002A155E" w:rsidRPr="00852E02" w:rsidRDefault="002A155E" w:rsidP="002A155E">
      <w:pPr>
        <w:spacing w:before="0"/>
        <w:rPr>
          <w:rFonts w:cs="Arial"/>
        </w:rPr>
      </w:pPr>
    </w:p>
    <w:p w:rsidR="002A155E" w:rsidRPr="00852E02" w:rsidRDefault="002A155E" w:rsidP="002A155E">
      <w:pPr>
        <w:spacing w:before="0"/>
        <w:rPr>
          <w:rFonts w:cs="Arial"/>
        </w:rPr>
      </w:pPr>
      <w:r w:rsidRPr="00852E02">
        <w:rPr>
          <w:rFonts w:cs="Arial"/>
        </w:rPr>
        <w:t>Број Уговора/Датум:      __________________________________________</w:t>
      </w:r>
    </w:p>
    <w:p w:rsidR="002A155E" w:rsidRPr="00852E02" w:rsidRDefault="002A155E" w:rsidP="002A155E">
      <w:pPr>
        <w:spacing w:before="0"/>
        <w:rPr>
          <w:rFonts w:cs="Arial"/>
        </w:rPr>
      </w:pPr>
      <w:r w:rsidRPr="00852E02">
        <w:rPr>
          <w:rFonts w:cs="Arial"/>
        </w:rPr>
        <w:t>Број налога за набавку (НЗН):  ________________________</w:t>
      </w:r>
    </w:p>
    <w:p w:rsidR="002A155E" w:rsidRPr="00852E02" w:rsidRDefault="002A155E" w:rsidP="002A155E">
      <w:pPr>
        <w:spacing w:before="0"/>
        <w:rPr>
          <w:rFonts w:cs="Arial"/>
        </w:rPr>
      </w:pPr>
      <w:r w:rsidRPr="00852E02">
        <w:rPr>
          <w:rFonts w:cs="Arial"/>
        </w:rPr>
        <w:t>Место извршене услуге:  __________________________</w:t>
      </w:r>
    </w:p>
    <w:p w:rsidR="002A155E" w:rsidRPr="00852E02" w:rsidRDefault="002A155E" w:rsidP="002A155E">
      <w:pPr>
        <w:spacing w:before="0"/>
        <w:rPr>
          <w:rFonts w:cs="Arial"/>
        </w:rPr>
      </w:pPr>
      <w:r w:rsidRPr="00852E02">
        <w:rPr>
          <w:rFonts w:cs="Arial"/>
        </w:rPr>
        <w:t>Објекат: ______________________________________________________</w:t>
      </w:r>
    </w:p>
    <w:p w:rsidR="002A155E" w:rsidRPr="00852E02" w:rsidRDefault="002A155E" w:rsidP="002A155E">
      <w:pPr>
        <w:spacing w:before="0"/>
        <w:rPr>
          <w:rFonts w:cs="Arial"/>
        </w:rPr>
      </w:pPr>
    </w:p>
    <w:p w:rsidR="002A155E" w:rsidRPr="00852E02" w:rsidRDefault="002A155E" w:rsidP="002A155E">
      <w:pPr>
        <w:spacing w:before="0"/>
        <w:rPr>
          <w:rFonts w:cs="Arial"/>
        </w:rPr>
      </w:pPr>
    </w:p>
    <w:p w:rsidR="002A155E" w:rsidRPr="00852E02" w:rsidRDefault="002A155E" w:rsidP="002A155E">
      <w:pPr>
        <w:spacing w:before="0"/>
        <w:rPr>
          <w:rFonts w:cs="Arial"/>
        </w:rPr>
      </w:pPr>
      <w:r w:rsidRPr="00852E02">
        <w:rPr>
          <w:rFonts w:cs="Arial"/>
        </w:rPr>
        <w:t xml:space="preserve">А) ДЕТАЉНА СПЕЦИФИКАЦИЈА УСЛУГЕ: </w:t>
      </w:r>
    </w:p>
    <w:p w:rsidR="002A155E" w:rsidRPr="00852E02" w:rsidRDefault="002A155E" w:rsidP="002A155E">
      <w:pPr>
        <w:spacing w:before="0"/>
        <w:rPr>
          <w:rFonts w:cs="Arial"/>
        </w:rPr>
      </w:pPr>
    </w:p>
    <w:p w:rsidR="002A155E" w:rsidRPr="00852E02" w:rsidRDefault="002A155E" w:rsidP="002A155E">
      <w:pPr>
        <w:spacing w:before="0"/>
        <w:rPr>
          <w:rFonts w:cs="Arial"/>
        </w:rPr>
      </w:pPr>
      <w:r w:rsidRPr="00852E02">
        <w:rPr>
          <w:rFonts w:cs="Arial"/>
        </w:rPr>
        <w:t xml:space="preserve">Укупна вредност извршених услуга по спецификацији (без ПДВ) </w:t>
      </w:r>
    </w:p>
    <w:p w:rsidR="002A155E" w:rsidRPr="00852E02" w:rsidRDefault="002A155E" w:rsidP="002A155E">
      <w:pPr>
        <w:spacing w:before="0"/>
        <w:rPr>
          <w:rFonts w:cs="Arial"/>
        </w:rPr>
      </w:pPr>
    </w:p>
    <w:p w:rsidR="002A155E" w:rsidRPr="00852E02" w:rsidRDefault="002A155E" w:rsidP="002A155E">
      <w:pPr>
        <w:spacing w:before="0"/>
        <w:rPr>
          <w:rFonts w:cs="Arial"/>
        </w:rPr>
      </w:pPr>
      <w:r w:rsidRPr="00852E02">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2A155E" w:rsidRPr="00852E02" w:rsidRDefault="002A155E" w:rsidP="002A155E">
      <w:pPr>
        <w:spacing w:before="0"/>
        <w:rPr>
          <w:rFonts w:cs="Arial"/>
        </w:rPr>
      </w:pPr>
      <w:r w:rsidRPr="00852E02">
        <w:rPr>
          <w:rFonts w:cs="Arial"/>
        </w:rPr>
        <w:t>Предмет уговора (услуге) одговара траженим техничким карактеристикама.</w:t>
      </w:r>
      <w:r w:rsidRPr="00852E02">
        <w:rPr>
          <w:rFonts w:cs="Arial"/>
        </w:rPr>
        <w:tab/>
      </w:r>
    </w:p>
    <w:p w:rsidR="002A155E" w:rsidRPr="00852E02" w:rsidRDefault="002A155E" w:rsidP="002A155E">
      <w:pPr>
        <w:spacing w:before="0"/>
        <w:rPr>
          <w:rFonts w:cs="Arial"/>
        </w:rPr>
      </w:pPr>
    </w:p>
    <w:p w:rsidR="002A155E" w:rsidRPr="00852E02" w:rsidRDefault="002A155E" w:rsidP="002A155E">
      <w:pPr>
        <w:spacing w:before="0"/>
        <w:rPr>
          <w:rFonts w:cs="Arial"/>
        </w:rPr>
      </w:pPr>
    </w:p>
    <w:p w:rsidR="002A155E" w:rsidRPr="00852E02" w:rsidRDefault="002A155E" w:rsidP="002A155E">
      <w:pPr>
        <w:spacing w:before="0"/>
        <w:rPr>
          <w:rFonts w:cs="Arial"/>
        </w:rPr>
      </w:pPr>
      <w:r w:rsidRPr="00852E02">
        <w:rPr>
          <w:rFonts w:cs="Arial"/>
        </w:rPr>
        <w:t>□ ДА</w:t>
      </w:r>
    </w:p>
    <w:p w:rsidR="002A155E" w:rsidRPr="00852E02" w:rsidRDefault="002A155E" w:rsidP="002A155E">
      <w:pPr>
        <w:spacing w:before="0"/>
        <w:rPr>
          <w:rFonts w:cs="Arial"/>
        </w:rPr>
      </w:pPr>
      <w:r w:rsidRPr="00852E02">
        <w:rPr>
          <w:rFonts w:cs="Arial"/>
        </w:rPr>
        <w:t>□ НЕ</w:t>
      </w:r>
    </w:p>
    <w:p w:rsidR="002A155E" w:rsidRPr="00852E02" w:rsidRDefault="002A155E" w:rsidP="002A155E">
      <w:pPr>
        <w:spacing w:before="0"/>
        <w:rPr>
          <w:rFonts w:cs="Arial"/>
        </w:rPr>
      </w:pPr>
      <w:r w:rsidRPr="00852E02">
        <w:rPr>
          <w:rFonts w:cs="Arial"/>
        </w:rPr>
        <w:t xml:space="preserve">Предмет уговора нема видљивих оштећења </w:t>
      </w:r>
      <w:r w:rsidRPr="00852E02">
        <w:rPr>
          <w:rFonts w:cs="Arial"/>
        </w:rPr>
        <w:tab/>
      </w:r>
    </w:p>
    <w:p w:rsidR="002A155E" w:rsidRPr="00852E02" w:rsidRDefault="002A155E" w:rsidP="002A155E">
      <w:pPr>
        <w:spacing w:before="0"/>
        <w:rPr>
          <w:rFonts w:cs="Arial"/>
        </w:rPr>
      </w:pPr>
      <w:r w:rsidRPr="00852E02">
        <w:rPr>
          <w:rFonts w:cs="Arial"/>
        </w:rPr>
        <w:t>□ ДА</w:t>
      </w:r>
    </w:p>
    <w:p w:rsidR="002A155E" w:rsidRPr="00852E02" w:rsidRDefault="002A155E" w:rsidP="002A155E">
      <w:pPr>
        <w:spacing w:before="0"/>
        <w:rPr>
          <w:rFonts w:cs="Arial"/>
        </w:rPr>
      </w:pPr>
      <w:r w:rsidRPr="00852E02">
        <w:rPr>
          <w:rFonts w:cs="Arial"/>
        </w:rPr>
        <w:t>□ НЕ</w:t>
      </w:r>
    </w:p>
    <w:p w:rsidR="002A155E" w:rsidRPr="00852E02" w:rsidRDefault="002A155E" w:rsidP="002A155E">
      <w:pPr>
        <w:spacing w:before="0"/>
        <w:rPr>
          <w:rFonts w:cs="Arial"/>
        </w:rPr>
      </w:pPr>
    </w:p>
    <w:p w:rsidR="002A155E" w:rsidRPr="00852E02" w:rsidRDefault="002A155E" w:rsidP="002A155E">
      <w:pPr>
        <w:spacing w:before="0"/>
        <w:rPr>
          <w:rFonts w:cs="Arial"/>
        </w:rPr>
      </w:pPr>
      <w:r w:rsidRPr="00852E02">
        <w:rPr>
          <w:rFonts w:cs="Arial"/>
        </w:rPr>
        <w:t>Укупан број позиција из спецификације:                            Број улаза:</w:t>
      </w:r>
    </w:p>
    <w:p w:rsidR="002A155E" w:rsidRPr="00852E02" w:rsidRDefault="002A155E" w:rsidP="002A155E">
      <w:pPr>
        <w:spacing w:before="0"/>
        <w:rPr>
          <w:rFonts w:cs="Arial"/>
        </w:rPr>
      </w:pPr>
      <w:r w:rsidRPr="00852E02">
        <w:rPr>
          <w:rFonts w:cs="Arial"/>
        </w:rPr>
        <w:t>___________________________________________________________________</w:t>
      </w:r>
    </w:p>
    <w:p w:rsidR="002A155E" w:rsidRPr="00852E02" w:rsidRDefault="002A155E" w:rsidP="002A155E">
      <w:pPr>
        <w:spacing w:before="0"/>
        <w:rPr>
          <w:rFonts w:cs="Arial"/>
        </w:rPr>
      </w:pPr>
    </w:p>
    <w:p w:rsidR="002A155E" w:rsidRPr="00852E02" w:rsidRDefault="002A155E" w:rsidP="002A155E">
      <w:pPr>
        <w:spacing w:before="0"/>
        <w:rPr>
          <w:rFonts w:cs="Arial"/>
        </w:rPr>
      </w:pPr>
      <w:r w:rsidRPr="00852E02">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2A155E" w:rsidRPr="00852E02" w:rsidRDefault="002A155E" w:rsidP="002A155E">
      <w:pPr>
        <w:spacing w:before="0"/>
        <w:rPr>
          <w:rFonts w:cs="Arial"/>
        </w:rPr>
      </w:pPr>
    </w:p>
    <w:p w:rsidR="002A155E" w:rsidRPr="00852E02" w:rsidRDefault="002A155E" w:rsidP="002A155E">
      <w:pPr>
        <w:spacing w:before="0"/>
        <w:rPr>
          <w:rFonts w:cs="Arial"/>
        </w:rPr>
      </w:pPr>
    </w:p>
    <w:p w:rsidR="002A155E" w:rsidRPr="00E2569D" w:rsidRDefault="002A155E" w:rsidP="002A155E">
      <w:pPr>
        <w:spacing w:before="0"/>
        <w:jc w:val="left"/>
        <w:rPr>
          <w:rFonts w:cs="Arial"/>
        </w:rPr>
      </w:pPr>
      <w:r w:rsidRPr="00852E02">
        <w:rPr>
          <w:rFonts w:cs="Arial"/>
        </w:rPr>
        <w:t>________________________________________________________________________</w:t>
      </w:r>
      <w:r w:rsidRPr="00E2569D">
        <w:rPr>
          <w:rFonts w:cs="Arial"/>
        </w:rPr>
        <w:t>_________________________________________________________________________________________________________________________________</w:t>
      </w:r>
    </w:p>
    <w:p w:rsidR="002A155E" w:rsidRPr="00E2569D" w:rsidRDefault="002A155E" w:rsidP="002A155E">
      <w:pPr>
        <w:spacing w:before="0"/>
        <w:rPr>
          <w:rFonts w:cs="Arial"/>
        </w:rPr>
      </w:pPr>
    </w:p>
    <w:p w:rsidR="002A155E" w:rsidRPr="00E2569D" w:rsidRDefault="002A155E" w:rsidP="002A155E">
      <w:pPr>
        <w:spacing w:before="0"/>
        <w:rPr>
          <w:rFonts w:cs="Arial"/>
        </w:rPr>
      </w:pPr>
    </w:p>
    <w:p w:rsidR="002A155E" w:rsidRPr="00E2569D" w:rsidRDefault="002A155E" w:rsidP="002A155E">
      <w:pPr>
        <w:spacing w:before="0"/>
        <w:rPr>
          <w:rFonts w:cs="Arial"/>
        </w:rPr>
      </w:pPr>
      <w:r w:rsidRPr="00E2569D">
        <w:rPr>
          <w:rFonts w:cs="Arial"/>
        </w:rPr>
        <w:t xml:space="preserve">Б) Да су </w:t>
      </w:r>
      <w:proofErr w:type="gramStart"/>
      <w:r w:rsidRPr="00E2569D">
        <w:rPr>
          <w:rFonts w:cs="Arial"/>
        </w:rPr>
        <w:t>услуга(</w:t>
      </w:r>
      <w:proofErr w:type="gramEnd"/>
      <w:r w:rsidRPr="00E2569D">
        <w:rPr>
          <w:rFonts w:cs="Arial"/>
        </w:rPr>
        <w:t>е) извршени у обиму, квалитету, уговореном року и сагласно уговору потврђују:</w:t>
      </w:r>
    </w:p>
    <w:p w:rsidR="002A155E" w:rsidRPr="00E2569D" w:rsidRDefault="002A155E" w:rsidP="002A155E">
      <w:pPr>
        <w:spacing w:before="0"/>
        <w:rPr>
          <w:rFonts w:cs="Arial"/>
        </w:rPr>
      </w:pPr>
    </w:p>
    <w:p w:rsidR="002A155E" w:rsidRPr="00E2569D" w:rsidRDefault="002A155E" w:rsidP="00E83A76">
      <w:pPr>
        <w:spacing w:before="0"/>
        <w:jc w:val="center"/>
        <w:rPr>
          <w:rFonts w:cs="Arial"/>
        </w:rPr>
      </w:pPr>
      <w:r w:rsidRPr="00E2569D">
        <w:rPr>
          <w:rFonts w:cs="Arial"/>
        </w:rPr>
        <w:t>ПРУЖАЛАЦ:</w:t>
      </w:r>
      <w:r w:rsidRPr="00E2569D">
        <w:rPr>
          <w:rFonts w:cs="Arial"/>
        </w:rPr>
        <w:tab/>
        <w:t xml:space="preserve">                                                       КОРИСНИК:</w:t>
      </w:r>
    </w:p>
    <w:p w:rsidR="002A155E" w:rsidRPr="00E2569D" w:rsidRDefault="002A155E" w:rsidP="00E83A76">
      <w:pPr>
        <w:spacing w:before="0"/>
        <w:jc w:val="center"/>
        <w:rPr>
          <w:rFonts w:cs="Arial"/>
        </w:rPr>
      </w:pPr>
    </w:p>
    <w:p w:rsidR="002A155E" w:rsidRPr="00E2569D" w:rsidRDefault="002A155E" w:rsidP="00E83A76">
      <w:pPr>
        <w:spacing w:before="0"/>
        <w:jc w:val="center"/>
        <w:rPr>
          <w:rFonts w:cs="Arial"/>
        </w:rPr>
      </w:pPr>
      <w:r w:rsidRPr="00E2569D">
        <w:rPr>
          <w:rFonts w:cs="Arial"/>
        </w:rPr>
        <w:t xml:space="preserve">_______________                                    </w:t>
      </w:r>
      <w:r w:rsidRPr="00E2569D">
        <w:rPr>
          <w:rFonts w:cs="Arial"/>
        </w:rPr>
        <w:tab/>
        <w:t>____________________</w:t>
      </w:r>
    </w:p>
    <w:p w:rsidR="002A155E" w:rsidRPr="00E2569D" w:rsidRDefault="002A155E" w:rsidP="00E83A76">
      <w:pPr>
        <w:spacing w:before="0"/>
        <w:jc w:val="center"/>
        <w:rPr>
          <w:rFonts w:cs="Arial"/>
        </w:rPr>
      </w:pPr>
      <w:r w:rsidRPr="00E2569D">
        <w:rPr>
          <w:rFonts w:cs="Arial"/>
        </w:rPr>
        <w:t>(Име и презиме)                                              (Име и презиме)</w:t>
      </w:r>
    </w:p>
    <w:p w:rsidR="002A155E" w:rsidRPr="00E2569D" w:rsidRDefault="002A155E" w:rsidP="00E83A76">
      <w:pPr>
        <w:spacing w:before="0"/>
        <w:jc w:val="center"/>
        <w:rPr>
          <w:rFonts w:cs="Arial"/>
        </w:rPr>
      </w:pPr>
    </w:p>
    <w:p w:rsidR="002A155E" w:rsidRPr="00E2569D" w:rsidRDefault="002A155E" w:rsidP="00E83A76">
      <w:pPr>
        <w:spacing w:before="0"/>
        <w:jc w:val="center"/>
        <w:rPr>
          <w:rFonts w:cs="Arial"/>
        </w:rPr>
      </w:pPr>
      <w:r w:rsidRPr="00E2569D">
        <w:rPr>
          <w:rFonts w:cs="Arial"/>
        </w:rPr>
        <w:t xml:space="preserve">____________________                          </w:t>
      </w:r>
      <w:r w:rsidRPr="00E2569D">
        <w:rPr>
          <w:rFonts w:cs="Arial"/>
        </w:rPr>
        <w:tab/>
        <w:t>_____________________</w:t>
      </w:r>
    </w:p>
    <w:p w:rsidR="002A155E" w:rsidRPr="00E2569D" w:rsidRDefault="002A155E" w:rsidP="00E83A76">
      <w:pPr>
        <w:spacing w:before="0"/>
        <w:jc w:val="center"/>
        <w:rPr>
          <w:rFonts w:cs="Arial"/>
        </w:rPr>
      </w:pPr>
      <w:r w:rsidRPr="00E2569D">
        <w:rPr>
          <w:rFonts w:cs="Arial"/>
        </w:rPr>
        <w:t>(Потпис)</w:t>
      </w:r>
      <w:r w:rsidRPr="00E2569D">
        <w:rPr>
          <w:rFonts w:cs="Arial"/>
        </w:rPr>
        <w:tab/>
      </w:r>
      <w:r w:rsidRPr="00E2569D">
        <w:rPr>
          <w:rFonts w:cs="Arial"/>
        </w:rPr>
        <w:tab/>
      </w:r>
      <w:r w:rsidRPr="00E2569D">
        <w:rPr>
          <w:rFonts w:cs="Arial"/>
        </w:rPr>
        <w:tab/>
        <w:t xml:space="preserve">                                              (Потпис)</w:t>
      </w:r>
    </w:p>
    <w:p w:rsidR="002A155E" w:rsidRPr="00E2569D" w:rsidRDefault="002A155E" w:rsidP="002A155E">
      <w:pPr>
        <w:spacing w:before="0"/>
        <w:rPr>
          <w:rFonts w:cs="Arial"/>
        </w:rPr>
      </w:pPr>
    </w:p>
    <w:p w:rsidR="002A155E" w:rsidRPr="00E2569D" w:rsidRDefault="002A155E" w:rsidP="002A155E">
      <w:pPr>
        <w:spacing w:before="0"/>
        <w:rPr>
          <w:rFonts w:cs="Arial"/>
        </w:rPr>
      </w:pPr>
    </w:p>
    <w:p w:rsidR="002A155E" w:rsidRPr="00E2569D" w:rsidRDefault="002A155E" w:rsidP="002A155E">
      <w:pPr>
        <w:spacing w:before="0"/>
        <w:rPr>
          <w:rFonts w:cs="Arial"/>
        </w:rPr>
      </w:pPr>
    </w:p>
    <w:p w:rsidR="002A155E" w:rsidRPr="00E2569D" w:rsidRDefault="002A155E" w:rsidP="002A155E">
      <w:pPr>
        <w:spacing w:before="0"/>
        <w:rPr>
          <w:rFonts w:cs="Arial"/>
          <w:color w:val="00B0F0"/>
        </w:rPr>
      </w:pPr>
    </w:p>
    <w:p w:rsidR="002A155E" w:rsidRPr="00E2569D" w:rsidRDefault="002A155E" w:rsidP="002A155E">
      <w:pPr>
        <w:spacing w:before="0"/>
        <w:contextualSpacing/>
        <w:rPr>
          <w:rFonts w:eastAsia="Calibri" w:cs="Arial"/>
        </w:rPr>
      </w:pPr>
      <w:r w:rsidRPr="00E2569D">
        <w:rPr>
          <w:rFonts w:eastAsia="Arial Unicode MS" w:cs="Arial"/>
          <w:b/>
        </w:rPr>
        <w:t xml:space="preserve">НАПОМЕНА: </w:t>
      </w:r>
      <w:r w:rsidRPr="00E2569D">
        <w:rPr>
          <w:rFonts w:eastAsia="Arial Unicode MS" w:cs="Arial"/>
          <w:b/>
          <w:i/>
          <w:u w:val="single"/>
        </w:rPr>
        <w:t>Наведени образац не представља део понуде, већ модел на основу којег ће бити сачињен Записник к</w:t>
      </w:r>
      <w:r>
        <w:rPr>
          <w:rFonts w:eastAsia="Arial Unicode MS" w:cs="Arial"/>
          <w:b/>
          <w:i/>
          <w:u w:val="single"/>
        </w:rPr>
        <w:t>оји се односи на извршење уговора</w:t>
      </w:r>
    </w:p>
    <w:p w:rsidR="002A155E" w:rsidRPr="00E2569D" w:rsidRDefault="002A155E" w:rsidP="002A155E">
      <w:pPr>
        <w:spacing w:before="0"/>
        <w:ind w:left="720"/>
        <w:contextualSpacing/>
        <w:rPr>
          <w:rFonts w:eastAsia="Calibri" w:cs="Arial"/>
        </w:rPr>
      </w:pPr>
    </w:p>
    <w:p w:rsidR="002A155E" w:rsidRPr="00E2569D" w:rsidRDefault="002A155E" w:rsidP="002A155E">
      <w:pPr>
        <w:spacing w:before="0"/>
        <w:ind w:left="720"/>
        <w:contextualSpacing/>
        <w:rPr>
          <w:rFonts w:eastAsia="Calibri" w:cs="Arial"/>
        </w:rPr>
      </w:pPr>
    </w:p>
    <w:p w:rsidR="002A155E" w:rsidRPr="00E2569D" w:rsidRDefault="002A155E" w:rsidP="002A155E">
      <w:pPr>
        <w:spacing w:before="0"/>
        <w:ind w:left="720"/>
        <w:contextualSpacing/>
        <w:rPr>
          <w:rFonts w:eastAsia="Calibri" w:cs="Arial"/>
        </w:rPr>
      </w:pPr>
    </w:p>
    <w:p w:rsidR="002A155E" w:rsidRDefault="002A155E" w:rsidP="002A155E">
      <w:pPr>
        <w:spacing w:before="0"/>
        <w:jc w:val="left"/>
        <w:rPr>
          <w:rFonts w:eastAsia="Calibri" w:cs="Arial"/>
        </w:rPr>
      </w:pPr>
      <w:r>
        <w:rPr>
          <w:rFonts w:eastAsia="Calibri" w:cs="Arial"/>
        </w:rPr>
        <w:br w:type="page"/>
      </w:r>
    </w:p>
    <w:p w:rsidR="008C3986" w:rsidRPr="00C535CE" w:rsidRDefault="008C3986" w:rsidP="006E6F46">
      <w:pPr>
        <w:rPr>
          <w:sz w:val="24"/>
          <w:szCs w:val="24"/>
          <w:lang w:eastAsia="sr-Latn-CS"/>
        </w:rPr>
      </w:pPr>
    </w:p>
    <w:p w:rsidR="00983109" w:rsidRPr="00983109" w:rsidRDefault="00983109" w:rsidP="00983109">
      <w:pPr>
        <w:spacing w:before="0"/>
        <w:jc w:val="left"/>
        <w:rPr>
          <w:rFonts w:eastAsia="Calibri" w:cs="Arial"/>
          <w:b/>
        </w:rPr>
      </w:pPr>
      <w:r w:rsidRPr="00983109">
        <w:rPr>
          <w:rFonts w:eastAsia="Calibri" w:cs="Arial"/>
          <w:b/>
        </w:rPr>
        <w:t xml:space="preserve">ОБРАЗАЦ </w:t>
      </w:r>
      <w:r>
        <w:rPr>
          <w:rFonts w:eastAsia="Calibri" w:cs="Arial"/>
          <w:b/>
        </w:rPr>
        <w:t>9</w:t>
      </w:r>
    </w:p>
    <w:p w:rsidR="00E54656" w:rsidRDefault="00E54656" w:rsidP="00E54656">
      <w:pPr>
        <w:spacing w:before="0"/>
        <w:jc w:val="left"/>
        <w:rPr>
          <w:rFonts w:eastAsia="Calibri" w:cs="Arial"/>
          <w:b/>
        </w:rPr>
      </w:pPr>
      <w:r w:rsidRPr="000B68B4">
        <w:rPr>
          <w:rFonts w:eastAsia="Calibri" w:cs="Arial"/>
          <w:b/>
        </w:rPr>
        <w:t xml:space="preserve">МОДЕЛ </w:t>
      </w:r>
      <w:r>
        <w:rPr>
          <w:rFonts w:eastAsia="Calibri" w:cs="Arial"/>
          <w:b/>
        </w:rPr>
        <w:t>УГОВОРА</w:t>
      </w:r>
    </w:p>
    <w:p w:rsidR="00E54656" w:rsidRPr="000B68B4" w:rsidRDefault="00E54656" w:rsidP="00E54656">
      <w:pPr>
        <w:spacing w:before="0"/>
        <w:jc w:val="left"/>
        <w:rPr>
          <w:rFonts w:eastAsia="Calibri" w:cs="Arial"/>
          <w:b/>
        </w:rPr>
      </w:pPr>
    </w:p>
    <w:p w:rsidR="00E54656" w:rsidRPr="007C29E2" w:rsidRDefault="00E54656" w:rsidP="00E54656">
      <w:pPr>
        <w:spacing w:before="0"/>
        <w:jc w:val="left"/>
        <w:rPr>
          <w:rFonts w:eastAsia="Calibri" w:cs="Arial"/>
        </w:rPr>
      </w:pPr>
      <w:r w:rsidRPr="00A01D62">
        <w:rPr>
          <w:i/>
          <w:sz w:val="24"/>
          <w:szCs w:val="24"/>
        </w:rPr>
        <w:t xml:space="preserve">У складу са датим Моделом </w:t>
      </w:r>
      <w:r>
        <w:rPr>
          <w:i/>
          <w:sz w:val="24"/>
          <w:szCs w:val="24"/>
        </w:rPr>
        <w:t>уговора</w:t>
      </w:r>
      <w:r w:rsidRPr="00A01D62">
        <w:rPr>
          <w:i/>
          <w:sz w:val="24"/>
          <w:szCs w:val="24"/>
        </w:rPr>
        <w:t xml:space="preserve"> и елементима најповољније понуде биће закључен </w:t>
      </w:r>
      <w:r>
        <w:rPr>
          <w:i/>
          <w:sz w:val="24"/>
          <w:szCs w:val="24"/>
        </w:rPr>
        <w:t>Уговор</w:t>
      </w:r>
      <w:r w:rsidRPr="00A01D62">
        <w:rPr>
          <w:i/>
          <w:sz w:val="24"/>
          <w:szCs w:val="24"/>
        </w:rPr>
        <w:t xml:space="preserve">. Понуђач дати Модел </w:t>
      </w:r>
      <w:r>
        <w:rPr>
          <w:i/>
          <w:sz w:val="24"/>
          <w:szCs w:val="24"/>
        </w:rPr>
        <w:t>уговора</w:t>
      </w:r>
      <w:r w:rsidRPr="00A01D62">
        <w:rPr>
          <w:i/>
          <w:sz w:val="24"/>
          <w:szCs w:val="24"/>
        </w:rPr>
        <w:t xml:space="preserve"> потписује, оверава и доставља у понуди.</w:t>
      </w:r>
    </w:p>
    <w:p w:rsidR="00E54656" w:rsidRDefault="00E54656" w:rsidP="00E54656">
      <w:pPr>
        <w:rPr>
          <w:sz w:val="24"/>
          <w:szCs w:val="24"/>
        </w:rPr>
      </w:pPr>
      <w:r>
        <w:rPr>
          <w:b/>
          <w:sz w:val="24"/>
          <w:szCs w:val="24"/>
        </w:rPr>
        <w:t>УГОВОР</w:t>
      </w:r>
      <w:r w:rsidR="003A73D1">
        <w:rPr>
          <w:b/>
          <w:sz w:val="24"/>
          <w:szCs w:val="24"/>
          <w:lang w:val="sr-Cyrl-RS"/>
        </w:rPr>
        <w:t>НЕ СТРАНЕ</w:t>
      </w:r>
      <w:r w:rsidRPr="00A01D62">
        <w:rPr>
          <w:b/>
          <w:sz w:val="24"/>
          <w:szCs w:val="24"/>
        </w:rPr>
        <w:t>:</w:t>
      </w:r>
    </w:p>
    <w:p w:rsidR="00E54656" w:rsidRPr="00A23B33" w:rsidRDefault="00E54656" w:rsidP="00E54656">
      <w:pPr>
        <w:rPr>
          <w:sz w:val="24"/>
          <w:szCs w:val="24"/>
        </w:rPr>
      </w:pPr>
      <w:r>
        <w:rPr>
          <w:sz w:val="24"/>
          <w:szCs w:val="24"/>
        </w:rPr>
        <w:t>1.</w:t>
      </w:r>
      <w:r w:rsidRPr="00A23B33">
        <w:rPr>
          <w:sz w:val="24"/>
          <w:szCs w:val="24"/>
        </w:rPr>
        <w:t xml:space="preserve">Јавно </w:t>
      </w:r>
      <w:r w:rsidRPr="000B68B4">
        <w:rPr>
          <w:sz w:val="24"/>
          <w:szCs w:val="24"/>
        </w:rPr>
        <w:t>предузеће „Електропривреда Србије</w:t>
      </w:r>
      <w:proofErr w:type="gramStart"/>
      <w:r w:rsidRPr="000B68B4">
        <w:rPr>
          <w:sz w:val="24"/>
          <w:szCs w:val="24"/>
        </w:rPr>
        <w:t>“ Београд</w:t>
      </w:r>
      <w:proofErr w:type="gramEnd"/>
      <w:r w:rsidRPr="000B68B4">
        <w:rPr>
          <w:sz w:val="24"/>
          <w:szCs w:val="24"/>
        </w:rPr>
        <w:t xml:space="preserve">,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rsidR="00E54656" w:rsidRPr="00A23B33" w:rsidRDefault="00E54656" w:rsidP="00E54656">
      <w:pPr>
        <w:rPr>
          <w:sz w:val="24"/>
          <w:szCs w:val="24"/>
        </w:rPr>
      </w:pPr>
      <w:proofErr w:type="gramStart"/>
      <w:r w:rsidRPr="00A23B33">
        <w:rPr>
          <w:sz w:val="24"/>
          <w:szCs w:val="24"/>
        </w:rPr>
        <w:t>и</w:t>
      </w:r>
      <w:proofErr w:type="gramEnd"/>
    </w:p>
    <w:p w:rsidR="00E54656" w:rsidRPr="00A23B33" w:rsidRDefault="00E54656" w:rsidP="00E54656">
      <w:pPr>
        <w:rPr>
          <w:rFonts w:eastAsia="Calibri"/>
          <w:sz w:val="24"/>
          <w:szCs w:val="24"/>
        </w:rPr>
      </w:pPr>
      <w:r w:rsidRPr="00A23B33">
        <w:rPr>
          <w:rFonts w:eastAsia="Calibri"/>
          <w:sz w:val="24"/>
          <w:szCs w:val="24"/>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A23B33">
        <w:rPr>
          <w:rFonts w:eastAsia="Calibri"/>
          <w:sz w:val="24"/>
          <w:szCs w:val="24"/>
        </w:rPr>
        <w:t>)(</w:t>
      </w:r>
      <w:proofErr w:type="gramEnd"/>
      <w:r w:rsidRPr="00A23B33">
        <w:rPr>
          <w:rFonts w:eastAsia="Calibri"/>
          <w:sz w:val="24"/>
          <w:szCs w:val="24"/>
        </w:rPr>
        <w:t>у даљем тексту: Пр</w:t>
      </w:r>
      <w:r>
        <w:rPr>
          <w:rFonts w:eastAsia="Calibri"/>
          <w:sz w:val="24"/>
          <w:szCs w:val="24"/>
        </w:rPr>
        <w:t>ужалац услуге</w:t>
      </w:r>
      <w:r w:rsidRPr="00A23B33">
        <w:rPr>
          <w:rFonts w:eastAsia="Calibri"/>
          <w:sz w:val="24"/>
          <w:szCs w:val="24"/>
        </w:rPr>
        <w:t xml:space="preserve">) </w:t>
      </w:r>
    </w:p>
    <w:p w:rsidR="00E54656" w:rsidRPr="00A23B33" w:rsidRDefault="00E54656" w:rsidP="00E54656">
      <w:pPr>
        <w:rPr>
          <w:sz w:val="24"/>
          <w:szCs w:val="24"/>
        </w:rPr>
      </w:pPr>
    </w:p>
    <w:p w:rsidR="00E54656" w:rsidRPr="00A23B33" w:rsidRDefault="00E54656" w:rsidP="00E54656">
      <w:pPr>
        <w:rPr>
          <w:rFonts w:eastAsia="Calibri"/>
          <w:sz w:val="24"/>
          <w:szCs w:val="24"/>
          <w:lang w:val="sr-Cyrl-BA"/>
        </w:rPr>
      </w:pPr>
      <w:r w:rsidRPr="00A23B33">
        <w:rPr>
          <w:rFonts w:eastAsia="Calibri"/>
          <w:sz w:val="24"/>
          <w:szCs w:val="24"/>
        </w:rPr>
        <w:t>2а</w:t>
      </w:r>
      <w:proofErr w:type="gramStart"/>
      <w:r w:rsidRPr="00A23B33">
        <w:rPr>
          <w:rFonts w:eastAsia="Calibri"/>
          <w:sz w:val="24"/>
          <w:szCs w:val="24"/>
        </w:rPr>
        <w:t>)_</w:t>
      </w:r>
      <w:proofErr w:type="gramEnd"/>
      <w:r w:rsidRPr="00A23B33">
        <w:rPr>
          <w:rFonts w:eastAsia="Calibri"/>
          <w:sz w:val="24"/>
          <w:szCs w:val="24"/>
        </w:rPr>
        <w:t>_______________________________________из</w:t>
      </w:r>
      <w:r w:rsidRPr="00A23B33">
        <w:rPr>
          <w:rFonts w:eastAsia="Calibri"/>
          <w:sz w:val="24"/>
          <w:szCs w:val="24"/>
        </w:rPr>
        <w:tab/>
        <w:t>_____________, улица</w:t>
      </w:r>
    </w:p>
    <w:p w:rsidR="00E54656" w:rsidRPr="00A23B33" w:rsidRDefault="00E54656" w:rsidP="00E54656">
      <w:pPr>
        <w:rPr>
          <w:rFonts w:eastAsia="Calibri"/>
          <w:sz w:val="24"/>
          <w:szCs w:val="24"/>
        </w:rPr>
      </w:pPr>
      <w:r w:rsidRPr="00A23B33">
        <w:rPr>
          <w:rFonts w:eastAsia="Calibri"/>
          <w:sz w:val="24"/>
          <w:szCs w:val="24"/>
        </w:rPr>
        <w:t xml:space="preserve"> ___________________ </w:t>
      </w:r>
      <w:proofErr w:type="gramStart"/>
      <w:r w:rsidRPr="00A23B33">
        <w:rPr>
          <w:rFonts w:eastAsia="Calibri"/>
          <w:sz w:val="24"/>
          <w:szCs w:val="24"/>
        </w:rPr>
        <w:t>бр</w:t>
      </w:r>
      <w:proofErr w:type="gramEnd"/>
      <w:r w:rsidRPr="00A23B33">
        <w:rPr>
          <w:rFonts w:eastAsia="Calibri"/>
          <w:sz w:val="24"/>
          <w:szCs w:val="24"/>
        </w:rPr>
        <w:t xml:space="preserve">. ___, ПИБ: _____________, матични број _____________, </w:t>
      </w:r>
      <w:r w:rsidRPr="00A23B33">
        <w:rPr>
          <w:sz w:val="24"/>
          <w:szCs w:val="24"/>
        </w:rPr>
        <w:t>Текући рачун ____________</w:t>
      </w:r>
      <w:proofErr w:type="gramStart"/>
      <w:r w:rsidRPr="00A23B33">
        <w:rPr>
          <w:sz w:val="24"/>
          <w:szCs w:val="24"/>
        </w:rPr>
        <w:t>,банка</w:t>
      </w:r>
      <w:proofErr w:type="gramEnd"/>
      <w:r w:rsidRPr="00A23B33">
        <w:rPr>
          <w:sz w:val="24"/>
          <w:szCs w:val="24"/>
        </w:rPr>
        <w:t xml:space="preserve"> ______________ ,</w:t>
      </w:r>
      <w:r w:rsidRPr="00A23B33">
        <w:rPr>
          <w:rFonts w:eastAsia="Calibri"/>
          <w:sz w:val="24"/>
          <w:szCs w:val="24"/>
        </w:rPr>
        <w:t>кога заступа __________________________, (члан групе понуђача или подизвођач)</w:t>
      </w:r>
    </w:p>
    <w:p w:rsidR="00E54656" w:rsidRPr="00A23B33" w:rsidRDefault="00E54656" w:rsidP="00E54656">
      <w:pPr>
        <w:rPr>
          <w:rFonts w:eastAsia="Calibri"/>
          <w:sz w:val="24"/>
          <w:szCs w:val="24"/>
          <w:lang w:val="sr-Cyrl-BA"/>
        </w:rPr>
      </w:pPr>
      <w:r w:rsidRPr="00A23B33">
        <w:rPr>
          <w:rFonts w:eastAsia="Calibri"/>
          <w:sz w:val="24"/>
          <w:szCs w:val="24"/>
        </w:rPr>
        <w:t>2б</w:t>
      </w:r>
      <w:proofErr w:type="gramStart"/>
      <w:r w:rsidRPr="00A23B33">
        <w:rPr>
          <w:rFonts w:eastAsia="Calibri"/>
          <w:sz w:val="24"/>
          <w:szCs w:val="24"/>
        </w:rPr>
        <w:t>)_</w:t>
      </w:r>
      <w:proofErr w:type="gramEnd"/>
      <w:r w:rsidRPr="00A23B33">
        <w:rPr>
          <w:rFonts w:eastAsia="Calibri"/>
          <w:sz w:val="24"/>
          <w:szCs w:val="24"/>
        </w:rPr>
        <w:t>______________________________________из</w:t>
      </w:r>
      <w:r w:rsidRPr="00A23B33">
        <w:rPr>
          <w:rFonts w:eastAsia="Calibri"/>
          <w:sz w:val="24"/>
          <w:szCs w:val="24"/>
        </w:rPr>
        <w:tab/>
        <w:t>_____________, улица</w:t>
      </w:r>
    </w:p>
    <w:p w:rsidR="00E54656" w:rsidRPr="00A23B33" w:rsidRDefault="00E54656" w:rsidP="00E54656">
      <w:pPr>
        <w:rPr>
          <w:rFonts w:eastAsia="Calibri"/>
          <w:sz w:val="24"/>
          <w:szCs w:val="24"/>
        </w:rPr>
      </w:pPr>
      <w:r w:rsidRPr="00A23B33">
        <w:rPr>
          <w:rFonts w:eastAsia="Calibri"/>
          <w:sz w:val="24"/>
          <w:szCs w:val="24"/>
        </w:rPr>
        <w:t xml:space="preserve"> ___________________ </w:t>
      </w:r>
      <w:proofErr w:type="gramStart"/>
      <w:r w:rsidRPr="00A23B33">
        <w:rPr>
          <w:rFonts w:eastAsia="Calibri"/>
          <w:sz w:val="24"/>
          <w:szCs w:val="24"/>
        </w:rPr>
        <w:t>бр</w:t>
      </w:r>
      <w:proofErr w:type="gramEnd"/>
      <w:r w:rsidRPr="00A23B33">
        <w:rPr>
          <w:rFonts w:eastAsia="Calibri"/>
          <w:sz w:val="24"/>
          <w:szCs w:val="24"/>
        </w:rPr>
        <w:t xml:space="preserve">. ___, ПИБ: _____________, матични број _____________, </w:t>
      </w:r>
    </w:p>
    <w:p w:rsidR="00E54656" w:rsidRDefault="00E54656" w:rsidP="00E54656">
      <w:pPr>
        <w:rPr>
          <w:rFonts w:eastAsia="Calibri"/>
          <w:sz w:val="24"/>
          <w:szCs w:val="24"/>
        </w:rPr>
      </w:pPr>
      <w:r w:rsidRPr="00A23B33">
        <w:rPr>
          <w:sz w:val="24"/>
          <w:szCs w:val="24"/>
        </w:rPr>
        <w:t>Текући рачун ____________</w:t>
      </w:r>
      <w:proofErr w:type="gramStart"/>
      <w:r w:rsidRPr="00A23B33">
        <w:rPr>
          <w:sz w:val="24"/>
          <w:szCs w:val="24"/>
        </w:rPr>
        <w:t>,банка</w:t>
      </w:r>
      <w:proofErr w:type="gramEnd"/>
      <w:r w:rsidRPr="00A23B33">
        <w:rPr>
          <w:sz w:val="24"/>
          <w:szCs w:val="24"/>
        </w:rPr>
        <w:t xml:space="preserve"> ______________ ,</w:t>
      </w:r>
      <w:r w:rsidRPr="00A23B33">
        <w:rPr>
          <w:rFonts w:eastAsia="Calibri"/>
          <w:sz w:val="24"/>
          <w:szCs w:val="24"/>
        </w:rPr>
        <w:t>кога  заступа _______________________, (члан групе понуђача или подизвођач)</w:t>
      </w:r>
    </w:p>
    <w:p w:rsidR="00E54656" w:rsidRPr="00125F8B" w:rsidRDefault="00E54656" w:rsidP="00E54656">
      <w:pPr>
        <w:rPr>
          <w:rFonts w:eastAsia="Calibri"/>
          <w:sz w:val="24"/>
          <w:szCs w:val="24"/>
        </w:rPr>
      </w:pPr>
    </w:p>
    <w:p w:rsidR="00E54656" w:rsidRPr="00A23B33" w:rsidRDefault="00E54656" w:rsidP="00E54656">
      <w:pPr>
        <w:rPr>
          <w:sz w:val="24"/>
          <w:szCs w:val="24"/>
        </w:rPr>
      </w:pPr>
      <w:r w:rsidRPr="00A23B33">
        <w:rPr>
          <w:sz w:val="24"/>
          <w:szCs w:val="24"/>
        </w:rPr>
        <w:t>(</w:t>
      </w:r>
      <w:proofErr w:type="gramStart"/>
      <w:r w:rsidRPr="00A23B33">
        <w:rPr>
          <w:sz w:val="24"/>
          <w:szCs w:val="24"/>
        </w:rPr>
        <w:t>у</w:t>
      </w:r>
      <w:proofErr w:type="gramEnd"/>
      <w:r w:rsidRPr="00A23B33">
        <w:rPr>
          <w:sz w:val="24"/>
          <w:szCs w:val="24"/>
        </w:rPr>
        <w:t xml:space="preserve"> даљем тексту заједно:</w:t>
      </w:r>
      <w:r w:rsidR="003A73D1">
        <w:rPr>
          <w:sz w:val="24"/>
          <w:szCs w:val="24"/>
        </w:rPr>
        <w:t xml:space="preserve"> </w:t>
      </w:r>
      <w:r w:rsidR="003A73D1">
        <w:rPr>
          <w:sz w:val="24"/>
          <w:szCs w:val="24"/>
          <w:lang w:val="sr-Cyrl-RS"/>
        </w:rPr>
        <w:t>Уговрне с</w:t>
      </w:r>
      <w:r w:rsidRPr="00A23B33">
        <w:rPr>
          <w:sz w:val="24"/>
          <w:szCs w:val="24"/>
        </w:rPr>
        <w:t>тране)</w:t>
      </w:r>
    </w:p>
    <w:p w:rsidR="00E54656" w:rsidRPr="00A23B33" w:rsidRDefault="00E54656" w:rsidP="00E54656">
      <w:pPr>
        <w:rPr>
          <w:sz w:val="24"/>
          <w:szCs w:val="24"/>
        </w:rPr>
      </w:pPr>
    </w:p>
    <w:p w:rsidR="00E54656" w:rsidRPr="00A23B33" w:rsidRDefault="00E54656" w:rsidP="00E54656">
      <w:pPr>
        <w:rPr>
          <w:sz w:val="24"/>
          <w:szCs w:val="24"/>
        </w:rPr>
      </w:pPr>
      <w:proofErr w:type="gramStart"/>
      <w:r w:rsidRPr="00A23B33">
        <w:rPr>
          <w:sz w:val="24"/>
          <w:szCs w:val="24"/>
        </w:rPr>
        <w:t>закључиле</w:t>
      </w:r>
      <w:proofErr w:type="gramEnd"/>
      <w:r w:rsidRPr="00A23B33">
        <w:rPr>
          <w:sz w:val="24"/>
          <w:szCs w:val="24"/>
        </w:rPr>
        <w:t xml:space="preserve"> су у Београду, следећи:</w:t>
      </w:r>
    </w:p>
    <w:p w:rsidR="00E54656" w:rsidRPr="00010DAF" w:rsidRDefault="00E54656" w:rsidP="00E54656"/>
    <w:p w:rsidR="003A73D1" w:rsidRDefault="00E54656" w:rsidP="00E54656">
      <w:pPr>
        <w:jc w:val="center"/>
        <w:rPr>
          <w:b/>
          <w:lang w:val="sr-Cyrl-RS"/>
        </w:rPr>
      </w:pPr>
      <w:r>
        <w:rPr>
          <w:b/>
        </w:rPr>
        <w:t>УГОВОР</w:t>
      </w:r>
      <w:r w:rsidR="003A73D1">
        <w:rPr>
          <w:b/>
          <w:lang w:val="sr-Cyrl-RS"/>
        </w:rPr>
        <w:t xml:space="preserve"> </w:t>
      </w:r>
    </w:p>
    <w:p w:rsidR="00E54656" w:rsidRPr="00B70ACF" w:rsidRDefault="003A73D1" w:rsidP="00E54656">
      <w:pPr>
        <w:jc w:val="center"/>
        <w:rPr>
          <w:b/>
          <w:lang w:val="sr-Cyrl-RS"/>
        </w:rPr>
      </w:pPr>
      <w:r>
        <w:rPr>
          <w:b/>
          <w:lang w:val="sr-Cyrl-RS"/>
        </w:rPr>
        <w:t>О ПРУЖАЊУ УСЛУГА</w:t>
      </w:r>
    </w:p>
    <w:p w:rsidR="00E54656" w:rsidRPr="00A23B33" w:rsidRDefault="00E54656" w:rsidP="00E54656">
      <w:pPr>
        <w:rPr>
          <w:sz w:val="24"/>
          <w:szCs w:val="24"/>
        </w:rPr>
      </w:pPr>
      <w:r w:rsidRPr="00A23B33">
        <w:rPr>
          <w:sz w:val="24"/>
          <w:szCs w:val="24"/>
        </w:rPr>
        <w:t>Уговорне стране констатују:</w:t>
      </w:r>
    </w:p>
    <w:p w:rsidR="00E54656" w:rsidRPr="00312A56" w:rsidRDefault="00E54656" w:rsidP="003E23EA">
      <w:pPr>
        <w:pStyle w:val="ListParagraph"/>
        <w:numPr>
          <w:ilvl w:val="0"/>
          <w:numId w:val="33"/>
        </w:numPr>
        <w:rPr>
          <w:rFonts w:ascii="Arial" w:hAnsi="Arial"/>
          <w:sz w:val="24"/>
          <w:szCs w:val="24"/>
          <w:lang w:val="ru-RU"/>
        </w:rPr>
      </w:pPr>
      <w:r w:rsidRPr="00312A56">
        <w:rPr>
          <w:rFonts w:ascii="Arial" w:hAnsi="Arial"/>
          <w:sz w:val="24"/>
          <w:szCs w:val="24"/>
          <w:lang w:val="ru-RU"/>
        </w:rPr>
        <w:t>да је Наручилац</w:t>
      </w:r>
      <w:r w:rsidR="003A73D1">
        <w:rPr>
          <w:rFonts w:ascii="Arial" w:hAnsi="Arial"/>
          <w:sz w:val="24"/>
          <w:szCs w:val="24"/>
          <w:lang w:val="ru-RU"/>
        </w:rPr>
        <w:t xml:space="preserve"> (у даљем тексту: Корисник услуге)</w:t>
      </w:r>
      <w:r w:rsidRPr="00312A56">
        <w:rPr>
          <w:rFonts w:ascii="Arial" w:hAnsi="Arial"/>
          <w:sz w:val="24"/>
          <w:szCs w:val="24"/>
          <w:lang w:val="ru-RU"/>
        </w:rPr>
        <w:t xml:space="preserve"> у складу са Конкурсном документацијом а сагласно члану </w:t>
      </w:r>
      <w:r w:rsidR="00B70ACF">
        <w:rPr>
          <w:rFonts w:ascii="Arial" w:hAnsi="Arial"/>
          <w:sz w:val="24"/>
          <w:szCs w:val="24"/>
          <w:lang w:val="ru-RU"/>
        </w:rPr>
        <w:t>32</w:t>
      </w:r>
      <w:r w:rsidRPr="00312A56">
        <w:rPr>
          <w:rFonts w:ascii="Arial" w:hAnsi="Arial"/>
          <w:sz w:val="24"/>
          <w:szCs w:val="24"/>
          <w:lang w:val="ru-RU"/>
        </w:rPr>
        <w:t>.</w:t>
      </w:r>
      <w:r w:rsidR="003A73D1">
        <w:rPr>
          <w:rFonts w:ascii="Arial" w:hAnsi="Arial"/>
          <w:sz w:val="24"/>
          <w:szCs w:val="24"/>
          <w:lang w:val="ru-RU"/>
        </w:rPr>
        <w:t xml:space="preserve"> </w:t>
      </w:r>
      <w:r w:rsidR="00B70ACF">
        <w:rPr>
          <w:rFonts w:ascii="Arial" w:hAnsi="Arial"/>
          <w:sz w:val="24"/>
          <w:szCs w:val="24"/>
          <w:lang w:val="ru-RU"/>
        </w:rPr>
        <w:t xml:space="preserve">ЗЈН </w:t>
      </w:r>
      <w:r w:rsidRPr="00312A56">
        <w:rPr>
          <w:rFonts w:ascii="Arial" w:hAnsi="Arial"/>
          <w:sz w:val="24"/>
          <w:szCs w:val="24"/>
          <w:lang w:val="ru-RU"/>
        </w:rPr>
        <w:t xml:space="preserve">(„Сл.гласник РС“, бр.124/2012,14/2015 и 68/2015) (даље: Закон) спровео </w:t>
      </w:r>
      <w:r>
        <w:rPr>
          <w:rFonts w:ascii="Arial" w:hAnsi="Arial"/>
          <w:sz w:val="24"/>
          <w:szCs w:val="24"/>
          <w:lang w:val="ru-RU"/>
        </w:rPr>
        <w:t>отворени</w:t>
      </w:r>
      <w:r w:rsidRPr="00312A56">
        <w:rPr>
          <w:rFonts w:ascii="Arial" w:hAnsi="Arial"/>
          <w:sz w:val="24"/>
          <w:szCs w:val="24"/>
          <w:lang w:val="ru-RU"/>
        </w:rPr>
        <w:t xml:space="preserve"> поступак бр.</w:t>
      </w:r>
      <w:r>
        <w:rPr>
          <w:rFonts w:ascii="Arial" w:hAnsi="Arial"/>
          <w:sz w:val="24"/>
          <w:szCs w:val="24"/>
          <w:lang w:val="ru-RU"/>
        </w:rPr>
        <w:t xml:space="preserve"> </w:t>
      </w:r>
      <w:r w:rsidRPr="00312A56">
        <w:rPr>
          <w:rFonts w:ascii="Arial" w:hAnsi="Arial"/>
          <w:sz w:val="24"/>
          <w:szCs w:val="24"/>
          <w:lang w:val="ru-RU"/>
        </w:rPr>
        <w:t>ЈН 1000/</w:t>
      </w:r>
      <w:r>
        <w:rPr>
          <w:rFonts w:ascii="Arial" w:hAnsi="Arial"/>
          <w:sz w:val="24"/>
          <w:szCs w:val="24"/>
          <w:lang w:val="ru-RU"/>
        </w:rPr>
        <w:t>0558</w:t>
      </w:r>
      <w:r w:rsidRPr="00312A56">
        <w:rPr>
          <w:rFonts w:ascii="Arial" w:hAnsi="Arial"/>
          <w:sz w:val="24"/>
          <w:szCs w:val="24"/>
          <w:lang w:val="ru-RU"/>
        </w:rPr>
        <w:t>/201</w:t>
      </w:r>
      <w:r>
        <w:rPr>
          <w:rFonts w:ascii="Arial" w:hAnsi="Arial"/>
          <w:sz w:val="24"/>
          <w:szCs w:val="24"/>
          <w:lang w:val="ru-RU"/>
        </w:rPr>
        <w:t xml:space="preserve">7, </w:t>
      </w:r>
      <w:r w:rsidRPr="00312A56">
        <w:rPr>
          <w:rFonts w:ascii="Arial" w:hAnsi="Arial"/>
          <w:sz w:val="24"/>
          <w:szCs w:val="24"/>
          <w:lang w:val="ru-RU"/>
        </w:rPr>
        <w:t xml:space="preserve">ради набавке услуга и то </w:t>
      </w:r>
      <w:r>
        <w:rPr>
          <w:rFonts w:ascii="Arial" w:hAnsi="Arial"/>
          <w:sz w:val="24"/>
          <w:szCs w:val="24"/>
          <w:lang w:val="ru-RU"/>
        </w:rPr>
        <w:t>Претходна студија оправданости са Генералним пројектом новог теретног пристаништа на локацији ТЕНТ Б</w:t>
      </w:r>
      <w:r w:rsidR="003A73D1">
        <w:rPr>
          <w:rFonts w:ascii="Arial" w:hAnsi="Arial"/>
          <w:sz w:val="24"/>
          <w:szCs w:val="24"/>
          <w:lang w:val="ru-RU"/>
        </w:rPr>
        <w:t>;</w:t>
      </w:r>
    </w:p>
    <w:p w:rsidR="00E54656" w:rsidRPr="00312A56" w:rsidRDefault="00E54656" w:rsidP="003E23EA">
      <w:pPr>
        <w:pStyle w:val="ListParagraph"/>
        <w:numPr>
          <w:ilvl w:val="0"/>
          <w:numId w:val="33"/>
        </w:numPr>
        <w:rPr>
          <w:rFonts w:ascii="Arial" w:hAnsi="Arial"/>
          <w:sz w:val="24"/>
          <w:szCs w:val="24"/>
          <w:lang w:val="ru-RU"/>
        </w:rPr>
      </w:pPr>
      <w:r w:rsidRPr="00312A56">
        <w:rPr>
          <w:rFonts w:ascii="Arial" w:hAnsi="Arial"/>
          <w:sz w:val="24"/>
          <w:szCs w:val="24"/>
          <w:lang w:val="ru-RU"/>
        </w:rPr>
        <w:lastRenderedPageBreak/>
        <w:t>да је Позив за подношење понуда у вези предметне јавне набавке објављен на Порталу јавних набавки дана</w:t>
      </w:r>
      <w:r>
        <w:rPr>
          <w:rFonts w:ascii="Arial" w:hAnsi="Arial"/>
          <w:sz w:val="24"/>
          <w:szCs w:val="24"/>
          <w:lang w:val="ru-RU"/>
        </w:rPr>
        <w:t xml:space="preserve"> __.__.2017.</w:t>
      </w:r>
      <w:r w:rsidRPr="00312A56">
        <w:rPr>
          <w:rFonts w:ascii="Arial" w:hAnsi="Arial"/>
          <w:sz w:val="24"/>
          <w:szCs w:val="24"/>
          <w:lang w:val="ru-RU"/>
        </w:rPr>
        <w:t xml:space="preserve"> као и на интернет страници </w:t>
      </w:r>
      <w:r w:rsidR="00894E55">
        <w:rPr>
          <w:rFonts w:ascii="Arial" w:hAnsi="Arial"/>
          <w:sz w:val="24"/>
          <w:szCs w:val="24"/>
          <w:lang w:val="ru-RU"/>
        </w:rPr>
        <w:t xml:space="preserve">Корисника услуге </w:t>
      </w:r>
      <w:r w:rsidRPr="00312A56">
        <w:rPr>
          <w:rFonts w:ascii="Arial" w:hAnsi="Arial"/>
          <w:sz w:val="24"/>
          <w:szCs w:val="24"/>
          <w:lang w:val="ru-RU"/>
        </w:rPr>
        <w:t>и на Порталу Службених гласила и база прописа.</w:t>
      </w:r>
    </w:p>
    <w:p w:rsidR="00E54656" w:rsidRPr="00312A56" w:rsidRDefault="00E54656" w:rsidP="003E23EA">
      <w:pPr>
        <w:pStyle w:val="ListParagraph"/>
        <w:numPr>
          <w:ilvl w:val="0"/>
          <w:numId w:val="33"/>
        </w:numPr>
        <w:rPr>
          <w:rFonts w:ascii="Arial" w:hAnsi="Arial"/>
          <w:sz w:val="24"/>
          <w:szCs w:val="24"/>
          <w:lang w:val="ru-RU"/>
        </w:rPr>
      </w:pPr>
      <w:r w:rsidRPr="00312A56">
        <w:rPr>
          <w:rFonts w:ascii="Arial" w:hAnsi="Arial"/>
          <w:sz w:val="24"/>
          <w:szCs w:val="24"/>
          <w:lang w:val="ru-RU"/>
        </w:rPr>
        <w:t>да Понуда Понуђача</w:t>
      </w:r>
      <w:r w:rsidR="00894E55">
        <w:rPr>
          <w:rFonts w:ascii="Arial" w:hAnsi="Arial"/>
          <w:sz w:val="24"/>
          <w:szCs w:val="24"/>
          <w:lang w:val="ru-RU"/>
        </w:rPr>
        <w:t xml:space="preserve"> (у даљем тексту: Пружалац услуге)</w:t>
      </w:r>
      <w:r w:rsidRPr="00312A56">
        <w:rPr>
          <w:rFonts w:ascii="Arial" w:hAnsi="Arial"/>
          <w:sz w:val="24"/>
          <w:szCs w:val="24"/>
          <w:lang w:val="ru-RU"/>
        </w:rPr>
        <w:t xml:space="preserve">, која је заведена код </w:t>
      </w:r>
      <w:r w:rsidR="00894E55">
        <w:rPr>
          <w:rFonts w:ascii="Arial" w:hAnsi="Arial"/>
          <w:sz w:val="24"/>
          <w:szCs w:val="24"/>
          <w:lang w:val="ru-RU"/>
        </w:rPr>
        <w:t>Корисник</w:t>
      </w:r>
      <w:r w:rsidR="00B70ACF">
        <w:rPr>
          <w:rFonts w:ascii="Arial" w:hAnsi="Arial"/>
          <w:sz w:val="24"/>
          <w:szCs w:val="24"/>
          <w:lang w:val="ru-RU"/>
        </w:rPr>
        <w:t>а</w:t>
      </w:r>
      <w:r w:rsidR="00894E55">
        <w:rPr>
          <w:rFonts w:ascii="Arial" w:hAnsi="Arial"/>
          <w:sz w:val="24"/>
          <w:szCs w:val="24"/>
          <w:lang w:val="ru-RU"/>
        </w:rPr>
        <w:t xml:space="preserve"> услуге </w:t>
      </w:r>
      <w:r w:rsidRPr="00312A56">
        <w:rPr>
          <w:rFonts w:ascii="Arial" w:hAnsi="Arial"/>
          <w:sz w:val="24"/>
          <w:szCs w:val="24"/>
          <w:lang w:val="ru-RU"/>
        </w:rPr>
        <w:t xml:space="preserve">под бројем ________ од ________2017.године, у потпуности одговара захтеву </w:t>
      </w:r>
      <w:r w:rsidR="00894E55">
        <w:rPr>
          <w:rFonts w:ascii="Arial" w:hAnsi="Arial"/>
          <w:sz w:val="24"/>
          <w:szCs w:val="24"/>
          <w:lang w:val="ru-RU"/>
        </w:rPr>
        <w:t xml:space="preserve">Корисника услуге </w:t>
      </w:r>
      <w:r w:rsidRPr="00312A56">
        <w:rPr>
          <w:rFonts w:ascii="Arial" w:hAnsi="Arial"/>
          <w:sz w:val="24"/>
          <w:szCs w:val="24"/>
          <w:lang w:val="ru-RU"/>
        </w:rPr>
        <w:t>из Позива за подношење понуда и Конкурсне документације</w:t>
      </w:r>
    </w:p>
    <w:p w:rsidR="00E54656" w:rsidRPr="00312A56" w:rsidRDefault="00E54656" w:rsidP="003E23EA">
      <w:pPr>
        <w:pStyle w:val="ListParagraph"/>
        <w:numPr>
          <w:ilvl w:val="0"/>
          <w:numId w:val="33"/>
        </w:numPr>
        <w:rPr>
          <w:rFonts w:ascii="Arial" w:hAnsi="Arial"/>
          <w:sz w:val="24"/>
          <w:szCs w:val="24"/>
          <w:lang w:val="ru-RU"/>
        </w:rPr>
      </w:pPr>
      <w:r w:rsidRPr="00312A56">
        <w:rPr>
          <w:rFonts w:ascii="Arial" w:hAnsi="Arial"/>
          <w:sz w:val="24"/>
          <w:szCs w:val="24"/>
          <w:lang w:val="ru-RU"/>
        </w:rPr>
        <w:t xml:space="preserve">да је </w:t>
      </w:r>
      <w:r w:rsidR="00894E55">
        <w:rPr>
          <w:rFonts w:ascii="Arial" w:hAnsi="Arial"/>
          <w:sz w:val="24"/>
          <w:szCs w:val="24"/>
          <w:lang w:val="ru-RU"/>
        </w:rPr>
        <w:t xml:space="preserve">Корисник услуге </w:t>
      </w:r>
      <w:r w:rsidRPr="00312A56">
        <w:rPr>
          <w:rFonts w:ascii="Arial" w:hAnsi="Arial"/>
          <w:sz w:val="24"/>
          <w:szCs w:val="24"/>
          <w:lang w:val="ru-RU"/>
        </w:rPr>
        <w:t xml:space="preserve">својом Одлуком о </w:t>
      </w:r>
      <w:r>
        <w:rPr>
          <w:rFonts w:ascii="Arial" w:hAnsi="Arial"/>
          <w:sz w:val="24"/>
          <w:szCs w:val="24"/>
          <w:lang w:val="ru-RU"/>
        </w:rPr>
        <w:t>додели уговора</w:t>
      </w:r>
      <w:r w:rsidRPr="00312A56">
        <w:rPr>
          <w:rFonts w:ascii="Arial" w:hAnsi="Arial"/>
          <w:sz w:val="24"/>
          <w:szCs w:val="24"/>
          <w:lang w:val="ru-RU"/>
        </w:rPr>
        <w:t xml:space="preserve"> бр. ____________ од __.__.2017. године изабрао понуду </w:t>
      </w:r>
      <w:r w:rsidR="00894E55">
        <w:rPr>
          <w:rFonts w:ascii="Arial" w:hAnsi="Arial"/>
          <w:sz w:val="24"/>
          <w:szCs w:val="24"/>
          <w:lang w:val="ru-RU"/>
        </w:rPr>
        <w:t xml:space="preserve">Пружаоца услуге </w:t>
      </w:r>
      <w:r w:rsidR="00894E55" w:rsidRPr="00312A56">
        <w:rPr>
          <w:rFonts w:ascii="Arial" w:hAnsi="Arial"/>
          <w:sz w:val="24"/>
          <w:szCs w:val="24"/>
          <w:lang w:val="ru-RU"/>
        </w:rPr>
        <w:t xml:space="preserve"> </w:t>
      </w:r>
      <w:r w:rsidRPr="00312A56">
        <w:rPr>
          <w:rFonts w:ascii="Arial" w:hAnsi="Arial"/>
          <w:sz w:val="24"/>
          <w:szCs w:val="24"/>
          <w:lang w:val="ru-RU"/>
        </w:rPr>
        <w:t>______________</w:t>
      </w:r>
    </w:p>
    <w:p w:rsidR="00E54656" w:rsidRPr="00A01D62" w:rsidRDefault="00E54656" w:rsidP="00E54656">
      <w:pPr>
        <w:jc w:val="center"/>
        <w:rPr>
          <w:b/>
          <w:sz w:val="24"/>
          <w:szCs w:val="24"/>
        </w:rPr>
      </w:pPr>
      <w:proofErr w:type="gramStart"/>
      <w:r w:rsidRPr="00A01D62">
        <w:rPr>
          <w:b/>
          <w:sz w:val="24"/>
          <w:szCs w:val="24"/>
        </w:rPr>
        <w:t xml:space="preserve">ПРЕДМЕТ  </w:t>
      </w:r>
      <w:r>
        <w:rPr>
          <w:b/>
          <w:sz w:val="24"/>
          <w:szCs w:val="24"/>
        </w:rPr>
        <w:t>УГОВОРА</w:t>
      </w:r>
      <w:proofErr w:type="gramEnd"/>
    </w:p>
    <w:p w:rsidR="00E54656" w:rsidRPr="00A01D62" w:rsidRDefault="00E54656" w:rsidP="00E54656">
      <w:pPr>
        <w:jc w:val="center"/>
        <w:rPr>
          <w:b/>
          <w:sz w:val="24"/>
          <w:szCs w:val="24"/>
        </w:rPr>
      </w:pPr>
      <w:r w:rsidRPr="00A01D62">
        <w:rPr>
          <w:b/>
          <w:sz w:val="24"/>
          <w:szCs w:val="24"/>
        </w:rPr>
        <w:t>Члан 1.</w:t>
      </w:r>
    </w:p>
    <w:p w:rsidR="00E54656" w:rsidRPr="00D745CE" w:rsidRDefault="00E54656" w:rsidP="00E54656">
      <w:pPr>
        <w:rPr>
          <w:rFonts w:eastAsia="Calibri"/>
          <w:sz w:val="24"/>
          <w:szCs w:val="24"/>
        </w:rPr>
      </w:pPr>
      <w:r w:rsidRPr="00A23B33">
        <w:rPr>
          <w:rFonts w:eastAsia="Calibri"/>
          <w:sz w:val="24"/>
          <w:szCs w:val="24"/>
          <w:lang w:val="ru-RU"/>
        </w:rPr>
        <w:t xml:space="preserve">Предмет овог </w:t>
      </w:r>
      <w:r>
        <w:rPr>
          <w:rFonts w:eastAsia="Calibri"/>
          <w:sz w:val="24"/>
          <w:szCs w:val="24"/>
          <w:lang w:val="ru-RU"/>
        </w:rPr>
        <w:t>Уговора</w:t>
      </w:r>
      <w:r w:rsidRPr="00A23B33">
        <w:rPr>
          <w:rFonts w:eastAsia="Calibri"/>
          <w:sz w:val="24"/>
          <w:szCs w:val="24"/>
          <w:lang w:val="ru-RU"/>
        </w:rPr>
        <w:t xml:space="preserve"> о </w:t>
      </w:r>
      <w:r w:rsidRPr="00553FDF">
        <w:rPr>
          <w:rFonts w:eastAsia="Calibri"/>
          <w:sz w:val="24"/>
          <w:szCs w:val="24"/>
          <w:lang w:val="ru-RU"/>
        </w:rPr>
        <w:t xml:space="preserve">пружању услуга (даље: </w:t>
      </w:r>
      <w:r>
        <w:rPr>
          <w:rFonts w:eastAsia="Calibri"/>
          <w:sz w:val="24"/>
          <w:szCs w:val="24"/>
          <w:lang w:val="ru-RU"/>
        </w:rPr>
        <w:t>Уговор</w:t>
      </w:r>
      <w:r w:rsidRPr="00553FDF">
        <w:rPr>
          <w:rFonts w:eastAsia="Calibri"/>
          <w:sz w:val="24"/>
          <w:szCs w:val="24"/>
          <w:lang w:val="ru-RU"/>
        </w:rPr>
        <w:t xml:space="preserve">) је </w:t>
      </w:r>
      <w:r w:rsidR="00894E55">
        <w:rPr>
          <w:rFonts w:eastAsia="Calibri"/>
          <w:sz w:val="24"/>
          <w:szCs w:val="24"/>
          <w:lang w:val="ru-RU"/>
        </w:rPr>
        <w:t xml:space="preserve">пружање </w:t>
      </w:r>
      <w:r w:rsidRPr="00553FDF">
        <w:rPr>
          <w:rFonts w:eastAsia="Calibri"/>
          <w:sz w:val="24"/>
          <w:szCs w:val="24"/>
          <w:lang w:val="ru-RU"/>
        </w:rPr>
        <w:t xml:space="preserve"> услуг</w:t>
      </w:r>
      <w:r w:rsidR="00894E55">
        <w:rPr>
          <w:rFonts w:eastAsia="Calibri"/>
          <w:sz w:val="24"/>
          <w:szCs w:val="24"/>
          <w:lang w:val="ru-RU"/>
        </w:rPr>
        <w:t>е</w:t>
      </w:r>
      <w:r>
        <w:rPr>
          <w:rFonts w:eastAsia="Calibri"/>
          <w:sz w:val="24"/>
          <w:szCs w:val="24"/>
          <w:lang w:val="ru-RU"/>
        </w:rPr>
        <w:t xml:space="preserve"> </w:t>
      </w:r>
      <w:r w:rsidR="00894E55">
        <w:rPr>
          <w:rFonts w:eastAsia="Calibri"/>
          <w:sz w:val="24"/>
          <w:szCs w:val="24"/>
          <w:lang w:val="ru-RU"/>
        </w:rPr>
        <w:t>«</w:t>
      </w:r>
      <w:r>
        <w:rPr>
          <w:rFonts w:eastAsia="Calibri"/>
          <w:sz w:val="24"/>
          <w:szCs w:val="24"/>
          <w:lang w:val="ru-RU"/>
        </w:rPr>
        <w:t>Претходна студија оправданости са Генералним пројектом новог теретног пристаништа на локацији ТЕНТ Б</w:t>
      </w:r>
      <w:r w:rsidR="00894E55">
        <w:rPr>
          <w:rFonts w:eastAsia="Calibri"/>
          <w:sz w:val="24"/>
          <w:szCs w:val="24"/>
          <w:lang w:val="ru-RU"/>
        </w:rPr>
        <w:t>»</w:t>
      </w:r>
      <w:r w:rsidR="00D66A50">
        <w:rPr>
          <w:rFonts w:eastAsia="Calibri"/>
          <w:sz w:val="24"/>
          <w:szCs w:val="24"/>
          <w:lang w:val="ru-RU"/>
        </w:rPr>
        <w:t xml:space="preserve"> </w:t>
      </w:r>
      <w:r w:rsidRPr="00D745CE">
        <w:rPr>
          <w:rFonts w:cs="Arial"/>
          <w:sz w:val="24"/>
          <w:szCs w:val="24"/>
        </w:rPr>
        <w:t>(у даљем тексту: Услуга)</w:t>
      </w:r>
      <w:r w:rsidRPr="00D745CE">
        <w:rPr>
          <w:rFonts w:eastAsia="Calibri"/>
          <w:sz w:val="24"/>
          <w:szCs w:val="24"/>
        </w:rPr>
        <w:t>.</w:t>
      </w:r>
    </w:p>
    <w:p w:rsidR="00E54656" w:rsidRPr="00FD06D3" w:rsidRDefault="00E54656" w:rsidP="00E54656">
      <w:pPr>
        <w:rPr>
          <w:rFonts w:eastAsia="Calibri"/>
          <w:sz w:val="24"/>
          <w:szCs w:val="24"/>
        </w:rPr>
      </w:pPr>
      <w:r w:rsidRPr="00553FDF">
        <w:rPr>
          <w:rFonts w:eastAsia="Calibri"/>
          <w:sz w:val="24"/>
          <w:szCs w:val="24"/>
        </w:rPr>
        <w:t>Пружалац се обавезује да за потребе Корисника услуге, изврши уговорену</w:t>
      </w:r>
      <w:r>
        <w:rPr>
          <w:rFonts w:eastAsia="Calibri"/>
          <w:sz w:val="24"/>
          <w:szCs w:val="24"/>
        </w:rPr>
        <w:t xml:space="preserve"> </w:t>
      </w:r>
      <w:r w:rsidR="00894E55">
        <w:rPr>
          <w:rFonts w:eastAsia="Calibri"/>
          <w:sz w:val="24"/>
          <w:szCs w:val="24"/>
          <w:lang w:val="sr-Cyrl-RS"/>
        </w:rPr>
        <w:t>У</w:t>
      </w:r>
      <w:r>
        <w:rPr>
          <w:rFonts w:eastAsia="Calibri"/>
          <w:sz w:val="24"/>
          <w:szCs w:val="24"/>
        </w:rPr>
        <w:t>слугу</w:t>
      </w:r>
      <w:r w:rsidRPr="00A23B33">
        <w:rPr>
          <w:rFonts w:eastAsia="Calibri"/>
          <w:sz w:val="24"/>
          <w:szCs w:val="24"/>
        </w:rPr>
        <w:t xml:space="preserve"> из става 1.</w:t>
      </w:r>
      <w:r w:rsidR="00894E55">
        <w:rPr>
          <w:rFonts w:eastAsia="Calibri"/>
          <w:sz w:val="24"/>
          <w:szCs w:val="24"/>
          <w:lang w:val="sr-Cyrl-RS"/>
        </w:rPr>
        <w:t xml:space="preserve"> </w:t>
      </w:r>
      <w:proofErr w:type="gramStart"/>
      <w:r>
        <w:rPr>
          <w:rFonts w:eastAsia="Calibri"/>
          <w:sz w:val="24"/>
          <w:szCs w:val="24"/>
        </w:rPr>
        <w:t>овог</w:t>
      </w:r>
      <w:proofErr w:type="gramEnd"/>
      <w:r>
        <w:rPr>
          <w:rFonts w:eastAsia="Calibri"/>
          <w:sz w:val="24"/>
          <w:szCs w:val="24"/>
        </w:rPr>
        <w:t xml:space="preserve"> члана </w:t>
      </w:r>
      <w:r w:rsidRPr="00FD06D3">
        <w:rPr>
          <w:rFonts w:eastAsia="Calibri"/>
          <w:sz w:val="24"/>
          <w:szCs w:val="24"/>
        </w:rPr>
        <w:t>у свему у складу са Понудом Пружаоца услуге датој у Прилогу 2, Конкурсном документацијом датој у Прилогу 1, и Описом услуге датим у Прилогу 3, који чине саставни део овог Уговора.</w:t>
      </w:r>
    </w:p>
    <w:p w:rsidR="00E54656" w:rsidRPr="00A23B33" w:rsidRDefault="00E54656" w:rsidP="00E54656">
      <w:pPr>
        <w:jc w:val="center"/>
        <w:rPr>
          <w:sz w:val="24"/>
          <w:szCs w:val="24"/>
        </w:rPr>
      </w:pPr>
      <w:r w:rsidRPr="00A01D62">
        <w:rPr>
          <w:b/>
          <w:sz w:val="24"/>
          <w:szCs w:val="24"/>
        </w:rPr>
        <w:t>Члан 2</w:t>
      </w:r>
      <w:r w:rsidRPr="00A23B33">
        <w:rPr>
          <w:sz w:val="24"/>
          <w:szCs w:val="24"/>
        </w:rPr>
        <w:t>.</w:t>
      </w:r>
    </w:p>
    <w:p w:rsidR="00E54656" w:rsidRPr="00A23B33" w:rsidRDefault="00E54656" w:rsidP="00E54656">
      <w:pPr>
        <w:rPr>
          <w:rFonts w:eastAsia="Calibri"/>
          <w:sz w:val="24"/>
          <w:szCs w:val="24"/>
        </w:rPr>
      </w:pPr>
      <w:r w:rsidRPr="00A23B33">
        <w:rPr>
          <w:rFonts w:eastAsia="Calibri"/>
          <w:sz w:val="24"/>
          <w:szCs w:val="24"/>
        </w:rPr>
        <w:t xml:space="preserve">Овај </w:t>
      </w:r>
      <w:r>
        <w:rPr>
          <w:rFonts w:eastAsia="Calibri"/>
          <w:sz w:val="24"/>
          <w:szCs w:val="24"/>
        </w:rPr>
        <w:t>Уговор</w:t>
      </w:r>
      <w:r w:rsidRPr="00A23B33">
        <w:rPr>
          <w:rFonts w:eastAsia="Calibri"/>
          <w:sz w:val="24"/>
          <w:szCs w:val="24"/>
        </w:rPr>
        <w:t xml:space="preserve"> и његови прилози сачињени су на српском језику.</w:t>
      </w:r>
    </w:p>
    <w:p w:rsidR="00E54656" w:rsidRPr="00A01D62" w:rsidRDefault="007E10E2" w:rsidP="00E54656">
      <w:pPr>
        <w:jc w:val="center"/>
        <w:rPr>
          <w:b/>
          <w:sz w:val="24"/>
          <w:szCs w:val="24"/>
        </w:rPr>
      </w:pPr>
      <w:r>
        <w:rPr>
          <w:b/>
          <w:sz w:val="24"/>
          <w:szCs w:val="24"/>
          <w:lang w:val="sr-Cyrl-RS"/>
        </w:rPr>
        <w:t>ЦЕНА</w:t>
      </w:r>
    </w:p>
    <w:p w:rsidR="00E54656" w:rsidRPr="00A01D62" w:rsidRDefault="00E54656" w:rsidP="00E54656">
      <w:pPr>
        <w:jc w:val="center"/>
        <w:rPr>
          <w:b/>
          <w:sz w:val="24"/>
          <w:szCs w:val="24"/>
        </w:rPr>
      </w:pPr>
      <w:r w:rsidRPr="00A01D62">
        <w:rPr>
          <w:b/>
          <w:sz w:val="24"/>
          <w:szCs w:val="24"/>
        </w:rPr>
        <w:t>Члан 3.</w:t>
      </w:r>
    </w:p>
    <w:p w:rsidR="00E54656" w:rsidRPr="0057278A" w:rsidRDefault="00E54656" w:rsidP="00E54656">
      <w:pPr>
        <w:rPr>
          <w:sz w:val="24"/>
          <w:szCs w:val="24"/>
        </w:rPr>
      </w:pPr>
      <w:r w:rsidRPr="00A23B33">
        <w:rPr>
          <w:sz w:val="24"/>
          <w:szCs w:val="24"/>
        </w:rPr>
        <w:t xml:space="preserve">Укупна </w:t>
      </w:r>
      <w:r w:rsidR="007E10E2">
        <w:rPr>
          <w:sz w:val="24"/>
          <w:szCs w:val="24"/>
          <w:lang w:val="sr-Cyrl-RS"/>
        </w:rPr>
        <w:t>цена</w:t>
      </w:r>
      <w:r w:rsidRPr="00A23B33">
        <w:rPr>
          <w:sz w:val="24"/>
          <w:szCs w:val="24"/>
        </w:rPr>
        <w:t xml:space="preserve"> </w:t>
      </w:r>
      <w:r>
        <w:rPr>
          <w:sz w:val="24"/>
          <w:szCs w:val="24"/>
        </w:rPr>
        <w:t>У</w:t>
      </w:r>
      <w:r w:rsidR="007E10E2">
        <w:rPr>
          <w:sz w:val="24"/>
          <w:szCs w:val="24"/>
          <w:lang w:val="sr-Cyrl-RS"/>
        </w:rPr>
        <w:t>слуге</w:t>
      </w:r>
      <w:r w:rsidRPr="00A23B33">
        <w:rPr>
          <w:sz w:val="24"/>
          <w:szCs w:val="24"/>
        </w:rPr>
        <w:t xml:space="preserve"> из члана 1.</w:t>
      </w:r>
      <w:r w:rsidR="00894E55">
        <w:rPr>
          <w:sz w:val="24"/>
          <w:szCs w:val="24"/>
          <w:lang w:val="sr-Cyrl-RS"/>
        </w:rPr>
        <w:t xml:space="preserve"> </w:t>
      </w:r>
      <w:proofErr w:type="gramStart"/>
      <w:r w:rsidRPr="00A23B33">
        <w:rPr>
          <w:sz w:val="24"/>
          <w:szCs w:val="24"/>
        </w:rPr>
        <w:t>без</w:t>
      </w:r>
      <w:proofErr w:type="gramEnd"/>
      <w:r w:rsidRPr="00A23B33">
        <w:rPr>
          <w:sz w:val="24"/>
          <w:szCs w:val="24"/>
        </w:rPr>
        <w:t xml:space="preserve"> обрачунатог ПДВ износи _________________(словима:____________________)</w:t>
      </w:r>
      <w:r>
        <w:rPr>
          <w:sz w:val="24"/>
          <w:szCs w:val="24"/>
        </w:rPr>
        <w:t>RSD/ЕУР</w:t>
      </w:r>
    </w:p>
    <w:p w:rsidR="00E54656" w:rsidRDefault="00E54656" w:rsidP="00E54656">
      <w:pPr>
        <w:rPr>
          <w:rFonts w:eastAsia="Calibri"/>
          <w:sz w:val="24"/>
          <w:szCs w:val="24"/>
        </w:rPr>
      </w:pPr>
      <w:proofErr w:type="gramStart"/>
      <w:r w:rsidRPr="004948CB">
        <w:rPr>
          <w:rFonts w:eastAsia="Calibri"/>
          <w:sz w:val="24"/>
          <w:szCs w:val="24"/>
        </w:rPr>
        <w:t>На  цену</w:t>
      </w:r>
      <w:proofErr w:type="gramEnd"/>
      <w:r w:rsidRPr="004948CB">
        <w:rPr>
          <w:rFonts w:eastAsia="Calibri"/>
          <w:sz w:val="24"/>
          <w:szCs w:val="24"/>
        </w:rPr>
        <w:t xml:space="preserve"> Услуге из става 1. </w:t>
      </w:r>
      <w:proofErr w:type="gramStart"/>
      <w:r w:rsidRPr="004948CB">
        <w:rPr>
          <w:rFonts w:eastAsia="Calibri"/>
          <w:sz w:val="24"/>
          <w:szCs w:val="24"/>
        </w:rPr>
        <w:t>овог</w:t>
      </w:r>
      <w:proofErr w:type="gramEnd"/>
      <w:r w:rsidRPr="004948CB">
        <w:rPr>
          <w:rFonts w:eastAsia="Calibri"/>
          <w:sz w:val="24"/>
          <w:szCs w:val="24"/>
        </w:rPr>
        <w:t xml:space="preserve"> члана обрачунава се припадајући порез на додату вредност у складу са прописима Републике Србије.</w:t>
      </w:r>
    </w:p>
    <w:p w:rsidR="00E54656" w:rsidRPr="00A01D62" w:rsidRDefault="00E54656" w:rsidP="00E54656">
      <w:pPr>
        <w:rPr>
          <w:rFonts w:eastAsia="Calibri"/>
          <w:b/>
          <w:i/>
          <w:color w:val="00B0F0"/>
          <w:sz w:val="24"/>
          <w:szCs w:val="24"/>
        </w:rPr>
      </w:pPr>
      <w:r w:rsidRPr="00A7692A">
        <w:rPr>
          <w:rFonts w:eastAsia="Calibri"/>
          <w:b/>
          <w:i/>
          <w:color w:val="00B0F0"/>
          <w:sz w:val="24"/>
          <w:szCs w:val="24"/>
        </w:rPr>
        <w:t>Напомена у вези са услугама уколико их обавља страно лице:</w:t>
      </w:r>
    </w:p>
    <w:p w:rsidR="00E54656" w:rsidRPr="00A7692A" w:rsidRDefault="00E54656" w:rsidP="00E54656">
      <w:pPr>
        <w:rPr>
          <w:rFonts w:eastAsia="Calibri"/>
          <w:i/>
          <w:color w:val="00B0F0"/>
          <w:sz w:val="24"/>
          <w:szCs w:val="24"/>
        </w:rPr>
      </w:pPr>
      <w:r w:rsidRPr="00A7692A">
        <w:rPr>
          <w:rFonts w:eastAsia="Calibri"/>
          <w:i/>
          <w:color w:val="00B0F0"/>
          <w:sz w:val="24"/>
          <w:szCs w:val="24"/>
        </w:rPr>
        <w:t xml:space="preserve">Пружалац услуга је сагласан да Корисник услуга обустави и плати порез на добит по одбитку на бруто </w:t>
      </w:r>
      <w:proofErr w:type="gramStart"/>
      <w:r w:rsidRPr="00A7692A">
        <w:rPr>
          <w:rFonts w:eastAsia="Calibri"/>
          <w:i/>
          <w:color w:val="00B0F0"/>
          <w:sz w:val="24"/>
          <w:szCs w:val="24"/>
        </w:rPr>
        <w:t>уговорену  вредност</w:t>
      </w:r>
      <w:proofErr w:type="gramEnd"/>
      <w:r w:rsidRPr="00A7692A">
        <w:rPr>
          <w:rFonts w:eastAsia="Calibri"/>
          <w:i/>
          <w:color w:val="00B0F0"/>
          <w:sz w:val="24"/>
          <w:szCs w:val="24"/>
        </w:rPr>
        <w:t xml:space="preserve"> по основу накнаде  од услуга које се пружају, односно које ће бити пружене или коришћене на територији Републике Срб</w:t>
      </w:r>
      <w:r>
        <w:rPr>
          <w:rFonts w:eastAsia="Calibri"/>
          <w:i/>
          <w:color w:val="00B0F0"/>
          <w:sz w:val="24"/>
          <w:szCs w:val="24"/>
        </w:rPr>
        <w:t xml:space="preserve">ије.) </w:t>
      </w:r>
      <w:proofErr w:type="gramStart"/>
      <w:r>
        <w:rPr>
          <w:rFonts w:eastAsia="Calibri"/>
          <w:i/>
          <w:color w:val="00B0F0"/>
          <w:sz w:val="24"/>
          <w:szCs w:val="24"/>
        </w:rPr>
        <w:t>из</w:t>
      </w:r>
      <w:proofErr w:type="gramEnd"/>
      <w:r>
        <w:rPr>
          <w:rFonts w:eastAsia="Calibri"/>
          <w:i/>
          <w:color w:val="00B0F0"/>
          <w:sz w:val="24"/>
          <w:szCs w:val="24"/>
        </w:rPr>
        <w:t xml:space="preserve"> члана 1. </w:t>
      </w:r>
      <w:proofErr w:type="gramStart"/>
      <w:r>
        <w:rPr>
          <w:rFonts w:eastAsia="Calibri"/>
          <w:i/>
          <w:color w:val="00B0F0"/>
          <w:sz w:val="24"/>
          <w:szCs w:val="24"/>
        </w:rPr>
        <w:t>овог</w:t>
      </w:r>
      <w:proofErr w:type="gramEnd"/>
      <w:r>
        <w:rPr>
          <w:rFonts w:eastAsia="Calibri"/>
          <w:i/>
          <w:color w:val="00B0F0"/>
          <w:sz w:val="24"/>
          <w:szCs w:val="24"/>
        </w:rPr>
        <w:t xml:space="preserve"> Уговора.</w:t>
      </w:r>
    </w:p>
    <w:p w:rsidR="00E54656" w:rsidRPr="00A01D62" w:rsidRDefault="00E54656" w:rsidP="00E54656">
      <w:pPr>
        <w:rPr>
          <w:rFonts w:eastAsia="Calibri"/>
          <w:b/>
          <w:i/>
          <w:color w:val="00B0F0"/>
          <w:sz w:val="24"/>
          <w:szCs w:val="24"/>
        </w:rPr>
      </w:pPr>
      <w:r w:rsidRPr="005E751A">
        <w:rPr>
          <w:rFonts w:eastAsia="Calibri"/>
          <w:b/>
          <w:i/>
          <w:color w:val="00B0F0"/>
          <w:sz w:val="24"/>
          <w:szCs w:val="24"/>
        </w:rPr>
        <w:t>У случају да је Република Србија са домицилном земљом П</w:t>
      </w:r>
      <w:r>
        <w:rPr>
          <w:rFonts w:eastAsia="Calibri"/>
          <w:b/>
          <w:i/>
          <w:color w:val="00B0F0"/>
          <w:sz w:val="24"/>
          <w:szCs w:val="24"/>
        </w:rPr>
        <w:t>ружаоца услуге</w:t>
      </w:r>
      <w:r w:rsidRPr="005E751A">
        <w:rPr>
          <w:rFonts w:eastAsia="Calibri"/>
          <w:b/>
          <w:i/>
          <w:color w:val="00B0F0"/>
          <w:sz w:val="24"/>
          <w:szCs w:val="24"/>
        </w:rPr>
        <w:t xml:space="preserve"> закључила уговор о избегавању двоструког опорезивања и предмет набавке је садржан у уговору о избегавању двоструког опорезивања</w:t>
      </w:r>
    </w:p>
    <w:p w:rsidR="00E54656" w:rsidRPr="00A7692A" w:rsidRDefault="00E54656" w:rsidP="00E54656">
      <w:pPr>
        <w:rPr>
          <w:rFonts w:eastAsia="Calibri"/>
          <w:i/>
          <w:color w:val="00B0F0"/>
          <w:sz w:val="24"/>
          <w:szCs w:val="24"/>
        </w:rPr>
      </w:pPr>
      <w:r w:rsidRPr="00A7692A">
        <w:rPr>
          <w:rFonts w:eastAsia="Calibri"/>
          <w:i/>
          <w:color w:val="00B0F0"/>
          <w:sz w:val="24"/>
          <w:szCs w:val="24"/>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w:t>
      </w:r>
      <w:r>
        <w:rPr>
          <w:rFonts w:eastAsia="Calibri"/>
          <w:i/>
          <w:color w:val="00B0F0"/>
          <w:sz w:val="24"/>
          <w:szCs w:val="24"/>
        </w:rPr>
        <w:t>оквирног споразума</w:t>
      </w:r>
      <w:r w:rsidRPr="00A7692A">
        <w:rPr>
          <w:rFonts w:eastAsia="Calibri"/>
          <w:i/>
          <w:color w:val="00B0F0"/>
          <w:sz w:val="24"/>
          <w:szCs w:val="24"/>
        </w:rPr>
        <w:t xml:space="preserve"> или у року </w:t>
      </w:r>
      <w:r>
        <w:rPr>
          <w:rFonts w:eastAsia="Calibri"/>
          <w:i/>
          <w:color w:val="00B0F0"/>
          <w:sz w:val="24"/>
          <w:szCs w:val="24"/>
        </w:rPr>
        <w:t>осам дана од дана потписивања  оквирног спорзаума</w:t>
      </w:r>
      <w:r w:rsidRPr="00A7692A">
        <w:rPr>
          <w:rFonts w:eastAsia="Calibri"/>
          <w:i/>
          <w:color w:val="00B0F0"/>
          <w:sz w:val="24"/>
          <w:szCs w:val="24"/>
        </w:rPr>
        <w:t xml:space="preserve">, у складу са закљученим Уговором </w:t>
      </w:r>
      <w:r w:rsidRPr="00A7692A">
        <w:rPr>
          <w:rFonts w:eastAsia="Calibri"/>
          <w:i/>
          <w:color w:val="00B0F0"/>
          <w:sz w:val="24"/>
          <w:szCs w:val="24"/>
        </w:rPr>
        <w:lastRenderedPageBreak/>
        <w:t>______________ о избегавању двоструког опорезивања_____________(навести тачан назив уговора).</w:t>
      </w:r>
    </w:p>
    <w:p w:rsidR="00E54656" w:rsidRPr="00A7692A" w:rsidRDefault="00E54656" w:rsidP="00E54656">
      <w:pPr>
        <w:rPr>
          <w:rFonts w:eastAsia="Calibri"/>
          <w:i/>
          <w:color w:val="00B0F0"/>
          <w:sz w:val="24"/>
          <w:szCs w:val="24"/>
        </w:rPr>
      </w:pPr>
      <w:r w:rsidRPr="00A7692A">
        <w:rPr>
          <w:rFonts w:eastAsia="Calibri"/>
          <w:i/>
          <w:color w:val="00B0F0"/>
          <w:sz w:val="24"/>
          <w:szCs w:val="24"/>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E54656" w:rsidRPr="00A7692A" w:rsidRDefault="00E54656" w:rsidP="00E54656">
      <w:pPr>
        <w:rPr>
          <w:rFonts w:eastAsia="Calibri"/>
          <w:i/>
          <w:color w:val="00B0F0"/>
          <w:sz w:val="24"/>
          <w:szCs w:val="24"/>
        </w:rPr>
      </w:pPr>
      <w:r w:rsidRPr="00A7692A">
        <w:rPr>
          <w:rFonts w:eastAsia="Calibri"/>
          <w:i/>
          <w:color w:val="00B0F0"/>
          <w:sz w:val="24"/>
          <w:szCs w:val="24"/>
        </w:rPr>
        <w:t xml:space="preserve">Корисник услуге се </w:t>
      </w:r>
      <w:proofErr w:type="gramStart"/>
      <w:r w:rsidRPr="00A7692A">
        <w:rPr>
          <w:rFonts w:eastAsia="Calibri"/>
          <w:i/>
          <w:color w:val="00B0F0"/>
          <w:sz w:val="24"/>
          <w:szCs w:val="24"/>
        </w:rPr>
        <w:t>обавезује  да</w:t>
      </w:r>
      <w:proofErr w:type="gramEnd"/>
      <w:r w:rsidRPr="00A7692A">
        <w:rPr>
          <w:rFonts w:eastAsia="Calibri"/>
          <w:i/>
          <w:color w:val="00B0F0"/>
          <w:sz w:val="24"/>
          <w:szCs w:val="24"/>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E54656" w:rsidRPr="005E751A" w:rsidRDefault="00E54656" w:rsidP="00E54656">
      <w:pPr>
        <w:rPr>
          <w:rFonts w:eastAsia="Calibri"/>
          <w:b/>
          <w:i/>
          <w:color w:val="00B0F0"/>
          <w:sz w:val="24"/>
          <w:szCs w:val="24"/>
        </w:rPr>
      </w:pPr>
      <w:r w:rsidRPr="005E751A">
        <w:rPr>
          <w:rFonts w:eastAsia="Calibri"/>
          <w:b/>
          <w:i/>
          <w:color w:val="00B0F0"/>
          <w:sz w:val="24"/>
          <w:szCs w:val="24"/>
        </w:rPr>
        <w:t xml:space="preserve">Уколико Пружалац услуге не достави доказе из става ___ Корисник услуге ће обрачунати, одбити </w:t>
      </w:r>
      <w:proofErr w:type="gramStart"/>
      <w:r w:rsidRPr="005E751A">
        <w:rPr>
          <w:rFonts w:eastAsia="Calibri"/>
          <w:b/>
          <w:i/>
          <w:color w:val="00B0F0"/>
          <w:sz w:val="24"/>
          <w:szCs w:val="24"/>
        </w:rPr>
        <w:t>и  платити</w:t>
      </w:r>
      <w:proofErr w:type="gramEnd"/>
      <w:r w:rsidRPr="005E751A">
        <w:rPr>
          <w:rFonts w:eastAsia="Calibri"/>
          <w:b/>
          <w:i/>
          <w:color w:val="00B0F0"/>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E54656" w:rsidRPr="00A7692A" w:rsidRDefault="00E54656" w:rsidP="00E54656">
      <w:pPr>
        <w:rPr>
          <w:rFonts w:eastAsia="Calibri"/>
          <w:i/>
          <w:color w:val="00B0F0"/>
          <w:sz w:val="24"/>
          <w:szCs w:val="24"/>
        </w:rPr>
      </w:pPr>
      <w:r w:rsidRPr="00A7692A">
        <w:rPr>
          <w:rFonts w:eastAsia="Calibri"/>
          <w:i/>
          <w:color w:val="00B0F0"/>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E54656" w:rsidRPr="00A7692A" w:rsidRDefault="00E54656" w:rsidP="00E54656">
      <w:pPr>
        <w:rPr>
          <w:rFonts w:eastAsia="Calibri"/>
          <w:i/>
          <w:color w:val="00B0F0"/>
          <w:sz w:val="24"/>
          <w:szCs w:val="24"/>
        </w:rPr>
      </w:pPr>
      <w:r w:rsidRPr="00A7692A">
        <w:rPr>
          <w:rFonts w:eastAsia="Calibri"/>
          <w:i/>
          <w:color w:val="00B0F0"/>
          <w:sz w:val="24"/>
          <w:szCs w:val="24"/>
        </w:rPr>
        <w:t xml:space="preserve">Уговорне стране су сагласне да Корисник услуге обрачуна, одбије </w:t>
      </w:r>
      <w:proofErr w:type="gramStart"/>
      <w:r w:rsidRPr="00A7692A">
        <w:rPr>
          <w:rFonts w:eastAsia="Calibri"/>
          <w:i/>
          <w:color w:val="00B0F0"/>
          <w:sz w:val="24"/>
          <w:szCs w:val="24"/>
        </w:rPr>
        <w:t>и  плати</w:t>
      </w:r>
      <w:proofErr w:type="gramEnd"/>
      <w:r w:rsidRPr="00A7692A">
        <w:rPr>
          <w:rFonts w:eastAsia="Calibri"/>
          <w:i/>
          <w:color w:val="00B0F0"/>
          <w:sz w:val="24"/>
          <w:szCs w:val="24"/>
        </w:rPr>
        <w:t xml:space="preserve">  порез по одбитку у складу са  пореским прописима Републике Србије.“</w:t>
      </w:r>
    </w:p>
    <w:p w:rsidR="00E54656" w:rsidRPr="005E751A" w:rsidRDefault="00E54656" w:rsidP="00E54656">
      <w:pPr>
        <w:rPr>
          <w:rFonts w:eastAsia="Calibri"/>
          <w:i/>
          <w:color w:val="00B0F0"/>
          <w:sz w:val="24"/>
          <w:szCs w:val="24"/>
        </w:rPr>
      </w:pPr>
      <w:r w:rsidRPr="00A7692A">
        <w:rPr>
          <w:rFonts w:eastAsia="Calibri"/>
          <w:i/>
          <w:color w:val="00B0F0"/>
          <w:sz w:val="24"/>
          <w:szCs w:val="24"/>
        </w:rPr>
        <w:t>(Напомена: коначан текст овог члана ће се усагласити након доделе уговора уколико се уговор закључује са страним лицем)</w:t>
      </w:r>
    </w:p>
    <w:p w:rsidR="00E54656" w:rsidRDefault="00E54656" w:rsidP="00E54656">
      <w:pPr>
        <w:rPr>
          <w:rFonts w:eastAsia="Calibri"/>
          <w:sz w:val="24"/>
          <w:szCs w:val="24"/>
        </w:rPr>
      </w:pPr>
      <w:r w:rsidRPr="00A7692A">
        <w:rPr>
          <w:rFonts w:eastAsia="Calibri"/>
          <w:sz w:val="24"/>
          <w:szCs w:val="24"/>
        </w:rPr>
        <w:t>Цена је фиксна односно не може се мењати за све време</w:t>
      </w:r>
      <w:r w:rsidR="00B70ACF">
        <w:rPr>
          <w:rFonts w:eastAsia="Calibri"/>
          <w:sz w:val="24"/>
          <w:szCs w:val="24"/>
          <w:lang w:val="sr-Cyrl-RS"/>
        </w:rPr>
        <w:t xml:space="preserve"> </w:t>
      </w:r>
      <w:r w:rsidR="00894E55">
        <w:rPr>
          <w:rFonts w:eastAsia="Calibri"/>
          <w:sz w:val="24"/>
          <w:szCs w:val="24"/>
          <w:lang w:val="sr-Cyrl-RS"/>
        </w:rPr>
        <w:t>важења Уговора</w:t>
      </w:r>
      <w:r w:rsidRPr="00A7692A">
        <w:rPr>
          <w:rFonts w:eastAsia="Calibri"/>
          <w:sz w:val="24"/>
          <w:szCs w:val="24"/>
        </w:rPr>
        <w:t xml:space="preserve">. </w:t>
      </w:r>
    </w:p>
    <w:p w:rsidR="00E54656" w:rsidRPr="00A01D62" w:rsidRDefault="00E54656" w:rsidP="00E54656">
      <w:pPr>
        <w:jc w:val="center"/>
        <w:rPr>
          <w:b/>
          <w:sz w:val="24"/>
          <w:szCs w:val="24"/>
        </w:rPr>
      </w:pPr>
      <w:r w:rsidRPr="00A01D62">
        <w:rPr>
          <w:b/>
          <w:sz w:val="24"/>
          <w:szCs w:val="24"/>
        </w:rPr>
        <w:t>ИЗДАВАЊЕ РАЧУНА И ПЛАЋАЊЕ</w:t>
      </w:r>
    </w:p>
    <w:p w:rsidR="00E54656" w:rsidRPr="00A01D62" w:rsidRDefault="00E54656" w:rsidP="00E54656">
      <w:pPr>
        <w:jc w:val="center"/>
        <w:rPr>
          <w:b/>
          <w:sz w:val="24"/>
          <w:szCs w:val="24"/>
        </w:rPr>
      </w:pPr>
      <w:r w:rsidRPr="00A01D62">
        <w:rPr>
          <w:b/>
          <w:sz w:val="24"/>
          <w:szCs w:val="24"/>
        </w:rPr>
        <w:t xml:space="preserve">Члан </w:t>
      </w:r>
      <w:r>
        <w:rPr>
          <w:b/>
          <w:sz w:val="24"/>
          <w:szCs w:val="24"/>
        </w:rPr>
        <w:t>4</w:t>
      </w:r>
      <w:r w:rsidRPr="00A01D62">
        <w:rPr>
          <w:b/>
          <w:sz w:val="24"/>
          <w:szCs w:val="24"/>
        </w:rPr>
        <w:t>.</w:t>
      </w:r>
    </w:p>
    <w:p w:rsidR="00E54656" w:rsidRPr="007C475D" w:rsidRDefault="00E54656" w:rsidP="00E54656">
      <w:pPr>
        <w:rPr>
          <w:rFonts w:eastAsia="Calibri"/>
          <w:sz w:val="24"/>
          <w:szCs w:val="24"/>
        </w:rPr>
      </w:pPr>
      <w:r w:rsidRPr="007C475D">
        <w:rPr>
          <w:rFonts w:eastAsia="Calibri"/>
          <w:sz w:val="24"/>
          <w:szCs w:val="24"/>
        </w:rPr>
        <w:t>Корисник услуге се обавезује да Пружаоцу услуге плати извршену Услугу на рачун</w:t>
      </w:r>
      <w:r>
        <w:rPr>
          <w:rFonts w:eastAsia="Calibri"/>
          <w:sz w:val="24"/>
          <w:szCs w:val="24"/>
        </w:rPr>
        <w:t xml:space="preserve"> Пружаоца </w:t>
      </w:r>
      <w:proofErr w:type="gramStart"/>
      <w:r>
        <w:rPr>
          <w:rFonts w:eastAsia="Calibri"/>
          <w:sz w:val="24"/>
          <w:szCs w:val="24"/>
        </w:rPr>
        <w:t>услуге</w:t>
      </w:r>
      <w:r w:rsidRPr="007C475D">
        <w:rPr>
          <w:rFonts w:eastAsia="Calibri"/>
          <w:sz w:val="24"/>
          <w:szCs w:val="24"/>
        </w:rPr>
        <w:t xml:space="preserve"> ,</w:t>
      </w:r>
      <w:proofErr w:type="gramEnd"/>
      <w:r w:rsidRPr="007C475D">
        <w:rPr>
          <w:rFonts w:eastAsia="Calibri"/>
          <w:sz w:val="24"/>
          <w:szCs w:val="24"/>
        </w:rPr>
        <w:t xml:space="preserve"> на следећи начин:</w:t>
      </w:r>
    </w:p>
    <w:p w:rsidR="00E54656" w:rsidRPr="00AD48DF" w:rsidRDefault="00E54656" w:rsidP="003E23EA">
      <w:pPr>
        <w:pStyle w:val="KDParagraf"/>
        <w:numPr>
          <w:ilvl w:val="0"/>
          <w:numId w:val="29"/>
        </w:numPr>
        <w:spacing w:before="0"/>
        <w:ind w:left="540" w:firstLine="0"/>
        <w:rPr>
          <w:rFonts w:eastAsia="Calibri" w:cs="Arial"/>
          <w:color w:val="000000" w:themeColor="text1"/>
          <w:sz w:val="24"/>
          <w:szCs w:val="24"/>
          <w:lang w:val="ru-RU"/>
        </w:rPr>
      </w:pPr>
      <w:r>
        <w:rPr>
          <w:rFonts w:eastAsia="Calibri" w:cs="Arial"/>
          <w:color w:val="000000" w:themeColor="text1"/>
          <w:sz w:val="24"/>
          <w:szCs w:val="24"/>
          <w:lang w:val="ru-RU"/>
        </w:rPr>
        <w:t>8</w:t>
      </w:r>
      <w:r w:rsidRPr="00AD48DF">
        <w:rPr>
          <w:rFonts w:eastAsia="Calibri" w:cs="Arial"/>
          <w:color w:val="000000" w:themeColor="text1"/>
          <w:sz w:val="24"/>
          <w:szCs w:val="24"/>
          <w:lang w:val="ru-RU"/>
        </w:rPr>
        <w:t xml:space="preserve">0% (словима: </w:t>
      </w:r>
      <w:r>
        <w:rPr>
          <w:rFonts w:eastAsia="Calibri" w:cs="Arial"/>
          <w:color w:val="000000" w:themeColor="text1"/>
          <w:sz w:val="24"/>
          <w:szCs w:val="24"/>
          <w:lang w:val="sr-Cyrl-CS"/>
        </w:rPr>
        <w:t>осамдесет</w:t>
      </w:r>
      <w:r w:rsidRPr="00AD48DF">
        <w:rPr>
          <w:rFonts w:eastAsia="Calibri" w:cs="Arial"/>
          <w:color w:val="000000" w:themeColor="text1"/>
          <w:sz w:val="24"/>
          <w:szCs w:val="24"/>
          <w:lang w:val="ru-RU"/>
        </w:rPr>
        <w:t xml:space="preserve"> одсто) од уговорене цене сукцесивно по месецима, у зависности од </w:t>
      </w:r>
      <w:r>
        <w:rPr>
          <w:rFonts w:eastAsia="Calibri" w:cs="Arial"/>
          <w:color w:val="000000" w:themeColor="text1"/>
          <w:sz w:val="24"/>
          <w:szCs w:val="24"/>
          <w:lang w:val="sr-Cyrl-CS"/>
        </w:rPr>
        <w:t xml:space="preserve">обима </w:t>
      </w:r>
      <w:r w:rsidRPr="00AD48DF">
        <w:rPr>
          <w:rFonts w:eastAsia="Calibri" w:cs="Arial"/>
          <w:color w:val="000000" w:themeColor="text1"/>
          <w:sz w:val="24"/>
          <w:szCs w:val="24"/>
          <w:lang w:val="ru-RU"/>
        </w:rPr>
        <w:t>извршења уговорених услуга у једном месецу, у року до 45 (словима: четрдесетпет) дана од дана пријема исправног рачуна, издатог на основу прихваћеног и одобреног месечн</w:t>
      </w:r>
      <w:r>
        <w:rPr>
          <w:rFonts w:eastAsia="Calibri" w:cs="Arial"/>
          <w:color w:val="000000" w:themeColor="text1"/>
          <w:sz w:val="24"/>
          <w:szCs w:val="24"/>
          <w:lang w:val="sr-Cyrl-CS"/>
        </w:rPr>
        <w:t>ог</w:t>
      </w:r>
      <w:r w:rsidR="00894E55">
        <w:rPr>
          <w:rFonts w:eastAsia="Calibri" w:cs="Arial"/>
          <w:color w:val="000000" w:themeColor="text1"/>
          <w:sz w:val="24"/>
          <w:szCs w:val="24"/>
          <w:lang w:val="sr-Cyrl-CS"/>
        </w:rPr>
        <w:t xml:space="preserve"> </w:t>
      </w:r>
      <w:r>
        <w:rPr>
          <w:rFonts w:eastAsia="Calibri" w:cs="Arial"/>
          <w:color w:val="000000" w:themeColor="text1"/>
          <w:sz w:val="24"/>
          <w:szCs w:val="24"/>
          <w:lang w:val="sr-Cyrl-CS"/>
        </w:rPr>
        <w:t>и</w:t>
      </w:r>
      <w:r w:rsidRPr="00AD48DF">
        <w:rPr>
          <w:rFonts w:eastAsia="Calibri" w:cs="Arial"/>
          <w:color w:val="000000" w:themeColor="text1"/>
          <w:sz w:val="24"/>
          <w:szCs w:val="24"/>
          <w:lang w:val="ru-RU"/>
        </w:rPr>
        <w:t>звештаја</w:t>
      </w:r>
      <w:r>
        <w:rPr>
          <w:rFonts w:eastAsia="Calibri" w:cs="Arial"/>
          <w:color w:val="000000" w:themeColor="text1"/>
          <w:sz w:val="24"/>
          <w:szCs w:val="24"/>
          <w:lang w:val="sr-Cyrl-CS"/>
        </w:rPr>
        <w:t xml:space="preserve"> од стране овлашћеног представника Корисника услуге</w:t>
      </w:r>
      <w:r w:rsidRPr="00AD48DF">
        <w:rPr>
          <w:rFonts w:eastAsia="Calibri" w:cs="Arial"/>
          <w:color w:val="000000" w:themeColor="text1"/>
          <w:sz w:val="24"/>
          <w:szCs w:val="24"/>
          <w:lang w:val="ru-RU"/>
        </w:rPr>
        <w:t>.</w:t>
      </w:r>
    </w:p>
    <w:p w:rsidR="00E54656" w:rsidRPr="00000667" w:rsidRDefault="00E54656" w:rsidP="003E23EA">
      <w:pPr>
        <w:pStyle w:val="KDParagraf"/>
        <w:numPr>
          <w:ilvl w:val="0"/>
          <w:numId w:val="29"/>
        </w:numPr>
        <w:spacing w:before="0"/>
        <w:ind w:left="540" w:firstLine="0"/>
        <w:rPr>
          <w:rFonts w:eastAsia="Calibri" w:cs="Arial"/>
          <w:color w:val="000000" w:themeColor="text1"/>
          <w:sz w:val="24"/>
          <w:szCs w:val="24"/>
          <w:lang w:val="ru-RU"/>
        </w:rPr>
      </w:pPr>
      <w:r w:rsidRPr="00AD48DF">
        <w:rPr>
          <w:rFonts w:eastAsia="Calibri" w:cs="Arial"/>
          <w:color w:val="000000" w:themeColor="text1"/>
          <w:sz w:val="24"/>
          <w:szCs w:val="24"/>
          <w:lang w:val="ru-RU"/>
        </w:rPr>
        <w:t>10% (словима: десет одсто) од уговорене цене по извршеној услузи</w:t>
      </w:r>
      <w:r>
        <w:rPr>
          <w:rFonts w:eastAsia="Calibri" w:cs="Arial"/>
          <w:color w:val="000000" w:themeColor="text1"/>
          <w:sz w:val="24"/>
          <w:szCs w:val="24"/>
          <w:lang w:val="sr-Cyrl-CS"/>
        </w:rPr>
        <w:t xml:space="preserve"> и пријема </w:t>
      </w:r>
      <w:r w:rsidRPr="009326B4">
        <w:rPr>
          <w:rFonts w:eastAsia="Calibri" w:cs="Arial"/>
          <w:color w:val="000000" w:themeColor="text1"/>
          <w:sz w:val="24"/>
          <w:szCs w:val="24"/>
          <w:lang w:val="sr-Cyrl-CS"/>
        </w:rPr>
        <w:t>Коначног извештаја о извршеној услузи,</w:t>
      </w:r>
      <w:r w:rsidRPr="009326B4">
        <w:rPr>
          <w:rFonts w:eastAsia="Calibri" w:cs="Arial"/>
          <w:color w:val="000000" w:themeColor="text1"/>
          <w:sz w:val="24"/>
          <w:szCs w:val="24"/>
          <w:lang w:val="ru-RU"/>
        </w:rPr>
        <w:t xml:space="preserve"> у року до 45 (словима: четрдесетпет) </w:t>
      </w:r>
      <w:r w:rsidRPr="00000667">
        <w:rPr>
          <w:rFonts w:eastAsia="Calibri" w:cs="Arial"/>
          <w:color w:val="000000" w:themeColor="text1"/>
          <w:sz w:val="24"/>
          <w:szCs w:val="24"/>
          <w:lang w:val="ru-RU"/>
        </w:rPr>
        <w:t xml:space="preserve">дана од дана пријема исправног рачуна, издатог на основу прихваћеног и одобреног </w:t>
      </w:r>
      <w:r w:rsidRPr="00000667">
        <w:rPr>
          <w:rFonts w:eastAsia="Calibri" w:cs="Arial"/>
          <w:color w:val="000000" w:themeColor="text1"/>
          <w:sz w:val="24"/>
          <w:szCs w:val="24"/>
          <w:lang w:val="sr-Cyrl-CS"/>
        </w:rPr>
        <w:t>Коначног извештаја од стране Стручног савета Корисника услуге</w:t>
      </w:r>
      <w:r w:rsidRPr="00000667">
        <w:rPr>
          <w:rFonts w:eastAsia="Calibri" w:cs="Arial"/>
          <w:color w:val="000000" w:themeColor="text1"/>
          <w:sz w:val="24"/>
          <w:szCs w:val="24"/>
          <w:lang w:val="ru-RU"/>
        </w:rPr>
        <w:t>.</w:t>
      </w:r>
    </w:p>
    <w:p w:rsidR="00E54656" w:rsidRPr="00000667" w:rsidRDefault="00E54656" w:rsidP="003E23EA">
      <w:pPr>
        <w:pStyle w:val="KDParagraf"/>
        <w:numPr>
          <w:ilvl w:val="0"/>
          <w:numId w:val="29"/>
        </w:numPr>
        <w:spacing w:before="0"/>
        <w:ind w:left="540" w:firstLine="0"/>
        <w:rPr>
          <w:rFonts w:cs="Arial"/>
          <w:sz w:val="24"/>
          <w:szCs w:val="24"/>
          <w:lang w:val="sr-Cyrl-CS"/>
        </w:rPr>
      </w:pPr>
      <w:r w:rsidRPr="00000667">
        <w:rPr>
          <w:rFonts w:eastAsia="Calibri" w:cs="Arial"/>
          <w:color w:val="000000" w:themeColor="text1"/>
          <w:sz w:val="24"/>
          <w:szCs w:val="24"/>
          <w:lang w:val="ru-RU"/>
        </w:rPr>
        <w:t xml:space="preserve">10% (словима: десет одсто) од уговорене цене по извршеној услузи и пријема Коначног извештаја о извршеној услузи прихваћеног од стране овлашћеног тела </w:t>
      </w:r>
      <w:r w:rsidRPr="00000667">
        <w:rPr>
          <w:rFonts w:eastAsia="Calibri" w:cs="Arial"/>
          <w:color w:val="000000" w:themeColor="text1"/>
          <w:sz w:val="24"/>
          <w:szCs w:val="24"/>
          <w:lang w:val="sr-Cyrl-CS"/>
        </w:rPr>
        <w:t>д</w:t>
      </w:r>
      <w:r w:rsidRPr="00000667">
        <w:rPr>
          <w:rFonts w:eastAsia="Calibri" w:cs="Arial"/>
          <w:color w:val="000000" w:themeColor="text1"/>
          <w:sz w:val="24"/>
          <w:szCs w:val="24"/>
          <w:lang w:val="ru-RU"/>
        </w:rPr>
        <w:t xml:space="preserve">ржавне </w:t>
      </w:r>
      <w:r w:rsidRPr="00000667">
        <w:rPr>
          <w:rFonts w:eastAsia="Calibri" w:cs="Arial"/>
          <w:color w:val="000000" w:themeColor="text1"/>
          <w:sz w:val="24"/>
          <w:szCs w:val="24"/>
          <w:lang w:val="sr-Cyrl-CS"/>
        </w:rPr>
        <w:t>Ревизионе</w:t>
      </w:r>
      <w:r w:rsidRPr="00000667">
        <w:rPr>
          <w:rFonts w:eastAsia="Calibri" w:cs="Arial"/>
          <w:color w:val="000000" w:themeColor="text1"/>
          <w:sz w:val="24"/>
          <w:szCs w:val="24"/>
          <w:lang w:val="ru-RU"/>
        </w:rPr>
        <w:t xml:space="preserve"> к</w:t>
      </w:r>
      <w:r w:rsidRPr="009326B4">
        <w:rPr>
          <w:rFonts w:eastAsia="Calibri" w:cs="Arial"/>
          <w:color w:val="000000" w:themeColor="text1"/>
          <w:sz w:val="24"/>
          <w:szCs w:val="24"/>
          <w:lang w:val="ru-RU"/>
        </w:rPr>
        <w:t>омисије</w:t>
      </w:r>
      <w:r w:rsidRPr="00000667">
        <w:rPr>
          <w:rFonts w:eastAsia="Calibri" w:cs="Arial"/>
          <w:color w:val="000000" w:themeColor="text1"/>
          <w:sz w:val="24"/>
          <w:szCs w:val="24"/>
          <w:lang w:val="sr-Cyrl-CS"/>
        </w:rPr>
        <w:t>,</w:t>
      </w:r>
      <w:r w:rsidRPr="00000667">
        <w:rPr>
          <w:rFonts w:eastAsia="Calibri" w:cs="Arial"/>
          <w:color w:val="000000" w:themeColor="text1"/>
          <w:sz w:val="24"/>
          <w:szCs w:val="24"/>
          <w:lang w:val="ru-RU"/>
        </w:rPr>
        <w:t xml:space="preserve"> у року до 45 (словима: четрдесетпет) дана од дана пријема исправног рачуна, издатог на основу прихваћеног </w:t>
      </w:r>
      <w:r w:rsidRPr="00000667">
        <w:rPr>
          <w:rFonts w:eastAsia="Calibri" w:cs="Arial"/>
          <w:color w:val="000000" w:themeColor="text1"/>
          <w:sz w:val="24"/>
          <w:szCs w:val="24"/>
          <w:lang w:val="sr-Cyrl-CS"/>
        </w:rPr>
        <w:t>Коначног извештаја</w:t>
      </w:r>
      <w:r w:rsidRPr="00000667">
        <w:rPr>
          <w:rFonts w:eastAsia="Calibri" w:cs="Arial"/>
          <w:color w:val="000000" w:themeColor="text1"/>
          <w:sz w:val="24"/>
          <w:szCs w:val="24"/>
          <w:lang w:val="ru-RU"/>
        </w:rPr>
        <w:t xml:space="preserve"> од стране овлашћеног тела </w:t>
      </w:r>
      <w:r w:rsidRPr="00000667">
        <w:rPr>
          <w:rFonts w:eastAsia="Calibri" w:cs="Arial"/>
          <w:color w:val="000000" w:themeColor="text1"/>
          <w:sz w:val="24"/>
          <w:szCs w:val="24"/>
          <w:lang w:val="sr-Cyrl-CS"/>
        </w:rPr>
        <w:t>д</w:t>
      </w:r>
      <w:r w:rsidRPr="00000667">
        <w:rPr>
          <w:rFonts w:eastAsia="Calibri" w:cs="Arial"/>
          <w:color w:val="000000" w:themeColor="text1"/>
          <w:sz w:val="24"/>
          <w:szCs w:val="24"/>
          <w:lang w:val="ru-RU"/>
        </w:rPr>
        <w:t xml:space="preserve">ржавне </w:t>
      </w:r>
      <w:r w:rsidRPr="00000667">
        <w:rPr>
          <w:rFonts w:eastAsia="Calibri" w:cs="Arial"/>
          <w:color w:val="000000" w:themeColor="text1"/>
          <w:sz w:val="24"/>
          <w:szCs w:val="24"/>
          <w:lang w:val="sr-Cyrl-CS"/>
        </w:rPr>
        <w:t>Р</w:t>
      </w:r>
      <w:r w:rsidRPr="00000667">
        <w:rPr>
          <w:rFonts w:eastAsia="Calibri" w:cs="Arial"/>
          <w:color w:val="000000" w:themeColor="text1"/>
          <w:sz w:val="24"/>
          <w:szCs w:val="24"/>
          <w:lang w:val="ru-RU"/>
        </w:rPr>
        <w:t>евизорске комисије.</w:t>
      </w:r>
    </w:p>
    <w:p w:rsidR="00DD241E" w:rsidRDefault="00DD241E" w:rsidP="00DD241E">
      <w:pPr>
        <w:pStyle w:val="KDParagraf"/>
        <w:spacing w:before="0"/>
        <w:rPr>
          <w:rFonts w:cs="Arial"/>
          <w:sz w:val="24"/>
          <w:szCs w:val="24"/>
          <w:lang w:val="sr-Cyrl-CS"/>
        </w:rPr>
      </w:pPr>
    </w:p>
    <w:p w:rsidR="00DD241E" w:rsidRDefault="00DD241E" w:rsidP="00DD241E">
      <w:pPr>
        <w:pStyle w:val="KDParagraf"/>
        <w:spacing w:before="0"/>
        <w:rPr>
          <w:rFonts w:cs="Arial"/>
          <w:sz w:val="24"/>
          <w:szCs w:val="24"/>
          <w:lang w:val="sr-Cyrl-CS"/>
        </w:rPr>
      </w:pPr>
    </w:p>
    <w:p w:rsidR="00DD241E" w:rsidRPr="00A01D62" w:rsidRDefault="00DD241E" w:rsidP="00DD241E">
      <w:pPr>
        <w:jc w:val="center"/>
        <w:rPr>
          <w:b/>
          <w:sz w:val="24"/>
          <w:szCs w:val="24"/>
        </w:rPr>
      </w:pPr>
      <w:r w:rsidRPr="00A01D62">
        <w:rPr>
          <w:b/>
          <w:sz w:val="24"/>
          <w:szCs w:val="24"/>
        </w:rPr>
        <w:t xml:space="preserve">Члан </w:t>
      </w:r>
      <w:r>
        <w:rPr>
          <w:b/>
          <w:sz w:val="24"/>
          <w:szCs w:val="24"/>
        </w:rPr>
        <w:t>5</w:t>
      </w:r>
      <w:r w:rsidRPr="00A01D62">
        <w:rPr>
          <w:b/>
          <w:sz w:val="24"/>
          <w:szCs w:val="24"/>
        </w:rPr>
        <w:t>.</w:t>
      </w:r>
    </w:p>
    <w:p w:rsidR="00E54656" w:rsidRPr="006260A9" w:rsidRDefault="00E54656" w:rsidP="00E54656">
      <w:pPr>
        <w:rPr>
          <w:rFonts w:eastAsia="Calibri"/>
          <w:sz w:val="24"/>
          <w:szCs w:val="24"/>
        </w:rPr>
      </w:pPr>
      <w:r>
        <w:rPr>
          <w:rFonts w:eastAsia="Calibri"/>
          <w:sz w:val="24"/>
          <w:szCs w:val="24"/>
        </w:rPr>
        <w:t>Пружалац услуга</w:t>
      </w:r>
      <w:r w:rsidRPr="006260A9">
        <w:rPr>
          <w:rFonts w:eastAsia="Calibri"/>
          <w:sz w:val="24"/>
          <w:szCs w:val="24"/>
        </w:rPr>
        <w:t xml:space="preserve"> обавезан је да доставља првог радног дана у месецу </w:t>
      </w:r>
      <w:r>
        <w:rPr>
          <w:rFonts w:eastAsia="Calibri"/>
          <w:sz w:val="24"/>
          <w:szCs w:val="24"/>
        </w:rPr>
        <w:t>Кориснику услуге</w:t>
      </w:r>
      <w:r w:rsidRPr="006260A9">
        <w:rPr>
          <w:rFonts w:eastAsia="Calibri"/>
          <w:sz w:val="24"/>
          <w:szCs w:val="24"/>
        </w:rPr>
        <w:t xml:space="preserve"> Извештај о извршењу услуга за претходни месец у 3 (словима: три) копије.  </w:t>
      </w:r>
    </w:p>
    <w:p w:rsidR="00E54656" w:rsidRPr="006260A9" w:rsidRDefault="00E54656" w:rsidP="00E54656">
      <w:pPr>
        <w:rPr>
          <w:rFonts w:eastAsia="Calibri"/>
          <w:sz w:val="24"/>
          <w:szCs w:val="24"/>
        </w:rPr>
      </w:pPr>
      <w:r w:rsidRPr="006260A9">
        <w:rPr>
          <w:rFonts w:eastAsia="Calibri"/>
          <w:sz w:val="24"/>
          <w:szCs w:val="24"/>
        </w:rPr>
        <w:lastRenderedPageBreak/>
        <w:t>Месечни извештај обавезно садржи: преглед, опис, време извршења услуга у датом месецу, према опису и врсти услуга и у складу са Обрасцем структуре цене (човек/дан), степен готовости посла и документа којима се доказује да су наведене активности извршене, као и оквирни преглед преосталих активности до краја извршења Услуге.</w:t>
      </w:r>
    </w:p>
    <w:p w:rsidR="00E54656" w:rsidRPr="006260A9" w:rsidRDefault="00E54656" w:rsidP="00E54656">
      <w:pPr>
        <w:rPr>
          <w:rFonts w:eastAsia="Calibri"/>
          <w:sz w:val="24"/>
          <w:szCs w:val="24"/>
        </w:rPr>
      </w:pPr>
      <w:r>
        <w:rPr>
          <w:rFonts w:eastAsia="Calibri"/>
          <w:sz w:val="24"/>
          <w:szCs w:val="24"/>
        </w:rPr>
        <w:t xml:space="preserve">Корисник услуге </w:t>
      </w:r>
      <w:r w:rsidRPr="006260A9">
        <w:rPr>
          <w:rFonts w:eastAsia="Calibri"/>
          <w:sz w:val="24"/>
          <w:szCs w:val="24"/>
        </w:rPr>
        <w:t>има право да, у року од 3 (словима: три) дана након пријема месечног извештаја, достави примедбе у писаном облику на исти Пружаоцу услуге или достављени извештај прихвати и одобри у писаном облику.</w:t>
      </w:r>
    </w:p>
    <w:p w:rsidR="00E54656" w:rsidRPr="006260A9" w:rsidRDefault="00E54656" w:rsidP="00E54656">
      <w:pPr>
        <w:rPr>
          <w:rFonts w:eastAsia="Calibri"/>
          <w:sz w:val="24"/>
          <w:szCs w:val="24"/>
        </w:rPr>
      </w:pPr>
      <w:r>
        <w:rPr>
          <w:rFonts w:eastAsia="Calibri"/>
          <w:sz w:val="24"/>
          <w:szCs w:val="24"/>
        </w:rPr>
        <w:t xml:space="preserve">Пружалац услуге </w:t>
      </w:r>
      <w:r w:rsidRPr="006260A9">
        <w:rPr>
          <w:rFonts w:eastAsia="Calibri"/>
          <w:sz w:val="24"/>
          <w:szCs w:val="24"/>
        </w:rPr>
        <w:t xml:space="preserve">је дужан да поступи по писаним </w:t>
      </w:r>
      <w:proofErr w:type="gramStart"/>
      <w:r w:rsidRPr="006260A9">
        <w:rPr>
          <w:rFonts w:eastAsia="Calibri"/>
          <w:sz w:val="24"/>
          <w:szCs w:val="24"/>
        </w:rPr>
        <w:t xml:space="preserve">примедбама </w:t>
      </w:r>
      <w:r>
        <w:rPr>
          <w:rFonts w:eastAsia="Calibri"/>
          <w:sz w:val="24"/>
          <w:szCs w:val="24"/>
        </w:rPr>
        <w:t xml:space="preserve"> Корисника</w:t>
      </w:r>
      <w:proofErr w:type="gramEnd"/>
      <w:r>
        <w:rPr>
          <w:rFonts w:eastAsia="Calibri"/>
          <w:sz w:val="24"/>
          <w:szCs w:val="24"/>
        </w:rPr>
        <w:t xml:space="preserve"> услуга</w:t>
      </w:r>
      <w:r w:rsidRPr="006260A9">
        <w:rPr>
          <w:rFonts w:eastAsia="Calibri"/>
          <w:sz w:val="24"/>
          <w:szCs w:val="24"/>
        </w:rPr>
        <w:t xml:space="preserve"> у року који у зависности од обима примедби одређује Наручилац у тексту примедби.</w:t>
      </w:r>
    </w:p>
    <w:p w:rsidR="00E54656" w:rsidRPr="006260A9" w:rsidRDefault="00E54656" w:rsidP="00E54656">
      <w:pPr>
        <w:rPr>
          <w:rFonts w:eastAsia="Calibri"/>
          <w:sz w:val="24"/>
          <w:szCs w:val="24"/>
        </w:rPr>
      </w:pPr>
      <w:r w:rsidRPr="006260A9">
        <w:rPr>
          <w:rFonts w:eastAsia="Calibri"/>
          <w:sz w:val="24"/>
          <w:szCs w:val="24"/>
        </w:rPr>
        <w:t xml:space="preserve">Уколико </w:t>
      </w:r>
      <w:r>
        <w:rPr>
          <w:rFonts w:eastAsia="Calibri"/>
          <w:sz w:val="24"/>
          <w:szCs w:val="24"/>
        </w:rPr>
        <w:t>Пружалац услуге</w:t>
      </w:r>
      <w:r w:rsidRPr="006260A9">
        <w:rPr>
          <w:rFonts w:eastAsia="Calibri"/>
          <w:sz w:val="24"/>
          <w:szCs w:val="24"/>
        </w:rPr>
        <w:t xml:space="preserve"> у року који одреди </w:t>
      </w:r>
      <w:r>
        <w:rPr>
          <w:rFonts w:eastAsia="Calibri"/>
          <w:sz w:val="24"/>
          <w:szCs w:val="24"/>
        </w:rPr>
        <w:t>Корисник услуге</w:t>
      </w:r>
      <w:r w:rsidRPr="006260A9">
        <w:rPr>
          <w:rFonts w:eastAsia="Calibri"/>
          <w:sz w:val="24"/>
          <w:szCs w:val="24"/>
        </w:rPr>
        <w:t xml:space="preserve"> не поступи по примедбама из неоправданих разлога </w:t>
      </w:r>
      <w:r>
        <w:rPr>
          <w:rFonts w:eastAsia="Calibri"/>
          <w:sz w:val="24"/>
          <w:szCs w:val="24"/>
        </w:rPr>
        <w:t>Корисник услуге</w:t>
      </w:r>
      <w:r w:rsidRPr="006260A9">
        <w:rPr>
          <w:rFonts w:eastAsia="Calibri"/>
          <w:sz w:val="24"/>
          <w:szCs w:val="24"/>
        </w:rPr>
        <w:t xml:space="preserve"> има право да наплати средство обезбеђења дато на има доброг извршења посла или једнострано раскине Уговор.</w:t>
      </w:r>
    </w:p>
    <w:p w:rsidR="00E54656" w:rsidRPr="006260A9" w:rsidRDefault="00E54656" w:rsidP="00E54656">
      <w:pPr>
        <w:rPr>
          <w:rFonts w:eastAsia="Calibri"/>
          <w:sz w:val="24"/>
          <w:szCs w:val="24"/>
        </w:rPr>
      </w:pPr>
      <w:r w:rsidRPr="006260A9">
        <w:rPr>
          <w:rFonts w:eastAsia="Calibri"/>
          <w:sz w:val="24"/>
          <w:szCs w:val="24"/>
        </w:rPr>
        <w:t xml:space="preserve">О немогућности поступања по примедбама </w:t>
      </w:r>
      <w:r>
        <w:rPr>
          <w:rFonts w:eastAsia="Calibri"/>
          <w:sz w:val="24"/>
          <w:szCs w:val="24"/>
        </w:rPr>
        <w:t>Корисника услуге</w:t>
      </w:r>
      <w:r w:rsidRPr="006260A9">
        <w:rPr>
          <w:rFonts w:eastAsia="Calibri"/>
          <w:sz w:val="24"/>
          <w:szCs w:val="24"/>
        </w:rPr>
        <w:t xml:space="preserve"> у датом року, </w:t>
      </w:r>
      <w:r>
        <w:rPr>
          <w:rFonts w:eastAsia="Calibri"/>
          <w:sz w:val="24"/>
          <w:szCs w:val="24"/>
        </w:rPr>
        <w:t>Пружалац услуге</w:t>
      </w:r>
      <w:r w:rsidRPr="006260A9">
        <w:rPr>
          <w:rFonts w:eastAsia="Calibri"/>
          <w:sz w:val="24"/>
          <w:szCs w:val="24"/>
        </w:rPr>
        <w:t xml:space="preserve"> обавештава </w:t>
      </w:r>
      <w:r>
        <w:rPr>
          <w:rFonts w:eastAsia="Calibri"/>
          <w:sz w:val="24"/>
          <w:szCs w:val="24"/>
        </w:rPr>
        <w:t>Корисника услуге</w:t>
      </w:r>
      <w:r w:rsidRPr="006260A9">
        <w:rPr>
          <w:rFonts w:eastAsia="Calibri"/>
          <w:sz w:val="24"/>
          <w:szCs w:val="24"/>
        </w:rPr>
        <w:t xml:space="preserve"> у писаном облику најдуже у року од од 3 (словима: три) дана од дана пријема примедби </w:t>
      </w:r>
      <w:r>
        <w:rPr>
          <w:rFonts w:eastAsia="Calibri"/>
          <w:sz w:val="24"/>
          <w:szCs w:val="24"/>
        </w:rPr>
        <w:t>Корисника услуге</w:t>
      </w:r>
      <w:r w:rsidRPr="006260A9">
        <w:rPr>
          <w:rFonts w:eastAsia="Calibri"/>
          <w:sz w:val="24"/>
          <w:szCs w:val="24"/>
        </w:rPr>
        <w:t xml:space="preserve"> и даје детаљно образложење разлога. У супротном било који разлози за непоступање у датом року који је одредио </w:t>
      </w:r>
      <w:r>
        <w:rPr>
          <w:rFonts w:eastAsia="Calibri"/>
          <w:sz w:val="24"/>
          <w:szCs w:val="24"/>
        </w:rPr>
        <w:t>Корисник услуге</w:t>
      </w:r>
      <w:r w:rsidRPr="006260A9">
        <w:rPr>
          <w:rFonts w:eastAsia="Calibri"/>
          <w:sz w:val="24"/>
          <w:szCs w:val="24"/>
        </w:rPr>
        <w:t xml:space="preserve"> ће се сматрати неоправданим.</w:t>
      </w:r>
    </w:p>
    <w:p w:rsidR="00E54656" w:rsidRPr="006260A9" w:rsidRDefault="00E54656" w:rsidP="00E54656">
      <w:pPr>
        <w:rPr>
          <w:rFonts w:eastAsia="Calibri"/>
          <w:sz w:val="24"/>
          <w:szCs w:val="24"/>
        </w:rPr>
      </w:pPr>
      <w:r>
        <w:rPr>
          <w:rFonts w:eastAsia="Calibri"/>
          <w:sz w:val="24"/>
          <w:szCs w:val="24"/>
        </w:rPr>
        <w:t>Пружалац услуге</w:t>
      </w:r>
      <w:r w:rsidRPr="006260A9">
        <w:rPr>
          <w:rFonts w:eastAsia="Calibri"/>
          <w:sz w:val="24"/>
          <w:szCs w:val="24"/>
        </w:rPr>
        <w:t xml:space="preserve"> је у обавези да достави </w:t>
      </w:r>
      <w:r>
        <w:rPr>
          <w:rFonts w:eastAsia="Calibri"/>
          <w:sz w:val="24"/>
          <w:szCs w:val="24"/>
        </w:rPr>
        <w:t>Кориснику услуге</w:t>
      </w:r>
      <w:r w:rsidRPr="006260A9">
        <w:rPr>
          <w:rFonts w:eastAsia="Calibri"/>
          <w:sz w:val="24"/>
          <w:szCs w:val="24"/>
        </w:rPr>
        <w:t xml:space="preserve"> рачун по сваком прихваћеном месечном извештају најкасније до </w:t>
      </w:r>
      <w:r w:rsidR="002B6B03">
        <w:rPr>
          <w:rFonts w:eastAsia="Calibri"/>
          <w:sz w:val="24"/>
          <w:szCs w:val="24"/>
          <w:lang w:val="sr-Cyrl-RS"/>
        </w:rPr>
        <w:t xml:space="preserve">8. (словима: </w:t>
      </w:r>
      <w:r w:rsidRPr="006260A9">
        <w:rPr>
          <w:rFonts w:eastAsia="Calibri"/>
          <w:sz w:val="24"/>
          <w:szCs w:val="24"/>
        </w:rPr>
        <w:t>осмог</w:t>
      </w:r>
      <w:r w:rsidR="002B6B03">
        <w:rPr>
          <w:rFonts w:eastAsia="Calibri"/>
          <w:sz w:val="24"/>
          <w:szCs w:val="24"/>
          <w:lang w:val="sr-Cyrl-RS"/>
        </w:rPr>
        <w:t>)</w:t>
      </w:r>
      <w:r w:rsidRPr="006260A9">
        <w:rPr>
          <w:rFonts w:eastAsia="Calibri"/>
          <w:sz w:val="24"/>
          <w:szCs w:val="24"/>
        </w:rPr>
        <w:t xml:space="preserve"> дана у месецу за претходни месец. </w:t>
      </w:r>
    </w:p>
    <w:p w:rsidR="009326B4" w:rsidRDefault="00E54656" w:rsidP="00E54656">
      <w:pPr>
        <w:rPr>
          <w:rFonts w:eastAsia="Calibri"/>
          <w:sz w:val="24"/>
          <w:szCs w:val="24"/>
          <w:lang w:val="sr-Cyrl-RS"/>
        </w:rPr>
      </w:pPr>
      <w:r w:rsidRPr="006260A9">
        <w:rPr>
          <w:rFonts w:eastAsia="Calibri"/>
          <w:sz w:val="24"/>
          <w:szCs w:val="24"/>
        </w:rPr>
        <w:t>Плаћање се врши на основу исправних месечних рачуна која у прилогу садрже оверени месечни извештај о реализованим услугама</w:t>
      </w:r>
      <w:r w:rsidR="009326B4">
        <w:rPr>
          <w:rFonts w:eastAsia="Calibri"/>
          <w:sz w:val="24"/>
          <w:szCs w:val="24"/>
          <w:lang w:val="sr-Cyrl-RS"/>
        </w:rPr>
        <w:t xml:space="preserve"> </w:t>
      </w:r>
    </w:p>
    <w:p w:rsidR="00E54656" w:rsidRDefault="009326B4" w:rsidP="00E54656">
      <w:pPr>
        <w:rPr>
          <w:rFonts w:eastAsia="Calibri"/>
          <w:sz w:val="24"/>
          <w:szCs w:val="24"/>
        </w:rPr>
      </w:pPr>
      <w:r w:rsidRPr="009326B4">
        <w:rPr>
          <w:rFonts w:eastAsia="Calibri"/>
          <w:sz w:val="24"/>
          <w:szCs w:val="24"/>
        </w:rPr>
        <w:t>Коначног извештаја од стране Стручног савета Корисника услуге</w:t>
      </w:r>
      <w:r>
        <w:rPr>
          <w:rFonts w:eastAsia="Calibri"/>
          <w:sz w:val="24"/>
          <w:szCs w:val="24"/>
        </w:rPr>
        <w:t xml:space="preserve"> и </w:t>
      </w:r>
      <w:r w:rsidRPr="009326B4">
        <w:rPr>
          <w:rFonts w:eastAsia="Calibri"/>
          <w:sz w:val="24"/>
          <w:szCs w:val="24"/>
        </w:rPr>
        <w:t>Коначног извештаја од стране овлашћеног тела државне Ревизорске комисије.</w:t>
      </w:r>
      <w:r w:rsidR="00E54656" w:rsidRPr="006260A9">
        <w:rPr>
          <w:rFonts w:eastAsia="Calibri"/>
          <w:sz w:val="24"/>
          <w:szCs w:val="24"/>
        </w:rPr>
        <w:t>), у року до 45 (словима: четрдесетпет) дана од дана пријема рачуна. Сва плаћања се врше у динарима.</w:t>
      </w:r>
    </w:p>
    <w:p w:rsidR="009326B4" w:rsidRDefault="00E54656" w:rsidP="00E54656">
      <w:pPr>
        <w:rPr>
          <w:rFonts w:eastAsia="Calibri"/>
          <w:sz w:val="24"/>
          <w:szCs w:val="24"/>
        </w:rPr>
      </w:pPr>
      <w:r w:rsidRPr="00A23B33">
        <w:rPr>
          <w:rFonts w:eastAsia="Calibri"/>
          <w:sz w:val="24"/>
          <w:szCs w:val="24"/>
        </w:rPr>
        <w:t xml:space="preserve">Плаћање </w:t>
      </w:r>
      <w:r>
        <w:rPr>
          <w:rFonts w:eastAsia="Calibri"/>
          <w:sz w:val="24"/>
          <w:szCs w:val="24"/>
        </w:rPr>
        <w:t>услуга</w:t>
      </w:r>
      <w:r w:rsidRPr="00A23B33">
        <w:rPr>
          <w:rFonts w:eastAsia="Calibri"/>
          <w:sz w:val="24"/>
          <w:szCs w:val="24"/>
        </w:rPr>
        <w:t xml:space="preserve"> који су предмет ове јавне набавке К</w:t>
      </w:r>
      <w:r>
        <w:rPr>
          <w:rFonts w:eastAsia="Calibri"/>
          <w:sz w:val="24"/>
          <w:szCs w:val="24"/>
        </w:rPr>
        <w:t xml:space="preserve">орисник услуге </w:t>
      </w:r>
      <w:r w:rsidRPr="00A23B33">
        <w:rPr>
          <w:rFonts w:eastAsia="Calibri"/>
          <w:sz w:val="24"/>
          <w:szCs w:val="24"/>
        </w:rPr>
        <w:t xml:space="preserve"> ће извршити на текући рачун Пр</w:t>
      </w:r>
      <w:r>
        <w:rPr>
          <w:rFonts w:eastAsia="Calibri"/>
          <w:sz w:val="24"/>
          <w:szCs w:val="24"/>
        </w:rPr>
        <w:t>ужаоца услуге</w:t>
      </w:r>
      <w:r w:rsidRPr="00A23B33">
        <w:rPr>
          <w:rFonts w:eastAsia="Calibri"/>
          <w:sz w:val="24"/>
          <w:szCs w:val="24"/>
        </w:rPr>
        <w:t>, сукцесивно, након свак</w:t>
      </w:r>
      <w:r>
        <w:rPr>
          <w:rFonts w:eastAsia="Calibri"/>
          <w:sz w:val="24"/>
          <w:szCs w:val="24"/>
        </w:rPr>
        <w:t>ог појединачног</w:t>
      </w:r>
      <w:r w:rsidRPr="00A23B33">
        <w:rPr>
          <w:rFonts w:eastAsia="Calibri"/>
          <w:sz w:val="24"/>
          <w:szCs w:val="24"/>
        </w:rPr>
        <w:t xml:space="preserve"> и</w:t>
      </w:r>
      <w:r>
        <w:rPr>
          <w:rFonts w:eastAsia="Calibri"/>
          <w:sz w:val="24"/>
          <w:szCs w:val="24"/>
        </w:rPr>
        <w:t>звршења</w:t>
      </w:r>
      <w:r w:rsidRPr="00A23B33">
        <w:rPr>
          <w:rFonts w:eastAsia="Calibri"/>
          <w:sz w:val="24"/>
          <w:szCs w:val="24"/>
        </w:rPr>
        <w:t xml:space="preserve"> и потписивања Записника </w:t>
      </w:r>
      <w:r>
        <w:rPr>
          <w:rFonts w:eastAsia="Calibri"/>
          <w:sz w:val="24"/>
          <w:szCs w:val="24"/>
        </w:rPr>
        <w:t>о пруженим услугама</w:t>
      </w:r>
      <w:r w:rsidRPr="00A23B33">
        <w:rPr>
          <w:rFonts w:eastAsia="Calibri"/>
          <w:sz w:val="24"/>
          <w:szCs w:val="24"/>
        </w:rPr>
        <w:t xml:space="preserve"> од стране овлашћених представника К</w:t>
      </w:r>
      <w:r>
        <w:rPr>
          <w:rFonts w:eastAsia="Calibri"/>
          <w:sz w:val="24"/>
          <w:szCs w:val="24"/>
        </w:rPr>
        <w:t>орисника услуге</w:t>
      </w:r>
      <w:r w:rsidRPr="00A23B33">
        <w:rPr>
          <w:rFonts w:eastAsia="Calibri"/>
          <w:sz w:val="24"/>
          <w:szCs w:val="24"/>
        </w:rPr>
        <w:t xml:space="preserve"> и  Пр</w:t>
      </w:r>
      <w:r>
        <w:rPr>
          <w:rFonts w:eastAsia="Calibri"/>
          <w:sz w:val="24"/>
          <w:szCs w:val="24"/>
        </w:rPr>
        <w:t>ужаоца услуга</w:t>
      </w:r>
      <w:r w:rsidRPr="00A23B33">
        <w:rPr>
          <w:rFonts w:eastAsia="Calibri"/>
          <w:sz w:val="24"/>
          <w:szCs w:val="24"/>
        </w:rPr>
        <w:t xml:space="preserve"> - без примедби, у </w:t>
      </w:r>
      <w:r>
        <w:rPr>
          <w:rFonts w:eastAsia="Calibri"/>
          <w:sz w:val="24"/>
          <w:szCs w:val="24"/>
        </w:rPr>
        <w:t>-</w:t>
      </w:r>
      <w:r w:rsidRPr="00A23B33">
        <w:rPr>
          <w:rFonts w:eastAsia="Calibri"/>
          <w:sz w:val="24"/>
          <w:szCs w:val="24"/>
        </w:rPr>
        <w:t>року од</w:t>
      </w:r>
      <w:r>
        <w:rPr>
          <w:rFonts w:eastAsia="Calibri"/>
          <w:sz w:val="24"/>
          <w:szCs w:val="24"/>
        </w:rPr>
        <w:t xml:space="preserve"> 45 (словима:четрдесетпет)  од </w:t>
      </w:r>
      <w:r w:rsidRPr="00A23B33">
        <w:rPr>
          <w:rFonts w:eastAsia="Calibri"/>
          <w:sz w:val="24"/>
          <w:szCs w:val="24"/>
        </w:rPr>
        <w:t xml:space="preserve">дана пријема исправног рачуна. </w:t>
      </w:r>
    </w:p>
    <w:p w:rsidR="00E54656" w:rsidRPr="00A23B33" w:rsidRDefault="00E54656" w:rsidP="00E54656">
      <w:pPr>
        <w:rPr>
          <w:sz w:val="24"/>
          <w:szCs w:val="24"/>
        </w:rPr>
      </w:pPr>
      <w:r w:rsidRPr="00A23B33">
        <w:rPr>
          <w:sz w:val="24"/>
          <w:szCs w:val="24"/>
        </w:rPr>
        <w:t>Рачун мора бити достављен на адресу К</w:t>
      </w:r>
      <w:r>
        <w:rPr>
          <w:sz w:val="24"/>
          <w:szCs w:val="24"/>
        </w:rPr>
        <w:t>орисника услуге</w:t>
      </w:r>
      <w:r w:rsidRPr="00A23B33">
        <w:rPr>
          <w:sz w:val="24"/>
          <w:szCs w:val="24"/>
        </w:rPr>
        <w:t>: Јавно предузеће „Електропривреда Србије</w:t>
      </w:r>
      <w:proofErr w:type="gramStart"/>
      <w:r w:rsidRPr="00A23B33">
        <w:rPr>
          <w:sz w:val="24"/>
          <w:szCs w:val="24"/>
        </w:rPr>
        <w:t>“ Београд,</w:t>
      </w:r>
      <w:r w:rsidRPr="00FD06D3">
        <w:rPr>
          <w:sz w:val="24"/>
          <w:szCs w:val="24"/>
          <w:lang w:val="ru-RU"/>
        </w:rPr>
        <w:t>Улица</w:t>
      </w:r>
      <w:proofErr w:type="gramEnd"/>
      <w:r w:rsidRPr="00FD06D3">
        <w:rPr>
          <w:sz w:val="24"/>
          <w:szCs w:val="24"/>
          <w:lang w:val="ru-RU"/>
        </w:rPr>
        <w:t xml:space="preserve"> царице Милице 2</w:t>
      </w:r>
      <w:r w:rsidRPr="00A23B33">
        <w:rPr>
          <w:sz w:val="24"/>
          <w:szCs w:val="24"/>
        </w:rPr>
        <w:t xml:space="preserve">, са обавезним прилозима и то: Записник о </w:t>
      </w:r>
      <w:r>
        <w:rPr>
          <w:sz w:val="24"/>
          <w:szCs w:val="24"/>
        </w:rPr>
        <w:t>пруженим услугама, (</w:t>
      </w:r>
      <w:r w:rsidRPr="00A23B33">
        <w:rPr>
          <w:sz w:val="24"/>
          <w:szCs w:val="24"/>
        </w:rPr>
        <w:t xml:space="preserve">као и </w:t>
      </w:r>
      <w:r>
        <w:rPr>
          <w:sz w:val="24"/>
          <w:szCs w:val="24"/>
        </w:rPr>
        <w:t>обим</w:t>
      </w:r>
      <w:r w:rsidR="007B2B84">
        <w:rPr>
          <w:sz w:val="24"/>
          <w:szCs w:val="24"/>
          <w:lang w:val="sr-Cyrl-RS"/>
        </w:rPr>
        <w:t xml:space="preserve"> </w:t>
      </w:r>
      <w:r>
        <w:rPr>
          <w:sz w:val="24"/>
          <w:szCs w:val="24"/>
        </w:rPr>
        <w:t>извршених услуга</w:t>
      </w:r>
      <w:r w:rsidRPr="00A23B33">
        <w:rPr>
          <w:sz w:val="24"/>
          <w:szCs w:val="24"/>
        </w:rPr>
        <w:t xml:space="preserve">, са читко написаним именом и </w:t>
      </w:r>
      <w:r w:rsidRPr="00E443C3">
        <w:rPr>
          <w:sz w:val="24"/>
          <w:szCs w:val="24"/>
        </w:rPr>
        <w:t xml:space="preserve">презименом и потписом овлашћеног лица </w:t>
      </w:r>
      <w:r w:rsidRPr="00E443C3">
        <w:rPr>
          <w:sz w:val="24"/>
          <w:szCs w:val="24"/>
          <w:lang w:val="sr-Latn-CS"/>
        </w:rPr>
        <w:t>К</w:t>
      </w:r>
      <w:r w:rsidRPr="00E443C3">
        <w:rPr>
          <w:sz w:val="24"/>
          <w:szCs w:val="24"/>
        </w:rPr>
        <w:t>орисника</w:t>
      </w:r>
      <w:r>
        <w:rPr>
          <w:sz w:val="24"/>
          <w:szCs w:val="24"/>
        </w:rPr>
        <w:t xml:space="preserve"> услуге</w:t>
      </w:r>
      <w:r w:rsidR="007B2B84">
        <w:rPr>
          <w:sz w:val="24"/>
          <w:szCs w:val="24"/>
          <w:lang w:val="sr-Cyrl-RS"/>
        </w:rPr>
        <w:t xml:space="preserve"> </w:t>
      </w:r>
      <w:r w:rsidRPr="00E443C3">
        <w:rPr>
          <w:sz w:val="24"/>
          <w:szCs w:val="24"/>
        </w:rPr>
        <w:t>и бројем уговора.</w:t>
      </w:r>
    </w:p>
    <w:p w:rsidR="00E54656" w:rsidRPr="006640E1" w:rsidRDefault="00E54656" w:rsidP="00E54656">
      <w:pPr>
        <w:rPr>
          <w:sz w:val="24"/>
          <w:szCs w:val="24"/>
        </w:rPr>
      </w:pPr>
      <w:r w:rsidRPr="00A23B33">
        <w:rPr>
          <w:sz w:val="24"/>
          <w:szCs w:val="24"/>
        </w:rPr>
        <w:t>У испостављеном рачуну</w:t>
      </w:r>
      <w:r>
        <w:rPr>
          <w:sz w:val="24"/>
          <w:szCs w:val="24"/>
        </w:rPr>
        <w:t xml:space="preserve">, </w:t>
      </w:r>
      <w:r w:rsidRPr="00A23B33">
        <w:rPr>
          <w:sz w:val="24"/>
          <w:szCs w:val="24"/>
        </w:rPr>
        <w:t>Пр</w:t>
      </w:r>
      <w:r>
        <w:rPr>
          <w:sz w:val="24"/>
          <w:szCs w:val="24"/>
        </w:rPr>
        <w:t>ужалац услуге</w:t>
      </w:r>
      <w:r w:rsidRPr="00A23B33">
        <w:rPr>
          <w:sz w:val="24"/>
          <w:szCs w:val="24"/>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w:t>
      </w:r>
      <w:r>
        <w:rPr>
          <w:sz w:val="24"/>
          <w:szCs w:val="24"/>
        </w:rPr>
        <w:t xml:space="preserve"> сматрати </w:t>
      </w:r>
      <w:r w:rsidRPr="006640E1">
        <w:rPr>
          <w:sz w:val="24"/>
          <w:szCs w:val="24"/>
        </w:rPr>
        <w:t xml:space="preserve">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w:t>
      </w:r>
      <w:r w:rsidRPr="006640E1">
        <w:rPr>
          <w:sz w:val="24"/>
          <w:szCs w:val="24"/>
        </w:rPr>
        <w:lastRenderedPageBreak/>
        <w:t>прегледом назива из рачуна са захтеваним називима из конкурсне документације и прихваћене понуде.</w:t>
      </w:r>
    </w:p>
    <w:p w:rsidR="00E54656" w:rsidRPr="00852E02" w:rsidRDefault="00E54656" w:rsidP="00E54656">
      <w:pPr>
        <w:rPr>
          <w:sz w:val="24"/>
          <w:szCs w:val="24"/>
          <w:lang w:eastAsia="sr-Latn-CS"/>
        </w:rPr>
      </w:pPr>
      <w:r w:rsidRPr="006640E1">
        <w:rPr>
          <w:sz w:val="24"/>
          <w:szCs w:val="24"/>
          <w:lang w:eastAsia="sr-Latn-CS"/>
        </w:rPr>
        <w:t xml:space="preserve">Рок плаћања почиње да тече од </w:t>
      </w:r>
      <w:r w:rsidRPr="00852E02">
        <w:rPr>
          <w:sz w:val="24"/>
          <w:szCs w:val="24"/>
          <w:lang w:eastAsia="sr-Latn-CS"/>
        </w:rPr>
        <w:t>дана пријема исправног</w:t>
      </w:r>
      <w:r w:rsidR="00894E55">
        <w:rPr>
          <w:sz w:val="24"/>
          <w:szCs w:val="24"/>
          <w:lang w:val="sr-Cyrl-RS" w:eastAsia="sr-Latn-CS"/>
        </w:rPr>
        <w:t xml:space="preserve"> </w:t>
      </w:r>
      <w:r w:rsidRPr="00852E02">
        <w:rPr>
          <w:sz w:val="24"/>
          <w:szCs w:val="24"/>
          <w:lang w:eastAsia="sr-Latn-CS"/>
        </w:rPr>
        <w:t xml:space="preserve">рачуна са захтеваном пратећом документацијом. </w:t>
      </w:r>
    </w:p>
    <w:p w:rsidR="00E54656" w:rsidRPr="00852E02" w:rsidRDefault="00E54656" w:rsidP="00E54656">
      <w:pPr>
        <w:rPr>
          <w:sz w:val="24"/>
          <w:szCs w:val="24"/>
          <w:lang w:eastAsia="sr-Latn-CS"/>
        </w:rPr>
      </w:pPr>
      <w:r w:rsidRPr="00852E02">
        <w:rPr>
          <w:sz w:val="24"/>
          <w:szCs w:val="24"/>
        </w:rPr>
        <w:t xml:space="preserve">Плаћање укупно уговорене цене </w:t>
      </w:r>
      <w:r>
        <w:rPr>
          <w:sz w:val="24"/>
          <w:szCs w:val="24"/>
        </w:rPr>
        <w:t xml:space="preserve">домаћем Пружаоцу услуга </w:t>
      </w:r>
      <w:r w:rsidRPr="00852E02">
        <w:rPr>
          <w:sz w:val="24"/>
          <w:szCs w:val="24"/>
        </w:rPr>
        <w:t xml:space="preserve">извршиће се у динарима, на рачун Пружаоца услуге бр.____________________ који се води код _________ банке у целости, након закључења Уговора, испуњења одложног услова и </w:t>
      </w:r>
      <w:r w:rsidRPr="00852E02">
        <w:rPr>
          <w:sz w:val="24"/>
          <w:szCs w:val="24"/>
          <w:lang w:eastAsia="sr-Latn-CS"/>
        </w:rPr>
        <w:t xml:space="preserve">након извршења Уговора и </w:t>
      </w:r>
      <w:r w:rsidRPr="00852E02">
        <w:rPr>
          <w:sz w:val="24"/>
          <w:szCs w:val="24"/>
        </w:rPr>
        <w:t>успешно извршеног квалитативног и квантитативног пријема предмета Уговора</w:t>
      </w:r>
      <w:r w:rsidRPr="00852E02">
        <w:rPr>
          <w:sz w:val="24"/>
          <w:szCs w:val="24"/>
          <w:lang w:eastAsia="sr-Latn-CS"/>
        </w:rPr>
        <w:t xml:space="preserve">, </w:t>
      </w:r>
      <w:r w:rsidRPr="00852E02">
        <w:rPr>
          <w:sz w:val="24"/>
          <w:szCs w:val="24"/>
        </w:rPr>
        <w:t>у року а након пријема исправног рачуна</w:t>
      </w:r>
      <w:r w:rsidRPr="00852E02">
        <w:rPr>
          <w:sz w:val="24"/>
          <w:szCs w:val="24"/>
          <w:lang w:eastAsia="sr-Latn-CS"/>
        </w:rPr>
        <w:t>.</w:t>
      </w:r>
    </w:p>
    <w:p w:rsidR="00E54656" w:rsidRPr="00DF1A82" w:rsidRDefault="00E54656" w:rsidP="00E54656">
      <w:pPr>
        <w:spacing w:before="0"/>
        <w:rPr>
          <w:rFonts w:cs="Arial"/>
          <w:sz w:val="24"/>
          <w:szCs w:val="24"/>
          <w:lang w:val="ru-RU"/>
        </w:rPr>
      </w:pPr>
      <w:r w:rsidRPr="00DF1A82">
        <w:rPr>
          <w:rFonts w:cs="Arial"/>
          <w:sz w:val="24"/>
          <w:szCs w:val="24"/>
          <w:lang w:val="ru-RU"/>
        </w:rPr>
        <w:t>Плаћања страном понуђачу се врши дознаком у EUR, на његов девизни рачун у складу са његовим инструкцијама датим у рачуну.</w:t>
      </w:r>
    </w:p>
    <w:p w:rsidR="00E54656" w:rsidRPr="00852E02" w:rsidRDefault="00E54656" w:rsidP="00E54656">
      <w:pPr>
        <w:jc w:val="center"/>
        <w:rPr>
          <w:b/>
          <w:sz w:val="24"/>
          <w:szCs w:val="24"/>
        </w:rPr>
      </w:pPr>
      <w:r w:rsidRPr="00852E02">
        <w:rPr>
          <w:b/>
          <w:sz w:val="24"/>
          <w:szCs w:val="24"/>
        </w:rPr>
        <w:t>РОК И МЕСТО ИЗВРШЕЊА</w:t>
      </w:r>
    </w:p>
    <w:p w:rsidR="00E54656" w:rsidRPr="00852E02" w:rsidRDefault="00E54656" w:rsidP="00E54656">
      <w:pPr>
        <w:jc w:val="center"/>
        <w:rPr>
          <w:b/>
          <w:sz w:val="24"/>
          <w:szCs w:val="24"/>
        </w:rPr>
      </w:pPr>
      <w:r w:rsidRPr="00852E02">
        <w:rPr>
          <w:b/>
          <w:sz w:val="24"/>
          <w:szCs w:val="24"/>
        </w:rPr>
        <w:t xml:space="preserve">Члан </w:t>
      </w:r>
      <w:r w:rsidR="00DD241E">
        <w:rPr>
          <w:b/>
          <w:sz w:val="24"/>
          <w:szCs w:val="24"/>
          <w:lang w:val="sr-Cyrl-RS"/>
        </w:rPr>
        <w:t>6</w:t>
      </w:r>
      <w:r w:rsidRPr="00852E02">
        <w:rPr>
          <w:b/>
          <w:sz w:val="24"/>
          <w:szCs w:val="24"/>
        </w:rPr>
        <w:t>.</w:t>
      </w:r>
    </w:p>
    <w:p w:rsidR="00E54656" w:rsidRDefault="00E54656" w:rsidP="00E54656">
      <w:pPr>
        <w:rPr>
          <w:sz w:val="24"/>
          <w:szCs w:val="24"/>
        </w:rPr>
      </w:pPr>
      <w:r w:rsidRPr="00852E02">
        <w:rPr>
          <w:rFonts w:eastAsia="Calibri"/>
          <w:sz w:val="24"/>
          <w:szCs w:val="24"/>
        </w:rPr>
        <w:t xml:space="preserve">За време трајања </w:t>
      </w:r>
      <w:r>
        <w:rPr>
          <w:rFonts w:eastAsia="Calibri"/>
          <w:sz w:val="24"/>
          <w:szCs w:val="24"/>
        </w:rPr>
        <w:t>Уговора</w:t>
      </w:r>
      <w:r w:rsidRPr="00852E02">
        <w:rPr>
          <w:rFonts w:eastAsia="Calibri"/>
          <w:sz w:val="24"/>
          <w:szCs w:val="24"/>
        </w:rPr>
        <w:t>, Пружалац услуге се обавезује да сукцесивно</w:t>
      </w:r>
      <w:proofErr w:type="gramStart"/>
      <w:r w:rsidRPr="00852E02">
        <w:rPr>
          <w:rFonts w:eastAsia="Calibri"/>
          <w:sz w:val="24"/>
          <w:szCs w:val="24"/>
        </w:rPr>
        <w:t>,  извршити</w:t>
      </w:r>
      <w:proofErr w:type="gramEnd"/>
      <w:r w:rsidR="00DD241E">
        <w:rPr>
          <w:rFonts w:eastAsia="Calibri"/>
          <w:sz w:val="24"/>
          <w:szCs w:val="24"/>
          <w:lang w:val="sr-Cyrl-RS"/>
        </w:rPr>
        <w:t xml:space="preserve"> </w:t>
      </w:r>
      <w:r w:rsidRPr="00852E02">
        <w:rPr>
          <w:rFonts w:eastAsia="Calibri"/>
          <w:sz w:val="24"/>
          <w:szCs w:val="24"/>
        </w:rPr>
        <w:t xml:space="preserve">услугу, најкасније у року од </w:t>
      </w:r>
      <w:r w:rsidRPr="00852E02">
        <w:rPr>
          <w:sz w:val="24"/>
          <w:szCs w:val="24"/>
        </w:rPr>
        <w:t>____  (број дана)</w:t>
      </w:r>
      <w:r>
        <w:rPr>
          <w:sz w:val="24"/>
          <w:szCs w:val="24"/>
          <w:lang w:val="sr-Cyrl-CS"/>
        </w:rPr>
        <w:t xml:space="preserve"> </w:t>
      </w:r>
      <w:r w:rsidRPr="00852E02">
        <w:rPr>
          <w:sz w:val="24"/>
          <w:szCs w:val="24"/>
        </w:rPr>
        <w:t>календарских дана од дана ступања  уговора на снагу.</w:t>
      </w:r>
    </w:p>
    <w:p w:rsidR="00E54656" w:rsidRPr="00A23B33" w:rsidRDefault="00E54656" w:rsidP="00E54656">
      <w:pPr>
        <w:rPr>
          <w:sz w:val="24"/>
          <w:szCs w:val="24"/>
        </w:rPr>
      </w:pPr>
      <w:r w:rsidRPr="00852E02">
        <w:rPr>
          <w:sz w:val="24"/>
          <w:szCs w:val="24"/>
        </w:rPr>
        <w:t>Место извршења је на адреси Јавно предузеће „Електропривреда Србије</w:t>
      </w:r>
      <w:proofErr w:type="gramStart"/>
      <w:r w:rsidRPr="00852E02">
        <w:rPr>
          <w:sz w:val="24"/>
          <w:szCs w:val="24"/>
        </w:rPr>
        <w:t>“ Београд</w:t>
      </w:r>
      <w:proofErr w:type="gramEnd"/>
      <w:r w:rsidRPr="00852E02">
        <w:rPr>
          <w:sz w:val="24"/>
          <w:szCs w:val="24"/>
        </w:rPr>
        <w:t>, Улица царице Милице бр.</w:t>
      </w:r>
      <w:r w:rsidRPr="00456AB0">
        <w:rPr>
          <w:sz w:val="24"/>
          <w:szCs w:val="24"/>
        </w:rPr>
        <w:t>2, 11000 Београд, У</w:t>
      </w:r>
      <w:r>
        <w:rPr>
          <w:sz w:val="24"/>
          <w:szCs w:val="24"/>
        </w:rPr>
        <w:t>ПРАВА ЈП ЕПС.</w:t>
      </w:r>
    </w:p>
    <w:p w:rsidR="00E54656" w:rsidRDefault="00E54656" w:rsidP="00E54656">
      <w:pPr>
        <w:spacing w:before="0"/>
        <w:rPr>
          <w:sz w:val="24"/>
          <w:szCs w:val="24"/>
        </w:rPr>
      </w:pPr>
    </w:p>
    <w:p w:rsidR="00E54656" w:rsidRDefault="00E54656" w:rsidP="00E54656">
      <w:pPr>
        <w:spacing w:before="0"/>
        <w:rPr>
          <w:sz w:val="24"/>
          <w:szCs w:val="24"/>
        </w:rPr>
      </w:pPr>
      <w:r w:rsidRPr="00A23B33">
        <w:rPr>
          <w:sz w:val="24"/>
          <w:szCs w:val="24"/>
        </w:rPr>
        <w:t>У случају да Пр</w:t>
      </w:r>
      <w:r>
        <w:rPr>
          <w:sz w:val="24"/>
          <w:szCs w:val="24"/>
        </w:rPr>
        <w:t>ужалац услуге</w:t>
      </w:r>
      <w:r w:rsidRPr="00A23B33">
        <w:rPr>
          <w:sz w:val="24"/>
          <w:szCs w:val="24"/>
        </w:rPr>
        <w:t xml:space="preserve">не изврши </w:t>
      </w:r>
      <w:r>
        <w:rPr>
          <w:sz w:val="24"/>
          <w:szCs w:val="24"/>
        </w:rPr>
        <w:t>услугу</w:t>
      </w:r>
      <w:r w:rsidRPr="00A23B33">
        <w:rPr>
          <w:sz w:val="24"/>
          <w:szCs w:val="24"/>
        </w:rPr>
        <w:t xml:space="preserve"> у </w:t>
      </w:r>
      <w:proofErr w:type="gramStart"/>
      <w:r w:rsidRPr="00A23B33">
        <w:rPr>
          <w:sz w:val="24"/>
          <w:szCs w:val="24"/>
        </w:rPr>
        <w:t>уговореном</w:t>
      </w:r>
      <w:r w:rsidR="00894E55">
        <w:rPr>
          <w:sz w:val="24"/>
          <w:szCs w:val="24"/>
          <w:lang w:val="sr-Cyrl-RS"/>
        </w:rPr>
        <w:t xml:space="preserve">  </w:t>
      </w:r>
      <w:r w:rsidRPr="00A23B33">
        <w:rPr>
          <w:sz w:val="24"/>
          <w:szCs w:val="24"/>
        </w:rPr>
        <w:t>року</w:t>
      </w:r>
      <w:proofErr w:type="gramEnd"/>
      <w:r w:rsidRPr="00A23B33">
        <w:rPr>
          <w:sz w:val="24"/>
          <w:szCs w:val="24"/>
        </w:rPr>
        <w:t>, К</w:t>
      </w:r>
      <w:r>
        <w:rPr>
          <w:sz w:val="24"/>
          <w:szCs w:val="24"/>
        </w:rPr>
        <w:t>орисник услуге</w:t>
      </w:r>
      <w:r w:rsidRPr="00A23B33">
        <w:rPr>
          <w:sz w:val="24"/>
          <w:szCs w:val="24"/>
        </w:rPr>
        <w:t xml:space="preserve"> има право на наплату уговорне казне </w:t>
      </w:r>
      <w:r w:rsidR="0035059D">
        <w:rPr>
          <w:sz w:val="24"/>
          <w:szCs w:val="24"/>
          <w:lang w:val="sr-Cyrl-RS"/>
        </w:rPr>
        <w:t xml:space="preserve">и </w:t>
      </w:r>
      <w:r w:rsidRPr="00A23B33">
        <w:rPr>
          <w:sz w:val="24"/>
          <w:szCs w:val="24"/>
          <w:lang w:val="sr-Cyrl-BA"/>
        </w:rPr>
        <w:t>бланко соло менице</w:t>
      </w:r>
      <w:r w:rsidRPr="00A23B33">
        <w:rPr>
          <w:sz w:val="24"/>
          <w:szCs w:val="24"/>
        </w:rPr>
        <w:t xml:space="preserve"> за добро извршење посла у целости, као и право на раскид </w:t>
      </w:r>
      <w:r>
        <w:rPr>
          <w:sz w:val="24"/>
          <w:szCs w:val="24"/>
        </w:rPr>
        <w:t>Уговора</w:t>
      </w:r>
      <w:r w:rsidRPr="00A23B33">
        <w:rPr>
          <w:sz w:val="24"/>
          <w:szCs w:val="24"/>
        </w:rPr>
        <w:t>.</w:t>
      </w:r>
    </w:p>
    <w:p w:rsidR="0072384A" w:rsidRPr="00875356" w:rsidRDefault="0072384A" w:rsidP="00E54656">
      <w:pPr>
        <w:spacing w:before="0"/>
        <w:rPr>
          <w:sz w:val="24"/>
          <w:szCs w:val="24"/>
          <w:lang w:val="sr-Cyrl-RS"/>
        </w:rPr>
      </w:pPr>
    </w:p>
    <w:p w:rsidR="00E54656" w:rsidRPr="00875356" w:rsidRDefault="0072384A" w:rsidP="00B70ACF">
      <w:pPr>
        <w:spacing w:before="0"/>
        <w:jc w:val="left"/>
        <w:rPr>
          <w:sz w:val="24"/>
          <w:szCs w:val="24"/>
          <w:lang w:val="sr-Cyrl-RS"/>
        </w:rPr>
      </w:pPr>
      <w:r w:rsidRPr="00875356">
        <w:rPr>
          <w:sz w:val="24"/>
          <w:szCs w:val="24"/>
          <w:lang w:val="sr-Cyrl-RS"/>
        </w:rPr>
        <w:t>ОБАВЕЗЕ УГОВОРНИХ СТРАНА</w:t>
      </w:r>
    </w:p>
    <w:p w:rsidR="00DD241E" w:rsidRDefault="00DD241E" w:rsidP="00E54656">
      <w:pPr>
        <w:spacing w:before="0"/>
        <w:rPr>
          <w:sz w:val="24"/>
          <w:szCs w:val="24"/>
          <w:lang w:val="sr-Cyrl-RS"/>
        </w:rPr>
      </w:pPr>
    </w:p>
    <w:p w:rsidR="002837A3" w:rsidRPr="002837A3" w:rsidRDefault="002837A3" w:rsidP="002837A3">
      <w:pPr>
        <w:spacing w:before="0"/>
        <w:rPr>
          <w:b/>
          <w:sz w:val="24"/>
          <w:szCs w:val="24"/>
        </w:rPr>
      </w:pPr>
      <w:r w:rsidRPr="002837A3">
        <w:rPr>
          <w:b/>
          <w:sz w:val="24"/>
          <w:szCs w:val="24"/>
        </w:rPr>
        <w:t>ОБАВЕЗЕ ПРУЖАОЦА УСЛУГЕ</w:t>
      </w:r>
    </w:p>
    <w:p w:rsidR="002837A3" w:rsidRPr="002837A3" w:rsidRDefault="002837A3" w:rsidP="002837A3">
      <w:pPr>
        <w:spacing w:before="0"/>
        <w:rPr>
          <w:sz w:val="24"/>
          <w:szCs w:val="24"/>
        </w:rPr>
      </w:pPr>
    </w:p>
    <w:p w:rsidR="002837A3" w:rsidRPr="002837A3" w:rsidRDefault="002837A3" w:rsidP="002837A3">
      <w:pPr>
        <w:spacing w:before="0"/>
        <w:jc w:val="center"/>
        <w:rPr>
          <w:sz w:val="24"/>
          <w:szCs w:val="24"/>
        </w:rPr>
      </w:pPr>
      <w:r w:rsidRPr="002837A3">
        <w:rPr>
          <w:b/>
          <w:sz w:val="24"/>
          <w:szCs w:val="24"/>
        </w:rPr>
        <w:t xml:space="preserve">Члан </w:t>
      </w:r>
      <w:r>
        <w:rPr>
          <w:b/>
          <w:sz w:val="24"/>
          <w:szCs w:val="24"/>
          <w:lang w:val="sr-Cyrl-RS"/>
        </w:rPr>
        <w:t>7</w:t>
      </w:r>
      <w:r w:rsidRPr="002837A3">
        <w:rPr>
          <w:sz w:val="24"/>
          <w:szCs w:val="24"/>
        </w:rPr>
        <w:t>.</w:t>
      </w:r>
    </w:p>
    <w:p w:rsidR="002837A3" w:rsidRPr="002837A3" w:rsidRDefault="002837A3" w:rsidP="002837A3">
      <w:pPr>
        <w:spacing w:before="0"/>
        <w:jc w:val="center"/>
        <w:rPr>
          <w:sz w:val="24"/>
          <w:szCs w:val="24"/>
        </w:rPr>
      </w:pPr>
    </w:p>
    <w:p w:rsidR="002837A3" w:rsidRPr="002837A3" w:rsidRDefault="002837A3" w:rsidP="002837A3">
      <w:pPr>
        <w:spacing w:before="0"/>
        <w:rPr>
          <w:sz w:val="24"/>
          <w:szCs w:val="24"/>
        </w:rPr>
      </w:pPr>
      <w:r w:rsidRPr="002837A3">
        <w:rPr>
          <w:sz w:val="24"/>
          <w:szCs w:val="24"/>
        </w:rPr>
        <w:t>Пружалац услуге је дужан да у року од _____ (словима: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2837A3" w:rsidRPr="002837A3" w:rsidRDefault="002837A3" w:rsidP="002837A3">
      <w:pPr>
        <w:spacing w:before="0"/>
        <w:rPr>
          <w:sz w:val="24"/>
          <w:szCs w:val="24"/>
        </w:rPr>
      </w:pPr>
    </w:p>
    <w:p w:rsidR="002837A3" w:rsidRPr="002837A3" w:rsidRDefault="002837A3" w:rsidP="002837A3">
      <w:pPr>
        <w:spacing w:before="0"/>
        <w:rPr>
          <w:sz w:val="24"/>
          <w:szCs w:val="24"/>
        </w:rPr>
      </w:pPr>
      <w:r w:rsidRPr="002837A3">
        <w:rPr>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2837A3" w:rsidRPr="002837A3" w:rsidRDefault="002837A3" w:rsidP="002837A3">
      <w:pPr>
        <w:spacing w:before="0"/>
        <w:rPr>
          <w:sz w:val="24"/>
          <w:szCs w:val="24"/>
        </w:rPr>
      </w:pPr>
    </w:p>
    <w:p w:rsidR="002837A3" w:rsidRPr="002837A3" w:rsidRDefault="002837A3" w:rsidP="002837A3">
      <w:pPr>
        <w:spacing w:before="0"/>
        <w:rPr>
          <w:sz w:val="24"/>
          <w:szCs w:val="24"/>
        </w:rPr>
      </w:pPr>
      <w:r w:rsidRPr="002837A3">
        <w:rPr>
          <w:sz w:val="24"/>
          <w:szCs w:val="24"/>
        </w:rPr>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___. </w:t>
      </w:r>
      <w:proofErr w:type="gramStart"/>
      <w:r w:rsidRPr="002837A3">
        <w:rPr>
          <w:sz w:val="24"/>
          <w:szCs w:val="24"/>
        </w:rPr>
        <w:t>овог</w:t>
      </w:r>
      <w:proofErr w:type="gramEnd"/>
      <w:r w:rsidRPr="002837A3">
        <w:rPr>
          <w:sz w:val="24"/>
          <w:szCs w:val="24"/>
        </w:rPr>
        <w:t xml:space="preserve"> Уговора, а у складу са прописима Републике Србије.</w:t>
      </w:r>
    </w:p>
    <w:p w:rsidR="002837A3" w:rsidRPr="002837A3" w:rsidRDefault="002837A3" w:rsidP="002837A3">
      <w:pPr>
        <w:spacing w:before="0"/>
        <w:rPr>
          <w:sz w:val="24"/>
          <w:szCs w:val="24"/>
        </w:rPr>
      </w:pPr>
    </w:p>
    <w:p w:rsidR="002837A3" w:rsidRPr="002837A3" w:rsidRDefault="002837A3" w:rsidP="002837A3">
      <w:pPr>
        <w:spacing w:before="0"/>
        <w:rPr>
          <w:sz w:val="24"/>
          <w:szCs w:val="24"/>
        </w:rPr>
      </w:pPr>
      <w:r w:rsidRPr="002837A3">
        <w:rPr>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2837A3" w:rsidRPr="002837A3" w:rsidRDefault="002837A3" w:rsidP="002837A3">
      <w:pPr>
        <w:spacing w:before="0"/>
        <w:rPr>
          <w:sz w:val="24"/>
          <w:szCs w:val="24"/>
        </w:rPr>
      </w:pPr>
    </w:p>
    <w:p w:rsidR="002837A3" w:rsidRPr="002837A3" w:rsidRDefault="002837A3" w:rsidP="002837A3">
      <w:pPr>
        <w:spacing w:before="0"/>
        <w:rPr>
          <w:sz w:val="24"/>
          <w:szCs w:val="24"/>
        </w:rPr>
      </w:pPr>
      <w:r w:rsidRPr="002837A3">
        <w:rPr>
          <w:sz w:val="24"/>
          <w:szCs w:val="24"/>
        </w:rPr>
        <w:lastRenderedPageBreak/>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2837A3" w:rsidRPr="002837A3" w:rsidRDefault="002837A3" w:rsidP="002837A3">
      <w:pPr>
        <w:spacing w:before="0"/>
        <w:rPr>
          <w:sz w:val="24"/>
          <w:szCs w:val="24"/>
        </w:rPr>
      </w:pPr>
    </w:p>
    <w:p w:rsidR="002837A3" w:rsidRPr="002837A3" w:rsidRDefault="002837A3" w:rsidP="002837A3">
      <w:pPr>
        <w:spacing w:before="0"/>
        <w:rPr>
          <w:sz w:val="24"/>
          <w:szCs w:val="24"/>
        </w:rPr>
      </w:pPr>
      <w:r w:rsidRPr="002837A3">
        <w:rPr>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B47C58" w:rsidRPr="00B47C58" w:rsidRDefault="00B47C58" w:rsidP="00B47C58">
      <w:pPr>
        <w:spacing w:before="0"/>
        <w:jc w:val="center"/>
        <w:rPr>
          <w:sz w:val="24"/>
          <w:szCs w:val="24"/>
        </w:rPr>
      </w:pPr>
      <w:r>
        <w:rPr>
          <w:b/>
          <w:sz w:val="24"/>
          <w:szCs w:val="24"/>
        </w:rPr>
        <w:t>Члан 8</w:t>
      </w:r>
      <w:r w:rsidRPr="00B47C58">
        <w:rPr>
          <w:sz w:val="24"/>
          <w:szCs w:val="24"/>
        </w:rPr>
        <w:t>.</w:t>
      </w:r>
    </w:p>
    <w:p w:rsidR="00B47C58" w:rsidRPr="00B47C58" w:rsidRDefault="00B47C58" w:rsidP="00B47C58">
      <w:pPr>
        <w:spacing w:before="0"/>
        <w:rPr>
          <w:sz w:val="24"/>
          <w:szCs w:val="24"/>
        </w:rPr>
      </w:pPr>
      <w:r w:rsidRPr="00B47C58">
        <w:rPr>
          <w:sz w:val="24"/>
          <w:szCs w:val="24"/>
        </w:rPr>
        <w:tab/>
      </w:r>
    </w:p>
    <w:p w:rsidR="00B47C58" w:rsidRPr="00B47C58" w:rsidRDefault="00B47C58" w:rsidP="00B47C58">
      <w:pPr>
        <w:spacing w:before="0"/>
        <w:rPr>
          <w:sz w:val="24"/>
          <w:szCs w:val="24"/>
        </w:rPr>
      </w:pPr>
      <w:r w:rsidRPr="00B47C58">
        <w:rPr>
          <w:sz w:val="24"/>
          <w:szCs w:val="24"/>
        </w:rPr>
        <w:t>Пружалац услуге се обавезује да ће након извршења целокупне Услуге, предати Кориснику услуге у изворном електронском и „PDF</w:t>
      </w:r>
      <w:proofErr w:type="gramStart"/>
      <w:r w:rsidRPr="00B47C58">
        <w:rPr>
          <w:sz w:val="24"/>
          <w:szCs w:val="24"/>
        </w:rPr>
        <w:t>“ облику</w:t>
      </w:r>
      <w:proofErr w:type="gramEnd"/>
      <w:r w:rsidRPr="00B47C58">
        <w:rPr>
          <w:sz w:val="24"/>
          <w:szCs w:val="24"/>
        </w:rPr>
        <w:t xml:space="preserve">: </w:t>
      </w:r>
    </w:p>
    <w:p w:rsidR="00B47C58" w:rsidRPr="00B47C58" w:rsidRDefault="00B47C58" w:rsidP="00B47C58">
      <w:pPr>
        <w:spacing w:before="0"/>
        <w:rPr>
          <w:sz w:val="24"/>
          <w:szCs w:val="24"/>
        </w:rPr>
      </w:pPr>
    </w:p>
    <w:p w:rsidR="00B47C58" w:rsidRPr="00B47C58" w:rsidRDefault="00B47C58" w:rsidP="00B47C58">
      <w:pPr>
        <w:spacing w:before="0"/>
        <w:rPr>
          <w:sz w:val="24"/>
          <w:szCs w:val="24"/>
        </w:rPr>
      </w:pPr>
      <w:r w:rsidRPr="00AF40D4">
        <w:rPr>
          <w:sz w:val="24"/>
          <w:szCs w:val="24"/>
        </w:rPr>
        <w:t>„</w:t>
      </w:r>
      <w:r w:rsidRPr="00AF40D4">
        <w:rPr>
          <w:lang w:val="sr-Cyrl-RS"/>
        </w:rPr>
        <w:t xml:space="preserve"> </w:t>
      </w:r>
      <w:r w:rsidR="00AF40D4" w:rsidRPr="00AF40D4">
        <w:rPr>
          <w:rFonts w:cs="Arial"/>
          <w:szCs w:val="24"/>
        </w:rPr>
        <w:t>П</w:t>
      </w:r>
      <w:r w:rsidR="00AF40D4" w:rsidRPr="00AF40D4">
        <w:rPr>
          <w:rFonts w:cs="Arial"/>
          <w:szCs w:val="24"/>
          <w:lang w:val="ru-RU"/>
        </w:rPr>
        <w:t>ретходна студија оправданости са генералним пројектом новог теретног пристаништа на локацији Тент Б</w:t>
      </w:r>
      <w:r w:rsidR="00AF40D4" w:rsidRPr="00AF40D4">
        <w:rPr>
          <w:lang w:val="sr-Cyrl-RS"/>
        </w:rPr>
        <w:t xml:space="preserve"> </w:t>
      </w:r>
      <w:proofErr w:type="gramStart"/>
      <w:r w:rsidRPr="00AF40D4">
        <w:rPr>
          <w:sz w:val="24"/>
          <w:szCs w:val="24"/>
        </w:rPr>
        <w:t>“ (</w:t>
      </w:r>
      <w:proofErr w:type="gramEnd"/>
      <w:r w:rsidRPr="00AF40D4">
        <w:rPr>
          <w:sz w:val="24"/>
          <w:szCs w:val="24"/>
        </w:rPr>
        <w:t xml:space="preserve">са Резимеом) у папирном облику, на српском језику у </w:t>
      </w:r>
      <w:r w:rsidR="00D75738" w:rsidRPr="00AF40D4">
        <w:rPr>
          <w:sz w:val="24"/>
          <w:szCs w:val="24"/>
          <w:lang w:val="sr-Cyrl-RS"/>
        </w:rPr>
        <w:t xml:space="preserve">3 </w:t>
      </w:r>
      <w:r w:rsidRPr="00AF40D4">
        <w:rPr>
          <w:sz w:val="24"/>
          <w:szCs w:val="24"/>
        </w:rPr>
        <w:t>(</w:t>
      </w:r>
      <w:r w:rsidR="00D75738" w:rsidRPr="00AF40D4">
        <w:rPr>
          <w:sz w:val="24"/>
          <w:szCs w:val="24"/>
          <w:lang w:val="sr-Cyrl-RS"/>
        </w:rPr>
        <w:t>три</w:t>
      </w:r>
      <w:r w:rsidRPr="00AF40D4">
        <w:rPr>
          <w:sz w:val="24"/>
          <w:szCs w:val="24"/>
        </w:rPr>
        <w:t>) примерка,  и у електронском</w:t>
      </w:r>
      <w:r w:rsidRPr="00B47C58">
        <w:rPr>
          <w:sz w:val="24"/>
          <w:szCs w:val="24"/>
        </w:rPr>
        <w:t xml:space="preserve"> облику (CD) у </w:t>
      </w:r>
      <w:r>
        <w:rPr>
          <w:sz w:val="24"/>
          <w:szCs w:val="24"/>
          <w:lang w:val="sr-Cyrl-RS"/>
        </w:rPr>
        <w:t>3</w:t>
      </w:r>
      <w:r w:rsidRPr="00B47C58">
        <w:rPr>
          <w:sz w:val="24"/>
          <w:szCs w:val="24"/>
        </w:rPr>
        <w:t xml:space="preserve"> (словима: </w:t>
      </w:r>
      <w:r>
        <w:rPr>
          <w:sz w:val="24"/>
          <w:szCs w:val="24"/>
          <w:lang w:val="sr-Cyrl-RS"/>
        </w:rPr>
        <w:t xml:space="preserve">три </w:t>
      </w:r>
      <w:r w:rsidRPr="00B47C58">
        <w:rPr>
          <w:sz w:val="24"/>
          <w:szCs w:val="24"/>
        </w:rPr>
        <w:t xml:space="preserve">) примерака, и то: </w:t>
      </w:r>
      <w:r w:rsidR="00D75738">
        <w:rPr>
          <w:sz w:val="24"/>
          <w:szCs w:val="24"/>
          <w:lang w:val="sr-Cyrl-RS"/>
        </w:rPr>
        <w:t>три</w:t>
      </w:r>
      <w:r w:rsidRPr="00B47C58">
        <w:rPr>
          <w:sz w:val="24"/>
          <w:szCs w:val="24"/>
        </w:rPr>
        <w:t xml:space="preserve"> примерака на српском језику;  Предате примерке из става првог овог члана верификује лице овлашћено за праћење реализације овог Уговора на страни Корисника услуге.  </w:t>
      </w:r>
    </w:p>
    <w:p w:rsidR="002837A3" w:rsidRPr="002837A3" w:rsidRDefault="002837A3" w:rsidP="002837A3">
      <w:pPr>
        <w:spacing w:before="0"/>
        <w:jc w:val="center"/>
        <w:rPr>
          <w:sz w:val="24"/>
          <w:szCs w:val="24"/>
        </w:rPr>
      </w:pPr>
      <w:r w:rsidRPr="002837A3">
        <w:rPr>
          <w:b/>
          <w:sz w:val="24"/>
          <w:szCs w:val="24"/>
        </w:rPr>
        <w:t xml:space="preserve">Члан </w:t>
      </w:r>
      <w:r w:rsidR="00B47C58">
        <w:rPr>
          <w:b/>
          <w:sz w:val="24"/>
          <w:szCs w:val="24"/>
          <w:lang w:val="sr-Cyrl-RS"/>
        </w:rPr>
        <w:t>9</w:t>
      </w:r>
      <w:r w:rsidRPr="002837A3">
        <w:rPr>
          <w:sz w:val="24"/>
          <w:szCs w:val="24"/>
        </w:rPr>
        <w:t>.</w:t>
      </w:r>
    </w:p>
    <w:p w:rsidR="002837A3" w:rsidRPr="002837A3" w:rsidRDefault="002837A3" w:rsidP="002837A3">
      <w:pPr>
        <w:spacing w:before="0"/>
        <w:rPr>
          <w:sz w:val="24"/>
          <w:szCs w:val="24"/>
        </w:rPr>
      </w:pPr>
      <w:r w:rsidRPr="002837A3">
        <w:rPr>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2837A3" w:rsidRPr="002837A3" w:rsidRDefault="002837A3" w:rsidP="002837A3">
      <w:pPr>
        <w:spacing w:before="0"/>
        <w:rPr>
          <w:sz w:val="24"/>
          <w:szCs w:val="24"/>
        </w:rPr>
      </w:pPr>
      <w:r w:rsidRPr="002837A3">
        <w:rPr>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DD241E" w:rsidRDefault="00DD241E" w:rsidP="00E54656">
      <w:pPr>
        <w:spacing w:before="0"/>
        <w:rPr>
          <w:sz w:val="24"/>
          <w:szCs w:val="24"/>
          <w:lang w:val="sr-Cyrl-RS"/>
        </w:rPr>
      </w:pPr>
    </w:p>
    <w:p w:rsidR="00DD241E" w:rsidRDefault="00DD241E" w:rsidP="00E54656">
      <w:pPr>
        <w:spacing w:before="0"/>
        <w:rPr>
          <w:sz w:val="24"/>
          <w:szCs w:val="24"/>
          <w:lang w:val="sr-Cyrl-RS"/>
        </w:rPr>
      </w:pPr>
    </w:p>
    <w:p w:rsidR="00E54656" w:rsidRPr="00E443C3" w:rsidRDefault="00E54656" w:rsidP="00E54656">
      <w:pPr>
        <w:spacing w:before="0"/>
        <w:jc w:val="center"/>
        <w:rPr>
          <w:b/>
          <w:sz w:val="24"/>
          <w:szCs w:val="24"/>
        </w:rPr>
      </w:pPr>
      <w:r w:rsidRPr="00E443C3">
        <w:rPr>
          <w:b/>
          <w:sz w:val="24"/>
          <w:szCs w:val="24"/>
        </w:rPr>
        <w:t>КВАЛИТАТИВНИ И КВАНТИТАТИВНИ ПРИЈЕМ</w:t>
      </w:r>
    </w:p>
    <w:p w:rsidR="00E54656" w:rsidRPr="00E443C3" w:rsidRDefault="00E54656" w:rsidP="00E54656">
      <w:pPr>
        <w:jc w:val="center"/>
        <w:rPr>
          <w:b/>
          <w:sz w:val="24"/>
          <w:szCs w:val="24"/>
        </w:rPr>
      </w:pPr>
      <w:r w:rsidRPr="00E443C3">
        <w:rPr>
          <w:b/>
          <w:sz w:val="24"/>
          <w:szCs w:val="24"/>
        </w:rPr>
        <w:t xml:space="preserve">Члан </w:t>
      </w:r>
      <w:r w:rsidR="00B47C58">
        <w:rPr>
          <w:b/>
          <w:sz w:val="24"/>
          <w:szCs w:val="24"/>
          <w:lang w:val="sr-Cyrl-RS"/>
        </w:rPr>
        <w:t>10</w:t>
      </w:r>
      <w:r w:rsidRPr="00E443C3">
        <w:rPr>
          <w:b/>
          <w:sz w:val="24"/>
          <w:szCs w:val="24"/>
        </w:rPr>
        <w:t>.</w:t>
      </w:r>
    </w:p>
    <w:p w:rsidR="00E54656" w:rsidRPr="00E443C3" w:rsidRDefault="00E54656" w:rsidP="00E54656">
      <w:pPr>
        <w:spacing w:before="0"/>
        <w:rPr>
          <w:sz w:val="24"/>
          <w:szCs w:val="24"/>
        </w:rPr>
      </w:pPr>
      <w:r>
        <w:rPr>
          <w:sz w:val="24"/>
          <w:szCs w:val="24"/>
        </w:rPr>
        <w:t>Овлашћени представник Корисника услуге</w:t>
      </w:r>
      <w:r w:rsidRPr="00E443C3">
        <w:rPr>
          <w:sz w:val="24"/>
          <w:szCs w:val="24"/>
        </w:rPr>
        <w:t xml:space="preserve"> за праћење реализације </w:t>
      </w:r>
      <w:r w:rsidR="002F094D">
        <w:rPr>
          <w:sz w:val="24"/>
          <w:szCs w:val="24"/>
          <w:lang w:val="ru-RU"/>
        </w:rPr>
        <w:t>У</w:t>
      </w:r>
      <w:r w:rsidRPr="00E443C3">
        <w:rPr>
          <w:sz w:val="24"/>
          <w:szCs w:val="24"/>
          <w:lang w:val="ru-RU"/>
        </w:rPr>
        <w:t>слуга,</w:t>
      </w:r>
      <w:r w:rsidRPr="00E443C3">
        <w:rPr>
          <w:sz w:val="24"/>
          <w:szCs w:val="24"/>
        </w:rPr>
        <w:t xml:space="preserve"> ће потврдити испуњеност пројектног задатка по пријему наведене документације. </w:t>
      </w:r>
    </w:p>
    <w:p w:rsidR="00E54656" w:rsidRPr="00E443C3" w:rsidRDefault="00E54656" w:rsidP="00E54656">
      <w:pPr>
        <w:rPr>
          <w:sz w:val="24"/>
          <w:szCs w:val="24"/>
        </w:rPr>
      </w:pPr>
      <w:r w:rsidRPr="00E443C3">
        <w:rPr>
          <w:sz w:val="24"/>
          <w:szCs w:val="24"/>
        </w:rPr>
        <w:t xml:space="preserve">Под квалитативним и квантитативним пријемом </w:t>
      </w:r>
      <w:r w:rsidR="002F094D">
        <w:rPr>
          <w:sz w:val="24"/>
          <w:szCs w:val="24"/>
          <w:lang w:val="sr-Cyrl-RS"/>
        </w:rPr>
        <w:t>У</w:t>
      </w:r>
      <w:r w:rsidRPr="00E443C3">
        <w:rPr>
          <w:sz w:val="24"/>
          <w:szCs w:val="24"/>
        </w:rPr>
        <w:t xml:space="preserve">слуге подразумева се извршење </w:t>
      </w:r>
      <w:r w:rsidR="002F094D">
        <w:rPr>
          <w:sz w:val="24"/>
          <w:szCs w:val="24"/>
          <w:lang w:val="sr-Cyrl-RS"/>
        </w:rPr>
        <w:t>У</w:t>
      </w:r>
      <w:r w:rsidRPr="00E443C3">
        <w:rPr>
          <w:sz w:val="24"/>
          <w:szCs w:val="24"/>
        </w:rPr>
        <w:t>слуге која је предмет уговора, по спецификацији, обиму и техничким карактеристикама из усвојене понуде, заједно са достављањем пратеће докуме</w:t>
      </w:r>
      <w:r>
        <w:rPr>
          <w:sz w:val="24"/>
          <w:szCs w:val="24"/>
        </w:rPr>
        <w:t>нтације, о чему ће се сачинити З</w:t>
      </w:r>
      <w:r w:rsidRPr="00E443C3">
        <w:rPr>
          <w:sz w:val="24"/>
          <w:szCs w:val="24"/>
        </w:rPr>
        <w:t>аписник о пруженим услугама.</w:t>
      </w:r>
    </w:p>
    <w:p w:rsidR="00E54656" w:rsidRDefault="00E54656" w:rsidP="00E54656">
      <w:pPr>
        <w:rPr>
          <w:sz w:val="24"/>
          <w:szCs w:val="24"/>
        </w:rPr>
      </w:pPr>
      <w:r w:rsidRPr="00E443C3">
        <w:rPr>
          <w:sz w:val="24"/>
          <w:szCs w:val="24"/>
        </w:rPr>
        <w:t xml:space="preserve">Пружалац </w:t>
      </w:r>
      <w:proofErr w:type="gramStart"/>
      <w:r w:rsidRPr="00E443C3">
        <w:rPr>
          <w:sz w:val="24"/>
          <w:szCs w:val="24"/>
        </w:rPr>
        <w:t>услуге  се</w:t>
      </w:r>
      <w:proofErr w:type="gramEnd"/>
      <w:r w:rsidRPr="00E443C3">
        <w:rPr>
          <w:sz w:val="24"/>
          <w:szCs w:val="24"/>
        </w:rPr>
        <w:t xml:space="preserve"> обавезује да недостатке установљене од стране Корисника услуге приликом квантитативног и квалитативног пријема отклони у року од 8 (словима: осам</w:t>
      </w:r>
      <w:r w:rsidR="002F094D">
        <w:rPr>
          <w:sz w:val="24"/>
          <w:szCs w:val="24"/>
          <w:lang w:val="sr-Cyrl-RS"/>
        </w:rPr>
        <w:t>)</w:t>
      </w:r>
      <w:r w:rsidRPr="00E443C3">
        <w:rPr>
          <w:sz w:val="24"/>
          <w:szCs w:val="24"/>
        </w:rPr>
        <w:t xml:space="preserve"> дана од момента пријема рекламације о свом трошку.</w:t>
      </w:r>
    </w:p>
    <w:p w:rsidR="00E54656" w:rsidRPr="00A01D62" w:rsidRDefault="00E54656" w:rsidP="00E54656">
      <w:pPr>
        <w:jc w:val="center"/>
        <w:rPr>
          <w:b/>
          <w:sz w:val="24"/>
          <w:szCs w:val="24"/>
        </w:rPr>
      </w:pPr>
      <w:r w:rsidRPr="00A01D62">
        <w:rPr>
          <w:b/>
          <w:sz w:val="24"/>
          <w:szCs w:val="24"/>
        </w:rPr>
        <w:t>СРЕДСТВА ФИНАНСИЈСКОГ ОБЕЗБЕЂЕЊА</w:t>
      </w:r>
    </w:p>
    <w:p w:rsidR="00E54656" w:rsidRPr="00A01D62" w:rsidRDefault="00E54656" w:rsidP="00E54656">
      <w:pPr>
        <w:jc w:val="center"/>
        <w:rPr>
          <w:b/>
          <w:sz w:val="24"/>
          <w:szCs w:val="24"/>
        </w:rPr>
      </w:pPr>
      <w:r w:rsidRPr="00A01D62">
        <w:rPr>
          <w:b/>
          <w:sz w:val="24"/>
          <w:szCs w:val="24"/>
        </w:rPr>
        <w:t xml:space="preserve">Члан </w:t>
      </w:r>
      <w:r w:rsidR="00B47C58">
        <w:rPr>
          <w:b/>
          <w:sz w:val="24"/>
          <w:szCs w:val="24"/>
          <w:lang w:val="sr-Cyrl-RS"/>
        </w:rPr>
        <w:t>11</w:t>
      </w:r>
      <w:r w:rsidRPr="00A01D62">
        <w:rPr>
          <w:b/>
          <w:sz w:val="24"/>
          <w:szCs w:val="24"/>
        </w:rPr>
        <w:t>.</w:t>
      </w:r>
    </w:p>
    <w:p w:rsidR="00E54656" w:rsidRPr="001B36F2" w:rsidRDefault="00E54656" w:rsidP="00E54656">
      <w:pPr>
        <w:rPr>
          <w:sz w:val="24"/>
          <w:szCs w:val="24"/>
        </w:rPr>
      </w:pPr>
      <w:r w:rsidRPr="001B36F2">
        <w:rPr>
          <w:sz w:val="24"/>
          <w:szCs w:val="24"/>
        </w:rPr>
        <w:t xml:space="preserve">Пружалац услуге је обавезан да у тренутку потписивања </w:t>
      </w:r>
      <w:r>
        <w:rPr>
          <w:sz w:val="24"/>
          <w:szCs w:val="24"/>
        </w:rPr>
        <w:t>Уговора</w:t>
      </w:r>
      <w:r w:rsidRPr="001B36F2">
        <w:rPr>
          <w:sz w:val="24"/>
          <w:szCs w:val="24"/>
        </w:rPr>
        <w:t xml:space="preserve">, а најкасније у року од 10 (словима: десет) дана од дана потписивања </w:t>
      </w:r>
      <w:r>
        <w:rPr>
          <w:sz w:val="24"/>
          <w:szCs w:val="24"/>
        </w:rPr>
        <w:t>истог</w:t>
      </w:r>
      <w:r w:rsidRPr="001B36F2">
        <w:rPr>
          <w:sz w:val="24"/>
          <w:szCs w:val="24"/>
        </w:rPr>
        <w:t>, као одложни услов из чл. 74.ст.2. ("Сл. лист СФРJ", бр. 29/78, 39/85, 45/89 - oдлукa УСJ и 57/89, "Сл. лист СРJ", бр. 31/93 и "Сл. лист СЦГ", бр. 1/2003 - Устaвнa пoвeљa), (даље: ЗОО</w:t>
      </w:r>
      <w:r w:rsidRPr="00E443C3">
        <w:rPr>
          <w:sz w:val="24"/>
          <w:szCs w:val="24"/>
        </w:rPr>
        <w:t xml:space="preserve">) преда Кориснику услуге, као средство финансијског обезбеђења за добро извршење посла у износу од </w:t>
      </w:r>
      <w:r>
        <w:rPr>
          <w:sz w:val="24"/>
          <w:szCs w:val="24"/>
        </w:rPr>
        <w:t>10</w:t>
      </w:r>
      <w:r w:rsidRPr="00E443C3">
        <w:rPr>
          <w:sz w:val="24"/>
          <w:szCs w:val="24"/>
        </w:rPr>
        <w:t xml:space="preserve">% од укупне вредности </w:t>
      </w:r>
      <w:r>
        <w:rPr>
          <w:sz w:val="24"/>
          <w:szCs w:val="24"/>
        </w:rPr>
        <w:t>Уговора</w:t>
      </w:r>
      <w:r w:rsidRPr="00E443C3">
        <w:rPr>
          <w:sz w:val="24"/>
          <w:szCs w:val="24"/>
        </w:rPr>
        <w:t xml:space="preserve">, без ПДВ, бланко соло меницу, са </w:t>
      </w:r>
      <w:r w:rsidRPr="00E443C3">
        <w:rPr>
          <w:sz w:val="24"/>
          <w:szCs w:val="24"/>
        </w:rPr>
        <w:lastRenderedPageBreak/>
        <w:t>клаузулом „без протеста“, потписану од стране законског</w:t>
      </w:r>
      <w:r w:rsidRPr="001B36F2">
        <w:rPr>
          <w:sz w:val="24"/>
          <w:szCs w:val="24"/>
        </w:rPr>
        <w:t xml:space="preserve"> заступника, са неопозивим и безусловним меничним овлашћењем,</w:t>
      </w:r>
      <w:r w:rsidR="0035059D" w:rsidRPr="0035059D">
        <w:t xml:space="preserve"> </w:t>
      </w:r>
      <w:r w:rsidR="0035059D" w:rsidRPr="0035059D">
        <w:rPr>
          <w:sz w:val="24"/>
          <w:szCs w:val="24"/>
        </w:rPr>
        <w:t>•</w:t>
      </w:r>
      <w:r w:rsidR="0035059D" w:rsidRPr="0035059D">
        <w:rPr>
          <w:sz w:val="24"/>
          <w:szCs w:val="24"/>
        </w:rPr>
        <w:tab/>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r w:rsidRPr="001B36F2">
        <w:rPr>
          <w:sz w:val="24"/>
          <w:szCs w:val="24"/>
        </w:rPr>
        <w:t xml:space="preserve"> којим се овлашћује Корисник услуге да може, покренути поступак наплате и то до истека рока од 30 (словима:</w:t>
      </w:r>
      <w:r w:rsidR="002F094D">
        <w:rPr>
          <w:sz w:val="24"/>
          <w:szCs w:val="24"/>
          <w:lang w:val="sr-Cyrl-RS"/>
        </w:rPr>
        <w:t xml:space="preserve"> </w:t>
      </w:r>
      <w:r w:rsidRPr="001B36F2">
        <w:rPr>
          <w:sz w:val="24"/>
          <w:szCs w:val="24"/>
        </w:rPr>
        <w:t xml:space="preserve">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roofErr w:type="gramStart"/>
      <w:r w:rsidR="0035059D" w:rsidRPr="0035059D">
        <w:rPr>
          <w:sz w:val="24"/>
          <w:szCs w:val="24"/>
        </w:rPr>
        <w:t>у</w:t>
      </w:r>
      <w:proofErr w:type="gramEnd"/>
      <w:r w:rsidR="0035059D" w:rsidRPr="0035059D">
        <w:rPr>
          <w:sz w:val="24"/>
          <w:szCs w:val="24"/>
        </w:rPr>
        <w:t xml:space="preserve"> складу са Одлуком о ближим условима, садржини и начину вођења регистра меница и овлашћења („Сл. гласник РС“ бр. 56/11 и 80/15,76/2016)</w:t>
      </w:r>
    </w:p>
    <w:p w:rsidR="00E54656" w:rsidRPr="00A01D62" w:rsidRDefault="00E54656" w:rsidP="00E54656">
      <w:pPr>
        <w:rPr>
          <w:sz w:val="24"/>
          <w:szCs w:val="24"/>
          <w:lang w:val="sr-Cyrl-CS"/>
        </w:rPr>
      </w:pPr>
      <w:r w:rsidRPr="001B36F2">
        <w:rPr>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1B36F2">
        <w:rPr>
          <w:sz w:val="24"/>
          <w:szCs w:val="24"/>
        </w:rPr>
        <w:t>овог</w:t>
      </w:r>
      <w:proofErr w:type="gramEnd"/>
      <w:r w:rsidRPr="001B36F2">
        <w:rPr>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w:t>
      </w:r>
    </w:p>
    <w:p w:rsidR="00E54656" w:rsidRPr="00D42846" w:rsidRDefault="00E54656" w:rsidP="00E54656">
      <w:pPr>
        <w:jc w:val="center"/>
        <w:rPr>
          <w:sz w:val="24"/>
          <w:szCs w:val="24"/>
        </w:rPr>
      </w:pPr>
      <w:r>
        <w:rPr>
          <w:b/>
          <w:sz w:val="24"/>
          <w:szCs w:val="24"/>
        </w:rPr>
        <w:t xml:space="preserve">Члан </w:t>
      </w:r>
      <w:r w:rsidR="00B47C58">
        <w:rPr>
          <w:b/>
          <w:sz w:val="24"/>
          <w:szCs w:val="24"/>
          <w:lang w:val="sr-Cyrl-RS"/>
        </w:rPr>
        <w:t>12</w:t>
      </w:r>
      <w:r w:rsidRPr="00A23B33">
        <w:rPr>
          <w:sz w:val="24"/>
          <w:szCs w:val="24"/>
        </w:rPr>
        <w:t>.</w:t>
      </w:r>
    </w:p>
    <w:p w:rsidR="00E54656" w:rsidRPr="00A23B33" w:rsidRDefault="00E54656" w:rsidP="00E54656">
      <w:pPr>
        <w:rPr>
          <w:sz w:val="24"/>
          <w:szCs w:val="24"/>
        </w:rPr>
      </w:pPr>
      <w:r w:rsidRPr="00A23B33">
        <w:rPr>
          <w:sz w:val="24"/>
          <w:szCs w:val="24"/>
        </w:rPr>
        <w:t>Достављање средстава финансијског обезбеђења из члана</w:t>
      </w:r>
      <w:r w:rsidR="006660BE">
        <w:rPr>
          <w:sz w:val="24"/>
          <w:szCs w:val="24"/>
        </w:rPr>
        <w:t xml:space="preserve"> 11</w:t>
      </w:r>
      <w:r w:rsidRPr="00A23B33">
        <w:rPr>
          <w:sz w:val="24"/>
          <w:szCs w:val="24"/>
        </w:rPr>
        <w:t>.</w:t>
      </w:r>
      <w:r>
        <w:rPr>
          <w:sz w:val="24"/>
          <w:szCs w:val="24"/>
        </w:rPr>
        <w:t xml:space="preserve"> </w:t>
      </w:r>
      <w:proofErr w:type="gramStart"/>
      <w:r w:rsidRPr="00A23B33">
        <w:rPr>
          <w:sz w:val="24"/>
          <w:szCs w:val="24"/>
        </w:rPr>
        <w:t>представља</w:t>
      </w:r>
      <w:proofErr w:type="gramEnd"/>
      <w:r w:rsidRPr="00A23B33">
        <w:rPr>
          <w:sz w:val="24"/>
          <w:szCs w:val="24"/>
        </w:rPr>
        <w:t xml:space="preserve"> одложни услов, тако да правно дејство овог </w:t>
      </w:r>
      <w:r>
        <w:rPr>
          <w:sz w:val="24"/>
          <w:szCs w:val="24"/>
        </w:rPr>
        <w:t>Уговора</w:t>
      </w:r>
      <w:r w:rsidRPr="00A23B33">
        <w:rPr>
          <w:sz w:val="24"/>
          <w:szCs w:val="24"/>
        </w:rPr>
        <w:t xml:space="preserve"> не настаје док се одложни услов не испуни.</w:t>
      </w:r>
    </w:p>
    <w:p w:rsidR="00E54656" w:rsidRPr="00A23B33" w:rsidRDefault="00E54656" w:rsidP="00E54656">
      <w:pPr>
        <w:rPr>
          <w:sz w:val="24"/>
          <w:szCs w:val="24"/>
        </w:rPr>
      </w:pPr>
      <w:r w:rsidRPr="00A23B33">
        <w:rPr>
          <w:sz w:val="24"/>
          <w:szCs w:val="24"/>
        </w:rPr>
        <w:t>Уколико се средство финансијског обезбеђења не достави у остављеном року, сматраће се да је Пр</w:t>
      </w:r>
      <w:r>
        <w:rPr>
          <w:sz w:val="24"/>
          <w:szCs w:val="24"/>
        </w:rPr>
        <w:t>ужала</w:t>
      </w:r>
      <w:r w:rsidRPr="00A23B33">
        <w:rPr>
          <w:sz w:val="24"/>
          <w:szCs w:val="24"/>
        </w:rPr>
        <w:t xml:space="preserve">ц одбио да закључи </w:t>
      </w:r>
      <w:r>
        <w:rPr>
          <w:sz w:val="24"/>
          <w:szCs w:val="24"/>
        </w:rPr>
        <w:t>Уговор.</w:t>
      </w:r>
    </w:p>
    <w:p w:rsidR="002837A3" w:rsidRDefault="002837A3" w:rsidP="002837A3">
      <w:pPr>
        <w:tabs>
          <w:tab w:val="left" w:pos="567"/>
        </w:tabs>
        <w:spacing w:before="0"/>
        <w:rPr>
          <w:b/>
          <w:sz w:val="24"/>
          <w:szCs w:val="24"/>
          <w:lang w:val="sr-Cyrl-RS"/>
        </w:rPr>
      </w:pPr>
    </w:p>
    <w:p w:rsidR="002837A3" w:rsidRPr="002837A3" w:rsidRDefault="002837A3" w:rsidP="002837A3">
      <w:pPr>
        <w:tabs>
          <w:tab w:val="left" w:pos="567"/>
        </w:tabs>
        <w:spacing w:before="0"/>
        <w:rPr>
          <w:rFonts w:cs="Arial"/>
          <w:b/>
          <w:sz w:val="24"/>
          <w:szCs w:val="24"/>
        </w:rPr>
      </w:pPr>
      <w:r w:rsidRPr="002837A3">
        <w:rPr>
          <w:rFonts w:cs="Arial"/>
          <w:b/>
          <w:sz w:val="24"/>
          <w:szCs w:val="24"/>
        </w:rPr>
        <w:t>ИЗВРШИОЦИ</w:t>
      </w:r>
      <w:r w:rsidRPr="002837A3">
        <w:rPr>
          <w:rFonts w:cs="Arial"/>
          <w:b/>
          <w:sz w:val="24"/>
          <w:szCs w:val="24"/>
        </w:rPr>
        <w:tab/>
      </w:r>
    </w:p>
    <w:p w:rsidR="002837A3" w:rsidRPr="002837A3" w:rsidRDefault="002837A3" w:rsidP="002837A3">
      <w:pPr>
        <w:tabs>
          <w:tab w:val="left" w:pos="567"/>
        </w:tabs>
        <w:spacing w:before="0"/>
        <w:rPr>
          <w:rFonts w:cs="Arial"/>
          <w:b/>
          <w:sz w:val="24"/>
          <w:szCs w:val="24"/>
        </w:rPr>
      </w:pPr>
    </w:p>
    <w:p w:rsidR="002837A3" w:rsidRPr="002837A3" w:rsidRDefault="002837A3" w:rsidP="002837A3">
      <w:pPr>
        <w:tabs>
          <w:tab w:val="left" w:pos="567"/>
        </w:tabs>
        <w:spacing w:before="0"/>
        <w:jc w:val="center"/>
        <w:rPr>
          <w:rFonts w:cs="Arial"/>
          <w:sz w:val="24"/>
          <w:szCs w:val="24"/>
        </w:rPr>
      </w:pPr>
      <w:r w:rsidRPr="002837A3">
        <w:rPr>
          <w:rFonts w:cs="Arial"/>
          <w:b/>
          <w:sz w:val="24"/>
          <w:szCs w:val="24"/>
        </w:rPr>
        <w:t>Члан 1</w:t>
      </w:r>
      <w:r w:rsidR="00B47C58">
        <w:rPr>
          <w:rFonts w:cs="Arial"/>
          <w:b/>
          <w:sz w:val="24"/>
          <w:szCs w:val="24"/>
          <w:lang w:val="sr-Cyrl-RS"/>
        </w:rPr>
        <w:t>3</w:t>
      </w:r>
      <w:r w:rsidRPr="002837A3">
        <w:rPr>
          <w:rFonts w:cs="Arial"/>
          <w:sz w:val="24"/>
          <w:szCs w:val="24"/>
        </w:rPr>
        <w:t>.</w:t>
      </w:r>
    </w:p>
    <w:p w:rsidR="002837A3" w:rsidRPr="002837A3" w:rsidRDefault="002837A3" w:rsidP="002837A3">
      <w:pPr>
        <w:tabs>
          <w:tab w:val="left" w:pos="567"/>
        </w:tabs>
        <w:spacing w:before="0"/>
        <w:rPr>
          <w:rFonts w:cs="Arial"/>
          <w:sz w:val="24"/>
          <w:szCs w:val="24"/>
        </w:rPr>
      </w:pPr>
    </w:p>
    <w:p w:rsidR="002837A3" w:rsidRPr="002837A3" w:rsidRDefault="002837A3" w:rsidP="002837A3">
      <w:pPr>
        <w:tabs>
          <w:tab w:val="left" w:pos="567"/>
        </w:tabs>
        <w:spacing w:before="0"/>
        <w:rPr>
          <w:rFonts w:cs="Arial"/>
          <w:sz w:val="24"/>
          <w:szCs w:val="24"/>
        </w:rPr>
      </w:pPr>
      <w:r w:rsidRPr="002837A3">
        <w:rPr>
          <w:rFonts w:cs="Arial"/>
          <w:sz w:val="24"/>
          <w:szCs w:val="24"/>
        </w:rPr>
        <w:t>Извршиоци су ангажована лица од стране Пружаоца услуге.</w:t>
      </w:r>
    </w:p>
    <w:p w:rsidR="002837A3" w:rsidRPr="002837A3" w:rsidRDefault="002837A3" w:rsidP="002837A3">
      <w:pPr>
        <w:tabs>
          <w:tab w:val="left" w:pos="567"/>
        </w:tabs>
        <w:spacing w:before="0"/>
        <w:rPr>
          <w:rFonts w:cs="Arial"/>
          <w:sz w:val="24"/>
          <w:szCs w:val="24"/>
        </w:rPr>
      </w:pPr>
    </w:p>
    <w:p w:rsidR="002837A3" w:rsidRPr="002837A3" w:rsidRDefault="002837A3" w:rsidP="002837A3">
      <w:pPr>
        <w:tabs>
          <w:tab w:val="left" w:pos="567"/>
        </w:tabs>
        <w:spacing w:before="0"/>
        <w:rPr>
          <w:rFonts w:cs="Arial"/>
          <w:sz w:val="24"/>
          <w:szCs w:val="24"/>
        </w:rPr>
      </w:pPr>
      <w:r w:rsidRPr="002837A3">
        <w:rPr>
          <w:rFonts w:cs="Arial"/>
          <w:sz w:val="24"/>
          <w:szCs w:val="24"/>
        </w:rPr>
        <w:t>Пружалац услуге доставља Кориснику услуге:</w:t>
      </w:r>
    </w:p>
    <w:p w:rsidR="002837A3" w:rsidRPr="002837A3" w:rsidRDefault="002837A3" w:rsidP="002837A3">
      <w:pPr>
        <w:tabs>
          <w:tab w:val="left" w:pos="567"/>
        </w:tabs>
        <w:spacing w:before="0"/>
        <w:rPr>
          <w:rFonts w:cs="Arial"/>
          <w:sz w:val="24"/>
          <w:szCs w:val="24"/>
        </w:rPr>
      </w:pPr>
    </w:p>
    <w:p w:rsidR="002837A3" w:rsidRPr="002837A3" w:rsidRDefault="002837A3" w:rsidP="002837A3">
      <w:pPr>
        <w:tabs>
          <w:tab w:val="left" w:pos="567"/>
        </w:tabs>
        <w:spacing w:before="0"/>
        <w:rPr>
          <w:rFonts w:cs="Arial"/>
          <w:sz w:val="24"/>
          <w:szCs w:val="24"/>
        </w:rPr>
      </w:pPr>
      <w:r w:rsidRPr="002837A3">
        <w:rPr>
          <w:rFonts w:cs="Arial"/>
          <w:sz w:val="24"/>
          <w:szCs w:val="24"/>
        </w:rPr>
        <w:t>-</w:t>
      </w:r>
      <w:r w:rsidRPr="002837A3">
        <w:rPr>
          <w:rFonts w:cs="Arial"/>
          <w:sz w:val="24"/>
          <w:szCs w:val="24"/>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proofErr w:type="gramStart"/>
      <w:r w:rsidRPr="002837A3">
        <w:rPr>
          <w:rFonts w:cs="Arial"/>
          <w:sz w:val="24"/>
          <w:szCs w:val="24"/>
        </w:rPr>
        <w:t>је  у</w:t>
      </w:r>
      <w:proofErr w:type="gramEnd"/>
      <w:r w:rsidRPr="002837A3">
        <w:rPr>
          <w:rFonts w:cs="Arial"/>
          <w:sz w:val="24"/>
          <w:szCs w:val="24"/>
        </w:rPr>
        <w:t xml:space="preserve"> Прилогу 6. овог Уговора) и</w:t>
      </w:r>
    </w:p>
    <w:p w:rsidR="002837A3" w:rsidRPr="002837A3" w:rsidRDefault="002837A3" w:rsidP="002837A3">
      <w:pPr>
        <w:tabs>
          <w:tab w:val="left" w:pos="567"/>
        </w:tabs>
        <w:spacing w:before="0"/>
        <w:rPr>
          <w:rFonts w:cs="Arial"/>
          <w:sz w:val="24"/>
          <w:szCs w:val="24"/>
        </w:rPr>
      </w:pPr>
      <w:r w:rsidRPr="002837A3">
        <w:rPr>
          <w:rFonts w:cs="Arial"/>
          <w:sz w:val="24"/>
          <w:szCs w:val="24"/>
        </w:rPr>
        <w:t>-</w:t>
      </w:r>
      <w:r w:rsidRPr="002837A3">
        <w:rPr>
          <w:rFonts w:cs="Arial"/>
          <w:sz w:val="24"/>
          <w:szCs w:val="24"/>
        </w:rPr>
        <w:tab/>
        <w:t xml:space="preserve">Резервни списак извршилаца са наведеним квалификацијама резервних извршилаца (Списак резервних </w:t>
      </w:r>
      <w:proofErr w:type="gramStart"/>
      <w:r w:rsidRPr="002837A3">
        <w:rPr>
          <w:rFonts w:cs="Arial"/>
          <w:sz w:val="24"/>
          <w:szCs w:val="24"/>
        </w:rPr>
        <w:t>извршилаца  дат</w:t>
      </w:r>
      <w:proofErr w:type="gramEnd"/>
      <w:r w:rsidRPr="002837A3">
        <w:rPr>
          <w:rFonts w:cs="Arial"/>
          <w:sz w:val="24"/>
          <w:szCs w:val="24"/>
        </w:rPr>
        <w:t xml:space="preserve"> је у Прилогу 6 овог Уговора). </w:t>
      </w:r>
    </w:p>
    <w:p w:rsidR="002837A3" w:rsidRPr="002837A3" w:rsidRDefault="002837A3" w:rsidP="002837A3">
      <w:pPr>
        <w:tabs>
          <w:tab w:val="left" w:pos="567"/>
        </w:tabs>
        <w:spacing w:before="0"/>
        <w:rPr>
          <w:rFonts w:cs="Arial"/>
          <w:sz w:val="24"/>
          <w:szCs w:val="24"/>
        </w:rPr>
      </w:pPr>
    </w:p>
    <w:p w:rsidR="002837A3" w:rsidRPr="002837A3" w:rsidRDefault="002837A3" w:rsidP="002837A3">
      <w:pPr>
        <w:tabs>
          <w:tab w:val="left" w:pos="567"/>
        </w:tabs>
        <w:spacing w:before="0"/>
        <w:rPr>
          <w:rFonts w:cs="Arial"/>
          <w:sz w:val="24"/>
          <w:szCs w:val="24"/>
        </w:rPr>
      </w:pPr>
      <w:r w:rsidRPr="002837A3">
        <w:rPr>
          <w:rFonts w:cs="Arial"/>
          <w:sz w:val="24"/>
          <w:szCs w:val="24"/>
        </w:rPr>
        <w:t>Уколико се током извршења Услуге, појави оправдана потреба за заменом једног или више извршилаца</w:t>
      </w:r>
      <w:proofErr w:type="gramStart"/>
      <w:r w:rsidRPr="002837A3">
        <w:rPr>
          <w:rFonts w:cs="Arial"/>
          <w:sz w:val="24"/>
          <w:szCs w:val="24"/>
        </w:rPr>
        <w:t>,  као</w:t>
      </w:r>
      <w:proofErr w:type="gramEnd"/>
      <w:r w:rsidRPr="002837A3">
        <w:rPr>
          <w:rFonts w:cs="Arial"/>
          <w:sz w:val="24"/>
          <w:szCs w:val="24"/>
        </w:rPr>
        <w:t xml:space="preserve"> и на необразложен захтев Корисника услуге Пружалац услуге је дужан да извршиоца замени другим извршиоцима са најмање истим </w:t>
      </w:r>
      <w:r w:rsidRPr="002837A3">
        <w:rPr>
          <w:rFonts w:cs="Arial"/>
          <w:sz w:val="24"/>
          <w:szCs w:val="24"/>
        </w:rPr>
        <w:lastRenderedPageBreak/>
        <w:t>стручним квалитетима и квалификацијама, уз претходну писану сагласност Корисника услуге.</w:t>
      </w:r>
    </w:p>
    <w:p w:rsidR="002837A3" w:rsidRPr="002837A3" w:rsidRDefault="002837A3" w:rsidP="002837A3">
      <w:pPr>
        <w:tabs>
          <w:tab w:val="left" w:pos="567"/>
        </w:tabs>
        <w:spacing w:before="0"/>
        <w:rPr>
          <w:rFonts w:cs="Arial"/>
          <w:sz w:val="24"/>
          <w:szCs w:val="24"/>
        </w:rPr>
      </w:pPr>
    </w:p>
    <w:p w:rsidR="002837A3" w:rsidRPr="002837A3" w:rsidRDefault="002837A3" w:rsidP="002837A3">
      <w:pPr>
        <w:tabs>
          <w:tab w:val="left" w:pos="567"/>
        </w:tabs>
        <w:spacing w:before="0"/>
        <w:rPr>
          <w:rFonts w:cs="Arial"/>
          <w:sz w:val="24"/>
          <w:szCs w:val="24"/>
        </w:rPr>
      </w:pPr>
      <w:r w:rsidRPr="002837A3">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2837A3" w:rsidRDefault="002837A3" w:rsidP="00875356">
      <w:pPr>
        <w:jc w:val="center"/>
        <w:rPr>
          <w:b/>
          <w:sz w:val="24"/>
          <w:szCs w:val="24"/>
          <w:lang w:val="sr-Cyrl-RS"/>
        </w:rPr>
      </w:pPr>
    </w:p>
    <w:p w:rsidR="002837A3" w:rsidRPr="002837A3" w:rsidRDefault="002837A3" w:rsidP="002837A3">
      <w:pPr>
        <w:tabs>
          <w:tab w:val="left" w:pos="567"/>
        </w:tabs>
        <w:spacing w:before="0"/>
        <w:rPr>
          <w:rFonts w:cs="Arial"/>
          <w:b/>
          <w:sz w:val="24"/>
          <w:szCs w:val="24"/>
        </w:rPr>
      </w:pPr>
      <w:r w:rsidRPr="002837A3">
        <w:rPr>
          <w:rFonts w:cs="Arial"/>
          <w:b/>
          <w:sz w:val="24"/>
          <w:szCs w:val="24"/>
        </w:rPr>
        <w:t>ОВЛАШЋЕНИ ПРЕДСТАВНИЦИ ЗА ПРАЋЕЊЕ УГОВОРА</w:t>
      </w:r>
    </w:p>
    <w:p w:rsidR="002837A3" w:rsidRPr="002837A3" w:rsidRDefault="002837A3" w:rsidP="002837A3">
      <w:pPr>
        <w:tabs>
          <w:tab w:val="left" w:pos="567"/>
        </w:tabs>
        <w:spacing w:before="0"/>
        <w:rPr>
          <w:rFonts w:cs="Arial"/>
          <w:b/>
          <w:sz w:val="24"/>
          <w:szCs w:val="24"/>
        </w:rPr>
      </w:pPr>
    </w:p>
    <w:p w:rsidR="002837A3" w:rsidRPr="002837A3" w:rsidRDefault="002837A3" w:rsidP="002837A3">
      <w:pPr>
        <w:tabs>
          <w:tab w:val="left" w:pos="567"/>
        </w:tabs>
        <w:spacing w:before="0"/>
        <w:jc w:val="center"/>
        <w:rPr>
          <w:rFonts w:cs="Arial"/>
          <w:sz w:val="24"/>
          <w:szCs w:val="24"/>
        </w:rPr>
      </w:pPr>
      <w:r w:rsidRPr="002837A3">
        <w:rPr>
          <w:rFonts w:cs="Arial"/>
          <w:b/>
          <w:sz w:val="24"/>
          <w:szCs w:val="24"/>
        </w:rPr>
        <w:t xml:space="preserve">Члан </w:t>
      </w:r>
      <w:r w:rsidR="00B47C58">
        <w:rPr>
          <w:rFonts w:cs="Arial"/>
          <w:b/>
          <w:sz w:val="24"/>
          <w:szCs w:val="24"/>
          <w:lang w:val="sr-Cyrl-RS"/>
        </w:rPr>
        <w:t>14</w:t>
      </w:r>
      <w:r w:rsidRPr="002837A3">
        <w:rPr>
          <w:rFonts w:cs="Arial"/>
          <w:sz w:val="24"/>
          <w:szCs w:val="24"/>
        </w:rPr>
        <w:t>.</w:t>
      </w:r>
    </w:p>
    <w:p w:rsidR="002837A3" w:rsidRPr="002837A3" w:rsidRDefault="002837A3" w:rsidP="002837A3">
      <w:pPr>
        <w:tabs>
          <w:tab w:val="left" w:pos="567"/>
        </w:tabs>
        <w:spacing w:before="0"/>
        <w:rPr>
          <w:rFonts w:cs="Arial"/>
          <w:sz w:val="24"/>
          <w:szCs w:val="24"/>
        </w:rPr>
      </w:pPr>
    </w:p>
    <w:p w:rsidR="002837A3" w:rsidRPr="002837A3" w:rsidRDefault="002837A3" w:rsidP="002837A3">
      <w:pPr>
        <w:tabs>
          <w:tab w:val="left" w:pos="567"/>
        </w:tabs>
        <w:spacing w:before="0"/>
        <w:rPr>
          <w:rFonts w:cs="Arial"/>
          <w:sz w:val="24"/>
          <w:szCs w:val="24"/>
        </w:rPr>
      </w:pPr>
      <w:r w:rsidRPr="002837A3">
        <w:rPr>
          <w:rFonts w:cs="Arial"/>
          <w:sz w:val="24"/>
          <w:szCs w:val="24"/>
        </w:rPr>
        <w:t xml:space="preserve">Овлашћени представници за праћење реализације Услуге из члана 1. </w:t>
      </w:r>
      <w:proofErr w:type="gramStart"/>
      <w:r w:rsidRPr="002837A3">
        <w:rPr>
          <w:rFonts w:cs="Arial"/>
          <w:sz w:val="24"/>
          <w:szCs w:val="24"/>
        </w:rPr>
        <w:t>овог</w:t>
      </w:r>
      <w:proofErr w:type="gramEnd"/>
      <w:r w:rsidRPr="002837A3">
        <w:rPr>
          <w:rFonts w:cs="Arial"/>
          <w:sz w:val="24"/>
          <w:szCs w:val="24"/>
        </w:rPr>
        <w:t xml:space="preserve"> Уговора су: </w:t>
      </w:r>
    </w:p>
    <w:p w:rsidR="002837A3" w:rsidRPr="002837A3" w:rsidRDefault="002837A3" w:rsidP="002837A3">
      <w:pPr>
        <w:tabs>
          <w:tab w:val="left" w:pos="567"/>
        </w:tabs>
        <w:spacing w:before="0"/>
        <w:rPr>
          <w:rFonts w:cs="Arial"/>
          <w:sz w:val="24"/>
          <w:szCs w:val="24"/>
        </w:rPr>
      </w:pPr>
    </w:p>
    <w:p w:rsidR="002837A3" w:rsidRPr="002837A3" w:rsidRDefault="002837A3" w:rsidP="002837A3">
      <w:pPr>
        <w:tabs>
          <w:tab w:val="left" w:pos="567"/>
        </w:tabs>
        <w:spacing w:before="0"/>
        <w:rPr>
          <w:rFonts w:cs="Arial"/>
          <w:sz w:val="24"/>
          <w:szCs w:val="24"/>
        </w:rPr>
      </w:pPr>
      <w:r w:rsidRPr="002837A3">
        <w:rPr>
          <w:rFonts w:cs="Arial"/>
          <w:sz w:val="24"/>
          <w:szCs w:val="24"/>
        </w:rPr>
        <w:tab/>
        <w:t xml:space="preserve">- </w:t>
      </w:r>
      <w:proofErr w:type="gramStart"/>
      <w:r w:rsidRPr="002837A3">
        <w:rPr>
          <w:rFonts w:cs="Arial"/>
          <w:sz w:val="24"/>
          <w:szCs w:val="24"/>
        </w:rPr>
        <w:t>за</w:t>
      </w:r>
      <w:proofErr w:type="gramEnd"/>
      <w:r w:rsidRPr="002837A3">
        <w:rPr>
          <w:rFonts w:cs="Arial"/>
          <w:sz w:val="24"/>
          <w:szCs w:val="24"/>
        </w:rPr>
        <w:t xml:space="preserve"> Корисника услуге: </w:t>
      </w:r>
      <w:r w:rsidRPr="002837A3">
        <w:rPr>
          <w:rFonts w:cs="Arial"/>
          <w:sz w:val="24"/>
          <w:szCs w:val="24"/>
        </w:rPr>
        <w:tab/>
        <w:t>________________________________</w:t>
      </w:r>
    </w:p>
    <w:p w:rsidR="002837A3" w:rsidRPr="002837A3" w:rsidRDefault="002837A3" w:rsidP="002837A3">
      <w:pPr>
        <w:tabs>
          <w:tab w:val="left" w:pos="567"/>
        </w:tabs>
        <w:spacing w:before="0"/>
        <w:rPr>
          <w:rFonts w:cs="Arial"/>
          <w:sz w:val="24"/>
          <w:szCs w:val="24"/>
        </w:rPr>
      </w:pPr>
      <w:r w:rsidRPr="002837A3">
        <w:rPr>
          <w:rFonts w:cs="Arial"/>
          <w:sz w:val="24"/>
          <w:szCs w:val="24"/>
        </w:rPr>
        <w:tab/>
        <w:t xml:space="preserve">- </w:t>
      </w:r>
      <w:proofErr w:type="gramStart"/>
      <w:r w:rsidRPr="002837A3">
        <w:rPr>
          <w:rFonts w:cs="Arial"/>
          <w:sz w:val="24"/>
          <w:szCs w:val="24"/>
        </w:rPr>
        <w:t>за</w:t>
      </w:r>
      <w:proofErr w:type="gramEnd"/>
      <w:r w:rsidRPr="002837A3">
        <w:rPr>
          <w:rFonts w:cs="Arial"/>
          <w:sz w:val="24"/>
          <w:szCs w:val="24"/>
        </w:rPr>
        <w:t xml:space="preserve"> Пружаоца услуге: </w:t>
      </w:r>
      <w:r w:rsidRPr="002837A3">
        <w:rPr>
          <w:rFonts w:cs="Arial"/>
          <w:sz w:val="24"/>
          <w:szCs w:val="24"/>
        </w:rPr>
        <w:tab/>
        <w:t>________________________________</w:t>
      </w:r>
    </w:p>
    <w:p w:rsidR="002837A3" w:rsidRPr="002837A3" w:rsidRDefault="002837A3" w:rsidP="002837A3">
      <w:pPr>
        <w:tabs>
          <w:tab w:val="left" w:pos="567"/>
        </w:tabs>
        <w:spacing w:before="0"/>
        <w:rPr>
          <w:rFonts w:cs="Arial"/>
          <w:sz w:val="24"/>
          <w:szCs w:val="24"/>
        </w:rPr>
      </w:pPr>
    </w:p>
    <w:p w:rsidR="002837A3" w:rsidRPr="002837A3" w:rsidRDefault="002837A3" w:rsidP="002837A3">
      <w:pPr>
        <w:tabs>
          <w:tab w:val="left" w:pos="567"/>
        </w:tabs>
        <w:spacing w:before="0"/>
        <w:rPr>
          <w:rFonts w:cs="Arial"/>
          <w:sz w:val="24"/>
          <w:szCs w:val="24"/>
        </w:rPr>
      </w:pPr>
      <w:r w:rsidRPr="002837A3">
        <w:rPr>
          <w:rFonts w:cs="Arial"/>
          <w:sz w:val="24"/>
          <w:szCs w:val="24"/>
        </w:rPr>
        <w:t xml:space="preserve">Овлашћења и дужности овлашћених </w:t>
      </w:r>
      <w:proofErr w:type="gramStart"/>
      <w:r w:rsidRPr="002837A3">
        <w:rPr>
          <w:rFonts w:cs="Arial"/>
          <w:sz w:val="24"/>
          <w:szCs w:val="24"/>
        </w:rPr>
        <w:t>представника  за</w:t>
      </w:r>
      <w:proofErr w:type="gramEnd"/>
      <w:r w:rsidRPr="002837A3">
        <w:rPr>
          <w:rFonts w:cs="Arial"/>
          <w:sz w:val="24"/>
          <w:szCs w:val="24"/>
        </w:rPr>
        <w:t xml:space="preserve"> праћење реализације овог Уговора су да:</w:t>
      </w:r>
    </w:p>
    <w:p w:rsidR="002837A3" w:rsidRPr="002837A3" w:rsidRDefault="002837A3" w:rsidP="002837A3">
      <w:pPr>
        <w:tabs>
          <w:tab w:val="left" w:pos="567"/>
        </w:tabs>
        <w:spacing w:before="0"/>
        <w:rPr>
          <w:rFonts w:cs="Arial"/>
          <w:sz w:val="24"/>
          <w:szCs w:val="24"/>
        </w:rPr>
      </w:pPr>
      <w:r w:rsidRPr="002837A3">
        <w:rPr>
          <w:rFonts w:cs="Arial"/>
          <w:sz w:val="24"/>
          <w:szCs w:val="24"/>
        </w:rPr>
        <w:t>-</w:t>
      </w:r>
      <w:r w:rsidRPr="002837A3">
        <w:rPr>
          <w:rFonts w:cs="Arial"/>
          <w:sz w:val="24"/>
          <w:szCs w:val="24"/>
        </w:rPr>
        <w:tab/>
      </w:r>
      <w:proofErr w:type="gramStart"/>
      <w:r w:rsidRPr="002837A3">
        <w:rPr>
          <w:rFonts w:cs="Arial"/>
          <w:sz w:val="24"/>
          <w:szCs w:val="24"/>
        </w:rPr>
        <w:t>примају</w:t>
      </w:r>
      <w:proofErr w:type="gramEnd"/>
      <w:r w:rsidRPr="002837A3">
        <w:rPr>
          <w:rFonts w:cs="Arial"/>
          <w:sz w:val="24"/>
          <w:szCs w:val="24"/>
        </w:rPr>
        <w:t xml:space="preserve"> месечне извештаје и изјашњавају се поводом истих ( сагласност односно примедбе на извештај );</w:t>
      </w:r>
    </w:p>
    <w:p w:rsidR="002837A3" w:rsidRPr="002837A3" w:rsidRDefault="002837A3" w:rsidP="002837A3">
      <w:pPr>
        <w:tabs>
          <w:tab w:val="left" w:pos="567"/>
        </w:tabs>
        <w:spacing w:before="0"/>
        <w:rPr>
          <w:rFonts w:cs="Arial"/>
          <w:sz w:val="24"/>
          <w:szCs w:val="24"/>
        </w:rPr>
      </w:pPr>
      <w:r w:rsidRPr="002837A3">
        <w:rPr>
          <w:rFonts w:cs="Arial"/>
          <w:sz w:val="24"/>
          <w:szCs w:val="24"/>
        </w:rPr>
        <w:t>-</w:t>
      </w:r>
      <w:r w:rsidRPr="002837A3">
        <w:rPr>
          <w:rFonts w:cs="Arial"/>
          <w:sz w:val="24"/>
          <w:szCs w:val="24"/>
        </w:rPr>
        <w:tab/>
      </w:r>
      <w:proofErr w:type="gramStart"/>
      <w:r w:rsidRPr="002837A3">
        <w:rPr>
          <w:rFonts w:cs="Arial"/>
          <w:sz w:val="24"/>
          <w:szCs w:val="24"/>
        </w:rPr>
        <w:t>исти</w:t>
      </w:r>
      <w:proofErr w:type="gramEnd"/>
      <w:r w:rsidRPr="002837A3">
        <w:rPr>
          <w:rFonts w:cs="Arial"/>
          <w:sz w:val="24"/>
          <w:szCs w:val="24"/>
        </w:rPr>
        <w:t xml:space="preserve"> доставе другој Уговорној страни и да прате поступање по примедбама; </w:t>
      </w:r>
    </w:p>
    <w:p w:rsidR="002837A3" w:rsidRPr="002837A3" w:rsidRDefault="002837A3" w:rsidP="002837A3">
      <w:pPr>
        <w:tabs>
          <w:tab w:val="left" w:pos="567"/>
        </w:tabs>
        <w:spacing w:before="0"/>
        <w:rPr>
          <w:rFonts w:cs="Arial"/>
          <w:sz w:val="24"/>
          <w:szCs w:val="24"/>
        </w:rPr>
      </w:pPr>
      <w:r w:rsidRPr="002837A3">
        <w:rPr>
          <w:rFonts w:cs="Arial"/>
          <w:sz w:val="24"/>
          <w:szCs w:val="24"/>
        </w:rPr>
        <w:t>-           Д</w:t>
      </w:r>
      <w:r w:rsidRPr="002837A3">
        <w:rPr>
          <w:rFonts w:cs="Arial"/>
          <w:sz w:val="24"/>
          <w:szCs w:val="24"/>
          <w:lang w:val="sr-Cyrl-RS"/>
        </w:rPr>
        <w:t xml:space="preserve">а </w:t>
      </w:r>
      <w:r w:rsidRPr="002837A3">
        <w:rPr>
          <w:rFonts w:cs="Arial"/>
          <w:sz w:val="24"/>
          <w:szCs w:val="24"/>
        </w:rPr>
        <w:t>сачине, потпишу и верификују Записник о квалитативном пријему услуга (без примедби);</w:t>
      </w:r>
    </w:p>
    <w:p w:rsidR="002837A3" w:rsidRPr="002837A3" w:rsidRDefault="002837A3" w:rsidP="002837A3">
      <w:pPr>
        <w:tabs>
          <w:tab w:val="left" w:pos="567"/>
        </w:tabs>
        <w:spacing w:before="0"/>
        <w:rPr>
          <w:rFonts w:cs="Arial"/>
          <w:sz w:val="24"/>
          <w:szCs w:val="24"/>
        </w:rPr>
      </w:pPr>
      <w:r w:rsidRPr="002837A3">
        <w:rPr>
          <w:rFonts w:cs="Arial"/>
          <w:sz w:val="24"/>
          <w:szCs w:val="24"/>
        </w:rPr>
        <w:t>-</w:t>
      </w:r>
      <w:r w:rsidRPr="002837A3">
        <w:rPr>
          <w:rFonts w:cs="Arial"/>
          <w:sz w:val="24"/>
          <w:szCs w:val="24"/>
        </w:rPr>
        <w:tab/>
      </w:r>
      <w:proofErr w:type="gramStart"/>
      <w:r w:rsidRPr="002837A3">
        <w:rPr>
          <w:rFonts w:cs="Arial"/>
          <w:sz w:val="24"/>
          <w:szCs w:val="24"/>
        </w:rPr>
        <w:t>благовремено</w:t>
      </w:r>
      <w:proofErr w:type="gramEnd"/>
      <w:r w:rsidRPr="002837A3">
        <w:rPr>
          <w:rFonts w:cs="Arial"/>
          <w:sz w:val="24"/>
          <w:szCs w:val="24"/>
        </w:rPr>
        <w:t xml:space="preserve"> приме Коначан извештај  о извршеној услузи и изјасне се поводом истог у писменој форми;</w:t>
      </w:r>
    </w:p>
    <w:p w:rsidR="002837A3" w:rsidRPr="002837A3" w:rsidRDefault="002837A3" w:rsidP="002837A3">
      <w:pPr>
        <w:tabs>
          <w:tab w:val="left" w:pos="567"/>
        </w:tabs>
        <w:spacing w:before="0"/>
        <w:rPr>
          <w:rFonts w:cs="Arial"/>
          <w:sz w:val="24"/>
          <w:szCs w:val="24"/>
        </w:rPr>
      </w:pPr>
      <w:r w:rsidRPr="002837A3">
        <w:rPr>
          <w:rFonts w:cs="Arial"/>
          <w:sz w:val="24"/>
          <w:szCs w:val="24"/>
        </w:rPr>
        <w:t>-</w:t>
      </w:r>
      <w:r w:rsidRPr="002837A3">
        <w:rPr>
          <w:rFonts w:cs="Arial"/>
          <w:sz w:val="24"/>
          <w:szCs w:val="24"/>
        </w:rPr>
        <w:tab/>
      </w:r>
      <w:proofErr w:type="gramStart"/>
      <w:r w:rsidRPr="002837A3">
        <w:rPr>
          <w:rFonts w:cs="Arial"/>
          <w:sz w:val="24"/>
          <w:szCs w:val="24"/>
        </w:rPr>
        <w:t>извршавају</w:t>
      </w:r>
      <w:proofErr w:type="gramEnd"/>
      <w:r w:rsidRPr="002837A3">
        <w:rPr>
          <w:rFonts w:cs="Arial"/>
          <w:sz w:val="24"/>
          <w:szCs w:val="24"/>
        </w:rPr>
        <w:t xml:space="preserve"> и друге дужности везане за реализацију предмета овог Уговора, по потреби.</w:t>
      </w:r>
    </w:p>
    <w:p w:rsidR="002837A3" w:rsidRPr="002837A3" w:rsidRDefault="002837A3" w:rsidP="00875356">
      <w:pPr>
        <w:jc w:val="center"/>
        <w:rPr>
          <w:b/>
          <w:sz w:val="24"/>
          <w:szCs w:val="24"/>
          <w:lang w:val="sr-Cyrl-RS"/>
        </w:rPr>
      </w:pPr>
    </w:p>
    <w:p w:rsidR="00E54656" w:rsidRPr="00A01D62" w:rsidRDefault="00E54656" w:rsidP="00E54656">
      <w:pPr>
        <w:jc w:val="center"/>
        <w:rPr>
          <w:b/>
          <w:sz w:val="24"/>
          <w:szCs w:val="24"/>
        </w:rPr>
      </w:pPr>
      <w:r>
        <w:rPr>
          <w:b/>
          <w:sz w:val="24"/>
          <w:szCs w:val="24"/>
        </w:rPr>
        <w:t xml:space="preserve">УГОВОРНА КАЗНА ЗБОГ </w:t>
      </w:r>
      <w:r w:rsidRPr="00A01D62">
        <w:rPr>
          <w:b/>
          <w:sz w:val="24"/>
          <w:szCs w:val="24"/>
        </w:rPr>
        <w:t>КАШЊЕЊА У И</w:t>
      </w:r>
      <w:r>
        <w:rPr>
          <w:b/>
          <w:sz w:val="24"/>
          <w:szCs w:val="24"/>
        </w:rPr>
        <w:t>ЗВРШЕЊУ</w:t>
      </w:r>
    </w:p>
    <w:p w:rsidR="00E54656" w:rsidRPr="00A01D62" w:rsidRDefault="00E54656" w:rsidP="00E54656">
      <w:pPr>
        <w:jc w:val="center"/>
        <w:rPr>
          <w:b/>
          <w:sz w:val="24"/>
          <w:szCs w:val="24"/>
        </w:rPr>
      </w:pPr>
      <w:r w:rsidRPr="00A01D62">
        <w:rPr>
          <w:b/>
          <w:sz w:val="24"/>
          <w:szCs w:val="24"/>
        </w:rPr>
        <w:t xml:space="preserve">Члан </w:t>
      </w:r>
      <w:r w:rsidR="00B47C58">
        <w:rPr>
          <w:b/>
          <w:sz w:val="24"/>
          <w:szCs w:val="24"/>
          <w:lang w:val="sr-Cyrl-RS"/>
        </w:rPr>
        <w:t>15</w:t>
      </w:r>
      <w:r w:rsidRPr="00A01D62">
        <w:rPr>
          <w:b/>
          <w:sz w:val="24"/>
          <w:szCs w:val="24"/>
        </w:rPr>
        <w:t>.</w:t>
      </w:r>
    </w:p>
    <w:p w:rsidR="00E54656" w:rsidRPr="00E443C3" w:rsidRDefault="00E54656" w:rsidP="00E54656">
      <w:pPr>
        <w:rPr>
          <w:sz w:val="24"/>
          <w:szCs w:val="24"/>
          <w:lang w:val="sr-Cyrl-CS"/>
        </w:rPr>
      </w:pPr>
      <w:r w:rsidRPr="00A23B33">
        <w:rPr>
          <w:sz w:val="24"/>
          <w:szCs w:val="24"/>
          <w:lang w:val="sr-Cyrl-CS"/>
        </w:rPr>
        <w:t>Уколико Пр</w:t>
      </w:r>
      <w:r>
        <w:rPr>
          <w:sz w:val="24"/>
          <w:szCs w:val="24"/>
          <w:lang w:val="sr-Cyrl-CS"/>
        </w:rPr>
        <w:t>ужала</w:t>
      </w:r>
      <w:r w:rsidRPr="00A23B33">
        <w:rPr>
          <w:sz w:val="24"/>
          <w:szCs w:val="24"/>
          <w:lang w:val="sr-Cyrl-CS"/>
        </w:rPr>
        <w:t>ц</w:t>
      </w:r>
      <w:r>
        <w:rPr>
          <w:sz w:val="24"/>
          <w:szCs w:val="24"/>
          <w:lang w:val="sr-Cyrl-CS"/>
        </w:rPr>
        <w:t xml:space="preserve"> услуге</w:t>
      </w:r>
      <w:r w:rsidRPr="00A23B33">
        <w:rPr>
          <w:sz w:val="24"/>
          <w:szCs w:val="24"/>
          <w:lang w:val="sr-Cyrl-CS"/>
        </w:rPr>
        <w:t xml:space="preserve"> не испуни своје обавезе или не </w:t>
      </w:r>
      <w:r>
        <w:rPr>
          <w:sz w:val="24"/>
          <w:szCs w:val="24"/>
          <w:lang w:val="sr-Cyrl-CS"/>
        </w:rPr>
        <w:t>изврши услугу</w:t>
      </w:r>
      <w:r w:rsidRPr="00A23B33">
        <w:rPr>
          <w:sz w:val="24"/>
          <w:szCs w:val="24"/>
          <w:lang w:val="sr-Cyrl-CS"/>
        </w:rPr>
        <w:t xml:space="preserve"> у уговореном року и</w:t>
      </w:r>
      <w:r>
        <w:rPr>
          <w:sz w:val="24"/>
          <w:szCs w:val="24"/>
          <w:lang w:val="sr-Cyrl-CS"/>
        </w:rPr>
        <w:t xml:space="preserve"> на уговорени начин</w:t>
      </w:r>
      <w:r w:rsidRPr="00A23B33">
        <w:rPr>
          <w:sz w:val="24"/>
          <w:szCs w:val="24"/>
          <w:lang w:val="sr-Cyrl-CS"/>
        </w:rPr>
        <w:t xml:space="preserve">, из разлога за које је одговоран, и тиме занемари уредно извршење овог </w:t>
      </w:r>
      <w:r>
        <w:rPr>
          <w:sz w:val="24"/>
          <w:szCs w:val="24"/>
          <w:lang w:val="sr-Cyrl-CS"/>
        </w:rPr>
        <w:t>Уговора</w:t>
      </w:r>
      <w:r w:rsidRPr="00A23B33">
        <w:rPr>
          <w:sz w:val="24"/>
          <w:szCs w:val="24"/>
          <w:lang w:val="sr-Cyrl-CS"/>
        </w:rPr>
        <w:t xml:space="preserve">, обавезан је да плати уговорну казну, </w:t>
      </w:r>
      <w:r w:rsidRPr="00E443C3">
        <w:rPr>
          <w:sz w:val="24"/>
          <w:szCs w:val="24"/>
          <w:lang w:val="sr-Cyrl-CS"/>
        </w:rPr>
        <w:t>обрачунату на вредност услуга која нису извршене.</w:t>
      </w:r>
    </w:p>
    <w:p w:rsidR="00E54656" w:rsidRPr="00A23B33" w:rsidRDefault="00E54656" w:rsidP="00E54656">
      <w:pPr>
        <w:rPr>
          <w:sz w:val="24"/>
          <w:szCs w:val="24"/>
        </w:rPr>
      </w:pPr>
      <w:r w:rsidRPr="00E443C3">
        <w:rPr>
          <w:sz w:val="24"/>
          <w:szCs w:val="24"/>
        </w:rPr>
        <w:t xml:space="preserve">Уговорна казна се обрачунава од првог дана од истека уговореног рока извршења из члана </w:t>
      </w:r>
      <w:r w:rsidR="00F70AA1">
        <w:rPr>
          <w:sz w:val="24"/>
          <w:szCs w:val="24"/>
        </w:rPr>
        <w:t>4</w:t>
      </w:r>
      <w:r w:rsidRPr="00E443C3">
        <w:rPr>
          <w:sz w:val="24"/>
          <w:szCs w:val="24"/>
          <w:lang w:val="sr-Latn-CS"/>
        </w:rPr>
        <w:t>.</w:t>
      </w:r>
      <w:r w:rsidRPr="00E443C3">
        <w:rPr>
          <w:sz w:val="24"/>
          <w:szCs w:val="24"/>
        </w:rPr>
        <w:t xml:space="preserve"> овог </w:t>
      </w:r>
      <w:r>
        <w:rPr>
          <w:sz w:val="24"/>
          <w:szCs w:val="24"/>
        </w:rPr>
        <w:t>Уговора</w:t>
      </w:r>
      <w:r w:rsidRPr="00E443C3">
        <w:rPr>
          <w:sz w:val="24"/>
          <w:szCs w:val="24"/>
        </w:rPr>
        <w:t xml:space="preserve"> и износи 0,5% </w:t>
      </w:r>
      <w:r w:rsidR="002B6B03">
        <w:rPr>
          <w:sz w:val="24"/>
          <w:szCs w:val="24"/>
          <w:lang w:val="sr-Cyrl-RS"/>
        </w:rPr>
        <w:t xml:space="preserve">цене </w:t>
      </w:r>
      <w:r>
        <w:rPr>
          <w:sz w:val="24"/>
          <w:szCs w:val="24"/>
        </w:rPr>
        <w:t>не</w:t>
      </w:r>
      <w:r w:rsidR="00F70AA1">
        <w:rPr>
          <w:sz w:val="24"/>
          <w:szCs w:val="24"/>
          <w:lang w:val="sr-Cyrl-RS"/>
        </w:rPr>
        <w:t xml:space="preserve"> </w:t>
      </w:r>
      <w:r>
        <w:rPr>
          <w:sz w:val="24"/>
          <w:szCs w:val="24"/>
        </w:rPr>
        <w:t xml:space="preserve">извршених </w:t>
      </w:r>
      <w:r w:rsidR="002B6B03">
        <w:rPr>
          <w:sz w:val="24"/>
          <w:szCs w:val="24"/>
          <w:lang w:val="sr-Cyrl-RS"/>
        </w:rPr>
        <w:t>У</w:t>
      </w:r>
      <w:r>
        <w:rPr>
          <w:sz w:val="24"/>
          <w:szCs w:val="24"/>
        </w:rPr>
        <w:t>слуга дневно, а највише до 5</w:t>
      </w:r>
      <w:r w:rsidRPr="00A23B33">
        <w:rPr>
          <w:sz w:val="24"/>
          <w:szCs w:val="24"/>
        </w:rPr>
        <w:t>% укупн</w:t>
      </w:r>
      <w:r w:rsidR="002B6B03">
        <w:rPr>
          <w:sz w:val="24"/>
          <w:szCs w:val="24"/>
          <w:lang w:val="sr-Cyrl-RS"/>
        </w:rPr>
        <w:t>е</w:t>
      </w:r>
      <w:r w:rsidRPr="00A23B33">
        <w:rPr>
          <w:sz w:val="24"/>
          <w:szCs w:val="24"/>
        </w:rPr>
        <w:t xml:space="preserve"> </w:t>
      </w:r>
      <w:r w:rsidR="002B6B03">
        <w:rPr>
          <w:sz w:val="24"/>
          <w:szCs w:val="24"/>
          <w:lang w:val="sr-Cyrl-RS"/>
        </w:rPr>
        <w:t>цене  У</w:t>
      </w:r>
      <w:r>
        <w:rPr>
          <w:sz w:val="24"/>
          <w:szCs w:val="24"/>
        </w:rPr>
        <w:t>слуга</w:t>
      </w:r>
      <w:r w:rsidRPr="00A23B33">
        <w:rPr>
          <w:sz w:val="24"/>
          <w:szCs w:val="24"/>
        </w:rPr>
        <w:t>,</w:t>
      </w:r>
      <w:r w:rsidR="002F094D">
        <w:rPr>
          <w:sz w:val="24"/>
          <w:szCs w:val="24"/>
          <w:lang w:val="sr-Cyrl-RS"/>
        </w:rPr>
        <w:t xml:space="preserve"> </w:t>
      </w:r>
      <w:r w:rsidRPr="00A23B33">
        <w:rPr>
          <w:sz w:val="24"/>
          <w:szCs w:val="24"/>
        </w:rPr>
        <w:t>без пореза на додату вредност.</w:t>
      </w:r>
    </w:p>
    <w:p w:rsidR="00E54656" w:rsidRPr="00A23B33" w:rsidRDefault="00E54656" w:rsidP="00E54656">
      <w:pPr>
        <w:rPr>
          <w:sz w:val="24"/>
          <w:szCs w:val="24"/>
        </w:rPr>
      </w:pPr>
      <w:r w:rsidRPr="00A23B33">
        <w:rPr>
          <w:sz w:val="24"/>
          <w:szCs w:val="24"/>
        </w:rPr>
        <w:t xml:space="preserve">Плаћање уговорне казне, из става 1. </w:t>
      </w:r>
      <w:proofErr w:type="gramStart"/>
      <w:r w:rsidRPr="00A23B33">
        <w:rPr>
          <w:sz w:val="24"/>
          <w:szCs w:val="24"/>
        </w:rPr>
        <w:t>овог</w:t>
      </w:r>
      <w:proofErr w:type="gramEnd"/>
      <w:r w:rsidRPr="00A23B33">
        <w:rPr>
          <w:sz w:val="24"/>
          <w:szCs w:val="24"/>
        </w:rPr>
        <w:t xml:space="preserve"> члана,  дoспeвa у рoку до 45</w:t>
      </w:r>
      <w:r>
        <w:rPr>
          <w:sz w:val="24"/>
          <w:szCs w:val="24"/>
          <w:lang w:val="sr-Cyrl-CS"/>
        </w:rPr>
        <w:t xml:space="preserve"> </w:t>
      </w:r>
      <w:r w:rsidRPr="00A23B33">
        <w:rPr>
          <w:sz w:val="24"/>
          <w:szCs w:val="24"/>
        </w:rPr>
        <w:t>(</w:t>
      </w:r>
      <w:r>
        <w:rPr>
          <w:sz w:val="24"/>
          <w:szCs w:val="24"/>
        </w:rPr>
        <w:t>словима:</w:t>
      </w:r>
      <w:r w:rsidR="00190CB8">
        <w:rPr>
          <w:sz w:val="24"/>
          <w:szCs w:val="24"/>
          <w:lang w:val="sr-Cyrl-RS"/>
        </w:rPr>
        <w:t xml:space="preserve"> </w:t>
      </w:r>
      <w:r w:rsidRPr="00A23B33">
        <w:rPr>
          <w:sz w:val="24"/>
          <w:szCs w:val="24"/>
        </w:rPr>
        <w:t>четрдесетпет) дaнa oд дaнaпријема од стране Пр</w:t>
      </w:r>
      <w:r>
        <w:rPr>
          <w:sz w:val="24"/>
          <w:szCs w:val="24"/>
        </w:rPr>
        <w:t>ужаоца услуге</w:t>
      </w:r>
      <w:r w:rsidRPr="00A23B33">
        <w:rPr>
          <w:sz w:val="24"/>
          <w:szCs w:val="24"/>
        </w:rPr>
        <w:t xml:space="preserve">, </w:t>
      </w:r>
      <w:r>
        <w:rPr>
          <w:sz w:val="24"/>
          <w:szCs w:val="24"/>
        </w:rPr>
        <w:t>рачуни Корисника услуге</w:t>
      </w:r>
      <w:r w:rsidR="00190CB8">
        <w:rPr>
          <w:sz w:val="24"/>
          <w:szCs w:val="24"/>
          <w:lang w:val="sr-Cyrl-RS"/>
        </w:rPr>
        <w:t xml:space="preserve"> </w:t>
      </w:r>
      <w:r w:rsidRPr="00A23B33">
        <w:rPr>
          <w:sz w:val="24"/>
          <w:szCs w:val="24"/>
        </w:rPr>
        <w:t>испостављене по овом основу.</w:t>
      </w:r>
    </w:p>
    <w:p w:rsidR="00E54656" w:rsidRPr="00A23B33" w:rsidRDefault="00E54656" w:rsidP="00E54656">
      <w:pPr>
        <w:rPr>
          <w:sz w:val="24"/>
          <w:szCs w:val="24"/>
        </w:rPr>
      </w:pPr>
      <w:r w:rsidRPr="00A23B33">
        <w:rPr>
          <w:sz w:val="24"/>
          <w:szCs w:val="24"/>
          <w:lang w:val="sr-Cyrl-CS"/>
        </w:rPr>
        <w:t>У случају закашњења са</w:t>
      </w:r>
      <w:r w:rsidR="004F54F3">
        <w:rPr>
          <w:sz w:val="24"/>
          <w:szCs w:val="24"/>
          <w:lang w:val="sr-Cyrl-CS"/>
        </w:rPr>
        <w:t xml:space="preserve"> извршењем услуге </w:t>
      </w:r>
      <w:r w:rsidRPr="00A23B33">
        <w:rPr>
          <w:sz w:val="24"/>
          <w:szCs w:val="24"/>
          <w:lang w:val="sr-Cyrl-CS"/>
        </w:rPr>
        <w:t xml:space="preserve"> дужег од 20 (</w:t>
      </w:r>
      <w:r>
        <w:rPr>
          <w:sz w:val="24"/>
          <w:szCs w:val="24"/>
          <w:lang w:val="sr-Cyrl-CS"/>
        </w:rPr>
        <w:t>словима:</w:t>
      </w:r>
      <w:r w:rsidRPr="00A23B33">
        <w:rPr>
          <w:sz w:val="24"/>
          <w:szCs w:val="24"/>
          <w:lang w:val="sr-Cyrl-CS"/>
        </w:rPr>
        <w:t xml:space="preserve">двадесет) дана, </w:t>
      </w:r>
      <w:r w:rsidRPr="00A23B33">
        <w:rPr>
          <w:sz w:val="24"/>
          <w:szCs w:val="24"/>
        </w:rPr>
        <w:t>К</w:t>
      </w:r>
      <w:r>
        <w:rPr>
          <w:sz w:val="24"/>
          <w:szCs w:val="24"/>
        </w:rPr>
        <w:t>орисник услуге</w:t>
      </w:r>
      <w:r w:rsidRPr="00A23B33">
        <w:rPr>
          <w:sz w:val="24"/>
          <w:szCs w:val="24"/>
          <w:lang w:val="sr-Cyrl-CS"/>
        </w:rPr>
        <w:t xml:space="preserve"> има право да једнострано раскине овај </w:t>
      </w:r>
      <w:r>
        <w:rPr>
          <w:sz w:val="24"/>
          <w:szCs w:val="24"/>
          <w:lang w:val="sr-Cyrl-CS"/>
        </w:rPr>
        <w:t>Уговор</w:t>
      </w:r>
      <w:r w:rsidRPr="00A23B33">
        <w:rPr>
          <w:sz w:val="24"/>
          <w:szCs w:val="24"/>
          <w:lang w:val="sr-Cyrl-CS"/>
        </w:rPr>
        <w:t xml:space="preserve"> и од Пр</w:t>
      </w:r>
      <w:r>
        <w:rPr>
          <w:sz w:val="24"/>
          <w:szCs w:val="24"/>
          <w:lang w:val="sr-Cyrl-CS"/>
        </w:rPr>
        <w:t>ужаоца сулуге</w:t>
      </w:r>
      <w:r w:rsidRPr="00A23B33">
        <w:rPr>
          <w:sz w:val="24"/>
          <w:szCs w:val="24"/>
          <w:lang w:val="sr-Cyrl-CS"/>
        </w:rPr>
        <w:t xml:space="preserve"> захтева накнаду штете и измакле добити. </w:t>
      </w:r>
    </w:p>
    <w:p w:rsidR="00E54656" w:rsidRPr="00A01D62" w:rsidRDefault="00E54656" w:rsidP="00E54656">
      <w:pPr>
        <w:jc w:val="center"/>
        <w:rPr>
          <w:b/>
          <w:sz w:val="24"/>
          <w:szCs w:val="24"/>
        </w:rPr>
      </w:pPr>
      <w:r w:rsidRPr="00A01D62">
        <w:rPr>
          <w:b/>
          <w:sz w:val="24"/>
          <w:szCs w:val="24"/>
        </w:rPr>
        <w:t>ВИША СИЛА</w:t>
      </w:r>
    </w:p>
    <w:p w:rsidR="00E54656" w:rsidRPr="00A01D62" w:rsidRDefault="00E54656" w:rsidP="00E54656">
      <w:pPr>
        <w:jc w:val="center"/>
        <w:rPr>
          <w:b/>
          <w:sz w:val="24"/>
          <w:szCs w:val="24"/>
        </w:rPr>
      </w:pPr>
      <w:r w:rsidRPr="00A01D62">
        <w:rPr>
          <w:b/>
          <w:sz w:val="24"/>
          <w:szCs w:val="24"/>
        </w:rPr>
        <w:lastRenderedPageBreak/>
        <w:t>Члан 1</w:t>
      </w:r>
      <w:r w:rsidR="00B47C58">
        <w:rPr>
          <w:b/>
          <w:sz w:val="24"/>
          <w:szCs w:val="24"/>
          <w:lang w:val="sr-Cyrl-RS"/>
        </w:rPr>
        <w:t>6</w:t>
      </w:r>
      <w:r w:rsidRPr="00A01D62">
        <w:rPr>
          <w:b/>
          <w:sz w:val="24"/>
          <w:szCs w:val="24"/>
        </w:rPr>
        <w:t>.</w:t>
      </w:r>
    </w:p>
    <w:p w:rsidR="00E54656" w:rsidRPr="00A23B33" w:rsidRDefault="00E54656" w:rsidP="00E54656">
      <w:pPr>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proofErr w:type="gramStart"/>
      <w:r w:rsidRPr="00A23B33">
        <w:rPr>
          <w:sz w:val="24"/>
          <w:szCs w:val="24"/>
          <w:lang w:val="sr-Cyrl-CS"/>
        </w:rPr>
        <w:t>,за</w:t>
      </w:r>
      <w:proofErr w:type="gramEnd"/>
      <w:r w:rsidRPr="00A23B33">
        <w:rPr>
          <w:sz w:val="24"/>
          <w:szCs w:val="24"/>
          <w:lang w:val="sr-Cyrl-CS"/>
        </w:rPr>
        <w:t xml:space="preserve"> </w:t>
      </w:r>
      <w:r w:rsidRPr="00A23B33">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rsidR="00E54656" w:rsidRPr="00A23B33" w:rsidRDefault="002F094D" w:rsidP="00E54656">
      <w:pPr>
        <w:rPr>
          <w:sz w:val="24"/>
          <w:szCs w:val="24"/>
          <w:lang w:val="hr-HR"/>
        </w:rPr>
      </w:pPr>
      <w:r>
        <w:rPr>
          <w:sz w:val="24"/>
          <w:szCs w:val="24"/>
          <w:lang w:val="sr-Cyrl-RS"/>
        </w:rPr>
        <w:t>Уговорна с</w:t>
      </w:r>
      <w:r w:rsidR="00E54656" w:rsidRPr="00A23B33">
        <w:rPr>
          <w:sz w:val="24"/>
          <w:szCs w:val="24"/>
        </w:rPr>
        <w:t>трана којој је извршавање уговорних обавеза онемогућено услед дејства више силе је у обавези да одмах</w:t>
      </w:r>
      <w:r w:rsidR="00E54656" w:rsidRPr="00A23B33">
        <w:rPr>
          <w:sz w:val="24"/>
          <w:szCs w:val="24"/>
          <w:lang w:val="hr-HR"/>
        </w:rPr>
        <w:t xml:space="preserve">, </w:t>
      </w:r>
      <w:r w:rsidR="00E54656" w:rsidRPr="00A23B33">
        <w:rPr>
          <w:sz w:val="24"/>
          <w:szCs w:val="24"/>
        </w:rPr>
        <w:t>без одлагања</w:t>
      </w:r>
      <w:r w:rsidR="00E54656" w:rsidRPr="00A23B33">
        <w:rPr>
          <w:sz w:val="24"/>
          <w:szCs w:val="24"/>
          <w:lang w:val="hr-HR"/>
        </w:rPr>
        <w:t>, а најкасније у року од 48 (</w:t>
      </w:r>
      <w:r w:rsidR="00E54656">
        <w:rPr>
          <w:sz w:val="24"/>
          <w:szCs w:val="24"/>
        </w:rPr>
        <w:t>словима:</w:t>
      </w:r>
      <w:r w:rsidR="00E54656" w:rsidRPr="00A23B33">
        <w:rPr>
          <w:sz w:val="24"/>
          <w:szCs w:val="24"/>
          <w:lang w:val="hr-HR"/>
        </w:rPr>
        <w:t xml:space="preserve">четрдесетосам) часова, од часа наступања случаја више силе, писаним путем обавести другу </w:t>
      </w:r>
      <w:r w:rsidR="00E54656" w:rsidRPr="00A23B33">
        <w:rPr>
          <w:sz w:val="24"/>
          <w:szCs w:val="24"/>
        </w:rPr>
        <w:t>страну о настанку</w:t>
      </w:r>
      <w:r w:rsidR="00E54656" w:rsidRPr="00A23B33">
        <w:rPr>
          <w:sz w:val="24"/>
          <w:szCs w:val="24"/>
          <w:lang w:val="hr-HR"/>
        </w:rPr>
        <w:t xml:space="preserve"> више силе</w:t>
      </w:r>
      <w:r w:rsidR="00E54656" w:rsidRPr="00A23B33">
        <w:rPr>
          <w:sz w:val="24"/>
          <w:szCs w:val="24"/>
        </w:rPr>
        <w:t xml:space="preserve"> и њеном процењеном или очекиваном трајању</w:t>
      </w:r>
      <w:r w:rsidR="00E54656" w:rsidRPr="00A23B33">
        <w:rPr>
          <w:sz w:val="24"/>
          <w:szCs w:val="24"/>
          <w:lang w:val="hr-HR"/>
        </w:rPr>
        <w:t>, уз достављање доказа о постојању више силе.</w:t>
      </w:r>
    </w:p>
    <w:p w:rsidR="00E54656" w:rsidRPr="00A23B33" w:rsidRDefault="00E54656" w:rsidP="00E54656">
      <w:pPr>
        <w:rPr>
          <w:sz w:val="24"/>
          <w:szCs w:val="24"/>
        </w:rPr>
      </w:pPr>
      <w:r w:rsidRPr="00A23B33">
        <w:rPr>
          <w:sz w:val="24"/>
          <w:szCs w:val="24"/>
        </w:rPr>
        <w:t xml:space="preserve">За време трајања више силе свака </w:t>
      </w:r>
      <w:r w:rsidR="002F094D">
        <w:rPr>
          <w:sz w:val="24"/>
          <w:szCs w:val="24"/>
          <w:lang w:val="sr-Cyrl-RS"/>
        </w:rPr>
        <w:t xml:space="preserve">Уговорна </w:t>
      </w:r>
      <w:r w:rsidRPr="00A23B33">
        <w:rPr>
          <w:sz w:val="24"/>
          <w:szCs w:val="24"/>
        </w:rPr>
        <w:t>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rsidR="00E54656" w:rsidRDefault="00E54656" w:rsidP="00E54656">
      <w:pPr>
        <w:rPr>
          <w:sz w:val="24"/>
          <w:szCs w:val="24"/>
          <w:lang w:val="sr-Cyrl-CS"/>
        </w:rPr>
      </w:pPr>
      <w:r w:rsidRPr="00A23B33">
        <w:rPr>
          <w:sz w:val="24"/>
          <w:szCs w:val="24"/>
        </w:rPr>
        <w:t>Уколико деловање више силе траје дуже од 30 (</w:t>
      </w:r>
      <w:r>
        <w:rPr>
          <w:sz w:val="24"/>
          <w:szCs w:val="24"/>
        </w:rPr>
        <w:t>словима</w:t>
      </w:r>
      <w:proofErr w:type="gramStart"/>
      <w:r>
        <w:rPr>
          <w:sz w:val="24"/>
          <w:szCs w:val="24"/>
        </w:rPr>
        <w:t>:</w:t>
      </w:r>
      <w:r w:rsidRPr="00A23B33">
        <w:rPr>
          <w:sz w:val="24"/>
          <w:szCs w:val="24"/>
        </w:rPr>
        <w:t>тридесет</w:t>
      </w:r>
      <w:proofErr w:type="gramEnd"/>
      <w:r w:rsidRPr="00A23B33">
        <w:rPr>
          <w:sz w:val="24"/>
          <w:szCs w:val="24"/>
        </w:rPr>
        <w:t xml:space="preserve">) календарских дана, </w:t>
      </w:r>
      <w:r w:rsidR="002F094D">
        <w:rPr>
          <w:sz w:val="24"/>
          <w:szCs w:val="24"/>
          <w:lang w:val="sr-Cyrl-RS"/>
        </w:rPr>
        <w:t xml:space="preserve">Уговорне </w:t>
      </w:r>
      <w:r w:rsidRPr="00A23B33">
        <w:rPr>
          <w:sz w:val="24"/>
          <w:szCs w:val="24"/>
        </w:rPr>
        <w:t>стране ће се договорити о даљем поступању у извршавању одредаба овог</w:t>
      </w:r>
      <w:r w:rsidR="002F094D">
        <w:rPr>
          <w:sz w:val="24"/>
          <w:szCs w:val="24"/>
          <w:lang w:val="sr-Cyrl-RS"/>
        </w:rPr>
        <w:t xml:space="preserve">Уговора </w:t>
      </w:r>
      <w:r w:rsidRPr="00A23B33">
        <w:rPr>
          <w:sz w:val="24"/>
          <w:szCs w:val="24"/>
        </w:rPr>
        <w:t>одлагању испуњења и о томе ће закључити анекс овог</w:t>
      </w:r>
      <w:r w:rsidR="002F094D">
        <w:rPr>
          <w:sz w:val="24"/>
          <w:szCs w:val="24"/>
          <w:lang w:val="sr-Cyrl-RS"/>
        </w:rPr>
        <w:t xml:space="preserve"> Уговора</w:t>
      </w:r>
      <w:r w:rsidRPr="00A23B33">
        <w:rPr>
          <w:sz w:val="24"/>
          <w:szCs w:val="24"/>
        </w:rPr>
        <w:t>, или ће се договорити о раскиду овог</w:t>
      </w:r>
      <w:r w:rsidR="002F094D">
        <w:rPr>
          <w:sz w:val="24"/>
          <w:szCs w:val="24"/>
          <w:lang w:val="sr-Cyrl-RS"/>
        </w:rPr>
        <w:t xml:space="preserve"> Угвора</w:t>
      </w:r>
      <w:r w:rsidRPr="00A23B33">
        <w:rPr>
          <w:sz w:val="24"/>
          <w:szCs w:val="24"/>
        </w:rPr>
        <w:t xml:space="preserve">, с тим да у случају раскида </w:t>
      </w:r>
      <w:r w:rsidR="002F094D">
        <w:rPr>
          <w:sz w:val="24"/>
          <w:szCs w:val="24"/>
          <w:lang w:val="sr-Cyrl-RS"/>
        </w:rPr>
        <w:t xml:space="preserve">Уговора </w:t>
      </w:r>
      <w:r w:rsidRPr="00A23B33">
        <w:rPr>
          <w:sz w:val="24"/>
          <w:szCs w:val="24"/>
          <w:lang w:val="sr-Cyrl-CS"/>
        </w:rPr>
        <w:t xml:space="preserve">по овом основу – </w:t>
      </w:r>
      <w:r w:rsidRPr="00A23B33">
        <w:rPr>
          <w:sz w:val="24"/>
          <w:szCs w:val="24"/>
        </w:rPr>
        <w:t xml:space="preserve">ни једна од </w:t>
      </w:r>
      <w:r w:rsidR="002F094D">
        <w:rPr>
          <w:sz w:val="24"/>
          <w:szCs w:val="24"/>
          <w:lang w:val="sr-Cyrl-RS"/>
        </w:rPr>
        <w:t xml:space="preserve">Уговорних </w:t>
      </w:r>
      <w:r w:rsidRPr="00A23B33">
        <w:rPr>
          <w:sz w:val="24"/>
          <w:szCs w:val="24"/>
        </w:rPr>
        <w:t>страна не стиче право на накнаду било какве штете.</w:t>
      </w:r>
    </w:p>
    <w:p w:rsidR="00E54656" w:rsidRPr="00516363" w:rsidRDefault="00E54656" w:rsidP="00E54656">
      <w:pPr>
        <w:jc w:val="center"/>
        <w:rPr>
          <w:b/>
          <w:sz w:val="24"/>
          <w:szCs w:val="24"/>
          <w:lang w:val="sr-Cyrl-CS"/>
        </w:rPr>
      </w:pPr>
      <w:r w:rsidRPr="00516363">
        <w:rPr>
          <w:b/>
          <w:sz w:val="24"/>
          <w:szCs w:val="24"/>
          <w:lang w:val="sr-Cyrl-CS"/>
        </w:rPr>
        <w:t>ИНТЕЛЕКТУАЛНА СВОЈИНА</w:t>
      </w:r>
    </w:p>
    <w:p w:rsidR="00E54656" w:rsidRPr="00516363" w:rsidRDefault="00E54656" w:rsidP="00E54656">
      <w:pPr>
        <w:jc w:val="center"/>
        <w:rPr>
          <w:b/>
          <w:sz w:val="24"/>
          <w:szCs w:val="24"/>
          <w:lang w:val="sr-Cyrl-CS"/>
        </w:rPr>
      </w:pPr>
      <w:r w:rsidRPr="00516363">
        <w:rPr>
          <w:b/>
          <w:sz w:val="24"/>
          <w:szCs w:val="24"/>
          <w:lang w:val="sr-Cyrl-CS"/>
        </w:rPr>
        <w:t>Члан 1</w:t>
      </w:r>
      <w:r w:rsidR="00B47C58">
        <w:rPr>
          <w:b/>
          <w:sz w:val="24"/>
          <w:szCs w:val="24"/>
          <w:lang w:val="sr-Cyrl-CS"/>
        </w:rPr>
        <w:t>7</w:t>
      </w:r>
      <w:r w:rsidRPr="00516363">
        <w:rPr>
          <w:b/>
          <w:sz w:val="24"/>
          <w:szCs w:val="24"/>
          <w:lang w:val="sr-Cyrl-CS"/>
        </w:rPr>
        <w:t>.</w:t>
      </w:r>
    </w:p>
    <w:p w:rsidR="00E54656" w:rsidRPr="005A6221" w:rsidRDefault="00E54656" w:rsidP="00E54656">
      <w:pPr>
        <w:rPr>
          <w:sz w:val="24"/>
          <w:szCs w:val="24"/>
          <w:lang w:val="sr-Cyrl-CS"/>
        </w:rPr>
      </w:pPr>
      <w:r w:rsidRPr="005A6221">
        <w:rPr>
          <w:sz w:val="24"/>
          <w:szCs w:val="24"/>
          <w:lang w:val="sr-Cyrl-CS"/>
        </w:rPr>
        <w:t>Овим Уговором  Пружалац услуге гарантује Кориснику услуге да је власник и/или  искључиви носилац права интелектуалне својине на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E54656" w:rsidRPr="005A6221" w:rsidRDefault="00E54656" w:rsidP="00E54656">
      <w:pPr>
        <w:rPr>
          <w:sz w:val="24"/>
          <w:szCs w:val="24"/>
          <w:lang w:val="sr-Cyrl-CS"/>
        </w:rPr>
      </w:pPr>
      <w:r w:rsidRPr="005A6221">
        <w:rPr>
          <w:sz w:val="24"/>
          <w:szCs w:val="24"/>
          <w:lang w:val="sr-Cyrl-CS"/>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E54656" w:rsidRPr="005A6221" w:rsidRDefault="00E54656" w:rsidP="00E54656">
      <w:pPr>
        <w:rPr>
          <w:sz w:val="24"/>
          <w:szCs w:val="24"/>
          <w:lang w:val="sr-Cyrl-CS"/>
        </w:rPr>
      </w:pPr>
      <w:r w:rsidRPr="005A6221">
        <w:rPr>
          <w:sz w:val="24"/>
          <w:szCs w:val="24"/>
          <w:lang w:val="sr-Cyrl-CS"/>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E54656" w:rsidRPr="00E443C3" w:rsidRDefault="00E54656" w:rsidP="00E54656">
      <w:pPr>
        <w:rPr>
          <w:sz w:val="24"/>
          <w:szCs w:val="24"/>
          <w:lang w:val="sr-Cyrl-CS"/>
        </w:rPr>
      </w:pPr>
      <w:r w:rsidRPr="005A6221">
        <w:rPr>
          <w:sz w:val="24"/>
          <w:szCs w:val="24"/>
          <w:lang w:val="sr-Cyrl-C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2F094D">
        <w:rPr>
          <w:sz w:val="24"/>
          <w:szCs w:val="24"/>
          <w:lang w:val="sr-Cyrl-CS"/>
        </w:rPr>
        <w:t>.</w:t>
      </w:r>
    </w:p>
    <w:p w:rsidR="00E54656" w:rsidRDefault="00E54656" w:rsidP="00E54656">
      <w:pPr>
        <w:jc w:val="center"/>
        <w:rPr>
          <w:b/>
          <w:sz w:val="24"/>
          <w:szCs w:val="24"/>
        </w:rPr>
      </w:pPr>
      <w:r w:rsidRPr="00A01D62">
        <w:rPr>
          <w:b/>
          <w:sz w:val="24"/>
          <w:szCs w:val="24"/>
        </w:rPr>
        <w:t xml:space="preserve">РАСКИД </w:t>
      </w:r>
      <w:r>
        <w:rPr>
          <w:b/>
          <w:sz w:val="24"/>
          <w:szCs w:val="24"/>
        </w:rPr>
        <w:t>УГОВОРА</w:t>
      </w:r>
    </w:p>
    <w:p w:rsidR="00E54656" w:rsidRPr="00A01D62" w:rsidRDefault="00E54656" w:rsidP="00E54656">
      <w:pPr>
        <w:jc w:val="center"/>
        <w:rPr>
          <w:b/>
          <w:sz w:val="24"/>
          <w:szCs w:val="24"/>
        </w:rPr>
      </w:pPr>
      <w:r w:rsidRPr="00A01D62">
        <w:rPr>
          <w:b/>
          <w:sz w:val="24"/>
          <w:szCs w:val="24"/>
        </w:rPr>
        <w:t>Члан 1</w:t>
      </w:r>
      <w:r w:rsidR="00B47C58">
        <w:rPr>
          <w:b/>
          <w:sz w:val="24"/>
          <w:szCs w:val="24"/>
          <w:lang w:val="sr-Cyrl-RS"/>
        </w:rPr>
        <w:t>8</w:t>
      </w:r>
      <w:r w:rsidRPr="00A01D62">
        <w:rPr>
          <w:b/>
          <w:sz w:val="24"/>
          <w:szCs w:val="24"/>
        </w:rPr>
        <w:t>.</w:t>
      </w:r>
    </w:p>
    <w:p w:rsidR="002837A3" w:rsidRPr="002837A3" w:rsidRDefault="002837A3" w:rsidP="002837A3">
      <w:pPr>
        <w:pStyle w:val="ArrialNarrow"/>
        <w:rPr>
          <w:rFonts w:ascii="Arial" w:hAnsi="Arial"/>
          <w:szCs w:val="24"/>
          <w:lang w:val="sr-Cyrl-RS" w:eastAsia="ar-SA"/>
        </w:rPr>
      </w:pPr>
      <w:r w:rsidRPr="002837A3">
        <w:rPr>
          <w:rFonts w:ascii="Arial" w:hAnsi="Arial"/>
          <w:szCs w:val="24"/>
          <w:lang w:val="sr-Cyrl-RS" w:eastAsia="ar-SA"/>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w:t>
      </w:r>
      <w:r w:rsidRPr="002837A3">
        <w:rPr>
          <w:rFonts w:ascii="Arial" w:hAnsi="Arial"/>
          <w:szCs w:val="24"/>
          <w:lang w:val="sr-Cyrl-RS" w:eastAsia="ar-SA"/>
        </w:rPr>
        <w:lastRenderedPageBreak/>
        <w:t xml:space="preserve">страни и уз поштовање отказног рока од 15 (словима: петнаест) дана од дана достављања писане изјаве. </w:t>
      </w:r>
    </w:p>
    <w:p w:rsidR="002837A3" w:rsidRPr="002837A3" w:rsidRDefault="002837A3" w:rsidP="002837A3">
      <w:pPr>
        <w:pStyle w:val="ArrialNarrow"/>
        <w:rPr>
          <w:rFonts w:ascii="Arial" w:hAnsi="Arial"/>
          <w:szCs w:val="24"/>
          <w:lang w:val="sr-Cyrl-RS" w:eastAsia="ar-SA"/>
        </w:rPr>
      </w:pPr>
      <w:r w:rsidRPr="002837A3">
        <w:rPr>
          <w:rFonts w:ascii="Arial" w:hAnsi="Arial"/>
          <w:szCs w:val="24"/>
          <w:lang w:val="sr-Cyrl-RS" w:eastAsia="ar-SA"/>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2837A3" w:rsidRPr="002837A3" w:rsidRDefault="002837A3" w:rsidP="002837A3">
      <w:pPr>
        <w:pStyle w:val="ArrialNarrow"/>
        <w:rPr>
          <w:rFonts w:ascii="Arial" w:hAnsi="Arial"/>
          <w:szCs w:val="24"/>
          <w:lang w:val="sr-Cyrl-RS" w:eastAsia="ar-SA"/>
        </w:rPr>
      </w:pPr>
      <w:r w:rsidRPr="002837A3">
        <w:rPr>
          <w:rFonts w:ascii="Arial" w:hAnsi="Arial"/>
          <w:szCs w:val="24"/>
          <w:lang w:val="sr-Cyrl-RS" w:eastAsia="ar-SA"/>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w:t>
      </w:r>
      <w:r w:rsidR="00440827">
        <w:rPr>
          <w:rFonts w:ascii="Arial" w:hAnsi="Arial"/>
          <w:szCs w:val="24"/>
          <w:lang w:val="sr-Cyrl-RS" w:eastAsia="ar-SA"/>
        </w:rPr>
        <w:t>плати уговорну казну из члана 15</w:t>
      </w:r>
      <w:r w:rsidRPr="002837A3">
        <w:rPr>
          <w:rFonts w:ascii="Arial" w:hAnsi="Arial"/>
          <w:szCs w:val="24"/>
          <w:lang w:val="sr-Cyrl-RS" w:eastAsia="ar-SA"/>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54656" w:rsidRPr="00A01D62" w:rsidRDefault="00E54656" w:rsidP="00E54656">
      <w:pPr>
        <w:jc w:val="center"/>
        <w:rPr>
          <w:b/>
          <w:sz w:val="24"/>
          <w:szCs w:val="24"/>
        </w:rPr>
      </w:pPr>
      <w:r w:rsidRPr="00A01D62">
        <w:rPr>
          <w:b/>
          <w:sz w:val="24"/>
          <w:szCs w:val="24"/>
        </w:rPr>
        <w:t>Члан 1</w:t>
      </w:r>
      <w:r w:rsidR="00B47C58">
        <w:rPr>
          <w:b/>
          <w:sz w:val="24"/>
          <w:szCs w:val="24"/>
          <w:lang w:val="sr-Cyrl-RS"/>
        </w:rPr>
        <w:t>9</w:t>
      </w:r>
      <w:r w:rsidRPr="00A01D62">
        <w:rPr>
          <w:b/>
          <w:sz w:val="24"/>
          <w:szCs w:val="24"/>
        </w:rPr>
        <w:t>.</w:t>
      </w:r>
    </w:p>
    <w:p w:rsidR="00E54656" w:rsidRPr="00A23B33" w:rsidRDefault="00E54656" w:rsidP="00E54656">
      <w:pPr>
        <w:rPr>
          <w:sz w:val="24"/>
          <w:szCs w:val="24"/>
        </w:rPr>
      </w:pPr>
      <w:r w:rsidRPr="00A23B33">
        <w:rPr>
          <w:sz w:val="24"/>
          <w:szCs w:val="24"/>
        </w:rPr>
        <w:t xml:space="preserve">Неважење било које одредбе овог </w:t>
      </w:r>
      <w:r>
        <w:rPr>
          <w:sz w:val="24"/>
          <w:szCs w:val="24"/>
        </w:rPr>
        <w:t>Уговора</w:t>
      </w:r>
      <w:r w:rsidRPr="00A23B33">
        <w:rPr>
          <w:sz w:val="24"/>
          <w:szCs w:val="24"/>
        </w:rPr>
        <w:t xml:space="preserve"> неће имати утицаја на важење осталих одредби </w:t>
      </w:r>
      <w:r>
        <w:rPr>
          <w:sz w:val="24"/>
          <w:szCs w:val="24"/>
        </w:rPr>
        <w:t>Уговора</w:t>
      </w:r>
      <w:r w:rsidRPr="00A23B33">
        <w:rPr>
          <w:sz w:val="24"/>
          <w:szCs w:val="24"/>
        </w:rPr>
        <w:t xml:space="preserve">, уколико битно не утиче на реализацију овог </w:t>
      </w:r>
      <w:r>
        <w:rPr>
          <w:sz w:val="24"/>
          <w:szCs w:val="24"/>
        </w:rPr>
        <w:t>Уговора</w:t>
      </w:r>
      <w:r w:rsidRPr="00A23B33">
        <w:rPr>
          <w:sz w:val="24"/>
          <w:szCs w:val="24"/>
        </w:rPr>
        <w:t>.</w:t>
      </w:r>
    </w:p>
    <w:p w:rsidR="00E54656" w:rsidRPr="00A01D62" w:rsidRDefault="00E54656" w:rsidP="00E54656">
      <w:pPr>
        <w:jc w:val="center"/>
        <w:rPr>
          <w:b/>
          <w:sz w:val="24"/>
          <w:szCs w:val="24"/>
        </w:rPr>
      </w:pPr>
      <w:r w:rsidRPr="00A01D62">
        <w:rPr>
          <w:b/>
          <w:sz w:val="24"/>
          <w:szCs w:val="24"/>
        </w:rPr>
        <w:t xml:space="preserve">Члан </w:t>
      </w:r>
      <w:r w:rsidR="00B47C58">
        <w:rPr>
          <w:b/>
          <w:sz w:val="24"/>
          <w:szCs w:val="24"/>
          <w:lang w:val="sr-Cyrl-RS"/>
        </w:rPr>
        <w:t>20</w:t>
      </w:r>
      <w:r w:rsidRPr="00A01D62">
        <w:rPr>
          <w:b/>
          <w:sz w:val="24"/>
          <w:szCs w:val="24"/>
        </w:rPr>
        <w:t>.</w:t>
      </w:r>
    </w:p>
    <w:p w:rsidR="00E54656" w:rsidRPr="00A11FDA" w:rsidRDefault="00E54656" w:rsidP="00E54656">
      <w:pPr>
        <w:rPr>
          <w:sz w:val="24"/>
          <w:szCs w:val="24"/>
        </w:rPr>
      </w:pPr>
      <w:r w:rsidRPr="00D42846">
        <w:rPr>
          <w:sz w:val="24"/>
          <w:szCs w:val="24"/>
        </w:rPr>
        <w:t>Пружалац</w:t>
      </w:r>
      <w:r>
        <w:rPr>
          <w:sz w:val="24"/>
          <w:szCs w:val="24"/>
        </w:rPr>
        <w:t xml:space="preserve"> услуге</w:t>
      </w:r>
      <w:r w:rsidRPr="00D42846">
        <w:rPr>
          <w:sz w:val="24"/>
          <w:szCs w:val="24"/>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p>
    <w:p w:rsidR="00E54656" w:rsidRDefault="00E54656" w:rsidP="00E54656">
      <w:pPr>
        <w:rPr>
          <w:sz w:val="24"/>
          <w:szCs w:val="24"/>
        </w:rPr>
      </w:pPr>
      <w:r w:rsidRPr="00A23B33">
        <w:rPr>
          <w:sz w:val="24"/>
          <w:szCs w:val="24"/>
        </w:rPr>
        <w:t>Информације, п</w:t>
      </w:r>
      <w:r>
        <w:rPr>
          <w:sz w:val="24"/>
          <w:szCs w:val="24"/>
        </w:rPr>
        <w:t>одаци и документација које је Корисник услуге</w:t>
      </w:r>
      <w:r w:rsidRPr="00A23B33">
        <w:rPr>
          <w:sz w:val="24"/>
          <w:szCs w:val="24"/>
        </w:rPr>
        <w:t xml:space="preserve"> доставио Пр</w:t>
      </w:r>
      <w:r>
        <w:rPr>
          <w:sz w:val="24"/>
          <w:szCs w:val="24"/>
        </w:rPr>
        <w:t>ужаоцу услуге</w:t>
      </w:r>
      <w:r w:rsidRPr="00A23B33">
        <w:rPr>
          <w:sz w:val="24"/>
          <w:szCs w:val="24"/>
        </w:rPr>
        <w:t xml:space="preserve"> у извршавању предмета овог </w:t>
      </w:r>
      <w:r>
        <w:rPr>
          <w:sz w:val="24"/>
          <w:szCs w:val="24"/>
        </w:rPr>
        <w:t>Уговора</w:t>
      </w:r>
      <w:proofErr w:type="gramStart"/>
      <w:r w:rsidRPr="00A23B33">
        <w:rPr>
          <w:sz w:val="24"/>
          <w:szCs w:val="24"/>
        </w:rPr>
        <w:t>,Пр</w:t>
      </w:r>
      <w:r>
        <w:rPr>
          <w:sz w:val="24"/>
          <w:szCs w:val="24"/>
        </w:rPr>
        <w:t>ужалацуслуге</w:t>
      </w:r>
      <w:proofErr w:type="gramEnd"/>
      <w:r>
        <w:rPr>
          <w:sz w:val="24"/>
          <w:szCs w:val="24"/>
        </w:rPr>
        <w:t xml:space="preserve"> </w:t>
      </w:r>
      <w:r w:rsidRPr="00A23B33">
        <w:rPr>
          <w:sz w:val="24"/>
          <w:szCs w:val="24"/>
        </w:rPr>
        <w:t>не може стављати на располагање трећим лицима, б</w:t>
      </w:r>
      <w:r>
        <w:rPr>
          <w:sz w:val="24"/>
          <w:szCs w:val="24"/>
        </w:rPr>
        <w:t xml:space="preserve">ез претходне писане сагласности </w:t>
      </w:r>
      <w:r w:rsidRPr="00A23B33">
        <w:rPr>
          <w:sz w:val="24"/>
          <w:szCs w:val="24"/>
        </w:rPr>
        <w:t>К</w:t>
      </w:r>
      <w:r>
        <w:rPr>
          <w:sz w:val="24"/>
          <w:szCs w:val="24"/>
        </w:rPr>
        <w:t>орисника</w:t>
      </w:r>
      <w:r w:rsidRPr="00E443C3">
        <w:rPr>
          <w:sz w:val="24"/>
          <w:szCs w:val="24"/>
        </w:rPr>
        <w:t>услуге</w:t>
      </w:r>
      <w:r w:rsidRPr="00A23B33">
        <w:rPr>
          <w:sz w:val="24"/>
          <w:szCs w:val="24"/>
        </w:rPr>
        <w:t xml:space="preserve">,осим у случајевима предвиђеним одговарајућим прописима. </w:t>
      </w:r>
    </w:p>
    <w:p w:rsidR="00E54656" w:rsidRPr="00A01D62" w:rsidRDefault="00E54656" w:rsidP="00E54656">
      <w:pPr>
        <w:jc w:val="center"/>
        <w:rPr>
          <w:b/>
          <w:sz w:val="24"/>
          <w:szCs w:val="24"/>
        </w:rPr>
      </w:pPr>
      <w:r w:rsidRPr="00A01D62">
        <w:rPr>
          <w:b/>
          <w:sz w:val="24"/>
          <w:szCs w:val="24"/>
        </w:rPr>
        <w:t xml:space="preserve">Члан </w:t>
      </w:r>
      <w:r w:rsidR="00B47C58">
        <w:rPr>
          <w:b/>
          <w:sz w:val="24"/>
          <w:szCs w:val="24"/>
          <w:lang w:val="sr-Cyrl-RS"/>
        </w:rPr>
        <w:t>21</w:t>
      </w:r>
      <w:r w:rsidRPr="00A01D62">
        <w:rPr>
          <w:b/>
          <w:sz w:val="24"/>
          <w:szCs w:val="24"/>
        </w:rPr>
        <w:t>.</w:t>
      </w:r>
    </w:p>
    <w:p w:rsidR="00E54656" w:rsidRPr="00A23B33" w:rsidRDefault="00E54656" w:rsidP="00E54656">
      <w:pPr>
        <w:rPr>
          <w:sz w:val="24"/>
          <w:szCs w:val="24"/>
          <w:lang w:val="sr-Cyrl-CS"/>
        </w:rPr>
      </w:pPr>
      <w:r w:rsidRPr="00A23B33">
        <w:rPr>
          <w:sz w:val="24"/>
          <w:szCs w:val="24"/>
        </w:rPr>
        <w:t xml:space="preserve">Уколико у току трајања обавеза из овог </w:t>
      </w:r>
      <w:r>
        <w:rPr>
          <w:sz w:val="24"/>
          <w:szCs w:val="24"/>
        </w:rPr>
        <w:t>Уговора</w:t>
      </w:r>
      <w:r w:rsidRPr="00A23B33">
        <w:rPr>
          <w:sz w:val="24"/>
          <w:szCs w:val="24"/>
        </w:rPr>
        <w:t xml:space="preserve"> дође до статусних промена код страна, права и обавезе прелазе на одговарајућег правног следбеника.</w:t>
      </w:r>
    </w:p>
    <w:p w:rsidR="00E54656" w:rsidRPr="00A23B33" w:rsidRDefault="00E54656" w:rsidP="00E54656">
      <w:pPr>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 xml:space="preserve">овог </w:t>
      </w:r>
      <w:r>
        <w:rPr>
          <w:sz w:val="24"/>
          <w:szCs w:val="24"/>
          <w:lang w:val="ru-RU"/>
        </w:rPr>
        <w:t>Уговора</w:t>
      </w:r>
      <w:r w:rsidRPr="00A23B33">
        <w:rPr>
          <w:sz w:val="24"/>
          <w:szCs w:val="24"/>
          <w:lang w:val="ru-RU"/>
        </w:rPr>
        <w:t>, К</w:t>
      </w:r>
      <w:r>
        <w:rPr>
          <w:sz w:val="24"/>
          <w:szCs w:val="24"/>
          <w:lang w:val="ru-RU"/>
        </w:rPr>
        <w:t>орисник</w:t>
      </w:r>
      <w:r w:rsidR="002B6B03">
        <w:rPr>
          <w:sz w:val="24"/>
          <w:szCs w:val="24"/>
          <w:lang w:val="ru-RU"/>
        </w:rPr>
        <w:t xml:space="preserve"> </w:t>
      </w:r>
      <w:r w:rsidRPr="00E443C3">
        <w:rPr>
          <w:sz w:val="24"/>
          <w:szCs w:val="24"/>
        </w:rPr>
        <w:t>услуге</w:t>
      </w:r>
      <w:r w:rsidR="002B6B03">
        <w:rPr>
          <w:sz w:val="24"/>
          <w:szCs w:val="24"/>
          <w:lang w:val="sr-Cyrl-RS"/>
        </w:rPr>
        <w:t xml:space="preserve"> </w:t>
      </w:r>
      <w:r w:rsidRPr="00A23B33">
        <w:rPr>
          <w:sz w:val="24"/>
          <w:szCs w:val="24"/>
          <w:lang w:val="ru-RU"/>
        </w:rPr>
        <w:t xml:space="preserve">може да дозволи, а </w:t>
      </w:r>
      <w:r w:rsidRPr="00A23B33">
        <w:rPr>
          <w:sz w:val="24"/>
          <w:szCs w:val="24"/>
        </w:rPr>
        <w:t>Пр</w:t>
      </w:r>
      <w:r>
        <w:rPr>
          <w:sz w:val="24"/>
          <w:szCs w:val="24"/>
        </w:rPr>
        <w:t xml:space="preserve">ужалац </w:t>
      </w:r>
      <w:r w:rsidRPr="00E443C3">
        <w:rPr>
          <w:sz w:val="24"/>
          <w:szCs w:val="24"/>
        </w:rPr>
        <w:t>услуге</w:t>
      </w:r>
      <w:r>
        <w:rPr>
          <w:sz w:val="24"/>
          <w:szCs w:val="24"/>
        </w:rPr>
        <w:t xml:space="preserve"> </w:t>
      </w:r>
      <w:r w:rsidRPr="00A23B33">
        <w:rPr>
          <w:sz w:val="24"/>
          <w:szCs w:val="24"/>
          <w:lang w:val="ru-RU"/>
        </w:rPr>
        <w:t xml:space="preserve">је обавезан да прихвати промену </w:t>
      </w:r>
      <w:r w:rsidR="00875356">
        <w:rPr>
          <w:sz w:val="24"/>
          <w:szCs w:val="24"/>
          <w:lang w:val="ru-RU"/>
        </w:rPr>
        <w:t xml:space="preserve">Уговорних </w:t>
      </w:r>
      <w:r w:rsidRPr="00A23B33">
        <w:rPr>
          <w:sz w:val="24"/>
          <w:szCs w:val="24"/>
          <w:lang w:val="ru-RU"/>
        </w:rPr>
        <w:t xml:space="preserve">страна због статусних промена код </w:t>
      </w:r>
      <w:r>
        <w:rPr>
          <w:sz w:val="24"/>
          <w:szCs w:val="24"/>
          <w:lang w:val="ru-RU"/>
        </w:rPr>
        <w:t xml:space="preserve">Корисника </w:t>
      </w:r>
      <w:r w:rsidRPr="00E443C3">
        <w:rPr>
          <w:sz w:val="24"/>
          <w:szCs w:val="24"/>
        </w:rPr>
        <w:t>услуге</w:t>
      </w:r>
      <w:r w:rsidRPr="00A23B33">
        <w:rPr>
          <w:sz w:val="24"/>
          <w:szCs w:val="24"/>
          <w:lang w:val="ru-RU"/>
        </w:rPr>
        <w:t>, у складу са Уговором о статусној промени.</w:t>
      </w:r>
    </w:p>
    <w:p w:rsidR="00E54656" w:rsidRPr="00A01D62" w:rsidRDefault="00E54656" w:rsidP="00E54656">
      <w:pPr>
        <w:jc w:val="center"/>
        <w:rPr>
          <w:b/>
          <w:sz w:val="24"/>
          <w:szCs w:val="24"/>
        </w:rPr>
      </w:pPr>
      <w:r w:rsidRPr="00A01D62">
        <w:rPr>
          <w:b/>
          <w:sz w:val="24"/>
          <w:szCs w:val="24"/>
        </w:rPr>
        <w:t xml:space="preserve">Члан </w:t>
      </w:r>
      <w:r w:rsidR="00B47C58">
        <w:rPr>
          <w:b/>
          <w:sz w:val="24"/>
          <w:szCs w:val="24"/>
          <w:lang w:val="sr-Cyrl-RS"/>
        </w:rPr>
        <w:t>22</w:t>
      </w:r>
      <w:r w:rsidRPr="00A01D62">
        <w:rPr>
          <w:b/>
          <w:sz w:val="24"/>
          <w:szCs w:val="24"/>
        </w:rPr>
        <w:t>.</w:t>
      </w:r>
    </w:p>
    <w:p w:rsidR="00E54656" w:rsidRPr="00A23B33" w:rsidRDefault="00E54656" w:rsidP="00E54656">
      <w:pPr>
        <w:rPr>
          <w:rFonts w:eastAsia="Calibri"/>
          <w:sz w:val="24"/>
          <w:szCs w:val="24"/>
          <w:lang w:val="ru-RU"/>
        </w:rPr>
      </w:pPr>
      <w:r w:rsidRPr="00A23B33">
        <w:rPr>
          <w:rFonts w:eastAsia="Calibri"/>
          <w:sz w:val="24"/>
          <w:szCs w:val="24"/>
        </w:rPr>
        <w:t>Пр</w:t>
      </w:r>
      <w:r>
        <w:rPr>
          <w:rFonts w:eastAsia="Calibri"/>
          <w:sz w:val="24"/>
          <w:szCs w:val="24"/>
        </w:rPr>
        <w:t>ужалац</w:t>
      </w:r>
      <w:r w:rsidR="00190CB8">
        <w:rPr>
          <w:rFonts w:eastAsia="Calibri"/>
          <w:sz w:val="24"/>
          <w:szCs w:val="24"/>
          <w:lang w:val="sr-Cyrl-RS"/>
        </w:rPr>
        <w:t xml:space="preserve"> </w:t>
      </w:r>
      <w:r w:rsidRPr="00E443C3">
        <w:rPr>
          <w:rFonts w:eastAsia="Calibri"/>
          <w:sz w:val="24"/>
          <w:szCs w:val="24"/>
        </w:rPr>
        <w:t>услуге</w:t>
      </w:r>
      <w:r w:rsidR="002F094D">
        <w:rPr>
          <w:rFonts w:eastAsia="Calibri"/>
          <w:sz w:val="24"/>
          <w:szCs w:val="24"/>
          <w:lang w:val="sr-Cyrl-RS"/>
        </w:rPr>
        <w:t xml:space="preserve"> </w:t>
      </w:r>
      <w:r w:rsidRPr="00A23B33">
        <w:rPr>
          <w:rFonts w:eastAsia="Calibri"/>
          <w:sz w:val="24"/>
          <w:szCs w:val="24"/>
          <w:lang w:val="ru-RU"/>
        </w:rPr>
        <w:t>је дужан да без одлагања, а најкасније у року од 5</w:t>
      </w:r>
      <w:r>
        <w:rPr>
          <w:rFonts w:eastAsia="Calibri"/>
          <w:sz w:val="24"/>
          <w:szCs w:val="24"/>
          <w:lang w:val="ru-RU"/>
        </w:rPr>
        <w:t xml:space="preserve"> </w:t>
      </w:r>
      <w:r w:rsidRPr="00A23B33">
        <w:rPr>
          <w:rFonts w:eastAsia="Calibri"/>
          <w:sz w:val="24"/>
          <w:szCs w:val="24"/>
          <w:lang w:val="ru-RU"/>
        </w:rPr>
        <w:t>(</w:t>
      </w:r>
      <w:r w:rsidR="007B2B84">
        <w:rPr>
          <w:rFonts w:eastAsia="Calibri"/>
          <w:sz w:val="24"/>
          <w:szCs w:val="24"/>
          <w:lang w:val="ru-RU"/>
        </w:rPr>
        <w:t xml:space="preserve">словима: </w:t>
      </w:r>
      <w:r w:rsidRPr="00A23B33">
        <w:rPr>
          <w:rFonts w:eastAsia="Calibri"/>
          <w:sz w:val="24"/>
          <w:szCs w:val="24"/>
          <w:lang w:val="ru-RU"/>
        </w:rPr>
        <w:t xml:space="preserve">пет) дана од дана настанка промене у било којем од података, о насталој промени писмено обавести </w:t>
      </w:r>
      <w:r w:rsidRPr="00A23B33">
        <w:rPr>
          <w:rFonts w:eastAsia="Calibri"/>
          <w:sz w:val="24"/>
          <w:szCs w:val="24"/>
        </w:rPr>
        <w:t>К</w:t>
      </w:r>
      <w:r>
        <w:rPr>
          <w:rFonts w:eastAsia="Calibri"/>
          <w:sz w:val="24"/>
          <w:szCs w:val="24"/>
        </w:rPr>
        <w:t>орисника</w:t>
      </w:r>
      <w:r w:rsidR="002F094D">
        <w:rPr>
          <w:rFonts w:eastAsia="Calibri"/>
          <w:sz w:val="24"/>
          <w:szCs w:val="24"/>
          <w:lang w:val="sr-Cyrl-RS"/>
        </w:rPr>
        <w:t xml:space="preserve"> </w:t>
      </w:r>
      <w:r w:rsidRPr="00E443C3">
        <w:rPr>
          <w:rFonts w:eastAsia="Calibri"/>
          <w:sz w:val="24"/>
          <w:szCs w:val="24"/>
        </w:rPr>
        <w:t>услуге</w:t>
      </w:r>
      <w:r w:rsidRPr="00A23B33">
        <w:rPr>
          <w:rFonts w:eastAsia="Calibri"/>
          <w:sz w:val="24"/>
          <w:szCs w:val="24"/>
          <w:lang w:val="ru-RU"/>
        </w:rPr>
        <w:t xml:space="preserve"> и да је документује на прописан начин.</w:t>
      </w:r>
    </w:p>
    <w:p w:rsidR="00E54656" w:rsidRDefault="002F094D" w:rsidP="00E54656">
      <w:pPr>
        <w:rPr>
          <w:rFonts w:eastAsia="Calibri"/>
          <w:sz w:val="24"/>
          <w:szCs w:val="24"/>
          <w:lang w:val="ru-RU"/>
        </w:rPr>
      </w:pPr>
      <w:r>
        <w:rPr>
          <w:rFonts w:eastAsia="Calibri"/>
          <w:sz w:val="24"/>
          <w:szCs w:val="24"/>
          <w:lang w:val="ru-RU"/>
        </w:rPr>
        <w:t>Уговорне с</w:t>
      </w:r>
      <w:r w:rsidR="00E54656" w:rsidRPr="00A23B33">
        <w:rPr>
          <w:rFonts w:eastAsia="Calibri"/>
          <w:sz w:val="24"/>
          <w:szCs w:val="24"/>
          <w:lang w:val="ru-RU"/>
        </w:rPr>
        <w:t xml:space="preserve">тране су обавезне да једна другу без одлагања обавесте о свим променама које могу утицати на реализацију овог </w:t>
      </w:r>
      <w:r w:rsidR="00E54656">
        <w:rPr>
          <w:rFonts w:eastAsia="Calibri"/>
          <w:sz w:val="24"/>
          <w:szCs w:val="24"/>
          <w:lang w:val="ru-RU"/>
        </w:rPr>
        <w:t>Уговора.</w:t>
      </w:r>
    </w:p>
    <w:p w:rsidR="00E54656" w:rsidRPr="00A01D62" w:rsidRDefault="00E54656" w:rsidP="00E54656">
      <w:pPr>
        <w:jc w:val="center"/>
        <w:rPr>
          <w:b/>
          <w:sz w:val="24"/>
          <w:szCs w:val="24"/>
          <w:lang w:val="sr-Cyrl-BA"/>
        </w:rPr>
      </w:pPr>
      <w:r w:rsidRPr="00A01D62">
        <w:rPr>
          <w:b/>
          <w:sz w:val="24"/>
          <w:szCs w:val="24"/>
          <w:lang w:val="sr-Cyrl-BA"/>
        </w:rPr>
        <w:t xml:space="preserve">ВАЖНОСТ </w:t>
      </w:r>
      <w:r>
        <w:rPr>
          <w:b/>
          <w:sz w:val="24"/>
          <w:szCs w:val="24"/>
          <w:lang w:val="sr-Cyrl-BA"/>
        </w:rPr>
        <w:t>УГОВОРА</w:t>
      </w:r>
    </w:p>
    <w:p w:rsidR="00E54656" w:rsidRPr="00A01D62" w:rsidRDefault="00E54656" w:rsidP="00E54656">
      <w:pPr>
        <w:jc w:val="center"/>
        <w:rPr>
          <w:b/>
          <w:sz w:val="24"/>
          <w:szCs w:val="24"/>
        </w:rPr>
      </w:pPr>
      <w:r>
        <w:rPr>
          <w:b/>
          <w:sz w:val="24"/>
          <w:szCs w:val="24"/>
        </w:rPr>
        <w:t xml:space="preserve">Члан </w:t>
      </w:r>
      <w:r w:rsidR="00B47C58">
        <w:rPr>
          <w:b/>
          <w:sz w:val="24"/>
          <w:szCs w:val="24"/>
          <w:lang w:val="sr-Cyrl-RS"/>
        </w:rPr>
        <w:t>23</w:t>
      </w:r>
      <w:r w:rsidRPr="00A01D62">
        <w:rPr>
          <w:b/>
          <w:sz w:val="24"/>
          <w:szCs w:val="24"/>
        </w:rPr>
        <w:t>.</w:t>
      </w:r>
    </w:p>
    <w:p w:rsidR="00E54656" w:rsidRPr="006640E1" w:rsidRDefault="00E54656" w:rsidP="00E54656">
      <w:pPr>
        <w:rPr>
          <w:rFonts w:eastAsia="Calibri"/>
          <w:sz w:val="24"/>
          <w:szCs w:val="24"/>
        </w:rPr>
      </w:pPr>
      <w:r>
        <w:rPr>
          <w:rFonts w:eastAsia="Calibri"/>
          <w:sz w:val="24"/>
          <w:szCs w:val="24"/>
        </w:rPr>
        <w:t>Уговор</w:t>
      </w:r>
      <w:r w:rsidRPr="00A23B33">
        <w:rPr>
          <w:rFonts w:eastAsia="Calibri"/>
          <w:sz w:val="24"/>
          <w:szCs w:val="24"/>
        </w:rPr>
        <w:t xml:space="preserve"> се сматра закљученим након потписивања од стране законских заступника страна а ступа на снагу када </w:t>
      </w:r>
      <w:r>
        <w:rPr>
          <w:rFonts w:eastAsia="Calibri"/>
          <w:sz w:val="24"/>
          <w:szCs w:val="24"/>
        </w:rPr>
        <w:t>Пружалац</w:t>
      </w:r>
      <w:r w:rsidR="006E2B5E">
        <w:rPr>
          <w:rFonts w:eastAsia="Calibri"/>
          <w:sz w:val="24"/>
          <w:szCs w:val="24"/>
          <w:lang w:val="sr-Cyrl-RS"/>
        </w:rPr>
        <w:t xml:space="preserve"> </w:t>
      </w:r>
      <w:r w:rsidRPr="00E443C3">
        <w:rPr>
          <w:rFonts w:eastAsia="Calibri"/>
          <w:sz w:val="24"/>
          <w:szCs w:val="24"/>
        </w:rPr>
        <w:t>услуге</w:t>
      </w:r>
      <w:r w:rsidRPr="00A23B33">
        <w:rPr>
          <w:rFonts w:eastAsia="Calibri"/>
          <w:sz w:val="24"/>
          <w:szCs w:val="24"/>
        </w:rPr>
        <w:t xml:space="preserve"> испуни одложни услов </w:t>
      </w:r>
      <w:r w:rsidR="007E4D91">
        <w:rPr>
          <w:rFonts w:eastAsia="Calibri"/>
          <w:sz w:val="24"/>
          <w:szCs w:val="24"/>
        </w:rPr>
        <w:t>из члана 11</w:t>
      </w:r>
      <w:r>
        <w:rPr>
          <w:rFonts w:eastAsia="Calibri"/>
          <w:sz w:val="24"/>
          <w:szCs w:val="24"/>
        </w:rPr>
        <w:t xml:space="preserve">. </w:t>
      </w:r>
      <w:proofErr w:type="gramStart"/>
      <w:r>
        <w:rPr>
          <w:rFonts w:eastAsia="Calibri"/>
          <w:sz w:val="24"/>
          <w:szCs w:val="24"/>
        </w:rPr>
        <w:t>овог</w:t>
      </w:r>
      <w:proofErr w:type="gramEnd"/>
      <w:r>
        <w:rPr>
          <w:rFonts w:eastAsia="Calibri"/>
          <w:sz w:val="24"/>
          <w:szCs w:val="24"/>
        </w:rPr>
        <w:t xml:space="preserve"> Уговора.</w:t>
      </w:r>
    </w:p>
    <w:p w:rsidR="002837A3" w:rsidRDefault="004F54F3" w:rsidP="00E54656">
      <w:pPr>
        <w:rPr>
          <w:sz w:val="24"/>
          <w:szCs w:val="24"/>
        </w:rPr>
      </w:pPr>
      <w:r w:rsidRPr="004F54F3">
        <w:rPr>
          <w:sz w:val="24"/>
          <w:szCs w:val="24"/>
          <w:lang w:val="sr-Cyrl-RS"/>
        </w:rPr>
        <w:t xml:space="preserve">Уговор се закључује на период од ______дана, односно до обостраног испуњења уговорних обавеза. </w:t>
      </w:r>
    </w:p>
    <w:p w:rsidR="002837A3" w:rsidRDefault="002837A3" w:rsidP="00E54656">
      <w:pPr>
        <w:rPr>
          <w:sz w:val="24"/>
          <w:szCs w:val="24"/>
        </w:rPr>
      </w:pPr>
    </w:p>
    <w:p w:rsidR="00E54656" w:rsidRPr="00A01D62" w:rsidRDefault="00E54656" w:rsidP="00E54656">
      <w:pPr>
        <w:jc w:val="center"/>
        <w:rPr>
          <w:b/>
          <w:sz w:val="24"/>
          <w:szCs w:val="24"/>
        </w:rPr>
      </w:pPr>
      <w:r w:rsidRPr="00A01D62">
        <w:rPr>
          <w:b/>
          <w:sz w:val="24"/>
          <w:szCs w:val="24"/>
        </w:rPr>
        <w:t xml:space="preserve">ИЗМЕНЕ ТОКОМ ТРАЈАЊА </w:t>
      </w:r>
      <w:r>
        <w:rPr>
          <w:b/>
          <w:sz w:val="24"/>
          <w:szCs w:val="24"/>
        </w:rPr>
        <w:t>УГОВОРА</w:t>
      </w:r>
    </w:p>
    <w:p w:rsidR="00E54656" w:rsidRPr="00A01D62" w:rsidRDefault="00E54656" w:rsidP="00E54656">
      <w:pPr>
        <w:jc w:val="center"/>
        <w:rPr>
          <w:b/>
          <w:sz w:val="24"/>
          <w:szCs w:val="24"/>
        </w:rPr>
      </w:pPr>
      <w:r>
        <w:rPr>
          <w:b/>
          <w:sz w:val="24"/>
          <w:szCs w:val="24"/>
        </w:rPr>
        <w:t xml:space="preserve">Члан </w:t>
      </w:r>
      <w:r w:rsidR="00B47C58">
        <w:rPr>
          <w:b/>
          <w:sz w:val="24"/>
          <w:szCs w:val="24"/>
          <w:lang w:val="sr-Cyrl-RS"/>
        </w:rPr>
        <w:t>24</w:t>
      </w:r>
      <w:r w:rsidRPr="00A01D62">
        <w:rPr>
          <w:b/>
          <w:sz w:val="24"/>
          <w:szCs w:val="24"/>
        </w:rPr>
        <w:t>.</w:t>
      </w:r>
    </w:p>
    <w:p w:rsidR="00E54656" w:rsidRPr="00A23B33" w:rsidRDefault="000C6A6B" w:rsidP="00E54656">
      <w:pPr>
        <w:rPr>
          <w:sz w:val="24"/>
          <w:szCs w:val="24"/>
          <w:lang w:eastAsia="sr-Latn-CS"/>
        </w:rPr>
      </w:pPr>
      <w:r>
        <w:rPr>
          <w:sz w:val="24"/>
          <w:szCs w:val="24"/>
          <w:lang w:val="sr-Cyrl-CS"/>
        </w:rPr>
        <w:t>Уговорне с</w:t>
      </w:r>
      <w:r w:rsidR="00E54656" w:rsidRPr="00A23B33">
        <w:rPr>
          <w:sz w:val="24"/>
          <w:szCs w:val="24"/>
          <w:lang w:val="sr-Cyrl-CS"/>
        </w:rPr>
        <w:t xml:space="preserve">тране су сагласне да се евентуалне измене и допуне овог </w:t>
      </w:r>
      <w:r w:rsidR="00E54656">
        <w:rPr>
          <w:sz w:val="24"/>
          <w:szCs w:val="24"/>
          <w:lang w:val="sr-Cyrl-CS"/>
        </w:rPr>
        <w:t>Уговора</w:t>
      </w:r>
      <w:r w:rsidR="00E54656" w:rsidRPr="00A23B33">
        <w:rPr>
          <w:sz w:val="24"/>
          <w:szCs w:val="24"/>
          <w:lang w:val="sr-Cyrl-CS"/>
        </w:rPr>
        <w:t xml:space="preserve"> изврше у писаној форми – закључивањем анекса у складу са прописима о јавним набавкама.</w:t>
      </w:r>
    </w:p>
    <w:p w:rsidR="00DB3889" w:rsidRPr="00E45DF4" w:rsidRDefault="00E54656" w:rsidP="00DB3889">
      <w:pPr>
        <w:spacing w:before="0"/>
        <w:rPr>
          <w:rFonts w:cs="Arial"/>
          <w:sz w:val="24"/>
          <w:szCs w:val="24"/>
          <w:lang w:val="sr-Cyrl-RS"/>
        </w:rPr>
      </w:pPr>
      <w:r w:rsidRPr="00A23B33">
        <w:rPr>
          <w:sz w:val="24"/>
          <w:szCs w:val="24"/>
        </w:rPr>
        <w:t>К</w:t>
      </w:r>
      <w:r>
        <w:rPr>
          <w:sz w:val="24"/>
          <w:szCs w:val="24"/>
        </w:rPr>
        <w:t>орисник</w:t>
      </w:r>
      <w:r w:rsidRPr="00A61830">
        <w:rPr>
          <w:sz w:val="24"/>
          <w:szCs w:val="24"/>
        </w:rPr>
        <w:t xml:space="preserve"> услуге</w:t>
      </w:r>
      <w:r w:rsidRPr="00A23B33">
        <w:rPr>
          <w:sz w:val="24"/>
          <w:szCs w:val="24"/>
        </w:rPr>
        <w:t xml:space="preserve"> може, након закључења </w:t>
      </w:r>
      <w:r>
        <w:rPr>
          <w:sz w:val="24"/>
          <w:szCs w:val="24"/>
        </w:rPr>
        <w:t>Уговора</w:t>
      </w:r>
      <w:r w:rsidRPr="00A23B33">
        <w:rPr>
          <w:sz w:val="24"/>
          <w:szCs w:val="24"/>
        </w:rPr>
        <w:t xml:space="preserve">, повећати обим предмета </w:t>
      </w:r>
      <w:r>
        <w:rPr>
          <w:sz w:val="24"/>
          <w:szCs w:val="24"/>
        </w:rPr>
        <w:t>Уговора</w:t>
      </w:r>
      <w:r w:rsidRPr="00A23B33">
        <w:rPr>
          <w:sz w:val="24"/>
          <w:szCs w:val="24"/>
        </w:rPr>
        <w:t xml:space="preserve">, с тим да се вредност </w:t>
      </w:r>
      <w:r>
        <w:rPr>
          <w:sz w:val="24"/>
          <w:szCs w:val="24"/>
        </w:rPr>
        <w:t>Уговора</w:t>
      </w:r>
      <w:r w:rsidRPr="00A61830">
        <w:rPr>
          <w:sz w:val="24"/>
          <w:szCs w:val="24"/>
        </w:rPr>
        <w:t xml:space="preserve"> може повећати максимално до 5% од укупно </w:t>
      </w:r>
      <w:r>
        <w:rPr>
          <w:sz w:val="24"/>
          <w:szCs w:val="24"/>
        </w:rPr>
        <w:t xml:space="preserve">уговорене </w:t>
      </w:r>
      <w:r w:rsidR="002B6B03">
        <w:rPr>
          <w:sz w:val="24"/>
          <w:szCs w:val="24"/>
          <w:lang w:val="sr-Cyrl-RS"/>
        </w:rPr>
        <w:t xml:space="preserve">цене </w:t>
      </w:r>
      <w:r w:rsidRPr="00A61830">
        <w:rPr>
          <w:sz w:val="24"/>
          <w:szCs w:val="24"/>
        </w:rPr>
        <w:t xml:space="preserve">из члана </w:t>
      </w:r>
      <w:r>
        <w:rPr>
          <w:sz w:val="24"/>
          <w:szCs w:val="24"/>
        </w:rPr>
        <w:t>3</w:t>
      </w:r>
      <w:r w:rsidRPr="00A61830">
        <w:rPr>
          <w:sz w:val="24"/>
          <w:szCs w:val="24"/>
        </w:rPr>
        <w:t>.</w:t>
      </w:r>
      <w:r w:rsidR="00DB3889" w:rsidRPr="00DB3889">
        <w:rPr>
          <w:rFonts w:cs="Arial"/>
          <w:sz w:val="24"/>
          <w:szCs w:val="24"/>
        </w:rPr>
        <w:t xml:space="preserve"> </w:t>
      </w:r>
      <w:proofErr w:type="gramStart"/>
      <w:r w:rsidR="00DB3889" w:rsidRPr="00C35FB6">
        <w:rPr>
          <w:rFonts w:cs="Arial"/>
          <w:sz w:val="24"/>
          <w:szCs w:val="24"/>
        </w:rPr>
        <w:t>под</w:t>
      </w:r>
      <w:proofErr w:type="gramEnd"/>
      <w:r w:rsidR="00DB3889" w:rsidRPr="00C35FB6">
        <w:rPr>
          <w:rFonts w:cs="Arial"/>
          <w:sz w:val="24"/>
          <w:szCs w:val="24"/>
        </w:rPr>
        <w:t xml:space="preserve">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реализовала </w:t>
      </w:r>
      <w:r w:rsidR="00DB3889" w:rsidRPr="00E45DF4">
        <w:rPr>
          <w:rFonts w:cs="Arial"/>
          <w:sz w:val="24"/>
          <w:szCs w:val="24"/>
          <w:lang w:val="sr-Cyrl-RS"/>
        </w:rPr>
        <w:t>услуга израде документације која је предмет набавке</w:t>
      </w:r>
      <w:r w:rsidR="00DB3889">
        <w:rPr>
          <w:rFonts w:cs="Arial"/>
          <w:sz w:val="24"/>
          <w:szCs w:val="24"/>
          <w:lang w:val="sr-Cyrl-RS"/>
        </w:rPr>
        <w:t>.</w:t>
      </w:r>
    </w:p>
    <w:p w:rsidR="00E54656" w:rsidRPr="00A61830" w:rsidRDefault="00E54656" w:rsidP="00E54656">
      <w:pPr>
        <w:rPr>
          <w:sz w:val="24"/>
          <w:szCs w:val="24"/>
        </w:rPr>
      </w:pPr>
    </w:p>
    <w:p w:rsidR="00E54656" w:rsidRPr="00A23B33" w:rsidRDefault="00E54656" w:rsidP="00E54656">
      <w:pPr>
        <w:rPr>
          <w:sz w:val="24"/>
          <w:szCs w:val="24"/>
        </w:rPr>
      </w:pPr>
      <w:r w:rsidRPr="00A61830">
        <w:rPr>
          <w:sz w:val="24"/>
          <w:szCs w:val="24"/>
        </w:rPr>
        <w:t>Корисник</w:t>
      </w:r>
      <w:r w:rsidR="002B6B03">
        <w:rPr>
          <w:sz w:val="24"/>
          <w:szCs w:val="24"/>
          <w:lang w:val="sr-Cyrl-RS"/>
        </w:rPr>
        <w:t xml:space="preserve"> </w:t>
      </w:r>
      <w:r w:rsidRPr="00A61830">
        <w:rPr>
          <w:sz w:val="24"/>
          <w:szCs w:val="24"/>
        </w:rPr>
        <w:t xml:space="preserve">услуге може да дозволи промену цене или других битних елемената </w:t>
      </w:r>
      <w:r>
        <w:rPr>
          <w:sz w:val="24"/>
          <w:szCs w:val="24"/>
        </w:rPr>
        <w:t xml:space="preserve">Уговора </w:t>
      </w:r>
      <w:r w:rsidRPr="00A23B33">
        <w:rPr>
          <w:sz w:val="24"/>
          <w:szCs w:val="24"/>
        </w:rPr>
        <w:t xml:space="preserve">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Pr>
          <w:sz w:val="24"/>
          <w:szCs w:val="24"/>
        </w:rPr>
        <w:t>Уговора</w:t>
      </w:r>
      <w:r w:rsidRPr="00A23B33">
        <w:rPr>
          <w:sz w:val="24"/>
          <w:szCs w:val="24"/>
        </w:rPr>
        <w:t>.</w:t>
      </w:r>
    </w:p>
    <w:p w:rsidR="00E54656" w:rsidRDefault="00E54656" w:rsidP="00E54656">
      <w:pPr>
        <w:rPr>
          <w:sz w:val="24"/>
          <w:szCs w:val="24"/>
          <w:lang w:eastAsia="sr-Latn-CS"/>
        </w:rPr>
      </w:pPr>
      <w:r w:rsidRPr="00A23B33">
        <w:rPr>
          <w:sz w:val="24"/>
          <w:szCs w:val="24"/>
          <w:lang w:eastAsia="sr-Latn-CS"/>
        </w:rPr>
        <w:t xml:space="preserve">Промена, односно </w:t>
      </w:r>
      <w:proofErr w:type="gramStart"/>
      <w:r w:rsidRPr="00A23B33">
        <w:rPr>
          <w:sz w:val="24"/>
          <w:szCs w:val="24"/>
          <w:lang w:eastAsia="sr-Latn-CS"/>
        </w:rPr>
        <w:t>усклађивање  цене</w:t>
      </w:r>
      <w:proofErr w:type="gramEnd"/>
      <w:r w:rsidRPr="00A23B33">
        <w:rPr>
          <w:sz w:val="24"/>
          <w:szCs w:val="24"/>
          <w:lang w:eastAsia="sr-Latn-CS"/>
        </w:rPr>
        <w:t xml:space="preserve"> у складу са одредбама овог </w:t>
      </w:r>
      <w:r>
        <w:rPr>
          <w:sz w:val="24"/>
          <w:szCs w:val="24"/>
          <w:lang w:eastAsia="sr-Latn-CS"/>
        </w:rPr>
        <w:t>Уговора</w:t>
      </w:r>
      <w:r w:rsidRPr="00A23B33">
        <w:rPr>
          <w:sz w:val="24"/>
          <w:szCs w:val="24"/>
          <w:lang w:eastAsia="sr-Latn-CS"/>
        </w:rPr>
        <w:t xml:space="preserve"> не представља промену самог </w:t>
      </w:r>
      <w:r>
        <w:rPr>
          <w:sz w:val="24"/>
          <w:szCs w:val="24"/>
          <w:lang w:eastAsia="sr-Latn-CS"/>
        </w:rPr>
        <w:t>Уговора</w:t>
      </w:r>
      <w:r w:rsidRPr="00A23B33">
        <w:rPr>
          <w:sz w:val="24"/>
          <w:szCs w:val="24"/>
          <w:lang w:eastAsia="sr-Latn-CS"/>
        </w:rPr>
        <w:t>.</w:t>
      </w:r>
    </w:p>
    <w:p w:rsidR="00E54656" w:rsidRPr="00A01D62" w:rsidRDefault="00E54656" w:rsidP="00E54656">
      <w:pPr>
        <w:jc w:val="center"/>
        <w:rPr>
          <w:b/>
          <w:sz w:val="24"/>
          <w:szCs w:val="24"/>
        </w:rPr>
      </w:pPr>
      <w:r w:rsidRPr="00A01D62">
        <w:rPr>
          <w:b/>
          <w:sz w:val="24"/>
          <w:szCs w:val="24"/>
        </w:rPr>
        <w:t>ЗАВРШНЕ ОДРЕДБЕ</w:t>
      </w:r>
    </w:p>
    <w:p w:rsidR="00E54656" w:rsidRPr="00A01D62" w:rsidRDefault="00E54656" w:rsidP="00E54656">
      <w:pPr>
        <w:jc w:val="center"/>
        <w:rPr>
          <w:b/>
          <w:sz w:val="24"/>
          <w:szCs w:val="24"/>
        </w:rPr>
      </w:pPr>
      <w:r w:rsidRPr="00A01D62">
        <w:rPr>
          <w:b/>
          <w:sz w:val="24"/>
          <w:szCs w:val="24"/>
        </w:rPr>
        <w:t>Члан 2</w:t>
      </w:r>
      <w:r w:rsidR="00B47C58">
        <w:rPr>
          <w:b/>
          <w:sz w:val="24"/>
          <w:szCs w:val="24"/>
          <w:lang w:val="sr-Cyrl-RS"/>
        </w:rPr>
        <w:t>5</w:t>
      </w:r>
      <w:r w:rsidRPr="00A01D62">
        <w:rPr>
          <w:b/>
          <w:sz w:val="24"/>
          <w:szCs w:val="24"/>
        </w:rPr>
        <w:t>.</w:t>
      </w:r>
    </w:p>
    <w:p w:rsidR="00E54656" w:rsidRPr="00852E02" w:rsidRDefault="00E54656" w:rsidP="00E54656">
      <w:pPr>
        <w:rPr>
          <w:sz w:val="24"/>
          <w:szCs w:val="24"/>
          <w:lang w:val="sr-Cyrl-CS"/>
        </w:rPr>
      </w:pPr>
      <w:r w:rsidRPr="00852E02">
        <w:rPr>
          <w:sz w:val="24"/>
          <w:szCs w:val="24"/>
        </w:rPr>
        <w:t>На односе</w:t>
      </w:r>
      <w:r w:rsidR="002F094D">
        <w:rPr>
          <w:sz w:val="24"/>
          <w:szCs w:val="24"/>
          <w:lang w:val="sr-Cyrl-RS"/>
        </w:rPr>
        <w:t xml:space="preserve"> Уговних </w:t>
      </w:r>
      <w:r w:rsidRPr="00852E02">
        <w:rPr>
          <w:sz w:val="24"/>
          <w:szCs w:val="24"/>
        </w:rPr>
        <w:t>страна</w:t>
      </w:r>
      <w:r w:rsidRPr="00852E02">
        <w:rPr>
          <w:sz w:val="24"/>
          <w:szCs w:val="24"/>
          <w:lang w:val="sr-Cyrl-CS"/>
        </w:rPr>
        <w:t>,</w:t>
      </w:r>
      <w:r w:rsidRPr="00852E02">
        <w:rPr>
          <w:sz w:val="24"/>
          <w:szCs w:val="24"/>
        </w:rPr>
        <w:t xml:space="preserve"> који нису уређени овим </w:t>
      </w:r>
      <w:r>
        <w:rPr>
          <w:sz w:val="24"/>
          <w:szCs w:val="24"/>
        </w:rPr>
        <w:t>Уговором</w:t>
      </w:r>
      <w:r w:rsidRPr="00852E02">
        <w:rPr>
          <w:sz w:val="24"/>
          <w:szCs w:val="24"/>
          <w:lang w:val="sr-Cyrl-CS"/>
        </w:rPr>
        <w:t>,</w:t>
      </w:r>
      <w:r w:rsidRPr="00852E02">
        <w:rPr>
          <w:sz w:val="24"/>
          <w:szCs w:val="24"/>
        </w:rPr>
        <w:t xml:space="preserve"> примењују се одговарајуће одредбе ЗОО</w:t>
      </w:r>
      <w:r w:rsidRPr="00852E02">
        <w:rPr>
          <w:sz w:val="24"/>
          <w:szCs w:val="24"/>
          <w:lang w:val="pt-BR"/>
        </w:rPr>
        <w:t xml:space="preserve"> и других </w:t>
      </w:r>
      <w:r w:rsidRPr="00852E02">
        <w:rPr>
          <w:sz w:val="24"/>
          <w:szCs w:val="24"/>
          <w:lang w:val="sr-Cyrl-CS"/>
        </w:rPr>
        <w:t xml:space="preserve">закона, подзаконских аката, стандарда и </w:t>
      </w:r>
      <w:r w:rsidRPr="00852E02">
        <w:rPr>
          <w:sz w:val="24"/>
          <w:szCs w:val="24"/>
          <w:lang w:val="ru-RU"/>
        </w:rPr>
        <w:t>техни</w:t>
      </w:r>
      <w:r w:rsidRPr="00852E02">
        <w:rPr>
          <w:sz w:val="24"/>
          <w:szCs w:val="24"/>
          <w:lang w:val="sr-Cyrl-CS"/>
        </w:rPr>
        <w:t>ч</w:t>
      </w:r>
      <w:r w:rsidRPr="00852E02">
        <w:rPr>
          <w:sz w:val="24"/>
          <w:szCs w:val="24"/>
          <w:lang w:val="ru-RU"/>
        </w:rPr>
        <w:t>ки</w:t>
      </w:r>
      <w:r w:rsidRPr="00852E02">
        <w:rPr>
          <w:sz w:val="24"/>
          <w:szCs w:val="24"/>
          <w:lang w:val="sr-Cyrl-CS"/>
        </w:rPr>
        <w:t xml:space="preserve">х </w:t>
      </w:r>
      <w:r w:rsidRPr="00852E02">
        <w:rPr>
          <w:sz w:val="24"/>
          <w:szCs w:val="24"/>
          <w:lang w:val="ru-RU"/>
        </w:rPr>
        <w:t>норматива Републике Србије</w:t>
      </w:r>
      <w:r w:rsidRPr="00852E02">
        <w:rPr>
          <w:sz w:val="24"/>
          <w:szCs w:val="24"/>
          <w:lang w:val="sr-Cyrl-CS"/>
        </w:rPr>
        <w:t xml:space="preserve"> – примењивих с обзиром на предмет овог </w:t>
      </w:r>
      <w:r>
        <w:rPr>
          <w:sz w:val="24"/>
          <w:szCs w:val="24"/>
          <w:lang w:val="sr-Cyrl-CS"/>
        </w:rPr>
        <w:t>Уговора</w:t>
      </w:r>
      <w:r w:rsidRPr="00852E02">
        <w:rPr>
          <w:sz w:val="24"/>
          <w:szCs w:val="24"/>
          <w:lang w:val="sr-Cyrl-CS"/>
        </w:rPr>
        <w:t>.</w:t>
      </w:r>
    </w:p>
    <w:p w:rsidR="00E54656" w:rsidRPr="00852E02" w:rsidRDefault="00E54656" w:rsidP="00E54656">
      <w:pPr>
        <w:jc w:val="center"/>
        <w:rPr>
          <w:b/>
          <w:sz w:val="24"/>
          <w:szCs w:val="24"/>
        </w:rPr>
      </w:pPr>
      <w:r w:rsidRPr="00852E02">
        <w:rPr>
          <w:b/>
          <w:sz w:val="24"/>
          <w:szCs w:val="24"/>
          <w:lang w:val="ru-RU"/>
        </w:rPr>
        <w:t xml:space="preserve">Члан </w:t>
      </w:r>
      <w:r w:rsidRPr="00852E02">
        <w:rPr>
          <w:b/>
          <w:sz w:val="24"/>
          <w:szCs w:val="24"/>
        </w:rPr>
        <w:t>2</w:t>
      </w:r>
      <w:r w:rsidR="00B47C58">
        <w:rPr>
          <w:b/>
          <w:sz w:val="24"/>
          <w:szCs w:val="24"/>
          <w:lang w:val="sr-Cyrl-RS"/>
        </w:rPr>
        <w:t>6</w:t>
      </w:r>
      <w:r w:rsidRPr="00852E02">
        <w:rPr>
          <w:b/>
          <w:sz w:val="24"/>
          <w:szCs w:val="24"/>
          <w:lang w:val="ru-RU"/>
        </w:rPr>
        <w:t>.</w:t>
      </w:r>
    </w:p>
    <w:p w:rsidR="00E54656" w:rsidRPr="00A23B33" w:rsidRDefault="00E54656" w:rsidP="00E54656">
      <w:pPr>
        <w:rPr>
          <w:sz w:val="24"/>
          <w:szCs w:val="24"/>
        </w:rPr>
      </w:pPr>
      <w:r w:rsidRPr="00852E02">
        <w:rPr>
          <w:sz w:val="24"/>
          <w:szCs w:val="24"/>
        </w:rPr>
        <w:t xml:space="preserve">Сви неспоразуми који настану из овог </w:t>
      </w:r>
      <w:r>
        <w:rPr>
          <w:sz w:val="24"/>
          <w:szCs w:val="24"/>
        </w:rPr>
        <w:t>Уговора</w:t>
      </w:r>
      <w:r w:rsidRPr="00852E02">
        <w:rPr>
          <w:sz w:val="24"/>
          <w:szCs w:val="24"/>
        </w:rPr>
        <w:t xml:space="preserve"> и поводом њега </w:t>
      </w:r>
      <w:r w:rsidR="002F094D">
        <w:rPr>
          <w:sz w:val="24"/>
          <w:szCs w:val="24"/>
          <w:lang w:val="sr-Cyrl-RS"/>
        </w:rPr>
        <w:t xml:space="preserve">Уговорне </w:t>
      </w:r>
      <w:r w:rsidRPr="00852E02">
        <w:rPr>
          <w:sz w:val="24"/>
          <w:szCs w:val="24"/>
        </w:rPr>
        <w:t xml:space="preserve">стране ће решити споразумно, а уколико у томе не успеју </w:t>
      </w:r>
      <w:r w:rsidR="002F094D">
        <w:rPr>
          <w:sz w:val="24"/>
          <w:szCs w:val="24"/>
          <w:lang w:val="sr-Cyrl-RS"/>
        </w:rPr>
        <w:t>Уговорне с</w:t>
      </w:r>
      <w:r w:rsidRPr="00852E02">
        <w:rPr>
          <w:sz w:val="24"/>
          <w:szCs w:val="24"/>
        </w:rPr>
        <w:t xml:space="preserve">тране су сагласне да сваки спор настао из овог </w:t>
      </w:r>
      <w:r>
        <w:rPr>
          <w:sz w:val="24"/>
          <w:szCs w:val="24"/>
        </w:rPr>
        <w:t>Уговора</w:t>
      </w:r>
      <w:r w:rsidRPr="00852E02">
        <w:rPr>
          <w:sz w:val="24"/>
          <w:szCs w:val="24"/>
        </w:rPr>
        <w:t xml:space="preserve"> буде коначно решен од стране стварно надлежног суда у Београду</w:t>
      </w:r>
      <w:proofErr w:type="gramStart"/>
      <w:r w:rsidRPr="00852E02">
        <w:rPr>
          <w:color w:val="1F497D" w:themeColor="text2"/>
          <w:sz w:val="24"/>
          <w:szCs w:val="24"/>
        </w:rPr>
        <w:t>/(</w:t>
      </w:r>
      <w:proofErr w:type="gramEnd"/>
      <w:r>
        <w:rPr>
          <w:color w:val="1F497D" w:themeColor="text2"/>
          <w:sz w:val="24"/>
          <w:szCs w:val="24"/>
        </w:rPr>
        <w:t>Сталне</w:t>
      </w:r>
      <w:r w:rsidRPr="00852E02">
        <w:rPr>
          <w:color w:val="1F497D" w:themeColor="text2"/>
          <w:sz w:val="24"/>
          <w:szCs w:val="24"/>
        </w:rPr>
        <w:t xml:space="preserve"> арбитраже при Привредној комори Србије, уз примену њеног Правилника (напомена: коначан текст у </w:t>
      </w:r>
      <w:r>
        <w:rPr>
          <w:color w:val="1F497D" w:themeColor="text2"/>
          <w:sz w:val="24"/>
          <w:szCs w:val="24"/>
        </w:rPr>
        <w:t>Уговору</w:t>
      </w:r>
      <w:r w:rsidRPr="00852E02">
        <w:rPr>
          <w:color w:val="1F497D" w:themeColor="text2"/>
          <w:sz w:val="24"/>
          <w:szCs w:val="24"/>
        </w:rPr>
        <w:t xml:space="preserve"> зависи од тога да ли</w:t>
      </w:r>
      <w:r w:rsidRPr="00E84A74">
        <w:rPr>
          <w:color w:val="1F497D" w:themeColor="text2"/>
          <w:sz w:val="24"/>
          <w:szCs w:val="24"/>
        </w:rPr>
        <w:t xml:space="preserve"> је домаћи или страни Пружалац услуге)</w:t>
      </w:r>
      <w:r w:rsidRPr="00A23B33">
        <w:rPr>
          <w:sz w:val="24"/>
          <w:szCs w:val="24"/>
        </w:rPr>
        <w:t>.</w:t>
      </w:r>
    </w:p>
    <w:p w:rsidR="00E54656" w:rsidRDefault="00E54656" w:rsidP="00E54656">
      <w:pPr>
        <w:rPr>
          <w:sz w:val="24"/>
          <w:szCs w:val="24"/>
        </w:rPr>
      </w:pPr>
      <w:r w:rsidRPr="00A23B33">
        <w:rPr>
          <w:sz w:val="24"/>
          <w:szCs w:val="24"/>
        </w:rPr>
        <w:t>У случају спора примењује се материјално и процесно право Републике Србије, а пост</w:t>
      </w:r>
      <w:r>
        <w:rPr>
          <w:sz w:val="24"/>
          <w:szCs w:val="24"/>
        </w:rPr>
        <w:t>упак се води на српском језику.</w:t>
      </w:r>
    </w:p>
    <w:p w:rsidR="00E54656" w:rsidRPr="00A01D62" w:rsidRDefault="00E54656" w:rsidP="00E54656">
      <w:pPr>
        <w:jc w:val="center"/>
        <w:rPr>
          <w:b/>
          <w:sz w:val="24"/>
          <w:szCs w:val="24"/>
        </w:rPr>
      </w:pPr>
      <w:r w:rsidRPr="00A01D62">
        <w:rPr>
          <w:b/>
          <w:sz w:val="24"/>
          <w:szCs w:val="24"/>
        </w:rPr>
        <w:t>Члан 2</w:t>
      </w:r>
      <w:r w:rsidR="00B47C58">
        <w:rPr>
          <w:b/>
          <w:sz w:val="24"/>
          <w:szCs w:val="24"/>
          <w:lang w:val="sr-Cyrl-RS"/>
        </w:rPr>
        <w:t>7</w:t>
      </w:r>
      <w:r w:rsidRPr="00A01D62">
        <w:rPr>
          <w:b/>
          <w:sz w:val="24"/>
          <w:szCs w:val="24"/>
        </w:rPr>
        <w:t>.</w:t>
      </w:r>
    </w:p>
    <w:p w:rsidR="004F40E4" w:rsidRDefault="004F40E4" w:rsidP="004F40E4">
      <w:pPr>
        <w:pStyle w:val="KDParagraf"/>
        <w:spacing w:before="0"/>
        <w:rPr>
          <w:rFonts w:cs="Arial"/>
          <w:sz w:val="24"/>
          <w:szCs w:val="24"/>
        </w:rPr>
      </w:pPr>
    </w:p>
    <w:p w:rsidR="004F40E4" w:rsidRDefault="004F40E4" w:rsidP="004F40E4">
      <w:pPr>
        <w:pStyle w:val="KDParagraf"/>
        <w:spacing w:before="0"/>
        <w:rPr>
          <w:rFonts w:cs="Arial"/>
          <w:sz w:val="24"/>
          <w:szCs w:val="24"/>
        </w:rPr>
      </w:pPr>
      <w:r w:rsidRPr="00DD551A">
        <w:rPr>
          <w:rFonts w:cs="Arial"/>
          <w:sz w:val="24"/>
          <w:szCs w:val="24"/>
        </w:rPr>
        <w:t xml:space="preserve">Ниједна </w:t>
      </w:r>
      <w:r>
        <w:rPr>
          <w:rFonts w:cs="Arial"/>
          <w:sz w:val="24"/>
          <w:szCs w:val="24"/>
          <w:lang w:val="sr-Cyrl-RS"/>
        </w:rPr>
        <w:t xml:space="preserve">Уговорна </w:t>
      </w:r>
      <w:r>
        <w:rPr>
          <w:rFonts w:cs="Arial"/>
          <w:sz w:val="24"/>
          <w:szCs w:val="24"/>
        </w:rPr>
        <w:t>с</w:t>
      </w:r>
      <w:r w:rsidRPr="00DD551A">
        <w:rPr>
          <w:rFonts w:cs="Arial"/>
          <w:sz w:val="24"/>
          <w:szCs w:val="24"/>
        </w:rPr>
        <w:t xml:space="preserve">трана нема право да неку од својих права и обавеза из овог </w:t>
      </w:r>
      <w:r>
        <w:rPr>
          <w:rFonts w:cs="Arial"/>
          <w:sz w:val="24"/>
          <w:szCs w:val="24"/>
          <w:lang w:val="sr-Cyrl-RS"/>
        </w:rPr>
        <w:t xml:space="preserve">Уговора </w:t>
      </w:r>
      <w:r w:rsidRPr="00DD551A">
        <w:rPr>
          <w:rFonts w:cs="Arial"/>
          <w:sz w:val="24"/>
          <w:szCs w:val="24"/>
        </w:rPr>
        <w:t xml:space="preserve">уступи, прода нити заложи трећем лицу без претходне писане сагласности друге </w:t>
      </w:r>
      <w:r>
        <w:rPr>
          <w:rFonts w:cs="Arial"/>
          <w:sz w:val="24"/>
          <w:szCs w:val="24"/>
          <w:lang w:val="sr-Cyrl-RS"/>
        </w:rPr>
        <w:t>Уговрне ст</w:t>
      </w:r>
      <w:r w:rsidRPr="00DD551A">
        <w:rPr>
          <w:rFonts w:cs="Arial"/>
          <w:sz w:val="24"/>
          <w:szCs w:val="24"/>
        </w:rPr>
        <w:t>ране.</w:t>
      </w:r>
    </w:p>
    <w:p w:rsidR="00E54656" w:rsidRPr="00A01D62" w:rsidRDefault="00E54656" w:rsidP="00E54656">
      <w:pPr>
        <w:jc w:val="center"/>
        <w:rPr>
          <w:b/>
          <w:sz w:val="24"/>
          <w:szCs w:val="24"/>
        </w:rPr>
      </w:pPr>
      <w:r w:rsidRPr="00A01D62">
        <w:rPr>
          <w:b/>
          <w:sz w:val="24"/>
          <w:szCs w:val="24"/>
        </w:rPr>
        <w:t>Члан 2</w:t>
      </w:r>
      <w:r w:rsidR="00B47C58">
        <w:rPr>
          <w:b/>
          <w:sz w:val="24"/>
          <w:szCs w:val="24"/>
          <w:lang w:val="sr-Cyrl-RS"/>
        </w:rPr>
        <w:t>8</w:t>
      </w:r>
      <w:r w:rsidRPr="00A01D62">
        <w:rPr>
          <w:b/>
          <w:sz w:val="24"/>
          <w:szCs w:val="24"/>
        </w:rPr>
        <w:t>.</w:t>
      </w:r>
    </w:p>
    <w:p w:rsidR="00E54656" w:rsidRPr="009C31EF" w:rsidRDefault="00E54656" w:rsidP="00E54656">
      <w:pPr>
        <w:rPr>
          <w:sz w:val="24"/>
          <w:szCs w:val="24"/>
          <w:lang w:val="sr-Cyrl-CS"/>
        </w:rPr>
      </w:pPr>
      <w:r w:rsidRPr="009C31EF">
        <w:rPr>
          <w:sz w:val="24"/>
          <w:szCs w:val="24"/>
          <w:lang w:val="sr-Cyrl-CS"/>
        </w:rPr>
        <w:t>Саставни део овог Уговора су и његови прилози, како следи:</w:t>
      </w:r>
    </w:p>
    <w:p w:rsidR="00E54656" w:rsidRPr="00852E02" w:rsidRDefault="00E54656" w:rsidP="00E54656">
      <w:pPr>
        <w:rPr>
          <w:color w:val="FF0000"/>
          <w:sz w:val="24"/>
          <w:szCs w:val="24"/>
        </w:rPr>
      </w:pPr>
      <w:r w:rsidRPr="00A23B33">
        <w:rPr>
          <w:sz w:val="24"/>
          <w:szCs w:val="24"/>
        </w:rPr>
        <w:t xml:space="preserve">Прилог 1 </w:t>
      </w:r>
      <w:r w:rsidRPr="00852E02">
        <w:rPr>
          <w:sz w:val="24"/>
          <w:szCs w:val="24"/>
        </w:rPr>
        <w:t>Конкурсна документација (на Порталу јавних набавки под шифром_______)</w:t>
      </w:r>
    </w:p>
    <w:p w:rsidR="00E54656" w:rsidRPr="00852E02" w:rsidRDefault="00E54656" w:rsidP="00E54656">
      <w:pPr>
        <w:rPr>
          <w:sz w:val="24"/>
          <w:szCs w:val="24"/>
        </w:rPr>
      </w:pPr>
      <w:r w:rsidRPr="00852E02">
        <w:rPr>
          <w:sz w:val="24"/>
          <w:szCs w:val="24"/>
        </w:rPr>
        <w:t>Приллог 2 Понуда број   од</w:t>
      </w:r>
    </w:p>
    <w:p w:rsidR="00E54656" w:rsidRPr="00A23B33" w:rsidRDefault="00E54656" w:rsidP="00E54656">
      <w:pPr>
        <w:rPr>
          <w:sz w:val="24"/>
          <w:szCs w:val="24"/>
        </w:rPr>
      </w:pPr>
      <w:r w:rsidRPr="00852E02">
        <w:rPr>
          <w:sz w:val="24"/>
          <w:szCs w:val="24"/>
        </w:rPr>
        <w:lastRenderedPageBreak/>
        <w:t>Прилог 3 Образац структуре цене</w:t>
      </w:r>
    </w:p>
    <w:p w:rsidR="00E54656" w:rsidRPr="00A23B33" w:rsidRDefault="00E54656" w:rsidP="00E54656">
      <w:pPr>
        <w:rPr>
          <w:sz w:val="24"/>
          <w:szCs w:val="24"/>
        </w:rPr>
      </w:pPr>
      <w:r w:rsidRPr="00A23B33">
        <w:rPr>
          <w:sz w:val="24"/>
          <w:szCs w:val="24"/>
        </w:rPr>
        <w:t>Прилог 4 Техничка спецификација</w:t>
      </w:r>
    </w:p>
    <w:p w:rsidR="00E54656" w:rsidRDefault="00E54656" w:rsidP="00E54656">
      <w:pPr>
        <w:rPr>
          <w:sz w:val="24"/>
          <w:szCs w:val="24"/>
        </w:rPr>
      </w:pPr>
      <w:r w:rsidRPr="00A23B33">
        <w:rPr>
          <w:sz w:val="24"/>
          <w:szCs w:val="24"/>
        </w:rPr>
        <w:t xml:space="preserve">Прилог </w:t>
      </w:r>
      <w:proofErr w:type="gramStart"/>
      <w:r w:rsidRPr="00A23B33">
        <w:rPr>
          <w:sz w:val="24"/>
          <w:szCs w:val="24"/>
        </w:rPr>
        <w:t xml:space="preserve">5 </w:t>
      </w:r>
      <w:r>
        <w:rPr>
          <w:sz w:val="24"/>
          <w:szCs w:val="24"/>
        </w:rPr>
        <w:t xml:space="preserve"> Квалификациона</w:t>
      </w:r>
      <w:proofErr w:type="gramEnd"/>
      <w:r>
        <w:rPr>
          <w:sz w:val="24"/>
          <w:szCs w:val="24"/>
        </w:rPr>
        <w:t xml:space="preserve"> структура</w:t>
      </w:r>
    </w:p>
    <w:p w:rsidR="00E54656" w:rsidRDefault="00E54656" w:rsidP="00E54656">
      <w:pPr>
        <w:rPr>
          <w:sz w:val="24"/>
          <w:szCs w:val="24"/>
        </w:rPr>
      </w:pPr>
      <w:r>
        <w:rPr>
          <w:sz w:val="24"/>
          <w:szCs w:val="24"/>
        </w:rPr>
        <w:t>Прилог 6 Уговор о чувању пословне тајне и поверљивих информација</w:t>
      </w:r>
    </w:p>
    <w:p w:rsidR="00E54656" w:rsidRPr="001E2F29" w:rsidRDefault="00E54656" w:rsidP="00E54656">
      <w:pPr>
        <w:rPr>
          <w:sz w:val="24"/>
          <w:szCs w:val="24"/>
        </w:rPr>
      </w:pPr>
      <w:r w:rsidRPr="001E2F29">
        <w:rPr>
          <w:sz w:val="24"/>
          <w:szCs w:val="24"/>
        </w:rPr>
        <w:t xml:space="preserve">Прилог </w:t>
      </w:r>
      <w:r>
        <w:rPr>
          <w:sz w:val="24"/>
          <w:szCs w:val="24"/>
        </w:rPr>
        <w:t>7</w:t>
      </w:r>
      <w:r w:rsidRPr="001E2F29">
        <w:rPr>
          <w:sz w:val="24"/>
          <w:szCs w:val="24"/>
        </w:rPr>
        <w:t>Средства финансијског обезбеђења</w:t>
      </w:r>
    </w:p>
    <w:p w:rsidR="00E54656" w:rsidRPr="00C461DF" w:rsidRDefault="00E54656" w:rsidP="00E54656">
      <w:pPr>
        <w:rPr>
          <w:color w:val="00B0F0"/>
          <w:sz w:val="24"/>
          <w:szCs w:val="24"/>
          <w:lang w:val="sr-Cyrl-RS"/>
        </w:rPr>
      </w:pPr>
      <w:r w:rsidRPr="001E2F29">
        <w:rPr>
          <w:color w:val="00B0F0"/>
          <w:sz w:val="24"/>
          <w:szCs w:val="24"/>
        </w:rPr>
        <w:t xml:space="preserve">Прилог </w:t>
      </w:r>
      <w:r>
        <w:rPr>
          <w:color w:val="00B0F0"/>
          <w:sz w:val="24"/>
          <w:szCs w:val="24"/>
        </w:rPr>
        <w:t>8</w:t>
      </w:r>
      <w:r w:rsidR="007B2B84">
        <w:rPr>
          <w:color w:val="00B0F0"/>
          <w:sz w:val="24"/>
          <w:szCs w:val="24"/>
          <w:lang w:val="sr-Cyrl-RS"/>
        </w:rPr>
        <w:t xml:space="preserve"> </w:t>
      </w:r>
      <w:r w:rsidRPr="00A11FDA">
        <w:rPr>
          <w:color w:val="00B0F0"/>
          <w:sz w:val="24"/>
          <w:szCs w:val="24"/>
        </w:rPr>
        <w:t>Споразум о заједничком наступању</w:t>
      </w:r>
      <w:r>
        <w:rPr>
          <w:color w:val="00B0F0"/>
          <w:sz w:val="24"/>
          <w:szCs w:val="24"/>
        </w:rPr>
        <w:t xml:space="preserve"> број    од</w:t>
      </w:r>
      <w:r w:rsidR="007A7B20">
        <w:rPr>
          <w:color w:val="00B0F0"/>
          <w:sz w:val="24"/>
          <w:szCs w:val="24"/>
          <w:lang w:val="sr-Cyrl-RS"/>
        </w:rPr>
        <w:br/>
      </w:r>
      <w:proofErr w:type="gramStart"/>
      <w:r w:rsidR="007A7B20">
        <w:rPr>
          <w:color w:val="00B0F0"/>
          <w:sz w:val="24"/>
          <w:szCs w:val="24"/>
          <w:lang w:val="sr-Cyrl-RS"/>
        </w:rPr>
        <w:t>Прилог  9</w:t>
      </w:r>
      <w:proofErr w:type="gramEnd"/>
      <w:r w:rsidR="007A7B20">
        <w:rPr>
          <w:color w:val="00B0F0"/>
          <w:sz w:val="24"/>
          <w:szCs w:val="24"/>
          <w:lang w:val="sr-Cyrl-RS"/>
        </w:rPr>
        <w:t xml:space="preserve">    Списак извршиоца </w:t>
      </w:r>
    </w:p>
    <w:p w:rsidR="00E54656" w:rsidRPr="00A01D62" w:rsidRDefault="00E54656" w:rsidP="00E54656">
      <w:pPr>
        <w:jc w:val="center"/>
        <w:rPr>
          <w:b/>
          <w:sz w:val="24"/>
          <w:szCs w:val="24"/>
        </w:rPr>
      </w:pPr>
      <w:r w:rsidRPr="00A01D62">
        <w:rPr>
          <w:b/>
          <w:sz w:val="24"/>
          <w:szCs w:val="24"/>
        </w:rPr>
        <w:t>Члан 2</w:t>
      </w:r>
      <w:r w:rsidR="00B47C58">
        <w:rPr>
          <w:b/>
          <w:sz w:val="24"/>
          <w:szCs w:val="24"/>
          <w:lang w:val="sr-Cyrl-RS"/>
        </w:rPr>
        <w:t>9</w:t>
      </w:r>
      <w:r w:rsidRPr="00A01D62">
        <w:rPr>
          <w:b/>
          <w:sz w:val="24"/>
          <w:szCs w:val="24"/>
        </w:rPr>
        <w:t>.</w:t>
      </w:r>
    </w:p>
    <w:p w:rsidR="00E54656" w:rsidRDefault="000C6A6B" w:rsidP="00E54656">
      <w:pPr>
        <w:rPr>
          <w:sz w:val="24"/>
          <w:szCs w:val="24"/>
          <w:lang w:val="sr-Cyrl-CS"/>
        </w:rPr>
      </w:pPr>
      <w:r>
        <w:rPr>
          <w:sz w:val="24"/>
          <w:szCs w:val="24"/>
          <w:lang w:val="sr-Cyrl-CS"/>
        </w:rPr>
        <w:t>Уговорне с</w:t>
      </w:r>
      <w:r w:rsidR="00E54656" w:rsidRPr="00A23B33">
        <w:rPr>
          <w:sz w:val="24"/>
          <w:szCs w:val="24"/>
          <w:lang w:val="sr-Cyrl-CS"/>
        </w:rPr>
        <w:t xml:space="preserve">тране сагласно изјављују да су </w:t>
      </w:r>
      <w:r w:rsidR="00E54656">
        <w:rPr>
          <w:sz w:val="24"/>
          <w:szCs w:val="24"/>
          <w:lang w:val="sr-Cyrl-CS"/>
        </w:rPr>
        <w:t>Уговор</w:t>
      </w:r>
      <w:r w:rsidR="00E54656" w:rsidRPr="00A23B33">
        <w:rPr>
          <w:sz w:val="24"/>
          <w:szCs w:val="24"/>
          <w:lang w:val="sr-Cyrl-CS"/>
        </w:rPr>
        <w:t xml:space="preserve"> прочитале, разумеле и да уговорне одредбе у свему представљају израз њихове стварне воље.</w:t>
      </w:r>
    </w:p>
    <w:p w:rsidR="00E54656" w:rsidRPr="00A01D62" w:rsidRDefault="00E54656" w:rsidP="00E54656">
      <w:pPr>
        <w:jc w:val="center"/>
        <w:rPr>
          <w:b/>
          <w:sz w:val="24"/>
          <w:szCs w:val="24"/>
        </w:rPr>
      </w:pPr>
      <w:r w:rsidRPr="00A01D62">
        <w:rPr>
          <w:b/>
          <w:sz w:val="24"/>
          <w:szCs w:val="24"/>
        </w:rPr>
        <w:t xml:space="preserve">Члан </w:t>
      </w:r>
      <w:r w:rsidR="00B47C58">
        <w:rPr>
          <w:b/>
          <w:sz w:val="24"/>
          <w:szCs w:val="24"/>
          <w:lang w:val="sr-Cyrl-RS"/>
        </w:rPr>
        <w:t>30</w:t>
      </w:r>
      <w:r w:rsidRPr="00A01D62">
        <w:rPr>
          <w:b/>
          <w:sz w:val="24"/>
          <w:szCs w:val="24"/>
        </w:rPr>
        <w:t>.</w:t>
      </w:r>
    </w:p>
    <w:p w:rsidR="00E54656" w:rsidRPr="00B70ACF" w:rsidRDefault="00E54656" w:rsidP="00E54656">
      <w:pPr>
        <w:rPr>
          <w:sz w:val="24"/>
          <w:szCs w:val="24"/>
          <w:lang w:val="sr-Cyrl-RS"/>
        </w:rPr>
      </w:pPr>
      <w:r>
        <w:rPr>
          <w:sz w:val="24"/>
          <w:szCs w:val="24"/>
        </w:rPr>
        <w:t xml:space="preserve">Уговор </w:t>
      </w:r>
      <w:r w:rsidRPr="00A23B33">
        <w:rPr>
          <w:sz w:val="24"/>
          <w:szCs w:val="24"/>
        </w:rPr>
        <w:t>је сачињен у 6 (</w:t>
      </w:r>
      <w:r w:rsidR="004F40E4">
        <w:rPr>
          <w:sz w:val="24"/>
          <w:szCs w:val="24"/>
          <w:lang w:val="sr-Cyrl-RS"/>
        </w:rPr>
        <w:t xml:space="preserve">словима: </w:t>
      </w:r>
      <w:r w:rsidRPr="00A23B33">
        <w:rPr>
          <w:sz w:val="24"/>
          <w:szCs w:val="24"/>
        </w:rPr>
        <w:t>шест)</w:t>
      </w:r>
      <w:r>
        <w:rPr>
          <w:sz w:val="24"/>
          <w:szCs w:val="24"/>
        </w:rPr>
        <w:t xml:space="preserve"> истоветних примерка, од којих 3 (словима:</w:t>
      </w:r>
      <w:r w:rsidR="004F40E4">
        <w:rPr>
          <w:sz w:val="24"/>
          <w:szCs w:val="24"/>
          <w:lang w:val="sr-Cyrl-RS"/>
        </w:rPr>
        <w:t xml:space="preserve"> </w:t>
      </w:r>
      <w:r>
        <w:rPr>
          <w:sz w:val="24"/>
          <w:szCs w:val="24"/>
        </w:rPr>
        <w:t>три</w:t>
      </w:r>
      <w:r w:rsidRPr="00A23B33">
        <w:rPr>
          <w:sz w:val="24"/>
          <w:szCs w:val="24"/>
        </w:rPr>
        <w:t>) примерка за Пр</w:t>
      </w:r>
      <w:r>
        <w:rPr>
          <w:sz w:val="24"/>
          <w:szCs w:val="24"/>
        </w:rPr>
        <w:t xml:space="preserve">ужаоца услуге а </w:t>
      </w:r>
      <w:r w:rsidRPr="00BF1D4D">
        <w:rPr>
          <w:sz w:val="24"/>
          <w:szCs w:val="24"/>
        </w:rPr>
        <w:t>3 (</w:t>
      </w:r>
      <w:r>
        <w:rPr>
          <w:sz w:val="24"/>
          <w:szCs w:val="24"/>
        </w:rPr>
        <w:t>словима:</w:t>
      </w:r>
      <w:r w:rsidR="004F40E4">
        <w:rPr>
          <w:sz w:val="24"/>
          <w:szCs w:val="24"/>
          <w:lang w:val="sr-Cyrl-RS"/>
        </w:rPr>
        <w:t xml:space="preserve"> </w:t>
      </w:r>
      <w:r w:rsidRPr="00BF1D4D">
        <w:rPr>
          <w:sz w:val="24"/>
          <w:szCs w:val="24"/>
        </w:rPr>
        <w:t xml:space="preserve">три) </w:t>
      </w:r>
      <w:r w:rsidRPr="00A23B33">
        <w:rPr>
          <w:sz w:val="24"/>
          <w:szCs w:val="24"/>
        </w:rPr>
        <w:t>за К</w:t>
      </w:r>
      <w:r>
        <w:rPr>
          <w:sz w:val="24"/>
          <w:szCs w:val="24"/>
        </w:rPr>
        <w:t>орисника услуге</w:t>
      </w:r>
      <w:r w:rsidR="000C6A6B">
        <w:rPr>
          <w:sz w:val="24"/>
          <w:szCs w:val="24"/>
          <w:lang w:val="sr-Cyrl-RS"/>
        </w:rPr>
        <w:t>.</w:t>
      </w:r>
    </w:p>
    <w:p w:rsidR="00E54656" w:rsidRPr="00010DAF" w:rsidRDefault="00E54656" w:rsidP="00E54656">
      <w:pPr>
        <w:jc w:val="center"/>
        <w:rPr>
          <w:lang w:val="sr-Cyrl-BA"/>
        </w:rPr>
      </w:pPr>
    </w:p>
    <w:tbl>
      <w:tblPr>
        <w:tblW w:w="0" w:type="auto"/>
        <w:tblLook w:val="04A0" w:firstRow="1" w:lastRow="0" w:firstColumn="1" w:lastColumn="0" w:noHBand="0" w:noVBand="1"/>
      </w:tblPr>
      <w:tblGrid>
        <w:gridCol w:w="4124"/>
        <w:gridCol w:w="1108"/>
        <w:gridCol w:w="4218"/>
      </w:tblGrid>
      <w:tr w:rsidR="00E54656" w:rsidRPr="00010DAF" w:rsidTr="00D05040">
        <w:tc>
          <w:tcPr>
            <w:tcW w:w="4503" w:type="dxa"/>
            <w:shd w:val="clear" w:color="auto" w:fill="auto"/>
            <w:vAlign w:val="center"/>
            <w:hideMark/>
          </w:tcPr>
          <w:p w:rsidR="00E54656" w:rsidRPr="00A01D62" w:rsidRDefault="00E54656" w:rsidP="00E54656">
            <w:pPr>
              <w:jc w:val="center"/>
              <w:rPr>
                <w:b/>
              </w:rPr>
            </w:pPr>
            <w:r w:rsidRPr="00A01D62">
              <w:rPr>
                <w:b/>
              </w:rPr>
              <w:t>КОРИСНИК УСЛУГЕ</w:t>
            </w:r>
          </w:p>
        </w:tc>
        <w:tc>
          <w:tcPr>
            <w:tcW w:w="1275" w:type="dxa"/>
            <w:shd w:val="clear" w:color="auto" w:fill="auto"/>
            <w:vAlign w:val="center"/>
          </w:tcPr>
          <w:p w:rsidR="00E54656" w:rsidRPr="00010DAF" w:rsidRDefault="00E54656" w:rsidP="00E54656">
            <w:pPr>
              <w:jc w:val="center"/>
            </w:pPr>
          </w:p>
        </w:tc>
        <w:tc>
          <w:tcPr>
            <w:tcW w:w="4395" w:type="dxa"/>
            <w:shd w:val="clear" w:color="auto" w:fill="auto"/>
            <w:vAlign w:val="center"/>
            <w:hideMark/>
          </w:tcPr>
          <w:p w:rsidR="00E54656" w:rsidRPr="00A01D62" w:rsidRDefault="00E54656" w:rsidP="00E54656">
            <w:pPr>
              <w:jc w:val="center"/>
              <w:rPr>
                <w:b/>
              </w:rPr>
            </w:pPr>
            <w:r w:rsidRPr="00A01D62">
              <w:rPr>
                <w:b/>
              </w:rPr>
              <w:t>ПРУЖАЛАЦ УСЛУГЕ</w:t>
            </w:r>
          </w:p>
        </w:tc>
      </w:tr>
      <w:tr w:rsidR="00E54656" w:rsidRPr="00010DAF" w:rsidTr="00D05040">
        <w:tc>
          <w:tcPr>
            <w:tcW w:w="4503" w:type="dxa"/>
            <w:shd w:val="clear" w:color="auto" w:fill="auto"/>
            <w:vAlign w:val="center"/>
            <w:hideMark/>
          </w:tcPr>
          <w:p w:rsidR="00E54656" w:rsidRPr="00A01D62" w:rsidRDefault="00E54656" w:rsidP="00E54656">
            <w:pPr>
              <w:jc w:val="center"/>
              <w:rPr>
                <w:b/>
              </w:rPr>
            </w:pPr>
            <w:r w:rsidRPr="00A01D62">
              <w:rPr>
                <w:b/>
              </w:rPr>
              <w:t>Ј</w:t>
            </w:r>
            <w:r w:rsidR="000C6A6B">
              <w:rPr>
                <w:b/>
                <w:lang w:val="sr-Cyrl-RS"/>
              </w:rPr>
              <w:t xml:space="preserve">авно предузеће </w:t>
            </w:r>
            <w:r w:rsidRPr="00A01D62">
              <w:rPr>
                <w:b/>
              </w:rPr>
              <w:t>„Електропривреда Србије“</w:t>
            </w:r>
            <w:r w:rsidR="004F40E4">
              <w:rPr>
                <w:b/>
                <w:lang w:val="sr-Cyrl-RS"/>
              </w:rPr>
              <w:t xml:space="preserve"> </w:t>
            </w:r>
            <w:r w:rsidRPr="00A01D62">
              <w:rPr>
                <w:b/>
              </w:rPr>
              <w:t>Београд</w:t>
            </w:r>
          </w:p>
          <w:p w:rsidR="00E54656" w:rsidRPr="00A01D62" w:rsidRDefault="00E54656" w:rsidP="00E54656">
            <w:pPr>
              <w:jc w:val="center"/>
              <w:rPr>
                <w:b/>
              </w:rPr>
            </w:pPr>
          </w:p>
        </w:tc>
        <w:tc>
          <w:tcPr>
            <w:tcW w:w="1275" w:type="dxa"/>
            <w:shd w:val="clear" w:color="auto" w:fill="auto"/>
            <w:vAlign w:val="center"/>
          </w:tcPr>
          <w:p w:rsidR="00E54656" w:rsidRPr="00010DAF" w:rsidRDefault="00E54656" w:rsidP="00E54656">
            <w:pPr>
              <w:jc w:val="center"/>
            </w:pPr>
          </w:p>
        </w:tc>
        <w:tc>
          <w:tcPr>
            <w:tcW w:w="4395" w:type="dxa"/>
            <w:shd w:val="clear" w:color="auto" w:fill="auto"/>
            <w:vAlign w:val="center"/>
          </w:tcPr>
          <w:p w:rsidR="00E54656" w:rsidRPr="00A01D62" w:rsidRDefault="00E54656" w:rsidP="00E54656">
            <w:pPr>
              <w:jc w:val="center"/>
              <w:rPr>
                <w:b/>
              </w:rPr>
            </w:pPr>
            <w:r w:rsidRPr="00A01D62">
              <w:rPr>
                <w:b/>
              </w:rPr>
              <w:t>Назив</w:t>
            </w:r>
          </w:p>
        </w:tc>
      </w:tr>
      <w:tr w:rsidR="00E54656" w:rsidRPr="00010DAF" w:rsidTr="00D05040">
        <w:tc>
          <w:tcPr>
            <w:tcW w:w="4503" w:type="dxa"/>
            <w:shd w:val="clear" w:color="auto" w:fill="auto"/>
            <w:vAlign w:val="center"/>
            <w:hideMark/>
          </w:tcPr>
          <w:p w:rsidR="00E54656" w:rsidRPr="00010DAF" w:rsidRDefault="00E54656" w:rsidP="00E54656">
            <w:pPr>
              <w:jc w:val="center"/>
            </w:pPr>
            <w:r w:rsidRPr="00010DAF">
              <w:t>________________________</w:t>
            </w:r>
          </w:p>
        </w:tc>
        <w:tc>
          <w:tcPr>
            <w:tcW w:w="1275" w:type="dxa"/>
            <w:shd w:val="clear" w:color="auto" w:fill="auto"/>
            <w:vAlign w:val="center"/>
            <w:hideMark/>
          </w:tcPr>
          <w:p w:rsidR="00E54656" w:rsidRPr="00EC1244" w:rsidRDefault="00E54656" w:rsidP="00E54656">
            <w:pPr>
              <w:jc w:val="center"/>
            </w:pPr>
            <w:r w:rsidRPr="00010DAF">
              <w:t>М.П.</w:t>
            </w:r>
          </w:p>
        </w:tc>
        <w:tc>
          <w:tcPr>
            <w:tcW w:w="4395" w:type="dxa"/>
            <w:shd w:val="clear" w:color="auto" w:fill="auto"/>
            <w:vAlign w:val="center"/>
            <w:hideMark/>
          </w:tcPr>
          <w:p w:rsidR="00E54656" w:rsidRPr="00010DAF" w:rsidRDefault="00E54656" w:rsidP="00E54656">
            <w:pPr>
              <w:jc w:val="center"/>
            </w:pPr>
            <w:r w:rsidRPr="00010DAF">
              <w:t>_____________________________</w:t>
            </w:r>
          </w:p>
        </w:tc>
      </w:tr>
      <w:tr w:rsidR="00E54656" w:rsidRPr="00010DAF" w:rsidTr="00D05040">
        <w:tc>
          <w:tcPr>
            <w:tcW w:w="4503" w:type="dxa"/>
            <w:shd w:val="clear" w:color="auto" w:fill="auto"/>
            <w:vAlign w:val="center"/>
            <w:hideMark/>
          </w:tcPr>
          <w:p w:rsidR="00E54656" w:rsidRPr="00BF1D4D" w:rsidRDefault="00E54656" w:rsidP="00E54656">
            <w:pPr>
              <w:jc w:val="center"/>
              <w:rPr>
                <w:b/>
              </w:rPr>
            </w:pPr>
            <w:r w:rsidRPr="00BF1D4D">
              <w:rPr>
                <w:b/>
              </w:rPr>
              <w:t>Милорад Грчић</w:t>
            </w:r>
          </w:p>
        </w:tc>
        <w:tc>
          <w:tcPr>
            <w:tcW w:w="1275" w:type="dxa"/>
            <w:shd w:val="clear" w:color="auto" w:fill="auto"/>
            <w:vAlign w:val="center"/>
          </w:tcPr>
          <w:p w:rsidR="00E54656" w:rsidRPr="00010DAF" w:rsidRDefault="00E54656" w:rsidP="00E54656">
            <w:pPr>
              <w:jc w:val="center"/>
            </w:pPr>
          </w:p>
        </w:tc>
        <w:tc>
          <w:tcPr>
            <w:tcW w:w="4395" w:type="dxa"/>
            <w:shd w:val="clear" w:color="auto" w:fill="auto"/>
            <w:vAlign w:val="center"/>
            <w:hideMark/>
          </w:tcPr>
          <w:p w:rsidR="00E54656" w:rsidRPr="00EC1244" w:rsidRDefault="00E54656" w:rsidP="00E54656">
            <w:pPr>
              <w:jc w:val="center"/>
              <w:rPr>
                <w:b/>
              </w:rPr>
            </w:pPr>
            <w:r w:rsidRPr="00EC1244">
              <w:rPr>
                <w:b/>
              </w:rPr>
              <w:t>име и презиме</w:t>
            </w:r>
          </w:p>
        </w:tc>
      </w:tr>
      <w:tr w:rsidR="00E54656" w:rsidRPr="00010DAF" w:rsidTr="00D05040">
        <w:tc>
          <w:tcPr>
            <w:tcW w:w="4503" w:type="dxa"/>
            <w:shd w:val="clear" w:color="auto" w:fill="auto"/>
            <w:vAlign w:val="center"/>
            <w:hideMark/>
          </w:tcPr>
          <w:p w:rsidR="00E54656" w:rsidRPr="00A01D62" w:rsidRDefault="00E54656" w:rsidP="00E54656">
            <w:pPr>
              <w:jc w:val="center"/>
              <w:rPr>
                <w:b/>
              </w:rPr>
            </w:pPr>
            <w:r w:rsidRPr="00BF1D4D">
              <w:rPr>
                <w:b/>
                <w:lang w:val="sr-Cyrl-CS"/>
              </w:rPr>
              <w:t>в.д. директора</w:t>
            </w:r>
          </w:p>
          <w:p w:rsidR="00E54656" w:rsidRPr="00010DAF" w:rsidRDefault="00E54656" w:rsidP="00E54656">
            <w:pPr>
              <w:jc w:val="center"/>
            </w:pPr>
          </w:p>
        </w:tc>
        <w:tc>
          <w:tcPr>
            <w:tcW w:w="1275" w:type="dxa"/>
            <w:shd w:val="clear" w:color="auto" w:fill="auto"/>
            <w:vAlign w:val="center"/>
          </w:tcPr>
          <w:p w:rsidR="00E54656" w:rsidRPr="00010DAF" w:rsidRDefault="00E54656" w:rsidP="00E54656">
            <w:pPr>
              <w:jc w:val="center"/>
            </w:pPr>
          </w:p>
        </w:tc>
        <w:tc>
          <w:tcPr>
            <w:tcW w:w="4395" w:type="dxa"/>
            <w:shd w:val="clear" w:color="auto" w:fill="auto"/>
            <w:vAlign w:val="center"/>
          </w:tcPr>
          <w:p w:rsidR="00E54656" w:rsidRPr="00EC1244" w:rsidRDefault="00E54656" w:rsidP="00E54656">
            <w:pPr>
              <w:jc w:val="center"/>
              <w:rPr>
                <w:b/>
              </w:rPr>
            </w:pPr>
            <w:r w:rsidRPr="00EC1244">
              <w:rPr>
                <w:b/>
              </w:rPr>
              <w:t>функција</w:t>
            </w:r>
          </w:p>
        </w:tc>
      </w:tr>
    </w:tbl>
    <w:p w:rsidR="00E54656" w:rsidRDefault="00E54656" w:rsidP="00E54656">
      <w:pPr>
        <w:pStyle w:val="KDParagraf"/>
        <w:jc w:val="center"/>
        <w:rPr>
          <w:rFonts w:cs="Arial"/>
          <w:b/>
          <w:bCs/>
          <w:sz w:val="24"/>
          <w:szCs w:val="24"/>
          <w:lang w:val="sr-Cyrl-CS"/>
        </w:rPr>
      </w:pPr>
      <w:bookmarkStart w:id="263" w:name="_Toc384289199"/>
      <w:bookmarkStart w:id="264" w:name="_Toc400883407"/>
      <w:bookmarkStart w:id="265" w:name="_Toc425166667"/>
      <w:bookmarkStart w:id="266" w:name="_Toc453678557"/>
    </w:p>
    <w:p w:rsidR="00E54656" w:rsidRDefault="00E54656" w:rsidP="00E54656">
      <w:pPr>
        <w:pStyle w:val="KDParagraf"/>
        <w:jc w:val="center"/>
        <w:rPr>
          <w:rFonts w:cs="Arial"/>
          <w:b/>
          <w:bCs/>
          <w:sz w:val="24"/>
          <w:szCs w:val="24"/>
          <w:lang w:val="sr-Cyrl-CS"/>
        </w:rPr>
      </w:pPr>
    </w:p>
    <w:p w:rsidR="00E54656" w:rsidRDefault="00E54656" w:rsidP="00E54656">
      <w:pPr>
        <w:pStyle w:val="KDParagraf"/>
        <w:jc w:val="center"/>
        <w:rPr>
          <w:rFonts w:cs="Arial"/>
          <w:b/>
          <w:bCs/>
          <w:sz w:val="24"/>
          <w:szCs w:val="24"/>
          <w:lang w:val="sr-Cyrl-CS"/>
        </w:rPr>
      </w:pPr>
    </w:p>
    <w:p w:rsidR="00E54656" w:rsidRDefault="00E54656" w:rsidP="00E54656">
      <w:pPr>
        <w:pStyle w:val="KDParagraf"/>
        <w:jc w:val="center"/>
        <w:rPr>
          <w:rFonts w:cs="Arial"/>
          <w:b/>
          <w:bCs/>
          <w:sz w:val="24"/>
          <w:szCs w:val="24"/>
          <w:lang w:val="sr-Cyrl-CS"/>
        </w:rPr>
      </w:pPr>
    </w:p>
    <w:p w:rsidR="00E54656" w:rsidRDefault="00E54656" w:rsidP="00E54656">
      <w:pPr>
        <w:pStyle w:val="KDParagraf"/>
        <w:jc w:val="center"/>
        <w:rPr>
          <w:rFonts w:cs="Arial"/>
          <w:b/>
          <w:bCs/>
          <w:sz w:val="24"/>
          <w:szCs w:val="24"/>
          <w:lang w:val="sr-Cyrl-CS"/>
        </w:rPr>
      </w:pPr>
    </w:p>
    <w:p w:rsidR="00983109" w:rsidRPr="00C574F9" w:rsidRDefault="00983109" w:rsidP="00983109">
      <w:pPr>
        <w:jc w:val="right"/>
        <w:outlineLvl w:val="1"/>
        <w:rPr>
          <w:rFonts w:cs="Arial"/>
          <w:b/>
          <w:sz w:val="24"/>
          <w:szCs w:val="24"/>
        </w:rPr>
      </w:pPr>
      <w:r w:rsidRPr="00C574F9">
        <w:rPr>
          <w:rFonts w:cs="Arial"/>
          <w:b/>
          <w:sz w:val="24"/>
          <w:szCs w:val="24"/>
        </w:rPr>
        <w:t xml:space="preserve">ОБРАЗАЦ </w:t>
      </w:r>
      <w:r>
        <w:rPr>
          <w:rFonts w:cs="Arial"/>
          <w:b/>
          <w:sz w:val="24"/>
          <w:szCs w:val="24"/>
        </w:rPr>
        <w:t>10</w:t>
      </w:r>
    </w:p>
    <w:p w:rsidR="00E54656" w:rsidRPr="00A106E7" w:rsidRDefault="00E54656" w:rsidP="00E54656">
      <w:pPr>
        <w:pStyle w:val="KDParagraf"/>
        <w:jc w:val="center"/>
        <w:rPr>
          <w:rFonts w:cs="Arial"/>
          <w:b/>
          <w:bCs/>
          <w:sz w:val="24"/>
          <w:szCs w:val="24"/>
          <w:lang w:val="sr-Cyrl-CS"/>
        </w:rPr>
      </w:pPr>
      <w:r>
        <w:rPr>
          <w:rFonts w:cs="Arial"/>
          <w:b/>
          <w:bCs/>
          <w:sz w:val="24"/>
          <w:szCs w:val="24"/>
          <w:lang w:val="sr-Cyrl-CS"/>
        </w:rPr>
        <w:t xml:space="preserve">МОДЕЛ УГОВОРА </w:t>
      </w:r>
      <w:r w:rsidRPr="00A106E7">
        <w:rPr>
          <w:rFonts w:cs="Arial"/>
          <w:b/>
          <w:bCs/>
          <w:sz w:val="24"/>
          <w:szCs w:val="24"/>
          <w:lang w:val="sr-Cyrl-CS"/>
        </w:rPr>
        <w:br/>
        <w:t>о чувању пословне тајне и поверљивих информација</w:t>
      </w:r>
      <w:bookmarkEnd w:id="263"/>
      <w:bookmarkEnd w:id="264"/>
      <w:bookmarkEnd w:id="265"/>
      <w:bookmarkEnd w:id="266"/>
    </w:p>
    <w:p w:rsidR="00E54656" w:rsidRPr="00A106E7" w:rsidRDefault="00E54656" w:rsidP="00E54656">
      <w:pPr>
        <w:pStyle w:val="KDParagraf"/>
        <w:rPr>
          <w:rFonts w:cs="Arial"/>
          <w:b/>
          <w:sz w:val="24"/>
          <w:szCs w:val="24"/>
          <w:lang w:val="sr-Cyrl-CS"/>
        </w:rPr>
      </w:pPr>
    </w:p>
    <w:p w:rsidR="00E54656" w:rsidRPr="00A106E7" w:rsidRDefault="00E54656" w:rsidP="00E54656">
      <w:pPr>
        <w:pStyle w:val="KDParagraf"/>
        <w:rPr>
          <w:rFonts w:cs="Arial"/>
          <w:sz w:val="24"/>
          <w:szCs w:val="24"/>
          <w:lang w:val="sr-Cyrl-CS"/>
        </w:rPr>
      </w:pPr>
      <w:r w:rsidRPr="00A106E7">
        <w:rPr>
          <w:rFonts w:cs="Arial"/>
          <w:sz w:val="24"/>
          <w:szCs w:val="24"/>
          <w:lang w:val="sr-Cyrl-CS"/>
        </w:rPr>
        <w:t xml:space="preserve">Закључен </w:t>
      </w:r>
      <w:r w:rsidRPr="00A106E7">
        <w:rPr>
          <w:rFonts w:cs="Arial"/>
          <w:sz w:val="24"/>
          <w:szCs w:val="24"/>
        </w:rPr>
        <w:t xml:space="preserve">у Београду </w:t>
      </w:r>
      <w:r w:rsidRPr="00A106E7">
        <w:rPr>
          <w:rFonts w:cs="Arial"/>
          <w:sz w:val="24"/>
          <w:szCs w:val="24"/>
          <w:lang w:val="sr-Cyrl-CS"/>
        </w:rPr>
        <w:t>између:</w:t>
      </w:r>
    </w:p>
    <w:p w:rsidR="00E54656" w:rsidRPr="00A106E7" w:rsidRDefault="00E54656" w:rsidP="00E54656">
      <w:pPr>
        <w:pStyle w:val="KDParagraf"/>
        <w:rPr>
          <w:rFonts w:cs="Arial"/>
          <w:sz w:val="24"/>
          <w:szCs w:val="24"/>
          <w:lang w:val="sr-Cyrl-CS"/>
        </w:rPr>
      </w:pPr>
    </w:p>
    <w:p w:rsidR="00E54656" w:rsidRPr="00A106E7" w:rsidRDefault="00E54656" w:rsidP="003E23EA">
      <w:pPr>
        <w:pStyle w:val="KDParagraf"/>
        <w:numPr>
          <w:ilvl w:val="0"/>
          <w:numId w:val="30"/>
        </w:numPr>
        <w:rPr>
          <w:rFonts w:cs="Arial"/>
          <w:sz w:val="24"/>
          <w:szCs w:val="24"/>
          <w:lang w:val="sr-Cyrl-CS"/>
        </w:rPr>
      </w:pPr>
      <w:r w:rsidRPr="00A106E7">
        <w:rPr>
          <w:rFonts w:cs="Arial"/>
          <w:sz w:val="24"/>
          <w:szCs w:val="24"/>
          <w:lang w:val="sr-Cyrl-CS"/>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тексту:Корисник услуге), с једне стране</w:t>
      </w:r>
    </w:p>
    <w:p w:rsidR="00E54656" w:rsidRPr="00A106E7" w:rsidRDefault="00E54656" w:rsidP="00E54656">
      <w:pPr>
        <w:pStyle w:val="KDParagraf"/>
        <w:rPr>
          <w:rFonts w:cs="Arial"/>
          <w:sz w:val="24"/>
          <w:szCs w:val="24"/>
          <w:lang w:val="sr-Cyrl-CS"/>
        </w:rPr>
      </w:pPr>
      <w:r w:rsidRPr="00A106E7">
        <w:rPr>
          <w:rFonts w:cs="Arial"/>
          <w:sz w:val="24"/>
          <w:szCs w:val="24"/>
          <w:lang w:val="sr-Cyrl-CS"/>
        </w:rPr>
        <w:lastRenderedPageBreak/>
        <w:t>и</w:t>
      </w:r>
    </w:p>
    <w:p w:rsidR="00E54656" w:rsidRPr="00A106E7" w:rsidRDefault="00E54656" w:rsidP="003E23EA">
      <w:pPr>
        <w:pStyle w:val="KDParagraf"/>
        <w:numPr>
          <w:ilvl w:val="0"/>
          <w:numId w:val="30"/>
        </w:numPr>
        <w:rPr>
          <w:rFonts w:cs="Arial"/>
          <w:sz w:val="24"/>
          <w:szCs w:val="24"/>
          <w:lang w:val="sr-Cyrl-CS"/>
        </w:rPr>
      </w:pPr>
      <w:r w:rsidRPr="00A106E7">
        <w:rPr>
          <w:rFonts w:cs="Arial"/>
          <w:sz w:val="24"/>
          <w:szCs w:val="24"/>
          <w:lang w:val="sr-Cyrl-CS"/>
        </w:rPr>
        <w:t>___________________________________</w:t>
      </w:r>
      <w:r>
        <w:rPr>
          <w:rFonts w:cs="Arial"/>
          <w:sz w:val="24"/>
          <w:szCs w:val="24"/>
          <w:lang w:val="sr-Cyrl-CS"/>
        </w:rPr>
        <w:t>___________________________</w:t>
      </w:r>
      <w:r w:rsidRPr="00A106E7">
        <w:rPr>
          <w:rFonts w:cs="Arial"/>
          <w:sz w:val="24"/>
          <w:szCs w:val="24"/>
          <w:lang w:val="sr-Cyrl-CS"/>
        </w:rPr>
        <w:t xml:space="preserve">, матични број: ___________, ПИБ _______________, бр.тек.рачуна: ____________ кога заступа директор _________________, _______________  (у даљем тексту: Пружалац услуге), </w:t>
      </w:r>
    </w:p>
    <w:p w:rsidR="00E54656" w:rsidRPr="00A106E7" w:rsidRDefault="00E54656" w:rsidP="00E54656">
      <w:pPr>
        <w:pStyle w:val="KDParagraf"/>
        <w:rPr>
          <w:rFonts w:cs="Arial"/>
          <w:sz w:val="24"/>
          <w:szCs w:val="24"/>
          <w:lang w:val="sr-Cyrl-CS"/>
        </w:rPr>
      </w:pPr>
    </w:p>
    <w:p w:rsidR="00E54656" w:rsidRPr="00A106E7" w:rsidRDefault="00E54656" w:rsidP="00E54656">
      <w:pPr>
        <w:pStyle w:val="KDParagraf"/>
        <w:rPr>
          <w:rFonts w:cs="Arial"/>
          <w:sz w:val="24"/>
          <w:szCs w:val="24"/>
          <w:lang w:val="sr-Cyrl-CS"/>
        </w:rPr>
      </w:pPr>
      <w:r w:rsidRPr="00A106E7">
        <w:rPr>
          <w:rFonts w:cs="Arial"/>
          <w:sz w:val="24"/>
          <w:szCs w:val="24"/>
          <w:lang w:val="sr-Cyrl-CS"/>
        </w:rPr>
        <w:t>чланови групе /подизвођачи ________________________________________________</w:t>
      </w:r>
      <w:r>
        <w:rPr>
          <w:rFonts w:cs="Arial"/>
          <w:sz w:val="24"/>
          <w:szCs w:val="24"/>
          <w:lang w:val="sr-Cyrl-CS"/>
        </w:rPr>
        <w:t>____________________________</w:t>
      </w:r>
      <w:r w:rsidRPr="00A106E7">
        <w:rPr>
          <w:rFonts w:cs="Arial"/>
          <w:sz w:val="24"/>
          <w:szCs w:val="24"/>
          <w:lang w:val="sr-Cyrl-CS"/>
        </w:rPr>
        <w:t xml:space="preserve">__________________________________, </w:t>
      </w:r>
    </w:p>
    <w:p w:rsidR="00E54656" w:rsidRPr="00A106E7" w:rsidRDefault="00E54656" w:rsidP="00E54656">
      <w:pPr>
        <w:pStyle w:val="KDParagraf"/>
        <w:rPr>
          <w:rFonts w:cs="Arial"/>
          <w:sz w:val="24"/>
          <w:szCs w:val="24"/>
          <w:lang w:val="sr-Cyrl-CS"/>
        </w:rPr>
      </w:pPr>
    </w:p>
    <w:p w:rsidR="00E54656" w:rsidRPr="00A106E7" w:rsidRDefault="00E54656" w:rsidP="00E54656">
      <w:pPr>
        <w:pStyle w:val="KDParagraf"/>
        <w:rPr>
          <w:rFonts w:cs="Arial"/>
          <w:sz w:val="24"/>
          <w:szCs w:val="24"/>
          <w:lang w:val="sr-Cyrl-CS"/>
        </w:rPr>
      </w:pPr>
      <w:r w:rsidRPr="00A106E7">
        <w:rPr>
          <w:rFonts w:cs="Arial"/>
          <w:sz w:val="24"/>
          <w:szCs w:val="24"/>
          <w:lang w:val="sr-Cyrl-CS"/>
        </w:rPr>
        <w:t>За потребе овог Уговора о чувању пословне тајне и поверљивих информација (даље: Уговор), заједнички названи: Стране.</w:t>
      </w:r>
    </w:p>
    <w:p w:rsidR="00E54656" w:rsidRPr="00A106E7" w:rsidRDefault="00E54656" w:rsidP="00E54656">
      <w:pPr>
        <w:pStyle w:val="KDParagraf"/>
        <w:jc w:val="center"/>
        <w:rPr>
          <w:rFonts w:cs="Arial"/>
          <w:b/>
          <w:sz w:val="24"/>
          <w:szCs w:val="24"/>
          <w:lang w:val="sr-Cyrl-CS"/>
        </w:rPr>
      </w:pPr>
      <w:r w:rsidRPr="00A106E7">
        <w:rPr>
          <w:rFonts w:cs="Arial"/>
          <w:b/>
          <w:sz w:val="24"/>
          <w:szCs w:val="24"/>
          <w:lang w:val="sr-Cyrl-CS"/>
        </w:rPr>
        <w:t>Члан 1.</w:t>
      </w:r>
    </w:p>
    <w:p w:rsidR="00E54656" w:rsidRPr="00A106E7" w:rsidRDefault="00E54656" w:rsidP="00E54656">
      <w:pPr>
        <w:pStyle w:val="KDParagraf"/>
        <w:rPr>
          <w:rFonts w:cs="Arial"/>
          <w:sz w:val="24"/>
          <w:szCs w:val="24"/>
          <w:lang w:val="sr-Cyrl-CS"/>
        </w:rPr>
      </w:pPr>
      <w:r w:rsidRPr="00A106E7">
        <w:rPr>
          <w:rFonts w:cs="Arial"/>
          <w:sz w:val="24"/>
          <w:szCs w:val="24"/>
          <w:lang w:val="sr-Cyrl-CS"/>
        </w:rPr>
        <w:t xml:space="preserve">Стране су се договориле да у вези са набавком </w:t>
      </w:r>
      <w:r w:rsidRPr="007A69DF">
        <w:rPr>
          <w:rFonts w:cs="Arial"/>
          <w:sz w:val="24"/>
          <w:szCs w:val="24"/>
          <w:lang w:val="ru-RU"/>
        </w:rPr>
        <w:t xml:space="preserve">услуга: </w:t>
      </w:r>
      <w:r>
        <w:rPr>
          <w:rFonts w:cs="Arial"/>
          <w:sz w:val="24"/>
          <w:szCs w:val="24"/>
          <w:lang w:val="ru-RU"/>
        </w:rPr>
        <w:t>Претходна студија оправданости са Генералним пројектом новог теретног пристаништа на локацији ТЕНТ Б</w:t>
      </w:r>
      <w:r w:rsidR="004F40E4">
        <w:rPr>
          <w:rFonts w:cs="Arial"/>
          <w:sz w:val="24"/>
          <w:szCs w:val="24"/>
          <w:lang w:val="ru-RU"/>
        </w:rPr>
        <w:t>,</w:t>
      </w:r>
      <w:r>
        <w:rPr>
          <w:rFonts w:cs="Arial"/>
          <w:sz w:val="24"/>
          <w:szCs w:val="24"/>
          <w:lang w:val="ru-RU"/>
        </w:rPr>
        <w:t xml:space="preserve"> </w:t>
      </w:r>
      <w:r>
        <w:rPr>
          <w:rFonts w:cs="Arial"/>
          <w:b/>
          <w:sz w:val="24"/>
          <w:szCs w:val="24"/>
          <w:lang w:val="sr-Cyrl-CS"/>
        </w:rPr>
        <w:t>ЈН/1000/0558/2017</w:t>
      </w:r>
      <w:r w:rsidRPr="00A106E7">
        <w:rPr>
          <w:rFonts w:cs="Arial"/>
          <w:sz w:val="24"/>
          <w:szCs w:val="24"/>
          <w:lang w:val="sr-Cyrl-CS"/>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E54656" w:rsidRPr="00A106E7" w:rsidRDefault="00E54656" w:rsidP="00E54656">
      <w:pPr>
        <w:pStyle w:val="KDParagraf"/>
        <w:rPr>
          <w:rFonts w:cs="Arial"/>
          <w:sz w:val="24"/>
          <w:szCs w:val="24"/>
          <w:lang w:val="sr-Cyrl-CS"/>
        </w:rPr>
      </w:pPr>
      <w:r w:rsidRPr="00A106E7">
        <w:rPr>
          <w:rFonts w:cs="Arial"/>
          <w:sz w:val="24"/>
          <w:szCs w:val="24"/>
          <w:lang w:val="sr-Cyrl-CS"/>
        </w:rPr>
        <w:t>Овај Уговор представља прилог основном Уговору број _____ од ____. године.</w:t>
      </w:r>
    </w:p>
    <w:p w:rsidR="00E54656" w:rsidRPr="00A106E7" w:rsidRDefault="00E54656" w:rsidP="00E54656">
      <w:pPr>
        <w:pStyle w:val="KDParagraf"/>
        <w:jc w:val="center"/>
        <w:rPr>
          <w:rFonts w:cs="Arial"/>
          <w:b/>
          <w:sz w:val="24"/>
          <w:szCs w:val="24"/>
          <w:lang w:val="sr-Cyrl-CS"/>
        </w:rPr>
      </w:pPr>
      <w:r w:rsidRPr="00A106E7">
        <w:rPr>
          <w:rFonts w:cs="Arial"/>
          <w:b/>
          <w:sz w:val="24"/>
          <w:szCs w:val="24"/>
          <w:lang w:val="sr-Cyrl-CS"/>
        </w:rPr>
        <w:t>Члан 2.</w:t>
      </w:r>
    </w:p>
    <w:p w:rsidR="00E54656" w:rsidRPr="00A106E7" w:rsidRDefault="00E54656" w:rsidP="00E54656">
      <w:pPr>
        <w:pStyle w:val="KDParagraf"/>
        <w:rPr>
          <w:rFonts w:cs="Arial"/>
          <w:sz w:val="24"/>
          <w:szCs w:val="24"/>
          <w:lang w:val="sr-Cyrl-CS"/>
        </w:rPr>
      </w:pPr>
      <w:r w:rsidRPr="00A106E7">
        <w:rPr>
          <w:rFonts w:cs="Arial"/>
          <w:sz w:val="24"/>
          <w:szCs w:val="24"/>
          <w:lang w:val="sr-Cyrl-CS"/>
        </w:rPr>
        <w:t xml:space="preserve">Стране су сaгласне да термини који се користе, односно проистичу из овог уговорног односа имају следеће значење: </w:t>
      </w:r>
    </w:p>
    <w:p w:rsidR="00E54656" w:rsidRPr="00A106E7" w:rsidRDefault="00E54656" w:rsidP="00E54656">
      <w:pPr>
        <w:pStyle w:val="KDParagraf"/>
        <w:rPr>
          <w:rFonts w:cs="Arial"/>
          <w:sz w:val="24"/>
          <w:szCs w:val="24"/>
          <w:lang w:val="sr-Cyrl-CS"/>
        </w:rPr>
      </w:pPr>
      <w:r w:rsidRPr="00A106E7">
        <w:rPr>
          <w:rFonts w:cs="Arial"/>
          <w:b/>
          <w:sz w:val="24"/>
          <w:szCs w:val="24"/>
          <w:lang w:val="sr-Cyrl-CS"/>
        </w:rPr>
        <w:t>Пословна тајна</w:t>
      </w:r>
      <w:r w:rsidRPr="00A106E7">
        <w:rPr>
          <w:rFonts w:cs="Arial"/>
          <w:sz w:val="24"/>
          <w:szCs w:val="24"/>
          <w:lang w:val="sr-Cyrl-C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E54656" w:rsidRPr="00A106E7" w:rsidRDefault="00E54656" w:rsidP="00E54656">
      <w:pPr>
        <w:pStyle w:val="KDParagraf"/>
        <w:rPr>
          <w:rFonts w:cs="Arial"/>
          <w:b/>
          <w:sz w:val="24"/>
          <w:szCs w:val="24"/>
          <w:lang w:val="sr-Cyrl-CS"/>
        </w:rPr>
      </w:pPr>
    </w:p>
    <w:p w:rsidR="00E54656" w:rsidRPr="00A106E7" w:rsidRDefault="00E54656" w:rsidP="00E54656">
      <w:pPr>
        <w:pStyle w:val="KDParagraf"/>
        <w:rPr>
          <w:rFonts w:cs="Arial"/>
          <w:sz w:val="24"/>
          <w:szCs w:val="24"/>
          <w:lang w:val="sr-Cyrl-CS"/>
        </w:rPr>
      </w:pPr>
      <w:r w:rsidRPr="00A106E7">
        <w:rPr>
          <w:rFonts w:cs="Arial"/>
          <w:b/>
          <w:sz w:val="24"/>
          <w:szCs w:val="24"/>
          <w:lang w:val="sr-Cyrl-CS"/>
        </w:rPr>
        <w:t>Држалац пословне тајне</w:t>
      </w:r>
      <w:r w:rsidRPr="00A106E7">
        <w:rPr>
          <w:rFonts w:cs="Arial"/>
          <w:sz w:val="24"/>
          <w:szCs w:val="24"/>
          <w:lang w:val="sr-Cyrl-CS"/>
        </w:rPr>
        <w:t xml:space="preserve"> – лице које на основу закона контролише коришћење пословне тајне; </w:t>
      </w:r>
    </w:p>
    <w:p w:rsidR="00E54656" w:rsidRPr="00A106E7" w:rsidRDefault="00E54656" w:rsidP="00E54656">
      <w:pPr>
        <w:pStyle w:val="KDParagraf"/>
        <w:rPr>
          <w:rFonts w:cs="Arial"/>
          <w:sz w:val="24"/>
          <w:szCs w:val="24"/>
          <w:lang w:val="sr-Cyrl-CS"/>
        </w:rPr>
      </w:pPr>
      <w:r w:rsidRPr="00A106E7">
        <w:rPr>
          <w:rFonts w:cs="Arial"/>
          <w:b/>
          <w:sz w:val="24"/>
          <w:szCs w:val="24"/>
          <w:lang w:val="sr-Cyrl-CS"/>
        </w:rPr>
        <w:t xml:space="preserve">Носачи информација </w:t>
      </w:r>
      <w:r w:rsidRPr="00A106E7">
        <w:rPr>
          <w:rFonts w:cs="Arial"/>
          <w:sz w:val="24"/>
          <w:szCs w:val="24"/>
          <w:lang w:val="sr-Cyrl-C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E54656" w:rsidRPr="00A106E7" w:rsidRDefault="00E54656" w:rsidP="00E54656">
      <w:pPr>
        <w:pStyle w:val="KDParagraf"/>
        <w:rPr>
          <w:rFonts w:cs="Arial"/>
          <w:sz w:val="24"/>
          <w:szCs w:val="24"/>
          <w:lang w:val="ru-RU"/>
        </w:rPr>
      </w:pPr>
      <w:r w:rsidRPr="00A106E7">
        <w:rPr>
          <w:rFonts w:cs="Arial"/>
          <w:b/>
          <w:sz w:val="24"/>
          <w:szCs w:val="24"/>
          <w:lang w:val="ru-RU"/>
        </w:rPr>
        <w:t>Ознаке степена тајности</w:t>
      </w:r>
      <w:r w:rsidRPr="00A106E7">
        <w:rPr>
          <w:rFonts w:cs="Arial"/>
          <w:sz w:val="24"/>
          <w:szCs w:val="24"/>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E54656" w:rsidRPr="00A106E7" w:rsidRDefault="00E54656" w:rsidP="00E54656">
      <w:pPr>
        <w:pStyle w:val="KDParagraf"/>
        <w:rPr>
          <w:rFonts w:cs="Arial"/>
          <w:sz w:val="24"/>
          <w:szCs w:val="24"/>
          <w:lang w:val="sr-Cyrl-CS"/>
        </w:rPr>
      </w:pPr>
      <w:r w:rsidRPr="00A106E7">
        <w:rPr>
          <w:rFonts w:cs="Arial"/>
          <w:b/>
          <w:sz w:val="24"/>
          <w:szCs w:val="24"/>
          <w:lang w:val="sr-Cyrl-CS"/>
        </w:rPr>
        <w:t>Давалац</w:t>
      </w:r>
      <w:r w:rsidRPr="00A106E7">
        <w:rPr>
          <w:rFonts w:cs="Arial"/>
          <w:sz w:val="24"/>
          <w:szCs w:val="24"/>
          <w:lang w:val="sr-Cyrl-CS"/>
        </w:rPr>
        <w:t xml:space="preserve"> – Страна која је Држалац пословне тајне, која Примаоцу уступа податке који представљају пословну тајну;</w:t>
      </w:r>
    </w:p>
    <w:p w:rsidR="00E54656" w:rsidRPr="00A106E7" w:rsidRDefault="00E54656" w:rsidP="00E54656">
      <w:pPr>
        <w:pStyle w:val="KDParagraf"/>
        <w:rPr>
          <w:rFonts w:cs="Arial"/>
          <w:sz w:val="24"/>
          <w:szCs w:val="24"/>
          <w:lang w:val="sr-Cyrl-CS"/>
        </w:rPr>
      </w:pPr>
      <w:r w:rsidRPr="00A106E7">
        <w:rPr>
          <w:rFonts w:cs="Arial"/>
          <w:b/>
          <w:sz w:val="24"/>
          <w:szCs w:val="24"/>
          <w:lang w:val="sr-Cyrl-CS"/>
        </w:rPr>
        <w:t>Прималац</w:t>
      </w:r>
      <w:r w:rsidRPr="00A106E7">
        <w:rPr>
          <w:rFonts w:cs="Arial"/>
          <w:sz w:val="24"/>
          <w:szCs w:val="24"/>
          <w:lang w:val="sr-Cyrl-CS"/>
        </w:rPr>
        <w:t xml:space="preserve"> – Страна која од Даваоца прима податке који представљају пословну тајну, те пријемом истих постаје Држалац пословне тајне;</w:t>
      </w:r>
    </w:p>
    <w:p w:rsidR="00E54656" w:rsidRPr="00A106E7" w:rsidRDefault="00E54656" w:rsidP="00E54656">
      <w:pPr>
        <w:pStyle w:val="KDParagraf"/>
        <w:rPr>
          <w:rFonts w:cs="Arial"/>
          <w:sz w:val="24"/>
          <w:szCs w:val="24"/>
          <w:lang w:val="sr-Cyrl-CS"/>
        </w:rPr>
      </w:pPr>
      <w:r w:rsidRPr="00A106E7">
        <w:rPr>
          <w:rFonts w:cs="Arial"/>
          <w:b/>
          <w:sz w:val="24"/>
          <w:szCs w:val="24"/>
          <w:lang w:val="sr-Cyrl-CS"/>
        </w:rPr>
        <w:lastRenderedPageBreak/>
        <w:t>Податак о личности</w:t>
      </w:r>
      <w:r w:rsidRPr="00A106E7">
        <w:rPr>
          <w:rFonts w:cs="Arial"/>
          <w:sz w:val="24"/>
          <w:szCs w:val="24"/>
          <w:lang w:val="sr-Cyrl-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E54656" w:rsidRPr="00A106E7" w:rsidRDefault="00E54656" w:rsidP="00E54656">
      <w:pPr>
        <w:pStyle w:val="KDParagraf"/>
        <w:rPr>
          <w:rFonts w:cs="Arial"/>
          <w:sz w:val="24"/>
          <w:szCs w:val="24"/>
          <w:lang w:val="sr-Cyrl-CS"/>
        </w:rPr>
      </w:pPr>
      <w:r w:rsidRPr="00A106E7">
        <w:rPr>
          <w:rFonts w:cs="Arial"/>
          <w:b/>
          <w:sz w:val="24"/>
          <w:szCs w:val="24"/>
          <w:lang w:val="sr-Cyrl-CS"/>
        </w:rPr>
        <w:t>Физичко лице</w:t>
      </w:r>
      <w:r w:rsidRPr="00A106E7">
        <w:rPr>
          <w:rFonts w:cs="Arial"/>
          <w:sz w:val="24"/>
          <w:szCs w:val="24"/>
          <w:lang w:val="sr-Cyrl-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E54656" w:rsidRPr="00A106E7" w:rsidRDefault="00E54656" w:rsidP="00E54656">
      <w:pPr>
        <w:pStyle w:val="KDParagraf"/>
        <w:jc w:val="center"/>
        <w:rPr>
          <w:rFonts w:cs="Arial"/>
          <w:b/>
          <w:sz w:val="24"/>
          <w:szCs w:val="24"/>
          <w:lang w:val="sr-Cyrl-CS"/>
        </w:rPr>
      </w:pPr>
      <w:r w:rsidRPr="00A106E7">
        <w:rPr>
          <w:rFonts w:cs="Arial"/>
          <w:b/>
          <w:sz w:val="24"/>
          <w:szCs w:val="24"/>
          <w:lang w:val="sr-Cyrl-CS"/>
        </w:rPr>
        <w:t>Члан 3.</w:t>
      </w:r>
    </w:p>
    <w:p w:rsidR="00E54656" w:rsidRPr="00A106E7" w:rsidRDefault="00E54656" w:rsidP="00E54656">
      <w:pPr>
        <w:pStyle w:val="KDParagraf"/>
        <w:rPr>
          <w:rFonts w:cs="Arial"/>
          <w:sz w:val="24"/>
          <w:szCs w:val="24"/>
          <w:lang w:val="sr-Cyrl-CS"/>
        </w:rPr>
      </w:pPr>
      <w:r w:rsidRPr="00A106E7">
        <w:rPr>
          <w:rFonts w:cs="Arial"/>
          <w:sz w:val="24"/>
          <w:szCs w:val="24"/>
          <w:lang w:val="sr-Cyrl-CS"/>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 као и све податке о запосленима и трећим лицима који су ангажовани по било ком основу код Корисника услуге.</w:t>
      </w:r>
    </w:p>
    <w:p w:rsidR="00E54656" w:rsidRPr="00A106E7" w:rsidRDefault="00E54656" w:rsidP="00E54656">
      <w:pPr>
        <w:pStyle w:val="KDParagraf"/>
        <w:rPr>
          <w:rFonts w:cs="Arial"/>
          <w:sz w:val="24"/>
          <w:szCs w:val="24"/>
          <w:lang w:val="sr-Cyrl-CS"/>
        </w:rPr>
      </w:pPr>
      <w:r w:rsidRPr="00A106E7">
        <w:rPr>
          <w:rFonts w:cs="Arial"/>
          <w:sz w:val="24"/>
          <w:szCs w:val="24"/>
          <w:lang w:val="sr-Cyrl-C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E54656" w:rsidRPr="00A106E7" w:rsidRDefault="00E54656" w:rsidP="00E54656">
      <w:pPr>
        <w:pStyle w:val="KDParagraf"/>
        <w:rPr>
          <w:rFonts w:cs="Arial"/>
          <w:sz w:val="24"/>
          <w:szCs w:val="24"/>
          <w:lang w:val="sr-Cyrl-CS"/>
        </w:rPr>
      </w:pPr>
      <w:r w:rsidRPr="00A106E7">
        <w:rPr>
          <w:rFonts w:cs="Arial"/>
          <w:sz w:val="24"/>
          <w:szCs w:val="24"/>
          <w:lang w:val="sr-Cyrl-C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004F40E4">
        <w:rPr>
          <w:rFonts w:cs="Arial"/>
          <w:sz w:val="24"/>
          <w:szCs w:val="24"/>
          <w:lang w:val="sr-Cyrl-CS"/>
        </w:rPr>
        <w:t xml:space="preserve"> </w:t>
      </w:r>
      <w:r w:rsidRPr="00A106E7">
        <w:rPr>
          <w:rFonts w:cs="Arial"/>
          <w:sz w:val="24"/>
          <w:szCs w:val="24"/>
          <w:lang w:val="sr-Cyrl-CS"/>
        </w:rPr>
        <w:t>("Сл. глaсник РС", бр. 97/2008, 104/2009 - др. зaкoн, 68/2012 - oдлукa УС и 107/2012).</w:t>
      </w:r>
    </w:p>
    <w:p w:rsidR="00E54656" w:rsidRPr="00A106E7" w:rsidRDefault="00E54656" w:rsidP="00E54656">
      <w:pPr>
        <w:pStyle w:val="KDParagraf"/>
        <w:rPr>
          <w:rFonts w:cs="Arial"/>
          <w:sz w:val="24"/>
          <w:szCs w:val="24"/>
          <w:lang w:val="sr-Cyrl-CS"/>
        </w:rPr>
      </w:pPr>
      <w:r w:rsidRPr="00A106E7">
        <w:rPr>
          <w:rFonts w:cs="Arial"/>
          <w:sz w:val="24"/>
          <w:szCs w:val="24"/>
          <w:lang w:val="sr-Cyrl-CS"/>
        </w:rPr>
        <w:t xml:space="preserve">Осим ако изричито није другачије уређено, </w:t>
      </w:r>
    </w:p>
    <w:p w:rsidR="00E54656" w:rsidRPr="00A106E7" w:rsidRDefault="00E54656" w:rsidP="003E23EA">
      <w:pPr>
        <w:pStyle w:val="KDParagraf"/>
        <w:numPr>
          <w:ilvl w:val="0"/>
          <w:numId w:val="31"/>
        </w:numPr>
        <w:rPr>
          <w:rFonts w:cs="Arial"/>
          <w:sz w:val="24"/>
          <w:szCs w:val="24"/>
          <w:lang w:val="sr-Cyrl-CS"/>
        </w:rPr>
      </w:pPr>
      <w:r w:rsidRPr="00A106E7">
        <w:rPr>
          <w:rFonts w:cs="Arial"/>
          <w:sz w:val="24"/>
          <w:szCs w:val="24"/>
          <w:lang w:val="sr-Cyrl-CS"/>
        </w:rPr>
        <w:t xml:space="preserve">ниједна Страна неће користити пословну тајну или поверљиве информације друге стране, </w:t>
      </w:r>
    </w:p>
    <w:p w:rsidR="00E54656" w:rsidRPr="00A106E7" w:rsidRDefault="00E54656" w:rsidP="003E23EA">
      <w:pPr>
        <w:pStyle w:val="KDParagraf"/>
        <w:numPr>
          <w:ilvl w:val="0"/>
          <w:numId w:val="31"/>
        </w:numPr>
        <w:rPr>
          <w:rFonts w:cs="Arial"/>
          <w:sz w:val="24"/>
          <w:szCs w:val="24"/>
          <w:lang w:val="sr-Cyrl-CS"/>
        </w:rPr>
      </w:pPr>
      <w:r w:rsidRPr="00A106E7">
        <w:rPr>
          <w:rFonts w:cs="Arial"/>
          <w:sz w:val="24"/>
          <w:szCs w:val="24"/>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E54656" w:rsidRPr="00A106E7" w:rsidRDefault="00E54656" w:rsidP="003E23EA">
      <w:pPr>
        <w:pStyle w:val="KDParagraf"/>
        <w:numPr>
          <w:ilvl w:val="0"/>
          <w:numId w:val="31"/>
        </w:numPr>
        <w:rPr>
          <w:rFonts w:cs="Arial"/>
          <w:sz w:val="24"/>
          <w:szCs w:val="24"/>
          <w:lang w:val="sr-Cyrl-CS"/>
        </w:rPr>
      </w:pPr>
      <w:r w:rsidRPr="00A106E7">
        <w:rPr>
          <w:rFonts w:cs="Arial"/>
          <w:sz w:val="24"/>
          <w:szCs w:val="24"/>
          <w:lang w:val="sr-Cyrl-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E54656" w:rsidRPr="00A106E7" w:rsidRDefault="00E54656" w:rsidP="00E54656">
      <w:pPr>
        <w:pStyle w:val="KDParagraf"/>
        <w:jc w:val="center"/>
        <w:rPr>
          <w:rFonts w:cs="Arial"/>
          <w:b/>
          <w:sz w:val="24"/>
          <w:szCs w:val="24"/>
          <w:lang w:val="sr-Cyrl-CS"/>
        </w:rPr>
      </w:pPr>
      <w:r w:rsidRPr="00A106E7">
        <w:rPr>
          <w:rFonts w:cs="Arial"/>
          <w:b/>
          <w:sz w:val="24"/>
          <w:szCs w:val="24"/>
          <w:lang w:val="sr-Cyrl-CS"/>
        </w:rPr>
        <w:t>Члан 4.</w:t>
      </w:r>
    </w:p>
    <w:p w:rsidR="00E54656" w:rsidRPr="00A106E7" w:rsidRDefault="00E54656" w:rsidP="00E54656">
      <w:pPr>
        <w:pStyle w:val="KDParagraf"/>
        <w:rPr>
          <w:rFonts w:cs="Arial"/>
          <w:sz w:val="24"/>
          <w:szCs w:val="24"/>
          <w:lang w:val="sr-Cyrl-CS"/>
        </w:rPr>
      </w:pPr>
      <w:r w:rsidRPr="00A106E7">
        <w:rPr>
          <w:rFonts w:cs="Arial"/>
          <w:sz w:val="24"/>
          <w:szCs w:val="24"/>
          <w:lang w:val="sr-Cyrl-C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E54656" w:rsidRPr="00A106E7" w:rsidRDefault="00E54656" w:rsidP="00E54656">
      <w:pPr>
        <w:pStyle w:val="KDParagraf"/>
        <w:rPr>
          <w:rFonts w:cs="Arial"/>
          <w:sz w:val="24"/>
          <w:szCs w:val="24"/>
          <w:lang w:val="sr-Cyrl-CS"/>
        </w:rPr>
      </w:pPr>
      <w:r w:rsidRPr="00A106E7">
        <w:rPr>
          <w:rFonts w:cs="Arial"/>
          <w:sz w:val="24"/>
          <w:szCs w:val="24"/>
          <w:lang w:val="sr-Cyrl-CS"/>
        </w:rPr>
        <w:lastRenderedPageBreak/>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E54656" w:rsidRPr="00A106E7" w:rsidRDefault="00E54656" w:rsidP="00E54656">
      <w:pPr>
        <w:pStyle w:val="KDParagraf"/>
        <w:rPr>
          <w:rFonts w:cs="Arial"/>
          <w:sz w:val="24"/>
          <w:szCs w:val="24"/>
          <w:lang w:val="sr-Cyrl-CS"/>
        </w:rPr>
      </w:pPr>
      <w:r w:rsidRPr="00A106E7">
        <w:rPr>
          <w:rFonts w:cs="Arial"/>
          <w:sz w:val="24"/>
          <w:szCs w:val="24"/>
          <w:lang w:val="sr-Cyrl-CS"/>
        </w:rPr>
        <w:t>Обавеза из претходног става не постоји у случајевима:</w:t>
      </w:r>
    </w:p>
    <w:p w:rsidR="00E54656" w:rsidRPr="00A106E7" w:rsidRDefault="00E54656" w:rsidP="00E54656">
      <w:pPr>
        <w:pStyle w:val="KDParagraf"/>
        <w:rPr>
          <w:rFonts w:cs="Arial"/>
          <w:sz w:val="24"/>
          <w:szCs w:val="24"/>
          <w:lang w:val="sr-Cyrl-CS"/>
        </w:rPr>
      </w:pPr>
      <w:r w:rsidRPr="00A106E7">
        <w:rPr>
          <w:rFonts w:cs="Arial"/>
          <w:sz w:val="24"/>
          <w:szCs w:val="24"/>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E54656" w:rsidRPr="00A106E7" w:rsidRDefault="00E54656" w:rsidP="00E54656">
      <w:pPr>
        <w:pStyle w:val="KDParagraf"/>
        <w:rPr>
          <w:rFonts w:cs="Arial"/>
          <w:sz w:val="24"/>
          <w:szCs w:val="24"/>
          <w:lang w:val="sr-Cyrl-CS"/>
        </w:rPr>
      </w:pPr>
      <w:r w:rsidRPr="00A106E7">
        <w:rPr>
          <w:rFonts w:cs="Arial"/>
          <w:sz w:val="24"/>
          <w:szCs w:val="24"/>
          <w:lang w:val="sr-Cyrl-CS"/>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E54656" w:rsidRPr="00A106E7" w:rsidRDefault="00E54656" w:rsidP="00E54656">
      <w:pPr>
        <w:pStyle w:val="KDParagraf"/>
        <w:rPr>
          <w:rFonts w:cs="Arial"/>
          <w:sz w:val="24"/>
          <w:szCs w:val="24"/>
          <w:lang w:val="sr-Cyrl-CS"/>
        </w:rPr>
      </w:pPr>
      <w:r w:rsidRPr="00A106E7">
        <w:rPr>
          <w:rFonts w:cs="Arial"/>
          <w:sz w:val="24"/>
          <w:szCs w:val="24"/>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E54656" w:rsidRPr="00A106E7" w:rsidRDefault="00E54656" w:rsidP="00E54656">
      <w:pPr>
        <w:pStyle w:val="KDParagraf"/>
        <w:rPr>
          <w:rFonts w:cs="Arial"/>
          <w:sz w:val="24"/>
          <w:szCs w:val="24"/>
          <w:lang w:val="sr-Cyrl-CS"/>
        </w:rPr>
      </w:pPr>
      <w:r w:rsidRPr="00A106E7">
        <w:rPr>
          <w:rFonts w:cs="Arial"/>
          <w:sz w:val="24"/>
          <w:szCs w:val="24"/>
          <w:lang w:val="sr-Cyrl-C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E54656" w:rsidRPr="00A106E7" w:rsidRDefault="00E54656" w:rsidP="00E54656">
      <w:pPr>
        <w:pStyle w:val="KDParagraf"/>
        <w:rPr>
          <w:rFonts w:cs="Arial"/>
          <w:sz w:val="24"/>
          <w:szCs w:val="24"/>
          <w:lang w:val="sr-Cyrl-CS"/>
        </w:rPr>
      </w:pPr>
      <w:r w:rsidRPr="00A106E7">
        <w:rPr>
          <w:rFonts w:cs="Arial"/>
          <w:sz w:val="24"/>
          <w:szCs w:val="24"/>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E54656" w:rsidRPr="00A106E7" w:rsidRDefault="00E54656" w:rsidP="003E23EA">
      <w:pPr>
        <w:pStyle w:val="KDParagraf"/>
        <w:numPr>
          <w:ilvl w:val="0"/>
          <w:numId w:val="32"/>
        </w:numPr>
        <w:rPr>
          <w:rFonts w:cs="Arial"/>
          <w:sz w:val="24"/>
          <w:szCs w:val="24"/>
          <w:lang w:val="sr-Cyrl-CS"/>
        </w:rPr>
      </w:pPr>
      <w:r w:rsidRPr="00A106E7">
        <w:rPr>
          <w:rFonts w:cs="Arial"/>
          <w:sz w:val="24"/>
          <w:szCs w:val="24"/>
          <w:lang w:val="sr-Cyrl-CS"/>
        </w:rPr>
        <w:t xml:space="preserve">то било познато Примаоцу у време одавања мимо Даваоца, </w:t>
      </w:r>
    </w:p>
    <w:p w:rsidR="00E54656" w:rsidRPr="00A106E7" w:rsidRDefault="00E54656" w:rsidP="003E23EA">
      <w:pPr>
        <w:pStyle w:val="KDParagraf"/>
        <w:numPr>
          <w:ilvl w:val="0"/>
          <w:numId w:val="32"/>
        </w:numPr>
        <w:rPr>
          <w:rFonts w:cs="Arial"/>
          <w:sz w:val="24"/>
          <w:szCs w:val="24"/>
          <w:lang w:val="sr-Cyrl-CS"/>
        </w:rPr>
      </w:pPr>
      <w:r w:rsidRPr="00A106E7">
        <w:rPr>
          <w:rFonts w:cs="Arial"/>
          <w:sz w:val="24"/>
          <w:szCs w:val="24"/>
          <w:lang w:val="sr-Cyrl-CS"/>
        </w:rPr>
        <w:t xml:space="preserve">дошло до јавности, али не кривицом Примаоца, </w:t>
      </w:r>
    </w:p>
    <w:p w:rsidR="00E54656" w:rsidRPr="00A106E7" w:rsidRDefault="00E54656" w:rsidP="003E23EA">
      <w:pPr>
        <w:pStyle w:val="KDParagraf"/>
        <w:numPr>
          <w:ilvl w:val="0"/>
          <w:numId w:val="32"/>
        </w:numPr>
        <w:rPr>
          <w:rFonts w:cs="Arial"/>
          <w:sz w:val="24"/>
          <w:szCs w:val="24"/>
          <w:lang w:val="sr-Cyrl-CS"/>
        </w:rPr>
      </w:pPr>
      <w:r w:rsidRPr="00A106E7">
        <w:rPr>
          <w:rFonts w:cs="Arial"/>
          <w:sz w:val="24"/>
          <w:szCs w:val="24"/>
          <w:lang w:val="sr-Cyrl-CS"/>
        </w:rPr>
        <w:t xml:space="preserve">то примљено правним путем без ограничења употребе од треће стране која је овлашћена да ода, </w:t>
      </w:r>
    </w:p>
    <w:p w:rsidR="00E54656" w:rsidRPr="00A106E7" w:rsidRDefault="00E54656" w:rsidP="003E23EA">
      <w:pPr>
        <w:pStyle w:val="KDParagraf"/>
        <w:numPr>
          <w:ilvl w:val="0"/>
          <w:numId w:val="32"/>
        </w:numPr>
        <w:rPr>
          <w:rFonts w:cs="Arial"/>
          <w:sz w:val="24"/>
          <w:szCs w:val="24"/>
          <w:lang w:val="sr-Cyrl-CS"/>
        </w:rPr>
      </w:pPr>
      <w:r w:rsidRPr="00A106E7">
        <w:rPr>
          <w:rFonts w:cs="Arial"/>
          <w:sz w:val="24"/>
          <w:szCs w:val="24"/>
          <w:lang w:val="sr-Cyrl-CS"/>
        </w:rPr>
        <w:t xml:space="preserve">то независно развијено од стране Примаоца без приступа или коришћења пословне тајне и/или поверљивих информација власника; или </w:t>
      </w:r>
    </w:p>
    <w:p w:rsidR="00E54656" w:rsidRPr="00A106E7" w:rsidRDefault="00E54656" w:rsidP="003E23EA">
      <w:pPr>
        <w:pStyle w:val="KDParagraf"/>
        <w:numPr>
          <w:ilvl w:val="0"/>
          <w:numId w:val="32"/>
        </w:numPr>
        <w:rPr>
          <w:rFonts w:cs="Arial"/>
          <w:sz w:val="24"/>
          <w:szCs w:val="24"/>
          <w:lang w:val="sr-Cyrl-CS"/>
        </w:rPr>
      </w:pPr>
      <w:r w:rsidRPr="00A106E7">
        <w:rPr>
          <w:rFonts w:cs="Arial"/>
          <w:sz w:val="24"/>
          <w:szCs w:val="24"/>
          <w:lang w:val="sr-Cyrl-CS"/>
        </w:rPr>
        <w:t>је писмено одобрено да се објави од стране Даваоца.</w:t>
      </w:r>
    </w:p>
    <w:p w:rsidR="00E54656" w:rsidRPr="00A106E7" w:rsidRDefault="00E54656" w:rsidP="00E54656">
      <w:pPr>
        <w:pStyle w:val="KDParagraf"/>
        <w:jc w:val="center"/>
        <w:rPr>
          <w:rFonts w:cs="Arial"/>
          <w:sz w:val="24"/>
          <w:szCs w:val="24"/>
          <w:lang w:val="sr-Cyrl-CS"/>
        </w:rPr>
      </w:pPr>
      <w:r w:rsidRPr="00A106E7">
        <w:rPr>
          <w:rFonts w:cs="Arial"/>
          <w:b/>
          <w:sz w:val="24"/>
          <w:szCs w:val="24"/>
          <w:lang w:val="sr-Cyrl-CS"/>
        </w:rPr>
        <w:t>Члан 5.</w:t>
      </w:r>
    </w:p>
    <w:p w:rsidR="00E54656" w:rsidRPr="00A106E7" w:rsidRDefault="00E54656" w:rsidP="00E54656">
      <w:pPr>
        <w:pStyle w:val="KDParagraf"/>
        <w:rPr>
          <w:rFonts w:cs="Arial"/>
          <w:sz w:val="24"/>
          <w:szCs w:val="24"/>
          <w:lang w:val="sr-Cyrl-CS"/>
        </w:rPr>
      </w:pPr>
      <w:r w:rsidRPr="00A106E7">
        <w:rPr>
          <w:rFonts w:cs="Arial"/>
          <w:sz w:val="24"/>
          <w:szCs w:val="24"/>
          <w:lang w:val="sr-Cyrl-C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E54656" w:rsidRPr="00A106E7" w:rsidRDefault="00E54656" w:rsidP="00E54656">
      <w:pPr>
        <w:pStyle w:val="KDParagraf"/>
        <w:jc w:val="center"/>
        <w:rPr>
          <w:rFonts w:cs="Arial"/>
          <w:b/>
          <w:sz w:val="24"/>
          <w:szCs w:val="24"/>
          <w:lang w:val="sr-Cyrl-CS"/>
        </w:rPr>
      </w:pPr>
      <w:r w:rsidRPr="00A106E7">
        <w:rPr>
          <w:rFonts w:cs="Arial"/>
          <w:b/>
          <w:sz w:val="24"/>
          <w:szCs w:val="24"/>
          <w:lang w:val="sr-Cyrl-CS"/>
        </w:rPr>
        <w:t>Члан 6.</w:t>
      </w:r>
    </w:p>
    <w:p w:rsidR="00E54656" w:rsidRPr="00A106E7" w:rsidRDefault="00E54656" w:rsidP="00E54656">
      <w:pPr>
        <w:pStyle w:val="KDParagraf"/>
        <w:rPr>
          <w:rFonts w:cs="Arial"/>
          <w:sz w:val="24"/>
          <w:szCs w:val="24"/>
          <w:lang w:val="sr-Cyrl-CS"/>
        </w:rPr>
      </w:pPr>
      <w:r w:rsidRPr="00A106E7">
        <w:rPr>
          <w:rFonts w:cs="Arial"/>
          <w:sz w:val="24"/>
          <w:szCs w:val="24"/>
          <w:lang w:val="sr-Cyrl-CS"/>
        </w:rPr>
        <w:t>Свака од Страна је обавезна да одреди:</w:t>
      </w:r>
    </w:p>
    <w:p w:rsidR="00E54656" w:rsidRPr="00A106E7" w:rsidRDefault="00E54656" w:rsidP="00E54656">
      <w:pPr>
        <w:pStyle w:val="KDParagraf"/>
        <w:numPr>
          <w:ilvl w:val="0"/>
          <w:numId w:val="5"/>
        </w:numPr>
        <w:rPr>
          <w:rFonts w:cs="Arial"/>
          <w:sz w:val="24"/>
          <w:szCs w:val="24"/>
          <w:lang w:val="sr-Cyrl-CS"/>
        </w:rPr>
      </w:pPr>
      <w:r w:rsidRPr="00A106E7">
        <w:rPr>
          <w:rFonts w:cs="Arial"/>
          <w:sz w:val="24"/>
          <w:szCs w:val="24"/>
          <w:lang w:val="sr-Cyrl-CS"/>
        </w:rPr>
        <w:t>име и презиме лица задужених за размену пословне тајне (у даљем тексту: Задужено лице),</w:t>
      </w:r>
    </w:p>
    <w:p w:rsidR="00E54656" w:rsidRPr="00A106E7" w:rsidRDefault="00E54656" w:rsidP="00E54656">
      <w:pPr>
        <w:pStyle w:val="KDParagraf"/>
        <w:numPr>
          <w:ilvl w:val="0"/>
          <w:numId w:val="5"/>
        </w:numPr>
        <w:rPr>
          <w:rFonts w:cs="Arial"/>
          <w:sz w:val="24"/>
          <w:szCs w:val="24"/>
          <w:lang w:val="sr-Cyrl-CS"/>
        </w:rPr>
      </w:pPr>
      <w:r w:rsidRPr="00A106E7">
        <w:rPr>
          <w:rFonts w:cs="Arial"/>
          <w:sz w:val="24"/>
          <w:szCs w:val="24"/>
          <w:lang w:val="sr-Cyrl-CS"/>
        </w:rPr>
        <w:t>поштанску адресу за размену докумената у папирном облику, кад се подаци размењују у папирном облику,</w:t>
      </w:r>
    </w:p>
    <w:p w:rsidR="00E54656" w:rsidRPr="00A106E7" w:rsidRDefault="00E54656" w:rsidP="00E54656">
      <w:pPr>
        <w:pStyle w:val="KDParagraf"/>
        <w:numPr>
          <w:ilvl w:val="0"/>
          <w:numId w:val="5"/>
        </w:numPr>
        <w:rPr>
          <w:rFonts w:cs="Arial"/>
          <w:sz w:val="24"/>
          <w:szCs w:val="24"/>
          <w:lang w:val="sr-Cyrl-CS"/>
        </w:rPr>
      </w:pPr>
      <w:r w:rsidRPr="00A106E7">
        <w:rPr>
          <w:rFonts w:cs="Arial"/>
          <w:sz w:val="24"/>
          <w:szCs w:val="24"/>
          <w:lang w:val="sr-Cyrl-CS"/>
        </w:rPr>
        <w:t>е-маил адресу за размену електронских докумената, кад се подаци достављају коришћењем интернет-а</w:t>
      </w:r>
    </w:p>
    <w:p w:rsidR="00E54656" w:rsidRPr="00A106E7" w:rsidRDefault="00E54656" w:rsidP="00E54656">
      <w:pPr>
        <w:pStyle w:val="KDParagraf"/>
        <w:rPr>
          <w:rFonts w:cs="Arial"/>
          <w:sz w:val="24"/>
          <w:szCs w:val="24"/>
          <w:lang w:val="sr-Cyrl-CS"/>
        </w:rPr>
      </w:pPr>
      <w:r w:rsidRPr="00A106E7">
        <w:rPr>
          <w:rFonts w:cs="Arial"/>
          <w:sz w:val="24"/>
          <w:szCs w:val="24"/>
          <w:lang w:val="sr-Cyrl-CS"/>
        </w:rPr>
        <w:lastRenderedPageBreak/>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E54656" w:rsidRPr="00A106E7" w:rsidRDefault="00E54656" w:rsidP="00E54656">
      <w:pPr>
        <w:pStyle w:val="KDParagraf"/>
        <w:rPr>
          <w:rFonts w:cs="Arial"/>
          <w:sz w:val="24"/>
          <w:szCs w:val="24"/>
          <w:lang w:val="sr-Cyrl-CS"/>
        </w:rPr>
      </w:pPr>
      <w:r w:rsidRPr="00A106E7">
        <w:rPr>
          <w:rFonts w:cs="Arial"/>
          <w:sz w:val="24"/>
          <w:szCs w:val="24"/>
          <w:lang w:val="sr-Cyrl-CS"/>
        </w:rPr>
        <w:t xml:space="preserve">Размена података који представљају пословну тајну не може почети пре испуњења обавеза из претходног става. </w:t>
      </w:r>
    </w:p>
    <w:p w:rsidR="00E54656" w:rsidRPr="00A106E7" w:rsidRDefault="00E54656" w:rsidP="00E54656">
      <w:pPr>
        <w:pStyle w:val="KDParagraf"/>
        <w:rPr>
          <w:rFonts w:cs="Arial"/>
          <w:sz w:val="24"/>
          <w:szCs w:val="24"/>
          <w:lang w:val="sr-Cyrl-CS"/>
        </w:rPr>
      </w:pPr>
      <w:r w:rsidRPr="00A106E7">
        <w:rPr>
          <w:rFonts w:cs="Arial"/>
          <w:sz w:val="24"/>
          <w:szCs w:val="24"/>
          <w:lang w:val="sr-Cyrl-C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E54656" w:rsidRPr="00A106E7" w:rsidRDefault="00E54656" w:rsidP="00E54656">
      <w:pPr>
        <w:pStyle w:val="KDParagraf"/>
        <w:jc w:val="center"/>
        <w:rPr>
          <w:rFonts w:cs="Arial"/>
          <w:b/>
          <w:sz w:val="24"/>
          <w:szCs w:val="24"/>
          <w:lang w:val="sr-Cyrl-CS"/>
        </w:rPr>
      </w:pPr>
      <w:r w:rsidRPr="00A106E7">
        <w:rPr>
          <w:rFonts w:cs="Arial"/>
          <w:b/>
          <w:sz w:val="24"/>
          <w:szCs w:val="24"/>
          <w:lang w:val="sr-Cyrl-CS"/>
        </w:rPr>
        <w:t>Члан 7.</w:t>
      </w:r>
    </w:p>
    <w:p w:rsidR="00E54656" w:rsidRPr="00A106E7" w:rsidRDefault="00E54656" w:rsidP="00E54656">
      <w:pPr>
        <w:pStyle w:val="KDParagraf"/>
        <w:rPr>
          <w:rFonts w:cs="Arial"/>
          <w:sz w:val="24"/>
          <w:szCs w:val="24"/>
          <w:lang w:val="sr-Cyrl-CS"/>
        </w:rPr>
      </w:pPr>
      <w:r w:rsidRPr="00A106E7">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E54656" w:rsidRPr="00A106E7" w:rsidRDefault="00E54656" w:rsidP="00E54656">
      <w:pPr>
        <w:pStyle w:val="KDParagraf"/>
        <w:rPr>
          <w:rFonts w:cs="Arial"/>
          <w:sz w:val="24"/>
          <w:szCs w:val="24"/>
          <w:lang w:val="sr-Cyrl-CS"/>
        </w:rPr>
      </w:pPr>
      <w:r w:rsidRPr="00A106E7">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E54656" w:rsidRPr="00A106E7" w:rsidRDefault="00E54656" w:rsidP="00E54656">
      <w:pPr>
        <w:pStyle w:val="KDParagraf"/>
        <w:rPr>
          <w:rFonts w:cs="Arial"/>
          <w:sz w:val="24"/>
          <w:szCs w:val="24"/>
        </w:rPr>
      </w:pPr>
      <w:r w:rsidRPr="00A106E7">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E54656" w:rsidRPr="00A106E7" w:rsidRDefault="00E54656" w:rsidP="00E54656">
      <w:pPr>
        <w:pStyle w:val="KDParagraf"/>
        <w:jc w:val="center"/>
        <w:rPr>
          <w:rFonts w:cs="Arial"/>
          <w:b/>
          <w:sz w:val="24"/>
          <w:szCs w:val="24"/>
          <w:lang w:val="sr-Cyrl-CS"/>
        </w:rPr>
      </w:pPr>
      <w:r w:rsidRPr="00A106E7">
        <w:rPr>
          <w:rFonts w:cs="Arial"/>
          <w:b/>
          <w:sz w:val="24"/>
          <w:szCs w:val="24"/>
          <w:lang w:val="sr-Cyrl-CS"/>
        </w:rPr>
        <w:t>Члан 8.</w:t>
      </w:r>
    </w:p>
    <w:p w:rsidR="00E54656" w:rsidRPr="00A106E7" w:rsidRDefault="00E54656" w:rsidP="00E54656">
      <w:pPr>
        <w:pStyle w:val="KDParagraf"/>
        <w:rPr>
          <w:rFonts w:cs="Arial"/>
          <w:sz w:val="24"/>
          <w:szCs w:val="24"/>
          <w:lang w:val="sr-Cyrl-CS"/>
        </w:rPr>
      </w:pPr>
      <w:r w:rsidRPr="00A106E7">
        <w:rPr>
          <w:rFonts w:cs="Arial"/>
          <w:sz w:val="24"/>
          <w:szCs w:val="24"/>
          <w:lang w:val="sr-Cyrl-C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E54656" w:rsidRPr="00A106E7" w:rsidRDefault="00E54656" w:rsidP="00E54656">
      <w:pPr>
        <w:pStyle w:val="KDParagraf"/>
        <w:rPr>
          <w:rFonts w:cs="Arial"/>
          <w:sz w:val="24"/>
          <w:szCs w:val="24"/>
          <w:lang w:val="sr-Cyrl-CS"/>
        </w:rPr>
      </w:pPr>
      <w:r w:rsidRPr="00A106E7">
        <w:rPr>
          <w:rFonts w:cs="Arial"/>
          <w:sz w:val="24"/>
          <w:szCs w:val="24"/>
          <w:lang w:val="sr-Cyrl-C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E54656" w:rsidRPr="00A106E7" w:rsidRDefault="00E54656" w:rsidP="00E54656">
      <w:pPr>
        <w:pStyle w:val="KDParagraf"/>
        <w:rPr>
          <w:rFonts w:cs="Arial"/>
          <w:sz w:val="24"/>
          <w:szCs w:val="24"/>
          <w:lang w:val="sr-Cyrl-CS"/>
        </w:rPr>
      </w:pPr>
      <w:r w:rsidRPr="00A106E7">
        <w:rPr>
          <w:rFonts w:cs="Arial"/>
          <w:sz w:val="24"/>
          <w:szCs w:val="24"/>
          <w:lang w:val="sr-Cyrl-CS"/>
        </w:rPr>
        <w:t>Материјални и електронски медији у којима, или на којима, се налази пословна тајна морају да садрже следеће ознаке степена тајности:</w:t>
      </w:r>
    </w:p>
    <w:p w:rsidR="00E54656" w:rsidRPr="00A106E7" w:rsidRDefault="00E54656" w:rsidP="00E54656">
      <w:pPr>
        <w:pStyle w:val="KDParagraf"/>
        <w:rPr>
          <w:rFonts w:cs="Arial"/>
          <w:sz w:val="24"/>
          <w:szCs w:val="24"/>
          <w:lang w:val="sr-Cyrl-CS"/>
        </w:rPr>
      </w:pPr>
    </w:p>
    <w:p w:rsidR="00E54656" w:rsidRPr="00A106E7" w:rsidRDefault="00E54656" w:rsidP="00E54656">
      <w:pPr>
        <w:pStyle w:val="KDParagraf"/>
        <w:jc w:val="center"/>
        <w:rPr>
          <w:rFonts w:cs="Arial"/>
          <w:sz w:val="24"/>
          <w:szCs w:val="24"/>
          <w:lang w:val="sr-Cyrl-CS"/>
        </w:rPr>
      </w:pPr>
      <w:r w:rsidRPr="00A106E7">
        <w:rPr>
          <w:rFonts w:cs="Arial"/>
          <w:sz w:val="24"/>
          <w:szCs w:val="24"/>
          <w:lang w:val="sr-Cyrl-CS"/>
        </w:rPr>
        <w:t>За Корисника услуге:</w:t>
      </w:r>
    </w:p>
    <w:p w:rsidR="00E54656" w:rsidRPr="00A106E7" w:rsidRDefault="00E54656" w:rsidP="00E54656">
      <w:pPr>
        <w:pStyle w:val="KDParagraf"/>
        <w:jc w:val="center"/>
        <w:rPr>
          <w:rFonts w:cs="Arial"/>
          <w:sz w:val="24"/>
          <w:szCs w:val="24"/>
        </w:rPr>
      </w:pPr>
      <w:r w:rsidRPr="00A106E7">
        <w:rPr>
          <w:rFonts w:cs="Arial"/>
          <w:sz w:val="24"/>
          <w:szCs w:val="24"/>
        </w:rPr>
        <w:t>Пословна тајна</w:t>
      </w:r>
    </w:p>
    <w:p w:rsidR="00E54656" w:rsidRPr="00A106E7" w:rsidRDefault="00E54656" w:rsidP="00E54656">
      <w:pPr>
        <w:pStyle w:val="KDParagraf"/>
        <w:jc w:val="center"/>
        <w:rPr>
          <w:rFonts w:cs="Arial"/>
          <w:sz w:val="24"/>
          <w:szCs w:val="24"/>
        </w:rPr>
      </w:pPr>
      <w:r w:rsidRPr="00A106E7">
        <w:rPr>
          <w:rFonts w:cs="Arial"/>
          <w:sz w:val="24"/>
          <w:szCs w:val="24"/>
        </w:rPr>
        <w:t>Јавно предузеће „Електропривреда Србије</w:t>
      </w:r>
      <w:proofErr w:type="gramStart"/>
      <w:r w:rsidRPr="00A106E7">
        <w:rPr>
          <w:rFonts w:cs="Arial"/>
          <w:sz w:val="24"/>
          <w:szCs w:val="24"/>
        </w:rPr>
        <w:t>“</w:t>
      </w:r>
      <w:r w:rsidR="004F40E4">
        <w:rPr>
          <w:rFonts w:cs="Arial"/>
          <w:sz w:val="24"/>
          <w:szCs w:val="24"/>
          <w:lang w:val="sr-Cyrl-RS"/>
        </w:rPr>
        <w:t xml:space="preserve"> </w:t>
      </w:r>
      <w:r w:rsidRPr="00A106E7">
        <w:rPr>
          <w:rFonts w:cs="Arial"/>
          <w:sz w:val="24"/>
          <w:szCs w:val="24"/>
        </w:rPr>
        <w:t>Београд</w:t>
      </w:r>
      <w:proofErr w:type="gramEnd"/>
    </w:p>
    <w:p w:rsidR="00E54656" w:rsidRPr="00A106E7" w:rsidRDefault="00E54656" w:rsidP="00E54656">
      <w:pPr>
        <w:pStyle w:val="KDParagraf"/>
        <w:jc w:val="center"/>
        <w:rPr>
          <w:rFonts w:cs="Arial"/>
          <w:sz w:val="24"/>
          <w:szCs w:val="24"/>
        </w:rPr>
      </w:pPr>
      <w:r w:rsidRPr="00A106E7">
        <w:rPr>
          <w:rFonts w:cs="Arial"/>
          <w:sz w:val="24"/>
          <w:szCs w:val="24"/>
        </w:rPr>
        <w:t>Улица царице Милице бр. 2</w:t>
      </w:r>
      <w:r w:rsidR="004F40E4">
        <w:rPr>
          <w:rFonts w:cs="Arial"/>
          <w:sz w:val="24"/>
          <w:szCs w:val="24"/>
          <w:lang w:val="sr-Cyrl-RS"/>
        </w:rPr>
        <w:t>,</w:t>
      </w:r>
      <w:r w:rsidRPr="00A106E7">
        <w:rPr>
          <w:rFonts w:cs="Arial"/>
          <w:sz w:val="24"/>
          <w:szCs w:val="24"/>
        </w:rPr>
        <w:t xml:space="preserve"> Београд</w:t>
      </w:r>
    </w:p>
    <w:p w:rsidR="00E54656" w:rsidRPr="00A106E7" w:rsidRDefault="00E54656" w:rsidP="00E54656">
      <w:pPr>
        <w:pStyle w:val="KDParagraf"/>
        <w:jc w:val="center"/>
        <w:rPr>
          <w:rFonts w:cs="Arial"/>
          <w:sz w:val="24"/>
          <w:szCs w:val="24"/>
          <w:lang w:val="sr-Cyrl-CS"/>
        </w:rPr>
      </w:pPr>
      <w:r w:rsidRPr="00A106E7">
        <w:rPr>
          <w:rFonts w:cs="Arial"/>
          <w:sz w:val="24"/>
          <w:szCs w:val="24"/>
          <w:lang w:val="sr-Cyrl-CS"/>
        </w:rPr>
        <w:t>или:</w:t>
      </w:r>
    </w:p>
    <w:p w:rsidR="00E54656" w:rsidRPr="00A106E7" w:rsidRDefault="00E54656" w:rsidP="00E54656">
      <w:pPr>
        <w:pStyle w:val="KDParagraf"/>
        <w:jc w:val="center"/>
        <w:rPr>
          <w:rFonts w:cs="Arial"/>
          <w:sz w:val="24"/>
          <w:szCs w:val="24"/>
        </w:rPr>
      </w:pPr>
      <w:r w:rsidRPr="00A106E7">
        <w:rPr>
          <w:rFonts w:cs="Arial"/>
          <w:sz w:val="24"/>
          <w:szCs w:val="24"/>
        </w:rPr>
        <w:t>Поверљиво</w:t>
      </w:r>
    </w:p>
    <w:p w:rsidR="00E54656" w:rsidRPr="00A106E7" w:rsidRDefault="00E54656" w:rsidP="00E54656">
      <w:pPr>
        <w:pStyle w:val="KDParagraf"/>
        <w:jc w:val="center"/>
        <w:rPr>
          <w:rFonts w:cs="Arial"/>
          <w:sz w:val="24"/>
          <w:szCs w:val="24"/>
        </w:rPr>
      </w:pPr>
      <w:r w:rsidRPr="00A106E7">
        <w:rPr>
          <w:rFonts w:cs="Arial"/>
          <w:sz w:val="24"/>
          <w:szCs w:val="24"/>
        </w:rPr>
        <w:t>Јавно предузеће „Електропривреда Србије</w:t>
      </w:r>
      <w:proofErr w:type="gramStart"/>
      <w:r w:rsidRPr="00A106E7">
        <w:rPr>
          <w:rFonts w:cs="Arial"/>
          <w:sz w:val="24"/>
          <w:szCs w:val="24"/>
        </w:rPr>
        <w:t>“ Београд</w:t>
      </w:r>
      <w:proofErr w:type="gramEnd"/>
    </w:p>
    <w:p w:rsidR="00E54656" w:rsidRPr="00A106E7" w:rsidRDefault="00E54656" w:rsidP="00E54656">
      <w:pPr>
        <w:pStyle w:val="KDParagraf"/>
        <w:jc w:val="center"/>
        <w:rPr>
          <w:rFonts w:cs="Arial"/>
          <w:sz w:val="24"/>
          <w:szCs w:val="24"/>
        </w:rPr>
      </w:pPr>
      <w:r w:rsidRPr="00A106E7">
        <w:rPr>
          <w:rFonts w:cs="Arial"/>
          <w:sz w:val="24"/>
          <w:szCs w:val="24"/>
        </w:rPr>
        <w:t>Улица царице Милице бр. 2</w:t>
      </w:r>
      <w:r w:rsidR="004F40E4">
        <w:rPr>
          <w:rFonts w:cs="Arial"/>
          <w:sz w:val="24"/>
          <w:szCs w:val="24"/>
          <w:lang w:val="sr-Cyrl-RS"/>
        </w:rPr>
        <w:t>,</w:t>
      </w:r>
      <w:r w:rsidRPr="00A106E7">
        <w:rPr>
          <w:rFonts w:cs="Arial"/>
          <w:sz w:val="24"/>
          <w:szCs w:val="24"/>
        </w:rPr>
        <w:t xml:space="preserve"> Београд</w:t>
      </w:r>
    </w:p>
    <w:p w:rsidR="00E54656" w:rsidRPr="00A106E7" w:rsidRDefault="00E54656" w:rsidP="00E54656">
      <w:pPr>
        <w:pStyle w:val="KDParagraf"/>
        <w:jc w:val="center"/>
        <w:rPr>
          <w:rFonts w:cs="Arial"/>
          <w:sz w:val="24"/>
          <w:szCs w:val="24"/>
          <w:lang w:val="sr-Cyrl-CS"/>
        </w:rPr>
      </w:pPr>
    </w:p>
    <w:p w:rsidR="00E54656" w:rsidRPr="00A106E7" w:rsidRDefault="00E54656" w:rsidP="00E54656">
      <w:pPr>
        <w:pStyle w:val="KDParagraf"/>
        <w:jc w:val="center"/>
        <w:rPr>
          <w:rFonts w:cs="Arial"/>
          <w:sz w:val="24"/>
          <w:szCs w:val="24"/>
          <w:lang w:val="sr-Cyrl-CS"/>
        </w:rPr>
      </w:pPr>
      <w:r w:rsidRPr="00A106E7">
        <w:rPr>
          <w:rFonts w:cs="Arial"/>
          <w:sz w:val="24"/>
          <w:szCs w:val="24"/>
          <w:lang w:val="sr-Cyrl-CS"/>
        </w:rPr>
        <w:lastRenderedPageBreak/>
        <w:t>За Пружаоца услуге:</w:t>
      </w:r>
    </w:p>
    <w:p w:rsidR="00E54656" w:rsidRPr="00A106E7" w:rsidRDefault="00E54656" w:rsidP="00E54656">
      <w:pPr>
        <w:pStyle w:val="KDParagraf"/>
        <w:jc w:val="center"/>
        <w:rPr>
          <w:rFonts w:cs="Arial"/>
          <w:sz w:val="24"/>
          <w:szCs w:val="24"/>
        </w:rPr>
      </w:pPr>
      <w:r w:rsidRPr="00A106E7">
        <w:rPr>
          <w:rFonts w:cs="Arial"/>
          <w:sz w:val="24"/>
          <w:szCs w:val="24"/>
        </w:rPr>
        <w:t>Пословна тајна</w:t>
      </w:r>
    </w:p>
    <w:p w:rsidR="00E54656" w:rsidRPr="00A106E7" w:rsidRDefault="00E54656" w:rsidP="00E54656">
      <w:pPr>
        <w:pStyle w:val="KDParagraf"/>
        <w:jc w:val="center"/>
        <w:rPr>
          <w:rFonts w:cs="Arial"/>
          <w:sz w:val="24"/>
          <w:szCs w:val="24"/>
        </w:rPr>
      </w:pPr>
      <w:r w:rsidRPr="00A106E7">
        <w:rPr>
          <w:rFonts w:cs="Arial"/>
          <w:sz w:val="24"/>
          <w:szCs w:val="24"/>
        </w:rPr>
        <w:t>___________</w:t>
      </w:r>
    </w:p>
    <w:p w:rsidR="00E54656" w:rsidRPr="00A106E7" w:rsidRDefault="00E54656" w:rsidP="00E54656">
      <w:pPr>
        <w:pStyle w:val="KDParagraf"/>
        <w:jc w:val="center"/>
        <w:rPr>
          <w:rFonts w:cs="Arial"/>
          <w:sz w:val="24"/>
          <w:szCs w:val="24"/>
        </w:rPr>
      </w:pPr>
      <w:r w:rsidRPr="00A106E7">
        <w:rPr>
          <w:rFonts w:cs="Arial"/>
          <w:sz w:val="24"/>
          <w:szCs w:val="24"/>
        </w:rPr>
        <w:t>_______________</w:t>
      </w:r>
    </w:p>
    <w:p w:rsidR="00E54656" w:rsidRPr="00A106E7" w:rsidRDefault="00E54656" w:rsidP="00E54656">
      <w:pPr>
        <w:pStyle w:val="KDParagraf"/>
        <w:jc w:val="center"/>
        <w:rPr>
          <w:rFonts w:cs="Arial"/>
          <w:sz w:val="24"/>
          <w:szCs w:val="24"/>
        </w:rPr>
      </w:pPr>
      <w:proofErr w:type="gramStart"/>
      <w:r w:rsidRPr="00A106E7">
        <w:rPr>
          <w:rFonts w:cs="Arial"/>
          <w:sz w:val="24"/>
          <w:szCs w:val="24"/>
        </w:rPr>
        <w:t>или</w:t>
      </w:r>
      <w:proofErr w:type="gramEnd"/>
      <w:r w:rsidRPr="00A106E7">
        <w:rPr>
          <w:rFonts w:cs="Arial"/>
          <w:sz w:val="24"/>
          <w:szCs w:val="24"/>
        </w:rPr>
        <w:t>:</w:t>
      </w:r>
    </w:p>
    <w:p w:rsidR="00E54656" w:rsidRPr="00A106E7" w:rsidRDefault="00E54656" w:rsidP="00E54656">
      <w:pPr>
        <w:pStyle w:val="KDParagraf"/>
        <w:jc w:val="center"/>
        <w:rPr>
          <w:rFonts w:cs="Arial"/>
          <w:sz w:val="24"/>
          <w:szCs w:val="24"/>
          <w:lang w:val="sr-Cyrl-CS"/>
        </w:rPr>
      </w:pPr>
      <w:r w:rsidRPr="00A106E7">
        <w:rPr>
          <w:rFonts w:cs="Arial"/>
          <w:sz w:val="24"/>
          <w:szCs w:val="24"/>
          <w:lang w:val="sr-Cyrl-CS"/>
        </w:rPr>
        <w:t>Поверљиво</w:t>
      </w:r>
    </w:p>
    <w:p w:rsidR="00E54656" w:rsidRPr="00A106E7" w:rsidRDefault="00E54656" w:rsidP="00E54656">
      <w:pPr>
        <w:pStyle w:val="KDParagraf"/>
        <w:jc w:val="center"/>
        <w:rPr>
          <w:rFonts w:cs="Arial"/>
          <w:sz w:val="24"/>
          <w:szCs w:val="24"/>
          <w:lang w:val="sr-Cyrl-CS"/>
        </w:rPr>
      </w:pPr>
      <w:r w:rsidRPr="00A106E7">
        <w:rPr>
          <w:rFonts w:cs="Arial"/>
          <w:sz w:val="24"/>
          <w:szCs w:val="24"/>
          <w:lang w:val="sr-Cyrl-CS"/>
        </w:rPr>
        <w:t>_______________</w:t>
      </w:r>
    </w:p>
    <w:p w:rsidR="00E54656" w:rsidRPr="00A106E7" w:rsidRDefault="00E54656" w:rsidP="00E54656">
      <w:pPr>
        <w:pStyle w:val="KDParagraf"/>
        <w:jc w:val="center"/>
        <w:rPr>
          <w:rFonts w:cs="Arial"/>
          <w:sz w:val="24"/>
          <w:szCs w:val="24"/>
          <w:lang w:val="sr-Cyrl-CS"/>
        </w:rPr>
      </w:pPr>
      <w:r w:rsidRPr="00A106E7">
        <w:rPr>
          <w:rFonts w:cs="Arial"/>
          <w:sz w:val="24"/>
          <w:szCs w:val="24"/>
          <w:lang w:val="sr-Cyrl-CS"/>
        </w:rPr>
        <w:t>__________________</w:t>
      </w:r>
    </w:p>
    <w:p w:rsidR="00E54656" w:rsidRPr="00A106E7" w:rsidRDefault="00E54656" w:rsidP="00E54656">
      <w:pPr>
        <w:pStyle w:val="KDParagraf"/>
        <w:rPr>
          <w:rFonts w:cs="Arial"/>
          <w:sz w:val="24"/>
          <w:szCs w:val="24"/>
          <w:lang w:val="sr-Cyrl-CS"/>
        </w:rPr>
      </w:pPr>
      <w:r w:rsidRPr="00A106E7">
        <w:rPr>
          <w:rFonts w:cs="Arial"/>
          <w:sz w:val="24"/>
          <w:szCs w:val="24"/>
          <w:lang w:val="sr-Cyrl-C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rsidR="00E54656" w:rsidRPr="00A106E7" w:rsidRDefault="00E54656" w:rsidP="00E54656">
      <w:pPr>
        <w:pStyle w:val="KDParagraf"/>
        <w:jc w:val="center"/>
        <w:rPr>
          <w:rFonts w:cs="Arial"/>
          <w:b/>
          <w:sz w:val="24"/>
          <w:szCs w:val="24"/>
          <w:lang w:val="sr-Cyrl-CS"/>
        </w:rPr>
      </w:pPr>
      <w:r w:rsidRPr="00A106E7">
        <w:rPr>
          <w:rFonts w:cs="Arial"/>
          <w:b/>
          <w:sz w:val="24"/>
          <w:szCs w:val="24"/>
          <w:lang w:val="sr-Cyrl-CS"/>
        </w:rPr>
        <w:t>Члан 9.</w:t>
      </w:r>
    </w:p>
    <w:p w:rsidR="00E54656" w:rsidRPr="00A106E7" w:rsidRDefault="00E54656" w:rsidP="00E54656">
      <w:pPr>
        <w:pStyle w:val="KDParagraf"/>
        <w:rPr>
          <w:rFonts w:cs="Arial"/>
          <w:sz w:val="24"/>
          <w:szCs w:val="24"/>
          <w:lang w:val="sr-Cyrl-CS"/>
        </w:rPr>
      </w:pPr>
      <w:r w:rsidRPr="00A106E7">
        <w:rPr>
          <w:rFonts w:cs="Arial"/>
          <w:sz w:val="24"/>
          <w:szCs w:val="24"/>
          <w:lang w:val="sr-Cyrl-CS"/>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E54656" w:rsidRPr="00A106E7" w:rsidRDefault="00E54656" w:rsidP="00E54656">
      <w:pPr>
        <w:pStyle w:val="KDParagraf"/>
        <w:rPr>
          <w:rFonts w:cs="Arial"/>
          <w:sz w:val="24"/>
          <w:szCs w:val="24"/>
          <w:lang w:val="sr-Cyrl-CS"/>
        </w:rPr>
      </w:pPr>
      <w:r w:rsidRPr="00A106E7">
        <w:rPr>
          <w:rFonts w:cs="Arial"/>
          <w:sz w:val="24"/>
          <w:szCs w:val="24"/>
          <w:lang w:val="sr-Cyrl-C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E54656" w:rsidRPr="00A106E7" w:rsidRDefault="00E54656" w:rsidP="00E54656">
      <w:pPr>
        <w:pStyle w:val="KDParagraf"/>
        <w:jc w:val="center"/>
        <w:rPr>
          <w:rFonts w:cs="Arial"/>
          <w:b/>
          <w:sz w:val="24"/>
          <w:szCs w:val="24"/>
        </w:rPr>
      </w:pPr>
      <w:r w:rsidRPr="00A106E7">
        <w:rPr>
          <w:rFonts w:cs="Arial"/>
          <w:b/>
          <w:sz w:val="24"/>
          <w:szCs w:val="24"/>
        </w:rPr>
        <w:t>Члан 10.</w:t>
      </w:r>
    </w:p>
    <w:p w:rsidR="00E54656" w:rsidRPr="00A106E7" w:rsidRDefault="00E54656" w:rsidP="00E54656">
      <w:pPr>
        <w:pStyle w:val="KDParagraf"/>
        <w:rPr>
          <w:rFonts w:cs="Arial"/>
          <w:sz w:val="24"/>
          <w:szCs w:val="24"/>
          <w:lang w:val="sr-Cyrl-CS"/>
        </w:rPr>
      </w:pPr>
      <w:r w:rsidRPr="00A106E7">
        <w:rPr>
          <w:rFonts w:cs="Arial"/>
          <w:sz w:val="24"/>
          <w:szCs w:val="24"/>
          <w:lang w:val="sr-Cyrl-C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E54656" w:rsidRPr="00A106E7" w:rsidRDefault="00E54656" w:rsidP="00E54656">
      <w:pPr>
        <w:pStyle w:val="KDParagraf"/>
        <w:rPr>
          <w:rFonts w:cs="Arial"/>
          <w:sz w:val="24"/>
          <w:szCs w:val="24"/>
          <w:lang w:val="sr-Cyrl-CS"/>
        </w:rPr>
      </w:pPr>
      <w:r w:rsidRPr="00A106E7">
        <w:rPr>
          <w:rFonts w:cs="Arial"/>
          <w:sz w:val="24"/>
          <w:szCs w:val="24"/>
          <w:lang w:val="sr-Cyrl-CS"/>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E54656" w:rsidRPr="00A106E7" w:rsidRDefault="00E54656" w:rsidP="00E54656">
      <w:pPr>
        <w:pStyle w:val="KDParagraf"/>
        <w:jc w:val="center"/>
        <w:rPr>
          <w:rFonts w:cs="Arial"/>
          <w:b/>
          <w:sz w:val="24"/>
          <w:szCs w:val="24"/>
        </w:rPr>
      </w:pPr>
      <w:r w:rsidRPr="00A106E7">
        <w:rPr>
          <w:rFonts w:cs="Arial"/>
          <w:b/>
          <w:sz w:val="24"/>
          <w:szCs w:val="24"/>
        </w:rPr>
        <w:t>Члан 11.</w:t>
      </w:r>
    </w:p>
    <w:p w:rsidR="00E54656" w:rsidRPr="00A106E7" w:rsidRDefault="00E54656" w:rsidP="00E54656">
      <w:pPr>
        <w:pStyle w:val="KDParagraf"/>
        <w:rPr>
          <w:rFonts w:cs="Arial"/>
          <w:sz w:val="24"/>
          <w:szCs w:val="24"/>
          <w:lang w:val="sr-Cyrl-CS"/>
        </w:rPr>
      </w:pPr>
      <w:r w:rsidRPr="00A106E7">
        <w:rPr>
          <w:rFonts w:cs="Arial"/>
          <w:sz w:val="24"/>
          <w:szCs w:val="24"/>
          <w:lang w:val="sr-Cyrl-C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E54656" w:rsidRPr="00A106E7" w:rsidRDefault="00E54656" w:rsidP="00E54656">
      <w:pPr>
        <w:pStyle w:val="KDParagraf"/>
        <w:jc w:val="center"/>
        <w:rPr>
          <w:rFonts w:cs="Arial"/>
          <w:b/>
          <w:sz w:val="24"/>
          <w:szCs w:val="24"/>
        </w:rPr>
      </w:pPr>
      <w:r w:rsidRPr="00A106E7">
        <w:rPr>
          <w:rFonts w:cs="Arial"/>
          <w:b/>
          <w:sz w:val="24"/>
          <w:szCs w:val="24"/>
        </w:rPr>
        <w:t>Члан 12.</w:t>
      </w:r>
    </w:p>
    <w:p w:rsidR="00E54656" w:rsidRPr="00A106E7" w:rsidRDefault="00E54656" w:rsidP="00E54656">
      <w:pPr>
        <w:pStyle w:val="KDParagraf"/>
        <w:rPr>
          <w:rFonts w:cs="Arial"/>
          <w:sz w:val="24"/>
          <w:szCs w:val="24"/>
          <w:lang w:val="sr-Cyrl-CS"/>
        </w:rPr>
      </w:pPr>
      <w:r w:rsidRPr="00A106E7">
        <w:rPr>
          <w:rFonts w:cs="Arial"/>
          <w:sz w:val="24"/>
          <w:szCs w:val="24"/>
          <w:lang w:val="sr-Cyrl-C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E54656" w:rsidRPr="00A106E7" w:rsidRDefault="00E54656" w:rsidP="00E54656">
      <w:pPr>
        <w:pStyle w:val="KDParagraf"/>
        <w:rPr>
          <w:rFonts w:cs="Arial"/>
          <w:sz w:val="24"/>
          <w:szCs w:val="24"/>
          <w:lang w:val="sr-Cyrl-CS"/>
        </w:rPr>
      </w:pPr>
      <w:r w:rsidRPr="00A106E7">
        <w:rPr>
          <w:rFonts w:cs="Arial"/>
          <w:sz w:val="24"/>
          <w:szCs w:val="24"/>
          <w:lang w:val="sr-Cyrl-CS"/>
        </w:rPr>
        <w:lastRenderedPageBreak/>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E54656" w:rsidRPr="00A106E7" w:rsidRDefault="00E54656" w:rsidP="00E54656">
      <w:pPr>
        <w:pStyle w:val="KDParagraf"/>
        <w:rPr>
          <w:rFonts w:cs="Arial"/>
          <w:sz w:val="24"/>
          <w:szCs w:val="24"/>
        </w:rPr>
      </w:pPr>
      <w:r w:rsidRPr="00A106E7">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E54656" w:rsidRPr="00A106E7" w:rsidRDefault="00E54656" w:rsidP="00E54656">
      <w:pPr>
        <w:pStyle w:val="KDParagraf"/>
        <w:jc w:val="center"/>
        <w:rPr>
          <w:rFonts w:cs="Arial"/>
          <w:b/>
          <w:sz w:val="24"/>
          <w:szCs w:val="24"/>
        </w:rPr>
      </w:pPr>
      <w:r w:rsidRPr="00A106E7">
        <w:rPr>
          <w:rFonts w:cs="Arial"/>
          <w:b/>
          <w:sz w:val="24"/>
          <w:szCs w:val="24"/>
        </w:rPr>
        <w:t>Члан 13.</w:t>
      </w:r>
    </w:p>
    <w:p w:rsidR="00E54656" w:rsidRPr="00A106E7" w:rsidRDefault="00E54656" w:rsidP="00E54656">
      <w:pPr>
        <w:pStyle w:val="KDParagraf"/>
        <w:rPr>
          <w:rFonts w:cs="Arial"/>
          <w:sz w:val="24"/>
          <w:szCs w:val="24"/>
          <w:lang w:val="sr-Cyrl-CS"/>
        </w:rPr>
      </w:pPr>
      <w:r w:rsidRPr="00A106E7">
        <w:rPr>
          <w:rFonts w:cs="Arial"/>
          <w:sz w:val="24"/>
          <w:szCs w:val="24"/>
          <w:lang w:val="sr-Cyrl-CS"/>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Pr>
          <w:rFonts w:cs="Arial"/>
          <w:sz w:val="24"/>
          <w:szCs w:val="24"/>
          <w:lang w:val="sr-Cyrl-CS"/>
        </w:rPr>
        <w:t>Сталне</w:t>
      </w:r>
      <w:r w:rsidRPr="00A106E7">
        <w:rPr>
          <w:rFonts w:cs="Arial"/>
          <w:sz w:val="24"/>
          <w:szCs w:val="24"/>
          <w:lang w:val="sr-Cyrl-CS"/>
        </w:rPr>
        <w:t xml:space="preserve"> арбитраже при Привредној комори Србије са местом арбитраже у Београду, уз примену њеног Правилника </w:t>
      </w:r>
      <w:r w:rsidRPr="00A106E7">
        <w:rPr>
          <w:rFonts w:cs="Arial"/>
          <w:i/>
          <w:sz w:val="24"/>
          <w:szCs w:val="24"/>
          <w:lang w:val="sr-Cyrl-CS"/>
        </w:rPr>
        <w:t>[напомена: коначан текст у Уговору зависи од тога да ли је изабран домаћи или страни Пружалац услуге]</w:t>
      </w:r>
      <w:r w:rsidRPr="00A106E7">
        <w:rPr>
          <w:rFonts w:cs="Arial"/>
          <w:sz w:val="24"/>
          <w:szCs w:val="24"/>
          <w:lang w:val="sr-Cyrl-CS"/>
        </w:rPr>
        <w:t>).</w:t>
      </w:r>
    </w:p>
    <w:p w:rsidR="00E54656" w:rsidRPr="00A106E7" w:rsidRDefault="00E54656" w:rsidP="00E54656">
      <w:pPr>
        <w:pStyle w:val="KDParagraf"/>
        <w:jc w:val="center"/>
        <w:rPr>
          <w:rFonts w:cs="Arial"/>
          <w:b/>
          <w:sz w:val="24"/>
          <w:szCs w:val="24"/>
        </w:rPr>
      </w:pPr>
      <w:r w:rsidRPr="00A106E7">
        <w:rPr>
          <w:rFonts w:cs="Arial"/>
          <w:b/>
          <w:sz w:val="24"/>
          <w:szCs w:val="24"/>
        </w:rPr>
        <w:t>Члан 14.</w:t>
      </w:r>
    </w:p>
    <w:p w:rsidR="00E54656" w:rsidRPr="00A106E7" w:rsidRDefault="00E54656" w:rsidP="00E54656">
      <w:pPr>
        <w:pStyle w:val="KDParagraf"/>
        <w:rPr>
          <w:rFonts w:cs="Arial"/>
          <w:sz w:val="24"/>
          <w:szCs w:val="24"/>
          <w:lang w:val="sr-Cyrl-CS"/>
        </w:rPr>
      </w:pPr>
      <w:r w:rsidRPr="00A106E7">
        <w:rPr>
          <w:rFonts w:cs="Arial"/>
          <w:sz w:val="24"/>
          <w:szCs w:val="24"/>
          <w:lang w:val="sr-Cyrl-C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rsidR="00E54656" w:rsidRPr="00A106E7" w:rsidRDefault="00E54656" w:rsidP="00E54656">
      <w:pPr>
        <w:pStyle w:val="KDParagraf"/>
        <w:jc w:val="center"/>
        <w:rPr>
          <w:rFonts w:cs="Arial"/>
          <w:b/>
          <w:sz w:val="24"/>
          <w:szCs w:val="24"/>
        </w:rPr>
      </w:pPr>
      <w:r w:rsidRPr="00A106E7">
        <w:rPr>
          <w:rFonts w:cs="Arial"/>
          <w:b/>
          <w:sz w:val="24"/>
          <w:szCs w:val="24"/>
        </w:rPr>
        <w:t>Члан 15.</w:t>
      </w:r>
    </w:p>
    <w:p w:rsidR="00E54656" w:rsidRDefault="00E54656" w:rsidP="00E54656">
      <w:pPr>
        <w:pStyle w:val="KDParagraf"/>
        <w:rPr>
          <w:rFonts w:cs="Arial"/>
          <w:sz w:val="24"/>
          <w:szCs w:val="24"/>
        </w:rPr>
      </w:pPr>
      <w:r w:rsidRPr="00A106E7">
        <w:rPr>
          <w:rFonts w:cs="Arial"/>
          <w:sz w:val="24"/>
          <w:szCs w:val="24"/>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p>
    <w:p w:rsidR="00B43CD4" w:rsidRPr="00A106E7" w:rsidRDefault="00B43CD4" w:rsidP="00E54656">
      <w:pPr>
        <w:pStyle w:val="KDParagraf"/>
        <w:rPr>
          <w:rFonts w:cs="Arial"/>
          <w:b/>
          <w:sz w:val="24"/>
          <w:szCs w:val="24"/>
        </w:rPr>
      </w:pPr>
    </w:p>
    <w:p w:rsidR="00E54656" w:rsidRPr="00A106E7" w:rsidRDefault="00E54656" w:rsidP="00E54656">
      <w:pPr>
        <w:pStyle w:val="KDParagraf"/>
        <w:jc w:val="center"/>
        <w:rPr>
          <w:rFonts w:cs="Arial"/>
          <w:b/>
          <w:sz w:val="24"/>
          <w:szCs w:val="24"/>
        </w:rPr>
      </w:pPr>
      <w:r w:rsidRPr="00A106E7">
        <w:rPr>
          <w:rFonts w:cs="Arial"/>
          <w:b/>
          <w:sz w:val="24"/>
          <w:szCs w:val="24"/>
        </w:rPr>
        <w:t>Члан 16.</w:t>
      </w:r>
    </w:p>
    <w:p w:rsidR="00E54656" w:rsidRPr="00A106E7" w:rsidRDefault="00E54656" w:rsidP="00E54656">
      <w:pPr>
        <w:pStyle w:val="KDParagraf"/>
        <w:rPr>
          <w:rFonts w:cs="Arial"/>
          <w:sz w:val="24"/>
          <w:szCs w:val="24"/>
          <w:lang w:val="sr-Cyrl-CS"/>
        </w:rPr>
      </w:pPr>
      <w:r w:rsidRPr="00A106E7">
        <w:rPr>
          <w:rFonts w:cs="Arial"/>
          <w:sz w:val="24"/>
          <w:szCs w:val="24"/>
          <w:lang w:val="sr-Cyrl-C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rsidR="00E54656" w:rsidRPr="00A106E7" w:rsidRDefault="00E54656" w:rsidP="00E54656">
      <w:pPr>
        <w:pStyle w:val="KDParagraf"/>
        <w:rPr>
          <w:rFonts w:cs="Arial"/>
          <w:sz w:val="24"/>
          <w:szCs w:val="24"/>
          <w:lang w:val="sr-Cyrl-CS"/>
        </w:rPr>
      </w:pPr>
      <w:r w:rsidRPr="00A106E7">
        <w:rPr>
          <w:rFonts w:cs="Arial"/>
          <w:sz w:val="24"/>
          <w:szCs w:val="24"/>
          <w:lang w:val="sr-Cyrl-CS"/>
        </w:rPr>
        <w:t>Обавезе према очувању поверљивости пословне тајне и поверљивих информација које су претходно дефинисане важе трајно.</w:t>
      </w:r>
    </w:p>
    <w:p w:rsidR="00E54656" w:rsidRPr="00A106E7" w:rsidRDefault="00E54656" w:rsidP="00E54656">
      <w:pPr>
        <w:pStyle w:val="KDParagraf"/>
        <w:jc w:val="center"/>
        <w:rPr>
          <w:rFonts w:cs="Arial"/>
          <w:b/>
          <w:sz w:val="24"/>
          <w:szCs w:val="24"/>
        </w:rPr>
      </w:pPr>
      <w:r w:rsidRPr="00A106E7">
        <w:rPr>
          <w:rFonts w:cs="Arial"/>
          <w:b/>
          <w:sz w:val="24"/>
          <w:szCs w:val="24"/>
        </w:rPr>
        <w:t>Члан 17.</w:t>
      </w:r>
    </w:p>
    <w:p w:rsidR="00E54656" w:rsidRPr="00A106E7" w:rsidRDefault="00E54656" w:rsidP="00E54656">
      <w:pPr>
        <w:pStyle w:val="KDParagraf"/>
        <w:rPr>
          <w:rFonts w:cs="Arial"/>
          <w:sz w:val="24"/>
          <w:szCs w:val="24"/>
          <w:lang w:val="sr-Latn-CS"/>
        </w:rPr>
      </w:pPr>
      <w:r w:rsidRPr="00A106E7">
        <w:rPr>
          <w:rFonts w:cs="Arial"/>
          <w:sz w:val="24"/>
          <w:szCs w:val="24"/>
          <w:lang w:val="sr-Latn-CS"/>
        </w:rPr>
        <w:t>Овај Уговор је сачињен у 6 (</w:t>
      </w:r>
      <w:r>
        <w:rPr>
          <w:rFonts w:cs="Arial"/>
          <w:sz w:val="24"/>
          <w:szCs w:val="24"/>
        </w:rPr>
        <w:t xml:space="preserve">словима: </w:t>
      </w:r>
      <w:r w:rsidRPr="00A106E7">
        <w:rPr>
          <w:rFonts w:cs="Arial"/>
          <w:sz w:val="24"/>
          <w:szCs w:val="24"/>
          <w:lang w:val="sr-Latn-CS"/>
        </w:rPr>
        <w:t xml:space="preserve">шест) истоветних примерака, од којих су </w:t>
      </w:r>
      <w:r w:rsidRPr="00A106E7">
        <w:rPr>
          <w:rFonts w:cs="Arial"/>
          <w:sz w:val="24"/>
          <w:szCs w:val="24"/>
        </w:rPr>
        <w:t>3</w:t>
      </w:r>
      <w:r w:rsidRPr="00A106E7">
        <w:rPr>
          <w:rFonts w:cs="Arial"/>
          <w:sz w:val="24"/>
          <w:szCs w:val="24"/>
          <w:lang w:val="sr-Latn-CS"/>
        </w:rPr>
        <w:t xml:space="preserve"> (</w:t>
      </w:r>
      <w:r w:rsidR="00B43CD4">
        <w:rPr>
          <w:rFonts w:cs="Arial"/>
          <w:sz w:val="24"/>
          <w:szCs w:val="24"/>
          <w:lang w:val="sr-Cyrl-RS"/>
        </w:rPr>
        <w:t xml:space="preserve">словима: </w:t>
      </w:r>
      <w:r w:rsidRPr="00A106E7">
        <w:rPr>
          <w:rFonts w:cs="Arial"/>
          <w:sz w:val="24"/>
          <w:szCs w:val="24"/>
        </w:rPr>
        <w:t>три</w:t>
      </w:r>
      <w:r w:rsidRPr="00A106E7">
        <w:rPr>
          <w:rFonts w:cs="Arial"/>
          <w:sz w:val="24"/>
          <w:szCs w:val="24"/>
          <w:lang w:val="sr-Latn-CS"/>
        </w:rPr>
        <w:t xml:space="preserve">) примерка за Корисника услуге и </w:t>
      </w:r>
      <w:r w:rsidRPr="00A106E7">
        <w:rPr>
          <w:rFonts w:cs="Arial"/>
          <w:sz w:val="24"/>
          <w:szCs w:val="24"/>
        </w:rPr>
        <w:t>3</w:t>
      </w:r>
      <w:r w:rsidRPr="00A106E7">
        <w:rPr>
          <w:rFonts w:cs="Arial"/>
          <w:sz w:val="24"/>
          <w:szCs w:val="24"/>
          <w:lang w:val="sr-Latn-CS"/>
        </w:rPr>
        <w:t xml:space="preserve"> (</w:t>
      </w:r>
      <w:r w:rsidR="00B43CD4">
        <w:rPr>
          <w:rFonts w:cs="Arial"/>
          <w:sz w:val="24"/>
          <w:szCs w:val="24"/>
          <w:lang w:val="sr-Cyrl-RS"/>
        </w:rPr>
        <w:t xml:space="preserve">словима: </w:t>
      </w:r>
      <w:r w:rsidRPr="00A106E7">
        <w:rPr>
          <w:rFonts w:cs="Arial"/>
          <w:sz w:val="24"/>
          <w:szCs w:val="24"/>
        </w:rPr>
        <w:t>три</w:t>
      </w:r>
      <w:r w:rsidRPr="00A106E7">
        <w:rPr>
          <w:rFonts w:cs="Arial"/>
          <w:sz w:val="24"/>
          <w:szCs w:val="24"/>
          <w:lang w:val="sr-Latn-CS"/>
        </w:rPr>
        <w:t>) примерка за Пружаоца услуг</w:t>
      </w:r>
      <w:r w:rsidRPr="00A106E7">
        <w:rPr>
          <w:rFonts w:cs="Arial"/>
          <w:sz w:val="24"/>
          <w:szCs w:val="24"/>
          <w:lang w:val="sr-Cyrl-CS"/>
        </w:rPr>
        <w:t>е</w:t>
      </w:r>
      <w:r w:rsidRPr="00A106E7">
        <w:rPr>
          <w:rFonts w:cs="Arial"/>
          <w:sz w:val="24"/>
          <w:szCs w:val="24"/>
          <w:lang w:val="sr-Latn-CS"/>
        </w:rPr>
        <w:t>.</w:t>
      </w:r>
    </w:p>
    <w:p w:rsidR="0071719D" w:rsidRDefault="0071719D" w:rsidP="00E54656">
      <w:pPr>
        <w:pStyle w:val="KDParagraf"/>
        <w:jc w:val="center"/>
        <w:rPr>
          <w:rFonts w:cs="Arial"/>
          <w:b/>
          <w:sz w:val="24"/>
          <w:szCs w:val="24"/>
        </w:rPr>
      </w:pPr>
    </w:p>
    <w:p w:rsidR="0071719D" w:rsidRDefault="0071719D" w:rsidP="00E54656">
      <w:pPr>
        <w:pStyle w:val="KDParagraf"/>
        <w:jc w:val="center"/>
        <w:rPr>
          <w:rFonts w:cs="Arial"/>
          <w:b/>
          <w:sz w:val="24"/>
          <w:szCs w:val="24"/>
        </w:rPr>
      </w:pPr>
    </w:p>
    <w:p w:rsidR="0071719D" w:rsidRDefault="0071719D" w:rsidP="00E54656">
      <w:pPr>
        <w:pStyle w:val="KDParagraf"/>
        <w:jc w:val="center"/>
        <w:rPr>
          <w:rFonts w:cs="Arial"/>
          <w:b/>
          <w:sz w:val="24"/>
          <w:szCs w:val="24"/>
        </w:rPr>
      </w:pPr>
    </w:p>
    <w:p w:rsidR="0071719D" w:rsidRDefault="0071719D" w:rsidP="00E54656">
      <w:pPr>
        <w:pStyle w:val="KDParagraf"/>
        <w:jc w:val="center"/>
        <w:rPr>
          <w:rFonts w:cs="Arial"/>
          <w:b/>
          <w:sz w:val="24"/>
          <w:szCs w:val="24"/>
        </w:rPr>
      </w:pPr>
    </w:p>
    <w:p w:rsidR="0071719D" w:rsidRDefault="0071719D" w:rsidP="00E54656">
      <w:pPr>
        <w:pStyle w:val="KDParagraf"/>
        <w:jc w:val="center"/>
        <w:rPr>
          <w:rFonts w:cs="Arial"/>
          <w:b/>
          <w:sz w:val="24"/>
          <w:szCs w:val="24"/>
        </w:rPr>
      </w:pPr>
    </w:p>
    <w:p w:rsidR="0071719D" w:rsidRDefault="0071719D" w:rsidP="00E54656">
      <w:pPr>
        <w:pStyle w:val="KDParagraf"/>
        <w:jc w:val="center"/>
        <w:rPr>
          <w:rFonts w:cs="Arial"/>
          <w:b/>
          <w:sz w:val="24"/>
          <w:szCs w:val="24"/>
        </w:rPr>
      </w:pPr>
    </w:p>
    <w:p w:rsidR="0071719D" w:rsidRDefault="0071719D" w:rsidP="00E54656">
      <w:pPr>
        <w:pStyle w:val="KDParagraf"/>
        <w:jc w:val="center"/>
        <w:rPr>
          <w:rFonts w:cs="Arial"/>
          <w:b/>
          <w:sz w:val="24"/>
          <w:szCs w:val="24"/>
        </w:rPr>
      </w:pPr>
    </w:p>
    <w:p w:rsidR="00E54656" w:rsidRPr="00A106E7" w:rsidRDefault="00E54656" w:rsidP="00E54656">
      <w:pPr>
        <w:pStyle w:val="KDParagraf"/>
        <w:jc w:val="center"/>
        <w:rPr>
          <w:rFonts w:cs="Arial"/>
          <w:b/>
          <w:sz w:val="24"/>
          <w:szCs w:val="24"/>
        </w:rPr>
      </w:pPr>
      <w:r w:rsidRPr="00A106E7">
        <w:rPr>
          <w:rFonts w:cs="Arial"/>
          <w:b/>
          <w:sz w:val="24"/>
          <w:szCs w:val="24"/>
        </w:rPr>
        <w:lastRenderedPageBreak/>
        <w:t>Члан 1</w:t>
      </w:r>
      <w:r>
        <w:rPr>
          <w:rFonts w:cs="Arial"/>
          <w:b/>
          <w:sz w:val="24"/>
          <w:szCs w:val="24"/>
        </w:rPr>
        <w:t>8</w:t>
      </w:r>
      <w:r w:rsidRPr="00A106E7">
        <w:rPr>
          <w:rFonts w:cs="Arial"/>
          <w:b/>
          <w:sz w:val="24"/>
          <w:szCs w:val="24"/>
        </w:rPr>
        <w:t>.</w:t>
      </w:r>
    </w:p>
    <w:p w:rsidR="00E54656" w:rsidRPr="00A106E7" w:rsidRDefault="00E54656" w:rsidP="00E54656">
      <w:pPr>
        <w:pStyle w:val="KDParagraf"/>
        <w:rPr>
          <w:rFonts w:cs="Arial"/>
          <w:sz w:val="24"/>
          <w:szCs w:val="24"/>
          <w:lang w:val="sr-Cyrl-CS"/>
        </w:rPr>
      </w:pPr>
      <w:r w:rsidRPr="00A106E7">
        <w:rPr>
          <w:rFonts w:cs="Arial"/>
          <w:sz w:val="24"/>
          <w:szCs w:val="24"/>
          <w:lang w:val="sr-Cyrl-CS"/>
        </w:rPr>
        <w:t>Стране сагласно изјављују да су уговор прочитале, разумеле и да уговорне одредбе у свему представљају израз њихове стварне воље.</w:t>
      </w:r>
    </w:p>
    <w:tbl>
      <w:tblPr>
        <w:tblW w:w="0" w:type="auto"/>
        <w:tblLook w:val="04A0" w:firstRow="1" w:lastRow="0" w:firstColumn="1" w:lastColumn="0" w:noHBand="0" w:noVBand="1"/>
      </w:tblPr>
      <w:tblGrid>
        <w:gridCol w:w="3227"/>
        <w:gridCol w:w="2551"/>
        <w:gridCol w:w="3433"/>
      </w:tblGrid>
      <w:tr w:rsidR="00E54656" w:rsidRPr="00A106E7" w:rsidTr="00D05040">
        <w:tc>
          <w:tcPr>
            <w:tcW w:w="3227" w:type="dxa"/>
          </w:tcPr>
          <w:p w:rsidR="00E54656" w:rsidRPr="00A106E7" w:rsidRDefault="00E54656" w:rsidP="00D05040">
            <w:pPr>
              <w:pStyle w:val="KDParagraf"/>
              <w:jc w:val="center"/>
              <w:rPr>
                <w:rFonts w:cs="Arial"/>
                <w:b/>
                <w:sz w:val="24"/>
                <w:szCs w:val="24"/>
                <w:lang w:val="sr-Cyrl-CS"/>
              </w:rPr>
            </w:pPr>
            <w:r w:rsidRPr="00A106E7">
              <w:rPr>
                <w:rFonts w:cs="Arial"/>
                <w:b/>
                <w:sz w:val="24"/>
                <w:szCs w:val="24"/>
                <w:lang w:val="sr-Cyrl-CS"/>
              </w:rPr>
              <w:t>КОРИСНИК УСЛУГЕ</w:t>
            </w:r>
          </w:p>
        </w:tc>
        <w:tc>
          <w:tcPr>
            <w:tcW w:w="2551" w:type="dxa"/>
          </w:tcPr>
          <w:p w:rsidR="00E54656" w:rsidRPr="00A106E7" w:rsidRDefault="00E54656" w:rsidP="00D05040">
            <w:pPr>
              <w:pStyle w:val="KDParagraf"/>
              <w:jc w:val="center"/>
              <w:rPr>
                <w:rFonts w:cs="Arial"/>
                <w:b/>
                <w:sz w:val="24"/>
                <w:szCs w:val="24"/>
                <w:lang w:val="sr-Cyrl-CS"/>
              </w:rPr>
            </w:pPr>
          </w:p>
        </w:tc>
        <w:tc>
          <w:tcPr>
            <w:tcW w:w="3433" w:type="dxa"/>
          </w:tcPr>
          <w:p w:rsidR="00E54656" w:rsidRPr="00A106E7" w:rsidRDefault="00E54656" w:rsidP="00D05040">
            <w:pPr>
              <w:pStyle w:val="KDParagraf"/>
              <w:jc w:val="center"/>
              <w:rPr>
                <w:rFonts w:cs="Arial"/>
                <w:b/>
                <w:sz w:val="24"/>
                <w:szCs w:val="24"/>
                <w:lang w:val="sr-Cyrl-CS"/>
              </w:rPr>
            </w:pPr>
            <w:r w:rsidRPr="00A106E7">
              <w:rPr>
                <w:rFonts w:cs="Arial"/>
                <w:b/>
                <w:sz w:val="24"/>
                <w:szCs w:val="24"/>
                <w:lang w:val="sr-Cyrl-CS"/>
              </w:rPr>
              <w:t>ПРУЖАЛАЦ УСЛУГЕ</w:t>
            </w:r>
          </w:p>
        </w:tc>
      </w:tr>
      <w:tr w:rsidR="00E54656" w:rsidRPr="00A106E7" w:rsidTr="00D05040">
        <w:tc>
          <w:tcPr>
            <w:tcW w:w="3227" w:type="dxa"/>
          </w:tcPr>
          <w:p w:rsidR="00E54656" w:rsidRPr="00A106E7" w:rsidRDefault="00E54656" w:rsidP="00D05040">
            <w:pPr>
              <w:pStyle w:val="KDParagraf"/>
              <w:jc w:val="center"/>
              <w:rPr>
                <w:rFonts w:cs="Arial"/>
                <w:b/>
                <w:sz w:val="24"/>
                <w:szCs w:val="24"/>
                <w:lang w:val="sr-Cyrl-CS"/>
              </w:rPr>
            </w:pPr>
            <w:r w:rsidRPr="00A106E7">
              <w:rPr>
                <w:rFonts w:cs="Arial"/>
                <w:b/>
                <w:sz w:val="24"/>
                <w:szCs w:val="24"/>
                <w:lang w:val="sr-Cyrl-CS"/>
              </w:rPr>
              <w:t>Јавно предузеће „Електропривреда Србије“ Београд</w:t>
            </w:r>
          </w:p>
          <w:p w:rsidR="00E54656" w:rsidRPr="00A106E7" w:rsidRDefault="00E54656" w:rsidP="00D05040">
            <w:pPr>
              <w:pStyle w:val="KDParagraf"/>
              <w:jc w:val="center"/>
              <w:rPr>
                <w:rFonts w:cs="Arial"/>
                <w:b/>
                <w:sz w:val="24"/>
                <w:szCs w:val="24"/>
                <w:lang w:val="sr-Cyrl-CS"/>
              </w:rPr>
            </w:pPr>
          </w:p>
        </w:tc>
        <w:tc>
          <w:tcPr>
            <w:tcW w:w="2551" w:type="dxa"/>
          </w:tcPr>
          <w:p w:rsidR="00E54656" w:rsidRPr="00A106E7" w:rsidRDefault="00E54656" w:rsidP="00D05040">
            <w:pPr>
              <w:pStyle w:val="KDParagraf"/>
              <w:jc w:val="center"/>
              <w:rPr>
                <w:rFonts w:cs="Arial"/>
                <w:b/>
                <w:sz w:val="24"/>
                <w:szCs w:val="24"/>
                <w:lang w:val="sr-Cyrl-CS"/>
              </w:rPr>
            </w:pPr>
          </w:p>
        </w:tc>
        <w:tc>
          <w:tcPr>
            <w:tcW w:w="3433" w:type="dxa"/>
          </w:tcPr>
          <w:p w:rsidR="00E54656" w:rsidRPr="00A106E7" w:rsidRDefault="00E54656" w:rsidP="00D05040">
            <w:pPr>
              <w:pStyle w:val="KDParagraf"/>
              <w:jc w:val="center"/>
              <w:rPr>
                <w:rFonts w:cs="Arial"/>
                <w:b/>
                <w:sz w:val="24"/>
                <w:szCs w:val="24"/>
                <w:lang w:val="sr-Cyrl-CS"/>
              </w:rPr>
            </w:pPr>
            <w:r w:rsidRPr="00A106E7">
              <w:rPr>
                <w:rFonts w:cs="Arial"/>
                <w:b/>
                <w:sz w:val="24"/>
                <w:szCs w:val="24"/>
                <w:lang w:val="sr-Cyrl-CS"/>
              </w:rPr>
              <w:t>Назив</w:t>
            </w:r>
          </w:p>
          <w:p w:rsidR="00E54656" w:rsidRPr="00A106E7" w:rsidRDefault="00E54656" w:rsidP="00D05040">
            <w:pPr>
              <w:pStyle w:val="KDParagraf"/>
              <w:jc w:val="center"/>
              <w:rPr>
                <w:rFonts w:cs="Arial"/>
                <w:b/>
                <w:sz w:val="24"/>
                <w:szCs w:val="24"/>
                <w:lang w:val="sr-Cyrl-CS"/>
              </w:rPr>
            </w:pPr>
          </w:p>
        </w:tc>
      </w:tr>
      <w:tr w:rsidR="00E54656" w:rsidRPr="00A106E7" w:rsidTr="00D05040">
        <w:tc>
          <w:tcPr>
            <w:tcW w:w="3227" w:type="dxa"/>
          </w:tcPr>
          <w:p w:rsidR="00E54656" w:rsidRPr="00A106E7" w:rsidRDefault="00E54656" w:rsidP="00D05040">
            <w:pPr>
              <w:pStyle w:val="KDParagraf"/>
              <w:jc w:val="center"/>
              <w:rPr>
                <w:rFonts w:cs="Arial"/>
                <w:b/>
                <w:sz w:val="24"/>
                <w:szCs w:val="24"/>
                <w:lang w:val="sr-Cyrl-CS"/>
              </w:rPr>
            </w:pPr>
            <w:r w:rsidRPr="00A106E7">
              <w:rPr>
                <w:rFonts w:cs="Arial"/>
                <w:b/>
                <w:sz w:val="24"/>
                <w:szCs w:val="24"/>
                <w:lang w:val="sr-Cyrl-CS"/>
              </w:rPr>
              <w:t>____________________</w:t>
            </w:r>
          </w:p>
        </w:tc>
        <w:tc>
          <w:tcPr>
            <w:tcW w:w="2551" w:type="dxa"/>
          </w:tcPr>
          <w:p w:rsidR="00E54656" w:rsidRPr="00A106E7" w:rsidRDefault="00E54656" w:rsidP="00D05040">
            <w:pPr>
              <w:pStyle w:val="KDParagraf"/>
              <w:jc w:val="center"/>
              <w:rPr>
                <w:rFonts w:cs="Arial"/>
                <w:sz w:val="24"/>
                <w:szCs w:val="24"/>
                <w:lang w:val="sr-Cyrl-CS"/>
              </w:rPr>
            </w:pPr>
            <w:r w:rsidRPr="00A106E7">
              <w:rPr>
                <w:rFonts w:cs="Arial"/>
                <w:sz w:val="24"/>
                <w:szCs w:val="24"/>
                <w:lang w:val="sr-Cyrl-CS"/>
              </w:rPr>
              <w:t>М.П.                   М.П.</w:t>
            </w:r>
          </w:p>
        </w:tc>
        <w:tc>
          <w:tcPr>
            <w:tcW w:w="3433" w:type="dxa"/>
          </w:tcPr>
          <w:p w:rsidR="00E54656" w:rsidRPr="00A106E7" w:rsidRDefault="00E54656" w:rsidP="00D05040">
            <w:pPr>
              <w:pStyle w:val="KDParagraf"/>
              <w:jc w:val="center"/>
              <w:rPr>
                <w:rFonts w:cs="Arial"/>
                <w:b/>
                <w:sz w:val="24"/>
                <w:szCs w:val="24"/>
                <w:lang w:val="sr-Cyrl-CS"/>
              </w:rPr>
            </w:pPr>
            <w:r w:rsidRPr="00A106E7">
              <w:rPr>
                <w:rFonts w:cs="Arial"/>
                <w:b/>
                <w:sz w:val="24"/>
                <w:szCs w:val="24"/>
                <w:lang w:val="sr-Cyrl-CS"/>
              </w:rPr>
              <w:t>____________________</w:t>
            </w:r>
          </w:p>
        </w:tc>
      </w:tr>
      <w:tr w:rsidR="00E54656" w:rsidRPr="00A106E7" w:rsidTr="00D05040">
        <w:trPr>
          <w:trHeight w:val="337"/>
        </w:trPr>
        <w:tc>
          <w:tcPr>
            <w:tcW w:w="3227" w:type="dxa"/>
          </w:tcPr>
          <w:p w:rsidR="00E54656" w:rsidRPr="00A106E7" w:rsidRDefault="00E54656" w:rsidP="00D05040">
            <w:pPr>
              <w:pStyle w:val="KDParagraf"/>
              <w:jc w:val="center"/>
              <w:rPr>
                <w:rFonts w:cs="Arial"/>
                <w:b/>
                <w:sz w:val="24"/>
                <w:szCs w:val="24"/>
                <w:lang w:val="sr-Cyrl-CS"/>
              </w:rPr>
            </w:pPr>
            <w:r w:rsidRPr="00A106E7">
              <w:rPr>
                <w:rFonts w:cs="Arial"/>
                <w:sz w:val="24"/>
                <w:szCs w:val="24"/>
                <w:lang w:val="sr-Cyrl-CS"/>
              </w:rPr>
              <w:t>Милорад Грчић</w:t>
            </w:r>
          </w:p>
        </w:tc>
        <w:tc>
          <w:tcPr>
            <w:tcW w:w="2551" w:type="dxa"/>
          </w:tcPr>
          <w:p w:rsidR="00E54656" w:rsidRPr="00A106E7" w:rsidRDefault="00E54656" w:rsidP="00D05040">
            <w:pPr>
              <w:pStyle w:val="KDParagraf"/>
              <w:jc w:val="center"/>
              <w:rPr>
                <w:rFonts w:cs="Arial"/>
                <w:b/>
                <w:sz w:val="24"/>
                <w:szCs w:val="24"/>
                <w:lang w:val="sr-Cyrl-CS"/>
              </w:rPr>
            </w:pPr>
          </w:p>
        </w:tc>
        <w:tc>
          <w:tcPr>
            <w:tcW w:w="3433" w:type="dxa"/>
          </w:tcPr>
          <w:p w:rsidR="00E54656" w:rsidRPr="00A106E7" w:rsidRDefault="00E54656" w:rsidP="00D05040">
            <w:pPr>
              <w:pStyle w:val="KDParagraf"/>
              <w:jc w:val="center"/>
              <w:rPr>
                <w:rFonts w:cs="Arial"/>
                <w:b/>
                <w:sz w:val="24"/>
                <w:szCs w:val="24"/>
                <w:lang w:val="sr-Cyrl-CS"/>
              </w:rPr>
            </w:pPr>
            <w:r w:rsidRPr="00A106E7">
              <w:rPr>
                <w:rFonts w:cs="Arial"/>
                <w:sz w:val="24"/>
                <w:szCs w:val="24"/>
                <w:lang w:val="sr-Cyrl-CS"/>
              </w:rPr>
              <w:t>Име и презиме</w:t>
            </w:r>
          </w:p>
        </w:tc>
      </w:tr>
      <w:tr w:rsidR="00E54656" w:rsidRPr="00A106E7" w:rsidTr="00D05040">
        <w:trPr>
          <w:trHeight w:val="274"/>
        </w:trPr>
        <w:tc>
          <w:tcPr>
            <w:tcW w:w="3227" w:type="dxa"/>
          </w:tcPr>
          <w:p w:rsidR="00E54656" w:rsidRPr="00A106E7" w:rsidRDefault="00E54656" w:rsidP="00D05040">
            <w:pPr>
              <w:pStyle w:val="KDParagraf"/>
              <w:jc w:val="center"/>
              <w:rPr>
                <w:rFonts w:cs="Arial"/>
                <w:b/>
                <w:sz w:val="24"/>
                <w:szCs w:val="24"/>
                <w:lang w:val="sr-Cyrl-CS"/>
              </w:rPr>
            </w:pPr>
            <w:r w:rsidRPr="00A106E7">
              <w:rPr>
                <w:rFonts w:cs="Arial"/>
                <w:sz w:val="24"/>
                <w:szCs w:val="24"/>
                <w:lang w:val="sr-Cyrl-CS"/>
              </w:rPr>
              <w:t>в.д. директора</w:t>
            </w:r>
          </w:p>
        </w:tc>
        <w:tc>
          <w:tcPr>
            <w:tcW w:w="2551" w:type="dxa"/>
          </w:tcPr>
          <w:p w:rsidR="00E54656" w:rsidRPr="00A106E7" w:rsidRDefault="00E54656" w:rsidP="00D05040">
            <w:pPr>
              <w:pStyle w:val="KDParagraf"/>
              <w:jc w:val="center"/>
              <w:rPr>
                <w:rFonts w:cs="Arial"/>
                <w:b/>
                <w:sz w:val="24"/>
                <w:szCs w:val="24"/>
                <w:lang w:val="sr-Cyrl-CS"/>
              </w:rPr>
            </w:pPr>
          </w:p>
        </w:tc>
        <w:tc>
          <w:tcPr>
            <w:tcW w:w="3433" w:type="dxa"/>
          </w:tcPr>
          <w:p w:rsidR="00E54656" w:rsidRPr="00A106E7" w:rsidRDefault="00E54656" w:rsidP="00D05040">
            <w:pPr>
              <w:pStyle w:val="KDParagraf"/>
              <w:jc w:val="center"/>
              <w:rPr>
                <w:rFonts w:cs="Arial"/>
                <w:sz w:val="24"/>
                <w:szCs w:val="24"/>
                <w:lang w:val="sr-Cyrl-CS"/>
              </w:rPr>
            </w:pPr>
            <w:r w:rsidRPr="00A106E7">
              <w:rPr>
                <w:rFonts w:cs="Arial"/>
                <w:sz w:val="24"/>
                <w:szCs w:val="24"/>
                <w:lang w:val="sr-Cyrl-CS"/>
              </w:rPr>
              <w:t>Функција</w:t>
            </w:r>
          </w:p>
        </w:tc>
      </w:tr>
    </w:tbl>
    <w:p w:rsidR="00A676E8" w:rsidRPr="00C535CE" w:rsidRDefault="00B44559" w:rsidP="00E54656">
      <w:pPr>
        <w:pStyle w:val="KDPodnaslov1"/>
        <w:spacing w:before="0"/>
        <w:ind w:left="360"/>
        <w:rPr>
          <w:rFonts w:cs="Arial"/>
          <w:b w:val="0"/>
          <w:sz w:val="24"/>
          <w:szCs w:val="24"/>
        </w:rPr>
      </w:pPr>
      <w:bookmarkStart w:id="267" w:name="_Toc442559948"/>
      <w:r w:rsidRPr="00C535CE">
        <w:rPr>
          <w:rFonts w:eastAsia="Arial Unicode MS" w:cs="Arial"/>
          <w:sz w:val="24"/>
          <w:szCs w:val="24"/>
        </w:rPr>
        <w:t xml:space="preserve"> </w:t>
      </w:r>
      <w:bookmarkEnd w:id="267"/>
    </w:p>
    <w:p w:rsidR="00A676E8" w:rsidRPr="00C535CE" w:rsidRDefault="00A676E8" w:rsidP="00A676E8">
      <w:pPr>
        <w:pStyle w:val="KDParagraf"/>
        <w:spacing w:before="0"/>
        <w:rPr>
          <w:rFonts w:cs="Arial"/>
          <w:b/>
          <w:sz w:val="24"/>
          <w:szCs w:val="24"/>
        </w:rPr>
      </w:pPr>
    </w:p>
    <w:p w:rsidR="00A676E8" w:rsidRPr="00C535CE" w:rsidRDefault="00A676E8" w:rsidP="00A676E8">
      <w:pPr>
        <w:pStyle w:val="KDParagraf"/>
        <w:spacing w:before="0"/>
        <w:rPr>
          <w:rFonts w:cs="Arial"/>
          <w:b/>
          <w:sz w:val="24"/>
          <w:szCs w:val="24"/>
        </w:rPr>
      </w:pPr>
    </w:p>
    <w:p w:rsidR="00A676E8" w:rsidRPr="00C535CE" w:rsidRDefault="00A676E8" w:rsidP="00A676E8">
      <w:pPr>
        <w:pStyle w:val="KDParagraf"/>
        <w:spacing w:before="0"/>
        <w:rPr>
          <w:rFonts w:cs="Arial"/>
          <w:b/>
          <w:sz w:val="24"/>
          <w:szCs w:val="24"/>
        </w:rPr>
      </w:pPr>
    </w:p>
    <w:p w:rsidR="00EE793E" w:rsidRPr="00C535CE" w:rsidRDefault="00EE793E" w:rsidP="00A676E8">
      <w:pPr>
        <w:pStyle w:val="KDParagraf"/>
        <w:spacing w:before="0"/>
        <w:rPr>
          <w:rFonts w:cs="Arial"/>
          <w:sz w:val="24"/>
          <w:szCs w:val="24"/>
        </w:rPr>
      </w:pPr>
    </w:p>
    <w:sectPr w:rsidR="00EE793E" w:rsidRPr="00C535CE" w:rsidSect="00305986">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019"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CF2" w:rsidRDefault="00465CF2">
      <w:r>
        <w:separator/>
      </w:r>
    </w:p>
    <w:p w:rsidR="00465CF2" w:rsidRDefault="00465CF2"/>
  </w:endnote>
  <w:endnote w:type="continuationSeparator" w:id="0">
    <w:p w:rsidR="00465CF2" w:rsidRDefault="00465CF2">
      <w:r>
        <w:continuationSeparator/>
      </w:r>
    </w:p>
    <w:p w:rsidR="00465CF2" w:rsidRDefault="00465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altName w:val="Arial Narrow"/>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799" w:rsidRDefault="0020679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6799" w:rsidRDefault="00206799" w:rsidP="00841BE7">
    <w:pPr>
      <w:pStyle w:val="Footer"/>
      <w:ind w:right="360"/>
    </w:pPr>
  </w:p>
  <w:p w:rsidR="00206799" w:rsidRDefault="00206799"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799" w:rsidRPr="00EC5BB4" w:rsidRDefault="0020679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776D5">
      <w:rPr>
        <w:rStyle w:val="PageNumber"/>
        <w:rFonts w:cs="Arial"/>
        <w:b/>
        <w:noProof/>
        <w:szCs w:val="24"/>
      </w:rPr>
      <w:t>20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776D5">
      <w:rPr>
        <w:rStyle w:val="PageNumber"/>
        <w:rFonts w:cs="Arial"/>
        <w:b/>
        <w:noProof/>
        <w:szCs w:val="24"/>
      </w:rPr>
      <w:t>77</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799" w:rsidRPr="00EC5BB4" w:rsidRDefault="0020679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776D5">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776D5">
      <w:rPr>
        <w:rStyle w:val="PageNumber"/>
        <w:rFonts w:cs="Arial"/>
        <w:b/>
        <w:noProof/>
        <w:szCs w:val="24"/>
      </w:rPr>
      <w:t>77</w:t>
    </w:r>
    <w:r w:rsidRPr="00EC5BB4">
      <w:rPr>
        <w:rStyle w:val="PageNumber"/>
        <w:rFonts w:cs="Arial"/>
        <w:b/>
        <w:szCs w:val="24"/>
      </w:rPr>
      <w:fldChar w:fldCharType="end"/>
    </w:r>
  </w:p>
  <w:p w:rsidR="00206799" w:rsidRDefault="002067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CF2" w:rsidRDefault="00465CF2">
      <w:r>
        <w:separator/>
      </w:r>
    </w:p>
    <w:p w:rsidR="00465CF2" w:rsidRDefault="00465CF2"/>
  </w:footnote>
  <w:footnote w:type="continuationSeparator" w:id="0">
    <w:p w:rsidR="00465CF2" w:rsidRDefault="00465CF2">
      <w:r>
        <w:continuationSeparator/>
      </w:r>
    </w:p>
    <w:p w:rsidR="00465CF2" w:rsidRDefault="00465C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799" w:rsidRDefault="00206799" w:rsidP="004276AD">
    <w:pPr>
      <w:pStyle w:val="Header"/>
      <w:rPr>
        <w:sz w:val="20"/>
      </w:rPr>
    </w:pPr>
  </w:p>
  <w:p w:rsidR="00206799" w:rsidRPr="00EC5BB4" w:rsidRDefault="00206799" w:rsidP="0066498C">
    <w:pPr>
      <w:pStyle w:val="Header"/>
      <w:jc w:val="right"/>
      <w:rPr>
        <w:szCs w:val="24"/>
      </w:rPr>
    </w:pPr>
    <w:r w:rsidRPr="00EC5BB4">
      <w:rPr>
        <w:szCs w:val="24"/>
      </w:rPr>
      <w:t>ЈП „Електропривреда Србије</w:t>
    </w:r>
    <w:proofErr w:type="gramStart"/>
    <w:r w:rsidRPr="00EC5BB4">
      <w:rPr>
        <w:szCs w:val="24"/>
      </w:rPr>
      <w:t>“ Београд</w:t>
    </w:r>
    <w:proofErr w:type="gramEnd"/>
    <w:r w:rsidRPr="00EC5BB4">
      <w:rPr>
        <w:szCs w:val="24"/>
      </w:rPr>
      <w:t xml:space="preserve">          Конкурсна документација </w:t>
    </w:r>
    <w:r w:rsidRPr="0066498C">
      <w:rPr>
        <w:szCs w:val="24"/>
      </w:rPr>
      <w:t>ЈН/1000/0558/2017</w:t>
    </w:r>
  </w:p>
  <w:p w:rsidR="00206799" w:rsidRPr="004276AD" w:rsidRDefault="00206799"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799" w:rsidRDefault="00206799" w:rsidP="004276AD">
    <w:pPr>
      <w:pStyle w:val="Header"/>
    </w:pPr>
  </w:p>
  <w:p w:rsidR="00206799" w:rsidRPr="00113B84" w:rsidRDefault="00206799" w:rsidP="0066498C">
    <w:pPr>
      <w:pStyle w:val="Header"/>
      <w:jc w:val="right"/>
      <w:rPr>
        <w:szCs w:val="24"/>
      </w:rPr>
    </w:pPr>
    <w:r w:rsidRPr="00113B84">
      <w:rPr>
        <w:szCs w:val="24"/>
      </w:rPr>
      <w:t>ЈП „Електропривреда Србије</w:t>
    </w:r>
    <w:proofErr w:type="gramStart"/>
    <w:r w:rsidRPr="00113B84">
      <w:rPr>
        <w:szCs w:val="24"/>
      </w:rPr>
      <w:t>“ Београд</w:t>
    </w:r>
    <w:proofErr w:type="gramEnd"/>
    <w:r>
      <w:rPr>
        <w:szCs w:val="24"/>
      </w:rPr>
      <w:t xml:space="preserve">        Конкурсна документација ЈН</w:t>
    </w:r>
    <w:r>
      <w:rPr>
        <w:b/>
        <w:szCs w:val="24"/>
      </w:rPr>
      <w:t>/1000/0558/2017</w:t>
    </w:r>
  </w:p>
  <w:p w:rsidR="00206799" w:rsidRPr="00210557" w:rsidRDefault="00206799"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3A3F70"/>
    <w:multiLevelType w:val="hybridMultilevel"/>
    <w:tmpl w:val="FA6CB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5E70E1"/>
    <w:multiLevelType w:val="hybridMultilevel"/>
    <w:tmpl w:val="98C64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1E22294E"/>
    <w:multiLevelType w:val="hybridMultilevel"/>
    <w:tmpl w:val="BA6E82E4"/>
    <w:lvl w:ilvl="0" w:tplc="081A0001">
      <w:start w:val="1"/>
      <w:numFmt w:val="bullet"/>
      <w:lvlText w:val=""/>
      <w:lvlJc w:val="left"/>
      <w:pPr>
        <w:ind w:left="1353"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3950F22"/>
    <w:multiLevelType w:val="hybridMultilevel"/>
    <w:tmpl w:val="2E54DB78"/>
    <w:lvl w:ilvl="0" w:tplc="96CA43A2">
      <w:numFmt w:val="bullet"/>
      <w:lvlText w:val="•"/>
      <w:lvlJc w:val="left"/>
      <w:pPr>
        <w:ind w:left="1080" w:hanging="360"/>
      </w:pPr>
      <w:rPr>
        <w:rFonts w:ascii="Arial" w:eastAsia="Times New Roman"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2"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AA83937"/>
    <w:multiLevelType w:val="hybridMultilevel"/>
    <w:tmpl w:val="597EC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CA966E2"/>
    <w:multiLevelType w:val="hybridMultilevel"/>
    <w:tmpl w:val="6D60999A"/>
    <w:lvl w:ilvl="0" w:tplc="3E047E7E">
      <w:start w:val="1"/>
      <w:numFmt w:val="decimal"/>
      <w:lvlText w:val="%1."/>
      <w:lvlJc w:val="left"/>
      <w:pPr>
        <w:ind w:left="720" w:hanging="360"/>
      </w:pPr>
      <w:rPr>
        <w:rFonts w:hint="default"/>
        <w:b/>
        <w:bCs w:val="0"/>
      </w:rPr>
    </w:lvl>
    <w:lvl w:ilvl="1" w:tplc="14F43E64">
      <w:start w:val="1"/>
      <w:numFmt w:val="bullet"/>
      <w:lvlText w:val=""/>
      <w:lvlJc w:val="left"/>
      <w:pPr>
        <w:ind w:left="1288" w:hanging="720"/>
      </w:pPr>
      <w:rPr>
        <w:rFonts w:ascii="Symbol" w:hAnsi="Symbol" w:hint="default"/>
        <w:color w:val="auto"/>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5"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7AF3E27"/>
    <w:multiLevelType w:val="hybridMultilevel"/>
    <w:tmpl w:val="5088F630"/>
    <w:lvl w:ilvl="0" w:tplc="081A0001">
      <w:start w:val="2"/>
      <w:numFmt w:val="bullet"/>
      <w:lvlText w:val="-"/>
      <w:lvlJc w:val="left"/>
      <w:pPr>
        <w:ind w:left="5850" w:hanging="360"/>
      </w:pPr>
      <w:rPr>
        <w:rFonts w:ascii="Arial" w:eastAsia="Times New Roman" w:hAnsi="Arial" w:cs="Arial" w:hint="default"/>
      </w:rPr>
    </w:lvl>
    <w:lvl w:ilvl="1" w:tplc="081A0003" w:tentative="1">
      <w:start w:val="1"/>
      <w:numFmt w:val="bullet"/>
      <w:lvlText w:val="o"/>
      <w:lvlJc w:val="left"/>
      <w:pPr>
        <w:ind w:left="4094" w:hanging="360"/>
      </w:pPr>
      <w:rPr>
        <w:rFonts w:ascii="Courier New" w:hAnsi="Courier New" w:cs="Courier New" w:hint="default"/>
      </w:rPr>
    </w:lvl>
    <w:lvl w:ilvl="2" w:tplc="081A0005" w:tentative="1">
      <w:start w:val="1"/>
      <w:numFmt w:val="bullet"/>
      <w:lvlText w:val=""/>
      <w:lvlJc w:val="left"/>
      <w:pPr>
        <w:ind w:left="4814" w:hanging="360"/>
      </w:pPr>
      <w:rPr>
        <w:rFonts w:ascii="Wingdings" w:hAnsi="Wingdings" w:hint="default"/>
      </w:rPr>
    </w:lvl>
    <w:lvl w:ilvl="3" w:tplc="081A0001" w:tentative="1">
      <w:start w:val="1"/>
      <w:numFmt w:val="bullet"/>
      <w:lvlText w:val=""/>
      <w:lvlJc w:val="left"/>
      <w:pPr>
        <w:ind w:left="5534" w:hanging="360"/>
      </w:pPr>
      <w:rPr>
        <w:rFonts w:ascii="Symbol" w:hAnsi="Symbol" w:hint="default"/>
      </w:rPr>
    </w:lvl>
    <w:lvl w:ilvl="4" w:tplc="081A0003" w:tentative="1">
      <w:start w:val="1"/>
      <w:numFmt w:val="bullet"/>
      <w:lvlText w:val="o"/>
      <w:lvlJc w:val="left"/>
      <w:pPr>
        <w:ind w:left="6254" w:hanging="360"/>
      </w:pPr>
      <w:rPr>
        <w:rFonts w:ascii="Courier New" w:hAnsi="Courier New" w:cs="Courier New" w:hint="default"/>
      </w:rPr>
    </w:lvl>
    <w:lvl w:ilvl="5" w:tplc="081A0005" w:tentative="1">
      <w:start w:val="1"/>
      <w:numFmt w:val="bullet"/>
      <w:lvlText w:val=""/>
      <w:lvlJc w:val="left"/>
      <w:pPr>
        <w:ind w:left="6974" w:hanging="360"/>
      </w:pPr>
      <w:rPr>
        <w:rFonts w:ascii="Wingdings" w:hAnsi="Wingdings" w:hint="default"/>
      </w:rPr>
    </w:lvl>
    <w:lvl w:ilvl="6" w:tplc="081A0001" w:tentative="1">
      <w:start w:val="1"/>
      <w:numFmt w:val="bullet"/>
      <w:lvlText w:val=""/>
      <w:lvlJc w:val="left"/>
      <w:pPr>
        <w:ind w:left="7694" w:hanging="360"/>
      </w:pPr>
      <w:rPr>
        <w:rFonts w:ascii="Symbol" w:hAnsi="Symbol" w:hint="default"/>
      </w:rPr>
    </w:lvl>
    <w:lvl w:ilvl="7" w:tplc="081A0003" w:tentative="1">
      <w:start w:val="1"/>
      <w:numFmt w:val="bullet"/>
      <w:lvlText w:val="o"/>
      <w:lvlJc w:val="left"/>
      <w:pPr>
        <w:ind w:left="8414" w:hanging="360"/>
      </w:pPr>
      <w:rPr>
        <w:rFonts w:ascii="Courier New" w:hAnsi="Courier New" w:cs="Courier New" w:hint="default"/>
      </w:rPr>
    </w:lvl>
    <w:lvl w:ilvl="8" w:tplc="081A0005" w:tentative="1">
      <w:start w:val="1"/>
      <w:numFmt w:val="bullet"/>
      <w:lvlText w:val=""/>
      <w:lvlJc w:val="left"/>
      <w:pPr>
        <w:ind w:left="9134" w:hanging="360"/>
      </w:pPr>
      <w:rPr>
        <w:rFonts w:ascii="Wingdings" w:hAnsi="Wingdings" w:hint="default"/>
      </w:rPr>
    </w:lvl>
  </w:abstractNum>
  <w:abstractNum w:abstractNumId="9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7"/>
  </w:num>
  <w:num w:numId="2">
    <w:abstractNumId w:val="65"/>
  </w:num>
  <w:num w:numId="3">
    <w:abstractNumId w:val="81"/>
  </w:num>
  <w:num w:numId="4">
    <w:abstractNumId w:val="57"/>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2"/>
  </w:num>
  <w:num w:numId="8">
    <w:abstractNumId w:val="70"/>
  </w:num>
  <w:num w:numId="9">
    <w:abstractNumId w:val="94"/>
  </w:num>
  <w:num w:numId="10">
    <w:abstractNumId w:val="74"/>
  </w:num>
  <w:num w:numId="11">
    <w:abstractNumId w:val="68"/>
  </w:num>
  <w:num w:numId="12">
    <w:abstractNumId w:val="60"/>
  </w:num>
  <w:num w:numId="13">
    <w:abstractNumId w:val="58"/>
  </w:num>
  <w:num w:numId="14">
    <w:abstractNumId w:val="76"/>
  </w:num>
  <w:num w:numId="15">
    <w:abstractNumId w:val="69"/>
  </w:num>
  <w:num w:numId="16">
    <w:abstractNumId w:val="64"/>
  </w:num>
  <w:num w:numId="17">
    <w:abstractNumId w:val="82"/>
  </w:num>
  <w:num w:numId="18">
    <w:abstractNumId w:val="86"/>
  </w:num>
  <w:num w:numId="19">
    <w:abstractNumId w:val="82"/>
  </w:num>
  <w:num w:numId="20">
    <w:abstractNumId w:val="51"/>
  </w:num>
  <w:num w:numId="21">
    <w:abstractNumId w:val="75"/>
  </w:num>
  <w:num w:numId="22">
    <w:abstractNumId w:val="85"/>
  </w:num>
  <w:num w:numId="23">
    <w:abstractNumId w:val="67"/>
  </w:num>
  <w:num w:numId="24">
    <w:abstractNumId w:val="71"/>
  </w:num>
  <w:num w:numId="25">
    <w:abstractNumId w:val="63"/>
  </w:num>
  <w:num w:numId="26">
    <w:abstractNumId w:val="50"/>
  </w:num>
  <w:num w:numId="27">
    <w:abstractNumId w:val="55"/>
  </w:num>
  <w:num w:numId="28">
    <w:abstractNumId w:val="84"/>
  </w:num>
  <w:num w:numId="29">
    <w:abstractNumId w:val="93"/>
  </w:num>
  <w:num w:numId="3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num>
  <w:num w:numId="34">
    <w:abstractNumId w:val="66"/>
  </w:num>
  <w:num w:numId="35">
    <w:abstractNumId w:val="8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67"/>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CB2"/>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459"/>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6A6B"/>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3F6C"/>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9F8"/>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1A8"/>
    <w:rsid w:val="00117C4F"/>
    <w:rsid w:val="00117C72"/>
    <w:rsid w:val="00120863"/>
    <w:rsid w:val="00120CEF"/>
    <w:rsid w:val="00120FCC"/>
    <w:rsid w:val="0012159F"/>
    <w:rsid w:val="00121732"/>
    <w:rsid w:val="00121A3B"/>
    <w:rsid w:val="00121BA9"/>
    <w:rsid w:val="00121F0A"/>
    <w:rsid w:val="001220FA"/>
    <w:rsid w:val="0012222E"/>
    <w:rsid w:val="001224E7"/>
    <w:rsid w:val="001226BA"/>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E38"/>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47F31"/>
    <w:rsid w:val="001508B7"/>
    <w:rsid w:val="00150FCE"/>
    <w:rsid w:val="001510F7"/>
    <w:rsid w:val="0015110F"/>
    <w:rsid w:val="00151402"/>
    <w:rsid w:val="001515D2"/>
    <w:rsid w:val="00151D13"/>
    <w:rsid w:val="00151F32"/>
    <w:rsid w:val="00152656"/>
    <w:rsid w:val="0015293D"/>
    <w:rsid w:val="00152BEB"/>
    <w:rsid w:val="00152C72"/>
    <w:rsid w:val="00152CFA"/>
    <w:rsid w:val="00152D30"/>
    <w:rsid w:val="00152E7F"/>
    <w:rsid w:val="0015336B"/>
    <w:rsid w:val="00153763"/>
    <w:rsid w:val="00153AB1"/>
    <w:rsid w:val="00153EC1"/>
    <w:rsid w:val="00153F9F"/>
    <w:rsid w:val="001540BB"/>
    <w:rsid w:val="001541DC"/>
    <w:rsid w:val="0015497D"/>
    <w:rsid w:val="00154F96"/>
    <w:rsid w:val="00155004"/>
    <w:rsid w:val="001553E5"/>
    <w:rsid w:val="00155607"/>
    <w:rsid w:val="001558D3"/>
    <w:rsid w:val="00155A46"/>
    <w:rsid w:val="001560FE"/>
    <w:rsid w:val="001563C0"/>
    <w:rsid w:val="00156578"/>
    <w:rsid w:val="001566C8"/>
    <w:rsid w:val="001567D2"/>
    <w:rsid w:val="00156DE7"/>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2FE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34"/>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9BF"/>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CB8"/>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DD5"/>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66A"/>
    <w:rsid w:val="001E2725"/>
    <w:rsid w:val="001E293E"/>
    <w:rsid w:val="001E2A4C"/>
    <w:rsid w:val="001E2E42"/>
    <w:rsid w:val="001E2F45"/>
    <w:rsid w:val="001E3201"/>
    <w:rsid w:val="001E336D"/>
    <w:rsid w:val="001E3436"/>
    <w:rsid w:val="001E34F5"/>
    <w:rsid w:val="001E358F"/>
    <w:rsid w:val="001E3AD6"/>
    <w:rsid w:val="001E3BAC"/>
    <w:rsid w:val="001E3CD7"/>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6C5"/>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99"/>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2DC"/>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44"/>
    <w:rsid w:val="00271952"/>
    <w:rsid w:val="00271C4C"/>
    <w:rsid w:val="002726E9"/>
    <w:rsid w:val="002731BE"/>
    <w:rsid w:val="00273516"/>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1FA1"/>
    <w:rsid w:val="0028205E"/>
    <w:rsid w:val="00282B27"/>
    <w:rsid w:val="00282CE8"/>
    <w:rsid w:val="00282DE8"/>
    <w:rsid w:val="002837A3"/>
    <w:rsid w:val="0028381B"/>
    <w:rsid w:val="00283C93"/>
    <w:rsid w:val="00283D5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55E"/>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B03"/>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0A9C"/>
    <w:rsid w:val="002E107A"/>
    <w:rsid w:val="002E12CC"/>
    <w:rsid w:val="002E161E"/>
    <w:rsid w:val="002E1783"/>
    <w:rsid w:val="002E183C"/>
    <w:rsid w:val="002E1868"/>
    <w:rsid w:val="002E1904"/>
    <w:rsid w:val="002E1AE2"/>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4D"/>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7C66"/>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986"/>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2E12"/>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0F92"/>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6228"/>
    <w:rsid w:val="003473A0"/>
    <w:rsid w:val="003477C1"/>
    <w:rsid w:val="00347BBC"/>
    <w:rsid w:val="00350395"/>
    <w:rsid w:val="003503BE"/>
    <w:rsid w:val="0035059D"/>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3"/>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4BE"/>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3D1"/>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376"/>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7AB"/>
    <w:rsid w:val="003E1875"/>
    <w:rsid w:val="003E1D34"/>
    <w:rsid w:val="003E1D89"/>
    <w:rsid w:val="003E20ED"/>
    <w:rsid w:val="003E23EA"/>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20"/>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0F8E"/>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3D7"/>
    <w:rsid w:val="004065AE"/>
    <w:rsid w:val="00406F7D"/>
    <w:rsid w:val="0040775A"/>
    <w:rsid w:val="004077E5"/>
    <w:rsid w:val="00410307"/>
    <w:rsid w:val="00410661"/>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85A"/>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827"/>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5CF2"/>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57D"/>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3BEC"/>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0E4"/>
    <w:rsid w:val="004F4790"/>
    <w:rsid w:val="004F49BB"/>
    <w:rsid w:val="004F4C91"/>
    <w:rsid w:val="004F4DA8"/>
    <w:rsid w:val="004F4DBA"/>
    <w:rsid w:val="004F5367"/>
    <w:rsid w:val="004F54F3"/>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135"/>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2CF"/>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AFB"/>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485E"/>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03"/>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917"/>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AC5"/>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12B"/>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833"/>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5D2"/>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B8C"/>
    <w:rsid w:val="00663D9E"/>
    <w:rsid w:val="00664027"/>
    <w:rsid w:val="00664534"/>
    <w:rsid w:val="0066498C"/>
    <w:rsid w:val="00664A23"/>
    <w:rsid w:val="00664F29"/>
    <w:rsid w:val="0066500B"/>
    <w:rsid w:val="00665143"/>
    <w:rsid w:val="006658AD"/>
    <w:rsid w:val="00665BAE"/>
    <w:rsid w:val="006660BE"/>
    <w:rsid w:val="00666A36"/>
    <w:rsid w:val="00666FF0"/>
    <w:rsid w:val="00667A08"/>
    <w:rsid w:val="00667B55"/>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3EAF"/>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5A"/>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04"/>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B5E"/>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D23"/>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6F7B36"/>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19D"/>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84A"/>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785"/>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1EA"/>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E8B"/>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6E1"/>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20"/>
    <w:rsid w:val="007A7B4F"/>
    <w:rsid w:val="007A7D40"/>
    <w:rsid w:val="007A7ED2"/>
    <w:rsid w:val="007B0642"/>
    <w:rsid w:val="007B0716"/>
    <w:rsid w:val="007B07AD"/>
    <w:rsid w:val="007B0844"/>
    <w:rsid w:val="007B089A"/>
    <w:rsid w:val="007B14BE"/>
    <w:rsid w:val="007B2102"/>
    <w:rsid w:val="007B2128"/>
    <w:rsid w:val="007B235D"/>
    <w:rsid w:val="007B2459"/>
    <w:rsid w:val="007B2B84"/>
    <w:rsid w:val="007B2BAE"/>
    <w:rsid w:val="007B3264"/>
    <w:rsid w:val="007B338C"/>
    <w:rsid w:val="007B3A0D"/>
    <w:rsid w:val="007B3EA3"/>
    <w:rsid w:val="007B4799"/>
    <w:rsid w:val="007B48BB"/>
    <w:rsid w:val="007B4C4A"/>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BA5"/>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5C36"/>
    <w:rsid w:val="007D6544"/>
    <w:rsid w:val="007D6562"/>
    <w:rsid w:val="007D6726"/>
    <w:rsid w:val="007D6F6C"/>
    <w:rsid w:val="007D747B"/>
    <w:rsid w:val="007D7C1F"/>
    <w:rsid w:val="007E0856"/>
    <w:rsid w:val="007E10E2"/>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4D91"/>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3D"/>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D8E"/>
    <w:rsid w:val="00820FE2"/>
    <w:rsid w:val="00821916"/>
    <w:rsid w:val="00821A0C"/>
    <w:rsid w:val="0082218F"/>
    <w:rsid w:val="00822656"/>
    <w:rsid w:val="00822B25"/>
    <w:rsid w:val="00822F0D"/>
    <w:rsid w:val="00823171"/>
    <w:rsid w:val="00823367"/>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9BB"/>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6"/>
    <w:rsid w:val="00875359"/>
    <w:rsid w:val="00875A2E"/>
    <w:rsid w:val="00875E57"/>
    <w:rsid w:val="00875FAD"/>
    <w:rsid w:val="00876181"/>
    <w:rsid w:val="00876242"/>
    <w:rsid w:val="00876388"/>
    <w:rsid w:val="008768C0"/>
    <w:rsid w:val="008770C4"/>
    <w:rsid w:val="008774EC"/>
    <w:rsid w:val="00877513"/>
    <w:rsid w:val="0087760F"/>
    <w:rsid w:val="008776D5"/>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6"/>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55"/>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8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8A0"/>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79"/>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6B4"/>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50C"/>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A59"/>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109"/>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9CF"/>
    <w:rsid w:val="009C3D6D"/>
    <w:rsid w:val="009C40A2"/>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3887"/>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5E2"/>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01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11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5D3"/>
    <w:rsid w:val="00A9077E"/>
    <w:rsid w:val="00A907E7"/>
    <w:rsid w:val="00A90DEF"/>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0D4"/>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1BF"/>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0D88"/>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9E6"/>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CD4"/>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58"/>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ACF"/>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179"/>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9B8"/>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0CD"/>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31"/>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18F"/>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298"/>
    <w:rsid w:val="00BF3748"/>
    <w:rsid w:val="00BF37FD"/>
    <w:rsid w:val="00BF39C7"/>
    <w:rsid w:val="00BF4204"/>
    <w:rsid w:val="00BF43C7"/>
    <w:rsid w:val="00BF49F3"/>
    <w:rsid w:val="00BF4F69"/>
    <w:rsid w:val="00BF5065"/>
    <w:rsid w:val="00BF580C"/>
    <w:rsid w:val="00BF5BB3"/>
    <w:rsid w:val="00BF5D08"/>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1DF"/>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5C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CF5"/>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34B"/>
    <w:rsid w:val="00CE25F8"/>
    <w:rsid w:val="00CE26B7"/>
    <w:rsid w:val="00CE26C0"/>
    <w:rsid w:val="00CE276B"/>
    <w:rsid w:val="00CE2983"/>
    <w:rsid w:val="00CE2EDD"/>
    <w:rsid w:val="00CE2EF6"/>
    <w:rsid w:val="00CE395D"/>
    <w:rsid w:val="00CE3AE1"/>
    <w:rsid w:val="00CE3EA0"/>
    <w:rsid w:val="00CE3EDB"/>
    <w:rsid w:val="00CE4117"/>
    <w:rsid w:val="00CE4D4D"/>
    <w:rsid w:val="00CE4F20"/>
    <w:rsid w:val="00CE5342"/>
    <w:rsid w:val="00CE5447"/>
    <w:rsid w:val="00CE57FC"/>
    <w:rsid w:val="00CE5E29"/>
    <w:rsid w:val="00CE65AE"/>
    <w:rsid w:val="00CE6B89"/>
    <w:rsid w:val="00CE6C0E"/>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68"/>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04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3A3"/>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C8"/>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46"/>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A50"/>
    <w:rsid w:val="00D66B35"/>
    <w:rsid w:val="00D67757"/>
    <w:rsid w:val="00D67C01"/>
    <w:rsid w:val="00D67F8E"/>
    <w:rsid w:val="00D70F0C"/>
    <w:rsid w:val="00D711B7"/>
    <w:rsid w:val="00D7169A"/>
    <w:rsid w:val="00D73495"/>
    <w:rsid w:val="00D73918"/>
    <w:rsid w:val="00D73E0F"/>
    <w:rsid w:val="00D741FC"/>
    <w:rsid w:val="00D7442C"/>
    <w:rsid w:val="00D744E5"/>
    <w:rsid w:val="00D75738"/>
    <w:rsid w:val="00D75F90"/>
    <w:rsid w:val="00D7621C"/>
    <w:rsid w:val="00D766DC"/>
    <w:rsid w:val="00D77210"/>
    <w:rsid w:val="00D7774B"/>
    <w:rsid w:val="00D7780C"/>
    <w:rsid w:val="00D7796A"/>
    <w:rsid w:val="00D77B06"/>
    <w:rsid w:val="00D77B20"/>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B2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4A28"/>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89"/>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41E"/>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1D2"/>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5AA7"/>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0D7"/>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5DF4"/>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2FAF"/>
    <w:rsid w:val="00E5377F"/>
    <w:rsid w:val="00E5439A"/>
    <w:rsid w:val="00E54496"/>
    <w:rsid w:val="00E5465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CBC"/>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3E02"/>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3A76"/>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2ECD"/>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01"/>
    <w:rsid w:val="00EA1632"/>
    <w:rsid w:val="00EA1925"/>
    <w:rsid w:val="00EA1974"/>
    <w:rsid w:val="00EA1B24"/>
    <w:rsid w:val="00EA1E6F"/>
    <w:rsid w:val="00EA211E"/>
    <w:rsid w:val="00EA3051"/>
    <w:rsid w:val="00EA3881"/>
    <w:rsid w:val="00EA3B2E"/>
    <w:rsid w:val="00EA3B3B"/>
    <w:rsid w:val="00EA3D83"/>
    <w:rsid w:val="00EA3D97"/>
    <w:rsid w:val="00EA410E"/>
    <w:rsid w:val="00EA41E4"/>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42"/>
    <w:rsid w:val="00F23E96"/>
    <w:rsid w:val="00F23ECC"/>
    <w:rsid w:val="00F243BB"/>
    <w:rsid w:val="00F244BC"/>
    <w:rsid w:val="00F246E6"/>
    <w:rsid w:val="00F248DF"/>
    <w:rsid w:val="00F24E27"/>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AA1"/>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063"/>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00B"/>
    <w:rsid w:val="00FE1206"/>
    <w:rsid w:val="00FE1780"/>
    <w:rsid w:val="00FE1844"/>
    <w:rsid w:val="00FE1B9D"/>
    <w:rsid w:val="00FE1D17"/>
    <w:rsid w:val="00FE2554"/>
    <w:rsid w:val="00FE2971"/>
    <w:rsid w:val="00FE2E6D"/>
    <w:rsid w:val="00FE2EE1"/>
    <w:rsid w:val="00FE2F41"/>
    <w:rsid w:val="00FE325F"/>
    <w:rsid w:val="00FE33F5"/>
    <w:rsid w:val="00FE34CE"/>
    <w:rsid w:val="00FE3C1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863AD3-9357-49F5-86D5-E4611570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mfin.gov.rs/&#1079;&#1072;&#1082;&#1086;&#1085;&#1080;"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20nina.nikolajevic@"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nina.nikolajev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2C364-4C00-4BF8-8EE7-65A82C83A7EC}"/>
</file>

<file path=customXml/itemProps10.xml><?xml version="1.0" encoding="utf-8"?>
<ds:datastoreItem xmlns:ds="http://schemas.openxmlformats.org/officeDocument/2006/customXml" ds:itemID="{EA4273DF-9BEE-43C8-B0B2-7BCD24E1D9A2}"/>
</file>

<file path=customXml/itemProps100.xml><?xml version="1.0" encoding="utf-8"?>
<ds:datastoreItem xmlns:ds="http://schemas.openxmlformats.org/officeDocument/2006/customXml" ds:itemID="{485D4A10-1C4D-4114-BCBE-9A365F3281E8}"/>
</file>

<file path=customXml/itemProps101.xml><?xml version="1.0" encoding="utf-8"?>
<ds:datastoreItem xmlns:ds="http://schemas.openxmlformats.org/officeDocument/2006/customXml" ds:itemID="{CEF24BF8-1CFB-4A3A-83EA-3F68DC91E22D}"/>
</file>

<file path=customXml/itemProps102.xml><?xml version="1.0" encoding="utf-8"?>
<ds:datastoreItem xmlns:ds="http://schemas.openxmlformats.org/officeDocument/2006/customXml" ds:itemID="{B9E5F010-55B7-4A90-AB89-9EAA87CE4E0F}"/>
</file>

<file path=customXml/itemProps103.xml><?xml version="1.0" encoding="utf-8"?>
<ds:datastoreItem xmlns:ds="http://schemas.openxmlformats.org/officeDocument/2006/customXml" ds:itemID="{13AA0572-CAE6-4D94-A103-79F198736999}"/>
</file>

<file path=customXml/itemProps104.xml><?xml version="1.0" encoding="utf-8"?>
<ds:datastoreItem xmlns:ds="http://schemas.openxmlformats.org/officeDocument/2006/customXml" ds:itemID="{CF5C3863-64C4-45E6-8ACD-51A06413BBE7}"/>
</file>

<file path=customXml/itemProps105.xml><?xml version="1.0" encoding="utf-8"?>
<ds:datastoreItem xmlns:ds="http://schemas.openxmlformats.org/officeDocument/2006/customXml" ds:itemID="{B9C6E5A2-E6CA-44E9-A923-6BB174D3E26E}"/>
</file>

<file path=customXml/itemProps106.xml><?xml version="1.0" encoding="utf-8"?>
<ds:datastoreItem xmlns:ds="http://schemas.openxmlformats.org/officeDocument/2006/customXml" ds:itemID="{7AB7D1D6-713B-478E-9905-5763DB2B41C9}"/>
</file>

<file path=customXml/itemProps107.xml><?xml version="1.0" encoding="utf-8"?>
<ds:datastoreItem xmlns:ds="http://schemas.openxmlformats.org/officeDocument/2006/customXml" ds:itemID="{BF58DEBC-327E-4999-A42C-4CD783FB1ACA}"/>
</file>

<file path=customXml/itemProps108.xml><?xml version="1.0" encoding="utf-8"?>
<ds:datastoreItem xmlns:ds="http://schemas.openxmlformats.org/officeDocument/2006/customXml" ds:itemID="{C77ABCD5-5E3E-47AC-980E-620CCB19754E}"/>
</file>

<file path=customXml/itemProps109.xml><?xml version="1.0" encoding="utf-8"?>
<ds:datastoreItem xmlns:ds="http://schemas.openxmlformats.org/officeDocument/2006/customXml" ds:itemID="{22E2B2ED-457C-40F1-8CEF-267122138BDC}"/>
</file>

<file path=customXml/itemProps11.xml><?xml version="1.0" encoding="utf-8"?>
<ds:datastoreItem xmlns:ds="http://schemas.openxmlformats.org/officeDocument/2006/customXml" ds:itemID="{968C6EA7-6D11-4D25-B045-A78469B7D2D5}"/>
</file>

<file path=customXml/itemProps110.xml><?xml version="1.0" encoding="utf-8"?>
<ds:datastoreItem xmlns:ds="http://schemas.openxmlformats.org/officeDocument/2006/customXml" ds:itemID="{454CBBC3-4EE7-480B-A6FF-9E6156B5CA04}"/>
</file>

<file path=customXml/itemProps111.xml><?xml version="1.0" encoding="utf-8"?>
<ds:datastoreItem xmlns:ds="http://schemas.openxmlformats.org/officeDocument/2006/customXml" ds:itemID="{3A4D2B6A-B96E-48A7-8395-D1BAD050689A}"/>
</file>

<file path=customXml/itemProps112.xml><?xml version="1.0" encoding="utf-8"?>
<ds:datastoreItem xmlns:ds="http://schemas.openxmlformats.org/officeDocument/2006/customXml" ds:itemID="{98F3906F-BA3B-4B0D-8B7A-21F420BC3D59}"/>
</file>

<file path=customXml/itemProps113.xml><?xml version="1.0" encoding="utf-8"?>
<ds:datastoreItem xmlns:ds="http://schemas.openxmlformats.org/officeDocument/2006/customXml" ds:itemID="{C9E81C12-0870-406D-993A-3515222809BC}"/>
</file>

<file path=customXml/itemProps114.xml><?xml version="1.0" encoding="utf-8"?>
<ds:datastoreItem xmlns:ds="http://schemas.openxmlformats.org/officeDocument/2006/customXml" ds:itemID="{24748AE0-930B-4E25-B1EB-6EBB72FE4DA7}"/>
</file>

<file path=customXml/itemProps115.xml><?xml version="1.0" encoding="utf-8"?>
<ds:datastoreItem xmlns:ds="http://schemas.openxmlformats.org/officeDocument/2006/customXml" ds:itemID="{E3E22E16-6414-4EEE-8E64-EDAADD5D347E}"/>
</file>

<file path=customXml/itemProps116.xml><?xml version="1.0" encoding="utf-8"?>
<ds:datastoreItem xmlns:ds="http://schemas.openxmlformats.org/officeDocument/2006/customXml" ds:itemID="{FF82C62C-5CC2-4B9F-BA97-10CA8DF4DA1C}"/>
</file>

<file path=customXml/itemProps117.xml><?xml version="1.0" encoding="utf-8"?>
<ds:datastoreItem xmlns:ds="http://schemas.openxmlformats.org/officeDocument/2006/customXml" ds:itemID="{092579E7-A231-4B12-97D1-4787B8E676D1}"/>
</file>

<file path=customXml/itemProps118.xml><?xml version="1.0" encoding="utf-8"?>
<ds:datastoreItem xmlns:ds="http://schemas.openxmlformats.org/officeDocument/2006/customXml" ds:itemID="{FB638BB8-4928-4AB1-A465-06203BC5C39A}"/>
</file>

<file path=customXml/itemProps119.xml><?xml version="1.0" encoding="utf-8"?>
<ds:datastoreItem xmlns:ds="http://schemas.openxmlformats.org/officeDocument/2006/customXml" ds:itemID="{B9C6906A-3A45-4BAE-93F9-BFE626BF7109}"/>
</file>

<file path=customXml/itemProps12.xml><?xml version="1.0" encoding="utf-8"?>
<ds:datastoreItem xmlns:ds="http://schemas.openxmlformats.org/officeDocument/2006/customXml" ds:itemID="{E9C2BEF4-C84D-4A59-9A2E-779B34607A0B}"/>
</file>

<file path=customXml/itemProps120.xml><?xml version="1.0" encoding="utf-8"?>
<ds:datastoreItem xmlns:ds="http://schemas.openxmlformats.org/officeDocument/2006/customXml" ds:itemID="{DCAC6CC8-2895-4484-9BC6-A93D9BAF1EE4}"/>
</file>

<file path=customXml/itemProps121.xml><?xml version="1.0" encoding="utf-8"?>
<ds:datastoreItem xmlns:ds="http://schemas.openxmlformats.org/officeDocument/2006/customXml" ds:itemID="{C619D524-9846-45D0-8DAD-DDEC82D2ABFA}"/>
</file>

<file path=customXml/itemProps122.xml><?xml version="1.0" encoding="utf-8"?>
<ds:datastoreItem xmlns:ds="http://schemas.openxmlformats.org/officeDocument/2006/customXml" ds:itemID="{F7A91F68-FDA2-44A0-B067-58B1E0FDA98C}"/>
</file>

<file path=customXml/itemProps123.xml><?xml version="1.0" encoding="utf-8"?>
<ds:datastoreItem xmlns:ds="http://schemas.openxmlformats.org/officeDocument/2006/customXml" ds:itemID="{12A94CD9-3ACE-48A5-B888-0CDE134DA2EB}"/>
</file>

<file path=customXml/itemProps124.xml><?xml version="1.0" encoding="utf-8"?>
<ds:datastoreItem xmlns:ds="http://schemas.openxmlformats.org/officeDocument/2006/customXml" ds:itemID="{F2595090-37E2-4C74-9821-76BE1E42C0C8}"/>
</file>

<file path=customXml/itemProps125.xml><?xml version="1.0" encoding="utf-8"?>
<ds:datastoreItem xmlns:ds="http://schemas.openxmlformats.org/officeDocument/2006/customXml" ds:itemID="{22417E4F-3F0A-43B1-A498-933C9965380F}"/>
</file>

<file path=customXml/itemProps126.xml><?xml version="1.0" encoding="utf-8"?>
<ds:datastoreItem xmlns:ds="http://schemas.openxmlformats.org/officeDocument/2006/customXml" ds:itemID="{6117F0CA-0418-49E3-B104-4B3925715B82}"/>
</file>

<file path=customXml/itemProps127.xml><?xml version="1.0" encoding="utf-8"?>
<ds:datastoreItem xmlns:ds="http://schemas.openxmlformats.org/officeDocument/2006/customXml" ds:itemID="{53C3891B-0120-4879-816C-A94177143726}"/>
</file>

<file path=customXml/itemProps128.xml><?xml version="1.0" encoding="utf-8"?>
<ds:datastoreItem xmlns:ds="http://schemas.openxmlformats.org/officeDocument/2006/customXml" ds:itemID="{2C0E01EF-A649-4317-8C5C-9A95C763762C}"/>
</file>

<file path=customXml/itemProps129.xml><?xml version="1.0" encoding="utf-8"?>
<ds:datastoreItem xmlns:ds="http://schemas.openxmlformats.org/officeDocument/2006/customXml" ds:itemID="{16996807-6CEC-4042-9BA7-4442092245C3}"/>
</file>

<file path=customXml/itemProps13.xml><?xml version="1.0" encoding="utf-8"?>
<ds:datastoreItem xmlns:ds="http://schemas.openxmlformats.org/officeDocument/2006/customXml" ds:itemID="{1CAC464A-7BBA-4DEE-B761-B4D61D9AA253}"/>
</file>

<file path=customXml/itemProps130.xml><?xml version="1.0" encoding="utf-8"?>
<ds:datastoreItem xmlns:ds="http://schemas.openxmlformats.org/officeDocument/2006/customXml" ds:itemID="{E374E827-1DAE-4D40-A347-9AB75C9A37EA}"/>
</file>

<file path=customXml/itemProps131.xml><?xml version="1.0" encoding="utf-8"?>
<ds:datastoreItem xmlns:ds="http://schemas.openxmlformats.org/officeDocument/2006/customXml" ds:itemID="{8FED799F-A078-4D96-95BB-BC1CF1CCCA22}"/>
</file>

<file path=customXml/itemProps132.xml><?xml version="1.0" encoding="utf-8"?>
<ds:datastoreItem xmlns:ds="http://schemas.openxmlformats.org/officeDocument/2006/customXml" ds:itemID="{857B4110-9B1C-4446-B7A0-E480A5744A81}"/>
</file>

<file path=customXml/itemProps133.xml><?xml version="1.0" encoding="utf-8"?>
<ds:datastoreItem xmlns:ds="http://schemas.openxmlformats.org/officeDocument/2006/customXml" ds:itemID="{A18B74A3-EEA8-49DE-BA44-D896DB394C3D}"/>
</file>

<file path=customXml/itemProps134.xml><?xml version="1.0" encoding="utf-8"?>
<ds:datastoreItem xmlns:ds="http://schemas.openxmlformats.org/officeDocument/2006/customXml" ds:itemID="{C5AC481B-808A-4EE9-9759-2A76DE7BB14B}"/>
</file>

<file path=customXml/itemProps135.xml><?xml version="1.0" encoding="utf-8"?>
<ds:datastoreItem xmlns:ds="http://schemas.openxmlformats.org/officeDocument/2006/customXml" ds:itemID="{DA3B6B61-BEA3-4BAA-A79F-28985D45B22B}"/>
</file>

<file path=customXml/itemProps136.xml><?xml version="1.0" encoding="utf-8"?>
<ds:datastoreItem xmlns:ds="http://schemas.openxmlformats.org/officeDocument/2006/customXml" ds:itemID="{95EF75E1-F58B-4A68-B211-4592FF70341C}"/>
</file>

<file path=customXml/itemProps137.xml><?xml version="1.0" encoding="utf-8"?>
<ds:datastoreItem xmlns:ds="http://schemas.openxmlformats.org/officeDocument/2006/customXml" ds:itemID="{9C457182-CA01-4F08-A510-A906A4862063}"/>
</file>

<file path=customXml/itemProps138.xml><?xml version="1.0" encoding="utf-8"?>
<ds:datastoreItem xmlns:ds="http://schemas.openxmlformats.org/officeDocument/2006/customXml" ds:itemID="{64C017C4-B330-46B9-B85E-C2DCFAE18F28}"/>
</file>

<file path=customXml/itemProps139.xml><?xml version="1.0" encoding="utf-8"?>
<ds:datastoreItem xmlns:ds="http://schemas.openxmlformats.org/officeDocument/2006/customXml" ds:itemID="{EE135B26-FAD4-43DA-8E47-DE2F8C497F7F}"/>
</file>

<file path=customXml/itemProps14.xml><?xml version="1.0" encoding="utf-8"?>
<ds:datastoreItem xmlns:ds="http://schemas.openxmlformats.org/officeDocument/2006/customXml" ds:itemID="{6A2DB8B5-468B-4FAA-90D4-6BC62EE01FA2}"/>
</file>

<file path=customXml/itemProps140.xml><?xml version="1.0" encoding="utf-8"?>
<ds:datastoreItem xmlns:ds="http://schemas.openxmlformats.org/officeDocument/2006/customXml" ds:itemID="{BEE68FB3-42F2-4AA7-ABA8-712C084D03F1}"/>
</file>

<file path=customXml/itemProps141.xml><?xml version="1.0" encoding="utf-8"?>
<ds:datastoreItem xmlns:ds="http://schemas.openxmlformats.org/officeDocument/2006/customXml" ds:itemID="{12BC2353-D7AD-43F8-AE4B-F4DC09F69EF6}"/>
</file>

<file path=customXml/itemProps142.xml><?xml version="1.0" encoding="utf-8"?>
<ds:datastoreItem xmlns:ds="http://schemas.openxmlformats.org/officeDocument/2006/customXml" ds:itemID="{BB5B3106-F72D-4B40-92C8-7C6092881CAF}"/>
</file>

<file path=customXml/itemProps143.xml><?xml version="1.0" encoding="utf-8"?>
<ds:datastoreItem xmlns:ds="http://schemas.openxmlformats.org/officeDocument/2006/customXml" ds:itemID="{426B4CBA-3BB7-438A-9D20-5EBCA4A232A8}"/>
</file>

<file path=customXml/itemProps144.xml><?xml version="1.0" encoding="utf-8"?>
<ds:datastoreItem xmlns:ds="http://schemas.openxmlformats.org/officeDocument/2006/customXml" ds:itemID="{F48655CF-9429-4E36-BCF3-35FAC0B4A1B7}"/>
</file>

<file path=customXml/itemProps145.xml><?xml version="1.0" encoding="utf-8"?>
<ds:datastoreItem xmlns:ds="http://schemas.openxmlformats.org/officeDocument/2006/customXml" ds:itemID="{CBD73A4D-D3BA-4665-B7FE-A38B50BD6AAA}"/>
</file>

<file path=customXml/itemProps146.xml><?xml version="1.0" encoding="utf-8"?>
<ds:datastoreItem xmlns:ds="http://schemas.openxmlformats.org/officeDocument/2006/customXml" ds:itemID="{BFA21E7E-A194-4D7A-B116-D82B37003743}"/>
</file>

<file path=customXml/itemProps147.xml><?xml version="1.0" encoding="utf-8"?>
<ds:datastoreItem xmlns:ds="http://schemas.openxmlformats.org/officeDocument/2006/customXml" ds:itemID="{894F0411-168C-490F-81B5-AC939562A3F6}"/>
</file>

<file path=customXml/itemProps148.xml><?xml version="1.0" encoding="utf-8"?>
<ds:datastoreItem xmlns:ds="http://schemas.openxmlformats.org/officeDocument/2006/customXml" ds:itemID="{1B2194F4-10D9-4E8E-B4F8-D2B032B28C00}"/>
</file>

<file path=customXml/itemProps149.xml><?xml version="1.0" encoding="utf-8"?>
<ds:datastoreItem xmlns:ds="http://schemas.openxmlformats.org/officeDocument/2006/customXml" ds:itemID="{FF0AC644-C376-4422-8F9B-F3E8669B8EC8}"/>
</file>

<file path=customXml/itemProps15.xml><?xml version="1.0" encoding="utf-8"?>
<ds:datastoreItem xmlns:ds="http://schemas.openxmlformats.org/officeDocument/2006/customXml" ds:itemID="{A67E6BBF-3FA3-4E4F-A6FF-3F6C39A188F1}"/>
</file>

<file path=customXml/itemProps150.xml><?xml version="1.0" encoding="utf-8"?>
<ds:datastoreItem xmlns:ds="http://schemas.openxmlformats.org/officeDocument/2006/customXml" ds:itemID="{60552C35-930A-44A0-8283-6C446CDBD4BC}"/>
</file>

<file path=customXml/itemProps151.xml><?xml version="1.0" encoding="utf-8"?>
<ds:datastoreItem xmlns:ds="http://schemas.openxmlformats.org/officeDocument/2006/customXml" ds:itemID="{1CE70B28-E5A5-47B2-94B4-302B9F68A65D}"/>
</file>

<file path=customXml/itemProps152.xml><?xml version="1.0" encoding="utf-8"?>
<ds:datastoreItem xmlns:ds="http://schemas.openxmlformats.org/officeDocument/2006/customXml" ds:itemID="{4E752CE2-58ED-4E8F-B4E4-BCA9051811F9}"/>
</file>

<file path=customXml/itemProps153.xml><?xml version="1.0" encoding="utf-8"?>
<ds:datastoreItem xmlns:ds="http://schemas.openxmlformats.org/officeDocument/2006/customXml" ds:itemID="{A2AE2406-0110-4D22-A869-69434413FE93}"/>
</file>

<file path=customXml/itemProps154.xml><?xml version="1.0" encoding="utf-8"?>
<ds:datastoreItem xmlns:ds="http://schemas.openxmlformats.org/officeDocument/2006/customXml" ds:itemID="{DC05A859-46E7-43AA-ACB6-2426F227D7E1}"/>
</file>

<file path=customXml/itemProps155.xml><?xml version="1.0" encoding="utf-8"?>
<ds:datastoreItem xmlns:ds="http://schemas.openxmlformats.org/officeDocument/2006/customXml" ds:itemID="{E84B033F-2647-41B7-BF0B-D305E0D3FEE0}"/>
</file>

<file path=customXml/itemProps156.xml><?xml version="1.0" encoding="utf-8"?>
<ds:datastoreItem xmlns:ds="http://schemas.openxmlformats.org/officeDocument/2006/customXml" ds:itemID="{F999CC63-05E7-4ED5-BEA6-D3B9A93A2352}"/>
</file>

<file path=customXml/itemProps157.xml><?xml version="1.0" encoding="utf-8"?>
<ds:datastoreItem xmlns:ds="http://schemas.openxmlformats.org/officeDocument/2006/customXml" ds:itemID="{CB71ACB3-74AC-4CF1-94DA-EA83C5F9045E}"/>
</file>

<file path=customXml/itemProps158.xml><?xml version="1.0" encoding="utf-8"?>
<ds:datastoreItem xmlns:ds="http://schemas.openxmlformats.org/officeDocument/2006/customXml" ds:itemID="{0A02A711-7427-416D-A5E9-E4952B2B4542}"/>
</file>

<file path=customXml/itemProps159.xml><?xml version="1.0" encoding="utf-8"?>
<ds:datastoreItem xmlns:ds="http://schemas.openxmlformats.org/officeDocument/2006/customXml" ds:itemID="{DDD779CF-996A-4178-B635-63A8FF7E960A}"/>
</file>

<file path=customXml/itemProps16.xml><?xml version="1.0" encoding="utf-8"?>
<ds:datastoreItem xmlns:ds="http://schemas.openxmlformats.org/officeDocument/2006/customXml" ds:itemID="{94157146-193F-448A-BF5F-932A4F08EBBD}"/>
</file>

<file path=customXml/itemProps160.xml><?xml version="1.0" encoding="utf-8"?>
<ds:datastoreItem xmlns:ds="http://schemas.openxmlformats.org/officeDocument/2006/customXml" ds:itemID="{0A5EBDB0-3DEF-46DF-B12B-9AA845A37B5C}"/>
</file>

<file path=customXml/itemProps17.xml><?xml version="1.0" encoding="utf-8"?>
<ds:datastoreItem xmlns:ds="http://schemas.openxmlformats.org/officeDocument/2006/customXml" ds:itemID="{A0276527-64C9-4C76-998C-76A3976D4837}"/>
</file>

<file path=customXml/itemProps18.xml><?xml version="1.0" encoding="utf-8"?>
<ds:datastoreItem xmlns:ds="http://schemas.openxmlformats.org/officeDocument/2006/customXml" ds:itemID="{26D58218-0996-400E-BD82-D9F4D44FA7E6}"/>
</file>

<file path=customXml/itemProps19.xml><?xml version="1.0" encoding="utf-8"?>
<ds:datastoreItem xmlns:ds="http://schemas.openxmlformats.org/officeDocument/2006/customXml" ds:itemID="{10532E4F-5243-40FB-ADE0-C64C8B7C7EA1}"/>
</file>

<file path=customXml/itemProps2.xml><?xml version="1.0" encoding="utf-8"?>
<ds:datastoreItem xmlns:ds="http://schemas.openxmlformats.org/officeDocument/2006/customXml" ds:itemID="{BEF66E61-22EF-4838-BB66-2926B97E7420}"/>
</file>

<file path=customXml/itemProps20.xml><?xml version="1.0" encoding="utf-8"?>
<ds:datastoreItem xmlns:ds="http://schemas.openxmlformats.org/officeDocument/2006/customXml" ds:itemID="{6B7CC690-4413-4D91-B180-17C5C1E65656}"/>
</file>

<file path=customXml/itemProps21.xml><?xml version="1.0" encoding="utf-8"?>
<ds:datastoreItem xmlns:ds="http://schemas.openxmlformats.org/officeDocument/2006/customXml" ds:itemID="{805C45E1-8C56-4014-AC64-32A6533A3B26}"/>
</file>

<file path=customXml/itemProps22.xml><?xml version="1.0" encoding="utf-8"?>
<ds:datastoreItem xmlns:ds="http://schemas.openxmlformats.org/officeDocument/2006/customXml" ds:itemID="{82443F45-33E1-497C-8CC8-D15E8C0938AF}"/>
</file>

<file path=customXml/itemProps23.xml><?xml version="1.0" encoding="utf-8"?>
<ds:datastoreItem xmlns:ds="http://schemas.openxmlformats.org/officeDocument/2006/customXml" ds:itemID="{D7314491-6F2C-4890-BB9E-159D8DAC891C}"/>
</file>

<file path=customXml/itemProps24.xml><?xml version="1.0" encoding="utf-8"?>
<ds:datastoreItem xmlns:ds="http://schemas.openxmlformats.org/officeDocument/2006/customXml" ds:itemID="{59230638-0AA9-4582-9287-54FC98EB8ED3}"/>
</file>

<file path=customXml/itemProps25.xml><?xml version="1.0" encoding="utf-8"?>
<ds:datastoreItem xmlns:ds="http://schemas.openxmlformats.org/officeDocument/2006/customXml" ds:itemID="{D8C0A492-5FC4-4A27-B92E-A1C0A23BE949}"/>
</file>

<file path=customXml/itemProps26.xml><?xml version="1.0" encoding="utf-8"?>
<ds:datastoreItem xmlns:ds="http://schemas.openxmlformats.org/officeDocument/2006/customXml" ds:itemID="{1DAC0284-754D-46F4-9063-37E04C50F405}"/>
</file>

<file path=customXml/itemProps27.xml><?xml version="1.0" encoding="utf-8"?>
<ds:datastoreItem xmlns:ds="http://schemas.openxmlformats.org/officeDocument/2006/customXml" ds:itemID="{CE9350C8-82D7-4962-92EE-3830E9B64BE6}"/>
</file>

<file path=customXml/itemProps28.xml><?xml version="1.0" encoding="utf-8"?>
<ds:datastoreItem xmlns:ds="http://schemas.openxmlformats.org/officeDocument/2006/customXml" ds:itemID="{27F44DE1-D8B0-42E4-AE84-8755419BFF7E}"/>
</file>

<file path=customXml/itemProps29.xml><?xml version="1.0" encoding="utf-8"?>
<ds:datastoreItem xmlns:ds="http://schemas.openxmlformats.org/officeDocument/2006/customXml" ds:itemID="{9DC78889-389C-4492-AE47-5F71D34B6457}"/>
</file>

<file path=customXml/itemProps3.xml><?xml version="1.0" encoding="utf-8"?>
<ds:datastoreItem xmlns:ds="http://schemas.openxmlformats.org/officeDocument/2006/customXml" ds:itemID="{D5F5E990-895D-4F72-9068-D3BF919F1A48}"/>
</file>

<file path=customXml/itemProps30.xml><?xml version="1.0" encoding="utf-8"?>
<ds:datastoreItem xmlns:ds="http://schemas.openxmlformats.org/officeDocument/2006/customXml" ds:itemID="{9F8EE1D8-306D-48E0-A041-AF5188C2A7D4}"/>
</file>

<file path=customXml/itemProps31.xml><?xml version="1.0" encoding="utf-8"?>
<ds:datastoreItem xmlns:ds="http://schemas.openxmlformats.org/officeDocument/2006/customXml" ds:itemID="{B1115997-721B-4B86-A4E6-77A6B0C5EEFB}"/>
</file>

<file path=customXml/itemProps32.xml><?xml version="1.0" encoding="utf-8"?>
<ds:datastoreItem xmlns:ds="http://schemas.openxmlformats.org/officeDocument/2006/customXml" ds:itemID="{B4A16252-BF3D-482A-877E-AA8E44EE9BF1}"/>
</file>

<file path=customXml/itemProps33.xml><?xml version="1.0" encoding="utf-8"?>
<ds:datastoreItem xmlns:ds="http://schemas.openxmlformats.org/officeDocument/2006/customXml" ds:itemID="{E2B146CF-80DB-46D3-ACF2-FD9F53D73C98}"/>
</file>

<file path=customXml/itemProps34.xml><?xml version="1.0" encoding="utf-8"?>
<ds:datastoreItem xmlns:ds="http://schemas.openxmlformats.org/officeDocument/2006/customXml" ds:itemID="{1D4B2914-B9D5-4304-B213-B693841DBFCC}"/>
</file>

<file path=customXml/itemProps35.xml><?xml version="1.0" encoding="utf-8"?>
<ds:datastoreItem xmlns:ds="http://schemas.openxmlformats.org/officeDocument/2006/customXml" ds:itemID="{5E0128E4-8A69-4611-86FA-C836D60F5982}"/>
</file>

<file path=customXml/itemProps36.xml><?xml version="1.0" encoding="utf-8"?>
<ds:datastoreItem xmlns:ds="http://schemas.openxmlformats.org/officeDocument/2006/customXml" ds:itemID="{08F2C580-EAA6-4968-94A1-723499D54CBA}"/>
</file>

<file path=customXml/itemProps37.xml><?xml version="1.0" encoding="utf-8"?>
<ds:datastoreItem xmlns:ds="http://schemas.openxmlformats.org/officeDocument/2006/customXml" ds:itemID="{E0F437B3-6CB3-4491-BF4C-F5746BC45A68}"/>
</file>

<file path=customXml/itemProps38.xml><?xml version="1.0" encoding="utf-8"?>
<ds:datastoreItem xmlns:ds="http://schemas.openxmlformats.org/officeDocument/2006/customXml" ds:itemID="{AE845A97-71AE-4F27-9727-76ADF01AF040}"/>
</file>

<file path=customXml/itemProps39.xml><?xml version="1.0" encoding="utf-8"?>
<ds:datastoreItem xmlns:ds="http://schemas.openxmlformats.org/officeDocument/2006/customXml" ds:itemID="{6464D406-7F45-4702-8BE4-4A4911064B85}"/>
</file>

<file path=customXml/itemProps4.xml><?xml version="1.0" encoding="utf-8"?>
<ds:datastoreItem xmlns:ds="http://schemas.openxmlformats.org/officeDocument/2006/customXml" ds:itemID="{C98F0A14-FDA4-4B30-A27F-171C266575AA}"/>
</file>

<file path=customXml/itemProps40.xml><?xml version="1.0" encoding="utf-8"?>
<ds:datastoreItem xmlns:ds="http://schemas.openxmlformats.org/officeDocument/2006/customXml" ds:itemID="{A0D4F495-A86D-4C46-AAAC-934281CE6FBD}"/>
</file>

<file path=customXml/itemProps41.xml><?xml version="1.0" encoding="utf-8"?>
<ds:datastoreItem xmlns:ds="http://schemas.openxmlformats.org/officeDocument/2006/customXml" ds:itemID="{D7609494-6B1A-4550-8EE5-A4C90730F987}"/>
</file>

<file path=customXml/itemProps42.xml><?xml version="1.0" encoding="utf-8"?>
<ds:datastoreItem xmlns:ds="http://schemas.openxmlformats.org/officeDocument/2006/customXml" ds:itemID="{6E97872A-A315-4DEC-BF37-A9C8E45E03E8}"/>
</file>

<file path=customXml/itemProps43.xml><?xml version="1.0" encoding="utf-8"?>
<ds:datastoreItem xmlns:ds="http://schemas.openxmlformats.org/officeDocument/2006/customXml" ds:itemID="{CE525A64-D5C9-4DF5-9E0D-4B10003D8CBE}"/>
</file>

<file path=customXml/itemProps44.xml><?xml version="1.0" encoding="utf-8"?>
<ds:datastoreItem xmlns:ds="http://schemas.openxmlformats.org/officeDocument/2006/customXml" ds:itemID="{1D3A29A3-67C7-426D-B45D-41F7192E0F60}"/>
</file>

<file path=customXml/itemProps45.xml><?xml version="1.0" encoding="utf-8"?>
<ds:datastoreItem xmlns:ds="http://schemas.openxmlformats.org/officeDocument/2006/customXml" ds:itemID="{99266C4C-4EE1-487A-A8BB-113A2DCDA237}"/>
</file>

<file path=customXml/itemProps46.xml><?xml version="1.0" encoding="utf-8"?>
<ds:datastoreItem xmlns:ds="http://schemas.openxmlformats.org/officeDocument/2006/customXml" ds:itemID="{AD548D5E-6650-408C-80FF-1067BFCD8427}"/>
</file>

<file path=customXml/itemProps47.xml><?xml version="1.0" encoding="utf-8"?>
<ds:datastoreItem xmlns:ds="http://schemas.openxmlformats.org/officeDocument/2006/customXml" ds:itemID="{6B9EFE07-4801-4F40-99E7-D0688E99AF94}"/>
</file>

<file path=customXml/itemProps48.xml><?xml version="1.0" encoding="utf-8"?>
<ds:datastoreItem xmlns:ds="http://schemas.openxmlformats.org/officeDocument/2006/customXml" ds:itemID="{9F3FCC85-4A6B-4F26-98E2-072B9D13A7B4}"/>
</file>

<file path=customXml/itemProps49.xml><?xml version="1.0" encoding="utf-8"?>
<ds:datastoreItem xmlns:ds="http://schemas.openxmlformats.org/officeDocument/2006/customXml" ds:itemID="{D90031E4-9B99-4EB5-8677-D2BFEF020BA5}"/>
</file>

<file path=customXml/itemProps5.xml><?xml version="1.0" encoding="utf-8"?>
<ds:datastoreItem xmlns:ds="http://schemas.openxmlformats.org/officeDocument/2006/customXml" ds:itemID="{3B325A7D-2AE0-4862-9BBD-F2F732C3076B}"/>
</file>

<file path=customXml/itemProps50.xml><?xml version="1.0" encoding="utf-8"?>
<ds:datastoreItem xmlns:ds="http://schemas.openxmlformats.org/officeDocument/2006/customXml" ds:itemID="{974D92B3-AF5C-498E-8774-B1CA15C40C95}"/>
</file>

<file path=customXml/itemProps51.xml><?xml version="1.0" encoding="utf-8"?>
<ds:datastoreItem xmlns:ds="http://schemas.openxmlformats.org/officeDocument/2006/customXml" ds:itemID="{6FFA04E8-87E3-41AA-9B73-FEB237E8068F}"/>
</file>

<file path=customXml/itemProps52.xml><?xml version="1.0" encoding="utf-8"?>
<ds:datastoreItem xmlns:ds="http://schemas.openxmlformats.org/officeDocument/2006/customXml" ds:itemID="{631765F4-7A5C-48CA-A8DE-EA260F0786FD}"/>
</file>

<file path=customXml/itemProps53.xml><?xml version="1.0" encoding="utf-8"?>
<ds:datastoreItem xmlns:ds="http://schemas.openxmlformats.org/officeDocument/2006/customXml" ds:itemID="{B8CDC661-F151-4052-B4F8-9120D8ABAD1D}"/>
</file>

<file path=customXml/itemProps54.xml><?xml version="1.0" encoding="utf-8"?>
<ds:datastoreItem xmlns:ds="http://schemas.openxmlformats.org/officeDocument/2006/customXml" ds:itemID="{CFE50F0D-1698-4920-9AA3-FD77E1DC02E0}"/>
</file>

<file path=customXml/itemProps55.xml><?xml version="1.0" encoding="utf-8"?>
<ds:datastoreItem xmlns:ds="http://schemas.openxmlformats.org/officeDocument/2006/customXml" ds:itemID="{9251941E-87F4-4656-9522-F4686CF0372D}"/>
</file>

<file path=customXml/itemProps56.xml><?xml version="1.0" encoding="utf-8"?>
<ds:datastoreItem xmlns:ds="http://schemas.openxmlformats.org/officeDocument/2006/customXml" ds:itemID="{F622E78C-3DBC-47EF-99B0-3EA49DE1476D}"/>
</file>

<file path=customXml/itemProps57.xml><?xml version="1.0" encoding="utf-8"?>
<ds:datastoreItem xmlns:ds="http://schemas.openxmlformats.org/officeDocument/2006/customXml" ds:itemID="{7F98969A-B92E-4090-ABE2-AA79BDED1FE9}"/>
</file>

<file path=customXml/itemProps58.xml><?xml version="1.0" encoding="utf-8"?>
<ds:datastoreItem xmlns:ds="http://schemas.openxmlformats.org/officeDocument/2006/customXml" ds:itemID="{A9C1B16F-0A3A-4625-A4A8-4C0B8E5CE77E}"/>
</file>

<file path=customXml/itemProps59.xml><?xml version="1.0" encoding="utf-8"?>
<ds:datastoreItem xmlns:ds="http://schemas.openxmlformats.org/officeDocument/2006/customXml" ds:itemID="{A3C9C5B3-4659-476B-8B1E-5012692822E3}"/>
</file>

<file path=customXml/itemProps6.xml><?xml version="1.0" encoding="utf-8"?>
<ds:datastoreItem xmlns:ds="http://schemas.openxmlformats.org/officeDocument/2006/customXml" ds:itemID="{D2B8365E-2DC1-488E-B4A1-326E527229AA}"/>
</file>

<file path=customXml/itemProps60.xml><?xml version="1.0" encoding="utf-8"?>
<ds:datastoreItem xmlns:ds="http://schemas.openxmlformats.org/officeDocument/2006/customXml" ds:itemID="{8066C0B4-44B8-4397-B610-8E93033E576B}"/>
</file>

<file path=customXml/itemProps61.xml><?xml version="1.0" encoding="utf-8"?>
<ds:datastoreItem xmlns:ds="http://schemas.openxmlformats.org/officeDocument/2006/customXml" ds:itemID="{A231EBBD-1300-4327-B559-E15F3BB6FFE3}"/>
</file>

<file path=customXml/itemProps62.xml><?xml version="1.0" encoding="utf-8"?>
<ds:datastoreItem xmlns:ds="http://schemas.openxmlformats.org/officeDocument/2006/customXml" ds:itemID="{69072121-5A75-474E-82CC-19600BC56230}"/>
</file>

<file path=customXml/itemProps63.xml><?xml version="1.0" encoding="utf-8"?>
<ds:datastoreItem xmlns:ds="http://schemas.openxmlformats.org/officeDocument/2006/customXml" ds:itemID="{40CA7367-625F-4123-A33A-6D5159152CAB}"/>
</file>

<file path=customXml/itemProps64.xml><?xml version="1.0" encoding="utf-8"?>
<ds:datastoreItem xmlns:ds="http://schemas.openxmlformats.org/officeDocument/2006/customXml" ds:itemID="{C1F522D9-16AC-4BA9-B5C8-71AF194691BD}"/>
</file>

<file path=customXml/itemProps65.xml><?xml version="1.0" encoding="utf-8"?>
<ds:datastoreItem xmlns:ds="http://schemas.openxmlformats.org/officeDocument/2006/customXml" ds:itemID="{F905157E-E8D6-4BCD-8538-5A06ACD1D713}"/>
</file>

<file path=customXml/itemProps66.xml><?xml version="1.0" encoding="utf-8"?>
<ds:datastoreItem xmlns:ds="http://schemas.openxmlformats.org/officeDocument/2006/customXml" ds:itemID="{B4347025-682B-485D-920F-0E8EA6DE6B50}"/>
</file>

<file path=customXml/itemProps67.xml><?xml version="1.0" encoding="utf-8"?>
<ds:datastoreItem xmlns:ds="http://schemas.openxmlformats.org/officeDocument/2006/customXml" ds:itemID="{CDB2DAD2-6480-4F29-B5D6-9A2C41728D43}"/>
</file>

<file path=customXml/itemProps68.xml><?xml version="1.0" encoding="utf-8"?>
<ds:datastoreItem xmlns:ds="http://schemas.openxmlformats.org/officeDocument/2006/customXml" ds:itemID="{A45652B7-00C6-4606-8C24-426E26F7D49A}"/>
</file>

<file path=customXml/itemProps69.xml><?xml version="1.0" encoding="utf-8"?>
<ds:datastoreItem xmlns:ds="http://schemas.openxmlformats.org/officeDocument/2006/customXml" ds:itemID="{05E8BF91-0A00-4847-9E65-3FDF59EB1983}"/>
</file>

<file path=customXml/itemProps7.xml><?xml version="1.0" encoding="utf-8"?>
<ds:datastoreItem xmlns:ds="http://schemas.openxmlformats.org/officeDocument/2006/customXml" ds:itemID="{72A0ADB0-32CB-412C-9DBE-21572B304497}"/>
</file>

<file path=customXml/itemProps70.xml><?xml version="1.0" encoding="utf-8"?>
<ds:datastoreItem xmlns:ds="http://schemas.openxmlformats.org/officeDocument/2006/customXml" ds:itemID="{79B29E16-64EB-408E-A505-831EF621E3A8}"/>
</file>

<file path=customXml/itemProps71.xml><?xml version="1.0" encoding="utf-8"?>
<ds:datastoreItem xmlns:ds="http://schemas.openxmlformats.org/officeDocument/2006/customXml" ds:itemID="{C8A173AA-3DBC-4BD3-B253-12C57AB3190F}"/>
</file>

<file path=customXml/itemProps72.xml><?xml version="1.0" encoding="utf-8"?>
<ds:datastoreItem xmlns:ds="http://schemas.openxmlformats.org/officeDocument/2006/customXml" ds:itemID="{0673B255-C8BF-4758-A883-EDC79262CD2D}"/>
</file>

<file path=customXml/itemProps73.xml><?xml version="1.0" encoding="utf-8"?>
<ds:datastoreItem xmlns:ds="http://schemas.openxmlformats.org/officeDocument/2006/customXml" ds:itemID="{AA5FFE36-9451-46FD-AAEF-60C41545955B}"/>
</file>

<file path=customXml/itemProps74.xml><?xml version="1.0" encoding="utf-8"?>
<ds:datastoreItem xmlns:ds="http://schemas.openxmlformats.org/officeDocument/2006/customXml" ds:itemID="{4AC9AB0E-5FBC-4C1C-8A2D-7BCBBA7991F3}"/>
</file>

<file path=customXml/itemProps75.xml><?xml version="1.0" encoding="utf-8"?>
<ds:datastoreItem xmlns:ds="http://schemas.openxmlformats.org/officeDocument/2006/customXml" ds:itemID="{2613868B-8B19-484B-BD85-887148FBF004}"/>
</file>

<file path=customXml/itemProps76.xml><?xml version="1.0" encoding="utf-8"?>
<ds:datastoreItem xmlns:ds="http://schemas.openxmlformats.org/officeDocument/2006/customXml" ds:itemID="{EC64FE0C-1E6E-4525-A5C0-C390E5EAD6D0}"/>
</file>

<file path=customXml/itemProps77.xml><?xml version="1.0" encoding="utf-8"?>
<ds:datastoreItem xmlns:ds="http://schemas.openxmlformats.org/officeDocument/2006/customXml" ds:itemID="{ADB53798-7578-4DD3-8A05-92FD867639AC}"/>
</file>

<file path=customXml/itemProps78.xml><?xml version="1.0" encoding="utf-8"?>
<ds:datastoreItem xmlns:ds="http://schemas.openxmlformats.org/officeDocument/2006/customXml" ds:itemID="{2D923C74-404B-4506-AD92-7907D3099474}"/>
</file>

<file path=customXml/itemProps79.xml><?xml version="1.0" encoding="utf-8"?>
<ds:datastoreItem xmlns:ds="http://schemas.openxmlformats.org/officeDocument/2006/customXml" ds:itemID="{4C986635-58F7-4B71-AE5C-0A21EDC09FAF}"/>
</file>

<file path=customXml/itemProps8.xml><?xml version="1.0" encoding="utf-8"?>
<ds:datastoreItem xmlns:ds="http://schemas.openxmlformats.org/officeDocument/2006/customXml" ds:itemID="{33C54A9B-67D7-4D07-8E7D-23EDC47D49CF}"/>
</file>

<file path=customXml/itemProps80.xml><?xml version="1.0" encoding="utf-8"?>
<ds:datastoreItem xmlns:ds="http://schemas.openxmlformats.org/officeDocument/2006/customXml" ds:itemID="{A5CE14B0-8253-46E3-B577-3447DAF3B513}"/>
</file>

<file path=customXml/itemProps81.xml><?xml version="1.0" encoding="utf-8"?>
<ds:datastoreItem xmlns:ds="http://schemas.openxmlformats.org/officeDocument/2006/customXml" ds:itemID="{96EEBEF5-DE06-4C44-818E-3AB6F66D8F57}"/>
</file>

<file path=customXml/itemProps82.xml><?xml version="1.0" encoding="utf-8"?>
<ds:datastoreItem xmlns:ds="http://schemas.openxmlformats.org/officeDocument/2006/customXml" ds:itemID="{BA7DB60E-211D-4AA2-8A79-BB9ECCECE60D}"/>
</file>

<file path=customXml/itemProps83.xml><?xml version="1.0" encoding="utf-8"?>
<ds:datastoreItem xmlns:ds="http://schemas.openxmlformats.org/officeDocument/2006/customXml" ds:itemID="{F4C1B7DC-A2C6-4C8B-BBD7-F646B6331724}"/>
</file>

<file path=customXml/itemProps84.xml><?xml version="1.0" encoding="utf-8"?>
<ds:datastoreItem xmlns:ds="http://schemas.openxmlformats.org/officeDocument/2006/customXml" ds:itemID="{8239F29B-75B2-40A2-9457-F7043F526795}"/>
</file>

<file path=customXml/itemProps85.xml><?xml version="1.0" encoding="utf-8"?>
<ds:datastoreItem xmlns:ds="http://schemas.openxmlformats.org/officeDocument/2006/customXml" ds:itemID="{0B9FC0F1-292E-4686-8D06-BA2EAB3F603C}"/>
</file>

<file path=customXml/itemProps86.xml><?xml version="1.0" encoding="utf-8"?>
<ds:datastoreItem xmlns:ds="http://schemas.openxmlformats.org/officeDocument/2006/customXml" ds:itemID="{8F8DFF8A-2E1E-4D58-81B3-06ED80924580}"/>
</file>

<file path=customXml/itemProps87.xml><?xml version="1.0" encoding="utf-8"?>
<ds:datastoreItem xmlns:ds="http://schemas.openxmlformats.org/officeDocument/2006/customXml" ds:itemID="{E3B774A1-F471-421B-8E1A-4C5AC7611F9B}"/>
</file>

<file path=customXml/itemProps88.xml><?xml version="1.0" encoding="utf-8"?>
<ds:datastoreItem xmlns:ds="http://schemas.openxmlformats.org/officeDocument/2006/customXml" ds:itemID="{9CC17D64-03EE-4B5E-92D2-3AE18E88609A}"/>
</file>

<file path=customXml/itemProps89.xml><?xml version="1.0" encoding="utf-8"?>
<ds:datastoreItem xmlns:ds="http://schemas.openxmlformats.org/officeDocument/2006/customXml" ds:itemID="{EB59F835-9EA0-4690-965B-EF24DF753FE1}"/>
</file>

<file path=customXml/itemProps9.xml><?xml version="1.0" encoding="utf-8"?>
<ds:datastoreItem xmlns:ds="http://schemas.openxmlformats.org/officeDocument/2006/customXml" ds:itemID="{ACB1287B-2845-48C5-95BC-BBC633F63EE7}"/>
</file>

<file path=customXml/itemProps90.xml><?xml version="1.0" encoding="utf-8"?>
<ds:datastoreItem xmlns:ds="http://schemas.openxmlformats.org/officeDocument/2006/customXml" ds:itemID="{5CC74C50-264A-467F-BDB9-A4BF9FEEC379}"/>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3573B548-5288-4E6C-8866-A9F12D3DBD3B}"/>
</file>

<file path=customXml/itemProps93.xml><?xml version="1.0" encoding="utf-8"?>
<ds:datastoreItem xmlns:ds="http://schemas.openxmlformats.org/officeDocument/2006/customXml" ds:itemID="{6687204F-6B77-4FF9-AED0-1FBB00CCBFB5}"/>
</file>

<file path=customXml/itemProps94.xml><?xml version="1.0" encoding="utf-8"?>
<ds:datastoreItem xmlns:ds="http://schemas.openxmlformats.org/officeDocument/2006/customXml" ds:itemID="{7A1A137B-5A8D-4F9B-B6C5-7FBB86C388AA}"/>
</file>

<file path=customXml/itemProps95.xml><?xml version="1.0" encoding="utf-8"?>
<ds:datastoreItem xmlns:ds="http://schemas.openxmlformats.org/officeDocument/2006/customXml" ds:itemID="{B2EDD4B9-F5C6-4B14-9629-800747A0A97C}"/>
</file>

<file path=customXml/itemProps96.xml><?xml version="1.0" encoding="utf-8"?>
<ds:datastoreItem xmlns:ds="http://schemas.openxmlformats.org/officeDocument/2006/customXml" ds:itemID="{E95BECC4-0B79-444D-8B55-B545C32EC292}"/>
</file>

<file path=customXml/itemProps97.xml><?xml version="1.0" encoding="utf-8"?>
<ds:datastoreItem xmlns:ds="http://schemas.openxmlformats.org/officeDocument/2006/customXml" ds:itemID="{FCFA5208-416D-4E63-853A-D0637FBCE2B7}"/>
</file>

<file path=customXml/itemProps98.xml><?xml version="1.0" encoding="utf-8"?>
<ds:datastoreItem xmlns:ds="http://schemas.openxmlformats.org/officeDocument/2006/customXml" ds:itemID="{91514050-7517-4E8F-9472-EFC2013FB6A4}"/>
</file>

<file path=customXml/itemProps99.xml><?xml version="1.0" encoding="utf-8"?>
<ds:datastoreItem xmlns:ds="http://schemas.openxmlformats.org/officeDocument/2006/customXml" ds:itemID="{211A9867-6ACB-42CE-8568-6BB26383C9B5}"/>
</file>

<file path=docProps/app.xml><?xml version="1.0" encoding="utf-8"?>
<Properties xmlns="http://schemas.openxmlformats.org/officeDocument/2006/extended-properties" xmlns:vt="http://schemas.openxmlformats.org/officeDocument/2006/docPropsVTypes">
  <Template>Normal</Template>
  <TotalTime>4</TotalTime>
  <Pages>1</Pages>
  <Words>22827</Words>
  <Characters>130116</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152638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Nina Nikolajevic</cp:lastModifiedBy>
  <cp:revision>10</cp:revision>
  <cp:lastPrinted>2017-10-18T12:34:00Z</cp:lastPrinted>
  <dcterms:created xsi:type="dcterms:W3CDTF">2017-11-10T15:49:00Z</dcterms:created>
  <dcterms:modified xsi:type="dcterms:W3CDTF">2017-11-10T16:08:00Z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