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93" w14:textId="77777777" w:rsidR="00403F0D" w:rsidRPr="00E2624F" w:rsidRDefault="00403F0D" w:rsidP="00403F0D">
      <w:pPr>
        <w:pStyle w:val="BodyText"/>
        <w:rPr>
          <w:rFonts w:ascii="Arial" w:hAnsi="Arial" w:cs="Arial"/>
          <w:sz w:val="22"/>
          <w:szCs w:val="22"/>
          <w:lang w:val="sr-Cyrl-RS"/>
        </w:rPr>
      </w:pPr>
      <w:r w:rsidRPr="00E2624F">
        <w:rPr>
          <w:rFonts w:ascii="Arial" w:hAnsi="Arial" w:cs="Arial"/>
          <w:noProof/>
          <w:sz w:val="22"/>
          <w:szCs w:val="22"/>
          <w:lang w:val="en-US" w:eastAsia="en-US"/>
        </w:rPr>
        <w:drawing>
          <wp:inline distT="0" distB="0" distL="0" distR="0" wp14:anchorId="10659576" wp14:editId="242381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8D62A7C" w14:textId="77777777" w:rsidR="00403F0D" w:rsidRPr="00E2624F" w:rsidRDefault="00403F0D" w:rsidP="00403F0D">
      <w:pPr>
        <w:pStyle w:val="BodyText"/>
        <w:rPr>
          <w:rFonts w:ascii="Arial" w:hAnsi="Arial" w:cs="Arial"/>
          <w:sz w:val="22"/>
          <w:szCs w:val="22"/>
          <w:lang w:val="sr-Cyrl-RS"/>
        </w:rPr>
      </w:pPr>
    </w:p>
    <w:p w14:paraId="5B28A6D8" w14:textId="77777777" w:rsidR="00403F0D" w:rsidRPr="00E2624F" w:rsidRDefault="00403F0D" w:rsidP="00403F0D">
      <w:pPr>
        <w:pStyle w:val="BodyText"/>
        <w:rPr>
          <w:rFonts w:ascii="Arial" w:hAnsi="Arial" w:cs="Arial"/>
          <w:sz w:val="22"/>
          <w:szCs w:val="22"/>
          <w:lang w:val="sr-Cyrl-RS"/>
        </w:rPr>
      </w:pPr>
    </w:p>
    <w:p w14:paraId="41959777" w14:textId="77777777" w:rsidR="00403F0D" w:rsidRPr="00E2624F" w:rsidRDefault="00403F0D" w:rsidP="00403F0D">
      <w:pPr>
        <w:pStyle w:val="BodyText"/>
        <w:rPr>
          <w:rFonts w:ascii="Arial" w:hAnsi="Arial" w:cs="Arial"/>
          <w:sz w:val="22"/>
          <w:szCs w:val="22"/>
          <w:lang w:val="sr-Cyrl-RS"/>
        </w:rPr>
      </w:pPr>
    </w:p>
    <w:p w14:paraId="22E098C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НАРУЧИЛАЦ</w:t>
      </w:r>
    </w:p>
    <w:p w14:paraId="1D510CDE" w14:textId="77777777" w:rsidR="00403F0D" w:rsidRPr="00E2624F" w:rsidRDefault="00403F0D" w:rsidP="00403F0D">
      <w:pPr>
        <w:pStyle w:val="Title"/>
        <w:jc w:val="left"/>
        <w:rPr>
          <w:rFonts w:ascii="Arial" w:hAnsi="Arial" w:cs="Arial"/>
          <w:sz w:val="22"/>
          <w:szCs w:val="22"/>
          <w:lang w:val="sr-Cyrl-RS"/>
        </w:rPr>
      </w:pPr>
    </w:p>
    <w:p w14:paraId="49675194"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ЈАВНО</w:t>
      </w:r>
      <w:r w:rsidR="006116E8" w:rsidRPr="00E2624F">
        <w:rPr>
          <w:rFonts w:ascii="Arial" w:hAnsi="Arial" w:cs="Arial"/>
          <w:sz w:val="22"/>
          <w:szCs w:val="22"/>
          <w:lang w:val="sr-Cyrl-RS"/>
        </w:rPr>
        <w:t xml:space="preserve"> </w:t>
      </w:r>
      <w:r w:rsidRPr="00E2624F">
        <w:rPr>
          <w:rFonts w:ascii="Arial" w:hAnsi="Arial" w:cs="Arial"/>
          <w:sz w:val="22"/>
          <w:szCs w:val="22"/>
          <w:lang w:val="sr-Cyrl-RS"/>
        </w:rPr>
        <w:t>ПРЕДУЗЕЋЕ</w:t>
      </w:r>
    </w:p>
    <w:p w14:paraId="1BB165B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„ЕЛЕКТРОПРИВРЕДА СРБИЈЕ“</w:t>
      </w:r>
    </w:p>
    <w:p w14:paraId="7F9729B6"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БЕОГРАД</w:t>
      </w:r>
    </w:p>
    <w:p w14:paraId="532C426D" w14:textId="77777777" w:rsidR="00403F0D" w:rsidRPr="00E2624F" w:rsidRDefault="00403F0D" w:rsidP="00403F0D">
      <w:pPr>
        <w:rPr>
          <w:rFonts w:ascii="Arial" w:hAnsi="Arial" w:cs="Arial"/>
          <w:sz w:val="22"/>
          <w:szCs w:val="22"/>
          <w:lang w:val="sr-Cyrl-RS"/>
        </w:rPr>
      </w:pPr>
    </w:p>
    <w:p w14:paraId="63FD338D" w14:textId="77777777" w:rsidR="00403F0D" w:rsidRPr="00E2624F" w:rsidRDefault="00403F0D" w:rsidP="00403F0D">
      <w:pPr>
        <w:rPr>
          <w:rFonts w:ascii="Arial" w:hAnsi="Arial" w:cs="Arial"/>
          <w:sz w:val="22"/>
          <w:szCs w:val="22"/>
          <w:lang w:val="sr-Cyrl-RS"/>
        </w:rPr>
      </w:pPr>
    </w:p>
    <w:p w14:paraId="03AF8DE8" w14:textId="77777777" w:rsidR="00403F0D" w:rsidRPr="00E2624F" w:rsidRDefault="00403F0D" w:rsidP="00403F0D">
      <w:pPr>
        <w:rPr>
          <w:rFonts w:ascii="Arial" w:hAnsi="Arial" w:cs="Arial"/>
          <w:sz w:val="22"/>
          <w:szCs w:val="22"/>
          <w:lang w:val="sr-Cyrl-RS"/>
        </w:rPr>
      </w:pPr>
    </w:p>
    <w:p w14:paraId="00E39D0E" w14:textId="77777777" w:rsidR="005A34AD" w:rsidRDefault="005A34AD" w:rsidP="005A34AD">
      <w:pPr>
        <w:jc w:val="center"/>
        <w:rPr>
          <w:rFonts w:ascii="Arial" w:hAnsi="Arial" w:cs="Arial"/>
          <w:b/>
          <w:sz w:val="22"/>
          <w:szCs w:val="22"/>
        </w:rPr>
      </w:pPr>
      <w:bookmarkStart w:id="0" w:name="_Toc441215596"/>
      <w:bookmarkStart w:id="1" w:name="_Toc441651535"/>
      <w:bookmarkStart w:id="2" w:name="_Toc442559872"/>
      <w:r w:rsidRPr="00E2624F">
        <w:rPr>
          <w:rFonts w:ascii="Arial" w:hAnsi="Arial" w:cs="Arial"/>
          <w:b/>
          <w:sz w:val="22"/>
          <w:szCs w:val="22"/>
        </w:rPr>
        <w:t>КОНКУРСНА ДОКУМЕНТАЦИЈА</w:t>
      </w:r>
      <w:bookmarkEnd w:id="0"/>
      <w:bookmarkEnd w:id="1"/>
      <w:bookmarkEnd w:id="2"/>
    </w:p>
    <w:p w14:paraId="370CD629" w14:textId="77777777" w:rsidR="00DB480E" w:rsidRPr="00DB480E" w:rsidRDefault="00DB480E" w:rsidP="005A34AD">
      <w:pPr>
        <w:jc w:val="center"/>
        <w:rPr>
          <w:rFonts w:ascii="Arial" w:hAnsi="Arial" w:cs="Arial"/>
          <w:b/>
          <w:sz w:val="22"/>
          <w:szCs w:val="22"/>
          <w:lang w:val="sr-Cyrl-RS"/>
        </w:rPr>
      </w:pPr>
      <w:r>
        <w:rPr>
          <w:rFonts w:ascii="Arial" w:hAnsi="Arial" w:cs="Arial"/>
          <w:b/>
          <w:sz w:val="22"/>
          <w:szCs w:val="22"/>
          <w:lang w:val="sr-Cyrl-RS"/>
        </w:rPr>
        <w:t>У ОТВОРЕНОМ ПОСТУПКУ</w:t>
      </w:r>
    </w:p>
    <w:p w14:paraId="0280C5F4" w14:textId="5507372B" w:rsidR="005A34AD" w:rsidRPr="00E2624F" w:rsidRDefault="005A34AD" w:rsidP="005A34AD">
      <w:pPr>
        <w:jc w:val="center"/>
        <w:rPr>
          <w:rFonts w:ascii="Arial" w:hAnsi="Arial" w:cs="Arial"/>
          <w:sz w:val="22"/>
          <w:szCs w:val="22"/>
          <w:lang w:val="sr-Cyrl-RS"/>
        </w:rPr>
      </w:pPr>
      <w:bookmarkStart w:id="3" w:name="_Toc441215597"/>
      <w:bookmarkStart w:id="4" w:name="_Toc441651536"/>
      <w:bookmarkStart w:id="5" w:name="_Toc442559873"/>
      <w:r w:rsidRPr="00E2624F">
        <w:rPr>
          <w:rFonts w:ascii="Arial" w:hAnsi="Arial" w:cs="Arial"/>
          <w:sz w:val="22"/>
          <w:szCs w:val="22"/>
        </w:rPr>
        <w:t xml:space="preserve">за јавну набавку </w:t>
      </w:r>
      <w:r w:rsidRPr="00E2624F">
        <w:rPr>
          <w:rFonts w:ascii="Arial" w:hAnsi="Arial" w:cs="Arial"/>
          <w:sz w:val="22"/>
          <w:szCs w:val="22"/>
          <w:lang w:val="sr-Cyrl-RS"/>
        </w:rPr>
        <w:t xml:space="preserve">услуга </w:t>
      </w:r>
      <w:bookmarkEnd w:id="3"/>
      <w:bookmarkEnd w:id="4"/>
      <w:bookmarkEnd w:id="5"/>
    </w:p>
    <w:p w14:paraId="2136E587" w14:textId="77777777" w:rsidR="005A34AD" w:rsidRPr="00E2624F" w:rsidRDefault="005A34AD" w:rsidP="005A34AD">
      <w:pPr>
        <w:rPr>
          <w:rFonts w:ascii="Arial" w:hAnsi="Arial" w:cs="Arial"/>
          <w:sz w:val="22"/>
          <w:szCs w:val="22"/>
        </w:rPr>
      </w:pPr>
    </w:p>
    <w:p w14:paraId="52103540" w14:textId="77777777" w:rsidR="005A34AD" w:rsidRPr="00E2624F" w:rsidRDefault="005A34AD" w:rsidP="005A34AD">
      <w:pPr>
        <w:jc w:val="center"/>
        <w:rPr>
          <w:rFonts w:ascii="Arial" w:hAnsi="Arial" w:cs="Arial"/>
          <w:sz w:val="22"/>
          <w:szCs w:val="22"/>
        </w:rPr>
      </w:pPr>
    </w:p>
    <w:p w14:paraId="52D7B47C" w14:textId="00D925D0" w:rsidR="005A34AD" w:rsidRPr="00E2624F" w:rsidRDefault="0089157A" w:rsidP="005A34AD">
      <w:pPr>
        <w:pStyle w:val="Title"/>
        <w:rPr>
          <w:rFonts w:ascii="Arial" w:hAnsi="Arial" w:cs="Arial"/>
          <w:i/>
          <w:color w:val="00B0F0"/>
          <w:sz w:val="22"/>
          <w:szCs w:val="22"/>
          <w:lang w:val="sr-Cyrl-RS"/>
        </w:rPr>
      </w:pPr>
      <w:r>
        <w:rPr>
          <w:rFonts w:ascii="Arial" w:hAnsi="Arial" w:cs="Arial"/>
          <w:sz w:val="22"/>
          <w:szCs w:val="22"/>
          <w:lang w:val="sr-Cyrl-RS"/>
        </w:rPr>
        <w:t>Имплементација система за оптимизацију наплате потраживања и сегментацију тржишта</w:t>
      </w:r>
    </w:p>
    <w:p w14:paraId="3833E9E4" w14:textId="77777777" w:rsidR="005A34AD" w:rsidRPr="00E2624F" w:rsidRDefault="005A34AD" w:rsidP="005A34AD">
      <w:pPr>
        <w:pStyle w:val="Title"/>
        <w:rPr>
          <w:rFonts w:ascii="Arial" w:hAnsi="Arial" w:cs="Arial"/>
          <w:sz w:val="22"/>
          <w:szCs w:val="22"/>
        </w:rPr>
      </w:pPr>
    </w:p>
    <w:p w14:paraId="3AA0986F" w14:textId="77777777" w:rsidR="005A34AD" w:rsidRPr="00E2624F" w:rsidRDefault="005A34AD" w:rsidP="005A34AD">
      <w:pPr>
        <w:pStyle w:val="Title"/>
        <w:rPr>
          <w:rFonts w:ascii="Arial" w:hAnsi="Arial" w:cs="Arial"/>
          <w:b w:val="0"/>
          <w:color w:val="FF0000"/>
          <w:sz w:val="22"/>
          <w:szCs w:val="22"/>
        </w:rPr>
      </w:pPr>
    </w:p>
    <w:p w14:paraId="653F154D" w14:textId="52266581" w:rsidR="005A34AD" w:rsidRDefault="004F32D9" w:rsidP="00645F5C">
      <w:pPr>
        <w:jc w:val="center"/>
        <w:rPr>
          <w:rFonts w:ascii="Arial" w:eastAsia="Arial Unicode MS" w:hAnsi="Arial" w:cs="Arial"/>
          <w:b/>
          <w:kern w:val="2"/>
          <w:sz w:val="22"/>
          <w:szCs w:val="22"/>
          <w:lang w:val="ru-RU"/>
        </w:rPr>
      </w:pPr>
      <w:r w:rsidRPr="00E2624F">
        <w:rPr>
          <w:rFonts w:ascii="Arial" w:hAnsi="Arial" w:cs="Arial"/>
          <w:sz w:val="22"/>
          <w:szCs w:val="22"/>
        </w:rPr>
        <w:t>бр.</w:t>
      </w:r>
      <w:r>
        <w:rPr>
          <w:rFonts w:ascii="Arial" w:hAnsi="Arial" w:cs="Arial"/>
          <w:sz w:val="22"/>
          <w:szCs w:val="22"/>
          <w:lang w:val="sr-Cyrl-RS"/>
        </w:rPr>
        <w:t xml:space="preserve">ЈН/1000/0562/2018 </w:t>
      </w:r>
      <w:r>
        <w:rPr>
          <w:rFonts w:ascii="Arial" w:hAnsi="Arial" w:cs="Arial"/>
          <w:sz w:val="22"/>
          <w:szCs w:val="22"/>
          <w:lang w:val="sr-Latn-RS"/>
        </w:rPr>
        <w:t>(</w:t>
      </w:r>
      <w:r>
        <w:rPr>
          <w:rFonts w:ascii="Arial" w:hAnsi="Arial" w:cs="Arial"/>
          <w:sz w:val="22"/>
          <w:szCs w:val="22"/>
          <w:lang w:val="sr-Cyrl-RS"/>
        </w:rPr>
        <w:t>1038/2018)</w:t>
      </w:r>
    </w:p>
    <w:p w14:paraId="380F3145" w14:textId="127CDE76" w:rsidR="0089157A" w:rsidRDefault="0089157A" w:rsidP="0089157A">
      <w:pPr>
        <w:rPr>
          <w:rFonts w:ascii="Arial" w:eastAsia="Arial Unicode MS" w:hAnsi="Arial" w:cs="Arial"/>
          <w:b/>
          <w:kern w:val="2"/>
          <w:sz w:val="22"/>
          <w:szCs w:val="22"/>
          <w:lang w:val="ru-RU"/>
        </w:rPr>
      </w:pPr>
    </w:p>
    <w:p w14:paraId="5B6F1A53" w14:textId="77777777" w:rsidR="0089157A" w:rsidRPr="00E2624F" w:rsidRDefault="0089157A" w:rsidP="0089157A">
      <w:pPr>
        <w:rPr>
          <w:rFonts w:ascii="Arial" w:eastAsia="Arial Unicode MS" w:hAnsi="Arial" w:cs="Arial"/>
          <w:kern w:val="2"/>
          <w:sz w:val="22"/>
          <w:szCs w:val="22"/>
          <w:lang w:val="ru-RU"/>
        </w:rPr>
      </w:pPr>
    </w:p>
    <w:p w14:paraId="4021216F" w14:textId="77777777" w:rsidR="005A34AD" w:rsidRPr="00E2624F" w:rsidRDefault="005A34AD" w:rsidP="005A34AD">
      <w:pPr>
        <w:pStyle w:val="Title"/>
        <w:rPr>
          <w:rFonts w:ascii="Arial" w:hAnsi="Arial" w:cs="Arial"/>
          <w:b w:val="0"/>
          <w:color w:val="FF0000"/>
          <w:sz w:val="22"/>
          <w:szCs w:val="22"/>
        </w:rPr>
      </w:pPr>
    </w:p>
    <w:p w14:paraId="520C7FD5" w14:textId="77777777" w:rsidR="005A34AD" w:rsidRPr="00E2624F" w:rsidRDefault="005A34AD" w:rsidP="005A34AD">
      <w:pPr>
        <w:pStyle w:val="Title"/>
        <w:tabs>
          <w:tab w:val="left" w:pos="7035"/>
        </w:tabs>
        <w:jc w:val="left"/>
        <w:rPr>
          <w:rFonts w:ascii="Arial" w:hAnsi="Arial" w:cs="Arial"/>
          <w:b w:val="0"/>
          <w:color w:val="FF0000"/>
          <w:sz w:val="22"/>
          <w:szCs w:val="22"/>
          <w:lang w:val="sr-Cyrl-RS"/>
        </w:rPr>
      </w:pPr>
      <w:r w:rsidRPr="00E2624F">
        <w:rPr>
          <w:rFonts w:ascii="Arial" w:hAnsi="Arial" w:cs="Arial"/>
          <w:b w:val="0"/>
          <w:color w:val="FF0000"/>
          <w:sz w:val="22"/>
          <w:szCs w:val="22"/>
        </w:rPr>
        <w:t xml:space="preserve">                                                        </w:t>
      </w:r>
      <w:r w:rsidRPr="00E2624F">
        <w:rPr>
          <w:rFonts w:ascii="Arial" w:hAnsi="Arial" w:cs="Arial"/>
          <w:b w:val="0"/>
          <w:color w:val="FF0000"/>
          <w:sz w:val="22"/>
          <w:szCs w:val="22"/>
          <w:lang w:val="sr-Cyrl-RS"/>
        </w:rPr>
        <w:t xml:space="preserve">           </w:t>
      </w:r>
      <w:r w:rsidRPr="00E2624F">
        <w:rPr>
          <w:rFonts w:ascii="Arial" w:hAnsi="Arial" w:cs="Arial"/>
          <w:b w:val="0"/>
          <w:color w:val="FF0000"/>
          <w:sz w:val="22"/>
          <w:szCs w:val="22"/>
        </w:rPr>
        <w:t xml:space="preserve"> </w:t>
      </w:r>
      <w:r w:rsidRPr="00E2624F">
        <w:rPr>
          <w:rFonts w:ascii="Arial" w:hAnsi="Arial" w:cs="Arial"/>
          <w:b w:val="0"/>
          <w:sz w:val="22"/>
          <w:szCs w:val="22"/>
          <w:lang w:val="sr-Cyrl-RS"/>
        </w:rPr>
        <w:t xml:space="preserve"> </w:t>
      </w:r>
    </w:p>
    <w:p w14:paraId="4490E66B" w14:textId="77777777" w:rsidR="005A34AD" w:rsidRPr="00E2624F" w:rsidRDefault="005A34AD" w:rsidP="005A34AD">
      <w:pPr>
        <w:pStyle w:val="Title"/>
        <w:rPr>
          <w:rFonts w:ascii="Arial" w:hAnsi="Arial" w:cs="Arial"/>
          <w:b w:val="0"/>
          <w:color w:val="FF0000"/>
          <w:sz w:val="22"/>
          <w:szCs w:val="22"/>
        </w:rPr>
      </w:pPr>
    </w:p>
    <w:p w14:paraId="05E48120" w14:textId="77777777" w:rsidR="005A34AD" w:rsidRPr="00E2624F" w:rsidRDefault="005A34AD" w:rsidP="005A34AD">
      <w:pPr>
        <w:pStyle w:val="BodyText"/>
        <w:jc w:val="center"/>
        <w:rPr>
          <w:rFonts w:ascii="Arial" w:hAnsi="Arial" w:cs="Arial"/>
          <w:sz w:val="22"/>
          <w:szCs w:val="22"/>
          <w:lang w:val="ru-RU"/>
        </w:rPr>
      </w:pPr>
    </w:p>
    <w:p w14:paraId="2A3A4B78" w14:textId="77777777" w:rsidR="005A34AD" w:rsidRPr="00E2624F" w:rsidRDefault="005A34AD" w:rsidP="005A34AD">
      <w:pPr>
        <w:pStyle w:val="BodyText"/>
        <w:jc w:val="center"/>
        <w:rPr>
          <w:rFonts w:ascii="Arial" w:hAnsi="Arial" w:cs="Arial"/>
          <w:sz w:val="22"/>
          <w:szCs w:val="22"/>
          <w:lang w:val="ru-RU"/>
        </w:rPr>
      </w:pPr>
    </w:p>
    <w:p w14:paraId="196DFFD5" w14:textId="77777777" w:rsidR="005A34AD" w:rsidRPr="00E2624F" w:rsidRDefault="005A34AD" w:rsidP="005A34AD">
      <w:pPr>
        <w:pStyle w:val="BodyText"/>
        <w:jc w:val="center"/>
        <w:rPr>
          <w:rFonts w:ascii="Arial" w:hAnsi="Arial" w:cs="Arial"/>
          <w:sz w:val="22"/>
          <w:szCs w:val="22"/>
          <w:lang w:val="ru-RU"/>
        </w:rPr>
      </w:pPr>
    </w:p>
    <w:p w14:paraId="2BFC3B90" w14:textId="0166E069" w:rsidR="005A34AD" w:rsidRPr="00E2624F" w:rsidRDefault="005A34AD" w:rsidP="005A34AD">
      <w:pPr>
        <w:jc w:val="center"/>
        <w:rPr>
          <w:rFonts w:ascii="Arial" w:eastAsia="Arial Unicode MS" w:hAnsi="Arial" w:cs="Arial"/>
          <w:kern w:val="2"/>
          <w:sz w:val="22"/>
          <w:szCs w:val="22"/>
          <w:lang w:val="ru-RU"/>
        </w:rPr>
      </w:pPr>
      <w:r w:rsidRPr="00E2624F">
        <w:rPr>
          <w:rFonts w:ascii="Arial" w:eastAsia="Arial Unicode MS" w:hAnsi="Arial" w:cs="Arial"/>
          <w:kern w:val="2"/>
          <w:sz w:val="22"/>
          <w:szCs w:val="22"/>
          <w:lang w:val="ru-RU"/>
        </w:rPr>
        <w:t>(заве</w:t>
      </w:r>
      <w:r w:rsidR="00960CFA">
        <w:rPr>
          <w:rFonts w:ascii="Arial" w:eastAsia="Arial Unicode MS" w:hAnsi="Arial" w:cs="Arial"/>
          <w:kern w:val="2"/>
          <w:sz w:val="22"/>
          <w:szCs w:val="22"/>
          <w:lang w:val="ru-RU"/>
        </w:rPr>
        <w:t>де</w:t>
      </w:r>
      <w:r w:rsidR="00582F85">
        <w:rPr>
          <w:rFonts w:ascii="Arial" w:eastAsia="Arial Unicode MS" w:hAnsi="Arial" w:cs="Arial"/>
          <w:kern w:val="2"/>
          <w:sz w:val="22"/>
          <w:szCs w:val="22"/>
          <w:lang w:val="ru-RU"/>
        </w:rPr>
        <w:t>но у ЈП ЕПС број 12.01.</w:t>
      </w:r>
      <w:r w:rsidR="004A7283">
        <w:rPr>
          <w:rFonts w:ascii="Arial" w:eastAsia="Arial Unicode MS" w:hAnsi="Arial" w:cs="Arial"/>
          <w:kern w:val="2"/>
          <w:sz w:val="22"/>
          <w:szCs w:val="22"/>
          <w:lang w:val="sr-Latn-RS"/>
        </w:rPr>
        <w:t>462476/10-18</w:t>
      </w:r>
      <w:r w:rsidR="004F32D9">
        <w:rPr>
          <w:rFonts w:ascii="Arial" w:eastAsia="Arial Unicode MS" w:hAnsi="Arial" w:cs="Arial"/>
          <w:kern w:val="2"/>
          <w:sz w:val="22"/>
          <w:szCs w:val="22"/>
          <w:lang w:val="ru-RU"/>
        </w:rPr>
        <w:t xml:space="preserve"> од 30</w:t>
      </w:r>
      <w:r w:rsidR="004A7283">
        <w:rPr>
          <w:rFonts w:ascii="Arial" w:eastAsia="Arial Unicode MS" w:hAnsi="Arial" w:cs="Arial"/>
          <w:kern w:val="2"/>
          <w:sz w:val="22"/>
          <w:szCs w:val="22"/>
          <w:lang w:val="ru-RU"/>
        </w:rPr>
        <w:t>.10</w:t>
      </w:r>
      <w:r w:rsidR="00960CFA">
        <w:rPr>
          <w:rFonts w:ascii="Arial" w:eastAsia="Arial Unicode MS" w:hAnsi="Arial" w:cs="Arial"/>
          <w:kern w:val="2"/>
          <w:sz w:val="22"/>
          <w:szCs w:val="22"/>
          <w:lang w:val="ru-RU"/>
        </w:rPr>
        <w:t>.2018</w:t>
      </w:r>
      <w:r w:rsidRPr="00E2624F">
        <w:rPr>
          <w:rFonts w:ascii="Arial" w:eastAsia="Arial Unicode MS" w:hAnsi="Arial" w:cs="Arial"/>
          <w:kern w:val="2"/>
          <w:sz w:val="22"/>
          <w:szCs w:val="22"/>
          <w:lang w:val="ru-RU"/>
        </w:rPr>
        <w:t>. године)</w:t>
      </w:r>
    </w:p>
    <w:p w14:paraId="0685CB19" w14:textId="77777777" w:rsidR="005A34AD" w:rsidRPr="00E2624F" w:rsidRDefault="005A34AD" w:rsidP="005A34AD">
      <w:pPr>
        <w:jc w:val="center"/>
        <w:rPr>
          <w:rFonts w:ascii="Arial" w:eastAsia="Arial Unicode MS" w:hAnsi="Arial" w:cs="Arial"/>
          <w:kern w:val="2"/>
          <w:sz w:val="22"/>
          <w:szCs w:val="22"/>
          <w:lang w:val="ru-RU"/>
        </w:rPr>
      </w:pPr>
    </w:p>
    <w:p w14:paraId="55CD3202" w14:textId="77777777" w:rsidR="005A34AD" w:rsidRPr="00E2624F" w:rsidRDefault="005A34AD" w:rsidP="005A34AD">
      <w:pPr>
        <w:pStyle w:val="BodyText"/>
        <w:jc w:val="center"/>
        <w:rPr>
          <w:rFonts w:ascii="Arial" w:hAnsi="Arial" w:cs="Arial"/>
          <w:sz w:val="22"/>
          <w:szCs w:val="22"/>
        </w:rPr>
      </w:pPr>
    </w:p>
    <w:p w14:paraId="3C044BD8" w14:textId="77777777" w:rsidR="005A34AD" w:rsidRPr="00E2624F" w:rsidRDefault="005A34AD" w:rsidP="005A34AD">
      <w:pPr>
        <w:pStyle w:val="BodyText"/>
        <w:jc w:val="center"/>
        <w:rPr>
          <w:rFonts w:ascii="Arial" w:hAnsi="Arial" w:cs="Arial"/>
          <w:sz w:val="22"/>
          <w:szCs w:val="22"/>
        </w:rPr>
      </w:pPr>
    </w:p>
    <w:p w14:paraId="0BDE8480" w14:textId="77777777" w:rsidR="005A34AD" w:rsidRPr="00E2624F" w:rsidRDefault="005A34AD" w:rsidP="005A34AD">
      <w:pPr>
        <w:pStyle w:val="BodyText"/>
        <w:jc w:val="center"/>
        <w:rPr>
          <w:rFonts w:ascii="Arial" w:hAnsi="Arial" w:cs="Arial"/>
          <w:sz w:val="22"/>
          <w:szCs w:val="22"/>
        </w:rPr>
      </w:pPr>
    </w:p>
    <w:p w14:paraId="728DCC9B" w14:textId="77777777" w:rsidR="005A34AD" w:rsidRPr="00E2624F" w:rsidRDefault="005A34AD" w:rsidP="005A34AD">
      <w:pPr>
        <w:pStyle w:val="BodyText"/>
        <w:jc w:val="center"/>
        <w:rPr>
          <w:rFonts w:ascii="Arial" w:hAnsi="Arial" w:cs="Arial"/>
          <w:sz w:val="22"/>
          <w:szCs w:val="22"/>
          <w:lang w:val="en-US"/>
        </w:rPr>
      </w:pPr>
    </w:p>
    <w:p w14:paraId="44EF59A8" w14:textId="77777777" w:rsidR="005A34AD" w:rsidRPr="00E2624F" w:rsidRDefault="005A34AD" w:rsidP="005A34AD">
      <w:pPr>
        <w:pStyle w:val="BodyText"/>
        <w:jc w:val="center"/>
        <w:rPr>
          <w:rFonts w:ascii="Arial" w:hAnsi="Arial" w:cs="Arial"/>
          <w:sz w:val="22"/>
          <w:szCs w:val="22"/>
          <w:lang w:val="ru-RU"/>
        </w:rPr>
      </w:pPr>
    </w:p>
    <w:p w14:paraId="2D4F6BE8" w14:textId="0BB8E930" w:rsidR="005A34AD" w:rsidRPr="00E2624F" w:rsidRDefault="0089157A" w:rsidP="005A34AD">
      <w:pPr>
        <w:jc w:val="center"/>
        <w:rPr>
          <w:rFonts w:ascii="Arial" w:hAnsi="Arial" w:cs="Arial"/>
          <w:sz w:val="22"/>
          <w:szCs w:val="22"/>
          <w:lang w:val="ru-RU"/>
        </w:rPr>
      </w:pPr>
      <w:r>
        <w:rPr>
          <w:rFonts w:ascii="Arial" w:hAnsi="Arial" w:cs="Arial"/>
          <w:sz w:val="22"/>
          <w:szCs w:val="22"/>
          <w:lang w:val="ru-RU"/>
        </w:rPr>
        <w:t xml:space="preserve">Београд, </w:t>
      </w:r>
      <w:r>
        <w:rPr>
          <w:rFonts w:ascii="Arial" w:hAnsi="Arial" w:cs="Arial"/>
          <w:sz w:val="22"/>
          <w:szCs w:val="22"/>
          <w:lang w:val="sr-Cyrl-RS"/>
        </w:rPr>
        <w:t>Октобар</w:t>
      </w:r>
      <w:r w:rsidR="005A34AD" w:rsidRPr="00E2624F">
        <w:rPr>
          <w:rFonts w:ascii="Arial" w:hAnsi="Arial" w:cs="Arial"/>
          <w:i/>
          <w:color w:val="00B0F0"/>
          <w:sz w:val="22"/>
          <w:szCs w:val="22"/>
        </w:rPr>
        <w:t xml:space="preserve"> </w:t>
      </w:r>
      <w:r w:rsidR="00960CFA">
        <w:rPr>
          <w:rFonts w:ascii="Arial" w:hAnsi="Arial" w:cs="Arial"/>
          <w:sz w:val="22"/>
          <w:szCs w:val="22"/>
          <w:lang w:val="ru-RU"/>
        </w:rPr>
        <w:t>2018</w:t>
      </w:r>
      <w:r w:rsidR="005A34AD" w:rsidRPr="00E2624F">
        <w:rPr>
          <w:rFonts w:ascii="Arial" w:hAnsi="Arial" w:cs="Arial"/>
          <w:sz w:val="22"/>
          <w:szCs w:val="22"/>
          <w:lang w:val="ru-RU"/>
        </w:rPr>
        <w:t>. Године</w:t>
      </w:r>
    </w:p>
    <w:p w14:paraId="5AEB7002" w14:textId="77777777" w:rsidR="005A34AD" w:rsidRPr="00E2624F" w:rsidRDefault="005A34AD" w:rsidP="005A34AD">
      <w:pPr>
        <w:jc w:val="center"/>
        <w:rPr>
          <w:rFonts w:ascii="Arial" w:hAnsi="Arial" w:cs="Arial"/>
          <w:sz w:val="22"/>
          <w:szCs w:val="22"/>
          <w:lang w:val="ru-RU"/>
        </w:rPr>
      </w:pPr>
    </w:p>
    <w:p w14:paraId="1534D692" w14:textId="77777777" w:rsidR="005A34AD" w:rsidRPr="00E2624F" w:rsidRDefault="005A34AD" w:rsidP="005A34AD">
      <w:pPr>
        <w:jc w:val="center"/>
        <w:rPr>
          <w:rFonts w:ascii="Arial" w:hAnsi="Arial" w:cs="Arial"/>
          <w:sz w:val="22"/>
          <w:szCs w:val="22"/>
          <w:lang w:val="ru-RU"/>
        </w:rPr>
      </w:pPr>
    </w:p>
    <w:p w14:paraId="27184A59" w14:textId="77777777" w:rsidR="005A34AD" w:rsidRPr="00E2624F" w:rsidRDefault="005A34AD" w:rsidP="005A34AD">
      <w:pPr>
        <w:jc w:val="center"/>
        <w:rPr>
          <w:rFonts w:ascii="Arial" w:hAnsi="Arial" w:cs="Arial"/>
          <w:sz w:val="22"/>
          <w:szCs w:val="22"/>
          <w:lang w:val="ru-RU"/>
        </w:rPr>
      </w:pPr>
    </w:p>
    <w:p w14:paraId="69E911B8" w14:textId="77777777" w:rsidR="005A34AD" w:rsidRPr="00E2624F" w:rsidRDefault="005A34AD" w:rsidP="005A34AD">
      <w:pPr>
        <w:jc w:val="center"/>
        <w:rPr>
          <w:rFonts w:ascii="Arial" w:hAnsi="Arial" w:cs="Arial"/>
          <w:sz w:val="22"/>
          <w:szCs w:val="22"/>
          <w:lang w:val="ru-RU"/>
        </w:rPr>
      </w:pPr>
    </w:p>
    <w:p w14:paraId="2D59B46F" w14:textId="77777777" w:rsidR="005A34AD" w:rsidRPr="00E2624F" w:rsidRDefault="005A34AD" w:rsidP="005A34AD">
      <w:pPr>
        <w:jc w:val="center"/>
        <w:rPr>
          <w:rFonts w:ascii="Arial" w:hAnsi="Arial" w:cs="Arial"/>
          <w:sz w:val="22"/>
          <w:szCs w:val="22"/>
          <w:lang w:val="ru-RU"/>
        </w:rPr>
      </w:pPr>
    </w:p>
    <w:p w14:paraId="656BD213" w14:textId="77777777" w:rsidR="005A34AD" w:rsidRPr="00E2624F" w:rsidRDefault="005A34AD" w:rsidP="005A34AD">
      <w:pPr>
        <w:jc w:val="center"/>
        <w:rPr>
          <w:rFonts w:ascii="Arial" w:hAnsi="Arial" w:cs="Arial"/>
          <w:sz w:val="22"/>
          <w:szCs w:val="22"/>
          <w:lang w:val="ru-RU"/>
        </w:rPr>
      </w:pPr>
    </w:p>
    <w:p w14:paraId="7467153D" w14:textId="77777777" w:rsidR="005A34AD" w:rsidRPr="00E2624F" w:rsidRDefault="005A34AD" w:rsidP="005A34AD">
      <w:pPr>
        <w:jc w:val="center"/>
        <w:rPr>
          <w:rFonts w:ascii="Arial" w:hAnsi="Arial" w:cs="Arial"/>
          <w:sz w:val="22"/>
          <w:szCs w:val="22"/>
          <w:lang w:val="ru-RU"/>
        </w:rPr>
      </w:pPr>
    </w:p>
    <w:p w14:paraId="31A6CC68" w14:textId="77777777" w:rsidR="005A34AD" w:rsidRPr="00E2624F" w:rsidRDefault="005A34AD" w:rsidP="005A34AD">
      <w:pPr>
        <w:jc w:val="center"/>
        <w:rPr>
          <w:rFonts w:ascii="Arial" w:hAnsi="Arial" w:cs="Arial"/>
          <w:sz w:val="22"/>
          <w:szCs w:val="22"/>
          <w:lang w:val="ru-RU"/>
        </w:rPr>
      </w:pPr>
    </w:p>
    <w:p w14:paraId="66FC8660" w14:textId="77777777" w:rsidR="005A34AD" w:rsidRPr="00E2624F" w:rsidRDefault="005A34AD" w:rsidP="005A34AD">
      <w:pPr>
        <w:jc w:val="center"/>
        <w:rPr>
          <w:rFonts w:ascii="Arial" w:hAnsi="Arial" w:cs="Arial"/>
          <w:sz w:val="22"/>
          <w:szCs w:val="22"/>
          <w:lang w:val="ru-RU"/>
        </w:rPr>
      </w:pPr>
    </w:p>
    <w:p w14:paraId="00BBED7E" w14:textId="77777777" w:rsidR="005A34AD" w:rsidRDefault="005A34AD" w:rsidP="005A34AD">
      <w:pPr>
        <w:jc w:val="center"/>
        <w:rPr>
          <w:rFonts w:ascii="Arial" w:hAnsi="Arial" w:cs="Arial"/>
          <w:sz w:val="22"/>
          <w:szCs w:val="22"/>
          <w:lang w:val="ru-RU"/>
        </w:rPr>
      </w:pPr>
    </w:p>
    <w:p w14:paraId="44929B5E" w14:textId="77777777" w:rsidR="00DB480E" w:rsidRDefault="00DB480E" w:rsidP="005A34AD">
      <w:pPr>
        <w:jc w:val="center"/>
        <w:rPr>
          <w:rFonts w:ascii="Arial" w:hAnsi="Arial" w:cs="Arial"/>
          <w:sz w:val="22"/>
          <w:szCs w:val="22"/>
          <w:lang w:val="ru-RU"/>
        </w:rPr>
      </w:pPr>
    </w:p>
    <w:p w14:paraId="475F3F83" w14:textId="77777777" w:rsidR="00DB480E" w:rsidRDefault="00DB480E" w:rsidP="005A34AD">
      <w:pPr>
        <w:jc w:val="center"/>
        <w:rPr>
          <w:rFonts w:ascii="Arial" w:hAnsi="Arial" w:cs="Arial"/>
          <w:sz w:val="22"/>
          <w:szCs w:val="22"/>
          <w:lang w:val="ru-RU"/>
        </w:rPr>
      </w:pPr>
    </w:p>
    <w:p w14:paraId="2C146C24" w14:textId="77777777" w:rsidR="00DB480E" w:rsidRDefault="00DB480E" w:rsidP="005A34AD">
      <w:pPr>
        <w:jc w:val="center"/>
        <w:rPr>
          <w:rFonts w:ascii="Arial" w:hAnsi="Arial" w:cs="Arial"/>
          <w:sz w:val="22"/>
          <w:szCs w:val="22"/>
          <w:lang w:val="ru-RU"/>
        </w:rPr>
      </w:pPr>
    </w:p>
    <w:p w14:paraId="26857BF8" w14:textId="77777777" w:rsidR="00DB480E" w:rsidRPr="00E2624F" w:rsidRDefault="00DB480E" w:rsidP="005A34AD">
      <w:pPr>
        <w:jc w:val="center"/>
        <w:rPr>
          <w:rFonts w:ascii="Arial" w:hAnsi="Arial" w:cs="Arial"/>
          <w:sz w:val="22"/>
          <w:szCs w:val="22"/>
          <w:lang w:val="ru-RU"/>
        </w:rPr>
      </w:pPr>
    </w:p>
    <w:p w14:paraId="69F1993B" w14:textId="766CD5CF" w:rsidR="00403F0D" w:rsidRPr="00E2624F" w:rsidRDefault="00403F0D" w:rsidP="00403F0D">
      <w:pPr>
        <w:spacing w:line="100" w:lineRule="atLeast"/>
        <w:jc w:val="both"/>
        <w:rPr>
          <w:rFonts w:ascii="Arial" w:eastAsia="Arial Unicode MS" w:hAnsi="Arial" w:cs="Arial"/>
          <w:kern w:val="2"/>
          <w:sz w:val="22"/>
          <w:szCs w:val="22"/>
          <w:lang w:val="sr-Cyrl-RS"/>
        </w:rPr>
      </w:pPr>
      <w:r w:rsidRPr="00E2624F">
        <w:rPr>
          <w:rFonts w:ascii="Arial" w:hAnsi="Arial" w:cs="Arial"/>
          <w:kern w:val="2"/>
          <w:sz w:val="22"/>
          <w:szCs w:val="22"/>
          <w:lang w:val="sr-Cyrl-RS"/>
        </w:rPr>
        <w:t>На основу чл. 32. и 61. Закона о јавним набавкама („Сл. гласник РС” бр. 124/2012</w:t>
      </w:r>
      <w:r w:rsidR="00561DD2" w:rsidRPr="00E2624F">
        <w:rPr>
          <w:rFonts w:ascii="Arial" w:hAnsi="Arial" w:cs="Arial"/>
          <w:kern w:val="2"/>
          <w:sz w:val="22"/>
          <w:szCs w:val="22"/>
          <w:lang w:val="sr-Cyrl-RS"/>
        </w:rPr>
        <w:t xml:space="preserve"> ,</w:t>
      </w:r>
      <w:r w:rsidR="00C27197" w:rsidRPr="00E2624F">
        <w:rPr>
          <w:rFonts w:ascii="Arial" w:hAnsi="Arial" w:cs="Arial"/>
          <w:kern w:val="2"/>
          <w:sz w:val="22"/>
          <w:szCs w:val="22"/>
          <w:lang w:val="sr-Cyrl-RS"/>
        </w:rPr>
        <w:t xml:space="preserve"> 14/2015</w:t>
      </w:r>
      <w:r w:rsidR="00561DD2" w:rsidRPr="00E2624F">
        <w:rPr>
          <w:rFonts w:ascii="Arial" w:hAnsi="Arial" w:cs="Arial"/>
          <w:kern w:val="2"/>
          <w:sz w:val="22"/>
          <w:szCs w:val="22"/>
          <w:lang w:val="sr-Cyrl-RS"/>
        </w:rPr>
        <w:t xml:space="preserve"> i 68/15</w:t>
      </w:r>
      <w:r w:rsidRPr="00E2624F">
        <w:rPr>
          <w:rFonts w:ascii="Arial" w:hAnsi="Arial" w:cs="Arial"/>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E2624F">
        <w:rPr>
          <w:rFonts w:ascii="Arial" w:hAnsi="Arial" w:cs="Arial"/>
          <w:kern w:val="2"/>
          <w:sz w:val="22"/>
          <w:szCs w:val="22"/>
          <w:lang w:val="sr-Cyrl-RS"/>
        </w:rPr>
        <w:t>асник РС” бр. 86/2015</w:t>
      </w:r>
      <w:r w:rsidRPr="00E2624F">
        <w:rPr>
          <w:rFonts w:ascii="Arial" w:hAnsi="Arial" w:cs="Arial"/>
          <w:kern w:val="2"/>
          <w:sz w:val="22"/>
          <w:szCs w:val="22"/>
          <w:lang w:val="sr-Cyrl-RS"/>
        </w:rPr>
        <w:t xml:space="preserve">), </w:t>
      </w:r>
      <w:r w:rsidRPr="00E2624F">
        <w:rPr>
          <w:rFonts w:ascii="Arial" w:eastAsia="Arial Unicode MS" w:hAnsi="Arial" w:cs="Arial"/>
          <w:kern w:val="2"/>
          <w:sz w:val="22"/>
          <w:szCs w:val="22"/>
          <w:lang w:val="sr-Cyrl-RS"/>
        </w:rPr>
        <w:t>Одлуке о покрета</w:t>
      </w:r>
      <w:r w:rsidR="005146DD">
        <w:rPr>
          <w:rFonts w:ascii="Arial" w:eastAsia="Arial Unicode MS" w:hAnsi="Arial" w:cs="Arial"/>
          <w:kern w:val="2"/>
          <w:sz w:val="22"/>
          <w:szCs w:val="22"/>
          <w:lang w:val="sr-Cyrl-RS"/>
        </w:rPr>
        <w:t>њу поступка јавне набавке број</w:t>
      </w:r>
      <w:r w:rsidR="00EF010F" w:rsidRPr="00E2624F">
        <w:rPr>
          <w:rFonts w:ascii="Arial" w:eastAsia="Arial Unicode MS" w:hAnsi="Arial" w:cs="Arial"/>
          <w:kern w:val="2"/>
          <w:sz w:val="22"/>
          <w:szCs w:val="22"/>
          <w:lang w:val="sr-Latn-RS"/>
        </w:rPr>
        <w:t xml:space="preserve"> </w:t>
      </w:r>
      <w:r w:rsidR="004A7283">
        <w:rPr>
          <w:rFonts w:ascii="Arial" w:eastAsia="Arial Unicode MS" w:hAnsi="Arial" w:cs="Arial"/>
          <w:kern w:val="2"/>
          <w:sz w:val="22"/>
          <w:szCs w:val="22"/>
          <w:lang w:val="sr-Latn-RS"/>
        </w:rPr>
        <w:t>12.01.462476/1-18</w:t>
      </w:r>
      <w:r w:rsidR="00512F09">
        <w:rPr>
          <w:rFonts w:ascii="Arial" w:eastAsia="Arial Unicode MS" w:hAnsi="Arial" w:cs="Arial"/>
          <w:kern w:val="2"/>
          <w:sz w:val="22"/>
          <w:szCs w:val="22"/>
          <w:lang w:val="sr-Cyrl-RS"/>
        </w:rPr>
        <w:t xml:space="preserve"> </w:t>
      </w:r>
      <w:r w:rsidRPr="00E2624F">
        <w:rPr>
          <w:rFonts w:ascii="Arial" w:eastAsia="Arial Unicode MS" w:hAnsi="Arial" w:cs="Arial"/>
          <w:kern w:val="2"/>
          <w:sz w:val="22"/>
          <w:szCs w:val="22"/>
          <w:lang w:val="sr-Cyrl-RS"/>
        </w:rPr>
        <w:t xml:space="preserve">oд </w:t>
      </w:r>
      <w:r w:rsidR="004A7283">
        <w:rPr>
          <w:rFonts w:ascii="Arial" w:eastAsia="Arial Unicode MS" w:hAnsi="Arial" w:cs="Arial"/>
          <w:kern w:val="2"/>
          <w:sz w:val="22"/>
          <w:szCs w:val="22"/>
          <w:lang w:val="sr-Latn-RS"/>
        </w:rPr>
        <w:t>20.09.2018</w:t>
      </w:r>
      <w:r w:rsidR="00512F09">
        <w:rPr>
          <w:rFonts w:ascii="Arial" w:eastAsia="Arial Unicode MS" w:hAnsi="Arial" w:cs="Arial"/>
          <w:kern w:val="2"/>
          <w:sz w:val="22"/>
          <w:szCs w:val="22"/>
          <w:lang w:val="sr-Latn-RS"/>
        </w:rPr>
        <w:t>. године</w:t>
      </w:r>
      <w:r w:rsidRPr="00E2624F">
        <w:rPr>
          <w:rFonts w:ascii="Arial" w:eastAsia="Arial Unicode MS" w:hAnsi="Arial" w:cs="Arial"/>
          <w:kern w:val="2"/>
          <w:sz w:val="22"/>
          <w:szCs w:val="22"/>
          <w:lang w:val="sr-Cyrl-RS"/>
        </w:rPr>
        <w:t xml:space="preserve"> и Решења о образовању комисије за јавну набавку број </w:t>
      </w:r>
      <w:r w:rsidR="004A7283">
        <w:rPr>
          <w:rFonts w:ascii="Arial" w:eastAsia="Arial Unicode MS" w:hAnsi="Arial" w:cs="Arial"/>
          <w:kern w:val="2"/>
          <w:sz w:val="22"/>
          <w:szCs w:val="22"/>
          <w:lang w:val="sr-Latn-RS"/>
        </w:rPr>
        <w:t>12.01.462476/2-18</w:t>
      </w:r>
      <w:r w:rsidR="0025015B" w:rsidRPr="00E2624F">
        <w:rPr>
          <w:rFonts w:ascii="Arial" w:eastAsia="Arial Unicode MS" w:hAnsi="Arial" w:cs="Arial"/>
          <w:kern w:val="2"/>
          <w:sz w:val="22"/>
          <w:szCs w:val="22"/>
          <w:lang w:val="sr-Cyrl-RS"/>
        </w:rPr>
        <w:t xml:space="preserve"> oд </w:t>
      </w:r>
      <w:r w:rsidR="004A7283">
        <w:rPr>
          <w:rFonts w:ascii="Arial" w:eastAsia="Arial Unicode MS" w:hAnsi="Arial" w:cs="Arial"/>
          <w:kern w:val="2"/>
          <w:sz w:val="22"/>
          <w:szCs w:val="22"/>
          <w:lang w:val="sr-Latn-RS"/>
        </w:rPr>
        <w:t>20.09.2018</w:t>
      </w:r>
      <w:r w:rsidR="00512F09">
        <w:rPr>
          <w:rFonts w:ascii="Arial" w:eastAsia="Arial Unicode MS" w:hAnsi="Arial" w:cs="Arial"/>
          <w:kern w:val="2"/>
          <w:sz w:val="22"/>
          <w:szCs w:val="22"/>
          <w:lang w:val="sr-Latn-RS"/>
        </w:rPr>
        <w:t>.</w:t>
      </w:r>
      <w:r w:rsidRPr="00E2624F">
        <w:rPr>
          <w:rFonts w:ascii="Arial" w:eastAsia="Arial Unicode MS" w:hAnsi="Arial" w:cs="Arial"/>
          <w:kern w:val="2"/>
          <w:sz w:val="22"/>
          <w:szCs w:val="22"/>
          <w:lang w:val="sr-Cyrl-RS"/>
        </w:rPr>
        <w:t xml:space="preserve"> године припремљена је:</w:t>
      </w:r>
    </w:p>
    <w:p w14:paraId="749058DA" w14:textId="77777777" w:rsidR="00403F0D" w:rsidRPr="00E2624F" w:rsidRDefault="00403F0D" w:rsidP="00403F0D">
      <w:pPr>
        <w:spacing w:line="100" w:lineRule="atLeast"/>
        <w:jc w:val="both"/>
        <w:rPr>
          <w:rFonts w:ascii="Arial" w:hAnsi="Arial" w:cs="Arial"/>
          <w:b/>
          <w:spacing w:val="80"/>
          <w:sz w:val="22"/>
          <w:szCs w:val="22"/>
          <w:lang w:val="sr-Cyrl-RS"/>
        </w:rPr>
      </w:pPr>
    </w:p>
    <w:p w14:paraId="60AD9D07" w14:textId="77777777" w:rsidR="00403F0D" w:rsidRPr="00E2624F" w:rsidRDefault="00403F0D" w:rsidP="00403F0D">
      <w:pPr>
        <w:pStyle w:val="BodyText"/>
        <w:jc w:val="center"/>
        <w:rPr>
          <w:rFonts w:ascii="Arial" w:hAnsi="Arial" w:cs="Arial"/>
          <w:b/>
          <w:spacing w:val="80"/>
          <w:sz w:val="22"/>
          <w:szCs w:val="22"/>
          <w:lang w:val="sr-Cyrl-RS"/>
        </w:rPr>
      </w:pPr>
      <w:r w:rsidRPr="00E2624F">
        <w:rPr>
          <w:rFonts w:ascii="Arial" w:hAnsi="Arial" w:cs="Arial"/>
          <w:b/>
          <w:spacing w:val="80"/>
          <w:sz w:val="22"/>
          <w:szCs w:val="22"/>
          <w:lang w:val="sr-Cyrl-RS"/>
        </w:rPr>
        <w:t>КОНКУРСНА  ДОКУМЕНТАЦИЈА</w:t>
      </w:r>
    </w:p>
    <w:p w14:paraId="7DD4B339" w14:textId="77777777" w:rsidR="001E3390" w:rsidRPr="00E2624F" w:rsidRDefault="001E3390" w:rsidP="001E3390">
      <w:pPr>
        <w:pStyle w:val="BodyText"/>
        <w:rPr>
          <w:rFonts w:ascii="Arial" w:hAnsi="Arial" w:cs="Arial"/>
          <w:i/>
          <w:sz w:val="22"/>
          <w:szCs w:val="22"/>
          <w:lang w:val="sr-Latn-CS"/>
        </w:rPr>
      </w:pPr>
    </w:p>
    <w:p w14:paraId="63EC944E" w14:textId="77777777" w:rsidR="001E3390" w:rsidRPr="00E2624F" w:rsidRDefault="001E3390" w:rsidP="001E3390">
      <w:pPr>
        <w:pStyle w:val="Title"/>
        <w:rPr>
          <w:rFonts w:ascii="Arial" w:hAnsi="Arial" w:cs="Arial"/>
          <w:sz w:val="22"/>
          <w:szCs w:val="22"/>
          <w:lang w:val="de-DE"/>
        </w:rPr>
      </w:pPr>
      <w:r w:rsidRPr="00E2624F">
        <w:rPr>
          <w:rFonts w:ascii="Arial" w:hAnsi="Arial" w:cs="Arial"/>
          <w:sz w:val="22"/>
          <w:szCs w:val="22"/>
          <w:lang w:val="de-DE"/>
        </w:rPr>
        <w:t>Садр</w:t>
      </w:r>
      <w:r w:rsidRPr="00E2624F">
        <w:rPr>
          <w:rFonts w:ascii="Arial" w:hAnsi="Arial" w:cs="Arial"/>
          <w:sz w:val="22"/>
          <w:szCs w:val="22"/>
          <w:lang w:val="ru-RU"/>
        </w:rPr>
        <w:t>ж</w:t>
      </w:r>
      <w:r w:rsidRPr="00E2624F">
        <w:rPr>
          <w:rFonts w:ascii="Arial" w:hAnsi="Arial" w:cs="Arial"/>
          <w:sz w:val="22"/>
          <w:szCs w:val="22"/>
          <w:lang w:val="de-DE"/>
        </w:rPr>
        <w:t>ај</w:t>
      </w:r>
      <w:r w:rsidRPr="00E2624F">
        <w:rPr>
          <w:rFonts w:ascii="Arial" w:hAnsi="Arial" w:cs="Arial"/>
          <w:sz w:val="22"/>
          <w:szCs w:val="22"/>
          <w:lang w:val="ru-RU"/>
        </w:rPr>
        <w:t xml:space="preserve"> к</w:t>
      </w:r>
      <w:r w:rsidRPr="00E2624F">
        <w:rPr>
          <w:rFonts w:ascii="Arial" w:hAnsi="Arial" w:cs="Arial"/>
          <w:sz w:val="22"/>
          <w:szCs w:val="22"/>
          <w:lang w:val="de-DE"/>
        </w:rPr>
        <w:t>онкурсне</w:t>
      </w:r>
      <w:r w:rsidRPr="00E2624F">
        <w:rPr>
          <w:rFonts w:ascii="Arial" w:hAnsi="Arial" w:cs="Arial"/>
          <w:sz w:val="22"/>
          <w:szCs w:val="22"/>
          <w:lang w:val="ru-RU"/>
        </w:rPr>
        <w:t xml:space="preserve"> </w:t>
      </w:r>
      <w:r w:rsidRPr="00E2624F">
        <w:rPr>
          <w:rFonts w:ascii="Arial" w:hAnsi="Arial" w:cs="Arial"/>
          <w:sz w:val="22"/>
          <w:szCs w:val="22"/>
          <w:lang w:val="de-DE"/>
        </w:rPr>
        <w:t>документације:</w:t>
      </w:r>
    </w:p>
    <w:p w14:paraId="06026542" w14:textId="77777777" w:rsidR="001E3390" w:rsidRPr="00E2624F" w:rsidRDefault="001E3390" w:rsidP="001E3390">
      <w:pPr>
        <w:pStyle w:val="Title"/>
        <w:rPr>
          <w:rFonts w:ascii="Arial" w:hAnsi="Arial" w:cs="Arial"/>
          <w:b w:val="0"/>
          <w:sz w:val="22"/>
          <w:szCs w:val="22"/>
          <w:lang w:val="ru-RU"/>
        </w:rPr>
      </w:pP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w:t>
      </w:r>
      <w:r w:rsidRPr="00E2624F">
        <w:rPr>
          <w:rFonts w:ascii="Arial" w:hAnsi="Arial"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B480E" w:rsidRPr="00E2624F" w14:paraId="443368EE" w14:textId="77777777" w:rsidTr="00DB480E">
        <w:tc>
          <w:tcPr>
            <w:tcW w:w="564" w:type="dxa"/>
          </w:tcPr>
          <w:p w14:paraId="24F33E30" w14:textId="77777777" w:rsidR="00DB480E" w:rsidRPr="00E2624F" w:rsidRDefault="00DB480E" w:rsidP="003D2C26">
            <w:pPr>
              <w:tabs>
                <w:tab w:val="left" w:pos="360"/>
                <w:tab w:val="left" w:pos="567"/>
                <w:tab w:val="right" w:leader="dot" w:pos="9639"/>
              </w:tabs>
              <w:jc w:val="center"/>
              <w:rPr>
                <w:rFonts w:ascii="Arial" w:hAnsi="Arial" w:cs="Arial"/>
                <w:sz w:val="22"/>
                <w:szCs w:val="22"/>
              </w:rPr>
            </w:pPr>
            <w:r w:rsidRPr="00E2624F">
              <w:rPr>
                <w:rFonts w:ascii="Arial" w:hAnsi="Arial" w:cs="Arial"/>
                <w:sz w:val="22"/>
                <w:szCs w:val="22"/>
              </w:rPr>
              <w:t>1.</w:t>
            </w:r>
          </w:p>
        </w:tc>
        <w:tc>
          <w:tcPr>
            <w:tcW w:w="7574" w:type="dxa"/>
          </w:tcPr>
          <w:p w14:paraId="22A58D8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Општи подаци о јавној набавци</w:t>
            </w:r>
          </w:p>
        </w:tc>
      </w:tr>
      <w:tr w:rsidR="00DB480E" w:rsidRPr="00E2624F" w14:paraId="2FE96A37" w14:textId="77777777" w:rsidTr="00DB480E">
        <w:tc>
          <w:tcPr>
            <w:tcW w:w="564" w:type="dxa"/>
          </w:tcPr>
          <w:p w14:paraId="034D5A17" w14:textId="77777777" w:rsidR="00DB480E" w:rsidRPr="00E2624F" w:rsidRDefault="00DB480E" w:rsidP="003D2C26">
            <w:pPr>
              <w:tabs>
                <w:tab w:val="left" w:pos="360"/>
                <w:tab w:val="left" w:pos="567"/>
                <w:tab w:val="right" w:leader="dot" w:pos="9639"/>
              </w:tabs>
              <w:jc w:val="center"/>
              <w:rPr>
                <w:rFonts w:ascii="Arial" w:hAnsi="Arial" w:cs="Arial"/>
                <w:sz w:val="22"/>
                <w:szCs w:val="22"/>
                <w:lang w:val="sr-Cyrl-RS"/>
              </w:rPr>
            </w:pPr>
            <w:r w:rsidRPr="00E2624F">
              <w:rPr>
                <w:rFonts w:ascii="Arial" w:hAnsi="Arial" w:cs="Arial"/>
                <w:sz w:val="22"/>
                <w:szCs w:val="22"/>
                <w:lang w:val="sr-Cyrl-RS"/>
              </w:rPr>
              <w:t>2.</w:t>
            </w:r>
          </w:p>
        </w:tc>
        <w:tc>
          <w:tcPr>
            <w:tcW w:w="7574" w:type="dxa"/>
          </w:tcPr>
          <w:p w14:paraId="4985DFD9" w14:textId="5CCEF044" w:rsidR="00DB480E" w:rsidRPr="00E2624F" w:rsidRDefault="00DB480E" w:rsidP="005146DD">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 xml:space="preserve"> </w:t>
            </w:r>
            <w:r w:rsidR="005146DD">
              <w:rPr>
                <w:rFonts w:ascii="Arial" w:hAnsi="Arial" w:cs="Arial"/>
                <w:sz w:val="22"/>
                <w:szCs w:val="22"/>
                <w:lang w:val="sr-Cyrl-RS"/>
              </w:rPr>
              <w:t>Подаци о предмету набавке</w:t>
            </w:r>
          </w:p>
        </w:tc>
      </w:tr>
      <w:tr w:rsidR="005146DD" w:rsidRPr="00E2624F" w14:paraId="03443A6A" w14:textId="77777777" w:rsidTr="00DB480E">
        <w:tc>
          <w:tcPr>
            <w:tcW w:w="564" w:type="dxa"/>
          </w:tcPr>
          <w:p w14:paraId="3F49125E" w14:textId="68FC35DF" w:rsidR="005146DD"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3.</w:t>
            </w:r>
          </w:p>
        </w:tc>
        <w:tc>
          <w:tcPr>
            <w:tcW w:w="7574" w:type="dxa"/>
          </w:tcPr>
          <w:p w14:paraId="7152744A" w14:textId="09E45A04" w:rsidR="005146DD" w:rsidRPr="00E2624F" w:rsidRDefault="005146DD" w:rsidP="003D2C26">
            <w:pPr>
              <w:tabs>
                <w:tab w:val="left" w:pos="317"/>
                <w:tab w:val="left" w:pos="360"/>
                <w:tab w:val="right" w:leader="dot" w:pos="9639"/>
              </w:tabs>
              <w:rPr>
                <w:rFonts w:ascii="Arial" w:hAnsi="Arial" w:cs="Arial"/>
                <w:sz w:val="22"/>
                <w:szCs w:val="22"/>
                <w:lang w:val="sr-Cyrl-RS"/>
              </w:rPr>
            </w:pPr>
            <w:r>
              <w:rPr>
                <w:rFonts w:ascii="Arial" w:hAnsi="Arial" w:cs="Arial"/>
                <w:sz w:val="22"/>
                <w:szCs w:val="22"/>
                <w:lang w:val="sr-Cyrl-RS"/>
              </w:rPr>
              <w:t>Техничка спецификација</w:t>
            </w:r>
          </w:p>
        </w:tc>
      </w:tr>
      <w:tr w:rsidR="00DB480E" w:rsidRPr="00E2624F" w14:paraId="613B3782" w14:textId="77777777" w:rsidTr="00DB480E">
        <w:tc>
          <w:tcPr>
            <w:tcW w:w="564" w:type="dxa"/>
          </w:tcPr>
          <w:p w14:paraId="289C9D6B" w14:textId="05F75E29" w:rsidR="00DB480E" w:rsidRPr="005146DD" w:rsidRDefault="005146DD" w:rsidP="005146DD">
            <w:pPr>
              <w:tabs>
                <w:tab w:val="left" w:pos="360"/>
                <w:tab w:val="left" w:pos="567"/>
                <w:tab w:val="right" w:leader="dot" w:pos="9639"/>
              </w:tabs>
              <w:rPr>
                <w:rFonts w:ascii="Arial" w:hAnsi="Arial" w:cs="Arial"/>
                <w:sz w:val="22"/>
                <w:szCs w:val="22"/>
                <w:lang w:val="sr-Cyrl-RS"/>
              </w:rPr>
            </w:pPr>
            <w:r>
              <w:rPr>
                <w:rFonts w:ascii="Arial" w:hAnsi="Arial" w:cs="Arial"/>
                <w:sz w:val="22"/>
                <w:szCs w:val="22"/>
                <w:lang w:val="sr-Cyrl-RS"/>
              </w:rPr>
              <w:t xml:space="preserve"> 4.</w:t>
            </w:r>
          </w:p>
        </w:tc>
        <w:tc>
          <w:tcPr>
            <w:tcW w:w="7574" w:type="dxa"/>
          </w:tcPr>
          <w:p w14:paraId="1B4FD8C1" w14:textId="77777777" w:rsidR="00DB480E" w:rsidRPr="00E2624F" w:rsidRDefault="00DB480E" w:rsidP="003D2C26">
            <w:pPr>
              <w:tabs>
                <w:tab w:val="left" w:pos="317"/>
                <w:tab w:val="left" w:pos="360"/>
                <w:tab w:val="right" w:leader="dot" w:pos="9639"/>
              </w:tabs>
              <w:rPr>
                <w:rFonts w:ascii="Arial" w:hAnsi="Arial" w:cs="Arial"/>
                <w:sz w:val="22"/>
                <w:szCs w:val="22"/>
              </w:rPr>
            </w:pPr>
            <w:r w:rsidRPr="00E2624F">
              <w:rPr>
                <w:rFonts w:ascii="Arial" w:hAnsi="Arial" w:cs="Arial"/>
                <w:sz w:val="22"/>
                <w:szCs w:val="22"/>
                <w:lang w:val="sr-Cyrl-RS"/>
              </w:rPr>
              <w:t>Услови за учешће у поступку ЈН из чл. 75. и 76.Закона и упутство како се доказује испуњеност тих услова</w:t>
            </w:r>
          </w:p>
        </w:tc>
      </w:tr>
      <w:tr w:rsidR="00DB480E" w:rsidRPr="00E2624F" w14:paraId="69351FED" w14:textId="77777777" w:rsidTr="00DB480E">
        <w:tc>
          <w:tcPr>
            <w:tcW w:w="564" w:type="dxa"/>
          </w:tcPr>
          <w:p w14:paraId="37CD566F" w14:textId="2EF007B0"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5</w:t>
            </w:r>
            <w:r w:rsidR="00DB480E" w:rsidRPr="00E2624F">
              <w:rPr>
                <w:rFonts w:ascii="Arial" w:hAnsi="Arial" w:cs="Arial"/>
                <w:sz w:val="22"/>
                <w:szCs w:val="22"/>
                <w:lang w:val="sr-Cyrl-RS"/>
              </w:rPr>
              <w:t>.</w:t>
            </w:r>
          </w:p>
        </w:tc>
        <w:tc>
          <w:tcPr>
            <w:tcW w:w="7574" w:type="dxa"/>
          </w:tcPr>
          <w:p w14:paraId="5B79C2DB" w14:textId="77777777" w:rsidR="00DB480E" w:rsidRPr="00E2624F" w:rsidRDefault="00DB480E" w:rsidP="003D2C26">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Критеријум за доделу уговора</w:t>
            </w:r>
          </w:p>
        </w:tc>
      </w:tr>
      <w:tr w:rsidR="00DB480E" w:rsidRPr="00E2624F" w14:paraId="13BDC7CB" w14:textId="77777777" w:rsidTr="00DB480E">
        <w:tc>
          <w:tcPr>
            <w:tcW w:w="564" w:type="dxa"/>
          </w:tcPr>
          <w:p w14:paraId="3616B52B" w14:textId="1061BBEC"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6</w:t>
            </w:r>
            <w:r w:rsidR="00DB480E" w:rsidRPr="00E2624F">
              <w:rPr>
                <w:rFonts w:ascii="Arial" w:hAnsi="Arial" w:cs="Arial"/>
                <w:sz w:val="22"/>
                <w:szCs w:val="22"/>
              </w:rPr>
              <w:t>.</w:t>
            </w:r>
          </w:p>
        </w:tc>
        <w:tc>
          <w:tcPr>
            <w:tcW w:w="7574" w:type="dxa"/>
          </w:tcPr>
          <w:p w14:paraId="203105F2"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Упутство понуђачима како да сачине понуду</w:t>
            </w:r>
          </w:p>
        </w:tc>
      </w:tr>
      <w:tr w:rsidR="00DB480E" w:rsidRPr="00E2624F" w14:paraId="3D79C402" w14:textId="77777777" w:rsidTr="00DB480E">
        <w:tc>
          <w:tcPr>
            <w:tcW w:w="564" w:type="dxa"/>
          </w:tcPr>
          <w:p w14:paraId="72A67708" w14:textId="2601731F"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7</w:t>
            </w:r>
            <w:r w:rsidR="00DB480E" w:rsidRPr="00E2624F">
              <w:rPr>
                <w:rFonts w:ascii="Arial" w:hAnsi="Arial" w:cs="Arial"/>
                <w:sz w:val="22"/>
                <w:szCs w:val="22"/>
              </w:rPr>
              <w:t>.</w:t>
            </w:r>
          </w:p>
        </w:tc>
        <w:tc>
          <w:tcPr>
            <w:tcW w:w="7574" w:type="dxa"/>
          </w:tcPr>
          <w:p w14:paraId="77316843" w14:textId="77777777" w:rsidR="00DB480E" w:rsidRPr="00E2624F" w:rsidRDefault="00DB480E" w:rsidP="00DB480E">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 xml:space="preserve">Обрасци </w:t>
            </w:r>
          </w:p>
        </w:tc>
      </w:tr>
      <w:tr w:rsidR="00DB480E" w:rsidRPr="00E2624F" w14:paraId="310D92DF" w14:textId="77777777" w:rsidTr="00DB480E">
        <w:tc>
          <w:tcPr>
            <w:tcW w:w="564" w:type="dxa"/>
          </w:tcPr>
          <w:p w14:paraId="03614956" w14:textId="3A709D3F"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w:t>
            </w:r>
          </w:p>
        </w:tc>
        <w:tc>
          <w:tcPr>
            <w:tcW w:w="7574" w:type="dxa"/>
          </w:tcPr>
          <w:p w14:paraId="46471C1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w:t>
            </w:r>
          </w:p>
        </w:tc>
      </w:tr>
      <w:tr w:rsidR="00DB480E" w:rsidRPr="00E2624F" w14:paraId="50AD2CD6" w14:textId="77777777" w:rsidTr="00DB480E">
        <w:tc>
          <w:tcPr>
            <w:tcW w:w="564" w:type="dxa"/>
          </w:tcPr>
          <w:p w14:paraId="70C839CB" w14:textId="6852F21B"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8.1</w:t>
            </w:r>
          </w:p>
        </w:tc>
        <w:tc>
          <w:tcPr>
            <w:tcW w:w="7574" w:type="dxa"/>
          </w:tcPr>
          <w:p w14:paraId="4C5E1735"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 о чувању пословне тајне и поверљивих информација</w:t>
            </w:r>
          </w:p>
        </w:tc>
      </w:tr>
    </w:tbl>
    <w:p w14:paraId="0B8FC781" w14:textId="77777777" w:rsidR="001E3390" w:rsidRPr="00E2624F" w:rsidRDefault="001E3390" w:rsidP="001E3390">
      <w:pPr>
        <w:pStyle w:val="BodyText"/>
        <w:rPr>
          <w:rFonts w:ascii="Arial" w:hAnsi="Arial" w:cs="Arial"/>
          <w:b/>
          <w:spacing w:val="80"/>
          <w:sz w:val="22"/>
          <w:szCs w:val="22"/>
          <w:highlight w:val="yellow"/>
        </w:rPr>
      </w:pPr>
    </w:p>
    <w:p w14:paraId="25E55ECE" w14:textId="18BEB441" w:rsidR="001E3390" w:rsidRPr="00E2624F" w:rsidRDefault="005146DD" w:rsidP="005146DD">
      <w:pPr>
        <w:rPr>
          <w:rFonts w:ascii="Arial" w:hAnsi="Arial" w:cs="Arial"/>
          <w:sz w:val="22"/>
          <w:szCs w:val="22"/>
          <w:lang w:val="sr-Cyrl-RS"/>
        </w:rPr>
      </w:pPr>
      <w:r>
        <w:rPr>
          <w:rFonts w:ascii="Arial" w:hAnsi="Arial" w:cs="Arial"/>
          <w:bCs/>
          <w:noProof/>
          <w:sz w:val="22"/>
          <w:szCs w:val="22"/>
          <w:lang w:val="sr-Cyrl-RS"/>
        </w:rPr>
        <w:t xml:space="preserve">                                                                       </w:t>
      </w:r>
      <w:r w:rsidR="001E3390" w:rsidRPr="00E2624F">
        <w:rPr>
          <w:rFonts w:ascii="Arial" w:hAnsi="Arial" w:cs="Arial"/>
          <w:bCs/>
          <w:noProof/>
          <w:sz w:val="22"/>
          <w:szCs w:val="22"/>
        </w:rPr>
        <w:t>Ук</w:t>
      </w:r>
      <w:r w:rsidR="001445CE" w:rsidRPr="00E2624F">
        <w:rPr>
          <w:rFonts w:ascii="Arial" w:hAnsi="Arial" w:cs="Arial"/>
          <w:bCs/>
          <w:noProof/>
          <w:sz w:val="22"/>
          <w:szCs w:val="22"/>
        </w:rPr>
        <w:t>упан број страна документације:</w:t>
      </w:r>
      <w:r w:rsidR="00674C69">
        <w:rPr>
          <w:rFonts w:ascii="Arial" w:hAnsi="Arial" w:cs="Arial"/>
          <w:bCs/>
          <w:noProof/>
          <w:sz w:val="22"/>
          <w:szCs w:val="22"/>
          <w:lang w:val="sr-Cyrl-RS"/>
        </w:rPr>
        <w:t>83</w:t>
      </w:r>
    </w:p>
    <w:p w14:paraId="6B72CE7D" w14:textId="77777777" w:rsidR="00403F0D" w:rsidRPr="00E2624F" w:rsidRDefault="001E3390" w:rsidP="001E3390">
      <w:pPr>
        <w:pStyle w:val="BodyText"/>
        <w:rPr>
          <w:rFonts w:ascii="Arial" w:hAnsi="Arial" w:cs="Arial"/>
          <w:sz w:val="22"/>
          <w:szCs w:val="22"/>
          <w:lang w:val="sr-Cyrl-RS"/>
        </w:rPr>
      </w:pPr>
      <w:r w:rsidRPr="00E2624F">
        <w:rPr>
          <w:rFonts w:ascii="Arial" w:hAnsi="Arial" w:cs="Arial"/>
          <w:sz w:val="22"/>
          <w:szCs w:val="22"/>
          <w:lang w:val="ru-RU"/>
        </w:rPr>
        <w:br w:type="page"/>
      </w:r>
    </w:p>
    <w:p w14:paraId="2E688075" w14:textId="77777777" w:rsidR="00403F0D" w:rsidRPr="00E2624F" w:rsidRDefault="00403F0D" w:rsidP="00A8407B">
      <w:pPr>
        <w:pStyle w:val="Heading10"/>
        <w:numPr>
          <w:ilvl w:val="0"/>
          <w:numId w:val="3"/>
        </w:numPr>
        <w:rPr>
          <w:rFonts w:cs="Arial"/>
          <w:lang w:val="sr-Cyrl-RS"/>
        </w:rPr>
      </w:pPr>
      <w:bookmarkStart w:id="6" w:name="_Toc417402010"/>
      <w:bookmarkStart w:id="7" w:name="_Toc417400779"/>
      <w:bookmarkStart w:id="8" w:name="_Toc418506994"/>
      <w:r w:rsidRPr="00E2624F">
        <w:rPr>
          <w:rFonts w:cs="Arial"/>
          <w:lang w:val="sr-Cyrl-RS"/>
        </w:rPr>
        <w:lastRenderedPageBreak/>
        <w:t xml:space="preserve">ОПШТИ ПОДАЦИ О ЈАВНОЈ </w:t>
      </w:r>
      <w:bookmarkEnd w:id="6"/>
      <w:r w:rsidRPr="00E2624F">
        <w:rPr>
          <w:rFonts w:cs="Arial"/>
          <w:lang w:val="sr-Cyrl-RS"/>
        </w:rPr>
        <w:t>НАБА</w:t>
      </w:r>
      <w:r w:rsidR="000D1136" w:rsidRPr="00E2624F">
        <w:rPr>
          <w:rFonts w:cs="Arial"/>
          <w:lang w:val="sr-Cyrl-RS"/>
        </w:rPr>
        <w:t>В</w:t>
      </w:r>
      <w:r w:rsidRPr="00E2624F">
        <w:rPr>
          <w:rFonts w:cs="Arial"/>
          <w:lang w:val="sr-Cyrl-RS"/>
        </w:rPr>
        <w:t>ЦИ</w:t>
      </w:r>
      <w:bookmarkEnd w:id="7"/>
      <w:bookmarkEnd w:id="8"/>
    </w:p>
    <w:p w14:paraId="7A14C378" w14:textId="77777777" w:rsidR="00403F0D" w:rsidRPr="00E2624F" w:rsidRDefault="00403F0D" w:rsidP="00403F0D">
      <w:pPr>
        <w:rPr>
          <w:rFonts w:ascii="Arial" w:hAnsi="Arial" w:cs="Arial"/>
          <w:sz w:val="22"/>
          <w:szCs w:val="22"/>
          <w:lang w:val="sr-Cyrl-RS"/>
        </w:rPr>
      </w:pPr>
    </w:p>
    <w:p w14:paraId="099BD0ED" w14:textId="77777777" w:rsidR="00B97DDF" w:rsidRPr="00E2624F" w:rsidRDefault="005D5C2A" w:rsidP="005D5C2A">
      <w:pPr>
        <w:pStyle w:val="Heading10"/>
        <w:suppressAutoHyphens w:val="0"/>
        <w:spacing w:before="120"/>
        <w:ind w:left="360" w:firstLine="0"/>
        <w:rPr>
          <w:rFonts w:cs="Arial"/>
          <w:lang w:val="en-US"/>
        </w:rPr>
      </w:pPr>
      <w:bookmarkStart w:id="9" w:name="_Toc430335136"/>
      <w:bookmarkStart w:id="10" w:name="_Toc442559876"/>
      <w:r w:rsidRPr="00E2624F">
        <w:rPr>
          <w:rFonts w:cs="Arial"/>
          <w:lang w:val="sr-Cyrl-RS"/>
        </w:rPr>
        <w:t xml:space="preserve">1.1. </w:t>
      </w:r>
      <w:r w:rsidR="00B97DDF" w:rsidRPr="00E2624F">
        <w:rPr>
          <w:rFonts w:cs="Arial"/>
        </w:rPr>
        <w:t>ОПШТИ ПОДАЦИ О ЈАВНОЈ НАБАВЦИ</w:t>
      </w:r>
      <w:bookmarkEnd w:id="9"/>
      <w:bookmarkEnd w:id="10"/>
    </w:p>
    <w:p w14:paraId="39AAD12A" w14:textId="77777777" w:rsidR="00B97DDF" w:rsidRPr="00E2624F" w:rsidRDefault="00B97DDF" w:rsidP="00B97DDF">
      <w:pPr>
        <w:tabs>
          <w:tab w:val="left" w:pos="113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611013" w:rsidRPr="00E2624F" w14:paraId="6D67095E" w14:textId="77777777" w:rsidTr="003D2C26">
        <w:tc>
          <w:tcPr>
            <w:tcW w:w="2841" w:type="dxa"/>
            <w:shd w:val="clear" w:color="auto" w:fill="auto"/>
          </w:tcPr>
          <w:p w14:paraId="69271385"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1B24B84D"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Назив и адреса Наручиоца</w:t>
            </w:r>
          </w:p>
        </w:tc>
        <w:tc>
          <w:tcPr>
            <w:tcW w:w="6178" w:type="dxa"/>
            <w:shd w:val="clear" w:color="auto" w:fill="auto"/>
          </w:tcPr>
          <w:p w14:paraId="6ABF136C" w14:textId="77777777" w:rsidR="00B97DDF" w:rsidRPr="00E2624F" w:rsidRDefault="00B97DDF" w:rsidP="003D2C26">
            <w:pPr>
              <w:spacing w:line="100" w:lineRule="atLeast"/>
              <w:jc w:val="center"/>
              <w:rPr>
                <w:rFonts w:ascii="Arial" w:hAnsi="Arial" w:cs="Arial"/>
                <w:sz w:val="22"/>
                <w:szCs w:val="22"/>
              </w:rPr>
            </w:pPr>
            <w:r w:rsidRPr="00E2624F">
              <w:rPr>
                <w:rFonts w:ascii="Arial" w:hAnsi="Arial" w:cs="Arial"/>
                <w:sz w:val="22"/>
                <w:szCs w:val="22"/>
              </w:rPr>
              <w:t>Јавно предузеће „Електропривреда Србије“ Београд,</w:t>
            </w:r>
          </w:p>
          <w:p w14:paraId="3F5911F1" w14:textId="5003A9F8" w:rsidR="00B97DDF" w:rsidRPr="00E2624F" w:rsidRDefault="00B97DDF" w:rsidP="003D2C26">
            <w:pPr>
              <w:spacing w:line="100" w:lineRule="atLeast"/>
              <w:jc w:val="center"/>
              <w:rPr>
                <w:rFonts w:ascii="Arial" w:hAnsi="Arial" w:cs="Arial"/>
                <w:sz w:val="22"/>
                <w:szCs w:val="22"/>
              </w:rPr>
            </w:pPr>
            <w:r w:rsidRPr="00E2624F">
              <w:rPr>
                <w:rFonts w:ascii="Arial" w:hAnsi="Arial" w:cs="Arial"/>
                <w:sz w:val="22"/>
                <w:szCs w:val="22"/>
              </w:rPr>
              <w:t xml:space="preserve">Улица </w:t>
            </w:r>
            <w:r w:rsidR="00645F5C">
              <w:rPr>
                <w:rFonts w:ascii="Arial" w:hAnsi="Arial" w:cs="Arial"/>
                <w:sz w:val="22"/>
                <w:szCs w:val="22"/>
                <w:lang w:val="sr-Cyrl-RS"/>
              </w:rPr>
              <w:t xml:space="preserve">Балканска 13, </w:t>
            </w:r>
            <w:r w:rsidRPr="00E2624F">
              <w:rPr>
                <w:rFonts w:ascii="Arial" w:hAnsi="Arial" w:cs="Arial"/>
                <w:sz w:val="22"/>
                <w:szCs w:val="22"/>
              </w:rPr>
              <w:t>11000 Београд</w:t>
            </w:r>
          </w:p>
          <w:p w14:paraId="5712201E" w14:textId="77777777" w:rsidR="00B97DDF" w:rsidRPr="00E2624F" w:rsidRDefault="00B97DDF" w:rsidP="003D2C26">
            <w:pPr>
              <w:spacing w:line="100" w:lineRule="atLeast"/>
              <w:jc w:val="center"/>
              <w:rPr>
                <w:rFonts w:ascii="Arial" w:hAnsi="Arial" w:cs="Arial"/>
                <w:sz w:val="22"/>
                <w:szCs w:val="22"/>
                <w:lang w:val="sr-Cyrl-RS"/>
              </w:rPr>
            </w:pPr>
          </w:p>
        </w:tc>
      </w:tr>
      <w:tr w:rsidR="00611013" w:rsidRPr="00E2624F" w14:paraId="4D142FEA" w14:textId="77777777" w:rsidTr="003D2C26">
        <w:tc>
          <w:tcPr>
            <w:tcW w:w="2841" w:type="dxa"/>
            <w:shd w:val="clear" w:color="auto" w:fill="auto"/>
          </w:tcPr>
          <w:p w14:paraId="24DF5FA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Интернет страница Наручиоца</w:t>
            </w:r>
          </w:p>
        </w:tc>
        <w:tc>
          <w:tcPr>
            <w:tcW w:w="6178" w:type="dxa"/>
            <w:shd w:val="clear" w:color="auto" w:fill="auto"/>
          </w:tcPr>
          <w:p w14:paraId="286435FF" w14:textId="77777777" w:rsidR="00B97DDF" w:rsidRPr="00E2624F" w:rsidRDefault="00481334" w:rsidP="003D2C26">
            <w:pPr>
              <w:autoSpaceDE w:val="0"/>
              <w:autoSpaceDN w:val="0"/>
              <w:adjustRightInd w:val="0"/>
              <w:jc w:val="center"/>
              <w:rPr>
                <w:rStyle w:val="Hyperlink"/>
                <w:rFonts w:ascii="Arial" w:eastAsia="Arial Unicode MS" w:hAnsi="Arial" w:cs="Arial"/>
                <w:color w:val="auto"/>
                <w:kern w:val="1"/>
                <w:sz w:val="22"/>
                <w:szCs w:val="22"/>
              </w:rPr>
            </w:pPr>
            <w:hyperlink r:id="rId75" w:history="1">
              <w:r w:rsidR="00B97DDF" w:rsidRPr="00E2624F">
                <w:rPr>
                  <w:rStyle w:val="Hyperlink"/>
                  <w:rFonts w:ascii="Arial" w:eastAsia="Arial Unicode MS" w:hAnsi="Arial" w:cs="Arial"/>
                  <w:color w:val="auto"/>
                  <w:kern w:val="1"/>
                  <w:sz w:val="22"/>
                  <w:szCs w:val="22"/>
                </w:rPr>
                <w:t>www.eps.rs</w:t>
              </w:r>
            </w:hyperlink>
          </w:p>
          <w:p w14:paraId="27784C4F"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tc>
      </w:tr>
      <w:tr w:rsidR="005A34AD" w:rsidRPr="00E2624F" w14:paraId="553CDCD6" w14:textId="77777777" w:rsidTr="00DB480E">
        <w:tc>
          <w:tcPr>
            <w:tcW w:w="2841" w:type="dxa"/>
            <w:shd w:val="clear" w:color="auto" w:fill="auto"/>
          </w:tcPr>
          <w:p w14:paraId="1A7F0D3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Врста поступка</w:t>
            </w:r>
          </w:p>
        </w:tc>
        <w:tc>
          <w:tcPr>
            <w:tcW w:w="6178" w:type="dxa"/>
            <w:shd w:val="clear" w:color="auto" w:fill="auto"/>
            <w:vAlign w:val="center"/>
          </w:tcPr>
          <w:p w14:paraId="172A84FF" w14:textId="77777777" w:rsidR="005A34AD" w:rsidRPr="00E2624F" w:rsidRDefault="005A34AD" w:rsidP="005A34AD">
            <w:pPr>
              <w:autoSpaceDE w:val="0"/>
              <w:autoSpaceDN w:val="0"/>
              <w:adjustRightInd w:val="0"/>
              <w:jc w:val="center"/>
              <w:rPr>
                <w:rFonts w:ascii="Arial" w:hAnsi="Arial" w:cs="Arial"/>
                <w:sz w:val="22"/>
                <w:szCs w:val="22"/>
              </w:rPr>
            </w:pPr>
            <w:r w:rsidRPr="00E2624F">
              <w:rPr>
                <w:rFonts w:ascii="Arial" w:eastAsia="TimesNewRomanPSMT" w:hAnsi="Arial" w:cs="Arial"/>
                <w:bCs/>
                <w:sz w:val="22"/>
                <w:szCs w:val="22"/>
                <w:lang w:val="sr-Cyrl-RS"/>
              </w:rPr>
              <w:t>Отворени поступак</w:t>
            </w:r>
          </w:p>
        </w:tc>
      </w:tr>
      <w:tr w:rsidR="00611013" w:rsidRPr="00E2624F" w14:paraId="43B9E6B8" w14:textId="77777777" w:rsidTr="003D2C26">
        <w:tc>
          <w:tcPr>
            <w:tcW w:w="2841" w:type="dxa"/>
            <w:shd w:val="clear" w:color="auto" w:fill="auto"/>
          </w:tcPr>
          <w:p w14:paraId="1AF0F268"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Предмет јавне набавке</w:t>
            </w:r>
          </w:p>
        </w:tc>
        <w:tc>
          <w:tcPr>
            <w:tcW w:w="6178" w:type="dxa"/>
            <w:shd w:val="clear" w:color="auto" w:fill="auto"/>
          </w:tcPr>
          <w:p w14:paraId="28905281" w14:textId="1DDC9692" w:rsidR="00B97DDF" w:rsidRPr="00E2624F" w:rsidRDefault="0089157A" w:rsidP="00582F85">
            <w:pPr>
              <w:autoSpaceDE w:val="0"/>
              <w:autoSpaceDN w:val="0"/>
              <w:adjustRightInd w:val="0"/>
              <w:jc w:val="center"/>
              <w:rPr>
                <w:rFonts w:ascii="Arial" w:eastAsia="TimesNewRomanPSMT" w:hAnsi="Arial" w:cs="Arial"/>
                <w:bCs/>
                <w:sz w:val="22"/>
                <w:szCs w:val="22"/>
                <w:lang w:val="sr-Cyrl-RS"/>
              </w:rPr>
            </w:pPr>
            <w:r>
              <w:rPr>
                <w:rFonts w:ascii="Arial" w:hAnsi="Arial" w:cs="Arial"/>
                <w:sz w:val="22"/>
                <w:szCs w:val="22"/>
              </w:rPr>
              <w:t>Имплементација система за оптимизацију наплате потраживања и сегментацију тржишта</w:t>
            </w:r>
          </w:p>
        </w:tc>
      </w:tr>
      <w:tr w:rsidR="00611013" w:rsidRPr="00E2624F" w14:paraId="57EEDD17" w14:textId="77777777" w:rsidTr="003D2C26">
        <w:trPr>
          <w:trHeight w:val="575"/>
        </w:trPr>
        <w:tc>
          <w:tcPr>
            <w:tcW w:w="2841" w:type="dxa"/>
            <w:shd w:val="clear" w:color="auto" w:fill="auto"/>
          </w:tcPr>
          <w:p w14:paraId="4DD5021A"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7FBE707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hAnsi="Arial" w:cs="Arial"/>
                <w:sz w:val="22"/>
                <w:szCs w:val="22"/>
              </w:rPr>
              <w:t>Опис сваке партије</w:t>
            </w:r>
          </w:p>
        </w:tc>
        <w:tc>
          <w:tcPr>
            <w:tcW w:w="6178" w:type="dxa"/>
            <w:shd w:val="clear" w:color="auto" w:fill="auto"/>
            <w:vAlign w:val="center"/>
          </w:tcPr>
          <w:p w14:paraId="47EC8674" w14:textId="77777777" w:rsidR="00B97DDF" w:rsidRPr="00E2624F" w:rsidRDefault="00B97DDF" w:rsidP="00013506">
            <w:pPr>
              <w:pStyle w:val="ListParagraph"/>
              <w:widowControl w:val="0"/>
              <w:ind w:left="0"/>
              <w:jc w:val="center"/>
              <w:rPr>
                <w:rFonts w:ascii="Arial" w:hAnsi="Arial" w:cs="Arial"/>
              </w:rPr>
            </w:pPr>
            <w:r w:rsidRPr="00E2624F">
              <w:rPr>
                <w:rFonts w:ascii="Arial" w:hAnsi="Arial" w:cs="Arial"/>
              </w:rPr>
              <w:t>Jавна набавка није обликована по партијама</w:t>
            </w:r>
          </w:p>
        </w:tc>
      </w:tr>
      <w:tr w:rsidR="005A34AD" w:rsidRPr="00E2624F" w14:paraId="1B3F02A1" w14:textId="77777777" w:rsidTr="00DB480E">
        <w:trPr>
          <w:trHeight w:val="575"/>
        </w:trPr>
        <w:tc>
          <w:tcPr>
            <w:tcW w:w="2841" w:type="dxa"/>
            <w:shd w:val="clear" w:color="auto" w:fill="auto"/>
          </w:tcPr>
          <w:p w14:paraId="01A4AA1B"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Циљ поступка</w:t>
            </w:r>
          </w:p>
        </w:tc>
        <w:tc>
          <w:tcPr>
            <w:tcW w:w="6178" w:type="dxa"/>
            <w:shd w:val="clear" w:color="auto" w:fill="auto"/>
          </w:tcPr>
          <w:p w14:paraId="251E6CC2" w14:textId="77777777" w:rsidR="005A34AD" w:rsidRPr="00E2624F" w:rsidRDefault="005A34AD" w:rsidP="005A34AD">
            <w:pPr>
              <w:pStyle w:val="ListParagraph"/>
              <w:widowControl w:val="0"/>
              <w:ind w:left="0"/>
              <w:jc w:val="center"/>
              <w:rPr>
                <w:rFonts w:ascii="Arial" w:hAnsi="Arial" w:cs="Arial"/>
              </w:rPr>
            </w:pPr>
            <w:r w:rsidRPr="00E2624F">
              <w:rPr>
                <w:rFonts w:ascii="Arial" w:eastAsia="TimesNewRomanPSMT" w:hAnsi="Arial" w:cs="Arial"/>
                <w:bCs/>
              </w:rPr>
              <w:t xml:space="preserve"> Закључење Уговора о јавној набавци </w:t>
            </w:r>
          </w:p>
        </w:tc>
      </w:tr>
      <w:tr w:rsidR="005A34AD" w:rsidRPr="00E2624F" w14:paraId="02E382D5" w14:textId="77777777" w:rsidTr="003D2C26">
        <w:trPr>
          <w:trHeight w:val="995"/>
        </w:trPr>
        <w:tc>
          <w:tcPr>
            <w:tcW w:w="2841" w:type="dxa"/>
            <w:shd w:val="clear" w:color="auto" w:fill="auto"/>
          </w:tcPr>
          <w:p w14:paraId="5B54A9A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p>
          <w:p w14:paraId="59FD2E9D"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Контакт</w:t>
            </w:r>
          </w:p>
        </w:tc>
        <w:tc>
          <w:tcPr>
            <w:tcW w:w="6178" w:type="dxa"/>
            <w:shd w:val="clear" w:color="auto" w:fill="auto"/>
            <w:vAlign w:val="center"/>
          </w:tcPr>
          <w:p w14:paraId="60F2355E" w14:textId="27B04686" w:rsidR="005A34AD" w:rsidRPr="00E2624F" w:rsidRDefault="00512F09" w:rsidP="005A34AD">
            <w:pPr>
              <w:jc w:val="center"/>
              <w:rPr>
                <w:rFonts w:ascii="Arial" w:hAnsi="Arial" w:cs="Arial"/>
                <w:sz w:val="22"/>
                <w:szCs w:val="22"/>
              </w:rPr>
            </w:pPr>
            <w:r>
              <w:rPr>
                <w:rFonts w:ascii="Arial" w:hAnsi="Arial" w:cs="Arial"/>
                <w:sz w:val="22"/>
                <w:szCs w:val="22"/>
              </w:rPr>
              <w:t>Милош Жарковић</w:t>
            </w:r>
          </w:p>
          <w:p w14:paraId="46F64C69" w14:textId="7FA1564B" w:rsidR="005A34AD" w:rsidRPr="00512F09" w:rsidRDefault="005A34AD" w:rsidP="005A34AD">
            <w:pPr>
              <w:jc w:val="center"/>
              <w:rPr>
                <w:rFonts w:ascii="Arial" w:hAnsi="Arial" w:cs="Arial"/>
                <w:sz w:val="22"/>
                <w:szCs w:val="22"/>
                <w:lang w:val="en-US"/>
              </w:rPr>
            </w:pPr>
            <w:r w:rsidRPr="00E2624F">
              <w:rPr>
                <w:rFonts w:ascii="Arial" w:hAnsi="Arial" w:cs="Arial"/>
                <w:sz w:val="22"/>
                <w:szCs w:val="22"/>
              </w:rPr>
              <w:t xml:space="preserve">e-mail: </w:t>
            </w:r>
            <w:hyperlink r:id="rId76" w:history="1">
              <w:r w:rsidR="00515DD4" w:rsidRPr="00086F7F">
                <w:rPr>
                  <w:rStyle w:val="Hyperlink"/>
                  <w:rFonts w:ascii="Arial" w:hAnsi="Arial" w:cs="Arial"/>
                  <w:sz w:val="22"/>
                  <w:szCs w:val="22"/>
                </w:rPr>
                <w:t>milos.zarkovic@eps.rs</w:t>
              </w:r>
            </w:hyperlink>
            <w:r w:rsidRPr="00E2624F">
              <w:rPr>
                <w:rFonts w:ascii="Arial" w:hAnsi="Arial" w:cs="Arial"/>
                <w:sz w:val="22"/>
                <w:szCs w:val="22"/>
                <w:lang w:val="sr-Cyrl-RS"/>
              </w:rPr>
              <w:t xml:space="preserve"> </w:t>
            </w:r>
            <w:r w:rsidR="00512F09">
              <w:rPr>
                <w:rFonts w:ascii="Arial" w:hAnsi="Arial" w:cs="Arial"/>
                <w:sz w:val="22"/>
                <w:szCs w:val="22"/>
              </w:rPr>
              <w:t xml:space="preserve"> </w:t>
            </w:r>
          </w:p>
          <w:p w14:paraId="71DE3C3F" w14:textId="164894F2" w:rsidR="00512F09" w:rsidRPr="00E2624F" w:rsidRDefault="00512F09" w:rsidP="00512F09">
            <w:pPr>
              <w:jc w:val="center"/>
              <w:rPr>
                <w:rFonts w:ascii="Arial" w:hAnsi="Arial" w:cs="Arial"/>
                <w:sz w:val="22"/>
                <w:szCs w:val="22"/>
                <w:lang w:val="sr-Cyrl-RS"/>
              </w:rPr>
            </w:pPr>
          </w:p>
          <w:p w14:paraId="75BA3080" w14:textId="308E3FF9" w:rsidR="005A34AD" w:rsidRPr="00E2624F" w:rsidRDefault="005A34AD" w:rsidP="005A34AD">
            <w:pPr>
              <w:autoSpaceDE w:val="0"/>
              <w:autoSpaceDN w:val="0"/>
              <w:adjustRightInd w:val="0"/>
              <w:ind w:left="252"/>
              <w:jc w:val="center"/>
              <w:rPr>
                <w:rFonts w:ascii="Arial" w:eastAsia="TimesNewRomanPSMT" w:hAnsi="Arial" w:cs="Arial"/>
                <w:b/>
                <w:bCs/>
                <w:sz w:val="22"/>
                <w:szCs w:val="22"/>
              </w:rPr>
            </w:pPr>
            <w:r w:rsidRPr="00E2624F">
              <w:rPr>
                <w:rFonts w:ascii="Arial" w:hAnsi="Arial" w:cs="Arial"/>
                <w:sz w:val="22"/>
                <w:szCs w:val="22"/>
                <w:lang w:val="sr-Cyrl-RS"/>
              </w:rPr>
              <w:t xml:space="preserve"> </w:t>
            </w:r>
          </w:p>
        </w:tc>
      </w:tr>
    </w:tbl>
    <w:p w14:paraId="6D1EE13F" w14:textId="77777777" w:rsidR="00B97DDF" w:rsidRPr="00E2624F" w:rsidRDefault="00B97DDF" w:rsidP="00B97DDF">
      <w:pPr>
        <w:rPr>
          <w:rFonts w:ascii="Arial" w:hAnsi="Arial" w:cs="Arial"/>
          <w:sz w:val="22"/>
          <w:szCs w:val="22"/>
        </w:rPr>
      </w:pPr>
    </w:p>
    <w:p w14:paraId="54B40CBF" w14:textId="77777777" w:rsidR="005A34AD" w:rsidRDefault="005A34AD" w:rsidP="005A34AD">
      <w:pPr>
        <w:pStyle w:val="Heading10"/>
        <w:numPr>
          <w:ilvl w:val="0"/>
          <w:numId w:val="3"/>
        </w:numPr>
        <w:suppressAutoHyphens w:val="0"/>
        <w:spacing w:before="120"/>
        <w:jc w:val="both"/>
        <w:rPr>
          <w:rFonts w:cs="Arial"/>
          <w:lang w:val="sr-Cyrl-RS"/>
        </w:rPr>
      </w:pPr>
      <w:bookmarkStart w:id="11" w:name="_Toc441651540"/>
      <w:r w:rsidRPr="00E2624F">
        <w:rPr>
          <w:rFonts w:cs="Arial"/>
          <w:lang w:val="sr-Cyrl-RS"/>
        </w:rPr>
        <w:t>ПОДАЦИ О ПРЕДМЕТУ ЈАВНЕ НАБАВКЕ</w:t>
      </w:r>
    </w:p>
    <w:p w14:paraId="1A59EAA8" w14:textId="77777777" w:rsidR="00DB480E" w:rsidRPr="00DB480E" w:rsidRDefault="00DB480E" w:rsidP="00DB480E">
      <w:pPr>
        <w:rPr>
          <w:lang w:val="sr-Cyrl-RS"/>
        </w:rPr>
      </w:pPr>
    </w:p>
    <w:p w14:paraId="068BFEC2" w14:textId="77777777" w:rsidR="005A34AD" w:rsidRPr="00E2624F" w:rsidRDefault="005A34AD" w:rsidP="005A34AD">
      <w:pPr>
        <w:pStyle w:val="Heading10"/>
        <w:ind w:left="0" w:firstLine="0"/>
        <w:jc w:val="both"/>
        <w:rPr>
          <w:rFonts w:cs="Arial"/>
          <w:lang w:val="sr-Cyrl-RS"/>
        </w:rPr>
      </w:pPr>
      <w:r w:rsidRPr="00E2624F">
        <w:rPr>
          <w:rFonts w:cs="Arial"/>
          <w:lang w:val="sr-Cyrl-RS"/>
        </w:rPr>
        <w:t>2.1 Опис предмета јавне набавке, назив и ознака из општег речника  набавке</w:t>
      </w:r>
    </w:p>
    <w:p w14:paraId="43B91625" w14:textId="77777777" w:rsidR="005A34AD" w:rsidRPr="00E2624F" w:rsidRDefault="005A34AD" w:rsidP="005A34AD">
      <w:pPr>
        <w:rPr>
          <w:rFonts w:ascii="Arial" w:hAnsi="Arial" w:cs="Arial"/>
          <w:sz w:val="22"/>
          <w:szCs w:val="22"/>
          <w:lang w:val="sr-Cyrl-RS"/>
        </w:rPr>
      </w:pPr>
    </w:p>
    <w:p w14:paraId="2E934FBA" w14:textId="572EDB30"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Опис предмета јавне набавке: </w:t>
      </w:r>
      <w:r w:rsidR="0089157A">
        <w:rPr>
          <w:rFonts w:ascii="Arial" w:hAnsi="Arial" w:cs="Arial"/>
          <w:sz w:val="22"/>
          <w:szCs w:val="22"/>
          <w:lang w:val="sr-Cyrl-RS" w:eastAsia="zh-CN"/>
        </w:rPr>
        <w:t>Имплементација система за оптимизацију наплате потраживања и сегментацију тржишта</w:t>
      </w:r>
    </w:p>
    <w:p w14:paraId="64665495" w14:textId="77777777" w:rsidR="005A34AD" w:rsidRPr="00E2624F" w:rsidRDefault="005A34AD" w:rsidP="005A34AD">
      <w:pPr>
        <w:rPr>
          <w:rFonts w:ascii="Arial" w:hAnsi="Arial" w:cs="Arial"/>
          <w:sz w:val="22"/>
          <w:szCs w:val="22"/>
          <w:lang w:eastAsia="zh-CN"/>
        </w:rPr>
      </w:pPr>
      <w:r w:rsidRPr="00E2624F">
        <w:rPr>
          <w:rFonts w:ascii="Arial" w:hAnsi="Arial" w:cs="Arial"/>
          <w:sz w:val="22"/>
          <w:szCs w:val="22"/>
          <w:lang w:eastAsia="zh-CN"/>
        </w:rPr>
        <w:t>Назив из општег речника набавке:</w:t>
      </w:r>
      <w:r w:rsidRPr="00E2624F">
        <w:rPr>
          <w:rFonts w:ascii="Arial" w:hAnsi="Arial" w:cs="Arial"/>
          <w:sz w:val="22"/>
          <w:szCs w:val="22"/>
          <w:lang w:val="sr-Cyrl-RS" w:eastAsia="zh-CN"/>
        </w:rPr>
        <w:t xml:space="preserve"> Услуге повезане са софтвером</w:t>
      </w:r>
    </w:p>
    <w:p w14:paraId="44C7B2F1" w14:textId="77777777"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Ознака из општег речника набавке: </w:t>
      </w:r>
      <w:r w:rsidRPr="00E2624F">
        <w:rPr>
          <w:rFonts w:ascii="Arial" w:hAnsi="Arial" w:cs="Arial"/>
          <w:sz w:val="22"/>
          <w:szCs w:val="22"/>
          <w:lang w:val="sr-Cyrl-RS" w:eastAsia="zh-CN"/>
        </w:rPr>
        <w:t>72260000</w:t>
      </w:r>
    </w:p>
    <w:p w14:paraId="3C28A716" w14:textId="77777777" w:rsidR="005A34AD" w:rsidRDefault="005A34AD" w:rsidP="005A34AD">
      <w:pPr>
        <w:pStyle w:val="Heading10"/>
        <w:suppressAutoHyphens w:val="0"/>
        <w:spacing w:before="120"/>
        <w:ind w:left="0" w:firstLine="0"/>
        <w:jc w:val="both"/>
        <w:rPr>
          <w:rFonts w:cs="Arial"/>
          <w:b w:val="0"/>
          <w:lang w:eastAsia="zh-CN"/>
        </w:rPr>
      </w:pPr>
      <w:r w:rsidRPr="00E2624F">
        <w:rPr>
          <w:rFonts w:cs="Arial"/>
          <w:b w:val="0"/>
          <w:lang w:eastAsia="zh-CN"/>
        </w:rPr>
        <w:t>Детаљани подаци о предмету набавке наведени су у техничкој спецификацији</w:t>
      </w:r>
    </w:p>
    <w:p w14:paraId="7E9EC12B" w14:textId="77777777" w:rsidR="00DB480E" w:rsidRDefault="00DB480E" w:rsidP="00DB480E">
      <w:pPr>
        <w:rPr>
          <w:lang w:eastAsia="zh-CN"/>
        </w:rPr>
      </w:pPr>
    </w:p>
    <w:p w14:paraId="2B658815" w14:textId="77777777" w:rsidR="00DB480E" w:rsidRDefault="00DB480E">
      <w:pPr>
        <w:suppressAutoHyphens w:val="0"/>
        <w:spacing w:after="200" w:line="276" w:lineRule="auto"/>
        <w:rPr>
          <w:lang w:eastAsia="zh-CN"/>
        </w:rPr>
      </w:pPr>
      <w:r>
        <w:rPr>
          <w:lang w:eastAsia="zh-CN"/>
        </w:rPr>
        <w:br w:type="page"/>
      </w:r>
    </w:p>
    <w:p w14:paraId="71225209" w14:textId="77777777" w:rsidR="00DB480E" w:rsidRPr="00DB480E" w:rsidRDefault="00DB480E" w:rsidP="00DB480E">
      <w:pPr>
        <w:rPr>
          <w:lang w:eastAsia="zh-CN"/>
        </w:rPr>
      </w:pPr>
    </w:p>
    <w:bookmarkEnd w:id="11"/>
    <w:p w14:paraId="4CB21D41" w14:textId="5515E284" w:rsidR="00B97DDF" w:rsidRPr="00E2624F" w:rsidRDefault="001A544E" w:rsidP="0089157A">
      <w:pPr>
        <w:pStyle w:val="Heading10"/>
        <w:numPr>
          <w:ilvl w:val="0"/>
          <w:numId w:val="3"/>
        </w:numPr>
        <w:suppressAutoHyphens w:val="0"/>
        <w:spacing w:before="120"/>
        <w:jc w:val="both"/>
        <w:rPr>
          <w:rFonts w:cs="Arial"/>
        </w:rPr>
      </w:pPr>
      <w:r>
        <w:rPr>
          <w:rFonts w:cs="Arial"/>
          <w:lang w:val="sr-Cyrl-RS"/>
        </w:rPr>
        <w:t>ТЕХНИЧКА СПЕЦИФИКАЦИЈА</w:t>
      </w:r>
    </w:p>
    <w:p w14:paraId="75431A1D" w14:textId="77777777" w:rsidR="005146DD" w:rsidRDefault="005146DD" w:rsidP="0089157A">
      <w:pPr>
        <w:jc w:val="both"/>
      </w:pPr>
    </w:p>
    <w:p w14:paraId="7E6EA8AA"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1.1 Сврха и циљеви пројекта</w:t>
      </w:r>
    </w:p>
    <w:p w14:paraId="7649867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Сврха пројекта је израда нових пословних процеса и правила за унапређење приступа према клијентима, купцима и потрошачима заснованих на предиктивној аналитици и коришћењу података. Циљ је да се на основу података који се налазе у бази, ЕПС боље упозна са својим потрошачима.</w:t>
      </w:r>
    </w:p>
    <w:p w14:paraId="7DB8045A"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Од 1.1.2015 тржиште снабдевања струјом је у потпуности либерализовано и потрошачи могу сами да бирају од кога ће набављати струју. Конкуреција на тржишту још није до краја оформљена али учени искуством са тржишта у региону можемо очекивати да ће се и у Србији створити високо конкурентско тржиште електричном енергијом у следећим годинама.</w:t>
      </w:r>
    </w:p>
    <w:p w14:paraId="178BE66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Управо у том циљу се и поставја овај пројекат како би ЕПС на најбољи могући начин се припремила за рад у високо конкуретном тржишту, са снажним фокусом на свог потрошача.</w:t>
      </w:r>
    </w:p>
    <w:p w14:paraId="6D130B68"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1.2 Опсег пројекта</w:t>
      </w:r>
    </w:p>
    <w:p w14:paraId="0EA976A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Пројекат подразумева развој иницијалних аналитичких решења заснованих на прикупљеним подацима.  Предвиђено је да се користе напредни алгоритми предиквитне аналитике и машинског учења како би се дошло до конкретнијих резултата. </w:t>
      </w:r>
    </w:p>
    <w:p w14:paraId="16392DC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Сам пословни изазов је раздвојен у две целине које се због природе целокупног изазова могу у неком делу  и преклапати, а у току решавања и надовезивати. </w:t>
      </w:r>
    </w:p>
    <w:p w14:paraId="2A9CCCC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Први пословни изазов је описан тежњом компаније да своје кориснике што практичније и прецизније сегментира, групише, тако да се постигне ограничен број профила који ће својим специфичностима покривати највећи део разноликости целокупног тржишта и карактеристичности појединаца који се на њему појављују. На овај начин, уз правилан и практичан избор димензија по којима би се дефинисали сегменти, очекује се да се добије корисна платформа за: ефикаснију комуникацију, адекватније дефинисање пакета услуга, оптималније ценовне политике…</w:t>
      </w:r>
    </w:p>
    <w:p w14:paraId="5C67F62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Други део пословног изазова јесте да се препознају они профили који су посебно ризични са аспекта наплате, а где ће се јасно видети и њихове конкренте карактеристике које дефинишу ризичан сегмент. Даље, на основу ове анализе и даљим аналитичким корацима, потребно је издвојити оне профиле корисника за које се очекује да ће у будућности бити ризични. На основу ових резултата ЕПС ће бити у могућности да дефинише стратегију и позиционира са шодно томе према одређеним профилима са жељом да их задржи и унапреди, а неке друге га испрати у смислу наплате и по потреби дефокусира се са њих и дугорочно гледано препусти конкурентима.  </w:t>
      </w:r>
    </w:p>
    <w:p w14:paraId="1B5C3C6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Подаци који би били на располагању су везани за потрошњу струје, режиме потрошње, динамику потрошње кроз време, динамику наплата потраживања, али неке од демографских података, а пре свега регион (општина или град), старост власника домаћинства, пол, датум пријаве конкретног прикључка, категорије потрошње, број прикључака у власништву једног корисника, типови прикључака у власништву, промене броја прикључака у власништву... </w:t>
      </w:r>
    </w:p>
    <w:p w14:paraId="3C85C7E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Тамо где је примењиво, подаци ће бити доступни у форми временских серија за период који покрива најмање 2 календарске године, ради контроле сезонсалности.</w:t>
      </w:r>
    </w:p>
    <w:p w14:paraId="7353DC1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Битно је напоменути да се оба пословна изазова </w:t>
      </w:r>
      <w:r w:rsidRPr="0089157A">
        <w:rPr>
          <w:rFonts w:ascii="Arial" w:hAnsi="Arial" w:cs="Arial"/>
          <w:sz w:val="22"/>
          <w:szCs w:val="22"/>
          <w:lang w:val="sr-Cyrl-RS"/>
        </w:rPr>
        <w:t>морају</w:t>
      </w:r>
      <w:r w:rsidRPr="0089157A">
        <w:rPr>
          <w:rFonts w:ascii="Arial" w:hAnsi="Arial" w:cs="Arial"/>
          <w:sz w:val="22"/>
          <w:szCs w:val="22"/>
        </w:rPr>
        <w:t xml:space="preserve"> решити и за физичка и за правна лица.</w:t>
      </w:r>
    </w:p>
    <w:p w14:paraId="7330188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Очекује се да решење које би се имплементирало буде основа за будући даљи развој, и да је у том смислу отворено за надоградњу и усавршавање у будућим итерацијама.</w:t>
      </w:r>
    </w:p>
    <w:p w14:paraId="1729E4B6"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1.3 Опис очекиваних резултата</w:t>
      </w:r>
    </w:p>
    <w:p w14:paraId="3D37E2B9" w14:textId="77777777" w:rsidR="0089157A" w:rsidRPr="0089157A" w:rsidRDefault="0089157A" w:rsidP="0089157A">
      <w:pPr>
        <w:jc w:val="both"/>
        <w:rPr>
          <w:rFonts w:ascii="Arial" w:hAnsi="Arial" w:cs="Arial"/>
          <w:sz w:val="22"/>
          <w:szCs w:val="22"/>
          <w:lang w:val="sr-Cyrl-RS"/>
        </w:rPr>
      </w:pPr>
      <w:r w:rsidRPr="0089157A">
        <w:rPr>
          <w:rFonts w:ascii="Arial" w:hAnsi="Arial" w:cs="Arial"/>
          <w:sz w:val="22"/>
          <w:szCs w:val="22"/>
        </w:rPr>
        <w:t>У оквиру овог пројекта очекује се од Понуђача да се изврши комплетна инсталација алата, развој модела, као и имплементација решења у окружењу које је Наручилац претходно припремио</w:t>
      </w:r>
      <w:r w:rsidRPr="0089157A">
        <w:rPr>
          <w:rFonts w:ascii="Arial" w:hAnsi="Arial" w:cs="Arial"/>
          <w:sz w:val="22"/>
          <w:szCs w:val="22"/>
          <w:lang w:val="sr-Cyrl-RS"/>
        </w:rPr>
        <w:t>,</w:t>
      </w:r>
      <w:r w:rsidRPr="0089157A">
        <w:rPr>
          <w:rFonts w:ascii="Arial" w:hAnsi="Arial" w:cs="Arial"/>
          <w:sz w:val="22"/>
          <w:szCs w:val="22"/>
        </w:rPr>
        <w:t xml:space="preserve"> а које може да подржи захтеве решења. У том смислу, на почетку пројекта, обе стране ће договорити оптималан опсег пројекта који би био ограничен могућностима </w:t>
      </w:r>
      <w:r w:rsidRPr="0089157A">
        <w:rPr>
          <w:rFonts w:ascii="Arial" w:hAnsi="Arial" w:cs="Arial"/>
          <w:sz w:val="22"/>
          <w:szCs w:val="22"/>
        </w:rPr>
        <w:lastRenderedPageBreak/>
        <w:t>Наручиоца да припреми податке, како за учење модела, тако и за каснију продукцијску употребу резултата  модела.</w:t>
      </w:r>
      <w:r w:rsidRPr="0089157A">
        <w:rPr>
          <w:rFonts w:ascii="Arial" w:hAnsi="Arial" w:cs="Arial"/>
          <w:sz w:val="22"/>
          <w:szCs w:val="22"/>
          <w:lang w:val="sr-Cyrl-RS"/>
        </w:rPr>
        <w:t xml:space="preserve"> Обавеза Наручиоца је да обезбеди квалитетне и тачне податке, који ће служити као извор података за даљи рад.</w:t>
      </w:r>
    </w:p>
    <w:p w14:paraId="2401AD6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Сегментацију је потребно направити да би се персонализовао продајни приступ за сваки посебни сегмент</w:t>
      </w:r>
      <w:r w:rsidRPr="0089157A">
        <w:rPr>
          <w:rFonts w:ascii="Arial" w:hAnsi="Arial" w:cs="Arial"/>
          <w:sz w:val="22"/>
          <w:szCs w:val="22"/>
          <w:lang w:val="sr-Cyrl-RS"/>
        </w:rPr>
        <w:t>,</w:t>
      </w:r>
      <w:r w:rsidRPr="0089157A">
        <w:rPr>
          <w:rFonts w:ascii="Arial" w:hAnsi="Arial" w:cs="Arial"/>
          <w:sz w:val="22"/>
          <w:szCs w:val="22"/>
        </w:rPr>
        <w:t xml:space="preserve"> а све то у складу са жељом Наручиоца да што боље упозна свог потрошача и да још боље одговори на специфичне захтеве и потребе грађана за производима и услугама наручиоца. Сегментација ће омогућити да </w:t>
      </w:r>
      <w:r w:rsidRPr="0089157A">
        <w:rPr>
          <w:rFonts w:ascii="Arial" w:hAnsi="Arial" w:cs="Arial"/>
          <w:sz w:val="22"/>
          <w:szCs w:val="22"/>
          <w:lang w:val="sr-Cyrl-RS"/>
        </w:rPr>
        <w:t xml:space="preserve">се </w:t>
      </w:r>
      <w:r w:rsidRPr="0089157A">
        <w:rPr>
          <w:rFonts w:ascii="Arial" w:hAnsi="Arial" w:cs="Arial"/>
          <w:sz w:val="22"/>
          <w:szCs w:val="22"/>
        </w:rPr>
        <w:t>боље упознају корисници и да персонализујемо приступ групама корисника са различитим потребама. Сегментација мора да буде припремљена на такав начин да добијемо јасне смернице како да се оптимизује продајна, комуникациона, ценовна стратегија као и стратегија развоја пакета понуда за сваки сегмент посебно. Сегменте треба описати детаљно и направити факторе који ће сваког новог корисника сместити у тачан сегмент. Потребно је да буде развијено минимум 5 стабилних сегмената.</w:t>
      </w:r>
    </w:p>
    <w:p w14:paraId="6F66D66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У другом делу пословног изазова, очекује се да се развије модел који ће испрофилисати све кориснике у бази и за сваког појединачног корисника дати оцену његове ризичности везане за наплату. На основу историјских података о плаћањима свих корисника, треба да се дође до тога да се издвоје профили оних корисника који имају тенденције ка кашњењу плаћања или избегавању плаћања рачуна, како би се могле припремити стратегије за предупређивање таквог понашања. Очекује се да се оцена направи за сваког корисника посебно.</w:t>
      </w:r>
    </w:p>
    <w:p w14:paraId="573B58B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Профилисање корисника би требало да буде такво да постоји јасна ознака и процена и предикција понашања сваког појединачног корисника.</w:t>
      </w:r>
    </w:p>
    <w:p w14:paraId="1AC88E00" w14:textId="77777777" w:rsidR="0089157A" w:rsidRPr="0089157A" w:rsidRDefault="0089157A" w:rsidP="0089157A">
      <w:pPr>
        <w:pStyle w:val="Heading10"/>
        <w:ind w:left="720" w:firstLine="0"/>
        <w:jc w:val="both"/>
        <w:rPr>
          <w:rFonts w:cs="Arial"/>
        </w:rPr>
      </w:pPr>
    </w:p>
    <w:p w14:paraId="1AFC5E15" w14:textId="77777777" w:rsidR="0089157A" w:rsidRPr="0089157A" w:rsidRDefault="0089157A" w:rsidP="00C45102">
      <w:pPr>
        <w:pStyle w:val="Heading10"/>
        <w:numPr>
          <w:ilvl w:val="0"/>
          <w:numId w:val="44"/>
        </w:numPr>
        <w:suppressAutoHyphens w:val="0"/>
        <w:spacing w:before="120"/>
        <w:jc w:val="both"/>
        <w:rPr>
          <w:rFonts w:cs="Arial"/>
          <w:lang w:val="sr-Cyrl-RS"/>
        </w:rPr>
      </w:pPr>
      <w:r w:rsidRPr="0089157A">
        <w:rPr>
          <w:rFonts w:cs="Arial"/>
        </w:rPr>
        <w:t>Методологија</w:t>
      </w:r>
      <w:r w:rsidRPr="0089157A">
        <w:rPr>
          <w:rFonts w:cs="Arial"/>
          <w:lang w:val="sr-Cyrl-RS"/>
        </w:rPr>
        <w:t xml:space="preserve"> и техничке карактеристике решења</w:t>
      </w:r>
    </w:p>
    <w:p w14:paraId="5EB21B6D" w14:textId="77777777" w:rsidR="0089157A" w:rsidRPr="0089157A" w:rsidRDefault="0089157A" w:rsidP="0089157A">
      <w:pPr>
        <w:jc w:val="both"/>
        <w:rPr>
          <w:sz w:val="22"/>
          <w:szCs w:val="22"/>
          <w:lang w:val="sr-Cyrl-RS"/>
        </w:rPr>
      </w:pPr>
    </w:p>
    <w:p w14:paraId="71D30F98"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2.1 Методолошка спецификација</w:t>
      </w:r>
    </w:p>
    <w:p w14:paraId="490A22B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Потребно је детаљно спецификовати одговарајућу методологију по питању: </w:t>
      </w:r>
    </w:p>
    <w:p w14:paraId="24E3BBDA" w14:textId="77777777" w:rsidR="0089157A" w:rsidRPr="0089157A" w:rsidRDefault="0089157A" w:rsidP="00C45102">
      <w:pPr>
        <w:pStyle w:val="ListParagraph"/>
        <w:numPr>
          <w:ilvl w:val="0"/>
          <w:numId w:val="43"/>
        </w:numPr>
        <w:spacing w:after="160" w:line="259" w:lineRule="auto"/>
        <w:jc w:val="both"/>
        <w:rPr>
          <w:rFonts w:ascii="Arial" w:hAnsi="Arial" w:cs="Arial"/>
        </w:rPr>
      </w:pPr>
      <w:r w:rsidRPr="0089157A">
        <w:rPr>
          <w:rFonts w:ascii="Arial" w:hAnsi="Arial" w:cs="Arial"/>
        </w:rPr>
        <w:t xml:space="preserve">методолошког приступа и коришћених техника и/или технологија, </w:t>
      </w:r>
    </w:p>
    <w:p w14:paraId="4FAA5217" w14:textId="77777777" w:rsidR="0089157A" w:rsidRPr="0089157A" w:rsidRDefault="0089157A" w:rsidP="00C45102">
      <w:pPr>
        <w:pStyle w:val="ListParagraph"/>
        <w:numPr>
          <w:ilvl w:val="0"/>
          <w:numId w:val="43"/>
        </w:numPr>
        <w:spacing w:after="160" w:line="259" w:lineRule="auto"/>
        <w:jc w:val="both"/>
        <w:rPr>
          <w:rFonts w:ascii="Arial" w:hAnsi="Arial" w:cs="Arial"/>
        </w:rPr>
      </w:pPr>
      <w:r w:rsidRPr="0089157A">
        <w:rPr>
          <w:rFonts w:ascii="Arial" w:hAnsi="Arial" w:cs="Arial"/>
        </w:rPr>
        <w:t xml:space="preserve">врста и извор података, </w:t>
      </w:r>
    </w:p>
    <w:p w14:paraId="541C2986" w14:textId="77777777" w:rsidR="0089157A" w:rsidRPr="0089157A" w:rsidRDefault="0089157A" w:rsidP="00C45102">
      <w:pPr>
        <w:pStyle w:val="ListParagraph"/>
        <w:numPr>
          <w:ilvl w:val="0"/>
          <w:numId w:val="43"/>
        </w:numPr>
        <w:spacing w:after="160" w:line="259" w:lineRule="auto"/>
        <w:jc w:val="both"/>
        <w:rPr>
          <w:rFonts w:ascii="Arial" w:hAnsi="Arial" w:cs="Arial"/>
        </w:rPr>
      </w:pPr>
      <w:r w:rsidRPr="0089157A">
        <w:rPr>
          <w:rFonts w:ascii="Arial" w:hAnsi="Arial" w:cs="Arial"/>
        </w:rPr>
        <w:t xml:space="preserve">статистичко-математичких алата, анализа и софтвера, </w:t>
      </w:r>
    </w:p>
    <w:p w14:paraId="5771EC78" w14:textId="77777777" w:rsidR="0089157A" w:rsidRPr="0089157A" w:rsidRDefault="0089157A" w:rsidP="00C45102">
      <w:pPr>
        <w:pStyle w:val="ListParagraph"/>
        <w:numPr>
          <w:ilvl w:val="0"/>
          <w:numId w:val="43"/>
        </w:numPr>
        <w:spacing w:after="160" w:line="259" w:lineRule="auto"/>
        <w:jc w:val="both"/>
        <w:rPr>
          <w:rFonts w:ascii="Arial" w:hAnsi="Arial" w:cs="Arial"/>
        </w:rPr>
      </w:pPr>
      <w:r w:rsidRPr="0089157A">
        <w:rPr>
          <w:rFonts w:ascii="Arial" w:hAnsi="Arial" w:cs="Arial"/>
        </w:rPr>
        <w:t xml:space="preserve">сертификатима поткрепљена потврда за способности за испоруку траженог софтверског алата, као и </w:t>
      </w:r>
    </w:p>
    <w:p w14:paraId="48899BEC" w14:textId="77777777" w:rsidR="0089157A" w:rsidRPr="0089157A" w:rsidRDefault="0089157A" w:rsidP="00C45102">
      <w:pPr>
        <w:pStyle w:val="ListParagraph"/>
        <w:numPr>
          <w:ilvl w:val="0"/>
          <w:numId w:val="43"/>
        </w:numPr>
        <w:spacing w:after="160" w:line="259" w:lineRule="auto"/>
        <w:jc w:val="both"/>
        <w:rPr>
          <w:rFonts w:ascii="Arial" w:hAnsi="Arial" w:cs="Arial"/>
        </w:rPr>
      </w:pPr>
      <w:r w:rsidRPr="0089157A">
        <w:rPr>
          <w:rFonts w:ascii="Arial" w:hAnsi="Arial" w:cs="Arial"/>
        </w:rPr>
        <w:t>очекиване форме резултата (ис</w:t>
      </w:r>
      <w:r w:rsidRPr="0089157A">
        <w:rPr>
          <w:rFonts w:ascii="Arial" w:hAnsi="Arial" w:cs="Arial"/>
          <w:lang w:val="sr-Cyrl-RS"/>
        </w:rPr>
        <w:t>х</w:t>
      </w:r>
      <w:r w:rsidRPr="0089157A">
        <w:rPr>
          <w:rFonts w:ascii="Arial" w:hAnsi="Arial" w:cs="Arial"/>
        </w:rPr>
        <w:t xml:space="preserve">од тј. </w:t>
      </w:r>
      <w:r w:rsidRPr="0089157A">
        <w:rPr>
          <w:rFonts w:ascii="Arial" w:hAnsi="Arial" w:cs="Arial"/>
          <w:lang w:val="sr-Cyrl-RS"/>
        </w:rPr>
        <w:t>„</w:t>
      </w:r>
      <w:r w:rsidRPr="0089157A">
        <w:rPr>
          <w:rFonts w:ascii="Arial" w:hAnsi="Arial" w:cs="Arial"/>
        </w:rPr>
        <w:t>output“), за сваку ставку:</w:t>
      </w:r>
    </w:p>
    <w:p w14:paraId="622F8EE4" w14:textId="77777777" w:rsidR="0089157A" w:rsidRPr="0089157A" w:rsidRDefault="0089157A" w:rsidP="00C45102">
      <w:pPr>
        <w:pStyle w:val="ListParagraph"/>
        <w:numPr>
          <w:ilvl w:val="1"/>
          <w:numId w:val="43"/>
        </w:numPr>
        <w:spacing w:after="160" w:line="259" w:lineRule="auto"/>
        <w:jc w:val="both"/>
        <w:rPr>
          <w:rFonts w:ascii="Arial" w:hAnsi="Arial" w:cs="Arial"/>
        </w:rPr>
      </w:pPr>
      <w:r w:rsidRPr="0089157A">
        <w:rPr>
          <w:rFonts w:ascii="Arial" w:hAnsi="Arial" w:cs="Arial"/>
        </w:rPr>
        <w:t xml:space="preserve">Пословни изазов 1: Сегментација тржишта </w:t>
      </w:r>
    </w:p>
    <w:p w14:paraId="558998B8" w14:textId="77777777" w:rsidR="0089157A" w:rsidRPr="0089157A" w:rsidRDefault="0089157A" w:rsidP="00C45102">
      <w:pPr>
        <w:pStyle w:val="ListParagraph"/>
        <w:numPr>
          <w:ilvl w:val="1"/>
          <w:numId w:val="43"/>
        </w:numPr>
        <w:spacing w:after="160" w:line="259" w:lineRule="auto"/>
        <w:jc w:val="both"/>
        <w:rPr>
          <w:rFonts w:ascii="Arial" w:hAnsi="Arial" w:cs="Arial"/>
        </w:rPr>
      </w:pPr>
      <w:r w:rsidRPr="0089157A">
        <w:rPr>
          <w:rFonts w:ascii="Arial" w:hAnsi="Arial" w:cs="Arial"/>
        </w:rPr>
        <w:t xml:space="preserve">Пословни изазов 2: Профилисање за потребе фокусирања на задржавање најважнијих клијената и препознавање најризичнијих и будућих спорних клијената. </w:t>
      </w:r>
    </w:p>
    <w:p w14:paraId="1AB4A72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Потребно је да Понуђач ставке горе описане у потпуности обухвати фазама пројекта.</w:t>
      </w:r>
    </w:p>
    <w:p w14:paraId="1F7D7AFB"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 xml:space="preserve">2.2 </w:t>
      </w:r>
      <w:r w:rsidRPr="0089157A">
        <w:rPr>
          <w:rFonts w:ascii="Arial" w:hAnsi="Arial" w:cs="Arial"/>
          <w:b/>
          <w:sz w:val="22"/>
          <w:szCs w:val="22"/>
          <w:lang w:val="sr-Cyrl-RS"/>
        </w:rPr>
        <w:t>Минималне техничке карактеристике алата</w:t>
      </w:r>
      <w:r w:rsidRPr="0089157A">
        <w:rPr>
          <w:rFonts w:ascii="Arial" w:hAnsi="Arial" w:cs="Arial"/>
          <w:b/>
          <w:sz w:val="22"/>
          <w:szCs w:val="22"/>
        </w:rPr>
        <w:t xml:space="preserve"> </w:t>
      </w:r>
    </w:p>
    <w:p w14:paraId="2BE3B3A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Понуђени алат мора да буде намењен и оптимално прилагођен за</w:t>
      </w:r>
      <w:r w:rsidRPr="0089157A">
        <w:rPr>
          <w:rFonts w:ascii="Arial" w:hAnsi="Arial" w:cs="Arial"/>
          <w:sz w:val="22"/>
          <w:szCs w:val="22"/>
          <w:lang w:val="sr-Cyrl-RS"/>
        </w:rPr>
        <w:t xml:space="preserve"> „</w:t>
      </w:r>
      <w:r w:rsidRPr="0089157A">
        <w:rPr>
          <w:rFonts w:ascii="Arial" w:hAnsi="Arial" w:cs="Arial"/>
          <w:sz w:val="22"/>
          <w:szCs w:val="22"/>
        </w:rPr>
        <w:t>Data Mining“  и „Machine Learning“  процедуре и алгоритме. Већ је наглашено да алат мора да буде реномиран те због тога је потребно доказати да понуђено решење се користи минимум 20 година и да се кроз тај период стално развијало и прилагођавало новим употребама пословних корисника.</w:t>
      </w:r>
    </w:p>
    <w:p w14:paraId="597081B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Решење мора да буде локално инсталирано код клијента („Cloud“ опције нису прихватљиве), а због перформанси је потребно „Server-client“ окружење.</w:t>
      </w:r>
    </w:p>
    <w:p w14:paraId="4C2CEDB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Реше</w:t>
      </w:r>
      <w:r w:rsidRPr="0089157A">
        <w:rPr>
          <w:rFonts w:ascii="Arial" w:hAnsi="Arial" w:cs="Arial"/>
          <w:sz w:val="22"/>
          <w:szCs w:val="22"/>
          <w:lang w:val="sr-Cyrl-RS"/>
        </w:rPr>
        <w:t>њ</w:t>
      </w:r>
      <w:r w:rsidRPr="0089157A">
        <w:rPr>
          <w:rFonts w:ascii="Arial" w:hAnsi="Arial" w:cs="Arial"/>
          <w:sz w:val="22"/>
          <w:szCs w:val="22"/>
        </w:rPr>
        <w:t>е мора да буде једноставно и интуитивно (</w:t>
      </w:r>
      <w:r w:rsidRPr="0089157A">
        <w:rPr>
          <w:rFonts w:ascii="Arial" w:hAnsi="Arial" w:cs="Arial"/>
          <w:sz w:val="22"/>
          <w:szCs w:val="22"/>
          <w:lang w:val="sr-Cyrl-RS"/>
        </w:rPr>
        <w:t>„</w:t>
      </w:r>
      <w:r w:rsidRPr="0089157A">
        <w:rPr>
          <w:rFonts w:ascii="Arial" w:hAnsi="Arial" w:cs="Arial"/>
          <w:sz w:val="22"/>
          <w:szCs w:val="22"/>
        </w:rPr>
        <w:t>User Friendly“) за рад аналитичара без потребе за учењем програмских језика, решење мора да пружи аналитичару могућност да све функције обавља кроз интерактивни интерфејс, без потребе за програмирањем. Али такође се тражи да понуђено решење има плугин за опенсоурце платформе програмских језика „R“ и „Python“.</w:t>
      </w:r>
    </w:p>
    <w:p w14:paraId="72A98EE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Битно је да понуђено решење ради у „server-client“ окружењу, са могућностима „SQL pushback-a“.</w:t>
      </w:r>
    </w:p>
    <w:p w14:paraId="6DDD126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lastRenderedPageBreak/>
        <w:t>Понуђено решење мора да има могућност аутоматизације и заказивања аналитичких процедура кроз интерфејс без потребе за додатним програмирањем.</w:t>
      </w:r>
    </w:p>
    <w:p w14:paraId="5518FB5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Такође, понуђено решење мора да располаже решењима за прескриптивну аналитику тј. да омогућава и решавање проблема математичке оптимизације.</w:t>
      </w:r>
    </w:p>
    <w:p w14:paraId="3A705DA1"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Модул за напредну/предиктивну аналитику</w:t>
      </w:r>
    </w:p>
    <w:p w14:paraId="03C4B57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Да би било могуће остварити циљеве које ЕПС задаје и омогућити проактиван приступ, процену и предвиђање, потребно је обезбедити алате који ће омогућити да се на основу тренутних и историјских података, са задовољавајућом вероватноћом предвидети догађаји, претње и ризици у будућности.</w:t>
      </w:r>
    </w:p>
    <w:p w14:paraId="2C72771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Платформа за напредну аналитику треба да има за циљ да омогући поглед у будуће време и на основу тога предвити догађаје који могу представљати изазове у изради и имплементацији стратегије ЕПСа.</w:t>
      </w:r>
    </w:p>
    <w:p w14:paraId="3E50680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Систем за напредну аналитику, треба бити у могућности да анализира податке из затворених и отворених извора, без обзира да ли се ради о структурираним (као што су базе података) или неструктурираним подацима (сарадници, приватне здравствене организације, друштвене мреже,..) и користећи те податке, треба бити у могућности да на једноставан начин може препознати обрасце догађаја/понашања и предвидети будуће догађаје.</w:t>
      </w:r>
    </w:p>
    <w:p w14:paraId="2DB4B6BB"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 xml:space="preserve">Примене предиктивне аналитике у предвиђању и превенцији </w:t>
      </w:r>
    </w:p>
    <w:p w14:paraId="08D2EF0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Неопходно је да корисничке службе имају могућност да овим пословним решењем користе предиктивну аналитику како би боље заштитиле своје кориснике и боље разумеле следеће области:</w:t>
      </w:r>
    </w:p>
    <w:p w14:paraId="1F28201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Побољшавање процеса у циљу скраћења и повећања тачности процеса</w:t>
      </w:r>
    </w:p>
    <w:p w14:paraId="61637ED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Побољшање превентивних акција за унапређење система</w:t>
      </w:r>
    </w:p>
    <w:p w14:paraId="4107288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Бољи приступ сваком појединачном кориснику и његовим потребама</w:t>
      </w:r>
    </w:p>
    <w:p w14:paraId="4AAA6BA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Бољи приступ планирању ресурса </w:t>
      </w:r>
    </w:p>
    <w:p w14:paraId="06F0D0B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Бољи приступ појединачним и специфичним случајевима</w:t>
      </w:r>
    </w:p>
    <w:p w14:paraId="5F84D22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Планирање и усаглашавање планова </w:t>
      </w:r>
    </w:p>
    <w:p w14:paraId="057F06C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Бољи третман корисника и унапређење  услуге</w:t>
      </w:r>
    </w:p>
    <w:p w14:paraId="753497C6" w14:textId="77777777" w:rsidR="0089157A" w:rsidRPr="0089157A" w:rsidRDefault="0089157A" w:rsidP="0089157A">
      <w:pPr>
        <w:jc w:val="both"/>
        <w:rPr>
          <w:rFonts w:ascii="Arial" w:hAnsi="Arial" w:cs="Arial"/>
          <w:sz w:val="22"/>
          <w:szCs w:val="22"/>
        </w:rPr>
      </w:pPr>
    </w:p>
    <w:p w14:paraId="7DAF74B2" w14:textId="77777777" w:rsidR="0089157A" w:rsidRPr="0089157A" w:rsidRDefault="0089157A" w:rsidP="0089157A">
      <w:pPr>
        <w:jc w:val="both"/>
        <w:rPr>
          <w:rFonts w:ascii="Arial" w:hAnsi="Arial" w:cs="Arial"/>
          <w:b/>
          <w:sz w:val="22"/>
          <w:szCs w:val="22"/>
          <w:lang w:val="sr-Cyrl-RS"/>
        </w:rPr>
      </w:pPr>
      <w:r w:rsidRPr="0089157A">
        <w:rPr>
          <w:rFonts w:ascii="Arial" w:hAnsi="Arial" w:cs="Arial"/>
          <w:b/>
          <w:sz w:val="22"/>
          <w:szCs w:val="22"/>
          <w:lang w:val="sr-Cyrl-RS"/>
        </w:rPr>
        <w:t>Компонента за консолидацију података</w:t>
      </w:r>
    </w:p>
    <w:p w14:paraId="4F1CD4E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Систем мора да има компоненту за консолидацију података за предиктивну аналитику и модул за предиктивну аналитику који може да ради над подацима са платформе за консолидацију.</w:t>
      </w:r>
    </w:p>
    <w:p w14:paraId="2020DF6A"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Модул за консолидацију података</w:t>
      </w:r>
    </w:p>
    <w:p w14:paraId="2827A72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Модул за консолидацију података треба да има пре-интегирсану платформу за развој аналитичких микросервисних апликација уз низ пре-интегрисаних аналитичких функција који ће служити за ефикасно прикупљање и основну обраду података, за припрему за напредну анализу, извештање и предиктивну аналитику. Модул треба да буде инсталиран на традиционалној инфраструктури, а да обезбеди слој за ефикасно пуштање у продукцију и управљање преинтегрисаних аналитичких модула. </w:t>
      </w:r>
    </w:p>
    <w:p w14:paraId="144414C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Платформа мора да буде инсталирана на „VMWare“ виртуализационој платформи. </w:t>
      </w:r>
    </w:p>
    <w:p w14:paraId="12DDE41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Модул мора да сет интегрисаних аналитичких функција који ће омогућити ефикасно прикупљање податка, управљање подацима, обраду и припрему за напредне аналитичке функције укључујући и „machine learning“, те основну визуализацију података кроз уграђени „dashboarding“ и „reporting“. Ове функције треба да омогуће да овај модул буде компактна и заокружена целина за прикупљање и анализу података у целој компанији и који се могу обрађивати и анализирати на самој платформи, или спремити за напреду обраду од стране екстерних алата.</w:t>
      </w:r>
    </w:p>
    <w:p w14:paraId="65834ED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Модул и пре-интегрисани аналитички алати и функције, те модул за предиктивну аналитику морају да буду од истог </w:t>
      </w:r>
      <w:r w:rsidRPr="0089157A">
        <w:rPr>
          <w:rFonts w:ascii="Arial" w:hAnsi="Arial" w:cs="Arial"/>
          <w:sz w:val="22"/>
          <w:szCs w:val="22"/>
          <w:lang w:val="sr-Cyrl-RS"/>
        </w:rPr>
        <w:t>произвођача, или Понуђач мора да достави потписану референцу клијента да понуђени сет алата ради опмтимално у продукцији.</w:t>
      </w:r>
      <w:r w:rsidRPr="0089157A">
        <w:rPr>
          <w:rFonts w:ascii="Arial" w:hAnsi="Arial" w:cs="Arial"/>
          <w:sz w:val="22"/>
          <w:szCs w:val="22"/>
        </w:rPr>
        <w:t xml:space="preserve"> </w:t>
      </w:r>
    </w:p>
    <w:p w14:paraId="7974992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Модул мора да буде отворен и за имплементацију других аналитичких алата, осим пре- интегрисаних. Модул мора да има могућност брзе и ефикасне имплементације алата у </w:t>
      </w:r>
      <w:r w:rsidRPr="0089157A">
        <w:rPr>
          <w:rFonts w:ascii="Arial" w:hAnsi="Arial" w:cs="Arial"/>
          <w:sz w:val="22"/>
          <w:szCs w:val="22"/>
        </w:rPr>
        <w:lastRenderedPageBreak/>
        <w:t>контејнерима и за ове потребе мора да има интерни каталог са могучности ефикасног уноса нових алата и нових садржаја, те ефикасног инстанцирања, употребе и управљања.</w:t>
      </w:r>
    </w:p>
    <w:p w14:paraId="09250B9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„Multi-tenant“ подршку за рад са „Docker“ контејнерима базирану на „Kubernetes" оркестрационој платформи, ради управљања постојећим апликацијама и софтверским компонентама које су по</w:t>
      </w:r>
      <w:r w:rsidRPr="0089157A">
        <w:rPr>
          <w:rFonts w:ascii="Arial" w:hAnsi="Arial" w:cs="Arial"/>
          <w:sz w:val="22"/>
          <w:szCs w:val="22"/>
          <w:lang w:val="sr-Cyrl-RS"/>
        </w:rPr>
        <w:t>д</w:t>
      </w:r>
      <w:r w:rsidRPr="0089157A">
        <w:rPr>
          <w:rFonts w:ascii="Arial" w:hAnsi="Arial" w:cs="Arial"/>
          <w:sz w:val="22"/>
          <w:szCs w:val="22"/>
        </w:rPr>
        <w:t xml:space="preserve">ржане за рад у „Docker“ контејнерима, као подршку за развој нових микросервисних апликација и њихово извршавање у </w:t>
      </w:r>
      <w:r w:rsidRPr="0089157A">
        <w:rPr>
          <w:rFonts w:ascii="Arial" w:hAnsi="Arial" w:cs="Arial"/>
          <w:sz w:val="22"/>
          <w:szCs w:val="22"/>
          <w:lang w:val="sr-Cyrl-RS"/>
        </w:rPr>
        <w:t>„</w:t>
      </w:r>
      <w:r w:rsidRPr="0089157A">
        <w:rPr>
          <w:rFonts w:ascii="Arial" w:hAnsi="Arial" w:cs="Arial"/>
          <w:sz w:val="22"/>
          <w:szCs w:val="22"/>
        </w:rPr>
        <w:t xml:space="preserve">Docker“ окружењу </w:t>
      </w:r>
    </w:p>
    <w:p w14:paraId="6D3B961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Федерирани „Self Service“ каталог интерних и „Open community“ сервиса који се могу „Deploy“- овати путем јединственог процеса и скупа алата на заједничкој платформи </w:t>
      </w:r>
    </w:p>
    <w:p w14:paraId="21FB086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Подршку за широк избор платформи на којима се може радити „provisioning workload“-</w:t>
      </w:r>
      <w:r w:rsidRPr="0089157A">
        <w:rPr>
          <w:rFonts w:ascii="Arial" w:hAnsi="Arial" w:cs="Arial"/>
          <w:sz w:val="22"/>
          <w:szCs w:val="22"/>
          <w:lang w:val="sr-Cyrl-RS"/>
        </w:rPr>
        <w:t>а</w:t>
      </w:r>
      <w:r w:rsidRPr="0089157A">
        <w:rPr>
          <w:rFonts w:ascii="Arial" w:hAnsi="Arial" w:cs="Arial"/>
          <w:sz w:val="22"/>
          <w:szCs w:val="22"/>
        </w:rPr>
        <w:t xml:space="preserve">, укључујући „VMWare“, „Kubernetes“, „Cloud Foundry“, а на бази стандардизованих „Infrastructure as a node“ „deployment“ шаблона у „Terraform“ фомату </w:t>
      </w:r>
    </w:p>
    <w:p w14:paraId="367EACB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Подршка за скалабилно извршавање, мониторинг и управљање микросервисима на бази водећих „open source“ стандард решења која се могу по жељи активирати из каталога</w:t>
      </w:r>
    </w:p>
    <w:p w14:paraId="34B5AD8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Подршка за аутоматизован</w:t>
      </w:r>
      <w:r w:rsidRPr="0089157A">
        <w:rPr>
          <w:rFonts w:ascii="Arial" w:hAnsi="Arial" w:cs="Arial"/>
          <w:sz w:val="22"/>
          <w:szCs w:val="22"/>
          <w:lang w:val="sr-Cyrl-RS"/>
        </w:rPr>
        <w:t>о</w:t>
      </w:r>
      <w:r w:rsidRPr="0089157A">
        <w:rPr>
          <w:rFonts w:ascii="Arial" w:hAnsi="Arial" w:cs="Arial"/>
          <w:sz w:val="22"/>
          <w:szCs w:val="22"/>
        </w:rPr>
        <w:t xml:space="preserve"> хоризонталн</w:t>
      </w:r>
      <w:r w:rsidRPr="0089157A">
        <w:rPr>
          <w:rFonts w:ascii="Arial" w:hAnsi="Arial" w:cs="Arial"/>
          <w:sz w:val="22"/>
          <w:szCs w:val="22"/>
          <w:lang w:val="sr-Cyrl-RS"/>
        </w:rPr>
        <w:t>о</w:t>
      </w:r>
      <w:r w:rsidRPr="0089157A">
        <w:rPr>
          <w:rFonts w:ascii="Arial" w:hAnsi="Arial" w:cs="Arial"/>
          <w:sz w:val="22"/>
          <w:szCs w:val="22"/>
        </w:rPr>
        <w:t xml:space="preserve"> и вертикално скалирање апликација без </w:t>
      </w:r>
      <w:r w:rsidRPr="0089157A">
        <w:rPr>
          <w:rFonts w:ascii="Arial" w:hAnsi="Arial" w:cs="Arial"/>
          <w:sz w:val="22"/>
          <w:szCs w:val="22"/>
          <w:lang w:val="sr-Cyrl-RS"/>
        </w:rPr>
        <w:t>„</w:t>
      </w:r>
      <w:r w:rsidRPr="0089157A">
        <w:rPr>
          <w:rFonts w:ascii="Arial" w:hAnsi="Arial" w:cs="Arial"/>
          <w:sz w:val="22"/>
          <w:szCs w:val="22"/>
        </w:rPr>
        <w:t>downtime“-а</w:t>
      </w:r>
    </w:p>
    <w:p w14:paraId="38CE9F8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Подршка за полисе приступа мрежним и „storage“ ресурсима ради изолације И контроле приступа</w:t>
      </w:r>
    </w:p>
    <w:p w14:paraId="69CA100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Аутоматско праћење стања микросервисних апликација и опоравак од грешака</w:t>
      </w:r>
    </w:p>
    <w:p w14:paraId="07D683B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Приступ путем „API“-а свим елементима платформе ради аутоматизације „CI/CD“ ланца</w:t>
      </w:r>
    </w:p>
    <w:p w14:paraId="4B86BCE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Укључени каталог „deployment“ артефаката укључујући „HELM chart“-ове, „Terraform“ </w:t>
      </w:r>
      <w:r w:rsidRPr="0089157A">
        <w:rPr>
          <w:rFonts w:ascii="Arial" w:hAnsi="Arial" w:cs="Arial"/>
          <w:sz w:val="22"/>
          <w:szCs w:val="22"/>
          <w:lang w:val="sr-Cyrl-RS"/>
        </w:rPr>
        <w:t>шаблон</w:t>
      </w:r>
      <w:r w:rsidRPr="0089157A">
        <w:rPr>
          <w:rFonts w:ascii="Arial" w:hAnsi="Arial" w:cs="Arial"/>
          <w:sz w:val="22"/>
          <w:szCs w:val="22"/>
        </w:rPr>
        <w:t xml:space="preserve">, </w:t>
      </w:r>
      <w:r w:rsidRPr="0089157A">
        <w:rPr>
          <w:rFonts w:ascii="Arial" w:hAnsi="Arial" w:cs="Arial"/>
          <w:sz w:val="22"/>
          <w:szCs w:val="22"/>
          <w:lang w:val="sr-Cyrl-RS"/>
        </w:rPr>
        <w:t>„</w:t>
      </w:r>
      <w:r w:rsidRPr="0089157A">
        <w:rPr>
          <w:rFonts w:ascii="Arial" w:hAnsi="Arial" w:cs="Arial"/>
          <w:sz w:val="22"/>
          <w:szCs w:val="22"/>
        </w:rPr>
        <w:t>Cloud Foundry build pack“-</w:t>
      </w:r>
      <w:r w:rsidRPr="0089157A">
        <w:rPr>
          <w:rFonts w:ascii="Arial" w:hAnsi="Arial" w:cs="Arial"/>
          <w:sz w:val="22"/>
          <w:szCs w:val="22"/>
          <w:lang w:val="sr-Cyrl-RS"/>
        </w:rPr>
        <w:t>ове</w:t>
      </w:r>
      <w:r w:rsidRPr="0089157A">
        <w:rPr>
          <w:rFonts w:ascii="Arial" w:hAnsi="Arial" w:cs="Arial"/>
          <w:sz w:val="22"/>
          <w:szCs w:val="22"/>
        </w:rPr>
        <w:t>.</w:t>
      </w:r>
    </w:p>
    <w:p w14:paraId="0B0A763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Приватни регистар „Docker image“-а за смештај и управљање сертификованим „application image“- има (базиран на „dockerHub“ стандарду), са могућношку рестрикције права приступа корисничких група скуповима „image“-а </w:t>
      </w:r>
    </w:p>
    <w:p w14:paraId="2B66C71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Подршка за рад са „Calico“ и „NSX-T“ </w:t>
      </w:r>
      <w:r w:rsidRPr="0089157A">
        <w:rPr>
          <w:rFonts w:ascii="Arial" w:hAnsi="Arial" w:cs="Arial"/>
          <w:sz w:val="22"/>
          <w:szCs w:val="22"/>
          <w:lang w:val="sr-Cyrl-RS"/>
        </w:rPr>
        <w:t>мрежним</w:t>
      </w:r>
      <w:r w:rsidRPr="0089157A">
        <w:rPr>
          <w:rFonts w:ascii="Arial" w:hAnsi="Arial" w:cs="Arial"/>
          <w:sz w:val="22"/>
          <w:szCs w:val="22"/>
        </w:rPr>
        <w:t xml:space="preserve"> платформама ради креирања виртуелних </w:t>
      </w:r>
      <w:r w:rsidRPr="0089157A">
        <w:rPr>
          <w:rFonts w:ascii="Arial" w:hAnsi="Arial" w:cs="Arial"/>
          <w:sz w:val="22"/>
          <w:szCs w:val="22"/>
          <w:lang w:val="sr-Cyrl-RS"/>
        </w:rPr>
        <w:t>мрежних</w:t>
      </w:r>
      <w:r w:rsidRPr="0089157A">
        <w:rPr>
          <w:rFonts w:ascii="Arial" w:hAnsi="Arial" w:cs="Arial"/>
          <w:sz w:val="22"/>
          <w:szCs w:val="22"/>
        </w:rPr>
        <w:t xml:space="preserve"> структура и изолације </w:t>
      </w:r>
      <w:r w:rsidRPr="0089157A">
        <w:rPr>
          <w:rFonts w:ascii="Arial" w:hAnsi="Arial" w:cs="Arial"/>
          <w:sz w:val="22"/>
          <w:szCs w:val="22"/>
          <w:lang w:val="sr-Cyrl-RS"/>
        </w:rPr>
        <w:t>„</w:t>
      </w:r>
      <w:r w:rsidRPr="0089157A">
        <w:rPr>
          <w:rFonts w:ascii="Arial" w:hAnsi="Arial" w:cs="Arial"/>
          <w:sz w:val="22"/>
          <w:szCs w:val="22"/>
        </w:rPr>
        <w:t>workload“</w:t>
      </w:r>
      <w:r w:rsidRPr="0089157A">
        <w:rPr>
          <w:rFonts w:ascii="Arial" w:hAnsi="Arial" w:cs="Arial"/>
          <w:sz w:val="22"/>
          <w:szCs w:val="22"/>
          <w:lang w:val="sr-Cyrl-RS"/>
        </w:rPr>
        <w:t>-а</w:t>
      </w:r>
      <w:r w:rsidRPr="0089157A">
        <w:rPr>
          <w:rFonts w:ascii="Arial" w:hAnsi="Arial" w:cs="Arial"/>
          <w:sz w:val="22"/>
          <w:szCs w:val="22"/>
        </w:rPr>
        <w:t xml:space="preserve">, као и подршка за </w:t>
      </w:r>
      <w:r w:rsidRPr="0089157A">
        <w:rPr>
          <w:rFonts w:ascii="Arial" w:hAnsi="Arial" w:cs="Arial"/>
          <w:sz w:val="22"/>
          <w:szCs w:val="22"/>
          <w:lang w:val="sr-Cyrl-RS"/>
        </w:rPr>
        <w:t>„</w:t>
      </w:r>
      <w:r w:rsidRPr="0089157A">
        <w:rPr>
          <w:rFonts w:ascii="Arial" w:hAnsi="Arial" w:cs="Arial"/>
          <w:sz w:val="22"/>
          <w:szCs w:val="22"/>
        </w:rPr>
        <w:t xml:space="preserve">Ingress“ -базирани „load balancig“, „SSL termination“ и „name based“ виртуелни хостинг </w:t>
      </w:r>
    </w:p>
    <w:p w14:paraId="20F0C1C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Подршка за аутоматизовани „provisioning Chef runtime“ компоненте на </w:t>
      </w:r>
      <w:r w:rsidRPr="0089157A">
        <w:rPr>
          <w:rFonts w:ascii="Arial" w:hAnsi="Arial" w:cs="Arial"/>
          <w:sz w:val="22"/>
          <w:szCs w:val="22"/>
          <w:lang w:val="sr-Cyrl-RS"/>
        </w:rPr>
        <w:t>циљана</w:t>
      </w:r>
      <w:r w:rsidRPr="0089157A">
        <w:rPr>
          <w:rFonts w:ascii="Arial" w:hAnsi="Arial" w:cs="Arial"/>
          <w:sz w:val="22"/>
          <w:szCs w:val="22"/>
        </w:rPr>
        <w:t xml:space="preserve"> окружења ради додатне/накнадне конфигурације софтверских компонената након </w:t>
      </w:r>
      <w:r w:rsidRPr="0089157A">
        <w:rPr>
          <w:rFonts w:ascii="Arial" w:hAnsi="Arial" w:cs="Arial"/>
          <w:sz w:val="22"/>
          <w:szCs w:val="22"/>
          <w:lang w:val="sr-Cyrl-RS"/>
        </w:rPr>
        <w:t>„</w:t>
      </w:r>
      <w:r w:rsidRPr="0089157A">
        <w:rPr>
          <w:rFonts w:ascii="Arial" w:hAnsi="Arial" w:cs="Arial"/>
          <w:sz w:val="22"/>
          <w:szCs w:val="22"/>
        </w:rPr>
        <w:t xml:space="preserve">provisioning“-а </w:t>
      </w:r>
    </w:p>
    <w:p w14:paraId="4F45E161"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Графички „Web“-базирани едитор сервиса са подршком минимално за следеће елементе:</w:t>
      </w:r>
    </w:p>
    <w:p w14:paraId="46E41F0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„Terraform“ конфигурације, „Helm chart“-ови, логичке контроле (гранања и сл), скупове вредности променљивих за „provisioning“, контроле за нотификацију учесника, и формулари за “наручивање” сервиса. Могућност „publish“-овања овако креираних сервиса путем „Open Service Brocker API“.</w:t>
      </w:r>
    </w:p>
    <w:p w14:paraId="388732C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Платформа мора садржавати „production ready“, „lightweight“, лако скалабилни апликативни сервер за Јава апликације, који подржава промене конфигурације и „update“/замену апликативног кода без потребе за рестартом апликативног сервера. Апликативни сервер мора подржати лаку конфигурацију параметара путем „XML“ конфигурационог фајла, и лак „deployment“ у форми „docker“ контејнера, као и једноставан аутоматизовани „deployment“ Јава микросервиса по принципу 1 сервис – 1 сервер, ради лакше управљивости.</w:t>
      </w:r>
    </w:p>
    <w:p w14:paraId="35B2B61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Аутоматизовани “wizard”-базирани „builder“ микросервисних апликација, који омогућава помоћ </w:t>
      </w:r>
      <w:r w:rsidRPr="0089157A">
        <w:rPr>
          <w:rFonts w:ascii="Arial" w:hAnsi="Arial" w:cs="Arial"/>
          <w:sz w:val="22"/>
          <w:szCs w:val="22"/>
          <w:lang w:val="sr-Cyrl-RS"/>
        </w:rPr>
        <w:t>програмерима</w:t>
      </w:r>
      <w:r w:rsidRPr="0089157A">
        <w:rPr>
          <w:rFonts w:ascii="Arial" w:hAnsi="Arial" w:cs="Arial"/>
          <w:sz w:val="22"/>
          <w:szCs w:val="22"/>
        </w:rPr>
        <w:t xml:space="preserve"> у конфигурацији, развоју, „deployment“-у, планирању капацитета (укљ. „auto-scaling“ функције) и мониторинг (укљ. „distributed tracing“ функцију) микросервисних апликација које се извршавају у контејнеризованом окружењу, кроз читав њихов животни циклус. Ова компонента мора имати подршку за минимално отворени „Eclipse MicroProfile“ програмски модел, пре- интегрисани „pipeline“ за „integration“ тестирање, и подршку за „SSO“.</w:t>
      </w:r>
    </w:p>
    <w:p w14:paraId="2401192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„Builder“ микросервисних апликација мора бити у могућности да аутоматски креира костур кода микросервисне апликације (минимално у Јава или НодеЈС програмским језицима), „Docker“ конфигурациони фајл за „Deployment“ апликације, „Heml chart“ за конфигурацију апликације на „Kubernates“ кластеру, као и „Jenkins“ скрипту за аутоматски „build“ апликације </w:t>
      </w:r>
    </w:p>
    <w:p w14:paraId="592EC3D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lastRenderedPageBreak/>
        <w:t>Модул мора да има предефинисани сервис „Data Warehouse“ који може ефикасно да се инс</w:t>
      </w:r>
      <w:r w:rsidRPr="0089157A">
        <w:rPr>
          <w:rFonts w:ascii="Arial" w:hAnsi="Arial" w:cs="Arial"/>
          <w:sz w:val="22"/>
          <w:szCs w:val="22"/>
          <w:lang w:val="sr-Cyrl-RS"/>
        </w:rPr>
        <w:t>т</w:t>
      </w:r>
      <w:r w:rsidRPr="0089157A">
        <w:rPr>
          <w:rFonts w:ascii="Arial" w:hAnsi="Arial" w:cs="Arial"/>
          <w:sz w:val="22"/>
          <w:szCs w:val="22"/>
        </w:rPr>
        <w:t>анцира и користи на платформи у контејнеру и лиценцно да буде укључен у основну платформу максимално до капацитета лиценци за основну платформу.</w:t>
      </w:r>
    </w:p>
    <w:p w14:paraId="721CAED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Модул мора имати уграђене функције за обраду података у следећим доменима:</w:t>
      </w:r>
    </w:p>
    <w:p w14:paraId="516BE809" w14:textId="77777777" w:rsidR="0089157A" w:rsidRPr="0089157A" w:rsidRDefault="0089157A" w:rsidP="00C45102">
      <w:pPr>
        <w:pStyle w:val="ListParagraph"/>
        <w:numPr>
          <w:ilvl w:val="0"/>
          <w:numId w:val="46"/>
        </w:numPr>
        <w:spacing w:after="160" w:line="259" w:lineRule="auto"/>
        <w:jc w:val="both"/>
        <w:rPr>
          <w:rFonts w:ascii="Arial" w:hAnsi="Arial" w:cs="Arial"/>
        </w:rPr>
      </w:pPr>
      <w:r w:rsidRPr="0089157A">
        <w:rPr>
          <w:rFonts w:ascii="Arial" w:hAnsi="Arial" w:cs="Arial"/>
        </w:rPr>
        <w:t xml:space="preserve">Прикупљање података са различитих извора. (минимално мора битри подржана следећа листа извора података: „Oracle“, „HDFS“, „IBM DB2“, „Teradata“ „Microsoft SQL“, уз функције креирања „virtualized data views“, аутоматизацију процеса метадата „ingestion“, „column profiling“ и „data qulity assesment“ </w:t>
      </w:r>
    </w:p>
    <w:p w14:paraId="33B18633" w14:textId="77777777" w:rsidR="0089157A" w:rsidRPr="0089157A" w:rsidRDefault="0089157A" w:rsidP="00C45102">
      <w:pPr>
        <w:pStyle w:val="ListParagraph"/>
        <w:numPr>
          <w:ilvl w:val="0"/>
          <w:numId w:val="46"/>
        </w:numPr>
        <w:spacing w:after="160" w:line="259" w:lineRule="auto"/>
        <w:jc w:val="both"/>
        <w:rPr>
          <w:rFonts w:ascii="Arial" w:hAnsi="Arial" w:cs="Arial"/>
        </w:rPr>
      </w:pPr>
      <w:r w:rsidRPr="0089157A">
        <w:rPr>
          <w:rFonts w:ascii="Arial" w:hAnsi="Arial" w:cs="Arial"/>
        </w:rPr>
        <w:t xml:space="preserve">Федерација података (минимално подршка за Oracle) </w:t>
      </w:r>
    </w:p>
    <w:p w14:paraId="3C761FB4" w14:textId="77777777" w:rsidR="0089157A" w:rsidRPr="0089157A" w:rsidRDefault="0089157A" w:rsidP="00C45102">
      <w:pPr>
        <w:pStyle w:val="ListParagraph"/>
        <w:numPr>
          <w:ilvl w:val="0"/>
          <w:numId w:val="46"/>
        </w:numPr>
        <w:spacing w:after="160" w:line="259" w:lineRule="auto"/>
        <w:jc w:val="both"/>
        <w:rPr>
          <w:rFonts w:ascii="Arial" w:hAnsi="Arial" w:cs="Arial"/>
        </w:rPr>
      </w:pPr>
      <w:r w:rsidRPr="0089157A">
        <w:rPr>
          <w:rFonts w:ascii="Arial" w:hAnsi="Arial" w:cs="Arial"/>
        </w:rPr>
        <w:t>Претрага података</w:t>
      </w:r>
    </w:p>
    <w:p w14:paraId="1AAB19AE" w14:textId="77777777" w:rsidR="0089157A" w:rsidRPr="0089157A" w:rsidRDefault="0089157A" w:rsidP="00C45102">
      <w:pPr>
        <w:pStyle w:val="ListParagraph"/>
        <w:numPr>
          <w:ilvl w:val="0"/>
          <w:numId w:val="46"/>
        </w:numPr>
        <w:spacing w:after="160" w:line="259" w:lineRule="auto"/>
        <w:jc w:val="both"/>
        <w:rPr>
          <w:rFonts w:ascii="Arial" w:hAnsi="Arial" w:cs="Arial"/>
        </w:rPr>
      </w:pPr>
      <w:r w:rsidRPr="0089157A">
        <w:rPr>
          <w:rFonts w:ascii="Arial" w:hAnsi="Arial" w:cs="Arial"/>
        </w:rPr>
        <w:t>Каталогизација и „governence“ података (укључујучи формирање „Data Catalog“, „Governence rules“ и полисе)</w:t>
      </w:r>
    </w:p>
    <w:p w14:paraId="3104E12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Анализа података (креирање дата модела укључујући и „Machine Learning“) </w:t>
      </w:r>
    </w:p>
    <w:p w14:paraId="233E972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Визуализација података кроз интегрисане „Dashboard“-</w:t>
      </w:r>
      <w:r w:rsidRPr="0089157A">
        <w:rPr>
          <w:rFonts w:ascii="Arial" w:hAnsi="Arial" w:cs="Arial"/>
          <w:sz w:val="22"/>
          <w:szCs w:val="22"/>
          <w:lang w:val="sr-Cyrl-RS"/>
        </w:rPr>
        <w:t>е</w:t>
      </w:r>
      <w:r w:rsidRPr="0089157A">
        <w:rPr>
          <w:rFonts w:ascii="Arial" w:hAnsi="Arial" w:cs="Arial"/>
          <w:sz w:val="22"/>
          <w:szCs w:val="22"/>
        </w:rPr>
        <w:t xml:space="preserve"> (укључујучи могућност креирања „dashboard“-</w:t>
      </w:r>
      <w:r w:rsidRPr="0089157A">
        <w:rPr>
          <w:rFonts w:ascii="Arial" w:hAnsi="Arial" w:cs="Arial"/>
          <w:sz w:val="22"/>
          <w:szCs w:val="22"/>
          <w:lang w:val="sr-Cyrl-RS"/>
        </w:rPr>
        <w:t>а</w:t>
      </w:r>
      <w:r w:rsidRPr="0089157A">
        <w:rPr>
          <w:rFonts w:ascii="Arial" w:hAnsi="Arial" w:cs="Arial"/>
          <w:sz w:val="22"/>
          <w:szCs w:val="22"/>
        </w:rPr>
        <w:t xml:space="preserve"> без програмирања, са једноставном употребом од стране </w:t>
      </w:r>
      <w:r w:rsidRPr="0089157A">
        <w:rPr>
          <w:rFonts w:ascii="Arial" w:hAnsi="Arial" w:cs="Arial"/>
          <w:sz w:val="22"/>
          <w:szCs w:val="22"/>
          <w:lang w:val="sr-Cyrl-RS"/>
        </w:rPr>
        <w:t>„</w:t>
      </w:r>
      <w:r w:rsidRPr="0089157A">
        <w:rPr>
          <w:rFonts w:ascii="Arial" w:hAnsi="Arial" w:cs="Arial"/>
          <w:sz w:val="22"/>
          <w:szCs w:val="22"/>
        </w:rPr>
        <w:t>Data Scientist“- а).</w:t>
      </w:r>
    </w:p>
    <w:p w14:paraId="333A2C1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Поментуте функције морају да буду интегралне фукнције модула и морају да имају ефикасну интеракцију са другим микросервисним апликацијама које ће бити креирање у управљање на овом модулу и треба да поред готових и уграђених функција дају слободу креирања произвољних „data driven“ апликација.</w:t>
      </w:r>
    </w:p>
    <w:p w14:paraId="59B9E4D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Модул за предиктивну аналитику</w:t>
      </w:r>
    </w:p>
    <w:p w14:paraId="4B8CE352"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Прилагођеност алата кориснику</w:t>
      </w:r>
    </w:p>
    <w:p w14:paraId="76F9AB1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Предиктивна аналитика треба да буде доступна корсницима са различитим нивоима знања и потреба. Алат мора да је једноставан за употребу, визуално да се склапају модели „drag and drop“ методом, уз приступ разним изворима и типовима података, опцијама за манипулацију и израду алгоритама:</w:t>
      </w:r>
    </w:p>
    <w:p w14:paraId="632647B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Битно је да алат омогућава рад кориснику без потребе за знањем програмских језика и да омогућава покретање свих анализа и аутоматизацију рада без потребе за програмирањем али такође,</w:t>
      </w:r>
    </w:p>
    <w:p w14:paraId="4E99D261"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треба да омогући да експерти могу да користе дубоко техничке могућности алата , „in-database“, „R“ и „Python“ интеграцију као и напредне опције за „deployment“ решења,</w:t>
      </w:r>
    </w:p>
    <w:p w14:paraId="7E28B51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остали да могу да користе визуелни „workbench“ за изградњу модела било које комплексности са могућностима за аутоматизације и комбиновање </w:t>
      </w:r>
      <w:r w:rsidRPr="0089157A">
        <w:rPr>
          <w:rFonts w:ascii="Arial" w:hAnsi="Arial" w:cs="Arial"/>
          <w:sz w:val="22"/>
          <w:szCs w:val="22"/>
          <w:lang w:val="sr-Cyrl-RS"/>
        </w:rPr>
        <w:t>задатака</w:t>
      </w:r>
      <w:r w:rsidRPr="0089157A">
        <w:rPr>
          <w:rFonts w:ascii="Arial" w:hAnsi="Arial" w:cs="Arial"/>
          <w:sz w:val="22"/>
          <w:szCs w:val="22"/>
        </w:rPr>
        <w:t>.</w:t>
      </w:r>
    </w:p>
    <w:p w14:paraId="7AB83C1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Модул за предиктивну аналитику мора да има широк спектар алгоритама, груписаних по начину коришћења: класификација, сегментација или асоцијација.</w:t>
      </w:r>
    </w:p>
    <w:p w14:paraId="08E677F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Класификација мора да укључује технике попут дрвета одлучивања, регресије или неуронских мрежа и могућност да се користи за предвиђање припадности групи.</w:t>
      </w:r>
    </w:p>
    <w:p w14:paraId="0C94A2A3"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Сегментацију морају да чине они алгоритми који постављају податак у групу и предвиђају припадност групи.</w:t>
      </w:r>
    </w:p>
    <w:p w14:paraId="3D2FF64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Асоцијација мора да проналази догађаје који се дешавају заједно или један проузрокује други.</w:t>
      </w:r>
    </w:p>
    <w:p w14:paraId="7407919A" w14:textId="77777777" w:rsidR="0089157A" w:rsidRPr="0089157A" w:rsidRDefault="0089157A" w:rsidP="0089157A">
      <w:pPr>
        <w:jc w:val="both"/>
        <w:rPr>
          <w:rFonts w:ascii="Arial" w:hAnsi="Arial" w:cs="Arial"/>
          <w:sz w:val="22"/>
          <w:szCs w:val="22"/>
        </w:rPr>
      </w:pPr>
      <w:r w:rsidRPr="0089157A">
        <w:rPr>
          <w:rFonts w:ascii="Arial" w:hAnsi="Arial" w:cs="Arial"/>
          <w:sz w:val="22"/>
          <w:szCs w:val="22"/>
          <w:lang w:val="sr-Cyrl-RS"/>
        </w:rPr>
        <w:t xml:space="preserve">Алат за моделовање </w:t>
      </w:r>
      <w:r w:rsidRPr="0089157A">
        <w:rPr>
          <w:rFonts w:ascii="Arial" w:hAnsi="Arial" w:cs="Arial"/>
          <w:sz w:val="22"/>
          <w:szCs w:val="22"/>
        </w:rPr>
        <w:t>мора да има и процедуре за аутоматско моделовање које омогућавају кориснику да брзо генерише  неколико модела и методом евалуације одреди који ће бити напримеренији за конкретну сврху.</w:t>
      </w:r>
    </w:p>
    <w:p w14:paraId="6169A74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Решење мора да садржи следеће модуле:</w:t>
      </w:r>
    </w:p>
    <w:p w14:paraId="2D43ED3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Основне функције модула за предиктивну аналитику морају да укључе: </w:t>
      </w:r>
    </w:p>
    <w:p w14:paraId="21F14D2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Фреквенције </w:t>
      </w:r>
    </w:p>
    <w:p w14:paraId="412A6F2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Дескриптивне статистике </w:t>
      </w:r>
    </w:p>
    <w:p w14:paraId="13F7AAD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Средње вредности </w:t>
      </w:r>
    </w:p>
    <w:p w14:paraId="1F61313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Тест </w:t>
      </w:r>
    </w:p>
    <w:p w14:paraId="6EA9557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Варијанса </w:t>
      </w:r>
    </w:p>
    <w:p w14:paraId="7141355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Биваријантне корелације </w:t>
      </w:r>
    </w:p>
    <w:p w14:paraId="6DA8F6F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Парцијалне корелације </w:t>
      </w:r>
    </w:p>
    <w:p w14:paraId="06184FC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Линеарна регресија </w:t>
      </w:r>
    </w:p>
    <w:p w14:paraId="6DB8851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lastRenderedPageBreak/>
        <w:t xml:space="preserve">-       Ординална регресија </w:t>
      </w:r>
    </w:p>
    <w:p w14:paraId="5AD6A55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Анализа најближег суседа </w:t>
      </w:r>
    </w:p>
    <w:p w14:paraId="7792AAB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Дискриминациона анализа </w:t>
      </w:r>
    </w:p>
    <w:p w14:paraId="50ACF93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Факторска анализа </w:t>
      </w:r>
    </w:p>
    <w:p w14:paraId="16E183D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Разврставање у групе </w:t>
      </w:r>
    </w:p>
    <w:p w14:paraId="648B357A"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РОЦ криве </w:t>
      </w:r>
    </w:p>
    <w:p w14:paraId="4B8F84E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Напредну статистичку анализу, анализу комплексних веза између варијабли морају да чине:</w:t>
      </w:r>
    </w:p>
    <w:p w14:paraId="5BE9735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Мултиваријантни општи линеарни модели </w:t>
      </w:r>
    </w:p>
    <w:p w14:paraId="25FBCFD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Компоненте варијансе </w:t>
      </w:r>
    </w:p>
    <w:p w14:paraId="48622EA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Линеарни модели </w:t>
      </w:r>
    </w:p>
    <w:p w14:paraId="79A4563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Логлинеарни модели </w:t>
      </w:r>
    </w:p>
    <w:p w14:paraId="308C79D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w:t>
      </w:r>
      <w:r w:rsidRPr="0089157A">
        <w:rPr>
          <w:rFonts w:ascii="Arial" w:hAnsi="Arial" w:cs="Arial"/>
          <w:sz w:val="22"/>
          <w:szCs w:val="22"/>
          <w:lang w:val="sr-Cyrl-RS"/>
        </w:rPr>
        <w:t>„</w:t>
      </w:r>
      <w:r w:rsidRPr="0089157A">
        <w:rPr>
          <w:rFonts w:ascii="Arial" w:hAnsi="Arial" w:cs="Arial"/>
          <w:sz w:val="22"/>
          <w:szCs w:val="22"/>
        </w:rPr>
        <w:t xml:space="preserve">Kaplan-Meier“-ева анализа опстанка </w:t>
      </w:r>
    </w:p>
    <w:p w14:paraId="182BCCC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Kohova регресија </w:t>
      </w:r>
    </w:p>
    <w:p w14:paraId="635AEE2A"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Категорије, анализа категоричких података морају да чине: </w:t>
      </w:r>
    </w:p>
    <w:p w14:paraId="326FAA3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Категоричке регресије </w:t>
      </w:r>
    </w:p>
    <w:p w14:paraId="00E285A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Анализа категоричких варијабли </w:t>
      </w:r>
    </w:p>
    <w:p w14:paraId="0D2D566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Нелинеарна канонична корелација </w:t>
      </w:r>
    </w:p>
    <w:p w14:paraId="1F59140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Кореспондентна анализа </w:t>
      </w:r>
    </w:p>
    <w:p w14:paraId="3762F92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Мултипла кореспондентна анализа </w:t>
      </w:r>
    </w:p>
    <w:p w14:paraId="6AFCEE6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Анализа својства производа или услуга: </w:t>
      </w:r>
    </w:p>
    <w:p w14:paraId="04529B1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Тачке корисности </w:t>
      </w:r>
    </w:p>
    <w:p w14:paraId="7013B71C"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Секвенце</w:t>
      </w:r>
    </w:p>
    <w:p w14:paraId="3F64A881"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Изврада симулација </w:t>
      </w:r>
    </w:p>
    <w:p w14:paraId="13A1361B"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„Complex Samples“, припрема и анализа узорка како би подаци истраживања дали најтачније резултате: </w:t>
      </w:r>
    </w:p>
    <w:p w14:paraId="2AA56A1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Узорковање и припрема анализа комплексних узорака </w:t>
      </w:r>
    </w:p>
    <w:p w14:paraId="26E41514"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„Decision Trees“, интерактивна сегментација података:</w:t>
      </w:r>
    </w:p>
    <w:p w14:paraId="17096B7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Употреба стабла одлучивања за оцену ризика </w:t>
      </w:r>
    </w:p>
    <w:p w14:paraId="5F6DA8B3"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„Exact Tests“, анализа податка код мањих узорака (н &lt; 30) </w:t>
      </w:r>
    </w:p>
    <w:p w14:paraId="0CEDB26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„Missing Value“, анализа и надомештање недостајуц́их вредности за обликовање бољих модела </w:t>
      </w:r>
    </w:p>
    <w:p w14:paraId="15E19E9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Регресиони модели,  различити нелинеарни регресиони модели морају да укључе: </w:t>
      </w:r>
    </w:p>
    <w:p w14:paraId="0B8DCECA"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Бинарна логистичка регресија </w:t>
      </w:r>
    </w:p>
    <w:p w14:paraId="5A42DD3E"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Мултиноминална логистичка регресија </w:t>
      </w:r>
    </w:p>
    <w:p w14:paraId="522E86C3"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Нелинеарна регресија </w:t>
      </w:r>
    </w:p>
    <w:p w14:paraId="5DF4CE9D"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Пробит анализа </w:t>
      </w:r>
    </w:p>
    <w:p w14:paraId="13A74CD5"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Креирање интерактивних табела </w:t>
      </w:r>
    </w:p>
    <w:p w14:paraId="143B3B2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Аутоматизација најчешц́е коришц́ених извештаја </w:t>
      </w:r>
    </w:p>
    <w:p w14:paraId="3F5934B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„Forecasting“, анализа временских серија (нпр. „ARIMA“ модели) треба да сачињава: </w:t>
      </w:r>
    </w:p>
    <w:p w14:paraId="5C481962"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употреба сачуваних модела на новим или ажурираним подацима </w:t>
      </w:r>
    </w:p>
    <w:p w14:paraId="5502BAB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оцена сезонских утицаја на временске серије с периодичном компонентом </w:t>
      </w:r>
    </w:p>
    <w:p w14:paraId="64C0D5F7"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распоред временских серија у хармонијске компоненте </w:t>
      </w:r>
    </w:p>
    <w:p w14:paraId="54DD516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„Data Preparation“, модул за проверу конзистентности у подацима мора да поседује: </w:t>
      </w:r>
    </w:p>
    <w:p w14:paraId="4987B84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Одређивање ваљаности података </w:t>
      </w:r>
    </w:p>
    <w:p w14:paraId="76B44A0F"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       Идентификација необичних примера </w:t>
      </w:r>
    </w:p>
    <w:p w14:paraId="7D8A2758"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„Neural Networks“, модул за откривање комплекснијих веза међу подацима, што омогу</w:t>
      </w:r>
      <w:r w:rsidRPr="0089157A">
        <w:rPr>
          <w:rFonts w:ascii="Arial" w:hAnsi="Arial" w:cs="Arial"/>
          <w:sz w:val="22"/>
          <w:szCs w:val="22"/>
          <w:lang w:val="sr-Cyrl-RS"/>
        </w:rPr>
        <w:t>ћ</w:t>
      </w:r>
      <w:r w:rsidRPr="0089157A">
        <w:rPr>
          <w:rFonts w:ascii="Arial" w:hAnsi="Arial" w:cs="Arial"/>
          <w:sz w:val="22"/>
          <w:szCs w:val="22"/>
        </w:rPr>
        <w:t xml:space="preserve">ава израду предиктивних модела. </w:t>
      </w:r>
    </w:p>
    <w:p w14:paraId="38144B96"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„Bootstraping“ модул за обликовање знатно поузданијих модела, који осигуравају прецизније резултате модела (путем провере ефекта модула на више узорака, провером аномалија, и екстрема који могу да утичу на поузданост модела).</w:t>
      </w:r>
    </w:p>
    <w:p w14:paraId="7DA493A1" w14:textId="1358AF84" w:rsidR="0089157A" w:rsidRDefault="0089157A" w:rsidP="0089157A">
      <w:pPr>
        <w:jc w:val="both"/>
        <w:rPr>
          <w:rFonts w:ascii="Arial" w:hAnsi="Arial" w:cs="Arial"/>
          <w:sz w:val="22"/>
          <w:szCs w:val="22"/>
        </w:rPr>
      </w:pPr>
    </w:p>
    <w:p w14:paraId="4C520CC8" w14:textId="32B02079" w:rsidR="00582F85" w:rsidRDefault="00582F85" w:rsidP="0089157A">
      <w:pPr>
        <w:jc w:val="both"/>
        <w:rPr>
          <w:rFonts w:ascii="Arial" w:hAnsi="Arial" w:cs="Arial"/>
          <w:sz w:val="22"/>
          <w:szCs w:val="22"/>
        </w:rPr>
      </w:pPr>
    </w:p>
    <w:p w14:paraId="29DAA158" w14:textId="77777777" w:rsidR="00582F85" w:rsidRPr="0089157A" w:rsidRDefault="00582F85" w:rsidP="0089157A">
      <w:pPr>
        <w:jc w:val="both"/>
        <w:rPr>
          <w:rFonts w:ascii="Arial" w:hAnsi="Arial" w:cs="Arial"/>
          <w:sz w:val="22"/>
          <w:szCs w:val="22"/>
        </w:rPr>
      </w:pPr>
    </w:p>
    <w:p w14:paraId="2DC07509" w14:textId="77777777" w:rsidR="0089157A" w:rsidRPr="0089157A" w:rsidRDefault="0089157A" w:rsidP="00C45102">
      <w:pPr>
        <w:pStyle w:val="Heading10"/>
        <w:numPr>
          <w:ilvl w:val="0"/>
          <w:numId w:val="44"/>
        </w:numPr>
        <w:suppressAutoHyphens w:val="0"/>
        <w:spacing w:before="120"/>
        <w:jc w:val="both"/>
        <w:rPr>
          <w:rFonts w:cs="Arial"/>
        </w:rPr>
      </w:pPr>
      <w:r w:rsidRPr="0089157A">
        <w:rPr>
          <w:rFonts w:cs="Arial"/>
        </w:rPr>
        <w:lastRenderedPageBreak/>
        <w:t>Лиценцирање</w:t>
      </w:r>
    </w:p>
    <w:p w14:paraId="4B56A353" w14:textId="77777777" w:rsidR="0089157A" w:rsidRPr="0089157A" w:rsidRDefault="0089157A" w:rsidP="0089157A">
      <w:pPr>
        <w:jc w:val="both"/>
        <w:rPr>
          <w:rFonts w:ascii="Arial" w:hAnsi="Arial" w:cs="Arial"/>
          <w:sz w:val="22"/>
          <w:szCs w:val="22"/>
        </w:rPr>
      </w:pPr>
    </w:p>
    <w:p w14:paraId="55C484D0"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Потребно је понудити 2 корисничке лиценце за потребе рада у алату за моделовање за крајње кориснике.</w:t>
      </w:r>
    </w:p>
    <w:p w14:paraId="6F27FB59"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Потребно је понудити 2 корисничке лиценце за потребе рада статистичара тј. У алату за статистику, за крајње кориснике.</w:t>
      </w:r>
    </w:p>
    <w:p w14:paraId="6BE272BA" w14:textId="77777777" w:rsidR="0089157A" w:rsidRPr="0089157A" w:rsidRDefault="0089157A" w:rsidP="0089157A">
      <w:pPr>
        <w:jc w:val="both"/>
        <w:rPr>
          <w:rFonts w:ascii="Arial" w:hAnsi="Arial" w:cs="Arial"/>
          <w:sz w:val="22"/>
          <w:szCs w:val="22"/>
          <w:lang w:val="sr-Cyrl-RS"/>
        </w:rPr>
      </w:pPr>
      <w:r w:rsidRPr="0089157A">
        <w:rPr>
          <w:rFonts w:ascii="Arial" w:hAnsi="Arial" w:cs="Arial"/>
          <w:sz w:val="22"/>
          <w:szCs w:val="22"/>
        </w:rPr>
        <w:t>Потребно је понудити серверску лиценцу за понуђени алат за предиктивну аналитику и моделирање, која није ограничена бројем корисника</w:t>
      </w:r>
      <w:r w:rsidRPr="0089157A">
        <w:rPr>
          <w:rFonts w:ascii="Arial" w:hAnsi="Arial" w:cs="Arial"/>
          <w:sz w:val="22"/>
          <w:szCs w:val="22"/>
          <w:lang w:val="sr-Cyrl-RS"/>
        </w:rPr>
        <w:t xml:space="preserve"> већ се лиценцира по броју додељених „</w:t>
      </w:r>
      <w:r w:rsidRPr="0089157A">
        <w:rPr>
          <w:rFonts w:ascii="Arial" w:hAnsi="Arial" w:cs="Arial"/>
          <w:sz w:val="22"/>
          <w:szCs w:val="22"/>
        </w:rPr>
        <w:t>core“</w:t>
      </w:r>
      <w:r w:rsidRPr="0089157A">
        <w:rPr>
          <w:rFonts w:ascii="Arial" w:hAnsi="Arial" w:cs="Arial"/>
          <w:sz w:val="22"/>
          <w:szCs w:val="22"/>
          <w:lang w:val="sr-Cyrl-RS"/>
        </w:rPr>
        <w:t>-ова</w:t>
      </w:r>
      <w:r w:rsidRPr="0089157A">
        <w:rPr>
          <w:rFonts w:ascii="Arial" w:hAnsi="Arial" w:cs="Arial"/>
          <w:sz w:val="22"/>
          <w:szCs w:val="22"/>
        </w:rPr>
        <w:t xml:space="preserve">. Потребно је понудити минимално 2 </w:t>
      </w:r>
      <w:r w:rsidRPr="0089157A">
        <w:rPr>
          <w:rFonts w:ascii="Arial" w:hAnsi="Arial" w:cs="Arial"/>
          <w:sz w:val="22"/>
          <w:szCs w:val="22"/>
          <w:lang w:val="sr-Cyrl-RS"/>
        </w:rPr>
        <w:t>„</w:t>
      </w:r>
      <w:r w:rsidRPr="0089157A">
        <w:rPr>
          <w:rFonts w:ascii="Arial" w:hAnsi="Arial" w:cs="Arial"/>
          <w:sz w:val="22"/>
          <w:szCs w:val="22"/>
        </w:rPr>
        <w:t>core“</w:t>
      </w:r>
      <w:r w:rsidRPr="0089157A">
        <w:rPr>
          <w:rFonts w:ascii="Arial" w:hAnsi="Arial" w:cs="Arial"/>
          <w:sz w:val="22"/>
          <w:szCs w:val="22"/>
          <w:lang w:val="sr-Cyrl-RS"/>
        </w:rPr>
        <w:t>-а.</w:t>
      </w:r>
    </w:p>
    <w:p w14:paraId="69582AE6" w14:textId="77777777" w:rsidR="0089157A" w:rsidRPr="0089157A" w:rsidRDefault="0089157A" w:rsidP="0089157A">
      <w:pPr>
        <w:jc w:val="both"/>
        <w:rPr>
          <w:rFonts w:ascii="Arial" w:hAnsi="Arial" w:cs="Arial"/>
          <w:sz w:val="22"/>
          <w:szCs w:val="22"/>
          <w:lang w:val="sr-Cyrl-RS"/>
        </w:rPr>
      </w:pPr>
      <w:r w:rsidRPr="0089157A">
        <w:rPr>
          <w:rFonts w:ascii="Arial" w:hAnsi="Arial" w:cs="Arial"/>
          <w:sz w:val="22"/>
          <w:szCs w:val="22"/>
          <w:lang w:val="sr-Cyrl-RS"/>
        </w:rPr>
        <w:t>Потребно је понудити серверску лиценцу за понуђену компоненту за консолидацију података, која није ограничена бројем корисника већ се лиценцира по броју додељених „</w:t>
      </w:r>
      <w:r w:rsidRPr="0089157A">
        <w:rPr>
          <w:rFonts w:ascii="Arial" w:hAnsi="Arial" w:cs="Arial"/>
          <w:sz w:val="22"/>
          <w:szCs w:val="22"/>
        </w:rPr>
        <w:t>core“</w:t>
      </w:r>
      <w:r w:rsidRPr="0089157A">
        <w:rPr>
          <w:rFonts w:ascii="Arial" w:hAnsi="Arial" w:cs="Arial"/>
          <w:sz w:val="22"/>
          <w:szCs w:val="22"/>
          <w:lang w:val="sr-Cyrl-RS"/>
        </w:rPr>
        <w:t xml:space="preserve">-ова. </w:t>
      </w:r>
      <w:r w:rsidRPr="0089157A">
        <w:rPr>
          <w:rFonts w:ascii="Arial" w:hAnsi="Arial" w:cs="Arial"/>
          <w:sz w:val="22"/>
          <w:szCs w:val="22"/>
        </w:rPr>
        <w:t xml:space="preserve">Потребно је понудити минимално 4 </w:t>
      </w:r>
      <w:r w:rsidRPr="0089157A">
        <w:rPr>
          <w:rFonts w:ascii="Arial" w:hAnsi="Arial" w:cs="Arial"/>
          <w:sz w:val="22"/>
          <w:szCs w:val="22"/>
          <w:lang w:val="sr-Cyrl-RS"/>
        </w:rPr>
        <w:t>„</w:t>
      </w:r>
      <w:r w:rsidRPr="0089157A">
        <w:rPr>
          <w:rFonts w:ascii="Arial" w:hAnsi="Arial" w:cs="Arial"/>
          <w:sz w:val="22"/>
          <w:szCs w:val="22"/>
        </w:rPr>
        <w:t>core“</w:t>
      </w:r>
      <w:r w:rsidRPr="0089157A">
        <w:rPr>
          <w:rFonts w:ascii="Arial" w:hAnsi="Arial" w:cs="Arial"/>
          <w:sz w:val="22"/>
          <w:szCs w:val="22"/>
          <w:lang w:val="sr-Cyrl-RS"/>
        </w:rPr>
        <w:t>-а.</w:t>
      </w:r>
    </w:p>
    <w:p w14:paraId="7672B7F5" w14:textId="77777777" w:rsidR="0089157A" w:rsidRPr="0089157A" w:rsidRDefault="0089157A" w:rsidP="0089157A">
      <w:pPr>
        <w:jc w:val="both"/>
        <w:rPr>
          <w:rFonts w:ascii="Arial" w:hAnsi="Arial" w:cs="Arial"/>
          <w:sz w:val="22"/>
          <w:szCs w:val="22"/>
          <w:lang w:val="sr-Cyrl-RS"/>
        </w:rPr>
      </w:pPr>
      <w:r w:rsidRPr="0089157A">
        <w:rPr>
          <w:rFonts w:ascii="Arial" w:hAnsi="Arial" w:cs="Arial"/>
          <w:sz w:val="22"/>
          <w:szCs w:val="22"/>
        </w:rPr>
        <w:t>Све понуђене лиценце морају бити трајне (лиценце у трајном власништву наручиоца тј. „perpetual“)</w:t>
      </w:r>
      <w:r w:rsidRPr="0089157A">
        <w:rPr>
          <w:rFonts w:ascii="Arial" w:hAnsi="Arial" w:cs="Arial"/>
          <w:sz w:val="22"/>
          <w:szCs w:val="22"/>
          <w:lang w:val="sr-Cyrl-RS"/>
        </w:rPr>
        <w:t>, са укључених 12 месеци произвођачког одржавања које почиње од тренутка испоруке лиценци.</w:t>
      </w:r>
    </w:p>
    <w:p w14:paraId="2A081C41" w14:textId="77777777" w:rsidR="0089157A" w:rsidRPr="0089157A" w:rsidRDefault="0089157A" w:rsidP="0089157A">
      <w:pPr>
        <w:jc w:val="both"/>
        <w:rPr>
          <w:rFonts w:ascii="Arial" w:hAnsi="Arial" w:cs="Arial"/>
          <w:sz w:val="22"/>
          <w:szCs w:val="22"/>
          <w:lang w:val="sr-Cyrl-RS"/>
        </w:rPr>
      </w:pPr>
    </w:p>
    <w:p w14:paraId="1430B2F9" w14:textId="77777777" w:rsidR="0089157A" w:rsidRPr="0089157A" w:rsidRDefault="0089157A" w:rsidP="00C45102">
      <w:pPr>
        <w:pStyle w:val="Heading10"/>
        <w:numPr>
          <w:ilvl w:val="0"/>
          <w:numId w:val="44"/>
        </w:numPr>
        <w:suppressAutoHyphens w:val="0"/>
        <w:spacing w:before="120"/>
        <w:jc w:val="both"/>
        <w:rPr>
          <w:rFonts w:cs="Arial"/>
        </w:rPr>
      </w:pPr>
      <w:bookmarkStart w:id="12" w:name="_Toc450901282"/>
      <w:bookmarkStart w:id="13" w:name="_Toc451242290"/>
      <w:bookmarkStart w:id="14" w:name="_Toc405044480"/>
      <w:bookmarkStart w:id="15" w:name="_Toc449017161"/>
      <w:bookmarkStart w:id="16" w:name="_Toc449609351"/>
      <w:r w:rsidRPr="0089157A">
        <w:rPr>
          <w:rFonts w:cs="Arial"/>
        </w:rPr>
        <w:t>Г</w:t>
      </w:r>
      <w:bookmarkEnd w:id="12"/>
      <w:bookmarkEnd w:id="13"/>
      <w:bookmarkEnd w:id="14"/>
      <w:bookmarkEnd w:id="15"/>
      <w:bookmarkEnd w:id="16"/>
      <w:r w:rsidRPr="0089157A">
        <w:rPr>
          <w:rFonts w:cs="Arial"/>
        </w:rPr>
        <w:t>арантни рок</w:t>
      </w:r>
    </w:p>
    <w:p w14:paraId="2B4EA744" w14:textId="77777777" w:rsidR="0089157A" w:rsidRPr="0089157A" w:rsidRDefault="0089157A" w:rsidP="0089157A">
      <w:pPr>
        <w:jc w:val="both"/>
        <w:rPr>
          <w:rFonts w:ascii="Arial" w:hAnsi="Arial" w:cs="Arial"/>
          <w:sz w:val="22"/>
          <w:szCs w:val="22"/>
        </w:rPr>
      </w:pPr>
    </w:p>
    <w:p w14:paraId="0373A703" w14:textId="77777777" w:rsidR="0089157A" w:rsidRPr="0089157A" w:rsidRDefault="0089157A" w:rsidP="0089157A">
      <w:pPr>
        <w:ind w:firstLine="708"/>
        <w:jc w:val="both"/>
        <w:rPr>
          <w:rFonts w:ascii="Arial" w:eastAsia="Calibri" w:hAnsi="Arial" w:cs="Arial"/>
          <w:sz w:val="22"/>
          <w:szCs w:val="22"/>
          <w:lang w:val="sr-Cyrl-RS" w:eastAsia="sr-Latn-CS"/>
        </w:rPr>
      </w:pPr>
      <w:r w:rsidRPr="0089157A">
        <w:rPr>
          <w:rFonts w:ascii="Arial" w:eastAsia="Calibri" w:hAnsi="Arial" w:cs="Arial"/>
          <w:sz w:val="22"/>
          <w:szCs w:val="22"/>
          <w:lang w:val="sr-Cyrl-RS" w:eastAsia="sr-Latn-CS"/>
        </w:rPr>
        <w:t xml:space="preserve">Гарантни период за имплементиране моделе и софтвер износи 12 (словима: дванаест) месеци од дана потписивања Записника о </w:t>
      </w:r>
      <w:bookmarkStart w:id="17" w:name="_Toc252453023"/>
      <w:bookmarkStart w:id="18" w:name="_Toc378692705"/>
      <w:bookmarkStart w:id="19" w:name="_Toc378890842"/>
      <w:bookmarkStart w:id="20" w:name="_Toc378890998"/>
      <w:bookmarkStart w:id="21" w:name="_Toc378891100"/>
      <w:bookmarkStart w:id="22" w:name="_Toc378891199"/>
      <w:bookmarkStart w:id="23" w:name="_Toc378891396"/>
      <w:bookmarkStart w:id="24" w:name="_Toc378891861"/>
      <w:bookmarkStart w:id="25" w:name="_Toc378921673"/>
      <w:bookmarkStart w:id="26" w:name="_Toc378922054"/>
      <w:bookmarkStart w:id="27" w:name="_Toc378922143"/>
      <w:bookmarkStart w:id="28" w:name="_Toc378922525"/>
      <w:bookmarkStart w:id="29" w:name="_Toc378936799"/>
      <w:bookmarkStart w:id="30" w:name="_Toc378938202"/>
      <w:bookmarkStart w:id="31" w:name="_Toc252453057"/>
      <w:bookmarkStart w:id="32" w:name="_Toc252453058"/>
      <w:bookmarkStart w:id="33" w:name="_Toc252453059"/>
      <w:bookmarkStart w:id="34" w:name="_Toc252453060"/>
      <w:bookmarkStart w:id="35" w:name="_Toc252453061"/>
      <w:bookmarkStart w:id="36" w:name="_Toc252453062"/>
      <w:bookmarkStart w:id="37" w:name="_Toc252453063"/>
      <w:bookmarkStart w:id="38" w:name="_Toc252453064"/>
      <w:bookmarkStart w:id="39" w:name="_Toc252453065"/>
      <w:bookmarkStart w:id="40" w:name="_Toc252453066"/>
      <w:bookmarkStart w:id="41" w:name="_Toc252453067"/>
      <w:bookmarkStart w:id="42" w:name="_Toc252453068"/>
      <w:bookmarkStart w:id="43" w:name="_Toc252453069"/>
      <w:bookmarkStart w:id="44" w:name="_Toc252453070"/>
      <w:bookmarkStart w:id="45" w:name="_Toc252453071"/>
      <w:bookmarkStart w:id="46" w:name="_Toc252453072"/>
      <w:bookmarkStart w:id="47" w:name="_Toc252453073"/>
      <w:bookmarkStart w:id="48" w:name="_Toc252453074"/>
      <w:bookmarkStart w:id="49" w:name="_Toc252453075"/>
      <w:bookmarkStart w:id="50" w:name="_Toc252453076"/>
      <w:bookmarkStart w:id="51" w:name="_Toc252453077"/>
      <w:bookmarkStart w:id="52" w:name="_Toc252453078"/>
      <w:bookmarkStart w:id="53" w:name="_Toc252453079"/>
      <w:bookmarkStart w:id="54" w:name="_Toc25245309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9157A">
        <w:rPr>
          <w:rFonts w:ascii="Arial" w:eastAsia="Calibri" w:hAnsi="Arial" w:cs="Arial"/>
          <w:sz w:val="22"/>
          <w:szCs w:val="22"/>
          <w:lang w:val="sr-Cyrl-RS" w:eastAsia="sr-Latn-CS"/>
        </w:rPr>
        <w:t>пријему система.</w:t>
      </w:r>
    </w:p>
    <w:p w14:paraId="06DAC043" w14:textId="77777777" w:rsidR="0089157A" w:rsidRPr="0089157A" w:rsidRDefault="0089157A" w:rsidP="0089157A">
      <w:pPr>
        <w:ind w:firstLine="708"/>
        <w:jc w:val="both"/>
        <w:rPr>
          <w:rFonts w:ascii="Arial" w:eastAsia="Calibri" w:hAnsi="Arial" w:cs="Arial"/>
          <w:sz w:val="22"/>
          <w:szCs w:val="22"/>
          <w:lang w:val="sr-Cyrl-RS" w:eastAsia="sr-Latn-CS"/>
        </w:rPr>
      </w:pPr>
      <w:r w:rsidRPr="0089157A">
        <w:rPr>
          <w:rFonts w:ascii="Arial" w:eastAsia="Calibri" w:hAnsi="Arial" w:cs="Arial"/>
          <w:sz w:val="22"/>
          <w:szCs w:val="22"/>
          <w:lang w:val="sr-Cyrl-RS" w:eastAsia="sr-Latn-CS"/>
        </w:rPr>
        <w:t>Изабрани Понуђач је дужан да о свом трошку отклони све евентуалне недостатке у току трајања гарантног рока.</w:t>
      </w:r>
    </w:p>
    <w:p w14:paraId="110E773A" w14:textId="77777777" w:rsidR="0089157A" w:rsidRPr="0089157A" w:rsidRDefault="0089157A" w:rsidP="0089157A">
      <w:pPr>
        <w:ind w:firstLine="708"/>
        <w:jc w:val="both"/>
        <w:rPr>
          <w:rFonts w:ascii="Arial" w:eastAsia="Calibri" w:hAnsi="Arial" w:cs="Arial"/>
          <w:sz w:val="22"/>
          <w:szCs w:val="22"/>
          <w:lang w:val="sr-Cyrl-RS" w:eastAsia="sr-Latn-CS"/>
        </w:rPr>
      </w:pPr>
      <w:r w:rsidRPr="0089157A">
        <w:rPr>
          <w:rFonts w:ascii="Arial" w:eastAsia="Calibri" w:hAnsi="Arial" w:cs="Arial"/>
          <w:color w:val="000000"/>
          <w:sz w:val="22"/>
          <w:szCs w:val="22"/>
          <w:lang w:val="sr-Cyrl-RS" w:eastAsia="sr-Latn-CS"/>
        </w:rPr>
        <w:t>Гарантни рок и подршка за нове верзије софтверских компоненти , као и могућност креирања случаја код произвођача софтвера мора бити најмање 12 месеци од тренутка испоруке лиценци.</w:t>
      </w:r>
    </w:p>
    <w:p w14:paraId="730097FA" w14:textId="77777777" w:rsidR="0089157A" w:rsidRPr="0089157A" w:rsidRDefault="0089157A" w:rsidP="0089157A">
      <w:pPr>
        <w:jc w:val="both"/>
        <w:rPr>
          <w:rFonts w:ascii="Arial" w:eastAsia="Calibri" w:hAnsi="Arial" w:cs="Arial"/>
          <w:sz w:val="22"/>
          <w:szCs w:val="22"/>
          <w:lang w:val="sr-Cyrl-RS" w:eastAsia="sr-Latn-CS"/>
        </w:rPr>
      </w:pPr>
    </w:p>
    <w:p w14:paraId="78D33C97" w14:textId="77777777" w:rsidR="0089157A" w:rsidRPr="0089157A" w:rsidRDefault="0089157A" w:rsidP="00C45102">
      <w:pPr>
        <w:pStyle w:val="Heading10"/>
        <w:numPr>
          <w:ilvl w:val="0"/>
          <w:numId w:val="44"/>
        </w:numPr>
        <w:suppressAutoHyphens w:val="0"/>
        <w:spacing w:before="120"/>
        <w:jc w:val="both"/>
        <w:rPr>
          <w:rFonts w:cs="Arial"/>
        </w:rPr>
      </w:pPr>
      <w:r w:rsidRPr="0089157A">
        <w:rPr>
          <w:rFonts w:cs="Arial"/>
        </w:rPr>
        <w:t>План развоја и имплементације</w:t>
      </w:r>
    </w:p>
    <w:p w14:paraId="5AC866EA" w14:textId="77777777" w:rsidR="0089157A" w:rsidRPr="0089157A" w:rsidRDefault="0089157A" w:rsidP="0089157A">
      <w:pPr>
        <w:jc w:val="both"/>
        <w:rPr>
          <w:rFonts w:ascii="Arial" w:hAnsi="Arial" w:cs="Arial"/>
          <w:sz w:val="22"/>
          <w:szCs w:val="22"/>
        </w:rPr>
      </w:pPr>
    </w:p>
    <w:p w14:paraId="5520F4CD" w14:textId="77777777" w:rsidR="0089157A" w:rsidRPr="0089157A" w:rsidRDefault="0089157A" w:rsidP="0089157A">
      <w:pPr>
        <w:jc w:val="both"/>
        <w:rPr>
          <w:rFonts w:ascii="Arial" w:hAnsi="Arial" w:cs="Arial"/>
          <w:b/>
          <w:sz w:val="22"/>
          <w:szCs w:val="22"/>
        </w:rPr>
      </w:pPr>
      <w:r w:rsidRPr="0089157A">
        <w:rPr>
          <w:rFonts w:ascii="Arial" w:hAnsi="Arial" w:cs="Arial"/>
          <w:sz w:val="22"/>
          <w:szCs w:val="22"/>
        </w:rPr>
        <w:t xml:space="preserve">Развој и имплементација овог софтверског решења треба да се одвија кроз следећих пет фаза: </w:t>
      </w:r>
    </w:p>
    <w:p w14:paraId="6C5C357C" w14:textId="77777777" w:rsidR="0089157A" w:rsidRPr="0089157A" w:rsidRDefault="0089157A" w:rsidP="00C45102">
      <w:pPr>
        <w:pStyle w:val="ListParagraph"/>
        <w:numPr>
          <w:ilvl w:val="0"/>
          <w:numId w:val="45"/>
        </w:numPr>
        <w:spacing w:after="160" w:line="259" w:lineRule="auto"/>
        <w:jc w:val="both"/>
        <w:rPr>
          <w:rFonts w:ascii="Arial" w:hAnsi="Arial" w:cs="Arial"/>
        </w:rPr>
      </w:pPr>
      <w:r w:rsidRPr="0089157A">
        <w:rPr>
          <w:rFonts w:ascii="Arial" w:hAnsi="Arial" w:cs="Arial"/>
          <w:lang w:val="sr-Cyrl-RS"/>
        </w:rPr>
        <w:t>Испорука лиценци</w:t>
      </w:r>
    </w:p>
    <w:p w14:paraId="287CCE29" w14:textId="77777777" w:rsidR="0089157A" w:rsidRPr="0089157A" w:rsidRDefault="0089157A" w:rsidP="00C45102">
      <w:pPr>
        <w:pStyle w:val="ListParagraph"/>
        <w:numPr>
          <w:ilvl w:val="0"/>
          <w:numId w:val="45"/>
        </w:numPr>
        <w:spacing w:after="160" w:line="259" w:lineRule="auto"/>
        <w:jc w:val="both"/>
        <w:rPr>
          <w:rFonts w:ascii="Arial" w:hAnsi="Arial" w:cs="Arial"/>
        </w:rPr>
      </w:pPr>
      <w:r w:rsidRPr="0089157A">
        <w:rPr>
          <w:rFonts w:ascii="Arial" w:hAnsi="Arial" w:cs="Arial"/>
        </w:rPr>
        <w:t>Детаљна функционална анализа система</w:t>
      </w:r>
    </w:p>
    <w:p w14:paraId="56FDB4F6" w14:textId="77777777" w:rsidR="0089157A" w:rsidRPr="0089157A" w:rsidRDefault="0089157A" w:rsidP="00C45102">
      <w:pPr>
        <w:pStyle w:val="ListParagraph"/>
        <w:numPr>
          <w:ilvl w:val="0"/>
          <w:numId w:val="45"/>
        </w:numPr>
        <w:spacing w:after="160" w:line="259" w:lineRule="auto"/>
        <w:jc w:val="both"/>
        <w:rPr>
          <w:rFonts w:ascii="Arial" w:hAnsi="Arial" w:cs="Arial"/>
        </w:rPr>
      </w:pPr>
      <w:r w:rsidRPr="0089157A">
        <w:rPr>
          <w:rFonts w:ascii="Arial" w:hAnsi="Arial" w:cs="Arial"/>
        </w:rPr>
        <w:t xml:space="preserve">Развој </w:t>
      </w:r>
      <w:r w:rsidRPr="0089157A">
        <w:rPr>
          <w:rFonts w:ascii="Arial" w:hAnsi="Arial" w:cs="Arial"/>
          <w:lang w:val="sr-Cyrl-RS"/>
        </w:rPr>
        <w:t>тражених модела</w:t>
      </w:r>
    </w:p>
    <w:p w14:paraId="5E1438CD" w14:textId="77777777" w:rsidR="0089157A" w:rsidRPr="0089157A" w:rsidRDefault="0089157A" w:rsidP="00C45102">
      <w:pPr>
        <w:pStyle w:val="ListParagraph"/>
        <w:numPr>
          <w:ilvl w:val="0"/>
          <w:numId w:val="45"/>
        </w:numPr>
        <w:spacing w:after="160" w:line="259" w:lineRule="auto"/>
        <w:jc w:val="both"/>
        <w:rPr>
          <w:rFonts w:ascii="Arial" w:hAnsi="Arial" w:cs="Arial"/>
        </w:rPr>
      </w:pPr>
      <w:r w:rsidRPr="0089157A">
        <w:rPr>
          <w:rFonts w:ascii="Arial" w:hAnsi="Arial" w:cs="Arial"/>
        </w:rPr>
        <w:t>Tестирање</w:t>
      </w:r>
    </w:p>
    <w:p w14:paraId="48D3FED8" w14:textId="77777777" w:rsidR="0089157A" w:rsidRPr="0089157A" w:rsidRDefault="0089157A" w:rsidP="00C45102">
      <w:pPr>
        <w:pStyle w:val="ListParagraph"/>
        <w:numPr>
          <w:ilvl w:val="0"/>
          <w:numId w:val="45"/>
        </w:numPr>
        <w:spacing w:after="160" w:line="259" w:lineRule="auto"/>
        <w:jc w:val="both"/>
        <w:rPr>
          <w:rFonts w:ascii="Arial" w:hAnsi="Arial" w:cs="Arial"/>
        </w:rPr>
      </w:pPr>
      <w:r w:rsidRPr="0089157A">
        <w:rPr>
          <w:rFonts w:ascii="Arial" w:hAnsi="Arial" w:cs="Arial"/>
        </w:rPr>
        <w:t>Корисничка обука</w:t>
      </w:r>
    </w:p>
    <w:p w14:paraId="07E46D4E" w14:textId="77777777" w:rsidR="0089157A" w:rsidRPr="0089157A" w:rsidRDefault="0089157A" w:rsidP="00C45102">
      <w:pPr>
        <w:pStyle w:val="ListParagraph"/>
        <w:numPr>
          <w:ilvl w:val="0"/>
          <w:numId w:val="45"/>
        </w:numPr>
        <w:spacing w:after="160" w:line="259" w:lineRule="auto"/>
        <w:jc w:val="both"/>
        <w:rPr>
          <w:rFonts w:ascii="Arial" w:hAnsi="Arial" w:cs="Arial"/>
          <w:lang w:val="sr-Cyrl-RS"/>
        </w:rPr>
      </w:pPr>
      <w:r w:rsidRPr="0089157A">
        <w:rPr>
          <w:rFonts w:ascii="Arial" w:hAnsi="Arial" w:cs="Arial"/>
        </w:rPr>
        <w:t>Пуштање система у продукцију</w:t>
      </w:r>
    </w:p>
    <w:p w14:paraId="6141EBBA" w14:textId="441B9CD1" w:rsidR="0089157A" w:rsidRDefault="0089157A" w:rsidP="0089157A">
      <w:pPr>
        <w:jc w:val="both"/>
        <w:rPr>
          <w:rFonts w:ascii="Arial" w:hAnsi="Arial" w:cs="Arial"/>
          <w:sz w:val="22"/>
          <w:szCs w:val="22"/>
        </w:rPr>
      </w:pPr>
      <w:r w:rsidRPr="0089157A">
        <w:rPr>
          <w:rFonts w:ascii="Arial" w:hAnsi="Arial" w:cs="Arial"/>
          <w:sz w:val="22"/>
          <w:szCs w:val="22"/>
        </w:rPr>
        <w:t>Понуђач треба да достави детаљан план који би обавезно укључивао и ове фазе уз прецизно навођење датум</w:t>
      </w:r>
      <w:r w:rsidRPr="0089157A">
        <w:rPr>
          <w:rFonts w:ascii="Arial" w:hAnsi="Arial" w:cs="Arial"/>
          <w:sz w:val="22"/>
          <w:szCs w:val="22"/>
          <w:lang w:val="sr-Cyrl-RS"/>
        </w:rPr>
        <w:t>а</w:t>
      </w:r>
      <w:r w:rsidRPr="0089157A">
        <w:rPr>
          <w:rFonts w:ascii="Arial" w:hAnsi="Arial" w:cs="Arial"/>
          <w:sz w:val="22"/>
          <w:szCs w:val="22"/>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14:paraId="725BDF2E" w14:textId="77777777" w:rsidR="00B83433" w:rsidRPr="0089157A" w:rsidRDefault="00B83433" w:rsidP="0089157A">
      <w:pPr>
        <w:jc w:val="both"/>
        <w:rPr>
          <w:rFonts w:ascii="Arial" w:hAnsi="Arial" w:cs="Arial"/>
          <w:sz w:val="22"/>
          <w:szCs w:val="22"/>
        </w:rPr>
      </w:pPr>
    </w:p>
    <w:p w14:paraId="38FD26B9" w14:textId="77777777" w:rsidR="0089157A" w:rsidRPr="0089157A" w:rsidRDefault="0089157A" w:rsidP="0089157A">
      <w:pPr>
        <w:jc w:val="both"/>
        <w:rPr>
          <w:rFonts w:ascii="Arial" w:hAnsi="Arial" w:cs="Arial"/>
          <w:b/>
          <w:sz w:val="22"/>
          <w:szCs w:val="22"/>
          <w:lang w:val="sr-Cyrl-RS"/>
        </w:rPr>
      </w:pPr>
      <w:r w:rsidRPr="0089157A">
        <w:rPr>
          <w:rFonts w:ascii="Arial" w:hAnsi="Arial" w:cs="Arial"/>
          <w:b/>
          <w:sz w:val="22"/>
          <w:szCs w:val="22"/>
          <w:lang w:val="sr-Cyrl-RS"/>
        </w:rPr>
        <w:t>Испорука лиценци</w:t>
      </w:r>
    </w:p>
    <w:p w14:paraId="62C34D1D" w14:textId="77777777" w:rsidR="0089157A" w:rsidRPr="0089157A" w:rsidRDefault="0089157A" w:rsidP="0089157A">
      <w:pPr>
        <w:shd w:val="clear" w:color="auto" w:fill="FFFFFF"/>
        <w:jc w:val="both"/>
        <w:rPr>
          <w:rFonts w:ascii="Arial" w:hAnsi="Arial" w:cs="Arial"/>
          <w:color w:val="212121"/>
          <w:sz w:val="22"/>
          <w:szCs w:val="22"/>
          <w:lang w:val="sr-Cyrl-RS" w:eastAsia="sr-Latn-RS"/>
        </w:rPr>
      </w:pPr>
      <w:r w:rsidRPr="0089157A">
        <w:rPr>
          <w:rFonts w:ascii="Arial" w:hAnsi="Arial" w:cs="Arial"/>
          <w:color w:val="212121"/>
          <w:sz w:val="22"/>
          <w:szCs w:val="22"/>
          <w:lang w:val="sr-Cyrl-RS" w:eastAsia="sr-Latn-RS"/>
        </w:rPr>
        <w:t>Испорука се ради према спецификацији из одељка лиценцирање из овог документа, понуђени лиценци софтвер мора у потпуности да одговара на захтеве из одељка Минималне техничке карактеристике алата.</w:t>
      </w:r>
    </w:p>
    <w:p w14:paraId="79723D6E" w14:textId="77777777" w:rsidR="0089157A" w:rsidRPr="0089157A" w:rsidRDefault="0089157A" w:rsidP="0089157A">
      <w:pPr>
        <w:jc w:val="both"/>
        <w:rPr>
          <w:rFonts w:ascii="Arial" w:hAnsi="Arial" w:cs="Arial"/>
          <w:b/>
          <w:sz w:val="22"/>
          <w:szCs w:val="22"/>
        </w:rPr>
      </w:pPr>
    </w:p>
    <w:p w14:paraId="2EAB9461"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Детаљна функционална анализа система</w:t>
      </w:r>
    </w:p>
    <w:p w14:paraId="07682AFA" w14:textId="77777777" w:rsidR="0089157A" w:rsidRPr="0089157A" w:rsidRDefault="0089157A" w:rsidP="0089157A">
      <w:pPr>
        <w:jc w:val="both"/>
        <w:rPr>
          <w:rFonts w:ascii="Arial" w:hAnsi="Arial" w:cs="Arial"/>
          <w:sz w:val="22"/>
          <w:szCs w:val="22"/>
        </w:rPr>
      </w:pPr>
      <w:r w:rsidRPr="0089157A">
        <w:rPr>
          <w:rFonts w:ascii="Arial" w:hAnsi="Arial" w:cs="Arial"/>
          <w:sz w:val="22"/>
          <w:szCs w:val="22"/>
        </w:rPr>
        <w:t xml:space="preserve">У току </w:t>
      </w:r>
      <w:r w:rsidRPr="0089157A">
        <w:rPr>
          <w:rFonts w:ascii="Arial" w:hAnsi="Arial" w:cs="Arial"/>
          <w:sz w:val="22"/>
          <w:szCs w:val="22"/>
          <w:lang w:val="sr-Cyrl-RS"/>
        </w:rPr>
        <w:t>друге</w:t>
      </w:r>
      <w:r w:rsidRPr="0089157A">
        <w:rPr>
          <w:rFonts w:ascii="Arial" w:hAnsi="Arial" w:cs="Arial"/>
          <w:sz w:val="22"/>
          <w:szCs w:val="22"/>
        </w:rPr>
        <w:t xml:space="preserve"> фазе развоја и имплементације заједнички тим састављен од представника Наручиоаца и Понуђача ће радити на детаљном сагледавању свих потреба Наручиоаца из домена овог система. Полазна тачка за то ће бити опис </w:t>
      </w:r>
      <w:r w:rsidRPr="0089157A">
        <w:rPr>
          <w:rFonts w:ascii="Arial" w:hAnsi="Arial" w:cs="Arial"/>
          <w:sz w:val="22"/>
          <w:szCs w:val="22"/>
          <w:lang w:val="sr-Cyrl-RS"/>
        </w:rPr>
        <w:t xml:space="preserve">очекиваних резултата </w:t>
      </w:r>
      <w:r w:rsidRPr="0089157A">
        <w:rPr>
          <w:rFonts w:ascii="Arial" w:hAnsi="Arial" w:cs="Arial"/>
          <w:sz w:val="22"/>
          <w:szCs w:val="22"/>
        </w:rPr>
        <w:t xml:space="preserve">из овог документа. Активности у оквиру ове фазе подразумевају телефонске позиве, маил комуникацију и састанке што као резултат треба да да комплетну, детаљну функционалну </w:t>
      </w:r>
      <w:r w:rsidRPr="0089157A">
        <w:rPr>
          <w:rFonts w:ascii="Arial" w:hAnsi="Arial" w:cs="Arial"/>
          <w:sz w:val="22"/>
          <w:szCs w:val="22"/>
        </w:rPr>
        <w:lastRenderedPageBreak/>
        <w:t xml:space="preserve">спецификацију система уз сагледавање свих пословних потреба. Документ Детаљна функционална спецификација која ће настати као резултат ове фазе ће се користити као улаз за фазу - фазу развоја </w:t>
      </w:r>
      <w:r w:rsidRPr="0089157A">
        <w:rPr>
          <w:rFonts w:ascii="Arial" w:hAnsi="Arial" w:cs="Arial"/>
          <w:sz w:val="22"/>
          <w:szCs w:val="22"/>
          <w:lang w:val="sr-Cyrl-RS"/>
        </w:rPr>
        <w:t xml:space="preserve">тражених </w:t>
      </w:r>
      <w:r w:rsidRPr="0089157A">
        <w:rPr>
          <w:rFonts w:ascii="Arial" w:hAnsi="Arial" w:cs="Arial"/>
          <w:sz w:val="22"/>
          <w:szCs w:val="22"/>
        </w:rPr>
        <w:t>модела.</w:t>
      </w:r>
    </w:p>
    <w:p w14:paraId="42457536" w14:textId="77777777" w:rsidR="0089157A" w:rsidRPr="0089157A" w:rsidRDefault="0089157A" w:rsidP="0089157A">
      <w:pPr>
        <w:shd w:val="clear" w:color="auto" w:fill="FFFFFF"/>
        <w:jc w:val="both"/>
        <w:rPr>
          <w:rFonts w:ascii="Arial" w:hAnsi="Arial" w:cs="Arial"/>
          <w:color w:val="212121"/>
          <w:sz w:val="22"/>
          <w:szCs w:val="22"/>
          <w:lang w:val="sr-Cyrl-RS" w:eastAsia="sr-Latn-RS"/>
        </w:rPr>
      </w:pPr>
    </w:p>
    <w:p w14:paraId="7DAE81E3" w14:textId="77777777" w:rsidR="0089157A" w:rsidRPr="0089157A" w:rsidRDefault="0089157A" w:rsidP="0089157A">
      <w:pPr>
        <w:shd w:val="clear" w:color="auto" w:fill="FFFFFF"/>
        <w:spacing w:line="253" w:lineRule="atLeast"/>
        <w:jc w:val="both"/>
        <w:rPr>
          <w:rFonts w:ascii="Arial" w:hAnsi="Arial" w:cs="Arial"/>
          <w:color w:val="212121"/>
          <w:sz w:val="22"/>
          <w:szCs w:val="22"/>
          <w:lang w:eastAsia="sr-Latn-RS"/>
        </w:rPr>
      </w:pPr>
      <w:r w:rsidRPr="0089157A">
        <w:rPr>
          <w:rFonts w:ascii="Arial" w:hAnsi="Arial" w:cs="Arial"/>
          <w:color w:val="212121"/>
          <w:sz w:val="22"/>
          <w:szCs w:val="22"/>
          <w:lang w:val="sr-Cyrl-RS" w:eastAsia="sr-Latn-RS"/>
        </w:rPr>
        <w:t> </w:t>
      </w:r>
    </w:p>
    <w:p w14:paraId="2AB9E989"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 xml:space="preserve">Развој </w:t>
      </w:r>
      <w:r w:rsidRPr="0089157A">
        <w:rPr>
          <w:rFonts w:ascii="Arial" w:hAnsi="Arial" w:cs="Arial"/>
          <w:b/>
          <w:sz w:val="22"/>
          <w:szCs w:val="22"/>
          <w:lang w:val="sr-Cyrl-RS"/>
        </w:rPr>
        <w:t>тражених модела</w:t>
      </w:r>
    </w:p>
    <w:p w14:paraId="39410137" w14:textId="77777777" w:rsidR="0089157A" w:rsidRPr="0089157A" w:rsidRDefault="0089157A" w:rsidP="0089157A">
      <w:pPr>
        <w:pStyle w:val="Normal1"/>
        <w:jc w:val="both"/>
        <w:rPr>
          <w:lang w:val="sr-Cyrl-RS"/>
        </w:rPr>
      </w:pPr>
      <w:r w:rsidRPr="0089157A">
        <w:t xml:space="preserve">На основу Детаљне функционалне спецификације која настаје као резултат друге фазе Понуђач креће у развој </w:t>
      </w:r>
      <w:r w:rsidRPr="0089157A">
        <w:rPr>
          <w:lang w:val="sr-Cyrl-RS"/>
        </w:rPr>
        <w:t>аналитичких, предиктивних и статистичких модела</w:t>
      </w:r>
      <w:r w:rsidRPr="0089157A">
        <w:t xml:space="preserve">. Представници Понуђача и Наручиоца договарају сет функционалности који би улазио у поједине верзије као и динамику њихове испоруке на тестно окружење. На крају ове фазе Понуђач испоручује </w:t>
      </w:r>
      <w:r w:rsidRPr="0089157A">
        <w:rPr>
          <w:b/>
        </w:rPr>
        <w:t>Бета верзију</w:t>
      </w:r>
      <w:r w:rsidRPr="0089157A">
        <w:t xml:space="preserve"> која је спремна за детаљно интегрално тестирање.  Понуђач и Наручилац при томе потписују </w:t>
      </w:r>
      <w:r w:rsidRPr="0089157A">
        <w:rPr>
          <w:b/>
        </w:rPr>
        <w:t>Записник о извршеној испоруци бета верзије</w:t>
      </w:r>
      <w:r w:rsidRPr="0089157A">
        <w:t>.</w:t>
      </w:r>
    </w:p>
    <w:p w14:paraId="0DD869A9"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Тестирање</w:t>
      </w:r>
    </w:p>
    <w:p w14:paraId="425A213B" w14:textId="77777777" w:rsidR="0089157A" w:rsidRPr="0089157A" w:rsidRDefault="0089157A" w:rsidP="0089157A">
      <w:pPr>
        <w:pStyle w:val="Normal1"/>
        <w:jc w:val="both"/>
      </w:pPr>
      <w:r w:rsidRPr="0089157A">
        <w:rPr>
          <w:lang w:val="sr-Cyrl-RS"/>
        </w:rPr>
        <w:t>Четврта</w:t>
      </w:r>
      <w:r w:rsidRPr="0089157A">
        <w:t xml:space="preserve"> фаза - тестирање - би се вршила у просторијама Наручиоца који је дужан да обезбеди сву потребну хардверску инфраструктуру</w:t>
      </w:r>
      <w:r w:rsidRPr="0089157A">
        <w:rPr>
          <w:lang w:val="sr-Cyrl-RS"/>
        </w:rPr>
        <w:t xml:space="preserve"> као и неопходан системски софтвер</w:t>
      </w:r>
      <w:r w:rsidRPr="0089157A">
        <w:t xml:space="preserve">. У овој фази би се вршило финално, свеобухватно тестирање како самог система, тако и свих интеграција неопходних за његов исправан рад. Тестирање би вршили представници Наручиоца уз пуну подршку Понуђача чији је задатак да осмисли план тестирања и пружи сву захтевану помоћ и објашњења током ове активности. По успешном окончању тестирања потписује се </w:t>
      </w:r>
      <w:r w:rsidRPr="0089157A">
        <w:rPr>
          <w:b/>
        </w:rPr>
        <w:t>Финални прихватни тест</w:t>
      </w:r>
      <w:r w:rsidRPr="0089157A">
        <w:t xml:space="preserve"> као потврда да испоручени систем испуњава све испостављене захтеве. На крају ове фазе Понуђач испоручује </w:t>
      </w:r>
      <w:r w:rsidRPr="0089157A">
        <w:rPr>
          <w:b/>
        </w:rPr>
        <w:t>Финалну верзију</w:t>
      </w:r>
      <w:r w:rsidRPr="0089157A">
        <w:t xml:space="preserve"> која је спремна за пуштање на продукционо окружење.  Понуђач и Наручилац при томе потписују </w:t>
      </w:r>
      <w:r w:rsidRPr="0089157A">
        <w:rPr>
          <w:b/>
        </w:rPr>
        <w:t>Записник о извршеној испоруци финалне верзије софтверског система</w:t>
      </w:r>
      <w:r w:rsidRPr="0089157A">
        <w:t>.</w:t>
      </w:r>
    </w:p>
    <w:p w14:paraId="16B9AE0D" w14:textId="77777777" w:rsidR="0089157A" w:rsidRPr="0089157A" w:rsidRDefault="0089157A" w:rsidP="0089157A">
      <w:pPr>
        <w:jc w:val="both"/>
        <w:rPr>
          <w:rFonts w:ascii="Arial" w:hAnsi="Arial" w:cs="Arial"/>
          <w:b/>
          <w:sz w:val="22"/>
          <w:szCs w:val="22"/>
        </w:rPr>
      </w:pPr>
      <w:r w:rsidRPr="0089157A">
        <w:rPr>
          <w:rFonts w:ascii="Arial" w:hAnsi="Arial" w:cs="Arial"/>
          <w:b/>
          <w:sz w:val="22"/>
          <w:szCs w:val="22"/>
        </w:rPr>
        <w:t>Корисничка обука</w:t>
      </w:r>
    </w:p>
    <w:p w14:paraId="6C56E57D" w14:textId="77777777" w:rsidR="0089157A" w:rsidRPr="0089157A" w:rsidRDefault="0089157A" w:rsidP="0089157A">
      <w:pPr>
        <w:jc w:val="both"/>
        <w:rPr>
          <w:rFonts w:ascii="Arial" w:hAnsi="Arial" w:cs="Arial"/>
          <w:b/>
          <w:sz w:val="22"/>
          <w:szCs w:val="22"/>
          <w:lang w:val="sr-Cyrl-RS"/>
        </w:rPr>
      </w:pPr>
      <w:r w:rsidRPr="0089157A">
        <w:rPr>
          <w:rFonts w:ascii="Arial" w:hAnsi="Arial" w:cs="Arial"/>
          <w:sz w:val="22"/>
          <w:szCs w:val="22"/>
          <w:lang w:val="sr-Cyrl-RS"/>
        </w:rPr>
        <w:t>Пета</w:t>
      </w:r>
      <w:r w:rsidRPr="0089157A">
        <w:rPr>
          <w:rFonts w:ascii="Arial" w:hAnsi="Arial" w:cs="Arial"/>
          <w:sz w:val="22"/>
          <w:szCs w:val="22"/>
        </w:rPr>
        <w:t xml:space="preserve"> фаз</w:t>
      </w:r>
      <w:r w:rsidRPr="0089157A">
        <w:rPr>
          <w:rFonts w:ascii="Arial" w:hAnsi="Arial" w:cs="Arial"/>
          <w:sz w:val="22"/>
          <w:szCs w:val="22"/>
          <w:lang w:val="sr-Cyrl-RS"/>
        </w:rPr>
        <w:t>а</w:t>
      </w:r>
      <w:r w:rsidRPr="0089157A">
        <w:rPr>
          <w:rFonts w:ascii="Arial" w:hAnsi="Arial" w:cs="Arial"/>
          <w:sz w:val="22"/>
          <w:szCs w:val="22"/>
        </w:rPr>
        <w:t xml:space="preserve"> креће непосредно након успешног завршетка фазе тестирања. Понуђач треба да достави корисничко упутс</w:t>
      </w:r>
      <w:r w:rsidRPr="0089157A">
        <w:rPr>
          <w:rFonts w:ascii="Arial" w:hAnsi="Arial" w:cs="Arial"/>
          <w:sz w:val="22"/>
          <w:szCs w:val="22"/>
          <w:lang w:val="sr-Cyrl-RS"/>
        </w:rPr>
        <w:t>т</w:t>
      </w:r>
      <w:r w:rsidRPr="0089157A">
        <w:rPr>
          <w:rFonts w:ascii="Arial" w:hAnsi="Arial" w:cs="Arial"/>
          <w:sz w:val="22"/>
          <w:szCs w:val="22"/>
        </w:rPr>
        <w:t>во за све модуле и функционлности испорученог система. Упутство мора бити на српском језику, адекватне форме (слике и пратећи текст), прилагођено нивоу знања крајњих корисника. Упутство се доставља у електронској форми у PDF формату.</w:t>
      </w:r>
      <w:r w:rsidRPr="0089157A">
        <w:rPr>
          <w:rFonts w:ascii="Arial" w:hAnsi="Arial" w:cs="Arial"/>
          <w:sz w:val="22"/>
          <w:szCs w:val="22"/>
          <w:lang w:val="sr-Cyrl-RS"/>
        </w:rPr>
        <w:t xml:space="preserve"> Упутство за испоручену софтверску платформу може бити на енглеском језику.</w:t>
      </w:r>
    </w:p>
    <w:p w14:paraId="5CAED229" w14:textId="77777777" w:rsidR="0089157A" w:rsidRPr="0089157A" w:rsidRDefault="0089157A" w:rsidP="0089157A">
      <w:pPr>
        <w:jc w:val="both"/>
        <w:rPr>
          <w:rFonts w:ascii="Arial" w:hAnsi="Arial" w:cs="Arial"/>
          <w:sz w:val="22"/>
          <w:szCs w:val="22"/>
          <w:lang w:val="sr-Cyrl-RS"/>
        </w:rPr>
      </w:pPr>
      <w:r w:rsidRPr="0089157A">
        <w:rPr>
          <w:rFonts w:ascii="Arial" w:hAnsi="Arial" w:cs="Arial"/>
          <w:sz w:val="22"/>
          <w:szCs w:val="22"/>
        </w:rPr>
        <w:t xml:space="preserve">Понуђач треба да достави и план обуке </w:t>
      </w:r>
      <w:r w:rsidRPr="0089157A">
        <w:rPr>
          <w:rFonts w:ascii="Arial" w:hAnsi="Arial" w:cs="Arial"/>
          <w:sz w:val="22"/>
          <w:szCs w:val="22"/>
          <w:lang w:val="sr-Cyrl-RS"/>
        </w:rPr>
        <w:t xml:space="preserve">крајних корисника и администратора система </w:t>
      </w:r>
      <w:r w:rsidRPr="0089157A">
        <w:rPr>
          <w:rFonts w:ascii="Arial" w:hAnsi="Arial" w:cs="Arial"/>
          <w:sz w:val="22"/>
          <w:szCs w:val="22"/>
        </w:rPr>
        <w:t xml:space="preserve">те у договору са Наручиоцем организује обуку свих његових запослених који ће бити корисници </w:t>
      </w:r>
      <w:r w:rsidRPr="0089157A">
        <w:rPr>
          <w:rFonts w:ascii="Arial" w:hAnsi="Arial" w:cs="Arial"/>
          <w:sz w:val="22"/>
          <w:szCs w:val="22"/>
          <w:lang w:val="sr-Cyrl-RS"/>
        </w:rPr>
        <w:t xml:space="preserve">или администратори </w:t>
      </w:r>
      <w:r w:rsidRPr="0089157A">
        <w:rPr>
          <w:rFonts w:ascii="Arial" w:hAnsi="Arial" w:cs="Arial"/>
          <w:sz w:val="22"/>
          <w:szCs w:val="22"/>
        </w:rPr>
        <w:t xml:space="preserve">система. Обука ће се вршити у просторијама Наручиоца који је обавезан да обезбеди сву потребну логистику. </w:t>
      </w:r>
      <w:r w:rsidRPr="0089157A">
        <w:rPr>
          <w:rFonts w:ascii="Arial" w:hAnsi="Arial" w:cs="Arial"/>
          <w:sz w:val="22"/>
          <w:szCs w:val="22"/>
          <w:lang w:val="sr-Cyrl-RS"/>
        </w:rPr>
        <w:t xml:space="preserve">Неопходно је организовати обука администратора система за 4 корисника у трајању од минимум 5 дана.  </w:t>
      </w:r>
      <w:r w:rsidRPr="0089157A">
        <w:rPr>
          <w:rFonts w:ascii="Arial" w:hAnsi="Arial" w:cs="Arial"/>
          <w:sz w:val="22"/>
          <w:szCs w:val="22"/>
        </w:rPr>
        <w:t>На крају ове фазе се потписује Записник о извршеној корисничкој обуци.</w:t>
      </w:r>
    </w:p>
    <w:p w14:paraId="39C16282" w14:textId="77777777" w:rsidR="0089157A" w:rsidRPr="0089157A" w:rsidRDefault="0089157A" w:rsidP="0089157A">
      <w:pPr>
        <w:pStyle w:val="NoSpacing"/>
        <w:rPr>
          <w:rFonts w:cs="Arial"/>
          <w:b/>
          <w:sz w:val="22"/>
          <w:szCs w:val="22"/>
          <w:lang w:val="sr-Cyrl-RS"/>
        </w:rPr>
      </w:pPr>
    </w:p>
    <w:p w14:paraId="4AECF97B" w14:textId="77777777" w:rsidR="0089157A" w:rsidRPr="0089157A" w:rsidRDefault="0089157A" w:rsidP="0089157A">
      <w:pPr>
        <w:pStyle w:val="NoSpacing"/>
        <w:rPr>
          <w:rFonts w:cs="Arial"/>
          <w:b/>
          <w:sz w:val="22"/>
          <w:szCs w:val="22"/>
        </w:rPr>
      </w:pPr>
      <w:r w:rsidRPr="0089157A">
        <w:rPr>
          <w:rFonts w:cs="Arial"/>
          <w:b/>
          <w:sz w:val="22"/>
          <w:szCs w:val="22"/>
        </w:rPr>
        <w:t>Пуштање система у продукцију</w:t>
      </w:r>
    </w:p>
    <w:p w14:paraId="002BBEE0" w14:textId="77777777" w:rsidR="0089157A" w:rsidRPr="0089157A" w:rsidRDefault="0089157A" w:rsidP="0089157A">
      <w:pPr>
        <w:pStyle w:val="Normal1"/>
        <w:jc w:val="both"/>
        <w:rPr>
          <w:lang w:val="sr-Cyrl-RS"/>
        </w:rPr>
      </w:pPr>
      <w:r w:rsidRPr="0089157A">
        <w:rPr>
          <w:lang w:val="sr-Cyrl-RS"/>
        </w:rPr>
        <w:t>Шеста</w:t>
      </w:r>
      <w:r w:rsidRPr="0089157A">
        <w:t xml:space="preserve"> фаза - пуштање система у продукцију - креће непосредно након завршене корисничке обуке. Обавеза Наручиоца је да обезбеди продукциону хардверску платформу и на њој инсталира сав неопходан системски софтвер. Обавеза Понуђача је да након тога инсталира све компоненте овог система и уради сва неопходна подешавања и интеграције. Након пуштања система у продукцију Понуђач је у обавези да наредних месец дана ради </w:t>
      </w:r>
      <w:r w:rsidRPr="0089157A">
        <w:rPr>
          <w:b/>
        </w:rPr>
        <w:t>мониторинг система и сва могућа унапређења перформанси</w:t>
      </w:r>
      <w:r w:rsidRPr="0089157A">
        <w:t xml:space="preserve">, уз све обавезе који проистичу из гарантног периода. Након истека овог периода Понуђач и Наручилац потписују </w:t>
      </w:r>
      <w:r w:rsidRPr="0089157A">
        <w:rPr>
          <w:b/>
        </w:rPr>
        <w:t>Записник о успешном пуштању система у рад</w:t>
      </w:r>
      <w:r w:rsidRPr="0089157A">
        <w:t xml:space="preserve">. </w:t>
      </w:r>
    </w:p>
    <w:p w14:paraId="3B653AA3" w14:textId="143DAD33" w:rsidR="00024E57" w:rsidRPr="0098739F" w:rsidRDefault="00024E57" w:rsidP="00024E57">
      <w:pPr>
        <w:pStyle w:val="Heading10"/>
        <w:ind w:left="720" w:right="-291" w:firstLine="0"/>
        <w:rPr>
          <w:rFonts w:cs="Arial"/>
          <w:lang w:val="sr-Cyrl-RS"/>
        </w:rPr>
      </w:pPr>
      <w:bookmarkStart w:id="55" w:name="_Toc442559884"/>
      <w:bookmarkStart w:id="56" w:name="_Toc442559885"/>
      <w:r>
        <w:rPr>
          <w:rFonts w:cs="Arial"/>
          <w:lang w:val="sr-Latn-RS"/>
        </w:rPr>
        <w:lastRenderedPageBreak/>
        <w:t>4.</w:t>
      </w:r>
      <w:r w:rsidRPr="0098739F">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5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24E57" w:rsidRPr="0098739F" w14:paraId="3C8BD22A" w14:textId="77777777" w:rsidTr="00481334">
        <w:trPr>
          <w:trHeight w:val="524"/>
          <w:jc w:val="center"/>
        </w:trPr>
        <w:tc>
          <w:tcPr>
            <w:tcW w:w="729" w:type="dxa"/>
            <w:vAlign w:val="center"/>
          </w:tcPr>
          <w:p w14:paraId="358750AA" w14:textId="77777777" w:rsidR="00024E57" w:rsidRPr="00024E57" w:rsidRDefault="00024E57" w:rsidP="00481334">
            <w:pPr>
              <w:jc w:val="center"/>
              <w:rPr>
                <w:rFonts w:ascii="Arial" w:hAnsi="Arial" w:cs="Arial"/>
                <w:b/>
                <w:sz w:val="22"/>
                <w:szCs w:val="22"/>
              </w:rPr>
            </w:pPr>
            <w:r w:rsidRPr="00024E57">
              <w:rPr>
                <w:rFonts w:ascii="Arial" w:hAnsi="Arial" w:cs="Arial"/>
                <w:b/>
                <w:sz w:val="22"/>
                <w:szCs w:val="22"/>
              </w:rPr>
              <w:t>Ред. бр.</w:t>
            </w:r>
          </w:p>
        </w:tc>
        <w:tc>
          <w:tcPr>
            <w:tcW w:w="8430" w:type="dxa"/>
            <w:vAlign w:val="center"/>
          </w:tcPr>
          <w:p w14:paraId="232E4E3F" w14:textId="77777777" w:rsidR="00024E57" w:rsidRPr="00024E57" w:rsidRDefault="00024E57" w:rsidP="00481334">
            <w:pPr>
              <w:ind w:right="-180"/>
              <w:jc w:val="center"/>
              <w:rPr>
                <w:rFonts w:ascii="Arial" w:hAnsi="Arial" w:cs="Arial"/>
                <w:b/>
                <w:sz w:val="22"/>
                <w:szCs w:val="22"/>
              </w:rPr>
            </w:pPr>
            <w:r w:rsidRPr="00024E57">
              <w:rPr>
                <w:rStyle w:val="Heading1Char"/>
                <w:rFonts w:eastAsiaTheme="minorHAnsi" w:cs="Arial"/>
                <w:sz w:val="22"/>
                <w:szCs w:val="22"/>
              </w:rPr>
              <w:t>4.1</w:t>
            </w:r>
            <w:r w:rsidRPr="00024E57">
              <w:rPr>
                <w:rFonts w:ascii="Arial" w:hAnsi="Arial" w:cs="Arial"/>
                <w:b/>
                <w:sz w:val="22"/>
                <w:szCs w:val="22"/>
              </w:rPr>
              <w:t xml:space="preserve"> ОБАВЕЗНИ УСЛОВИ </w:t>
            </w:r>
          </w:p>
          <w:p w14:paraId="427C7B1D" w14:textId="77777777" w:rsidR="00024E57" w:rsidRPr="00024E57" w:rsidRDefault="00024E57" w:rsidP="00481334">
            <w:pPr>
              <w:jc w:val="center"/>
              <w:rPr>
                <w:rFonts w:ascii="Arial" w:hAnsi="Arial" w:cs="Arial"/>
                <w:b/>
                <w:color w:val="FF0000"/>
                <w:sz w:val="22"/>
                <w:szCs w:val="22"/>
              </w:rPr>
            </w:pPr>
            <w:r w:rsidRPr="00024E57">
              <w:rPr>
                <w:rFonts w:ascii="Arial" w:hAnsi="Arial" w:cs="Arial"/>
                <w:b/>
                <w:sz w:val="22"/>
                <w:szCs w:val="22"/>
              </w:rPr>
              <w:t>ЗА УЧЕШЋЕ У ПОСТУПКУ ЈАВНЕ НАБАВКЕ ИЗ ЧЛАНА 75. З</w:t>
            </w:r>
            <w:r w:rsidRPr="00024E57">
              <w:rPr>
                <w:rFonts w:ascii="Arial" w:hAnsi="Arial" w:cs="Arial"/>
                <w:b/>
                <w:sz w:val="22"/>
                <w:szCs w:val="22"/>
                <w:lang w:val="sr-Cyrl-RS"/>
              </w:rPr>
              <w:t>АКОНА</w:t>
            </w:r>
          </w:p>
        </w:tc>
      </w:tr>
      <w:tr w:rsidR="00024E57" w:rsidRPr="0098739F" w14:paraId="5ADA1E55" w14:textId="77777777" w:rsidTr="00481334">
        <w:trPr>
          <w:jc w:val="center"/>
        </w:trPr>
        <w:tc>
          <w:tcPr>
            <w:tcW w:w="729" w:type="dxa"/>
            <w:vAlign w:val="center"/>
          </w:tcPr>
          <w:p w14:paraId="5B0A6BCC" w14:textId="77777777" w:rsidR="00024E57" w:rsidRPr="00024E57" w:rsidRDefault="00024E57" w:rsidP="00481334">
            <w:pPr>
              <w:jc w:val="center"/>
              <w:rPr>
                <w:rFonts w:ascii="Arial" w:hAnsi="Arial" w:cs="Arial"/>
                <w:sz w:val="22"/>
                <w:szCs w:val="22"/>
              </w:rPr>
            </w:pPr>
            <w:r w:rsidRPr="00024E57">
              <w:rPr>
                <w:rFonts w:ascii="Arial" w:hAnsi="Arial" w:cs="Arial"/>
                <w:sz w:val="22"/>
                <w:szCs w:val="22"/>
              </w:rPr>
              <w:t>1.</w:t>
            </w:r>
          </w:p>
        </w:tc>
        <w:tc>
          <w:tcPr>
            <w:tcW w:w="8430" w:type="dxa"/>
            <w:vAlign w:val="center"/>
          </w:tcPr>
          <w:p w14:paraId="39D66972"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Услов:</w:t>
            </w:r>
          </w:p>
          <w:p w14:paraId="71980950"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lang w:val="pl-PL"/>
              </w:rPr>
              <w:t>Да је понуђач регистрован код надлежног органа, односно уписан у одговарајући регистар;</w:t>
            </w:r>
          </w:p>
          <w:p w14:paraId="70AA262A"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 xml:space="preserve">Доказ: </w:t>
            </w:r>
          </w:p>
          <w:p w14:paraId="4A870CDF" w14:textId="77777777" w:rsidR="00024E57" w:rsidRPr="00024E57" w:rsidRDefault="00024E57" w:rsidP="00481334">
            <w:pPr>
              <w:tabs>
                <w:tab w:val="left" w:pos="680"/>
              </w:tabs>
              <w:snapToGrid w:val="0"/>
              <w:rPr>
                <w:rFonts w:ascii="Arial" w:eastAsia="Calibri" w:hAnsi="Arial" w:cs="Arial"/>
                <w:sz w:val="22"/>
                <w:szCs w:val="22"/>
              </w:rPr>
            </w:pPr>
            <w:r w:rsidRPr="00024E57">
              <w:rPr>
                <w:rFonts w:ascii="Arial" w:eastAsia="Calibri" w:hAnsi="Arial" w:cs="Arial"/>
                <w:sz w:val="22"/>
                <w:szCs w:val="22"/>
                <w:lang w:val="ru-RU"/>
              </w:rPr>
              <w:t xml:space="preserve">- </w:t>
            </w:r>
            <w:r w:rsidRPr="00024E57">
              <w:rPr>
                <w:rFonts w:ascii="Arial" w:eastAsia="Calibri" w:hAnsi="Arial" w:cs="Arial"/>
                <w:b/>
                <w:sz w:val="22"/>
                <w:szCs w:val="22"/>
              </w:rPr>
              <w:t>за правно лице:</w:t>
            </w:r>
            <w:r w:rsidRPr="00024E57">
              <w:rPr>
                <w:rFonts w:ascii="Arial" w:eastAsia="Calibri" w:hAnsi="Arial" w:cs="Arial"/>
                <w:b/>
                <w:sz w:val="22"/>
                <w:szCs w:val="22"/>
                <w:lang w:val="sr-Cyrl-RS"/>
              </w:rPr>
              <w:t xml:space="preserve"> </w:t>
            </w:r>
            <w:r w:rsidRPr="00024E57">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3A05AB57" w14:textId="77777777" w:rsidR="00024E57" w:rsidRPr="00024E57" w:rsidRDefault="00024E57" w:rsidP="00481334">
            <w:pPr>
              <w:tabs>
                <w:tab w:val="left" w:pos="680"/>
              </w:tabs>
              <w:snapToGrid w:val="0"/>
              <w:rPr>
                <w:rFonts w:ascii="Arial" w:eastAsia="Calibri" w:hAnsi="Arial" w:cs="Arial"/>
                <w:sz w:val="22"/>
                <w:szCs w:val="22"/>
              </w:rPr>
            </w:pPr>
            <w:r w:rsidRPr="00024E57">
              <w:rPr>
                <w:rFonts w:ascii="Arial" w:eastAsia="Calibri" w:hAnsi="Arial" w:cs="Arial"/>
                <w:sz w:val="22"/>
                <w:szCs w:val="22"/>
              </w:rPr>
              <w:t xml:space="preserve">- </w:t>
            </w:r>
            <w:r w:rsidRPr="00024E57">
              <w:rPr>
                <w:rFonts w:ascii="Arial" w:eastAsia="Calibri" w:hAnsi="Arial" w:cs="Arial"/>
                <w:b/>
                <w:sz w:val="22"/>
                <w:szCs w:val="22"/>
              </w:rPr>
              <w:t xml:space="preserve">за предузетнике: </w:t>
            </w:r>
            <w:r w:rsidRPr="00024E57">
              <w:rPr>
                <w:rFonts w:ascii="Arial" w:eastAsia="Calibri" w:hAnsi="Arial" w:cs="Arial"/>
                <w:sz w:val="22"/>
                <w:szCs w:val="22"/>
              </w:rPr>
              <w:t>И</w:t>
            </w:r>
            <w:r w:rsidRPr="00024E57">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068B0AC4" w14:textId="77777777" w:rsidR="00024E57" w:rsidRPr="00024E57" w:rsidRDefault="00024E57" w:rsidP="00481334">
            <w:pPr>
              <w:autoSpaceDE w:val="0"/>
              <w:autoSpaceDN w:val="0"/>
              <w:adjustRightInd w:val="0"/>
              <w:rPr>
                <w:rFonts w:ascii="Arial" w:eastAsia="Calibri" w:hAnsi="Arial" w:cs="Arial"/>
                <w:i/>
                <w:sz w:val="22"/>
                <w:szCs w:val="22"/>
              </w:rPr>
            </w:pPr>
            <w:r w:rsidRPr="00024E57">
              <w:rPr>
                <w:rFonts w:ascii="Arial" w:eastAsia="Calibri" w:hAnsi="Arial" w:cs="Arial"/>
                <w:i/>
                <w:sz w:val="22"/>
                <w:szCs w:val="22"/>
              </w:rPr>
              <w:t xml:space="preserve">Напомена: </w:t>
            </w:r>
          </w:p>
          <w:p w14:paraId="1F28B2BC"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775D8C3E"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hAnsi="Arial" w:cs="Arial"/>
                <w:sz w:val="22"/>
                <w:szCs w:val="22"/>
              </w:rPr>
            </w:pPr>
            <w:r w:rsidRPr="00024E57">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024E57" w:rsidRPr="0098739F" w14:paraId="31DF2E42" w14:textId="77777777" w:rsidTr="00481334">
        <w:trPr>
          <w:trHeight w:val="2933"/>
          <w:jc w:val="center"/>
        </w:trPr>
        <w:tc>
          <w:tcPr>
            <w:tcW w:w="729" w:type="dxa"/>
            <w:vAlign w:val="center"/>
          </w:tcPr>
          <w:p w14:paraId="7CCA8DCC" w14:textId="77777777" w:rsidR="00024E57" w:rsidRPr="00024E57" w:rsidRDefault="00024E57" w:rsidP="00481334">
            <w:pPr>
              <w:jc w:val="center"/>
              <w:rPr>
                <w:rFonts w:ascii="Arial" w:hAnsi="Arial" w:cs="Arial"/>
                <w:sz w:val="22"/>
                <w:szCs w:val="22"/>
              </w:rPr>
            </w:pPr>
            <w:r w:rsidRPr="00024E57">
              <w:rPr>
                <w:rFonts w:ascii="Arial" w:hAnsi="Arial" w:cs="Arial"/>
                <w:sz w:val="22"/>
                <w:szCs w:val="22"/>
              </w:rPr>
              <w:t>2.</w:t>
            </w:r>
          </w:p>
        </w:tc>
        <w:tc>
          <w:tcPr>
            <w:tcW w:w="8430" w:type="dxa"/>
            <w:vAlign w:val="center"/>
          </w:tcPr>
          <w:p w14:paraId="01AED309"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b/>
                <w:sz w:val="22"/>
                <w:szCs w:val="22"/>
                <w:u w:val="single"/>
              </w:rPr>
              <w:t>Услов:</w:t>
            </w:r>
            <w:r w:rsidRPr="00024E57">
              <w:rPr>
                <w:rFonts w:ascii="Arial" w:hAnsi="Arial" w:cs="Arial"/>
                <w:sz w:val="22"/>
                <w:szCs w:val="22"/>
              </w:rPr>
              <w:t xml:space="preserve"> </w:t>
            </w:r>
          </w:p>
          <w:p w14:paraId="2AE2A091"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336992B"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709EE3D4"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eastAsia="Calibri" w:hAnsi="Arial" w:cs="Arial"/>
                <w:sz w:val="22"/>
                <w:szCs w:val="22"/>
                <w:lang w:val="ru-RU"/>
              </w:rPr>
              <w:t xml:space="preserve">- </w:t>
            </w:r>
            <w:r w:rsidRPr="00024E57">
              <w:rPr>
                <w:rFonts w:ascii="Arial" w:eastAsia="Calibri" w:hAnsi="Arial" w:cs="Arial"/>
                <w:b/>
                <w:sz w:val="22"/>
                <w:szCs w:val="22"/>
              </w:rPr>
              <w:t>за правно лице:</w:t>
            </w:r>
          </w:p>
          <w:p w14:paraId="1A973AB9" w14:textId="77777777" w:rsidR="00024E57" w:rsidRPr="00024E57" w:rsidRDefault="00024E57" w:rsidP="00481334">
            <w:pPr>
              <w:rPr>
                <w:rFonts w:ascii="Arial" w:hAnsi="Arial" w:cs="Arial"/>
                <w:sz w:val="22"/>
                <w:szCs w:val="22"/>
              </w:rPr>
            </w:pPr>
            <w:r w:rsidRPr="00024E57">
              <w:rPr>
                <w:rFonts w:ascii="Arial" w:hAnsi="Arial" w:cs="Arial"/>
                <w:sz w:val="22"/>
                <w:szCs w:val="22"/>
              </w:rPr>
              <w:t>1) ЗА ЗАКОНСКОГ ЗАСТУПНИКА</w:t>
            </w:r>
            <w:r w:rsidRPr="00024E57">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024E57">
              <w:rPr>
                <w:rFonts w:ascii="Arial" w:hAnsi="Arial" w:cs="Arial"/>
                <w:sz w:val="22"/>
                <w:szCs w:val="22"/>
              </w:rPr>
              <w:t xml:space="preserve"> – захтев за издавање овог уверења може се поднети према </w:t>
            </w:r>
            <w:r w:rsidRPr="00024E57">
              <w:rPr>
                <w:rFonts w:ascii="Arial" w:hAnsi="Arial" w:cs="Arial"/>
                <w:b/>
                <w:sz w:val="22"/>
                <w:szCs w:val="22"/>
              </w:rPr>
              <w:t>месту рођења</w:t>
            </w:r>
            <w:r w:rsidRPr="00024E57">
              <w:rPr>
                <w:rFonts w:ascii="Arial" w:hAnsi="Arial" w:cs="Arial"/>
                <w:sz w:val="22"/>
                <w:szCs w:val="22"/>
              </w:rPr>
              <w:t xml:space="preserve"> или према </w:t>
            </w:r>
            <w:r w:rsidRPr="00024E57">
              <w:rPr>
                <w:rFonts w:ascii="Arial" w:hAnsi="Arial" w:cs="Arial"/>
                <w:b/>
                <w:sz w:val="22"/>
                <w:szCs w:val="22"/>
              </w:rPr>
              <w:t>месту пребивалишта</w:t>
            </w:r>
            <w:r w:rsidRPr="00024E57">
              <w:rPr>
                <w:rFonts w:ascii="Arial" w:hAnsi="Arial" w:cs="Arial"/>
                <w:sz w:val="22"/>
                <w:szCs w:val="22"/>
              </w:rPr>
              <w:t>.</w:t>
            </w:r>
          </w:p>
          <w:p w14:paraId="36B484AE" w14:textId="77777777" w:rsidR="00024E57" w:rsidRPr="00024E57" w:rsidRDefault="00024E57" w:rsidP="00481334">
            <w:pPr>
              <w:rPr>
                <w:rFonts w:ascii="Arial" w:hAnsi="Arial" w:cs="Arial"/>
                <w:sz w:val="22"/>
                <w:szCs w:val="22"/>
              </w:rPr>
            </w:pPr>
            <w:r w:rsidRPr="00024E57">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77" w:history="1">
              <w:r w:rsidRPr="00024E57">
                <w:rPr>
                  <w:rStyle w:val="Hyperlink"/>
                  <w:rFonts w:ascii="Arial" w:hAnsi="Arial" w:cs="Arial"/>
                  <w:sz w:val="22"/>
                  <w:szCs w:val="22"/>
                </w:rPr>
                <w:t>http://www.bg.vi.sud.rs/lt/articles/o-visem-sudu/obavestenje-ke-za-pravna-lica.html</w:t>
              </w:r>
            </w:hyperlink>
          </w:p>
          <w:p w14:paraId="4652C6E6" w14:textId="77777777" w:rsidR="00024E57" w:rsidRPr="00024E57" w:rsidRDefault="00024E57" w:rsidP="00481334">
            <w:pPr>
              <w:rPr>
                <w:rFonts w:ascii="Arial" w:hAnsi="Arial" w:cs="Arial"/>
                <w:sz w:val="22"/>
                <w:szCs w:val="22"/>
              </w:rPr>
            </w:pPr>
            <w:r w:rsidRPr="00024E57">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24E57">
              <w:rPr>
                <w:rFonts w:ascii="Arial" w:hAnsi="Arial" w:cs="Arial"/>
                <w:b/>
                <w:sz w:val="22"/>
                <w:szCs w:val="22"/>
              </w:rPr>
              <w:t xml:space="preserve">Уверење Основног суда  </w:t>
            </w:r>
            <w:r w:rsidRPr="00024E57">
              <w:rPr>
                <w:rFonts w:ascii="Arial" w:hAnsi="Arial" w:cs="Arial"/>
                <w:sz w:val="22"/>
                <w:szCs w:val="22"/>
              </w:rPr>
              <w:t>(</w:t>
            </w:r>
            <w:r w:rsidRPr="00024E57">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024E57">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0A54E87" w14:textId="77777777" w:rsidR="00024E57" w:rsidRPr="00024E57" w:rsidRDefault="00024E57" w:rsidP="00481334">
            <w:pPr>
              <w:rPr>
                <w:rFonts w:ascii="Arial" w:hAnsi="Arial" w:cs="Arial"/>
                <w:b/>
                <w:sz w:val="22"/>
                <w:szCs w:val="22"/>
              </w:rPr>
            </w:pPr>
            <w:r w:rsidRPr="00024E57">
              <w:rPr>
                <w:rFonts w:ascii="Arial" w:hAnsi="Arial" w:cs="Arial"/>
                <w:i/>
                <w:sz w:val="22"/>
                <w:szCs w:val="22"/>
              </w:rPr>
              <w:t>Посебна напомена:</w:t>
            </w:r>
            <w:r w:rsidRPr="00024E57">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4E57">
              <w:rPr>
                <w:rFonts w:ascii="Arial" w:hAnsi="Arial" w:cs="Arial"/>
                <w:sz w:val="22"/>
                <w:szCs w:val="22"/>
                <w:u w:val="single"/>
              </w:rPr>
              <w:t>и</w:t>
            </w:r>
            <w:r w:rsidRPr="00024E57">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24E57">
              <w:rPr>
                <w:rFonts w:ascii="Arial" w:hAnsi="Arial" w:cs="Arial"/>
                <w:b/>
                <w:sz w:val="22"/>
                <w:szCs w:val="22"/>
              </w:rPr>
              <w:t>кривична дела против привреде и кривично дело примања мита.</w:t>
            </w:r>
          </w:p>
          <w:p w14:paraId="10C27D3E" w14:textId="77777777" w:rsidR="00024E57" w:rsidRPr="00024E57" w:rsidRDefault="00024E57" w:rsidP="00481334">
            <w:pPr>
              <w:rPr>
                <w:rFonts w:ascii="Arial" w:hAnsi="Arial" w:cs="Arial"/>
                <w:sz w:val="22"/>
                <w:szCs w:val="22"/>
              </w:rPr>
            </w:pPr>
            <w:r w:rsidRPr="00024E57">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024E57">
              <w:rPr>
                <w:rFonts w:ascii="Arial" w:hAnsi="Arial" w:cs="Arial"/>
                <w:sz w:val="22"/>
                <w:szCs w:val="22"/>
              </w:rPr>
              <w:t xml:space="preserve"> – захтев </w:t>
            </w:r>
            <w:r w:rsidRPr="00024E57">
              <w:rPr>
                <w:rFonts w:ascii="Arial" w:hAnsi="Arial" w:cs="Arial"/>
                <w:sz w:val="22"/>
                <w:szCs w:val="22"/>
              </w:rPr>
              <w:lastRenderedPageBreak/>
              <w:t xml:space="preserve">за издавање овог уверења може се поднети према </w:t>
            </w:r>
            <w:r w:rsidRPr="00024E57">
              <w:rPr>
                <w:rFonts w:ascii="Arial" w:hAnsi="Arial" w:cs="Arial"/>
                <w:b/>
                <w:sz w:val="22"/>
                <w:szCs w:val="22"/>
              </w:rPr>
              <w:t>месту рођења</w:t>
            </w:r>
            <w:r w:rsidRPr="00024E57">
              <w:rPr>
                <w:rFonts w:ascii="Arial" w:hAnsi="Arial" w:cs="Arial"/>
                <w:sz w:val="22"/>
                <w:szCs w:val="22"/>
              </w:rPr>
              <w:t xml:space="preserve"> или према </w:t>
            </w:r>
            <w:r w:rsidRPr="00024E57">
              <w:rPr>
                <w:rFonts w:ascii="Arial" w:hAnsi="Arial" w:cs="Arial"/>
                <w:b/>
                <w:sz w:val="22"/>
                <w:szCs w:val="22"/>
              </w:rPr>
              <w:t>месту пребивалишта</w:t>
            </w:r>
            <w:r w:rsidRPr="00024E57">
              <w:rPr>
                <w:rFonts w:ascii="Arial" w:hAnsi="Arial" w:cs="Arial"/>
                <w:sz w:val="22"/>
                <w:szCs w:val="22"/>
              </w:rPr>
              <w:t>.</w:t>
            </w:r>
          </w:p>
          <w:p w14:paraId="104B7218" w14:textId="77777777" w:rsidR="00024E57" w:rsidRPr="00024E57" w:rsidRDefault="00024E57" w:rsidP="00481334">
            <w:pPr>
              <w:autoSpaceDE w:val="0"/>
              <w:autoSpaceDN w:val="0"/>
              <w:adjustRightInd w:val="0"/>
              <w:rPr>
                <w:rFonts w:ascii="Arial" w:eastAsia="Calibri" w:hAnsi="Arial" w:cs="Arial"/>
                <w:i/>
                <w:sz w:val="22"/>
                <w:szCs w:val="22"/>
              </w:rPr>
            </w:pPr>
            <w:r w:rsidRPr="00024E57">
              <w:rPr>
                <w:rFonts w:ascii="Arial" w:eastAsia="Calibri" w:hAnsi="Arial" w:cs="Arial"/>
                <w:i/>
                <w:sz w:val="22"/>
                <w:szCs w:val="22"/>
              </w:rPr>
              <w:t xml:space="preserve">Напомена: </w:t>
            </w:r>
          </w:p>
          <w:p w14:paraId="3964A988"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65C8A3B1"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5D3C9C9C"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7950E84E" w14:textId="77777777" w:rsidR="00024E57" w:rsidRPr="00024E57" w:rsidRDefault="00024E57" w:rsidP="00C45102">
            <w:pPr>
              <w:numPr>
                <w:ilvl w:val="0"/>
                <w:numId w:val="10"/>
              </w:numPr>
              <w:tabs>
                <w:tab w:val="left" w:pos="680"/>
              </w:tabs>
              <w:suppressAutoHyphens w:val="0"/>
              <w:snapToGrid w:val="0"/>
              <w:ind w:left="714" w:hanging="357"/>
              <w:contextualSpacing/>
              <w:rPr>
                <w:rFonts w:ascii="Arial" w:hAnsi="Arial" w:cs="Arial"/>
                <w:sz w:val="22"/>
                <w:szCs w:val="22"/>
              </w:rPr>
            </w:pPr>
            <w:r w:rsidRPr="00024E57">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2FECFE29" w14:textId="77777777" w:rsidR="00024E57" w:rsidRPr="00024E57" w:rsidRDefault="00024E57" w:rsidP="00481334">
            <w:pPr>
              <w:tabs>
                <w:tab w:val="left" w:pos="680"/>
              </w:tabs>
              <w:snapToGrid w:val="0"/>
              <w:contextualSpacing/>
              <w:rPr>
                <w:rFonts w:ascii="Arial" w:hAnsi="Arial" w:cs="Arial"/>
                <w:sz w:val="22"/>
                <w:szCs w:val="22"/>
              </w:rPr>
            </w:pPr>
            <w:r w:rsidRPr="00024E57">
              <w:rPr>
                <w:rFonts w:ascii="Arial" w:eastAsia="Calibri" w:hAnsi="Arial" w:cs="Arial"/>
                <w:b/>
                <w:sz w:val="22"/>
                <w:szCs w:val="22"/>
              </w:rPr>
              <w:t>Ови докази не могу бити старији од два месеца пре отварања понуда</w:t>
            </w:r>
            <w:r w:rsidRPr="00024E57">
              <w:rPr>
                <w:rFonts w:ascii="Arial" w:eastAsia="Calibri" w:hAnsi="Arial" w:cs="Arial"/>
                <w:sz w:val="22"/>
                <w:szCs w:val="22"/>
              </w:rPr>
              <w:t>.</w:t>
            </w:r>
          </w:p>
        </w:tc>
      </w:tr>
      <w:tr w:rsidR="00024E57" w:rsidRPr="0098739F" w14:paraId="1014DEB2" w14:textId="77777777" w:rsidTr="00481334">
        <w:trPr>
          <w:trHeight w:val="70"/>
          <w:jc w:val="center"/>
        </w:trPr>
        <w:tc>
          <w:tcPr>
            <w:tcW w:w="729" w:type="dxa"/>
            <w:vAlign w:val="center"/>
          </w:tcPr>
          <w:p w14:paraId="59FE58C4" w14:textId="77777777" w:rsidR="00024E57" w:rsidRPr="00024E57" w:rsidRDefault="00024E57" w:rsidP="00481334">
            <w:pPr>
              <w:jc w:val="center"/>
              <w:rPr>
                <w:rFonts w:ascii="Arial" w:hAnsi="Arial" w:cs="Arial"/>
                <w:sz w:val="22"/>
                <w:szCs w:val="22"/>
              </w:rPr>
            </w:pPr>
            <w:r w:rsidRPr="00024E57">
              <w:rPr>
                <w:rFonts w:ascii="Arial" w:hAnsi="Arial" w:cs="Arial"/>
                <w:sz w:val="22"/>
                <w:szCs w:val="22"/>
              </w:rPr>
              <w:lastRenderedPageBreak/>
              <w:t>3.</w:t>
            </w:r>
          </w:p>
        </w:tc>
        <w:tc>
          <w:tcPr>
            <w:tcW w:w="8430" w:type="dxa"/>
            <w:vAlign w:val="center"/>
          </w:tcPr>
          <w:p w14:paraId="0DA0394A" w14:textId="77777777" w:rsidR="00024E57" w:rsidRPr="00024E57" w:rsidRDefault="00024E57" w:rsidP="00481334">
            <w:pPr>
              <w:snapToGrid w:val="0"/>
              <w:rPr>
                <w:rFonts w:ascii="Arial" w:hAnsi="Arial" w:cs="Arial"/>
                <w:sz w:val="22"/>
                <w:szCs w:val="22"/>
              </w:rPr>
            </w:pPr>
            <w:r w:rsidRPr="00024E57">
              <w:rPr>
                <w:rFonts w:ascii="Arial" w:hAnsi="Arial" w:cs="Arial"/>
                <w:b/>
                <w:sz w:val="22"/>
                <w:szCs w:val="22"/>
                <w:u w:val="single"/>
              </w:rPr>
              <w:t>Услов</w:t>
            </w:r>
            <w:r w:rsidRPr="00024E57">
              <w:rPr>
                <w:rFonts w:ascii="Arial" w:hAnsi="Arial" w:cs="Arial"/>
                <w:sz w:val="22"/>
                <w:szCs w:val="22"/>
                <w:u w:val="single"/>
              </w:rPr>
              <w:t>:</w:t>
            </w:r>
            <w:r w:rsidRPr="00024E57">
              <w:rPr>
                <w:rFonts w:ascii="Arial" w:hAnsi="Arial" w:cs="Arial"/>
                <w:sz w:val="22"/>
                <w:szCs w:val="22"/>
              </w:rPr>
              <w:t xml:space="preserve"> </w:t>
            </w:r>
          </w:p>
          <w:p w14:paraId="56C27671" w14:textId="77777777" w:rsidR="00024E57" w:rsidRPr="00024E57" w:rsidRDefault="00024E57" w:rsidP="00481334">
            <w:pPr>
              <w:snapToGrid w:val="0"/>
              <w:rPr>
                <w:rFonts w:ascii="Arial" w:hAnsi="Arial" w:cs="Arial"/>
                <w:sz w:val="22"/>
                <w:szCs w:val="22"/>
              </w:rPr>
            </w:pPr>
            <w:r w:rsidRPr="00024E57">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46AD7B"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1B7A3F1F" w14:textId="77777777" w:rsidR="00024E57" w:rsidRPr="00024E57" w:rsidRDefault="00024E57" w:rsidP="00481334">
            <w:pPr>
              <w:snapToGrid w:val="0"/>
              <w:rPr>
                <w:rFonts w:ascii="Arial" w:eastAsia="Calibri" w:hAnsi="Arial" w:cs="Arial"/>
                <w:sz w:val="22"/>
                <w:szCs w:val="22"/>
                <w:lang w:val="ru-RU"/>
              </w:rPr>
            </w:pPr>
            <w:r w:rsidRPr="00024E57">
              <w:rPr>
                <w:rFonts w:ascii="Arial" w:eastAsia="Calibri" w:hAnsi="Arial" w:cs="Arial"/>
                <w:sz w:val="22"/>
                <w:szCs w:val="22"/>
                <w:lang w:val="ru-RU"/>
              </w:rPr>
              <w:t xml:space="preserve">- </w:t>
            </w:r>
            <w:r w:rsidRPr="00024E57">
              <w:rPr>
                <w:rFonts w:ascii="Arial" w:eastAsia="Calibri" w:hAnsi="Arial" w:cs="Arial"/>
                <w:b/>
                <w:sz w:val="22"/>
                <w:szCs w:val="22"/>
                <w:lang w:val="ru-RU"/>
              </w:rPr>
              <w:t xml:space="preserve">за правно лице, предузетнике и физичка лица: </w:t>
            </w:r>
          </w:p>
          <w:p w14:paraId="3BD4506B" w14:textId="77777777" w:rsidR="00024E57" w:rsidRPr="00024E57" w:rsidRDefault="00024E57" w:rsidP="00481334">
            <w:pPr>
              <w:snapToGrid w:val="0"/>
              <w:rPr>
                <w:rFonts w:ascii="Arial" w:eastAsia="Calibri" w:hAnsi="Arial" w:cs="Arial"/>
                <w:sz w:val="22"/>
                <w:szCs w:val="22"/>
                <w:lang w:val="ru-RU"/>
              </w:rPr>
            </w:pPr>
            <w:r w:rsidRPr="00024E57">
              <w:rPr>
                <w:rFonts w:ascii="Arial" w:eastAsia="Calibri" w:hAnsi="Arial" w:cs="Arial"/>
                <w:b/>
                <w:sz w:val="22"/>
                <w:szCs w:val="22"/>
                <w:lang w:val="ru-RU"/>
              </w:rPr>
              <w:t>1.Уверење Пореске управе</w:t>
            </w:r>
            <w:r w:rsidRPr="00024E57">
              <w:rPr>
                <w:rFonts w:ascii="Arial" w:eastAsia="Calibri" w:hAnsi="Arial" w:cs="Arial"/>
                <w:sz w:val="22"/>
                <w:szCs w:val="22"/>
                <w:lang w:val="ru-RU"/>
              </w:rPr>
              <w:t xml:space="preserve"> Министарства финансија да је измирио доспеле </w:t>
            </w:r>
            <w:r w:rsidRPr="00024E57">
              <w:rPr>
                <w:rFonts w:ascii="Arial" w:hAnsi="Arial" w:cs="Arial"/>
                <w:sz w:val="22"/>
                <w:szCs w:val="22"/>
                <w:lang w:val="ru-RU"/>
              </w:rPr>
              <w:t xml:space="preserve">порезе и доприносе </w:t>
            </w:r>
            <w:r w:rsidRPr="00024E57">
              <w:rPr>
                <w:rFonts w:ascii="Arial" w:eastAsia="Calibri" w:hAnsi="Arial" w:cs="Arial"/>
                <w:b/>
                <w:sz w:val="22"/>
                <w:szCs w:val="22"/>
                <w:u w:val="single"/>
                <w:lang w:val="ru-RU"/>
              </w:rPr>
              <w:t>и</w:t>
            </w:r>
          </w:p>
          <w:p w14:paraId="5B1DEFA3" w14:textId="77777777" w:rsidR="00024E57" w:rsidRPr="00024E57" w:rsidRDefault="00024E57" w:rsidP="00481334">
            <w:pPr>
              <w:rPr>
                <w:rFonts w:ascii="Arial" w:hAnsi="Arial" w:cs="Arial"/>
                <w:sz w:val="22"/>
                <w:szCs w:val="22"/>
                <w:lang w:val="ru-RU"/>
              </w:rPr>
            </w:pPr>
            <w:r w:rsidRPr="00024E57">
              <w:rPr>
                <w:rFonts w:ascii="Arial" w:eastAsia="Calibri" w:hAnsi="Arial" w:cs="Arial"/>
                <w:b/>
                <w:sz w:val="22"/>
                <w:szCs w:val="22"/>
                <w:lang w:val="ru-RU"/>
              </w:rPr>
              <w:t>2.Уверење Управе јавних прихода локалне самоуправе (града, односно општине</w:t>
            </w:r>
            <w:r w:rsidRPr="00024E57">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024E57">
              <w:rPr>
                <w:rFonts w:ascii="Arial" w:eastAsia="Calibri" w:hAnsi="Arial" w:cs="Arial"/>
                <w:sz w:val="22"/>
                <w:szCs w:val="22"/>
                <w:lang w:val="ru-RU"/>
              </w:rPr>
              <w:t xml:space="preserve">да је измирио обавезе по основу изворних локалних јавних прихода </w:t>
            </w:r>
          </w:p>
          <w:p w14:paraId="267F2718" w14:textId="77777777" w:rsidR="00024E57" w:rsidRPr="00024E57" w:rsidRDefault="00024E57" w:rsidP="00481334">
            <w:pPr>
              <w:ind w:right="122"/>
              <w:rPr>
                <w:rFonts w:ascii="Arial" w:hAnsi="Arial" w:cs="Arial"/>
                <w:sz w:val="22"/>
                <w:szCs w:val="22"/>
                <w:lang w:val="ru-RU"/>
              </w:rPr>
            </w:pPr>
            <w:r w:rsidRPr="00024E57">
              <w:rPr>
                <w:rFonts w:ascii="Arial" w:hAnsi="Arial" w:cs="Arial"/>
                <w:sz w:val="22"/>
                <w:szCs w:val="22"/>
                <w:lang w:val="ru-RU"/>
              </w:rPr>
              <w:t>Напомена:</w:t>
            </w:r>
          </w:p>
          <w:p w14:paraId="770B8641" w14:textId="77777777" w:rsidR="00024E57" w:rsidRPr="00024E57" w:rsidRDefault="00024E57" w:rsidP="00C45102">
            <w:pPr>
              <w:numPr>
                <w:ilvl w:val="0"/>
                <w:numId w:val="9"/>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024E57">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102A50D8" w14:textId="77777777" w:rsidR="00024E57" w:rsidRPr="00024E57" w:rsidRDefault="00024E57" w:rsidP="00C45102">
            <w:pPr>
              <w:numPr>
                <w:ilvl w:val="0"/>
                <w:numId w:val="9"/>
              </w:numPr>
              <w:suppressAutoHyphens w:val="0"/>
              <w:autoSpaceDE w:val="0"/>
              <w:autoSpaceDN w:val="0"/>
              <w:adjustRightInd w:val="0"/>
              <w:snapToGrid w:val="0"/>
              <w:ind w:hanging="357"/>
              <w:contextualSpacing/>
              <w:rPr>
                <w:rFonts w:ascii="Arial" w:eastAsia="Calibri" w:hAnsi="Arial" w:cs="Arial"/>
                <w:i/>
                <w:sz w:val="22"/>
                <w:szCs w:val="22"/>
              </w:rPr>
            </w:pPr>
            <w:r w:rsidRPr="00024E57">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024E57">
              <w:rPr>
                <w:rFonts w:ascii="Arial" w:eastAsia="TimesNewRomanPSMT" w:hAnsi="Arial" w:cs="Arial"/>
                <w:b/>
                <w:i/>
                <w:sz w:val="22"/>
                <w:szCs w:val="22"/>
              </w:rPr>
              <w:t>у</w:t>
            </w:r>
            <w:r w:rsidRPr="00024E57">
              <w:rPr>
                <w:rFonts w:ascii="Arial" w:eastAsia="Calibri" w:hAnsi="Arial" w:cs="Arial"/>
                <w:b/>
                <w:i/>
                <w:sz w:val="22"/>
                <w:szCs w:val="22"/>
                <w:lang w:val="ru-RU"/>
              </w:rPr>
              <w:t>верење Агенције за приватизацију да се налази у поступку приватизације</w:t>
            </w:r>
          </w:p>
          <w:p w14:paraId="426C313B" w14:textId="77777777" w:rsidR="00024E57" w:rsidRPr="00024E57" w:rsidRDefault="00024E57" w:rsidP="00C45102">
            <w:pPr>
              <w:numPr>
                <w:ilvl w:val="0"/>
                <w:numId w:val="9"/>
              </w:numPr>
              <w:tabs>
                <w:tab w:val="left" w:pos="680"/>
              </w:tabs>
              <w:suppressAutoHyphens w:val="0"/>
              <w:snapToGrid w:val="0"/>
              <w:ind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4BA97834" w14:textId="77777777" w:rsidR="00024E57" w:rsidRPr="00024E57" w:rsidRDefault="00024E57" w:rsidP="00C45102">
            <w:pPr>
              <w:numPr>
                <w:ilvl w:val="0"/>
                <w:numId w:val="11"/>
              </w:numPr>
              <w:tabs>
                <w:tab w:val="left" w:pos="680"/>
              </w:tabs>
              <w:suppressAutoHyphens w:val="0"/>
              <w:snapToGrid w:val="0"/>
              <w:contextualSpacing/>
              <w:rPr>
                <w:rFonts w:ascii="Arial" w:hAnsi="Arial" w:cs="Arial"/>
                <w:sz w:val="22"/>
                <w:szCs w:val="22"/>
              </w:rPr>
            </w:pPr>
            <w:r w:rsidRPr="00024E57">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F753F94" w14:textId="77777777" w:rsidR="00024E57" w:rsidRPr="00024E57" w:rsidRDefault="00024E57" w:rsidP="00481334">
            <w:pPr>
              <w:tabs>
                <w:tab w:val="left" w:pos="680"/>
              </w:tabs>
              <w:snapToGrid w:val="0"/>
              <w:contextualSpacing/>
              <w:rPr>
                <w:rFonts w:ascii="Arial" w:hAnsi="Arial" w:cs="Arial"/>
                <w:i/>
                <w:sz w:val="22"/>
                <w:szCs w:val="22"/>
              </w:rPr>
            </w:pPr>
            <w:r w:rsidRPr="00024E57">
              <w:rPr>
                <w:rFonts w:ascii="Arial" w:eastAsia="Calibri" w:hAnsi="Arial" w:cs="Arial"/>
                <w:b/>
                <w:sz w:val="22"/>
                <w:szCs w:val="22"/>
              </w:rPr>
              <w:t>Ови докази не могу бити старији од два месеца пре отварања понуда</w:t>
            </w:r>
            <w:r w:rsidRPr="00024E57">
              <w:rPr>
                <w:rFonts w:ascii="Arial" w:eastAsia="Calibri" w:hAnsi="Arial" w:cs="Arial"/>
                <w:sz w:val="22"/>
                <w:szCs w:val="22"/>
              </w:rPr>
              <w:t>.</w:t>
            </w:r>
          </w:p>
        </w:tc>
      </w:tr>
      <w:tr w:rsidR="00024E57" w:rsidRPr="0098739F" w14:paraId="70B29790" w14:textId="77777777" w:rsidTr="00481334">
        <w:trPr>
          <w:jc w:val="center"/>
        </w:trPr>
        <w:tc>
          <w:tcPr>
            <w:tcW w:w="729" w:type="dxa"/>
            <w:vAlign w:val="center"/>
          </w:tcPr>
          <w:p w14:paraId="0BB0028C" w14:textId="77777777" w:rsidR="00024E57" w:rsidRPr="00024E57" w:rsidRDefault="00024E57" w:rsidP="00481334">
            <w:pPr>
              <w:jc w:val="center"/>
              <w:rPr>
                <w:rFonts w:ascii="Arial" w:hAnsi="Arial" w:cs="Arial"/>
                <w:sz w:val="22"/>
                <w:szCs w:val="22"/>
              </w:rPr>
            </w:pPr>
            <w:r w:rsidRPr="00024E57">
              <w:rPr>
                <w:rFonts w:ascii="Arial" w:hAnsi="Arial" w:cs="Arial"/>
                <w:sz w:val="22"/>
                <w:szCs w:val="22"/>
              </w:rPr>
              <w:t xml:space="preserve">4. </w:t>
            </w:r>
          </w:p>
        </w:tc>
        <w:tc>
          <w:tcPr>
            <w:tcW w:w="8430" w:type="dxa"/>
          </w:tcPr>
          <w:p w14:paraId="7A5E6AF4" w14:textId="77777777" w:rsidR="00024E57" w:rsidRPr="00024E57" w:rsidRDefault="00024E57" w:rsidP="00481334">
            <w:pPr>
              <w:snapToGrid w:val="0"/>
              <w:rPr>
                <w:rFonts w:ascii="Arial" w:hAnsi="Arial" w:cs="Arial"/>
                <w:b/>
                <w:sz w:val="22"/>
                <w:szCs w:val="22"/>
                <w:u w:val="single"/>
              </w:rPr>
            </w:pPr>
            <w:r w:rsidRPr="00024E57">
              <w:rPr>
                <w:rFonts w:ascii="Arial" w:hAnsi="Arial" w:cs="Arial"/>
                <w:b/>
                <w:sz w:val="22"/>
                <w:szCs w:val="22"/>
                <w:u w:val="single"/>
              </w:rPr>
              <w:t>Услов:</w:t>
            </w:r>
          </w:p>
          <w:p w14:paraId="133A1864" w14:textId="77777777" w:rsidR="00024E57" w:rsidRPr="00024E57" w:rsidRDefault="00024E57" w:rsidP="00481334">
            <w:pPr>
              <w:snapToGrid w:val="0"/>
              <w:rPr>
                <w:rFonts w:ascii="Arial" w:hAnsi="Arial" w:cs="Arial"/>
                <w:sz w:val="22"/>
                <w:szCs w:val="22"/>
              </w:rPr>
            </w:pPr>
            <w:r w:rsidRPr="00024E57">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6C670A5"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75DC4C3F" w14:textId="77777777" w:rsidR="00024E57" w:rsidRPr="00024E57" w:rsidRDefault="00024E57" w:rsidP="00481334">
            <w:pPr>
              <w:rPr>
                <w:rFonts w:ascii="Arial" w:hAnsi="Arial" w:cs="Arial"/>
                <w:b/>
                <w:sz w:val="22"/>
                <w:szCs w:val="22"/>
              </w:rPr>
            </w:pPr>
            <w:r w:rsidRPr="00024E57">
              <w:rPr>
                <w:rFonts w:ascii="Arial" w:hAnsi="Arial" w:cs="Arial"/>
                <w:sz w:val="22"/>
                <w:szCs w:val="22"/>
              </w:rPr>
              <w:t>Потписан и оверен Образац изјаве на основу члана 75. став 2. ЗЈН</w:t>
            </w:r>
            <w:r w:rsidRPr="00024E57">
              <w:rPr>
                <w:rFonts w:ascii="Arial" w:hAnsi="Arial" w:cs="Arial"/>
                <w:sz w:val="22"/>
                <w:szCs w:val="22"/>
                <w:lang w:val="sr-Cyrl-RS"/>
              </w:rPr>
              <w:t xml:space="preserve"> </w:t>
            </w:r>
          </w:p>
          <w:p w14:paraId="1F65F2B7" w14:textId="77777777" w:rsidR="00024E57" w:rsidRPr="00024E57" w:rsidRDefault="00024E57" w:rsidP="00481334">
            <w:pPr>
              <w:snapToGrid w:val="0"/>
              <w:rPr>
                <w:rFonts w:ascii="Arial" w:hAnsi="Arial" w:cs="Arial"/>
                <w:sz w:val="22"/>
                <w:szCs w:val="22"/>
              </w:rPr>
            </w:pPr>
            <w:r w:rsidRPr="00024E57">
              <w:rPr>
                <w:rFonts w:ascii="Arial" w:hAnsi="Arial" w:cs="Arial"/>
                <w:i/>
                <w:sz w:val="22"/>
                <w:szCs w:val="22"/>
              </w:rPr>
              <w:t>Напомена:</w:t>
            </w:r>
          </w:p>
          <w:p w14:paraId="251D2AA0" w14:textId="77777777" w:rsidR="00024E57" w:rsidRPr="00024E57" w:rsidRDefault="00024E57" w:rsidP="00C45102">
            <w:pPr>
              <w:numPr>
                <w:ilvl w:val="0"/>
                <w:numId w:val="12"/>
              </w:numPr>
              <w:suppressAutoHyphens w:val="0"/>
              <w:snapToGrid w:val="0"/>
              <w:jc w:val="both"/>
              <w:rPr>
                <w:rFonts w:ascii="Arial" w:hAnsi="Arial" w:cs="Arial"/>
                <w:i/>
                <w:sz w:val="22"/>
                <w:szCs w:val="22"/>
              </w:rPr>
            </w:pPr>
            <w:r w:rsidRPr="00024E57">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73AE176C" w14:textId="77777777" w:rsidR="00024E57" w:rsidRPr="00024E57" w:rsidRDefault="00024E57" w:rsidP="00C45102">
            <w:pPr>
              <w:numPr>
                <w:ilvl w:val="0"/>
                <w:numId w:val="12"/>
              </w:numPr>
              <w:suppressAutoHyphens w:val="0"/>
              <w:snapToGrid w:val="0"/>
              <w:jc w:val="both"/>
              <w:rPr>
                <w:rFonts w:ascii="Arial" w:hAnsi="Arial" w:cs="Arial"/>
                <w:sz w:val="22"/>
                <w:szCs w:val="22"/>
              </w:rPr>
            </w:pPr>
            <w:r w:rsidRPr="00024E57">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AF9154A" w14:textId="25B03355" w:rsidR="00024E57" w:rsidRPr="00024E57" w:rsidRDefault="00024E57" w:rsidP="00024E57">
            <w:pPr>
              <w:suppressAutoHyphens w:val="0"/>
              <w:snapToGrid w:val="0"/>
              <w:ind w:left="720"/>
              <w:jc w:val="both"/>
              <w:rPr>
                <w:rFonts w:ascii="Arial" w:hAnsi="Arial" w:cs="Arial"/>
                <w:sz w:val="22"/>
                <w:szCs w:val="22"/>
              </w:rPr>
            </w:pPr>
          </w:p>
        </w:tc>
      </w:tr>
      <w:tr w:rsidR="00024E57" w:rsidRPr="0098739F" w14:paraId="5CF30E9B" w14:textId="77777777" w:rsidTr="00481334">
        <w:trPr>
          <w:jc w:val="center"/>
        </w:trPr>
        <w:tc>
          <w:tcPr>
            <w:tcW w:w="729" w:type="dxa"/>
            <w:vAlign w:val="center"/>
          </w:tcPr>
          <w:p w14:paraId="0E6D6DDF" w14:textId="77777777" w:rsidR="00024E57" w:rsidRPr="00024E57" w:rsidRDefault="00024E57" w:rsidP="00481334">
            <w:pPr>
              <w:jc w:val="center"/>
              <w:rPr>
                <w:rFonts w:ascii="Arial" w:hAnsi="Arial" w:cs="Arial"/>
                <w:color w:val="00B0F0"/>
                <w:sz w:val="22"/>
                <w:szCs w:val="22"/>
              </w:rPr>
            </w:pPr>
          </w:p>
        </w:tc>
        <w:tc>
          <w:tcPr>
            <w:tcW w:w="8430" w:type="dxa"/>
          </w:tcPr>
          <w:p w14:paraId="171CAF8C" w14:textId="77777777" w:rsidR="00024E57" w:rsidRPr="00024E57" w:rsidRDefault="00024E57" w:rsidP="00481334">
            <w:pPr>
              <w:ind w:right="-180"/>
              <w:jc w:val="center"/>
              <w:rPr>
                <w:rFonts w:ascii="Arial" w:hAnsi="Arial" w:cs="Arial"/>
                <w:b/>
                <w:i/>
                <w:sz w:val="22"/>
                <w:szCs w:val="22"/>
              </w:rPr>
            </w:pPr>
            <w:r w:rsidRPr="00024E57">
              <w:rPr>
                <w:rFonts w:ascii="Arial" w:hAnsi="Arial" w:cs="Arial"/>
                <w:b/>
                <w:sz w:val="22"/>
                <w:szCs w:val="22"/>
              </w:rPr>
              <w:t xml:space="preserve">4.2 ДОДАТНИ УСЛОВИ </w:t>
            </w:r>
          </w:p>
          <w:p w14:paraId="428755CA" w14:textId="77777777" w:rsidR="00024E57" w:rsidRPr="00024E57" w:rsidRDefault="00024E57" w:rsidP="00481334">
            <w:pPr>
              <w:snapToGrid w:val="0"/>
              <w:jc w:val="center"/>
              <w:rPr>
                <w:rFonts w:ascii="Arial" w:hAnsi="Arial" w:cs="Arial"/>
                <w:b/>
                <w:color w:val="00B0F0"/>
                <w:sz w:val="22"/>
                <w:szCs w:val="22"/>
                <w:lang w:val="sr-Cyrl-RS"/>
              </w:rPr>
            </w:pPr>
            <w:r w:rsidRPr="00024E57">
              <w:rPr>
                <w:rFonts w:ascii="Arial" w:hAnsi="Arial" w:cs="Arial"/>
                <w:b/>
                <w:sz w:val="22"/>
                <w:szCs w:val="22"/>
              </w:rPr>
              <w:t>ЗА УЧЕШЋЕ У ПОСТУПКУ ЈАВНЕ НАБАВКЕ ИЗ ЧЛАНА 76. З</w:t>
            </w:r>
            <w:r w:rsidRPr="00024E57">
              <w:rPr>
                <w:rFonts w:ascii="Arial" w:hAnsi="Arial" w:cs="Arial"/>
                <w:b/>
                <w:sz w:val="22"/>
                <w:szCs w:val="22"/>
                <w:lang w:val="sr-Cyrl-RS"/>
              </w:rPr>
              <w:t>АКОНА</w:t>
            </w:r>
          </w:p>
        </w:tc>
      </w:tr>
      <w:tr w:rsidR="00024E57" w:rsidRPr="0098739F" w14:paraId="389DA353" w14:textId="77777777" w:rsidTr="00481334">
        <w:trPr>
          <w:jc w:val="center"/>
        </w:trPr>
        <w:tc>
          <w:tcPr>
            <w:tcW w:w="729" w:type="dxa"/>
            <w:vAlign w:val="center"/>
          </w:tcPr>
          <w:p w14:paraId="7384438C" w14:textId="77777777" w:rsidR="00024E57" w:rsidRPr="00024E57" w:rsidRDefault="00024E57" w:rsidP="00481334">
            <w:pPr>
              <w:jc w:val="center"/>
              <w:rPr>
                <w:rFonts w:ascii="Arial" w:hAnsi="Arial" w:cs="Arial"/>
                <w:color w:val="00B0F0"/>
                <w:sz w:val="22"/>
                <w:szCs w:val="22"/>
                <w:lang w:val="sr-Cyrl-RS"/>
              </w:rPr>
            </w:pPr>
            <w:r w:rsidRPr="00024E57">
              <w:rPr>
                <w:rFonts w:ascii="Arial" w:hAnsi="Arial" w:cs="Arial"/>
                <w:sz w:val="22"/>
                <w:szCs w:val="22"/>
                <w:lang w:val="sr-Cyrl-RS"/>
              </w:rPr>
              <w:t>5.</w:t>
            </w:r>
          </w:p>
        </w:tc>
        <w:tc>
          <w:tcPr>
            <w:tcW w:w="8430" w:type="dxa"/>
          </w:tcPr>
          <w:p w14:paraId="342039A3"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Услов:</w:t>
            </w:r>
          </w:p>
          <w:p w14:paraId="534FEBB8"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Финансијски капацитет</w:t>
            </w:r>
          </w:p>
          <w:p w14:paraId="3C12D2F4"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 xml:space="preserve">Понуђач располаже неопходним </w:t>
            </w:r>
            <w:r w:rsidRPr="00024E57">
              <w:rPr>
                <w:rFonts w:ascii="Arial" w:hAnsi="Arial" w:cs="Arial"/>
                <w:b/>
                <w:sz w:val="22"/>
                <w:szCs w:val="22"/>
              </w:rPr>
              <w:t>финансијским капацитетом</w:t>
            </w:r>
            <w:r w:rsidRPr="00024E57">
              <w:rPr>
                <w:rFonts w:ascii="Arial" w:hAnsi="Arial" w:cs="Arial"/>
                <w:sz w:val="22"/>
                <w:szCs w:val="22"/>
              </w:rPr>
              <w:t xml:space="preserve"> ако</w:t>
            </w:r>
            <w:r w:rsidRPr="00024E57">
              <w:rPr>
                <w:rFonts w:ascii="Arial" w:hAnsi="Arial" w:cs="Arial"/>
                <w:sz w:val="22"/>
                <w:szCs w:val="22"/>
                <w:lang w:val="sr-Cyrl-RS"/>
              </w:rPr>
              <w:t>:</w:t>
            </w:r>
          </w:p>
          <w:p w14:paraId="39339DB4" w14:textId="14E8AEB8" w:rsidR="00024E57" w:rsidRPr="00024E57" w:rsidRDefault="00024E57" w:rsidP="00C45102">
            <w:pPr>
              <w:pStyle w:val="ListParagraph"/>
              <w:numPr>
                <w:ilvl w:val="0"/>
                <w:numId w:val="47"/>
              </w:numPr>
              <w:autoSpaceDE w:val="0"/>
              <w:autoSpaceDN w:val="0"/>
              <w:adjustRightInd w:val="0"/>
              <w:spacing w:after="0" w:line="240" w:lineRule="auto"/>
              <w:jc w:val="both"/>
              <w:rPr>
                <w:rFonts w:ascii="Arial" w:hAnsi="Arial" w:cs="Arial"/>
              </w:rPr>
            </w:pPr>
            <w:r w:rsidRPr="00024E57">
              <w:rPr>
                <w:rFonts w:ascii="Arial" w:hAnsi="Arial" w:cs="Arial"/>
                <w:lang w:val="sr-Cyrl-RS"/>
              </w:rPr>
              <w:t xml:space="preserve"> је </w:t>
            </w:r>
            <w:r w:rsidRPr="00024E57">
              <w:rPr>
                <w:rFonts w:ascii="Arial" w:hAnsi="Arial" w:cs="Arial"/>
              </w:rPr>
              <w:t xml:space="preserve">у периоду од </w:t>
            </w:r>
            <w:r w:rsidRPr="00024E57">
              <w:rPr>
                <w:rFonts w:ascii="Arial" w:hAnsi="Arial" w:cs="Arial"/>
                <w:lang w:val="sr-Cyrl-RS"/>
              </w:rPr>
              <w:t>2015</w:t>
            </w:r>
            <w:r w:rsidRPr="00024E57">
              <w:rPr>
                <w:rFonts w:ascii="Arial" w:hAnsi="Arial" w:cs="Arial"/>
              </w:rPr>
              <w:t>.</w:t>
            </w:r>
            <w:r w:rsidRPr="00024E57">
              <w:rPr>
                <w:rFonts w:ascii="Arial" w:hAnsi="Arial" w:cs="Arial"/>
                <w:lang w:val="sr-Cyrl-RS"/>
              </w:rPr>
              <w:t xml:space="preserve"> </w:t>
            </w:r>
            <w:r w:rsidRPr="00024E57">
              <w:rPr>
                <w:rFonts w:ascii="Arial" w:hAnsi="Arial" w:cs="Arial"/>
              </w:rPr>
              <w:t>год</w:t>
            </w:r>
            <w:r w:rsidRPr="00024E57">
              <w:rPr>
                <w:rFonts w:ascii="Arial" w:hAnsi="Arial" w:cs="Arial"/>
                <w:lang w:val="sr-Cyrl-RS"/>
              </w:rPr>
              <w:t xml:space="preserve">ине </w:t>
            </w:r>
            <w:r w:rsidRPr="00024E57">
              <w:rPr>
                <w:rFonts w:ascii="Arial" w:hAnsi="Arial" w:cs="Arial"/>
              </w:rPr>
              <w:t xml:space="preserve">до </w:t>
            </w:r>
            <w:r w:rsidRPr="00024E57">
              <w:rPr>
                <w:rFonts w:ascii="Arial" w:hAnsi="Arial" w:cs="Arial"/>
                <w:lang w:val="sr-Cyrl-RS"/>
              </w:rPr>
              <w:t>2017</w:t>
            </w:r>
            <w:r w:rsidRPr="00024E57">
              <w:rPr>
                <w:rFonts w:ascii="Arial" w:hAnsi="Arial" w:cs="Arial"/>
              </w:rPr>
              <w:t>.</w:t>
            </w:r>
            <w:r w:rsidRPr="00024E57">
              <w:rPr>
                <w:rFonts w:ascii="Arial" w:hAnsi="Arial" w:cs="Arial"/>
                <w:lang w:val="sr-Cyrl-RS"/>
              </w:rPr>
              <w:t xml:space="preserve"> </w:t>
            </w:r>
            <w:r w:rsidRPr="00024E57">
              <w:rPr>
                <w:rFonts w:ascii="Arial" w:hAnsi="Arial" w:cs="Arial"/>
              </w:rPr>
              <w:t>год</w:t>
            </w:r>
            <w:r w:rsidRPr="00024E57">
              <w:rPr>
                <w:rFonts w:ascii="Arial" w:hAnsi="Arial" w:cs="Arial"/>
                <w:lang w:val="sr-Cyrl-RS"/>
              </w:rPr>
              <w:t>ине</w:t>
            </w:r>
            <w:r w:rsidRPr="00024E57">
              <w:rPr>
                <w:rFonts w:ascii="Arial" w:hAnsi="Arial" w:cs="Arial"/>
              </w:rPr>
              <w:t xml:space="preserve"> остварио пословни приход од најмање </w:t>
            </w:r>
            <w:r w:rsidR="00481334">
              <w:rPr>
                <w:rFonts w:ascii="Arial" w:hAnsi="Arial" w:cs="Arial"/>
                <w:lang w:val="sr-Cyrl-RS"/>
              </w:rPr>
              <w:t>3</w:t>
            </w:r>
            <w:r w:rsidRPr="00024E57">
              <w:rPr>
                <w:rFonts w:ascii="Arial" w:hAnsi="Arial" w:cs="Arial"/>
                <w:lang w:val="sr-Cyrl-RS"/>
              </w:rPr>
              <w:t xml:space="preserve">00.000.000,00 </w:t>
            </w:r>
            <w:r w:rsidRPr="00024E57">
              <w:rPr>
                <w:rFonts w:ascii="Arial" w:hAnsi="Arial" w:cs="Arial"/>
              </w:rPr>
              <w:t xml:space="preserve">динара </w:t>
            </w:r>
          </w:p>
          <w:p w14:paraId="0C35CBAD" w14:textId="77777777" w:rsidR="00024E57" w:rsidRPr="00024E57" w:rsidRDefault="00024E57" w:rsidP="00C45102">
            <w:pPr>
              <w:pStyle w:val="ListParagraph"/>
              <w:numPr>
                <w:ilvl w:val="0"/>
                <w:numId w:val="47"/>
              </w:numPr>
              <w:autoSpaceDE w:val="0"/>
              <w:autoSpaceDN w:val="0"/>
              <w:adjustRightInd w:val="0"/>
              <w:spacing w:after="0" w:line="240" w:lineRule="auto"/>
              <w:jc w:val="both"/>
              <w:rPr>
                <w:rFonts w:ascii="Arial" w:hAnsi="Arial" w:cs="Arial"/>
                <w:lang w:val="sr-Cyrl-RS"/>
              </w:rPr>
            </w:pPr>
            <w:r w:rsidRPr="00024E57">
              <w:rPr>
                <w:rFonts w:ascii="Arial" w:hAnsi="Arial" w:cs="Arial"/>
                <w:lang w:val="sr-Cyrl-RS"/>
              </w:rPr>
              <w:t>ни у једној од последње 3 обрачунске године (2015 – 2017) није исказао губитак</w:t>
            </w:r>
          </w:p>
          <w:p w14:paraId="06D351B1"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 xml:space="preserve">Доказ: </w:t>
            </w:r>
          </w:p>
          <w:p w14:paraId="73F19C5C"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Доказ за финансијски капацитет</w:t>
            </w:r>
          </w:p>
          <w:p w14:paraId="170863F2"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37EEEB65"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 xml:space="preserve">Уколико у обрасцу БОН-ЈН нису доступни подаци за </w:t>
            </w:r>
            <w:r w:rsidRPr="00024E57">
              <w:rPr>
                <w:rFonts w:ascii="Arial" w:hAnsi="Arial" w:cs="Arial"/>
                <w:sz w:val="22"/>
                <w:szCs w:val="22"/>
                <w:lang w:val="sr-Cyrl-RS"/>
              </w:rPr>
              <w:t>201</w:t>
            </w:r>
            <w:r w:rsidRPr="00024E57">
              <w:rPr>
                <w:rFonts w:ascii="Arial" w:hAnsi="Arial" w:cs="Arial"/>
                <w:sz w:val="22"/>
                <w:szCs w:val="22"/>
              </w:rPr>
              <w:t>7.</w:t>
            </w:r>
            <w:r w:rsidRPr="00024E57">
              <w:rPr>
                <w:rFonts w:ascii="Arial" w:hAnsi="Arial" w:cs="Arial"/>
                <w:sz w:val="22"/>
                <w:szCs w:val="22"/>
                <w:lang w:val="sr-Cyrl-RS"/>
              </w:rPr>
              <w:t xml:space="preserve"> </w:t>
            </w:r>
            <w:r w:rsidRPr="00024E57">
              <w:rPr>
                <w:rFonts w:ascii="Arial" w:hAnsi="Arial" w:cs="Arial"/>
                <w:sz w:val="22"/>
                <w:szCs w:val="22"/>
              </w:rPr>
              <w:t xml:space="preserve">годину, понуђач је у обавези да достави биланс стања и биланс успеха за </w:t>
            </w:r>
            <w:r w:rsidRPr="00024E57">
              <w:rPr>
                <w:rFonts w:ascii="Arial" w:hAnsi="Arial" w:cs="Arial"/>
                <w:sz w:val="22"/>
                <w:szCs w:val="22"/>
                <w:lang w:val="sr-Cyrl-RS"/>
              </w:rPr>
              <w:t>2017</w:t>
            </w:r>
            <w:r w:rsidRPr="00024E57">
              <w:rPr>
                <w:rFonts w:ascii="Arial" w:hAnsi="Arial" w:cs="Arial"/>
                <w:sz w:val="22"/>
                <w:szCs w:val="22"/>
              </w:rPr>
              <w:t>. годину.</w:t>
            </w:r>
          </w:p>
          <w:p w14:paraId="63C9492C"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 xml:space="preserve">или </w:t>
            </w:r>
          </w:p>
          <w:p w14:paraId="3C0901C3"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Биланс стања и биланс успеха  за претходне три обрачунске године 2015, 2016 и 2017 са мишљењем овлашћеног ревизора, ако је понуђач субјект ревизију у складу са Законом о рачуноводству и Законом о ревизији.</w:t>
            </w:r>
          </w:p>
          <w:p w14:paraId="40957B71" w14:textId="77777777" w:rsidR="00024E57" w:rsidRPr="00024E57" w:rsidRDefault="00024E57" w:rsidP="00481334">
            <w:pPr>
              <w:autoSpaceDE w:val="0"/>
              <w:autoSpaceDN w:val="0"/>
              <w:adjustRightInd w:val="0"/>
              <w:rPr>
                <w:rFonts w:ascii="Arial" w:hAnsi="Arial" w:cs="Arial"/>
                <w:sz w:val="22"/>
                <w:szCs w:val="22"/>
              </w:rPr>
            </w:pPr>
            <w:r w:rsidRPr="00024E57">
              <w:rPr>
                <w:rFonts w:ascii="Arial" w:hAnsi="Arial" w:cs="Arial"/>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41AD8394" w14:textId="77777777" w:rsidR="00024E57" w:rsidRPr="00024E57" w:rsidRDefault="00024E57" w:rsidP="00481334">
            <w:pPr>
              <w:autoSpaceDE w:val="0"/>
              <w:autoSpaceDN w:val="0"/>
              <w:adjustRightInd w:val="0"/>
              <w:rPr>
                <w:rFonts w:ascii="Arial" w:eastAsia="Calibri" w:hAnsi="Arial" w:cs="Arial"/>
                <w:color w:val="00B0F0"/>
                <w:sz w:val="22"/>
                <w:szCs w:val="22"/>
                <w:lang w:val="ru-RU"/>
              </w:rPr>
            </w:pPr>
            <w:r w:rsidRPr="00024E57">
              <w:rPr>
                <w:rFonts w:ascii="Arial" w:hAnsi="Arial" w:cs="Arial"/>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tc>
      </w:tr>
      <w:tr w:rsidR="00024E57" w:rsidRPr="0098739F" w14:paraId="6FF81CCB" w14:textId="77777777" w:rsidTr="00481334">
        <w:trPr>
          <w:jc w:val="center"/>
        </w:trPr>
        <w:tc>
          <w:tcPr>
            <w:tcW w:w="729" w:type="dxa"/>
            <w:vAlign w:val="center"/>
          </w:tcPr>
          <w:p w14:paraId="128F89D6" w14:textId="77777777" w:rsidR="00024E57" w:rsidRPr="00024E57" w:rsidRDefault="00024E57" w:rsidP="00481334">
            <w:pPr>
              <w:jc w:val="center"/>
              <w:rPr>
                <w:rFonts w:ascii="Arial" w:hAnsi="Arial" w:cs="Arial"/>
                <w:color w:val="00B0F0"/>
                <w:sz w:val="22"/>
                <w:szCs w:val="22"/>
                <w:lang w:val="sr-Cyrl-RS"/>
              </w:rPr>
            </w:pPr>
            <w:r w:rsidRPr="00024E57">
              <w:rPr>
                <w:rFonts w:ascii="Arial" w:hAnsi="Arial" w:cs="Arial"/>
                <w:sz w:val="22"/>
                <w:szCs w:val="22"/>
                <w:lang w:val="sr-Cyrl-RS"/>
              </w:rPr>
              <w:t>6.</w:t>
            </w:r>
          </w:p>
        </w:tc>
        <w:tc>
          <w:tcPr>
            <w:tcW w:w="8430" w:type="dxa"/>
          </w:tcPr>
          <w:p w14:paraId="27A792B0" w14:textId="77777777" w:rsidR="00024E57" w:rsidRPr="00024E57" w:rsidRDefault="00024E57" w:rsidP="00481334">
            <w:pPr>
              <w:autoSpaceDE w:val="0"/>
              <w:autoSpaceDN w:val="0"/>
              <w:adjustRightInd w:val="0"/>
              <w:rPr>
                <w:rFonts w:ascii="Arial" w:hAnsi="Arial" w:cs="Arial"/>
                <w:b/>
                <w:sz w:val="22"/>
                <w:szCs w:val="22"/>
              </w:rPr>
            </w:pPr>
            <w:r w:rsidRPr="00024E57">
              <w:rPr>
                <w:rFonts w:ascii="Arial" w:hAnsi="Arial" w:cs="Arial"/>
                <w:b/>
                <w:sz w:val="22"/>
                <w:szCs w:val="22"/>
                <w:u w:val="single"/>
              </w:rPr>
              <w:t>Услов:</w:t>
            </w:r>
          </w:p>
          <w:p w14:paraId="62B32966"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Пословни капацитет</w:t>
            </w:r>
          </w:p>
          <w:p w14:paraId="0E48287E" w14:textId="77777777" w:rsidR="00024E57" w:rsidRPr="00024E57" w:rsidRDefault="00024E57" w:rsidP="00C45102">
            <w:pPr>
              <w:pStyle w:val="ListParagraph"/>
              <w:numPr>
                <w:ilvl w:val="0"/>
                <w:numId w:val="47"/>
              </w:numPr>
              <w:autoSpaceDE w:val="0"/>
              <w:autoSpaceDN w:val="0"/>
              <w:adjustRightInd w:val="0"/>
              <w:spacing w:after="0" w:line="240" w:lineRule="auto"/>
              <w:jc w:val="both"/>
              <w:rPr>
                <w:rFonts w:ascii="Arial" w:eastAsiaTheme="majorEastAsia" w:hAnsi="Arial" w:cs="Arial"/>
              </w:rPr>
            </w:pPr>
            <w:r w:rsidRPr="00024E57">
              <w:rPr>
                <w:rFonts w:ascii="Arial" w:hAnsi="Arial" w:cs="Arial"/>
              </w:rPr>
              <w:t>Да поседује важећ</w:t>
            </w:r>
            <w:r w:rsidRPr="00024E57">
              <w:rPr>
                <w:rFonts w:ascii="Arial" w:hAnsi="Arial" w:cs="Arial"/>
                <w:lang w:val="sr-Cyrl-RS"/>
              </w:rPr>
              <w:t>е</w:t>
            </w:r>
            <w:r w:rsidRPr="00024E57">
              <w:rPr>
                <w:rFonts w:ascii="Arial" w:hAnsi="Arial" w:cs="Arial"/>
              </w:rPr>
              <w:t xml:space="preserve"> (на дан отварања понуда) </w:t>
            </w:r>
            <w:r w:rsidRPr="00024E57">
              <w:rPr>
                <w:rFonts w:ascii="Arial" w:eastAsiaTheme="majorEastAsia" w:hAnsi="Arial" w:cs="Arial"/>
              </w:rPr>
              <w:t>стандарде квалитета:</w:t>
            </w:r>
          </w:p>
          <w:p w14:paraId="0146159C" w14:textId="77777777" w:rsidR="00024E57" w:rsidRPr="00024E57" w:rsidRDefault="00024E57" w:rsidP="00C45102">
            <w:pPr>
              <w:pStyle w:val="ListParagraph"/>
              <w:numPr>
                <w:ilvl w:val="0"/>
                <w:numId w:val="48"/>
              </w:numPr>
              <w:autoSpaceDE w:val="0"/>
              <w:autoSpaceDN w:val="0"/>
              <w:adjustRightInd w:val="0"/>
              <w:spacing w:after="0" w:line="240" w:lineRule="auto"/>
              <w:jc w:val="both"/>
              <w:rPr>
                <w:rFonts w:ascii="Arial" w:eastAsiaTheme="majorEastAsia" w:hAnsi="Arial" w:cs="Arial"/>
              </w:rPr>
            </w:pPr>
            <w:r w:rsidRPr="00024E57">
              <w:rPr>
                <w:rFonts w:ascii="Arial" w:eastAsiaTheme="majorEastAsia" w:hAnsi="Arial" w:cs="Arial"/>
              </w:rPr>
              <w:t>ИСО 9001 – за Систем менаџмента квалитетом,</w:t>
            </w:r>
          </w:p>
          <w:p w14:paraId="78B7BF1C" w14:textId="77777777" w:rsidR="00024E57" w:rsidRPr="00024E57" w:rsidRDefault="00024E57" w:rsidP="00C45102">
            <w:pPr>
              <w:pStyle w:val="ListParagraph"/>
              <w:numPr>
                <w:ilvl w:val="0"/>
                <w:numId w:val="48"/>
              </w:numPr>
              <w:autoSpaceDE w:val="0"/>
              <w:autoSpaceDN w:val="0"/>
              <w:adjustRightInd w:val="0"/>
              <w:spacing w:after="0" w:line="240" w:lineRule="auto"/>
              <w:jc w:val="both"/>
              <w:rPr>
                <w:rFonts w:ascii="Arial" w:eastAsiaTheme="majorEastAsia" w:hAnsi="Arial" w:cs="Arial"/>
              </w:rPr>
            </w:pPr>
            <w:r w:rsidRPr="00024E57">
              <w:rPr>
                <w:rFonts w:ascii="Arial" w:eastAsiaTheme="majorEastAsia" w:hAnsi="Arial" w:cs="Arial"/>
              </w:rPr>
              <w:t xml:space="preserve">ИСО 27001 – за Систем управљања безбедношћу информација, и </w:t>
            </w:r>
          </w:p>
          <w:p w14:paraId="3C2B9347" w14:textId="77777777" w:rsidR="00024E57" w:rsidRPr="00024E57" w:rsidRDefault="00024E57" w:rsidP="00C45102">
            <w:pPr>
              <w:pStyle w:val="ListParagraph"/>
              <w:numPr>
                <w:ilvl w:val="0"/>
                <w:numId w:val="48"/>
              </w:numPr>
              <w:autoSpaceDE w:val="0"/>
              <w:autoSpaceDN w:val="0"/>
              <w:adjustRightInd w:val="0"/>
              <w:spacing w:after="0" w:line="240" w:lineRule="auto"/>
              <w:jc w:val="both"/>
              <w:rPr>
                <w:rFonts w:ascii="Arial" w:eastAsiaTheme="majorEastAsia" w:hAnsi="Arial" w:cs="Arial"/>
              </w:rPr>
            </w:pPr>
            <w:r w:rsidRPr="00024E57">
              <w:rPr>
                <w:rFonts w:ascii="Arial" w:eastAsiaTheme="majorEastAsia" w:hAnsi="Arial" w:cs="Arial"/>
              </w:rPr>
              <w:t>ИСО 20000-1</w:t>
            </w:r>
            <w:r w:rsidRPr="00024E57">
              <w:rPr>
                <w:rFonts w:ascii="Arial" w:eastAsiaTheme="majorEastAsia" w:hAnsi="Arial" w:cs="Arial"/>
                <w:lang w:val="sr-Cyrl-RS"/>
              </w:rPr>
              <w:t xml:space="preserve"> </w:t>
            </w:r>
            <w:r w:rsidRPr="00024E57">
              <w:rPr>
                <w:rFonts w:ascii="Arial" w:eastAsiaTheme="majorEastAsia" w:hAnsi="Arial" w:cs="Arial"/>
              </w:rPr>
              <w:t>– за Систем за управљање услугама у области информационих технологија;</w:t>
            </w:r>
          </w:p>
          <w:p w14:paraId="6EBDE4C8" w14:textId="02E48E1E" w:rsidR="00024E57" w:rsidRPr="00024E57" w:rsidRDefault="00024E57" w:rsidP="00C45102">
            <w:pPr>
              <w:pStyle w:val="ListParagraph"/>
              <w:numPr>
                <w:ilvl w:val="0"/>
                <w:numId w:val="47"/>
              </w:numPr>
              <w:autoSpaceDE w:val="0"/>
              <w:autoSpaceDN w:val="0"/>
              <w:adjustRightInd w:val="0"/>
              <w:spacing w:after="0" w:line="240" w:lineRule="auto"/>
              <w:jc w:val="both"/>
              <w:rPr>
                <w:rFonts w:ascii="Arial" w:eastAsiaTheme="majorEastAsia" w:hAnsi="Arial" w:cs="Arial"/>
              </w:rPr>
            </w:pPr>
            <w:r w:rsidRPr="00024E57">
              <w:rPr>
                <w:rFonts w:ascii="Arial" w:eastAsiaTheme="majorEastAsia" w:hAnsi="Arial" w:cs="Arial"/>
              </w:rPr>
              <w:t>Понуђач мора да достави минимум једну референцу за испоруку лиценци и имплементацију софтверског решења</w:t>
            </w:r>
            <w:r w:rsidRPr="00024E57">
              <w:rPr>
                <w:rFonts w:ascii="Arial" w:eastAsiaTheme="majorEastAsia" w:hAnsi="Arial" w:cs="Arial"/>
                <w:lang w:val="sr-Cyrl-RS"/>
              </w:rPr>
              <w:t xml:space="preserve">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самостално, минималне вредности уговора 90.000.000,00 динара без ПДВ-а, ( прерачунато по средњем курсу Народне банке Србије на дан потписивања уговора- вредност се односи на лиценце, софтвер и услугу имплементације софтвера), у последњих 5 (пет) година пре дана за подношење понуда.</w:t>
            </w:r>
          </w:p>
          <w:p w14:paraId="05FEAC45"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 xml:space="preserve">Доказ: </w:t>
            </w:r>
          </w:p>
          <w:p w14:paraId="16237DDA"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Копија акредитованог сертификата система квалитета ИСО/ИЕЦ 9001, ИСО/ИЕЦ 20000-1, ИСО/ИЕЦ 27001.</w:t>
            </w:r>
          </w:p>
          <w:p w14:paraId="6A9FE32B"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Приложене референце потписане од стране корисника.</w:t>
            </w:r>
          </w:p>
          <w:p w14:paraId="12DAD3B2" w14:textId="77777777" w:rsidR="00024E57" w:rsidRPr="00024E57" w:rsidRDefault="00024E57" w:rsidP="00481334">
            <w:pPr>
              <w:pStyle w:val="ListParagraph"/>
              <w:spacing w:after="0" w:line="240" w:lineRule="auto"/>
              <w:jc w:val="both"/>
              <w:rPr>
                <w:rFonts w:ascii="Arial" w:eastAsiaTheme="majorEastAsia" w:hAnsi="Arial" w:cs="Arial"/>
              </w:rPr>
            </w:pPr>
          </w:p>
        </w:tc>
      </w:tr>
      <w:tr w:rsidR="00024E57" w:rsidRPr="0098739F" w14:paraId="2100B43B" w14:textId="77777777" w:rsidTr="00024E57">
        <w:trPr>
          <w:trHeight w:val="3462"/>
          <w:jc w:val="center"/>
        </w:trPr>
        <w:tc>
          <w:tcPr>
            <w:tcW w:w="729" w:type="dxa"/>
            <w:vAlign w:val="center"/>
          </w:tcPr>
          <w:p w14:paraId="1C757C61" w14:textId="77777777" w:rsidR="00024E57" w:rsidRPr="00024E57" w:rsidRDefault="00024E57" w:rsidP="00481334">
            <w:pPr>
              <w:jc w:val="center"/>
              <w:rPr>
                <w:rFonts w:ascii="Arial" w:hAnsi="Arial" w:cs="Arial"/>
                <w:sz w:val="22"/>
                <w:szCs w:val="22"/>
                <w:lang w:val="sr-Cyrl-RS"/>
              </w:rPr>
            </w:pPr>
            <w:r w:rsidRPr="00024E57">
              <w:rPr>
                <w:rFonts w:ascii="Arial" w:hAnsi="Arial" w:cs="Arial"/>
                <w:sz w:val="22"/>
                <w:szCs w:val="22"/>
                <w:lang w:val="sr-Cyrl-RS"/>
              </w:rPr>
              <w:lastRenderedPageBreak/>
              <w:t>7.</w:t>
            </w:r>
          </w:p>
        </w:tc>
        <w:tc>
          <w:tcPr>
            <w:tcW w:w="8430" w:type="dxa"/>
          </w:tcPr>
          <w:p w14:paraId="6231469D"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Услов:</w:t>
            </w:r>
          </w:p>
          <w:p w14:paraId="176EE9C7"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Кадровски капацитет</w:t>
            </w:r>
          </w:p>
          <w:p w14:paraId="150B2A9F" w14:textId="77777777" w:rsidR="00024E57" w:rsidRPr="00024E57" w:rsidRDefault="00024E57" w:rsidP="00481334">
            <w:pPr>
              <w:rPr>
                <w:rFonts w:ascii="Arial" w:eastAsiaTheme="majorEastAsia" w:hAnsi="Arial" w:cs="Arial"/>
                <w:sz w:val="22"/>
                <w:szCs w:val="22"/>
              </w:rPr>
            </w:pPr>
            <w:r w:rsidRPr="00024E57">
              <w:rPr>
                <w:rFonts w:ascii="Arial" w:eastAsiaTheme="majorEastAsia" w:hAnsi="Arial" w:cs="Arial"/>
                <w:sz w:val="22"/>
                <w:szCs w:val="22"/>
              </w:rPr>
              <w:t>Понуђач мора да располаже довољним кадровским капацитетом одговарајуће стручности</w:t>
            </w:r>
            <w:r w:rsidRPr="00024E57">
              <w:rPr>
                <w:rFonts w:ascii="Arial" w:eastAsia="Calibri" w:hAnsi="Arial" w:cs="Arial"/>
                <w:sz w:val="22"/>
                <w:szCs w:val="22"/>
              </w:rPr>
              <w:t xml:space="preserve"> у радном односу са пуним радним временом или ангажоване сходно члану 197. </w:t>
            </w:r>
            <w:r w:rsidRPr="00024E57">
              <w:rPr>
                <w:rFonts w:ascii="Arial" w:eastAsia="Calibri" w:hAnsi="Arial" w:cs="Arial"/>
                <w:sz w:val="22"/>
                <w:szCs w:val="22"/>
                <w:lang w:val="sr-Cyrl-RS"/>
              </w:rPr>
              <w:t xml:space="preserve">до </w:t>
            </w:r>
            <w:r w:rsidRPr="00024E57">
              <w:rPr>
                <w:rFonts w:ascii="Arial" w:eastAsia="Calibri" w:hAnsi="Arial" w:cs="Arial"/>
                <w:sz w:val="22"/>
                <w:szCs w:val="22"/>
              </w:rPr>
              <w:t xml:space="preserve"> 202. Закона о раду("Сл. гласник РС", бр. 24/2005, 61/2005, 54/2009, 32/2013 и 75/2014)</w:t>
            </w:r>
            <w:r w:rsidRPr="00024E57">
              <w:rPr>
                <w:rFonts w:ascii="Arial" w:eastAsiaTheme="majorEastAsia" w:hAnsi="Arial" w:cs="Arial"/>
                <w:sz w:val="22"/>
                <w:szCs w:val="22"/>
              </w:rPr>
              <w:t xml:space="preserve">: </w:t>
            </w:r>
          </w:p>
          <w:p w14:paraId="686ED97F"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Руководилац пројекта који мора да има:</w:t>
            </w:r>
          </w:p>
          <w:p w14:paraId="7F9ABEC4" w14:textId="77777777" w:rsidR="00024E57" w:rsidRPr="00024E57" w:rsidRDefault="00024E57" w:rsidP="00C45102">
            <w:pPr>
              <w:pStyle w:val="ListParagraph"/>
              <w:numPr>
                <w:ilvl w:val="0"/>
                <w:numId w:val="52"/>
              </w:numPr>
              <w:spacing w:after="0" w:line="240" w:lineRule="auto"/>
              <w:ind w:left="1051"/>
              <w:jc w:val="both"/>
              <w:rPr>
                <w:rFonts w:ascii="Arial" w:eastAsiaTheme="majorEastAsia" w:hAnsi="Arial" w:cs="Arial"/>
              </w:rPr>
            </w:pPr>
            <w:r w:rsidRPr="00024E57">
              <w:rPr>
                <w:rFonts w:ascii="Arial" w:eastAsiaTheme="majorEastAsia" w:hAnsi="Arial" w:cs="Arial"/>
              </w:rPr>
              <w:t>Минимум 7 година искуства на имплементацији софтверских решења</w:t>
            </w:r>
          </w:p>
          <w:p w14:paraId="6E95590A" w14:textId="77777777" w:rsidR="00024E57" w:rsidRPr="00024E57" w:rsidRDefault="00024E57" w:rsidP="00C45102">
            <w:pPr>
              <w:pStyle w:val="ListParagraph"/>
              <w:numPr>
                <w:ilvl w:val="0"/>
                <w:numId w:val="51"/>
              </w:numPr>
              <w:spacing w:after="0" w:line="240" w:lineRule="auto"/>
              <w:ind w:left="1051"/>
              <w:jc w:val="both"/>
              <w:rPr>
                <w:rFonts w:ascii="Arial" w:eastAsiaTheme="majorEastAsia" w:hAnsi="Arial" w:cs="Arial"/>
              </w:rPr>
            </w:pPr>
            <w:r w:rsidRPr="00024E57">
              <w:rPr>
                <w:rFonts w:ascii="Arial" w:eastAsiaTheme="majorEastAsia" w:hAnsi="Arial" w:cs="Arial"/>
              </w:rPr>
              <w:t>Одговарајући сертификат ПМП, Принце2 или сличан</w:t>
            </w:r>
          </w:p>
          <w:p w14:paraId="7285CDF0" w14:textId="77777777" w:rsidR="00024E57" w:rsidRPr="00024E57" w:rsidRDefault="00024E57" w:rsidP="00C45102">
            <w:pPr>
              <w:pStyle w:val="ListParagraph"/>
              <w:numPr>
                <w:ilvl w:val="0"/>
                <w:numId w:val="51"/>
              </w:numPr>
              <w:spacing w:after="0" w:line="240" w:lineRule="auto"/>
              <w:ind w:left="1051"/>
              <w:jc w:val="both"/>
              <w:rPr>
                <w:rFonts w:ascii="Arial" w:eastAsiaTheme="majorEastAsia" w:hAnsi="Arial" w:cs="Arial"/>
              </w:rPr>
            </w:pPr>
            <w:r w:rsidRPr="00024E57">
              <w:rPr>
                <w:rFonts w:ascii="Arial" w:eastAsiaTheme="majorEastAsia" w:hAnsi="Arial" w:cs="Arial"/>
              </w:rPr>
              <w:t xml:space="preserve">минимум једну референцу </w:t>
            </w:r>
            <w:r w:rsidRPr="00024E57">
              <w:rPr>
                <w:rFonts w:ascii="Arial" w:eastAsiaTheme="majorEastAsia" w:hAnsi="Arial" w:cs="Arial"/>
                <w:lang w:val="sr-Cyrl-RS"/>
              </w:rPr>
              <w:t xml:space="preserve">да је водио пројекат који укључује </w:t>
            </w:r>
            <w:r w:rsidRPr="00024E57">
              <w:rPr>
                <w:rFonts w:ascii="Arial" w:eastAsiaTheme="majorEastAsia" w:hAnsi="Arial" w:cs="Arial"/>
              </w:rPr>
              <w:t>испоруку лиценци и имплементацију софтверског решења</w:t>
            </w:r>
            <w:r w:rsidRPr="00024E57">
              <w:rPr>
                <w:rFonts w:ascii="Arial" w:eastAsiaTheme="majorEastAsia" w:hAnsi="Arial" w:cs="Arial"/>
                <w:lang w:val="sr-Cyrl-RS"/>
              </w:rPr>
              <w:t xml:space="preserve">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минималне вредности уговора 90.000.000,00 динара без ПДВ-а, ( прерачунато по средњем курсу Народне банке Србије на дан потписивања уговора- вредност се односи на лиценце, софтвер и услугу имплементације софтвера)</w:t>
            </w:r>
          </w:p>
          <w:p w14:paraId="123A7364" w14:textId="77777777" w:rsidR="00024E57" w:rsidRPr="00024E57" w:rsidRDefault="00024E57" w:rsidP="00C45102">
            <w:pPr>
              <w:pStyle w:val="ListParagraph"/>
              <w:numPr>
                <w:ilvl w:val="0"/>
                <w:numId w:val="51"/>
              </w:numPr>
              <w:spacing w:after="0" w:line="240" w:lineRule="auto"/>
              <w:ind w:left="1051"/>
              <w:jc w:val="both"/>
              <w:rPr>
                <w:rFonts w:ascii="Arial" w:eastAsiaTheme="majorEastAsia" w:hAnsi="Arial" w:cs="Arial"/>
              </w:rPr>
            </w:pPr>
            <w:r w:rsidRPr="00024E57">
              <w:rPr>
                <w:rFonts w:ascii="Arial" w:eastAsiaTheme="majorEastAsia" w:hAnsi="Arial" w:cs="Arial"/>
                <w:lang w:val="sr-Cyrl-RS"/>
              </w:rPr>
              <w:t>Познавање српског језика (говор и писање)</w:t>
            </w:r>
          </w:p>
          <w:p w14:paraId="676978E6"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Архитекта софтверских решења који мора да има:</w:t>
            </w:r>
          </w:p>
          <w:p w14:paraId="54500AE3" w14:textId="77777777" w:rsidR="00024E57" w:rsidRPr="00024E57" w:rsidRDefault="00024E57" w:rsidP="00C45102">
            <w:pPr>
              <w:pStyle w:val="ListParagraph"/>
              <w:numPr>
                <w:ilvl w:val="0"/>
                <w:numId w:val="50"/>
              </w:numPr>
              <w:spacing w:after="0" w:line="240" w:lineRule="auto"/>
              <w:ind w:left="1051"/>
              <w:jc w:val="both"/>
              <w:rPr>
                <w:rFonts w:ascii="Arial" w:eastAsiaTheme="majorEastAsia" w:hAnsi="Arial" w:cs="Arial"/>
              </w:rPr>
            </w:pPr>
            <w:r w:rsidRPr="00024E57">
              <w:rPr>
                <w:rFonts w:ascii="Arial" w:eastAsiaTheme="majorEastAsia" w:hAnsi="Arial" w:cs="Arial"/>
              </w:rPr>
              <w:t>Минимум 7 година искуства у дизајну, развоју и имплементацији софтверских решења</w:t>
            </w:r>
          </w:p>
          <w:p w14:paraId="1DBE7F8F"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 xml:space="preserve">Тим за </w:t>
            </w:r>
            <w:r w:rsidRPr="00024E57">
              <w:rPr>
                <w:rFonts w:ascii="Arial" w:eastAsiaTheme="majorEastAsia" w:hAnsi="Arial" w:cs="Arial"/>
                <w:lang w:val="sr-Cyrl-RS"/>
              </w:rPr>
              <w:t>имплементацију</w:t>
            </w:r>
            <w:r w:rsidRPr="00024E57">
              <w:rPr>
                <w:rFonts w:ascii="Arial" w:eastAsiaTheme="majorEastAsia" w:hAnsi="Arial" w:cs="Arial"/>
              </w:rPr>
              <w:t>:</w:t>
            </w:r>
          </w:p>
          <w:p w14:paraId="3030434D" w14:textId="77777777" w:rsidR="00024E57" w:rsidRPr="00024E57" w:rsidRDefault="00024E57" w:rsidP="00C45102">
            <w:pPr>
              <w:pStyle w:val="ListParagraph"/>
              <w:numPr>
                <w:ilvl w:val="0"/>
                <w:numId w:val="49"/>
              </w:numPr>
              <w:spacing w:after="0" w:line="240" w:lineRule="auto"/>
              <w:ind w:left="1051"/>
              <w:jc w:val="both"/>
              <w:rPr>
                <w:rFonts w:ascii="Arial" w:eastAsiaTheme="majorEastAsia" w:hAnsi="Arial" w:cs="Arial"/>
              </w:rPr>
            </w:pPr>
            <w:r w:rsidRPr="00024E57">
              <w:rPr>
                <w:rFonts w:ascii="Arial" w:eastAsiaTheme="majorEastAsia" w:hAnsi="Arial" w:cs="Arial"/>
              </w:rPr>
              <w:t xml:space="preserve">У тиму </w:t>
            </w:r>
            <w:r w:rsidRPr="00024E57">
              <w:rPr>
                <w:rFonts w:ascii="Arial" w:eastAsiaTheme="majorEastAsia" w:hAnsi="Arial" w:cs="Arial"/>
                <w:lang w:val="sr-Cyrl-RS"/>
              </w:rPr>
              <w:t xml:space="preserve">мора имати </w:t>
            </w:r>
            <w:r w:rsidRPr="00024E57">
              <w:rPr>
                <w:rFonts w:ascii="Arial" w:hAnsi="Arial" w:cs="Arial"/>
              </w:rPr>
              <w:t>минимум једног „Data Miner“-</w:t>
            </w:r>
            <w:r w:rsidRPr="00024E57">
              <w:rPr>
                <w:rFonts w:ascii="Arial" w:hAnsi="Arial" w:cs="Arial"/>
                <w:lang w:val="sr-Cyrl-RS"/>
              </w:rPr>
              <w:t>а</w:t>
            </w:r>
            <w:r w:rsidRPr="00024E57">
              <w:rPr>
                <w:rFonts w:ascii="Arial" w:hAnsi="Arial" w:cs="Arial"/>
              </w:rPr>
              <w:t xml:space="preserve"> („Data Scientist“)</w:t>
            </w:r>
            <w:r w:rsidRPr="00024E57">
              <w:rPr>
                <w:rFonts w:ascii="Arial" w:hAnsi="Arial" w:cs="Arial"/>
                <w:lang w:val="sr-Cyrl-RS"/>
              </w:rPr>
              <w:t xml:space="preserve">, </w:t>
            </w:r>
            <w:r w:rsidRPr="00024E57">
              <w:rPr>
                <w:rFonts w:ascii="Arial" w:hAnsi="Arial" w:cs="Arial"/>
                <w:noProof/>
                <w:w w:val="104"/>
                <w:lang w:val="sr-Cyrl-RS"/>
              </w:rPr>
              <w:t xml:space="preserve">стално запосленог или </w:t>
            </w:r>
            <w:r w:rsidRPr="00024E57">
              <w:rPr>
                <w:rFonts w:ascii="Arial" w:hAnsi="Arial" w:cs="Arial"/>
                <w:noProof/>
                <w:w w:val="104"/>
              </w:rPr>
              <w:t>радно ангажовано</w:t>
            </w:r>
            <w:r w:rsidRPr="00024E57">
              <w:rPr>
                <w:rFonts w:ascii="Arial" w:hAnsi="Arial" w:cs="Arial"/>
                <w:noProof/>
                <w:w w:val="104"/>
                <w:lang w:val="sr-Cyrl-RS"/>
              </w:rPr>
              <w:t>г,</w:t>
            </w:r>
            <w:r w:rsidRPr="00024E57">
              <w:rPr>
                <w:rFonts w:ascii="Arial" w:hAnsi="Arial" w:cs="Arial"/>
              </w:rPr>
              <w:t xml:space="preserve"> са релевантним искуством које доказује са бар три референце потписане и оверене од стране клијената са предходих пројеката које је лично изводио на технологијама које ће бити коришћење у овом пројекту</w:t>
            </w:r>
          </w:p>
          <w:p w14:paraId="4692BD36" w14:textId="77777777" w:rsidR="00024E57" w:rsidRPr="00024E57" w:rsidRDefault="00024E57" w:rsidP="00C45102">
            <w:pPr>
              <w:pStyle w:val="ListParagraph"/>
              <w:numPr>
                <w:ilvl w:val="0"/>
                <w:numId w:val="49"/>
              </w:numPr>
              <w:spacing w:after="0" w:line="240" w:lineRule="auto"/>
              <w:ind w:left="1051"/>
              <w:jc w:val="both"/>
              <w:rPr>
                <w:rFonts w:ascii="Arial" w:eastAsiaTheme="majorEastAsia" w:hAnsi="Arial" w:cs="Arial"/>
              </w:rPr>
            </w:pPr>
            <w:r w:rsidRPr="00024E57">
              <w:rPr>
                <w:rFonts w:ascii="Arial" w:hAnsi="Arial" w:cs="Arial"/>
                <w:noProof/>
                <w:w w:val="104"/>
                <w:lang w:val="sr-Cyrl-RS"/>
              </w:rPr>
              <w:t>У тиму мора</w:t>
            </w:r>
            <w:r w:rsidRPr="00024E57">
              <w:rPr>
                <w:rFonts w:ascii="Arial" w:hAnsi="Arial" w:cs="Arial"/>
                <w:noProof/>
                <w:w w:val="104"/>
              </w:rPr>
              <w:t xml:space="preserve"> имати минимално </w:t>
            </w:r>
            <w:r w:rsidRPr="00024E57">
              <w:rPr>
                <w:rFonts w:ascii="Arial" w:hAnsi="Arial" w:cs="Arial"/>
                <w:noProof/>
                <w:w w:val="104"/>
                <w:lang w:val="sr-Cyrl-RS"/>
              </w:rPr>
              <w:t xml:space="preserve">2 (два) стално запослне или </w:t>
            </w:r>
            <w:r w:rsidRPr="00024E57">
              <w:rPr>
                <w:rFonts w:ascii="Arial" w:hAnsi="Arial" w:cs="Arial"/>
                <w:noProof/>
                <w:w w:val="104"/>
              </w:rPr>
              <w:t>радно ангажовано лица</w:t>
            </w:r>
            <w:r w:rsidRPr="00024E57">
              <w:rPr>
                <w:rFonts w:ascii="Arial" w:hAnsi="Arial" w:cs="Arial"/>
              </w:rPr>
              <w:t xml:space="preserve"> Специјалиста за ЕТЛ (Extract-Transform-Load) /Oracle Data Integrator (ODI) која морају да имају</w:t>
            </w:r>
            <w:r w:rsidRPr="00024E57">
              <w:rPr>
                <w:rFonts w:ascii="Arial" w:hAnsi="Arial" w:cs="Arial"/>
                <w:lang w:val="sr-Cyrl-RS"/>
              </w:rPr>
              <w:t xml:space="preserve"> </w:t>
            </w:r>
            <w:r w:rsidRPr="00024E57">
              <w:rPr>
                <w:rFonts w:ascii="Arial" w:hAnsi="Arial" w:cs="Arial"/>
              </w:rPr>
              <w:t xml:space="preserve">минимум 7 (седам) година директног искуства на развоју и имплементацијама  софтверских система </w:t>
            </w:r>
            <w:r w:rsidRPr="00024E57">
              <w:rPr>
                <w:rFonts w:ascii="Arial" w:hAnsi="Arial" w:cs="Arial"/>
                <w:lang w:val="sr-Cyrl-RS"/>
              </w:rPr>
              <w:t>и н</w:t>
            </w:r>
            <w:r w:rsidRPr="00024E57">
              <w:rPr>
                <w:rFonts w:ascii="Arial" w:hAnsi="Arial" w:cs="Arial"/>
              </w:rPr>
              <w:t xml:space="preserve">ајмање 1 (један) успешан пројекат трансформације података и пуњења </w:t>
            </w:r>
            <w:r w:rsidRPr="00024E57">
              <w:rPr>
                <w:rFonts w:ascii="Arial" w:hAnsi="Arial" w:cs="Arial"/>
                <w:lang w:val="sr-Cyrl-RS"/>
              </w:rPr>
              <w:t>„</w:t>
            </w:r>
            <w:r w:rsidRPr="00024E57">
              <w:rPr>
                <w:rFonts w:ascii="Arial" w:hAnsi="Arial" w:cs="Arial"/>
              </w:rPr>
              <w:t>datawarehouse</w:t>
            </w:r>
            <w:r w:rsidRPr="00024E57">
              <w:rPr>
                <w:rFonts w:ascii="Arial" w:hAnsi="Arial" w:cs="Arial"/>
                <w:lang w:val="sr-Cyrl-RS"/>
              </w:rPr>
              <w:t>“</w:t>
            </w:r>
            <w:r w:rsidRPr="00024E57">
              <w:rPr>
                <w:rFonts w:ascii="Arial" w:hAnsi="Arial" w:cs="Arial"/>
              </w:rPr>
              <w:t xml:space="preserve"> база података коришћењем ЕТЛ алата /Oracle Data Integrator (ODI) са најмање 10.000.000 (десет милиона) записа</w:t>
            </w:r>
          </w:p>
          <w:p w14:paraId="06718B1A" w14:textId="77777777" w:rsidR="00024E57" w:rsidRPr="00024E57" w:rsidRDefault="00024E57" w:rsidP="00C45102">
            <w:pPr>
              <w:numPr>
                <w:ilvl w:val="0"/>
                <w:numId w:val="47"/>
              </w:numPr>
              <w:suppressAutoHyphens w:val="0"/>
              <w:autoSpaceDE w:val="0"/>
              <w:autoSpaceDN w:val="0"/>
              <w:adjustRightInd w:val="0"/>
              <w:spacing w:after="160" w:line="259" w:lineRule="auto"/>
              <w:rPr>
                <w:rFonts w:ascii="Arial" w:hAnsi="Arial" w:cs="Arial"/>
                <w:sz w:val="22"/>
                <w:szCs w:val="22"/>
              </w:rPr>
            </w:pPr>
            <w:r w:rsidRPr="00024E57">
              <w:rPr>
                <w:rFonts w:ascii="Arial" w:hAnsi="Arial" w:cs="Arial"/>
                <w:sz w:val="22"/>
                <w:szCs w:val="22"/>
              </w:rPr>
              <w:t>Тим за техничку подршку:</w:t>
            </w:r>
          </w:p>
          <w:p w14:paraId="4CF206B0" w14:textId="77777777" w:rsidR="00024E57" w:rsidRPr="00024E57" w:rsidRDefault="00024E57" w:rsidP="00C45102">
            <w:pPr>
              <w:pStyle w:val="ListParagraph"/>
              <w:numPr>
                <w:ilvl w:val="0"/>
                <w:numId w:val="49"/>
              </w:numPr>
              <w:spacing w:after="0" w:line="240" w:lineRule="auto"/>
              <w:ind w:left="1051"/>
              <w:jc w:val="both"/>
              <w:rPr>
                <w:rFonts w:ascii="Arial" w:eastAsiaTheme="majorEastAsia" w:hAnsi="Arial" w:cs="Arial"/>
              </w:rPr>
            </w:pPr>
            <w:r w:rsidRPr="00024E57">
              <w:rPr>
                <w:rFonts w:ascii="Arial" w:eastAsiaTheme="majorEastAsia" w:hAnsi="Arial" w:cs="Arial"/>
              </w:rPr>
              <w:t>У тиму минимално 6 стално запослених или радно ангажованих лица, чије је примарно задужења пружање техничке подршке клијентима</w:t>
            </w:r>
          </w:p>
          <w:p w14:paraId="7BF76826" w14:textId="77777777" w:rsidR="00024E57" w:rsidRPr="00024E57" w:rsidRDefault="00024E57" w:rsidP="00481334">
            <w:pPr>
              <w:pStyle w:val="ListParagraph"/>
              <w:spacing w:after="0" w:line="240" w:lineRule="auto"/>
              <w:ind w:left="1051"/>
              <w:jc w:val="both"/>
              <w:rPr>
                <w:rFonts w:ascii="Arial" w:eastAsiaTheme="majorEastAsia" w:hAnsi="Arial" w:cs="Arial"/>
              </w:rPr>
            </w:pPr>
          </w:p>
          <w:p w14:paraId="5D636E51" w14:textId="77777777" w:rsidR="00024E57" w:rsidRPr="00024E57" w:rsidRDefault="00024E57" w:rsidP="00C45102">
            <w:pPr>
              <w:numPr>
                <w:ilvl w:val="0"/>
                <w:numId w:val="47"/>
              </w:numPr>
              <w:suppressAutoHyphens w:val="0"/>
              <w:autoSpaceDE w:val="0"/>
              <w:autoSpaceDN w:val="0"/>
              <w:adjustRightInd w:val="0"/>
              <w:spacing w:after="160" w:line="259" w:lineRule="auto"/>
              <w:jc w:val="both"/>
              <w:rPr>
                <w:rFonts w:ascii="Arial" w:hAnsi="Arial" w:cs="Arial"/>
                <w:sz w:val="22"/>
                <w:szCs w:val="22"/>
              </w:rPr>
            </w:pPr>
            <w:r w:rsidRPr="00024E57">
              <w:rPr>
                <w:rFonts w:ascii="Arial" w:hAnsi="Arial" w:cs="Arial"/>
                <w:sz w:val="22"/>
                <w:szCs w:val="22"/>
              </w:rPr>
              <w:t xml:space="preserve">Пројектни тим мора да поседује минимум 4 сертификата за рад на понуђеним технологијама, положених и потврђених  од стране произвођача. </w:t>
            </w:r>
          </w:p>
          <w:p w14:paraId="4A8C04A6" w14:textId="77777777" w:rsidR="00024E57" w:rsidRPr="00024E57" w:rsidRDefault="00024E57" w:rsidP="00481334">
            <w:pPr>
              <w:jc w:val="both"/>
              <w:rPr>
                <w:rFonts w:ascii="Arial" w:eastAsiaTheme="majorEastAsia" w:hAnsi="Arial" w:cs="Arial"/>
                <w:sz w:val="22"/>
                <w:szCs w:val="22"/>
              </w:rPr>
            </w:pPr>
          </w:p>
          <w:p w14:paraId="789B2B5E" w14:textId="77777777" w:rsidR="00024E57" w:rsidRPr="00024E57" w:rsidRDefault="00024E57" w:rsidP="00481334">
            <w:pPr>
              <w:jc w:val="both"/>
              <w:rPr>
                <w:rFonts w:ascii="Arial" w:eastAsiaTheme="majorEastAsia" w:hAnsi="Arial" w:cs="Arial"/>
                <w:b/>
                <w:sz w:val="22"/>
                <w:szCs w:val="22"/>
                <w:lang w:val="sr-Cyrl-RS"/>
              </w:rPr>
            </w:pPr>
            <w:r w:rsidRPr="00024E57">
              <w:rPr>
                <w:rFonts w:ascii="Arial" w:eastAsiaTheme="majorEastAsia" w:hAnsi="Arial" w:cs="Arial"/>
                <w:b/>
                <w:sz w:val="22"/>
                <w:szCs w:val="22"/>
                <w:lang w:val="sr-Cyrl-RS"/>
              </w:rPr>
              <w:t>НАПОМЕНЕ:</w:t>
            </w:r>
          </w:p>
          <w:p w14:paraId="73DBB7E5" w14:textId="77777777" w:rsidR="00024E57" w:rsidRPr="00024E57" w:rsidRDefault="00024E57" w:rsidP="00C45102">
            <w:pPr>
              <w:pStyle w:val="BodyText"/>
              <w:numPr>
                <w:ilvl w:val="0"/>
                <w:numId w:val="49"/>
              </w:numPr>
              <w:suppressAutoHyphens w:val="0"/>
              <w:spacing w:after="120" w:line="259" w:lineRule="auto"/>
              <w:ind w:right="173"/>
              <w:jc w:val="left"/>
              <w:rPr>
                <w:rFonts w:ascii="Arial" w:hAnsi="Arial" w:cs="Arial"/>
                <w:sz w:val="22"/>
                <w:szCs w:val="22"/>
                <w:lang w:val="sr-Cyrl-RS"/>
              </w:rPr>
            </w:pPr>
            <w:r w:rsidRPr="00024E57">
              <w:rPr>
                <w:rFonts w:ascii="Arial" w:hAnsi="Arial" w:cs="Arial"/>
                <w:sz w:val="22"/>
                <w:szCs w:val="22"/>
              </w:rPr>
              <w:t>Пројектни тим мора да поседује минимум 4 сертификата за рад на понуђ</w:t>
            </w:r>
            <w:r w:rsidRPr="00024E57">
              <w:rPr>
                <w:rFonts w:ascii="Arial" w:hAnsi="Arial" w:cs="Arial"/>
                <w:sz w:val="22"/>
                <w:szCs w:val="22"/>
                <w:lang w:val="sr-Cyrl-RS"/>
              </w:rPr>
              <w:t>еним</w:t>
            </w:r>
            <w:r w:rsidRPr="00024E57">
              <w:rPr>
                <w:rFonts w:ascii="Arial" w:hAnsi="Arial" w:cs="Arial"/>
                <w:sz w:val="22"/>
                <w:szCs w:val="22"/>
              </w:rPr>
              <w:t xml:space="preserve"> технологијама, положених и потврђених  од стране произвођача.</w:t>
            </w:r>
            <w:r w:rsidRPr="00024E57">
              <w:rPr>
                <w:rFonts w:ascii="Arial" w:hAnsi="Arial" w:cs="Arial"/>
                <w:sz w:val="22"/>
                <w:szCs w:val="22"/>
                <w:lang w:val="sr-Cyrl-RS"/>
              </w:rPr>
              <w:t xml:space="preserve"> </w:t>
            </w:r>
          </w:p>
          <w:p w14:paraId="4F2ACB0B" w14:textId="77777777" w:rsidR="00024E57" w:rsidRPr="00024E57" w:rsidRDefault="00024E57" w:rsidP="00C45102">
            <w:pPr>
              <w:pStyle w:val="BodyText"/>
              <w:numPr>
                <w:ilvl w:val="0"/>
                <w:numId w:val="49"/>
              </w:numPr>
              <w:suppressAutoHyphens w:val="0"/>
              <w:spacing w:after="120" w:line="259" w:lineRule="auto"/>
              <w:ind w:right="173"/>
              <w:jc w:val="left"/>
              <w:rPr>
                <w:rFonts w:ascii="Arial" w:hAnsi="Arial" w:cs="Arial"/>
                <w:sz w:val="22"/>
                <w:szCs w:val="22"/>
              </w:rPr>
            </w:pPr>
            <w:r w:rsidRPr="00024E57">
              <w:rPr>
                <w:rFonts w:ascii="Arial" w:hAnsi="Arial" w:cs="Arial"/>
                <w:sz w:val="22"/>
                <w:szCs w:val="22"/>
              </w:rPr>
              <w:t xml:space="preserve">Једно лице може </w:t>
            </w:r>
            <w:r w:rsidRPr="00024E57">
              <w:rPr>
                <w:rFonts w:ascii="Arial" w:hAnsi="Arial" w:cs="Arial"/>
                <w:sz w:val="22"/>
                <w:szCs w:val="22"/>
                <w:lang w:val="sr-Cyrl-RS"/>
              </w:rPr>
              <w:t>поседовати</w:t>
            </w:r>
            <w:r w:rsidRPr="00024E57">
              <w:rPr>
                <w:rFonts w:ascii="Arial" w:hAnsi="Arial" w:cs="Arial"/>
                <w:sz w:val="22"/>
                <w:szCs w:val="22"/>
              </w:rPr>
              <w:t xml:space="preserve"> један или више наведених сертификата.</w:t>
            </w:r>
          </w:p>
          <w:p w14:paraId="37BC52C4" w14:textId="77777777" w:rsidR="00024E57" w:rsidRPr="00024E57" w:rsidRDefault="00024E57" w:rsidP="00C45102">
            <w:pPr>
              <w:pStyle w:val="BodyText"/>
              <w:numPr>
                <w:ilvl w:val="0"/>
                <w:numId w:val="49"/>
              </w:numPr>
              <w:suppressAutoHyphens w:val="0"/>
              <w:spacing w:after="120" w:line="259" w:lineRule="auto"/>
              <w:ind w:right="173"/>
              <w:jc w:val="left"/>
              <w:rPr>
                <w:rFonts w:ascii="Arial" w:hAnsi="Arial" w:cs="Arial"/>
                <w:sz w:val="22"/>
                <w:szCs w:val="22"/>
              </w:rPr>
            </w:pPr>
            <w:r w:rsidRPr="00024E57">
              <w:rPr>
                <w:rFonts w:ascii="Arial" w:hAnsi="Arial" w:cs="Arial"/>
                <w:sz w:val="22"/>
                <w:szCs w:val="22"/>
                <w:lang w:val="sr-Cyrl-RS"/>
              </w:rPr>
              <w:t xml:space="preserve">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w:t>
            </w:r>
            <w:r w:rsidRPr="00024E57">
              <w:rPr>
                <w:rFonts w:ascii="Arial" w:hAnsi="Arial" w:cs="Arial"/>
                <w:sz w:val="22"/>
                <w:szCs w:val="22"/>
                <w:lang w:val="sr-Cyrl-RS"/>
              </w:rPr>
              <w:lastRenderedPageBreak/>
              <w:t>складу са Законом о раду и другим прописима који регулишу ову област.</w:t>
            </w:r>
          </w:p>
          <w:p w14:paraId="4EC00703" w14:textId="77777777" w:rsidR="00024E57" w:rsidRPr="00024E57" w:rsidRDefault="00024E57" w:rsidP="00481334">
            <w:pPr>
              <w:autoSpaceDE w:val="0"/>
              <w:autoSpaceDN w:val="0"/>
              <w:adjustRightInd w:val="0"/>
              <w:rPr>
                <w:rFonts w:ascii="Arial" w:hAnsi="Arial" w:cs="Arial"/>
                <w:b/>
                <w:sz w:val="22"/>
                <w:szCs w:val="22"/>
                <w:u w:val="single"/>
              </w:rPr>
            </w:pPr>
            <w:r w:rsidRPr="00024E57">
              <w:rPr>
                <w:rFonts w:ascii="Arial" w:hAnsi="Arial" w:cs="Arial"/>
                <w:b/>
                <w:sz w:val="22"/>
                <w:szCs w:val="22"/>
                <w:u w:val="single"/>
              </w:rPr>
              <w:t xml:space="preserve">Доказ: </w:t>
            </w:r>
          </w:p>
          <w:p w14:paraId="37D9E7D1" w14:textId="77777777" w:rsidR="00024E57" w:rsidRPr="00024E57" w:rsidRDefault="00024E57" w:rsidP="00C45102">
            <w:pPr>
              <w:pStyle w:val="ListParagraph"/>
              <w:numPr>
                <w:ilvl w:val="0"/>
                <w:numId w:val="47"/>
              </w:numPr>
              <w:tabs>
                <w:tab w:val="left" w:pos="993"/>
              </w:tabs>
              <w:suppressAutoHyphens/>
              <w:spacing w:after="0" w:line="240" w:lineRule="auto"/>
              <w:jc w:val="both"/>
              <w:rPr>
                <w:rFonts w:ascii="Arial" w:hAnsi="Arial" w:cs="Arial"/>
                <w:lang w:val="sr-Cyrl-CS"/>
              </w:rPr>
            </w:pPr>
            <w:r w:rsidRPr="00024E57">
              <w:rPr>
                <w:rFonts w:ascii="Arial" w:hAnsi="Arial" w:cs="Arial"/>
                <w:lang w:val="sr-Cyrl-CS"/>
              </w:rPr>
              <w:t xml:space="preserve">Копије одговарајућих појединачних образаца М или важећих уговора о раду за запослена лица </w:t>
            </w:r>
            <w:r w:rsidRPr="00024E57">
              <w:rPr>
                <w:rFonts w:ascii="Arial" w:eastAsia="TimesNewRomanPS-BoldMT" w:hAnsi="Arial" w:cs="Arial"/>
                <w:bCs/>
              </w:rPr>
              <w:t xml:space="preserve">или уговор о радном ангажовању </w:t>
            </w:r>
            <w:r w:rsidRPr="00024E57">
              <w:rPr>
                <w:rFonts w:ascii="Arial" w:eastAsia="TimesNewRomanPS-BoldMT" w:hAnsi="Arial" w:cs="Arial"/>
                <w:bCs/>
                <w:lang w:val="sr-Cyrl-CS"/>
              </w:rPr>
              <w:t xml:space="preserve">лица </w:t>
            </w:r>
            <w:r w:rsidRPr="00024E57">
              <w:rPr>
                <w:rFonts w:ascii="Arial" w:eastAsia="TimesNewRomanPS-BoldMT" w:hAnsi="Arial" w:cs="Arial"/>
                <w:bCs/>
              </w:rPr>
              <w:t xml:space="preserve">код </w:t>
            </w:r>
            <w:r w:rsidRPr="00024E57">
              <w:rPr>
                <w:rFonts w:ascii="Arial" w:eastAsia="TimesNewRomanPS-BoldMT" w:hAnsi="Arial" w:cs="Arial"/>
                <w:bCs/>
                <w:lang w:val="sr-Cyrl-CS"/>
              </w:rPr>
              <w:t>п</w:t>
            </w:r>
            <w:r w:rsidRPr="00024E57">
              <w:rPr>
                <w:rFonts w:ascii="Arial" w:eastAsia="TimesNewRomanPS-BoldMT" w:hAnsi="Arial" w:cs="Arial"/>
                <w:bCs/>
              </w:rPr>
              <w:t>онуђача ван радног односа</w:t>
            </w:r>
            <w:r w:rsidRPr="00024E57">
              <w:rPr>
                <w:rFonts w:ascii="Arial" w:eastAsia="TimesNewRomanPS-BoldMT" w:hAnsi="Arial" w:cs="Arial"/>
                <w:bCs/>
                <w:lang w:val="sr-Cyrl-CS"/>
              </w:rPr>
              <w:t xml:space="preserve"> (</w:t>
            </w:r>
            <w:r w:rsidRPr="00024E57">
              <w:rPr>
                <w:rFonts w:ascii="Arial" w:eastAsia="TimesNewRomanPS-BoldMT" w:hAnsi="Arial" w:cs="Arial"/>
                <w:bCs/>
              </w:rPr>
              <w:t>уговор мора бити важећи у тренутку подношења понуде и у току предвиђеног периода реализације предметн</w:t>
            </w:r>
            <w:r w:rsidRPr="00024E57">
              <w:rPr>
                <w:rFonts w:ascii="Arial" w:eastAsia="TimesNewRomanPS-BoldMT" w:hAnsi="Arial" w:cs="Arial"/>
                <w:bCs/>
                <w:lang w:val="sr-Cyrl-CS"/>
              </w:rPr>
              <w:t>е набавке</w:t>
            </w:r>
            <w:r w:rsidRPr="00024E57">
              <w:rPr>
                <w:rFonts w:ascii="Arial" w:eastAsia="TimesNewRomanPS-BoldMT" w:hAnsi="Arial" w:cs="Arial"/>
                <w:bCs/>
              </w:rPr>
              <w:t xml:space="preserve">); </w:t>
            </w:r>
          </w:p>
          <w:p w14:paraId="3D9EFBB7" w14:textId="61D156FE"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rPr>
              <w:t>Детаљне радне биографије наведених лица</w:t>
            </w:r>
            <w:r w:rsidR="00645F5C">
              <w:rPr>
                <w:rFonts w:ascii="Arial" w:eastAsiaTheme="majorEastAsia" w:hAnsi="Arial" w:cs="Arial"/>
                <w:lang w:val="sr-Cyrl-RS"/>
              </w:rPr>
              <w:t xml:space="preserve"> (из којих се на несумњив начин утврдити сви захтевани подаци у оквиру кадровског капацитета)</w:t>
            </w:r>
            <w:r w:rsidRPr="00024E57">
              <w:rPr>
                <w:rFonts w:ascii="Arial" w:eastAsiaTheme="majorEastAsia" w:hAnsi="Arial" w:cs="Arial"/>
              </w:rPr>
              <w:t>, праћена изјавом лица чија је радна биографија и Понуђача под кривичном и материјалном одговорношћу да</w:t>
            </w:r>
            <w:r w:rsidR="00645F5C">
              <w:rPr>
                <w:rFonts w:ascii="Arial" w:eastAsiaTheme="majorEastAsia" w:hAnsi="Arial" w:cs="Arial"/>
              </w:rPr>
              <w:t xml:space="preserve"> је биографија тачна и истинита</w:t>
            </w:r>
          </w:p>
          <w:p w14:paraId="172B7D90"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lang w:val="sr-Cyrl-RS"/>
              </w:rPr>
              <w:t>Потписане референце на име запосленог/запослених</w:t>
            </w:r>
          </w:p>
          <w:p w14:paraId="7A7CCE3B" w14:textId="77777777" w:rsidR="00024E57" w:rsidRPr="00024E57" w:rsidRDefault="00024E57" w:rsidP="00C45102">
            <w:pPr>
              <w:pStyle w:val="ListParagraph"/>
              <w:numPr>
                <w:ilvl w:val="0"/>
                <w:numId w:val="47"/>
              </w:numPr>
              <w:spacing w:after="0" w:line="240" w:lineRule="auto"/>
              <w:jc w:val="both"/>
              <w:rPr>
                <w:rFonts w:ascii="Arial" w:eastAsiaTheme="majorEastAsia" w:hAnsi="Arial" w:cs="Arial"/>
              </w:rPr>
            </w:pPr>
            <w:r w:rsidRPr="00024E57">
              <w:rPr>
                <w:rFonts w:ascii="Arial" w:eastAsiaTheme="majorEastAsia" w:hAnsi="Arial" w:cs="Arial"/>
                <w:lang w:val="sr-Cyrl-RS"/>
              </w:rPr>
              <w:t>Копије сертификата</w:t>
            </w:r>
          </w:p>
        </w:tc>
      </w:tr>
    </w:tbl>
    <w:p w14:paraId="316D7488" w14:textId="77777777" w:rsidR="00024E57" w:rsidRDefault="00024E57" w:rsidP="00024E57">
      <w:pPr>
        <w:jc w:val="both"/>
        <w:rPr>
          <w:rFonts w:ascii="Arial" w:hAnsi="Arial" w:cs="Arial"/>
          <w:lang w:eastAsia="zh-CN"/>
        </w:rPr>
      </w:pPr>
    </w:p>
    <w:p w14:paraId="330F0C95" w14:textId="1E9E13E2"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Понуда понуђача који не докаже да испуњава наведене обавезне и додатне услове из тачака 1. до</w:t>
      </w:r>
      <w:r w:rsidRPr="00582F85">
        <w:rPr>
          <w:rFonts w:ascii="Arial" w:hAnsi="Arial" w:cs="Arial"/>
          <w:sz w:val="22"/>
          <w:szCs w:val="22"/>
          <w:lang w:val="sr-Cyrl-RS" w:eastAsia="zh-CN"/>
        </w:rPr>
        <w:t xml:space="preserve"> 7.</w:t>
      </w:r>
      <w:r w:rsidRPr="00582F85">
        <w:rPr>
          <w:rFonts w:ascii="Arial" w:hAnsi="Arial" w:cs="Arial"/>
          <w:sz w:val="22"/>
          <w:szCs w:val="22"/>
          <w:lang w:eastAsia="zh-CN"/>
        </w:rPr>
        <w:t xml:space="preserve"> овог обрасца, биће одбијена као неприхватљива.</w:t>
      </w:r>
    </w:p>
    <w:p w14:paraId="63627F1A" w14:textId="77777777" w:rsidR="00024E57" w:rsidRPr="00582F85" w:rsidRDefault="00024E57" w:rsidP="00024E57">
      <w:pPr>
        <w:jc w:val="both"/>
        <w:rPr>
          <w:rFonts w:ascii="Arial" w:hAnsi="Arial" w:cs="Arial"/>
          <w:sz w:val="22"/>
          <w:szCs w:val="22"/>
        </w:rPr>
      </w:pPr>
      <w:r w:rsidRPr="00582F85">
        <w:rPr>
          <w:rFonts w:ascii="Arial" w:hAnsi="Arial" w:cs="Arial"/>
          <w:sz w:val="22"/>
          <w:szCs w:val="22"/>
          <w:lang w:val="sr-Cyrl-RS"/>
        </w:rPr>
        <w:t xml:space="preserve">1. </w:t>
      </w:r>
      <w:r w:rsidRPr="00582F85">
        <w:rPr>
          <w:rFonts w:ascii="Arial" w:hAnsi="Arial" w:cs="Arial"/>
          <w:sz w:val="22"/>
          <w:szCs w:val="22"/>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4B2F384"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val="sr-Cyrl-RS" w:eastAsia="zh-CN"/>
        </w:rPr>
        <w:t xml:space="preserve">2. </w:t>
      </w:r>
      <w:r w:rsidRPr="00582F85">
        <w:rPr>
          <w:rFonts w:ascii="Arial" w:hAnsi="Arial" w:cs="Arial"/>
          <w:sz w:val="22"/>
          <w:szCs w:val="22"/>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034FE72"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val="sr-Cyrl-RS" w:eastAsia="zh-CN"/>
        </w:rPr>
        <w:t xml:space="preserve">3. </w:t>
      </w:r>
      <w:r w:rsidRPr="00582F85">
        <w:rPr>
          <w:rFonts w:ascii="Arial" w:hAnsi="Arial" w:cs="Arial"/>
          <w:sz w:val="22"/>
          <w:szCs w:val="22"/>
          <w:lang w:eastAsia="zh-CN"/>
        </w:rPr>
        <w:t>Докази о испуњености услова из члана 77. З</w:t>
      </w:r>
      <w:r w:rsidRPr="00582F85">
        <w:rPr>
          <w:rFonts w:ascii="Arial" w:hAnsi="Arial" w:cs="Arial"/>
          <w:sz w:val="22"/>
          <w:szCs w:val="22"/>
          <w:lang w:val="sr-Cyrl-RS" w:eastAsia="zh-CN"/>
        </w:rPr>
        <w:t>акона</w:t>
      </w:r>
      <w:r w:rsidRPr="00582F85">
        <w:rPr>
          <w:rFonts w:ascii="Arial" w:hAnsi="Arial" w:cs="Arial"/>
          <w:sz w:val="22"/>
          <w:szCs w:val="22"/>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C12400B"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2FBDBD" w14:textId="77777777" w:rsidR="00024E57" w:rsidRPr="00582F85" w:rsidRDefault="00024E57" w:rsidP="00024E57">
      <w:pPr>
        <w:jc w:val="both"/>
        <w:rPr>
          <w:rFonts w:ascii="Arial" w:hAnsi="Arial" w:cs="Arial"/>
          <w:sz w:val="22"/>
          <w:szCs w:val="22"/>
          <w:lang w:val="sr-Cyrl-RS" w:eastAsia="zh-CN"/>
        </w:rPr>
      </w:pPr>
      <w:r w:rsidRPr="00582F85">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98ECA08"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На основу члана 79. став 5. З</w:t>
      </w:r>
      <w:r w:rsidRPr="00582F85">
        <w:rPr>
          <w:rFonts w:ascii="Arial" w:hAnsi="Arial" w:cs="Arial"/>
          <w:sz w:val="22"/>
          <w:szCs w:val="22"/>
          <w:lang w:val="sr-Cyrl-RS" w:eastAsia="zh-CN"/>
        </w:rPr>
        <w:t>акона</w:t>
      </w:r>
      <w:r w:rsidRPr="00582F85">
        <w:rPr>
          <w:rFonts w:ascii="Arial" w:hAnsi="Arial" w:cs="Arial"/>
          <w:sz w:val="22"/>
          <w:szCs w:val="22"/>
          <w:lang w:eastAsia="zh-CN"/>
        </w:rPr>
        <w:t xml:space="preserve"> понуђач није дужан да доставља следеће доказе који су јавно доступни на интернет страницама надлежних органа, и то:</w:t>
      </w:r>
    </w:p>
    <w:p w14:paraId="75E994F5"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1)извод из регистра надлежног органа:</w:t>
      </w:r>
    </w:p>
    <w:p w14:paraId="1D04652E"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 xml:space="preserve">-извод из регистра АПР: </w:t>
      </w:r>
      <w:hyperlink r:id="rId78" w:history="1">
        <w:r w:rsidRPr="00582F85">
          <w:rPr>
            <w:rFonts w:ascii="Arial" w:hAnsi="Arial" w:cs="Arial"/>
            <w:sz w:val="22"/>
            <w:szCs w:val="22"/>
            <w:lang w:eastAsia="zh-CN"/>
          </w:rPr>
          <w:t>www.apr.gov.rs</w:t>
        </w:r>
      </w:hyperlink>
    </w:p>
    <w:p w14:paraId="4CAA5806" w14:textId="77777777" w:rsidR="00024E57" w:rsidRPr="00582F85" w:rsidRDefault="00024E57" w:rsidP="00024E57">
      <w:pPr>
        <w:ind w:firstLine="720"/>
        <w:jc w:val="both"/>
        <w:rPr>
          <w:rFonts w:ascii="Arial" w:hAnsi="Arial" w:cs="Arial"/>
          <w:sz w:val="22"/>
          <w:szCs w:val="22"/>
          <w:lang w:val="sr-Cyrl-RS" w:eastAsia="zh-CN"/>
        </w:rPr>
      </w:pPr>
      <w:r w:rsidRPr="00582F85">
        <w:rPr>
          <w:rFonts w:ascii="Arial" w:hAnsi="Arial" w:cs="Arial"/>
          <w:sz w:val="22"/>
          <w:szCs w:val="22"/>
          <w:lang w:eastAsia="zh-CN"/>
        </w:rPr>
        <w:t>2)докази из члана 75. став 1. тачка 1) ,2) и 4) З</w:t>
      </w:r>
      <w:r w:rsidRPr="00582F85">
        <w:rPr>
          <w:rFonts w:ascii="Arial" w:hAnsi="Arial" w:cs="Arial"/>
          <w:sz w:val="22"/>
          <w:szCs w:val="22"/>
          <w:lang w:val="sr-Cyrl-RS" w:eastAsia="zh-CN"/>
        </w:rPr>
        <w:t>акона</w:t>
      </w:r>
    </w:p>
    <w:p w14:paraId="3DFFAE81"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 xml:space="preserve">-регистар понуђача: </w:t>
      </w:r>
      <w:hyperlink r:id="rId79" w:history="1">
        <w:r w:rsidRPr="00582F85">
          <w:rPr>
            <w:rFonts w:ascii="Arial" w:hAnsi="Arial" w:cs="Arial"/>
            <w:sz w:val="22"/>
            <w:szCs w:val="22"/>
            <w:lang w:eastAsia="zh-CN"/>
          </w:rPr>
          <w:t>www.apr.gov.rs</w:t>
        </w:r>
      </w:hyperlink>
    </w:p>
    <w:p w14:paraId="14D659EA"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4431AF"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932F1F3"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78B5FE"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8. Ако се у држави у којој понуђач има седиште не издају докази из члана 77. став 1. З</w:t>
      </w:r>
      <w:r w:rsidRPr="00582F85">
        <w:rPr>
          <w:rFonts w:ascii="Arial" w:hAnsi="Arial" w:cs="Arial"/>
          <w:sz w:val="22"/>
          <w:szCs w:val="22"/>
          <w:lang w:val="sr-Cyrl-RS" w:eastAsia="zh-CN"/>
        </w:rPr>
        <w:t>акона</w:t>
      </w:r>
      <w:r w:rsidRPr="00582F85">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BEAAC62"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582F85">
        <w:rPr>
          <w:rFonts w:ascii="Arial" w:hAnsi="Arial" w:cs="Arial"/>
          <w:sz w:val="22"/>
          <w:szCs w:val="22"/>
        </w:rPr>
        <w:t xml:space="preserve">                                                                        </w:t>
      </w:r>
    </w:p>
    <w:p w14:paraId="75927674" w14:textId="77777777" w:rsidR="00024E57" w:rsidRDefault="00024E57" w:rsidP="0047000C">
      <w:pPr>
        <w:pStyle w:val="KDPodnaslov1"/>
        <w:spacing w:before="0"/>
        <w:rPr>
          <w:rFonts w:cs="Arial"/>
        </w:rPr>
      </w:pPr>
    </w:p>
    <w:p w14:paraId="5A5DD5AA" w14:textId="77777777" w:rsidR="00024E57" w:rsidRPr="00024E57" w:rsidRDefault="00024E57" w:rsidP="00024E57"/>
    <w:p w14:paraId="322D3193" w14:textId="77777777" w:rsidR="00024E57" w:rsidRPr="00024E57" w:rsidRDefault="00024E57" w:rsidP="00024E57"/>
    <w:p w14:paraId="62195D74" w14:textId="77777777" w:rsidR="00024E57" w:rsidRPr="00024E57" w:rsidRDefault="00024E57" w:rsidP="00024E57"/>
    <w:p w14:paraId="0C5B60B6" w14:textId="77777777" w:rsidR="00024E57" w:rsidRPr="00024E57" w:rsidRDefault="00024E57" w:rsidP="00024E57"/>
    <w:p w14:paraId="1764F45C" w14:textId="77777777" w:rsidR="00024E57" w:rsidRPr="00024E57" w:rsidRDefault="00024E57" w:rsidP="00024E57"/>
    <w:p w14:paraId="383B6D9C" w14:textId="77777777" w:rsidR="00024E57" w:rsidRPr="00024E57" w:rsidRDefault="00024E57" w:rsidP="00024E57"/>
    <w:p w14:paraId="4BC7DAD0" w14:textId="77777777" w:rsidR="00024E57" w:rsidRPr="00024E57" w:rsidRDefault="00024E57" w:rsidP="00024E57"/>
    <w:p w14:paraId="25176A6A" w14:textId="77777777" w:rsidR="00024E57" w:rsidRPr="00024E57" w:rsidRDefault="00024E57" w:rsidP="00024E57"/>
    <w:p w14:paraId="6765C632" w14:textId="77777777" w:rsidR="00024E57" w:rsidRPr="00024E57" w:rsidRDefault="00024E57" w:rsidP="00024E57"/>
    <w:p w14:paraId="73C2F5A2" w14:textId="77777777" w:rsidR="00024E57" w:rsidRPr="00024E57" w:rsidRDefault="00024E57" w:rsidP="00024E57"/>
    <w:p w14:paraId="2D21D0CB" w14:textId="77777777" w:rsidR="00024E57" w:rsidRPr="00024E57" w:rsidRDefault="00024E57" w:rsidP="00024E57"/>
    <w:p w14:paraId="38969F7F" w14:textId="244CD34B" w:rsidR="00024E57" w:rsidRPr="00024E57" w:rsidRDefault="00024E57" w:rsidP="00024E57"/>
    <w:p w14:paraId="3252BB77" w14:textId="1AC6EE0C" w:rsidR="00024E57" w:rsidRDefault="00024E57" w:rsidP="00024E57"/>
    <w:p w14:paraId="5CA6F4C9" w14:textId="2E483F83" w:rsidR="00024E57" w:rsidRDefault="00024E57" w:rsidP="00024E57"/>
    <w:p w14:paraId="24B96387" w14:textId="0170CDD0" w:rsidR="00024E57" w:rsidRDefault="00024E57" w:rsidP="00024E57"/>
    <w:p w14:paraId="5F946839" w14:textId="419B8395" w:rsidR="00024E57" w:rsidRDefault="00024E57" w:rsidP="00024E57"/>
    <w:p w14:paraId="0613CC17" w14:textId="4033644B" w:rsidR="00024E57" w:rsidRDefault="00024E57" w:rsidP="00024E57"/>
    <w:p w14:paraId="0E9B5728" w14:textId="20BAF81E" w:rsidR="00024E57" w:rsidRDefault="00024E57" w:rsidP="00024E57"/>
    <w:p w14:paraId="3FCD4A26" w14:textId="1A3E95CC" w:rsidR="00024E57" w:rsidRDefault="00024E57" w:rsidP="00024E57"/>
    <w:p w14:paraId="6E057F4F" w14:textId="275864C4" w:rsidR="00024E57" w:rsidRDefault="00024E57" w:rsidP="00024E57"/>
    <w:p w14:paraId="051E785E" w14:textId="07E0E4D2" w:rsidR="00024E57" w:rsidRDefault="00024E57" w:rsidP="00024E57"/>
    <w:p w14:paraId="59B6F1BE" w14:textId="21EE823D" w:rsidR="00024E57" w:rsidRDefault="00024E57" w:rsidP="00024E57"/>
    <w:p w14:paraId="5607293D" w14:textId="48C05305" w:rsidR="00024E57" w:rsidRDefault="00024E57" w:rsidP="00024E57"/>
    <w:p w14:paraId="153DC4A1" w14:textId="2ED7D499" w:rsidR="00024E57" w:rsidRDefault="00024E57" w:rsidP="00024E57"/>
    <w:p w14:paraId="2903BAA4" w14:textId="533F8911" w:rsidR="00024E57" w:rsidRDefault="00024E57" w:rsidP="00024E57"/>
    <w:p w14:paraId="477A4025" w14:textId="77777777" w:rsidR="00024E57" w:rsidRPr="00024E57" w:rsidRDefault="00024E57" w:rsidP="00024E57"/>
    <w:p w14:paraId="75BE6A78" w14:textId="34E3CFBA" w:rsidR="00024E57" w:rsidRPr="00024E57" w:rsidRDefault="00024E57" w:rsidP="00024E57"/>
    <w:p w14:paraId="22A4EF55" w14:textId="3A399A12" w:rsidR="00024E57" w:rsidRPr="00582F85" w:rsidRDefault="00024E57" w:rsidP="00582F85"/>
    <w:p w14:paraId="4ED87DDA" w14:textId="0EA0627E" w:rsidR="00582F85" w:rsidRPr="00582F85" w:rsidRDefault="00582F85" w:rsidP="00582F85"/>
    <w:p w14:paraId="39EF3F49" w14:textId="6CA75737" w:rsidR="00582F85" w:rsidRPr="00582F85" w:rsidRDefault="00582F85" w:rsidP="00582F85"/>
    <w:p w14:paraId="6AC9BD75" w14:textId="581A3952" w:rsidR="00582F85" w:rsidRPr="00582F85" w:rsidRDefault="00582F85" w:rsidP="00582F85"/>
    <w:p w14:paraId="0115F3AE" w14:textId="0C0B42E2" w:rsidR="00582F85" w:rsidRPr="00582F85" w:rsidRDefault="00582F85" w:rsidP="00582F85"/>
    <w:p w14:paraId="2711837D" w14:textId="2A6E6E9C" w:rsidR="00582F85" w:rsidRPr="00582F85" w:rsidRDefault="00582F85" w:rsidP="00582F85"/>
    <w:p w14:paraId="699616F5" w14:textId="0A4017E3" w:rsidR="00582F85" w:rsidRPr="00582F85" w:rsidRDefault="00582F85" w:rsidP="00582F85"/>
    <w:p w14:paraId="57E106E0" w14:textId="72B61BD1" w:rsidR="00582F85" w:rsidRPr="00582F85" w:rsidRDefault="00582F85" w:rsidP="00582F85"/>
    <w:p w14:paraId="4F5626F9" w14:textId="2855FF0B" w:rsidR="00582F85" w:rsidRPr="00582F85" w:rsidRDefault="00582F85" w:rsidP="00582F85"/>
    <w:p w14:paraId="06261F3E" w14:textId="6E4A2666" w:rsidR="00582F85" w:rsidRPr="00582F85" w:rsidRDefault="00582F85" w:rsidP="00582F85"/>
    <w:p w14:paraId="2DB00E0B" w14:textId="5FDACB41" w:rsidR="00582F85" w:rsidRPr="00582F85" w:rsidRDefault="00582F85" w:rsidP="00582F85"/>
    <w:p w14:paraId="67B46822" w14:textId="300B7807" w:rsidR="00582F85" w:rsidRPr="00582F85" w:rsidRDefault="00582F85" w:rsidP="00582F85"/>
    <w:p w14:paraId="2011F42A" w14:textId="1B1CEC1C" w:rsidR="00582F85" w:rsidRPr="00582F85" w:rsidRDefault="00582F85" w:rsidP="00582F85"/>
    <w:p w14:paraId="3F9AB1C2" w14:textId="77777777" w:rsidR="00582F85" w:rsidRPr="00582F85" w:rsidRDefault="00582F85" w:rsidP="00582F85"/>
    <w:p w14:paraId="36CD2858" w14:textId="77777777" w:rsidR="00024E57" w:rsidRDefault="00024E57" w:rsidP="0047000C">
      <w:pPr>
        <w:pStyle w:val="KDPodnaslov1"/>
        <w:spacing w:before="0"/>
        <w:rPr>
          <w:rFonts w:cs="Arial"/>
        </w:rPr>
      </w:pPr>
    </w:p>
    <w:p w14:paraId="685D78FE" w14:textId="6AC27C83" w:rsidR="0047000C" w:rsidRPr="00E2624F" w:rsidRDefault="00DF2913" w:rsidP="0047000C">
      <w:pPr>
        <w:pStyle w:val="KDPodnaslov1"/>
        <w:spacing w:before="0"/>
        <w:rPr>
          <w:rFonts w:cs="Arial"/>
        </w:rPr>
      </w:pPr>
      <w:r w:rsidRPr="00E2624F">
        <w:rPr>
          <w:rFonts w:cs="Arial"/>
        </w:rPr>
        <w:t>4</w:t>
      </w:r>
      <w:r w:rsidR="0047000C" w:rsidRPr="00E2624F">
        <w:rPr>
          <w:rFonts w:cs="Arial"/>
        </w:rPr>
        <w:t>. КРИТЕРИЈУМ ЗА ДОДЕЛУ УГОВОРА</w:t>
      </w:r>
      <w:bookmarkEnd w:id="56"/>
    </w:p>
    <w:p w14:paraId="64F7A8A0" w14:textId="77777777" w:rsidR="0047000C" w:rsidRPr="00E2624F" w:rsidRDefault="0047000C" w:rsidP="0047000C">
      <w:pPr>
        <w:rPr>
          <w:rFonts w:ascii="Arial" w:hAnsi="Arial" w:cs="Arial"/>
          <w:sz w:val="22"/>
          <w:szCs w:val="22"/>
        </w:rPr>
      </w:pPr>
    </w:p>
    <w:p w14:paraId="0C0CE1BD" w14:textId="77777777" w:rsidR="0047000C" w:rsidRPr="00E2624F" w:rsidRDefault="0047000C" w:rsidP="0047000C">
      <w:pPr>
        <w:pStyle w:val="KDKomentar"/>
        <w:spacing w:before="0"/>
        <w:rPr>
          <w:rFonts w:cs="Arial"/>
          <w:b/>
          <w:i w:val="0"/>
          <w:color w:val="auto"/>
          <w:sz w:val="22"/>
          <w:szCs w:val="22"/>
        </w:rPr>
      </w:pPr>
      <w:r w:rsidRPr="00E2624F">
        <w:rPr>
          <w:rFonts w:cs="Arial"/>
          <w:i w:val="0"/>
          <w:color w:val="auto"/>
          <w:sz w:val="22"/>
          <w:szCs w:val="22"/>
        </w:rPr>
        <w:t xml:space="preserve">Избор најповољније понуде ће се извршити применом критеријума </w:t>
      </w:r>
      <w:r w:rsidRPr="00E2624F">
        <w:rPr>
          <w:rFonts w:cs="Arial"/>
          <w:b/>
          <w:i w:val="0"/>
          <w:color w:val="auto"/>
          <w:sz w:val="22"/>
          <w:szCs w:val="22"/>
        </w:rPr>
        <w:t>„Најнижа понуђена цена“.</w:t>
      </w:r>
    </w:p>
    <w:p w14:paraId="653CBA71" w14:textId="77777777" w:rsidR="0047000C" w:rsidRPr="00E2624F" w:rsidRDefault="0047000C" w:rsidP="0047000C">
      <w:pPr>
        <w:pStyle w:val="KDKomentar"/>
        <w:spacing w:before="0"/>
        <w:rPr>
          <w:rFonts w:cs="Arial"/>
          <w:i w:val="0"/>
          <w:color w:val="auto"/>
          <w:sz w:val="22"/>
          <w:szCs w:val="22"/>
        </w:rPr>
      </w:pPr>
    </w:p>
    <w:p w14:paraId="65C97663" w14:textId="77777777" w:rsidR="0047000C" w:rsidRPr="00E2624F" w:rsidRDefault="0047000C" w:rsidP="0047000C">
      <w:pPr>
        <w:pStyle w:val="KDKomentar"/>
        <w:spacing w:before="0"/>
        <w:rPr>
          <w:rFonts w:cs="Arial"/>
          <w:i w:val="0"/>
          <w:color w:val="auto"/>
          <w:sz w:val="22"/>
          <w:szCs w:val="22"/>
        </w:rPr>
      </w:pPr>
      <w:r w:rsidRPr="00E2624F">
        <w:rPr>
          <w:rFonts w:cs="Arial"/>
          <w:i w:val="0"/>
          <w:color w:val="auto"/>
          <w:sz w:val="22"/>
          <w:szCs w:val="22"/>
        </w:rPr>
        <w:t>Критеријум за оцењивање понуда</w:t>
      </w:r>
      <w:r w:rsidRPr="00E2624F">
        <w:rPr>
          <w:rFonts w:cs="Arial"/>
          <w:b/>
          <w:i w:val="0"/>
          <w:color w:val="auto"/>
          <w:sz w:val="22"/>
          <w:szCs w:val="22"/>
        </w:rPr>
        <w:t xml:space="preserve"> Најнижа понуђена цена, </w:t>
      </w:r>
      <w:r w:rsidRPr="00E2624F">
        <w:rPr>
          <w:rFonts w:cs="Arial"/>
          <w:i w:val="0"/>
          <w:color w:val="auto"/>
          <w:sz w:val="22"/>
          <w:szCs w:val="22"/>
        </w:rPr>
        <w:t>заснива се на понуђеној цени</w:t>
      </w:r>
      <w:r w:rsidRPr="00E2624F">
        <w:rPr>
          <w:rFonts w:cs="Arial"/>
          <w:i w:val="0"/>
          <w:color w:val="auto"/>
          <w:sz w:val="22"/>
          <w:szCs w:val="22"/>
          <w:lang w:val="sr-Cyrl-CS"/>
        </w:rPr>
        <w:t xml:space="preserve"> као једином критеријуму</w:t>
      </w:r>
      <w:r w:rsidRPr="00E2624F">
        <w:rPr>
          <w:rFonts w:cs="Arial"/>
          <w:i w:val="0"/>
          <w:color w:val="auto"/>
          <w:sz w:val="22"/>
          <w:szCs w:val="22"/>
        </w:rPr>
        <w:t>.</w:t>
      </w:r>
    </w:p>
    <w:p w14:paraId="7CCF9F09" w14:textId="77777777" w:rsidR="00396D62" w:rsidRPr="00E2624F" w:rsidRDefault="00396D62" w:rsidP="0047000C">
      <w:pPr>
        <w:pStyle w:val="KDKomentar"/>
        <w:spacing w:before="0"/>
        <w:rPr>
          <w:rFonts w:cs="Arial"/>
          <w:i w:val="0"/>
          <w:color w:val="auto"/>
          <w:sz w:val="22"/>
          <w:szCs w:val="22"/>
        </w:rPr>
      </w:pPr>
    </w:p>
    <w:p w14:paraId="44150BC3" w14:textId="77777777" w:rsidR="00DC13E1" w:rsidRPr="00E2624F" w:rsidRDefault="00396D62" w:rsidP="00396D62">
      <w:pPr>
        <w:pStyle w:val="KDParagraf"/>
        <w:spacing w:before="0"/>
        <w:rPr>
          <w:rFonts w:cs="Arial"/>
        </w:rPr>
      </w:pPr>
      <w:r w:rsidRPr="00E2624F">
        <w:rPr>
          <w:rFonts w:cs="Arial"/>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76711C77" w14:textId="77777777" w:rsidR="00396D62" w:rsidRPr="00E2624F" w:rsidRDefault="00396D62" w:rsidP="00396D62">
      <w:pPr>
        <w:pStyle w:val="KDParagraf"/>
        <w:spacing w:before="0"/>
        <w:rPr>
          <w:rFonts w:cs="Arial"/>
        </w:rPr>
      </w:pPr>
      <w:r w:rsidRPr="00E2624F">
        <w:rPr>
          <w:rFonts w:cs="Arial"/>
        </w:rPr>
        <w:t xml:space="preserve"> </w:t>
      </w:r>
    </w:p>
    <w:p w14:paraId="6C5DFF42" w14:textId="77777777" w:rsidR="00DC13E1" w:rsidRPr="00E2624F" w:rsidRDefault="00DC13E1" w:rsidP="00DC13E1">
      <w:pPr>
        <w:pStyle w:val="KDParagraf"/>
        <w:spacing w:before="0"/>
        <w:rPr>
          <w:rFonts w:cs="Arial"/>
        </w:rPr>
      </w:pPr>
      <w:r w:rsidRPr="00E2624F">
        <w:rPr>
          <w:rFonts w:cs="Arial"/>
        </w:rPr>
        <w:t>У понуђену цену страног понуђача урачунавају се и царинске дажбине.</w:t>
      </w:r>
    </w:p>
    <w:p w14:paraId="6D1674E5" w14:textId="77777777" w:rsidR="00DC13E1" w:rsidRPr="00E2624F" w:rsidRDefault="00DC13E1" w:rsidP="00DC13E1">
      <w:pPr>
        <w:pStyle w:val="KDParagraf"/>
        <w:spacing w:before="0"/>
        <w:rPr>
          <w:rFonts w:cs="Arial"/>
        </w:rPr>
      </w:pPr>
    </w:p>
    <w:p w14:paraId="118F6104" w14:textId="77777777" w:rsidR="00DC13E1" w:rsidRPr="00E2624F" w:rsidRDefault="00DC13E1" w:rsidP="00DC13E1">
      <w:pPr>
        <w:pStyle w:val="KDParagraf"/>
        <w:spacing w:before="0"/>
        <w:rPr>
          <w:rFonts w:cs="Arial"/>
        </w:rPr>
      </w:pPr>
      <w:r w:rsidRPr="00E2624F">
        <w:rPr>
          <w:rFonts w:cs="Arial"/>
        </w:rPr>
        <w:t xml:space="preserve">Када понуђач достави доказ да нуди добра домаћег порекла, </w:t>
      </w:r>
      <w:r w:rsidRPr="00E2624F">
        <w:rPr>
          <w:rFonts w:cs="Arial"/>
          <w:lang w:val="sr-Cyrl-RS"/>
        </w:rPr>
        <w:t>Н</w:t>
      </w:r>
      <w:r w:rsidRPr="00E2624F">
        <w:rPr>
          <w:rFonts w:cs="Arial"/>
        </w:rPr>
        <w:t xml:space="preserve">аручилац </w:t>
      </w:r>
      <w:r w:rsidRPr="00E2624F">
        <w:rPr>
          <w:rFonts w:cs="Arial"/>
          <w:lang w:val="sr-Cyrl-RS"/>
        </w:rPr>
        <w:t>ће</w:t>
      </w:r>
      <w:r w:rsidRPr="00E2624F">
        <w:rPr>
          <w:rFonts w:cs="Arial"/>
        </w:rPr>
        <w:t xml:space="preserve">, пре рангирања понуда, позвати све остале понуђаче чије су понуде оцењене као прихватљиве </w:t>
      </w:r>
      <w:r w:rsidRPr="00E2624F">
        <w:rPr>
          <w:rFonts w:cs="Arial"/>
          <w:lang w:val="sr-Cyrl-RS"/>
        </w:rPr>
        <w:t>а код којих није јасно да ли је реч о добрима домаћег или страног порекла,</w:t>
      </w:r>
      <w:r w:rsidRPr="00E2624F">
        <w:rPr>
          <w:rFonts w:cs="Arial"/>
        </w:rPr>
        <w:t>да се изјасне да ли нуде добра домаћег порекла и да доставе доказ.</w:t>
      </w:r>
    </w:p>
    <w:p w14:paraId="4489989D" w14:textId="77777777" w:rsidR="0047000C" w:rsidRPr="00E2624F" w:rsidRDefault="0047000C" w:rsidP="0047000C">
      <w:pPr>
        <w:pStyle w:val="KDParagraf"/>
        <w:spacing w:before="0"/>
        <w:rPr>
          <w:rFonts w:cs="Arial"/>
        </w:rPr>
      </w:pPr>
    </w:p>
    <w:p w14:paraId="6DB0A7C8" w14:textId="77777777" w:rsidR="0047000C" w:rsidRPr="00E2624F" w:rsidRDefault="0047000C" w:rsidP="0047000C">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D21A150" w14:textId="77777777" w:rsidR="00085BBD" w:rsidRPr="00E2624F" w:rsidRDefault="00085BBD" w:rsidP="0047000C">
      <w:pPr>
        <w:pStyle w:val="KDParagraf"/>
        <w:spacing w:before="0"/>
        <w:rPr>
          <w:rFonts w:cs="Arial"/>
        </w:rPr>
      </w:pPr>
    </w:p>
    <w:p w14:paraId="7E364510" w14:textId="77777777" w:rsidR="00396D62" w:rsidRPr="00E2624F" w:rsidRDefault="0047000C" w:rsidP="00396D62">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xml:space="preserve">) у поступцима јавних набавки у којима учествују </w:t>
      </w:r>
      <w:r w:rsidRPr="00E2624F">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3047033" w14:textId="77777777" w:rsidR="00085BBD" w:rsidRPr="00E2624F" w:rsidRDefault="00085BBD" w:rsidP="0047000C">
      <w:pPr>
        <w:pStyle w:val="KDParagraf"/>
        <w:spacing w:before="0"/>
        <w:rPr>
          <w:rFonts w:cs="Arial"/>
        </w:rPr>
      </w:pPr>
    </w:p>
    <w:p w14:paraId="5C5111E4" w14:textId="77777777" w:rsidR="00A64B61" w:rsidRPr="00E2624F" w:rsidRDefault="00085BBD" w:rsidP="0047000C">
      <w:pPr>
        <w:pStyle w:val="KDParagraf"/>
        <w:spacing w:before="0"/>
        <w:rPr>
          <w:rFonts w:cs="Arial"/>
          <w:b/>
          <w:lang w:val="sr-Cyrl-RS"/>
        </w:rPr>
      </w:pPr>
      <w:r w:rsidRPr="00E2624F">
        <w:rPr>
          <w:rFonts w:cs="Arial"/>
          <w:b/>
          <w:lang w:val="sr-Cyrl-RS"/>
        </w:rPr>
        <w:t xml:space="preserve">4.1 </w:t>
      </w:r>
      <w:r w:rsidR="001D3CD1" w:rsidRPr="00E2624F">
        <w:rPr>
          <w:rFonts w:cs="Arial"/>
          <w:b/>
          <w:lang w:val="sr-Cyrl-RS"/>
        </w:rPr>
        <w:t>Резервни елементи  критеријума</w:t>
      </w:r>
      <w:r w:rsidR="002C48FF" w:rsidRPr="00E2624F">
        <w:rPr>
          <w:rFonts w:cs="Arial"/>
          <w:b/>
          <w:lang w:val="sr-Cyrl-RS"/>
        </w:rPr>
        <w:t>, односно начин на који ће се доделити уговор у случају једнаких понуда</w:t>
      </w:r>
    </w:p>
    <w:p w14:paraId="2D284EF8" w14:textId="77777777" w:rsidR="002C48FF" w:rsidRPr="00E2624F" w:rsidRDefault="002C48FF" w:rsidP="0047000C">
      <w:pPr>
        <w:pStyle w:val="KDParagraf"/>
        <w:spacing w:before="0"/>
        <w:rPr>
          <w:rFonts w:cs="Arial"/>
          <w:b/>
          <w:lang w:val="sr-Cyrl-RS"/>
        </w:rPr>
      </w:pPr>
    </w:p>
    <w:p w14:paraId="7E6A433A" w14:textId="77777777" w:rsidR="00A71E1F" w:rsidRDefault="00D83FAB" w:rsidP="00A8407B">
      <w:pPr>
        <w:jc w:val="both"/>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24F">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E2624F">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AB447BB" w14:textId="17027D24" w:rsidR="00D83FAB" w:rsidRPr="00E2624F" w:rsidRDefault="00A71E1F" w:rsidP="00512F09">
      <w:pPr>
        <w:suppressAutoHyphens w:val="0"/>
        <w:spacing w:after="200" w:line="276" w:lineRule="auto"/>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130A7B3" w14:textId="77777777" w:rsidR="00AD0505" w:rsidRPr="00E2624F" w:rsidRDefault="00AD0505" w:rsidP="00DF2913">
      <w:pPr>
        <w:jc w:val="both"/>
        <w:rPr>
          <w:rFonts w:ascii="Arial" w:eastAsia="TimesNewRomanPSMT" w:hAnsi="Arial" w:cs="Arial"/>
          <w:sz w:val="22"/>
          <w:szCs w:val="22"/>
        </w:rPr>
      </w:pPr>
    </w:p>
    <w:p w14:paraId="529E64E7" w14:textId="77777777" w:rsidR="00AD0505" w:rsidRPr="00E2624F" w:rsidRDefault="00983DD0" w:rsidP="00983DD0">
      <w:pPr>
        <w:jc w:val="both"/>
        <w:rPr>
          <w:rFonts w:ascii="Arial" w:hAnsi="Arial" w:cs="Arial"/>
          <w:b/>
          <w:sz w:val="22"/>
          <w:szCs w:val="22"/>
        </w:rPr>
      </w:pPr>
      <w:bookmarkStart w:id="57" w:name="_Toc430335194"/>
      <w:bookmarkStart w:id="58" w:name="_Toc430335287"/>
      <w:bookmarkStart w:id="59" w:name="_Toc430335706"/>
      <w:bookmarkStart w:id="60" w:name="_Toc430335196"/>
      <w:bookmarkStart w:id="61" w:name="_Toc430335289"/>
      <w:bookmarkStart w:id="62" w:name="_Toc430335708"/>
      <w:bookmarkStart w:id="63" w:name="_Toc442559887"/>
      <w:bookmarkEnd w:id="57"/>
      <w:bookmarkEnd w:id="58"/>
      <w:bookmarkEnd w:id="59"/>
      <w:bookmarkEnd w:id="60"/>
      <w:bookmarkEnd w:id="61"/>
      <w:bookmarkEnd w:id="62"/>
      <w:r w:rsidRPr="00E2624F">
        <w:rPr>
          <w:rFonts w:ascii="Arial" w:hAnsi="Arial" w:cs="Arial"/>
          <w:b/>
          <w:sz w:val="22"/>
          <w:szCs w:val="22"/>
        </w:rPr>
        <w:t>5</w:t>
      </w:r>
      <w:r w:rsidR="00AD0505" w:rsidRPr="00E2624F">
        <w:rPr>
          <w:rFonts w:ascii="Arial" w:hAnsi="Arial" w:cs="Arial"/>
          <w:b/>
          <w:sz w:val="22"/>
          <w:szCs w:val="22"/>
        </w:rPr>
        <w:t>.  УПУТСТВО ПОНУЂАЧИМА КАКО ДА САЧИНЕ ПОНУДУ</w:t>
      </w:r>
      <w:bookmarkEnd w:id="63"/>
    </w:p>
    <w:p w14:paraId="2191DAD2" w14:textId="77777777" w:rsidR="00AD0505" w:rsidRPr="00E2624F" w:rsidRDefault="00AD0505" w:rsidP="00983DD0">
      <w:pPr>
        <w:jc w:val="both"/>
        <w:rPr>
          <w:rFonts w:ascii="Arial" w:hAnsi="Arial" w:cs="Arial"/>
          <w:b/>
          <w:sz w:val="22"/>
          <w:szCs w:val="22"/>
        </w:rPr>
      </w:pPr>
    </w:p>
    <w:p w14:paraId="73846927"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E2624F">
        <w:rPr>
          <w:rFonts w:ascii="Arial" w:hAnsi="Arial" w:cs="Arial"/>
          <w:sz w:val="22"/>
          <w:szCs w:val="22"/>
          <w:lang w:val="sr-Cyrl-RS"/>
        </w:rPr>
        <w:t>Н</w:t>
      </w:r>
      <w:r w:rsidRPr="00E2624F">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14:paraId="39C2E638" w14:textId="77777777" w:rsidR="00042BC8" w:rsidRPr="00E2624F" w:rsidRDefault="00042BC8" w:rsidP="00983DD0">
      <w:pPr>
        <w:jc w:val="both"/>
        <w:rPr>
          <w:rFonts w:ascii="Arial" w:hAnsi="Arial" w:cs="Arial"/>
          <w:sz w:val="22"/>
          <w:szCs w:val="22"/>
        </w:rPr>
      </w:pPr>
    </w:p>
    <w:p w14:paraId="0506BF4D"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E2624F">
        <w:rPr>
          <w:rFonts w:ascii="Arial" w:hAnsi="Arial" w:cs="Arial"/>
          <w:sz w:val="22"/>
          <w:szCs w:val="22"/>
          <w:lang w:val="sr-Cyrl-RS"/>
        </w:rPr>
        <w:t>К</w:t>
      </w:r>
      <w:r w:rsidRPr="00E2624F">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E2624F">
        <w:rPr>
          <w:rFonts w:ascii="Arial" w:hAnsi="Arial" w:cs="Arial"/>
          <w:sz w:val="22"/>
          <w:szCs w:val="22"/>
          <w:lang w:val="sr-Cyrl-RS"/>
        </w:rPr>
        <w:t>К</w:t>
      </w:r>
      <w:r w:rsidRPr="00E2624F">
        <w:rPr>
          <w:rFonts w:ascii="Arial" w:hAnsi="Arial" w:cs="Arial"/>
          <w:sz w:val="22"/>
          <w:szCs w:val="22"/>
        </w:rPr>
        <w:t>онкурсном документацијом, у супротном, понуда се одбија као неприхватљива.</w:t>
      </w:r>
    </w:p>
    <w:p w14:paraId="6EE58EFD" w14:textId="77777777" w:rsidR="00C95CC6" w:rsidRPr="00E2624F" w:rsidRDefault="00C95CC6" w:rsidP="00983DD0">
      <w:pPr>
        <w:jc w:val="both"/>
        <w:rPr>
          <w:rFonts w:ascii="Arial" w:hAnsi="Arial" w:cs="Arial"/>
          <w:sz w:val="22"/>
          <w:szCs w:val="22"/>
        </w:rPr>
      </w:pPr>
    </w:p>
    <w:p w14:paraId="77AB6B94" w14:textId="77777777" w:rsidR="004C31C8" w:rsidRPr="00E2624F" w:rsidRDefault="004C31C8" w:rsidP="00983DD0">
      <w:pPr>
        <w:jc w:val="both"/>
        <w:rPr>
          <w:rFonts w:ascii="Arial" w:hAnsi="Arial" w:cs="Arial"/>
          <w:sz w:val="22"/>
          <w:szCs w:val="22"/>
          <w:lang w:val="sr-Cyrl-RS"/>
        </w:rPr>
      </w:pPr>
      <w:r w:rsidRPr="00E2624F">
        <w:rPr>
          <w:rFonts w:ascii="Arial" w:hAnsi="Arial" w:cs="Arial"/>
          <w:sz w:val="22"/>
          <w:szCs w:val="22"/>
          <w:lang w:val="sr-Cyrl-RS"/>
        </w:rPr>
        <w:t>Врста, техничке карактеристике и спецификацуја предмета јавне набавке дата је у Одељку 2. и Прилогу 1 Конкурсне документације.</w:t>
      </w:r>
    </w:p>
    <w:p w14:paraId="064B0DB9" w14:textId="77777777" w:rsidR="00AD0505" w:rsidRPr="00E2624F" w:rsidRDefault="00AD0505" w:rsidP="00983DD0">
      <w:pPr>
        <w:jc w:val="both"/>
        <w:rPr>
          <w:rFonts w:ascii="Arial" w:hAnsi="Arial" w:cs="Arial"/>
          <w:sz w:val="22"/>
          <w:szCs w:val="22"/>
        </w:rPr>
      </w:pPr>
    </w:p>
    <w:p w14:paraId="085A168D" w14:textId="77777777" w:rsidR="00AD0505" w:rsidRPr="00E2624F" w:rsidRDefault="007D6EFA" w:rsidP="00C45102">
      <w:pPr>
        <w:pStyle w:val="ListParagraph"/>
        <w:numPr>
          <w:ilvl w:val="1"/>
          <w:numId w:val="31"/>
        </w:numPr>
        <w:jc w:val="both"/>
        <w:rPr>
          <w:rFonts w:ascii="Arial" w:hAnsi="Arial" w:cs="Arial"/>
          <w:b/>
        </w:rPr>
      </w:pPr>
      <w:bookmarkStart w:id="64" w:name="_Toc441651577"/>
      <w:bookmarkStart w:id="65" w:name="_Toc442559888"/>
      <w:r w:rsidRPr="00E2624F">
        <w:rPr>
          <w:rFonts w:ascii="Arial" w:hAnsi="Arial" w:cs="Arial"/>
          <w:b/>
          <w:lang w:val="sr-Cyrl-RS"/>
        </w:rPr>
        <w:t>Подаци о језику у поступку јавне набавке</w:t>
      </w:r>
      <w:bookmarkEnd w:id="64"/>
      <w:bookmarkEnd w:id="65"/>
    </w:p>
    <w:p w14:paraId="031FD660" w14:textId="77777777" w:rsidR="005B0AD2" w:rsidRPr="00E2624F" w:rsidRDefault="00E215FD"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Наручилац је припремио К</w:t>
      </w:r>
      <w:r w:rsidR="005B0AD2" w:rsidRPr="00E2624F">
        <w:rPr>
          <w:rFonts w:ascii="Arial" w:hAnsi="Arial" w:cs="Arial"/>
          <w:sz w:val="22"/>
          <w:szCs w:val="22"/>
          <w:lang w:val="sr-Cyrl-RS"/>
        </w:rPr>
        <w:t xml:space="preserve">онкурсну документацију на српском језику и водиће поступак јавне набавке на српском језику. </w:t>
      </w:r>
    </w:p>
    <w:p w14:paraId="776FC85C" w14:textId="77777777" w:rsidR="00E262BD" w:rsidRPr="00E2624F" w:rsidRDefault="00E262BD" w:rsidP="00013506">
      <w:pPr>
        <w:tabs>
          <w:tab w:val="left" w:pos="709"/>
        </w:tabs>
        <w:jc w:val="both"/>
        <w:rPr>
          <w:rFonts w:ascii="Arial" w:hAnsi="Arial" w:cs="Arial"/>
          <w:sz w:val="22"/>
          <w:szCs w:val="22"/>
          <w:lang w:val="sr-Cyrl-RS"/>
        </w:rPr>
      </w:pPr>
    </w:p>
    <w:p w14:paraId="16666711"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E2624F">
        <w:rPr>
          <w:rFonts w:ascii="Arial" w:hAnsi="Arial" w:cs="Arial"/>
          <w:sz w:val="22"/>
          <w:szCs w:val="22"/>
          <w:lang w:val="sr-Cyrl-RS"/>
        </w:rPr>
        <w:tab/>
      </w:r>
    </w:p>
    <w:p w14:paraId="718CA21B" w14:textId="77777777" w:rsidR="00E262BD" w:rsidRPr="00E2624F" w:rsidRDefault="00E262BD" w:rsidP="00013506">
      <w:pPr>
        <w:tabs>
          <w:tab w:val="left" w:pos="709"/>
        </w:tabs>
        <w:jc w:val="both"/>
        <w:rPr>
          <w:rFonts w:ascii="Arial" w:hAnsi="Arial" w:cs="Arial"/>
          <w:sz w:val="22"/>
          <w:szCs w:val="22"/>
          <w:lang w:val="sr-Cyrl-RS"/>
        </w:rPr>
      </w:pPr>
    </w:p>
    <w:p w14:paraId="3B33E915"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181AD75" w14:textId="77777777" w:rsidR="00E262BD" w:rsidRPr="00E2624F" w:rsidRDefault="00E262BD" w:rsidP="00013506">
      <w:pPr>
        <w:tabs>
          <w:tab w:val="left" w:pos="709"/>
        </w:tabs>
        <w:jc w:val="both"/>
        <w:rPr>
          <w:rFonts w:ascii="Arial" w:hAnsi="Arial" w:cs="Arial"/>
          <w:sz w:val="22"/>
          <w:szCs w:val="22"/>
          <w:lang w:val="sr-Cyrl-RS"/>
        </w:rPr>
      </w:pPr>
    </w:p>
    <w:p w14:paraId="76E851BE" w14:textId="77777777" w:rsidR="005B0AD2" w:rsidRPr="00E2624F" w:rsidRDefault="005B0AD2" w:rsidP="00013506">
      <w:pPr>
        <w:tabs>
          <w:tab w:val="left" w:pos="426"/>
        </w:tabs>
        <w:jc w:val="both"/>
        <w:rPr>
          <w:rFonts w:ascii="Arial" w:hAnsi="Arial" w:cs="Arial"/>
          <w:sz w:val="22"/>
          <w:szCs w:val="22"/>
          <w:lang w:val="sr-Cyrl-RS"/>
        </w:rPr>
      </w:pPr>
      <w:r w:rsidRPr="00E2624F">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4994E9F9" w14:textId="77777777" w:rsidR="00C95CC6" w:rsidRPr="00E2624F" w:rsidRDefault="00C95CC6" w:rsidP="00013506">
      <w:pPr>
        <w:tabs>
          <w:tab w:val="left" w:pos="426"/>
        </w:tabs>
        <w:jc w:val="both"/>
        <w:rPr>
          <w:rFonts w:ascii="Arial" w:hAnsi="Arial" w:cs="Arial"/>
          <w:sz w:val="22"/>
          <w:szCs w:val="22"/>
          <w:lang w:val="sr-Cyrl-RS"/>
        </w:rPr>
      </w:pPr>
    </w:p>
    <w:p w14:paraId="70E0CA59"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7ABFB0D0" w14:textId="77777777" w:rsidR="00AD0505" w:rsidRPr="00E2624F" w:rsidRDefault="00AD0505" w:rsidP="00AD0505">
      <w:pPr>
        <w:rPr>
          <w:rFonts w:ascii="Arial" w:hAnsi="Arial" w:cs="Arial"/>
          <w:sz w:val="22"/>
          <w:szCs w:val="22"/>
        </w:rPr>
      </w:pPr>
    </w:p>
    <w:p w14:paraId="26EF1EC4" w14:textId="77777777" w:rsidR="00AD0505" w:rsidRPr="00E2624F" w:rsidRDefault="00AD0505" w:rsidP="00C45102">
      <w:pPr>
        <w:pStyle w:val="ListParagraph"/>
        <w:numPr>
          <w:ilvl w:val="1"/>
          <w:numId w:val="32"/>
        </w:numPr>
        <w:rPr>
          <w:rFonts w:ascii="Arial" w:hAnsi="Arial" w:cs="Arial"/>
          <w:b/>
        </w:rPr>
      </w:pPr>
      <w:bookmarkStart w:id="66" w:name="_Toc441651578"/>
      <w:bookmarkStart w:id="67" w:name="_Toc442559889"/>
      <w:r w:rsidRPr="00E2624F">
        <w:rPr>
          <w:rFonts w:ascii="Arial" w:hAnsi="Arial" w:cs="Arial"/>
          <w:b/>
        </w:rPr>
        <w:t>Начин састављања и подношења понуде</w:t>
      </w:r>
      <w:bookmarkEnd w:id="66"/>
      <w:bookmarkEnd w:id="67"/>
    </w:p>
    <w:p w14:paraId="3E7BFAC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E2624F">
        <w:rPr>
          <w:rFonts w:ascii="Arial" w:hAnsi="Arial" w:cs="Arial"/>
          <w:sz w:val="22"/>
          <w:szCs w:val="22"/>
          <w:lang w:val="sr-Cyrl-RS"/>
        </w:rPr>
        <w:t>К</w:t>
      </w:r>
      <w:r w:rsidRPr="00E2624F">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35507943" w14:textId="77777777" w:rsidR="00E262BD" w:rsidRPr="00E2624F" w:rsidRDefault="00E262BD" w:rsidP="00BD33E8">
      <w:pPr>
        <w:jc w:val="both"/>
        <w:rPr>
          <w:rFonts w:ascii="Arial" w:hAnsi="Arial" w:cs="Arial"/>
          <w:sz w:val="22"/>
          <w:szCs w:val="22"/>
        </w:rPr>
      </w:pPr>
    </w:p>
    <w:p w14:paraId="6B48D86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64A3CCAD" w14:textId="77777777" w:rsidR="00E262BD" w:rsidRPr="00E2624F" w:rsidRDefault="00E262BD" w:rsidP="00BD33E8">
      <w:pPr>
        <w:jc w:val="both"/>
        <w:rPr>
          <w:rFonts w:ascii="Arial" w:hAnsi="Arial" w:cs="Arial"/>
          <w:sz w:val="22"/>
          <w:szCs w:val="22"/>
        </w:rPr>
      </w:pPr>
    </w:p>
    <w:p w14:paraId="7AEFE51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0344778" w14:textId="77777777" w:rsidR="00E262BD" w:rsidRPr="00E2624F" w:rsidRDefault="00E262BD" w:rsidP="00BD33E8">
      <w:pPr>
        <w:jc w:val="both"/>
        <w:rPr>
          <w:rFonts w:ascii="Arial" w:hAnsi="Arial" w:cs="Arial"/>
          <w:sz w:val="22"/>
          <w:szCs w:val="22"/>
        </w:rPr>
      </w:pPr>
    </w:p>
    <w:p w14:paraId="50A6B5B6" w14:textId="77777777" w:rsidR="00387C54" w:rsidRPr="00E2624F" w:rsidRDefault="00AD0505" w:rsidP="00BD33E8">
      <w:pPr>
        <w:jc w:val="both"/>
        <w:rPr>
          <w:rFonts w:ascii="Arial" w:hAnsi="Arial" w:cs="Arial"/>
          <w:sz w:val="22"/>
          <w:szCs w:val="22"/>
        </w:rPr>
      </w:pPr>
      <w:r w:rsidRPr="00E2624F">
        <w:rPr>
          <w:rFonts w:ascii="Arial" w:hAnsi="Arial" w:cs="Arial"/>
          <w:sz w:val="22"/>
          <w:szCs w:val="22"/>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695EF4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исписивањем “1 од н“, „2 од н“ и тако све до „н од н“, с тим да „н“ представља укупан број страна понуде).</w:t>
      </w:r>
    </w:p>
    <w:p w14:paraId="6108EFF9" w14:textId="77777777" w:rsidR="00E262BD" w:rsidRPr="00E2624F" w:rsidRDefault="00E262BD" w:rsidP="00BD33E8">
      <w:pPr>
        <w:jc w:val="both"/>
        <w:rPr>
          <w:rFonts w:ascii="Arial" w:hAnsi="Arial" w:cs="Arial"/>
          <w:sz w:val="22"/>
          <w:szCs w:val="22"/>
        </w:rPr>
      </w:pPr>
    </w:p>
    <w:p w14:paraId="2EEB0F5B"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AB8DF1E" w14:textId="77777777" w:rsidR="00CF5BEA" w:rsidRPr="00E2624F" w:rsidRDefault="00CF5BEA" w:rsidP="00CF5BEA">
      <w:pPr>
        <w:widowControl w:val="0"/>
        <w:jc w:val="both"/>
        <w:rPr>
          <w:rFonts w:ascii="Arial" w:hAnsi="Arial" w:cs="Arial"/>
          <w:sz w:val="22"/>
          <w:szCs w:val="22"/>
        </w:rPr>
      </w:pPr>
    </w:p>
    <w:p w14:paraId="71543931" w14:textId="435C1A0B" w:rsidR="00AD0505" w:rsidRPr="00E2624F" w:rsidRDefault="00AD0505" w:rsidP="00CF5BEA">
      <w:pPr>
        <w:widowControl w:val="0"/>
        <w:jc w:val="both"/>
        <w:rPr>
          <w:rFonts w:ascii="Arial" w:hAnsi="Arial" w:cs="Arial"/>
          <w:sz w:val="22"/>
          <w:szCs w:val="22"/>
        </w:rPr>
      </w:pPr>
      <w:r w:rsidRPr="00E2624F">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E2624F">
        <w:rPr>
          <w:rFonts w:ascii="Arial" w:hAnsi="Arial" w:cs="Arial"/>
          <w:sz w:val="22"/>
          <w:szCs w:val="22"/>
          <w:lang w:val="sr-Cyrl-RS"/>
        </w:rPr>
        <w:t xml:space="preserve"> Ул. Балканска 13, </w:t>
      </w:r>
      <w:r w:rsidRPr="00E2624F">
        <w:rPr>
          <w:rFonts w:ascii="Arial" w:hAnsi="Arial" w:cs="Arial"/>
          <w:sz w:val="22"/>
          <w:szCs w:val="22"/>
        </w:rPr>
        <w:t xml:space="preserve"> писарница - са назнаком: „Понуда за јавну на</w:t>
      </w:r>
      <w:r w:rsidR="00042BC8" w:rsidRPr="00E2624F">
        <w:rPr>
          <w:rFonts w:ascii="Arial" w:hAnsi="Arial" w:cs="Arial"/>
          <w:sz w:val="22"/>
          <w:szCs w:val="22"/>
        </w:rPr>
        <w:t xml:space="preserve">бавку </w:t>
      </w:r>
      <w:r w:rsidR="00CF5BEA" w:rsidRPr="00E2624F">
        <w:rPr>
          <w:rFonts w:ascii="Arial" w:hAnsi="Arial" w:cs="Arial"/>
          <w:sz w:val="22"/>
          <w:szCs w:val="22"/>
          <w:lang w:val="sr-Cyrl-RS"/>
        </w:rPr>
        <w:t xml:space="preserve">услуга </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sz w:val="22"/>
          <w:szCs w:val="22"/>
        </w:rPr>
        <w:t>, Јавна набавка број</w:t>
      </w:r>
      <w:r w:rsidR="000A15A2" w:rsidRPr="00E2624F">
        <w:rPr>
          <w:rFonts w:ascii="Arial" w:hAnsi="Arial" w:cs="Arial"/>
          <w:sz w:val="22"/>
          <w:szCs w:val="22"/>
          <w:lang w:val="en-GB"/>
        </w:rPr>
        <w:t xml:space="preserve"> </w:t>
      </w:r>
      <w:r w:rsidR="00582F85">
        <w:rPr>
          <w:rFonts w:ascii="Arial" w:eastAsia="Arial Unicode MS" w:hAnsi="Arial" w:cs="Arial"/>
          <w:kern w:val="2"/>
          <w:sz w:val="22"/>
          <w:szCs w:val="22"/>
          <w:lang w:val="ru-RU"/>
        </w:rPr>
        <w:t>ЈН/1000/0562/2018    (1038/2018)</w:t>
      </w:r>
      <w:r w:rsidRPr="00E2624F">
        <w:rPr>
          <w:rFonts w:ascii="Arial" w:hAnsi="Arial" w:cs="Arial"/>
          <w:sz w:val="22"/>
          <w:szCs w:val="22"/>
        </w:rPr>
        <w:t>- НЕ ОТВАРАТИ“.</w:t>
      </w:r>
    </w:p>
    <w:p w14:paraId="47230EF3" w14:textId="77777777" w:rsidR="00511BA7" w:rsidRPr="00E2624F" w:rsidRDefault="00511BA7" w:rsidP="00BD33E8">
      <w:pPr>
        <w:jc w:val="both"/>
        <w:rPr>
          <w:rFonts w:ascii="Arial" w:hAnsi="Arial" w:cs="Arial"/>
          <w:sz w:val="22"/>
          <w:szCs w:val="22"/>
        </w:rPr>
      </w:pPr>
    </w:p>
    <w:p w14:paraId="27016DC0" w14:textId="77777777" w:rsidR="00511BA7" w:rsidRPr="00E2624F" w:rsidRDefault="00511BA7" w:rsidP="00013506">
      <w:pPr>
        <w:jc w:val="both"/>
        <w:rPr>
          <w:rFonts w:ascii="Arial" w:hAnsi="Arial" w:cs="Arial"/>
          <w:sz w:val="22"/>
          <w:szCs w:val="22"/>
          <w:u w:val="single"/>
          <w:lang w:val="sr-Cyrl-RS"/>
        </w:rPr>
      </w:pPr>
      <w:r w:rsidRPr="00E2624F">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7CDC20AF" w14:textId="77777777" w:rsidR="00511BA7" w:rsidRPr="00E2624F" w:rsidRDefault="00511BA7" w:rsidP="00BD33E8">
      <w:pPr>
        <w:jc w:val="both"/>
        <w:rPr>
          <w:rFonts w:ascii="Arial" w:hAnsi="Arial" w:cs="Arial"/>
          <w:sz w:val="22"/>
          <w:szCs w:val="22"/>
        </w:rPr>
      </w:pPr>
    </w:p>
    <w:p w14:paraId="23DED3C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6F8363" w14:textId="77777777" w:rsidR="00EB5485" w:rsidRPr="00E2624F" w:rsidRDefault="00EB5485" w:rsidP="00BD33E8">
      <w:pPr>
        <w:jc w:val="both"/>
        <w:rPr>
          <w:rFonts w:ascii="Arial" w:hAnsi="Arial" w:cs="Arial"/>
          <w:sz w:val="22"/>
          <w:szCs w:val="22"/>
        </w:rPr>
      </w:pPr>
    </w:p>
    <w:p w14:paraId="6F103DBC" w14:textId="77777777" w:rsidR="00AD0505" w:rsidRPr="00E2624F" w:rsidRDefault="00AD0505" w:rsidP="00BD33E8">
      <w:pPr>
        <w:jc w:val="both"/>
        <w:rPr>
          <w:rFonts w:ascii="Arial" w:hAnsi="Arial" w:cs="Arial"/>
          <w:sz w:val="22"/>
          <w:szCs w:val="22"/>
        </w:rPr>
      </w:pPr>
      <w:r w:rsidRPr="00E2624F">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2624F">
        <w:rPr>
          <w:rFonts w:ascii="Arial" w:hAnsi="Arial" w:cs="Arial"/>
          <w:sz w:val="22"/>
          <w:szCs w:val="22"/>
        </w:rPr>
        <w:t>.</w:t>
      </w:r>
    </w:p>
    <w:p w14:paraId="5D1D4E28" w14:textId="77777777" w:rsidR="00762722" w:rsidRPr="00E2624F" w:rsidRDefault="00762722" w:rsidP="00BD33E8">
      <w:pPr>
        <w:jc w:val="both"/>
        <w:rPr>
          <w:rFonts w:ascii="Arial" w:hAnsi="Arial" w:cs="Arial"/>
          <w:sz w:val="22"/>
          <w:szCs w:val="22"/>
        </w:rPr>
      </w:pPr>
    </w:p>
    <w:p w14:paraId="484C2DE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поднети само једну понуду.</w:t>
      </w:r>
    </w:p>
    <w:p w14:paraId="2D8A84F6" w14:textId="77777777" w:rsidR="00EB5485" w:rsidRPr="00E2624F" w:rsidRDefault="00EB5485" w:rsidP="00BD33E8">
      <w:pPr>
        <w:jc w:val="both"/>
        <w:rPr>
          <w:rFonts w:ascii="Arial" w:hAnsi="Arial" w:cs="Arial"/>
          <w:sz w:val="22"/>
          <w:szCs w:val="22"/>
        </w:rPr>
      </w:pPr>
    </w:p>
    <w:p w14:paraId="361B9D1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Понуду може поднети понуђач самостално, група понуђача, као и понуђач са подизвођачем. </w:t>
      </w:r>
    </w:p>
    <w:p w14:paraId="5C677A3D" w14:textId="77777777" w:rsidR="00EB5485" w:rsidRPr="00E2624F" w:rsidRDefault="00EB5485" w:rsidP="00BD33E8">
      <w:pPr>
        <w:jc w:val="both"/>
        <w:rPr>
          <w:rFonts w:ascii="Arial" w:hAnsi="Arial" w:cs="Arial"/>
          <w:sz w:val="22"/>
          <w:szCs w:val="22"/>
        </w:rPr>
      </w:pPr>
    </w:p>
    <w:p w14:paraId="08C9570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1D1584" w14:textId="77777777" w:rsidR="00EB5485" w:rsidRPr="00E2624F" w:rsidRDefault="00EB5485" w:rsidP="00BD33E8">
      <w:pPr>
        <w:jc w:val="both"/>
        <w:rPr>
          <w:rFonts w:ascii="Arial" w:hAnsi="Arial" w:cs="Arial"/>
          <w:sz w:val="22"/>
          <w:szCs w:val="22"/>
        </w:rPr>
      </w:pPr>
    </w:p>
    <w:p w14:paraId="09CF3E9A" w14:textId="77777777" w:rsidR="00762722" w:rsidRPr="00E2624F" w:rsidRDefault="00AD0505" w:rsidP="00BD33E8">
      <w:pPr>
        <w:jc w:val="both"/>
        <w:rPr>
          <w:rFonts w:ascii="Arial" w:hAnsi="Arial" w:cs="Arial"/>
          <w:sz w:val="22"/>
          <w:szCs w:val="22"/>
        </w:rPr>
      </w:pPr>
      <w:r w:rsidRPr="00E2624F">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14:paraId="6EA13EA8" w14:textId="77777777" w:rsidR="00762722" w:rsidRPr="00E2624F" w:rsidRDefault="00762722" w:rsidP="00BD33E8">
      <w:pPr>
        <w:jc w:val="both"/>
        <w:rPr>
          <w:rFonts w:ascii="Arial" w:hAnsi="Arial" w:cs="Arial"/>
          <w:sz w:val="22"/>
          <w:szCs w:val="22"/>
        </w:rPr>
      </w:pPr>
    </w:p>
    <w:p w14:paraId="3AEDB36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4C079649" w14:textId="77777777" w:rsidR="00EB5485" w:rsidRPr="00E2624F" w:rsidRDefault="00EB5485" w:rsidP="00BD33E8">
      <w:pPr>
        <w:jc w:val="both"/>
        <w:rPr>
          <w:rFonts w:ascii="Arial" w:hAnsi="Arial" w:cs="Arial"/>
          <w:sz w:val="22"/>
          <w:szCs w:val="22"/>
        </w:rPr>
      </w:pPr>
    </w:p>
    <w:p w14:paraId="5A1D46A2" w14:textId="77777777" w:rsidR="00EB5485" w:rsidRPr="00E2624F" w:rsidRDefault="00AD0505" w:rsidP="00BD33E8">
      <w:pPr>
        <w:jc w:val="both"/>
        <w:rPr>
          <w:rFonts w:ascii="Arial" w:hAnsi="Arial" w:cs="Arial"/>
          <w:sz w:val="22"/>
          <w:szCs w:val="22"/>
        </w:rPr>
      </w:pPr>
      <w:r w:rsidRPr="00E2624F">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302BA61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58EC5A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14050BC" w14:textId="77777777" w:rsidR="00AD0505" w:rsidRPr="00E2624F" w:rsidRDefault="00AD0505" w:rsidP="00BD33E8">
      <w:pPr>
        <w:jc w:val="both"/>
        <w:rPr>
          <w:rFonts w:ascii="Arial" w:eastAsia="TimesNewRomanPSMT" w:hAnsi="Arial" w:cs="Arial"/>
          <w:sz w:val="22"/>
          <w:szCs w:val="22"/>
        </w:rPr>
      </w:pPr>
    </w:p>
    <w:p w14:paraId="3B660C52" w14:textId="32451140" w:rsidR="00AD0505" w:rsidRPr="005146DD" w:rsidRDefault="00AD0505" w:rsidP="00C45102">
      <w:pPr>
        <w:pStyle w:val="ListParagraph"/>
        <w:numPr>
          <w:ilvl w:val="1"/>
          <w:numId w:val="32"/>
        </w:numPr>
        <w:jc w:val="both"/>
        <w:rPr>
          <w:rFonts w:ascii="Arial" w:hAnsi="Arial" w:cs="Arial"/>
          <w:b/>
        </w:rPr>
      </w:pPr>
      <w:bookmarkStart w:id="68" w:name="_Toc441651579"/>
      <w:bookmarkStart w:id="69" w:name="_Toc442559890"/>
      <w:r w:rsidRPr="005146DD">
        <w:rPr>
          <w:rFonts w:ascii="Arial" w:hAnsi="Arial" w:cs="Arial"/>
          <w:b/>
        </w:rPr>
        <w:t>Подаци о  садржини понуде</w:t>
      </w:r>
      <w:bookmarkEnd w:id="68"/>
      <w:bookmarkEnd w:id="69"/>
    </w:p>
    <w:p w14:paraId="1DFF45E7" w14:textId="77777777" w:rsidR="005146DD" w:rsidRDefault="005146DD" w:rsidP="005146DD">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 75. и 76.</w:t>
      </w:r>
      <w:r>
        <w:rPr>
          <w:rFonts w:cs="Arial"/>
          <w:lang w:val="sr-Cyrl-RS"/>
        </w:rPr>
        <w:t xml:space="preserve"> </w:t>
      </w:r>
      <w:r>
        <w:rPr>
          <w:rFonts w:cs="Arial"/>
        </w:rPr>
        <w:t>Закона о јавним</w:t>
      </w:r>
      <w:r>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Pr>
          <w:rFonts w:cs="Arial"/>
          <w:lang w:val="sr-Cyrl-RS" w:bidi="en-US"/>
        </w:rPr>
        <w:t xml:space="preserve"> (попуњени, потписани и печатом оверени)</w:t>
      </w:r>
      <w:r>
        <w:rPr>
          <w:rFonts w:cs="Arial"/>
          <w:lang w:bidi="en-US"/>
        </w:rPr>
        <w:t xml:space="preserve"> на начин предвиђен следећим ставом ове тачке</w:t>
      </w:r>
      <w:r>
        <w:rPr>
          <w:rFonts w:cs="Arial"/>
        </w:rPr>
        <w:t>:</w:t>
      </w:r>
    </w:p>
    <w:p w14:paraId="65295F3F"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Образац понуде </w:t>
      </w:r>
    </w:p>
    <w:p w14:paraId="7F37D3CB"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Структура цене </w:t>
      </w:r>
    </w:p>
    <w:p w14:paraId="1BC4FFC5"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lastRenderedPageBreak/>
        <w:t>Образац трошкова припреме понуде, ако понуђач захтева надокнаду трошкова у складу са чл.88 Закона</w:t>
      </w:r>
    </w:p>
    <w:p w14:paraId="6F94E721"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Изјава о независној понуди </w:t>
      </w:r>
    </w:p>
    <w:p w14:paraId="3E73D087"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Изјав</w:t>
      </w:r>
      <w:r>
        <w:rPr>
          <w:rFonts w:cs="Arial"/>
          <w:lang w:val="sr-Cyrl-RS"/>
        </w:rPr>
        <w:t>а</w:t>
      </w:r>
      <w:r>
        <w:rPr>
          <w:rFonts w:cs="Arial"/>
        </w:rPr>
        <w:t xml:space="preserve"> у складу са чланом 75. став 2. Закона </w:t>
      </w:r>
    </w:p>
    <w:p w14:paraId="7C13A87A" w14:textId="77777777" w:rsidR="005146DD" w:rsidRDefault="005146DD" w:rsidP="00C45102">
      <w:pPr>
        <w:pStyle w:val="KDNabrajanje"/>
        <w:numPr>
          <w:ilvl w:val="0"/>
          <w:numId w:val="41"/>
        </w:numPr>
        <w:tabs>
          <w:tab w:val="num" w:pos="567"/>
        </w:tabs>
        <w:spacing w:before="0"/>
        <w:ind w:left="568" w:hanging="284"/>
        <w:rPr>
          <w:rFonts w:cs="Arial"/>
        </w:rPr>
      </w:pPr>
      <w:r>
        <w:rPr>
          <w:rFonts w:cs="Arial"/>
          <w:lang w:val="sr-Cyrl-CS"/>
        </w:rPr>
        <w:t>Овлашћење из тачке 6.2 Конкурсне документације</w:t>
      </w:r>
    </w:p>
    <w:p w14:paraId="19333D92"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средства финансијског обезбеђења </w:t>
      </w:r>
    </w:p>
    <w:p w14:paraId="5DCDB738"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обрасц</w:t>
      </w:r>
      <w:r>
        <w:rPr>
          <w:rFonts w:cs="Arial"/>
          <w:lang w:val="sr-Cyrl-CS"/>
        </w:rPr>
        <w:t>и</w:t>
      </w:r>
      <w:r>
        <w:rPr>
          <w:rFonts w:cs="Arial"/>
        </w:rPr>
        <w:t>, изјаве и доказ</w:t>
      </w:r>
      <w:r>
        <w:rPr>
          <w:rFonts w:cs="Arial"/>
          <w:lang w:val="sr-Cyrl-CS"/>
        </w:rPr>
        <w:t>и</w:t>
      </w:r>
      <w:r>
        <w:rPr>
          <w:rFonts w:cs="Arial"/>
        </w:rPr>
        <w:t xml:space="preserve"> одређене тачком </w:t>
      </w:r>
      <w:r>
        <w:rPr>
          <w:rFonts w:cs="Arial"/>
          <w:lang w:val="sr-Cyrl-RS"/>
        </w:rPr>
        <w:t>6</w:t>
      </w:r>
      <w:r>
        <w:rPr>
          <w:rFonts w:cs="Arial"/>
        </w:rPr>
        <w:t>.</w:t>
      </w:r>
      <w:r>
        <w:rPr>
          <w:rFonts w:cs="Arial"/>
          <w:lang w:val="sr-Cyrl-CS"/>
        </w:rPr>
        <w:t>9</w:t>
      </w:r>
      <w:r>
        <w:rPr>
          <w:rFonts w:cs="Arial"/>
        </w:rPr>
        <w:t xml:space="preserve"> или </w:t>
      </w:r>
      <w:r>
        <w:rPr>
          <w:rFonts w:cs="Arial"/>
          <w:lang w:val="sr-Cyrl-RS"/>
        </w:rPr>
        <w:t>6</w:t>
      </w:r>
      <w:r>
        <w:rPr>
          <w:rFonts w:cs="Arial"/>
        </w:rPr>
        <w:t>.1</w:t>
      </w:r>
      <w:r>
        <w:rPr>
          <w:rFonts w:cs="Arial"/>
          <w:lang w:val="sr-Cyrl-CS"/>
        </w:rPr>
        <w:t>0</w:t>
      </w:r>
      <w:r>
        <w:rPr>
          <w:rFonts w:cs="Arial"/>
        </w:rPr>
        <w:t xml:space="preserve"> овог упутства у случају да понуђач подноси понуду са подизвођачем или заједничку понуду подноси група понуђача</w:t>
      </w:r>
    </w:p>
    <w:p w14:paraId="37FACD7D"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потписан и печатом оверен „Модел уговора“ </w:t>
      </w:r>
      <w:r>
        <w:rPr>
          <w:rFonts w:cs="Arial"/>
          <w:lang w:val="sr-Cyrl-RS"/>
        </w:rPr>
        <w:t>(пожељно је да буде попуњен)</w:t>
      </w:r>
    </w:p>
    <w:p w14:paraId="2BAA0EB3" w14:textId="38C7489D" w:rsidR="005146DD" w:rsidRDefault="005146DD" w:rsidP="00C45102">
      <w:pPr>
        <w:pStyle w:val="KDNabrajanje"/>
        <w:numPr>
          <w:ilvl w:val="0"/>
          <w:numId w:val="41"/>
        </w:numPr>
        <w:tabs>
          <w:tab w:val="num" w:pos="567"/>
        </w:tabs>
        <w:spacing w:before="0"/>
        <w:ind w:left="568" w:hanging="284"/>
        <w:rPr>
          <w:rFonts w:cs="Arial"/>
        </w:rPr>
      </w:pPr>
      <w:r>
        <w:rPr>
          <w:rFonts w:cs="Arial"/>
          <w:lang w:val="en-US"/>
        </w:rPr>
        <w:t xml:space="preserve">потписан и печатом оверен </w:t>
      </w:r>
      <w:r w:rsidR="008D5B37">
        <w:rPr>
          <w:rFonts w:cs="Arial"/>
          <w:lang w:val="sr-Cyrl-RS"/>
        </w:rPr>
        <w:t>„</w:t>
      </w:r>
      <w:r>
        <w:rPr>
          <w:rFonts w:cs="Arial"/>
        </w:rPr>
        <w:t>Модел уговора о чувању пословне тајне и поверљивих информација</w:t>
      </w:r>
      <w:r w:rsidR="008D5B37">
        <w:rPr>
          <w:rFonts w:cs="Arial"/>
          <w:lang w:val="sr-Cyrl-RS"/>
        </w:rPr>
        <w:t>“</w:t>
      </w:r>
    </w:p>
    <w:p w14:paraId="3602BE26" w14:textId="77777777" w:rsidR="005146DD" w:rsidRDefault="005146DD" w:rsidP="00C45102">
      <w:pPr>
        <w:pStyle w:val="KDNabrajanje"/>
        <w:numPr>
          <w:ilvl w:val="0"/>
          <w:numId w:val="41"/>
        </w:numPr>
        <w:tabs>
          <w:tab w:val="num" w:pos="567"/>
        </w:tabs>
        <w:spacing w:before="0"/>
        <w:ind w:left="568" w:hanging="284"/>
        <w:rPr>
          <w:rFonts w:cs="Arial"/>
        </w:rPr>
      </w:pPr>
      <w:r>
        <w:rPr>
          <w:rFonts w:cs="Arial"/>
        </w:rPr>
        <w:t xml:space="preserve">докази о испуњености услова </w:t>
      </w:r>
      <w:r>
        <w:rPr>
          <w:rFonts w:cs="Arial"/>
          <w:lang w:bidi="en-US"/>
        </w:rPr>
        <w:t xml:space="preserve">из чл. </w:t>
      </w:r>
      <w:r>
        <w:rPr>
          <w:rFonts w:cs="Arial"/>
          <w:lang w:val="sr-Latn-CS" w:bidi="en-US"/>
        </w:rPr>
        <w:t xml:space="preserve">75 </w:t>
      </w:r>
      <w:r>
        <w:rPr>
          <w:rFonts w:cs="Arial"/>
          <w:lang w:val="sr-Cyrl-RS" w:bidi="en-US"/>
        </w:rPr>
        <w:t xml:space="preserve">и </w:t>
      </w:r>
      <w:r>
        <w:rPr>
          <w:rFonts w:cs="Arial"/>
          <w:lang w:bidi="en-US"/>
        </w:rPr>
        <w:t>76.</w:t>
      </w:r>
      <w:r>
        <w:rPr>
          <w:rFonts w:cs="Arial"/>
        </w:rPr>
        <w:t xml:space="preserve"> Закона у складу са чланом 77. Закон и Одељком 4. конкурсне документације.</w:t>
      </w:r>
    </w:p>
    <w:p w14:paraId="22457878" w14:textId="77777777" w:rsidR="005146DD" w:rsidRPr="005146DD" w:rsidRDefault="005146DD" w:rsidP="00C45102">
      <w:pPr>
        <w:pStyle w:val="KDNabrajanje"/>
        <w:numPr>
          <w:ilvl w:val="0"/>
          <w:numId w:val="41"/>
        </w:numPr>
        <w:tabs>
          <w:tab w:val="num" w:pos="567"/>
        </w:tabs>
        <w:spacing w:before="0"/>
        <w:ind w:left="568" w:hanging="284"/>
        <w:rPr>
          <w:rFonts w:cs="Arial"/>
        </w:rPr>
      </w:pPr>
      <w:r>
        <w:rPr>
          <w:rFonts w:cs="Arial"/>
          <w:lang w:val="sr-Cyrl-RS"/>
        </w:rPr>
        <w:t>Термин план</w:t>
      </w:r>
    </w:p>
    <w:p w14:paraId="7FBFB685" w14:textId="1DB4D50C" w:rsidR="002F4FD3" w:rsidRPr="005146DD" w:rsidRDefault="002F4FD3" w:rsidP="00F157C7">
      <w:pPr>
        <w:pStyle w:val="KDNabrajanje"/>
        <w:tabs>
          <w:tab w:val="clear" w:pos="630"/>
        </w:tabs>
        <w:spacing w:before="0"/>
        <w:ind w:left="568" w:firstLine="0"/>
        <w:rPr>
          <w:rFonts w:cs="Arial"/>
        </w:rPr>
      </w:pPr>
    </w:p>
    <w:p w14:paraId="78CA13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7B51D06C" w14:textId="77777777" w:rsidR="00EB5485" w:rsidRPr="00E2624F" w:rsidRDefault="00EB5485" w:rsidP="00BD33E8">
      <w:pPr>
        <w:jc w:val="both"/>
        <w:rPr>
          <w:rFonts w:ascii="Arial" w:hAnsi="Arial" w:cs="Arial"/>
          <w:sz w:val="22"/>
          <w:szCs w:val="22"/>
        </w:rPr>
      </w:pPr>
    </w:p>
    <w:p w14:paraId="0CB5AC6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A3DE49" w14:textId="77777777" w:rsidR="00AD0505" w:rsidRPr="00E2624F" w:rsidRDefault="00AD0505" w:rsidP="00BD33E8">
      <w:pPr>
        <w:jc w:val="both"/>
        <w:rPr>
          <w:rFonts w:ascii="Arial" w:hAnsi="Arial" w:cs="Arial"/>
          <w:sz w:val="22"/>
          <w:szCs w:val="22"/>
        </w:rPr>
      </w:pPr>
    </w:p>
    <w:p w14:paraId="19935B75" w14:textId="77777777" w:rsidR="00794326" w:rsidRPr="00A71E1F" w:rsidRDefault="00A71E1F" w:rsidP="00C45102">
      <w:pPr>
        <w:pStyle w:val="ListParagraph"/>
        <w:numPr>
          <w:ilvl w:val="1"/>
          <w:numId w:val="33"/>
        </w:numPr>
        <w:rPr>
          <w:rFonts w:ascii="Arial" w:hAnsi="Arial" w:cs="Arial"/>
          <w:b/>
        </w:rPr>
      </w:pPr>
      <w:r w:rsidRPr="00A71E1F">
        <w:rPr>
          <w:rFonts w:ascii="Arial" w:hAnsi="Arial" w:cs="Arial"/>
          <w:b/>
        </w:rPr>
        <w:t>Подношење и отварање понуда</w:t>
      </w:r>
    </w:p>
    <w:p w14:paraId="45284F2D" w14:textId="77777777" w:rsidR="00A71E1F" w:rsidRPr="00A71E1F" w:rsidRDefault="00A71E1F" w:rsidP="00A71E1F">
      <w:pPr>
        <w:pStyle w:val="ListParagraph"/>
        <w:ind w:left="142"/>
        <w:jc w:val="both"/>
        <w:rPr>
          <w:rFonts w:ascii="Arial" w:hAnsi="Arial" w:cs="Arial"/>
        </w:rPr>
      </w:pPr>
      <w:r w:rsidRPr="00A71E1F">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672499D" w14:textId="77777777" w:rsidR="00A71E1F" w:rsidRPr="00A71E1F" w:rsidRDefault="00A71E1F" w:rsidP="00A71E1F">
      <w:pPr>
        <w:pStyle w:val="ListParagraph"/>
        <w:ind w:left="142" w:hanging="142"/>
        <w:jc w:val="both"/>
        <w:rPr>
          <w:rFonts w:ascii="Arial" w:hAnsi="Arial" w:cs="Arial"/>
        </w:rPr>
      </w:pPr>
      <w:r>
        <w:rPr>
          <w:rFonts w:ascii="Arial" w:hAnsi="Arial" w:cs="Arial"/>
          <w:lang w:val="sr-Cyrl-RS"/>
        </w:rPr>
        <w:t xml:space="preserve">   </w:t>
      </w:r>
      <w:r w:rsidRPr="00A71E1F">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7EE4D3"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41D55DB" w14:textId="77777777" w:rsidR="00A71E1F" w:rsidRPr="00A71E1F" w:rsidRDefault="00A71E1F" w:rsidP="005146DD">
      <w:pPr>
        <w:pStyle w:val="ListParagraph"/>
        <w:ind w:left="142"/>
        <w:jc w:val="both"/>
        <w:rPr>
          <w:rFonts w:ascii="Arial" w:hAnsi="Arial" w:cs="Arial"/>
        </w:rPr>
      </w:pPr>
      <w:r w:rsidRPr="00A71E1F">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739F48"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јавну набавку води записник о отварању понуда у који се уносе подаци у складу са Законом.</w:t>
      </w:r>
    </w:p>
    <w:p w14:paraId="02B25637" w14:textId="77777777" w:rsidR="00A71E1F" w:rsidRPr="00A71E1F" w:rsidRDefault="00A71E1F" w:rsidP="005146DD">
      <w:pPr>
        <w:pStyle w:val="ListParagraph"/>
        <w:ind w:left="142"/>
        <w:jc w:val="both"/>
        <w:rPr>
          <w:rFonts w:ascii="Arial" w:hAnsi="Arial" w:cs="Arial"/>
        </w:rPr>
      </w:pPr>
      <w:r w:rsidRPr="00A71E1F">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DFED472" w14:textId="503976D1" w:rsidR="005146DD" w:rsidRPr="00E2624F" w:rsidRDefault="00A71E1F" w:rsidP="008D5B37">
      <w:pPr>
        <w:pStyle w:val="ListParagraph"/>
        <w:ind w:left="142"/>
        <w:jc w:val="both"/>
        <w:rPr>
          <w:rFonts w:ascii="Arial" w:hAnsi="Arial" w:cs="Arial"/>
        </w:rPr>
      </w:pPr>
      <w:r w:rsidRPr="00A71E1F">
        <w:rPr>
          <w:rFonts w:ascii="Arial" w:hAnsi="Arial"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981039A" w14:textId="77777777" w:rsidR="00AD0505" w:rsidRPr="00E2624F" w:rsidRDefault="00AD0505" w:rsidP="00C45102">
      <w:pPr>
        <w:pStyle w:val="ListParagraph"/>
        <w:numPr>
          <w:ilvl w:val="1"/>
          <w:numId w:val="33"/>
        </w:numPr>
        <w:jc w:val="both"/>
        <w:rPr>
          <w:rFonts w:ascii="Arial" w:hAnsi="Arial" w:cs="Arial"/>
          <w:b/>
        </w:rPr>
      </w:pPr>
      <w:bookmarkStart w:id="70" w:name="_Toc441651582"/>
      <w:bookmarkStart w:id="71" w:name="_Toc442559893"/>
      <w:r w:rsidRPr="00E2624F">
        <w:rPr>
          <w:rFonts w:ascii="Arial" w:hAnsi="Arial" w:cs="Arial"/>
          <w:b/>
        </w:rPr>
        <w:t>Начин измене, допуне и опозив понуде</w:t>
      </w:r>
      <w:bookmarkEnd w:id="70"/>
      <w:bookmarkEnd w:id="71"/>
    </w:p>
    <w:p w14:paraId="0573E458" w14:textId="5E65F511" w:rsidR="00F676C8" w:rsidRPr="00E2624F" w:rsidRDefault="00AD0505" w:rsidP="00F676C8">
      <w:pPr>
        <w:widowControl w:val="0"/>
        <w:jc w:val="both"/>
        <w:rPr>
          <w:rFonts w:ascii="Arial" w:hAnsi="Arial" w:cs="Arial"/>
          <w:sz w:val="22"/>
          <w:szCs w:val="22"/>
        </w:rPr>
      </w:pPr>
      <w:r w:rsidRPr="00E2624F">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E2624F">
        <w:rPr>
          <w:rFonts w:ascii="Arial" w:hAnsi="Arial" w:cs="Arial"/>
          <w:sz w:val="22"/>
          <w:szCs w:val="22"/>
        </w:rPr>
        <w:t xml:space="preserve"> Јавно предузеће „Електропривреда Србије“,</w:t>
      </w:r>
      <w:r w:rsidR="0008063A" w:rsidRPr="00E2624F">
        <w:rPr>
          <w:rFonts w:ascii="Arial" w:hAnsi="Arial" w:cs="Arial"/>
          <w:sz w:val="22"/>
          <w:szCs w:val="22"/>
          <w:lang w:val="sr-Cyrl-RS"/>
        </w:rPr>
        <w:t xml:space="preserve"> Ул. Балканска 13, </w:t>
      </w:r>
      <w:r w:rsidR="0008063A" w:rsidRPr="00E2624F">
        <w:rPr>
          <w:rFonts w:ascii="Arial" w:hAnsi="Arial" w:cs="Arial"/>
          <w:sz w:val="22"/>
          <w:szCs w:val="22"/>
        </w:rPr>
        <w:t xml:space="preserve"> писарница - </w:t>
      </w:r>
      <w:r w:rsidRPr="00E2624F">
        <w:rPr>
          <w:rFonts w:ascii="Arial" w:hAnsi="Arial" w:cs="Arial"/>
          <w:sz w:val="22"/>
          <w:szCs w:val="22"/>
        </w:rPr>
        <w:t xml:space="preserve"> са назнаком „ИЗМЕНА – ДОПУНА - Понуде за јав</w:t>
      </w:r>
      <w:r w:rsidR="00F676C8" w:rsidRPr="00E2624F">
        <w:rPr>
          <w:rFonts w:ascii="Arial" w:hAnsi="Arial" w:cs="Arial"/>
          <w:sz w:val="22"/>
          <w:szCs w:val="22"/>
        </w:rPr>
        <w:t>ну набавку услуга</w:t>
      </w:r>
      <w:r w:rsidR="00F676C8" w:rsidRPr="00E2624F">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00F676C8" w:rsidRPr="00E2624F">
        <w:rPr>
          <w:rFonts w:ascii="Arial" w:hAnsi="Arial" w:cs="Arial"/>
          <w:sz w:val="22"/>
          <w:szCs w:val="22"/>
          <w:lang w:val="sr-Cyrl-RS"/>
        </w:rPr>
        <w:t>“</w:t>
      </w:r>
      <w:r w:rsidR="00F676C8" w:rsidRPr="00E2624F">
        <w:rPr>
          <w:rFonts w:ascii="Arial" w:hAnsi="Arial" w:cs="Arial"/>
          <w:sz w:val="22"/>
          <w:szCs w:val="22"/>
        </w:rPr>
        <w:t>, Јавна набавка број</w:t>
      </w:r>
      <w:r w:rsidR="00F676C8" w:rsidRPr="00E2624F">
        <w:rPr>
          <w:rFonts w:ascii="Arial" w:hAnsi="Arial" w:cs="Arial"/>
          <w:sz w:val="22"/>
          <w:szCs w:val="22"/>
          <w:lang w:val="en-GB"/>
        </w:rPr>
        <w:t xml:space="preserve"> </w:t>
      </w:r>
      <w:r w:rsidR="00582F85">
        <w:rPr>
          <w:rFonts w:ascii="Arial" w:hAnsi="Arial" w:cs="Arial"/>
          <w:sz w:val="22"/>
          <w:szCs w:val="22"/>
          <w:lang w:val="en-GB"/>
        </w:rPr>
        <w:t>ЈН/1000/0562/2018    (1038/2018)</w:t>
      </w:r>
      <w:r w:rsidR="00F676C8" w:rsidRPr="00E2624F">
        <w:rPr>
          <w:rFonts w:ascii="Arial" w:hAnsi="Arial" w:cs="Arial"/>
          <w:sz w:val="22"/>
          <w:szCs w:val="22"/>
        </w:rPr>
        <w:t>- НЕ ОТВАРАТИ“.</w:t>
      </w:r>
    </w:p>
    <w:p w14:paraId="4A0BBCB0" w14:textId="77777777" w:rsidR="00AD0505" w:rsidRPr="00E2624F" w:rsidRDefault="00F676C8" w:rsidP="00BD33E8">
      <w:pPr>
        <w:jc w:val="both"/>
        <w:rPr>
          <w:rFonts w:ascii="Arial" w:hAnsi="Arial" w:cs="Arial"/>
          <w:sz w:val="22"/>
          <w:szCs w:val="22"/>
        </w:rPr>
      </w:pPr>
      <w:r w:rsidRPr="00E2624F">
        <w:rPr>
          <w:rFonts w:ascii="Arial" w:hAnsi="Arial" w:cs="Arial"/>
          <w:sz w:val="22"/>
          <w:szCs w:val="22"/>
        </w:rPr>
        <w:lastRenderedPageBreak/>
        <w:t xml:space="preserve"> </w:t>
      </w:r>
    </w:p>
    <w:p w14:paraId="3F52990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EC5B3BA" w14:textId="77777777" w:rsidR="00F42A3C" w:rsidRPr="00E2624F" w:rsidRDefault="00F42A3C" w:rsidP="00BD33E8">
      <w:pPr>
        <w:jc w:val="both"/>
        <w:rPr>
          <w:rFonts w:ascii="Arial" w:hAnsi="Arial" w:cs="Arial"/>
          <w:sz w:val="22"/>
          <w:szCs w:val="22"/>
        </w:rPr>
      </w:pPr>
    </w:p>
    <w:p w14:paraId="618CCF05" w14:textId="6CA2DD7A" w:rsidR="00D14D69" w:rsidRPr="00E2624F" w:rsidRDefault="00AD0505" w:rsidP="00D14D69">
      <w:pPr>
        <w:widowControl w:val="0"/>
        <w:jc w:val="both"/>
        <w:rPr>
          <w:rFonts w:ascii="Arial" w:hAnsi="Arial" w:cs="Arial"/>
          <w:sz w:val="22"/>
          <w:szCs w:val="22"/>
        </w:rPr>
      </w:pPr>
      <w:r w:rsidRPr="00E2624F">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E2624F">
        <w:rPr>
          <w:rFonts w:ascii="Arial" w:hAnsi="Arial" w:cs="Arial"/>
          <w:sz w:val="22"/>
          <w:szCs w:val="22"/>
        </w:rPr>
        <w:t>на адресу Наручиоца, Јавно предузеће „Електропривреда Србије“,</w:t>
      </w:r>
      <w:r w:rsidR="00681F9A" w:rsidRPr="00E2624F">
        <w:rPr>
          <w:rFonts w:ascii="Arial" w:hAnsi="Arial" w:cs="Arial"/>
          <w:sz w:val="22"/>
          <w:szCs w:val="22"/>
          <w:lang w:val="sr-Cyrl-RS"/>
        </w:rPr>
        <w:t xml:space="preserve"> Ул. Балканска 13, </w:t>
      </w:r>
      <w:r w:rsidR="00681F9A" w:rsidRPr="00E2624F">
        <w:rPr>
          <w:rFonts w:ascii="Arial" w:hAnsi="Arial" w:cs="Arial"/>
          <w:sz w:val="22"/>
          <w:szCs w:val="22"/>
        </w:rPr>
        <w:t xml:space="preserve"> писарница - </w:t>
      </w:r>
      <w:r w:rsidRPr="00E2624F">
        <w:rPr>
          <w:rFonts w:ascii="Arial" w:hAnsi="Arial" w:cs="Arial"/>
          <w:sz w:val="22"/>
          <w:szCs w:val="22"/>
        </w:rPr>
        <w:t>са назнаком „</w:t>
      </w:r>
      <w:r w:rsidR="00D14D69" w:rsidRPr="00E2624F">
        <w:rPr>
          <w:rFonts w:ascii="Arial" w:hAnsi="Arial" w:cs="Arial"/>
          <w:sz w:val="22"/>
          <w:szCs w:val="22"/>
        </w:rPr>
        <w:t>ОПОЗИВ - Понуде за јавну набавку услуга</w:t>
      </w:r>
      <w:r w:rsidR="00D14D69" w:rsidRPr="00E2624F">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00D14D69" w:rsidRPr="00E2624F">
        <w:rPr>
          <w:rFonts w:ascii="Arial" w:hAnsi="Arial" w:cs="Arial"/>
          <w:sz w:val="22"/>
          <w:szCs w:val="22"/>
          <w:lang w:val="sr-Cyrl-RS"/>
        </w:rPr>
        <w:t>“</w:t>
      </w:r>
      <w:r w:rsidR="00D14D69" w:rsidRPr="00E2624F">
        <w:rPr>
          <w:rFonts w:ascii="Arial" w:hAnsi="Arial" w:cs="Arial"/>
          <w:sz w:val="22"/>
          <w:szCs w:val="22"/>
        </w:rPr>
        <w:t>, Јавна набавка број</w:t>
      </w:r>
      <w:r w:rsidR="00D14D69" w:rsidRPr="00E2624F">
        <w:rPr>
          <w:rFonts w:ascii="Arial" w:hAnsi="Arial" w:cs="Arial"/>
          <w:sz w:val="22"/>
          <w:szCs w:val="22"/>
          <w:lang w:val="en-GB"/>
        </w:rPr>
        <w:t xml:space="preserve"> </w:t>
      </w:r>
      <w:r w:rsidR="00582F85">
        <w:rPr>
          <w:rFonts w:ascii="Arial" w:hAnsi="Arial" w:cs="Arial"/>
          <w:sz w:val="22"/>
          <w:szCs w:val="22"/>
          <w:lang w:val="en-GB"/>
        </w:rPr>
        <w:t>ЈН/1000/0562/2018    (1038/2018)</w:t>
      </w:r>
      <w:r w:rsidR="00D14D69" w:rsidRPr="00E2624F">
        <w:rPr>
          <w:rFonts w:ascii="Arial" w:hAnsi="Arial" w:cs="Arial"/>
          <w:sz w:val="22"/>
          <w:szCs w:val="22"/>
        </w:rPr>
        <w:t>- НЕ ОТВАРАТИ“.</w:t>
      </w:r>
    </w:p>
    <w:p w14:paraId="71EED498" w14:textId="77777777" w:rsidR="00D14D69" w:rsidRPr="00E2624F" w:rsidRDefault="00D14D69" w:rsidP="00BD33E8">
      <w:pPr>
        <w:jc w:val="both"/>
        <w:rPr>
          <w:rFonts w:ascii="Arial" w:hAnsi="Arial" w:cs="Arial"/>
          <w:sz w:val="22"/>
          <w:szCs w:val="22"/>
          <w:highlight w:val="yellow"/>
        </w:rPr>
      </w:pPr>
    </w:p>
    <w:p w14:paraId="725ECCFE"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EB1D31" w14:textId="77777777" w:rsidR="00D14D69" w:rsidRPr="00E2624F" w:rsidRDefault="00D14D69" w:rsidP="00BD33E8">
      <w:pPr>
        <w:jc w:val="both"/>
        <w:rPr>
          <w:rFonts w:ascii="Arial" w:hAnsi="Arial" w:cs="Arial"/>
          <w:sz w:val="22"/>
          <w:szCs w:val="22"/>
        </w:rPr>
      </w:pPr>
    </w:p>
    <w:p w14:paraId="0BCBB07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03D08D7" w14:textId="77777777" w:rsidR="00AD0505" w:rsidRPr="00E2624F" w:rsidRDefault="00AD0505" w:rsidP="00BD33E8">
      <w:pPr>
        <w:jc w:val="both"/>
        <w:rPr>
          <w:rFonts w:ascii="Arial" w:hAnsi="Arial" w:cs="Arial"/>
          <w:b/>
          <w:sz w:val="22"/>
          <w:szCs w:val="22"/>
        </w:rPr>
      </w:pPr>
    </w:p>
    <w:p w14:paraId="6088EA82" w14:textId="77777777" w:rsidR="00AD0505" w:rsidRPr="00E2624F" w:rsidRDefault="00AD0505" w:rsidP="00C45102">
      <w:pPr>
        <w:pStyle w:val="ListParagraph"/>
        <w:numPr>
          <w:ilvl w:val="1"/>
          <w:numId w:val="33"/>
        </w:numPr>
        <w:jc w:val="both"/>
        <w:rPr>
          <w:rFonts w:ascii="Arial" w:hAnsi="Arial" w:cs="Arial"/>
          <w:b/>
        </w:rPr>
      </w:pPr>
      <w:bookmarkStart w:id="72" w:name="_Toc441651583"/>
      <w:bookmarkStart w:id="73" w:name="_Toc442559894"/>
      <w:r w:rsidRPr="00E2624F">
        <w:rPr>
          <w:rFonts w:ascii="Arial" w:hAnsi="Arial" w:cs="Arial"/>
          <w:b/>
        </w:rPr>
        <w:t>Партије</w:t>
      </w:r>
      <w:bookmarkEnd w:id="72"/>
      <w:bookmarkEnd w:id="73"/>
    </w:p>
    <w:p w14:paraId="7F996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Набавка није обликована по партијама.</w:t>
      </w:r>
    </w:p>
    <w:p w14:paraId="3ACD4068" w14:textId="77777777" w:rsidR="008A554F" w:rsidRPr="00E2624F" w:rsidRDefault="008A554F" w:rsidP="00BD33E8">
      <w:pPr>
        <w:jc w:val="both"/>
        <w:rPr>
          <w:rFonts w:ascii="Arial" w:hAnsi="Arial" w:cs="Arial"/>
          <w:sz w:val="22"/>
          <w:szCs w:val="22"/>
        </w:rPr>
      </w:pPr>
    </w:p>
    <w:p w14:paraId="6F2CA3A1" w14:textId="77777777" w:rsidR="00AD0505" w:rsidRPr="00E2624F" w:rsidRDefault="00AD0505" w:rsidP="00C45102">
      <w:pPr>
        <w:pStyle w:val="ListParagraph"/>
        <w:numPr>
          <w:ilvl w:val="1"/>
          <w:numId w:val="33"/>
        </w:numPr>
        <w:jc w:val="both"/>
        <w:rPr>
          <w:rFonts w:ascii="Arial" w:hAnsi="Arial" w:cs="Arial"/>
          <w:b/>
        </w:rPr>
      </w:pPr>
      <w:bookmarkStart w:id="74" w:name="_Toc441651584"/>
      <w:bookmarkStart w:id="75" w:name="_Toc442559895"/>
      <w:r w:rsidRPr="00E2624F">
        <w:rPr>
          <w:rFonts w:ascii="Arial" w:hAnsi="Arial" w:cs="Arial"/>
          <w:b/>
        </w:rPr>
        <w:t xml:space="preserve"> Понуда са варијантама</w:t>
      </w:r>
      <w:bookmarkEnd w:id="74"/>
      <w:bookmarkEnd w:id="75"/>
    </w:p>
    <w:p w14:paraId="1E8E4D2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Понуда са варијантама није дозвољена.</w:t>
      </w:r>
    </w:p>
    <w:p w14:paraId="5431A55B" w14:textId="77777777" w:rsidR="00AD0505" w:rsidRPr="00E2624F" w:rsidRDefault="00AD0505" w:rsidP="00BD33E8">
      <w:pPr>
        <w:jc w:val="both"/>
        <w:rPr>
          <w:rFonts w:ascii="Arial" w:hAnsi="Arial" w:cs="Arial"/>
          <w:sz w:val="22"/>
          <w:szCs w:val="22"/>
        </w:rPr>
      </w:pPr>
    </w:p>
    <w:p w14:paraId="0FA18102" w14:textId="77777777" w:rsidR="00AD0505" w:rsidRPr="00E2624F" w:rsidRDefault="00AD0505" w:rsidP="00C45102">
      <w:pPr>
        <w:pStyle w:val="ListParagraph"/>
        <w:numPr>
          <w:ilvl w:val="1"/>
          <w:numId w:val="33"/>
        </w:numPr>
        <w:jc w:val="both"/>
        <w:rPr>
          <w:rFonts w:ascii="Arial" w:hAnsi="Arial" w:cs="Arial"/>
          <w:b/>
        </w:rPr>
      </w:pPr>
      <w:bookmarkStart w:id="76" w:name="_Toc441651585"/>
      <w:bookmarkStart w:id="77" w:name="_Toc442559896"/>
      <w:r w:rsidRPr="00E2624F">
        <w:rPr>
          <w:rFonts w:ascii="Arial" w:hAnsi="Arial" w:cs="Arial"/>
          <w:b/>
        </w:rPr>
        <w:t>Подношење понуде са подизвођачима</w:t>
      </w:r>
      <w:bookmarkEnd w:id="76"/>
      <w:bookmarkEnd w:id="77"/>
    </w:p>
    <w:p w14:paraId="41DEE1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E741E95" w14:textId="77777777" w:rsidR="00AD0505" w:rsidRPr="00E2624F" w:rsidRDefault="00AD0505" w:rsidP="00C45102">
      <w:pPr>
        <w:pStyle w:val="ListParagraph"/>
        <w:numPr>
          <w:ilvl w:val="0"/>
          <w:numId w:val="15"/>
        </w:numPr>
        <w:jc w:val="both"/>
        <w:rPr>
          <w:rFonts w:ascii="Arial" w:hAnsi="Arial" w:cs="Arial"/>
        </w:rPr>
      </w:pPr>
      <w:r w:rsidRPr="00E2624F">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67C5F4CC" w14:textId="77777777" w:rsidR="00CE3895" w:rsidRPr="00E2624F" w:rsidRDefault="00AD0505" w:rsidP="00C45102">
      <w:pPr>
        <w:pStyle w:val="ListParagraph"/>
        <w:numPr>
          <w:ilvl w:val="0"/>
          <w:numId w:val="15"/>
        </w:numPr>
        <w:jc w:val="both"/>
        <w:rPr>
          <w:rFonts w:ascii="Arial" w:hAnsi="Arial" w:cs="Arial"/>
        </w:rPr>
      </w:pPr>
      <w:r w:rsidRPr="00E2624F">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8B44014" w14:textId="59700D84" w:rsidR="00CE3895" w:rsidRPr="00E2624F" w:rsidRDefault="00AD0505" w:rsidP="00BD33E8">
      <w:pPr>
        <w:jc w:val="both"/>
        <w:rPr>
          <w:rFonts w:ascii="Arial" w:hAnsi="Arial" w:cs="Arial"/>
          <w:sz w:val="22"/>
          <w:szCs w:val="22"/>
        </w:rPr>
      </w:pPr>
      <w:r w:rsidRPr="00E2624F">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0B56AAB" w14:textId="6CC4EAC9" w:rsidR="00AD0505" w:rsidRPr="00E2624F" w:rsidRDefault="00AD0505" w:rsidP="00BD33E8">
      <w:pPr>
        <w:jc w:val="both"/>
        <w:rPr>
          <w:rFonts w:ascii="Arial" w:hAnsi="Arial" w:cs="Arial"/>
          <w:sz w:val="22"/>
          <w:szCs w:val="22"/>
        </w:rPr>
      </w:pPr>
      <w:r w:rsidRPr="00E2624F">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E2624F">
        <w:rPr>
          <w:rFonts w:ascii="Arial" w:hAnsi="Arial" w:cs="Arial"/>
          <w:sz w:val="22"/>
          <w:szCs w:val="22"/>
          <w:lang w:val="sr-Cyrl-RS"/>
        </w:rPr>
        <w:t>.</w:t>
      </w:r>
    </w:p>
    <w:p w14:paraId="3C843B36" w14:textId="13F46DB9" w:rsidR="006B3A59" w:rsidRPr="00E2624F" w:rsidRDefault="00AD0505" w:rsidP="00BD33E8">
      <w:pPr>
        <w:jc w:val="both"/>
        <w:rPr>
          <w:rFonts w:ascii="Arial" w:hAnsi="Arial" w:cs="Arial"/>
          <w:sz w:val="22"/>
          <w:szCs w:val="22"/>
        </w:rPr>
      </w:pPr>
      <w:r w:rsidRPr="00E2624F">
        <w:rPr>
          <w:rFonts w:ascii="Arial" w:hAnsi="Arial" w:cs="Arial"/>
          <w:sz w:val="22"/>
          <w:szCs w:val="22"/>
        </w:rPr>
        <w:t>Додатне услове понуђач испуњава самостално, без обзира на агажовање подизвођача.</w:t>
      </w:r>
    </w:p>
    <w:p w14:paraId="3670F3B6" w14:textId="1004671D" w:rsidR="00CE3895" w:rsidRPr="00E2624F" w:rsidRDefault="00AD0505" w:rsidP="00BD33E8">
      <w:pPr>
        <w:jc w:val="both"/>
        <w:rPr>
          <w:rFonts w:ascii="Arial" w:hAnsi="Arial" w:cs="Arial"/>
          <w:sz w:val="22"/>
          <w:szCs w:val="22"/>
        </w:rPr>
      </w:pPr>
      <w:r w:rsidRPr="00E2624F">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A413006" w14:textId="3AC35B64" w:rsidR="00CE3895" w:rsidRPr="008D5B37" w:rsidRDefault="00AD0505" w:rsidP="008D5B37">
      <w:pPr>
        <w:pStyle w:val="KDParagraf"/>
        <w:spacing w:before="0"/>
        <w:rPr>
          <w:rFonts w:cs="Arial"/>
          <w:lang w:val="sr-Cyrl-RS"/>
        </w:rPr>
      </w:pPr>
      <w:r w:rsidRPr="00E2624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E2624F">
        <w:rPr>
          <w:rFonts w:cs="Arial"/>
          <w:lang w:val="sr-Cyrl-RS"/>
        </w:rPr>
        <w:t xml:space="preserve"> </w:t>
      </w:r>
    </w:p>
    <w:p w14:paraId="11DC31AC" w14:textId="77777777" w:rsidR="00363CB8" w:rsidRPr="00E2624F" w:rsidRDefault="00AD0505" w:rsidP="00D41F47">
      <w:pPr>
        <w:pStyle w:val="KDParagraf"/>
        <w:spacing w:before="0"/>
        <w:rPr>
          <w:rFonts w:cs="Arial"/>
        </w:rPr>
      </w:pPr>
      <w:r w:rsidRPr="00E2624F">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1F20B65" w14:textId="7395EE61" w:rsidR="00AD0505" w:rsidRPr="00E2624F" w:rsidRDefault="00087F15" w:rsidP="008D5B37">
      <w:pPr>
        <w:pStyle w:val="KDParagraf"/>
        <w:spacing w:before="0"/>
        <w:rPr>
          <w:rFonts w:cs="Arial"/>
        </w:rPr>
      </w:pPr>
      <w:r w:rsidRPr="00E2624F">
        <w:rPr>
          <w:rFonts w:cs="Arial"/>
        </w:rPr>
        <w:lastRenderedPageBreak/>
        <w:t xml:space="preserve">Све ово не утиче на правило да </w:t>
      </w:r>
      <w:r w:rsidR="000A5204" w:rsidRPr="00E2624F">
        <w:rPr>
          <w:rFonts w:cs="Arial"/>
          <w:lang w:val="sr-Cyrl-RS"/>
        </w:rPr>
        <w:t>П</w:t>
      </w:r>
      <w:r w:rsidRPr="00E2624F">
        <w:rPr>
          <w:rFonts w:cs="Arial"/>
        </w:rPr>
        <w:t xml:space="preserve">онуђач (добављач) у потпуности одговара </w:t>
      </w:r>
      <w:r w:rsidR="000A5204" w:rsidRPr="00E2624F">
        <w:rPr>
          <w:rFonts w:cs="Arial"/>
          <w:lang w:val="sr-Cyrl-RS"/>
        </w:rPr>
        <w:t>Н</w:t>
      </w:r>
      <w:r w:rsidRPr="00E2624F">
        <w:rPr>
          <w:rFonts w:cs="Arial"/>
        </w:rPr>
        <w:t>аручиоцу за извршење обавеза из поступка јавне набавке, односно за извршење уговорних обавеза , без обзира на број подизвођача.</w:t>
      </w:r>
    </w:p>
    <w:p w14:paraId="4DABF82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у овом поступку не предвиђа примену одредби става 9. и 10. члана 80. Закона.</w:t>
      </w:r>
    </w:p>
    <w:p w14:paraId="595C07E6" w14:textId="77777777" w:rsidR="00AD0505" w:rsidRPr="00E2624F" w:rsidRDefault="00AD0505" w:rsidP="00BD33E8">
      <w:pPr>
        <w:jc w:val="both"/>
        <w:rPr>
          <w:rFonts w:ascii="Arial" w:hAnsi="Arial" w:cs="Arial"/>
          <w:sz w:val="22"/>
          <w:szCs w:val="22"/>
        </w:rPr>
      </w:pPr>
    </w:p>
    <w:p w14:paraId="3AA7D593" w14:textId="77777777" w:rsidR="00AD0505" w:rsidRPr="00E2624F" w:rsidRDefault="00AD0505" w:rsidP="00C45102">
      <w:pPr>
        <w:pStyle w:val="ListParagraph"/>
        <w:numPr>
          <w:ilvl w:val="1"/>
          <w:numId w:val="13"/>
        </w:numPr>
        <w:jc w:val="both"/>
        <w:rPr>
          <w:rFonts w:ascii="Arial" w:hAnsi="Arial" w:cs="Arial"/>
          <w:b/>
        </w:rPr>
      </w:pPr>
      <w:bookmarkStart w:id="78" w:name="_Toc441651586"/>
      <w:bookmarkStart w:id="79" w:name="_Toc442559897"/>
      <w:r w:rsidRPr="00E2624F">
        <w:rPr>
          <w:rFonts w:ascii="Arial" w:hAnsi="Arial" w:cs="Arial"/>
          <w:b/>
        </w:rPr>
        <w:t>Подношење заједничке понуде</w:t>
      </w:r>
      <w:bookmarkEnd w:id="78"/>
      <w:bookmarkEnd w:id="79"/>
    </w:p>
    <w:p w14:paraId="53B94C2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w:t>
      </w:r>
      <w:r w:rsidR="00F95C1E" w:rsidRPr="00E2624F">
        <w:rPr>
          <w:rFonts w:ascii="Arial" w:hAnsi="Arial" w:cs="Arial"/>
          <w:sz w:val="22"/>
          <w:szCs w:val="22"/>
          <w:lang w:val="sr-Cyrl-RS"/>
        </w:rPr>
        <w:t>.</w:t>
      </w:r>
      <w:r w:rsidRPr="00E2624F">
        <w:rPr>
          <w:rFonts w:ascii="Arial" w:hAnsi="Arial" w:cs="Arial"/>
          <w:sz w:val="22"/>
          <w:szCs w:val="22"/>
        </w:rPr>
        <w:t xml:space="preserve"> 5.</w:t>
      </w:r>
      <w:r w:rsidR="00F95C1E" w:rsidRPr="00E2624F">
        <w:rPr>
          <w:rFonts w:ascii="Arial" w:hAnsi="Arial" w:cs="Arial"/>
          <w:sz w:val="22"/>
          <w:szCs w:val="22"/>
          <w:lang w:val="sr-Cyrl-RS"/>
        </w:rPr>
        <w:t xml:space="preserve"> и 7</w:t>
      </w:r>
      <w:r w:rsidRPr="00E2624F">
        <w:rPr>
          <w:rFonts w:ascii="Arial" w:hAnsi="Arial" w:cs="Arial"/>
          <w:sz w:val="22"/>
          <w:szCs w:val="22"/>
        </w:rPr>
        <w:t xml:space="preserve"> Закона и то: </w:t>
      </w:r>
    </w:p>
    <w:p w14:paraId="06AA8521" w14:textId="77777777" w:rsidR="00AD0505" w:rsidRPr="00E2624F" w:rsidRDefault="00AD0505" w:rsidP="00C45102">
      <w:pPr>
        <w:pStyle w:val="ListParagraph"/>
        <w:numPr>
          <w:ilvl w:val="0"/>
          <w:numId w:val="14"/>
        </w:numPr>
        <w:jc w:val="both"/>
        <w:rPr>
          <w:rFonts w:ascii="Arial" w:hAnsi="Arial" w:cs="Arial"/>
        </w:rPr>
      </w:pPr>
      <w:r w:rsidRPr="00E2624F">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56C1EF1F" w14:textId="77777777" w:rsidR="00AD0505" w:rsidRPr="00E2624F" w:rsidRDefault="00AD0505" w:rsidP="00C45102">
      <w:pPr>
        <w:pStyle w:val="ListParagraph"/>
        <w:numPr>
          <w:ilvl w:val="0"/>
          <w:numId w:val="14"/>
        </w:numPr>
        <w:jc w:val="both"/>
        <w:rPr>
          <w:rFonts w:ascii="Arial" w:hAnsi="Arial" w:cs="Arial"/>
        </w:rPr>
      </w:pPr>
      <w:r w:rsidRPr="00E2624F">
        <w:rPr>
          <w:rFonts w:ascii="Arial" w:hAnsi="Arial" w:cs="Arial"/>
        </w:rPr>
        <w:t>опис послова сваког од понуђача из групе понуђача у извршењу уговора.</w:t>
      </w:r>
    </w:p>
    <w:p w14:paraId="25E96206" w14:textId="52216857" w:rsidR="00FC3EDD" w:rsidRPr="008D5B37" w:rsidRDefault="00FC3EDD" w:rsidP="00A2451E">
      <w:pPr>
        <w:jc w:val="both"/>
        <w:rPr>
          <w:rFonts w:ascii="Arial" w:hAnsi="Arial" w:cs="Arial"/>
          <w:sz w:val="22"/>
          <w:szCs w:val="22"/>
          <w:lang w:val="sr-Cyrl-RS"/>
        </w:rPr>
      </w:pPr>
      <w:r w:rsidRPr="00E2624F">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562500F" w14:textId="77777777" w:rsidR="00942CA2" w:rsidRPr="00E2624F" w:rsidRDefault="00AD0505" w:rsidP="00BD33E8">
      <w:pPr>
        <w:jc w:val="both"/>
        <w:rPr>
          <w:rFonts w:ascii="Arial" w:hAnsi="Arial" w:cs="Arial"/>
          <w:sz w:val="22"/>
          <w:szCs w:val="22"/>
        </w:rPr>
      </w:pPr>
      <w:r w:rsidRPr="008D5B37">
        <w:rPr>
          <w:rFonts w:ascii="Arial" w:hAnsi="Arial" w:cs="Arial"/>
          <w:sz w:val="22"/>
          <w:szCs w:val="22"/>
        </w:rPr>
        <w:t>Сваки понуђач из групе понуђача  која подноси заједничку понуду мора</w:t>
      </w:r>
      <w:r w:rsidRPr="00E2624F">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24A8E858" w14:textId="0EA01B44" w:rsidR="00AD0505" w:rsidRPr="00E2624F" w:rsidRDefault="00AD0505" w:rsidP="00BD33E8">
      <w:pPr>
        <w:jc w:val="both"/>
        <w:rPr>
          <w:rFonts w:ascii="Arial" w:hAnsi="Arial" w:cs="Arial"/>
          <w:sz w:val="22"/>
          <w:szCs w:val="22"/>
        </w:rPr>
      </w:pPr>
      <w:r w:rsidRPr="00E2624F">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167EBB4" w14:textId="59E70462" w:rsidR="00942CA2" w:rsidRPr="00E2624F" w:rsidRDefault="00AD0505" w:rsidP="00BD33E8">
      <w:pPr>
        <w:jc w:val="both"/>
        <w:rPr>
          <w:rFonts w:ascii="Arial" w:hAnsi="Arial" w:cs="Arial"/>
          <w:sz w:val="22"/>
          <w:szCs w:val="22"/>
          <w:lang w:val="sr-Cyrl-RS"/>
        </w:rPr>
      </w:pPr>
      <w:r w:rsidRPr="00E2624F">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E2624F">
        <w:rPr>
          <w:rFonts w:ascii="Arial" w:hAnsi="Arial" w:cs="Arial"/>
          <w:sz w:val="22"/>
          <w:szCs w:val="22"/>
          <w:lang w:val="sr-Cyrl-RS"/>
        </w:rPr>
        <w:t>.</w:t>
      </w:r>
    </w:p>
    <w:p w14:paraId="6ACA3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Понуђачи из групе понуђача одговорају неограничено солидарно према наручиоцу.</w:t>
      </w:r>
    </w:p>
    <w:p w14:paraId="68629774" w14:textId="77777777" w:rsidR="008D5B37" w:rsidRPr="00E2624F" w:rsidRDefault="008D5B37" w:rsidP="00BD33E8">
      <w:pPr>
        <w:jc w:val="both"/>
        <w:rPr>
          <w:rFonts w:ascii="Arial" w:hAnsi="Arial" w:cs="Arial"/>
          <w:sz w:val="22"/>
          <w:szCs w:val="22"/>
        </w:rPr>
      </w:pPr>
    </w:p>
    <w:p w14:paraId="51B117F9" w14:textId="77777777" w:rsidR="00AD0505" w:rsidRPr="00E2624F" w:rsidRDefault="00DE229B" w:rsidP="00C45102">
      <w:pPr>
        <w:pStyle w:val="ListParagraph"/>
        <w:numPr>
          <w:ilvl w:val="1"/>
          <w:numId w:val="13"/>
        </w:numPr>
        <w:jc w:val="both"/>
        <w:rPr>
          <w:rFonts w:ascii="Arial" w:hAnsi="Arial" w:cs="Arial"/>
          <w:b/>
        </w:rPr>
      </w:pPr>
      <w:bookmarkStart w:id="80" w:name="_Toc441651587"/>
      <w:bookmarkStart w:id="81" w:name="_Toc442559898"/>
      <w:r w:rsidRPr="00E2624F">
        <w:rPr>
          <w:rFonts w:ascii="Arial" w:hAnsi="Arial" w:cs="Arial"/>
          <w:b/>
          <w:lang w:val="sr-Cyrl-RS"/>
        </w:rPr>
        <w:t>Ц</w:t>
      </w:r>
      <w:r w:rsidR="00AD0505" w:rsidRPr="00E2624F">
        <w:rPr>
          <w:rFonts w:ascii="Arial" w:hAnsi="Arial" w:cs="Arial"/>
          <w:b/>
        </w:rPr>
        <w:t>ена</w:t>
      </w:r>
      <w:bookmarkEnd w:id="80"/>
      <w:bookmarkEnd w:id="81"/>
    </w:p>
    <w:p w14:paraId="7C2B8867" w14:textId="295935A1" w:rsidR="00C06FC6" w:rsidRPr="00E2624F" w:rsidRDefault="00AD0505" w:rsidP="00BD33E8">
      <w:pPr>
        <w:jc w:val="both"/>
        <w:rPr>
          <w:rFonts w:ascii="Arial" w:hAnsi="Arial" w:cs="Arial"/>
          <w:sz w:val="22"/>
          <w:szCs w:val="22"/>
        </w:rPr>
      </w:pPr>
      <w:r w:rsidRPr="00E2624F">
        <w:rPr>
          <w:rFonts w:ascii="Arial" w:hAnsi="Arial" w:cs="Arial"/>
          <w:sz w:val="22"/>
          <w:szCs w:val="22"/>
        </w:rPr>
        <w:t>Цена се исказује у динарима/ЕUR, без пореза на додату вредност.</w:t>
      </w:r>
    </w:p>
    <w:p w14:paraId="2D1CDE4A" w14:textId="77777777" w:rsidR="00DE229B" w:rsidRPr="00E2624F" w:rsidRDefault="00AD0505" w:rsidP="00BD33E8">
      <w:pPr>
        <w:jc w:val="both"/>
        <w:rPr>
          <w:rFonts w:ascii="Arial" w:hAnsi="Arial" w:cs="Arial"/>
          <w:sz w:val="22"/>
          <w:szCs w:val="22"/>
        </w:rPr>
      </w:pPr>
      <w:r w:rsidRPr="00E2624F">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78894EC" w14:textId="77777777" w:rsidR="00AD0505" w:rsidRPr="00E2624F" w:rsidRDefault="00AD0505" w:rsidP="00BD33E8">
      <w:pPr>
        <w:jc w:val="both"/>
        <w:rPr>
          <w:rFonts w:ascii="Arial" w:hAnsi="Arial" w:cs="Arial"/>
          <w:sz w:val="22"/>
          <w:szCs w:val="22"/>
        </w:rPr>
      </w:pPr>
    </w:p>
    <w:p w14:paraId="11C68BC1" w14:textId="5E6B17F6" w:rsidR="00AD0505" w:rsidRPr="00E2624F" w:rsidRDefault="00AD0505" w:rsidP="00BD33E8">
      <w:pPr>
        <w:jc w:val="both"/>
        <w:rPr>
          <w:rFonts w:ascii="Arial" w:hAnsi="Arial" w:cs="Arial"/>
          <w:sz w:val="22"/>
          <w:szCs w:val="22"/>
        </w:rPr>
      </w:pPr>
      <w:r w:rsidRPr="00E2624F">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80799E0" w14:textId="4D83143B" w:rsidR="00AD0505" w:rsidRPr="00E2624F" w:rsidRDefault="00AD0505" w:rsidP="00BD33E8">
      <w:pPr>
        <w:jc w:val="both"/>
        <w:rPr>
          <w:rFonts w:ascii="Arial" w:hAnsi="Arial" w:cs="Arial"/>
          <w:sz w:val="22"/>
          <w:szCs w:val="22"/>
        </w:rPr>
      </w:pPr>
      <w:r w:rsidRPr="00E2624F">
        <w:rPr>
          <w:rFonts w:ascii="Arial" w:hAnsi="Arial" w:cs="Arial"/>
          <w:sz w:val="22"/>
          <w:szCs w:val="22"/>
        </w:rPr>
        <w:t>Понуда која је изражена у две валуте, сматраће се неприхватљивом.</w:t>
      </w:r>
    </w:p>
    <w:p w14:paraId="52CB0C9B" w14:textId="38ABE96F" w:rsidR="00DE229B" w:rsidRPr="00E2624F" w:rsidRDefault="00AD0505" w:rsidP="00BD33E8">
      <w:pPr>
        <w:jc w:val="both"/>
        <w:rPr>
          <w:rFonts w:ascii="Arial" w:hAnsi="Arial" w:cs="Arial"/>
          <w:sz w:val="22"/>
          <w:szCs w:val="22"/>
        </w:rPr>
      </w:pPr>
      <w:r w:rsidRPr="00E2624F">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EB91BA0" w14:textId="36272489" w:rsidR="00B71F6F" w:rsidRPr="00E2624F" w:rsidRDefault="00AD0505" w:rsidP="00C06FC6">
      <w:pPr>
        <w:pStyle w:val="KDParagraf"/>
        <w:spacing w:before="0"/>
        <w:rPr>
          <w:rFonts w:eastAsia="Calibri" w:cs="Arial"/>
        </w:rPr>
      </w:pPr>
      <w:r w:rsidRPr="00E2624F">
        <w:rPr>
          <w:rFonts w:cs="Arial"/>
        </w:rPr>
        <w:t xml:space="preserve">Понуђена цена укључује све трошкове везане за реализацију предметне </w:t>
      </w:r>
      <w:r w:rsidR="00CE3895" w:rsidRPr="00E2624F">
        <w:rPr>
          <w:rFonts w:cs="Arial"/>
          <w:lang w:val="sr-Cyrl-RS"/>
        </w:rPr>
        <w:t>набавке</w:t>
      </w:r>
      <w:r w:rsidR="005D5A4E" w:rsidRPr="00E2624F">
        <w:rPr>
          <w:rFonts w:cs="Arial"/>
          <w:lang w:val="sr-Cyrl-RS"/>
        </w:rPr>
        <w:t>.</w:t>
      </w:r>
      <w:r w:rsidR="00C06FC6" w:rsidRPr="00E2624F">
        <w:rPr>
          <w:rFonts w:cs="Arial"/>
        </w:rPr>
        <w:t xml:space="preserve"> до места испоруке, као и све зависне </w:t>
      </w:r>
    </w:p>
    <w:p w14:paraId="6AC25F91" w14:textId="16B1741D" w:rsidR="003A1FC2" w:rsidRPr="008D5B37" w:rsidRDefault="00AD0505" w:rsidP="00BD33E8">
      <w:pPr>
        <w:jc w:val="both"/>
        <w:rPr>
          <w:rFonts w:ascii="Arial" w:eastAsia="Calibri" w:hAnsi="Arial" w:cs="Arial"/>
          <w:sz w:val="22"/>
          <w:szCs w:val="22"/>
          <w:lang w:val="sr-Cyrl-RS"/>
        </w:rPr>
      </w:pPr>
      <w:r w:rsidRPr="00E2624F">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E2624F">
        <w:rPr>
          <w:rFonts w:ascii="Arial" w:eastAsia="Calibri" w:hAnsi="Arial" w:cs="Arial"/>
          <w:sz w:val="22"/>
          <w:szCs w:val="22"/>
          <w:lang w:val="sr-Cyrl-RS"/>
        </w:rPr>
        <w:t xml:space="preserve">осим </w:t>
      </w:r>
      <w:r w:rsidRPr="00E2624F">
        <w:rPr>
          <w:rFonts w:ascii="Arial" w:eastAsia="Calibri" w:hAnsi="Arial" w:cs="Arial"/>
          <w:sz w:val="22"/>
          <w:szCs w:val="22"/>
        </w:rPr>
        <w:t>у случају да је цена изражена у EUR).</w:t>
      </w:r>
      <w:r w:rsidR="000470E0" w:rsidRPr="00E2624F">
        <w:rPr>
          <w:rFonts w:ascii="Arial" w:eastAsia="Calibri" w:hAnsi="Arial" w:cs="Arial"/>
          <w:sz w:val="22"/>
          <w:szCs w:val="22"/>
          <w:lang w:val="sr-Cyrl-RS"/>
        </w:rPr>
        <w:t xml:space="preserve"> Уговорена цена без ПДВ, сматра се бруто вредношћу за потребе обрачуна пореза на добит по одбитку.</w:t>
      </w:r>
    </w:p>
    <w:p w14:paraId="4ECC3914" w14:textId="2A7643AE" w:rsidR="008D5B37" w:rsidRPr="00E2624F" w:rsidRDefault="003A1FC2" w:rsidP="008D5B37">
      <w:pPr>
        <w:jc w:val="both"/>
        <w:rPr>
          <w:rFonts w:ascii="Arial" w:hAnsi="Arial" w:cs="Arial"/>
          <w:sz w:val="22"/>
          <w:szCs w:val="22"/>
          <w:lang w:val="sr-Cyrl-RS"/>
        </w:rPr>
      </w:pPr>
      <w:r w:rsidRPr="00E2624F">
        <w:rPr>
          <w:rFonts w:ascii="Arial" w:eastAsia="Calibri" w:hAnsi="Arial" w:cs="Arial"/>
          <w:sz w:val="22"/>
          <w:szCs w:val="22"/>
          <w:lang w:val="sr-Cyrl-RS"/>
        </w:rPr>
        <w:t>Променом цене не сматра се усклађиванје цене са унапред ј</w:t>
      </w:r>
      <w:r w:rsidR="000A7508" w:rsidRPr="00E2624F">
        <w:rPr>
          <w:rFonts w:ascii="Arial" w:eastAsia="Calibri" w:hAnsi="Arial" w:cs="Arial"/>
          <w:sz w:val="22"/>
          <w:szCs w:val="22"/>
          <w:lang w:val="sr-Cyrl-RS"/>
        </w:rPr>
        <w:t>асно дефинисаним параметрима у У</w:t>
      </w:r>
      <w:r w:rsidRPr="00E2624F">
        <w:rPr>
          <w:rFonts w:ascii="Arial" w:eastAsia="Calibri" w:hAnsi="Arial" w:cs="Arial"/>
          <w:sz w:val="22"/>
          <w:szCs w:val="22"/>
          <w:lang w:val="sr-Cyrl-RS"/>
        </w:rPr>
        <w:t xml:space="preserve">говору и </w:t>
      </w:r>
    </w:p>
    <w:p w14:paraId="76148C5D" w14:textId="160F2C4D"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(Образац 2. из </w:t>
      </w:r>
      <w:r w:rsidR="008C3407" w:rsidRPr="00E2624F">
        <w:rPr>
          <w:rFonts w:ascii="Arial" w:hAnsi="Arial" w:cs="Arial"/>
          <w:sz w:val="22"/>
          <w:szCs w:val="22"/>
          <w:lang w:val="sr-Cyrl-RS"/>
        </w:rPr>
        <w:t>К</w:t>
      </w:r>
      <w:r w:rsidRPr="00E2624F">
        <w:rPr>
          <w:rFonts w:ascii="Arial" w:hAnsi="Arial" w:cs="Arial"/>
          <w:sz w:val="22"/>
          <w:szCs w:val="22"/>
          <w:lang w:val="sr-Cyrl-RS"/>
        </w:rPr>
        <w:t xml:space="preserve">онкурсне документације) треба исказати укупно понуђену цену. </w:t>
      </w:r>
    </w:p>
    <w:p w14:paraId="49695548" w14:textId="669074BD"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Уговор се потписује са ценама исказаним у динарима или еврима, према валути понуде.</w:t>
      </w:r>
    </w:p>
    <w:p w14:paraId="450BB7DB" w14:textId="4EDB6794" w:rsidR="00012A43" w:rsidRPr="008D5B37" w:rsidRDefault="0032313E" w:rsidP="008D5B37">
      <w:pPr>
        <w:jc w:val="both"/>
        <w:rPr>
          <w:rFonts w:ascii="Arial" w:hAnsi="Arial" w:cs="Arial"/>
          <w:sz w:val="22"/>
          <w:szCs w:val="22"/>
        </w:rPr>
      </w:pPr>
      <w:r w:rsidRPr="00E2624F">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14:paraId="6D992160" w14:textId="77777777"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У предметној јавној набавци цена је предвиђена као критеријум за оцењивање понуда.</w:t>
      </w:r>
    </w:p>
    <w:p w14:paraId="26A25165" w14:textId="77777777" w:rsidR="00AD0505" w:rsidRPr="00E2624F" w:rsidRDefault="00012A43" w:rsidP="00013506">
      <w:pPr>
        <w:pStyle w:val="ListParagraph"/>
        <w:tabs>
          <w:tab w:val="left" w:pos="709"/>
        </w:tabs>
        <w:spacing w:after="0" w:line="240" w:lineRule="auto"/>
        <w:ind w:left="0"/>
        <w:jc w:val="both"/>
        <w:rPr>
          <w:rFonts w:ascii="Arial" w:hAnsi="Arial" w:cs="Arial"/>
        </w:rPr>
      </w:pPr>
      <w:r w:rsidRPr="00E2624F">
        <w:rPr>
          <w:rFonts w:ascii="Arial" w:hAnsi="Arial" w:cs="Arial"/>
          <w:lang w:val="sr-Cyrl-RS"/>
        </w:rPr>
        <w:tab/>
      </w:r>
    </w:p>
    <w:p w14:paraId="3C194A5C" w14:textId="6BE76812" w:rsidR="00AD0505" w:rsidRPr="00E2624F" w:rsidRDefault="00396294" w:rsidP="00BD33E8">
      <w:pPr>
        <w:jc w:val="both"/>
        <w:rPr>
          <w:rFonts w:ascii="Arial" w:hAnsi="Arial" w:cs="Arial"/>
          <w:b/>
          <w:sz w:val="22"/>
          <w:szCs w:val="22"/>
          <w:lang w:val="sr-Cyrl-RS"/>
        </w:rPr>
      </w:pPr>
      <w:r w:rsidRPr="00E2624F">
        <w:rPr>
          <w:rFonts w:ascii="Arial" w:hAnsi="Arial" w:cs="Arial"/>
          <w:b/>
          <w:sz w:val="22"/>
          <w:szCs w:val="22"/>
          <w:lang w:val="sr-Cyrl-RS"/>
        </w:rPr>
        <w:t xml:space="preserve">5.11 </w:t>
      </w:r>
      <w:r w:rsidR="00AD0505" w:rsidRPr="00E2624F">
        <w:rPr>
          <w:rFonts w:ascii="Arial" w:hAnsi="Arial" w:cs="Arial"/>
          <w:b/>
          <w:sz w:val="22"/>
          <w:szCs w:val="22"/>
        </w:rPr>
        <w:t xml:space="preserve">Рок </w:t>
      </w:r>
      <w:r w:rsidR="006D4627" w:rsidRPr="00E2624F">
        <w:rPr>
          <w:rFonts w:ascii="Arial" w:hAnsi="Arial" w:cs="Arial"/>
          <w:b/>
          <w:sz w:val="22"/>
          <w:szCs w:val="22"/>
          <w:lang w:val="sr-Cyrl-RS"/>
        </w:rPr>
        <w:t xml:space="preserve"> </w:t>
      </w:r>
      <w:r w:rsidR="00AD0505" w:rsidRPr="00E2624F">
        <w:rPr>
          <w:rFonts w:ascii="Arial" w:hAnsi="Arial" w:cs="Arial"/>
          <w:b/>
          <w:sz w:val="22"/>
          <w:szCs w:val="22"/>
        </w:rPr>
        <w:t>извршења услуга</w:t>
      </w:r>
      <w:r w:rsidR="00F157C7">
        <w:rPr>
          <w:rFonts w:ascii="Arial" w:hAnsi="Arial" w:cs="Arial"/>
          <w:b/>
          <w:sz w:val="22"/>
          <w:szCs w:val="22"/>
          <w:lang w:val="sr-Cyrl-RS"/>
        </w:rPr>
        <w:t>/</w:t>
      </w:r>
      <w:r w:rsidR="00F157C7" w:rsidRPr="00E2624F">
        <w:rPr>
          <w:rFonts w:ascii="Arial" w:hAnsi="Arial" w:cs="Arial"/>
          <w:b/>
          <w:sz w:val="22"/>
          <w:szCs w:val="22"/>
          <w:lang w:val="sr-Cyrl-RS"/>
        </w:rPr>
        <w:t xml:space="preserve">испоруке добара </w:t>
      </w:r>
      <w:r w:rsidR="006D4627" w:rsidRPr="00E2624F">
        <w:rPr>
          <w:rFonts w:ascii="Arial" w:hAnsi="Arial" w:cs="Arial"/>
          <w:b/>
          <w:sz w:val="22"/>
          <w:szCs w:val="22"/>
          <w:lang w:val="sr-Cyrl-RS"/>
        </w:rPr>
        <w:t>и период реализације услуге</w:t>
      </w:r>
    </w:p>
    <w:p w14:paraId="3A3A1912" w14:textId="77777777" w:rsidR="00F157C7" w:rsidRDefault="00F157C7" w:rsidP="00F157C7">
      <w:pPr>
        <w:jc w:val="both"/>
        <w:rPr>
          <w:rFonts w:ascii="Arial" w:hAnsi="Arial" w:cs="Arial"/>
          <w:sz w:val="22"/>
          <w:szCs w:val="22"/>
          <w:lang w:val="sr-Cyrl-RS"/>
        </w:rPr>
      </w:pPr>
    </w:p>
    <w:p w14:paraId="0A509916" w14:textId="2AB1DFFC" w:rsidR="00F157C7" w:rsidRPr="00481334" w:rsidRDefault="00F157C7" w:rsidP="00F157C7">
      <w:pPr>
        <w:jc w:val="both"/>
        <w:rPr>
          <w:rFonts w:ascii="Arial" w:hAnsi="Arial" w:cs="Arial"/>
          <w:sz w:val="22"/>
          <w:szCs w:val="22"/>
          <w:lang w:val="sr-Cyrl-RS"/>
        </w:rPr>
      </w:pPr>
      <w:r w:rsidRPr="00481334">
        <w:rPr>
          <w:rFonts w:ascii="Arial" w:hAnsi="Arial" w:cs="Arial"/>
          <w:sz w:val="22"/>
          <w:szCs w:val="22"/>
          <w:lang w:val="sr-Cyrl-RS"/>
        </w:rPr>
        <w:t>У предметној јавној набавци рок извршења услуга/испоруке добара и је предвиђен као услов за учествовање у поступку и подразумева да испорука добара и услуге морају бити извршене на следећи начин:</w:t>
      </w:r>
    </w:p>
    <w:p w14:paraId="0FAFDEF0" w14:textId="0DEB3ED8" w:rsidR="00481334" w:rsidRPr="0089157A" w:rsidRDefault="00481334" w:rsidP="00481334">
      <w:pPr>
        <w:pStyle w:val="ListParagraph"/>
        <w:numPr>
          <w:ilvl w:val="0"/>
          <w:numId w:val="45"/>
        </w:numPr>
        <w:spacing w:after="160" w:line="259" w:lineRule="auto"/>
        <w:jc w:val="both"/>
        <w:rPr>
          <w:rFonts w:ascii="Arial" w:hAnsi="Arial" w:cs="Arial"/>
        </w:rPr>
      </w:pPr>
      <w:r w:rsidRPr="0089157A">
        <w:rPr>
          <w:rFonts w:ascii="Arial" w:hAnsi="Arial" w:cs="Arial"/>
          <w:lang w:val="sr-Cyrl-RS"/>
        </w:rPr>
        <w:t>Испорука лиценци</w:t>
      </w:r>
      <w:r>
        <w:rPr>
          <w:rFonts w:ascii="Arial" w:hAnsi="Arial" w:cs="Arial"/>
          <w:lang w:val="sr-Latn-RS"/>
        </w:rPr>
        <w:t>-</w:t>
      </w:r>
      <w:r>
        <w:rPr>
          <w:rFonts w:ascii="Arial" w:hAnsi="Arial" w:cs="Arial"/>
          <w:lang w:val="sr-Cyrl-RS"/>
        </w:rPr>
        <w:t xml:space="preserve"> у року од максимално 21 дан од дана ступања Уговора на снагу.</w:t>
      </w:r>
    </w:p>
    <w:p w14:paraId="69085A71" w14:textId="48DDD9A9" w:rsidR="00481334" w:rsidRPr="0089157A" w:rsidRDefault="00481334" w:rsidP="00481334">
      <w:pPr>
        <w:pStyle w:val="ListParagraph"/>
        <w:numPr>
          <w:ilvl w:val="0"/>
          <w:numId w:val="45"/>
        </w:numPr>
        <w:spacing w:after="160" w:line="259" w:lineRule="auto"/>
        <w:jc w:val="both"/>
        <w:rPr>
          <w:rFonts w:ascii="Arial" w:hAnsi="Arial" w:cs="Arial"/>
        </w:rPr>
      </w:pPr>
      <w:r w:rsidRPr="0089157A">
        <w:rPr>
          <w:rFonts w:ascii="Arial" w:hAnsi="Arial" w:cs="Arial"/>
        </w:rPr>
        <w:t>Детаљна функционална анализа система</w:t>
      </w:r>
      <w:r>
        <w:rPr>
          <w:rFonts w:ascii="Arial" w:hAnsi="Arial" w:cs="Arial"/>
          <w:lang w:val="sr-Cyrl-RS"/>
        </w:rPr>
        <w:t>-у року од максимално 2 месеца, од дана завршетка претходне фазе.</w:t>
      </w:r>
    </w:p>
    <w:p w14:paraId="0082918F" w14:textId="718248EB" w:rsidR="00481334" w:rsidRPr="00481334" w:rsidRDefault="00481334" w:rsidP="00481334">
      <w:pPr>
        <w:pStyle w:val="ListParagraph"/>
        <w:numPr>
          <w:ilvl w:val="0"/>
          <w:numId w:val="45"/>
        </w:numPr>
        <w:spacing w:after="160" w:line="259" w:lineRule="auto"/>
        <w:jc w:val="both"/>
        <w:rPr>
          <w:rFonts w:ascii="Arial" w:hAnsi="Arial" w:cs="Arial"/>
        </w:rPr>
      </w:pPr>
      <w:r w:rsidRPr="0089157A">
        <w:rPr>
          <w:rFonts w:ascii="Arial" w:hAnsi="Arial" w:cs="Arial"/>
        </w:rPr>
        <w:t xml:space="preserve">Развој </w:t>
      </w:r>
      <w:r w:rsidRPr="0089157A">
        <w:rPr>
          <w:rFonts w:ascii="Arial" w:hAnsi="Arial" w:cs="Arial"/>
          <w:lang w:val="sr-Cyrl-RS"/>
        </w:rPr>
        <w:t>тражених модела</w:t>
      </w:r>
      <w:r>
        <w:rPr>
          <w:rFonts w:ascii="Arial" w:hAnsi="Arial" w:cs="Arial"/>
          <w:lang w:val="sr-Cyrl-RS"/>
        </w:rPr>
        <w:t>- у року од максимално 7 месеци</w:t>
      </w:r>
      <w:r w:rsidRPr="00481334">
        <w:rPr>
          <w:rFonts w:ascii="Arial" w:hAnsi="Arial" w:cs="Arial"/>
          <w:lang w:val="sr-Cyrl-RS"/>
        </w:rPr>
        <w:t>, од дана завршетка претходне фазе.</w:t>
      </w:r>
    </w:p>
    <w:p w14:paraId="2C16D758" w14:textId="0995F3D3" w:rsidR="00481334" w:rsidRPr="00481334" w:rsidRDefault="00481334" w:rsidP="00481334">
      <w:pPr>
        <w:pStyle w:val="ListParagraph"/>
        <w:numPr>
          <w:ilvl w:val="0"/>
          <w:numId w:val="45"/>
        </w:numPr>
        <w:spacing w:after="160" w:line="259" w:lineRule="auto"/>
        <w:jc w:val="both"/>
        <w:rPr>
          <w:rFonts w:ascii="Arial" w:hAnsi="Arial" w:cs="Arial"/>
        </w:rPr>
      </w:pPr>
      <w:r w:rsidRPr="0089157A">
        <w:rPr>
          <w:rFonts w:ascii="Arial" w:hAnsi="Arial" w:cs="Arial"/>
        </w:rPr>
        <w:t>Tестирање</w:t>
      </w:r>
      <w:r w:rsidRPr="00481334">
        <w:rPr>
          <w:rFonts w:ascii="Arial" w:hAnsi="Arial" w:cs="Arial"/>
          <w:lang w:val="sr-Latn-RS"/>
        </w:rPr>
        <w:t>-</w:t>
      </w:r>
      <w:r w:rsidRPr="00481334">
        <w:rPr>
          <w:rFonts w:ascii="Arial" w:hAnsi="Arial" w:cs="Arial"/>
          <w:lang w:val="sr-Cyrl-RS"/>
        </w:rPr>
        <w:t xml:space="preserve"> у року од максимално 21 дан од дана </w:t>
      </w:r>
      <w:r w:rsidR="004A7283">
        <w:rPr>
          <w:rFonts w:ascii="Arial" w:hAnsi="Arial" w:cs="Arial"/>
          <w:lang w:val="sr-Cyrl-RS"/>
        </w:rPr>
        <w:t>завршетка претходне фазе</w:t>
      </w:r>
    </w:p>
    <w:p w14:paraId="03500DE3" w14:textId="5E52E7AB" w:rsidR="00481334" w:rsidRPr="0089157A" w:rsidRDefault="00481334" w:rsidP="00481334">
      <w:pPr>
        <w:pStyle w:val="ListParagraph"/>
        <w:numPr>
          <w:ilvl w:val="0"/>
          <w:numId w:val="45"/>
        </w:numPr>
        <w:spacing w:after="160" w:line="259" w:lineRule="auto"/>
        <w:jc w:val="both"/>
        <w:rPr>
          <w:rFonts w:ascii="Arial" w:hAnsi="Arial" w:cs="Arial"/>
        </w:rPr>
      </w:pPr>
      <w:r w:rsidRPr="0089157A">
        <w:rPr>
          <w:rFonts w:ascii="Arial" w:hAnsi="Arial" w:cs="Arial"/>
        </w:rPr>
        <w:t>Корисничка обука</w:t>
      </w:r>
      <w:r>
        <w:rPr>
          <w:rFonts w:ascii="Arial" w:eastAsia="Times New Roman" w:hAnsi="Arial" w:cs="Arial"/>
          <w:sz w:val="24"/>
          <w:szCs w:val="20"/>
          <w:lang w:val="sr-Cyrl-RS" w:eastAsia="ar-SA"/>
        </w:rPr>
        <w:t>-</w:t>
      </w:r>
      <w:r w:rsidRPr="00481334">
        <w:rPr>
          <w:rFonts w:ascii="Arial" w:hAnsi="Arial" w:cs="Arial"/>
          <w:lang w:val="sr-Cyrl-RS"/>
        </w:rPr>
        <w:t xml:space="preserve">у року од </w:t>
      </w:r>
      <w:r>
        <w:rPr>
          <w:rFonts w:ascii="Arial" w:hAnsi="Arial" w:cs="Arial"/>
          <w:lang w:val="sr-Cyrl-RS"/>
        </w:rPr>
        <w:t>максимално 5</w:t>
      </w:r>
      <w:r w:rsidRPr="00481334">
        <w:rPr>
          <w:rFonts w:ascii="Arial" w:hAnsi="Arial" w:cs="Arial"/>
          <w:lang w:val="sr-Cyrl-RS"/>
        </w:rPr>
        <w:t xml:space="preserve"> дан</w:t>
      </w:r>
      <w:r w:rsidR="004A7283">
        <w:rPr>
          <w:rFonts w:ascii="Arial" w:hAnsi="Arial" w:cs="Arial"/>
          <w:lang w:val="sr-Cyrl-RS"/>
        </w:rPr>
        <w:t>а</w:t>
      </w:r>
      <w:r w:rsidRPr="00481334">
        <w:rPr>
          <w:rFonts w:ascii="Arial" w:hAnsi="Arial" w:cs="Arial"/>
          <w:lang w:val="sr-Cyrl-RS"/>
        </w:rPr>
        <w:t xml:space="preserve"> од дана </w:t>
      </w:r>
      <w:r w:rsidR="004A7283">
        <w:rPr>
          <w:rFonts w:ascii="Arial" w:hAnsi="Arial" w:cs="Arial"/>
          <w:lang w:val="sr-Cyrl-RS"/>
        </w:rPr>
        <w:t>завршетка претходне фазе</w:t>
      </w:r>
    </w:p>
    <w:p w14:paraId="453A6152" w14:textId="1846075D" w:rsidR="004A7283" w:rsidRPr="004A7283" w:rsidRDefault="00481334" w:rsidP="004A7283">
      <w:pPr>
        <w:pStyle w:val="ListParagraph"/>
        <w:numPr>
          <w:ilvl w:val="0"/>
          <w:numId w:val="45"/>
        </w:numPr>
        <w:spacing w:after="160" w:line="259" w:lineRule="auto"/>
        <w:ind w:left="360" w:firstLine="0"/>
        <w:jc w:val="both"/>
        <w:rPr>
          <w:rFonts w:cs="Arial"/>
          <w:lang w:val="sr-Cyrl-RS"/>
        </w:rPr>
      </w:pPr>
      <w:r w:rsidRPr="004A7283">
        <w:rPr>
          <w:rFonts w:ascii="Arial" w:hAnsi="Arial" w:cs="Arial"/>
        </w:rPr>
        <w:t>Пуштање система у продукцију</w:t>
      </w:r>
      <w:r w:rsidRPr="004A7283">
        <w:rPr>
          <w:rFonts w:ascii="Arial" w:hAnsi="Arial" w:cs="Arial"/>
          <w:lang w:val="sr-Cyrl-RS"/>
        </w:rPr>
        <w:t>-у року од максимално</w:t>
      </w:r>
      <w:r w:rsidR="004A7283" w:rsidRPr="004A7283">
        <w:rPr>
          <w:rFonts w:ascii="Arial" w:hAnsi="Arial" w:cs="Arial"/>
          <w:lang w:val="sr-Cyrl-RS"/>
        </w:rPr>
        <w:t xml:space="preserve"> 7</w:t>
      </w:r>
      <w:r w:rsidRPr="004A7283">
        <w:rPr>
          <w:rFonts w:ascii="Arial" w:hAnsi="Arial" w:cs="Arial"/>
          <w:lang w:val="sr-Cyrl-RS"/>
        </w:rPr>
        <w:t xml:space="preserve"> дан</w:t>
      </w:r>
      <w:r w:rsidR="004A7283" w:rsidRPr="004A7283">
        <w:rPr>
          <w:rFonts w:ascii="Arial" w:hAnsi="Arial" w:cs="Arial"/>
          <w:lang w:val="sr-Cyrl-RS"/>
        </w:rPr>
        <w:t>а</w:t>
      </w:r>
      <w:r w:rsidRPr="004A7283">
        <w:rPr>
          <w:rFonts w:ascii="Arial" w:hAnsi="Arial" w:cs="Arial"/>
          <w:lang w:val="sr-Cyrl-RS"/>
        </w:rPr>
        <w:t xml:space="preserve"> од дана </w:t>
      </w:r>
      <w:r w:rsidR="004A7283">
        <w:rPr>
          <w:rFonts w:ascii="Arial" w:hAnsi="Arial" w:cs="Arial"/>
          <w:lang w:val="sr-Cyrl-RS"/>
        </w:rPr>
        <w:t>завршетка петходне фазе.</w:t>
      </w:r>
    </w:p>
    <w:p w14:paraId="08B42C1A" w14:textId="77777777" w:rsidR="004A7283" w:rsidRPr="004A7283" w:rsidRDefault="004A7283" w:rsidP="004A7283">
      <w:pPr>
        <w:pStyle w:val="ListParagraph"/>
        <w:spacing w:after="160" w:line="259" w:lineRule="auto"/>
        <w:ind w:left="0"/>
        <w:jc w:val="both"/>
        <w:rPr>
          <w:rFonts w:cs="Arial"/>
          <w:lang w:val="sr-Cyrl-RS"/>
        </w:rPr>
      </w:pPr>
    </w:p>
    <w:p w14:paraId="163974DF" w14:textId="77777777" w:rsidR="004A7283" w:rsidRPr="004A7283" w:rsidRDefault="004A7283" w:rsidP="004A7283">
      <w:pPr>
        <w:pStyle w:val="ListParagraph"/>
        <w:spacing w:after="160" w:line="259" w:lineRule="auto"/>
        <w:ind w:left="0"/>
        <w:jc w:val="both"/>
        <w:rPr>
          <w:rFonts w:cs="Arial"/>
          <w:lang w:val="sr-Cyrl-RS"/>
        </w:rPr>
      </w:pPr>
    </w:p>
    <w:p w14:paraId="4EDB5650" w14:textId="1909561E" w:rsidR="00CA3666" w:rsidRPr="004A7283" w:rsidRDefault="00C16C9A" w:rsidP="004A7283">
      <w:pPr>
        <w:pStyle w:val="ListParagraph"/>
        <w:spacing w:after="160" w:line="259" w:lineRule="auto"/>
        <w:ind w:left="0"/>
        <w:jc w:val="both"/>
        <w:rPr>
          <w:rFonts w:ascii="Arial" w:hAnsi="Arial" w:cs="Arial"/>
          <w:b/>
          <w:lang w:val="sr-Cyrl-RS"/>
        </w:rPr>
      </w:pPr>
      <w:r w:rsidRPr="004A7283">
        <w:rPr>
          <w:rFonts w:ascii="Arial" w:hAnsi="Arial" w:cs="Arial"/>
          <w:b/>
          <w:lang w:val="sr-Cyrl-RS"/>
        </w:rPr>
        <w:t>5.12 Гарантни рок</w:t>
      </w:r>
    </w:p>
    <w:p w14:paraId="4F8B0910" w14:textId="77777777" w:rsidR="008D1E94" w:rsidRPr="00E2624F" w:rsidRDefault="008D1E94" w:rsidP="00013506">
      <w:pPr>
        <w:jc w:val="both"/>
        <w:rPr>
          <w:rFonts w:ascii="Arial" w:hAnsi="Arial" w:cs="Arial"/>
          <w:sz w:val="22"/>
          <w:szCs w:val="22"/>
          <w:lang w:val="sr-Cyrl-RS"/>
        </w:rPr>
      </w:pPr>
    </w:p>
    <w:p w14:paraId="7A831E95" w14:textId="11525A94" w:rsidR="00582F85" w:rsidRPr="00582F85" w:rsidRDefault="00582F85" w:rsidP="00582F85">
      <w:pPr>
        <w:ind w:firstLine="708"/>
        <w:jc w:val="both"/>
        <w:rPr>
          <w:rFonts w:ascii="Arial" w:eastAsia="Calibri" w:hAnsi="Arial" w:cs="Arial"/>
          <w:sz w:val="22"/>
          <w:szCs w:val="22"/>
          <w:lang w:val="sr-Cyrl-RS" w:eastAsia="sr-Latn-CS"/>
        </w:rPr>
      </w:pPr>
      <w:r w:rsidRPr="00582F85">
        <w:rPr>
          <w:rFonts w:ascii="Arial" w:eastAsia="Calibri" w:hAnsi="Arial" w:cs="Arial"/>
          <w:sz w:val="22"/>
          <w:szCs w:val="22"/>
          <w:lang w:val="sr-Cyrl-RS" w:eastAsia="sr-Latn-CS"/>
        </w:rPr>
        <w:t xml:space="preserve">Гарантни </w:t>
      </w:r>
      <w:r w:rsidR="00386D0D">
        <w:rPr>
          <w:rFonts w:ascii="Arial" w:eastAsia="Calibri" w:hAnsi="Arial" w:cs="Arial"/>
          <w:sz w:val="22"/>
          <w:szCs w:val="22"/>
          <w:lang w:val="sr-Cyrl-RS" w:eastAsia="sr-Latn-CS"/>
        </w:rPr>
        <w:t xml:space="preserve">рок </w:t>
      </w:r>
      <w:r w:rsidRPr="00582F85">
        <w:rPr>
          <w:rFonts w:ascii="Arial" w:eastAsia="Calibri" w:hAnsi="Arial" w:cs="Arial"/>
          <w:sz w:val="22"/>
          <w:szCs w:val="22"/>
          <w:lang w:val="sr-Cyrl-RS" w:eastAsia="sr-Latn-CS"/>
        </w:rPr>
        <w:t>износи 12 (словима: дванаест) месеци од дана потписивања Записника о пријему система.</w:t>
      </w:r>
    </w:p>
    <w:p w14:paraId="133938D6" w14:textId="77777777" w:rsidR="00582F85" w:rsidRPr="00582F85" w:rsidRDefault="00582F85" w:rsidP="00582F85">
      <w:pPr>
        <w:ind w:firstLine="708"/>
        <w:jc w:val="both"/>
        <w:rPr>
          <w:rFonts w:ascii="Arial" w:eastAsia="Calibri" w:hAnsi="Arial" w:cs="Arial"/>
          <w:sz w:val="22"/>
          <w:szCs w:val="22"/>
          <w:lang w:val="sr-Cyrl-RS" w:eastAsia="sr-Latn-CS"/>
        </w:rPr>
      </w:pPr>
      <w:r w:rsidRPr="00582F85">
        <w:rPr>
          <w:rFonts w:ascii="Arial" w:eastAsia="Calibri" w:hAnsi="Arial" w:cs="Arial"/>
          <w:sz w:val="22"/>
          <w:szCs w:val="22"/>
          <w:lang w:val="sr-Cyrl-RS" w:eastAsia="sr-Latn-CS"/>
        </w:rPr>
        <w:t>Изабрани Понуђач је дужан да о свом трошку отклони све евентуалне недостатке у току трајања гарантног рока.</w:t>
      </w:r>
    </w:p>
    <w:p w14:paraId="22664B41" w14:textId="39182173" w:rsidR="00582F85" w:rsidRPr="00481334" w:rsidRDefault="00582F85" w:rsidP="00481334">
      <w:pPr>
        <w:ind w:firstLine="708"/>
        <w:jc w:val="both"/>
        <w:rPr>
          <w:rFonts w:ascii="Arial" w:eastAsia="Calibri" w:hAnsi="Arial" w:cs="Arial"/>
          <w:sz w:val="22"/>
          <w:szCs w:val="22"/>
          <w:lang w:val="sr-Cyrl-RS" w:eastAsia="sr-Latn-CS"/>
        </w:rPr>
      </w:pPr>
      <w:r w:rsidRPr="00582F85">
        <w:rPr>
          <w:rFonts w:ascii="Arial" w:eastAsia="Calibri" w:hAnsi="Arial" w:cs="Arial"/>
          <w:color w:val="000000"/>
          <w:sz w:val="22"/>
          <w:szCs w:val="22"/>
          <w:lang w:val="sr-Cyrl-RS" w:eastAsia="sr-Latn-CS"/>
        </w:rPr>
        <w:t>Гарантни рок и подршка за нове верзије софтверских компоненти , као и могућност креирања случаја код произвођача софтвера мора бити најмање 12 месеци од тренутка испоруке лиценци.</w:t>
      </w:r>
    </w:p>
    <w:p w14:paraId="34CC67B4" w14:textId="77777777" w:rsidR="00582F85" w:rsidRPr="00E2624F" w:rsidRDefault="00582F85" w:rsidP="00CA3666">
      <w:pPr>
        <w:tabs>
          <w:tab w:val="left" w:pos="993"/>
        </w:tabs>
        <w:jc w:val="both"/>
        <w:rPr>
          <w:rFonts w:ascii="Arial" w:hAnsi="Arial" w:cs="Arial"/>
          <w:sz w:val="22"/>
          <w:szCs w:val="22"/>
          <w:lang w:val="sr-Cyrl-RS"/>
        </w:rPr>
      </w:pPr>
    </w:p>
    <w:p w14:paraId="6A982A66" w14:textId="546A01D2" w:rsidR="00CA3666" w:rsidRPr="00E2624F" w:rsidRDefault="00C16C9A" w:rsidP="00CA3666">
      <w:pPr>
        <w:pStyle w:val="Heading2"/>
        <w:rPr>
          <w:rFonts w:cs="Arial"/>
          <w:lang w:val="sr-Cyrl-RS"/>
        </w:rPr>
      </w:pPr>
      <w:r w:rsidRPr="00E2624F">
        <w:rPr>
          <w:rFonts w:cs="Arial"/>
          <w:lang w:val="sr-Cyrl-RS"/>
        </w:rPr>
        <w:t>5.13</w:t>
      </w:r>
      <w:r w:rsidRPr="00E2624F">
        <w:rPr>
          <w:rFonts w:cs="Arial"/>
          <w:lang w:val="sr-Cyrl-RS"/>
        </w:rPr>
        <w:tab/>
        <w:t xml:space="preserve">Термин план </w:t>
      </w:r>
      <w:r w:rsidR="001A544E">
        <w:rPr>
          <w:rFonts w:cs="Arial"/>
          <w:lang w:val="sr-Cyrl-RS"/>
        </w:rPr>
        <w:t xml:space="preserve">извршења услуга, </w:t>
      </w:r>
      <w:r w:rsidRPr="00E2624F">
        <w:rPr>
          <w:rFonts w:cs="Arial"/>
          <w:lang w:val="sr-Cyrl-RS"/>
        </w:rPr>
        <w:t>испоруке добара, и место испоруке/извршења</w:t>
      </w:r>
    </w:p>
    <w:p w14:paraId="6A9F7381" w14:textId="77777777" w:rsidR="00CA3666" w:rsidRPr="00E2624F" w:rsidRDefault="00CA3666" w:rsidP="00CA3666">
      <w:pPr>
        <w:jc w:val="both"/>
        <w:rPr>
          <w:rFonts w:ascii="Arial" w:hAnsi="Arial" w:cs="Arial"/>
          <w:sz w:val="22"/>
          <w:szCs w:val="22"/>
          <w:lang w:val="sr-Cyrl-RS"/>
        </w:rPr>
      </w:pPr>
    </w:p>
    <w:p w14:paraId="79F57E5A" w14:textId="2BC6C08A" w:rsidR="00C16C9A" w:rsidRPr="00E2624F" w:rsidRDefault="00CA3666" w:rsidP="00013506">
      <w:pPr>
        <w:jc w:val="both"/>
        <w:rPr>
          <w:rFonts w:ascii="Arial" w:hAnsi="Arial" w:cs="Arial"/>
          <w:sz w:val="22"/>
          <w:szCs w:val="22"/>
          <w:lang w:val="sr-Cyrl-RS"/>
        </w:rPr>
      </w:pPr>
      <w:r w:rsidRPr="00E2624F">
        <w:rPr>
          <w:rFonts w:ascii="Arial" w:hAnsi="Arial" w:cs="Arial"/>
          <w:sz w:val="22"/>
          <w:szCs w:val="22"/>
          <w:lang w:val="sr-Cyrl-RS"/>
        </w:rPr>
        <w:t xml:space="preserve">У оквиру посебног прилога потребно је да понуђач дефинише Термин план испоруке добара и извршења услуга (Образац 4. из </w:t>
      </w:r>
      <w:r w:rsidR="00DF63F9" w:rsidRPr="00E2624F">
        <w:rPr>
          <w:rFonts w:ascii="Arial" w:hAnsi="Arial" w:cs="Arial"/>
          <w:sz w:val="22"/>
          <w:szCs w:val="22"/>
          <w:lang w:val="sr-Cyrl-RS"/>
        </w:rPr>
        <w:t>К</w:t>
      </w:r>
      <w:r w:rsidR="00A52F07">
        <w:rPr>
          <w:rFonts w:ascii="Arial" w:hAnsi="Arial" w:cs="Arial"/>
          <w:sz w:val="22"/>
          <w:szCs w:val="22"/>
          <w:lang w:val="sr-Cyrl-RS"/>
        </w:rPr>
        <w:t>онкурсне документације).</w:t>
      </w:r>
    </w:p>
    <w:p w14:paraId="61B1F49C" w14:textId="475739BF" w:rsidR="00C16C9A" w:rsidRPr="00E2624F" w:rsidRDefault="00CA3666" w:rsidP="00013506">
      <w:pPr>
        <w:jc w:val="both"/>
        <w:rPr>
          <w:rFonts w:ascii="Arial" w:hAnsi="Arial" w:cs="Arial"/>
          <w:sz w:val="22"/>
          <w:szCs w:val="22"/>
          <w:lang w:val="sr-Cyrl-RS"/>
        </w:rPr>
      </w:pPr>
      <w:r w:rsidRPr="00E2624F">
        <w:rPr>
          <w:rFonts w:ascii="Arial" w:hAnsi="Arial" w:cs="Arial"/>
          <w:sz w:val="22"/>
          <w:szCs w:val="22"/>
          <w:lang w:val="sr-Cyrl-RS"/>
        </w:rPr>
        <w:t>Ако понуђач у понуди не достави Термин план, понуда ће б</w:t>
      </w:r>
      <w:r w:rsidR="00A52F07">
        <w:rPr>
          <w:rFonts w:ascii="Arial" w:hAnsi="Arial" w:cs="Arial"/>
          <w:sz w:val="22"/>
          <w:szCs w:val="22"/>
          <w:lang w:val="sr-Cyrl-RS"/>
        </w:rPr>
        <w:t>ити одбијена као неприхватљива.</w:t>
      </w:r>
    </w:p>
    <w:p w14:paraId="7D964D28" w14:textId="784F3019" w:rsidR="00C16C9A" w:rsidRPr="00E2624F" w:rsidRDefault="00CA3666">
      <w:pPr>
        <w:jc w:val="both"/>
        <w:rPr>
          <w:rFonts w:ascii="Arial" w:hAnsi="Arial" w:cs="Arial"/>
          <w:sz w:val="22"/>
          <w:szCs w:val="22"/>
          <w:lang w:val="sr-Cyrl-RS"/>
        </w:rPr>
      </w:pPr>
      <w:r w:rsidRPr="00E2624F">
        <w:rPr>
          <w:rFonts w:ascii="Arial" w:hAnsi="Arial" w:cs="Arial"/>
          <w:sz w:val="22"/>
          <w:szCs w:val="22"/>
          <w:lang w:val="sr-Cyrl-RS"/>
        </w:rPr>
        <w:t>Место испоруке добара - опреме и извршења услуга су:</w:t>
      </w:r>
      <w:r w:rsidR="000F793F" w:rsidRPr="00E2624F">
        <w:rPr>
          <w:rFonts w:ascii="Arial" w:hAnsi="Arial" w:cs="Arial"/>
          <w:sz w:val="22"/>
          <w:szCs w:val="22"/>
          <w:lang w:val="en-US"/>
        </w:rPr>
        <w:t xml:space="preserve"> </w:t>
      </w:r>
      <w:r w:rsidR="000F793F" w:rsidRPr="00E2624F">
        <w:rPr>
          <w:rFonts w:ascii="Arial" w:hAnsi="Arial" w:cs="Arial"/>
          <w:sz w:val="22"/>
          <w:szCs w:val="22"/>
          <w:lang w:val="sr-Cyrl-RS"/>
        </w:rPr>
        <w:t>Царице милице 2, Београд</w:t>
      </w:r>
    </w:p>
    <w:p w14:paraId="0A1B0574" w14:textId="1C07E317" w:rsidR="00CA3666" w:rsidRDefault="00CA3666">
      <w:pPr>
        <w:jc w:val="both"/>
        <w:rPr>
          <w:rFonts w:ascii="Arial" w:hAnsi="Arial" w:cs="Arial"/>
          <w:sz w:val="22"/>
          <w:szCs w:val="22"/>
          <w:lang w:val="sr-Cyrl-RS"/>
        </w:rPr>
      </w:pPr>
      <w:r w:rsidRPr="00E2624F">
        <w:rPr>
          <w:rFonts w:ascii="Arial" w:hAnsi="Arial" w:cs="Arial"/>
          <w:sz w:val="22"/>
          <w:szCs w:val="22"/>
          <w:lang w:val="sr-Cyrl-RS"/>
        </w:rPr>
        <w:t>Списак свих локација дат је у Прилогу 1 конкурсне документације.</w:t>
      </w:r>
    </w:p>
    <w:p w14:paraId="759FA3F2" w14:textId="4D3DC981" w:rsidR="00386D0D" w:rsidRDefault="00386D0D">
      <w:pPr>
        <w:jc w:val="both"/>
        <w:rPr>
          <w:rFonts w:ascii="Arial" w:hAnsi="Arial" w:cs="Arial"/>
          <w:sz w:val="22"/>
          <w:szCs w:val="22"/>
          <w:lang w:val="sr-Cyrl-RS"/>
        </w:rPr>
      </w:pPr>
    </w:p>
    <w:p w14:paraId="566831D4" w14:textId="77777777" w:rsidR="00386D0D" w:rsidRPr="00E2624F" w:rsidRDefault="00386D0D">
      <w:pPr>
        <w:jc w:val="both"/>
        <w:rPr>
          <w:rFonts w:ascii="Arial" w:hAnsi="Arial" w:cs="Arial"/>
          <w:sz w:val="22"/>
          <w:szCs w:val="22"/>
          <w:lang w:val="sr-Cyrl-RS"/>
        </w:rPr>
      </w:pPr>
    </w:p>
    <w:p w14:paraId="49ACD861" w14:textId="77777777" w:rsidR="0095544F" w:rsidRPr="00E2624F" w:rsidRDefault="0095544F" w:rsidP="00013506">
      <w:pPr>
        <w:pStyle w:val="BodyText"/>
        <w:suppressAutoHyphens w:val="0"/>
        <w:rPr>
          <w:rFonts w:ascii="Arial" w:hAnsi="Arial" w:cs="Arial"/>
          <w:sz w:val="22"/>
          <w:szCs w:val="22"/>
          <w:lang w:val="sr-Cyrl-RS"/>
        </w:rPr>
      </w:pPr>
    </w:p>
    <w:p w14:paraId="06F5E5A5" w14:textId="77777777" w:rsidR="00AD0505" w:rsidRPr="00E2624F" w:rsidRDefault="00B209F3" w:rsidP="00BD33E8">
      <w:pPr>
        <w:jc w:val="both"/>
        <w:rPr>
          <w:rFonts w:ascii="Arial" w:hAnsi="Arial" w:cs="Arial"/>
          <w:b/>
          <w:sz w:val="22"/>
          <w:szCs w:val="22"/>
        </w:rPr>
      </w:pPr>
      <w:bookmarkStart w:id="82" w:name="_Toc441651588"/>
      <w:bookmarkStart w:id="83" w:name="_Toc442559899"/>
      <w:r w:rsidRPr="00E2624F">
        <w:rPr>
          <w:rFonts w:ascii="Arial" w:hAnsi="Arial" w:cs="Arial"/>
          <w:b/>
          <w:sz w:val="22"/>
          <w:szCs w:val="22"/>
          <w:lang w:val="sr-Cyrl-RS"/>
        </w:rPr>
        <w:t>5.</w:t>
      </w:r>
      <w:r w:rsidR="009F390C" w:rsidRPr="00E2624F">
        <w:rPr>
          <w:rFonts w:ascii="Arial" w:hAnsi="Arial" w:cs="Arial"/>
          <w:b/>
          <w:sz w:val="22"/>
          <w:szCs w:val="22"/>
          <w:lang w:val="sr-Cyrl-RS"/>
        </w:rPr>
        <w:t>14</w:t>
      </w:r>
      <w:r w:rsidR="00B24DF5" w:rsidRPr="00E2624F">
        <w:rPr>
          <w:rFonts w:ascii="Arial" w:hAnsi="Arial" w:cs="Arial"/>
          <w:b/>
          <w:sz w:val="22"/>
          <w:szCs w:val="22"/>
          <w:lang w:val="sr-Cyrl-RS"/>
        </w:rPr>
        <w:t xml:space="preserve"> </w:t>
      </w:r>
      <w:r w:rsidR="00AD0505" w:rsidRPr="00E2624F">
        <w:rPr>
          <w:rFonts w:ascii="Arial" w:hAnsi="Arial" w:cs="Arial"/>
          <w:b/>
          <w:sz w:val="22"/>
          <w:szCs w:val="22"/>
        </w:rPr>
        <w:t>Начин и услови плаћања</w:t>
      </w:r>
      <w:bookmarkEnd w:id="82"/>
      <w:bookmarkEnd w:id="83"/>
    </w:p>
    <w:p w14:paraId="2277ADB4" w14:textId="77777777" w:rsidR="00B209F3" w:rsidRPr="00E2624F" w:rsidRDefault="00B209F3" w:rsidP="00B209F3">
      <w:pPr>
        <w:jc w:val="both"/>
        <w:rPr>
          <w:rFonts w:ascii="Arial" w:hAnsi="Arial" w:cs="Arial"/>
          <w:b/>
          <w:sz w:val="22"/>
          <w:szCs w:val="22"/>
          <w:lang w:val="sr-Cyrl-RS"/>
        </w:rPr>
      </w:pPr>
    </w:p>
    <w:p w14:paraId="644FA629" w14:textId="77777777" w:rsidR="00E0176A" w:rsidRPr="00E2624F" w:rsidRDefault="00E0176A" w:rsidP="00013506">
      <w:pPr>
        <w:jc w:val="both"/>
        <w:rPr>
          <w:rFonts w:ascii="Arial" w:hAnsi="Arial" w:cs="Arial"/>
          <w:iCs/>
          <w:sz w:val="22"/>
          <w:szCs w:val="22"/>
          <w:lang w:val="sr-Cyrl-RS" w:eastAsia="en-US"/>
        </w:rPr>
      </w:pPr>
      <w:r w:rsidRPr="00E2624F">
        <w:rPr>
          <w:rFonts w:ascii="Arial" w:hAnsi="Arial" w:cs="Arial"/>
          <w:sz w:val="22"/>
          <w:szCs w:val="22"/>
        </w:rPr>
        <w:t>У предметној јавној набавци начин плаћања је услов за учестовање у поступку.</w:t>
      </w:r>
    </w:p>
    <w:p w14:paraId="5EA64F94" w14:textId="485B56F4" w:rsidR="00B209F3" w:rsidRDefault="00B209F3" w:rsidP="00013506">
      <w:pPr>
        <w:jc w:val="both"/>
        <w:rPr>
          <w:rFonts w:ascii="Arial" w:hAnsi="Arial" w:cs="Arial"/>
          <w:sz w:val="22"/>
          <w:szCs w:val="22"/>
          <w:lang w:val="sr-Cyrl-RS"/>
        </w:rPr>
      </w:pPr>
      <w:r w:rsidRPr="00E2624F">
        <w:rPr>
          <w:rFonts w:ascii="Arial" w:hAnsi="Arial" w:cs="Arial"/>
          <w:iCs/>
          <w:sz w:val="22"/>
          <w:szCs w:val="22"/>
          <w:lang w:val="sr-Cyrl-RS" w:eastAsia="en-US"/>
        </w:rPr>
        <w:t>Прихватљив</w:t>
      </w:r>
      <w:r w:rsidRPr="00E2624F">
        <w:rPr>
          <w:rFonts w:ascii="Arial" w:hAnsi="Arial" w:cs="Arial"/>
          <w:sz w:val="22"/>
          <w:szCs w:val="22"/>
          <w:lang w:val="sr-Cyrl-RS"/>
        </w:rPr>
        <w:t xml:space="preserve"> начин плаћања </w:t>
      </w:r>
      <w:r w:rsidRPr="00E2624F">
        <w:rPr>
          <w:rFonts w:ascii="Arial" w:hAnsi="Arial" w:cs="Arial"/>
          <w:iCs/>
          <w:sz w:val="22"/>
          <w:szCs w:val="22"/>
          <w:lang w:val="sr-Cyrl-RS" w:eastAsia="en-US"/>
        </w:rPr>
        <w:t>и фактурисања,</w:t>
      </w:r>
      <w:r w:rsidRPr="00E2624F">
        <w:rPr>
          <w:rFonts w:ascii="Arial" w:hAnsi="Arial" w:cs="Arial"/>
          <w:sz w:val="22"/>
          <w:szCs w:val="22"/>
          <w:lang w:val="sr-Cyrl-RS"/>
        </w:rPr>
        <w:t xml:space="preserve"> за </w:t>
      </w:r>
      <w:r w:rsidRPr="00E2624F">
        <w:rPr>
          <w:rFonts w:ascii="Arial" w:hAnsi="Arial" w:cs="Arial"/>
          <w:iCs/>
          <w:sz w:val="22"/>
          <w:szCs w:val="22"/>
          <w:lang w:val="sr-Cyrl-RS" w:eastAsia="en-US"/>
        </w:rPr>
        <w:t>Наручиоца је</w:t>
      </w:r>
      <w:r w:rsidRPr="00E2624F">
        <w:rPr>
          <w:rFonts w:ascii="Arial" w:hAnsi="Arial" w:cs="Arial"/>
          <w:sz w:val="22"/>
          <w:szCs w:val="22"/>
          <w:lang w:val="sr-Cyrl-RS"/>
        </w:rPr>
        <w:t>:</w:t>
      </w:r>
    </w:p>
    <w:p w14:paraId="7323A69B" w14:textId="77777777" w:rsidR="00203EDB" w:rsidRPr="00203EDB" w:rsidRDefault="00203EDB" w:rsidP="00013506">
      <w:pPr>
        <w:jc w:val="both"/>
        <w:rPr>
          <w:rFonts w:ascii="Arial" w:hAnsi="Arial" w:cs="Arial"/>
          <w:iCs/>
          <w:sz w:val="22"/>
          <w:szCs w:val="22"/>
          <w:lang w:val="sr-Cyrl-RS" w:eastAsia="en-US"/>
        </w:rPr>
      </w:pPr>
    </w:p>
    <w:p w14:paraId="7711AC88" w14:textId="4DBFE20E" w:rsidR="008F1859" w:rsidRPr="00203EDB" w:rsidRDefault="008F1859" w:rsidP="008F1859">
      <w:pPr>
        <w:pStyle w:val="Header"/>
        <w:tabs>
          <w:tab w:val="left" w:pos="709"/>
        </w:tabs>
        <w:jc w:val="both"/>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испоручених до</w:t>
      </w:r>
      <w:r w:rsidR="00203EDB" w:rsidRPr="00203EDB">
        <w:rPr>
          <w:rFonts w:ascii="Arial" w:hAnsi="Arial" w:cs="Arial"/>
          <w:b/>
          <w:sz w:val="22"/>
          <w:szCs w:val="22"/>
          <w:u w:val="single"/>
          <w:lang w:val="sr-Cyrl-RS"/>
        </w:rPr>
        <w:t>бара - лиценце</w:t>
      </w:r>
      <w:r w:rsidRPr="00203EDB">
        <w:rPr>
          <w:rFonts w:ascii="Arial" w:hAnsi="Arial" w:cs="Arial"/>
          <w:b/>
          <w:sz w:val="22"/>
          <w:szCs w:val="22"/>
          <w:u w:val="single"/>
          <w:lang w:val="sr-Cyrl-RS"/>
        </w:rPr>
        <w:t xml:space="preserve"> биће плаћена на следећи начин:</w:t>
      </w:r>
    </w:p>
    <w:p w14:paraId="7C14CC26" w14:textId="77777777" w:rsidR="008F1859" w:rsidRPr="00DC5C9C" w:rsidRDefault="008F1859" w:rsidP="008F1859">
      <w:pPr>
        <w:keepLines/>
        <w:suppressAutoHyphens w:val="0"/>
        <w:ind w:left="1350"/>
        <w:jc w:val="both"/>
        <w:rPr>
          <w:rFonts w:ascii="Arial" w:hAnsi="Arial" w:cs="Arial"/>
          <w:sz w:val="22"/>
          <w:szCs w:val="22"/>
          <w:lang w:val="sr-Cyrl-RS"/>
        </w:rPr>
      </w:pPr>
    </w:p>
    <w:p w14:paraId="44E8B9A0" w14:textId="29601B4C" w:rsidR="008F1859" w:rsidRPr="00DC5C9C" w:rsidRDefault="008F1859" w:rsidP="00C45102">
      <w:pPr>
        <w:keepLines/>
        <w:numPr>
          <w:ilvl w:val="0"/>
          <w:numId w:val="5"/>
        </w:numPr>
        <w:tabs>
          <w:tab w:val="num" w:pos="1350"/>
        </w:tabs>
        <w:suppressAutoHyphens w:val="0"/>
        <w:ind w:left="1350" w:hanging="448"/>
        <w:jc w:val="both"/>
        <w:rPr>
          <w:rFonts w:ascii="Arial" w:hAnsi="Arial" w:cs="Arial"/>
          <w:sz w:val="22"/>
          <w:szCs w:val="22"/>
          <w:lang w:val="sr-Cyrl-RS"/>
        </w:rPr>
      </w:pPr>
      <w:r w:rsidRPr="00DC5C9C">
        <w:rPr>
          <w:rFonts w:ascii="Arial" w:hAnsi="Arial" w:cs="Arial"/>
          <w:b/>
          <w:sz w:val="22"/>
          <w:szCs w:val="22"/>
          <w:lang w:val="sr-Cyrl-RS"/>
        </w:rPr>
        <w:lastRenderedPageBreak/>
        <w:t>100%</w:t>
      </w:r>
      <w:r w:rsidRPr="00DC5C9C">
        <w:rPr>
          <w:rFonts w:ascii="Arial" w:hAnsi="Arial" w:cs="Arial"/>
          <w:sz w:val="22"/>
          <w:szCs w:val="22"/>
          <w:lang w:val="sr-Cyrl-RS"/>
        </w:rPr>
        <w:t xml:space="preserve"> </w:t>
      </w:r>
      <w:r w:rsidR="00142E45">
        <w:rPr>
          <w:rFonts w:ascii="Arial" w:hAnsi="Arial" w:cs="Arial"/>
          <w:sz w:val="22"/>
          <w:szCs w:val="22"/>
          <w:lang w:val="sr-Cyrl-RS"/>
        </w:rPr>
        <w:t xml:space="preserve">укупне вредности добара - </w:t>
      </w:r>
      <w:r w:rsidRPr="00DC5C9C">
        <w:rPr>
          <w:rFonts w:ascii="Arial" w:hAnsi="Arial" w:cs="Arial"/>
          <w:sz w:val="22"/>
          <w:szCs w:val="22"/>
          <w:lang w:val="sr-Cyrl-RS"/>
        </w:rPr>
        <w:t xml:space="preserve"> са припадајућим ПДВ-ом плаћа се након извршене целокупне испоруке</w:t>
      </w:r>
      <w:r w:rsidR="00142E45">
        <w:rPr>
          <w:rFonts w:ascii="Arial" w:hAnsi="Arial" w:cs="Arial"/>
          <w:sz w:val="22"/>
          <w:szCs w:val="22"/>
          <w:lang w:val="sr-Cyrl-RS"/>
        </w:rPr>
        <w:t xml:space="preserve"> лиценци и</w:t>
      </w:r>
      <w:r w:rsidRPr="00DC5C9C">
        <w:rPr>
          <w:rFonts w:ascii="Arial" w:hAnsi="Arial" w:cs="Arial"/>
          <w:sz w:val="22"/>
          <w:szCs w:val="22"/>
          <w:lang w:val="sr-Cyrl-RS"/>
        </w:rPr>
        <w:t xml:space="preserve"> потписаног Записника о финалном квантитативном пријему свих добара - опреме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sidR="0065700E">
        <w:rPr>
          <w:rFonts w:ascii="Arial" w:eastAsia="Calibri" w:hAnsi="Arial" w:cs="Arial"/>
          <w:sz w:val="22"/>
          <w:szCs w:val="22"/>
        </w:rPr>
        <w:t>и</w:t>
      </w:r>
      <w:r w:rsidRPr="00DC5C9C">
        <w:rPr>
          <w:rFonts w:ascii="Arial" w:eastAsia="Calibri" w:hAnsi="Arial" w:cs="Arial"/>
          <w:sz w:val="22"/>
          <w:szCs w:val="22"/>
        </w:rPr>
        <w:t xml:space="preserve">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w:t>
      </w:r>
      <w:r w:rsidRPr="00DC5C9C">
        <w:rPr>
          <w:rFonts w:ascii="Arial" w:eastAsia="Calibri" w:hAnsi="Arial" w:cs="Arial"/>
          <w:sz w:val="22"/>
          <w:szCs w:val="22"/>
          <w:lang w:val="sr-Cyrl-RS"/>
        </w:rPr>
        <w:t>Изабраног понуђача</w:t>
      </w:r>
      <w:r w:rsidRPr="00DC5C9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007D729B">
        <w:rPr>
          <w:rFonts w:ascii="Arial" w:eastAsia="Calibri" w:hAnsi="Arial" w:cs="Arial"/>
          <w:sz w:val="22"/>
          <w:szCs w:val="22"/>
          <w:lang w:val="sr-Cyrl-RS"/>
        </w:rPr>
        <w:t>Наручиоца</w:t>
      </w:r>
      <w:r w:rsidRPr="00DC5C9C">
        <w:rPr>
          <w:rFonts w:ascii="Arial" w:hAnsi="Arial" w:cs="Arial"/>
          <w:sz w:val="22"/>
          <w:szCs w:val="22"/>
          <w:lang w:val="sr-Cyrl-RS"/>
        </w:rPr>
        <w:t>.</w:t>
      </w:r>
    </w:p>
    <w:p w14:paraId="2F2617A7" w14:textId="77777777" w:rsidR="008F1859" w:rsidRPr="00DC5C9C" w:rsidRDefault="008F1859" w:rsidP="008F1859">
      <w:pPr>
        <w:jc w:val="both"/>
        <w:rPr>
          <w:rFonts w:ascii="Arial" w:eastAsia="Calibri" w:hAnsi="Arial" w:cs="Arial"/>
          <w:sz w:val="22"/>
          <w:szCs w:val="22"/>
          <w:highlight w:val="yellow"/>
        </w:rPr>
      </w:pPr>
      <w:r w:rsidRPr="00DC5C9C">
        <w:rPr>
          <w:rFonts w:ascii="Arial" w:hAnsi="Arial" w:cs="Arial"/>
          <w:sz w:val="22"/>
          <w:szCs w:val="22"/>
          <w:lang w:val="sr-Cyrl-RS"/>
        </w:rPr>
        <w:tab/>
      </w:r>
    </w:p>
    <w:p w14:paraId="6366240D" w14:textId="77777777" w:rsidR="008F1859" w:rsidRPr="00203EDB" w:rsidRDefault="008F1859" w:rsidP="008F1859">
      <w:pPr>
        <w:pStyle w:val="Header"/>
        <w:tabs>
          <w:tab w:val="left" w:pos="709"/>
        </w:tabs>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Услуга биће плаћена на следећи начин:</w:t>
      </w:r>
    </w:p>
    <w:p w14:paraId="42648DA1" w14:textId="54478579" w:rsidR="0043209E" w:rsidRPr="00DC5C9C" w:rsidRDefault="0043209E" w:rsidP="008F1859">
      <w:pPr>
        <w:pStyle w:val="Header"/>
        <w:tabs>
          <w:tab w:val="left" w:pos="709"/>
        </w:tabs>
        <w:rPr>
          <w:rFonts w:ascii="Arial" w:hAnsi="Arial" w:cs="Arial"/>
          <w:sz w:val="22"/>
          <w:szCs w:val="22"/>
          <w:lang w:val="sr-Cyrl-RS"/>
        </w:rPr>
      </w:pPr>
    </w:p>
    <w:p w14:paraId="6E6D6ADF" w14:textId="2EAE3E63" w:rsidR="002D4260" w:rsidRDefault="00B669E7" w:rsidP="00B669E7">
      <w:pPr>
        <w:keepLines/>
        <w:tabs>
          <w:tab w:val="left" w:pos="3486"/>
        </w:tabs>
        <w:suppressAutoHyphens w:val="0"/>
        <w:ind w:left="90"/>
        <w:jc w:val="both"/>
        <w:rPr>
          <w:rFonts w:ascii="Arial" w:hAnsi="Arial" w:cs="Arial"/>
          <w:b/>
          <w:sz w:val="22"/>
          <w:szCs w:val="22"/>
          <w:lang w:val="sr-Cyrl-RS"/>
        </w:rPr>
      </w:pPr>
      <w:r>
        <w:rPr>
          <w:rFonts w:ascii="Arial" w:hAnsi="Arial" w:cs="Arial"/>
          <w:b/>
          <w:sz w:val="22"/>
          <w:szCs w:val="22"/>
          <w:lang w:val="sr-Cyrl-RS"/>
        </w:rPr>
        <w:t xml:space="preserve">Услуге </w:t>
      </w:r>
      <w:r>
        <w:rPr>
          <w:rFonts w:ascii="Arial" w:hAnsi="Arial" w:cs="Arial"/>
          <w:b/>
          <w:sz w:val="22"/>
          <w:szCs w:val="22"/>
        </w:rPr>
        <w:t>детаљне функционалне</w:t>
      </w:r>
      <w:r w:rsidR="002D4260" w:rsidRPr="00B669E7">
        <w:rPr>
          <w:rFonts w:ascii="Arial" w:hAnsi="Arial" w:cs="Arial"/>
          <w:b/>
          <w:sz w:val="22"/>
          <w:szCs w:val="22"/>
        </w:rPr>
        <w:t xml:space="preserve"> анализе систем</w:t>
      </w:r>
      <w:r w:rsidR="002D4260" w:rsidRPr="00B669E7">
        <w:rPr>
          <w:rFonts w:ascii="Arial" w:hAnsi="Arial" w:cs="Arial"/>
          <w:b/>
          <w:sz w:val="22"/>
          <w:szCs w:val="22"/>
          <w:lang w:val="sr-Cyrl-RS"/>
        </w:rPr>
        <w:t>а</w:t>
      </w:r>
    </w:p>
    <w:p w14:paraId="707D8CB2" w14:textId="77777777" w:rsidR="00B669E7" w:rsidRPr="00B669E7" w:rsidRDefault="00B669E7" w:rsidP="002D4260">
      <w:pPr>
        <w:keepLines/>
        <w:tabs>
          <w:tab w:val="num" w:pos="1350"/>
          <w:tab w:val="left" w:pos="3486"/>
        </w:tabs>
        <w:suppressAutoHyphens w:val="0"/>
        <w:ind w:left="1350"/>
        <w:jc w:val="both"/>
        <w:rPr>
          <w:rFonts w:ascii="Arial" w:hAnsi="Arial" w:cs="Arial"/>
          <w:b/>
          <w:sz w:val="22"/>
          <w:szCs w:val="22"/>
          <w:lang w:val="sr-Cyrl-RS"/>
        </w:rPr>
      </w:pPr>
    </w:p>
    <w:p w14:paraId="1BEBB8FF" w14:textId="48D67E46" w:rsidR="00B669E7" w:rsidRPr="00386D0D" w:rsidRDefault="00142E45" w:rsidP="00C45102">
      <w:pPr>
        <w:keepLines/>
        <w:numPr>
          <w:ilvl w:val="0"/>
          <w:numId w:val="5"/>
        </w:numPr>
        <w:tabs>
          <w:tab w:val="num" w:pos="1350"/>
          <w:tab w:val="left" w:pos="3486"/>
        </w:tabs>
        <w:suppressAutoHyphens w:val="0"/>
        <w:ind w:left="1350" w:hanging="450"/>
        <w:jc w:val="both"/>
        <w:rPr>
          <w:rFonts w:ascii="Arial" w:hAnsi="Arial" w:cs="Arial"/>
          <w:sz w:val="22"/>
          <w:szCs w:val="22"/>
          <w:lang w:val="sr-Cyrl-RS"/>
        </w:rPr>
      </w:pPr>
      <w:r w:rsidRPr="00386D0D">
        <w:rPr>
          <w:rFonts w:ascii="Arial" w:hAnsi="Arial" w:cs="Arial"/>
          <w:b/>
          <w:sz w:val="22"/>
          <w:szCs w:val="22"/>
          <w:lang w:val="sr-Cyrl-RS"/>
        </w:rPr>
        <w:t>35</w:t>
      </w:r>
      <w:r w:rsidR="008F1859" w:rsidRPr="00386D0D">
        <w:rPr>
          <w:rFonts w:ascii="Arial" w:hAnsi="Arial" w:cs="Arial"/>
          <w:b/>
          <w:sz w:val="22"/>
          <w:szCs w:val="22"/>
          <w:lang w:val="sr-Cyrl-RS"/>
        </w:rPr>
        <w:t>%</w:t>
      </w:r>
      <w:r w:rsidR="00B669E7" w:rsidRPr="00386D0D">
        <w:rPr>
          <w:rFonts w:ascii="Arial" w:hAnsi="Arial" w:cs="Arial"/>
          <w:sz w:val="22"/>
          <w:szCs w:val="22"/>
          <w:lang w:val="sr-Cyrl-RS"/>
        </w:rPr>
        <w:t xml:space="preserve"> укупне вредности услуга, </w:t>
      </w:r>
      <w:r w:rsidR="00B669E7" w:rsidRPr="00386D0D">
        <w:rPr>
          <w:rFonts w:ascii="Arial" w:hAnsi="Arial" w:cs="Arial"/>
          <w:sz w:val="22"/>
          <w:szCs w:val="22"/>
        </w:rPr>
        <w:t>д</w:t>
      </w:r>
      <w:r w:rsidRPr="00386D0D">
        <w:rPr>
          <w:rFonts w:ascii="Arial" w:hAnsi="Arial" w:cs="Arial"/>
          <w:sz w:val="22"/>
          <w:szCs w:val="22"/>
        </w:rPr>
        <w:t>етаљне функционалне анализе систем</w:t>
      </w:r>
      <w:r w:rsidRPr="00386D0D">
        <w:rPr>
          <w:rFonts w:ascii="Arial" w:hAnsi="Arial" w:cs="Arial"/>
          <w:sz w:val="22"/>
          <w:szCs w:val="22"/>
          <w:lang w:val="sr-Cyrl-RS"/>
        </w:rPr>
        <w:t xml:space="preserve">а, </w:t>
      </w:r>
      <w:r w:rsidR="008F1859" w:rsidRPr="00386D0D">
        <w:rPr>
          <w:rFonts w:ascii="Arial" w:hAnsi="Arial" w:cs="Arial"/>
          <w:sz w:val="22"/>
          <w:szCs w:val="22"/>
          <w:lang w:val="sr-Cyrl-RS"/>
        </w:rPr>
        <w:t>са припадајућим ПДВ-ом</w:t>
      </w:r>
      <w:r w:rsidR="00B669E7" w:rsidRPr="00386D0D">
        <w:rPr>
          <w:rFonts w:ascii="Arial" w:hAnsi="Arial" w:cs="Arial"/>
          <w:sz w:val="22"/>
          <w:szCs w:val="22"/>
          <w:lang w:val="sr-Cyrl-RS"/>
        </w:rPr>
        <w:t>,</w:t>
      </w:r>
      <w:r w:rsidR="008F1859" w:rsidRPr="00386D0D">
        <w:rPr>
          <w:rFonts w:ascii="Arial" w:hAnsi="Arial" w:cs="Arial"/>
          <w:sz w:val="22"/>
          <w:szCs w:val="22"/>
          <w:lang w:val="sr-Cyrl-RS"/>
        </w:rPr>
        <w:t xml:space="preserve"> биће плаћено по завршеној </w:t>
      </w:r>
      <w:r w:rsidRPr="00386D0D">
        <w:rPr>
          <w:rFonts w:ascii="Arial" w:hAnsi="Arial" w:cs="Arial"/>
          <w:sz w:val="22"/>
          <w:szCs w:val="22"/>
          <w:lang w:val="sr-Cyrl-RS"/>
        </w:rPr>
        <w:t xml:space="preserve">услузи а </w:t>
      </w:r>
      <w:r w:rsidR="008F1859" w:rsidRPr="00386D0D">
        <w:rPr>
          <w:rFonts w:ascii="Arial" w:hAnsi="Arial" w:cs="Arial"/>
          <w:sz w:val="22"/>
          <w:szCs w:val="22"/>
          <w:lang w:val="sr-Cyrl-RS"/>
        </w:rPr>
        <w:t>на основу обострано потписаног Записни</w:t>
      </w:r>
      <w:r w:rsidR="00515DD4" w:rsidRPr="00386D0D">
        <w:rPr>
          <w:rFonts w:ascii="Arial" w:hAnsi="Arial" w:cs="Arial"/>
          <w:sz w:val="22"/>
          <w:szCs w:val="22"/>
          <w:lang w:val="sr-Cyrl-RS"/>
        </w:rPr>
        <w:t xml:space="preserve">ка о </w:t>
      </w:r>
      <w:r w:rsidR="00386D0D" w:rsidRPr="00386D0D">
        <w:rPr>
          <w:rFonts w:ascii="Arial" w:hAnsi="Arial" w:cs="Arial"/>
          <w:sz w:val="22"/>
          <w:szCs w:val="22"/>
          <w:lang w:val="sr-Cyrl-RS"/>
        </w:rPr>
        <w:t xml:space="preserve">извршеној детаљној функционалној анализи система, </w:t>
      </w:r>
      <w:r w:rsidR="008F1859" w:rsidRPr="00386D0D">
        <w:rPr>
          <w:rFonts w:ascii="Arial" w:eastAsia="Calibri" w:hAnsi="Arial" w:cs="Arial"/>
          <w:sz w:val="22"/>
          <w:szCs w:val="22"/>
        </w:rPr>
        <w:t xml:space="preserve">од стране овлашћених представника </w:t>
      </w:r>
      <w:r w:rsidR="008F1859" w:rsidRPr="00386D0D">
        <w:rPr>
          <w:rFonts w:ascii="Arial" w:eastAsia="Calibri" w:hAnsi="Arial" w:cs="Arial"/>
          <w:sz w:val="22"/>
          <w:szCs w:val="22"/>
          <w:lang w:val="sr-Cyrl-RS"/>
        </w:rPr>
        <w:t xml:space="preserve">Наручиоца </w:t>
      </w:r>
      <w:r w:rsidRPr="00386D0D">
        <w:rPr>
          <w:rFonts w:ascii="Arial" w:eastAsia="Calibri" w:hAnsi="Arial" w:cs="Arial"/>
          <w:sz w:val="22"/>
          <w:szCs w:val="22"/>
        </w:rPr>
        <w:t xml:space="preserve">и </w:t>
      </w:r>
      <w:r w:rsidR="008F1859" w:rsidRPr="00386D0D">
        <w:rPr>
          <w:rFonts w:ascii="Arial" w:eastAsia="Calibri" w:hAnsi="Arial" w:cs="Arial"/>
          <w:sz w:val="22"/>
          <w:szCs w:val="22"/>
          <w:lang w:val="sr-Cyrl-RS"/>
        </w:rPr>
        <w:t xml:space="preserve">Изабраног понуђача, </w:t>
      </w:r>
      <w:r w:rsidR="008F1859" w:rsidRPr="00386D0D">
        <w:rPr>
          <w:rFonts w:ascii="Arial" w:eastAsia="Calibri" w:hAnsi="Arial" w:cs="Arial"/>
          <w:sz w:val="22"/>
          <w:szCs w:val="22"/>
        </w:rPr>
        <w:t xml:space="preserve"> без примедби</w:t>
      </w:r>
      <w:r w:rsidR="008F1859" w:rsidRPr="00386D0D">
        <w:rPr>
          <w:rFonts w:ascii="Arial" w:hAnsi="Arial" w:cs="Arial"/>
          <w:sz w:val="22"/>
          <w:szCs w:val="22"/>
          <w:lang w:val="sr-Cyrl-RS"/>
        </w:rPr>
        <w:t>, у року од 45 (</w:t>
      </w:r>
      <w:r w:rsidR="0043209E" w:rsidRPr="00386D0D">
        <w:rPr>
          <w:rFonts w:ascii="Arial" w:hAnsi="Arial" w:cs="Arial"/>
          <w:sz w:val="22"/>
          <w:szCs w:val="22"/>
          <w:lang w:val="sr-Cyrl-RS"/>
        </w:rPr>
        <w:t xml:space="preserve">словима: </w:t>
      </w:r>
      <w:r w:rsidR="008F1859" w:rsidRPr="00386D0D">
        <w:rPr>
          <w:rFonts w:ascii="Arial" w:hAnsi="Arial" w:cs="Arial"/>
          <w:sz w:val="22"/>
          <w:szCs w:val="22"/>
          <w:lang w:val="sr-Cyrl-RS"/>
        </w:rPr>
        <w:t>четрдесетпет) дана, од дана прије</w:t>
      </w:r>
      <w:r w:rsidR="0043209E" w:rsidRPr="00386D0D">
        <w:rPr>
          <w:rFonts w:ascii="Arial" w:hAnsi="Arial" w:cs="Arial"/>
          <w:sz w:val="22"/>
          <w:szCs w:val="22"/>
          <w:lang w:val="sr-Cyrl-RS"/>
        </w:rPr>
        <w:t>ма исправног рачуна.</w:t>
      </w:r>
    </w:p>
    <w:p w14:paraId="0757F9BF" w14:textId="3478DE0F" w:rsidR="00B669E7" w:rsidRDefault="008F1859" w:rsidP="00B669E7">
      <w:pPr>
        <w:keepLines/>
        <w:tabs>
          <w:tab w:val="num" w:pos="1350"/>
          <w:tab w:val="left" w:pos="3486"/>
        </w:tabs>
        <w:suppressAutoHyphens w:val="0"/>
        <w:ind w:left="1350"/>
        <w:jc w:val="both"/>
        <w:rPr>
          <w:rFonts w:ascii="Arial" w:hAnsi="Arial" w:cs="Arial"/>
          <w:sz w:val="22"/>
          <w:szCs w:val="22"/>
          <w:lang w:val="sr-Cyrl-RS"/>
        </w:rPr>
      </w:pPr>
      <w:r w:rsidRPr="00DC5C9C">
        <w:rPr>
          <w:rFonts w:ascii="Arial" w:hAnsi="Arial" w:cs="Arial"/>
          <w:sz w:val="22"/>
          <w:szCs w:val="22"/>
          <w:lang w:val="sr-Cyrl-RS"/>
        </w:rPr>
        <w:t xml:space="preserve"> </w:t>
      </w:r>
    </w:p>
    <w:p w14:paraId="6599F17C" w14:textId="14BD9889" w:rsidR="008F1859" w:rsidRDefault="00B669E7" w:rsidP="00B669E7">
      <w:pPr>
        <w:keepLines/>
        <w:tabs>
          <w:tab w:val="left" w:pos="3486"/>
        </w:tabs>
        <w:suppressAutoHyphens w:val="0"/>
        <w:jc w:val="both"/>
        <w:rPr>
          <w:rFonts w:ascii="Arial" w:hAnsi="Arial" w:cs="Arial"/>
          <w:b/>
          <w:sz w:val="22"/>
          <w:szCs w:val="22"/>
          <w:lang w:val="sr-Cyrl-RS"/>
        </w:rPr>
      </w:pPr>
      <w:r>
        <w:rPr>
          <w:rFonts w:ascii="Arial" w:hAnsi="Arial" w:cs="Arial"/>
          <w:b/>
          <w:sz w:val="22"/>
          <w:szCs w:val="22"/>
          <w:lang w:val="sr-Cyrl-RS"/>
        </w:rPr>
        <w:t>Услуге р</w:t>
      </w:r>
      <w:r w:rsidRPr="00B669E7">
        <w:rPr>
          <w:rFonts w:ascii="Arial" w:hAnsi="Arial" w:cs="Arial"/>
          <w:b/>
          <w:sz w:val="22"/>
          <w:szCs w:val="22"/>
          <w:lang w:val="sr-Cyrl-RS"/>
        </w:rPr>
        <w:t>азвој</w:t>
      </w:r>
      <w:r>
        <w:rPr>
          <w:rFonts w:ascii="Arial" w:hAnsi="Arial" w:cs="Arial"/>
          <w:b/>
          <w:sz w:val="22"/>
          <w:szCs w:val="22"/>
          <w:lang w:val="sr-Cyrl-RS"/>
        </w:rPr>
        <w:t>а</w:t>
      </w:r>
      <w:r w:rsidRPr="00B669E7">
        <w:rPr>
          <w:rFonts w:ascii="Arial" w:hAnsi="Arial" w:cs="Arial"/>
          <w:b/>
          <w:sz w:val="22"/>
          <w:szCs w:val="22"/>
          <w:lang w:val="sr-Cyrl-RS"/>
        </w:rPr>
        <w:t xml:space="preserve"> тражених модела</w:t>
      </w:r>
    </w:p>
    <w:p w14:paraId="48918680" w14:textId="3424B853" w:rsidR="00B669E7" w:rsidRDefault="00B669E7" w:rsidP="00B669E7">
      <w:pPr>
        <w:keepLines/>
        <w:tabs>
          <w:tab w:val="left" w:pos="3486"/>
        </w:tabs>
        <w:suppressAutoHyphens w:val="0"/>
        <w:jc w:val="both"/>
        <w:rPr>
          <w:rFonts w:ascii="Arial" w:hAnsi="Arial" w:cs="Arial"/>
          <w:b/>
          <w:sz w:val="22"/>
          <w:szCs w:val="22"/>
          <w:lang w:val="sr-Cyrl-RS"/>
        </w:rPr>
      </w:pPr>
    </w:p>
    <w:p w14:paraId="7C4C5F3D" w14:textId="20446643" w:rsidR="00B669E7" w:rsidRDefault="0043209E" w:rsidP="00C45102">
      <w:pPr>
        <w:keepLines/>
        <w:numPr>
          <w:ilvl w:val="0"/>
          <w:numId w:val="5"/>
        </w:numPr>
        <w:tabs>
          <w:tab w:val="clear" w:pos="1440"/>
          <w:tab w:val="num" w:pos="1350"/>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 xml:space="preserve"> 40</w:t>
      </w:r>
      <w:r w:rsidR="00B669E7" w:rsidRPr="00B669E7">
        <w:rPr>
          <w:rFonts w:ascii="Arial" w:hAnsi="Arial" w:cs="Arial"/>
          <w:b/>
          <w:sz w:val="22"/>
          <w:szCs w:val="22"/>
          <w:lang w:val="sr-Cyrl-RS"/>
        </w:rPr>
        <w:t>%</w:t>
      </w:r>
      <w:r w:rsidR="00B669E7" w:rsidRPr="00B669E7">
        <w:rPr>
          <w:rFonts w:ascii="Arial" w:hAnsi="Arial" w:cs="Arial"/>
          <w:sz w:val="22"/>
          <w:szCs w:val="22"/>
          <w:lang w:val="sr-Cyrl-RS"/>
        </w:rPr>
        <w:t xml:space="preserve"> укупне вредности услуга, </w:t>
      </w:r>
      <w:r>
        <w:rPr>
          <w:rFonts w:ascii="Arial" w:hAnsi="Arial" w:cs="Arial"/>
          <w:sz w:val="22"/>
          <w:szCs w:val="22"/>
          <w:lang w:val="sr-Cyrl-RS"/>
        </w:rPr>
        <w:t>развоја тражених модела</w:t>
      </w:r>
      <w:r w:rsidR="00B669E7" w:rsidRPr="00B669E7">
        <w:rPr>
          <w:rFonts w:ascii="Arial" w:hAnsi="Arial" w:cs="Arial"/>
          <w:sz w:val="22"/>
          <w:szCs w:val="22"/>
          <w:lang w:val="sr-Cyrl-RS"/>
        </w:rPr>
        <w:t xml:space="preserve">, са припадајућим ПДВ-ом, биће плаћено по завршеној услузи а на основу обострано потписаног </w:t>
      </w:r>
      <w:r w:rsidRPr="0043209E">
        <w:rPr>
          <w:rFonts w:ascii="Arial" w:hAnsi="Arial" w:cs="Arial"/>
          <w:sz w:val="22"/>
          <w:szCs w:val="22"/>
          <w:lang w:val="en-US"/>
        </w:rPr>
        <w:t>Записник</w:t>
      </w:r>
      <w:r w:rsidRPr="0043209E">
        <w:rPr>
          <w:rFonts w:ascii="Arial" w:hAnsi="Arial" w:cs="Arial"/>
          <w:sz w:val="22"/>
          <w:szCs w:val="22"/>
          <w:lang w:val="sr-Cyrl-RS"/>
        </w:rPr>
        <w:t>а</w:t>
      </w:r>
      <w:r w:rsidRPr="0043209E">
        <w:rPr>
          <w:rFonts w:ascii="Arial" w:hAnsi="Arial" w:cs="Arial"/>
          <w:sz w:val="22"/>
          <w:szCs w:val="22"/>
          <w:lang w:val="en-US"/>
        </w:rPr>
        <w:t xml:space="preserve"> о извршеној испоруци бета верзије</w:t>
      </w:r>
      <w:r>
        <w:rPr>
          <w:rFonts w:ascii="Arial" w:hAnsi="Arial" w:cs="Arial"/>
          <w:sz w:val="22"/>
          <w:szCs w:val="22"/>
          <w:lang w:val="en-US"/>
        </w:rPr>
        <w:t xml:space="preserve"> </w:t>
      </w:r>
      <w:r w:rsidR="00B669E7" w:rsidRPr="0043209E">
        <w:rPr>
          <w:rFonts w:ascii="Arial" w:hAnsi="Arial" w:cs="Arial"/>
          <w:sz w:val="22"/>
          <w:szCs w:val="22"/>
        </w:rPr>
        <w:t xml:space="preserve">од стране овлашћених представника </w:t>
      </w:r>
      <w:r w:rsidR="00B669E7" w:rsidRPr="0043209E">
        <w:rPr>
          <w:rFonts w:ascii="Arial" w:hAnsi="Arial" w:cs="Arial"/>
          <w:sz w:val="22"/>
          <w:szCs w:val="22"/>
          <w:lang w:val="sr-Cyrl-RS"/>
        </w:rPr>
        <w:t xml:space="preserve">Наручиоца </w:t>
      </w:r>
      <w:r w:rsidR="00B669E7" w:rsidRPr="0043209E">
        <w:rPr>
          <w:rFonts w:ascii="Arial" w:hAnsi="Arial" w:cs="Arial"/>
          <w:sz w:val="22"/>
          <w:szCs w:val="22"/>
        </w:rPr>
        <w:t xml:space="preserve">и </w:t>
      </w:r>
      <w:r w:rsidR="00B669E7" w:rsidRPr="0043209E">
        <w:rPr>
          <w:rFonts w:ascii="Arial" w:hAnsi="Arial" w:cs="Arial"/>
          <w:sz w:val="22"/>
          <w:szCs w:val="22"/>
          <w:lang w:val="sr-Cyrl-RS"/>
        </w:rPr>
        <w:t xml:space="preserve">Изабраног понуђача, </w:t>
      </w:r>
      <w:r w:rsidR="00B669E7" w:rsidRPr="0043209E">
        <w:rPr>
          <w:rFonts w:ascii="Arial" w:hAnsi="Arial" w:cs="Arial"/>
          <w:sz w:val="22"/>
          <w:szCs w:val="22"/>
        </w:rPr>
        <w:t xml:space="preserve"> без примедби</w:t>
      </w:r>
      <w:r w:rsidR="00B669E7" w:rsidRPr="0043209E">
        <w:rPr>
          <w:rFonts w:ascii="Arial" w:hAnsi="Arial" w:cs="Arial"/>
          <w:sz w:val="22"/>
          <w:szCs w:val="22"/>
          <w:lang w:val="sr-Cyrl-RS"/>
        </w:rPr>
        <w:t>, у року од 45 (</w:t>
      </w:r>
      <w:r>
        <w:rPr>
          <w:rFonts w:ascii="Arial" w:hAnsi="Arial" w:cs="Arial"/>
          <w:sz w:val="22"/>
          <w:szCs w:val="22"/>
          <w:lang w:val="sr-Cyrl-RS"/>
        </w:rPr>
        <w:t xml:space="preserve">словима: </w:t>
      </w:r>
      <w:r w:rsidR="00B669E7" w:rsidRPr="0043209E">
        <w:rPr>
          <w:rFonts w:ascii="Arial" w:hAnsi="Arial" w:cs="Arial"/>
          <w:sz w:val="22"/>
          <w:szCs w:val="22"/>
          <w:lang w:val="sr-Cyrl-RS"/>
        </w:rPr>
        <w:t>четрдесетпет) дана, од д</w:t>
      </w:r>
      <w:r>
        <w:rPr>
          <w:rFonts w:ascii="Arial" w:hAnsi="Arial" w:cs="Arial"/>
          <w:sz w:val="22"/>
          <w:szCs w:val="22"/>
          <w:lang w:val="sr-Cyrl-RS"/>
        </w:rPr>
        <w:t>ана пријема исправног рачуна.</w:t>
      </w:r>
    </w:p>
    <w:p w14:paraId="643DF325" w14:textId="77777777" w:rsidR="0043209E" w:rsidRDefault="0043209E" w:rsidP="0043209E">
      <w:pPr>
        <w:keepLines/>
        <w:tabs>
          <w:tab w:val="num" w:pos="1350"/>
          <w:tab w:val="num" w:pos="1530"/>
          <w:tab w:val="left" w:pos="3486"/>
        </w:tabs>
        <w:suppressAutoHyphens w:val="0"/>
        <w:ind w:left="1440"/>
        <w:jc w:val="both"/>
        <w:rPr>
          <w:rFonts w:ascii="Arial" w:hAnsi="Arial" w:cs="Arial"/>
          <w:sz w:val="22"/>
          <w:szCs w:val="22"/>
          <w:lang w:val="sr-Cyrl-RS"/>
        </w:rPr>
      </w:pPr>
    </w:p>
    <w:p w14:paraId="6E58DE63" w14:textId="26318B07" w:rsidR="0043209E" w:rsidRPr="0043209E" w:rsidRDefault="0043209E" w:rsidP="0043209E">
      <w:pPr>
        <w:keepLines/>
        <w:tabs>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Услуге тестирања</w:t>
      </w:r>
    </w:p>
    <w:p w14:paraId="7FC026DC" w14:textId="77777777" w:rsidR="00B669E7" w:rsidRPr="00B669E7" w:rsidRDefault="00B669E7" w:rsidP="00B669E7">
      <w:pPr>
        <w:keepLines/>
        <w:tabs>
          <w:tab w:val="left" w:pos="3486"/>
        </w:tabs>
        <w:suppressAutoHyphens w:val="0"/>
        <w:jc w:val="both"/>
        <w:rPr>
          <w:rFonts w:ascii="Arial" w:hAnsi="Arial" w:cs="Arial"/>
          <w:sz w:val="22"/>
          <w:szCs w:val="22"/>
          <w:lang w:val="sr-Cyrl-RS"/>
        </w:rPr>
      </w:pPr>
    </w:p>
    <w:p w14:paraId="279C88D2" w14:textId="2470D076" w:rsidR="00203EDB" w:rsidRPr="00386D0D" w:rsidRDefault="0043209E" w:rsidP="00203EDB">
      <w:pPr>
        <w:pStyle w:val="ListParagraph"/>
        <w:numPr>
          <w:ilvl w:val="0"/>
          <w:numId w:val="5"/>
        </w:numPr>
        <w:jc w:val="both"/>
        <w:rPr>
          <w:rFonts w:ascii="Arial" w:hAnsi="Arial" w:cs="Arial"/>
          <w:lang w:val="sr-Cyrl-RS"/>
        </w:rPr>
      </w:pPr>
      <w:r>
        <w:rPr>
          <w:rFonts w:ascii="Arial" w:hAnsi="Arial" w:cs="Arial"/>
          <w:b/>
          <w:lang w:val="sr-Cyrl-RS"/>
        </w:rPr>
        <w:t>10</w:t>
      </w:r>
      <w:r w:rsidRPr="0043209E">
        <w:rPr>
          <w:rFonts w:ascii="Arial" w:hAnsi="Arial" w:cs="Arial"/>
          <w:b/>
          <w:lang w:val="sr-Cyrl-RS"/>
        </w:rPr>
        <w:t>%</w:t>
      </w:r>
      <w:r w:rsidRPr="0043209E">
        <w:rPr>
          <w:rFonts w:ascii="Arial" w:hAnsi="Arial" w:cs="Arial"/>
          <w:lang w:val="sr-Cyrl-RS"/>
        </w:rPr>
        <w:t xml:space="preserve"> укупне в</w:t>
      </w:r>
      <w:r>
        <w:rPr>
          <w:rFonts w:ascii="Arial" w:hAnsi="Arial" w:cs="Arial"/>
          <w:lang w:val="sr-Cyrl-RS"/>
        </w:rPr>
        <w:t>редности услуга тесирања</w:t>
      </w:r>
      <w:r w:rsidRPr="0043209E">
        <w:rPr>
          <w:rFonts w:ascii="Arial" w:hAnsi="Arial" w:cs="Arial"/>
          <w:lang w:val="sr-Cyrl-RS"/>
        </w:rPr>
        <w:t>, са припадајућим ПДВ-ом, биће плаћено по завршеној услузи а на основу обострано потписаног Записник</w:t>
      </w:r>
      <w:r>
        <w:rPr>
          <w:rFonts w:ascii="Arial" w:hAnsi="Arial" w:cs="Arial"/>
          <w:lang w:val="sr-Cyrl-RS"/>
        </w:rPr>
        <w:t>а</w:t>
      </w:r>
      <w:r w:rsidRPr="0043209E">
        <w:rPr>
          <w:rFonts w:ascii="Arial" w:hAnsi="Arial" w:cs="Arial"/>
          <w:lang w:val="sr-Cyrl-RS"/>
        </w:rPr>
        <w:t xml:space="preserve"> о извршеној испоруци фина</w:t>
      </w:r>
      <w:r>
        <w:rPr>
          <w:rFonts w:ascii="Arial" w:hAnsi="Arial" w:cs="Arial"/>
          <w:lang w:val="sr-Cyrl-RS"/>
        </w:rPr>
        <w:t xml:space="preserve">лне верзије софтверског система </w:t>
      </w:r>
      <w:r w:rsidRPr="0043209E">
        <w:rPr>
          <w:rFonts w:ascii="Arial" w:eastAsia="Times New Roman" w:hAnsi="Arial" w:cs="Arial"/>
          <w:lang w:val="sr-Cyrl-CS"/>
        </w:rPr>
        <w:t xml:space="preserve">од стране овлашћених представника </w:t>
      </w:r>
      <w:r w:rsidRPr="0043209E">
        <w:rPr>
          <w:rFonts w:ascii="Arial" w:eastAsia="Times New Roman" w:hAnsi="Arial" w:cs="Arial"/>
          <w:lang w:val="sr-Cyrl-RS"/>
        </w:rPr>
        <w:t xml:space="preserve">Наручиоца </w:t>
      </w:r>
      <w:r w:rsidRPr="0043209E">
        <w:rPr>
          <w:rFonts w:ascii="Arial" w:eastAsia="Times New Roman" w:hAnsi="Arial" w:cs="Arial"/>
          <w:lang w:val="sr-Cyrl-CS"/>
        </w:rPr>
        <w:t xml:space="preserve">и </w:t>
      </w:r>
      <w:r w:rsidRPr="0043209E">
        <w:rPr>
          <w:rFonts w:ascii="Arial" w:eastAsia="Times New Roman" w:hAnsi="Arial" w:cs="Arial"/>
          <w:lang w:val="sr-Cyrl-RS"/>
        </w:rPr>
        <w:t xml:space="preserve">Изабраног понуђача, </w:t>
      </w:r>
      <w:r w:rsidRPr="0043209E">
        <w:rPr>
          <w:rFonts w:ascii="Arial" w:eastAsia="Times New Roman" w:hAnsi="Arial" w:cs="Arial"/>
          <w:lang w:val="sr-Cyrl-CS"/>
        </w:rPr>
        <w:t xml:space="preserve"> без примедби</w:t>
      </w:r>
      <w:r w:rsidRPr="0043209E">
        <w:rPr>
          <w:rFonts w:ascii="Arial" w:hAnsi="Arial" w:cs="Arial"/>
          <w:lang w:val="sr-Cyrl-RS"/>
        </w:rPr>
        <w:t>, у року од 45 (</w:t>
      </w:r>
      <w:r>
        <w:rPr>
          <w:rFonts w:ascii="Arial" w:hAnsi="Arial" w:cs="Arial"/>
          <w:lang w:val="sr-Cyrl-RS"/>
        </w:rPr>
        <w:t xml:space="preserve">словима: </w:t>
      </w:r>
      <w:r w:rsidRPr="0043209E">
        <w:rPr>
          <w:rFonts w:ascii="Arial" w:hAnsi="Arial" w:cs="Arial"/>
          <w:lang w:val="sr-Cyrl-RS"/>
        </w:rPr>
        <w:t>четрдесетпет) дана, о</w:t>
      </w:r>
      <w:r w:rsidR="00386D0D">
        <w:rPr>
          <w:rFonts w:ascii="Arial" w:hAnsi="Arial" w:cs="Arial"/>
          <w:lang w:val="sr-Cyrl-RS"/>
        </w:rPr>
        <w:t>д дана пријема исправног рачуна.</w:t>
      </w:r>
    </w:p>
    <w:p w14:paraId="2595DE2A" w14:textId="5B635581" w:rsidR="0043209E" w:rsidRDefault="0043209E" w:rsidP="0043209E">
      <w:pPr>
        <w:jc w:val="both"/>
        <w:rPr>
          <w:rFonts w:ascii="Arial" w:hAnsi="Arial" w:cs="Arial"/>
          <w:b/>
          <w:sz w:val="22"/>
          <w:szCs w:val="22"/>
          <w:lang w:val="sr-Cyrl-RS"/>
        </w:rPr>
      </w:pPr>
      <w:r w:rsidRPr="0043209E">
        <w:rPr>
          <w:rFonts w:ascii="Arial" w:hAnsi="Arial" w:cs="Arial"/>
          <w:b/>
          <w:sz w:val="22"/>
          <w:szCs w:val="22"/>
          <w:lang w:val="sr-Cyrl-RS"/>
        </w:rPr>
        <w:t>Услуге корисничке обуке</w:t>
      </w:r>
    </w:p>
    <w:p w14:paraId="0CD40A03" w14:textId="77777777" w:rsidR="0043209E" w:rsidRDefault="0043209E" w:rsidP="0043209E">
      <w:pPr>
        <w:jc w:val="both"/>
        <w:rPr>
          <w:rFonts w:ascii="Arial" w:hAnsi="Arial" w:cs="Arial"/>
          <w:b/>
          <w:sz w:val="22"/>
          <w:szCs w:val="22"/>
          <w:lang w:val="sr-Cyrl-RS"/>
        </w:rPr>
      </w:pPr>
    </w:p>
    <w:p w14:paraId="3DF40794" w14:textId="5FEE7376" w:rsidR="0043209E" w:rsidRDefault="0043209E" w:rsidP="00C45102">
      <w:pPr>
        <w:numPr>
          <w:ilvl w:val="0"/>
          <w:numId w:val="5"/>
        </w:numPr>
        <w:jc w:val="both"/>
        <w:rPr>
          <w:rFonts w:ascii="Arial" w:hAnsi="Arial" w:cs="Arial"/>
          <w:sz w:val="22"/>
          <w:szCs w:val="22"/>
          <w:lang w:val="sr-Cyrl-RS"/>
        </w:rPr>
      </w:pPr>
      <w:r w:rsidRPr="00787EEB">
        <w:rPr>
          <w:rFonts w:ascii="Arial" w:hAnsi="Arial" w:cs="Arial"/>
          <w:b/>
          <w:sz w:val="22"/>
          <w:szCs w:val="22"/>
          <w:lang w:val="sr-Cyrl-RS"/>
        </w:rPr>
        <w:t>5%</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корисничке обуке</w:t>
      </w:r>
      <w:r w:rsidRPr="0043209E">
        <w:rPr>
          <w:rFonts w:ascii="Arial" w:hAnsi="Arial" w:cs="Arial"/>
          <w:sz w:val="22"/>
          <w:szCs w:val="22"/>
          <w:lang w:val="sr-Cyrl-RS"/>
        </w:rPr>
        <w:t xml:space="preserve">, са припадајућим ПДВ-ом, биће плаћено по завршеној услузи а на основу обострано потписаног Записника о извршеној </w:t>
      </w:r>
      <w:r w:rsidR="00787EEB">
        <w:rPr>
          <w:rFonts w:ascii="Arial" w:hAnsi="Arial" w:cs="Arial"/>
          <w:sz w:val="22"/>
          <w:szCs w:val="22"/>
          <w:lang w:val="sr-Cyrl-RS"/>
        </w:rPr>
        <w:t xml:space="preserve">корисничкој обуци, </w:t>
      </w:r>
      <w:r w:rsidRPr="0043209E">
        <w:rPr>
          <w:rFonts w:ascii="Arial" w:hAnsi="Arial" w:cs="Arial"/>
          <w:sz w:val="22"/>
          <w:szCs w:val="22"/>
        </w:rPr>
        <w:t xml:space="preserve">од стране овлашћених представника </w:t>
      </w:r>
      <w:r w:rsidRPr="0043209E">
        <w:rPr>
          <w:rFonts w:ascii="Arial" w:hAnsi="Arial" w:cs="Arial"/>
          <w:sz w:val="22"/>
          <w:szCs w:val="22"/>
          <w:lang w:val="sr-Cyrl-RS"/>
        </w:rPr>
        <w:t xml:space="preserve">Наручиоца </w:t>
      </w:r>
      <w:r w:rsidRPr="0043209E">
        <w:rPr>
          <w:rFonts w:ascii="Arial" w:hAnsi="Arial" w:cs="Arial"/>
          <w:sz w:val="22"/>
          <w:szCs w:val="22"/>
        </w:rPr>
        <w:t xml:space="preserve">и </w:t>
      </w:r>
      <w:r w:rsidRPr="0043209E">
        <w:rPr>
          <w:rFonts w:ascii="Arial" w:hAnsi="Arial" w:cs="Arial"/>
          <w:sz w:val="22"/>
          <w:szCs w:val="22"/>
          <w:lang w:val="sr-Cyrl-RS"/>
        </w:rPr>
        <w:t xml:space="preserve">Изабраног понуђача,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(словима: четрдесетпет) дана, од дана пријема исправног рачуна.</w:t>
      </w:r>
    </w:p>
    <w:p w14:paraId="59D070AC" w14:textId="77777777" w:rsidR="00787EEB" w:rsidRDefault="00787EEB" w:rsidP="00787EEB">
      <w:pPr>
        <w:ind w:left="1440"/>
        <w:jc w:val="both"/>
        <w:rPr>
          <w:rFonts w:ascii="Arial" w:hAnsi="Arial" w:cs="Arial"/>
          <w:sz w:val="22"/>
          <w:szCs w:val="22"/>
          <w:lang w:val="sr-Cyrl-RS"/>
        </w:rPr>
      </w:pPr>
    </w:p>
    <w:p w14:paraId="0A97349C" w14:textId="4F57565E" w:rsidR="00787EEB" w:rsidRDefault="00787EEB" w:rsidP="00787EEB">
      <w:pPr>
        <w:jc w:val="both"/>
        <w:rPr>
          <w:rFonts w:ascii="Arial" w:hAnsi="Arial" w:cs="Arial"/>
          <w:b/>
          <w:sz w:val="22"/>
          <w:szCs w:val="22"/>
          <w:lang w:val="sr-Cyrl-RS"/>
        </w:rPr>
      </w:pPr>
      <w:r>
        <w:rPr>
          <w:rFonts w:ascii="Arial" w:hAnsi="Arial" w:cs="Arial"/>
          <w:b/>
          <w:sz w:val="22"/>
          <w:szCs w:val="22"/>
          <w:lang w:val="sr-Cyrl-RS"/>
        </w:rPr>
        <w:t>Услуге пуштање система у репродукцију</w:t>
      </w:r>
    </w:p>
    <w:p w14:paraId="6499394D" w14:textId="77777777" w:rsidR="00787EEB" w:rsidRPr="0043209E" w:rsidRDefault="00787EEB" w:rsidP="00787EEB">
      <w:pPr>
        <w:jc w:val="both"/>
        <w:rPr>
          <w:rFonts w:ascii="Arial" w:hAnsi="Arial" w:cs="Arial"/>
          <w:sz w:val="22"/>
          <w:szCs w:val="22"/>
          <w:lang w:val="sr-Cyrl-RS"/>
        </w:rPr>
      </w:pPr>
    </w:p>
    <w:p w14:paraId="1502CD45" w14:textId="78CF84E0" w:rsidR="00787EEB" w:rsidRDefault="00787EEB" w:rsidP="00C45102">
      <w:pPr>
        <w:numPr>
          <w:ilvl w:val="0"/>
          <w:numId w:val="5"/>
        </w:numPr>
        <w:jc w:val="both"/>
        <w:rPr>
          <w:rFonts w:ascii="Arial" w:hAnsi="Arial" w:cs="Arial"/>
          <w:sz w:val="22"/>
          <w:szCs w:val="22"/>
          <w:lang w:val="sr-Cyrl-RS"/>
        </w:rPr>
      </w:pPr>
      <w:r>
        <w:rPr>
          <w:rFonts w:ascii="Arial" w:hAnsi="Arial" w:cs="Arial"/>
          <w:b/>
          <w:sz w:val="22"/>
          <w:szCs w:val="22"/>
          <w:lang w:val="sr-Cyrl-RS"/>
        </w:rPr>
        <w:t>10</w:t>
      </w:r>
      <w:r w:rsidRPr="00787EEB">
        <w:rPr>
          <w:rFonts w:ascii="Arial" w:hAnsi="Arial" w:cs="Arial"/>
          <w:b/>
          <w:sz w:val="22"/>
          <w:szCs w:val="22"/>
          <w:lang w:val="sr-Cyrl-RS"/>
        </w:rPr>
        <w:t>%</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које се односе на пуштање система у репродукцију</w:t>
      </w:r>
      <w:r w:rsidRPr="0043209E">
        <w:rPr>
          <w:rFonts w:ascii="Arial" w:hAnsi="Arial" w:cs="Arial"/>
          <w:sz w:val="22"/>
          <w:szCs w:val="22"/>
          <w:lang w:val="sr-Cyrl-RS"/>
        </w:rPr>
        <w:t>, са припадајућим ПДВ-ом, биће плаћено по завршеној услузи а на основу обострано потписаног</w:t>
      </w:r>
      <w:r w:rsidR="00203EDB">
        <w:rPr>
          <w:rFonts w:ascii="Arial" w:hAnsi="Arial" w:cs="Arial"/>
          <w:sz w:val="22"/>
          <w:szCs w:val="22"/>
          <w:lang w:val="sr-Cyrl-RS"/>
        </w:rPr>
        <w:t xml:space="preserve"> </w:t>
      </w:r>
      <w:r w:rsidR="00203EDB" w:rsidRPr="00203EDB">
        <w:rPr>
          <w:rFonts w:ascii="Arial" w:hAnsi="Arial" w:cs="Arial"/>
          <w:sz w:val="22"/>
          <w:szCs w:val="22"/>
          <w:lang w:val="sr-Cyrl-RS"/>
        </w:rPr>
        <w:t>Записник</w:t>
      </w:r>
      <w:r w:rsidR="00203EDB">
        <w:rPr>
          <w:rFonts w:ascii="Arial" w:hAnsi="Arial" w:cs="Arial"/>
          <w:sz w:val="22"/>
          <w:szCs w:val="22"/>
          <w:lang w:val="sr-Cyrl-RS"/>
        </w:rPr>
        <w:t>а</w:t>
      </w:r>
      <w:r w:rsidR="00203EDB" w:rsidRPr="00203EDB">
        <w:rPr>
          <w:rFonts w:ascii="Arial" w:hAnsi="Arial" w:cs="Arial"/>
          <w:sz w:val="22"/>
          <w:szCs w:val="22"/>
          <w:lang w:val="sr-Cyrl-RS"/>
        </w:rPr>
        <w:t xml:space="preserve"> о</w:t>
      </w:r>
      <w:r w:rsidR="00203EDB">
        <w:rPr>
          <w:rFonts w:ascii="Arial" w:hAnsi="Arial" w:cs="Arial"/>
          <w:sz w:val="22"/>
          <w:szCs w:val="22"/>
          <w:lang w:val="sr-Cyrl-RS"/>
        </w:rPr>
        <w:t xml:space="preserve"> успешном пуштању система у рад </w:t>
      </w:r>
      <w:r w:rsidRPr="0043209E">
        <w:rPr>
          <w:rFonts w:ascii="Arial" w:hAnsi="Arial" w:cs="Arial"/>
          <w:sz w:val="22"/>
          <w:szCs w:val="22"/>
        </w:rPr>
        <w:t xml:space="preserve">од стране овлашћених представника </w:t>
      </w:r>
      <w:r w:rsidRPr="0043209E">
        <w:rPr>
          <w:rFonts w:ascii="Arial" w:hAnsi="Arial" w:cs="Arial"/>
          <w:sz w:val="22"/>
          <w:szCs w:val="22"/>
          <w:lang w:val="sr-Cyrl-RS"/>
        </w:rPr>
        <w:t xml:space="preserve">Наручиоца </w:t>
      </w:r>
      <w:r w:rsidRPr="0043209E">
        <w:rPr>
          <w:rFonts w:ascii="Arial" w:hAnsi="Arial" w:cs="Arial"/>
          <w:sz w:val="22"/>
          <w:szCs w:val="22"/>
        </w:rPr>
        <w:t xml:space="preserve">и </w:t>
      </w:r>
      <w:r w:rsidRPr="0043209E">
        <w:rPr>
          <w:rFonts w:ascii="Arial" w:hAnsi="Arial" w:cs="Arial"/>
          <w:sz w:val="22"/>
          <w:szCs w:val="22"/>
          <w:lang w:val="sr-Cyrl-RS"/>
        </w:rPr>
        <w:t>Изабраног пон</w:t>
      </w:r>
      <w:r w:rsidR="00203EDB">
        <w:rPr>
          <w:rFonts w:ascii="Arial" w:hAnsi="Arial" w:cs="Arial"/>
          <w:sz w:val="22"/>
          <w:szCs w:val="22"/>
          <w:lang w:val="sr-Cyrl-RS"/>
        </w:rPr>
        <w:t>уђача</w:t>
      </w:r>
      <w:r w:rsidRPr="0043209E">
        <w:rPr>
          <w:rFonts w:ascii="Arial" w:hAnsi="Arial" w:cs="Arial"/>
          <w:sz w:val="22"/>
          <w:szCs w:val="22"/>
          <w:lang w:val="sr-Cyrl-RS"/>
        </w:rPr>
        <w:t xml:space="preserve">,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(словима: четрдесетпет) дана, од дана пријема исправног рачуна.</w:t>
      </w:r>
    </w:p>
    <w:p w14:paraId="194B6398" w14:textId="45DD52F8" w:rsidR="0043209E" w:rsidRPr="0043209E" w:rsidRDefault="0043209E" w:rsidP="0043209E">
      <w:pPr>
        <w:jc w:val="both"/>
        <w:rPr>
          <w:rFonts w:ascii="Arial" w:hAnsi="Arial" w:cs="Arial"/>
          <w:b/>
          <w:sz w:val="22"/>
          <w:szCs w:val="22"/>
          <w:lang w:val="sr-Cyrl-RS"/>
        </w:rPr>
      </w:pPr>
    </w:p>
    <w:p w14:paraId="5EC9C1D4" w14:textId="77777777" w:rsidR="008F1859" w:rsidRPr="00DC5C9C" w:rsidRDefault="008F1859" w:rsidP="008F1859">
      <w:pPr>
        <w:jc w:val="both"/>
        <w:rPr>
          <w:rFonts w:ascii="Arial" w:hAnsi="Arial" w:cs="Arial"/>
          <w:sz w:val="22"/>
          <w:szCs w:val="22"/>
          <w:lang w:val="sr-Cyrl-RS"/>
        </w:rPr>
      </w:pPr>
    </w:p>
    <w:p w14:paraId="7D1DD540" w14:textId="77777777" w:rsidR="008F1859" w:rsidRPr="00DC5C9C" w:rsidRDefault="008F1859" w:rsidP="008F1859">
      <w:pPr>
        <w:tabs>
          <w:tab w:val="left" w:pos="709"/>
        </w:tabs>
        <w:jc w:val="both"/>
        <w:rPr>
          <w:rFonts w:ascii="Arial" w:hAnsi="Arial" w:cs="Arial"/>
          <w:sz w:val="22"/>
          <w:szCs w:val="22"/>
          <w:lang w:val="sr-Cyrl-RS"/>
        </w:rPr>
      </w:pPr>
      <w:r w:rsidRPr="00DC5C9C">
        <w:rPr>
          <w:rFonts w:ascii="Arial" w:hAnsi="Arial" w:cs="Arial"/>
          <w:sz w:val="22"/>
          <w:szCs w:val="22"/>
          <w:lang w:val="sr-Cyrl-RS"/>
        </w:rPr>
        <w:t>Ако понуђач понуди други начин плаћања понуда ће бити одбијена као неприхватљива.</w:t>
      </w:r>
    </w:p>
    <w:p w14:paraId="7C8B0663" w14:textId="77777777" w:rsidR="008F1859" w:rsidRPr="00DC5C9C" w:rsidRDefault="008F1859" w:rsidP="008F1859">
      <w:pPr>
        <w:jc w:val="both"/>
        <w:rPr>
          <w:rFonts w:ascii="Arial" w:eastAsia="Calibri" w:hAnsi="Arial" w:cs="Arial"/>
          <w:sz w:val="22"/>
          <w:szCs w:val="22"/>
        </w:rPr>
      </w:pPr>
    </w:p>
    <w:p w14:paraId="7C80F3D4" w14:textId="302BDB8C" w:rsidR="008F1859" w:rsidRPr="00DC5C9C" w:rsidRDefault="008F1859" w:rsidP="008F1859">
      <w:pPr>
        <w:jc w:val="both"/>
        <w:rPr>
          <w:rFonts w:ascii="Arial" w:eastAsia="Calibri" w:hAnsi="Arial" w:cs="Arial"/>
          <w:sz w:val="22"/>
          <w:szCs w:val="22"/>
        </w:rPr>
      </w:pPr>
      <w:r w:rsidRPr="00DC5C9C">
        <w:rPr>
          <w:rFonts w:ascii="Arial" w:eastAsia="Calibri" w:hAnsi="Arial" w:cs="Arial"/>
          <w:sz w:val="22"/>
          <w:szCs w:val="22"/>
        </w:rPr>
        <w:t xml:space="preserve">У случају да је </w:t>
      </w:r>
      <w:r w:rsidRPr="00DC5C9C">
        <w:rPr>
          <w:rFonts w:ascii="Arial" w:eastAsia="Calibri" w:hAnsi="Arial" w:cs="Arial"/>
          <w:sz w:val="22"/>
          <w:szCs w:val="22"/>
          <w:lang w:val="sr-Cyrl-RS"/>
        </w:rPr>
        <w:t xml:space="preserve">Изабрани </w:t>
      </w:r>
      <w:r w:rsidRPr="00DC5C9C">
        <w:rPr>
          <w:rFonts w:ascii="Arial" w:eastAsia="Calibri" w:hAnsi="Arial" w:cs="Arial"/>
          <w:sz w:val="22"/>
          <w:szCs w:val="22"/>
        </w:rPr>
        <w:t>понуђач</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страно лице, плаћање неризденту </w:t>
      </w:r>
      <w:r w:rsidRPr="00DC5C9C">
        <w:rPr>
          <w:rFonts w:ascii="Arial" w:eastAsia="Calibri" w:hAnsi="Arial" w:cs="Arial"/>
          <w:sz w:val="22"/>
          <w:szCs w:val="22"/>
          <w:lang w:val="sr-Cyrl-RS"/>
        </w:rPr>
        <w:t>Н</w:t>
      </w:r>
      <w:r w:rsidRPr="00DC5C9C">
        <w:rPr>
          <w:rFonts w:ascii="Arial" w:eastAsia="Calibri" w:hAnsi="Arial" w:cs="Arial"/>
          <w:sz w:val="22"/>
          <w:szCs w:val="22"/>
        </w:rPr>
        <w:t>аручилац</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A17138F" w14:textId="77777777" w:rsidR="008F1859" w:rsidRPr="00DC5C9C" w:rsidRDefault="008F1859" w:rsidP="008F1859">
      <w:pPr>
        <w:jc w:val="both"/>
        <w:rPr>
          <w:rFonts w:ascii="Arial" w:eastAsia="Calibri" w:hAnsi="Arial" w:cs="Arial"/>
          <w:sz w:val="22"/>
          <w:szCs w:val="22"/>
        </w:rPr>
      </w:pPr>
    </w:p>
    <w:p w14:paraId="6256456A"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2B1E613" w14:textId="77777777" w:rsidR="008F1859" w:rsidRPr="00DC5C9C" w:rsidRDefault="008F1859" w:rsidP="008F1859">
      <w:pPr>
        <w:jc w:val="both"/>
        <w:rPr>
          <w:rFonts w:ascii="Arial" w:eastAsia="Calibri" w:hAnsi="Arial" w:cs="Arial"/>
          <w:i/>
          <w:sz w:val="22"/>
          <w:szCs w:val="22"/>
        </w:rPr>
      </w:pPr>
    </w:p>
    <w:p w14:paraId="1DD43654"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sz w:val="22"/>
          <w:szCs w:val="22"/>
          <w:lang w:val="sr-Cyrl-RS"/>
        </w:rPr>
        <w:t>Изабрани п</w:t>
      </w:r>
      <w:r w:rsidRPr="00DC5C9C">
        <w:rPr>
          <w:rFonts w:ascii="Arial" w:eastAsia="Calibri" w:hAnsi="Arial" w:cs="Arial"/>
          <w:sz w:val="22"/>
          <w:szCs w:val="22"/>
        </w:rPr>
        <w:t>онуђач</w:t>
      </w:r>
      <w:r w:rsidRPr="00DC5C9C">
        <w:rPr>
          <w:rFonts w:ascii="Arial" w:eastAsia="Calibri" w:hAnsi="Arial" w:cs="Arial"/>
          <w:sz w:val="22"/>
          <w:szCs w:val="22"/>
          <w:lang w:val="sr-Cyrl-RS"/>
        </w:rPr>
        <w:t xml:space="preserve"> - Продавац</w:t>
      </w:r>
      <w:r w:rsidRPr="00DC5C9C">
        <w:rPr>
          <w:rFonts w:ascii="Arial" w:eastAsia="Calibri" w:hAnsi="Arial" w:cs="Arial"/>
          <w:sz w:val="22"/>
          <w:szCs w:val="22"/>
        </w:rPr>
        <w:t xml:space="preserve">, страно лице је у обавези да </w:t>
      </w:r>
      <w:r w:rsidRPr="00DC5C9C">
        <w:rPr>
          <w:rFonts w:ascii="Arial" w:eastAsia="Calibri" w:hAnsi="Arial" w:cs="Arial"/>
          <w:sz w:val="22"/>
          <w:szCs w:val="22"/>
          <w:lang w:val="sr-Cyrl-RS"/>
        </w:rPr>
        <w:t>Н</w:t>
      </w:r>
      <w:r w:rsidRPr="00DC5C9C">
        <w:rPr>
          <w:rFonts w:ascii="Arial" w:eastAsia="Calibri" w:hAnsi="Arial" w:cs="Arial"/>
          <w:sz w:val="22"/>
          <w:szCs w:val="22"/>
        </w:rPr>
        <w:t>аручиоцу</w:t>
      </w:r>
      <w:r w:rsidRPr="00DC5C9C">
        <w:rPr>
          <w:rFonts w:ascii="Arial" w:eastAsia="Calibri" w:hAnsi="Arial" w:cs="Arial"/>
          <w:sz w:val="22"/>
          <w:szCs w:val="22"/>
          <w:lang w:val="sr-Cyrl-RS"/>
        </w:rPr>
        <w:t xml:space="preserve"> -Купцу</w:t>
      </w:r>
      <w:r w:rsidRPr="00DC5C9C">
        <w:rPr>
          <w:rFonts w:ascii="Arial" w:eastAsia="Calibri" w:hAnsi="Arial" w:cs="Arial"/>
          <w:sz w:val="22"/>
          <w:szCs w:val="22"/>
        </w:rPr>
        <w:t xml:space="preserve">  достави, </w:t>
      </w:r>
      <w:r w:rsidRPr="00DC5C9C">
        <w:rPr>
          <w:rFonts w:ascii="Arial" w:eastAsia="Calibri" w:hAnsi="Arial" w:cs="Arial"/>
          <w:i/>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DC5C9C">
        <w:rPr>
          <w:rFonts w:ascii="Arial" w:eastAsia="Calibri" w:hAnsi="Arial" w:cs="Arial"/>
          <w:i/>
          <w:sz w:val="22"/>
          <w:szCs w:val="22"/>
          <w:lang w:val="sr-Cyrl-RS"/>
        </w:rPr>
        <w:t xml:space="preserve">Изабраног </w:t>
      </w:r>
      <w:r w:rsidRPr="00DC5C9C">
        <w:rPr>
          <w:rFonts w:ascii="Arial" w:eastAsia="Calibri" w:hAnsi="Arial" w:cs="Arial"/>
          <w:i/>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134FCAB" w14:textId="77777777" w:rsidR="008F1859" w:rsidRPr="00DC5C9C" w:rsidRDefault="008F1859" w:rsidP="008F1859">
      <w:pPr>
        <w:jc w:val="both"/>
        <w:rPr>
          <w:rFonts w:ascii="Arial" w:eastAsia="Calibri" w:hAnsi="Arial" w:cs="Arial"/>
          <w:i/>
          <w:sz w:val="22"/>
          <w:szCs w:val="22"/>
        </w:rPr>
      </w:pPr>
    </w:p>
    <w:p w14:paraId="18CE2941"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 случају да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 xml:space="preserve">понуђач - нерезидент РС не достави доказе о  статусу резидентности и да је стварни власник прихода,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-Купац</w:t>
      </w:r>
      <w:r w:rsidRPr="00DC5C9C">
        <w:rPr>
          <w:rFonts w:ascii="Arial" w:eastAsia="Calibri" w:hAnsi="Arial" w:cs="Arial"/>
          <w:i/>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8116347" w14:textId="77777777" w:rsidR="008F1859" w:rsidRPr="00DC5C9C" w:rsidRDefault="008F1859" w:rsidP="008F1859">
      <w:pPr>
        <w:jc w:val="both"/>
        <w:rPr>
          <w:rFonts w:ascii="Arial" w:eastAsia="Calibri" w:hAnsi="Arial" w:cs="Arial"/>
          <w:i/>
          <w:sz w:val="22"/>
          <w:szCs w:val="22"/>
        </w:rPr>
      </w:pPr>
    </w:p>
    <w:p w14:paraId="0E1A6B45" w14:textId="77777777" w:rsidR="008F1859" w:rsidRPr="00DC5C9C" w:rsidRDefault="008F1859" w:rsidP="008F1859">
      <w:pPr>
        <w:jc w:val="both"/>
        <w:rPr>
          <w:rFonts w:ascii="Arial" w:eastAsia="Calibri" w:hAnsi="Arial" w:cs="Arial"/>
          <w:i/>
          <w:sz w:val="22"/>
          <w:szCs w:val="22"/>
          <w:lang w:val="sr-Cyrl-RS"/>
        </w:rPr>
      </w:pPr>
      <w:r w:rsidRPr="00DC5C9C">
        <w:rPr>
          <w:rFonts w:ascii="Arial" w:eastAsia="Calibri" w:hAnsi="Arial" w:cs="Arial"/>
          <w:i/>
          <w:sz w:val="22"/>
          <w:szCs w:val="22"/>
        </w:rPr>
        <w:t xml:space="preserve">Понуђач је у обавези да достави доказе за </w:t>
      </w:r>
      <w:r w:rsidRPr="00DC5C9C">
        <w:rPr>
          <w:rFonts w:ascii="Arial" w:eastAsia="Calibri" w:hAnsi="Arial" w:cs="Arial"/>
          <w:i/>
          <w:sz w:val="22"/>
          <w:szCs w:val="22"/>
          <w:lang w:val="sr-Cyrl-RS"/>
        </w:rPr>
        <w:t>сваку</w:t>
      </w:r>
      <w:r w:rsidRPr="00DC5C9C">
        <w:rPr>
          <w:rFonts w:ascii="Arial" w:eastAsia="Calibri" w:hAnsi="Arial" w:cs="Arial"/>
          <w:i/>
          <w:sz w:val="22"/>
          <w:szCs w:val="22"/>
        </w:rPr>
        <w:t xml:space="preserve"> календарску годину</w:t>
      </w:r>
      <w:r w:rsidRPr="00DC5C9C">
        <w:rPr>
          <w:rFonts w:ascii="Arial" w:eastAsia="Calibri" w:hAnsi="Arial" w:cs="Arial"/>
          <w:i/>
          <w:sz w:val="22"/>
          <w:szCs w:val="22"/>
          <w:lang w:val="sr-Cyrl-RS"/>
        </w:rPr>
        <w:t>.</w:t>
      </w:r>
    </w:p>
    <w:p w14:paraId="2691ECB1" w14:textId="77777777" w:rsidR="008F1859" w:rsidRPr="00DC5C9C" w:rsidRDefault="008F1859" w:rsidP="008F1859">
      <w:pPr>
        <w:jc w:val="both"/>
        <w:rPr>
          <w:rFonts w:ascii="Arial" w:eastAsia="Calibri" w:hAnsi="Arial" w:cs="Arial"/>
          <w:i/>
          <w:sz w:val="22"/>
          <w:szCs w:val="22"/>
        </w:rPr>
      </w:pPr>
    </w:p>
    <w:p w14:paraId="473205BC"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понуђач</w:t>
      </w:r>
      <w:r w:rsidRPr="00DC5C9C">
        <w:rPr>
          <w:rFonts w:ascii="Arial" w:eastAsia="Calibri" w:hAnsi="Arial" w:cs="Arial"/>
          <w:i/>
          <w:sz w:val="22"/>
          <w:szCs w:val="22"/>
          <w:lang w:val="sr-Cyrl-RS"/>
        </w:rPr>
        <w:t xml:space="preserve"> -Продавац</w:t>
      </w:r>
      <w:r w:rsidRPr="00DC5C9C">
        <w:rPr>
          <w:rFonts w:ascii="Arial" w:eastAsia="Calibri" w:hAnsi="Arial" w:cs="Arial"/>
          <w:i/>
          <w:sz w:val="22"/>
          <w:szCs w:val="22"/>
        </w:rPr>
        <w:t xml:space="preserve">, страно лице не достави доказе из претходног става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512E96B" w14:textId="77777777" w:rsidR="008F1859" w:rsidRPr="00DC5C9C" w:rsidRDefault="008F1859" w:rsidP="008F1859">
      <w:pPr>
        <w:jc w:val="both"/>
        <w:rPr>
          <w:rFonts w:ascii="Arial" w:eastAsia="Calibri" w:hAnsi="Arial" w:cs="Arial"/>
          <w:i/>
          <w:sz w:val="22"/>
          <w:szCs w:val="22"/>
        </w:rPr>
      </w:pPr>
    </w:p>
    <w:p w14:paraId="21918BD5"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услуге које су предмет набавке нису садржане у уговору о избегавању двоструког опорезивања,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w:t>
      </w:r>
    </w:p>
    <w:p w14:paraId="67AE3BAD" w14:textId="77777777" w:rsidR="008F1859" w:rsidRPr="00DC5C9C" w:rsidRDefault="008F1859" w:rsidP="008F1859">
      <w:pPr>
        <w:jc w:val="both"/>
        <w:rPr>
          <w:rFonts w:ascii="Arial" w:eastAsia="Calibri" w:hAnsi="Arial" w:cs="Arial"/>
          <w:i/>
          <w:sz w:val="22"/>
          <w:szCs w:val="22"/>
        </w:rPr>
      </w:pPr>
    </w:p>
    <w:p w14:paraId="223438C3"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724D4F" w14:textId="77777777" w:rsidR="008F1859" w:rsidRPr="00DC5C9C" w:rsidRDefault="008F1859" w:rsidP="008F1859">
      <w:pPr>
        <w:jc w:val="both"/>
        <w:rPr>
          <w:rFonts w:ascii="Arial" w:eastAsia="Calibri" w:hAnsi="Arial" w:cs="Arial"/>
          <w:i/>
          <w:sz w:val="22"/>
          <w:szCs w:val="22"/>
        </w:rPr>
      </w:pPr>
    </w:p>
    <w:p w14:paraId="640C9994"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Наручилац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0" w:history="1">
        <w:r w:rsidRPr="00DC5C9C">
          <w:rPr>
            <w:rFonts w:ascii="Arial" w:eastAsia="Calibri" w:hAnsi="Arial" w:cs="Arial"/>
            <w:i/>
            <w:sz w:val="22"/>
            <w:szCs w:val="22"/>
          </w:rPr>
          <w:t>www.mfin.gov.rs/закони</w:t>
        </w:r>
      </w:hyperlink>
      <w:r w:rsidRPr="00DC5C9C">
        <w:rPr>
          <w:rFonts w:ascii="Arial" w:eastAsia="Calibri" w:hAnsi="Arial" w:cs="Arial"/>
          <w:i/>
          <w:sz w:val="22"/>
          <w:szCs w:val="22"/>
        </w:rPr>
        <w:t>).</w:t>
      </w:r>
    </w:p>
    <w:p w14:paraId="526CA05A" w14:textId="77777777" w:rsidR="008F1859" w:rsidRPr="00DC5C9C" w:rsidRDefault="008F1859" w:rsidP="008F1859">
      <w:pPr>
        <w:pStyle w:val="KDParagraf"/>
        <w:spacing w:before="0"/>
        <w:rPr>
          <w:rFonts w:eastAsia="Calibri" w:cs="Arial"/>
          <w:lang w:val="sr-Cyrl-CS"/>
        </w:rPr>
      </w:pPr>
    </w:p>
    <w:p w14:paraId="2C507184" w14:textId="215346AA" w:rsidR="008F1859" w:rsidRPr="00DC5C9C" w:rsidRDefault="008F1859" w:rsidP="008F1859">
      <w:pPr>
        <w:pStyle w:val="KDParagraf"/>
        <w:spacing w:before="0"/>
        <w:rPr>
          <w:rFonts w:cs="Arial"/>
        </w:rPr>
      </w:pPr>
      <w:r w:rsidRPr="00DC5C9C">
        <w:rPr>
          <w:rFonts w:cs="Arial"/>
        </w:rPr>
        <w:t>Рачун мора бити достављен на адресу Наручиоца</w:t>
      </w:r>
      <w:r>
        <w:rPr>
          <w:rFonts w:cs="Arial"/>
          <w:lang w:val="sr-Cyrl-RS"/>
        </w:rPr>
        <w:t xml:space="preserve"> </w:t>
      </w:r>
      <w:r w:rsidRPr="00DC5C9C">
        <w:rPr>
          <w:rFonts w:cs="Arial"/>
          <w:lang w:val="sr-Cyrl-RS"/>
        </w:rPr>
        <w:t>Купца</w:t>
      </w:r>
      <w:r w:rsidRPr="00DC5C9C">
        <w:rPr>
          <w:rFonts w:cs="Arial"/>
        </w:rPr>
        <w:t>: Јавно предузеће „Електропривреда Србије“ Београд,</w:t>
      </w:r>
      <w:r w:rsidRPr="00DC5C9C">
        <w:rPr>
          <w:rFonts w:cs="Arial"/>
          <w:lang w:val="sr-Cyrl-BA"/>
        </w:rPr>
        <w:t>)</w:t>
      </w:r>
      <w:r w:rsidRPr="00DC5C9C">
        <w:rPr>
          <w:rFonts w:cs="Arial"/>
        </w:rPr>
        <w:t xml:space="preserve">, са обавезним прилозима и то: </w:t>
      </w:r>
      <w:r w:rsidR="0065700E" w:rsidRPr="00DC5C9C">
        <w:rPr>
          <w:rFonts w:cs="Arial"/>
          <w:lang w:val="sr-Cyrl-RS"/>
        </w:rPr>
        <w:t>Записника о финалном квантитативном пријему</w:t>
      </w:r>
      <w:r w:rsidR="0001508E">
        <w:rPr>
          <w:rFonts w:cs="Arial"/>
          <w:lang w:val="sr-Cyrl-RS"/>
        </w:rPr>
        <w:t xml:space="preserve"> добара</w:t>
      </w:r>
      <w:r w:rsidR="0065700E">
        <w:rPr>
          <w:rFonts w:cs="Arial"/>
          <w:lang w:val="sr-Cyrl-RS"/>
        </w:rPr>
        <w:t>/</w:t>
      </w:r>
      <w:r w:rsidR="0065700E" w:rsidRPr="0065700E">
        <w:rPr>
          <w:rFonts w:cs="Arial"/>
          <w:lang w:val="sr-Cyrl-RS" w:eastAsia="ar-SA"/>
        </w:rPr>
        <w:t xml:space="preserve"> </w:t>
      </w:r>
      <w:r w:rsidR="0065700E" w:rsidRPr="0065700E">
        <w:rPr>
          <w:rFonts w:cs="Arial"/>
          <w:lang w:val="sr-Cyrl-RS"/>
        </w:rPr>
        <w:t>Записни</w:t>
      </w:r>
      <w:r w:rsidR="00515DD4">
        <w:rPr>
          <w:rFonts w:cs="Arial"/>
          <w:lang w:val="sr-Cyrl-RS"/>
        </w:rPr>
        <w:t>ка о квалитативном пријему софтверског решења</w:t>
      </w:r>
      <w:r w:rsidR="0065700E">
        <w:rPr>
          <w:rFonts w:cs="Arial"/>
          <w:lang w:val="sr-Cyrl-RS"/>
        </w:rPr>
        <w:t xml:space="preserve">/  </w:t>
      </w:r>
      <w:r w:rsidRPr="00DC5C9C">
        <w:rPr>
          <w:rFonts w:cs="Arial"/>
        </w:rPr>
        <w:t xml:space="preserve">на којој </w:t>
      </w:r>
      <w:r w:rsidR="0065700E">
        <w:rPr>
          <w:rFonts w:cs="Arial"/>
        </w:rPr>
        <w:t>је наведен датум извршења услуге/испоруке добара</w:t>
      </w:r>
      <w:r w:rsidRPr="00DC5C9C">
        <w:rPr>
          <w:rFonts w:cs="Arial"/>
        </w:rPr>
        <w:t xml:space="preserve">, као и количина </w:t>
      </w:r>
      <w:r w:rsidR="0065700E">
        <w:rPr>
          <w:rFonts w:cs="Arial"/>
          <w:lang w:val="sr-Cyrl-RS"/>
        </w:rPr>
        <w:t>извршених услуга/</w:t>
      </w:r>
      <w:r w:rsidRPr="00DC5C9C">
        <w:rPr>
          <w:rFonts w:cs="Arial"/>
        </w:rPr>
        <w:t xml:space="preserve">испоручених добара, са читко написаним именом и презименом и потписом овлашћеног лица </w:t>
      </w:r>
      <w:r w:rsidR="0065700E">
        <w:rPr>
          <w:rFonts w:cs="Arial"/>
          <w:lang w:val="sr-Latn-CS"/>
        </w:rPr>
        <w:t>Изабраног понуђача</w:t>
      </w:r>
      <w:r w:rsidRPr="00DC5C9C">
        <w:rPr>
          <w:rFonts w:cs="Arial"/>
        </w:rPr>
        <w:t>, које је примило предметна добра.</w:t>
      </w:r>
    </w:p>
    <w:p w14:paraId="251FA01C" w14:textId="77777777" w:rsidR="008F1859" w:rsidRPr="00DC5C9C" w:rsidRDefault="008F1859" w:rsidP="008F1859">
      <w:pPr>
        <w:pStyle w:val="KDParagraf"/>
        <w:spacing w:before="0"/>
        <w:rPr>
          <w:rFonts w:cs="Arial"/>
        </w:rPr>
      </w:pPr>
    </w:p>
    <w:p w14:paraId="494E0CC4" w14:textId="34E609B8" w:rsidR="008F1859" w:rsidRPr="00DC5C9C" w:rsidRDefault="008F1859" w:rsidP="008F1859">
      <w:pPr>
        <w:jc w:val="both"/>
        <w:rPr>
          <w:rFonts w:ascii="Arial" w:hAnsi="Arial" w:cs="Arial"/>
          <w:sz w:val="22"/>
          <w:szCs w:val="22"/>
          <w:lang w:val="sr-Cyrl-RS"/>
        </w:rPr>
      </w:pPr>
      <w:r w:rsidRPr="00DC5C9C">
        <w:rPr>
          <w:rFonts w:ascii="Arial" w:eastAsia="Calibri" w:hAnsi="Arial" w:cs="Arial"/>
          <w:sz w:val="22"/>
          <w:szCs w:val="22"/>
          <w:lang w:val="sr-Cyrl-RS"/>
        </w:rPr>
        <w:t>Плаћање Изабраном домаћем понуђачу</w:t>
      </w:r>
      <w:r>
        <w:rPr>
          <w:rFonts w:ascii="Arial" w:eastAsia="Calibri" w:hAnsi="Arial" w:cs="Arial"/>
          <w:sz w:val="22"/>
          <w:szCs w:val="22"/>
          <w:lang w:val="sr-Cyrl-RS"/>
        </w:rPr>
        <w:t xml:space="preserve"> </w:t>
      </w:r>
      <w:r w:rsidRPr="00DC5C9C">
        <w:rPr>
          <w:rFonts w:ascii="Arial" w:eastAsia="Calibri" w:hAnsi="Arial" w:cs="Arial"/>
          <w:sz w:val="22"/>
          <w:szCs w:val="22"/>
          <w:lang w:val="sr-Cyrl-RS"/>
        </w:rPr>
        <w:t xml:space="preserve"> се врши у динарском износу, на његов текући </w:t>
      </w:r>
      <w:r w:rsidRPr="00DC5C9C">
        <w:rPr>
          <w:rFonts w:ascii="Arial" w:hAnsi="Arial" w:cs="Arial"/>
          <w:sz w:val="22"/>
          <w:szCs w:val="22"/>
        </w:rPr>
        <w:t>рачун у складу са његовим инструкцијама</w:t>
      </w:r>
      <w:r w:rsidRPr="00DC5C9C">
        <w:rPr>
          <w:rFonts w:ascii="Arial" w:hAnsi="Arial" w:cs="Arial"/>
          <w:sz w:val="22"/>
          <w:szCs w:val="22"/>
          <w:lang w:val="sr-Cyrl-RS"/>
        </w:rPr>
        <w:t>.</w:t>
      </w:r>
    </w:p>
    <w:p w14:paraId="524C96B1" w14:textId="77777777" w:rsidR="008F1859" w:rsidRPr="00DC5C9C" w:rsidRDefault="008F1859" w:rsidP="008F1859">
      <w:pPr>
        <w:jc w:val="both"/>
        <w:rPr>
          <w:rFonts w:ascii="Arial" w:eastAsia="Calibri" w:hAnsi="Arial" w:cs="Arial"/>
          <w:sz w:val="22"/>
          <w:szCs w:val="22"/>
          <w:lang w:val="sr-Cyrl-RS"/>
        </w:rPr>
      </w:pPr>
    </w:p>
    <w:p w14:paraId="5F3DD5D2" w14:textId="7A07B17A" w:rsidR="008F1859" w:rsidRDefault="008F1859" w:rsidP="008F1859">
      <w:pPr>
        <w:jc w:val="both"/>
        <w:rPr>
          <w:rFonts w:ascii="Arial" w:hAnsi="Arial" w:cs="Arial"/>
          <w:sz w:val="22"/>
          <w:szCs w:val="22"/>
          <w:lang w:val="sr-Cyrl-RS"/>
        </w:rPr>
      </w:pPr>
      <w:r w:rsidRPr="00DC5C9C">
        <w:rPr>
          <w:rFonts w:ascii="Arial" w:hAnsi="Arial" w:cs="Arial"/>
          <w:sz w:val="22"/>
          <w:szCs w:val="22"/>
        </w:rPr>
        <w:t xml:space="preserve">Плаћања </w:t>
      </w:r>
      <w:r w:rsidRPr="00DC5C9C">
        <w:rPr>
          <w:rFonts w:ascii="Arial" w:hAnsi="Arial" w:cs="Arial"/>
          <w:sz w:val="22"/>
          <w:szCs w:val="22"/>
          <w:lang w:val="sr-Cyrl-RS"/>
        </w:rPr>
        <w:t xml:space="preserve">Изабраном </w:t>
      </w:r>
      <w:r w:rsidRPr="00DC5C9C">
        <w:rPr>
          <w:rFonts w:ascii="Arial" w:hAnsi="Arial" w:cs="Arial"/>
          <w:sz w:val="22"/>
          <w:szCs w:val="22"/>
        </w:rPr>
        <w:t>страном понуђачу</w:t>
      </w:r>
      <w:r w:rsidRPr="00DC5C9C">
        <w:rPr>
          <w:rFonts w:ascii="Arial" w:hAnsi="Arial" w:cs="Arial"/>
          <w:sz w:val="22"/>
          <w:szCs w:val="22"/>
          <w:lang w:val="sr-Cyrl-RS"/>
        </w:rPr>
        <w:t xml:space="preserve"> -Продавцу</w:t>
      </w:r>
      <w:r w:rsidRPr="00DC5C9C">
        <w:rPr>
          <w:rFonts w:ascii="Arial" w:hAnsi="Arial" w:cs="Arial"/>
          <w:sz w:val="22"/>
          <w:szCs w:val="22"/>
        </w:rPr>
        <w:t xml:space="preserve"> се врши дознаком у EUR, на његов девизни рачун у складу са његовим инструкцијама</w:t>
      </w:r>
      <w:r w:rsidRPr="00DC5C9C">
        <w:rPr>
          <w:rFonts w:ascii="Arial" w:hAnsi="Arial" w:cs="Arial"/>
          <w:sz w:val="22"/>
          <w:szCs w:val="22"/>
          <w:lang w:val="sr-Cyrl-RS"/>
        </w:rPr>
        <w:t>.</w:t>
      </w:r>
    </w:p>
    <w:p w14:paraId="14308C62" w14:textId="77777777" w:rsidR="00142E45" w:rsidRPr="00DC5C9C" w:rsidRDefault="00142E45" w:rsidP="008F1859">
      <w:pPr>
        <w:jc w:val="both"/>
        <w:rPr>
          <w:rFonts w:ascii="Arial" w:hAnsi="Arial" w:cs="Arial"/>
          <w:sz w:val="22"/>
          <w:szCs w:val="22"/>
          <w:lang w:val="sr-Cyrl-RS"/>
        </w:rPr>
      </w:pPr>
    </w:p>
    <w:p w14:paraId="3A4D0C73" w14:textId="77777777" w:rsidR="00AD0505" w:rsidRPr="00E2624F" w:rsidRDefault="00AD0505" w:rsidP="00BD33E8">
      <w:pPr>
        <w:jc w:val="both"/>
        <w:rPr>
          <w:rFonts w:ascii="Arial" w:eastAsia="Calibri" w:hAnsi="Arial" w:cs="Arial"/>
          <w:sz w:val="22"/>
          <w:szCs w:val="22"/>
        </w:rPr>
      </w:pPr>
    </w:p>
    <w:p w14:paraId="38E36062" w14:textId="77777777" w:rsidR="00AD0505" w:rsidRPr="00E2624F" w:rsidRDefault="005F1A94" w:rsidP="00BD33E8">
      <w:pPr>
        <w:jc w:val="both"/>
        <w:rPr>
          <w:rFonts w:ascii="Arial" w:hAnsi="Arial" w:cs="Arial"/>
          <w:b/>
          <w:sz w:val="22"/>
          <w:szCs w:val="22"/>
        </w:rPr>
      </w:pPr>
      <w:bookmarkStart w:id="84" w:name="_Toc441651589"/>
      <w:bookmarkStart w:id="85" w:name="_Toc442559900"/>
      <w:r w:rsidRPr="00E2624F">
        <w:rPr>
          <w:rFonts w:ascii="Arial" w:hAnsi="Arial" w:cs="Arial"/>
          <w:b/>
          <w:sz w:val="22"/>
          <w:szCs w:val="22"/>
          <w:lang w:val="sr-Cyrl-RS"/>
        </w:rPr>
        <w:t>5.1</w:t>
      </w:r>
      <w:r w:rsidR="00B95357" w:rsidRPr="00E2624F">
        <w:rPr>
          <w:rFonts w:ascii="Arial" w:hAnsi="Arial" w:cs="Arial"/>
          <w:b/>
          <w:sz w:val="22"/>
          <w:szCs w:val="22"/>
          <w:lang w:val="sr-Cyrl-RS"/>
        </w:rPr>
        <w:t>5</w:t>
      </w:r>
      <w:r w:rsidR="003A1FC2" w:rsidRPr="00E2624F">
        <w:rPr>
          <w:rFonts w:ascii="Arial" w:hAnsi="Arial" w:cs="Arial"/>
          <w:b/>
          <w:sz w:val="22"/>
          <w:szCs w:val="22"/>
          <w:lang w:val="sr-Cyrl-RS"/>
        </w:rPr>
        <w:t xml:space="preserve"> </w:t>
      </w:r>
      <w:r w:rsidR="00AD0505" w:rsidRPr="00E2624F">
        <w:rPr>
          <w:rFonts w:ascii="Arial" w:hAnsi="Arial" w:cs="Arial"/>
          <w:b/>
          <w:sz w:val="22"/>
          <w:szCs w:val="22"/>
        </w:rPr>
        <w:t>Рок важења понуде</w:t>
      </w:r>
      <w:bookmarkEnd w:id="84"/>
      <w:bookmarkEnd w:id="85"/>
    </w:p>
    <w:p w14:paraId="05F569D2" w14:textId="77777777" w:rsidR="00100D3D" w:rsidRPr="00E2624F" w:rsidRDefault="00100D3D" w:rsidP="00BD33E8">
      <w:pPr>
        <w:jc w:val="both"/>
        <w:rPr>
          <w:rFonts w:ascii="Arial" w:hAnsi="Arial" w:cs="Arial"/>
          <w:b/>
          <w:sz w:val="22"/>
          <w:szCs w:val="22"/>
        </w:rPr>
      </w:pPr>
    </w:p>
    <w:p w14:paraId="32E9451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Понуда мора да важи најмање 60 (словима: шездесет) дана од дана отварања понуда. </w:t>
      </w:r>
    </w:p>
    <w:p w14:paraId="3A0BD50D" w14:textId="77777777" w:rsidR="00100D3D" w:rsidRPr="00E2624F" w:rsidRDefault="00100D3D" w:rsidP="00BD33E8">
      <w:pPr>
        <w:jc w:val="both"/>
        <w:rPr>
          <w:rFonts w:ascii="Arial" w:hAnsi="Arial" w:cs="Arial"/>
          <w:sz w:val="22"/>
          <w:szCs w:val="22"/>
        </w:rPr>
      </w:pPr>
    </w:p>
    <w:p w14:paraId="72F923D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5AE00FCC" w14:textId="77777777" w:rsidR="00554E1A" w:rsidRDefault="00554E1A" w:rsidP="00BD33E8">
      <w:pPr>
        <w:jc w:val="both"/>
        <w:rPr>
          <w:rFonts w:ascii="Arial" w:hAnsi="Arial" w:cs="Arial"/>
          <w:b/>
          <w:sz w:val="22"/>
          <w:szCs w:val="22"/>
          <w:lang w:val="sr-Cyrl-RS"/>
        </w:rPr>
      </w:pPr>
      <w:bookmarkStart w:id="86" w:name="_Toc441651593"/>
      <w:bookmarkStart w:id="87" w:name="_Toc442559904"/>
    </w:p>
    <w:p w14:paraId="37B2E9EB" w14:textId="77777777" w:rsidR="0065700E" w:rsidRPr="00E2624F" w:rsidRDefault="0065700E" w:rsidP="00BD33E8">
      <w:pPr>
        <w:jc w:val="both"/>
        <w:rPr>
          <w:rFonts w:ascii="Arial" w:hAnsi="Arial" w:cs="Arial"/>
          <w:b/>
          <w:sz w:val="22"/>
          <w:szCs w:val="22"/>
          <w:lang w:val="sr-Cyrl-RS"/>
        </w:rPr>
      </w:pPr>
    </w:p>
    <w:p w14:paraId="60CADD26" w14:textId="77777777" w:rsidR="00AD0505" w:rsidRPr="00E2624F" w:rsidRDefault="00B95357" w:rsidP="00BD33E8">
      <w:pPr>
        <w:jc w:val="both"/>
        <w:rPr>
          <w:rFonts w:ascii="Arial" w:hAnsi="Arial" w:cs="Arial"/>
          <w:b/>
          <w:sz w:val="22"/>
          <w:szCs w:val="22"/>
        </w:rPr>
      </w:pPr>
      <w:r w:rsidRPr="00E2624F">
        <w:rPr>
          <w:rFonts w:ascii="Arial" w:hAnsi="Arial" w:cs="Arial"/>
          <w:b/>
          <w:sz w:val="22"/>
          <w:szCs w:val="22"/>
          <w:lang w:val="sr-Cyrl-RS"/>
        </w:rPr>
        <w:t>5.16</w:t>
      </w:r>
      <w:r w:rsidR="005F1A94" w:rsidRPr="00E2624F">
        <w:rPr>
          <w:rFonts w:ascii="Arial" w:hAnsi="Arial" w:cs="Arial"/>
          <w:b/>
          <w:sz w:val="22"/>
          <w:szCs w:val="22"/>
          <w:lang w:val="sr-Cyrl-RS"/>
        </w:rPr>
        <w:t xml:space="preserve"> </w:t>
      </w:r>
      <w:r w:rsidR="00AD0505" w:rsidRPr="00E2624F">
        <w:rPr>
          <w:rFonts w:ascii="Arial" w:hAnsi="Arial" w:cs="Arial"/>
          <w:b/>
          <w:sz w:val="22"/>
          <w:szCs w:val="22"/>
        </w:rPr>
        <w:t>Средства финансијског обезбеђења</w:t>
      </w:r>
      <w:bookmarkEnd w:id="86"/>
      <w:bookmarkEnd w:id="87"/>
    </w:p>
    <w:p w14:paraId="6192E50D" w14:textId="77777777" w:rsidR="008514DB" w:rsidRPr="00E2624F" w:rsidRDefault="008514DB" w:rsidP="00013506">
      <w:pPr>
        <w:pStyle w:val="KDPodnaslov2"/>
        <w:spacing w:before="0"/>
        <w:jc w:val="both"/>
        <w:rPr>
          <w:rFonts w:cs="Arial"/>
        </w:rPr>
      </w:pPr>
    </w:p>
    <w:p w14:paraId="5B6A134A" w14:textId="77777777" w:rsidR="008514DB" w:rsidRPr="00E2624F" w:rsidRDefault="008514DB" w:rsidP="00885E7C">
      <w:pPr>
        <w:pStyle w:val="KDParagraf"/>
        <w:spacing w:before="0"/>
        <w:rPr>
          <w:rFonts w:cs="Arial"/>
        </w:rPr>
      </w:pPr>
      <w:r w:rsidRPr="00E2624F">
        <w:rPr>
          <w:rFonts w:cs="Arial"/>
          <w:bCs/>
        </w:rPr>
        <w:t>Наручилац користи право да захтева средстава финансијског обезбеђења (у даљем тексу</w:t>
      </w:r>
      <w:r w:rsidR="001B3276" w:rsidRPr="00E2624F">
        <w:rPr>
          <w:rFonts w:cs="Arial"/>
          <w:bCs/>
          <w:lang w:val="sr-Cyrl-RS"/>
        </w:rPr>
        <w:t>:</w:t>
      </w:r>
      <w:r w:rsidRPr="00E2624F">
        <w:rPr>
          <w:rFonts w:cs="Arial"/>
          <w:bCs/>
        </w:rPr>
        <w:t xml:space="preserve"> СФО) </w:t>
      </w:r>
      <w:r w:rsidRPr="00E2624F">
        <w:rPr>
          <w:rFonts w:cs="Arial"/>
        </w:rPr>
        <w:t xml:space="preserve">којим понуђачи обезбеђују испуњење својих обавеза у </w:t>
      </w:r>
      <w:r w:rsidRPr="00E2624F">
        <w:rPr>
          <w:rFonts w:cs="Arial"/>
          <w:lang w:val="sr-Cyrl-RS"/>
        </w:rPr>
        <w:t xml:space="preserve"> </w:t>
      </w:r>
      <w:r w:rsidR="001B3276" w:rsidRPr="00E2624F">
        <w:rPr>
          <w:rFonts w:cs="Arial"/>
          <w:lang w:val="sr-Cyrl-RS"/>
        </w:rPr>
        <w:t>предметном поступку</w:t>
      </w:r>
      <w:r w:rsidRPr="00E2624F">
        <w:rPr>
          <w:rFonts w:cs="Arial"/>
        </w:rPr>
        <w:t>, као и испуњење својих у</w:t>
      </w:r>
      <w:r w:rsidR="001B3276" w:rsidRPr="00E2624F">
        <w:rPr>
          <w:rFonts w:cs="Arial"/>
        </w:rPr>
        <w:t>говорних обавеза.</w:t>
      </w:r>
    </w:p>
    <w:p w14:paraId="0F72E97C" w14:textId="77777777" w:rsidR="00C319A6" w:rsidRPr="00E2624F" w:rsidRDefault="00C319A6" w:rsidP="00885E7C">
      <w:pPr>
        <w:pStyle w:val="KDParagraf"/>
        <w:spacing w:before="0"/>
        <w:rPr>
          <w:rFonts w:cs="Arial"/>
        </w:rPr>
      </w:pPr>
    </w:p>
    <w:p w14:paraId="4673E73B"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 xml:space="preserve">Сви трошкови око прибављања средстава обезбеђења </w:t>
      </w:r>
      <w:r w:rsidR="003C35E5" w:rsidRPr="00E2624F">
        <w:rPr>
          <w:rFonts w:ascii="Arial" w:eastAsia="TimesNewRomanPSMT" w:hAnsi="Arial" w:cs="Arial"/>
          <w:bCs/>
          <w:iCs/>
          <w:sz w:val="22"/>
          <w:szCs w:val="22"/>
          <w:lang w:val="sr-Cyrl-RS"/>
        </w:rPr>
        <w:t xml:space="preserve">и повраћаја депозита </w:t>
      </w:r>
      <w:r w:rsidRPr="00E2624F">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14:paraId="677A8A36" w14:textId="77777777" w:rsidR="00AB5ADF" w:rsidRPr="00E2624F" w:rsidRDefault="00AB5ADF" w:rsidP="00013506">
      <w:pPr>
        <w:jc w:val="both"/>
        <w:rPr>
          <w:rFonts w:ascii="Arial" w:eastAsia="TimesNewRomanPSMT" w:hAnsi="Arial" w:cs="Arial"/>
          <w:bCs/>
          <w:iCs/>
          <w:sz w:val="22"/>
          <w:szCs w:val="22"/>
        </w:rPr>
      </w:pPr>
    </w:p>
    <w:p w14:paraId="63153A44" w14:textId="77777777" w:rsidR="003C35E5" w:rsidRPr="00E2624F" w:rsidRDefault="003C35E5" w:rsidP="003C35E5">
      <w:pPr>
        <w:ind w:right="-6"/>
        <w:jc w:val="both"/>
        <w:rPr>
          <w:rFonts w:ascii="Arial" w:hAnsi="Arial" w:cs="Arial"/>
          <w:sz w:val="22"/>
          <w:szCs w:val="22"/>
          <w:lang w:val="sr-Cyrl-RS"/>
        </w:rPr>
      </w:pPr>
      <w:r w:rsidRPr="00E2624F">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40693E2F" w14:textId="77777777" w:rsidR="008514DB" w:rsidRPr="00E2624F" w:rsidRDefault="008514DB" w:rsidP="00013506">
      <w:pPr>
        <w:jc w:val="both"/>
        <w:rPr>
          <w:rFonts w:ascii="Arial" w:eastAsia="TimesNewRomanPSMT" w:hAnsi="Arial" w:cs="Arial"/>
          <w:bCs/>
          <w:iCs/>
          <w:sz w:val="22"/>
          <w:szCs w:val="22"/>
          <w:lang w:val="sr-Cyrl-RS"/>
        </w:rPr>
      </w:pPr>
    </w:p>
    <w:p w14:paraId="2083781A"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Средства финансијског обезбеђења морају да буду у валути у којој је и понуда.</w:t>
      </w:r>
    </w:p>
    <w:p w14:paraId="6EA34DEA" w14:textId="77777777" w:rsidR="00AB5ADF" w:rsidRPr="00E2624F" w:rsidRDefault="00AB5ADF" w:rsidP="00013506">
      <w:pPr>
        <w:jc w:val="both"/>
        <w:rPr>
          <w:rFonts w:ascii="Arial" w:eastAsia="TimesNewRomanPSMT" w:hAnsi="Arial" w:cs="Arial"/>
          <w:bCs/>
          <w:iCs/>
          <w:sz w:val="22"/>
          <w:szCs w:val="22"/>
        </w:rPr>
      </w:pPr>
    </w:p>
    <w:p w14:paraId="09F10D5C"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Ако се за време трајања уговора промене рокови за из</w:t>
      </w:r>
      <w:r w:rsidR="001B3276" w:rsidRPr="00E2624F">
        <w:rPr>
          <w:rFonts w:ascii="Arial" w:eastAsia="TimesNewRomanPSMT" w:hAnsi="Arial" w:cs="Arial"/>
          <w:bCs/>
          <w:iCs/>
          <w:sz w:val="22"/>
          <w:szCs w:val="22"/>
        </w:rPr>
        <w:t>вршење уговорне обавезе, рок важења</w:t>
      </w:r>
      <w:r w:rsidRPr="00E2624F">
        <w:rPr>
          <w:rFonts w:ascii="Arial" w:eastAsia="TimesNewRomanPSMT" w:hAnsi="Arial" w:cs="Arial"/>
          <w:bCs/>
          <w:iCs/>
          <w:sz w:val="22"/>
          <w:szCs w:val="22"/>
        </w:rPr>
        <w:t xml:space="preserve">  СФО мора се продужити. </w:t>
      </w:r>
    </w:p>
    <w:p w14:paraId="7F9A45EE" w14:textId="77777777" w:rsidR="008514DB" w:rsidRPr="00E2624F" w:rsidRDefault="008514DB" w:rsidP="00885E7C">
      <w:pPr>
        <w:pStyle w:val="KDKomentar"/>
        <w:spacing w:before="0"/>
        <w:rPr>
          <w:rFonts w:cs="Arial"/>
          <w:i w:val="0"/>
          <w:color w:val="auto"/>
          <w:sz w:val="22"/>
          <w:szCs w:val="22"/>
        </w:rPr>
      </w:pPr>
    </w:p>
    <w:p w14:paraId="5C79AE8D" w14:textId="77777777" w:rsidR="008514DB" w:rsidRPr="00E2624F" w:rsidRDefault="00C319A6" w:rsidP="00013506">
      <w:pPr>
        <w:jc w:val="both"/>
        <w:rPr>
          <w:rFonts w:ascii="Arial" w:hAnsi="Arial" w:cs="Arial"/>
          <w:b/>
          <w:sz w:val="22"/>
          <w:szCs w:val="22"/>
          <w:lang w:val="ru-RU"/>
        </w:rPr>
      </w:pPr>
      <w:r w:rsidRPr="00E2624F">
        <w:rPr>
          <w:rFonts w:ascii="Arial" w:hAnsi="Arial" w:cs="Arial"/>
          <w:b/>
          <w:sz w:val="22"/>
          <w:szCs w:val="22"/>
          <w:lang w:val="ru-RU"/>
        </w:rPr>
        <w:t>Понуђач је дужан да достави следећа средства финансијског обезбеђења:</w:t>
      </w:r>
    </w:p>
    <w:p w14:paraId="432A3110" w14:textId="77777777" w:rsidR="008514DB" w:rsidRPr="00E2624F" w:rsidRDefault="008514DB" w:rsidP="00013506">
      <w:pPr>
        <w:jc w:val="both"/>
        <w:rPr>
          <w:rFonts w:ascii="Arial" w:hAnsi="Arial" w:cs="Arial"/>
          <w:b/>
          <w:sz w:val="22"/>
          <w:szCs w:val="22"/>
          <w:lang w:val="ru-RU"/>
        </w:rPr>
      </w:pPr>
    </w:p>
    <w:p w14:paraId="44A9047C" w14:textId="77777777" w:rsidR="008514DB" w:rsidRPr="00E2624F" w:rsidRDefault="008514DB" w:rsidP="00C45102">
      <w:pPr>
        <w:pStyle w:val="ListParagraph"/>
        <w:numPr>
          <w:ilvl w:val="0"/>
          <w:numId w:val="17"/>
        </w:numPr>
        <w:spacing w:after="0" w:line="240" w:lineRule="auto"/>
        <w:jc w:val="both"/>
        <w:rPr>
          <w:rFonts w:ascii="Arial" w:hAnsi="Arial" w:cs="Arial"/>
          <w:b/>
          <w:u w:val="single"/>
        </w:rPr>
      </w:pPr>
      <w:r w:rsidRPr="00E2624F">
        <w:rPr>
          <w:rFonts w:ascii="Arial" w:hAnsi="Arial" w:cs="Arial"/>
          <w:b/>
          <w:u w:val="single"/>
        </w:rPr>
        <w:t>У понуди:</w:t>
      </w:r>
    </w:p>
    <w:p w14:paraId="231DE270" w14:textId="77777777" w:rsidR="008514DB" w:rsidRPr="00E2624F" w:rsidRDefault="008514DB" w:rsidP="00013506">
      <w:pPr>
        <w:pStyle w:val="ListParagraph"/>
        <w:spacing w:after="0" w:line="240" w:lineRule="auto"/>
        <w:ind w:left="0"/>
        <w:jc w:val="both"/>
        <w:rPr>
          <w:rFonts w:ascii="Arial" w:hAnsi="Arial" w:cs="Arial"/>
          <w:b/>
          <w:u w:val="single"/>
        </w:rPr>
      </w:pPr>
    </w:p>
    <w:p w14:paraId="4C84B0EA" w14:textId="77777777" w:rsidR="008514DB" w:rsidRPr="00E2624F" w:rsidRDefault="008514DB" w:rsidP="00885E7C">
      <w:pPr>
        <w:pStyle w:val="KDPodnaslov3"/>
        <w:keepNext w:val="0"/>
        <w:spacing w:before="0"/>
        <w:ind w:left="851"/>
        <w:rPr>
          <w:rFonts w:cs="Arial"/>
          <w:b/>
        </w:rPr>
      </w:pPr>
      <w:r w:rsidRPr="00E2624F">
        <w:rPr>
          <w:rFonts w:cs="Arial"/>
          <w:b/>
        </w:rPr>
        <w:t>Банкарска гаранција за озбиљност понуде</w:t>
      </w:r>
    </w:p>
    <w:p w14:paraId="1983CCC3" w14:textId="77777777" w:rsidR="002908D8" w:rsidRPr="00E2624F" w:rsidRDefault="002908D8" w:rsidP="00013506">
      <w:pPr>
        <w:rPr>
          <w:rFonts w:ascii="Arial" w:hAnsi="Arial" w:cs="Arial"/>
          <w:sz w:val="22"/>
          <w:szCs w:val="22"/>
        </w:rPr>
      </w:pPr>
    </w:p>
    <w:p w14:paraId="705320D1"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Понуђач доставља оригинал банкарску гаранцију за озбиљност понуде у висини од </w:t>
      </w:r>
      <w:r w:rsidR="00575488" w:rsidRPr="00E2624F">
        <w:rPr>
          <w:rFonts w:ascii="Arial" w:hAnsi="Arial" w:cs="Arial"/>
          <w:sz w:val="22"/>
          <w:szCs w:val="22"/>
        </w:rPr>
        <w:t>5</w:t>
      </w:r>
      <w:r w:rsidRPr="00E2624F">
        <w:rPr>
          <w:rFonts w:ascii="Arial" w:hAnsi="Arial" w:cs="Arial"/>
          <w:sz w:val="22"/>
          <w:szCs w:val="22"/>
        </w:rPr>
        <w:t>% вредности понудe, без ПДВ</w:t>
      </w:r>
      <w:r w:rsidR="00611FEC" w:rsidRPr="00E2624F">
        <w:rPr>
          <w:rFonts w:ascii="Arial" w:hAnsi="Arial" w:cs="Arial"/>
          <w:sz w:val="22"/>
          <w:szCs w:val="22"/>
          <w:lang w:val="sr-Cyrl-RS"/>
        </w:rPr>
        <w:t>, на обрасцу Банке која је издала банкарску гаранцију.</w:t>
      </w:r>
    </w:p>
    <w:p w14:paraId="401ED2CF" w14:textId="77777777" w:rsidR="000A618D" w:rsidRPr="00E2624F" w:rsidRDefault="000A618D" w:rsidP="00013506">
      <w:pPr>
        <w:jc w:val="both"/>
        <w:rPr>
          <w:rFonts w:ascii="Arial" w:hAnsi="Arial" w:cs="Arial"/>
          <w:sz w:val="22"/>
          <w:szCs w:val="22"/>
        </w:rPr>
      </w:pPr>
    </w:p>
    <w:p w14:paraId="798A23CA"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2908D8" w:rsidRPr="00E2624F">
        <w:rPr>
          <w:rFonts w:ascii="Arial" w:hAnsi="Arial" w:cs="Arial"/>
          <w:sz w:val="22"/>
          <w:szCs w:val="22"/>
          <w:lang w:val="sr-Cyrl-RS"/>
        </w:rPr>
        <w:t>6</w:t>
      </w:r>
      <w:r w:rsidRPr="00E2624F">
        <w:rPr>
          <w:rFonts w:ascii="Arial" w:hAnsi="Arial" w:cs="Arial"/>
          <w:sz w:val="22"/>
          <w:szCs w:val="22"/>
          <w:lang w:val="sr-Cyrl-RS"/>
        </w:rPr>
        <w:t>0</w:t>
      </w:r>
      <w:r w:rsidRPr="00E2624F">
        <w:rPr>
          <w:rFonts w:ascii="Arial" w:hAnsi="Arial" w:cs="Arial"/>
          <w:sz w:val="22"/>
          <w:szCs w:val="22"/>
        </w:rPr>
        <w:t xml:space="preserve"> (словима: </w:t>
      </w:r>
      <w:r w:rsidR="002908D8" w:rsidRPr="00E2624F">
        <w:rPr>
          <w:rFonts w:ascii="Arial" w:hAnsi="Arial" w:cs="Arial"/>
          <w:sz w:val="22"/>
          <w:szCs w:val="22"/>
          <w:lang w:val="sr-Cyrl-RS"/>
        </w:rPr>
        <w:t>шездесет</w:t>
      </w:r>
      <w:r w:rsidRPr="00E2624F">
        <w:rPr>
          <w:rFonts w:ascii="Arial" w:hAnsi="Arial" w:cs="Arial"/>
          <w:sz w:val="22"/>
          <w:szCs w:val="22"/>
        </w:rPr>
        <w:t>) календарских дана дужи од рока важења понуде.</w:t>
      </w:r>
    </w:p>
    <w:p w14:paraId="438BFF5C" w14:textId="77777777" w:rsidR="000A618D" w:rsidRPr="00E2624F" w:rsidRDefault="000A618D" w:rsidP="00013506">
      <w:pPr>
        <w:jc w:val="both"/>
        <w:rPr>
          <w:rFonts w:ascii="Arial" w:hAnsi="Arial" w:cs="Arial"/>
          <w:sz w:val="22"/>
          <w:szCs w:val="22"/>
        </w:rPr>
      </w:pPr>
    </w:p>
    <w:p w14:paraId="6CD03360"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Наручилац ће уновчити гаранцију за озбиљност понуде дату уз понуду уколико: </w:t>
      </w:r>
    </w:p>
    <w:p w14:paraId="0A4FEA9B" w14:textId="77777777" w:rsidR="008514DB" w:rsidRPr="00E2624F" w:rsidRDefault="008514DB" w:rsidP="00C45102">
      <w:pPr>
        <w:numPr>
          <w:ilvl w:val="0"/>
          <w:numId w:val="16"/>
        </w:numPr>
        <w:suppressAutoHyphens w:val="0"/>
        <w:ind w:left="993" w:hanging="142"/>
        <w:jc w:val="both"/>
        <w:rPr>
          <w:rFonts w:ascii="Arial" w:hAnsi="Arial" w:cs="Arial"/>
          <w:sz w:val="22"/>
          <w:szCs w:val="22"/>
        </w:rPr>
      </w:pPr>
      <w:r w:rsidRPr="00E2624F">
        <w:rPr>
          <w:rFonts w:ascii="Arial" w:hAnsi="Arial" w:cs="Arial"/>
          <w:sz w:val="22"/>
          <w:szCs w:val="22"/>
        </w:rPr>
        <w:t>понуђач након истека рока за подношење понуда повуче, опозове или измени своју понуду или</w:t>
      </w:r>
    </w:p>
    <w:p w14:paraId="36E7F22F" w14:textId="77777777" w:rsidR="008514DB" w:rsidRPr="00E2624F" w:rsidRDefault="008514DB" w:rsidP="00C45102">
      <w:pPr>
        <w:numPr>
          <w:ilvl w:val="0"/>
          <w:numId w:val="16"/>
        </w:numPr>
        <w:suppressAutoHyphens w:val="0"/>
        <w:ind w:left="993" w:hanging="142"/>
        <w:jc w:val="both"/>
        <w:rPr>
          <w:rFonts w:ascii="Arial" w:hAnsi="Arial" w:cs="Arial"/>
          <w:sz w:val="22"/>
          <w:szCs w:val="22"/>
        </w:rPr>
      </w:pPr>
      <w:r w:rsidRPr="00E2624F">
        <w:rPr>
          <w:rFonts w:ascii="Arial" w:hAnsi="Arial" w:cs="Arial"/>
          <w:sz w:val="22"/>
          <w:szCs w:val="22"/>
        </w:rPr>
        <w:t xml:space="preserve">понуђач коме је додељен уговор благовремено не потпише уговор о јавној набавци или </w:t>
      </w:r>
    </w:p>
    <w:p w14:paraId="7B42BF8D" w14:textId="77777777" w:rsidR="008514DB" w:rsidRPr="00E2624F" w:rsidRDefault="008514DB" w:rsidP="00C45102">
      <w:pPr>
        <w:numPr>
          <w:ilvl w:val="0"/>
          <w:numId w:val="16"/>
        </w:numPr>
        <w:suppressAutoHyphens w:val="0"/>
        <w:ind w:left="993" w:hanging="142"/>
        <w:jc w:val="both"/>
        <w:rPr>
          <w:rFonts w:ascii="Arial" w:hAnsi="Arial" w:cs="Arial"/>
          <w:sz w:val="22"/>
          <w:szCs w:val="22"/>
        </w:rPr>
      </w:pPr>
      <w:r w:rsidRPr="00E2624F">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ABB7331" w14:textId="77777777" w:rsidR="000A618D" w:rsidRPr="00E2624F" w:rsidRDefault="000A618D" w:rsidP="00013506">
      <w:pPr>
        <w:suppressAutoHyphens w:val="0"/>
        <w:ind w:left="993"/>
        <w:jc w:val="both"/>
        <w:rPr>
          <w:rFonts w:ascii="Arial" w:hAnsi="Arial" w:cs="Arial"/>
          <w:sz w:val="22"/>
          <w:szCs w:val="22"/>
        </w:rPr>
      </w:pPr>
    </w:p>
    <w:p w14:paraId="143EF918"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E6BC79" w14:textId="77777777" w:rsidR="000A618D" w:rsidRPr="00E2624F" w:rsidRDefault="000A618D" w:rsidP="00013506">
      <w:pPr>
        <w:jc w:val="both"/>
        <w:rPr>
          <w:rFonts w:ascii="Arial" w:hAnsi="Arial" w:cs="Arial"/>
          <w:sz w:val="22"/>
          <w:szCs w:val="22"/>
        </w:rPr>
      </w:pPr>
    </w:p>
    <w:p w14:paraId="04D954FD" w14:textId="77777777" w:rsidR="00E952AC"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09E1806" w14:textId="77777777" w:rsidR="00E952AC" w:rsidRPr="00E2624F" w:rsidRDefault="00E952AC" w:rsidP="00013506">
      <w:pPr>
        <w:jc w:val="both"/>
        <w:rPr>
          <w:rFonts w:ascii="Arial" w:hAnsi="Arial" w:cs="Arial"/>
          <w:sz w:val="22"/>
          <w:szCs w:val="22"/>
        </w:rPr>
      </w:pPr>
    </w:p>
    <w:p w14:paraId="6C0C54C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1E2646" w14:textId="77777777" w:rsidR="000A618D" w:rsidRPr="00E2624F" w:rsidRDefault="000A618D" w:rsidP="00013506">
      <w:pPr>
        <w:jc w:val="both"/>
        <w:rPr>
          <w:rFonts w:ascii="Arial" w:hAnsi="Arial" w:cs="Arial"/>
          <w:sz w:val="22"/>
          <w:szCs w:val="22"/>
        </w:rPr>
      </w:pPr>
    </w:p>
    <w:p w14:paraId="0FAF1131" w14:textId="77777777" w:rsidR="00AB5ADF" w:rsidRPr="00E2624F" w:rsidRDefault="00AB5ADF" w:rsidP="00013506">
      <w:pPr>
        <w:jc w:val="both"/>
        <w:rPr>
          <w:rFonts w:ascii="Arial" w:hAnsi="Arial" w:cs="Arial"/>
          <w:sz w:val="22"/>
          <w:szCs w:val="22"/>
        </w:rPr>
      </w:pPr>
    </w:p>
    <w:p w14:paraId="4A333C6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A0E65A" w14:textId="77777777" w:rsidR="0058602C" w:rsidRPr="00E2624F" w:rsidRDefault="0058602C" w:rsidP="00013506">
      <w:pPr>
        <w:pStyle w:val="ListParagraph"/>
        <w:jc w:val="both"/>
        <w:rPr>
          <w:rFonts w:ascii="Arial" w:hAnsi="Arial" w:cs="Arial"/>
          <w:b/>
          <w:lang w:val="sr-Cyrl-RS"/>
        </w:rPr>
      </w:pPr>
    </w:p>
    <w:p w14:paraId="79B1E79A" w14:textId="77777777" w:rsidR="008514DB" w:rsidRPr="00E2624F" w:rsidRDefault="00767DE4" w:rsidP="00C45102">
      <w:pPr>
        <w:pStyle w:val="ListParagraph"/>
        <w:numPr>
          <w:ilvl w:val="0"/>
          <w:numId w:val="17"/>
        </w:numPr>
        <w:jc w:val="both"/>
        <w:rPr>
          <w:rFonts w:ascii="Arial" w:hAnsi="Arial" w:cs="Arial"/>
          <w:b/>
          <w:lang w:val="sr-Cyrl-RS"/>
        </w:rPr>
      </w:pPr>
      <w:r w:rsidRPr="00E2624F">
        <w:rPr>
          <w:rFonts w:ascii="Arial" w:hAnsi="Arial" w:cs="Arial"/>
          <w:b/>
          <w:lang w:val="sr-Cyrl-RS"/>
        </w:rPr>
        <w:t>Приликом закључења уговора</w:t>
      </w:r>
    </w:p>
    <w:p w14:paraId="390F0824" w14:textId="77777777" w:rsidR="008514DB" w:rsidRPr="00E2624F" w:rsidRDefault="008514DB" w:rsidP="0065700E">
      <w:pPr>
        <w:pStyle w:val="KDPodnaslov3"/>
        <w:keepNext w:val="0"/>
        <w:spacing w:before="0"/>
        <w:rPr>
          <w:rFonts w:cs="Arial"/>
          <w:b/>
        </w:rPr>
      </w:pPr>
      <w:r w:rsidRPr="00E2624F">
        <w:rPr>
          <w:rFonts w:cs="Arial"/>
          <w:b/>
        </w:rPr>
        <w:t>Банкарска гаранција за добро извршење посла</w:t>
      </w:r>
    </w:p>
    <w:p w14:paraId="10B81709"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Изабрани понуђач</w:t>
      </w:r>
      <w:r w:rsidR="00E3289A" w:rsidRPr="00E2624F">
        <w:rPr>
          <w:rFonts w:ascii="Arial" w:hAnsi="Arial" w:cs="Arial"/>
          <w:sz w:val="22"/>
          <w:szCs w:val="22"/>
          <w:lang w:val="sr-Cyrl-RS"/>
        </w:rPr>
        <w:t xml:space="preserve"> -Продавац</w:t>
      </w:r>
      <w:r w:rsidRPr="00E2624F">
        <w:rPr>
          <w:rFonts w:ascii="Arial" w:hAnsi="Arial" w:cs="Arial"/>
          <w:sz w:val="22"/>
          <w:szCs w:val="22"/>
        </w:rPr>
        <w:t xml:space="preserve"> 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1587277" w14:textId="77777777" w:rsidR="00833561" w:rsidRPr="00E2624F" w:rsidRDefault="00833561" w:rsidP="00013506">
      <w:pPr>
        <w:jc w:val="both"/>
        <w:rPr>
          <w:rFonts w:ascii="Arial" w:hAnsi="Arial" w:cs="Arial"/>
          <w:sz w:val="22"/>
          <w:szCs w:val="22"/>
        </w:rPr>
      </w:pPr>
    </w:p>
    <w:p w14:paraId="392BE991" w14:textId="77777777" w:rsidR="00833561" w:rsidRPr="00E2624F" w:rsidRDefault="008514DB" w:rsidP="00013506">
      <w:pPr>
        <w:jc w:val="both"/>
        <w:rPr>
          <w:rFonts w:ascii="Arial" w:hAnsi="Arial" w:cs="Arial"/>
          <w:sz w:val="22"/>
          <w:szCs w:val="22"/>
          <w:lang w:val="sr-Cyrl-RS"/>
        </w:rPr>
      </w:pPr>
      <w:r w:rsidRPr="00E2624F">
        <w:rPr>
          <w:rFonts w:ascii="Arial" w:hAnsi="Arial" w:cs="Arial"/>
          <w:sz w:val="22"/>
          <w:szCs w:val="22"/>
        </w:rPr>
        <w:t>Изабрани понуђач</w:t>
      </w:r>
      <w:r w:rsidR="00E3289A" w:rsidRPr="00E2624F">
        <w:rPr>
          <w:rFonts w:ascii="Arial" w:hAnsi="Arial" w:cs="Arial"/>
          <w:sz w:val="22"/>
          <w:szCs w:val="22"/>
          <w:lang w:val="sr-Cyrl-RS"/>
        </w:rPr>
        <w:t>-Продавац</w:t>
      </w:r>
      <w:r w:rsidRPr="00E2624F">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E2624F">
        <w:rPr>
          <w:rFonts w:ascii="Arial" w:hAnsi="Arial" w:cs="Arial"/>
          <w:sz w:val="22"/>
          <w:szCs w:val="22"/>
        </w:rPr>
        <w:t xml:space="preserve">  вредности У</w:t>
      </w:r>
      <w:r w:rsidRPr="00E2624F">
        <w:rPr>
          <w:rFonts w:ascii="Arial" w:hAnsi="Arial" w:cs="Arial"/>
          <w:sz w:val="22"/>
          <w:szCs w:val="22"/>
        </w:rPr>
        <w:t>говора</w:t>
      </w:r>
      <w:r w:rsidR="00833561" w:rsidRPr="00E2624F">
        <w:rPr>
          <w:rFonts w:ascii="Arial" w:hAnsi="Arial" w:cs="Arial"/>
          <w:sz w:val="22"/>
          <w:szCs w:val="22"/>
          <w:lang w:val="sr-Cyrl-RS"/>
        </w:rPr>
        <w:t>,</w:t>
      </w:r>
      <w:r w:rsidRPr="00E2624F">
        <w:rPr>
          <w:rFonts w:ascii="Arial" w:hAnsi="Arial" w:cs="Arial"/>
          <w:sz w:val="22"/>
          <w:szCs w:val="22"/>
        </w:rPr>
        <w:t xml:space="preserve"> без ПДВ</w:t>
      </w:r>
      <w:r w:rsidR="00833561" w:rsidRPr="00E2624F">
        <w:rPr>
          <w:rFonts w:ascii="Arial" w:hAnsi="Arial" w:cs="Arial"/>
          <w:sz w:val="22"/>
          <w:szCs w:val="22"/>
          <w:lang w:val="sr-Cyrl-RS"/>
        </w:rPr>
        <w:t>.</w:t>
      </w:r>
    </w:p>
    <w:p w14:paraId="64AC2B34" w14:textId="77777777" w:rsidR="008514DB" w:rsidRPr="00E2624F" w:rsidRDefault="008514DB" w:rsidP="00013506">
      <w:pPr>
        <w:jc w:val="both"/>
        <w:rPr>
          <w:rFonts w:ascii="Arial" w:hAnsi="Arial" w:cs="Arial"/>
          <w:sz w:val="22"/>
          <w:szCs w:val="22"/>
        </w:rPr>
      </w:pPr>
    </w:p>
    <w:p w14:paraId="3C0252CA" w14:textId="406F9E40" w:rsidR="00E3289A" w:rsidRPr="00E2624F" w:rsidRDefault="008514DB" w:rsidP="00013506">
      <w:pPr>
        <w:jc w:val="both"/>
        <w:rPr>
          <w:rFonts w:ascii="Arial" w:hAnsi="Arial" w:cs="Arial"/>
          <w:sz w:val="22"/>
          <w:szCs w:val="22"/>
          <w:lang w:val="sr-Cyrl-RS"/>
        </w:rPr>
      </w:pPr>
      <w:r w:rsidRPr="00E2624F">
        <w:rPr>
          <w:rFonts w:ascii="Arial" w:hAnsi="Arial" w:cs="Arial"/>
          <w:sz w:val="22"/>
          <w:szCs w:val="22"/>
        </w:rPr>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w:t>
      </w:r>
      <w:r w:rsidR="00F82892" w:rsidRPr="00E2624F">
        <w:rPr>
          <w:rFonts w:ascii="Arial" w:hAnsi="Arial" w:cs="Arial"/>
          <w:sz w:val="22"/>
          <w:szCs w:val="22"/>
          <w:lang w:val="sr-Cyrl-RS"/>
        </w:rPr>
        <w:t xml:space="preserve"> </w:t>
      </w:r>
      <w:r w:rsidRPr="00E2624F">
        <w:rPr>
          <w:rFonts w:ascii="Arial" w:hAnsi="Arial" w:cs="Arial"/>
          <w:sz w:val="22"/>
          <w:szCs w:val="22"/>
        </w:rPr>
        <w:t>тридесет) календарских дана дуже од рока одре</w:t>
      </w:r>
      <w:r w:rsidR="00756728" w:rsidRPr="00E2624F">
        <w:rPr>
          <w:rFonts w:ascii="Arial" w:hAnsi="Arial" w:cs="Arial"/>
          <w:sz w:val="22"/>
          <w:szCs w:val="22"/>
        </w:rPr>
        <w:t xml:space="preserve">ђеног за коначно извршење посла, </w:t>
      </w:r>
      <w:r w:rsidR="00756728" w:rsidRPr="00E2624F">
        <w:rPr>
          <w:rFonts w:ascii="Arial" w:hAnsi="Arial" w:cs="Arial"/>
          <w:sz w:val="22"/>
          <w:szCs w:val="22"/>
          <w:lang w:val="sr-Cyrl-RS"/>
        </w:rPr>
        <w:t>тј од од датума обострано потписаног Записник</w:t>
      </w:r>
      <w:r w:rsidR="00515DD4">
        <w:rPr>
          <w:rFonts w:ascii="Arial" w:hAnsi="Arial" w:cs="Arial"/>
          <w:sz w:val="22"/>
          <w:szCs w:val="22"/>
          <w:lang w:val="sr-Cyrl-RS"/>
        </w:rPr>
        <w:t>а о квалитативном пријему софтверског решења</w:t>
      </w:r>
      <w:r w:rsidR="00AC74A8" w:rsidRPr="00E2624F">
        <w:rPr>
          <w:rFonts w:ascii="Arial" w:hAnsi="Arial" w:cs="Arial"/>
          <w:sz w:val="22"/>
          <w:szCs w:val="22"/>
          <w:lang w:val="sr-Cyrl-RS"/>
        </w:rPr>
        <w:t>.</w:t>
      </w:r>
    </w:p>
    <w:p w14:paraId="402EF49C" w14:textId="77777777" w:rsidR="00AC74A8" w:rsidRPr="00E2624F" w:rsidRDefault="00AC74A8" w:rsidP="00013506">
      <w:pPr>
        <w:jc w:val="both"/>
        <w:rPr>
          <w:rFonts w:ascii="Arial" w:hAnsi="Arial" w:cs="Arial"/>
          <w:sz w:val="22"/>
          <w:szCs w:val="22"/>
          <w:lang w:val="sr-Cyrl-RS"/>
        </w:rPr>
      </w:pPr>
    </w:p>
    <w:p w14:paraId="646AEDB8" w14:textId="77777777" w:rsidR="00756728" w:rsidRPr="00E2624F" w:rsidRDefault="008514DB" w:rsidP="00013506">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52E9F01" w14:textId="77777777" w:rsidR="00AF7AC9" w:rsidRPr="00E2624F" w:rsidRDefault="00AF7AC9" w:rsidP="00013506">
      <w:pPr>
        <w:jc w:val="both"/>
        <w:rPr>
          <w:rFonts w:ascii="Arial" w:hAnsi="Arial" w:cs="Arial"/>
          <w:sz w:val="22"/>
          <w:szCs w:val="22"/>
        </w:rPr>
      </w:pPr>
    </w:p>
    <w:p w14:paraId="1896F089"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1968551" w14:textId="77777777" w:rsidR="00AF7AC9" w:rsidRPr="00E2624F" w:rsidRDefault="00AF7AC9" w:rsidP="00013506">
      <w:pPr>
        <w:jc w:val="both"/>
        <w:rPr>
          <w:rFonts w:ascii="Arial" w:hAnsi="Arial" w:cs="Arial"/>
          <w:sz w:val="22"/>
          <w:szCs w:val="22"/>
        </w:rPr>
      </w:pPr>
    </w:p>
    <w:p w14:paraId="3685748E" w14:textId="25833ED8" w:rsidR="00756728" w:rsidRPr="00E2624F" w:rsidRDefault="008514DB" w:rsidP="00885E7C">
      <w:pPr>
        <w:jc w:val="both"/>
        <w:rPr>
          <w:rFonts w:ascii="Arial" w:hAnsi="Arial" w:cs="Arial"/>
          <w:sz w:val="22"/>
          <w:szCs w:val="22"/>
          <w:lang w:val="sr-Cyrl-RS"/>
        </w:rPr>
      </w:pPr>
      <w:r w:rsidRPr="00E2624F">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E2624F">
        <w:rPr>
          <w:rFonts w:ascii="Arial" w:hAnsi="Arial" w:cs="Arial"/>
          <w:sz w:val="22"/>
          <w:szCs w:val="22"/>
        </w:rPr>
        <w:t>а и на начин предвиђен уговором, тј до датума</w:t>
      </w:r>
      <w:r w:rsidRPr="00E2624F">
        <w:rPr>
          <w:rFonts w:ascii="Arial" w:hAnsi="Arial" w:cs="Arial"/>
          <w:sz w:val="22"/>
          <w:szCs w:val="22"/>
        </w:rPr>
        <w:t xml:space="preserve"> </w:t>
      </w:r>
      <w:r w:rsidR="00756728" w:rsidRPr="00E2624F">
        <w:rPr>
          <w:rFonts w:ascii="Arial" w:hAnsi="Arial" w:cs="Arial"/>
          <w:sz w:val="22"/>
          <w:szCs w:val="22"/>
          <w:lang w:val="sr-Cyrl-RS"/>
        </w:rPr>
        <w:t xml:space="preserve">датума обострано потписаног Записника </w:t>
      </w:r>
      <w:r w:rsidR="00AC74A8" w:rsidRPr="00E2624F">
        <w:rPr>
          <w:rFonts w:ascii="Arial" w:hAnsi="Arial" w:cs="Arial"/>
          <w:sz w:val="22"/>
          <w:szCs w:val="22"/>
          <w:lang w:val="sr-Cyrl-RS"/>
        </w:rPr>
        <w:t>о квалитатив</w:t>
      </w:r>
      <w:r w:rsidR="00515DD4">
        <w:rPr>
          <w:rFonts w:ascii="Arial" w:hAnsi="Arial" w:cs="Arial"/>
          <w:sz w:val="22"/>
          <w:szCs w:val="22"/>
          <w:lang w:val="sr-Cyrl-RS"/>
        </w:rPr>
        <w:t>ном  пријему софтверског решења</w:t>
      </w:r>
      <w:r w:rsidR="00AC74A8" w:rsidRPr="00E2624F">
        <w:rPr>
          <w:rFonts w:ascii="Arial" w:hAnsi="Arial" w:cs="Arial"/>
          <w:sz w:val="22"/>
          <w:szCs w:val="22"/>
          <w:lang w:val="sr-Cyrl-RS"/>
        </w:rPr>
        <w:t>.</w:t>
      </w:r>
    </w:p>
    <w:p w14:paraId="38D53671" w14:textId="77777777" w:rsidR="008514DB" w:rsidRPr="00E2624F" w:rsidRDefault="008514DB" w:rsidP="00013506">
      <w:pPr>
        <w:jc w:val="both"/>
        <w:rPr>
          <w:rFonts w:ascii="Arial" w:hAnsi="Arial" w:cs="Arial"/>
          <w:sz w:val="22"/>
          <w:szCs w:val="22"/>
        </w:rPr>
      </w:pPr>
    </w:p>
    <w:p w14:paraId="66965222"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D9CE53" w14:textId="77777777" w:rsidR="00AF7AC9" w:rsidRPr="00E2624F" w:rsidRDefault="00AF7AC9" w:rsidP="00013506">
      <w:pPr>
        <w:jc w:val="both"/>
        <w:rPr>
          <w:rFonts w:ascii="Arial" w:hAnsi="Arial" w:cs="Arial"/>
          <w:sz w:val="22"/>
          <w:szCs w:val="22"/>
        </w:rPr>
      </w:pPr>
    </w:p>
    <w:p w14:paraId="51CD162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43D895E3" w14:textId="77777777" w:rsidR="00E66A9F" w:rsidRPr="00E2624F" w:rsidRDefault="00E66A9F" w:rsidP="00013506">
      <w:pPr>
        <w:jc w:val="both"/>
        <w:rPr>
          <w:rFonts w:ascii="Arial" w:hAnsi="Arial" w:cs="Arial"/>
          <w:sz w:val="22"/>
          <w:szCs w:val="22"/>
        </w:rPr>
      </w:pPr>
    </w:p>
    <w:p w14:paraId="1FF9BCC5" w14:textId="77777777" w:rsidR="0082277D" w:rsidRPr="00E2624F" w:rsidRDefault="0082277D" w:rsidP="008B3854">
      <w:pPr>
        <w:ind w:left="851"/>
        <w:jc w:val="both"/>
        <w:rPr>
          <w:rFonts w:ascii="Arial" w:hAnsi="Arial" w:cs="Arial"/>
          <w:sz w:val="22"/>
          <w:szCs w:val="22"/>
        </w:rPr>
      </w:pPr>
    </w:p>
    <w:p w14:paraId="4ACB9FCB" w14:textId="77777777" w:rsidR="0082277D" w:rsidRPr="00E2624F" w:rsidRDefault="0082277D" w:rsidP="008B3854">
      <w:pPr>
        <w:ind w:left="851"/>
        <w:jc w:val="both"/>
        <w:rPr>
          <w:rFonts w:ascii="Arial" w:hAnsi="Arial" w:cs="Arial"/>
          <w:sz w:val="22"/>
          <w:szCs w:val="22"/>
        </w:rPr>
      </w:pPr>
    </w:p>
    <w:p w14:paraId="00BE1181" w14:textId="77777777" w:rsidR="008514DB" w:rsidRPr="00E2624F" w:rsidRDefault="008514DB" w:rsidP="00C45102">
      <w:pPr>
        <w:pStyle w:val="ListParagraph"/>
        <w:numPr>
          <w:ilvl w:val="0"/>
          <w:numId w:val="17"/>
        </w:numPr>
        <w:spacing w:after="0" w:line="240" w:lineRule="auto"/>
        <w:jc w:val="both"/>
        <w:rPr>
          <w:rFonts w:ascii="Arial" w:hAnsi="Arial" w:cs="Arial"/>
          <w:b/>
          <w:lang w:val="sr-Cyrl-RS"/>
        </w:rPr>
      </w:pPr>
      <w:r w:rsidRPr="00E2624F">
        <w:rPr>
          <w:rFonts w:ascii="Arial" w:hAnsi="Arial" w:cs="Arial"/>
          <w:b/>
        </w:rPr>
        <w:t xml:space="preserve">По потписивању </w:t>
      </w:r>
      <w:r w:rsidRPr="00E2624F">
        <w:rPr>
          <w:rFonts w:ascii="Arial" w:hAnsi="Arial" w:cs="Arial"/>
          <w:b/>
          <w:lang w:val="sr-Cyrl-RS"/>
        </w:rPr>
        <w:t>примопредаји предмета Уговора</w:t>
      </w:r>
    </w:p>
    <w:p w14:paraId="16B244C7" w14:textId="77777777" w:rsidR="008514DB" w:rsidRPr="00E2624F" w:rsidRDefault="008514DB" w:rsidP="00013506">
      <w:pPr>
        <w:ind w:left="851"/>
        <w:jc w:val="both"/>
        <w:rPr>
          <w:rFonts w:ascii="Arial" w:hAnsi="Arial" w:cs="Arial"/>
          <w:sz w:val="22"/>
          <w:szCs w:val="22"/>
        </w:rPr>
      </w:pPr>
    </w:p>
    <w:p w14:paraId="500541A3" w14:textId="77777777" w:rsidR="008514DB" w:rsidRPr="00E2624F" w:rsidRDefault="008514DB" w:rsidP="0065700E">
      <w:pPr>
        <w:pStyle w:val="KDPodnaslov3"/>
        <w:keepNext w:val="0"/>
        <w:spacing w:before="0"/>
        <w:rPr>
          <w:rFonts w:eastAsia="TimesNewRomanPSMT" w:cs="Arial"/>
          <w:b/>
          <w:bCs/>
          <w:iCs/>
        </w:rPr>
      </w:pPr>
      <w:bookmarkStart w:id="88" w:name="_Toc441651600"/>
      <w:bookmarkStart w:id="89" w:name="_Toc442559911"/>
      <w:r w:rsidRPr="00E2624F">
        <w:rPr>
          <w:rFonts w:eastAsia="TimesNewRomanPSMT" w:cs="Arial"/>
          <w:b/>
          <w:bCs/>
          <w:iCs/>
        </w:rPr>
        <w:t>Банкарску гаранцију за отклањање грешака у гарантном року</w:t>
      </w:r>
      <w:bookmarkEnd w:id="88"/>
      <w:bookmarkEnd w:id="89"/>
    </w:p>
    <w:p w14:paraId="74B3EA28" w14:textId="77777777" w:rsidR="008514DB" w:rsidRPr="00E2624F" w:rsidRDefault="00AE6753" w:rsidP="00013506">
      <w:pPr>
        <w:jc w:val="both"/>
        <w:rPr>
          <w:rFonts w:ascii="Arial" w:hAnsi="Arial" w:cs="Arial"/>
          <w:sz w:val="22"/>
          <w:szCs w:val="22"/>
        </w:rPr>
      </w:pPr>
      <w:bookmarkStart w:id="90" w:name="_Toc441651601"/>
      <w:bookmarkStart w:id="91" w:name="_Toc442559912"/>
      <w:r w:rsidRPr="00E2624F">
        <w:rPr>
          <w:rFonts w:ascii="Arial" w:hAnsi="Arial" w:cs="Arial"/>
          <w:sz w:val="22"/>
          <w:szCs w:val="22"/>
        </w:rPr>
        <w:t>Из</w:t>
      </w:r>
      <w:r w:rsidRPr="00E2624F">
        <w:rPr>
          <w:rFonts w:ascii="Arial" w:hAnsi="Arial" w:cs="Arial"/>
          <w:sz w:val="22"/>
          <w:szCs w:val="22"/>
          <w:lang w:val="sr-Cyrl-RS"/>
        </w:rPr>
        <w:t>абрани п</w:t>
      </w:r>
      <w:r w:rsidR="008514DB" w:rsidRPr="00E2624F">
        <w:rPr>
          <w:rFonts w:ascii="Arial" w:hAnsi="Arial" w:cs="Arial"/>
          <w:sz w:val="22"/>
          <w:szCs w:val="22"/>
        </w:rPr>
        <w:t>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w:t>
      </w:r>
      <w:r w:rsidR="008514DB" w:rsidRPr="00E2624F">
        <w:rPr>
          <w:rFonts w:ascii="Arial" w:hAnsi="Arial" w:cs="Arial"/>
          <w:sz w:val="22"/>
          <w:szCs w:val="22"/>
          <w:lang w:val="sr-Cyrl-RS"/>
        </w:rPr>
        <w:t xml:space="preserve"> </w:t>
      </w:r>
      <w:r w:rsidR="008514DB" w:rsidRPr="00E2624F">
        <w:rPr>
          <w:rFonts w:ascii="Arial" w:hAnsi="Arial" w:cs="Arial"/>
          <w:sz w:val="22"/>
          <w:szCs w:val="22"/>
        </w:rPr>
        <w:t xml:space="preserve">(тридесет) </w:t>
      </w:r>
      <w:r w:rsidR="00035EDA" w:rsidRPr="00E2624F">
        <w:rPr>
          <w:rFonts w:ascii="Arial" w:hAnsi="Arial" w:cs="Arial"/>
          <w:sz w:val="22"/>
          <w:szCs w:val="22"/>
        </w:rPr>
        <w:t>дана дужим од гарантног рока.</w:t>
      </w:r>
    </w:p>
    <w:p w14:paraId="352B0442" w14:textId="77777777" w:rsidR="00F82892" w:rsidRPr="00E2624F" w:rsidRDefault="00F82892" w:rsidP="00013506">
      <w:pPr>
        <w:jc w:val="both"/>
        <w:rPr>
          <w:rFonts w:ascii="Arial" w:hAnsi="Arial" w:cs="Arial"/>
          <w:sz w:val="22"/>
          <w:szCs w:val="22"/>
        </w:rPr>
      </w:pPr>
    </w:p>
    <w:p w14:paraId="4E4F180A" w14:textId="4849552B" w:rsidR="00AE6753" w:rsidRPr="00E2624F" w:rsidRDefault="00D26817" w:rsidP="00013506">
      <w:pPr>
        <w:jc w:val="both"/>
        <w:rPr>
          <w:rFonts w:ascii="Arial" w:hAnsi="Arial" w:cs="Arial"/>
          <w:sz w:val="22"/>
          <w:szCs w:val="22"/>
          <w:lang w:val="sr-Cyrl-RS"/>
        </w:rPr>
      </w:pPr>
      <w:r w:rsidRPr="00E2624F">
        <w:rPr>
          <w:rFonts w:ascii="Arial" w:hAnsi="Arial" w:cs="Arial"/>
          <w:sz w:val="22"/>
          <w:szCs w:val="22"/>
          <w:lang w:val="sr-Cyrl-RS"/>
        </w:rPr>
        <w:t xml:space="preserve">Наведену банкарску гаранцију </w:t>
      </w:r>
      <w:r w:rsidR="00035EDA" w:rsidRPr="00E2624F">
        <w:rPr>
          <w:rFonts w:ascii="Arial" w:hAnsi="Arial" w:cs="Arial"/>
          <w:sz w:val="22"/>
          <w:szCs w:val="22"/>
          <w:lang w:val="sr-Cyrl-RS"/>
        </w:rPr>
        <w:t>П</w:t>
      </w:r>
      <w:r w:rsidRPr="00E2624F">
        <w:rPr>
          <w:rFonts w:ascii="Arial" w:hAnsi="Arial" w:cs="Arial"/>
          <w:sz w:val="22"/>
          <w:szCs w:val="22"/>
          <w:lang w:val="sr-Cyrl-RS"/>
        </w:rPr>
        <w:t>онуђач предаје у року од 3 дана од дана сачињавања и обостраног потписивања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 xml:space="preserve">  без примедби</w:t>
      </w:r>
      <w:r w:rsidR="00035EDA" w:rsidRPr="00E2624F">
        <w:rPr>
          <w:rFonts w:ascii="Arial" w:hAnsi="Arial" w:cs="Arial"/>
          <w:sz w:val="22"/>
          <w:szCs w:val="22"/>
          <w:lang w:val="sr-Cyrl-RS"/>
        </w:rPr>
        <w:t>.</w:t>
      </w:r>
    </w:p>
    <w:p w14:paraId="4B5A1D16" w14:textId="77777777" w:rsidR="004915A1" w:rsidRPr="00E2624F" w:rsidRDefault="004915A1" w:rsidP="00013506">
      <w:pPr>
        <w:jc w:val="both"/>
        <w:rPr>
          <w:rFonts w:ascii="Arial" w:hAnsi="Arial" w:cs="Arial"/>
          <w:sz w:val="22"/>
          <w:szCs w:val="22"/>
        </w:rPr>
      </w:pPr>
    </w:p>
    <w:p w14:paraId="5B1AAC9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w:t>
      </w:r>
      <w:r w:rsidRPr="00E2624F">
        <w:rPr>
          <w:rFonts w:ascii="Arial" w:hAnsi="Arial" w:cs="Arial"/>
          <w:sz w:val="22"/>
          <w:szCs w:val="22"/>
          <w:lang w:val="sr-Cyrl-RS"/>
        </w:rPr>
        <w:t>у</w:t>
      </w:r>
      <w:r w:rsidRPr="00E2624F">
        <w:rPr>
          <w:rFonts w:ascii="Arial" w:hAnsi="Arial" w:cs="Arial"/>
          <w:sz w:val="22"/>
          <w:szCs w:val="22"/>
        </w:rPr>
        <w:t xml:space="preserve"> гаранциј</w:t>
      </w:r>
      <w:r w:rsidRPr="00E2624F">
        <w:rPr>
          <w:rFonts w:ascii="Arial" w:hAnsi="Arial" w:cs="Arial"/>
          <w:sz w:val="22"/>
          <w:szCs w:val="22"/>
          <w:lang w:val="sr-Cyrl-RS"/>
        </w:rPr>
        <w:t>у</w:t>
      </w:r>
      <w:r w:rsidRPr="00E2624F">
        <w:rPr>
          <w:rFonts w:ascii="Arial" w:hAnsi="Arial" w:cs="Arial"/>
          <w:sz w:val="22"/>
          <w:szCs w:val="22"/>
        </w:rPr>
        <w:t xml:space="preserve"> за добро извршење посла.</w:t>
      </w:r>
    </w:p>
    <w:p w14:paraId="295BB6EF" w14:textId="77777777" w:rsidR="004915A1" w:rsidRPr="00E2624F" w:rsidRDefault="004915A1" w:rsidP="00013506">
      <w:pPr>
        <w:jc w:val="both"/>
        <w:rPr>
          <w:rFonts w:ascii="Arial" w:hAnsi="Arial" w:cs="Arial"/>
          <w:sz w:val="22"/>
          <w:szCs w:val="22"/>
        </w:rPr>
      </w:pPr>
    </w:p>
    <w:p w14:paraId="3E85AA6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Ако се за време трајања уговора промене рокови за извршење уговорне обавезе, </w:t>
      </w:r>
      <w:r w:rsidR="004915A1" w:rsidRPr="00E2624F">
        <w:rPr>
          <w:rFonts w:ascii="Arial" w:hAnsi="Arial" w:cs="Arial"/>
          <w:sz w:val="22"/>
          <w:szCs w:val="22"/>
          <w:lang w:val="sr-Cyrl-RS"/>
        </w:rPr>
        <w:t>рок важења</w:t>
      </w:r>
      <w:r w:rsidRPr="00E2624F">
        <w:rPr>
          <w:rFonts w:ascii="Arial" w:hAnsi="Arial" w:cs="Arial"/>
          <w:sz w:val="22"/>
          <w:szCs w:val="22"/>
        </w:rPr>
        <w:t xml:space="preserve"> банкарске гаранције мора да се продужи.</w:t>
      </w:r>
    </w:p>
    <w:p w14:paraId="28E6A7AE" w14:textId="77777777" w:rsidR="004915A1" w:rsidRPr="00E2624F" w:rsidRDefault="004915A1" w:rsidP="00013506">
      <w:pPr>
        <w:jc w:val="both"/>
        <w:rPr>
          <w:rFonts w:ascii="Arial" w:hAnsi="Arial" w:cs="Arial"/>
          <w:sz w:val="22"/>
          <w:szCs w:val="22"/>
        </w:rPr>
      </w:pPr>
    </w:p>
    <w:p w14:paraId="33BB808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Достављена банкарска гаранција  не може да садржи додатне услове за исплату, краћи рок и мањи износ.</w:t>
      </w:r>
    </w:p>
    <w:p w14:paraId="3B3E6501" w14:textId="77777777" w:rsidR="004915A1" w:rsidRPr="00E2624F" w:rsidRDefault="004915A1" w:rsidP="00013506">
      <w:pPr>
        <w:jc w:val="both"/>
        <w:rPr>
          <w:rFonts w:ascii="Arial" w:hAnsi="Arial" w:cs="Arial"/>
          <w:sz w:val="22"/>
          <w:szCs w:val="22"/>
        </w:rPr>
      </w:pPr>
    </w:p>
    <w:p w14:paraId="63B5A669" w14:textId="77777777" w:rsidR="008514DB" w:rsidRPr="00E2624F" w:rsidRDefault="008514DB" w:rsidP="00013506">
      <w:pPr>
        <w:jc w:val="both"/>
        <w:rPr>
          <w:rFonts w:ascii="Arial" w:hAnsi="Arial" w:cs="Arial"/>
          <w:sz w:val="22"/>
          <w:szCs w:val="22"/>
        </w:rPr>
      </w:pPr>
      <w:r w:rsidRPr="00E2624F">
        <w:rPr>
          <w:rFonts w:ascii="Arial" w:hAnsi="Arial" w:cs="Arial"/>
          <w:sz w:val="22"/>
          <w:szCs w:val="22"/>
          <w:lang w:val="sr-Cyrl-RS"/>
        </w:rPr>
        <w:t xml:space="preserve">Наручилац </w:t>
      </w:r>
      <w:r w:rsidRPr="00E2624F">
        <w:rPr>
          <w:rFonts w:ascii="Arial" w:hAnsi="Arial" w:cs="Arial"/>
          <w:sz w:val="22"/>
          <w:szCs w:val="22"/>
        </w:rPr>
        <w:t xml:space="preserve">је овлашћен да наплати банкарску гаранцију за отклањање недостатака у  гарантном року у случају да </w:t>
      </w:r>
      <w:r w:rsidRPr="00E2624F">
        <w:rPr>
          <w:rFonts w:ascii="Arial" w:hAnsi="Arial" w:cs="Arial"/>
          <w:sz w:val="22"/>
          <w:szCs w:val="22"/>
          <w:lang w:val="sr-Cyrl-RS"/>
        </w:rPr>
        <w:t xml:space="preserve">Понуђач </w:t>
      </w:r>
      <w:r w:rsidRPr="00E2624F">
        <w:rPr>
          <w:rFonts w:ascii="Arial" w:hAnsi="Arial" w:cs="Arial"/>
          <w:sz w:val="22"/>
          <w:szCs w:val="22"/>
        </w:rPr>
        <w:t>не испуни своје уговорне обавезе у погледу гарантног рока.</w:t>
      </w:r>
    </w:p>
    <w:p w14:paraId="4ABDFC2F" w14:textId="77777777" w:rsidR="004915A1" w:rsidRPr="00E2624F" w:rsidRDefault="004915A1" w:rsidP="00013506">
      <w:pPr>
        <w:jc w:val="both"/>
        <w:rPr>
          <w:rFonts w:ascii="Arial" w:hAnsi="Arial" w:cs="Arial"/>
          <w:sz w:val="22"/>
          <w:szCs w:val="22"/>
        </w:rPr>
      </w:pPr>
    </w:p>
    <w:p w14:paraId="75808272" w14:textId="77777777" w:rsidR="004915A1" w:rsidRPr="00E2624F" w:rsidRDefault="004915A1" w:rsidP="004915A1">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19346A" w14:textId="77777777" w:rsidR="004915A1" w:rsidRPr="00E2624F" w:rsidRDefault="004915A1" w:rsidP="004915A1">
      <w:pPr>
        <w:jc w:val="both"/>
        <w:rPr>
          <w:rFonts w:ascii="Arial" w:hAnsi="Arial" w:cs="Arial"/>
          <w:sz w:val="22"/>
          <w:szCs w:val="22"/>
        </w:rPr>
      </w:pPr>
    </w:p>
    <w:p w14:paraId="07FCC105" w14:textId="213BEEE4" w:rsidR="004915A1" w:rsidRDefault="004915A1" w:rsidP="00013506">
      <w:pPr>
        <w:jc w:val="both"/>
        <w:rPr>
          <w:rFonts w:ascii="Arial" w:hAnsi="Arial" w:cs="Arial"/>
          <w:sz w:val="22"/>
          <w:szCs w:val="22"/>
          <w:lang w:val="sr-Cyrl-RS"/>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065FC7"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r w:rsidRPr="00E2624F">
        <w:rPr>
          <w:rFonts w:ascii="Arial" w:hAnsi="Arial" w:cs="Arial"/>
          <w:sz w:val="22"/>
          <w:szCs w:val="22"/>
          <w:lang w:val="sr-Cyrl-RS"/>
        </w:rPr>
        <w:t>.</w:t>
      </w:r>
    </w:p>
    <w:p w14:paraId="06858F9F" w14:textId="2C82838E" w:rsidR="004915A1" w:rsidRPr="00E2624F" w:rsidRDefault="004915A1" w:rsidP="00013506">
      <w:pPr>
        <w:jc w:val="both"/>
        <w:rPr>
          <w:rFonts w:ascii="Arial" w:hAnsi="Arial" w:cs="Arial"/>
          <w:sz w:val="22"/>
          <w:szCs w:val="22"/>
          <w:lang w:val="sr-Cyrl-RS"/>
        </w:rPr>
      </w:pPr>
    </w:p>
    <w:bookmarkEnd w:id="90"/>
    <w:bookmarkEnd w:id="91"/>
    <w:p w14:paraId="4CE38015" w14:textId="77777777" w:rsidR="008514DB" w:rsidRPr="00E2624F" w:rsidRDefault="00C66BD6" w:rsidP="00013506">
      <w:pPr>
        <w:pStyle w:val="KDPodnaslov3"/>
        <w:keepNext w:val="0"/>
        <w:spacing w:before="0"/>
        <w:rPr>
          <w:rFonts w:eastAsia="TimesNewRomanPSMT" w:cs="Arial"/>
          <w:b/>
          <w:bCs/>
          <w:iCs/>
          <w:lang w:val="sr-Cyrl-RS"/>
        </w:rPr>
      </w:pPr>
      <w:r w:rsidRPr="00E2624F">
        <w:rPr>
          <w:rFonts w:eastAsia="TimesNewRomanPSMT" w:cs="Arial"/>
          <w:b/>
          <w:bCs/>
          <w:iCs/>
          <w:lang w:val="sr-Cyrl-RS"/>
        </w:rPr>
        <w:t xml:space="preserve">4. </w:t>
      </w:r>
      <w:r w:rsidR="008514DB" w:rsidRPr="00E2624F">
        <w:rPr>
          <w:rFonts w:eastAsia="TimesNewRomanPSMT" w:cs="Arial"/>
          <w:b/>
          <w:bCs/>
          <w:iCs/>
          <w:lang w:val="sr-Cyrl-RS"/>
        </w:rPr>
        <w:t>Достављање средстава финансијског обезбеђења</w:t>
      </w:r>
    </w:p>
    <w:p w14:paraId="4EB57DBE" w14:textId="77777777" w:rsidR="009F2C7B" w:rsidRPr="00E2624F" w:rsidRDefault="009F2C7B" w:rsidP="00013506">
      <w:pPr>
        <w:jc w:val="both"/>
        <w:rPr>
          <w:rFonts w:ascii="Arial" w:eastAsia="TimesNewRomanPSMT" w:hAnsi="Arial" w:cs="Arial"/>
          <w:sz w:val="22"/>
          <w:szCs w:val="22"/>
          <w:lang w:val="sr-Cyrl-RS"/>
        </w:rPr>
      </w:pPr>
    </w:p>
    <w:p w14:paraId="23A5D33E" w14:textId="77777777" w:rsidR="008514DB"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1</w:t>
      </w:r>
      <w:r w:rsidRPr="00E2624F">
        <w:rPr>
          <w:rFonts w:ascii="Arial" w:eastAsia="TimesNewRomanPSMT" w:hAnsi="Arial" w:cs="Arial"/>
          <w:bCs/>
          <w:sz w:val="22"/>
          <w:szCs w:val="22"/>
          <w:lang w:val="sr-Latn-RS"/>
        </w:rPr>
        <w:t xml:space="preserve">. </w:t>
      </w:r>
      <w:r w:rsidR="00C66BD6" w:rsidRPr="00E2624F">
        <w:rPr>
          <w:rFonts w:ascii="Arial" w:eastAsia="TimesNewRomanPSMT" w:hAnsi="Arial" w:cs="Arial"/>
          <w:bCs/>
          <w:sz w:val="22"/>
          <w:szCs w:val="22"/>
          <w:lang w:val="sr-Cyrl-RS"/>
        </w:rPr>
        <w:t>Средство</w:t>
      </w:r>
      <w:r w:rsidR="008514DB" w:rsidRPr="00E2624F">
        <w:rPr>
          <w:rFonts w:ascii="Arial" w:eastAsia="TimesNewRomanPSMT" w:hAnsi="Arial" w:cs="Arial"/>
          <w:bCs/>
          <w:sz w:val="22"/>
          <w:szCs w:val="22"/>
          <w:lang w:val="sr-Cyrl-RS"/>
        </w:rPr>
        <w:t xml:space="preserve"> финансијског обезбеђења </w:t>
      </w:r>
      <w:r w:rsidR="008514DB" w:rsidRPr="00E2624F">
        <w:rPr>
          <w:rFonts w:ascii="Arial" w:eastAsia="TimesNewRomanPSMT" w:hAnsi="Arial" w:cs="Arial"/>
          <w:b/>
          <w:bCs/>
          <w:sz w:val="22"/>
          <w:szCs w:val="22"/>
          <w:lang w:val="sr-Cyrl-RS"/>
        </w:rPr>
        <w:t>за  озбиљност понуде</w:t>
      </w:r>
      <w:r w:rsidR="008514DB" w:rsidRPr="00E2624F">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C66BD6" w:rsidRPr="00E2624F">
        <w:rPr>
          <w:rFonts w:ascii="Arial" w:eastAsia="TimesNewRomanPSMT" w:hAnsi="Arial" w:cs="Arial"/>
          <w:bCs/>
          <w:sz w:val="22"/>
          <w:szCs w:val="22"/>
          <w:lang w:val="sr-Cyrl-RS"/>
        </w:rPr>
        <w:t>царице Милице 2,11000 Београд.</w:t>
      </w:r>
    </w:p>
    <w:p w14:paraId="2BA5B69C" w14:textId="77777777" w:rsidR="002132EF"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2.</w:t>
      </w:r>
      <w:r w:rsidRPr="00E2624F">
        <w:rPr>
          <w:rFonts w:ascii="Arial" w:eastAsia="TimesNewRomanPSMT" w:hAnsi="Arial" w:cs="Arial"/>
          <w:bCs/>
          <w:sz w:val="22"/>
          <w:szCs w:val="22"/>
          <w:lang w:val="sr-Latn-RS"/>
        </w:rPr>
        <w:t xml:space="preserve"> </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добро извршење посла</w:t>
      </w:r>
      <w:r w:rsidR="008514DB" w:rsidRPr="00E2624F">
        <w:rPr>
          <w:rFonts w:ascii="Arial" w:eastAsia="TimesNewRomanPSMT" w:hAnsi="Arial" w:cs="Arial"/>
          <w:bCs/>
          <w:sz w:val="22"/>
          <w:szCs w:val="22"/>
          <w:lang w:val="sr-Cyrl-RS"/>
        </w:rPr>
        <w:t xml:space="preserve">  гласи на Јавно предузеће „Електропривреда Србије“ </w:t>
      </w:r>
      <w:r w:rsidR="00E353C8" w:rsidRPr="00E2624F">
        <w:rPr>
          <w:rFonts w:ascii="Arial" w:eastAsia="TimesNewRomanPSMT" w:hAnsi="Arial" w:cs="Arial"/>
          <w:bCs/>
          <w:sz w:val="22"/>
          <w:szCs w:val="22"/>
          <w:lang w:val="sr-Cyrl-RS"/>
        </w:rPr>
        <w:t>Улица царице Милице 2,11000 Београд</w:t>
      </w:r>
      <w:r w:rsidR="008514DB" w:rsidRPr="00E2624F">
        <w:rPr>
          <w:rFonts w:ascii="Arial" w:hAnsi="Arial" w:cs="Arial"/>
          <w:b/>
          <w:sz w:val="22"/>
          <w:szCs w:val="22"/>
          <w:lang w:val="sr-Cyrl-RS"/>
        </w:rPr>
        <w:t xml:space="preserve">  и доставља се лично или поштом на адресу:</w:t>
      </w:r>
      <w:r w:rsidR="00E353C8" w:rsidRPr="00E2624F">
        <w:rPr>
          <w:rFonts w:ascii="Arial" w:eastAsia="TimesNewRomanPSMT" w:hAnsi="Arial" w:cs="Arial"/>
          <w:bCs/>
          <w:sz w:val="22"/>
          <w:szCs w:val="22"/>
          <w:lang w:val="sr-Cyrl-RS"/>
        </w:rPr>
        <w:t xml:space="preserve"> </w:t>
      </w:r>
    </w:p>
    <w:p w14:paraId="0F5B4449" w14:textId="6B705DEC" w:rsidR="002132EF" w:rsidRPr="00E2624F" w:rsidRDefault="00E353C8" w:rsidP="00013506">
      <w:pPr>
        <w:tabs>
          <w:tab w:val="left" w:pos="567"/>
          <w:tab w:val="left" w:pos="709"/>
        </w:tabs>
        <w:spacing w:after="120"/>
        <w:jc w:val="both"/>
        <w:rPr>
          <w:rFonts w:ascii="Arial" w:eastAsia="TimesNewRomanPSMT" w:hAnsi="Arial" w:cs="Arial"/>
          <w:b/>
          <w:bCs/>
          <w:sz w:val="22"/>
          <w:szCs w:val="22"/>
          <w:lang w:val="sr-Latn-RS"/>
        </w:rPr>
      </w:pPr>
      <w:r w:rsidRPr="00E2624F">
        <w:rPr>
          <w:rFonts w:ascii="Arial" w:eastAsia="TimesNewRomanPSMT" w:hAnsi="Arial" w:cs="Arial"/>
          <w:b/>
          <w:bCs/>
          <w:sz w:val="22"/>
          <w:szCs w:val="22"/>
          <w:lang w:val="sr-Cyrl-RS"/>
        </w:rPr>
        <w:t>Јавно предузеће „Електропривреда Србије“ Балканска 13,11000 Београд</w:t>
      </w:r>
      <w:r w:rsidR="00BF033E" w:rsidRPr="00E2624F">
        <w:rPr>
          <w:rFonts w:ascii="Arial" w:eastAsia="TimesNewRomanPSMT" w:hAnsi="Arial" w:cs="Arial"/>
          <w:b/>
          <w:bCs/>
          <w:sz w:val="22"/>
          <w:szCs w:val="22"/>
          <w:lang w:val="sr-Latn-RS"/>
        </w:rPr>
        <w:t>,</w:t>
      </w:r>
      <w:r w:rsidR="00B370EE" w:rsidRPr="00E2624F">
        <w:rPr>
          <w:rFonts w:ascii="Arial" w:eastAsia="TimesNewRomanPSMT" w:hAnsi="Arial" w:cs="Arial"/>
          <w:bCs/>
          <w:sz w:val="22"/>
          <w:szCs w:val="22"/>
          <w:lang w:val="sr-Latn-RS"/>
        </w:rPr>
        <w:t xml:space="preserve"> ,</w:t>
      </w:r>
      <w:r w:rsidR="00B370EE" w:rsidRPr="00E2624F">
        <w:rPr>
          <w:rFonts w:ascii="Arial" w:hAnsi="Arial" w:cs="Arial"/>
          <w:sz w:val="22"/>
          <w:szCs w:val="22"/>
        </w:rPr>
        <w:t xml:space="preserve"> Служба за ја</w:t>
      </w:r>
      <w:r w:rsidR="00481334">
        <w:rPr>
          <w:rFonts w:ascii="Arial" w:hAnsi="Arial" w:cs="Arial"/>
          <w:sz w:val="22"/>
          <w:szCs w:val="22"/>
        </w:rPr>
        <w:t>вне набавке, канцеларија број 24</w:t>
      </w:r>
      <w:r w:rsidR="00B370EE" w:rsidRPr="00E2624F">
        <w:rPr>
          <w:rFonts w:ascii="Arial" w:hAnsi="Arial" w:cs="Arial"/>
          <w:sz w:val="22"/>
          <w:szCs w:val="22"/>
        </w:rPr>
        <w:t>,</w:t>
      </w:r>
    </w:p>
    <w:p w14:paraId="3B574E2E" w14:textId="458C4BA6" w:rsidR="00A40DBE" w:rsidRPr="00A71E1F" w:rsidRDefault="00BF033E" w:rsidP="00013506">
      <w:pPr>
        <w:tabs>
          <w:tab w:val="left" w:pos="567"/>
          <w:tab w:val="left" w:pos="709"/>
        </w:tabs>
        <w:spacing w:after="120"/>
        <w:jc w:val="both"/>
        <w:rPr>
          <w:rFonts w:ascii="Arial" w:hAnsi="Arial" w:cs="Arial"/>
          <w:b/>
          <w:sz w:val="22"/>
          <w:szCs w:val="22"/>
          <w:lang w:val="sr-Cyrl-RS"/>
        </w:rPr>
      </w:pPr>
      <w:r w:rsidRPr="00E2624F">
        <w:rPr>
          <w:rFonts w:ascii="Arial" w:hAnsi="Arial" w:cs="Arial"/>
          <w:b/>
          <w:sz w:val="22"/>
          <w:szCs w:val="22"/>
          <w:lang w:val="sr-Latn-RS"/>
        </w:rPr>
        <w:t xml:space="preserve"> </w:t>
      </w:r>
      <w:r w:rsidR="008514DB" w:rsidRPr="00E2624F">
        <w:rPr>
          <w:rFonts w:ascii="Arial" w:hAnsi="Arial" w:cs="Arial"/>
          <w:b/>
          <w:i/>
          <w:sz w:val="22"/>
          <w:szCs w:val="22"/>
          <w:lang w:val="sr-Cyrl-RS"/>
        </w:rPr>
        <w:t>са назнаком</w:t>
      </w:r>
      <w:r w:rsidR="008514DB" w:rsidRPr="00E2624F">
        <w:rPr>
          <w:rFonts w:ascii="Arial" w:hAnsi="Arial" w:cs="Arial"/>
          <w:i/>
          <w:sz w:val="22"/>
          <w:szCs w:val="22"/>
          <w:lang w:val="sr-Cyrl-RS"/>
        </w:rPr>
        <w:t>:</w:t>
      </w:r>
      <w:r w:rsidR="008514DB" w:rsidRPr="00E2624F">
        <w:rPr>
          <w:rFonts w:ascii="Arial" w:hAnsi="Arial" w:cs="Arial"/>
          <w:b/>
          <w:sz w:val="22"/>
          <w:szCs w:val="22"/>
          <w:lang w:val="sr-Cyrl-RS"/>
        </w:rPr>
        <w:t xml:space="preserve"> Средство финанс</w:t>
      </w:r>
      <w:r w:rsidR="00E353C8" w:rsidRPr="00E2624F">
        <w:rPr>
          <w:rFonts w:ascii="Arial" w:hAnsi="Arial" w:cs="Arial"/>
          <w:b/>
          <w:sz w:val="22"/>
          <w:szCs w:val="22"/>
          <w:lang w:val="sr-Cyrl-RS"/>
        </w:rPr>
        <w:t>ијског обезбеђења за ЈН бр.</w:t>
      </w:r>
      <w:r w:rsidR="00A71E1F">
        <w:rPr>
          <w:rFonts w:ascii="Arial" w:hAnsi="Arial" w:cs="Arial"/>
          <w:b/>
          <w:sz w:val="22"/>
          <w:szCs w:val="22"/>
          <w:lang w:val="sr-Latn-RS"/>
        </w:rPr>
        <w:t>JN/1000</w:t>
      </w:r>
      <w:r w:rsidR="0065700E">
        <w:rPr>
          <w:rFonts w:ascii="Arial" w:hAnsi="Arial" w:cs="Arial"/>
          <w:b/>
          <w:sz w:val="22"/>
          <w:szCs w:val="22"/>
          <w:lang w:val="sr-Cyrl-RS"/>
        </w:rPr>
        <w:t>/0599</w:t>
      </w:r>
      <w:r w:rsidR="00A71E1F">
        <w:rPr>
          <w:rFonts w:ascii="Arial" w:hAnsi="Arial" w:cs="Arial"/>
          <w:b/>
          <w:sz w:val="22"/>
          <w:szCs w:val="22"/>
          <w:lang w:val="sr-Cyrl-RS"/>
        </w:rPr>
        <w:t>/2017</w:t>
      </w:r>
    </w:p>
    <w:p w14:paraId="1F5F1441" w14:textId="77777777" w:rsidR="002132EF" w:rsidRPr="00E2624F" w:rsidRDefault="008254CE" w:rsidP="009F2C7B">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3</w:t>
      </w:r>
      <w:r w:rsidRPr="00E2624F">
        <w:rPr>
          <w:rFonts w:ascii="Arial" w:eastAsia="TimesNewRomanPSMT" w:hAnsi="Arial" w:cs="Arial"/>
          <w:bCs/>
          <w:sz w:val="22"/>
          <w:szCs w:val="22"/>
          <w:lang w:val="sr-Latn-RS"/>
        </w:rPr>
        <w:t>.</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отклањање недостатака у гарантном року</w:t>
      </w:r>
      <w:r w:rsidR="008514DB" w:rsidRPr="00E2624F">
        <w:rPr>
          <w:rFonts w:ascii="Arial" w:eastAsia="TimesNewRomanPSMT" w:hAnsi="Arial" w:cs="Arial"/>
          <w:bCs/>
          <w:sz w:val="22"/>
          <w:szCs w:val="22"/>
          <w:lang w:val="sr-Cyrl-RS"/>
        </w:rPr>
        <w:t xml:space="preserve">  гласи на</w:t>
      </w:r>
      <w:r w:rsidR="00BF033E" w:rsidRPr="00E2624F">
        <w:rPr>
          <w:rFonts w:ascii="Arial" w:eastAsia="TimesNewRomanPSMT" w:hAnsi="Arial" w:cs="Arial"/>
          <w:bCs/>
          <w:sz w:val="22"/>
          <w:szCs w:val="22"/>
          <w:lang w:val="sr-Latn-RS"/>
        </w:rPr>
        <w:t xml:space="preserve"> </w:t>
      </w:r>
      <w:r w:rsidR="009F2C7B" w:rsidRPr="00E2624F">
        <w:rPr>
          <w:rFonts w:ascii="Arial" w:eastAsia="TimesNewRomanPSMT" w:hAnsi="Arial" w:cs="Arial"/>
          <w:bCs/>
          <w:sz w:val="22"/>
          <w:szCs w:val="22"/>
          <w:lang w:val="sr-Cyrl-RS"/>
        </w:rPr>
        <w:t>Јавно предузеће „Електропривреда Србије“ Улица царице Милице 2,11000 Београд</w:t>
      </w:r>
      <w:r w:rsidR="009F2C7B" w:rsidRPr="00E2624F">
        <w:rPr>
          <w:rFonts w:ascii="Arial" w:hAnsi="Arial" w:cs="Arial"/>
          <w:b/>
          <w:sz w:val="22"/>
          <w:szCs w:val="22"/>
          <w:lang w:val="sr-Cyrl-RS"/>
        </w:rPr>
        <w:t xml:space="preserve">  и доставља се лично или поштом</w:t>
      </w:r>
      <w:r w:rsidR="00BF033E" w:rsidRPr="00E2624F">
        <w:rPr>
          <w:rFonts w:ascii="Arial" w:eastAsia="TimesNewRomanPSMT" w:hAnsi="Arial" w:cs="Arial"/>
          <w:bCs/>
          <w:sz w:val="22"/>
          <w:szCs w:val="22"/>
          <w:lang w:val="sr-Latn-RS"/>
        </w:rPr>
        <w:t xml:space="preserve"> </w:t>
      </w:r>
      <w:r w:rsidR="009F2C7B" w:rsidRPr="00E2624F">
        <w:rPr>
          <w:rFonts w:ascii="Arial" w:hAnsi="Arial" w:cs="Arial"/>
          <w:b/>
          <w:sz w:val="22"/>
          <w:szCs w:val="22"/>
          <w:lang w:val="sr-Cyrl-RS"/>
        </w:rPr>
        <w:t>на адресу</w:t>
      </w:r>
      <w:r w:rsidR="002132EF" w:rsidRPr="00E2624F">
        <w:rPr>
          <w:rFonts w:ascii="Arial" w:hAnsi="Arial" w:cs="Arial"/>
          <w:b/>
          <w:sz w:val="22"/>
          <w:szCs w:val="22"/>
          <w:lang w:val="sr-Latn-RS"/>
        </w:rPr>
        <w:t xml:space="preserve"> Kорисника уговора</w:t>
      </w:r>
      <w:r w:rsidR="009F2C7B" w:rsidRPr="00E2624F">
        <w:rPr>
          <w:rFonts w:ascii="Arial" w:hAnsi="Arial" w:cs="Arial"/>
          <w:b/>
          <w:sz w:val="22"/>
          <w:szCs w:val="22"/>
          <w:lang w:val="sr-Cyrl-RS"/>
        </w:rPr>
        <w:t>:</w:t>
      </w:r>
      <w:r w:rsidR="009F2C7B" w:rsidRPr="00E2624F">
        <w:rPr>
          <w:rFonts w:ascii="Arial" w:eastAsia="TimesNewRomanPSMT" w:hAnsi="Arial" w:cs="Arial"/>
          <w:bCs/>
          <w:sz w:val="22"/>
          <w:szCs w:val="22"/>
          <w:lang w:val="sr-Cyrl-RS"/>
        </w:rPr>
        <w:t xml:space="preserve"> </w:t>
      </w:r>
    </w:p>
    <w:p w14:paraId="1D98B76A" w14:textId="77777777" w:rsidR="009F2C7B" w:rsidRPr="00E2624F" w:rsidRDefault="009F2C7B" w:rsidP="009F2C7B">
      <w:pPr>
        <w:tabs>
          <w:tab w:val="left" w:pos="567"/>
          <w:tab w:val="left" w:pos="709"/>
        </w:tabs>
        <w:spacing w:after="120"/>
        <w:jc w:val="both"/>
        <w:rPr>
          <w:rFonts w:ascii="Arial" w:eastAsia="TimesNewRomanPSMT" w:hAnsi="Arial" w:cs="Arial"/>
          <w:b/>
          <w:bCs/>
          <w:sz w:val="22"/>
          <w:szCs w:val="22"/>
          <w:lang w:val="sr-Cyrl-RS"/>
        </w:rPr>
      </w:pPr>
      <w:r w:rsidRPr="00E2624F">
        <w:rPr>
          <w:rFonts w:ascii="Arial" w:eastAsia="TimesNewRomanPSMT" w:hAnsi="Arial" w:cs="Arial"/>
          <w:b/>
          <w:bCs/>
          <w:sz w:val="22"/>
          <w:szCs w:val="22"/>
          <w:lang w:val="sr-Cyrl-RS"/>
        </w:rPr>
        <w:t>Јавно предузеће „Електропривреда Србије“ Балканска 13,11000 Београд</w:t>
      </w:r>
      <w:r w:rsidR="00B370EE" w:rsidRPr="00E2624F">
        <w:rPr>
          <w:rFonts w:ascii="Arial" w:eastAsia="TimesNewRomanPSMT" w:hAnsi="Arial" w:cs="Arial"/>
          <w:bCs/>
          <w:sz w:val="22"/>
          <w:szCs w:val="22"/>
          <w:lang w:val="sr-Latn-RS"/>
        </w:rPr>
        <w:t>,</w:t>
      </w:r>
      <w:r w:rsidR="00B370EE" w:rsidRPr="00E2624F">
        <w:rPr>
          <w:rFonts w:ascii="Arial" w:hAnsi="Arial" w:cs="Arial"/>
          <w:sz w:val="22"/>
          <w:szCs w:val="22"/>
        </w:rPr>
        <w:t xml:space="preserve"> Служба за јавне набавке, канцеларија број 23,</w:t>
      </w:r>
    </w:p>
    <w:p w14:paraId="06C12106" w14:textId="63E5D958" w:rsidR="00AD0505" w:rsidRPr="00E2624F" w:rsidRDefault="002132EF" w:rsidP="00013506">
      <w:pPr>
        <w:tabs>
          <w:tab w:val="left" w:pos="567"/>
          <w:tab w:val="left" w:pos="709"/>
        </w:tabs>
        <w:spacing w:after="120"/>
        <w:jc w:val="both"/>
        <w:rPr>
          <w:rFonts w:ascii="Arial" w:hAnsi="Arial" w:cs="Arial"/>
          <w:sz w:val="22"/>
          <w:szCs w:val="22"/>
          <w:lang w:val="sr-Cyrl-RS"/>
        </w:rPr>
      </w:pPr>
      <w:r w:rsidRPr="00E2624F">
        <w:rPr>
          <w:rFonts w:ascii="Arial" w:hAnsi="Arial" w:cs="Arial"/>
          <w:b/>
          <w:i/>
          <w:sz w:val="22"/>
          <w:szCs w:val="22"/>
          <w:lang w:val="sr-Cyrl-RS"/>
        </w:rPr>
        <w:lastRenderedPageBreak/>
        <w:t>са назнаком</w:t>
      </w:r>
      <w:r w:rsidRPr="00E2624F">
        <w:rPr>
          <w:rFonts w:ascii="Arial" w:hAnsi="Arial" w:cs="Arial"/>
          <w:i/>
          <w:sz w:val="22"/>
          <w:szCs w:val="22"/>
          <w:lang w:val="sr-Cyrl-RS"/>
        </w:rPr>
        <w:t>:</w:t>
      </w:r>
      <w:r w:rsidRPr="00E2624F">
        <w:rPr>
          <w:rFonts w:ascii="Arial" w:hAnsi="Arial" w:cs="Arial"/>
          <w:b/>
          <w:sz w:val="22"/>
          <w:szCs w:val="22"/>
          <w:lang w:val="sr-Cyrl-RS"/>
        </w:rPr>
        <w:t xml:space="preserve"> Средство финансијског обезбеђења за ЈН бр.</w:t>
      </w:r>
      <w:r w:rsidR="0065700E">
        <w:rPr>
          <w:rFonts w:ascii="Arial" w:hAnsi="Arial" w:cs="Arial"/>
          <w:b/>
          <w:sz w:val="22"/>
          <w:szCs w:val="22"/>
          <w:lang w:val="sr-Latn-RS"/>
        </w:rPr>
        <w:t>JN/1000/0599/2017</w:t>
      </w:r>
    </w:p>
    <w:p w14:paraId="3A1C898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5.17. </w:t>
      </w:r>
      <w:r w:rsidR="00AD0505" w:rsidRPr="00E2624F">
        <w:rPr>
          <w:rFonts w:ascii="Arial" w:hAnsi="Arial" w:cs="Arial"/>
          <w:b/>
          <w:sz w:val="22"/>
          <w:szCs w:val="22"/>
        </w:rPr>
        <w:t>Начин означавања поверљивих података у понуди</w:t>
      </w:r>
    </w:p>
    <w:p w14:paraId="73D57355" w14:textId="77777777" w:rsidR="004E5061" w:rsidRPr="00E2624F" w:rsidRDefault="004E5061" w:rsidP="00BD33E8">
      <w:pPr>
        <w:jc w:val="both"/>
        <w:rPr>
          <w:rFonts w:ascii="Arial" w:hAnsi="Arial" w:cs="Arial"/>
          <w:b/>
          <w:sz w:val="22"/>
          <w:szCs w:val="22"/>
        </w:rPr>
      </w:pPr>
    </w:p>
    <w:p w14:paraId="5EB67BEA"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9BC998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735B6C05"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154BE5B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BB7841B"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A53BA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291D1D2A"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CF4AE05" w14:textId="77777777" w:rsidR="00F82892" w:rsidRPr="00E2624F" w:rsidRDefault="00F82892">
      <w:pPr>
        <w:jc w:val="both"/>
        <w:rPr>
          <w:rFonts w:ascii="Arial" w:hAnsi="Arial" w:cs="Arial"/>
          <w:sz w:val="22"/>
          <w:szCs w:val="22"/>
        </w:rPr>
      </w:pPr>
    </w:p>
    <w:p w14:paraId="31C4E6E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не одговара за поверљивост података који нису означени на горе наведени начин.</w:t>
      </w:r>
    </w:p>
    <w:p w14:paraId="69DA499C" w14:textId="77777777" w:rsidR="00F82892" w:rsidRPr="00E2624F" w:rsidRDefault="00F82892">
      <w:pPr>
        <w:jc w:val="both"/>
        <w:rPr>
          <w:rFonts w:ascii="Arial" w:hAnsi="Arial" w:cs="Arial"/>
          <w:sz w:val="22"/>
          <w:szCs w:val="22"/>
        </w:rPr>
      </w:pPr>
    </w:p>
    <w:p w14:paraId="7646D9E2" w14:textId="77777777" w:rsidR="00AD0505" w:rsidRPr="00E2624F" w:rsidRDefault="00AD0505">
      <w:pPr>
        <w:jc w:val="both"/>
        <w:rPr>
          <w:rFonts w:ascii="Arial" w:hAnsi="Arial" w:cs="Arial"/>
          <w:sz w:val="22"/>
          <w:szCs w:val="22"/>
        </w:rPr>
      </w:pPr>
      <w:r w:rsidRPr="00E2624F">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21A8BE" w14:textId="77777777" w:rsidR="00F82892" w:rsidRPr="00E2624F" w:rsidRDefault="00F82892">
      <w:pPr>
        <w:jc w:val="both"/>
        <w:rPr>
          <w:rFonts w:ascii="Arial" w:hAnsi="Arial" w:cs="Arial"/>
          <w:sz w:val="22"/>
          <w:szCs w:val="22"/>
        </w:rPr>
      </w:pPr>
    </w:p>
    <w:p w14:paraId="01533B66" w14:textId="77777777" w:rsidR="00AD0505" w:rsidRPr="00E2624F" w:rsidRDefault="00AD0505">
      <w:pPr>
        <w:jc w:val="both"/>
        <w:rPr>
          <w:rFonts w:ascii="Arial" w:hAnsi="Arial" w:cs="Arial"/>
          <w:sz w:val="22"/>
          <w:szCs w:val="22"/>
        </w:rPr>
      </w:pPr>
      <w:r w:rsidRPr="00E2624F">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11A5845" w14:textId="77777777" w:rsidR="00F82892" w:rsidRPr="00E2624F" w:rsidRDefault="00F82892">
      <w:pPr>
        <w:jc w:val="both"/>
        <w:rPr>
          <w:rFonts w:ascii="Arial" w:hAnsi="Arial" w:cs="Arial"/>
          <w:sz w:val="22"/>
          <w:szCs w:val="22"/>
        </w:rPr>
      </w:pPr>
    </w:p>
    <w:p w14:paraId="1AB9535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BE205E" w14:textId="77777777" w:rsidR="00F82892" w:rsidRPr="00E2624F" w:rsidRDefault="00F82892">
      <w:pPr>
        <w:jc w:val="both"/>
        <w:rPr>
          <w:rFonts w:ascii="Arial" w:hAnsi="Arial" w:cs="Arial"/>
          <w:sz w:val="22"/>
          <w:szCs w:val="22"/>
        </w:rPr>
      </w:pPr>
    </w:p>
    <w:p w14:paraId="62EC9D19" w14:textId="77777777" w:rsidR="00AD0505" w:rsidRPr="00E2624F" w:rsidRDefault="00AD0505">
      <w:pPr>
        <w:jc w:val="both"/>
        <w:rPr>
          <w:rFonts w:ascii="Arial" w:hAnsi="Arial" w:cs="Arial"/>
          <w:sz w:val="22"/>
          <w:szCs w:val="22"/>
        </w:rPr>
      </w:pPr>
      <w:r w:rsidRPr="00E2624F">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53B7F4" w14:textId="77777777" w:rsidR="00AD0505" w:rsidRPr="00E2624F" w:rsidRDefault="00AD0505">
      <w:pPr>
        <w:jc w:val="both"/>
        <w:rPr>
          <w:rFonts w:ascii="Arial" w:eastAsia="TimesNewRomanPSMT" w:hAnsi="Arial" w:cs="Arial"/>
          <w:sz w:val="22"/>
          <w:szCs w:val="22"/>
        </w:rPr>
      </w:pPr>
    </w:p>
    <w:p w14:paraId="68C4C662" w14:textId="77777777" w:rsidR="00AD0505" w:rsidRPr="00E2624F" w:rsidRDefault="00AD0505">
      <w:pPr>
        <w:jc w:val="both"/>
        <w:rPr>
          <w:rFonts w:ascii="Arial" w:hAnsi="Arial" w:cs="Arial"/>
          <w:sz w:val="22"/>
          <w:szCs w:val="22"/>
        </w:rPr>
      </w:pPr>
      <w:r w:rsidRPr="00E2624F">
        <w:rPr>
          <w:rFonts w:ascii="Arial" w:hAnsi="Arial" w:cs="Arial"/>
          <w:sz w:val="22"/>
          <w:szCs w:val="22"/>
        </w:rPr>
        <w:t>Поштовање обавеза које произлазе из прописа о заштити на раду и других прописа</w:t>
      </w:r>
    </w:p>
    <w:p w14:paraId="5FFB8706" w14:textId="77777777" w:rsidR="00AD0505" w:rsidRPr="00E2624F" w:rsidRDefault="00AD0505">
      <w:pPr>
        <w:jc w:val="both"/>
        <w:rPr>
          <w:rFonts w:ascii="Arial" w:hAnsi="Arial" w:cs="Arial"/>
          <w:sz w:val="22"/>
          <w:szCs w:val="22"/>
        </w:rPr>
      </w:pPr>
      <w:r w:rsidRPr="00E2624F">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E2624F">
        <w:rPr>
          <w:rFonts w:ascii="Arial" w:hAnsi="Arial" w:cs="Arial"/>
          <w:sz w:val="22"/>
          <w:szCs w:val="22"/>
          <w:lang w:val="sr-Cyrl-RS"/>
        </w:rPr>
        <w:t>3</w:t>
      </w:r>
      <w:r w:rsidRPr="00E2624F">
        <w:rPr>
          <w:rFonts w:ascii="Arial" w:hAnsi="Arial" w:cs="Arial"/>
          <w:sz w:val="22"/>
          <w:szCs w:val="22"/>
        </w:rPr>
        <w:t xml:space="preserve">. из </w:t>
      </w:r>
      <w:r w:rsidR="00A967F5" w:rsidRPr="00E2624F">
        <w:rPr>
          <w:rFonts w:ascii="Arial" w:hAnsi="Arial" w:cs="Arial"/>
          <w:sz w:val="22"/>
          <w:szCs w:val="22"/>
          <w:lang w:val="sr-Cyrl-RS"/>
        </w:rPr>
        <w:t>К</w:t>
      </w:r>
      <w:r w:rsidRPr="00E2624F">
        <w:rPr>
          <w:rFonts w:ascii="Arial" w:hAnsi="Arial" w:cs="Arial"/>
          <w:sz w:val="22"/>
          <w:szCs w:val="22"/>
        </w:rPr>
        <w:t>онкурсне документације).</w:t>
      </w:r>
    </w:p>
    <w:p w14:paraId="4F77E0D2" w14:textId="77777777" w:rsidR="00AD0505" w:rsidRPr="00E2624F" w:rsidRDefault="00AD0505" w:rsidP="00BD33E8">
      <w:pPr>
        <w:jc w:val="both"/>
        <w:rPr>
          <w:rFonts w:ascii="Arial" w:hAnsi="Arial" w:cs="Arial"/>
          <w:sz w:val="22"/>
          <w:szCs w:val="22"/>
        </w:rPr>
      </w:pPr>
    </w:p>
    <w:p w14:paraId="44F8CAD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5.18 </w:t>
      </w:r>
      <w:r w:rsidR="00AD0505" w:rsidRPr="00E2624F">
        <w:rPr>
          <w:rFonts w:ascii="Arial" w:hAnsi="Arial" w:cs="Arial"/>
          <w:b/>
          <w:sz w:val="22"/>
          <w:szCs w:val="22"/>
        </w:rPr>
        <w:t>Накнада за коришћење патената</w:t>
      </w:r>
    </w:p>
    <w:p w14:paraId="178B02FC" w14:textId="77777777" w:rsidR="004E5061" w:rsidRPr="00E2624F" w:rsidRDefault="004E5061" w:rsidP="00BD33E8">
      <w:pPr>
        <w:jc w:val="both"/>
        <w:rPr>
          <w:rFonts w:ascii="Arial" w:hAnsi="Arial" w:cs="Arial"/>
          <w:b/>
          <w:sz w:val="22"/>
          <w:szCs w:val="22"/>
        </w:rPr>
      </w:pPr>
    </w:p>
    <w:p w14:paraId="4AFE45B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17C4E129" w14:textId="77777777" w:rsidR="00AD0505" w:rsidRPr="00E2624F" w:rsidRDefault="00AD0505" w:rsidP="00BD33E8">
      <w:pPr>
        <w:jc w:val="both"/>
        <w:rPr>
          <w:rFonts w:ascii="Arial" w:hAnsi="Arial" w:cs="Arial"/>
          <w:sz w:val="22"/>
          <w:szCs w:val="22"/>
        </w:rPr>
      </w:pPr>
    </w:p>
    <w:p w14:paraId="76FEA268" w14:textId="77777777" w:rsidR="00AA7A0B" w:rsidRPr="00E2624F" w:rsidRDefault="004E5061" w:rsidP="00BD33E8">
      <w:pPr>
        <w:jc w:val="both"/>
        <w:rPr>
          <w:rFonts w:ascii="Arial" w:hAnsi="Arial" w:cs="Arial"/>
          <w:b/>
          <w:sz w:val="22"/>
          <w:szCs w:val="22"/>
          <w:lang w:val="sr-Cyrl-RS"/>
        </w:rPr>
      </w:pPr>
      <w:r w:rsidRPr="00E2624F">
        <w:rPr>
          <w:rFonts w:ascii="Arial" w:hAnsi="Arial" w:cs="Arial"/>
          <w:b/>
          <w:sz w:val="22"/>
          <w:szCs w:val="22"/>
          <w:lang w:val="sr-Cyrl-RS"/>
        </w:rPr>
        <w:t xml:space="preserve">5.19 </w:t>
      </w:r>
      <w:r w:rsidR="00AD0505" w:rsidRPr="00E2624F">
        <w:rPr>
          <w:rFonts w:ascii="Arial" w:hAnsi="Arial" w:cs="Arial"/>
          <w:b/>
          <w:sz w:val="22"/>
          <w:szCs w:val="22"/>
        </w:rPr>
        <w:t>Начело заштите животне средине и обезбеђивања енергетске ефикасности</w:t>
      </w:r>
    </w:p>
    <w:p w14:paraId="21A958A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је дужан да набавља </w:t>
      </w:r>
      <w:r w:rsidR="004E5061" w:rsidRPr="00E2624F">
        <w:rPr>
          <w:rFonts w:ascii="Arial" w:hAnsi="Arial" w:cs="Arial"/>
          <w:sz w:val="22"/>
          <w:szCs w:val="22"/>
          <w:lang w:val="sr-Cyrl-RS"/>
        </w:rPr>
        <w:t>добра</w:t>
      </w:r>
      <w:r w:rsidRPr="00E2624F">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BBF070" w14:textId="77777777" w:rsidR="00AD0505" w:rsidRPr="00E2624F" w:rsidRDefault="00AD0505" w:rsidP="00BD33E8">
      <w:pPr>
        <w:jc w:val="both"/>
        <w:rPr>
          <w:rFonts w:ascii="Arial" w:eastAsia="TimesNewRomanPSMT" w:hAnsi="Arial" w:cs="Arial"/>
          <w:sz w:val="22"/>
          <w:szCs w:val="22"/>
        </w:rPr>
      </w:pPr>
    </w:p>
    <w:p w14:paraId="5D03E1BC" w14:textId="77777777" w:rsidR="00AD0505" w:rsidRPr="00E2624F" w:rsidRDefault="004E5061" w:rsidP="00BD33E8">
      <w:pPr>
        <w:jc w:val="both"/>
        <w:rPr>
          <w:rFonts w:ascii="Arial" w:hAnsi="Arial" w:cs="Arial"/>
          <w:b/>
          <w:sz w:val="22"/>
          <w:szCs w:val="22"/>
        </w:rPr>
      </w:pPr>
      <w:bookmarkStart w:id="92" w:name="_Toc441651602"/>
      <w:bookmarkStart w:id="93" w:name="_Toc442559913"/>
      <w:r w:rsidRPr="00E2624F">
        <w:rPr>
          <w:rFonts w:ascii="Arial" w:hAnsi="Arial" w:cs="Arial"/>
          <w:b/>
          <w:sz w:val="22"/>
          <w:szCs w:val="22"/>
          <w:lang w:val="sr-Cyrl-RS"/>
        </w:rPr>
        <w:t xml:space="preserve">5.20 </w:t>
      </w:r>
      <w:r w:rsidR="00AD0505" w:rsidRPr="00E2624F">
        <w:rPr>
          <w:rFonts w:ascii="Arial" w:hAnsi="Arial" w:cs="Arial"/>
          <w:b/>
          <w:sz w:val="22"/>
          <w:szCs w:val="22"/>
        </w:rPr>
        <w:t>Додатне информације и објашњења</w:t>
      </w:r>
      <w:bookmarkEnd w:id="92"/>
      <w:bookmarkEnd w:id="93"/>
    </w:p>
    <w:p w14:paraId="78F7DC9C" w14:textId="77777777" w:rsidR="00AA7A0B" w:rsidRPr="00E2624F" w:rsidRDefault="00AA7A0B" w:rsidP="00BD33E8">
      <w:pPr>
        <w:jc w:val="both"/>
        <w:rPr>
          <w:rFonts w:ascii="Arial" w:hAnsi="Arial" w:cs="Arial"/>
          <w:b/>
          <w:sz w:val="22"/>
          <w:szCs w:val="22"/>
        </w:rPr>
      </w:pPr>
    </w:p>
    <w:p w14:paraId="57D73B6A" w14:textId="3DA7C665" w:rsidR="00A17160" w:rsidRPr="00E2624F" w:rsidRDefault="00AD0505" w:rsidP="00BD33E8">
      <w:pPr>
        <w:jc w:val="both"/>
        <w:rPr>
          <w:rFonts w:ascii="Arial" w:hAnsi="Arial" w:cs="Arial"/>
          <w:sz w:val="22"/>
          <w:szCs w:val="22"/>
          <w:lang w:val="en-US"/>
        </w:rPr>
      </w:pPr>
      <w:r w:rsidRPr="00E2624F">
        <w:rPr>
          <w:rFonts w:ascii="Arial" w:hAnsi="Arial" w:cs="Arial"/>
          <w:sz w:val="22"/>
          <w:szCs w:val="22"/>
        </w:rPr>
        <w:lastRenderedPageBreak/>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386D0D">
        <w:rPr>
          <w:rFonts w:ascii="Arial" w:hAnsi="Arial" w:cs="Arial"/>
          <w:sz w:val="22"/>
          <w:szCs w:val="22"/>
          <w:lang w:val="sr-Cyrl-RS"/>
        </w:rPr>
        <w:t>ЈН/1000/0562/2018 (1038/2018)</w:t>
      </w:r>
      <w:r w:rsidRPr="00E2624F">
        <w:rPr>
          <w:rFonts w:ascii="Arial" w:hAnsi="Arial" w:cs="Arial"/>
          <w:sz w:val="22"/>
          <w:szCs w:val="22"/>
        </w:rPr>
        <w:t xml:space="preserve"> или електронским путем на е-mail адрес</w:t>
      </w:r>
      <w:r w:rsidR="004E5061" w:rsidRPr="00E2624F">
        <w:rPr>
          <w:rFonts w:ascii="Arial" w:hAnsi="Arial" w:cs="Arial"/>
          <w:sz w:val="22"/>
          <w:szCs w:val="22"/>
          <w:lang w:val="sr-Latn-RS"/>
        </w:rPr>
        <w:t xml:space="preserve">e: </w:t>
      </w:r>
      <w:r w:rsidR="005225C4">
        <w:rPr>
          <w:rFonts w:ascii="Arial" w:hAnsi="Arial" w:cs="Arial"/>
          <w:sz w:val="22"/>
          <w:szCs w:val="22"/>
          <w:lang w:val="en-US"/>
        </w:rPr>
        <w:t>milos.zarkovic</w:t>
      </w:r>
      <w:r w:rsidR="000F793F" w:rsidRPr="00E2624F">
        <w:rPr>
          <w:rFonts w:ascii="Arial" w:hAnsi="Arial" w:cs="Arial"/>
          <w:sz w:val="22"/>
          <w:szCs w:val="22"/>
          <w:lang w:val="en-US"/>
        </w:rPr>
        <w:t>@eps.rs</w:t>
      </w:r>
    </w:p>
    <w:p w14:paraId="1EB0A7F8" w14:textId="4D0D8B39" w:rsidR="00AA7A0B" w:rsidRPr="00E2624F" w:rsidRDefault="00AD0505" w:rsidP="00BD33E8">
      <w:pPr>
        <w:jc w:val="both"/>
        <w:rPr>
          <w:rFonts w:ascii="Arial" w:hAnsi="Arial" w:cs="Arial"/>
          <w:sz w:val="22"/>
          <w:szCs w:val="22"/>
        </w:rPr>
      </w:pPr>
      <w:r w:rsidRPr="00E2624F">
        <w:rPr>
          <w:rFonts w:ascii="Arial" w:hAnsi="Arial" w:cs="Arial"/>
          <w:sz w:val="22"/>
          <w:szCs w:val="22"/>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w:t>
      </w:r>
      <w:r w:rsidR="005225C4">
        <w:rPr>
          <w:rFonts w:ascii="Arial" w:hAnsi="Arial" w:cs="Arial"/>
          <w:sz w:val="22"/>
          <w:szCs w:val="22"/>
        </w:rPr>
        <w:t>љен првог следећег радног дана.</w:t>
      </w:r>
    </w:p>
    <w:p w14:paraId="01428CBF" w14:textId="46C8831B" w:rsidR="00AA7A0B" w:rsidRPr="00E2624F" w:rsidRDefault="00AD0505" w:rsidP="00BD33E8">
      <w:pPr>
        <w:jc w:val="both"/>
        <w:rPr>
          <w:rFonts w:ascii="Arial" w:hAnsi="Arial" w:cs="Arial"/>
          <w:sz w:val="22"/>
          <w:szCs w:val="22"/>
        </w:rPr>
      </w:pPr>
      <w:r w:rsidRPr="00E2624F">
        <w:rPr>
          <w:rFonts w:ascii="Arial" w:hAnsi="Arial" w:cs="Arial"/>
          <w:sz w:val="22"/>
          <w:szCs w:val="22"/>
        </w:rPr>
        <w:t>Наручилац ће у року од три дана по пријему захтева објавити Одговор на захтев на Порталу јавних наба</w:t>
      </w:r>
      <w:r w:rsidR="005225C4">
        <w:rPr>
          <w:rFonts w:ascii="Arial" w:hAnsi="Arial" w:cs="Arial"/>
          <w:sz w:val="22"/>
          <w:szCs w:val="22"/>
        </w:rPr>
        <w:t>вки и својој интернет страници.</w:t>
      </w:r>
    </w:p>
    <w:p w14:paraId="30378C18" w14:textId="555EC83E" w:rsidR="00AA7A0B" w:rsidRPr="00E2624F" w:rsidRDefault="00AD0505" w:rsidP="00BD33E8">
      <w:pPr>
        <w:jc w:val="both"/>
        <w:rPr>
          <w:rFonts w:ascii="Arial" w:hAnsi="Arial" w:cs="Arial"/>
          <w:sz w:val="22"/>
          <w:szCs w:val="22"/>
        </w:rPr>
      </w:pPr>
      <w:r w:rsidRPr="00E2624F">
        <w:rPr>
          <w:rFonts w:ascii="Arial" w:hAnsi="Arial" w:cs="Arial"/>
          <w:sz w:val="22"/>
          <w:szCs w:val="22"/>
        </w:rPr>
        <w:t>Тражење додатних информација и поја</w:t>
      </w:r>
      <w:r w:rsidR="005225C4">
        <w:rPr>
          <w:rFonts w:ascii="Arial" w:hAnsi="Arial" w:cs="Arial"/>
          <w:sz w:val="22"/>
          <w:szCs w:val="22"/>
        </w:rPr>
        <w:t>шњења телефоном није дозвољено.</w:t>
      </w:r>
    </w:p>
    <w:p w14:paraId="31E1228E" w14:textId="766B281D" w:rsidR="00AA7A0B" w:rsidRPr="00E2624F" w:rsidRDefault="00AD0505" w:rsidP="00BD33E8">
      <w:pPr>
        <w:jc w:val="both"/>
        <w:rPr>
          <w:rFonts w:ascii="Arial" w:hAnsi="Arial" w:cs="Arial"/>
          <w:sz w:val="22"/>
          <w:szCs w:val="22"/>
        </w:rPr>
      </w:pPr>
      <w:r w:rsidRPr="00E2624F">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w:t>
      </w:r>
      <w:r w:rsidR="005225C4">
        <w:rPr>
          <w:rFonts w:ascii="Arial" w:hAnsi="Arial" w:cs="Arial"/>
          <w:sz w:val="22"/>
          <w:szCs w:val="22"/>
        </w:rPr>
        <w:t>оказ да је извршено достављање.</w:t>
      </w:r>
    </w:p>
    <w:p w14:paraId="43BA281E" w14:textId="73B49305"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w:t>
      </w:r>
      <w:r w:rsidR="005225C4">
        <w:rPr>
          <w:rFonts w:ascii="Arial" w:hAnsi="Arial" w:cs="Arial"/>
          <w:sz w:val="22"/>
          <w:szCs w:val="22"/>
        </w:rPr>
        <w:t xml:space="preserve"> и на својој интернет страници.</w:t>
      </w:r>
    </w:p>
    <w:p w14:paraId="772390BF" w14:textId="4EFD6698"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w:t>
      </w:r>
      <w:r w:rsidR="005225C4">
        <w:rPr>
          <w:rFonts w:ascii="Arial" w:hAnsi="Arial" w:cs="Arial"/>
          <w:sz w:val="22"/>
          <w:szCs w:val="22"/>
        </w:rPr>
        <w:t>ужењу рока за подношење понуда.</w:t>
      </w:r>
    </w:p>
    <w:p w14:paraId="5F1333E6" w14:textId="77C17ABC" w:rsidR="00AA7A0B" w:rsidRPr="00E2624F" w:rsidRDefault="00AD0505" w:rsidP="00BD33E8">
      <w:pPr>
        <w:jc w:val="both"/>
        <w:rPr>
          <w:rFonts w:ascii="Arial" w:hAnsi="Arial" w:cs="Arial"/>
          <w:sz w:val="22"/>
          <w:szCs w:val="22"/>
        </w:rPr>
      </w:pPr>
      <w:r w:rsidRPr="00E2624F">
        <w:rPr>
          <w:rFonts w:ascii="Arial" w:hAnsi="Arial" w:cs="Arial"/>
          <w:sz w:val="22"/>
          <w:szCs w:val="22"/>
        </w:rPr>
        <w:t>По истеку рока предвиђеног за подношење понуда наручилац не може да мења нити да до</w:t>
      </w:r>
      <w:r w:rsidR="005225C4">
        <w:rPr>
          <w:rFonts w:ascii="Arial" w:hAnsi="Arial" w:cs="Arial"/>
          <w:sz w:val="22"/>
          <w:szCs w:val="22"/>
        </w:rPr>
        <w:t>пуњује конкурсну документацију.</w:t>
      </w:r>
    </w:p>
    <w:p w14:paraId="64A722D9" w14:textId="775E9FDA"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Комуникација у поступку јавне набавке се врши на начин предвиђен чланом 20. </w:t>
      </w:r>
      <w:r w:rsidR="005225C4">
        <w:rPr>
          <w:rFonts w:ascii="Arial" w:hAnsi="Arial" w:cs="Arial"/>
          <w:sz w:val="22"/>
          <w:szCs w:val="22"/>
        </w:rPr>
        <w:t>Закона.</w:t>
      </w:r>
    </w:p>
    <w:p w14:paraId="7AF0CC26" w14:textId="77777777"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1" w:history="1">
        <w:r w:rsidRPr="00E2624F">
          <w:rPr>
            <w:rFonts w:ascii="Arial" w:hAnsi="Arial" w:cs="Arial"/>
            <w:sz w:val="22"/>
            <w:szCs w:val="22"/>
          </w:rPr>
          <w:t>www.кjn.gov.rs</w:t>
        </w:r>
      </w:hyperlink>
      <w:r w:rsidRPr="00E2624F">
        <w:rPr>
          <w:rFonts w:ascii="Arial" w:hAnsi="Arial" w:cs="Arial"/>
          <w:sz w:val="22"/>
          <w:szCs w:val="22"/>
        </w:rPr>
        <w:t>).</w:t>
      </w:r>
      <w:bookmarkStart w:id="94" w:name="_Toc441651603"/>
      <w:bookmarkStart w:id="95" w:name="_Toc442559914"/>
    </w:p>
    <w:p w14:paraId="02D4CE89" w14:textId="77777777" w:rsidR="00AA7A0B" w:rsidRPr="00E2624F" w:rsidRDefault="00AA7A0B" w:rsidP="00BD33E8">
      <w:pPr>
        <w:jc w:val="both"/>
        <w:rPr>
          <w:rFonts w:ascii="Arial" w:hAnsi="Arial" w:cs="Arial"/>
          <w:sz w:val="22"/>
          <w:szCs w:val="22"/>
        </w:rPr>
      </w:pPr>
    </w:p>
    <w:p w14:paraId="390413A5"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5.21 </w:t>
      </w:r>
      <w:r w:rsidR="00AD0505" w:rsidRPr="00E2624F">
        <w:rPr>
          <w:rFonts w:ascii="Arial" w:hAnsi="Arial" w:cs="Arial"/>
          <w:b/>
          <w:sz w:val="22"/>
          <w:szCs w:val="22"/>
        </w:rPr>
        <w:t>Трошкови понуде</w:t>
      </w:r>
      <w:bookmarkEnd w:id="94"/>
      <w:bookmarkEnd w:id="95"/>
    </w:p>
    <w:p w14:paraId="6C726B6C" w14:textId="77777777" w:rsidR="00AA7A0B" w:rsidRPr="00E2624F" w:rsidRDefault="00AA7A0B" w:rsidP="00BD33E8">
      <w:pPr>
        <w:jc w:val="both"/>
        <w:rPr>
          <w:rFonts w:ascii="Arial" w:hAnsi="Arial" w:cs="Arial"/>
          <w:b/>
          <w:sz w:val="22"/>
          <w:szCs w:val="22"/>
        </w:rPr>
      </w:pPr>
    </w:p>
    <w:p w14:paraId="7C8FEDD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E2624F">
        <w:rPr>
          <w:rFonts w:ascii="Arial" w:hAnsi="Arial" w:cs="Arial"/>
          <w:sz w:val="22"/>
          <w:szCs w:val="22"/>
          <w:lang w:val="sr-Cyrl-RS"/>
        </w:rPr>
        <w:t>Н</w:t>
      </w:r>
      <w:r w:rsidRPr="00E2624F">
        <w:rPr>
          <w:rFonts w:ascii="Arial" w:hAnsi="Arial" w:cs="Arial"/>
          <w:sz w:val="22"/>
          <w:szCs w:val="22"/>
        </w:rPr>
        <w:t>аручиоца накнаду трошкова.</w:t>
      </w:r>
    </w:p>
    <w:p w14:paraId="38A4489E" w14:textId="77777777" w:rsidR="00AA7A0B" w:rsidRPr="00E2624F" w:rsidRDefault="00AA7A0B" w:rsidP="00BD33E8">
      <w:pPr>
        <w:jc w:val="both"/>
        <w:rPr>
          <w:rFonts w:ascii="Arial" w:hAnsi="Arial" w:cs="Arial"/>
          <w:sz w:val="22"/>
          <w:szCs w:val="22"/>
        </w:rPr>
      </w:pPr>
    </w:p>
    <w:p w14:paraId="1182A473"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E2624F">
        <w:rPr>
          <w:rFonts w:ascii="Arial" w:hAnsi="Arial" w:cs="Arial"/>
          <w:sz w:val="22"/>
          <w:szCs w:val="22"/>
          <w:lang w:val="sr-Cyrl-RS"/>
        </w:rPr>
        <w:t xml:space="preserve"> 9</w:t>
      </w:r>
      <w:r w:rsidR="00EE332C" w:rsidRPr="00E2624F">
        <w:rPr>
          <w:rFonts w:ascii="Arial" w:hAnsi="Arial" w:cs="Arial"/>
          <w:sz w:val="22"/>
          <w:szCs w:val="22"/>
          <w:lang w:val="sr-Cyrl-RS"/>
        </w:rPr>
        <w:t>.</w:t>
      </w:r>
      <w:r w:rsidRPr="00E2624F">
        <w:rPr>
          <w:rFonts w:ascii="Arial" w:hAnsi="Arial" w:cs="Arial"/>
          <w:sz w:val="22"/>
          <w:szCs w:val="22"/>
        </w:rPr>
        <w:t xml:space="preserve"> трошкова припреме понуде.</w:t>
      </w:r>
    </w:p>
    <w:p w14:paraId="5BEB9B74" w14:textId="77777777" w:rsidR="00AA7A0B" w:rsidRPr="00E2624F" w:rsidRDefault="00AA7A0B" w:rsidP="00BD33E8">
      <w:pPr>
        <w:jc w:val="both"/>
        <w:rPr>
          <w:rFonts w:ascii="Arial" w:hAnsi="Arial" w:cs="Arial"/>
          <w:sz w:val="22"/>
          <w:szCs w:val="22"/>
        </w:rPr>
      </w:pPr>
    </w:p>
    <w:p w14:paraId="7074D256" w14:textId="0364C6E4" w:rsidR="005225C4" w:rsidRDefault="00AD0505" w:rsidP="00BD33E8">
      <w:pPr>
        <w:jc w:val="both"/>
        <w:rPr>
          <w:rFonts w:ascii="Arial" w:hAnsi="Arial" w:cs="Arial"/>
          <w:sz w:val="22"/>
          <w:szCs w:val="22"/>
        </w:rPr>
      </w:pPr>
      <w:r w:rsidRPr="00E2624F">
        <w:rPr>
          <w:rFonts w:ascii="Arial" w:hAnsi="Arial" w:cs="Arial"/>
          <w:sz w:val="22"/>
          <w:szCs w:val="22"/>
        </w:rPr>
        <w:t xml:space="preserve">Ако је поступак јавне набавке обустављен из разлога који су на страни </w:t>
      </w:r>
      <w:r w:rsidR="00AA7A0B" w:rsidRPr="00E2624F">
        <w:rPr>
          <w:rFonts w:ascii="Arial" w:hAnsi="Arial" w:cs="Arial"/>
          <w:sz w:val="22"/>
          <w:szCs w:val="22"/>
          <w:lang w:val="sr-Cyrl-RS"/>
        </w:rPr>
        <w:t>Н</w:t>
      </w:r>
      <w:r w:rsidRPr="00E2624F">
        <w:rPr>
          <w:rFonts w:ascii="Arial" w:hAnsi="Arial" w:cs="Arial"/>
          <w:sz w:val="22"/>
          <w:szCs w:val="22"/>
        </w:rPr>
        <w:t xml:space="preserve">аручиоца, </w:t>
      </w:r>
      <w:r w:rsidR="00AA7A0B" w:rsidRPr="00E2624F">
        <w:rPr>
          <w:rFonts w:ascii="Arial" w:hAnsi="Arial" w:cs="Arial"/>
          <w:sz w:val="22"/>
          <w:szCs w:val="22"/>
          <w:lang w:val="sr-Cyrl-RS"/>
        </w:rPr>
        <w:t>Н</w:t>
      </w:r>
      <w:r w:rsidRPr="00E2624F">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w:t>
      </w:r>
      <w:r w:rsidR="005225C4">
        <w:rPr>
          <w:rFonts w:ascii="Arial" w:hAnsi="Arial" w:cs="Arial"/>
          <w:sz w:val="22"/>
          <w:szCs w:val="22"/>
        </w:rPr>
        <w:t>у тих трошкова у својој понуди.</w:t>
      </w:r>
    </w:p>
    <w:p w14:paraId="4C2EC2F0" w14:textId="77777777" w:rsidR="005225C4" w:rsidRPr="00E2624F" w:rsidRDefault="005225C4" w:rsidP="00BD33E8">
      <w:pPr>
        <w:jc w:val="both"/>
        <w:rPr>
          <w:rFonts w:ascii="Arial" w:hAnsi="Arial" w:cs="Arial"/>
          <w:sz w:val="22"/>
          <w:szCs w:val="22"/>
        </w:rPr>
      </w:pPr>
    </w:p>
    <w:p w14:paraId="042DC55E"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5.22 </w:t>
      </w:r>
      <w:r w:rsidR="00AD0505" w:rsidRPr="00E2624F">
        <w:rPr>
          <w:rFonts w:ascii="Arial" w:hAnsi="Arial" w:cs="Arial"/>
          <w:b/>
          <w:sz w:val="22"/>
          <w:szCs w:val="22"/>
        </w:rPr>
        <w:t>Додатна објашњења, контрола и допуштене исправке</w:t>
      </w:r>
    </w:p>
    <w:p w14:paraId="6AF959F3" w14:textId="77777777" w:rsidR="00AA7A0B" w:rsidRPr="00E2624F" w:rsidRDefault="00AA7A0B" w:rsidP="00BD33E8">
      <w:pPr>
        <w:jc w:val="both"/>
        <w:rPr>
          <w:rFonts w:ascii="Arial" w:hAnsi="Arial" w:cs="Arial"/>
          <w:b/>
          <w:sz w:val="22"/>
          <w:szCs w:val="22"/>
        </w:rPr>
      </w:pPr>
    </w:p>
    <w:p w14:paraId="7AFC9EF5"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6B1B8F" w14:textId="77777777" w:rsidR="00AA7A0B" w:rsidRPr="00E2624F" w:rsidRDefault="00AA7A0B" w:rsidP="00BD33E8">
      <w:pPr>
        <w:jc w:val="both"/>
        <w:rPr>
          <w:rFonts w:ascii="Arial" w:eastAsia="TimesNewRomanPSMT" w:hAnsi="Arial" w:cs="Arial"/>
          <w:sz w:val="22"/>
          <w:szCs w:val="22"/>
        </w:rPr>
      </w:pPr>
    </w:p>
    <w:p w14:paraId="500D0ED8"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FFF62C4" w14:textId="77777777" w:rsidR="00AA7A0B" w:rsidRPr="00E2624F" w:rsidRDefault="00AA7A0B" w:rsidP="00BD33E8">
      <w:pPr>
        <w:jc w:val="both"/>
        <w:rPr>
          <w:rFonts w:ascii="Arial" w:eastAsia="TimesNewRomanPSMT" w:hAnsi="Arial" w:cs="Arial"/>
          <w:sz w:val="22"/>
          <w:szCs w:val="22"/>
        </w:rPr>
      </w:pPr>
    </w:p>
    <w:p w14:paraId="237CBB1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21480E" w14:textId="77777777" w:rsidR="00AA7A0B" w:rsidRPr="00E2624F" w:rsidRDefault="00AA7A0B" w:rsidP="00BD33E8">
      <w:pPr>
        <w:jc w:val="both"/>
        <w:rPr>
          <w:rFonts w:ascii="Arial" w:eastAsia="TimesNewRomanPSMT" w:hAnsi="Arial" w:cs="Arial"/>
          <w:sz w:val="22"/>
          <w:szCs w:val="22"/>
        </w:rPr>
      </w:pPr>
    </w:p>
    <w:p w14:paraId="2ED60280" w14:textId="77777777" w:rsidR="00AA7A0B"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У случају разлике између јединичне цене и укупне цене, меродавна је јединична цена.</w:t>
      </w:r>
    </w:p>
    <w:p w14:paraId="632AB1EE" w14:textId="77777777" w:rsidR="00AA7A0B" w:rsidRPr="00E2624F" w:rsidRDefault="00AA7A0B" w:rsidP="00BD33E8">
      <w:pPr>
        <w:jc w:val="both"/>
        <w:rPr>
          <w:rFonts w:ascii="Arial" w:eastAsia="TimesNewRomanPSMT" w:hAnsi="Arial" w:cs="Arial"/>
          <w:sz w:val="22"/>
          <w:szCs w:val="22"/>
        </w:rPr>
      </w:pPr>
    </w:p>
    <w:p w14:paraId="77F8E899"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14:paraId="2300406D" w14:textId="77777777" w:rsidR="00AD0505" w:rsidRPr="00E2624F" w:rsidRDefault="00AD0505" w:rsidP="00BD33E8">
      <w:pPr>
        <w:jc w:val="both"/>
        <w:rPr>
          <w:rFonts w:ascii="Arial" w:hAnsi="Arial" w:cs="Arial"/>
          <w:sz w:val="22"/>
          <w:szCs w:val="22"/>
        </w:rPr>
      </w:pPr>
    </w:p>
    <w:p w14:paraId="5BB45F67" w14:textId="77777777" w:rsidR="00AD0505" w:rsidRPr="00E2624F" w:rsidRDefault="00AA7A0B" w:rsidP="00BD33E8">
      <w:pPr>
        <w:jc w:val="both"/>
        <w:rPr>
          <w:rFonts w:ascii="Arial" w:hAnsi="Arial" w:cs="Arial"/>
          <w:b/>
          <w:sz w:val="22"/>
          <w:szCs w:val="22"/>
        </w:rPr>
      </w:pPr>
      <w:bookmarkStart w:id="96" w:name="_Toc442559917"/>
      <w:bookmarkStart w:id="97" w:name="_Toc441651606"/>
      <w:r w:rsidRPr="00E2624F">
        <w:rPr>
          <w:rFonts w:ascii="Arial" w:hAnsi="Arial" w:cs="Arial"/>
          <w:b/>
          <w:sz w:val="22"/>
          <w:szCs w:val="22"/>
          <w:lang w:val="sr-Cyrl-RS"/>
        </w:rPr>
        <w:t xml:space="preserve">5.23 </w:t>
      </w:r>
      <w:r w:rsidR="00AD0505" w:rsidRPr="00E2624F">
        <w:rPr>
          <w:rFonts w:ascii="Arial" w:hAnsi="Arial" w:cs="Arial"/>
          <w:b/>
          <w:sz w:val="22"/>
          <w:szCs w:val="22"/>
        </w:rPr>
        <w:t>Разлози за одбијање понуде</w:t>
      </w:r>
      <w:bookmarkEnd w:id="96"/>
      <w:r w:rsidR="00AD0505" w:rsidRPr="00E2624F">
        <w:rPr>
          <w:rFonts w:ascii="Arial" w:hAnsi="Arial" w:cs="Arial"/>
          <w:b/>
          <w:sz w:val="22"/>
          <w:szCs w:val="22"/>
        </w:rPr>
        <w:t xml:space="preserve"> </w:t>
      </w:r>
      <w:bookmarkEnd w:id="97"/>
    </w:p>
    <w:p w14:paraId="31BCC909" w14:textId="77777777" w:rsidR="00821299" w:rsidRPr="00E2624F" w:rsidRDefault="00821299" w:rsidP="00BD33E8">
      <w:pPr>
        <w:jc w:val="both"/>
        <w:rPr>
          <w:rFonts w:ascii="Arial" w:hAnsi="Arial" w:cs="Arial"/>
          <w:b/>
          <w:sz w:val="22"/>
          <w:szCs w:val="22"/>
        </w:rPr>
      </w:pPr>
    </w:p>
    <w:p w14:paraId="32793736"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Понуда ће бити одбијена ако:</w:t>
      </w:r>
    </w:p>
    <w:p w14:paraId="6F47DD65" w14:textId="77777777" w:rsidR="00AD0505" w:rsidRPr="00E2624F" w:rsidRDefault="00AD0505" w:rsidP="00C45102">
      <w:pPr>
        <w:pStyle w:val="ListParagraph"/>
        <w:numPr>
          <w:ilvl w:val="0"/>
          <w:numId w:val="18"/>
        </w:numPr>
        <w:jc w:val="both"/>
        <w:rPr>
          <w:rFonts w:ascii="Arial" w:eastAsia="TimesNewRomanPSMT" w:hAnsi="Arial" w:cs="Arial"/>
        </w:rPr>
      </w:pPr>
      <w:r w:rsidRPr="00E2624F">
        <w:rPr>
          <w:rFonts w:ascii="Arial" w:eastAsia="TimesNewRomanPSMT" w:hAnsi="Arial" w:cs="Arial"/>
        </w:rPr>
        <w:t>је неблаговремена, неприхватљива или неодговарајућа;</w:t>
      </w:r>
    </w:p>
    <w:p w14:paraId="3305502C" w14:textId="77777777" w:rsidR="00AD0505" w:rsidRPr="00E2624F" w:rsidRDefault="00AD0505" w:rsidP="00C45102">
      <w:pPr>
        <w:pStyle w:val="ListParagraph"/>
        <w:numPr>
          <w:ilvl w:val="0"/>
          <w:numId w:val="18"/>
        </w:numPr>
        <w:jc w:val="both"/>
        <w:rPr>
          <w:rFonts w:ascii="Arial" w:eastAsia="TimesNewRomanPSMT" w:hAnsi="Arial" w:cs="Arial"/>
        </w:rPr>
      </w:pPr>
      <w:r w:rsidRPr="00E2624F">
        <w:rPr>
          <w:rFonts w:ascii="Arial" w:eastAsia="TimesNewRomanPSMT" w:hAnsi="Arial" w:cs="Arial"/>
        </w:rPr>
        <w:t>ако се понуђач не сагласи са исправком рачунских грешака;</w:t>
      </w:r>
    </w:p>
    <w:p w14:paraId="6DE171C9" w14:textId="77777777" w:rsidR="00AD0505" w:rsidRPr="00E2624F" w:rsidRDefault="00AD0505" w:rsidP="00C45102">
      <w:pPr>
        <w:pStyle w:val="ListParagraph"/>
        <w:numPr>
          <w:ilvl w:val="0"/>
          <w:numId w:val="18"/>
        </w:numPr>
        <w:jc w:val="both"/>
        <w:rPr>
          <w:rFonts w:ascii="Arial" w:eastAsia="TimesNewRomanPSMT" w:hAnsi="Arial" w:cs="Arial"/>
        </w:rPr>
      </w:pPr>
      <w:r w:rsidRPr="00E2624F">
        <w:rPr>
          <w:rFonts w:ascii="Arial" w:eastAsia="TimesNewRomanPSMT" w:hAnsi="Arial" w:cs="Arial"/>
        </w:rPr>
        <w:t>ако има битне недостатке сходно члану 106. ЗЈН</w:t>
      </w:r>
    </w:p>
    <w:p w14:paraId="7CD728F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донети одлуку о обустави поступка јавне набавке у складу са чланом 109. Закона.</w:t>
      </w:r>
    </w:p>
    <w:p w14:paraId="654CBDF0" w14:textId="77777777" w:rsidR="00AD0505" w:rsidRPr="00E2624F" w:rsidRDefault="00AD0505" w:rsidP="00BD33E8">
      <w:pPr>
        <w:jc w:val="both"/>
        <w:rPr>
          <w:rFonts w:ascii="Arial" w:eastAsia="TimesNewRomanPSMT" w:hAnsi="Arial" w:cs="Arial"/>
          <w:sz w:val="22"/>
          <w:szCs w:val="22"/>
        </w:rPr>
      </w:pPr>
    </w:p>
    <w:p w14:paraId="4C1F9167"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5.24. </w:t>
      </w:r>
      <w:r w:rsidR="00AD0505" w:rsidRPr="00E2624F">
        <w:rPr>
          <w:rFonts w:ascii="Arial" w:hAnsi="Arial" w:cs="Arial"/>
          <w:b/>
          <w:sz w:val="22"/>
          <w:szCs w:val="22"/>
        </w:rPr>
        <w:t>Рок за доношење Одлуке о додели уговора/обустави</w:t>
      </w:r>
    </w:p>
    <w:p w14:paraId="721A07DD" w14:textId="77777777" w:rsidR="00821299" w:rsidRPr="00E2624F" w:rsidRDefault="00821299" w:rsidP="00BD33E8">
      <w:pPr>
        <w:jc w:val="both"/>
        <w:rPr>
          <w:rFonts w:ascii="Arial" w:hAnsi="Arial" w:cs="Arial"/>
          <w:b/>
          <w:sz w:val="22"/>
          <w:szCs w:val="22"/>
        </w:rPr>
      </w:pPr>
    </w:p>
    <w:p w14:paraId="6BAC954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ће одлуку о додели уговора/обустави поступка донети у року од максимално 25 (двадесетпет) дана од дана јавног отварања понуда.</w:t>
      </w:r>
    </w:p>
    <w:p w14:paraId="56E6D513"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0891A7B" w14:textId="77777777" w:rsidR="00AD0505" w:rsidRPr="00E2624F" w:rsidRDefault="00AD0505" w:rsidP="00BD33E8">
      <w:pPr>
        <w:jc w:val="both"/>
        <w:rPr>
          <w:rFonts w:ascii="Arial" w:eastAsia="TimesNewRomanPSMT" w:hAnsi="Arial" w:cs="Arial"/>
          <w:sz w:val="22"/>
          <w:szCs w:val="22"/>
        </w:rPr>
      </w:pPr>
    </w:p>
    <w:p w14:paraId="56C9E60E" w14:textId="77777777" w:rsidR="00AD0505" w:rsidRPr="00E2624F" w:rsidRDefault="00AA7A0B" w:rsidP="00BD33E8">
      <w:pPr>
        <w:jc w:val="both"/>
        <w:rPr>
          <w:rFonts w:ascii="Arial" w:hAnsi="Arial" w:cs="Arial"/>
          <w:b/>
          <w:sz w:val="22"/>
          <w:szCs w:val="22"/>
        </w:rPr>
      </w:pPr>
      <w:bookmarkStart w:id="98" w:name="_Toc441651607"/>
      <w:bookmarkStart w:id="99" w:name="_Toc442559918"/>
      <w:r w:rsidRPr="00E2624F">
        <w:rPr>
          <w:rFonts w:ascii="Arial" w:hAnsi="Arial" w:cs="Arial"/>
          <w:b/>
          <w:sz w:val="22"/>
          <w:szCs w:val="22"/>
          <w:lang w:val="sr-Cyrl-RS"/>
        </w:rPr>
        <w:t>5.25.</w:t>
      </w:r>
      <w:r w:rsidR="00AD0505" w:rsidRPr="00E2624F">
        <w:rPr>
          <w:rFonts w:ascii="Arial" w:hAnsi="Arial" w:cs="Arial"/>
          <w:b/>
          <w:sz w:val="22"/>
          <w:szCs w:val="22"/>
        </w:rPr>
        <w:t>Негативне референце</w:t>
      </w:r>
      <w:bookmarkEnd w:id="98"/>
      <w:bookmarkEnd w:id="99"/>
    </w:p>
    <w:p w14:paraId="1A8B8D37" w14:textId="77777777" w:rsidR="00821299" w:rsidRPr="00E2624F" w:rsidRDefault="00821299" w:rsidP="00BD33E8">
      <w:pPr>
        <w:jc w:val="both"/>
        <w:rPr>
          <w:rFonts w:ascii="Arial" w:hAnsi="Arial" w:cs="Arial"/>
          <w:b/>
          <w:sz w:val="22"/>
          <w:szCs w:val="22"/>
        </w:rPr>
      </w:pPr>
    </w:p>
    <w:p w14:paraId="76B5408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7A9607"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поступао супротно забрани из чл. 23. и 25. Закона;</w:t>
      </w:r>
    </w:p>
    <w:p w14:paraId="53DA498F"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учинио повреду конкуренције;</w:t>
      </w:r>
    </w:p>
    <w:p w14:paraId="7844C392"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0FA2F7"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одбио да достави доказе и средства обезбеђења на шта се у понуди обавезао.</w:t>
      </w:r>
    </w:p>
    <w:p w14:paraId="4FEB9900" w14:textId="77777777" w:rsidR="00AD0505" w:rsidRPr="00E2624F" w:rsidRDefault="00AD0505" w:rsidP="00013506">
      <w:pPr>
        <w:ind w:left="360"/>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14:paraId="1C59627B"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правоснажна судска одлука или коначна одлука другог надлежног органа;</w:t>
      </w:r>
    </w:p>
    <w:p w14:paraId="2C23C095"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29FDAEF"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исправа о наплаћеној уговорној казни;</w:t>
      </w:r>
    </w:p>
    <w:p w14:paraId="799EF59C"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рекламације потрошача, односно корисника, ако нису отклоњене у уговореном року;</w:t>
      </w:r>
    </w:p>
    <w:p w14:paraId="62416C5D"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2E70E05"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5118E4F" w14:textId="77777777" w:rsidR="00AD0505" w:rsidRPr="00E2624F" w:rsidRDefault="00AD0505" w:rsidP="00C45102">
      <w:pPr>
        <w:pStyle w:val="ListParagraph"/>
        <w:numPr>
          <w:ilvl w:val="0"/>
          <w:numId w:val="19"/>
        </w:numPr>
        <w:jc w:val="both"/>
        <w:rPr>
          <w:rFonts w:ascii="Arial" w:hAnsi="Arial" w:cs="Arial"/>
        </w:rPr>
      </w:pPr>
      <w:r w:rsidRPr="00E2624F">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8D6B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558856F" w14:textId="77777777" w:rsidR="00821299" w:rsidRPr="00E2624F" w:rsidRDefault="00821299" w:rsidP="00BD33E8">
      <w:pPr>
        <w:jc w:val="both"/>
        <w:rPr>
          <w:rFonts w:ascii="Arial" w:hAnsi="Arial" w:cs="Arial"/>
          <w:sz w:val="22"/>
          <w:szCs w:val="22"/>
        </w:rPr>
      </w:pPr>
    </w:p>
    <w:p w14:paraId="6003F7F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4BEC3D" w14:textId="77777777" w:rsidR="00AD0505" w:rsidRPr="00E2624F" w:rsidRDefault="00AD0505" w:rsidP="00BD33E8">
      <w:pPr>
        <w:jc w:val="both"/>
        <w:rPr>
          <w:rFonts w:ascii="Arial" w:hAnsi="Arial" w:cs="Arial"/>
          <w:sz w:val="22"/>
          <w:szCs w:val="22"/>
        </w:rPr>
      </w:pPr>
    </w:p>
    <w:p w14:paraId="62B29429" w14:textId="77777777" w:rsidR="00AD0505" w:rsidRPr="00E2624F" w:rsidRDefault="00565324" w:rsidP="00BD33E8">
      <w:pPr>
        <w:jc w:val="both"/>
        <w:rPr>
          <w:rFonts w:ascii="Arial" w:hAnsi="Arial" w:cs="Arial"/>
          <w:b/>
          <w:sz w:val="22"/>
          <w:szCs w:val="22"/>
        </w:rPr>
      </w:pPr>
      <w:bookmarkStart w:id="100" w:name="_Toc441651608"/>
      <w:bookmarkStart w:id="101" w:name="_Toc442559919"/>
      <w:r w:rsidRPr="00E2624F">
        <w:rPr>
          <w:rFonts w:ascii="Arial" w:hAnsi="Arial" w:cs="Arial"/>
          <w:b/>
          <w:sz w:val="22"/>
          <w:szCs w:val="22"/>
          <w:lang w:val="sr-Cyrl-RS"/>
        </w:rPr>
        <w:t xml:space="preserve">5.26 </w:t>
      </w:r>
      <w:r w:rsidR="00AD0505" w:rsidRPr="00E2624F">
        <w:rPr>
          <w:rFonts w:ascii="Arial" w:hAnsi="Arial" w:cs="Arial"/>
          <w:b/>
          <w:sz w:val="22"/>
          <w:szCs w:val="22"/>
        </w:rPr>
        <w:t>Увид у документацију</w:t>
      </w:r>
      <w:bookmarkEnd w:id="100"/>
      <w:bookmarkEnd w:id="101"/>
    </w:p>
    <w:p w14:paraId="77EAC4FA" w14:textId="77777777" w:rsidR="00565324" w:rsidRPr="00E2624F" w:rsidRDefault="00565324" w:rsidP="00BD33E8">
      <w:pPr>
        <w:jc w:val="both"/>
        <w:rPr>
          <w:rFonts w:ascii="Arial" w:hAnsi="Arial" w:cs="Arial"/>
          <w:b/>
          <w:sz w:val="22"/>
          <w:szCs w:val="22"/>
        </w:rPr>
      </w:pPr>
    </w:p>
    <w:p w14:paraId="0493B41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170A734" w14:textId="77777777" w:rsidR="00565324" w:rsidRPr="00E2624F" w:rsidRDefault="00565324" w:rsidP="00BD33E8">
      <w:pPr>
        <w:jc w:val="both"/>
        <w:rPr>
          <w:rFonts w:ascii="Arial" w:hAnsi="Arial" w:cs="Arial"/>
          <w:sz w:val="22"/>
          <w:szCs w:val="22"/>
        </w:rPr>
      </w:pPr>
    </w:p>
    <w:p w14:paraId="49CB4F5B" w14:textId="77777777" w:rsidR="000A454F" w:rsidRPr="00E2624F" w:rsidRDefault="00AD0505" w:rsidP="00A8407B">
      <w:pPr>
        <w:jc w:val="both"/>
        <w:rPr>
          <w:rFonts w:ascii="Arial" w:hAnsi="Arial" w:cs="Arial"/>
          <w:sz w:val="22"/>
          <w:szCs w:val="22"/>
        </w:rPr>
      </w:pPr>
      <w:r w:rsidRPr="00E2624F">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7B02B41" w14:textId="77777777" w:rsidR="006E516E" w:rsidRPr="00E2624F" w:rsidRDefault="006E516E" w:rsidP="00A8407B">
      <w:pPr>
        <w:pStyle w:val="KDPodnaslov2"/>
        <w:spacing w:before="0"/>
        <w:jc w:val="both"/>
        <w:rPr>
          <w:rFonts w:cs="Arial"/>
        </w:rPr>
      </w:pPr>
    </w:p>
    <w:p w14:paraId="5C78243E" w14:textId="77777777" w:rsidR="000A454F" w:rsidRPr="00E2624F" w:rsidRDefault="000A454F" w:rsidP="00C45102">
      <w:pPr>
        <w:pStyle w:val="KDPodnaslov2"/>
        <w:numPr>
          <w:ilvl w:val="0"/>
          <w:numId w:val="35"/>
        </w:numPr>
        <w:spacing w:before="0"/>
        <w:jc w:val="both"/>
        <w:rPr>
          <w:rFonts w:cs="Arial"/>
        </w:rPr>
      </w:pPr>
      <w:r w:rsidRPr="00E2624F">
        <w:rPr>
          <w:rFonts w:cs="Arial"/>
        </w:rPr>
        <w:t>27</w:t>
      </w:r>
      <w:r w:rsidR="00816A32" w:rsidRPr="00E2624F">
        <w:rPr>
          <w:rFonts w:cs="Arial"/>
          <w:lang w:val="sr-Cyrl-RS"/>
        </w:rPr>
        <w:t xml:space="preserve"> </w:t>
      </w:r>
      <w:r w:rsidRPr="00E2624F">
        <w:rPr>
          <w:rFonts w:cs="Arial"/>
        </w:rPr>
        <w:t>Поштовање обавеза које произлазе из прописа о заштити на раду и других прописа</w:t>
      </w:r>
    </w:p>
    <w:p w14:paraId="0813513E" w14:textId="77777777" w:rsidR="000A454F" w:rsidRPr="00E2624F" w:rsidRDefault="000A454F" w:rsidP="000A454F">
      <w:pPr>
        <w:pStyle w:val="KDParagraf"/>
        <w:spacing w:before="0"/>
        <w:rPr>
          <w:rFonts w:cs="Arial"/>
          <w:lang w:val="ru-RU"/>
        </w:rPr>
      </w:pPr>
    </w:p>
    <w:p w14:paraId="68206E85" w14:textId="77777777" w:rsidR="000A454F" w:rsidRPr="00E2624F" w:rsidRDefault="000A454F" w:rsidP="000A454F">
      <w:pPr>
        <w:pStyle w:val="KDParagraf"/>
        <w:spacing w:before="0"/>
        <w:rPr>
          <w:rFonts w:cs="Arial"/>
          <w:lang w:val="ru-RU"/>
        </w:rPr>
      </w:pPr>
      <w:r w:rsidRPr="00E2624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52F7C" w:rsidRPr="00E2624F">
        <w:rPr>
          <w:rFonts w:cs="Arial"/>
          <w:lang w:val="ru-RU"/>
        </w:rPr>
        <w:t>3</w:t>
      </w:r>
      <w:r w:rsidRPr="00E2624F">
        <w:rPr>
          <w:rFonts w:cs="Arial"/>
          <w:lang w:val="ru-RU"/>
        </w:rPr>
        <w:t>. из конкурсне документације).</w:t>
      </w:r>
    </w:p>
    <w:p w14:paraId="3F3CCA98" w14:textId="77777777" w:rsidR="00AD0505" w:rsidRPr="00E2624F" w:rsidRDefault="00AD0505" w:rsidP="00BD33E8">
      <w:pPr>
        <w:jc w:val="both"/>
        <w:rPr>
          <w:rFonts w:ascii="Arial" w:hAnsi="Arial" w:cs="Arial"/>
          <w:sz w:val="22"/>
          <w:szCs w:val="22"/>
        </w:rPr>
      </w:pPr>
    </w:p>
    <w:p w14:paraId="1A3500BD" w14:textId="77777777" w:rsidR="00AD0505" w:rsidRPr="00E2624F" w:rsidRDefault="00565324" w:rsidP="00BD33E8">
      <w:pPr>
        <w:jc w:val="both"/>
        <w:rPr>
          <w:rFonts w:ascii="Arial" w:hAnsi="Arial" w:cs="Arial"/>
          <w:b/>
          <w:sz w:val="22"/>
          <w:szCs w:val="22"/>
        </w:rPr>
      </w:pPr>
      <w:bookmarkStart w:id="102" w:name="_Toc441651609"/>
      <w:bookmarkStart w:id="103" w:name="_Toc442559920"/>
      <w:r w:rsidRPr="00E2624F">
        <w:rPr>
          <w:rFonts w:ascii="Arial" w:hAnsi="Arial" w:cs="Arial"/>
          <w:b/>
          <w:sz w:val="22"/>
          <w:szCs w:val="22"/>
          <w:lang w:val="sr-Cyrl-RS"/>
        </w:rPr>
        <w:t>5.2</w:t>
      </w:r>
      <w:r w:rsidR="000A454F" w:rsidRPr="00E2624F">
        <w:rPr>
          <w:rFonts w:ascii="Arial" w:hAnsi="Arial" w:cs="Arial"/>
          <w:b/>
          <w:sz w:val="22"/>
          <w:szCs w:val="22"/>
          <w:lang w:val="sr-Latn-RS"/>
        </w:rPr>
        <w:t>8</w:t>
      </w:r>
      <w:r w:rsidRPr="00E2624F">
        <w:rPr>
          <w:rFonts w:ascii="Arial" w:hAnsi="Arial" w:cs="Arial"/>
          <w:b/>
          <w:sz w:val="22"/>
          <w:szCs w:val="22"/>
          <w:lang w:val="sr-Cyrl-RS"/>
        </w:rPr>
        <w:t xml:space="preserve"> </w:t>
      </w:r>
      <w:r w:rsidR="00AD0505" w:rsidRPr="00E2624F">
        <w:rPr>
          <w:rFonts w:ascii="Arial" w:hAnsi="Arial" w:cs="Arial"/>
          <w:b/>
          <w:sz w:val="22"/>
          <w:szCs w:val="22"/>
        </w:rPr>
        <w:t>Заштита права понуђача</w:t>
      </w:r>
      <w:bookmarkEnd w:id="102"/>
      <w:bookmarkEnd w:id="103"/>
    </w:p>
    <w:p w14:paraId="7E6A0C20" w14:textId="77777777" w:rsidR="009E63EA" w:rsidRPr="00E2624F" w:rsidRDefault="009E63EA" w:rsidP="00BD33E8">
      <w:pPr>
        <w:jc w:val="both"/>
        <w:rPr>
          <w:rFonts w:ascii="Arial" w:hAnsi="Arial" w:cs="Arial"/>
          <w:b/>
          <w:sz w:val="22"/>
          <w:szCs w:val="22"/>
        </w:rPr>
      </w:pPr>
    </w:p>
    <w:p w14:paraId="4560340A" w14:textId="77777777" w:rsidR="009E63EA" w:rsidRPr="00E2624F" w:rsidRDefault="009E63EA" w:rsidP="00BD33E8">
      <w:pPr>
        <w:jc w:val="both"/>
        <w:rPr>
          <w:rFonts w:ascii="Arial" w:hAnsi="Arial" w:cs="Arial"/>
          <w:b/>
          <w:sz w:val="22"/>
          <w:szCs w:val="22"/>
          <w:lang w:val="sr-Latn-RS"/>
        </w:rPr>
      </w:pPr>
      <w:r w:rsidRPr="00E2624F">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E2624F">
        <w:rPr>
          <w:rFonts w:ascii="Arial" w:hAnsi="Arial" w:cs="Arial"/>
          <w:sz w:val="22"/>
          <w:szCs w:val="22"/>
        </w:rPr>
        <w:t xml:space="preserve">ава приликом подношења захтева </w:t>
      </w:r>
      <w:r w:rsidR="009D3A5F" w:rsidRPr="00E2624F">
        <w:rPr>
          <w:rFonts w:ascii="Arial" w:hAnsi="Arial" w:cs="Arial"/>
          <w:sz w:val="22"/>
          <w:szCs w:val="22"/>
          <w:lang w:val="sr-Cyrl-RS"/>
        </w:rPr>
        <w:t>Н</w:t>
      </w:r>
      <w:r w:rsidRPr="00E2624F">
        <w:rPr>
          <w:rFonts w:ascii="Arial" w:hAnsi="Arial" w:cs="Arial"/>
          <w:sz w:val="22"/>
          <w:szCs w:val="22"/>
        </w:rPr>
        <w:t>аручиоцу, како би се захтев сматрао потпуним</w:t>
      </w:r>
      <w:r w:rsidR="0068770A" w:rsidRPr="00E2624F">
        <w:rPr>
          <w:rFonts w:ascii="Arial" w:hAnsi="Arial" w:cs="Arial"/>
          <w:sz w:val="22"/>
          <w:szCs w:val="22"/>
          <w:lang w:val="sr-Latn-RS"/>
        </w:rPr>
        <w:t>.</w:t>
      </w:r>
    </w:p>
    <w:p w14:paraId="16B94CC3" w14:textId="77777777" w:rsidR="004C515B" w:rsidRPr="00E2624F" w:rsidRDefault="004C515B">
      <w:pPr>
        <w:jc w:val="both"/>
        <w:rPr>
          <w:rFonts w:ascii="Arial" w:hAnsi="Arial" w:cs="Arial"/>
          <w:b/>
          <w:sz w:val="22"/>
          <w:szCs w:val="22"/>
        </w:rPr>
      </w:pPr>
    </w:p>
    <w:p w14:paraId="5DC2823F"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A0B8794" w14:textId="77777777" w:rsidR="00804432" w:rsidRPr="00E2624F" w:rsidRDefault="00804432" w:rsidP="00013506">
      <w:pPr>
        <w:jc w:val="both"/>
        <w:rPr>
          <w:rFonts w:ascii="Arial" w:hAnsi="Arial" w:cs="Arial"/>
          <w:sz w:val="22"/>
          <w:szCs w:val="22"/>
          <w:lang w:eastAsia="sr-Latn-CS"/>
        </w:rPr>
      </w:pPr>
    </w:p>
    <w:p w14:paraId="775CE053"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противно одредбама </w:t>
      </w:r>
      <w:r w:rsidRPr="00E2624F">
        <w:rPr>
          <w:rFonts w:ascii="Arial" w:hAnsi="Arial" w:cs="Arial"/>
          <w:sz w:val="22"/>
          <w:szCs w:val="22"/>
          <w:lang w:eastAsia="sr-Latn-CS"/>
        </w:rPr>
        <w:t>Закона.</w:t>
      </w:r>
    </w:p>
    <w:p w14:paraId="4116CCC2" w14:textId="77777777" w:rsidR="00804432" w:rsidRPr="00E2624F" w:rsidRDefault="00804432" w:rsidP="00013506">
      <w:pPr>
        <w:jc w:val="both"/>
        <w:rPr>
          <w:rFonts w:ascii="Arial" w:hAnsi="Arial" w:cs="Arial"/>
          <w:sz w:val="22"/>
          <w:szCs w:val="22"/>
        </w:rPr>
      </w:pPr>
    </w:p>
    <w:p w14:paraId="22BA0B04" w14:textId="66BC70C4" w:rsidR="00804432" w:rsidRDefault="00804432" w:rsidP="00013506">
      <w:pPr>
        <w:jc w:val="both"/>
        <w:rPr>
          <w:rFonts w:ascii="Arial" w:hAnsi="Arial" w:cs="Arial"/>
          <w:sz w:val="22"/>
          <w:szCs w:val="22"/>
        </w:rPr>
      </w:pPr>
      <w:r w:rsidRPr="00E2624F">
        <w:rPr>
          <w:rFonts w:ascii="Arial" w:hAnsi="Arial" w:cs="Arial"/>
          <w:sz w:val="22"/>
          <w:szCs w:val="22"/>
        </w:rPr>
        <w:t>Захтев за заштиту права се подноси</w:t>
      </w:r>
      <w:r w:rsidR="00515DD4" w:rsidRPr="00515DD4">
        <w:rPr>
          <w:rFonts w:cs="Arial"/>
        </w:rPr>
        <w:t xml:space="preserve"> </w:t>
      </w:r>
      <w:r w:rsidR="00515DD4" w:rsidRPr="00845C28">
        <w:rPr>
          <w:rFonts w:cs="Arial"/>
        </w:rPr>
        <w:t xml:space="preserve">се </w:t>
      </w:r>
      <w:r w:rsidR="00515DD4" w:rsidRPr="00515DD4">
        <w:rPr>
          <w:rFonts w:ascii="Arial" w:hAnsi="Arial" w:cs="Arial"/>
          <w:sz w:val="22"/>
          <w:szCs w:val="22"/>
        </w:rPr>
        <w:t>лично или путем поште на адресу: Јавно предузеће</w:t>
      </w:r>
      <w:r w:rsidR="00515DD4" w:rsidRPr="00515DD4">
        <w:rPr>
          <w:rFonts w:ascii="Arial" w:hAnsi="Arial" w:cs="Arial"/>
          <w:sz w:val="22"/>
          <w:szCs w:val="22"/>
          <w:lang w:val="sr-Cyrl-RS"/>
        </w:rPr>
        <w:t xml:space="preserve"> </w:t>
      </w:r>
      <w:r w:rsidR="00515DD4" w:rsidRPr="00515DD4">
        <w:rPr>
          <w:rFonts w:ascii="Arial" w:hAnsi="Arial" w:cs="Arial"/>
          <w:sz w:val="22"/>
          <w:szCs w:val="22"/>
        </w:rPr>
        <w:t xml:space="preserve">„Електропривреда Србије“ Београд, адреса </w:t>
      </w:r>
      <w:r w:rsidR="00515DD4" w:rsidRPr="00515DD4">
        <w:rPr>
          <w:rFonts w:ascii="Arial" w:hAnsi="Arial" w:cs="Arial"/>
          <w:sz w:val="22"/>
          <w:szCs w:val="22"/>
          <w:lang w:val="sr-Cyrl-RS"/>
        </w:rPr>
        <w:t>Балканска број 13</w:t>
      </w:r>
      <w:r w:rsidR="00515DD4" w:rsidRPr="00515DD4">
        <w:rPr>
          <w:rFonts w:ascii="Arial" w:hAnsi="Arial" w:cs="Arial"/>
          <w:sz w:val="22"/>
          <w:szCs w:val="22"/>
        </w:rPr>
        <w:t xml:space="preserve"> са назнаком Захтев за заштиту права за ЈН </w:t>
      </w:r>
      <w:r w:rsidR="00515DD4" w:rsidRPr="00515DD4">
        <w:rPr>
          <w:rFonts w:ascii="Arial" w:hAnsi="Arial" w:cs="Arial"/>
          <w:sz w:val="22"/>
          <w:szCs w:val="22"/>
          <w:lang w:val="sr-Cyrl-RS"/>
        </w:rPr>
        <w:t>услуга</w:t>
      </w:r>
      <w:r w:rsidRPr="00515DD4">
        <w:rPr>
          <w:rFonts w:ascii="Arial" w:hAnsi="Arial" w:cs="Arial"/>
          <w:sz w:val="22"/>
          <w:szCs w:val="22"/>
        </w:rPr>
        <w:t xml:space="preserve"> Наручиоцу</w:t>
      </w:r>
      <w:r w:rsidR="00515DD4" w:rsidRPr="00515DD4">
        <w:rPr>
          <w:rFonts w:ascii="Arial" w:hAnsi="Arial" w:cs="Arial"/>
          <w:sz w:val="22"/>
          <w:szCs w:val="22"/>
          <w:lang w:val="en-US"/>
        </w:rPr>
        <w:t xml:space="preserve"> </w:t>
      </w:r>
      <w:r w:rsidRPr="00515DD4">
        <w:rPr>
          <w:rFonts w:ascii="Arial" w:hAnsi="Arial" w:cs="Arial"/>
          <w:sz w:val="22"/>
          <w:szCs w:val="22"/>
        </w:rPr>
        <w:t xml:space="preserve">, са назнаком „Захтев за заштиту права за јавну набавку </w:t>
      </w:r>
      <w:r w:rsidR="00991F2B" w:rsidRPr="00515DD4">
        <w:rPr>
          <w:rFonts w:ascii="Arial" w:hAnsi="Arial" w:cs="Arial"/>
          <w:sz w:val="22"/>
          <w:szCs w:val="22"/>
          <w:lang w:val="sr-Cyrl-RS"/>
        </w:rPr>
        <w:t>услуга</w:t>
      </w:r>
      <w:r w:rsidRPr="00515DD4">
        <w:rPr>
          <w:rFonts w:ascii="Arial" w:hAnsi="Arial" w:cs="Arial"/>
          <w:sz w:val="22"/>
          <w:szCs w:val="22"/>
        </w:rPr>
        <w:t xml:space="preserve"> број </w:t>
      </w:r>
      <w:r w:rsidR="00386D0D" w:rsidRPr="00386D0D">
        <w:rPr>
          <w:rFonts w:ascii="Arial" w:hAnsi="Arial" w:cs="Arial"/>
          <w:sz w:val="22"/>
          <w:szCs w:val="22"/>
          <w:lang w:val="sr-Latn-RS"/>
        </w:rPr>
        <w:t>ЈН/1000/0562/2018    (1038/2018</w:t>
      </w:r>
      <w:r w:rsidR="00386D0D">
        <w:rPr>
          <w:rFonts w:ascii="Arial" w:hAnsi="Arial" w:cs="Arial"/>
          <w:sz w:val="22"/>
          <w:szCs w:val="22"/>
          <w:lang w:val="sr-Cyrl-RS"/>
        </w:rPr>
        <w:t>).</w:t>
      </w:r>
      <w:r w:rsidRPr="00515DD4">
        <w:rPr>
          <w:rFonts w:ascii="Arial" w:hAnsi="Arial" w:cs="Arial"/>
          <w:sz w:val="22"/>
          <w:szCs w:val="22"/>
        </w:rPr>
        <w:t xml:space="preserve"> </w:t>
      </w:r>
    </w:p>
    <w:p w14:paraId="1CD68313" w14:textId="77777777" w:rsidR="00515DD4" w:rsidRPr="00515DD4" w:rsidRDefault="00515DD4" w:rsidP="00013506">
      <w:pPr>
        <w:jc w:val="both"/>
        <w:rPr>
          <w:rFonts w:ascii="Arial" w:hAnsi="Arial" w:cs="Arial"/>
          <w:sz w:val="22"/>
          <w:szCs w:val="22"/>
          <w:lang w:val="sr-Cyrl-RS"/>
        </w:rPr>
      </w:pPr>
    </w:p>
    <w:p w14:paraId="56455871" w14:textId="6524F645" w:rsidR="00804432" w:rsidRPr="00515DD4" w:rsidRDefault="00515DD4" w:rsidP="00515DD4">
      <w:pPr>
        <w:suppressAutoHyphens w:val="0"/>
        <w:jc w:val="both"/>
        <w:rPr>
          <w:rFonts w:ascii="Arial" w:hAnsi="Arial" w:cs="Arial"/>
          <w:sz w:val="22"/>
          <w:szCs w:val="22"/>
          <w:lang w:val="en-US" w:eastAsia="en-US"/>
        </w:rPr>
      </w:pPr>
      <w:r w:rsidRPr="00515DD4">
        <w:rPr>
          <w:rFonts w:ascii="Arial" w:hAnsi="Arial" w:cs="Arial"/>
          <w:sz w:val="22"/>
          <w:szCs w:val="22"/>
          <w:lang w:val="en-US" w:eastAsia="en-US"/>
        </w:rPr>
        <w:t>Захтев за заштиту права се може доставити и путем електронске поште на e-mail:</w:t>
      </w:r>
      <w:r w:rsidRPr="00515DD4">
        <w:rPr>
          <w:rFonts w:ascii="Arial" w:hAnsi="Arial" w:cs="Arial"/>
          <w:sz w:val="22"/>
          <w:szCs w:val="22"/>
          <w:lang w:val="sr-Cyrl-RS" w:eastAsia="en-US"/>
        </w:rPr>
        <w:t xml:space="preserve"> </w:t>
      </w:r>
      <w:r w:rsidRPr="00515DD4">
        <w:rPr>
          <w:rFonts w:ascii="Arial" w:hAnsi="Arial" w:cs="Arial"/>
          <w:sz w:val="22"/>
          <w:szCs w:val="22"/>
          <w:lang w:val="en-US" w:eastAsia="en-US"/>
        </w:rPr>
        <w:t>milos.zarkovic@eps.rs радним данима (понедељак-петак) од 8,00 до 15,00 часова.</w:t>
      </w:r>
    </w:p>
    <w:p w14:paraId="3D5EC589"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rPr>
        <w:t>Ко</w:t>
      </w:r>
      <w:r w:rsidRPr="00E2624F">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7CCF47B" w14:textId="77777777" w:rsidR="00804432" w:rsidRPr="00E2624F" w:rsidRDefault="00804432" w:rsidP="00013506">
      <w:pPr>
        <w:jc w:val="both"/>
        <w:rPr>
          <w:rFonts w:ascii="Arial" w:hAnsi="Arial" w:cs="Arial"/>
          <w:sz w:val="22"/>
          <w:szCs w:val="22"/>
        </w:rPr>
      </w:pPr>
    </w:p>
    <w:p w14:paraId="0CCBF91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садржи:</w:t>
      </w:r>
    </w:p>
    <w:p w14:paraId="08208CB4"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назив и адресу подносиоца захтева и лице за контакт; </w:t>
      </w:r>
    </w:p>
    <w:p w14:paraId="63C28D96"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lastRenderedPageBreak/>
        <w:t xml:space="preserve">назив и адресу Наручиоца; </w:t>
      </w:r>
    </w:p>
    <w:p w14:paraId="39BE962C"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податке о јавној набавци која је предмет захтева, односно о одлуци Наручиоца; </w:t>
      </w:r>
    </w:p>
    <w:p w14:paraId="5F93F84A"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повреде прописа којима се уређује поступак јавне набавке; </w:t>
      </w:r>
    </w:p>
    <w:p w14:paraId="4AA914B6"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чињенице и доказе којима се повреде доказују; </w:t>
      </w:r>
    </w:p>
    <w:p w14:paraId="538C5E30"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потврду о уплати таксе из члана 156. Закона; </w:t>
      </w:r>
    </w:p>
    <w:p w14:paraId="4B0629A2" w14:textId="77777777" w:rsidR="00804432" w:rsidRPr="00E2624F" w:rsidRDefault="00804432" w:rsidP="00C45102">
      <w:pPr>
        <w:pStyle w:val="ListParagraph"/>
        <w:numPr>
          <w:ilvl w:val="0"/>
          <w:numId w:val="20"/>
        </w:numPr>
        <w:spacing w:after="0" w:line="240" w:lineRule="auto"/>
        <w:ind w:left="714" w:hanging="357"/>
        <w:jc w:val="both"/>
        <w:rPr>
          <w:rFonts w:ascii="Arial" w:hAnsi="Arial" w:cs="Arial"/>
        </w:rPr>
      </w:pPr>
      <w:r w:rsidRPr="00E2624F">
        <w:rPr>
          <w:rFonts w:ascii="Arial" w:hAnsi="Arial" w:cs="Arial"/>
          <w:lang w:val="sr-Cyrl-CS" w:eastAsia="sr-Latn-CS"/>
        </w:rPr>
        <w:t xml:space="preserve">потпис подносиоца. </w:t>
      </w:r>
    </w:p>
    <w:p w14:paraId="46780FA8" w14:textId="77777777" w:rsidR="00804432" w:rsidRPr="00E2624F" w:rsidRDefault="00804432" w:rsidP="00013506">
      <w:pPr>
        <w:pStyle w:val="ListParagraph"/>
        <w:spacing w:after="0" w:line="240" w:lineRule="auto"/>
        <w:ind w:left="714"/>
        <w:jc w:val="both"/>
        <w:rPr>
          <w:rFonts w:ascii="Arial" w:hAnsi="Arial" w:cs="Arial"/>
        </w:rPr>
      </w:pPr>
    </w:p>
    <w:p w14:paraId="06FD77C7"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2624F">
        <w:rPr>
          <w:rFonts w:ascii="Arial" w:hAnsi="Arial" w:cs="Arial"/>
          <w:b/>
          <w:sz w:val="22"/>
          <w:szCs w:val="22"/>
        </w:rPr>
        <w:t>седам дана</w:t>
      </w:r>
      <w:r w:rsidRPr="00E2624F">
        <w:rPr>
          <w:rFonts w:ascii="Arial" w:hAnsi="Arial" w:cs="Arial"/>
          <w:sz w:val="22"/>
          <w:szCs w:val="22"/>
        </w:rPr>
        <w:t xml:space="preserve"> пре истека рока за подношење понуда, без обзира на начин достављања, </w:t>
      </w:r>
      <w:r w:rsidRPr="00E2624F">
        <w:rPr>
          <w:rFonts w:ascii="Arial" w:hAnsi="Arial" w:cs="Arial"/>
          <w:sz w:val="22"/>
          <w:szCs w:val="22"/>
          <w:lang w:val="sr-Latn-CS" w:eastAsia="sr-Latn-CS"/>
        </w:rPr>
        <w:t>и уколико је подносилац захтева у складу са чланом 63.</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став</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 xml:space="preserve">2.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указао</w:t>
      </w:r>
      <w:r w:rsidRPr="00E2624F">
        <w:rPr>
          <w:rFonts w:ascii="Arial" w:hAnsi="Arial" w:cs="Arial"/>
          <w:sz w:val="22"/>
          <w:szCs w:val="22"/>
          <w:lang w:eastAsia="sr-Latn-CS"/>
        </w:rPr>
        <w:t xml:space="preserve"> Н</w:t>
      </w:r>
      <w:r w:rsidRPr="00E2624F">
        <w:rPr>
          <w:rFonts w:ascii="Arial" w:hAnsi="Arial" w:cs="Arial"/>
          <w:sz w:val="22"/>
          <w:szCs w:val="22"/>
          <w:lang w:val="sr-Latn-CS" w:eastAsia="sr-Latn-CS"/>
        </w:rPr>
        <w:t xml:space="preserve">аручиоцу на евентуалне недостатке и неправилности, а </w:t>
      </w:r>
      <w:r w:rsidRPr="00E2624F">
        <w:rPr>
          <w:rFonts w:ascii="Arial" w:hAnsi="Arial" w:cs="Arial"/>
          <w:sz w:val="22"/>
          <w:szCs w:val="22"/>
          <w:lang w:eastAsia="sr-Latn-CS"/>
        </w:rPr>
        <w:t>Н</w:t>
      </w:r>
      <w:r w:rsidRPr="00E2624F">
        <w:rPr>
          <w:rFonts w:ascii="Arial" w:hAnsi="Arial" w:cs="Arial"/>
          <w:sz w:val="22"/>
          <w:szCs w:val="22"/>
          <w:lang w:val="sr-Latn-CS" w:eastAsia="sr-Latn-CS"/>
        </w:rPr>
        <w:t>аручилац исте није отклонио</w:t>
      </w:r>
      <w:r w:rsidRPr="00E2624F">
        <w:rPr>
          <w:rFonts w:ascii="Arial" w:hAnsi="Arial" w:cs="Arial"/>
          <w:sz w:val="22"/>
          <w:szCs w:val="22"/>
        </w:rPr>
        <w:t>.</w:t>
      </w:r>
    </w:p>
    <w:p w14:paraId="44E8B54E" w14:textId="77777777" w:rsidR="00804432" w:rsidRPr="00E2624F" w:rsidRDefault="00804432" w:rsidP="00013506">
      <w:pPr>
        <w:jc w:val="both"/>
        <w:rPr>
          <w:rFonts w:ascii="Arial" w:hAnsi="Arial" w:cs="Arial"/>
          <w:sz w:val="22"/>
          <w:szCs w:val="22"/>
          <w:lang w:eastAsia="sr-Latn-CS"/>
        </w:rPr>
      </w:pPr>
    </w:p>
    <w:p w14:paraId="2E804B07"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Cyrl-RS" w:eastAsia="sr-Latn-CS"/>
        </w:rPr>
        <w:t>З</w:t>
      </w:r>
      <w:r w:rsidRPr="00E2624F">
        <w:rPr>
          <w:rFonts w:ascii="Arial" w:hAnsi="Arial" w:cs="Arial"/>
          <w:sz w:val="22"/>
          <w:szCs w:val="22"/>
          <w:lang w:val="sr-Latn-CS" w:eastAsia="sr-Latn-CS"/>
        </w:rPr>
        <w:t xml:space="preserve">ахтев за заштиту права којим се оспоравају радње које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E2624F">
        <w:rPr>
          <w:rFonts w:ascii="Arial" w:hAnsi="Arial" w:cs="Arial"/>
          <w:sz w:val="22"/>
          <w:szCs w:val="22"/>
          <w:lang w:eastAsia="sr-Latn-CS"/>
        </w:rPr>
        <w:t xml:space="preserve">претходног </w:t>
      </w:r>
      <w:r w:rsidRPr="00E2624F">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0ACB0F48" w14:textId="77777777" w:rsidR="00804432" w:rsidRPr="00E2624F" w:rsidRDefault="00804432" w:rsidP="00013506">
      <w:pPr>
        <w:jc w:val="both"/>
        <w:rPr>
          <w:rFonts w:ascii="Arial" w:hAnsi="Arial" w:cs="Arial"/>
          <w:sz w:val="22"/>
          <w:szCs w:val="22"/>
        </w:rPr>
      </w:pPr>
    </w:p>
    <w:p w14:paraId="2B15F86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E2624F">
        <w:rPr>
          <w:rFonts w:ascii="Arial" w:hAnsi="Arial" w:cs="Arial"/>
          <w:b/>
          <w:sz w:val="22"/>
          <w:szCs w:val="22"/>
        </w:rPr>
        <w:t>десет дана</w:t>
      </w:r>
      <w:r w:rsidRPr="00E2624F">
        <w:rPr>
          <w:rFonts w:ascii="Arial" w:hAnsi="Arial" w:cs="Arial"/>
          <w:sz w:val="22"/>
          <w:szCs w:val="22"/>
        </w:rPr>
        <w:t xml:space="preserve"> од дана објављивања одлуке на Порталу јавних набавки.</w:t>
      </w:r>
    </w:p>
    <w:p w14:paraId="04E83B14" w14:textId="77777777" w:rsidR="00804432" w:rsidRPr="00E2624F" w:rsidRDefault="00804432" w:rsidP="00013506">
      <w:pPr>
        <w:jc w:val="both"/>
        <w:rPr>
          <w:rFonts w:ascii="Arial" w:hAnsi="Arial" w:cs="Arial"/>
          <w:sz w:val="22"/>
          <w:szCs w:val="22"/>
          <w:lang w:eastAsia="sr-Latn-CS"/>
        </w:rPr>
      </w:pPr>
    </w:p>
    <w:p w14:paraId="5C2F1AB2"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 xml:space="preserve">Захтев за заштиту права не задржава даље активности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у поступку јавне набавке у складу са одредбама члана 150.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w:t>
      </w:r>
    </w:p>
    <w:p w14:paraId="162013DB" w14:textId="77777777" w:rsidR="00804432" w:rsidRPr="00E2624F" w:rsidRDefault="00804432" w:rsidP="00013506">
      <w:pPr>
        <w:jc w:val="both"/>
        <w:rPr>
          <w:rFonts w:ascii="Arial" w:hAnsi="Arial" w:cs="Arial"/>
          <w:sz w:val="22"/>
          <w:szCs w:val="22"/>
          <w:lang w:eastAsia="sr-Latn-CS"/>
        </w:rPr>
      </w:pPr>
    </w:p>
    <w:p w14:paraId="67A66F54"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2624F">
        <w:rPr>
          <w:rFonts w:ascii="Arial" w:hAnsi="Arial" w:cs="Arial"/>
          <w:sz w:val="22"/>
          <w:szCs w:val="22"/>
          <w:lang w:eastAsia="sr-Latn-CS"/>
        </w:rPr>
        <w:t xml:space="preserve"> Закона.</w:t>
      </w:r>
    </w:p>
    <w:p w14:paraId="7709E13F" w14:textId="77777777" w:rsidR="00804432" w:rsidRPr="00E2624F" w:rsidRDefault="00804432" w:rsidP="00013506">
      <w:pPr>
        <w:jc w:val="both"/>
        <w:rPr>
          <w:rFonts w:ascii="Arial" w:hAnsi="Arial" w:cs="Arial"/>
          <w:sz w:val="22"/>
          <w:szCs w:val="22"/>
          <w:lang w:eastAsia="sr-Latn-CS"/>
        </w:rPr>
      </w:pPr>
    </w:p>
    <w:p w14:paraId="51133821"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E2624F">
        <w:rPr>
          <w:rFonts w:ascii="Arial" w:hAnsi="Arial" w:cs="Arial"/>
          <w:sz w:val="22"/>
          <w:szCs w:val="22"/>
          <w:lang w:eastAsia="sr-Latn-CS"/>
        </w:rPr>
        <w:t xml:space="preserve"> тад</w:t>
      </w:r>
      <w:r w:rsidRPr="00E2624F">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695D28C5"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eastAsia="sr-Latn-CS"/>
        </w:rPr>
        <w:t xml:space="preserve"> </w:t>
      </w:r>
    </w:p>
    <w:p w14:paraId="35F20527" w14:textId="22D0DF2C" w:rsidR="00804432" w:rsidRDefault="00804432" w:rsidP="00013506">
      <w:pPr>
        <w:jc w:val="both"/>
        <w:rPr>
          <w:rFonts w:ascii="Arial" w:hAnsi="Arial" w:cs="Arial"/>
          <w:sz w:val="22"/>
          <w:szCs w:val="22"/>
        </w:rPr>
      </w:pPr>
      <w:r w:rsidRPr="00E2624F">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E2624F">
        <w:rPr>
          <w:rFonts w:ascii="Arial" w:hAnsi="Arial" w:cs="Arial"/>
          <w:sz w:val="22"/>
          <w:szCs w:val="22"/>
          <w:lang w:val="ru-RU"/>
        </w:rPr>
        <w:t>840-</w:t>
      </w:r>
      <w:r w:rsidRPr="00E2624F">
        <w:rPr>
          <w:rFonts w:ascii="Arial" w:hAnsi="Arial" w:cs="Arial"/>
          <w:bCs/>
          <w:iCs/>
          <w:sz w:val="22"/>
          <w:szCs w:val="22"/>
        </w:rPr>
        <w:t>30678845-06</w:t>
      </w:r>
      <w:r w:rsidRPr="00E2624F">
        <w:rPr>
          <w:rFonts w:ascii="Arial" w:hAnsi="Arial" w:cs="Arial"/>
          <w:sz w:val="22"/>
          <w:szCs w:val="22"/>
        </w:rPr>
        <w:t xml:space="preserve">, шифра плаћања 153 или 253, позив на број </w:t>
      </w:r>
      <w:r w:rsidR="00BC2F12">
        <w:rPr>
          <w:rFonts w:ascii="Arial" w:hAnsi="Arial" w:cs="Arial"/>
          <w:sz w:val="22"/>
          <w:szCs w:val="22"/>
          <w:lang w:val="sr-Cyrl-RS"/>
        </w:rPr>
        <w:t xml:space="preserve"> </w:t>
      </w:r>
      <w:r w:rsidRPr="00E2624F">
        <w:rPr>
          <w:rFonts w:ascii="Arial" w:hAnsi="Arial" w:cs="Arial"/>
          <w:sz w:val="22"/>
          <w:szCs w:val="22"/>
        </w:rPr>
        <w:t>сврха: ЗЗП, ЈП ЕПС, јавна набавка</w:t>
      </w:r>
      <w:r w:rsidR="00386D0D">
        <w:rPr>
          <w:rFonts w:ascii="Arial" w:hAnsi="Arial" w:cs="Arial"/>
          <w:sz w:val="22"/>
          <w:szCs w:val="22"/>
          <w:lang w:val="sr-Cyrl-RS"/>
        </w:rPr>
        <w:t xml:space="preserve"> број: </w:t>
      </w:r>
      <w:r w:rsidR="00386D0D">
        <w:rPr>
          <w:rFonts w:ascii="Arial" w:hAnsi="Arial" w:cs="Arial"/>
          <w:sz w:val="22"/>
          <w:szCs w:val="22"/>
          <w:lang w:val="sr-Latn-RS"/>
        </w:rPr>
        <w:t xml:space="preserve">ЈН/1000/0562/2018 </w:t>
      </w:r>
      <w:r w:rsidR="00386D0D" w:rsidRPr="00386D0D">
        <w:rPr>
          <w:rFonts w:ascii="Arial" w:hAnsi="Arial" w:cs="Arial"/>
          <w:sz w:val="22"/>
          <w:szCs w:val="22"/>
          <w:lang w:val="sr-Latn-RS"/>
        </w:rPr>
        <w:t>(1038/2018</w:t>
      </w:r>
      <w:r w:rsidR="00386D0D">
        <w:rPr>
          <w:rFonts w:ascii="Arial" w:hAnsi="Arial" w:cs="Arial"/>
          <w:sz w:val="22"/>
          <w:szCs w:val="22"/>
          <w:lang w:val="sr-Cyrl-RS"/>
        </w:rPr>
        <w:t>)</w:t>
      </w:r>
      <w:r w:rsidRPr="00E2624F">
        <w:rPr>
          <w:rFonts w:ascii="Arial" w:hAnsi="Arial" w:cs="Arial"/>
          <w:sz w:val="22"/>
          <w:szCs w:val="22"/>
        </w:rPr>
        <w:t>, корисник: буџет Републике Србије) уплати таксу и то:</w:t>
      </w:r>
    </w:p>
    <w:p w14:paraId="20BC7F1D" w14:textId="77777777" w:rsidR="00BC2F12" w:rsidRPr="00BC2F12" w:rsidRDefault="00BC2F12" w:rsidP="00BC2F12">
      <w:pPr>
        <w:jc w:val="both"/>
        <w:rPr>
          <w:rFonts w:ascii="Arial" w:hAnsi="Arial" w:cs="Arial"/>
          <w:sz w:val="22"/>
          <w:szCs w:val="22"/>
          <w:lang w:val="ru-RU"/>
        </w:rPr>
      </w:pPr>
      <w:r w:rsidRPr="00BC2F12">
        <w:rPr>
          <w:rFonts w:ascii="Arial" w:hAnsi="Arial" w:cs="Arial"/>
          <w:sz w:val="22"/>
          <w:szCs w:val="22"/>
          <w:lang w:val="ru-RU"/>
        </w:rPr>
        <w:t>1)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 подноси пре отварања понуда </w:t>
      </w:r>
    </w:p>
    <w:p w14:paraId="7A653C1F" w14:textId="77777777" w:rsidR="00BC2F12" w:rsidRPr="00BC2F12" w:rsidRDefault="00BC2F12" w:rsidP="00013506">
      <w:pPr>
        <w:jc w:val="both"/>
        <w:rPr>
          <w:rFonts w:ascii="Arial" w:hAnsi="Arial" w:cs="Arial"/>
          <w:sz w:val="22"/>
          <w:szCs w:val="22"/>
          <w:lang w:val="ru-RU"/>
        </w:rPr>
      </w:pPr>
      <w:r w:rsidRPr="00BC2F12">
        <w:rPr>
          <w:rFonts w:ascii="Arial" w:hAnsi="Arial" w:cs="Arial"/>
          <w:sz w:val="22"/>
          <w:szCs w:val="22"/>
          <w:lang w:val="ru-RU"/>
        </w:rPr>
        <w:t>2)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w:t>
      </w:r>
      <w:r>
        <w:rPr>
          <w:rFonts w:ascii="Arial" w:hAnsi="Arial" w:cs="Arial"/>
          <w:sz w:val="22"/>
          <w:szCs w:val="22"/>
          <w:lang w:val="ru-RU"/>
        </w:rPr>
        <w:t xml:space="preserve"> подноси након отварања понуда.</w:t>
      </w:r>
    </w:p>
    <w:p w14:paraId="18C06122" w14:textId="77777777" w:rsidR="00BF410F" w:rsidRPr="00E2624F" w:rsidRDefault="00BF410F" w:rsidP="00013506">
      <w:pPr>
        <w:pStyle w:val="ListParagraph"/>
        <w:spacing w:after="0" w:line="240" w:lineRule="auto"/>
        <w:ind w:left="782"/>
        <w:jc w:val="both"/>
        <w:rPr>
          <w:rFonts w:ascii="Arial" w:hAnsi="Arial" w:cs="Arial"/>
        </w:rPr>
      </w:pPr>
    </w:p>
    <w:p w14:paraId="275B102C" w14:textId="77777777" w:rsidR="00804432" w:rsidRPr="00E2624F" w:rsidRDefault="00804432" w:rsidP="00013506">
      <w:pPr>
        <w:jc w:val="both"/>
        <w:rPr>
          <w:rStyle w:val="Hyperlink"/>
          <w:rFonts w:ascii="Arial" w:hAnsi="Arial" w:cs="Arial"/>
          <w:color w:val="auto"/>
          <w:sz w:val="22"/>
          <w:szCs w:val="22"/>
          <w:lang w:eastAsia="sr-Latn-CS"/>
        </w:rPr>
      </w:pPr>
      <w:r w:rsidRPr="00E2624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E2624F">
        <w:rPr>
          <w:rFonts w:ascii="Arial" w:hAnsi="Arial" w:cs="Arial"/>
          <w:b/>
          <w:noProof/>
          <w:sz w:val="22"/>
          <w:szCs w:val="22"/>
        </w:rPr>
        <w:t xml:space="preserve"> </w:t>
      </w:r>
      <w:hyperlink r:id="rId82" w:history="1">
        <w:r w:rsidRPr="00E2624F">
          <w:rPr>
            <w:rStyle w:val="Hyperlink"/>
            <w:rFonts w:ascii="Arial" w:hAnsi="Arial" w:cs="Arial"/>
            <w:color w:val="auto"/>
            <w:sz w:val="22"/>
            <w:szCs w:val="22"/>
            <w:lang w:eastAsia="sr-Latn-CS"/>
          </w:rPr>
          <w:t>http://www.kjn.gov.rs/ci/uputstvo-o-uplati-republicke-administrativne-takse.html</w:t>
        </w:r>
      </w:hyperlink>
    </w:p>
    <w:p w14:paraId="6B883203" w14:textId="77777777" w:rsidR="00804432" w:rsidRPr="00E2624F" w:rsidRDefault="00804432" w:rsidP="00804432">
      <w:pPr>
        <w:rPr>
          <w:rFonts w:ascii="Arial" w:hAnsi="Arial" w:cs="Arial"/>
          <w:sz w:val="22"/>
          <w:szCs w:val="22"/>
        </w:rPr>
      </w:pPr>
    </w:p>
    <w:p w14:paraId="62F3889C" w14:textId="77777777" w:rsidR="00627D58" w:rsidRPr="00E2624F" w:rsidRDefault="0082277D" w:rsidP="00A8407B">
      <w:pPr>
        <w:pStyle w:val="KDPodnaslov2"/>
        <w:spacing w:before="0"/>
        <w:ind w:left="450"/>
        <w:jc w:val="both"/>
        <w:rPr>
          <w:rFonts w:cs="Arial"/>
        </w:rPr>
      </w:pPr>
      <w:r w:rsidRPr="00E2624F">
        <w:rPr>
          <w:rFonts w:cs="Arial"/>
          <w:lang w:val="sr-Cyrl-RS"/>
        </w:rPr>
        <w:t>5.</w:t>
      </w:r>
      <w:r w:rsidR="00B75F07" w:rsidRPr="00E2624F">
        <w:rPr>
          <w:rFonts w:cs="Arial"/>
          <w:lang w:val="sr-Cyrl-RS"/>
        </w:rPr>
        <w:t>29</w:t>
      </w:r>
      <w:r w:rsidR="001555B9" w:rsidRPr="00E2624F">
        <w:rPr>
          <w:rFonts w:cs="Arial"/>
          <w:lang w:val="sr-Latn-RS"/>
        </w:rPr>
        <w:t xml:space="preserve"> </w:t>
      </w:r>
      <w:r w:rsidR="00AB2440" w:rsidRPr="00E2624F">
        <w:rPr>
          <w:rFonts w:cs="Arial"/>
        </w:rPr>
        <w:t>Закључење</w:t>
      </w:r>
      <w:r w:rsidR="00627D58" w:rsidRPr="00E2624F">
        <w:rPr>
          <w:rFonts w:cs="Arial"/>
        </w:rPr>
        <w:t xml:space="preserve"> уговора</w:t>
      </w:r>
    </w:p>
    <w:p w14:paraId="33CCBBB0" w14:textId="77777777" w:rsidR="00AB2440" w:rsidRPr="00E2624F" w:rsidRDefault="00AB2440" w:rsidP="00013506">
      <w:pPr>
        <w:rPr>
          <w:rFonts w:ascii="Arial" w:hAnsi="Arial" w:cs="Arial"/>
          <w:sz w:val="22"/>
          <w:szCs w:val="22"/>
        </w:rPr>
      </w:pPr>
    </w:p>
    <w:p w14:paraId="504921CF"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 xml:space="preserve">Наручилац ће доставити уговор о јавној набавци </w:t>
      </w:r>
      <w:r w:rsidR="00513A5E" w:rsidRPr="00E2624F">
        <w:rPr>
          <w:rFonts w:ascii="Arial" w:hAnsi="Arial" w:cs="Arial"/>
          <w:sz w:val="22"/>
          <w:szCs w:val="22"/>
          <w:lang w:val="sr-Cyrl-RS"/>
        </w:rPr>
        <w:t xml:space="preserve">Изабраном </w:t>
      </w:r>
      <w:r w:rsidRPr="00E2624F">
        <w:rPr>
          <w:rFonts w:ascii="Arial" w:hAnsi="Arial" w:cs="Arial"/>
          <w:sz w:val="22"/>
          <w:szCs w:val="22"/>
        </w:rPr>
        <w:t xml:space="preserve">понуђачу којем је додељен уговор у року од </w:t>
      </w:r>
      <w:r w:rsidRPr="00E2624F">
        <w:rPr>
          <w:rFonts w:ascii="Arial" w:hAnsi="Arial" w:cs="Arial"/>
          <w:sz w:val="22"/>
          <w:szCs w:val="22"/>
          <w:lang w:val="sr-Cyrl-RS"/>
        </w:rPr>
        <w:t>8(</w:t>
      </w:r>
      <w:r w:rsidRPr="00E2624F">
        <w:rPr>
          <w:rFonts w:ascii="Arial" w:hAnsi="Arial" w:cs="Arial"/>
          <w:sz w:val="22"/>
          <w:szCs w:val="22"/>
        </w:rPr>
        <w:t>осам</w:t>
      </w:r>
      <w:r w:rsidRPr="00E2624F">
        <w:rPr>
          <w:rFonts w:ascii="Arial" w:hAnsi="Arial" w:cs="Arial"/>
          <w:sz w:val="22"/>
          <w:szCs w:val="22"/>
          <w:lang w:val="sr-Cyrl-RS"/>
        </w:rPr>
        <w:t>)</w:t>
      </w:r>
      <w:r w:rsidRPr="00E2624F">
        <w:rPr>
          <w:rFonts w:ascii="Arial" w:hAnsi="Arial" w:cs="Arial"/>
          <w:sz w:val="22"/>
          <w:szCs w:val="22"/>
        </w:rPr>
        <w:t xml:space="preserve"> дана од протека рока за подношење захтева за заштиту права</w:t>
      </w:r>
      <w:r w:rsidR="00B906D6" w:rsidRPr="00E2624F">
        <w:rPr>
          <w:rFonts w:ascii="Arial" w:hAnsi="Arial" w:cs="Arial"/>
          <w:sz w:val="22"/>
          <w:szCs w:val="22"/>
          <w:lang w:val="sr-Cyrl-RS"/>
        </w:rPr>
        <w:t>, заједно са Уговором о чувању посло</w:t>
      </w:r>
      <w:r w:rsidR="000A1BDA" w:rsidRPr="00E2624F">
        <w:rPr>
          <w:rFonts w:ascii="Arial" w:hAnsi="Arial" w:cs="Arial"/>
          <w:sz w:val="22"/>
          <w:szCs w:val="22"/>
          <w:lang w:val="sr-Cyrl-RS"/>
        </w:rPr>
        <w:t>вне тајне и поверљивих информаци</w:t>
      </w:r>
      <w:r w:rsidR="00B906D6" w:rsidRPr="00E2624F">
        <w:rPr>
          <w:rFonts w:ascii="Arial" w:hAnsi="Arial" w:cs="Arial"/>
          <w:sz w:val="22"/>
          <w:szCs w:val="22"/>
          <w:lang w:val="sr-Cyrl-RS"/>
        </w:rPr>
        <w:t>ја</w:t>
      </w:r>
      <w:r w:rsidR="005C7BA1" w:rsidRPr="00E2624F">
        <w:rPr>
          <w:rFonts w:ascii="Arial" w:hAnsi="Arial" w:cs="Arial"/>
          <w:sz w:val="22"/>
          <w:szCs w:val="22"/>
          <w:lang w:val="sr-Cyrl-RS"/>
        </w:rPr>
        <w:t xml:space="preserve"> на потпис,</w:t>
      </w:r>
      <w:r w:rsidR="00513A5E" w:rsidRPr="00E2624F">
        <w:rPr>
          <w:rFonts w:ascii="Arial" w:hAnsi="Arial" w:cs="Arial"/>
          <w:sz w:val="22"/>
          <w:szCs w:val="22"/>
          <w:lang w:val="sr-Cyrl-RS"/>
        </w:rPr>
        <w:t xml:space="preserve"> оверу</w:t>
      </w:r>
      <w:r w:rsidR="004A414F" w:rsidRPr="00E2624F">
        <w:rPr>
          <w:rFonts w:ascii="Arial" w:hAnsi="Arial" w:cs="Arial"/>
          <w:sz w:val="22"/>
          <w:szCs w:val="22"/>
          <w:lang w:val="sr-Cyrl-RS"/>
        </w:rPr>
        <w:t xml:space="preserve"> и завођење</w:t>
      </w:r>
      <w:r w:rsidR="005C7BA1" w:rsidRPr="00E2624F">
        <w:rPr>
          <w:rFonts w:ascii="Arial" w:hAnsi="Arial" w:cs="Arial"/>
          <w:sz w:val="22"/>
          <w:szCs w:val="22"/>
          <w:lang w:val="sr-Cyrl-RS"/>
        </w:rPr>
        <w:t>.</w:t>
      </w:r>
    </w:p>
    <w:p w14:paraId="20A2D7FF" w14:textId="77777777" w:rsidR="00AB2440" w:rsidRPr="00E2624F" w:rsidRDefault="00AB2440" w:rsidP="00A8407B">
      <w:pPr>
        <w:jc w:val="both"/>
        <w:rPr>
          <w:rFonts w:ascii="Arial" w:hAnsi="Arial" w:cs="Arial"/>
          <w:sz w:val="22"/>
          <w:szCs w:val="22"/>
        </w:rPr>
      </w:pPr>
    </w:p>
    <w:p w14:paraId="2245044A"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Понуђач којем буде додељен уговор, обавезан је да у року од највише 10</w:t>
      </w:r>
      <w:r w:rsidRPr="00E2624F">
        <w:rPr>
          <w:rFonts w:ascii="Arial" w:hAnsi="Arial" w:cs="Arial"/>
          <w:sz w:val="22"/>
          <w:szCs w:val="22"/>
          <w:lang w:val="sr-Cyrl-RS"/>
        </w:rPr>
        <w:t xml:space="preserve"> (десет)</w:t>
      </w:r>
      <w:r w:rsidRPr="00E2624F">
        <w:rPr>
          <w:rFonts w:ascii="Arial" w:hAnsi="Arial" w:cs="Arial"/>
          <w:sz w:val="22"/>
          <w:szCs w:val="22"/>
        </w:rPr>
        <w:t xml:space="preserve">  дана  од дана закључења уго</w:t>
      </w:r>
      <w:r w:rsidR="00AB2440" w:rsidRPr="00E2624F">
        <w:rPr>
          <w:rFonts w:ascii="Arial" w:hAnsi="Arial" w:cs="Arial"/>
          <w:sz w:val="22"/>
          <w:szCs w:val="22"/>
        </w:rPr>
        <w:t>вора достави банкарску гаранциј</w:t>
      </w:r>
      <w:r w:rsidRPr="00E2624F">
        <w:rPr>
          <w:rFonts w:ascii="Arial" w:hAnsi="Arial" w:cs="Arial"/>
          <w:sz w:val="22"/>
          <w:szCs w:val="22"/>
        </w:rPr>
        <w:t xml:space="preserve"> </w:t>
      </w:r>
      <w:r w:rsidR="00AB2440" w:rsidRPr="00E2624F">
        <w:rPr>
          <w:rFonts w:ascii="Arial" w:hAnsi="Arial" w:cs="Arial"/>
          <w:sz w:val="22"/>
          <w:szCs w:val="22"/>
        </w:rPr>
        <w:t>за добро извршење посла.</w:t>
      </w:r>
    </w:p>
    <w:p w14:paraId="4CC25CA1" w14:textId="77777777" w:rsidR="00627D58" w:rsidRPr="00E2624F" w:rsidRDefault="00627D58" w:rsidP="00A8407B">
      <w:pPr>
        <w:jc w:val="both"/>
        <w:rPr>
          <w:rFonts w:ascii="Arial" w:hAnsi="Arial" w:cs="Arial"/>
          <w:sz w:val="22"/>
          <w:szCs w:val="22"/>
        </w:rPr>
      </w:pPr>
    </w:p>
    <w:p w14:paraId="57686CD8" w14:textId="77777777" w:rsidR="00CD0D87" w:rsidRPr="00E2624F" w:rsidRDefault="00627D58" w:rsidP="00CD0D87">
      <w:pPr>
        <w:rPr>
          <w:rFonts w:ascii="Arial" w:hAnsi="Arial" w:cs="Arial"/>
          <w:sz w:val="22"/>
          <w:szCs w:val="22"/>
        </w:rPr>
      </w:pPr>
      <w:r w:rsidRPr="00E2624F">
        <w:rPr>
          <w:rFonts w:ascii="Arial" w:hAnsi="Arial" w:cs="Arial"/>
          <w:sz w:val="22"/>
          <w:szCs w:val="22"/>
          <w:lang w:val="ru-RU"/>
        </w:rPr>
        <w:lastRenderedPageBreak/>
        <w:t>Ако понуђач којем је додељен уговор одбије да потпише уговор или уговор не потпише</w:t>
      </w:r>
      <w:r w:rsidR="00DF35DE" w:rsidRPr="00E2624F">
        <w:rPr>
          <w:rFonts w:ascii="Arial" w:hAnsi="Arial" w:cs="Arial"/>
          <w:sz w:val="22"/>
          <w:szCs w:val="22"/>
          <w:lang w:val="ru-RU"/>
        </w:rPr>
        <w:t xml:space="preserve"> </w:t>
      </w:r>
      <w:r w:rsidRPr="00E2624F">
        <w:rPr>
          <w:rFonts w:ascii="Arial" w:hAnsi="Arial" w:cs="Arial"/>
          <w:sz w:val="22"/>
          <w:szCs w:val="22"/>
          <w:lang w:val="ru-RU"/>
        </w:rPr>
        <w:t xml:space="preserve"> у </w:t>
      </w:r>
      <w:r w:rsidR="00DF35DE" w:rsidRPr="00E2624F">
        <w:rPr>
          <w:rFonts w:ascii="Arial" w:hAnsi="Arial" w:cs="Arial"/>
          <w:sz w:val="22"/>
          <w:szCs w:val="22"/>
          <w:lang w:val="ru-RU"/>
        </w:rPr>
        <w:t xml:space="preserve">наведеном </w:t>
      </w:r>
      <w:r w:rsidRPr="00E2624F">
        <w:rPr>
          <w:rFonts w:ascii="Arial" w:hAnsi="Arial" w:cs="Arial"/>
          <w:sz w:val="22"/>
          <w:szCs w:val="22"/>
          <w:lang w:val="ru-RU"/>
        </w:rPr>
        <w:t xml:space="preserve">року, </w:t>
      </w:r>
      <w:r w:rsidR="00CD0D87" w:rsidRPr="00E2624F">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14:paraId="5C248AEF" w14:textId="77777777" w:rsidR="00CD0D87" w:rsidRPr="00E2624F" w:rsidRDefault="00CD0D87" w:rsidP="00CD0D87">
      <w:pPr>
        <w:rPr>
          <w:rFonts w:ascii="Arial" w:hAnsi="Arial" w:cs="Arial"/>
          <w:sz w:val="22"/>
          <w:szCs w:val="22"/>
        </w:rPr>
      </w:pPr>
    </w:p>
    <w:p w14:paraId="00F2E552" w14:textId="77777777" w:rsidR="00CD0D87" w:rsidRPr="00E2624F" w:rsidRDefault="00CD0D87" w:rsidP="00CD0D87">
      <w:pPr>
        <w:rPr>
          <w:rFonts w:ascii="Arial" w:hAnsi="Arial" w:cs="Arial"/>
          <w:sz w:val="22"/>
          <w:szCs w:val="22"/>
        </w:rPr>
      </w:pPr>
      <w:r w:rsidRPr="00E2624F">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14:paraId="01541CE3" w14:textId="77777777" w:rsidR="00937D6A" w:rsidRPr="00E2624F" w:rsidRDefault="00937D6A" w:rsidP="00A8407B">
      <w:pPr>
        <w:jc w:val="both"/>
        <w:rPr>
          <w:rFonts w:ascii="Arial" w:hAnsi="Arial" w:cs="Arial"/>
          <w:sz w:val="22"/>
          <w:szCs w:val="22"/>
          <w:lang w:val="ru-RU"/>
        </w:rPr>
      </w:pPr>
    </w:p>
    <w:p w14:paraId="12E4D662" w14:textId="77777777" w:rsidR="00AB2440" w:rsidRPr="00E2624F" w:rsidRDefault="00627D58" w:rsidP="00A8407B">
      <w:pPr>
        <w:jc w:val="both"/>
        <w:rPr>
          <w:rFonts w:ascii="Arial" w:hAnsi="Arial" w:cs="Arial"/>
          <w:sz w:val="22"/>
          <w:szCs w:val="22"/>
          <w:lang w:val="ru-RU"/>
        </w:rPr>
      </w:pPr>
      <w:r w:rsidRPr="00E2624F">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0012921" w14:textId="77777777" w:rsidR="00627D58" w:rsidRPr="00E2624F" w:rsidRDefault="00627D58" w:rsidP="00627D58">
      <w:pPr>
        <w:rPr>
          <w:rFonts w:ascii="Arial" w:hAnsi="Arial" w:cs="Arial"/>
          <w:sz w:val="22"/>
          <w:szCs w:val="22"/>
          <w:lang w:val="ru-RU"/>
        </w:rPr>
      </w:pPr>
      <w:r w:rsidRPr="00E2624F">
        <w:rPr>
          <w:rFonts w:ascii="Arial" w:hAnsi="Arial" w:cs="Arial"/>
          <w:sz w:val="22"/>
          <w:szCs w:val="22"/>
          <w:lang w:val="ru-RU"/>
        </w:rPr>
        <w:t xml:space="preserve"> </w:t>
      </w:r>
    </w:p>
    <w:p w14:paraId="7793B907" w14:textId="77777777" w:rsidR="00627D58" w:rsidRPr="00E2624F" w:rsidRDefault="00B75F07" w:rsidP="00A8407B">
      <w:pPr>
        <w:pStyle w:val="KDPodnaslov2"/>
        <w:spacing w:before="0"/>
        <w:ind w:left="450"/>
        <w:jc w:val="both"/>
        <w:rPr>
          <w:rFonts w:cs="Arial"/>
          <w:highlight w:val="yellow"/>
          <w:lang w:val="sr-Cyrl-RS"/>
        </w:rPr>
      </w:pPr>
      <w:r w:rsidRPr="00E2624F">
        <w:rPr>
          <w:rFonts w:cs="Arial"/>
          <w:lang w:val="sr-Cyrl-RS"/>
        </w:rPr>
        <w:t>5.30</w:t>
      </w:r>
      <w:r w:rsidR="00BC2F12">
        <w:rPr>
          <w:rFonts w:cs="Arial"/>
          <w:lang w:val="sr-Cyrl-RS"/>
        </w:rPr>
        <w:t xml:space="preserve"> </w:t>
      </w:r>
      <w:r w:rsidR="00627D58" w:rsidRPr="00E2624F">
        <w:rPr>
          <w:rFonts w:cs="Arial"/>
        </w:rPr>
        <w:t>Измене током трајања уговора</w:t>
      </w:r>
      <w:r w:rsidR="00AB2440" w:rsidRPr="00E2624F">
        <w:rPr>
          <w:rFonts w:cs="Arial"/>
          <w:lang w:val="sr-Cyrl-RS"/>
        </w:rPr>
        <w:t xml:space="preserve"> </w:t>
      </w:r>
    </w:p>
    <w:p w14:paraId="792E48A3" w14:textId="77777777" w:rsidR="00AE7626" w:rsidRPr="00E2624F" w:rsidRDefault="00AE7626" w:rsidP="00A8407B">
      <w:pPr>
        <w:rPr>
          <w:rFonts w:ascii="Arial" w:hAnsi="Arial" w:cs="Arial"/>
          <w:sz w:val="22"/>
          <w:szCs w:val="22"/>
          <w:lang w:val="sr-Cyrl-RS"/>
        </w:rPr>
      </w:pPr>
    </w:p>
    <w:p w14:paraId="7FA5823B" w14:textId="77777777" w:rsidR="00D96CE2" w:rsidRPr="00E2624F" w:rsidRDefault="00AE7626" w:rsidP="00D96CE2">
      <w:pPr>
        <w:jc w:val="both"/>
        <w:rPr>
          <w:rFonts w:ascii="Arial" w:hAnsi="Arial" w:cs="Arial"/>
          <w:sz w:val="22"/>
          <w:szCs w:val="22"/>
          <w:lang w:eastAsia="sr-Latn-CS"/>
        </w:rPr>
      </w:pPr>
      <w:r w:rsidRPr="00E2624F">
        <w:rPr>
          <w:rFonts w:ascii="Arial" w:hAnsi="Arial" w:cs="Arial"/>
          <w:sz w:val="22"/>
          <w:szCs w:val="22"/>
          <w:lang w:val="sr-Cyrl-RS" w:eastAsia="sr-Latn-CS"/>
        </w:rPr>
        <w:t>Н</w:t>
      </w:r>
      <w:r w:rsidR="00627D58" w:rsidRPr="00E2624F">
        <w:rPr>
          <w:rFonts w:ascii="Arial" w:eastAsia="Calibri" w:hAnsi="Arial" w:cs="Arial"/>
          <w:sz w:val="22"/>
          <w:szCs w:val="22"/>
          <w:lang w:val="sr-Latn-CS"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2624F">
        <w:rPr>
          <w:rFonts w:ascii="Arial" w:eastAsia="Calibri" w:hAnsi="Arial" w:cs="Arial"/>
          <w:sz w:val="22"/>
          <w:szCs w:val="22"/>
          <w:lang w:val="sr-Cyrl-RS" w:eastAsia="sr-Latn-CS"/>
        </w:rPr>
        <w:t xml:space="preserve"> </w:t>
      </w:r>
      <w:r w:rsidRPr="00E2624F">
        <w:rPr>
          <w:rFonts w:ascii="Arial" w:hAnsi="Arial" w:cs="Arial"/>
          <w:sz w:val="22"/>
          <w:szCs w:val="22"/>
          <w:lang w:val="sr-Cyrl-RS"/>
        </w:rPr>
        <w:t>О</w:t>
      </w:r>
      <w:r w:rsidR="00627D58" w:rsidRPr="00E2624F">
        <w:rPr>
          <w:rFonts w:ascii="Arial" w:hAnsi="Arial" w:cs="Arial"/>
          <w:sz w:val="22"/>
          <w:szCs w:val="22"/>
        </w:rPr>
        <w:t xml:space="preserve">бим предмета јавне набавке из </w:t>
      </w:r>
      <w:r w:rsidR="003952D0" w:rsidRPr="00E2624F">
        <w:rPr>
          <w:rFonts w:ascii="Arial" w:hAnsi="Arial" w:cs="Arial"/>
          <w:sz w:val="22"/>
          <w:szCs w:val="22"/>
          <w:lang w:val="sr-Cyrl-RS"/>
        </w:rPr>
        <w:t>У</w:t>
      </w:r>
      <w:r w:rsidR="00627D58" w:rsidRPr="00E2624F">
        <w:rPr>
          <w:rFonts w:ascii="Arial" w:hAnsi="Arial" w:cs="Arial"/>
          <w:sz w:val="22"/>
          <w:szCs w:val="22"/>
        </w:rPr>
        <w:t xml:space="preserve">говора о јавној набавци </w:t>
      </w:r>
      <w:r w:rsidRPr="00E2624F">
        <w:rPr>
          <w:rFonts w:ascii="Arial" w:hAnsi="Arial" w:cs="Arial"/>
          <w:sz w:val="22"/>
          <w:szCs w:val="22"/>
          <w:lang w:val="sr-Cyrl-RS"/>
        </w:rPr>
        <w:t xml:space="preserve"> Наручилац може повећати </w:t>
      </w:r>
      <w:r w:rsidR="00627D58" w:rsidRPr="00E2624F">
        <w:rPr>
          <w:rFonts w:ascii="Arial" w:hAnsi="Arial" w:cs="Arial"/>
          <w:sz w:val="22"/>
          <w:szCs w:val="22"/>
        </w:rPr>
        <w:t xml:space="preserve">за максимално до 5% укупне вредности </w:t>
      </w:r>
      <w:r w:rsidRPr="00E2624F">
        <w:rPr>
          <w:rFonts w:ascii="Arial" w:hAnsi="Arial" w:cs="Arial"/>
          <w:sz w:val="22"/>
          <w:szCs w:val="22"/>
          <w:lang w:val="sr-Cyrl-RS"/>
        </w:rPr>
        <w:t>У</w:t>
      </w:r>
      <w:r w:rsidR="00627D58" w:rsidRPr="00E2624F">
        <w:rPr>
          <w:rFonts w:ascii="Arial" w:hAnsi="Arial" w:cs="Arial"/>
          <w:sz w:val="22"/>
          <w:szCs w:val="22"/>
        </w:rPr>
        <w:t>говора под условом да има обезбеђена финансијска средства</w:t>
      </w:r>
      <w:r w:rsidR="00D96CE2" w:rsidRPr="00E2624F">
        <w:rPr>
          <w:rFonts w:ascii="Arial" w:hAnsi="Arial" w:cs="Arial"/>
          <w:i/>
          <w:sz w:val="22"/>
          <w:szCs w:val="22"/>
          <w:lang w:val="sr-Cyrl-RS"/>
        </w:rPr>
        <w:t xml:space="preserve">, </w:t>
      </w:r>
      <w:r w:rsidR="00D96CE2" w:rsidRPr="00E2624F">
        <w:rPr>
          <w:rFonts w:ascii="Arial" w:hAnsi="Arial" w:cs="Arial"/>
          <w:sz w:val="22"/>
          <w:szCs w:val="22"/>
          <w:lang w:eastAsia="sr-Latn-CS"/>
        </w:rPr>
        <w:t>за које се није могло знати приликом планирања набавке.</w:t>
      </w:r>
    </w:p>
    <w:p w14:paraId="0B821CBB" w14:textId="77777777" w:rsidR="00627D58" w:rsidRPr="00E2624F" w:rsidRDefault="00627D58">
      <w:pPr>
        <w:rPr>
          <w:rFonts w:ascii="Arial" w:hAnsi="Arial" w:cs="Arial"/>
          <w:sz w:val="22"/>
          <w:szCs w:val="22"/>
          <w:lang w:eastAsia="sr-Latn-CS"/>
        </w:rPr>
      </w:pPr>
    </w:p>
    <w:p w14:paraId="1994D8D3" w14:textId="77777777" w:rsidR="00BE706E" w:rsidRPr="00E2624F" w:rsidRDefault="00627D58" w:rsidP="00A8407B">
      <w:pPr>
        <w:jc w:val="both"/>
        <w:rPr>
          <w:rFonts w:ascii="Arial" w:hAnsi="Arial" w:cs="Arial"/>
          <w:sz w:val="22"/>
          <w:szCs w:val="22"/>
          <w:lang w:val="sr-Cyrl-RS" w:eastAsia="sr-Latn-CS"/>
        </w:rPr>
      </w:pPr>
      <w:r w:rsidRPr="00E2624F">
        <w:rPr>
          <w:rFonts w:ascii="Arial" w:hAnsi="Arial" w:cs="Arial"/>
          <w:sz w:val="22"/>
          <w:szCs w:val="22"/>
          <w:lang w:eastAsia="sr-Latn-CS"/>
        </w:rPr>
        <w:t xml:space="preserve">Након закључења уговора о јавној набавци </w:t>
      </w:r>
      <w:r w:rsidR="009A39EA" w:rsidRPr="00E2624F">
        <w:rPr>
          <w:rFonts w:ascii="Arial" w:hAnsi="Arial" w:cs="Arial"/>
          <w:sz w:val="22"/>
          <w:szCs w:val="22"/>
          <w:lang w:val="sr-Cyrl-RS" w:eastAsia="sr-Latn-CS"/>
        </w:rPr>
        <w:t>Н</w:t>
      </w:r>
      <w:r w:rsidRPr="00E2624F">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CC51A2" w:rsidRPr="00E2624F">
        <w:rPr>
          <w:rFonts w:ascii="Arial" w:hAnsi="Arial" w:cs="Arial"/>
          <w:sz w:val="22"/>
          <w:szCs w:val="22"/>
          <w:lang w:val="sr-Cyrl-RS" w:eastAsia="sr-Latn-CS"/>
        </w:rPr>
        <w:t>приликом реализац</w:t>
      </w:r>
      <w:r w:rsidR="00BE706E" w:rsidRPr="00E2624F">
        <w:rPr>
          <w:rFonts w:ascii="Arial" w:hAnsi="Arial" w:cs="Arial"/>
          <w:sz w:val="22"/>
          <w:szCs w:val="22"/>
          <w:lang w:val="sr-Cyrl-RS" w:eastAsia="sr-Latn-CS"/>
        </w:rPr>
        <w:t>и</w:t>
      </w:r>
      <w:r w:rsidR="00CC51A2" w:rsidRPr="00E2624F">
        <w:rPr>
          <w:rFonts w:ascii="Arial" w:hAnsi="Arial" w:cs="Arial"/>
          <w:sz w:val="22"/>
          <w:szCs w:val="22"/>
          <w:lang w:val="sr-Cyrl-RS" w:eastAsia="sr-Latn-CS"/>
        </w:rPr>
        <w:t>је Уговора</w:t>
      </w:r>
      <w:r w:rsidR="00BE706E" w:rsidRPr="00E2624F">
        <w:rPr>
          <w:rFonts w:ascii="Arial" w:hAnsi="Arial" w:cs="Arial"/>
          <w:sz w:val="22"/>
          <w:szCs w:val="22"/>
          <w:lang w:val="sr-Cyrl-RS" w:eastAsia="sr-Latn-CS"/>
        </w:rPr>
        <w:t>.</w:t>
      </w:r>
    </w:p>
    <w:p w14:paraId="7E4ED48A" w14:textId="77777777" w:rsidR="00BE706E" w:rsidRPr="00E2624F" w:rsidRDefault="00BE706E" w:rsidP="00A8407B">
      <w:pPr>
        <w:jc w:val="both"/>
        <w:rPr>
          <w:rFonts w:ascii="Arial" w:hAnsi="Arial" w:cs="Arial"/>
          <w:sz w:val="22"/>
          <w:szCs w:val="22"/>
          <w:lang w:val="sr-Cyrl-RS" w:eastAsia="sr-Latn-CS"/>
        </w:rPr>
      </w:pPr>
    </w:p>
    <w:p w14:paraId="313CB3AF" w14:textId="77777777" w:rsidR="00DC3888" w:rsidRPr="00E2624F" w:rsidRDefault="00E9061A" w:rsidP="00DC3888">
      <w:pPr>
        <w:jc w:val="both"/>
        <w:rPr>
          <w:rFonts w:ascii="Arial" w:hAnsi="Arial" w:cs="Arial"/>
          <w:sz w:val="22"/>
          <w:szCs w:val="22"/>
        </w:rPr>
      </w:pPr>
      <w:r w:rsidRPr="00E2624F">
        <w:rPr>
          <w:rFonts w:ascii="Arial" w:hAnsi="Arial" w:cs="Arial"/>
          <w:sz w:val="22"/>
          <w:szCs w:val="22"/>
          <w:lang w:val="sr-Cyrl-RS"/>
        </w:rPr>
        <w:t>У</w:t>
      </w:r>
      <w:r w:rsidR="00DC3888" w:rsidRPr="00E2624F">
        <w:rPr>
          <w:rFonts w:ascii="Arial" w:hAnsi="Arial" w:cs="Arial"/>
          <w:sz w:val="22"/>
          <w:szCs w:val="22"/>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0C61CAA" w14:textId="77777777" w:rsidR="00DC3888" w:rsidRPr="00E2624F" w:rsidRDefault="00DC3888" w:rsidP="00DC3888">
      <w:pPr>
        <w:jc w:val="both"/>
        <w:rPr>
          <w:rFonts w:ascii="Arial" w:hAnsi="Arial" w:cs="Arial"/>
          <w:strike/>
          <w:sz w:val="22"/>
          <w:szCs w:val="22"/>
          <w:lang w:eastAsia="sr-Latn-CS"/>
        </w:rPr>
      </w:pPr>
    </w:p>
    <w:p w14:paraId="4B46624D" w14:textId="6568C480" w:rsidR="00DC3888" w:rsidRPr="00E2624F" w:rsidRDefault="00DF0F5E" w:rsidP="00DC3888">
      <w:pPr>
        <w:jc w:val="both"/>
        <w:rPr>
          <w:rFonts w:ascii="Arial" w:hAnsi="Arial" w:cs="Arial"/>
          <w:sz w:val="22"/>
          <w:szCs w:val="22"/>
          <w:lang w:val="sr-Cyrl-RS" w:eastAsia="sr-Latn-CS"/>
        </w:rPr>
      </w:pPr>
      <w:r>
        <w:rPr>
          <w:rFonts w:ascii="Arial" w:hAnsi="Arial" w:cs="Arial"/>
          <w:sz w:val="22"/>
          <w:szCs w:val="22"/>
          <w:lang w:val="sr-Cyrl-RS" w:eastAsia="sr-Latn-CS"/>
        </w:rPr>
        <w:t>Корисник услуге</w:t>
      </w:r>
      <w:r w:rsidR="00DC3888" w:rsidRPr="00E2624F">
        <w:rPr>
          <w:rFonts w:ascii="Arial" w:hAnsi="Arial" w:cs="Arial"/>
          <w:sz w:val="22"/>
          <w:szCs w:val="22"/>
          <w:lang w:val="sr-Cyrl-RS" w:eastAsia="sr-Latn-CS"/>
        </w:rPr>
        <w:t xml:space="preserve"> </w:t>
      </w:r>
      <w:r w:rsidR="00DC3888" w:rsidRPr="00E2624F">
        <w:rPr>
          <w:rFonts w:ascii="Arial" w:hAnsi="Arial" w:cs="Arial"/>
          <w:sz w:val="22"/>
          <w:szCs w:val="22"/>
          <w:lang w:eastAsia="sr-Latn-CS"/>
        </w:rPr>
        <w:t xml:space="preserve">може након </w:t>
      </w:r>
      <w:r w:rsidR="00DC3888" w:rsidRPr="00E2624F">
        <w:rPr>
          <w:rFonts w:ascii="Arial" w:hAnsi="Arial" w:cs="Arial"/>
          <w:sz w:val="22"/>
          <w:szCs w:val="22"/>
          <w:lang w:val="sr-Cyrl-RS" w:eastAsia="sr-Latn-CS"/>
        </w:rPr>
        <w:t xml:space="preserve">закључења </w:t>
      </w:r>
      <w:r w:rsidR="00DC3888" w:rsidRPr="00E2624F">
        <w:rPr>
          <w:rFonts w:ascii="Arial" w:hAnsi="Arial" w:cs="Arial"/>
          <w:sz w:val="22"/>
          <w:szCs w:val="22"/>
          <w:lang w:eastAsia="sr-Latn-CS"/>
        </w:rPr>
        <w:t>Уговора</w:t>
      </w:r>
      <w:r w:rsidR="00DC3888" w:rsidRPr="00E2624F">
        <w:rPr>
          <w:rFonts w:ascii="Arial" w:hAnsi="Arial" w:cs="Arial"/>
          <w:sz w:val="22"/>
          <w:szCs w:val="22"/>
          <w:lang w:val="sr-Cyrl-RS" w:eastAsia="sr-Latn-CS"/>
        </w:rPr>
        <w:t>,</w:t>
      </w:r>
      <w:r w:rsidR="00DC3888" w:rsidRPr="00E2624F">
        <w:rPr>
          <w:rFonts w:ascii="Arial" w:hAnsi="Arial" w:cs="Arial"/>
          <w:sz w:val="22"/>
          <w:szCs w:val="22"/>
          <w:lang w:eastAsia="sr-Latn-CS"/>
        </w:rPr>
        <w:t xml:space="preserve"> без спровођења поступка јавне набавке</w:t>
      </w:r>
      <w:r w:rsidR="00DC3888" w:rsidRPr="00E2624F">
        <w:rPr>
          <w:rFonts w:ascii="Arial" w:hAnsi="Arial" w:cs="Arial"/>
          <w:sz w:val="22"/>
          <w:szCs w:val="22"/>
          <w:lang w:val="sr-Cyrl-RS" w:eastAsia="sr-Latn-CS"/>
        </w:rPr>
        <w:t xml:space="preserve"> да:</w:t>
      </w:r>
    </w:p>
    <w:p w14:paraId="6635F4D2" w14:textId="77777777" w:rsidR="00DC3888" w:rsidRPr="00E2624F" w:rsidRDefault="00DC3888" w:rsidP="00C45102">
      <w:pPr>
        <w:numPr>
          <w:ilvl w:val="0"/>
          <w:numId w:val="38"/>
        </w:numPr>
        <w:suppressAutoHyphens w:val="0"/>
        <w:spacing w:after="200" w:line="276" w:lineRule="auto"/>
        <w:contextualSpacing/>
        <w:jc w:val="both"/>
        <w:rPr>
          <w:rFonts w:ascii="Arial" w:hAnsi="Arial" w:cs="Arial"/>
          <w:strike/>
          <w:sz w:val="22"/>
          <w:szCs w:val="22"/>
          <w:lang w:val="sr-Latn-RS" w:eastAsia="sr-Latn-CS"/>
        </w:rPr>
      </w:pPr>
      <w:r w:rsidRPr="00E2624F">
        <w:rPr>
          <w:rFonts w:ascii="Arial" w:hAnsi="Arial" w:cs="Arial"/>
          <w:sz w:val="22"/>
          <w:szCs w:val="22"/>
          <w:lang w:val="sr-Latn-RS" w:eastAsia="sr-Latn-CS"/>
        </w:rPr>
        <w:t>повећа обим  предмета овог Уговора до лимита прописаног чланом 115. став 1. Закона</w:t>
      </w:r>
      <w:r w:rsidRPr="00E2624F">
        <w:rPr>
          <w:rFonts w:ascii="Arial" w:hAnsi="Arial" w:cs="Arial"/>
          <w:sz w:val="22"/>
          <w:szCs w:val="22"/>
          <w:lang w:val="sr-Cyrl-RS" w:eastAsia="sr-Latn-CS"/>
        </w:rPr>
        <w:t xml:space="preserve"> из следећих разлога: делимичне допуне спецификације добара и услуга због непредвиђених околности.</w:t>
      </w:r>
    </w:p>
    <w:p w14:paraId="3EFE0138" w14:textId="77777777" w:rsidR="00DC3888" w:rsidRPr="00E2624F" w:rsidRDefault="00DC3888" w:rsidP="00C45102">
      <w:pPr>
        <w:numPr>
          <w:ilvl w:val="0"/>
          <w:numId w:val="38"/>
        </w:numPr>
        <w:suppressAutoHyphens w:val="0"/>
        <w:spacing w:after="200" w:line="276" w:lineRule="auto"/>
        <w:contextualSpacing/>
        <w:jc w:val="both"/>
        <w:rPr>
          <w:rFonts w:ascii="Arial" w:hAnsi="Arial" w:cs="Arial"/>
          <w:sz w:val="22"/>
          <w:szCs w:val="22"/>
          <w:lang w:val="sr-Latn-RS" w:eastAsia="sr-Latn-CS"/>
        </w:rPr>
      </w:pPr>
      <w:r w:rsidRPr="00E2624F">
        <w:rPr>
          <w:rFonts w:ascii="Arial" w:hAnsi="Arial" w:cs="Arial"/>
          <w:sz w:val="22"/>
          <w:szCs w:val="22"/>
          <w:lang w:val="sr-Latn-RS" w:eastAsia="sr-Latn-CS"/>
        </w:rPr>
        <w:t xml:space="preserve">продужи </w:t>
      </w:r>
      <w:r w:rsidRPr="00E2624F">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14:paraId="31818E85" w14:textId="77777777" w:rsidR="00DC3888" w:rsidRPr="00E2624F" w:rsidRDefault="00DC3888" w:rsidP="00DC3888">
      <w:pPr>
        <w:rPr>
          <w:rFonts w:ascii="Arial" w:hAnsi="Arial" w:cs="Arial"/>
          <w:sz w:val="22"/>
          <w:szCs w:val="22"/>
          <w:lang w:val="en-US" w:eastAsia="en-US"/>
        </w:rPr>
      </w:pPr>
      <w:r w:rsidRPr="00E2624F">
        <w:rPr>
          <w:rFonts w:ascii="Arial" w:hAnsi="Arial" w:cs="Arial"/>
          <w:sz w:val="22"/>
          <w:szCs w:val="22"/>
          <w:lang w:val="ru-RU"/>
        </w:rPr>
        <w:t>а што ће бити регулисано анексом Уговора</w:t>
      </w:r>
      <w:r w:rsidRPr="00E2624F">
        <w:rPr>
          <w:rFonts w:ascii="Arial" w:hAnsi="Arial" w:cs="Arial"/>
          <w:sz w:val="22"/>
          <w:szCs w:val="22"/>
          <w:lang w:eastAsia="sr-Latn-CS"/>
        </w:rPr>
        <w:t>.</w:t>
      </w:r>
    </w:p>
    <w:p w14:paraId="5245619A" w14:textId="77777777" w:rsidR="00DC3888" w:rsidRPr="00E2624F" w:rsidRDefault="00DC3888" w:rsidP="00A8407B">
      <w:pPr>
        <w:jc w:val="both"/>
        <w:rPr>
          <w:rFonts w:ascii="Arial" w:hAnsi="Arial" w:cs="Arial"/>
          <w:sz w:val="22"/>
          <w:szCs w:val="22"/>
          <w:lang w:val="sr-Cyrl-RS" w:eastAsia="sr-Latn-CS"/>
        </w:rPr>
      </w:pPr>
    </w:p>
    <w:p w14:paraId="4ABE3041" w14:textId="77777777" w:rsidR="00627D58" w:rsidRPr="00E2624F" w:rsidRDefault="00627D58" w:rsidP="00A8407B">
      <w:pPr>
        <w:jc w:val="both"/>
        <w:rPr>
          <w:rFonts w:ascii="Arial" w:hAnsi="Arial" w:cs="Arial"/>
          <w:sz w:val="22"/>
          <w:szCs w:val="22"/>
          <w:lang w:eastAsia="sr-Latn-CS"/>
        </w:rPr>
      </w:pPr>
    </w:p>
    <w:p w14:paraId="7D4E093F" w14:textId="77777777" w:rsidR="00021456" w:rsidRPr="00E2624F" w:rsidRDefault="00021456" w:rsidP="00021456">
      <w:pPr>
        <w:jc w:val="both"/>
        <w:rPr>
          <w:rFonts w:ascii="Arial" w:hAnsi="Arial" w:cs="Arial"/>
          <w:bCs/>
          <w:sz w:val="22"/>
          <w:szCs w:val="22"/>
          <w:lang w:val="sr-Cyrl-RS" w:bidi="en-US"/>
        </w:rPr>
      </w:pPr>
      <w:r w:rsidRPr="00E2624F">
        <w:rPr>
          <w:rFonts w:ascii="Arial" w:hAnsi="Arial" w:cs="Arial"/>
          <w:bCs/>
          <w:sz w:val="22"/>
          <w:szCs w:val="22"/>
          <w:lang w:val="sr-Cyrl-RS" w:bidi="en-US"/>
        </w:rPr>
        <w:t>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35C5BBB6" w14:textId="77777777" w:rsidR="00627D58" w:rsidRPr="00E2624F" w:rsidRDefault="00627D58" w:rsidP="00627D58">
      <w:pPr>
        <w:rPr>
          <w:rFonts w:ascii="Arial" w:hAnsi="Arial" w:cs="Arial"/>
          <w:sz w:val="22"/>
          <w:szCs w:val="22"/>
          <w:lang w:eastAsia="sr-Latn-CS"/>
        </w:rPr>
      </w:pPr>
    </w:p>
    <w:p w14:paraId="7DBEF879" w14:textId="77777777" w:rsidR="00627D58" w:rsidRPr="00E2624F" w:rsidRDefault="00627D58" w:rsidP="00627D58">
      <w:pPr>
        <w:rPr>
          <w:rFonts w:ascii="Arial" w:hAnsi="Arial" w:cs="Arial"/>
          <w:sz w:val="22"/>
          <w:szCs w:val="22"/>
          <w:lang w:eastAsia="sr-Latn-CS"/>
        </w:rPr>
      </w:pPr>
    </w:p>
    <w:p w14:paraId="224F457A" w14:textId="77777777" w:rsidR="00627D58" w:rsidRPr="00E2624F" w:rsidRDefault="00627D58" w:rsidP="00627D58">
      <w:pPr>
        <w:rPr>
          <w:rFonts w:ascii="Arial" w:hAnsi="Arial" w:cs="Arial"/>
          <w:sz w:val="22"/>
          <w:szCs w:val="22"/>
          <w:lang w:eastAsia="sr-Latn-CS"/>
        </w:rPr>
      </w:pPr>
    </w:p>
    <w:p w14:paraId="56291530" w14:textId="77777777" w:rsidR="00627D58" w:rsidRPr="00E2624F" w:rsidRDefault="00627D58" w:rsidP="00627D58">
      <w:pPr>
        <w:rPr>
          <w:rFonts w:ascii="Arial" w:hAnsi="Arial" w:cs="Arial"/>
          <w:sz w:val="22"/>
          <w:szCs w:val="22"/>
          <w:lang w:eastAsia="sr-Latn-CS"/>
        </w:rPr>
      </w:pPr>
    </w:p>
    <w:p w14:paraId="011EB14D" w14:textId="77777777" w:rsidR="00627D58" w:rsidRPr="00E2624F" w:rsidRDefault="00627D58" w:rsidP="00646520">
      <w:pPr>
        <w:rPr>
          <w:rFonts w:ascii="Arial" w:hAnsi="Arial" w:cs="Arial"/>
          <w:sz w:val="22"/>
          <w:szCs w:val="22"/>
          <w:lang w:eastAsia="sr-Latn-CS"/>
        </w:rPr>
      </w:pPr>
    </w:p>
    <w:p w14:paraId="118488CE" w14:textId="77777777" w:rsidR="00627D58" w:rsidRPr="00E2624F" w:rsidRDefault="00627D58" w:rsidP="00627D58">
      <w:pPr>
        <w:rPr>
          <w:rFonts w:ascii="Arial" w:hAnsi="Arial" w:cs="Arial"/>
          <w:sz w:val="22"/>
          <w:szCs w:val="22"/>
          <w:lang w:eastAsia="sr-Latn-CS"/>
        </w:rPr>
      </w:pPr>
    </w:p>
    <w:p w14:paraId="2480F24C" w14:textId="77777777" w:rsidR="00627D58" w:rsidRPr="00E2624F" w:rsidRDefault="00627D58" w:rsidP="00627D58">
      <w:pPr>
        <w:rPr>
          <w:rFonts w:ascii="Arial" w:hAnsi="Arial" w:cs="Arial"/>
          <w:sz w:val="22"/>
          <w:szCs w:val="22"/>
          <w:lang w:eastAsia="sr-Latn-CS"/>
        </w:rPr>
      </w:pPr>
    </w:p>
    <w:p w14:paraId="01DC1A14" w14:textId="77777777" w:rsidR="00707666" w:rsidRPr="00E2624F" w:rsidRDefault="00707666" w:rsidP="00627D58">
      <w:pPr>
        <w:rPr>
          <w:rFonts w:ascii="Arial" w:hAnsi="Arial" w:cs="Arial"/>
          <w:sz w:val="22"/>
          <w:szCs w:val="22"/>
          <w:lang w:eastAsia="sr-Latn-CS"/>
        </w:rPr>
      </w:pPr>
    </w:p>
    <w:p w14:paraId="73E11F88" w14:textId="77777777" w:rsidR="00707666" w:rsidRPr="00E2624F" w:rsidRDefault="00707666" w:rsidP="00627D58">
      <w:pPr>
        <w:rPr>
          <w:rFonts w:ascii="Arial" w:hAnsi="Arial" w:cs="Arial"/>
          <w:sz w:val="22"/>
          <w:szCs w:val="22"/>
          <w:lang w:eastAsia="sr-Latn-CS"/>
        </w:rPr>
      </w:pPr>
    </w:p>
    <w:p w14:paraId="1E8397B0" w14:textId="77777777" w:rsidR="00A75B6D" w:rsidRPr="00E2624F" w:rsidRDefault="00A75B6D" w:rsidP="00627D58">
      <w:pPr>
        <w:rPr>
          <w:rFonts w:ascii="Arial" w:hAnsi="Arial" w:cs="Arial"/>
          <w:sz w:val="22"/>
          <w:szCs w:val="22"/>
          <w:lang w:eastAsia="sr-Latn-CS"/>
        </w:rPr>
      </w:pPr>
    </w:p>
    <w:p w14:paraId="395F03B2" w14:textId="77777777" w:rsidR="00A75B6D" w:rsidRPr="00E2624F" w:rsidRDefault="00A75B6D" w:rsidP="00627D58">
      <w:pPr>
        <w:rPr>
          <w:rFonts w:ascii="Arial" w:hAnsi="Arial" w:cs="Arial"/>
          <w:sz w:val="22"/>
          <w:szCs w:val="22"/>
          <w:lang w:eastAsia="sr-Latn-CS"/>
        </w:rPr>
      </w:pPr>
    </w:p>
    <w:p w14:paraId="0D1D8574" w14:textId="77777777" w:rsidR="00A75B6D" w:rsidRPr="00E2624F" w:rsidRDefault="00A75B6D" w:rsidP="00627D58">
      <w:pPr>
        <w:rPr>
          <w:rFonts w:ascii="Arial" w:hAnsi="Arial" w:cs="Arial"/>
          <w:sz w:val="22"/>
          <w:szCs w:val="22"/>
          <w:lang w:eastAsia="sr-Latn-CS"/>
        </w:rPr>
      </w:pPr>
    </w:p>
    <w:p w14:paraId="4095790D" w14:textId="77777777" w:rsidR="00A75B6D" w:rsidRPr="00E2624F" w:rsidRDefault="00A75B6D" w:rsidP="00627D58">
      <w:pPr>
        <w:rPr>
          <w:rFonts w:ascii="Arial" w:hAnsi="Arial" w:cs="Arial"/>
          <w:sz w:val="22"/>
          <w:szCs w:val="22"/>
          <w:lang w:eastAsia="sr-Latn-CS"/>
        </w:rPr>
      </w:pPr>
    </w:p>
    <w:p w14:paraId="4151AD42" w14:textId="77777777" w:rsidR="00A75B6D" w:rsidRPr="00E2624F" w:rsidRDefault="00A75B6D" w:rsidP="00627D58">
      <w:pPr>
        <w:rPr>
          <w:rFonts w:ascii="Arial" w:hAnsi="Arial" w:cs="Arial"/>
          <w:sz w:val="22"/>
          <w:szCs w:val="22"/>
          <w:lang w:eastAsia="sr-Latn-CS"/>
        </w:rPr>
      </w:pPr>
    </w:p>
    <w:p w14:paraId="75708607" w14:textId="77777777" w:rsidR="00A75B6D" w:rsidRPr="00E2624F" w:rsidRDefault="00A75B6D" w:rsidP="00627D58">
      <w:pPr>
        <w:rPr>
          <w:rFonts w:ascii="Arial" w:hAnsi="Arial" w:cs="Arial"/>
          <w:sz w:val="22"/>
          <w:szCs w:val="22"/>
          <w:lang w:eastAsia="sr-Latn-CS"/>
        </w:rPr>
      </w:pPr>
    </w:p>
    <w:p w14:paraId="78D2BE90" w14:textId="77777777" w:rsidR="00A75B6D" w:rsidRPr="00E2624F" w:rsidRDefault="00A75B6D" w:rsidP="00627D58">
      <w:pPr>
        <w:rPr>
          <w:rFonts w:ascii="Arial" w:hAnsi="Arial" w:cs="Arial"/>
          <w:sz w:val="22"/>
          <w:szCs w:val="22"/>
          <w:lang w:eastAsia="sr-Latn-CS"/>
        </w:rPr>
      </w:pPr>
    </w:p>
    <w:p w14:paraId="47E59C9D" w14:textId="77777777" w:rsidR="00A75B6D" w:rsidRPr="00E2624F" w:rsidRDefault="00A75B6D" w:rsidP="00627D58">
      <w:pPr>
        <w:rPr>
          <w:rFonts w:ascii="Arial" w:hAnsi="Arial" w:cs="Arial"/>
          <w:sz w:val="22"/>
          <w:szCs w:val="22"/>
          <w:lang w:eastAsia="sr-Latn-CS"/>
        </w:rPr>
      </w:pPr>
    </w:p>
    <w:p w14:paraId="4EB60814" w14:textId="77777777" w:rsidR="00A75B6D" w:rsidRPr="00E2624F" w:rsidRDefault="00A75B6D" w:rsidP="00627D58">
      <w:pPr>
        <w:rPr>
          <w:rFonts w:ascii="Arial" w:hAnsi="Arial" w:cs="Arial"/>
          <w:sz w:val="22"/>
          <w:szCs w:val="22"/>
          <w:lang w:eastAsia="sr-Latn-CS"/>
        </w:rPr>
      </w:pPr>
    </w:p>
    <w:p w14:paraId="3860C753" w14:textId="77777777" w:rsidR="00C7619A" w:rsidRDefault="00C7619A" w:rsidP="00627D58">
      <w:pPr>
        <w:jc w:val="center"/>
        <w:rPr>
          <w:rFonts w:ascii="Arial" w:hAnsi="Arial" w:cs="Arial"/>
          <w:sz w:val="22"/>
          <w:szCs w:val="22"/>
          <w:lang w:eastAsia="sr-Latn-CS"/>
        </w:rPr>
      </w:pPr>
    </w:p>
    <w:p w14:paraId="73CB8FBE" w14:textId="77777777" w:rsidR="00BC2F12" w:rsidRDefault="00BC2F12" w:rsidP="00627D58">
      <w:pPr>
        <w:jc w:val="center"/>
        <w:rPr>
          <w:rFonts w:ascii="Arial" w:hAnsi="Arial" w:cs="Arial"/>
          <w:sz w:val="22"/>
          <w:szCs w:val="22"/>
          <w:lang w:eastAsia="sr-Latn-CS"/>
        </w:rPr>
      </w:pPr>
    </w:p>
    <w:p w14:paraId="63566EFF" w14:textId="77777777" w:rsidR="00BC2F12" w:rsidRDefault="00BC2F12" w:rsidP="00627D58">
      <w:pPr>
        <w:jc w:val="center"/>
        <w:rPr>
          <w:rFonts w:ascii="Arial" w:hAnsi="Arial" w:cs="Arial"/>
          <w:sz w:val="22"/>
          <w:szCs w:val="22"/>
          <w:lang w:eastAsia="sr-Latn-CS"/>
        </w:rPr>
      </w:pPr>
    </w:p>
    <w:p w14:paraId="05ED19F6" w14:textId="77777777" w:rsidR="00BC2F12" w:rsidRDefault="00BC2F12" w:rsidP="00627D58">
      <w:pPr>
        <w:jc w:val="center"/>
        <w:rPr>
          <w:rFonts w:ascii="Arial" w:hAnsi="Arial" w:cs="Arial"/>
          <w:sz w:val="22"/>
          <w:szCs w:val="22"/>
          <w:lang w:eastAsia="sr-Latn-CS"/>
        </w:rPr>
      </w:pPr>
    </w:p>
    <w:p w14:paraId="7409A65D" w14:textId="77777777" w:rsidR="00BC2F12" w:rsidRDefault="00BC2F12" w:rsidP="00627D58">
      <w:pPr>
        <w:jc w:val="center"/>
        <w:rPr>
          <w:rFonts w:ascii="Arial" w:hAnsi="Arial" w:cs="Arial"/>
          <w:sz w:val="22"/>
          <w:szCs w:val="22"/>
          <w:lang w:eastAsia="sr-Latn-CS"/>
        </w:rPr>
      </w:pPr>
    </w:p>
    <w:p w14:paraId="3140403D" w14:textId="77777777" w:rsidR="00BC2F12" w:rsidRDefault="00BC2F12" w:rsidP="00627D58">
      <w:pPr>
        <w:jc w:val="center"/>
        <w:rPr>
          <w:rFonts w:ascii="Arial" w:hAnsi="Arial" w:cs="Arial"/>
          <w:sz w:val="22"/>
          <w:szCs w:val="22"/>
          <w:lang w:eastAsia="sr-Latn-CS"/>
        </w:rPr>
      </w:pPr>
    </w:p>
    <w:p w14:paraId="5B71A1BE" w14:textId="77777777" w:rsidR="00C7619A" w:rsidRPr="00E2624F" w:rsidRDefault="00C7619A" w:rsidP="0065700E">
      <w:pPr>
        <w:rPr>
          <w:rFonts w:ascii="Arial" w:hAnsi="Arial" w:cs="Arial"/>
          <w:sz w:val="22"/>
          <w:szCs w:val="22"/>
          <w:lang w:eastAsia="sr-Latn-CS"/>
        </w:rPr>
      </w:pPr>
    </w:p>
    <w:p w14:paraId="3156C9DF" w14:textId="77777777" w:rsidR="00C7619A" w:rsidRPr="00E2624F" w:rsidRDefault="00C7619A" w:rsidP="00627D58">
      <w:pPr>
        <w:jc w:val="center"/>
        <w:rPr>
          <w:rFonts w:ascii="Arial" w:hAnsi="Arial" w:cs="Arial"/>
          <w:sz w:val="22"/>
          <w:szCs w:val="22"/>
          <w:lang w:eastAsia="sr-Latn-CS"/>
        </w:rPr>
      </w:pPr>
    </w:p>
    <w:p w14:paraId="698B2D4D" w14:textId="77777777" w:rsidR="00627D58" w:rsidRPr="00E2624F" w:rsidRDefault="00627D58" w:rsidP="00C45102">
      <w:pPr>
        <w:pStyle w:val="KDPodnaslov1"/>
        <w:numPr>
          <w:ilvl w:val="0"/>
          <w:numId w:val="21"/>
        </w:numPr>
        <w:spacing w:before="0"/>
        <w:jc w:val="center"/>
        <w:rPr>
          <w:rFonts w:cs="Arial"/>
        </w:rPr>
      </w:pPr>
      <w:r w:rsidRPr="00E2624F">
        <w:rPr>
          <w:rFonts w:cs="Arial"/>
        </w:rPr>
        <w:t>ОБРАСЦИ</w:t>
      </w:r>
    </w:p>
    <w:p w14:paraId="1B55D325" w14:textId="77777777" w:rsidR="00A735B5" w:rsidRPr="00E2624F" w:rsidRDefault="00A735B5" w:rsidP="00013506">
      <w:pPr>
        <w:pStyle w:val="KDPodnaslov1"/>
        <w:spacing w:before="0"/>
        <w:jc w:val="center"/>
        <w:rPr>
          <w:rFonts w:cs="Arial"/>
        </w:rPr>
      </w:pPr>
    </w:p>
    <w:p w14:paraId="4691E2B2" w14:textId="77777777" w:rsidR="00627D58" w:rsidRPr="00E2624F" w:rsidRDefault="00627D58" w:rsidP="00627D58">
      <w:pPr>
        <w:rPr>
          <w:rFonts w:ascii="Arial" w:hAnsi="Arial" w:cs="Arial"/>
          <w:sz w:val="22"/>
          <w:szCs w:val="22"/>
          <w:lang w:eastAsia="sr-Latn-CS"/>
        </w:rPr>
      </w:pPr>
    </w:p>
    <w:p w14:paraId="65B29F9A" w14:textId="77777777" w:rsidR="00A43B4C" w:rsidRPr="00E2624F" w:rsidRDefault="00A43B4C" w:rsidP="00627D58">
      <w:pPr>
        <w:rPr>
          <w:rFonts w:ascii="Arial" w:hAnsi="Arial" w:cs="Arial"/>
          <w:sz w:val="22"/>
          <w:szCs w:val="22"/>
          <w:lang w:eastAsia="sr-Latn-CS"/>
        </w:rPr>
      </w:pPr>
    </w:p>
    <w:p w14:paraId="10A1C817" w14:textId="77777777" w:rsidR="00A43B4C" w:rsidRPr="00E2624F" w:rsidRDefault="00A43B4C" w:rsidP="00627D58">
      <w:pPr>
        <w:rPr>
          <w:rFonts w:ascii="Arial" w:hAnsi="Arial" w:cs="Arial"/>
          <w:sz w:val="22"/>
          <w:szCs w:val="22"/>
          <w:lang w:eastAsia="sr-Latn-CS"/>
        </w:rPr>
      </w:pPr>
    </w:p>
    <w:p w14:paraId="2985D879" w14:textId="77777777" w:rsidR="00A43B4C" w:rsidRPr="00E2624F" w:rsidRDefault="00A43B4C" w:rsidP="00627D58">
      <w:pPr>
        <w:rPr>
          <w:rFonts w:ascii="Arial" w:hAnsi="Arial" w:cs="Arial"/>
          <w:sz w:val="22"/>
          <w:szCs w:val="22"/>
          <w:lang w:eastAsia="sr-Latn-CS"/>
        </w:rPr>
      </w:pPr>
    </w:p>
    <w:p w14:paraId="0ECE63B1" w14:textId="77777777" w:rsidR="00A43B4C" w:rsidRPr="00E2624F" w:rsidRDefault="00A43B4C" w:rsidP="00627D58">
      <w:pPr>
        <w:rPr>
          <w:rFonts w:ascii="Arial" w:hAnsi="Arial" w:cs="Arial"/>
          <w:sz w:val="22"/>
          <w:szCs w:val="22"/>
          <w:lang w:eastAsia="sr-Latn-CS"/>
        </w:rPr>
      </w:pPr>
    </w:p>
    <w:p w14:paraId="1ED32697" w14:textId="77777777" w:rsidR="00A43B4C" w:rsidRPr="00E2624F" w:rsidRDefault="00A43B4C" w:rsidP="00627D58">
      <w:pPr>
        <w:rPr>
          <w:rFonts w:ascii="Arial" w:hAnsi="Arial" w:cs="Arial"/>
          <w:sz w:val="22"/>
          <w:szCs w:val="22"/>
          <w:lang w:eastAsia="sr-Latn-CS"/>
        </w:rPr>
      </w:pPr>
    </w:p>
    <w:p w14:paraId="257C258E" w14:textId="77777777" w:rsidR="00A43B4C" w:rsidRPr="00E2624F" w:rsidRDefault="00A43B4C" w:rsidP="00627D58">
      <w:pPr>
        <w:rPr>
          <w:rFonts w:ascii="Arial" w:hAnsi="Arial" w:cs="Arial"/>
          <w:sz w:val="22"/>
          <w:szCs w:val="22"/>
          <w:lang w:eastAsia="sr-Latn-CS"/>
        </w:rPr>
      </w:pPr>
    </w:p>
    <w:p w14:paraId="26B982FE" w14:textId="77777777" w:rsidR="00A43B4C" w:rsidRPr="00E2624F" w:rsidRDefault="00A43B4C" w:rsidP="00627D58">
      <w:pPr>
        <w:rPr>
          <w:rFonts w:ascii="Arial" w:hAnsi="Arial" w:cs="Arial"/>
          <w:sz w:val="22"/>
          <w:szCs w:val="22"/>
          <w:lang w:eastAsia="sr-Latn-CS"/>
        </w:rPr>
      </w:pPr>
    </w:p>
    <w:p w14:paraId="35E30BE9" w14:textId="77777777" w:rsidR="00A43B4C" w:rsidRPr="00E2624F" w:rsidRDefault="00A43B4C" w:rsidP="00627D58">
      <w:pPr>
        <w:rPr>
          <w:rFonts w:ascii="Arial" w:hAnsi="Arial" w:cs="Arial"/>
          <w:sz w:val="22"/>
          <w:szCs w:val="22"/>
          <w:lang w:eastAsia="sr-Latn-CS"/>
        </w:rPr>
      </w:pPr>
    </w:p>
    <w:p w14:paraId="624CC7FA" w14:textId="77777777" w:rsidR="00A43B4C" w:rsidRPr="00E2624F" w:rsidRDefault="00A43B4C" w:rsidP="00627D58">
      <w:pPr>
        <w:rPr>
          <w:rFonts w:ascii="Arial" w:hAnsi="Arial" w:cs="Arial"/>
          <w:sz w:val="22"/>
          <w:szCs w:val="22"/>
          <w:lang w:eastAsia="sr-Latn-CS"/>
        </w:rPr>
      </w:pPr>
    </w:p>
    <w:p w14:paraId="36A0B5F6" w14:textId="77777777" w:rsidR="00A43B4C" w:rsidRPr="00E2624F" w:rsidRDefault="00A43B4C" w:rsidP="00627D58">
      <w:pPr>
        <w:rPr>
          <w:rFonts w:ascii="Arial" w:hAnsi="Arial" w:cs="Arial"/>
          <w:sz w:val="22"/>
          <w:szCs w:val="22"/>
          <w:lang w:eastAsia="sr-Latn-CS"/>
        </w:rPr>
      </w:pPr>
    </w:p>
    <w:p w14:paraId="4E7166AC" w14:textId="77777777" w:rsidR="00A43B4C" w:rsidRPr="00E2624F" w:rsidRDefault="00A43B4C" w:rsidP="00627D58">
      <w:pPr>
        <w:rPr>
          <w:rFonts w:ascii="Arial" w:hAnsi="Arial" w:cs="Arial"/>
          <w:sz w:val="22"/>
          <w:szCs w:val="22"/>
          <w:lang w:eastAsia="sr-Latn-CS"/>
        </w:rPr>
      </w:pPr>
    </w:p>
    <w:p w14:paraId="6F7CB92F" w14:textId="77777777" w:rsidR="00A43B4C" w:rsidRPr="00E2624F" w:rsidRDefault="00A43B4C" w:rsidP="00627D58">
      <w:pPr>
        <w:rPr>
          <w:rFonts w:ascii="Arial" w:hAnsi="Arial" w:cs="Arial"/>
          <w:sz w:val="22"/>
          <w:szCs w:val="22"/>
          <w:lang w:eastAsia="sr-Latn-CS"/>
        </w:rPr>
      </w:pPr>
    </w:p>
    <w:p w14:paraId="1ED94513" w14:textId="77777777" w:rsidR="00A43B4C" w:rsidRPr="00E2624F" w:rsidRDefault="00A43B4C" w:rsidP="00627D58">
      <w:pPr>
        <w:rPr>
          <w:rFonts w:ascii="Arial" w:hAnsi="Arial" w:cs="Arial"/>
          <w:sz w:val="22"/>
          <w:szCs w:val="22"/>
          <w:lang w:eastAsia="sr-Latn-CS"/>
        </w:rPr>
      </w:pPr>
    </w:p>
    <w:p w14:paraId="103BAD44" w14:textId="77777777" w:rsidR="00A43B4C" w:rsidRPr="00E2624F" w:rsidRDefault="00A43B4C" w:rsidP="00627D58">
      <w:pPr>
        <w:rPr>
          <w:rFonts w:ascii="Arial" w:hAnsi="Arial" w:cs="Arial"/>
          <w:sz w:val="22"/>
          <w:szCs w:val="22"/>
          <w:lang w:eastAsia="sr-Latn-CS"/>
        </w:rPr>
      </w:pPr>
    </w:p>
    <w:p w14:paraId="5C72C87E" w14:textId="77777777" w:rsidR="00A43B4C" w:rsidRPr="00E2624F" w:rsidRDefault="00A43B4C" w:rsidP="00627D58">
      <w:pPr>
        <w:rPr>
          <w:rFonts w:ascii="Arial" w:hAnsi="Arial" w:cs="Arial"/>
          <w:sz w:val="22"/>
          <w:szCs w:val="22"/>
          <w:lang w:eastAsia="sr-Latn-CS"/>
        </w:rPr>
      </w:pPr>
    </w:p>
    <w:p w14:paraId="3A826BDB" w14:textId="77777777" w:rsidR="00A43B4C" w:rsidRPr="00E2624F" w:rsidRDefault="00A43B4C" w:rsidP="00627D58">
      <w:pPr>
        <w:rPr>
          <w:rFonts w:ascii="Arial" w:hAnsi="Arial" w:cs="Arial"/>
          <w:sz w:val="22"/>
          <w:szCs w:val="22"/>
          <w:lang w:eastAsia="sr-Latn-CS"/>
        </w:rPr>
      </w:pPr>
    </w:p>
    <w:p w14:paraId="3870817B" w14:textId="77777777" w:rsidR="00A43B4C" w:rsidRPr="00E2624F" w:rsidRDefault="00A43B4C" w:rsidP="00627D58">
      <w:pPr>
        <w:rPr>
          <w:rFonts w:ascii="Arial" w:hAnsi="Arial" w:cs="Arial"/>
          <w:sz w:val="22"/>
          <w:szCs w:val="22"/>
          <w:lang w:eastAsia="sr-Latn-CS"/>
        </w:rPr>
      </w:pPr>
    </w:p>
    <w:p w14:paraId="4F242C1E" w14:textId="77777777" w:rsidR="00A43B4C" w:rsidRPr="00E2624F" w:rsidRDefault="00A43B4C" w:rsidP="00627D58">
      <w:pPr>
        <w:rPr>
          <w:rFonts w:ascii="Arial" w:hAnsi="Arial" w:cs="Arial"/>
          <w:sz w:val="22"/>
          <w:szCs w:val="22"/>
          <w:lang w:val="sr-Latn-RS" w:eastAsia="sr-Latn-CS"/>
        </w:rPr>
      </w:pPr>
    </w:p>
    <w:p w14:paraId="39BD4BF9" w14:textId="77777777" w:rsidR="00627D58" w:rsidRPr="00E2624F" w:rsidRDefault="00627D58" w:rsidP="00013506">
      <w:pPr>
        <w:jc w:val="center"/>
        <w:rPr>
          <w:rFonts w:ascii="Arial" w:hAnsi="Arial" w:cs="Arial"/>
          <w:sz w:val="22"/>
          <w:szCs w:val="22"/>
          <w:lang w:eastAsia="sr-Latn-CS"/>
        </w:rPr>
      </w:pPr>
    </w:p>
    <w:p w14:paraId="2E185777" w14:textId="77777777" w:rsidR="00627D58" w:rsidRPr="00E2624F" w:rsidRDefault="00627D58" w:rsidP="00627D58">
      <w:pPr>
        <w:rPr>
          <w:rFonts w:ascii="Arial" w:hAnsi="Arial" w:cs="Arial"/>
          <w:sz w:val="22"/>
          <w:szCs w:val="22"/>
          <w:lang w:eastAsia="sr-Latn-CS"/>
        </w:rPr>
      </w:pPr>
    </w:p>
    <w:p w14:paraId="76E0390F" w14:textId="496CCA2D" w:rsidR="004A7283" w:rsidRDefault="004A7283">
      <w:pPr>
        <w:suppressAutoHyphens w:val="0"/>
        <w:spacing w:after="200" w:line="276" w:lineRule="auto"/>
        <w:rPr>
          <w:rFonts w:ascii="Arial" w:hAnsi="Arial" w:cs="Arial"/>
          <w:sz w:val="22"/>
          <w:szCs w:val="22"/>
          <w:lang w:eastAsia="sr-Latn-CS"/>
        </w:rPr>
      </w:pPr>
      <w:r>
        <w:rPr>
          <w:rFonts w:ascii="Arial" w:hAnsi="Arial" w:cs="Arial"/>
          <w:sz w:val="22"/>
          <w:szCs w:val="22"/>
          <w:lang w:eastAsia="sr-Latn-CS"/>
        </w:rPr>
        <w:br w:type="page"/>
      </w:r>
    </w:p>
    <w:p w14:paraId="6D94F77D" w14:textId="77777777" w:rsidR="00627D58" w:rsidRDefault="00627D58" w:rsidP="00627D58">
      <w:pPr>
        <w:rPr>
          <w:rFonts w:ascii="Arial" w:hAnsi="Arial" w:cs="Arial"/>
          <w:sz w:val="22"/>
          <w:szCs w:val="22"/>
          <w:lang w:eastAsia="sr-Latn-CS"/>
        </w:rPr>
      </w:pPr>
    </w:p>
    <w:p w14:paraId="11AAAC62" w14:textId="77777777" w:rsidR="0001508E" w:rsidRDefault="0001508E" w:rsidP="00627D58">
      <w:pPr>
        <w:rPr>
          <w:rFonts w:ascii="Arial" w:hAnsi="Arial" w:cs="Arial"/>
          <w:sz w:val="22"/>
          <w:szCs w:val="22"/>
          <w:lang w:eastAsia="sr-Latn-CS"/>
        </w:rPr>
      </w:pPr>
    </w:p>
    <w:p w14:paraId="46C1615C" w14:textId="11B727DE" w:rsidR="00646520" w:rsidRDefault="00646520" w:rsidP="00EB5E66">
      <w:pPr>
        <w:rPr>
          <w:rFonts w:ascii="Arial" w:hAnsi="Arial" w:cs="Arial"/>
          <w:sz w:val="22"/>
          <w:szCs w:val="22"/>
          <w:lang w:eastAsia="sr-Latn-CS"/>
        </w:rPr>
      </w:pPr>
      <w:bookmarkStart w:id="104" w:name="_Toc300928429"/>
      <w:bookmarkStart w:id="105" w:name="_Toc301160124"/>
      <w:bookmarkStart w:id="106" w:name="_Toc301165012"/>
      <w:bookmarkStart w:id="107" w:name="_Toc301248344"/>
      <w:bookmarkStart w:id="108" w:name="_Toc300928434"/>
      <w:bookmarkStart w:id="109" w:name="_Toc301160129"/>
      <w:bookmarkStart w:id="110" w:name="_Toc301165017"/>
      <w:bookmarkStart w:id="111" w:name="_Toc301248349"/>
      <w:bookmarkStart w:id="112" w:name="_Toc300928436"/>
      <w:bookmarkStart w:id="113" w:name="_Toc301160131"/>
      <w:bookmarkStart w:id="114" w:name="_Toc301165019"/>
      <w:bookmarkStart w:id="115" w:name="_Toc301248351"/>
      <w:bookmarkStart w:id="116" w:name="_Toc300928440"/>
      <w:bookmarkStart w:id="117" w:name="_Toc301160135"/>
      <w:bookmarkStart w:id="118" w:name="_Toc301165023"/>
      <w:bookmarkStart w:id="119" w:name="_Toc301248355"/>
      <w:bookmarkStart w:id="120" w:name="_Toc300928441"/>
      <w:bookmarkStart w:id="121" w:name="_Toc301160136"/>
      <w:bookmarkStart w:id="122" w:name="_Toc301165024"/>
      <w:bookmarkStart w:id="123" w:name="_Toc301248356"/>
      <w:bookmarkStart w:id="124" w:name="_Toc300928443"/>
      <w:bookmarkStart w:id="125" w:name="_Toc301160138"/>
      <w:bookmarkStart w:id="126" w:name="_Toc301165026"/>
      <w:bookmarkStart w:id="127" w:name="_Toc301248358"/>
      <w:bookmarkStart w:id="128" w:name="_Toc300928444"/>
      <w:bookmarkStart w:id="129" w:name="_Toc301160139"/>
      <w:bookmarkStart w:id="130" w:name="_Toc301165027"/>
      <w:bookmarkStart w:id="131" w:name="_Toc301248359"/>
      <w:bookmarkStart w:id="132" w:name="_Toc300928445"/>
      <w:bookmarkStart w:id="133" w:name="_Toc301160140"/>
      <w:bookmarkStart w:id="134" w:name="_Toc301165028"/>
      <w:bookmarkStart w:id="135" w:name="_Toc301248360"/>
      <w:bookmarkStart w:id="136" w:name="_Toc300928447"/>
      <w:bookmarkStart w:id="137" w:name="_Toc301160142"/>
      <w:bookmarkStart w:id="138" w:name="_Toc301165030"/>
      <w:bookmarkStart w:id="139" w:name="_Toc301248362"/>
      <w:bookmarkStart w:id="140" w:name="_Toc300928448"/>
      <w:bookmarkStart w:id="141" w:name="_Toc301160143"/>
      <w:bookmarkStart w:id="142" w:name="_Toc301165031"/>
      <w:bookmarkStart w:id="143" w:name="_Toc301248363"/>
      <w:bookmarkStart w:id="144" w:name="_Toc300928449"/>
      <w:bookmarkStart w:id="145" w:name="_Toc301160144"/>
      <w:bookmarkStart w:id="146" w:name="_Toc301165032"/>
      <w:bookmarkStart w:id="147" w:name="_Toc301248364"/>
      <w:bookmarkStart w:id="148" w:name="_Toc300928450"/>
      <w:bookmarkStart w:id="149" w:name="_Toc301160145"/>
      <w:bookmarkStart w:id="150" w:name="_Toc301165033"/>
      <w:bookmarkStart w:id="151" w:name="_Toc301248365"/>
      <w:bookmarkStart w:id="152" w:name="_Toc300928451"/>
      <w:bookmarkStart w:id="153" w:name="_Toc301160146"/>
      <w:bookmarkStart w:id="154" w:name="_Toc301165034"/>
      <w:bookmarkStart w:id="155" w:name="_Toc301248366"/>
      <w:bookmarkStart w:id="156" w:name="_Toc300928452"/>
      <w:bookmarkStart w:id="157" w:name="_Toc301160147"/>
      <w:bookmarkStart w:id="158" w:name="_Toc301165035"/>
      <w:bookmarkStart w:id="159" w:name="_Toc301248367"/>
      <w:bookmarkStart w:id="160" w:name="_Toc300928453"/>
      <w:bookmarkStart w:id="161" w:name="_Toc301160148"/>
      <w:bookmarkStart w:id="162" w:name="_Toc301165036"/>
      <w:bookmarkStart w:id="163" w:name="_Toc301248368"/>
      <w:bookmarkStart w:id="164" w:name="_Toc300928454"/>
      <w:bookmarkStart w:id="165" w:name="_Toc301160149"/>
      <w:bookmarkStart w:id="166" w:name="_Toc301165037"/>
      <w:bookmarkStart w:id="167" w:name="_Toc301248369"/>
      <w:bookmarkStart w:id="168" w:name="_Toc300928455"/>
      <w:bookmarkStart w:id="169" w:name="_Toc301160150"/>
      <w:bookmarkStart w:id="170" w:name="_Toc301165038"/>
      <w:bookmarkStart w:id="171" w:name="_Toc301248370"/>
      <w:bookmarkStart w:id="172" w:name="_Toc300928456"/>
      <w:bookmarkStart w:id="173" w:name="_Toc301160151"/>
      <w:bookmarkStart w:id="174" w:name="_Toc301165039"/>
      <w:bookmarkStart w:id="175" w:name="_Toc301248371"/>
      <w:bookmarkStart w:id="176" w:name="_Toc300928457"/>
      <w:bookmarkStart w:id="177" w:name="_Toc301160152"/>
      <w:bookmarkStart w:id="178" w:name="_Toc301165040"/>
      <w:bookmarkStart w:id="179" w:name="_Toc301248372"/>
      <w:bookmarkStart w:id="180" w:name="_Toc300928458"/>
      <w:bookmarkStart w:id="181" w:name="_Toc301160153"/>
      <w:bookmarkStart w:id="182" w:name="_Toc301165041"/>
      <w:bookmarkStart w:id="183" w:name="_Toc301248373"/>
      <w:bookmarkStart w:id="184" w:name="_Toc300928459"/>
      <w:bookmarkStart w:id="185" w:name="_Toc301160154"/>
      <w:bookmarkStart w:id="186" w:name="_Toc301165042"/>
      <w:bookmarkStart w:id="187" w:name="_Toc301248374"/>
      <w:bookmarkStart w:id="188" w:name="_Toc300928462"/>
      <w:bookmarkStart w:id="189" w:name="_Toc301160157"/>
      <w:bookmarkStart w:id="190" w:name="_Toc301165045"/>
      <w:bookmarkStart w:id="191" w:name="_Toc301248377"/>
      <w:bookmarkStart w:id="192" w:name="_Toc300928464"/>
      <w:bookmarkStart w:id="193" w:name="_Toc301160159"/>
      <w:bookmarkStart w:id="194" w:name="_Toc301165047"/>
      <w:bookmarkStart w:id="195" w:name="_Toc301248379"/>
      <w:bookmarkStart w:id="196" w:name="_Toc300928466"/>
      <w:bookmarkStart w:id="197" w:name="_Toc301160161"/>
      <w:bookmarkStart w:id="198" w:name="_Toc301165049"/>
      <w:bookmarkStart w:id="199" w:name="_Toc301248381"/>
      <w:bookmarkStart w:id="200" w:name="_Toc300928467"/>
      <w:bookmarkStart w:id="201" w:name="_Toc301160162"/>
      <w:bookmarkStart w:id="202" w:name="_Toc301165050"/>
      <w:bookmarkStart w:id="203" w:name="_Toc301248382"/>
      <w:bookmarkStart w:id="204" w:name="_Toc300928468"/>
      <w:bookmarkStart w:id="205" w:name="_Toc301160163"/>
      <w:bookmarkStart w:id="206" w:name="_Toc301165051"/>
      <w:bookmarkStart w:id="207" w:name="_Toc301248383"/>
      <w:bookmarkStart w:id="208" w:name="_Toc300928474"/>
      <w:bookmarkStart w:id="209" w:name="_Toc301160169"/>
      <w:bookmarkStart w:id="210" w:name="_Toc301165057"/>
      <w:bookmarkStart w:id="211" w:name="_Toc301248389"/>
      <w:bookmarkStart w:id="212" w:name="_Toc300928476"/>
      <w:bookmarkStart w:id="213" w:name="_Toc301160171"/>
      <w:bookmarkStart w:id="214" w:name="_Toc301165059"/>
      <w:bookmarkStart w:id="215" w:name="_Toc301248391"/>
      <w:bookmarkStart w:id="216" w:name="_Toc300928478"/>
      <w:bookmarkStart w:id="217" w:name="_Toc301160173"/>
      <w:bookmarkStart w:id="218" w:name="_Toc301165061"/>
      <w:bookmarkStart w:id="219" w:name="_Toc301248393"/>
      <w:bookmarkStart w:id="220" w:name="_Toc300928480"/>
      <w:bookmarkStart w:id="221" w:name="_Toc301160175"/>
      <w:bookmarkStart w:id="222" w:name="_Toc301165063"/>
      <w:bookmarkStart w:id="223" w:name="_Toc301248395"/>
      <w:bookmarkStart w:id="224" w:name="_Toc300928482"/>
      <w:bookmarkStart w:id="225" w:name="_Toc301160177"/>
      <w:bookmarkStart w:id="226" w:name="_Toc301165065"/>
      <w:bookmarkStart w:id="227" w:name="_Toc301248397"/>
      <w:bookmarkStart w:id="228" w:name="_Toc300928484"/>
      <w:bookmarkStart w:id="229" w:name="_Toc301160179"/>
      <w:bookmarkStart w:id="230" w:name="_Toc301165067"/>
      <w:bookmarkStart w:id="231" w:name="_Toc301248399"/>
      <w:bookmarkStart w:id="232" w:name="_Toc300928486"/>
      <w:bookmarkStart w:id="233" w:name="_Toc301160181"/>
      <w:bookmarkStart w:id="234" w:name="_Toc301165069"/>
      <w:bookmarkStart w:id="235" w:name="_Toc301248401"/>
      <w:bookmarkStart w:id="236" w:name="_Toc300928487"/>
      <w:bookmarkStart w:id="237" w:name="_Toc301160182"/>
      <w:bookmarkStart w:id="238" w:name="_Toc301165070"/>
      <w:bookmarkStart w:id="239" w:name="_Toc301248402"/>
      <w:bookmarkStart w:id="240" w:name="_Toc300928488"/>
      <w:bookmarkStart w:id="241" w:name="_Toc301160183"/>
      <w:bookmarkStart w:id="242" w:name="_Toc301165071"/>
      <w:bookmarkStart w:id="243" w:name="_Toc301248403"/>
      <w:bookmarkStart w:id="244" w:name="_Toc300928490"/>
      <w:bookmarkStart w:id="245" w:name="_Toc301160185"/>
      <w:bookmarkStart w:id="246" w:name="_Toc301165073"/>
      <w:bookmarkStart w:id="247" w:name="_Toc301248405"/>
      <w:bookmarkStart w:id="248" w:name="_Toc300928492"/>
      <w:bookmarkStart w:id="249" w:name="_Toc301160187"/>
      <w:bookmarkStart w:id="250" w:name="_Toc301165075"/>
      <w:bookmarkStart w:id="251" w:name="_Toc301248407"/>
      <w:bookmarkStart w:id="252" w:name="_Toc300928494"/>
      <w:bookmarkStart w:id="253" w:name="_Toc301160189"/>
      <w:bookmarkStart w:id="254" w:name="_Toc301165077"/>
      <w:bookmarkStart w:id="255" w:name="_Toc301248409"/>
      <w:bookmarkStart w:id="256" w:name="_Toc300928496"/>
      <w:bookmarkStart w:id="257" w:name="_Toc301160191"/>
      <w:bookmarkStart w:id="258" w:name="_Toc301165079"/>
      <w:bookmarkStart w:id="259" w:name="_Toc301248411"/>
      <w:bookmarkStart w:id="260" w:name="_Toc300928497"/>
      <w:bookmarkStart w:id="261" w:name="_Toc301160192"/>
      <w:bookmarkStart w:id="262" w:name="_Toc301165080"/>
      <w:bookmarkStart w:id="263" w:name="_Toc301248412"/>
      <w:bookmarkStart w:id="264" w:name="_Toc300928498"/>
      <w:bookmarkStart w:id="265" w:name="_Toc301160193"/>
      <w:bookmarkStart w:id="266" w:name="_Toc301165081"/>
      <w:bookmarkStart w:id="267" w:name="_Toc301248413"/>
      <w:bookmarkStart w:id="268" w:name="_Toc300928499"/>
      <w:bookmarkStart w:id="269" w:name="_Toc301160194"/>
      <w:bookmarkStart w:id="270" w:name="_Toc301165082"/>
      <w:bookmarkStart w:id="271" w:name="_Toc30124841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A8120A7" w14:textId="77777777" w:rsidR="00386D0D" w:rsidRPr="00E2624F" w:rsidRDefault="00386D0D" w:rsidP="00EB5E66">
      <w:pPr>
        <w:rPr>
          <w:rFonts w:ascii="Arial" w:hAnsi="Arial" w:cs="Arial"/>
          <w:i/>
          <w:sz w:val="22"/>
          <w:szCs w:val="22"/>
        </w:rPr>
      </w:pPr>
    </w:p>
    <w:p w14:paraId="03C0DDB8" w14:textId="77777777" w:rsidR="00926D0E" w:rsidRPr="00E2624F" w:rsidRDefault="00926D0E" w:rsidP="00926D0E">
      <w:pPr>
        <w:pStyle w:val="KDObrazac"/>
        <w:spacing w:before="0"/>
        <w:rPr>
          <w:noProof/>
        </w:rPr>
      </w:pPr>
      <w:bookmarkStart w:id="272" w:name="_Toc442559924"/>
      <w:r w:rsidRPr="00E2624F">
        <w:t xml:space="preserve">ОБРАЗАЦ </w:t>
      </w:r>
      <w:r w:rsidR="003A68F7">
        <w:rPr>
          <w:lang w:val="sr-Cyrl-RS"/>
        </w:rPr>
        <w:t>1</w:t>
      </w:r>
      <w:r w:rsidRPr="00E2624F">
        <w:rPr>
          <w:noProof/>
        </w:rPr>
        <w:t>.</w:t>
      </w:r>
      <w:bookmarkEnd w:id="272"/>
    </w:p>
    <w:p w14:paraId="19068069" w14:textId="77777777" w:rsidR="00926D0E" w:rsidRPr="00E2624F" w:rsidRDefault="00926D0E" w:rsidP="00926D0E">
      <w:pPr>
        <w:rPr>
          <w:rFonts w:ascii="Arial" w:hAnsi="Arial" w:cs="Arial"/>
          <w:sz w:val="22"/>
          <w:szCs w:val="22"/>
        </w:rPr>
      </w:pPr>
    </w:p>
    <w:p w14:paraId="29790833" w14:textId="77777777" w:rsidR="00926D0E" w:rsidRPr="00E2624F" w:rsidRDefault="00926D0E" w:rsidP="00926D0E">
      <w:pPr>
        <w:jc w:val="center"/>
        <w:rPr>
          <w:rStyle w:val="BookTitle"/>
          <w:rFonts w:ascii="Arial" w:hAnsi="Arial" w:cs="Arial"/>
          <w:sz w:val="22"/>
          <w:szCs w:val="22"/>
        </w:rPr>
      </w:pPr>
      <w:r w:rsidRPr="00E2624F">
        <w:rPr>
          <w:rStyle w:val="BookTitle"/>
          <w:rFonts w:ascii="Arial" w:hAnsi="Arial" w:cs="Arial"/>
          <w:sz w:val="22"/>
          <w:szCs w:val="22"/>
        </w:rPr>
        <w:t>ОБРАЗАЦ ПОНУДЕ</w:t>
      </w:r>
    </w:p>
    <w:p w14:paraId="233C4E04" w14:textId="77777777" w:rsidR="00926D0E" w:rsidRPr="00E2624F" w:rsidRDefault="00926D0E" w:rsidP="00926D0E">
      <w:pPr>
        <w:rPr>
          <w:rStyle w:val="BookTitle"/>
          <w:rFonts w:ascii="Arial" w:hAnsi="Arial" w:cs="Arial"/>
          <w:sz w:val="22"/>
          <w:szCs w:val="22"/>
        </w:rPr>
      </w:pPr>
    </w:p>
    <w:p w14:paraId="5B89BFDA" w14:textId="77777777" w:rsidR="00926D0E" w:rsidRPr="00E2624F" w:rsidRDefault="00926D0E" w:rsidP="00E21B64">
      <w:pPr>
        <w:jc w:val="center"/>
        <w:rPr>
          <w:rStyle w:val="BookTitle"/>
          <w:rFonts w:ascii="Arial" w:hAnsi="Arial" w:cs="Arial"/>
          <w:sz w:val="22"/>
          <w:szCs w:val="22"/>
        </w:rPr>
      </w:pPr>
    </w:p>
    <w:p w14:paraId="4E91E436" w14:textId="7686C378" w:rsidR="00926D0E" w:rsidRPr="00E2624F" w:rsidRDefault="00926D0E" w:rsidP="00BC2F12">
      <w:pPr>
        <w:jc w:val="both"/>
        <w:rPr>
          <w:rFonts w:ascii="Arial" w:eastAsia="TimesNewRomanPS-BoldMT" w:hAnsi="Arial" w:cs="Arial"/>
          <w:bCs/>
          <w:sz w:val="22"/>
          <w:szCs w:val="22"/>
        </w:rPr>
      </w:pPr>
      <w:r w:rsidRPr="00E2624F">
        <w:rPr>
          <w:rFonts w:ascii="Arial" w:eastAsia="TimesNewRomanPS-BoldMT" w:hAnsi="Arial" w:cs="Arial"/>
          <w:bCs/>
          <w:sz w:val="22"/>
          <w:szCs w:val="22"/>
        </w:rPr>
        <w:t xml:space="preserve">Понуда бр._________ од _______________ за  </w:t>
      </w:r>
      <w:r w:rsidRPr="00E2624F">
        <w:rPr>
          <w:rFonts w:ascii="Arial" w:eastAsia="TimesNewRomanPS-BoldMT" w:hAnsi="Arial" w:cs="Arial"/>
          <w:bCs/>
          <w:sz w:val="22"/>
          <w:szCs w:val="22"/>
          <w:lang w:val="sr-Cyrl-RS"/>
        </w:rPr>
        <w:t xml:space="preserve">отворени </w:t>
      </w:r>
      <w:r w:rsidR="001A544E">
        <w:rPr>
          <w:rFonts w:ascii="Arial" w:eastAsia="TimesNewRomanPS-BoldMT" w:hAnsi="Arial" w:cs="Arial"/>
          <w:bCs/>
          <w:sz w:val="22"/>
          <w:szCs w:val="22"/>
        </w:rPr>
        <w:t xml:space="preserve">поступак јавне набавке </w:t>
      </w:r>
      <w:r w:rsidRPr="00E2624F">
        <w:rPr>
          <w:rFonts w:ascii="Arial" w:hAnsi="Arial" w:cs="Arial"/>
          <w:sz w:val="22"/>
          <w:szCs w:val="22"/>
          <w:lang w:val="sr-Cyrl-RS"/>
        </w:rPr>
        <w:t>услуг</w:t>
      </w:r>
      <w:r w:rsidR="00980FFD" w:rsidRPr="00E2624F">
        <w:rPr>
          <w:rFonts w:ascii="Arial" w:hAnsi="Arial" w:cs="Arial"/>
          <w:sz w:val="22"/>
          <w:szCs w:val="22"/>
          <w:lang w:val="sr-Cyrl-RS"/>
        </w:rPr>
        <w:t>а „</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sz w:val="22"/>
          <w:szCs w:val="22"/>
          <w:lang w:val="sr-Cyrl-RS"/>
        </w:rPr>
        <w:t>“</w:t>
      </w:r>
      <w:r w:rsidRPr="00E2624F">
        <w:rPr>
          <w:rFonts w:ascii="Arial" w:hAnsi="Arial" w:cs="Arial"/>
          <w:sz w:val="22"/>
          <w:szCs w:val="22"/>
          <w:lang w:val="ru-RU"/>
        </w:rPr>
        <w:t xml:space="preserve">. </w:t>
      </w:r>
      <w:r w:rsidR="00386D0D">
        <w:rPr>
          <w:rFonts w:ascii="Arial" w:hAnsi="Arial" w:cs="Arial"/>
          <w:sz w:val="22"/>
          <w:szCs w:val="22"/>
          <w:lang w:val="sr-Latn-RS"/>
        </w:rPr>
        <w:t xml:space="preserve">ЈН/1000/0562/2018 </w:t>
      </w:r>
      <w:r w:rsidR="00582F85">
        <w:rPr>
          <w:rFonts w:ascii="Arial" w:hAnsi="Arial" w:cs="Arial"/>
          <w:sz w:val="22"/>
          <w:szCs w:val="22"/>
          <w:lang w:val="sr-Latn-RS"/>
        </w:rPr>
        <w:t>(1038/2018)</w:t>
      </w:r>
      <w:r w:rsidRPr="00E2624F">
        <w:rPr>
          <w:rFonts w:ascii="Arial" w:hAnsi="Arial" w:cs="Arial"/>
          <w:sz w:val="22"/>
          <w:szCs w:val="22"/>
          <w:lang w:val="sr-Latn-RS"/>
        </w:rPr>
        <w:t>,</w:t>
      </w:r>
    </w:p>
    <w:p w14:paraId="4DECD989" w14:textId="77777777" w:rsidR="00926D0E" w:rsidRPr="00E2624F" w:rsidRDefault="00926D0E" w:rsidP="00926D0E">
      <w:pPr>
        <w:rPr>
          <w:rFonts w:ascii="Arial" w:eastAsia="TimesNewRomanPS-BoldMT" w:hAnsi="Arial" w:cs="Arial"/>
          <w:bCs/>
          <w:sz w:val="22"/>
          <w:szCs w:val="22"/>
        </w:rPr>
      </w:pPr>
    </w:p>
    <w:p w14:paraId="12624885" w14:textId="77777777" w:rsidR="00926D0E" w:rsidRPr="00E2624F" w:rsidRDefault="00926D0E" w:rsidP="00926D0E">
      <w:pPr>
        <w:rPr>
          <w:rFonts w:ascii="Arial" w:hAnsi="Arial" w:cs="Arial"/>
          <w:b/>
          <w:bCs/>
          <w:i/>
          <w:iCs/>
          <w:sz w:val="22"/>
          <w:szCs w:val="22"/>
        </w:rPr>
      </w:pPr>
      <w:r w:rsidRPr="00E2624F">
        <w:rPr>
          <w:rFonts w:ascii="Arial" w:hAnsi="Arial" w:cs="Arial"/>
          <w:b/>
          <w:bCs/>
          <w:i/>
          <w:iCs/>
          <w:sz w:val="22"/>
          <w:szCs w:val="22"/>
        </w:rPr>
        <w:t>1)ОПШТИ ПОДАЦИ О ПОНУЂАЧУ</w:t>
      </w:r>
    </w:p>
    <w:p w14:paraId="5F84D16F" w14:textId="77777777" w:rsidR="00926D0E" w:rsidRPr="00E2624F" w:rsidRDefault="00926D0E" w:rsidP="00926D0E">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611013" w:rsidRPr="00E2624F" w14:paraId="5B348265" w14:textId="77777777" w:rsidTr="00962BC8">
        <w:trPr>
          <w:trHeight w:val="620"/>
        </w:trPr>
        <w:tc>
          <w:tcPr>
            <w:tcW w:w="4621" w:type="dxa"/>
            <w:tcBorders>
              <w:top w:val="single" w:sz="4" w:space="0" w:color="000000"/>
              <w:left w:val="single" w:sz="4" w:space="0" w:color="000000"/>
              <w:bottom w:val="single" w:sz="4" w:space="0" w:color="000000"/>
            </w:tcBorders>
            <w:shd w:val="clear" w:color="auto" w:fill="auto"/>
          </w:tcPr>
          <w:p w14:paraId="0563753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950D1B" w14:textId="77777777" w:rsidR="00926D0E" w:rsidRPr="00E2624F" w:rsidRDefault="00926D0E" w:rsidP="00962BC8">
            <w:pPr>
              <w:snapToGrid w:val="0"/>
              <w:rPr>
                <w:rFonts w:ascii="Arial" w:hAnsi="Arial" w:cs="Arial"/>
                <w:b/>
                <w:bCs/>
                <w:i/>
                <w:iCs/>
                <w:sz w:val="22"/>
                <w:szCs w:val="22"/>
              </w:rPr>
            </w:pPr>
          </w:p>
          <w:p w14:paraId="1824B940" w14:textId="77777777" w:rsidR="00926D0E" w:rsidRPr="00E2624F" w:rsidRDefault="00926D0E" w:rsidP="00962BC8">
            <w:pPr>
              <w:rPr>
                <w:rFonts w:ascii="Arial" w:hAnsi="Arial" w:cs="Arial"/>
                <w:b/>
                <w:bCs/>
                <w:i/>
                <w:iCs/>
                <w:sz w:val="22"/>
                <w:szCs w:val="22"/>
              </w:rPr>
            </w:pPr>
          </w:p>
          <w:p w14:paraId="53E38A11" w14:textId="77777777" w:rsidR="00926D0E" w:rsidRPr="00E2624F" w:rsidRDefault="00926D0E" w:rsidP="00962BC8">
            <w:pPr>
              <w:rPr>
                <w:rFonts w:ascii="Arial" w:hAnsi="Arial" w:cs="Arial"/>
                <w:b/>
                <w:bCs/>
                <w:i/>
                <w:iCs/>
                <w:sz w:val="22"/>
                <w:szCs w:val="22"/>
              </w:rPr>
            </w:pPr>
          </w:p>
        </w:tc>
      </w:tr>
      <w:tr w:rsidR="00611013" w:rsidRPr="00E2624F" w14:paraId="21A616AC" w14:textId="77777777" w:rsidTr="00962BC8">
        <w:trPr>
          <w:trHeight w:val="683"/>
        </w:trPr>
        <w:tc>
          <w:tcPr>
            <w:tcW w:w="4621" w:type="dxa"/>
            <w:tcBorders>
              <w:top w:val="single" w:sz="4" w:space="0" w:color="000000"/>
              <w:left w:val="single" w:sz="4" w:space="0" w:color="000000"/>
              <w:bottom w:val="single" w:sz="4" w:space="0" w:color="000000"/>
            </w:tcBorders>
            <w:shd w:val="clear" w:color="auto" w:fill="auto"/>
          </w:tcPr>
          <w:p w14:paraId="087B3CD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4636" w14:textId="77777777" w:rsidR="00926D0E" w:rsidRPr="00E2624F" w:rsidRDefault="00926D0E" w:rsidP="00962BC8">
            <w:pPr>
              <w:snapToGrid w:val="0"/>
              <w:rPr>
                <w:rFonts w:ascii="Arial" w:hAnsi="Arial" w:cs="Arial"/>
                <w:b/>
                <w:bCs/>
                <w:i/>
                <w:iCs/>
                <w:sz w:val="22"/>
                <w:szCs w:val="22"/>
              </w:rPr>
            </w:pPr>
          </w:p>
          <w:p w14:paraId="7C678478" w14:textId="77777777" w:rsidR="00926D0E" w:rsidRPr="00E2624F" w:rsidRDefault="00926D0E" w:rsidP="00962BC8">
            <w:pPr>
              <w:rPr>
                <w:rFonts w:ascii="Arial" w:hAnsi="Arial" w:cs="Arial"/>
                <w:b/>
                <w:bCs/>
                <w:i/>
                <w:iCs/>
                <w:sz w:val="22"/>
                <w:szCs w:val="22"/>
              </w:rPr>
            </w:pPr>
          </w:p>
          <w:p w14:paraId="2A51DD5E" w14:textId="77777777" w:rsidR="00926D0E" w:rsidRPr="00E2624F" w:rsidRDefault="00926D0E" w:rsidP="00962BC8">
            <w:pPr>
              <w:rPr>
                <w:rFonts w:ascii="Arial" w:hAnsi="Arial" w:cs="Arial"/>
                <w:b/>
                <w:bCs/>
                <w:i/>
                <w:iCs/>
                <w:sz w:val="22"/>
                <w:szCs w:val="22"/>
              </w:rPr>
            </w:pPr>
          </w:p>
        </w:tc>
      </w:tr>
      <w:tr w:rsidR="00611013" w:rsidRPr="00E2624F" w14:paraId="48F183C0" w14:textId="77777777" w:rsidTr="00962BC8">
        <w:trPr>
          <w:trHeight w:val="440"/>
        </w:trPr>
        <w:tc>
          <w:tcPr>
            <w:tcW w:w="4621" w:type="dxa"/>
            <w:tcBorders>
              <w:top w:val="single" w:sz="4" w:space="0" w:color="000000"/>
              <w:left w:val="single" w:sz="4" w:space="0" w:color="000000"/>
              <w:bottom w:val="single" w:sz="4" w:space="0" w:color="000000"/>
            </w:tcBorders>
            <w:shd w:val="clear" w:color="auto" w:fill="auto"/>
          </w:tcPr>
          <w:p w14:paraId="7BC08ECF" w14:textId="77777777" w:rsidR="00926D0E" w:rsidRPr="00E2624F" w:rsidRDefault="00926D0E" w:rsidP="00962BC8">
            <w:pPr>
              <w:rPr>
                <w:rFonts w:ascii="Arial" w:hAnsi="Arial" w:cs="Arial"/>
                <w:i/>
                <w:iCs/>
                <w:sz w:val="22"/>
                <w:szCs w:val="22"/>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33A299" w14:textId="77777777" w:rsidR="00926D0E" w:rsidRPr="00E2624F" w:rsidRDefault="00926D0E" w:rsidP="00962BC8">
            <w:pPr>
              <w:snapToGrid w:val="0"/>
              <w:rPr>
                <w:rFonts w:ascii="Arial" w:hAnsi="Arial" w:cs="Arial"/>
                <w:b/>
                <w:bCs/>
                <w:i/>
                <w:iCs/>
                <w:sz w:val="22"/>
                <w:szCs w:val="22"/>
              </w:rPr>
            </w:pPr>
          </w:p>
        </w:tc>
      </w:tr>
      <w:tr w:rsidR="00611013" w:rsidRPr="00E2624F" w14:paraId="6B1B80CC" w14:textId="77777777" w:rsidTr="00962BC8">
        <w:trPr>
          <w:trHeight w:val="647"/>
        </w:trPr>
        <w:tc>
          <w:tcPr>
            <w:tcW w:w="4621" w:type="dxa"/>
            <w:tcBorders>
              <w:top w:val="single" w:sz="4" w:space="0" w:color="000000"/>
              <w:left w:val="single" w:sz="4" w:space="0" w:color="000000"/>
              <w:bottom w:val="single" w:sz="4" w:space="0" w:color="000000"/>
            </w:tcBorders>
            <w:shd w:val="clear" w:color="auto" w:fill="auto"/>
          </w:tcPr>
          <w:p w14:paraId="7458311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139F7" w14:textId="77777777" w:rsidR="00926D0E" w:rsidRPr="00E2624F" w:rsidRDefault="00926D0E" w:rsidP="00962BC8">
            <w:pPr>
              <w:snapToGrid w:val="0"/>
              <w:rPr>
                <w:rFonts w:ascii="Arial" w:hAnsi="Arial" w:cs="Arial"/>
                <w:b/>
                <w:bCs/>
                <w:i/>
                <w:iCs/>
                <w:sz w:val="22"/>
                <w:szCs w:val="22"/>
              </w:rPr>
            </w:pPr>
          </w:p>
          <w:p w14:paraId="0AF9B27E" w14:textId="77777777" w:rsidR="00926D0E" w:rsidRPr="00E2624F" w:rsidRDefault="00926D0E" w:rsidP="00962BC8">
            <w:pPr>
              <w:rPr>
                <w:rFonts w:ascii="Arial" w:hAnsi="Arial" w:cs="Arial"/>
                <w:b/>
                <w:bCs/>
                <w:i/>
                <w:iCs/>
                <w:sz w:val="22"/>
                <w:szCs w:val="22"/>
              </w:rPr>
            </w:pPr>
          </w:p>
          <w:p w14:paraId="284145B2" w14:textId="77777777" w:rsidR="00926D0E" w:rsidRPr="00E2624F" w:rsidRDefault="00926D0E" w:rsidP="00962BC8">
            <w:pPr>
              <w:rPr>
                <w:rFonts w:ascii="Arial" w:hAnsi="Arial" w:cs="Arial"/>
                <w:b/>
                <w:bCs/>
                <w:i/>
                <w:iCs/>
                <w:sz w:val="22"/>
                <w:szCs w:val="22"/>
              </w:rPr>
            </w:pPr>
          </w:p>
        </w:tc>
      </w:tr>
      <w:tr w:rsidR="00611013" w:rsidRPr="00E2624F" w14:paraId="0016EB8E" w14:textId="77777777" w:rsidTr="00962BC8">
        <w:tc>
          <w:tcPr>
            <w:tcW w:w="4621" w:type="dxa"/>
            <w:tcBorders>
              <w:top w:val="single" w:sz="4" w:space="0" w:color="000000"/>
              <w:left w:val="single" w:sz="4" w:space="0" w:color="000000"/>
              <w:bottom w:val="single" w:sz="4" w:space="0" w:color="000000"/>
            </w:tcBorders>
            <w:shd w:val="clear" w:color="auto" w:fill="auto"/>
          </w:tcPr>
          <w:p w14:paraId="192908B9"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0695D" w14:textId="77777777" w:rsidR="00926D0E" w:rsidRPr="00E2624F" w:rsidRDefault="00926D0E" w:rsidP="00962BC8">
            <w:pPr>
              <w:snapToGrid w:val="0"/>
              <w:rPr>
                <w:rFonts w:ascii="Arial" w:hAnsi="Arial" w:cs="Arial"/>
                <w:b/>
                <w:bCs/>
                <w:i/>
                <w:iCs/>
                <w:sz w:val="22"/>
                <w:szCs w:val="22"/>
                <w:lang w:val="ru-RU"/>
              </w:rPr>
            </w:pPr>
          </w:p>
        </w:tc>
      </w:tr>
      <w:tr w:rsidR="00611013" w:rsidRPr="00E2624F" w14:paraId="70420E04" w14:textId="77777777" w:rsidTr="00962BC8">
        <w:trPr>
          <w:trHeight w:val="512"/>
        </w:trPr>
        <w:tc>
          <w:tcPr>
            <w:tcW w:w="4621" w:type="dxa"/>
            <w:tcBorders>
              <w:top w:val="single" w:sz="4" w:space="0" w:color="000000"/>
              <w:left w:val="single" w:sz="4" w:space="0" w:color="000000"/>
              <w:bottom w:val="single" w:sz="4" w:space="0" w:color="000000"/>
            </w:tcBorders>
            <w:shd w:val="clear" w:color="auto" w:fill="auto"/>
          </w:tcPr>
          <w:p w14:paraId="0A57671A" w14:textId="77777777" w:rsidR="00926D0E" w:rsidRPr="00E2624F" w:rsidRDefault="00926D0E" w:rsidP="00962BC8">
            <w:pPr>
              <w:rPr>
                <w:rFonts w:ascii="Arial" w:hAnsi="Arial" w:cs="Arial"/>
                <w:i/>
                <w:iCs/>
                <w:sz w:val="22"/>
                <w:szCs w:val="22"/>
              </w:rPr>
            </w:pPr>
          </w:p>
          <w:p w14:paraId="561B12F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B41A11" w14:textId="77777777" w:rsidR="00926D0E" w:rsidRPr="00E2624F" w:rsidRDefault="00926D0E" w:rsidP="00962BC8">
            <w:pPr>
              <w:snapToGrid w:val="0"/>
              <w:rPr>
                <w:rFonts w:ascii="Arial" w:hAnsi="Arial" w:cs="Arial"/>
                <w:b/>
                <w:bCs/>
                <w:i/>
                <w:iCs/>
                <w:sz w:val="22"/>
                <w:szCs w:val="22"/>
              </w:rPr>
            </w:pPr>
          </w:p>
          <w:p w14:paraId="0358E19C" w14:textId="77777777" w:rsidR="00926D0E" w:rsidRPr="00E2624F" w:rsidRDefault="00926D0E" w:rsidP="00962BC8">
            <w:pPr>
              <w:rPr>
                <w:rFonts w:ascii="Arial" w:hAnsi="Arial" w:cs="Arial"/>
                <w:b/>
                <w:bCs/>
                <w:i/>
                <w:iCs/>
                <w:sz w:val="22"/>
                <w:szCs w:val="22"/>
              </w:rPr>
            </w:pPr>
          </w:p>
          <w:p w14:paraId="03D3D293" w14:textId="77777777" w:rsidR="00926D0E" w:rsidRPr="00E2624F" w:rsidRDefault="00926D0E" w:rsidP="00962BC8">
            <w:pPr>
              <w:rPr>
                <w:rFonts w:ascii="Arial" w:hAnsi="Arial" w:cs="Arial"/>
                <w:b/>
                <w:bCs/>
                <w:i/>
                <w:iCs/>
                <w:sz w:val="22"/>
                <w:szCs w:val="22"/>
              </w:rPr>
            </w:pPr>
          </w:p>
        </w:tc>
      </w:tr>
      <w:tr w:rsidR="00611013" w:rsidRPr="00E2624F" w14:paraId="23777469" w14:textId="77777777" w:rsidTr="00962BC8">
        <w:tc>
          <w:tcPr>
            <w:tcW w:w="4621" w:type="dxa"/>
            <w:tcBorders>
              <w:top w:val="single" w:sz="4" w:space="0" w:color="000000"/>
              <w:left w:val="single" w:sz="4" w:space="0" w:color="000000"/>
              <w:bottom w:val="single" w:sz="4" w:space="0" w:color="000000"/>
            </w:tcBorders>
            <w:shd w:val="clear" w:color="auto" w:fill="auto"/>
          </w:tcPr>
          <w:p w14:paraId="3120AD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Електронска адреса понуђача (</w:t>
            </w:r>
            <w:r w:rsidRPr="00E2624F">
              <w:rPr>
                <w:rFonts w:ascii="Arial" w:hAnsi="Arial" w:cs="Arial"/>
                <w:i/>
                <w:iCs/>
                <w:sz w:val="22"/>
                <w:szCs w:val="22"/>
              </w:rPr>
              <w:t>e</w:t>
            </w:r>
            <w:r w:rsidRPr="00E2624F">
              <w:rPr>
                <w:rFonts w:ascii="Arial" w:hAnsi="Arial" w:cs="Arial"/>
                <w:i/>
                <w:iCs/>
                <w:sz w:val="22"/>
                <w:szCs w:val="22"/>
                <w:lang w:val="ru-RU"/>
              </w:rPr>
              <w:t>-</w:t>
            </w:r>
            <w:r w:rsidRPr="00E2624F">
              <w:rPr>
                <w:rFonts w:ascii="Arial" w:hAnsi="Arial" w:cs="Arial"/>
                <w:i/>
                <w:iCs/>
                <w:sz w:val="22"/>
                <w:szCs w:val="22"/>
              </w:rPr>
              <w:t>mail</w:t>
            </w:r>
            <w:r w:rsidRPr="00E2624F">
              <w:rPr>
                <w:rFonts w:ascii="Arial" w:hAnsi="Arial" w:cs="Arial"/>
                <w:i/>
                <w:iCs/>
                <w:sz w:val="22"/>
                <w:szCs w:val="22"/>
                <w:lang w:val="ru-RU"/>
              </w:rPr>
              <w:t>):</w:t>
            </w:r>
          </w:p>
          <w:p w14:paraId="4DB1F532" w14:textId="77777777" w:rsidR="00926D0E" w:rsidRPr="00E2624F" w:rsidRDefault="00926D0E" w:rsidP="00962BC8">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1854BC" w14:textId="77777777" w:rsidR="00926D0E" w:rsidRPr="00E2624F" w:rsidRDefault="00926D0E" w:rsidP="00962BC8">
            <w:pPr>
              <w:snapToGrid w:val="0"/>
              <w:rPr>
                <w:rFonts w:ascii="Arial" w:hAnsi="Arial" w:cs="Arial"/>
                <w:b/>
                <w:bCs/>
                <w:i/>
                <w:iCs/>
                <w:sz w:val="22"/>
                <w:szCs w:val="22"/>
                <w:lang w:val="ru-RU"/>
              </w:rPr>
            </w:pPr>
          </w:p>
        </w:tc>
      </w:tr>
      <w:tr w:rsidR="00611013" w:rsidRPr="00E2624F" w14:paraId="3F6AC08A" w14:textId="77777777" w:rsidTr="00962BC8">
        <w:trPr>
          <w:trHeight w:val="557"/>
        </w:trPr>
        <w:tc>
          <w:tcPr>
            <w:tcW w:w="4621" w:type="dxa"/>
            <w:tcBorders>
              <w:top w:val="single" w:sz="4" w:space="0" w:color="000000"/>
              <w:left w:val="single" w:sz="4" w:space="0" w:color="000000"/>
              <w:bottom w:val="single" w:sz="4" w:space="0" w:color="000000"/>
            </w:tcBorders>
            <w:shd w:val="clear" w:color="auto" w:fill="auto"/>
          </w:tcPr>
          <w:p w14:paraId="38B997E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04E510" w14:textId="77777777" w:rsidR="00926D0E" w:rsidRPr="00E2624F" w:rsidRDefault="00926D0E" w:rsidP="00962BC8">
            <w:pPr>
              <w:snapToGrid w:val="0"/>
              <w:rPr>
                <w:rFonts w:ascii="Arial" w:hAnsi="Arial" w:cs="Arial"/>
                <w:b/>
                <w:bCs/>
                <w:i/>
                <w:iCs/>
                <w:sz w:val="22"/>
                <w:szCs w:val="22"/>
              </w:rPr>
            </w:pPr>
          </w:p>
          <w:p w14:paraId="2DD46B7C" w14:textId="77777777" w:rsidR="00926D0E" w:rsidRPr="00E2624F" w:rsidRDefault="00926D0E" w:rsidP="00962BC8">
            <w:pPr>
              <w:rPr>
                <w:rFonts w:ascii="Arial" w:hAnsi="Arial" w:cs="Arial"/>
                <w:b/>
                <w:bCs/>
                <w:i/>
                <w:iCs/>
                <w:sz w:val="22"/>
                <w:szCs w:val="22"/>
              </w:rPr>
            </w:pPr>
          </w:p>
          <w:p w14:paraId="492C3143" w14:textId="77777777" w:rsidR="00926D0E" w:rsidRPr="00E2624F" w:rsidRDefault="00926D0E" w:rsidP="00962BC8">
            <w:pPr>
              <w:rPr>
                <w:rFonts w:ascii="Arial" w:hAnsi="Arial" w:cs="Arial"/>
                <w:b/>
                <w:bCs/>
                <w:i/>
                <w:iCs/>
                <w:sz w:val="22"/>
                <w:szCs w:val="22"/>
              </w:rPr>
            </w:pPr>
          </w:p>
        </w:tc>
      </w:tr>
      <w:tr w:rsidR="00611013" w:rsidRPr="00E2624F" w14:paraId="5EF42C31" w14:textId="77777777" w:rsidTr="00962BC8">
        <w:trPr>
          <w:trHeight w:val="530"/>
        </w:trPr>
        <w:tc>
          <w:tcPr>
            <w:tcW w:w="4621" w:type="dxa"/>
            <w:tcBorders>
              <w:top w:val="single" w:sz="4" w:space="0" w:color="000000"/>
              <w:left w:val="single" w:sz="4" w:space="0" w:color="000000"/>
              <w:bottom w:val="single" w:sz="4" w:space="0" w:color="000000"/>
            </w:tcBorders>
            <w:shd w:val="clear" w:color="auto" w:fill="auto"/>
          </w:tcPr>
          <w:p w14:paraId="7D6948D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6B94" w14:textId="77777777" w:rsidR="00926D0E" w:rsidRPr="00E2624F" w:rsidRDefault="00926D0E" w:rsidP="00962BC8">
            <w:pPr>
              <w:snapToGrid w:val="0"/>
              <w:rPr>
                <w:rFonts w:ascii="Arial" w:hAnsi="Arial" w:cs="Arial"/>
                <w:b/>
                <w:bCs/>
                <w:i/>
                <w:iCs/>
                <w:sz w:val="22"/>
                <w:szCs w:val="22"/>
              </w:rPr>
            </w:pPr>
          </w:p>
          <w:p w14:paraId="42B4DB37" w14:textId="77777777" w:rsidR="00926D0E" w:rsidRPr="00E2624F" w:rsidRDefault="00926D0E" w:rsidP="00962BC8">
            <w:pPr>
              <w:rPr>
                <w:rFonts w:ascii="Arial" w:hAnsi="Arial" w:cs="Arial"/>
                <w:b/>
                <w:bCs/>
                <w:i/>
                <w:iCs/>
                <w:sz w:val="22"/>
                <w:szCs w:val="22"/>
              </w:rPr>
            </w:pPr>
          </w:p>
          <w:p w14:paraId="2F4AADA4" w14:textId="77777777" w:rsidR="00926D0E" w:rsidRPr="00E2624F" w:rsidRDefault="00926D0E" w:rsidP="00962BC8">
            <w:pPr>
              <w:rPr>
                <w:rFonts w:ascii="Arial" w:hAnsi="Arial" w:cs="Arial"/>
                <w:b/>
                <w:bCs/>
                <w:i/>
                <w:iCs/>
                <w:sz w:val="22"/>
                <w:szCs w:val="22"/>
              </w:rPr>
            </w:pPr>
          </w:p>
        </w:tc>
      </w:tr>
      <w:tr w:rsidR="00611013" w:rsidRPr="00E2624F" w14:paraId="352240CF"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585035CE"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2D1028" w14:textId="77777777" w:rsidR="00926D0E" w:rsidRPr="00E2624F" w:rsidRDefault="00926D0E" w:rsidP="00962BC8">
            <w:pPr>
              <w:snapToGrid w:val="0"/>
              <w:rPr>
                <w:rFonts w:ascii="Arial" w:hAnsi="Arial" w:cs="Arial"/>
                <w:b/>
                <w:bCs/>
                <w:i/>
                <w:iCs/>
                <w:sz w:val="22"/>
                <w:szCs w:val="22"/>
                <w:lang w:val="ru-RU"/>
              </w:rPr>
            </w:pPr>
          </w:p>
          <w:p w14:paraId="13D18CBA" w14:textId="77777777" w:rsidR="00926D0E" w:rsidRPr="00E2624F" w:rsidRDefault="00926D0E" w:rsidP="00962BC8">
            <w:pPr>
              <w:rPr>
                <w:rFonts w:ascii="Arial" w:hAnsi="Arial" w:cs="Arial"/>
                <w:b/>
                <w:bCs/>
                <w:i/>
                <w:iCs/>
                <w:sz w:val="22"/>
                <w:szCs w:val="22"/>
                <w:lang w:val="ru-RU"/>
              </w:rPr>
            </w:pPr>
          </w:p>
          <w:p w14:paraId="691065E7" w14:textId="77777777" w:rsidR="00926D0E" w:rsidRPr="00E2624F" w:rsidRDefault="00926D0E" w:rsidP="00962BC8">
            <w:pPr>
              <w:rPr>
                <w:rFonts w:ascii="Arial" w:hAnsi="Arial" w:cs="Arial"/>
                <w:b/>
                <w:bCs/>
                <w:i/>
                <w:iCs/>
                <w:sz w:val="22"/>
                <w:szCs w:val="22"/>
                <w:lang w:val="ru-RU"/>
              </w:rPr>
            </w:pPr>
          </w:p>
        </w:tc>
      </w:tr>
      <w:tr w:rsidR="00611013" w:rsidRPr="00E2624F" w14:paraId="3E8CE15B"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7E1D22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C68E19" w14:textId="77777777" w:rsidR="00926D0E" w:rsidRPr="00E2624F" w:rsidRDefault="00926D0E" w:rsidP="00962BC8">
            <w:pPr>
              <w:snapToGrid w:val="0"/>
              <w:ind w:firstLine="708"/>
              <w:rPr>
                <w:rFonts w:ascii="Arial" w:hAnsi="Arial" w:cs="Arial"/>
                <w:b/>
                <w:bCs/>
                <w:i/>
                <w:iCs/>
                <w:sz w:val="22"/>
                <w:szCs w:val="22"/>
                <w:lang w:val="ru-RU"/>
              </w:rPr>
            </w:pPr>
          </w:p>
          <w:p w14:paraId="624628A0" w14:textId="77777777" w:rsidR="00926D0E" w:rsidRPr="00E2624F" w:rsidRDefault="00926D0E" w:rsidP="00962BC8">
            <w:pPr>
              <w:ind w:firstLine="708"/>
              <w:rPr>
                <w:rFonts w:ascii="Arial" w:hAnsi="Arial" w:cs="Arial"/>
                <w:b/>
                <w:bCs/>
                <w:i/>
                <w:iCs/>
                <w:sz w:val="22"/>
                <w:szCs w:val="22"/>
                <w:lang w:val="ru-RU"/>
              </w:rPr>
            </w:pPr>
          </w:p>
          <w:p w14:paraId="38917045" w14:textId="77777777" w:rsidR="00926D0E" w:rsidRPr="00E2624F" w:rsidRDefault="00926D0E" w:rsidP="00962BC8">
            <w:pPr>
              <w:ind w:firstLine="708"/>
              <w:rPr>
                <w:rFonts w:ascii="Arial" w:hAnsi="Arial" w:cs="Arial"/>
                <w:b/>
                <w:bCs/>
                <w:i/>
                <w:iCs/>
                <w:sz w:val="22"/>
                <w:szCs w:val="22"/>
                <w:lang w:val="ru-RU"/>
              </w:rPr>
            </w:pPr>
          </w:p>
        </w:tc>
      </w:tr>
    </w:tbl>
    <w:p w14:paraId="3DAE352D" w14:textId="77777777" w:rsidR="00926D0E" w:rsidRPr="00E2624F" w:rsidRDefault="00926D0E" w:rsidP="00926D0E">
      <w:pPr>
        <w:rPr>
          <w:rFonts w:ascii="Arial" w:hAnsi="Arial" w:cs="Arial"/>
          <w:sz w:val="22"/>
          <w:szCs w:val="22"/>
        </w:rPr>
      </w:pPr>
    </w:p>
    <w:p w14:paraId="5F3AE65F" w14:textId="77777777" w:rsidR="00926D0E" w:rsidRPr="00E2624F" w:rsidRDefault="00926D0E" w:rsidP="00926D0E">
      <w:pPr>
        <w:rPr>
          <w:rFonts w:ascii="Arial" w:eastAsia="TimesNewRomanPSMT" w:hAnsi="Arial" w:cs="Arial"/>
          <w:b/>
          <w:bCs/>
          <w:i/>
          <w:iCs/>
          <w:sz w:val="22"/>
          <w:szCs w:val="22"/>
        </w:rPr>
      </w:pPr>
      <w:r w:rsidRPr="00E2624F">
        <w:rPr>
          <w:rFonts w:ascii="Arial" w:eastAsia="TimesNewRomanPSMT" w:hAnsi="Arial" w:cs="Arial"/>
          <w:b/>
          <w:bCs/>
          <w:i/>
          <w:iCs/>
          <w:sz w:val="22"/>
          <w:szCs w:val="22"/>
        </w:rPr>
        <w:t xml:space="preserve">2) ПОНУДУ ПОДНОСИ: </w:t>
      </w:r>
    </w:p>
    <w:p w14:paraId="71A4C158"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611013" w:rsidRPr="00E2624F" w14:paraId="5958DFB3"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A5051" w14:textId="77777777" w:rsidR="00926D0E" w:rsidRPr="00E2624F" w:rsidRDefault="00926D0E" w:rsidP="00962BC8">
            <w:pPr>
              <w:snapToGrid w:val="0"/>
              <w:jc w:val="center"/>
              <w:rPr>
                <w:rFonts w:ascii="Arial" w:hAnsi="Arial" w:cs="Arial"/>
                <w:sz w:val="22"/>
                <w:szCs w:val="22"/>
              </w:rPr>
            </w:pPr>
          </w:p>
          <w:p w14:paraId="33081D4D"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 xml:space="preserve">А) САМОСТАЛНО </w:t>
            </w:r>
          </w:p>
        </w:tc>
      </w:tr>
      <w:tr w:rsidR="00611013" w:rsidRPr="00E2624F" w14:paraId="3C31882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8AAFDE" w14:textId="77777777" w:rsidR="00926D0E" w:rsidRPr="00E2624F" w:rsidRDefault="00926D0E" w:rsidP="00962BC8">
            <w:pPr>
              <w:snapToGrid w:val="0"/>
              <w:jc w:val="center"/>
              <w:rPr>
                <w:rFonts w:ascii="Arial" w:eastAsia="TimesNewRomanPSMT" w:hAnsi="Arial" w:cs="Arial"/>
                <w:b/>
                <w:bCs/>
                <w:sz w:val="22"/>
                <w:szCs w:val="22"/>
              </w:rPr>
            </w:pPr>
          </w:p>
          <w:p w14:paraId="0089A953"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Б) СА ПОДИЗВОЂАЧЕМ</w:t>
            </w:r>
          </w:p>
        </w:tc>
      </w:tr>
      <w:tr w:rsidR="00611013" w:rsidRPr="00E2624F" w14:paraId="4C8399B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421AF0" w14:textId="77777777" w:rsidR="00926D0E" w:rsidRPr="00E2624F" w:rsidRDefault="00926D0E" w:rsidP="00962BC8">
            <w:pPr>
              <w:snapToGrid w:val="0"/>
              <w:jc w:val="center"/>
              <w:rPr>
                <w:rFonts w:ascii="Arial" w:eastAsia="TimesNewRomanPSMT" w:hAnsi="Arial" w:cs="Arial"/>
                <w:b/>
                <w:bCs/>
                <w:sz w:val="22"/>
                <w:szCs w:val="22"/>
              </w:rPr>
            </w:pPr>
          </w:p>
          <w:p w14:paraId="2A104068" w14:textId="77777777" w:rsidR="00926D0E" w:rsidRPr="00E2624F" w:rsidRDefault="00926D0E" w:rsidP="00962BC8">
            <w:pPr>
              <w:jc w:val="center"/>
              <w:rPr>
                <w:rFonts w:ascii="Arial" w:hAnsi="Arial" w:cs="Arial"/>
                <w:b/>
                <w:i/>
                <w:iCs/>
                <w:sz w:val="22"/>
                <w:szCs w:val="22"/>
                <w:lang w:val="ru-RU"/>
              </w:rPr>
            </w:pPr>
            <w:r w:rsidRPr="00E2624F">
              <w:rPr>
                <w:rFonts w:ascii="Arial" w:eastAsia="TimesNewRomanPSMT" w:hAnsi="Arial" w:cs="Arial"/>
                <w:b/>
                <w:bCs/>
                <w:sz w:val="22"/>
                <w:szCs w:val="22"/>
              </w:rPr>
              <w:t>В) КАО ЗАЈЕДНИЧКУ ПОНУДУ</w:t>
            </w:r>
          </w:p>
        </w:tc>
      </w:tr>
    </w:tbl>
    <w:p w14:paraId="6FADDE32" w14:textId="77777777" w:rsidR="00926D0E" w:rsidRPr="00E2624F" w:rsidRDefault="00926D0E" w:rsidP="00926D0E">
      <w:pPr>
        <w:rPr>
          <w:rFonts w:ascii="Arial" w:hAnsi="Arial" w:cs="Arial"/>
          <w:b/>
          <w:i/>
          <w:iCs/>
          <w:sz w:val="22"/>
          <w:szCs w:val="22"/>
          <w:lang w:val="ru-RU"/>
        </w:rPr>
      </w:pPr>
    </w:p>
    <w:p w14:paraId="7C320BA3" w14:textId="77777777" w:rsidR="00926D0E" w:rsidRPr="00E2624F" w:rsidRDefault="00926D0E" w:rsidP="00926D0E">
      <w:pPr>
        <w:rPr>
          <w:rFonts w:ascii="Arial" w:hAnsi="Arial" w:cs="Arial"/>
          <w:i/>
          <w:iCs/>
          <w:sz w:val="22"/>
          <w:szCs w:val="22"/>
          <w:lang w:val="ru-RU"/>
        </w:rPr>
      </w:pPr>
      <w:r w:rsidRPr="00E2624F">
        <w:rPr>
          <w:rFonts w:ascii="Arial" w:hAnsi="Arial" w:cs="Arial"/>
          <w:b/>
          <w:i/>
          <w:iCs/>
          <w:sz w:val="22"/>
          <w:szCs w:val="22"/>
          <w:lang w:val="ru-RU"/>
        </w:rPr>
        <w:t>Напомена:</w:t>
      </w:r>
      <w:r w:rsidRPr="00E2624F">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F56693" w14:textId="77777777" w:rsidR="00E25BC9" w:rsidRPr="00E2624F" w:rsidRDefault="00E25BC9" w:rsidP="00926D0E">
      <w:pPr>
        <w:rPr>
          <w:rFonts w:ascii="Arial" w:hAnsi="Arial" w:cs="Arial"/>
          <w:i/>
          <w:iCs/>
          <w:sz w:val="22"/>
          <w:szCs w:val="22"/>
          <w:lang w:val="ru-RU"/>
        </w:rPr>
      </w:pPr>
    </w:p>
    <w:p w14:paraId="2F6CE0B5" w14:textId="77777777" w:rsidR="00E25BC9" w:rsidRPr="00E2624F" w:rsidRDefault="00E25BC9" w:rsidP="00926D0E">
      <w:pPr>
        <w:rPr>
          <w:rFonts w:ascii="Arial" w:eastAsia="TimesNewRomanPSMT" w:hAnsi="Arial" w:cs="Arial"/>
          <w:bCs/>
          <w:sz w:val="22"/>
          <w:szCs w:val="22"/>
        </w:rPr>
      </w:pPr>
    </w:p>
    <w:p w14:paraId="7EF54848" w14:textId="77777777" w:rsidR="00926D0E" w:rsidRPr="00E2624F" w:rsidRDefault="00926D0E" w:rsidP="00926D0E">
      <w:pPr>
        <w:rPr>
          <w:rFonts w:ascii="Arial" w:eastAsia="TimesNewRomanPSMT" w:hAnsi="Arial" w:cs="Arial"/>
          <w:bCs/>
          <w:sz w:val="22"/>
          <w:szCs w:val="22"/>
        </w:rPr>
      </w:pPr>
    </w:p>
    <w:p w14:paraId="22E2EBC4" w14:textId="77777777" w:rsidR="00926D0E" w:rsidRPr="00E2624F" w:rsidRDefault="00926D0E" w:rsidP="00926D0E">
      <w:pPr>
        <w:rPr>
          <w:rFonts w:ascii="Arial" w:eastAsia="TimesNewRomanPSMT" w:hAnsi="Arial" w:cs="Arial"/>
          <w:b/>
          <w:bCs/>
          <w:i/>
          <w:sz w:val="22"/>
          <w:szCs w:val="22"/>
        </w:rPr>
      </w:pPr>
      <w:r w:rsidRPr="00E2624F">
        <w:rPr>
          <w:rFonts w:ascii="Arial" w:eastAsia="TimesNewRomanPSMT" w:hAnsi="Arial" w:cs="Arial"/>
          <w:b/>
          <w:bCs/>
          <w:i/>
          <w:sz w:val="22"/>
          <w:szCs w:val="22"/>
        </w:rPr>
        <w:t xml:space="preserve">3) ПОДАЦИ О ПОДИЗВОЂАЧУ </w:t>
      </w:r>
    </w:p>
    <w:p w14:paraId="767B908C" w14:textId="77777777" w:rsidR="00926D0E" w:rsidRPr="00E2624F" w:rsidRDefault="00926D0E" w:rsidP="00926D0E">
      <w:pPr>
        <w:rPr>
          <w:rFonts w:ascii="Arial" w:eastAsia="TimesNewRomanPSMT" w:hAnsi="Arial" w:cs="Arial"/>
          <w:b/>
          <w:bCs/>
          <w:i/>
          <w:sz w:val="22"/>
          <w:szCs w:val="22"/>
        </w:rPr>
      </w:pPr>
    </w:p>
    <w:p w14:paraId="7D653C99" w14:textId="77777777" w:rsidR="00926D0E" w:rsidRPr="00E2624F" w:rsidRDefault="00926D0E" w:rsidP="00926D0E">
      <w:pPr>
        <w:rPr>
          <w:rFonts w:ascii="Arial" w:hAnsi="Arial" w:cs="Arial"/>
          <w:sz w:val="22"/>
          <w:szCs w:val="22"/>
        </w:rPr>
      </w:pPr>
      <w:r w:rsidRPr="00E2624F">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43CCDC2E" w14:textId="77777777" w:rsidTr="00962BC8">
        <w:tc>
          <w:tcPr>
            <w:tcW w:w="465" w:type="dxa"/>
            <w:tcBorders>
              <w:top w:val="single" w:sz="4" w:space="0" w:color="000000"/>
              <w:left w:val="single" w:sz="4" w:space="0" w:color="000000"/>
              <w:bottom w:val="single" w:sz="4" w:space="0" w:color="000000"/>
            </w:tcBorders>
            <w:shd w:val="clear" w:color="auto" w:fill="auto"/>
          </w:tcPr>
          <w:p w14:paraId="2FD2AF98" w14:textId="77777777" w:rsidR="00926D0E" w:rsidRPr="00E2624F" w:rsidRDefault="00926D0E" w:rsidP="00962BC8">
            <w:pPr>
              <w:snapToGrid w:val="0"/>
              <w:rPr>
                <w:rFonts w:ascii="Arial" w:hAnsi="Arial" w:cs="Arial"/>
                <w:sz w:val="22"/>
                <w:szCs w:val="22"/>
              </w:rPr>
            </w:pPr>
          </w:p>
          <w:p w14:paraId="40A7375B"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6A036F6E" w14:textId="77777777" w:rsidR="00926D0E" w:rsidRPr="00E2624F" w:rsidRDefault="00926D0E" w:rsidP="00962BC8">
            <w:pPr>
              <w:snapToGrid w:val="0"/>
              <w:rPr>
                <w:rFonts w:ascii="Arial" w:eastAsia="TimesNewRomanPSMT" w:hAnsi="Arial" w:cs="Arial"/>
                <w:bCs/>
                <w:i/>
                <w:sz w:val="22"/>
                <w:szCs w:val="22"/>
              </w:rPr>
            </w:pPr>
          </w:p>
          <w:p w14:paraId="20D6B2D8"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7C0D0"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65D2E42" w14:textId="77777777" w:rsidTr="00962BC8">
        <w:tc>
          <w:tcPr>
            <w:tcW w:w="465" w:type="dxa"/>
            <w:tcBorders>
              <w:top w:val="single" w:sz="4" w:space="0" w:color="000000"/>
              <w:left w:val="single" w:sz="4" w:space="0" w:color="000000"/>
              <w:bottom w:val="single" w:sz="4" w:space="0" w:color="000000"/>
            </w:tcBorders>
            <w:shd w:val="clear" w:color="auto" w:fill="auto"/>
          </w:tcPr>
          <w:p w14:paraId="2527AAC7" w14:textId="77777777" w:rsidR="00926D0E" w:rsidRPr="00E2624F" w:rsidRDefault="00926D0E" w:rsidP="00962BC8">
            <w:pPr>
              <w:snapToGrid w:val="0"/>
              <w:rPr>
                <w:rFonts w:ascii="Arial" w:eastAsia="TimesNewRomanPSMT" w:hAnsi="Arial" w:cs="Arial"/>
                <w:bCs/>
                <w:i/>
                <w:sz w:val="22"/>
                <w:szCs w:val="22"/>
              </w:rPr>
            </w:pPr>
          </w:p>
          <w:p w14:paraId="7DCF5481"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5E9CC41" w14:textId="77777777" w:rsidR="00926D0E" w:rsidRPr="00E2624F" w:rsidRDefault="00926D0E" w:rsidP="00962BC8">
            <w:pPr>
              <w:snapToGrid w:val="0"/>
              <w:rPr>
                <w:rFonts w:ascii="Arial" w:eastAsia="TimesNewRomanPSMT" w:hAnsi="Arial" w:cs="Arial"/>
                <w:bCs/>
                <w:i/>
                <w:sz w:val="22"/>
                <w:szCs w:val="22"/>
              </w:rPr>
            </w:pPr>
          </w:p>
          <w:p w14:paraId="454DA8F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7CCE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3648ABB" w14:textId="77777777" w:rsidTr="00962BC8">
        <w:tc>
          <w:tcPr>
            <w:tcW w:w="465" w:type="dxa"/>
            <w:tcBorders>
              <w:top w:val="single" w:sz="4" w:space="0" w:color="000000"/>
              <w:left w:val="single" w:sz="4" w:space="0" w:color="000000"/>
              <w:bottom w:val="single" w:sz="4" w:space="0" w:color="000000"/>
            </w:tcBorders>
            <w:shd w:val="clear" w:color="auto" w:fill="auto"/>
          </w:tcPr>
          <w:p w14:paraId="6FC4807A"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81B4BD"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AFFB091" w14:textId="77777777" w:rsidR="00926D0E" w:rsidRPr="00E2624F" w:rsidRDefault="00926D0E" w:rsidP="00962BC8">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598D1"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110999D" w14:textId="77777777" w:rsidTr="00962BC8">
        <w:tc>
          <w:tcPr>
            <w:tcW w:w="465" w:type="dxa"/>
            <w:tcBorders>
              <w:top w:val="single" w:sz="4" w:space="0" w:color="000000"/>
              <w:left w:val="single" w:sz="4" w:space="0" w:color="000000"/>
              <w:bottom w:val="single" w:sz="4" w:space="0" w:color="000000"/>
            </w:tcBorders>
            <w:shd w:val="clear" w:color="auto" w:fill="auto"/>
          </w:tcPr>
          <w:p w14:paraId="332AE4B4" w14:textId="77777777" w:rsidR="00926D0E" w:rsidRPr="00E2624F" w:rsidRDefault="00926D0E" w:rsidP="00962BC8">
            <w:pPr>
              <w:snapToGrid w:val="0"/>
              <w:rPr>
                <w:rFonts w:ascii="Arial" w:eastAsia="TimesNewRomanPSMT" w:hAnsi="Arial" w:cs="Arial"/>
                <w:bCs/>
                <w:i/>
                <w:sz w:val="22"/>
                <w:szCs w:val="22"/>
              </w:rPr>
            </w:pPr>
          </w:p>
          <w:p w14:paraId="0F948CC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E9A1C2" w14:textId="77777777" w:rsidR="00926D0E" w:rsidRPr="00E2624F" w:rsidRDefault="00926D0E" w:rsidP="00962BC8">
            <w:pPr>
              <w:snapToGrid w:val="0"/>
              <w:rPr>
                <w:rFonts w:ascii="Arial" w:eastAsia="TimesNewRomanPSMT" w:hAnsi="Arial" w:cs="Arial"/>
                <w:bCs/>
                <w:i/>
                <w:sz w:val="22"/>
                <w:szCs w:val="22"/>
              </w:rPr>
            </w:pPr>
          </w:p>
          <w:p w14:paraId="2DEF65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1002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59327DE" w14:textId="77777777" w:rsidTr="00962BC8">
        <w:tc>
          <w:tcPr>
            <w:tcW w:w="465" w:type="dxa"/>
            <w:tcBorders>
              <w:top w:val="single" w:sz="4" w:space="0" w:color="000000"/>
              <w:left w:val="single" w:sz="4" w:space="0" w:color="000000"/>
              <w:bottom w:val="single" w:sz="4" w:space="0" w:color="000000"/>
            </w:tcBorders>
            <w:shd w:val="clear" w:color="auto" w:fill="auto"/>
          </w:tcPr>
          <w:p w14:paraId="44E1D8A7" w14:textId="77777777" w:rsidR="00926D0E" w:rsidRPr="00E2624F" w:rsidRDefault="00926D0E" w:rsidP="00962BC8">
            <w:pPr>
              <w:snapToGrid w:val="0"/>
              <w:rPr>
                <w:rFonts w:ascii="Arial" w:eastAsia="TimesNewRomanPSMT" w:hAnsi="Arial" w:cs="Arial"/>
                <w:bCs/>
                <w:i/>
                <w:sz w:val="22"/>
                <w:szCs w:val="22"/>
              </w:rPr>
            </w:pPr>
          </w:p>
          <w:p w14:paraId="2741567C"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9FA865" w14:textId="77777777" w:rsidR="00926D0E" w:rsidRPr="00E2624F" w:rsidRDefault="00926D0E" w:rsidP="00962BC8">
            <w:pPr>
              <w:snapToGrid w:val="0"/>
              <w:rPr>
                <w:rFonts w:ascii="Arial" w:eastAsia="TimesNewRomanPSMT" w:hAnsi="Arial" w:cs="Arial"/>
                <w:bCs/>
                <w:i/>
                <w:sz w:val="22"/>
                <w:szCs w:val="22"/>
              </w:rPr>
            </w:pPr>
          </w:p>
          <w:p w14:paraId="580BD9E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10A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E7B2B50" w14:textId="77777777" w:rsidTr="00962BC8">
        <w:tc>
          <w:tcPr>
            <w:tcW w:w="465" w:type="dxa"/>
            <w:tcBorders>
              <w:top w:val="single" w:sz="4" w:space="0" w:color="000000"/>
              <w:left w:val="single" w:sz="4" w:space="0" w:color="000000"/>
              <w:bottom w:val="single" w:sz="4" w:space="0" w:color="000000"/>
            </w:tcBorders>
            <w:shd w:val="clear" w:color="auto" w:fill="auto"/>
          </w:tcPr>
          <w:p w14:paraId="396D4EE2"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7808C6" w14:textId="77777777" w:rsidR="00926D0E" w:rsidRPr="00E2624F" w:rsidRDefault="00926D0E" w:rsidP="00962BC8">
            <w:pPr>
              <w:snapToGrid w:val="0"/>
              <w:rPr>
                <w:rFonts w:ascii="Arial" w:eastAsia="TimesNewRomanPSMT" w:hAnsi="Arial" w:cs="Arial"/>
                <w:bCs/>
                <w:i/>
                <w:sz w:val="22"/>
                <w:szCs w:val="22"/>
              </w:rPr>
            </w:pPr>
          </w:p>
          <w:p w14:paraId="64F5512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6E1A4"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3AC5116" w14:textId="77777777" w:rsidTr="00962BC8">
        <w:tc>
          <w:tcPr>
            <w:tcW w:w="465" w:type="dxa"/>
            <w:tcBorders>
              <w:top w:val="single" w:sz="4" w:space="0" w:color="000000"/>
              <w:left w:val="single" w:sz="4" w:space="0" w:color="000000"/>
              <w:bottom w:val="single" w:sz="4" w:space="0" w:color="000000"/>
            </w:tcBorders>
            <w:shd w:val="clear" w:color="auto" w:fill="auto"/>
          </w:tcPr>
          <w:p w14:paraId="56399AFD"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AFBD0B8" w14:textId="77777777" w:rsidR="00926D0E" w:rsidRPr="00E2624F" w:rsidRDefault="00926D0E" w:rsidP="00962BC8">
            <w:pPr>
              <w:snapToGrid w:val="0"/>
              <w:rPr>
                <w:rFonts w:ascii="Arial" w:eastAsia="TimesNewRomanPSMT" w:hAnsi="Arial" w:cs="Arial"/>
                <w:bCs/>
                <w:i/>
                <w:sz w:val="22"/>
                <w:szCs w:val="22"/>
                <w:lang w:val="ru-RU"/>
              </w:rPr>
            </w:pPr>
          </w:p>
          <w:p w14:paraId="298329DE"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9E96A"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503EB9B3" w14:textId="77777777" w:rsidTr="00962BC8">
        <w:tc>
          <w:tcPr>
            <w:tcW w:w="465" w:type="dxa"/>
            <w:tcBorders>
              <w:top w:val="single" w:sz="4" w:space="0" w:color="000000"/>
              <w:left w:val="single" w:sz="4" w:space="0" w:color="000000"/>
              <w:bottom w:val="single" w:sz="4" w:space="0" w:color="000000"/>
            </w:tcBorders>
            <w:shd w:val="clear" w:color="auto" w:fill="auto"/>
          </w:tcPr>
          <w:p w14:paraId="14AFA112"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C2EE7B" w14:textId="77777777" w:rsidR="00926D0E" w:rsidRPr="00E2624F" w:rsidRDefault="00926D0E" w:rsidP="00962BC8">
            <w:pPr>
              <w:snapToGrid w:val="0"/>
              <w:rPr>
                <w:rFonts w:ascii="Arial" w:eastAsia="TimesNewRomanPSMT" w:hAnsi="Arial" w:cs="Arial"/>
                <w:bCs/>
                <w:i/>
                <w:sz w:val="22"/>
                <w:szCs w:val="22"/>
                <w:lang w:val="ru-RU"/>
              </w:rPr>
            </w:pPr>
          </w:p>
          <w:p w14:paraId="4143AE5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40849"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0A9DA23E" w14:textId="77777777" w:rsidTr="00962BC8">
        <w:tc>
          <w:tcPr>
            <w:tcW w:w="465" w:type="dxa"/>
            <w:tcBorders>
              <w:top w:val="single" w:sz="4" w:space="0" w:color="000000"/>
              <w:left w:val="single" w:sz="4" w:space="0" w:color="000000"/>
              <w:bottom w:val="single" w:sz="4" w:space="0" w:color="000000"/>
            </w:tcBorders>
            <w:shd w:val="clear" w:color="auto" w:fill="auto"/>
          </w:tcPr>
          <w:p w14:paraId="1166F86C" w14:textId="77777777" w:rsidR="00926D0E" w:rsidRPr="00E2624F" w:rsidRDefault="00926D0E" w:rsidP="00962BC8">
            <w:pPr>
              <w:snapToGrid w:val="0"/>
              <w:rPr>
                <w:rFonts w:ascii="Arial" w:eastAsia="TimesNewRomanPSMT" w:hAnsi="Arial" w:cs="Arial"/>
                <w:bCs/>
                <w:i/>
                <w:sz w:val="22"/>
                <w:szCs w:val="22"/>
                <w:lang w:val="ru-RU"/>
              </w:rPr>
            </w:pPr>
          </w:p>
          <w:p w14:paraId="36550C65"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77C94B44" w14:textId="77777777" w:rsidR="00926D0E" w:rsidRPr="00E2624F" w:rsidRDefault="00926D0E" w:rsidP="00962BC8">
            <w:pPr>
              <w:snapToGrid w:val="0"/>
              <w:rPr>
                <w:rFonts w:ascii="Arial" w:eastAsia="TimesNewRomanPSMT" w:hAnsi="Arial" w:cs="Arial"/>
                <w:bCs/>
                <w:i/>
                <w:sz w:val="22"/>
                <w:szCs w:val="22"/>
              </w:rPr>
            </w:pPr>
          </w:p>
          <w:p w14:paraId="005961F9"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041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A3DC9C0" w14:textId="77777777" w:rsidTr="00962BC8">
        <w:tc>
          <w:tcPr>
            <w:tcW w:w="465" w:type="dxa"/>
            <w:tcBorders>
              <w:top w:val="single" w:sz="4" w:space="0" w:color="000000"/>
              <w:left w:val="single" w:sz="4" w:space="0" w:color="000000"/>
              <w:bottom w:val="single" w:sz="4" w:space="0" w:color="000000"/>
            </w:tcBorders>
            <w:shd w:val="clear" w:color="auto" w:fill="auto"/>
          </w:tcPr>
          <w:p w14:paraId="5C65DDAE" w14:textId="77777777" w:rsidR="00926D0E" w:rsidRPr="00E2624F" w:rsidRDefault="00926D0E" w:rsidP="00962BC8">
            <w:pPr>
              <w:snapToGrid w:val="0"/>
              <w:rPr>
                <w:rFonts w:ascii="Arial" w:eastAsia="TimesNewRomanPSMT" w:hAnsi="Arial" w:cs="Arial"/>
                <w:bCs/>
                <w:i/>
                <w:sz w:val="22"/>
                <w:szCs w:val="22"/>
              </w:rPr>
            </w:pPr>
          </w:p>
          <w:p w14:paraId="4AF6466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F76236" w14:textId="77777777" w:rsidR="00926D0E" w:rsidRPr="00E2624F" w:rsidRDefault="00926D0E" w:rsidP="00962BC8">
            <w:pPr>
              <w:snapToGrid w:val="0"/>
              <w:rPr>
                <w:rFonts w:ascii="Arial" w:eastAsia="TimesNewRomanPSMT" w:hAnsi="Arial" w:cs="Arial"/>
                <w:bCs/>
                <w:i/>
                <w:sz w:val="22"/>
                <w:szCs w:val="22"/>
              </w:rPr>
            </w:pPr>
          </w:p>
          <w:p w14:paraId="017FA370"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AFC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DB922D6" w14:textId="77777777" w:rsidTr="00962BC8">
        <w:tc>
          <w:tcPr>
            <w:tcW w:w="465" w:type="dxa"/>
            <w:tcBorders>
              <w:top w:val="single" w:sz="4" w:space="0" w:color="000000"/>
              <w:left w:val="single" w:sz="4" w:space="0" w:color="000000"/>
              <w:bottom w:val="single" w:sz="4" w:space="0" w:color="000000"/>
            </w:tcBorders>
            <w:shd w:val="clear" w:color="auto" w:fill="auto"/>
          </w:tcPr>
          <w:p w14:paraId="0F71A946" w14:textId="77777777" w:rsidR="00926D0E" w:rsidRPr="00E2624F" w:rsidRDefault="00926D0E" w:rsidP="00962BC8">
            <w:pPr>
              <w:snapToGrid w:val="0"/>
              <w:rPr>
                <w:rFonts w:ascii="Arial" w:eastAsia="TimesNewRomanPSMT" w:hAnsi="Arial" w:cs="Arial"/>
                <w:bCs/>
                <w:i/>
                <w:sz w:val="22"/>
                <w:szCs w:val="22"/>
              </w:rPr>
            </w:pPr>
          </w:p>
          <w:p w14:paraId="1677AE6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86AACAB" w14:textId="77777777" w:rsidR="00926D0E" w:rsidRPr="00E2624F" w:rsidRDefault="00926D0E" w:rsidP="00962BC8">
            <w:pPr>
              <w:snapToGrid w:val="0"/>
              <w:rPr>
                <w:rFonts w:ascii="Arial" w:eastAsia="TimesNewRomanPSMT" w:hAnsi="Arial" w:cs="Arial"/>
                <w:bCs/>
                <w:i/>
                <w:sz w:val="22"/>
                <w:szCs w:val="22"/>
              </w:rPr>
            </w:pPr>
          </w:p>
          <w:p w14:paraId="7F6ECA4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2DB6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6834F2AC" w14:textId="77777777" w:rsidTr="00962BC8">
        <w:tc>
          <w:tcPr>
            <w:tcW w:w="465" w:type="dxa"/>
            <w:tcBorders>
              <w:top w:val="single" w:sz="4" w:space="0" w:color="000000"/>
              <w:left w:val="single" w:sz="4" w:space="0" w:color="000000"/>
              <w:bottom w:val="single" w:sz="4" w:space="0" w:color="000000"/>
            </w:tcBorders>
            <w:shd w:val="clear" w:color="auto" w:fill="auto"/>
          </w:tcPr>
          <w:p w14:paraId="427A7310" w14:textId="77777777" w:rsidR="00926D0E" w:rsidRPr="00E2624F" w:rsidRDefault="00926D0E" w:rsidP="00962BC8">
            <w:pPr>
              <w:snapToGrid w:val="0"/>
              <w:rPr>
                <w:rFonts w:ascii="Arial" w:eastAsia="TimesNewRomanPSMT" w:hAnsi="Arial" w:cs="Arial"/>
                <w:bCs/>
                <w:i/>
                <w:sz w:val="22"/>
                <w:szCs w:val="22"/>
              </w:rPr>
            </w:pPr>
          </w:p>
          <w:p w14:paraId="6E9D087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95A033D" w14:textId="77777777" w:rsidR="00926D0E" w:rsidRPr="00E2624F" w:rsidRDefault="00926D0E" w:rsidP="00962BC8">
            <w:pPr>
              <w:snapToGrid w:val="0"/>
              <w:rPr>
                <w:rFonts w:ascii="Arial" w:eastAsia="TimesNewRomanPSMT" w:hAnsi="Arial" w:cs="Arial"/>
                <w:bCs/>
                <w:i/>
                <w:sz w:val="22"/>
                <w:szCs w:val="22"/>
              </w:rPr>
            </w:pPr>
          </w:p>
          <w:p w14:paraId="2D3AFE8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31978"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E54179" w14:textId="77777777" w:rsidTr="00962BC8">
        <w:tc>
          <w:tcPr>
            <w:tcW w:w="465" w:type="dxa"/>
            <w:tcBorders>
              <w:top w:val="single" w:sz="4" w:space="0" w:color="000000"/>
              <w:left w:val="single" w:sz="4" w:space="0" w:color="000000"/>
              <w:bottom w:val="single" w:sz="4" w:space="0" w:color="000000"/>
            </w:tcBorders>
            <w:shd w:val="clear" w:color="auto" w:fill="auto"/>
          </w:tcPr>
          <w:p w14:paraId="524EA7C5"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871100" w14:textId="77777777" w:rsidR="00926D0E" w:rsidRPr="00E2624F" w:rsidRDefault="00926D0E" w:rsidP="00962BC8">
            <w:pPr>
              <w:snapToGrid w:val="0"/>
              <w:rPr>
                <w:rFonts w:ascii="Arial" w:eastAsia="TimesNewRomanPSMT" w:hAnsi="Arial" w:cs="Arial"/>
                <w:bCs/>
                <w:i/>
                <w:sz w:val="22"/>
                <w:szCs w:val="22"/>
              </w:rPr>
            </w:pPr>
          </w:p>
          <w:p w14:paraId="0EA3FE1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6E6E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466C1B2" w14:textId="77777777" w:rsidTr="00962BC8">
        <w:tc>
          <w:tcPr>
            <w:tcW w:w="465" w:type="dxa"/>
            <w:tcBorders>
              <w:top w:val="single" w:sz="4" w:space="0" w:color="000000"/>
              <w:left w:val="single" w:sz="4" w:space="0" w:color="000000"/>
              <w:bottom w:val="single" w:sz="4" w:space="0" w:color="000000"/>
            </w:tcBorders>
            <w:shd w:val="clear" w:color="auto" w:fill="auto"/>
          </w:tcPr>
          <w:p w14:paraId="7A0DAE13"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DBF70D" w14:textId="77777777" w:rsidR="00926D0E" w:rsidRPr="00E2624F" w:rsidRDefault="00926D0E" w:rsidP="00962BC8">
            <w:pPr>
              <w:snapToGrid w:val="0"/>
              <w:rPr>
                <w:rFonts w:ascii="Arial" w:eastAsia="TimesNewRomanPSMT" w:hAnsi="Arial" w:cs="Arial"/>
                <w:bCs/>
                <w:i/>
                <w:sz w:val="22"/>
                <w:szCs w:val="22"/>
                <w:lang w:val="ru-RU"/>
              </w:rPr>
            </w:pPr>
          </w:p>
          <w:p w14:paraId="06A19A26"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350FE"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B68E38E" w14:textId="77777777" w:rsidTr="00962BC8">
        <w:tc>
          <w:tcPr>
            <w:tcW w:w="465" w:type="dxa"/>
            <w:tcBorders>
              <w:top w:val="single" w:sz="4" w:space="0" w:color="000000"/>
              <w:left w:val="single" w:sz="4" w:space="0" w:color="000000"/>
              <w:bottom w:val="single" w:sz="4" w:space="0" w:color="000000"/>
            </w:tcBorders>
            <w:shd w:val="clear" w:color="auto" w:fill="auto"/>
          </w:tcPr>
          <w:p w14:paraId="45217D97"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DBEA7A" w14:textId="77777777" w:rsidR="00926D0E" w:rsidRPr="00E2624F" w:rsidRDefault="00926D0E" w:rsidP="00962BC8">
            <w:pPr>
              <w:snapToGrid w:val="0"/>
              <w:rPr>
                <w:rFonts w:ascii="Arial" w:eastAsia="TimesNewRomanPSMT" w:hAnsi="Arial" w:cs="Arial"/>
                <w:bCs/>
                <w:i/>
                <w:sz w:val="22"/>
                <w:szCs w:val="22"/>
                <w:lang w:val="ru-RU"/>
              </w:rPr>
            </w:pPr>
          </w:p>
          <w:p w14:paraId="7FBF199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5BCCD" w14:textId="77777777" w:rsidR="00926D0E" w:rsidRPr="00E2624F" w:rsidRDefault="00926D0E" w:rsidP="00962BC8">
            <w:pPr>
              <w:snapToGrid w:val="0"/>
              <w:rPr>
                <w:rFonts w:ascii="Arial" w:eastAsia="TimesNewRomanPSMT" w:hAnsi="Arial" w:cs="Arial"/>
                <w:b/>
                <w:bCs/>
                <w:sz w:val="22"/>
                <w:szCs w:val="22"/>
                <w:lang w:val="ru-RU"/>
              </w:rPr>
            </w:pPr>
          </w:p>
        </w:tc>
      </w:tr>
    </w:tbl>
    <w:p w14:paraId="11EEABAF" w14:textId="77777777" w:rsidR="00926D0E" w:rsidRPr="00E2624F" w:rsidRDefault="00926D0E" w:rsidP="00926D0E">
      <w:pPr>
        <w:rPr>
          <w:rFonts w:ascii="Arial" w:hAnsi="Arial" w:cs="Arial"/>
          <w:b/>
          <w:bCs/>
          <w:i/>
          <w:iCs/>
          <w:sz w:val="22"/>
          <w:szCs w:val="22"/>
          <w:u w:val="single"/>
          <w:lang w:val="ru-RU"/>
        </w:rPr>
      </w:pPr>
    </w:p>
    <w:p w14:paraId="0C3D1E09" w14:textId="77777777" w:rsidR="00926D0E" w:rsidRPr="00E2624F" w:rsidRDefault="00926D0E" w:rsidP="00926D0E">
      <w:pPr>
        <w:rPr>
          <w:rFonts w:ascii="Arial" w:hAnsi="Arial" w:cs="Arial"/>
          <w:b/>
          <w:bCs/>
          <w:i/>
          <w:iCs/>
          <w:sz w:val="22"/>
          <w:szCs w:val="22"/>
          <w:u w:val="single"/>
          <w:lang w:val="ru-RU"/>
        </w:rPr>
      </w:pPr>
    </w:p>
    <w:p w14:paraId="1FB6015C"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lang w:val="ru-RU"/>
        </w:rPr>
        <w:t>Напомена:</w:t>
      </w:r>
    </w:p>
    <w:p w14:paraId="245EE1D8" w14:textId="77777777" w:rsidR="00926D0E" w:rsidRPr="00E2624F" w:rsidRDefault="00926D0E" w:rsidP="00926D0E">
      <w:pPr>
        <w:rPr>
          <w:rFonts w:ascii="Arial" w:eastAsia="TimesNewRomanPSMT" w:hAnsi="Arial" w:cs="Arial"/>
          <w:b/>
          <w:bCs/>
          <w:sz w:val="22"/>
          <w:szCs w:val="22"/>
          <w:lang w:val="ru-RU"/>
        </w:rPr>
      </w:pPr>
      <w:r w:rsidRPr="00E2624F">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0AD084" w14:textId="77777777" w:rsidR="00926D0E" w:rsidRPr="00E2624F" w:rsidRDefault="00926D0E" w:rsidP="00926D0E">
      <w:pPr>
        <w:rPr>
          <w:rFonts w:ascii="Arial" w:eastAsia="TimesNewRomanPSMT" w:hAnsi="Arial" w:cs="Arial"/>
          <w:b/>
          <w:bCs/>
          <w:sz w:val="22"/>
          <w:szCs w:val="22"/>
          <w:lang w:val="ru-RU"/>
        </w:rPr>
      </w:pPr>
    </w:p>
    <w:p w14:paraId="24EE48DF" w14:textId="77777777" w:rsidR="00926D0E" w:rsidRPr="00E2624F" w:rsidRDefault="00926D0E" w:rsidP="00926D0E">
      <w:pPr>
        <w:rPr>
          <w:rFonts w:ascii="Arial" w:eastAsia="TimesNewRomanPSMT" w:hAnsi="Arial" w:cs="Arial"/>
          <w:b/>
          <w:bCs/>
          <w:sz w:val="22"/>
          <w:szCs w:val="22"/>
          <w:lang w:val="ru-RU"/>
        </w:rPr>
      </w:pPr>
    </w:p>
    <w:p w14:paraId="646E6295" w14:textId="77777777" w:rsidR="00926D0E" w:rsidRPr="00E2624F" w:rsidRDefault="00926D0E" w:rsidP="00926D0E">
      <w:pPr>
        <w:rPr>
          <w:rFonts w:ascii="Arial" w:eastAsia="TimesNewRomanPSMT" w:hAnsi="Arial" w:cs="Arial"/>
          <w:b/>
          <w:bCs/>
          <w:i/>
          <w:sz w:val="22"/>
          <w:szCs w:val="22"/>
          <w:lang w:val="ru-RU"/>
        </w:rPr>
      </w:pPr>
      <w:r w:rsidRPr="00E2624F">
        <w:rPr>
          <w:rFonts w:ascii="Arial" w:eastAsia="TimesNewRomanPSMT" w:hAnsi="Arial" w:cs="Arial"/>
          <w:b/>
          <w:bCs/>
          <w:i/>
          <w:sz w:val="22"/>
          <w:szCs w:val="22"/>
        </w:rPr>
        <w:lastRenderedPageBreak/>
        <w:t xml:space="preserve">4) </w:t>
      </w:r>
      <w:r w:rsidRPr="00E2624F">
        <w:rPr>
          <w:rFonts w:ascii="Arial" w:eastAsia="TimesNewRomanPSMT" w:hAnsi="Arial" w:cs="Arial"/>
          <w:b/>
          <w:bCs/>
          <w:i/>
          <w:sz w:val="22"/>
          <w:szCs w:val="22"/>
          <w:lang w:val="ru-RU"/>
        </w:rPr>
        <w:t>ПОДАЦИ ЧЛАНУ ГРУПЕ ПОНУЂАЧА</w:t>
      </w:r>
    </w:p>
    <w:p w14:paraId="79C8EA95" w14:textId="77777777" w:rsidR="00926D0E" w:rsidRPr="00E2624F" w:rsidRDefault="00926D0E" w:rsidP="00926D0E">
      <w:pPr>
        <w:rPr>
          <w:rFonts w:ascii="Arial" w:eastAsia="TimesNewRomanPSMT" w:hAnsi="Arial" w:cs="Arial"/>
          <w:b/>
          <w:bCs/>
          <w:i/>
          <w:sz w:val="22"/>
          <w:szCs w:val="22"/>
          <w:lang w:val="ru-RU"/>
        </w:rPr>
      </w:pPr>
    </w:p>
    <w:p w14:paraId="2BDC4B05"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65AE991D" w14:textId="77777777" w:rsidTr="00962BC8">
        <w:tc>
          <w:tcPr>
            <w:tcW w:w="465" w:type="dxa"/>
            <w:tcBorders>
              <w:top w:val="single" w:sz="4" w:space="0" w:color="000000"/>
              <w:left w:val="single" w:sz="4" w:space="0" w:color="000000"/>
              <w:bottom w:val="single" w:sz="4" w:space="0" w:color="000000"/>
            </w:tcBorders>
            <w:shd w:val="clear" w:color="auto" w:fill="auto"/>
          </w:tcPr>
          <w:p w14:paraId="3D36C014" w14:textId="77777777" w:rsidR="00926D0E" w:rsidRPr="00E2624F" w:rsidRDefault="00926D0E" w:rsidP="00962BC8">
            <w:pPr>
              <w:snapToGrid w:val="0"/>
              <w:rPr>
                <w:rFonts w:ascii="Arial" w:hAnsi="Arial" w:cs="Arial"/>
                <w:sz w:val="22"/>
                <w:szCs w:val="22"/>
              </w:rPr>
            </w:pPr>
          </w:p>
          <w:p w14:paraId="7873A11E"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6F904A5" w14:textId="77777777" w:rsidR="00926D0E" w:rsidRPr="00E2624F" w:rsidRDefault="00926D0E" w:rsidP="00962BC8">
            <w:pPr>
              <w:snapToGrid w:val="0"/>
              <w:rPr>
                <w:rFonts w:ascii="Arial" w:eastAsia="TimesNewRomanPSMT" w:hAnsi="Arial" w:cs="Arial"/>
                <w:bCs/>
                <w:i/>
                <w:sz w:val="22"/>
                <w:szCs w:val="22"/>
                <w:lang w:val="ru-RU"/>
              </w:rPr>
            </w:pPr>
          </w:p>
          <w:p w14:paraId="1A33F474"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5B6B1"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1892192" w14:textId="77777777" w:rsidTr="00962BC8">
        <w:tc>
          <w:tcPr>
            <w:tcW w:w="465" w:type="dxa"/>
            <w:tcBorders>
              <w:top w:val="single" w:sz="4" w:space="0" w:color="000000"/>
              <w:left w:val="single" w:sz="4" w:space="0" w:color="000000"/>
              <w:bottom w:val="single" w:sz="4" w:space="0" w:color="000000"/>
            </w:tcBorders>
            <w:shd w:val="clear" w:color="auto" w:fill="auto"/>
          </w:tcPr>
          <w:p w14:paraId="7634CE31" w14:textId="77777777" w:rsidR="00926D0E" w:rsidRPr="00E2624F" w:rsidRDefault="00926D0E" w:rsidP="00962BC8">
            <w:pPr>
              <w:snapToGrid w:val="0"/>
              <w:rPr>
                <w:rFonts w:ascii="Arial" w:eastAsia="TimesNewRomanPSMT" w:hAnsi="Arial" w:cs="Arial"/>
                <w:bCs/>
                <w:i/>
                <w:sz w:val="22"/>
                <w:szCs w:val="22"/>
                <w:lang w:val="ru-RU"/>
              </w:rPr>
            </w:pPr>
          </w:p>
          <w:p w14:paraId="62D713C7"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01E9B5F" w14:textId="77777777" w:rsidR="00926D0E" w:rsidRPr="00E2624F" w:rsidRDefault="00926D0E" w:rsidP="00962BC8">
            <w:pPr>
              <w:snapToGrid w:val="0"/>
              <w:rPr>
                <w:rFonts w:ascii="Arial" w:eastAsia="TimesNewRomanPSMT" w:hAnsi="Arial" w:cs="Arial"/>
                <w:bCs/>
                <w:i/>
                <w:sz w:val="22"/>
                <w:szCs w:val="22"/>
                <w:lang w:val="ru-RU"/>
              </w:rPr>
            </w:pPr>
          </w:p>
          <w:p w14:paraId="613B82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5AC8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A26BA91" w14:textId="77777777" w:rsidTr="00962BC8">
        <w:tc>
          <w:tcPr>
            <w:tcW w:w="465" w:type="dxa"/>
            <w:tcBorders>
              <w:top w:val="single" w:sz="4" w:space="0" w:color="000000"/>
              <w:left w:val="single" w:sz="4" w:space="0" w:color="000000"/>
              <w:bottom w:val="single" w:sz="4" w:space="0" w:color="000000"/>
            </w:tcBorders>
            <w:shd w:val="clear" w:color="auto" w:fill="auto"/>
          </w:tcPr>
          <w:p w14:paraId="74D9A60B"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CC3E330"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1EF978E" w14:textId="77777777" w:rsidR="00926D0E" w:rsidRPr="00E2624F" w:rsidRDefault="00926D0E" w:rsidP="00962BC8">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960AB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65589AA" w14:textId="77777777" w:rsidTr="00962BC8">
        <w:tc>
          <w:tcPr>
            <w:tcW w:w="465" w:type="dxa"/>
            <w:tcBorders>
              <w:top w:val="single" w:sz="4" w:space="0" w:color="000000"/>
              <w:left w:val="single" w:sz="4" w:space="0" w:color="000000"/>
              <w:bottom w:val="single" w:sz="4" w:space="0" w:color="000000"/>
            </w:tcBorders>
            <w:shd w:val="clear" w:color="auto" w:fill="auto"/>
          </w:tcPr>
          <w:p w14:paraId="3AD03893" w14:textId="77777777" w:rsidR="00926D0E" w:rsidRPr="00E2624F" w:rsidRDefault="00926D0E" w:rsidP="00962BC8">
            <w:pPr>
              <w:snapToGrid w:val="0"/>
              <w:rPr>
                <w:rFonts w:ascii="Arial" w:eastAsia="TimesNewRomanPSMT" w:hAnsi="Arial" w:cs="Arial"/>
                <w:bCs/>
                <w:i/>
                <w:sz w:val="22"/>
                <w:szCs w:val="22"/>
              </w:rPr>
            </w:pPr>
          </w:p>
          <w:p w14:paraId="6117287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77EE2A" w14:textId="77777777" w:rsidR="00926D0E" w:rsidRPr="00E2624F" w:rsidRDefault="00926D0E" w:rsidP="00962BC8">
            <w:pPr>
              <w:snapToGrid w:val="0"/>
              <w:rPr>
                <w:rFonts w:ascii="Arial" w:eastAsia="TimesNewRomanPSMT" w:hAnsi="Arial" w:cs="Arial"/>
                <w:bCs/>
                <w:i/>
                <w:sz w:val="22"/>
                <w:szCs w:val="22"/>
              </w:rPr>
            </w:pPr>
          </w:p>
          <w:p w14:paraId="23F89D0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D9C6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C61BDE4" w14:textId="77777777" w:rsidTr="00962BC8">
        <w:tc>
          <w:tcPr>
            <w:tcW w:w="465" w:type="dxa"/>
            <w:tcBorders>
              <w:top w:val="single" w:sz="4" w:space="0" w:color="000000"/>
              <w:left w:val="single" w:sz="4" w:space="0" w:color="000000"/>
              <w:bottom w:val="single" w:sz="4" w:space="0" w:color="000000"/>
            </w:tcBorders>
            <w:shd w:val="clear" w:color="auto" w:fill="auto"/>
          </w:tcPr>
          <w:p w14:paraId="1A8EF05D" w14:textId="77777777" w:rsidR="00926D0E" w:rsidRPr="00E2624F" w:rsidRDefault="00926D0E" w:rsidP="00962BC8">
            <w:pPr>
              <w:snapToGrid w:val="0"/>
              <w:rPr>
                <w:rFonts w:ascii="Arial" w:eastAsia="TimesNewRomanPSMT" w:hAnsi="Arial" w:cs="Arial"/>
                <w:bCs/>
                <w:i/>
                <w:sz w:val="22"/>
                <w:szCs w:val="22"/>
              </w:rPr>
            </w:pPr>
          </w:p>
          <w:p w14:paraId="78A7DCB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ACAB2B7" w14:textId="77777777" w:rsidR="00926D0E" w:rsidRPr="00E2624F" w:rsidRDefault="00926D0E" w:rsidP="00962BC8">
            <w:pPr>
              <w:snapToGrid w:val="0"/>
              <w:rPr>
                <w:rFonts w:ascii="Arial" w:eastAsia="TimesNewRomanPSMT" w:hAnsi="Arial" w:cs="Arial"/>
                <w:bCs/>
                <w:i/>
                <w:sz w:val="22"/>
                <w:szCs w:val="22"/>
              </w:rPr>
            </w:pPr>
          </w:p>
          <w:p w14:paraId="2D3701B4"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92D7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CFE84B" w14:textId="77777777" w:rsidTr="00962BC8">
        <w:tc>
          <w:tcPr>
            <w:tcW w:w="465" w:type="dxa"/>
            <w:tcBorders>
              <w:top w:val="single" w:sz="4" w:space="0" w:color="000000"/>
              <w:left w:val="single" w:sz="4" w:space="0" w:color="000000"/>
              <w:bottom w:val="single" w:sz="4" w:space="0" w:color="000000"/>
            </w:tcBorders>
            <w:shd w:val="clear" w:color="auto" w:fill="auto"/>
          </w:tcPr>
          <w:p w14:paraId="0CBEAC3F"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E2AD41" w14:textId="77777777" w:rsidR="00926D0E" w:rsidRPr="00E2624F" w:rsidRDefault="00926D0E" w:rsidP="00962BC8">
            <w:pPr>
              <w:snapToGrid w:val="0"/>
              <w:rPr>
                <w:rFonts w:ascii="Arial" w:eastAsia="TimesNewRomanPSMT" w:hAnsi="Arial" w:cs="Arial"/>
                <w:bCs/>
                <w:i/>
                <w:sz w:val="22"/>
                <w:szCs w:val="22"/>
              </w:rPr>
            </w:pPr>
          </w:p>
          <w:p w14:paraId="581D4B3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B44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76A3BDC" w14:textId="77777777" w:rsidTr="00962BC8">
        <w:tc>
          <w:tcPr>
            <w:tcW w:w="465" w:type="dxa"/>
            <w:tcBorders>
              <w:top w:val="single" w:sz="4" w:space="0" w:color="000000"/>
              <w:left w:val="single" w:sz="4" w:space="0" w:color="000000"/>
              <w:bottom w:val="single" w:sz="4" w:space="0" w:color="000000"/>
            </w:tcBorders>
            <w:shd w:val="clear" w:color="auto" w:fill="auto"/>
          </w:tcPr>
          <w:p w14:paraId="470F5917" w14:textId="77777777" w:rsidR="00926D0E" w:rsidRPr="00E2624F" w:rsidRDefault="00926D0E" w:rsidP="00962BC8">
            <w:pPr>
              <w:snapToGrid w:val="0"/>
              <w:rPr>
                <w:rFonts w:ascii="Arial" w:eastAsia="TimesNewRomanPSMT" w:hAnsi="Arial" w:cs="Arial"/>
                <w:bCs/>
                <w:i/>
                <w:sz w:val="22"/>
                <w:szCs w:val="22"/>
              </w:rPr>
            </w:pPr>
          </w:p>
          <w:p w14:paraId="32D9AB03"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3825BE4" w14:textId="77777777" w:rsidR="00926D0E" w:rsidRPr="00E2624F" w:rsidRDefault="00926D0E" w:rsidP="00962BC8">
            <w:pPr>
              <w:snapToGrid w:val="0"/>
              <w:rPr>
                <w:rFonts w:ascii="Arial" w:eastAsia="TimesNewRomanPSMT" w:hAnsi="Arial" w:cs="Arial"/>
                <w:bCs/>
                <w:i/>
                <w:sz w:val="22"/>
                <w:szCs w:val="22"/>
                <w:lang w:val="ru-RU"/>
              </w:rPr>
            </w:pPr>
          </w:p>
          <w:p w14:paraId="1B0C36D0"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F7C24"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EDF6A26" w14:textId="77777777" w:rsidTr="00962BC8">
        <w:tc>
          <w:tcPr>
            <w:tcW w:w="465" w:type="dxa"/>
            <w:tcBorders>
              <w:top w:val="single" w:sz="4" w:space="0" w:color="000000"/>
              <w:left w:val="single" w:sz="4" w:space="0" w:color="000000"/>
              <w:bottom w:val="single" w:sz="4" w:space="0" w:color="000000"/>
            </w:tcBorders>
            <w:shd w:val="clear" w:color="auto" w:fill="auto"/>
          </w:tcPr>
          <w:p w14:paraId="1187250A" w14:textId="77777777" w:rsidR="00926D0E" w:rsidRPr="00E2624F" w:rsidRDefault="00926D0E" w:rsidP="00962BC8">
            <w:pPr>
              <w:snapToGrid w:val="0"/>
              <w:rPr>
                <w:rFonts w:ascii="Arial" w:eastAsia="TimesNewRomanPSMT" w:hAnsi="Arial" w:cs="Arial"/>
                <w:bCs/>
                <w:i/>
                <w:sz w:val="22"/>
                <w:szCs w:val="22"/>
                <w:lang w:val="ru-RU"/>
              </w:rPr>
            </w:pPr>
          </w:p>
          <w:p w14:paraId="08A4BA5E"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28E516F" w14:textId="77777777" w:rsidR="00926D0E" w:rsidRPr="00E2624F" w:rsidRDefault="00926D0E" w:rsidP="00962BC8">
            <w:pPr>
              <w:snapToGrid w:val="0"/>
              <w:rPr>
                <w:rFonts w:ascii="Arial" w:eastAsia="TimesNewRomanPSMT" w:hAnsi="Arial" w:cs="Arial"/>
                <w:bCs/>
                <w:i/>
                <w:sz w:val="22"/>
                <w:szCs w:val="22"/>
                <w:lang w:val="ru-RU"/>
              </w:rPr>
            </w:pPr>
          </w:p>
          <w:p w14:paraId="18D6EC6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75C5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5C1D15E" w14:textId="77777777" w:rsidTr="00962BC8">
        <w:tc>
          <w:tcPr>
            <w:tcW w:w="465" w:type="dxa"/>
            <w:tcBorders>
              <w:top w:val="single" w:sz="4" w:space="0" w:color="000000"/>
              <w:left w:val="single" w:sz="4" w:space="0" w:color="000000"/>
              <w:bottom w:val="single" w:sz="4" w:space="0" w:color="000000"/>
            </w:tcBorders>
            <w:shd w:val="clear" w:color="auto" w:fill="auto"/>
          </w:tcPr>
          <w:p w14:paraId="6BF81223" w14:textId="77777777" w:rsidR="00926D0E" w:rsidRPr="00E2624F" w:rsidRDefault="00926D0E" w:rsidP="00962BC8">
            <w:pPr>
              <w:snapToGrid w:val="0"/>
              <w:rPr>
                <w:rFonts w:ascii="Arial" w:eastAsia="TimesNewRomanPSMT" w:hAnsi="Arial" w:cs="Arial"/>
                <w:bCs/>
                <w:i/>
                <w:sz w:val="22"/>
                <w:szCs w:val="22"/>
              </w:rPr>
            </w:pPr>
          </w:p>
          <w:p w14:paraId="26DCBCDB"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45E603" w14:textId="77777777" w:rsidR="00926D0E" w:rsidRPr="00E2624F" w:rsidRDefault="00926D0E" w:rsidP="00962BC8">
            <w:pPr>
              <w:snapToGrid w:val="0"/>
              <w:rPr>
                <w:rFonts w:ascii="Arial" w:eastAsia="TimesNewRomanPSMT" w:hAnsi="Arial" w:cs="Arial"/>
                <w:bCs/>
                <w:i/>
                <w:sz w:val="22"/>
                <w:szCs w:val="22"/>
              </w:rPr>
            </w:pPr>
          </w:p>
          <w:p w14:paraId="7D95F3BA"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4237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277C018" w14:textId="77777777" w:rsidTr="00962BC8">
        <w:tc>
          <w:tcPr>
            <w:tcW w:w="465" w:type="dxa"/>
            <w:tcBorders>
              <w:top w:val="single" w:sz="4" w:space="0" w:color="000000"/>
              <w:left w:val="single" w:sz="4" w:space="0" w:color="000000"/>
              <w:bottom w:val="single" w:sz="4" w:space="0" w:color="000000"/>
            </w:tcBorders>
            <w:shd w:val="clear" w:color="auto" w:fill="auto"/>
          </w:tcPr>
          <w:p w14:paraId="1789D918" w14:textId="77777777" w:rsidR="00926D0E" w:rsidRPr="00E2624F" w:rsidRDefault="00926D0E" w:rsidP="00962BC8">
            <w:pPr>
              <w:snapToGrid w:val="0"/>
              <w:rPr>
                <w:rFonts w:ascii="Arial" w:eastAsia="TimesNewRomanPSMT" w:hAnsi="Arial" w:cs="Arial"/>
                <w:bCs/>
                <w:i/>
                <w:sz w:val="22"/>
                <w:szCs w:val="22"/>
              </w:rPr>
            </w:pPr>
          </w:p>
          <w:p w14:paraId="1E5A2E4F"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4AF5635" w14:textId="77777777" w:rsidR="00926D0E" w:rsidRPr="00E2624F" w:rsidRDefault="00926D0E" w:rsidP="00962BC8">
            <w:pPr>
              <w:snapToGrid w:val="0"/>
              <w:rPr>
                <w:rFonts w:ascii="Arial" w:eastAsia="TimesNewRomanPSMT" w:hAnsi="Arial" w:cs="Arial"/>
                <w:bCs/>
                <w:i/>
                <w:sz w:val="22"/>
                <w:szCs w:val="22"/>
              </w:rPr>
            </w:pPr>
          </w:p>
          <w:p w14:paraId="558AE9FF"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FC50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BBD0149" w14:textId="77777777" w:rsidTr="00962BC8">
        <w:tc>
          <w:tcPr>
            <w:tcW w:w="465" w:type="dxa"/>
            <w:tcBorders>
              <w:top w:val="single" w:sz="4" w:space="0" w:color="000000"/>
              <w:left w:val="single" w:sz="4" w:space="0" w:color="000000"/>
              <w:bottom w:val="single" w:sz="4" w:space="0" w:color="000000"/>
            </w:tcBorders>
            <w:shd w:val="clear" w:color="auto" w:fill="auto"/>
          </w:tcPr>
          <w:p w14:paraId="671124EB"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7C24129" w14:textId="77777777" w:rsidR="00926D0E" w:rsidRPr="00E2624F" w:rsidRDefault="00926D0E" w:rsidP="00962BC8">
            <w:pPr>
              <w:snapToGrid w:val="0"/>
              <w:rPr>
                <w:rFonts w:ascii="Arial" w:eastAsia="TimesNewRomanPSMT" w:hAnsi="Arial" w:cs="Arial"/>
                <w:bCs/>
                <w:i/>
                <w:sz w:val="22"/>
                <w:szCs w:val="22"/>
              </w:rPr>
            </w:pPr>
          </w:p>
          <w:p w14:paraId="124A8A0E"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EEB7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1A53106" w14:textId="77777777" w:rsidTr="00962BC8">
        <w:tc>
          <w:tcPr>
            <w:tcW w:w="465" w:type="dxa"/>
            <w:tcBorders>
              <w:top w:val="single" w:sz="4" w:space="0" w:color="000000"/>
              <w:left w:val="single" w:sz="4" w:space="0" w:color="000000"/>
              <w:bottom w:val="single" w:sz="4" w:space="0" w:color="000000"/>
            </w:tcBorders>
            <w:shd w:val="clear" w:color="auto" w:fill="auto"/>
          </w:tcPr>
          <w:p w14:paraId="1CE7366C" w14:textId="77777777" w:rsidR="00926D0E" w:rsidRPr="00E2624F" w:rsidRDefault="00926D0E" w:rsidP="00962BC8">
            <w:pPr>
              <w:snapToGrid w:val="0"/>
              <w:rPr>
                <w:rFonts w:ascii="Arial" w:eastAsia="TimesNewRomanPSMT" w:hAnsi="Arial" w:cs="Arial"/>
                <w:bCs/>
                <w:i/>
                <w:sz w:val="22"/>
                <w:szCs w:val="22"/>
              </w:rPr>
            </w:pPr>
          </w:p>
          <w:p w14:paraId="6D1F8C19"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6E4E8421" w14:textId="77777777" w:rsidR="00926D0E" w:rsidRPr="00E2624F" w:rsidRDefault="00926D0E" w:rsidP="00962BC8">
            <w:pPr>
              <w:snapToGrid w:val="0"/>
              <w:rPr>
                <w:rFonts w:ascii="Arial" w:eastAsia="TimesNewRomanPSMT" w:hAnsi="Arial" w:cs="Arial"/>
                <w:bCs/>
                <w:i/>
                <w:sz w:val="22"/>
                <w:szCs w:val="22"/>
                <w:lang w:val="ru-RU"/>
              </w:rPr>
            </w:pPr>
          </w:p>
          <w:p w14:paraId="552FD94D"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04DCB"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C5892D4" w14:textId="77777777" w:rsidTr="00962BC8">
        <w:tc>
          <w:tcPr>
            <w:tcW w:w="465" w:type="dxa"/>
            <w:tcBorders>
              <w:top w:val="single" w:sz="4" w:space="0" w:color="000000"/>
              <w:left w:val="single" w:sz="4" w:space="0" w:color="000000"/>
              <w:bottom w:val="single" w:sz="4" w:space="0" w:color="000000"/>
            </w:tcBorders>
            <w:shd w:val="clear" w:color="auto" w:fill="auto"/>
          </w:tcPr>
          <w:p w14:paraId="29568993" w14:textId="77777777" w:rsidR="00926D0E" w:rsidRPr="00E2624F" w:rsidRDefault="00926D0E" w:rsidP="00962BC8">
            <w:pPr>
              <w:snapToGrid w:val="0"/>
              <w:rPr>
                <w:rFonts w:ascii="Arial" w:eastAsia="TimesNewRomanPSMT" w:hAnsi="Arial" w:cs="Arial"/>
                <w:bCs/>
                <w:i/>
                <w:sz w:val="22"/>
                <w:szCs w:val="22"/>
                <w:lang w:val="ru-RU"/>
              </w:rPr>
            </w:pPr>
          </w:p>
          <w:p w14:paraId="77E8906F"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FF9EFD5" w14:textId="77777777" w:rsidR="00926D0E" w:rsidRPr="00E2624F" w:rsidRDefault="00926D0E" w:rsidP="00962BC8">
            <w:pPr>
              <w:snapToGrid w:val="0"/>
              <w:rPr>
                <w:rFonts w:ascii="Arial" w:eastAsia="TimesNewRomanPSMT" w:hAnsi="Arial" w:cs="Arial"/>
                <w:bCs/>
                <w:i/>
                <w:sz w:val="22"/>
                <w:szCs w:val="22"/>
                <w:lang w:val="ru-RU"/>
              </w:rPr>
            </w:pPr>
          </w:p>
          <w:p w14:paraId="22727B7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69FAE"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0ADED25" w14:textId="77777777" w:rsidTr="00962BC8">
        <w:tc>
          <w:tcPr>
            <w:tcW w:w="465" w:type="dxa"/>
            <w:tcBorders>
              <w:top w:val="single" w:sz="4" w:space="0" w:color="000000"/>
              <w:left w:val="single" w:sz="4" w:space="0" w:color="000000"/>
              <w:bottom w:val="single" w:sz="4" w:space="0" w:color="000000"/>
            </w:tcBorders>
            <w:shd w:val="clear" w:color="auto" w:fill="auto"/>
          </w:tcPr>
          <w:p w14:paraId="2D05A6D5" w14:textId="77777777" w:rsidR="00926D0E" w:rsidRPr="00E2624F" w:rsidRDefault="00926D0E" w:rsidP="00962BC8">
            <w:pPr>
              <w:snapToGrid w:val="0"/>
              <w:rPr>
                <w:rFonts w:ascii="Arial" w:eastAsia="TimesNewRomanPSMT" w:hAnsi="Arial" w:cs="Arial"/>
                <w:bCs/>
                <w:i/>
                <w:sz w:val="22"/>
                <w:szCs w:val="22"/>
              </w:rPr>
            </w:pPr>
          </w:p>
          <w:p w14:paraId="4CDE0E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E7A4C6" w14:textId="77777777" w:rsidR="00926D0E" w:rsidRPr="00E2624F" w:rsidRDefault="00926D0E" w:rsidP="00962BC8">
            <w:pPr>
              <w:snapToGrid w:val="0"/>
              <w:rPr>
                <w:rFonts w:ascii="Arial" w:eastAsia="TimesNewRomanPSMT" w:hAnsi="Arial" w:cs="Arial"/>
                <w:bCs/>
                <w:i/>
                <w:sz w:val="22"/>
                <w:szCs w:val="22"/>
              </w:rPr>
            </w:pPr>
          </w:p>
          <w:p w14:paraId="3AA92A67"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C8F9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2DEFCBB" w14:textId="77777777" w:rsidTr="00962BC8">
        <w:tc>
          <w:tcPr>
            <w:tcW w:w="465" w:type="dxa"/>
            <w:tcBorders>
              <w:top w:val="single" w:sz="4" w:space="0" w:color="000000"/>
              <w:left w:val="single" w:sz="4" w:space="0" w:color="000000"/>
              <w:bottom w:val="single" w:sz="4" w:space="0" w:color="000000"/>
            </w:tcBorders>
            <w:shd w:val="clear" w:color="auto" w:fill="auto"/>
          </w:tcPr>
          <w:p w14:paraId="5B6F9B5A" w14:textId="77777777" w:rsidR="00926D0E" w:rsidRPr="00E2624F" w:rsidRDefault="00926D0E" w:rsidP="00962BC8">
            <w:pPr>
              <w:snapToGrid w:val="0"/>
              <w:rPr>
                <w:rFonts w:ascii="Arial" w:eastAsia="TimesNewRomanPSMT" w:hAnsi="Arial" w:cs="Arial"/>
                <w:bCs/>
                <w:i/>
                <w:sz w:val="22"/>
                <w:szCs w:val="22"/>
              </w:rPr>
            </w:pPr>
          </w:p>
          <w:p w14:paraId="63A7AF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0D38DB" w14:textId="77777777" w:rsidR="00926D0E" w:rsidRPr="00E2624F" w:rsidRDefault="00926D0E" w:rsidP="00962BC8">
            <w:pPr>
              <w:snapToGrid w:val="0"/>
              <w:rPr>
                <w:rFonts w:ascii="Arial" w:eastAsia="TimesNewRomanPSMT" w:hAnsi="Arial" w:cs="Arial"/>
                <w:bCs/>
                <w:i/>
                <w:sz w:val="22"/>
                <w:szCs w:val="22"/>
              </w:rPr>
            </w:pPr>
          </w:p>
          <w:p w14:paraId="1D4AEB9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C1AD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0F18B1E" w14:textId="77777777" w:rsidTr="00962BC8">
        <w:tc>
          <w:tcPr>
            <w:tcW w:w="465" w:type="dxa"/>
            <w:tcBorders>
              <w:top w:val="single" w:sz="4" w:space="0" w:color="000000"/>
              <w:left w:val="single" w:sz="4" w:space="0" w:color="000000"/>
              <w:bottom w:val="single" w:sz="4" w:space="0" w:color="000000"/>
            </w:tcBorders>
            <w:shd w:val="clear" w:color="auto" w:fill="auto"/>
          </w:tcPr>
          <w:p w14:paraId="7F925C1C"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CE497A2" w14:textId="77777777" w:rsidR="00926D0E" w:rsidRPr="00E2624F" w:rsidRDefault="00926D0E" w:rsidP="00962BC8">
            <w:pPr>
              <w:snapToGrid w:val="0"/>
              <w:rPr>
                <w:rFonts w:ascii="Arial" w:eastAsia="TimesNewRomanPSMT" w:hAnsi="Arial" w:cs="Arial"/>
                <w:bCs/>
                <w:i/>
                <w:sz w:val="22"/>
                <w:szCs w:val="22"/>
              </w:rPr>
            </w:pPr>
          </w:p>
          <w:p w14:paraId="5899E64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36BF6" w14:textId="77777777" w:rsidR="00926D0E" w:rsidRPr="00E2624F" w:rsidRDefault="00926D0E" w:rsidP="00962BC8">
            <w:pPr>
              <w:snapToGrid w:val="0"/>
              <w:rPr>
                <w:rFonts w:ascii="Arial" w:eastAsia="TimesNewRomanPSMT" w:hAnsi="Arial" w:cs="Arial"/>
                <w:b/>
                <w:bCs/>
                <w:sz w:val="22"/>
                <w:szCs w:val="22"/>
              </w:rPr>
            </w:pPr>
          </w:p>
        </w:tc>
      </w:tr>
    </w:tbl>
    <w:p w14:paraId="6D72D410" w14:textId="77777777" w:rsidR="00926D0E" w:rsidRPr="00E2624F" w:rsidRDefault="00926D0E" w:rsidP="00926D0E">
      <w:pPr>
        <w:rPr>
          <w:rFonts w:ascii="Arial" w:hAnsi="Arial" w:cs="Arial"/>
          <w:b/>
          <w:bCs/>
          <w:i/>
          <w:iCs/>
          <w:sz w:val="22"/>
          <w:szCs w:val="22"/>
          <w:u w:val="single"/>
        </w:rPr>
      </w:pPr>
    </w:p>
    <w:p w14:paraId="693E65AB"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rPr>
        <w:t>Напомена:</w:t>
      </w:r>
    </w:p>
    <w:p w14:paraId="33775CEC" w14:textId="15CE06FF" w:rsidR="0059237F" w:rsidRPr="00386D0D" w:rsidRDefault="00926D0E" w:rsidP="00386D0D">
      <w:pPr>
        <w:rPr>
          <w:rFonts w:ascii="Arial" w:hAnsi="Arial" w:cs="Arial"/>
          <w:i/>
          <w:iCs/>
          <w:sz w:val="22"/>
          <w:szCs w:val="22"/>
          <w:lang w:val="ru-RU"/>
        </w:rPr>
      </w:pPr>
      <w:r w:rsidRPr="00E2624F">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0CD9E53" w14:textId="77777777" w:rsidR="00BC2F12" w:rsidRDefault="00BC2F12" w:rsidP="00296A05">
      <w:pPr>
        <w:jc w:val="both"/>
        <w:rPr>
          <w:rFonts w:ascii="Arial" w:hAnsi="Arial" w:cs="Arial"/>
          <w:b/>
          <w:sz w:val="22"/>
          <w:szCs w:val="22"/>
          <w:lang w:val="sr-Cyrl-RS"/>
        </w:rPr>
      </w:pPr>
    </w:p>
    <w:p w14:paraId="3B3F9E03" w14:textId="77777777" w:rsidR="00BC2F12" w:rsidRPr="00BC2F12" w:rsidRDefault="00BC2F12" w:rsidP="003A68F7">
      <w:pPr>
        <w:suppressAutoHyphens w:val="0"/>
        <w:jc w:val="center"/>
        <w:rPr>
          <w:rFonts w:ascii="Arial" w:eastAsia="TimesNewRomanPSMT" w:hAnsi="Arial" w:cs="Arial"/>
          <w:b/>
          <w:bCs/>
          <w:i/>
          <w:sz w:val="22"/>
          <w:szCs w:val="22"/>
          <w:lang w:eastAsia="en-US"/>
        </w:rPr>
      </w:pPr>
      <w:r w:rsidRPr="00BC2F12">
        <w:rPr>
          <w:rFonts w:ascii="Arial" w:eastAsia="TimesNewRomanPSMT" w:hAnsi="Arial" w:cs="Arial"/>
          <w:b/>
          <w:bCs/>
          <w:i/>
          <w:sz w:val="22"/>
          <w:szCs w:val="22"/>
          <w:lang w:eastAsia="en-US"/>
        </w:rPr>
        <w:t>5) ЦЕНА И КОМЕРЦИЈАЛНИ УСЛОВИ ПОНУДЕ</w:t>
      </w:r>
    </w:p>
    <w:p w14:paraId="129D9F7D" w14:textId="77777777" w:rsidR="00BC2F12" w:rsidRPr="00BC2F12" w:rsidRDefault="00BC2F12" w:rsidP="00BC2F12">
      <w:pPr>
        <w:suppressAutoHyphens w:val="0"/>
        <w:jc w:val="center"/>
        <w:rPr>
          <w:rFonts w:ascii="Arial" w:hAnsi="Arial" w:cs="Arial"/>
          <w:b/>
          <w:bCs/>
          <w:i/>
          <w:iCs/>
          <w:sz w:val="22"/>
          <w:szCs w:val="22"/>
          <w:u w:val="single"/>
          <w:lang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040"/>
      </w:tblGrid>
      <w:tr w:rsidR="00BC2F12" w:rsidRPr="00BC2F12" w14:paraId="3A3728B0" w14:textId="77777777" w:rsidTr="00BC2F12">
        <w:trPr>
          <w:trHeight w:val="485"/>
        </w:trPr>
        <w:tc>
          <w:tcPr>
            <w:tcW w:w="2680" w:type="dxa"/>
            <w:shd w:val="clear" w:color="auto" w:fill="C6D9F1" w:themeFill="text2" w:themeFillTint="33"/>
            <w:vAlign w:val="center"/>
          </w:tcPr>
          <w:p w14:paraId="43FC37A8"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eastAsia="TimesNewRomanPSMT" w:hAnsi="Arial" w:cs="Arial"/>
                <w:b/>
                <w:bCs/>
                <w:sz w:val="22"/>
                <w:szCs w:val="22"/>
                <w:lang w:val="en-US" w:eastAsia="en-US"/>
              </w:rPr>
              <w:t xml:space="preserve">ПРЕДМЕТ </w:t>
            </w:r>
            <w:r w:rsidRPr="00BC2F12">
              <w:rPr>
                <w:rFonts w:ascii="Arial" w:eastAsia="TimesNewRomanPSMT" w:hAnsi="Arial" w:cs="Arial"/>
                <w:b/>
                <w:bCs/>
                <w:sz w:val="22"/>
                <w:szCs w:val="22"/>
                <w:lang w:eastAsia="en-US"/>
              </w:rPr>
              <w:t xml:space="preserve">И БРОЈ </w:t>
            </w:r>
            <w:r w:rsidRPr="00BC2F12">
              <w:rPr>
                <w:rFonts w:ascii="Arial" w:eastAsia="TimesNewRomanPSMT" w:hAnsi="Arial" w:cs="Arial"/>
                <w:b/>
                <w:bCs/>
                <w:sz w:val="22"/>
                <w:szCs w:val="22"/>
                <w:lang w:val="en-US" w:eastAsia="en-US"/>
              </w:rPr>
              <w:t>НАБАВКЕ</w:t>
            </w:r>
          </w:p>
        </w:tc>
        <w:tc>
          <w:tcPr>
            <w:tcW w:w="7040" w:type="dxa"/>
            <w:shd w:val="clear" w:color="auto" w:fill="C6D9F1" w:themeFill="text2" w:themeFillTint="33"/>
            <w:vAlign w:val="center"/>
          </w:tcPr>
          <w:p w14:paraId="3DEFF92E"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u w:val="single"/>
                <w:lang w:eastAsia="en-US"/>
              </w:rPr>
              <w:t>ЦЕНА</w:t>
            </w:r>
          </w:p>
        </w:tc>
      </w:tr>
      <w:tr w:rsidR="00BC2F12" w:rsidRPr="00BC2F12" w14:paraId="57FE6797" w14:textId="77777777" w:rsidTr="00BC2F12">
        <w:trPr>
          <w:trHeight w:val="2980"/>
        </w:trPr>
        <w:tc>
          <w:tcPr>
            <w:tcW w:w="2680" w:type="dxa"/>
            <w:vAlign w:val="center"/>
          </w:tcPr>
          <w:p w14:paraId="7120ACA5" w14:textId="7DF8906B" w:rsidR="00BC2F12" w:rsidRPr="00BC2F12" w:rsidRDefault="0089157A" w:rsidP="00BC2F12">
            <w:pPr>
              <w:suppressAutoHyphens w:val="0"/>
              <w:jc w:val="center"/>
              <w:rPr>
                <w:rFonts w:ascii="Arial" w:hAnsi="Arial" w:cs="Arial"/>
                <w:b/>
                <w:sz w:val="22"/>
                <w:szCs w:val="22"/>
                <w:lang w:val="en-US" w:eastAsia="en-US"/>
              </w:rPr>
            </w:pPr>
            <w:r>
              <w:rPr>
                <w:rFonts w:ascii="Arial" w:hAnsi="Arial" w:cs="Arial"/>
                <w:b/>
                <w:sz w:val="22"/>
                <w:szCs w:val="22"/>
                <w:lang w:eastAsia="en-US"/>
              </w:rPr>
              <w:lastRenderedPageBreak/>
              <w:t>Имплементација система за оптимизацију наплате потраживања и сегментацију тржишта</w:t>
            </w:r>
            <w:r w:rsidR="00BC2F12" w:rsidRPr="00BC2F12">
              <w:rPr>
                <w:rFonts w:ascii="Arial" w:hAnsi="Arial" w:cs="Arial"/>
                <w:b/>
                <w:sz w:val="22"/>
                <w:szCs w:val="22"/>
                <w:lang w:val="sr-Cyrl-RS" w:eastAsia="en-US"/>
              </w:rPr>
              <w:t xml:space="preserve">.“ </w:t>
            </w:r>
            <w:r w:rsidR="00582F85">
              <w:rPr>
                <w:rFonts w:ascii="Arial" w:hAnsi="Arial" w:cs="Arial"/>
                <w:b/>
                <w:sz w:val="22"/>
                <w:szCs w:val="22"/>
                <w:lang w:val="sr-Latn-RS" w:eastAsia="en-US"/>
              </w:rPr>
              <w:t>ЈН/1000/0562/2018    (1038/2018)</w:t>
            </w:r>
          </w:p>
        </w:tc>
        <w:tc>
          <w:tcPr>
            <w:tcW w:w="7040" w:type="dxa"/>
          </w:tcPr>
          <w:p w14:paraId="0D8C2570" w14:textId="77777777" w:rsidR="00BC2F12" w:rsidRDefault="00BC2F12" w:rsidP="00BC2F12">
            <w:pPr>
              <w:suppressAutoHyphens w:val="0"/>
              <w:jc w:val="both"/>
              <w:rPr>
                <w:rFonts w:ascii="Arial" w:hAnsi="Arial" w:cs="Arial"/>
                <w:sz w:val="22"/>
                <w:szCs w:val="22"/>
                <w:lang w:val="sr-Cyrl-RS" w:eastAsia="sr-Latn-CS"/>
              </w:rPr>
            </w:pPr>
          </w:p>
          <w:p w14:paraId="5484F7F4" w14:textId="085EAAAE" w:rsidR="00BC2F12" w:rsidRPr="00BC2F12" w:rsidRDefault="00BC2F12" w:rsidP="00BC2F12">
            <w:pPr>
              <w:suppressAutoHyphens w:val="0"/>
              <w:jc w:val="both"/>
              <w:rPr>
                <w:rFonts w:ascii="Arial" w:hAnsi="Arial" w:cs="Arial"/>
                <w:b/>
                <w:sz w:val="22"/>
                <w:szCs w:val="22"/>
                <w:lang w:val="sr-Cyrl-RS" w:eastAsia="sr-Latn-CS"/>
              </w:rPr>
            </w:pPr>
            <w:r w:rsidRPr="00BC2F12">
              <w:rPr>
                <w:rFonts w:ascii="Arial" w:hAnsi="Arial" w:cs="Arial"/>
                <w:b/>
                <w:sz w:val="22"/>
                <w:szCs w:val="22"/>
                <w:lang w:val="sr-Cyrl-RS" w:eastAsia="sr-Latn-CS"/>
              </w:rPr>
              <w:t>УКУПНА ЦЕНА   ________________________ РСД/ЕУР (словима: ___________ РСД/ЕУР) исказана без ПДВ.</w:t>
            </w:r>
          </w:p>
          <w:p w14:paraId="0C29234F" w14:textId="77777777" w:rsidR="00BC2F12" w:rsidRDefault="00BC2F12" w:rsidP="00BC2F12">
            <w:pPr>
              <w:suppressAutoHyphens w:val="0"/>
              <w:jc w:val="both"/>
              <w:rPr>
                <w:rFonts w:ascii="Arial" w:hAnsi="Arial" w:cs="Arial"/>
                <w:sz w:val="22"/>
                <w:szCs w:val="22"/>
                <w:lang w:val="sr-Cyrl-RS" w:eastAsia="sr-Latn-CS"/>
              </w:rPr>
            </w:pPr>
          </w:p>
          <w:p w14:paraId="2299CA9F" w14:textId="77777777" w:rsidR="00BC2F12" w:rsidRPr="00BC2F12" w:rsidRDefault="00BC2F12" w:rsidP="00BC2F12">
            <w:pPr>
              <w:suppressAutoHyphens w:val="0"/>
              <w:jc w:val="both"/>
              <w:rPr>
                <w:rFonts w:ascii="Arial" w:hAnsi="Arial" w:cs="Arial"/>
                <w:sz w:val="22"/>
                <w:szCs w:val="22"/>
                <w:lang w:val="sr-Cyrl-RS" w:eastAsia="sr-Latn-CS"/>
              </w:rPr>
            </w:pPr>
          </w:p>
          <w:p w14:paraId="50A7FF6A" w14:textId="77777777" w:rsidR="00BC2F12" w:rsidRPr="00BC2F12" w:rsidRDefault="00BC2F12" w:rsidP="001A544E">
            <w:pPr>
              <w:suppressAutoHyphens w:val="0"/>
              <w:jc w:val="both"/>
              <w:rPr>
                <w:rFonts w:ascii="Arial" w:hAnsi="Arial" w:cs="Arial"/>
                <w:sz w:val="22"/>
                <w:szCs w:val="22"/>
                <w:lang w:val="en-US" w:eastAsia="sr-Latn-CS"/>
              </w:rPr>
            </w:pPr>
          </w:p>
        </w:tc>
      </w:tr>
    </w:tbl>
    <w:p w14:paraId="55D8E83E" w14:textId="77777777" w:rsidR="00BC2F12" w:rsidRPr="00BC2F12" w:rsidRDefault="00BC2F12" w:rsidP="00BC2F12">
      <w:pPr>
        <w:suppressAutoHyphens w:val="0"/>
        <w:jc w:val="both"/>
        <w:rPr>
          <w:rFonts w:ascii="Arial" w:hAnsi="Arial" w:cs="Arial"/>
          <w:b/>
          <w:bCs/>
          <w:i/>
          <w:iCs/>
          <w:sz w:val="22"/>
          <w:szCs w:val="22"/>
          <w:u w:val="single"/>
          <w:lang w:eastAsia="en-US"/>
        </w:rPr>
      </w:pPr>
    </w:p>
    <w:p w14:paraId="7D526AEF" w14:textId="77777777" w:rsidR="00BC2F12" w:rsidRPr="00BC2F12" w:rsidRDefault="00BC2F12" w:rsidP="00BC2F12">
      <w:pPr>
        <w:suppressAutoHyphens w:val="0"/>
        <w:jc w:val="center"/>
        <w:rPr>
          <w:rFonts w:ascii="Arial" w:hAnsi="Arial" w:cs="Arial"/>
          <w:b/>
          <w:bCs/>
          <w:i/>
          <w:iCs/>
          <w:sz w:val="22"/>
          <w:szCs w:val="22"/>
          <w:u w:val="single"/>
          <w:lang w:eastAsia="en-US"/>
        </w:rPr>
      </w:pPr>
      <w:r w:rsidRPr="00BC2F12">
        <w:rPr>
          <w:rFonts w:ascii="Arial" w:hAnsi="Arial" w:cs="Arial"/>
          <w:b/>
          <w:bCs/>
          <w:i/>
          <w:iCs/>
          <w:sz w:val="22"/>
          <w:szCs w:val="22"/>
          <w:u w:val="single"/>
          <w:lang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BC2F12" w:rsidRPr="00BC2F12" w14:paraId="1B71ED70" w14:textId="77777777" w:rsidTr="001A544E">
        <w:trPr>
          <w:trHeight w:val="620"/>
        </w:trPr>
        <w:tc>
          <w:tcPr>
            <w:tcW w:w="5799" w:type="dxa"/>
            <w:shd w:val="clear" w:color="auto" w:fill="C6D9F1" w:themeFill="text2" w:themeFillTint="33"/>
            <w:vAlign w:val="center"/>
          </w:tcPr>
          <w:p w14:paraId="5DDD5FEA"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УСЛОВ НАРУЧИОЦА</w:t>
            </w:r>
          </w:p>
        </w:tc>
        <w:tc>
          <w:tcPr>
            <w:tcW w:w="4067" w:type="dxa"/>
            <w:shd w:val="clear" w:color="auto" w:fill="C6D9F1" w:themeFill="text2" w:themeFillTint="33"/>
            <w:vAlign w:val="center"/>
          </w:tcPr>
          <w:p w14:paraId="10B56F0D"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ПОНУДА ПОНУЂАЧА</w:t>
            </w:r>
          </w:p>
        </w:tc>
      </w:tr>
      <w:tr w:rsidR="00BC2F12" w:rsidRPr="00BC2F12" w14:paraId="540EFA4D" w14:textId="77777777" w:rsidTr="001A544E">
        <w:trPr>
          <w:trHeight w:val="2150"/>
        </w:trPr>
        <w:tc>
          <w:tcPr>
            <w:tcW w:w="5799" w:type="dxa"/>
            <w:vAlign w:val="center"/>
          </w:tcPr>
          <w:p w14:paraId="2B992EB3" w14:textId="77777777" w:rsidR="00A972AD" w:rsidRDefault="00A972AD" w:rsidP="00A972AD">
            <w:pPr>
              <w:keepLines/>
              <w:suppressAutoHyphens w:val="0"/>
              <w:jc w:val="both"/>
              <w:rPr>
                <w:rFonts w:ascii="Arial" w:hAnsi="Arial" w:cs="Arial"/>
                <w:sz w:val="22"/>
                <w:szCs w:val="22"/>
                <w:lang w:val="sr-Cyrl-RS"/>
              </w:rPr>
            </w:pPr>
          </w:p>
          <w:p w14:paraId="2EA16245" w14:textId="0043B15C" w:rsidR="00A972AD" w:rsidRPr="00A972AD" w:rsidRDefault="00A972AD" w:rsidP="00A972AD">
            <w:pPr>
              <w:keepLines/>
              <w:suppressAutoHyphens w:val="0"/>
              <w:jc w:val="center"/>
              <w:rPr>
                <w:rFonts w:ascii="Arial" w:hAnsi="Arial" w:cs="Arial"/>
                <w:b/>
                <w:sz w:val="22"/>
                <w:szCs w:val="22"/>
                <w:lang w:val="sr-Cyrl-RS"/>
              </w:rPr>
            </w:pPr>
            <w:r w:rsidRPr="00A972AD">
              <w:rPr>
                <w:rFonts w:ascii="Arial" w:hAnsi="Arial" w:cs="Arial"/>
                <w:b/>
                <w:sz w:val="22"/>
                <w:szCs w:val="22"/>
                <w:lang w:val="sr-Cyrl-RS"/>
              </w:rPr>
              <w:t>НАЧИН И РОК ПЛАЋАЊА</w:t>
            </w:r>
          </w:p>
          <w:p w14:paraId="53757B86" w14:textId="59DA6AEB" w:rsidR="00A972AD" w:rsidRPr="00A972AD" w:rsidRDefault="00A972AD" w:rsidP="00A972AD">
            <w:pPr>
              <w:keepLines/>
              <w:suppressAutoHyphens w:val="0"/>
              <w:jc w:val="both"/>
              <w:rPr>
                <w:rFonts w:ascii="Arial" w:hAnsi="Arial" w:cs="Arial"/>
                <w:sz w:val="22"/>
                <w:szCs w:val="22"/>
                <w:lang w:val="sr-Cyrl-RS"/>
              </w:rPr>
            </w:pPr>
            <w:r>
              <w:rPr>
                <w:rFonts w:ascii="Arial" w:hAnsi="Arial" w:cs="Arial"/>
                <w:sz w:val="22"/>
                <w:szCs w:val="22"/>
                <w:lang w:val="sr-Cyrl-RS"/>
              </w:rPr>
              <w:t>Наручилац ће извршити плаћање на следећи начин:</w:t>
            </w:r>
          </w:p>
          <w:p w14:paraId="7B22D69C" w14:textId="77777777" w:rsidR="00386D0D" w:rsidRPr="00203EDB" w:rsidRDefault="00386D0D" w:rsidP="00386D0D">
            <w:pPr>
              <w:pStyle w:val="Header"/>
              <w:tabs>
                <w:tab w:val="left" w:pos="709"/>
              </w:tabs>
              <w:jc w:val="both"/>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испоручених добара - лиценце биће плаћена на следећи начин:</w:t>
            </w:r>
          </w:p>
          <w:p w14:paraId="02900D58" w14:textId="77777777" w:rsidR="00386D0D" w:rsidRPr="00DC5C9C" w:rsidRDefault="00386D0D" w:rsidP="00386D0D">
            <w:pPr>
              <w:keepLines/>
              <w:suppressAutoHyphens w:val="0"/>
              <w:ind w:left="1350"/>
              <w:jc w:val="both"/>
              <w:rPr>
                <w:rFonts w:ascii="Arial" w:hAnsi="Arial" w:cs="Arial"/>
                <w:sz w:val="22"/>
                <w:szCs w:val="22"/>
                <w:lang w:val="sr-Cyrl-RS"/>
              </w:rPr>
            </w:pPr>
          </w:p>
          <w:p w14:paraId="6B5CA762" w14:textId="77777777" w:rsidR="00386D0D" w:rsidRPr="00DC5C9C" w:rsidRDefault="00386D0D" w:rsidP="00386D0D">
            <w:pPr>
              <w:keepLines/>
              <w:numPr>
                <w:ilvl w:val="0"/>
                <w:numId w:val="5"/>
              </w:numPr>
              <w:tabs>
                <w:tab w:val="num" w:pos="1350"/>
              </w:tabs>
              <w:suppressAutoHyphens w:val="0"/>
              <w:ind w:left="1350" w:hanging="448"/>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w:t>
            </w:r>
            <w:r>
              <w:rPr>
                <w:rFonts w:ascii="Arial" w:hAnsi="Arial" w:cs="Arial"/>
                <w:sz w:val="22"/>
                <w:szCs w:val="22"/>
                <w:lang w:val="sr-Cyrl-RS"/>
              </w:rPr>
              <w:t xml:space="preserve">укупне вредности добара - </w:t>
            </w:r>
            <w:r w:rsidRPr="00DC5C9C">
              <w:rPr>
                <w:rFonts w:ascii="Arial" w:hAnsi="Arial" w:cs="Arial"/>
                <w:sz w:val="22"/>
                <w:szCs w:val="22"/>
                <w:lang w:val="sr-Cyrl-RS"/>
              </w:rPr>
              <w:t xml:space="preserve"> са припадајућим ПДВ-ом плаћа се након извршене целокупне испоруке</w:t>
            </w:r>
            <w:r>
              <w:rPr>
                <w:rFonts w:ascii="Arial" w:hAnsi="Arial" w:cs="Arial"/>
                <w:sz w:val="22"/>
                <w:szCs w:val="22"/>
                <w:lang w:val="sr-Cyrl-RS"/>
              </w:rPr>
              <w:t xml:space="preserve"> лиценци и</w:t>
            </w:r>
            <w:r w:rsidRPr="00DC5C9C">
              <w:rPr>
                <w:rFonts w:ascii="Arial" w:hAnsi="Arial" w:cs="Arial"/>
                <w:sz w:val="22"/>
                <w:szCs w:val="22"/>
                <w:lang w:val="sr-Cyrl-RS"/>
              </w:rPr>
              <w:t xml:space="preserve"> потписаног Записника о финалном квантитативном пријему свих добара - опреме </w:t>
            </w:r>
            <w:r w:rsidRPr="00DC5C9C">
              <w:rPr>
                <w:rFonts w:ascii="Arial" w:eastAsia="Calibri" w:hAnsi="Arial" w:cs="Arial"/>
                <w:sz w:val="22"/>
                <w:szCs w:val="22"/>
              </w:rPr>
              <w:t xml:space="preserve">од стране овлашћених представника </w:t>
            </w:r>
            <w:r w:rsidRPr="00DC5C9C">
              <w:rPr>
                <w:rFonts w:ascii="Arial" w:eastAsia="Calibri" w:hAnsi="Arial" w:cs="Arial"/>
                <w:sz w:val="22"/>
                <w:szCs w:val="22"/>
                <w:lang w:val="sr-Cyrl-RS"/>
              </w:rPr>
              <w:t xml:space="preserve">Наручиоца </w:t>
            </w:r>
            <w:r>
              <w:rPr>
                <w:rFonts w:ascii="Arial" w:eastAsia="Calibri" w:hAnsi="Arial" w:cs="Arial"/>
                <w:sz w:val="22"/>
                <w:szCs w:val="22"/>
              </w:rPr>
              <w:t>и</w:t>
            </w:r>
            <w:r w:rsidRPr="00DC5C9C">
              <w:rPr>
                <w:rFonts w:ascii="Arial" w:eastAsia="Calibri" w:hAnsi="Arial" w:cs="Arial"/>
                <w:sz w:val="22"/>
                <w:szCs w:val="22"/>
              </w:rPr>
              <w:t xml:space="preserve"> </w:t>
            </w:r>
            <w:r w:rsidRPr="00DC5C9C">
              <w:rPr>
                <w:rFonts w:ascii="Arial" w:eastAsia="Calibri" w:hAnsi="Arial" w:cs="Arial"/>
                <w:sz w:val="22"/>
                <w:szCs w:val="22"/>
                <w:lang w:val="sr-Cyrl-RS"/>
              </w:rPr>
              <w:t xml:space="preserve">Изабраног понуђача </w:t>
            </w:r>
            <w:r w:rsidRPr="00DC5C9C">
              <w:rPr>
                <w:rFonts w:ascii="Arial" w:eastAsia="Calibri" w:hAnsi="Arial" w:cs="Arial"/>
                <w:sz w:val="22"/>
                <w:szCs w:val="22"/>
              </w:rPr>
              <w:t>без примедби</w:t>
            </w:r>
            <w:r w:rsidRPr="00DC5C9C">
              <w:rPr>
                <w:rFonts w:ascii="Arial" w:hAnsi="Arial" w:cs="Arial"/>
                <w:sz w:val="22"/>
                <w:szCs w:val="22"/>
                <w:lang w:val="sr-Cyrl-RS"/>
              </w:rPr>
              <w:t xml:space="preserve">, у року од 45 (четрдесетпет) дана, од дана пријема исправног рачуна од </w:t>
            </w:r>
            <w:r w:rsidRPr="00DC5C9C">
              <w:rPr>
                <w:rFonts w:ascii="Arial" w:eastAsia="Calibri" w:hAnsi="Arial" w:cs="Arial"/>
                <w:sz w:val="22"/>
                <w:szCs w:val="22"/>
                <w:lang w:val="sr-Cyrl-RS"/>
              </w:rPr>
              <w:t>Изабраног понуђача</w:t>
            </w:r>
            <w:r w:rsidRPr="00DC5C9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Pr>
                <w:rFonts w:ascii="Arial" w:eastAsia="Calibri" w:hAnsi="Arial" w:cs="Arial"/>
                <w:sz w:val="22"/>
                <w:szCs w:val="22"/>
                <w:lang w:val="sr-Cyrl-RS"/>
              </w:rPr>
              <w:t>Наручиоца</w:t>
            </w:r>
            <w:r w:rsidRPr="00DC5C9C">
              <w:rPr>
                <w:rFonts w:ascii="Arial" w:hAnsi="Arial" w:cs="Arial"/>
                <w:sz w:val="22"/>
                <w:szCs w:val="22"/>
                <w:lang w:val="sr-Cyrl-RS"/>
              </w:rPr>
              <w:t>.</w:t>
            </w:r>
          </w:p>
          <w:p w14:paraId="5C8E4035" w14:textId="77777777" w:rsidR="00386D0D" w:rsidRPr="00DC5C9C" w:rsidRDefault="00386D0D" w:rsidP="00386D0D">
            <w:pPr>
              <w:jc w:val="both"/>
              <w:rPr>
                <w:rFonts w:ascii="Arial" w:eastAsia="Calibri" w:hAnsi="Arial" w:cs="Arial"/>
                <w:sz w:val="22"/>
                <w:szCs w:val="22"/>
                <w:highlight w:val="yellow"/>
              </w:rPr>
            </w:pPr>
            <w:r w:rsidRPr="00DC5C9C">
              <w:rPr>
                <w:rFonts w:ascii="Arial" w:hAnsi="Arial" w:cs="Arial"/>
                <w:sz w:val="22"/>
                <w:szCs w:val="22"/>
                <w:lang w:val="sr-Cyrl-RS"/>
              </w:rPr>
              <w:tab/>
            </w:r>
          </w:p>
          <w:p w14:paraId="5842077F" w14:textId="77777777" w:rsidR="00386D0D" w:rsidRPr="00203EDB" w:rsidRDefault="00386D0D" w:rsidP="00386D0D">
            <w:pPr>
              <w:pStyle w:val="Header"/>
              <w:tabs>
                <w:tab w:val="left" w:pos="709"/>
              </w:tabs>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Услуга биће плаћена на следећи начин:</w:t>
            </w:r>
          </w:p>
          <w:p w14:paraId="78266F98" w14:textId="77777777" w:rsidR="00386D0D" w:rsidRPr="00DC5C9C" w:rsidRDefault="00386D0D" w:rsidP="00386D0D">
            <w:pPr>
              <w:pStyle w:val="Header"/>
              <w:tabs>
                <w:tab w:val="left" w:pos="709"/>
              </w:tabs>
              <w:rPr>
                <w:rFonts w:ascii="Arial" w:hAnsi="Arial" w:cs="Arial"/>
                <w:sz w:val="22"/>
                <w:szCs w:val="22"/>
                <w:lang w:val="sr-Cyrl-RS"/>
              </w:rPr>
            </w:pPr>
          </w:p>
          <w:p w14:paraId="75941FF6" w14:textId="77777777" w:rsidR="00386D0D" w:rsidRDefault="00386D0D" w:rsidP="00386D0D">
            <w:pPr>
              <w:keepLines/>
              <w:tabs>
                <w:tab w:val="left" w:pos="3486"/>
              </w:tabs>
              <w:suppressAutoHyphens w:val="0"/>
              <w:ind w:left="90"/>
              <w:jc w:val="both"/>
              <w:rPr>
                <w:rFonts w:ascii="Arial" w:hAnsi="Arial" w:cs="Arial"/>
                <w:b/>
                <w:sz w:val="22"/>
                <w:szCs w:val="22"/>
                <w:lang w:val="sr-Cyrl-RS"/>
              </w:rPr>
            </w:pPr>
            <w:r>
              <w:rPr>
                <w:rFonts w:ascii="Arial" w:hAnsi="Arial" w:cs="Arial"/>
                <w:b/>
                <w:sz w:val="22"/>
                <w:szCs w:val="22"/>
                <w:lang w:val="sr-Cyrl-RS"/>
              </w:rPr>
              <w:t xml:space="preserve">Услуге </w:t>
            </w:r>
            <w:r>
              <w:rPr>
                <w:rFonts w:ascii="Arial" w:hAnsi="Arial" w:cs="Arial"/>
                <w:b/>
                <w:sz w:val="22"/>
                <w:szCs w:val="22"/>
              </w:rPr>
              <w:t>детаљне функционалне</w:t>
            </w:r>
            <w:r w:rsidRPr="00B669E7">
              <w:rPr>
                <w:rFonts w:ascii="Arial" w:hAnsi="Arial" w:cs="Arial"/>
                <w:b/>
                <w:sz w:val="22"/>
                <w:szCs w:val="22"/>
              </w:rPr>
              <w:t xml:space="preserve"> анализе систем</w:t>
            </w:r>
            <w:r w:rsidRPr="00B669E7">
              <w:rPr>
                <w:rFonts w:ascii="Arial" w:hAnsi="Arial" w:cs="Arial"/>
                <w:b/>
                <w:sz w:val="22"/>
                <w:szCs w:val="22"/>
                <w:lang w:val="sr-Cyrl-RS"/>
              </w:rPr>
              <w:t>а</w:t>
            </w:r>
          </w:p>
          <w:p w14:paraId="4E9B2969" w14:textId="77777777" w:rsidR="00386D0D" w:rsidRPr="00B669E7" w:rsidRDefault="00386D0D" w:rsidP="00386D0D">
            <w:pPr>
              <w:keepLines/>
              <w:tabs>
                <w:tab w:val="num" w:pos="1350"/>
                <w:tab w:val="left" w:pos="3486"/>
              </w:tabs>
              <w:suppressAutoHyphens w:val="0"/>
              <w:ind w:left="1350"/>
              <w:jc w:val="both"/>
              <w:rPr>
                <w:rFonts w:ascii="Arial" w:hAnsi="Arial" w:cs="Arial"/>
                <w:b/>
                <w:sz w:val="22"/>
                <w:szCs w:val="22"/>
                <w:lang w:val="sr-Cyrl-RS"/>
              </w:rPr>
            </w:pPr>
          </w:p>
          <w:p w14:paraId="31908387" w14:textId="77777777" w:rsidR="00386D0D" w:rsidRPr="00386D0D" w:rsidRDefault="00386D0D" w:rsidP="00386D0D">
            <w:pPr>
              <w:keepLines/>
              <w:numPr>
                <w:ilvl w:val="0"/>
                <w:numId w:val="5"/>
              </w:numPr>
              <w:tabs>
                <w:tab w:val="num" w:pos="1350"/>
                <w:tab w:val="left" w:pos="3486"/>
              </w:tabs>
              <w:suppressAutoHyphens w:val="0"/>
              <w:ind w:left="1350" w:hanging="450"/>
              <w:jc w:val="both"/>
              <w:rPr>
                <w:rFonts w:ascii="Arial" w:hAnsi="Arial" w:cs="Arial"/>
                <w:sz w:val="22"/>
                <w:szCs w:val="22"/>
                <w:lang w:val="sr-Cyrl-RS"/>
              </w:rPr>
            </w:pPr>
            <w:r w:rsidRPr="00386D0D">
              <w:rPr>
                <w:rFonts w:ascii="Arial" w:hAnsi="Arial" w:cs="Arial"/>
                <w:b/>
                <w:sz w:val="22"/>
                <w:szCs w:val="22"/>
                <w:lang w:val="sr-Cyrl-RS"/>
              </w:rPr>
              <w:t>35%</w:t>
            </w:r>
            <w:r w:rsidRPr="00386D0D">
              <w:rPr>
                <w:rFonts w:ascii="Arial" w:hAnsi="Arial" w:cs="Arial"/>
                <w:sz w:val="22"/>
                <w:szCs w:val="22"/>
                <w:lang w:val="sr-Cyrl-RS"/>
              </w:rPr>
              <w:t xml:space="preserve"> укупне вредности услуга, </w:t>
            </w:r>
            <w:r w:rsidRPr="00386D0D">
              <w:rPr>
                <w:rFonts w:ascii="Arial" w:hAnsi="Arial" w:cs="Arial"/>
                <w:sz w:val="22"/>
                <w:szCs w:val="22"/>
              </w:rPr>
              <w:t>детаљне функционалне анализе систем</w:t>
            </w:r>
            <w:r w:rsidRPr="00386D0D">
              <w:rPr>
                <w:rFonts w:ascii="Arial" w:hAnsi="Arial" w:cs="Arial"/>
                <w:sz w:val="22"/>
                <w:szCs w:val="22"/>
                <w:lang w:val="sr-Cyrl-RS"/>
              </w:rPr>
              <w:t xml:space="preserve">а, са припадајућим ПДВ-ом, биће плаћено по завршеној услузи а на основу обострано потписаног Записника о извршеној детаљној функционалној анализи система, </w:t>
            </w:r>
            <w:r w:rsidRPr="00386D0D">
              <w:rPr>
                <w:rFonts w:ascii="Arial" w:eastAsia="Calibri" w:hAnsi="Arial" w:cs="Arial"/>
                <w:sz w:val="22"/>
                <w:szCs w:val="22"/>
              </w:rPr>
              <w:t xml:space="preserve">од стране овлашћених представника </w:t>
            </w:r>
            <w:r w:rsidRPr="00386D0D">
              <w:rPr>
                <w:rFonts w:ascii="Arial" w:eastAsia="Calibri" w:hAnsi="Arial" w:cs="Arial"/>
                <w:sz w:val="22"/>
                <w:szCs w:val="22"/>
                <w:lang w:val="sr-Cyrl-RS"/>
              </w:rPr>
              <w:t xml:space="preserve">Наручиоца </w:t>
            </w:r>
            <w:r w:rsidRPr="00386D0D">
              <w:rPr>
                <w:rFonts w:ascii="Arial" w:eastAsia="Calibri" w:hAnsi="Arial" w:cs="Arial"/>
                <w:sz w:val="22"/>
                <w:szCs w:val="22"/>
              </w:rPr>
              <w:t xml:space="preserve">и </w:t>
            </w:r>
            <w:r w:rsidRPr="00386D0D">
              <w:rPr>
                <w:rFonts w:ascii="Arial" w:eastAsia="Calibri" w:hAnsi="Arial" w:cs="Arial"/>
                <w:sz w:val="22"/>
                <w:szCs w:val="22"/>
                <w:lang w:val="sr-Cyrl-RS"/>
              </w:rPr>
              <w:t xml:space="preserve">Изабраног понуђача, </w:t>
            </w:r>
            <w:r w:rsidRPr="00386D0D">
              <w:rPr>
                <w:rFonts w:ascii="Arial" w:eastAsia="Calibri" w:hAnsi="Arial" w:cs="Arial"/>
                <w:sz w:val="22"/>
                <w:szCs w:val="22"/>
              </w:rPr>
              <w:t xml:space="preserve"> без примедби</w:t>
            </w:r>
            <w:r w:rsidRPr="00386D0D">
              <w:rPr>
                <w:rFonts w:ascii="Arial" w:hAnsi="Arial" w:cs="Arial"/>
                <w:sz w:val="22"/>
                <w:szCs w:val="22"/>
                <w:lang w:val="sr-Cyrl-RS"/>
              </w:rPr>
              <w:t>, у року од 45 (словима: четрдесетпет) дана, од дана пријема исправног рачуна.</w:t>
            </w:r>
          </w:p>
          <w:p w14:paraId="1012987B" w14:textId="77777777" w:rsidR="00386D0D" w:rsidRDefault="00386D0D" w:rsidP="00386D0D">
            <w:pPr>
              <w:keepLines/>
              <w:tabs>
                <w:tab w:val="num" w:pos="1350"/>
                <w:tab w:val="left" w:pos="3486"/>
              </w:tabs>
              <w:suppressAutoHyphens w:val="0"/>
              <w:ind w:left="1350"/>
              <w:jc w:val="both"/>
              <w:rPr>
                <w:rFonts w:ascii="Arial" w:hAnsi="Arial" w:cs="Arial"/>
                <w:sz w:val="22"/>
                <w:szCs w:val="22"/>
                <w:lang w:val="sr-Cyrl-RS"/>
              </w:rPr>
            </w:pPr>
            <w:r w:rsidRPr="00DC5C9C">
              <w:rPr>
                <w:rFonts w:ascii="Arial" w:hAnsi="Arial" w:cs="Arial"/>
                <w:sz w:val="22"/>
                <w:szCs w:val="22"/>
                <w:lang w:val="sr-Cyrl-RS"/>
              </w:rPr>
              <w:t xml:space="preserve"> </w:t>
            </w:r>
          </w:p>
          <w:p w14:paraId="34705045" w14:textId="77777777" w:rsidR="00386D0D" w:rsidRDefault="00386D0D" w:rsidP="00386D0D">
            <w:pPr>
              <w:keepLines/>
              <w:tabs>
                <w:tab w:val="left" w:pos="3486"/>
              </w:tabs>
              <w:suppressAutoHyphens w:val="0"/>
              <w:jc w:val="both"/>
              <w:rPr>
                <w:rFonts w:ascii="Arial" w:hAnsi="Arial" w:cs="Arial"/>
                <w:b/>
                <w:sz w:val="22"/>
                <w:szCs w:val="22"/>
                <w:lang w:val="sr-Cyrl-RS"/>
              </w:rPr>
            </w:pPr>
            <w:r>
              <w:rPr>
                <w:rFonts w:ascii="Arial" w:hAnsi="Arial" w:cs="Arial"/>
                <w:b/>
                <w:sz w:val="22"/>
                <w:szCs w:val="22"/>
                <w:lang w:val="sr-Cyrl-RS"/>
              </w:rPr>
              <w:lastRenderedPageBreak/>
              <w:t>Услуге р</w:t>
            </w:r>
            <w:r w:rsidRPr="00B669E7">
              <w:rPr>
                <w:rFonts w:ascii="Arial" w:hAnsi="Arial" w:cs="Arial"/>
                <w:b/>
                <w:sz w:val="22"/>
                <w:szCs w:val="22"/>
                <w:lang w:val="sr-Cyrl-RS"/>
              </w:rPr>
              <w:t>азвој</w:t>
            </w:r>
            <w:r>
              <w:rPr>
                <w:rFonts w:ascii="Arial" w:hAnsi="Arial" w:cs="Arial"/>
                <w:b/>
                <w:sz w:val="22"/>
                <w:szCs w:val="22"/>
                <w:lang w:val="sr-Cyrl-RS"/>
              </w:rPr>
              <w:t>а</w:t>
            </w:r>
            <w:r w:rsidRPr="00B669E7">
              <w:rPr>
                <w:rFonts w:ascii="Arial" w:hAnsi="Arial" w:cs="Arial"/>
                <w:b/>
                <w:sz w:val="22"/>
                <w:szCs w:val="22"/>
                <w:lang w:val="sr-Cyrl-RS"/>
              </w:rPr>
              <w:t xml:space="preserve"> тражених модела</w:t>
            </w:r>
          </w:p>
          <w:p w14:paraId="53C439A3" w14:textId="77777777" w:rsidR="00386D0D" w:rsidRDefault="00386D0D" w:rsidP="00386D0D">
            <w:pPr>
              <w:keepLines/>
              <w:tabs>
                <w:tab w:val="left" w:pos="3486"/>
              </w:tabs>
              <w:suppressAutoHyphens w:val="0"/>
              <w:jc w:val="both"/>
              <w:rPr>
                <w:rFonts w:ascii="Arial" w:hAnsi="Arial" w:cs="Arial"/>
                <w:b/>
                <w:sz w:val="22"/>
                <w:szCs w:val="22"/>
                <w:lang w:val="sr-Cyrl-RS"/>
              </w:rPr>
            </w:pPr>
          </w:p>
          <w:p w14:paraId="29E40280" w14:textId="77777777" w:rsidR="00386D0D" w:rsidRDefault="00386D0D" w:rsidP="00386D0D">
            <w:pPr>
              <w:keepLines/>
              <w:numPr>
                <w:ilvl w:val="0"/>
                <w:numId w:val="5"/>
              </w:numPr>
              <w:tabs>
                <w:tab w:val="clear" w:pos="1440"/>
                <w:tab w:val="num" w:pos="1350"/>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 xml:space="preserve"> 40</w:t>
            </w:r>
            <w:r w:rsidRPr="00B669E7">
              <w:rPr>
                <w:rFonts w:ascii="Arial" w:hAnsi="Arial" w:cs="Arial"/>
                <w:b/>
                <w:sz w:val="22"/>
                <w:szCs w:val="22"/>
                <w:lang w:val="sr-Cyrl-RS"/>
              </w:rPr>
              <w:t>%</w:t>
            </w:r>
            <w:r w:rsidRPr="00B669E7">
              <w:rPr>
                <w:rFonts w:ascii="Arial" w:hAnsi="Arial" w:cs="Arial"/>
                <w:sz w:val="22"/>
                <w:szCs w:val="22"/>
                <w:lang w:val="sr-Cyrl-RS"/>
              </w:rPr>
              <w:t xml:space="preserve"> укупне вредности услуга, </w:t>
            </w:r>
            <w:r>
              <w:rPr>
                <w:rFonts w:ascii="Arial" w:hAnsi="Arial" w:cs="Arial"/>
                <w:sz w:val="22"/>
                <w:szCs w:val="22"/>
                <w:lang w:val="sr-Cyrl-RS"/>
              </w:rPr>
              <w:t>развоја тражених модела</w:t>
            </w:r>
            <w:r w:rsidRPr="00B669E7">
              <w:rPr>
                <w:rFonts w:ascii="Arial" w:hAnsi="Arial" w:cs="Arial"/>
                <w:sz w:val="22"/>
                <w:szCs w:val="22"/>
                <w:lang w:val="sr-Cyrl-RS"/>
              </w:rPr>
              <w:t xml:space="preserve">, са припадајућим ПДВ-ом, биће плаћено по завршеној услузи а на основу обострано потписаног </w:t>
            </w:r>
            <w:r w:rsidRPr="0043209E">
              <w:rPr>
                <w:rFonts w:ascii="Arial" w:hAnsi="Arial" w:cs="Arial"/>
                <w:sz w:val="22"/>
                <w:szCs w:val="22"/>
                <w:lang w:val="en-US"/>
              </w:rPr>
              <w:t>Записник</w:t>
            </w:r>
            <w:r w:rsidRPr="0043209E">
              <w:rPr>
                <w:rFonts w:ascii="Arial" w:hAnsi="Arial" w:cs="Arial"/>
                <w:sz w:val="22"/>
                <w:szCs w:val="22"/>
                <w:lang w:val="sr-Cyrl-RS"/>
              </w:rPr>
              <w:t>а</w:t>
            </w:r>
            <w:r w:rsidRPr="0043209E">
              <w:rPr>
                <w:rFonts w:ascii="Arial" w:hAnsi="Arial" w:cs="Arial"/>
                <w:sz w:val="22"/>
                <w:szCs w:val="22"/>
                <w:lang w:val="en-US"/>
              </w:rPr>
              <w:t xml:space="preserve"> о извршеној испоруци бета верзије</w:t>
            </w:r>
            <w:r>
              <w:rPr>
                <w:rFonts w:ascii="Arial" w:hAnsi="Arial" w:cs="Arial"/>
                <w:sz w:val="22"/>
                <w:szCs w:val="22"/>
                <w:lang w:val="en-US"/>
              </w:rPr>
              <w:t xml:space="preserve"> </w:t>
            </w:r>
            <w:r w:rsidRPr="0043209E">
              <w:rPr>
                <w:rFonts w:ascii="Arial" w:hAnsi="Arial" w:cs="Arial"/>
                <w:sz w:val="22"/>
                <w:szCs w:val="22"/>
              </w:rPr>
              <w:t xml:space="preserve">од стране овлашћених представника </w:t>
            </w:r>
            <w:r w:rsidRPr="0043209E">
              <w:rPr>
                <w:rFonts w:ascii="Arial" w:hAnsi="Arial" w:cs="Arial"/>
                <w:sz w:val="22"/>
                <w:szCs w:val="22"/>
                <w:lang w:val="sr-Cyrl-RS"/>
              </w:rPr>
              <w:t xml:space="preserve">Наручиоца </w:t>
            </w:r>
            <w:r w:rsidRPr="0043209E">
              <w:rPr>
                <w:rFonts w:ascii="Arial" w:hAnsi="Arial" w:cs="Arial"/>
                <w:sz w:val="22"/>
                <w:szCs w:val="22"/>
              </w:rPr>
              <w:t xml:space="preserve">и </w:t>
            </w:r>
            <w:r w:rsidRPr="0043209E">
              <w:rPr>
                <w:rFonts w:ascii="Arial" w:hAnsi="Arial" w:cs="Arial"/>
                <w:sz w:val="22"/>
                <w:szCs w:val="22"/>
                <w:lang w:val="sr-Cyrl-RS"/>
              </w:rPr>
              <w:t xml:space="preserve">Изабраног понуђача,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w:t>
            </w:r>
            <w:r>
              <w:rPr>
                <w:rFonts w:ascii="Arial" w:hAnsi="Arial" w:cs="Arial"/>
                <w:sz w:val="22"/>
                <w:szCs w:val="22"/>
                <w:lang w:val="sr-Cyrl-RS"/>
              </w:rPr>
              <w:t xml:space="preserve">словима: </w:t>
            </w:r>
            <w:r w:rsidRPr="0043209E">
              <w:rPr>
                <w:rFonts w:ascii="Arial" w:hAnsi="Arial" w:cs="Arial"/>
                <w:sz w:val="22"/>
                <w:szCs w:val="22"/>
                <w:lang w:val="sr-Cyrl-RS"/>
              </w:rPr>
              <w:t>четрдесетпет) дана, од д</w:t>
            </w:r>
            <w:r>
              <w:rPr>
                <w:rFonts w:ascii="Arial" w:hAnsi="Arial" w:cs="Arial"/>
                <w:sz w:val="22"/>
                <w:szCs w:val="22"/>
                <w:lang w:val="sr-Cyrl-RS"/>
              </w:rPr>
              <w:t>ана пријема исправног рачуна.</w:t>
            </w:r>
          </w:p>
          <w:p w14:paraId="2B40ABA3" w14:textId="77777777" w:rsidR="00386D0D" w:rsidRDefault="00386D0D" w:rsidP="00386D0D">
            <w:pPr>
              <w:keepLines/>
              <w:tabs>
                <w:tab w:val="num" w:pos="1350"/>
                <w:tab w:val="num" w:pos="1530"/>
                <w:tab w:val="left" w:pos="3486"/>
              </w:tabs>
              <w:suppressAutoHyphens w:val="0"/>
              <w:ind w:left="1440"/>
              <w:jc w:val="both"/>
              <w:rPr>
                <w:rFonts w:ascii="Arial" w:hAnsi="Arial" w:cs="Arial"/>
                <w:sz w:val="22"/>
                <w:szCs w:val="22"/>
                <w:lang w:val="sr-Cyrl-RS"/>
              </w:rPr>
            </w:pPr>
          </w:p>
          <w:p w14:paraId="6B055C76" w14:textId="77777777" w:rsidR="00386D0D" w:rsidRPr="0043209E" w:rsidRDefault="00386D0D" w:rsidP="00386D0D">
            <w:pPr>
              <w:keepLines/>
              <w:tabs>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Услуге тестирања</w:t>
            </w:r>
          </w:p>
          <w:p w14:paraId="47B90950" w14:textId="77777777" w:rsidR="00386D0D" w:rsidRPr="00B669E7" w:rsidRDefault="00386D0D" w:rsidP="00386D0D">
            <w:pPr>
              <w:keepLines/>
              <w:tabs>
                <w:tab w:val="left" w:pos="3486"/>
              </w:tabs>
              <w:suppressAutoHyphens w:val="0"/>
              <w:jc w:val="both"/>
              <w:rPr>
                <w:rFonts w:ascii="Arial" w:hAnsi="Arial" w:cs="Arial"/>
                <w:sz w:val="22"/>
                <w:szCs w:val="22"/>
                <w:lang w:val="sr-Cyrl-RS"/>
              </w:rPr>
            </w:pPr>
          </w:p>
          <w:p w14:paraId="20A71203" w14:textId="77777777" w:rsidR="00386D0D" w:rsidRPr="00386D0D" w:rsidRDefault="00386D0D" w:rsidP="00386D0D">
            <w:pPr>
              <w:pStyle w:val="ListParagraph"/>
              <w:numPr>
                <w:ilvl w:val="0"/>
                <w:numId w:val="5"/>
              </w:numPr>
              <w:jc w:val="both"/>
              <w:rPr>
                <w:rFonts w:ascii="Arial" w:hAnsi="Arial" w:cs="Arial"/>
                <w:lang w:val="sr-Cyrl-RS"/>
              </w:rPr>
            </w:pPr>
            <w:r>
              <w:rPr>
                <w:rFonts w:ascii="Arial" w:hAnsi="Arial" w:cs="Arial"/>
                <w:b/>
                <w:lang w:val="sr-Cyrl-RS"/>
              </w:rPr>
              <w:t>10</w:t>
            </w:r>
            <w:r w:rsidRPr="0043209E">
              <w:rPr>
                <w:rFonts w:ascii="Arial" w:hAnsi="Arial" w:cs="Arial"/>
                <w:b/>
                <w:lang w:val="sr-Cyrl-RS"/>
              </w:rPr>
              <w:t>%</w:t>
            </w:r>
            <w:r w:rsidRPr="0043209E">
              <w:rPr>
                <w:rFonts w:ascii="Arial" w:hAnsi="Arial" w:cs="Arial"/>
                <w:lang w:val="sr-Cyrl-RS"/>
              </w:rPr>
              <w:t xml:space="preserve"> укупне в</w:t>
            </w:r>
            <w:r>
              <w:rPr>
                <w:rFonts w:ascii="Arial" w:hAnsi="Arial" w:cs="Arial"/>
                <w:lang w:val="sr-Cyrl-RS"/>
              </w:rPr>
              <w:t>редности услуга тесирања</w:t>
            </w:r>
            <w:r w:rsidRPr="0043209E">
              <w:rPr>
                <w:rFonts w:ascii="Arial" w:hAnsi="Arial" w:cs="Arial"/>
                <w:lang w:val="sr-Cyrl-RS"/>
              </w:rPr>
              <w:t>, са припадајућим ПДВ-ом, биће плаћено по завршеној услузи а на основу обострано потписаног Записник</w:t>
            </w:r>
            <w:r>
              <w:rPr>
                <w:rFonts w:ascii="Arial" w:hAnsi="Arial" w:cs="Arial"/>
                <w:lang w:val="sr-Cyrl-RS"/>
              </w:rPr>
              <w:t>а</w:t>
            </w:r>
            <w:r w:rsidRPr="0043209E">
              <w:rPr>
                <w:rFonts w:ascii="Arial" w:hAnsi="Arial" w:cs="Arial"/>
                <w:lang w:val="sr-Cyrl-RS"/>
              </w:rPr>
              <w:t xml:space="preserve"> о извршеној испоруци фина</w:t>
            </w:r>
            <w:r>
              <w:rPr>
                <w:rFonts w:ascii="Arial" w:hAnsi="Arial" w:cs="Arial"/>
                <w:lang w:val="sr-Cyrl-RS"/>
              </w:rPr>
              <w:t xml:space="preserve">лне верзије софтверског система </w:t>
            </w:r>
            <w:r w:rsidRPr="0043209E">
              <w:rPr>
                <w:rFonts w:ascii="Arial" w:eastAsia="Times New Roman" w:hAnsi="Arial" w:cs="Arial"/>
                <w:lang w:val="sr-Cyrl-CS"/>
              </w:rPr>
              <w:t xml:space="preserve">од стране овлашћених представника </w:t>
            </w:r>
            <w:r w:rsidRPr="0043209E">
              <w:rPr>
                <w:rFonts w:ascii="Arial" w:eastAsia="Times New Roman" w:hAnsi="Arial" w:cs="Arial"/>
                <w:lang w:val="sr-Cyrl-RS"/>
              </w:rPr>
              <w:t xml:space="preserve">Наручиоца </w:t>
            </w:r>
            <w:r w:rsidRPr="0043209E">
              <w:rPr>
                <w:rFonts w:ascii="Arial" w:eastAsia="Times New Roman" w:hAnsi="Arial" w:cs="Arial"/>
                <w:lang w:val="sr-Cyrl-CS"/>
              </w:rPr>
              <w:t xml:space="preserve">и </w:t>
            </w:r>
            <w:r w:rsidRPr="0043209E">
              <w:rPr>
                <w:rFonts w:ascii="Arial" w:eastAsia="Times New Roman" w:hAnsi="Arial" w:cs="Arial"/>
                <w:lang w:val="sr-Cyrl-RS"/>
              </w:rPr>
              <w:t xml:space="preserve">Изабраног понуђача, </w:t>
            </w:r>
            <w:r w:rsidRPr="0043209E">
              <w:rPr>
                <w:rFonts w:ascii="Arial" w:eastAsia="Times New Roman" w:hAnsi="Arial" w:cs="Arial"/>
                <w:lang w:val="sr-Cyrl-CS"/>
              </w:rPr>
              <w:t xml:space="preserve"> без примедби</w:t>
            </w:r>
            <w:r w:rsidRPr="0043209E">
              <w:rPr>
                <w:rFonts w:ascii="Arial" w:hAnsi="Arial" w:cs="Arial"/>
                <w:lang w:val="sr-Cyrl-RS"/>
              </w:rPr>
              <w:t>, у року од 45 (</w:t>
            </w:r>
            <w:r>
              <w:rPr>
                <w:rFonts w:ascii="Arial" w:hAnsi="Arial" w:cs="Arial"/>
                <w:lang w:val="sr-Cyrl-RS"/>
              </w:rPr>
              <w:t xml:space="preserve">словима: </w:t>
            </w:r>
            <w:r w:rsidRPr="0043209E">
              <w:rPr>
                <w:rFonts w:ascii="Arial" w:hAnsi="Arial" w:cs="Arial"/>
                <w:lang w:val="sr-Cyrl-RS"/>
              </w:rPr>
              <w:t>четрдесетпет) дана, о</w:t>
            </w:r>
            <w:r>
              <w:rPr>
                <w:rFonts w:ascii="Arial" w:hAnsi="Arial" w:cs="Arial"/>
                <w:lang w:val="sr-Cyrl-RS"/>
              </w:rPr>
              <w:t>д дана пријема исправног рачуна.</w:t>
            </w:r>
          </w:p>
          <w:p w14:paraId="446ACFA9" w14:textId="77777777" w:rsidR="00386D0D" w:rsidRDefault="00386D0D" w:rsidP="00386D0D">
            <w:pPr>
              <w:jc w:val="both"/>
              <w:rPr>
                <w:rFonts w:ascii="Arial" w:hAnsi="Arial" w:cs="Arial"/>
                <w:b/>
                <w:sz w:val="22"/>
                <w:szCs w:val="22"/>
                <w:lang w:val="sr-Cyrl-RS"/>
              </w:rPr>
            </w:pPr>
            <w:r w:rsidRPr="0043209E">
              <w:rPr>
                <w:rFonts w:ascii="Arial" w:hAnsi="Arial" w:cs="Arial"/>
                <w:b/>
                <w:sz w:val="22"/>
                <w:szCs w:val="22"/>
                <w:lang w:val="sr-Cyrl-RS"/>
              </w:rPr>
              <w:t>Услуге корисничке обуке</w:t>
            </w:r>
          </w:p>
          <w:p w14:paraId="50AD66AD" w14:textId="77777777" w:rsidR="00386D0D" w:rsidRDefault="00386D0D" w:rsidP="00386D0D">
            <w:pPr>
              <w:jc w:val="both"/>
              <w:rPr>
                <w:rFonts w:ascii="Arial" w:hAnsi="Arial" w:cs="Arial"/>
                <w:b/>
                <w:sz w:val="22"/>
                <w:szCs w:val="22"/>
                <w:lang w:val="sr-Cyrl-RS"/>
              </w:rPr>
            </w:pPr>
          </w:p>
          <w:p w14:paraId="2748E459" w14:textId="77777777" w:rsidR="00386D0D" w:rsidRDefault="00386D0D" w:rsidP="00386D0D">
            <w:pPr>
              <w:numPr>
                <w:ilvl w:val="0"/>
                <w:numId w:val="5"/>
              </w:numPr>
              <w:jc w:val="both"/>
              <w:rPr>
                <w:rFonts w:ascii="Arial" w:hAnsi="Arial" w:cs="Arial"/>
                <w:sz w:val="22"/>
                <w:szCs w:val="22"/>
                <w:lang w:val="sr-Cyrl-RS"/>
              </w:rPr>
            </w:pPr>
            <w:r w:rsidRPr="00787EEB">
              <w:rPr>
                <w:rFonts w:ascii="Arial" w:hAnsi="Arial" w:cs="Arial"/>
                <w:b/>
                <w:sz w:val="22"/>
                <w:szCs w:val="22"/>
                <w:lang w:val="sr-Cyrl-RS"/>
              </w:rPr>
              <w:t>5%</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корисничке обуке</w:t>
            </w:r>
            <w:r w:rsidRPr="0043209E">
              <w:rPr>
                <w:rFonts w:ascii="Arial" w:hAnsi="Arial" w:cs="Arial"/>
                <w:sz w:val="22"/>
                <w:szCs w:val="22"/>
                <w:lang w:val="sr-Cyrl-RS"/>
              </w:rPr>
              <w:t xml:space="preserve">, са припадајућим ПДВ-ом, биће плаћено по завршеној услузи а на основу обострано потписаног Записника о извршеној </w:t>
            </w:r>
            <w:r>
              <w:rPr>
                <w:rFonts w:ascii="Arial" w:hAnsi="Arial" w:cs="Arial"/>
                <w:sz w:val="22"/>
                <w:szCs w:val="22"/>
                <w:lang w:val="sr-Cyrl-RS"/>
              </w:rPr>
              <w:t xml:space="preserve">корисничкој обуци, </w:t>
            </w:r>
            <w:r w:rsidRPr="0043209E">
              <w:rPr>
                <w:rFonts w:ascii="Arial" w:hAnsi="Arial" w:cs="Arial"/>
                <w:sz w:val="22"/>
                <w:szCs w:val="22"/>
              </w:rPr>
              <w:t xml:space="preserve">од стране овлашћених представника </w:t>
            </w:r>
            <w:r w:rsidRPr="0043209E">
              <w:rPr>
                <w:rFonts w:ascii="Arial" w:hAnsi="Arial" w:cs="Arial"/>
                <w:sz w:val="22"/>
                <w:szCs w:val="22"/>
                <w:lang w:val="sr-Cyrl-RS"/>
              </w:rPr>
              <w:t xml:space="preserve">Наручиоца </w:t>
            </w:r>
            <w:r w:rsidRPr="0043209E">
              <w:rPr>
                <w:rFonts w:ascii="Arial" w:hAnsi="Arial" w:cs="Arial"/>
                <w:sz w:val="22"/>
                <w:szCs w:val="22"/>
              </w:rPr>
              <w:t xml:space="preserve">и </w:t>
            </w:r>
            <w:r w:rsidRPr="0043209E">
              <w:rPr>
                <w:rFonts w:ascii="Arial" w:hAnsi="Arial" w:cs="Arial"/>
                <w:sz w:val="22"/>
                <w:szCs w:val="22"/>
                <w:lang w:val="sr-Cyrl-RS"/>
              </w:rPr>
              <w:t xml:space="preserve">Изабраног понуђача,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(словима: четрдесетпет) дана, од дана пријема исправног рачуна.</w:t>
            </w:r>
          </w:p>
          <w:p w14:paraId="326CFA95" w14:textId="77777777" w:rsidR="00386D0D" w:rsidRDefault="00386D0D" w:rsidP="00386D0D">
            <w:pPr>
              <w:ind w:left="1440"/>
              <w:jc w:val="both"/>
              <w:rPr>
                <w:rFonts w:ascii="Arial" w:hAnsi="Arial" w:cs="Arial"/>
                <w:sz w:val="22"/>
                <w:szCs w:val="22"/>
                <w:lang w:val="sr-Cyrl-RS"/>
              </w:rPr>
            </w:pPr>
          </w:p>
          <w:p w14:paraId="19D5EE36" w14:textId="77777777" w:rsidR="00386D0D" w:rsidRDefault="00386D0D" w:rsidP="00386D0D">
            <w:pPr>
              <w:jc w:val="both"/>
              <w:rPr>
                <w:rFonts w:ascii="Arial" w:hAnsi="Arial" w:cs="Arial"/>
                <w:b/>
                <w:sz w:val="22"/>
                <w:szCs w:val="22"/>
                <w:lang w:val="sr-Cyrl-RS"/>
              </w:rPr>
            </w:pPr>
            <w:r>
              <w:rPr>
                <w:rFonts w:ascii="Arial" w:hAnsi="Arial" w:cs="Arial"/>
                <w:b/>
                <w:sz w:val="22"/>
                <w:szCs w:val="22"/>
                <w:lang w:val="sr-Cyrl-RS"/>
              </w:rPr>
              <w:t>Услуге пуштање система у репродукцију</w:t>
            </w:r>
          </w:p>
          <w:p w14:paraId="3F205D6B" w14:textId="77777777" w:rsidR="00386D0D" w:rsidRPr="0043209E" w:rsidRDefault="00386D0D" w:rsidP="00386D0D">
            <w:pPr>
              <w:jc w:val="both"/>
              <w:rPr>
                <w:rFonts w:ascii="Arial" w:hAnsi="Arial" w:cs="Arial"/>
                <w:sz w:val="22"/>
                <w:szCs w:val="22"/>
                <w:lang w:val="sr-Cyrl-RS"/>
              </w:rPr>
            </w:pPr>
          </w:p>
          <w:p w14:paraId="19AB2880" w14:textId="25122DC4" w:rsidR="00BC2F12" w:rsidRPr="00386D0D" w:rsidRDefault="00386D0D" w:rsidP="00386D0D">
            <w:pPr>
              <w:numPr>
                <w:ilvl w:val="0"/>
                <w:numId w:val="5"/>
              </w:numPr>
              <w:jc w:val="both"/>
              <w:rPr>
                <w:rFonts w:ascii="Arial" w:hAnsi="Arial" w:cs="Arial"/>
                <w:sz w:val="22"/>
                <w:szCs w:val="22"/>
                <w:lang w:val="sr-Cyrl-RS"/>
              </w:rPr>
            </w:pPr>
            <w:r>
              <w:rPr>
                <w:rFonts w:ascii="Arial" w:hAnsi="Arial" w:cs="Arial"/>
                <w:b/>
                <w:sz w:val="22"/>
                <w:szCs w:val="22"/>
                <w:lang w:val="sr-Cyrl-RS"/>
              </w:rPr>
              <w:t>10</w:t>
            </w:r>
            <w:r w:rsidRPr="00787EEB">
              <w:rPr>
                <w:rFonts w:ascii="Arial" w:hAnsi="Arial" w:cs="Arial"/>
                <w:b/>
                <w:sz w:val="22"/>
                <w:szCs w:val="22"/>
                <w:lang w:val="sr-Cyrl-RS"/>
              </w:rPr>
              <w:t>%</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које се односе на пуштање система у репродукцију</w:t>
            </w:r>
            <w:r w:rsidRPr="0043209E">
              <w:rPr>
                <w:rFonts w:ascii="Arial" w:hAnsi="Arial" w:cs="Arial"/>
                <w:sz w:val="22"/>
                <w:szCs w:val="22"/>
                <w:lang w:val="sr-Cyrl-RS"/>
              </w:rPr>
              <w:t>, са припадајућим ПДВ-ом, биће плаћено по завршеној услузи а на основу обострано потписаног</w:t>
            </w:r>
            <w:r>
              <w:rPr>
                <w:rFonts w:ascii="Arial" w:hAnsi="Arial" w:cs="Arial"/>
                <w:sz w:val="22"/>
                <w:szCs w:val="22"/>
                <w:lang w:val="sr-Cyrl-RS"/>
              </w:rPr>
              <w:t xml:space="preserve"> </w:t>
            </w:r>
            <w:r w:rsidRPr="00203EDB">
              <w:rPr>
                <w:rFonts w:ascii="Arial" w:hAnsi="Arial" w:cs="Arial"/>
                <w:sz w:val="22"/>
                <w:szCs w:val="22"/>
                <w:lang w:val="sr-Cyrl-RS"/>
              </w:rPr>
              <w:t>Записник</w:t>
            </w:r>
            <w:r>
              <w:rPr>
                <w:rFonts w:ascii="Arial" w:hAnsi="Arial" w:cs="Arial"/>
                <w:sz w:val="22"/>
                <w:szCs w:val="22"/>
                <w:lang w:val="sr-Cyrl-RS"/>
              </w:rPr>
              <w:t>а</w:t>
            </w:r>
            <w:r w:rsidRPr="00203EDB">
              <w:rPr>
                <w:rFonts w:ascii="Arial" w:hAnsi="Arial" w:cs="Arial"/>
                <w:sz w:val="22"/>
                <w:szCs w:val="22"/>
                <w:lang w:val="sr-Cyrl-RS"/>
              </w:rPr>
              <w:t xml:space="preserve"> о</w:t>
            </w:r>
            <w:r>
              <w:rPr>
                <w:rFonts w:ascii="Arial" w:hAnsi="Arial" w:cs="Arial"/>
                <w:sz w:val="22"/>
                <w:szCs w:val="22"/>
                <w:lang w:val="sr-Cyrl-RS"/>
              </w:rPr>
              <w:t xml:space="preserve"> успешном пуштању система у рад </w:t>
            </w:r>
            <w:r w:rsidRPr="0043209E">
              <w:rPr>
                <w:rFonts w:ascii="Arial" w:hAnsi="Arial" w:cs="Arial"/>
                <w:sz w:val="22"/>
                <w:szCs w:val="22"/>
              </w:rPr>
              <w:t xml:space="preserve">од стране овлашћених представника </w:t>
            </w:r>
            <w:r w:rsidRPr="0043209E">
              <w:rPr>
                <w:rFonts w:ascii="Arial" w:hAnsi="Arial" w:cs="Arial"/>
                <w:sz w:val="22"/>
                <w:szCs w:val="22"/>
                <w:lang w:val="sr-Cyrl-RS"/>
              </w:rPr>
              <w:t xml:space="preserve">Наручиоца </w:t>
            </w:r>
            <w:r w:rsidRPr="0043209E">
              <w:rPr>
                <w:rFonts w:ascii="Arial" w:hAnsi="Arial" w:cs="Arial"/>
                <w:sz w:val="22"/>
                <w:szCs w:val="22"/>
              </w:rPr>
              <w:t xml:space="preserve">и </w:t>
            </w:r>
            <w:r w:rsidRPr="0043209E">
              <w:rPr>
                <w:rFonts w:ascii="Arial" w:hAnsi="Arial" w:cs="Arial"/>
                <w:sz w:val="22"/>
                <w:szCs w:val="22"/>
                <w:lang w:val="sr-Cyrl-RS"/>
              </w:rPr>
              <w:t>Изабраног пон</w:t>
            </w:r>
            <w:r>
              <w:rPr>
                <w:rFonts w:ascii="Arial" w:hAnsi="Arial" w:cs="Arial"/>
                <w:sz w:val="22"/>
                <w:szCs w:val="22"/>
                <w:lang w:val="sr-Cyrl-RS"/>
              </w:rPr>
              <w:t>уђача</w:t>
            </w:r>
            <w:r w:rsidRPr="0043209E">
              <w:rPr>
                <w:rFonts w:ascii="Arial" w:hAnsi="Arial" w:cs="Arial"/>
                <w:sz w:val="22"/>
                <w:szCs w:val="22"/>
                <w:lang w:val="sr-Cyrl-RS"/>
              </w:rPr>
              <w:t xml:space="preserve">, </w:t>
            </w:r>
            <w:r w:rsidRPr="0043209E">
              <w:rPr>
                <w:rFonts w:ascii="Arial" w:hAnsi="Arial" w:cs="Arial"/>
                <w:sz w:val="22"/>
                <w:szCs w:val="22"/>
              </w:rPr>
              <w:t xml:space="preserve"> без примедби</w:t>
            </w:r>
            <w:r w:rsidRPr="0043209E">
              <w:rPr>
                <w:rFonts w:ascii="Arial" w:hAnsi="Arial" w:cs="Arial"/>
                <w:sz w:val="22"/>
                <w:szCs w:val="22"/>
                <w:lang w:val="sr-Cyrl-RS"/>
              </w:rPr>
              <w:t xml:space="preserve">, у року од 45 (словима: </w:t>
            </w:r>
            <w:r w:rsidRPr="0043209E">
              <w:rPr>
                <w:rFonts w:ascii="Arial" w:hAnsi="Arial" w:cs="Arial"/>
                <w:sz w:val="22"/>
                <w:szCs w:val="22"/>
                <w:lang w:val="sr-Cyrl-RS"/>
              </w:rPr>
              <w:lastRenderedPageBreak/>
              <w:t>четрдесетпет) дана, о</w:t>
            </w:r>
            <w:r>
              <w:rPr>
                <w:rFonts w:ascii="Arial" w:hAnsi="Arial" w:cs="Arial"/>
                <w:sz w:val="22"/>
                <w:szCs w:val="22"/>
                <w:lang w:val="sr-Cyrl-RS"/>
              </w:rPr>
              <w:t>д дана пријема исправног рачуна</w:t>
            </w:r>
          </w:p>
        </w:tc>
        <w:tc>
          <w:tcPr>
            <w:tcW w:w="4067" w:type="dxa"/>
            <w:vAlign w:val="center"/>
          </w:tcPr>
          <w:p w14:paraId="563D75F7" w14:textId="77777777" w:rsidR="00BC2F12" w:rsidRPr="00BC2F12" w:rsidRDefault="00BC2F12" w:rsidP="00BC2F12">
            <w:pPr>
              <w:suppressAutoHyphens w:val="0"/>
              <w:jc w:val="both"/>
              <w:rPr>
                <w:rFonts w:ascii="Arial" w:hAnsi="Arial" w:cs="Arial"/>
                <w:bCs/>
                <w:i/>
                <w:iCs/>
                <w:sz w:val="22"/>
                <w:szCs w:val="22"/>
                <w:lang w:eastAsia="en-US"/>
              </w:rPr>
            </w:pPr>
          </w:p>
          <w:p w14:paraId="0EE358CE" w14:textId="77777777" w:rsidR="00BC2F12" w:rsidRPr="00BC2F12" w:rsidRDefault="00BC2F12" w:rsidP="00BC2F12">
            <w:pPr>
              <w:suppressAutoHyphens w:val="0"/>
              <w:jc w:val="center"/>
              <w:rPr>
                <w:rFonts w:ascii="Arial" w:hAnsi="Arial" w:cs="Arial"/>
                <w:bCs/>
                <w:i/>
                <w:iCs/>
                <w:sz w:val="22"/>
                <w:szCs w:val="22"/>
                <w:lang w:eastAsia="en-US"/>
              </w:rPr>
            </w:pPr>
          </w:p>
          <w:p w14:paraId="42D282AB" w14:textId="77777777" w:rsidR="00BC2F12" w:rsidRPr="00BC2F12" w:rsidRDefault="00BC2F12" w:rsidP="00BC2F12">
            <w:pPr>
              <w:suppressAutoHyphens w:val="0"/>
              <w:jc w:val="center"/>
              <w:rPr>
                <w:rFonts w:ascii="Arial" w:hAnsi="Arial" w:cs="Arial"/>
                <w:bCs/>
                <w:i/>
                <w:iCs/>
                <w:sz w:val="22"/>
                <w:szCs w:val="22"/>
                <w:lang w:eastAsia="en-US"/>
              </w:rPr>
            </w:pPr>
          </w:p>
          <w:p w14:paraId="20EBBDEE"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Сагласан за захтевом наручиоца</w:t>
            </w:r>
          </w:p>
          <w:p w14:paraId="0EE204D8"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ДА/НЕ (заокружити)</w:t>
            </w:r>
          </w:p>
          <w:p w14:paraId="0FE07A7C" w14:textId="77777777" w:rsidR="00BC2F12" w:rsidRPr="00BC2F12" w:rsidRDefault="00BC2F12" w:rsidP="00BC2F12">
            <w:pPr>
              <w:suppressAutoHyphens w:val="0"/>
              <w:jc w:val="center"/>
              <w:rPr>
                <w:rFonts w:ascii="Arial" w:hAnsi="Arial" w:cs="Arial"/>
                <w:bCs/>
                <w:i/>
                <w:iCs/>
                <w:sz w:val="22"/>
                <w:szCs w:val="22"/>
                <w:lang w:eastAsia="en-US"/>
              </w:rPr>
            </w:pPr>
          </w:p>
          <w:p w14:paraId="31C79A60" w14:textId="77777777" w:rsidR="00BC2F12" w:rsidRPr="00BC2F12" w:rsidRDefault="00BC2F12" w:rsidP="00BC2F12">
            <w:pPr>
              <w:suppressAutoHyphens w:val="0"/>
              <w:jc w:val="center"/>
              <w:rPr>
                <w:rFonts w:ascii="Arial" w:hAnsi="Arial" w:cs="Arial"/>
                <w:bCs/>
                <w:i/>
                <w:iCs/>
                <w:sz w:val="22"/>
                <w:szCs w:val="22"/>
                <w:lang w:eastAsia="en-US"/>
              </w:rPr>
            </w:pPr>
          </w:p>
          <w:p w14:paraId="517A189C" w14:textId="77777777" w:rsidR="00BC2F12" w:rsidRPr="00BC2F12" w:rsidRDefault="00BC2F12" w:rsidP="00BC2F12">
            <w:pPr>
              <w:suppressAutoHyphens w:val="0"/>
              <w:jc w:val="center"/>
              <w:rPr>
                <w:rFonts w:ascii="Arial" w:hAnsi="Arial" w:cs="Arial"/>
                <w:b/>
                <w:bCs/>
                <w:i/>
                <w:iCs/>
                <w:sz w:val="22"/>
                <w:szCs w:val="22"/>
                <w:lang w:eastAsia="en-US"/>
              </w:rPr>
            </w:pPr>
          </w:p>
        </w:tc>
      </w:tr>
      <w:tr w:rsidR="00BC2F12" w:rsidRPr="00BC2F12" w14:paraId="4F4CDEDC" w14:textId="77777777" w:rsidTr="001A544E">
        <w:trPr>
          <w:trHeight w:val="1223"/>
        </w:trPr>
        <w:tc>
          <w:tcPr>
            <w:tcW w:w="5799" w:type="dxa"/>
            <w:vAlign w:val="center"/>
          </w:tcPr>
          <w:p w14:paraId="43A6D5AA" w14:textId="3FF7C40E" w:rsidR="00A972AD" w:rsidRPr="00A972AD" w:rsidRDefault="00A972AD" w:rsidP="00A972AD">
            <w:pPr>
              <w:pStyle w:val="BodyText"/>
              <w:suppressAutoHyphens w:val="0"/>
              <w:rPr>
                <w:rFonts w:ascii="Arial" w:hAnsi="Arial" w:cs="Arial"/>
                <w:b/>
                <w:sz w:val="22"/>
                <w:szCs w:val="22"/>
                <w:lang w:val="sr-Cyrl-RS"/>
              </w:rPr>
            </w:pPr>
            <w:r>
              <w:rPr>
                <w:rFonts w:ascii="Arial" w:hAnsi="Arial" w:cs="Arial"/>
                <w:b/>
                <w:sz w:val="22"/>
                <w:szCs w:val="22"/>
                <w:lang w:val="sr-Cyrl-RS"/>
              </w:rPr>
              <w:lastRenderedPageBreak/>
              <w:t xml:space="preserve">      </w:t>
            </w:r>
            <w:r w:rsidRPr="00A972AD">
              <w:rPr>
                <w:rFonts w:ascii="Arial" w:hAnsi="Arial" w:cs="Arial"/>
                <w:b/>
                <w:sz w:val="22"/>
                <w:szCs w:val="22"/>
                <w:lang w:val="sr-Cyrl-RS"/>
              </w:rPr>
              <w:t>РОК ИЗВРШЕЊА УСЛУГЕ/ИСПОРУКЕ ДОБАРА</w:t>
            </w:r>
          </w:p>
          <w:p w14:paraId="39649753" w14:textId="77777777" w:rsidR="00386D0D" w:rsidRPr="00386D0D" w:rsidRDefault="00386D0D" w:rsidP="00386D0D">
            <w:pPr>
              <w:pStyle w:val="BodyText"/>
              <w:numPr>
                <w:ilvl w:val="0"/>
                <w:numId w:val="45"/>
              </w:numPr>
              <w:rPr>
                <w:rFonts w:ascii="Arial" w:hAnsi="Arial" w:cs="Arial"/>
                <w:sz w:val="22"/>
                <w:szCs w:val="22"/>
                <w:lang w:val="sr-Latn-CS"/>
              </w:rPr>
            </w:pPr>
            <w:r w:rsidRPr="00386D0D">
              <w:rPr>
                <w:rFonts w:ascii="Arial" w:hAnsi="Arial" w:cs="Arial"/>
                <w:sz w:val="22"/>
                <w:szCs w:val="22"/>
                <w:lang w:val="sr-Cyrl-RS"/>
              </w:rPr>
              <w:t>Испорука лиценци</w:t>
            </w:r>
            <w:r w:rsidRPr="00386D0D">
              <w:rPr>
                <w:rFonts w:ascii="Arial" w:hAnsi="Arial" w:cs="Arial"/>
                <w:sz w:val="22"/>
                <w:szCs w:val="22"/>
                <w:lang w:val="sr-Latn-RS"/>
              </w:rPr>
              <w:t>-</w:t>
            </w:r>
            <w:r w:rsidRPr="00386D0D">
              <w:rPr>
                <w:rFonts w:ascii="Arial" w:hAnsi="Arial" w:cs="Arial"/>
                <w:sz w:val="22"/>
                <w:szCs w:val="22"/>
                <w:lang w:val="sr-Cyrl-RS"/>
              </w:rPr>
              <w:t xml:space="preserve"> у року од максимално 21 дан од дана ступања Уговора на снагу.</w:t>
            </w:r>
          </w:p>
          <w:p w14:paraId="630E1242" w14:textId="77777777" w:rsidR="00386D0D" w:rsidRPr="00386D0D" w:rsidRDefault="00386D0D" w:rsidP="00386D0D">
            <w:pPr>
              <w:pStyle w:val="BodyText"/>
              <w:numPr>
                <w:ilvl w:val="0"/>
                <w:numId w:val="45"/>
              </w:numPr>
              <w:rPr>
                <w:rFonts w:ascii="Arial" w:hAnsi="Arial" w:cs="Arial"/>
                <w:sz w:val="22"/>
                <w:szCs w:val="22"/>
                <w:lang w:val="sr-Latn-CS"/>
              </w:rPr>
            </w:pPr>
            <w:r w:rsidRPr="00386D0D">
              <w:rPr>
                <w:rFonts w:ascii="Arial" w:hAnsi="Arial" w:cs="Arial"/>
                <w:sz w:val="22"/>
                <w:szCs w:val="22"/>
                <w:lang w:val="sr-Latn-CS"/>
              </w:rPr>
              <w:t>Детаљна функционална анализа система</w:t>
            </w:r>
            <w:r w:rsidRPr="00386D0D">
              <w:rPr>
                <w:rFonts w:ascii="Arial" w:hAnsi="Arial" w:cs="Arial"/>
                <w:sz w:val="22"/>
                <w:szCs w:val="22"/>
                <w:lang w:val="sr-Cyrl-RS"/>
              </w:rPr>
              <w:t>-у року од максимално 2 месеца, од дана завршетка претходне фазе.</w:t>
            </w:r>
          </w:p>
          <w:p w14:paraId="2DDF5647" w14:textId="77777777" w:rsidR="00386D0D" w:rsidRPr="00386D0D" w:rsidRDefault="00386D0D" w:rsidP="00386D0D">
            <w:pPr>
              <w:pStyle w:val="BodyText"/>
              <w:numPr>
                <w:ilvl w:val="0"/>
                <w:numId w:val="45"/>
              </w:numPr>
              <w:rPr>
                <w:rFonts w:ascii="Arial" w:hAnsi="Arial" w:cs="Arial"/>
                <w:sz w:val="22"/>
                <w:szCs w:val="22"/>
                <w:lang w:val="sr-Latn-CS"/>
              </w:rPr>
            </w:pPr>
            <w:r w:rsidRPr="00386D0D">
              <w:rPr>
                <w:rFonts w:ascii="Arial" w:hAnsi="Arial" w:cs="Arial"/>
                <w:sz w:val="22"/>
                <w:szCs w:val="22"/>
                <w:lang w:val="sr-Latn-CS"/>
              </w:rPr>
              <w:t xml:space="preserve">Развој </w:t>
            </w:r>
            <w:r w:rsidRPr="00386D0D">
              <w:rPr>
                <w:rFonts w:ascii="Arial" w:hAnsi="Arial" w:cs="Arial"/>
                <w:sz w:val="22"/>
                <w:szCs w:val="22"/>
                <w:lang w:val="sr-Cyrl-RS"/>
              </w:rPr>
              <w:t>тражених модела- у року од максимално 7 месеци, од дана завршетка претходне фазе.</w:t>
            </w:r>
          </w:p>
          <w:p w14:paraId="6BFDB5A3" w14:textId="154AB8B0" w:rsidR="00386D0D" w:rsidRPr="00386D0D" w:rsidRDefault="00386D0D" w:rsidP="00386D0D">
            <w:pPr>
              <w:pStyle w:val="BodyText"/>
              <w:numPr>
                <w:ilvl w:val="0"/>
                <w:numId w:val="45"/>
              </w:numPr>
              <w:rPr>
                <w:rFonts w:ascii="Arial" w:hAnsi="Arial" w:cs="Arial"/>
                <w:sz w:val="22"/>
                <w:szCs w:val="22"/>
                <w:lang w:val="sr-Latn-CS"/>
              </w:rPr>
            </w:pPr>
            <w:r w:rsidRPr="00386D0D">
              <w:rPr>
                <w:rFonts w:ascii="Arial" w:hAnsi="Arial" w:cs="Arial"/>
                <w:sz w:val="22"/>
                <w:szCs w:val="22"/>
                <w:lang w:val="sr-Latn-CS"/>
              </w:rPr>
              <w:t>Tестирање</w:t>
            </w:r>
            <w:r w:rsidRPr="00386D0D">
              <w:rPr>
                <w:rFonts w:ascii="Arial" w:hAnsi="Arial" w:cs="Arial"/>
                <w:sz w:val="22"/>
                <w:szCs w:val="22"/>
                <w:lang w:val="sr-Latn-RS"/>
              </w:rPr>
              <w:t>-</w:t>
            </w:r>
            <w:r w:rsidRPr="00386D0D">
              <w:rPr>
                <w:rFonts w:ascii="Arial" w:hAnsi="Arial" w:cs="Arial"/>
                <w:sz w:val="22"/>
                <w:szCs w:val="22"/>
                <w:lang w:val="sr-Cyrl-RS"/>
              </w:rPr>
              <w:t xml:space="preserve"> у року од максимално 21 дан од дана </w:t>
            </w:r>
            <w:r w:rsidR="004A7283">
              <w:rPr>
                <w:rFonts w:ascii="Arial" w:hAnsi="Arial" w:cs="Arial"/>
                <w:sz w:val="22"/>
                <w:szCs w:val="22"/>
                <w:lang w:val="sr-Cyrl-RS"/>
              </w:rPr>
              <w:t>завршетка претходне фазе</w:t>
            </w:r>
          </w:p>
          <w:p w14:paraId="7F2E11DE" w14:textId="474EB56E" w:rsidR="00386D0D" w:rsidRPr="00386D0D" w:rsidRDefault="00386D0D" w:rsidP="00386D0D">
            <w:pPr>
              <w:pStyle w:val="BodyText"/>
              <w:numPr>
                <w:ilvl w:val="0"/>
                <w:numId w:val="45"/>
              </w:numPr>
              <w:rPr>
                <w:rFonts w:ascii="Arial" w:hAnsi="Arial" w:cs="Arial"/>
                <w:sz w:val="22"/>
                <w:szCs w:val="22"/>
                <w:lang w:val="sr-Latn-CS"/>
              </w:rPr>
            </w:pPr>
            <w:r w:rsidRPr="00386D0D">
              <w:rPr>
                <w:rFonts w:ascii="Arial" w:hAnsi="Arial" w:cs="Arial"/>
                <w:sz w:val="22"/>
                <w:szCs w:val="22"/>
                <w:lang w:val="sr-Latn-CS"/>
              </w:rPr>
              <w:t>Корисничка обука</w:t>
            </w:r>
            <w:r w:rsidRPr="00386D0D">
              <w:rPr>
                <w:rFonts w:ascii="Arial" w:hAnsi="Arial" w:cs="Arial"/>
                <w:sz w:val="22"/>
                <w:szCs w:val="22"/>
                <w:lang w:val="sr-Cyrl-RS"/>
              </w:rPr>
              <w:t>-у року од максимално 5 дан</w:t>
            </w:r>
            <w:r w:rsidR="004A7283">
              <w:rPr>
                <w:rFonts w:ascii="Arial" w:hAnsi="Arial" w:cs="Arial"/>
                <w:sz w:val="22"/>
                <w:szCs w:val="22"/>
                <w:lang w:val="sr-Cyrl-RS"/>
              </w:rPr>
              <w:t>а</w:t>
            </w:r>
            <w:r w:rsidRPr="00386D0D">
              <w:rPr>
                <w:rFonts w:ascii="Arial" w:hAnsi="Arial" w:cs="Arial"/>
                <w:sz w:val="22"/>
                <w:szCs w:val="22"/>
                <w:lang w:val="sr-Cyrl-RS"/>
              </w:rPr>
              <w:t xml:space="preserve"> од дана </w:t>
            </w:r>
            <w:r w:rsidR="004A7283">
              <w:rPr>
                <w:rFonts w:ascii="Arial" w:hAnsi="Arial" w:cs="Arial"/>
                <w:sz w:val="22"/>
                <w:szCs w:val="22"/>
                <w:lang w:val="sr-Cyrl-RS"/>
              </w:rPr>
              <w:t>завршетка претходне фазе</w:t>
            </w:r>
          </w:p>
          <w:p w14:paraId="16DEBF28" w14:textId="7B7708CA" w:rsidR="00BC2F12" w:rsidRPr="0065700E" w:rsidRDefault="00386D0D" w:rsidP="004A7283">
            <w:pPr>
              <w:pStyle w:val="BodyText"/>
              <w:numPr>
                <w:ilvl w:val="0"/>
                <w:numId w:val="45"/>
              </w:numPr>
              <w:rPr>
                <w:rFonts w:ascii="Arial" w:hAnsi="Arial" w:cs="Arial"/>
                <w:sz w:val="22"/>
                <w:szCs w:val="22"/>
                <w:lang w:val="sr-Cyrl-RS"/>
              </w:rPr>
            </w:pPr>
            <w:r w:rsidRPr="00386D0D">
              <w:rPr>
                <w:rFonts w:ascii="Arial" w:hAnsi="Arial" w:cs="Arial"/>
                <w:sz w:val="22"/>
                <w:szCs w:val="22"/>
                <w:lang w:val="sr-Latn-CS"/>
              </w:rPr>
              <w:t>Пуштање система у продукцију</w:t>
            </w:r>
            <w:r w:rsidRPr="00386D0D">
              <w:rPr>
                <w:rFonts w:ascii="Arial" w:hAnsi="Arial" w:cs="Arial"/>
                <w:sz w:val="22"/>
                <w:szCs w:val="22"/>
                <w:lang w:val="sr-Cyrl-RS"/>
              </w:rPr>
              <w:t>-у року од максимално</w:t>
            </w:r>
            <w:r w:rsidR="004A7283">
              <w:rPr>
                <w:rFonts w:ascii="Arial" w:hAnsi="Arial" w:cs="Arial"/>
                <w:sz w:val="22"/>
                <w:szCs w:val="22"/>
                <w:lang w:val="sr-Cyrl-RS"/>
              </w:rPr>
              <w:t xml:space="preserve"> 7</w:t>
            </w:r>
            <w:r w:rsidRPr="00386D0D">
              <w:rPr>
                <w:rFonts w:ascii="Arial" w:hAnsi="Arial" w:cs="Arial"/>
                <w:sz w:val="22"/>
                <w:szCs w:val="22"/>
                <w:lang w:val="sr-Cyrl-RS"/>
              </w:rPr>
              <w:t xml:space="preserve"> дан</w:t>
            </w:r>
            <w:r w:rsidR="004A7283">
              <w:rPr>
                <w:rFonts w:ascii="Arial" w:hAnsi="Arial" w:cs="Arial"/>
                <w:sz w:val="22"/>
                <w:szCs w:val="22"/>
                <w:lang w:val="sr-Cyrl-RS"/>
              </w:rPr>
              <w:t>а</w:t>
            </w:r>
            <w:r w:rsidRPr="00386D0D">
              <w:rPr>
                <w:rFonts w:ascii="Arial" w:hAnsi="Arial" w:cs="Arial"/>
                <w:sz w:val="22"/>
                <w:szCs w:val="22"/>
                <w:lang w:val="sr-Cyrl-RS"/>
              </w:rPr>
              <w:t xml:space="preserve"> од дана </w:t>
            </w:r>
            <w:r w:rsidR="004A7283">
              <w:rPr>
                <w:rFonts w:ascii="Arial" w:hAnsi="Arial" w:cs="Arial"/>
                <w:sz w:val="22"/>
                <w:szCs w:val="22"/>
                <w:lang w:val="sr-Cyrl-RS"/>
              </w:rPr>
              <w:t>завршетка претходне фазе.</w:t>
            </w:r>
          </w:p>
        </w:tc>
        <w:tc>
          <w:tcPr>
            <w:tcW w:w="4067" w:type="dxa"/>
            <w:vAlign w:val="center"/>
          </w:tcPr>
          <w:p w14:paraId="7C3C35C6" w14:textId="367EFB70" w:rsidR="0065700E" w:rsidRDefault="0065700E" w:rsidP="00386D0D">
            <w:pPr>
              <w:suppressAutoHyphens w:val="0"/>
              <w:jc w:val="both"/>
              <w:rPr>
                <w:rFonts w:ascii="Arial" w:hAnsi="Arial" w:cs="Arial"/>
                <w:bCs/>
                <w:iCs/>
                <w:sz w:val="22"/>
                <w:szCs w:val="22"/>
                <w:lang w:val="sr-Cyrl-RS" w:eastAsia="en-US"/>
              </w:rPr>
            </w:pPr>
          </w:p>
          <w:p w14:paraId="2CE7D502" w14:textId="77777777" w:rsidR="0065700E" w:rsidRDefault="0065700E" w:rsidP="0065700E">
            <w:pPr>
              <w:suppressAutoHyphens w:val="0"/>
              <w:jc w:val="both"/>
              <w:rPr>
                <w:rFonts w:ascii="Arial" w:hAnsi="Arial" w:cs="Arial"/>
                <w:bCs/>
                <w:iCs/>
                <w:sz w:val="22"/>
                <w:szCs w:val="22"/>
                <w:lang w:val="sr-Cyrl-RS" w:eastAsia="en-US"/>
              </w:rPr>
            </w:pPr>
          </w:p>
          <w:p w14:paraId="54E36CBE" w14:textId="77777777" w:rsidR="0065700E" w:rsidRDefault="0065700E" w:rsidP="0065700E">
            <w:pPr>
              <w:suppressAutoHyphens w:val="0"/>
              <w:jc w:val="both"/>
              <w:rPr>
                <w:rFonts w:ascii="Arial" w:hAnsi="Arial" w:cs="Arial"/>
                <w:bCs/>
                <w:iCs/>
                <w:sz w:val="22"/>
                <w:szCs w:val="22"/>
                <w:lang w:val="sr-Cyrl-RS" w:eastAsia="en-US"/>
              </w:rPr>
            </w:pPr>
          </w:p>
          <w:p w14:paraId="33CF85A6" w14:textId="77777777" w:rsidR="0065700E" w:rsidRDefault="0065700E" w:rsidP="0065700E">
            <w:pPr>
              <w:suppressAutoHyphens w:val="0"/>
              <w:jc w:val="both"/>
              <w:rPr>
                <w:rFonts w:ascii="Arial" w:hAnsi="Arial" w:cs="Arial"/>
                <w:bCs/>
                <w:iCs/>
                <w:sz w:val="22"/>
                <w:szCs w:val="22"/>
                <w:lang w:val="sr-Cyrl-RS" w:eastAsia="en-US"/>
              </w:rPr>
            </w:pPr>
          </w:p>
          <w:p w14:paraId="05B69FFC" w14:textId="251F760B" w:rsidR="00AB3B97" w:rsidRPr="0065700E" w:rsidRDefault="00AB3B97" w:rsidP="0065700E">
            <w:pPr>
              <w:suppressAutoHyphens w:val="0"/>
              <w:jc w:val="both"/>
              <w:rPr>
                <w:rFonts w:ascii="Arial" w:hAnsi="Arial" w:cs="Arial"/>
                <w:bCs/>
                <w:iCs/>
                <w:sz w:val="22"/>
                <w:szCs w:val="22"/>
                <w:lang w:val="sr-Cyrl-RS" w:eastAsia="en-US"/>
              </w:rPr>
            </w:pPr>
            <w:bookmarkStart w:id="273" w:name="_GoBack"/>
            <w:bookmarkEnd w:id="273"/>
            <w:r w:rsidRPr="00AB3B97">
              <w:rPr>
                <w:rFonts w:ascii="Arial" w:hAnsi="Arial" w:cs="Arial"/>
                <w:bCs/>
                <w:iCs/>
                <w:sz w:val="22"/>
                <w:szCs w:val="22"/>
              </w:rPr>
              <w:t>Сагласан за захтевом наручиоца</w:t>
            </w:r>
          </w:p>
          <w:p w14:paraId="4A244C28" w14:textId="77777777" w:rsidR="00AB3B97" w:rsidRPr="00AB3B97" w:rsidRDefault="00AB3B97" w:rsidP="00AB3B97">
            <w:pPr>
              <w:suppressAutoHyphens w:val="0"/>
              <w:jc w:val="center"/>
              <w:rPr>
                <w:rFonts w:ascii="Arial" w:hAnsi="Arial" w:cs="Arial"/>
                <w:bCs/>
                <w:iCs/>
                <w:sz w:val="22"/>
                <w:szCs w:val="22"/>
                <w:lang w:eastAsia="en-US"/>
              </w:rPr>
            </w:pPr>
            <w:r w:rsidRPr="00AB3B97">
              <w:rPr>
                <w:rFonts w:ascii="Arial" w:hAnsi="Arial" w:cs="Arial"/>
                <w:bCs/>
                <w:iCs/>
                <w:sz w:val="22"/>
                <w:szCs w:val="22"/>
                <w:lang w:eastAsia="en-US"/>
              </w:rPr>
              <w:t>ДА/НЕ (заокружити)</w:t>
            </w:r>
          </w:p>
          <w:p w14:paraId="6D8A6A8D" w14:textId="77777777" w:rsidR="00BC2F12" w:rsidRPr="00BC2F12" w:rsidRDefault="00BC2F12" w:rsidP="00BC2F12">
            <w:pPr>
              <w:suppressAutoHyphens w:val="0"/>
              <w:jc w:val="both"/>
              <w:rPr>
                <w:rFonts w:ascii="Arial" w:hAnsi="Arial" w:cs="Arial"/>
                <w:bCs/>
                <w:iCs/>
                <w:sz w:val="22"/>
                <w:szCs w:val="22"/>
                <w:lang w:val="sr-Cyrl-RS" w:eastAsia="en-US"/>
              </w:rPr>
            </w:pPr>
          </w:p>
          <w:p w14:paraId="7226A31F" w14:textId="77777777" w:rsidR="00BC2F12" w:rsidRPr="00BC2F12" w:rsidRDefault="00BC2F12" w:rsidP="00BC2F12">
            <w:pPr>
              <w:suppressAutoHyphens w:val="0"/>
              <w:jc w:val="both"/>
              <w:rPr>
                <w:rFonts w:ascii="Arial" w:hAnsi="Arial" w:cs="Arial"/>
                <w:bCs/>
                <w:iCs/>
                <w:sz w:val="22"/>
                <w:szCs w:val="22"/>
                <w:lang w:val="en-US" w:eastAsia="en-US"/>
              </w:rPr>
            </w:pPr>
          </w:p>
        </w:tc>
      </w:tr>
      <w:tr w:rsidR="00BC2F12" w:rsidRPr="00BC2F12" w14:paraId="3E1DAA11" w14:textId="77777777" w:rsidTr="001A544E">
        <w:trPr>
          <w:trHeight w:val="1223"/>
        </w:trPr>
        <w:tc>
          <w:tcPr>
            <w:tcW w:w="5799" w:type="dxa"/>
            <w:vAlign w:val="center"/>
          </w:tcPr>
          <w:p w14:paraId="15D04160" w14:textId="77777777" w:rsidR="00A972AD" w:rsidRDefault="00A972AD" w:rsidP="00A972AD">
            <w:pPr>
              <w:suppressAutoHyphens w:val="0"/>
              <w:jc w:val="both"/>
              <w:rPr>
                <w:rFonts w:ascii="Arial" w:hAnsi="Arial" w:cs="Arial"/>
                <w:bCs/>
                <w:iCs/>
                <w:sz w:val="22"/>
                <w:szCs w:val="22"/>
                <w:lang w:val="sr-Cyrl-RS" w:eastAsia="en-US"/>
              </w:rPr>
            </w:pPr>
          </w:p>
          <w:p w14:paraId="7168BEBD" w14:textId="5A6A41B5" w:rsidR="00A972AD" w:rsidRPr="00A972AD" w:rsidRDefault="00A972AD" w:rsidP="00A972AD">
            <w:pPr>
              <w:suppressAutoHyphens w:val="0"/>
              <w:jc w:val="center"/>
              <w:rPr>
                <w:rFonts w:ascii="Arial" w:hAnsi="Arial" w:cs="Arial"/>
                <w:b/>
                <w:bCs/>
                <w:iCs/>
                <w:sz w:val="22"/>
                <w:szCs w:val="22"/>
                <w:lang w:val="sr-Cyrl-RS" w:eastAsia="en-US"/>
              </w:rPr>
            </w:pPr>
            <w:r w:rsidRPr="00A972AD">
              <w:rPr>
                <w:rFonts w:ascii="Arial" w:hAnsi="Arial" w:cs="Arial"/>
                <w:b/>
                <w:bCs/>
                <w:iCs/>
                <w:sz w:val="22"/>
                <w:szCs w:val="22"/>
                <w:lang w:val="sr-Cyrl-RS" w:eastAsia="en-US"/>
              </w:rPr>
              <w:t>ГАРАНТНИ РОК</w:t>
            </w:r>
          </w:p>
          <w:p w14:paraId="36BA0B5F" w14:textId="77777777" w:rsidR="00A972AD" w:rsidRPr="00A972AD" w:rsidRDefault="00A972AD" w:rsidP="00A972AD">
            <w:pPr>
              <w:suppressAutoHyphens w:val="0"/>
              <w:jc w:val="both"/>
              <w:rPr>
                <w:rFonts w:ascii="Arial" w:hAnsi="Arial" w:cs="Arial"/>
                <w:bCs/>
                <w:iCs/>
                <w:sz w:val="22"/>
                <w:szCs w:val="22"/>
                <w:lang w:val="sr-Cyrl-RS" w:eastAsia="en-US"/>
              </w:rPr>
            </w:pPr>
            <w:r w:rsidRPr="00A972AD">
              <w:rPr>
                <w:rFonts w:ascii="Arial" w:hAnsi="Arial" w:cs="Arial"/>
                <w:bCs/>
                <w:iCs/>
                <w:sz w:val="22"/>
                <w:szCs w:val="22"/>
                <w:lang w:val="sr-Cyrl-RS" w:eastAsia="en-US"/>
              </w:rPr>
              <w:t xml:space="preserve">Гарантни рок не може бити краћи од 12 месеци. </w:t>
            </w:r>
          </w:p>
          <w:p w14:paraId="1A531820" w14:textId="0406B4DC" w:rsidR="00A972AD" w:rsidRPr="00A972AD" w:rsidRDefault="00A972AD" w:rsidP="00A972AD">
            <w:pPr>
              <w:suppressAutoHyphens w:val="0"/>
              <w:jc w:val="both"/>
              <w:rPr>
                <w:rFonts w:ascii="Arial" w:hAnsi="Arial" w:cs="Arial"/>
                <w:bCs/>
                <w:iCs/>
                <w:sz w:val="22"/>
                <w:szCs w:val="22"/>
                <w:lang w:val="sr-Cyrl-RS" w:eastAsia="en-US"/>
              </w:rPr>
            </w:pPr>
            <w:r w:rsidRPr="00A972AD">
              <w:rPr>
                <w:rFonts w:ascii="Arial" w:hAnsi="Arial" w:cs="Arial"/>
                <w:bCs/>
                <w:iCs/>
                <w:sz w:val="22"/>
                <w:szCs w:val="22"/>
                <w:lang w:val="sr-Cyrl-RS" w:eastAsia="en-US"/>
              </w:rPr>
              <w:t>Гарантни рок почиње да тече од дана обостраног потписивања Записника о квалитатив</w:t>
            </w:r>
            <w:r w:rsidR="00515DD4">
              <w:rPr>
                <w:rFonts w:ascii="Arial" w:hAnsi="Arial" w:cs="Arial"/>
                <w:bCs/>
                <w:iCs/>
                <w:sz w:val="22"/>
                <w:szCs w:val="22"/>
                <w:lang w:val="sr-Cyrl-RS" w:eastAsia="en-US"/>
              </w:rPr>
              <w:t>ном пријему софтверског решења</w:t>
            </w:r>
            <w:r w:rsidRPr="00A972AD">
              <w:rPr>
                <w:rFonts w:ascii="Arial" w:hAnsi="Arial" w:cs="Arial"/>
                <w:bCs/>
                <w:iCs/>
                <w:sz w:val="22"/>
                <w:szCs w:val="22"/>
                <w:lang w:val="sr-Cyrl-RS" w:eastAsia="en-US"/>
              </w:rPr>
              <w:t xml:space="preserve"> бeз примедби, или најкасније 6 месеци од издавања Записника о финалном квантитативном пријему свих добара (без примедби).</w:t>
            </w:r>
          </w:p>
          <w:p w14:paraId="5CB9876B" w14:textId="77777777" w:rsidR="00BC2F12" w:rsidRPr="005146DD" w:rsidRDefault="00BC2F12" w:rsidP="0065700E">
            <w:pPr>
              <w:suppressAutoHyphens w:val="0"/>
              <w:jc w:val="both"/>
              <w:rPr>
                <w:rFonts w:ascii="Arial" w:hAnsi="Arial" w:cs="Arial"/>
                <w:b/>
                <w:bCs/>
                <w:i/>
                <w:iCs/>
                <w:sz w:val="22"/>
                <w:szCs w:val="22"/>
                <w:highlight w:val="yellow"/>
                <w:lang w:eastAsia="en-US"/>
              </w:rPr>
            </w:pPr>
          </w:p>
        </w:tc>
        <w:tc>
          <w:tcPr>
            <w:tcW w:w="4067" w:type="dxa"/>
            <w:vAlign w:val="center"/>
          </w:tcPr>
          <w:p w14:paraId="548CF19B" w14:textId="77777777" w:rsidR="00BC2F12" w:rsidRPr="00BC2F12" w:rsidRDefault="00AB3B97" w:rsidP="00AB3B97">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__________________ месеци.</w:t>
            </w:r>
          </w:p>
        </w:tc>
      </w:tr>
      <w:tr w:rsidR="00BC2F12" w:rsidRPr="00BC2F12" w14:paraId="767F270C" w14:textId="77777777" w:rsidTr="001A544E">
        <w:trPr>
          <w:trHeight w:val="800"/>
        </w:trPr>
        <w:tc>
          <w:tcPr>
            <w:tcW w:w="5799" w:type="dxa"/>
            <w:vAlign w:val="center"/>
          </w:tcPr>
          <w:p w14:paraId="13121117"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РОК ВАЖЕЊА ПОНУДЕ:</w:t>
            </w:r>
          </w:p>
          <w:p w14:paraId="37265AB3"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не може бити краћ</w:t>
            </w:r>
            <w:r w:rsidRPr="00BC2F12">
              <w:rPr>
                <w:rFonts w:ascii="Arial" w:hAnsi="Arial" w:cs="Arial"/>
                <w:bCs/>
                <w:iCs/>
                <w:sz w:val="22"/>
                <w:szCs w:val="22"/>
                <w:lang w:val="ru-RU" w:eastAsia="en-US"/>
              </w:rPr>
              <w:t>и</w:t>
            </w:r>
            <w:r w:rsidRPr="00BC2F12">
              <w:rPr>
                <w:rFonts w:ascii="Arial" w:hAnsi="Arial" w:cs="Arial"/>
                <w:bCs/>
                <w:iCs/>
                <w:sz w:val="22"/>
                <w:szCs w:val="22"/>
                <w:lang w:eastAsia="en-US"/>
              </w:rPr>
              <w:t xml:space="preserve"> од 90 (словима: деведесет) дана од дана отварања понуда</w:t>
            </w:r>
          </w:p>
        </w:tc>
        <w:tc>
          <w:tcPr>
            <w:tcW w:w="4067" w:type="dxa"/>
            <w:vAlign w:val="center"/>
          </w:tcPr>
          <w:p w14:paraId="55725978" w14:textId="77777777" w:rsidR="00BC2F12" w:rsidRPr="00BC2F12" w:rsidRDefault="00BC2F12" w:rsidP="00BC2F12">
            <w:pPr>
              <w:suppressAutoHyphens w:val="0"/>
              <w:jc w:val="center"/>
              <w:rPr>
                <w:rFonts w:ascii="Arial" w:hAnsi="Arial" w:cs="Arial"/>
                <w:b/>
                <w:bCs/>
                <w:iCs/>
                <w:sz w:val="22"/>
                <w:szCs w:val="22"/>
                <w:lang w:eastAsia="en-US"/>
              </w:rPr>
            </w:pPr>
          </w:p>
          <w:p w14:paraId="1EDF45A2"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_____ дана од дана отварања понуда</w:t>
            </w:r>
          </w:p>
        </w:tc>
      </w:tr>
      <w:tr w:rsidR="00BC2F12" w:rsidRPr="00BC2F12" w14:paraId="24628160" w14:textId="77777777" w:rsidTr="001A544E">
        <w:tc>
          <w:tcPr>
            <w:tcW w:w="9866" w:type="dxa"/>
            <w:gridSpan w:val="2"/>
          </w:tcPr>
          <w:p w14:paraId="0709F757" w14:textId="77777777" w:rsidR="00BC2F12" w:rsidRPr="00BC2F12" w:rsidRDefault="00BC2F12" w:rsidP="00BC2F12">
            <w:pPr>
              <w:suppressAutoHyphens w:val="0"/>
              <w:jc w:val="both"/>
              <w:rPr>
                <w:rFonts w:ascii="Arial" w:hAnsi="Arial" w:cs="Arial"/>
                <w:bCs/>
                <w:iCs/>
                <w:sz w:val="20"/>
                <w:lang w:eastAsia="en-US"/>
              </w:rPr>
            </w:pPr>
            <w:r w:rsidRPr="00BC2F12">
              <w:rPr>
                <w:rFonts w:ascii="Arial" w:hAnsi="Arial" w:cs="Arial"/>
                <w:bCs/>
                <w:iCs/>
                <w:sz w:val="20"/>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209FF43" w14:textId="77777777" w:rsidR="00BC2F12" w:rsidRPr="00BC2F12" w:rsidRDefault="00BC2F12" w:rsidP="00BC2F12">
      <w:pPr>
        <w:suppressAutoHyphens w:val="0"/>
        <w:jc w:val="both"/>
        <w:rPr>
          <w:rFonts w:ascii="Arial" w:hAnsi="Arial" w:cs="Arial"/>
          <w:b/>
          <w:bCs/>
          <w:i/>
          <w:iCs/>
          <w:szCs w:val="24"/>
          <w:lang w:eastAsia="en-US"/>
        </w:rPr>
      </w:pPr>
    </w:p>
    <w:p w14:paraId="0492A0CF" w14:textId="77777777" w:rsidR="00BC2F12" w:rsidRDefault="00BC2F12" w:rsidP="00BC2F12">
      <w:pPr>
        <w:suppressAutoHyphens w:val="0"/>
        <w:ind w:firstLine="720"/>
        <w:jc w:val="both"/>
        <w:rPr>
          <w:rFonts w:ascii="Arial" w:eastAsia="TimesNewRomanPSMT" w:hAnsi="Arial" w:cs="Arial"/>
          <w:bCs/>
          <w:szCs w:val="24"/>
          <w:lang w:val="ru-RU" w:eastAsia="en-US"/>
        </w:rPr>
      </w:pPr>
    </w:p>
    <w:p w14:paraId="1F291851" w14:textId="77777777" w:rsidR="00A972AD" w:rsidRDefault="00A972AD" w:rsidP="00BC2F12">
      <w:pPr>
        <w:suppressAutoHyphens w:val="0"/>
        <w:ind w:firstLine="720"/>
        <w:jc w:val="both"/>
        <w:rPr>
          <w:rFonts w:ascii="Arial" w:eastAsia="TimesNewRomanPSMT" w:hAnsi="Arial" w:cs="Arial"/>
          <w:bCs/>
          <w:szCs w:val="24"/>
          <w:lang w:val="ru-RU" w:eastAsia="en-US"/>
        </w:rPr>
      </w:pPr>
    </w:p>
    <w:p w14:paraId="0696AB61" w14:textId="77777777" w:rsidR="00A972AD" w:rsidRPr="00BC2F12" w:rsidRDefault="00A972AD" w:rsidP="00BC2F12">
      <w:pPr>
        <w:suppressAutoHyphens w:val="0"/>
        <w:ind w:firstLine="720"/>
        <w:jc w:val="both"/>
        <w:rPr>
          <w:rFonts w:ascii="Arial" w:eastAsia="TimesNewRomanPSMT" w:hAnsi="Arial" w:cs="Arial"/>
          <w:bCs/>
          <w:szCs w:val="24"/>
          <w:lang w:val="ru-RU" w:eastAsia="en-US"/>
        </w:rPr>
      </w:pPr>
    </w:p>
    <w:p w14:paraId="082FD53B" w14:textId="77777777" w:rsidR="00BC2F12" w:rsidRPr="00BC2F12" w:rsidRDefault="00BC2F12" w:rsidP="00BC2F12">
      <w:pPr>
        <w:suppressAutoHyphens w:val="0"/>
        <w:ind w:firstLine="720"/>
        <w:jc w:val="both"/>
        <w:rPr>
          <w:rFonts w:ascii="Arial" w:eastAsia="TimesNewRomanPSMT" w:hAnsi="Arial" w:cs="Arial"/>
          <w:bCs/>
          <w:szCs w:val="24"/>
          <w:lang w:val="ru-RU" w:eastAsia="en-US"/>
        </w:rPr>
      </w:pPr>
    </w:p>
    <w:p w14:paraId="2E13FC78" w14:textId="77777777" w:rsidR="00BC2F12" w:rsidRPr="00BC2F12" w:rsidRDefault="00BC2F12" w:rsidP="00BC2F12">
      <w:pPr>
        <w:suppressAutoHyphens w:val="0"/>
        <w:ind w:firstLine="720"/>
        <w:jc w:val="both"/>
        <w:rPr>
          <w:rFonts w:ascii="Arial" w:eastAsia="TimesNewRomanPSMT" w:hAnsi="Arial" w:cs="Arial"/>
          <w:bCs/>
          <w:szCs w:val="24"/>
          <w:lang w:eastAsia="en-US"/>
        </w:rPr>
      </w:pPr>
      <w:r w:rsidRPr="00BC2F12">
        <w:rPr>
          <w:rFonts w:ascii="Arial" w:eastAsia="TimesNewRomanPSMT" w:hAnsi="Arial" w:cs="Arial"/>
          <w:bCs/>
          <w:szCs w:val="24"/>
          <w:lang w:val="ru-RU" w:eastAsia="en-US"/>
        </w:rPr>
        <w:t xml:space="preserve">Датум </w:t>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t>Понуђач</w:t>
      </w:r>
    </w:p>
    <w:p w14:paraId="4FC95EBC" w14:textId="77777777" w:rsidR="00BC2F12" w:rsidRPr="00BC2F12" w:rsidRDefault="00BC2F12" w:rsidP="00BC2F12">
      <w:pPr>
        <w:suppressAutoHyphens w:val="0"/>
        <w:ind w:left="720" w:firstLine="720"/>
        <w:jc w:val="both"/>
        <w:rPr>
          <w:rFonts w:ascii="Arial" w:eastAsia="TimesNewRomanPSMT" w:hAnsi="Arial" w:cs="Arial"/>
          <w:bCs/>
          <w:szCs w:val="24"/>
          <w:lang w:eastAsia="en-US"/>
        </w:rPr>
      </w:pPr>
    </w:p>
    <w:p w14:paraId="7B4435A6" w14:textId="77777777" w:rsidR="00BC2F12" w:rsidRPr="00BC2F12" w:rsidRDefault="00BC2F12" w:rsidP="00BC2F12">
      <w:pPr>
        <w:suppressAutoHyphens w:val="0"/>
        <w:jc w:val="both"/>
        <w:rPr>
          <w:rFonts w:ascii="Arial" w:eastAsia="TimesNewRomanPS-BoldMT" w:hAnsi="Arial" w:cs="Arial"/>
          <w:b/>
          <w:bCs/>
          <w:i/>
          <w:iCs/>
          <w:szCs w:val="24"/>
          <w:lang w:eastAsia="en-US"/>
        </w:rPr>
      </w:pPr>
      <w:r w:rsidRPr="00BC2F12">
        <w:rPr>
          <w:rFonts w:ascii="Arial" w:eastAsia="TimesNewRomanPS-BoldMT" w:hAnsi="Arial" w:cs="Arial"/>
          <w:b/>
          <w:bCs/>
          <w:i/>
          <w:iCs/>
          <w:szCs w:val="24"/>
          <w:lang w:val="ru-RU" w:eastAsia="en-US"/>
        </w:rPr>
        <w:t>________________________</w:t>
      </w:r>
      <w:r w:rsidRPr="00BC2F12">
        <w:rPr>
          <w:rFonts w:ascii="Arial" w:eastAsia="TimesNewRomanPS-BoldMT" w:hAnsi="Arial" w:cs="Arial"/>
          <w:b/>
          <w:bCs/>
          <w:i/>
          <w:iCs/>
          <w:szCs w:val="24"/>
          <w:lang w:eastAsia="en-US"/>
        </w:rPr>
        <w:tab/>
      </w:r>
      <w:r w:rsidRPr="00BC2F12">
        <w:rPr>
          <w:rFonts w:ascii="Arial" w:eastAsia="TimesNewRomanPS-BoldMT" w:hAnsi="Arial" w:cs="Arial"/>
          <w:b/>
          <w:bCs/>
          <w:i/>
          <w:iCs/>
          <w:szCs w:val="24"/>
          <w:lang w:eastAsia="en-US"/>
        </w:rPr>
        <w:tab/>
        <w:t>М.П.</w:t>
      </w:r>
      <w:r w:rsidRPr="00BC2F12">
        <w:rPr>
          <w:rFonts w:ascii="Arial" w:eastAsia="TimesNewRomanPS-BoldMT" w:hAnsi="Arial" w:cs="Arial"/>
          <w:b/>
          <w:bCs/>
          <w:i/>
          <w:iCs/>
          <w:szCs w:val="24"/>
          <w:lang w:val="ru-RU" w:eastAsia="en-US"/>
        </w:rPr>
        <w:tab/>
      </w:r>
      <w:r w:rsidRPr="00BC2F12">
        <w:rPr>
          <w:rFonts w:ascii="Arial" w:eastAsia="TimesNewRomanPS-BoldMT" w:hAnsi="Arial" w:cs="Arial"/>
          <w:b/>
          <w:bCs/>
          <w:i/>
          <w:iCs/>
          <w:szCs w:val="24"/>
          <w:lang w:eastAsia="en-US"/>
        </w:rPr>
        <w:t>_____________________</w:t>
      </w:r>
    </w:p>
    <w:p w14:paraId="02CB1BF7" w14:textId="77777777" w:rsidR="00BC2F12" w:rsidRPr="00BC2F12" w:rsidRDefault="00BC2F12" w:rsidP="00BC2F12">
      <w:pPr>
        <w:suppressAutoHyphens w:val="0"/>
        <w:jc w:val="both"/>
        <w:rPr>
          <w:rFonts w:ascii="Arial" w:hAnsi="Arial" w:cs="Arial"/>
          <w:b/>
          <w:bCs/>
          <w:i/>
          <w:iCs/>
          <w:sz w:val="16"/>
          <w:szCs w:val="16"/>
          <w:u w:val="single"/>
          <w:lang w:val="en-US" w:eastAsia="en-US"/>
        </w:rPr>
      </w:pPr>
      <w:r w:rsidRPr="00BC2F12">
        <w:rPr>
          <w:rFonts w:ascii="Arial" w:hAnsi="Arial" w:cs="Arial"/>
          <w:b/>
          <w:bCs/>
          <w:i/>
          <w:iCs/>
          <w:sz w:val="16"/>
          <w:szCs w:val="16"/>
          <w:u w:val="single"/>
          <w:lang w:val="ru-RU" w:eastAsia="en-US"/>
        </w:rPr>
        <w:t>Напомене:</w:t>
      </w:r>
    </w:p>
    <w:p w14:paraId="44FC938B" w14:textId="77777777" w:rsidR="00BC2F12" w:rsidRPr="00BC2F12" w:rsidRDefault="00BC2F12" w:rsidP="00BC2F12">
      <w:pPr>
        <w:suppressAutoHyphens w:val="0"/>
        <w:autoSpaceDE w:val="0"/>
        <w:autoSpaceDN w:val="0"/>
        <w:adjustRightInd w:val="0"/>
        <w:jc w:val="both"/>
        <w:rPr>
          <w:rFonts w:ascii="Arial" w:eastAsia="TimesNewRomanPS-BoldMT" w:hAnsi="Arial" w:cs="Arial"/>
          <w:bCs/>
          <w:i/>
          <w:iCs/>
          <w:sz w:val="16"/>
          <w:szCs w:val="16"/>
          <w:lang w:val="en-US" w:eastAsia="en-US"/>
        </w:rPr>
      </w:pPr>
      <w:r w:rsidRPr="00BC2F12">
        <w:rPr>
          <w:rFonts w:ascii="Arial" w:eastAsia="TimesNewRomanPS-BoldMT" w:hAnsi="Arial" w:cs="Arial"/>
          <w:bCs/>
          <w:i/>
          <w:iCs/>
          <w:sz w:val="16"/>
          <w:szCs w:val="16"/>
          <w:lang w:val="en-US" w:eastAsia="en-US"/>
        </w:rPr>
        <w:t>-  Понуђач је обавезан да у обрасцу понуде попуни све комерцијалне услове (сва празна поља).</w:t>
      </w:r>
    </w:p>
    <w:p w14:paraId="28B519E9" w14:textId="77777777" w:rsidR="00BC2F12" w:rsidRPr="00BC2F12" w:rsidRDefault="00BC2F12" w:rsidP="00BC2F12">
      <w:pPr>
        <w:suppressAutoHyphens w:val="0"/>
        <w:autoSpaceDE w:val="0"/>
        <w:autoSpaceDN w:val="0"/>
        <w:adjustRightInd w:val="0"/>
        <w:jc w:val="both"/>
        <w:rPr>
          <w:rFonts w:ascii="Arial" w:eastAsia="TimesNewRomanPS-BoldMT" w:hAnsi="Arial" w:cs="Arial"/>
          <w:bCs/>
          <w:i/>
          <w:iCs/>
          <w:sz w:val="16"/>
          <w:szCs w:val="16"/>
          <w:lang w:val="ru-RU" w:eastAsia="en-US"/>
        </w:rPr>
      </w:pPr>
      <w:r w:rsidRPr="00BC2F12">
        <w:rPr>
          <w:rFonts w:ascii="Arial" w:eastAsia="TimesNewRomanPS-BoldMT" w:hAnsi="Arial" w:cs="Arial"/>
          <w:bCs/>
          <w:i/>
          <w:iCs/>
          <w:sz w:val="16"/>
          <w:szCs w:val="16"/>
          <w:lang w:val="en-US" w:eastAsia="en-US"/>
        </w:rPr>
        <w:t xml:space="preserve">- </w:t>
      </w:r>
      <w:r w:rsidRPr="00BC2F12">
        <w:rPr>
          <w:rFonts w:ascii="Arial" w:eastAsia="TimesNewRomanPS-BoldMT" w:hAnsi="Arial" w:cs="Arial"/>
          <w:bCs/>
          <w:i/>
          <w:iCs/>
          <w:sz w:val="16"/>
          <w:szCs w:val="16"/>
          <w:lang w:val="ru-RU" w:eastAsia="en-US"/>
        </w:rPr>
        <w:t>Уколико понуђачи подносе заједничку понуду,група понуђача може да о</w:t>
      </w:r>
      <w:r w:rsidRPr="00BC2F12">
        <w:rPr>
          <w:rFonts w:ascii="Arial" w:eastAsia="TimesNewRomanPS-BoldMT" w:hAnsi="Arial" w:cs="Arial"/>
          <w:bCs/>
          <w:i/>
          <w:iCs/>
          <w:sz w:val="16"/>
          <w:szCs w:val="16"/>
          <w:lang w:val="en-US" w:eastAsia="en-US"/>
        </w:rPr>
        <w:t>власти</w:t>
      </w:r>
      <w:r w:rsidRPr="00BC2F12">
        <w:rPr>
          <w:rFonts w:ascii="Arial" w:eastAsia="TimesNewRomanPS-BoldMT" w:hAnsi="Arial" w:cs="Arial"/>
          <w:bCs/>
          <w:i/>
          <w:iCs/>
          <w:sz w:val="16"/>
          <w:szCs w:val="16"/>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потписникаовере сви понуђачи из групе понуђача (у том смислу овај образац треба прилагодити већем броју потписника.</w:t>
      </w:r>
    </w:p>
    <w:p w14:paraId="46AFC507" w14:textId="77777777" w:rsidR="00BC2F12" w:rsidRDefault="00BC2F12" w:rsidP="00296A05">
      <w:pPr>
        <w:jc w:val="both"/>
        <w:rPr>
          <w:rFonts w:ascii="Arial" w:hAnsi="Arial" w:cs="Arial"/>
          <w:b/>
          <w:sz w:val="22"/>
          <w:szCs w:val="22"/>
          <w:lang w:val="sr-Cyrl-RS"/>
        </w:rPr>
      </w:pPr>
    </w:p>
    <w:p w14:paraId="60267F06" w14:textId="77777777" w:rsidR="00BC2F12" w:rsidRDefault="00BC2F12" w:rsidP="00296A05">
      <w:pPr>
        <w:jc w:val="both"/>
        <w:rPr>
          <w:rFonts w:ascii="Arial" w:hAnsi="Arial" w:cs="Arial"/>
          <w:b/>
          <w:sz w:val="22"/>
          <w:szCs w:val="22"/>
          <w:lang w:val="sr-Cyrl-RS"/>
        </w:rPr>
      </w:pPr>
    </w:p>
    <w:p w14:paraId="3FE3EF15" w14:textId="77777777" w:rsidR="00BC2F12" w:rsidRDefault="00BC2F12" w:rsidP="00296A05">
      <w:pPr>
        <w:jc w:val="both"/>
        <w:rPr>
          <w:rFonts w:ascii="Arial" w:hAnsi="Arial" w:cs="Arial"/>
          <w:b/>
          <w:sz w:val="22"/>
          <w:szCs w:val="22"/>
          <w:lang w:val="sr-Cyrl-RS"/>
        </w:rPr>
      </w:pPr>
    </w:p>
    <w:p w14:paraId="2657D3AB" w14:textId="77777777" w:rsidR="00BC2F12" w:rsidRDefault="00BC2F12" w:rsidP="00296A05">
      <w:pPr>
        <w:jc w:val="both"/>
        <w:rPr>
          <w:rFonts w:ascii="Arial" w:hAnsi="Arial" w:cs="Arial"/>
          <w:b/>
          <w:sz w:val="22"/>
          <w:szCs w:val="22"/>
          <w:lang w:val="sr-Cyrl-RS"/>
        </w:rPr>
      </w:pPr>
    </w:p>
    <w:p w14:paraId="12601533" w14:textId="77777777" w:rsidR="00BC2F12" w:rsidRDefault="00BC2F12" w:rsidP="00296A05">
      <w:pPr>
        <w:jc w:val="both"/>
        <w:rPr>
          <w:rFonts w:ascii="Arial" w:hAnsi="Arial" w:cs="Arial"/>
          <w:b/>
          <w:sz w:val="22"/>
          <w:szCs w:val="22"/>
          <w:lang w:val="sr-Cyrl-RS"/>
        </w:rPr>
      </w:pPr>
    </w:p>
    <w:p w14:paraId="0B1A0359" w14:textId="77777777" w:rsidR="00BC2F12" w:rsidRDefault="00BC2F12" w:rsidP="00296A05">
      <w:pPr>
        <w:jc w:val="both"/>
        <w:rPr>
          <w:rFonts w:ascii="Arial" w:hAnsi="Arial" w:cs="Arial"/>
          <w:b/>
          <w:sz w:val="22"/>
          <w:szCs w:val="22"/>
          <w:lang w:val="sr-Cyrl-RS"/>
        </w:rPr>
      </w:pPr>
    </w:p>
    <w:p w14:paraId="25081CE7" w14:textId="19D70808" w:rsidR="00252A9D" w:rsidRDefault="00252A9D" w:rsidP="00252A9D">
      <w:pPr>
        <w:pStyle w:val="BodyText"/>
        <w:rPr>
          <w:rFonts w:ascii="Arial" w:hAnsi="Arial" w:cs="Arial"/>
          <w:b/>
          <w:i/>
          <w:sz w:val="22"/>
          <w:szCs w:val="22"/>
          <w:lang w:val="sr-Latn-RS"/>
        </w:rPr>
      </w:pPr>
    </w:p>
    <w:p w14:paraId="6CDB6DF1" w14:textId="21F98982" w:rsidR="00252A9D" w:rsidRPr="00E2624F" w:rsidRDefault="00252A9D" w:rsidP="00252A9D">
      <w:pPr>
        <w:pStyle w:val="BodyText"/>
        <w:jc w:val="right"/>
        <w:rPr>
          <w:rFonts w:ascii="Arial" w:hAnsi="Arial" w:cs="Arial"/>
          <w:i/>
          <w:sz w:val="22"/>
          <w:szCs w:val="22"/>
          <w:lang w:val="sr-Cyrl-RS"/>
        </w:rPr>
      </w:pPr>
      <w:r>
        <w:rPr>
          <w:rFonts w:ascii="Arial" w:hAnsi="Arial" w:cs="Arial"/>
          <w:b/>
          <w:i/>
          <w:sz w:val="22"/>
          <w:szCs w:val="22"/>
          <w:lang w:val="sr-Cyrl-RS"/>
        </w:rPr>
        <w:t>ОБРАЗАЦ 2</w:t>
      </w:r>
      <w:r w:rsidRPr="00E2624F">
        <w:rPr>
          <w:rFonts w:ascii="Arial" w:hAnsi="Arial" w:cs="Arial"/>
          <w:b/>
          <w:i/>
          <w:sz w:val="22"/>
          <w:szCs w:val="22"/>
          <w:lang w:val="sr-Cyrl-RS"/>
        </w:rPr>
        <w:t>.</w:t>
      </w:r>
    </w:p>
    <w:p w14:paraId="3915AC1D" w14:textId="77777777" w:rsidR="00252A9D" w:rsidRPr="00E2624F" w:rsidRDefault="00252A9D" w:rsidP="00252A9D">
      <w:pPr>
        <w:jc w:val="right"/>
        <w:rPr>
          <w:rFonts w:ascii="Arial" w:hAnsi="Arial" w:cs="Arial"/>
          <w:b/>
          <w:i/>
          <w:sz w:val="22"/>
          <w:szCs w:val="22"/>
          <w:lang w:val="sr-Cyrl-RS"/>
        </w:rPr>
      </w:pPr>
    </w:p>
    <w:p w14:paraId="0F78AE3A" w14:textId="77777777" w:rsidR="00252A9D" w:rsidRPr="00E2624F" w:rsidRDefault="00252A9D" w:rsidP="00252A9D">
      <w:pPr>
        <w:pStyle w:val="Heading10"/>
        <w:ind w:left="0" w:firstLine="0"/>
        <w:jc w:val="center"/>
        <w:rPr>
          <w:rStyle w:val="BookTitle"/>
          <w:rFonts w:cs="Arial"/>
          <w:b/>
          <w:lang w:val="sr-Cyrl-RS"/>
        </w:rPr>
      </w:pPr>
      <w:r w:rsidRPr="00E2624F">
        <w:rPr>
          <w:rStyle w:val="BookTitle"/>
          <w:rFonts w:cs="Arial"/>
          <w:b/>
          <w:lang w:val="sr-Cyrl-RS"/>
        </w:rPr>
        <w:t>СТРУКТУРА ЦЕНЕ</w:t>
      </w:r>
    </w:p>
    <w:p w14:paraId="23C0AACF" w14:textId="77777777" w:rsidR="00252A9D" w:rsidRPr="00E2624F" w:rsidRDefault="00252A9D" w:rsidP="00252A9D">
      <w:pPr>
        <w:rPr>
          <w:rFonts w:ascii="Arial" w:hAnsi="Arial" w:cs="Arial"/>
          <w:sz w:val="22"/>
          <w:szCs w:val="22"/>
          <w:lang w:val="sr-Cyrl-RS"/>
        </w:rPr>
      </w:pPr>
    </w:p>
    <w:p w14:paraId="31658278" w14:textId="77777777" w:rsidR="00252A9D" w:rsidRDefault="00252A9D" w:rsidP="00252A9D">
      <w:pPr>
        <w:rPr>
          <w:rFonts w:ascii="Arial" w:hAnsi="Arial" w:cs="Arial"/>
          <w:sz w:val="22"/>
          <w:szCs w:val="22"/>
        </w:rPr>
      </w:pPr>
      <w:r>
        <w:rPr>
          <w:rFonts w:ascii="Arial" w:hAnsi="Arial" w:cs="Arial"/>
          <w:sz w:val="22"/>
          <w:szCs w:val="22"/>
        </w:rPr>
        <w:t>Имплементација система за оптимизацију наплате потраживања и сегментацију тржишта</w:t>
      </w:r>
    </w:p>
    <w:p w14:paraId="1E4B0312" w14:textId="77777777" w:rsidR="00252A9D" w:rsidRDefault="00252A9D" w:rsidP="00252A9D">
      <w:pPr>
        <w:rPr>
          <w:rFonts w:ascii="Arial" w:hAnsi="Arial" w:cs="Arial"/>
          <w:sz w:val="22"/>
          <w:szCs w:val="22"/>
        </w:rPr>
      </w:pPr>
    </w:p>
    <w:p w14:paraId="3EC19C56" w14:textId="77777777" w:rsidR="00252A9D" w:rsidRPr="001A544E" w:rsidRDefault="00252A9D" w:rsidP="00C45102">
      <w:pPr>
        <w:pStyle w:val="ListParagraph"/>
        <w:numPr>
          <w:ilvl w:val="0"/>
          <w:numId w:val="40"/>
        </w:numPr>
        <w:rPr>
          <w:rFonts w:ascii="Arial" w:hAnsi="Arial" w:cs="Arial"/>
          <w:b/>
          <w:lang w:val="sr-Cyrl-RS"/>
        </w:rPr>
      </w:pPr>
      <w:r w:rsidRPr="001A544E">
        <w:rPr>
          <w:rFonts w:ascii="Arial" w:hAnsi="Arial" w:cs="Arial"/>
          <w:b/>
          <w:lang w:val="sr-Cyrl-RS"/>
        </w:rPr>
        <w:t>УСЛУГЕ :</w:t>
      </w:r>
    </w:p>
    <w:p w14:paraId="24975E12" w14:textId="77777777" w:rsidR="00252A9D" w:rsidRPr="00E2624F" w:rsidRDefault="00252A9D" w:rsidP="00252A9D">
      <w:pPr>
        <w:rPr>
          <w:rFonts w:ascii="Arial" w:hAnsi="Arial" w:cs="Arial"/>
          <w:sz w:val="22"/>
          <w:szCs w:val="22"/>
          <w:lang w:val="sr-Cyrl-RS"/>
        </w:rPr>
      </w:pPr>
    </w:p>
    <w:p w14:paraId="5E008F4F" w14:textId="77777777" w:rsidR="00252A9D" w:rsidRPr="0059237F" w:rsidRDefault="00252A9D" w:rsidP="00252A9D">
      <w:pPr>
        <w:rPr>
          <w:rFonts w:ascii="Arial" w:hAnsi="Arial" w:cs="Arial"/>
          <w:lang w:val="sr-Cyrl-RS"/>
        </w:rPr>
      </w:pP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252A9D" w:rsidRPr="00E2624F" w14:paraId="6ABEA16F" w14:textId="77777777" w:rsidTr="00481334">
        <w:trPr>
          <w:cantSplit/>
          <w:trHeight w:val="760"/>
          <w:tblHeader/>
          <w:jc w:val="center"/>
        </w:trPr>
        <w:tc>
          <w:tcPr>
            <w:tcW w:w="834" w:type="dxa"/>
            <w:tcBorders>
              <w:top w:val="double" w:sz="4" w:space="0" w:color="auto"/>
              <w:bottom w:val="single" w:sz="4" w:space="0" w:color="auto"/>
            </w:tcBorders>
            <w:vAlign w:val="center"/>
          </w:tcPr>
          <w:p w14:paraId="5686C16F"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14:paraId="0AB7A335"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14:paraId="41FCE09A"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Количина</w:t>
            </w:r>
          </w:p>
          <w:p w14:paraId="1D413E34" w14:textId="77777777" w:rsidR="00252A9D" w:rsidRPr="00E2624F" w:rsidRDefault="00252A9D" w:rsidP="00481334">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14:paraId="6AFC0497"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Јединична цена</w:t>
            </w:r>
          </w:p>
          <w:p w14:paraId="6148FB6E" w14:textId="77777777" w:rsidR="00252A9D" w:rsidRPr="00E2624F" w:rsidRDefault="00252A9D" w:rsidP="00481334">
            <w:pPr>
              <w:rPr>
                <w:rFonts w:ascii="Arial" w:hAnsi="Arial" w:cs="Arial"/>
                <w:sz w:val="22"/>
                <w:szCs w:val="22"/>
                <w:lang w:val="sr-Cyrl-RS"/>
              </w:rPr>
            </w:pPr>
            <w:r w:rsidRPr="00E2624F">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47E29E6D"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 xml:space="preserve">Укупна цена </w:t>
            </w:r>
          </w:p>
          <w:p w14:paraId="5BE491EA"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(РСД/ЕУР)</w:t>
            </w:r>
          </w:p>
        </w:tc>
      </w:tr>
      <w:tr w:rsidR="00252A9D" w:rsidRPr="00E2624F" w14:paraId="4DED4035" w14:textId="77777777" w:rsidTr="00481334">
        <w:trPr>
          <w:cantSplit/>
          <w:trHeight w:val="343"/>
          <w:tblHeader/>
          <w:jc w:val="center"/>
        </w:trPr>
        <w:tc>
          <w:tcPr>
            <w:tcW w:w="834" w:type="dxa"/>
            <w:tcBorders>
              <w:top w:val="single" w:sz="4" w:space="0" w:color="auto"/>
              <w:bottom w:val="double" w:sz="4" w:space="0" w:color="auto"/>
            </w:tcBorders>
          </w:tcPr>
          <w:p w14:paraId="2E4420F4" w14:textId="77777777" w:rsidR="00252A9D" w:rsidRPr="00E2624F" w:rsidRDefault="00252A9D" w:rsidP="00481334">
            <w:pPr>
              <w:rPr>
                <w:rFonts w:ascii="Arial" w:hAnsi="Arial" w:cs="Arial"/>
                <w:sz w:val="22"/>
                <w:szCs w:val="22"/>
                <w:lang w:val="sr-Cyrl-RS"/>
              </w:rPr>
            </w:pPr>
          </w:p>
        </w:tc>
        <w:tc>
          <w:tcPr>
            <w:tcW w:w="4111" w:type="dxa"/>
            <w:tcBorders>
              <w:top w:val="single" w:sz="4" w:space="0" w:color="auto"/>
              <w:bottom w:val="double" w:sz="4" w:space="0" w:color="auto"/>
            </w:tcBorders>
          </w:tcPr>
          <w:p w14:paraId="06B0ED43" w14:textId="77777777" w:rsidR="00252A9D" w:rsidRPr="00E2624F" w:rsidRDefault="00252A9D" w:rsidP="00481334">
            <w:pPr>
              <w:rPr>
                <w:rFonts w:ascii="Arial" w:hAnsi="Arial" w:cs="Arial"/>
                <w:sz w:val="22"/>
                <w:szCs w:val="22"/>
                <w:lang w:val="sr-Cyrl-RS"/>
              </w:rPr>
            </w:pPr>
          </w:p>
        </w:tc>
        <w:tc>
          <w:tcPr>
            <w:tcW w:w="1171" w:type="dxa"/>
            <w:tcBorders>
              <w:top w:val="single" w:sz="4" w:space="0" w:color="auto"/>
              <w:bottom w:val="double" w:sz="4" w:space="0" w:color="auto"/>
            </w:tcBorders>
            <w:vAlign w:val="center"/>
          </w:tcPr>
          <w:p w14:paraId="4C8AD4CB"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1</w:t>
            </w:r>
          </w:p>
        </w:tc>
        <w:tc>
          <w:tcPr>
            <w:tcW w:w="1224" w:type="dxa"/>
            <w:tcBorders>
              <w:top w:val="single" w:sz="4" w:space="0" w:color="auto"/>
              <w:bottom w:val="double" w:sz="4" w:space="0" w:color="auto"/>
            </w:tcBorders>
            <w:vAlign w:val="center"/>
          </w:tcPr>
          <w:p w14:paraId="05124518"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28F158ED"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3=1*2</w:t>
            </w:r>
          </w:p>
        </w:tc>
      </w:tr>
      <w:tr w:rsidR="00252A9D" w:rsidRPr="00E2624F" w14:paraId="1601BFE5" w14:textId="77777777" w:rsidTr="00481334">
        <w:trPr>
          <w:cantSplit/>
          <w:trHeight w:val="503"/>
          <w:jc w:val="center"/>
        </w:trPr>
        <w:tc>
          <w:tcPr>
            <w:tcW w:w="834" w:type="dxa"/>
            <w:tcBorders>
              <w:top w:val="double" w:sz="4" w:space="0" w:color="auto"/>
              <w:bottom w:val="single" w:sz="4" w:space="0" w:color="auto"/>
            </w:tcBorders>
            <w:tcMar>
              <w:top w:w="113" w:type="dxa"/>
              <w:bottom w:w="113" w:type="dxa"/>
            </w:tcMar>
            <w:vAlign w:val="center"/>
          </w:tcPr>
          <w:p w14:paraId="21C50F5E" w14:textId="77777777" w:rsidR="00252A9D" w:rsidRPr="00E2624F" w:rsidRDefault="00252A9D" w:rsidP="00481334">
            <w:pPr>
              <w:ind w:left="57"/>
              <w:jc w:val="center"/>
              <w:rPr>
                <w:rFonts w:ascii="Arial" w:hAnsi="Arial" w:cs="Arial"/>
                <w:sz w:val="22"/>
                <w:szCs w:val="22"/>
                <w:lang w:val="sr-Cyrl-RS"/>
              </w:rPr>
            </w:pPr>
            <w:r w:rsidRPr="00E2624F">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14:paraId="1FEB4205" w14:textId="77777777" w:rsidR="00252A9D" w:rsidRPr="0059237F" w:rsidRDefault="00252A9D" w:rsidP="00481334">
            <w:pPr>
              <w:ind w:left="52"/>
              <w:rPr>
                <w:rFonts w:ascii="Arial" w:hAnsi="Arial" w:cs="Arial"/>
                <w:b/>
                <w:sz w:val="22"/>
                <w:szCs w:val="22"/>
                <w:lang w:val="sr-Cyrl-RS"/>
              </w:rPr>
            </w:pPr>
            <w:r w:rsidRPr="0059237F">
              <w:rPr>
                <w:rFonts w:ascii="Arial" w:hAnsi="Arial" w:cs="Arial"/>
                <w:b/>
                <w:sz w:val="22"/>
                <w:szCs w:val="22"/>
                <w:lang w:val="sr-Cyrl-RS"/>
              </w:rPr>
              <w:t xml:space="preserve">Услуге </w:t>
            </w:r>
            <w:r w:rsidRPr="0059237F">
              <w:rPr>
                <w:rFonts w:ascii="Arial" w:hAnsi="Arial" w:cs="Arial"/>
                <w:b/>
                <w:sz w:val="22"/>
                <w:szCs w:val="22"/>
              </w:rPr>
              <w:t>детаљне функционалне анализе систем</w:t>
            </w:r>
            <w:r w:rsidRPr="0059237F">
              <w:rPr>
                <w:rFonts w:ascii="Arial" w:hAnsi="Arial" w:cs="Arial"/>
                <w:b/>
                <w:sz w:val="22"/>
                <w:szCs w:val="22"/>
                <w:lang w:val="sr-Cyrl-RS"/>
              </w:rPr>
              <w:t>а</w:t>
            </w:r>
          </w:p>
        </w:tc>
        <w:tc>
          <w:tcPr>
            <w:tcW w:w="1171" w:type="dxa"/>
            <w:tcBorders>
              <w:top w:val="double" w:sz="4" w:space="0" w:color="auto"/>
              <w:bottom w:val="single" w:sz="4" w:space="0" w:color="auto"/>
            </w:tcBorders>
            <w:tcMar>
              <w:top w:w="113" w:type="dxa"/>
              <w:bottom w:w="113" w:type="dxa"/>
            </w:tcMar>
          </w:tcPr>
          <w:p w14:paraId="1F508E7D" w14:textId="77777777" w:rsidR="00252A9D" w:rsidRPr="00E2624F" w:rsidRDefault="00252A9D" w:rsidP="00481334">
            <w:pPr>
              <w:ind w:left="57"/>
              <w:jc w:val="center"/>
              <w:rPr>
                <w:rFonts w:ascii="Arial" w:hAnsi="Arial" w:cs="Arial"/>
                <w:sz w:val="22"/>
                <w:szCs w:val="22"/>
                <w:lang w:val="sr-Cyrl-RS"/>
              </w:rPr>
            </w:pPr>
            <w:r w:rsidRPr="00E2624F">
              <w:rPr>
                <w:rFonts w:ascii="Arial" w:eastAsia="Arial Unicode MS" w:hAnsi="Arial" w:cs="Arial"/>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70770EA0" w14:textId="77777777" w:rsidR="00252A9D" w:rsidRPr="00E2624F" w:rsidRDefault="00252A9D" w:rsidP="00481334">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2278F954" w14:textId="77777777" w:rsidR="00252A9D" w:rsidRPr="00E2624F" w:rsidRDefault="00252A9D" w:rsidP="00481334">
            <w:pPr>
              <w:ind w:left="57"/>
              <w:jc w:val="center"/>
              <w:rPr>
                <w:rFonts w:ascii="Arial" w:hAnsi="Arial" w:cs="Arial"/>
                <w:sz w:val="22"/>
                <w:szCs w:val="22"/>
                <w:lang w:val="sr-Cyrl-RS"/>
              </w:rPr>
            </w:pPr>
          </w:p>
        </w:tc>
      </w:tr>
      <w:tr w:rsidR="00252A9D" w:rsidRPr="00E2624F" w14:paraId="241C10E8" w14:textId="77777777" w:rsidTr="00481334">
        <w:trPr>
          <w:cantSplit/>
          <w:trHeight w:val="298"/>
          <w:jc w:val="center"/>
        </w:trPr>
        <w:tc>
          <w:tcPr>
            <w:tcW w:w="834" w:type="dxa"/>
            <w:tcBorders>
              <w:top w:val="single" w:sz="4" w:space="0" w:color="auto"/>
              <w:bottom w:val="single" w:sz="4" w:space="0" w:color="auto"/>
            </w:tcBorders>
            <w:tcMar>
              <w:top w:w="113" w:type="dxa"/>
              <w:bottom w:w="113" w:type="dxa"/>
            </w:tcMar>
            <w:vAlign w:val="center"/>
          </w:tcPr>
          <w:p w14:paraId="5C2B6664" w14:textId="77777777" w:rsidR="00252A9D" w:rsidRPr="00E2624F" w:rsidRDefault="00252A9D" w:rsidP="00481334">
            <w:pPr>
              <w:ind w:left="57"/>
              <w:jc w:val="center"/>
              <w:rPr>
                <w:rFonts w:ascii="Arial" w:hAnsi="Arial" w:cs="Arial"/>
                <w:sz w:val="22"/>
                <w:szCs w:val="22"/>
                <w:lang w:val="sr-Cyrl-RS"/>
              </w:rPr>
            </w:pPr>
            <w:r w:rsidRPr="00E2624F">
              <w:rPr>
                <w:rFonts w:ascii="Arial" w:hAnsi="Arial" w:cs="Arial"/>
                <w:sz w:val="22"/>
                <w:szCs w:val="22"/>
                <w:lang w:val="sr-Cyrl-RS"/>
              </w:rPr>
              <w:t>У.2.</w:t>
            </w:r>
          </w:p>
        </w:tc>
        <w:tc>
          <w:tcPr>
            <w:tcW w:w="4111" w:type="dxa"/>
            <w:tcBorders>
              <w:top w:val="single" w:sz="4" w:space="0" w:color="auto"/>
              <w:bottom w:val="single" w:sz="4" w:space="0" w:color="auto"/>
            </w:tcBorders>
            <w:tcMar>
              <w:top w:w="113" w:type="dxa"/>
              <w:bottom w:w="113" w:type="dxa"/>
            </w:tcMar>
            <w:vAlign w:val="center"/>
          </w:tcPr>
          <w:p w14:paraId="0803FEFF" w14:textId="77777777" w:rsidR="00252A9D" w:rsidRPr="00252A9D" w:rsidRDefault="00252A9D" w:rsidP="00481334">
            <w:pPr>
              <w:keepLines/>
              <w:tabs>
                <w:tab w:val="left" w:pos="3486"/>
              </w:tabs>
              <w:suppressAutoHyphens w:val="0"/>
              <w:jc w:val="both"/>
              <w:rPr>
                <w:rFonts w:ascii="Arial" w:hAnsi="Arial" w:cs="Arial"/>
                <w:b/>
                <w:sz w:val="22"/>
                <w:szCs w:val="22"/>
                <w:lang w:val="sr-Cyrl-RS"/>
              </w:rPr>
            </w:pPr>
            <w:r>
              <w:rPr>
                <w:rFonts w:ascii="Arial" w:hAnsi="Arial" w:cs="Arial"/>
                <w:b/>
                <w:sz w:val="22"/>
                <w:szCs w:val="22"/>
                <w:lang w:val="sr-Cyrl-RS"/>
              </w:rPr>
              <w:t>Услуге р</w:t>
            </w:r>
            <w:r w:rsidRPr="00B669E7">
              <w:rPr>
                <w:rFonts w:ascii="Arial" w:hAnsi="Arial" w:cs="Arial"/>
                <w:b/>
                <w:sz w:val="22"/>
                <w:szCs w:val="22"/>
                <w:lang w:val="sr-Cyrl-RS"/>
              </w:rPr>
              <w:t>азвој</w:t>
            </w:r>
            <w:r>
              <w:rPr>
                <w:rFonts w:ascii="Arial" w:hAnsi="Arial" w:cs="Arial"/>
                <w:b/>
                <w:sz w:val="22"/>
                <w:szCs w:val="22"/>
                <w:lang w:val="sr-Cyrl-RS"/>
              </w:rPr>
              <w:t>а</w:t>
            </w:r>
            <w:r w:rsidRPr="00B669E7">
              <w:rPr>
                <w:rFonts w:ascii="Arial" w:hAnsi="Arial" w:cs="Arial"/>
                <w:b/>
                <w:sz w:val="22"/>
                <w:szCs w:val="22"/>
                <w:lang w:val="sr-Cyrl-RS"/>
              </w:rPr>
              <w:t xml:space="preserve"> тражених модела</w:t>
            </w:r>
          </w:p>
        </w:tc>
        <w:tc>
          <w:tcPr>
            <w:tcW w:w="1171" w:type="dxa"/>
            <w:tcBorders>
              <w:top w:val="single" w:sz="4" w:space="0" w:color="auto"/>
              <w:bottom w:val="single" w:sz="4" w:space="0" w:color="auto"/>
            </w:tcBorders>
            <w:tcMar>
              <w:top w:w="113" w:type="dxa"/>
              <w:bottom w:w="113" w:type="dxa"/>
            </w:tcMar>
          </w:tcPr>
          <w:p w14:paraId="1C5A28FF" w14:textId="77777777" w:rsidR="00252A9D" w:rsidRPr="00E2624F" w:rsidRDefault="00252A9D" w:rsidP="00481334">
            <w:pPr>
              <w:ind w:left="57"/>
              <w:jc w:val="center"/>
              <w:rPr>
                <w:rFonts w:ascii="Arial" w:hAnsi="Arial" w:cs="Arial"/>
                <w:sz w:val="22"/>
                <w:szCs w:val="22"/>
                <w:lang w:val="sr-Cyrl-RS"/>
              </w:rPr>
            </w:pPr>
            <w:r w:rsidRPr="00E2624F">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49E3867E" w14:textId="77777777" w:rsidR="00252A9D" w:rsidRPr="00E2624F" w:rsidRDefault="00252A9D" w:rsidP="00481334">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38AB7108" w14:textId="77777777" w:rsidR="00252A9D" w:rsidRPr="00E2624F" w:rsidRDefault="00252A9D" w:rsidP="00481334">
            <w:pPr>
              <w:ind w:left="57"/>
              <w:jc w:val="center"/>
              <w:rPr>
                <w:rFonts w:ascii="Arial" w:hAnsi="Arial" w:cs="Arial"/>
                <w:sz w:val="22"/>
                <w:szCs w:val="22"/>
                <w:lang w:val="sr-Cyrl-RS"/>
              </w:rPr>
            </w:pPr>
          </w:p>
        </w:tc>
      </w:tr>
      <w:tr w:rsidR="00252A9D" w:rsidRPr="00E2624F" w14:paraId="602729AC" w14:textId="77777777" w:rsidTr="00481334">
        <w:trPr>
          <w:cantSplit/>
          <w:trHeight w:val="217"/>
          <w:jc w:val="center"/>
        </w:trPr>
        <w:tc>
          <w:tcPr>
            <w:tcW w:w="834" w:type="dxa"/>
            <w:tcBorders>
              <w:top w:val="single" w:sz="4" w:space="0" w:color="auto"/>
              <w:bottom w:val="single" w:sz="4" w:space="0" w:color="auto"/>
            </w:tcBorders>
            <w:tcMar>
              <w:top w:w="113" w:type="dxa"/>
              <w:bottom w:w="113" w:type="dxa"/>
            </w:tcMar>
            <w:vAlign w:val="center"/>
          </w:tcPr>
          <w:p w14:paraId="63C15551" w14:textId="77777777" w:rsidR="00252A9D" w:rsidRPr="0059237F" w:rsidRDefault="00252A9D" w:rsidP="00481334">
            <w:pPr>
              <w:ind w:left="57"/>
              <w:jc w:val="center"/>
              <w:rPr>
                <w:rFonts w:ascii="Arial" w:hAnsi="Arial" w:cs="Arial"/>
                <w:sz w:val="22"/>
                <w:szCs w:val="22"/>
                <w:lang w:val="sr-Cyrl-RS"/>
              </w:rPr>
            </w:pPr>
            <w:r>
              <w:rPr>
                <w:rFonts w:ascii="Arial" w:hAnsi="Arial" w:cs="Arial"/>
                <w:sz w:val="22"/>
                <w:szCs w:val="22"/>
                <w:lang w:val="sr-Cyrl-RS"/>
              </w:rPr>
              <w:t>У.3.</w:t>
            </w:r>
          </w:p>
        </w:tc>
        <w:tc>
          <w:tcPr>
            <w:tcW w:w="4111" w:type="dxa"/>
            <w:tcBorders>
              <w:top w:val="single" w:sz="4" w:space="0" w:color="auto"/>
              <w:bottom w:val="single" w:sz="4" w:space="0" w:color="auto"/>
            </w:tcBorders>
            <w:tcMar>
              <w:top w:w="113" w:type="dxa"/>
              <w:bottom w:w="113" w:type="dxa"/>
            </w:tcMar>
            <w:vAlign w:val="center"/>
          </w:tcPr>
          <w:p w14:paraId="0AF2F7BE" w14:textId="77777777" w:rsidR="00252A9D" w:rsidRPr="00252A9D" w:rsidRDefault="00252A9D" w:rsidP="00481334">
            <w:pPr>
              <w:ind w:left="52"/>
              <w:rPr>
                <w:rFonts w:ascii="Arial" w:hAnsi="Arial" w:cs="Arial"/>
                <w:b/>
                <w:sz w:val="22"/>
                <w:szCs w:val="22"/>
              </w:rPr>
            </w:pPr>
            <w:r w:rsidRPr="00252A9D">
              <w:rPr>
                <w:rFonts w:ascii="Arial" w:hAnsi="Arial" w:cs="Arial"/>
                <w:b/>
                <w:sz w:val="22"/>
                <w:szCs w:val="22"/>
              </w:rPr>
              <w:t>Тестирање</w:t>
            </w:r>
          </w:p>
        </w:tc>
        <w:tc>
          <w:tcPr>
            <w:tcW w:w="1171" w:type="dxa"/>
            <w:tcBorders>
              <w:top w:val="single" w:sz="4" w:space="0" w:color="auto"/>
              <w:bottom w:val="single" w:sz="4" w:space="0" w:color="auto"/>
            </w:tcBorders>
            <w:tcMar>
              <w:top w:w="113" w:type="dxa"/>
              <w:bottom w:w="113" w:type="dxa"/>
            </w:tcMar>
          </w:tcPr>
          <w:p w14:paraId="2616FC68" w14:textId="77777777" w:rsidR="00252A9D" w:rsidRPr="00E2624F" w:rsidRDefault="00252A9D" w:rsidP="00481334">
            <w:pPr>
              <w:ind w:left="57"/>
              <w:jc w:val="center"/>
              <w:rPr>
                <w:rFonts w:ascii="Arial" w:eastAsia="Arial Unicode MS" w:hAnsi="Arial" w:cs="Arial"/>
                <w:sz w:val="22"/>
                <w:szCs w:val="22"/>
                <w:lang w:val="sr-Cyrl-RS"/>
              </w:rPr>
            </w:pPr>
            <w:r>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5ADDE717" w14:textId="77777777" w:rsidR="00252A9D" w:rsidRPr="00E2624F" w:rsidRDefault="00252A9D" w:rsidP="00481334">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0DF737DF" w14:textId="77777777" w:rsidR="00252A9D" w:rsidRPr="00E2624F" w:rsidRDefault="00252A9D" w:rsidP="00481334">
            <w:pPr>
              <w:ind w:left="57"/>
              <w:jc w:val="center"/>
              <w:rPr>
                <w:rFonts w:ascii="Arial" w:hAnsi="Arial" w:cs="Arial"/>
                <w:sz w:val="22"/>
                <w:szCs w:val="22"/>
                <w:lang w:val="sr-Cyrl-RS"/>
              </w:rPr>
            </w:pPr>
          </w:p>
        </w:tc>
      </w:tr>
      <w:tr w:rsidR="00252A9D" w:rsidRPr="00E2624F" w14:paraId="07CD36D2" w14:textId="77777777" w:rsidTr="00481334">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59768625" w14:textId="77777777" w:rsidR="00252A9D" w:rsidRPr="00E2624F" w:rsidRDefault="00252A9D" w:rsidP="00481334">
            <w:pPr>
              <w:ind w:left="57"/>
              <w:jc w:val="center"/>
              <w:rPr>
                <w:rFonts w:ascii="Arial" w:hAnsi="Arial" w:cs="Arial"/>
                <w:sz w:val="22"/>
                <w:szCs w:val="22"/>
                <w:lang w:val="sr-Cyrl-RS"/>
              </w:rPr>
            </w:pPr>
            <w:r>
              <w:rPr>
                <w:rFonts w:ascii="Arial" w:hAnsi="Arial" w:cs="Arial"/>
                <w:sz w:val="22"/>
                <w:szCs w:val="22"/>
                <w:lang w:val="sr-Cyrl-RS"/>
              </w:rPr>
              <w:t>У.4.</w:t>
            </w:r>
          </w:p>
        </w:tc>
        <w:tc>
          <w:tcPr>
            <w:tcW w:w="4111" w:type="dxa"/>
            <w:tcBorders>
              <w:top w:val="single" w:sz="4" w:space="0" w:color="auto"/>
              <w:bottom w:val="single" w:sz="4" w:space="0" w:color="auto"/>
            </w:tcBorders>
            <w:tcMar>
              <w:top w:w="113" w:type="dxa"/>
              <w:bottom w:w="113" w:type="dxa"/>
            </w:tcMar>
            <w:vAlign w:val="center"/>
          </w:tcPr>
          <w:p w14:paraId="33053167" w14:textId="77777777" w:rsidR="00252A9D" w:rsidRPr="00252A9D" w:rsidRDefault="00252A9D" w:rsidP="00481334">
            <w:pPr>
              <w:ind w:left="52"/>
              <w:rPr>
                <w:rFonts w:ascii="Arial" w:hAnsi="Arial" w:cs="Arial"/>
                <w:b/>
                <w:sz w:val="22"/>
                <w:szCs w:val="22"/>
                <w:lang w:val="sr-Cyrl-RS"/>
              </w:rPr>
            </w:pPr>
            <w:r w:rsidRPr="00252A9D">
              <w:rPr>
                <w:rFonts w:ascii="Arial" w:hAnsi="Arial" w:cs="Arial"/>
                <w:b/>
                <w:sz w:val="22"/>
                <w:szCs w:val="22"/>
                <w:lang w:val="sr-Cyrl-RS"/>
              </w:rPr>
              <w:t>Корисничка обука</w:t>
            </w:r>
          </w:p>
        </w:tc>
        <w:tc>
          <w:tcPr>
            <w:tcW w:w="1171" w:type="dxa"/>
            <w:tcBorders>
              <w:top w:val="single" w:sz="4" w:space="0" w:color="auto"/>
              <w:bottom w:val="single" w:sz="4" w:space="0" w:color="auto"/>
            </w:tcBorders>
            <w:tcMar>
              <w:top w:w="113" w:type="dxa"/>
              <w:bottom w:w="113" w:type="dxa"/>
            </w:tcMar>
          </w:tcPr>
          <w:p w14:paraId="69450ED6" w14:textId="77777777" w:rsidR="00252A9D" w:rsidRPr="00E2624F" w:rsidRDefault="00252A9D" w:rsidP="00481334">
            <w:pPr>
              <w:ind w:left="57"/>
              <w:jc w:val="center"/>
              <w:rPr>
                <w:rFonts w:ascii="Arial" w:eastAsia="Arial Unicode MS" w:hAnsi="Arial" w:cs="Arial"/>
                <w:sz w:val="22"/>
                <w:szCs w:val="22"/>
                <w:lang w:val="sr-Cyrl-RS"/>
              </w:rPr>
            </w:pPr>
            <w:r>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19572074" w14:textId="77777777" w:rsidR="00252A9D" w:rsidRPr="00E2624F" w:rsidRDefault="00252A9D" w:rsidP="00481334">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3E84CD85" w14:textId="77777777" w:rsidR="00252A9D" w:rsidRPr="00E2624F" w:rsidRDefault="00252A9D" w:rsidP="00481334">
            <w:pPr>
              <w:ind w:left="57"/>
              <w:jc w:val="center"/>
              <w:rPr>
                <w:rFonts w:ascii="Arial" w:hAnsi="Arial" w:cs="Arial"/>
                <w:sz w:val="22"/>
                <w:szCs w:val="22"/>
                <w:lang w:val="sr-Cyrl-RS"/>
              </w:rPr>
            </w:pPr>
          </w:p>
        </w:tc>
      </w:tr>
      <w:tr w:rsidR="00252A9D" w:rsidRPr="00E2624F" w14:paraId="70F423C4" w14:textId="77777777" w:rsidTr="00481334">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66BCBF0C" w14:textId="77777777" w:rsidR="00252A9D" w:rsidRDefault="00252A9D" w:rsidP="00481334">
            <w:pPr>
              <w:ind w:left="57"/>
              <w:jc w:val="center"/>
              <w:rPr>
                <w:rFonts w:ascii="Arial" w:hAnsi="Arial" w:cs="Arial"/>
                <w:sz w:val="22"/>
                <w:szCs w:val="22"/>
                <w:lang w:val="sr-Cyrl-RS"/>
              </w:rPr>
            </w:pPr>
            <w:r>
              <w:rPr>
                <w:rFonts w:ascii="Arial" w:hAnsi="Arial" w:cs="Arial"/>
                <w:sz w:val="22"/>
                <w:szCs w:val="22"/>
                <w:lang w:val="sr-Cyrl-RS"/>
              </w:rPr>
              <w:t>У.5.</w:t>
            </w:r>
          </w:p>
        </w:tc>
        <w:tc>
          <w:tcPr>
            <w:tcW w:w="4111" w:type="dxa"/>
            <w:tcBorders>
              <w:top w:val="single" w:sz="4" w:space="0" w:color="auto"/>
              <w:bottom w:val="single" w:sz="4" w:space="0" w:color="auto"/>
            </w:tcBorders>
            <w:tcMar>
              <w:top w:w="113" w:type="dxa"/>
              <w:bottom w:w="113" w:type="dxa"/>
            </w:tcMar>
            <w:vAlign w:val="center"/>
          </w:tcPr>
          <w:p w14:paraId="71FA285E" w14:textId="77777777" w:rsidR="00252A9D" w:rsidRPr="00252A9D" w:rsidRDefault="00252A9D" w:rsidP="00481334">
            <w:pPr>
              <w:ind w:left="52"/>
              <w:rPr>
                <w:rFonts w:ascii="Arial" w:hAnsi="Arial" w:cs="Arial"/>
                <w:b/>
                <w:sz w:val="22"/>
                <w:szCs w:val="22"/>
              </w:rPr>
            </w:pPr>
            <w:r w:rsidRPr="00252A9D">
              <w:rPr>
                <w:rFonts w:ascii="Arial" w:hAnsi="Arial" w:cs="Arial"/>
                <w:b/>
                <w:sz w:val="22"/>
                <w:szCs w:val="22"/>
              </w:rPr>
              <w:t>Пуштање система у продукцију</w:t>
            </w:r>
          </w:p>
        </w:tc>
        <w:tc>
          <w:tcPr>
            <w:tcW w:w="1171" w:type="dxa"/>
            <w:tcBorders>
              <w:top w:val="single" w:sz="4" w:space="0" w:color="auto"/>
              <w:bottom w:val="single" w:sz="4" w:space="0" w:color="auto"/>
            </w:tcBorders>
            <w:tcMar>
              <w:top w:w="113" w:type="dxa"/>
              <w:bottom w:w="113" w:type="dxa"/>
            </w:tcMar>
          </w:tcPr>
          <w:p w14:paraId="24EB8567" w14:textId="77777777" w:rsidR="00252A9D" w:rsidRPr="00E2624F" w:rsidRDefault="00252A9D" w:rsidP="00481334">
            <w:pPr>
              <w:ind w:left="57"/>
              <w:jc w:val="center"/>
              <w:rPr>
                <w:rFonts w:ascii="Arial" w:eastAsia="Arial Unicode MS" w:hAnsi="Arial" w:cs="Arial"/>
                <w:sz w:val="22"/>
                <w:szCs w:val="22"/>
                <w:lang w:val="sr-Cyrl-RS"/>
              </w:rPr>
            </w:pPr>
            <w:r>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7A697F94" w14:textId="77777777" w:rsidR="00252A9D" w:rsidRPr="00E2624F" w:rsidRDefault="00252A9D" w:rsidP="00481334">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3C5055B0" w14:textId="77777777" w:rsidR="00252A9D" w:rsidRPr="00E2624F" w:rsidRDefault="00252A9D" w:rsidP="00481334">
            <w:pPr>
              <w:ind w:left="57"/>
              <w:jc w:val="center"/>
              <w:rPr>
                <w:rFonts w:ascii="Arial" w:hAnsi="Arial" w:cs="Arial"/>
                <w:sz w:val="22"/>
                <w:szCs w:val="22"/>
                <w:lang w:val="sr-Cyrl-RS"/>
              </w:rPr>
            </w:pPr>
          </w:p>
        </w:tc>
      </w:tr>
      <w:tr w:rsidR="00252A9D" w:rsidRPr="00E2624F" w14:paraId="45CA16F4" w14:textId="77777777" w:rsidTr="00481334">
        <w:trPr>
          <w:cantSplit/>
          <w:trHeight w:hRule="exact" w:val="572"/>
          <w:jc w:val="center"/>
        </w:trPr>
        <w:tc>
          <w:tcPr>
            <w:tcW w:w="834" w:type="dxa"/>
            <w:tcBorders>
              <w:top w:val="double" w:sz="4" w:space="0" w:color="auto"/>
              <w:bottom w:val="double" w:sz="4" w:space="0" w:color="auto"/>
            </w:tcBorders>
            <w:tcMar>
              <w:top w:w="113" w:type="dxa"/>
              <w:bottom w:w="113" w:type="dxa"/>
            </w:tcMar>
          </w:tcPr>
          <w:p w14:paraId="610D0672" w14:textId="77777777" w:rsidR="00252A9D" w:rsidRPr="00E2624F" w:rsidRDefault="00252A9D" w:rsidP="00481334">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14:paraId="4BBD2126"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УСЛУГA без ПДВ-а: </w:t>
            </w:r>
            <w:r w:rsidRPr="00E2624F">
              <w:rPr>
                <w:rFonts w:ascii="Arial" w:hAnsi="Arial" w:cs="Arial"/>
                <w:sz w:val="22"/>
                <w:szCs w:val="22"/>
                <w:lang w:val="sr-Cyrl-RS"/>
              </w:rPr>
              <w:t>РСД/ЕУР</w:t>
            </w:r>
          </w:p>
          <w:p w14:paraId="31AD9190" w14:textId="77777777" w:rsidR="00252A9D" w:rsidRPr="00E2624F" w:rsidRDefault="00252A9D" w:rsidP="00481334">
            <w:pPr>
              <w:spacing w:before="120"/>
              <w:rPr>
                <w:rFonts w:ascii="Arial" w:hAnsi="Arial" w:cs="Arial"/>
                <w:b/>
                <w:spacing w:val="-2"/>
                <w:sz w:val="22"/>
                <w:szCs w:val="22"/>
                <w:lang w:val="sr-Cyrl-RS"/>
              </w:rPr>
            </w:pPr>
            <w:r w:rsidRPr="00E2624F">
              <w:rPr>
                <w:rFonts w:ascii="Arial" w:hAnsi="Arial" w:cs="Arial"/>
                <w:b/>
                <w:spacing w:val="-2"/>
                <w:sz w:val="22"/>
                <w:szCs w:val="22"/>
                <w:lang w:val="sr-Cyrl-RS"/>
              </w:rPr>
              <w:t>:</w:t>
            </w:r>
          </w:p>
          <w:p w14:paraId="6AB60439" w14:textId="77777777" w:rsidR="00252A9D" w:rsidRPr="00E2624F" w:rsidRDefault="00252A9D" w:rsidP="00481334">
            <w:pPr>
              <w:rPr>
                <w:rFonts w:ascii="Arial" w:hAnsi="Arial" w:cs="Arial"/>
                <w:sz w:val="22"/>
                <w:szCs w:val="22"/>
                <w:lang w:val="sr-Cyrl-RS"/>
              </w:rPr>
            </w:pPr>
          </w:p>
        </w:tc>
        <w:tc>
          <w:tcPr>
            <w:tcW w:w="1980" w:type="dxa"/>
            <w:tcBorders>
              <w:top w:val="double" w:sz="4" w:space="0" w:color="auto"/>
              <w:bottom w:val="double" w:sz="4" w:space="0" w:color="auto"/>
            </w:tcBorders>
          </w:tcPr>
          <w:p w14:paraId="63CCE069" w14:textId="77777777" w:rsidR="00252A9D" w:rsidRPr="00E2624F" w:rsidRDefault="00252A9D" w:rsidP="00481334">
            <w:pPr>
              <w:rPr>
                <w:rFonts w:ascii="Arial" w:hAnsi="Arial" w:cs="Arial"/>
                <w:sz w:val="22"/>
                <w:szCs w:val="22"/>
                <w:lang w:val="sr-Cyrl-RS"/>
              </w:rPr>
            </w:pPr>
          </w:p>
        </w:tc>
      </w:tr>
    </w:tbl>
    <w:p w14:paraId="74DF5D50" w14:textId="77777777" w:rsidR="00252A9D" w:rsidRPr="00E2624F" w:rsidRDefault="00252A9D" w:rsidP="00252A9D">
      <w:pPr>
        <w:rPr>
          <w:rFonts w:ascii="Arial" w:hAnsi="Arial" w:cs="Arial"/>
          <w:sz w:val="22"/>
          <w:szCs w:val="22"/>
        </w:rPr>
      </w:pPr>
    </w:p>
    <w:p w14:paraId="380BBBA0" w14:textId="77777777" w:rsidR="00252A9D" w:rsidRPr="002456AD" w:rsidRDefault="00252A9D" w:rsidP="00C45102">
      <w:pPr>
        <w:pStyle w:val="ListParagraph"/>
        <w:numPr>
          <w:ilvl w:val="0"/>
          <w:numId w:val="40"/>
        </w:numPr>
        <w:rPr>
          <w:rFonts w:ascii="Arial" w:hAnsi="Arial" w:cs="Arial"/>
          <w:b/>
          <w:lang w:val="sr-Cyrl-RS"/>
        </w:rPr>
      </w:pPr>
      <w:r w:rsidRPr="002456AD">
        <w:rPr>
          <w:rFonts w:ascii="Arial" w:hAnsi="Arial" w:cs="Arial"/>
          <w:b/>
          <w:lang w:val="sr-Cyrl-RS"/>
        </w:rPr>
        <w:t xml:space="preserve"> ДОБРА - ОПРЕМА: </w:t>
      </w:r>
    </w:p>
    <w:p w14:paraId="3529C2D1" w14:textId="77777777" w:rsidR="00252A9D" w:rsidRPr="00E2624F" w:rsidRDefault="00252A9D" w:rsidP="00252A9D">
      <w:pPr>
        <w:rPr>
          <w:rFonts w:ascii="Arial" w:hAnsi="Arial" w:cs="Arial"/>
          <w:sz w:val="22"/>
          <w:szCs w:val="22"/>
          <w:lang w:val="sr-Cyrl-RS"/>
        </w:rPr>
      </w:pPr>
    </w:p>
    <w:p w14:paraId="1E238FAA" w14:textId="77777777" w:rsidR="00252A9D" w:rsidRPr="00E2624F" w:rsidRDefault="00252A9D" w:rsidP="00252A9D">
      <w:pPr>
        <w:spacing w:after="60"/>
        <w:ind w:firstLine="714"/>
        <w:rPr>
          <w:rFonts w:ascii="Arial" w:hAnsi="Arial" w:cs="Arial"/>
          <w:sz w:val="22"/>
          <w:szCs w:val="22"/>
          <w:lang w:val="sr-Cyrl-RS"/>
        </w:rPr>
      </w:pPr>
      <w:r w:rsidRPr="00E2624F">
        <w:rPr>
          <w:rFonts w:ascii="Arial" w:hAnsi="Arial" w:cs="Arial"/>
          <w:sz w:val="22"/>
          <w:szCs w:val="22"/>
          <w:lang w:val="sr-Cyrl-RS"/>
        </w:rPr>
        <w:t xml:space="preserve">Добра - </w:t>
      </w:r>
      <w:r>
        <w:rPr>
          <w:rFonts w:ascii="Arial" w:hAnsi="Arial" w:cs="Arial"/>
          <w:sz w:val="22"/>
          <w:szCs w:val="22"/>
          <w:lang w:val="sr-Cyrl-RS"/>
        </w:rPr>
        <w:t>Лиценца</w:t>
      </w:r>
    </w:p>
    <w:p w14:paraId="554B2806" w14:textId="77777777" w:rsidR="00252A9D" w:rsidRPr="00E2624F" w:rsidRDefault="00252A9D" w:rsidP="00252A9D">
      <w:pPr>
        <w:pStyle w:val="ListParagraph"/>
        <w:spacing w:after="60"/>
        <w:ind w:left="714"/>
        <w:rPr>
          <w:rFonts w:ascii="Arial" w:hAnsi="Arial" w:cs="Arial"/>
          <w:lang w:val="sr-Cyrl-RS"/>
        </w:rPr>
      </w:pPr>
      <w:r w:rsidRPr="00E2624F">
        <w:rPr>
          <w:rFonts w:ascii="Arial" w:hAnsi="Arial" w:cs="Arial"/>
          <w:lang w:val="sr-Cyrl-RS"/>
        </w:rPr>
        <w:t>(Д.1)</w:t>
      </w:r>
    </w:p>
    <w:p w14:paraId="3F4B6205" w14:textId="77777777" w:rsidR="00252A9D" w:rsidRPr="00E2624F" w:rsidRDefault="00252A9D" w:rsidP="00252A9D">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252A9D" w:rsidRPr="00E2624F" w14:paraId="29CA4ED3" w14:textId="77777777" w:rsidTr="00481334">
        <w:trPr>
          <w:cantSplit/>
          <w:trHeight w:val="760"/>
          <w:tblHeader/>
          <w:jc w:val="center"/>
        </w:trPr>
        <w:tc>
          <w:tcPr>
            <w:tcW w:w="787" w:type="dxa"/>
            <w:tcBorders>
              <w:top w:val="double" w:sz="4" w:space="0" w:color="auto"/>
              <w:bottom w:val="single" w:sz="4" w:space="0" w:color="auto"/>
            </w:tcBorders>
            <w:vAlign w:val="center"/>
          </w:tcPr>
          <w:p w14:paraId="49FC2C9D"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14:paraId="6A4851DC"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14:paraId="7379420E"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Количина</w:t>
            </w:r>
          </w:p>
          <w:p w14:paraId="0DE80AD3" w14:textId="77777777" w:rsidR="00252A9D" w:rsidRPr="00E2624F" w:rsidRDefault="00252A9D" w:rsidP="00481334">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14:paraId="19F3FE52"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Јединична цена</w:t>
            </w:r>
          </w:p>
          <w:p w14:paraId="40705612"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30A2D8EA"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 xml:space="preserve">Укупна цена </w:t>
            </w:r>
          </w:p>
          <w:p w14:paraId="726863D1"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(РСД/ЕУР)</w:t>
            </w:r>
          </w:p>
        </w:tc>
      </w:tr>
      <w:tr w:rsidR="00252A9D" w:rsidRPr="00E2624F" w14:paraId="26FC94E0" w14:textId="77777777" w:rsidTr="00481334">
        <w:trPr>
          <w:cantSplit/>
          <w:trHeight w:val="343"/>
          <w:tblHeader/>
          <w:jc w:val="center"/>
        </w:trPr>
        <w:tc>
          <w:tcPr>
            <w:tcW w:w="787" w:type="dxa"/>
            <w:tcBorders>
              <w:top w:val="single" w:sz="4" w:space="0" w:color="auto"/>
              <w:bottom w:val="double" w:sz="4" w:space="0" w:color="auto"/>
            </w:tcBorders>
          </w:tcPr>
          <w:p w14:paraId="513EBEE8" w14:textId="77777777" w:rsidR="00252A9D" w:rsidRPr="00E2624F" w:rsidRDefault="00252A9D" w:rsidP="00481334">
            <w:pPr>
              <w:rPr>
                <w:rFonts w:ascii="Arial" w:hAnsi="Arial" w:cs="Arial"/>
                <w:sz w:val="22"/>
                <w:szCs w:val="22"/>
                <w:lang w:val="sr-Cyrl-RS"/>
              </w:rPr>
            </w:pPr>
          </w:p>
        </w:tc>
        <w:tc>
          <w:tcPr>
            <w:tcW w:w="3640" w:type="dxa"/>
            <w:tcBorders>
              <w:top w:val="single" w:sz="4" w:space="0" w:color="auto"/>
              <w:bottom w:val="double" w:sz="4" w:space="0" w:color="auto"/>
            </w:tcBorders>
          </w:tcPr>
          <w:p w14:paraId="6F2EA458" w14:textId="77777777" w:rsidR="00252A9D" w:rsidRPr="00E2624F" w:rsidRDefault="00252A9D" w:rsidP="00481334">
            <w:pPr>
              <w:rPr>
                <w:rFonts w:ascii="Arial" w:hAnsi="Arial" w:cs="Arial"/>
                <w:sz w:val="22"/>
                <w:szCs w:val="22"/>
                <w:lang w:val="sr-Cyrl-RS"/>
              </w:rPr>
            </w:pPr>
          </w:p>
        </w:tc>
        <w:tc>
          <w:tcPr>
            <w:tcW w:w="1447" w:type="dxa"/>
            <w:tcBorders>
              <w:top w:val="single" w:sz="4" w:space="0" w:color="auto"/>
              <w:bottom w:val="double" w:sz="4" w:space="0" w:color="auto"/>
            </w:tcBorders>
            <w:vAlign w:val="center"/>
          </w:tcPr>
          <w:p w14:paraId="6B63AA8B"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1</w:t>
            </w:r>
          </w:p>
        </w:tc>
        <w:tc>
          <w:tcPr>
            <w:tcW w:w="1707" w:type="dxa"/>
            <w:tcBorders>
              <w:top w:val="single" w:sz="4" w:space="0" w:color="auto"/>
              <w:bottom w:val="double" w:sz="4" w:space="0" w:color="auto"/>
            </w:tcBorders>
            <w:vAlign w:val="center"/>
          </w:tcPr>
          <w:p w14:paraId="699289F5"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35C378C3"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3=1*2</w:t>
            </w:r>
          </w:p>
        </w:tc>
      </w:tr>
      <w:tr w:rsidR="00252A9D" w:rsidRPr="00E2624F" w14:paraId="30FCA64B" w14:textId="77777777" w:rsidTr="00481334">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42E82C84" w14:textId="77777777" w:rsidR="00252A9D" w:rsidRPr="00E2624F" w:rsidRDefault="00252A9D" w:rsidP="00481334">
            <w:pPr>
              <w:ind w:left="57"/>
              <w:jc w:val="center"/>
              <w:rPr>
                <w:rFonts w:ascii="Arial" w:hAnsi="Arial" w:cs="Arial"/>
                <w:sz w:val="22"/>
                <w:szCs w:val="22"/>
                <w:lang w:val="sr-Cyrl-RS"/>
              </w:rPr>
            </w:pPr>
            <w:r w:rsidRPr="00E2624F">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14:paraId="6000A74E" w14:textId="77777777" w:rsidR="00252A9D" w:rsidRPr="00E2624F" w:rsidRDefault="00252A9D" w:rsidP="00481334">
            <w:pPr>
              <w:rPr>
                <w:rFonts w:ascii="Arial" w:hAnsi="Arial" w:cs="Arial"/>
                <w:sz w:val="22"/>
                <w:szCs w:val="22"/>
                <w:lang w:val="sr-Cyrl-RS"/>
              </w:rPr>
            </w:pPr>
            <w:r>
              <w:rPr>
                <w:rFonts w:ascii="Arial" w:hAnsi="Arial" w:cs="Arial"/>
                <w:sz w:val="22"/>
                <w:szCs w:val="22"/>
                <w:lang w:val="sr-Cyrl-RS"/>
              </w:rPr>
              <w:t xml:space="preserve">Лиценца </w:t>
            </w:r>
          </w:p>
        </w:tc>
        <w:tc>
          <w:tcPr>
            <w:tcW w:w="1447" w:type="dxa"/>
            <w:tcBorders>
              <w:top w:val="double" w:sz="4" w:space="0" w:color="auto"/>
              <w:bottom w:val="single" w:sz="4" w:space="0" w:color="auto"/>
            </w:tcBorders>
            <w:tcMar>
              <w:top w:w="113" w:type="dxa"/>
              <w:bottom w:w="113" w:type="dxa"/>
            </w:tcMar>
            <w:vAlign w:val="center"/>
          </w:tcPr>
          <w:p w14:paraId="141F55FF"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1132D861" w14:textId="77777777" w:rsidR="00252A9D" w:rsidRPr="00E2624F" w:rsidRDefault="00252A9D" w:rsidP="00481334">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66A3B250" w14:textId="77777777" w:rsidR="00252A9D" w:rsidRPr="00E2624F" w:rsidRDefault="00252A9D" w:rsidP="00481334">
            <w:pPr>
              <w:jc w:val="center"/>
              <w:rPr>
                <w:rFonts w:ascii="Arial" w:hAnsi="Arial" w:cs="Arial"/>
                <w:sz w:val="22"/>
                <w:szCs w:val="22"/>
                <w:lang w:val="sr-Cyrl-RS"/>
              </w:rPr>
            </w:pPr>
          </w:p>
        </w:tc>
      </w:tr>
      <w:tr w:rsidR="00252A9D" w:rsidRPr="00E2624F" w14:paraId="12ACDBE2" w14:textId="77777777" w:rsidTr="00481334">
        <w:trPr>
          <w:cantSplit/>
          <w:trHeight w:hRule="exact" w:val="572"/>
          <w:jc w:val="center"/>
        </w:trPr>
        <w:tc>
          <w:tcPr>
            <w:tcW w:w="787" w:type="dxa"/>
            <w:tcBorders>
              <w:top w:val="single" w:sz="4" w:space="0" w:color="auto"/>
              <w:bottom w:val="double" w:sz="4" w:space="0" w:color="auto"/>
            </w:tcBorders>
            <w:tcMar>
              <w:top w:w="113" w:type="dxa"/>
              <w:bottom w:w="113" w:type="dxa"/>
            </w:tcMar>
          </w:tcPr>
          <w:p w14:paraId="67844F0E" w14:textId="77777777" w:rsidR="00252A9D" w:rsidRPr="00E2624F" w:rsidRDefault="00252A9D" w:rsidP="00481334">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14:paraId="59D9B4AF"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ДОБАРА - ОПРЕМЕ без ПДВ-а: </w:t>
            </w:r>
            <w:r w:rsidRPr="00E2624F">
              <w:rPr>
                <w:rFonts w:ascii="Arial" w:hAnsi="Arial" w:cs="Arial"/>
                <w:sz w:val="22"/>
                <w:szCs w:val="22"/>
                <w:lang w:val="sr-Cyrl-RS"/>
              </w:rPr>
              <w:t>РСД/ЕУР</w:t>
            </w:r>
          </w:p>
          <w:p w14:paraId="0FF58D4C" w14:textId="77777777" w:rsidR="00252A9D" w:rsidRPr="00E2624F" w:rsidRDefault="00252A9D" w:rsidP="00481334">
            <w:pPr>
              <w:spacing w:before="120"/>
              <w:rPr>
                <w:rFonts w:ascii="Arial" w:hAnsi="Arial" w:cs="Arial"/>
                <w:b/>
                <w:spacing w:val="-2"/>
                <w:sz w:val="22"/>
                <w:szCs w:val="22"/>
                <w:lang w:val="sr-Cyrl-RS"/>
              </w:rPr>
            </w:pPr>
            <w:r w:rsidRPr="00E2624F">
              <w:rPr>
                <w:rFonts w:ascii="Arial" w:hAnsi="Arial" w:cs="Arial"/>
                <w:b/>
                <w:spacing w:val="-2"/>
                <w:sz w:val="22"/>
                <w:szCs w:val="22"/>
                <w:lang w:val="sr-Cyrl-RS"/>
              </w:rPr>
              <w:t>:</w:t>
            </w:r>
          </w:p>
          <w:p w14:paraId="5A3A496A" w14:textId="77777777" w:rsidR="00252A9D" w:rsidRPr="00E2624F" w:rsidRDefault="00252A9D" w:rsidP="00481334">
            <w:pPr>
              <w:rPr>
                <w:rFonts w:ascii="Arial" w:hAnsi="Arial" w:cs="Arial"/>
                <w:sz w:val="22"/>
                <w:szCs w:val="22"/>
                <w:lang w:val="sr-Cyrl-RS"/>
              </w:rPr>
            </w:pPr>
          </w:p>
        </w:tc>
        <w:tc>
          <w:tcPr>
            <w:tcW w:w="1980" w:type="dxa"/>
            <w:tcBorders>
              <w:top w:val="single" w:sz="4" w:space="0" w:color="auto"/>
              <w:bottom w:val="double" w:sz="4" w:space="0" w:color="auto"/>
            </w:tcBorders>
          </w:tcPr>
          <w:p w14:paraId="091F592D" w14:textId="77777777" w:rsidR="00252A9D" w:rsidRPr="00E2624F" w:rsidRDefault="00252A9D" w:rsidP="00481334">
            <w:pPr>
              <w:rPr>
                <w:rFonts w:ascii="Arial" w:hAnsi="Arial" w:cs="Arial"/>
                <w:sz w:val="22"/>
                <w:szCs w:val="22"/>
                <w:lang w:val="sr-Cyrl-RS"/>
              </w:rPr>
            </w:pPr>
          </w:p>
        </w:tc>
      </w:tr>
    </w:tbl>
    <w:p w14:paraId="0C7C19FD" w14:textId="77777777" w:rsidR="00252A9D" w:rsidRPr="00E2624F" w:rsidRDefault="00252A9D" w:rsidP="00252A9D">
      <w:pPr>
        <w:rPr>
          <w:rFonts w:ascii="Arial" w:hAnsi="Arial" w:cs="Arial"/>
          <w:sz w:val="22"/>
          <w:szCs w:val="22"/>
          <w:lang w:val="sr-Cyrl-RS"/>
        </w:rPr>
      </w:pPr>
    </w:p>
    <w:p w14:paraId="0FFDAAD2" w14:textId="77777777" w:rsidR="00252A9D" w:rsidRPr="00E2624F" w:rsidRDefault="00252A9D" w:rsidP="00252A9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252A9D" w:rsidRPr="00E2624F" w14:paraId="4C2C691B" w14:textId="77777777" w:rsidTr="0048133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118EFEB4" w14:textId="77777777" w:rsidR="00252A9D" w:rsidRPr="00E2624F" w:rsidRDefault="00252A9D" w:rsidP="00481334">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35CDECA6"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УСЛУГА И ДОБАРА без ПДВ-а: </w:t>
            </w:r>
            <w:r w:rsidRPr="00E2624F">
              <w:rPr>
                <w:rFonts w:ascii="Arial" w:hAnsi="Arial" w:cs="Arial"/>
                <w:sz w:val="22"/>
                <w:szCs w:val="22"/>
                <w:lang w:val="sr-Cyrl-RS"/>
              </w:rPr>
              <w:t xml:space="preserve"> РСД/ЕУР</w:t>
            </w:r>
            <w:r>
              <w:rPr>
                <w:rFonts w:ascii="Arial" w:hAnsi="Arial" w:cs="Arial"/>
                <w:b/>
                <w:spacing w:val="-2"/>
                <w:sz w:val="22"/>
                <w:szCs w:val="22"/>
                <w:lang w:val="sr-Cyrl-RS"/>
              </w:rPr>
              <w:t>:</w:t>
            </w:r>
          </w:p>
          <w:p w14:paraId="37FC6B0E" w14:textId="77777777" w:rsidR="00252A9D" w:rsidRPr="00E2624F" w:rsidRDefault="00252A9D" w:rsidP="00481334">
            <w:pPr>
              <w:rPr>
                <w:rFonts w:ascii="Arial" w:hAnsi="Arial" w:cs="Arial"/>
                <w:sz w:val="22"/>
                <w:szCs w:val="22"/>
                <w:lang w:val="sr-Cyrl-RS"/>
              </w:rPr>
            </w:pPr>
          </w:p>
        </w:tc>
        <w:tc>
          <w:tcPr>
            <w:tcW w:w="1980" w:type="dxa"/>
            <w:tcBorders>
              <w:top w:val="single" w:sz="4" w:space="0" w:color="auto"/>
              <w:bottom w:val="double" w:sz="4" w:space="0" w:color="auto"/>
            </w:tcBorders>
          </w:tcPr>
          <w:p w14:paraId="69A3CE40" w14:textId="77777777" w:rsidR="00252A9D" w:rsidRPr="00E2624F" w:rsidRDefault="00252A9D" w:rsidP="00481334">
            <w:pPr>
              <w:rPr>
                <w:rFonts w:ascii="Arial" w:hAnsi="Arial" w:cs="Arial"/>
                <w:sz w:val="22"/>
                <w:szCs w:val="22"/>
                <w:lang w:val="sr-Cyrl-RS"/>
              </w:rPr>
            </w:pPr>
          </w:p>
        </w:tc>
      </w:tr>
    </w:tbl>
    <w:p w14:paraId="5EC91450" w14:textId="77777777" w:rsidR="00252A9D" w:rsidRPr="00E2624F" w:rsidRDefault="00252A9D" w:rsidP="00252A9D">
      <w:pPr>
        <w:widowControl w:val="0"/>
        <w:jc w:val="both"/>
        <w:rPr>
          <w:rFonts w:ascii="Arial" w:hAnsi="Arial" w:cs="Arial"/>
          <w:bCs/>
          <w:sz w:val="22"/>
          <w:szCs w:val="22"/>
          <w:lang w:val="sr-Cyrl-RS"/>
        </w:rPr>
      </w:pPr>
    </w:p>
    <w:p w14:paraId="631D234B" w14:textId="77777777" w:rsidR="00252A9D" w:rsidRPr="00E2624F" w:rsidRDefault="00252A9D" w:rsidP="00252A9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252A9D" w:rsidRPr="00E2624F" w14:paraId="58330411" w14:textId="77777777" w:rsidTr="00481334">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FDFD31A" w14:textId="77777777" w:rsidR="00252A9D" w:rsidRPr="00E2624F" w:rsidRDefault="00252A9D" w:rsidP="00481334">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78B28AFF"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w:t>
            </w:r>
            <w:r>
              <w:rPr>
                <w:rFonts w:ascii="Arial" w:hAnsi="Arial" w:cs="Arial"/>
                <w:b/>
                <w:spacing w:val="-2"/>
                <w:sz w:val="22"/>
                <w:szCs w:val="22"/>
                <w:lang w:val="sr-Cyrl-RS"/>
              </w:rPr>
              <w:t>УСЛУГА</w:t>
            </w:r>
            <w:r w:rsidRPr="00E2624F">
              <w:rPr>
                <w:rFonts w:ascii="Arial" w:hAnsi="Arial" w:cs="Arial"/>
                <w:b/>
                <w:spacing w:val="-2"/>
                <w:sz w:val="22"/>
                <w:szCs w:val="22"/>
                <w:lang w:val="sr-Cyrl-RS"/>
              </w:rPr>
              <w:t xml:space="preserve"> са ПДВ-ом: </w:t>
            </w:r>
            <w:r w:rsidRPr="00E2624F">
              <w:rPr>
                <w:rFonts w:ascii="Arial" w:hAnsi="Arial" w:cs="Arial"/>
                <w:sz w:val="22"/>
                <w:szCs w:val="22"/>
                <w:lang w:val="sr-Cyrl-RS"/>
              </w:rPr>
              <w:t>РСД/ЕУР</w:t>
            </w:r>
          </w:p>
          <w:p w14:paraId="748B50E5" w14:textId="77777777" w:rsidR="00252A9D" w:rsidRPr="00E2624F" w:rsidRDefault="00252A9D" w:rsidP="00481334">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1FAB4F90" w14:textId="77777777" w:rsidR="00252A9D" w:rsidRPr="00E2624F" w:rsidRDefault="00252A9D" w:rsidP="00481334">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0A181039" w14:textId="77777777" w:rsidR="00252A9D" w:rsidRPr="00E2624F" w:rsidRDefault="00252A9D" w:rsidP="00481334">
            <w:pPr>
              <w:rPr>
                <w:rFonts w:ascii="Arial" w:hAnsi="Arial" w:cs="Arial"/>
                <w:sz w:val="22"/>
                <w:szCs w:val="22"/>
                <w:lang w:val="sr-Cyrl-RS"/>
              </w:rPr>
            </w:pPr>
          </w:p>
        </w:tc>
      </w:tr>
      <w:tr w:rsidR="00252A9D" w:rsidRPr="00E2624F" w14:paraId="2ECF460F" w14:textId="77777777" w:rsidTr="00481334">
        <w:trPr>
          <w:cantSplit/>
          <w:trHeight w:hRule="exact" w:val="572"/>
          <w:jc w:val="center"/>
        </w:trPr>
        <w:tc>
          <w:tcPr>
            <w:tcW w:w="605" w:type="dxa"/>
            <w:tcMar>
              <w:top w:w="113" w:type="dxa"/>
              <w:bottom w:w="113" w:type="dxa"/>
            </w:tcMar>
          </w:tcPr>
          <w:p w14:paraId="382FE435" w14:textId="77777777" w:rsidR="00252A9D" w:rsidRPr="00E2624F" w:rsidRDefault="00252A9D" w:rsidP="00481334">
            <w:pPr>
              <w:ind w:left="170"/>
              <w:jc w:val="center"/>
              <w:rPr>
                <w:rFonts w:ascii="Arial" w:hAnsi="Arial" w:cs="Arial"/>
                <w:sz w:val="22"/>
                <w:szCs w:val="22"/>
                <w:lang w:val="sr-Cyrl-RS"/>
              </w:rPr>
            </w:pPr>
          </w:p>
        </w:tc>
        <w:tc>
          <w:tcPr>
            <w:tcW w:w="6649" w:type="dxa"/>
            <w:tcMar>
              <w:top w:w="113" w:type="dxa"/>
              <w:bottom w:w="113" w:type="dxa"/>
            </w:tcMar>
          </w:tcPr>
          <w:p w14:paraId="20528B8A" w14:textId="77777777" w:rsidR="00252A9D" w:rsidRPr="00E2624F" w:rsidRDefault="00252A9D" w:rsidP="00481334">
            <w:pPr>
              <w:spacing w:before="120"/>
              <w:ind w:left="153"/>
              <w:jc w:val="right"/>
              <w:rPr>
                <w:rFonts w:ascii="Arial" w:hAnsi="Arial" w:cs="Arial"/>
                <w:b/>
                <w:spacing w:val="-2"/>
                <w:sz w:val="22"/>
                <w:szCs w:val="22"/>
                <w:lang w:val="sr-Cyrl-RS"/>
              </w:rPr>
            </w:pPr>
            <w:r>
              <w:rPr>
                <w:rFonts w:ascii="Arial" w:hAnsi="Arial" w:cs="Arial"/>
                <w:b/>
                <w:spacing w:val="-2"/>
                <w:sz w:val="22"/>
                <w:szCs w:val="22"/>
                <w:lang w:val="sr-Cyrl-RS"/>
              </w:rPr>
              <w:t>УКУПНА ЦЕНА ДОБАРА</w:t>
            </w:r>
            <w:r w:rsidRPr="00E2624F">
              <w:rPr>
                <w:rFonts w:ascii="Arial" w:hAnsi="Arial" w:cs="Arial"/>
                <w:b/>
                <w:spacing w:val="-2"/>
                <w:sz w:val="22"/>
                <w:szCs w:val="22"/>
                <w:lang w:val="sr-Cyrl-RS"/>
              </w:rPr>
              <w:t xml:space="preserve"> са ПДВ-ом: </w:t>
            </w:r>
            <w:r w:rsidRPr="00E2624F">
              <w:rPr>
                <w:rFonts w:ascii="Arial" w:hAnsi="Arial" w:cs="Arial"/>
                <w:sz w:val="22"/>
                <w:szCs w:val="22"/>
                <w:lang w:val="sr-Cyrl-RS"/>
              </w:rPr>
              <w:t>РСД/ЕУР</w:t>
            </w:r>
          </w:p>
          <w:p w14:paraId="19BFEF26" w14:textId="77777777" w:rsidR="00252A9D" w:rsidRPr="00E2624F" w:rsidRDefault="00252A9D" w:rsidP="00481334">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73463940" w14:textId="77777777" w:rsidR="00252A9D" w:rsidRPr="00E2624F" w:rsidRDefault="00252A9D" w:rsidP="00481334">
            <w:pPr>
              <w:jc w:val="right"/>
              <w:rPr>
                <w:rFonts w:ascii="Arial" w:hAnsi="Arial" w:cs="Arial"/>
                <w:sz w:val="22"/>
                <w:szCs w:val="22"/>
                <w:lang w:val="sr-Cyrl-RS"/>
              </w:rPr>
            </w:pPr>
          </w:p>
        </w:tc>
        <w:tc>
          <w:tcPr>
            <w:tcW w:w="1980" w:type="dxa"/>
          </w:tcPr>
          <w:p w14:paraId="680F5225" w14:textId="77777777" w:rsidR="00252A9D" w:rsidRPr="00E2624F" w:rsidRDefault="00252A9D" w:rsidP="00481334">
            <w:pPr>
              <w:rPr>
                <w:rFonts w:ascii="Arial" w:hAnsi="Arial" w:cs="Arial"/>
                <w:sz w:val="22"/>
                <w:szCs w:val="22"/>
                <w:lang w:val="sr-Cyrl-RS"/>
              </w:rPr>
            </w:pPr>
          </w:p>
        </w:tc>
      </w:tr>
      <w:tr w:rsidR="00252A9D" w:rsidRPr="00E2624F" w14:paraId="2D85553C" w14:textId="77777777" w:rsidTr="00481334">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60BF8783" w14:textId="77777777" w:rsidR="00252A9D" w:rsidRPr="00E2624F" w:rsidRDefault="00252A9D" w:rsidP="00481334">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2EBE932B"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вредност ПДВ-а за УСЛУГА </w:t>
            </w:r>
            <w:r>
              <w:rPr>
                <w:rFonts w:ascii="Arial" w:hAnsi="Arial" w:cs="Arial"/>
                <w:b/>
                <w:spacing w:val="-2"/>
                <w:sz w:val="22"/>
                <w:szCs w:val="22"/>
                <w:lang w:val="sr-Cyrl-RS"/>
              </w:rPr>
              <w:t xml:space="preserve">и ОПРЕМУ </w:t>
            </w:r>
            <w:r w:rsidRPr="00E2624F">
              <w:rPr>
                <w:rFonts w:ascii="Arial" w:hAnsi="Arial" w:cs="Arial"/>
                <w:b/>
                <w:spacing w:val="-2"/>
                <w:sz w:val="22"/>
                <w:szCs w:val="22"/>
                <w:lang w:val="sr-Cyrl-RS"/>
              </w:rPr>
              <w:t xml:space="preserve">: </w:t>
            </w:r>
            <w:r w:rsidRPr="00E2624F">
              <w:rPr>
                <w:rFonts w:ascii="Arial" w:hAnsi="Arial" w:cs="Arial"/>
                <w:sz w:val="22"/>
                <w:szCs w:val="22"/>
                <w:lang w:val="sr-Cyrl-RS"/>
              </w:rPr>
              <w:t>РСД/ЕУР</w:t>
            </w:r>
          </w:p>
          <w:p w14:paraId="6020A5A5"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5F7FA0A7" w14:textId="77777777" w:rsidR="00252A9D" w:rsidRPr="00E2624F" w:rsidRDefault="00252A9D" w:rsidP="00481334">
            <w:pPr>
              <w:spacing w:before="120"/>
              <w:ind w:left="153"/>
              <w:jc w:val="right"/>
              <w:rPr>
                <w:rFonts w:ascii="Arial" w:hAnsi="Arial" w:cs="Arial"/>
                <w:b/>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14:paraId="3E430E38" w14:textId="77777777" w:rsidR="00252A9D" w:rsidRPr="00E2624F" w:rsidRDefault="00252A9D" w:rsidP="00481334">
            <w:pPr>
              <w:rPr>
                <w:rFonts w:ascii="Arial" w:hAnsi="Arial" w:cs="Arial"/>
                <w:sz w:val="22"/>
                <w:szCs w:val="22"/>
                <w:lang w:val="sr-Cyrl-RS"/>
              </w:rPr>
            </w:pPr>
          </w:p>
        </w:tc>
      </w:tr>
      <w:tr w:rsidR="00252A9D" w:rsidRPr="00E2624F" w14:paraId="61184333" w14:textId="77777777" w:rsidTr="00481334">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F239EEF" w14:textId="77777777" w:rsidR="00252A9D" w:rsidRPr="00E2624F" w:rsidRDefault="00252A9D" w:rsidP="00481334">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4495233F" w14:textId="77777777" w:rsidR="00252A9D" w:rsidRPr="00E2624F" w:rsidRDefault="00252A9D" w:rsidP="00481334">
            <w:pPr>
              <w:spacing w:before="120"/>
              <w:ind w:left="153"/>
              <w:jc w:val="right"/>
              <w:rPr>
                <w:rFonts w:ascii="Arial" w:hAnsi="Arial" w:cs="Arial"/>
                <w:b/>
                <w:spacing w:val="-2"/>
                <w:sz w:val="22"/>
                <w:szCs w:val="22"/>
                <w:lang w:val="sr-Cyrl-RS"/>
              </w:rPr>
            </w:pPr>
            <w:r w:rsidRPr="00E2624F">
              <w:rPr>
                <w:rFonts w:ascii="Arial" w:hAnsi="Arial" w:cs="Arial"/>
                <w:b/>
                <w:spacing w:val="-2"/>
                <w:sz w:val="22"/>
                <w:szCs w:val="22"/>
                <w:lang w:val="sr-Cyrl-RS"/>
              </w:rPr>
              <w:t xml:space="preserve">УКУПНА ЦЕНА УСЛУГА И ОПРЕМА са ПДВ-ом: : </w:t>
            </w:r>
            <w:r w:rsidRPr="00E2624F">
              <w:rPr>
                <w:rFonts w:ascii="Arial" w:hAnsi="Arial" w:cs="Arial"/>
                <w:sz w:val="22"/>
                <w:szCs w:val="22"/>
                <w:lang w:val="sr-Cyrl-RS"/>
              </w:rPr>
              <w:t>РСД/ЕУР</w:t>
            </w:r>
          </w:p>
          <w:p w14:paraId="2875FB6F" w14:textId="77777777" w:rsidR="00252A9D" w:rsidRPr="00E2624F" w:rsidRDefault="00252A9D" w:rsidP="00481334">
            <w:pPr>
              <w:spacing w:before="120"/>
              <w:jc w:val="right"/>
              <w:rPr>
                <w:rFonts w:ascii="Arial" w:hAnsi="Arial" w:cs="Arial"/>
                <w:b/>
                <w:spacing w:val="-2"/>
                <w:sz w:val="22"/>
                <w:szCs w:val="22"/>
                <w:lang w:val="sr-Cyrl-RS"/>
              </w:rPr>
            </w:pPr>
            <w:r w:rsidRPr="00E2624F">
              <w:rPr>
                <w:rFonts w:ascii="Arial" w:hAnsi="Arial" w:cs="Arial"/>
                <w:b/>
                <w:spacing w:val="-2"/>
                <w:sz w:val="22"/>
                <w:szCs w:val="22"/>
                <w:lang w:val="sr-Cyrl-RS"/>
              </w:rPr>
              <w:t>:</w:t>
            </w:r>
          </w:p>
          <w:p w14:paraId="513B991B" w14:textId="77777777" w:rsidR="00252A9D" w:rsidRPr="00E2624F" w:rsidRDefault="00252A9D" w:rsidP="00481334">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766D7B18" w14:textId="77777777" w:rsidR="00252A9D" w:rsidRPr="00E2624F" w:rsidRDefault="00252A9D" w:rsidP="00481334">
            <w:pPr>
              <w:rPr>
                <w:rFonts w:ascii="Arial" w:hAnsi="Arial" w:cs="Arial"/>
                <w:sz w:val="22"/>
                <w:szCs w:val="22"/>
                <w:lang w:val="sr-Cyrl-RS"/>
              </w:rPr>
            </w:pPr>
          </w:p>
        </w:tc>
      </w:tr>
    </w:tbl>
    <w:p w14:paraId="7AD6E28D" w14:textId="77777777" w:rsidR="00252A9D" w:rsidRPr="00E2624F" w:rsidRDefault="00252A9D" w:rsidP="00252A9D">
      <w:pPr>
        <w:widowControl w:val="0"/>
        <w:jc w:val="both"/>
        <w:rPr>
          <w:rFonts w:ascii="Arial" w:hAnsi="Arial" w:cs="Arial"/>
          <w:bCs/>
          <w:sz w:val="22"/>
          <w:szCs w:val="22"/>
          <w:lang w:val="sr-Cyrl-RS"/>
        </w:rPr>
      </w:pPr>
    </w:p>
    <w:p w14:paraId="20BE3210" w14:textId="77777777" w:rsidR="00252A9D" w:rsidRPr="00E2624F" w:rsidRDefault="00252A9D" w:rsidP="00252A9D">
      <w:pPr>
        <w:widowControl w:val="0"/>
        <w:rPr>
          <w:rFonts w:ascii="Arial" w:eastAsia="Arial Unicode MS" w:hAnsi="Arial" w:cs="Arial"/>
          <w:sz w:val="22"/>
          <w:szCs w:val="22"/>
        </w:rPr>
      </w:pPr>
    </w:p>
    <w:p w14:paraId="3B934696" w14:textId="77777777" w:rsidR="00252A9D" w:rsidRPr="00E2624F" w:rsidRDefault="00252A9D" w:rsidP="00252A9D">
      <w:pPr>
        <w:rPr>
          <w:rFonts w:ascii="Arial" w:hAnsi="Arial" w:cs="Arial"/>
          <w:sz w:val="22"/>
          <w:szCs w:val="22"/>
          <w:lang w:val="sr-Cyrl-RS"/>
        </w:rPr>
      </w:pPr>
    </w:p>
    <w:tbl>
      <w:tblPr>
        <w:tblW w:w="0" w:type="auto"/>
        <w:jc w:val="center"/>
        <w:tblLook w:val="01E0" w:firstRow="1" w:lastRow="1" w:firstColumn="1" w:lastColumn="1" w:noHBand="0" w:noVBand="0"/>
      </w:tblPr>
      <w:tblGrid>
        <w:gridCol w:w="3600"/>
        <w:gridCol w:w="1960"/>
        <w:gridCol w:w="3732"/>
      </w:tblGrid>
      <w:tr w:rsidR="00252A9D" w:rsidRPr="00E2624F" w14:paraId="2586085A" w14:textId="77777777" w:rsidTr="00481334">
        <w:trPr>
          <w:jc w:val="center"/>
        </w:trPr>
        <w:tc>
          <w:tcPr>
            <w:tcW w:w="3652" w:type="dxa"/>
          </w:tcPr>
          <w:p w14:paraId="1C07B9DE"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6F723729"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0BBB24F8" w14:textId="77777777" w:rsidR="00252A9D" w:rsidRPr="00E2624F" w:rsidRDefault="00252A9D" w:rsidP="00481334">
            <w:pPr>
              <w:jc w:val="center"/>
              <w:rPr>
                <w:rFonts w:ascii="Arial" w:hAnsi="Arial" w:cs="Arial"/>
                <w:sz w:val="22"/>
                <w:szCs w:val="22"/>
                <w:lang w:val="sr-Cyrl-RS"/>
              </w:rPr>
            </w:pPr>
            <w:r w:rsidRPr="00E2624F">
              <w:rPr>
                <w:rFonts w:ascii="Arial" w:hAnsi="Arial" w:cs="Arial"/>
                <w:sz w:val="22"/>
                <w:szCs w:val="22"/>
                <w:lang w:val="sr-Cyrl-RS"/>
              </w:rPr>
              <w:t>Понуђач:</w:t>
            </w:r>
          </w:p>
        </w:tc>
      </w:tr>
      <w:tr w:rsidR="00252A9D" w:rsidRPr="00E2624F" w14:paraId="31200512" w14:textId="77777777" w:rsidTr="00481334">
        <w:trPr>
          <w:jc w:val="center"/>
        </w:trPr>
        <w:tc>
          <w:tcPr>
            <w:tcW w:w="3652" w:type="dxa"/>
            <w:vAlign w:val="center"/>
          </w:tcPr>
          <w:p w14:paraId="21FB1866" w14:textId="77777777" w:rsidR="00252A9D" w:rsidRPr="00E2624F" w:rsidRDefault="00252A9D" w:rsidP="00481334">
            <w:pPr>
              <w:jc w:val="both"/>
              <w:rPr>
                <w:rFonts w:ascii="Arial" w:hAnsi="Arial" w:cs="Arial"/>
                <w:sz w:val="22"/>
                <w:szCs w:val="22"/>
                <w:lang w:val="sr-Cyrl-RS"/>
              </w:rPr>
            </w:pPr>
          </w:p>
        </w:tc>
        <w:tc>
          <w:tcPr>
            <w:tcW w:w="1985" w:type="dxa"/>
            <w:vAlign w:val="center"/>
          </w:tcPr>
          <w:p w14:paraId="38E3C145" w14:textId="77777777" w:rsidR="00252A9D" w:rsidRPr="00E2624F" w:rsidRDefault="00252A9D" w:rsidP="00481334">
            <w:pPr>
              <w:jc w:val="both"/>
              <w:rPr>
                <w:rFonts w:ascii="Arial" w:hAnsi="Arial" w:cs="Arial"/>
                <w:sz w:val="22"/>
                <w:szCs w:val="22"/>
                <w:lang w:val="sr-Cyrl-RS"/>
              </w:rPr>
            </w:pPr>
          </w:p>
        </w:tc>
        <w:tc>
          <w:tcPr>
            <w:tcW w:w="3782" w:type="dxa"/>
            <w:vAlign w:val="center"/>
          </w:tcPr>
          <w:p w14:paraId="147A4118" w14:textId="77777777" w:rsidR="00252A9D" w:rsidRPr="00E2624F" w:rsidRDefault="00252A9D" w:rsidP="00481334">
            <w:pPr>
              <w:jc w:val="both"/>
              <w:rPr>
                <w:rFonts w:ascii="Arial" w:hAnsi="Arial" w:cs="Arial"/>
                <w:sz w:val="22"/>
                <w:szCs w:val="22"/>
                <w:lang w:val="sr-Cyrl-RS"/>
              </w:rPr>
            </w:pPr>
          </w:p>
        </w:tc>
      </w:tr>
      <w:tr w:rsidR="00252A9D" w:rsidRPr="00E2624F" w14:paraId="232DC3C9" w14:textId="77777777" w:rsidTr="00481334">
        <w:trPr>
          <w:jc w:val="center"/>
        </w:trPr>
        <w:tc>
          <w:tcPr>
            <w:tcW w:w="3652" w:type="dxa"/>
            <w:tcBorders>
              <w:bottom w:val="single" w:sz="4" w:space="0" w:color="auto"/>
            </w:tcBorders>
            <w:vAlign w:val="center"/>
          </w:tcPr>
          <w:p w14:paraId="346F44BA" w14:textId="77777777" w:rsidR="00252A9D" w:rsidRPr="00E2624F" w:rsidRDefault="00252A9D" w:rsidP="00481334">
            <w:pPr>
              <w:jc w:val="both"/>
              <w:rPr>
                <w:rFonts w:ascii="Arial" w:hAnsi="Arial" w:cs="Arial"/>
                <w:sz w:val="22"/>
                <w:szCs w:val="22"/>
                <w:lang w:val="sr-Cyrl-RS"/>
              </w:rPr>
            </w:pPr>
          </w:p>
        </w:tc>
        <w:tc>
          <w:tcPr>
            <w:tcW w:w="1985" w:type="dxa"/>
            <w:vAlign w:val="center"/>
          </w:tcPr>
          <w:p w14:paraId="2BAC6E76" w14:textId="77777777" w:rsidR="00252A9D" w:rsidRPr="00E2624F" w:rsidRDefault="00252A9D" w:rsidP="00481334">
            <w:pPr>
              <w:jc w:val="both"/>
              <w:rPr>
                <w:rFonts w:ascii="Arial" w:hAnsi="Arial" w:cs="Arial"/>
                <w:sz w:val="22"/>
                <w:szCs w:val="22"/>
                <w:lang w:val="sr-Cyrl-RS"/>
              </w:rPr>
            </w:pPr>
          </w:p>
        </w:tc>
        <w:tc>
          <w:tcPr>
            <w:tcW w:w="3782" w:type="dxa"/>
            <w:tcBorders>
              <w:bottom w:val="single" w:sz="4" w:space="0" w:color="auto"/>
            </w:tcBorders>
            <w:vAlign w:val="center"/>
          </w:tcPr>
          <w:p w14:paraId="11166502" w14:textId="77777777" w:rsidR="00252A9D" w:rsidRPr="00E2624F" w:rsidRDefault="00252A9D" w:rsidP="00481334">
            <w:pPr>
              <w:jc w:val="both"/>
              <w:rPr>
                <w:rFonts w:ascii="Arial" w:hAnsi="Arial" w:cs="Arial"/>
                <w:sz w:val="22"/>
                <w:szCs w:val="22"/>
                <w:lang w:val="sr-Cyrl-RS"/>
              </w:rPr>
            </w:pPr>
          </w:p>
        </w:tc>
      </w:tr>
    </w:tbl>
    <w:p w14:paraId="2DBCC97E" w14:textId="77777777" w:rsidR="00252A9D" w:rsidRPr="00E2624F" w:rsidRDefault="00252A9D" w:rsidP="00252A9D">
      <w:pPr>
        <w:rPr>
          <w:rFonts w:ascii="Arial" w:hAnsi="Arial" w:cs="Arial"/>
          <w:sz w:val="22"/>
          <w:szCs w:val="22"/>
          <w:lang w:val="sr-Cyrl-RS"/>
        </w:rPr>
      </w:pPr>
    </w:p>
    <w:p w14:paraId="3E8AA796" w14:textId="77777777" w:rsidR="00252A9D" w:rsidRPr="00E2624F" w:rsidRDefault="00252A9D" w:rsidP="00252A9D">
      <w:pPr>
        <w:tabs>
          <w:tab w:val="left" w:pos="1695"/>
        </w:tabs>
        <w:rPr>
          <w:rFonts w:ascii="Arial" w:hAnsi="Arial" w:cs="Arial"/>
          <w:i/>
          <w:sz w:val="22"/>
          <w:szCs w:val="22"/>
          <w:lang w:val="sr-Cyrl-RS"/>
        </w:rPr>
      </w:pPr>
      <w:r w:rsidRPr="00E2624F">
        <w:rPr>
          <w:rFonts w:ascii="Arial" w:hAnsi="Arial" w:cs="Arial"/>
          <w:b/>
          <w:i/>
          <w:sz w:val="22"/>
          <w:szCs w:val="22"/>
          <w:lang w:val="sr-Cyrl-RS"/>
        </w:rPr>
        <w:t>Упутство</w:t>
      </w:r>
      <w:r w:rsidRPr="00E2624F">
        <w:rPr>
          <w:rFonts w:ascii="Arial" w:hAnsi="Arial" w:cs="Arial"/>
          <w:i/>
          <w:sz w:val="22"/>
          <w:szCs w:val="22"/>
          <w:lang w:val="sr-Cyrl-RS"/>
        </w:rPr>
        <w:t>:</w:t>
      </w:r>
    </w:p>
    <w:p w14:paraId="684C03E6" w14:textId="77777777" w:rsidR="00252A9D" w:rsidRPr="00E2624F" w:rsidRDefault="00252A9D" w:rsidP="00252A9D">
      <w:pPr>
        <w:tabs>
          <w:tab w:val="left" w:pos="1695"/>
        </w:tabs>
        <w:jc w:val="both"/>
        <w:rPr>
          <w:rFonts w:ascii="Arial" w:hAnsi="Arial" w:cs="Arial"/>
          <w:sz w:val="22"/>
          <w:szCs w:val="22"/>
          <w:lang w:val="sr-Cyrl-RS"/>
        </w:rPr>
      </w:pPr>
      <w:r w:rsidRPr="00E2624F">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473E89A9" w14:textId="77777777" w:rsidR="00252A9D" w:rsidRPr="00E2624F" w:rsidRDefault="00252A9D" w:rsidP="00252A9D">
      <w:pPr>
        <w:rPr>
          <w:rFonts w:ascii="Arial" w:hAnsi="Arial" w:cs="Arial"/>
          <w:b/>
          <w:sz w:val="22"/>
          <w:szCs w:val="22"/>
          <w:lang w:val="sr-Latn-CS"/>
        </w:rPr>
      </w:pPr>
    </w:p>
    <w:p w14:paraId="453402F1" w14:textId="77777777" w:rsidR="00252A9D" w:rsidRPr="00E2624F" w:rsidRDefault="00252A9D" w:rsidP="00252A9D">
      <w:pPr>
        <w:rPr>
          <w:rFonts w:ascii="Arial" w:hAnsi="Arial" w:cs="Arial"/>
          <w:b/>
          <w:i/>
          <w:sz w:val="22"/>
          <w:szCs w:val="22"/>
        </w:rPr>
      </w:pPr>
      <w:r w:rsidRPr="00E2624F">
        <w:rPr>
          <w:rFonts w:ascii="Arial" w:hAnsi="Arial" w:cs="Arial"/>
          <w:b/>
          <w:i/>
          <w:sz w:val="22"/>
          <w:szCs w:val="22"/>
        </w:rPr>
        <w:t>Напомена:</w:t>
      </w:r>
    </w:p>
    <w:p w14:paraId="7761BCA0" w14:textId="77777777" w:rsidR="00252A9D" w:rsidRPr="00E2624F" w:rsidRDefault="00252A9D" w:rsidP="00252A9D">
      <w:pPr>
        <w:pStyle w:val="KDKomentar"/>
        <w:spacing w:before="0"/>
        <w:rPr>
          <w:rFonts w:eastAsia="TimesNewRomanPS-BoldMT" w:cs="Arial"/>
          <w:color w:val="auto"/>
          <w:sz w:val="22"/>
          <w:szCs w:val="22"/>
        </w:rPr>
      </w:pPr>
      <w:r w:rsidRPr="00E2624F">
        <w:rPr>
          <w:rFonts w:eastAsia="TimesNewRomanPS-BoldMT" w:cs="Arial"/>
          <w:color w:val="auto"/>
          <w:sz w:val="22"/>
          <w:szCs w:val="22"/>
        </w:rPr>
        <w:t xml:space="preserve">-Уколико </w:t>
      </w:r>
      <w:r w:rsidRPr="00E2624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624F">
        <w:rPr>
          <w:rFonts w:eastAsia="TimesNewRomanPS-BoldMT" w:cs="Arial"/>
          <w:color w:val="auto"/>
          <w:sz w:val="22"/>
          <w:szCs w:val="22"/>
        </w:rPr>
        <w:t>.</w:t>
      </w:r>
    </w:p>
    <w:p w14:paraId="7B8E4799" w14:textId="77777777" w:rsidR="00252A9D" w:rsidRPr="00E2624F" w:rsidRDefault="00252A9D" w:rsidP="00252A9D">
      <w:pPr>
        <w:pStyle w:val="KDKomentar"/>
        <w:spacing w:before="0"/>
        <w:rPr>
          <w:rFonts w:eastAsia="TimesNewRomanPS-BoldMT" w:cs="Arial"/>
          <w:color w:val="auto"/>
          <w:sz w:val="22"/>
          <w:szCs w:val="22"/>
        </w:rPr>
      </w:pPr>
      <w:r w:rsidRPr="00E2624F">
        <w:rPr>
          <w:rFonts w:eastAsia="TimesNewRomanPS-BoldMT" w:cs="Arial"/>
          <w:color w:val="auto"/>
          <w:sz w:val="22"/>
          <w:szCs w:val="22"/>
          <w:lang w:val="sr-Cyrl-CS"/>
        </w:rPr>
        <w:t xml:space="preserve">- </w:t>
      </w:r>
      <w:r w:rsidRPr="00E2624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7D54B79" w14:textId="77777777" w:rsidR="00252A9D" w:rsidRDefault="00252A9D" w:rsidP="003A68F7">
      <w:pPr>
        <w:pStyle w:val="BodyText"/>
        <w:jc w:val="right"/>
        <w:rPr>
          <w:rFonts w:ascii="Arial" w:hAnsi="Arial" w:cs="Arial"/>
          <w:b/>
          <w:i/>
          <w:sz w:val="22"/>
          <w:szCs w:val="22"/>
          <w:lang w:val="sr-Latn-RS"/>
        </w:rPr>
      </w:pPr>
    </w:p>
    <w:p w14:paraId="77806118" w14:textId="77777777" w:rsidR="00252A9D" w:rsidRDefault="00252A9D" w:rsidP="003A68F7">
      <w:pPr>
        <w:pStyle w:val="BodyText"/>
        <w:jc w:val="right"/>
        <w:rPr>
          <w:rFonts w:ascii="Arial" w:hAnsi="Arial" w:cs="Arial"/>
          <w:b/>
          <w:i/>
          <w:sz w:val="22"/>
          <w:szCs w:val="22"/>
          <w:lang w:val="sr-Latn-RS"/>
        </w:rPr>
      </w:pPr>
    </w:p>
    <w:p w14:paraId="7E46F588" w14:textId="77777777" w:rsidR="00252A9D" w:rsidRDefault="00252A9D" w:rsidP="003A68F7">
      <w:pPr>
        <w:pStyle w:val="BodyText"/>
        <w:jc w:val="right"/>
        <w:rPr>
          <w:rFonts w:ascii="Arial" w:hAnsi="Arial" w:cs="Arial"/>
          <w:b/>
          <w:i/>
          <w:sz w:val="22"/>
          <w:szCs w:val="22"/>
          <w:lang w:val="sr-Latn-RS"/>
        </w:rPr>
      </w:pPr>
    </w:p>
    <w:p w14:paraId="29B4C421" w14:textId="77777777" w:rsidR="00252A9D" w:rsidRDefault="00252A9D" w:rsidP="003A68F7">
      <w:pPr>
        <w:pStyle w:val="BodyText"/>
        <w:jc w:val="right"/>
        <w:rPr>
          <w:rFonts w:ascii="Arial" w:hAnsi="Arial" w:cs="Arial"/>
          <w:b/>
          <w:i/>
          <w:sz w:val="22"/>
          <w:szCs w:val="22"/>
          <w:lang w:val="sr-Latn-RS"/>
        </w:rPr>
      </w:pPr>
    </w:p>
    <w:p w14:paraId="26FB4D86" w14:textId="3F3ECE31" w:rsidR="004A7283" w:rsidRDefault="004A7283">
      <w:pPr>
        <w:suppressAutoHyphens w:val="0"/>
        <w:spacing w:after="200" w:line="276" w:lineRule="auto"/>
        <w:rPr>
          <w:rFonts w:ascii="Arial" w:hAnsi="Arial" w:cs="Arial"/>
          <w:b/>
          <w:i/>
          <w:sz w:val="22"/>
          <w:szCs w:val="22"/>
          <w:lang w:val="sr-Latn-RS"/>
        </w:rPr>
      </w:pPr>
      <w:r>
        <w:rPr>
          <w:rFonts w:ascii="Arial" w:hAnsi="Arial" w:cs="Arial"/>
          <w:b/>
          <w:i/>
          <w:sz w:val="22"/>
          <w:szCs w:val="22"/>
          <w:lang w:val="sr-Latn-RS"/>
        </w:rPr>
        <w:br w:type="page"/>
      </w:r>
    </w:p>
    <w:p w14:paraId="6778F26F" w14:textId="77777777" w:rsidR="00252A9D" w:rsidRDefault="00252A9D" w:rsidP="003A68F7">
      <w:pPr>
        <w:pStyle w:val="BodyText"/>
        <w:jc w:val="right"/>
        <w:rPr>
          <w:rFonts w:ascii="Arial" w:hAnsi="Arial" w:cs="Arial"/>
          <w:b/>
          <w:i/>
          <w:sz w:val="22"/>
          <w:szCs w:val="22"/>
          <w:lang w:val="sr-Latn-RS"/>
        </w:rPr>
      </w:pPr>
    </w:p>
    <w:p w14:paraId="5697A6B2" w14:textId="77777777" w:rsidR="00252A9D" w:rsidRDefault="00252A9D" w:rsidP="003A68F7">
      <w:pPr>
        <w:pStyle w:val="BodyText"/>
        <w:jc w:val="right"/>
        <w:rPr>
          <w:rFonts w:ascii="Arial" w:hAnsi="Arial" w:cs="Arial"/>
          <w:b/>
          <w:i/>
          <w:sz w:val="22"/>
          <w:szCs w:val="22"/>
          <w:lang w:val="sr-Latn-RS"/>
        </w:rPr>
      </w:pPr>
    </w:p>
    <w:p w14:paraId="2287236D" w14:textId="1A629465" w:rsidR="00252A9D" w:rsidRDefault="00252A9D" w:rsidP="00386D0D">
      <w:pPr>
        <w:pStyle w:val="BodyText"/>
        <w:rPr>
          <w:rFonts w:ascii="Arial" w:hAnsi="Arial" w:cs="Arial"/>
          <w:b/>
          <w:i/>
          <w:sz w:val="22"/>
          <w:szCs w:val="22"/>
          <w:lang w:val="sr-Latn-RS"/>
        </w:rPr>
      </w:pPr>
    </w:p>
    <w:p w14:paraId="187293E2" w14:textId="77777777" w:rsidR="00252A9D" w:rsidRDefault="00252A9D" w:rsidP="003A68F7">
      <w:pPr>
        <w:pStyle w:val="BodyText"/>
        <w:jc w:val="right"/>
        <w:rPr>
          <w:rFonts w:ascii="Arial" w:hAnsi="Arial" w:cs="Arial"/>
          <w:b/>
          <w:i/>
          <w:sz w:val="22"/>
          <w:szCs w:val="22"/>
          <w:lang w:val="sr-Latn-RS"/>
        </w:rPr>
      </w:pPr>
    </w:p>
    <w:p w14:paraId="26B3F0BA" w14:textId="43E80721" w:rsidR="003A68F7" w:rsidRPr="00386D0D" w:rsidRDefault="0059237F" w:rsidP="00386D0D">
      <w:pPr>
        <w:suppressAutoHyphens w:val="0"/>
        <w:spacing w:after="200" w:line="276" w:lineRule="auto"/>
        <w:jc w:val="right"/>
        <w:rPr>
          <w:rFonts w:ascii="Arial" w:hAnsi="Arial" w:cs="Arial"/>
          <w:b/>
          <w:i/>
          <w:sz w:val="22"/>
          <w:szCs w:val="22"/>
          <w:lang w:val="sr-Latn-RS"/>
        </w:rPr>
      </w:pPr>
      <w:r>
        <w:rPr>
          <w:rFonts w:ascii="Arial" w:hAnsi="Arial" w:cs="Arial"/>
          <w:b/>
          <w:i/>
          <w:sz w:val="22"/>
          <w:szCs w:val="22"/>
          <w:lang w:val="sr-Latn-RS"/>
        </w:rPr>
        <w:t>O</w:t>
      </w:r>
      <w:r w:rsidR="003A68F7">
        <w:rPr>
          <w:rFonts w:ascii="Arial" w:hAnsi="Arial" w:cs="Arial"/>
          <w:b/>
          <w:i/>
          <w:sz w:val="22"/>
          <w:szCs w:val="22"/>
          <w:lang w:val="sr-Cyrl-RS"/>
        </w:rPr>
        <w:t xml:space="preserve">БРАЗАЦ </w:t>
      </w:r>
      <w:r w:rsidR="00252A9D">
        <w:rPr>
          <w:rFonts w:ascii="Arial" w:hAnsi="Arial" w:cs="Arial"/>
          <w:b/>
          <w:i/>
          <w:sz w:val="22"/>
          <w:szCs w:val="22"/>
          <w:lang w:val="sr-Cyrl-RS"/>
        </w:rPr>
        <w:t>3</w:t>
      </w:r>
      <w:r w:rsidR="003A68F7" w:rsidRPr="00E2624F">
        <w:rPr>
          <w:rFonts w:ascii="Arial" w:hAnsi="Arial" w:cs="Arial"/>
          <w:b/>
          <w:i/>
          <w:sz w:val="22"/>
          <w:szCs w:val="22"/>
          <w:lang w:val="sr-Cyrl-RS"/>
        </w:rPr>
        <w:t>.</w:t>
      </w:r>
    </w:p>
    <w:p w14:paraId="6026DCE5" w14:textId="77777777" w:rsidR="003A68F7" w:rsidRPr="00E2624F" w:rsidRDefault="003A68F7" w:rsidP="003A68F7">
      <w:pPr>
        <w:jc w:val="both"/>
        <w:rPr>
          <w:rFonts w:ascii="Arial" w:hAnsi="Arial" w:cs="Arial"/>
          <w:bCs/>
          <w:sz w:val="22"/>
          <w:szCs w:val="22"/>
          <w:lang w:val="sr-Cyrl-RS" w:eastAsia="en-US" w:bidi="en-US"/>
        </w:rPr>
      </w:pPr>
    </w:p>
    <w:p w14:paraId="4DF5286A" w14:textId="77777777" w:rsidR="003A68F7" w:rsidRPr="00E2624F" w:rsidRDefault="003A68F7" w:rsidP="003A68F7">
      <w:pPr>
        <w:jc w:val="both"/>
        <w:rPr>
          <w:rFonts w:ascii="Arial" w:hAnsi="Arial" w:cs="Arial"/>
          <w:bCs/>
          <w:sz w:val="22"/>
          <w:szCs w:val="22"/>
          <w:lang w:val="sr-Cyrl-RS" w:eastAsia="en-US" w:bidi="en-US"/>
        </w:rPr>
      </w:pPr>
    </w:p>
    <w:p w14:paraId="511C4193" w14:textId="77777777" w:rsidR="003A68F7" w:rsidRPr="00E2624F" w:rsidRDefault="003A68F7" w:rsidP="003A68F7">
      <w:pPr>
        <w:ind w:right="-360"/>
        <w:jc w:val="both"/>
        <w:rPr>
          <w:rFonts w:ascii="Arial" w:hAnsi="Arial" w:cs="Arial"/>
          <w:sz w:val="22"/>
          <w:szCs w:val="22"/>
          <w:lang w:val="ru-RU"/>
        </w:rPr>
      </w:pPr>
      <w:r w:rsidRPr="00E2624F">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40C80CA" w14:textId="77777777" w:rsidR="003A68F7" w:rsidRPr="00E2624F" w:rsidRDefault="003A68F7" w:rsidP="003A68F7">
      <w:pPr>
        <w:jc w:val="both"/>
        <w:rPr>
          <w:rFonts w:ascii="Arial" w:hAnsi="Arial" w:cs="Arial"/>
          <w:sz w:val="22"/>
          <w:szCs w:val="22"/>
          <w:lang w:val="ru-RU"/>
        </w:rPr>
      </w:pPr>
    </w:p>
    <w:p w14:paraId="2EB59DCD" w14:textId="77777777" w:rsidR="003A68F7" w:rsidRPr="00E2624F" w:rsidRDefault="003A68F7" w:rsidP="003A68F7">
      <w:pPr>
        <w:jc w:val="center"/>
        <w:rPr>
          <w:rFonts w:ascii="Arial" w:hAnsi="Arial" w:cs="Arial"/>
          <w:b/>
          <w:sz w:val="22"/>
          <w:szCs w:val="22"/>
          <w:lang w:val="ru-RU"/>
        </w:rPr>
      </w:pPr>
      <w:r w:rsidRPr="00E2624F">
        <w:rPr>
          <w:rFonts w:ascii="Arial" w:hAnsi="Arial" w:cs="Arial"/>
          <w:b/>
          <w:sz w:val="22"/>
          <w:szCs w:val="22"/>
          <w:lang w:val="ru-RU"/>
        </w:rPr>
        <w:t>ИЗЈАВУ О НЕЗАВИСНОЈ ПОНУДИ</w:t>
      </w:r>
    </w:p>
    <w:p w14:paraId="087381D7" w14:textId="77777777" w:rsidR="003A68F7" w:rsidRPr="00E2624F" w:rsidRDefault="003A68F7" w:rsidP="003A68F7">
      <w:pPr>
        <w:jc w:val="both"/>
        <w:rPr>
          <w:rFonts w:ascii="Arial" w:hAnsi="Arial" w:cs="Arial"/>
          <w:b/>
          <w:sz w:val="22"/>
          <w:szCs w:val="22"/>
          <w:lang w:val="ru-RU"/>
        </w:rPr>
      </w:pPr>
    </w:p>
    <w:p w14:paraId="5248C9B4" w14:textId="77777777" w:rsidR="003A68F7" w:rsidRPr="00E2624F" w:rsidRDefault="003A68F7" w:rsidP="003A68F7">
      <w:pPr>
        <w:jc w:val="both"/>
        <w:rPr>
          <w:rFonts w:ascii="Arial" w:hAnsi="Arial" w:cs="Arial"/>
          <w:b/>
          <w:sz w:val="22"/>
          <w:szCs w:val="22"/>
          <w:lang w:val="ru-RU"/>
        </w:rPr>
      </w:pPr>
    </w:p>
    <w:p w14:paraId="4D6EEBDC" w14:textId="7B35CE2E" w:rsidR="003A68F7" w:rsidRPr="00E2624F" w:rsidRDefault="003A68F7" w:rsidP="003A68F7">
      <w:pPr>
        <w:jc w:val="both"/>
        <w:rPr>
          <w:rFonts w:ascii="Arial" w:hAnsi="Arial" w:cs="Arial"/>
          <w:sz w:val="22"/>
          <w:szCs w:val="22"/>
          <w:lang w:val="ru-RU"/>
        </w:rPr>
      </w:pPr>
      <w:r w:rsidRPr="00E2624F">
        <w:rPr>
          <w:rFonts w:ascii="Arial" w:hAnsi="Arial" w:cs="Arial"/>
          <w:sz w:val="22"/>
          <w:szCs w:val="22"/>
          <w:lang w:val="ru-RU"/>
        </w:rPr>
        <w:t>и под пуном материјалном и кривичном одговорношћу потврђује да је Понуду број:________ за јавну набавку</w:t>
      </w:r>
      <w:r w:rsidRPr="00E2624F">
        <w:rPr>
          <w:rFonts w:ascii="Arial" w:hAnsi="Arial" w:cs="Arial"/>
          <w:sz w:val="22"/>
          <w:szCs w:val="22"/>
          <w:lang w:val="sr-Cyrl-RS"/>
        </w:rPr>
        <w:t xml:space="preserve"> </w:t>
      </w:r>
      <w:r>
        <w:rPr>
          <w:rFonts w:ascii="Arial" w:hAnsi="Arial" w:cs="Arial"/>
          <w:sz w:val="22"/>
          <w:szCs w:val="22"/>
          <w:lang w:val="sr-Cyrl-RS"/>
        </w:rPr>
        <w:t>услуга:</w:t>
      </w:r>
      <w:r w:rsidRPr="00E2624F">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Pr>
          <w:rFonts w:ascii="Arial" w:hAnsi="Arial" w:cs="Arial"/>
          <w:sz w:val="22"/>
          <w:szCs w:val="22"/>
          <w:lang w:val="sr-Cyrl-RS"/>
        </w:rPr>
        <w:t xml:space="preserve">.“ </w:t>
      </w:r>
      <w:r w:rsidR="00386D0D">
        <w:rPr>
          <w:rFonts w:ascii="Arial" w:hAnsi="Arial" w:cs="Arial"/>
          <w:sz w:val="22"/>
          <w:szCs w:val="22"/>
          <w:lang w:val="sr-Latn-RS"/>
        </w:rPr>
        <w:t xml:space="preserve">ЈН/1000/0562/2018 </w:t>
      </w:r>
      <w:r w:rsidR="00582F85">
        <w:rPr>
          <w:rFonts w:ascii="Arial" w:hAnsi="Arial" w:cs="Arial"/>
          <w:sz w:val="22"/>
          <w:szCs w:val="22"/>
          <w:lang w:val="sr-Latn-RS"/>
        </w:rPr>
        <w:t>(1038/2018)</w:t>
      </w:r>
      <w:r w:rsidRPr="00E2624F">
        <w:rPr>
          <w:rFonts w:ascii="Arial" w:hAnsi="Arial" w:cs="Arial"/>
          <w:sz w:val="22"/>
          <w:szCs w:val="22"/>
          <w:lang w:val="sr-Latn-RS"/>
        </w:rPr>
        <w:t xml:space="preserve">, </w:t>
      </w:r>
      <w:r w:rsidRPr="00E2624F">
        <w:rPr>
          <w:rFonts w:ascii="Arial" w:hAnsi="Arial" w:cs="Arial"/>
          <w:sz w:val="22"/>
          <w:szCs w:val="22"/>
          <w:lang w:val="ru-RU"/>
        </w:rPr>
        <w:t xml:space="preserve">Наручиоца </w:t>
      </w:r>
      <w:r w:rsidRPr="00E2624F">
        <w:rPr>
          <w:rFonts w:ascii="Arial" w:eastAsia="Arial Unicode MS" w:hAnsi="Arial" w:cs="Arial"/>
          <w:kern w:val="1"/>
          <w:sz w:val="22"/>
          <w:szCs w:val="22"/>
        </w:rPr>
        <w:t>Јавно предузеће „Електропривреда Србије“ Београд</w:t>
      </w:r>
      <w:r w:rsidRPr="00E2624F">
        <w:rPr>
          <w:rFonts w:ascii="Arial" w:hAnsi="Arial" w:cs="Arial"/>
          <w:sz w:val="22"/>
          <w:szCs w:val="22"/>
          <w:lang w:val="ru-RU"/>
        </w:rPr>
        <w:t>, поднео независно, без договора са другим понуђачима или заинтересованим лицима.</w:t>
      </w:r>
    </w:p>
    <w:p w14:paraId="335B3F39" w14:textId="77777777" w:rsidR="003A68F7" w:rsidRPr="00E2624F" w:rsidRDefault="003A68F7" w:rsidP="003A68F7">
      <w:pPr>
        <w:ind w:firstLine="709"/>
        <w:jc w:val="both"/>
        <w:rPr>
          <w:rFonts w:ascii="Arial" w:hAnsi="Arial" w:cs="Arial"/>
          <w:sz w:val="22"/>
          <w:szCs w:val="22"/>
          <w:lang w:val="sr-Cyrl-RS"/>
        </w:rPr>
      </w:pPr>
    </w:p>
    <w:p w14:paraId="4E95418D" w14:textId="77777777" w:rsidR="003A68F7" w:rsidRPr="00E2624F" w:rsidRDefault="003A68F7" w:rsidP="003A68F7">
      <w:pPr>
        <w:tabs>
          <w:tab w:val="left" w:pos="0"/>
        </w:tabs>
        <w:jc w:val="both"/>
        <w:rPr>
          <w:rFonts w:ascii="Arial" w:hAnsi="Arial" w:cs="Arial"/>
          <w:sz w:val="22"/>
          <w:szCs w:val="22"/>
          <w:lang w:val="ru-RU"/>
        </w:rPr>
      </w:pPr>
      <w:r w:rsidRPr="00E2624F">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00A1E0" w14:textId="77777777" w:rsidR="003A68F7" w:rsidRPr="00E2624F" w:rsidRDefault="003A68F7" w:rsidP="003A68F7">
      <w:pPr>
        <w:jc w:val="both"/>
        <w:rPr>
          <w:rFonts w:ascii="Arial" w:hAnsi="Arial" w:cs="Arial"/>
          <w:b/>
          <w:sz w:val="22"/>
          <w:szCs w:val="22"/>
          <w:lang w:val="ru-RU"/>
        </w:rPr>
      </w:pPr>
    </w:p>
    <w:p w14:paraId="664EFE8A" w14:textId="77777777" w:rsidR="003A68F7" w:rsidRPr="00E2624F" w:rsidRDefault="003A68F7" w:rsidP="003A68F7">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A68F7" w:rsidRPr="00E2624F" w14:paraId="67CB986E" w14:textId="77777777" w:rsidTr="001A544E">
        <w:trPr>
          <w:jc w:val="center"/>
        </w:trPr>
        <w:tc>
          <w:tcPr>
            <w:tcW w:w="3882" w:type="dxa"/>
          </w:tcPr>
          <w:p w14:paraId="7F87F11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Датум:</w:t>
            </w:r>
          </w:p>
        </w:tc>
        <w:tc>
          <w:tcPr>
            <w:tcW w:w="2127" w:type="dxa"/>
          </w:tcPr>
          <w:p w14:paraId="1D39BE7A" w14:textId="77777777" w:rsidR="003A68F7" w:rsidRPr="00E2624F" w:rsidRDefault="003A68F7" w:rsidP="001A544E">
            <w:pPr>
              <w:jc w:val="both"/>
              <w:rPr>
                <w:rFonts w:ascii="Arial" w:hAnsi="Arial" w:cs="Arial"/>
                <w:sz w:val="22"/>
                <w:szCs w:val="22"/>
                <w:lang w:val="ru-RU"/>
              </w:rPr>
            </w:pPr>
          </w:p>
        </w:tc>
        <w:tc>
          <w:tcPr>
            <w:tcW w:w="4022" w:type="dxa"/>
          </w:tcPr>
          <w:p w14:paraId="4B4D192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Понуђач</w:t>
            </w:r>
          </w:p>
        </w:tc>
      </w:tr>
      <w:tr w:rsidR="003A68F7" w:rsidRPr="00E2624F" w14:paraId="6241F9AC" w14:textId="77777777" w:rsidTr="001A544E">
        <w:trPr>
          <w:jc w:val="center"/>
        </w:trPr>
        <w:tc>
          <w:tcPr>
            <w:tcW w:w="3882" w:type="dxa"/>
          </w:tcPr>
          <w:p w14:paraId="08A39FF0" w14:textId="77777777" w:rsidR="003A68F7" w:rsidRPr="00E2624F" w:rsidRDefault="003A68F7" w:rsidP="001A544E">
            <w:pPr>
              <w:jc w:val="both"/>
              <w:rPr>
                <w:rFonts w:ascii="Arial" w:hAnsi="Arial" w:cs="Arial"/>
                <w:sz w:val="22"/>
                <w:szCs w:val="22"/>
              </w:rPr>
            </w:pPr>
          </w:p>
        </w:tc>
        <w:tc>
          <w:tcPr>
            <w:tcW w:w="2127" w:type="dxa"/>
          </w:tcPr>
          <w:p w14:paraId="083B63DA"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М.П.</w:t>
            </w:r>
          </w:p>
        </w:tc>
        <w:tc>
          <w:tcPr>
            <w:tcW w:w="4022" w:type="dxa"/>
          </w:tcPr>
          <w:p w14:paraId="6972555E" w14:textId="77777777" w:rsidR="003A68F7" w:rsidRPr="00E2624F" w:rsidRDefault="003A68F7" w:rsidP="001A544E">
            <w:pPr>
              <w:jc w:val="both"/>
              <w:rPr>
                <w:rFonts w:ascii="Arial" w:hAnsi="Arial" w:cs="Arial"/>
                <w:sz w:val="22"/>
                <w:szCs w:val="22"/>
                <w:lang w:val="ru-RU"/>
              </w:rPr>
            </w:pPr>
          </w:p>
        </w:tc>
      </w:tr>
      <w:tr w:rsidR="003A68F7" w:rsidRPr="00E2624F" w14:paraId="386E899D" w14:textId="77777777" w:rsidTr="001A544E">
        <w:trPr>
          <w:jc w:val="center"/>
        </w:trPr>
        <w:tc>
          <w:tcPr>
            <w:tcW w:w="3882" w:type="dxa"/>
            <w:tcBorders>
              <w:bottom w:val="single" w:sz="4" w:space="0" w:color="auto"/>
            </w:tcBorders>
          </w:tcPr>
          <w:p w14:paraId="1814255C" w14:textId="77777777" w:rsidR="003A68F7" w:rsidRPr="00E2624F" w:rsidRDefault="003A68F7" w:rsidP="001A544E">
            <w:pPr>
              <w:jc w:val="both"/>
              <w:rPr>
                <w:rFonts w:ascii="Arial" w:hAnsi="Arial" w:cs="Arial"/>
                <w:sz w:val="22"/>
                <w:szCs w:val="22"/>
              </w:rPr>
            </w:pPr>
          </w:p>
        </w:tc>
        <w:tc>
          <w:tcPr>
            <w:tcW w:w="2127" w:type="dxa"/>
          </w:tcPr>
          <w:p w14:paraId="57EA0726" w14:textId="77777777" w:rsidR="003A68F7" w:rsidRPr="00E2624F" w:rsidRDefault="003A68F7" w:rsidP="001A544E">
            <w:pPr>
              <w:jc w:val="both"/>
              <w:rPr>
                <w:rFonts w:ascii="Arial" w:hAnsi="Arial" w:cs="Arial"/>
                <w:sz w:val="22"/>
                <w:szCs w:val="22"/>
                <w:lang w:val="ru-RU"/>
              </w:rPr>
            </w:pPr>
          </w:p>
        </w:tc>
        <w:tc>
          <w:tcPr>
            <w:tcW w:w="4022" w:type="dxa"/>
            <w:tcBorders>
              <w:bottom w:val="single" w:sz="4" w:space="0" w:color="auto"/>
            </w:tcBorders>
          </w:tcPr>
          <w:p w14:paraId="482116A5" w14:textId="77777777" w:rsidR="003A68F7" w:rsidRPr="00E2624F" w:rsidRDefault="003A68F7" w:rsidP="001A544E">
            <w:pPr>
              <w:jc w:val="both"/>
              <w:rPr>
                <w:rFonts w:ascii="Arial" w:hAnsi="Arial" w:cs="Arial"/>
                <w:sz w:val="22"/>
                <w:szCs w:val="22"/>
                <w:lang w:val="ru-RU"/>
              </w:rPr>
            </w:pPr>
          </w:p>
        </w:tc>
      </w:tr>
      <w:tr w:rsidR="003A68F7" w:rsidRPr="00E2624F" w14:paraId="59302E4E" w14:textId="77777777" w:rsidTr="001A544E">
        <w:trPr>
          <w:trHeight w:val="389"/>
          <w:jc w:val="center"/>
        </w:trPr>
        <w:tc>
          <w:tcPr>
            <w:tcW w:w="3882" w:type="dxa"/>
            <w:tcBorders>
              <w:top w:val="single" w:sz="4" w:space="0" w:color="auto"/>
            </w:tcBorders>
          </w:tcPr>
          <w:p w14:paraId="03A2256E" w14:textId="77777777" w:rsidR="003A68F7" w:rsidRPr="00E2624F" w:rsidRDefault="003A68F7" w:rsidP="001A544E">
            <w:pPr>
              <w:jc w:val="both"/>
              <w:rPr>
                <w:rFonts w:ascii="Arial" w:hAnsi="Arial" w:cs="Arial"/>
                <w:sz w:val="22"/>
                <w:szCs w:val="22"/>
              </w:rPr>
            </w:pPr>
          </w:p>
          <w:p w14:paraId="7E8294D2" w14:textId="77777777" w:rsidR="003A68F7" w:rsidRPr="00E2624F" w:rsidRDefault="003A68F7" w:rsidP="001A544E">
            <w:pPr>
              <w:jc w:val="both"/>
              <w:rPr>
                <w:rFonts w:ascii="Arial" w:hAnsi="Arial" w:cs="Arial"/>
                <w:sz w:val="22"/>
                <w:szCs w:val="22"/>
              </w:rPr>
            </w:pPr>
          </w:p>
        </w:tc>
        <w:tc>
          <w:tcPr>
            <w:tcW w:w="2127" w:type="dxa"/>
          </w:tcPr>
          <w:p w14:paraId="72942E67" w14:textId="77777777" w:rsidR="003A68F7" w:rsidRPr="00E2624F" w:rsidRDefault="003A68F7" w:rsidP="001A544E">
            <w:pPr>
              <w:jc w:val="both"/>
              <w:rPr>
                <w:rFonts w:ascii="Arial" w:hAnsi="Arial" w:cs="Arial"/>
                <w:sz w:val="22"/>
                <w:szCs w:val="22"/>
                <w:lang w:val="ru-RU"/>
              </w:rPr>
            </w:pPr>
          </w:p>
        </w:tc>
        <w:tc>
          <w:tcPr>
            <w:tcW w:w="4022" w:type="dxa"/>
            <w:tcBorders>
              <w:top w:val="single" w:sz="4" w:space="0" w:color="auto"/>
            </w:tcBorders>
          </w:tcPr>
          <w:p w14:paraId="39C517D6" w14:textId="77777777" w:rsidR="003A68F7" w:rsidRPr="00E2624F" w:rsidRDefault="003A68F7" w:rsidP="001A544E">
            <w:pPr>
              <w:jc w:val="both"/>
              <w:rPr>
                <w:rFonts w:ascii="Arial" w:hAnsi="Arial" w:cs="Arial"/>
                <w:sz w:val="22"/>
                <w:szCs w:val="22"/>
                <w:lang w:val="ru-RU"/>
              </w:rPr>
            </w:pPr>
          </w:p>
        </w:tc>
      </w:tr>
    </w:tbl>
    <w:p w14:paraId="286D3DB4" w14:textId="77777777" w:rsidR="003A68F7" w:rsidRPr="00E2624F" w:rsidRDefault="003A68F7" w:rsidP="003A68F7">
      <w:pPr>
        <w:tabs>
          <w:tab w:val="left" w:pos="6028"/>
        </w:tabs>
        <w:autoSpaceDE w:val="0"/>
        <w:autoSpaceDN w:val="0"/>
        <w:adjustRightInd w:val="0"/>
        <w:ind w:left="360"/>
        <w:jc w:val="both"/>
        <w:rPr>
          <w:rFonts w:ascii="Arial" w:eastAsia="Calibri" w:hAnsi="Arial" w:cs="Arial"/>
          <w:bCs/>
          <w:iCs/>
          <w:sz w:val="22"/>
          <w:szCs w:val="22"/>
        </w:rPr>
      </w:pPr>
    </w:p>
    <w:p w14:paraId="01E4F44B" w14:textId="77777777" w:rsidR="003A68F7" w:rsidRPr="00E2624F" w:rsidRDefault="003A68F7" w:rsidP="003A68F7">
      <w:pPr>
        <w:jc w:val="both"/>
        <w:rPr>
          <w:rFonts w:ascii="Arial" w:hAnsi="Arial" w:cs="Arial"/>
          <w:b/>
          <w:sz w:val="22"/>
          <w:szCs w:val="22"/>
          <w:lang w:val="ru-RU"/>
        </w:rPr>
      </w:pPr>
    </w:p>
    <w:p w14:paraId="477C82D0" w14:textId="77777777" w:rsidR="003A68F7" w:rsidRPr="00E2624F" w:rsidRDefault="003A68F7" w:rsidP="003A68F7">
      <w:pPr>
        <w:jc w:val="both"/>
        <w:rPr>
          <w:rFonts w:ascii="Arial" w:hAnsi="Arial" w:cs="Arial"/>
          <w:b/>
          <w:sz w:val="22"/>
          <w:szCs w:val="22"/>
          <w:lang w:val="ru-RU"/>
        </w:rPr>
      </w:pPr>
    </w:p>
    <w:p w14:paraId="0EB34DCB" w14:textId="77777777" w:rsidR="003A68F7" w:rsidRPr="00E2624F" w:rsidRDefault="003A68F7" w:rsidP="00C45102">
      <w:pPr>
        <w:pStyle w:val="ListParagraph"/>
        <w:numPr>
          <w:ilvl w:val="0"/>
          <w:numId w:val="26"/>
        </w:numPr>
        <w:jc w:val="both"/>
        <w:rPr>
          <w:rFonts w:ascii="Arial" w:hAnsi="Arial" w:cs="Arial"/>
          <w:b/>
          <w:i/>
          <w:lang w:val="ru-RU"/>
        </w:rPr>
      </w:pPr>
      <w:r w:rsidRPr="00E2624F">
        <w:rPr>
          <w:rFonts w:ascii="Arial" w:hAnsi="Arial" w:cs="Arial"/>
          <w:b/>
          <w:i/>
          <w:lang w:val="ru-RU"/>
        </w:rPr>
        <w:t>Напомена:</w:t>
      </w:r>
    </w:p>
    <w:p w14:paraId="0FBC2244" w14:textId="77777777" w:rsidR="003A68F7" w:rsidRPr="00E2624F" w:rsidRDefault="003A68F7" w:rsidP="00C45102">
      <w:pPr>
        <w:pStyle w:val="ListParagraph"/>
        <w:numPr>
          <w:ilvl w:val="0"/>
          <w:numId w:val="26"/>
        </w:numPr>
        <w:jc w:val="both"/>
        <w:rPr>
          <w:rFonts w:ascii="Arial" w:hAnsi="Arial" w:cs="Arial"/>
          <w:i/>
        </w:rPr>
      </w:pPr>
      <w:r w:rsidRPr="00E2624F">
        <w:rPr>
          <w:rFonts w:ascii="Arial" w:hAnsi="Arial" w:cs="Arial"/>
          <w:b/>
          <w:i/>
          <w:lang w:val="ru-RU"/>
        </w:rPr>
        <w:t xml:space="preserve">- </w:t>
      </w:r>
      <w:r w:rsidRPr="00E2624F">
        <w:rPr>
          <w:rFonts w:ascii="Arial" w:hAnsi="Arial" w:cs="Arial"/>
          <w:i/>
        </w:rPr>
        <w:t xml:space="preserve">Уколико заједничку понуду подноси група понуђача Изјава се доставља за сваког члана групе понуђача. </w:t>
      </w:r>
    </w:p>
    <w:p w14:paraId="3F7B430D" w14:textId="77777777" w:rsidR="003A68F7" w:rsidRPr="00E2624F" w:rsidRDefault="003A68F7" w:rsidP="00C45102">
      <w:pPr>
        <w:pStyle w:val="ListParagraph"/>
        <w:numPr>
          <w:ilvl w:val="0"/>
          <w:numId w:val="26"/>
        </w:numPr>
        <w:jc w:val="both"/>
        <w:rPr>
          <w:rFonts w:ascii="Arial" w:hAnsi="Arial" w:cs="Arial"/>
          <w:i/>
        </w:rPr>
      </w:pPr>
      <w:r w:rsidRPr="00E2624F">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76C813F9" w14:textId="77777777" w:rsidR="003A68F7" w:rsidRPr="00E2624F" w:rsidRDefault="003A68F7" w:rsidP="00C45102">
      <w:pPr>
        <w:pStyle w:val="ListParagraph"/>
        <w:numPr>
          <w:ilvl w:val="0"/>
          <w:numId w:val="26"/>
        </w:numPr>
        <w:jc w:val="both"/>
        <w:rPr>
          <w:rFonts w:ascii="Arial" w:hAnsi="Arial" w:cs="Arial"/>
          <w:i/>
        </w:rPr>
      </w:pPr>
      <w:r w:rsidRPr="00E2624F">
        <w:rPr>
          <w:rFonts w:ascii="Arial" w:hAnsi="Arial" w:cs="Arial"/>
          <w:i/>
        </w:rPr>
        <w:t>Приликом подношења понуде овај образац копирати у потребном броју примерака.</w:t>
      </w:r>
    </w:p>
    <w:p w14:paraId="74B337E2" w14:textId="77777777" w:rsidR="003A68F7" w:rsidRDefault="003A68F7" w:rsidP="00296A05">
      <w:pPr>
        <w:jc w:val="both"/>
        <w:rPr>
          <w:rFonts w:ascii="Arial" w:hAnsi="Arial" w:cs="Arial"/>
          <w:b/>
          <w:sz w:val="22"/>
          <w:szCs w:val="22"/>
          <w:lang w:val="sr-Cyrl-RS"/>
        </w:rPr>
      </w:pPr>
    </w:p>
    <w:p w14:paraId="1A73BFD5" w14:textId="77777777" w:rsidR="003A68F7" w:rsidRDefault="003A68F7" w:rsidP="00296A05">
      <w:pPr>
        <w:jc w:val="both"/>
        <w:rPr>
          <w:rFonts w:ascii="Arial" w:hAnsi="Arial" w:cs="Arial"/>
          <w:b/>
          <w:sz w:val="22"/>
          <w:szCs w:val="22"/>
          <w:lang w:val="sr-Cyrl-RS"/>
        </w:rPr>
      </w:pPr>
    </w:p>
    <w:p w14:paraId="6593030D" w14:textId="77777777" w:rsidR="003A68F7" w:rsidRDefault="003A68F7" w:rsidP="00296A05">
      <w:pPr>
        <w:jc w:val="both"/>
        <w:rPr>
          <w:rFonts w:ascii="Arial" w:hAnsi="Arial" w:cs="Arial"/>
          <w:b/>
          <w:sz w:val="22"/>
          <w:szCs w:val="22"/>
          <w:lang w:val="sr-Cyrl-RS"/>
        </w:rPr>
      </w:pPr>
    </w:p>
    <w:p w14:paraId="53E8FE29" w14:textId="77777777" w:rsidR="003A68F7" w:rsidRDefault="003A68F7" w:rsidP="00296A05">
      <w:pPr>
        <w:jc w:val="both"/>
        <w:rPr>
          <w:rFonts w:ascii="Arial" w:hAnsi="Arial" w:cs="Arial"/>
          <w:b/>
          <w:sz w:val="22"/>
          <w:szCs w:val="22"/>
          <w:lang w:val="sr-Cyrl-RS"/>
        </w:rPr>
      </w:pPr>
    </w:p>
    <w:p w14:paraId="2C6B4F13" w14:textId="77777777" w:rsidR="003A68F7" w:rsidRDefault="003A68F7" w:rsidP="00296A05">
      <w:pPr>
        <w:jc w:val="both"/>
        <w:rPr>
          <w:rFonts w:ascii="Arial" w:hAnsi="Arial" w:cs="Arial"/>
          <w:b/>
          <w:sz w:val="22"/>
          <w:szCs w:val="22"/>
          <w:lang w:val="sr-Cyrl-RS"/>
        </w:rPr>
      </w:pPr>
    </w:p>
    <w:p w14:paraId="2BC56020" w14:textId="77777777" w:rsidR="003A68F7" w:rsidRDefault="003A68F7" w:rsidP="00296A05">
      <w:pPr>
        <w:jc w:val="both"/>
        <w:rPr>
          <w:rFonts w:ascii="Arial" w:hAnsi="Arial" w:cs="Arial"/>
          <w:b/>
          <w:sz w:val="22"/>
          <w:szCs w:val="22"/>
          <w:lang w:val="sr-Cyrl-RS"/>
        </w:rPr>
      </w:pPr>
    </w:p>
    <w:p w14:paraId="4E056565" w14:textId="77777777" w:rsidR="003A68F7" w:rsidRDefault="003A68F7" w:rsidP="00296A05">
      <w:pPr>
        <w:jc w:val="both"/>
        <w:rPr>
          <w:rFonts w:ascii="Arial" w:hAnsi="Arial" w:cs="Arial"/>
          <w:b/>
          <w:sz w:val="22"/>
          <w:szCs w:val="22"/>
          <w:lang w:val="sr-Cyrl-RS"/>
        </w:rPr>
      </w:pPr>
    </w:p>
    <w:p w14:paraId="400FAF41" w14:textId="77777777" w:rsidR="003A68F7" w:rsidRDefault="003A68F7" w:rsidP="00296A05">
      <w:pPr>
        <w:jc w:val="both"/>
        <w:rPr>
          <w:rFonts w:ascii="Arial" w:hAnsi="Arial" w:cs="Arial"/>
          <w:b/>
          <w:sz w:val="22"/>
          <w:szCs w:val="22"/>
          <w:lang w:val="sr-Cyrl-RS"/>
        </w:rPr>
      </w:pPr>
    </w:p>
    <w:p w14:paraId="34C3291B" w14:textId="77777777" w:rsidR="003A68F7" w:rsidRDefault="003A68F7" w:rsidP="00296A05">
      <w:pPr>
        <w:jc w:val="both"/>
        <w:rPr>
          <w:rFonts w:ascii="Arial" w:hAnsi="Arial" w:cs="Arial"/>
          <w:b/>
          <w:sz w:val="22"/>
          <w:szCs w:val="22"/>
          <w:lang w:val="sr-Cyrl-RS"/>
        </w:rPr>
      </w:pPr>
    </w:p>
    <w:p w14:paraId="3E0CB824" w14:textId="77777777" w:rsidR="003A68F7" w:rsidRDefault="003A68F7" w:rsidP="00296A05">
      <w:pPr>
        <w:jc w:val="both"/>
        <w:rPr>
          <w:rFonts w:ascii="Arial" w:hAnsi="Arial" w:cs="Arial"/>
          <w:b/>
          <w:sz w:val="22"/>
          <w:szCs w:val="22"/>
          <w:lang w:val="sr-Cyrl-RS"/>
        </w:rPr>
      </w:pPr>
    </w:p>
    <w:p w14:paraId="090113EC" w14:textId="77777777" w:rsidR="003A68F7" w:rsidRDefault="003A68F7" w:rsidP="00296A05">
      <w:pPr>
        <w:jc w:val="both"/>
        <w:rPr>
          <w:rFonts w:ascii="Arial" w:hAnsi="Arial" w:cs="Arial"/>
          <w:b/>
          <w:sz w:val="22"/>
          <w:szCs w:val="22"/>
          <w:lang w:val="sr-Cyrl-RS"/>
        </w:rPr>
      </w:pPr>
    </w:p>
    <w:p w14:paraId="09660C38" w14:textId="77777777" w:rsidR="003A68F7" w:rsidRDefault="003A68F7" w:rsidP="00296A05">
      <w:pPr>
        <w:jc w:val="both"/>
        <w:rPr>
          <w:rFonts w:ascii="Arial" w:hAnsi="Arial" w:cs="Arial"/>
          <w:b/>
          <w:sz w:val="22"/>
          <w:szCs w:val="22"/>
          <w:lang w:val="sr-Cyrl-RS"/>
        </w:rPr>
      </w:pPr>
    </w:p>
    <w:p w14:paraId="2AEF7EC3" w14:textId="77777777" w:rsidR="003A68F7" w:rsidRDefault="003A68F7" w:rsidP="00296A05">
      <w:pPr>
        <w:jc w:val="both"/>
        <w:rPr>
          <w:rFonts w:ascii="Arial" w:hAnsi="Arial" w:cs="Arial"/>
          <w:b/>
          <w:sz w:val="22"/>
          <w:szCs w:val="22"/>
          <w:lang w:val="sr-Cyrl-RS"/>
        </w:rPr>
      </w:pPr>
    </w:p>
    <w:p w14:paraId="40DEBE14" w14:textId="77777777" w:rsidR="003A68F7" w:rsidRDefault="003A68F7" w:rsidP="00296A05">
      <w:pPr>
        <w:jc w:val="both"/>
        <w:rPr>
          <w:rFonts w:ascii="Arial" w:hAnsi="Arial" w:cs="Arial"/>
          <w:b/>
          <w:sz w:val="22"/>
          <w:szCs w:val="22"/>
          <w:lang w:val="sr-Cyrl-RS"/>
        </w:rPr>
      </w:pPr>
    </w:p>
    <w:p w14:paraId="3C2EEACB" w14:textId="77777777" w:rsidR="00296A05" w:rsidRPr="00E2624F" w:rsidRDefault="00296A05" w:rsidP="00296A05">
      <w:pPr>
        <w:jc w:val="both"/>
        <w:rPr>
          <w:rFonts w:ascii="Arial" w:hAnsi="Arial" w:cs="Arial"/>
          <w:i/>
          <w:sz w:val="22"/>
          <w:szCs w:val="22"/>
          <w:lang w:val="sr-Cyrl-RS"/>
        </w:rPr>
      </w:pPr>
    </w:p>
    <w:p w14:paraId="6EF24C4E" w14:textId="77777777" w:rsidR="0072114C" w:rsidRPr="00E2624F" w:rsidRDefault="0072114C">
      <w:pPr>
        <w:suppressAutoHyphens w:val="0"/>
        <w:spacing w:after="200" w:line="276" w:lineRule="auto"/>
        <w:rPr>
          <w:rFonts w:ascii="Arial" w:hAnsi="Arial" w:cs="Arial"/>
          <w:b/>
          <w:sz w:val="22"/>
          <w:szCs w:val="22"/>
          <w:lang w:val="sr-Cyrl-RS"/>
        </w:rPr>
      </w:pPr>
    </w:p>
    <w:p w14:paraId="60662F04" w14:textId="6748541C" w:rsidR="00AD3F22" w:rsidRPr="00E2624F" w:rsidRDefault="00252A9D" w:rsidP="00E06E24">
      <w:pPr>
        <w:pStyle w:val="BodyText"/>
        <w:jc w:val="right"/>
        <w:rPr>
          <w:rFonts w:ascii="Arial" w:hAnsi="Arial" w:cs="Arial"/>
          <w:i/>
          <w:sz w:val="22"/>
          <w:szCs w:val="22"/>
          <w:lang w:val="sr-Cyrl-RS"/>
        </w:rPr>
      </w:pPr>
      <w:bookmarkStart w:id="274" w:name="_Toc417400787"/>
      <w:r>
        <w:rPr>
          <w:rFonts w:ascii="Arial" w:hAnsi="Arial" w:cs="Arial"/>
          <w:b/>
          <w:i/>
          <w:sz w:val="22"/>
          <w:szCs w:val="22"/>
          <w:lang w:val="sr-Cyrl-RS"/>
        </w:rPr>
        <w:t>ОБРАЗАЦ 4</w:t>
      </w:r>
      <w:r w:rsidR="00CB1A4C" w:rsidRPr="00E2624F">
        <w:rPr>
          <w:rFonts w:ascii="Arial" w:hAnsi="Arial" w:cs="Arial"/>
          <w:b/>
          <w:i/>
          <w:sz w:val="22"/>
          <w:szCs w:val="22"/>
          <w:lang w:val="sr-Cyrl-RS"/>
        </w:rPr>
        <w:t>.</w:t>
      </w:r>
      <w:bookmarkEnd w:id="274"/>
    </w:p>
    <w:p w14:paraId="4B268ED5" w14:textId="77777777" w:rsidR="00403F0D" w:rsidRPr="00E2624F" w:rsidRDefault="00403F0D" w:rsidP="00E21B64">
      <w:pPr>
        <w:tabs>
          <w:tab w:val="right" w:pos="9072"/>
        </w:tabs>
        <w:ind w:left="142"/>
        <w:jc w:val="both"/>
        <w:rPr>
          <w:rFonts w:ascii="Arial" w:hAnsi="Arial" w:cs="Arial"/>
          <w:sz w:val="22"/>
          <w:szCs w:val="22"/>
          <w:lang w:val="sr-Cyrl-RS"/>
        </w:rPr>
      </w:pPr>
    </w:p>
    <w:p w14:paraId="21426E2D" w14:textId="77777777"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На основу члана 75. став 2. Закона о јавним набавкама („Службени гласник РС“ бр.124/2012, 14/15  и 68/15)</w:t>
      </w:r>
      <w:r w:rsidRPr="00E2624F">
        <w:rPr>
          <w:rFonts w:ascii="Arial" w:hAnsi="Arial" w:cs="Arial"/>
          <w:sz w:val="22"/>
          <w:szCs w:val="22"/>
        </w:rPr>
        <w:t xml:space="preserve"> као </w:t>
      </w:r>
      <w:r w:rsidRPr="00E2624F">
        <w:rPr>
          <w:rFonts w:ascii="Arial" w:hAnsi="Arial" w:cs="Arial"/>
          <w:sz w:val="22"/>
          <w:szCs w:val="22"/>
          <w:lang w:val="ru-RU"/>
        </w:rPr>
        <w:t>понуђач/подизвођач дајем:</w:t>
      </w:r>
    </w:p>
    <w:p w14:paraId="0C89844D" w14:textId="77777777" w:rsidR="005D7459" w:rsidRPr="00E2624F" w:rsidRDefault="005D7459" w:rsidP="00E21B64">
      <w:pPr>
        <w:jc w:val="both"/>
        <w:rPr>
          <w:rFonts w:ascii="Arial" w:hAnsi="Arial" w:cs="Arial"/>
          <w:sz w:val="22"/>
          <w:szCs w:val="22"/>
          <w:lang w:val="ru-RU"/>
        </w:rPr>
      </w:pPr>
    </w:p>
    <w:p w14:paraId="12A52A2F" w14:textId="77777777" w:rsidR="005D7459" w:rsidRPr="00E2624F" w:rsidRDefault="005D7459" w:rsidP="00E21B64">
      <w:pPr>
        <w:jc w:val="both"/>
        <w:rPr>
          <w:rFonts w:ascii="Arial" w:hAnsi="Arial" w:cs="Arial"/>
          <w:sz w:val="22"/>
          <w:szCs w:val="22"/>
          <w:lang w:val="ru-RU"/>
        </w:rPr>
      </w:pPr>
    </w:p>
    <w:p w14:paraId="655006FE" w14:textId="77777777" w:rsidR="005D7459" w:rsidRPr="00E2624F" w:rsidRDefault="005D7459" w:rsidP="00E21B64">
      <w:pPr>
        <w:jc w:val="center"/>
        <w:rPr>
          <w:rFonts w:ascii="Arial" w:hAnsi="Arial" w:cs="Arial"/>
          <w:b/>
          <w:sz w:val="22"/>
          <w:szCs w:val="22"/>
          <w:lang w:val="ru-RU"/>
        </w:rPr>
      </w:pPr>
      <w:bookmarkStart w:id="275" w:name="_Toc442559929"/>
      <w:r w:rsidRPr="00E2624F">
        <w:rPr>
          <w:rFonts w:ascii="Arial" w:hAnsi="Arial" w:cs="Arial"/>
          <w:b/>
          <w:sz w:val="22"/>
          <w:szCs w:val="22"/>
          <w:lang w:val="ru-RU"/>
        </w:rPr>
        <w:t>И З Ј А В У</w:t>
      </w:r>
      <w:bookmarkEnd w:id="275"/>
    </w:p>
    <w:p w14:paraId="4A2927C6" w14:textId="77777777" w:rsidR="005D7459" w:rsidRPr="00E2624F" w:rsidRDefault="005D7459" w:rsidP="00E21B64">
      <w:pPr>
        <w:jc w:val="both"/>
        <w:rPr>
          <w:rFonts w:ascii="Arial" w:hAnsi="Arial" w:cs="Arial"/>
          <w:sz w:val="22"/>
          <w:szCs w:val="22"/>
        </w:rPr>
      </w:pPr>
    </w:p>
    <w:p w14:paraId="27E7A72E" w14:textId="77777777" w:rsidR="005D7459" w:rsidRPr="00E2624F" w:rsidRDefault="005D7459" w:rsidP="00E21B64">
      <w:pPr>
        <w:jc w:val="both"/>
        <w:rPr>
          <w:rFonts w:ascii="Arial" w:hAnsi="Arial" w:cs="Arial"/>
          <w:sz w:val="22"/>
          <w:szCs w:val="22"/>
        </w:rPr>
      </w:pPr>
    </w:p>
    <w:p w14:paraId="7D0557CA" w14:textId="2FBA1D79"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 xml:space="preserve">којом изричито наводимо да </w:t>
      </w:r>
      <w:r w:rsidRPr="00E2624F">
        <w:rPr>
          <w:rFonts w:ascii="Arial" w:hAnsi="Arial" w:cs="Arial"/>
          <w:sz w:val="22"/>
          <w:szCs w:val="22"/>
        </w:rPr>
        <w:t>смо у свом досадашњем раду и</w:t>
      </w:r>
      <w:r w:rsidRPr="00E2624F">
        <w:rPr>
          <w:rFonts w:ascii="Arial" w:hAnsi="Arial" w:cs="Arial"/>
          <w:sz w:val="22"/>
          <w:szCs w:val="22"/>
          <w:lang w:val="ru-RU"/>
        </w:rPr>
        <w:t xml:space="preserve"> при састављању Понуде </w:t>
      </w:r>
      <w:r w:rsidRPr="00E2624F">
        <w:rPr>
          <w:rFonts w:ascii="Arial" w:hAnsi="Arial" w:cs="Arial"/>
          <w:sz w:val="22"/>
          <w:szCs w:val="22"/>
        </w:rPr>
        <w:t xml:space="preserve"> број: </w:t>
      </w:r>
      <w:r w:rsidRPr="00E2624F">
        <w:rPr>
          <w:rFonts w:ascii="Arial" w:hAnsi="Arial" w:cs="Arial"/>
          <w:sz w:val="22"/>
          <w:szCs w:val="22"/>
          <w:lang w:val="sr-Cyrl-RS"/>
        </w:rPr>
        <w:t>______________</w:t>
      </w:r>
      <w:r w:rsidRPr="00E2624F">
        <w:rPr>
          <w:rFonts w:ascii="Arial" w:hAnsi="Arial" w:cs="Arial"/>
          <w:sz w:val="22"/>
          <w:szCs w:val="22"/>
        </w:rPr>
        <w:t xml:space="preserve"> </w:t>
      </w:r>
      <w:r w:rsidRPr="00E2624F">
        <w:rPr>
          <w:rFonts w:ascii="Arial" w:hAnsi="Arial" w:cs="Arial"/>
          <w:sz w:val="22"/>
          <w:szCs w:val="22"/>
          <w:lang w:val="ru-RU"/>
        </w:rPr>
        <w:t>за јавну набавку</w:t>
      </w:r>
      <w:r w:rsidR="001A544E">
        <w:rPr>
          <w:rFonts w:ascii="Arial" w:hAnsi="Arial" w:cs="Arial"/>
          <w:sz w:val="22"/>
          <w:szCs w:val="22"/>
          <w:lang w:val="sr-Cyrl-RS"/>
        </w:rPr>
        <w:t xml:space="preserve"> </w:t>
      </w:r>
      <w:r w:rsidR="00314617" w:rsidRPr="00E2624F">
        <w:rPr>
          <w:rFonts w:ascii="Arial" w:hAnsi="Arial" w:cs="Arial"/>
          <w:sz w:val="22"/>
          <w:szCs w:val="22"/>
          <w:lang w:val="sr-Cyrl-RS"/>
        </w:rPr>
        <w:t>услуга</w:t>
      </w:r>
      <w:r w:rsidR="00AB3B97">
        <w:rPr>
          <w:rFonts w:ascii="Arial" w:hAnsi="Arial" w:cs="Arial"/>
          <w:sz w:val="22"/>
          <w:szCs w:val="22"/>
          <w:lang w:val="sr-Cyrl-RS"/>
        </w:rPr>
        <w:t>:</w:t>
      </w:r>
      <w:r w:rsidR="00314617" w:rsidRPr="00E2624F">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00314617" w:rsidRPr="00E2624F">
        <w:rPr>
          <w:rFonts w:ascii="Arial" w:hAnsi="Arial" w:cs="Arial"/>
          <w:sz w:val="22"/>
          <w:szCs w:val="22"/>
          <w:lang w:val="sr-Cyrl-RS"/>
        </w:rPr>
        <w:t>, у отвореном п</w:t>
      </w:r>
      <w:r w:rsidR="0032538B" w:rsidRPr="00E2624F">
        <w:rPr>
          <w:rFonts w:ascii="Arial" w:hAnsi="Arial" w:cs="Arial"/>
          <w:sz w:val="22"/>
          <w:szCs w:val="22"/>
          <w:lang w:val="sr-Cyrl-RS"/>
        </w:rPr>
        <w:t>о</w:t>
      </w:r>
      <w:r w:rsidR="00314617" w:rsidRPr="00E2624F">
        <w:rPr>
          <w:rFonts w:ascii="Arial" w:hAnsi="Arial" w:cs="Arial"/>
          <w:sz w:val="22"/>
          <w:szCs w:val="22"/>
          <w:lang w:val="sr-Cyrl-RS"/>
        </w:rPr>
        <w:t xml:space="preserve">ступку </w:t>
      </w:r>
      <w:r w:rsidR="00707B17" w:rsidRPr="00E2624F">
        <w:rPr>
          <w:rFonts w:ascii="Arial" w:hAnsi="Arial" w:cs="Arial"/>
          <w:sz w:val="22"/>
          <w:szCs w:val="22"/>
          <w:lang w:val="ru-RU"/>
        </w:rPr>
        <w:t>јн</w:t>
      </w:r>
      <w:r w:rsidR="00314617" w:rsidRPr="00E2624F">
        <w:rPr>
          <w:rFonts w:ascii="Arial" w:hAnsi="Arial" w:cs="Arial"/>
          <w:sz w:val="22"/>
          <w:szCs w:val="22"/>
          <w:lang w:val="ru-RU"/>
        </w:rPr>
        <w:t xml:space="preserve"> бр. </w:t>
      </w:r>
      <w:r w:rsidR="00582F85">
        <w:rPr>
          <w:rFonts w:ascii="Arial" w:hAnsi="Arial" w:cs="Arial"/>
          <w:sz w:val="22"/>
          <w:szCs w:val="22"/>
          <w:lang w:val="sr-Latn-RS"/>
        </w:rPr>
        <w:t>ЈН/1000/0562/2018    (1038/2018)</w:t>
      </w:r>
      <w:r w:rsidR="00314617" w:rsidRPr="00E2624F">
        <w:rPr>
          <w:rFonts w:ascii="Arial" w:hAnsi="Arial" w:cs="Arial"/>
          <w:sz w:val="22"/>
          <w:szCs w:val="22"/>
          <w:lang w:val="sr-Latn-RS"/>
        </w:rPr>
        <w:t>,</w:t>
      </w:r>
      <w:r w:rsidRPr="00E2624F">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00546650" w:rsidRPr="00E2624F">
        <w:rPr>
          <w:rFonts w:ascii="Arial" w:hAnsi="Arial" w:cs="Arial"/>
          <w:sz w:val="22"/>
          <w:szCs w:val="22"/>
          <w:lang w:val="sr-Cyrl-RS"/>
        </w:rPr>
        <w:t>,</w:t>
      </w:r>
      <w:r w:rsidRPr="00E2624F">
        <w:rPr>
          <w:rFonts w:ascii="Arial" w:hAnsi="Arial" w:cs="Arial"/>
          <w:sz w:val="22"/>
          <w:szCs w:val="22"/>
          <w:lang w:val="ru-RU"/>
        </w:rPr>
        <w:t xml:space="preserve"> као и да </w:t>
      </w:r>
      <w:r w:rsidRPr="00E2624F">
        <w:rPr>
          <w:rFonts w:ascii="Arial" w:hAnsi="Arial" w:cs="Arial"/>
          <w:sz w:val="22"/>
          <w:szCs w:val="22"/>
        </w:rPr>
        <w:t>немамо забрану обављања делатности која је на снази у време подношења Понуде.</w:t>
      </w:r>
    </w:p>
    <w:p w14:paraId="5105D68B" w14:textId="77777777" w:rsidR="005D7459" w:rsidRPr="00E2624F" w:rsidRDefault="005D7459" w:rsidP="00E21B64">
      <w:pPr>
        <w:jc w:val="both"/>
        <w:rPr>
          <w:rFonts w:ascii="Arial" w:hAnsi="Arial" w:cs="Arial"/>
          <w:sz w:val="22"/>
          <w:szCs w:val="22"/>
        </w:rPr>
      </w:pPr>
    </w:p>
    <w:p w14:paraId="68047D91"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0F52132C"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5AB63D40"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519A202B" w14:textId="77777777" w:rsidTr="006B3A59">
        <w:trPr>
          <w:jc w:val="center"/>
        </w:trPr>
        <w:tc>
          <w:tcPr>
            <w:tcW w:w="3882" w:type="dxa"/>
          </w:tcPr>
          <w:p w14:paraId="1C5897EB"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Датум:</w:t>
            </w:r>
          </w:p>
        </w:tc>
        <w:tc>
          <w:tcPr>
            <w:tcW w:w="2127" w:type="dxa"/>
          </w:tcPr>
          <w:p w14:paraId="0DC8D9C8" w14:textId="77777777" w:rsidR="005D7459" w:rsidRPr="00E2624F" w:rsidRDefault="005D7459" w:rsidP="00E21B64">
            <w:pPr>
              <w:jc w:val="both"/>
              <w:rPr>
                <w:rFonts w:ascii="Arial" w:hAnsi="Arial" w:cs="Arial"/>
                <w:sz w:val="22"/>
                <w:szCs w:val="22"/>
                <w:lang w:val="ru-RU"/>
              </w:rPr>
            </w:pPr>
          </w:p>
        </w:tc>
        <w:tc>
          <w:tcPr>
            <w:tcW w:w="4022" w:type="dxa"/>
          </w:tcPr>
          <w:p w14:paraId="6D57851A"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Понуђач/члан групе</w:t>
            </w:r>
          </w:p>
        </w:tc>
      </w:tr>
      <w:tr w:rsidR="00611013" w:rsidRPr="00E2624F" w14:paraId="41C7A3BA" w14:textId="77777777" w:rsidTr="006B3A59">
        <w:trPr>
          <w:jc w:val="center"/>
        </w:trPr>
        <w:tc>
          <w:tcPr>
            <w:tcW w:w="3882" w:type="dxa"/>
          </w:tcPr>
          <w:p w14:paraId="20D0F6DA" w14:textId="77777777" w:rsidR="005D7459" w:rsidRPr="00E2624F" w:rsidRDefault="005D7459" w:rsidP="00E21B64">
            <w:pPr>
              <w:jc w:val="both"/>
              <w:rPr>
                <w:rFonts w:ascii="Arial" w:hAnsi="Arial" w:cs="Arial"/>
                <w:sz w:val="22"/>
                <w:szCs w:val="22"/>
              </w:rPr>
            </w:pPr>
          </w:p>
        </w:tc>
        <w:tc>
          <w:tcPr>
            <w:tcW w:w="2127" w:type="dxa"/>
          </w:tcPr>
          <w:p w14:paraId="0B9ACBE3"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М.П.</w:t>
            </w:r>
          </w:p>
        </w:tc>
        <w:tc>
          <w:tcPr>
            <w:tcW w:w="4022" w:type="dxa"/>
          </w:tcPr>
          <w:p w14:paraId="4C8C69E7" w14:textId="77777777" w:rsidR="005D7459" w:rsidRPr="00E2624F" w:rsidRDefault="005D7459" w:rsidP="00E21B64">
            <w:pPr>
              <w:jc w:val="both"/>
              <w:rPr>
                <w:rFonts w:ascii="Arial" w:hAnsi="Arial" w:cs="Arial"/>
                <w:sz w:val="22"/>
                <w:szCs w:val="22"/>
                <w:lang w:val="ru-RU"/>
              </w:rPr>
            </w:pPr>
          </w:p>
        </w:tc>
      </w:tr>
      <w:tr w:rsidR="00611013" w:rsidRPr="00E2624F" w14:paraId="360B9466" w14:textId="77777777" w:rsidTr="006B3A59">
        <w:trPr>
          <w:jc w:val="center"/>
        </w:trPr>
        <w:tc>
          <w:tcPr>
            <w:tcW w:w="3882" w:type="dxa"/>
            <w:tcBorders>
              <w:bottom w:val="single" w:sz="4" w:space="0" w:color="auto"/>
            </w:tcBorders>
          </w:tcPr>
          <w:p w14:paraId="22E0E420" w14:textId="77777777" w:rsidR="005D7459" w:rsidRPr="00E2624F" w:rsidRDefault="005D7459" w:rsidP="00E21B64">
            <w:pPr>
              <w:jc w:val="both"/>
              <w:rPr>
                <w:rFonts w:ascii="Arial" w:hAnsi="Arial" w:cs="Arial"/>
                <w:sz w:val="22"/>
                <w:szCs w:val="22"/>
              </w:rPr>
            </w:pPr>
          </w:p>
        </w:tc>
        <w:tc>
          <w:tcPr>
            <w:tcW w:w="2127" w:type="dxa"/>
          </w:tcPr>
          <w:p w14:paraId="289C5307" w14:textId="77777777" w:rsidR="005D7459" w:rsidRPr="00E2624F" w:rsidRDefault="005D7459" w:rsidP="00E21B64">
            <w:pPr>
              <w:jc w:val="both"/>
              <w:rPr>
                <w:rFonts w:ascii="Arial" w:hAnsi="Arial" w:cs="Arial"/>
                <w:sz w:val="22"/>
                <w:szCs w:val="22"/>
                <w:lang w:val="ru-RU"/>
              </w:rPr>
            </w:pPr>
          </w:p>
        </w:tc>
        <w:tc>
          <w:tcPr>
            <w:tcW w:w="4022" w:type="dxa"/>
            <w:tcBorders>
              <w:bottom w:val="single" w:sz="4" w:space="0" w:color="auto"/>
            </w:tcBorders>
          </w:tcPr>
          <w:p w14:paraId="1029FE40" w14:textId="77777777" w:rsidR="005D7459" w:rsidRPr="00E2624F" w:rsidRDefault="005D7459" w:rsidP="00E21B64">
            <w:pPr>
              <w:jc w:val="both"/>
              <w:rPr>
                <w:rFonts w:ascii="Arial" w:hAnsi="Arial" w:cs="Arial"/>
                <w:sz w:val="22"/>
                <w:szCs w:val="22"/>
                <w:lang w:val="ru-RU"/>
              </w:rPr>
            </w:pPr>
          </w:p>
        </w:tc>
      </w:tr>
      <w:tr w:rsidR="00611013" w:rsidRPr="00E2624F" w14:paraId="34E52B66" w14:textId="77777777" w:rsidTr="006B3A59">
        <w:trPr>
          <w:trHeight w:val="389"/>
          <w:jc w:val="center"/>
        </w:trPr>
        <w:tc>
          <w:tcPr>
            <w:tcW w:w="3882" w:type="dxa"/>
            <w:tcBorders>
              <w:top w:val="single" w:sz="4" w:space="0" w:color="auto"/>
            </w:tcBorders>
          </w:tcPr>
          <w:p w14:paraId="7548DAE7" w14:textId="77777777" w:rsidR="005D7459" w:rsidRPr="00E2624F" w:rsidRDefault="005D7459" w:rsidP="00E21B64">
            <w:pPr>
              <w:jc w:val="both"/>
              <w:rPr>
                <w:rFonts w:ascii="Arial" w:hAnsi="Arial" w:cs="Arial"/>
                <w:sz w:val="22"/>
                <w:szCs w:val="22"/>
              </w:rPr>
            </w:pPr>
          </w:p>
          <w:p w14:paraId="0702C58F" w14:textId="77777777" w:rsidR="005D7459" w:rsidRPr="00E2624F" w:rsidRDefault="005D7459" w:rsidP="00E21B64">
            <w:pPr>
              <w:jc w:val="both"/>
              <w:rPr>
                <w:rFonts w:ascii="Arial" w:hAnsi="Arial" w:cs="Arial"/>
                <w:sz w:val="22"/>
                <w:szCs w:val="22"/>
              </w:rPr>
            </w:pPr>
          </w:p>
        </w:tc>
        <w:tc>
          <w:tcPr>
            <w:tcW w:w="2127" w:type="dxa"/>
          </w:tcPr>
          <w:p w14:paraId="1061B952" w14:textId="77777777" w:rsidR="005D7459" w:rsidRPr="00E2624F" w:rsidRDefault="005D7459" w:rsidP="00E21B64">
            <w:pPr>
              <w:jc w:val="both"/>
              <w:rPr>
                <w:rFonts w:ascii="Arial" w:hAnsi="Arial" w:cs="Arial"/>
                <w:sz w:val="22"/>
                <w:szCs w:val="22"/>
                <w:lang w:val="ru-RU"/>
              </w:rPr>
            </w:pPr>
          </w:p>
        </w:tc>
        <w:tc>
          <w:tcPr>
            <w:tcW w:w="4022" w:type="dxa"/>
            <w:tcBorders>
              <w:top w:val="single" w:sz="4" w:space="0" w:color="auto"/>
            </w:tcBorders>
          </w:tcPr>
          <w:p w14:paraId="100F4560" w14:textId="77777777" w:rsidR="005D7459" w:rsidRPr="00E2624F" w:rsidRDefault="005D7459" w:rsidP="00E21B64">
            <w:pPr>
              <w:jc w:val="both"/>
              <w:rPr>
                <w:rFonts w:ascii="Arial" w:hAnsi="Arial" w:cs="Arial"/>
                <w:sz w:val="22"/>
                <w:szCs w:val="22"/>
                <w:lang w:val="ru-RU"/>
              </w:rPr>
            </w:pPr>
          </w:p>
        </w:tc>
      </w:tr>
    </w:tbl>
    <w:p w14:paraId="56BEB262" w14:textId="77777777" w:rsidR="00673419" w:rsidRPr="00E2624F" w:rsidRDefault="005D7459" w:rsidP="00E21B64">
      <w:pPr>
        <w:jc w:val="both"/>
        <w:rPr>
          <w:rFonts w:ascii="Arial" w:hAnsi="Arial" w:cs="Arial"/>
          <w:i/>
          <w:sz w:val="22"/>
          <w:szCs w:val="22"/>
        </w:rPr>
      </w:pPr>
      <w:r w:rsidRPr="00E2624F">
        <w:rPr>
          <w:rFonts w:ascii="Arial" w:hAnsi="Arial" w:cs="Arial"/>
          <w:b/>
          <w:i/>
          <w:sz w:val="22"/>
          <w:szCs w:val="22"/>
        </w:rPr>
        <w:t>Напомена:</w:t>
      </w:r>
      <w:r w:rsidRPr="00E2624F">
        <w:rPr>
          <w:rFonts w:ascii="Arial" w:hAnsi="Arial" w:cs="Arial"/>
          <w:i/>
          <w:sz w:val="22"/>
          <w:szCs w:val="22"/>
        </w:rPr>
        <w:t xml:space="preserve"> </w:t>
      </w:r>
    </w:p>
    <w:p w14:paraId="6CCE3AA2" w14:textId="77777777" w:rsidR="00673419" w:rsidRPr="00E2624F" w:rsidRDefault="005D7459" w:rsidP="00C45102">
      <w:pPr>
        <w:pStyle w:val="ListParagraph"/>
        <w:numPr>
          <w:ilvl w:val="0"/>
          <w:numId w:val="19"/>
        </w:numPr>
        <w:jc w:val="both"/>
        <w:rPr>
          <w:rFonts w:ascii="Arial" w:hAnsi="Arial" w:cs="Arial"/>
          <w:i/>
        </w:rPr>
      </w:pPr>
      <w:r w:rsidRPr="00E2624F">
        <w:rPr>
          <w:rFonts w:ascii="Arial" w:hAnsi="Arial" w:cs="Arial"/>
          <w:i/>
        </w:rPr>
        <w:t>Уколико заједничку понуду подноси група понуђача Изјава се доставља за сваког члана групе понуђача.</w:t>
      </w:r>
    </w:p>
    <w:p w14:paraId="3EAC3B4F" w14:textId="77777777" w:rsidR="005D7459" w:rsidRPr="00E2624F" w:rsidRDefault="005D7459">
      <w:pPr>
        <w:pStyle w:val="ListParagraph"/>
        <w:jc w:val="both"/>
        <w:rPr>
          <w:rFonts w:ascii="Arial" w:hAnsi="Arial" w:cs="Arial"/>
        </w:rPr>
      </w:pPr>
      <w:r w:rsidRPr="00E2624F">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706C133F" w14:textId="77777777" w:rsidR="00673419" w:rsidRPr="00E2624F" w:rsidRDefault="005D7459" w:rsidP="00C45102">
      <w:pPr>
        <w:pStyle w:val="ListParagraph"/>
        <w:numPr>
          <w:ilvl w:val="0"/>
          <w:numId w:val="19"/>
        </w:numPr>
        <w:jc w:val="both"/>
        <w:rPr>
          <w:rFonts w:ascii="Arial" w:hAnsi="Arial" w:cs="Arial"/>
          <w:i/>
        </w:rPr>
      </w:pPr>
      <w:r w:rsidRPr="00E2624F">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7D2B5803" w14:textId="77777777" w:rsidR="005D7459" w:rsidRPr="00E2624F" w:rsidRDefault="005D7459" w:rsidP="00E21B64">
      <w:pPr>
        <w:pStyle w:val="ListParagraph"/>
        <w:jc w:val="both"/>
        <w:rPr>
          <w:rFonts w:ascii="Arial" w:hAnsi="Arial" w:cs="Arial"/>
          <w:i/>
        </w:rPr>
      </w:pPr>
      <w:r w:rsidRPr="00E2624F">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02DC5C50" w14:textId="77777777" w:rsidR="005D7459" w:rsidRPr="00E2624F" w:rsidRDefault="005D7459" w:rsidP="00E21B64">
      <w:pPr>
        <w:jc w:val="both"/>
        <w:rPr>
          <w:rFonts w:ascii="Arial" w:hAnsi="Arial" w:cs="Arial"/>
          <w:sz w:val="22"/>
          <w:szCs w:val="22"/>
        </w:rPr>
      </w:pPr>
      <w:r w:rsidRPr="00E2624F">
        <w:rPr>
          <w:rFonts w:ascii="Arial" w:hAnsi="Arial" w:cs="Arial"/>
          <w:i/>
          <w:sz w:val="22"/>
          <w:szCs w:val="22"/>
        </w:rPr>
        <w:t>Приликом подношења понуде овај образац копирати у потребном броју примерака.</w:t>
      </w:r>
    </w:p>
    <w:p w14:paraId="5ACE07DB" w14:textId="77777777" w:rsidR="005D7459" w:rsidRPr="00E2624F" w:rsidRDefault="005D7459" w:rsidP="00E21B64">
      <w:pPr>
        <w:jc w:val="both"/>
        <w:rPr>
          <w:rFonts w:ascii="Arial" w:hAnsi="Arial" w:cs="Arial"/>
          <w:sz w:val="22"/>
          <w:szCs w:val="22"/>
        </w:rPr>
      </w:pPr>
    </w:p>
    <w:p w14:paraId="2D104F81" w14:textId="77777777" w:rsidR="00892A4A" w:rsidRPr="00E2624F" w:rsidRDefault="00892A4A" w:rsidP="00E21B64">
      <w:pPr>
        <w:jc w:val="both"/>
        <w:rPr>
          <w:rFonts w:ascii="Arial" w:hAnsi="Arial" w:cs="Arial"/>
          <w:sz w:val="22"/>
          <w:szCs w:val="22"/>
        </w:rPr>
      </w:pPr>
    </w:p>
    <w:p w14:paraId="65C6C467" w14:textId="77777777" w:rsidR="00892A4A" w:rsidRPr="00E2624F" w:rsidRDefault="00892A4A" w:rsidP="00E21B64">
      <w:pPr>
        <w:jc w:val="both"/>
        <w:rPr>
          <w:rFonts w:ascii="Arial" w:hAnsi="Arial" w:cs="Arial"/>
          <w:sz w:val="22"/>
          <w:szCs w:val="22"/>
        </w:rPr>
      </w:pPr>
    </w:p>
    <w:p w14:paraId="15699AA2" w14:textId="77777777" w:rsidR="00892A4A" w:rsidRPr="00E2624F" w:rsidRDefault="00892A4A" w:rsidP="00E21B64">
      <w:pPr>
        <w:jc w:val="both"/>
        <w:rPr>
          <w:rFonts w:ascii="Arial" w:hAnsi="Arial" w:cs="Arial"/>
          <w:sz w:val="22"/>
          <w:szCs w:val="22"/>
        </w:rPr>
      </w:pPr>
    </w:p>
    <w:p w14:paraId="0F5DEBF5" w14:textId="77777777" w:rsidR="00892A4A" w:rsidRPr="00E2624F" w:rsidRDefault="00892A4A" w:rsidP="00E21B64">
      <w:pPr>
        <w:jc w:val="both"/>
        <w:rPr>
          <w:rFonts w:ascii="Arial" w:hAnsi="Arial" w:cs="Arial"/>
          <w:sz w:val="22"/>
          <w:szCs w:val="22"/>
        </w:rPr>
      </w:pPr>
    </w:p>
    <w:p w14:paraId="2131C4D6" w14:textId="77777777" w:rsidR="00892A4A" w:rsidRPr="00E2624F" w:rsidRDefault="00892A4A" w:rsidP="00E21B64">
      <w:pPr>
        <w:jc w:val="both"/>
        <w:rPr>
          <w:rFonts w:ascii="Arial" w:hAnsi="Arial" w:cs="Arial"/>
          <w:sz w:val="22"/>
          <w:szCs w:val="22"/>
        </w:rPr>
      </w:pPr>
    </w:p>
    <w:p w14:paraId="0D590D61" w14:textId="77777777" w:rsidR="00892A4A" w:rsidRPr="00E2624F" w:rsidRDefault="00892A4A" w:rsidP="00E21B64">
      <w:pPr>
        <w:jc w:val="both"/>
        <w:rPr>
          <w:rFonts w:ascii="Arial" w:hAnsi="Arial" w:cs="Arial"/>
          <w:sz w:val="22"/>
          <w:szCs w:val="22"/>
        </w:rPr>
      </w:pPr>
    </w:p>
    <w:p w14:paraId="2C62E83A" w14:textId="77777777" w:rsidR="00892A4A" w:rsidRPr="00E2624F" w:rsidRDefault="00892A4A" w:rsidP="00E21B64">
      <w:pPr>
        <w:jc w:val="both"/>
        <w:rPr>
          <w:rFonts w:ascii="Arial" w:hAnsi="Arial" w:cs="Arial"/>
          <w:sz w:val="22"/>
          <w:szCs w:val="22"/>
        </w:rPr>
      </w:pPr>
    </w:p>
    <w:p w14:paraId="6973D66E" w14:textId="77777777" w:rsidR="00892A4A" w:rsidRPr="00E2624F" w:rsidRDefault="00892A4A" w:rsidP="00E21B64">
      <w:pPr>
        <w:jc w:val="both"/>
        <w:rPr>
          <w:rFonts w:ascii="Arial" w:hAnsi="Arial" w:cs="Arial"/>
          <w:sz w:val="22"/>
          <w:szCs w:val="22"/>
        </w:rPr>
      </w:pPr>
    </w:p>
    <w:p w14:paraId="1BF6203E" w14:textId="77777777" w:rsidR="00892A4A" w:rsidRPr="00E2624F" w:rsidRDefault="00892A4A" w:rsidP="00E21B64">
      <w:pPr>
        <w:jc w:val="both"/>
        <w:rPr>
          <w:rFonts w:ascii="Arial" w:hAnsi="Arial" w:cs="Arial"/>
          <w:sz w:val="22"/>
          <w:szCs w:val="22"/>
        </w:rPr>
      </w:pPr>
    </w:p>
    <w:p w14:paraId="4C3F9BAD" w14:textId="77777777" w:rsidR="00892A4A" w:rsidRPr="00E2624F" w:rsidRDefault="00892A4A" w:rsidP="00E21B64">
      <w:pPr>
        <w:jc w:val="both"/>
        <w:rPr>
          <w:rFonts w:ascii="Arial" w:hAnsi="Arial" w:cs="Arial"/>
          <w:sz w:val="22"/>
          <w:szCs w:val="22"/>
        </w:rPr>
      </w:pPr>
    </w:p>
    <w:p w14:paraId="3F441BAE" w14:textId="77777777" w:rsidR="00892A4A" w:rsidRPr="00E2624F" w:rsidRDefault="00892A4A" w:rsidP="00E21B64">
      <w:pPr>
        <w:jc w:val="both"/>
        <w:rPr>
          <w:rFonts w:ascii="Arial" w:hAnsi="Arial" w:cs="Arial"/>
          <w:sz w:val="22"/>
          <w:szCs w:val="22"/>
        </w:rPr>
      </w:pPr>
    </w:p>
    <w:p w14:paraId="32E6C844" w14:textId="77777777" w:rsidR="00892A4A" w:rsidRPr="00E2624F" w:rsidRDefault="00892A4A" w:rsidP="00E21B64">
      <w:pPr>
        <w:jc w:val="both"/>
        <w:rPr>
          <w:rFonts w:ascii="Arial" w:hAnsi="Arial" w:cs="Arial"/>
          <w:sz w:val="22"/>
          <w:szCs w:val="22"/>
        </w:rPr>
      </w:pPr>
    </w:p>
    <w:p w14:paraId="5A9D9B50" w14:textId="77777777" w:rsidR="00892A4A" w:rsidRPr="00E2624F" w:rsidRDefault="00892A4A" w:rsidP="00E21B64">
      <w:pPr>
        <w:jc w:val="both"/>
        <w:rPr>
          <w:rFonts w:ascii="Arial" w:hAnsi="Arial" w:cs="Arial"/>
          <w:sz w:val="22"/>
          <w:szCs w:val="22"/>
        </w:rPr>
      </w:pPr>
    </w:p>
    <w:p w14:paraId="6B5C3842" w14:textId="77777777" w:rsidR="00892A4A" w:rsidRPr="00E2624F" w:rsidRDefault="00892A4A" w:rsidP="00E21B64">
      <w:pPr>
        <w:jc w:val="both"/>
        <w:rPr>
          <w:rFonts w:ascii="Arial" w:hAnsi="Arial" w:cs="Arial"/>
          <w:sz w:val="22"/>
          <w:szCs w:val="22"/>
        </w:rPr>
      </w:pPr>
    </w:p>
    <w:p w14:paraId="4BE720E8" w14:textId="77777777" w:rsidR="00892A4A" w:rsidRPr="00E2624F" w:rsidRDefault="00892A4A" w:rsidP="00E21B64">
      <w:pPr>
        <w:jc w:val="both"/>
        <w:rPr>
          <w:rFonts w:ascii="Arial" w:hAnsi="Arial" w:cs="Arial"/>
          <w:sz w:val="22"/>
          <w:szCs w:val="22"/>
        </w:rPr>
      </w:pPr>
    </w:p>
    <w:p w14:paraId="7CE63187" w14:textId="77777777" w:rsidR="00892A4A" w:rsidRPr="00E2624F" w:rsidRDefault="00892A4A" w:rsidP="00E21B64">
      <w:pPr>
        <w:jc w:val="both"/>
        <w:rPr>
          <w:rFonts w:ascii="Arial" w:hAnsi="Arial" w:cs="Arial"/>
          <w:sz w:val="22"/>
          <w:szCs w:val="22"/>
        </w:rPr>
      </w:pPr>
    </w:p>
    <w:p w14:paraId="260712AA" w14:textId="77777777" w:rsidR="00892A4A" w:rsidRPr="00E2624F" w:rsidRDefault="00892A4A" w:rsidP="00E21B64">
      <w:pPr>
        <w:jc w:val="both"/>
        <w:rPr>
          <w:rFonts w:ascii="Arial" w:hAnsi="Arial" w:cs="Arial"/>
          <w:sz w:val="22"/>
          <w:szCs w:val="22"/>
        </w:rPr>
      </w:pPr>
    </w:p>
    <w:p w14:paraId="7863B8BB" w14:textId="77777777" w:rsidR="00892A4A" w:rsidRPr="00E2624F" w:rsidRDefault="00892A4A" w:rsidP="00E21B64">
      <w:pPr>
        <w:jc w:val="both"/>
        <w:rPr>
          <w:rFonts w:ascii="Arial" w:hAnsi="Arial" w:cs="Arial"/>
          <w:sz w:val="22"/>
          <w:szCs w:val="22"/>
        </w:rPr>
      </w:pPr>
    </w:p>
    <w:p w14:paraId="24B2C7E2" w14:textId="77777777" w:rsidR="00403F0D" w:rsidRPr="00E2624F" w:rsidRDefault="00403F0D" w:rsidP="00E21B64">
      <w:pPr>
        <w:pStyle w:val="BodyText"/>
        <w:ind w:left="-540" w:right="-16"/>
        <w:rPr>
          <w:rFonts w:ascii="Arial" w:hAnsi="Arial" w:cs="Arial"/>
          <w:sz w:val="22"/>
          <w:szCs w:val="22"/>
          <w:lang w:val="sr-Cyrl-RS"/>
        </w:rPr>
      </w:pPr>
    </w:p>
    <w:p w14:paraId="79AAFCF1" w14:textId="4CE3FDAC" w:rsidR="00AD3F22" w:rsidRPr="00E2624F" w:rsidRDefault="00252A9D" w:rsidP="00E06E24">
      <w:pPr>
        <w:pStyle w:val="BodyText"/>
        <w:jc w:val="right"/>
        <w:rPr>
          <w:rFonts w:ascii="Arial" w:hAnsi="Arial" w:cs="Arial"/>
          <w:i/>
          <w:sz w:val="22"/>
          <w:szCs w:val="22"/>
          <w:lang w:val="sr-Cyrl-RS"/>
        </w:rPr>
      </w:pPr>
      <w:bookmarkStart w:id="276" w:name="_Toc362821716"/>
      <w:bookmarkStart w:id="277" w:name="_Toc417400788"/>
      <w:bookmarkStart w:id="278" w:name="_Toc297798741"/>
      <w:r>
        <w:rPr>
          <w:rFonts w:ascii="Arial" w:hAnsi="Arial" w:cs="Arial"/>
          <w:b/>
          <w:i/>
          <w:sz w:val="22"/>
          <w:szCs w:val="22"/>
          <w:lang w:val="sr-Cyrl-RS"/>
        </w:rPr>
        <w:t>ОБРАЗАЦ 5</w:t>
      </w:r>
      <w:r w:rsidR="00CB1A4C" w:rsidRPr="00E2624F">
        <w:rPr>
          <w:rFonts w:ascii="Arial" w:hAnsi="Arial" w:cs="Arial"/>
          <w:b/>
          <w:i/>
          <w:sz w:val="22"/>
          <w:szCs w:val="22"/>
          <w:lang w:val="sr-Cyrl-RS"/>
        </w:rPr>
        <w:t>.</w:t>
      </w:r>
      <w:bookmarkEnd w:id="276"/>
      <w:bookmarkEnd w:id="277"/>
    </w:p>
    <w:p w14:paraId="2FB6B392" w14:textId="77777777" w:rsidR="00403F0D" w:rsidRPr="00E2624F" w:rsidRDefault="00403F0D" w:rsidP="00403F0D">
      <w:pPr>
        <w:pStyle w:val="Heading2"/>
        <w:rPr>
          <w:rFonts w:cs="Arial"/>
          <w:b w:val="0"/>
          <w:lang w:val="sr-Cyrl-RS"/>
        </w:rPr>
      </w:pPr>
    </w:p>
    <w:p w14:paraId="0F13B1FF" w14:textId="7DC2E700" w:rsidR="00403F0D" w:rsidRPr="00E2624F" w:rsidRDefault="00403F0D" w:rsidP="00403F0D">
      <w:pPr>
        <w:pStyle w:val="Heading10"/>
        <w:ind w:left="0" w:firstLine="0"/>
        <w:jc w:val="center"/>
        <w:rPr>
          <w:rFonts w:cs="Arial"/>
          <w:lang w:val="sr-Cyrl-RS"/>
        </w:rPr>
      </w:pPr>
      <w:bookmarkStart w:id="279" w:name="_Toc310433013"/>
      <w:bookmarkStart w:id="280" w:name="_Toc361395926"/>
      <w:bookmarkStart w:id="281" w:name="_Toc361395991"/>
      <w:bookmarkStart w:id="282" w:name="_Toc417400789"/>
      <w:bookmarkStart w:id="283" w:name="_Toc418507001"/>
      <w:bookmarkStart w:id="284" w:name="_Toc417402017"/>
      <w:r w:rsidRPr="00E2624F">
        <w:rPr>
          <w:rFonts w:cs="Arial"/>
          <w:lang w:val="sr-Cyrl-RS"/>
        </w:rPr>
        <w:t xml:space="preserve">ТЕРМИН ПЛАН </w:t>
      </w:r>
      <w:r w:rsidR="001A544E" w:rsidRPr="00E2624F">
        <w:rPr>
          <w:rFonts w:cs="Arial"/>
          <w:lang w:val="sr-Cyrl-RS"/>
        </w:rPr>
        <w:t xml:space="preserve">ИЗВРШЕЊА УСЛУГЕ И </w:t>
      </w:r>
      <w:r w:rsidRPr="00E2624F">
        <w:rPr>
          <w:rFonts w:cs="Arial"/>
          <w:lang w:val="sr-Cyrl-RS"/>
        </w:rPr>
        <w:t xml:space="preserve">ИСПОРУКЕ ДОБАРА </w:t>
      </w:r>
      <w:r w:rsidR="00D40D73" w:rsidRPr="00E2624F">
        <w:rPr>
          <w:rFonts w:cs="Arial"/>
          <w:lang w:val="sr-Cyrl-RS"/>
        </w:rPr>
        <w:t xml:space="preserve">– ОПРЕМЕ </w:t>
      </w:r>
      <w:bookmarkEnd w:id="279"/>
      <w:bookmarkEnd w:id="280"/>
      <w:bookmarkEnd w:id="281"/>
      <w:bookmarkEnd w:id="282"/>
      <w:bookmarkEnd w:id="283"/>
      <w:bookmarkEnd w:id="284"/>
    </w:p>
    <w:p w14:paraId="01A041D5" w14:textId="69C4701C" w:rsidR="00403F0D" w:rsidRPr="00E2624F" w:rsidRDefault="0089157A" w:rsidP="00403F0D">
      <w:pPr>
        <w:tabs>
          <w:tab w:val="left" w:pos="360"/>
        </w:tabs>
        <w:rPr>
          <w:rFonts w:ascii="Arial" w:hAnsi="Arial" w:cs="Arial"/>
          <w:sz w:val="22"/>
          <w:szCs w:val="22"/>
          <w:lang w:val="sr-Cyrl-RS"/>
        </w:rPr>
      </w:pPr>
      <w:r>
        <w:rPr>
          <w:rFonts w:ascii="Arial" w:hAnsi="Arial" w:cs="Arial"/>
          <w:sz w:val="22"/>
          <w:szCs w:val="22"/>
        </w:rPr>
        <w:t>Имплементација система за оптимизацију наплате потраживања и сегментацију тржишта</w:t>
      </w:r>
    </w:p>
    <w:tbl>
      <w:tblPr>
        <w:tblW w:w="5000" w:type="pct"/>
        <w:tblCellMar>
          <w:left w:w="72" w:type="dxa"/>
          <w:right w:w="72" w:type="dxa"/>
        </w:tblCellMar>
        <w:tblLook w:val="0000" w:firstRow="0" w:lastRow="0" w:firstColumn="0" w:lastColumn="0" w:noHBand="0" w:noVBand="0"/>
      </w:tblPr>
      <w:tblGrid>
        <w:gridCol w:w="391"/>
        <w:gridCol w:w="2625"/>
        <w:gridCol w:w="480"/>
        <w:gridCol w:w="480"/>
        <w:gridCol w:w="480"/>
        <w:gridCol w:w="480"/>
        <w:gridCol w:w="480"/>
        <w:gridCol w:w="481"/>
        <w:gridCol w:w="481"/>
        <w:gridCol w:w="481"/>
        <w:gridCol w:w="481"/>
        <w:gridCol w:w="481"/>
        <w:gridCol w:w="481"/>
        <w:gridCol w:w="481"/>
        <w:gridCol w:w="479"/>
      </w:tblGrid>
      <w:tr w:rsidR="00611013" w:rsidRPr="00E2624F" w14:paraId="4A00F239" w14:textId="77777777" w:rsidTr="00F40E16">
        <w:trPr>
          <w:cantSplit/>
          <w:trHeight w:hRule="exact" w:val="397"/>
        </w:trPr>
        <w:tc>
          <w:tcPr>
            <w:tcW w:w="175" w:type="pct"/>
            <w:vMerge w:val="restart"/>
            <w:tcBorders>
              <w:top w:val="double" w:sz="4" w:space="0" w:color="auto"/>
              <w:left w:val="double" w:sz="4" w:space="0" w:color="auto"/>
            </w:tcBorders>
            <w:vAlign w:val="center"/>
          </w:tcPr>
          <w:p w14:paraId="7C0A32B6"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14:paraId="2E486203"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Активност</w:t>
            </w:r>
            <w:r w:rsidRPr="00E2624F">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29E4CFB4" w14:textId="77777777" w:rsidR="00403F0D" w:rsidRPr="00E2624F" w:rsidRDefault="00403F0D" w:rsidP="00F40E16">
            <w:pPr>
              <w:tabs>
                <w:tab w:val="left" w:pos="360"/>
              </w:tabs>
              <w:jc w:val="center"/>
              <w:rPr>
                <w:rFonts w:ascii="Arial" w:hAnsi="Arial" w:cs="Arial"/>
                <w:b/>
                <w:sz w:val="22"/>
                <w:szCs w:val="22"/>
                <w:vertAlign w:val="superscript"/>
                <w:lang w:val="sr-Cyrl-RS"/>
              </w:rPr>
            </w:pPr>
            <w:r w:rsidRPr="00E2624F">
              <w:rPr>
                <w:rFonts w:ascii="Arial" w:hAnsi="Arial" w:cs="Arial"/>
                <w:b/>
                <w:sz w:val="22"/>
                <w:szCs w:val="22"/>
                <w:lang w:val="sr-Cyrl-RS"/>
              </w:rPr>
              <w:t>Месеци</w:t>
            </w:r>
          </w:p>
        </w:tc>
      </w:tr>
      <w:tr w:rsidR="00611013" w:rsidRPr="00E2624F" w14:paraId="4983D5FA" w14:textId="77777777" w:rsidTr="00F40E16">
        <w:trPr>
          <w:cantSplit/>
          <w:trHeight w:hRule="exact" w:val="397"/>
        </w:trPr>
        <w:tc>
          <w:tcPr>
            <w:tcW w:w="175" w:type="pct"/>
            <w:vMerge/>
            <w:tcBorders>
              <w:left w:val="double" w:sz="4" w:space="0" w:color="auto"/>
              <w:bottom w:val="single" w:sz="12" w:space="0" w:color="auto"/>
            </w:tcBorders>
            <w:vAlign w:val="center"/>
          </w:tcPr>
          <w:p w14:paraId="215959A3" w14:textId="77777777" w:rsidR="00403F0D" w:rsidRPr="00E2624F"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14:paraId="7BD08F63"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9CC9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7CB826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557257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4594A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764DAFC"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331A2E1"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2426774"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887C58D"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BB28816"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BBA58"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1C8694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07CBD0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0C6CEB19"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r>
      <w:tr w:rsidR="00611013" w:rsidRPr="00E2624F" w14:paraId="6CDF788C" w14:textId="77777777" w:rsidTr="00F40E16">
        <w:tc>
          <w:tcPr>
            <w:tcW w:w="175" w:type="pct"/>
            <w:tcBorders>
              <w:top w:val="single" w:sz="12" w:space="0" w:color="auto"/>
              <w:left w:val="double" w:sz="4" w:space="0" w:color="auto"/>
              <w:bottom w:val="single" w:sz="6" w:space="0" w:color="auto"/>
            </w:tcBorders>
            <w:vAlign w:val="center"/>
          </w:tcPr>
          <w:p w14:paraId="61B4C4F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14:paraId="6EF610B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0EB87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6B4904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81045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5342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C1B13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35CF55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DFCC9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5D781E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079FB4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4EE42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6A6EC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529B7B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14:paraId="5C7AC4D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70B1DCCD" w14:textId="77777777" w:rsidTr="00F40E16">
        <w:tc>
          <w:tcPr>
            <w:tcW w:w="175" w:type="pct"/>
            <w:tcBorders>
              <w:top w:val="single" w:sz="6" w:space="0" w:color="auto"/>
              <w:left w:val="double" w:sz="4" w:space="0" w:color="auto"/>
              <w:bottom w:val="single" w:sz="6" w:space="0" w:color="auto"/>
            </w:tcBorders>
            <w:vAlign w:val="center"/>
          </w:tcPr>
          <w:p w14:paraId="54209562"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14:paraId="010FBAA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7766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AF24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A8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BF6F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378A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98D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ACA6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47D2E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70E4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952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C140C7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2FBF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AD8228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7BDBA69" w14:textId="77777777" w:rsidTr="00F40E16">
        <w:tc>
          <w:tcPr>
            <w:tcW w:w="175" w:type="pct"/>
            <w:tcBorders>
              <w:top w:val="single" w:sz="6" w:space="0" w:color="auto"/>
              <w:left w:val="double" w:sz="4" w:space="0" w:color="auto"/>
              <w:bottom w:val="single" w:sz="6" w:space="0" w:color="auto"/>
            </w:tcBorders>
            <w:vAlign w:val="center"/>
          </w:tcPr>
          <w:p w14:paraId="7270880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14:paraId="622043F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DD6F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0837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3DB61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7EC68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E93EC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DC76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CB23D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29A1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259B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CC0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11C8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4CF43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2418CA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5952785" w14:textId="77777777" w:rsidTr="00F40E16">
        <w:tc>
          <w:tcPr>
            <w:tcW w:w="175" w:type="pct"/>
            <w:tcBorders>
              <w:top w:val="single" w:sz="6" w:space="0" w:color="auto"/>
              <w:left w:val="double" w:sz="4" w:space="0" w:color="auto"/>
              <w:bottom w:val="single" w:sz="6" w:space="0" w:color="auto"/>
            </w:tcBorders>
            <w:vAlign w:val="center"/>
          </w:tcPr>
          <w:p w14:paraId="04A51C86"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14:paraId="4D43F4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2F4B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BBF4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9F9FF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C90C9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6F5D83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074DF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BC32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F745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4B3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9DB53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3E729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BE38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A8D9B8C"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F2AD4C1" w14:textId="77777777" w:rsidTr="00F40E16">
        <w:tc>
          <w:tcPr>
            <w:tcW w:w="175" w:type="pct"/>
            <w:tcBorders>
              <w:top w:val="single" w:sz="6" w:space="0" w:color="auto"/>
              <w:left w:val="double" w:sz="4" w:space="0" w:color="auto"/>
              <w:bottom w:val="single" w:sz="6" w:space="0" w:color="auto"/>
            </w:tcBorders>
            <w:vAlign w:val="center"/>
          </w:tcPr>
          <w:p w14:paraId="5619F51A"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14:paraId="3CDCD3D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B7C0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5E60A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AECA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98BFC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5C9EF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4AA8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F76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01196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3788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848C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046C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BBC1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2E826F2"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BA0B5" w14:textId="77777777" w:rsidTr="00F40E16">
        <w:tc>
          <w:tcPr>
            <w:tcW w:w="175" w:type="pct"/>
            <w:tcBorders>
              <w:top w:val="single" w:sz="6" w:space="0" w:color="auto"/>
              <w:left w:val="double" w:sz="4" w:space="0" w:color="auto"/>
              <w:bottom w:val="single" w:sz="6" w:space="0" w:color="auto"/>
            </w:tcBorders>
            <w:vAlign w:val="center"/>
          </w:tcPr>
          <w:p w14:paraId="4930A47E"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A233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33E86A" w14:textId="77777777" w:rsidR="00403F0D" w:rsidRPr="00E2624F"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6824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49E4A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D5B4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F8BF0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7BC4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4F33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72073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ADA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E9D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2C8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62EB9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2F462B5"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75F0BE3" w14:textId="77777777" w:rsidTr="00F40E16">
        <w:tc>
          <w:tcPr>
            <w:tcW w:w="175" w:type="pct"/>
            <w:tcBorders>
              <w:top w:val="single" w:sz="6" w:space="0" w:color="auto"/>
              <w:left w:val="double" w:sz="4" w:space="0" w:color="auto"/>
              <w:bottom w:val="single" w:sz="6" w:space="0" w:color="auto"/>
            </w:tcBorders>
            <w:vAlign w:val="center"/>
          </w:tcPr>
          <w:p w14:paraId="05D10943"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F5D0A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58B10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8D2F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5EF58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FD0C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E33A3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3C8E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221B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927A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61C72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721E9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AF489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5C3C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78F168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A483FC8" w14:textId="77777777" w:rsidTr="00F40E16">
        <w:tc>
          <w:tcPr>
            <w:tcW w:w="175" w:type="pct"/>
            <w:tcBorders>
              <w:top w:val="single" w:sz="6" w:space="0" w:color="auto"/>
              <w:left w:val="double" w:sz="4" w:space="0" w:color="auto"/>
              <w:bottom w:val="single" w:sz="6" w:space="0" w:color="auto"/>
            </w:tcBorders>
            <w:vAlign w:val="center"/>
          </w:tcPr>
          <w:p w14:paraId="0457BFB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5625E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C082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53BE0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AE0E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73E22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B887E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43762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177A1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B3EE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C0EB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299B9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425AB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9F62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DA0BB8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ACCF7" w14:textId="77777777" w:rsidTr="00F40E16">
        <w:tc>
          <w:tcPr>
            <w:tcW w:w="175" w:type="pct"/>
            <w:tcBorders>
              <w:top w:val="single" w:sz="6" w:space="0" w:color="auto"/>
              <w:left w:val="double" w:sz="4" w:space="0" w:color="auto"/>
              <w:bottom w:val="single" w:sz="6" w:space="0" w:color="auto"/>
            </w:tcBorders>
            <w:vAlign w:val="center"/>
          </w:tcPr>
          <w:p w14:paraId="30C3A58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5CB256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A7B5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F943E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AE62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1094A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23D0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E024B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29F7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7E59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2FEE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A29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563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0D5B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D85E3A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E53FC3F" w14:textId="77777777" w:rsidTr="00F40E16">
        <w:tc>
          <w:tcPr>
            <w:tcW w:w="175" w:type="pct"/>
            <w:tcBorders>
              <w:top w:val="single" w:sz="6" w:space="0" w:color="auto"/>
              <w:left w:val="double" w:sz="4" w:space="0" w:color="auto"/>
              <w:bottom w:val="single" w:sz="6" w:space="0" w:color="auto"/>
            </w:tcBorders>
            <w:vAlign w:val="center"/>
          </w:tcPr>
          <w:p w14:paraId="6615F705"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3B26C1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EA3A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C884A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9512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E8C03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23D2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D94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A70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B178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7A18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083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AD1806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82B9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FEC1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124AC7" w14:textId="77777777" w:rsidTr="00F40E16">
        <w:tc>
          <w:tcPr>
            <w:tcW w:w="175" w:type="pct"/>
            <w:tcBorders>
              <w:top w:val="single" w:sz="6" w:space="0" w:color="auto"/>
              <w:left w:val="double" w:sz="4" w:space="0" w:color="auto"/>
              <w:bottom w:val="single" w:sz="6" w:space="0" w:color="auto"/>
            </w:tcBorders>
            <w:vAlign w:val="center"/>
          </w:tcPr>
          <w:p w14:paraId="3700C3E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368EFB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BC0A4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6E1A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F548E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FBBDB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2A8B9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DE6BB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5E8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731E9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69D4D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16D5E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1805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8AC9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E5BDBF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0CCD5CDE" w14:textId="77777777" w:rsidTr="00F40E16">
        <w:tc>
          <w:tcPr>
            <w:tcW w:w="175" w:type="pct"/>
            <w:tcBorders>
              <w:top w:val="single" w:sz="6" w:space="0" w:color="auto"/>
              <w:left w:val="double" w:sz="4" w:space="0" w:color="auto"/>
              <w:bottom w:val="single" w:sz="6" w:space="0" w:color="auto"/>
            </w:tcBorders>
            <w:vAlign w:val="center"/>
          </w:tcPr>
          <w:p w14:paraId="69CB890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05508D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401F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F2447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39D1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D21BC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567F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5565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20CD8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7A9B0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9A183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A094B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76A9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41CB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3C25AF93"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6753EB7B" w14:textId="77777777" w:rsidTr="00F40E16">
        <w:tc>
          <w:tcPr>
            <w:tcW w:w="175" w:type="pct"/>
            <w:tcBorders>
              <w:top w:val="single" w:sz="6" w:space="0" w:color="auto"/>
              <w:left w:val="double" w:sz="4" w:space="0" w:color="auto"/>
              <w:bottom w:val="single" w:sz="6" w:space="0" w:color="auto"/>
            </w:tcBorders>
            <w:vAlign w:val="center"/>
          </w:tcPr>
          <w:p w14:paraId="3D70688C"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1C6789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19318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8EAC3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708F9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41921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8F187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AB1E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BDB2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7A585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9C3F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73629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EA63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FD33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9A4837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A2E1977" w14:textId="77777777" w:rsidTr="00F40E16">
        <w:tc>
          <w:tcPr>
            <w:tcW w:w="175" w:type="pct"/>
            <w:tcBorders>
              <w:top w:val="single" w:sz="6" w:space="0" w:color="auto"/>
              <w:left w:val="double" w:sz="4" w:space="0" w:color="auto"/>
              <w:bottom w:val="single" w:sz="6" w:space="0" w:color="auto"/>
            </w:tcBorders>
            <w:vAlign w:val="center"/>
          </w:tcPr>
          <w:p w14:paraId="197DC592"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9113D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570E13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7DD2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02582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FC21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9AAC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B73C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24FC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E43E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45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8E6E8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D8056C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8CF63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DCF7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47F4A5E" w14:textId="77777777" w:rsidTr="00F40E16">
        <w:tc>
          <w:tcPr>
            <w:tcW w:w="175" w:type="pct"/>
            <w:tcBorders>
              <w:top w:val="single" w:sz="6" w:space="0" w:color="auto"/>
              <w:left w:val="double" w:sz="4" w:space="0" w:color="auto"/>
              <w:bottom w:val="single" w:sz="6" w:space="0" w:color="auto"/>
            </w:tcBorders>
            <w:vAlign w:val="center"/>
          </w:tcPr>
          <w:p w14:paraId="75939A68"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A97801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ACDF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5BAEF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53B20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E102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1A26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51C57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10AC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B502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40486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265C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B7867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AE9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F3C39B9"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B3F0F7F" w14:textId="77777777" w:rsidTr="00F40E16">
        <w:tc>
          <w:tcPr>
            <w:tcW w:w="175" w:type="pct"/>
            <w:tcBorders>
              <w:top w:val="single" w:sz="6" w:space="0" w:color="auto"/>
              <w:left w:val="double" w:sz="4" w:space="0" w:color="auto"/>
              <w:bottom w:val="single" w:sz="6" w:space="0" w:color="auto"/>
            </w:tcBorders>
            <w:vAlign w:val="center"/>
          </w:tcPr>
          <w:p w14:paraId="3254E20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D6FCC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14BA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3509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A7721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D080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CF0B3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EDD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93A82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7C34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FA66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375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F4C53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3DD8A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6ADF93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CAF3DD" w14:textId="77777777" w:rsidTr="00F40E16">
        <w:tc>
          <w:tcPr>
            <w:tcW w:w="175" w:type="pct"/>
            <w:tcBorders>
              <w:top w:val="single" w:sz="6" w:space="0" w:color="auto"/>
              <w:left w:val="double" w:sz="4" w:space="0" w:color="auto"/>
              <w:bottom w:val="single" w:sz="6" w:space="0" w:color="auto"/>
            </w:tcBorders>
            <w:vAlign w:val="center"/>
          </w:tcPr>
          <w:p w14:paraId="2D42446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24789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626D5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408F7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1258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5D35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99DC4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A4BE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19EB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7BD7F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A18A0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C203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70B00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C2706D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03ED70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0E5AE00" w14:textId="77777777" w:rsidTr="00F40E16">
        <w:tc>
          <w:tcPr>
            <w:tcW w:w="175" w:type="pct"/>
            <w:tcBorders>
              <w:top w:val="single" w:sz="6" w:space="0" w:color="auto"/>
              <w:left w:val="double" w:sz="4" w:space="0" w:color="auto"/>
              <w:bottom w:val="single" w:sz="6" w:space="0" w:color="auto"/>
            </w:tcBorders>
            <w:vAlign w:val="center"/>
          </w:tcPr>
          <w:p w14:paraId="15FA4F76" w14:textId="77777777" w:rsidR="00403F0D" w:rsidRPr="00E2624F"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EC7241B"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C0E9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BDC36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F1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B3E9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65A7D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41CA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2CD6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22CC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15F19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E288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92AB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C6CE2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CDFCDC4" w14:textId="77777777" w:rsidR="00403F0D" w:rsidRPr="00E2624F" w:rsidRDefault="00403F0D" w:rsidP="00F40E16">
            <w:pPr>
              <w:tabs>
                <w:tab w:val="left" w:pos="360"/>
              </w:tabs>
              <w:rPr>
                <w:rFonts w:ascii="Arial" w:hAnsi="Arial" w:cs="Arial"/>
                <w:sz w:val="22"/>
                <w:szCs w:val="22"/>
                <w:lang w:val="sr-Cyrl-RS"/>
              </w:rPr>
            </w:pPr>
          </w:p>
        </w:tc>
      </w:tr>
      <w:tr w:rsidR="00403F0D" w:rsidRPr="00E2624F" w14:paraId="71BEC6E9" w14:textId="77777777" w:rsidTr="00F40E16">
        <w:tc>
          <w:tcPr>
            <w:tcW w:w="175" w:type="pct"/>
            <w:tcBorders>
              <w:top w:val="single" w:sz="6" w:space="0" w:color="auto"/>
              <w:left w:val="double" w:sz="4" w:space="0" w:color="auto"/>
              <w:bottom w:val="double" w:sz="4" w:space="0" w:color="auto"/>
            </w:tcBorders>
            <w:vAlign w:val="center"/>
          </w:tcPr>
          <w:p w14:paraId="5650E8A7" w14:textId="77777777" w:rsidR="00403F0D" w:rsidRPr="00E2624F" w:rsidRDefault="00403F0D" w:rsidP="00F40E16">
            <w:pPr>
              <w:tabs>
                <w:tab w:val="left" w:pos="360"/>
              </w:tabs>
              <w:ind w:left="-25"/>
              <w:jc w:val="center"/>
              <w:rPr>
                <w:rFonts w:ascii="Arial" w:hAnsi="Arial" w:cs="Arial"/>
                <w:sz w:val="22"/>
                <w:szCs w:val="22"/>
                <w:lang w:val="sr-Cyrl-RS"/>
              </w:rPr>
            </w:pPr>
            <w:r w:rsidRPr="00E2624F">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14:paraId="78FA2069"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EBA62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FA8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9AF7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CCDA6C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88353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01353B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225302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7B67C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ECC6E4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3AF19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09B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848DB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14:paraId="1E10489F" w14:textId="77777777" w:rsidR="00403F0D" w:rsidRPr="00E2624F" w:rsidRDefault="00403F0D" w:rsidP="00F40E16">
            <w:pPr>
              <w:tabs>
                <w:tab w:val="left" w:pos="360"/>
              </w:tabs>
              <w:rPr>
                <w:rFonts w:ascii="Arial" w:hAnsi="Arial" w:cs="Arial"/>
                <w:sz w:val="22"/>
                <w:szCs w:val="22"/>
                <w:lang w:val="sr-Cyrl-RS"/>
              </w:rPr>
            </w:pPr>
          </w:p>
        </w:tc>
      </w:tr>
    </w:tbl>
    <w:p w14:paraId="3EE1DFF7" w14:textId="77777777" w:rsidR="00403F0D" w:rsidRPr="00E2624F" w:rsidRDefault="00403F0D" w:rsidP="00403F0D">
      <w:pPr>
        <w:tabs>
          <w:tab w:val="left" w:pos="426"/>
        </w:tabs>
        <w:ind w:left="426" w:hanging="426"/>
        <w:rPr>
          <w:rFonts w:ascii="Arial" w:hAnsi="Arial" w:cs="Arial"/>
          <w:sz w:val="22"/>
          <w:szCs w:val="22"/>
          <w:lang w:val="sr-Cyrl-RS"/>
        </w:rPr>
      </w:pPr>
    </w:p>
    <w:p w14:paraId="7A59E25D" w14:textId="77777777" w:rsidR="00435C77" w:rsidRPr="00E2624F" w:rsidRDefault="00403F0D" w:rsidP="00C45102">
      <w:pPr>
        <w:pStyle w:val="ListParagraph"/>
        <w:numPr>
          <w:ilvl w:val="0"/>
          <w:numId w:val="4"/>
        </w:numPr>
        <w:tabs>
          <w:tab w:val="left" w:pos="426"/>
        </w:tabs>
        <w:spacing w:after="0" w:line="240" w:lineRule="auto"/>
        <w:ind w:left="714" w:hanging="357"/>
        <w:jc w:val="both"/>
        <w:rPr>
          <w:rFonts w:ascii="Arial" w:hAnsi="Arial" w:cs="Arial"/>
          <w:lang w:val="sr-Cyrl-RS"/>
        </w:rPr>
      </w:pPr>
      <w:r w:rsidRPr="00E2624F">
        <w:rPr>
          <w:rFonts w:ascii="Arial" w:hAnsi="Arial" w:cs="Arial"/>
          <w:lang w:val="sr-Cyrl-RS"/>
        </w:rPr>
        <w:t>назначити све главне активности које су утврђене приликом испоруке добара и извршења услуга</w:t>
      </w:r>
    </w:p>
    <w:p w14:paraId="654E0F9B" w14:textId="77777777" w:rsidR="00403F0D" w:rsidRPr="00E2624F" w:rsidRDefault="00403F0D" w:rsidP="00403F0D">
      <w:pPr>
        <w:spacing w:before="240"/>
        <w:jc w:val="both"/>
        <w:rPr>
          <w:rFonts w:ascii="Arial" w:hAnsi="Arial" w:cs="Arial"/>
          <w:i/>
          <w:sz w:val="22"/>
          <w:szCs w:val="22"/>
          <w:lang w:val="sr-Cyrl-RS"/>
        </w:rPr>
      </w:pPr>
      <w:r w:rsidRPr="00E2624F">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14:paraId="7EB99707" w14:textId="77777777" w:rsidR="00403F0D" w:rsidRPr="00E2624F" w:rsidRDefault="00403F0D" w:rsidP="00403F0D">
      <w:pPr>
        <w:tabs>
          <w:tab w:val="left" w:pos="426"/>
        </w:tabs>
        <w:ind w:left="360"/>
        <w:jc w:val="both"/>
        <w:rPr>
          <w:rFonts w:ascii="Arial" w:hAnsi="Arial" w:cs="Arial"/>
          <w:i/>
          <w:sz w:val="22"/>
          <w:szCs w:val="22"/>
          <w:lang w:val="sr-Cyrl-RS"/>
        </w:rPr>
      </w:pPr>
    </w:p>
    <w:p w14:paraId="30E3F310" w14:textId="77777777" w:rsidR="00403F0D" w:rsidRPr="00E2624F" w:rsidRDefault="00403F0D" w:rsidP="00403F0D">
      <w:pPr>
        <w:jc w:val="right"/>
        <w:rPr>
          <w:rFonts w:ascii="Arial" w:hAnsi="Arial" w:cs="Arial"/>
          <w:b/>
          <w:sz w:val="22"/>
          <w:szCs w:val="22"/>
          <w:lang w:val="sr-Cyrl-RS"/>
        </w:rPr>
      </w:pPr>
    </w:p>
    <w:p w14:paraId="33F068AE" w14:textId="77777777" w:rsidR="00403F0D" w:rsidRPr="00E2624F" w:rsidRDefault="00403F0D" w:rsidP="00403F0D">
      <w:pPr>
        <w:jc w:val="right"/>
        <w:rPr>
          <w:rFonts w:ascii="Arial" w:hAnsi="Arial" w:cs="Arial"/>
          <w:b/>
          <w:sz w:val="22"/>
          <w:szCs w:val="22"/>
          <w:lang w:val="sr-Cyrl-RS"/>
        </w:rPr>
      </w:pPr>
    </w:p>
    <w:p w14:paraId="28ECBA12" w14:textId="77777777" w:rsidR="00403F0D" w:rsidRPr="00E2624F" w:rsidRDefault="00403F0D" w:rsidP="00403F0D">
      <w:pPr>
        <w:jc w:val="right"/>
        <w:rPr>
          <w:rFonts w:ascii="Arial" w:hAnsi="Arial" w:cs="Arial"/>
          <w:b/>
          <w:sz w:val="22"/>
          <w:szCs w:val="22"/>
          <w:lang w:val="sr-Cyrl-RS"/>
        </w:rPr>
      </w:pPr>
    </w:p>
    <w:p w14:paraId="1CAB1CBB" w14:textId="77777777" w:rsidR="00403F0D" w:rsidRPr="00E2624F"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600"/>
        <w:gridCol w:w="1960"/>
        <w:gridCol w:w="3732"/>
      </w:tblGrid>
      <w:tr w:rsidR="00611013" w:rsidRPr="00E2624F" w14:paraId="641180A4" w14:textId="77777777" w:rsidTr="00F40E16">
        <w:trPr>
          <w:jc w:val="center"/>
        </w:trPr>
        <w:tc>
          <w:tcPr>
            <w:tcW w:w="3652" w:type="dxa"/>
          </w:tcPr>
          <w:p w14:paraId="6B7A03C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42EEEA7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62A4B71B"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566E3AC8" w14:textId="77777777" w:rsidTr="00F40E16">
        <w:trPr>
          <w:jc w:val="center"/>
        </w:trPr>
        <w:tc>
          <w:tcPr>
            <w:tcW w:w="3652" w:type="dxa"/>
            <w:vAlign w:val="center"/>
          </w:tcPr>
          <w:p w14:paraId="0E80FAC2"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05209C87" w14:textId="77777777" w:rsidR="00403F0D" w:rsidRPr="00E2624F" w:rsidRDefault="00403F0D" w:rsidP="00F40E16">
            <w:pPr>
              <w:jc w:val="both"/>
              <w:rPr>
                <w:rFonts w:ascii="Arial" w:hAnsi="Arial" w:cs="Arial"/>
                <w:sz w:val="22"/>
                <w:szCs w:val="22"/>
                <w:lang w:val="sr-Cyrl-RS"/>
              </w:rPr>
            </w:pPr>
          </w:p>
        </w:tc>
        <w:tc>
          <w:tcPr>
            <w:tcW w:w="3782" w:type="dxa"/>
            <w:vAlign w:val="center"/>
          </w:tcPr>
          <w:p w14:paraId="4F21956C" w14:textId="77777777" w:rsidR="00403F0D" w:rsidRPr="00E2624F" w:rsidRDefault="00403F0D" w:rsidP="00F40E16">
            <w:pPr>
              <w:jc w:val="both"/>
              <w:rPr>
                <w:rFonts w:ascii="Arial" w:hAnsi="Arial" w:cs="Arial"/>
                <w:sz w:val="22"/>
                <w:szCs w:val="22"/>
                <w:lang w:val="sr-Cyrl-RS"/>
              </w:rPr>
            </w:pPr>
          </w:p>
        </w:tc>
      </w:tr>
      <w:tr w:rsidR="00403F0D" w:rsidRPr="00E2624F" w14:paraId="5D2DE87E" w14:textId="77777777" w:rsidTr="00F40E16">
        <w:trPr>
          <w:jc w:val="center"/>
        </w:trPr>
        <w:tc>
          <w:tcPr>
            <w:tcW w:w="3652" w:type="dxa"/>
            <w:tcBorders>
              <w:bottom w:val="single" w:sz="4" w:space="0" w:color="auto"/>
            </w:tcBorders>
            <w:vAlign w:val="center"/>
          </w:tcPr>
          <w:p w14:paraId="5DD1EFBC"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59E6DA69" w14:textId="77777777" w:rsidR="00403F0D" w:rsidRPr="00E2624F"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855C331" w14:textId="77777777" w:rsidR="00403F0D" w:rsidRPr="00E2624F" w:rsidRDefault="00403F0D" w:rsidP="00F40E16">
            <w:pPr>
              <w:jc w:val="both"/>
              <w:rPr>
                <w:rFonts w:ascii="Arial" w:hAnsi="Arial" w:cs="Arial"/>
                <w:sz w:val="22"/>
                <w:szCs w:val="22"/>
                <w:lang w:val="sr-Cyrl-RS"/>
              </w:rPr>
            </w:pPr>
          </w:p>
        </w:tc>
      </w:tr>
    </w:tbl>
    <w:p w14:paraId="453D24BB" w14:textId="77777777" w:rsidR="00403F0D" w:rsidRPr="00E2624F" w:rsidRDefault="00403F0D" w:rsidP="00403F0D">
      <w:pPr>
        <w:jc w:val="right"/>
        <w:rPr>
          <w:rFonts w:ascii="Arial" w:hAnsi="Arial" w:cs="Arial"/>
          <w:b/>
          <w:sz w:val="22"/>
          <w:szCs w:val="22"/>
          <w:lang w:val="sr-Cyrl-RS"/>
        </w:rPr>
      </w:pPr>
    </w:p>
    <w:p w14:paraId="3694201D" w14:textId="59B9279A" w:rsidR="00403F0D" w:rsidRPr="00E2624F" w:rsidRDefault="00403F0D" w:rsidP="00252A9D">
      <w:pPr>
        <w:pStyle w:val="BodyText"/>
        <w:jc w:val="right"/>
        <w:rPr>
          <w:rFonts w:ascii="Arial" w:hAnsi="Arial" w:cs="Arial"/>
          <w:b/>
          <w:i/>
          <w:sz w:val="22"/>
          <w:szCs w:val="22"/>
          <w:lang w:val="sr-Cyrl-RS"/>
        </w:rPr>
      </w:pPr>
      <w:r w:rsidRPr="00E2624F">
        <w:rPr>
          <w:rFonts w:ascii="Arial" w:hAnsi="Arial" w:cs="Arial"/>
          <w:sz w:val="22"/>
          <w:szCs w:val="22"/>
          <w:lang w:val="sr-Cyrl-RS"/>
        </w:rPr>
        <w:br w:type="page"/>
      </w:r>
      <w:bookmarkStart w:id="285" w:name="_Toc362821720"/>
      <w:bookmarkStart w:id="286" w:name="_Toc363929241"/>
      <w:bookmarkEnd w:id="278"/>
    </w:p>
    <w:bookmarkEnd w:id="285"/>
    <w:bookmarkEnd w:id="286"/>
    <w:p w14:paraId="6BA0C1BD" w14:textId="77777777" w:rsidR="005A165D" w:rsidRPr="00DF0F5E" w:rsidRDefault="005A165D" w:rsidP="005A165D">
      <w:pPr>
        <w:suppressAutoHyphens w:val="0"/>
        <w:rPr>
          <w:rFonts w:ascii="Arial" w:hAnsi="Arial" w:cs="Arial"/>
          <w:b/>
          <w:sz w:val="22"/>
          <w:szCs w:val="22"/>
          <w:lang w:val="sr-Cyrl-RS"/>
        </w:rPr>
      </w:pPr>
    </w:p>
    <w:p w14:paraId="11355B43" w14:textId="77777777" w:rsidR="00505683" w:rsidRPr="00E2624F" w:rsidRDefault="00505683" w:rsidP="00505683">
      <w:pPr>
        <w:rPr>
          <w:rFonts w:ascii="Arial" w:hAnsi="Arial" w:cs="Arial"/>
          <w:b/>
          <w:bCs/>
          <w:sz w:val="22"/>
          <w:szCs w:val="22"/>
          <w:lang w:val="sr-Cyrl-RS"/>
        </w:rPr>
      </w:pPr>
    </w:p>
    <w:p w14:paraId="46FAC686"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добро извршење посла</w:t>
      </w:r>
    </w:p>
    <w:p w14:paraId="1D9ECA77" w14:textId="77777777" w:rsidR="00DA3914" w:rsidRPr="00E2624F" w:rsidRDefault="00403F0D" w:rsidP="00DA3914">
      <w:pPr>
        <w:rPr>
          <w:rFonts w:ascii="Arial" w:hAnsi="Arial" w:cs="Arial"/>
          <w:b/>
          <w:bCs/>
          <w:sz w:val="22"/>
          <w:szCs w:val="22"/>
          <w:lang w:val="sr-Cyrl-RS"/>
        </w:rPr>
      </w:pPr>
      <w:r w:rsidRPr="00E2624F">
        <w:rPr>
          <w:rFonts w:ascii="Arial" w:hAnsi="Arial" w:cs="Arial"/>
          <w:b/>
          <w:bCs/>
          <w:sz w:val="22"/>
          <w:szCs w:val="22"/>
          <w:lang w:val="sr-Cyrl-RS"/>
        </w:rPr>
        <w:t> </w:t>
      </w:r>
      <w:r w:rsidR="00DA3914" w:rsidRPr="00E2624F">
        <w:rPr>
          <w:rFonts w:ascii="Arial" w:hAnsi="Arial" w:cs="Arial"/>
          <w:b/>
          <w:bCs/>
          <w:sz w:val="22"/>
          <w:szCs w:val="22"/>
          <w:lang w:val="sr-Cyrl-RS"/>
        </w:rPr>
        <w:t>(не доставља се у понуди)</w:t>
      </w:r>
    </w:p>
    <w:p w14:paraId="6FC9EB27" w14:textId="77777777" w:rsidR="00403F0D" w:rsidRPr="00E2624F" w:rsidRDefault="00403F0D" w:rsidP="00403F0D">
      <w:pPr>
        <w:shd w:val="clear" w:color="auto" w:fill="FFFFFF"/>
        <w:rPr>
          <w:rFonts w:ascii="Arial" w:hAnsi="Arial" w:cs="Arial"/>
          <w:sz w:val="22"/>
          <w:szCs w:val="22"/>
          <w:lang w:val="sr-Cyrl-RS"/>
        </w:rPr>
      </w:pPr>
    </w:p>
    <w:p w14:paraId="304F32A7" w14:textId="77777777" w:rsidR="00403F0D" w:rsidRPr="00E2624F" w:rsidRDefault="00403F0D" w:rsidP="00403F0D">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6956F154"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47751A5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7280CBAE"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5212BC02" w14:textId="77777777" w:rsidR="00403F0D" w:rsidRPr="00E2624F" w:rsidRDefault="00403F0D" w:rsidP="00403F0D">
      <w:pPr>
        <w:jc w:val="both"/>
        <w:rPr>
          <w:rFonts w:ascii="Arial" w:hAnsi="Arial" w:cs="Arial"/>
          <w:noProof/>
          <w:sz w:val="22"/>
          <w:szCs w:val="22"/>
          <w:lang w:val="sr-Cyrl-RS"/>
        </w:rPr>
      </w:pPr>
    </w:p>
    <w:p w14:paraId="33C384D9"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6ECC56C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302A7B0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68BF31F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09ED53FC" w14:textId="77777777" w:rsidR="00403F0D" w:rsidRPr="00E2624F" w:rsidRDefault="00403F0D" w:rsidP="00403F0D">
      <w:pPr>
        <w:jc w:val="both"/>
        <w:rPr>
          <w:rFonts w:ascii="Arial" w:hAnsi="Arial" w:cs="Arial"/>
          <w:b/>
          <w:bCs/>
          <w:noProof/>
          <w:sz w:val="22"/>
          <w:szCs w:val="22"/>
          <w:lang w:val="sr-Cyrl-RS"/>
        </w:rPr>
      </w:pPr>
    </w:p>
    <w:p w14:paraId="70BBB04D"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6B677E4B"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7C64FB0E"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105C3235" w14:textId="77777777" w:rsidR="004A7283" w:rsidRDefault="003F3D91" w:rsidP="00403F0D">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27B1B55C" w14:textId="67F07F9A"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78757E5"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4E43E55A"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1DC27C86" w14:textId="77777777" w:rsidR="002840EB" w:rsidRPr="00E2624F" w:rsidRDefault="002840EB" w:rsidP="002840EB">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92FD774" w14:textId="77777777" w:rsidR="002840EB" w:rsidRPr="00E2624F" w:rsidRDefault="002840EB" w:rsidP="00E21B64">
      <w:pPr>
        <w:jc w:val="both"/>
        <w:rPr>
          <w:rFonts w:ascii="Arial" w:hAnsi="Arial" w:cs="Arial"/>
          <w:noProof/>
          <w:sz w:val="22"/>
          <w:szCs w:val="22"/>
          <w:lang w:val="sr-Cyrl-RS"/>
        </w:rPr>
      </w:pPr>
    </w:p>
    <w:p w14:paraId="4B694E83" w14:textId="77777777" w:rsidR="00403F0D" w:rsidRPr="00E2624F" w:rsidRDefault="00403F0D" w:rsidP="00E21B64">
      <w:pPr>
        <w:jc w:val="both"/>
        <w:rPr>
          <w:rFonts w:ascii="Arial" w:hAnsi="Arial" w:cs="Arial"/>
          <w:noProof/>
          <w:sz w:val="22"/>
          <w:szCs w:val="22"/>
          <w:lang w:val="sr-Cyrl-RS"/>
        </w:rPr>
      </w:pPr>
    </w:p>
    <w:p w14:paraId="21F5DB79"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6FF1694D" w14:textId="77777777" w:rsidR="00403F0D" w:rsidRPr="00E2624F" w:rsidRDefault="00403F0D" w:rsidP="00E21B64">
      <w:pPr>
        <w:shd w:val="clear" w:color="auto" w:fill="FFFFFF"/>
        <w:jc w:val="both"/>
        <w:rPr>
          <w:rFonts w:ascii="Arial" w:hAnsi="Arial" w:cs="Arial"/>
          <w:sz w:val="22"/>
          <w:szCs w:val="22"/>
          <w:lang w:val="sr-Cyrl-RS"/>
        </w:rPr>
      </w:pPr>
    </w:p>
    <w:p w14:paraId="1B619F98" w14:textId="77777777" w:rsidR="00403F0D" w:rsidRPr="00E2624F" w:rsidRDefault="00403F0D" w:rsidP="00E21B64">
      <w:pPr>
        <w:jc w:val="both"/>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добро извршење посла</w:t>
      </w:r>
    </w:p>
    <w:p w14:paraId="0B343DFF" w14:textId="77777777" w:rsidR="00403F0D" w:rsidRPr="00E2624F" w:rsidRDefault="00403F0D" w:rsidP="00E21B64">
      <w:pPr>
        <w:jc w:val="both"/>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6E3B26D1" w14:textId="77777777" w:rsidR="005A165D" w:rsidRPr="00E2624F" w:rsidRDefault="005A165D" w:rsidP="00E21B64">
      <w:pPr>
        <w:jc w:val="both"/>
        <w:rPr>
          <w:rFonts w:ascii="Arial" w:hAnsi="Arial" w:cs="Arial"/>
          <w:sz w:val="22"/>
          <w:szCs w:val="22"/>
        </w:rPr>
      </w:pPr>
    </w:p>
    <w:p w14:paraId="6E4D0F31" w14:textId="5083FE08" w:rsidR="005A165D" w:rsidRPr="00E2624F" w:rsidRDefault="005A165D" w:rsidP="00E21B64">
      <w:pPr>
        <w:shd w:val="clear" w:color="auto" w:fill="FFFFFF"/>
        <w:jc w:val="both"/>
        <w:rPr>
          <w:rFonts w:ascii="Arial" w:hAnsi="Arial" w:cs="Arial"/>
          <w:sz w:val="22"/>
          <w:szCs w:val="22"/>
          <w:lang w:val="sr-Cyrl-RS"/>
        </w:rPr>
      </w:pPr>
      <w:r w:rsidRPr="00E2624F">
        <w:rPr>
          <w:rFonts w:ascii="Arial" w:hAnsi="Arial" w:cs="Arial"/>
          <w:sz w:val="22"/>
          <w:szCs w:val="22"/>
        </w:rPr>
        <w:t xml:space="preserve">Обавештени смо да су ________________ (у наставку „Налогодавац“) и Јавно предузеће „Електропривреда Србије'' 11000 Београд, Улица </w:t>
      </w:r>
      <w:r w:rsidR="003F3D91">
        <w:rPr>
          <w:rFonts w:ascii="Arial" w:hAnsi="Arial" w:cs="Arial"/>
          <w:sz w:val="22"/>
          <w:szCs w:val="22"/>
          <w:lang w:val="sr-Cyrl-RS"/>
        </w:rPr>
        <w:t>Балканска 13</w:t>
      </w:r>
      <w:r w:rsidRPr="00E2624F">
        <w:rPr>
          <w:rFonts w:ascii="Arial" w:hAnsi="Arial" w:cs="Arial"/>
          <w:sz w:val="22"/>
          <w:szCs w:val="22"/>
        </w:rPr>
        <w:t>(у даљем тексту: Корисник), у складу са одлуком Корис</w:t>
      </w:r>
      <w:r w:rsidR="00F145EE" w:rsidRPr="00E2624F">
        <w:rPr>
          <w:rFonts w:ascii="Arial" w:hAnsi="Arial" w:cs="Arial"/>
          <w:sz w:val="22"/>
          <w:szCs w:val="22"/>
        </w:rPr>
        <w:t>ника о додели уговора и избору П</w:t>
      </w:r>
      <w:r w:rsidRPr="00E2624F">
        <w:rPr>
          <w:rFonts w:ascii="Arial" w:hAnsi="Arial" w:cs="Arial"/>
          <w:sz w:val="22"/>
          <w:szCs w:val="22"/>
        </w:rPr>
        <w:t xml:space="preserve">онуде Налогодавца закључили Уговор  бр.  </w:t>
      </w:r>
      <w:r w:rsidRPr="00E2624F">
        <w:rPr>
          <w:rFonts w:ascii="Arial" w:hAnsi="Arial" w:cs="Arial"/>
          <w:sz w:val="22"/>
          <w:szCs w:val="22"/>
          <w:lang w:val="sr-Cyrl-RS"/>
        </w:rPr>
        <w:t>______ </w:t>
      </w:r>
      <w:r w:rsidR="006A2154" w:rsidRPr="00E2624F">
        <w:rPr>
          <w:rFonts w:ascii="Arial" w:hAnsi="Arial" w:cs="Arial"/>
          <w:sz w:val="22"/>
          <w:szCs w:val="22"/>
          <w:lang w:val="sr-Cyrl-RS"/>
        </w:rPr>
        <w:t xml:space="preserve"> од _____</w:t>
      </w:r>
      <w:r w:rsidR="003F3D91">
        <w:rPr>
          <w:rFonts w:ascii="Arial" w:hAnsi="Arial" w:cs="Arial"/>
          <w:sz w:val="22"/>
          <w:szCs w:val="22"/>
          <w:lang w:val="sr-Cyrl-RS"/>
        </w:rPr>
        <w:t>2018</w:t>
      </w:r>
      <w:r w:rsidR="00F145EE" w:rsidRPr="00E2624F">
        <w:rPr>
          <w:rFonts w:ascii="Arial" w:hAnsi="Arial" w:cs="Arial"/>
          <w:sz w:val="22"/>
          <w:szCs w:val="22"/>
          <w:lang w:val="sr-Cyrl-RS"/>
        </w:rPr>
        <w:t>. године</w:t>
      </w:r>
      <w:r w:rsidRPr="00E2624F">
        <w:rPr>
          <w:rFonts w:ascii="Arial" w:hAnsi="Arial" w:cs="Arial"/>
          <w:sz w:val="22"/>
          <w:szCs w:val="22"/>
          <w:lang w:val="sr-Cyrl-RS"/>
        </w:rPr>
        <w:t>, </w:t>
      </w:r>
      <w:r w:rsidRPr="00E2624F">
        <w:rPr>
          <w:rFonts w:ascii="Arial" w:hAnsi="Arial" w:cs="Arial"/>
          <w:sz w:val="22"/>
          <w:szCs w:val="22"/>
        </w:rPr>
        <w:t xml:space="preserve">по спроведеној јавној набавци </w:t>
      </w:r>
      <w:r w:rsidRPr="00E2624F">
        <w:rPr>
          <w:rFonts w:ascii="Arial" w:hAnsi="Arial" w:cs="Arial"/>
          <w:sz w:val="22"/>
          <w:szCs w:val="22"/>
          <w:lang w:val="sr-Cyrl-RS"/>
        </w:rPr>
        <w:t>“</w:t>
      </w:r>
      <w:r w:rsidR="000A15A2" w:rsidRPr="00E2624F">
        <w:rPr>
          <w:rFonts w:ascii="Arial" w:hAnsi="Arial" w:cs="Arial"/>
          <w:sz w:val="22"/>
          <w:szCs w:val="22"/>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sz w:val="22"/>
          <w:szCs w:val="22"/>
          <w:lang w:val="sr-Cyrl-RS"/>
        </w:rPr>
        <w:t xml:space="preserve">.”, </w:t>
      </w:r>
      <w:r w:rsidRPr="00E2624F">
        <w:rPr>
          <w:rFonts w:ascii="Arial" w:hAnsi="Arial" w:cs="Arial"/>
          <w:bCs/>
          <w:sz w:val="22"/>
          <w:szCs w:val="22"/>
        </w:rPr>
        <w:t xml:space="preserve">број </w:t>
      </w:r>
      <w:r w:rsidR="00582F85">
        <w:rPr>
          <w:rFonts w:ascii="Arial" w:hAnsi="Arial" w:cs="Arial"/>
          <w:sz w:val="22"/>
          <w:szCs w:val="22"/>
        </w:rPr>
        <w:t>ЈН/1000/0562/2018    (1038/2018)</w:t>
      </w:r>
      <w:r w:rsidRPr="00E2624F">
        <w:rPr>
          <w:rFonts w:ascii="Arial" w:hAnsi="Arial" w:cs="Arial"/>
          <w:sz w:val="22"/>
          <w:szCs w:val="22"/>
          <w:lang w:val="sr-Cyrl-RS"/>
        </w:rPr>
        <w:t xml:space="preserve"> укупне вредности  _____ ( износ словима _____).</w:t>
      </w:r>
    </w:p>
    <w:p w14:paraId="1D4CC0F7" w14:textId="77777777" w:rsidR="005A165D" w:rsidRPr="00E2624F" w:rsidRDefault="005A165D" w:rsidP="00E21B64">
      <w:pPr>
        <w:jc w:val="both"/>
        <w:rPr>
          <w:rFonts w:ascii="Arial" w:hAnsi="Arial" w:cs="Arial"/>
          <w:sz w:val="22"/>
          <w:szCs w:val="22"/>
        </w:rPr>
      </w:pPr>
      <w:r w:rsidRPr="00E2624F">
        <w:rPr>
          <w:rFonts w:ascii="Arial" w:hAnsi="Arial" w:cs="Arial"/>
          <w:sz w:val="22"/>
          <w:szCs w:val="22"/>
        </w:rPr>
        <w:t xml:space="preserve">    </w:t>
      </w:r>
    </w:p>
    <w:p w14:paraId="24938871" w14:textId="77777777" w:rsidR="005A165D" w:rsidRPr="00E2624F" w:rsidRDefault="005A165D" w:rsidP="00E21B64">
      <w:pPr>
        <w:jc w:val="both"/>
        <w:rPr>
          <w:rFonts w:ascii="Arial" w:hAnsi="Arial" w:cs="Arial"/>
          <w:sz w:val="22"/>
          <w:szCs w:val="22"/>
        </w:rPr>
      </w:pPr>
    </w:p>
    <w:p w14:paraId="4AE6202E" w14:textId="24A6F070" w:rsidR="005A165D" w:rsidRPr="00E2624F" w:rsidRDefault="005A165D" w:rsidP="00E21B64">
      <w:pPr>
        <w:jc w:val="both"/>
        <w:rPr>
          <w:rFonts w:ascii="Arial" w:hAnsi="Arial" w:cs="Arial"/>
          <w:sz w:val="22"/>
          <w:szCs w:val="22"/>
          <w:lang w:val="sr-Latn-RS"/>
        </w:rPr>
      </w:pPr>
      <w:r w:rsidRPr="00E2624F">
        <w:rPr>
          <w:rFonts w:ascii="Arial" w:hAnsi="Arial" w:cs="Arial"/>
          <w:sz w:val="22"/>
          <w:szCs w:val="22"/>
        </w:rPr>
        <w:t>У скл</w:t>
      </w:r>
      <w:r w:rsidR="00600145" w:rsidRPr="00E2624F">
        <w:rPr>
          <w:rFonts w:ascii="Arial" w:hAnsi="Arial" w:cs="Arial"/>
          <w:sz w:val="22"/>
          <w:szCs w:val="22"/>
        </w:rPr>
        <w:t>аду са условима горе наведеног У</w:t>
      </w:r>
      <w:r w:rsidRPr="00E2624F">
        <w:rPr>
          <w:rFonts w:ascii="Arial" w:hAnsi="Arial" w:cs="Arial"/>
          <w:sz w:val="22"/>
          <w:szCs w:val="22"/>
        </w:rPr>
        <w:t>говора, предвиђена је обавеза Налогодавца да достав</w:t>
      </w:r>
      <w:r w:rsidR="00600145" w:rsidRPr="00E2624F">
        <w:rPr>
          <w:rFonts w:ascii="Arial" w:hAnsi="Arial" w:cs="Arial"/>
          <w:sz w:val="22"/>
          <w:szCs w:val="22"/>
        </w:rPr>
        <w:t>и Кориснику приликом закључења У</w:t>
      </w:r>
      <w:r w:rsidRPr="00E2624F">
        <w:rPr>
          <w:rFonts w:ascii="Arial" w:hAnsi="Arial" w:cs="Arial"/>
          <w:sz w:val="22"/>
          <w:szCs w:val="22"/>
        </w:rPr>
        <w:t>говора а најкасније у року од 10 (десет) дана од дана обостраног потписивања Уговора од законских заступника уговорних страна, гаранцију за добро извршење посла, којом с</w:t>
      </w:r>
      <w:r w:rsidR="00FA3B40" w:rsidRPr="00E2624F">
        <w:rPr>
          <w:rFonts w:ascii="Arial" w:hAnsi="Arial" w:cs="Arial"/>
          <w:sz w:val="22"/>
          <w:szCs w:val="22"/>
        </w:rPr>
        <w:t xml:space="preserve">е гарантује прописано извршење </w:t>
      </w:r>
      <w:r w:rsidR="00FA3B40" w:rsidRPr="00E2624F">
        <w:rPr>
          <w:rFonts w:ascii="Arial" w:hAnsi="Arial" w:cs="Arial"/>
          <w:sz w:val="22"/>
          <w:szCs w:val="22"/>
          <w:lang w:val="sr-Cyrl-RS"/>
        </w:rPr>
        <w:t>У</w:t>
      </w:r>
      <w:r w:rsidRPr="00E2624F">
        <w:rPr>
          <w:rFonts w:ascii="Arial" w:hAnsi="Arial" w:cs="Arial"/>
          <w:sz w:val="22"/>
          <w:szCs w:val="22"/>
        </w:rPr>
        <w:t>говора</w:t>
      </w:r>
      <w:r w:rsidR="00FA3B40" w:rsidRPr="00E2624F">
        <w:rPr>
          <w:rFonts w:ascii="Arial" w:hAnsi="Arial" w:cs="Arial"/>
          <w:sz w:val="22"/>
          <w:szCs w:val="22"/>
          <w:lang w:val="sr-Cyrl-RS"/>
        </w:rPr>
        <w:t xml:space="preserve"> -“</w:t>
      </w:r>
      <w:r w:rsidR="000A15A2" w:rsidRPr="00E2624F">
        <w:rPr>
          <w:rFonts w:ascii="Arial" w:hAnsi="Arial" w:cs="Arial"/>
          <w:sz w:val="22"/>
          <w:szCs w:val="22"/>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sz w:val="22"/>
          <w:szCs w:val="22"/>
        </w:rPr>
        <w:t>.</w:t>
      </w:r>
      <w:r w:rsidR="00BD2A3F" w:rsidRPr="00E2624F">
        <w:rPr>
          <w:rFonts w:ascii="Arial" w:hAnsi="Arial" w:cs="Arial"/>
          <w:sz w:val="22"/>
          <w:szCs w:val="22"/>
          <w:lang w:val="sr-Latn-RS"/>
        </w:rPr>
        <w:t>“</w:t>
      </w:r>
    </w:p>
    <w:p w14:paraId="796D6956" w14:textId="77777777" w:rsidR="005A165D" w:rsidRPr="00E2624F" w:rsidRDefault="005A165D" w:rsidP="00E21B64">
      <w:pPr>
        <w:jc w:val="both"/>
        <w:rPr>
          <w:rFonts w:ascii="Arial" w:hAnsi="Arial" w:cs="Arial"/>
          <w:sz w:val="22"/>
          <w:szCs w:val="22"/>
        </w:rPr>
      </w:pPr>
    </w:p>
    <w:p w14:paraId="756F0645" w14:textId="77777777" w:rsidR="006A2154" w:rsidRPr="00E2624F" w:rsidRDefault="00DA3914" w:rsidP="00E21B64">
      <w:pPr>
        <w:jc w:val="both"/>
        <w:rPr>
          <w:rFonts w:ascii="Arial" w:hAnsi="Arial" w:cs="Arial"/>
          <w:sz w:val="22"/>
          <w:szCs w:val="22"/>
        </w:rPr>
      </w:pPr>
      <w:r w:rsidRPr="00E2624F">
        <w:rPr>
          <w:rFonts w:ascii="Arial" w:hAnsi="Arial" w:cs="Arial"/>
          <w:sz w:val="22"/>
          <w:szCs w:val="22"/>
        </w:rPr>
        <w:t>На захтев Налогодавца, ми _____________ (</w:t>
      </w:r>
      <w:r w:rsidRPr="00E2624F">
        <w:rPr>
          <w:rFonts w:ascii="Arial" w:hAnsi="Arial" w:cs="Arial"/>
          <w:i/>
          <w:sz w:val="22"/>
          <w:szCs w:val="22"/>
        </w:rPr>
        <w:t>банка гарант</w:t>
      </w:r>
      <w:r w:rsidRPr="00E2624F">
        <w:rPr>
          <w:rFonts w:ascii="Arial" w:hAnsi="Arial" w:cs="Arial"/>
          <w:sz w:val="22"/>
          <w:szCs w:val="22"/>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w:t>
      </w:r>
      <w:r w:rsidR="00962BC8" w:rsidRPr="00E2624F">
        <w:rPr>
          <w:rFonts w:ascii="Arial" w:hAnsi="Arial" w:cs="Arial"/>
          <w:sz w:val="22"/>
          <w:szCs w:val="22"/>
        </w:rPr>
        <w:t>што представља 10% вредности Уговора без ПДВ,</w:t>
      </w:r>
      <w:r w:rsidR="00962BC8" w:rsidRPr="00E2624F">
        <w:rPr>
          <w:rFonts w:ascii="Arial" w:hAnsi="Arial" w:cs="Arial"/>
          <w:sz w:val="22"/>
          <w:szCs w:val="22"/>
          <w:lang w:val="sr-Cyrl-RS"/>
        </w:rPr>
        <w:t xml:space="preserve"> </w:t>
      </w:r>
      <w:r w:rsidRPr="00E2624F">
        <w:rPr>
          <w:rFonts w:ascii="Arial" w:hAnsi="Arial" w:cs="Arial"/>
          <w:sz w:val="22"/>
          <w:szCs w:val="22"/>
        </w:rPr>
        <w:t>у вашу корист до укупног максималног износа</w:t>
      </w:r>
      <w:r w:rsidR="00962BC8" w:rsidRPr="00E2624F">
        <w:rPr>
          <w:rFonts w:ascii="Arial" w:hAnsi="Arial" w:cs="Arial"/>
          <w:sz w:val="22"/>
          <w:szCs w:val="22"/>
          <w:lang w:val="sr-Cyrl-RS"/>
        </w:rPr>
        <w:t xml:space="preserve"> </w:t>
      </w:r>
      <w:r w:rsidR="00962BC8" w:rsidRPr="00E2624F">
        <w:rPr>
          <w:rFonts w:ascii="Arial" w:hAnsi="Arial" w:cs="Arial"/>
          <w:sz w:val="22"/>
          <w:szCs w:val="22"/>
        </w:rPr>
        <w:t xml:space="preserve"> од </w:t>
      </w:r>
    </w:p>
    <w:p w14:paraId="3F5072FD"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______________</w:t>
      </w:r>
    </w:p>
    <w:p w14:paraId="0C58195F"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AD2139A" w14:textId="77777777" w:rsidR="00962BC8" w:rsidRPr="00E2624F" w:rsidRDefault="00962BC8" w:rsidP="00962BC8">
      <w:pPr>
        <w:ind w:firstLine="720"/>
        <w:rPr>
          <w:rFonts w:ascii="Arial" w:hAnsi="Arial" w:cs="Arial"/>
          <w:b/>
          <w:i/>
          <w:sz w:val="22"/>
          <w:szCs w:val="22"/>
          <w:lang w:val="sr-Cyrl-RS"/>
        </w:rPr>
      </w:pPr>
    </w:p>
    <w:p w14:paraId="5846B65D" w14:textId="77777777" w:rsidR="00C6359E" w:rsidRPr="00E2624F" w:rsidRDefault="00C6359E" w:rsidP="00962BC8">
      <w:pPr>
        <w:ind w:left="720"/>
        <w:rPr>
          <w:rFonts w:ascii="Arial" w:hAnsi="Arial" w:cs="Arial"/>
          <w:b/>
          <w:i/>
          <w:sz w:val="22"/>
          <w:szCs w:val="22"/>
          <w:lang w:val="sr-Cyrl-RS"/>
        </w:rPr>
      </w:pPr>
    </w:p>
    <w:p w14:paraId="2BCEE933" w14:textId="77777777" w:rsidR="00C6359E" w:rsidRPr="00E2624F" w:rsidRDefault="00C6359E" w:rsidP="00962BC8">
      <w:pPr>
        <w:ind w:left="720"/>
        <w:rPr>
          <w:rFonts w:ascii="Arial" w:hAnsi="Arial" w:cs="Arial"/>
          <w:b/>
          <w:i/>
          <w:sz w:val="22"/>
          <w:szCs w:val="22"/>
          <w:lang w:val="sr-Cyrl-RS"/>
        </w:rPr>
      </w:pPr>
    </w:p>
    <w:p w14:paraId="3BD51415" w14:textId="77777777" w:rsidR="00C6359E" w:rsidRPr="00E2624F" w:rsidRDefault="00C6359E" w:rsidP="00962BC8">
      <w:pPr>
        <w:ind w:left="720"/>
        <w:rPr>
          <w:rFonts w:ascii="Arial" w:hAnsi="Arial" w:cs="Arial"/>
          <w:b/>
          <w:i/>
          <w:sz w:val="22"/>
          <w:szCs w:val="22"/>
          <w:lang w:val="sr-Cyrl-RS"/>
        </w:rPr>
      </w:pPr>
    </w:p>
    <w:p w14:paraId="78703933" w14:textId="77777777" w:rsidR="00C6359E" w:rsidRPr="00E2624F" w:rsidRDefault="00C6359E" w:rsidP="00962BC8">
      <w:pPr>
        <w:ind w:left="720"/>
        <w:rPr>
          <w:rFonts w:ascii="Arial" w:hAnsi="Arial" w:cs="Arial"/>
          <w:b/>
          <w:i/>
          <w:sz w:val="22"/>
          <w:szCs w:val="22"/>
          <w:lang w:val="sr-Cyrl-RS"/>
        </w:rPr>
      </w:pPr>
    </w:p>
    <w:p w14:paraId="044F55FD" w14:textId="77777777" w:rsidR="00C6359E" w:rsidRPr="00E2624F" w:rsidRDefault="00C6359E" w:rsidP="00962BC8">
      <w:pPr>
        <w:ind w:left="720"/>
        <w:rPr>
          <w:rFonts w:ascii="Arial" w:hAnsi="Arial" w:cs="Arial"/>
          <w:b/>
          <w:i/>
          <w:sz w:val="22"/>
          <w:szCs w:val="22"/>
          <w:lang w:val="sr-Cyrl-RS"/>
        </w:rPr>
      </w:pPr>
    </w:p>
    <w:p w14:paraId="72A27325" w14:textId="77777777" w:rsidR="00C6359E" w:rsidRPr="00E2624F" w:rsidRDefault="00C6359E" w:rsidP="00962BC8">
      <w:pPr>
        <w:ind w:left="720"/>
        <w:rPr>
          <w:rFonts w:ascii="Arial" w:hAnsi="Arial" w:cs="Arial"/>
          <w:b/>
          <w:i/>
          <w:sz w:val="22"/>
          <w:szCs w:val="22"/>
          <w:lang w:val="sr-Cyrl-RS"/>
        </w:rPr>
      </w:pPr>
    </w:p>
    <w:p w14:paraId="5D284109"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 пријему вашег првог позива у писаној форми и ваше Писане изјаве у којој се наводи:</w:t>
      </w:r>
    </w:p>
    <w:p w14:paraId="6C53D401" w14:textId="77777777" w:rsidR="00DA3914" w:rsidRPr="00E2624F" w:rsidRDefault="00DA3914" w:rsidP="00C45102">
      <w:pPr>
        <w:numPr>
          <w:ilvl w:val="0"/>
          <w:numId w:val="22"/>
        </w:numPr>
        <w:suppressAutoHyphens w:val="0"/>
        <w:jc w:val="both"/>
        <w:rPr>
          <w:rFonts w:ascii="Arial" w:eastAsia="Calibri" w:hAnsi="Arial" w:cs="Arial"/>
          <w:sz w:val="22"/>
          <w:szCs w:val="22"/>
          <w:lang w:eastAsia="en-US"/>
        </w:rPr>
      </w:pPr>
      <w:r w:rsidRPr="00E2624F">
        <w:rPr>
          <w:rFonts w:ascii="Arial" w:eastAsia="Calibri" w:hAnsi="Arial" w:cs="Arial"/>
          <w:sz w:val="22"/>
          <w:szCs w:val="22"/>
          <w:lang w:eastAsia="en-US"/>
        </w:rPr>
        <w:t>да је Налогодавац гаранције ______________прекршио своју(е) обавезу(е) из закљученог Уговора,</w:t>
      </w:r>
    </w:p>
    <w:p w14:paraId="66F90D1E" w14:textId="77777777" w:rsidR="00DA3914" w:rsidRPr="00E2624F" w:rsidRDefault="00DA3914" w:rsidP="00C45102">
      <w:pPr>
        <w:numPr>
          <w:ilvl w:val="0"/>
          <w:numId w:val="22"/>
        </w:numPr>
        <w:suppressAutoHyphens w:val="0"/>
        <w:jc w:val="both"/>
        <w:rPr>
          <w:rFonts w:ascii="Arial" w:eastAsia="Calibri" w:hAnsi="Arial" w:cs="Arial"/>
          <w:sz w:val="22"/>
          <w:szCs w:val="22"/>
        </w:rPr>
      </w:pPr>
      <w:r w:rsidRPr="00E2624F">
        <w:rPr>
          <w:rFonts w:ascii="Arial" w:eastAsia="Calibri" w:hAnsi="Arial" w:cs="Arial"/>
          <w:sz w:val="22"/>
          <w:szCs w:val="22"/>
        </w:rPr>
        <w:t xml:space="preserve">у ком погледу је Налогодавац за издавање гаранције, ___________извршио прекршај. </w:t>
      </w:r>
    </w:p>
    <w:p w14:paraId="7B792152" w14:textId="77777777" w:rsidR="00962BC8" w:rsidRPr="00E2624F" w:rsidRDefault="00962BC8" w:rsidP="00E21B64">
      <w:pPr>
        <w:suppressAutoHyphens w:val="0"/>
        <w:ind w:left="720"/>
        <w:jc w:val="both"/>
        <w:rPr>
          <w:rFonts w:ascii="Arial" w:eastAsia="Calibri" w:hAnsi="Arial" w:cs="Arial"/>
          <w:sz w:val="22"/>
          <w:szCs w:val="22"/>
        </w:rPr>
      </w:pPr>
    </w:p>
    <w:p w14:paraId="7100366E" w14:textId="2D98F330" w:rsidR="00DA3914" w:rsidRPr="00E2624F" w:rsidRDefault="00962BC8" w:rsidP="00E21B64">
      <w:pPr>
        <w:jc w:val="both"/>
        <w:rPr>
          <w:rFonts w:ascii="Arial" w:hAnsi="Arial" w:cs="Arial"/>
          <w:sz w:val="22"/>
          <w:szCs w:val="22"/>
        </w:rPr>
      </w:pPr>
      <w:r w:rsidRPr="00E2624F">
        <w:rPr>
          <w:rFonts w:ascii="Arial" w:hAnsi="Arial" w:cs="Arial"/>
          <w:sz w:val="22"/>
          <w:szCs w:val="22"/>
        </w:rPr>
        <w:t xml:space="preserve">Ова </w:t>
      </w:r>
      <w:r w:rsidR="00DA3914" w:rsidRPr="00E2624F">
        <w:rPr>
          <w:rFonts w:ascii="Arial" w:hAnsi="Arial" w:cs="Arial"/>
          <w:sz w:val="22"/>
          <w:szCs w:val="22"/>
        </w:rPr>
        <w:t xml:space="preserve"> гаранција важи 30 дана дуже од уговореног рока за коначно извршења посла, </w:t>
      </w:r>
      <w:r w:rsidR="00944061" w:rsidRPr="00E2624F">
        <w:rPr>
          <w:rFonts w:ascii="Arial" w:hAnsi="Arial" w:cs="Arial"/>
          <w:sz w:val="22"/>
          <w:szCs w:val="22"/>
          <w:lang w:val="sr-Cyrl-RS"/>
        </w:rPr>
        <w:t xml:space="preserve">тј </w:t>
      </w:r>
      <w:r w:rsidR="00893A1B" w:rsidRPr="00E2624F">
        <w:rPr>
          <w:rFonts w:ascii="Arial" w:eastAsia="Calibri" w:hAnsi="Arial" w:cs="Arial"/>
          <w:sz w:val="22"/>
          <w:szCs w:val="22"/>
          <w:lang w:val="sr-Cyrl-RS" w:eastAsia="en-US"/>
        </w:rPr>
        <w:t>од</w:t>
      </w:r>
      <w:r w:rsidR="00944061" w:rsidRPr="00E2624F">
        <w:rPr>
          <w:rFonts w:ascii="Arial" w:eastAsia="Calibri" w:hAnsi="Arial" w:cs="Arial"/>
          <w:sz w:val="22"/>
          <w:szCs w:val="22"/>
          <w:lang w:val="sr-Cyrl-RS" w:eastAsia="en-US"/>
        </w:rPr>
        <w:t xml:space="preserve"> </w:t>
      </w:r>
      <w:r w:rsidR="00944061" w:rsidRPr="00E2624F">
        <w:rPr>
          <w:rFonts w:ascii="Arial" w:hAnsi="Arial" w:cs="Arial"/>
          <w:sz w:val="22"/>
          <w:szCs w:val="22"/>
          <w:lang w:val="sr-Cyrl-RS"/>
        </w:rPr>
        <w:t>датума обострано потписаног Записника о квалитативном</w:t>
      </w:r>
      <w:r w:rsidRPr="00E2624F">
        <w:rPr>
          <w:rFonts w:ascii="Arial" w:hAnsi="Arial" w:cs="Arial"/>
          <w:sz w:val="22"/>
          <w:szCs w:val="22"/>
          <w:lang w:val="sr-Cyrl-RS"/>
        </w:rPr>
        <w:t xml:space="preserve"> </w:t>
      </w:r>
      <w:r w:rsidR="00515DD4">
        <w:rPr>
          <w:rFonts w:ascii="Arial" w:hAnsi="Arial" w:cs="Arial"/>
          <w:sz w:val="22"/>
          <w:szCs w:val="22"/>
          <w:lang w:val="sr-Cyrl-RS"/>
        </w:rPr>
        <w:t xml:space="preserve"> пријему софтверског решења</w:t>
      </w:r>
      <w:r w:rsidR="00944061" w:rsidRPr="00E2624F">
        <w:rPr>
          <w:rFonts w:ascii="Arial" w:hAnsi="Arial" w:cs="Arial"/>
          <w:sz w:val="22"/>
          <w:szCs w:val="22"/>
          <w:lang w:val="sr-Cyrl-RS"/>
        </w:rPr>
        <w:t xml:space="preserve"> (</w:t>
      </w:r>
      <w:r w:rsidR="00944061" w:rsidRPr="00E2624F">
        <w:rPr>
          <w:rFonts w:ascii="Arial" w:eastAsia="Calibri" w:hAnsi="Arial" w:cs="Arial"/>
          <w:sz w:val="22"/>
          <w:szCs w:val="22"/>
          <w:lang w:val="sr-Cyrl-RS" w:eastAsia="en-US"/>
        </w:rPr>
        <w:t xml:space="preserve">, </w:t>
      </w:r>
      <w:r w:rsidR="00DA3914" w:rsidRPr="00E2624F">
        <w:rPr>
          <w:rFonts w:ascii="Arial" w:hAnsi="Arial" w:cs="Arial"/>
          <w:sz w:val="22"/>
          <w:szCs w:val="22"/>
        </w:rPr>
        <w:t>а најкасније до ________(навести датум), 24:00 (CET),</w:t>
      </w:r>
      <w:r w:rsidR="003C3B98" w:rsidRPr="00E2624F">
        <w:rPr>
          <w:rFonts w:ascii="Arial" w:hAnsi="Arial" w:cs="Arial"/>
          <w:sz w:val="22"/>
          <w:szCs w:val="22"/>
          <w:lang w:val="sr-Cyrl-RS"/>
        </w:rPr>
        <w:t xml:space="preserve"> и</w:t>
      </w:r>
      <w:r w:rsidR="00DA3914" w:rsidRPr="00E2624F">
        <w:rPr>
          <w:rFonts w:ascii="Arial" w:hAnsi="Arial" w:cs="Arial"/>
          <w:sz w:val="22"/>
          <w:szCs w:val="22"/>
        </w:rPr>
        <w:t xml:space="preserve"> истиче у целости и аутоматски уколико ваш писани захтев не будемо добили до тог датума, без обзира да ли је овај документ враћен или не</w:t>
      </w:r>
      <w:r w:rsidR="00DA3914" w:rsidRPr="00E2624F">
        <w:rPr>
          <w:rFonts w:ascii="Arial" w:eastAsia="Calibri" w:hAnsi="Arial" w:cs="Arial"/>
          <w:sz w:val="22"/>
          <w:szCs w:val="22"/>
        </w:rPr>
        <w:t xml:space="preserve">, с тим да евентуални продужетак уговореног рока </w:t>
      </w:r>
      <w:r w:rsidR="00DA3914" w:rsidRPr="00E2624F">
        <w:rPr>
          <w:rFonts w:ascii="Arial" w:hAnsi="Arial" w:cs="Arial"/>
          <w:sz w:val="22"/>
          <w:szCs w:val="22"/>
        </w:rPr>
        <w:t>извршења посла</w:t>
      </w:r>
      <w:r w:rsidR="00DA3914" w:rsidRPr="00E2624F">
        <w:rPr>
          <w:rFonts w:ascii="Arial" w:eastAsia="Calibri" w:hAnsi="Arial" w:cs="Arial"/>
          <w:sz w:val="22"/>
          <w:szCs w:val="22"/>
        </w:rPr>
        <w:t xml:space="preserve"> има за последицу и продужење рока важења ове банкарске гаранције за исти број дана</w:t>
      </w:r>
      <w:r w:rsidR="00DA3914" w:rsidRPr="00E2624F">
        <w:rPr>
          <w:rFonts w:ascii="Arial" w:hAnsi="Arial" w:cs="Arial"/>
          <w:sz w:val="22"/>
          <w:szCs w:val="22"/>
        </w:rPr>
        <w:t>.</w:t>
      </w:r>
    </w:p>
    <w:p w14:paraId="30350CAD" w14:textId="77777777" w:rsidR="00677462" w:rsidRPr="00E2624F" w:rsidRDefault="00677462" w:rsidP="00E21B64">
      <w:pPr>
        <w:jc w:val="both"/>
        <w:rPr>
          <w:rFonts w:ascii="Arial" w:hAnsi="Arial" w:cs="Arial"/>
          <w:sz w:val="22"/>
          <w:szCs w:val="22"/>
        </w:rPr>
      </w:pPr>
    </w:p>
    <w:p w14:paraId="7E34264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31AD8567" w14:textId="77777777" w:rsidR="00677462" w:rsidRPr="00E2624F" w:rsidRDefault="00677462" w:rsidP="00E21B64">
      <w:pPr>
        <w:jc w:val="both"/>
        <w:rPr>
          <w:rFonts w:ascii="Arial" w:hAnsi="Arial" w:cs="Arial"/>
          <w:sz w:val="22"/>
          <w:szCs w:val="22"/>
        </w:rPr>
      </w:pPr>
    </w:p>
    <w:p w14:paraId="68E393F6"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8F6496"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7DB03282" w14:textId="77777777" w:rsidR="00677462" w:rsidRPr="00E2624F" w:rsidRDefault="00677462" w:rsidP="00E21B64">
      <w:pPr>
        <w:jc w:val="both"/>
        <w:rPr>
          <w:rFonts w:ascii="Arial" w:hAnsi="Arial" w:cs="Arial"/>
          <w:sz w:val="22"/>
          <w:szCs w:val="22"/>
        </w:rPr>
      </w:pPr>
    </w:p>
    <w:p w14:paraId="6B8EA5E0" w14:textId="77777777" w:rsidR="00677462"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A7E7DEE"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 xml:space="preserve"> </w:t>
      </w:r>
    </w:p>
    <w:p w14:paraId="41B2018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64F191B9" w14:textId="77777777" w:rsidR="00DA3914" w:rsidRPr="00E2624F" w:rsidRDefault="00DA3914" w:rsidP="00E21B64">
      <w:pPr>
        <w:jc w:val="both"/>
        <w:rPr>
          <w:rFonts w:ascii="Arial" w:hAnsi="Arial" w:cs="Arial"/>
          <w:sz w:val="22"/>
          <w:szCs w:val="22"/>
        </w:rPr>
      </w:pPr>
    </w:p>
    <w:p w14:paraId="227065D0"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Пот</w:t>
      </w:r>
      <w:r w:rsidR="00E57B48" w:rsidRPr="00E2624F">
        <w:rPr>
          <w:rFonts w:ascii="Arial" w:hAnsi="Arial" w:cs="Arial"/>
          <w:sz w:val="22"/>
          <w:szCs w:val="22"/>
        </w:rPr>
        <w:t>пис(и) ______________________</w:t>
      </w:r>
    </w:p>
    <w:p w14:paraId="4CFE9CDA" w14:textId="77777777" w:rsidR="00335398" w:rsidRPr="00E2624F" w:rsidRDefault="00335398" w:rsidP="0033539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5ED42B30" w14:textId="77777777" w:rsidR="00335398" w:rsidRPr="00E2624F" w:rsidRDefault="00335398" w:rsidP="00E21B64">
      <w:pPr>
        <w:jc w:val="both"/>
        <w:rPr>
          <w:rFonts w:ascii="Arial" w:hAnsi="Arial" w:cs="Arial"/>
          <w:sz w:val="22"/>
          <w:szCs w:val="22"/>
        </w:rPr>
      </w:pPr>
    </w:p>
    <w:p w14:paraId="0C89C208" w14:textId="77777777" w:rsidR="00335398" w:rsidRPr="00E2624F" w:rsidRDefault="00335398" w:rsidP="00E21B64">
      <w:pPr>
        <w:jc w:val="both"/>
        <w:rPr>
          <w:rFonts w:ascii="Arial" w:hAnsi="Arial" w:cs="Arial"/>
          <w:sz w:val="22"/>
          <w:szCs w:val="22"/>
        </w:rPr>
      </w:pPr>
    </w:p>
    <w:p w14:paraId="1BE56E79" w14:textId="77777777" w:rsidR="00DA3914" w:rsidRPr="00E2624F" w:rsidRDefault="00DA3914" w:rsidP="00E21B64">
      <w:pPr>
        <w:jc w:val="both"/>
        <w:rPr>
          <w:rFonts w:ascii="Arial" w:hAnsi="Arial" w:cs="Arial"/>
          <w:sz w:val="22"/>
          <w:szCs w:val="22"/>
        </w:rPr>
      </w:pPr>
    </w:p>
    <w:p w14:paraId="4BCBC8F6" w14:textId="77777777" w:rsidR="00335398" w:rsidRPr="00E2624F" w:rsidRDefault="00335398" w:rsidP="00335398">
      <w:pPr>
        <w:shd w:val="clear" w:color="auto" w:fill="FFFFFF"/>
        <w:jc w:val="both"/>
        <w:rPr>
          <w:rFonts w:ascii="Arial" w:hAnsi="Arial" w:cs="Arial"/>
          <w:sz w:val="22"/>
          <w:szCs w:val="22"/>
          <w:lang w:val="sr-Cyrl-RS"/>
        </w:rPr>
      </w:pPr>
    </w:p>
    <w:p w14:paraId="63E95743" w14:textId="77777777" w:rsidR="00335398" w:rsidRPr="00E2624F" w:rsidRDefault="00335398" w:rsidP="00335398">
      <w:pPr>
        <w:shd w:val="clear" w:color="auto" w:fill="FFFFFF"/>
        <w:jc w:val="both"/>
        <w:rPr>
          <w:rFonts w:ascii="Arial" w:hAnsi="Arial" w:cs="Arial"/>
          <w:sz w:val="22"/>
          <w:szCs w:val="22"/>
          <w:lang w:val="sr-Cyrl-RS"/>
        </w:rPr>
      </w:pPr>
    </w:p>
    <w:p w14:paraId="09C593A3" w14:textId="77777777" w:rsidR="00335398" w:rsidRPr="00E2624F" w:rsidRDefault="00335398" w:rsidP="00335398">
      <w:pPr>
        <w:shd w:val="clear" w:color="auto" w:fill="FFFFFF"/>
        <w:rPr>
          <w:rFonts w:ascii="Arial" w:hAnsi="Arial" w:cs="Arial"/>
          <w:sz w:val="22"/>
          <w:szCs w:val="22"/>
          <w:lang w:val="sr-Cyrl-RS"/>
        </w:rPr>
      </w:pPr>
    </w:p>
    <w:p w14:paraId="7BBD9613" w14:textId="77777777" w:rsidR="00403F0D" w:rsidRPr="00E2624F" w:rsidRDefault="00403F0D" w:rsidP="000D1136">
      <w:pPr>
        <w:shd w:val="clear" w:color="auto" w:fill="FFFFFF"/>
        <w:jc w:val="center"/>
        <w:rPr>
          <w:rFonts w:ascii="Arial" w:hAnsi="Arial" w:cs="Arial"/>
          <w:sz w:val="22"/>
          <w:szCs w:val="22"/>
          <w:lang w:val="sr-Cyrl-RS"/>
        </w:rPr>
      </w:pPr>
    </w:p>
    <w:p w14:paraId="33334A25" w14:textId="77777777" w:rsidR="00403F0D" w:rsidRPr="00E2624F" w:rsidRDefault="00403F0D" w:rsidP="00403F0D">
      <w:pPr>
        <w:shd w:val="clear" w:color="auto" w:fill="FFFFFF"/>
        <w:rPr>
          <w:rFonts w:ascii="Arial" w:hAnsi="Arial" w:cs="Arial"/>
          <w:b/>
          <w:bCs/>
          <w:sz w:val="22"/>
          <w:szCs w:val="22"/>
          <w:lang w:val="sr-Cyrl-RS"/>
        </w:rPr>
      </w:pPr>
    </w:p>
    <w:p w14:paraId="51B02F01" w14:textId="77777777" w:rsidR="00403F0D" w:rsidRPr="00E2624F" w:rsidRDefault="00403F0D" w:rsidP="00403F0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6F0810BA" w14:textId="77777777" w:rsidR="00403F0D" w:rsidRPr="00E2624F" w:rsidRDefault="00403F0D" w:rsidP="00403F0D">
      <w:pPr>
        <w:shd w:val="clear" w:color="auto" w:fill="FFFFFF"/>
        <w:jc w:val="center"/>
        <w:rPr>
          <w:rFonts w:ascii="Arial" w:hAnsi="Arial" w:cs="Arial"/>
          <w:sz w:val="22"/>
          <w:szCs w:val="22"/>
          <w:lang w:val="sr-Cyrl-RS"/>
        </w:rPr>
      </w:pPr>
    </w:p>
    <w:p w14:paraId="2376A7D5" w14:textId="77777777" w:rsidR="00403F0D" w:rsidRPr="00E2624F" w:rsidRDefault="00403F0D" w:rsidP="00403F0D">
      <w:pPr>
        <w:tabs>
          <w:tab w:val="left" w:pos="709"/>
          <w:tab w:val="center" w:pos="7938"/>
        </w:tabs>
        <w:jc w:val="both"/>
        <w:rPr>
          <w:rFonts w:ascii="Arial" w:hAnsi="Arial" w:cs="Arial"/>
          <w:sz w:val="22"/>
          <w:szCs w:val="22"/>
          <w:lang w:val="sr-Cyrl-RS"/>
        </w:rPr>
      </w:pPr>
    </w:p>
    <w:p w14:paraId="1A115E63" w14:textId="77777777" w:rsidR="00434FAA" w:rsidRPr="00E2624F" w:rsidRDefault="00434FAA">
      <w:pPr>
        <w:suppressAutoHyphens w:val="0"/>
        <w:spacing w:after="200" w:line="276" w:lineRule="auto"/>
        <w:rPr>
          <w:rFonts w:ascii="Arial" w:hAnsi="Arial" w:cs="Arial"/>
          <w:sz w:val="22"/>
          <w:szCs w:val="22"/>
          <w:lang w:val="sr-Cyrl-RS"/>
        </w:rPr>
      </w:pPr>
      <w:r w:rsidRPr="00E2624F">
        <w:rPr>
          <w:rFonts w:ascii="Arial" w:hAnsi="Arial" w:cs="Arial"/>
          <w:sz w:val="22"/>
          <w:szCs w:val="22"/>
          <w:lang w:val="sr-Cyrl-RS"/>
        </w:rPr>
        <w:br w:type="page"/>
      </w:r>
    </w:p>
    <w:p w14:paraId="275EC4CC" w14:textId="77777777" w:rsidR="000D1136" w:rsidRPr="00E2624F" w:rsidRDefault="000D1136" w:rsidP="000D1136">
      <w:pPr>
        <w:shd w:val="clear" w:color="auto" w:fill="FFFFFF"/>
        <w:jc w:val="both"/>
        <w:rPr>
          <w:rFonts w:ascii="Arial" w:hAnsi="Arial" w:cs="Arial"/>
          <w:b/>
          <w:bCs/>
          <w:sz w:val="22"/>
          <w:szCs w:val="22"/>
          <w:lang w:val="sr-Cyrl-RS"/>
        </w:rPr>
      </w:pPr>
    </w:p>
    <w:p w14:paraId="79B08EDD"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отклањање грешака у гарантном року</w:t>
      </w:r>
    </w:p>
    <w:p w14:paraId="05659C70" w14:textId="77777777" w:rsidR="00434FAA" w:rsidRPr="00E2624F" w:rsidRDefault="00434FAA" w:rsidP="00434FAA">
      <w:pPr>
        <w:shd w:val="clear" w:color="auto" w:fill="FFFFFF"/>
        <w:rPr>
          <w:rFonts w:ascii="Arial" w:hAnsi="Arial" w:cs="Arial"/>
          <w:sz w:val="22"/>
          <w:szCs w:val="22"/>
          <w:lang w:val="sr-Cyrl-RS"/>
        </w:rPr>
      </w:pPr>
    </w:p>
    <w:p w14:paraId="262F3ABF" w14:textId="77777777" w:rsidR="00434FAA" w:rsidRPr="00E2624F" w:rsidRDefault="00434FAA" w:rsidP="00434FAA">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7CED84DA"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3F0EACBC"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310586C8" w14:textId="77777777" w:rsidR="00434FAA" w:rsidRPr="00E2624F" w:rsidRDefault="00434FAA" w:rsidP="00434FAA">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3C10825E" w14:textId="77777777" w:rsidR="00434FAA" w:rsidRPr="00E2624F" w:rsidRDefault="00434FAA" w:rsidP="00434FAA">
      <w:pPr>
        <w:jc w:val="both"/>
        <w:rPr>
          <w:rFonts w:ascii="Arial" w:hAnsi="Arial" w:cs="Arial"/>
          <w:noProof/>
          <w:sz w:val="22"/>
          <w:szCs w:val="22"/>
          <w:lang w:val="sr-Cyrl-RS"/>
        </w:rPr>
      </w:pPr>
    </w:p>
    <w:p w14:paraId="60663693"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4C488ADB"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1603CB27"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2A95579C"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3E4EB73E" w14:textId="77777777" w:rsidR="00434FAA" w:rsidRPr="00E2624F" w:rsidRDefault="00434FAA" w:rsidP="00434FAA">
      <w:pPr>
        <w:jc w:val="both"/>
        <w:rPr>
          <w:rFonts w:ascii="Arial" w:hAnsi="Arial" w:cs="Arial"/>
          <w:b/>
          <w:bCs/>
          <w:noProof/>
          <w:sz w:val="22"/>
          <w:szCs w:val="22"/>
          <w:lang w:val="sr-Cyrl-RS"/>
        </w:rPr>
      </w:pPr>
    </w:p>
    <w:p w14:paraId="6CD8888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49F9CBE7"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0F102D5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0E523D55" w14:textId="77777777" w:rsidR="004A7283" w:rsidRDefault="003F3D91" w:rsidP="00434FAA">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0012A6FA" w14:textId="4F125BA2"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69C63EA"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18B1F076"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7D62A7EB" w14:textId="77777777" w:rsidR="000318D3" w:rsidRPr="00E2624F" w:rsidRDefault="000318D3" w:rsidP="000318D3">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CD0E665" w14:textId="77777777" w:rsidR="000318D3" w:rsidRPr="00E2624F" w:rsidRDefault="000318D3" w:rsidP="00434FAA">
      <w:pPr>
        <w:jc w:val="both"/>
        <w:rPr>
          <w:rFonts w:ascii="Arial" w:hAnsi="Arial" w:cs="Arial"/>
          <w:noProof/>
          <w:sz w:val="22"/>
          <w:szCs w:val="22"/>
          <w:lang w:val="sr-Cyrl-RS"/>
        </w:rPr>
      </w:pPr>
    </w:p>
    <w:p w14:paraId="05238CA2" w14:textId="77777777" w:rsidR="00434FAA" w:rsidRPr="00E2624F" w:rsidRDefault="00434FAA" w:rsidP="00434FAA">
      <w:pPr>
        <w:rPr>
          <w:rFonts w:ascii="Arial" w:hAnsi="Arial" w:cs="Arial"/>
          <w:noProof/>
          <w:sz w:val="22"/>
          <w:szCs w:val="22"/>
          <w:lang w:val="sr-Cyrl-RS"/>
        </w:rPr>
      </w:pPr>
    </w:p>
    <w:p w14:paraId="3FD6D175" w14:textId="77777777" w:rsidR="00434FAA" w:rsidRPr="00E2624F" w:rsidRDefault="00434FAA" w:rsidP="00434FAA">
      <w:pPr>
        <w:jc w:val="right"/>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2F2E4E98" w14:textId="77777777" w:rsidR="00434FAA" w:rsidRPr="00E2624F" w:rsidRDefault="00434FAA" w:rsidP="00434FAA">
      <w:pPr>
        <w:shd w:val="clear" w:color="auto" w:fill="FFFFFF"/>
        <w:jc w:val="both"/>
        <w:rPr>
          <w:rFonts w:ascii="Arial" w:hAnsi="Arial" w:cs="Arial"/>
          <w:sz w:val="22"/>
          <w:szCs w:val="22"/>
          <w:lang w:val="sr-Cyrl-RS"/>
        </w:rPr>
      </w:pPr>
    </w:p>
    <w:p w14:paraId="1E89F5F0" w14:textId="77777777" w:rsidR="00434FAA" w:rsidRPr="00E2624F" w:rsidRDefault="00434FAA" w:rsidP="00434FAA">
      <w:pPr>
        <w:jc w:val="center"/>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отклањање грешака у гарантном року</w:t>
      </w:r>
    </w:p>
    <w:p w14:paraId="2DACAE10" w14:textId="77777777" w:rsidR="00434FAA" w:rsidRPr="00E2624F" w:rsidRDefault="00434FAA" w:rsidP="00434FAA">
      <w:pPr>
        <w:jc w:val="center"/>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549E664A" w14:textId="77777777" w:rsidR="000318D3" w:rsidRPr="00E2624F" w:rsidRDefault="000318D3" w:rsidP="00434FAA">
      <w:pPr>
        <w:jc w:val="center"/>
        <w:rPr>
          <w:rFonts w:ascii="Arial" w:hAnsi="Arial" w:cs="Arial"/>
          <w:bCs/>
          <w:noProof/>
          <w:sz w:val="22"/>
          <w:szCs w:val="22"/>
          <w:lang w:val="sr-Cyrl-RS"/>
        </w:rPr>
      </w:pPr>
    </w:p>
    <w:p w14:paraId="5BC713DA" w14:textId="77777777" w:rsidR="000318D3" w:rsidRPr="00E2624F" w:rsidRDefault="000318D3" w:rsidP="000318D3">
      <w:pPr>
        <w:rPr>
          <w:rFonts w:ascii="Arial" w:hAnsi="Arial" w:cs="Arial"/>
          <w:sz w:val="22"/>
          <w:szCs w:val="22"/>
          <w:highlight w:val="yellow"/>
        </w:rPr>
      </w:pPr>
    </w:p>
    <w:p w14:paraId="7F516C68" w14:textId="77777777" w:rsidR="000318D3" w:rsidRPr="00E2624F" w:rsidRDefault="000318D3" w:rsidP="000318D3">
      <w:pPr>
        <w:jc w:val="center"/>
        <w:rPr>
          <w:rFonts w:ascii="Arial" w:hAnsi="Arial" w:cs="Arial"/>
          <w:i/>
          <w:sz w:val="22"/>
          <w:szCs w:val="22"/>
          <w:lang w:eastAsia="sr-Latn-CS"/>
        </w:rPr>
      </w:pPr>
    </w:p>
    <w:p w14:paraId="71B8C64B" w14:textId="77777777" w:rsidR="001A09E9" w:rsidRPr="00E2624F" w:rsidRDefault="001A09E9" w:rsidP="000318D3">
      <w:pPr>
        <w:jc w:val="center"/>
        <w:rPr>
          <w:rFonts w:ascii="Arial" w:hAnsi="Arial" w:cs="Arial"/>
          <w:noProof/>
          <w:sz w:val="22"/>
          <w:szCs w:val="22"/>
          <w:lang w:val="sr-Cyrl-RS"/>
        </w:rPr>
      </w:pPr>
    </w:p>
    <w:p w14:paraId="589C1678" w14:textId="70583BAC" w:rsidR="00434FAA" w:rsidRPr="00E2624F" w:rsidRDefault="00B06610" w:rsidP="00434FAA">
      <w:pPr>
        <w:shd w:val="clear" w:color="auto" w:fill="FFFFFF"/>
        <w:jc w:val="both"/>
        <w:rPr>
          <w:rFonts w:ascii="Arial" w:hAnsi="Arial" w:cs="Arial"/>
          <w:sz w:val="22"/>
          <w:szCs w:val="22"/>
          <w:lang w:val="sr-Cyrl-RS"/>
        </w:rPr>
      </w:pPr>
      <w:r w:rsidRPr="00E2624F">
        <w:rPr>
          <w:rFonts w:ascii="Arial" w:hAnsi="Arial" w:cs="Arial"/>
          <w:sz w:val="22"/>
          <w:szCs w:val="22"/>
        </w:rPr>
        <w:t xml:space="preserve">Обавештени смо  да су ____________________  (у даљем тексту: Налогодавац) и Јавно предузеће «Електропривреда Србије» Београд, 11000 Београд, Улица </w:t>
      </w:r>
      <w:r w:rsidR="003F3D91">
        <w:rPr>
          <w:rFonts w:ascii="Arial" w:hAnsi="Arial" w:cs="Arial"/>
          <w:sz w:val="22"/>
          <w:szCs w:val="22"/>
          <w:lang w:val="sr-Cyrl-RS"/>
        </w:rPr>
        <w:t xml:space="preserve"> Балканска 13</w:t>
      </w:r>
      <w:r w:rsidR="00335398" w:rsidRPr="00E2624F">
        <w:rPr>
          <w:rFonts w:ascii="Arial" w:hAnsi="Arial" w:cs="Arial"/>
          <w:sz w:val="22"/>
          <w:szCs w:val="22"/>
        </w:rPr>
        <w:t>(у даљем тексту: К</w:t>
      </w:r>
      <w:r w:rsidRPr="00E2624F">
        <w:rPr>
          <w:rFonts w:ascii="Arial" w:hAnsi="Arial" w:cs="Arial"/>
          <w:sz w:val="22"/>
          <w:szCs w:val="22"/>
        </w:rPr>
        <w:t xml:space="preserve">орисник) закључили Уговор бр.  ____      </w:t>
      </w:r>
      <w:r w:rsidR="001A09E9" w:rsidRPr="00E2624F">
        <w:rPr>
          <w:rFonts w:ascii="Arial" w:hAnsi="Arial" w:cs="Arial"/>
          <w:sz w:val="22"/>
          <w:szCs w:val="22"/>
        </w:rPr>
        <w:t>од</w:t>
      </w:r>
      <w:r w:rsidRPr="00E2624F">
        <w:rPr>
          <w:rFonts w:ascii="Arial" w:hAnsi="Arial" w:cs="Arial"/>
          <w:sz w:val="22"/>
          <w:szCs w:val="22"/>
        </w:rPr>
        <w:t xml:space="preserve"> ____    </w:t>
      </w:r>
      <w:r w:rsidR="00434FAA" w:rsidRPr="00E2624F">
        <w:rPr>
          <w:rFonts w:ascii="Arial" w:hAnsi="Arial" w:cs="Arial"/>
          <w:sz w:val="22"/>
          <w:szCs w:val="22"/>
          <w:lang w:val="sr-Cyrl-RS"/>
        </w:rPr>
        <w:t xml:space="preserve"> зa jaвну нaбaвку “</w:t>
      </w:r>
      <w:r w:rsidR="00611013" w:rsidRPr="00E2624F">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r w:rsidR="004529A8" w:rsidRPr="00E2624F">
        <w:rPr>
          <w:rFonts w:ascii="Arial" w:hAnsi="Arial" w:cs="Arial"/>
          <w:sz w:val="22"/>
          <w:szCs w:val="22"/>
          <w:lang w:val="sr-Cyrl-RS"/>
        </w:rPr>
        <w:t>.</w:t>
      </w:r>
      <w:r w:rsidR="00434FAA" w:rsidRPr="00E2624F">
        <w:rPr>
          <w:rFonts w:ascii="Arial" w:hAnsi="Arial" w:cs="Arial"/>
          <w:sz w:val="22"/>
          <w:szCs w:val="22"/>
          <w:lang w:val="sr-Cyrl-RS"/>
        </w:rPr>
        <w:t>”, Jaвнa нaбaвкa бр.</w:t>
      </w:r>
      <w:r w:rsidR="00A01729" w:rsidRPr="00E2624F">
        <w:rPr>
          <w:rFonts w:ascii="Arial" w:hAnsi="Arial" w:cs="Arial"/>
          <w:sz w:val="22"/>
          <w:szCs w:val="22"/>
          <w:lang w:val="sr-Latn-RS"/>
        </w:rPr>
        <w:t xml:space="preserve"> </w:t>
      </w:r>
      <w:r w:rsidR="00582F85">
        <w:rPr>
          <w:rFonts w:ascii="Arial" w:hAnsi="Arial" w:cs="Arial"/>
          <w:sz w:val="22"/>
          <w:szCs w:val="22"/>
          <w:lang w:val="sr-Latn-RS"/>
        </w:rPr>
        <w:t>ЈН/1000/0562/2018    (1038/2018)</w:t>
      </w:r>
      <w:r w:rsidR="00434FAA" w:rsidRPr="00E2624F">
        <w:rPr>
          <w:rFonts w:ascii="Arial" w:hAnsi="Arial" w:cs="Arial"/>
          <w:sz w:val="22"/>
          <w:szCs w:val="22"/>
          <w:lang w:val="sr-Cyrl-RS"/>
        </w:rPr>
        <w:t>, _______________________ (укупне вредности  _____ ( износ словима _____).</w:t>
      </w:r>
    </w:p>
    <w:p w14:paraId="7716D0BB" w14:textId="77777777" w:rsidR="003D338D" w:rsidRPr="00E2624F" w:rsidRDefault="003D338D" w:rsidP="00434FAA">
      <w:pPr>
        <w:shd w:val="clear" w:color="auto" w:fill="FFFFFF"/>
        <w:jc w:val="both"/>
        <w:rPr>
          <w:rFonts w:ascii="Arial" w:hAnsi="Arial" w:cs="Arial"/>
          <w:sz w:val="22"/>
          <w:szCs w:val="22"/>
          <w:lang w:val="sr-Cyrl-RS"/>
        </w:rPr>
      </w:pPr>
    </w:p>
    <w:p w14:paraId="41529FA7" w14:textId="77777777" w:rsidR="003D338D" w:rsidRPr="00E2624F" w:rsidRDefault="003D338D" w:rsidP="003D338D">
      <w:pPr>
        <w:shd w:val="clear" w:color="auto" w:fill="FFFFFF"/>
        <w:jc w:val="both"/>
        <w:rPr>
          <w:rFonts w:ascii="Arial" w:hAnsi="Arial" w:cs="Arial"/>
          <w:sz w:val="22"/>
          <w:szCs w:val="22"/>
          <w:lang w:val="sr-Cyrl-RS"/>
        </w:rPr>
      </w:pPr>
    </w:p>
    <w:p w14:paraId="19C39E1D" w14:textId="6C467017" w:rsidR="003D338D" w:rsidRPr="00E2624F" w:rsidRDefault="003D338D" w:rsidP="00A8407B">
      <w:pPr>
        <w:jc w:val="both"/>
        <w:rPr>
          <w:rFonts w:ascii="Arial" w:hAnsi="Arial" w:cs="Arial"/>
          <w:sz w:val="22"/>
          <w:szCs w:val="22"/>
          <w:lang w:val="sr-Cyrl-RS"/>
        </w:rPr>
      </w:pPr>
      <w:r w:rsidRPr="00E2624F">
        <w:rPr>
          <w:rFonts w:ascii="Arial" w:hAnsi="Arial" w:cs="Arial"/>
          <w:sz w:val="22"/>
          <w:szCs w:val="22"/>
          <w:lang w:val="sr-Cyrl-RS"/>
        </w:rPr>
        <w:t>У складу са горе наведеним Уговором, предвиђена је обавеза Налогодавца да достави Кориснику, гаранцију за отклањање грешака у гарантном року</w:t>
      </w:r>
      <w:r w:rsidR="00E25BC9" w:rsidRPr="00E2624F">
        <w:rPr>
          <w:rFonts w:ascii="Arial" w:hAnsi="Arial" w:cs="Arial"/>
          <w:sz w:val="22"/>
          <w:szCs w:val="22"/>
        </w:rPr>
        <w:t xml:space="preserve"> најкасније у року од 3 (три</w:t>
      </w:r>
      <w:r w:rsidR="006252AC" w:rsidRPr="00E2624F">
        <w:rPr>
          <w:rFonts w:ascii="Arial" w:hAnsi="Arial" w:cs="Arial"/>
          <w:sz w:val="22"/>
          <w:szCs w:val="22"/>
        </w:rPr>
        <w:t>) дана,</w:t>
      </w:r>
      <w:r w:rsidR="00814F74" w:rsidRPr="00E2624F">
        <w:rPr>
          <w:rFonts w:ascii="Arial" w:hAnsi="Arial" w:cs="Arial"/>
          <w:sz w:val="22"/>
          <w:szCs w:val="22"/>
          <w:lang w:val="sr-Cyrl-RS"/>
        </w:rPr>
        <w:t xml:space="preserve"> од дана сачињавања и обостраног потписивања Записни</w:t>
      </w:r>
      <w:r w:rsidR="00515DD4">
        <w:rPr>
          <w:rFonts w:ascii="Arial" w:hAnsi="Arial" w:cs="Arial"/>
          <w:sz w:val="22"/>
          <w:szCs w:val="22"/>
          <w:lang w:val="sr-Cyrl-RS"/>
        </w:rPr>
        <w:t>ка о квалитативном пријему софтверског решења</w:t>
      </w:r>
      <w:r w:rsidR="00814F74" w:rsidRPr="00E2624F">
        <w:rPr>
          <w:rFonts w:ascii="Arial" w:hAnsi="Arial" w:cs="Arial"/>
          <w:sz w:val="22"/>
          <w:szCs w:val="22"/>
          <w:lang w:val="sr-Cyrl-RS"/>
        </w:rPr>
        <w:t xml:space="preserve"> без примедби, </w:t>
      </w:r>
      <w:r w:rsidRPr="00E2624F">
        <w:rPr>
          <w:rFonts w:ascii="Arial" w:hAnsi="Arial" w:cs="Arial"/>
          <w:sz w:val="22"/>
          <w:szCs w:val="22"/>
          <w:lang w:val="sr-Cyrl-RS"/>
        </w:rPr>
        <w:t>нa изнoс _________ (слoвимa:_________), штo представља 5 % укупне вредности уговора без ПДВ</w:t>
      </w:r>
      <w:r w:rsidRPr="00E2624F">
        <w:rPr>
          <w:rFonts w:ascii="Arial" w:eastAsia="Calibri" w:hAnsi="Arial" w:cs="Arial"/>
          <w:sz w:val="22"/>
          <w:szCs w:val="22"/>
          <w:lang w:val="sr-Cyrl-RS" w:eastAsia="en-US"/>
        </w:rPr>
        <w:t>,</w:t>
      </w:r>
      <w:r w:rsidRPr="00E2624F">
        <w:rPr>
          <w:rFonts w:ascii="Arial" w:hAnsi="Arial" w:cs="Arial"/>
          <w:sz w:val="22"/>
          <w:szCs w:val="22"/>
        </w:rPr>
        <w:t xml:space="preserve"> која је наведена у ставу 1. члана 2. уговора</w:t>
      </w:r>
      <w:r w:rsidRPr="00E2624F">
        <w:rPr>
          <w:rFonts w:ascii="Arial" w:hAnsi="Arial" w:cs="Arial"/>
          <w:sz w:val="22"/>
          <w:szCs w:val="22"/>
          <w:lang w:val="sr-Cyrl-RS"/>
        </w:rPr>
        <w:t xml:space="preserve"> којом се гарантује </w:t>
      </w:r>
      <w:r w:rsidR="006D4199" w:rsidRPr="00E2624F">
        <w:rPr>
          <w:rFonts w:ascii="Arial" w:hAnsi="Arial" w:cs="Arial"/>
          <w:sz w:val="22"/>
          <w:szCs w:val="22"/>
          <w:lang w:val="sr-Cyrl-RS"/>
        </w:rPr>
        <w:t xml:space="preserve">- </w:t>
      </w:r>
      <w:r w:rsidRPr="00E2624F">
        <w:rPr>
          <w:rFonts w:ascii="Arial" w:hAnsi="Arial" w:cs="Arial"/>
          <w:sz w:val="22"/>
          <w:szCs w:val="22"/>
          <w:lang w:val="sr-Cyrl-RS"/>
        </w:rPr>
        <w:t xml:space="preserve">извршење уговора – </w:t>
      </w:r>
      <w:r w:rsidR="00611013" w:rsidRPr="00E2624F">
        <w:rPr>
          <w:rFonts w:ascii="Arial" w:hAnsi="Arial" w:cs="Arial"/>
          <w:sz w:val="22"/>
          <w:szCs w:val="22"/>
          <w:lang w:val="sr-Cyrl-RS"/>
        </w:rPr>
        <w:t>Испорука, имплементација и одржавање софтверског решења за управљање налозима корисника</w:t>
      </w:r>
      <w:r w:rsidRPr="00E2624F">
        <w:rPr>
          <w:rFonts w:ascii="Arial" w:hAnsi="Arial" w:cs="Arial"/>
          <w:sz w:val="22"/>
          <w:szCs w:val="22"/>
          <w:lang w:val="sr-Cyrl-RS"/>
        </w:rPr>
        <w:t>.</w:t>
      </w:r>
    </w:p>
    <w:p w14:paraId="00958D37" w14:textId="77777777" w:rsidR="003D338D" w:rsidRPr="00E2624F" w:rsidRDefault="003D338D" w:rsidP="003D338D">
      <w:pPr>
        <w:shd w:val="clear" w:color="auto" w:fill="FFFFFF"/>
        <w:jc w:val="both"/>
        <w:rPr>
          <w:rFonts w:ascii="Arial" w:hAnsi="Arial" w:cs="Arial"/>
          <w:sz w:val="22"/>
          <w:szCs w:val="22"/>
          <w:lang w:val="sr-Cyrl-RS"/>
        </w:rPr>
      </w:pPr>
    </w:p>
    <w:p w14:paraId="04571FD2"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1D6C6E8B"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______________</w:t>
      </w:r>
    </w:p>
    <w:p w14:paraId="63D992C2"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CE0093D" w14:textId="77777777" w:rsidR="003D338D" w:rsidRPr="00E2624F" w:rsidRDefault="003D338D" w:rsidP="003D338D">
      <w:pPr>
        <w:ind w:firstLine="720"/>
        <w:rPr>
          <w:rFonts w:ascii="Arial" w:hAnsi="Arial" w:cs="Arial"/>
          <w:b/>
          <w:i/>
          <w:sz w:val="22"/>
          <w:szCs w:val="22"/>
          <w:lang w:val="sr-Cyrl-RS"/>
        </w:rPr>
      </w:pPr>
    </w:p>
    <w:p w14:paraId="29CF2268" w14:textId="77777777" w:rsidR="003D338D" w:rsidRPr="00E2624F" w:rsidRDefault="003D338D" w:rsidP="003D338D">
      <w:pPr>
        <w:shd w:val="clear" w:color="auto" w:fill="FFFFFF"/>
        <w:jc w:val="both"/>
        <w:rPr>
          <w:rFonts w:ascii="Arial" w:hAnsi="Arial" w:cs="Arial"/>
          <w:sz w:val="22"/>
          <w:szCs w:val="22"/>
          <w:lang w:val="sr-Cyrl-RS"/>
        </w:rPr>
      </w:pPr>
    </w:p>
    <w:p w14:paraId="0A67C0EF"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по пријему вашег првог позива у писаној форми и ваше писaнe изјаве у којој се наводи:</w:t>
      </w:r>
    </w:p>
    <w:p w14:paraId="4961396F" w14:textId="77777777" w:rsidR="003D338D" w:rsidRPr="00E2624F" w:rsidRDefault="003D338D" w:rsidP="003D338D">
      <w:pPr>
        <w:shd w:val="clear" w:color="auto" w:fill="FFFFFF"/>
        <w:jc w:val="both"/>
        <w:rPr>
          <w:rFonts w:ascii="Arial" w:hAnsi="Arial" w:cs="Arial"/>
          <w:sz w:val="22"/>
          <w:szCs w:val="22"/>
          <w:lang w:val="sr-Cyrl-RS"/>
        </w:rPr>
      </w:pPr>
    </w:p>
    <w:p w14:paraId="31E54266"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1) да Налогодавац не извршава  своју(е) обавезу(е) из Уговора</w:t>
      </w:r>
    </w:p>
    <w:p w14:paraId="43310C2F"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 xml:space="preserve">2) у ком погледу их Налогодавац не извршава. </w:t>
      </w:r>
    </w:p>
    <w:p w14:paraId="4BAD4BB4" w14:textId="77777777" w:rsidR="003D338D" w:rsidRPr="00E2624F" w:rsidRDefault="003D338D" w:rsidP="003D338D">
      <w:pPr>
        <w:shd w:val="clear" w:color="auto" w:fill="FFFFFF"/>
        <w:ind w:firstLine="360"/>
        <w:jc w:val="both"/>
        <w:rPr>
          <w:rFonts w:ascii="Arial" w:hAnsi="Arial" w:cs="Arial"/>
          <w:sz w:val="22"/>
          <w:szCs w:val="22"/>
          <w:lang w:val="sr-Cyrl-RS"/>
        </w:rPr>
      </w:pPr>
    </w:p>
    <w:p w14:paraId="523E100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Ова гаранција важи </w:t>
      </w:r>
      <w:r w:rsidRPr="00E2624F">
        <w:rPr>
          <w:rFonts w:ascii="Arial" w:eastAsia="Calibri" w:hAnsi="Arial" w:cs="Arial"/>
          <w:sz w:val="22"/>
          <w:szCs w:val="22"/>
          <w:lang w:val="sr-Cyrl-RS" w:eastAsia="en-US"/>
        </w:rPr>
        <w:t>30 дана дуже после истека гарантног рока</w:t>
      </w:r>
      <w:r w:rsidRPr="00E2624F">
        <w:rPr>
          <w:rFonts w:ascii="Arial" w:hAnsi="Arial" w:cs="Arial"/>
          <w:sz w:val="22"/>
          <w:szCs w:val="22"/>
          <w:lang w:val="sr-Cyrl-RS"/>
        </w:rPr>
        <w:t xml:space="preserve"> а најкасније до  ___________ године, без обзира да ли нам је враћан овај документ или није.</w:t>
      </w:r>
    </w:p>
    <w:p w14:paraId="31FAD6DB" w14:textId="77777777" w:rsidR="003D338D" w:rsidRPr="00E2624F" w:rsidRDefault="003D338D" w:rsidP="003D338D">
      <w:pPr>
        <w:shd w:val="clear" w:color="auto" w:fill="FFFFFF"/>
        <w:jc w:val="both"/>
        <w:rPr>
          <w:rFonts w:ascii="Arial" w:hAnsi="Arial" w:cs="Arial"/>
          <w:sz w:val="22"/>
          <w:szCs w:val="22"/>
          <w:lang w:val="sr-Cyrl-RS"/>
        </w:rPr>
      </w:pPr>
    </w:p>
    <w:p w14:paraId="7F116D5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5A9D98DF" w14:textId="77777777" w:rsidR="003D338D" w:rsidRPr="00E2624F" w:rsidRDefault="003D338D" w:rsidP="003D338D">
      <w:pPr>
        <w:shd w:val="clear" w:color="auto" w:fill="FFFFFF"/>
        <w:jc w:val="both"/>
        <w:rPr>
          <w:rFonts w:ascii="Arial" w:hAnsi="Arial" w:cs="Arial"/>
          <w:sz w:val="22"/>
          <w:szCs w:val="22"/>
          <w:lang w:val="sr-Cyrl-RS"/>
        </w:rPr>
      </w:pPr>
    </w:p>
    <w:p w14:paraId="6AFE883D"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41BD7536" w14:textId="77777777" w:rsidR="00C902E6" w:rsidRPr="00E2624F" w:rsidRDefault="00C902E6" w:rsidP="003D338D">
      <w:pPr>
        <w:shd w:val="clear" w:color="auto" w:fill="FFFFFF"/>
        <w:jc w:val="both"/>
        <w:rPr>
          <w:rFonts w:ascii="Arial" w:hAnsi="Arial" w:cs="Arial"/>
          <w:sz w:val="22"/>
          <w:szCs w:val="22"/>
          <w:lang w:val="sr-Cyrl-RS"/>
        </w:rPr>
      </w:pPr>
    </w:p>
    <w:p w14:paraId="1C466592"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7C2535"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53B35A6B" w14:textId="77777777" w:rsidR="00C902E6" w:rsidRPr="00E2624F" w:rsidRDefault="00C902E6" w:rsidP="00C902E6">
      <w:pPr>
        <w:jc w:val="both"/>
        <w:rPr>
          <w:rFonts w:ascii="Arial" w:hAnsi="Arial" w:cs="Arial"/>
          <w:sz w:val="22"/>
          <w:szCs w:val="22"/>
        </w:rPr>
      </w:pPr>
    </w:p>
    <w:p w14:paraId="22A0A68C"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21FD03" w14:textId="77777777" w:rsidR="003D338D" w:rsidRPr="00E2624F" w:rsidRDefault="003D338D" w:rsidP="003D338D">
      <w:pPr>
        <w:shd w:val="clear" w:color="auto" w:fill="FFFFFF"/>
        <w:jc w:val="both"/>
        <w:rPr>
          <w:rFonts w:ascii="Arial" w:hAnsi="Arial" w:cs="Arial"/>
          <w:sz w:val="22"/>
          <w:szCs w:val="22"/>
          <w:lang w:val="sr-Cyrl-RS"/>
        </w:rPr>
      </w:pPr>
    </w:p>
    <w:p w14:paraId="1AF41FC1"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2272E36A" w14:textId="77777777" w:rsidR="00C902E6" w:rsidRPr="00E2624F" w:rsidRDefault="003D338D" w:rsidP="003D338D">
      <w:pPr>
        <w:ind w:left="720"/>
        <w:jc w:val="both"/>
        <w:rPr>
          <w:rFonts w:ascii="Arial" w:hAnsi="Arial" w:cs="Arial"/>
          <w:sz w:val="22"/>
          <w:szCs w:val="22"/>
          <w:lang w:val="sr-Cyrl-RS"/>
        </w:rPr>
      </w:pPr>
      <w:r w:rsidRPr="00E2624F">
        <w:rPr>
          <w:rFonts w:ascii="Arial" w:hAnsi="Arial" w:cs="Arial"/>
          <w:sz w:val="22"/>
          <w:szCs w:val="22"/>
          <w:lang w:val="sr-Cyrl-RS"/>
        </w:rPr>
        <w:t> </w:t>
      </w:r>
    </w:p>
    <w:p w14:paraId="2C8B2B1B" w14:textId="77777777" w:rsidR="00E57B48" w:rsidRPr="00E2624F" w:rsidRDefault="00E57B48" w:rsidP="00E57B48">
      <w:pPr>
        <w:jc w:val="both"/>
        <w:rPr>
          <w:rFonts w:ascii="Arial" w:hAnsi="Arial" w:cs="Arial"/>
          <w:sz w:val="22"/>
          <w:szCs w:val="22"/>
        </w:rPr>
      </w:pPr>
      <w:r w:rsidRPr="00E2624F">
        <w:rPr>
          <w:rFonts w:ascii="Arial" w:hAnsi="Arial" w:cs="Arial"/>
          <w:sz w:val="22"/>
          <w:szCs w:val="22"/>
        </w:rPr>
        <w:t>Потпис(и) ______________________</w:t>
      </w:r>
    </w:p>
    <w:p w14:paraId="72017D3A" w14:textId="77777777" w:rsidR="00E57B48" w:rsidRPr="00E2624F" w:rsidRDefault="00E57B48" w:rsidP="003D338D">
      <w:pPr>
        <w:ind w:left="720"/>
        <w:jc w:val="both"/>
        <w:rPr>
          <w:rFonts w:ascii="Arial" w:hAnsi="Arial" w:cs="Arial"/>
          <w:sz w:val="22"/>
          <w:szCs w:val="22"/>
          <w:lang w:val="sr-Cyrl-RS"/>
        </w:rPr>
      </w:pPr>
    </w:p>
    <w:p w14:paraId="3E2E12C8" w14:textId="77777777" w:rsidR="00E57B48" w:rsidRPr="00E2624F" w:rsidRDefault="00E57B48" w:rsidP="00E57B4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08934E1D" w14:textId="77777777" w:rsidR="00C902E6" w:rsidRPr="00E2624F" w:rsidRDefault="00C902E6" w:rsidP="003D338D">
      <w:pPr>
        <w:ind w:left="720"/>
        <w:jc w:val="both"/>
        <w:rPr>
          <w:rFonts w:ascii="Arial" w:hAnsi="Arial" w:cs="Arial"/>
          <w:sz w:val="22"/>
          <w:szCs w:val="22"/>
          <w:lang w:val="sr-Cyrl-RS"/>
        </w:rPr>
      </w:pPr>
    </w:p>
    <w:p w14:paraId="16285EA4" w14:textId="77777777" w:rsidR="003D338D" w:rsidRPr="00E2624F" w:rsidRDefault="003D338D" w:rsidP="003D338D">
      <w:pPr>
        <w:shd w:val="clear" w:color="auto" w:fill="FFFFFF"/>
        <w:jc w:val="both"/>
        <w:rPr>
          <w:rFonts w:ascii="Arial" w:hAnsi="Arial" w:cs="Arial"/>
          <w:sz w:val="22"/>
          <w:szCs w:val="22"/>
          <w:lang w:val="sr-Cyrl-RS"/>
        </w:rPr>
      </w:pPr>
    </w:p>
    <w:p w14:paraId="25C38495" w14:textId="77777777" w:rsidR="003D338D" w:rsidRPr="00E2624F" w:rsidRDefault="003D338D" w:rsidP="003D338D">
      <w:pPr>
        <w:shd w:val="clear" w:color="auto" w:fill="FFFFFF"/>
        <w:rPr>
          <w:rFonts w:ascii="Arial" w:hAnsi="Arial" w:cs="Arial"/>
          <w:sz w:val="22"/>
          <w:szCs w:val="22"/>
          <w:lang w:val="sr-Cyrl-RS"/>
        </w:rPr>
      </w:pPr>
      <w:r w:rsidRPr="00E2624F">
        <w:rPr>
          <w:rFonts w:ascii="Arial" w:hAnsi="Arial" w:cs="Arial"/>
          <w:sz w:val="22"/>
          <w:szCs w:val="22"/>
          <w:lang w:val="sr-Cyrl-RS"/>
        </w:rPr>
        <w:t> </w:t>
      </w:r>
    </w:p>
    <w:p w14:paraId="58C21B26" w14:textId="77777777" w:rsidR="003D338D" w:rsidRPr="00E2624F" w:rsidRDefault="003D338D" w:rsidP="003D338D">
      <w:pPr>
        <w:shd w:val="clear" w:color="auto" w:fill="FFFFFF"/>
        <w:rPr>
          <w:rFonts w:ascii="Arial" w:hAnsi="Arial" w:cs="Arial"/>
          <w:b/>
          <w:bCs/>
          <w:sz w:val="22"/>
          <w:szCs w:val="22"/>
          <w:lang w:val="sr-Cyrl-RS"/>
        </w:rPr>
      </w:pPr>
    </w:p>
    <w:p w14:paraId="29986489" w14:textId="77777777" w:rsidR="003D338D" w:rsidRPr="00E2624F" w:rsidRDefault="003D338D" w:rsidP="003D338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5655AC8B" w14:textId="77777777" w:rsidR="003D338D" w:rsidRPr="00E2624F" w:rsidRDefault="003D338D" w:rsidP="003D338D">
      <w:pPr>
        <w:shd w:val="clear" w:color="auto" w:fill="FFFFFF"/>
        <w:jc w:val="center"/>
        <w:rPr>
          <w:rFonts w:ascii="Arial" w:hAnsi="Arial" w:cs="Arial"/>
          <w:sz w:val="22"/>
          <w:szCs w:val="22"/>
          <w:lang w:val="sr-Cyrl-RS"/>
        </w:rPr>
      </w:pPr>
    </w:p>
    <w:p w14:paraId="2FC922FE" w14:textId="77777777" w:rsidR="003D338D" w:rsidRPr="00E2624F" w:rsidRDefault="003D338D" w:rsidP="003D338D">
      <w:pPr>
        <w:tabs>
          <w:tab w:val="left" w:pos="709"/>
          <w:tab w:val="center" w:pos="7938"/>
        </w:tabs>
        <w:jc w:val="both"/>
        <w:rPr>
          <w:rFonts w:ascii="Arial" w:hAnsi="Arial" w:cs="Arial"/>
          <w:sz w:val="22"/>
          <w:szCs w:val="22"/>
          <w:lang w:val="sr-Cyrl-RS"/>
        </w:rPr>
      </w:pPr>
    </w:p>
    <w:p w14:paraId="0FC606E6" w14:textId="5D07DE63" w:rsidR="00AD3F22" w:rsidRPr="00E2624F" w:rsidRDefault="003D338D" w:rsidP="00217891">
      <w:pPr>
        <w:suppressAutoHyphens w:val="0"/>
        <w:rPr>
          <w:rFonts w:ascii="Arial" w:hAnsi="Arial" w:cs="Arial"/>
          <w:sz w:val="22"/>
          <w:szCs w:val="22"/>
          <w:lang w:val="sr-Cyrl-RS"/>
        </w:rPr>
      </w:pPr>
      <w:r w:rsidRPr="00E2624F">
        <w:rPr>
          <w:rFonts w:ascii="Arial" w:hAnsi="Arial" w:cs="Arial"/>
          <w:sz w:val="22"/>
          <w:szCs w:val="22"/>
          <w:lang w:val="sr-Cyrl-RS"/>
        </w:rPr>
        <w:br w:type="page"/>
      </w:r>
    </w:p>
    <w:p w14:paraId="3B037188" w14:textId="77777777" w:rsidR="00AD3F22" w:rsidRPr="00E2624F" w:rsidRDefault="00CB1A4C" w:rsidP="00217891">
      <w:pPr>
        <w:pStyle w:val="BodyText"/>
        <w:jc w:val="right"/>
        <w:rPr>
          <w:rFonts w:ascii="Arial" w:hAnsi="Arial" w:cs="Arial"/>
          <w:i/>
          <w:sz w:val="22"/>
          <w:szCs w:val="22"/>
          <w:lang w:val="sr-Cyrl-RS"/>
        </w:rPr>
      </w:pPr>
      <w:bookmarkStart w:id="287" w:name="_Toc362821722"/>
      <w:bookmarkStart w:id="288" w:name="_Toc417400794"/>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w:t>
      </w:r>
      <w:bookmarkEnd w:id="287"/>
      <w:bookmarkEnd w:id="288"/>
    </w:p>
    <w:p w14:paraId="0E274F4B" w14:textId="77777777" w:rsidR="00403F0D" w:rsidRPr="00E2624F" w:rsidRDefault="00403F0D" w:rsidP="00403F0D">
      <w:pPr>
        <w:widowControl w:val="0"/>
        <w:autoSpaceDE w:val="0"/>
        <w:autoSpaceDN w:val="0"/>
        <w:adjustRightInd w:val="0"/>
        <w:ind w:left="708" w:firstLine="708"/>
        <w:jc w:val="right"/>
        <w:rPr>
          <w:rFonts w:ascii="Arial" w:hAnsi="Arial" w:cs="Arial"/>
          <w:b/>
          <w:sz w:val="22"/>
          <w:szCs w:val="22"/>
          <w:lang w:val="sr-Cyrl-RS"/>
        </w:rPr>
      </w:pPr>
    </w:p>
    <w:p w14:paraId="15199E68" w14:textId="77777777" w:rsidR="00403F0D" w:rsidRPr="00E2624F" w:rsidRDefault="00403F0D" w:rsidP="00403F0D">
      <w:pPr>
        <w:pStyle w:val="BodyText"/>
        <w:jc w:val="center"/>
        <w:rPr>
          <w:rFonts w:ascii="Arial" w:hAnsi="Arial" w:cs="Arial"/>
          <w:b/>
          <w:bCs/>
          <w:sz w:val="22"/>
          <w:szCs w:val="22"/>
          <w:lang w:val="sr-Cyrl-RS"/>
        </w:rPr>
      </w:pPr>
      <w:r w:rsidRPr="00E2624F">
        <w:rPr>
          <w:rFonts w:ascii="Arial" w:hAnsi="Arial" w:cs="Arial"/>
          <w:b/>
          <w:bCs/>
          <w:sz w:val="22"/>
          <w:szCs w:val="22"/>
          <w:lang w:val="sr-Cyrl-RS"/>
        </w:rPr>
        <w:t>РЕФЕРЕНТНА ЛИСТА</w:t>
      </w:r>
    </w:p>
    <w:p w14:paraId="12DEAB10" w14:textId="44707123" w:rsidR="00403F0D" w:rsidRPr="00937DB2" w:rsidRDefault="00937DB2" w:rsidP="00403F0D">
      <w:pPr>
        <w:pStyle w:val="BodyText"/>
        <w:jc w:val="center"/>
        <w:rPr>
          <w:rFonts w:ascii="Arial" w:hAnsi="Arial" w:cs="Arial"/>
          <w:bCs/>
          <w:sz w:val="22"/>
          <w:szCs w:val="22"/>
          <w:lang w:val="sr-Cyrl-RS"/>
        </w:rPr>
      </w:pPr>
      <w:r w:rsidRPr="00937DB2">
        <w:rPr>
          <w:rFonts w:ascii="Arial" w:hAnsi="Arial" w:cs="Arial"/>
          <w:bCs/>
          <w:sz w:val="22"/>
          <w:szCs w:val="22"/>
          <w:lang w:val="sr-Cyrl-RS"/>
        </w:rPr>
        <w:t>за јавну набавку услуга:</w:t>
      </w:r>
    </w:p>
    <w:p w14:paraId="03554FE5" w14:textId="08C765DA" w:rsidR="00403F0D" w:rsidRPr="00E2624F" w:rsidRDefault="00937DB2" w:rsidP="00403F0D">
      <w:pPr>
        <w:pStyle w:val="BodyText"/>
        <w:rPr>
          <w:rFonts w:ascii="Arial" w:hAnsi="Arial" w:cs="Arial"/>
          <w:sz w:val="22"/>
          <w:szCs w:val="22"/>
        </w:rPr>
      </w:pPr>
      <w:r>
        <w:rPr>
          <w:rFonts w:ascii="Arial" w:hAnsi="Arial" w:cs="Arial"/>
          <w:sz w:val="22"/>
          <w:szCs w:val="22"/>
          <w:lang w:val="sr-Cyrl-RS"/>
        </w:rPr>
        <w:t xml:space="preserve">   </w:t>
      </w:r>
      <w:r w:rsidR="0089157A">
        <w:rPr>
          <w:rFonts w:ascii="Arial" w:hAnsi="Arial" w:cs="Arial"/>
          <w:sz w:val="22"/>
          <w:szCs w:val="22"/>
        </w:rPr>
        <w:t>Имплементација система за оптимизацију наплате потраживања и сегментацију тржишта</w:t>
      </w:r>
    </w:p>
    <w:p w14:paraId="72B56D48" w14:textId="77777777" w:rsidR="00403F0D" w:rsidRPr="00E2624F" w:rsidRDefault="00403F0D" w:rsidP="00403F0D">
      <w:pPr>
        <w:pStyle w:val="BodyText"/>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691"/>
        <w:gridCol w:w="1942"/>
        <w:gridCol w:w="1452"/>
        <w:gridCol w:w="1743"/>
        <w:gridCol w:w="1732"/>
      </w:tblGrid>
      <w:tr w:rsidR="001746E2" w:rsidRPr="00E2624F" w14:paraId="179760DF" w14:textId="77777777" w:rsidTr="00937DB2">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352E6143" w14:textId="77777777" w:rsidR="001746E2" w:rsidRPr="00E2624F" w:rsidRDefault="001746E2" w:rsidP="00F40E16">
            <w:pPr>
              <w:ind w:left="127"/>
              <w:jc w:val="both"/>
              <w:rPr>
                <w:rFonts w:ascii="Arial" w:hAnsi="Arial" w:cs="Arial"/>
                <w:sz w:val="22"/>
                <w:szCs w:val="22"/>
                <w:lang w:val="sr-Cyrl-RS"/>
              </w:rPr>
            </w:pPr>
          </w:p>
          <w:p w14:paraId="4F5615CA" w14:textId="77777777" w:rsidR="001746E2" w:rsidRPr="00E2624F" w:rsidRDefault="001746E2" w:rsidP="00F40E16">
            <w:pPr>
              <w:ind w:left="127"/>
              <w:jc w:val="both"/>
              <w:rPr>
                <w:rFonts w:ascii="Arial" w:hAnsi="Arial" w:cs="Arial"/>
                <w:b/>
                <w:sz w:val="22"/>
                <w:szCs w:val="22"/>
                <w:lang w:val="sr-Cyrl-RS"/>
              </w:rPr>
            </w:pPr>
            <w:r w:rsidRPr="00E2624F">
              <w:rPr>
                <w:rFonts w:ascii="Arial" w:hAnsi="Arial" w:cs="Arial"/>
                <w:b/>
                <w:sz w:val="22"/>
                <w:szCs w:val="22"/>
                <w:lang w:val="sr-Cyrl-RS"/>
              </w:rPr>
              <w:t>Р.</w:t>
            </w:r>
          </w:p>
          <w:p w14:paraId="348EC70B" w14:textId="77777777" w:rsidR="001746E2" w:rsidRPr="00E2624F" w:rsidRDefault="001746E2" w:rsidP="00F40E16">
            <w:pPr>
              <w:ind w:left="127"/>
              <w:jc w:val="both"/>
              <w:rPr>
                <w:rFonts w:ascii="Arial" w:hAnsi="Arial" w:cs="Arial"/>
                <w:sz w:val="22"/>
                <w:szCs w:val="22"/>
                <w:lang w:val="sr-Cyrl-RS"/>
              </w:rPr>
            </w:pPr>
            <w:r w:rsidRPr="00E2624F">
              <w:rPr>
                <w:rFonts w:ascii="Arial" w:hAnsi="Arial" w:cs="Arial"/>
                <w:b/>
                <w:sz w:val="22"/>
                <w:szCs w:val="22"/>
                <w:lang w:val="sr-Cyrl-RS"/>
              </w:rPr>
              <w:t>бр</w:t>
            </w:r>
            <w:r w:rsidRPr="00E2624F">
              <w:rPr>
                <w:rFonts w:ascii="Arial" w:hAnsi="Arial" w:cs="Arial"/>
                <w:sz w:val="22"/>
                <w:szCs w:val="22"/>
                <w:lang w:val="sr-Cyrl-RS"/>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476B09C" w14:textId="77777777" w:rsidR="001746E2" w:rsidRPr="00E2624F" w:rsidRDefault="001746E2" w:rsidP="00F40E16">
            <w:pPr>
              <w:jc w:val="center"/>
              <w:rPr>
                <w:rFonts w:ascii="Arial" w:hAnsi="Arial" w:cs="Arial"/>
                <w:b/>
                <w:sz w:val="22"/>
                <w:szCs w:val="22"/>
                <w:lang w:val="sr-Cyrl-RS"/>
              </w:rPr>
            </w:pPr>
          </w:p>
          <w:p w14:paraId="386232AE" w14:textId="46F2C410" w:rsidR="001746E2" w:rsidRPr="00E2624F" w:rsidRDefault="001746E2" w:rsidP="00F40E16">
            <w:pPr>
              <w:jc w:val="center"/>
              <w:rPr>
                <w:rFonts w:ascii="Arial" w:hAnsi="Arial" w:cs="Arial"/>
                <w:sz w:val="22"/>
                <w:szCs w:val="22"/>
                <w:lang w:val="sr-Cyrl-RS"/>
              </w:rPr>
            </w:pPr>
            <w:r w:rsidRPr="00E2624F">
              <w:rPr>
                <w:rFonts w:ascii="Arial" w:hAnsi="Arial" w:cs="Arial"/>
                <w:b/>
                <w:sz w:val="22"/>
                <w:szCs w:val="22"/>
                <w:lang w:val="sr-Cyrl-RS"/>
              </w:rPr>
              <w:t>Назив и седиште наручиоца / крајњег купца</w:t>
            </w:r>
            <w:r w:rsidR="00937DB2">
              <w:rPr>
                <w:rFonts w:ascii="Arial" w:hAnsi="Arial" w:cs="Arial"/>
                <w:b/>
                <w:sz w:val="22"/>
                <w:szCs w:val="22"/>
                <w:lang w:val="sr-Cyrl-RS"/>
              </w:rPr>
              <w:t>/Корисника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2A3F072B" w14:textId="77777777" w:rsidR="001746E2" w:rsidRPr="00E2624F" w:rsidRDefault="001746E2" w:rsidP="001746E2">
            <w:pPr>
              <w:jc w:val="center"/>
              <w:rPr>
                <w:rFonts w:ascii="Arial" w:hAnsi="Arial" w:cs="Arial"/>
                <w:b/>
                <w:sz w:val="22"/>
                <w:szCs w:val="22"/>
                <w:lang w:val="sr-Cyrl-RS"/>
              </w:rPr>
            </w:pPr>
            <w:r w:rsidRPr="00E2624F">
              <w:rPr>
                <w:rFonts w:ascii="Arial" w:hAnsi="Arial" w:cs="Arial"/>
                <w:b/>
                <w:sz w:val="22"/>
                <w:szCs w:val="22"/>
                <w:lang w:val="sr-Cyrl-RS"/>
              </w:rPr>
              <w:t>Назив и опис испоручене опреме и / или извршене услуге</w:t>
            </w:r>
          </w:p>
          <w:p w14:paraId="4F02BAD0" w14:textId="77777777" w:rsidR="001746E2" w:rsidRPr="00E2624F" w:rsidRDefault="001746E2" w:rsidP="00F40E16">
            <w:pPr>
              <w:jc w:val="center"/>
              <w:rPr>
                <w:rFonts w:ascii="Arial" w:hAnsi="Arial" w:cs="Arial"/>
                <w:b/>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36C58E43" w14:textId="77777777" w:rsidR="001746E2" w:rsidRPr="00E2624F" w:rsidRDefault="001746E2" w:rsidP="00F40E16">
            <w:pPr>
              <w:jc w:val="center"/>
              <w:rPr>
                <w:rFonts w:ascii="Arial" w:hAnsi="Arial" w:cs="Arial"/>
                <w:b/>
                <w:sz w:val="22"/>
                <w:szCs w:val="22"/>
                <w:lang w:val="sr-Cyrl-RS"/>
              </w:rPr>
            </w:pPr>
          </w:p>
          <w:p w14:paraId="53EF6BDE" w14:textId="77777777" w:rsidR="001746E2" w:rsidRPr="00E2624F" w:rsidRDefault="001746E2" w:rsidP="001746E2">
            <w:pPr>
              <w:jc w:val="center"/>
              <w:rPr>
                <w:rFonts w:ascii="Arial" w:hAnsi="Arial" w:cs="Arial"/>
                <w:b/>
                <w:i/>
                <w:sz w:val="22"/>
                <w:szCs w:val="22"/>
                <w:lang w:val="sr-Cyrl-RS"/>
              </w:rPr>
            </w:pPr>
            <w:r w:rsidRPr="00E2624F">
              <w:rPr>
                <w:rFonts w:ascii="Arial" w:hAnsi="Arial" w:cs="Arial"/>
                <w:b/>
                <w:sz w:val="22"/>
                <w:szCs w:val="22"/>
                <w:lang w:val="sr-Cyrl-RS"/>
              </w:rPr>
              <w:t>Датум закључења уговора, в</w:t>
            </w:r>
            <w:r>
              <w:rPr>
                <w:rFonts w:ascii="Arial" w:hAnsi="Arial" w:cs="Arial"/>
                <w:b/>
                <w:sz w:val="22"/>
                <w:szCs w:val="22"/>
                <w:lang w:val="sr-Cyrl-RS"/>
              </w:rPr>
              <w:t xml:space="preserve">редност уговора </w:t>
            </w:r>
            <w:r w:rsidRPr="00E2624F">
              <w:rPr>
                <w:rFonts w:ascii="Arial" w:hAnsi="Arial" w:cs="Arial"/>
                <w:b/>
                <w:sz w:val="22"/>
                <w:szCs w:val="22"/>
                <w:lang w:val="sr-Cyrl-RS"/>
              </w:rPr>
              <w:t xml:space="preserve"> </w:t>
            </w: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230A0116" w14:textId="77777777" w:rsidR="001746E2" w:rsidRPr="00E2624F" w:rsidRDefault="001746E2" w:rsidP="00F40E16">
            <w:pPr>
              <w:jc w:val="center"/>
              <w:rPr>
                <w:rFonts w:ascii="Arial" w:hAnsi="Arial" w:cs="Arial"/>
                <w:b/>
                <w:sz w:val="22"/>
                <w:szCs w:val="22"/>
                <w:lang w:val="sr-Cyrl-RS"/>
              </w:rPr>
            </w:pPr>
          </w:p>
          <w:p w14:paraId="51D86FE0" w14:textId="77777777" w:rsidR="001746E2" w:rsidRDefault="001746E2" w:rsidP="001746E2">
            <w:pPr>
              <w:jc w:val="center"/>
              <w:rPr>
                <w:rFonts w:ascii="Arial" w:hAnsi="Arial" w:cs="Arial"/>
                <w:b/>
                <w:sz w:val="22"/>
                <w:szCs w:val="22"/>
                <w:lang w:val="sr-Cyrl-RS"/>
              </w:rPr>
            </w:pPr>
            <w:r>
              <w:rPr>
                <w:rFonts w:ascii="Arial" w:hAnsi="Arial" w:cs="Arial"/>
                <w:b/>
                <w:sz w:val="22"/>
                <w:szCs w:val="22"/>
                <w:lang w:val="sr-Cyrl-RS"/>
              </w:rPr>
              <w:t>П</w:t>
            </w:r>
            <w:r w:rsidRPr="00E2624F">
              <w:rPr>
                <w:rFonts w:ascii="Arial" w:hAnsi="Arial" w:cs="Arial"/>
                <w:b/>
                <w:sz w:val="22"/>
                <w:szCs w:val="22"/>
                <w:lang w:val="sr-Cyrl-RS"/>
              </w:rPr>
              <w:t>ериод реализације</w:t>
            </w:r>
          </w:p>
          <w:p w14:paraId="7748B7C4" w14:textId="77777777" w:rsidR="001746E2" w:rsidRPr="00E2624F" w:rsidRDefault="001746E2" w:rsidP="001746E2">
            <w:pPr>
              <w:jc w:val="center"/>
              <w:rPr>
                <w:rFonts w:ascii="Arial" w:hAnsi="Arial" w:cs="Arial"/>
                <w:b/>
                <w:sz w:val="22"/>
                <w:szCs w:val="22"/>
                <w:lang w:val="sr-Cyrl-RS"/>
              </w:rPr>
            </w:pPr>
            <w:r>
              <w:rPr>
                <w:rFonts w:ascii="Arial" w:hAnsi="Arial" w:cs="Arial"/>
                <w:b/>
                <w:sz w:val="22"/>
                <w:szCs w:val="22"/>
                <w:lang w:val="sr-Cyrl-RS"/>
              </w:rPr>
              <w:t>уговора</w:t>
            </w:r>
          </w:p>
        </w:tc>
        <w:tc>
          <w:tcPr>
            <w:tcW w:w="934" w:type="pct"/>
            <w:tcBorders>
              <w:top w:val="single" w:sz="4" w:space="0" w:color="auto"/>
              <w:left w:val="single" w:sz="4" w:space="0" w:color="auto"/>
              <w:bottom w:val="single" w:sz="4" w:space="0" w:color="auto"/>
              <w:right w:val="single" w:sz="4" w:space="0" w:color="auto"/>
            </w:tcBorders>
            <w:shd w:val="clear" w:color="auto" w:fill="FFFFFF"/>
          </w:tcPr>
          <w:p w14:paraId="3BBEE0C6" w14:textId="77777777" w:rsidR="001746E2" w:rsidRDefault="001746E2" w:rsidP="00F40E16">
            <w:pPr>
              <w:jc w:val="center"/>
              <w:rPr>
                <w:rFonts w:ascii="Arial" w:hAnsi="Arial" w:cs="Arial"/>
                <w:b/>
                <w:sz w:val="22"/>
                <w:szCs w:val="22"/>
                <w:lang w:val="sr-Cyrl-RS"/>
              </w:rPr>
            </w:pPr>
          </w:p>
          <w:p w14:paraId="24C1EE76" w14:textId="77777777" w:rsidR="001746E2" w:rsidRDefault="001746E2" w:rsidP="00F40E16">
            <w:pPr>
              <w:jc w:val="center"/>
              <w:rPr>
                <w:rFonts w:ascii="Arial" w:hAnsi="Arial" w:cs="Arial"/>
                <w:b/>
                <w:sz w:val="22"/>
                <w:szCs w:val="22"/>
                <w:lang w:val="sr-Cyrl-RS"/>
              </w:rPr>
            </w:pPr>
          </w:p>
          <w:p w14:paraId="4244E5FF" w14:textId="77777777" w:rsidR="00937DB2" w:rsidRDefault="001746E2" w:rsidP="00F40E16">
            <w:pPr>
              <w:jc w:val="center"/>
              <w:rPr>
                <w:rFonts w:ascii="Arial" w:hAnsi="Arial" w:cs="Arial"/>
                <w:b/>
                <w:sz w:val="22"/>
                <w:szCs w:val="22"/>
                <w:lang w:val="sr-Cyrl-RS"/>
              </w:rPr>
            </w:pPr>
            <w:r>
              <w:rPr>
                <w:rFonts w:ascii="Arial" w:hAnsi="Arial" w:cs="Arial"/>
                <w:b/>
                <w:sz w:val="22"/>
                <w:szCs w:val="22"/>
                <w:lang w:val="sr-Cyrl-RS"/>
              </w:rPr>
              <w:t>В</w:t>
            </w:r>
            <w:r w:rsidRPr="001746E2">
              <w:rPr>
                <w:rFonts w:ascii="Arial" w:hAnsi="Arial" w:cs="Arial"/>
                <w:b/>
                <w:sz w:val="22"/>
                <w:szCs w:val="22"/>
                <w:lang w:val="sr-Cyrl-RS"/>
              </w:rPr>
              <w:t>редност уговора</w:t>
            </w:r>
            <w:r w:rsidR="00937DB2">
              <w:rPr>
                <w:rFonts w:ascii="Arial" w:hAnsi="Arial" w:cs="Arial"/>
                <w:b/>
                <w:sz w:val="22"/>
                <w:szCs w:val="22"/>
                <w:lang w:val="sr-Cyrl-RS"/>
              </w:rPr>
              <w:t xml:space="preserve"> дин </w:t>
            </w:r>
          </w:p>
          <w:p w14:paraId="3EE5F93D" w14:textId="648D5544" w:rsidR="001746E2" w:rsidRPr="00E2624F" w:rsidRDefault="00937DB2" w:rsidP="00F40E16">
            <w:pPr>
              <w:jc w:val="center"/>
              <w:rPr>
                <w:rFonts w:ascii="Arial" w:hAnsi="Arial" w:cs="Arial"/>
                <w:b/>
                <w:sz w:val="22"/>
                <w:szCs w:val="22"/>
                <w:lang w:val="sr-Cyrl-RS"/>
              </w:rPr>
            </w:pPr>
            <w:r>
              <w:rPr>
                <w:rFonts w:ascii="Arial" w:hAnsi="Arial" w:cs="Arial"/>
                <w:b/>
                <w:sz w:val="22"/>
                <w:szCs w:val="22"/>
                <w:lang w:val="sr-Cyrl-RS"/>
              </w:rPr>
              <w:t>без ПДВ</w:t>
            </w:r>
            <w:r w:rsidR="001746E2" w:rsidRPr="001746E2">
              <w:rPr>
                <w:rFonts w:ascii="Arial" w:hAnsi="Arial" w:cs="Arial"/>
                <w:b/>
                <w:sz w:val="22"/>
                <w:szCs w:val="22"/>
                <w:lang w:val="sr-Cyrl-RS"/>
              </w:rPr>
              <w:t xml:space="preserve">  </w:t>
            </w:r>
          </w:p>
        </w:tc>
      </w:tr>
      <w:tr w:rsidR="001746E2" w:rsidRPr="00E2624F" w14:paraId="30DA7D71" w14:textId="77777777" w:rsidTr="00937DB2">
        <w:trPr>
          <w:trHeight w:val="532"/>
        </w:trPr>
        <w:tc>
          <w:tcPr>
            <w:tcW w:w="389" w:type="pct"/>
            <w:tcBorders>
              <w:top w:val="single" w:sz="4" w:space="0" w:color="auto"/>
              <w:left w:val="single" w:sz="4" w:space="0" w:color="auto"/>
              <w:bottom w:val="single" w:sz="4" w:space="0" w:color="auto"/>
              <w:right w:val="single" w:sz="4" w:space="0" w:color="auto"/>
            </w:tcBorders>
            <w:vAlign w:val="center"/>
          </w:tcPr>
          <w:p w14:paraId="256BF7F8" w14:textId="68385122" w:rsidR="001746E2" w:rsidRPr="00E2624F" w:rsidRDefault="001746E2" w:rsidP="00F40E16">
            <w:pPr>
              <w:ind w:left="127"/>
              <w:jc w:val="center"/>
              <w:rPr>
                <w:rFonts w:ascii="Arial" w:hAnsi="Arial" w:cs="Arial"/>
                <w:sz w:val="22"/>
                <w:szCs w:val="22"/>
                <w:lang w:val="sr-Cyrl-RS"/>
              </w:rPr>
            </w:pPr>
          </w:p>
          <w:p w14:paraId="3A14BE56" w14:textId="77777777" w:rsidR="001746E2" w:rsidRPr="00E2624F" w:rsidRDefault="001746E2" w:rsidP="00F40E16">
            <w:pPr>
              <w:ind w:left="127"/>
              <w:jc w:val="center"/>
              <w:rPr>
                <w:rFonts w:ascii="Arial" w:hAnsi="Arial" w:cs="Arial"/>
                <w:sz w:val="22"/>
                <w:szCs w:val="22"/>
                <w:lang w:val="sr-Cyrl-RS"/>
              </w:rPr>
            </w:pPr>
          </w:p>
          <w:p w14:paraId="48D6A988"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1</w:t>
            </w:r>
          </w:p>
        </w:tc>
        <w:tc>
          <w:tcPr>
            <w:tcW w:w="911" w:type="pct"/>
            <w:tcBorders>
              <w:top w:val="single" w:sz="4" w:space="0" w:color="auto"/>
              <w:left w:val="single" w:sz="4" w:space="0" w:color="auto"/>
              <w:bottom w:val="single" w:sz="4" w:space="0" w:color="auto"/>
              <w:right w:val="single" w:sz="4" w:space="0" w:color="auto"/>
            </w:tcBorders>
          </w:tcPr>
          <w:p w14:paraId="6E329A66" w14:textId="77777777" w:rsidR="001746E2" w:rsidRPr="00E2624F" w:rsidRDefault="001746E2" w:rsidP="00F40E16">
            <w:pPr>
              <w:rPr>
                <w:rFonts w:ascii="Arial" w:hAnsi="Arial" w:cs="Arial"/>
                <w:sz w:val="22"/>
                <w:szCs w:val="22"/>
                <w:lang w:val="sr-Cyrl-RS"/>
              </w:rPr>
            </w:pPr>
          </w:p>
          <w:p w14:paraId="265A2CA6" w14:textId="77777777" w:rsidR="001746E2" w:rsidRPr="00E2624F" w:rsidRDefault="001746E2" w:rsidP="00F40E16">
            <w:pPr>
              <w:rPr>
                <w:rFonts w:ascii="Arial" w:hAnsi="Arial" w:cs="Arial"/>
                <w:sz w:val="22"/>
                <w:szCs w:val="22"/>
                <w:lang w:val="sr-Cyrl-RS"/>
              </w:rPr>
            </w:pPr>
          </w:p>
          <w:p w14:paraId="6C6F9DDD"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11082505"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080DC81" w14:textId="77777777" w:rsidR="001746E2" w:rsidRPr="00E2624F" w:rsidRDefault="001746E2" w:rsidP="00F40E16">
            <w:pPr>
              <w:rPr>
                <w:rFonts w:ascii="Arial" w:hAnsi="Arial" w:cs="Arial"/>
                <w:sz w:val="22"/>
                <w:szCs w:val="22"/>
                <w:lang w:val="sr-Cyrl-RS"/>
              </w:rPr>
            </w:pPr>
          </w:p>
          <w:p w14:paraId="6A97F05E" w14:textId="77777777" w:rsidR="001746E2" w:rsidRPr="00E2624F" w:rsidRDefault="001746E2" w:rsidP="00F40E16">
            <w:pPr>
              <w:rPr>
                <w:rFonts w:ascii="Arial" w:hAnsi="Arial" w:cs="Arial"/>
                <w:sz w:val="22"/>
                <w:szCs w:val="22"/>
                <w:lang w:val="sr-Cyrl-RS"/>
              </w:rPr>
            </w:pPr>
          </w:p>
          <w:p w14:paraId="61ED2622"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61DCBF71"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6CA92AC3" w14:textId="77777777" w:rsidR="001746E2" w:rsidRPr="00E2624F" w:rsidRDefault="001746E2" w:rsidP="00F40E16">
            <w:pPr>
              <w:rPr>
                <w:rFonts w:ascii="Arial" w:hAnsi="Arial" w:cs="Arial"/>
                <w:sz w:val="22"/>
                <w:szCs w:val="22"/>
                <w:lang w:val="sr-Cyrl-RS"/>
              </w:rPr>
            </w:pPr>
          </w:p>
        </w:tc>
      </w:tr>
      <w:tr w:rsidR="001746E2" w:rsidRPr="00E2624F" w14:paraId="1C81BC95" w14:textId="77777777" w:rsidTr="00937DB2">
        <w:trPr>
          <w:trHeight w:val="556"/>
        </w:trPr>
        <w:tc>
          <w:tcPr>
            <w:tcW w:w="389" w:type="pct"/>
            <w:tcBorders>
              <w:top w:val="single" w:sz="4" w:space="0" w:color="auto"/>
              <w:left w:val="single" w:sz="4" w:space="0" w:color="auto"/>
              <w:bottom w:val="single" w:sz="4" w:space="0" w:color="auto"/>
              <w:right w:val="single" w:sz="4" w:space="0" w:color="auto"/>
            </w:tcBorders>
            <w:vAlign w:val="center"/>
          </w:tcPr>
          <w:p w14:paraId="490B229B" w14:textId="77777777" w:rsidR="001746E2" w:rsidRPr="00E2624F" w:rsidRDefault="001746E2" w:rsidP="00F40E16">
            <w:pPr>
              <w:ind w:left="127"/>
              <w:jc w:val="center"/>
              <w:rPr>
                <w:rFonts w:ascii="Arial" w:hAnsi="Arial" w:cs="Arial"/>
                <w:sz w:val="22"/>
                <w:szCs w:val="22"/>
                <w:lang w:val="sr-Cyrl-RS"/>
              </w:rPr>
            </w:pPr>
          </w:p>
          <w:p w14:paraId="4B3B63E2"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2</w:t>
            </w:r>
          </w:p>
          <w:p w14:paraId="4073AB32" w14:textId="77777777" w:rsidR="001746E2" w:rsidRPr="00E2624F" w:rsidRDefault="001746E2" w:rsidP="00F40E16">
            <w:pPr>
              <w:ind w:left="127"/>
              <w:jc w:val="center"/>
              <w:rPr>
                <w:rFonts w:ascii="Arial" w:hAnsi="Arial" w:cs="Arial"/>
                <w:sz w:val="22"/>
                <w:szCs w:val="22"/>
                <w:lang w:val="sr-Cyrl-RS"/>
              </w:rPr>
            </w:pPr>
          </w:p>
        </w:tc>
        <w:tc>
          <w:tcPr>
            <w:tcW w:w="911" w:type="pct"/>
            <w:tcBorders>
              <w:top w:val="single" w:sz="4" w:space="0" w:color="auto"/>
              <w:left w:val="single" w:sz="4" w:space="0" w:color="auto"/>
              <w:bottom w:val="single" w:sz="4" w:space="0" w:color="auto"/>
              <w:right w:val="single" w:sz="4" w:space="0" w:color="auto"/>
            </w:tcBorders>
          </w:tcPr>
          <w:p w14:paraId="307B6BB1" w14:textId="77777777" w:rsidR="001746E2" w:rsidRPr="00E2624F" w:rsidRDefault="001746E2" w:rsidP="00F40E16">
            <w:pPr>
              <w:rPr>
                <w:rFonts w:ascii="Arial" w:hAnsi="Arial" w:cs="Arial"/>
                <w:sz w:val="22"/>
                <w:szCs w:val="22"/>
                <w:lang w:val="sr-Cyrl-RS"/>
              </w:rPr>
            </w:pPr>
          </w:p>
          <w:p w14:paraId="09DF2691" w14:textId="77777777" w:rsidR="001746E2" w:rsidRPr="00E2624F" w:rsidRDefault="001746E2" w:rsidP="00F40E16">
            <w:pPr>
              <w:rPr>
                <w:rFonts w:ascii="Arial" w:hAnsi="Arial" w:cs="Arial"/>
                <w:sz w:val="22"/>
                <w:szCs w:val="22"/>
                <w:lang w:val="sr-Cyrl-RS"/>
              </w:rPr>
            </w:pPr>
          </w:p>
          <w:p w14:paraId="50D7442B"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D5F0800"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71C2D4CB" w14:textId="77777777" w:rsidR="001746E2" w:rsidRPr="00E2624F" w:rsidRDefault="001746E2" w:rsidP="00F40E16">
            <w:pPr>
              <w:rPr>
                <w:rFonts w:ascii="Arial" w:hAnsi="Arial" w:cs="Arial"/>
                <w:sz w:val="22"/>
                <w:szCs w:val="22"/>
                <w:lang w:val="sr-Cyrl-RS"/>
              </w:rPr>
            </w:pPr>
          </w:p>
          <w:p w14:paraId="5A6A660E" w14:textId="77777777" w:rsidR="001746E2" w:rsidRPr="00E2624F" w:rsidRDefault="001746E2" w:rsidP="00F40E16">
            <w:pPr>
              <w:rPr>
                <w:rFonts w:ascii="Arial" w:hAnsi="Arial" w:cs="Arial"/>
                <w:sz w:val="22"/>
                <w:szCs w:val="22"/>
                <w:lang w:val="sr-Cyrl-RS"/>
              </w:rPr>
            </w:pPr>
          </w:p>
          <w:p w14:paraId="3EDA2018"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510E1FF8"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5ED5279" w14:textId="77777777" w:rsidR="001746E2" w:rsidRPr="00E2624F" w:rsidRDefault="001746E2" w:rsidP="00F40E16">
            <w:pPr>
              <w:rPr>
                <w:rFonts w:ascii="Arial" w:hAnsi="Arial" w:cs="Arial"/>
                <w:sz w:val="22"/>
                <w:szCs w:val="22"/>
                <w:lang w:val="sr-Cyrl-RS"/>
              </w:rPr>
            </w:pPr>
          </w:p>
        </w:tc>
      </w:tr>
      <w:tr w:rsidR="001746E2" w:rsidRPr="00E2624F" w14:paraId="3488431C"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82C64B0"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3</w:t>
            </w:r>
          </w:p>
        </w:tc>
        <w:tc>
          <w:tcPr>
            <w:tcW w:w="911" w:type="pct"/>
            <w:tcBorders>
              <w:top w:val="single" w:sz="4" w:space="0" w:color="auto"/>
              <w:left w:val="single" w:sz="4" w:space="0" w:color="auto"/>
              <w:bottom w:val="single" w:sz="4" w:space="0" w:color="auto"/>
              <w:right w:val="single" w:sz="4" w:space="0" w:color="auto"/>
            </w:tcBorders>
          </w:tcPr>
          <w:p w14:paraId="1A1F957F" w14:textId="77777777" w:rsidR="001746E2" w:rsidRPr="00E2624F" w:rsidRDefault="001746E2" w:rsidP="00F40E16">
            <w:pPr>
              <w:rPr>
                <w:rFonts w:ascii="Arial" w:hAnsi="Arial" w:cs="Arial"/>
                <w:sz w:val="22"/>
                <w:szCs w:val="22"/>
                <w:lang w:val="sr-Cyrl-RS"/>
              </w:rPr>
            </w:pPr>
          </w:p>
          <w:p w14:paraId="48B6EFA5"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2D1463DC"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47BD60" w14:textId="77777777" w:rsidR="001746E2" w:rsidRPr="00E2624F" w:rsidRDefault="001746E2" w:rsidP="00F40E16">
            <w:pPr>
              <w:rPr>
                <w:rFonts w:ascii="Arial" w:hAnsi="Arial" w:cs="Arial"/>
                <w:sz w:val="22"/>
                <w:szCs w:val="22"/>
                <w:lang w:val="sr-Cyrl-RS"/>
              </w:rPr>
            </w:pPr>
          </w:p>
          <w:p w14:paraId="1538C62C"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E17459A"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DD5F798" w14:textId="77777777" w:rsidR="001746E2" w:rsidRPr="00E2624F" w:rsidRDefault="001746E2" w:rsidP="00F40E16">
            <w:pPr>
              <w:rPr>
                <w:rFonts w:ascii="Arial" w:hAnsi="Arial" w:cs="Arial"/>
                <w:sz w:val="22"/>
                <w:szCs w:val="22"/>
                <w:lang w:val="sr-Cyrl-RS"/>
              </w:rPr>
            </w:pPr>
          </w:p>
        </w:tc>
      </w:tr>
      <w:tr w:rsidR="001746E2" w:rsidRPr="00E2624F" w14:paraId="7D5835AF"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6A83482F"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4</w:t>
            </w:r>
          </w:p>
        </w:tc>
        <w:tc>
          <w:tcPr>
            <w:tcW w:w="911" w:type="pct"/>
            <w:tcBorders>
              <w:top w:val="single" w:sz="4" w:space="0" w:color="auto"/>
              <w:left w:val="single" w:sz="4" w:space="0" w:color="auto"/>
              <w:bottom w:val="single" w:sz="4" w:space="0" w:color="auto"/>
              <w:right w:val="single" w:sz="4" w:space="0" w:color="auto"/>
            </w:tcBorders>
          </w:tcPr>
          <w:p w14:paraId="49752A0F" w14:textId="77777777" w:rsidR="001746E2" w:rsidRPr="00E2624F" w:rsidRDefault="001746E2" w:rsidP="00F40E16">
            <w:pPr>
              <w:rPr>
                <w:rFonts w:ascii="Arial" w:hAnsi="Arial" w:cs="Arial"/>
                <w:sz w:val="22"/>
                <w:szCs w:val="22"/>
                <w:lang w:val="sr-Cyrl-RS"/>
              </w:rPr>
            </w:pPr>
          </w:p>
          <w:p w14:paraId="2EDB6C60"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32D95A12"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57612B0C" w14:textId="77777777" w:rsidR="001746E2" w:rsidRPr="00E2624F" w:rsidRDefault="001746E2" w:rsidP="00F40E16">
            <w:pPr>
              <w:rPr>
                <w:rFonts w:ascii="Arial" w:hAnsi="Arial" w:cs="Arial"/>
                <w:sz w:val="22"/>
                <w:szCs w:val="22"/>
                <w:lang w:val="sr-Cyrl-RS"/>
              </w:rPr>
            </w:pPr>
          </w:p>
          <w:p w14:paraId="45BD4247"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08A46C3F"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6D9672F" w14:textId="77777777" w:rsidR="001746E2" w:rsidRPr="00E2624F" w:rsidRDefault="001746E2" w:rsidP="00F40E16">
            <w:pPr>
              <w:rPr>
                <w:rFonts w:ascii="Arial" w:hAnsi="Arial" w:cs="Arial"/>
                <w:sz w:val="22"/>
                <w:szCs w:val="22"/>
                <w:lang w:val="sr-Cyrl-RS"/>
              </w:rPr>
            </w:pPr>
          </w:p>
        </w:tc>
      </w:tr>
      <w:tr w:rsidR="001746E2" w:rsidRPr="00E2624F" w14:paraId="472F33D6"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C1082F2" w14:textId="77777777" w:rsidR="001746E2" w:rsidRPr="00E2624F" w:rsidRDefault="001746E2" w:rsidP="00F40E16">
            <w:pPr>
              <w:ind w:left="127"/>
              <w:jc w:val="center"/>
              <w:rPr>
                <w:rFonts w:ascii="Arial" w:hAnsi="Arial" w:cs="Arial"/>
                <w:sz w:val="22"/>
                <w:szCs w:val="22"/>
                <w:lang w:val="sr-Cyrl-RS"/>
              </w:rPr>
            </w:pPr>
            <w:r w:rsidRPr="00E2624F">
              <w:rPr>
                <w:rFonts w:ascii="Arial" w:hAnsi="Arial" w:cs="Arial"/>
                <w:sz w:val="22"/>
                <w:szCs w:val="22"/>
                <w:lang w:val="sr-Cyrl-RS"/>
              </w:rPr>
              <w:t>5</w:t>
            </w:r>
          </w:p>
        </w:tc>
        <w:tc>
          <w:tcPr>
            <w:tcW w:w="911" w:type="pct"/>
            <w:tcBorders>
              <w:top w:val="single" w:sz="4" w:space="0" w:color="auto"/>
              <w:left w:val="single" w:sz="4" w:space="0" w:color="auto"/>
              <w:bottom w:val="single" w:sz="4" w:space="0" w:color="auto"/>
              <w:right w:val="single" w:sz="4" w:space="0" w:color="auto"/>
            </w:tcBorders>
          </w:tcPr>
          <w:p w14:paraId="607C47DE" w14:textId="77777777" w:rsidR="001746E2" w:rsidRPr="00E2624F" w:rsidRDefault="001746E2" w:rsidP="00F40E16">
            <w:pPr>
              <w:rPr>
                <w:rFonts w:ascii="Arial" w:hAnsi="Arial" w:cs="Arial"/>
                <w:sz w:val="22"/>
                <w:szCs w:val="22"/>
                <w:lang w:val="sr-Cyrl-RS"/>
              </w:rPr>
            </w:pPr>
          </w:p>
          <w:p w14:paraId="1ADDF434" w14:textId="77777777" w:rsidR="001746E2" w:rsidRPr="00E2624F"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4FEE3F96" w14:textId="77777777" w:rsidR="001746E2" w:rsidRPr="00E2624F"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0A4F63" w14:textId="77777777" w:rsidR="001746E2" w:rsidRPr="00E2624F" w:rsidRDefault="001746E2" w:rsidP="00F40E16">
            <w:pPr>
              <w:rPr>
                <w:rFonts w:ascii="Arial" w:hAnsi="Arial" w:cs="Arial"/>
                <w:sz w:val="22"/>
                <w:szCs w:val="22"/>
                <w:lang w:val="sr-Cyrl-RS"/>
              </w:rPr>
            </w:pPr>
          </w:p>
          <w:p w14:paraId="60944009" w14:textId="77777777" w:rsidR="001746E2" w:rsidRPr="00E2624F"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2698685" w14:textId="77777777" w:rsidR="001746E2" w:rsidRPr="00E2624F"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55A605B" w14:textId="77777777" w:rsidR="001746E2" w:rsidRPr="00E2624F" w:rsidRDefault="001746E2" w:rsidP="00F40E16">
            <w:pPr>
              <w:rPr>
                <w:rFonts w:ascii="Arial" w:hAnsi="Arial" w:cs="Arial"/>
                <w:sz w:val="22"/>
                <w:szCs w:val="22"/>
                <w:lang w:val="sr-Cyrl-RS"/>
              </w:rPr>
            </w:pPr>
          </w:p>
        </w:tc>
      </w:tr>
    </w:tbl>
    <w:p w14:paraId="70799F60" w14:textId="28D21ED0" w:rsidR="00403F0D" w:rsidRDefault="00403F0D" w:rsidP="00937DB2">
      <w:pPr>
        <w:spacing w:before="240"/>
        <w:jc w:val="both"/>
        <w:rPr>
          <w:rFonts w:ascii="Arial" w:hAnsi="Arial" w:cs="Arial"/>
          <w:sz w:val="22"/>
          <w:szCs w:val="22"/>
          <w:lang w:val="sr-Cyrl-RS"/>
        </w:rPr>
      </w:pPr>
      <w:r w:rsidRPr="00E2624F">
        <w:rPr>
          <w:rFonts w:ascii="Arial" w:hAnsi="Arial" w:cs="Arial"/>
          <w:b/>
          <w:sz w:val="22"/>
          <w:szCs w:val="22"/>
          <w:lang w:val="sr-Cyrl-RS"/>
        </w:rPr>
        <w:t>ПРИЛОГ</w:t>
      </w:r>
      <w:r w:rsidR="00937DB2">
        <w:rPr>
          <w:rFonts w:ascii="Arial" w:hAnsi="Arial" w:cs="Arial"/>
          <w:b/>
          <w:sz w:val="22"/>
          <w:szCs w:val="22"/>
          <w:lang w:val="sr-Cyrl-RS"/>
        </w:rPr>
        <w:t xml:space="preserve"> 1</w:t>
      </w:r>
      <w:r w:rsidRPr="00E2624F">
        <w:rPr>
          <w:rFonts w:ascii="Arial" w:hAnsi="Arial" w:cs="Arial"/>
          <w:b/>
          <w:sz w:val="22"/>
          <w:szCs w:val="22"/>
          <w:lang w:val="sr-Cyrl-RS"/>
        </w:rPr>
        <w:t>:</w:t>
      </w:r>
      <w:r w:rsidRPr="00E2624F">
        <w:rPr>
          <w:rFonts w:ascii="Arial" w:hAnsi="Arial" w:cs="Arial"/>
          <w:sz w:val="22"/>
          <w:szCs w:val="22"/>
          <w:lang w:val="sr-Cyrl-RS"/>
        </w:rPr>
        <w:t xml:space="preserve"> П</w:t>
      </w:r>
      <w:r w:rsidR="002456AD">
        <w:rPr>
          <w:rFonts w:ascii="Arial" w:hAnsi="Arial" w:cs="Arial"/>
          <w:sz w:val="22"/>
          <w:szCs w:val="22"/>
          <w:lang w:val="sr-Cyrl-RS"/>
        </w:rPr>
        <w:t>опуњен један или више образаца 6</w:t>
      </w:r>
      <w:r w:rsidRPr="00E2624F">
        <w:rPr>
          <w:rFonts w:ascii="Arial" w:hAnsi="Arial" w:cs="Arial"/>
          <w:sz w:val="22"/>
          <w:szCs w:val="22"/>
          <w:lang w:val="sr-Cyrl-RS"/>
        </w:rPr>
        <w:t>.1</w:t>
      </w:r>
      <w:r w:rsidR="00937DB2">
        <w:rPr>
          <w:rFonts w:ascii="Arial" w:hAnsi="Arial" w:cs="Arial"/>
          <w:sz w:val="22"/>
          <w:szCs w:val="22"/>
          <w:lang w:val="sr-Cyrl-RS"/>
        </w:rPr>
        <w:t>.</w:t>
      </w:r>
    </w:p>
    <w:p w14:paraId="0CC139D9" w14:textId="77777777" w:rsidR="00937DB2" w:rsidRDefault="00937DB2" w:rsidP="00937DB2">
      <w:pPr>
        <w:spacing w:before="240"/>
        <w:jc w:val="both"/>
        <w:rPr>
          <w:rFonts w:ascii="Arial" w:hAnsi="Arial" w:cs="Arial"/>
          <w:sz w:val="22"/>
          <w:szCs w:val="22"/>
          <w:lang w:val="sr-Cyrl-RS"/>
        </w:rPr>
      </w:pPr>
    </w:p>
    <w:p w14:paraId="04E40D0E" w14:textId="77777777" w:rsidR="008761A3" w:rsidRPr="00E2624F" w:rsidRDefault="008761A3" w:rsidP="008761A3">
      <w:pPr>
        <w:rPr>
          <w:rFonts w:ascii="Arial" w:hAnsi="Arial" w:cs="Arial"/>
          <w:i/>
          <w:sz w:val="22"/>
          <w:szCs w:val="22"/>
        </w:rPr>
      </w:pPr>
      <w:r w:rsidRPr="00E2624F">
        <w:rPr>
          <w:rFonts w:ascii="Arial" w:hAnsi="Arial" w:cs="Arial"/>
          <w:b/>
          <w:i/>
          <w:sz w:val="22"/>
          <w:szCs w:val="22"/>
        </w:rPr>
        <w:t>Напомена 1:</w:t>
      </w:r>
      <w:r w:rsidRPr="00E2624F">
        <w:rPr>
          <w:rFonts w:ascii="Arial" w:hAnsi="Arial" w:cs="Arial"/>
          <w:i/>
          <w:sz w:val="22"/>
          <w:szCs w:val="22"/>
        </w:rPr>
        <w:t xml:space="preserve"> Наручилац задржава право да провери референце.</w:t>
      </w:r>
    </w:p>
    <w:p w14:paraId="3BD58A35" w14:textId="77777777" w:rsidR="008761A3" w:rsidRPr="00E2624F" w:rsidRDefault="008761A3" w:rsidP="008761A3">
      <w:pPr>
        <w:rPr>
          <w:rFonts w:ascii="Arial" w:hAnsi="Arial" w:cs="Arial"/>
          <w:bCs/>
          <w:i/>
          <w:iCs/>
          <w:sz w:val="22"/>
          <w:szCs w:val="22"/>
        </w:rPr>
      </w:pPr>
      <w:r w:rsidRPr="00E2624F">
        <w:rPr>
          <w:rFonts w:ascii="Arial" w:hAnsi="Arial" w:cs="Arial"/>
          <w:b/>
          <w:bCs/>
          <w:i/>
          <w:iCs/>
          <w:sz w:val="22"/>
          <w:szCs w:val="22"/>
        </w:rPr>
        <w:t xml:space="preserve">Напомена 2: </w:t>
      </w:r>
      <w:r w:rsidRPr="00E2624F">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14:paraId="0A23EEF8" w14:textId="77777777" w:rsidR="00ED3A31" w:rsidRPr="00E2624F" w:rsidRDefault="00ED3A31" w:rsidP="00403F0D">
      <w:pPr>
        <w:jc w:val="both"/>
        <w:rPr>
          <w:rFonts w:ascii="Arial" w:hAnsi="Arial" w:cs="Arial"/>
          <w:sz w:val="22"/>
          <w:szCs w:val="22"/>
          <w:lang w:val="sr-Cyrl-RS"/>
        </w:rPr>
      </w:pPr>
    </w:p>
    <w:p w14:paraId="1F936029" w14:textId="562AA3BE" w:rsidR="00403F0D" w:rsidRDefault="002456AD" w:rsidP="00403F0D">
      <w:pPr>
        <w:spacing w:before="240"/>
        <w:ind w:left="567" w:hanging="567"/>
        <w:jc w:val="both"/>
        <w:rPr>
          <w:rFonts w:ascii="Arial" w:hAnsi="Arial" w:cs="Arial"/>
          <w:sz w:val="22"/>
          <w:szCs w:val="22"/>
          <w:lang w:val="sr-Cyrl-RS"/>
        </w:rPr>
      </w:pPr>
      <w:r>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74"/>
        <w:gridCol w:w="3745"/>
        <w:gridCol w:w="3273"/>
      </w:tblGrid>
      <w:tr w:rsidR="00937DB2" w:rsidRPr="00937DB2" w14:paraId="74EDE8E7" w14:textId="77777777" w:rsidTr="00A52F07">
        <w:trPr>
          <w:jc w:val="center"/>
        </w:trPr>
        <w:tc>
          <w:tcPr>
            <w:tcW w:w="3633" w:type="dxa"/>
          </w:tcPr>
          <w:p w14:paraId="03C03578" w14:textId="77777777" w:rsidR="00937DB2" w:rsidRPr="00937DB2" w:rsidRDefault="00937DB2" w:rsidP="00937DB2">
            <w:pPr>
              <w:spacing w:before="240"/>
              <w:ind w:left="567" w:hanging="567"/>
              <w:jc w:val="both"/>
              <w:rPr>
                <w:rFonts w:ascii="Arial" w:hAnsi="Arial" w:cs="Arial"/>
                <w:sz w:val="22"/>
                <w:szCs w:val="22"/>
                <w:lang w:val="en-US"/>
              </w:rPr>
            </w:pPr>
            <w:r w:rsidRPr="00937DB2">
              <w:rPr>
                <w:rFonts w:ascii="Arial" w:hAnsi="Arial" w:cs="Arial"/>
                <w:sz w:val="22"/>
                <w:szCs w:val="22"/>
                <w:lang w:val="en-US"/>
              </w:rPr>
              <w:t>Датум:</w:t>
            </w:r>
          </w:p>
        </w:tc>
        <w:tc>
          <w:tcPr>
            <w:tcW w:w="6237" w:type="dxa"/>
          </w:tcPr>
          <w:p w14:paraId="7FCFE3DA" w14:textId="44137C9B"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М.П.</w:t>
            </w:r>
          </w:p>
        </w:tc>
        <w:tc>
          <w:tcPr>
            <w:tcW w:w="4827" w:type="dxa"/>
          </w:tcPr>
          <w:p w14:paraId="6565294A" w14:textId="54B1CD08"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Понуђач:</w:t>
            </w:r>
          </w:p>
        </w:tc>
      </w:tr>
      <w:tr w:rsidR="00937DB2" w:rsidRPr="00937DB2" w14:paraId="30816BFA" w14:textId="77777777" w:rsidTr="00A52F07">
        <w:trPr>
          <w:jc w:val="center"/>
        </w:trPr>
        <w:tc>
          <w:tcPr>
            <w:tcW w:w="3633" w:type="dxa"/>
            <w:vAlign w:val="center"/>
          </w:tcPr>
          <w:p w14:paraId="660CCAC5"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13CBD44A"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vAlign w:val="center"/>
          </w:tcPr>
          <w:p w14:paraId="0D9BE3DE" w14:textId="77777777" w:rsidR="00937DB2" w:rsidRPr="00937DB2" w:rsidRDefault="00937DB2" w:rsidP="00937DB2">
            <w:pPr>
              <w:spacing w:before="240"/>
              <w:ind w:left="567" w:hanging="567"/>
              <w:jc w:val="both"/>
              <w:rPr>
                <w:rFonts w:ascii="Arial" w:hAnsi="Arial" w:cs="Arial"/>
                <w:sz w:val="22"/>
                <w:szCs w:val="22"/>
                <w:lang w:val="en-US"/>
              </w:rPr>
            </w:pPr>
          </w:p>
        </w:tc>
      </w:tr>
      <w:tr w:rsidR="00937DB2" w:rsidRPr="00937DB2" w14:paraId="2B557246" w14:textId="77777777" w:rsidTr="00A52F07">
        <w:trPr>
          <w:jc w:val="center"/>
        </w:trPr>
        <w:tc>
          <w:tcPr>
            <w:tcW w:w="3633" w:type="dxa"/>
            <w:tcBorders>
              <w:bottom w:val="single" w:sz="4" w:space="0" w:color="auto"/>
            </w:tcBorders>
            <w:vAlign w:val="center"/>
          </w:tcPr>
          <w:p w14:paraId="701835BA"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6BD20D97"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74603EC8" w14:textId="77777777" w:rsidR="00937DB2" w:rsidRPr="00937DB2" w:rsidRDefault="00937DB2" w:rsidP="00937DB2">
            <w:pPr>
              <w:spacing w:before="240"/>
              <w:ind w:left="567" w:hanging="567"/>
              <w:jc w:val="both"/>
              <w:rPr>
                <w:rFonts w:ascii="Arial" w:hAnsi="Arial" w:cs="Arial"/>
                <w:sz w:val="22"/>
                <w:szCs w:val="22"/>
                <w:lang w:val="en-US"/>
              </w:rPr>
            </w:pPr>
          </w:p>
        </w:tc>
      </w:tr>
    </w:tbl>
    <w:p w14:paraId="080DA566" w14:textId="77777777" w:rsidR="00937DB2" w:rsidRPr="00937DB2" w:rsidRDefault="00937DB2" w:rsidP="00937DB2">
      <w:pPr>
        <w:spacing w:before="240"/>
        <w:ind w:left="567" w:hanging="567"/>
        <w:jc w:val="both"/>
        <w:rPr>
          <w:rFonts w:ascii="Arial" w:hAnsi="Arial" w:cs="Arial"/>
          <w:sz w:val="22"/>
          <w:szCs w:val="22"/>
          <w:lang w:val="en-US"/>
        </w:rPr>
      </w:pPr>
    </w:p>
    <w:p w14:paraId="115DEE16" w14:textId="77777777" w:rsidR="00937DB2" w:rsidRDefault="00937DB2" w:rsidP="00403F0D">
      <w:pPr>
        <w:spacing w:before="240"/>
        <w:ind w:left="567" w:hanging="567"/>
        <w:jc w:val="both"/>
        <w:rPr>
          <w:rFonts w:ascii="Arial" w:hAnsi="Arial" w:cs="Arial"/>
          <w:sz w:val="22"/>
          <w:szCs w:val="22"/>
          <w:lang w:val="sr-Cyrl-RS"/>
        </w:rPr>
      </w:pPr>
    </w:p>
    <w:p w14:paraId="5B838919" w14:textId="77777777" w:rsidR="00937DB2" w:rsidRDefault="00937DB2" w:rsidP="00403F0D">
      <w:pPr>
        <w:spacing w:before="240"/>
        <w:ind w:left="567" w:hanging="567"/>
        <w:jc w:val="both"/>
        <w:rPr>
          <w:rFonts w:ascii="Arial" w:hAnsi="Arial" w:cs="Arial"/>
          <w:sz w:val="22"/>
          <w:szCs w:val="22"/>
          <w:lang w:val="sr-Cyrl-RS"/>
        </w:rPr>
      </w:pPr>
    </w:p>
    <w:p w14:paraId="602F6C61" w14:textId="77777777" w:rsidR="00937DB2" w:rsidRDefault="00937DB2" w:rsidP="00403F0D">
      <w:pPr>
        <w:spacing w:before="240"/>
        <w:ind w:left="567" w:hanging="567"/>
        <w:jc w:val="both"/>
        <w:rPr>
          <w:rFonts w:ascii="Arial" w:hAnsi="Arial" w:cs="Arial"/>
          <w:sz w:val="22"/>
          <w:szCs w:val="22"/>
          <w:lang w:val="sr-Cyrl-RS"/>
        </w:rPr>
      </w:pPr>
    </w:p>
    <w:p w14:paraId="165DBF73" w14:textId="77777777" w:rsidR="00937DB2" w:rsidRDefault="00937DB2" w:rsidP="00403F0D">
      <w:pPr>
        <w:spacing w:before="240"/>
        <w:ind w:left="567" w:hanging="567"/>
        <w:jc w:val="both"/>
        <w:rPr>
          <w:rFonts w:ascii="Arial" w:hAnsi="Arial" w:cs="Arial"/>
          <w:sz w:val="22"/>
          <w:szCs w:val="22"/>
          <w:lang w:val="sr-Cyrl-RS"/>
        </w:rPr>
      </w:pPr>
    </w:p>
    <w:p w14:paraId="25865C12" w14:textId="77777777" w:rsidR="00937DB2" w:rsidRDefault="00937DB2" w:rsidP="00403F0D">
      <w:pPr>
        <w:spacing w:before="240"/>
        <w:ind w:left="567" w:hanging="567"/>
        <w:jc w:val="both"/>
        <w:rPr>
          <w:rFonts w:ascii="Arial" w:hAnsi="Arial" w:cs="Arial"/>
          <w:sz w:val="22"/>
          <w:szCs w:val="22"/>
          <w:lang w:val="sr-Cyrl-RS"/>
        </w:rPr>
      </w:pPr>
    </w:p>
    <w:p w14:paraId="79838FF0" w14:textId="77777777" w:rsidR="00937DB2" w:rsidRPr="00E2624F" w:rsidRDefault="00937DB2" w:rsidP="00937DB2">
      <w:pPr>
        <w:spacing w:before="240"/>
        <w:jc w:val="both"/>
        <w:rPr>
          <w:rFonts w:ascii="Arial" w:hAnsi="Arial" w:cs="Arial"/>
          <w:sz w:val="22"/>
          <w:szCs w:val="22"/>
          <w:lang w:val="sr-Cyrl-RS"/>
        </w:rPr>
      </w:pPr>
    </w:p>
    <w:p w14:paraId="73DCC3FB" w14:textId="77777777" w:rsidR="00403F0D" w:rsidRPr="00E2624F" w:rsidRDefault="00403F0D" w:rsidP="00403F0D">
      <w:pPr>
        <w:suppressAutoHyphens w:val="0"/>
        <w:rPr>
          <w:rFonts w:ascii="Arial" w:hAnsi="Arial" w:cs="Arial"/>
          <w:b/>
          <w:i/>
          <w:sz w:val="22"/>
          <w:szCs w:val="22"/>
          <w:lang w:val="sr-Cyrl-RS"/>
        </w:rPr>
      </w:pPr>
    </w:p>
    <w:p w14:paraId="77577223" w14:textId="77777777" w:rsidR="00AD3F22" w:rsidRPr="00E2624F" w:rsidRDefault="00CB1A4C" w:rsidP="00217891">
      <w:pPr>
        <w:pStyle w:val="BodyText"/>
        <w:jc w:val="right"/>
        <w:rPr>
          <w:rFonts w:ascii="Arial" w:hAnsi="Arial" w:cs="Arial"/>
          <w:i/>
          <w:sz w:val="22"/>
          <w:szCs w:val="22"/>
          <w:lang w:val="sr-Cyrl-RS"/>
        </w:rPr>
      </w:pPr>
      <w:bookmarkStart w:id="289" w:name="_Toc362821723"/>
      <w:bookmarkStart w:id="290" w:name="_Toc417400795"/>
      <w:r w:rsidRPr="00E2624F">
        <w:rPr>
          <w:rFonts w:ascii="Arial" w:hAnsi="Arial" w:cs="Arial"/>
          <w:b/>
          <w:i/>
          <w:sz w:val="22"/>
          <w:szCs w:val="22"/>
          <w:lang w:val="sr-Cyrl-RS"/>
        </w:rPr>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.1.</w:t>
      </w:r>
      <w:bookmarkEnd w:id="289"/>
      <w:bookmarkEnd w:id="290"/>
    </w:p>
    <w:p w14:paraId="70C28F97" w14:textId="77777777" w:rsidR="00403F0D" w:rsidRPr="00E2624F"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11013" w:rsidRPr="00E2624F" w14:paraId="118825A7"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730B7CD4" w14:textId="77777777" w:rsidR="00403F0D" w:rsidRPr="00E2624F" w:rsidRDefault="00403F0D" w:rsidP="00F40E16">
            <w:pPr>
              <w:pStyle w:val="BodyText"/>
              <w:ind w:left="-98"/>
              <w:jc w:val="center"/>
              <w:rPr>
                <w:rFonts w:ascii="Arial" w:hAnsi="Arial" w:cs="Arial"/>
                <w:b/>
                <w:bCs/>
                <w:sz w:val="22"/>
                <w:szCs w:val="22"/>
                <w:lang w:val="sr-Cyrl-RS"/>
              </w:rPr>
            </w:pPr>
          </w:p>
          <w:p w14:paraId="1AC0BD4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F2A857D" w14:textId="77777777" w:rsidR="00403F0D" w:rsidRPr="00E2624F" w:rsidRDefault="00403F0D" w:rsidP="00F40E16">
            <w:pPr>
              <w:rPr>
                <w:rFonts w:ascii="Arial" w:hAnsi="Arial" w:cs="Arial"/>
                <w:b/>
                <w:bCs/>
                <w:sz w:val="22"/>
                <w:szCs w:val="22"/>
                <w:lang w:val="sr-Cyrl-RS"/>
              </w:rPr>
            </w:pPr>
          </w:p>
          <w:p w14:paraId="4D5002CC" w14:textId="77777777" w:rsidR="00403F0D" w:rsidRPr="00E2624F" w:rsidRDefault="00403F0D" w:rsidP="00F40E16">
            <w:pPr>
              <w:jc w:val="both"/>
              <w:rPr>
                <w:rFonts w:ascii="Arial" w:hAnsi="Arial" w:cs="Arial"/>
                <w:b/>
                <w:bCs/>
                <w:sz w:val="22"/>
                <w:szCs w:val="22"/>
                <w:lang w:val="sr-Cyrl-RS"/>
              </w:rPr>
            </w:pPr>
          </w:p>
        </w:tc>
      </w:tr>
      <w:tr w:rsidR="00611013" w:rsidRPr="00E2624F" w14:paraId="70D67F57"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2F192D78" w14:textId="77777777" w:rsidR="00403F0D" w:rsidRPr="00E2624F" w:rsidRDefault="00403F0D" w:rsidP="00F40E16">
            <w:pPr>
              <w:ind w:left="-98"/>
              <w:jc w:val="center"/>
              <w:rPr>
                <w:rFonts w:ascii="Arial" w:hAnsi="Arial" w:cs="Arial"/>
                <w:b/>
                <w:bCs/>
                <w:sz w:val="22"/>
                <w:szCs w:val="22"/>
                <w:lang w:val="sr-Cyrl-RS"/>
              </w:rPr>
            </w:pPr>
          </w:p>
          <w:p w14:paraId="73F2181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9939089" w14:textId="77777777" w:rsidR="00403F0D" w:rsidRPr="00E2624F" w:rsidRDefault="00403F0D" w:rsidP="00F40E16">
            <w:pPr>
              <w:rPr>
                <w:rFonts w:ascii="Arial" w:hAnsi="Arial" w:cs="Arial"/>
                <w:sz w:val="22"/>
                <w:szCs w:val="22"/>
                <w:lang w:val="sr-Cyrl-RS"/>
              </w:rPr>
            </w:pPr>
          </w:p>
          <w:p w14:paraId="1D1CB19C" w14:textId="77777777" w:rsidR="00403F0D" w:rsidRPr="00E2624F" w:rsidRDefault="00403F0D" w:rsidP="00F40E16">
            <w:pPr>
              <w:jc w:val="both"/>
              <w:rPr>
                <w:rFonts w:ascii="Arial" w:hAnsi="Arial" w:cs="Arial"/>
                <w:sz w:val="22"/>
                <w:szCs w:val="22"/>
                <w:lang w:val="sr-Cyrl-RS"/>
              </w:rPr>
            </w:pPr>
          </w:p>
        </w:tc>
      </w:tr>
      <w:tr w:rsidR="00611013" w:rsidRPr="00E2624F" w14:paraId="5B8DDA92"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FE02C5B" w14:textId="77777777" w:rsidR="00403F0D" w:rsidRPr="00E2624F" w:rsidRDefault="00403F0D" w:rsidP="00F40E16">
            <w:pPr>
              <w:ind w:left="-98"/>
              <w:jc w:val="center"/>
              <w:rPr>
                <w:rFonts w:ascii="Arial" w:hAnsi="Arial" w:cs="Arial"/>
                <w:b/>
                <w:bCs/>
                <w:sz w:val="22"/>
                <w:szCs w:val="22"/>
                <w:lang w:val="sr-Cyrl-RS"/>
              </w:rPr>
            </w:pPr>
          </w:p>
          <w:p w14:paraId="061293B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1B9F302" w14:textId="77777777" w:rsidR="00403F0D" w:rsidRPr="00E2624F" w:rsidRDefault="00403F0D" w:rsidP="00F40E16">
            <w:pPr>
              <w:rPr>
                <w:rFonts w:ascii="Arial" w:hAnsi="Arial" w:cs="Arial"/>
                <w:sz w:val="22"/>
                <w:szCs w:val="22"/>
                <w:lang w:val="sr-Cyrl-RS"/>
              </w:rPr>
            </w:pPr>
          </w:p>
          <w:p w14:paraId="25AC3C31" w14:textId="77777777" w:rsidR="00403F0D" w:rsidRPr="00E2624F" w:rsidRDefault="00403F0D" w:rsidP="00F40E16">
            <w:pPr>
              <w:jc w:val="both"/>
              <w:rPr>
                <w:rFonts w:ascii="Arial" w:hAnsi="Arial" w:cs="Arial"/>
                <w:sz w:val="22"/>
                <w:szCs w:val="22"/>
                <w:lang w:val="sr-Cyrl-RS"/>
              </w:rPr>
            </w:pPr>
          </w:p>
        </w:tc>
      </w:tr>
      <w:tr w:rsidR="00611013" w:rsidRPr="00E2624F" w14:paraId="48C684C5"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C070AC6" w14:textId="77777777" w:rsidR="00403F0D" w:rsidRPr="00E2624F" w:rsidRDefault="00403F0D" w:rsidP="00F40E16">
            <w:pPr>
              <w:ind w:left="-98"/>
              <w:jc w:val="center"/>
              <w:rPr>
                <w:rFonts w:ascii="Arial" w:hAnsi="Arial" w:cs="Arial"/>
                <w:b/>
                <w:bCs/>
                <w:sz w:val="22"/>
                <w:szCs w:val="22"/>
                <w:lang w:val="sr-Cyrl-RS"/>
              </w:rPr>
            </w:pPr>
          </w:p>
          <w:p w14:paraId="653531CF"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C4B0FC" w14:textId="77777777" w:rsidR="00403F0D" w:rsidRPr="00E2624F" w:rsidRDefault="00403F0D" w:rsidP="00F40E16">
            <w:pPr>
              <w:rPr>
                <w:rFonts w:ascii="Arial" w:hAnsi="Arial" w:cs="Arial"/>
                <w:sz w:val="22"/>
                <w:szCs w:val="22"/>
                <w:lang w:val="sr-Cyrl-RS"/>
              </w:rPr>
            </w:pPr>
          </w:p>
        </w:tc>
      </w:tr>
      <w:tr w:rsidR="00611013" w:rsidRPr="00E2624F" w14:paraId="18EFE918"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02E04F83" w14:textId="77777777" w:rsidR="00403F0D" w:rsidRPr="00E2624F" w:rsidRDefault="00403F0D" w:rsidP="00F40E16">
            <w:pPr>
              <w:ind w:left="-98"/>
              <w:jc w:val="center"/>
              <w:rPr>
                <w:rFonts w:ascii="Arial" w:hAnsi="Arial" w:cs="Arial"/>
                <w:b/>
                <w:bCs/>
                <w:sz w:val="22"/>
                <w:szCs w:val="22"/>
                <w:lang w:val="sr-Cyrl-RS"/>
              </w:rPr>
            </w:pPr>
          </w:p>
          <w:p w14:paraId="7257152D"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11D44F39" w14:textId="77777777" w:rsidR="00403F0D" w:rsidRPr="00E2624F" w:rsidRDefault="00403F0D" w:rsidP="00F40E16">
            <w:pPr>
              <w:rPr>
                <w:rFonts w:ascii="Arial" w:hAnsi="Arial" w:cs="Arial"/>
                <w:sz w:val="22"/>
                <w:szCs w:val="22"/>
                <w:lang w:val="sr-Cyrl-RS"/>
              </w:rPr>
            </w:pPr>
          </w:p>
        </w:tc>
      </w:tr>
      <w:tr w:rsidR="00403F0D" w:rsidRPr="00E2624F" w14:paraId="5FC74337"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46CDF7B7"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6A4F195" w14:textId="77777777" w:rsidR="00403F0D" w:rsidRPr="00E2624F" w:rsidRDefault="00403F0D" w:rsidP="00F40E16">
            <w:pPr>
              <w:rPr>
                <w:rFonts w:ascii="Arial" w:hAnsi="Arial" w:cs="Arial"/>
                <w:sz w:val="22"/>
                <w:szCs w:val="22"/>
                <w:lang w:val="sr-Cyrl-RS"/>
              </w:rPr>
            </w:pPr>
          </w:p>
          <w:p w14:paraId="60D4D39E" w14:textId="77777777" w:rsidR="00403F0D" w:rsidRPr="00E2624F" w:rsidRDefault="00403F0D" w:rsidP="00F40E16">
            <w:pPr>
              <w:jc w:val="both"/>
              <w:rPr>
                <w:rFonts w:ascii="Arial" w:hAnsi="Arial" w:cs="Arial"/>
                <w:sz w:val="22"/>
                <w:szCs w:val="22"/>
                <w:lang w:val="sr-Cyrl-RS"/>
              </w:rPr>
            </w:pPr>
          </w:p>
        </w:tc>
      </w:tr>
    </w:tbl>
    <w:p w14:paraId="7A6A879E" w14:textId="77777777" w:rsidR="00403F0D" w:rsidRPr="00E2624F" w:rsidRDefault="00403F0D" w:rsidP="00403F0D">
      <w:pPr>
        <w:jc w:val="center"/>
        <w:rPr>
          <w:rFonts w:ascii="Arial" w:hAnsi="Arial" w:cs="Arial"/>
          <w:b/>
          <w:bCs/>
          <w:sz w:val="22"/>
          <w:szCs w:val="22"/>
          <w:lang w:val="sr-Cyrl-RS"/>
        </w:rPr>
      </w:pPr>
    </w:p>
    <w:p w14:paraId="63E1B527" w14:textId="77777777" w:rsidR="00403F0D" w:rsidRPr="00E2624F" w:rsidRDefault="00FB5A17" w:rsidP="00403F0D">
      <w:pPr>
        <w:jc w:val="center"/>
        <w:rPr>
          <w:rFonts w:ascii="Arial" w:hAnsi="Arial" w:cs="Arial"/>
          <w:b/>
          <w:bCs/>
          <w:sz w:val="22"/>
          <w:szCs w:val="22"/>
          <w:lang w:val="sr-Cyrl-RS"/>
        </w:rPr>
      </w:pPr>
      <w:r w:rsidRPr="00E2624F">
        <w:rPr>
          <w:rFonts w:ascii="Arial" w:hAnsi="Arial" w:cs="Arial"/>
          <w:b/>
          <w:bCs/>
          <w:sz w:val="22"/>
          <w:szCs w:val="22"/>
          <w:lang w:val="sr-Cyrl-RS"/>
        </w:rPr>
        <w:t>П О Т В Р Д А</w:t>
      </w:r>
    </w:p>
    <w:p w14:paraId="64EF83A4" w14:textId="77777777" w:rsidR="00403F0D" w:rsidRPr="00E2624F" w:rsidRDefault="00403F0D" w:rsidP="00403F0D">
      <w:pPr>
        <w:jc w:val="center"/>
        <w:rPr>
          <w:rFonts w:ascii="Arial" w:hAnsi="Arial" w:cs="Arial"/>
          <w:b/>
          <w:bCs/>
          <w:sz w:val="22"/>
          <w:szCs w:val="22"/>
          <w:lang w:val="sr-Cyrl-RS"/>
        </w:rPr>
      </w:pPr>
    </w:p>
    <w:p w14:paraId="539A08B0" w14:textId="77777777" w:rsidR="00403F0D" w:rsidRPr="00E2624F" w:rsidRDefault="00403F0D" w:rsidP="00403F0D">
      <w:pPr>
        <w:jc w:val="center"/>
        <w:rPr>
          <w:rFonts w:ascii="Arial" w:hAnsi="Arial" w:cs="Arial"/>
          <w:b/>
          <w:bCs/>
          <w:sz w:val="22"/>
          <w:szCs w:val="22"/>
          <w:lang w:val="sr-Cyrl-RS"/>
        </w:rPr>
      </w:pPr>
    </w:p>
    <w:p w14:paraId="574C272C" w14:textId="78B323FD" w:rsidR="00403F0D" w:rsidRPr="00E2624F" w:rsidRDefault="00403F0D" w:rsidP="00412F40">
      <w:pPr>
        <w:rPr>
          <w:rFonts w:ascii="Arial" w:hAnsi="Arial" w:cs="Arial"/>
          <w:sz w:val="22"/>
          <w:szCs w:val="22"/>
          <w:lang w:val="sr-Cyrl-RS"/>
        </w:rPr>
      </w:pPr>
      <w:r w:rsidRPr="00E2624F">
        <w:rPr>
          <w:rFonts w:ascii="Arial" w:hAnsi="Arial" w:cs="Arial"/>
          <w:sz w:val="22"/>
          <w:szCs w:val="22"/>
          <w:lang w:val="sr-Cyrl-RS"/>
        </w:rPr>
        <w:t>Понуђач __________________________________________________________је за нас извршио</w:t>
      </w:r>
      <w:r w:rsidR="00937DB2">
        <w:rPr>
          <w:rFonts w:ascii="Arial" w:hAnsi="Arial" w:cs="Arial"/>
          <w:sz w:val="22"/>
          <w:szCs w:val="22"/>
          <w:lang w:val="sr-Cyrl-RS"/>
        </w:rPr>
        <w:t xml:space="preserve"> услуге/</w:t>
      </w:r>
      <w:r w:rsidRPr="00E2624F">
        <w:rPr>
          <w:rFonts w:ascii="Arial" w:hAnsi="Arial" w:cs="Arial"/>
          <w:sz w:val="22"/>
          <w:szCs w:val="22"/>
          <w:lang w:val="sr-Cyrl-RS"/>
        </w:rPr>
        <w:t xml:space="preserve"> испоруку добара </w:t>
      </w:r>
      <w:r w:rsidR="00412F40" w:rsidRPr="00E2624F">
        <w:rPr>
          <w:rFonts w:ascii="Arial" w:hAnsi="Arial" w:cs="Arial"/>
          <w:sz w:val="22"/>
          <w:szCs w:val="22"/>
          <w:lang w:val="sr-Cyrl-RS"/>
        </w:rPr>
        <w:t xml:space="preserve">– опреме </w:t>
      </w:r>
      <w:r w:rsidRPr="00E2624F">
        <w:rPr>
          <w:rFonts w:ascii="Arial" w:hAnsi="Arial" w:cs="Arial"/>
          <w:sz w:val="22"/>
          <w:szCs w:val="22"/>
          <w:lang w:val="sr-Cyrl-RS"/>
        </w:rPr>
        <w:t>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1F8797A8" w14:textId="77777777" w:rsidR="00403F0D" w:rsidRPr="00E2624F" w:rsidRDefault="00403F0D" w:rsidP="00403F0D">
      <w:pPr>
        <w:jc w:val="center"/>
        <w:rPr>
          <w:rFonts w:ascii="Arial" w:hAnsi="Arial" w:cs="Arial"/>
          <w:sz w:val="22"/>
          <w:szCs w:val="22"/>
          <w:lang w:val="sr-Cyrl-RS"/>
        </w:rPr>
      </w:pPr>
      <w:r w:rsidRPr="00E2624F">
        <w:rPr>
          <w:rFonts w:ascii="Arial" w:hAnsi="Arial" w:cs="Arial"/>
          <w:sz w:val="22"/>
          <w:szCs w:val="22"/>
          <w:lang w:val="sr-Cyrl-RS"/>
        </w:rPr>
        <w:t>(прецизирати назив, опис и вредност испоручене опреме и / или извршене услуге)</w:t>
      </w:r>
    </w:p>
    <w:p w14:paraId="2FD1C540" w14:textId="77777777" w:rsidR="00403F0D" w:rsidRPr="00E2624F" w:rsidRDefault="00403F0D" w:rsidP="00403F0D">
      <w:pPr>
        <w:jc w:val="both"/>
        <w:rPr>
          <w:rFonts w:ascii="Arial" w:hAnsi="Arial" w:cs="Arial"/>
          <w:sz w:val="22"/>
          <w:szCs w:val="22"/>
          <w:lang w:val="sr-Cyrl-RS"/>
        </w:rPr>
      </w:pPr>
    </w:p>
    <w:p w14:paraId="1D88EB17"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у периоду од ________ године до _________ године, </w:t>
      </w:r>
      <w:r w:rsidR="00B2042B" w:rsidRPr="00E2624F">
        <w:rPr>
          <w:rFonts w:ascii="Arial" w:hAnsi="Arial" w:cs="Arial"/>
          <w:sz w:val="22"/>
          <w:szCs w:val="22"/>
          <w:lang w:val="sr-Cyrl-RS"/>
        </w:rPr>
        <w:t>на основу уговора закљученог _____________ године</w:t>
      </w:r>
    </w:p>
    <w:p w14:paraId="28AF85BB" w14:textId="28CD7473"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Укупна вредност испоручених </w:t>
      </w:r>
      <w:r w:rsidR="00937DB2" w:rsidRPr="00E2624F">
        <w:rPr>
          <w:rFonts w:ascii="Arial" w:hAnsi="Arial" w:cs="Arial"/>
          <w:sz w:val="22"/>
          <w:szCs w:val="22"/>
          <w:lang w:val="sr-Cyrl-RS"/>
        </w:rPr>
        <w:t xml:space="preserve">извршених услуга и/или </w:t>
      </w:r>
      <w:r w:rsidRPr="00E2624F">
        <w:rPr>
          <w:rFonts w:ascii="Arial" w:hAnsi="Arial" w:cs="Arial"/>
          <w:sz w:val="22"/>
          <w:szCs w:val="22"/>
          <w:lang w:val="sr-Cyrl-RS"/>
        </w:rPr>
        <w:t>добара је износила _______________________</w:t>
      </w:r>
      <w:r w:rsidR="009263C9" w:rsidRPr="00E2624F">
        <w:rPr>
          <w:rFonts w:ascii="Arial" w:hAnsi="Arial" w:cs="Arial"/>
          <w:sz w:val="22"/>
          <w:szCs w:val="22"/>
          <w:lang w:val="sr-Cyrl-RS"/>
        </w:rPr>
        <w:t xml:space="preserve"> без ПДВ</w:t>
      </w:r>
      <w:r w:rsidRPr="00E2624F">
        <w:rPr>
          <w:rFonts w:ascii="Arial" w:hAnsi="Arial" w:cs="Arial"/>
          <w:sz w:val="22"/>
          <w:szCs w:val="22"/>
          <w:lang w:val="sr-Cyrl-RS"/>
        </w:rPr>
        <w:t>.</w:t>
      </w:r>
    </w:p>
    <w:p w14:paraId="70AA2F7F" w14:textId="77777777" w:rsidR="00403F0D" w:rsidRPr="00E2624F" w:rsidRDefault="00403F0D" w:rsidP="00403F0D">
      <w:pPr>
        <w:jc w:val="both"/>
        <w:rPr>
          <w:rFonts w:ascii="Arial" w:hAnsi="Arial" w:cs="Arial"/>
          <w:sz w:val="22"/>
          <w:szCs w:val="22"/>
          <w:lang w:val="sr-Cyrl-RS"/>
        </w:rPr>
      </w:pPr>
    </w:p>
    <w:p w14:paraId="4BED0FCD" w14:textId="77777777" w:rsidR="00403F0D" w:rsidRPr="00E2624F" w:rsidRDefault="00403F0D" w:rsidP="00403F0D">
      <w:pPr>
        <w:autoSpaceDE w:val="0"/>
        <w:autoSpaceDN w:val="0"/>
        <w:adjustRightInd w:val="0"/>
        <w:jc w:val="both"/>
        <w:rPr>
          <w:rFonts w:ascii="Arial" w:hAnsi="Arial" w:cs="Arial"/>
          <w:sz w:val="22"/>
          <w:szCs w:val="22"/>
          <w:lang w:val="sr-Cyrl-RS"/>
        </w:rPr>
      </w:pPr>
    </w:p>
    <w:p w14:paraId="6083FE44" w14:textId="77777777" w:rsidR="00403F0D" w:rsidRPr="00E2624F" w:rsidRDefault="00403F0D" w:rsidP="00403F0D">
      <w:pPr>
        <w:jc w:val="both"/>
        <w:rPr>
          <w:rFonts w:ascii="Arial" w:hAnsi="Arial" w:cs="Arial"/>
          <w:sz w:val="22"/>
          <w:szCs w:val="22"/>
          <w:lang w:val="sr-Cyrl-RS"/>
        </w:rPr>
      </w:pPr>
    </w:p>
    <w:p w14:paraId="42BE6BE4" w14:textId="68083EFD"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937DB2">
        <w:rPr>
          <w:rFonts w:ascii="Arial" w:hAnsi="Arial" w:cs="Arial"/>
          <w:sz w:val="22"/>
          <w:szCs w:val="22"/>
          <w:lang w:val="sr-Cyrl-RS"/>
        </w:rPr>
        <w:t>„</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b/>
          <w:bCs/>
          <w:sz w:val="22"/>
          <w:szCs w:val="22"/>
          <w:lang w:val="sr-Cyrl-RS"/>
        </w:rPr>
        <w:t>“</w:t>
      </w:r>
      <w:r w:rsidR="00A0593C" w:rsidRPr="00E2624F">
        <w:rPr>
          <w:rFonts w:ascii="Arial" w:hAnsi="Arial" w:cs="Arial"/>
          <w:sz w:val="22"/>
          <w:szCs w:val="22"/>
          <w:lang w:val="sr-Cyrl-RS"/>
        </w:rPr>
        <w:t>, Jaвнa нaбaвкa бр.</w:t>
      </w:r>
      <w:r w:rsidR="00A0593C" w:rsidRPr="00E2624F">
        <w:rPr>
          <w:rFonts w:ascii="Arial" w:hAnsi="Arial" w:cs="Arial"/>
          <w:sz w:val="22"/>
          <w:szCs w:val="22"/>
          <w:lang w:val="sr-Latn-RS"/>
        </w:rPr>
        <w:t xml:space="preserve"> </w:t>
      </w:r>
      <w:r w:rsidR="00582F85">
        <w:rPr>
          <w:rFonts w:ascii="Arial" w:hAnsi="Arial" w:cs="Arial"/>
          <w:sz w:val="22"/>
          <w:szCs w:val="22"/>
          <w:lang w:val="sr-Latn-RS"/>
        </w:rPr>
        <w:t>ЈН/1000/0562/2018    (1038/2018)</w:t>
      </w:r>
      <w:r w:rsidRPr="00E2624F">
        <w:rPr>
          <w:rFonts w:ascii="Arial" w:hAnsi="Arial" w:cs="Arial"/>
          <w:sz w:val="22"/>
          <w:szCs w:val="22"/>
          <w:lang w:val="sr-Cyrl-RS"/>
        </w:rPr>
        <w:t>, и у друге сврхе се не може користити.</w:t>
      </w:r>
    </w:p>
    <w:p w14:paraId="1E3DE6F7" w14:textId="77777777" w:rsidR="00403F0D" w:rsidRPr="00E2624F" w:rsidRDefault="00403F0D" w:rsidP="00403F0D">
      <w:pPr>
        <w:jc w:val="both"/>
        <w:rPr>
          <w:rFonts w:ascii="Arial" w:hAnsi="Arial" w:cs="Arial"/>
          <w:sz w:val="22"/>
          <w:szCs w:val="22"/>
          <w:lang w:val="sr-Cyrl-RS"/>
        </w:rPr>
      </w:pPr>
    </w:p>
    <w:p w14:paraId="47D2631A"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Место: _________________</w:t>
      </w:r>
    </w:p>
    <w:p w14:paraId="6D30C053"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Датум: _________________</w:t>
      </w:r>
    </w:p>
    <w:p w14:paraId="024F0EDE" w14:textId="77777777" w:rsidR="00403F0D" w:rsidRPr="00E2624F" w:rsidRDefault="00403F0D" w:rsidP="00403F0D">
      <w:pPr>
        <w:jc w:val="center"/>
        <w:rPr>
          <w:rFonts w:ascii="Arial" w:hAnsi="Arial" w:cs="Arial"/>
          <w:sz w:val="22"/>
          <w:szCs w:val="22"/>
          <w:lang w:val="sr-Cyrl-RS"/>
        </w:rPr>
      </w:pPr>
    </w:p>
    <w:p w14:paraId="2DF9FE8A" w14:textId="77777777" w:rsidR="00403F0D" w:rsidRPr="00E2624F" w:rsidRDefault="00403F0D" w:rsidP="00403F0D">
      <w:pPr>
        <w:jc w:val="center"/>
        <w:rPr>
          <w:rFonts w:ascii="Arial" w:hAnsi="Arial" w:cs="Arial"/>
          <w:sz w:val="22"/>
          <w:szCs w:val="22"/>
          <w:lang w:val="sr-Cyrl-RS"/>
        </w:rPr>
      </w:pPr>
      <w:r w:rsidRPr="00E2624F">
        <w:rPr>
          <w:rFonts w:ascii="Arial" w:hAnsi="Arial" w:cs="Arial"/>
          <w:sz w:val="22"/>
          <w:szCs w:val="22"/>
          <w:lang w:val="sr-Cyrl-RS"/>
        </w:rPr>
        <w:t>Да су подаци тачни, својим потписом и печатом потврђује,</w:t>
      </w:r>
    </w:p>
    <w:p w14:paraId="6AA6CE32" w14:textId="77777777" w:rsidR="00403F0D" w:rsidRPr="00E2624F" w:rsidRDefault="00403F0D" w:rsidP="00403F0D">
      <w:pPr>
        <w:jc w:val="center"/>
        <w:rPr>
          <w:rFonts w:ascii="Arial" w:hAnsi="Arial" w:cs="Arial"/>
          <w:sz w:val="22"/>
          <w:szCs w:val="22"/>
          <w:lang w:val="sr-Cyrl-RS"/>
        </w:rPr>
      </w:pPr>
    </w:p>
    <w:p w14:paraId="1C4151BF" w14:textId="77777777" w:rsidR="00403F0D" w:rsidRPr="00E2624F" w:rsidRDefault="00403F0D" w:rsidP="00403F0D">
      <w:pPr>
        <w:jc w:val="center"/>
        <w:rPr>
          <w:rFonts w:ascii="Arial" w:hAnsi="Arial" w:cs="Arial"/>
          <w:sz w:val="22"/>
          <w:szCs w:val="22"/>
          <w:lang w:val="sr-Cyrl-RS"/>
        </w:rPr>
      </w:pPr>
    </w:p>
    <w:p w14:paraId="10E9D05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Овлашћено лице Наручиоца</w:t>
      </w:r>
    </w:p>
    <w:p w14:paraId="74EAB681" w14:textId="77777777" w:rsidR="00403F0D" w:rsidRPr="00E2624F" w:rsidRDefault="00403F0D" w:rsidP="00403F0D">
      <w:pPr>
        <w:jc w:val="both"/>
        <w:rPr>
          <w:rFonts w:ascii="Arial" w:hAnsi="Arial" w:cs="Arial"/>
          <w:sz w:val="22"/>
          <w:szCs w:val="22"/>
          <w:lang w:val="sr-Cyrl-RS"/>
        </w:rPr>
      </w:pPr>
    </w:p>
    <w:p w14:paraId="6B685A56"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_____________________</w:t>
      </w:r>
    </w:p>
    <w:p w14:paraId="1D5E8F9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(потпис и печат)</w:t>
      </w:r>
      <w:bookmarkStart w:id="291" w:name="_Toc297798738"/>
      <w:bookmarkStart w:id="292" w:name="_Toc310433007"/>
    </w:p>
    <w:p w14:paraId="4FB7D23F" w14:textId="77777777" w:rsidR="00403F0D" w:rsidRPr="00E2624F" w:rsidRDefault="00403F0D" w:rsidP="00403F0D">
      <w:pPr>
        <w:pStyle w:val="BodyText"/>
        <w:jc w:val="right"/>
        <w:rPr>
          <w:rFonts w:ascii="Arial" w:hAnsi="Arial" w:cs="Arial"/>
          <w:b/>
          <w:i/>
          <w:sz w:val="22"/>
          <w:szCs w:val="22"/>
          <w:lang w:val="sr-Cyrl-RS"/>
        </w:rPr>
      </w:pPr>
    </w:p>
    <w:p w14:paraId="5A09A9C8" w14:textId="77777777" w:rsidR="00403F0D" w:rsidRPr="00E2624F" w:rsidRDefault="00403F0D" w:rsidP="00403F0D">
      <w:pPr>
        <w:pStyle w:val="BodyText"/>
        <w:jc w:val="right"/>
        <w:rPr>
          <w:rFonts w:ascii="Arial" w:hAnsi="Arial" w:cs="Arial"/>
          <w:sz w:val="22"/>
          <w:szCs w:val="22"/>
          <w:lang w:val="sr-Cyrl-RS"/>
        </w:rPr>
      </w:pPr>
    </w:p>
    <w:p w14:paraId="3FC330E7" w14:textId="77777777" w:rsidR="00403F0D" w:rsidRPr="00E2624F" w:rsidRDefault="00403F0D" w:rsidP="00403F0D">
      <w:pPr>
        <w:suppressAutoHyphens w:val="0"/>
        <w:rPr>
          <w:rFonts w:ascii="Arial" w:hAnsi="Arial" w:cs="Arial"/>
          <w:sz w:val="22"/>
          <w:szCs w:val="22"/>
          <w:lang w:val="sr-Cyrl-RS"/>
        </w:rPr>
      </w:pPr>
      <w:r w:rsidRPr="00E2624F">
        <w:rPr>
          <w:rFonts w:ascii="Arial" w:hAnsi="Arial" w:cs="Arial"/>
          <w:sz w:val="22"/>
          <w:szCs w:val="22"/>
          <w:lang w:val="sr-Cyrl-RS"/>
        </w:rPr>
        <w:br w:type="page"/>
      </w:r>
    </w:p>
    <w:p w14:paraId="3E37E031" w14:textId="77777777" w:rsidR="00AD3F22" w:rsidRPr="00E2624F" w:rsidRDefault="00CB1A4C" w:rsidP="00217891">
      <w:pPr>
        <w:pStyle w:val="BodyText"/>
        <w:jc w:val="right"/>
        <w:rPr>
          <w:rFonts w:ascii="Arial" w:hAnsi="Arial" w:cs="Arial"/>
          <w:i/>
          <w:sz w:val="22"/>
          <w:szCs w:val="22"/>
          <w:lang w:val="sr-Cyrl-RS"/>
        </w:rPr>
      </w:pPr>
      <w:bookmarkStart w:id="293" w:name="_Toc362821724"/>
      <w:bookmarkStart w:id="294" w:name="_Toc417400796"/>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7</w:t>
      </w:r>
      <w:r w:rsidRPr="00E2624F">
        <w:rPr>
          <w:rFonts w:ascii="Arial" w:hAnsi="Arial" w:cs="Arial"/>
          <w:b/>
          <w:i/>
          <w:sz w:val="22"/>
          <w:szCs w:val="22"/>
          <w:lang w:val="sr-Cyrl-RS"/>
        </w:rPr>
        <w:t>.</w:t>
      </w:r>
      <w:bookmarkEnd w:id="293"/>
      <w:bookmarkEnd w:id="294"/>
    </w:p>
    <w:p w14:paraId="00A07C37" w14:textId="77777777" w:rsidR="00403F0D" w:rsidRPr="00E2624F" w:rsidRDefault="00403F0D" w:rsidP="00403F0D">
      <w:pPr>
        <w:suppressAutoHyphens w:val="0"/>
        <w:jc w:val="right"/>
        <w:rPr>
          <w:rFonts w:ascii="Arial" w:hAnsi="Arial" w:cs="Arial"/>
          <w:b/>
          <w:i/>
          <w:sz w:val="22"/>
          <w:szCs w:val="22"/>
          <w:lang w:val="sr-Cyrl-RS"/>
        </w:rPr>
      </w:pPr>
    </w:p>
    <w:bookmarkEnd w:id="291"/>
    <w:bookmarkEnd w:id="292"/>
    <w:p w14:paraId="27C9F73D" w14:textId="77777777" w:rsidR="00403F0D" w:rsidRPr="00E2624F" w:rsidRDefault="00403F0D" w:rsidP="00403F0D">
      <w:pPr>
        <w:suppressAutoHyphens w:val="0"/>
        <w:jc w:val="right"/>
        <w:rPr>
          <w:rFonts w:ascii="Arial" w:hAnsi="Arial" w:cs="Arial"/>
          <w:b/>
          <w:sz w:val="22"/>
          <w:szCs w:val="22"/>
          <w:lang w:val="sr-Cyrl-RS"/>
        </w:rPr>
      </w:pPr>
    </w:p>
    <w:p w14:paraId="0A1EADEA" w14:textId="77777777" w:rsidR="006776D4" w:rsidRPr="00E2624F" w:rsidRDefault="006776D4" w:rsidP="006776D4">
      <w:pPr>
        <w:jc w:val="center"/>
        <w:rPr>
          <w:rFonts w:ascii="Arial" w:hAnsi="Arial" w:cs="Arial"/>
          <w:b/>
          <w:sz w:val="22"/>
          <w:szCs w:val="22"/>
        </w:rPr>
      </w:pPr>
      <w:r w:rsidRPr="00E2624F">
        <w:rPr>
          <w:rFonts w:ascii="Arial" w:hAnsi="Arial" w:cs="Arial"/>
          <w:b/>
          <w:sz w:val="22"/>
          <w:szCs w:val="22"/>
        </w:rPr>
        <w:t>ИЗЈАВА ПОНУЂАЧА</w:t>
      </w:r>
      <w:r w:rsidRPr="00E2624F">
        <w:rPr>
          <w:rFonts w:ascii="Arial" w:hAnsi="Arial" w:cs="Arial"/>
          <w:sz w:val="22"/>
          <w:szCs w:val="22"/>
          <w:lang w:val="sr-Cyrl-RS"/>
        </w:rPr>
        <w:t xml:space="preserve"> </w:t>
      </w:r>
      <w:r w:rsidRPr="00E2624F">
        <w:rPr>
          <w:rFonts w:ascii="Arial" w:hAnsi="Arial" w:cs="Arial"/>
          <w:b/>
          <w:sz w:val="22"/>
          <w:szCs w:val="22"/>
          <w:lang w:val="sr-Cyrl-RS"/>
        </w:rPr>
        <w:t>О БРОЈУ ЗАПОСЛЕНИХ</w:t>
      </w:r>
      <w:r w:rsidRPr="00E2624F">
        <w:rPr>
          <w:rFonts w:ascii="Arial" w:hAnsi="Arial" w:cs="Arial"/>
          <w:b/>
          <w:caps/>
          <w:sz w:val="22"/>
          <w:szCs w:val="22"/>
          <w:lang w:val="sr-Cyrl-RS"/>
        </w:rPr>
        <w:t>/ангажованих лица</w:t>
      </w:r>
      <w:r w:rsidR="00D94D1C" w:rsidRPr="00E2624F">
        <w:rPr>
          <w:rFonts w:ascii="Arial" w:hAnsi="Arial" w:cs="Arial"/>
          <w:b/>
          <w:sz w:val="22"/>
          <w:szCs w:val="22"/>
        </w:rPr>
        <w:t xml:space="preserve"> </w:t>
      </w:r>
    </w:p>
    <w:p w14:paraId="5602A550" w14:textId="77777777" w:rsidR="006776D4" w:rsidRPr="00E2624F" w:rsidRDefault="006776D4" w:rsidP="006776D4">
      <w:pPr>
        <w:rPr>
          <w:rFonts w:ascii="Arial" w:hAnsi="Arial" w:cs="Arial"/>
          <w:b/>
          <w:sz w:val="22"/>
          <w:szCs w:val="22"/>
        </w:rPr>
      </w:pPr>
    </w:p>
    <w:p w14:paraId="3E8CD234" w14:textId="77777777" w:rsidR="006776D4" w:rsidRPr="00E2624F" w:rsidRDefault="006776D4" w:rsidP="00A8407B">
      <w:pPr>
        <w:jc w:val="both"/>
        <w:rPr>
          <w:rFonts w:ascii="Arial" w:hAnsi="Arial" w:cs="Arial"/>
          <w:noProof/>
          <w:sz w:val="22"/>
          <w:szCs w:val="22"/>
          <w:lang w:val="sr-Latn-CS"/>
        </w:rPr>
      </w:pPr>
    </w:p>
    <w:p w14:paraId="3B68F8D8" w14:textId="01F0A017" w:rsidR="006776D4" w:rsidRPr="00E2624F" w:rsidRDefault="006776D4" w:rsidP="00A8407B">
      <w:pPr>
        <w:jc w:val="both"/>
        <w:rPr>
          <w:rFonts w:ascii="Arial" w:hAnsi="Arial" w:cs="Arial"/>
          <w:sz w:val="22"/>
          <w:szCs w:val="22"/>
        </w:rPr>
      </w:pPr>
      <w:r w:rsidRPr="00E2624F">
        <w:rPr>
          <w:rFonts w:ascii="Arial" w:hAnsi="Arial" w:cs="Arial"/>
          <w:sz w:val="22"/>
          <w:szCs w:val="22"/>
        </w:rPr>
        <w:t>На основу члана 77. став 4. Закона о јавним набавкама („Службени гланик РС“, бр.124/12, 14/15 и 68/15)</w:t>
      </w:r>
      <w:r w:rsidR="000D1B99" w:rsidRPr="00E2624F">
        <w:rPr>
          <w:rFonts w:ascii="Arial" w:hAnsi="Arial" w:cs="Arial"/>
          <w:sz w:val="22"/>
          <w:szCs w:val="22"/>
          <w:lang w:val="sr-Cyrl-RS"/>
        </w:rPr>
        <w:t xml:space="preserve">, </w:t>
      </w:r>
      <w:r w:rsidR="000D1B99" w:rsidRPr="00E2624F">
        <w:rPr>
          <w:rFonts w:ascii="Arial" w:hAnsi="Arial" w:cs="Arial"/>
          <w:sz w:val="22"/>
          <w:szCs w:val="22"/>
        </w:rPr>
        <w:t>чл. од  197 до 202 Закона о раду</w:t>
      </w:r>
      <w:r w:rsidR="000D1B99" w:rsidRPr="00E2624F">
        <w:rPr>
          <w:rFonts w:ascii="Arial" w:hAnsi="Arial" w:cs="Arial"/>
          <w:sz w:val="22"/>
          <w:szCs w:val="22"/>
          <w:lang w:val="sr-Cyrl-RS"/>
        </w:rPr>
        <w:t>,</w:t>
      </w:r>
      <w:r w:rsidRPr="00E2624F">
        <w:rPr>
          <w:rFonts w:ascii="Arial" w:hAnsi="Arial" w:cs="Arial"/>
          <w:sz w:val="22"/>
          <w:szCs w:val="22"/>
        </w:rPr>
        <w:t xml:space="preserve"> </w:t>
      </w:r>
      <w:r w:rsidRPr="00E2624F">
        <w:rPr>
          <w:rFonts w:ascii="Arial" w:hAnsi="Arial" w:cs="Arial"/>
          <w:noProof/>
          <w:sz w:val="22"/>
          <w:szCs w:val="22"/>
        </w:rPr>
        <w:t xml:space="preserve">Понуђач </w:t>
      </w:r>
      <w:r w:rsidRPr="00E2624F">
        <w:rPr>
          <w:rFonts w:ascii="Arial" w:hAnsi="Arial" w:cs="Arial"/>
          <w:noProof/>
          <w:sz w:val="22"/>
          <w:szCs w:val="22"/>
          <w:lang w:val="sr-Latn-CS"/>
        </w:rPr>
        <w:t xml:space="preserve">даје </w:t>
      </w:r>
      <w:r w:rsidRPr="00E2624F">
        <w:rPr>
          <w:rFonts w:ascii="Arial" w:hAnsi="Arial" w:cs="Arial"/>
          <w:sz w:val="22"/>
          <w:szCs w:val="22"/>
        </w:rPr>
        <w:t xml:space="preserve">следећу </w:t>
      </w:r>
    </w:p>
    <w:p w14:paraId="451F5C25" w14:textId="77777777" w:rsidR="00602E88" w:rsidRPr="00E2624F" w:rsidRDefault="00602E88" w:rsidP="00A8407B">
      <w:pPr>
        <w:jc w:val="both"/>
        <w:rPr>
          <w:rFonts w:ascii="Arial" w:hAnsi="Arial" w:cs="Arial"/>
          <w:sz w:val="22"/>
          <w:szCs w:val="22"/>
        </w:rPr>
      </w:pPr>
    </w:p>
    <w:p w14:paraId="5F1EE3F0" w14:textId="77777777" w:rsidR="006776D4" w:rsidRPr="00E2624F" w:rsidRDefault="006776D4" w:rsidP="00A8407B">
      <w:pPr>
        <w:jc w:val="both"/>
        <w:rPr>
          <w:rFonts w:ascii="Arial" w:hAnsi="Arial" w:cs="Arial"/>
          <w:sz w:val="22"/>
          <w:szCs w:val="22"/>
        </w:rPr>
      </w:pPr>
    </w:p>
    <w:p w14:paraId="3F1B48A0" w14:textId="77777777" w:rsidR="006776D4" w:rsidRPr="00E2624F" w:rsidRDefault="006776D4">
      <w:pPr>
        <w:jc w:val="center"/>
        <w:rPr>
          <w:rFonts w:ascii="Arial" w:hAnsi="Arial" w:cs="Arial"/>
          <w:sz w:val="22"/>
          <w:szCs w:val="22"/>
        </w:rPr>
      </w:pPr>
      <w:r w:rsidRPr="00E2624F">
        <w:rPr>
          <w:rFonts w:ascii="Arial" w:hAnsi="Arial" w:cs="Arial"/>
          <w:sz w:val="22"/>
          <w:szCs w:val="22"/>
        </w:rPr>
        <w:t>ИЗЈАВУ О КАДРОВСКОМ КАПАЦИТЕТУ</w:t>
      </w:r>
    </w:p>
    <w:p w14:paraId="14BE052F" w14:textId="77777777" w:rsidR="006776D4" w:rsidRPr="00E2624F" w:rsidRDefault="006776D4" w:rsidP="00A8407B">
      <w:pPr>
        <w:jc w:val="both"/>
        <w:rPr>
          <w:rFonts w:ascii="Arial" w:hAnsi="Arial" w:cs="Arial"/>
          <w:sz w:val="22"/>
          <w:szCs w:val="22"/>
        </w:rPr>
      </w:pPr>
    </w:p>
    <w:p w14:paraId="58D9947E" w14:textId="7DA38198" w:rsidR="00D41450" w:rsidRPr="00E2624F" w:rsidRDefault="006776D4">
      <w:pPr>
        <w:jc w:val="both"/>
        <w:rPr>
          <w:rFonts w:ascii="Arial" w:hAnsi="Arial" w:cs="Arial"/>
          <w:sz w:val="22"/>
          <w:szCs w:val="22"/>
          <w:lang w:val="sr-Cyrl-RS"/>
        </w:rPr>
      </w:pPr>
      <w:r w:rsidRPr="00E2624F">
        <w:rPr>
          <w:rFonts w:ascii="Arial" w:hAnsi="Arial" w:cs="Arial"/>
          <w:noProof/>
          <w:sz w:val="22"/>
          <w:szCs w:val="22"/>
        </w:rPr>
        <w:t>Под пуном материјалном и кривичном одговорношћу изјављујем да располажемо кадровским капацитетом</w:t>
      </w:r>
      <w:r w:rsidR="00645F5C" w:rsidRPr="00645F5C">
        <w:rPr>
          <w:rFonts w:ascii="Arial" w:hAnsi="Arial" w:cs="Arial"/>
          <w:noProof/>
          <w:sz w:val="22"/>
          <w:szCs w:val="22"/>
          <w:lang w:val="sr-Cyrl-RS"/>
        </w:rPr>
        <w:t xml:space="preserve"> </w:t>
      </w:r>
      <w:r w:rsidR="00645F5C" w:rsidRPr="00E2624F">
        <w:rPr>
          <w:rFonts w:ascii="Arial" w:hAnsi="Arial" w:cs="Arial"/>
          <w:noProof/>
          <w:sz w:val="22"/>
          <w:szCs w:val="22"/>
          <w:lang w:val="sr-Cyrl-RS"/>
        </w:rPr>
        <w:t>за</w:t>
      </w:r>
      <w:r w:rsidR="00645F5C" w:rsidRPr="00E2624F">
        <w:rPr>
          <w:rFonts w:ascii="Arial" w:hAnsi="Arial" w:cs="Arial"/>
          <w:noProof/>
          <w:sz w:val="22"/>
          <w:szCs w:val="22"/>
        </w:rPr>
        <w:t xml:space="preserve"> </w:t>
      </w:r>
      <w:r w:rsidR="00645F5C">
        <w:rPr>
          <w:rFonts w:ascii="Arial" w:hAnsi="Arial" w:cs="Arial"/>
          <w:sz w:val="22"/>
          <w:szCs w:val="22"/>
          <w:lang w:val="sr-Cyrl-RS"/>
        </w:rPr>
        <w:t xml:space="preserve">набавку </w:t>
      </w:r>
      <w:r w:rsidR="00645F5C" w:rsidRPr="00E2624F">
        <w:rPr>
          <w:rFonts w:ascii="Arial" w:hAnsi="Arial" w:cs="Arial"/>
          <w:sz w:val="22"/>
          <w:szCs w:val="22"/>
          <w:lang w:val="sr-Cyrl-RS"/>
        </w:rPr>
        <w:t xml:space="preserve">услуга </w:t>
      </w:r>
      <w:r w:rsidR="00645F5C" w:rsidRPr="001A544E">
        <w:rPr>
          <w:rFonts w:ascii="Arial" w:hAnsi="Arial" w:cs="Arial"/>
          <w:sz w:val="22"/>
          <w:szCs w:val="22"/>
          <w:lang w:val="sr-Cyrl-RS"/>
        </w:rPr>
        <w:t>„</w:t>
      </w:r>
      <w:r w:rsidR="00645F5C">
        <w:rPr>
          <w:rFonts w:ascii="Arial" w:hAnsi="Arial" w:cs="Arial"/>
          <w:sz w:val="22"/>
          <w:szCs w:val="22"/>
        </w:rPr>
        <w:t>Имплементација система за оптимизацију наплате потраживања и сегментацију тржишта</w:t>
      </w:r>
      <w:r w:rsidR="00645F5C" w:rsidRPr="00E2624F">
        <w:rPr>
          <w:rFonts w:ascii="Arial" w:hAnsi="Arial" w:cs="Arial"/>
          <w:sz w:val="22"/>
          <w:szCs w:val="22"/>
          <w:lang w:val="sr-Cyrl-RS"/>
        </w:rPr>
        <w:t>.</w:t>
      </w:r>
      <w:r w:rsidR="00645F5C" w:rsidRPr="00E2624F">
        <w:rPr>
          <w:rFonts w:ascii="Arial" w:hAnsi="Arial" w:cs="Arial"/>
          <w:b/>
          <w:bCs/>
          <w:sz w:val="22"/>
          <w:szCs w:val="22"/>
          <w:lang w:val="sr-Cyrl-RS"/>
        </w:rPr>
        <w:t>“</w:t>
      </w:r>
      <w:r w:rsidR="00645F5C" w:rsidRPr="00E2624F">
        <w:rPr>
          <w:rFonts w:ascii="Arial" w:hAnsi="Arial" w:cs="Arial"/>
          <w:sz w:val="22"/>
          <w:szCs w:val="22"/>
          <w:lang w:val="sr-Cyrl-RS"/>
        </w:rPr>
        <w:t>, Jaвнa нaбaвкa бр.</w:t>
      </w:r>
      <w:r w:rsidR="00645F5C" w:rsidRPr="00E2624F">
        <w:rPr>
          <w:rFonts w:ascii="Arial" w:hAnsi="Arial" w:cs="Arial"/>
          <w:sz w:val="22"/>
          <w:szCs w:val="22"/>
          <w:lang w:val="sr-Latn-RS"/>
        </w:rPr>
        <w:t xml:space="preserve"> </w:t>
      </w:r>
      <w:r w:rsidR="00645F5C">
        <w:rPr>
          <w:rFonts w:ascii="Arial" w:hAnsi="Arial" w:cs="Arial"/>
          <w:sz w:val="22"/>
          <w:szCs w:val="22"/>
          <w:lang w:val="sr-Latn-RS"/>
        </w:rPr>
        <w:t>ЈН/1000/0562/2018    (1038/2018)</w:t>
      </w:r>
      <w:r w:rsidR="00645F5C">
        <w:rPr>
          <w:rFonts w:ascii="Arial" w:hAnsi="Arial" w:cs="Arial"/>
          <w:sz w:val="22"/>
          <w:szCs w:val="22"/>
          <w:lang w:val="sr-Cyrl-RS"/>
        </w:rPr>
        <w:t xml:space="preserve">, и то: </w:t>
      </w:r>
    </w:p>
    <w:p w14:paraId="5C4F0B0D" w14:textId="77777777" w:rsidR="0052699E" w:rsidRDefault="0052699E">
      <w:pPr>
        <w:jc w:val="both"/>
        <w:rPr>
          <w:rFonts w:ascii="Arial" w:hAnsi="Arial" w:cs="Arial"/>
          <w:noProof/>
          <w:sz w:val="22"/>
          <w:szCs w:val="22"/>
          <w:lang w:val="sr-Cyrl-RS"/>
        </w:rPr>
      </w:pPr>
    </w:p>
    <w:p w14:paraId="55E1DD6C" w14:textId="77777777" w:rsidR="0052699E" w:rsidRDefault="0052699E">
      <w:pPr>
        <w:jc w:val="both"/>
        <w:rPr>
          <w:rFonts w:ascii="Arial" w:hAnsi="Arial" w:cs="Arial"/>
          <w:noProof/>
          <w:sz w:val="22"/>
          <w:szCs w:val="22"/>
          <w:lang w:val="sr-Cyrl-RS"/>
        </w:rPr>
      </w:pPr>
    </w:p>
    <w:tbl>
      <w:tblPr>
        <w:tblStyle w:val="TableGrid"/>
        <w:tblW w:w="5000" w:type="pct"/>
        <w:tblLook w:val="04A0" w:firstRow="1" w:lastRow="0" w:firstColumn="1" w:lastColumn="0" w:noHBand="0" w:noVBand="1"/>
      </w:tblPr>
      <w:tblGrid>
        <w:gridCol w:w="461"/>
        <w:gridCol w:w="2406"/>
        <w:gridCol w:w="2452"/>
        <w:gridCol w:w="3963"/>
      </w:tblGrid>
      <w:tr w:rsidR="00645F5C" w14:paraId="4E32EE01" w14:textId="3F009558" w:rsidTr="00645F5C">
        <w:tc>
          <w:tcPr>
            <w:tcW w:w="199" w:type="pct"/>
          </w:tcPr>
          <w:p w14:paraId="3CF1B71C" w14:textId="1EF955C9" w:rsidR="00645F5C" w:rsidRDefault="00645F5C">
            <w:pPr>
              <w:jc w:val="both"/>
              <w:rPr>
                <w:rFonts w:ascii="Arial" w:hAnsi="Arial" w:cs="Arial"/>
                <w:noProof/>
                <w:sz w:val="22"/>
                <w:szCs w:val="22"/>
                <w:lang w:val="sr-Cyrl-RS"/>
              </w:rPr>
            </w:pPr>
            <w:r>
              <w:rPr>
                <w:rFonts w:ascii="Arial" w:hAnsi="Arial" w:cs="Arial"/>
                <w:noProof/>
                <w:sz w:val="22"/>
                <w:szCs w:val="22"/>
                <w:lang w:val="sr-Cyrl-RS"/>
              </w:rPr>
              <w:t>1</w:t>
            </w:r>
          </w:p>
        </w:tc>
        <w:tc>
          <w:tcPr>
            <w:tcW w:w="1313" w:type="pct"/>
          </w:tcPr>
          <w:p w14:paraId="200A88D0" w14:textId="51D282DB" w:rsidR="00645F5C" w:rsidRDefault="00645F5C">
            <w:pPr>
              <w:jc w:val="both"/>
              <w:rPr>
                <w:rFonts w:ascii="Arial" w:hAnsi="Arial" w:cs="Arial"/>
                <w:noProof/>
                <w:sz w:val="22"/>
                <w:szCs w:val="22"/>
                <w:lang w:val="sr-Cyrl-RS"/>
              </w:rPr>
            </w:pPr>
            <w:r>
              <w:rPr>
                <w:rFonts w:ascii="Arial" w:hAnsi="Arial" w:cs="Arial"/>
                <w:noProof/>
                <w:sz w:val="22"/>
                <w:szCs w:val="22"/>
                <w:lang w:val="sr-Cyrl-RS"/>
              </w:rPr>
              <w:t>Име презиме</w:t>
            </w:r>
          </w:p>
        </w:tc>
        <w:tc>
          <w:tcPr>
            <w:tcW w:w="1337" w:type="pct"/>
          </w:tcPr>
          <w:p w14:paraId="4F2F4CA8" w14:textId="43DF6955" w:rsidR="00645F5C" w:rsidRDefault="00645F5C">
            <w:pPr>
              <w:jc w:val="both"/>
              <w:rPr>
                <w:rFonts w:ascii="Arial" w:hAnsi="Arial" w:cs="Arial"/>
                <w:noProof/>
                <w:sz w:val="22"/>
                <w:szCs w:val="22"/>
                <w:lang w:val="sr-Cyrl-RS"/>
              </w:rPr>
            </w:pPr>
            <w:r>
              <w:rPr>
                <w:rFonts w:ascii="Arial" w:hAnsi="Arial" w:cs="Arial"/>
                <w:noProof/>
                <w:sz w:val="22"/>
                <w:szCs w:val="22"/>
                <w:lang w:val="sr-Cyrl-RS"/>
              </w:rPr>
              <w:t>Сертификат</w:t>
            </w:r>
          </w:p>
        </w:tc>
        <w:tc>
          <w:tcPr>
            <w:tcW w:w="2151" w:type="pct"/>
          </w:tcPr>
          <w:p w14:paraId="649CB29A" w14:textId="1404331A" w:rsidR="00645F5C" w:rsidRDefault="00645F5C">
            <w:pPr>
              <w:jc w:val="both"/>
              <w:rPr>
                <w:rFonts w:ascii="Arial" w:hAnsi="Arial" w:cs="Arial"/>
                <w:noProof/>
                <w:sz w:val="22"/>
                <w:szCs w:val="22"/>
                <w:lang w:val="sr-Cyrl-RS"/>
              </w:rPr>
            </w:pPr>
            <w:r>
              <w:rPr>
                <w:rFonts w:ascii="Arial" w:hAnsi="Arial" w:cs="Arial"/>
                <w:noProof/>
                <w:sz w:val="22"/>
                <w:szCs w:val="22"/>
                <w:lang w:val="sr-Cyrl-RS"/>
              </w:rPr>
              <w:t>Назив пројекта у ком је учествовало лице</w:t>
            </w:r>
          </w:p>
        </w:tc>
      </w:tr>
      <w:tr w:rsidR="00645F5C" w14:paraId="7AB4DC36" w14:textId="5EBB37E8" w:rsidTr="00645F5C">
        <w:tc>
          <w:tcPr>
            <w:tcW w:w="199" w:type="pct"/>
          </w:tcPr>
          <w:p w14:paraId="12E16C8A" w14:textId="09E17E0F" w:rsidR="00645F5C" w:rsidRDefault="00645F5C">
            <w:pPr>
              <w:jc w:val="both"/>
              <w:rPr>
                <w:rFonts w:ascii="Arial" w:hAnsi="Arial" w:cs="Arial"/>
                <w:noProof/>
                <w:sz w:val="22"/>
                <w:szCs w:val="22"/>
                <w:lang w:val="sr-Cyrl-RS"/>
              </w:rPr>
            </w:pPr>
            <w:r>
              <w:rPr>
                <w:rFonts w:ascii="Arial" w:hAnsi="Arial" w:cs="Arial"/>
                <w:noProof/>
                <w:sz w:val="22"/>
                <w:szCs w:val="22"/>
                <w:lang w:val="sr-Cyrl-RS"/>
              </w:rPr>
              <w:t>2</w:t>
            </w:r>
          </w:p>
        </w:tc>
        <w:tc>
          <w:tcPr>
            <w:tcW w:w="1313" w:type="pct"/>
          </w:tcPr>
          <w:p w14:paraId="6D0DAB3E" w14:textId="77777777" w:rsidR="00645F5C" w:rsidRDefault="00645F5C">
            <w:pPr>
              <w:jc w:val="both"/>
              <w:rPr>
                <w:rFonts w:ascii="Arial" w:hAnsi="Arial" w:cs="Arial"/>
                <w:noProof/>
                <w:sz w:val="22"/>
                <w:szCs w:val="22"/>
                <w:lang w:val="sr-Cyrl-RS"/>
              </w:rPr>
            </w:pPr>
          </w:p>
        </w:tc>
        <w:tc>
          <w:tcPr>
            <w:tcW w:w="1337" w:type="pct"/>
          </w:tcPr>
          <w:p w14:paraId="406F63CF" w14:textId="77777777" w:rsidR="00645F5C" w:rsidRDefault="00645F5C">
            <w:pPr>
              <w:jc w:val="both"/>
              <w:rPr>
                <w:rFonts w:ascii="Arial" w:hAnsi="Arial" w:cs="Arial"/>
                <w:noProof/>
                <w:sz w:val="22"/>
                <w:szCs w:val="22"/>
                <w:lang w:val="sr-Cyrl-RS"/>
              </w:rPr>
            </w:pPr>
          </w:p>
        </w:tc>
        <w:tc>
          <w:tcPr>
            <w:tcW w:w="2151" w:type="pct"/>
          </w:tcPr>
          <w:p w14:paraId="0C54C076" w14:textId="77777777" w:rsidR="00645F5C" w:rsidRDefault="00645F5C" w:rsidP="00645F5C">
            <w:pPr>
              <w:ind w:left="1968"/>
              <w:jc w:val="both"/>
              <w:rPr>
                <w:rFonts w:ascii="Arial" w:hAnsi="Arial" w:cs="Arial"/>
                <w:noProof/>
                <w:sz w:val="22"/>
                <w:szCs w:val="22"/>
                <w:lang w:val="sr-Cyrl-RS"/>
              </w:rPr>
            </w:pPr>
          </w:p>
        </w:tc>
      </w:tr>
      <w:tr w:rsidR="00645F5C" w14:paraId="7AF54AF0" w14:textId="32D798FB" w:rsidTr="00645F5C">
        <w:tc>
          <w:tcPr>
            <w:tcW w:w="199" w:type="pct"/>
          </w:tcPr>
          <w:p w14:paraId="0770FF67" w14:textId="4A143F08" w:rsidR="00645F5C" w:rsidRDefault="00645F5C">
            <w:pPr>
              <w:jc w:val="both"/>
              <w:rPr>
                <w:rFonts w:ascii="Arial" w:hAnsi="Arial" w:cs="Arial"/>
                <w:noProof/>
                <w:sz w:val="22"/>
                <w:szCs w:val="22"/>
                <w:lang w:val="sr-Cyrl-RS"/>
              </w:rPr>
            </w:pPr>
            <w:r>
              <w:rPr>
                <w:rFonts w:ascii="Arial" w:hAnsi="Arial" w:cs="Arial"/>
                <w:noProof/>
                <w:sz w:val="22"/>
                <w:szCs w:val="22"/>
                <w:lang w:val="sr-Cyrl-RS"/>
              </w:rPr>
              <w:t>3</w:t>
            </w:r>
          </w:p>
        </w:tc>
        <w:tc>
          <w:tcPr>
            <w:tcW w:w="1313" w:type="pct"/>
          </w:tcPr>
          <w:p w14:paraId="1502C898" w14:textId="77777777" w:rsidR="00645F5C" w:rsidRDefault="00645F5C">
            <w:pPr>
              <w:jc w:val="both"/>
              <w:rPr>
                <w:rFonts w:ascii="Arial" w:hAnsi="Arial" w:cs="Arial"/>
                <w:noProof/>
                <w:sz w:val="22"/>
                <w:szCs w:val="22"/>
                <w:lang w:val="sr-Cyrl-RS"/>
              </w:rPr>
            </w:pPr>
          </w:p>
        </w:tc>
        <w:tc>
          <w:tcPr>
            <w:tcW w:w="1337" w:type="pct"/>
          </w:tcPr>
          <w:p w14:paraId="26D62F36" w14:textId="77777777" w:rsidR="00645F5C" w:rsidRDefault="00645F5C">
            <w:pPr>
              <w:jc w:val="both"/>
              <w:rPr>
                <w:rFonts w:ascii="Arial" w:hAnsi="Arial" w:cs="Arial"/>
                <w:noProof/>
                <w:sz w:val="22"/>
                <w:szCs w:val="22"/>
                <w:lang w:val="sr-Cyrl-RS"/>
              </w:rPr>
            </w:pPr>
          </w:p>
        </w:tc>
        <w:tc>
          <w:tcPr>
            <w:tcW w:w="2151" w:type="pct"/>
          </w:tcPr>
          <w:p w14:paraId="01DDE2BE" w14:textId="77777777" w:rsidR="00645F5C" w:rsidRDefault="00645F5C">
            <w:pPr>
              <w:jc w:val="both"/>
              <w:rPr>
                <w:rFonts w:ascii="Arial" w:hAnsi="Arial" w:cs="Arial"/>
                <w:noProof/>
                <w:sz w:val="22"/>
                <w:szCs w:val="22"/>
                <w:lang w:val="sr-Cyrl-RS"/>
              </w:rPr>
            </w:pPr>
          </w:p>
        </w:tc>
      </w:tr>
      <w:tr w:rsidR="00645F5C" w14:paraId="2C126CA2" w14:textId="769CE118" w:rsidTr="00645F5C">
        <w:tc>
          <w:tcPr>
            <w:tcW w:w="199" w:type="pct"/>
          </w:tcPr>
          <w:p w14:paraId="2F48D5A5" w14:textId="05502A50" w:rsidR="00645F5C" w:rsidRDefault="00645F5C">
            <w:pPr>
              <w:jc w:val="both"/>
              <w:rPr>
                <w:rFonts w:ascii="Arial" w:hAnsi="Arial" w:cs="Arial"/>
                <w:noProof/>
                <w:sz w:val="22"/>
                <w:szCs w:val="22"/>
                <w:lang w:val="sr-Cyrl-RS"/>
              </w:rPr>
            </w:pPr>
            <w:r>
              <w:rPr>
                <w:rFonts w:ascii="Arial" w:hAnsi="Arial" w:cs="Arial"/>
                <w:noProof/>
                <w:sz w:val="22"/>
                <w:szCs w:val="22"/>
                <w:lang w:val="sr-Cyrl-RS"/>
              </w:rPr>
              <w:t>4</w:t>
            </w:r>
          </w:p>
        </w:tc>
        <w:tc>
          <w:tcPr>
            <w:tcW w:w="1313" w:type="pct"/>
          </w:tcPr>
          <w:p w14:paraId="1838E98B" w14:textId="77777777" w:rsidR="00645F5C" w:rsidRDefault="00645F5C">
            <w:pPr>
              <w:jc w:val="both"/>
              <w:rPr>
                <w:rFonts w:ascii="Arial" w:hAnsi="Arial" w:cs="Arial"/>
                <w:noProof/>
                <w:sz w:val="22"/>
                <w:szCs w:val="22"/>
                <w:lang w:val="sr-Cyrl-RS"/>
              </w:rPr>
            </w:pPr>
          </w:p>
        </w:tc>
        <w:tc>
          <w:tcPr>
            <w:tcW w:w="1337" w:type="pct"/>
          </w:tcPr>
          <w:p w14:paraId="5A6441BA" w14:textId="77777777" w:rsidR="00645F5C" w:rsidRDefault="00645F5C">
            <w:pPr>
              <w:jc w:val="both"/>
              <w:rPr>
                <w:rFonts w:ascii="Arial" w:hAnsi="Arial" w:cs="Arial"/>
                <w:noProof/>
                <w:sz w:val="22"/>
                <w:szCs w:val="22"/>
                <w:lang w:val="sr-Cyrl-RS"/>
              </w:rPr>
            </w:pPr>
          </w:p>
        </w:tc>
        <w:tc>
          <w:tcPr>
            <w:tcW w:w="2151" w:type="pct"/>
          </w:tcPr>
          <w:p w14:paraId="533A5A4E" w14:textId="77777777" w:rsidR="00645F5C" w:rsidRDefault="00645F5C">
            <w:pPr>
              <w:jc w:val="both"/>
              <w:rPr>
                <w:rFonts w:ascii="Arial" w:hAnsi="Arial" w:cs="Arial"/>
                <w:noProof/>
                <w:sz w:val="22"/>
                <w:szCs w:val="22"/>
                <w:lang w:val="sr-Cyrl-RS"/>
              </w:rPr>
            </w:pPr>
          </w:p>
        </w:tc>
      </w:tr>
      <w:tr w:rsidR="00645F5C" w14:paraId="6E1AAD30" w14:textId="35FD73EB" w:rsidTr="00645F5C">
        <w:tc>
          <w:tcPr>
            <w:tcW w:w="199" w:type="pct"/>
          </w:tcPr>
          <w:p w14:paraId="59DE3E32" w14:textId="57F20E41" w:rsidR="00645F5C" w:rsidRDefault="00645F5C">
            <w:pPr>
              <w:jc w:val="both"/>
              <w:rPr>
                <w:rFonts w:ascii="Arial" w:hAnsi="Arial" w:cs="Arial"/>
                <w:noProof/>
                <w:sz w:val="22"/>
                <w:szCs w:val="22"/>
                <w:lang w:val="sr-Cyrl-RS"/>
              </w:rPr>
            </w:pPr>
            <w:r>
              <w:rPr>
                <w:rFonts w:ascii="Arial" w:hAnsi="Arial" w:cs="Arial"/>
                <w:noProof/>
                <w:sz w:val="22"/>
                <w:szCs w:val="22"/>
                <w:lang w:val="sr-Cyrl-RS"/>
              </w:rPr>
              <w:t>5</w:t>
            </w:r>
          </w:p>
        </w:tc>
        <w:tc>
          <w:tcPr>
            <w:tcW w:w="1313" w:type="pct"/>
          </w:tcPr>
          <w:p w14:paraId="3E04E41C" w14:textId="77777777" w:rsidR="00645F5C" w:rsidRDefault="00645F5C">
            <w:pPr>
              <w:jc w:val="both"/>
              <w:rPr>
                <w:rFonts w:ascii="Arial" w:hAnsi="Arial" w:cs="Arial"/>
                <w:noProof/>
                <w:sz w:val="22"/>
                <w:szCs w:val="22"/>
                <w:lang w:val="sr-Cyrl-RS"/>
              </w:rPr>
            </w:pPr>
          </w:p>
        </w:tc>
        <w:tc>
          <w:tcPr>
            <w:tcW w:w="1337" w:type="pct"/>
          </w:tcPr>
          <w:p w14:paraId="5CAFE388" w14:textId="77777777" w:rsidR="00645F5C" w:rsidRDefault="00645F5C">
            <w:pPr>
              <w:jc w:val="both"/>
              <w:rPr>
                <w:rFonts w:ascii="Arial" w:hAnsi="Arial" w:cs="Arial"/>
                <w:noProof/>
                <w:sz w:val="22"/>
                <w:szCs w:val="22"/>
                <w:lang w:val="sr-Cyrl-RS"/>
              </w:rPr>
            </w:pPr>
          </w:p>
        </w:tc>
        <w:tc>
          <w:tcPr>
            <w:tcW w:w="2151" w:type="pct"/>
          </w:tcPr>
          <w:p w14:paraId="62B8BEAE" w14:textId="77777777" w:rsidR="00645F5C" w:rsidRDefault="00645F5C">
            <w:pPr>
              <w:jc w:val="both"/>
              <w:rPr>
                <w:rFonts w:ascii="Arial" w:hAnsi="Arial" w:cs="Arial"/>
                <w:noProof/>
                <w:sz w:val="22"/>
                <w:szCs w:val="22"/>
                <w:lang w:val="sr-Cyrl-RS"/>
              </w:rPr>
            </w:pPr>
          </w:p>
        </w:tc>
      </w:tr>
      <w:tr w:rsidR="00645F5C" w14:paraId="4D009718" w14:textId="6AB2BB69" w:rsidTr="00645F5C">
        <w:tc>
          <w:tcPr>
            <w:tcW w:w="199" w:type="pct"/>
          </w:tcPr>
          <w:p w14:paraId="1072F07E" w14:textId="1BCBCF95" w:rsidR="00645F5C" w:rsidRDefault="00645F5C">
            <w:pPr>
              <w:jc w:val="both"/>
              <w:rPr>
                <w:rFonts w:ascii="Arial" w:hAnsi="Arial" w:cs="Arial"/>
                <w:noProof/>
                <w:sz w:val="22"/>
                <w:szCs w:val="22"/>
                <w:lang w:val="sr-Cyrl-RS"/>
              </w:rPr>
            </w:pPr>
            <w:r>
              <w:rPr>
                <w:rFonts w:ascii="Arial" w:hAnsi="Arial" w:cs="Arial"/>
                <w:noProof/>
                <w:sz w:val="22"/>
                <w:szCs w:val="22"/>
                <w:lang w:val="sr-Cyrl-RS"/>
              </w:rPr>
              <w:t>6</w:t>
            </w:r>
          </w:p>
        </w:tc>
        <w:tc>
          <w:tcPr>
            <w:tcW w:w="1313" w:type="pct"/>
          </w:tcPr>
          <w:p w14:paraId="2480D489" w14:textId="77777777" w:rsidR="00645F5C" w:rsidRDefault="00645F5C">
            <w:pPr>
              <w:jc w:val="both"/>
              <w:rPr>
                <w:rFonts w:ascii="Arial" w:hAnsi="Arial" w:cs="Arial"/>
                <w:noProof/>
                <w:sz w:val="22"/>
                <w:szCs w:val="22"/>
                <w:lang w:val="sr-Cyrl-RS"/>
              </w:rPr>
            </w:pPr>
          </w:p>
        </w:tc>
        <w:tc>
          <w:tcPr>
            <w:tcW w:w="1337" w:type="pct"/>
          </w:tcPr>
          <w:p w14:paraId="7D665F89" w14:textId="77777777" w:rsidR="00645F5C" w:rsidRDefault="00645F5C">
            <w:pPr>
              <w:jc w:val="both"/>
              <w:rPr>
                <w:rFonts w:ascii="Arial" w:hAnsi="Arial" w:cs="Arial"/>
                <w:noProof/>
                <w:sz w:val="22"/>
                <w:szCs w:val="22"/>
                <w:lang w:val="sr-Cyrl-RS"/>
              </w:rPr>
            </w:pPr>
          </w:p>
        </w:tc>
        <w:tc>
          <w:tcPr>
            <w:tcW w:w="2151" w:type="pct"/>
          </w:tcPr>
          <w:p w14:paraId="5B6C0DD1" w14:textId="77777777" w:rsidR="00645F5C" w:rsidRDefault="00645F5C">
            <w:pPr>
              <w:jc w:val="both"/>
              <w:rPr>
                <w:rFonts w:ascii="Arial" w:hAnsi="Arial" w:cs="Arial"/>
                <w:noProof/>
                <w:sz w:val="22"/>
                <w:szCs w:val="22"/>
                <w:lang w:val="sr-Cyrl-RS"/>
              </w:rPr>
            </w:pPr>
          </w:p>
        </w:tc>
      </w:tr>
      <w:tr w:rsidR="00645F5C" w14:paraId="64F0F627" w14:textId="760A5BB1" w:rsidTr="00645F5C">
        <w:tc>
          <w:tcPr>
            <w:tcW w:w="199" w:type="pct"/>
          </w:tcPr>
          <w:p w14:paraId="2AB14C10" w14:textId="1644854C" w:rsidR="00645F5C" w:rsidRDefault="00645F5C">
            <w:pPr>
              <w:jc w:val="both"/>
              <w:rPr>
                <w:rFonts w:ascii="Arial" w:hAnsi="Arial" w:cs="Arial"/>
                <w:noProof/>
                <w:sz w:val="22"/>
                <w:szCs w:val="22"/>
                <w:lang w:val="sr-Cyrl-RS"/>
              </w:rPr>
            </w:pPr>
            <w:r>
              <w:rPr>
                <w:rFonts w:ascii="Arial" w:hAnsi="Arial" w:cs="Arial"/>
                <w:noProof/>
                <w:sz w:val="22"/>
                <w:szCs w:val="22"/>
                <w:lang w:val="sr-Cyrl-RS"/>
              </w:rPr>
              <w:t>7</w:t>
            </w:r>
          </w:p>
        </w:tc>
        <w:tc>
          <w:tcPr>
            <w:tcW w:w="1313" w:type="pct"/>
          </w:tcPr>
          <w:p w14:paraId="6EBFBB34" w14:textId="77777777" w:rsidR="00645F5C" w:rsidRDefault="00645F5C">
            <w:pPr>
              <w:jc w:val="both"/>
              <w:rPr>
                <w:rFonts w:ascii="Arial" w:hAnsi="Arial" w:cs="Arial"/>
                <w:noProof/>
                <w:sz w:val="22"/>
                <w:szCs w:val="22"/>
                <w:lang w:val="sr-Cyrl-RS"/>
              </w:rPr>
            </w:pPr>
          </w:p>
        </w:tc>
        <w:tc>
          <w:tcPr>
            <w:tcW w:w="1337" w:type="pct"/>
          </w:tcPr>
          <w:p w14:paraId="4C7DBF56" w14:textId="77777777" w:rsidR="00645F5C" w:rsidRDefault="00645F5C">
            <w:pPr>
              <w:jc w:val="both"/>
              <w:rPr>
                <w:rFonts w:ascii="Arial" w:hAnsi="Arial" w:cs="Arial"/>
                <w:noProof/>
                <w:sz w:val="22"/>
                <w:szCs w:val="22"/>
                <w:lang w:val="sr-Cyrl-RS"/>
              </w:rPr>
            </w:pPr>
          </w:p>
        </w:tc>
        <w:tc>
          <w:tcPr>
            <w:tcW w:w="2151" w:type="pct"/>
          </w:tcPr>
          <w:p w14:paraId="0F22336A" w14:textId="77777777" w:rsidR="00645F5C" w:rsidRDefault="00645F5C">
            <w:pPr>
              <w:jc w:val="both"/>
              <w:rPr>
                <w:rFonts w:ascii="Arial" w:hAnsi="Arial" w:cs="Arial"/>
                <w:noProof/>
                <w:sz w:val="22"/>
                <w:szCs w:val="22"/>
                <w:lang w:val="sr-Cyrl-RS"/>
              </w:rPr>
            </w:pPr>
          </w:p>
        </w:tc>
      </w:tr>
      <w:tr w:rsidR="00645F5C" w14:paraId="16323AAC" w14:textId="0FB2FBF9" w:rsidTr="00645F5C">
        <w:tc>
          <w:tcPr>
            <w:tcW w:w="199" w:type="pct"/>
          </w:tcPr>
          <w:p w14:paraId="5E5857E4" w14:textId="0E02EF1A" w:rsidR="00645F5C" w:rsidRDefault="00645F5C">
            <w:pPr>
              <w:jc w:val="both"/>
              <w:rPr>
                <w:rFonts w:ascii="Arial" w:hAnsi="Arial" w:cs="Arial"/>
                <w:noProof/>
                <w:sz w:val="22"/>
                <w:szCs w:val="22"/>
                <w:lang w:val="sr-Cyrl-RS"/>
              </w:rPr>
            </w:pPr>
            <w:r>
              <w:rPr>
                <w:rFonts w:ascii="Arial" w:hAnsi="Arial" w:cs="Arial"/>
                <w:noProof/>
                <w:sz w:val="22"/>
                <w:szCs w:val="22"/>
                <w:lang w:val="sr-Cyrl-RS"/>
              </w:rPr>
              <w:t>8</w:t>
            </w:r>
          </w:p>
        </w:tc>
        <w:tc>
          <w:tcPr>
            <w:tcW w:w="1313" w:type="pct"/>
          </w:tcPr>
          <w:p w14:paraId="7E30B445" w14:textId="77777777" w:rsidR="00645F5C" w:rsidRDefault="00645F5C">
            <w:pPr>
              <w:jc w:val="both"/>
              <w:rPr>
                <w:rFonts w:ascii="Arial" w:hAnsi="Arial" w:cs="Arial"/>
                <w:noProof/>
                <w:sz w:val="22"/>
                <w:szCs w:val="22"/>
                <w:lang w:val="sr-Cyrl-RS"/>
              </w:rPr>
            </w:pPr>
          </w:p>
        </w:tc>
        <w:tc>
          <w:tcPr>
            <w:tcW w:w="1337" w:type="pct"/>
          </w:tcPr>
          <w:p w14:paraId="2D80B13B" w14:textId="77777777" w:rsidR="00645F5C" w:rsidRDefault="00645F5C">
            <w:pPr>
              <w:jc w:val="both"/>
              <w:rPr>
                <w:rFonts w:ascii="Arial" w:hAnsi="Arial" w:cs="Arial"/>
                <w:noProof/>
                <w:sz w:val="22"/>
                <w:szCs w:val="22"/>
                <w:lang w:val="sr-Cyrl-RS"/>
              </w:rPr>
            </w:pPr>
          </w:p>
        </w:tc>
        <w:tc>
          <w:tcPr>
            <w:tcW w:w="2151" w:type="pct"/>
          </w:tcPr>
          <w:p w14:paraId="3D1BE925" w14:textId="77777777" w:rsidR="00645F5C" w:rsidRDefault="00645F5C">
            <w:pPr>
              <w:jc w:val="both"/>
              <w:rPr>
                <w:rFonts w:ascii="Arial" w:hAnsi="Arial" w:cs="Arial"/>
                <w:noProof/>
                <w:sz w:val="22"/>
                <w:szCs w:val="22"/>
                <w:lang w:val="sr-Cyrl-RS"/>
              </w:rPr>
            </w:pPr>
          </w:p>
        </w:tc>
      </w:tr>
      <w:tr w:rsidR="00645F5C" w14:paraId="11EF3B0C" w14:textId="27868B43" w:rsidTr="00645F5C">
        <w:tc>
          <w:tcPr>
            <w:tcW w:w="199" w:type="pct"/>
          </w:tcPr>
          <w:p w14:paraId="6FB8C993" w14:textId="484A76AC" w:rsidR="00645F5C" w:rsidRDefault="00645F5C">
            <w:pPr>
              <w:jc w:val="both"/>
              <w:rPr>
                <w:rFonts w:ascii="Arial" w:hAnsi="Arial" w:cs="Arial"/>
                <w:noProof/>
                <w:sz w:val="22"/>
                <w:szCs w:val="22"/>
                <w:lang w:val="sr-Cyrl-RS"/>
              </w:rPr>
            </w:pPr>
            <w:r>
              <w:rPr>
                <w:rFonts w:ascii="Arial" w:hAnsi="Arial" w:cs="Arial"/>
                <w:noProof/>
                <w:sz w:val="22"/>
                <w:szCs w:val="22"/>
                <w:lang w:val="sr-Cyrl-RS"/>
              </w:rPr>
              <w:t>9</w:t>
            </w:r>
          </w:p>
        </w:tc>
        <w:tc>
          <w:tcPr>
            <w:tcW w:w="1313" w:type="pct"/>
          </w:tcPr>
          <w:p w14:paraId="1F1A0749" w14:textId="77777777" w:rsidR="00645F5C" w:rsidRDefault="00645F5C">
            <w:pPr>
              <w:jc w:val="both"/>
              <w:rPr>
                <w:rFonts w:ascii="Arial" w:hAnsi="Arial" w:cs="Arial"/>
                <w:noProof/>
                <w:sz w:val="22"/>
                <w:szCs w:val="22"/>
                <w:lang w:val="sr-Cyrl-RS"/>
              </w:rPr>
            </w:pPr>
          </w:p>
        </w:tc>
        <w:tc>
          <w:tcPr>
            <w:tcW w:w="1337" w:type="pct"/>
          </w:tcPr>
          <w:p w14:paraId="4496512A" w14:textId="77777777" w:rsidR="00645F5C" w:rsidRDefault="00645F5C">
            <w:pPr>
              <w:jc w:val="both"/>
              <w:rPr>
                <w:rFonts w:ascii="Arial" w:hAnsi="Arial" w:cs="Arial"/>
                <w:noProof/>
                <w:sz w:val="22"/>
                <w:szCs w:val="22"/>
                <w:lang w:val="sr-Cyrl-RS"/>
              </w:rPr>
            </w:pPr>
          </w:p>
        </w:tc>
        <w:tc>
          <w:tcPr>
            <w:tcW w:w="2151" w:type="pct"/>
          </w:tcPr>
          <w:p w14:paraId="55B48356" w14:textId="77777777" w:rsidR="00645F5C" w:rsidRDefault="00645F5C">
            <w:pPr>
              <w:jc w:val="both"/>
              <w:rPr>
                <w:rFonts w:ascii="Arial" w:hAnsi="Arial" w:cs="Arial"/>
                <w:noProof/>
                <w:sz w:val="22"/>
                <w:szCs w:val="22"/>
                <w:lang w:val="sr-Cyrl-RS"/>
              </w:rPr>
            </w:pPr>
          </w:p>
        </w:tc>
      </w:tr>
      <w:tr w:rsidR="00645F5C" w14:paraId="30375C28" w14:textId="66EF7661" w:rsidTr="00645F5C">
        <w:tc>
          <w:tcPr>
            <w:tcW w:w="199" w:type="pct"/>
          </w:tcPr>
          <w:p w14:paraId="481B7C4F" w14:textId="2226A8A5" w:rsidR="00645F5C" w:rsidRDefault="00645F5C">
            <w:pPr>
              <w:jc w:val="both"/>
              <w:rPr>
                <w:rFonts w:ascii="Arial" w:hAnsi="Arial" w:cs="Arial"/>
                <w:noProof/>
                <w:sz w:val="22"/>
                <w:szCs w:val="22"/>
                <w:lang w:val="sr-Cyrl-RS"/>
              </w:rPr>
            </w:pPr>
            <w:r>
              <w:rPr>
                <w:rFonts w:ascii="Arial" w:hAnsi="Arial" w:cs="Arial"/>
                <w:noProof/>
                <w:sz w:val="22"/>
                <w:szCs w:val="22"/>
                <w:lang w:val="sr-Cyrl-RS"/>
              </w:rPr>
              <w:t>10</w:t>
            </w:r>
          </w:p>
        </w:tc>
        <w:tc>
          <w:tcPr>
            <w:tcW w:w="1313" w:type="pct"/>
          </w:tcPr>
          <w:p w14:paraId="617CC3CE" w14:textId="77777777" w:rsidR="00645F5C" w:rsidRDefault="00645F5C">
            <w:pPr>
              <w:jc w:val="both"/>
              <w:rPr>
                <w:rFonts w:ascii="Arial" w:hAnsi="Arial" w:cs="Arial"/>
                <w:noProof/>
                <w:sz w:val="22"/>
                <w:szCs w:val="22"/>
                <w:lang w:val="sr-Cyrl-RS"/>
              </w:rPr>
            </w:pPr>
          </w:p>
        </w:tc>
        <w:tc>
          <w:tcPr>
            <w:tcW w:w="1337" w:type="pct"/>
          </w:tcPr>
          <w:p w14:paraId="0A709F43" w14:textId="77777777" w:rsidR="00645F5C" w:rsidRDefault="00645F5C">
            <w:pPr>
              <w:jc w:val="both"/>
              <w:rPr>
                <w:rFonts w:ascii="Arial" w:hAnsi="Arial" w:cs="Arial"/>
                <w:noProof/>
                <w:sz w:val="22"/>
                <w:szCs w:val="22"/>
                <w:lang w:val="sr-Cyrl-RS"/>
              </w:rPr>
            </w:pPr>
          </w:p>
        </w:tc>
        <w:tc>
          <w:tcPr>
            <w:tcW w:w="2151" w:type="pct"/>
          </w:tcPr>
          <w:p w14:paraId="1D9A969F" w14:textId="77777777" w:rsidR="00645F5C" w:rsidRDefault="00645F5C">
            <w:pPr>
              <w:jc w:val="both"/>
              <w:rPr>
                <w:rFonts w:ascii="Arial" w:hAnsi="Arial" w:cs="Arial"/>
                <w:noProof/>
                <w:sz w:val="22"/>
                <w:szCs w:val="22"/>
                <w:lang w:val="sr-Cyrl-RS"/>
              </w:rPr>
            </w:pPr>
          </w:p>
        </w:tc>
      </w:tr>
      <w:tr w:rsidR="00645F5C" w14:paraId="2D56BEC0" w14:textId="2B15AB18" w:rsidTr="00645F5C">
        <w:tc>
          <w:tcPr>
            <w:tcW w:w="199" w:type="pct"/>
          </w:tcPr>
          <w:p w14:paraId="1CA2FB5E" w14:textId="5B5B11EF" w:rsidR="00645F5C" w:rsidRDefault="00645F5C">
            <w:pPr>
              <w:jc w:val="both"/>
              <w:rPr>
                <w:rFonts w:ascii="Arial" w:hAnsi="Arial" w:cs="Arial"/>
                <w:noProof/>
                <w:sz w:val="22"/>
                <w:szCs w:val="22"/>
                <w:lang w:val="sr-Cyrl-RS"/>
              </w:rPr>
            </w:pPr>
            <w:r>
              <w:rPr>
                <w:rFonts w:ascii="Arial" w:hAnsi="Arial" w:cs="Arial"/>
                <w:noProof/>
                <w:sz w:val="22"/>
                <w:szCs w:val="22"/>
                <w:lang w:val="sr-Cyrl-RS"/>
              </w:rPr>
              <w:t>11</w:t>
            </w:r>
          </w:p>
        </w:tc>
        <w:tc>
          <w:tcPr>
            <w:tcW w:w="1313" w:type="pct"/>
          </w:tcPr>
          <w:p w14:paraId="33920DD4" w14:textId="77777777" w:rsidR="00645F5C" w:rsidRDefault="00645F5C">
            <w:pPr>
              <w:jc w:val="both"/>
              <w:rPr>
                <w:rFonts w:ascii="Arial" w:hAnsi="Arial" w:cs="Arial"/>
                <w:noProof/>
                <w:sz w:val="22"/>
                <w:szCs w:val="22"/>
                <w:lang w:val="sr-Cyrl-RS"/>
              </w:rPr>
            </w:pPr>
          </w:p>
        </w:tc>
        <w:tc>
          <w:tcPr>
            <w:tcW w:w="1337" w:type="pct"/>
          </w:tcPr>
          <w:p w14:paraId="05295F34" w14:textId="77777777" w:rsidR="00645F5C" w:rsidRDefault="00645F5C">
            <w:pPr>
              <w:jc w:val="both"/>
              <w:rPr>
                <w:rFonts w:ascii="Arial" w:hAnsi="Arial" w:cs="Arial"/>
                <w:noProof/>
                <w:sz w:val="22"/>
                <w:szCs w:val="22"/>
                <w:lang w:val="sr-Cyrl-RS"/>
              </w:rPr>
            </w:pPr>
          </w:p>
        </w:tc>
        <w:tc>
          <w:tcPr>
            <w:tcW w:w="2151" w:type="pct"/>
          </w:tcPr>
          <w:p w14:paraId="1F35F18F" w14:textId="77777777" w:rsidR="00645F5C" w:rsidRDefault="00645F5C">
            <w:pPr>
              <w:jc w:val="both"/>
              <w:rPr>
                <w:rFonts w:ascii="Arial" w:hAnsi="Arial" w:cs="Arial"/>
                <w:noProof/>
                <w:sz w:val="22"/>
                <w:szCs w:val="22"/>
                <w:lang w:val="sr-Cyrl-RS"/>
              </w:rPr>
            </w:pPr>
          </w:p>
        </w:tc>
      </w:tr>
      <w:tr w:rsidR="00645F5C" w14:paraId="0C0BC3A3" w14:textId="47220574" w:rsidTr="00645F5C">
        <w:tc>
          <w:tcPr>
            <w:tcW w:w="199" w:type="pct"/>
          </w:tcPr>
          <w:p w14:paraId="373434DF" w14:textId="6E623C01" w:rsidR="00645F5C" w:rsidRDefault="00645F5C">
            <w:pPr>
              <w:jc w:val="both"/>
              <w:rPr>
                <w:rFonts w:ascii="Arial" w:hAnsi="Arial" w:cs="Arial"/>
                <w:noProof/>
                <w:sz w:val="22"/>
                <w:szCs w:val="22"/>
                <w:lang w:val="sr-Cyrl-RS"/>
              </w:rPr>
            </w:pPr>
            <w:r>
              <w:rPr>
                <w:rFonts w:ascii="Arial" w:hAnsi="Arial" w:cs="Arial"/>
                <w:noProof/>
                <w:sz w:val="22"/>
                <w:szCs w:val="22"/>
                <w:lang w:val="sr-Cyrl-RS"/>
              </w:rPr>
              <w:t>12</w:t>
            </w:r>
          </w:p>
        </w:tc>
        <w:tc>
          <w:tcPr>
            <w:tcW w:w="1313" w:type="pct"/>
          </w:tcPr>
          <w:p w14:paraId="68DD1CDC" w14:textId="77777777" w:rsidR="00645F5C" w:rsidRDefault="00645F5C">
            <w:pPr>
              <w:jc w:val="both"/>
              <w:rPr>
                <w:rFonts w:ascii="Arial" w:hAnsi="Arial" w:cs="Arial"/>
                <w:noProof/>
                <w:sz w:val="22"/>
                <w:szCs w:val="22"/>
                <w:lang w:val="sr-Cyrl-RS"/>
              </w:rPr>
            </w:pPr>
          </w:p>
        </w:tc>
        <w:tc>
          <w:tcPr>
            <w:tcW w:w="1337" w:type="pct"/>
          </w:tcPr>
          <w:p w14:paraId="05A91990" w14:textId="77777777" w:rsidR="00645F5C" w:rsidRDefault="00645F5C">
            <w:pPr>
              <w:jc w:val="both"/>
              <w:rPr>
                <w:rFonts w:ascii="Arial" w:hAnsi="Arial" w:cs="Arial"/>
                <w:noProof/>
                <w:sz w:val="22"/>
                <w:szCs w:val="22"/>
                <w:lang w:val="sr-Cyrl-RS"/>
              </w:rPr>
            </w:pPr>
          </w:p>
        </w:tc>
        <w:tc>
          <w:tcPr>
            <w:tcW w:w="2151" w:type="pct"/>
          </w:tcPr>
          <w:p w14:paraId="43466388" w14:textId="77777777" w:rsidR="00645F5C" w:rsidRDefault="00645F5C">
            <w:pPr>
              <w:jc w:val="both"/>
              <w:rPr>
                <w:rFonts w:ascii="Arial" w:hAnsi="Arial" w:cs="Arial"/>
                <w:noProof/>
                <w:sz w:val="22"/>
                <w:szCs w:val="22"/>
                <w:lang w:val="sr-Cyrl-RS"/>
              </w:rPr>
            </w:pPr>
          </w:p>
        </w:tc>
      </w:tr>
      <w:tr w:rsidR="00645F5C" w14:paraId="7F05C448" w14:textId="22236435" w:rsidTr="00645F5C">
        <w:tc>
          <w:tcPr>
            <w:tcW w:w="199" w:type="pct"/>
          </w:tcPr>
          <w:p w14:paraId="055743AB" w14:textId="47BFB1CB" w:rsidR="00645F5C" w:rsidRDefault="00645F5C">
            <w:pPr>
              <w:jc w:val="both"/>
              <w:rPr>
                <w:rFonts w:ascii="Arial" w:hAnsi="Arial" w:cs="Arial"/>
                <w:noProof/>
                <w:sz w:val="22"/>
                <w:szCs w:val="22"/>
                <w:lang w:val="sr-Cyrl-RS"/>
              </w:rPr>
            </w:pPr>
            <w:r>
              <w:rPr>
                <w:rFonts w:ascii="Arial" w:hAnsi="Arial" w:cs="Arial"/>
                <w:noProof/>
                <w:sz w:val="22"/>
                <w:szCs w:val="22"/>
                <w:lang w:val="sr-Cyrl-RS"/>
              </w:rPr>
              <w:t>13</w:t>
            </w:r>
          </w:p>
        </w:tc>
        <w:tc>
          <w:tcPr>
            <w:tcW w:w="1313" w:type="pct"/>
          </w:tcPr>
          <w:p w14:paraId="7FCBB861" w14:textId="77777777" w:rsidR="00645F5C" w:rsidRDefault="00645F5C">
            <w:pPr>
              <w:jc w:val="both"/>
              <w:rPr>
                <w:rFonts w:ascii="Arial" w:hAnsi="Arial" w:cs="Arial"/>
                <w:noProof/>
                <w:sz w:val="22"/>
                <w:szCs w:val="22"/>
                <w:lang w:val="sr-Cyrl-RS"/>
              </w:rPr>
            </w:pPr>
          </w:p>
        </w:tc>
        <w:tc>
          <w:tcPr>
            <w:tcW w:w="1337" w:type="pct"/>
          </w:tcPr>
          <w:p w14:paraId="456D6975" w14:textId="77777777" w:rsidR="00645F5C" w:rsidRDefault="00645F5C">
            <w:pPr>
              <w:jc w:val="both"/>
              <w:rPr>
                <w:rFonts w:ascii="Arial" w:hAnsi="Arial" w:cs="Arial"/>
                <w:noProof/>
                <w:sz w:val="22"/>
                <w:szCs w:val="22"/>
                <w:lang w:val="sr-Cyrl-RS"/>
              </w:rPr>
            </w:pPr>
          </w:p>
        </w:tc>
        <w:tc>
          <w:tcPr>
            <w:tcW w:w="2151" w:type="pct"/>
          </w:tcPr>
          <w:p w14:paraId="1173900A" w14:textId="77777777" w:rsidR="00645F5C" w:rsidRDefault="00645F5C">
            <w:pPr>
              <w:jc w:val="both"/>
              <w:rPr>
                <w:rFonts w:ascii="Arial" w:hAnsi="Arial" w:cs="Arial"/>
                <w:noProof/>
                <w:sz w:val="22"/>
                <w:szCs w:val="22"/>
                <w:lang w:val="sr-Cyrl-RS"/>
              </w:rPr>
            </w:pPr>
          </w:p>
        </w:tc>
      </w:tr>
      <w:tr w:rsidR="00645F5C" w14:paraId="1737784A" w14:textId="0CE2EC81" w:rsidTr="00645F5C">
        <w:tc>
          <w:tcPr>
            <w:tcW w:w="199" w:type="pct"/>
          </w:tcPr>
          <w:p w14:paraId="77FB35E8" w14:textId="373D0776" w:rsidR="00645F5C" w:rsidRDefault="00645F5C">
            <w:pPr>
              <w:jc w:val="both"/>
              <w:rPr>
                <w:rFonts w:ascii="Arial" w:hAnsi="Arial" w:cs="Arial"/>
                <w:noProof/>
                <w:sz w:val="22"/>
                <w:szCs w:val="22"/>
                <w:lang w:val="sr-Cyrl-RS"/>
              </w:rPr>
            </w:pPr>
            <w:r>
              <w:rPr>
                <w:rFonts w:ascii="Arial" w:hAnsi="Arial" w:cs="Arial"/>
                <w:noProof/>
                <w:sz w:val="22"/>
                <w:szCs w:val="22"/>
                <w:lang w:val="sr-Cyrl-RS"/>
              </w:rPr>
              <w:t>14</w:t>
            </w:r>
          </w:p>
        </w:tc>
        <w:tc>
          <w:tcPr>
            <w:tcW w:w="1313" w:type="pct"/>
          </w:tcPr>
          <w:p w14:paraId="7B50045B" w14:textId="77777777" w:rsidR="00645F5C" w:rsidRDefault="00645F5C">
            <w:pPr>
              <w:jc w:val="both"/>
              <w:rPr>
                <w:rFonts w:ascii="Arial" w:hAnsi="Arial" w:cs="Arial"/>
                <w:noProof/>
                <w:sz w:val="22"/>
                <w:szCs w:val="22"/>
                <w:lang w:val="sr-Cyrl-RS"/>
              </w:rPr>
            </w:pPr>
          </w:p>
        </w:tc>
        <w:tc>
          <w:tcPr>
            <w:tcW w:w="1337" w:type="pct"/>
          </w:tcPr>
          <w:p w14:paraId="47C419A9" w14:textId="77777777" w:rsidR="00645F5C" w:rsidRDefault="00645F5C">
            <w:pPr>
              <w:jc w:val="both"/>
              <w:rPr>
                <w:rFonts w:ascii="Arial" w:hAnsi="Arial" w:cs="Arial"/>
                <w:noProof/>
                <w:sz w:val="22"/>
                <w:szCs w:val="22"/>
                <w:lang w:val="sr-Cyrl-RS"/>
              </w:rPr>
            </w:pPr>
          </w:p>
        </w:tc>
        <w:tc>
          <w:tcPr>
            <w:tcW w:w="2151" w:type="pct"/>
          </w:tcPr>
          <w:p w14:paraId="491932F3" w14:textId="77777777" w:rsidR="00645F5C" w:rsidRDefault="00645F5C">
            <w:pPr>
              <w:jc w:val="both"/>
              <w:rPr>
                <w:rFonts w:ascii="Arial" w:hAnsi="Arial" w:cs="Arial"/>
                <w:noProof/>
                <w:sz w:val="22"/>
                <w:szCs w:val="22"/>
                <w:lang w:val="sr-Cyrl-RS"/>
              </w:rPr>
            </w:pPr>
          </w:p>
        </w:tc>
      </w:tr>
    </w:tbl>
    <w:p w14:paraId="3B402DF3" w14:textId="77777777" w:rsidR="0052699E" w:rsidRDefault="0052699E">
      <w:pPr>
        <w:jc w:val="both"/>
        <w:rPr>
          <w:rFonts w:ascii="Arial" w:hAnsi="Arial" w:cs="Arial"/>
          <w:noProof/>
          <w:sz w:val="22"/>
          <w:szCs w:val="22"/>
          <w:lang w:val="sr-Cyrl-RS"/>
        </w:rPr>
      </w:pPr>
    </w:p>
    <w:p w14:paraId="31716D59" w14:textId="2A87B4A8" w:rsidR="0052699E" w:rsidRDefault="0052699E">
      <w:pPr>
        <w:jc w:val="both"/>
        <w:rPr>
          <w:rFonts w:ascii="Arial" w:hAnsi="Arial" w:cs="Arial"/>
          <w:noProof/>
          <w:sz w:val="22"/>
          <w:szCs w:val="22"/>
          <w:lang w:val="sr-Cyrl-RS"/>
        </w:rPr>
      </w:pPr>
    </w:p>
    <w:p w14:paraId="584BC22A" w14:textId="77777777" w:rsidR="00403F0D" w:rsidRPr="00E2624F" w:rsidRDefault="00403F0D">
      <w:pPr>
        <w:jc w:val="both"/>
        <w:rPr>
          <w:rFonts w:ascii="Arial" w:hAnsi="Arial" w:cs="Arial"/>
          <w:sz w:val="22"/>
          <w:szCs w:val="22"/>
          <w:lang w:val="sr-Cyrl-RS"/>
        </w:rPr>
      </w:pPr>
    </w:p>
    <w:p w14:paraId="6D64B1D4" w14:textId="77777777" w:rsidR="00403F0D" w:rsidRPr="00E2624F" w:rsidRDefault="00403F0D">
      <w:pPr>
        <w:jc w:val="both"/>
        <w:rPr>
          <w:rFonts w:ascii="Arial" w:hAnsi="Arial" w:cs="Arial"/>
          <w:sz w:val="22"/>
          <w:szCs w:val="22"/>
          <w:lang w:val="sr-Cyrl-RS"/>
        </w:rPr>
      </w:pPr>
    </w:p>
    <w:p w14:paraId="4B06F36C" w14:textId="77777777" w:rsidR="00403F0D" w:rsidRPr="00E2624F" w:rsidRDefault="00403F0D">
      <w:pPr>
        <w:tabs>
          <w:tab w:val="center" w:pos="7380"/>
        </w:tabs>
        <w:jc w:val="both"/>
        <w:rPr>
          <w:rFonts w:ascii="Arial" w:hAnsi="Arial" w:cs="Arial"/>
          <w:sz w:val="22"/>
          <w:szCs w:val="22"/>
          <w:lang w:val="sr-Cyrl-RS"/>
        </w:rPr>
      </w:pPr>
    </w:p>
    <w:p w14:paraId="64B5552B" w14:textId="77777777" w:rsidR="00726527" w:rsidRPr="00E2624F" w:rsidRDefault="00726527" w:rsidP="00726527">
      <w:pPr>
        <w:tabs>
          <w:tab w:val="center" w:pos="7380"/>
        </w:tabs>
        <w:jc w:val="both"/>
        <w:rPr>
          <w:rFonts w:ascii="Arial" w:hAnsi="Arial" w:cs="Arial"/>
          <w:sz w:val="22"/>
          <w:szCs w:val="22"/>
          <w:lang w:val="sr-Cyrl-RS"/>
        </w:rPr>
      </w:pPr>
    </w:p>
    <w:p w14:paraId="1B9131C8" w14:textId="77777777" w:rsidR="00726527" w:rsidRPr="00E2624F" w:rsidRDefault="00726527" w:rsidP="00726527">
      <w:pPr>
        <w:tabs>
          <w:tab w:val="center" w:pos="7380"/>
        </w:tabs>
        <w:jc w:val="both"/>
        <w:rPr>
          <w:rFonts w:ascii="Arial" w:hAnsi="Arial" w:cs="Arial"/>
          <w:sz w:val="22"/>
          <w:szCs w:val="22"/>
          <w:lang w:val="sr-Cyrl-RS"/>
        </w:rPr>
      </w:pPr>
    </w:p>
    <w:p w14:paraId="2C2F935C" w14:textId="77777777" w:rsidR="00726527" w:rsidRPr="00E2624F" w:rsidRDefault="00726527" w:rsidP="00726527">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600"/>
        <w:gridCol w:w="1960"/>
        <w:gridCol w:w="3732"/>
      </w:tblGrid>
      <w:tr w:rsidR="00611013" w:rsidRPr="00E2624F" w14:paraId="41F9549B" w14:textId="77777777" w:rsidTr="00D41450">
        <w:trPr>
          <w:jc w:val="center"/>
        </w:trPr>
        <w:tc>
          <w:tcPr>
            <w:tcW w:w="3652" w:type="dxa"/>
          </w:tcPr>
          <w:p w14:paraId="3834F1C3"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622B884D"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3B18D03C" w14:textId="77777777" w:rsidR="00726527" w:rsidRPr="00E2624F" w:rsidRDefault="00726527" w:rsidP="00D41450">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4FEED00C" w14:textId="77777777" w:rsidTr="00D41450">
        <w:trPr>
          <w:jc w:val="center"/>
        </w:trPr>
        <w:tc>
          <w:tcPr>
            <w:tcW w:w="3652" w:type="dxa"/>
            <w:vAlign w:val="center"/>
          </w:tcPr>
          <w:p w14:paraId="152F8ABD" w14:textId="77777777" w:rsidR="00726527" w:rsidRPr="00E2624F" w:rsidRDefault="00726527" w:rsidP="00D41450">
            <w:pPr>
              <w:jc w:val="both"/>
              <w:rPr>
                <w:rFonts w:ascii="Arial" w:hAnsi="Arial" w:cs="Arial"/>
                <w:sz w:val="22"/>
                <w:szCs w:val="22"/>
                <w:lang w:val="sr-Cyrl-RS"/>
              </w:rPr>
            </w:pPr>
          </w:p>
        </w:tc>
        <w:tc>
          <w:tcPr>
            <w:tcW w:w="1985" w:type="dxa"/>
            <w:vAlign w:val="center"/>
          </w:tcPr>
          <w:p w14:paraId="5BEA32A0" w14:textId="77777777" w:rsidR="00726527" w:rsidRPr="00E2624F" w:rsidRDefault="00726527" w:rsidP="00D41450">
            <w:pPr>
              <w:jc w:val="both"/>
              <w:rPr>
                <w:rFonts w:ascii="Arial" w:hAnsi="Arial" w:cs="Arial"/>
                <w:sz w:val="22"/>
                <w:szCs w:val="22"/>
                <w:lang w:val="sr-Cyrl-RS"/>
              </w:rPr>
            </w:pPr>
          </w:p>
        </w:tc>
        <w:tc>
          <w:tcPr>
            <w:tcW w:w="3782" w:type="dxa"/>
            <w:vAlign w:val="center"/>
          </w:tcPr>
          <w:p w14:paraId="42A50648" w14:textId="77777777" w:rsidR="00726527" w:rsidRPr="00E2624F" w:rsidRDefault="00726527" w:rsidP="00D41450">
            <w:pPr>
              <w:jc w:val="both"/>
              <w:rPr>
                <w:rFonts w:ascii="Arial" w:hAnsi="Arial" w:cs="Arial"/>
                <w:sz w:val="22"/>
                <w:szCs w:val="22"/>
                <w:lang w:val="sr-Cyrl-RS"/>
              </w:rPr>
            </w:pPr>
          </w:p>
        </w:tc>
      </w:tr>
      <w:tr w:rsidR="003F3E19" w:rsidRPr="00E2624F" w14:paraId="73D57949" w14:textId="77777777" w:rsidTr="00D41450">
        <w:trPr>
          <w:jc w:val="center"/>
        </w:trPr>
        <w:tc>
          <w:tcPr>
            <w:tcW w:w="3652" w:type="dxa"/>
            <w:tcBorders>
              <w:bottom w:val="single" w:sz="4" w:space="0" w:color="auto"/>
            </w:tcBorders>
            <w:vAlign w:val="center"/>
          </w:tcPr>
          <w:p w14:paraId="17B038AC" w14:textId="77777777" w:rsidR="00726527" w:rsidRPr="00E2624F" w:rsidRDefault="00726527" w:rsidP="00D41450">
            <w:pPr>
              <w:jc w:val="both"/>
              <w:rPr>
                <w:rFonts w:ascii="Arial" w:hAnsi="Arial" w:cs="Arial"/>
                <w:sz w:val="22"/>
                <w:szCs w:val="22"/>
                <w:lang w:val="sr-Cyrl-RS"/>
              </w:rPr>
            </w:pPr>
          </w:p>
        </w:tc>
        <w:tc>
          <w:tcPr>
            <w:tcW w:w="1985" w:type="dxa"/>
            <w:vAlign w:val="center"/>
          </w:tcPr>
          <w:p w14:paraId="5E7AEFEE" w14:textId="77777777" w:rsidR="00726527" w:rsidRPr="00E2624F" w:rsidRDefault="00726527" w:rsidP="00D41450">
            <w:pPr>
              <w:jc w:val="both"/>
              <w:rPr>
                <w:rFonts w:ascii="Arial" w:hAnsi="Arial" w:cs="Arial"/>
                <w:sz w:val="22"/>
                <w:szCs w:val="22"/>
                <w:lang w:val="sr-Cyrl-RS"/>
              </w:rPr>
            </w:pPr>
          </w:p>
        </w:tc>
        <w:tc>
          <w:tcPr>
            <w:tcW w:w="3782" w:type="dxa"/>
            <w:tcBorders>
              <w:bottom w:val="single" w:sz="4" w:space="0" w:color="auto"/>
            </w:tcBorders>
            <w:vAlign w:val="center"/>
          </w:tcPr>
          <w:p w14:paraId="2D53684F" w14:textId="77777777" w:rsidR="00726527" w:rsidRPr="00E2624F" w:rsidRDefault="00726527" w:rsidP="00D41450">
            <w:pPr>
              <w:jc w:val="both"/>
              <w:rPr>
                <w:rFonts w:ascii="Arial" w:hAnsi="Arial" w:cs="Arial"/>
                <w:sz w:val="22"/>
                <w:szCs w:val="22"/>
                <w:lang w:val="sr-Cyrl-RS"/>
              </w:rPr>
            </w:pPr>
          </w:p>
        </w:tc>
      </w:tr>
    </w:tbl>
    <w:p w14:paraId="5F9AD683" w14:textId="77777777" w:rsidR="00726527" w:rsidRPr="00E2624F" w:rsidRDefault="00726527" w:rsidP="00726527">
      <w:pPr>
        <w:tabs>
          <w:tab w:val="center" w:pos="7380"/>
        </w:tabs>
        <w:jc w:val="both"/>
        <w:rPr>
          <w:rFonts w:ascii="Arial" w:hAnsi="Arial" w:cs="Arial"/>
          <w:sz w:val="22"/>
          <w:szCs w:val="22"/>
          <w:lang w:val="sr-Cyrl-RS"/>
        </w:rPr>
      </w:pPr>
    </w:p>
    <w:p w14:paraId="1DA3A70E" w14:textId="785613C6" w:rsidR="00403F0D" w:rsidRPr="00E2624F" w:rsidRDefault="00403F0D" w:rsidP="00403F0D">
      <w:pPr>
        <w:tabs>
          <w:tab w:val="center" w:pos="7380"/>
        </w:tabs>
        <w:jc w:val="both"/>
        <w:rPr>
          <w:rFonts w:ascii="Arial" w:hAnsi="Arial" w:cs="Arial"/>
          <w:sz w:val="22"/>
          <w:szCs w:val="22"/>
          <w:lang w:val="sr-Cyrl-RS"/>
        </w:rPr>
      </w:pPr>
    </w:p>
    <w:p w14:paraId="2A4C81D4" w14:textId="77777777" w:rsidR="00726527" w:rsidRPr="00E2624F" w:rsidRDefault="00726527" w:rsidP="00726527">
      <w:pPr>
        <w:rPr>
          <w:rFonts w:ascii="Arial" w:hAnsi="Arial" w:cs="Arial"/>
          <w:b/>
          <w:i/>
          <w:sz w:val="22"/>
          <w:szCs w:val="22"/>
        </w:rPr>
      </w:pPr>
      <w:r w:rsidRPr="00E2624F">
        <w:rPr>
          <w:rFonts w:ascii="Arial" w:hAnsi="Arial" w:cs="Arial"/>
          <w:b/>
          <w:i/>
          <w:sz w:val="22"/>
          <w:szCs w:val="22"/>
        </w:rPr>
        <w:t>Напомена:</w:t>
      </w:r>
    </w:p>
    <w:p w14:paraId="541D6F44" w14:textId="77777777" w:rsidR="00284E85" w:rsidRPr="00E2624F" w:rsidRDefault="00726527" w:rsidP="00C45102">
      <w:pPr>
        <w:pStyle w:val="KDKomentar"/>
        <w:numPr>
          <w:ilvl w:val="0"/>
          <w:numId w:val="27"/>
        </w:numPr>
        <w:spacing w:before="0"/>
        <w:rPr>
          <w:rFonts w:eastAsia="TimesNewRomanPS-BoldMT" w:cs="Arial"/>
          <w:color w:val="auto"/>
          <w:sz w:val="22"/>
          <w:szCs w:val="22"/>
          <w:lang w:val="sr-Cyrl-CS"/>
        </w:rPr>
      </w:pPr>
      <w:r w:rsidRPr="00E2624F">
        <w:rPr>
          <w:rFonts w:eastAsia="TimesNewRomanPS-BoldMT" w:cs="Arial"/>
          <w:color w:val="auto"/>
          <w:sz w:val="22"/>
          <w:szCs w:val="22"/>
        </w:rPr>
        <w:t xml:space="preserve">Уколико </w:t>
      </w:r>
      <w:r w:rsidRPr="00E2624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w:t>
      </w:r>
      <w:r w:rsidR="00F90B87" w:rsidRPr="00E2624F">
        <w:rPr>
          <w:rFonts w:eastAsia="TimesNewRomanPS-BoldMT" w:cs="Arial"/>
          <w:color w:val="auto"/>
          <w:sz w:val="22"/>
          <w:szCs w:val="22"/>
          <w:lang w:val="sr-Cyrl-CS"/>
        </w:rPr>
        <w:t>понуђача испуњава тражени услов;</w:t>
      </w:r>
      <w:r w:rsidRPr="00E2624F">
        <w:rPr>
          <w:rFonts w:eastAsia="TimesNewRomanPS-BoldMT" w:cs="Arial"/>
          <w:color w:val="auto"/>
          <w:sz w:val="22"/>
          <w:szCs w:val="22"/>
          <w:lang w:val="sr-Cyrl-CS"/>
        </w:rPr>
        <w:t xml:space="preserve"> </w:t>
      </w:r>
    </w:p>
    <w:p w14:paraId="084267F6" w14:textId="77777777" w:rsidR="00726527" w:rsidRPr="00E2624F" w:rsidRDefault="00726527" w:rsidP="00C45102">
      <w:pPr>
        <w:pStyle w:val="KDKomentar"/>
        <w:numPr>
          <w:ilvl w:val="0"/>
          <w:numId w:val="27"/>
        </w:numPr>
        <w:spacing w:before="0"/>
        <w:rPr>
          <w:rFonts w:cs="Arial"/>
          <w:i w:val="0"/>
          <w:color w:val="auto"/>
          <w:sz w:val="22"/>
          <w:szCs w:val="22"/>
          <w:lang w:val="sr-Cyrl-CS"/>
        </w:rPr>
      </w:pPr>
      <w:r w:rsidRPr="00E2624F">
        <w:rPr>
          <w:rFonts w:cs="Arial"/>
          <w:color w:val="auto"/>
          <w:sz w:val="22"/>
          <w:szCs w:val="22"/>
          <w:lang w:val="sr-Cyrl-CS"/>
        </w:rPr>
        <w:t xml:space="preserve">Изјава </w:t>
      </w:r>
      <w:r w:rsidRPr="00E2624F">
        <w:rPr>
          <w:rFonts w:cs="Arial"/>
          <w:color w:val="auto"/>
          <w:sz w:val="22"/>
          <w:szCs w:val="22"/>
        </w:rPr>
        <w:t>мора бити попуњена, потписана од стране овлашћеног лица</w:t>
      </w:r>
      <w:r w:rsidRPr="00E2624F">
        <w:rPr>
          <w:rFonts w:cs="Arial"/>
          <w:color w:val="auto"/>
          <w:sz w:val="22"/>
          <w:szCs w:val="22"/>
          <w:lang w:val="sr-Cyrl-CS"/>
        </w:rPr>
        <w:t xml:space="preserve"> за заступање</w:t>
      </w:r>
      <w:r w:rsidRPr="00E2624F">
        <w:rPr>
          <w:rFonts w:cs="Arial"/>
          <w:color w:val="auto"/>
          <w:sz w:val="22"/>
          <w:szCs w:val="22"/>
        </w:rPr>
        <w:t xml:space="preserve"> понуђача из г</w:t>
      </w:r>
      <w:r w:rsidR="00F90B87" w:rsidRPr="00E2624F">
        <w:rPr>
          <w:rFonts w:cs="Arial"/>
          <w:color w:val="auto"/>
          <w:sz w:val="22"/>
          <w:szCs w:val="22"/>
        </w:rPr>
        <w:t>рупе понуђача и оверена печатом;</w:t>
      </w:r>
    </w:p>
    <w:p w14:paraId="0FA2EF21" w14:textId="297B4C24" w:rsidR="00F90B87" w:rsidRPr="00645F5C" w:rsidRDefault="00726527" w:rsidP="00645F5C">
      <w:pPr>
        <w:pStyle w:val="ListParagraph"/>
        <w:numPr>
          <w:ilvl w:val="0"/>
          <w:numId w:val="27"/>
        </w:numPr>
        <w:rPr>
          <w:rFonts w:ascii="Arial" w:hAnsi="Arial" w:cs="Arial"/>
          <w:i/>
        </w:rPr>
      </w:pPr>
      <w:r w:rsidRPr="00E2624F">
        <w:rPr>
          <w:rFonts w:ascii="Arial" w:hAnsi="Arial" w:cs="Arial"/>
          <w:i/>
        </w:rPr>
        <w:t>Приликом подношења понуде овај образац копирати у потребном броју примерака.</w:t>
      </w:r>
    </w:p>
    <w:p w14:paraId="78BC7B02" w14:textId="77777777" w:rsidR="00F90B87" w:rsidRPr="00E2624F" w:rsidRDefault="00F90B87" w:rsidP="00403F0D">
      <w:pPr>
        <w:suppressAutoHyphens w:val="0"/>
        <w:jc w:val="right"/>
        <w:rPr>
          <w:rFonts w:ascii="Arial" w:hAnsi="Arial" w:cs="Arial"/>
          <w:b/>
          <w:sz w:val="22"/>
          <w:szCs w:val="22"/>
          <w:lang w:val="sr-Cyrl-RS"/>
        </w:rPr>
      </w:pPr>
    </w:p>
    <w:p w14:paraId="71C7FA81" w14:textId="77777777" w:rsidR="00F90B87" w:rsidRPr="00E2624F" w:rsidRDefault="00F90B87" w:rsidP="00403F0D">
      <w:pPr>
        <w:suppressAutoHyphens w:val="0"/>
        <w:jc w:val="right"/>
        <w:rPr>
          <w:rFonts w:ascii="Arial" w:hAnsi="Arial" w:cs="Arial"/>
          <w:b/>
          <w:sz w:val="22"/>
          <w:szCs w:val="22"/>
          <w:lang w:val="sr-Cyrl-RS"/>
        </w:rPr>
      </w:pPr>
    </w:p>
    <w:p w14:paraId="1FE20D98" w14:textId="77777777" w:rsidR="00403F0D" w:rsidRPr="00E2624F" w:rsidRDefault="00403F0D" w:rsidP="00403F0D">
      <w:pPr>
        <w:suppressAutoHyphens w:val="0"/>
        <w:jc w:val="right"/>
        <w:rPr>
          <w:rFonts w:ascii="Arial" w:hAnsi="Arial" w:cs="Arial"/>
          <w:b/>
          <w:sz w:val="22"/>
          <w:szCs w:val="22"/>
          <w:lang w:val="sr-Cyrl-RS"/>
        </w:rPr>
      </w:pPr>
    </w:p>
    <w:p w14:paraId="3E3034E5" w14:textId="77777777" w:rsidR="00AD3F22" w:rsidRPr="00E2624F" w:rsidRDefault="00CB1A4C" w:rsidP="00217891">
      <w:pPr>
        <w:pStyle w:val="BodyText"/>
        <w:jc w:val="right"/>
        <w:rPr>
          <w:rFonts w:ascii="Arial" w:hAnsi="Arial" w:cs="Arial"/>
          <w:i/>
          <w:sz w:val="22"/>
          <w:szCs w:val="22"/>
          <w:lang w:val="sr-Cyrl-RS"/>
        </w:rPr>
      </w:pPr>
      <w:bookmarkStart w:id="295" w:name="_Toc362821726"/>
      <w:r w:rsidRPr="00E2624F">
        <w:rPr>
          <w:rFonts w:ascii="Arial" w:hAnsi="Arial" w:cs="Arial"/>
          <w:b/>
          <w:i/>
          <w:sz w:val="22"/>
          <w:szCs w:val="22"/>
          <w:lang w:val="sr-Cyrl-RS"/>
        </w:rPr>
        <w:tab/>
      </w:r>
      <w:bookmarkStart w:id="296" w:name="_Toc376519485"/>
      <w:bookmarkStart w:id="297" w:name="_Toc384564533"/>
      <w:bookmarkStart w:id="298" w:name="_Toc417400798"/>
      <w:r w:rsidRPr="00E2624F">
        <w:rPr>
          <w:rFonts w:ascii="Arial" w:hAnsi="Arial" w:cs="Arial"/>
          <w:b/>
          <w:i/>
          <w:sz w:val="22"/>
          <w:szCs w:val="22"/>
          <w:lang w:val="sr-Cyrl-RS"/>
        </w:rPr>
        <w:t xml:space="preserve">ОБРАЗАЦ </w:t>
      </w:r>
      <w:r w:rsidR="007711A1" w:rsidRPr="00E2624F">
        <w:rPr>
          <w:rFonts w:ascii="Arial" w:hAnsi="Arial" w:cs="Arial"/>
          <w:b/>
          <w:i/>
          <w:sz w:val="22"/>
          <w:szCs w:val="22"/>
          <w:lang w:val="sr-Cyrl-RS"/>
        </w:rPr>
        <w:t>7</w:t>
      </w:r>
      <w:r w:rsidRPr="00E2624F">
        <w:rPr>
          <w:rFonts w:ascii="Arial" w:hAnsi="Arial" w:cs="Arial"/>
          <w:b/>
          <w:i/>
          <w:sz w:val="22"/>
          <w:szCs w:val="22"/>
          <w:lang w:val="sr-Cyrl-RS"/>
        </w:rPr>
        <w:t>.1</w:t>
      </w:r>
      <w:bookmarkEnd w:id="296"/>
      <w:bookmarkEnd w:id="297"/>
      <w:bookmarkEnd w:id="298"/>
    </w:p>
    <w:p w14:paraId="5A6A0344" w14:textId="77777777" w:rsidR="00403F0D" w:rsidRPr="00E2624F" w:rsidRDefault="00403F0D" w:rsidP="00403F0D">
      <w:pPr>
        <w:pStyle w:val="Heading10"/>
        <w:tabs>
          <w:tab w:val="left" w:pos="7845"/>
        </w:tabs>
        <w:rPr>
          <w:rFonts w:cs="Arial"/>
          <w:i/>
          <w:lang w:val="sr-Cyrl-RS"/>
        </w:rPr>
      </w:pPr>
    </w:p>
    <w:p w14:paraId="489BFAAD" w14:textId="77777777" w:rsidR="0052699E" w:rsidRPr="0052699E" w:rsidRDefault="0052699E" w:rsidP="0052699E">
      <w:pPr>
        <w:suppressAutoHyphens w:val="0"/>
        <w:spacing w:before="120"/>
        <w:jc w:val="center"/>
        <w:rPr>
          <w:rFonts w:ascii="Arial" w:hAnsi="Arial"/>
          <w:b/>
          <w:sz w:val="22"/>
          <w:szCs w:val="22"/>
          <w:lang w:val="sr-Cyrl-RS" w:eastAsia="en-US"/>
        </w:rPr>
      </w:pPr>
      <w:bookmarkStart w:id="299" w:name="_Toc417400799"/>
      <w:r w:rsidRPr="0052699E">
        <w:rPr>
          <w:rFonts w:ascii="Arial" w:hAnsi="Arial"/>
          <w:b/>
          <w:sz w:val="22"/>
          <w:szCs w:val="22"/>
          <w:lang w:val="en-US" w:eastAsia="en-US"/>
        </w:rPr>
        <w:t>ПОТВРДА ЛИЧНЕ РЕФЕРЕНЦ</w:t>
      </w:r>
      <w:r w:rsidRPr="0052699E">
        <w:rPr>
          <w:rFonts w:ascii="Arial" w:hAnsi="Arial"/>
          <w:b/>
          <w:sz w:val="22"/>
          <w:szCs w:val="22"/>
          <w:lang w:val="sr-Cyrl-RS" w:eastAsia="en-U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2699E" w:rsidRPr="0052699E" w14:paraId="53A147CF" w14:textId="77777777" w:rsidTr="0028419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22EC92B2"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8C473F4"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4A31A780" w14:textId="77777777" w:rsidTr="0028419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D4CA6D0"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0A878DE"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511FCB90" w14:textId="77777777" w:rsidTr="0028419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DF3C4F2"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BD763E3"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14FA9BC4" w14:textId="77777777" w:rsidTr="0028419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BD133D2"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3BDD755"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6E3AA8C8" w14:textId="77777777" w:rsidTr="0028419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D367768"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ПИБ</w:t>
            </w:r>
          </w:p>
        </w:tc>
        <w:tc>
          <w:tcPr>
            <w:tcW w:w="5805" w:type="dxa"/>
            <w:tcBorders>
              <w:top w:val="single" w:sz="4" w:space="0" w:color="auto"/>
              <w:left w:val="single" w:sz="4" w:space="0" w:color="auto"/>
              <w:bottom w:val="single" w:sz="4" w:space="0" w:color="auto"/>
              <w:right w:val="single" w:sz="4" w:space="0" w:color="auto"/>
            </w:tcBorders>
          </w:tcPr>
          <w:p w14:paraId="5D8FBC60"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7E91B5B2" w14:textId="77777777" w:rsidTr="0028419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B69EECD"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09FB08EA" w14:textId="77777777" w:rsidR="0052699E" w:rsidRPr="0052699E" w:rsidRDefault="0052699E" w:rsidP="0052699E">
            <w:pPr>
              <w:suppressAutoHyphens w:val="0"/>
              <w:spacing w:before="120"/>
              <w:jc w:val="both"/>
              <w:rPr>
                <w:rFonts w:ascii="Arial" w:hAnsi="Arial"/>
                <w:sz w:val="22"/>
                <w:szCs w:val="22"/>
                <w:lang w:val="en-US" w:eastAsia="en-US"/>
              </w:rPr>
            </w:pPr>
          </w:p>
        </w:tc>
      </w:tr>
    </w:tbl>
    <w:p w14:paraId="36F472D0" w14:textId="77777777" w:rsidR="0052699E" w:rsidRPr="0052699E" w:rsidRDefault="0052699E" w:rsidP="0052699E">
      <w:pPr>
        <w:suppressAutoHyphens w:val="0"/>
        <w:spacing w:before="120"/>
        <w:jc w:val="both"/>
        <w:rPr>
          <w:rFonts w:ascii="Arial" w:hAnsi="Arial"/>
          <w:sz w:val="22"/>
          <w:szCs w:val="22"/>
          <w:lang w:val="en-US" w:eastAsia="en-US"/>
        </w:rPr>
      </w:pPr>
    </w:p>
    <w:p w14:paraId="5AE566DC"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Ја, доле потписани овим потврђујем да је _____________________ (</w:t>
      </w:r>
      <w:r w:rsidRPr="0052699E">
        <w:rPr>
          <w:rFonts w:ascii="Arial" w:hAnsi="Arial"/>
          <w:i/>
          <w:sz w:val="22"/>
          <w:szCs w:val="22"/>
          <w:lang w:val="en-US" w:eastAsia="en-US"/>
        </w:rPr>
        <w:t>име и презиме</w:t>
      </w:r>
      <w:r w:rsidRPr="0052699E">
        <w:rPr>
          <w:rFonts w:ascii="Arial" w:hAnsi="Arial"/>
          <w:sz w:val="22"/>
          <w:szCs w:val="22"/>
          <w:lang w:val="en-US" w:eastAsia="en-US"/>
        </w:rPr>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2DA7E2D6" w14:textId="6A1C8BC4" w:rsid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Место вршења услуге је _____________________________________________.</w:t>
      </w:r>
    </w:p>
    <w:p w14:paraId="642ADF4D" w14:textId="7DAF7065" w:rsidR="0052699E" w:rsidRDefault="0052699E" w:rsidP="0052699E">
      <w:pPr>
        <w:suppressAutoHyphens w:val="0"/>
        <w:spacing w:before="120"/>
        <w:jc w:val="both"/>
        <w:rPr>
          <w:rFonts w:ascii="Arial" w:hAnsi="Arial"/>
          <w:sz w:val="22"/>
          <w:szCs w:val="22"/>
          <w:lang w:val="sr-Cyrl-RS" w:eastAsia="en-US"/>
        </w:rPr>
      </w:pPr>
    </w:p>
    <w:p w14:paraId="04EE5548" w14:textId="5F814208" w:rsidR="0052699E" w:rsidRPr="0052699E" w:rsidRDefault="0052699E" w:rsidP="0052699E">
      <w:pPr>
        <w:suppressAutoHyphens w:val="0"/>
        <w:spacing w:before="120"/>
        <w:jc w:val="both"/>
        <w:rPr>
          <w:rFonts w:ascii="Arial" w:hAnsi="Arial"/>
          <w:sz w:val="22"/>
          <w:szCs w:val="22"/>
          <w:lang w:val="sr-Cyrl-RS" w:eastAsia="en-US"/>
        </w:rPr>
      </w:pPr>
      <w:r>
        <w:rPr>
          <w:rFonts w:ascii="Arial" w:hAnsi="Arial"/>
          <w:sz w:val="22"/>
          <w:szCs w:val="22"/>
          <w:lang w:val="sr-Cyrl-RS" w:eastAsia="en-US"/>
        </w:rPr>
        <w:t xml:space="preserve">Вредност пројекта:________________________ </w:t>
      </w:r>
    </w:p>
    <w:p w14:paraId="1CB5E836" w14:textId="05AA356E" w:rsidR="0052699E" w:rsidRPr="0052699E" w:rsidRDefault="0052699E" w:rsidP="0052699E">
      <w:pPr>
        <w:suppressAutoHyphens w:val="0"/>
        <w:spacing w:before="120"/>
        <w:jc w:val="both"/>
        <w:rPr>
          <w:rFonts w:ascii="Arial" w:hAnsi="Arial"/>
          <w:bCs/>
          <w:sz w:val="22"/>
          <w:szCs w:val="22"/>
          <w:lang w:val="sr-Latn-CS" w:eastAsia="en-US"/>
        </w:rPr>
      </w:pPr>
      <w:r w:rsidRPr="0052699E">
        <w:rPr>
          <w:rFonts w:ascii="Arial" w:hAnsi="Arial"/>
          <w:sz w:val="22"/>
          <w:szCs w:val="22"/>
          <w:lang w:val="en-US" w:eastAsia="en-US"/>
        </w:rPr>
        <w:t xml:space="preserve">Референца се издаје на захтев ______________________________________________ ради учешћа у отвореном поступку јавне набавке услуга </w:t>
      </w:r>
      <w:r w:rsidRPr="0052699E">
        <w:rPr>
          <w:rFonts w:ascii="Arial" w:hAnsi="Arial"/>
          <w:sz w:val="22"/>
          <w:szCs w:val="22"/>
          <w:lang w:val="sr-Cyrl-RS" w:eastAsia="en-US"/>
        </w:rPr>
        <w:t xml:space="preserve"> </w:t>
      </w:r>
      <w:r w:rsidR="00645F5C">
        <w:rPr>
          <w:rFonts w:ascii="Arial" w:hAnsi="Arial"/>
          <w:sz w:val="22"/>
          <w:szCs w:val="22"/>
          <w:lang w:val="sr-Cyrl-RS" w:eastAsia="en-US"/>
        </w:rPr>
        <w:t>бр. ЈН/1000/0562/2018.</w:t>
      </w:r>
    </w:p>
    <w:p w14:paraId="099A2980" w14:textId="77777777" w:rsidR="0052699E" w:rsidRPr="0052699E" w:rsidRDefault="0052699E" w:rsidP="0052699E">
      <w:pPr>
        <w:suppressAutoHyphens w:val="0"/>
        <w:spacing w:before="120"/>
        <w:jc w:val="both"/>
        <w:rPr>
          <w:rFonts w:ascii="Arial" w:hAnsi="Arial"/>
          <w:sz w:val="22"/>
          <w:szCs w:val="22"/>
          <w:lang w:val="en-US" w:eastAsia="en-US"/>
        </w:rPr>
      </w:pPr>
    </w:p>
    <w:tbl>
      <w:tblPr>
        <w:tblW w:w="0" w:type="auto"/>
        <w:jc w:val="center"/>
        <w:tblLook w:val="01E0" w:firstRow="1" w:lastRow="1" w:firstColumn="1" w:lastColumn="1" w:noHBand="0" w:noVBand="0"/>
      </w:tblPr>
      <w:tblGrid>
        <w:gridCol w:w="3598"/>
        <w:gridCol w:w="1959"/>
        <w:gridCol w:w="3735"/>
      </w:tblGrid>
      <w:tr w:rsidR="0052699E" w:rsidRPr="0052699E" w14:paraId="61A8189F" w14:textId="77777777" w:rsidTr="00284191">
        <w:trPr>
          <w:jc w:val="center"/>
        </w:trPr>
        <w:tc>
          <w:tcPr>
            <w:tcW w:w="3652" w:type="dxa"/>
          </w:tcPr>
          <w:p w14:paraId="7A36CAB8"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Место, датум:</w:t>
            </w:r>
          </w:p>
        </w:tc>
        <w:tc>
          <w:tcPr>
            <w:tcW w:w="1985" w:type="dxa"/>
          </w:tcPr>
          <w:p w14:paraId="230BF007"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М.П.</w:t>
            </w:r>
          </w:p>
        </w:tc>
        <w:tc>
          <w:tcPr>
            <w:tcW w:w="3782" w:type="dxa"/>
          </w:tcPr>
          <w:p w14:paraId="1C0407B3"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Овлашћено лице Наручиоца:</w:t>
            </w:r>
          </w:p>
        </w:tc>
      </w:tr>
      <w:tr w:rsidR="0052699E" w:rsidRPr="0052699E" w14:paraId="77E56C11" w14:textId="77777777" w:rsidTr="00284191">
        <w:trPr>
          <w:jc w:val="center"/>
        </w:trPr>
        <w:tc>
          <w:tcPr>
            <w:tcW w:w="3652" w:type="dxa"/>
            <w:vAlign w:val="center"/>
          </w:tcPr>
          <w:p w14:paraId="08C56741" w14:textId="77777777" w:rsidR="0052699E" w:rsidRPr="0052699E" w:rsidRDefault="0052699E" w:rsidP="0052699E">
            <w:pPr>
              <w:suppressAutoHyphens w:val="0"/>
              <w:spacing w:before="120"/>
              <w:jc w:val="both"/>
              <w:rPr>
                <w:rFonts w:ascii="Arial" w:hAnsi="Arial"/>
                <w:sz w:val="22"/>
                <w:szCs w:val="22"/>
                <w:lang w:val="en-US" w:eastAsia="en-US"/>
              </w:rPr>
            </w:pPr>
          </w:p>
        </w:tc>
        <w:tc>
          <w:tcPr>
            <w:tcW w:w="1985" w:type="dxa"/>
            <w:vAlign w:val="center"/>
          </w:tcPr>
          <w:p w14:paraId="1816D3C6" w14:textId="77777777" w:rsidR="0052699E" w:rsidRPr="0052699E" w:rsidRDefault="0052699E" w:rsidP="0052699E">
            <w:pPr>
              <w:suppressAutoHyphens w:val="0"/>
              <w:spacing w:before="120"/>
              <w:jc w:val="both"/>
              <w:rPr>
                <w:rFonts w:ascii="Arial" w:hAnsi="Arial"/>
                <w:sz w:val="22"/>
                <w:szCs w:val="22"/>
                <w:lang w:val="en-US" w:eastAsia="en-US"/>
              </w:rPr>
            </w:pPr>
          </w:p>
        </w:tc>
        <w:tc>
          <w:tcPr>
            <w:tcW w:w="3782" w:type="dxa"/>
            <w:vAlign w:val="center"/>
          </w:tcPr>
          <w:p w14:paraId="3EC71E62" w14:textId="77777777" w:rsidR="0052699E" w:rsidRPr="0052699E" w:rsidRDefault="0052699E" w:rsidP="0052699E">
            <w:pPr>
              <w:suppressAutoHyphens w:val="0"/>
              <w:spacing w:before="120"/>
              <w:jc w:val="both"/>
              <w:rPr>
                <w:rFonts w:ascii="Arial" w:hAnsi="Arial"/>
                <w:sz w:val="22"/>
                <w:szCs w:val="22"/>
                <w:lang w:val="en-US" w:eastAsia="en-US"/>
              </w:rPr>
            </w:pPr>
          </w:p>
        </w:tc>
      </w:tr>
      <w:tr w:rsidR="0052699E" w:rsidRPr="0052699E" w14:paraId="551B4F3D" w14:textId="77777777" w:rsidTr="00284191">
        <w:trPr>
          <w:jc w:val="center"/>
        </w:trPr>
        <w:tc>
          <w:tcPr>
            <w:tcW w:w="3652" w:type="dxa"/>
            <w:tcBorders>
              <w:bottom w:val="single" w:sz="4" w:space="0" w:color="auto"/>
            </w:tcBorders>
            <w:vAlign w:val="center"/>
          </w:tcPr>
          <w:p w14:paraId="376FB98B" w14:textId="77777777" w:rsidR="0052699E" w:rsidRPr="0052699E" w:rsidRDefault="0052699E" w:rsidP="0052699E">
            <w:pPr>
              <w:suppressAutoHyphens w:val="0"/>
              <w:spacing w:before="120"/>
              <w:jc w:val="both"/>
              <w:rPr>
                <w:rFonts w:ascii="Arial" w:hAnsi="Arial"/>
                <w:sz w:val="22"/>
                <w:szCs w:val="22"/>
                <w:lang w:val="en-US" w:eastAsia="en-US"/>
              </w:rPr>
            </w:pPr>
          </w:p>
        </w:tc>
        <w:tc>
          <w:tcPr>
            <w:tcW w:w="1985" w:type="dxa"/>
            <w:vAlign w:val="center"/>
          </w:tcPr>
          <w:p w14:paraId="542DDC97" w14:textId="77777777" w:rsidR="0052699E" w:rsidRPr="0052699E" w:rsidRDefault="0052699E" w:rsidP="0052699E">
            <w:pPr>
              <w:suppressAutoHyphens w:val="0"/>
              <w:spacing w:before="120"/>
              <w:jc w:val="both"/>
              <w:rPr>
                <w:rFonts w:ascii="Arial" w:hAnsi="Arial"/>
                <w:sz w:val="22"/>
                <w:szCs w:val="22"/>
                <w:lang w:val="en-US" w:eastAsia="en-US"/>
              </w:rPr>
            </w:pPr>
          </w:p>
        </w:tc>
        <w:tc>
          <w:tcPr>
            <w:tcW w:w="3782" w:type="dxa"/>
            <w:tcBorders>
              <w:bottom w:val="single" w:sz="4" w:space="0" w:color="auto"/>
            </w:tcBorders>
            <w:vAlign w:val="center"/>
          </w:tcPr>
          <w:p w14:paraId="7E74778D" w14:textId="77777777" w:rsidR="0052699E" w:rsidRPr="0052699E" w:rsidRDefault="0052699E" w:rsidP="0052699E">
            <w:pPr>
              <w:suppressAutoHyphens w:val="0"/>
              <w:spacing w:before="120"/>
              <w:jc w:val="both"/>
              <w:rPr>
                <w:rFonts w:ascii="Arial" w:hAnsi="Arial"/>
                <w:sz w:val="22"/>
                <w:szCs w:val="22"/>
                <w:lang w:val="en-US" w:eastAsia="en-US"/>
              </w:rPr>
            </w:pPr>
          </w:p>
        </w:tc>
      </w:tr>
    </w:tbl>
    <w:p w14:paraId="13BBAA1C" w14:textId="77777777" w:rsidR="0052699E" w:rsidRPr="0052699E" w:rsidRDefault="0052699E" w:rsidP="0052699E">
      <w:pPr>
        <w:suppressAutoHyphens w:val="0"/>
        <w:spacing w:before="120"/>
        <w:jc w:val="both"/>
        <w:rPr>
          <w:rFonts w:ascii="Arial" w:hAnsi="Arial"/>
          <w:sz w:val="22"/>
          <w:szCs w:val="22"/>
          <w:lang w:val="en-US" w:eastAsia="en-US"/>
        </w:rPr>
      </w:pPr>
      <w:r w:rsidRPr="0052699E">
        <w:rPr>
          <w:rFonts w:ascii="Arial" w:hAnsi="Arial"/>
          <w:sz w:val="22"/>
          <w:szCs w:val="22"/>
          <w:lang w:val="en-US" w:eastAsia="en-US"/>
        </w:rPr>
        <w:t xml:space="preserve">                                                                                                         (Име и презиме)</w:t>
      </w:r>
    </w:p>
    <w:p w14:paraId="2179AA92" w14:textId="77777777" w:rsidR="0052699E" w:rsidRPr="0052699E" w:rsidRDefault="0052699E" w:rsidP="0052699E">
      <w:pPr>
        <w:suppressAutoHyphens w:val="0"/>
        <w:spacing w:before="120"/>
        <w:jc w:val="both"/>
        <w:rPr>
          <w:rFonts w:ascii="Arial" w:hAnsi="Arial"/>
          <w:szCs w:val="22"/>
        </w:rPr>
      </w:pPr>
    </w:p>
    <w:p w14:paraId="539177EF" w14:textId="77777777" w:rsidR="0052699E" w:rsidRPr="0052699E" w:rsidRDefault="0052699E" w:rsidP="0052699E">
      <w:pPr>
        <w:spacing w:after="180"/>
        <w:jc w:val="both"/>
        <w:rPr>
          <w:rFonts w:ascii="Arial" w:eastAsia="TimesNewRomanPSMT" w:hAnsi="Arial" w:cs="Arial"/>
          <w:b/>
          <w:sz w:val="22"/>
          <w:szCs w:val="22"/>
          <w:lang w:val="sr-Cyrl-RS"/>
        </w:rPr>
      </w:pPr>
      <w:r w:rsidRPr="0052699E">
        <w:rPr>
          <w:rFonts w:ascii="Arial" w:eastAsia="TimesNewRomanPSMT" w:hAnsi="Arial" w:cs="Arial"/>
          <w:b/>
          <w:sz w:val="22"/>
          <w:szCs w:val="22"/>
          <w:lang w:val="sr-Cyrl-RS"/>
        </w:rPr>
        <w:t xml:space="preserve">Напомена: </w:t>
      </w:r>
      <w:r w:rsidRPr="0052699E">
        <w:rPr>
          <w:rFonts w:ascii="Arial" w:eastAsia="TimesNewRomanPSMT" w:hAnsi="Arial" w:cs="Arial"/>
          <w:sz w:val="22"/>
          <w:szCs w:val="22"/>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52699E">
        <w:rPr>
          <w:rFonts w:ascii="Arial" w:eastAsia="TimesNewRomanPSMT" w:hAnsi="Arial" w:cs="Arial"/>
          <w:b/>
          <w:sz w:val="22"/>
          <w:szCs w:val="22"/>
          <w:lang w:val="sr-Cyrl-RS"/>
        </w:rPr>
        <w:t xml:space="preserve"> </w:t>
      </w:r>
    </w:p>
    <w:p w14:paraId="0EB2DDF3" w14:textId="77777777" w:rsidR="0052699E" w:rsidRPr="0052699E" w:rsidRDefault="0052699E" w:rsidP="0052699E">
      <w:pPr>
        <w:suppressAutoHyphens w:val="0"/>
        <w:spacing w:before="120"/>
        <w:jc w:val="both"/>
        <w:rPr>
          <w:rFonts w:ascii="Arial" w:hAnsi="Arial"/>
          <w:sz w:val="22"/>
          <w:szCs w:val="22"/>
          <w:lang w:val="en-US" w:eastAsia="en-US"/>
        </w:rPr>
      </w:pPr>
    </w:p>
    <w:p w14:paraId="36A35C32" w14:textId="77777777" w:rsidR="001C6E71" w:rsidRPr="00E2624F" w:rsidRDefault="001C6E71" w:rsidP="001C6E71">
      <w:pPr>
        <w:rPr>
          <w:rFonts w:ascii="Arial" w:hAnsi="Arial" w:cs="Arial"/>
          <w:sz w:val="22"/>
          <w:szCs w:val="22"/>
        </w:rPr>
      </w:pPr>
    </w:p>
    <w:p w14:paraId="3414B05F" w14:textId="7B1484F5" w:rsidR="0052699E" w:rsidRDefault="0052699E">
      <w:pPr>
        <w:suppressAutoHyphens w:val="0"/>
        <w:spacing w:after="200" w:line="276" w:lineRule="auto"/>
        <w:rPr>
          <w:rFonts w:ascii="Arial" w:hAnsi="Arial" w:cs="Arial"/>
          <w:sz w:val="22"/>
          <w:szCs w:val="22"/>
        </w:rPr>
      </w:pPr>
      <w:r>
        <w:rPr>
          <w:rFonts w:ascii="Arial" w:hAnsi="Arial" w:cs="Arial"/>
          <w:sz w:val="22"/>
          <w:szCs w:val="22"/>
        </w:rPr>
        <w:br w:type="page"/>
      </w:r>
    </w:p>
    <w:p w14:paraId="5D3DA775" w14:textId="77777777" w:rsidR="001C6E71" w:rsidRPr="00E2624F" w:rsidRDefault="001C6E71" w:rsidP="001C6E71">
      <w:pPr>
        <w:rPr>
          <w:rFonts w:ascii="Arial" w:hAnsi="Arial" w:cs="Arial"/>
          <w:sz w:val="22"/>
          <w:szCs w:val="22"/>
        </w:rPr>
      </w:pPr>
    </w:p>
    <w:p w14:paraId="18BF0DEC" w14:textId="322E3522" w:rsidR="00AD3F22" w:rsidRPr="00E2624F" w:rsidRDefault="00DF0F5E" w:rsidP="00217891">
      <w:pPr>
        <w:pStyle w:val="BodyText"/>
        <w:jc w:val="right"/>
        <w:rPr>
          <w:rFonts w:ascii="Arial" w:hAnsi="Arial" w:cs="Arial"/>
          <w:i/>
          <w:sz w:val="22"/>
          <w:szCs w:val="22"/>
          <w:lang w:val="sr-Cyrl-RS"/>
        </w:rPr>
      </w:pPr>
      <w:r>
        <w:rPr>
          <w:rFonts w:ascii="Arial" w:hAnsi="Arial" w:cs="Arial"/>
          <w:b/>
          <w:i/>
          <w:sz w:val="22"/>
          <w:szCs w:val="22"/>
          <w:lang w:val="sr-Cyrl-RS"/>
        </w:rPr>
        <w:t>ОБРАЗАЦ 8</w:t>
      </w:r>
      <w:r w:rsidR="00CB1A4C" w:rsidRPr="00E2624F">
        <w:rPr>
          <w:rFonts w:ascii="Arial" w:hAnsi="Arial" w:cs="Arial"/>
          <w:b/>
          <w:i/>
          <w:sz w:val="22"/>
          <w:szCs w:val="22"/>
          <w:lang w:val="sr-Cyrl-RS"/>
        </w:rPr>
        <w:t>.</w:t>
      </w:r>
      <w:bookmarkEnd w:id="295"/>
      <w:bookmarkEnd w:id="299"/>
    </w:p>
    <w:p w14:paraId="7485CF4D" w14:textId="77777777" w:rsidR="00403F0D" w:rsidRPr="00E2624F" w:rsidRDefault="00403F0D" w:rsidP="00403F0D">
      <w:pPr>
        <w:rPr>
          <w:rFonts w:ascii="Arial" w:hAnsi="Arial" w:cs="Arial"/>
          <w:sz w:val="22"/>
          <w:szCs w:val="22"/>
          <w:lang w:val="sr-Cyrl-RS"/>
        </w:rPr>
      </w:pPr>
    </w:p>
    <w:p w14:paraId="4C6EC27F" w14:textId="77777777" w:rsidR="00403F0D" w:rsidRPr="00E2624F" w:rsidRDefault="00403F0D" w:rsidP="00403F0D">
      <w:pPr>
        <w:rPr>
          <w:rFonts w:ascii="Arial" w:hAnsi="Arial" w:cs="Arial"/>
          <w:sz w:val="22"/>
          <w:szCs w:val="22"/>
          <w:lang w:val="sr-Cyrl-RS"/>
        </w:rPr>
      </w:pPr>
    </w:p>
    <w:p w14:paraId="50284FFD" w14:textId="77777777" w:rsidR="00235185" w:rsidRPr="00E2624F" w:rsidRDefault="00235185" w:rsidP="00A8407B">
      <w:pPr>
        <w:tabs>
          <w:tab w:val="left" w:pos="0"/>
        </w:tabs>
        <w:jc w:val="both"/>
        <w:rPr>
          <w:rFonts w:ascii="Arial" w:hAnsi="Arial" w:cs="Arial"/>
          <w:sz w:val="22"/>
          <w:szCs w:val="22"/>
          <w:lang w:val="ru-RU"/>
        </w:rPr>
      </w:pPr>
      <w:r w:rsidRPr="00E2624F">
        <w:rPr>
          <w:rFonts w:ascii="Arial" w:hAnsi="Arial"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916C2F" w14:textId="77777777" w:rsidR="00403F0D" w:rsidRPr="00E2624F" w:rsidRDefault="00403F0D" w:rsidP="00403F0D">
      <w:pPr>
        <w:jc w:val="both"/>
        <w:rPr>
          <w:rFonts w:ascii="Arial" w:hAnsi="Arial" w:cs="Arial"/>
          <w:sz w:val="22"/>
          <w:szCs w:val="22"/>
          <w:lang w:val="sr-Cyrl-RS"/>
        </w:rPr>
      </w:pPr>
    </w:p>
    <w:p w14:paraId="26F027A9" w14:textId="77777777" w:rsidR="00403F0D" w:rsidRPr="00E2624F" w:rsidRDefault="00403F0D" w:rsidP="00403F0D">
      <w:pPr>
        <w:jc w:val="both"/>
        <w:rPr>
          <w:rFonts w:ascii="Arial" w:hAnsi="Arial" w:cs="Arial"/>
          <w:sz w:val="22"/>
          <w:szCs w:val="22"/>
          <w:lang w:val="sr-Cyrl-RS"/>
        </w:rPr>
      </w:pPr>
    </w:p>
    <w:p w14:paraId="662E370A" w14:textId="77777777" w:rsidR="00403F0D" w:rsidRPr="00E2624F" w:rsidRDefault="00403F0D" w:rsidP="00403F0D">
      <w:pPr>
        <w:jc w:val="both"/>
        <w:rPr>
          <w:rFonts w:ascii="Arial" w:hAnsi="Arial" w:cs="Arial"/>
          <w:sz w:val="22"/>
          <w:szCs w:val="22"/>
          <w:lang w:val="sr-Cyrl-RS"/>
        </w:rPr>
      </w:pPr>
    </w:p>
    <w:p w14:paraId="160260C3" w14:textId="77777777" w:rsidR="00403F0D" w:rsidRPr="00E2624F" w:rsidRDefault="00403F0D" w:rsidP="00403F0D">
      <w:pPr>
        <w:pStyle w:val="Heading10"/>
        <w:jc w:val="center"/>
        <w:rPr>
          <w:rFonts w:cs="Arial"/>
          <w:lang w:val="sr-Cyrl-RS"/>
        </w:rPr>
      </w:pPr>
      <w:bookmarkStart w:id="300" w:name="_Toc361395937"/>
      <w:bookmarkStart w:id="301" w:name="_Toc361396002"/>
      <w:bookmarkStart w:id="302" w:name="_Toc362821727"/>
      <w:bookmarkStart w:id="303" w:name="_Toc390639324"/>
      <w:bookmarkStart w:id="304" w:name="_Toc417400800"/>
      <w:bookmarkStart w:id="305" w:name="_Toc418507005"/>
      <w:bookmarkStart w:id="306" w:name="_Toc417402021"/>
      <w:r w:rsidRPr="00E2624F">
        <w:rPr>
          <w:rFonts w:cs="Arial"/>
          <w:lang w:val="sr-Cyrl-RS"/>
        </w:rPr>
        <w:t>ОБРАЗАЦ ТРОШКОВА ПРИПРЕМЕ ПОНУДЕ</w:t>
      </w:r>
      <w:bookmarkEnd w:id="300"/>
      <w:bookmarkEnd w:id="301"/>
      <w:bookmarkEnd w:id="302"/>
      <w:bookmarkEnd w:id="303"/>
      <w:bookmarkEnd w:id="304"/>
      <w:bookmarkEnd w:id="305"/>
      <w:bookmarkEnd w:id="306"/>
    </w:p>
    <w:p w14:paraId="7446E26B" w14:textId="77777777" w:rsidR="00403F0D" w:rsidRPr="00E2624F" w:rsidRDefault="004529A8" w:rsidP="00403F0D">
      <w:pPr>
        <w:pStyle w:val="BodyText"/>
        <w:jc w:val="center"/>
        <w:rPr>
          <w:rFonts w:ascii="Arial" w:hAnsi="Arial" w:cs="Arial"/>
          <w:sz w:val="22"/>
          <w:szCs w:val="22"/>
          <w:lang w:val="sr-Cyrl-RS"/>
        </w:rPr>
      </w:pPr>
      <w:r w:rsidRPr="00E2624F">
        <w:rPr>
          <w:rFonts w:ascii="Arial" w:hAnsi="Arial" w:cs="Arial"/>
          <w:sz w:val="22"/>
          <w:szCs w:val="22"/>
          <w:lang w:val="sr-Cyrl-RS"/>
        </w:rPr>
        <w:t>.</w:t>
      </w:r>
    </w:p>
    <w:p w14:paraId="5E690AF2" w14:textId="77777777" w:rsidR="00403F0D" w:rsidRPr="00E2624F"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612"/>
        <w:gridCol w:w="4612"/>
      </w:tblGrid>
      <w:tr w:rsidR="00611013" w:rsidRPr="00E2624F" w14:paraId="66944B92" w14:textId="77777777" w:rsidTr="00F40E16">
        <w:trPr>
          <w:jc w:val="center"/>
        </w:trPr>
        <w:tc>
          <w:tcPr>
            <w:tcW w:w="4612" w:type="dxa"/>
          </w:tcPr>
          <w:p w14:paraId="7ED5CB4A"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Назив и опис трошка</w:t>
            </w:r>
          </w:p>
        </w:tc>
        <w:tc>
          <w:tcPr>
            <w:tcW w:w="4612" w:type="dxa"/>
          </w:tcPr>
          <w:p w14:paraId="6AE4CCDE"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Износ</w:t>
            </w:r>
          </w:p>
        </w:tc>
      </w:tr>
      <w:tr w:rsidR="00611013" w:rsidRPr="00E2624F" w14:paraId="1408E02A" w14:textId="77777777" w:rsidTr="00F40E16">
        <w:trPr>
          <w:jc w:val="center"/>
        </w:trPr>
        <w:tc>
          <w:tcPr>
            <w:tcW w:w="4612" w:type="dxa"/>
          </w:tcPr>
          <w:p w14:paraId="622401AB"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1A60F0F6"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A4B494" w14:textId="77777777" w:rsidTr="00F40E16">
        <w:trPr>
          <w:jc w:val="center"/>
        </w:trPr>
        <w:tc>
          <w:tcPr>
            <w:tcW w:w="4612" w:type="dxa"/>
          </w:tcPr>
          <w:p w14:paraId="338C7A15"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2F3454C4"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771DE8" w14:textId="77777777" w:rsidTr="00F40E16">
        <w:trPr>
          <w:jc w:val="center"/>
        </w:trPr>
        <w:tc>
          <w:tcPr>
            <w:tcW w:w="4612" w:type="dxa"/>
          </w:tcPr>
          <w:p w14:paraId="1AB04F49"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78DE5BDD"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275706C2" w14:textId="77777777" w:rsidTr="00F40E16">
        <w:trPr>
          <w:jc w:val="center"/>
        </w:trPr>
        <w:tc>
          <w:tcPr>
            <w:tcW w:w="4612" w:type="dxa"/>
          </w:tcPr>
          <w:p w14:paraId="45C3010F"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650C63A1"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EE72C3C" w14:textId="77777777" w:rsidTr="00F40E16">
        <w:trPr>
          <w:jc w:val="center"/>
        </w:trPr>
        <w:tc>
          <w:tcPr>
            <w:tcW w:w="4612" w:type="dxa"/>
          </w:tcPr>
          <w:p w14:paraId="50AB1033"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4D99588E" w14:textId="77777777" w:rsidR="00403F0D" w:rsidRPr="00E2624F" w:rsidRDefault="00403F0D" w:rsidP="00F40E16">
            <w:pPr>
              <w:pStyle w:val="BodyText"/>
              <w:jc w:val="center"/>
              <w:rPr>
                <w:rFonts w:ascii="Arial" w:hAnsi="Arial" w:cs="Arial"/>
                <w:sz w:val="22"/>
                <w:szCs w:val="22"/>
                <w:lang w:val="sr-Cyrl-RS"/>
              </w:rPr>
            </w:pPr>
          </w:p>
        </w:tc>
      </w:tr>
      <w:tr w:rsidR="00403F0D" w:rsidRPr="00E2624F" w14:paraId="7937859F" w14:textId="77777777" w:rsidTr="00F40E16">
        <w:trPr>
          <w:jc w:val="center"/>
        </w:trPr>
        <w:tc>
          <w:tcPr>
            <w:tcW w:w="4612" w:type="dxa"/>
          </w:tcPr>
          <w:p w14:paraId="5598BBCF" w14:textId="77777777" w:rsidR="00403F0D" w:rsidRPr="00E2624F" w:rsidRDefault="00403F0D" w:rsidP="00F40E16">
            <w:pPr>
              <w:pStyle w:val="BodyText"/>
              <w:jc w:val="right"/>
              <w:rPr>
                <w:rFonts w:ascii="Arial" w:hAnsi="Arial" w:cs="Arial"/>
                <w:b/>
                <w:sz w:val="22"/>
                <w:szCs w:val="22"/>
                <w:lang w:val="sr-Cyrl-RS"/>
              </w:rPr>
            </w:pPr>
            <w:r w:rsidRPr="00E2624F">
              <w:rPr>
                <w:rFonts w:ascii="Arial" w:hAnsi="Arial" w:cs="Arial"/>
                <w:b/>
                <w:sz w:val="22"/>
                <w:szCs w:val="22"/>
                <w:lang w:val="sr-Cyrl-RS"/>
              </w:rPr>
              <w:t>УКУПНО</w:t>
            </w:r>
          </w:p>
        </w:tc>
        <w:tc>
          <w:tcPr>
            <w:tcW w:w="4612" w:type="dxa"/>
          </w:tcPr>
          <w:p w14:paraId="5F69CF03" w14:textId="77777777" w:rsidR="00403F0D" w:rsidRPr="00E2624F" w:rsidRDefault="00403F0D" w:rsidP="00F40E16">
            <w:pPr>
              <w:pStyle w:val="BodyText"/>
              <w:rPr>
                <w:rFonts w:ascii="Arial" w:hAnsi="Arial" w:cs="Arial"/>
                <w:sz w:val="22"/>
                <w:szCs w:val="22"/>
                <w:lang w:val="sr-Cyrl-RS"/>
              </w:rPr>
            </w:pPr>
          </w:p>
        </w:tc>
      </w:tr>
    </w:tbl>
    <w:p w14:paraId="620E154D" w14:textId="77777777" w:rsidR="00403F0D" w:rsidRPr="00E2624F" w:rsidRDefault="00403F0D" w:rsidP="00403F0D">
      <w:pPr>
        <w:pStyle w:val="BodyText"/>
        <w:rPr>
          <w:rFonts w:ascii="Arial" w:hAnsi="Arial" w:cs="Arial"/>
          <w:sz w:val="22"/>
          <w:szCs w:val="22"/>
          <w:lang w:val="sr-Cyrl-RS"/>
        </w:rPr>
      </w:pPr>
    </w:p>
    <w:p w14:paraId="51542495" w14:textId="77777777" w:rsidR="00403F0D" w:rsidRPr="00E2624F" w:rsidRDefault="00403F0D" w:rsidP="00403F0D">
      <w:pPr>
        <w:pStyle w:val="BodyText"/>
        <w:rPr>
          <w:rFonts w:ascii="Arial" w:hAnsi="Arial" w:cs="Arial"/>
          <w:sz w:val="22"/>
          <w:szCs w:val="22"/>
          <w:lang w:val="sr-Cyrl-RS"/>
        </w:rPr>
      </w:pPr>
    </w:p>
    <w:p w14:paraId="240C3A67" w14:textId="77777777" w:rsidR="00403F0D" w:rsidRPr="00E2624F" w:rsidRDefault="00403F0D" w:rsidP="00A8407B">
      <w:pPr>
        <w:jc w:val="both"/>
        <w:rPr>
          <w:rFonts w:ascii="Arial" w:hAnsi="Arial" w:cs="Arial"/>
          <w:sz w:val="22"/>
          <w:szCs w:val="22"/>
          <w:lang w:val="sr-Cyrl-RS"/>
        </w:rPr>
      </w:pPr>
    </w:p>
    <w:p w14:paraId="042945D5" w14:textId="77777777" w:rsidR="005571E9" w:rsidRPr="00E2624F" w:rsidRDefault="005571E9" w:rsidP="00A8407B">
      <w:pPr>
        <w:tabs>
          <w:tab w:val="left" w:pos="0"/>
        </w:tabs>
        <w:jc w:val="both"/>
        <w:rPr>
          <w:rFonts w:ascii="Arial" w:hAnsi="Arial" w:cs="Arial"/>
          <w:sz w:val="22"/>
          <w:szCs w:val="22"/>
          <w:lang w:val="ru-RU"/>
        </w:rPr>
      </w:pPr>
      <w:r w:rsidRPr="00E2624F">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68A9A3" w14:textId="77777777" w:rsidR="005571E9" w:rsidRPr="00E2624F" w:rsidRDefault="005571E9" w:rsidP="00A8407B">
      <w:pPr>
        <w:tabs>
          <w:tab w:val="left" w:pos="0"/>
        </w:tabs>
        <w:jc w:val="both"/>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7D4729DC" w14:textId="77777777" w:rsidTr="004D1CFA">
        <w:trPr>
          <w:jc w:val="center"/>
        </w:trPr>
        <w:tc>
          <w:tcPr>
            <w:tcW w:w="3882" w:type="dxa"/>
          </w:tcPr>
          <w:p w14:paraId="5040A0F7"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Датум:</w:t>
            </w:r>
          </w:p>
        </w:tc>
        <w:tc>
          <w:tcPr>
            <w:tcW w:w="2127" w:type="dxa"/>
          </w:tcPr>
          <w:p w14:paraId="5A6BF9E6" w14:textId="77777777" w:rsidR="005571E9" w:rsidRPr="00E2624F" w:rsidRDefault="005571E9" w:rsidP="00A8407B">
            <w:pPr>
              <w:jc w:val="both"/>
              <w:rPr>
                <w:rFonts w:ascii="Arial" w:hAnsi="Arial" w:cs="Arial"/>
                <w:sz w:val="22"/>
                <w:szCs w:val="22"/>
                <w:lang w:val="ru-RU"/>
              </w:rPr>
            </w:pPr>
          </w:p>
        </w:tc>
        <w:tc>
          <w:tcPr>
            <w:tcW w:w="4022" w:type="dxa"/>
          </w:tcPr>
          <w:p w14:paraId="7B5EC20B"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Понуђач</w:t>
            </w:r>
          </w:p>
        </w:tc>
      </w:tr>
      <w:tr w:rsidR="00611013" w:rsidRPr="00E2624F" w14:paraId="328D0DD4" w14:textId="77777777" w:rsidTr="004D1CFA">
        <w:trPr>
          <w:jc w:val="center"/>
        </w:trPr>
        <w:tc>
          <w:tcPr>
            <w:tcW w:w="3882" w:type="dxa"/>
          </w:tcPr>
          <w:p w14:paraId="2E1DE584" w14:textId="77777777" w:rsidR="005571E9" w:rsidRPr="00E2624F" w:rsidRDefault="005571E9" w:rsidP="00A8407B">
            <w:pPr>
              <w:jc w:val="both"/>
              <w:rPr>
                <w:rFonts w:ascii="Arial" w:hAnsi="Arial" w:cs="Arial"/>
                <w:sz w:val="22"/>
                <w:szCs w:val="22"/>
              </w:rPr>
            </w:pPr>
          </w:p>
        </w:tc>
        <w:tc>
          <w:tcPr>
            <w:tcW w:w="2127" w:type="dxa"/>
          </w:tcPr>
          <w:p w14:paraId="4BFAD7E3" w14:textId="77777777" w:rsidR="005571E9" w:rsidRPr="00E2624F" w:rsidRDefault="005571E9" w:rsidP="00A8407B">
            <w:pPr>
              <w:jc w:val="both"/>
              <w:rPr>
                <w:rFonts w:ascii="Arial" w:hAnsi="Arial" w:cs="Arial"/>
                <w:sz w:val="22"/>
                <w:szCs w:val="22"/>
              </w:rPr>
            </w:pPr>
            <w:r w:rsidRPr="00E2624F">
              <w:rPr>
                <w:rFonts w:ascii="Arial" w:hAnsi="Arial" w:cs="Arial"/>
                <w:sz w:val="22"/>
                <w:szCs w:val="22"/>
              </w:rPr>
              <w:t>М.П.</w:t>
            </w:r>
          </w:p>
        </w:tc>
        <w:tc>
          <w:tcPr>
            <w:tcW w:w="4022" w:type="dxa"/>
          </w:tcPr>
          <w:p w14:paraId="7138FE9F" w14:textId="77777777" w:rsidR="005571E9" w:rsidRPr="00E2624F" w:rsidRDefault="005571E9" w:rsidP="00A8407B">
            <w:pPr>
              <w:jc w:val="both"/>
              <w:rPr>
                <w:rFonts w:ascii="Arial" w:hAnsi="Arial" w:cs="Arial"/>
                <w:sz w:val="22"/>
                <w:szCs w:val="22"/>
                <w:lang w:val="ru-RU"/>
              </w:rPr>
            </w:pPr>
          </w:p>
        </w:tc>
      </w:tr>
      <w:tr w:rsidR="00611013" w:rsidRPr="00E2624F" w14:paraId="5EDCE8C6" w14:textId="77777777" w:rsidTr="004D1CFA">
        <w:trPr>
          <w:jc w:val="center"/>
        </w:trPr>
        <w:tc>
          <w:tcPr>
            <w:tcW w:w="3882" w:type="dxa"/>
            <w:tcBorders>
              <w:bottom w:val="single" w:sz="4" w:space="0" w:color="auto"/>
            </w:tcBorders>
          </w:tcPr>
          <w:p w14:paraId="68583F6D" w14:textId="77777777" w:rsidR="005571E9" w:rsidRPr="00E2624F" w:rsidRDefault="005571E9" w:rsidP="00A8407B">
            <w:pPr>
              <w:jc w:val="both"/>
              <w:rPr>
                <w:rFonts w:ascii="Arial" w:hAnsi="Arial" w:cs="Arial"/>
                <w:sz w:val="22"/>
                <w:szCs w:val="22"/>
              </w:rPr>
            </w:pPr>
          </w:p>
        </w:tc>
        <w:tc>
          <w:tcPr>
            <w:tcW w:w="2127" w:type="dxa"/>
          </w:tcPr>
          <w:p w14:paraId="1C862865" w14:textId="77777777" w:rsidR="005571E9" w:rsidRPr="00E2624F" w:rsidRDefault="005571E9" w:rsidP="00A8407B">
            <w:pPr>
              <w:jc w:val="both"/>
              <w:rPr>
                <w:rFonts w:ascii="Arial" w:hAnsi="Arial" w:cs="Arial"/>
                <w:sz w:val="22"/>
                <w:szCs w:val="22"/>
                <w:lang w:val="ru-RU"/>
              </w:rPr>
            </w:pPr>
          </w:p>
        </w:tc>
        <w:tc>
          <w:tcPr>
            <w:tcW w:w="4022" w:type="dxa"/>
            <w:tcBorders>
              <w:bottom w:val="single" w:sz="4" w:space="0" w:color="auto"/>
            </w:tcBorders>
          </w:tcPr>
          <w:p w14:paraId="61C85E77" w14:textId="77777777" w:rsidR="005571E9" w:rsidRPr="00E2624F" w:rsidRDefault="005571E9" w:rsidP="00A8407B">
            <w:pPr>
              <w:jc w:val="both"/>
              <w:rPr>
                <w:rFonts w:ascii="Arial" w:hAnsi="Arial" w:cs="Arial"/>
                <w:sz w:val="22"/>
                <w:szCs w:val="22"/>
                <w:lang w:val="ru-RU"/>
              </w:rPr>
            </w:pPr>
          </w:p>
        </w:tc>
      </w:tr>
      <w:tr w:rsidR="00611013" w:rsidRPr="00E2624F" w14:paraId="16D5C284" w14:textId="77777777" w:rsidTr="004D1CFA">
        <w:trPr>
          <w:trHeight w:val="389"/>
          <w:jc w:val="center"/>
        </w:trPr>
        <w:tc>
          <w:tcPr>
            <w:tcW w:w="3882" w:type="dxa"/>
            <w:tcBorders>
              <w:top w:val="single" w:sz="4" w:space="0" w:color="auto"/>
            </w:tcBorders>
          </w:tcPr>
          <w:p w14:paraId="5BDAE332" w14:textId="77777777" w:rsidR="005571E9" w:rsidRPr="00E2624F" w:rsidRDefault="005571E9" w:rsidP="00A8407B">
            <w:pPr>
              <w:jc w:val="both"/>
              <w:rPr>
                <w:rFonts w:ascii="Arial" w:hAnsi="Arial" w:cs="Arial"/>
                <w:sz w:val="22"/>
                <w:szCs w:val="22"/>
              </w:rPr>
            </w:pPr>
          </w:p>
        </w:tc>
        <w:tc>
          <w:tcPr>
            <w:tcW w:w="2127" w:type="dxa"/>
          </w:tcPr>
          <w:p w14:paraId="774AEB3F" w14:textId="77777777" w:rsidR="005571E9" w:rsidRPr="00E2624F" w:rsidRDefault="005571E9" w:rsidP="00A8407B">
            <w:pPr>
              <w:jc w:val="both"/>
              <w:rPr>
                <w:rFonts w:ascii="Arial" w:hAnsi="Arial" w:cs="Arial"/>
                <w:sz w:val="22"/>
                <w:szCs w:val="22"/>
                <w:lang w:val="ru-RU"/>
              </w:rPr>
            </w:pPr>
          </w:p>
        </w:tc>
        <w:tc>
          <w:tcPr>
            <w:tcW w:w="4022" w:type="dxa"/>
            <w:tcBorders>
              <w:top w:val="single" w:sz="4" w:space="0" w:color="auto"/>
            </w:tcBorders>
          </w:tcPr>
          <w:p w14:paraId="102FDA48" w14:textId="77777777" w:rsidR="005571E9" w:rsidRPr="00E2624F" w:rsidRDefault="005571E9" w:rsidP="00A8407B">
            <w:pPr>
              <w:jc w:val="both"/>
              <w:rPr>
                <w:rFonts w:ascii="Arial" w:hAnsi="Arial" w:cs="Arial"/>
                <w:sz w:val="22"/>
                <w:szCs w:val="22"/>
                <w:lang w:val="ru-RU"/>
              </w:rPr>
            </w:pPr>
          </w:p>
        </w:tc>
      </w:tr>
    </w:tbl>
    <w:p w14:paraId="21940AEF" w14:textId="77777777" w:rsidR="005571E9" w:rsidRPr="00E2624F" w:rsidRDefault="005571E9" w:rsidP="00A8407B">
      <w:pPr>
        <w:tabs>
          <w:tab w:val="left" w:pos="0"/>
        </w:tabs>
        <w:jc w:val="both"/>
        <w:rPr>
          <w:rFonts w:ascii="Arial" w:hAnsi="Arial" w:cs="Arial"/>
          <w:b/>
          <w:i/>
          <w:sz w:val="22"/>
          <w:szCs w:val="22"/>
          <w:lang w:val="ru-RU"/>
        </w:rPr>
      </w:pPr>
      <w:r w:rsidRPr="00E2624F">
        <w:rPr>
          <w:rFonts w:ascii="Arial" w:hAnsi="Arial" w:cs="Arial"/>
          <w:b/>
          <w:i/>
          <w:sz w:val="22"/>
          <w:szCs w:val="22"/>
          <w:lang w:val="ru-RU"/>
        </w:rPr>
        <w:t>Напомена:</w:t>
      </w:r>
    </w:p>
    <w:p w14:paraId="47744984" w14:textId="77777777" w:rsidR="005571E9" w:rsidRPr="00E2624F" w:rsidRDefault="005571E9" w:rsidP="00C45102">
      <w:pPr>
        <w:pStyle w:val="ListParagraph"/>
        <w:numPr>
          <w:ilvl w:val="0"/>
          <w:numId w:val="28"/>
        </w:numPr>
        <w:jc w:val="both"/>
        <w:rPr>
          <w:rFonts w:ascii="Arial" w:hAnsi="Arial" w:cs="Arial"/>
          <w:i/>
          <w:lang w:val="ru-RU"/>
        </w:rPr>
      </w:pPr>
      <w:r w:rsidRPr="00E2624F">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E27D10" w:rsidRPr="00E2624F">
        <w:rPr>
          <w:rFonts w:ascii="Arial" w:hAnsi="Arial" w:cs="Arial"/>
          <w:i/>
          <w:lang w:val="ru-RU"/>
        </w:rPr>
        <w:t>;</w:t>
      </w:r>
    </w:p>
    <w:p w14:paraId="53352CDC" w14:textId="77777777" w:rsidR="005571E9" w:rsidRPr="00E2624F" w:rsidRDefault="005571E9" w:rsidP="00C45102">
      <w:pPr>
        <w:pStyle w:val="ListParagraph"/>
        <w:numPr>
          <w:ilvl w:val="0"/>
          <w:numId w:val="28"/>
        </w:numPr>
        <w:tabs>
          <w:tab w:val="left" w:pos="0"/>
        </w:tabs>
        <w:jc w:val="both"/>
        <w:rPr>
          <w:rFonts w:ascii="Arial" w:hAnsi="Arial" w:cs="Arial"/>
          <w:i/>
          <w:lang w:val="ru-RU"/>
        </w:rPr>
      </w:pPr>
      <w:r w:rsidRPr="00E2624F">
        <w:rPr>
          <w:rFonts w:ascii="Arial" w:hAnsi="Arial" w:cs="Arial"/>
          <w:i/>
        </w:rPr>
        <w:t>остале трошкове припреме и подношења понуде</w:t>
      </w:r>
      <w:r w:rsidRPr="00E2624F">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E27D10" w:rsidRPr="00E2624F">
        <w:rPr>
          <w:rFonts w:ascii="Arial" w:hAnsi="Arial" w:cs="Arial"/>
          <w:i/>
          <w:lang w:val="ru-RU"/>
        </w:rPr>
        <w:t>;</w:t>
      </w:r>
      <w:r w:rsidRPr="00E2624F">
        <w:rPr>
          <w:rFonts w:ascii="Arial" w:hAnsi="Arial" w:cs="Arial"/>
          <w:i/>
          <w:lang w:val="ru-RU"/>
        </w:rPr>
        <w:t xml:space="preserve"> </w:t>
      </w:r>
    </w:p>
    <w:p w14:paraId="3A06E0F1" w14:textId="77777777" w:rsidR="00D53894" w:rsidRPr="00E2624F" w:rsidRDefault="005571E9" w:rsidP="00C45102">
      <w:pPr>
        <w:pStyle w:val="ListParagraph"/>
        <w:numPr>
          <w:ilvl w:val="0"/>
          <w:numId w:val="28"/>
        </w:numPr>
        <w:jc w:val="both"/>
        <w:rPr>
          <w:rFonts w:ascii="Arial" w:hAnsi="Arial" w:cs="Arial"/>
        </w:rPr>
      </w:pPr>
      <w:r w:rsidRPr="00E2624F">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E27D10" w:rsidRPr="00E2624F">
        <w:rPr>
          <w:rFonts w:ascii="Arial" w:hAnsi="Arial" w:cs="Arial"/>
          <w:i/>
          <w:lang w:val="ru-RU"/>
        </w:rPr>
        <w:t>;</w:t>
      </w:r>
    </w:p>
    <w:p w14:paraId="34F06268" w14:textId="77777777" w:rsidR="00D53894" w:rsidRPr="00E2624F" w:rsidRDefault="005571E9" w:rsidP="00C45102">
      <w:pPr>
        <w:pStyle w:val="ListParagraph"/>
        <w:numPr>
          <w:ilvl w:val="0"/>
          <w:numId w:val="28"/>
        </w:numPr>
        <w:jc w:val="both"/>
        <w:rPr>
          <w:rFonts w:ascii="Arial" w:hAnsi="Arial" w:cs="Arial"/>
        </w:rPr>
      </w:pPr>
      <w:r w:rsidRPr="00E2624F">
        <w:rPr>
          <w:rFonts w:ascii="Arial" w:eastAsia="TimesNewRomanPS-BoldMT" w:hAnsi="Arial" w:cs="Arial"/>
          <w:i/>
        </w:rPr>
        <w:t xml:space="preserve">Уколико </w:t>
      </w:r>
      <w:r w:rsidRPr="00E2624F">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00E27D10" w:rsidRPr="00E2624F">
        <w:rPr>
          <w:rFonts w:ascii="Arial" w:eastAsia="TimesNewRomanPS-BoldMT" w:hAnsi="Arial" w:cs="Arial"/>
          <w:i/>
        </w:rPr>
        <w:t>;</w:t>
      </w:r>
    </w:p>
    <w:p w14:paraId="04FBF5FE" w14:textId="77777777" w:rsidR="005571E9" w:rsidRPr="00E2624F" w:rsidRDefault="005571E9" w:rsidP="00C45102">
      <w:pPr>
        <w:pStyle w:val="ListParagraph"/>
        <w:numPr>
          <w:ilvl w:val="0"/>
          <w:numId w:val="28"/>
        </w:numPr>
        <w:jc w:val="both"/>
        <w:rPr>
          <w:rFonts w:ascii="Arial" w:hAnsi="Arial" w:cs="Arial"/>
        </w:rPr>
      </w:pPr>
      <w:r w:rsidRPr="00E2624F">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5118CC51" w14:textId="77777777" w:rsidR="00403F0D" w:rsidRPr="00E2624F" w:rsidRDefault="005571E9" w:rsidP="00C45102">
      <w:pPr>
        <w:pStyle w:val="Standard"/>
        <w:numPr>
          <w:ilvl w:val="0"/>
          <w:numId w:val="28"/>
        </w:numPr>
        <w:jc w:val="both"/>
        <w:rPr>
          <w:rFonts w:ascii="Arial" w:hAnsi="Arial" w:cs="Arial"/>
          <w:sz w:val="22"/>
          <w:szCs w:val="22"/>
          <w:lang w:val="sr-Cyrl-RS"/>
        </w:rPr>
      </w:pPr>
      <w:r w:rsidRPr="00E2624F">
        <w:rPr>
          <w:rFonts w:ascii="Arial" w:hAnsi="Arial" w:cs="Arial"/>
          <w:sz w:val="22"/>
          <w:szCs w:val="22"/>
          <w:lang w:val="sr-Latn-CS"/>
        </w:rPr>
        <w:br w:type="page"/>
      </w:r>
    </w:p>
    <w:p w14:paraId="3F631E5C" w14:textId="77777777" w:rsidR="009E7B00" w:rsidRPr="00E2624F" w:rsidRDefault="009E7B00" w:rsidP="00403F0D">
      <w:pPr>
        <w:pStyle w:val="Standard"/>
        <w:jc w:val="both"/>
        <w:rPr>
          <w:rFonts w:ascii="Arial" w:hAnsi="Arial" w:cs="Arial"/>
          <w:sz w:val="22"/>
          <w:szCs w:val="22"/>
          <w:lang w:val="sr-Cyrl-RS"/>
        </w:rPr>
      </w:pPr>
    </w:p>
    <w:p w14:paraId="58908E94" w14:textId="77777777" w:rsidR="009E7B00" w:rsidRPr="00E2624F" w:rsidRDefault="009E7B00" w:rsidP="00403F0D">
      <w:pPr>
        <w:pStyle w:val="Standard"/>
        <w:jc w:val="both"/>
        <w:rPr>
          <w:rFonts w:ascii="Arial" w:hAnsi="Arial" w:cs="Arial"/>
          <w:sz w:val="22"/>
          <w:szCs w:val="22"/>
          <w:lang w:val="sr-Cyrl-RS"/>
        </w:rPr>
      </w:pPr>
    </w:p>
    <w:p w14:paraId="3CBAB7D4" w14:textId="77777777" w:rsidR="00403F0D" w:rsidRPr="00E2624F" w:rsidRDefault="00403F0D" w:rsidP="00403F0D">
      <w:pPr>
        <w:pStyle w:val="Standard"/>
        <w:jc w:val="both"/>
        <w:rPr>
          <w:rFonts w:ascii="Arial" w:hAnsi="Arial" w:cs="Arial"/>
          <w:sz w:val="22"/>
          <w:szCs w:val="22"/>
          <w:lang w:val="sr-Cyrl-RS"/>
        </w:rPr>
      </w:pPr>
    </w:p>
    <w:p w14:paraId="622B27B7" w14:textId="77777777" w:rsidR="00403F0D" w:rsidRPr="00E2624F" w:rsidRDefault="00403F0D" w:rsidP="00403F0D">
      <w:pPr>
        <w:pStyle w:val="Standard"/>
        <w:jc w:val="both"/>
        <w:rPr>
          <w:rFonts w:ascii="Arial" w:hAnsi="Arial" w:cs="Arial"/>
          <w:sz w:val="22"/>
          <w:szCs w:val="22"/>
          <w:lang w:val="sr-Cyrl-RS"/>
        </w:rPr>
      </w:pPr>
    </w:p>
    <w:p w14:paraId="2C9F804F" w14:textId="29DBE048" w:rsidR="00AD3F22" w:rsidRPr="00E2624F" w:rsidRDefault="00DF0F5E" w:rsidP="00217891">
      <w:pPr>
        <w:pStyle w:val="BodyText"/>
        <w:jc w:val="right"/>
        <w:rPr>
          <w:rFonts w:ascii="Arial" w:hAnsi="Arial" w:cs="Arial"/>
          <w:b/>
          <w:i/>
          <w:sz w:val="22"/>
          <w:szCs w:val="22"/>
          <w:lang w:val="sr-Cyrl-RS"/>
        </w:rPr>
      </w:pPr>
      <w:bookmarkStart w:id="307" w:name="_Toc374917464"/>
      <w:bookmarkStart w:id="308" w:name="_Toc379141385"/>
      <w:r>
        <w:rPr>
          <w:rFonts w:ascii="Arial" w:hAnsi="Arial" w:cs="Arial"/>
          <w:b/>
          <w:i/>
          <w:sz w:val="22"/>
          <w:szCs w:val="22"/>
          <w:lang w:val="sr-Cyrl-RS"/>
        </w:rPr>
        <w:t>ОБРАЗАЦ 9</w:t>
      </w:r>
      <w:r w:rsidR="00CB1A4C" w:rsidRPr="00E2624F">
        <w:rPr>
          <w:rFonts w:ascii="Arial" w:hAnsi="Arial" w:cs="Arial"/>
          <w:b/>
          <w:i/>
          <w:sz w:val="22"/>
          <w:szCs w:val="22"/>
          <w:lang w:val="sr-Cyrl-RS"/>
        </w:rPr>
        <w:t>.</w:t>
      </w:r>
      <w:bookmarkEnd w:id="307"/>
      <w:bookmarkEnd w:id="308"/>
    </w:p>
    <w:p w14:paraId="12CA9AB6" w14:textId="255AD5C0" w:rsidR="0001508E" w:rsidRDefault="0001508E" w:rsidP="0001508E">
      <w:pPr>
        <w:rPr>
          <w:rFonts w:ascii="Arial" w:hAnsi="Arial" w:cs="Arial"/>
          <w:b/>
          <w:sz w:val="22"/>
          <w:szCs w:val="22"/>
          <w:lang w:val="sr-Cyrl-RS"/>
        </w:rPr>
      </w:pPr>
      <w:r>
        <w:rPr>
          <w:rFonts w:ascii="Arial" w:hAnsi="Arial" w:cs="Arial"/>
          <w:b/>
          <w:sz w:val="22"/>
          <w:szCs w:val="22"/>
          <w:lang w:val="sr-Cyrl-RS"/>
        </w:rPr>
        <w:t>Не доставља се уз понуду</w:t>
      </w:r>
    </w:p>
    <w:p w14:paraId="019DFF61" w14:textId="77777777" w:rsidR="0001508E" w:rsidRPr="0001508E" w:rsidRDefault="0001508E" w:rsidP="0001508E">
      <w:pPr>
        <w:rPr>
          <w:rFonts w:ascii="Arial" w:hAnsi="Arial" w:cs="Arial"/>
          <w:b/>
          <w:sz w:val="22"/>
          <w:szCs w:val="22"/>
          <w:lang w:val="sr-Cyrl-RS"/>
        </w:rPr>
      </w:pPr>
    </w:p>
    <w:p w14:paraId="18072AD5" w14:textId="77777777" w:rsidR="00223BBC" w:rsidRPr="00E2624F" w:rsidRDefault="00223BBC" w:rsidP="006F7274">
      <w:pPr>
        <w:jc w:val="center"/>
        <w:rPr>
          <w:rFonts w:ascii="Arial" w:hAnsi="Arial" w:cs="Arial"/>
          <w:sz w:val="22"/>
          <w:szCs w:val="22"/>
          <w:lang w:val="ru-RU"/>
        </w:rPr>
      </w:pPr>
      <w:r w:rsidRPr="00E2624F">
        <w:rPr>
          <w:rFonts w:ascii="Arial" w:hAnsi="Arial" w:cs="Arial"/>
          <w:b/>
          <w:sz w:val="22"/>
          <w:szCs w:val="22"/>
        </w:rPr>
        <w:t xml:space="preserve">ЗАПИСНИК О ИЗВРШЕНОЈ ИСПОРУЦИ ДОБАРА /ПРУЖЕНИМ УСЛУГАМА </w:t>
      </w:r>
    </w:p>
    <w:p w14:paraId="6602F25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Датум</w:t>
      </w:r>
      <w:r w:rsidRPr="00E2624F">
        <w:rPr>
          <w:rFonts w:ascii="Arial" w:hAnsi="Arial" w:cs="Arial"/>
          <w:sz w:val="22"/>
          <w:szCs w:val="22"/>
          <w:lang w:val="sr-Cyrl-RS"/>
        </w:rPr>
        <w:t xml:space="preserve"> </w:t>
      </w:r>
      <w:r w:rsidRPr="00E2624F">
        <w:rPr>
          <w:rFonts w:ascii="Arial" w:hAnsi="Arial" w:cs="Arial"/>
          <w:sz w:val="22"/>
          <w:szCs w:val="22"/>
          <w:lang w:val="ru-RU"/>
        </w:rPr>
        <w:t>___________</w:t>
      </w:r>
    </w:p>
    <w:p w14:paraId="1A16C51A" w14:textId="77777777" w:rsidR="00223BBC" w:rsidRPr="00E2624F" w:rsidRDefault="00223BBC" w:rsidP="00223BBC">
      <w:pPr>
        <w:ind w:left="1440" w:firstLine="720"/>
        <w:rPr>
          <w:rFonts w:ascii="Arial" w:hAnsi="Arial" w:cs="Arial"/>
          <w:sz w:val="22"/>
          <w:szCs w:val="22"/>
          <w:lang w:val="ru-RU"/>
        </w:rPr>
      </w:pPr>
    </w:p>
    <w:p w14:paraId="76942858"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ab/>
      </w:r>
      <w:r w:rsidRPr="00E2624F">
        <w:rPr>
          <w:rFonts w:ascii="Arial" w:hAnsi="Arial" w:cs="Arial"/>
          <w:sz w:val="22"/>
          <w:szCs w:val="22"/>
          <w:lang w:val="sr-Cyrl-RS"/>
        </w:rPr>
        <w:t>ПРОДАВАЦ:</w:t>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КУПАЦ:</w:t>
      </w:r>
    </w:p>
    <w:p w14:paraId="2CDCB72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sr-Latn-RS"/>
        </w:rPr>
        <w:t xml:space="preserve"> </w:t>
      </w:r>
      <w:r w:rsidRPr="00E2624F">
        <w:rPr>
          <w:rFonts w:ascii="Arial" w:hAnsi="Arial" w:cs="Arial"/>
          <w:sz w:val="22"/>
          <w:szCs w:val="22"/>
          <w:lang w:val="ru-RU"/>
        </w:rPr>
        <w:t>___________________________                               ____________________________</w:t>
      </w:r>
    </w:p>
    <w:p w14:paraId="2A6A038B" w14:textId="77777777" w:rsidR="00223BBC" w:rsidRPr="00E2624F" w:rsidRDefault="00223BBC" w:rsidP="00223BBC">
      <w:pPr>
        <w:rPr>
          <w:rFonts w:ascii="Arial" w:hAnsi="Arial" w:cs="Arial"/>
          <w:sz w:val="22"/>
          <w:szCs w:val="22"/>
          <w:lang w:val="sr-Cyrl-RS"/>
        </w:rPr>
      </w:pPr>
      <w:r w:rsidRPr="00E2624F">
        <w:rPr>
          <w:rFonts w:ascii="Arial" w:hAnsi="Arial" w:cs="Arial"/>
          <w:sz w:val="22"/>
          <w:szCs w:val="22"/>
          <w:lang w:val="sr-Latn-RS"/>
        </w:rPr>
        <w:t xml:space="preserve">    </w:t>
      </w:r>
      <w:r w:rsidRPr="00E2624F">
        <w:rPr>
          <w:rFonts w:ascii="Arial" w:hAnsi="Arial" w:cs="Arial"/>
          <w:sz w:val="22"/>
          <w:szCs w:val="22"/>
          <w:lang w:val="ru-RU"/>
        </w:rPr>
        <w:t xml:space="preserve">(Назив правног  лица)    </w:t>
      </w:r>
      <w:r w:rsidRPr="00E2624F">
        <w:rPr>
          <w:rFonts w:ascii="Arial" w:hAnsi="Arial" w:cs="Arial"/>
          <w:sz w:val="22"/>
          <w:szCs w:val="22"/>
          <w:lang w:val="ru-RU"/>
        </w:rPr>
        <w:tab/>
        <w:t xml:space="preserve">      </w:t>
      </w:r>
      <w:r w:rsidRPr="00E2624F">
        <w:rPr>
          <w:rFonts w:ascii="Arial" w:hAnsi="Arial" w:cs="Arial"/>
          <w:sz w:val="22"/>
          <w:szCs w:val="22"/>
          <w:lang w:val="sr-Latn-RS"/>
        </w:rPr>
        <w:t xml:space="preserve">    </w:t>
      </w:r>
      <w:r w:rsidRPr="00E2624F">
        <w:rPr>
          <w:rFonts w:ascii="Arial" w:hAnsi="Arial" w:cs="Arial"/>
          <w:sz w:val="22"/>
          <w:szCs w:val="22"/>
          <w:lang w:val="ru-RU"/>
        </w:rPr>
        <w:t xml:space="preserve">(Назив организационог дела </w:t>
      </w:r>
      <w:r w:rsidRPr="00E2624F">
        <w:rPr>
          <w:rFonts w:ascii="Arial" w:hAnsi="Arial" w:cs="Arial"/>
          <w:sz w:val="22"/>
          <w:szCs w:val="22"/>
          <w:lang w:val="sr-Cyrl-RS"/>
        </w:rPr>
        <w:t>ЈП ЕПС)</w:t>
      </w:r>
    </w:p>
    <w:p w14:paraId="4016B8D3" w14:textId="77777777" w:rsidR="00223BBC" w:rsidRPr="00E2624F" w:rsidRDefault="00223BBC" w:rsidP="00223BBC">
      <w:pPr>
        <w:rPr>
          <w:rFonts w:ascii="Arial" w:hAnsi="Arial" w:cs="Arial"/>
          <w:sz w:val="22"/>
          <w:szCs w:val="22"/>
          <w:lang w:val="ru-RU"/>
        </w:rPr>
      </w:pPr>
    </w:p>
    <w:p w14:paraId="42BD3B83"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___________________________          </w:t>
      </w:r>
      <w:r w:rsidRPr="00E2624F">
        <w:rPr>
          <w:rFonts w:ascii="Arial" w:hAnsi="Arial" w:cs="Arial"/>
          <w:sz w:val="22"/>
          <w:szCs w:val="22"/>
          <w:lang w:val="ru-RU"/>
        </w:rPr>
        <w:tab/>
      </w:r>
      <w:r w:rsidRPr="00E2624F">
        <w:rPr>
          <w:rFonts w:ascii="Arial" w:hAnsi="Arial" w:cs="Arial"/>
          <w:sz w:val="22"/>
          <w:szCs w:val="22"/>
          <w:lang w:val="ru-RU"/>
        </w:rPr>
        <w:tab/>
        <w:t>_____________________________</w:t>
      </w:r>
    </w:p>
    <w:p w14:paraId="70A0E7A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(Адреса правног  лица) </w:t>
      </w:r>
      <w:r w:rsidRPr="00E2624F">
        <w:rPr>
          <w:rFonts w:ascii="Arial" w:hAnsi="Arial" w:cs="Arial"/>
          <w:sz w:val="22"/>
          <w:szCs w:val="22"/>
          <w:lang w:val="ru-RU"/>
        </w:rPr>
        <w:tab/>
      </w:r>
      <w:r w:rsidRPr="00E2624F">
        <w:rPr>
          <w:rFonts w:ascii="Arial" w:hAnsi="Arial" w:cs="Arial"/>
          <w:sz w:val="22"/>
          <w:szCs w:val="22"/>
          <w:lang w:val="ru-RU"/>
        </w:rPr>
        <w:tab/>
        <w:t xml:space="preserve">    </w:t>
      </w:r>
      <w:r w:rsidRPr="00E2624F">
        <w:rPr>
          <w:rFonts w:ascii="Arial" w:hAnsi="Arial" w:cs="Arial"/>
          <w:sz w:val="22"/>
          <w:szCs w:val="22"/>
          <w:lang w:val="sr-Latn-RS"/>
        </w:rPr>
        <w:t xml:space="preserve">   </w:t>
      </w:r>
      <w:r w:rsidRPr="00E2624F">
        <w:rPr>
          <w:rFonts w:ascii="Arial" w:hAnsi="Arial" w:cs="Arial"/>
          <w:sz w:val="22"/>
          <w:szCs w:val="22"/>
          <w:lang w:val="ru-RU"/>
        </w:rPr>
        <w:t xml:space="preserve">(Адреса организационог дела </w:t>
      </w:r>
      <w:r w:rsidRPr="00E2624F">
        <w:rPr>
          <w:rFonts w:ascii="Arial" w:hAnsi="Arial" w:cs="Arial"/>
          <w:sz w:val="22"/>
          <w:szCs w:val="22"/>
          <w:lang w:val="sr-Cyrl-RS"/>
        </w:rPr>
        <w:t>ЈП ЕПС</w:t>
      </w:r>
      <w:r w:rsidRPr="00E2624F">
        <w:rPr>
          <w:rFonts w:ascii="Arial" w:hAnsi="Arial" w:cs="Arial"/>
          <w:sz w:val="22"/>
          <w:szCs w:val="22"/>
          <w:lang w:val="ru-RU"/>
        </w:rPr>
        <w:t>)</w:t>
      </w:r>
    </w:p>
    <w:p w14:paraId="67E3F46A" w14:textId="77777777" w:rsidR="00223BBC" w:rsidRPr="00E2624F" w:rsidRDefault="00223BBC" w:rsidP="00223BBC">
      <w:pPr>
        <w:rPr>
          <w:rFonts w:ascii="Arial" w:hAnsi="Arial" w:cs="Arial"/>
          <w:sz w:val="22"/>
          <w:szCs w:val="22"/>
          <w:lang w:val="ru-RU"/>
        </w:rPr>
      </w:pPr>
    </w:p>
    <w:p w14:paraId="2F24855D" w14:textId="77777777" w:rsidR="00223BBC" w:rsidRPr="00E2624F" w:rsidRDefault="00223BBC" w:rsidP="00223BBC">
      <w:pPr>
        <w:rPr>
          <w:rFonts w:ascii="Arial" w:hAnsi="Arial" w:cs="Arial"/>
          <w:sz w:val="22"/>
          <w:szCs w:val="22"/>
          <w:lang w:val="ru-RU"/>
        </w:rPr>
      </w:pPr>
    </w:p>
    <w:p w14:paraId="271D081E" w14:textId="77777777" w:rsidR="00223BBC" w:rsidRPr="00E2624F" w:rsidRDefault="00223BBC" w:rsidP="00223BBC">
      <w:pPr>
        <w:rPr>
          <w:rFonts w:ascii="Arial" w:hAnsi="Arial" w:cs="Arial"/>
          <w:sz w:val="22"/>
          <w:szCs w:val="22"/>
          <w:lang w:val="sr-Cyrl-RS"/>
        </w:rPr>
      </w:pPr>
      <w:r w:rsidRPr="00E2624F">
        <w:rPr>
          <w:rFonts w:ascii="Arial" w:hAnsi="Arial" w:cs="Arial"/>
          <w:sz w:val="22"/>
          <w:szCs w:val="22"/>
          <w:lang w:val="ru-RU"/>
        </w:rPr>
        <w:t>Број Уговора/Датум:      __________________________________________</w:t>
      </w:r>
    </w:p>
    <w:p w14:paraId="1FCD3DBE"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Број налога за набавку</w:t>
      </w:r>
      <w:r w:rsidRPr="00E2624F">
        <w:rPr>
          <w:rFonts w:ascii="Arial" w:hAnsi="Arial" w:cs="Arial"/>
          <w:sz w:val="22"/>
          <w:szCs w:val="22"/>
          <w:lang w:val="sr-Latn-RS"/>
        </w:rPr>
        <w:t>/</w:t>
      </w:r>
      <w:r w:rsidRPr="00E2624F">
        <w:rPr>
          <w:rFonts w:ascii="Arial" w:hAnsi="Arial" w:cs="Arial"/>
          <w:sz w:val="22"/>
          <w:szCs w:val="22"/>
          <w:lang w:val="sr-Cyrl-RS"/>
        </w:rPr>
        <w:t>наруџбенице</w:t>
      </w:r>
      <w:r w:rsidRPr="00E2624F">
        <w:rPr>
          <w:rFonts w:ascii="Arial" w:hAnsi="Arial" w:cs="Arial"/>
          <w:sz w:val="22"/>
          <w:szCs w:val="22"/>
          <w:lang w:val="ru-RU"/>
        </w:rPr>
        <w:t xml:space="preserve"> (НЗН):  ________________________</w:t>
      </w:r>
    </w:p>
    <w:p w14:paraId="1FC66982"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Место извршене услуге/ Место трошка </w:t>
      </w:r>
      <w:r w:rsidRPr="00E2624F">
        <w:rPr>
          <w:rFonts w:ascii="Arial" w:hAnsi="Arial" w:cs="Arial"/>
          <w:sz w:val="22"/>
          <w:szCs w:val="22"/>
          <w:vertAlign w:val="superscript"/>
          <w:lang w:val="ru-RU"/>
        </w:rPr>
        <w:t>1</w:t>
      </w:r>
      <w:r w:rsidRPr="00E2624F">
        <w:rPr>
          <w:rFonts w:ascii="Arial" w:hAnsi="Arial" w:cs="Arial"/>
          <w:sz w:val="22"/>
          <w:szCs w:val="22"/>
          <w:lang w:val="ru-RU"/>
        </w:rPr>
        <w:t>:  __________________________</w:t>
      </w:r>
    </w:p>
    <w:p w14:paraId="19CA5EA5"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Објекат: ______________________________________________________</w:t>
      </w:r>
    </w:p>
    <w:p w14:paraId="039D9F2F" w14:textId="77777777" w:rsidR="00223BBC" w:rsidRPr="00E2624F" w:rsidRDefault="00223BBC" w:rsidP="00223BBC">
      <w:pPr>
        <w:ind w:left="426"/>
        <w:rPr>
          <w:rFonts w:ascii="Arial" w:hAnsi="Arial" w:cs="Arial"/>
          <w:b/>
          <w:sz w:val="22"/>
          <w:szCs w:val="22"/>
          <w:lang w:val="ru-RU"/>
        </w:rPr>
      </w:pPr>
    </w:p>
    <w:p w14:paraId="50F08D3D" w14:textId="77777777" w:rsidR="00223BBC" w:rsidRPr="00E2624F" w:rsidRDefault="00223BBC" w:rsidP="00223BBC">
      <w:pPr>
        <w:ind w:left="426"/>
        <w:rPr>
          <w:rFonts w:ascii="Arial" w:hAnsi="Arial" w:cs="Arial"/>
          <w:sz w:val="22"/>
          <w:szCs w:val="22"/>
          <w:lang w:val="ru-RU"/>
        </w:rPr>
      </w:pPr>
      <w:r w:rsidRPr="00E2624F">
        <w:rPr>
          <w:rFonts w:ascii="Arial" w:hAnsi="Arial" w:cs="Arial"/>
          <w:b/>
          <w:sz w:val="22"/>
          <w:szCs w:val="22"/>
          <w:lang w:val="ru-RU"/>
        </w:rPr>
        <w:t>А</w:t>
      </w:r>
      <w:r w:rsidRPr="00E2624F">
        <w:rPr>
          <w:rFonts w:ascii="Arial" w:hAnsi="Arial" w:cs="Arial"/>
          <w:sz w:val="22"/>
          <w:szCs w:val="22"/>
          <w:lang w:val="ru-RU"/>
        </w:rPr>
        <w:t xml:space="preserve">) ДЕТАЉНА СПЕЦИФИКАЦИЈА ДОБАРА/УСЛУГЕ/РАДОВА: </w:t>
      </w:r>
    </w:p>
    <w:p w14:paraId="37673BB8" w14:textId="77777777" w:rsidR="00223BBC" w:rsidRPr="00E2624F" w:rsidRDefault="00223BBC" w:rsidP="00223BBC">
      <w:pPr>
        <w:rPr>
          <w:rFonts w:ascii="Arial" w:hAnsi="Arial" w:cs="Arial"/>
          <w:sz w:val="22"/>
          <w:szCs w:val="22"/>
          <w:lang w:val="ru-RU"/>
        </w:rPr>
      </w:pPr>
    </w:p>
    <w:p w14:paraId="0E6AE48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611013" w:rsidRPr="00E2624F" w14:paraId="744381A0" w14:textId="77777777" w:rsidTr="004D1CFA">
        <w:tc>
          <w:tcPr>
            <w:tcW w:w="7966" w:type="dxa"/>
            <w:tcBorders>
              <w:top w:val="nil"/>
              <w:left w:val="nil"/>
              <w:bottom w:val="single" w:sz="4" w:space="0" w:color="auto"/>
              <w:right w:val="nil"/>
            </w:tcBorders>
            <w:vAlign w:val="center"/>
          </w:tcPr>
          <w:p w14:paraId="35CDCAFD" w14:textId="77777777" w:rsidR="00223BBC" w:rsidRPr="00E2624F" w:rsidRDefault="00223BBC" w:rsidP="004D1CFA">
            <w:pPr>
              <w:tabs>
                <w:tab w:val="left" w:pos="420"/>
              </w:tabs>
              <w:spacing w:line="256" w:lineRule="auto"/>
              <w:rPr>
                <w:rFonts w:ascii="Arial" w:hAnsi="Arial" w:cs="Arial"/>
                <w:sz w:val="22"/>
                <w:szCs w:val="22"/>
              </w:rPr>
            </w:pPr>
            <w:r w:rsidRPr="00E2624F">
              <w:rPr>
                <w:rFonts w:ascii="Arial" w:hAnsi="Arial" w:cs="Arial"/>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2F10B60"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44E35F1" w14:textId="77777777" w:rsidR="00223BBC" w:rsidRPr="00E2624F" w:rsidRDefault="00223BBC" w:rsidP="004D1CFA">
            <w:pPr>
              <w:spacing w:line="256" w:lineRule="auto"/>
              <w:rPr>
                <w:rFonts w:ascii="Arial" w:hAnsi="Arial" w:cs="Arial"/>
                <w:sz w:val="22"/>
                <w:szCs w:val="22"/>
              </w:rPr>
            </w:pPr>
          </w:p>
          <w:p w14:paraId="2778571D" w14:textId="77777777" w:rsidR="00223BBC" w:rsidRPr="00E2624F" w:rsidRDefault="00223BBC" w:rsidP="004D1CFA">
            <w:pPr>
              <w:spacing w:line="256" w:lineRule="auto"/>
              <w:rPr>
                <w:rFonts w:ascii="Arial" w:hAnsi="Arial" w:cs="Arial"/>
                <w:sz w:val="22"/>
                <w:szCs w:val="22"/>
              </w:rPr>
            </w:pPr>
          </w:p>
          <w:p w14:paraId="4EB2B0FA" w14:textId="77777777" w:rsidR="00223BBC" w:rsidRPr="00E2624F" w:rsidRDefault="00223BBC" w:rsidP="004D1CFA">
            <w:pPr>
              <w:spacing w:line="256" w:lineRule="auto"/>
              <w:rPr>
                <w:rFonts w:ascii="Arial" w:hAnsi="Arial" w:cs="Arial"/>
                <w:sz w:val="22"/>
                <w:szCs w:val="22"/>
              </w:rPr>
            </w:pPr>
          </w:p>
          <w:p w14:paraId="383C3E90"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ДА</w:t>
            </w:r>
          </w:p>
          <w:p w14:paraId="7A38E8AF"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НЕ</w:t>
            </w:r>
          </w:p>
        </w:tc>
      </w:tr>
      <w:tr w:rsidR="00223BBC" w:rsidRPr="00E2624F" w14:paraId="5D595E84" w14:textId="77777777" w:rsidTr="004D1CFA">
        <w:tc>
          <w:tcPr>
            <w:tcW w:w="7966" w:type="dxa"/>
            <w:tcBorders>
              <w:top w:val="single" w:sz="4" w:space="0" w:color="auto"/>
              <w:left w:val="nil"/>
              <w:bottom w:val="single" w:sz="4" w:space="0" w:color="auto"/>
              <w:right w:val="nil"/>
            </w:tcBorders>
            <w:vAlign w:val="center"/>
            <w:hideMark/>
          </w:tcPr>
          <w:p w14:paraId="5CD0C14C"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F946949"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ДА</w:t>
            </w:r>
          </w:p>
          <w:p w14:paraId="0B97E5D9" w14:textId="77777777" w:rsidR="00223BBC" w:rsidRPr="00E2624F" w:rsidRDefault="00223BBC" w:rsidP="004D1CFA">
            <w:pPr>
              <w:spacing w:line="256" w:lineRule="auto"/>
              <w:rPr>
                <w:rFonts w:ascii="Arial" w:hAnsi="Arial" w:cs="Arial"/>
                <w:sz w:val="22"/>
                <w:szCs w:val="22"/>
              </w:rPr>
            </w:pPr>
            <w:r w:rsidRPr="00E2624F">
              <w:rPr>
                <w:rFonts w:ascii="Arial" w:hAnsi="Arial" w:cs="Arial"/>
                <w:sz w:val="22"/>
                <w:szCs w:val="22"/>
              </w:rPr>
              <w:t>□ НЕ</w:t>
            </w:r>
          </w:p>
        </w:tc>
      </w:tr>
    </w:tbl>
    <w:p w14:paraId="488BDFFE" w14:textId="77777777" w:rsidR="00223BBC" w:rsidRPr="00E2624F" w:rsidRDefault="00223BBC" w:rsidP="00223BBC">
      <w:pPr>
        <w:rPr>
          <w:rFonts w:ascii="Arial" w:hAnsi="Arial" w:cs="Arial"/>
          <w:sz w:val="22"/>
          <w:szCs w:val="22"/>
          <w:highlight w:val="yellow"/>
        </w:rPr>
      </w:pPr>
    </w:p>
    <w:p w14:paraId="391CFEA5" w14:textId="77777777" w:rsidR="00223BBC" w:rsidRPr="00E2624F" w:rsidRDefault="00223BBC" w:rsidP="00223BBC">
      <w:pPr>
        <w:rPr>
          <w:rFonts w:ascii="Arial" w:hAnsi="Arial" w:cs="Arial"/>
          <w:sz w:val="22"/>
          <w:szCs w:val="22"/>
        </w:rPr>
      </w:pPr>
      <w:r w:rsidRPr="00E2624F">
        <w:rPr>
          <w:rFonts w:ascii="Arial" w:hAnsi="Arial" w:cs="Arial"/>
          <w:sz w:val="22"/>
          <w:szCs w:val="22"/>
        </w:rPr>
        <w:t>Укупан број позиција из спецификације:                            Број улаза:</w:t>
      </w:r>
    </w:p>
    <w:p w14:paraId="2861E4F2" w14:textId="77777777" w:rsidR="00223BBC" w:rsidRPr="00E2624F" w:rsidRDefault="00223BBC" w:rsidP="00223BBC">
      <w:pPr>
        <w:rPr>
          <w:rFonts w:ascii="Arial" w:hAnsi="Arial" w:cs="Arial"/>
          <w:sz w:val="22"/>
          <w:szCs w:val="22"/>
        </w:rPr>
      </w:pPr>
      <w:r w:rsidRPr="00E2624F">
        <w:rPr>
          <w:rFonts w:ascii="Arial" w:hAnsi="Arial" w:cs="Arial"/>
          <w:sz w:val="22"/>
          <w:szCs w:val="22"/>
        </w:rPr>
        <w:t>___________________________________________________________________</w:t>
      </w:r>
    </w:p>
    <w:p w14:paraId="4E98EC0F" w14:textId="77777777" w:rsidR="00223BBC" w:rsidRPr="00E2624F" w:rsidRDefault="00223BBC" w:rsidP="00223BBC">
      <w:pPr>
        <w:rPr>
          <w:rFonts w:ascii="Arial" w:hAnsi="Arial" w:cs="Arial"/>
          <w:sz w:val="22"/>
          <w:szCs w:val="22"/>
          <w:highlight w:val="yellow"/>
        </w:rPr>
      </w:pPr>
    </w:p>
    <w:p w14:paraId="5BA4D49D" w14:textId="77777777" w:rsidR="00223BBC" w:rsidRPr="00E2624F" w:rsidRDefault="00223BBC" w:rsidP="00223BBC">
      <w:pPr>
        <w:rPr>
          <w:rFonts w:ascii="Arial" w:hAnsi="Arial" w:cs="Arial"/>
          <w:sz w:val="22"/>
          <w:szCs w:val="22"/>
        </w:rPr>
      </w:pPr>
      <w:r w:rsidRPr="00E2624F">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7D6AB8" w14:textId="77777777" w:rsidR="00223BBC" w:rsidRPr="00E2624F" w:rsidRDefault="00223BBC" w:rsidP="00223BBC">
      <w:pPr>
        <w:jc w:val="center"/>
        <w:rPr>
          <w:rFonts w:ascii="Arial" w:hAnsi="Arial" w:cs="Arial"/>
          <w:sz w:val="22"/>
          <w:szCs w:val="22"/>
        </w:rPr>
      </w:pPr>
    </w:p>
    <w:p w14:paraId="2F73ECF6" w14:textId="77777777" w:rsidR="00223BBC" w:rsidRPr="00E2624F" w:rsidRDefault="00223BBC" w:rsidP="00223BBC">
      <w:pPr>
        <w:jc w:val="center"/>
        <w:rPr>
          <w:rFonts w:ascii="Arial" w:hAnsi="Arial" w:cs="Arial"/>
          <w:sz w:val="22"/>
          <w:szCs w:val="22"/>
        </w:rPr>
      </w:pPr>
      <w:r w:rsidRPr="00E2624F">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D566439" w14:textId="77777777" w:rsidR="00223BBC" w:rsidRPr="00E2624F" w:rsidRDefault="00223BBC" w:rsidP="00223BBC">
      <w:pPr>
        <w:rPr>
          <w:rFonts w:ascii="Arial" w:hAnsi="Arial" w:cs="Arial"/>
          <w:sz w:val="22"/>
          <w:szCs w:val="22"/>
          <w:lang w:val="ru-RU"/>
        </w:rPr>
      </w:pPr>
    </w:p>
    <w:p w14:paraId="464FA3CA" w14:textId="77777777" w:rsidR="00223BBC" w:rsidRPr="00E2624F" w:rsidRDefault="00223BBC" w:rsidP="00223BBC">
      <w:pPr>
        <w:rPr>
          <w:rFonts w:ascii="Arial" w:hAnsi="Arial" w:cs="Arial"/>
          <w:sz w:val="22"/>
          <w:szCs w:val="22"/>
          <w:lang w:val="ru-RU"/>
        </w:rPr>
      </w:pPr>
    </w:p>
    <w:p w14:paraId="784B685A"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lastRenderedPageBreak/>
        <w:t>Б) Да су добра испоручена/ услуга или радови извршени у обиму, квалитету, уговореном року и сагласно уговору потврђују:</w:t>
      </w:r>
    </w:p>
    <w:p w14:paraId="7FEF3B14" w14:textId="77777777" w:rsidR="00223BBC" w:rsidRPr="00E2624F" w:rsidRDefault="00223BBC" w:rsidP="00223BBC">
      <w:pPr>
        <w:rPr>
          <w:rFonts w:ascii="Arial" w:hAnsi="Arial" w:cs="Arial"/>
          <w:sz w:val="22"/>
          <w:szCs w:val="22"/>
          <w:lang w:val="ru-RU"/>
        </w:rPr>
      </w:pPr>
    </w:p>
    <w:p w14:paraId="17BA6E2C" w14:textId="77777777" w:rsidR="00223BBC" w:rsidRPr="00E2624F" w:rsidRDefault="00223BBC" w:rsidP="00223BBC">
      <w:pPr>
        <w:rPr>
          <w:rFonts w:ascii="Arial" w:hAnsi="Arial" w:cs="Arial"/>
          <w:sz w:val="22"/>
          <w:szCs w:val="22"/>
          <w:vertAlign w:val="superscript"/>
          <w:lang w:val="ru-RU"/>
        </w:rPr>
      </w:pPr>
      <w:r w:rsidRPr="00E2624F">
        <w:rPr>
          <w:rFonts w:ascii="Arial" w:hAnsi="Arial" w:cs="Arial"/>
          <w:sz w:val="22"/>
          <w:szCs w:val="22"/>
          <w:lang w:val="ru-RU"/>
        </w:rPr>
        <w:t xml:space="preserve">    ПРОДАВАЦ:</w:t>
      </w:r>
      <w:r w:rsidRPr="00E2624F">
        <w:rPr>
          <w:rFonts w:ascii="Arial" w:hAnsi="Arial" w:cs="Arial"/>
          <w:sz w:val="22"/>
          <w:szCs w:val="22"/>
          <w:lang w:val="ru-RU"/>
        </w:rPr>
        <w:tab/>
        <w:t xml:space="preserve">                        КУПАЦ:                      ОВЕРА НАДЗОРНОГ ОРГАНА</w:t>
      </w:r>
      <w:r w:rsidRPr="00E2624F">
        <w:rPr>
          <w:rFonts w:ascii="Arial" w:hAnsi="Arial" w:cs="Arial"/>
          <w:sz w:val="22"/>
          <w:szCs w:val="22"/>
          <w:vertAlign w:val="superscript"/>
          <w:lang w:val="ru-RU"/>
        </w:rPr>
        <w:t xml:space="preserve"> 2</w:t>
      </w:r>
    </w:p>
    <w:p w14:paraId="662143DB" w14:textId="77777777" w:rsidR="00223BBC" w:rsidRPr="00E2624F" w:rsidRDefault="00223BBC" w:rsidP="00223BBC">
      <w:pPr>
        <w:rPr>
          <w:rFonts w:ascii="Arial" w:hAnsi="Arial" w:cs="Arial"/>
          <w:sz w:val="22"/>
          <w:szCs w:val="22"/>
          <w:lang w:val="ru-RU"/>
        </w:rPr>
      </w:pPr>
    </w:p>
    <w:p w14:paraId="25351967" w14:textId="77777777" w:rsidR="00223BBC" w:rsidRPr="00E2624F" w:rsidRDefault="00223BBC" w:rsidP="00223BBC">
      <w:pPr>
        <w:rPr>
          <w:rFonts w:ascii="Arial" w:hAnsi="Arial" w:cs="Arial"/>
          <w:sz w:val="22"/>
          <w:szCs w:val="22"/>
        </w:rPr>
      </w:pPr>
      <w:r w:rsidRPr="00E2624F">
        <w:rPr>
          <w:rFonts w:ascii="Arial" w:hAnsi="Arial" w:cs="Arial"/>
          <w:sz w:val="22"/>
          <w:szCs w:val="22"/>
          <w:lang w:val="ru-RU"/>
        </w:rPr>
        <w:t>____________________</w:t>
      </w:r>
      <w:r w:rsidRPr="00E2624F">
        <w:rPr>
          <w:rFonts w:ascii="Arial" w:hAnsi="Arial" w:cs="Arial"/>
          <w:sz w:val="22"/>
          <w:szCs w:val="22"/>
          <w:lang w:val="ru-RU"/>
        </w:rPr>
        <w:tab/>
        <w:t>____________________   _</w:t>
      </w:r>
      <w:r w:rsidRPr="00E2624F">
        <w:rPr>
          <w:rFonts w:ascii="Arial" w:hAnsi="Arial" w:cs="Arial"/>
          <w:sz w:val="22"/>
          <w:szCs w:val="22"/>
        </w:rPr>
        <w:t>______________________</w:t>
      </w:r>
    </w:p>
    <w:p w14:paraId="011C4D07"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(Име и презиме)</w:t>
      </w:r>
      <w:r w:rsidRPr="00E2624F">
        <w:rPr>
          <w:rFonts w:ascii="Arial" w:hAnsi="Arial" w:cs="Arial"/>
          <w:sz w:val="22"/>
          <w:szCs w:val="22"/>
          <w:lang w:val="ru-RU"/>
        </w:rPr>
        <w:tab/>
      </w:r>
      <w:r w:rsidRPr="00E2624F">
        <w:rPr>
          <w:rFonts w:ascii="Arial" w:hAnsi="Arial" w:cs="Arial"/>
          <w:sz w:val="22"/>
          <w:szCs w:val="22"/>
          <w:lang w:val="ru-RU"/>
        </w:rPr>
        <w:tab/>
        <w:t>Руководилац пројекта/  Одговорно лице по Решењу</w:t>
      </w:r>
    </w:p>
    <w:p w14:paraId="35C3B965" w14:textId="77777777" w:rsidR="00223BBC" w:rsidRPr="00E2624F" w:rsidRDefault="00223BBC" w:rsidP="00223BBC">
      <w:pPr>
        <w:rPr>
          <w:rFonts w:ascii="Arial" w:hAnsi="Arial" w:cs="Arial"/>
          <w:sz w:val="22"/>
          <w:szCs w:val="22"/>
          <w:lang w:val="ru-RU"/>
        </w:rPr>
      </w:pPr>
      <w:r w:rsidRPr="00E2624F">
        <w:rPr>
          <w:rFonts w:ascii="Arial" w:hAnsi="Arial" w:cs="Arial"/>
          <w:sz w:val="22"/>
          <w:szCs w:val="22"/>
        </w:rPr>
        <w:t xml:space="preserve">                                                      </w:t>
      </w:r>
      <w:r w:rsidRPr="00E2624F">
        <w:rPr>
          <w:rFonts w:ascii="Arial" w:hAnsi="Arial" w:cs="Arial"/>
          <w:sz w:val="22"/>
          <w:szCs w:val="22"/>
          <w:lang w:val="ru-RU"/>
        </w:rPr>
        <w:t>(Име и презиме)</w:t>
      </w:r>
    </w:p>
    <w:p w14:paraId="30AC25D8" w14:textId="77777777" w:rsidR="00223BBC" w:rsidRPr="00E2624F" w:rsidRDefault="00223BBC" w:rsidP="00223BBC">
      <w:pPr>
        <w:rPr>
          <w:rFonts w:ascii="Arial" w:hAnsi="Arial" w:cs="Arial"/>
          <w:sz w:val="22"/>
          <w:szCs w:val="22"/>
          <w:lang w:val="ru-RU"/>
        </w:rPr>
      </w:pPr>
    </w:p>
    <w:p w14:paraId="57349FB7" w14:textId="77777777" w:rsidR="00223BBC" w:rsidRPr="00E2624F" w:rsidRDefault="00223BBC" w:rsidP="00223BBC">
      <w:pPr>
        <w:rPr>
          <w:rFonts w:ascii="Arial" w:hAnsi="Arial" w:cs="Arial"/>
          <w:sz w:val="22"/>
          <w:szCs w:val="22"/>
        </w:rPr>
      </w:pPr>
      <w:r w:rsidRPr="00E2624F">
        <w:rPr>
          <w:rFonts w:ascii="Arial" w:hAnsi="Arial" w:cs="Arial"/>
          <w:sz w:val="22"/>
          <w:szCs w:val="22"/>
          <w:lang w:val="ru-RU"/>
        </w:rPr>
        <w:t>____________________</w:t>
      </w:r>
      <w:r w:rsidRPr="00E2624F">
        <w:rPr>
          <w:rFonts w:ascii="Arial" w:hAnsi="Arial" w:cs="Arial"/>
          <w:sz w:val="22"/>
          <w:szCs w:val="22"/>
          <w:lang w:val="ru-RU"/>
        </w:rPr>
        <w:tab/>
        <w:t>_____________________</w:t>
      </w:r>
      <w:r w:rsidRPr="00E2624F">
        <w:rPr>
          <w:rFonts w:ascii="Arial" w:hAnsi="Arial" w:cs="Arial"/>
          <w:sz w:val="22"/>
          <w:szCs w:val="22"/>
        </w:rPr>
        <w:t xml:space="preserve">    ______________________</w:t>
      </w:r>
    </w:p>
    <w:p w14:paraId="18E01DED" w14:textId="77777777" w:rsidR="00223BBC" w:rsidRPr="00E2624F" w:rsidRDefault="00223BBC" w:rsidP="00223BBC">
      <w:pPr>
        <w:rPr>
          <w:rFonts w:ascii="Arial" w:hAnsi="Arial" w:cs="Arial"/>
          <w:sz w:val="22"/>
          <w:szCs w:val="22"/>
          <w:lang w:val="ru-RU"/>
        </w:rPr>
      </w:pPr>
      <w:r w:rsidRPr="00E2624F">
        <w:rPr>
          <w:rFonts w:ascii="Arial" w:hAnsi="Arial" w:cs="Arial"/>
          <w:sz w:val="22"/>
          <w:szCs w:val="22"/>
          <w:lang w:val="ru-RU"/>
        </w:rPr>
        <w:t xml:space="preserve">    (Потпис)</w:t>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(Потпис)</w:t>
      </w:r>
      <w:r w:rsidRPr="00E2624F">
        <w:rPr>
          <w:rFonts w:ascii="Arial" w:hAnsi="Arial" w:cs="Arial"/>
          <w:sz w:val="22"/>
          <w:szCs w:val="22"/>
        </w:rPr>
        <w:t xml:space="preserve">        </w:t>
      </w:r>
      <w:r w:rsidRPr="00E2624F">
        <w:rPr>
          <w:rFonts w:ascii="Arial" w:hAnsi="Arial" w:cs="Arial"/>
          <w:sz w:val="22"/>
          <w:szCs w:val="22"/>
          <w:lang w:val="ru-RU"/>
        </w:rPr>
        <w:t xml:space="preserve">  </w:t>
      </w:r>
      <w:r w:rsidRPr="00E2624F">
        <w:rPr>
          <w:rFonts w:ascii="Arial" w:hAnsi="Arial" w:cs="Arial"/>
          <w:sz w:val="22"/>
          <w:szCs w:val="22"/>
        </w:rPr>
        <w:t xml:space="preserve">                </w:t>
      </w:r>
      <w:r w:rsidRPr="00E2624F">
        <w:rPr>
          <w:rFonts w:ascii="Arial" w:hAnsi="Arial" w:cs="Arial"/>
          <w:sz w:val="22"/>
          <w:szCs w:val="22"/>
          <w:lang w:val="ru-RU"/>
        </w:rPr>
        <w:t>(Потпис и лиценцни печат)</w:t>
      </w:r>
    </w:p>
    <w:p w14:paraId="68E8DCE5" w14:textId="77777777" w:rsidR="00223BBC" w:rsidRPr="00E2624F" w:rsidRDefault="00223BBC" w:rsidP="00223BBC">
      <w:pPr>
        <w:ind w:left="-284"/>
        <w:rPr>
          <w:rFonts w:ascii="Arial" w:hAnsi="Arial" w:cs="Arial"/>
          <w:sz w:val="22"/>
          <w:szCs w:val="22"/>
        </w:rPr>
      </w:pPr>
    </w:p>
    <w:p w14:paraId="486F2830" w14:textId="77777777" w:rsidR="00223BBC" w:rsidRPr="00E2624F" w:rsidRDefault="00223BBC" w:rsidP="00223BBC">
      <w:pPr>
        <w:rPr>
          <w:rFonts w:ascii="Arial" w:hAnsi="Arial" w:cs="Arial"/>
          <w:sz w:val="22"/>
          <w:szCs w:val="22"/>
          <w:lang w:val="ru-RU"/>
        </w:rPr>
      </w:pPr>
      <w:r w:rsidRPr="00E2624F">
        <w:rPr>
          <w:rFonts w:ascii="Arial" w:hAnsi="Arial" w:cs="Arial"/>
          <w:sz w:val="22"/>
          <w:szCs w:val="22"/>
          <w:vertAlign w:val="superscript"/>
          <w:lang w:val="ru-RU"/>
        </w:rPr>
        <w:t>1)</w:t>
      </w:r>
      <w:r w:rsidRPr="00E2624F">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14:paraId="6B65A1F6" w14:textId="77777777" w:rsidR="00223BBC" w:rsidRPr="00E2624F" w:rsidRDefault="00223BBC" w:rsidP="00223BBC">
      <w:pPr>
        <w:rPr>
          <w:rFonts w:ascii="Arial" w:hAnsi="Arial" w:cs="Arial"/>
          <w:sz w:val="22"/>
          <w:szCs w:val="22"/>
        </w:rPr>
      </w:pPr>
      <w:r w:rsidRPr="00E2624F">
        <w:rPr>
          <w:rFonts w:ascii="Arial" w:hAnsi="Arial" w:cs="Arial"/>
          <w:sz w:val="22"/>
          <w:szCs w:val="22"/>
          <w:vertAlign w:val="superscript"/>
          <w:lang w:val="ru-RU"/>
        </w:rPr>
        <w:t>2)</w:t>
      </w:r>
      <w:r w:rsidRPr="00E2624F">
        <w:rPr>
          <w:rFonts w:ascii="Arial" w:hAnsi="Arial" w:cs="Arial"/>
          <w:sz w:val="22"/>
          <w:szCs w:val="22"/>
          <w:lang w:val="ru-RU"/>
        </w:rPr>
        <w:t xml:space="preserve">   потписује и печатира Надзорни орган за услуге инвестиционих пројеката</w:t>
      </w:r>
    </w:p>
    <w:p w14:paraId="3503431E" w14:textId="77777777" w:rsidR="00223BBC" w:rsidRPr="00E2624F" w:rsidRDefault="00223BBC" w:rsidP="00223BBC">
      <w:pPr>
        <w:rPr>
          <w:rFonts w:ascii="Arial" w:hAnsi="Arial" w:cs="Arial"/>
          <w:sz w:val="22"/>
          <w:szCs w:val="22"/>
        </w:rPr>
      </w:pPr>
    </w:p>
    <w:p w14:paraId="5932AD57" w14:textId="77777777" w:rsidR="00786FAD" w:rsidRPr="00E2624F" w:rsidRDefault="00786FAD" w:rsidP="00223BBC">
      <w:pPr>
        <w:rPr>
          <w:rFonts w:ascii="Arial" w:hAnsi="Arial" w:cs="Arial"/>
          <w:sz w:val="22"/>
          <w:szCs w:val="22"/>
        </w:rPr>
      </w:pPr>
    </w:p>
    <w:p w14:paraId="0830BB79" w14:textId="77777777" w:rsidR="00223BBC" w:rsidRPr="00E2624F" w:rsidRDefault="00223BBC" w:rsidP="00223BBC">
      <w:pPr>
        <w:rPr>
          <w:rFonts w:ascii="Arial" w:hAnsi="Arial" w:cs="Arial"/>
          <w:b/>
          <w:sz w:val="22"/>
          <w:szCs w:val="22"/>
        </w:rPr>
      </w:pPr>
      <w:r w:rsidRPr="00E2624F">
        <w:rPr>
          <w:rFonts w:ascii="Arial" w:hAnsi="Arial" w:cs="Arial"/>
          <w:b/>
          <w:sz w:val="22"/>
          <w:szCs w:val="22"/>
        </w:rPr>
        <w:t>Појашњења:</w:t>
      </w:r>
    </w:p>
    <w:p w14:paraId="5094D4C4"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Продавац = Пружалац услуге=Извођач радова (потребно је адаптирати у складу са предметом набавке)</w:t>
      </w:r>
    </w:p>
    <w:p w14:paraId="78B34BCD"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Купац = Прималац услуге = Наручилац (потребно је адаптирати у складу са предметом набавке)</w:t>
      </w:r>
    </w:p>
    <w:p w14:paraId="116FE732"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Све означено плавом бојом усклађује се са предметом набавке</w:t>
      </w:r>
    </w:p>
    <w:p w14:paraId="0D05160D"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172B9CA2"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F24B742"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Сви добављачи биће дужни да уз фактуру доставе и обострано потписани Записник.</w:t>
      </w:r>
    </w:p>
    <w:p w14:paraId="3E9758F6" w14:textId="77777777" w:rsidR="00223BBC" w:rsidRPr="00E2624F" w:rsidRDefault="00223BBC" w:rsidP="00C45102">
      <w:pPr>
        <w:pStyle w:val="ListParagraph"/>
        <w:numPr>
          <w:ilvl w:val="0"/>
          <w:numId w:val="24"/>
        </w:numPr>
        <w:spacing w:after="0" w:line="240" w:lineRule="auto"/>
        <w:rPr>
          <w:rFonts w:ascii="Arial" w:hAnsi="Arial" w:cs="Arial"/>
          <w:lang w:val="sr-Cyrl-CS"/>
        </w:rPr>
      </w:pPr>
      <w:r w:rsidRPr="00E2624F">
        <w:rPr>
          <w:rFonts w:ascii="Arial" w:hAnsi="Arial" w:cs="Arial"/>
          <w:lang w:val="sr-Cyrl-CS"/>
        </w:rPr>
        <w:t>Обавеза Наручиоца је издавање писменог Налога за набавку без обзира на предмет набавке</w:t>
      </w:r>
      <w:r w:rsidRPr="00E2624F">
        <w:rPr>
          <w:rFonts w:ascii="Arial" w:hAnsi="Arial" w:cs="Arial"/>
          <w:lang w:val="sr-Latn-RS"/>
        </w:rPr>
        <w:t xml:space="preserve">, </w:t>
      </w:r>
      <w:r w:rsidRPr="00E2624F">
        <w:rPr>
          <w:rFonts w:ascii="Arial" w:hAnsi="Arial" w:cs="Arial"/>
          <w:lang w:val="sr-Cyrl-RS"/>
        </w:rPr>
        <w:t>сем у ситуацијама код испоруке добара када су уговором утврђени рокови.</w:t>
      </w:r>
    </w:p>
    <w:p w14:paraId="4F3CA41E" w14:textId="77777777" w:rsidR="00223BBC" w:rsidRPr="006F7274" w:rsidRDefault="00223BBC" w:rsidP="00C45102">
      <w:pPr>
        <w:pStyle w:val="KDPodnaslov1"/>
        <w:numPr>
          <w:ilvl w:val="0"/>
          <w:numId w:val="24"/>
        </w:numPr>
        <w:spacing w:before="0"/>
        <w:rPr>
          <w:rFonts w:cs="Arial"/>
        </w:rPr>
      </w:pPr>
      <w:r w:rsidRPr="00E2624F">
        <w:rPr>
          <w:rFonts w:eastAsia="Arial Unicode MS" w:cs="Arial"/>
        </w:rPr>
        <w:br w:type="page"/>
      </w:r>
    </w:p>
    <w:p w14:paraId="6470E910" w14:textId="77777777" w:rsidR="006F7274" w:rsidRDefault="006F7274" w:rsidP="006F7274">
      <w:pPr>
        <w:pStyle w:val="KDPodnaslov1"/>
        <w:spacing w:before="0"/>
        <w:rPr>
          <w:rFonts w:eastAsia="Arial Unicode MS" w:cs="Arial"/>
        </w:rPr>
      </w:pPr>
    </w:p>
    <w:p w14:paraId="5AAA06AB" w14:textId="429E81AE" w:rsidR="006F7274" w:rsidRPr="00E2624F" w:rsidRDefault="00DF0F5E" w:rsidP="006F7274">
      <w:pPr>
        <w:jc w:val="right"/>
        <w:rPr>
          <w:rFonts w:ascii="Arial" w:hAnsi="Arial" w:cs="Arial"/>
          <w:b/>
          <w:sz w:val="22"/>
          <w:szCs w:val="22"/>
          <w:lang w:val="sr-Cyrl-RS"/>
        </w:rPr>
      </w:pPr>
      <w:r>
        <w:rPr>
          <w:rFonts w:ascii="Arial" w:hAnsi="Arial" w:cs="Arial"/>
          <w:b/>
          <w:sz w:val="22"/>
          <w:szCs w:val="22"/>
          <w:lang w:val="sr-Cyrl-RS"/>
        </w:rPr>
        <w:t>ОБРАЗАЦ 10</w:t>
      </w:r>
      <w:r w:rsidR="006F7274" w:rsidRPr="00E2624F">
        <w:rPr>
          <w:rFonts w:ascii="Arial" w:hAnsi="Arial" w:cs="Arial"/>
          <w:b/>
          <w:sz w:val="22"/>
          <w:szCs w:val="22"/>
          <w:lang w:val="sr-Cyrl-RS"/>
        </w:rPr>
        <w:t>.</w:t>
      </w:r>
    </w:p>
    <w:p w14:paraId="47CEB1A0" w14:textId="77777777" w:rsidR="006F7274" w:rsidRPr="00E2624F" w:rsidRDefault="006F7274" w:rsidP="006F7274">
      <w:pPr>
        <w:rPr>
          <w:rFonts w:ascii="Arial" w:hAnsi="Arial" w:cs="Arial"/>
          <w:sz w:val="22"/>
          <w:szCs w:val="22"/>
          <w:lang w:val="sr-Cyrl-RS"/>
        </w:rPr>
      </w:pPr>
    </w:p>
    <w:p w14:paraId="5F81295B" w14:textId="77777777" w:rsidR="006F7274" w:rsidRPr="00E2624F" w:rsidRDefault="006F7274" w:rsidP="006F7274">
      <w:pPr>
        <w:pStyle w:val="NoSpacing"/>
        <w:suppressAutoHyphens w:val="0"/>
        <w:spacing w:before="0"/>
        <w:jc w:val="center"/>
        <w:rPr>
          <w:rFonts w:cs="Arial"/>
          <w:b/>
          <w:sz w:val="22"/>
          <w:szCs w:val="22"/>
        </w:rPr>
      </w:pPr>
      <w:r w:rsidRPr="00E2624F">
        <w:rPr>
          <w:rFonts w:cs="Arial"/>
          <w:b/>
          <w:sz w:val="22"/>
          <w:szCs w:val="22"/>
        </w:rPr>
        <w:t>СПОРАЗУМ  УЧЕСНИКА ЗАЈЕДНИЧКЕ ПОНУДЕ</w:t>
      </w:r>
    </w:p>
    <w:p w14:paraId="791C66EA" w14:textId="77777777" w:rsidR="006F7274" w:rsidRPr="00E2624F" w:rsidRDefault="006F7274" w:rsidP="006F7274">
      <w:pPr>
        <w:pStyle w:val="NoSpacing"/>
        <w:suppressAutoHyphens w:val="0"/>
        <w:spacing w:before="0"/>
        <w:jc w:val="center"/>
        <w:rPr>
          <w:rFonts w:cs="Arial"/>
          <w:b/>
          <w:sz w:val="22"/>
          <w:szCs w:val="22"/>
        </w:rPr>
      </w:pPr>
    </w:p>
    <w:p w14:paraId="51A51D90" w14:textId="77777777" w:rsidR="006F7274" w:rsidRPr="00E2624F" w:rsidRDefault="006F7274" w:rsidP="006F7274">
      <w:pPr>
        <w:pStyle w:val="NoSpacing"/>
        <w:rPr>
          <w:rFonts w:cs="Arial"/>
          <w:i/>
          <w:sz w:val="22"/>
          <w:szCs w:val="22"/>
        </w:rPr>
      </w:pPr>
      <w:r w:rsidRPr="00E2624F">
        <w:rPr>
          <w:rFonts w:cs="Arial"/>
          <w:i/>
          <w:sz w:val="22"/>
          <w:szCs w:val="22"/>
        </w:rPr>
        <w:t xml:space="preserve">На основу члана 81. Закона о јавним набавкама </w:t>
      </w:r>
      <w:r w:rsidRPr="00E2624F">
        <w:rPr>
          <w:rFonts w:eastAsia="TimesNewRomanPSMT" w:cs="Arial"/>
          <w:i/>
          <w:sz w:val="22"/>
          <w:szCs w:val="22"/>
          <w:lang w:val="ru-RU" w:eastAsia="en-US"/>
        </w:rPr>
        <w:t xml:space="preserve">(„Сл. </w:t>
      </w:r>
      <w:r w:rsidRPr="00E2624F">
        <w:rPr>
          <w:rFonts w:eastAsia="TimesNewRomanPSMT" w:cs="Arial"/>
          <w:i/>
          <w:sz w:val="22"/>
          <w:szCs w:val="22"/>
          <w:lang w:val="sr-Cyrl-RS" w:eastAsia="en-US"/>
        </w:rPr>
        <w:t>г</w:t>
      </w:r>
      <w:r w:rsidRPr="00E2624F">
        <w:rPr>
          <w:rFonts w:eastAsia="TimesNewRomanPSMT" w:cs="Arial"/>
          <w:i/>
          <w:sz w:val="22"/>
          <w:szCs w:val="22"/>
          <w:lang w:val="ru-RU" w:eastAsia="en-US"/>
        </w:rPr>
        <w:t>ласник РС” бр. 1</w:t>
      </w:r>
      <w:r w:rsidRPr="00E2624F">
        <w:rPr>
          <w:rFonts w:eastAsia="TimesNewRomanPSMT" w:cs="Arial"/>
          <w:i/>
          <w:sz w:val="22"/>
          <w:szCs w:val="22"/>
          <w:lang w:val="sr-Cyrl-RS" w:eastAsia="en-US"/>
        </w:rPr>
        <w:t>24</w:t>
      </w:r>
      <w:r w:rsidRPr="00E2624F">
        <w:rPr>
          <w:rFonts w:eastAsia="TimesNewRomanPSMT" w:cs="Arial"/>
          <w:i/>
          <w:sz w:val="22"/>
          <w:szCs w:val="22"/>
          <w:lang w:val="ru-RU" w:eastAsia="en-US"/>
        </w:rPr>
        <w:t>/20</w:t>
      </w:r>
      <w:r w:rsidRPr="00E2624F">
        <w:rPr>
          <w:rFonts w:eastAsia="TimesNewRomanPSMT" w:cs="Arial"/>
          <w:i/>
          <w:sz w:val="22"/>
          <w:szCs w:val="22"/>
          <w:lang w:val="sr-Cyrl-RS" w:eastAsia="en-US"/>
        </w:rPr>
        <w:t>12</w:t>
      </w:r>
      <w:r w:rsidRPr="00E2624F">
        <w:rPr>
          <w:rFonts w:eastAsia="TimesNewRomanPSMT" w:cs="Arial"/>
          <w:i/>
          <w:sz w:val="22"/>
          <w:szCs w:val="22"/>
          <w:lang w:val="ru-RU" w:eastAsia="en-US"/>
        </w:rPr>
        <w:t>, 14/15, 68/15</w:t>
      </w:r>
      <w:r w:rsidRPr="00E2624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F7274" w:rsidRPr="00E2624F" w14:paraId="3AEB51DF" w14:textId="77777777" w:rsidTr="001A544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6BEF36" w14:textId="77777777" w:rsidR="006F7274" w:rsidRPr="00E2624F" w:rsidRDefault="006F7274" w:rsidP="001A544E">
            <w:pPr>
              <w:pStyle w:val="NoSpacing"/>
              <w:rPr>
                <w:rFonts w:cs="Arial"/>
                <w:sz w:val="22"/>
                <w:szCs w:val="22"/>
              </w:rPr>
            </w:pPr>
            <w:r w:rsidRPr="00E2624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C4B28D" w14:textId="77777777" w:rsidR="006F7274" w:rsidRPr="00E2624F" w:rsidRDefault="006F7274" w:rsidP="001A544E">
            <w:pPr>
              <w:pStyle w:val="NoSpacing"/>
              <w:rPr>
                <w:rFonts w:cs="Arial"/>
                <w:sz w:val="22"/>
                <w:szCs w:val="22"/>
              </w:rPr>
            </w:pPr>
            <w:r w:rsidRPr="00E2624F">
              <w:rPr>
                <w:rFonts w:cs="Arial"/>
                <w:sz w:val="22"/>
                <w:szCs w:val="22"/>
              </w:rPr>
              <w:t>НАЗИВ И СЕДИШТЕ ЧЛАНА ГРУПЕ ПОНУЂАЧА</w:t>
            </w:r>
          </w:p>
          <w:p w14:paraId="56028D15" w14:textId="77777777" w:rsidR="006F7274" w:rsidRPr="00E2624F" w:rsidRDefault="006F7274" w:rsidP="001A544E">
            <w:pPr>
              <w:pStyle w:val="NoSpacing"/>
              <w:rPr>
                <w:rFonts w:cs="Arial"/>
                <w:sz w:val="22"/>
                <w:szCs w:val="22"/>
              </w:rPr>
            </w:pPr>
          </w:p>
        </w:tc>
      </w:tr>
      <w:tr w:rsidR="006F7274" w:rsidRPr="00E2624F" w14:paraId="49D94AAE" w14:textId="77777777" w:rsidTr="001A544E">
        <w:trPr>
          <w:trHeight w:val="1244"/>
        </w:trPr>
        <w:tc>
          <w:tcPr>
            <w:tcW w:w="3651" w:type="dxa"/>
            <w:tcBorders>
              <w:top w:val="single" w:sz="4" w:space="0" w:color="auto"/>
              <w:left w:val="single" w:sz="4" w:space="0" w:color="auto"/>
              <w:bottom w:val="single" w:sz="4" w:space="0" w:color="auto"/>
              <w:right w:val="single" w:sz="4" w:space="0" w:color="auto"/>
            </w:tcBorders>
          </w:tcPr>
          <w:p w14:paraId="70B0996C" w14:textId="77777777" w:rsidR="006F7274" w:rsidRPr="00E2624F" w:rsidRDefault="006F7274" w:rsidP="001A544E">
            <w:pPr>
              <w:pStyle w:val="NoSpacing"/>
              <w:rPr>
                <w:rFonts w:cs="Arial"/>
                <w:i/>
                <w:sz w:val="22"/>
                <w:szCs w:val="22"/>
              </w:rPr>
            </w:pPr>
            <w:r w:rsidRPr="00E2624F">
              <w:rPr>
                <w:rFonts w:cs="Arial"/>
                <w:i/>
                <w:sz w:val="22"/>
                <w:szCs w:val="22"/>
              </w:rPr>
              <w:t>1. Члан</w:t>
            </w:r>
            <w:r w:rsidRPr="00E2624F">
              <w:rPr>
                <w:rFonts w:cs="Arial"/>
                <w:i/>
                <w:sz w:val="22"/>
                <w:szCs w:val="22"/>
                <w:lang w:val="sr-Cyrl-RS"/>
              </w:rPr>
              <w:t>у</w:t>
            </w:r>
            <w:r w:rsidRPr="00E2624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1FAB407" w14:textId="77777777" w:rsidR="006F7274" w:rsidRPr="00E2624F" w:rsidRDefault="006F7274" w:rsidP="001A544E">
            <w:pPr>
              <w:pStyle w:val="NoSpacing"/>
              <w:rPr>
                <w:rFonts w:cs="Arial"/>
                <w:sz w:val="22"/>
                <w:szCs w:val="22"/>
              </w:rPr>
            </w:pPr>
          </w:p>
        </w:tc>
      </w:tr>
      <w:tr w:rsidR="006F7274" w:rsidRPr="00E2624F" w14:paraId="17BACC4F" w14:textId="77777777" w:rsidTr="001A544E">
        <w:trPr>
          <w:trHeight w:val="1280"/>
        </w:trPr>
        <w:tc>
          <w:tcPr>
            <w:tcW w:w="3651" w:type="dxa"/>
            <w:tcBorders>
              <w:top w:val="single" w:sz="4" w:space="0" w:color="auto"/>
              <w:left w:val="single" w:sz="4" w:space="0" w:color="auto"/>
              <w:bottom w:val="single" w:sz="4" w:space="0" w:color="auto"/>
              <w:right w:val="single" w:sz="4" w:space="0" w:color="auto"/>
            </w:tcBorders>
          </w:tcPr>
          <w:p w14:paraId="3012E2C2" w14:textId="77777777" w:rsidR="006F7274" w:rsidRPr="00E2624F" w:rsidRDefault="006F7274" w:rsidP="001A544E">
            <w:pPr>
              <w:pStyle w:val="NoSpacing"/>
              <w:rPr>
                <w:rFonts w:cs="Arial"/>
                <w:i/>
                <w:sz w:val="22"/>
                <w:szCs w:val="22"/>
              </w:rPr>
            </w:pPr>
            <w:r w:rsidRPr="00E2624F">
              <w:rPr>
                <w:rFonts w:cs="Arial"/>
                <w:i/>
                <w:sz w:val="22"/>
                <w:szCs w:val="22"/>
                <w:lang w:val="sr-Cyrl-RS"/>
              </w:rPr>
              <w:t>2.</w:t>
            </w:r>
            <w:r w:rsidRPr="00E2624F">
              <w:rPr>
                <w:rFonts w:cs="Arial"/>
                <w:i/>
                <w:sz w:val="22"/>
                <w:szCs w:val="22"/>
              </w:rPr>
              <w:t xml:space="preserve"> O</w:t>
            </w:r>
            <w:r w:rsidRPr="00E2624F">
              <w:rPr>
                <w:rFonts w:cs="Arial"/>
                <w:i/>
                <w:sz w:val="22"/>
                <w:szCs w:val="22"/>
                <w:lang w:val="sr-Cyrl-RS"/>
              </w:rPr>
              <w:t>пис послова</w:t>
            </w:r>
            <w:r w:rsidRPr="00E2624F">
              <w:rPr>
                <w:rFonts w:cs="Arial"/>
                <w:i/>
                <w:sz w:val="22"/>
                <w:szCs w:val="22"/>
              </w:rPr>
              <w:t xml:space="preserve"> сваког од понуђача из групе понуђача </w:t>
            </w:r>
            <w:r w:rsidRPr="00E2624F">
              <w:rPr>
                <w:rFonts w:cs="Arial"/>
                <w:i/>
                <w:sz w:val="22"/>
                <w:szCs w:val="22"/>
                <w:lang w:val="sr-Cyrl-RS"/>
              </w:rPr>
              <w:t>у</w:t>
            </w:r>
            <w:r w:rsidRPr="00E2624F">
              <w:rPr>
                <w:rFonts w:cs="Arial"/>
                <w:i/>
                <w:sz w:val="22"/>
                <w:szCs w:val="22"/>
              </w:rPr>
              <w:t xml:space="preserve"> извршењ</w:t>
            </w:r>
            <w:r w:rsidRPr="00E2624F">
              <w:rPr>
                <w:rFonts w:cs="Arial"/>
                <w:i/>
                <w:sz w:val="22"/>
                <w:szCs w:val="22"/>
                <w:lang w:val="sr-Cyrl-RS"/>
              </w:rPr>
              <w:t>у</w:t>
            </w:r>
            <w:r w:rsidRPr="00E2624F">
              <w:rPr>
                <w:rFonts w:cs="Arial"/>
                <w:i/>
                <w:sz w:val="22"/>
                <w:szCs w:val="22"/>
              </w:rPr>
              <w:t xml:space="preserve"> уговора:</w:t>
            </w:r>
          </w:p>
          <w:p w14:paraId="5F91F561" w14:textId="77777777" w:rsidR="006F7274" w:rsidRPr="00E2624F" w:rsidRDefault="006F7274" w:rsidP="001A544E">
            <w:pPr>
              <w:pStyle w:val="NoSpacing"/>
              <w:rPr>
                <w:rFonts w:cs="Arial"/>
                <w:i/>
                <w:sz w:val="22"/>
                <w:szCs w:val="22"/>
                <w:lang w:val="sr-Cyrl-RS"/>
              </w:rPr>
            </w:pPr>
          </w:p>
          <w:p w14:paraId="7D7F8052" w14:textId="77777777" w:rsidR="006F7274" w:rsidRPr="00E2624F" w:rsidRDefault="006F7274" w:rsidP="001A544E">
            <w:pPr>
              <w:pStyle w:val="NoSpacing"/>
              <w:rPr>
                <w:rFonts w:cs="Arial"/>
                <w:i/>
                <w:sz w:val="22"/>
                <w:szCs w:val="22"/>
                <w:lang w:val="sr-Cyrl-RS"/>
              </w:rPr>
            </w:pPr>
          </w:p>
          <w:p w14:paraId="1F6AD42F"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5AD56E" w14:textId="77777777" w:rsidR="006F7274" w:rsidRPr="00E2624F" w:rsidRDefault="006F7274" w:rsidP="001A544E">
            <w:pPr>
              <w:pStyle w:val="NoSpacing"/>
              <w:rPr>
                <w:rFonts w:cs="Arial"/>
                <w:sz w:val="22"/>
                <w:szCs w:val="22"/>
              </w:rPr>
            </w:pPr>
          </w:p>
        </w:tc>
      </w:tr>
      <w:tr w:rsidR="006F7274" w:rsidRPr="00E2624F" w14:paraId="151F5355" w14:textId="77777777" w:rsidTr="001A544E">
        <w:trPr>
          <w:trHeight w:val="1433"/>
        </w:trPr>
        <w:tc>
          <w:tcPr>
            <w:tcW w:w="3651" w:type="dxa"/>
            <w:tcBorders>
              <w:top w:val="single" w:sz="4" w:space="0" w:color="auto"/>
              <w:left w:val="single" w:sz="4" w:space="0" w:color="auto"/>
              <w:bottom w:val="single" w:sz="4" w:space="0" w:color="auto"/>
              <w:right w:val="single" w:sz="4" w:space="0" w:color="auto"/>
            </w:tcBorders>
          </w:tcPr>
          <w:p w14:paraId="743CA306" w14:textId="77777777" w:rsidR="006F7274" w:rsidRPr="00E2624F" w:rsidRDefault="006F7274" w:rsidP="001A544E">
            <w:pPr>
              <w:pStyle w:val="NoSpacing"/>
              <w:rPr>
                <w:rFonts w:cs="Arial"/>
                <w:i/>
                <w:sz w:val="22"/>
                <w:szCs w:val="22"/>
                <w:lang w:val="sr-Cyrl-RS"/>
              </w:rPr>
            </w:pPr>
            <w:r w:rsidRPr="00E2624F">
              <w:rPr>
                <w:rFonts w:cs="Arial"/>
                <w:i/>
                <w:sz w:val="22"/>
                <w:szCs w:val="22"/>
                <w:lang w:val="sr-Cyrl-RS"/>
              </w:rPr>
              <w:t>3.Друго:</w:t>
            </w:r>
          </w:p>
          <w:p w14:paraId="55472373" w14:textId="77777777" w:rsidR="006F7274" w:rsidRPr="00E2624F" w:rsidRDefault="006F7274" w:rsidP="001A544E">
            <w:pPr>
              <w:pStyle w:val="NoSpacing"/>
              <w:rPr>
                <w:rFonts w:cs="Arial"/>
                <w:i/>
                <w:sz w:val="22"/>
                <w:szCs w:val="22"/>
                <w:lang w:val="sr-Cyrl-RS"/>
              </w:rPr>
            </w:pPr>
          </w:p>
          <w:p w14:paraId="2527DFCD" w14:textId="77777777" w:rsidR="006F7274" w:rsidRPr="00E2624F" w:rsidRDefault="006F7274" w:rsidP="001A544E">
            <w:pPr>
              <w:pStyle w:val="NoSpacing"/>
              <w:rPr>
                <w:rFonts w:cs="Arial"/>
                <w:i/>
                <w:sz w:val="22"/>
                <w:szCs w:val="22"/>
                <w:lang w:val="sr-Cyrl-RS"/>
              </w:rPr>
            </w:pPr>
          </w:p>
          <w:p w14:paraId="05C179F7" w14:textId="77777777" w:rsidR="006F7274" w:rsidRPr="00E2624F" w:rsidRDefault="006F7274" w:rsidP="001A544E">
            <w:pPr>
              <w:pStyle w:val="NoSpacing"/>
              <w:rPr>
                <w:rFonts w:cs="Arial"/>
                <w:i/>
                <w:sz w:val="22"/>
                <w:szCs w:val="22"/>
                <w:lang w:val="sr-Cyrl-RS"/>
              </w:rPr>
            </w:pPr>
          </w:p>
          <w:p w14:paraId="6A70BEF0" w14:textId="77777777" w:rsidR="006F7274" w:rsidRPr="00E2624F" w:rsidRDefault="006F7274" w:rsidP="001A544E">
            <w:pPr>
              <w:pStyle w:val="NoSpacing"/>
              <w:rPr>
                <w:rFonts w:cs="Arial"/>
                <w:i/>
                <w:sz w:val="22"/>
                <w:szCs w:val="22"/>
                <w:lang w:val="sr-Cyrl-RS"/>
              </w:rPr>
            </w:pPr>
          </w:p>
          <w:p w14:paraId="0259DE99"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CBD4C27" w14:textId="77777777" w:rsidR="006F7274" w:rsidRPr="00E2624F" w:rsidRDefault="006F7274" w:rsidP="001A544E">
            <w:pPr>
              <w:pStyle w:val="NoSpacing"/>
              <w:rPr>
                <w:rFonts w:cs="Arial"/>
                <w:sz w:val="22"/>
                <w:szCs w:val="22"/>
              </w:rPr>
            </w:pPr>
          </w:p>
        </w:tc>
      </w:tr>
    </w:tbl>
    <w:p w14:paraId="6DCCA237" w14:textId="77777777" w:rsidR="006F7274" w:rsidRPr="00E2624F" w:rsidRDefault="006F7274" w:rsidP="006F7274">
      <w:pPr>
        <w:tabs>
          <w:tab w:val="num" w:pos="360"/>
        </w:tabs>
        <w:rPr>
          <w:rFonts w:ascii="Arial" w:hAnsi="Arial" w:cs="Arial"/>
          <w:i/>
          <w:spacing w:val="2"/>
          <w:sz w:val="22"/>
          <w:szCs w:val="22"/>
          <w:lang w:val="sr-Cyrl-RS"/>
        </w:rPr>
      </w:pPr>
    </w:p>
    <w:p w14:paraId="5E781CFA"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0FC8C8B"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33A895A6"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6581E362"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2FD1DE3"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03706DE7"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0B34E1A1" w14:textId="77777777" w:rsidR="006F7274" w:rsidRPr="00E2624F" w:rsidRDefault="006F7274" w:rsidP="006F7274">
      <w:pPr>
        <w:spacing w:after="120"/>
        <w:rPr>
          <w:rFonts w:ascii="Arial" w:hAnsi="Arial" w:cs="Arial"/>
          <w:spacing w:val="4"/>
          <w:sz w:val="22"/>
          <w:szCs w:val="22"/>
          <w:lang w:val="sr-Cyrl-RS"/>
        </w:rPr>
      </w:pPr>
      <w:r w:rsidRPr="00E2624F">
        <w:rPr>
          <w:rFonts w:ascii="Arial" w:hAnsi="Arial" w:cs="Arial"/>
          <w:sz w:val="22"/>
          <w:szCs w:val="22"/>
        </w:rPr>
        <w:t xml:space="preserve">        </w:t>
      </w:r>
      <w:r w:rsidRPr="00E2624F">
        <w:rPr>
          <w:rFonts w:ascii="Arial" w:hAnsi="Arial" w:cs="Arial"/>
          <w:spacing w:val="4"/>
          <w:sz w:val="22"/>
          <w:szCs w:val="22"/>
        </w:rPr>
        <w:t xml:space="preserve">Датум:                                                                                                  </w:t>
      </w:r>
      <w:r w:rsidRPr="00E2624F">
        <w:rPr>
          <w:rFonts w:ascii="Arial" w:hAnsi="Arial" w:cs="Arial"/>
          <w:spacing w:val="2"/>
          <w:sz w:val="22"/>
          <w:szCs w:val="22"/>
          <w:lang w:val="sr-Latn-CS"/>
        </w:rPr>
        <w:t xml:space="preserve">    </w:t>
      </w:r>
    </w:p>
    <w:p w14:paraId="06C0A580" w14:textId="77777777" w:rsidR="006F7274" w:rsidRPr="00E2624F" w:rsidRDefault="006F7274" w:rsidP="006F7274">
      <w:pPr>
        <w:rPr>
          <w:rFonts w:ascii="Arial" w:hAnsi="Arial" w:cs="Arial"/>
          <w:sz w:val="22"/>
          <w:szCs w:val="22"/>
          <w:lang w:val="sr-Cyrl-RS"/>
        </w:rPr>
      </w:pPr>
      <w:r w:rsidRPr="00E2624F">
        <w:rPr>
          <w:rFonts w:ascii="Arial" w:hAnsi="Arial" w:cs="Arial"/>
          <w:spacing w:val="2"/>
          <w:sz w:val="22"/>
          <w:szCs w:val="22"/>
        </w:rPr>
        <w:t>___________</w:t>
      </w:r>
      <w:r>
        <w:rPr>
          <w:rFonts w:ascii="Arial" w:hAnsi="Arial" w:cs="Arial"/>
          <w:spacing w:val="2"/>
          <w:sz w:val="22"/>
          <w:szCs w:val="22"/>
          <w:lang w:val="sr-Cyrl-RS"/>
        </w:rPr>
        <w:t>__________</w:t>
      </w:r>
      <w:r w:rsidRPr="00E2624F">
        <w:rPr>
          <w:rFonts w:ascii="Arial" w:hAnsi="Arial" w:cs="Arial"/>
          <w:spacing w:val="2"/>
          <w:sz w:val="22"/>
          <w:szCs w:val="22"/>
        </w:rPr>
        <w:t xml:space="preserve">                       </w:t>
      </w:r>
    </w:p>
    <w:p w14:paraId="2799C1F8" w14:textId="77777777" w:rsidR="006F7274" w:rsidRPr="006F7274" w:rsidRDefault="006F7274" w:rsidP="006F7274">
      <w:pPr>
        <w:rPr>
          <w:rFonts w:ascii="Arial" w:hAnsi="Arial" w:cs="Arial"/>
          <w:sz w:val="22"/>
          <w:szCs w:val="22"/>
        </w:rPr>
      </w:pPr>
      <w:r w:rsidRPr="00E2624F">
        <w:rPr>
          <w:rFonts w:ascii="Arial" w:hAnsi="Arial" w:cs="Arial"/>
          <w:sz w:val="22"/>
          <w:szCs w:val="22"/>
          <w:lang w:val="sr-Cyrl-RS"/>
        </w:rPr>
        <w:br w:type="page"/>
      </w:r>
    </w:p>
    <w:p w14:paraId="24B9F18B" w14:textId="77777777" w:rsidR="001576DD" w:rsidRPr="00E2624F" w:rsidRDefault="001576DD" w:rsidP="00A00A79">
      <w:pPr>
        <w:ind w:right="-3"/>
        <w:rPr>
          <w:rFonts w:ascii="Arial" w:hAnsi="Arial" w:cs="Arial"/>
          <w:sz w:val="22"/>
          <w:szCs w:val="22"/>
          <w:lang w:val="sr-Cyrl-RS"/>
        </w:rPr>
      </w:pPr>
    </w:p>
    <w:p w14:paraId="0C742A8E" w14:textId="77777777" w:rsidR="001576DD" w:rsidRPr="00E2624F" w:rsidRDefault="001576DD" w:rsidP="00A00A79">
      <w:pPr>
        <w:ind w:right="-3"/>
        <w:rPr>
          <w:rFonts w:ascii="Arial" w:hAnsi="Arial" w:cs="Arial"/>
          <w:sz w:val="22"/>
          <w:szCs w:val="22"/>
          <w:lang w:val="sr-Cyrl-RS"/>
        </w:rPr>
      </w:pPr>
    </w:p>
    <w:p w14:paraId="5F9140E2" w14:textId="77777777" w:rsidR="00C0626C" w:rsidRPr="00E2624F" w:rsidRDefault="00C0626C" w:rsidP="00A8407B">
      <w:pPr>
        <w:jc w:val="center"/>
        <w:rPr>
          <w:rFonts w:ascii="Arial" w:hAnsi="Arial" w:cs="Arial"/>
          <w:sz w:val="22"/>
          <w:szCs w:val="22"/>
        </w:rPr>
      </w:pPr>
    </w:p>
    <w:p w14:paraId="6272F9E3" w14:textId="77777777" w:rsidR="00CB2862" w:rsidRPr="00E2624F" w:rsidRDefault="00CB2862" w:rsidP="00A8407B">
      <w:pPr>
        <w:pStyle w:val="KDPodnaslov1"/>
        <w:spacing w:before="0"/>
        <w:jc w:val="right"/>
        <w:rPr>
          <w:rFonts w:cs="Arial"/>
        </w:rPr>
      </w:pPr>
      <w:r w:rsidRPr="00E2624F">
        <w:rPr>
          <w:rFonts w:cs="Arial"/>
          <w:lang w:val="sr-Cyrl-RS"/>
        </w:rPr>
        <w:t>7.</w:t>
      </w:r>
      <w:r w:rsidRPr="00E2624F">
        <w:rPr>
          <w:rFonts w:cs="Arial"/>
        </w:rPr>
        <w:t>МОДЕЛ УГОВОРА</w:t>
      </w:r>
    </w:p>
    <w:p w14:paraId="6FE966DC" w14:textId="77777777" w:rsidR="00CB2862" w:rsidRPr="00E2624F" w:rsidRDefault="00CB2862" w:rsidP="00CB2862">
      <w:pPr>
        <w:rPr>
          <w:rFonts w:ascii="Arial" w:eastAsia="Arial Unicode MS" w:hAnsi="Arial" w:cs="Arial"/>
          <w:sz w:val="22"/>
          <w:szCs w:val="22"/>
        </w:rPr>
      </w:pPr>
    </w:p>
    <w:p w14:paraId="681BE740" w14:textId="77777777" w:rsidR="00CB2862" w:rsidRPr="00E2624F" w:rsidRDefault="00CB2862" w:rsidP="00CB2862">
      <w:pPr>
        <w:pStyle w:val="KDParagraf"/>
        <w:spacing w:before="0"/>
        <w:rPr>
          <w:rFonts w:cs="Arial"/>
        </w:rPr>
      </w:pPr>
    </w:p>
    <w:p w14:paraId="118380A8" w14:textId="77777777" w:rsidR="00CB2862" w:rsidRPr="00E2624F" w:rsidRDefault="00CB2862" w:rsidP="00CB2862">
      <w:pPr>
        <w:pStyle w:val="KDParagraf"/>
        <w:spacing w:before="0"/>
        <w:rPr>
          <w:rFonts w:cs="Arial"/>
          <w:i/>
        </w:rPr>
      </w:pPr>
      <w:r w:rsidRPr="00E2624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CEB70EA" w14:textId="77777777" w:rsidR="00CB2862" w:rsidRPr="00E2624F" w:rsidRDefault="00CB2862" w:rsidP="00CB2862">
      <w:pPr>
        <w:pStyle w:val="KDParagraf"/>
        <w:spacing w:before="0"/>
        <w:rPr>
          <w:rFonts w:cs="Arial"/>
          <w:i/>
        </w:rPr>
      </w:pPr>
    </w:p>
    <w:p w14:paraId="217C614B" w14:textId="77777777" w:rsidR="00C571DF" w:rsidRDefault="00C571DF" w:rsidP="00ED381C">
      <w:pPr>
        <w:rPr>
          <w:rFonts w:ascii="Arial" w:hAnsi="Arial" w:cs="Arial"/>
          <w:sz w:val="22"/>
          <w:szCs w:val="22"/>
          <w:lang w:val="sr-Cyrl-RS"/>
        </w:rPr>
      </w:pPr>
    </w:p>
    <w:p w14:paraId="28D2D0BF" w14:textId="77777777" w:rsidR="00A52F07" w:rsidRPr="00E2624F" w:rsidRDefault="00A52F07" w:rsidP="00A52F07">
      <w:pPr>
        <w:pStyle w:val="KDParagraf"/>
        <w:spacing w:before="0"/>
        <w:rPr>
          <w:rFonts w:cs="Arial"/>
          <w:b/>
        </w:rPr>
      </w:pPr>
      <w:r w:rsidRPr="00E2624F">
        <w:rPr>
          <w:rFonts w:cs="Arial"/>
          <w:b/>
        </w:rPr>
        <w:t>УГОВОРНЕ СТРАНЕ:</w:t>
      </w:r>
    </w:p>
    <w:p w14:paraId="3A9EE689" w14:textId="77777777" w:rsidR="00A52F07" w:rsidRPr="00E2624F" w:rsidRDefault="00A52F07" w:rsidP="00A52F07">
      <w:pPr>
        <w:pStyle w:val="KDParagraf"/>
        <w:spacing w:before="0"/>
        <w:rPr>
          <w:rFonts w:cs="Arial"/>
          <w:b/>
          <w:lang w:val="sr-Cyrl-RS"/>
        </w:rPr>
      </w:pPr>
    </w:p>
    <w:p w14:paraId="7CFEE39E" w14:textId="77777777" w:rsidR="00A52F07" w:rsidRPr="00E2624F" w:rsidRDefault="00A52F07" w:rsidP="00C45102">
      <w:pPr>
        <w:pStyle w:val="ListParagraph"/>
        <w:numPr>
          <w:ilvl w:val="0"/>
          <w:numId w:val="30"/>
        </w:numPr>
        <w:tabs>
          <w:tab w:val="left" w:pos="360"/>
        </w:tabs>
        <w:jc w:val="both"/>
        <w:rPr>
          <w:rFonts w:ascii="Arial" w:hAnsi="Arial" w:cs="Arial"/>
          <w:lang w:val="sr-Cyrl-RS"/>
        </w:rPr>
      </w:pPr>
      <w:r w:rsidRPr="00E2624F">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E2624F">
        <w:rPr>
          <w:rFonts w:ascii="Arial" w:hAnsi="Arial" w:cs="Arial"/>
          <w:lang w:val="sr-Cyrl-RS"/>
        </w:rPr>
        <w:t xml:space="preserve">Милорад Грчић, в.д. </w:t>
      </w:r>
      <w:r w:rsidRPr="00E2624F">
        <w:rPr>
          <w:rFonts w:ascii="Arial" w:hAnsi="Arial" w:cs="Arial"/>
        </w:rPr>
        <w:t xml:space="preserve"> директор</w:t>
      </w:r>
      <w:r w:rsidRPr="00E2624F">
        <w:rPr>
          <w:rFonts w:ascii="Arial" w:hAnsi="Arial" w:cs="Arial"/>
          <w:lang w:val="sr-Cyrl-RS"/>
        </w:rPr>
        <w:t>а</w:t>
      </w:r>
      <w:r>
        <w:rPr>
          <w:rFonts w:ascii="Arial" w:hAnsi="Arial" w:cs="Arial"/>
        </w:rPr>
        <w:t xml:space="preserve"> (у даљем тексту:</w:t>
      </w:r>
      <w:r>
        <w:rPr>
          <w:rFonts w:ascii="Arial" w:hAnsi="Arial" w:cs="Arial"/>
          <w:lang w:val="sr-Cyrl-RS"/>
        </w:rPr>
        <w:t xml:space="preserve"> Корисник услуге</w:t>
      </w:r>
      <w:r>
        <w:rPr>
          <w:rFonts w:ascii="Arial" w:hAnsi="Arial" w:cs="Arial"/>
        </w:rPr>
        <w:t xml:space="preserve"> </w:t>
      </w:r>
      <w:r w:rsidRPr="00E2624F">
        <w:rPr>
          <w:rFonts w:ascii="Arial" w:hAnsi="Arial" w:cs="Arial"/>
        </w:rPr>
        <w:t>)</w:t>
      </w:r>
    </w:p>
    <w:p w14:paraId="596F1A09" w14:textId="77777777" w:rsidR="00A52F07" w:rsidRPr="00E2624F" w:rsidRDefault="00A52F07" w:rsidP="00A52F07">
      <w:pPr>
        <w:rPr>
          <w:rFonts w:ascii="Arial" w:hAnsi="Arial" w:cs="Arial"/>
          <w:sz w:val="22"/>
          <w:szCs w:val="22"/>
        </w:rPr>
      </w:pPr>
      <w:r w:rsidRPr="00E2624F">
        <w:rPr>
          <w:rFonts w:ascii="Arial" w:hAnsi="Arial" w:cs="Arial"/>
          <w:sz w:val="22"/>
          <w:szCs w:val="22"/>
        </w:rPr>
        <w:t>и</w:t>
      </w:r>
    </w:p>
    <w:p w14:paraId="1646AC01" w14:textId="77777777" w:rsidR="00A52F07" w:rsidRPr="00E2624F" w:rsidRDefault="00A52F07" w:rsidP="00C45102">
      <w:pPr>
        <w:pStyle w:val="ListParagraph"/>
        <w:numPr>
          <w:ilvl w:val="0"/>
          <w:numId w:val="30"/>
        </w:numPr>
        <w:spacing w:after="0" w:line="240" w:lineRule="auto"/>
        <w:jc w:val="both"/>
        <w:rPr>
          <w:rFonts w:ascii="Arial" w:hAnsi="Arial" w:cs="Arial"/>
        </w:rPr>
      </w:pPr>
      <w:r w:rsidRPr="00E2624F">
        <w:rPr>
          <w:rFonts w:ascii="Arial" w:hAnsi="Arial" w:cs="Arial"/>
        </w:rPr>
        <w:t xml:space="preserve">_________________ из ________, ул. ____________, бр.____, матични број: ___________, ПИБ: ___________, Текући рачун </w:t>
      </w:r>
      <w:r w:rsidRPr="00E2624F">
        <w:rPr>
          <w:rFonts w:ascii="Arial" w:hAnsi="Arial" w:cs="Arial"/>
          <w:lang w:val="sr-Latn-RS"/>
        </w:rPr>
        <w:t>____________,</w:t>
      </w:r>
      <w:r w:rsidRPr="00E2624F">
        <w:rPr>
          <w:rFonts w:ascii="Arial" w:hAnsi="Arial" w:cs="Arial"/>
        </w:rPr>
        <w:t xml:space="preserve"> </w:t>
      </w:r>
      <w:r w:rsidRPr="00E2624F">
        <w:rPr>
          <w:rFonts w:ascii="Arial" w:hAnsi="Arial" w:cs="Arial"/>
          <w:lang w:val="sr-Cyrl-RS"/>
        </w:rPr>
        <w:t xml:space="preserve">банка </w:t>
      </w:r>
      <w:r w:rsidRPr="00E2624F">
        <w:rPr>
          <w:rFonts w:ascii="Arial" w:hAnsi="Arial" w:cs="Arial"/>
        </w:rPr>
        <w:t xml:space="preserve">______________ кога заступа __________________, _____________, (као лидер у име и за рачун групе понуђача)(у даљем тексту: </w:t>
      </w:r>
      <w:r>
        <w:rPr>
          <w:rFonts w:ascii="Arial" w:hAnsi="Arial" w:cs="Arial"/>
        </w:rPr>
        <w:t>Пружалац услуге</w:t>
      </w:r>
      <w:r w:rsidRPr="00E2624F">
        <w:rPr>
          <w:rFonts w:ascii="Arial" w:hAnsi="Arial" w:cs="Arial"/>
        </w:rPr>
        <w:t xml:space="preserve">) </w:t>
      </w:r>
    </w:p>
    <w:p w14:paraId="304168F2" w14:textId="77777777" w:rsidR="00A52F07" w:rsidRPr="00E2624F" w:rsidRDefault="00A52F07" w:rsidP="00A52F07">
      <w:pPr>
        <w:ind w:left="360"/>
        <w:rPr>
          <w:rFonts w:ascii="Arial" w:hAnsi="Arial" w:cs="Arial"/>
          <w:sz w:val="22"/>
          <w:szCs w:val="22"/>
        </w:rPr>
      </w:pPr>
    </w:p>
    <w:p w14:paraId="5863E9CC"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2а)________________________________________из</w:t>
      </w:r>
      <w:r w:rsidRPr="00E2624F">
        <w:rPr>
          <w:rFonts w:ascii="Arial" w:eastAsia="Calibri" w:hAnsi="Arial" w:cs="Arial"/>
          <w:sz w:val="22"/>
          <w:szCs w:val="22"/>
        </w:rPr>
        <w:tab/>
        <w:t>_____________, улица</w:t>
      </w:r>
    </w:p>
    <w:p w14:paraId="0C0D27CE" w14:textId="77777777" w:rsidR="00A52F07" w:rsidRPr="00E2624F" w:rsidRDefault="00A52F07" w:rsidP="00A52F07">
      <w:pPr>
        <w:jc w:val="both"/>
        <w:rPr>
          <w:rFonts w:ascii="Arial" w:eastAsia="Calibri" w:hAnsi="Arial" w:cs="Arial"/>
          <w:i/>
          <w:sz w:val="22"/>
          <w:szCs w:val="22"/>
        </w:rPr>
      </w:pPr>
      <w:r w:rsidRPr="00E2624F">
        <w:rPr>
          <w:rFonts w:ascii="Arial" w:eastAsia="Calibri" w:hAnsi="Arial" w:cs="Arial"/>
          <w:sz w:val="22"/>
          <w:szCs w:val="22"/>
        </w:rPr>
        <w:t xml:space="preserve"> ___________________ бр. ___, ПИБ: _____________, матични број _____________, </w:t>
      </w: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__________________________, </w:t>
      </w:r>
      <w:r w:rsidRPr="00E2624F">
        <w:rPr>
          <w:rFonts w:ascii="Arial" w:eastAsia="Calibri" w:hAnsi="Arial" w:cs="Arial"/>
          <w:i/>
          <w:sz w:val="22"/>
          <w:szCs w:val="22"/>
        </w:rPr>
        <w:t>(члан групе понуђача или подизвођач)</w:t>
      </w:r>
    </w:p>
    <w:p w14:paraId="6FBCC481"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2б)_______________________________________из</w:t>
      </w:r>
      <w:r w:rsidRPr="00E2624F">
        <w:rPr>
          <w:rFonts w:ascii="Arial" w:eastAsia="Calibri" w:hAnsi="Arial" w:cs="Arial"/>
          <w:sz w:val="22"/>
          <w:szCs w:val="22"/>
        </w:rPr>
        <w:tab/>
        <w:t>_____________, улица</w:t>
      </w:r>
    </w:p>
    <w:p w14:paraId="37CB6B52" w14:textId="77777777" w:rsidR="00A52F07" w:rsidRPr="00E2624F" w:rsidRDefault="00A52F07" w:rsidP="00A52F07">
      <w:pPr>
        <w:jc w:val="both"/>
        <w:rPr>
          <w:rFonts w:ascii="Arial" w:eastAsia="Calibri" w:hAnsi="Arial" w:cs="Arial"/>
          <w:sz w:val="22"/>
          <w:szCs w:val="22"/>
        </w:rPr>
      </w:pPr>
      <w:r w:rsidRPr="00E2624F">
        <w:rPr>
          <w:rFonts w:ascii="Arial" w:eastAsia="Calibri" w:hAnsi="Arial" w:cs="Arial"/>
          <w:sz w:val="22"/>
          <w:szCs w:val="22"/>
        </w:rPr>
        <w:t xml:space="preserve"> ___________________ бр. ___, ПИБ: _____________, матични број _____________, </w:t>
      </w:r>
    </w:p>
    <w:p w14:paraId="11E0F658" w14:textId="77777777" w:rsidR="00A52F07" w:rsidRPr="00E2624F" w:rsidRDefault="00A52F07" w:rsidP="00A52F07">
      <w:pPr>
        <w:jc w:val="both"/>
        <w:rPr>
          <w:rFonts w:ascii="Arial" w:eastAsia="Calibri" w:hAnsi="Arial" w:cs="Arial"/>
          <w:sz w:val="22"/>
          <w:szCs w:val="22"/>
        </w:rPr>
      </w:pP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 </w:t>
      </w:r>
      <w:r w:rsidRPr="00E2624F">
        <w:rPr>
          <w:rFonts w:ascii="Arial" w:eastAsia="Calibri" w:hAnsi="Arial" w:cs="Arial"/>
          <w:i/>
          <w:sz w:val="22"/>
          <w:szCs w:val="22"/>
        </w:rPr>
        <w:t>(члан групе понуђача или подизвођач)</w:t>
      </w:r>
    </w:p>
    <w:p w14:paraId="7E57415E" w14:textId="77777777" w:rsidR="00A52F07" w:rsidRPr="00E2624F" w:rsidRDefault="00A52F07" w:rsidP="00A52F07">
      <w:pPr>
        <w:pStyle w:val="KDParagraf"/>
        <w:spacing w:before="0"/>
        <w:rPr>
          <w:rFonts w:cs="Arial"/>
        </w:rPr>
      </w:pPr>
    </w:p>
    <w:p w14:paraId="7473A436" w14:textId="77777777" w:rsidR="00A52F07" w:rsidRPr="00E2624F" w:rsidRDefault="00A52F07" w:rsidP="00A52F07">
      <w:pPr>
        <w:pStyle w:val="KDParagraf"/>
        <w:spacing w:before="0"/>
        <w:rPr>
          <w:rFonts w:cs="Arial"/>
        </w:rPr>
      </w:pPr>
      <w:r w:rsidRPr="00E2624F">
        <w:rPr>
          <w:rFonts w:cs="Arial"/>
        </w:rPr>
        <w:t>(у даљем тексту заједно: Уговорне стране)</w:t>
      </w:r>
    </w:p>
    <w:p w14:paraId="136FAF92" w14:textId="77777777" w:rsidR="00A52F07" w:rsidRPr="00E2624F" w:rsidRDefault="00A52F07" w:rsidP="00A52F07">
      <w:pPr>
        <w:pStyle w:val="KDParagraf"/>
        <w:spacing w:before="0"/>
        <w:rPr>
          <w:rFonts w:cs="Arial"/>
        </w:rPr>
      </w:pPr>
    </w:p>
    <w:p w14:paraId="3EAF2292" w14:textId="77777777" w:rsidR="00A52F07" w:rsidRPr="00E2624F" w:rsidRDefault="00A52F07" w:rsidP="00A52F07">
      <w:pPr>
        <w:pStyle w:val="KDParagraf"/>
        <w:spacing w:before="0"/>
        <w:rPr>
          <w:rFonts w:cs="Arial"/>
        </w:rPr>
      </w:pPr>
    </w:p>
    <w:p w14:paraId="5FCE0D29" w14:textId="77777777" w:rsidR="00A52F07" w:rsidRPr="00E2624F" w:rsidRDefault="00A52F07" w:rsidP="00A52F07">
      <w:pPr>
        <w:pStyle w:val="KDParagraf"/>
        <w:spacing w:before="0"/>
        <w:rPr>
          <w:rFonts w:cs="Arial"/>
        </w:rPr>
      </w:pPr>
      <w:r w:rsidRPr="00E2624F">
        <w:rPr>
          <w:rFonts w:cs="Arial"/>
        </w:rPr>
        <w:t>закључиле су у Београду, дана __________.године следећи:</w:t>
      </w:r>
    </w:p>
    <w:p w14:paraId="7EDBBABA" w14:textId="77777777" w:rsidR="00A52F07" w:rsidRPr="00E2624F" w:rsidRDefault="00A52F07" w:rsidP="00A52F07">
      <w:pPr>
        <w:pStyle w:val="KDParagraf"/>
        <w:spacing w:before="0"/>
        <w:rPr>
          <w:rFonts w:cs="Arial"/>
        </w:rPr>
      </w:pPr>
    </w:p>
    <w:p w14:paraId="4E9773CC" w14:textId="77777777" w:rsidR="00A52F07" w:rsidRPr="00E2624F" w:rsidRDefault="00A52F07" w:rsidP="00A52F07">
      <w:pPr>
        <w:pStyle w:val="KDParagraf"/>
        <w:tabs>
          <w:tab w:val="clear" w:pos="567"/>
          <w:tab w:val="left" w:pos="6405"/>
        </w:tabs>
        <w:spacing w:before="0"/>
        <w:rPr>
          <w:rFonts w:cs="Arial"/>
        </w:rPr>
      </w:pPr>
      <w:r>
        <w:rPr>
          <w:rFonts w:cs="Arial"/>
        </w:rPr>
        <w:tab/>
      </w:r>
    </w:p>
    <w:p w14:paraId="23422743"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lang w:val="sr-Cyrl-RS"/>
        </w:rPr>
        <w:t>УГОВОР О ЈАВНОЈ НАБАВЦИ</w:t>
      </w:r>
      <w:r>
        <w:rPr>
          <w:rFonts w:ascii="Arial" w:hAnsi="Arial" w:cs="Arial"/>
          <w:b/>
          <w:sz w:val="22"/>
          <w:szCs w:val="22"/>
          <w:lang w:val="sr-Cyrl-RS"/>
        </w:rPr>
        <w:t xml:space="preserve"> ПРУЖАЊА</w:t>
      </w:r>
      <w:r w:rsidRPr="00E2624F">
        <w:rPr>
          <w:rFonts w:ascii="Arial" w:hAnsi="Arial" w:cs="Arial"/>
          <w:b/>
          <w:sz w:val="22"/>
          <w:szCs w:val="22"/>
          <w:lang w:val="sr-Cyrl-RS"/>
        </w:rPr>
        <w:t xml:space="preserve"> УСЛУГА </w:t>
      </w:r>
    </w:p>
    <w:p w14:paraId="722C146A" w14:textId="7C672871" w:rsidR="00CB3010" w:rsidRDefault="0089157A" w:rsidP="00CB3010">
      <w:pPr>
        <w:pStyle w:val="KDParagraf"/>
        <w:jc w:val="center"/>
        <w:rPr>
          <w:rFonts w:cs="Arial"/>
          <w:b/>
          <w:bCs/>
          <w:lang w:val="sr-Cyrl-RS"/>
        </w:rPr>
      </w:pPr>
      <w:r>
        <w:rPr>
          <w:rFonts w:cs="Arial"/>
          <w:b/>
          <w:bCs/>
          <w:lang w:val="sr-Cyrl-RS"/>
        </w:rPr>
        <w:t>Имплементација система за оптимизацију наплате потраживања</w:t>
      </w:r>
    </w:p>
    <w:p w14:paraId="3BE8FA20" w14:textId="2B5EE2B5" w:rsidR="00A52F07" w:rsidRPr="00937DB2" w:rsidRDefault="0089157A" w:rsidP="00CB3010">
      <w:pPr>
        <w:pStyle w:val="KDParagraf"/>
        <w:jc w:val="center"/>
        <w:rPr>
          <w:rFonts w:cs="Arial"/>
          <w:b/>
          <w:bCs/>
          <w:i/>
          <w:lang w:val="sr-Cyrl-RS"/>
        </w:rPr>
      </w:pPr>
      <w:r>
        <w:rPr>
          <w:rFonts w:cs="Arial"/>
          <w:b/>
          <w:bCs/>
          <w:lang w:val="sr-Cyrl-RS"/>
        </w:rPr>
        <w:t>и сегментацију тржишта</w:t>
      </w:r>
    </w:p>
    <w:p w14:paraId="73D06DB8" w14:textId="77777777" w:rsidR="00A52F07" w:rsidRPr="00E2624F" w:rsidRDefault="00A52F07" w:rsidP="00A52F07">
      <w:pPr>
        <w:pStyle w:val="KDParagraf"/>
        <w:spacing w:before="0"/>
        <w:rPr>
          <w:rFonts w:cs="Arial"/>
        </w:rPr>
      </w:pPr>
    </w:p>
    <w:p w14:paraId="1E0E32B8" w14:textId="77777777" w:rsidR="00A52F07" w:rsidRPr="00E2624F" w:rsidRDefault="00A52F07" w:rsidP="00A52F07">
      <w:pPr>
        <w:rPr>
          <w:rFonts w:ascii="Arial" w:hAnsi="Arial" w:cs="Arial"/>
          <w:b/>
          <w:sz w:val="22"/>
          <w:szCs w:val="22"/>
          <w:lang w:val="sr-Cyrl-RS"/>
        </w:rPr>
      </w:pPr>
      <w:r w:rsidRPr="00E2624F">
        <w:rPr>
          <w:rFonts w:ascii="Arial" w:hAnsi="Arial" w:cs="Arial"/>
          <w:b/>
          <w:sz w:val="22"/>
          <w:szCs w:val="22"/>
          <w:lang w:val="sr-Cyrl-RS"/>
        </w:rPr>
        <w:t>Уводне одредбе</w:t>
      </w:r>
    </w:p>
    <w:p w14:paraId="21BC6E86" w14:textId="77777777" w:rsidR="00A52F07" w:rsidRPr="00E2624F" w:rsidRDefault="00A52F07" w:rsidP="00A52F07">
      <w:pPr>
        <w:rPr>
          <w:rFonts w:ascii="Arial" w:hAnsi="Arial" w:cs="Arial"/>
          <w:sz w:val="22"/>
          <w:szCs w:val="22"/>
          <w:lang w:val="sr-Cyrl-RS"/>
        </w:rPr>
      </w:pPr>
    </w:p>
    <w:p w14:paraId="54E8CE90" w14:textId="77777777" w:rsidR="00A52F07" w:rsidRPr="00E2624F" w:rsidRDefault="00A52F07" w:rsidP="00A52F07">
      <w:pPr>
        <w:rPr>
          <w:rFonts w:ascii="Arial" w:hAnsi="Arial" w:cs="Arial"/>
          <w:sz w:val="22"/>
          <w:szCs w:val="22"/>
        </w:rPr>
      </w:pPr>
      <w:r w:rsidRPr="00E2624F">
        <w:rPr>
          <w:rFonts w:ascii="Arial" w:hAnsi="Arial" w:cs="Arial"/>
          <w:sz w:val="22"/>
          <w:szCs w:val="22"/>
          <w:lang w:val="sr-Cyrl-RS"/>
        </w:rPr>
        <w:t>Имајући у виду:</w:t>
      </w:r>
    </w:p>
    <w:p w14:paraId="024959E3" w14:textId="2CD84A9A" w:rsidR="00A52F07" w:rsidRPr="00E2624F" w:rsidRDefault="00A52F07" w:rsidP="00C45102">
      <w:pPr>
        <w:pStyle w:val="KDNabrajanje"/>
        <w:numPr>
          <w:ilvl w:val="0"/>
          <w:numId w:val="29"/>
        </w:numPr>
        <w:tabs>
          <w:tab w:val="num" w:pos="567"/>
        </w:tabs>
        <w:spacing w:before="0"/>
        <w:ind w:left="568" w:hanging="284"/>
        <w:rPr>
          <w:rFonts w:cs="Arial"/>
        </w:rPr>
      </w:pPr>
      <w:r w:rsidRPr="00E2624F">
        <w:rPr>
          <w:rFonts w:cs="Arial"/>
        </w:rPr>
        <w:t xml:space="preserve">да је </w:t>
      </w:r>
      <w:r>
        <w:rPr>
          <w:rFonts w:cs="Arial"/>
        </w:rPr>
        <w:t>Корисник услуге</w:t>
      </w:r>
      <w:r w:rsidRPr="00E2624F">
        <w:rPr>
          <w:rFonts w:cs="Arial"/>
        </w:rPr>
        <w:t xml:space="preserve"> у складу са Конкурсном документацијом а сагласно члану 3</w:t>
      </w:r>
      <w:r w:rsidRPr="00E2624F">
        <w:rPr>
          <w:rFonts w:cs="Arial"/>
          <w:lang w:val="sr-Cyrl-RS"/>
        </w:rPr>
        <w:t>2</w:t>
      </w:r>
      <w:r w:rsidRPr="00E2624F">
        <w:rPr>
          <w:rFonts w:cs="Arial"/>
        </w:rPr>
        <w:t>. Закона о јавним набавкама („Сл.гласник РС“, бр.124/2012,14/2015 и 68/2015 – даље</w:t>
      </w:r>
      <w:r w:rsidRPr="00E2624F">
        <w:rPr>
          <w:rFonts w:cs="Arial"/>
          <w:lang w:val="sr-Cyrl-RS"/>
        </w:rPr>
        <w:t>:</w:t>
      </w:r>
      <w:r w:rsidRPr="00E2624F">
        <w:rPr>
          <w:rFonts w:cs="Arial"/>
        </w:rPr>
        <w:t xml:space="preserve"> Закон) спровео </w:t>
      </w:r>
      <w:r w:rsidRPr="00E2624F">
        <w:rPr>
          <w:rFonts w:cs="Arial"/>
          <w:lang w:val="sr-Cyrl-RS"/>
        </w:rPr>
        <w:t xml:space="preserve">отворени </w:t>
      </w:r>
      <w:r w:rsidRPr="00E2624F">
        <w:rPr>
          <w:rFonts w:cs="Arial"/>
        </w:rPr>
        <w:t>поступак</w:t>
      </w:r>
      <w:r w:rsidRPr="00E2624F">
        <w:rPr>
          <w:rFonts w:cs="Arial"/>
          <w:lang w:val="sr-Cyrl-RS"/>
        </w:rPr>
        <w:t xml:space="preserve"> </w:t>
      </w:r>
      <w:r w:rsidRPr="00E2624F">
        <w:rPr>
          <w:rFonts w:cs="Arial"/>
        </w:rPr>
        <w:t>јавне набавке</w:t>
      </w:r>
      <w:r w:rsidRPr="00E2624F">
        <w:rPr>
          <w:rFonts w:cs="Arial"/>
          <w:lang w:val="sr-Cyrl-RS"/>
        </w:rPr>
        <w:t xml:space="preserve"> за набавку добара и пратећих услуга „</w:t>
      </w:r>
      <w:r w:rsidR="0089157A">
        <w:rPr>
          <w:rFonts w:cs="Arial"/>
          <w:lang w:val="sr-Cyrl-CS" w:eastAsia="ar-SA"/>
        </w:rPr>
        <w:t>Имплементација система за оптимизацију наплате потраживања и сегментацију тржишта</w:t>
      </w:r>
      <w:r w:rsidRPr="00E2624F">
        <w:rPr>
          <w:rFonts w:cs="Arial"/>
          <w:lang w:val="sr-Cyrl-RS"/>
        </w:rPr>
        <w:t>”, Ј</w:t>
      </w:r>
      <w:r w:rsidR="00CB3010">
        <w:rPr>
          <w:rFonts w:cs="Arial"/>
          <w:bCs/>
          <w:lang w:val="sr-Cyrl-RS"/>
        </w:rPr>
        <w:t>авна набавка бр. ЈН/1000/0562/2018 (1038/2018)</w:t>
      </w:r>
      <w:r w:rsidRPr="00E2624F">
        <w:rPr>
          <w:rFonts w:cs="Arial"/>
          <w:bCs/>
          <w:lang w:val="sr-Cyrl-RS"/>
        </w:rPr>
        <w:t>;</w:t>
      </w:r>
    </w:p>
    <w:p w14:paraId="5309F856" w14:textId="77777777" w:rsidR="00A52F07" w:rsidRPr="00E2624F" w:rsidRDefault="00A52F07" w:rsidP="00C45102">
      <w:pPr>
        <w:pStyle w:val="KDNabrajanje"/>
        <w:numPr>
          <w:ilvl w:val="0"/>
          <w:numId w:val="29"/>
        </w:numPr>
        <w:tabs>
          <w:tab w:val="num" w:pos="567"/>
        </w:tabs>
        <w:spacing w:before="0"/>
        <w:ind w:left="568" w:hanging="284"/>
        <w:rPr>
          <w:rFonts w:cs="Arial"/>
        </w:rPr>
      </w:pPr>
      <w:r w:rsidRPr="00E2624F">
        <w:rPr>
          <w:rFonts w:cs="Arial"/>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rPr>
        <w:t>Корисника услуге</w:t>
      </w:r>
      <w:r w:rsidRPr="00E2624F">
        <w:rPr>
          <w:rFonts w:cs="Arial"/>
        </w:rPr>
        <w:t xml:space="preserve"> и на </w:t>
      </w:r>
      <w:r w:rsidRPr="00E2624F">
        <w:rPr>
          <w:rFonts w:cs="Arial"/>
          <w:lang w:val="sr-Cyrl-RS"/>
        </w:rPr>
        <w:t>П</w:t>
      </w:r>
      <w:r w:rsidRPr="00E2624F">
        <w:rPr>
          <w:rFonts w:cs="Arial"/>
        </w:rPr>
        <w:t>орталу Службених гласила и база прописа</w:t>
      </w:r>
      <w:r w:rsidRPr="00E2624F">
        <w:rPr>
          <w:rFonts w:cs="Arial"/>
          <w:lang w:val="sr-Cyrl-RS"/>
        </w:rPr>
        <w:t>.</w:t>
      </w:r>
    </w:p>
    <w:p w14:paraId="4088CECA" w14:textId="77777777" w:rsidR="00A52F07" w:rsidRPr="00E2624F" w:rsidRDefault="00A52F07" w:rsidP="00C45102">
      <w:pPr>
        <w:pStyle w:val="KDNabrajanje"/>
        <w:numPr>
          <w:ilvl w:val="0"/>
          <w:numId w:val="29"/>
        </w:numPr>
        <w:tabs>
          <w:tab w:val="num" w:pos="567"/>
        </w:tabs>
        <w:spacing w:before="0"/>
        <w:ind w:left="568" w:hanging="284"/>
        <w:rPr>
          <w:rFonts w:cs="Arial"/>
          <w:i/>
        </w:rPr>
      </w:pPr>
      <w:r w:rsidRPr="00E2624F">
        <w:rPr>
          <w:rFonts w:cs="Arial"/>
        </w:rPr>
        <w:t xml:space="preserve">да Понуда </w:t>
      </w:r>
      <w:r>
        <w:rPr>
          <w:rFonts w:cs="Arial"/>
        </w:rPr>
        <w:t>Пружаоца услуге</w:t>
      </w:r>
      <w:r w:rsidRPr="00E2624F">
        <w:rPr>
          <w:rFonts w:cs="Arial"/>
        </w:rPr>
        <w:t xml:space="preserve">, која је заведена код </w:t>
      </w:r>
      <w:r>
        <w:rPr>
          <w:rFonts w:cs="Arial"/>
          <w:lang w:val="sr-Cyrl-RS"/>
        </w:rPr>
        <w:t>Корисника услуге</w:t>
      </w:r>
      <w:r w:rsidRPr="00E2624F">
        <w:rPr>
          <w:rFonts w:cs="Arial"/>
          <w:lang w:val="sr-Cyrl-RS"/>
        </w:rPr>
        <w:t xml:space="preserve"> </w:t>
      </w:r>
      <w:r w:rsidRPr="00E2624F">
        <w:rPr>
          <w:rFonts w:cs="Arial"/>
        </w:rPr>
        <w:t>под бројем ________ од ________201</w:t>
      </w:r>
      <w:r w:rsidRPr="00E2624F">
        <w:rPr>
          <w:rFonts w:cs="Arial"/>
          <w:lang w:val="sr-Cyrl-RS"/>
        </w:rPr>
        <w:t>7</w:t>
      </w:r>
      <w:r w:rsidRPr="00E2624F">
        <w:rPr>
          <w:rFonts w:cs="Arial"/>
        </w:rPr>
        <w:t xml:space="preserve">.године, у потпуности одговара захтевима </w:t>
      </w:r>
      <w:r>
        <w:rPr>
          <w:rFonts w:cs="Arial"/>
          <w:lang w:val="sr-Cyrl-RS"/>
        </w:rPr>
        <w:t>Корисника услуге</w:t>
      </w:r>
      <w:r w:rsidRPr="00E2624F">
        <w:rPr>
          <w:rFonts w:cs="Arial"/>
        </w:rPr>
        <w:t xml:space="preserve"> из Позива за подношење понуда и Конкурсне документације</w:t>
      </w:r>
    </w:p>
    <w:p w14:paraId="5B71FA2A" w14:textId="77777777" w:rsidR="00A52F07" w:rsidRPr="00E2624F" w:rsidRDefault="00A52F07" w:rsidP="00C45102">
      <w:pPr>
        <w:pStyle w:val="KDNabrajanje"/>
        <w:numPr>
          <w:ilvl w:val="0"/>
          <w:numId w:val="29"/>
        </w:numPr>
        <w:tabs>
          <w:tab w:val="num" w:pos="567"/>
        </w:tabs>
        <w:spacing w:before="0"/>
        <w:ind w:left="568" w:hanging="284"/>
        <w:rPr>
          <w:rFonts w:cs="Arial"/>
          <w:b/>
        </w:rPr>
      </w:pPr>
      <w:r w:rsidRPr="00E2624F">
        <w:rPr>
          <w:rFonts w:cs="Arial"/>
        </w:rPr>
        <w:t xml:space="preserve">да је </w:t>
      </w:r>
      <w:r>
        <w:rPr>
          <w:rFonts w:cs="Arial"/>
        </w:rPr>
        <w:t>Корисник услуге</w:t>
      </w:r>
      <w:r w:rsidRPr="00E2624F">
        <w:rPr>
          <w:rFonts w:cs="Arial"/>
        </w:rPr>
        <w:t xml:space="preserve"> својом Одлуком о додели уговора бр. ____________ од __.__.___. године изабрао понуду </w:t>
      </w:r>
      <w:r>
        <w:rPr>
          <w:rFonts w:cs="Arial"/>
        </w:rPr>
        <w:t>Пружаоца услуге</w:t>
      </w:r>
      <w:r w:rsidRPr="00E2624F">
        <w:rPr>
          <w:rFonts w:cs="Arial"/>
        </w:rPr>
        <w:t>.</w:t>
      </w:r>
    </w:p>
    <w:p w14:paraId="3E9714D8" w14:textId="77777777" w:rsidR="00A52F07" w:rsidRPr="00E2624F" w:rsidRDefault="00A52F07" w:rsidP="00A52F07">
      <w:pPr>
        <w:keepNext/>
        <w:jc w:val="both"/>
        <w:outlineLvl w:val="2"/>
        <w:rPr>
          <w:rFonts w:ascii="Arial" w:hAnsi="Arial" w:cs="Arial"/>
          <w:bCs/>
          <w:sz w:val="22"/>
          <w:szCs w:val="22"/>
          <w:u w:val="single"/>
          <w:lang w:val="sr-Cyrl-RS"/>
        </w:rPr>
      </w:pPr>
    </w:p>
    <w:p w14:paraId="45077869" w14:textId="77777777" w:rsidR="00A52F07" w:rsidRPr="00E2624F" w:rsidRDefault="00A52F07" w:rsidP="00A52F07">
      <w:pPr>
        <w:jc w:val="both"/>
        <w:rPr>
          <w:rFonts w:ascii="Arial" w:hAnsi="Arial" w:cs="Arial"/>
          <w:b/>
          <w:sz w:val="22"/>
          <w:szCs w:val="22"/>
          <w:lang w:val="sr-Cyrl-RS"/>
        </w:rPr>
      </w:pPr>
    </w:p>
    <w:p w14:paraId="4AA33B18" w14:textId="77777777" w:rsidR="00A52F07" w:rsidRPr="00E2624F" w:rsidRDefault="00A52F07" w:rsidP="00A52F07">
      <w:pPr>
        <w:jc w:val="both"/>
        <w:rPr>
          <w:rFonts w:ascii="Arial" w:hAnsi="Arial" w:cs="Arial"/>
          <w:b/>
          <w:bCs/>
          <w:sz w:val="22"/>
          <w:szCs w:val="22"/>
          <w:lang w:val="sr-Cyrl-RS"/>
        </w:rPr>
      </w:pPr>
      <w:r w:rsidRPr="00E2624F">
        <w:rPr>
          <w:rFonts w:ascii="Arial" w:hAnsi="Arial" w:cs="Arial"/>
          <w:b/>
          <w:bCs/>
          <w:sz w:val="22"/>
          <w:szCs w:val="22"/>
          <w:lang w:val="sr-Cyrl-RS"/>
        </w:rPr>
        <w:t>Предмет Уговора</w:t>
      </w:r>
    </w:p>
    <w:p w14:paraId="731EF795"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1.</w:t>
      </w:r>
    </w:p>
    <w:p w14:paraId="060D169A" w14:textId="4DDD4C21" w:rsidR="00A52F07" w:rsidRPr="008E7F2F" w:rsidRDefault="00A52F07" w:rsidP="00A52F07">
      <w:pPr>
        <w:jc w:val="both"/>
        <w:rPr>
          <w:rFonts w:ascii="Arial" w:hAnsi="Arial" w:cs="Arial"/>
          <w:sz w:val="22"/>
          <w:szCs w:val="22"/>
          <w:lang w:val="ru-RU" w:eastAsia="en-US"/>
        </w:rPr>
      </w:pPr>
      <w:r w:rsidRPr="008E7F2F">
        <w:rPr>
          <w:rFonts w:ascii="Arial" w:hAnsi="Arial" w:cs="Arial"/>
          <w:sz w:val="22"/>
          <w:szCs w:val="22"/>
          <w:lang w:val="ru-RU" w:eastAsia="en-US"/>
        </w:rPr>
        <w:t xml:space="preserve">Предмет овог Уговора о </w:t>
      </w:r>
      <w:r>
        <w:rPr>
          <w:rFonts w:ascii="Arial" w:hAnsi="Arial" w:cs="Arial"/>
          <w:sz w:val="22"/>
          <w:szCs w:val="22"/>
          <w:lang w:val="ru-RU" w:eastAsia="en-US"/>
        </w:rPr>
        <w:t xml:space="preserve"> пружању услуга </w:t>
      </w:r>
      <w:r w:rsidRPr="008E7F2F">
        <w:rPr>
          <w:rFonts w:ascii="Arial" w:hAnsi="Arial" w:cs="Arial"/>
          <w:sz w:val="22"/>
          <w:szCs w:val="22"/>
          <w:lang w:val="en-US" w:eastAsia="en-US"/>
        </w:rPr>
        <w:t>(у даљем тексту</w:t>
      </w:r>
      <w:r w:rsidRPr="008E7F2F">
        <w:rPr>
          <w:rFonts w:ascii="Arial" w:hAnsi="Arial" w:cs="Arial"/>
          <w:sz w:val="22"/>
          <w:szCs w:val="22"/>
          <w:lang w:val="ru-RU" w:eastAsia="en-US"/>
        </w:rPr>
        <w:t>: Уговор) је</w:t>
      </w:r>
      <w:r>
        <w:rPr>
          <w:rFonts w:ascii="Arial" w:hAnsi="Arial" w:cs="Arial"/>
          <w:sz w:val="22"/>
          <w:szCs w:val="22"/>
          <w:lang w:val="ru-RU" w:eastAsia="en-US"/>
        </w:rPr>
        <w:t xml:space="preserve"> извршење услуга</w:t>
      </w:r>
      <w:r w:rsidRPr="008E7F2F">
        <w:rPr>
          <w:rFonts w:ascii="Arial" w:hAnsi="Arial" w:cs="Arial"/>
          <w:sz w:val="22"/>
          <w:szCs w:val="22"/>
          <w:lang w:val="ru-RU" w:eastAsia="en-US"/>
        </w:rPr>
        <w:t>:</w:t>
      </w:r>
      <w:r w:rsidRPr="008E7F2F">
        <w:rPr>
          <w:rFonts w:cs="Arial"/>
        </w:rPr>
        <w:t xml:space="preserve"> </w:t>
      </w:r>
      <w:r w:rsidR="0089157A">
        <w:rPr>
          <w:rFonts w:ascii="Arial" w:hAnsi="Arial" w:cs="Arial"/>
          <w:sz w:val="22"/>
          <w:szCs w:val="22"/>
          <w:lang w:eastAsia="en-US"/>
        </w:rPr>
        <w:t>Имплементација система за оптимизацију наплате потраживања и сегментацију тржишта</w:t>
      </w:r>
      <w:r>
        <w:rPr>
          <w:rFonts w:ascii="Arial" w:hAnsi="Arial" w:cs="Arial"/>
          <w:sz w:val="22"/>
          <w:szCs w:val="22"/>
          <w:lang w:val="ru-RU" w:eastAsia="en-US"/>
        </w:rPr>
        <w:t xml:space="preserve"> </w:t>
      </w:r>
      <w:r w:rsidRPr="008E7F2F">
        <w:rPr>
          <w:rFonts w:ascii="Arial" w:hAnsi="Arial" w:cs="Arial"/>
          <w:sz w:val="22"/>
          <w:szCs w:val="22"/>
          <w:lang w:val="sr-Cyrl-RS" w:eastAsia="en-US"/>
        </w:rPr>
        <w:t xml:space="preserve"> </w:t>
      </w:r>
      <w:r w:rsidRPr="008E7F2F">
        <w:rPr>
          <w:rFonts w:ascii="Arial" w:hAnsi="Arial" w:cs="Arial"/>
          <w:sz w:val="22"/>
          <w:szCs w:val="22"/>
          <w:lang w:val="en-US" w:eastAsia="en-US"/>
        </w:rPr>
        <w:t xml:space="preserve">(даље: </w:t>
      </w:r>
      <w:r w:rsidR="00DF0F5E">
        <w:rPr>
          <w:rFonts w:ascii="Arial" w:hAnsi="Arial" w:cs="Arial"/>
          <w:sz w:val="22"/>
          <w:szCs w:val="22"/>
          <w:lang w:val="sr-Cyrl-RS" w:eastAsia="en-US"/>
        </w:rPr>
        <w:t>услуга</w:t>
      </w:r>
      <w:r w:rsidRPr="008E7F2F">
        <w:rPr>
          <w:rFonts w:ascii="Arial" w:hAnsi="Arial" w:cs="Arial"/>
          <w:sz w:val="22"/>
          <w:szCs w:val="22"/>
          <w:lang w:val="en-US" w:eastAsia="en-US"/>
        </w:rPr>
        <w:t>)</w:t>
      </w:r>
      <w:r w:rsidRPr="008E7F2F">
        <w:rPr>
          <w:rFonts w:ascii="Arial" w:eastAsia="Calibri" w:hAnsi="Arial" w:cs="Arial"/>
          <w:sz w:val="22"/>
          <w:szCs w:val="22"/>
          <w:lang w:val="en-US" w:eastAsia="en-US"/>
        </w:rPr>
        <w:t xml:space="preserve">, у свему према Конкурсној документацији, Понуди </w:t>
      </w:r>
      <w:r>
        <w:rPr>
          <w:rFonts w:ascii="Arial" w:eastAsia="Calibri" w:hAnsi="Arial" w:cs="Arial"/>
          <w:sz w:val="22"/>
          <w:szCs w:val="22"/>
          <w:lang w:val="sr-Cyrl-RS" w:eastAsia="en-US"/>
        </w:rPr>
        <w:t>Пружаоца услуге</w:t>
      </w:r>
      <w:r w:rsidRPr="008E7F2F">
        <w:rPr>
          <w:rFonts w:ascii="Arial" w:eastAsia="Calibri" w:hAnsi="Arial" w:cs="Arial"/>
          <w:sz w:val="22"/>
          <w:szCs w:val="22"/>
          <w:lang w:val="en-US" w:eastAsia="en-US"/>
        </w:rPr>
        <w:t xml:space="preserve">, </w:t>
      </w:r>
      <w:r w:rsidRPr="008E7F2F">
        <w:rPr>
          <w:rFonts w:ascii="Arial" w:eastAsia="Calibri" w:hAnsi="Arial" w:cs="Arial"/>
          <w:sz w:val="22"/>
          <w:szCs w:val="22"/>
          <w:lang w:val="sr-Cyrl-RS" w:eastAsia="en-US"/>
        </w:rPr>
        <w:t>Техничкој с</w:t>
      </w:r>
      <w:r w:rsidRPr="008E7F2F">
        <w:rPr>
          <w:rFonts w:ascii="Arial" w:eastAsia="Calibri" w:hAnsi="Arial" w:cs="Arial"/>
          <w:sz w:val="22"/>
          <w:szCs w:val="22"/>
          <w:lang w:val="en-US" w:eastAsia="en-US"/>
        </w:rPr>
        <w:t>пецификацији и Структури цене који као Прилог 1, Прилог 2, Прилог 3 и Прилог 4</w:t>
      </w:r>
      <w:r w:rsidRPr="008E7F2F">
        <w:rPr>
          <w:rFonts w:ascii="Arial" w:eastAsia="Calibri" w:hAnsi="Arial" w:cs="Arial"/>
          <w:sz w:val="22"/>
          <w:szCs w:val="22"/>
          <w:lang w:eastAsia="en-US"/>
        </w:rPr>
        <w:t xml:space="preserve"> </w:t>
      </w:r>
      <w:r w:rsidRPr="008E7F2F">
        <w:rPr>
          <w:rFonts w:ascii="Arial" w:eastAsia="Calibri" w:hAnsi="Arial" w:cs="Arial"/>
          <w:sz w:val="22"/>
          <w:szCs w:val="22"/>
          <w:lang w:val="en-US" w:eastAsia="en-US"/>
        </w:rPr>
        <w:t>чине саставни део овог</w:t>
      </w:r>
      <w:r w:rsidRPr="008E7F2F">
        <w:rPr>
          <w:rFonts w:ascii="Arial" w:eastAsia="Calibri" w:hAnsi="Arial" w:cs="Arial"/>
          <w:sz w:val="22"/>
          <w:szCs w:val="22"/>
          <w:lang w:val="sr-Cyrl-RS" w:eastAsia="en-US"/>
        </w:rPr>
        <w:t xml:space="preserve"> Уговора</w:t>
      </w:r>
      <w:r w:rsidRPr="008E7F2F">
        <w:rPr>
          <w:rFonts w:ascii="Arial" w:eastAsia="Calibri" w:hAnsi="Arial" w:cs="Arial"/>
          <w:sz w:val="22"/>
          <w:szCs w:val="22"/>
          <w:lang w:val="en-US" w:eastAsia="en-US"/>
        </w:rPr>
        <w:t>.</w:t>
      </w:r>
    </w:p>
    <w:p w14:paraId="3F28D502" w14:textId="77777777" w:rsidR="00A52F07" w:rsidRPr="00E2624F" w:rsidRDefault="00A52F07" w:rsidP="00A52F07">
      <w:pPr>
        <w:jc w:val="both"/>
        <w:rPr>
          <w:rFonts w:ascii="Arial" w:hAnsi="Arial" w:cs="Arial"/>
          <w:sz w:val="22"/>
          <w:szCs w:val="22"/>
          <w:lang w:val="sr-Cyrl-RS"/>
        </w:rPr>
      </w:pPr>
    </w:p>
    <w:p w14:paraId="1C807702"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Цена</w:t>
      </w:r>
    </w:p>
    <w:p w14:paraId="076253EF"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w:t>
      </w:r>
    </w:p>
    <w:p w14:paraId="623AA0E2" w14:textId="31BD1B7F"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Уговорне стране утврђују да је укупна цена извршених услуга</w:t>
      </w:r>
      <w:r w:rsidR="00DF0F5E">
        <w:rPr>
          <w:rFonts w:ascii="Arial" w:hAnsi="Arial" w:cs="Arial"/>
          <w:sz w:val="22"/>
          <w:szCs w:val="22"/>
          <w:lang w:val="sr-Cyrl-RS"/>
        </w:rPr>
        <w:t>, испоручених добра</w:t>
      </w:r>
      <w:r w:rsidRPr="00E2624F">
        <w:rPr>
          <w:rFonts w:ascii="Arial" w:hAnsi="Arial" w:cs="Arial"/>
          <w:sz w:val="22"/>
          <w:szCs w:val="22"/>
          <w:lang w:val="sr-Cyrl-RS"/>
        </w:rPr>
        <w:t xml:space="preserve"> из члана 1. овог Уговора износи: ________ динара/евра, (словима: ________________/100 динара/евра). </w:t>
      </w:r>
    </w:p>
    <w:p w14:paraId="7E3AEC9E"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r>
        <w:rPr>
          <w:rFonts w:ascii="Arial" w:hAnsi="Arial" w:cs="Arial"/>
          <w:sz w:val="22"/>
          <w:szCs w:val="22"/>
          <w:lang w:val="sr-Cyrl-RS"/>
        </w:rPr>
        <w:t>.</w:t>
      </w:r>
    </w:p>
    <w:p w14:paraId="35946688" w14:textId="77777777"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У укупну цену су урачунати сви трошкови везани за реализацију уговорене исп</w:t>
      </w:r>
      <w:r>
        <w:rPr>
          <w:rFonts w:ascii="Arial" w:hAnsi="Arial" w:cs="Arial"/>
          <w:sz w:val="22"/>
          <w:szCs w:val="22"/>
          <w:lang w:val="sr-Cyrl-RS"/>
        </w:rPr>
        <w:t>оруке опреме и извршење услуга.</w:t>
      </w:r>
    </w:p>
    <w:p w14:paraId="192E3012" w14:textId="77777777" w:rsidR="00A52F07" w:rsidRPr="0051053A" w:rsidRDefault="00A52F07" w:rsidP="00A52F07">
      <w:pPr>
        <w:jc w:val="both"/>
        <w:rPr>
          <w:rFonts w:ascii="Arial" w:eastAsia="Calibri" w:hAnsi="Arial" w:cs="Arial"/>
          <w:sz w:val="22"/>
          <w:szCs w:val="22"/>
          <w:lang w:val="sr-Cyrl-RS"/>
        </w:rPr>
      </w:pPr>
      <w:r w:rsidRPr="00E2624F">
        <w:rPr>
          <w:rFonts w:ascii="Arial" w:eastAsia="Calibri" w:hAnsi="Arial" w:cs="Arial"/>
          <w:sz w:val="22"/>
          <w:szCs w:val="22"/>
          <w:lang w:val="sr-Cyrl-RS"/>
        </w:rPr>
        <w:t>Уговорена цена без ПДВ, сматра се бруто вредношћу за потребе обрач</w:t>
      </w:r>
      <w:r>
        <w:rPr>
          <w:rFonts w:ascii="Arial" w:eastAsia="Calibri" w:hAnsi="Arial" w:cs="Arial"/>
          <w:sz w:val="22"/>
          <w:szCs w:val="22"/>
          <w:lang w:val="sr-Cyrl-RS"/>
        </w:rPr>
        <w:t>уна пореза на добит по одбитку.</w:t>
      </w:r>
    </w:p>
    <w:p w14:paraId="1BF6F304"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E2624F">
        <w:rPr>
          <w:rFonts w:ascii="Arial" w:eastAsia="Calibri" w:hAnsi="Arial" w:cs="Arial"/>
          <w:i/>
          <w:sz w:val="22"/>
          <w:szCs w:val="22"/>
        </w:rPr>
        <w:t>(</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p>
    <w:p w14:paraId="6BD59713"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 </w:t>
      </w:r>
    </w:p>
    <w:p w14:paraId="7C119DB3"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 xml:space="preserve">Начин  и услови плаћања </w:t>
      </w:r>
    </w:p>
    <w:p w14:paraId="4ADBC826" w14:textId="77777777" w:rsidR="00A52F07" w:rsidRPr="005040C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3.</w:t>
      </w:r>
    </w:p>
    <w:p w14:paraId="6C9A37D6" w14:textId="77777777" w:rsidR="00A52F07" w:rsidRPr="00E2624F" w:rsidRDefault="00A52F07" w:rsidP="00A52F07">
      <w:pPr>
        <w:pStyle w:val="BodyText"/>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се обавезује да вредност из члана 2. овог Уговора плати </w:t>
      </w:r>
      <w:r>
        <w:rPr>
          <w:rFonts w:ascii="Arial" w:hAnsi="Arial" w:cs="Arial"/>
          <w:sz w:val="22"/>
          <w:szCs w:val="22"/>
          <w:lang w:val="sr-Cyrl-RS"/>
        </w:rPr>
        <w:t>Пружаоцу услуге</w:t>
      </w:r>
      <w:r w:rsidRPr="00E2624F">
        <w:rPr>
          <w:rFonts w:ascii="Arial" w:hAnsi="Arial" w:cs="Arial"/>
          <w:sz w:val="22"/>
          <w:szCs w:val="22"/>
          <w:lang w:val="sr-Cyrl-RS"/>
        </w:rPr>
        <w:t xml:space="preserve"> на следећи начин:</w:t>
      </w:r>
    </w:p>
    <w:p w14:paraId="09FCEB4F" w14:textId="77777777" w:rsidR="00252A9D" w:rsidRPr="00203EDB" w:rsidRDefault="00252A9D" w:rsidP="00252A9D">
      <w:pPr>
        <w:pStyle w:val="Header"/>
        <w:tabs>
          <w:tab w:val="left" w:pos="709"/>
        </w:tabs>
        <w:jc w:val="both"/>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испоручених добара - лиценце биће плаћена на следећи начин:</w:t>
      </w:r>
    </w:p>
    <w:p w14:paraId="46DBED85" w14:textId="77777777" w:rsidR="00252A9D" w:rsidRPr="00DC5C9C" w:rsidRDefault="00252A9D" w:rsidP="00252A9D">
      <w:pPr>
        <w:keepLines/>
        <w:suppressAutoHyphens w:val="0"/>
        <w:ind w:left="1350"/>
        <w:jc w:val="both"/>
        <w:rPr>
          <w:rFonts w:ascii="Arial" w:hAnsi="Arial" w:cs="Arial"/>
          <w:sz w:val="22"/>
          <w:szCs w:val="22"/>
          <w:lang w:val="sr-Cyrl-RS"/>
        </w:rPr>
      </w:pPr>
    </w:p>
    <w:p w14:paraId="2193BA87" w14:textId="45CE56B6" w:rsidR="003F3D91" w:rsidRPr="003F3D91" w:rsidRDefault="00252A9D" w:rsidP="003F3D91">
      <w:pPr>
        <w:keepLines/>
        <w:numPr>
          <w:ilvl w:val="0"/>
          <w:numId w:val="5"/>
        </w:numPr>
        <w:tabs>
          <w:tab w:val="num" w:pos="1350"/>
        </w:tabs>
        <w:suppressAutoHyphens w:val="0"/>
        <w:ind w:left="1350" w:hanging="448"/>
        <w:jc w:val="both"/>
        <w:rPr>
          <w:rFonts w:ascii="Arial" w:hAnsi="Arial" w:cs="Arial"/>
          <w:sz w:val="22"/>
          <w:szCs w:val="22"/>
          <w:lang w:val="sr-Cyrl-RS"/>
        </w:rPr>
      </w:pPr>
      <w:r w:rsidRPr="00DC5C9C">
        <w:rPr>
          <w:rFonts w:ascii="Arial" w:hAnsi="Arial" w:cs="Arial"/>
          <w:b/>
          <w:sz w:val="22"/>
          <w:szCs w:val="22"/>
          <w:lang w:val="sr-Cyrl-RS"/>
        </w:rPr>
        <w:t>100%</w:t>
      </w:r>
      <w:r w:rsidRPr="00DC5C9C">
        <w:rPr>
          <w:rFonts w:ascii="Arial" w:hAnsi="Arial" w:cs="Arial"/>
          <w:sz w:val="22"/>
          <w:szCs w:val="22"/>
          <w:lang w:val="sr-Cyrl-RS"/>
        </w:rPr>
        <w:t xml:space="preserve"> </w:t>
      </w:r>
      <w:r>
        <w:rPr>
          <w:rFonts w:ascii="Arial" w:hAnsi="Arial" w:cs="Arial"/>
          <w:sz w:val="22"/>
          <w:szCs w:val="22"/>
          <w:lang w:val="sr-Cyrl-RS"/>
        </w:rPr>
        <w:t xml:space="preserve">укупне вредности добара - </w:t>
      </w:r>
      <w:r w:rsidRPr="00DC5C9C">
        <w:rPr>
          <w:rFonts w:ascii="Arial" w:hAnsi="Arial" w:cs="Arial"/>
          <w:sz w:val="22"/>
          <w:szCs w:val="22"/>
          <w:lang w:val="sr-Cyrl-RS"/>
        </w:rPr>
        <w:t xml:space="preserve"> са припадајућим ПДВ-ом плаћа се након извршене целокупне испоруке</w:t>
      </w:r>
      <w:r>
        <w:rPr>
          <w:rFonts w:ascii="Arial" w:hAnsi="Arial" w:cs="Arial"/>
          <w:sz w:val="22"/>
          <w:szCs w:val="22"/>
          <w:lang w:val="sr-Cyrl-RS"/>
        </w:rPr>
        <w:t xml:space="preserve"> лиценци и</w:t>
      </w:r>
      <w:r w:rsidRPr="00DC5C9C">
        <w:rPr>
          <w:rFonts w:ascii="Arial" w:hAnsi="Arial" w:cs="Arial"/>
          <w:sz w:val="22"/>
          <w:szCs w:val="22"/>
          <w:lang w:val="sr-Cyrl-RS"/>
        </w:rPr>
        <w:t xml:space="preserve"> потписаног Записника о финалном квантитативном пријему свих добара - опреме </w:t>
      </w:r>
      <w:r w:rsidRPr="00DC5C9C">
        <w:rPr>
          <w:rFonts w:ascii="Arial" w:eastAsia="Calibri" w:hAnsi="Arial" w:cs="Arial"/>
          <w:sz w:val="22"/>
          <w:szCs w:val="22"/>
        </w:rPr>
        <w:t xml:space="preserve">од стране овлашћених представника </w:t>
      </w:r>
      <w:r w:rsidR="003F3D91">
        <w:rPr>
          <w:rFonts w:ascii="Arial" w:eastAsia="Calibri" w:hAnsi="Arial" w:cs="Arial"/>
          <w:sz w:val="22"/>
          <w:szCs w:val="22"/>
          <w:lang w:val="sr-Cyrl-RS"/>
        </w:rPr>
        <w:tab/>
        <w:t>Корисника услуге</w:t>
      </w:r>
      <w:r w:rsidRPr="00DC5C9C">
        <w:rPr>
          <w:rFonts w:ascii="Arial" w:eastAsia="Calibri" w:hAnsi="Arial" w:cs="Arial"/>
          <w:sz w:val="22"/>
          <w:szCs w:val="22"/>
          <w:lang w:val="sr-Cyrl-RS"/>
        </w:rPr>
        <w:t xml:space="preserve"> </w:t>
      </w:r>
      <w:r>
        <w:rPr>
          <w:rFonts w:ascii="Arial" w:eastAsia="Calibri" w:hAnsi="Arial" w:cs="Arial"/>
          <w:sz w:val="22"/>
          <w:szCs w:val="22"/>
        </w:rPr>
        <w:t>и</w:t>
      </w:r>
      <w:r w:rsidRPr="00DC5C9C">
        <w:rPr>
          <w:rFonts w:ascii="Arial" w:eastAsia="Calibri" w:hAnsi="Arial" w:cs="Arial"/>
          <w:sz w:val="22"/>
          <w:szCs w:val="22"/>
        </w:rPr>
        <w:t xml:space="preserve"> </w:t>
      </w:r>
      <w:r w:rsidR="003F3D91">
        <w:rPr>
          <w:rFonts w:ascii="Arial" w:eastAsia="Calibri" w:hAnsi="Arial" w:cs="Arial"/>
          <w:sz w:val="22"/>
          <w:szCs w:val="22"/>
          <w:lang w:val="sr-Cyrl-RS"/>
        </w:rPr>
        <w:t xml:space="preserve">Пружаоца услуге </w:t>
      </w:r>
      <w:r w:rsidRPr="00DC5C9C">
        <w:rPr>
          <w:rFonts w:ascii="Arial" w:eastAsia="Calibri" w:hAnsi="Arial" w:cs="Arial"/>
          <w:sz w:val="22"/>
          <w:szCs w:val="22"/>
        </w:rPr>
        <w:t>без примедби</w:t>
      </w:r>
      <w:r w:rsidRPr="00DC5C9C">
        <w:rPr>
          <w:rFonts w:ascii="Arial" w:hAnsi="Arial" w:cs="Arial"/>
          <w:sz w:val="22"/>
          <w:szCs w:val="22"/>
          <w:lang w:val="sr-Cyrl-RS"/>
        </w:rPr>
        <w:t>, у року од 45 (четрдесетпет) дана, од дана пријема исправног рачуна од</w:t>
      </w:r>
      <w:r w:rsidR="003F3D91">
        <w:rPr>
          <w:rFonts w:ascii="Arial" w:hAnsi="Arial" w:cs="Arial"/>
          <w:sz w:val="22"/>
          <w:szCs w:val="22"/>
          <w:lang w:val="sr-Cyrl-RS"/>
        </w:rPr>
        <w:t xml:space="preserve"> </w:t>
      </w:r>
      <w:r w:rsidR="003F3D91">
        <w:rPr>
          <w:rFonts w:ascii="Arial" w:eastAsia="Calibri" w:hAnsi="Arial" w:cs="Arial"/>
          <w:sz w:val="22"/>
          <w:szCs w:val="22"/>
          <w:lang w:val="sr-Cyrl-RS"/>
        </w:rPr>
        <w:t>Пружаоца услуге</w:t>
      </w:r>
      <w:r w:rsidRPr="00DC5C9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003F3D91">
        <w:rPr>
          <w:rFonts w:ascii="Arial" w:eastAsia="Calibri" w:hAnsi="Arial" w:cs="Arial"/>
          <w:sz w:val="22"/>
          <w:szCs w:val="22"/>
          <w:lang w:val="sr-Cyrl-RS"/>
        </w:rPr>
        <w:t>Корисника услуге.</w:t>
      </w:r>
    </w:p>
    <w:p w14:paraId="292BD7DE" w14:textId="77777777" w:rsidR="00252A9D" w:rsidRPr="00DC5C9C" w:rsidRDefault="00252A9D" w:rsidP="00252A9D">
      <w:pPr>
        <w:jc w:val="both"/>
        <w:rPr>
          <w:rFonts w:ascii="Arial" w:eastAsia="Calibri" w:hAnsi="Arial" w:cs="Arial"/>
          <w:sz w:val="22"/>
          <w:szCs w:val="22"/>
          <w:highlight w:val="yellow"/>
        </w:rPr>
      </w:pPr>
      <w:r w:rsidRPr="00DC5C9C">
        <w:rPr>
          <w:rFonts w:ascii="Arial" w:hAnsi="Arial" w:cs="Arial"/>
          <w:sz w:val="22"/>
          <w:szCs w:val="22"/>
          <w:lang w:val="sr-Cyrl-RS"/>
        </w:rPr>
        <w:tab/>
      </w:r>
    </w:p>
    <w:p w14:paraId="12051D51" w14:textId="77777777" w:rsidR="00252A9D" w:rsidRPr="00203EDB" w:rsidRDefault="00252A9D" w:rsidP="00252A9D">
      <w:pPr>
        <w:pStyle w:val="Header"/>
        <w:tabs>
          <w:tab w:val="left" w:pos="709"/>
        </w:tabs>
        <w:rPr>
          <w:rFonts w:ascii="Arial" w:hAnsi="Arial" w:cs="Arial"/>
          <w:b/>
          <w:sz w:val="22"/>
          <w:szCs w:val="22"/>
          <w:u w:val="single"/>
          <w:lang w:val="sr-Cyrl-RS"/>
        </w:rPr>
      </w:pPr>
      <w:r w:rsidRPr="00203EDB">
        <w:rPr>
          <w:rFonts w:ascii="Arial" w:hAnsi="Arial" w:cs="Arial"/>
          <w:b/>
          <w:sz w:val="22"/>
          <w:szCs w:val="22"/>
          <w:u w:val="single"/>
          <w:lang w:val="sr-Cyrl-RS"/>
        </w:rPr>
        <w:t>Укупна вредност Услуга биће плаћена на следећи начин:</w:t>
      </w:r>
    </w:p>
    <w:p w14:paraId="694272B5" w14:textId="77777777" w:rsidR="00252A9D" w:rsidRPr="00DC5C9C" w:rsidRDefault="00252A9D" w:rsidP="00252A9D">
      <w:pPr>
        <w:pStyle w:val="Header"/>
        <w:tabs>
          <w:tab w:val="left" w:pos="709"/>
        </w:tabs>
        <w:rPr>
          <w:rFonts w:ascii="Arial" w:hAnsi="Arial" w:cs="Arial"/>
          <w:sz w:val="22"/>
          <w:szCs w:val="22"/>
          <w:lang w:val="sr-Cyrl-RS"/>
        </w:rPr>
      </w:pPr>
    </w:p>
    <w:p w14:paraId="35377221" w14:textId="77777777" w:rsidR="00252A9D" w:rsidRDefault="00252A9D" w:rsidP="00252A9D">
      <w:pPr>
        <w:keepLines/>
        <w:tabs>
          <w:tab w:val="left" w:pos="3486"/>
        </w:tabs>
        <w:suppressAutoHyphens w:val="0"/>
        <w:ind w:left="90"/>
        <w:jc w:val="both"/>
        <w:rPr>
          <w:rFonts w:ascii="Arial" w:hAnsi="Arial" w:cs="Arial"/>
          <w:b/>
          <w:sz w:val="22"/>
          <w:szCs w:val="22"/>
          <w:lang w:val="sr-Cyrl-RS"/>
        </w:rPr>
      </w:pPr>
      <w:r>
        <w:rPr>
          <w:rFonts w:ascii="Arial" w:hAnsi="Arial" w:cs="Arial"/>
          <w:b/>
          <w:sz w:val="22"/>
          <w:szCs w:val="22"/>
          <w:lang w:val="sr-Cyrl-RS"/>
        </w:rPr>
        <w:t xml:space="preserve">Услуге </w:t>
      </w:r>
      <w:r>
        <w:rPr>
          <w:rFonts w:ascii="Arial" w:hAnsi="Arial" w:cs="Arial"/>
          <w:b/>
          <w:sz w:val="22"/>
          <w:szCs w:val="22"/>
        </w:rPr>
        <w:t>детаљне функционалне</w:t>
      </w:r>
      <w:r w:rsidRPr="00B669E7">
        <w:rPr>
          <w:rFonts w:ascii="Arial" w:hAnsi="Arial" w:cs="Arial"/>
          <w:b/>
          <w:sz w:val="22"/>
          <w:szCs w:val="22"/>
        </w:rPr>
        <w:t xml:space="preserve"> анализе систем</w:t>
      </w:r>
      <w:r w:rsidRPr="00B669E7">
        <w:rPr>
          <w:rFonts w:ascii="Arial" w:hAnsi="Arial" w:cs="Arial"/>
          <w:b/>
          <w:sz w:val="22"/>
          <w:szCs w:val="22"/>
          <w:lang w:val="sr-Cyrl-RS"/>
        </w:rPr>
        <w:t>а</w:t>
      </w:r>
    </w:p>
    <w:p w14:paraId="2B2236CE" w14:textId="77777777" w:rsidR="00252A9D" w:rsidRPr="00B669E7" w:rsidRDefault="00252A9D" w:rsidP="00252A9D">
      <w:pPr>
        <w:keepLines/>
        <w:tabs>
          <w:tab w:val="num" w:pos="1350"/>
          <w:tab w:val="left" w:pos="3486"/>
        </w:tabs>
        <w:suppressAutoHyphens w:val="0"/>
        <w:ind w:left="1350"/>
        <w:jc w:val="both"/>
        <w:rPr>
          <w:rFonts w:ascii="Arial" w:hAnsi="Arial" w:cs="Arial"/>
          <w:b/>
          <w:sz w:val="22"/>
          <w:szCs w:val="22"/>
          <w:lang w:val="sr-Cyrl-RS"/>
        </w:rPr>
      </w:pPr>
    </w:p>
    <w:p w14:paraId="5A9D3601" w14:textId="5B41BBBC" w:rsidR="00252A9D" w:rsidRDefault="00252A9D" w:rsidP="00C45102">
      <w:pPr>
        <w:keepLines/>
        <w:numPr>
          <w:ilvl w:val="0"/>
          <w:numId w:val="5"/>
        </w:numPr>
        <w:tabs>
          <w:tab w:val="num" w:pos="1350"/>
          <w:tab w:val="left" w:pos="3486"/>
        </w:tabs>
        <w:suppressAutoHyphens w:val="0"/>
        <w:ind w:left="1350" w:hanging="450"/>
        <w:jc w:val="both"/>
        <w:rPr>
          <w:rFonts w:ascii="Arial" w:hAnsi="Arial" w:cs="Arial"/>
          <w:sz w:val="22"/>
          <w:szCs w:val="22"/>
          <w:lang w:val="sr-Cyrl-RS"/>
        </w:rPr>
      </w:pPr>
      <w:r>
        <w:rPr>
          <w:rFonts w:ascii="Arial" w:hAnsi="Arial" w:cs="Arial"/>
          <w:b/>
          <w:sz w:val="22"/>
          <w:szCs w:val="22"/>
          <w:lang w:val="sr-Cyrl-RS"/>
        </w:rPr>
        <w:lastRenderedPageBreak/>
        <w:t>35</w:t>
      </w:r>
      <w:r w:rsidRPr="00DC5C9C">
        <w:rPr>
          <w:rFonts w:ascii="Arial" w:hAnsi="Arial" w:cs="Arial"/>
          <w:b/>
          <w:sz w:val="22"/>
          <w:szCs w:val="22"/>
          <w:lang w:val="sr-Cyrl-RS"/>
        </w:rPr>
        <w:t>%</w:t>
      </w:r>
      <w:r>
        <w:rPr>
          <w:rFonts w:ascii="Arial" w:hAnsi="Arial" w:cs="Arial"/>
          <w:sz w:val="22"/>
          <w:szCs w:val="22"/>
          <w:lang w:val="sr-Cyrl-RS"/>
        </w:rPr>
        <w:t xml:space="preserve"> укупне вредности услуга, </w:t>
      </w:r>
      <w:r>
        <w:rPr>
          <w:rFonts w:ascii="Arial" w:hAnsi="Arial" w:cs="Arial"/>
          <w:sz w:val="22"/>
          <w:szCs w:val="22"/>
        </w:rPr>
        <w:t>детаљне функционалне анализе</w:t>
      </w:r>
      <w:r w:rsidRPr="00142E45">
        <w:rPr>
          <w:rFonts w:ascii="Arial" w:hAnsi="Arial" w:cs="Arial"/>
          <w:sz w:val="22"/>
          <w:szCs w:val="22"/>
        </w:rPr>
        <w:t xml:space="preserve"> систем</w:t>
      </w:r>
      <w:r w:rsidRPr="00142E45">
        <w:rPr>
          <w:rFonts w:ascii="Arial" w:hAnsi="Arial" w:cs="Arial"/>
          <w:sz w:val="22"/>
          <w:szCs w:val="22"/>
          <w:lang w:val="sr-Cyrl-RS"/>
        </w:rPr>
        <w:t>а</w:t>
      </w:r>
      <w:r>
        <w:rPr>
          <w:rFonts w:ascii="Arial" w:hAnsi="Arial" w:cs="Arial"/>
          <w:sz w:val="22"/>
          <w:szCs w:val="22"/>
          <w:lang w:val="sr-Cyrl-RS"/>
        </w:rPr>
        <w:t>,</w:t>
      </w:r>
      <w:r w:rsidRPr="00142E45">
        <w:rPr>
          <w:rFonts w:ascii="Arial" w:hAnsi="Arial" w:cs="Arial"/>
          <w:sz w:val="22"/>
          <w:szCs w:val="22"/>
          <w:lang w:val="sr-Cyrl-RS"/>
        </w:rPr>
        <w:t xml:space="preserve"> </w:t>
      </w:r>
      <w:r w:rsidRPr="00DC5C9C">
        <w:rPr>
          <w:rFonts w:ascii="Arial" w:hAnsi="Arial" w:cs="Arial"/>
          <w:sz w:val="22"/>
          <w:szCs w:val="22"/>
          <w:lang w:val="sr-Cyrl-RS"/>
        </w:rPr>
        <w:t>са припадајућим ПДВ-ом</w:t>
      </w:r>
      <w:r>
        <w:rPr>
          <w:rFonts w:ascii="Arial" w:hAnsi="Arial" w:cs="Arial"/>
          <w:sz w:val="22"/>
          <w:szCs w:val="22"/>
          <w:lang w:val="sr-Cyrl-RS"/>
        </w:rPr>
        <w:t>,</w:t>
      </w:r>
      <w:r w:rsidRPr="00DC5C9C">
        <w:rPr>
          <w:rFonts w:ascii="Arial" w:hAnsi="Arial" w:cs="Arial"/>
          <w:sz w:val="22"/>
          <w:szCs w:val="22"/>
          <w:lang w:val="sr-Cyrl-RS"/>
        </w:rPr>
        <w:t xml:space="preserve"> биће плаћено по завршеној </w:t>
      </w:r>
      <w:r>
        <w:rPr>
          <w:rFonts w:ascii="Arial" w:hAnsi="Arial" w:cs="Arial"/>
          <w:sz w:val="22"/>
          <w:szCs w:val="22"/>
          <w:lang w:val="sr-Cyrl-RS"/>
        </w:rPr>
        <w:t xml:space="preserve">услузи а </w:t>
      </w:r>
      <w:r w:rsidRPr="00DC5C9C">
        <w:rPr>
          <w:rFonts w:ascii="Arial" w:hAnsi="Arial" w:cs="Arial"/>
          <w:sz w:val="22"/>
          <w:szCs w:val="22"/>
          <w:lang w:val="sr-Cyrl-RS"/>
        </w:rPr>
        <w:t>на основу обострано по</w:t>
      </w:r>
      <w:r w:rsidRPr="003F3D91">
        <w:rPr>
          <w:rFonts w:ascii="Arial" w:hAnsi="Arial" w:cs="Arial"/>
          <w:sz w:val="22"/>
          <w:szCs w:val="22"/>
          <w:lang w:val="sr-Cyrl-RS"/>
        </w:rPr>
        <w:t>тписаног Записника о</w:t>
      </w:r>
      <w:r w:rsidR="003F3D91" w:rsidRPr="003F3D91">
        <w:rPr>
          <w:rFonts w:ascii="Arial" w:hAnsi="Arial" w:cs="Arial"/>
          <w:sz w:val="22"/>
          <w:szCs w:val="22"/>
          <w:lang w:val="sr-Cyrl-RS"/>
        </w:rPr>
        <w:t xml:space="preserve"> пруженој услузи функционалне анализе система</w:t>
      </w:r>
      <w:r w:rsidRPr="003F3D91">
        <w:rPr>
          <w:rFonts w:ascii="Arial" w:hAnsi="Arial" w:cs="Arial"/>
          <w:sz w:val="22"/>
          <w:szCs w:val="22"/>
          <w:lang w:val="sr-Cyrl-RS"/>
        </w:rPr>
        <w:t xml:space="preserve"> </w:t>
      </w:r>
      <w:r w:rsidRPr="003F3D91">
        <w:rPr>
          <w:rFonts w:ascii="Arial" w:eastAsia="Calibri" w:hAnsi="Arial" w:cs="Arial"/>
          <w:sz w:val="22"/>
          <w:szCs w:val="22"/>
        </w:rPr>
        <w:t xml:space="preserve">од стране овлашћених представника </w:t>
      </w:r>
      <w:r w:rsidR="003F3D91">
        <w:rPr>
          <w:rFonts w:ascii="Arial" w:eastAsia="Calibri" w:hAnsi="Arial" w:cs="Arial"/>
          <w:sz w:val="22"/>
          <w:szCs w:val="22"/>
          <w:lang w:val="sr-Cyrl-RS"/>
        </w:rPr>
        <w:t>Корисника услуге</w:t>
      </w:r>
      <w:r w:rsidRPr="003F3D91">
        <w:rPr>
          <w:rFonts w:ascii="Arial" w:eastAsia="Calibri" w:hAnsi="Arial" w:cs="Arial"/>
          <w:sz w:val="22"/>
          <w:szCs w:val="22"/>
          <w:lang w:val="sr-Cyrl-RS"/>
        </w:rPr>
        <w:t xml:space="preserve"> </w:t>
      </w:r>
      <w:r w:rsidRPr="003F3D91">
        <w:rPr>
          <w:rFonts w:ascii="Arial" w:eastAsia="Calibri" w:hAnsi="Arial" w:cs="Arial"/>
          <w:sz w:val="22"/>
          <w:szCs w:val="22"/>
        </w:rPr>
        <w:t>и</w:t>
      </w:r>
      <w:r w:rsidR="003F3D91">
        <w:rPr>
          <w:rFonts w:ascii="Arial" w:eastAsia="Calibri" w:hAnsi="Arial" w:cs="Arial"/>
          <w:sz w:val="22"/>
          <w:szCs w:val="22"/>
          <w:lang w:val="sr-Cyrl-RS"/>
        </w:rPr>
        <w:t xml:space="preserve"> Пружаоца услуге</w:t>
      </w:r>
      <w:r w:rsidRPr="003F3D91">
        <w:rPr>
          <w:rFonts w:ascii="Arial" w:eastAsia="Calibri" w:hAnsi="Arial" w:cs="Arial"/>
          <w:sz w:val="22"/>
          <w:szCs w:val="22"/>
          <w:lang w:val="sr-Cyrl-RS"/>
        </w:rPr>
        <w:t xml:space="preserve"> </w:t>
      </w:r>
      <w:r w:rsidRPr="003F3D91">
        <w:rPr>
          <w:rFonts w:ascii="Arial" w:eastAsia="Calibri" w:hAnsi="Arial" w:cs="Arial"/>
          <w:sz w:val="22"/>
          <w:szCs w:val="22"/>
        </w:rPr>
        <w:t xml:space="preserve"> без примедби</w:t>
      </w:r>
      <w:r w:rsidRPr="003F3D91">
        <w:rPr>
          <w:rFonts w:ascii="Arial" w:hAnsi="Arial" w:cs="Arial"/>
          <w:sz w:val="22"/>
          <w:szCs w:val="22"/>
          <w:lang w:val="sr-Cyrl-RS"/>
        </w:rPr>
        <w:t>, у року од 45 (словима: четрдесетпет) дана, од дана пријема исправног рачуна.</w:t>
      </w:r>
    </w:p>
    <w:p w14:paraId="5C2DB4E7" w14:textId="77777777" w:rsidR="00252A9D" w:rsidRDefault="00252A9D" w:rsidP="00252A9D">
      <w:pPr>
        <w:keepLines/>
        <w:tabs>
          <w:tab w:val="num" w:pos="1350"/>
          <w:tab w:val="left" w:pos="3486"/>
        </w:tabs>
        <w:suppressAutoHyphens w:val="0"/>
        <w:ind w:left="1350"/>
        <w:jc w:val="both"/>
        <w:rPr>
          <w:rFonts w:ascii="Arial" w:hAnsi="Arial" w:cs="Arial"/>
          <w:sz w:val="22"/>
          <w:szCs w:val="22"/>
          <w:lang w:val="sr-Cyrl-RS"/>
        </w:rPr>
      </w:pPr>
      <w:r w:rsidRPr="00DC5C9C">
        <w:rPr>
          <w:rFonts w:ascii="Arial" w:hAnsi="Arial" w:cs="Arial"/>
          <w:sz w:val="22"/>
          <w:szCs w:val="22"/>
          <w:lang w:val="sr-Cyrl-RS"/>
        </w:rPr>
        <w:t xml:space="preserve"> </w:t>
      </w:r>
    </w:p>
    <w:p w14:paraId="6081FB60" w14:textId="77777777" w:rsidR="00252A9D" w:rsidRDefault="00252A9D" w:rsidP="00252A9D">
      <w:pPr>
        <w:keepLines/>
        <w:tabs>
          <w:tab w:val="left" w:pos="3486"/>
        </w:tabs>
        <w:suppressAutoHyphens w:val="0"/>
        <w:jc w:val="both"/>
        <w:rPr>
          <w:rFonts w:ascii="Arial" w:hAnsi="Arial" w:cs="Arial"/>
          <w:b/>
          <w:sz w:val="22"/>
          <w:szCs w:val="22"/>
          <w:lang w:val="sr-Cyrl-RS"/>
        </w:rPr>
      </w:pPr>
      <w:r>
        <w:rPr>
          <w:rFonts w:ascii="Arial" w:hAnsi="Arial" w:cs="Arial"/>
          <w:b/>
          <w:sz w:val="22"/>
          <w:szCs w:val="22"/>
          <w:lang w:val="sr-Cyrl-RS"/>
        </w:rPr>
        <w:t>Услуге р</w:t>
      </w:r>
      <w:r w:rsidRPr="00B669E7">
        <w:rPr>
          <w:rFonts w:ascii="Arial" w:hAnsi="Arial" w:cs="Arial"/>
          <w:b/>
          <w:sz w:val="22"/>
          <w:szCs w:val="22"/>
          <w:lang w:val="sr-Cyrl-RS"/>
        </w:rPr>
        <w:t>азвој</w:t>
      </w:r>
      <w:r>
        <w:rPr>
          <w:rFonts w:ascii="Arial" w:hAnsi="Arial" w:cs="Arial"/>
          <w:b/>
          <w:sz w:val="22"/>
          <w:szCs w:val="22"/>
          <w:lang w:val="sr-Cyrl-RS"/>
        </w:rPr>
        <w:t>а</w:t>
      </w:r>
      <w:r w:rsidRPr="00B669E7">
        <w:rPr>
          <w:rFonts w:ascii="Arial" w:hAnsi="Arial" w:cs="Arial"/>
          <w:b/>
          <w:sz w:val="22"/>
          <w:szCs w:val="22"/>
          <w:lang w:val="sr-Cyrl-RS"/>
        </w:rPr>
        <w:t xml:space="preserve"> тражених модела</w:t>
      </w:r>
    </w:p>
    <w:p w14:paraId="75957C92" w14:textId="77777777" w:rsidR="00252A9D" w:rsidRDefault="00252A9D" w:rsidP="00252A9D">
      <w:pPr>
        <w:keepLines/>
        <w:tabs>
          <w:tab w:val="left" w:pos="3486"/>
        </w:tabs>
        <w:suppressAutoHyphens w:val="0"/>
        <w:jc w:val="both"/>
        <w:rPr>
          <w:rFonts w:ascii="Arial" w:hAnsi="Arial" w:cs="Arial"/>
          <w:b/>
          <w:sz w:val="22"/>
          <w:szCs w:val="22"/>
          <w:lang w:val="sr-Cyrl-RS"/>
        </w:rPr>
      </w:pPr>
    </w:p>
    <w:p w14:paraId="02D8E00F" w14:textId="7D116051" w:rsidR="00252A9D" w:rsidRDefault="00252A9D" w:rsidP="00C45102">
      <w:pPr>
        <w:keepLines/>
        <w:numPr>
          <w:ilvl w:val="0"/>
          <w:numId w:val="5"/>
        </w:numPr>
        <w:tabs>
          <w:tab w:val="clear" w:pos="1440"/>
          <w:tab w:val="num" w:pos="1350"/>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 xml:space="preserve"> 40</w:t>
      </w:r>
      <w:r w:rsidRPr="00B669E7">
        <w:rPr>
          <w:rFonts w:ascii="Arial" w:hAnsi="Arial" w:cs="Arial"/>
          <w:b/>
          <w:sz w:val="22"/>
          <w:szCs w:val="22"/>
          <w:lang w:val="sr-Cyrl-RS"/>
        </w:rPr>
        <w:t>%</w:t>
      </w:r>
      <w:r w:rsidRPr="00B669E7">
        <w:rPr>
          <w:rFonts w:ascii="Arial" w:hAnsi="Arial" w:cs="Arial"/>
          <w:sz w:val="22"/>
          <w:szCs w:val="22"/>
          <w:lang w:val="sr-Cyrl-RS"/>
        </w:rPr>
        <w:t xml:space="preserve"> укупне вредности услуга, </w:t>
      </w:r>
      <w:r>
        <w:rPr>
          <w:rFonts w:ascii="Arial" w:hAnsi="Arial" w:cs="Arial"/>
          <w:sz w:val="22"/>
          <w:szCs w:val="22"/>
          <w:lang w:val="sr-Cyrl-RS"/>
        </w:rPr>
        <w:t>развоја тражених модела</w:t>
      </w:r>
      <w:r w:rsidRPr="00B669E7">
        <w:rPr>
          <w:rFonts w:ascii="Arial" w:hAnsi="Arial" w:cs="Arial"/>
          <w:sz w:val="22"/>
          <w:szCs w:val="22"/>
          <w:lang w:val="sr-Cyrl-RS"/>
        </w:rPr>
        <w:t xml:space="preserve">, са припадајућим ПДВ-ом, биће плаћено по завршеној услузи а на основу обострано потписаног </w:t>
      </w:r>
      <w:r w:rsidRPr="0043209E">
        <w:rPr>
          <w:rFonts w:ascii="Arial" w:hAnsi="Arial" w:cs="Arial"/>
          <w:sz w:val="22"/>
          <w:szCs w:val="22"/>
          <w:lang w:val="en-US"/>
        </w:rPr>
        <w:t>Записник</w:t>
      </w:r>
      <w:r w:rsidRPr="0043209E">
        <w:rPr>
          <w:rFonts w:ascii="Arial" w:hAnsi="Arial" w:cs="Arial"/>
          <w:sz w:val="22"/>
          <w:szCs w:val="22"/>
          <w:lang w:val="sr-Cyrl-RS"/>
        </w:rPr>
        <w:t>а</w:t>
      </w:r>
      <w:r w:rsidRPr="0043209E">
        <w:rPr>
          <w:rFonts w:ascii="Arial" w:hAnsi="Arial" w:cs="Arial"/>
          <w:sz w:val="22"/>
          <w:szCs w:val="22"/>
          <w:lang w:val="en-US"/>
        </w:rPr>
        <w:t xml:space="preserve"> о извршеној испоруци бета верзије</w:t>
      </w:r>
      <w:r>
        <w:rPr>
          <w:rFonts w:ascii="Arial" w:hAnsi="Arial" w:cs="Arial"/>
          <w:sz w:val="22"/>
          <w:szCs w:val="22"/>
          <w:lang w:val="en-US"/>
        </w:rPr>
        <w:t xml:space="preserve"> </w:t>
      </w:r>
      <w:r w:rsidRPr="0043209E">
        <w:rPr>
          <w:rFonts w:ascii="Arial" w:hAnsi="Arial" w:cs="Arial"/>
          <w:sz w:val="22"/>
          <w:szCs w:val="22"/>
        </w:rPr>
        <w:t>од</w:t>
      </w:r>
      <w:r w:rsidR="003F3D91">
        <w:rPr>
          <w:rFonts w:ascii="Arial" w:hAnsi="Arial" w:cs="Arial"/>
          <w:sz w:val="22"/>
          <w:szCs w:val="22"/>
        </w:rPr>
        <w:t xml:space="preserve"> стране овлашћених представника Корисника услуге</w:t>
      </w:r>
      <w:r w:rsidRPr="0043209E">
        <w:rPr>
          <w:rFonts w:ascii="Arial" w:hAnsi="Arial" w:cs="Arial"/>
          <w:sz w:val="22"/>
          <w:szCs w:val="22"/>
          <w:lang w:val="sr-Cyrl-RS"/>
        </w:rPr>
        <w:t xml:space="preserve"> </w:t>
      </w:r>
      <w:r w:rsidRPr="0043209E">
        <w:rPr>
          <w:rFonts w:ascii="Arial" w:hAnsi="Arial" w:cs="Arial"/>
          <w:sz w:val="22"/>
          <w:szCs w:val="22"/>
        </w:rPr>
        <w:t xml:space="preserve">и </w:t>
      </w:r>
      <w:r w:rsidR="003F3D91">
        <w:rPr>
          <w:rFonts w:ascii="Arial" w:hAnsi="Arial" w:cs="Arial"/>
          <w:sz w:val="22"/>
          <w:szCs w:val="22"/>
          <w:lang w:val="sr-Cyrl-RS"/>
        </w:rPr>
        <w:t>Пружаоца услуге</w:t>
      </w:r>
      <w:r w:rsidRPr="0043209E">
        <w:rPr>
          <w:rFonts w:ascii="Arial" w:hAnsi="Arial" w:cs="Arial"/>
          <w:sz w:val="22"/>
          <w:szCs w:val="22"/>
          <w:lang w:val="sr-Cyrl-RS"/>
        </w:rPr>
        <w:t xml:space="preserve">,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w:t>
      </w:r>
      <w:r>
        <w:rPr>
          <w:rFonts w:ascii="Arial" w:hAnsi="Arial" w:cs="Arial"/>
          <w:sz w:val="22"/>
          <w:szCs w:val="22"/>
          <w:lang w:val="sr-Cyrl-RS"/>
        </w:rPr>
        <w:t xml:space="preserve">словима: </w:t>
      </w:r>
      <w:r w:rsidRPr="0043209E">
        <w:rPr>
          <w:rFonts w:ascii="Arial" w:hAnsi="Arial" w:cs="Arial"/>
          <w:sz w:val="22"/>
          <w:szCs w:val="22"/>
          <w:lang w:val="sr-Cyrl-RS"/>
        </w:rPr>
        <w:t>четрдесетпет) дана, од д</w:t>
      </w:r>
      <w:r>
        <w:rPr>
          <w:rFonts w:ascii="Arial" w:hAnsi="Arial" w:cs="Arial"/>
          <w:sz w:val="22"/>
          <w:szCs w:val="22"/>
          <w:lang w:val="sr-Cyrl-RS"/>
        </w:rPr>
        <w:t>ана пријема исправног рачуна.</w:t>
      </w:r>
    </w:p>
    <w:p w14:paraId="55184C08" w14:textId="77777777" w:rsidR="00252A9D" w:rsidRDefault="00252A9D" w:rsidP="00252A9D">
      <w:pPr>
        <w:keepLines/>
        <w:tabs>
          <w:tab w:val="num" w:pos="1350"/>
          <w:tab w:val="num" w:pos="1530"/>
          <w:tab w:val="left" w:pos="3486"/>
        </w:tabs>
        <w:suppressAutoHyphens w:val="0"/>
        <w:ind w:left="1440"/>
        <w:jc w:val="both"/>
        <w:rPr>
          <w:rFonts w:ascii="Arial" w:hAnsi="Arial" w:cs="Arial"/>
          <w:sz w:val="22"/>
          <w:szCs w:val="22"/>
          <w:lang w:val="sr-Cyrl-RS"/>
        </w:rPr>
      </w:pPr>
    </w:p>
    <w:p w14:paraId="2029ABAC" w14:textId="77777777" w:rsidR="00252A9D" w:rsidRPr="0043209E" w:rsidRDefault="00252A9D" w:rsidP="00252A9D">
      <w:pPr>
        <w:keepLines/>
        <w:tabs>
          <w:tab w:val="num" w:pos="1530"/>
          <w:tab w:val="left" w:pos="3486"/>
        </w:tabs>
        <w:suppressAutoHyphens w:val="0"/>
        <w:jc w:val="both"/>
        <w:rPr>
          <w:rFonts w:ascii="Arial" w:hAnsi="Arial" w:cs="Arial"/>
          <w:sz w:val="22"/>
          <w:szCs w:val="22"/>
          <w:lang w:val="sr-Cyrl-RS"/>
        </w:rPr>
      </w:pPr>
      <w:r>
        <w:rPr>
          <w:rFonts w:ascii="Arial" w:hAnsi="Arial" w:cs="Arial"/>
          <w:b/>
          <w:sz w:val="22"/>
          <w:szCs w:val="22"/>
          <w:lang w:val="sr-Cyrl-RS"/>
        </w:rPr>
        <w:t>Услуге тестирања</w:t>
      </w:r>
    </w:p>
    <w:p w14:paraId="79ABAB04" w14:textId="77777777" w:rsidR="00252A9D" w:rsidRPr="00B669E7" w:rsidRDefault="00252A9D" w:rsidP="00252A9D">
      <w:pPr>
        <w:keepLines/>
        <w:tabs>
          <w:tab w:val="left" w:pos="3486"/>
        </w:tabs>
        <w:suppressAutoHyphens w:val="0"/>
        <w:jc w:val="both"/>
        <w:rPr>
          <w:rFonts w:ascii="Arial" w:hAnsi="Arial" w:cs="Arial"/>
          <w:sz w:val="22"/>
          <w:szCs w:val="22"/>
          <w:lang w:val="sr-Cyrl-RS"/>
        </w:rPr>
      </w:pPr>
    </w:p>
    <w:p w14:paraId="49CCA7DF" w14:textId="1A62A3CE" w:rsidR="00252A9D" w:rsidRDefault="00252A9D" w:rsidP="00C45102">
      <w:pPr>
        <w:pStyle w:val="ListParagraph"/>
        <w:numPr>
          <w:ilvl w:val="0"/>
          <w:numId w:val="5"/>
        </w:numPr>
        <w:jc w:val="both"/>
        <w:rPr>
          <w:rFonts w:ascii="Arial" w:hAnsi="Arial" w:cs="Arial"/>
          <w:lang w:val="sr-Cyrl-RS"/>
        </w:rPr>
      </w:pPr>
      <w:r>
        <w:rPr>
          <w:rFonts w:ascii="Arial" w:hAnsi="Arial" w:cs="Arial"/>
          <w:b/>
          <w:lang w:val="sr-Cyrl-RS"/>
        </w:rPr>
        <w:t>10</w:t>
      </w:r>
      <w:r w:rsidRPr="0043209E">
        <w:rPr>
          <w:rFonts w:ascii="Arial" w:hAnsi="Arial" w:cs="Arial"/>
          <w:b/>
          <w:lang w:val="sr-Cyrl-RS"/>
        </w:rPr>
        <w:t>%</w:t>
      </w:r>
      <w:r w:rsidRPr="0043209E">
        <w:rPr>
          <w:rFonts w:ascii="Arial" w:hAnsi="Arial" w:cs="Arial"/>
          <w:lang w:val="sr-Cyrl-RS"/>
        </w:rPr>
        <w:t xml:space="preserve"> укупне в</w:t>
      </w:r>
      <w:r>
        <w:rPr>
          <w:rFonts w:ascii="Arial" w:hAnsi="Arial" w:cs="Arial"/>
          <w:lang w:val="sr-Cyrl-RS"/>
        </w:rPr>
        <w:t>редности услуга тесирања</w:t>
      </w:r>
      <w:r w:rsidRPr="0043209E">
        <w:rPr>
          <w:rFonts w:ascii="Arial" w:hAnsi="Arial" w:cs="Arial"/>
          <w:lang w:val="sr-Cyrl-RS"/>
        </w:rPr>
        <w:t>, са припадајућим ПДВ-ом, биће плаћено по завршеној услузи а на основу обострано потписаног Записник</w:t>
      </w:r>
      <w:r>
        <w:rPr>
          <w:rFonts w:ascii="Arial" w:hAnsi="Arial" w:cs="Arial"/>
          <w:lang w:val="sr-Cyrl-RS"/>
        </w:rPr>
        <w:t>а</w:t>
      </w:r>
      <w:r w:rsidRPr="0043209E">
        <w:rPr>
          <w:rFonts w:ascii="Arial" w:hAnsi="Arial" w:cs="Arial"/>
          <w:lang w:val="sr-Cyrl-RS"/>
        </w:rPr>
        <w:t xml:space="preserve"> о извршеној испоруци фина</w:t>
      </w:r>
      <w:r>
        <w:rPr>
          <w:rFonts w:ascii="Arial" w:hAnsi="Arial" w:cs="Arial"/>
          <w:lang w:val="sr-Cyrl-RS"/>
        </w:rPr>
        <w:t xml:space="preserve">лне верзије софтверског система </w:t>
      </w:r>
      <w:r w:rsidRPr="0043209E">
        <w:rPr>
          <w:rFonts w:ascii="Arial" w:eastAsia="Times New Roman" w:hAnsi="Arial" w:cs="Arial"/>
          <w:lang w:val="sr-Cyrl-CS"/>
        </w:rPr>
        <w:t xml:space="preserve">од стране овлашћених представника </w:t>
      </w:r>
      <w:r w:rsidR="003F3D91">
        <w:rPr>
          <w:rFonts w:ascii="Arial" w:eastAsia="Times New Roman" w:hAnsi="Arial" w:cs="Arial"/>
          <w:lang w:val="sr-Cyrl-RS"/>
        </w:rPr>
        <w:t>Корисника услуге</w:t>
      </w:r>
      <w:r w:rsidRPr="0043209E">
        <w:rPr>
          <w:rFonts w:ascii="Arial" w:eastAsia="Times New Roman" w:hAnsi="Arial" w:cs="Arial"/>
          <w:lang w:val="sr-Cyrl-RS"/>
        </w:rPr>
        <w:t xml:space="preserve"> </w:t>
      </w:r>
      <w:r w:rsidRPr="0043209E">
        <w:rPr>
          <w:rFonts w:ascii="Arial" w:eastAsia="Times New Roman" w:hAnsi="Arial" w:cs="Arial"/>
          <w:lang w:val="sr-Cyrl-CS"/>
        </w:rPr>
        <w:t xml:space="preserve">и </w:t>
      </w:r>
      <w:r w:rsidR="003F3D91">
        <w:rPr>
          <w:rFonts w:ascii="Arial" w:eastAsia="Times New Roman" w:hAnsi="Arial" w:cs="Arial"/>
          <w:lang w:val="sr-Cyrl-RS"/>
        </w:rPr>
        <w:t>Пружаоца услуге</w:t>
      </w:r>
      <w:r w:rsidRPr="0043209E">
        <w:rPr>
          <w:rFonts w:ascii="Arial" w:eastAsia="Times New Roman" w:hAnsi="Arial" w:cs="Arial"/>
          <w:lang w:val="sr-Cyrl-RS"/>
        </w:rPr>
        <w:t xml:space="preserve">, </w:t>
      </w:r>
      <w:r w:rsidRPr="0043209E">
        <w:rPr>
          <w:rFonts w:ascii="Arial" w:eastAsia="Times New Roman" w:hAnsi="Arial" w:cs="Arial"/>
          <w:lang w:val="sr-Cyrl-CS"/>
        </w:rPr>
        <w:t xml:space="preserve"> без примедби</w:t>
      </w:r>
      <w:r w:rsidRPr="0043209E">
        <w:rPr>
          <w:rFonts w:ascii="Arial" w:hAnsi="Arial" w:cs="Arial"/>
          <w:lang w:val="sr-Cyrl-RS"/>
        </w:rPr>
        <w:t>, у року од 45 (</w:t>
      </w:r>
      <w:r>
        <w:rPr>
          <w:rFonts w:ascii="Arial" w:hAnsi="Arial" w:cs="Arial"/>
          <w:lang w:val="sr-Cyrl-RS"/>
        </w:rPr>
        <w:t xml:space="preserve">словима: </w:t>
      </w:r>
      <w:r w:rsidRPr="0043209E">
        <w:rPr>
          <w:rFonts w:ascii="Arial" w:hAnsi="Arial" w:cs="Arial"/>
          <w:lang w:val="sr-Cyrl-RS"/>
        </w:rPr>
        <w:t>четрдесетпет) дана, од дана пријема исправног рачуна.</w:t>
      </w:r>
    </w:p>
    <w:p w14:paraId="4B50F3BF" w14:textId="77777777" w:rsidR="00252A9D" w:rsidRPr="00B83433" w:rsidRDefault="00252A9D" w:rsidP="00252A9D">
      <w:pPr>
        <w:jc w:val="both"/>
        <w:rPr>
          <w:rFonts w:ascii="Arial" w:hAnsi="Arial" w:cs="Arial"/>
          <w:lang w:val="sr-Latn-RS"/>
        </w:rPr>
      </w:pPr>
    </w:p>
    <w:p w14:paraId="7BA3C924" w14:textId="77777777" w:rsidR="00252A9D" w:rsidRDefault="00252A9D" w:rsidP="00252A9D">
      <w:pPr>
        <w:jc w:val="both"/>
        <w:rPr>
          <w:rFonts w:ascii="Arial" w:hAnsi="Arial" w:cs="Arial"/>
          <w:b/>
          <w:sz w:val="22"/>
          <w:szCs w:val="22"/>
          <w:lang w:val="sr-Cyrl-RS"/>
        </w:rPr>
      </w:pPr>
      <w:r w:rsidRPr="0043209E">
        <w:rPr>
          <w:rFonts w:ascii="Arial" w:hAnsi="Arial" w:cs="Arial"/>
          <w:b/>
          <w:sz w:val="22"/>
          <w:szCs w:val="22"/>
          <w:lang w:val="sr-Cyrl-RS"/>
        </w:rPr>
        <w:t>Услуге корисничке обуке</w:t>
      </w:r>
    </w:p>
    <w:p w14:paraId="5568535A" w14:textId="77777777" w:rsidR="00252A9D" w:rsidRDefault="00252A9D" w:rsidP="00252A9D">
      <w:pPr>
        <w:jc w:val="both"/>
        <w:rPr>
          <w:rFonts w:ascii="Arial" w:hAnsi="Arial" w:cs="Arial"/>
          <w:b/>
          <w:sz w:val="22"/>
          <w:szCs w:val="22"/>
          <w:lang w:val="sr-Cyrl-RS"/>
        </w:rPr>
      </w:pPr>
    </w:p>
    <w:p w14:paraId="1E52857B" w14:textId="0A5C948A" w:rsidR="00252A9D" w:rsidRDefault="00252A9D" w:rsidP="00C45102">
      <w:pPr>
        <w:numPr>
          <w:ilvl w:val="0"/>
          <w:numId w:val="5"/>
        </w:numPr>
        <w:jc w:val="both"/>
        <w:rPr>
          <w:rFonts w:ascii="Arial" w:hAnsi="Arial" w:cs="Arial"/>
          <w:sz w:val="22"/>
          <w:szCs w:val="22"/>
          <w:lang w:val="sr-Cyrl-RS"/>
        </w:rPr>
      </w:pPr>
      <w:r w:rsidRPr="00787EEB">
        <w:rPr>
          <w:rFonts w:ascii="Arial" w:hAnsi="Arial" w:cs="Arial"/>
          <w:b/>
          <w:sz w:val="22"/>
          <w:szCs w:val="22"/>
          <w:lang w:val="sr-Cyrl-RS"/>
        </w:rPr>
        <w:t>5%</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корисничке обуке</w:t>
      </w:r>
      <w:r w:rsidRPr="0043209E">
        <w:rPr>
          <w:rFonts w:ascii="Arial" w:hAnsi="Arial" w:cs="Arial"/>
          <w:sz w:val="22"/>
          <w:szCs w:val="22"/>
          <w:lang w:val="sr-Cyrl-RS"/>
        </w:rPr>
        <w:t xml:space="preserve">, са припадајућим ПДВ-ом, биће плаћено по завршеној услузи а на основу обострано потписаног Записника о извршеној </w:t>
      </w:r>
      <w:r>
        <w:rPr>
          <w:rFonts w:ascii="Arial" w:hAnsi="Arial" w:cs="Arial"/>
          <w:sz w:val="22"/>
          <w:szCs w:val="22"/>
          <w:lang w:val="sr-Cyrl-RS"/>
        </w:rPr>
        <w:t xml:space="preserve">корисничкој обуци, </w:t>
      </w:r>
      <w:r w:rsidRPr="0043209E">
        <w:rPr>
          <w:rFonts w:ascii="Arial" w:hAnsi="Arial" w:cs="Arial"/>
          <w:sz w:val="22"/>
          <w:szCs w:val="22"/>
        </w:rPr>
        <w:t>од</w:t>
      </w:r>
      <w:r w:rsidR="003F3D91">
        <w:rPr>
          <w:rFonts w:ascii="Arial" w:hAnsi="Arial" w:cs="Arial"/>
          <w:sz w:val="22"/>
          <w:szCs w:val="22"/>
        </w:rPr>
        <w:t xml:space="preserve"> стране овлашћених представника Корисника услуге</w:t>
      </w:r>
      <w:r w:rsidRPr="0043209E">
        <w:rPr>
          <w:rFonts w:ascii="Arial" w:hAnsi="Arial" w:cs="Arial"/>
          <w:sz w:val="22"/>
          <w:szCs w:val="22"/>
          <w:lang w:val="sr-Cyrl-RS"/>
        </w:rPr>
        <w:t xml:space="preserve"> </w:t>
      </w:r>
      <w:r w:rsidRPr="0043209E">
        <w:rPr>
          <w:rFonts w:ascii="Arial" w:hAnsi="Arial" w:cs="Arial"/>
          <w:sz w:val="22"/>
          <w:szCs w:val="22"/>
        </w:rPr>
        <w:t xml:space="preserve">и </w:t>
      </w:r>
      <w:r w:rsidR="003F3D91">
        <w:rPr>
          <w:rFonts w:ascii="Arial" w:hAnsi="Arial" w:cs="Arial"/>
          <w:sz w:val="22"/>
          <w:szCs w:val="22"/>
          <w:lang w:val="sr-Cyrl-RS"/>
        </w:rPr>
        <w:t>Пружаоца услуге</w:t>
      </w:r>
      <w:r w:rsidRPr="0043209E">
        <w:rPr>
          <w:rFonts w:ascii="Arial" w:hAnsi="Arial" w:cs="Arial"/>
          <w:sz w:val="22"/>
          <w:szCs w:val="22"/>
          <w:lang w:val="sr-Cyrl-RS"/>
        </w:rPr>
        <w:t xml:space="preserve">,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(словима: четрдесетпет) дана, од дана пријема исправног рачуна.</w:t>
      </w:r>
    </w:p>
    <w:p w14:paraId="5ED774BB" w14:textId="77777777" w:rsidR="00252A9D" w:rsidRDefault="00252A9D" w:rsidP="00252A9D">
      <w:pPr>
        <w:ind w:left="1440"/>
        <w:jc w:val="both"/>
        <w:rPr>
          <w:rFonts w:ascii="Arial" w:hAnsi="Arial" w:cs="Arial"/>
          <w:sz w:val="22"/>
          <w:szCs w:val="22"/>
          <w:lang w:val="sr-Cyrl-RS"/>
        </w:rPr>
      </w:pPr>
    </w:p>
    <w:p w14:paraId="0AA61ADB" w14:textId="77777777" w:rsidR="00252A9D" w:rsidRDefault="00252A9D" w:rsidP="00252A9D">
      <w:pPr>
        <w:jc w:val="both"/>
        <w:rPr>
          <w:rFonts w:ascii="Arial" w:hAnsi="Arial" w:cs="Arial"/>
          <w:b/>
          <w:sz w:val="22"/>
          <w:szCs w:val="22"/>
          <w:lang w:val="sr-Cyrl-RS"/>
        </w:rPr>
      </w:pPr>
      <w:r>
        <w:rPr>
          <w:rFonts w:ascii="Arial" w:hAnsi="Arial" w:cs="Arial"/>
          <w:b/>
          <w:sz w:val="22"/>
          <w:szCs w:val="22"/>
          <w:lang w:val="sr-Cyrl-RS"/>
        </w:rPr>
        <w:t>Услуге пуштање система у репродукцију</w:t>
      </w:r>
    </w:p>
    <w:p w14:paraId="2160ECC5" w14:textId="77777777" w:rsidR="00252A9D" w:rsidRPr="0043209E" w:rsidRDefault="00252A9D" w:rsidP="00252A9D">
      <w:pPr>
        <w:jc w:val="both"/>
        <w:rPr>
          <w:rFonts w:ascii="Arial" w:hAnsi="Arial" w:cs="Arial"/>
          <w:sz w:val="22"/>
          <w:szCs w:val="22"/>
          <w:lang w:val="sr-Cyrl-RS"/>
        </w:rPr>
      </w:pPr>
    </w:p>
    <w:p w14:paraId="1E6817A9" w14:textId="4476D672" w:rsidR="00252A9D" w:rsidRDefault="00252A9D" w:rsidP="00C45102">
      <w:pPr>
        <w:numPr>
          <w:ilvl w:val="0"/>
          <w:numId w:val="5"/>
        </w:numPr>
        <w:jc w:val="both"/>
        <w:rPr>
          <w:rFonts w:ascii="Arial" w:hAnsi="Arial" w:cs="Arial"/>
          <w:sz w:val="22"/>
          <w:szCs w:val="22"/>
          <w:lang w:val="sr-Cyrl-RS"/>
        </w:rPr>
      </w:pPr>
      <w:r>
        <w:rPr>
          <w:rFonts w:ascii="Arial" w:hAnsi="Arial" w:cs="Arial"/>
          <w:b/>
          <w:sz w:val="22"/>
          <w:szCs w:val="22"/>
          <w:lang w:val="sr-Cyrl-RS"/>
        </w:rPr>
        <w:t>10</w:t>
      </w:r>
      <w:r w:rsidRPr="00787EEB">
        <w:rPr>
          <w:rFonts w:ascii="Arial" w:hAnsi="Arial" w:cs="Arial"/>
          <w:b/>
          <w:sz w:val="22"/>
          <w:szCs w:val="22"/>
          <w:lang w:val="sr-Cyrl-RS"/>
        </w:rPr>
        <w:t>%</w:t>
      </w:r>
      <w:r w:rsidRPr="0043209E">
        <w:rPr>
          <w:rFonts w:ascii="Arial" w:hAnsi="Arial" w:cs="Arial"/>
          <w:sz w:val="22"/>
          <w:szCs w:val="22"/>
          <w:lang w:val="sr-Cyrl-RS"/>
        </w:rPr>
        <w:t xml:space="preserve"> укупне в</w:t>
      </w:r>
      <w:r>
        <w:rPr>
          <w:rFonts w:ascii="Arial" w:hAnsi="Arial" w:cs="Arial"/>
          <w:sz w:val="22"/>
          <w:szCs w:val="22"/>
          <w:lang w:val="sr-Cyrl-RS"/>
        </w:rPr>
        <w:t>редности услуга које се односе на пуштање система у репродукцију</w:t>
      </w:r>
      <w:r w:rsidRPr="0043209E">
        <w:rPr>
          <w:rFonts w:ascii="Arial" w:hAnsi="Arial" w:cs="Arial"/>
          <w:sz w:val="22"/>
          <w:szCs w:val="22"/>
          <w:lang w:val="sr-Cyrl-RS"/>
        </w:rPr>
        <w:t>, са припадајућим ПДВ-ом, биће плаћено по завршеној услузи а на основу обострано потписаног</w:t>
      </w:r>
      <w:r>
        <w:rPr>
          <w:rFonts w:ascii="Arial" w:hAnsi="Arial" w:cs="Arial"/>
          <w:sz w:val="22"/>
          <w:szCs w:val="22"/>
          <w:lang w:val="sr-Cyrl-RS"/>
        </w:rPr>
        <w:t xml:space="preserve"> </w:t>
      </w:r>
      <w:r w:rsidRPr="00203EDB">
        <w:rPr>
          <w:rFonts w:ascii="Arial" w:hAnsi="Arial" w:cs="Arial"/>
          <w:sz w:val="22"/>
          <w:szCs w:val="22"/>
          <w:lang w:val="sr-Cyrl-RS"/>
        </w:rPr>
        <w:t>Записник</w:t>
      </w:r>
      <w:r>
        <w:rPr>
          <w:rFonts w:ascii="Arial" w:hAnsi="Arial" w:cs="Arial"/>
          <w:sz w:val="22"/>
          <w:szCs w:val="22"/>
          <w:lang w:val="sr-Cyrl-RS"/>
        </w:rPr>
        <w:t>а</w:t>
      </w:r>
      <w:r w:rsidRPr="00203EDB">
        <w:rPr>
          <w:rFonts w:ascii="Arial" w:hAnsi="Arial" w:cs="Arial"/>
          <w:sz w:val="22"/>
          <w:szCs w:val="22"/>
          <w:lang w:val="sr-Cyrl-RS"/>
        </w:rPr>
        <w:t xml:space="preserve"> о</w:t>
      </w:r>
      <w:r>
        <w:rPr>
          <w:rFonts w:ascii="Arial" w:hAnsi="Arial" w:cs="Arial"/>
          <w:sz w:val="22"/>
          <w:szCs w:val="22"/>
          <w:lang w:val="sr-Cyrl-RS"/>
        </w:rPr>
        <w:t xml:space="preserve"> успешном пуштању система у рад </w:t>
      </w:r>
      <w:r w:rsidRPr="0043209E">
        <w:rPr>
          <w:rFonts w:ascii="Arial" w:hAnsi="Arial" w:cs="Arial"/>
          <w:sz w:val="22"/>
          <w:szCs w:val="22"/>
        </w:rPr>
        <w:t xml:space="preserve">од стране овлашћених представника </w:t>
      </w:r>
      <w:r w:rsidR="003F3D91">
        <w:rPr>
          <w:rFonts w:ascii="Arial" w:hAnsi="Arial" w:cs="Arial"/>
          <w:sz w:val="22"/>
          <w:szCs w:val="22"/>
          <w:lang w:val="sr-Cyrl-RS"/>
        </w:rPr>
        <w:t>Корисника услуге</w:t>
      </w:r>
      <w:r w:rsidRPr="0043209E">
        <w:rPr>
          <w:rFonts w:ascii="Arial" w:hAnsi="Arial" w:cs="Arial"/>
          <w:sz w:val="22"/>
          <w:szCs w:val="22"/>
          <w:lang w:val="sr-Cyrl-RS"/>
        </w:rPr>
        <w:t xml:space="preserve"> </w:t>
      </w:r>
      <w:r w:rsidRPr="0043209E">
        <w:rPr>
          <w:rFonts w:ascii="Arial" w:hAnsi="Arial" w:cs="Arial"/>
          <w:sz w:val="22"/>
          <w:szCs w:val="22"/>
        </w:rPr>
        <w:t>и</w:t>
      </w:r>
      <w:r w:rsidR="003F3D91">
        <w:rPr>
          <w:rFonts w:ascii="Arial" w:hAnsi="Arial" w:cs="Arial"/>
          <w:sz w:val="22"/>
          <w:szCs w:val="22"/>
          <w:lang w:val="sr-Cyrl-RS"/>
        </w:rPr>
        <w:t xml:space="preserve"> Пружаоца услуге</w:t>
      </w:r>
      <w:r w:rsidRPr="0043209E">
        <w:rPr>
          <w:rFonts w:ascii="Arial" w:hAnsi="Arial" w:cs="Arial"/>
          <w:sz w:val="22"/>
          <w:szCs w:val="22"/>
          <w:lang w:val="sr-Cyrl-RS"/>
        </w:rPr>
        <w:t xml:space="preserve">, </w:t>
      </w:r>
      <w:r w:rsidRPr="0043209E">
        <w:rPr>
          <w:rFonts w:ascii="Arial" w:hAnsi="Arial" w:cs="Arial"/>
          <w:sz w:val="22"/>
          <w:szCs w:val="22"/>
        </w:rPr>
        <w:t xml:space="preserve"> без примедби</w:t>
      </w:r>
      <w:r w:rsidRPr="0043209E">
        <w:rPr>
          <w:rFonts w:ascii="Arial" w:hAnsi="Arial" w:cs="Arial"/>
          <w:sz w:val="22"/>
          <w:szCs w:val="22"/>
          <w:lang w:val="sr-Cyrl-RS"/>
        </w:rPr>
        <w:t>, у року од 45 (словима: четрдесетпет) дана, од дана пријема исправног рачуна.</w:t>
      </w:r>
    </w:p>
    <w:p w14:paraId="2D80DD29" w14:textId="78453CFB" w:rsidR="00252A9D" w:rsidRPr="00A972AD" w:rsidRDefault="00252A9D" w:rsidP="00252A9D">
      <w:pPr>
        <w:jc w:val="both"/>
        <w:rPr>
          <w:rFonts w:ascii="Arial" w:hAnsi="Arial" w:cs="Arial"/>
          <w:sz w:val="22"/>
          <w:szCs w:val="22"/>
          <w:lang w:val="sr-Cyrl-RS"/>
        </w:rPr>
      </w:pPr>
      <w:r>
        <w:rPr>
          <w:rFonts w:ascii="Arial" w:hAnsi="Arial" w:cs="Arial"/>
          <w:sz w:val="22"/>
          <w:szCs w:val="22"/>
          <w:lang w:val="sr-Cyrl-RS"/>
        </w:rPr>
        <w:t xml:space="preserve"> </w:t>
      </w:r>
    </w:p>
    <w:p w14:paraId="45CB84DB"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страно лице, плаћање неризденту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уна пореза на добит по одбитку.</w:t>
      </w:r>
    </w:p>
    <w:p w14:paraId="2BB49283"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496573F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је у обавези да Купцу услуге  достави, приликом потписивања Уговора или у року осам дана од дана потписивања Уговора, доказе о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доказ да је стварни власник прихода, уколико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неризидента закључила Уговор о избегавању двоструког опорезивања. </w:t>
      </w:r>
    </w:p>
    <w:p w14:paraId="541EDCC4"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Закључени уговори о избегавању двоструког опорезивања објављени су на сајту Министарства финансија, Пореска управа (www.poreskauprava.gov.rs/sr/.../ug</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ovori-dvostruko-oporezivanje). </w:t>
      </w:r>
    </w:p>
    <w:p w14:paraId="3F0825B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нерезидент РС не достави доказе о  статусу резидентности и да је стварни власник прихода,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369BC781" w14:textId="77777777" w:rsidR="00A52F07" w:rsidRPr="00E2624F" w:rsidRDefault="00A52F07" w:rsidP="00A52F07">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је у обавези да достави доказе за </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1417A8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065EA5"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не достави доказе из претходног става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47698C00"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услуге које су предмет набавке нису садржане у уговору о избегавању двоструког опорезивања,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прописима Републике Србије.</w:t>
      </w:r>
    </w:p>
    <w:p w14:paraId="372CAE59"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није закључила уговор о избегавању двоструког опорезивања или предмет набавке није садржан у уговору о избегавању двоструког опоре</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зивања</w:t>
      </w:r>
    </w:p>
    <w:p w14:paraId="482957B6"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3" w:history="1">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16B09D" w14:textId="77777777" w:rsidR="00A52F07" w:rsidRPr="00E2624F" w:rsidRDefault="00A52F07" w:rsidP="00A52F07">
      <w:pPr>
        <w:jc w:val="both"/>
        <w:rPr>
          <w:rFonts w:ascii="Arial" w:hAnsi="Arial" w:cs="Arial"/>
          <w:i/>
          <w:sz w:val="22"/>
          <w:szCs w:val="22"/>
          <w:lang w:val="sr-Cyrl-RS"/>
        </w:rPr>
      </w:pPr>
      <w:r w:rsidRPr="00E2624F">
        <w:rPr>
          <w:rFonts w:ascii="Arial" w:eastAsia="Calibri" w:hAnsi="Arial" w:cs="Arial"/>
          <w:i/>
          <w:sz w:val="22"/>
          <w:szCs w:val="22"/>
          <w:lang w:val="sr-Cyrl-RS"/>
        </w:rPr>
        <w:t xml:space="preserve">Плаћање домаћем </w:t>
      </w:r>
      <w:r>
        <w:rPr>
          <w:rFonts w:ascii="Arial" w:eastAsia="Calibri" w:hAnsi="Arial" w:cs="Arial"/>
          <w:i/>
          <w:sz w:val="22"/>
          <w:szCs w:val="22"/>
          <w:lang w:val="sr-Cyrl-RS"/>
        </w:rPr>
        <w:t>Пружаоцу услуге</w:t>
      </w:r>
      <w:r w:rsidRPr="00E2624F">
        <w:rPr>
          <w:rFonts w:ascii="Arial" w:eastAsia="Calibri" w:hAnsi="Arial" w:cs="Arial"/>
          <w:i/>
          <w:sz w:val="22"/>
          <w:szCs w:val="22"/>
          <w:lang w:val="sr-Cyrl-RS"/>
        </w:rPr>
        <w:t xml:space="preserve"> се врши у динарском износу, на његов текући </w:t>
      </w:r>
      <w:r w:rsidRPr="00E2624F">
        <w:rPr>
          <w:rFonts w:ascii="Arial" w:hAnsi="Arial" w:cs="Arial"/>
          <w:i/>
          <w:sz w:val="22"/>
          <w:szCs w:val="22"/>
        </w:rPr>
        <w:t>рачун у складу са његовим инструкцијама</w:t>
      </w:r>
      <w:r w:rsidRPr="00E2624F">
        <w:rPr>
          <w:rFonts w:ascii="Arial" w:hAnsi="Arial" w:cs="Arial"/>
          <w:i/>
          <w:sz w:val="22"/>
          <w:szCs w:val="22"/>
          <w:lang w:val="sr-Cyrl-RS"/>
        </w:rPr>
        <w:t>,датум у рачуну</w:t>
      </w:r>
    </w:p>
    <w:p w14:paraId="02826C87" w14:textId="77777777" w:rsidR="00A52F07" w:rsidRPr="00E2624F" w:rsidRDefault="00A52F07" w:rsidP="00A52F07">
      <w:pPr>
        <w:jc w:val="both"/>
        <w:rPr>
          <w:rFonts w:ascii="Arial" w:eastAsia="Calibri" w:hAnsi="Arial" w:cs="Arial"/>
          <w:i/>
          <w:sz w:val="22"/>
          <w:szCs w:val="22"/>
          <w:lang w:val="sr-Cyrl-RS"/>
        </w:rPr>
      </w:pPr>
    </w:p>
    <w:p w14:paraId="608A2353" w14:textId="77777777" w:rsidR="00A52F07" w:rsidRDefault="00A52F07" w:rsidP="00A52F07">
      <w:pPr>
        <w:jc w:val="both"/>
        <w:rPr>
          <w:rFonts w:ascii="Arial" w:hAnsi="Arial" w:cs="Arial"/>
          <w:i/>
          <w:sz w:val="22"/>
          <w:szCs w:val="22"/>
          <w:lang w:val="sr-Cyrl-RS"/>
        </w:rPr>
      </w:pPr>
      <w:r w:rsidRPr="00E2624F">
        <w:rPr>
          <w:rFonts w:ascii="Arial" w:hAnsi="Arial" w:cs="Arial"/>
          <w:i/>
          <w:sz w:val="22"/>
          <w:szCs w:val="22"/>
        </w:rPr>
        <w:t xml:space="preserve">Плаћања страном </w:t>
      </w:r>
      <w:r>
        <w:rPr>
          <w:rFonts w:ascii="Arial" w:hAnsi="Arial" w:cs="Arial"/>
          <w:i/>
          <w:sz w:val="22"/>
          <w:szCs w:val="22"/>
        </w:rPr>
        <w:t>Пружаоцу услуге</w:t>
      </w:r>
      <w:r w:rsidRPr="00E2624F">
        <w:rPr>
          <w:rFonts w:ascii="Arial" w:hAnsi="Arial" w:cs="Arial"/>
          <w:i/>
          <w:sz w:val="22"/>
          <w:szCs w:val="22"/>
        </w:rPr>
        <w:t xml:space="preserve"> се врши дознаком у EUR, на његов девизни рачун у складу са његовим инструкцијама</w:t>
      </w:r>
      <w:r w:rsidRPr="00E2624F">
        <w:rPr>
          <w:rFonts w:ascii="Arial" w:hAnsi="Arial" w:cs="Arial"/>
          <w:i/>
          <w:sz w:val="22"/>
          <w:szCs w:val="22"/>
          <w:lang w:val="sr-Cyrl-RS"/>
        </w:rPr>
        <w:t>, датим у рачуну.</w:t>
      </w:r>
    </w:p>
    <w:p w14:paraId="5D395472" w14:textId="77777777" w:rsidR="00A972AD" w:rsidRPr="00E2624F" w:rsidRDefault="00A972AD" w:rsidP="00A52F07">
      <w:pPr>
        <w:jc w:val="both"/>
        <w:rPr>
          <w:rFonts w:ascii="Arial" w:hAnsi="Arial" w:cs="Arial"/>
          <w:i/>
          <w:sz w:val="22"/>
          <w:szCs w:val="22"/>
          <w:lang w:val="sr-Cyrl-RS"/>
        </w:rPr>
      </w:pPr>
    </w:p>
    <w:p w14:paraId="2E7A0E68"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Плаћање се врши на </w:t>
      </w:r>
      <w:r w:rsidRPr="00E2624F">
        <w:rPr>
          <w:rFonts w:ascii="Arial" w:hAnsi="Arial" w:cs="Arial"/>
          <w:sz w:val="22"/>
          <w:szCs w:val="22"/>
          <w:lang w:val="sr-Cyrl-RS"/>
        </w:rPr>
        <w:t>текући</w:t>
      </w:r>
      <w:r w:rsidRPr="00E2624F">
        <w:rPr>
          <w:rFonts w:ascii="Arial" w:hAnsi="Arial" w:cs="Arial"/>
          <w:sz w:val="22"/>
          <w:szCs w:val="22"/>
        </w:rPr>
        <w:t xml:space="preserve"> рачун </w:t>
      </w:r>
      <w:r>
        <w:rPr>
          <w:rFonts w:ascii="Arial" w:hAnsi="Arial" w:cs="Arial"/>
          <w:sz w:val="22"/>
          <w:szCs w:val="22"/>
          <w:lang w:val="sr-Cyrl-RS"/>
        </w:rPr>
        <w:t>Пружаоца услуге</w:t>
      </w:r>
      <w:r w:rsidRPr="00E2624F">
        <w:rPr>
          <w:rFonts w:ascii="Arial" w:hAnsi="Arial" w:cs="Arial"/>
          <w:sz w:val="22"/>
          <w:szCs w:val="22"/>
        </w:rPr>
        <w:t xml:space="preserve"> бр. _______________________  код ________________________</w:t>
      </w:r>
    </w:p>
    <w:p w14:paraId="1B8781CD" w14:textId="77777777" w:rsidR="00A52F07" w:rsidRPr="00E2624F" w:rsidRDefault="00A52F07" w:rsidP="00A52F07">
      <w:pPr>
        <w:jc w:val="both"/>
        <w:rPr>
          <w:rFonts w:ascii="Arial" w:hAnsi="Arial" w:cs="Arial"/>
          <w:sz w:val="22"/>
          <w:szCs w:val="22"/>
        </w:rPr>
      </w:pPr>
    </w:p>
    <w:p w14:paraId="388B5D08" w14:textId="612D9BAE" w:rsidR="00A52F07" w:rsidRPr="00E2624F" w:rsidRDefault="00A52F07" w:rsidP="00A52F07">
      <w:pPr>
        <w:jc w:val="both"/>
        <w:rPr>
          <w:rFonts w:ascii="Arial" w:hAnsi="Arial" w:cs="Arial"/>
          <w:sz w:val="22"/>
          <w:szCs w:val="22"/>
        </w:rPr>
      </w:pPr>
      <w:r w:rsidRPr="00E2624F">
        <w:rPr>
          <w:rFonts w:ascii="Arial" w:hAnsi="Arial" w:cs="Arial"/>
          <w:sz w:val="22"/>
          <w:szCs w:val="22"/>
          <w:lang w:val="en-US"/>
        </w:rPr>
        <w:t xml:space="preserve">Рачун мора бити достављен на адресу </w:t>
      </w:r>
      <w:r>
        <w:rPr>
          <w:rFonts w:ascii="Arial" w:hAnsi="Arial" w:cs="Arial"/>
          <w:sz w:val="22"/>
          <w:szCs w:val="22"/>
          <w:lang w:val="en-US"/>
        </w:rPr>
        <w:t>Корисника услуге</w:t>
      </w:r>
      <w:r w:rsidRPr="00E2624F">
        <w:rPr>
          <w:rFonts w:ascii="Arial" w:hAnsi="Arial" w:cs="Arial"/>
          <w:sz w:val="22"/>
          <w:szCs w:val="22"/>
          <w:lang w:val="en-US"/>
        </w:rPr>
        <w:t>: Јавно предузеће „Електропривреда Србије“ Београд,</w:t>
      </w:r>
      <w:r w:rsidRPr="00E2624F">
        <w:rPr>
          <w:rFonts w:ascii="Arial" w:hAnsi="Arial" w:cs="Arial"/>
          <w:sz w:val="22"/>
          <w:szCs w:val="22"/>
        </w:rPr>
        <w:t xml:space="preserve"> </w:t>
      </w:r>
      <w:r w:rsidR="003F3D91">
        <w:rPr>
          <w:rFonts w:ascii="Arial" w:hAnsi="Arial" w:cs="Arial"/>
          <w:sz w:val="22"/>
          <w:szCs w:val="22"/>
          <w:lang w:val="sr-Cyrl-RS"/>
        </w:rPr>
        <w:t>Масарикова 1-3</w:t>
      </w:r>
      <w:r w:rsidRPr="00E2624F">
        <w:rPr>
          <w:rFonts w:ascii="Arial" w:hAnsi="Arial" w:cs="Arial"/>
          <w:sz w:val="22"/>
          <w:szCs w:val="22"/>
          <w:lang w:val="en-US"/>
        </w:rPr>
        <w:t>,  са обавезним прилозима и то:</w:t>
      </w:r>
      <w:r w:rsidR="00A972AD" w:rsidRPr="00A972AD">
        <w:rPr>
          <w:rFonts w:ascii="Arial" w:hAnsi="Arial" w:cs="Arial"/>
          <w:sz w:val="22"/>
          <w:szCs w:val="22"/>
          <w:lang w:val="sr-Cyrl-RS"/>
        </w:rPr>
        <w:t xml:space="preserve"> </w:t>
      </w:r>
      <w:r w:rsidR="00A972AD" w:rsidRPr="00E2624F">
        <w:rPr>
          <w:rFonts w:ascii="Arial" w:hAnsi="Arial" w:cs="Arial"/>
          <w:sz w:val="22"/>
          <w:szCs w:val="22"/>
          <w:lang w:val="sr-Cyrl-RS"/>
        </w:rPr>
        <w:t>Записника о финалном квантитативном пријему</w:t>
      </w:r>
      <w:r w:rsidRPr="00E2624F">
        <w:rPr>
          <w:rFonts w:ascii="Arial" w:hAnsi="Arial" w:cs="Arial"/>
          <w:sz w:val="22"/>
          <w:szCs w:val="22"/>
          <w:lang w:val="en-US"/>
        </w:rPr>
        <w:t>,</w:t>
      </w:r>
      <w:r w:rsidR="00A972AD" w:rsidRPr="00A972AD">
        <w:rPr>
          <w:rFonts w:ascii="Arial" w:hAnsi="Arial" w:cs="Arial"/>
          <w:sz w:val="22"/>
          <w:szCs w:val="22"/>
          <w:lang w:val="sr-Cyrl-RS"/>
        </w:rPr>
        <w:t xml:space="preserve"> </w:t>
      </w:r>
      <w:r w:rsidR="00A972AD" w:rsidRPr="00E2624F">
        <w:rPr>
          <w:rFonts w:ascii="Arial" w:hAnsi="Arial" w:cs="Arial"/>
          <w:sz w:val="22"/>
          <w:szCs w:val="22"/>
          <w:lang w:val="sr-Cyrl-RS"/>
        </w:rPr>
        <w:t>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en-US"/>
        </w:rPr>
        <w:t xml:space="preserve"> на коме је наведен датум испоруке добара, као и количина испоручених добара, са читко написаним именом и презименом и потписом овлашћеног лица </w:t>
      </w:r>
      <w:r>
        <w:rPr>
          <w:rFonts w:ascii="Arial" w:hAnsi="Arial" w:cs="Arial"/>
          <w:sz w:val="22"/>
          <w:szCs w:val="22"/>
          <w:lang w:val="sr-Latn-CS"/>
        </w:rPr>
        <w:t>Корисника услуге</w:t>
      </w:r>
      <w:r w:rsidRPr="00E2624F">
        <w:rPr>
          <w:rFonts w:ascii="Arial" w:hAnsi="Arial" w:cs="Arial"/>
          <w:sz w:val="22"/>
          <w:szCs w:val="22"/>
          <w:lang w:val="en-US"/>
        </w:rPr>
        <w:t>, које је примило предметна добра.</w:t>
      </w:r>
    </w:p>
    <w:p w14:paraId="557CC14A" w14:textId="77777777" w:rsidR="00A52F07" w:rsidRPr="00E2624F" w:rsidRDefault="00A52F07" w:rsidP="00A52F07">
      <w:pPr>
        <w:jc w:val="both"/>
        <w:rPr>
          <w:rFonts w:ascii="Arial" w:hAnsi="Arial" w:cs="Arial"/>
          <w:sz w:val="22"/>
          <w:szCs w:val="22"/>
        </w:rPr>
      </w:pPr>
    </w:p>
    <w:p w14:paraId="2E10155E" w14:textId="77777777" w:rsidR="00A52F07" w:rsidRPr="00E2624F" w:rsidRDefault="00A52F07" w:rsidP="00A52F07">
      <w:pPr>
        <w:jc w:val="both"/>
        <w:rPr>
          <w:rFonts w:ascii="Arial" w:hAnsi="Arial" w:cs="Arial"/>
          <w:sz w:val="22"/>
          <w:szCs w:val="22"/>
          <w:lang w:val="en-US"/>
        </w:rPr>
      </w:pPr>
      <w:r w:rsidRPr="00E2624F">
        <w:rPr>
          <w:rFonts w:ascii="Arial" w:hAnsi="Arial" w:cs="Arial"/>
          <w:sz w:val="22"/>
          <w:szCs w:val="22"/>
        </w:rPr>
        <w:t xml:space="preserve">У испостављеном рачуну, </w:t>
      </w:r>
      <w:r>
        <w:rPr>
          <w:rFonts w:ascii="Arial" w:hAnsi="Arial" w:cs="Arial"/>
          <w:sz w:val="22"/>
          <w:szCs w:val="22"/>
        </w:rPr>
        <w:t>Пружалац услуге</w:t>
      </w:r>
      <w:r w:rsidRPr="00E2624F">
        <w:rPr>
          <w:rFonts w:ascii="Arial" w:hAnsi="Arial" w:cs="Arial"/>
          <w:sz w:val="22"/>
          <w:szCs w:val="22"/>
        </w:rPr>
        <w:t xml:space="preserve">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ascii="Arial" w:hAnsi="Arial" w:cs="Arial"/>
          <w:sz w:val="22"/>
          <w:szCs w:val="22"/>
        </w:rPr>
        <w:t>Пружалац услуге</w:t>
      </w:r>
      <w:r w:rsidRPr="00E2624F">
        <w:rPr>
          <w:rFonts w:ascii="Arial" w:hAnsi="Arial" w:cs="Arial"/>
          <w:sz w:val="22"/>
          <w:szCs w:val="22"/>
        </w:rPr>
        <w:t xml:space="preserve"> је обавезан да уз рачун достави прилог са </w:t>
      </w:r>
      <w:r w:rsidRPr="00E2624F">
        <w:rPr>
          <w:rFonts w:ascii="Arial" w:hAnsi="Arial" w:cs="Arial"/>
          <w:sz w:val="22"/>
          <w:szCs w:val="22"/>
        </w:rPr>
        <w:lastRenderedPageBreak/>
        <w:t>упоредним прегледом назива из рачуна са захтеваним називима из конкурсне документације и прихваћене понуде</w:t>
      </w:r>
      <w:r w:rsidRPr="00E2624F">
        <w:rPr>
          <w:rFonts w:ascii="Arial" w:hAnsi="Arial" w:cs="Arial"/>
          <w:sz w:val="22"/>
          <w:szCs w:val="22"/>
          <w:lang w:val="en-US"/>
        </w:rPr>
        <w:t>.</w:t>
      </w:r>
    </w:p>
    <w:p w14:paraId="3A1076B0" w14:textId="77777777" w:rsidR="00A52F07" w:rsidRPr="00E2624F" w:rsidRDefault="00A52F07" w:rsidP="00A52F07">
      <w:pPr>
        <w:jc w:val="both"/>
        <w:rPr>
          <w:rFonts w:ascii="Arial" w:hAnsi="Arial" w:cs="Arial"/>
          <w:sz w:val="22"/>
          <w:szCs w:val="22"/>
        </w:rPr>
      </w:pPr>
    </w:p>
    <w:p w14:paraId="24A618FA" w14:textId="77777777" w:rsidR="00A52F07" w:rsidRPr="00E2624F" w:rsidRDefault="00A52F07" w:rsidP="00A52F07">
      <w:pPr>
        <w:pStyle w:val="BodyText"/>
        <w:rPr>
          <w:rFonts w:ascii="Arial" w:hAnsi="Arial" w:cs="Arial"/>
          <w:sz w:val="22"/>
          <w:szCs w:val="22"/>
          <w:lang w:val="sr-Cyrl-RS"/>
        </w:rPr>
      </w:pPr>
    </w:p>
    <w:p w14:paraId="1318FCE6" w14:textId="1946BE44"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Рок извршења услуга</w:t>
      </w:r>
      <w:r>
        <w:rPr>
          <w:rFonts w:ascii="Arial" w:hAnsi="Arial" w:cs="Arial"/>
          <w:b/>
          <w:sz w:val="22"/>
          <w:szCs w:val="22"/>
          <w:lang w:val="sr-Cyrl-RS"/>
        </w:rPr>
        <w:t xml:space="preserve"> и</w:t>
      </w:r>
      <w:r w:rsidRPr="00E2624F">
        <w:rPr>
          <w:rFonts w:ascii="Arial" w:hAnsi="Arial" w:cs="Arial"/>
          <w:b/>
          <w:sz w:val="22"/>
          <w:szCs w:val="22"/>
          <w:lang w:val="sr-Cyrl-RS"/>
        </w:rPr>
        <w:t xml:space="preserve"> </w:t>
      </w:r>
      <w:r>
        <w:rPr>
          <w:rFonts w:ascii="Arial" w:hAnsi="Arial" w:cs="Arial"/>
          <w:b/>
          <w:sz w:val="22"/>
          <w:szCs w:val="22"/>
          <w:lang w:val="sr-Cyrl-RS"/>
        </w:rPr>
        <w:t>испоруке</w:t>
      </w:r>
      <w:r w:rsidR="00C35651">
        <w:rPr>
          <w:rFonts w:ascii="Arial" w:hAnsi="Arial" w:cs="Arial"/>
          <w:b/>
          <w:sz w:val="22"/>
          <w:szCs w:val="22"/>
          <w:lang w:val="sr-Cyrl-RS"/>
        </w:rPr>
        <w:t xml:space="preserve"> пратећих</w:t>
      </w:r>
      <w:r>
        <w:rPr>
          <w:rFonts w:ascii="Arial" w:hAnsi="Arial" w:cs="Arial"/>
          <w:b/>
          <w:sz w:val="22"/>
          <w:szCs w:val="22"/>
          <w:lang w:val="sr-Cyrl-RS"/>
        </w:rPr>
        <w:t xml:space="preserve"> добара</w:t>
      </w:r>
      <w:r w:rsidRPr="00E2624F">
        <w:rPr>
          <w:rFonts w:ascii="Arial" w:hAnsi="Arial" w:cs="Arial"/>
          <w:b/>
          <w:sz w:val="22"/>
          <w:szCs w:val="22"/>
          <w:lang w:val="sr-Cyrl-RS"/>
        </w:rPr>
        <w:t xml:space="preserve"> </w:t>
      </w:r>
    </w:p>
    <w:p w14:paraId="40AAC15F" w14:textId="77777777" w:rsidR="00A52F07" w:rsidRPr="00E2624F" w:rsidRDefault="00A52F07" w:rsidP="00A52F07">
      <w:pPr>
        <w:pStyle w:val="BodyText"/>
        <w:rPr>
          <w:rFonts w:ascii="Arial" w:hAnsi="Arial" w:cs="Arial"/>
          <w:b/>
          <w:sz w:val="22"/>
          <w:szCs w:val="22"/>
          <w:lang w:val="sr-Cyrl-RS"/>
        </w:rPr>
      </w:pPr>
    </w:p>
    <w:p w14:paraId="71C92DBA"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4.</w:t>
      </w:r>
    </w:p>
    <w:p w14:paraId="4DEC3F11"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Рок извршења испоруке опреме и услуга предвиђен овим уговором је следећи:</w:t>
      </w:r>
    </w:p>
    <w:p w14:paraId="5D53B8E1" w14:textId="0080FE57" w:rsidR="000A7861" w:rsidRPr="0089157A" w:rsidRDefault="000A7861" w:rsidP="000A7861">
      <w:pPr>
        <w:pStyle w:val="ListParagraph"/>
        <w:numPr>
          <w:ilvl w:val="0"/>
          <w:numId w:val="45"/>
        </w:numPr>
        <w:spacing w:after="160" w:line="259" w:lineRule="auto"/>
        <w:jc w:val="both"/>
        <w:rPr>
          <w:rFonts w:ascii="Arial" w:hAnsi="Arial" w:cs="Arial"/>
        </w:rPr>
      </w:pPr>
      <w:r w:rsidRPr="0089157A">
        <w:rPr>
          <w:rFonts w:ascii="Arial" w:hAnsi="Arial" w:cs="Arial"/>
          <w:lang w:val="sr-Cyrl-RS"/>
        </w:rPr>
        <w:t>Испорука лиценци</w:t>
      </w:r>
      <w:r>
        <w:rPr>
          <w:rFonts w:ascii="Arial" w:hAnsi="Arial" w:cs="Arial"/>
          <w:lang w:val="sr-Latn-RS"/>
        </w:rPr>
        <w:t xml:space="preserve"> ће се извршити </w:t>
      </w:r>
      <w:r>
        <w:rPr>
          <w:rFonts w:ascii="Arial" w:hAnsi="Arial" w:cs="Arial"/>
          <w:lang w:val="sr-Cyrl-RS"/>
        </w:rPr>
        <w:t>у року од максимално 21 дан од дана ступања Уговора на снагу.</w:t>
      </w:r>
    </w:p>
    <w:p w14:paraId="6FE8720B" w14:textId="77777777" w:rsidR="000A7861" w:rsidRPr="0089157A" w:rsidRDefault="000A7861" w:rsidP="000A7861">
      <w:pPr>
        <w:pStyle w:val="ListParagraph"/>
        <w:numPr>
          <w:ilvl w:val="0"/>
          <w:numId w:val="45"/>
        </w:numPr>
        <w:spacing w:after="160" w:line="259" w:lineRule="auto"/>
        <w:jc w:val="both"/>
        <w:rPr>
          <w:rFonts w:ascii="Arial" w:hAnsi="Arial" w:cs="Arial"/>
        </w:rPr>
      </w:pPr>
      <w:r w:rsidRPr="0089157A">
        <w:rPr>
          <w:rFonts w:ascii="Arial" w:hAnsi="Arial" w:cs="Arial"/>
        </w:rPr>
        <w:t>Детаљна функционална анализа система</w:t>
      </w:r>
      <w:r>
        <w:rPr>
          <w:rFonts w:ascii="Arial" w:hAnsi="Arial" w:cs="Arial"/>
          <w:lang w:val="sr-Cyrl-RS"/>
        </w:rPr>
        <w:t>-у року од максимално 2 месеца, од дана завршетка претходне фазе.</w:t>
      </w:r>
    </w:p>
    <w:p w14:paraId="436BF5D3" w14:textId="77777777" w:rsidR="000A7861" w:rsidRPr="00481334" w:rsidRDefault="000A7861" w:rsidP="000A7861">
      <w:pPr>
        <w:pStyle w:val="ListParagraph"/>
        <w:numPr>
          <w:ilvl w:val="0"/>
          <w:numId w:val="45"/>
        </w:numPr>
        <w:spacing w:after="160" w:line="259" w:lineRule="auto"/>
        <w:jc w:val="both"/>
        <w:rPr>
          <w:rFonts w:ascii="Arial" w:hAnsi="Arial" w:cs="Arial"/>
        </w:rPr>
      </w:pPr>
      <w:r w:rsidRPr="0089157A">
        <w:rPr>
          <w:rFonts w:ascii="Arial" w:hAnsi="Arial" w:cs="Arial"/>
        </w:rPr>
        <w:t xml:space="preserve">Развој </w:t>
      </w:r>
      <w:r w:rsidRPr="0089157A">
        <w:rPr>
          <w:rFonts w:ascii="Arial" w:hAnsi="Arial" w:cs="Arial"/>
          <w:lang w:val="sr-Cyrl-RS"/>
        </w:rPr>
        <w:t>тражених модела</w:t>
      </w:r>
      <w:r>
        <w:rPr>
          <w:rFonts w:ascii="Arial" w:hAnsi="Arial" w:cs="Arial"/>
          <w:lang w:val="sr-Cyrl-RS"/>
        </w:rPr>
        <w:t>- у року од максимално 7 месеци</w:t>
      </w:r>
      <w:r w:rsidRPr="00481334">
        <w:rPr>
          <w:rFonts w:ascii="Arial" w:hAnsi="Arial" w:cs="Arial"/>
          <w:lang w:val="sr-Cyrl-RS"/>
        </w:rPr>
        <w:t>, од дана завршетка претходне фазе.</w:t>
      </w:r>
    </w:p>
    <w:p w14:paraId="1FC273CD" w14:textId="0D8CB7D5" w:rsidR="000A7861" w:rsidRPr="00481334" w:rsidRDefault="000A7861" w:rsidP="000A7861">
      <w:pPr>
        <w:pStyle w:val="ListParagraph"/>
        <w:numPr>
          <w:ilvl w:val="0"/>
          <w:numId w:val="45"/>
        </w:numPr>
        <w:spacing w:after="160" w:line="259" w:lineRule="auto"/>
        <w:jc w:val="both"/>
        <w:rPr>
          <w:rFonts w:ascii="Arial" w:hAnsi="Arial" w:cs="Arial"/>
        </w:rPr>
      </w:pPr>
      <w:r w:rsidRPr="0089157A">
        <w:rPr>
          <w:rFonts w:ascii="Arial" w:hAnsi="Arial" w:cs="Arial"/>
        </w:rPr>
        <w:t>Tестирање</w:t>
      </w:r>
      <w:r w:rsidRPr="00481334">
        <w:rPr>
          <w:rFonts w:ascii="Arial" w:hAnsi="Arial" w:cs="Arial"/>
          <w:lang w:val="sr-Latn-RS"/>
        </w:rPr>
        <w:t>-</w:t>
      </w:r>
      <w:r w:rsidRPr="00481334">
        <w:rPr>
          <w:rFonts w:ascii="Arial" w:hAnsi="Arial" w:cs="Arial"/>
          <w:lang w:val="sr-Cyrl-RS"/>
        </w:rPr>
        <w:t xml:space="preserve"> у року од максимално 21 дан</w:t>
      </w:r>
      <w:r>
        <w:rPr>
          <w:rFonts w:ascii="Arial" w:hAnsi="Arial" w:cs="Arial"/>
          <w:lang w:val="sr-Cyrl-RS"/>
        </w:rPr>
        <w:t>а,</w:t>
      </w:r>
      <w:r w:rsidRPr="00481334">
        <w:rPr>
          <w:rFonts w:ascii="Arial" w:hAnsi="Arial" w:cs="Arial"/>
          <w:lang w:val="sr-Cyrl-RS"/>
        </w:rPr>
        <w:t xml:space="preserve"> од дана </w:t>
      </w:r>
      <w:r>
        <w:rPr>
          <w:rFonts w:ascii="Arial" w:hAnsi="Arial" w:cs="Arial"/>
          <w:lang w:val="sr-Cyrl-RS"/>
        </w:rPr>
        <w:t>завршетка претходне фазе</w:t>
      </w:r>
    </w:p>
    <w:p w14:paraId="01E13247" w14:textId="77777777" w:rsidR="000A7861" w:rsidRPr="0089157A" w:rsidRDefault="000A7861" w:rsidP="000A7861">
      <w:pPr>
        <w:pStyle w:val="ListParagraph"/>
        <w:numPr>
          <w:ilvl w:val="0"/>
          <w:numId w:val="45"/>
        </w:numPr>
        <w:spacing w:after="160" w:line="259" w:lineRule="auto"/>
        <w:jc w:val="both"/>
        <w:rPr>
          <w:rFonts w:ascii="Arial" w:hAnsi="Arial" w:cs="Arial"/>
        </w:rPr>
      </w:pPr>
      <w:r w:rsidRPr="0089157A">
        <w:rPr>
          <w:rFonts w:ascii="Arial" w:hAnsi="Arial" w:cs="Arial"/>
        </w:rPr>
        <w:t>Корисничка обука</w:t>
      </w:r>
      <w:r>
        <w:rPr>
          <w:rFonts w:ascii="Arial" w:eastAsia="Times New Roman" w:hAnsi="Arial" w:cs="Arial"/>
          <w:sz w:val="24"/>
          <w:szCs w:val="20"/>
          <w:lang w:val="sr-Cyrl-RS" w:eastAsia="ar-SA"/>
        </w:rPr>
        <w:t>-</w:t>
      </w:r>
      <w:r w:rsidRPr="00481334">
        <w:rPr>
          <w:rFonts w:ascii="Arial" w:hAnsi="Arial" w:cs="Arial"/>
          <w:lang w:val="sr-Cyrl-RS"/>
        </w:rPr>
        <w:t xml:space="preserve">у року од </w:t>
      </w:r>
      <w:r>
        <w:rPr>
          <w:rFonts w:ascii="Arial" w:hAnsi="Arial" w:cs="Arial"/>
          <w:lang w:val="sr-Cyrl-RS"/>
        </w:rPr>
        <w:t>максимално 5</w:t>
      </w:r>
      <w:r w:rsidRPr="00481334">
        <w:rPr>
          <w:rFonts w:ascii="Arial" w:hAnsi="Arial" w:cs="Arial"/>
          <w:lang w:val="sr-Cyrl-RS"/>
        </w:rPr>
        <w:t xml:space="preserve"> дан</w:t>
      </w:r>
      <w:r>
        <w:rPr>
          <w:rFonts w:ascii="Arial" w:hAnsi="Arial" w:cs="Arial"/>
          <w:lang w:val="sr-Cyrl-RS"/>
        </w:rPr>
        <w:t>а</w:t>
      </w:r>
      <w:r w:rsidRPr="00481334">
        <w:rPr>
          <w:rFonts w:ascii="Arial" w:hAnsi="Arial" w:cs="Arial"/>
          <w:lang w:val="sr-Cyrl-RS"/>
        </w:rPr>
        <w:t xml:space="preserve"> од дана </w:t>
      </w:r>
      <w:r>
        <w:rPr>
          <w:rFonts w:ascii="Arial" w:hAnsi="Arial" w:cs="Arial"/>
          <w:lang w:val="sr-Cyrl-RS"/>
        </w:rPr>
        <w:t>завршетка претходне фазе</w:t>
      </w:r>
    </w:p>
    <w:p w14:paraId="04DF0D4A" w14:textId="579FC8FD" w:rsidR="00A52F07" w:rsidRPr="000A7861" w:rsidRDefault="000A7861" w:rsidP="00A52F07">
      <w:pPr>
        <w:pStyle w:val="ListParagraph"/>
        <w:numPr>
          <w:ilvl w:val="0"/>
          <w:numId w:val="45"/>
        </w:numPr>
        <w:spacing w:after="160" w:line="259" w:lineRule="auto"/>
        <w:ind w:left="360" w:firstLine="0"/>
        <w:jc w:val="both"/>
        <w:rPr>
          <w:rFonts w:cs="Arial"/>
          <w:lang w:val="sr-Cyrl-RS"/>
        </w:rPr>
      </w:pPr>
      <w:r w:rsidRPr="004A7283">
        <w:rPr>
          <w:rFonts w:ascii="Arial" w:hAnsi="Arial" w:cs="Arial"/>
        </w:rPr>
        <w:t>Пуштање система у продукцију</w:t>
      </w:r>
      <w:r w:rsidRPr="004A7283">
        <w:rPr>
          <w:rFonts w:ascii="Arial" w:hAnsi="Arial" w:cs="Arial"/>
          <w:lang w:val="sr-Cyrl-RS"/>
        </w:rPr>
        <w:t xml:space="preserve">-у року од максимално 7 дана од дана </w:t>
      </w:r>
      <w:r>
        <w:rPr>
          <w:rFonts w:ascii="Arial" w:hAnsi="Arial" w:cs="Arial"/>
          <w:lang w:val="sr-Cyrl-RS"/>
        </w:rPr>
        <w:t>завршетка петходне фазе.</w:t>
      </w:r>
    </w:p>
    <w:p w14:paraId="5A441DF0" w14:textId="77777777" w:rsidR="000A7861" w:rsidRPr="00054356" w:rsidRDefault="000A7861" w:rsidP="00A52F07">
      <w:pPr>
        <w:pStyle w:val="BodyText"/>
        <w:rPr>
          <w:rFonts w:ascii="Arial" w:hAnsi="Arial" w:cs="Arial"/>
          <w:sz w:val="22"/>
          <w:szCs w:val="22"/>
          <w:lang w:val="sr-Cyrl-RS"/>
        </w:rPr>
      </w:pPr>
    </w:p>
    <w:p w14:paraId="7C0D8BB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Гарантни рок</w:t>
      </w:r>
    </w:p>
    <w:p w14:paraId="2EB7239C" w14:textId="77777777" w:rsidR="00A52F07" w:rsidRPr="005040C4"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6</w:t>
      </w:r>
      <w:r>
        <w:rPr>
          <w:rFonts w:ascii="Arial" w:hAnsi="Arial" w:cs="Arial"/>
          <w:b/>
          <w:sz w:val="22"/>
          <w:szCs w:val="22"/>
          <w:lang w:val="sr-Cyrl-RS"/>
        </w:rPr>
        <w:t>.</w:t>
      </w:r>
    </w:p>
    <w:p w14:paraId="42DDF003" w14:textId="727F4605"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Гарантни рок </w:t>
      </w:r>
      <w:r>
        <w:rPr>
          <w:rFonts w:ascii="Arial" w:hAnsi="Arial" w:cs="Arial"/>
          <w:sz w:val="22"/>
          <w:szCs w:val="22"/>
          <w:lang w:val="sr-Cyrl-RS"/>
        </w:rPr>
        <w:t>износи</w:t>
      </w:r>
      <w:r w:rsidRPr="00E2624F" w:rsidDel="00C94B71">
        <w:rPr>
          <w:rFonts w:ascii="Arial" w:hAnsi="Arial" w:cs="Arial"/>
          <w:sz w:val="22"/>
          <w:szCs w:val="22"/>
          <w:lang w:val="sr-Cyrl-RS"/>
        </w:rPr>
        <w:t xml:space="preserve"> </w:t>
      </w:r>
      <w:r w:rsidRPr="00E2624F">
        <w:rPr>
          <w:rFonts w:ascii="Arial" w:hAnsi="Arial" w:cs="Arial"/>
          <w:sz w:val="22"/>
          <w:szCs w:val="22"/>
          <w:lang w:val="sr-Cyrl-RS"/>
        </w:rPr>
        <w:t>___ месеци од дана потписивања Записника</w:t>
      </w:r>
      <w:r w:rsidR="00515DD4">
        <w:rPr>
          <w:rFonts w:ascii="Arial" w:hAnsi="Arial" w:cs="Arial"/>
          <w:sz w:val="22"/>
          <w:szCs w:val="22"/>
          <w:lang w:val="sr-Cyrl-RS"/>
        </w:rPr>
        <w:t xml:space="preserve"> о квалитативном пријему софтверског решења</w:t>
      </w:r>
      <w:r>
        <w:rPr>
          <w:rFonts w:ascii="Arial" w:hAnsi="Arial" w:cs="Arial"/>
          <w:sz w:val="22"/>
          <w:szCs w:val="22"/>
          <w:lang w:val="sr-Cyrl-RS"/>
        </w:rPr>
        <w:t>.</w:t>
      </w:r>
    </w:p>
    <w:p w14:paraId="574D82D9" w14:textId="10A10222"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Гарантни рок почиње да тече од дана обостраног потписивања Записника о квалитативном пријему </w:t>
      </w:r>
      <w:r w:rsidR="00515DD4">
        <w:rPr>
          <w:rFonts w:ascii="Arial" w:hAnsi="Arial" w:cs="Arial"/>
          <w:sz w:val="22"/>
          <w:szCs w:val="22"/>
          <w:lang w:val="sr-Cyrl-RS"/>
        </w:rPr>
        <w:t xml:space="preserve">софтверског решења </w:t>
      </w:r>
      <w:r w:rsidRPr="00E2624F">
        <w:rPr>
          <w:rFonts w:ascii="Arial" w:hAnsi="Arial" w:cs="Arial"/>
          <w:sz w:val="22"/>
          <w:szCs w:val="22"/>
          <w:lang w:val="sr-Cyrl-RS"/>
        </w:rPr>
        <w:t>бeз примедби, или најкасније 6 месеци од издавања Записника о финалном квантитативном пријему свих добара (без примедби).</w:t>
      </w:r>
    </w:p>
    <w:p w14:paraId="53A19DEA"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гарантује квалитет и исправан рад опреме испоручене по основу</w:t>
      </w:r>
      <w:r>
        <w:rPr>
          <w:rFonts w:ascii="Arial" w:hAnsi="Arial" w:cs="Arial"/>
          <w:sz w:val="22"/>
          <w:szCs w:val="22"/>
          <w:lang w:val="sr-Cyrl-RS"/>
        </w:rPr>
        <w:t xml:space="preserve"> овог уговора у гарантном року.</w:t>
      </w:r>
    </w:p>
    <w:p w14:paraId="7A34071A"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 случају неисправног функционисања опреме у гарантном року, </w:t>
      </w:r>
      <w:r>
        <w:rPr>
          <w:rFonts w:ascii="Arial" w:hAnsi="Arial" w:cs="Arial"/>
          <w:sz w:val="22"/>
          <w:szCs w:val="22"/>
          <w:lang w:val="sr-Cyrl-RS"/>
        </w:rPr>
        <w:t>Корисник услуге</w:t>
      </w:r>
      <w:r w:rsidRPr="00E2624F">
        <w:rPr>
          <w:rFonts w:ascii="Arial" w:hAnsi="Arial" w:cs="Arial"/>
          <w:sz w:val="22"/>
          <w:szCs w:val="22"/>
          <w:lang w:val="sr-Cyrl-RS"/>
        </w:rPr>
        <w:t xml:space="preserve"> има право да од </w:t>
      </w:r>
      <w:r>
        <w:rPr>
          <w:rFonts w:ascii="Arial" w:hAnsi="Arial" w:cs="Arial"/>
          <w:sz w:val="22"/>
          <w:szCs w:val="22"/>
          <w:lang w:val="sr-Cyrl-RS"/>
        </w:rPr>
        <w:t>Пружаоца услуге</w:t>
      </w:r>
      <w:r w:rsidRPr="00E2624F">
        <w:rPr>
          <w:rFonts w:ascii="Arial" w:hAnsi="Arial" w:cs="Arial"/>
          <w:sz w:val="22"/>
          <w:szCs w:val="22"/>
          <w:lang w:val="sr-Cyrl-RS"/>
        </w:rPr>
        <w:t xml:space="preserve"> захтева да отклони уочене недостатке или </w:t>
      </w:r>
      <w:r>
        <w:rPr>
          <w:rFonts w:ascii="Arial" w:hAnsi="Arial" w:cs="Arial"/>
          <w:sz w:val="22"/>
          <w:szCs w:val="22"/>
          <w:lang w:val="sr-Cyrl-RS"/>
        </w:rPr>
        <w:t>замени неисправну опрему.</w:t>
      </w:r>
    </w:p>
    <w:p w14:paraId="39015C45"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 гарантном року, на позив </w:t>
      </w:r>
      <w:r>
        <w:rPr>
          <w:rFonts w:ascii="Arial" w:hAnsi="Arial" w:cs="Arial"/>
          <w:sz w:val="22"/>
          <w:szCs w:val="22"/>
          <w:lang w:val="sr-Cyrl-RS"/>
        </w:rPr>
        <w:t>Корисника услуге</w:t>
      </w:r>
      <w:r w:rsidRPr="00E2624F">
        <w:rPr>
          <w:rFonts w:ascii="Arial" w:hAnsi="Arial" w:cs="Arial"/>
          <w:sz w:val="22"/>
          <w:szCs w:val="22"/>
          <w:lang w:val="sr-Cyrl-RS"/>
        </w:rPr>
        <w:t>, отклони све евентуалне мане, грешке, недостатке или пропусте у роковима и на начин дефинисанима према Прило</w:t>
      </w:r>
      <w:r>
        <w:rPr>
          <w:rFonts w:ascii="Arial" w:hAnsi="Arial" w:cs="Arial"/>
          <w:sz w:val="22"/>
          <w:szCs w:val="22"/>
          <w:lang w:val="sr-Cyrl-RS"/>
        </w:rPr>
        <w:t>гу 2 и Прилогу  3 овог уговора.</w:t>
      </w:r>
    </w:p>
    <w:p w14:paraId="043D853B"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Уколико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отклони техничке недостатке на опреми у року из Прилога 5 овог уговора, </w:t>
      </w:r>
      <w:r>
        <w:rPr>
          <w:rFonts w:ascii="Arial" w:hAnsi="Arial" w:cs="Arial"/>
          <w:sz w:val="22"/>
          <w:szCs w:val="22"/>
          <w:lang w:val="sr-Cyrl-RS"/>
        </w:rPr>
        <w:t>Пружалац услуге</w:t>
      </w:r>
      <w:r w:rsidRPr="00E2624F">
        <w:rPr>
          <w:rFonts w:ascii="Arial" w:hAnsi="Arial" w:cs="Arial"/>
          <w:sz w:val="22"/>
          <w:szCs w:val="22"/>
          <w:lang w:val="sr-Cyrl-RS"/>
        </w:rPr>
        <w:t xml:space="preserve"> даје своју безусловну сагласност да </w:t>
      </w:r>
      <w:r>
        <w:rPr>
          <w:rFonts w:ascii="Arial" w:hAnsi="Arial" w:cs="Arial"/>
          <w:sz w:val="22"/>
          <w:szCs w:val="22"/>
          <w:lang w:val="sr-Cyrl-RS"/>
        </w:rPr>
        <w:t>Корисник услуге</w:t>
      </w:r>
      <w:r w:rsidRPr="00E2624F">
        <w:rPr>
          <w:rFonts w:ascii="Arial" w:hAnsi="Arial" w:cs="Arial"/>
          <w:sz w:val="22"/>
          <w:szCs w:val="22"/>
          <w:lang w:val="sr-Cyrl-RS"/>
        </w:rPr>
        <w:t xml:space="preserve"> стиче право и на једнострани раскид овог уговора и накнаду штете, наплату банкарске гаранције - за отклањање грешака у гарантном року, као што је дефинисано </w:t>
      </w:r>
      <w:r w:rsidRPr="00A972AD">
        <w:rPr>
          <w:rFonts w:ascii="Arial" w:hAnsi="Arial" w:cs="Arial"/>
          <w:sz w:val="22"/>
          <w:szCs w:val="22"/>
          <w:lang w:val="sr-Cyrl-RS"/>
        </w:rPr>
        <w:t>чланом 14. овог уговора.</w:t>
      </w:r>
    </w:p>
    <w:p w14:paraId="472CEAD2" w14:textId="77777777" w:rsidR="00A52F07" w:rsidRPr="00E2624F" w:rsidRDefault="00A52F07" w:rsidP="00A52F07">
      <w:pPr>
        <w:jc w:val="both"/>
        <w:rPr>
          <w:rFonts w:ascii="Arial" w:hAnsi="Arial" w:cs="Arial"/>
          <w:sz w:val="22"/>
          <w:szCs w:val="22"/>
          <w:lang w:val="sr-Cyrl-RS"/>
        </w:rPr>
      </w:pPr>
    </w:p>
    <w:p w14:paraId="2EFB8C0F" w14:textId="77777777" w:rsidR="00A52F07" w:rsidRPr="00E2624F" w:rsidRDefault="00A52F07" w:rsidP="00A52F07">
      <w:pPr>
        <w:jc w:val="both"/>
        <w:rPr>
          <w:rFonts w:ascii="Arial" w:hAnsi="Arial" w:cs="Arial"/>
          <w:sz w:val="22"/>
          <w:szCs w:val="22"/>
          <w:lang w:val="sr-Cyrl-RS"/>
        </w:rPr>
      </w:pPr>
    </w:p>
    <w:p w14:paraId="0338E781" w14:textId="77777777" w:rsidR="00A52F07" w:rsidRPr="00E2624F" w:rsidRDefault="00A52F07" w:rsidP="00A52F07">
      <w:pPr>
        <w:jc w:val="both"/>
        <w:rPr>
          <w:rFonts w:ascii="Arial" w:hAnsi="Arial" w:cs="Arial"/>
          <w:sz w:val="22"/>
          <w:szCs w:val="22"/>
          <w:lang w:val="sr-Cyrl-RS"/>
        </w:rPr>
      </w:pPr>
    </w:p>
    <w:p w14:paraId="3916015A"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Место извршења услуга и испоруке опреме </w:t>
      </w:r>
    </w:p>
    <w:p w14:paraId="1C3EAA19" w14:textId="77777777" w:rsidR="00A52F07" w:rsidRPr="00E2624F" w:rsidRDefault="00A52F07" w:rsidP="00A52F07">
      <w:pPr>
        <w:jc w:val="both"/>
        <w:rPr>
          <w:rFonts w:ascii="Arial" w:hAnsi="Arial" w:cs="Arial"/>
          <w:b/>
          <w:sz w:val="22"/>
          <w:szCs w:val="22"/>
          <w:lang w:val="sr-Cyrl-RS"/>
        </w:rPr>
      </w:pPr>
    </w:p>
    <w:p w14:paraId="2B1047BE"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7</w:t>
      </w:r>
      <w:r>
        <w:rPr>
          <w:rFonts w:ascii="Arial" w:hAnsi="Arial" w:cs="Arial"/>
          <w:b/>
          <w:sz w:val="22"/>
          <w:szCs w:val="22"/>
          <w:lang w:val="sr-Cyrl-RS"/>
        </w:rPr>
        <w:t>.</w:t>
      </w:r>
    </w:p>
    <w:p w14:paraId="2A9D0284"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Место испоруке опреме и извршења услуга:</w:t>
      </w:r>
    </w:p>
    <w:p w14:paraId="64764829" w14:textId="77777777" w:rsidR="00A52F07" w:rsidRPr="00D87784" w:rsidRDefault="00A52F07" w:rsidP="00C45102">
      <w:pPr>
        <w:pStyle w:val="ListParagraph"/>
        <w:numPr>
          <w:ilvl w:val="0"/>
          <w:numId w:val="39"/>
        </w:numPr>
        <w:jc w:val="both"/>
        <w:rPr>
          <w:rFonts w:ascii="Arial" w:hAnsi="Arial" w:cs="Arial"/>
          <w:lang w:val="sr-Cyrl-RS"/>
        </w:rPr>
      </w:pPr>
      <w:r>
        <w:rPr>
          <w:rFonts w:ascii="Arial" w:hAnsi="Arial" w:cs="Arial"/>
          <w:lang w:val="sr-Cyrl-RS"/>
        </w:rPr>
        <w:t>Царице Милице 2, Београд</w:t>
      </w:r>
    </w:p>
    <w:p w14:paraId="0FE4DE1C" w14:textId="756F80BE" w:rsidR="0052699E" w:rsidRPr="00E2624F" w:rsidRDefault="0052699E" w:rsidP="00A52F07">
      <w:pPr>
        <w:jc w:val="both"/>
        <w:rPr>
          <w:rFonts w:ascii="Arial" w:hAnsi="Arial" w:cs="Arial"/>
          <w:sz w:val="22"/>
          <w:szCs w:val="22"/>
          <w:lang w:val="sr-Cyrl-RS"/>
        </w:rPr>
      </w:pPr>
    </w:p>
    <w:p w14:paraId="106A8972"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Права и обавезе уговорних страна</w:t>
      </w:r>
    </w:p>
    <w:p w14:paraId="622781C0" w14:textId="77777777" w:rsidR="00A52F07" w:rsidRPr="00D87784"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8</w:t>
      </w:r>
      <w:r>
        <w:rPr>
          <w:rFonts w:ascii="Arial" w:hAnsi="Arial" w:cs="Arial"/>
          <w:b/>
          <w:sz w:val="22"/>
          <w:szCs w:val="22"/>
          <w:lang w:val="sr-Cyrl-RS"/>
        </w:rPr>
        <w:t>.</w:t>
      </w:r>
    </w:p>
    <w:p w14:paraId="20A98A74" w14:textId="77777777" w:rsidR="00A52F07" w:rsidRPr="00E2624F" w:rsidRDefault="00A52F07" w:rsidP="00A52F07">
      <w:pPr>
        <w:pStyle w:val="KDParagraf"/>
        <w:spacing w:before="0"/>
        <w:rPr>
          <w:rFonts w:cs="Arial"/>
          <w:lang w:val="sr-Cyrl-CS"/>
        </w:rPr>
      </w:pPr>
      <w:r w:rsidRPr="00E2624F">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331469B" w14:textId="77777777" w:rsidR="00A52F07" w:rsidRPr="00E2624F" w:rsidRDefault="00A52F07" w:rsidP="00A52F07">
      <w:pPr>
        <w:pStyle w:val="KDParagraf"/>
        <w:spacing w:before="0"/>
        <w:rPr>
          <w:rFonts w:cs="Arial"/>
        </w:rPr>
      </w:pPr>
      <w:r w:rsidRPr="00E2624F">
        <w:rPr>
          <w:rFonts w:cs="Arial"/>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6E6035" w14:textId="77777777" w:rsidR="00A52F07" w:rsidRPr="00E2624F" w:rsidRDefault="00A52F07" w:rsidP="00A52F07">
      <w:pPr>
        <w:pStyle w:val="KDParagraf"/>
        <w:spacing w:before="0"/>
        <w:rPr>
          <w:rFonts w:cs="Arial"/>
        </w:rPr>
      </w:pPr>
      <w:r w:rsidRPr="00E2624F">
        <w:rPr>
          <w:rFonts w:cs="Arial"/>
        </w:rPr>
        <w:tab/>
      </w:r>
      <w:r w:rsidRPr="00E2624F">
        <w:rPr>
          <w:rFonts w:cs="Arial"/>
        </w:rPr>
        <w:tab/>
      </w:r>
    </w:p>
    <w:p w14:paraId="096D9811" w14:textId="77777777" w:rsidR="00A52F07" w:rsidRPr="00E2624F" w:rsidRDefault="00A52F07" w:rsidP="00A52F07">
      <w:pPr>
        <w:pStyle w:val="KDParagraf"/>
        <w:spacing w:before="0"/>
        <w:rPr>
          <w:rFonts w:cs="Arial"/>
        </w:rPr>
      </w:pPr>
    </w:p>
    <w:p w14:paraId="4C6F6A3D" w14:textId="77777777" w:rsidR="00A52F07" w:rsidRPr="00E2624F" w:rsidRDefault="00A52F07" w:rsidP="00A52F07">
      <w:pPr>
        <w:pStyle w:val="KDParagraf"/>
        <w:spacing w:before="0"/>
        <w:rPr>
          <w:rFonts w:cs="Arial"/>
          <w:lang w:val="sr-Cyrl-RS"/>
        </w:rPr>
      </w:pPr>
      <w:r w:rsidRPr="00E2624F">
        <w:rPr>
          <w:rFonts w:cs="Arial"/>
        </w:rPr>
        <w:tab/>
      </w:r>
    </w:p>
    <w:p w14:paraId="694B8A7D"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Пружаоца услуге</w:t>
      </w:r>
    </w:p>
    <w:p w14:paraId="120CBF92"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 xml:space="preserve">Члан </w:t>
      </w:r>
      <w:r>
        <w:rPr>
          <w:rFonts w:ascii="Arial" w:hAnsi="Arial" w:cs="Arial"/>
          <w:b/>
          <w:sz w:val="22"/>
          <w:szCs w:val="22"/>
          <w:lang w:val="sr-Cyrl-RS"/>
        </w:rPr>
        <w:t>9.</w:t>
      </w:r>
    </w:p>
    <w:p w14:paraId="0E1DF592"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уговорене обавезе изврши у свему под условима из Конкурсне документације и Понуде.</w:t>
      </w:r>
    </w:p>
    <w:p w14:paraId="2E6297FD" w14:textId="77777777" w:rsidR="00A52F07" w:rsidRPr="00E2624F" w:rsidRDefault="00A52F07" w:rsidP="00A52F07">
      <w:pPr>
        <w:pStyle w:val="Noparagraphstyle"/>
        <w:spacing w:line="240" w:lineRule="auto"/>
        <w:jc w:val="both"/>
        <w:rPr>
          <w:rFonts w:ascii="Arial" w:hAnsi="Arial" w:cs="Arial"/>
          <w:color w:val="auto"/>
          <w:sz w:val="22"/>
          <w:szCs w:val="22"/>
          <w:lang w:val="sr-Cyrl-RS"/>
        </w:rPr>
      </w:pPr>
    </w:p>
    <w:p w14:paraId="622E0BE8" w14:textId="77777777" w:rsidR="00A52F07" w:rsidRPr="00E2624F" w:rsidRDefault="00A52F07" w:rsidP="00A52F07">
      <w:pPr>
        <w:pStyle w:val="BodyText"/>
        <w:jc w:val="center"/>
        <w:rPr>
          <w:rFonts w:ascii="Arial" w:hAnsi="Arial" w:cs="Arial"/>
          <w:sz w:val="22"/>
          <w:szCs w:val="22"/>
          <w:lang w:val="sr-Cyrl-RS"/>
        </w:rPr>
      </w:pPr>
    </w:p>
    <w:p w14:paraId="1B8B9DDF"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Сагласно овом уговору </w:t>
      </w:r>
      <w:r>
        <w:rPr>
          <w:rFonts w:ascii="Arial" w:hAnsi="Arial" w:cs="Arial"/>
          <w:sz w:val="22"/>
          <w:szCs w:val="22"/>
          <w:lang w:val="sr-Cyrl-RS"/>
        </w:rPr>
        <w:t>Пружалац услуге</w:t>
      </w:r>
      <w:r w:rsidRPr="00E2624F">
        <w:rPr>
          <w:rFonts w:ascii="Arial" w:hAnsi="Arial" w:cs="Arial"/>
          <w:sz w:val="22"/>
          <w:szCs w:val="22"/>
          <w:lang w:val="sr-Cyrl-RS"/>
        </w:rPr>
        <w:t xml:space="preserve"> се обавезује да:</w:t>
      </w:r>
    </w:p>
    <w:p w14:paraId="56343EA4" w14:textId="77777777" w:rsidR="00A52F07" w:rsidRPr="00E2624F" w:rsidRDefault="00A52F07" w:rsidP="00C45102">
      <w:pPr>
        <w:pStyle w:val="KDParagraf"/>
        <w:numPr>
          <w:ilvl w:val="0"/>
          <w:numId w:val="37"/>
        </w:numPr>
        <w:spacing w:before="0"/>
        <w:rPr>
          <w:rFonts w:cs="Arial"/>
        </w:rPr>
      </w:pPr>
      <w:r w:rsidRPr="00E2624F">
        <w:rPr>
          <w:rFonts w:cs="Arial"/>
        </w:rPr>
        <w:t xml:space="preserve">   благовремено затражи од </w:t>
      </w:r>
      <w:r>
        <w:rPr>
          <w:rFonts w:cs="Arial"/>
        </w:rPr>
        <w:t>Корисника услуге</w:t>
      </w:r>
      <w:r w:rsidRPr="00E2624F">
        <w:rPr>
          <w:rFonts w:cs="Arial"/>
        </w:rPr>
        <w:t xml:space="preserve"> све потребне информације, разјашњења,</w:t>
      </w:r>
      <w:r w:rsidRPr="00E2624F">
        <w:rPr>
          <w:rFonts w:cs="Arial"/>
          <w:lang w:val="sr-Cyrl-RS"/>
        </w:rPr>
        <w:t xml:space="preserve"> </w:t>
      </w:r>
      <w:r w:rsidRPr="00E2624F">
        <w:rPr>
          <w:rFonts w:cs="Arial"/>
        </w:rPr>
        <w:t>документацију и друге релевантне податке неопходне за извршење овог Уговора.</w:t>
      </w:r>
      <w:r w:rsidRPr="00E2624F">
        <w:rPr>
          <w:rFonts w:cs="Arial"/>
          <w:lang w:val="sr-Cyrl-RS"/>
        </w:rPr>
        <w:t xml:space="preserve"> </w:t>
      </w:r>
      <w:r w:rsidRPr="00E2624F">
        <w:rPr>
          <w:rFonts w:cs="Arial"/>
        </w:rPr>
        <w:t>У супротном, сматраће се да је благовремено прибавио све потребне податке за реал</w:t>
      </w:r>
      <w:r w:rsidRPr="00E2624F">
        <w:rPr>
          <w:rFonts w:cs="Arial"/>
          <w:lang w:val="sr-Cyrl-RS"/>
        </w:rPr>
        <w:t>и</w:t>
      </w:r>
      <w:r w:rsidRPr="00E2624F">
        <w:rPr>
          <w:rFonts w:cs="Arial"/>
        </w:rPr>
        <w:t>зацију Уговора у целости;</w:t>
      </w:r>
    </w:p>
    <w:p w14:paraId="2D53F01F" w14:textId="77777777" w:rsidR="00A52F07" w:rsidRPr="006F7274" w:rsidRDefault="00A52F07" w:rsidP="00C45102">
      <w:pPr>
        <w:pStyle w:val="KDParagraf"/>
        <w:numPr>
          <w:ilvl w:val="0"/>
          <w:numId w:val="37"/>
        </w:numPr>
        <w:tabs>
          <w:tab w:val="clear" w:pos="567"/>
          <w:tab w:val="left" w:pos="426"/>
        </w:tabs>
        <w:spacing w:before="0"/>
        <w:rPr>
          <w:rFonts w:cs="Arial"/>
        </w:rPr>
      </w:pPr>
      <w:r w:rsidRPr="00E2624F">
        <w:rPr>
          <w:rFonts w:cs="Arial"/>
          <w:lang w:val="sr-Cyrl-RS"/>
        </w:rPr>
        <w:t>уговорене обавезе изврши у свему сагласно законским прописима, нормативима и стандардима за ову врсту посла</w:t>
      </w:r>
      <w:r w:rsidRPr="00E2624F">
        <w:rPr>
          <w:rFonts w:cs="Arial"/>
        </w:rPr>
        <w:t xml:space="preserve"> у складу са својим целокупним знањем и искуством које поседује</w:t>
      </w:r>
      <w:r w:rsidRPr="00E2624F">
        <w:rPr>
          <w:rFonts w:cs="Arial"/>
          <w:lang w:val="sr-Cyrl-RS"/>
        </w:rPr>
        <w:t>;</w:t>
      </w:r>
      <w:r w:rsidRPr="00E2624F">
        <w:rPr>
          <w:rFonts w:cs="Arial"/>
        </w:rPr>
        <w:t xml:space="preserve"> обезбеди сва обавештења Купцу о унапређењима и побољшањима, иновацијама и техничким достигнућима, која се односе на предмет овог Уговора</w:t>
      </w:r>
      <w:r w:rsidRPr="00E2624F">
        <w:rPr>
          <w:rFonts w:cs="Arial"/>
          <w:lang w:val="sr-Cyrl-RS"/>
        </w:rPr>
        <w:t xml:space="preserve">; према потреби </w:t>
      </w:r>
      <w:r w:rsidRPr="00E2624F">
        <w:rPr>
          <w:rFonts w:cs="Arial"/>
        </w:rPr>
        <w:t xml:space="preserve"> презентира и стручно образложи</w:t>
      </w:r>
      <w:r w:rsidRPr="00E2624F">
        <w:rPr>
          <w:rFonts w:cs="Arial"/>
          <w:lang w:val="sr-Cyrl-RS"/>
        </w:rPr>
        <w:t xml:space="preserve"> начин реализације уговореног предмета</w:t>
      </w:r>
      <w:r w:rsidRPr="00E2624F">
        <w:rPr>
          <w:rFonts w:cs="Arial"/>
        </w:rPr>
        <w:t xml:space="preserve"> пред надлежним органима </w:t>
      </w:r>
      <w:r>
        <w:rPr>
          <w:rFonts w:cs="Arial"/>
        </w:rPr>
        <w:t>Корисника услуге</w:t>
      </w:r>
      <w:r w:rsidRPr="00E2624F">
        <w:rPr>
          <w:rFonts w:cs="Arial"/>
        </w:rPr>
        <w:t xml:space="preserve"> као и о другим питањима која захтевају усклађеност решења;</w:t>
      </w:r>
    </w:p>
    <w:p w14:paraId="082FA73D" w14:textId="77777777" w:rsidR="00A52F07" w:rsidRPr="00E2624F" w:rsidRDefault="00A52F07" w:rsidP="00C45102">
      <w:pPr>
        <w:pStyle w:val="ListParagraph"/>
        <w:numPr>
          <w:ilvl w:val="0"/>
          <w:numId w:val="37"/>
        </w:numPr>
        <w:spacing w:after="0" w:line="240" w:lineRule="auto"/>
        <w:jc w:val="both"/>
        <w:rPr>
          <w:rFonts w:ascii="Arial" w:hAnsi="Arial" w:cs="Arial"/>
          <w:lang w:val="sr-Cyrl-RS"/>
        </w:rPr>
      </w:pPr>
      <w:r w:rsidRPr="00E2624F">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272F77B3" w14:textId="77777777" w:rsidR="00A52F07" w:rsidRPr="00E2624F" w:rsidRDefault="00A52F07" w:rsidP="00C45102">
      <w:pPr>
        <w:pStyle w:val="ListParagraph"/>
        <w:numPr>
          <w:ilvl w:val="0"/>
          <w:numId w:val="36"/>
        </w:numPr>
        <w:jc w:val="both"/>
        <w:rPr>
          <w:rFonts w:ascii="Arial" w:hAnsi="Arial" w:cs="Arial"/>
          <w:lang w:val="sr-Cyrl-RS"/>
        </w:rPr>
      </w:pPr>
      <w:r w:rsidRPr="00E2624F">
        <w:rPr>
          <w:rFonts w:ascii="Arial" w:hAnsi="Arial" w:cs="Arial"/>
          <w:lang w:val="sr-Cyrl-RS"/>
        </w:rPr>
        <w:t xml:space="preserve">поверљиве податке </w:t>
      </w:r>
      <w:r>
        <w:rPr>
          <w:rFonts w:ascii="Arial" w:hAnsi="Arial" w:cs="Arial"/>
          <w:lang w:val="sr-Cyrl-RS"/>
        </w:rPr>
        <w:t>Корисника услуге</w:t>
      </w:r>
      <w:r w:rsidRPr="00E2624F">
        <w:rPr>
          <w:rFonts w:ascii="Arial" w:hAnsi="Arial" w:cs="Arial"/>
          <w:lang w:val="sr-Cyrl-RS"/>
        </w:rPr>
        <w:t>,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14:paraId="700911D1" w14:textId="77777777" w:rsidR="00A52F07" w:rsidRPr="00E2624F" w:rsidRDefault="00A52F07" w:rsidP="00C45102">
      <w:pPr>
        <w:pStyle w:val="ListParagraph"/>
        <w:numPr>
          <w:ilvl w:val="0"/>
          <w:numId w:val="6"/>
        </w:numPr>
        <w:spacing w:after="0" w:line="240" w:lineRule="auto"/>
        <w:jc w:val="both"/>
        <w:rPr>
          <w:rFonts w:ascii="Arial" w:hAnsi="Arial" w:cs="Arial"/>
          <w:lang w:val="sr-Cyrl-RS"/>
        </w:rPr>
      </w:pPr>
      <w:r w:rsidRPr="00E2624F">
        <w:rPr>
          <w:rFonts w:ascii="Arial" w:hAnsi="Arial" w:cs="Arial"/>
          <w:lang w:val="sr-Cyrl-RS"/>
        </w:rPr>
        <w:t xml:space="preserve">поштује уговорени рок извршења уговорених обавеза и налоге овлашћеног лица </w:t>
      </w:r>
      <w:r>
        <w:rPr>
          <w:rFonts w:ascii="Arial" w:hAnsi="Arial" w:cs="Arial"/>
          <w:lang w:val="sr-Cyrl-RS"/>
        </w:rPr>
        <w:t>Корисника услуге</w:t>
      </w:r>
      <w:r w:rsidRPr="00E2624F">
        <w:rPr>
          <w:rFonts w:ascii="Arial" w:hAnsi="Arial" w:cs="Arial"/>
          <w:lang w:val="sr-Cyrl-RS"/>
        </w:rPr>
        <w:t xml:space="preserve"> одређеног за вршење надзора над вршењем уговорених обавеза;</w:t>
      </w:r>
    </w:p>
    <w:p w14:paraId="61D2B70C" w14:textId="77777777" w:rsidR="00A52F07" w:rsidRPr="00E2624F" w:rsidRDefault="00A52F07" w:rsidP="00C45102">
      <w:pPr>
        <w:pStyle w:val="ListParagraph"/>
        <w:numPr>
          <w:ilvl w:val="0"/>
          <w:numId w:val="6"/>
        </w:numPr>
        <w:spacing w:after="0" w:line="240" w:lineRule="auto"/>
        <w:jc w:val="both"/>
        <w:rPr>
          <w:rFonts w:ascii="Arial" w:hAnsi="Arial" w:cs="Arial"/>
        </w:rPr>
      </w:pPr>
      <w:r w:rsidRPr="00E2624F">
        <w:rPr>
          <w:rFonts w:ascii="Arial" w:hAnsi="Arial" w:cs="Arial"/>
        </w:rPr>
        <w:t xml:space="preserve">поштује и акте које донесе </w:t>
      </w:r>
      <w:r>
        <w:rPr>
          <w:rFonts w:ascii="Arial" w:hAnsi="Arial" w:cs="Arial"/>
          <w:lang w:val="sr-Cyrl-RS"/>
        </w:rPr>
        <w:t>Корисник услуге</w:t>
      </w:r>
      <w:r w:rsidRPr="00E2624F">
        <w:rPr>
          <w:rFonts w:ascii="Arial" w:hAnsi="Arial" w:cs="Arial"/>
        </w:rPr>
        <w:t>, односно Уговорне стране закључе из области безбедности и здравља на раду у складу са прописима, ради реализације овог уговора;</w:t>
      </w:r>
    </w:p>
    <w:p w14:paraId="6BC5314E" w14:textId="65B865F0" w:rsidR="00A52F07" w:rsidRPr="00E2624F" w:rsidRDefault="00A52F07" w:rsidP="00674C69">
      <w:pPr>
        <w:pStyle w:val="ListParagraph"/>
        <w:spacing w:after="0" w:line="240" w:lineRule="auto"/>
        <w:jc w:val="both"/>
        <w:rPr>
          <w:rFonts w:ascii="Arial" w:hAnsi="Arial" w:cs="Arial"/>
          <w:lang w:val="sr-Cyrl-RS"/>
        </w:rPr>
      </w:pPr>
    </w:p>
    <w:p w14:paraId="07017766" w14:textId="77777777" w:rsidR="00A52F07" w:rsidRPr="00E2624F" w:rsidRDefault="00A52F07" w:rsidP="00A52F07">
      <w:pPr>
        <w:jc w:val="both"/>
        <w:rPr>
          <w:rFonts w:ascii="Arial" w:hAnsi="Arial" w:cs="Arial"/>
          <w:sz w:val="22"/>
          <w:szCs w:val="22"/>
        </w:rPr>
      </w:pPr>
    </w:p>
    <w:p w14:paraId="5E4E337C" w14:textId="77777777" w:rsidR="00A52F07" w:rsidRPr="00E2624F" w:rsidRDefault="00A52F07" w:rsidP="00A52F07">
      <w:pPr>
        <w:spacing w:after="120"/>
        <w:jc w:val="both"/>
        <w:rPr>
          <w:rFonts w:ascii="Arial" w:hAnsi="Arial" w:cs="Arial"/>
          <w:sz w:val="22"/>
          <w:szCs w:val="22"/>
          <w:lang w:val="sr-Cyrl-RS"/>
        </w:rPr>
      </w:pPr>
      <w:r w:rsidRPr="00E2624F">
        <w:rPr>
          <w:rFonts w:ascii="Arial" w:hAnsi="Arial" w:cs="Arial"/>
          <w:sz w:val="22"/>
          <w:szCs w:val="22"/>
        </w:rPr>
        <w:t xml:space="preserve">У случају било каквог кршења обавезе наведене у ставу 1. овог члана </w:t>
      </w:r>
      <w:r>
        <w:rPr>
          <w:rFonts w:ascii="Arial" w:hAnsi="Arial" w:cs="Arial"/>
          <w:sz w:val="22"/>
          <w:szCs w:val="22"/>
        </w:rPr>
        <w:t>Корисник услуге</w:t>
      </w:r>
      <w:r w:rsidRPr="00E2624F">
        <w:rPr>
          <w:rFonts w:ascii="Arial" w:hAnsi="Arial" w:cs="Arial"/>
          <w:sz w:val="22"/>
          <w:szCs w:val="22"/>
        </w:rPr>
        <w:t xml:space="preserve"> може раскинути овај уговор</w:t>
      </w:r>
      <w:r w:rsidRPr="00E2624F">
        <w:rPr>
          <w:rFonts w:ascii="Arial" w:hAnsi="Arial" w:cs="Arial"/>
          <w:sz w:val="22"/>
          <w:szCs w:val="22"/>
          <w:lang w:val="sr-Cyrl-RS"/>
        </w:rPr>
        <w:t>.</w:t>
      </w:r>
    </w:p>
    <w:p w14:paraId="7919F50F" w14:textId="77777777" w:rsidR="00A52F07" w:rsidRPr="00E2624F" w:rsidRDefault="00A52F07" w:rsidP="00A52F07">
      <w:pPr>
        <w:jc w:val="both"/>
        <w:rPr>
          <w:rFonts w:ascii="Arial" w:hAnsi="Arial" w:cs="Arial"/>
          <w:sz w:val="22"/>
          <w:szCs w:val="22"/>
          <w:lang w:val="sr-Cyrl-RS"/>
        </w:rPr>
      </w:pPr>
    </w:p>
    <w:p w14:paraId="73DB388E"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Корисника услуге</w:t>
      </w:r>
    </w:p>
    <w:p w14:paraId="3C15A662"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lang w:val="sr-Cyrl-RS"/>
        </w:rPr>
        <w:t>Члан 1</w:t>
      </w:r>
      <w:r>
        <w:rPr>
          <w:rFonts w:ascii="Arial" w:hAnsi="Arial" w:cs="Arial"/>
          <w:b/>
          <w:sz w:val="22"/>
          <w:szCs w:val="22"/>
          <w:lang w:val="sr-Cyrl-RS"/>
        </w:rPr>
        <w:t>0.</w:t>
      </w:r>
    </w:p>
    <w:p w14:paraId="259CCEC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је обавезан да:</w:t>
      </w:r>
    </w:p>
    <w:p w14:paraId="0BB46ABA" w14:textId="77777777" w:rsidR="00A52F07" w:rsidRPr="00E2624F" w:rsidRDefault="00A52F07" w:rsidP="00C45102">
      <w:pPr>
        <w:pStyle w:val="ListParagraph"/>
        <w:numPr>
          <w:ilvl w:val="0"/>
          <w:numId w:val="7"/>
        </w:numPr>
        <w:jc w:val="both"/>
        <w:rPr>
          <w:rFonts w:ascii="Arial" w:hAnsi="Arial" w:cs="Arial"/>
        </w:rPr>
      </w:pPr>
      <w:r>
        <w:rPr>
          <w:rFonts w:ascii="Arial" w:hAnsi="Arial" w:cs="Arial"/>
          <w:lang w:val="sr-Cyrl-RS"/>
        </w:rPr>
        <w:t>Пружаоцу услуге</w:t>
      </w:r>
      <w:r w:rsidRPr="00E2624F">
        <w:rPr>
          <w:rFonts w:ascii="Arial" w:hAnsi="Arial" w:cs="Arial"/>
          <w:lang w:val="sr-Cyrl-RS"/>
        </w:rPr>
        <w:t xml:space="preserve"> </w:t>
      </w:r>
      <w:r w:rsidRPr="00E2624F">
        <w:rPr>
          <w:rFonts w:ascii="Arial" w:hAnsi="Arial" w:cs="Arial"/>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E2624F">
        <w:rPr>
          <w:rFonts w:ascii="Arial" w:hAnsi="Arial" w:cs="Arial"/>
          <w:noProof/>
        </w:rPr>
        <w:t>као и пресек стања података, документације и иформација којима располаже у моменту закључења овог Уговора</w:t>
      </w:r>
      <w:r w:rsidRPr="00E2624F">
        <w:rPr>
          <w:rFonts w:ascii="Arial" w:hAnsi="Arial" w:cs="Arial"/>
          <w:noProof/>
          <w:lang w:val="sr-Cyrl-RS"/>
        </w:rPr>
        <w:t>,</w:t>
      </w:r>
      <w:r w:rsidRPr="00E2624F">
        <w:rPr>
          <w:rFonts w:ascii="Arial" w:hAnsi="Arial" w:cs="Arial"/>
        </w:rPr>
        <w:t xml:space="preserve"> а које су у вези са извршењем Уговора;</w:t>
      </w:r>
    </w:p>
    <w:p w14:paraId="236F2648" w14:textId="77777777" w:rsidR="00A52F07" w:rsidRPr="00E2624F" w:rsidRDefault="00A52F07" w:rsidP="00C45102">
      <w:pPr>
        <w:pStyle w:val="ListParagraph"/>
        <w:numPr>
          <w:ilvl w:val="0"/>
          <w:numId w:val="7"/>
        </w:numPr>
        <w:spacing w:after="0" w:line="240" w:lineRule="auto"/>
        <w:jc w:val="both"/>
        <w:rPr>
          <w:rFonts w:ascii="Arial" w:hAnsi="Arial" w:cs="Arial"/>
          <w:lang w:val="sr-Cyrl-RS"/>
        </w:rPr>
      </w:pPr>
      <w:r w:rsidRPr="00E2624F">
        <w:rPr>
          <w:rFonts w:ascii="Arial" w:hAnsi="Arial" w:cs="Arial"/>
          <w:lang w:val="sr-Cyrl-RS"/>
        </w:rPr>
        <w:t xml:space="preserve">писаним путем обавести </w:t>
      </w:r>
      <w:r>
        <w:rPr>
          <w:rFonts w:ascii="Arial" w:hAnsi="Arial" w:cs="Arial"/>
          <w:lang w:val="sr-Cyrl-RS"/>
        </w:rPr>
        <w:t>Пружаоца услуге</w:t>
      </w:r>
      <w:r w:rsidRPr="00E2624F">
        <w:rPr>
          <w:rFonts w:ascii="Arial" w:hAnsi="Arial" w:cs="Arial"/>
          <w:lang w:val="sr-Cyrl-RS"/>
        </w:rPr>
        <w:t xml:space="preserve"> о лицу одређеном за вршење надзора над вршењем уговорених обавеза;</w:t>
      </w:r>
    </w:p>
    <w:p w14:paraId="7A1C6148" w14:textId="77777777" w:rsidR="00A52F07" w:rsidRPr="00E2624F" w:rsidRDefault="00A52F07" w:rsidP="00C45102">
      <w:pPr>
        <w:pStyle w:val="BodyText"/>
        <w:numPr>
          <w:ilvl w:val="0"/>
          <w:numId w:val="7"/>
        </w:numPr>
        <w:suppressAutoHyphens w:val="0"/>
        <w:rPr>
          <w:rFonts w:ascii="Arial" w:hAnsi="Arial" w:cs="Arial"/>
          <w:sz w:val="22"/>
          <w:szCs w:val="22"/>
          <w:lang w:val="sr-Cyrl-RS"/>
        </w:rPr>
      </w:pPr>
      <w:r w:rsidRPr="00E2624F">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14:paraId="2DCD1226" w14:textId="77777777" w:rsidR="00A52F07" w:rsidRPr="00E2624F" w:rsidRDefault="00A52F07" w:rsidP="00C45102">
      <w:pPr>
        <w:pStyle w:val="BodyText"/>
        <w:numPr>
          <w:ilvl w:val="0"/>
          <w:numId w:val="7"/>
        </w:numPr>
        <w:suppressAutoHyphens w:val="0"/>
        <w:rPr>
          <w:rFonts w:ascii="Arial" w:hAnsi="Arial" w:cs="Arial"/>
          <w:b/>
          <w:sz w:val="22"/>
          <w:szCs w:val="22"/>
          <w:lang w:val="sr-Cyrl-RS"/>
        </w:rPr>
      </w:pPr>
      <w:r>
        <w:rPr>
          <w:rFonts w:ascii="Arial" w:hAnsi="Arial" w:cs="Arial"/>
          <w:sz w:val="22"/>
          <w:szCs w:val="22"/>
          <w:lang w:val="sr-Cyrl-RS"/>
        </w:rPr>
        <w:lastRenderedPageBreak/>
        <w:t>Пружаоцу услуге</w:t>
      </w:r>
      <w:r w:rsidRPr="00E2624F">
        <w:rPr>
          <w:rFonts w:ascii="Arial" w:hAnsi="Arial" w:cs="Arial"/>
          <w:sz w:val="22"/>
          <w:szCs w:val="22"/>
          <w:lang w:val="sr-Cyrl-RS"/>
        </w:rPr>
        <w:t xml:space="preserve"> обезбеди све неопходне информације и податке и несметан приступ местима извршења уговореног посла</w:t>
      </w:r>
    </w:p>
    <w:p w14:paraId="2F3E138C" w14:textId="77777777" w:rsidR="00A52F07" w:rsidRPr="00E2624F" w:rsidRDefault="00A52F07" w:rsidP="00C45102">
      <w:pPr>
        <w:pStyle w:val="BodyText"/>
        <w:numPr>
          <w:ilvl w:val="0"/>
          <w:numId w:val="7"/>
        </w:numPr>
        <w:suppressAutoHyphens w:val="0"/>
        <w:rPr>
          <w:rFonts w:ascii="Arial" w:hAnsi="Arial" w:cs="Arial"/>
          <w:sz w:val="22"/>
          <w:szCs w:val="22"/>
          <w:lang w:val="sr-Cyrl-RS"/>
        </w:rPr>
      </w:pPr>
      <w:r w:rsidRPr="00E2624F">
        <w:rPr>
          <w:rFonts w:ascii="Arial" w:hAnsi="Arial" w:cs="Arial"/>
          <w:sz w:val="22"/>
          <w:szCs w:val="22"/>
          <w:lang w:val="sr-Cyrl-RS"/>
        </w:rPr>
        <w:t>изврши плаћање уговорене цене.</w:t>
      </w:r>
    </w:p>
    <w:p w14:paraId="65EA5E00" w14:textId="4A818A9F" w:rsidR="0001508E" w:rsidRDefault="0001508E" w:rsidP="00A52F07">
      <w:pPr>
        <w:jc w:val="both"/>
        <w:rPr>
          <w:rFonts w:ascii="Arial" w:hAnsi="Arial" w:cs="Arial"/>
          <w:sz w:val="22"/>
          <w:szCs w:val="22"/>
          <w:lang w:val="sr-Cyrl-RS"/>
        </w:rPr>
      </w:pPr>
    </w:p>
    <w:p w14:paraId="6B2523BA" w14:textId="77777777" w:rsidR="0001508E" w:rsidRPr="00E2624F" w:rsidRDefault="0001508E" w:rsidP="00A52F07">
      <w:pPr>
        <w:jc w:val="both"/>
        <w:rPr>
          <w:rFonts w:ascii="Arial" w:hAnsi="Arial" w:cs="Arial"/>
          <w:sz w:val="22"/>
          <w:szCs w:val="22"/>
          <w:lang w:val="sr-Cyrl-RS"/>
        </w:rPr>
      </w:pPr>
    </w:p>
    <w:p w14:paraId="79F2CA38" w14:textId="77777777" w:rsidR="00A52F07" w:rsidRPr="006F7274" w:rsidRDefault="00A52F07" w:rsidP="00A52F07">
      <w:pPr>
        <w:jc w:val="both"/>
        <w:rPr>
          <w:rFonts w:ascii="Arial" w:hAnsi="Arial" w:cs="Arial"/>
          <w:b/>
          <w:sz w:val="22"/>
          <w:szCs w:val="22"/>
          <w:lang w:val="sr-Cyrl-RS"/>
        </w:rPr>
      </w:pPr>
      <w:r w:rsidRPr="006F7274">
        <w:rPr>
          <w:rFonts w:ascii="Arial" w:hAnsi="Arial" w:cs="Arial"/>
          <w:b/>
          <w:sz w:val="22"/>
          <w:szCs w:val="22"/>
          <w:lang w:val="sr-Cyrl-RS"/>
        </w:rPr>
        <w:t>Кв</w:t>
      </w:r>
      <w:r>
        <w:rPr>
          <w:rFonts w:ascii="Arial" w:hAnsi="Arial" w:cs="Arial"/>
          <w:b/>
          <w:sz w:val="22"/>
          <w:szCs w:val="22"/>
          <w:lang w:val="sr-Cyrl-RS"/>
        </w:rPr>
        <w:t>антитативни и к</w:t>
      </w:r>
      <w:r w:rsidRPr="006F7274">
        <w:rPr>
          <w:rFonts w:ascii="Arial" w:hAnsi="Arial" w:cs="Arial"/>
          <w:b/>
          <w:sz w:val="22"/>
          <w:szCs w:val="22"/>
          <w:lang w:val="sr-Cyrl-RS"/>
        </w:rPr>
        <w:t>валитативни пријем добара и услуга</w:t>
      </w:r>
    </w:p>
    <w:p w14:paraId="7244AEF1" w14:textId="77777777" w:rsidR="00A52F07" w:rsidRPr="00E2624F" w:rsidRDefault="00A52F07" w:rsidP="00A52F07">
      <w:pPr>
        <w:jc w:val="both"/>
        <w:rPr>
          <w:rFonts w:ascii="Arial" w:hAnsi="Arial" w:cs="Arial"/>
          <w:sz w:val="22"/>
          <w:szCs w:val="22"/>
          <w:lang w:val="sr-Cyrl-RS"/>
        </w:rPr>
      </w:pPr>
    </w:p>
    <w:p w14:paraId="4FF84345" w14:textId="77777777" w:rsidR="00A52F07" w:rsidRPr="00E2624F" w:rsidRDefault="00A52F07" w:rsidP="00A52F07">
      <w:pPr>
        <w:jc w:val="both"/>
        <w:rPr>
          <w:rFonts w:ascii="Arial" w:hAnsi="Arial" w:cs="Arial"/>
          <w:b/>
          <w:sz w:val="22"/>
          <w:szCs w:val="22"/>
          <w:lang w:val="sr-Cyrl-RS"/>
        </w:rPr>
      </w:pP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b/>
          <w:sz w:val="22"/>
          <w:szCs w:val="22"/>
          <w:lang w:val="sr-Cyrl-RS"/>
        </w:rPr>
        <w:t xml:space="preserve">Члан </w:t>
      </w:r>
      <w:r>
        <w:rPr>
          <w:rFonts w:ascii="Arial" w:hAnsi="Arial" w:cs="Arial"/>
          <w:b/>
          <w:sz w:val="22"/>
          <w:szCs w:val="22"/>
          <w:lang w:val="sr-Cyrl-RS"/>
        </w:rPr>
        <w:t>11</w:t>
      </w:r>
      <w:r w:rsidRPr="00E2624F">
        <w:rPr>
          <w:rFonts w:ascii="Arial" w:hAnsi="Arial" w:cs="Arial"/>
          <w:b/>
          <w:sz w:val="22"/>
          <w:szCs w:val="22"/>
          <w:lang w:val="sr-Cyrl-RS"/>
        </w:rPr>
        <w:t>.</w:t>
      </w:r>
    </w:p>
    <w:p w14:paraId="02398151" w14:textId="77777777" w:rsidR="00A52F07" w:rsidRPr="00E2624F" w:rsidRDefault="00A52F07" w:rsidP="00A52F07">
      <w:pPr>
        <w:jc w:val="both"/>
        <w:rPr>
          <w:rFonts w:ascii="Arial" w:hAnsi="Arial" w:cs="Arial"/>
          <w:sz w:val="22"/>
          <w:szCs w:val="22"/>
          <w:lang w:val="sr-Cyrl-RS"/>
        </w:rPr>
      </w:pPr>
    </w:p>
    <w:p w14:paraId="7322AC55" w14:textId="03729C1C"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Сматра се да је извршен уговорени посао  када овлашћена лица Уговорних страна потпишу Записник о квантитативном пријему опреме, и Записник о квалит</w:t>
      </w:r>
      <w:r w:rsidR="00515DD4">
        <w:rPr>
          <w:rFonts w:ascii="Arial" w:hAnsi="Arial" w:cs="Arial"/>
          <w:sz w:val="22"/>
          <w:szCs w:val="22"/>
          <w:lang w:val="sr-Cyrl-RS"/>
        </w:rPr>
        <w:t>ативном пријему софтверског решења</w:t>
      </w:r>
      <w:r w:rsidRPr="00E2624F">
        <w:rPr>
          <w:rFonts w:ascii="Arial" w:hAnsi="Arial" w:cs="Arial"/>
          <w:sz w:val="22"/>
          <w:szCs w:val="22"/>
          <w:lang w:val="sr-Cyrl-RS"/>
        </w:rPr>
        <w:t xml:space="preserve"> након извршених услуга инсталације, имплементације, тестирања и пуштања у рад, којима се врши квантитативни и квалитативни пријем посла који је предмет Уговора.</w:t>
      </w:r>
    </w:p>
    <w:p w14:paraId="143A23A8" w14:textId="77777777" w:rsidR="00A52F07" w:rsidRPr="00E2624F" w:rsidRDefault="00A52F07" w:rsidP="00A52F07">
      <w:pPr>
        <w:pStyle w:val="BodyText"/>
        <w:rPr>
          <w:rFonts w:ascii="Arial" w:hAnsi="Arial" w:cs="Arial"/>
          <w:sz w:val="22"/>
          <w:szCs w:val="22"/>
          <w:lang w:val="sr-Cyrl-RS"/>
        </w:rPr>
      </w:pPr>
    </w:p>
    <w:p w14:paraId="1576A84B"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 xml:space="preserve">Квантитативни и квалитативни пријем опреме и квантитативни пријем услуга врше за то овлашћена лица од стране  </w:t>
      </w:r>
      <w:r>
        <w:rPr>
          <w:rFonts w:ascii="Arial" w:hAnsi="Arial" w:cs="Arial"/>
          <w:sz w:val="22"/>
          <w:szCs w:val="22"/>
          <w:lang w:val="sr-Cyrl-RS"/>
        </w:rPr>
        <w:t>Корисника услуге</w:t>
      </w:r>
      <w:r w:rsidRPr="00E2624F">
        <w:rPr>
          <w:rFonts w:ascii="Arial" w:hAnsi="Arial" w:cs="Arial"/>
          <w:sz w:val="22"/>
          <w:szCs w:val="22"/>
          <w:lang w:val="sr-Cyrl-RS"/>
        </w:rPr>
        <w:t xml:space="preserve"> и  </w:t>
      </w:r>
      <w:r>
        <w:rPr>
          <w:rFonts w:ascii="Arial" w:hAnsi="Arial" w:cs="Arial"/>
          <w:sz w:val="22"/>
          <w:szCs w:val="22"/>
          <w:lang w:val="sr-Cyrl-RS"/>
        </w:rPr>
        <w:t>Пружаоца услуге</w:t>
      </w:r>
      <w:r w:rsidRPr="00E2624F">
        <w:rPr>
          <w:rFonts w:ascii="Arial" w:hAnsi="Arial" w:cs="Arial"/>
          <w:sz w:val="22"/>
          <w:szCs w:val="22"/>
          <w:lang w:val="sr-Cyrl-RS"/>
        </w:rPr>
        <w:t xml:space="preserve"> .</w:t>
      </w:r>
    </w:p>
    <w:p w14:paraId="4F672374" w14:textId="27360D13"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Записник о квантитативном пријему опреме сачињава се у року од 3 (три</w:t>
      </w:r>
      <w:r>
        <w:rPr>
          <w:rFonts w:ascii="Arial" w:hAnsi="Arial" w:cs="Arial"/>
          <w:sz w:val="22"/>
          <w:szCs w:val="22"/>
          <w:lang w:val="sr-Cyrl-RS"/>
        </w:rPr>
        <w:t>) дана од датума пријема опреме</w:t>
      </w:r>
      <w:r w:rsidRPr="00E2624F">
        <w:rPr>
          <w:rFonts w:ascii="Arial" w:hAnsi="Arial" w:cs="Arial"/>
          <w:sz w:val="22"/>
          <w:szCs w:val="22"/>
          <w:lang w:val="sr-Cyrl-RS"/>
        </w:rPr>
        <w:t>, а Записник о квалитативном приј</w:t>
      </w:r>
      <w:r w:rsidR="00515DD4">
        <w:rPr>
          <w:rFonts w:ascii="Arial" w:hAnsi="Arial" w:cs="Arial"/>
          <w:sz w:val="22"/>
          <w:szCs w:val="22"/>
          <w:lang w:val="sr-Cyrl-RS"/>
        </w:rPr>
        <w:t>ему софтверског решења</w:t>
      </w:r>
      <w:r w:rsidRPr="00E2624F">
        <w:rPr>
          <w:rFonts w:ascii="Arial" w:hAnsi="Arial" w:cs="Arial"/>
          <w:sz w:val="22"/>
          <w:szCs w:val="22"/>
          <w:lang w:val="sr-Cyrl-RS"/>
        </w:rPr>
        <w:t xml:space="preserve">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Уговорних страна</w:t>
      </w:r>
      <w:r>
        <w:rPr>
          <w:rFonts w:ascii="Arial" w:hAnsi="Arial" w:cs="Arial"/>
          <w:sz w:val="22"/>
          <w:szCs w:val="22"/>
          <w:lang w:val="sr-Cyrl-RS"/>
        </w:rPr>
        <w:t xml:space="preserve">. </w:t>
      </w:r>
    </w:p>
    <w:p w14:paraId="42C7EE8F"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По истеку гарантног рока за опрему и услуге, и пошто је </w:t>
      </w:r>
      <w:r>
        <w:rPr>
          <w:rFonts w:ascii="Arial" w:hAnsi="Arial" w:cs="Arial"/>
          <w:sz w:val="22"/>
          <w:szCs w:val="22"/>
          <w:lang w:val="sr-Cyrl-RS"/>
        </w:rPr>
        <w:t>Пружалац услуге</w:t>
      </w:r>
      <w:r w:rsidRPr="00E2624F">
        <w:rPr>
          <w:rFonts w:ascii="Arial" w:hAnsi="Arial" w:cs="Arial"/>
          <w:sz w:val="22"/>
          <w:szCs w:val="22"/>
          <w:lang w:val="sr-Cyrl-RS"/>
        </w:rPr>
        <w:t xml:space="preserve"> испунио све своје обавезе из овог уговора, </w:t>
      </w:r>
      <w:r>
        <w:rPr>
          <w:rFonts w:ascii="Arial" w:hAnsi="Arial" w:cs="Arial"/>
          <w:sz w:val="22"/>
          <w:szCs w:val="22"/>
          <w:lang w:val="sr-Cyrl-RS"/>
        </w:rPr>
        <w:t>Корисник услуге</w:t>
      </w:r>
      <w:r w:rsidRPr="00E2624F">
        <w:rPr>
          <w:rFonts w:ascii="Arial" w:hAnsi="Arial" w:cs="Arial"/>
          <w:sz w:val="22"/>
          <w:szCs w:val="22"/>
          <w:lang w:val="sr-Cyrl-RS"/>
        </w:rPr>
        <w:t xml:space="preserve"> ће изд</w:t>
      </w:r>
      <w:r>
        <w:rPr>
          <w:rFonts w:ascii="Arial" w:hAnsi="Arial" w:cs="Arial"/>
          <w:sz w:val="22"/>
          <w:szCs w:val="22"/>
          <w:lang w:val="sr-Cyrl-RS"/>
        </w:rPr>
        <w:t>ати Потврду о коначном пријему.</w:t>
      </w:r>
    </w:p>
    <w:p w14:paraId="0B17C07D"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 xml:space="preserve">Све евентуалне недостатке извршеног посла </w:t>
      </w:r>
      <w:r>
        <w:rPr>
          <w:rFonts w:ascii="Arial" w:hAnsi="Arial" w:cs="Arial"/>
          <w:sz w:val="22"/>
          <w:szCs w:val="22"/>
          <w:lang w:val="sr-Cyrl-RS"/>
        </w:rPr>
        <w:t>Корисник услуге</w:t>
      </w:r>
      <w:r w:rsidRPr="00E2624F">
        <w:rPr>
          <w:rFonts w:ascii="Arial" w:hAnsi="Arial" w:cs="Arial"/>
          <w:sz w:val="22"/>
          <w:szCs w:val="22"/>
          <w:lang w:val="sr-Cyrl-RS"/>
        </w:rPr>
        <w:t xml:space="preserve"> је дужан да у писаном облику одмах саопшти представнику </w:t>
      </w:r>
      <w:r>
        <w:rPr>
          <w:rFonts w:ascii="Arial" w:hAnsi="Arial" w:cs="Arial"/>
          <w:sz w:val="22"/>
          <w:szCs w:val="22"/>
          <w:lang w:val="sr-Cyrl-RS"/>
        </w:rPr>
        <w:t>Пружаоца услуге</w:t>
      </w:r>
      <w:r w:rsidRPr="00E2624F">
        <w:rPr>
          <w:rFonts w:ascii="Arial" w:hAnsi="Arial" w:cs="Arial"/>
          <w:sz w:val="22"/>
          <w:szCs w:val="22"/>
          <w:lang w:val="sr-Cyrl-RS"/>
        </w:rPr>
        <w:t xml:space="preserve">, или најкасније у року од 3 (три) дана од дана извршења посла и сачињавања записника из претходног става овог члана. </w:t>
      </w:r>
    </w:p>
    <w:p w14:paraId="29403B67" w14:textId="77777777" w:rsidR="00A52F07" w:rsidRPr="00E2624F" w:rsidRDefault="00A52F07" w:rsidP="00A52F07">
      <w:pPr>
        <w:pStyle w:val="BodyText"/>
        <w:rPr>
          <w:rFonts w:ascii="Arial" w:hAnsi="Arial" w:cs="Arial"/>
          <w:sz w:val="22"/>
          <w:szCs w:val="22"/>
          <w:lang w:val="sr-Cyrl-RS"/>
        </w:rPr>
      </w:pPr>
    </w:p>
    <w:p w14:paraId="2033968B" w14:textId="77777777" w:rsidR="00A52F07" w:rsidRPr="00E2624F" w:rsidRDefault="00A52F07" w:rsidP="00A52F07">
      <w:pPr>
        <w:pStyle w:val="BodyText"/>
        <w:rPr>
          <w:rFonts w:ascii="Arial" w:hAnsi="Arial" w:cs="Arial"/>
          <w:b/>
          <w:sz w:val="22"/>
          <w:szCs w:val="22"/>
          <w:lang w:val="en-U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 </w:t>
      </w:r>
      <w:r>
        <w:rPr>
          <w:rFonts w:ascii="Arial" w:hAnsi="Arial" w:cs="Arial"/>
          <w:sz w:val="22"/>
          <w:szCs w:val="22"/>
          <w:lang w:val="sr-Cyrl-RS"/>
        </w:rPr>
        <w:t>Корисника услуге</w:t>
      </w:r>
      <w:r w:rsidRPr="00E2624F">
        <w:rPr>
          <w:rFonts w:ascii="Arial" w:hAnsi="Arial" w:cs="Arial"/>
          <w:sz w:val="22"/>
          <w:szCs w:val="22"/>
          <w:lang w:val="en-US"/>
        </w:rPr>
        <w:t>.</w:t>
      </w:r>
    </w:p>
    <w:p w14:paraId="762307D8" w14:textId="77777777" w:rsidR="00A52F07" w:rsidRPr="00E2624F" w:rsidRDefault="00A52F07" w:rsidP="00A52F07">
      <w:pPr>
        <w:pStyle w:val="BodyText"/>
        <w:rPr>
          <w:rFonts w:ascii="Arial" w:hAnsi="Arial" w:cs="Arial"/>
          <w:b/>
          <w:sz w:val="22"/>
          <w:szCs w:val="22"/>
          <w:lang w:val="sr-Cyrl-RS"/>
        </w:rPr>
      </w:pPr>
    </w:p>
    <w:p w14:paraId="38F0CFE6" w14:textId="77777777" w:rsidR="00A52F07" w:rsidRDefault="00A52F07" w:rsidP="00A52F07">
      <w:pPr>
        <w:pStyle w:val="BodyText"/>
        <w:rPr>
          <w:rFonts w:ascii="Arial" w:hAnsi="Arial" w:cs="Arial"/>
          <w:b/>
          <w:sz w:val="22"/>
          <w:szCs w:val="22"/>
          <w:lang w:val="sr-Cyrl-RS"/>
        </w:rPr>
      </w:pPr>
    </w:p>
    <w:p w14:paraId="096469B9" w14:textId="77777777" w:rsidR="00A52F07" w:rsidRPr="00E2624F" w:rsidRDefault="00A52F07" w:rsidP="00A52F07">
      <w:pPr>
        <w:pStyle w:val="KDParagraf"/>
        <w:spacing w:before="0"/>
        <w:jc w:val="center"/>
        <w:rPr>
          <w:rFonts w:cs="Arial"/>
        </w:rPr>
      </w:pPr>
      <w:r w:rsidRPr="00E2624F">
        <w:rPr>
          <w:rFonts w:cs="Arial"/>
          <w:b/>
        </w:rPr>
        <w:t xml:space="preserve">Члан </w:t>
      </w:r>
      <w:r>
        <w:rPr>
          <w:rFonts w:cs="Arial"/>
          <w:b/>
          <w:lang w:val="sr-Cyrl-RS"/>
        </w:rPr>
        <w:t>12</w:t>
      </w:r>
      <w:r w:rsidRPr="00E2624F">
        <w:rPr>
          <w:rFonts w:cs="Arial"/>
        </w:rPr>
        <w:t>.</w:t>
      </w:r>
    </w:p>
    <w:p w14:paraId="6C389667" w14:textId="77777777" w:rsidR="00A52F07" w:rsidRPr="00E2624F" w:rsidRDefault="00A52F07" w:rsidP="00A52F07">
      <w:pPr>
        <w:pStyle w:val="KDParagraf"/>
        <w:spacing w:before="0"/>
        <w:rPr>
          <w:rFonts w:cs="Arial"/>
        </w:rPr>
      </w:pPr>
    </w:p>
    <w:p w14:paraId="51EED019" w14:textId="77777777" w:rsidR="00A52F07" w:rsidRPr="00E2624F" w:rsidRDefault="00A52F07" w:rsidP="00A52F07">
      <w:pPr>
        <w:pStyle w:val="KDParagraf"/>
        <w:spacing w:before="0"/>
        <w:rPr>
          <w:rFonts w:cs="Arial"/>
        </w:rPr>
      </w:pPr>
      <w:r w:rsidRPr="00E2624F">
        <w:rPr>
          <w:rFonts w:cs="Arial"/>
        </w:rPr>
        <w:t>Адресе Уговорних страна за пријем писмена и поште, су следеће:</w:t>
      </w:r>
    </w:p>
    <w:p w14:paraId="51B23176" w14:textId="77777777" w:rsidR="00A52F07" w:rsidRPr="00E2624F" w:rsidRDefault="00A52F07" w:rsidP="00A52F07">
      <w:pPr>
        <w:pStyle w:val="KDParagraf"/>
        <w:spacing w:before="0"/>
        <w:rPr>
          <w:rFonts w:cs="Arial"/>
        </w:rPr>
      </w:pPr>
    </w:p>
    <w:p w14:paraId="3C2068AA" w14:textId="77777777" w:rsidR="00A52F07" w:rsidRPr="00E2624F" w:rsidRDefault="00A52F07" w:rsidP="00A52F07">
      <w:pPr>
        <w:pStyle w:val="KDParagraf"/>
        <w:spacing w:before="0"/>
        <w:rPr>
          <w:rFonts w:cs="Arial"/>
          <w:lang w:val="sr-Cyrl-CS"/>
        </w:rPr>
      </w:pPr>
      <w:r>
        <w:rPr>
          <w:rFonts w:cs="Arial"/>
        </w:rPr>
        <w:t>Корисник услуге</w:t>
      </w:r>
      <w:r w:rsidRPr="00E2624F">
        <w:rPr>
          <w:rFonts w:cs="Arial"/>
        </w:rPr>
        <w:t>:</w:t>
      </w:r>
      <w:r w:rsidRPr="00E2624F">
        <w:rPr>
          <w:rFonts w:cs="Arial"/>
        </w:rPr>
        <w:tab/>
      </w:r>
      <w:r>
        <w:rPr>
          <w:rFonts w:cs="Arial"/>
          <w:lang w:val="sr-Cyrl-RS"/>
        </w:rPr>
        <w:t xml:space="preserve"> </w:t>
      </w:r>
      <w:r w:rsidRPr="00E2624F">
        <w:rPr>
          <w:rFonts w:cs="Arial"/>
        </w:rPr>
        <w:t xml:space="preserve">Јавно предузеће „Електропривреда Србије“ Београд, </w:t>
      </w:r>
    </w:p>
    <w:p w14:paraId="425C11B5" w14:textId="431D2BA5" w:rsidR="00A52F07" w:rsidRPr="00E2624F" w:rsidRDefault="00A52F07" w:rsidP="00A52F07">
      <w:pPr>
        <w:pStyle w:val="KDParagraf"/>
        <w:spacing w:before="0"/>
        <w:rPr>
          <w:rFonts w:cs="Arial"/>
        </w:rPr>
      </w:pPr>
      <w:r w:rsidRPr="00E2624F">
        <w:rPr>
          <w:rFonts w:cs="Arial"/>
          <w:lang w:val="sr-Cyrl-CS"/>
        </w:rPr>
        <w:tab/>
      </w:r>
      <w:r w:rsidRPr="00E2624F">
        <w:rPr>
          <w:rFonts w:cs="Arial"/>
          <w:lang w:val="sr-Cyrl-CS"/>
        </w:rPr>
        <w:tab/>
      </w:r>
      <w:r w:rsidRPr="00E2624F">
        <w:rPr>
          <w:rFonts w:cs="Arial"/>
          <w:lang w:val="sr-Cyrl-CS"/>
        </w:rPr>
        <w:tab/>
      </w:r>
      <w:r w:rsidRPr="00E2624F">
        <w:rPr>
          <w:rFonts w:cs="Arial"/>
          <w:lang w:val="sr-Cyrl-CS"/>
        </w:rPr>
        <w:tab/>
      </w:r>
      <w:r w:rsidR="0052699E">
        <w:rPr>
          <w:rFonts w:cs="Arial"/>
        </w:rPr>
        <w:t>Улица Балканска 13</w:t>
      </w:r>
      <w:r w:rsidRPr="00E2624F">
        <w:rPr>
          <w:rFonts w:cs="Arial"/>
        </w:rPr>
        <w:t>, 11000 Београд</w:t>
      </w:r>
    </w:p>
    <w:p w14:paraId="61201F5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p>
    <w:p w14:paraId="285E9370" w14:textId="77777777" w:rsidR="00A52F07" w:rsidRPr="00E2624F" w:rsidRDefault="00A52F07" w:rsidP="00A52F07">
      <w:pPr>
        <w:pStyle w:val="KDParagraf"/>
        <w:spacing w:before="0"/>
        <w:rPr>
          <w:rFonts w:cs="Arial"/>
        </w:rPr>
      </w:pPr>
      <w:r>
        <w:rPr>
          <w:rFonts w:cs="Arial"/>
        </w:rPr>
        <w:t>Пружалац услуге</w:t>
      </w:r>
      <w:r w:rsidRPr="00E2624F">
        <w:rPr>
          <w:rFonts w:cs="Arial"/>
        </w:rPr>
        <w:t>:</w:t>
      </w:r>
      <w:r w:rsidRPr="00E2624F">
        <w:rPr>
          <w:rFonts w:cs="Arial"/>
        </w:rPr>
        <w:tab/>
        <w:t>__________________________________________</w:t>
      </w:r>
    </w:p>
    <w:p w14:paraId="4F4AF2D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095258E7"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37295E00"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 xml:space="preserve">__________________________________________  </w:t>
      </w:r>
    </w:p>
    <w:p w14:paraId="4907F5CC" w14:textId="77777777" w:rsidR="00A52F07" w:rsidRPr="00E2624F" w:rsidRDefault="00A52F07" w:rsidP="00A52F07">
      <w:pPr>
        <w:pStyle w:val="KDParagraf"/>
        <w:spacing w:before="0"/>
        <w:rPr>
          <w:rFonts w:cs="Arial"/>
        </w:rPr>
      </w:pPr>
    </w:p>
    <w:p w14:paraId="516D7E1B" w14:textId="77777777" w:rsidR="00A52F07" w:rsidRPr="00E2624F" w:rsidRDefault="00A52F07" w:rsidP="00A52F07">
      <w:pPr>
        <w:pStyle w:val="KDParagraf"/>
        <w:spacing w:before="0"/>
        <w:rPr>
          <w:rFonts w:cs="Arial"/>
        </w:rPr>
      </w:pPr>
      <w:r w:rsidRPr="00E2624F">
        <w:rPr>
          <w:rFonts w:cs="Arial"/>
          <w:lang w:val="sr-Cyrl-RS"/>
        </w:rPr>
        <w:t>Носилац посла/</w:t>
      </w:r>
      <w:r w:rsidRPr="00E2624F">
        <w:rPr>
          <w:rFonts w:cs="Arial"/>
        </w:rPr>
        <w:t>Подизвођач: ___________________________________</w:t>
      </w:r>
    </w:p>
    <w:p w14:paraId="708BBA55" w14:textId="77777777" w:rsidR="00A52F07" w:rsidRDefault="00A52F07" w:rsidP="00A52F07">
      <w:pPr>
        <w:pStyle w:val="BodyText"/>
        <w:rPr>
          <w:rFonts w:ascii="Arial" w:hAnsi="Arial" w:cs="Arial"/>
          <w:b/>
          <w:sz w:val="22"/>
          <w:szCs w:val="22"/>
          <w:lang w:val="sr-Cyrl-RS"/>
        </w:rPr>
      </w:pPr>
    </w:p>
    <w:p w14:paraId="3B7837A1" w14:textId="77777777" w:rsidR="00A52F07" w:rsidRPr="00E2624F" w:rsidRDefault="00A52F07" w:rsidP="00A52F07">
      <w:pPr>
        <w:pStyle w:val="BodyText"/>
        <w:rPr>
          <w:rFonts w:ascii="Arial" w:hAnsi="Arial" w:cs="Arial"/>
          <w:b/>
          <w:sz w:val="22"/>
          <w:szCs w:val="22"/>
          <w:lang w:val="sr-Cyrl-RS"/>
        </w:rPr>
      </w:pPr>
    </w:p>
    <w:p w14:paraId="0DFAF2E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Средства финансијског обезбеђења</w:t>
      </w:r>
    </w:p>
    <w:p w14:paraId="6F466D53" w14:textId="77777777" w:rsidR="00A52F07" w:rsidRPr="00E2624F" w:rsidRDefault="00A52F07" w:rsidP="00A52F07">
      <w:pPr>
        <w:pStyle w:val="BodyText"/>
        <w:rPr>
          <w:rFonts w:ascii="Arial" w:hAnsi="Arial" w:cs="Arial"/>
          <w:b/>
          <w:sz w:val="22"/>
          <w:szCs w:val="22"/>
          <w:lang w:val="sr-Cyrl-RS"/>
        </w:rPr>
      </w:pPr>
    </w:p>
    <w:p w14:paraId="7BDCF353"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13.</w:t>
      </w:r>
    </w:p>
    <w:p w14:paraId="666F9FD3" w14:textId="77777777" w:rsidR="00A52F07" w:rsidRPr="0051053A" w:rsidRDefault="00A52F07" w:rsidP="00A52F07">
      <w:pPr>
        <w:jc w:val="both"/>
        <w:rPr>
          <w:rFonts w:ascii="Arial" w:hAnsi="Arial" w:cs="Arial"/>
          <w:b/>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w:t>
      </w:r>
      <w:r w:rsidRPr="00E2624F">
        <w:rPr>
          <w:rFonts w:ascii="Arial" w:hAnsi="Arial" w:cs="Arial"/>
          <w:sz w:val="22"/>
          <w:szCs w:val="22"/>
        </w:rPr>
        <w:lastRenderedPageBreak/>
        <w:t xml:space="preserve">обезбеђења за добро извршење посла преда Купцу </w:t>
      </w:r>
      <w:r w:rsidRPr="00E2624F">
        <w:rPr>
          <w:rFonts w:ascii="Arial" w:hAnsi="Arial" w:cs="Arial"/>
          <w:b/>
          <w:sz w:val="22"/>
          <w:szCs w:val="22"/>
        </w:rPr>
        <w:t>банкарску гар</w:t>
      </w:r>
      <w:r>
        <w:rPr>
          <w:rFonts w:ascii="Arial" w:hAnsi="Arial" w:cs="Arial"/>
          <w:b/>
          <w:sz w:val="22"/>
          <w:szCs w:val="22"/>
        </w:rPr>
        <w:t>анцију за добро извршење посла.</w:t>
      </w:r>
    </w:p>
    <w:p w14:paraId="63535869"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w:t>
      </w:r>
      <w:r w:rsidRPr="00E2624F">
        <w:rPr>
          <w:rFonts w:ascii="Arial" w:hAnsi="Arial" w:cs="Arial"/>
          <w:sz w:val="22"/>
          <w:szCs w:val="22"/>
          <w:lang w:val="sr-Cyrl-RS"/>
        </w:rPr>
        <w:t>Купц</w:t>
      </w:r>
      <w:r w:rsidRPr="00E2624F">
        <w:rPr>
          <w:rFonts w:ascii="Arial" w:hAnsi="Arial" w:cs="Arial"/>
          <w:sz w:val="22"/>
          <w:szCs w:val="22"/>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F73B087" w14:textId="26949DBE" w:rsidR="00A52F07" w:rsidRPr="0051053A" w:rsidRDefault="00A52F07" w:rsidP="00A52F07">
      <w:pPr>
        <w:jc w:val="both"/>
        <w:rPr>
          <w:rFonts w:ascii="Arial" w:hAnsi="Arial" w:cs="Arial"/>
          <w:sz w:val="22"/>
          <w:szCs w:val="22"/>
          <w:lang w:val="sr-Cyrl-RS"/>
        </w:rPr>
      </w:pPr>
      <w:r w:rsidRPr="00E2624F">
        <w:rPr>
          <w:rFonts w:ascii="Arial" w:hAnsi="Arial" w:cs="Arial"/>
          <w:sz w:val="22"/>
          <w:szCs w:val="22"/>
        </w:rPr>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три</w:t>
      </w:r>
      <w:r w:rsidRPr="00E2624F">
        <w:rPr>
          <w:rFonts w:ascii="Arial" w:hAnsi="Arial" w:cs="Arial"/>
          <w:sz w:val="22"/>
          <w:szCs w:val="22"/>
        </w:rPr>
        <w:t>десет) календарских дана дуже од рока одређеног за коначно извршење посла, односно</w:t>
      </w:r>
      <w:r w:rsidRPr="00E2624F">
        <w:rPr>
          <w:rFonts w:ascii="Arial" w:hAnsi="Arial" w:cs="Arial"/>
          <w:sz w:val="22"/>
          <w:szCs w:val="22"/>
          <w:lang w:val="sr-Cyrl-RS"/>
        </w:rPr>
        <w:t xml:space="preserve"> од датума обострано потписаног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w:t>
      </w:r>
    </w:p>
    <w:p w14:paraId="6447F299"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732C354"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Поднета банкарска гаранција не може да садржи додатне услове за исплату, краће рокове, мањи износ или промењену месну </w:t>
      </w:r>
      <w:r>
        <w:rPr>
          <w:rFonts w:ascii="Arial" w:hAnsi="Arial" w:cs="Arial"/>
          <w:sz w:val="22"/>
          <w:szCs w:val="22"/>
        </w:rPr>
        <w:t>надлежност за решавање спорова.</w:t>
      </w:r>
    </w:p>
    <w:p w14:paraId="317C4F00" w14:textId="3EE136E2" w:rsidR="00A52F07" w:rsidRPr="0051053A"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w:t>
      </w:r>
      <w:r w:rsidRPr="00E2624F">
        <w:rPr>
          <w:rFonts w:ascii="Arial" w:hAnsi="Arial" w:cs="Arial"/>
          <w:sz w:val="22"/>
          <w:szCs w:val="22"/>
        </w:rPr>
        <w:t xml:space="preserve">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не буде извршавао своје уговорне обавезе у роковима и на начин предвиђен уговором, </w:t>
      </w:r>
      <w:r w:rsidRPr="00E2624F">
        <w:rPr>
          <w:rFonts w:ascii="Arial" w:hAnsi="Arial" w:cs="Arial"/>
          <w:sz w:val="22"/>
          <w:szCs w:val="22"/>
          <w:lang w:val="sr-Cyrl-RS"/>
        </w:rPr>
        <w:t>до датума обострано потписаног Записника о квалитатив</w:t>
      </w:r>
      <w:r w:rsidR="00515DD4">
        <w:rPr>
          <w:rFonts w:ascii="Arial" w:hAnsi="Arial" w:cs="Arial"/>
          <w:sz w:val="22"/>
          <w:szCs w:val="22"/>
          <w:lang w:val="sr-Cyrl-RS"/>
        </w:rPr>
        <w:t>ном пријему софтверског решења</w:t>
      </w:r>
      <w:r>
        <w:rPr>
          <w:rFonts w:ascii="Arial" w:hAnsi="Arial" w:cs="Arial"/>
          <w:sz w:val="22"/>
          <w:szCs w:val="22"/>
          <w:lang w:val="sr-Cyrl-RS"/>
        </w:rPr>
        <w:t xml:space="preserve"> без примедби.</w:t>
      </w:r>
    </w:p>
    <w:p w14:paraId="08EF728B"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rPr>
        <w:t xml:space="preserve">јалног права Републике Србије. </w:t>
      </w:r>
    </w:p>
    <w:p w14:paraId="6509F32B"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2624F">
        <w:rPr>
          <w:rFonts w:ascii="Arial" w:hAnsi="Arial" w:cs="Arial"/>
          <w:sz w:val="22"/>
          <w:szCs w:val="22"/>
          <w:lang w:val="sr-Cyrl-RS"/>
        </w:rPr>
        <w:t>ривредној комори Србије</w:t>
      </w:r>
      <w:r w:rsidRPr="00E2624F">
        <w:rPr>
          <w:rFonts w:ascii="Arial" w:hAnsi="Arial" w:cs="Arial"/>
          <w:sz w:val="22"/>
          <w:szCs w:val="22"/>
        </w:rPr>
        <w:t xml:space="preserve"> уз примену </w:t>
      </w:r>
      <w:r w:rsidRPr="00E2624F">
        <w:rPr>
          <w:rFonts w:ascii="Arial" w:hAnsi="Arial" w:cs="Arial"/>
          <w:sz w:val="22"/>
          <w:szCs w:val="22"/>
          <w:lang w:val="sr-Cyrl-RS"/>
        </w:rPr>
        <w:t xml:space="preserve">њеног </w:t>
      </w:r>
      <w:r w:rsidRPr="00E2624F">
        <w:rPr>
          <w:rFonts w:ascii="Arial" w:hAnsi="Arial" w:cs="Arial"/>
          <w:sz w:val="22"/>
          <w:szCs w:val="22"/>
        </w:rPr>
        <w:t xml:space="preserve">Правилника </w:t>
      </w:r>
      <w:r w:rsidRPr="00E2624F">
        <w:rPr>
          <w:rFonts w:ascii="Arial" w:hAnsi="Arial" w:cs="Arial"/>
          <w:sz w:val="22"/>
          <w:szCs w:val="22"/>
          <w:lang w:val="sr-Cyrl-RS"/>
        </w:rPr>
        <w:t xml:space="preserve">, местом рада арбитраже у Београду </w:t>
      </w:r>
      <w:r w:rsidRPr="00E2624F">
        <w:rPr>
          <w:rFonts w:ascii="Arial" w:hAnsi="Arial" w:cs="Arial"/>
          <w:sz w:val="22"/>
          <w:szCs w:val="22"/>
        </w:rPr>
        <w:t>и процесног и матер</w:t>
      </w:r>
      <w:r>
        <w:rPr>
          <w:rFonts w:ascii="Arial" w:hAnsi="Arial" w:cs="Arial"/>
          <w:sz w:val="22"/>
          <w:szCs w:val="22"/>
        </w:rPr>
        <w:t>ијалног права Републике Србије.</w:t>
      </w:r>
    </w:p>
    <w:p w14:paraId="49C2AD0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4C75FCA1" w14:textId="77777777" w:rsidR="00A52F07" w:rsidRPr="00E2624F" w:rsidRDefault="00A52F07" w:rsidP="00A52F07">
      <w:pPr>
        <w:tabs>
          <w:tab w:val="left" w:pos="1786"/>
        </w:tabs>
        <w:ind w:right="-6"/>
        <w:jc w:val="both"/>
        <w:rPr>
          <w:rFonts w:ascii="Arial" w:hAnsi="Arial" w:cs="Arial"/>
          <w:sz w:val="22"/>
          <w:szCs w:val="22"/>
          <w:lang w:val="sr-Cyrl-RS"/>
        </w:rPr>
      </w:pPr>
    </w:p>
    <w:p w14:paraId="656980B5" w14:textId="77777777" w:rsidR="00A52F07" w:rsidRPr="0051053A"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14</w:t>
      </w:r>
      <w:r>
        <w:rPr>
          <w:rFonts w:ascii="Arial" w:hAnsi="Arial" w:cs="Arial"/>
          <w:b/>
          <w:sz w:val="22"/>
          <w:szCs w:val="22"/>
          <w:lang w:val="sr-Cyrl-RS"/>
        </w:rPr>
        <w:t>.</w:t>
      </w:r>
    </w:p>
    <w:p w14:paraId="1B7B7FE4"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дужан да Купцу доставити неопозиву, безусловну (без права на приговор) и на први писани позив наплативу </w:t>
      </w:r>
      <w:r w:rsidRPr="00E2624F">
        <w:rPr>
          <w:rFonts w:ascii="Arial" w:hAnsi="Arial" w:cs="Arial"/>
          <w:b/>
          <w:sz w:val="22"/>
          <w:szCs w:val="22"/>
          <w:lang w:val="sr-Cyrl-RS"/>
        </w:rPr>
        <w:t>банкарску гаранцију за отклањање грешака у гарантном року</w:t>
      </w:r>
      <w:r w:rsidRPr="00E2624F">
        <w:rPr>
          <w:rFonts w:ascii="Arial" w:hAnsi="Arial" w:cs="Arial"/>
          <w:sz w:val="22"/>
          <w:szCs w:val="22"/>
          <w:lang w:val="sr-Cyrl-RS"/>
        </w:rPr>
        <w:t xml:space="preserve"> у износу од 5% укупне вредности уговора,</w:t>
      </w:r>
      <w:r>
        <w:rPr>
          <w:rFonts w:ascii="Arial" w:hAnsi="Arial" w:cs="Arial"/>
          <w:sz w:val="22"/>
          <w:szCs w:val="22"/>
          <w:lang w:val="sr-Cyrl-RS"/>
        </w:rPr>
        <w:t xml:space="preserve"> без ПДВ.</w:t>
      </w:r>
    </w:p>
    <w:p w14:paraId="6BE60306" w14:textId="5738B96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Наведену банкарску гаранцију</w:t>
      </w:r>
      <w:r w:rsidRPr="00E2624F">
        <w:rPr>
          <w:rFonts w:ascii="Arial" w:hAnsi="Arial" w:cs="Arial"/>
          <w:bCs/>
          <w:sz w:val="22"/>
          <w:szCs w:val="22"/>
          <w:lang w:val="sr-Cyrl-RS"/>
        </w:rPr>
        <w:t xml:space="preserve"> </w:t>
      </w:r>
      <w:r>
        <w:rPr>
          <w:rFonts w:ascii="Arial" w:hAnsi="Arial" w:cs="Arial"/>
          <w:bCs/>
          <w:sz w:val="22"/>
          <w:szCs w:val="22"/>
          <w:lang w:val="sr-Cyrl-RS"/>
        </w:rPr>
        <w:t>Пружалац услуге</w:t>
      </w:r>
      <w:r w:rsidRPr="00E2624F">
        <w:rPr>
          <w:rFonts w:ascii="Arial" w:hAnsi="Arial" w:cs="Arial"/>
          <w:sz w:val="22"/>
          <w:szCs w:val="22"/>
          <w:lang w:val="sr-Cyrl-RS"/>
        </w:rPr>
        <w:t xml:space="preserve"> предаје у року од 3 дана од дана сачињавања и обострано потписаног Записника о квалитатив</w:t>
      </w:r>
      <w:r w:rsidR="00515DD4">
        <w:rPr>
          <w:rFonts w:ascii="Arial" w:hAnsi="Arial" w:cs="Arial"/>
          <w:sz w:val="22"/>
          <w:szCs w:val="22"/>
          <w:lang w:val="sr-Cyrl-RS"/>
        </w:rPr>
        <w:t>ном пријему софтверског решења.</w:t>
      </w:r>
    </w:p>
    <w:p w14:paraId="720EFC0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Банкарска гаранција за отклањање грешака у гарантном року мора трајати 30 (тридесет) дана</w:t>
      </w:r>
      <w:r>
        <w:rPr>
          <w:rFonts w:ascii="Arial" w:hAnsi="Arial" w:cs="Arial"/>
          <w:sz w:val="22"/>
          <w:szCs w:val="22"/>
          <w:lang w:val="sr-Cyrl-RS"/>
        </w:rPr>
        <w:t xml:space="preserve"> дуже од истека гарантног рока.</w:t>
      </w:r>
    </w:p>
    <w:p w14:paraId="43E7ACAD"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Ако се за време трајања уговора промене гарантни рокови, важење ове банкарск</w:t>
      </w:r>
      <w:r>
        <w:rPr>
          <w:rFonts w:ascii="Arial" w:hAnsi="Arial" w:cs="Arial"/>
          <w:sz w:val="22"/>
          <w:szCs w:val="22"/>
          <w:lang w:val="sr-Cyrl-RS"/>
        </w:rPr>
        <w:t>е гаранције мора да се продужи.</w:t>
      </w:r>
    </w:p>
    <w:p w14:paraId="29D846BC" w14:textId="77777777" w:rsidR="00A52F07" w:rsidRPr="00E2624F" w:rsidRDefault="00A52F07" w:rsidP="00A52F07">
      <w:pPr>
        <w:pStyle w:val="Bulit02"/>
        <w:numPr>
          <w:ilvl w:val="0"/>
          <w:numId w:val="0"/>
        </w:numPr>
        <w:spacing w:after="0"/>
        <w:rPr>
          <w:rFonts w:cs="Arial"/>
          <w:sz w:val="22"/>
          <w:szCs w:val="22"/>
          <w:lang w:val="sr-Cyrl-RS"/>
        </w:rPr>
      </w:pPr>
      <w:r w:rsidRPr="00E2624F">
        <w:rPr>
          <w:rFonts w:cs="Arial"/>
          <w:sz w:val="22"/>
          <w:szCs w:val="22"/>
          <w:lang w:val="sr-Cyrl-RS"/>
        </w:rPr>
        <w:t xml:space="preserve">Поднета банкарска гаранција не може да садржи додатне услове за исплату, краће рокове, мањи износ или промењену месну </w:t>
      </w:r>
      <w:r>
        <w:rPr>
          <w:rFonts w:cs="Arial"/>
          <w:sz w:val="22"/>
          <w:szCs w:val="22"/>
          <w:lang w:val="sr-Cyrl-RS"/>
        </w:rPr>
        <w:t>надлежност за решавање спорова.</w:t>
      </w:r>
    </w:p>
    <w:p w14:paraId="691E64A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буде извршавао своје уговорне обавезе у гарантном року.</w:t>
      </w:r>
    </w:p>
    <w:p w14:paraId="4E072F2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lang w:val="sr-Cyrl-RS"/>
        </w:rPr>
        <w:t xml:space="preserve">јалног права Републике Србије. </w:t>
      </w:r>
    </w:p>
    <w:p w14:paraId="04A8F3FE" w14:textId="77777777" w:rsidR="00A52F07" w:rsidRPr="00D87784"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w:t>
      </w:r>
      <w:r>
        <w:rPr>
          <w:rFonts w:ascii="Arial" w:hAnsi="Arial" w:cs="Arial"/>
          <w:sz w:val="22"/>
          <w:szCs w:val="22"/>
          <w:lang w:val="sr-Cyrl-RS"/>
        </w:rPr>
        <w:t xml:space="preserve">публике Србије. </w:t>
      </w:r>
    </w:p>
    <w:p w14:paraId="60A4FE4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34BD0EE4" w14:textId="77777777" w:rsidR="00A52F07" w:rsidRPr="00E2624F" w:rsidRDefault="00A52F07" w:rsidP="00A52F07">
      <w:pPr>
        <w:pStyle w:val="KDParagraf"/>
        <w:spacing w:before="0"/>
        <w:rPr>
          <w:rFonts w:cs="Arial"/>
        </w:rPr>
      </w:pPr>
    </w:p>
    <w:p w14:paraId="53F113C6" w14:textId="77777777" w:rsidR="00A52F07" w:rsidRPr="00E2624F" w:rsidRDefault="00A52F07" w:rsidP="00A52F07">
      <w:pPr>
        <w:autoSpaceDE w:val="0"/>
        <w:autoSpaceDN w:val="0"/>
        <w:adjustRightInd w:val="0"/>
        <w:rPr>
          <w:rFonts w:ascii="Arial" w:hAnsi="Arial" w:cs="Arial"/>
          <w:b/>
          <w:sz w:val="22"/>
          <w:szCs w:val="22"/>
        </w:rPr>
      </w:pPr>
      <w:r w:rsidRPr="00E2624F">
        <w:rPr>
          <w:rFonts w:ascii="Arial" w:hAnsi="Arial" w:cs="Arial"/>
          <w:b/>
          <w:sz w:val="22"/>
          <w:szCs w:val="22"/>
        </w:rPr>
        <w:t xml:space="preserve">Виша сила </w:t>
      </w:r>
    </w:p>
    <w:p w14:paraId="62906FB0" w14:textId="77777777" w:rsidR="00A52F07" w:rsidRPr="0051053A" w:rsidRDefault="00A52F07" w:rsidP="00A52F07">
      <w:pPr>
        <w:autoSpaceDE w:val="0"/>
        <w:autoSpaceDN w:val="0"/>
        <w:adjustRightInd w:val="0"/>
        <w:jc w:val="center"/>
        <w:rPr>
          <w:rFonts w:ascii="Arial" w:hAnsi="Arial" w:cs="Arial"/>
          <w:b/>
          <w:sz w:val="22"/>
          <w:szCs w:val="22"/>
          <w:lang w:val="sr-Cyrl-RS"/>
        </w:rPr>
      </w:pPr>
      <w:r w:rsidRPr="00E2624F">
        <w:rPr>
          <w:rFonts w:ascii="Arial" w:hAnsi="Arial" w:cs="Arial"/>
          <w:b/>
          <w:sz w:val="22"/>
          <w:szCs w:val="22"/>
        </w:rPr>
        <w:t xml:space="preserve">Члан </w:t>
      </w:r>
      <w:r w:rsidRPr="00E2624F">
        <w:rPr>
          <w:rFonts w:ascii="Arial" w:hAnsi="Arial" w:cs="Arial"/>
          <w:b/>
          <w:sz w:val="22"/>
          <w:szCs w:val="22"/>
          <w:lang w:val="sr-Cyrl-RS"/>
        </w:rPr>
        <w:t>15.</w:t>
      </w:r>
    </w:p>
    <w:p w14:paraId="5A19AE31"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lastRenderedPageBreak/>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E2624F">
        <w:rPr>
          <w:rFonts w:ascii="Arial" w:hAnsi="Arial" w:cs="Arial"/>
          <w:sz w:val="22"/>
          <w:szCs w:val="22"/>
          <w:lang w:val="sr-Cyrl-RS"/>
        </w:rPr>
        <w:t xml:space="preserve"> </w:t>
      </w:r>
      <w:r w:rsidRPr="00E2624F">
        <w:rPr>
          <w:rFonts w:ascii="Arial" w:hAnsi="Arial" w:cs="Arial"/>
          <w:sz w:val="22"/>
          <w:szCs w:val="22"/>
        </w:rPr>
        <w:t>за</w:t>
      </w:r>
      <w:r w:rsidRPr="00E2624F">
        <w:rPr>
          <w:rFonts w:ascii="Arial" w:hAnsi="Arial" w:cs="Arial"/>
          <w:sz w:val="22"/>
          <w:szCs w:val="22"/>
          <w:lang w:val="sr-Cyrl-RS"/>
        </w:rPr>
        <w:t xml:space="preserve"> </w:t>
      </w:r>
      <w:r w:rsidRPr="00E2624F">
        <w:rPr>
          <w:rFonts w:ascii="Arial" w:hAnsi="Arial"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63C864A" w14:textId="77777777" w:rsidR="00A52F07" w:rsidRPr="00E2624F" w:rsidRDefault="00A52F07" w:rsidP="00A52F07">
      <w:pPr>
        <w:tabs>
          <w:tab w:val="left" w:pos="1512"/>
          <w:tab w:val="left" w:pos="9090"/>
        </w:tabs>
        <w:jc w:val="both"/>
        <w:rPr>
          <w:rFonts w:ascii="Arial" w:hAnsi="Arial" w:cs="Arial"/>
          <w:sz w:val="22"/>
          <w:szCs w:val="22"/>
          <w:lang w:val="hr-HR"/>
        </w:rPr>
      </w:pPr>
      <w:r w:rsidRPr="00E2624F">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E2624F">
        <w:rPr>
          <w:rFonts w:ascii="Arial" w:hAnsi="Arial" w:cs="Arial"/>
          <w:sz w:val="22"/>
          <w:szCs w:val="22"/>
          <w:lang w:val="hr-HR"/>
        </w:rPr>
        <w:t xml:space="preserve">, </w:t>
      </w:r>
      <w:r w:rsidRPr="00E2624F">
        <w:rPr>
          <w:rFonts w:ascii="Arial" w:hAnsi="Arial" w:cs="Arial"/>
          <w:sz w:val="22"/>
          <w:szCs w:val="22"/>
        </w:rPr>
        <w:t>без одлагања</w:t>
      </w:r>
      <w:r w:rsidRPr="00E2624F">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2624F">
        <w:rPr>
          <w:rFonts w:ascii="Arial" w:hAnsi="Arial" w:cs="Arial"/>
          <w:sz w:val="22"/>
          <w:szCs w:val="22"/>
        </w:rPr>
        <w:t>страну о настанку</w:t>
      </w:r>
      <w:r w:rsidRPr="00E2624F">
        <w:rPr>
          <w:rFonts w:ascii="Arial" w:hAnsi="Arial" w:cs="Arial"/>
          <w:sz w:val="22"/>
          <w:szCs w:val="22"/>
          <w:lang w:val="hr-HR"/>
        </w:rPr>
        <w:t xml:space="preserve"> више силе</w:t>
      </w:r>
      <w:r w:rsidRPr="00E2624F">
        <w:rPr>
          <w:rFonts w:ascii="Arial" w:hAnsi="Arial" w:cs="Arial"/>
          <w:sz w:val="22"/>
          <w:szCs w:val="22"/>
        </w:rPr>
        <w:t xml:space="preserve"> и њеном процењеном или очекиваном трајању</w:t>
      </w:r>
      <w:r w:rsidRPr="00E2624F">
        <w:rPr>
          <w:rFonts w:ascii="Arial" w:hAnsi="Arial" w:cs="Arial"/>
          <w:sz w:val="22"/>
          <w:szCs w:val="22"/>
          <w:lang w:val="hr-HR"/>
        </w:rPr>
        <w:t>, уз достављање доказа о постојању више силе.</w:t>
      </w:r>
    </w:p>
    <w:p w14:paraId="7AF87B5A" w14:textId="77777777" w:rsidR="00A52F07" w:rsidRPr="00E2624F" w:rsidRDefault="00A52F07" w:rsidP="00A52F07">
      <w:pPr>
        <w:tabs>
          <w:tab w:val="left" w:pos="1512"/>
          <w:tab w:val="left" w:pos="9090"/>
        </w:tabs>
        <w:jc w:val="both"/>
        <w:rPr>
          <w:rFonts w:ascii="Arial" w:hAnsi="Arial" w:cs="Arial"/>
          <w:sz w:val="22"/>
          <w:szCs w:val="22"/>
          <w:lang w:val="hr-HR"/>
        </w:rPr>
      </w:pPr>
    </w:p>
    <w:p w14:paraId="29A12DEC"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w:t>
      </w:r>
      <w:r>
        <w:rPr>
          <w:rFonts w:ascii="Arial" w:hAnsi="Arial" w:cs="Arial"/>
          <w:sz w:val="22"/>
          <w:szCs w:val="22"/>
        </w:rPr>
        <w:t>рестанку.</w:t>
      </w:r>
    </w:p>
    <w:p w14:paraId="276B84E3"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w:t>
      </w:r>
      <w:r>
        <w:rPr>
          <w:rFonts w:ascii="Arial" w:hAnsi="Arial" w:cs="Arial"/>
          <w:sz w:val="22"/>
          <w:szCs w:val="22"/>
        </w:rPr>
        <w:t>во на накнаду било какве штете.</w:t>
      </w:r>
    </w:p>
    <w:p w14:paraId="62D5BD3F"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302D3E26" w14:textId="6F4FCC5A" w:rsidR="00A52F07" w:rsidRPr="00E2624F" w:rsidRDefault="00A52F07" w:rsidP="00A52F07">
      <w:pPr>
        <w:tabs>
          <w:tab w:val="left" w:pos="1512"/>
          <w:tab w:val="left" w:pos="9090"/>
        </w:tabs>
        <w:jc w:val="both"/>
        <w:rPr>
          <w:rFonts w:ascii="Arial" w:hAnsi="Arial" w:cs="Arial"/>
          <w:sz w:val="22"/>
          <w:szCs w:val="22"/>
        </w:rPr>
      </w:pPr>
    </w:p>
    <w:p w14:paraId="52B5FBB0"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Поверљивост</w:t>
      </w:r>
    </w:p>
    <w:p w14:paraId="2A857E82"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rPr>
        <w:t xml:space="preserve">Члан </w:t>
      </w:r>
      <w:r w:rsidRPr="00E2624F">
        <w:rPr>
          <w:rFonts w:ascii="Arial" w:hAnsi="Arial" w:cs="Arial"/>
          <w:b/>
          <w:sz w:val="22"/>
          <w:szCs w:val="22"/>
          <w:lang w:val="sr-Cyrl-RS"/>
        </w:rPr>
        <w:t>16.</w:t>
      </w:r>
    </w:p>
    <w:p w14:paraId="5E530675"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E2624F">
        <w:rPr>
          <w:rFonts w:ascii="Arial" w:hAnsi="Arial" w:cs="Arial"/>
          <w:sz w:val="22"/>
          <w:szCs w:val="22"/>
          <w:lang w:val="sr-Cyrl-RS"/>
        </w:rPr>
        <w:t>9</w:t>
      </w:r>
      <w:r w:rsidRPr="00E2624F">
        <w:rPr>
          <w:rFonts w:ascii="Arial" w:hAnsi="Arial" w:cs="Arial"/>
          <w:sz w:val="22"/>
          <w:szCs w:val="22"/>
        </w:rPr>
        <w:t xml:space="preserve"> ч</w:t>
      </w:r>
      <w:r>
        <w:rPr>
          <w:rFonts w:ascii="Arial" w:hAnsi="Arial" w:cs="Arial"/>
          <w:sz w:val="22"/>
          <w:szCs w:val="22"/>
        </w:rPr>
        <w:t xml:space="preserve">ини саставни део овог Уговора. </w:t>
      </w:r>
    </w:p>
    <w:p w14:paraId="322BB06A"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sidRPr="00E2624F">
        <w:rPr>
          <w:rFonts w:ascii="Arial" w:hAnsi="Arial" w:cs="Arial"/>
          <w:sz w:val="22"/>
          <w:szCs w:val="22"/>
        </w:rPr>
        <w:t xml:space="preserve"> доставио </w:t>
      </w:r>
      <w:r>
        <w:rPr>
          <w:rFonts w:ascii="Arial" w:hAnsi="Arial" w:cs="Arial"/>
          <w:sz w:val="22"/>
          <w:szCs w:val="22"/>
          <w:lang w:val="sr-Cyrl-RS"/>
        </w:rPr>
        <w:t>Пружаоцу услуге</w:t>
      </w:r>
      <w:r w:rsidRPr="00E2624F">
        <w:rPr>
          <w:rFonts w:ascii="Arial" w:hAnsi="Arial" w:cs="Arial"/>
          <w:sz w:val="22"/>
          <w:szCs w:val="22"/>
        </w:rPr>
        <w:t xml:space="preserve"> у извршавању предмета овог уговора, </w:t>
      </w:r>
      <w:r>
        <w:rPr>
          <w:rFonts w:ascii="Arial" w:hAnsi="Arial" w:cs="Arial"/>
          <w:sz w:val="22"/>
          <w:szCs w:val="22"/>
          <w:lang w:val="sr-Cyrl-RS"/>
        </w:rPr>
        <w:t>Пружалац услуге</w:t>
      </w:r>
      <w:r w:rsidRPr="00E2624F">
        <w:rPr>
          <w:rFonts w:ascii="Arial" w:hAnsi="Arial" w:cs="Arial"/>
          <w:sz w:val="22"/>
          <w:szCs w:val="22"/>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E2624F">
        <w:rPr>
          <w:rFonts w:ascii="Arial" w:hAnsi="Arial" w:cs="Arial"/>
          <w:sz w:val="22"/>
          <w:szCs w:val="22"/>
        </w:rPr>
        <w:t xml:space="preserve">. </w:t>
      </w:r>
    </w:p>
    <w:p w14:paraId="511B9A4A" w14:textId="77777777" w:rsidR="00A52F07" w:rsidRPr="00E2624F" w:rsidRDefault="00A52F07" w:rsidP="00A52F07">
      <w:pPr>
        <w:jc w:val="both"/>
        <w:rPr>
          <w:rFonts w:ascii="Arial" w:hAnsi="Arial" w:cs="Arial"/>
          <w:sz w:val="22"/>
          <w:szCs w:val="22"/>
        </w:rPr>
      </w:pPr>
    </w:p>
    <w:p w14:paraId="49307658" w14:textId="77777777" w:rsidR="00BA7B04" w:rsidRDefault="00BA7B04" w:rsidP="00A52F07">
      <w:pPr>
        <w:pStyle w:val="BodyText"/>
        <w:rPr>
          <w:rFonts w:ascii="Arial" w:hAnsi="Arial" w:cs="Arial"/>
          <w:b/>
          <w:sz w:val="22"/>
          <w:szCs w:val="22"/>
          <w:lang w:val="sr-Cyrl-RS"/>
        </w:rPr>
      </w:pPr>
    </w:p>
    <w:p w14:paraId="6EB9DD21" w14:textId="77777777" w:rsidR="00BA7B04" w:rsidRDefault="00BA7B04" w:rsidP="00A52F07">
      <w:pPr>
        <w:pStyle w:val="BodyText"/>
        <w:rPr>
          <w:rFonts w:ascii="Arial" w:hAnsi="Arial" w:cs="Arial"/>
          <w:b/>
          <w:sz w:val="22"/>
          <w:szCs w:val="22"/>
          <w:lang w:val="sr-Cyrl-RS"/>
        </w:rPr>
      </w:pPr>
    </w:p>
    <w:p w14:paraId="22079874" w14:textId="77777777" w:rsidR="00BA7B04" w:rsidRDefault="00BA7B04" w:rsidP="00A52F07">
      <w:pPr>
        <w:pStyle w:val="BodyText"/>
        <w:rPr>
          <w:rFonts w:ascii="Arial" w:hAnsi="Arial" w:cs="Arial"/>
          <w:b/>
          <w:sz w:val="22"/>
          <w:szCs w:val="22"/>
          <w:lang w:val="sr-Cyrl-RS"/>
        </w:rPr>
      </w:pPr>
    </w:p>
    <w:p w14:paraId="2AFAE32C" w14:textId="7C0334A5"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Интелектуална својина</w:t>
      </w:r>
    </w:p>
    <w:p w14:paraId="75E9E41A" w14:textId="77777777"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17.</w:t>
      </w:r>
    </w:p>
    <w:p w14:paraId="28E0A079" w14:textId="77777777" w:rsidR="00A52F07" w:rsidRPr="00E2624F" w:rsidRDefault="00A52F07" w:rsidP="00A52F07">
      <w:pPr>
        <w:pStyle w:val="BodyText"/>
        <w:jc w:val="center"/>
        <w:rPr>
          <w:rFonts w:ascii="Arial" w:hAnsi="Arial" w:cs="Arial"/>
          <w:b/>
          <w:sz w:val="22"/>
          <w:szCs w:val="22"/>
          <w:lang w:val="sr-Cyrl-RS"/>
        </w:rPr>
      </w:pPr>
    </w:p>
    <w:p w14:paraId="4C791281" w14:textId="77777777" w:rsidR="00A52F07" w:rsidRPr="00E2624F" w:rsidRDefault="00A52F07" w:rsidP="00A52F07">
      <w:pPr>
        <w:jc w:val="both"/>
        <w:rPr>
          <w:rFonts w:ascii="Arial" w:hAnsi="Arial" w:cs="Arial"/>
          <w:bCs/>
          <w:sz w:val="22"/>
          <w:szCs w:val="22"/>
          <w:lang w:val="sr-Cyrl-RS"/>
        </w:rPr>
      </w:pP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на </w:t>
      </w:r>
      <w:r>
        <w:rPr>
          <w:rFonts w:ascii="Arial" w:hAnsi="Arial" w:cs="Arial"/>
          <w:bCs/>
          <w:sz w:val="22"/>
          <w:szCs w:val="22"/>
          <w:lang w:val="sr-Cyrl-RS"/>
        </w:rPr>
        <w:t>Корисника услуге</w:t>
      </w:r>
      <w:r w:rsidRPr="00E2624F">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BC7C2D1"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Под трећим лицима се подразумевају сва правна и физичка лица осим уговорних страна,</w:t>
      </w:r>
      <w:r>
        <w:rPr>
          <w:rFonts w:ascii="Arial" w:hAnsi="Arial" w:cs="Arial"/>
          <w:bCs/>
          <w:sz w:val="22"/>
          <w:szCs w:val="22"/>
          <w:lang w:val="sr-Cyrl-RS"/>
        </w:rPr>
        <w:t xml:space="preserve"> њихових запослених.</w:t>
      </w:r>
    </w:p>
    <w:p w14:paraId="1989B19B" w14:textId="77777777" w:rsidR="00A52F07" w:rsidRPr="00E2624F" w:rsidRDefault="00A52F07" w:rsidP="00A52F07">
      <w:pPr>
        <w:jc w:val="both"/>
        <w:rPr>
          <w:rFonts w:ascii="Arial" w:hAnsi="Arial" w:cs="Arial"/>
          <w:sz w:val="22"/>
          <w:szCs w:val="22"/>
          <w:lang w:val="sr-Cyrl-RS" w:eastAsia="sr-Latn-CS"/>
        </w:rPr>
      </w:pPr>
      <w:r w:rsidRPr="00E2624F">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Pr>
          <w:rFonts w:ascii="Arial" w:hAnsi="Arial" w:cs="Arial"/>
          <w:sz w:val="22"/>
          <w:szCs w:val="22"/>
          <w:lang w:val="sr-Cyrl-RS" w:eastAsia="sr-Latn-CS"/>
        </w:rPr>
        <w:t>Пружалац услуге</w:t>
      </w:r>
      <w:r w:rsidRPr="00E2624F">
        <w:rPr>
          <w:rFonts w:ascii="Arial" w:hAnsi="Arial" w:cs="Arial"/>
          <w:sz w:val="22"/>
          <w:szCs w:val="22"/>
          <w:lang w:val="sr-Cyrl-RS" w:eastAsia="sr-Latn-CS"/>
        </w:rPr>
        <w:t>.</w:t>
      </w:r>
    </w:p>
    <w:p w14:paraId="526F4D71" w14:textId="77777777" w:rsidR="00A52F07" w:rsidRPr="00E2624F" w:rsidRDefault="00A52F07" w:rsidP="00A52F07">
      <w:pPr>
        <w:pStyle w:val="KDParagraf"/>
        <w:spacing w:before="0"/>
        <w:rPr>
          <w:rFonts w:cs="Arial"/>
        </w:rPr>
      </w:pPr>
      <w:r w:rsidRPr="00E2624F">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2624F">
        <w:rPr>
          <w:rFonts w:cs="Arial"/>
          <w:lang w:val="sr-Cyrl-CS"/>
        </w:rPr>
        <w:t>.</w:t>
      </w:r>
      <w:r w:rsidRPr="00E2624F">
        <w:rPr>
          <w:rFonts w:cs="Arial"/>
        </w:rPr>
        <w:t xml:space="preserve"> </w:t>
      </w:r>
    </w:p>
    <w:p w14:paraId="12FAC27E" w14:textId="77777777" w:rsidR="00A52F07" w:rsidRPr="00E2624F" w:rsidRDefault="00A52F07" w:rsidP="00A52F07">
      <w:pPr>
        <w:jc w:val="both"/>
        <w:rPr>
          <w:rFonts w:ascii="Arial" w:hAnsi="Arial" w:cs="Arial"/>
          <w:sz w:val="22"/>
          <w:szCs w:val="22"/>
          <w:lang w:val="sr-Cyrl-RS"/>
        </w:rPr>
      </w:pPr>
    </w:p>
    <w:p w14:paraId="39041877"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Раскид Уговора</w:t>
      </w:r>
    </w:p>
    <w:p w14:paraId="6D2B6C03" w14:textId="77777777" w:rsidR="00A52F07"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Члан 18.</w:t>
      </w:r>
    </w:p>
    <w:p w14:paraId="35DBA6AD" w14:textId="77777777" w:rsidR="00A52F07" w:rsidRDefault="00A52F07" w:rsidP="00A52F07">
      <w:pPr>
        <w:pStyle w:val="BodyText"/>
        <w:jc w:val="center"/>
        <w:rPr>
          <w:rFonts w:ascii="Arial" w:hAnsi="Arial" w:cs="Arial"/>
          <w:b/>
          <w:sz w:val="22"/>
          <w:szCs w:val="22"/>
          <w:lang w:val="sr-Cyrl-RS"/>
        </w:rPr>
      </w:pPr>
    </w:p>
    <w:p w14:paraId="469610CA"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60EFC57" w14:textId="77777777" w:rsidR="00A52F07" w:rsidRPr="00D87784" w:rsidRDefault="00A52F07" w:rsidP="00A52F07">
      <w:pPr>
        <w:pStyle w:val="BodyText"/>
        <w:rPr>
          <w:rFonts w:ascii="Arial" w:hAnsi="Arial" w:cs="Arial"/>
          <w:sz w:val="22"/>
          <w:szCs w:val="22"/>
          <w:lang w:val="sr-Cyrl-RS"/>
        </w:rPr>
      </w:pPr>
      <w:r>
        <w:rPr>
          <w:rFonts w:ascii="Arial" w:hAnsi="Arial" w:cs="Arial"/>
          <w:sz w:val="22"/>
          <w:szCs w:val="22"/>
          <w:lang w:val="sr-Cyrl-RS"/>
        </w:rPr>
        <w:t>Корисник услуге</w:t>
      </w:r>
      <w:r w:rsidRPr="00D87784">
        <w:rPr>
          <w:rFonts w:ascii="Arial" w:hAnsi="Arial" w:cs="Arial"/>
          <w:sz w:val="22"/>
          <w:szCs w:val="22"/>
          <w:lang w:val="sr-Cyrl-RS"/>
        </w:rPr>
        <w:t xml:space="preserve"> може једнострано раскинути овај Уговор пре истека рока услед престанка</w:t>
      </w:r>
      <w:r>
        <w:rPr>
          <w:rFonts w:ascii="Arial" w:hAnsi="Arial" w:cs="Arial"/>
          <w:sz w:val="22"/>
          <w:szCs w:val="22"/>
          <w:lang w:val="sr-Cyrl-RS"/>
        </w:rPr>
        <w:t xml:space="preserve"> потребе за ангажовањем Пружаоца услуге</w:t>
      </w:r>
      <w:r w:rsidRPr="00D87784">
        <w:rPr>
          <w:rFonts w:ascii="Arial" w:hAnsi="Arial" w:cs="Arial"/>
          <w:sz w:val="22"/>
          <w:szCs w:val="22"/>
          <w:lang w:val="sr-Cyrl-RS"/>
        </w:rPr>
        <w:t xml:space="preserve">, достављањем писане изјаве о једностраном раскиду Уговора </w:t>
      </w:r>
      <w:r>
        <w:rPr>
          <w:rFonts w:ascii="Arial" w:hAnsi="Arial" w:cs="Arial"/>
          <w:sz w:val="22"/>
          <w:szCs w:val="22"/>
          <w:lang w:val="sr-Cyrl-RS"/>
        </w:rPr>
        <w:t xml:space="preserve">Пружаоцу услуге </w:t>
      </w:r>
      <w:r w:rsidRPr="00D87784">
        <w:rPr>
          <w:rFonts w:ascii="Arial" w:hAnsi="Arial" w:cs="Arial"/>
          <w:sz w:val="22"/>
          <w:szCs w:val="22"/>
          <w:lang w:val="sr-Cyrl-RS"/>
        </w:rPr>
        <w:t>и уз поштовање отказног рока од 15 (словима: петнаест) дана од дана достављања писане изјаве.</w:t>
      </w:r>
    </w:p>
    <w:p w14:paraId="07F338C0"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ascii="Arial" w:hAnsi="Arial" w:cs="Arial"/>
          <w:sz w:val="22"/>
          <w:szCs w:val="22"/>
          <w:lang w:val="sr-Cyrl-RS"/>
        </w:rPr>
        <w:t>плати уговорну казну из члана 20</w:t>
      </w:r>
      <w:r w:rsidRPr="00D87784">
        <w:rPr>
          <w:rFonts w:ascii="Arial" w:hAnsi="Arial" w:cs="Arial"/>
          <w:sz w:val="22"/>
          <w:szCs w:val="22"/>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D4D87F" w14:textId="77777777" w:rsidR="00A52F07" w:rsidRDefault="00A52F07" w:rsidP="00A52F07">
      <w:pPr>
        <w:jc w:val="both"/>
        <w:rPr>
          <w:rFonts w:ascii="Arial" w:hAnsi="Arial" w:cs="Arial"/>
          <w:sz w:val="22"/>
          <w:szCs w:val="22"/>
          <w:lang w:val="sr-Cyrl-RS"/>
        </w:rPr>
      </w:pPr>
    </w:p>
    <w:p w14:paraId="38824333" w14:textId="77777777" w:rsidR="00A52F07" w:rsidRPr="00E2624F" w:rsidRDefault="00A52F07" w:rsidP="00A52F07">
      <w:pPr>
        <w:jc w:val="both"/>
        <w:rPr>
          <w:rFonts w:ascii="Arial" w:hAnsi="Arial" w:cs="Arial"/>
          <w:sz w:val="22"/>
          <w:szCs w:val="22"/>
          <w:lang w:val="sr-Cyrl-RS"/>
        </w:rPr>
      </w:pPr>
    </w:p>
    <w:p w14:paraId="7858C4CE" w14:textId="77777777" w:rsidR="00A52F07" w:rsidRPr="00E2624F" w:rsidRDefault="00A52F07" w:rsidP="00A52F07">
      <w:pPr>
        <w:jc w:val="both"/>
        <w:rPr>
          <w:rFonts w:ascii="Arial" w:hAnsi="Arial" w:cs="Arial"/>
          <w:b/>
          <w:sz w:val="22"/>
          <w:szCs w:val="22"/>
        </w:rPr>
      </w:pPr>
      <w:r w:rsidRPr="00E2624F">
        <w:rPr>
          <w:rFonts w:ascii="Arial" w:hAnsi="Arial" w:cs="Arial"/>
          <w:b/>
          <w:sz w:val="22"/>
          <w:szCs w:val="22"/>
        </w:rPr>
        <w:t>Накнада штете</w:t>
      </w:r>
    </w:p>
    <w:p w14:paraId="00830568" w14:textId="77777777" w:rsidR="00A52F07" w:rsidRPr="00E2624F" w:rsidRDefault="00A52F07" w:rsidP="00A52F07">
      <w:pPr>
        <w:jc w:val="center"/>
        <w:rPr>
          <w:rFonts w:ascii="Arial" w:hAnsi="Arial" w:cs="Arial"/>
          <w:b/>
          <w:bCs/>
          <w:sz w:val="22"/>
          <w:szCs w:val="22"/>
          <w:lang w:val="sr-Cyrl-RS"/>
        </w:rPr>
      </w:pPr>
      <w:r w:rsidRPr="00E2624F">
        <w:rPr>
          <w:rFonts w:ascii="Arial" w:hAnsi="Arial" w:cs="Arial"/>
          <w:b/>
          <w:bCs/>
          <w:sz w:val="22"/>
          <w:szCs w:val="22"/>
        </w:rPr>
        <w:t>Члан</w:t>
      </w:r>
      <w:r w:rsidRPr="00E2624F">
        <w:rPr>
          <w:rFonts w:ascii="Arial" w:hAnsi="Arial" w:cs="Arial"/>
          <w:b/>
          <w:bCs/>
          <w:sz w:val="22"/>
          <w:szCs w:val="22"/>
          <w:lang w:val="en-US"/>
        </w:rPr>
        <w:t xml:space="preserve"> </w:t>
      </w:r>
      <w:r w:rsidRPr="00E2624F">
        <w:rPr>
          <w:rFonts w:ascii="Arial" w:hAnsi="Arial" w:cs="Arial"/>
          <w:b/>
          <w:bCs/>
          <w:sz w:val="22"/>
          <w:szCs w:val="22"/>
          <w:lang w:val="sr-Cyrl-RS"/>
        </w:rPr>
        <w:t>19.</w:t>
      </w:r>
    </w:p>
    <w:p w14:paraId="3D730FEB"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Пружалац услуге</w:t>
      </w:r>
      <w:r w:rsidRPr="00E2624F">
        <w:rPr>
          <w:rStyle w:val="FontStyle111"/>
          <w:sz w:val="22"/>
          <w:szCs w:val="22"/>
          <w:lang w:eastAsia="sr-Cyrl-CS"/>
        </w:rPr>
        <w:t xml:space="preserve"> је одговоран </w:t>
      </w:r>
      <w:r w:rsidRPr="00E2624F">
        <w:rPr>
          <w:rStyle w:val="FontStyle111"/>
          <w:sz w:val="22"/>
          <w:szCs w:val="22"/>
          <w:lang w:val="sr-Cyrl-RS" w:eastAsia="sr-Cyrl-CS"/>
        </w:rPr>
        <w:t>Купцу</w:t>
      </w:r>
      <w:r w:rsidRPr="00E2624F">
        <w:rPr>
          <w:rStyle w:val="FontStyle111"/>
          <w:sz w:val="22"/>
          <w:szCs w:val="22"/>
          <w:lang w:eastAsia="sr-Cyrl-CS"/>
        </w:rPr>
        <w:t xml:space="preserve"> за материјалне и нематеријалне недостатке испуњења о</w:t>
      </w:r>
      <w:r>
        <w:rPr>
          <w:rStyle w:val="FontStyle111"/>
          <w:sz w:val="22"/>
          <w:szCs w:val="22"/>
          <w:lang w:eastAsia="sr-Cyrl-CS"/>
        </w:rPr>
        <w:t>бавеза преузетих овим Уговором.</w:t>
      </w:r>
    </w:p>
    <w:p w14:paraId="02367980"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Пружалац услуге</w:t>
      </w:r>
      <w:r w:rsidRPr="00E2624F">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Корисник услуге</w:t>
      </w:r>
      <w:r w:rsidRPr="00E2624F">
        <w:rPr>
          <w:rStyle w:val="FontStyle111"/>
          <w:sz w:val="22"/>
          <w:szCs w:val="22"/>
          <w:lang w:val="sr-Cyrl-RS" w:eastAsia="sr-Cyrl-CS"/>
        </w:rPr>
        <w:t xml:space="preserve"> </w:t>
      </w:r>
      <w:r w:rsidRPr="00E2624F">
        <w:rPr>
          <w:rStyle w:val="FontStyle111"/>
          <w:sz w:val="22"/>
          <w:szCs w:val="22"/>
          <w:lang w:eastAsia="sr-Cyrl-CS"/>
        </w:rPr>
        <w:t>неиспуњењем, делимичним испуњењем или задоцњењем у испуњењу о</w:t>
      </w:r>
      <w:r>
        <w:rPr>
          <w:rStyle w:val="FontStyle111"/>
          <w:sz w:val="22"/>
          <w:szCs w:val="22"/>
          <w:lang w:eastAsia="sr-Cyrl-CS"/>
        </w:rPr>
        <w:t>бавеза преузетих овим Уговором.</w:t>
      </w:r>
    </w:p>
    <w:p w14:paraId="7EDFDB3E" w14:textId="77777777" w:rsidR="00A52F07" w:rsidRPr="00E2624F" w:rsidRDefault="00A52F07" w:rsidP="00A52F07">
      <w:pPr>
        <w:pStyle w:val="Style16"/>
        <w:widowControl/>
        <w:spacing w:line="240" w:lineRule="auto"/>
        <w:ind w:firstLine="0"/>
        <w:rPr>
          <w:rFonts w:ascii="Arial" w:hAnsi="Arial" w:cs="Arial"/>
          <w:sz w:val="22"/>
          <w:szCs w:val="22"/>
          <w:lang w:val="sr-Cyrl-CS" w:eastAsia="sr-Cyrl-CS"/>
        </w:rPr>
      </w:pPr>
      <w:r w:rsidRPr="00E2624F">
        <w:rPr>
          <w:rStyle w:val="FontStyle111"/>
          <w:sz w:val="22"/>
          <w:szCs w:val="22"/>
          <w:lang w:eastAsia="sr-Cyrl-CS"/>
        </w:rPr>
        <w:t xml:space="preserve">Уколико </w:t>
      </w:r>
      <w:r>
        <w:rPr>
          <w:rStyle w:val="FontStyle111"/>
          <w:sz w:val="22"/>
          <w:szCs w:val="22"/>
          <w:lang w:val="sr-Cyrl-RS" w:eastAsia="sr-Cyrl-CS"/>
        </w:rPr>
        <w:t>Корисник услуге</w:t>
      </w:r>
      <w:r w:rsidRPr="00E2624F">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Пружаоца услуге</w:t>
      </w:r>
      <w:r w:rsidRPr="00E2624F">
        <w:rPr>
          <w:rStyle w:val="FontStyle111"/>
          <w:sz w:val="22"/>
          <w:szCs w:val="22"/>
          <w:lang w:eastAsia="sr-Cyrl-CS"/>
        </w:rPr>
        <w:t xml:space="preserve"> и уколико се уговорне стране сагласе око основа и висине претрпљене штете, </w:t>
      </w:r>
      <w:r>
        <w:rPr>
          <w:rFonts w:ascii="Arial" w:hAnsi="Arial" w:cs="Arial"/>
          <w:sz w:val="22"/>
          <w:szCs w:val="22"/>
          <w:lang w:val="sr-Cyrl-RS"/>
        </w:rPr>
        <w:t>Пружалац услуге</w:t>
      </w:r>
      <w:r w:rsidRPr="00E2624F">
        <w:rPr>
          <w:rStyle w:val="FontStyle111"/>
          <w:sz w:val="22"/>
          <w:szCs w:val="22"/>
          <w:lang w:eastAsia="sr-Cyrl-CS"/>
        </w:rPr>
        <w:t xml:space="preserve"> је сагласан да </w:t>
      </w:r>
      <w:r w:rsidRPr="00E2624F">
        <w:rPr>
          <w:rStyle w:val="FontStyle111"/>
          <w:sz w:val="22"/>
          <w:szCs w:val="22"/>
          <w:lang w:val="sr-Cyrl-RS" w:eastAsia="sr-Cyrl-CS"/>
        </w:rPr>
        <w:t>Купцу</w:t>
      </w:r>
      <w:r w:rsidRPr="00E2624F">
        <w:rPr>
          <w:rStyle w:val="FontStyle111"/>
          <w:sz w:val="22"/>
          <w:szCs w:val="22"/>
          <w:lang w:eastAsia="sr-Cyrl-CS"/>
        </w:rPr>
        <w:t xml:space="preserve"> исту накнади, тако што </w:t>
      </w:r>
      <w:r>
        <w:rPr>
          <w:rStyle w:val="FontStyle111"/>
          <w:sz w:val="22"/>
          <w:szCs w:val="22"/>
          <w:lang w:val="sr-Cyrl-RS" w:eastAsia="sr-Cyrl-CS"/>
        </w:rPr>
        <w:t>Корисник услуге</w:t>
      </w:r>
      <w:r w:rsidRPr="00E2624F">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Пружаоца услуге</w:t>
      </w:r>
      <w:r w:rsidRPr="00E2624F">
        <w:rPr>
          <w:rStyle w:val="FontStyle111"/>
          <w:sz w:val="22"/>
          <w:szCs w:val="22"/>
          <w:lang w:eastAsia="sr-Cyrl-CS"/>
        </w:rPr>
        <w:t xml:space="preserve"> уз издавање одговарајућег обрачуна са роком плаћања од 15 </w:t>
      </w:r>
      <w:r>
        <w:rPr>
          <w:rStyle w:val="FontStyle111"/>
          <w:sz w:val="22"/>
          <w:szCs w:val="22"/>
          <w:lang w:val="sr-Cyrl-RS" w:eastAsia="sr-Cyrl-CS"/>
        </w:rPr>
        <w:t xml:space="preserve">(словима:петнаест) </w:t>
      </w:r>
      <w:r w:rsidRPr="00E2624F">
        <w:rPr>
          <w:rStyle w:val="FontStyle111"/>
          <w:sz w:val="22"/>
          <w:szCs w:val="22"/>
          <w:lang w:eastAsia="sr-Cyrl-CS"/>
        </w:rPr>
        <w:t>дана од датума издавања истог.</w:t>
      </w:r>
      <w:r w:rsidRPr="00E2624F">
        <w:rPr>
          <w:rFonts w:ascii="Arial" w:hAnsi="Arial" w:cs="Arial"/>
          <w:sz w:val="22"/>
          <w:szCs w:val="22"/>
          <w:lang w:eastAsia="sr-Cyrl-CS"/>
        </w:rPr>
        <w:t xml:space="preserve"> </w:t>
      </w:r>
    </w:p>
    <w:p w14:paraId="6CEADF1F" w14:textId="77777777" w:rsidR="00A52F07" w:rsidRPr="00E2624F" w:rsidRDefault="00A52F07" w:rsidP="00A52F07">
      <w:pPr>
        <w:pStyle w:val="Style16"/>
        <w:widowControl/>
        <w:spacing w:line="240" w:lineRule="auto"/>
        <w:ind w:firstLine="0"/>
        <w:rPr>
          <w:rStyle w:val="FontStyle111"/>
          <w:sz w:val="22"/>
          <w:szCs w:val="22"/>
          <w:lang w:eastAsia="sr-Cyrl-CS"/>
        </w:rPr>
      </w:pPr>
      <w:r w:rsidRPr="00E2624F">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E2624F">
        <w:rPr>
          <w:rStyle w:val="FontStyle111"/>
          <w:sz w:val="22"/>
          <w:szCs w:val="22"/>
          <w:lang w:val="sr-Cyrl-CS" w:eastAsia="sr-Cyrl-CS"/>
        </w:rPr>
        <w:t xml:space="preserve">, изузев уколико је у питању груба непажња или поступање изван професионалних стандарда за ову врсту посла на страни </w:t>
      </w:r>
      <w:r>
        <w:rPr>
          <w:rStyle w:val="FontStyle111"/>
          <w:sz w:val="22"/>
          <w:szCs w:val="22"/>
          <w:lang w:val="sr-Cyrl-CS" w:eastAsia="sr-Cyrl-CS"/>
        </w:rPr>
        <w:t>Пружаоца услуге</w:t>
      </w:r>
      <w:r>
        <w:rPr>
          <w:rStyle w:val="FontStyle111"/>
          <w:sz w:val="22"/>
          <w:szCs w:val="22"/>
          <w:lang w:eastAsia="sr-Cyrl-CS"/>
        </w:rPr>
        <w:t xml:space="preserve">. </w:t>
      </w:r>
    </w:p>
    <w:p w14:paraId="097E93F0" w14:textId="77777777" w:rsidR="00A52F07" w:rsidRPr="00E2624F" w:rsidRDefault="00A52F07" w:rsidP="00A52F07">
      <w:pPr>
        <w:pStyle w:val="Style16"/>
        <w:widowControl/>
        <w:spacing w:line="240" w:lineRule="auto"/>
        <w:ind w:firstLine="0"/>
        <w:rPr>
          <w:rStyle w:val="FontStyle111"/>
          <w:sz w:val="22"/>
          <w:szCs w:val="22"/>
          <w:lang w:val="sr-Cyrl-CS" w:eastAsia="sr-Cyrl-CS"/>
        </w:rPr>
      </w:pPr>
      <w:r w:rsidRPr="00E2624F">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E2624F">
        <w:rPr>
          <w:rStyle w:val="FontStyle111"/>
          <w:sz w:val="22"/>
          <w:szCs w:val="22"/>
          <w:lang w:val="sr-Cyrl-CS" w:eastAsia="sr-Cyrl-CS"/>
        </w:rPr>
        <w:t>.</w:t>
      </w:r>
    </w:p>
    <w:p w14:paraId="681B0AAE" w14:textId="78950B55" w:rsidR="00BA7B04"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p>
    <w:p w14:paraId="49153723" w14:textId="3B0273A3" w:rsidR="00A52F07" w:rsidRPr="00D87784" w:rsidRDefault="00A52F07" w:rsidP="00A52F07">
      <w:pPr>
        <w:pStyle w:val="BodyText"/>
        <w:rPr>
          <w:rFonts w:ascii="Arial" w:hAnsi="Arial" w:cs="Arial"/>
          <w:b/>
          <w:sz w:val="22"/>
          <w:szCs w:val="22"/>
          <w:lang w:val="sr-Cyrl-RS"/>
        </w:rPr>
      </w:pPr>
      <w:r w:rsidRPr="00D87784">
        <w:rPr>
          <w:rFonts w:ascii="Arial" w:hAnsi="Arial" w:cs="Arial"/>
          <w:b/>
          <w:sz w:val="22"/>
          <w:szCs w:val="22"/>
          <w:lang w:val="sr-Cyrl-RS"/>
        </w:rPr>
        <w:t xml:space="preserve">Уговорна казна   </w:t>
      </w:r>
    </w:p>
    <w:p w14:paraId="4DF11042" w14:textId="77777777" w:rsidR="00A52F07" w:rsidRPr="00E2624F" w:rsidRDefault="00A52F07" w:rsidP="00A52F07">
      <w:pPr>
        <w:pStyle w:val="BodyText"/>
        <w:rPr>
          <w:rFonts w:ascii="Arial" w:hAnsi="Arial" w:cs="Arial"/>
          <w:b/>
          <w:sz w:val="22"/>
          <w:szCs w:val="22"/>
          <w:lang w:val="sr-Cyrl-RS"/>
        </w:rPr>
      </w:pPr>
    </w:p>
    <w:p w14:paraId="340985F3" w14:textId="77777777" w:rsidR="00A52F07" w:rsidRPr="00D87784" w:rsidRDefault="00A52F07" w:rsidP="00A52F07">
      <w:pPr>
        <w:pStyle w:val="BodyText"/>
        <w:jc w:val="center"/>
        <w:rPr>
          <w:rFonts w:ascii="Arial" w:hAnsi="Arial" w:cs="Arial"/>
          <w:b/>
          <w:sz w:val="22"/>
          <w:szCs w:val="22"/>
          <w:lang w:val="sr-Cyrl-RS"/>
        </w:rPr>
      </w:pPr>
      <w:r w:rsidRPr="00D87784">
        <w:rPr>
          <w:rFonts w:ascii="Arial" w:hAnsi="Arial" w:cs="Arial"/>
          <w:b/>
          <w:sz w:val="22"/>
          <w:szCs w:val="22"/>
          <w:lang w:val="sr-Cyrl-RS"/>
        </w:rPr>
        <w:t>Члан 20.</w:t>
      </w:r>
    </w:p>
    <w:p w14:paraId="6C648A2D"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 случају прекорачења рок</w:t>
      </w:r>
      <w:r w:rsidRPr="00054356">
        <w:rPr>
          <w:rFonts w:ascii="Arial" w:hAnsi="Arial" w:cs="Arial"/>
          <w:sz w:val="22"/>
          <w:szCs w:val="22"/>
          <w:lang w:val="en-US"/>
        </w:rPr>
        <w:t>o</w:t>
      </w:r>
      <w:r w:rsidRPr="00054356">
        <w:rPr>
          <w:rFonts w:ascii="Arial" w:hAnsi="Arial" w:cs="Arial"/>
          <w:sz w:val="22"/>
          <w:szCs w:val="22"/>
          <w:lang w:val="sr-Cyrl-RS"/>
        </w:rPr>
        <w:t>ва утврђених у члану 4.</w:t>
      </w:r>
      <w:r w:rsidRPr="00054356" w:rsidDel="00F4205E">
        <w:rPr>
          <w:rFonts w:ascii="Arial" w:hAnsi="Arial" w:cs="Arial"/>
          <w:sz w:val="22"/>
          <w:szCs w:val="22"/>
          <w:lang w:val="sr-Cyrl-RS"/>
        </w:rPr>
        <w:t xml:space="preserve"> </w:t>
      </w:r>
      <w:r w:rsidRPr="00054356">
        <w:rPr>
          <w:rFonts w:ascii="Arial" w:hAnsi="Arial" w:cs="Arial"/>
          <w:sz w:val="22"/>
          <w:szCs w:val="22"/>
          <w:lang w:val="sr-Cyrl-RS"/>
        </w:rPr>
        <w:t>овог  Уговора Пружалац услуге је обавезан да Купцу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r>
        <w:rPr>
          <w:rFonts w:ascii="Arial" w:hAnsi="Arial" w:cs="Arial"/>
          <w:sz w:val="22"/>
          <w:szCs w:val="22"/>
          <w:lang w:val="sr-Cyrl-RS"/>
        </w:rPr>
        <w:t>.</w:t>
      </w:r>
    </w:p>
    <w:p w14:paraId="6815C473"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Корисник услуге има право да утврђени и обрачунати износ уговорне казне наплати достављањем књижног задужења Пружаоцу услуге</w:t>
      </w:r>
      <w:r>
        <w:rPr>
          <w:rFonts w:ascii="Arial" w:hAnsi="Arial" w:cs="Arial"/>
          <w:sz w:val="22"/>
          <w:szCs w:val="22"/>
          <w:lang w:val="sr-Cyrl-RS"/>
        </w:rPr>
        <w:t>.</w:t>
      </w:r>
    </w:p>
    <w:p w14:paraId="261E6365"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w:t>
      </w:r>
      <w:r>
        <w:rPr>
          <w:rFonts w:ascii="Arial" w:hAnsi="Arial" w:cs="Arial"/>
          <w:sz w:val="22"/>
          <w:szCs w:val="22"/>
          <w:lang w:val="sr-Cyrl-RS"/>
        </w:rPr>
        <w:t>словима:</w:t>
      </w:r>
      <w:r w:rsidRPr="00054356">
        <w:rPr>
          <w:rFonts w:ascii="Arial" w:hAnsi="Arial" w:cs="Arial"/>
          <w:sz w:val="22"/>
          <w:szCs w:val="22"/>
          <w:lang w:val="sr-Cyrl-RS"/>
        </w:rPr>
        <w:t>три) дана од дана прекида или одустанка Пружаоца услуге</w:t>
      </w:r>
      <w:r>
        <w:rPr>
          <w:rFonts w:ascii="Arial" w:hAnsi="Arial" w:cs="Arial"/>
          <w:sz w:val="22"/>
          <w:szCs w:val="22"/>
          <w:lang w:val="sr-Cyrl-RS"/>
        </w:rPr>
        <w:t>.</w:t>
      </w:r>
    </w:p>
    <w:p w14:paraId="76D7D794"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Извештај из претходног става овог члана Уговора Корисник услуге без одлагања доставља Пружаоцу услуге</w:t>
      </w:r>
      <w:r>
        <w:rPr>
          <w:rFonts w:ascii="Arial" w:hAnsi="Arial" w:cs="Arial"/>
          <w:sz w:val="22"/>
          <w:szCs w:val="22"/>
          <w:lang w:val="sr-Cyrl-RS"/>
        </w:rPr>
        <w:t>.</w:t>
      </w:r>
    </w:p>
    <w:p w14:paraId="51764A51" w14:textId="77777777" w:rsidR="00A52F07" w:rsidRDefault="00A52F07" w:rsidP="00A52F07">
      <w:pPr>
        <w:pStyle w:val="BodyText"/>
        <w:rPr>
          <w:rFonts w:ascii="Arial" w:hAnsi="Arial" w:cs="Arial"/>
          <w:sz w:val="22"/>
          <w:szCs w:val="22"/>
          <w:lang w:val="sr-Cyrl-RS"/>
        </w:rPr>
      </w:pPr>
      <w:r w:rsidRPr="00054356">
        <w:rPr>
          <w:rFonts w:ascii="Arial" w:hAnsi="Arial" w:cs="Arial"/>
          <w:sz w:val="22"/>
          <w:szCs w:val="22"/>
          <w:lang w:val="sr-Cyrl-RS"/>
        </w:rPr>
        <w:lastRenderedPageBreak/>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52A3235B" w14:textId="4B7D37DB" w:rsidR="0001508E" w:rsidRDefault="0001508E" w:rsidP="00A52F07">
      <w:pPr>
        <w:pStyle w:val="BodyText"/>
        <w:jc w:val="left"/>
        <w:rPr>
          <w:rFonts w:ascii="Arial" w:hAnsi="Arial" w:cs="Arial"/>
          <w:b/>
          <w:sz w:val="22"/>
          <w:szCs w:val="22"/>
          <w:lang w:val="sr-Cyrl-RS"/>
        </w:rPr>
      </w:pPr>
    </w:p>
    <w:p w14:paraId="0EDD1E04" w14:textId="77777777" w:rsidR="00A52F07" w:rsidRDefault="00A52F07" w:rsidP="00A52F07">
      <w:pPr>
        <w:pStyle w:val="BodyText"/>
        <w:jc w:val="left"/>
        <w:rPr>
          <w:rFonts w:ascii="Arial" w:hAnsi="Arial" w:cs="Arial"/>
          <w:b/>
          <w:sz w:val="22"/>
          <w:szCs w:val="22"/>
          <w:lang w:val="sr-Cyrl-RS"/>
        </w:rPr>
      </w:pPr>
      <w:r>
        <w:rPr>
          <w:rFonts w:ascii="Arial" w:hAnsi="Arial" w:cs="Arial"/>
          <w:b/>
          <w:sz w:val="22"/>
          <w:szCs w:val="22"/>
          <w:lang w:val="sr-Cyrl-RS"/>
        </w:rPr>
        <w:t>Лица овлашћена за праћење реализације Уговора</w:t>
      </w:r>
    </w:p>
    <w:p w14:paraId="53D52E48" w14:textId="77777777" w:rsidR="00A52F07" w:rsidRPr="00D8778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21</w:t>
      </w:r>
      <w:r w:rsidRPr="00D87784">
        <w:rPr>
          <w:rFonts w:ascii="Arial" w:hAnsi="Arial" w:cs="Arial"/>
          <w:b/>
          <w:sz w:val="22"/>
          <w:szCs w:val="22"/>
          <w:lang w:val="sr-Cyrl-RS"/>
        </w:rPr>
        <w:t>.</w:t>
      </w:r>
    </w:p>
    <w:p w14:paraId="345D6E27" w14:textId="77777777" w:rsidR="00A52F07" w:rsidRPr="00D87784" w:rsidRDefault="00A52F07" w:rsidP="00A52F07">
      <w:pPr>
        <w:pStyle w:val="BodyText"/>
        <w:rPr>
          <w:rFonts w:ascii="Arial" w:hAnsi="Arial" w:cs="Arial"/>
          <w:b/>
          <w:sz w:val="22"/>
          <w:szCs w:val="22"/>
          <w:lang w:val="sr-Cyrl-RS"/>
        </w:rPr>
      </w:pPr>
    </w:p>
    <w:p w14:paraId="7F579A84"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Овлашћени представници за кореспонденцију, преписку и праћење реализације У</w:t>
      </w:r>
      <w:r w:rsidRPr="00D87784">
        <w:rPr>
          <w:rFonts w:ascii="Arial" w:hAnsi="Arial" w:cs="Arial"/>
          <w:sz w:val="22"/>
          <w:szCs w:val="22"/>
          <w:lang w:val="sr-Cyrl-RS"/>
        </w:rPr>
        <w:t xml:space="preserve">говорних обавеза </w:t>
      </w:r>
      <w:r w:rsidRPr="00D87784">
        <w:rPr>
          <w:rFonts w:ascii="Arial" w:hAnsi="Arial" w:cs="Arial"/>
          <w:sz w:val="22"/>
          <w:szCs w:val="22"/>
        </w:rPr>
        <w:t xml:space="preserve"> из члана 1. Уговора су: </w:t>
      </w:r>
    </w:p>
    <w:p w14:paraId="5ECFBDAD"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ab/>
        <w:t>- за Корисник услуге :_______________________</w:t>
      </w:r>
    </w:p>
    <w:p w14:paraId="62AC7C46" w14:textId="77777777" w:rsidR="00A52F07" w:rsidRDefault="00A52F07" w:rsidP="00A52F07">
      <w:pPr>
        <w:pStyle w:val="BodyText"/>
        <w:rPr>
          <w:rFonts w:ascii="Arial" w:hAnsi="Arial" w:cs="Arial"/>
          <w:sz w:val="22"/>
          <w:szCs w:val="22"/>
        </w:rPr>
      </w:pPr>
      <w:r w:rsidRPr="00D87784">
        <w:rPr>
          <w:rFonts w:ascii="Arial" w:hAnsi="Arial" w:cs="Arial"/>
          <w:sz w:val="22"/>
          <w:szCs w:val="22"/>
        </w:rPr>
        <w:tab/>
        <w:t xml:space="preserve">- за Пружалац услуге </w:t>
      </w:r>
      <w:r>
        <w:rPr>
          <w:rFonts w:ascii="Arial" w:hAnsi="Arial" w:cs="Arial"/>
          <w:sz w:val="22"/>
          <w:szCs w:val="22"/>
        </w:rPr>
        <w:t>: ______________________</w:t>
      </w:r>
    </w:p>
    <w:p w14:paraId="0E286EE3" w14:textId="77777777" w:rsidR="00A52F07" w:rsidRDefault="00A52F07" w:rsidP="00A52F07">
      <w:pPr>
        <w:pStyle w:val="BodyText"/>
        <w:rPr>
          <w:rFonts w:ascii="Arial" w:hAnsi="Arial" w:cs="Arial"/>
          <w:sz w:val="22"/>
          <w:szCs w:val="22"/>
        </w:rPr>
      </w:pPr>
    </w:p>
    <w:p w14:paraId="4032ABB1" w14:textId="77777777" w:rsidR="00A52F07" w:rsidRDefault="00A52F07" w:rsidP="00A52F07">
      <w:pPr>
        <w:pStyle w:val="BodyText"/>
        <w:rPr>
          <w:rFonts w:ascii="Arial" w:hAnsi="Arial" w:cs="Arial"/>
          <w:sz w:val="22"/>
          <w:szCs w:val="22"/>
        </w:rPr>
      </w:pPr>
    </w:p>
    <w:p w14:paraId="72F18C1A" w14:textId="77777777" w:rsidR="00A52F07" w:rsidRDefault="00A52F07" w:rsidP="00A52F07">
      <w:pPr>
        <w:pStyle w:val="BodyText"/>
        <w:rPr>
          <w:rFonts w:ascii="Arial" w:hAnsi="Arial" w:cs="Arial"/>
          <w:b/>
          <w:sz w:val="22"/>
          <w:szCs w:val="22"/>
          <w:lang w:val="sr-Cyrl-RS"/>
        </w:rPr>
      </w:pPr>
      <w:r w:rsidRPr="005040C4">
        <w:rPr>
          <w:rFonts w:ascii="Arial" w:hAnsi="Arial" w:cs="Arial"/>
          <w:b/>
          <w:sz w:val="22"/>
          <w:szCs w:val="22"/>
          <w:lang w:val="sr-Cyrl-RS"/>
        </w:rPr>
        <w:t>Извршиоци</w:t>
      </w:r>
    </w:p>
    <w:p w14:paraId="3798A361" w14:textId="77777777" w:rsidR="00A52F07" w:rsidRPr="005040C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22.</w:t>
      </w:r>
    </w:p>
    <w:p w14:paraId="75C0834C"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Извршиоци су ангажована лица од стране Пружаоца услуга.</w:t>
      </w:r>
    </w:p>
    <w:p w14:paraId="7579EA4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Пружалац услуга доставља Кориснику услуга:</w:t>
      </w:r>
    </w:p>
    <w:p w14:paraId="611C8BF7" w14:textId="77777777" w:rsidR="00A52F07" w:rsidRPr="006D2180" w:rsidRDefault="00A52F07" w:rsidP="00A52F07">
      <w:pPr>
        <w:pStyle w:val="BodyText"/>
        <w:rPr>
          <w:rFonts w:ascii="Arial" w:hAnsi="Arial" w:cs="Arial"/>
          <w:sz w:val="22"/>
          <w:szCs w:val="22"/>
          <w:lang w:val="sr-Cyrl-RS"/>
        </w:rPr>
      </w:pPr>
      <w:r w:rsidRPr="005040C4">
        <w:rPr>
          <w:rFonts w:ascii="Arial" w:hAnsi="Arial" w:cs="Arial"/>
          <w:sz w:val="22"/>
          <w:szCs w:val="22"/>
          <w:lang w:val="en-US"/>
        </w:rPr>
        <w:t>-</w:t>
      </w:r>
      <w:r w:rsidRPr="005040C4">
        <w:rPr>
          <w:rFonts w:ascii="Arial" w:hAnsi="Arial" w:cs="Arial"/>
          <w:sz w:val="22"/>
          <w:szCs w:val="22"/>
          <w:lang w:val="en-US"/>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Pr>
          <w:rFonts w:ascii="Arial" w:hAnsi="Arial" w:cs="Arial"/>
          <w:sz w:val="22"/>
          <w:szCs w:val="22"/>
          <w:lang w:val="sr-Cyrl-RS"/>
        </w:rPr>
        <w:t>.</w:t>
      </w:r>
    </w:p>
    <w:p w14:paraId="1F32602B"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14:paraId="6AA0188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14:paraId="26B2B9EB" w14:textId="77777777" w:rsidR="00A52F07" w:rsidRDefault="00A52F07" w:rsidP="00A52F07">
      <w:pPr>
        <w:pStyle w:val="BodyText"/>
        <w:rPr>
          <w:rFonts w:ascii="Arial" w:hAnsi="Arial" w:cs="Arial"/>
          <w:b/>
          <w:sz w:val="22"/>
          <w:szCs w:val="22"/>
          <w:lang w:val="sr-Cyrl-RS"/>
        </w:rPr>
      </w:pPr>
    </w:p>
    <w:p w14:paraId="449B68C1" w14:textId="0515FB95" w:rsidR="00C4369F" w:rsidRPr="00C4369F" w:rsidRDefault="00C4369F" w:rsidP="00C4369F">
      <w:pPr>
        <w:tabs>
          <w:tab w:val="left" w:pos="567"/>
        </w:tabs>
        <w:suppressAutoHyphens w:val="0"/>
        <w:spacing w:before="120"/>
        <w:jc w:val="both"/>
        <w:rPr>
          <w:rFonts w:ascii="Arial" w:hAnsi="Arial" w:cs="Arial"/>
          <w:b/>
          <w:sz w:val="22"/>
          <w:szCs w:val="22"/>
          <w:lang w:val="en-US" w:eastAsia="en-US"/>
        </w:rPr>
      </w:pPr>
      <w:r w:rsidRPr="00C4369F">
        <w:rPr>
          <w:rFonts w:ascii="Arial" w:hAnsi="Arial" w:cs="Arial"/>
          <w:b/>
          <w:sz w:val="22"/>
          <w:szCs w:val="22"/>
          <w:lang w:val="en-US" w:eastAsia="en-US"/>
        </w:rPr>
        <w:t>Безбедност и здравље на раду</w:t>
      </w:r>
    </w:p>
    <w:p w14:paraId="190E899C" w14:textId="24CC88C3"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23</w:t>
      </w:r>
      <w:r w:rsidRPr="00C4369F">
        <w:rPr>
          <w:rFonts w:ascii="Arial" w:hAnsi="Arial" w:cs="Arial"/>
          <w:b/>
          <w:sz w:val="22"/>
          <w:szCs w:val="22"/>
          <w:lang w:val="sr-Cyrl-RS" w:eastAsia="en-US"/>
        </w:rPr>
        <w:t>.</w:t>
      </w:r>
    </w:p>
    <w:p w14:paraId="5DC1E2D0" w14:textId="77777777"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C4369F">
        <w:rPr>
          <w:rFonts w:ascii="Arial" w:hAnsi="Arial" w:cs="Arial"/>
          <w:sz w:val="22"/>
          <w:szCs w:val="22"/>
          <w:lang w:val="sr-Cyrl-RS" w:eastAsia="en-US"/>
        </w:rPr>
        <w:t>ата</w:t>
      </w:r>
      <w:r w:rsidRPr="00C4369F">
        <w:rPr>
          <w:rFonts w:ascii="Arial" w:hAnsi="Arial" w:cs="Arial"/>
          <w:sz w:val="22"/>
          <w:szCs w:val="22"/>
          <w:lang w:val="en-US" w:eastAsia="en-US"/>
        </w:rPr>
        <w:t xml:space="preserve">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односно</w:t>
      </w:r>
      <w:r w:rsidRPr="00C4369F">
        <w:rPr>
          <w:rFonts w:ascii="Arial" w:hAnsi="Arial" w:cs="Arial"/>
          <w:sz w:val="22"/>
          <w:szCs w:val="22"/>
          <w:lang w:val="sr-Cyrl-RS" w:eastAsia="en-US"/>
        </w:rPr>
        <w:t xml:space="preserve"> докумената које </w:t>
      </w:r>
      <w:r w:rsidRPr="00C4369F">
        <w:rPr>
          <w:rFonts w:ascii="Arial" w:hAnsi="Arial" w:cs="Arial"/>
          <w:sz w:val="22"/>
          <w:szCs w:val="22"/>
          <w:lang w:val="en-US" w:eastAsia="en-US"/>
        </w:rPr>
        <w:t xml:space="preserve"> Уговорне стране закључе из области безбеднос</w:t>
      </w:r>
      <w:r w:rsidRPr="00C4369F">
        <w:rPr>
          <w:rFonts w:ascii="Arial" w:hAnsi="Arial" w:cs="Arial"/>
          <w:sz w:val="22"/>
          <w:szCs w:val="22"/>
          <w:lang w:val="sr-Cyrl-RS" w:eastAsia="en-US"/>
        </w:rPr>
        <w:t xml:space="preserve"> </w:t>
      </w:r>
      <w:r w:rsidRPr="00C4369F">
        <w:rPr>
          <w:rFonts w:ascii="Arial" w:hAnsi="Arial" w:cs="Arial"/>
          <w:sz w:val="22"/>
          <w:szCs w:val="22"/>
          <w:lang w:val="en-US" w:eastAsia="en-US"/>
        </w:rPr>
        <w:t xml:space="preserve">ти и здравља на раду у складу са прописима </w:t>
      </w:r>
      <w:r w:rsidRPr="00C4369F">
        <w:rPr>
          <w:rFonts w:ascii="Arial" w:hAnsi="Arial" w:cs="Arial"/>
          <w:sz w:val="22"/>
          <w:szCs w:val="22"/>
          <w:lang w:val="sr-Cyrl-RS" w:eastAsia="en-US"/>
        </w:rPr>
        <w:t>Републике Србије.</w:t>
      </w:r>
    </w:p>
    <w:p w14:paraId="722727CA"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Пружалац услуге је одговоран за предузимање свих мера безбедности и здравља на раду, које je</w:t>
      </w:r>
      <w:r w:rsidRPr="00C4369F">
        <w:rPr>
          <w:rFonts w:ascii="Arial" w:hAnsi="Arial" w:cs="Arial"/>
          <w:sz w:val="22"/>
          <w:szCs w:val="22"/>
          <w:lang w:val="sr-Cyrl-RS" w:eastAsia="en-US"/>
        </w:rPr>
        <w:t>,</w:t>
      </w:r>
      <w:r w:rsidRPr="00C4369F">
        <w:rPr>
          <w:rFonts w:ascii="Arial" w:hAnsi="Arial" w:cs="Arial"/>
          <w:sz w:val="22"/>
          <w:szCs w:val="22"/>
          <w:lang w:val="en-US" w:eastAsia="en-US"/>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C4369F">
        <w:rPr>
          <w:rFonts w:ascii="Arial" w:hAnsi="Arial" w:cs="Arial"/>
          <w:sz w:val="22"/>
          <w:szCs w:val="22"/>
          <w:lang w:val="sr-Cyrl-RS" w:eastAsia="en-US"/>
        </w:rPr>
        <w:t xml:space="preserve"> као и друга лица која Пружалац услуге ангажује приликом пружања услуге и имовина.</w:t>
      </w:r>
      <w:r w:rsidRPr="00C4369F">
        <w:rPr>
          <w:rFonts w:ascii="Arial" w:hAnsi="Arial" w:cs="Arial"/>
          <w:sz w:val="22"/>
          <w:szCs w:val="22"/>
          <w:lang w:val="en-US" w:eastAsia="en-US"/>
        </w:rPr>
        <w:t xml:space="preserve"> </w:t>
      </w:r>
    </w:p>
    <w:p w14:paraId="632E759A"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У случају било каквог кршења обавезе наведене у ставу 1. и 2. овог члана Корисник услуге може раскинути овај Уговор.</w:t>
      </w:r>
    </w:p>
    <w:p w14:paraId="086293A7" w14:textId="128AD45F"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24</w:t>
      </w:r>
      <w:r w:rsidRPr="00C4369F">
        <w:rPr>
          <w:rFonts w:ascii="Arial" w:hAnsi="Arial" w:cs="Arial"/>
          <w:b/>
          <w:sz w:val="22"/>
          <w:szCs w:val="22"/>
          <w:lang w:val="sr-Cyrl-RS" w:eastAsia="en-US"/>
        </w:rPr>
        <w:t>.</w:t>
      </w:r>
    </w:p>
    <w:p w14:paraId="48C72710" w14:textId="0221AA3E"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Права и обавезе Уговорних страна у вези са безбедности и здрављем на раду дефинисане су у Прилогу</w:t>
      </w:r>
      <w:r w:rsidRPr="00C4369F">
        <w:rPr>
          <w:rFonts w:ascii="Arial" w:hAnsi="Arial" w:cs="Arial"/>
          <w:sz w:val="22"/>
          <w:szCs w:val="22"/>
          <w:lang w:val="sr-Cyrl-RS" w:eastAsia="en-US"/>
        </w:rPr>
        <w:t xml:space="preserve"> </w:t>
      </w:r>
      <w:r w:rsidRPr="00C4369F">
        <w:rPr>
          <w:rFonts w:ascii="Arial" w:hAnsi="Arial" w:cs="Arial"/>
          <w:sz w:val="22"/>
          <w:szCs w:val="22"/>
          <w:lang w:val="en-US" w:eastAsia="en-US"/>
        </w:rPr>
        <w:t>о безбедности и здрављу на раду, који чини</w:t>
      </w:r>
      <w:r>
        <w:rPr>
          <w:rFonts w:ascii="Arial" w:hAnsi="Arial" w:cs="Arial"/>
          <w:sz w:val="22"/>
          <w:szCs w:val="22"/>
          <w:lang w:val="en-US" w:eastAsia="en-US"/>
        </w:rPr>
        <w:t xml:space="preserve"> саставни део овог Уговора</w:t>
      </w:r>
      <w:r w:rsidRPr="00C4369F">
        <w:rPr>
          <w:rFonts w:ascii="Arial" w:hAnsi="Arial" w:cs="Arial"/>
          <w:sz w:val="22"/>
          <w:szCs w:val="22"/>
          <w:lang w:val="en-US" w:eastAsia="en-US"/>
        </w:rPr>
        <w:t>, на осн</w:t>
      </w:r>
      <w:r w:rsidRPr="00C4369F">
        <w:rPr>
          <w:rFonts w:ascii="Arial" w:hAnsi="Arial" w:cs="Arial"/>
          <w:sz w:val="22"/>
          <w:szCs w:val="22"/>
          <w:lang w:val="sr-Cyrl-RS" w:eastAsia="en-US"/>
        </w:rPr>
        <w:t>ову ког је закључен овај Уговор.</w:t>
      </w:r>
    </w:p>
    <w:p w14:paraId="4679FFAB" w14:textId="77777777" w:rsidR="00674C69" w:rsidRDefault="00674C69" w:rsidP="00C4369F">
      <w:pPr>
        <w:tabs>
          <w:tab w:val="left" w:pos="567"/>
        </w:tabs>
        <w:suppressAutoHyphens w:val="0"/>
        <w:spacing w:before="120"/>
        <w:jc w:val="center"/>
        <w:rPr>
          <w:rFonts w:ascii="Arial" w:hAnsi="Arial" w:cs="Arial"/>
          <w:b/>
          <w:sz w:val="22"/>
          <w:szCs w:val="22"/>
          <w:lang w:val="en-US" w:eastAsia="en-US"/>
        </w:rPr>
      </w:pPr>
    </w:p>
    <w:p w14:paraId="3F9FCB39" w14:textId="77777777" w:rsidR="00674C69" w:rsidRDefault="00674C69" w:rsidP="00C4369F">
      <w:pPr>
        <w:tabs>
          <w:tab w:val="left" w:pos="567"/>
        </w:tabs>
        <w:suppressAutoHyphens w:val="0"/>
        <w:spacing w:before="120"/>
        <w:jc w:val="center"/>
        <w:rPr>
          <w:rFonts w:ascii="Arial" w:hAnsi="Arial" w:cs="Arial"/>
          <w:b/>
          <w:sz w:val="22"/>
          <w:szCs w:val="22"/>
          <w:lang w:val="en-US" w:eastAsia="en-US"/>
        </w:rPr>
      </w:pPr>
    </w:p>
    <w:p w14:paraId="1B326FE6" w14:textId="0897B8F9" w:rsidR="00C4369F" w:rsidRPr="00C4369F" w:rsidRDefault="00C4369F" w:rsidP="00C4369F">
      <w:pPr>
        <w:tabs>
          <w:tab w:val="left" w:pos="567"/>
        </w:tabs>
        <w:suppressAutoHyphens w:val="0"/>
        <w:spacing w:before="120"/>
        <w:jc w:val="center"/>
        <w:rPr>
          <w:rFonts w:ascii="Arial" w:hAnsi="Arial" w:cs="Arial"/>
          <w:b/>
          <w:sz w:val="22"/>
          <w:szCs w:val="22"/>
          <w:lang w:val="en-US" w:eastAsia="en-US"/>
        </w:rPr>
      </w:pPr>
      <w:r>
        <w:rPr>
          <w:rFonts w:ascii="Arial" w:hAnsi="Arial" w:cs="Arial"/>
          <w:b/>
          <w:sz w:val="22"/>
          <w:szCs w:val="22"/>
          <w:lang w:val="en-US" w:eastAsia="en-US"/>
        </w:rPr>
        <w:t>Члан 25</w:t>
      </w:r>
      <w:r w:rsidRPr="00C4369F">
        <w:rPr>
          <w:rFonts w:ascii="Arial" w:hAnsi="Arial" w:cs="Arial"/>
          <w:b/>
          <w:sz w:val="22"/>
          <w:szCs w:val="22"/>
          <w:lang w:val="en-US" w:eastAsia="en-US"/>
        </w:rPr>
        <w:t>.</w:t>
      </w:r>
    </w:p>
    <w:p w14:paraId="78FB9149" w14:textId="77777777" w:rsid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sr-Cyrl-RS" w:eastAsia="en-US"/>
        </w:rPr>
        <w:lastRenderedPageBreak/>
        <w:t>Пружалац услуге</w:t>
      </w:r>
      <w:r w:rsidRPr="00C4369F">
        <w:rPr>
          <w:rFonts w:ascii="Arial" w:hAnsi="Arial" w:cs="Arial"/>
          <w:sz w:val="22"/>
          <w:szCs w:val="22"/>
          <w:lang w:val="en-US" w:eastAsia="en-US"/>
        </w:rPr>
        <w:t xml:space="preserve"> дужан је да колективно осигура своје запослене</w:t>
      </w:r>
      <w:r w:rsidRPr="00C4369F">
        <w:rPr>
          <w:rFonts w:ascii="Arial" w:hAnsi="Arial" w:cs="Arial"/>
          <w:sz w:val="22"/>
          <w:szCs w:val="22"/>
          <w:lang w:val="sr-Cyrl-RS" w:eastAsia="en-US"/>
        </w:rPr>
        <w:t xml:space="preserve"> (извршиоце)</w:t>
      </w:r>
      <w:r w:rsidRPr="00C4369F">
        <w:rPr>
          <w:rFonts w:ascii="Arial" w:hAnsi="Arial" w:cs="Arial"/>
          <w:sz w:val="22"/>
          <w:szCs w:val="22"/>
          <w:lang w:val="en-US" w:eastAsia="en-US"/>
        </w:rPr>
        <w:t xml:space="preserve"> у случају повреде на раду, професионалних обољења и обољења у вези са радом.</w:t>
      </w:r>
    </w:p>
    <w:p w14:paraId="62C64005" w14:textId="77777777" w:rsidR="00C4369F" w:rsidRDefault="00C4369F" w:rsidP="00C4369F">
      <w:pPr>
        <w:tabs>
          <w:tab w:val="left" w:pos="567"/>
        </w:tabs>
        <w:suppressAutoHyphens w:val="0"/>
        <w:spacing w:before="120"/>
        <w:jc w:val="both"/>
        <w:rPr>
          <w:rFonts w:ascii="Arial" w:hAnsi="Arial" w:cs="Arial"/>
          <w:sz w:val="22"/>
          <w:szCs w:val="22"/>
          <w:lang w:val="en-US" w:eastAsia="en-US"/>
        </w:rPr>
      </w:pPr>
    </w:p>
    <w:p w14:paraId="6A92ED36"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p>
    <w:p w14:paraId="66018957" w14:textId="07F46F3F"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26</w:t>
      </w:r>
      <w:r w:rsidRPr="00C4369F">
        <w:rPr>
          <w:rFonts w:ascii="Arial" w:hAnsi="Arial" w:cs="Arial"/>
          <w:b/>
          <w:sz w:val="22"/>
          <w:szCs w:val="22"/>
          <w:lang w:val="sr-Cyrl-RS" w:eastAsia="en-US"/>
        </w:rPr>
        <w:t>.</w:t>
      </w:r>
    </w:p>
    <w:p w14:paraId="63FEB721"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C4369F">
        <w:rPr>
          <w:rFonts w:ascii="Arial" w:hAnsi="Arial" w:cs="Arial"/>
          <w:sz w:val="22"/>
          <w:szCs w:val="22"/>
          <w:lang w:val="sr-Cyrl-RS" w:eastAsia="en-US"/>
        </w:rPr>
        <w:t xml:space="preserve">је </w:t>
      </w:r>
      <w:r w:rsidRPr="00C4369F">
        <w:rPr>
          <w:rFonts w:ascii="Arial" w:hAnsi="Arial" w:cs="Arial"/>
          <w:sz w:val="22"/>
          <w:szCs w:val="22"/>
          <w:lang w:val="en-US" w:eastAsia="en-US"/>
        </w:rPr>
        <w:t>ангажовао Пружа</w:t>
      </w:r>
      <w:r w:rsidRPr="00C4369F">
        <w:rPr>
          <w:rFonts w:ascii="Arial" w:hAnsi="Arial" w:cs="Arial"/>
          <w:sz w:val="22"/>
          <w:szCs w:val="22"/>
          <w:lang w:val="sr-Cyrl-RS" w:eastAsia="en-US"/>
        </w:rPr>
        <w:t>лац</w:t>
      </w:r>
      <w:r w:rsidRPr="00C4369F">
        <w:rPr>
          <w:rFonts w:ascii="Arial" w:hAnsi="Arial" w:cs="Arial"/>
          <w:sz w:val="22"/>
          <w:szCs w:val="22"/>
          <w:lang w:val="en-US" w:eastAsia="en-US"/>
        </w:rPr>
        <w:t xml:space="preserve"> услуге, ради обављања послова који су предмет овог Уговора.</w:t>
      </w:r>
    </w:p>
    <w:p w14:paraId="3DC455BD"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Под штетом, у смислу става 1. овог члана, подразумева се нематеријална штета настала услед смрти или повреде запосленог код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штета настала на имовини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 као и сви други трошкови и накнаде које је имао Корисник услуге ради отклањања последица настале штете.</w:t>
      </w:r>
    </w:p>
    <w:p w14:paraId="301A0AF4" w14:textId="77777777" w:rsidR="00C4369F" w:rsidRPr="00C4369F" w:rsidRDefault="00C4369F" w:rsidP="00C4369F">
      <w:pPr>
        <w:tabs>
          <w:tab w:val="left" w:pos="567"/>
        </w:tabs>
        <w:suppressAutoHyphens w:val="0"/>
        <w:spacing w:before="120"/>
        <w:jc w:val="both"/>
        <w:rPr>
          <w:rFonts w:ascii="Arial" w:hAnsi="Arial" w:cs="Arial"/>
          <w:sz w:val="22"/>
          <w:szCs w:val="22"/>
          <w:lang w:val="sr-Cyrl-RS" w:eastAsia="en-US"/>
        </w:rPr>
      </w:pPr>
      <w:r w:rsidRPr="00C4369F">
        <w:rPr>
          <w:rFonts w:ascii="Arial" w:hAnsi="Arial" w:cs="Arial"/>
          <w:sz w:val="22"/>
          <w:szCs w:val="22"/>
          <w:lang w:val="en-US" w:eastAsia="en-US"/>
        </w:rPr>
        <w:t>Пружалац услуге је дужан да поседује полису осигурања од одговорности из делатности за штете причињене трећим лицима</w:t>
      </w:r>
      <w:r w:rsidRPr="00C4369F">
        <w:rPr>
          <w:rFonts w:ascii="Arial" w:hAnsi="Arial" w:cs="Arial"/>
          <w:sz w:val="22"/>
          <w:szCs w:val="22"/>
          <w:lang w:val="sr-Cyrl-RS" w:eastAsia="en-US"/>
        </w:rPr>
        <w:t>.</w:t>
      </w:r>
    </w:p>
    <w:p w14:paraId="7222FD91" w14:textId="47990C1E" w:rsidR="00C4369F" w:rsidRPr="00C4369F" w:rsidRDefault="00C4369F" w:rsidP="00C4369F">
      <w:pPr>
        <w:tabs>
          <w:tab w:val="left" w:pos="567"/>
        </w:tabs>
        <w:suppressAutoHyphens w:val="0"/>
        <w:spacing w:before="120"/>
        <w:jc w:val="center"/>
        <w:rPr>
          <w:rFonts w:ascii="Arial" w:hAnsi="Arial" w:cs="Arial"/>
          <w:b/>
          <w:sz w:val="22"/>
          <w:szCs w:val="22"/>
          <w:lang w:val="sr-Cyrl-RS" w:eastAsia="en-US"/>
        </w:rPr>
      </w:pPr>
      <w:r w:rsidRPr="00C4369F">
        <w:rPr>
          <w:rFonts w:ascii="Arial" w:hAnsi="Arial" w:cs="Arial"/>
          <w:b/>
          <w:sz w:val="22"/>
          <w:szCs w:val="22"/>
          <w:lang w:val="en-US" w:eastAsia="en-US"/>
        </w:rPr>
        <w:t xml:space="preserve">Члан </w:t>
      </w:r>
      <w:r>
        <w:rPr>
          <w:rFonts w:ascii="Arial" w:hAnsi="Arial" w:cs="Arial"/>
          <w:b/>
          <w:sz w:val="22"/>
          <w:szCs w:val="22"/>
          <w:lang w:val="sr-Cyrl-RS" w:eastAsia="en-US"/>
        </w:rPr>
        <w:t>27</w:t>
      </w:r>
      <w:r w:rsidRPr="00C4369F">
        <w:rPr>
          <w:rFonts w:ascii="Arial" w:hAnsi="Arial" w:cs="Arial"/>
          <w:b/>
          <w:sz w:val="22"/>
          <w:szCs w:val="22"/>
          <w:lang w:val="sr-Cyrl-RS" w:eastAsia="en-US"/>
        </w:rPr>
        <w:t>.</w:t>
      </w:r>
    </w:p>
    <w:p w14:paraId="43669617"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Пружалац услуге је дужан да, у складу са Законом</w:t>
      </w:r>
      <w:r w:rsidRPr="00C4369F">
        <w:rPr>
          <w:rFonts w:ascii="Arial" w:hAnsi="Arial" w:cs="Arial"/>
          <w:sz w:val="22"/>
          <w:szCs w:val="22"/>
          <w:lang w:val="sr-Cyrl-RS" w:eastAsia="en-US"/>
        </w:rPr>
        <w:t xml:space="preserve"> о  безбедности и здравља на раду („Службени гласник РС“</w:t>
      </w:r>
      <w:r w:rsidRPr="00C4369F">
        <w:rPr>
          <w:rFonts w:ascii="Arial" w:hAnsi="Arial" w:cs="Arial"/>
          <w:sz w:val="22"/>
          <w:szCs w:val="22"/>
          <w:lang w:val="en-US" w:eastAsia="en-US"/>
        </w:rPr>
        <w:t>,</w:t>
      </w:r>
      <w:r w:rsidRPr="00C4369F">
        <w:rPr>
          <w:rFonts w:ascii="Arial" w:hAnsi="Arial" w:cs="Arial"/>
          <w:sz w:val="22"/>
          <w:szCs w:val="22"/>
          <w:lang w:val="sr-Cyrl-RS" w:eastAsia="en-US"/>
        </w:rPr>
        <w:t xml:space="preserve"> бр. 101/2005 и 91/2015), (даља: Закон о БЗР),</w:t>
      </w:r>
      <w:r w:rsidRPr="00C4369F">
        <w:rPr>
          <w:rFonts w:ascii="Arial" w:hAnsi="Arial" w:cs="Arial"/>
          <w:sz w:val="22"/>
          <w:szCs w:val="22"/>
          <w:lang w:val="en-US" w:eastAsia="en-U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C4369F">
        <w:rPr>
          <w:rFonts w:ascii="Arial" w:hAnsi="Arial" w:cs="Arial"/>
          <w:sz w:val="22"/>
          <w:szCs w:val="22"/>
          <w:lang w:val="sr-Cyrl-RS" w:eastAsia="en-US"/>
        </w:rPr>
        <w:t xml:space="preserve"> од стране Корисника услуге</w:t>
      </w:r>
      <w:r w:rsidRPr="00C4369F">
        <w:rPr>
          <w:rFonts w:ascii="Arial" w:hAnsi="Arial" w:cs="Arial"/>
          <w:sz w:val="22"/>
          <w:szCs w:val="22"/>
          <w:lang w:val="en-US" w:eastAsia="en-US"/>
        </w:rPr>
        <w:t>, у складу са прописима, од стране Корисник</w:t>
      </w:r>
      <w:r w:rsidRPr="00C4369F">
        <w:rPr>
          <w:rFonts w:ascii="Arial" w:hAnsi="Arial" w:cs="Arial"/>
          <w:sz w:val="22"/>
          <w:szCs w:val="22"/>
          <w:lang w:val="sr-Cyrl-RS" w:eastAsia="en-US"/>
        </w:rPr>
        <w:t>а</w:t>
      </w:r>
      <w:r w:rsidRPr="00C4369F">
        <w:rPr>
          <w:rFonts w:ascii="Arial" w:hAnsi="Arial" w:cs="Arial"/>
          <w:sz w:val="22"/>
          <w:szCs w:val="22"/>
          <w:lang w:val="en-US" w:eastAsia="en-US"/>
        </w:rPr>
        <w:t xml:space="preserve"> услуге</w:t>
      </w:r>
      <w:r w:rsidRPr="00C4369F">
        <w:rPr>
          <w:rFonts w:ascii="Arial" w:hAnsi="Arial" w:cs="Arial"/>
          <w:sz w:val="22"/>
          <w:szCs w:val="22"/>
          <w:lang w:val="sr-Cyrl-RS" w:eastAsia="en-US"/>
        </w:rPr>
        <w:t xml:space="preserve">, као и </w:t>
      </w:r>
      <w:r w:rsidRPr="00C4369F">
        <w:rPr>
          <w:rFonts w:ascii="Arial" w:hAnsi="Arial" w:cs="Arial"/>
          <w:sz w:val="22"/>
          <w:szCs w:val="22"/>
          <w:lang w:val="en-US" w:eastAsia="en-US"/>
        </w:rPr>
        <w:t xml:space="preserve"> да спроводи контролу примене превентивних мера за безбедан и здрав рад, док се не отклоне примедбе </w:t>
      </w:r>
      <w:r w:rsidRPr="00C4369F">
        <w:rPr>
          <w:rFonts w:ascii="Arial" w:hAnsi="Arial" w:cs="Arial"/>
          <w:sz w:val="22"/>
          <w:szCs w:val="22"/>
          <w:lang w:val="sr-Cyrl-RS" w:eastAsia="en-US"/>
        </w:rPr>
        <w:t>Корисника услуге.</w:t>
      </w:r>
    </w:p>
    <w:p w14:paraId="5198D848" w14:textId="77777777" w:rsidR="00C4369F" w:rsidRPr="00C4369F" w:rsidRDefault="00C4369F" w:rsidP="00C4369F">
      <w:pPr>
        <w:tabs>
          <w:tab w:val="left" w:pos="567"/>
        </w:tabs>
        <w:suppressAutoHyphens w:val="0"/>
        <w:spacing w:before="120"/>
        <w:jc w:val="both"/>
        <w:rPr>
          <w:rFonts w:ascii="Arial" w:hAnsi="Arial" w:cs="Arial"/>
          <w:sz w:val="22"/>
          <w:szCs w:val="22"/>
          <w:lang w:val="en-US" w:eastAsia="en-US"/>
        </w:rPr>
      </w:pPr>
      <w:r w:rsidRPr="00C4369F">
        <w:rPr>
          <w:rFonts w:ascii="Arial" w:hAnsi="Arial" w:cs="Arial"/>
          <w:sz w:val="22"/>
          <w:szCs w:val="22"/>
          <w:lang w:val="en-US" w:eastAsia="en-U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C4369F">
        <w:rPr>
          <w:rFonts w:ascii="Arial" w:hAnsi="Arial" w:cs="Arial"/>
          <w:sz w:val="22"/>
          <w:szCs w:val="22"/>
          <w:lang w:val="sr-Cyrl-RS" w:eastAsia="en-US"/>
        </w:rPr>
        <w:t>пружање услуга</w:t>
      </w:r>
      <w:r w:rsidRPr="00C4369F">
        <w:rPr>
          <w:rFonts w:ascii="Arial" w:hAnsi="Arial" w:cs="Arial"/>
          <w:sz w:val="22"/>
          <w:szCs w:val="22"/>
          <w:lang w:val="en-US" w:eastAsia="en-U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2843F326" w14:textId="77777777" w:rsidR="00C4369F" w:rsidRDefault="00C4369F" w:rsidP="00A52F07">
      <w:pPr>
        <w:pStyle w:val="BodyText"/>
        <w:rPr>
          <w:rFonts w:ascii="Arial" w:hAnsi="Arial" w:cs="Arial"/>
          <w:b/>
          <w:sz w:val="22"/>
          <w:szCs w:val="22"/>
          <w:lang w:val="sr-Cyrl-RS"/>
        </w:rPr>
      </w:pPr>
    </w:p>
    <w:p w14:paraId="51D3C78E" w14:textId="77777777" w:rsidR="00C4369F" w:rsidRDefault="00C4369F" w:rsidP="00A52F07">
      <w:pPr>
        <w:pStyle w:val="BodyText"/>
        <w:rPr>
          <w:rFonts w:ascii="Arial" w:hAnsi="Arial" w:cs="Arial"/>
          <w:b/>
          <w:sz w:val="22"/>
          <w:szCs w:val="22"/>
          <w:lang w:val="sr-Cyrl-RS"/>
        </w:rPr>
      </w:pPr>
    </w:p>
    <w:p w14:paraId="31933FB1"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Важност Уговора</w:t>
      </w:r>
    </w:p>
    <w:p w14:paraId="78FF428A" w14:textId="2C222D1E" w:rsidR="00A52F07" w:rsidRPr="0051053A" w:rsidRDefault="00C4369F" w:rsidP="00A52F07">
      <w:pPr>
        <w:pStyle w:val="BodyText"/>
        <w:tabs>
          <w:tab w:val="left" w:pos="1035"/>
        </w:tabs>
        <w:jc w:val="center"/>
        <w:rPr>
          <w:rFonts w:ascii="Arial" w:hAnsi="Arial" w:cs="Arial"/>
          <w:b/>
          <w:sz w:val="22"/>
          <w:szCs w:val="22"/>
          <w:lang w:val="sr-Cyrl-RS"/>
        </w:rPr>
      </w:pPr>
      <w:r>
        <w:rPr>
          <w:rFonts w:ascii="Arial" w:hAnsi="Arial" w:cs="Arial"/>
          <w:b/>
          <w:sz w:val="22"/>
          <w:szCs w:val="22"/>
          <w:lang w:val="sr-Cyrl-RS"/>
        </w:rPr>
        <w:t>Члан 28</w:t>
      </w:r>
      <w:r w:rsidR="00A52F07" w:rsidRPr="0051053A">
        <w:rPr>
          <w:rFonts w:ascii="Arial" w:hAnsi="Arial" w:cs="Arial"/>
          <w:b/>
          <w:sz w:val="22"/>
          <w:szCs w:val="22"/>
          <w:lang w:val="sr-Cyrl-RS"/>
        </w:rPr>
        <w:t>.</w:t>
      </w:r>
    </w:p>
    <w:p w14:paraId="73A88EC8" w14:textId="77777777" w:rsidR="00A52F07" w:rsidRDefault="00A52F07" w:rsidP="00A52F07">
      <w:pPr>
        <w:pStyle w:val="BodyText"/>
        <w:tabs>
          <w:tab w:val="left" w:pos="1035"/>
        </w:tabs>
        <w:rPr>
          <w:rFonts w:ascii="Arial" w:hAnsi="Arial" w:cs="Arial"/>
          <w:b/>
          <w:sz w:val="22"/>
          <w:szCs w:val="22"/>
          <w:lang w:val="sr-Cyrl-RS"/>
        </w:rPr>
      </w:pPr>
    </w:p>
    <w:p w14:paraId="247A892B" w14:textId="77777777" w:rsidR="00A52F07" w:rsidRPr="00DF0F5E" w:rsidRDefault="00A52F07" w:rsidP="00A52F07">
      <w:pPr>
        <w:pStyle w:val="BodyText"/>
        <w:tabs>
          <w:tab w:val="left" w:pos="1035"/>
        </w:tabs>
        <w:rPr>
          <w:rFonts w:ascii="Arial" w:hAnsi="Arial" w:cs="Arial"/>
          <w:sz w:val="22"/>
          <w:szCs w:val="22"/>
          <w:lang w:val="sr-Cyrl-RS"/>
        </w:rPr>
      </w:pPr>
      <w:r>
        <w:rPr>
          <w:rFonts w:ascii="Arial" w:hAnsi="Arial" w:cs="Arial"/>
          <w:sz w:val="22"/>
          <w:szCs w:val="22"/>
          <w:lang w:val="sr-Cyrl-RS"/>
        </w:rPr>
        <w:t>Уговор се сматра закљученим</w:t>
      </w:r>
      <w:r w:rsidRPr="0051053A">
        <w:rPr>
          <w:rFonts w:ascii="Arial" w:hAnsi="Arial" w:cs="Arial"/>
          <w:sz w:val="22"/>
          <w:szCs w:val="22"/>
          <w:lang w:val="sr-Cyrl-RS"/>
        </w:rPr>
        <w:t xml:space="preserve"> датумом потписивања од стране зак</w:t>
      </w:r>
      <w:r>
        <w:rPr>
          <w:rFonts w:ascii="Arial" w:hAnsi="Arial" w:cs="Arial"/>
          <w:sz w:val="22"/>
          <w:szCs w:val="22"/>
          <w:lang w:val="sr-Cyrl-RS"/>
        </w:rPr>
        <w:t>онских заступника  У</w:t>
      </w:r>
      <w:r w:rsidRPr="0051053A">
        <w:rPr>
          <w:rFonts w:ascii="Arial" w:hAnsi="Arial" w:cs="Arial"/>
          <w:sz w:val="22"/>
          <w:szCs w:val="22"/>
          <w:lang w:val="sr-Cyrl-RS"/>
        </w:rPr>
        <w:t xml:space="preserve">говорних страна, а ступа на правну снагу достављањем средства финансијског обезбеђења  за добро извршење посла </w:t>
      </w:r>
      <w:r w:rsidRPr="00DF0F5E">
        <w:rPr>
          <w:rFonts w:ascii="Arial" w:hAnsi="Arial" w:cs="Arial"/>
          <w:sz w:val="22"/>
          <w:szCs w:val="22"/>
          <w:lang w:val="sr-Cyrl-RS"/>
        </w:rPr>
        <w:t xml:space="preserve">из члана 13. овог уговора. </w:t>
      </w:r>
    </w:p>
    <w:p w14:paraId="0BECE980" w14:textId="09935B96" w:rsidR="00A52F07" w:rsidRDefault="00A52F07" w:rsidP="00A52F07">
      <w:pPr>
        <w:pStyle w:val="BodyText"/>
        <w:tabs>
          <w:tab w:val="left" w:pos="1035"/>
        </w:tabs>
        <w:rPr>
          <w:rFonts w:ascii="Arial" w:hAnsi="Arial" w:cs="Arial"/>
          <w:sz w:val="22"/>
          <w:szCs w:val="22"/>
          <w:lang w:val="sr-Latn-RS"/>
        </w:rPr>
      </w:pPr>
      <w:r w:rsidRPr="00DF0F5E">
        <w:rPr>
          <w:rFonts w:ascii="Arial" w:hAnsi="Arial" w:cs="Arial"/>
          <w:sz w:val="22"/>
          <w:szCs w:val="22"/>
          <w:lang w:val="sr-Cyrl-RS"/>
        </w:rPr>
        <w:t>Овај уговор важи до обостраног испуњена уговорних обавеза</w:t>
      </w:r>
      <w:r w:rsidR="00BA7B04">
        <w:rPr>
          <w:rFonts w:ascii="Arial" w:hAnsi="Arial" w:cs="Arial"/>
          <w:sz w:val="22"/>
          <w:szCs w:val="22"/>
          <w:lang w:val="sr-Latn-RS"/>
        </w:rPr>
        <w:t>.</w:t>
      </w:r>
    </w:p>
    <w:p w14:paraId="1AC693CB" w14:textId="55388FF6" w:rsidR="00A52F07" w:rsidRDefault="00A52F07" w:rsidP="00A52F07">
      <w:pPr>
        <w:pStyle w:val="BodyText"/>
        <w:rPr>
          <w:rFonts w:ascii="Arial" w:hAnsi="Arial" w:cs="Arial"/>
          <w:b/>
          <w:sz w:val="22"/>
          <w:szCs w:val="22"/>
          <w:lang w:val="sr-Cyrl-RS"/>
        </w:rPr>
      </w:pPr>
    </w:p>
    <w:p w14:paraId="4F208060"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Решавање спорова</w:t>
      </w:r>
    </w:p>
    <w:p w14:paraId="2CE9D478" w14:textId="77777777" w:rsidR="00A52F07" w:rsidRDefault="00A52F07" w:rsidP="00A52F07">
      <w:pPr>
        <w:pStyle w:val="BodyText"/>
        <w:rPr>
          <w:rFonts w:ascii="Arial" w:hAnsi="Arial" w:cs="Arial"/>
          <w:b/>
          <w:sz w:val="22"/>
          <w:szCs w:val="22"/>
          <w:lang w:val="sr-Cyrl-RS"/>
        </w:rPr>
      </w:pPr>
    </w:p>
    <w:p w14:paraId="2188C128" w14:textId="785DD3C9" w:rsidR="00A52F07"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29</w:t>
      </w:r>
      <w:r w:rsidR="00A52F07">
        <w:rPr>
          <w:rFonts w:ascii="Arial" w:hAnsi="Arial" w:cs="Arial"/>
          <w:b/>
          <w:sz w:val="22"/>
          <w:szCs w:val="22"/>
          <w:lang w:val="sr-Cyrl-RS"/>
        </w:rPr>
        <w:t>.</w:t>
      </w:r>
    </w:p>
    <w:p w14:paraId="7A58E7C3" w14:textId="26C9C32B" w:rsidR="00A52F07" w:rsidRPr="00252A9D" w:rsidRDefault="00A52F07" w:rsidP="00A52F07">
      <w:pPr>
        <w:pStyle w:val="BodyText"/>
        <w:rPr>
          <w:rFonts w:ascii="Arial" w:hAnsi="Arial" w:cs="Arial"/>
          <w:sz w:val="22"/>
          <w:szCs w:val="22"/>
          <w:lang w:val="sr-Cyrl-RS"/>
        </w:rPr>
      </w:pPr>
      <w:r w:rsidRPr="0051053A">
        <w:rPr>
          <w:rFonts w:ascii="Arial" w:hAnsi="Arial" w:cs="Arial"/>
          <w:sz w:val="22"/>
          <w:szCs w:val="22"/>
          <w:lang w:val="sr-Cyrl-RS"/>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51053A">
        <w:rPr>
          <w:rFonts w:ascii="Arial" w:hAnsi="Arial" w:cs="Arial"/>
          <w:i/>
          <w:sz w:val="22"/>
          <w:szCs w:val="22"/>
          <w:lang w:val="sr-Cyrl-RS"/>
        </w:rPr>
        <w:t>[напомена: коначан текст у Уговору зависи од тога да ли је изабран домаћи или страни Пружалац услуге]</w:t>
      </w:r>
      <w:r w:rsidR="00512F09">
        <w:rPr>
          <w:rFonts w:ascii="Arial" w:hAnsi="Arial" w:cs="Arial"/>
          <w:sz w:val="22"/>
          <w:szCs w:val="22"/>
          <w:lang w:val="sr-Cyrl-RS"/>
        </w:rPr>
        <w:t xml:space="preserve">). </w:t>
      </w:r>
      <w:r w:rsidRPr="0051053A">
        <w:rPr>
          <w:rFonts w:ascii="Arial" w:hAnsi="Arial" w:cs="Arial"/>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3FC01714"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lastRenderedPageBreak/>
        <w:t>Измене Уговора</w:t>
      </w:r>
    </w:p>
    <w:p w14:paraId="47424231" w14:textId="47CFCDFB" w:rsidR="00A52F07"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30</w:t>
      </w:r>
      <w:r w:rsidR="00A52F07" w:rsidRPr="0051053A">
        <w:rPr>
          <w:rFonts w:ascii="Arial" w:hAnsi="Arial" w:cs="Arial"/>
          <w:b/>
          <w:sz w:val="22"/>
          <w:szCs w:val="22"/>
          <w:lang w:val="sr-Cyrl-RS"/>
        </w:rPr>
        <w:t>.</w:t>
      </w:r>
    </w:p>
    <w:p w14:paraId="53F2292B" w14:textId="77777777" w:rsidR="00A52F07" w:rsidRPr="00E2624F" w:rsidRDefault="00A52F07" w:rsidP="00A52F07">
      <w:pPr>
        <w:jc w:val="both"/>
        <w:rPr>
          <w:rFonts w:ascii="Arial" w:hAnsi="Arial" w:cs="Arial"/>
          <w:noProof/>
          <w:sz w:val="22"/>
          <w:szCs w:val="22"/>
          <w:lang w:val="sr-Cyrl-RS"/>
        </w:rPr>
      </w:pPr>
      <w:r w:rsidRPr="00E2624F">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w:t>
      </w:r>
      <w:r>
        <w:rPr>
          <w:rFonts w:ascii="Arial" w:hAnsi="Arial" w:cs="Arial"/>
          <w:noProof/>
          <w:sz w:val="22"/>
          <w:szCs w:val="22"/>
          <w:lang w:val="sr-Cyrl-RS"/>
        </w:rPr>
        <w:t xml:space="preserve">а усмeни дoгoвoри су нeвaжeћи. </w:t>
      </w:r>
    </w:p>
    <w:p w14:paraId="0C222885" w14:textId="77777777" w:rsidR="00A52F07" w:rsidRPr="00E2624F" w:rsidRDefault="00A52F07" w:rsidP="00A52F07">
      <w:pPr>
        <w:jc w:val="both"/>
        <w:rPr>
          <w:rFonts w:ascii="Arial" w:hAnsi="Arial" w:cs="Arial"/>
          <w:noProof/>
          <w:sz w:val="22"/>
          <w:szCs w:val="22"/>
          <w:lang w:val="sr-Cyrl-RS"/>
        </w:rPr>
      </w:pPr>
      <w:r>
        <w:rPr>
          <w:rFonts w:ascii="Arial" w:hAnsi="Arial" w:cs="Arial"/>
          <w:noProof/>
          <w:sz w:val="22"/>
          <w:szCs w:val="22"/>
          <w:lang w:val="sr-Cyrl-RS"/>
        </w:rPr>
        <w:t>Корисник услуге</w:t>
      </w:r>
      <w:r w:rsidRPr="00E2624F">
        <w:rPr>
          <w:rFonts w:ascii="Arial" w:hAnsi="Arial" w:cs="Arial"/>
          <w:noProof/>
          <w:sz w:val="22"/>
          <w:szCs w:val="22"/>
          <w:lang w:val="sr-Cyrl-R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5793E40" w14:textId="5C08E161" w:rsidR="00A52F07" w:rsidRDefault="00A52F07" w:rsidP="00A52F07">
      <w:pPr>
        <w:pStyle w:val="BodyText"/>
        <w:rPr>
          <w:rFonts w:ascii="Arial" w:hAnsi="Arial" w:cs="Arial"/>
          <w:b/>
          <w:bCs/>
          <w:sz w:val="22"/>
          <w:szCs w:val="22"/>
          <w:lang w:val="sr-Cyrl-RS"/>
        </w:rPr>
      </w:pPr>
      <w:r w:rsidRPr="0051053A">
        <w:rPr>
          <w:rFonts w:ascii="Arial" w:hAnsi="Arial" w:cs="Arial"/>
          <w:bCs/>
          <w:sz w:val="22"/>
          <w:szCs w:val="22"/>
          <w:lang w:val="sr-Cyrl-RS"/>
        </w:rPr>
        <w:t>У</w:t>
      </w:r>
      <w:r>
        <w:rPr>
          <w:rFonts w:ascii="Arial" w:hAnsi="Arial" w:cs="Arial"/>
          <w:bCs/>
          <w:sz w:val="22"/>
          <w:szCs w:val="22"/>
          <w:lang w:val="sr-Cyrl-RS"/>
        </w:rPr>
        <w:t xml:space="preserve"> </w:t>
      </w:r>
      <w:r w:rsidRPr="0051053A">
        <w:rPr>
          <w:rFonts w:ascii="Arial" w:hAnsi="Arial" w:cs="Arial"/>
          <w:bCs/>
          <w:sz w:val="22"/>
          <w:szCs w:val="22"/>
          <w:lang w:val="sr-Cyrl-R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51053A">
        <w:rPr>
          <w:rFonts w:ascii="Arial" w:hAnsi="Arial" w:cs="Arial"/>
          <w:b/>
          <w:bCs/>
          <w:sz w:val="22"/>
          <w:szCs w:val="22"/>
          <w:lang w:val="sr-Cyrl-RS"/>
        </w:rPr>
        <w:t>.</w:t>
      </w:r>
    </w:p>
    <w:p w14:paraId="1C8A46ED" w14:textId="49128E4D" w:rsidR="00512F09" w:rsidRDefault="00512F09" w:rsidP="00A52F07">
      <w:pPr>
        <w:pStyle w:val="BodyText"/>
        <w:rPr>
          <w:rFonts w:ascii="Arial" w:hAnsi="Arial" w:cs="Arial"/>
          <w:b/>
          <w:sz w:val="22"/>
          <w:szCs w:val="22"/>
          <w:lang w:val="sr-Cyrl-RS"/>
        </w:rPr>
      </w:pPr>
    </w:p>
    <w:p w14:paraId="645D2869" w14:textId="77777777" w:rsidR="00A52F07" w:rsidRPr="00E2624F" w:rsidRDefault="00A52F07" w:rsidP="00A52F07">
      <w:pPr>
        <w:pStyle w:val="BodyText"/>
        <w:rPr>
          <w:rFonts w:ascii="Arial" w:hAnsi="Arial" w:cs="Arial"/>
          <w:b/>
          <w:sz w:val="22"/>
          <w:szCs w:val="22"/>
          <w:lang w:val="sr-Cyrl-RS"/>
        </w:rPr>
      </w:pPr>
      <w:r>
        <w:rPr>
          <w:rFonts w:ascii="Arial" w:hAnsi="Arial" w:cs="Arial"/>
          <w:b/>
          <w:sz w:val="22"/>
          <w:szCs w:val="22"/>
          <w:lang w:val="sr-Cyrl-RS"/>
        </w:rPr>
        <w:t>Завршне одредбе</w:t>
      </w:r>
    </w:p>
    <w:p w14:paraId="64E42BEB" w14:textId="3806F971" w:rsidR="00A52F07" w:rsidRPr="00E2624F" w:rsidRDefault="00A52F07" w:rsidP="00A52F07">
      <w:pPr>
        <w:pStyle w:val="BodyText"/>
        <w:jc w:val="center"/>
        <w:rPr>
          <w:rFonts w:ascii="Arial" w:hAnsi="Arial" w:cs="Arial"/>
          <w:sz w:val="22"/>
          <w:szCs w:val="22"/>
          <w:lang w:val="sr-Cyrl-RS"/>
        </w:rPr>
      </w:pPr>
      <w:r w:rsidRPr="00E2624F">
        <w:rPr>
          <w:rFonts w:ascii="Arial" w:hAnsi="Arial" w:cs="Arial"/>
          <w:b/>
          <w:sz w:val="22"/>
          <w:szCs w:val="22"/>
          <w:lang w:val="sr-Cyrl-RS"/>
        </w:rPr>
        <w:t xml:space="preserve">Члан </w:t>
      </w:r>
      <w:r w:rsidR="00C4369F">
        <w:rPr>
          <w:rFonts w:ascii="Arial" w:hAnsi="Arial" w:cs="Arial"/>
          <w:b/>
          <w:sz w:val="22"/>
          <w:szCs w:val="22"/>
          <w:lang w:val="sr-Cyrl-RS"/>
        </w:rPr>
        <w:t>31</w:t>
      </w:r>
      <w:r w:rsidRPr="00E2624F">
        <w:rPr>
          <w:rFonts w:ascii="Arial" w:hAnsi="Arial" w:cs="Arial"/>
          <w:b/>
          <w:sz w:val="22"/>
          <w:szCs w:val="22"/>
          <w:lang w:val="sr-Cyrl-RS"/>
        </w:rPr>
        <w:t>.</w:t>
      </w:r>
    </w:p>
    <w:p w14:paraId="2075C62B"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61401365" w14:textId="77777777" w:rsidR="00A52F07" w:rsidRPr="00E2624F" w:rsidRDefault="00A52F07" w:rsidP="00A52F07">
      <w:pPr>
        <w:pStyle w:val="KDParagraf"/>
        <w:spacing w:before="0"/>
        <w:rPr>
          <w:rFonts w:cs="Arial"/>
        </w:rPr>
      </w:pPr>
    </w:p>
    <w:p w14:paraId="7234F73C" w14:textId="5982C040" w:rsidR="00A52F07" w:rsidRPr="00E2624F" w:rsidRDefault="00A52F07" w:rsidP="00A52F07">
      <w:pPr>
        <w:pStyle w:val="KDParagraf"/>
        <w:spacing w:before="0"/>
        <w:rPr>
          <w:rFonts w:cs="Arial"/>
          <w:b/>
          <w:lang w:val="sr-Cyrl-RS"/>
        </w:rPr>
      </w:pP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00C4369F">
        <w:rPr>
          <w:rFonts w:cs="Arial"/>
        </w:rPr>
        <w:t xml:space="preserve">        </w:t>
      </w:r>
      <w:r w:rsidRPr="00E2624F">
        <w:rPr>
          <w:rFonts w:cs="Arial"/>
          <w:b/>
          <w:lang w:val="sr-Cyrl-RS"/>
        </w:rPr>
        <w:t>Члан</w:t>
      </w:r>
      <w:r w:rsidR="00C4369F">
        <w:rPr>
          <w:rFonts w:cs="Arial"/>
          <w:b/>
          <w:lang w:val="sr-Cyrl-RS"/>
        </w:rPr>
        <w:t xml:space="preserve"> 32</w:t>
      </w:r>
      <w:r w:rsidRPr="00E2624F">
        <w:rPr>
          <w:rFonts w:cs="Arial"/>
          <w:b/>
          <w:lang w:val="sr-Cyrl-RS"/>
        </w:rPr>
        <w:t>.</w:t>
      </w:r>
    </w:p>
    <w:p w14:paraId="57945489" w14:textId="5194E1D4" w:rsidR="00A52F07" w:rsidRPr="00A52F07" w:rsidRDefault="00A52F07" w:rsidP="00A52F07">
      <w:pPr>
        <w:pStyle w:val="KDParagraf"/>
        <w:spacing w:before="0"/>
        <w:rPr>
          <w:rFonts w:cs="Arial"/>
        </w:rPr>
      </w:pPr>
      <w:r w:rsidRPr="00E2624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E2624F">
        <w:rPr>
          <w:rFonts w:cs="Arial"/>
          <w:lang w:val="sr-Cyrl-RS"/>
        </w:rPr>
        <w:t>т</w:t>
      </w:r>
      <w:r>
        <w:rPr>
          <w:rFonts w:cs="Arial"/>
        </w:rPr>
        <w:t>ране.</w:t>
      </w:r>
    </w:p>
    <w:p w14:paraId="707BF065" w14:textId="781C813E"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                                                              </w:t>
      </w:r>
      <w:r>
        <w:rPr>
          <w:rFonts w:ascii="Arial" w:hAnsi="Arial" w:cs="Arial"/>
          <w:b/>
          <w:sz w:val="22"/>
          <w:szCs w:val="22"/>
          <w:lang w:val="sr-Cyrl-RS"/>
        </w:rPr>
        <w:t xml:space="preserve">      </w:t>
      </w:r>
      <w:r w:rsidRPr="00E2624F">
        <w:rPr>
          <w:rFonts w:ascii="Arial" w:hAnsi="Arial" w:cs="Arial"/>
          <w:b/>
          <w:sz w:val="22"/>
          <w:szCs w:val="22"/>
        </w:rPr>
        <w:t>Члан</w:t>
      </w:r>
      <w:r w:rsidR="00C4369F">
        <w:rPr>
          <w:rFonts w:ascii="Arial" w:hAnsi="Arial" w:cs="Arial"/>
          <w:b/>
          <w:sz w:val="22"/>
          <w:szCs w:val="22"/>
          <w:lang w:val="sr-Cyrl-RS"/>
        </w:rPr>
        <w:t xml:space="preserve"> 33.</w:t>
      </w:r>
      <w:r w:rsidRPr="00E2624F">
        <w:rPr>
          <w:rFonts w:ascii="Arial" w:hAnsi="Arial" w:cs="Arial"/>
          <w:b/>
          <w:sz w:val="22"/>
          <w:szCs w:val="22"/>
          <w:lang w:val="sr-Cyrl-RS"/>
        </w:rPr>
        <w:t xml:space="preserve"> </w:t>
      </w:r>
    </w:p>
    <w:p w14:paraId="5DC250B8" w14:textId="77777777" w:rsidR="00A52F07" w:rsidRPr="00E2624F" w:rsidRDefault="00A52F07" w:rsidP="00A52F07">
      <w:pPr>
        <w:tabs>
          <w:tab w:val="left" w:pos="9090"/>
        </w:tabs>
        <w:jc w:val="both"/>
        <w:rPr>
          <w:rFonts w:ascii="Arial" w:hAnsi="Arial" w:cs="Arial"/>
          <w:sz w:val="22"/>
          <w:szCs w:val="22"/>
        </w:rPr>
      </w:pPr>
      <w:r w:rsidRPr="00E2624F">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9F90C5" w14:textId="77777777" w:rsidR="00A52F07" w:rsidRPr="00E2624F" w:rsidRDefault="00A52F07" w:rsidP="00A52F07">
      <w:pPr>
        <w:tabs>
          <w:tab w:val="left" w:pos="9090"/>
        </w:tabs>
        <w:jc w:val="both"/>
        <w:rPr>
          <w:rFonts w:ascii="Arial" w:hAnsi="Arial" w:cs="Arial"/>
          <w:sz w:val="22"/>
          <w:szCs w:val="22"/>
          <w:lang w:val="ru-RU"/>
        </w:rPr>
      </w:pPr>
      <w:r w:rsidRPr="00E2624F">
        <w:rPr>
          <w:rFonts w:ascii="Arial" w:hAnsi="Arial" w:cs="Arial"/>
          <w:sz w:val="22"/>
          <w:szCs w:val="22"/>
          <w:lang w:val="ru-RU"/>
        </w:rPr>
        <w:t xml:space="preserve">Након закључења </w:t>
      </w:r>
      <w:r w:rsidRPr="00E2624F">
        <w:rPr>
          <w:rFonts w:ascii="Arial" w:hAnsi="Arial" w:cs="Arial"/>
          <w:sz w:val="22"/>
          <w:szCs w:val="22"/>
        </w:rPr>
        <w:t xml:space="preserve">и ступања на правну снагу </w:t>
      </w:r>
      <w:r w:rsidRPr="00E2624F">
        <w:rPr>
          <w:rFonts w:ascii="Arial" w:hAnsi="Arial" w:cs="Arial"/>
          <w:sz w:val="22"/>
          <w:szCs w:val="22"/>
          <w:lang w:val="ru-RU"/>
        </w:rPr>
        <w:t xml:space="preserve">овог Уговора, </w:t>
      </w:r>
      <w:r>
        <w:rPr>
          <w:rFonts w:ascii="Arial" w:hAnsi="Arial" w:cs="Arial"/>
          <w:sz w:val="22"/>
          <w:szCs w:val="22"/>
          <w:lang w:val="ru-RU"/>
        </w:rPr>
        <w:t>Корисник услуге</w:t>
      </w:r>
      <w:r w:rsidRPr="00E2624F">
        <w:rPr>
          <w:rFonts w:ascii="Arial" w:hAnsi="Arial" w:cs="Arial"/>
          <w:sz w:val="22"/>
          <w:szCs w:val="22"/>
          <w:lang w:val="ru-RU"/>
        </w:rPr>
        <w:t xml:space="preserve"> може да дозволи, а </w:t>
      </w:r>
      <w:r>
        <w:rPr>
          <w:rFonts w:ascii="Arial" w:hAnsi="Arial" w:cs="Arial"/>
          <w:sz w:val="22"/>
          <w:szCs w:val="22"/>
        </w:rPr>
        <w:t>Пружалац услуге</w:t>
      </w:r>
      <w:r w:rsidRPr="00E2624F">
        <w:rPr>
          <w:rFonts w:ascii="Arial" w:hAnsi="Arial" w:cs="Arial"/>
          <w:sz w:val="22"/>
          <w:szCs w:val="22"/>
          <w:lang w:val="ru-RU"/>
        </w:rPr>
        <w:t xml:space="preserve"> је обавезан да прихвати промену Уговорних страна због статусних промена код </w:t>
      </w:r>
      <w:r>
        <w:rPr>
          <w:rFonts w:ascii="Arial" w:hAnsi="Arial" w:cs="Arial"/>
          <w:sz w:val="22"/>
          <w:szCs w:val="22"/>
          <w:lang w:val="ru-RU"/>
        </w:rPr>
        <w:t>Корисника услуге</w:t>
      </w:r>
      <w:r w:rsidRPr="00E2624F">
        <w:rPr>
          <w:rFonts w:ascii="Arial" w:hAnsi="Arial" w:cs="Arial"/>
          <w:sz w:val="22"/>
          <w:szCs w:val="22"/>
          <w:lang w:val="ru-RU"/>
        </w:rPr>
        <w:t>, у складу са Уговором о статусној промени.</w:t>
      </w:r>
    </w:p>
    <w:p w14:paraId="3E817496" w14:textId="77777777" w:rsidR="00A52F07" w:rsidRPr="00E2624F" w:rsidRDefault="00A52F07" w:rsidP="00A52F07">
      <w:pPr>
        <w:pStyle w:val="BodyText"/>
        <w:rPr>
          <w:rFonts w:ascii="Arial" w:hAnsi="Arial" w:cs="Arial"/>
          <w:strike/>
          <w:sz w:val="22"/>
          <w:szCs w:val="22"/>
          <w:lang w:val="sr-Cyrl-RS"/>
        </w:rPr>
      </w:pPr>
    </w:p>
    <w:p w14:paraId="07627FFB" w14:textId="49C3E900" w:rsidR="00A52F07" w:rsidRPr="00E2624F" w:rsidRDefault="00C4369F" w:rsidP="00A52F07">
      <w:pPr>
        <w:pStyle w:val="BodyText"/>
        <w:jc w:val="center"/>
        <w:rPr>
          <w:rFonts w:ascii="Arial" w:hAnsi="Arial" w:cs="Arial"/>
          <w:b/>
          <w:sz w:val="22"/>
          <w:szCs w:val="22"/>
          <w:lang w:val="sr-Cyrl-RS"/>
        </w:rPr>
      </w:pPr>
      <w:r>
        <w:rPr>
          <w:rFonts w:ascii="Arial" w:hAnsi="Arial" w:cs="Arial"/>
          <w:b/>
          <w:sz w:val="22"/>
          <w:szCs w:val="22"/>
          <w:lang w:val="sr-Cyrl-RS"/>
        </w:rPr>
        <w:t>Члан 34</w:t>
      </w:r>
      <w:r w:rsidR="00A52F07" w:rsidRPr="00E2624F">
        <w:rPr>
          <w:rFonts w:ascii="Arial" w:hAnsi="Arial" w:cs="Arial"/>
          <w:b/>
          <w:sz w:val="22"/>
          <w:szCs w:val="22"/>
          <w:lang w:val="sr-Cyrl-RS"/>
        </w:rPr>
        <w:t>.</w:t>
      </w:r>
    </w:p>
    <w:p w14:paraId="68D4705C" w14:textId="77777777" w:rsidR="00A52F07" w:rsidRDefault="00A52F07" w:rsidP="00A52F07">
      <w:pPr>
        <w:pStyle w:val="BodyText"/>
        <w:rPr>
          <w:rFonts w:ascii="Arial" w:hAnsi="Arial" w:cs="Arial"/>
          <w:sz w:val="22"/>
          <w:szCs w:val="22"/>
        </w:rPr>
      </w:pPr>
      <w:r w:rsidRPr="00E2624F">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E771C2" w14:textId="77777777" w:rsidR="00A52F07" w:rsidRPr="00E2624F" w:rsidRDefault="00A52F07" w:rsidP="00A52F07">
      <w:pPr>
        <w:pStyle w:val="BodyText"/>
        <w:rPr>
          <w:rFonts w:ascii="Arial" w:hAnsi="Arial" w:cs="Arial"/>
          <w:bCs/>
          <w:sz w:val="22"/>
          <w:szCs w:val="22"/>
        </w:rPr>
      </w:pPr>
    </w:p>
    <w:p w14:paraId="2203EE61" w14:textId="3D9C9BFE" w:rsidR="00A52F07" w:rsidRPr="005040C4" w:rsidRDefault="00A52F07" w:rsidP="00A52F07">
      <w:pPr>
        <w:pStyle w:val="BodyText"/>
        <w:jc w:val="center"/>
        <w:rPr>
          <w:rFonts w:ascii="Arial" w:hAnsi="Arial" w:cs="Arial"/>
          <w:b/>
          <w:noProof/>
          <w:sz w:val="22"/>
          <w:szCs w:val="22"/>
          <w:lang w:val="sr-Cyrl-RS"/>
        </w:rPr>
      </w:pPr>
      <w:r w:rsidRPr="005040C4">
        <w:rPr>
          <w:rFonts w:ascii="Arial" w:hAnsi="Arial" w:cs="Arial"/>
          <w:b/>
          <w:noProof/>
          <w:sz w:val="22"/>
          <w:szCs w:val="22"/>
          <w:lang w:val="sr-Cyrl-RS"/>
        </w:rPr>
        <w:t xml:space="preserve">Члан </w:t>
      </w:r>
      <w:r w:rsidR="00C4369F">
        <w:rPr>
          <w:rFonts w:ascii="Arial" w:hAnsi="Arial" w:cs="Arial"/>
          <w:b/>
          <w:noProof/>
          <w:sz w:val="22"/>
          <w:szCs w:val="22"/>
          <w:lang w:val="sr-Cyrl-RS"/>
        </w:rPr>
        <w:t>35.</w:t>
      </w:r>
    </w:p>
    <w:p w14:paraId="0BDCBCFC" w14:textId="77777777" w:rsidR="00A52F07" w:rsidRDefault="00A52F07" w:rsidP="00A52F07">
      <w:pPr>
        <w:pStyle w:val="BodyText"/>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w:t>
      </w:r>
      <w:r>
        <w:rPr>
          <w:rFonts w:ascii="Arial" w:hAnsi="Arial" w:cs="Arial"/>
          <w:sz w:val="22"/>
          <w:szCs w:val="22"/>
          <w:lang w:val="sr-Cyrl-RS"/>
        </w:rPr>
        <w:t>љају израз њихове стварне воље.</w:t>
      </w:r>
    </w:p>
    <w:p w14:paraId="0345A495" w14:textId="77777777" w:rsidR="00A52F07" w:rsidRPr="00E2624F" w:rsidRDefault="00A52F07" w:rsidP="00A52F07">
      <w:pPr>
        <w:pStyle w:val="BodyText"/>
        <w:rPr>
          <w:rFonts w:ascii="Arial" w:hAnsi="Arial" w:cs="Arial"/>
          <w:sz w:val="22"/>
          <w:szCs w:val="22"/>
          <w:lang w:val="sr-Cyrl-RS"/>
        </w:rPr>
      </w:pPr>
    </w:p>
    <w:p w14:paraId="21C79CF5" w14:textId="2C217CB2" w:rsidR="00A52F07" w:rsidRPr="00E2624F" w:rsidRDefault="00A52F07" w:rsidP="00A52F07">
      <w:pPr>
        <w:suppressAutoHyphens w:val="0"/>
        <w:spacing w:after="200" w:line="276" w:lineRule="auto"/>
        <w:jc w:val="center"/>
        <w:rPr>
          <w:rFonts w:ascii="Arial" w:hAnsi="Arial" w:cs="Arial"/>
          <w:sz w:val="22"/>
          <w:szCs w:val="22"/>
          <w:lang w:val="sr-Cyrl-RS"/>
        </w:rPr>
      </w:pPr>
      <w:r w:rsidRPr="00E2624F">
        <w:rPr>
          <w:rFonts w:ascii="Arial" w:hAnsi="Arial" w:cs="Arial"/>
          <w:b/>
          <w:sz w:val="22"/>
          <w:szCs w:val="22"/>
          <w:lang w:val="sr-Cyrl-RS"/>
        </w:rPr>
        <w:t xml:space="preserve">Члан </w:t>
      </w:r>
      <w:r w:rsidR="00C4369F">
        <w:rPr>
          <w:rFonts w:ascii="Arial" w:hAnsi="Arial" w:cs="Arial"/>
          <w:b/>
          <w:sz w:val="22"/>
          <w:szCs w:val="22"/>
          <w:lang w:val="sr-Cyrl-RS"/>
        </w:rPr>
        <w:t>36</w:t>
      </w:r>
      <w:r w:rsidRPr="00E2624F">
        <w:rPr>
          <w:rFonts w:ascii="Arial" w:hAnsi="Arial" w:cs="Arial"/>
          <w:b/>
          <w:sz w:val="22"/>
          <w:szCs w:val="22"/>
          <w:lang w:val="sr-Cyrl-RS"/>
        </w:rPr>
        <w:t>.</w:t>
      </w:r>
    </w:p>
    <w:p w14:paraId="01DD18A9" w14:textId="77777777" w:rsidR="00A52F07" w:rsidRPr="005040C4" w:rsidRDefault="00A52F07" w:rsidP="00A52F07">
      <w:pPr>
        <w:pStyle w:val="BodyText2"/>
        <w:spacing w:after="0" w:line="240" w:lineRule="auto"/>
        <w:jc w:val="both"/>
        <w:rPr>
          <w:rFonts w:ascii="Arial" w:hAnsi="Arial" w:cs="Arial"/>
          <w:sz w:val="22"/>
          <w:szCs w:val="22"/>
          <w:lang w:val="sr-Cyrl-RS"/>
        </w:rPr>
      </w:pPr>
      <w:r>
        <w:rPr>
          <w:rFonts w:ascii="Arial" w:hAnsi="Arial" w:cs="Arial"/>
          <w:sz w:val="22"/>
          <w:szCs w:val="22"/>
          <w:lang w:val="sr-Cyrl-RS"/>
        </w:rPr>
        <w:t>Саставни део овог уговора су:</w:t>
      </w:r>
    </w:p>
    <w:p w14:paraId="1A07B19C" w14:textId="59D4C606" w:rsidR="00A52F07" w:rsidRPr="00E2624F" w:rsidRDefault="00A52F07" w:rsidP="00A52F07">
      <w:pPr>
        <w:suppressAutoHyphens w:val="0"/>
        <w:autoSpaceDE w:val="0"/>
        <w:autoSpaceDN w:val="0"/>
        <w:ind w:left="2127" w:hanging="2127"/>
        <w:jc w:val="both"/>
        <w:rPr>
          <w:rFonts w:ascii="Arial" w:hAnsi="Arial" w:cs="Arial"/>
          <w:sz w:val="22"/>
          <w:szCs w:val="22"/>
          <w:lang w:eastAsia="en-US"/>
        </w:rPr>
      </w:pPr>
      <w:r w:rsidRPr="00E2624F">
        <w:rPr>
          <w:rFonts w:ascii="Arial" w:hAnsi="Arial" w:cs="Arial"/>
          <w:sz w:val="22"/>
          <w:szCs w:val="22"/>
          <w:lang w:val="ru-RU" w:eastAsia="en-US"/>
        </w:rPr>
        <w:t>Прил</w:t>
      </w:r>
      <w:r w:rsidR="0001508E">
        <w:rPr>
          <w:rFonts w:ascii="Arial" w:hAnsi="Arial" w:cs="Arial"/>
          <w:sz w:val="22"/>
          <w:szCs w:val="22"/>
          <w:lang w:val="ru-RU" w:eastAsia="en-US"/>
        </w:rPr>
        <w:t xml:space="preserve">ог </w:t>
      </w:r>
      <w:r w:rsidRPr="00E2624F">
        <w:rPr>
          <w:rFonts w:ascii="Arial" w:hAnsi="Arial" w:cs="Arial"/>
          <w:sz w:val="22"/>
          <w:szCs w:val="22"/>
          <w:lang w:val="ru-RU" w:eastAsia="en-US"/>
        </w:rPr>
        <w:t>1</w:t>
      </w:r>
      <w:r w:rsidRPr="00E2624F">
        <w:rPr>
          <w:rFonts w:ascii="Arial" w:hAnsi="Arial" w:cs="Arial"/>
          <w:sz w:val="22"/>
          <w:szCs w:val="22"/>
          <w:lang w:val="ru-RU" w:eastAsia="en-US"/>
        </w:rPr>
        <w:tab/>
        <w:t>Конкурсна документација, шифра____</w:t>
      </w:r>
      <w:r w:rsidRPr="00E2624F">
        <w:rPr>
          <w:rFonts w:ascii="Arial" w:hAnsi="Arial" w:cs="Arial"/>
          <w:sz w:val="22"/>
          <w:szCs w:val="22"/>
          <w:lang w:val="sr-Latn-RS" w:eastAsia="en-US"/>
        </w:rPr>
        <w:t xml:space="preserve"> </w:t>
      </w:r>
      <w:r w:rsidRPr="00E2624F">
        <w:rPr>
          <w:rFonts w:ascii="Arial" w:hAnsi="Arial" w:cs="Arial"/>
          <w:sz w:val="22"/>
          <w:szCs w:val="22"/>
          <w:lang w:val="ru-RU" w:eastAsia="en-US"/>
        </w:rPr>
        <w:t xml:space="preserve">; </w:t>
      </w:r>
    </w:p>
    <w:p w14:paraId="34357994" w14:textId="1D647DF3" w:rsidR="00A52F07" w:rsidRPr="00E2624F" w:rsidRDefault="0001508E" w:rsidP="00A52F07">
      <w:pPr>
        <w:suppressAutoHyphens w:val="0"/>
        <w:autoSpaceDE w:val="0"/>
        <w:autoSpaceDN w:val="0"/>
        <w:ind w:left="2127" w:hanging="2127"/>
        <w:jc w:val="both"/>
        <w:rPr>
          <w:rFonts w:ascii="Arial" w:hAnsi="Arial" w:cs="Arial"/>
          <w:sz w:val="22"/>
          <w:szCs w:val="22"/>
          <w:lang w:val="ru-RU"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2</w:t>
      </w:r>
      <w:r w:rsidR="00A52F07" w:rsidRPr="00E2624F">
        <w:rPr>
          <w:rFonts w:ascii="Arial" w:hAnsi="Arial" w:cs="Arial"/>
          <w:sz w:val="22"/>
          <w:szCs w:val="22"/>
          <w:lang w:val="ru-RU" w:eastAsia="en-US"/>
        </w:rPr>
        <w:tab/>
        <w:t>Понуда Пружаоца услуге број</w:t>
      </w:r>
      <w:r w:rsidR="00C4369F">
        <w:rPr>
          <w:rFonts w:ascii="Arial" w:hAnsi="Arial" w:cs="Arial"/>
          <w:sz w:val="22"/>
          <w:szCs w:val="22"/>
          <w:lang w:val="ru-RU" w:eastAsia="en-US"/>
        </w:rPr>
        <w:t>__________</w:t>
      </w:r>
      <w:r w:rsidR="00A52F07" w:rsidRPr="00E2624F">
        <w:rPr>
          <w:rFonts w:ascii="Arial" w:hAnsi="Arial" w:cs="Arial"/>
          <w:sz w:val="22"/>
          <w:szCs w:val="22"/>
          <w:lang w:val="ru-RU" w:eastAsia="en-US"/>
        </w:rPr>
        <w:t xml:space="preserve">од </w:t>
      </w:r>
      <w:r w:rsidR="00C4369F">
        <w:rPr>
          <w:rFonts w:ascii="Arial" w:hAnsi="Arial" w:cs="Arial"/>
          <w:sz w:val="22"/>
          <w:szCs w:val="22"/>
          <w:lang w:val="ru-RU" w:eastAsia="en-US"/>
        </w:rPr>
        <w:t>________</w:t>
      </w:r>
      <w:r w:rsidR="00A52F07" w:rsidRPr="00E2624F">
        <w:rPr>
          <w:rFonts w:ascii="Arial" w:hAnsi="Arial" w:cs="Arial"/>
          <w:sz w:val="22"/>
          <w:szCs w:val="22"/>
          <w:lang w:val="ru-RU" w:eastAsia="en-US"/>
        </w:rPr>
        <w:t xml:space="preserve"> .;</w:t>
      </w:r>
    </w:p>
    <w:p w14:paraId="0285ED53" w14:textId="126DBE02" w:rsidR="00A52F07" w:rsidRPr="00E2624F" w:rsidRDefault="0001508E" w:rsidP="00A52F07">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3</w:t>
      </w:r>
      <w:r w:rsidR="00A52F07" w:rsidRPr="00E2624F">
        <w:rPr>
          <w:rFonts w:ascii="Arial" w:hAnsi="Arial" w:cs="Arial"/>
          <w:sz w:val="22"/>
          <w:szCs w:val="22"/>
          <w:lang w:val="ru-RU" w:eastAsia="en-US"/>
        </w:rPr>
        <w:tab/>
      </w:r>
      <w:r w:rsidR="00A52F07" w:rsidRPr="00E2624F">
        <w:rPr>
          <w:rFonts w:ascii="Arial" w:hAnsi="Arial" w:cs="Arial"/>
          <w:noProof/>
          <w:sz w:val="22"/>
          <w:szCs w:val="22"/>
          <w:lang w:val="sr-Cyrl-RS"/>
        </w:rPr>
        <w:t>Техничка спецификација</w:t>
      </w:r>
    </w:p>
    <w:p w14:paraId="66EE325C" w14:textId="629D7E8D" w:rsidR="00A52F07" w:rsidRPr="00E2624F" w:rsidRDefault="00A52F07" w:rsidP="00A52F07">
      <w:pPr>
        <w:keepNext/>
        <w:jc w:val="both"/>
        <w:outlineLvl w:val="0"/>
        <w:rPr>
          <w:rFonts w:ascii="Arial" w:hAnsi="Arial" w:cs="Arial"/>
          <w:sz w:val="22"/>
          <w:szCs w:val="22"/>
          <w:lang w:val="ru-RU" w:eastAsia="en-US"/>
        </w:rPr>
      </w:pPr>
      <w:r w:rsidRPr="00E2624F">
        <w:rPr>
          <w:rFonts w:ascii="Arial" w:hAnsi="Arial" w:cs="Arial"/>
          <w:sz w:val="22"/>
          <w:szCs w:val="22"/>
          <w:lang w:val="ru-RU" w:eastAsia="en-US"/>
        </w:rPr>
        <w:t>Прилог 4</w:t>
      </w:r>
      <w:r w:rsidRPr="00E2624F">
        <w:rPr>
          <w:rFonts w:ascii="Arial" w:hAnsi="Arial" w:cs="Arial"/>
          <w:sz w:val="22"/>
          <w:szCs w:val="22"/>
          <w:lang w:val="ru-RU" w:eastAsia="en-US"/>
        </w:rPr>
        <w:tab/>
        <w:t xml:space="preserve">           </w:t>
      </w:r>
      <w:r w:rsidR="0001508E">
        <w:rPr>
          <w:rFonts w:ascii="Arial" w:hAnsi="Arial" w:cs="Arial"/>
          <w:sz w:val="22"/>
          <w:szCs w:val="22"/>
          <w:lang w:val="ru-RU" w:eastAsia="en-US"/>
        </w:rPr>
        <w:t xml:space="preserve"> </w:t>
      </w:r>
      <w:r w:rsidRPr="00E2624F">
        <w:rPr>
          <w:rFonts w:ascii="Arial" w:hAnsi="Arial" w:cs="Arial"/>
          <w:sz w:val="22"/>
          <w:szCs w:val="22"/>
          <w:lang w:val="ru-RU" w:eastAsia="en-US"/>
        </w:rPr>
        <w:t>Структура цене</w:t>
      </w:r>
    </w:p>
    <w:p w14:paraId="3C80BF43" w14:textId="461D479F" w:rsidR="00A52F07" w:rsidRPr="00BA7B04" w:rsidRDefault="00A52F07" w:rsidP="00BA7B04">
      <w:pPr>
        <w:keepNext/>
        <w:jc w:val="both"/>
        <w:outlineLvl w:val="0"/>
        <w:rPr>
          <w:rFonts w:ascii="Arial" w:hAnsi="Arial" w:cs="Arial"/>
          <w:sz w:val="22"/>
          <w:szCs w:val="22"/>
          <w:lang w:val="ru-RU" w:eastAsia="en-US"/>
        </w:rPr>
      </w:pPr>
      <w:r>
        <w:rPr>
          <w:rFonts w:ascii="Arial" w:hAnsi="Arial" w:cs="Arial"/>
          <w:sz w:val="22"/>
          <w:szCs w:val="22"/>
          <w:lang w:val="ru-RU" w:eastAsia="en-US"/>
        </w:rPr>
        <w:t xml:space="preserve">Прилог 5                   </w:t>
      </w:r>
      <w:r w:rsidR="0001508E">
        <w:rPr>
          <w:rFonts w:ascii="Arial" w:hAnsi="Arial" w:cs="Arial"/>
          <w:sz w:val="22"/>
          <w:szCs w:val="22"/>
          <w:lang w:val="ru-RU" w:eastAsia="en-US"/>
        </w:rPr>
        <w:t xml:space="preserve"> </w:t>
      </w:r>
      <w:r w:rsidRPr="00E2624F">
        <w:rPr>
          <w:rFonts w:ascii="Arial" w:hAnsi="Arial" w:cs="Arial"/>
          <w:noProof/>
          <w:sz w:val="22"/>
          <w:szCs w:val="22"/>
          <w:lang w:val="sr-Cyrl-RS"/>
        </w:rPr>
        <w:t>Термин план испоруке добара – опреме и извршења услуга</w:t>
      </w:r>
      <w:r w:rsidRPr="00E2624F">
        <w:rPr>
          <w:rFonts w:ascii="Arial" w:hAnsi="Arial" w:cs="Arial"/>
          <w:sz w:val="22"/>
          <w:szCs w:val="22"/>
          <w:lang w:val="ru-RU" w:eastAsia="en-US"/>
        </w:rPr>
        <w:t>;</w:t>
      </w:r>
    </w:p>
    <w:p w14:paraId="715FCC26" w14:textId="1EE5E64A" w:rsidR="00A52F07" w:rsidRPr="00E2624F" w:rsidRDefault="00A52F07" w:rsidP="00DF0F5E">
      <w:pPr>
        <w:suppressAutoHyphens w:val="0"/>
        <w:autoSpaceDE w:val="0"/>
        <w:autoSpaceDN w:val="0"/>
        <w:ind w:left="2127" w:hanging="2127"/>
        <w:jc w:val="both"/>
        <w:rPr>
          <w:rFonts w:ascii="Arial" w:hAnsi="Arial" w:cs="Arial"/>
          <w:sz w:val="22"/>
          <w:szCs w:val="22"/>
          <w:lang w:val="ru-RU" w:eastAsia="en-US"/>
        </w:rPr>
      </w:pPr>
      <w:r w:rsidRPr="00E2624F">
        <w:rPr>
          <w:rFonts w:ascii="Arial" w:hAnsi="Arial" w:cs="Arial"/>
          <w:sz w:val="22"/>
          <w:szCs w:val="22"/>
          <w:lang w:val="ru-RU" w:eastAsia="en-US"/>
        </w:rPr>
        <w:t>П</w:t>
      </w:r>
      <w:r w:rsidR="0052699E">
        <w:rPr>
          <w:rFonts w:ascii="Arial" w:hAnsi="Arial" w:cs="Arial"/>
          <w:sz w:val="22"/>
          <w:szCs w:val="22"/>
          <w:lang w:val="ru-RU" w:eastAsia="en-US"/>
        </w:rPr>
        <w:t>рилог  6</w:t>
      </w:r>
      <w:r w:rsidRPr="00E2624F">
        <w:rPr>
          <w:rFonts w:ascii="Arial" w:hAnsi="Arial" w:cs="Arial"/>
          <w:sz w:val="22"/>
          <w:szCs w:val="22"/>
          <w:lang w:val="ru-RU" w:eastAsia="en-US"/>
        </w:rPr>
        <w:t xml:space="preserve">                  </w:t>
      </w:r>
      <w:r w:rsidR="00674C69">
        <w:rPr>
          <w:rFonts w:ascii="Arial" w:hAnsi="Arial" w:cs="Arial"/>
          <w:sz w:val="22"/>
          <w:szCs w:val="22"/>
          <w:lang w:val="ru-RU" w:eastAsia="en-US"/>
        </w:rPr>
        <w:t xml:space="preserve"> </w:t>
      </w:r>
      <w:r w:rsidRPr="00E2624F">
        <w:rPr>
          <w:rFonts w:ascii="Arial" w:hAnsi="Arial" w:cs="Arial"/>
          <w:sz w:val="22"/>
          <w:szCs w:val="22"/>
          <w:lang w:val="ru-RU" w:eastAsia="en-US"/>
        </w:rPr>
        <w:t>Средства финансијског обезбеђења.</w:t>
      </w:r>
    </w:p>
    <w:p w14:paraId="68A8B21F" w14:textId="757957FD" w:rsidR="00A52F07" w:rsidRPr="00E2624F" w:rsidRDefault="0052699E" w:rsidP="00A52F07">
      <w:pPr>
        <w:suppressAutoHyphens w:val="0"/>
        <w:autoSpaceDE w:val="0"/>
        <w:autoSpaceDN w:val="0"/>
        <w:ind w:left="2127" w:hanging="2127"/>
        <w:jc w:val="both"/>
        <w:rPr>
          <w:rFonts w:ascii="Arial" w:hAnsi="Arial" w:cs="Arial"/>
          <w:sz w:val="22"/>
          <w:szCs w:val="22"/>
          <w:lang w:val="sr-Cyrl-RS" w:eastAsia="en-US"/>
        </w:rPr>
      </w:pPr>
      <w:r>
        <w:rPr>
          <w:rFonts w:ascii="Arial" w:hAnsi="Arial" w:cs="Arial"/>
          <w:sz w:val="22"/>
          <w:szCs w:val="22"/>
        </w:rPr>
        <w:t>Прилог  7</w:t>
      </w:r>
      <w:r w:rsidR="00A52F07" w:rsidRPr="00E2624F">
        <w:rPr>
          <w:rFonts w:ascii="Arial" w:hAnsi="Arial" w:cs="Arial"/>
          <w:sz w:val="22"/>
          <w:szCs w:val="22"/>
          <w:lang w:eastAsia="en-US"/>
        </w:rPr>
        <w:tab/>
        <w:t>У</w:t>
      </w:r>
      <w:r w:rsidR="00A52F07" w:rsidRPr="00E2624F">
        <w:rPr>
          <w:rFonts w:ascii="Arial" w:hAnsi="Arial" w:cs="Arial"/>
          <w:sz w:val="22"/>
          <w:szCs w:val="22"/>
        </w:rPr>
        <w:t xml:space="preserve">говор о </w:t>
      </w:r>
      <w:r w:rsidR="00A52F07" w:rsidRPr="00E2624F">
        <w:rPr>
          <w:rFonts w:ascii="Arial" w:hAnsi="Arial" w:cs="Arial"/>
          <w:sz w:val="22"/>
          <w:szCs w:val="22"/>
          <w:lang w:eastAsia="en-US"/>
        </w:rPr>
        <w:t>чувању пословне тајне и поверљивих информација</w:t>
      </w:r>
      <w:r w:rsidR="00A52F07" w:rsidRPr="00E2624F">
        <w:rPr>
          <w:rFonts w:ascii="Arial" w:hAnsi="Arial" w:cs="Arial"/>
          <w:sz w:val="22"/>
          <w:szCs w:val="22"/>
          <w:lang w:val="sr-Cyrl-RS" w:eastAsia="en-US"/>
        </w:rPr>
        <w:t>;</w:t>
      </w:r>
    </w:p>
    <w:p w14:paraId="2AC63517" w14:textId="672E419E" w:rsidR="00A52F07" w:rsidRPr="00E2624F" w:rsidRDefault="0001508E" w:rsidP="00A52F07">
      <w:pPr>
        <w:suppressAutoHyphens w:val="0"/>
        <w:autoSpaceDE w:val="0"/>
        <w:autoSpaceDN w:val="0"/>
        <w:ind w:left="2127" w:hanging="2127"/>
        <w:jc w:val="both"/>
        <w:rPr>
          <w:rFonts w:ascii="Arial" w:eastAsia="Lucida Sans Unicode" w:hAnsi="Arial" w:cs="Arial"/>
          <w:noProof/>
          <w:sz w:val="22"/>
          <w:szCs w:val="22"/>
          <w:lang w:eastAsia="en-US"/>
        </w:rPr>
      </w:pPr>
      <w:r>
        <w:rPr>
          <w:rFonts w:ascii="Arial" w:hAnsi="Arial" w:cs="Arial"/>
          <w:noProof/>
          <w:sz w:val="22"/>
          <w:szCs w:val="22"/>
        </w:rPr>
        <w:t xml:space="preserve">Прилог </w:t>
      </w:r>
      <w:r w:rsidR="0052699E">
        <w:rPr>
          <w:rFonts w:ascii="Arial" w:hAnsi="Arial" w:cs="Arial"/>
          <w:noProof/>
          <w:sz w:val="22"/>
          <w:szCs w:val="22"/>
        </w:rPr>
        <w:t>8</w:t>
      </w:r>
      <w:r w:rsidR="00A52F07" w:rsidRPr="00E2624F">
        <w:rPr>
          <w:rFonts w:ascii="Arial" w:hAnsi="Arial" w:cs="Arial"/>
          <w:noProof/>
          <w:sz w:val="22"/>
          <w:szCs w:val="22"/>
        </w:rPr>
        <w:tab/>
      </w:r>
      <w:r w:rsidR="00A52F07" w:rsidRPr="00E2624F">
        <w:rPr>
          <w:rFonts w:ascii="Arial" w:hAnsi="Arial" w:cs="Arial"/>
          <w:noProof/>
          <w:sz w:val="22"/>
          <w:szCs w:val="22"/>
          <w:lang w:val="sr-Cyrl-RS"/>
        </w:rPr>
        <w:t>Правила о б</w:t>
      </w:r>
      <w:r w:rsidR="00A52F07" w:rsidRPr="00E2624F">
        <w:rPr>
          <w:rFonts w:ascii="Arial" w:hAnsi="Arial" w:cs="Arial"/>
          <w:noProof/>
          <w:sz w:val="22"/>
          <w:szCs w:val="22"/>
        </w:rPr>
        <w:t xml:space="preserve">езбедност и здравље на раду </w:t>
      </w:r>
    </w:p>
    <w:p w14:paraId="10EF876E" w14:textId="4D5011A9" w:rsidR="00A52F07" w:rsidRPr="00A52F07" w:rsidRDefault="0052699E" w:rsidP="00A52F07">
      <w:pPr>
        <w:tabs>
          <w:tab w:val="left" w:pos="1418"/>
        </w:tabs>
        <w:jc w:val="both"/>
        <w:rPr>
          <w:rFonts w:ascii="Arial" w:hAnsi="Arial" w:cs="Arial"/>
          <w:sz w:val="22"/>
          <w:szCs w:val="22"/>
          <w:lang w:val="sr-Cyrl-RS"/>
        </w:rPr>
      </w:pPr>
      <w:r>
        <w:rPr>
          <w:rFonts w:ascii="Arial" w:hAnsi="Arial" w:cs="Arial"/>
          <w:sz w:val="22"/>
          <w:szCs w:val="22"/>
          <w:lang w:val="sr-Cyrl-RS"/>
        </w:rPr>
        <w:t>Прилог 9</w:t>
      </w:r>
      <w:r w:rsidR="00A52F07" w:rsidRPr="00E2624F">
        <w:rPr>
          <w:rFonts w:ascii="Arial" w:hAnsi="Arial" w:cs="Arial"/>
          <w:sz w:val="22"/>
          <w:szCs w:val="22"/>
          <w:lang w:val="sr-Cyrl-RS"/>
        </w:rPr>
        <w:t xml:space="preserve"> </w:t>
      </w:r>
      <w:r w:rsidR="00A52F07" w:rsidRPr="00E2624F">
        <w:rPr>
          <w:rFonts w:ascii="Arial" w:hAnsi="Arial" w:cs="Arial"/>
          <w:sz w:val="22"/>
          <w:szCs w:val="22"/>
          <w:lang w:val="sr-Cyrl-RS"/>
        </w:rPr>
        <w:tab/>
      </w:r>
      <w:r w:rsidR="00A52F07" w:rsidRPr="00E2624F">
        <w:rPr>
          <w:rFonts w:ascii="Arial" w:hAnsi="Arial" w:cs="Arial"/>
          <w:sz w:val="22"/>
          <w:szCs w:val="22"/>
          <w:lang w:val="sr-Cyrl-RS"/>
        </w:rPr>
        <w:tab/>
        <w:t>Споразум (</w:t>
      </w:r>
      <w:r w:rsidR="00A52F07" w:rsidRPr="00E2624F">
        <w:rPr>
          <w:rFonts w:ascii="Arial" w:hAnsi="Arial" w:cs="Arial"/>
          <w:i/>
          <w:sz w:val="22"/>
          <w:szCs w:val="22"/>
          <w:lang w:val="sr-Cyrl-RS"/>
        </w:rPr>
        <w:t xml:space="preserve">у случају подношења заједничке </w:t>
      </w:r>
      <w:r w:rsidR="00A52F07">
        <w:rPr>
          <w:rFonts w:ascii="Arial" w:hAnsi="Arial" w:cs="Arial"/>
          <w:i/>
          <w:sz w:val="22"/>
          <w:szCs w:val="22"/>
          <w:lang w:val="sr-Cyrl-RS"/>
        </w:rPr>
        <w:t>п</w:t>
      </w:r>
      <w:r w:rsidR="00A52F07" w:rsidRPr="00E2624F">
        <w:rPr>
          <w:rFonts w:ascii="Arial" w:hAnsi="Arial" w:cs="Arial"/>
          <w:i/>
          <w:sz w:val="22"/>
          <w:szCs w:val="22"/>
          <w:lang w:val="sr-Cyrl-RS"/>
        </w:rPr>
        <w:t>онуде)</w:t>
      </w:r>
      <w:r w:rsidR="00A52F07">
        <w:rPr>
          <w:rFonts w:ascii="Arial" w:hAnsi="Arial" w:cs="Arial"/>
          <w:i/>
          <w:sz w:val="22"/>
          <w:szCs w:val="22"/>
          <w:lang w:val="sr-Cyrl-RS"/>
        </w:rPr>
        <w:t xml:space="preserve"> </w:t>
      </w:r>
    </w:p>
    <w:p w14:paraId="502B32CB" w14:textId="6EBC3B9C" w:rsidR="00A52F07" w:rsidRPr="00E2624F" w:rsidRDefault="0052699E" w:rsidP="00A52F07">
      <w:pPr>
        <w:tabs>
          <w:tab w:val="left" w:pos="1418"/>
        </w:tabs>
        <w:jc w:val="both"/>
        <w:rPr>
          <w:rFonts w:ascii="Arial" w:hAnsi="Arial" w:cs="Arial"/>
          <w:sz w:val="22"/>
          <w:szCs w:val="22"/>
          <w:lang w:val="sr-Cyrl-RS"/>
        </w:rPr>
      </w:pPr>
      <w:r>
        <w:rPr>
          <w:rFonts w:ascii="Arial" w:hAnsi="Arial" w:cs="Arial"/>
          <w:sz w:val="22"/>
          <w:szCs w:val="22"/>
          <w:lang w:val="sr-Cyrl-RS"/>
        </w:rPr>
        <w:t>Прилог 10</w:t>
      </w:r>
      <w:r w:rsidR="00A52F07" w:rsidRPr="00E2624F">
        <w:rPr>
          <w:rFonts w:ascii="Arial" w:hAnsi="Arial" w:cs="Arial"/>
          <w:sz w:val="22"/>
          <w:szCs w:val="22"/>
          <w:lang w:val="sr-Cyrl-RS"/>
        </w:rPr>
        <w:t xml:space="preserve">                  Листа запослених/ангажованих лица која ће бити одговорна за  </w:t>
      </w:r>
    </w:p>
    <w:p w14:paraId="2448798D" w14:textId="784F4DCF" w:rsidR="00A52F07" w:rsidRPr="00E2624F" w:rsidRDefault="00A52F07" w:rsidP="00A52F07">
      <w:pPr>
        <w:tabs>
          <w:tab w:val="left" w:pos="1418"/>
        </w:tabs>
        <w:jc w:val="both"/>
        <w:rPr>
          <w:rFonts w:ascii="Arial" w:hAnsi="Arial" w:cs="Arial"/>
          <w:sz w:val="22"/>
          <w:szCs w:val="22"/>
          <w:lang w:val="sr-Cyrl-RS"/>
        </w:rPr>
      </w:pPr>
      <w:r w:rsidRPr="00E2624F">
        <w:rPr>
          <w:rFonts w:ascii="Arial" w:hAnsi="Arial" w:cs="Arial"/>
          <w:sz w:val="22"/>
          <w:szCs w:val="22"/>
          <w:lang w:val="sr-Cyrl-RS"/>
        </w:rPr>
        <w:t xml:space="preserve">    </w:t>
      </w:r>
      <w:r>
        <w:rPr>
          <w:rFonts w:ascii="Arial" w:hAnsi="Arial" w:cs="Arial"/>
          <w:sz w:val="22"/>
          <w:szCs w:val="22"/>
          <w:lang w:val="sr-Cyrl-RS"/>
        </w:rPr>
        <w:t xml:space="preserve">                              </w:t>
      </w:r>
      <w:r w:rsidRPr="00E2624F">
        <w:rPr>
          <w:rFonts w:ascii="Arial" w:hAnsi="Arial" w:cs="Arial"/>
          <w:sz w:val="22"/>
          <w:szCs w:val="22"/>
          <w:lang w:val="sr-Cyrl-RS"/>
        </w:rPr>
        <w:t xml:space="preserve">извршење уговора </w:t>
      </w:r>
    </w:p>
    <w:p w14:paraId="560576BB" w14:textId="6589C1DF" w:rsidR="0001508E" w:rsidRDefault="00A52F07" w:rsidP="00A52F07">
      <w:pPr>
        <w:pStyle w:val="KDParagraf"/>
        <w:spacing w:before="0"/>
        <w:rPr>
          <w:rFonts w:cs="Arial"/>
          <w:lang w:val="sr-Cyrl-BA"/>
        </w:rPr>
      </w:pP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p>
    <w:p w14:paraId="70DF849D" w14:textId="7237886A" w:rsidR="000A7861" w:rsidRDefault="000A7861" w:rsidP="00A52F07">
      <w:pPr>
        <w:pStyle w:val="KDParagraf"/>
        <w:spacing w:before="0"/>
        <w:rPr>
          <w:rFonts w:cs="Arial"/>
          <w:lang w:val="sr-Cyrl-BA"/>
        </w:rPr>
      </w:pPr>
    </w:p>
    <w:p w14:paraId="57794CE2" w14:textId="7D827978" w:rsidR="000A7861" w:rsidRDefault="000A7861" w:rsidP="00A52F07">
      <w:pPr>
        <w:pStyle w:val="KDParagraf"/>
        <w:spacing w:before="0"/>
        <w:rPr>
          <w:rFonts w:cs="Arial"/>
          <w:lang w:val="sr-Cyrl-BA"/>
        </w:rPr>
      </w:pPr>
    </w:p>
    <w:p w14:paraId="117AEB41" w14:textId="70C828E1" w:rsidR="000A7861" w:rsidRDefault="000A7861" w:rsidP="00A52F07">
      <w:pPr>
        <w:pStyle w:val="KDParagraf"/>
        <w:spacing w:before="0"/>
        <w:rPr>
          <w:rFonts w:cs="Arial"/>
          <w:lang w:val="sr-Cyrl-BA"/>
        </w:rPr>
      </w:pPr>
    </w:p>
    <w:p w14:paraId="49D52770" w14:textId="7D1ACC5D" w:rsidR="000A7861" w:rsidRDefault="000A7861" w:rsidP="00A52F07">
      <w:pPr>
        <w:pStyle w:val="KDParagraf"/>
        <w:spacing w:before="0"/>
        <w:rPr>
          <w:rFonts w:cs="Arial"/>
          <w:lang w:val="sr-Cyrl-BA"/>
        </w:rPr>
      </w:pPr>
    </w:p>
    <w:p w14:paraId="081F0DDD" w14:textId="1FA6A48A" w:rsidR="000A7861" w:rsidRDefault="000A7861" w:rsidP="00A52F07">
      <w:pPr>
        <w:pStyle w:val="KDParagraf"/>
        <w:spacing w:before="0"/>
        <w:rPr>
          <w:rFonts w:cs="Arial"/>
          <w:lang w:val="sr-Cyrl-BA"/>
        </w:rPr>
      </w:pPr>
    </w:p>
    <w:p w14:paraId="570317ED" w14:textId="5BC15366" w:rsidR="000A7861" w:rsidRDefault="000A7861" w:rsidP="00A52F07">
      <w:pPr>
        <w:pStyle w:val="KDParagraf"/>
        <w:spacing w:before="0"/>
        <w:rPr>
          <w:rFonts w:cs="Arial"/>
          <w:lang w:val="sr-Cyrl-BA"/>
        </w:rPr>
      </w:pPr>
    </w:p>
    <w:p w14:paraId="22A95AFB" w14:textId="22925409" w:rsidR="000A7861" w:rsidRDefault="000A7861" w:rsidP="00A52F07">
      <w:pPr>
        <w:pStyle w:val="KDParagraf"/>
        <w:spacing w:before="0"/>
        <w:rPr>
          <w:rFonts w:cs="Arial"/>
          <w:lang w:val="sr-Cyrl-BA"/>
        </w:rPr>
      </w:pPr>
    </w:p>
    <w:p w14:paraId="62AEA7E5" w14:textId="3AB28732" w:rsidR="000A7861" w:rsidRDefault="000A7861" w:rsidP="00A52F07">
      <w:pPr>
        <w:pStyle w:val="KDParagraf"/>
        <w:spacing w:before="0"/>
        <w:rPr>
          <w:rFonts w:cs="Arial"/>
          <w:lang w:val="sr-Cyrl-BA"/>
        </w:rPr>
      </w:pPr>
    </w:p>
    <w:p w14:paraId="6DF955E3" w14:textId="36C18BAD" w:rsidR="000A7861" w:rsidRDefault="000A7861" w:rsidP="00A52F07">
      <w:pPr>
        <w:pStyle w:val="KDParagraf"/>
        <w:spacing w:before="0"/>
        <w:rPr>
          <w:rFonts w:cs="Arial"/>
          <w:lang w:val="sr-Cyrl-BA"/>
        </w:rPr>
      </w:pPr>
    </w:p>
    <w:p w14:paraId="3A18447D" w14:textId="77777777" w:rsidR="000A7861" w:rsidRDefault="000A7861" w:rsidP="00A52F07">
      <w:pPr>
        <w:pStyle w:val="KDParagraf"/>
        <w:spacing w:before="0"/>
        <w:rPr>
          <w:rFonts w:cs="Arial"/>
          <w:lang w:val="sr-Cyrl-BA"/>
        </w:rPr>
      </w:pPr>
    </w:p>
    <w:p w14:paraId="5A0C447F" w14:textId="77777777" w:rsidR="00A52F07" w:rsidRPr="005040C4" w:rsidRDefault="00A52F07" w:rsidP="00A52F07">
      <w:pPr>
        <w:pStyle w:val="KDParagraf"/>
        <w:jc w:val="center"/>
        <w:rPr>
          <w:rFonts w:cs="Arial"/>
          <w:b/>
          <w:lang w:val="sr-Cyrl-RS"/>
        </w:rPr>
      </w:pPr>
      <w:r w:rsidRPr="005040C4">
        <w:rPr>
          <w:rFonts w:cs="Arial"/>
          <w:b/>
          <w:lang w:val="sr-Cyrl-RS"/>
        </w:rPr>
        <w:t xml:space="preserve">Члан </w:t>
      </w:r>
      <w:r>
        <w:rPr>
          <w:rFonts w:cs="Arial"/>
          <w:b/>
          <w:lang w:val="sr-Cyrl-RS"/>
        </w:rPr>
        <w:t>32.</w:t>
      </w:r>
    </w:p>
    <w:p w14:paraId="0445A271" w14:textId="261CF31F" w:rsidR="00A52F07" w:rsidRPr="00512F09" w:rsidRDefault="00A52F07" w:rsidP="00512F09">
      <w:pPr>
        <w:pStyle w:val="KDParagraf"/>
        <w:rPr>
          <w:rFonts w:cs="Arial"/>
          <w:lang w:val="sr-Cyrl-RS"/>
        </w:rPr>
      </w:pPr>
      <w:r w:rsidRPr="005040C4">
        <w:rPr>
          <w:rFonts w:cs="Arial"/>
          <w:lang w:val="sr-Cyrl-RS"/>
        </w:rPr>
        <w:t xml:space="preserve">Овај Уговор сачињен је у 6 (шест) истоветних примерака, по </w:t>
      </w:r>
      <w:r w:rsidR="00512F09">
        <w:rPr>
          <w:rFonts w:cs="Arial"/>
          <w:lang w:val="sr-Cyrl-RS"/>
        </w:rPr>
        <w:t>3 (три) за обе уговорне стране.</w:t>
      </w:r>
    </w:p>
    <w:p w14:paraId="7E75757B" w14:textId="77777777" w:rsidR="00A52F07" w:rsidRPr="00E2624F" w:rsidRDefault="00A52F07" w:rsidP="00A52F07">
      <w:pPr>
        <w:pStyle w:val="KDParagraf"/>
        <w:spacing w:before="0"/>
        <w:rPr>
          <w:rFonts w:cs="Arial"/>
          <w:lang w:val="sr-Cyrl-BA"/>
        </w:rPr>
      </w:pPr>
    </w:p>
    <w:tbl>
      <w:tblPr>
        <w:tblW w:w="0" w:type="auto"/>
        <w:tblLook w:val="04A0" w:firstRow="1" w:lastRow="0" w:firstColumn="1" w:lastColumn="0" w:noHBand="0" w:noVBand="1"/>
      </w:tblPr>
      <w:tblGrid>
        <w:gridCol w:w="4172"/>
        <w:gridCol w:w="1008"/>
        <w:gridCol w:w="4112"/>
      </w:tblGrid>
      <w:tr w:rsidR="00A52F07" w:rsidRPr="00E2624F" w14:paraId="30AD152D" w14:textId="77777777" w:rsidTr="00A52F07">
        <w:tc>
          <w:tcPr>
            <w:tcW w:w="4503" w:type="dxa"/>
            <w:shd w:val="clear" w:color="auto" w:fill="auto"/>
            <w:vAlign w:val="center"/>
            <w:hideMark/>
          </w:tcPr>
          <w:p w14:paraId="7B28E4DE"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КОРИСНИК УСЛУГЕ</w:t>
            </w:r>
          </w:p>
        </w:tc>
        <w:tc>
          <w:tcPr>
            <w:tcW w:w="1275" w:type="dxa"/>
            <w:shd w:val="clear" w:color="auto" w:fill="auto"/>
            <w:vAlign w:val="center"/>
          </w:tcPr>
          <w:p w14:paraId="6AE11C25"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hideMark/>
          </w:tcPr>
          <w:p w14:paraId="5901AF40"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ПРУЖАЛАЦ УСЛУГЕ</w:t>
            </w:r>
          </w:p>
        </w:tc>
      </w:tr>
      <w:tr w:rsidR="00A52F07" w:rsidRPr="00E2624F" w14:paraId="0485AE53" w14:textId="77777777" w:rsidTr="00A52F07">
        <w:tc>
          <w:tcPr>
            <w:tcW w:w="4503" w:type="dxa"/>
            <w:shd w:val="clear" w:color="auto" w:fill="auto"/>
            <w:vAlign w:val="center"/>
            <w:hideMark/>
          </w:tcPr>
          <w:p w14:paraId="7B121A8A" w14:textId="77777777" w:rsidR="00A52F07" w:rsidRPr="00E2624F" w:rsidRDefault="00A52F07" w:rsidP="00A52F07">
            <w:pPr>
              <w:jc w:val="center"/>
              <w:rPr>
                <w:rFonts w:ascii="Arial" w:hAnsi="Arial" w:cs="Arial"/>
                <w:b/>
                <w:sz w:val="22"/>
                <w:szCs w:val="22"/>
              </w:rPr>
            </w:pPr>
            <w:r w:rsidRPr="00E2624F">
              <w:rPr>
                <w:rFonts w:ascii="Arial" w:hAnsi="Arial" w:cs="Arial"/>
                <w:b/>
                <w:sz w:val="22"/>
                <w:szCs w:val="22"/>
              </w:rPr>
              <w:t>Ј</w:t>
            </w:r>
            <w:r w:rsidRPr="00E2624F">
              <w:rPr>
                <w:rFonts w:ascii="Arial" w:hAnsi="Arial" w:cs="Arial"/>
                <w:b/>
                <w:sz w:val="22"/>
                <w:szCs w:val="22"/>
                <w:lang w:val="sr-Cyrl-RS"/>
              </w:rPr>
              <w:t>авно предузеће</w:t>
            </w:r>
            <w:r w:rsidRPr="00E2624F">
              <w:rPr>
                <w:rFonts w:ascii="Arial" w:hAnsi="Arial" w:cs="Arial"/>
                <w:b/>
                <w:sz w:val="22"/>
                <w:szCs w:val="22"/>
              </w:rPr>
              <w:t xml:space="preserve"> „Електропривреда Србије“Београд</w:t>
            </w:r>
          </w:p>
          <w:p w14:paraId="00910D02" w14:textId="77777777" w:rsidR="00A52F07" w:rsidRPr="00E2624F" w:rsidRDefault="00A52F07" w:rsidP="00A52F07">
            <w:pPr>
              <w:jc w:val="center"/>
              <w:rPr>
                <w:rFonts w:ascii="Arial" w:hAnsi="Arial" w:cs="Arial"/>
                <w:b/>
                <w:sz w:val="22"/>
                <w:szCs w:val="22"/>
              </w:rPr>
            </w:pPr>
          </w:p>
        </w:tc>
        <w:tc>
          <w:tcPr>
            <w:tcW w:w="1275" w:type="dxa"/>
            <w:shd w:val="clear" w:color="auto" w:fill="auto"/>
            <w:vAlign w:val="center"/>
          </w:tcPr>
          <w:p w14:paraId="57ACB65B"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tcPr>
          <w:p w14:paraId="17DC967B"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Назив</w:t>
            </w:r>
          </w:p>
        </w:tc>
      </w:tr>
      <w:tr w:rsidR="00A52F07" w:rsidRPr="00E2624F" w14:paraId="6B3B8FE9" w14:textId="77777777" w:rsidTr="00A52F07">
        <w:tc>
          <w:tcPr>
            <w:tcW w:w="4503" w:type="dxa"/>
            <w:shd w:val="clear" w:color="auto" w:fill="auto"/>
            <w:vAlign w:val="center"/>
            <w:hideMark/>
          </w:tcPr>
          <w:p w14:paraId="177D5E20"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c>
          <w:tcPr>
            <w:tcW w:w="1275" w:type="dxa"/>
            <w:shd w:val="clear" w:color="auto" w:fill="auto"/>
            <w:vAlign w:val="center"/>
            <w:hideMark/>
          </w:tcPr>
          <w:p w14:paraId="3F90BF67" w14:textId="77777777" w:rsidR="00A52F07" w:rsidRPr="00E2624F" w:rsidRDefault="00A52F07" w:rsidP="00A52F07">
            <w:pPr>
              <w:jc w:val="center"/>
              <w:rPr>
                <w:rFonts w:ascii="Arial" w:hAnsi="Arial" w:cs="Arial"/>
                <w:smallCaps/>
                <w:sz w:val="22"/>
                <w:szCs w:val="22"/>
              </w:rPr>
            </w:pPr>
            <w:r w:rsidRPr="00E2624F">
              <w:rPr>
                <w:rFonts w:ascii="Arial" w:hAnsi="Arial" w:cs="Arial"/>
                <w:sz w:val="22"/>
                <w:szCs w:val="22"/>
              </w:rPr>
              <w:t>М.П.</w:t>
            </w:r>
          </w:p>
        </w:tc>
        <w:tc>
          <w:tcPr>
            <w:tcW w:w="4395" w:type="dxa"/>
            <w:shd w:val="clear" w:color="auto" w:fill="auto"/>
            <w:vAlign w:val="center"/>
            <w:hideMark/>
          </w:tcPr>
          <w:p w14:paraId="2F0B9ABA"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r>
      <w:tr w:rsidR="00A52F07" w:rsidRPr="00E2624F" w14:paraId="1554280B" w14:textId="77777777" w:rsidTr="00A52F07">
        <w:tc>
          <w:tcPr>
            <w:tcW w:w="4503" w:type="dxa"/>
            <w:shd w:val="clear" w:color="auto" w:fill="auto"/>
            <w:vAlign w:val="center"/>
            <w:hideMark/>
          </w:tcPr>
          <w:p w14:paraId="670CBC47" w14:textId="77777777" w:rsidR="00A52F07" w:rsidRPr="00E2624F" w:rsidRDefault="00A52F07" w:rsidP="00A52F07">
            <w:pPr>
              <w:jc w:val="center"/>
              <w:rPr>
                <w:rFonts w:ascii="Arial" w:hAnsi="Arial" w:cs="Arial"/>
                <w:b/>
                <w:smallCaps/>
                <w:sz w:val="22"/>
                <w:szCs w:val="22"/>
                <w:lang w:val="sr-Cyrl-RS"/>
              </w:rPr>
            </w:pPr>
          </w:p>
        </w:tc>
        <w:tc>
          <w:tcPr>
            <w:tcW w:w="1275" w:type="dxa"/>
            <w:shd w:val="clear" w:color="auto" w:fill="auto"/>
            <w:vAlign w:val="center"/>
          </w:tcPr>
          <w:p w14:paraId="6E9FD984"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hideMark/>
          </w:tcPr>
          <w:p w14:paraId="0568821C"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име и презиме</w:t>
            </w:r>
          </w:p>
        </w:tc>
      </w:tr>
      <w:tr w:rsidR="00A52F07" w:rsidRPr="00E2624F" w14:paraId="2D1310C2" w14:textId="77777777" w:rsidTr="00252A9D">
        <w:tc>
          <w:tcPr>
            <w:tcW w:w="4503" w:type="dxa"/>
            <w:shd w:val="clear" w:color="auto" w:fill="auto"/>
            <w:vAlign w:val="center"/>
          </w:tcPr>
          <w:p w14:paraId="48C0A08D" w14:textId="77777777" w:rsidR="00A52F07" w:rsidRPr="00E2624F" w:rsidRDefault="00A52F07" w:rsidP="00A52F07">
            <w:pPr>
              <w:jc w:val="center"/>
              <w:rPr>
                <w:rFonts w:ascii="Arial" w:hAnsi="Arial" w:cs="Arial"/>
                <w:sz w:val="22"/>
                <w:szCs w:val="22"/>
                <w:lang w:val="sr-Cyrl-RS"/>
              </w:rPr>
            </w:pPr>
          </w:p>
        </w:tc>
        <w:tc>
          <w:tcPr>
            <w:tcW w:w="1275" w:type="dxa"/>
            <w:shd w:val="clear" w:color="auto" w:fill="auto"/>
            <w:vAlign w:val="center"/>
          </w:tcPr>
          <w:p w14:paraId="20DC288D" w14:textId="77777777" w:rsidR="00A52F07" w:rsidRPr="00E2624F" w:rsidRDefault="00A52F07" w:rsidP="00A52F07">
            <w:pPr>
              <w:jc w:val="center"/>
              <w:rPr>
                <w:rFonts w:ascii="Arial" w:hAnsi="Arial" w:cs="Arial"/>
                <w:b/>
                <w:smallCaps/>
                <w:sz w:val="22"/>
                <w:szCs w:val="22"/>
              </w:rPr>
            </w:pPr>
          </w:p>
        </w:tc>
        <w:tc>
          <w:tcPr>
            <w:tcW w:w="4395" w:type="dxa"/>
            <w:shd w:val="clear" w:color="auto" w:fill="auto"/>
            <w:vAlign w:val="center"/>
          </w:tcPr>
          <w:p w14:paraId="390C6F35"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функција</w:t>
            </w:r>
          </w:p>
        </w:tc>
      </w:tr>
    </w:tbl>
    <w:p w14:paraId="427CA696" w14:textId="77777777" w:rsidR="00BA7B04" w:rsidRDefault="00BA7B04" w:rsidP="001A544E">
      <w:pPr>
        <w:pStyle w:val="Heading2"/>
        <w:ind w:left="0" w:firstLine="0"/>
        <w:jc w:val="center"/>
        <w:rPr>
          <w:rFonts w:cs="Arial"/>
          <w:lang w:val="sr-Cyrl-RS"/>
        </w:rPr>
      </w:pPr>
    </w:p>
    <w:p w14:paraId="68133C70" w14:textId="77777777" w:rsidR="00BA7B04" w:rsidRDefault="00BA7B04" w:rsidP="001A544E">
      <w:pPr>
        <w:pStyle w:val="Heading2"/>
        <w:ind w:left="0" w:firstLine="0"/>
        <w:jc w:val="center"/>
        <w:rPr>
          <w:rFonts w:cs="Arial"/>
          <w:lang w:val="sr-Cyrl-RS"/>
        </w:rPr>
      </w:pPr>
    </w:p>
    <w:p w14:paraId="3E36332C" w14:textId="77777777" w:rsidR="00BA7B04" w:rsidRDefault="00BA7B04" w:rsidP="001A544E">
      <w:pPr>
        <w:pStyle w:val="Heading2"/>
        <w:ind w:left="0" w:firstLine="0"/>
        <w:jc w:val="center"/>
        <w:rPr>
          <w:rFonts w:cs="Arial"/>
          <w:lang w:val="sr-Cyrl-RS"/>
        </w:rPr>
      </w:pPr>
    </w:p>
    <w:p w14:paraId="3CB6B55F" w14:textId="77777777" w:rsidR="00BA7B04" w:rsidRDefault="00BA7B04" w:rsidP="001A544E">
      <w:pPr>
        <w:pStyle w:val="Heading2"/>
        <w:ind w:left="0" w:firstLine="0"/>
        <w:jc w:val="center"/>
        <w:rPr>
          <w:rFonts w:cs="Arial"/>
          <w:lang w:val="sr-Cyrl-RS"/>
        </w:rPr>
      </w:pPr>
    </w:p>
    <w:p w14:paraId="70944936" w14:textId="77777777" w:rsidR="00BA7B04" w:rsidRDefault="00BA7B04" w:rsidP="001A544E">
      <w:pPr>
        <w:pStyle w:val="Heading2"/>
        <w:ind w:left="0" w:firstLine="0"/>
        <w:jc w:val="center"/>
        <w:rPr>
          <w:rFonts w:cs="Arial"/>
          <w:lang w:val="sr-Cyrl-RS"/>
        </w:rPr>
      </w:pPr>
    </w:p>
    <w:p w14:paraId="22DF16A6" w14:textId="77777777" w:rsidR="00BA7B04" w:rsidRDefault="00BA7B04" w:rsidP="001A544E">
      <w:pPr>
        <w:pStyle w:val="Heading2"/>
        <w:ind w:left="0" w:firstLine="0"/>
        <w:jc w:val="center"/>
        <w:rPr>
          <w:rFonts w:cs="Arial"/>
          <w:lang w:val="sr-Cyrl-RS"/>
        </w:rPr>
      </w:pPr>
    </w:p>
    <w:p w14:paraId="7A683FE3" w14:textId="77777777" w:rsidR="00BA7B04" w:rsidRDefault="00BA7B04" w:rsidP="001A544E">
      <w:pPr>
        <w:pStyle w:val="Heading2"/>
        <w:ind w:left="0" w:firstLine="0"/>
        <w:jc w:val="center"/>
        <w:rPr>
          <w:rFonts w:cs="Arial"/>
          <w:lang w:val="sr-Cyrl-RS"/>
        </w:rPr>
      </w:pPr>
    </w:p>
    <w:p w14:paraId="2A262AB6" w14:textId="77777777" w:rsidR="00BA7B04" w:rsidRDefault="00BA7B04" w:rsidP="001A544E">
      <w:pPr>
        <w:pStyle w:val="Heading2"/>
        <w:ind w:left="0" w:firstLine="0"/>
        <w:jc w:val="center"/>
        <w:rPr>
          <w:rFonts w:cs="Arial"/>
          <w:lang w:val="sr-Cyrl-RS"/>
        </w:rPr>
      </w:pPr>
    </w:p>
    <w:p w14:paraId="384DD1FC" w14:textId="77777777" w:rsidR="00BA7B04" w:rsidRDefault="00BA7B04" w:rsidP="001A544E">
      <w:pPr>
        <w:pStyle w:val="Heading2"/>
        <w:ind w:left="0" w:firstLine="0"/>
        <w:jc w:val="center"/>
        <w:rPr>
          <w:rFonts w:cs="Arial"/>
          <w:lang w:val="sr-Cyrl-RS"/>
        </w:rPr>
      </w:pPr>
    </w:p>
    <w:p w14:paraId="1104DF71" w14:textId="77777777" w:rsidR="00BA7B04" w:rsidRDefault="00BA7B04" w:rsidP="001A544E">
      <w:pPr>
        <w:pStyle w:val="Heading2"/>
        <w:ind w:left="0" w:firstLine="0"/>
        <w:jc w:val="center"/>
        <w:rPr>
          <w:rFonts w:cs="Arial"/>
          <w:lang w:val="sr-Cyrl-RS"/>
        </w:rPr>
      </w:pPr>
    </w:p>
    <w:p w14:paraId="17FB1911" w14:textId="77777777" w:rsidR="00BA7B04" w:rsidRDefault="00BA7B04" w:rsidP="001A544E">
      <w:pPr>
        <w:pStyle w:val="Heading2"/>
        <w:ind w:left="0" w:firstLine="0"/>
        <w:jc w:val="center"/>
        <w:rPr>
          <w:rFonts w:cs="Arial"/>
          <w:lang w:val="sr-Cyrl-RS"/>
        </w:rPr>
      </w:pPr>
    </w:p>
    <w:p w14:paraId="0549DD26" w14:textId="77777777" w:rsidR="00BA7B04" w:rsidRDefault="00BA7B04" w:rsidP="001A544E">
      <w:pPr>
        <w:pStyle w:val="Heading2"/>
        <w:ind w:left="0" w:firstLine="0"/>
        <w:jc w:val="center"/>
        <w:rPr>
          <w:rFonts w:cs="Arial"/>
          <w:lang w:val="sr-Cyrl-RS"/>
        </w:rPr>
      </w:pPr>
    </w:p>
    <w:p w14:paraId="234BAEE4" w14:textId="77777777" w:rsidR="00BA7B04" w:rsidRDefault="00BA7B04" w:rsidP="001A544E">
      <w:pPr>
        <w:pStyle w:val="Heading2"/>
        <w:ind w:left="0" w:firstLine="0"/>
        <w:jc w:val="center"/>
        <w:rPr>
          <w:rFonts w:cs="Arial"/>
          <w:lang w:val="sr-Cyrl-RS"/>
        </w:rPr>
      </w:pPr>
    </w:p>
    <w:p w14:paraId="544E9EF6" w14:textId="77777777" w:rsidR="00BA7B04" w:rsidRDefault="00BA7B04" w:rsidP="001A544E">
      <w:pPr>
        <w:pStyle w:val="Heading2"/>
        <w:ind w:left="0" w:firstLine="0"/>
        <w:jc w:val="center"/>
        <w:rPr>
          <w:rFonts w:cs="Arial"/>
          <w:lang w:val="sr-Cyrl-RS"/>
        </w:rPr>
      </w:pPr>
    </w:p>
    <w:p w14:paraId="4E655BFB" w14:textId="77777777" w:rsidR="00BA7B04" w:rsidRDefault="00BA7B04" w:rsidP="001A544E">
      <w:pPr>
        <w:pStyle w:val="Heading2"/>
        <w:ind w:left="0" w:firstLine="0"/>
        <w:jc w:val="center"/>
        <w:rPr>
          <w:rFonts w:cs="Arial"/>
          <w:lang w:val="sr-Cyrl-RS"/>
        </w:rPr>
      </w:pPr>
    </w:p>
    <w:p w14:paraId="0E39CF38" w14:textId="77777777" w:rsidR="00BA7B04" w:rsidRDefault="00BA7B04" w:rsidP="001A544E">
      <w:pPr>
        <w:pStyle w:val="Heading2"/>
        <w:ind w:left="0" w:firstLine="0"/>
        <w:jc w:val="center"/>
        <w:rPr>
          <w:rFonts w:cs="Arial"/>
          <w:lang w:val="sr-Cyrl-RS"/>
        </w:rPr>
      </w:pPr>
    </w:p>
    <w:p w14:paraId="7EB2FA7A" w14:textId="77777777" w:rsidR="00BA7B04" w:rsidRDefault="00BA7B04" w:rsidP="001A544E">
      <w:pPr>
        <w:pStyle w:val="Heading2"/>
        <w:ind w:left="0" w:firstLine="0"/>
        <w:jc w:val="center"/>
        <w:rPr>
          <w:rFonts w:cs="Arial"/>
          <w:lang w:val="sr-Cyrl-RS"/>
        </w:rPr>
      </w:pPr>
    </w:p>
    <w:p w14:paraId="76D156E4" w14:textId="77777777" w:rsidR="00BA7B04" w:rsidRDefault="00BA7B04" w:rsidP="001A544E">
      <w:pPr>
        <w:pStyle w:val="Heading2"/>
        <w:ind w:left="0" w:firstLine="0"/>
        <w:jc w:val="center"/>
        <w:rPr>
          <w:rFonts w:cs="Arial"/>
          <w:lang w:val="sr-Cyrl-RS"/>
        </w:rPr>
      </w:pPr>
    </w:p>
    <w:p w14:paraId="55AEA0D5" w14:textId="77777777" w:rsidR="00BA7B04" w:rsidRDefault="00BA7B04" w:rsidP="001A544E">
      <w:pPr>
        <w:pStyle w:val="Heading2"/>
        <w:ind w:left="0" w:firstLine="0"/>
        <w:jc w:val="center"/>
        <w:rPr>
          <w:rFonts w:cs="Arial"/>
          <w:lang w:val="sr-Cyrl-RS"/>
        </w:rPr>
      </w:pPr>
    </w:p>
    <w:p w14:paraId="57AFE064" w14:textId="77777777" w:rsidR="00BA7B04" w:rsidRDefault="00BA7B04" w:rsidP="001A544E">
      <w:pPr>
        <w:pStyle w:val="Heading2"/>
        <w:ind w:left="0" w:firstLine="0"/>
        <w:jc w:val="center"/>
        <w:rPr>
          <w:rFonts w:cs="Arial"/>
          <w:lang w:val="sr-Cyrl-RS"/>
        </w:rPr>
      </w:pPr>
    </w:p>
    <w:p w14:paraId="55EB35F0" w14:textId="77777777" w:rsidR="00BA7B04" w:rsidRDefault="00BA7B04" w:rsidP="001A544E">
      <w:pPr>
        <w:pStyle w:val="Heading2"/>
        <w:ind w:left="0" w:firstLine="0"/>
        <w:jc w:val="center"/>
        <w:rPr>
          <w:rFonts w:cs="Arial"/>
          <w:lang w:val="sr-Cyrl-RS"/>
        </w:rPr>
      </w:pPr>
    </w:p>
    <w:p w14:paraId="2EC9A9E3" w14:textId="77777777" w:rsidR="00BA7B04" w:rsidRDefault="00BA7B04" w:rsidP="001A544E">
      <w:pPr>
        <w:pStyle w:val="Heading2"/>
        <w:ind w:left="0" w:firstLine="0"/>
        <w:jc w:val="center"/>
        <w:rPr>
          <w:rFonts w:cs="Arial"/>
          <w:lang w:val="sr-Cyrl-RS"/>
        </w:rPr>
      </w:pPr>
    </w:p>
    <w:p w14:paraId="3A2A7530" w14:textId="77777777" w:rsidR="00BA7B04" w:rsidRDefault="00BA7B04" w:rsidP="001A544E">
      <w:pPr>
        <w:pStyle w:val="Heading2"/>
        <w:ind w:left="0" w:firstLine="0"/>
        <w:jc w:val="center"/>
        <w:rPr>
          <w:rFonts w:cs="Arial"/>
          <w:lang w:val="sr-Cyrl-RS"/>
        </w:rPr>
      </w:pPr>
    </w:p>
    <w:p w14:paraId="79E4C7ED" w14:textId="77777777" w:rsidR="00BA7B04" w:rsidRDefault="00BA7B04" w:rsidP="001A544E">
      <w:pPr>
        <w:pStyle w:val="Heading2"/>
        <w:ind w:left="0" w:firstLine="0"/>
        <w:jc w:val="center"/>
        <w:rPr>
          <w:rFonts w:cs="Arial"/>
          <w:lang w:val="sr-Cyrl-RS"/>
        </w:rPr>
      </w:pPr>
    </w:p>
    <w:p w14:paraId="75BC0C9A" w14:textId="77777777" w:rsidR="00BA7B04" w:rsidRDefault="00BA7B04" w:rsidP="001A544E">
      <w:pPr>
        <w:pStyle w:val="Heading2"/>
        <w:ind w:left="0" w:firstLine="0"/>
        <w:jc w:val="center"/>
        <w:rPr>
          <w:rFonts w:cs="Arial"/>
          <w:lang w:val="sr-Cyrl-RS"/>
        </w:rPr>
      </w:pPr>
    </w:p>
    <w:p w14:paraId="0FA3F80F" w14:textId="77777777" w:rsidR="00BA7B04" w:rsidRDefault="00BA7B04" w:rsidP="001A544E">
      <w:pPr>
        <w:pStyle w:val="Heading2"/>
        <w:ind w:left="0" w:firstLine="0"/>
        <w:jc w:val="center"/>
        <w:rPr>
          <w:rFonts w:cs="Arial"/>
          <w:lang w:val="sr-Cyrl-RS"/>
        </w:rPr>
      </w:pPr>
    </w:p>
    <w:p w14:paraId="5DF88FE0" w14:textId="77777777" w:rsidR="00BA7B04" w:rsidRDefault="00BA7B04" w:rsidP="001A544E">
      <w:pPr>
        <w:pStyle w:val="Heading2"/>
        <w:ind w:left="0" w:firstLine="0"/>
        <w:jc w:val="center"/>
        <w:rPr>
          <w:rFonts w:cs="Arial"/>
          <w:lang w:val="sr-Cyrl-RS"/>
        </w:rPr>
      </w:pPr>
    </w:p>
    <w:p w14:paraId="75AE7FAD" w14:textId="77777777" w:rsidR="00BA7B04" w:rsidRDefault="00BA7B04" w:rsidP="001A544E">
      <w:pPr>
        <w:pStyle w:val="Heading2"/>
        <w:ind w:left="0" w:firstLine="0"/>
        <w:jc w:val="center"/>
        <w:rPr>
          <w:rFonts w:cs="Arial"/>
          <w:lang w:val="sr-Cyrl-RS"/>
        </w:rPr>
      </w:pPr>
    </w:p>
    <w:p w14:paraId="046629B9" w14:textId="77777777" w:rsidR="00BA7B04" w:rsidRDefault="00BA7B04" w:rsidP="001A544E">
      <w:pPr>
        <w:pStyle w:val="Heading2"/>
        <w:ind w:left="0" w:firstLine="0"/>
        <w:jc w:val="center"/>
        <w:rPr>
          <w:rFonts w:cs="Arial"/>
          <w:lang w:val="sr-Cyrl-RS"/>
        </w:rPr>
      </w:pPr>
    </w:p>
    <w:p w14:paraId="50100455" w14:textId="77777777" w:rsidR="00BA7B04" w:rsidRDefault="00BA7B04" w:rsidP="001A544E">
      <w:pPr>
        <w:pStyle w:val="Heading2"/>
        <w:ind w:left="0" w:firstLine="0"/>
        <w:jc w:val="center"/>
        <w:rPr>
          <w:rFonts w:cs="Arial"/>
          <w:lang w:val="sr-Cyrl-RS"/>
        </w:rPr>
      </w:pPr>
    </w:p>
    <w:p w14:paraId="2BFADD61" w14:textId="77777777" w:rsidR="00BA7B04" w:rsidRDefault="00BA7B04" w:rsidP="001A544E">
      <w:pPr>
        <w:pStyle w:val="Heading2"/>
        <w:ind w:left="0" w:firstLine="0"/>
        <w:jc w:val="center"/>
        <w:rPr>
          <w:rFonts w:cs="Arial"/>
          <w:lang w:val="sr-Cyrl-RS"/>
        </w:rPr>
      </w:pPr>
    </w:p>
    <w:p w14:paraId="463459D9" w14:textId="77777777" w:rsidR="00BA7B04" w:rsidRDefault="00BA7B04" w:rsidP="001A544E">
      <w:pPr>
        <w:pStyle w:val="Heading2"/>
        <w:ind w:left="0" w:firstLine="0"/>
        <w:jc w:val="center"/>
        <w:rPr>
          <w:rFonts w:cs="Arial"/>
          <w:lang w:val="sr-Cyrl-RS"/>
        </w:rPr>
      </w:pPr>
    </w:p>
    <w:p w14:paraId="7FF213DC" w14:textId="617027EA" w:rsidR="00BA7B04" w:rsidRDefault="00BA7B04" w:rsidP="001A544E">
      <w:pPr>
        <w:pStyle w:val="Heading2"/>
        <w:ind w:left="0" w:firstLine="0"/>
        <w:jc w:val="center"/>
        <w:rPr>
          <w:rFonts w:cs="Arial"/>
          <w:lang w:val="sr-Cyrl-RS"/>
        </w:rPr>
      </w:pPr>
    </w:p>
    <w:p w14:paraId="26B81E64" w14:textId="79250DDD" w:rsidR="00674C69" w:rsidRDefault="00674C69" w:rsidP="00674C69">
      <w:pPr>
        <w:rPr>
          <w:lang w:val="sr-Cyrl-RS"/>
        </w:rPr>
      </w:pPr>
    </w:p>
    <w:p w14:paraId="1D91CC67" w14:textId="08C49C25" w:rsidR="00674C69" w:rsidRDefault="00674C69" w:rsidP="00674C69">
      <w:pPr>
        <w:rPr>
          <w:lang w:val="sr-Cyrl-RS"/>
        </w:rPr>
      </w:pPr>
    </w:p>
    <w:p w14:paraId="79A6EA04" w14:textId="38464E7C" w:rsidR="00674C69" w:rsidRDefault="00674C69" w:rsidP="00674C69">
      <w:pPr>
        <w:rPr>
          <w:lang w:val="sr-Cyrl-RS"/>
        </w:rPr>
      </w:pPr>
    </w:p>
    <w:p w14:paraId="7C3DB1A0" w14:textId="0FB76388" w:rsidR="00674C69" w:rsidRDefault="00674C69" w:rsidP="00674C69">
      <w:pPr>
        <w:rPr>
          <w:lang w:val="sr-Cyrl-RS"/>
        </w:rPr>
      </w:pPr>
    </w:p>
    <w:p w14:paraId="0972030B" w14:textId="0657AA6F" w:rsidR="00674C69" w:rsidRDefault="00674C69" w:rsidP="00674C69">
      <w:pPr>
        <w:rPr>
          <w:lang w:val="sr-Cyrl-RS"/>
        </w:rPr>
      </w:pPr>
    </w:p>
    <w:p w14:paraId="6C3212ED" w14:textId="37F43CF4" w:rsidR="00674C69" w:rsidRDefault="00674C69" w:rsidP="00674C69">
      <w:pPr>
        <w:rPr>
          <w:lang w:val="sr-Cyrl-RS"/>
        </w:rPr>
      </w:pPr>
    </w:p>
    <w:p w14:paraId="2FD3404C" w14:textId="34C3F92D" w:rsidR="0052699E" w:rsidRDefault="0052699E" w:rsidP="00674C69">
      <w:pPr>
        <w:rPr>
          <w:lang w:val="sr-Cyrl-RS"/>
        </w:rPr>
      </w:pPr>
    </w:p>
    <w:p w14:paraId="5D3AFA9A" w14:textId="77777777" w:rsidR="0052699E" w:rsidRPr="00674C69" w:rsidRDefault="0052699E" w:rsidP="00674C69">
      <w:pPr>
        <w:rPr>
          <w:lang w:val="sr-Cyrl-RS"/>
        </w:rPr>
      </w:pPr>
    </w:p>
    <w:p w14:paraId="7B8D4075" w14:textId="77777777" w:rsidR="00BA7B04" w:rsidRDefault="00BA7B04" w:rsidP="001A544E">
      <w:pPr>
        <w:pStyle w:val="Heading2"/>
        <w:ind w:left="0" w:firstLine="0"/>
        <w:jc w:val="center"/>
        <w:rPr>
          <w:rFonts w:cs="Arial"/>
          <w:lang w:val="sr-Cyrl-RS"/>
        </w:rPr>
      </w:pPr>
    </w:p>
    <w:p w14:paraId="5AC990CE" w14:textId="77777777" w:rsidR="000A7861" w:rsidRDefault="000A7861" w:rsidP="001A544E">
      <w:pPr>
        <w:pStyle w:val="Heading2"/>
        <w:ind w:left="0" w:firstLine="0"/>
        <w:jc w:val="center"/>
        <w:rPr>
          <w:rFonts w:cs="Arial"/>
          <w:lang w:val="sr-Cyrl-RS"/>
        </w:rPr>
      </w:pPr>
    </w:p>
    <w:p w14:paraId="6BEEBC2C" w14:textId="77777777" w:rsidR="000A7861" w:rsidRDefault="000A7861" w:rsidP="001A544E">
      <w:pPr>
        <w:pStyle w:val="Heading2"/>
        <w:ind w:left="0" w:firstLine="0"/>
        <w:jc w:val="center"/>
        <w:rPr>
          <w:rFonts w:cs="Arial"/>
          <w:lang w:val="sr-Cyrl-RS"/>
        </w:rPr>
      </w:pPr>
    </w:p>
    <w:p w14:paraId="0B5EDABE" w14:textId="77777777" w:rsidR="000A7861" w:rsidRDefault="000A7861" w:rsidP="001A544E">
      <w:pPr>
        <w:pStyle w:val="Heading2"/>
        <w:ind w:left="0" w:firstLine="0"/>
        <w:jc w:val="center"/>
        <w:rPr>
          <w:rFonts w:cs="Arial"/>
          <w:lang w:val="sr-Cyrl-RS"/>
        </w:rPr>
      </w:pPr>
    </w:p>
    <w:p w14:paraId="2204524F" w14:textId="77777777" w:rsidR="000A7861" w:rsidRDefault="000A7861" w:rsidP="001A544E">
      <w:pPr>
        <w:pStyle w:val="Heading2"/>
        <w:ind w:left="0" w:firstLine="0"/>
        <w:jc w:val="center"/>
        <w:rPr>
          <w:rFonts w:cs="Arial"/>
          <w:lang w:val="sr-Cyrl-RS"/>
        </w:rPr>
      </w:pPr>
    </w:p>
    <w:p w14:paraId="34C3E8AC" w14:textId="77777777" w:rsidR="000A7861" w:rsidRDefault="000A7861" w:rsidP="001A544E">
      <w:pPr>
        <w:pStyle w:val="Heading2"/>
        <w:ind w:left="0" w:firstLine="0"/>
        <w:jc w:val="center"/>
        <w:rPr>
          <w:rFonts w:cs="Arial"/>
          <w:lang w:val="sr-Cyrl-RS"/>
        </w:rPr>
      </w:pPr>
    </w:p>
    <w:p w14:paraId="77F8072F" w14:textId="77777777" w:rsidR="000A7861" w:rsidRDefault="000A7861" w:rsidP="001A544E">
      <w:pPr>
        <w:pStyle w:val="Heading2"/>
        <w:ind w:left="0" w:firstLine="0"/>
        <w:jc w:val="center"/>
        <w:rPr>
          <w:rFonts w:cs="Arial"/>
          <w:lang w:val="sr-Cyrl-RS"/>
        </w:rPr>
      </w:pPr>
    </w:p>
    <w:p w14:paraId="69A5F0AD" w14:textId="77777777" w:rsidR="000A7861" w:rsidRDefault="000A7861" w:rsidP="001A544E">
      <w:pPr>
        <w:pStyle w:val="Heading2"/>
        <w:ind w:left="0" w:firstLine="0"/>
        <w:jc w:val="center"/>
        <w:rPr>
          <w:rFonts w:cs="Arial"/>
          <w:lang w:val="sr-Cyrl-RS"/>
        </w:rPr>
      </w:pPr>
    </w:p>
    <w:p w14:paraId="1635BEFD" w14:textId="77777777" w:rsidR="000A7861" w:rsidRDefault="000A7861" w:rsidP="001A544E">
      <w:pPr>
        <w:pStyle w:val="Heading2"/>
        <w:ind w:left="0" w:firstLine="0"/>
        <w:jc w:val="center"/>
        <w:rPr>
          <w:rFonts w:cs="Arial"/>
          <w:lang w:val="sr-Cyrl-RS"/>
        </w:rPr>
      </w:pPr>
    </w:p>
    <w:p w14:paraId="718DD1CA" w14:textId="77777777" w:rsidR="000A7861" w:rsidRDefault="000A7861" w:rsidP="001A544E">
      <w:pPr>
        <w:pStyle w:val="Heading2"/>
        <w:ind w:left="0" w:firstLine="0"/>
        <w:jc w:val="center"/>
        <w:rPr>
          <w:rFonts w:cs="Arial"/>
          <w:lang w:val="sr-Cyrl-RS"/>
        </w:rPr>
      </w:pPr>
    </w:p>
    <w:p w14:paraId="331BCFE2" w14:textId="77777777" w:rsidR="000A7861" w:rsidRDefault="000A7861" w:rsidP="001A544E">
      <w:pPr>
        <w:pStyle w:val="Heading2"/>
        <w:ind w:left="0" w:firstLine="0"/>
        <w:jc w:val="center"/>
        <w:rPr>
          <w:rFonts w:cs="Arial"/>
          <w:lang w:val="sr-Cyrl-RS"/>
        </w:rPr>
      </w:pPr>
    </w:p>
    <w:p w14:paraId="5C7E30AF" w14:textId="77777777" w:rsidR="000A7861" w:rsidRDefault="000A7861" w:rsidP="001A544E">
      <w:pPr>
        <w:pStyle w:val="Heading2"/>
        <w:ind w:left="0" w:firstLine="0"/>
        <w:jc w:val="center"/>
        <w:rPr>
          <w:rFonts w:cs="Arial"/>
          <w:lang w:val="sr-Cyrl-RS"/>
        </w:rPr>
      </w:pPr>
    </w:p>
    <w:p w14:paraId="4FF05567" w14:textId="0D825832" w:rsidR="001A544E" w:rsidRPr="00E2624F" w:rsidRDefault="001A544E" w:rsidP="001A544E">
      <w:pPr>
        <w:pStyle w:val="Heading2"/>
        <w:ind w:left="0" w:firstLine="0"/>
        <w:jc w:val="center"/>
        <w:rPr>
          <w:rFonts w:cs="Arial"/>
          <w:lang w:val="sr-Cyrl-RS"/>
        </w:rPr>
      </w:pPr>
      <w:r w:rsidRPr="00E2624F">
        <w:rPr>
          <w:rFonts w:cs="Arial"/>
          <w:lang w:val="sr-Cyrl-RS"/>
        </w:rPr>
        <w:t xml:space="preserve">МОДЕЛ УГОВОРА </w:t>
      </w:r>
      <w:r w:rsidRPr="00E2624F">
        <w:rPr>
          <w:rFonts w:cs="Arial"/>
          <w:lang w:val="sr-Cyrl-RS"/>
        </w:rPr>
        <w:br/>
        <w:t>о чувању пословне тајне и поверљивих информација</w:t>
      </w:r>
    </w:p>
    <w:p w14:paraId="52092EC0" w14:textId="77777777" w:rsidR="001A544E" w:rsidRPr="00E2624F" w:rsidRDefault="001A544E" w:rsidP="001A544E">
      <w:pPr>
        <w:rPr>
          <w:rFonts w:ascii="Arial" w:hAnsi="Arial" w:cs="Arial"/>
          <w:sz w:val="22"/>
          <w:szCs w:val="22"/>
          <w:lang w:val="sr-Cyrl-RS"/>
        </w:rPr>
      </w:pPr>
    </w:p>
    <w:p w14:paraId="45536FE4" w14:textId="77777777" w:rsidR="001A544E" w:rsidRPr="00E2624F" w:rsidRDefault="001A544E" w:rsidP="001A544E">
      <w:pPr>
        <w:jc w:val="both"/>
        <w:rPr>
          <w:rFonts w:ascii="Arial" w:hAnsi="Arial" w:cs="Arial"/>
          <w:sz w:val="22"/>
          <w:szCs w:val="22"/>
          <w:lang w:val="sr-Cyrl-RS"/>
        </w:rPr>
      </w:pPr>
    </w:p>
    <w:p w14:paraId="2CF84623"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Закључен у Београду дана______године, између следећих уговорних страна:</w:t>
      </w:r>
    </w:p>
    <w:p w14:paraId="4BA76B0E" w14:textId="77777777" w:rsidR="001A544E" w:rsidRPr="00E2624F" w:rsidRDefault="001A544E" w:rsidP="001A544E">
      <w:pPr>
        <w:jc w:val="both"/>
        <w:rPr>
          <w:rFonts w:ascii="Arial" w:hAnsi="Arial" w:cs="Arial"/>
          <w:sz w:val="22"/>
          <w:szCs w:val="22"/>
          <w:lang w:val="sr-Cyrl-RS"/>
        </w:rPr>
      </w:pPr>
    </w:p>
    <w:p w14:paraId="70C2D6B8" w14:textId="4029957C" w:rsidR="001A544E" w:rsidRPr="00A52F07" w:rsidRDefault="001A544E" w:rsidP="00C45102">
      <w:pPr>
        <w:numPr>
          <w:ilvl w:val="0"/>
          <w:numId w:val="23"/>
        </w:numPr>
        <w:tabs>
          <w:tab w:val="left" w:pos="360"/>
        </w:tabs>
        <w:suppressAutoHyphens w:val="0"/>
        <w:jc w:val="both"/>
        <w:rPr>
          <w:rFonts w:ascii="Arial" w:hAnsi="Arial" w:cs="Arial"/>
          <w:sz w:val="22"/>
          <w:szCs w:val="22"/>
          <w:lang w:val="sr-Cyrl-RS"/>
        </w:rPr>
      </w:pPr>
      <w:r w:rsidRPr="00E2624F">
        <w:rPr>
          <w:rFonts w:ascii="Arial" w:hAnsi="Arial" w:cs="Arial"/>
          <w:sz w:val="22"/>
          <w:szCs w:val="22"/>
          <w:lang w:val="sr-Cyrl-RS"/>
        </w:rPr>
        <w:t>Јавно предузеће „Електропривреда Србије“, Београд , улица</w:t>
      </w:r>
      <w:r w:rsidR="00674C69">
        <w:rPr>
          <w:rFonts w:ascii="Arial" w:hAnsi="Arial" w:cs="Arial"/>
          <w:sz w:val="22"/>
          <w:szCs w:val="22"/>
          <w:lang w:val="sr-Cyrl-RS"/>
        </w:rPr>
        <w:t xml:space="preserve"> Балканска 13</w:t>
      </w:r>
      <w:r w:rsidRPr="00E2624F">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w:t>
      </w:r>
      <w:r w:rsidR="00A52F07">
        <w:rPr>
          <w:rFonts w:ascii="Arial" w:hAnsi="Arial" w:cs="Arial"/>
          <w:sz w:val="22"/>
          <w:szCs w:val="22"/>
          <w:lang w:val="sr-Cyrl-RS"/>
        </w:rPr>
        <w:t>директора (у даљем тексту: Корисник услуге</w:t>
      </w:r>
      <w:r w:rsidRPr="00A52F07">
        <w:rPr>
          <w:rFonts w:ascii="Arial" w:hAnsi="Arial" w:cs="Arial"/>
          <w:sz w:val="22"/>
          <w:szCs w:val="22"/>
          <w:lang w:val="sr-Cyrl-RS"/>
        </w:rPr>
        <w:t>)</w:t>
      </w:r>
    </w:p>
    <w:p w14:paraId="7DB43A7D" w14:textId="77777777" w:rsidR="001A544E" w:rsidRPr="00E2624F" w:rsidRDefault="001A544E" w:rsidP="001A544E">
      <w:pPr>
        <w:tabs>
          <w:tab w:val="left" w:pos="6246"/>
        </w:tabs>
        <w:rPr>
          <w:rFonts w:ascii="Arial" w:hAnsi="Arial" w:cs="Arial"/>
          <w:sz w:val="22"/>
          <w:szCs w:val="22"/>
          <w:lang w:val="sr-Cyrl-RS"/>
        </w:rPr>
      </w:pPr>
      <w:r w:rsidRPr="00E2624F">
        <w:rPr>
          <w:rFonts w:ascii="Arial" w:hAnsi="Arial" w:cs="Arial"/>
          <w:sz w:val="22"/>
          <w:szCs w:val="22"/>
          <w:lang w:val="sr-Cyrl-RS"/>
        </w:rPr>
        <w:tab/>
        <w:t xml:space="preserve"> </w:t>
      </w:r>
    </w:p>
    <w:p w14:paraId="0634D21D" w14:textId="77777777" w:rsidR="001A544E" w:rsidRPr="00E2624F" w:rsidRDefault="001A544E" w:rsidP="001A544E">
      <w:pPr>
        <w:pStyle w:val="KDParagraf"/>
        <w:spacing w:before="0"/>
        <w:rPr>
          <w:rFonts w:eastAsia="Calibri" w:cs="Arial"/>
          <w:noProof/>
        </w:rPr>
      </w:pPr>
      <w:r w:rsidRPr="00E2624F">
        <w:rPr>
          <w:rFonts w:eastAsia="Calibri" w:cs="Arial"/>
          <w:noProof/>
        </w:rPr>
        <w:t>и</w:t>
      </w:r>
    </w:p>
    <w:p w14:paraId="336D4A06" w14:textId="7EE31809" w:rsidR="001A544E" w:rsidRPr="00E2624F" w:rsidRDefault="001A544E" w:rsidP="001A544E">
      <w:pPr>
        <w:pStyle w:val="KDParagraf"/>
        <w:spacing w:before="0"/>
        <w:rPr>
          <w:rFonts w:eastAsia="Calibri" w:cs="Arial"/>
          <w:noProof/>
        </w:rPr>
      </w:pPr>
      <w:r w:rsidRPr="00E2624F">
        <w:rPr>
          <w:rFonts w:eastAsia="Calibri" w:cs="Arial"/>
          <w:noProof/>
        </w:rPr>
        <w:t>___________________________________________________________________, матични број: ___________, ПИБ _______________, бр.тек.рачуна: ____________ кога заступа директор ___________</w:t>
      </w:r>
      <w:r w:rsidR="00A52F07">
        <w:rPr>
          <w:rFonts w:eastAsia="Calibri" w:cs="Arial"/>
          <w:noProof/>
        </w:rPr>
        <w:t>______, (у даљем тексту Пружалац услуге</w:t>
      </w:r>
      <w:r w:rsidRPr="00E2624F">
        <w:rPr>
          <w:rFonts w:eastAsia="Calibri" w:cs="Arial"/>
          <w:noProof/>
        </w:rPr>
        <w:t xml:space="preserve">), </w:t>
      </w:r>
    </w:p>
    <w:p w14:paraId="02BD9775" w14:textId="77777777" w:rsidR="001A544E" w:rsidRPr="00E2624F" w:rsidRDefault="001A544E" w:rsidP="001A544E">
      <w:pPr>
        <w:pStyle w:val="KDParagraf"/>
        <w:spacing w:before="0"/>
        <w:rPr>
          <w:rFonts w:eastAsia="Calibri" w:cs="Arial"/>
          <w:noProof/>
        </w:rPr>
      </w:pPr>
    </w:p>
    <w:p w14:paraId="3E681DB9" w14:textId="77777777" w:rsidR="001A544E" w:rsidRPr="00E2624F" w:rsidRDefault="001A544E" w:rsidP="001A544E">
      <w:pPr>
        <w:pStyle w:val="KDParagraf"/>
        <w:spacing w:before="0"/>
        <w:jc w:val="left"/>
        <w:rPr>
          <w:rFonts w:eastAsia="Calibri" w:cs="Arial"/>
          <w:noProof/>
        </w:rPr>
      </w:pPr>
      <w:r w:rsidRPr="00E2624F">
        <w:rPr>
          <w:rFonts w:eastAsia="Calibri" w:cs="Arial"/>
          <w:noProof/>
        </w:rPr>
        <w:t>чланови групе /подизвођачи _________________________________________________</w:t>
      </w:r>
    </w:p>
    <w:p w14:paraId="3B492138"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_________________________________________________________________________, </w:t>
      </w:r>
    </w:p>
    <w:p w14:paraId="7F8C381B" w14:textId="77777777" w:rsidR="001A544E" w:rsidRPr="00E2624F" w:rsidRDefault="001A544E" w:rsidP="001A544E">
      <w:pPr>
        <w:pStyle w:val="KDParagraf"/>
        <w:spacing w:before="0"/>
        <w:rPr>
          <w:rFonts w:eastAsia="Calibri" w:cs="Arial"/>
          <w:noProof/>
        </w:rPr>
      </w:pPr>
    </w:p>
    <w:p w14:paraId="4151710C" w14:textId="77777777" w:rsidR="001A544E" w:rsidRPr="00E2624F" w:rsidRDefault="001A544E" w:rsidP="001A544E">
      <w:pPr>
        <w:pStyle w:val="KDParagraf"/>
        <w:spacing w:before="0"/>
        <w:rPr>
          <w:rFonts w:eastAsia="Calibri" w:cs="Arial"/>
          <w:noProof/>
        </w:rPr>
      </w:pPr>
      <w:r w:rsidRPr="00E2624F">
        <w:rPr>
          <w:rFonts w:eastAsia="Calibri" w:cs="Arial"/>
          <w:noProof/>
        </w:rPr>
        <w:t>заједнички назив Стране.</w:t>
      </w:r>
    </w:p>
    <w:p w14:paraId="6C6AC255" w14:textId="77777777" w:rsidR="001A544E" w:rsidRPr="00E2624F" w:rsidRDefault="001A544E" w:rsidP="001A544E">
      <w:pPr>
        <w:pStyle w:val="KDParagraf"/>
        <w:spacing w:before="0"/>
        <w:rPr>
          <w:rFonts w:eastAsia="Calibri" w:cs="Arial"/>
          <w:noProof/>
        </w:rPr>
      </w:pPr>
    </w:p>
    <w:p w14:paraId="56AE231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w:t>
      </w:r>
    </w:p>
    <w:p w14:paraId="718474D4" w14:textId="77777777" w:rsidR="001A544E" w:rsidRPr="00E2624F" w:rsidRDefault="001A544E" w:rsidP="001A544E">
      <w:pPr>
        <w:pStyle w:val="KDParagraf"/>
        <w:spacing w:before="0"/>
        <w:jc w:val="center"/>
        <w:rPr>
          <w:rFonts w:eastAsia="Calibri" w:cs="Arial"/>
          <w:noProof/>
        </w:rPr>
      </w:pPr>
    </w:p>
    <w:p w14:paraId="0182DC8F" w14:textId="4C5D04CA" w:rsidR="001A544E" w:rsidRPr="00E2624F" w:rsidRDefault="001A544E" w:rsidP="001A544E">
      <w:pPr>
        <w:suppressAutoHyphens w:val="0"/>
        <w:jc w:val="both"/>
        <w:rPr>
          <w:rFonts w:ascii="Arial" w:hAnsi="Arial" w:cs="Arial"/>
          <w:sz w:val="22"/>
          <w:szCs w:val="22"/>
          <w:lang w:val="sr-Cyrl-RS"/>
        </w:rPr>
      </w:pPr>
      <w:r w:rsidRPr="00E2624F">
        <w:rPr>
          <w:rFonts w:ascii="Arial" w:hAnsi="Arial" w:cs="Arial"/>
          <w:sz w:val="22"/>
          <w:szCs w:val="22"/>
          <w:lang w:val="sr-Cyrl-RS"/>
        </w:rPr>
        <w:t xml:space="preserve">Стране су се договориле да у вези са набавком </w:t>
      </w:r>
      <w:r w:rsidR="00A52F07">
        <w:rPr>
          <w:rFonts w:ascii="Arial" w:hAnsi="Arial" w:cs="Arial"/>
          <w:sz w:val="22"/>
          <w:szCs w:val="22"/>
          <w:lang w:val="sr-Cyrl-RS"/>
        </w:rPr>
        <w:t xml:space="preserve">услуга: </w:t>
      </w:r>
      <w:r w:rsidR="0089157A">
        <w:rPr>
          <w:rFonts w:ascii="Arial" w:hAnsi="Arial" w:cs="Arial"/>
          <w:sz w:val="22"/>
          <w:szCs w:val="22"/>
        </w:rPr>
        <w:t>Имплементација система за оптимизацију наплате потраживања и сегментацију тржишта</w:t>
      </w:r>
      <w:r w:rsidRPr="00E2624F">
        <w:rPr>
          <w:rFonts w:ascii="Arial" w:hAnsi="Arial" w:cs="Arial"/>
          <w:sz w:val="22"/>
          <w:szCs w:val="22"/>
          <w:lang w:val="sr-Cyrl-RS"/>
        </w:rPr>
        <w:t>.“</w:t>
      </w:r>
      <w:r w:rsidRPr="00E2624F">
        <w:rPr>
          <w:rFonts w:ascii="Arial" w:hAnsi="Arial" w:cs="Arial"/>
          <w:bCs/>
          <w:sz w:val="22"/>
          <w:szCs w:val="22"/>
          <w:lang w:val="sr-Cyrl-RS"/>
        </w:rPr>
        <w:t>, јн. бр</w:t>
      </w:r>
      <w:r w:rsidR="00512F09">
        <w:rPr>
          <w:rFonts w:ascii="Arial" w:hAnsi="Arial" w:cs="Arial"/>
          <w:bCs/>
          <w:sz w:val="22"/>
          <w:szCs w:val="22"/>
          <w:lang w:val="sr-Cyrl-RS"/>
        </w:rPr>
        <w:t>. 1000/0599</w:t>
      </w:r>
      <w:r w:rsidRPr="00E2624F">
        <w:rPr>
          <w:rFonts w:ascii="Arial" w:hAnsi="Arial" w:cs="Arial"/>
          <w:bCs/>
          <w:sz w:val="22"/>
          <w:szCs w:val="22"/>
          <w:lang w:val="sr-Cyrl-RS"/>
        </w:rPr>
        <w:t>/2017</w:t>
      </w:r>
      <w:r w:rsidRPr="00E2624F">
        <w:rPr>
          <w:rFonts w:ascii="Arial" w:hAnsi="Arial" w:cs="Arial"/>
          <w:b/>
          <w:bCs/>
          <w:sz w:val="22"/>
          <w:szCs w:val="22"/>
          <w:lang w:val="sr-Cyrl-RS"/>
        </w:rPr>
        <w:t xml:space="preserve"> </w:t>
      </w:r>
      <w:r w:rsidRPr="00E2624F">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4541106" w14:textId="77777777" w:rsidR="001A544E" w:rsidRPr="00E2624F" w:rsidRDefault="001A544E" w:rsidP="001A544E">
      <w:pPr>
        <w:pStyle w:val="KDParagraf"/>
        <w:spacing w:before="0"/>
        <w:rPr>
          <w:rFonts w:eastAsia="Calibri" w:cs="Arial"/>
          <w:noProof/>
        </w:rPr>
      </w:pPr>
    </w:p>
    <w:p w14:paraId="781DDA0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Овај Уговор представља прилог основном Уговору број _____ од ____. године. </w:t>
      </w:r>
    </w:p>
    <w:p w14:paraId="2C4376B6" w14:textId="77777777" w:rsidR="001A544E" w:rsidRPr="00E2624F" w:rsidRDefault="001A544E" w:rsidP="001A544E">
      <w:pPr>
        <w:pStyle w:val="KDParagraf"/>
        <w:spacing w:before="0"/>
        <w:rPr>
          <w:rFonts w:eastAsia="Calibri" w:cs="Arial"/>
          <w:noProof/>
        </w:rPr>
      </w:pPr>
    </w:p>
    <w:p w14:paraId="332DECB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2.</w:t>
      </w:r>
    </w:p>
    <w:p w14:paraId="03DF4F6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28F6B063" w14:textId="77777777" w:rsidR="001A544E" w:rsidRPr="00E2624F" w:rsidRDefault="001A544E" w:rsidP="001A544E">
      <w:pPr>
        <w:pStyle w:val="KDParagraf"/>
        <w:spacing w:before="0"/>
        <w:rPr>
          <w:rFonts w:eastAsia="Calibri" w:cs="Arial"/>
          <w:noProof/>
        </w:rPr>
      </w:pPr>
    </w:p>
    <w:p w14:paraId="1AD98AC0"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E2624F">
        <w:rPr>
          <w:rFonts w:eastAsia="Calibri" w:cs="Arial"/>
          <w:noProof/>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ACB7DA" w14:textId="77777777" w:rsidR="001A544E" w:rsidRPr="00E2624F" w:rsidRDefault="001A544E" w:rsidP="001A544E">
      <w:pPr>
        <w:pStyle w:val="KDParagraf"/>
        <w:spacing w:before="0"/>
        <w:rPr>
          <w:rFonts w:eastAsia="Calibri" w:cs="Arial"/>
          <w:noProof/>
        </w:rPr>
      </w:pPr>
    </w:p>
    <w:p w14:paraId="4B15E057"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Држалац пословне тајне – лице које на основу закона контролише коришћење пословне тајне; </w:t>
      </w:r>
    </w:p>
    <w:p w14:paraId="214C41A6" w14:textId="77777777" w:rsidR="001A544E" w:rsidRPr="00E2624F" w:rsidRDefault="001A544E" w:rsidP="001A544E">
      <w:pPr>
        <w:pStyle w:val="KDParagraf"/>
        <w:spacing w:before="0"/>
        <w:rPr>
          <w:rFonts w:eastAsia="Calibri" w:cs="Arial"/>
          <w:noProof/>
        </w:rPr>
      </w:pPr>
    </w:p>
    <w:p w14:paraId="057F4132" w14:textId="77777777" w:rsidR="001A544E" w:rsidRPr="00E2624F" w:rsidRDefault="001A544E" w:rsidP="001A544E">
      <w:pPr>
        <w:pStyle w:val="KDParagraf"/>
        <w:spacing w:before="0"/>
        <w:rPr>
          <w:rFonts w:eastAsia="Calibri" w:cs="Arial"/>
          <w:noProof/>
        </w:rPr>
      </w:pPr>
      <w:r w:rsidRPr="00E2624F">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DF4BE01" w14:textId="77777777" w:rsidR="001A544E" w:rsidRPr="00E2624F" w:rsidRDefault="001A544E" w:rsidP="001A544E">
      <w:pPr>
        <w:pStyle w:val="KDParagraf"/>
        <w:spacing w:before="0"/>
        <w:rPr>
          <w:rFonts w:eastAsia="Calibri" w:cs="Arial"/>
          <w:noProof/>
        </w:rPr>
      </w:pPr>
    </w:p>
    <w:p w14:paraId="312A17F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E60BEA" w14:textId="77777777" w:rsidR="001A544E" w:rsidRPr="00E2624F" w:rsidRDefault="001A544E" w:rsidP="001A544E">
      <w:pPr>
        <w:pStyle w:val="KDParagraf"/>
        <w:spacing w:before="0"/>
        <w:rPr>
          <w:rFonts w:eastAsia="Calibri" w:cs="Arial"/>
          <w:noProof/>
        </w:rPr>
      </w:pPr>
      <w:r w:rsidRPr="00E2624F">
        <w:rPr>
          <w:rFonts w:eastAsia="Calibri" w:cs="Arial"/>
          <w:noProof/>
        </w:rPr>
        <w:tab/>
      </w:r>
    </w:p>
    <w:p w14:paraId="3263D7CA"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5A3AAC" w14:textId="77777777" w:rsidR="001A544E" w:rsidRPr="00E2624F" w:rsidRDefault="001A544E" w:rsidP="001A544E">
      <w:pPr>
        <w:pStyle w:val="KDParagraf"/>
        <w:spacing w:before="0"/>
        <w:rPr>
          <w:rFonts w:eastAsia="Calibri" w:cs="Arial"/>
          <w:noProof/>
        </w:rPr>
      </w:pPr>
    </w:p>
    <w:p w14:paraId="0F89AD9B"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FD5D3F9" w14:textId="77777777" w:rsidR="001A544E" w:rsidRPr="00E2624F" w:rsidRDefault="001A544E" w:rsidP="001A544E">
      <w:pPr>
        <w:pStyle w:val="KDParagraf"/>
        <w:spacing w:before="0"/>
        <w:rPr>
          <w:rFonts w:eastAsia="Calibri" w:cs="Arial"/>
          <w:noProof/>
        </w:rPr>
      </w:pPr>
    </w:p>
    <w:p w14:paraId="3931C7EE" w14:textId="77777777" w:rsidR="001A544E" w:rsidRPr="00E2624F" w:rsidRDefault="001A544E" w:rsidP="001A544E">
      <w:pPr>
        <w:pStyle w:val="KDParagraf"/>
        <w:spacing w:before="0"/>
        <w:rPr>
          <w:rFonts w:eastAsia="Calibri" w:cs="Arial"/>
          <w:noProof/>
        </w:rPr>
      </w:pPr>
      <w:r w:rsidRPr="00E2624F">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5CFD272" w14:textId="77777777" w:rsidR="001A544E" w:rsidRPr="00E2624F" w:rsidRDefault="001A544E" w:rsidP="001A544E">
      <w:pPr>
        <w:pStyle w:val="KDParagraf"/>
        <w:spacing w:before="0"/>
        <w:rPr>
          <w:rFonts w:eastAsia="Calibri" w:cs="Arial"/>
          <w:noProof/>
        </w:rPr>
      </w:pPr>
    </w:p>
    <w:p w14:paraId="50C94936" w14:textId="77777777" w:rsidR="001A544E" w:rsidRPr="00E2624F" w:rsidRDefault="001A544E" w:rsidP="001A544E">
      <w:pPr>
        <w:pStyle w:val="KDParagraf"/>
        <w:spacing w:before="0"/>
        <w:rPr>
          <w:rFonts w:eastAsia="Calibri" w:cs="Arial"/>
          <w:noProof/>
        </w:rPr>
      </w:pPr>
      <w:r w:rsidRPr="00E2624F">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0A88BD" w14:textId="77777777" w:rsidR="001A544E" w:rsidRPr="00E2624F" w:rsidRDefault="001A544E" w:rsidP="001A544E">
      <w:pPr>
        <w:pStyle w:val="KDParagraf"/>
        <w:spacing w:before="0"/>
        <w:rPr>
          <w:rFonts w:eastAsia="Calibri" w:cs="Arial"/>
          <w:noProof/>
        </w:rPr>
      </w:pPr>
    </w:p>
    <w:p w14:paraId="102C98A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3.</w:t>
      </w:r>
    </w:p>
    <w:p w14:paraId="19E7DD10"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2624F">
        <w:rPr>
          <w:rFonts w:eastAsia="Calibri" w:cs="Arial"/>
          <w:noProof/>
          <w:lang w:val="sr-Cyrl-RS"/>
        </w:rPr>
        <w:t>Купца</w:t>
      </w:r>
      <w:r w:rsidRPr="00E2624F">
        <w:rPr>
          <w:rFonts w:eastAsia="Calibri" w:cs="Arial"/>
          <w:noProof/>
        </w:rPr>
        <w:t xml:space="preserve"> и </w:t>
      </w:r>
      <w:r w:rsidRPr="00E2624F">
        <w:rPr>
          <w:rFonts w:eastAsia="Calibri" w:cs="Arial"/>
          <w:noProof/>
          <w:lang w:val="sr-Cyrl-RS"/>
        </w:rPr>
        <w:t>Продавца</w:t>
      </w:r>
      <w:r w:rsidRPr="00E2624F">
        <w:rPr>
          <w:rFonts w:eastAsia="Calibri" w:cs="Arial"/>
          <w:noProof/>
        </w:rPr>
        <w:t>.</w:t>
      </w:r>
    </w:p>
    <w:p w14:paraId="6F18655C" w14:textId="77777777" w:rsidR="001A544E" w:rsidRPr="00E2624F" w:rsidRDefault="001A544E" w:rsidP="001A544E">
      <w:pPr>
        <w:pStyle w:val="KDParagraf"/>
        <w:spacing w:before="0"/>
        <w:rPr>
          <w:rFonts w:eastAsia="Calibri" w:cs="Arial"/>
          <w:noProof/>
        </w:rPr>
      </w:pPr>
    </w:p>
    <w:p w14:paraId="15F55D4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1075092" w14:textId="77777777" w:rsidR="001A544E" w:rsidRPr="00E2624F" w:rsidRDefault="001A544E" w:rsidP="001A544E">
      <w:pPr>
        <w:pStyle w:val="KDParagraf"/>
        <w:spacing w:before="0"/>
        <w:rPr>
          <w:rFonts w:eastAsia="Calibri" w:cs="Arial"/>
          <w:noProof/>
        </w:rPr>
      </w:pPr>
    </w:p>
    <w:p w14:paraId="10AAAF3C" w14:textId="77777777" w:rsidR="001A544E" w:rsidRPr="00E2624F" w:rsidRDefault="001A544E" w:rsidP="001A544E">
      <w:pPr>
        <w:pStyle w:val="KDParagraf"/>
        <w:spacing w:before="0"/>
        <w:rPr>
          <w:rFonts w:eastAsia="Calibri" w:cs="Arial"/>
          <w:noProof/>
        </w:rPr>
      </w:pPr>
      <w:r w:rsidRPr="00E2624F">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F113B21" w14:textId="77777777" w:rsidR="001A544E" w:rsidRPr="00E2624F" w:rsidRDefault="001A544E" w:rsidP="001A544E">
      <w:pPr>
        <w:pStyle w:val="KDParagraf"/>
        <w:spacing w:before="0"/>
        <w:rPr>
          <w:rFonts w:eastAsia="Calibri" w:cs="Arial"/>
          <w:noProof/>
        </w:rPr>
      </w:pPr>
    </w:p>
    <w:p w14:paraId="53165E6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Осим ако изричито није другачије уређено, </w:t>
      </w:r>
    </w:p>
    <w:p w14:paraId="1C2F9B5D"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ниједна страна неће користити пословну тајну или поверљиве информације друге стране, </w:t>
      </w:r>
    </w:p>
    <w:p w14:paraId="6967F661"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63DEE6"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66AFA78" w14:textId="77777777" w:rsidR="001A544E" w:rsidRPr="00E2624F" w:rsidRDefault="001A544E" w:rsidP="001A544E">
      <w:pPr>
        <w:pStyle w:val="KDParagraf"/>
        <w:spacing w:before="0"/>
        <w:rPr>
          <w:rFonts w:eastAsia="Calibri" w:cs="Arial"/>
          <w:noProof/>
        </w:rPr>
      </w:pPr>
    </w:p>
    <w:p w14:paraId="21178A1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4.</w:t>
      </w:r>
    </w:p>
    <w:p w14:paraId="1F1851B2"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02D0E4" w14:textId="77777777" w:rsidR="001A544E" w:rsidRPr="00E2624F" w:rsidRDefault="001A544E" w:rsidP="001A544E">
      <w:pPr>
        <w:pStyle w:val="KDParagraf"/>
        <w:spacing w:before="0"/>
        <w:rPr>
          <w:rFonts w:eastAsia="Calibri" w:cs="Arial"/>
          <w:noProof/>
        </w:rPr>
      </w:pPr>
    </w:p>
    <w:p w14:paraId="1E146949"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017E0AE" w14:textId="77777777" w:rsidR="001A544E" w:rsidRPr="00E2624F" w:rsidRDefault="001A544E" w:rsidP="001A544E">
      <w:pPr>
        <w:pStyle w:val="KDParagraf"/>
        <w:spacing w:before="0"/>
        <w:rPr>
          <w:rFonts w:eastAsia="Calibri" w:cs="Arial"/>
          <w:noProof/>
        </w:rPr>
      </w:pPr>
    </w:p>
    <w:p w14:paraId="7F131E71" w14:textId="77777777" w:rsidR="001A544E" w:rsidRPr="00E2624F" w:rsidRDefault="001A544E" w:rsidP="001A544E">
      <w:pPr>
        <w:pStyle w:val="KDParagraf"/>
        <w:spacing w:before="0"/>
        <w:rPr>
          <w:rFonts w:eastAsia="Calibri" w:cs="Arial"/>
          <w:noProof/>
        </w:rPr>
      </w:pPr>
      <w:r w:rsidRPr="00E2624F">
        <w:rPr>
          <w:rFonts w:eastAsia="Calibri" w:cs="Arial"/>
          <w:noProof/>
        </w:rPr>
        <w:t>Обавеза из претходног става не постоји у случајевима:</w:t>
      </w:r>
    </w:p>
    <w:p w14:paraId="1B83CDD6" w14:textId="77777777" w:rsidR="001A544E" w:rsidRPr="00E2624F" w:rsidRDefault="001A544E" w:rsidP="001A544E">
      <w:pPr>
        <w:pStyle w:val="KDParagraf"/>
        <w:spacing w:before="0"/>
        <w:rPr>
          <w:rFonts w:eastAsia="Calibri" w:cs="Arial"/>
          <w:noProof/>
        </w:rPr>
      </w:pPr>
    </w:p>
    <w:p w14:paraId="2A7C5D17" w14:textId="77777777" w:rsidR="001A544E" w:rsidRPr="00E2624F" w:rsidRDefault="001A544E" w:rsidP="001A544E">
      <w:pPr>
        <w:pStyle w:val="KDParagraf"/>
        <w:spacing w:before="0"/>
        <w:rPr>
          <w:rFonts w:eastAsia="Calibri" w:cs="Arial"/>
          <w:noProof/>
        </w:rPr>
      </w:pPr>
      <w:r w:rsidRPr="00E2624F">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0C06B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86B29CB" w14:textId="77777777" w:rsidR="001A544E" w:rsidRPr="00E2624F" w:rsidRDefault="001A544E" w:rsidP="001A544E">
      <w:pPr>
        <w:pStyle w:val="KDParagraf"/>
        <w:spacing w:before="0"/>
        <w:rPr>
          <w:rFonts w:eastAsia="Calibri" w:cs="Arial"/>
          <w:noProof/>
        </w:rPr>
      </w:pPr>
      <w:r w:rsidRPr="00E2624F">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2F463B" w14:textId="77777777" w:rsidR="001A544E" w:rsidRPr="00E2624F" w:rsidRDefault="001A544E" w:rsidP="001A544E">
      <w:pPr>
        <w:pStyle w:val="KDParagraf"/>
        <w:spacing w:before="0"/>
        <w:rPr>
          <w:rFonts w:eastAsia="Calibri" w:cs="Arial"/>
          <w:noProof/>
        </w:rPr>
      </w:pPr>
      <w:r w:rsidRPr="00E2624F">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A64C15" w14:textId="77777777" w:rsidR="001A544E" w:rsidRPr="00E2624F" w:rsidRDefault="001A544E" w:rsidP="001A544E">
      <w:pPr>
        <w:pStyle w:val="KDParagraf"/>
        <w:spacing w:before="0"/>
        <w:rPr>
          <w:rFonts w:eastAsia="Calibri" w:cs="Arial"/>
          <w:noProof/>
        </w:rPr>
      </w:pPr>
    </w:p>
    <w:p w14:paraId="78C184D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120353"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то било познато Примаоцу у време одавања, </w:t>
      </w:r>
    </w:p>
    <w:p w14:paraId="55164B1D"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дошло до јавности, али не кривицом Примаоца, </w:t>
      </w:r>
    </w:p>
    <w:p w14:paraId="534C67B5"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то примљено правним путем без ограничења употребе од треће стране која је овлашћена да ода, </w:t>
      </w:r>
    </w:p>
    <w:p w14:paraId="3533723B"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1B2155B"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је писмено одобрено да се објави од стране Даваоца.</w:t>
      </w:r>
    </w:p>
    <w:p w14:paraId="77EA0851" w14:textId="77777777" w:rsidR="001A544E" w:rsidRPr="00E2624F" w:rsidRDefault="001A544E" w:rsidP="001A544E">
      <w:pPr>
        <w:pStyle w:val="KDParagraf"/>
        <w:spacing w:before="0"/>
        <w:rPr>
          <w:rFonts w:eastAsia="Calibri" w:cs="Arial"/>
          <w:noProof/>
        </w:rPr>
      </w:pPr>
    </w:p>
    <w:p w14:paraId="684DF77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5.</w:t>
      </w:r>
    </w:p>
    <w:p w14:paraId="121BB41A" w14:textId="77777777" w:rsidR="001A544E" w:rsidRPr="00E2624F" w:rsidRDefault="001A544E" w:rsidP="001A544E">
      <w:pPr>
        <w:pStyle w:val="KDParagraf"/>
        <w:spacing w:before="0"/>
        <w:rPr>
          <w:rFonts w:eastAsia="Calibri" w:cs="Arial"/>
          <w:noProof/>
        </w:rPr>
      </w:pPr>
      <w:r w:rsidRPr="00E2624F">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BD90670" w14:textId="77777777" w:rsidR="001A544E" w:rsidRPr="00E2624F" w:rsidRDefault="001A544E" w:rsidP="001A544E">
      <w:pPr>
        <w:pStyle w:val="KDParagraf"/>
        <w:spacing w:before="0"/>
        <w:jc w:val="center"/>
        <w:rPr>
          <w:rFonts w:eastAsia="Calibri" w:cs="Arial"/>
          <w:noProof/>
        </w:rPr>
      </w:pPr>
    </w:p>
    <w:p w14:paraId="5FD8CAF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6.</w:t>
      </w:r>
    </w:p>
    <w:p w14:paraId="1AEFE64A" w14:textId="77777777" w:rsidR="001A544E" w:rsidRPr="00E2624F" w:rsidRDefault="001A544E" w:rsidP="001A544E">
      <w:pPr>
        <w:pStyle w:val="KDParagraf"/>
        <w:spacing w:before="0"/>
        <w:rPr>
          <w:rFonts w:eastAsia="Calibri" w:cs="Arial"/>
          <w:noProof/>
        </w:rPr>
      </w:pPr>
      <w:r w:rsidRPr="00E2624F">
        <w:rPr>
          <w:rFonts w:eastAsia="Calibri" w:cs="Arial"/>
          <w:noProof/>
        </w:rPr>
        <w:lastRenderedPageBreak/>
        <w:t>Свака од Страна је обавезна да одреди:</w:t>
      </w:r>
    </w:p>
    <w:p w14:paraId="006255F7"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име и презиме лица задужених за размену пословне тајне (у даљем тексту: Задужено лице),</w:t>
      </w:r>
    </w:p>
    <w:p w14:paraId="5788973B"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поштанску адресу за размену докумената у папирном облику, кад се подаци размењују у папирном облику</w:t>
      </w:r>
    </w:p>
    <w:p w14:paraId="2E1E9C9C"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е-маил адресу за размену електронских докумената, кад се подаци достављају коришћењем интернет-а</w:t>
      </w:r>
    </w:p>
    <w:p w14:paraId="676ADD4B" w14:textId="77777777" w:rsidR="001A544E" w:rsidRPr="00E2624F" w:rsidRDefault="001A544E" w:rsidP="00C45102">
      <w:pPr>
        <w:pStyle w:val="KDNabrajanje"/>
        <w:numPr>
          <w:ilvl w:val="0"/>
          <w:numId w:val="29"/>
        </w:numPr>
        <w:tabs>
          <w:tab w:val="num" w:pos="567"/>
        </w:tabs>
        <w:ind w:left="568" w:hanging="284"/>
        <w:rPr>
          <w:rFonts w:eastAsia="Calibri" w:cs="Arial"/>
          <w:noProof/>
        </w:rPr>
      </w:pPr>
      <w:r w:rsidRPr="00E2624F">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9B8712C" w14:textId="77777777" w:rsidR="001A544E" w:rsidRPr="00E2624F" w:rsidRDefault="001A544E" w:rsidP="001A544E">
      <w:pPr>
        <w:pStyle w:val="KDParagraf"/>
        <w:spacing w:before="0"/>
        <w:rPr>
          <w:rFonts w:eastAsia="Calibri" w:cs="Arial"/>
          <w:noProof/>
        </w:rPr>
      </w:pPr>
    </w:p>
    <w:p w14:paraId="03DA602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BA88B37" w14:textId="77777777" w:rsidR="001A544E" w:rsidRPr="00E2624F" w:rsidRDefault="001A544E" w:rsidP="001A544E">
      <w:pPr>
        <w:pStyle w:val="KDParagraf"/>
        <w:spacing w:before="0"/>
        <w:rPr>
          <w:rFonts w:eastAsia="Calibri" w:cs="Arial"/>
          <w:noProof/>
        </w:rPr>
      </w:pPr>
    </w:p>
    <w:p w14:paraId="3BF1BA43" w14:textId="77777777" w:rsidR="001A544E" w:rsidRPr="00E2624F" w:rsidRDefault="001A544E" w:rsidP="001A544E">
      <w:pPr>
        <w:pStyle w:val="KDParagraf"/>
        <w:spacing w:before="0"/>
        <w:rPr>
          <w:rFonts w:eastAsia="Calibri" w:cs="Arial"/>
          <w:noProof/>
        </w:rPr>
      </w:pPr>
      <w:r w:rsidRPr="00E2624F">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3836ACA" w14:textId="77777777" w:rsidR="001A544E" w:rsidRPr="00E2624F" w:rsidRDefault="001A544E" w:rsidP="001A544E">
      <w:pPr>
        <w:pStyle w:val="KDParagraf"/>
        <w:spacing w:before="0"/>
        <w:rPr>
          <w:rFonts w:eastAsia="Calibri" w:cs="Arial"/>
          <w:noProof/>
        </w:rPr>
      </w:pPr>
    </w:p>
    <w:p w14:paraId="23A4A80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7.</w:t>
      </w:r>
    </w:p>
    <w:p w14:paraId="7ECF6D9B"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6ACDBAD" w14:textId="77777777" w:rsidR="001A544E" w:rsidRPr="00E2624F" w:rsidRDefault="001A544E" w:rsidP="001A544E">
      <w:pPr>
        <w:pStyle w:val="KDParagraf"/>
        <w:spacing w:before="0"/>
        <w:rPr>
          <w:rFonts w:eastAsia="Calibri" w:cs="Arial"/>
          <w:noProof/>
        </w:rPr>
      </w:pPr>
    </w:p>
    <w:p w14:paraId="60746C2A"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666BE2" w14:textId="77777777" w:rsidR="001A544E" w:rsidRPr="00E2624F" w:rsidRDefault="001A544E" w:rsidP="001A544E">
      <w:pPr>
        <w:pStyle w:val="KDParagraf"/>
        <w:spacing w:before="0"/>
        <w:rPr>
          <w:rFonts w:eastAsia="Calibri" w:cs="Arial"/>
          <w:noProof/>
        </w:rPr>
      </w:pPr>
    </w:p>
    <w:p w14:paraId="0D45BB2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28CEE8" w14:textId="77777777" w:rsidR="001A544E" w:rsidRPr="00E2624F" w:rsidRDefault="001A544E" w:rsidP="001A544E">
      <w:pPr>
        <w:pStyle w:val="KDParagraf"/>
        <w:spacing w:before="0"/>
        <w:rPr>
          <w:rFonts w:eastAsia="Calibri" w:cs="Arial"/>
          <w:noProof/>
        </w:rPr>
      </w:pPr>
    </w:p>
    <w:p w14:paraId="039686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8.</w:t>
      </w:r>
    </w:p>
    <w:p w14:paraId="40A09C06" w14:textId="77777777" w:rsidR="001A544E" w:rsidRPr="00E2624F" w:rsidRDefault="001A544E" w:rsidP="001A544E">
      <w:pPr>
        <w:pStyle w:val="KDParagraf"/>
        <w:spacing w:before="0"/>
        <w:rPr>
          <w:rFonts w:eastAsia="Calibri" w:cs="Arial"/>
          <w:noProof/>
        </w:rPr>
      </w:pPr>
      <w:r w:rsidRPr="00E2624F">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C8E7814" w14:textId="77777777" w:rsidR="001A544E" w:rsidRPr="00E2624F" w:rsidRDefault="001A544E" w:rsidP="001A544E">
      <w:pPr>
        <w:pStyle w:val="KDParagraf"/>
        <w:spacing w:before="0"/>
        <w:rPr>
          <w:rFonts w:eastAsia="Calibri" w:cs="Arial"/>
          <w:noProof/>
        </w:rPr>
      </w:pPr>
    </w:p>
    <w:p w14:paraId="30A198AB" w14:textId="77777777" w:rsidR="001A544E" w:rsidRPr="00E2624F" w:rsidRDefault="001A544E" w:rsidP="001A544E">
      <w:pPr>
        <w:pStyle w:val="KDParagraf"/>
        <w:spacing w:before="0"/>
        <w:rPr>
          <w:rFonts w:eastAsia="Calibri" w:cs="Arial"/>
          <w:noProof/>
        </w:rPr>
      </w:pPr>
      <w:r w:rsidRPr="00E2624F">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26AA645" w14:textId="77777777" w:rsidR="001A544E" w:rsidRPr="00E2624F" w:rsidRDefault="001A544E" w:rsidP="001A544E">
      <w:pPr>
        <w:pStyle w:val="KDParagraf"/>
        <w:spacing w:before="0"/>
        <w:rPr>
          <w:rFonts w:eastAsia="Calibri" w:cs="Arial"/>
          <w:noProof/>
        </w:rPr>
      </w:pPr>
    </w:p>
    <w:p w14:paraId="10799038" w14:textId="77777777" w:rsidR="001A544E" w:rsidRPr="00E2624F" w:rsidRDefault="001A544E" w:rsidP="001A544E">
      <w:pPr>
        <w:pStyle w:val="KDParagraf"/>
        <w:spacing w:before="0"/>
        <w:rPr>
          <w:rFonts w:eastAsia="Calibri" w:cs="Arial"/>
          <w:noProof/>
        </w:rPr>
      </w:pPr>
      <w:r w:rsidRPr="00E2624F">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29E5E15" w14:textId="77777777" w:rsidR="001A544E" w:rsidRPr="00E2624F" w:rsidRDefault="001A544E" w:rsidP="001A544E">
      <w:pPr>
        <w:pStyle w:val="KDParagraf"/>
        <w:spacing w:before="0"/>
        <w:rPr>
          <w:rFonts w:eastAsia="Calibri" w:cs="Arial"/>
          <w:noProof/>
        </w:rPr>
      </w:pPr>
    </w:p>
    <w:p w14:paraId="308C05C6"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Купца:</w:t>
      </w:r>
    </w:p>
    <w:p w14:paraId="06C654F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01B69859"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54FF312C" w14:textId="3AA1F655" w:rsidR="001A544E" w:rsidRPr="00E2624F" w:rsidRDefault="001A544E" w:rsidP="001A544E">
      <w:pPr>
        <w:pStyle w:val="KDParagraf"/>
        <w:spacing w:before="0"/>
        <w:jc w:val="center"/>
        <w:rPr>
          <w:rFonts w:eastAsia="Calibri" w:cs="Arial"/>
          <w:noProof/>
        </w:rPr>
      </w:pPr>
      <w:r w:rsidRPr="00E2624F">
        <w:rPr>
          <w:rFonts w:eastAsia="Calibri" w:cs="Arial"/>
          <w:noProof/>
        </w:rPr>
        <w:t xml:space="preserve">Улица </w:t>
      </w:r>
      <w:r w:rsidR="00674C69">
        <w:rPr>
          <w:rFonts w:eastAsia="Calibri" w:cs="Arial"/>
          <w:noProof/>
          <w:lang w:val="sr-Cyrl-RS"/>
        </w:rPr>
        <w:t>Балканска 13</w:t>
      </w:r>
      <w:r w:rsidRPr="00E2624F">
        <w:rPr>
          <w:rFonts w:eastAsia="Calibri" w:cs="Arial"/>
          <w:noProof/>
        </w:rPr>
        <w:t>Београд</w:t>
      </w:r>
    </w:p>
    <w:p w14:paraId="5D0E5095" w14:textId="77777777" w:rsidR="001A544E" w:rsidRPr="00E2624F" w:rsidRDefault="001A544E" w:rsidP="001A544E">
      <w:pPr>
        <w:pStyle w:val="KDParagraf"/>
        <w:spacing w:before="0"/>
        <w:rPr>
          <w:rFonts w:eastAsia="Calibri" w:cs="Arial"/>
          <w:noProof/>
          <w:lang w:val="sr-Cyrl-RS"/>
        </w:rPr>
      </w:pPr>
    </w:p>
    <w:p w14:paraId="09364EA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037527E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40898A36"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77880EA8" w14:textId="1135D5C5" w:rsidR="001A544E" w:rsidRPr="00E2624F" w:rsidRDefault="001A544E" w:rsidP="001A544E">
      <w:pPr>
        <w:pStyle w:val="KDParagraf"/>
        <w:spacing w:before="0"/>
        <w:jc w:val="center"/>
        <w:rPr>
          <w:rFonts w:eastAsia="Calibri" w:cs="Arial"/>
          <w:noProof/>
        </w:rPr>
      </w:pPr>
      <w:r w:rsidRPr="00E2624F">
        <w:rPr>
          <w:rFonts w:eastAsia="Calibri" w:cs="Arial"/>
          <w:noProof/>
        </w:rPr>
        <w:lastRenderedPageBreak/>
        <w:t xml:space="preserve">Улица </w:t>
      </w:r>
      <w:r w:rsidR="00674C69">
        <w:rPr>
          <w:rFonts w:eastAsia="Calibri" w:cs="Arial"/>
          <w:noProof/>
          <w:lang w:val="sr-Cyrl-RS"/>
        </w:rPr>
        <w:t xml:space="preserve">Балканска 13 </w:t>
      </w:r>
      <w:r w:rsidRPr="00E2624F">
        <w:rPr>
          <w:rFonts w:eastAsia="Calibri" w:cs="Arial"/>
          <w:noProof/>
        </w:rPr>
        <w:t>Београд</w:t>
      </w:r>
    </w:p>
    <w:p w14:paraId="39A74974" w14:textId="77777777" w:rsidR="001A544E" w:rsidRPr="00E2624F" w:rsidRDefault="001A544E" w:rsidP="001A544E">
      <w:pPr>
        <w:pStyle w:val="KDParagraf"/>
        <w:spacing w:before="0"/>
        <w:jc w:val="center"/>
        <w:rPr>
          <w:rFonts w:eastAsia="Calibri" w:cs="Arial"/>
          <w:noProof/>
        </w:rPr>
      </w:pPr>
    </w:p>
    <w:p w14:paraId="61B9BBE2" w14:textId="77777777" w:rsidR="001A544E" w:rsidRPr="00E2624F" w:rsidRDefault="001A544E" w:rsidP="001A544E">
      <w:pPr>
        <w:pStyle w:val="KDParagraf"/>
        <w:spacing w:before="0"/>
        <w:jc w:val="center"/>
        <w:rPr>
          <w:rFonts w:eastAsia="Calibri" w:cs="Arial"/>
          <w:noProof/>
        </w:rPr>
      </w:pPr>
    </w:p>
    <w:p w14:paraId="2D69B7A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Продавца:</w:t>
      </w:r>
    </w:p>
    <w:p w14:paraId="4BB74062"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502DCAB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w:t>
      </w:r>
    </w:p>
    <w:p w14:paraId="07C6A38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6A7C2BBC"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38A6C641"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7110883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2246E0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__________________</w:t>
      </w:r>
    </w:p>
    <w:p w14:paraId="140D46FC" w14:textId="77777777" w:rsidR="001A544E" w:rsidRPr="00E2624F" w:rsidRDefault="001A544E" w:rsidP="001A544E">
      <w:pPr>
        <w:pStyle w:val="KDParagraf"/>
        <w:spacing w:before="0"/>
        <w:rPr>
          <w:rFonts w:eastAsia="Calibri" w:cs="Arial"/>
          <w:noProof/>
        </w:rPr>
      </w:pPr>
    </w:p>
    <w:p w14:paraId="5C68EE3D" w14:textId="77777777" w:rsidR="001A544E" w:rsidRPr="00E2624F" w:rsidRDefault="001A544E" w:rsidP="001A544E">
      <w:pPr>
        <w:pStyle w:val="KDParagraf"/>
        <w:spacing w:before="0"/>
        <w:rPr>
          <w:rFonts w:eastAsia="Calibri" w:cs="Arial"/>
          <w:noProof/>
        </w:rPr>
      </w:pPr>
      <w:r w:rsidRPr="00E2624F">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08878F2" w14:textId="77777777" w:rsidR="001A544E" w:rsidRPr="00E2624F" w:rsidRDefault="001A544E" w:rsidP="001A544E">
      <w:pPr>
        <w:pStyle w:val="KDParagraf"/>
        <w:spacing w:before="0"/>
        <w:rPr>
          <w:rFonts w:eastAsia="Calibri" w:cs="Arial"/>
          <w:noProof/>
        </w:rPr>
      </w:pPr>
    </w:p>
    <w:p w14:paraId="4E94AD2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9.</w:t>
      </w:r>
    </w:p>
    <w:p w14:paraId="38C2EDA9" w14:textId="77777777" w:rsidR="001A544E" w:rsidRPr="00E2624F" w:rsidRDefault="001A544E" w:rsidP="001A544E">
      <w:pPr>
        <w:pStyle w:val="KDParagraf"/>
        <w:spacing w:before="0"/>
        <w:rPr>
          <w:rFonts w:eastAsia="Calibri" w:cs="Arial"/>
          <w:noProof/>
        </w:rPr>
      </w:pPr>
      <w:r w:rsidRPr="00E2624F">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9242CFC" w14:textId="77777777" w:rsidR="001A544E" w:rsidRPr="00E2624F" w:rsidRDefault="001A544E" w:rsidP="001A544E">
      <w:pPr>
        <w:pStyle w:val="KDParagraf"/>
        <w:spacing w:before="0"/>
        <w:rPr>
          <w:rFonts w:eastAsia="Calibri" w:cs="Arial"/>
          <w:noProof/>
        </w:rPr>
      </w:pPr>
    </w:p>
    <w:p w14:paraId="6BDE890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33C98D4" w14:textId="77777777" w:rsidR="001A544E" w:rsidRPr="00E2624F" w:rsidRDefault="001A544E" w:rsidP="001A544E">
      <w:pPr>
        <w:pStyle w:val="KDParagraf"/>
        <w:spacing w:before="0"/>
        <w:rPr>
          <w:rFonts w:eastAsia="Calibri" w:cs="Arial"/>
          <w:noProof/>
        </w:rPr>
      </w:pPr>
    </w:p>
    <w:p w14:paraId="56BFE67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10.</w:t>
      </w:r>
    </w:p>
    <w:p w14:paraId="1AF84655"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AEF715" w14:textId="77777777" w:rsidR="001A544E" w:rsidRPr="00E2624F" w:rsidRDefault="001A544E" w:rsidP="001A544E">
      <w:pPr>
        <w:pStyle w:val="KDParagraf"/>
        <w:spacing w:before="0"/>
        <w:rPr>
          <w:rFonts w:eastAsia="Calibri" w:cs="Arial"/>
          <w:noProof/>
        </w:rPr>
      </w:pPr>
    </w:p>
    <w:p w14:paraId="7049B00D" w14:textId="77777777" w:rsidR="001A544E" w:rsidRPr="00E2624F" w:rsidRDefault="001A544E" w:rsidP="001A544E">
      <w:pPr>
        <w:pStyle w:val="KDParagraf"/>
        <w:spacing w:before="0"/>
        <w:rPr>
          <w:rFonts w:eastAsia="Calibri" w:cs="Arial"/>
          <w:noProof/>
        </w:rPr>
      </w:pPr>
      <w:r w:rsidRPr="00E2624F">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5F3D13E" w14:textId="77777777" w:rsidR="001A544E" w:rsidRPr="00E2624F" w:rsidRDefault="001A544E" w:rsidP="001A544E">
      <w:pPr>
        <w:pStyle w:val="KDParagraf"/>
        <w:spacing w:before="0"/>
        <w:rPr>
          <w:rFonts w:eastAsia="Calibri" w:cs="Arial"/>
          <w:noProof/>
        </w:rPr>
      </w:pPr>
    </w:p>
    <w:p w14:paraId="05AF0E5F"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11.</w:t>
      </w:r>
    </w:p>
    <w:p w14:paraId="27C6F3A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7D4C45" w14:textId="77777777" w:rsidR="001A544E" w:rsidRPr="00E2624F" w:rsidRDefault="001A544E" w:rsidP="001A544E">
      <w:pPr>
        <w:pStyle w:val="KDParagraf"/>
        <w:spacing w:before="0"/>
        <w:rPr>
          <w:rFonts w:eastAsia="Calibri" w:cs="Arial"/>
          <w:noProof/>
        </w:rPr>
      </w:pPr>
    </w:p>
    <w:p w14:paraId="5FE3B24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12.</w:t>
      </w:r>
    </w:p>
    <w:p w14:paraId="3D3C3FDD"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B6ADFD8" w14:textId="77777777" w:rsidR="001A544E" w:rsidRPr="00E2624F" w:rsidRDefault="001A544E" w:rsidP="001A544E">
      <w:pPr>
        <w:pStyle w:val="KDParagraf"/>
        <w:spacing w:before="0"/>
        <w:rPr>
          <w:rFonts w:eastAsia="Calibri" w:cs="Arial"/>
          <w:noProof/>
        </w:rPr>
      </w:pPr>
    </w:p>
    <w:p w14:paraId="5E1A4426"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B5481D" w14:textId="77777777" w:rsidR="001A544E" w:rsidRPr="00E2624F" w:rsidRDefault="001A544E" w:rsidP="001A544E">
      <w:pPr>
        <w:pStyle w:val="KDParagraf"/>
        <w:spacing w:before="0"/>
        <w:rPr>
          <w:rFonts w:eastAsia="Calibri" w:cs="Arial"/>
          <w:noProof/>
        </w:rPr>
      </w:pPr>
    </w:p>
    <w:p w14:paraId="359C4000" w14:textId="77777777" w:rsidR="001A544E" w:rsidRPr="00E2624F" w:rsidRDefault="001A544E" w:rsidP="001A544E">
      <w:pPr>
        <w:pStyle w:val="KDParagraf"/>
        <w:spacing w:before="0"/>
        <w:rPr>
          <w:rFonts w:cs="Arial"/>
          <w:lang w:val="sr-Cyrl-RS"/>
        </w:rPr>
      </w:pPr>
      <w:r w:rsidRPr="00E2624F">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w:t>
      </w:r>
      <w:r w:rsidRPr="00E2624F">
        <w:rPr>
          <w:rFonts w:cs="Arial"/>
        </w:rPr>
        <w:lastRenderedPageBreak/>
        <w:t>користити Поверљиве информације на било који други начин који није предвиђен Основним уговором и овим уговором</w:t>
      </w:r>
      <w:r w:rsidRPr="00E2624F">
        <w:rPr>
          <w:rFonts w:cs="Arial"/>
          <w:lang w:val="sr-Cyrl-RS"/>
        </w:rPr>
        <w:t>.</w:t>
      </w:r>
    </w:p>
    <w:p w14:paraId="46501412" w14:textId="77777777" w:rsidR="001A544E" w:rsidRPr="00E2624F" w:rsidRDefault="001A544E" w:rsidP="001A544E">
      <w:pPr>
        <w:pStyle w:val="KDParagraf"/>
        <w:spacing w:before="0"/>
        <w:rPr>
          <w:rFonts w:eastAsia="Calibri" w:cs="Arial"/>
          <w:noProof/>
          <w:lang w:val="sr-Cyrl-RS"/>
        </w:rPr>
      </w:pPr>
    </w:p>
    <w:p w14:paraId="091EC8BD"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13.</w:t>
      </w:r>
    </w:p>
    <w:p w14:paraId="7D07B819" w14:textId="77777777" w:rsidR="001A544E" w:rsidRPr="00E2624F" w:rsidRDefault="001A544E" w:rsidP="001A544E">
      <w:pPr>
        <w:jc w:val="both"/>
        <w:rPr>
          <w:rFonts w:ascii="Arial" w:hAnsi="Arial" w:cs="Arial"/>
          <w:sz w:val="22"/>
          <w:szCs w:val="22"/>
          <w:lang w:val="sr-Cyrl-RS"/>
        </w:rPr>
      </w:pPr>
      <w:r w:rsidRPr="00E2624F">
        <w:rPr>
          <w:rFonts w:ascii="Arial" w:eastAsia="Calibri" w:hAnsi="Arial" w:cs="Arial"/>
          <w:noProof/>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E2624F">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E2624F">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E2624F">
        <w:rPr>
          <w:rFonts w:ascii="Arial" w:hAnsi="Arial" w:cs="Arial"/>
          <w:sz w:val="22"/>
          <w:szCs w:val="22"/>
          <w:lang w:val="sr-Cyrl-RS"/>
        </w:rPr>
        <w:t>).</w:t>
      </w:r>
    </w:p>
    <w:p w14:paraId="2C2E9530" w14:textId="77777777" w:rsidR="001A544E" w:rsidRPr="00E2624F" w:rsidRDefault="001A544E" w:rsidP="001A544E">
      <w:pPr>
        <w:pStyle w:val="KDParagraf"/>
        <w:spacing w:before="0"/>
        <w:rPr>
          <w:rFonts w:cs="Arial"/>
          <w:b/>
          <w:lang w:val="sr-Cyrl-RS"/>
        </w:rPr>
      </w:pPr>
      <w:r w:rsidRPr="00E2624F">
        <w:rPr>
          <w:rFonts w:eastAsia="Calibri" w:cs="Arial"/>
          <w:noProof/>
        </w:rPr>
        <w:t xml:space="preserve"> </w:t>
      </w:r>
    </w:p>
    <w:p w14:paraId="121E20E4"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14.</w:t>
      </w:r>
    </w:p>
    <w:p w14:paraId="28E08520" w14:textId="77777777" w:rsidR="001A544E" w:rsidRDefault="001A544E" w:rsidP="001A544E">
      <w:pPr>
        <w:jc w:val="both"/>
        <w:rPr>
          <w:rFonts w:ascii="Arial" w:hAnsi="Arial" w:cs="Arial"/>
          <w:sz w:val="22"/>
          <w:szCs w:val="22"/>
          <w:lang w:val="sr-Cyrl-RS"/>
        </w:rPr>
      </w:pPr>
      <w:r w:rsidRPr="00E2624F">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5C6B2190" w14:textId="77777777" w:rsidR="00A52F07" w:rsidRDefault="00A52F07" w:rsidP="001A544E">
      <w:pPr>
        <w:jc w:val="both"/>
        <w:rPr>
          <w:rFonts w:ascii="Arial" w:hAnsi="Arial" w:cs="Arial"/>
          <w:sz w:val="22"/>
          <w:szCs w:val="22"/>
          <w:lang w:val="sr-Cyrl-RS"/>
        </w:rPr>
      </w:pPr>
    </w:p>
    <w:p w14:paraId="14F36EC0" w14:textId="77777777" w:rsidR="00A52F07" w:rsidRPr="00E2624F" w:rsidRDefault="00A52F07" w:rsidP="001A544E">
      <w:pPr>
        <w:jc w:val="both"/>
        <w:rPr>
          <w:rFonts w:ascii="Arial" w:hAnsi="Arial" w:cs="Arial"/>
          <w:sz w:val="22"/>
          <w:szCs w:val="22"/>
          <w:lang w:val="sr-Cyrl-RS"/>
        </w:rPr>
      </w:pPr>
    </w:p>
    <w:p w14:paraId="485FDC3D" w14:textId="77777777" w:rsidR="001A544E" w:rsidRPr="00E2624F" w:rsidRDefault="001A544E" w:rsidP="001A544E">
      <w:pPr>
        <w:rPr>
          <w:rFonts w:ascii="Arial" w:hAnsi="Arial" w:cs="Arial"/>
          <w:sz w:val="22"/>
          <w:szCs w:val="22"/>
          <w:lang w:val="sr-Cyrl-RS"/>
        </w:rPr>
      </w:pPr>
    </w:p>
    <w:p w14:paraId="2090F22B"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15.</w:t>
      </w:r>
    </w:p>
    <w:p w14:paraId="73A72593" w14:textId="77777777" w:rsidR="001A544E" w:rsidRPr="00E2624F" w:rsidRDefault="001A544E" w:rsidP="001A544E">
      <w:pPr>
        <w:pStyle w:val="normal10"/>
        <w:spacing w:before="0" w:beforeAutospacing="0" w:after="0" w:afterAutospacing="0"/>
        <w:jc w:val="both"/>
        <w:rPr>
          <w:rFonts w:ascii="Arial" w:hAnsi="Arial" w:cs="Arial"/>
          <w:b/>
          <w:sz w:val="22"/>
          <w:szCs w:val="22"/>
          <w:lang w:val="sr-Cyrl-RS"/>
        </w:rPr>
      </w:pPr>
      <w:r w:rsidRPr="00E2624F">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2624F">
        <w:rPr>
          <w:rFonts w:ascii="Arial" w:hAnsi="Arial" w:cs="Arial"/>
          <w:b/>
          <w:sz w:val="22"/>
          <w:szCs w:val="22"/>
          <w:lang w:val="sr-Cyrl-RS"/>
        </w:rPr>
        <w:t xml:space="preserve"> </w:t>
      </w:r>
    </w:p>
    <w:p w14:paraId="2B76C789" w14:textId="77777777" w:rsidR="001A544E" w:rsidRPr="00E2624F" w:rsidRDefault="001A544E" w:rsidP="00A52F07">
      <w:pPr>
        <w:pStyle w:val="normal10"/>
        <w:spacing w:before="0" w:beforeAutospacing="0" w:after="0" w:afterAutospacing="0"/>
        <w:rPr>
          <w:rFonts w:ascii="Arial" w:hAnsi="Arial" w:cs="Arial"/>
          <w:b/>
          <w:sz w:val="22"/>
          <w:szCs w:val="22"/>
          <w:lang w:val="sr-Cyrl-RS"/>
        </w:rPr>
      </w:pPr>
    </w:p>
    <w:p w14:paraId="06D19D41"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16.</w:t>
      </w:r>
    </w:p>
    <w:p w14:paraId="328A68DB"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2E573C7" w14:textId="77777777" w:rsidR="001A544E" w:rsidRPr="00E2624F" w:rsidRDefault="001A544E" w:rsidP="001A544E">
      <w:pPr>
        <w:jc w:val="both"/>
        <w:rPr>
          <w:rFonts w:ascii="Arial" w:hAnsi="Arial" w:cs="Arial"/>
          <w:sz w:val="22"/>
          <w:szCs w:val="22"/>
          <w:lang w:val="sr-Cyrl-RS"/>
        </w:rPr>
      </w:pPr>
    </w:p>
    <w:p w14:paraId="37974115"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40A8876A" w14:textId="77777777" w:rsidR="001A544E" w:rsidRPr="00E2624F" w:rsidRDefault="001A544E" w:rsidP="001A544E">
      <w:pPr>
        <w:jc w:val="both"/>
        <w:rPr>
          <w:rFonts w:ascii="Arial" w:hAnsi="Arial" w:cs="Arial"/>
          <w:sz w:val="22"/>
          <w:szCs w:val="22"/>
          <w:lang w:val="sr-Cyrl-RS"/>
        </w:rPr>
      </w:pPr>
    </w:p>
    <w:p w14:paraId="1C5FD49D"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17.</w:t>
      </w:r>
    </w:p>
    <w:p w14:paraId="236C3C1E" w14:textId="77777777" w:rsidR="001A544E" w:rsidRPr="00E2624F" w:rsidRDefault="001A544E" w:rsidP="001A544E">
      <w:pPr>
        <w:tabs>
          <w:tab w:val="left" w:pos="360"/>
        </w:tabs>
        <w:jc w:val="both"/>
        <w:rPr>
          <w:rFonts w:ascii="Arial" w:hAnsi="Arial" w:cs="Arial"/>
          <w:sz w:val="22"/>
          <w:szCs w:val="22"/>
          <w:lang w:val="sr-Cyrl-RS"/>
        </w:rPr>
      </w:pPr>
      <w:r w:rsidRPr="00E2624F">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0A4AFD67" w14:textId="77777777" w:rsidR="001A544E" w:rsidRPr="00E2624F" w:rsidRDefault="001A544E" w:rsidP="001A544E">
      <w:pPr>
        <w:tabs>
          <w:tab w:val="left" w:pos="360"/>
        </w:tabs>
        <w:jc w:val="both"/>
        <w:rPr>
          <w:rFonts w:ascii="Arial" w:hAnsi="Arial" w:cs="Arial"/>
          <w:sz w:val="22"/>
          <w:szCs w:val="22"/>
          <w:lang w:val="sr-Cyrl-RS"/>
        </w:rPr>
      </w:pPr>
    </w:p>
    <w:p w14:paraId="79E81C3A"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88FC5AB" w14:textId="77777777" w:rsidR="001A544E" w:rsidRPr="00E2624F" w:rsidRDefault="001A544E" w:rsidP="001A544E">
      <w:pPr>
        <w:jc w:val="both"/>
        <w:rPr>
          <w:rFonts w:ascii="Arial" w:hAnsi="Arial" w:cs="Arial"/>
          <w:sz w:val="22"/>
          <w:szCs w:val="22"/>
          <w:lang w:val="sr-Cyrl-RS"/>
        </w:rPr>
      </w:pPr>
    </w:p>
    <w:p w14:paraId="0DD6DD75" w14:textId="77777777" w:rsidR="001A544E" w:rsidRPr="00E2624F" w:rsidRDefault="001A544E" w:rsidP="001A544E">
      <w:pPr>
        <w:ind w:right="-3"/>
        <w:rPr>
          <w:rFonts w:ascii="Arial" w:hAnsi="Arial" w:cs="Arial"/>
          <w:sz w:val="22"/>
          <w:szCs w:val="22"/>
          <w:lang w:val="sr-Cyrl-RS"/>
        </w:rPr>
      </w:pPr>
    </w:p>
    <w:tbl>
      <w:tblPr>
        <w:tblW w:w="0" w:type="auto"/>
        <w:tblLook w:val="04A0" w:firstRow="1" w:lastRow="0" w:firstColumn="1" w:lastColumn="0" w:noHBand="0" w:noVBand="1"/>
      </w:tblPr>
      <w:tblGrid>
        <w:gridCol w:w="4172"/>
        <w:gridCol w:w="1008"/>
        <w:gridCol w:w="4112"/>
      </w:tblGrid>
      <w:tr w:rsidR="00A52F07" w:rsidRPr="00A52F07" w14:paraId="66356749" w14:textId="77777777" w:rsidTr="00A52F07">
        <w:tc>
          <w:tcPr>
            <w:tcW w:w="4503" w:type="dxa"/>
            <w:shd w:val="clear" w:color="auto" w:fill="auto"/>
            <w:vAlign w:val="center"/>
            <w:hideMark/>
          </w:tcPr>
          <w:p w14:paraId="796A1BDC" w14:textId="4FA34BBF"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КОРИСНИК УСЛУГЕ</w:t>
            </w:r>
          </w:p>
        </w:tc>
        <w:tc>
          <w:tcPr>
            <w:tcW w:w="1275" w:type="dxa"/>
            <w:shd w:val="clear" w:color="auto" w:fill="auto"/>
            <w:vAlign w:val="center"/>
          </w:tcPr>
          <w:p w14:paraId="76BBC2C6"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1C2C2FE0" w14:textId="08771B9E"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ПРУЖАЛАЦ УСЛУГЕ</w:t>
            </w:r>
          </w:p>
        </w:tc>
      </w:tr>
      <w:tr w:rsidR="00A52F07" w:rsidRPr="00A52F07" w14:paraId="7BB84F8D" w14:textId="77777777" w:rsidTr="00A52F07">
        <w:tc>
          <w:tcPr>
            <w:tcW w:w="4503" w:type="dxa"/>
            <w:shd w:val="clear" w:color="auto" w:fill="auto"/>
            <w:vAlign w:val="center"/>
            <w:hideMark/>
          </w:tcPr>
          <w:p w14:paraId="29C83D3A" w14:textId="77777777" w:rsidR="00A52F07" w:rsidRPr="00A52F07" w:rsidRDefault="00A52F07" w:rsidP="00A52F07">
            <w:pPr>
              <w:jc w:val="center"/>
              <w:rPr>
                <w:rFonts w:ascii="Arial" w:hAnsi="Arial" w:cs="Arial"/>
                <w:b/>
                <w:sz w:val="22"/>
                <w:szCs w:val="22"/>
              </w:rPr>
            </w:pPr>
            <w:r w:rsidRPr="00A52F07">
              <w:rPr>
                <w:rFonts w:ascii="Arial" w:hAnsi="Arial" w:cs="Arial"/>
                <w:b/>
                <w:sz w:val="22"/>
                <w:szCs w:val="22"/>
              </w:rPr>
              <w:t>Ј</w:t>
            </w:r>
            <w:r w:rsidRPr="00A52F07">
              <w:rPr>
                <w:rFonts w:ascii="Arial" w:hAnsi="Arial" w:cs="Arial"/>
                <w:b/>
                <w:sz w:val="22"/>
                <w:szCs w:val="22"/>
                <w:lang w:val="sr-Cyrl-RS"/>
              </w:rPr>
              <w:t>авно предузеће</w:t>
            </w:r>
            <w:r w:rsidRPr="00A52F07">
              <w:rPr>
                <w:rFonts w:ascii="Arial" w:hAnsi="Arial" w:cs="Arial"/>
                <w:b/>
                <w:sz w:val="22"/>
                <w:szCs w:val="22"/>
              </w:rPr>
              <w:t xml:space="preserve"> „Електропривреда Србије“Београд</w:t>
            </w:r>
          </w:p>
          <w:p w14:paraId="01E1AE85" w14:textId="77777777" w:rsidR="00A52F07" w:rsidRPr="00A52F07" w:rsidRDefault="00A52F07" w:rsidP="00A52F07">
            <w:pPr>
              <w:jc w:val="center"/>
              <w:rPr>
                <w:rFonts w:ascii="Arial" w:hAnsi="Arial" w:cs="Arial"/>
                <w:b/>
                <w:sz w:val="22"/>
                <w:szCs w:val="22"/>
              </w:rPr>
            </w:pPr>
          </w:p>
        </w:tc>
        <w:tc>
          <w:tcPr>
            <w:tcW w:w="1275" w:type="dxa"/>
            <w:shd w:val="clear" w:color="auto" w:fill="auto"/>
            <w:vAlign w:val="center"/>
          </w:tcPr>
          <w:p w14:paraId="49F0CCA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35E70BB1" w14:textId="373A38D6"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Назив</w:t>
            </w:r>
          </w:p>
        </w:tc>
      </w:tr>
      <w:tr w:rsidR="00A52F07" w:rsidRPr="00A52F07" w14:paraId="207F4E1F" w14:textId="77777777" w:rsidTr="00A52F07">
        <w:tc>
          <w:tcPr>
            <w:tcW w:w="4503" w:type="dxa"/>
            <w:shd w:val="clear" w:color="auto" w:fill="auto"/>
            <w:vAlign w:val="center"/>
            <w:hideMark/>
          </w:tcPr>
          <w:p w14:paraId="68D0D4A6"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c>
          <w:tcPr>
            <w:tcW w:w="1275" w:type="dxa"/>
            <w:shd w:val="clear" w:color="auto" w:fill="auto"/>
            <w:vAlign w:val="center"/>
            <w:hideMark/>
          </w:tcPr>
          <w:p w14:paraId="2E7ACB08" w14:textId="77777777" w:rsidR="00A52F07" w:rsidRPr="00A52F07" w:rsidRDefault="00A52F07" w:rsidP="00A52F07">
            <w:pPr>
              <w:rPr>
                <w:rFonts w:ascii="Arial" w:hAnsi="Arial" w:cs="Arial"/>
                <w:sz w:val="22"/>
                <w:szCs w:val="22"/>
              </w:rPr>
            </w:pPr>
            <w:r w:rsidRPr="00A52F07">
              <w:rPr>
                <w:rFonts w:ascii="Arial" w:hAnsi="Arial" w:cs="Arial"/>
                <w:sz w:val="22"/>
                <w:szCs w:val="22"/>
              </w:rPr>
              <w:t>М.П.</w:t>
            </w:r>
          </w:p>
        </w:tc>
        <w:tc>
          <w:tcPr>
            <w:tcW w:w="4395" w:type="dxa"/>
            <w:shd w:val="clear" w:color="auto" w:fill="auto"/>
            <w:vAlign w:val="center"/>
            <w:hideMark/>
          </w:tcPr>
          <w:p w14:paraId="37CBCCDF"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r>
      <w:tr w:rsidR="00A52F07" w:rsidRPr="00A52F07" w14:paraId="6777C46C" w14:textId="77777777" w:rsidTr="00A52F07">
        <w:tc>
          <w:tcPr>
            <w:tcW w:w="4503" w:type="dxa"/>
            <w:shd w:val="clear" w:color="auto" w:fill="auto"/>
            <w:vAlign w:val="center"/>
            <w:hideMark/>
          </w:tcPr>
          <w:p w14:paraId="4EE4BD33" w14:textId="77777777" w:rsidR="00A52F07" w:rsidRPr="00A52F07" w:rsidRDefault="00A52F07" w:rsidP="00A52F07">
            <w:pPr>
              <w:rPr>
                <w:rFonts w:ascii="Arial" w:hAnsi="Arial" w:cs="Arial"/>
                <w:b/>
                <w:sz w:val="22"/>
                <w:szCs w:val="22"/>
                <w:lang w:val="sr-Cyrl-RS"/>
              </w:rPr>
            </w:pPr>
          </w:p>
        </w:tc>
        <w:tc>
          <w:tcPr>
            <w:tcW w:w="1275" w:type="dxa"/>
            <w:shd w:val="clear" w:color="auto" w:fill="auto"/>
            <w:vAlign w:val="center"/>
          </w:tcPr>
          <w:p w14:paraId="383B215F"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4F7C1D2A" w14:textId="469DCEB4"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име и презиме</w:t>
            </w:r>
          </w:p>
        </w:tc>
      </w:tr>
      <w:tr w:rsidR="00A52F07" w:rsidRPr="00A52F07" w14:paraId="2C6856EB" w14:textId="77777777" w:rsidTr="00A52F07">
        <w:tc>
          <w:tcPr>
            <w:tcW w:w="4503" w:type="dxa"/>
            <w:shd w:val="clear" w:color="auto" w:fill="auto"/>
            <w:vAlign w:val="center"/>
            <w:hideMark/>
          </w:tcPr>
          <w:p w14:paraId="78B76036"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Милорад Грчић</w:t>
            </w:r>
          </w:p>
          <w:p w14:paraId="2DF2F6EC"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в.д.директора</w:t>
            </w:r>
          </w:p>
          <w:p w14:paraId="5CF78696" w14:textId="77777777" w:rsidR="00A52F07" w:rsidRPr="00A52F07" w:rsidRDefault="00A52F07" w:rsidP="00A52F07">
            <w:pPr>
              <w:rPr>
                <w:rFonts w:ascii="Arial" w:hAnsi="Arial" w:cs="Arial"/>
                <w:sz w:val="22"/>
                <w:szCs w:val="22"/>
                <w:lang w:val="sr-Cyrl-RS"/>
              </w:rPr>
            </w:pPr>
          </w:p>
        </w:tc>
        <w:tc>
          <w:tcPr>
            <w:tcW w:w="1275" w:type="dxa"/>
            <w:shd w:val="clear" w:color="auto" w:fill="auto"/>
            <w:vAlign w:val="center"/>
          </w:tcPr>
          <w:p w14:paraId="1EF313F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6E50CA28" w14:textId="2F0FB3F2"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функција</w:t>
            </w:r>
          </w:p>
        </w:tc>
      </w:tr>
    </w:tbl>
    <w:p w14:paraId="72F0F559" w14:textId="77777777" w:rsidR="001A544E" w:rsidRDefault="001A544E">
      <w:pPr>
        <w:rPr>
          <w:rFonts w:ascii="Arial" w:hAnsi="Arial" w:cs="Arial"/>
          <w:sz w:val="22"/>
          <w:szCs w:val="22"/>
          <w:lang w:val="sr-Cyrl-RS"/>
        </w:rPr>
      </w:pPr>
    </w:p>
    <w:p w14:paraId="689DCBCC" w14:textId="77777777" w:rsidR="0001508E" w:rsidRDefault="0001508E">
      <w:pPr>
        <w:rPr>
          <w:rFonts w:ascii="Arial" w:hAnsi="Arial" w:cs="Arial"/>
          <w:sz w:val="22"/>
          <w:szCs w:val="22"/>
          <w:lang w:val="sr-Cyrl-RS"/>
        </w:rPr>
      </w:pPr>
    </w:p>
    <w:p w14:paraId="08A0324C" w14:textId="77777777" w:rsidR="0001508E" w:rsidRDefault="0001508E">
      <w:pPr>
        <w:rPr>
          <w:rFonts w:ascii="Arial" w:hAnsi="Arial" w:cs="Arial"/>
          <w:sz w:val="22"/>
          <w:szCs w:val="22"/>
          <w:lang w:val="sr-Cyrl-RS"/>
        </w:rPr>
      </w:pPr>
    </w:p>
    <w:p w14:paraId="04B63147" w14:textId="77777777" w:rsidR="0001508E" w:rsidRDefault="0001508E">
      <w:pPr>
        <w:rPr>
          <w:rFonts w:ascii="Arial" w:hAnsi="Arial" w:cs="Arial"/>
          <w:sz w:val="22"/>
          <w:szCs w:val="22"/>
          <w:lang w:val="sr-Cyrl-RS"/>
        </w:rPr>
      </w:pPr>
    </w:p>
    <w:p w14:paraId="5C8D35F3" w14:textId="77777777" w:rsidR="0001508E" w:rsidRDefault="0001508E">
      <w:pPr>
        <w:rPr>
          <w:rFonts w:ascii="Arial" w:hAnsi="Arial" w:cs="Arial"/>
          <w:sz w:val="22"/>
          <w:szCs w:val="22"/>
          <w:lang w:val="sr-Cyrl-RS"/>
        </w:rPr>
      </w:pPr>
    </w:p>
    <w:p w14:paraId="305B9E38" w14:textId="77777777" w:rsidR="0001508E" w:rsidRDefault="0001508E">
      <w:pPr>
        <w:rPr>
          <w:rFonts w:ascii="Arial" w:hAnsi="Arial" w:cs="Arial"/>
          <w:sz w:val="22"/>
          <w:szCs w:val="22"/>
          <w:lang w:val="sr-Cyrl-RS"/>
        </w:rPr>
      </w:pPr>
    </w:p>
    <w:p w14:paraId="45D1963F" w14:textId="77777777" w:rsidR="0001508E" w:rsidRDefault="0001508E">
      <w:pPr>
        <w:rPr>
          <w:rFonts w:ascii="Arial" w:hAnsi="Arial" w:cs="Arial"/>
          <w:sz w:val="22"/>
          <w:szCs w:val="22"/>
          <w:lang w:val="sr-Cyrl-RS"/>
        </w:rPr>
      </w:pPr>
    </w:p>
    <w:p w14:paraId="147DC8CE" w14:textId="77777777" w:rsidR="0001508E" w:rsidRDefault="0001508E">
      <w:pPr>
        <w:rPr>
          <w:rFonts w:ascii="Arial" w:hAnsi="Arial" w:cs="Arial"/>
          <w:sz w:val="22"/>
          <w:szCs w:val="22"/>
          <w:lang w:val="sr-Cyrl-RS"/>
        </w:rPr>
      </w:pPr>
    </w:p>
    <w:p w14:paraId="388D391D" w14:textId="77777777" w:rsidR="0001508E" w:rsidRDefault="0001508E">
      <w:pPr>
        <w:rPr>
          <w:rFonts w:ascii="Arial" w:hAnsi="Arial" w:cs="Arial"/>
          <w:sz w:val="22"/>
          <w:szCs w:val="22"/>
          <w:lang w:val="sr-Cyrl-RS"/>
        </w:rPr>
      </w:pPr>
    </w:p>
    <w:p w14:paraId="1CD4E2CE" w14:textId="77777777" w:rsidR="0001508E" w:rsidRDefault="0001508E">
      <w:pPr>
        <w:rPr>
          <w:rFonts w:ascii="Arial" w:hAnsi="Arial" w:cs="Arial"/>
          <w:sz w:val="22"/>
          <w:szCs w:val="22"/>
          <w:lang w:val="sr-Cyrl-RS"/>
        </w:rPr>
      </w:pPr>
    </w:p>
    <w:p w14:paraId="2E0DC770" w14:textId="77777777" w:rsidR="0001508E" w:rsidRDefault="0001508E">
      <w:pPr>
        <w:rPr>
          <w:rFonts w:ascii="Arial" w:hAnsi="Arial" w:cs="Arial"/>
          <w:sz w:val="22"/>
          <w:szCs w:val="22"/>
          <w:lang w:val="sr-Cyrl-RS"/>
        </w:rPr>
      </w:pPr>
    </w:p>
    <w:p w14:paraId="61A8DBEB" w14:textId="77777777" w:rsidR="0001508E" w:rsidRDefault="0001508E">
      <w:pPr>
        <w:rPr>
          <w:rFonts w:ascii="Arial" w:hAnsi="Arial" w:cs="Arial"/>
          <w:sz w:val="22"/>
          <w:szCs w:val="22"/>
          <w:lang w:val="sr-Cyrl-RS"/>
        </w:rPr>
      </w:pPr>
    </w:p>
    <w:p w14:paraId="2609A41C" w14:textId="77777777" w:rsidR="0001508E" w:rsidRDefault="0001508E">
      <w:pPr>
        <w:rPr>
          <w:rFonts w:ascii="Arial" w:hAnsi="Arial" w:cs="Arial"/>
          <w:sz w:val="22"/>
          <w:szCs w:val="22"/>
          <w:lang w:val="sr-Cyrl-RS"/>
        </w:rPr>
      </w:pPr>
    </w:p>
    <w:p w14:paraId="5AE98290" w14:textId="77777777" w:rsidR="0001508E" w:rsidRDefault="0001508E">
      <w:pPr>
        <w:rPr>
          <w:rFonts w:ascii="Arial" w:hAnsi="Arial" w:cs="Arial"/>
          <w:sz w:val="22"/>
          <w:szCs w:val="22"/>
          <w:lang w:val="sr-Cyrl-RS"/>
        </w:rPr>
      </w:pPr>
    </w:p>
    <w:p w14:paraId="4B42B796" w14:textId="77777777" w:rsidR="0001508E" w:rsidRDefault="0001508E">
      <w:pPr>
        <w:rPr>
          <w:rFonts w:ascii="Arial" w:hAnsi="Arial" w:cs="Arial"/>
          <w:sz w:val="22"/>
          <w:szCs w:val="22"/>
          <w:lang w:val="sr-Cyrl-RS"/>
        </w:rPr>
      </w:pPr>
    </w:p>
    <w:p w14:paraId="5989D733" w14:textId="77777777" w:rsidR="0001508E" w:rsidRDefault="0001508E">
      <w:pPr>
        <w:rPr>
          <w:rFonts w:ascii="Arial" w:hAnsi="Arial" w:cs="Arial"/>
          <w:sz w:val="22"/>
          <w:szCs w:val="22"/>
          <w:lang w:val="sr-Cyrl-RS"/>
        </w:rPr>
      </w:pPr>
    </w:p>
    <w:p w14:paraId="181193F9" w14:textId="77777777" w:rsidR="0001508E" w:rsidRDefault="0001508E">
      <w:pPr>
        <w:rPr>
          <w:rFonts w:ascii="Arial" w:hAnsi="Arial" w:cs="Arial"/>
          <w:sz w:val="22"/>
          <w:szCs w:val="22"/>
          <w:lang w:val="sr-Cyrl-RS"/>
        </w:rPr>
      </w:pPr>
    </w:p>
    <w:p w14:paraId="75668621" w14:textId="77777777" w:rsidR="0001508E" w:rsidRDefault="0001508E">
      <w:pPr>
        <w:rPr>
          <w:rFonts w:ascii="Arial" w:hAnsi="Arial" w:cs="Arial"/>
          <w:sz w:val="22"/>
          <w:szCs w:val="22"/>
          <w:lang w:val="sr-Cyrl-RS"/>
        </w:rPr>
      </w:pPr>
    </w:p>
    <w:p w14:paraId="7934958C" w14:textId="77777777" w:rsidR="0001508E" w:rsidRDefault="0001508E">
      <w:pPr>
        <w:rPr>
          <w:rFonts w:ascii="Arial" w:hAnsi="Arial" w:cs="Arial"/>
          <w:sz w:val="22"/>
          <w:szCs w:val="22"/>
          <w:lang w:val="sr-Cyrl-RS"/>
        </w:rPr>
      </w:pPr>
    </w:p>
    <w:p w14:paraId="715A1BE9" w14:textId="77777777" w:rsidR="0001508E" w:rsidRDefault="0001508E">
      <w:pPr>
        <w:rPr>
          <w:rFonts w:ascii="Arial" w:hAnsi="Arial" w:cs="Arial"/>
          <w:sz w:val="22"/>
          <w:szCs w:val="22"/>
          <w:lang w:val="sr-Cyrl-RS"/>
        </w:rPr>
      </w:pPr>
    </w:p>
    <w:p w14:paraId="28EDA3D2" w14:textId="77777777" w:rsidR="0001508E" w:rsidRDefault="0001508E">
      <w:pPr>
        <w:rPr>
          <w:rFonts w:ascii="Arial" w:hAnsi="Arial" w:cs="Arial"/>
          <w:sz w:val="22"/>
          <w:szCs w:val="22"/>
          <w:lang w:val="sr-Cyrl-RS"/>
        </w:rPr>
      </w:pPr>
    </w:p>
    <w:p w14:paraId="3FB2719A" w14:textId="77777777" w:rsidR="0001508E" w:rsidRDefault="0001508E">
      <w:pPr>
        <w:rPr>
          <w:rFonts w:ascii="Arial" w:hAnsi="Arial" w:cs="Arial"/>
          <w:sz w:val="22"/>
          <w:szCs w:val="22"/>
          <w:lang w:val="sr-Cyrl-RS"/>
        </w:rPr>
      </w:pPr>
    </w:p>
    <w:p w14:paraId="3BBCF145" w14:textId="16611738" w:rsidR="0001508E" w:rsidRDefault="0001508E">
      <w:pPr>
        <w:rPr>
          <w:rFonts w:ascii="Arial" w:hAnsi="Arial" w:cs="Arial"/>
          <w:sz w:val="22"/>
          <w:szCs w:val="22"/>
          <w:lang w:val="sr-Cyrl-RS"/>
        </w:rPr>
      </w:pPr>
    </w:p>
    <w:p w14:paraId="25C48A20" w14:textId="3C2FDBDF" w:rsidR="00252A9D" w:rsidRDefault="00252A9D">
      <w:pPr>
        <w:rPr>
          <w:rFonts w:ascii="Arial" w:hAnsi="Arial" w:cs="Arial"/>
          <w:sz w:val="22"/>
          <w:szCs w:val="22"/>
          <w:lang w:val="sr-Cyrl-RS"/>
        </w:rPr>
      </w:pPr>
    </w:p>
    <w:p w14:paraId="1312D055" w14:textId="2FA90525" w:rsidR="00252A9D" w:rsidRDefault="00252A9D">
      <w:pPr>
        <w:rPr>
          <w:rFonts w:ascii="Arial" w:hAnsi="Arial" w:cs="Arial"/>
          <w:sz w:val="22"/>
          <w:szCs w:val="22"/>
          <w:lang w:val="sr-Cyrl-RS"/>
        </w:rPr>
      </w:pPr>
    </w:p>
    <w:p w14:paraId="023730E4" w14:textId="0E976E8D" w:rsidR="00252A9D" w:rsidRDefault="00252A9D">
      <w:pPr>
        <w:rPr>
          <w:rFonts w:ascii="Arial" w:hAnsi="Arial" w:cs="Arial"/>
          <w:sz w:val="22"/>
          <w:szCs w:val="22"/>
          <w:lang w:val="sr-Cyrl-RS"/>
        </w:rPr>
      </w:pPr>
    </w:p>
    <w:p w14:paraId="6278E2F9" w14:textId="77777777" w:rsidR="00252A9D" w:rsidRDefault="00252A9D">
      <w:pPr>
        <w:rPr>
          <w:rFonts w:ascii="Arial" w:hAnsi="Arial" w:cs="Arial"/>
          <w:sz w:val="22"/>
          <w:szCs w:val="22"/>
          <w:lang w:val="sr-Cyrl-RS"/>
        </w:rPr>
      </w:pPr>
    </w:p>
    <w:p w14:paraId="5A80B31D" w14:textId="77777777" w:rsidR="0001508E" w:rsidRDefault="0001508E">
      <w:pPr>
        <w:rPr>
          <w:rFonts w:ascii="Arial" w:hAnsi="Arial" w:cs="Arial"/>
          <w:sz w:val="22"/>
          <w:szCs w:val="22"/>
          <w:lang w:val="sr-Cyrl-RS"/>
        </w:rPr>
      </w:pPr>
    </w:p>
    <w:p w14:paraId="16645194" w14:textId="77777777" w:rsidR="0001508E" w:rsidRDefault="0001508E">
      <w:pPr>
        <w:rPr>
          <w:rFonts w:ascii="Arial" w:hAnsi="Arial" w:cs="Arial"/>
          <w:sz w:val="22"/>
          <w:szCs w:val="22"/>
          <w:lang w:val="sr-Cyrl-RS"/>
        </w:rPr>
      </w:pPr>
    </w:p>
    <w:p w14:paraId="64491495" w14:textId="77777777" w:rsidR="0001508E" w:rsidRPr="0001508E" w:rsidRDefault="0001508E" w:rsidP="0001508E">
      <w:pPr>
        <w:tabs>
          <w:tab w:val="left" w:pos="567"/>
        </w:tabs>
        <w:jc w:val="center"/>
        <w:rPr>
          <w:rFonts w:ascii="Arial" w:hAnsi="Arial" w:cs="Arial"/>
          <w:b/>
          <w:sz w:val="22"/>
          <w:szCs w:val="22"/>
        </w:rPr>
      </w:pPr>
      <w:r w:rsidRPr="0001508E">
        <w:rPr>
          <w:rFonts w:ascii="Arial" w:hAnsi="Arial" w:cs="Arial"/>
          <w:b/>
          <w:sz w:val="22"/>
          <w:szCs w:val="22"/>
        </w:rPr>
        <w:t>Прилог о безбедности и здрављу на раду</w:t>
      </w:r>
    </w:p>
    <w:p w14:paraId="62A79050" w14:textId="77777777" w:rsidR="0001508E" w:rsidRPr="0001508E" w:rsidRDefault="0001508E" w:rsidP="0001508E">
      <w:pPr>
        <w:tabs>
          <w:tab w:val="left" w:pos="567"/>
        </w:tabs>
        <w:jc w:val="both"/>
        <w:rPr>
          <w:rFonts w:ascii="Arial" w:hAnsi="Arial" w:cs="Arial"/>
          <w:sz w:val="22"/>
          <w:szCs w:val="22"/>
        </w:rPr>
      </w:pPr>
    </w:p>
    <w:p w14:paraId="5158346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lang w:val="sr-Cyrl-RS"/>
        </w:rPr>
        <w:t>Уговор</w:t>
      </w:r>
      <w:r w:rsidRPr="0001508E">
        <w:rPr>
          <w:rFonts w:ascii="Arial" w:hAnsi="Arial" w:cs="Arial"/>
          <w:sz w:val="22"/>
          <w:szCs w:val="22"/>
        </w:rPr>
        <w:t>................................................ бр. ............. од .........................године (даље:Прилог о БЗР)</w:t>
      </w:r>
    </w:p>
    <w:p w14:paraId="3FDEA650" w14:textId="77777777" w:rsidR="0001508E" w:rsidRPr="0001508E" w:rsidRDefault="0001508E" w:rsidP="0001508E">
      <w:pPr>
        <w:tabs>
          <w:tab w:val="left" w:pos="567"/>
        </w:tabs>
        <w:jc w:val="both"/>
        <w:rPr>
          <w:rFonts w:ascii="Arial" w:hAnsi="Arial" w:cs="Arial"/>
          <w:sz w:val="22"/>
          <w:szCs w:val="22"/>
        </w:rPr>
      </w:pPr>
    </w:p>
    <w:p w14:paraId="5B9F1790" w14:textId="28562D32"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1. Јавно предузеће „Електропривреда Србије“Београд, Улица </w:t>
      </w:r>
      <w:r w:rsidR="00674C69">
        <w:rPr>
          <w:rFonts w:ascii="Arial" w:hAnsi="Arial" w:cs="Arial"/>
          <w:sz w:val="22"/>
          <w:szCs w:val="22"/>
          <w:lang w:val="sr-Cyrl-RS"/>
        </w:rPr>
        <w:t xml:space="preserve">Балканска 13, </w:t>
      </w:r>
      <w:r w:rsidRPr="0001508E">
        <w:rPr>
          <w:rFonts w:ascii="Arial" w:hAnsi="Arial" w:cs="Arial"/>
          <w:sz w:val="22"/>
          <w:szCs w:val="22"/>
        </w:rPr>
        <w:t>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157DA9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и</w:t>
      </w:r>
    </w:p>
    <w:p w14:paraId="226A70B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6872A805" w14:textId="77777777" w:rsidR="0001508E" w:rsidRPr="0001508E" w:rsidRDefault="0001508E" w:rsidP="0001508E">
      <w:pPr>
        <w:tabs>
          <w:tab w:val="left" w:pos="567"/>
        </w:tabs>
        <w:jc w:val="both"/>
        <w:rPr>
          <w:rFonts w:ascii="Arial" w:hAnsi="Arial" w:cs="Arial"/>
          <w:sz w:val="22"/>
          <w:szCs w:val="22"/>
        </w:rPr>
      </w:pPr>
    </w:p>
    <w:p w14:paraId="11A4AC1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2а)________________________________________из</w:t>
      </w:r>
      <w:r w:rsidRPr="0001508E">
        <w:rPr>
          <w:rFonts w:ascii="Arial" w:hAnsi="Arial" w:cs="Arial"/>
          <w:sz w:val="22"/>
          <w:szCs w:val="22"/>
        </w:rPr>
        <w:tab/>
        <w:t>_____________, улица</w:t>
      </w:r>
    </w:p>
    <w:p w14:paraId="756B79B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3728A57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2б)_______________________________________из</w:t>
      </w:r>
      <w:r w:rsidRPr="0001508E">
        <w:rPr>
          <w:rFonts w:ascii="Arial" w:hAnsi="Arial" w:cs="Arial"/>
          <w:sz w:val="22"/>
          <w:szCs w:val="22"/>
        </w:rPr>
        <w:tab/>
        <w:t>_____________, улица</w:t>
      </w:r>
    </w:p>
    <w:p w14:paraId="2D608D3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w:t>
      </w:r>
    </w:p>
    <w:p w14:paraId="6C1544C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Текући рачун ____________,банка ______________ ,кога  заступа _______________________, (члан групе понуђача или подизвођач)</w:t>
      </w:r>
    </w:p>
    <w:p w14:paraId="06FD489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2в)________________________________________из</w:t>
      </w:r>
      <w:r w:rsidRPr="0001508E">
        <w:rPr>
          <w:rFonts w:ascii="Arial" w:hAnsi="Arial" w:cs="Arial"/>
          <w:sz w:val="22"/>
          <w:szCs w:val="22"/>
        </w:rPr>
        <w:tab/>
        <w:t>_____________, улица</w:t>
      </w:r>
    </w:p>
    <w:p w14:paraId="3DD578EE"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18D1A4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2г)_______________________________________из</w:t>
      </w:r>
      <w:r w:rsidRPr="0001508E">
        <w:rPr>
          <w:rFonts w:ascii="Arial" w:hAnsi="Arial" w:cs="Arial"/>
          <w:sz w:val="22"/>
          <w:szCs w:val="22"/>
        </w:rPr>
        <w:tab/>
        <w:t>_____________, улица</w:t>
      </w:r>
    </w:p>
    <w:p w14:paraId="5D35EB2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 ___________________ бр. ___, ПИБ: _____________, матични број _____________, </w:t>
      </w:r>
    </w:p>
    <w:p w14:paraId="788A734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Текући рачун ____________,банка ______________ ,кога  заступа _______________________, (члан групе понуђача или подизвођач)</w:t>
      </w:r>
    </w:p>
    <w:p w14:paraId="72757BA0" w14:textId="77777777" w:rsidR="0001508E" w:rsidRPr="0001508E" w:rsidRDefault="0001508E" w:rsidP="0001508E">
      <w:pPr>
        <w:tabs>
          <w:tab w:val="left" w:pos="567"/>
        </w:tabs>
        <w:jc w:val="both"/>
        <w:rPr>
          <w:rFonts w:ascii="Arial" w:hAnsi="Arial" w:cs="Arial"/>
          <w:sz w:val="22"/>
          <w:szCs w:val="22"/>
        </w:rPr>
      </w:pPr>
    </w:p>
    <w:p w14:paraId="2014ADA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За потребе овог Прилога о БЗР заједно названи: Стране</w:t>
      </w:r>
    </w:p>
    <w:p w14:paraId="545785C3" w14:textId="77777777" w:rsidR="0001508E" w:rsidRPr="0001508E" w:rsidRDefault="0001508E" w:rsidP="0001508E">
      <w:pPr>
        <w:tabs>
          <w:tab w:val="left" w:pos="567"/>
        </w:tabs>
        <w:jc w:val="both"/>
        <w:rPr>
          <w:rFonts w:ascii="Arial" w:hAnsi="Arial" w:cs="Arial"/>
          <w:sz w:val="22"/>
          <w:szCs w:val="22"/>
        </w:rPr>
      </w:pPr>
    </w:p>
    <w:p w14:paraId="3CB3615B" w14:textId="77777777" w:rsidR="0001508E" w:rsidRPr="0001508E" w:rsidRDefault="0001508E" w:rsidP="0001508E">
      <w:pPr>
        <w:tabs>
          <w:tab w:val="left" w:pos="567"/>
        </w:tabs>
        <w:jc w:val="both"/>
        <w:rPr>
          <w:rFonts w:ascii="Arial" w:hAnsi="Arial" w:cs="Arial"/>
          <w:b/>
          <w:sz w:val="22"/>
          <w:szCs w:val="22"/>
        </w:rPr>
      </w:pPr>
      <w:r w:rsidRPr="0001508E">
        <w:rPr>
          <w:rFonts w:ascii="Arial" w:hAnsi="Arial" w:cs="Arial"/>
          <w:b/>
          <w:sz w:val="22"/>
          <w:szCs w:val="22"/>
        </w:rPr>
        <w:t>Уводне одредбе</w:t>
      </w:r>
    </w:p>
    <w:p w14:paraId="48AABFE4" w14:textId="77777777" w:rsidR="0001508E" w:rsidRPr="0001508E" w:rsidRDefault="0001508E" w:rsidP="0001508E">
      <w:pPr>
        <w:tabs>
          <w:tab w:val="left" w:pos="567"/>
        </w:tabs>
        <w:jc w:val="both"/>
        <w:rPr>
          <w:rFonts w:ascii="Arial" w:hAnsi="Arial" w:cs="Arial"/>
          <w:sz w:val="22"/>
          <w:szCs w:val="22"/>
        </w:rPr>
      </w:pPr>
    </w:p>
    <w:p w14:paraId="599073E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15BA67B7" w14:textId="77777777" w:rsidR="0001508E" w:rsidRPr="0001508E" w:rsidRDefault="0001508E" w:rsidP="0001508E">
      <w:pPr>
        <w:tabs>
          <w:tab w:val="left" w:pos="567"/>
        </w:tabs>
        <w:jc w:val="both"/>
        <w:rPr>
          <w:rFonts w:ascii="Arial" w:hAnsi="Arial" w:cs="Arial"/>
          <w:sz w:val="22"/>
          <w:szCs w:val="22"/>
        </w:rPr>
      </w:pPr>
    </w:p>
    <w:p w14:paraId="2B299D5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су сагласне:</w:t>
      </w:r>
    </w:p>
    <w:p w14:paraId="7684EAF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w:t>
      </w:r>
      <w:r w:rsidRPr="0001508E">
        <w:rPr>
          <w:rFonts w:ascii="Arial" w:hAnsi="Arial" w:cs="Arial"/>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6437DF73" w14:textId="77777777" w:rsidR="0001508E" w:rsidRPr="0001508E" w:rsidRDefault="0001508E" w:rsidP="0001508E">
      <w:pPr>
        <w:tabs>
          <w:tab w:val="left" w:pos="567"/>
        </w:tabs>
        <w:jc w:val="both"/>
        <w:rPr>
          <w:rFonts w:ascii="Arial" w:hAnsi="Arial" w:cs="Arial"/>
          <w:sz w:val="22"/>
          <w:szCs w:val="22"/>
        </w:rPr>
      </w:pPr>
    </w:p>
    <w:p w14:paraId="4E841C3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ii.</w:t>
      </w:r>
      <w:r w:rsidRPr="0001508E">
        <w:rPr>
          <w:rFonts w:ascii="Arial" w:hAnsi="Arial" w:cs="Arial"/>
          <w:sz w:val="22"/>
          <w:szCs w:val="22"/>
        </w:rPr>
        <w:tab/>
        <w:t>Да Корисник услуга захтева од Пружаоца услуга, да се приликом пружања услуга који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D3B30DD" w14:textId="77777777" w:rsidR="0001508E" w:rsidRPr="0001508E" w:rsidRDefault="0001508E" w:rsidP="0001508E">
      <w:pPr>
        <w:tabs>
          <w:tab w:val="left" w:pos="567"/>
        </w:tabs>
        <w:jc w:val="both"/>
        <w:rPr>
          <w:rFonts w:ascii="Arial" w:hAnsi="Arial" w:cs="Arial"/>
          <w:sz w:val="22"/>
          <w:szCs w:val="22"/>
        </w:rPr>
      </w:pPr>
    </w:p>
    <w:p w14:paraId="22CE61A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iii.</w:t>
      </w:r>
      <w:r w:rsidRPr="0001508E">
        <w:rPr>
          <w:rFonts w:ascii="Arial" w:hAnsi="Arial" w:cs="Arial"/>
          <w:sz w:val="22"/>
          <w:szCs w:val="22"/>
        </w:rPr>
        <w:tab/>
        <w:t>Да Пружалац услуга прихвата захтеве Корисника услуга из тачке ii става другог Уводних одредби.</w:t>
      </w:r>
    </w:p>
    <w:p w14:paraId="6286306B" w14:textId="77777777" w:rsidR="0001508E" w:rsidRPr="0001508E" w:rsidRDefault="0001508E" w:rsidP="0001508E">
      <w:pPr>
        <w:tabs>
          <w:tab w:val="left" w:pos="567"/>
        </w:tabs>
        <w:jc w:val="both"/>
        <w:rPr>
          <w:rFonts w:ascii="Arial" w:hAnsi="Arial" w:cs="Arial"/>
          <w:sz w:val="22"/>
          <w:szCs w:val="22"/>
        </w:rPr>
      </w:pPr>
    </w:p>
    <w:p w14:paraId="50FC5B6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w:t>
      </w:r>
      <w:r w:rsidRPr="0001508E">
        <w:rPr>
          <w:rFonts w:ascii="Arial" w:hAnsi="Arial" w:cs="Arial"/>
          <w:sz w:val="22"/>
          <w:szCs w:val="22"/>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7C4B52C9" w14:textId="77777777" w:rsidR="0001508E" w:rsidRPr="0001508E" w:rsidRDefault="0001508E" w:rsidP="0001508E">
      <w:pPr>
        <w:tabs>
          <w:tab w:val="left" w:pos="567"/>
        </w:tabs>
        <w:jc w:val="both"/>
        <w:rPr>
          <w:rFonts w:ascii="Arial" w:hAnsi="Arial" w:cs="Arial"/>
          <w:sz w:val="22"/>
          <w:szCs w:val="22"/>
        </w:rPr>
      </w:pPr>
    </w:p>
    <w:p w14:paraId="70B3D71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2.</w:t>
      </w:r>
      <w:r w:rsidRPr="0001508E">
        <w:rPr>
          <w:rFonts w:ascii="Arial" w:hAnsi="Arial" w:cs="Arial"/>
          <w:sz w:val="22"/>
          <w:szCs w:val="22"/>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3E4F60C0" w14:textId="77777777" w:rsidR="0001508E" w:rsidRPr="0001508E" w:rsidRDefault="0001508E" w:rsidP="0001508E">
      <w:pPr>
        <w:tabs>
          <w:tab w:val="left" w:pos="567"/>
        </w:tabs>
        <w:jc w:val="both"/>
        <w:rPr>
          <w:rFonts w:ascii="Arial" w:hAnsi="Arial" w:cs="Arial"/>
          <w:sz w:val="22"/>
          <w:szCs w:val="22"/>
        </w:rPr>
      </w:pPr>
    </w:p>
    <w:p w14:paraId="063F860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3.</w:t>
      </w:r>
      <w:r w:rsidRPr="0001508E">
        <w:rPr>
          <w:rFonts w:ascii="Arial" w:hAnsi="Arial" w:cs="Arial"/>
          <w:sz w:val="22"/>
          <w:szCs w:val="22"/>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4E05CA68" w14:textId="77777777" w:rsidR="0001508E" w:rsidRPr="0001508E" w:rsidRDefault="0001508E" w:rsidP="0001508E">
      <w:pPr>
        <w:tabs>
          <w:tab w:val="left" w:pos="567"/>
        </w:tabs>
        <w:jc w:val="both"/>
        <w:rPr>
          <w:rFonts w:ascii="Arial" w:hAnsi="Arial" w:cs="Arial"/>
          <w:sz w:val="22"/>
          <w:szCs w:val="22"/>
        </w:rPr>
      </w:pPr>
    </w:p>
    <w:p w14:paraId="4F32C80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4.</w:t>
      </w:r>
      <w:r w:rsidRPr="0001508E">
        <w:rPr>
          <w:rFonts w:ascii="Arial" w:hAnsi="Arial" w:cs="Arial"/>
          <w:sz w:val="22"/>
          <w:szCs w:val="22"/>
        </w:rPr>
        <w:tab/>
        <w:t>Пружалац услуга,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A30A2FC" w14:textId="77777777" w:rsidR="0001508E" w:rsidRPr="0001508E" w:rsidRDefault="0001508E" w:rsidP="0001508E">
      <w:pPr>
        <w:tabs>
          <w:tab w:val="left" w:pos="567"/>
        </w:tabs>
        <w:jc w:val="both"/>
        <w:rPr>
          <w:rFonts w:ascii="Arial" w:hAnsi="Arial" w:cs="Arial"/>
          <w:sz w:val="22"/>
          <w:szCs w:val="22"/>
        </w:rPr>
      </w:pPr>
    </w:p>
    <w:p w14:paraId="66E993B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w:t>
      </w:r>
      <w:r w:rsidRPr="0001508E">
        <w:rPr>
          <w:rFonts w:ascii="Arial" w:hAnsi="Arial" w:cs="Arial"/>
          <w:sz w:val="22"/>
          <w:szCs w:val="22"/>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29D471C1" w14:textId="77777777" w:rsidR="0001508E" w:rsidRPr="0001508E" w:rsidRDefault="0001508E" w:rsidP="0001508E">
      <w:pPr>
        <w:tabs>
          <w:tab w:val="left" w:pos="567"/>
        </w:tabs>
        <w:jc w:val="both"/>
        <w:rPr>
          <w:rFonts w:ascii="Arial" w:hAnsi="Arial" w:cs="Arial"/>
          <w:sz w:val="22"/>
          <w:szCs w:val="22"/>
        </w:rPr>
      </w:pPr>
    </w:p>
    <w:p w14:paraId="561CBB4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lastRenderedPageBreak/>
        <w:t>5.1. забрањено је избегавање примене и/или ометање спровођења мера БЗР;</w:t>
      </w:r>
    </w:p>
    <w:p w14:paraId="2749552E"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5.2. обавезно је поштовање правила коришћења средстава и опреме за личну заштиту на раду;</w:t>
      </w:r>
    </w:p>
    <w:p w14:paraId="43559D01"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5.3. процедуре Корисника услуга за спровођење система контроле приступа и дозвола за рад увек морају да буду испоштоване;</w:t>
      </w:r>
    </w:p>
    <w:p w14:paraId="4674FA4B"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5.4. процедуре за изолацију и закључавање извора енергије и радних флуида увек морају да буду испоштоване;</w:t>
      </w:r>
    </w:p>
    <w:p w14:paraId="10B2DB4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3893DA7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5.6. забрањено је уношење оружја унутар локација Корисника услуга, као и неовлашћено фотографисање;</w:t>
      </w:r>
    </w:p>
    <w:p w14:paraId="1B30B14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5.7. обавезно је придржавање правила и сигнализације безбедности у саобраћају.</w:t>
      </w:r>
    </w:p>
    <w:p w14:paraId="360D53B9" w14:textId="77777777" w:rsidR="0001508E" w:rsidRPr="0001508E" w:rsidRDefault="0001508E" w:rsidP="0001508E">
      <w:pPr>
        <w:tabs>
          <w:tab w:val="left" w:pos="567"/>
        </w:tabs>
        <w:jc w:val="both"/>
        <w:rPr>
          <w:rFonts w:ascii="Arial" w:hAnsi="Arial" w:cs="Arial"/>
          <w:sz w:val="22"/>
          <w:szCs w:val="22"/>
        </w:rPr>
      </w:pPr>
    </w:p>
    <w:p w14:paraId="3851A7C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6.</w:t>
      </w:r>
      <w:r w:rsidRPr="0001508E">
        <w:rPr>
          <w:rFonts w:ascii="Arial" w:hAnsi="Arial" w:cs="Arial"/>
          <w:sz w:val="22"/>
          <w:szCs w:val="22"/>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2F9DCF97"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54318EF9" w14:textId="77777777" w:rsidR="0001508E" w:rsidRPr="0001508E" w:rsidRDefault="0001508E" w:rsidP="0001508E">
      <w:pPr>
        <w:tabs>
          <w:tab w:val="left" w:pos="567"/>
        </w:tabs>
        <w:jc w:val="both"/>
        <w:rPr>
          <w:rFonts w:ascii="Arial" w:hAnsi="Arial" w:cs="Arial"/>
          <w:sz w:val="22"/>
          <w:szCs w:val="22"/>
        </w:rPr>
      </w:pPr>
    </w:p>
    <w:p w14:paraId="0C46CC5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7.</w:t>
      </w:r>
      <w:r w:rsidRPr="0001508E">
        <w:rPr>
          <w:rFonts w:ascii="Arial" w:hAnsi="Arial" w:cs="Arial"/>
          <w:sz w:val="22"/>
          <w:szCs w:val="22"/>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131AC076" w14:textId="77777777" w:rsidR="0001508E" w:rsidRPr="0001508E" w:rsidRDefault="0001508E" w:rsidP="0001508E">
      <w:pPr>
        <w:tabs>
          <w:tab w:val="left" w:pos="567"/>
        </w:tabs>
        <w:jc w:val="both"/>
        <w:rPr>
          <w:rFonts w:ascii="Arial" w:hAnsi="Arial" w:cs="Arial"/>
          <w:sz w:val="22"/>
          <w:szCs w:val="22"/>
        </w:rPr>
      </w:pPr>
    </w:p>
    <w:p w14:paraId="04563CF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8.</w:t>
      </w:r>
      <w:r w:rsidRPr="0001508E">
        <w:rPr>
          <w:rFonts w:ascii="Arial" w:hAnsi="Arial" w:cs="Arial"/>
          <w:sz w:val="22"/>
          <w:szCs w:val="22"/>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7B6CCDBA" w14:textId="77777777" w:rsidR="0001508E" w:rsidRPr="0001508E" w:rsidRDefault="0001508E" w:rsidP="0001508E">
      <w:pPr>
        <w:tabs>
          <w:tab w:val="left" w:pos="567"/>
        </w:tabs>
        <w:jc w:val="both"/>
        <w:rPr>
          <w:rFonts w:ascii="Arial" w:hAnsi="Arial" w:cs="Arial"/>
          <w:sz w:val="22"/>
          <w:szCs w:val="22"/>
        </w:rPr>
      </w:pPr>
    </w:p>
    <w:p w14:paraId="181D532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380BDF4D" w14:textId="77777777" w:rsidR="0001508E" w:rsidRPr="0001508E" w:rsidRDefault="0001508E" w:rsidP="0001508E">
      <w:pPr>
        <w:tabs>
          <w:tab w:val="left" w:pos="567"/>
        </w:tabs>
        <w:jc w:val="both"/>
        <w:rPr>
          <w:rFonts w:ascii="Arial" w:hAnsi="Arial" w:cs="Arial"/>
          <w:sz w:val="22"/>
          <w:szCs w:val="22"/>
        </w:rPr>
      </w:pPr>
    </w:p>
    <w:p w14:paraId="3A82688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 Пружалац услуга дужан је да Кориснику услуга најкасније 3 (словима:три) дана пре датума почетка пружања услуга, достави:</w:t>
      </w:r>
    </w:p>
    <w:p w14:paraId="37F12843" w14:textId="77777777" w:rsidR="0001508E" w:rsidRPr="0001508E" w:rsidRDefault="0001508E" w:rsidP="0001508E">
      <w:pPr>
        <w:tabs>
          <w:tab w:val="left" w:pos="567"/>
        </w:tabs>
        <w:jc w:val="both"/>
        <w:rPr>
          <w:rFonts w:ascii="Arial" w:hAnsi="Arial" w:cs="Arial"/>
          <w:sz w:val="22"/>
          <w:szCs w:val="22"/>
        </w:rPr>
      </w:pPr>
    </w:p>
    <w:p w14:paraId="39A259A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2456F25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9.2. списак средстава за рад која ће бити ангажована за пружање услуга, и</w:t>
      </w:r>
    </w:p>
    <w:p w14:paraId="369B4800"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t xml:space="preserve">9.3. податке о лицу за БЗР код Пружаоца услуга . </w:t>
      </w:r>
    </w:p>
    <w:p w14:paraId="7E25E669"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ab/>
      </w:r>
    </w:p>
    <w:p w14:paraId="0F05561D"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Уз списак лица из става 9.1. ове тачке, Пружалац услуга је дужан да достави   доказе о:</w:t>
      </w:r>
    </w:p>
    <w:p w14:paraId="5AC555B3"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9.1.1. извршеном оспособљавању запослених за безбедан и здрав рад,</w:t>
      </w:r>
    </w:p>
    <w:p w14:paraId="5F75929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9.1.2. извршеним лекарским прегледима запослених,</w:t>
      </w:r>
    </w:p>
    <w:p w14:paraId="3C85672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9.1.3. извршеним прегледима и испитивањима опреме за рад и</w:t>
      </w:r>
    </w:p>
    <w:p w14:paraId="64D3E54A"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9.1.4. коришћењу средстава и опреме за личну заштиту на раду.</w:t>
      </w:r>
    </w:p>
    <w:p w14:paraId="30102DB6" w14:textId="77777777" w:rsidR="0001508E" w:rsidRPr="0001508E" w:rsidRDefault="0001508E" w:rsidP="0001508E">
      <w:pPr>
        <w:tabs>
          <w:tab w:val="left" w:pos="567"/>
        </w:tabs>
        <w:jc w:val="both"/>
        <w:rPr>
          <w:rFonts w:ascii="Arial" w:hAnsi="Arial" w:cs="Arial"/>
          <w:sz w:val="22"/>
          <w:szCs w:val="22"/>
        </w:rPr>
      </w:pPr>
    </w:p>
    <w:p w14:paraId="77B6732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14:paraId="2D6DCAA3" w14:textId="77777777" w:rsidR="0001508E" w:rsidRPr="0001508E" w:rsidRDefault="0001508E" w:rsidP="0001508E">
      <w:pPr>
        <w:tabs>
          <w:tab w:val="left" w:pos="567"/>
        </w:tabs>
        <w:jc w:val="both"/>
        <w:rPr>
          <w:rFonts w:ascii="Arial" w:hAnsi="Arial" w:cs="Arial"/>
          <w:sz w:val="22"/>
          <w:szCs w:val="22"/>
        </w:rPr>
      </w:pPr>
    </w:p>
    <w:p w14:paraId="68038CBB"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lastRenderedPageBreak/>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6B3AC0A4" w14:textId="77777777" w:rsidR="0001508E" w:rsidRPr="0001508E" w:rsidRDefault="0001508E" w:rsidP="0001508E">
      <w:pPr>
        <w:tabs>
          <w:tab w:val="left" w:pos="567"/>
        </w:tabs>
        <w:jc w:val="both"/>
        <w:rPr>
          <w:rFonts w:ascii="Arial" w:hAnsi="Arial" w:cs="Arial"/>
          <w:sz w:val="22"/>
          <w:szCs w:val="22"/>
        </w:rPr>
      </w:pPr>
    </w:p>
    <w:p w14:paraId="47FD4432"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01508E">
        <w:rPr>
          <w:rFonts w:ascii="Arial" w:hAnsi="Arial" w:cs="Arial"/>
          <w:sz w:val="22"/>
          <w:szCs w:val="22"/>
        </w:rPr>
        <w:tab/>
      </w:r>
    </w:p>
    <w:p w14:paraId="5A2E0C4D" w14:textId="77777777" w:rsidR="0001508E" w:rsidRPr="0001508E" w:rsidRDefault="0001508E" w:rsidP="0001508E">
      <w:pPr>
        <w:tabs>
          <w:tab w:val="left" w:pos="567"/>
        </w:tabs>
        <w:jc w:val="both"/>
        <w:rPr>
          <w:rFonts w:ascii="Arial" w:hAnsi="Arial" w:cs="Arial"/>
          <w:sz w:val="22"/>
          <w:szCs w:val="22"/>
        </w:rPr>
      </w:pPr>
    </w:p>
    <w:p w14:paraId="339AD385"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Пружалац услуга се обавезује да поступи по налогу Корисника услуга из става 3. ове тачке.</w:t>
      </w:r>
    </w:p>
    <w:p w14:paraId="55B15E38" w14:textId="77777777" w:rsidR="0001508E" w:rsidRPr="0001508E" w:rsidRDefault="0001508E" w:rsidP="0001508E">
      <w:pPr>
        <w:tabs>
          <w:tab w:val="left" w:pos="567"/>
        </w:tabs>
        <w:jc w:val="both"/>
        <w:rPr>
          <w:rFonts w:ascii="Arial" w:hAnsi="Arial" w:cs="Arial"/>
          <w:sz w:val="22"/>
          <w:szCs w:val="22"/>
        </w:rPr>
      </w:pPr>
    </w:p>
    <w:p w14:paraId="1078806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79E3DFFD" w14:textId="77777777" w:rsidR="0001508E" w:rsidRPr="0001508E" w:rsidRDefault="0001508E" w:rsidP="0001508E">
      <w:pPr>
        <w:tabs>
          <w:tab w:val="left" w:pos="567"/>
        </w:tabs>
        <w:jc w:val="both"/>
        <w:rPr>
          <w:rFonts w:ascii="Arial" w:hAnsi="Arial" w:cs="Arial"/>
          <w:sz w:val="22"/>
          <w:szCs w:val="22"/>
        </w:rPr>
      </w:pPr>
    </w:p>
    <w:p w14:paraId="3614D98F"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58EB051C" w14:textId="77777777" w:rsidR="0001508E" w:rsidRPr="0001508E" w:rsidRDefault="0001508E" w:rsidP="0001508E">
      <w:pPr>
        <w:tabs>
          <w:tab w:val="left" w:pos="567"/>
        </w:tabs>
        <w:jc w:val="both"/>
        <w:rPr>
          <w:rFonts w:ascii="Arial" w:hAnsi="Arial" w:cs="Arial"/>
          <w:sz w:val="22"/>
          <w:szCs w:val="22"/>
        </w:rPr>
      </w:pPr>
    </w:p>
    <w:p w14:paraId="4B2FEBEC"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Нaчин oствaривaњa сaрaдњe из ст. 1. и 2. oве тачке утврђуjе се спoрaзумoм.</w:t>
      </w:r>
    </w:p>
    <w:p w14:paraId="087A9408" w14:textId="77777777" w:rsidR="0001508E" w:rsidRPr="0001508E" w:rsidRDefault="0001508E" w:rsidP="0001508E">
      <w:pPr>
        <w:tabs>
          <w:tab w:val="left" w:pos="567"/>
        </w:tabs>
        <w:jc w:val="both"/>
        <w:rPr>
          <w:rFonts w:ascii="Arial" w:hAnsi="Arial" w:cs="Arial"/>
          <w:sz w:val="22"/>
          <w:szCs w:val="22"/>
        </w:rPr>
      </w:pPr>
    </w:p>
    <w:p w14:paraId="618D9B78"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10923D03" w14:textId="77777777" w:rsidR="0001508E" w:rsidRPr="0001508E" w:rsidRDefault="0001508E" w:rsidP="0001508E">
      <w:pPr>
        <w:tabs>
          <w:tab w:val="left" w:pos="567"/>
        </w:tabs>
        <w:jc w:val="both"/>
        <w:rPr>
          <w:rFonts w:ascii="Arial" w:hAnsi="Arial" w:cs="Arial"/>
          <w:sz w:val="22"/>
          <w:szCs w:val="22"/>
        </w:rPr>
      </w:pPr>
    </w:p>
    <w:p w14:paraId="553B5D94"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12.</w:t>
      </w:r>
      <w:r w:rsidRPr="0001508E">
        <w:rPr>
          <w:rFonts w:ascii="Arial" w:hAnsi="Arial" w:cs="Arial"/>
          <w:sz w:val="22"/>
          <w:szCs w:val="22"/>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14:paraId="6181C729" w14:textId="77777777" w:rsidR="0001508E" w:rsidRPr="0001508E" w:rsidRDefault="0001508E" w:rsidP="0001508E">
      <w:pPr>
        <w:tabs>
          <w:tab w:val="left" w:pos="567"/>
        </w:tabs>
        <w:jc w:val="both"/>
        <w:rPr>
          <w:rFonts w:ascii="Arial" w:hAnsi="Arial" w:cs="Arial"/>
          <w:sz w:val="22"/>
          <w:szCs w:val="22"/>
        </w:rPr>
      </w:pPr>
    </w:p>
    <w:p w14:paraId="4AC26C46" w14:textId="77777777" w:rsidR="0001508E" w:rsidRPr="0001508E" w:rsidRDefault="0001508E" w:rsidP="0001508E">
      <w:pPr>
        <w:tabs>
          <w:tab w:val="left" w:pos="567"/>
        </w:tabs>
        <w:jc w:val="both"/>
        <w:rPr>
          <w:rFonts w:ascii="Arial" w:hAnsi="Arial" w:cs="Arial"/>
          <w:sz w:val="22"/>
          <w:szCs w:val="22"/>
        </w:rPr>
      </w:pPr>
      <w:r w:rsidRPr="0001508E">
        <w:rPr>
          <w:rFonts w:ascii="Arial" w:hAnsi="Arial" w:cs="Arial"/>
          <w:sz w:val="22"/>
          <w:szCs w:val="22"/>
        </w:rPr>
        <w:t xml:space="preserve">13. </w:t>
      </w:r>
      <w:r w:rsidRPr="0001508E">
        <w:rPr>
          <w:rFonts w:ascii="Arial" w:hAnsi="Arial" w:cs="Arial"/>
          <w:sz w:val="22"/>
          <w:szCs w:val="22"/>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14:paraId="1FC0A75A" w14:textId="77777777" w:rsidR="0001508E" w:rsidRPr="0001508E" w:rsidRDefault="0001508E" w:rsidP="0001508E">
      <w:pPr>
        <w:tabs>
          <w:tab w:val="left" w:pos="567"/>
        </w:tabs>
        <w:jc w:val="both"/>
        <w:rPr>
          <w:rFonts w:ascii="Arial" w:hAnsi="Arial" w:cs="Arial"/>
          <w:sz w:val="22"/>
          <w:szCs w:val="22"/>
        </w:rPr>
      </w:pPr>
    </w:p>
    <w:p w14:paraId="3CE0ED14" w14:textId="77777777" w:rsidR="0001508E" w:rsidRPr="0001508E" w:rsidRDefault="0001508E" w:rsidP="0001508E">
      <w:pPr>
        <w:tabs>
          <w:tab w:val="left" w:pos="567"/>
        </w:tabs>
        <w:jc w:val="both"/>
        <w:rPr>
          <w:rFonts w:ascii="Arial" w:hAnsi="Arial" w:cs="Arial"/>
          <w:b/>
          <w:sz w:val="22"/>
          <w:szCs w:val="22"/>
        </w:rPr>
      </w:pPr>
      <w:r w:rsidRPr="0001508E">
        <w:rPr>
          <w:rFonts w:ascii="Arial" w:hAnsi="Arial" w:cs="Arial"/>
          <w:sz w:val="22"/>
          <w:szCs w:val="22"/>
        </w:rPr>
        <w:t>14. Овај Прилог о БЗР је сачињен у  6 (словима: шест) истоветних примерака од којих свака Страна задржава по 3 (словима: три) примерка</w:t>
      </w:r>
    </w:p>
    <w:p w14:paraId="1BF3F9C0" w14:textId="77777777" w:rsidR="0001508E" w:rsidRDefault="0001508E" w:rsidP="0001508E"/>
    <w:p w14:paraId="219A5FC7" w14:textId="77777777" w:rsidR="0001508E" w:rsidRDefault="0001508E">
      <w:pPr>
        <w:rPr>
          <w:rFonts w:ascii="Arial" w:hAnsi="Arial" w:cs="Arial"/>
          <w:sz w:val="22"/>
          <w:szCs w:val="22"/>
          <w:lang w:val="sr-Cyrl-RS"/>
        </w:rPr>
      </w:pPr>
    </w:p>
    <w:p w14:paraId="6A8DFDA8" w14:textId="77777777" w:rsidR="0001508E" w:rsidRPr="00E2624F" w:rsidRDefault="0001508E">
      <w:pPr>
        <w:rPr>
          <w:rFonts w:ascii="Arial" w:hAnsi="Arial" w:cs="Arial"/>
          <w:sz w:val="22"/>
          <w:szCs w:val="22"/>
          <w:lang w:val="sr-Cyrl-RS"/>
        </w:rPr>
      </w:pPr>
    </w:p>
    <w:sectPr w:rsidR="0001508E" w:rsidRPr="00E2624F" w:rsidSect="00582F85">
      <w:headerReference w:type="default" r:id="rId84"/>
      <w:footerReference w:type="even" r:id="rId85"/>
      <w:footerReference w:type="default" r:id="rId86"/>
      <w:footnotePr>
        <w:pos w:val="beneathText"/>
      </w:footnotePr>
      <w:pgSz w:w="11905" w:h="16837" w:code="9"/>
      <w:pgMar w:top="902" w:right="1195"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2B6FF" w16cid:durableId="1D64F321"/>
  <w16cid:commentId w16cid:paraId="002B2514" w16cid:durableId="1D64F3A0"/>
  <w16cid:commentId w16cid:paraId="5CEF864C" w16cid:durableId="1D6500EE"/>
  <w16cid:commentId w16cid:paraId="45C8C450" w16cid:durableId="1D64F699"/>
  <w16cid:commentId w16cid:paraId="4B4FA91D" w16cid:durableId="1D64F6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E61E" w14:textId="77777777" w:rsidR="00D7526D" w:rsidRDefault="00D7526D" w:rsidP="00392CB5">
      <w:r>
        <w:separator/>
      </w:r>
    </w:p>
  </w:endnote>
  <w:endnote w:type="continuationSeparator" w:id="0">
    <w:p w14:paraId="6563FF01" w14:textId="77777777" w:rsidR="00D7526D" w:rsidRDefault="00D7526D"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charset w:val="EE"/>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3A5" w14:textId="77777777" w:rsidR="00481334" w:rsidRDefault="0048133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90B27" w14:textId="77777777" w:rsidR="00481334" w:rsidRDefault="00481334" w:rsidP="00841BE7">
    <w:pPr>
      <w:pStyle w:val="Footer"/>
      <w:ind w:right="360"/>
    </w:pPr>
  </w:p>
  <w:p w14:paraId="391DCBAF" w14:textId="77777777" w:rsidR="00481334" w:rsidRDefault="00481334" w:rsidP="00F73042"/>
  <w:p w14:paraId="471BBD5C" w14:textId="77777777" w:rsidR="00481334" w:rsidRDefault="0048133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6524"/>
      <w:docPartObj>
        <w:docPartGallery w:val="Page Numbers (Top of Page)"/>
        <w:docPartUnique/>
      </w:docPartObj>
    </w:sdtPr>
    <w:sdtContent>
      <w:p w14:paraId="00D28F90" w14:textId="6DAA7946" w:rsidR="00481334" w:rsidRDefault="00481334" w:rsidP="00582F85">
        <w:pPr>
          <w:pStyle w:val="Footer"/>
          <w:jc w:val="center"/>
          <w:rPr>
            <w:rFonts w:ascii="Arial" w:hAnsi="Arial" w:cs="Arial"/>
            <w:sz w:val="20"/>
            <w:lang w:val="sr-Cyrl-RS"/>
          </w:rPr>
        </w:pPr>
        <w:r w:rsidRPr="00DB480E">
          <w:rPr>
            <w:rFonts w:ascii="Arial" w:hAnsi="Arial" w:cs="Arial"/>
            <w:sz w:val="20"/>
          </w:rPr>
          <w:t xml:space="preserve">Конкурсна документација у отвореном поступку за </w:t>
        </w:r>
        <w:r>
          <w:rPr>
            <w:rFonts w:ascii="Arial" w:hAnsi="Arial" w:cs="Arial"/>
            <w:sz w:val="20"/>
            <w:lang w:val="sr-Cyrl-RS"/>
          </w:rPr>
          <w:t>јавну набавку број</w:t>
        </w:r>
      </w:p>
      <w:p w14:paraId="38D0C8D3" w14:textId="3EEC0D99" w:rsidR="00481334" w:rsidRPr="00582F85" w:rsidRDefault="00481334" w:rsidP="00582F85">
        <w:pPr>
          <w:pStyle w:val="Footer"/>
          <w:jc w:val="center"/>
          <w:rPr>
            <w:rFonts w:ascii="Arial" w:hAnsi="Arial" w:cs="Arial"/>
            <w:lang w:val="sr-Cyrl-RS"/>
          </w:rPr>
        </w:pPr>
        <w:r w:rsidRPr="00582F85">
          <w:rPr>
            <w:rFonts w:ascii="Arial" w:hAnsi="Arial" w:cs="Arial"/>
            <w:sz w:val="20"/>
            <w:lang w:val="sr-Cyrl-RS"/>
          </w:rPr>
          <w:t>ЈН/1000/0562/2018   (1038/2018)</w:t>
        </w:r>
      </w:p>
      <w:p w14:paraId="3CB51EB2" w14:textId="77777777" w:rsidR="00481334" w:rsidRDefault="00481334" w:rsidP="00F0667D">
        <w:pPr>
          <w:pStyle w:val="Footer"/>
          <w:jc w:val="right"/>
        </w:pPr>
      </w:p>
      <w:p w14:paraId="0B67568D" w14:textId="714DE9E9" w:rsidR="00481334" w:rsidRDefault="00481334"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895666">
          <w:rPr>
            <w:rFonts w:ascii="Arial" w:hAnsi="Arial" w:cs="Arial"/>
            <w:b/>
            <w:bCs/>
            <w:noProof/>
            <w:sz w:val="20"/>
          </w:rPr>
          <w:t>42</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895666">
          <w:rPr>
            <w:rFonts w:ascii="Arial" w:hAnsi="Arial" w:cs="Arial"/>
            <w:b/>
            <w:bCs/>
            <w:noProof/>
            <w:sz w:val="20"/>
          </w:rPr>
          <w:t>83</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E6C6" w14:textId="77777777" w:rsidR="00D7526D" w:rsidRDefault="00D7526D" w:rsidP="00392CB5">
      <w:r>
        <w:separator/>
      </w:r>
    </w:p>
  </w:footnote>
  <w:footnote w:type="continuationSeparator" w:id="0">
    <w:p w14:paraId="5B16D5A1" w14:textId="77777777" w:rsidR="00D7526D" w:rsidRDefault="00D7526D" w:rsidP="0039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57FC" w14:textId="77777777" w:rsidR="00481334" w:rsidRPr="00DB480E" w:rsidRDefault="00481334">
    <w:pPr>
      <w:pStyle w:val="Header"/>
      <w:rPr>
        <w:sz w:val="22"/>
        <w:szCs w:val="22"/>
      </w:rPr>
    </w:pPr>
  </w:p>
  <w:p w14:paraId="027D6439" w14:textId="77777777" w:rsidR="00481334" w:rsidRPr="00DB480E" w:rsidRDefault="00481334">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A5B6EA0"/>
    <w:multiLevelType w:val="hybridMultilevel"/>
    <w:tmpl w:val="82DA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77BFD"/>
    <w:multiLevelType w:val="hybridMultilevel"/>
    <w:tmpl w:val="5B28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548F3"/>
    <w:multiLevelType w:val="hybridMultilevel"/>
    <w:tmpl w:val="AFA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10017"/>
    <w:multiLevelType w:val="multilevel"/>
    <w:tmpl w:val="427E264C"/>
    <w:lvl w:ilvl="0">
      <w:start w:val="5"/>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1F6F2B32"/>
    <w:multiLevelType w:val="hybridMultilevel"/>
    <w:tmpl w:val="8D5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E0109B"/>
    <w:multiLevelType w:val="hybridMultilevel"/>
    <w:tmpl w:val="558A0C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A07B7"/>
    <w:multiLevelType w:val="hybridMultilevel"/>
    <w:tmpl w:val="C404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00884"/>
    <w:multiLevelType w:val="hybridMultilevel"/>
    <w:tmpl w:val="D07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43E616CA"/>
    <w:multiLevelType w:val="multilevel"/>
    <w:tmpl w:val="07D01044"/>
    <w:lvl w:ilvl="0">
      <w:start w:val="5"/>
      <w:numFmt w:val="decimal"/>
      <w:lvlText w:val="%1."/>
      <w:lvlJc w:val="left"/>
      <w:pPr>
        <w:ind w:left="390" w:hanging="39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61231"/>
    <w:multiLevelType w:val="hybridMultilevel"/>
    <w:tmpl w:val="B4D01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3"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E7D2F"/>
    <w:multiLevelType w:val="multilevel"/>
    <w:tmpl w:val="1ADE3A9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343753"/>
    <w:multiLevelType w:val="multilevel"/>
    <w:tmpl w:val="F0E2A8C6"/>
    <w:lvl w:ilvl="0">
      <w:start w:val="1"/>
      <w:numFmt w:val="decimal"/>
      <w:lvlText w:val="%1."/>
      <w:lvlJc w:val="left"/>
      <w:pPr>
        <w:ind w:left="90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C600828"/>
    <w:multiLevelType w:val="hybridMultilevel"/>
    <w:tmpl w:val="4E8A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C1108"/>
    <w:multiLevelType w:val="hybridMultilevel"/>
    <w:tmpl w:val="75D87D3E"/>
    <w:lvl w:ilvl="0" w:tplc="47E468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871A0"/>
    <w:multiLevelType w:val="hybridMultilevel"/>
    <w:tmpl w:val="CFB284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15:restartNumberingAfterBreak="0">
    <w:nsid w:val="6AF44F5E"/>
    <w:multiLevelType w:val="multilevel"/>
    <w:tmpl w:val="336281D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E2F27"/>
    <w:multiLevelType w:val="hybridMultilevel"/>
    <w:tmpl w:val="315E5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15:restartNumberingAfterBreak="0">
    <w:nsid w:val="783B3720"/>
    <w:multiLevelType w:val="multilevel"/>
    <w:tmpl w:val="240C2AA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C257972"/>
    <w:multiLevelType w:val="hybridMultilevel"/>
    <w:tmpl w:val="B4A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6"/>
  </w:num>
  <w:num w:numId="3">
    <w:abstractNumId w:val="35"/>
  </w:num>
  <w:num w:numId="4">
    <w:abstractNumId w:val="40"/>
  </w:num>
  <w:num w:numId="5">
    <w:abstractNumId w:val="19"/>
  </w:num>
  <w:num w:numId="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43"/>
  </w:num>
  <w:num w:numId="11">
    <w:abstractNumId w:val="47"/>
  </w:num>
  <w:num w:numId="12">
    <w:abstractNumId w:val="5"/>
  </w:num>
  <w:num w:numId="13">
    <w:abstractNumId w:val="34"/>
  </w:num>
  <w:num w:numId="14">
    <w:abstractNumId w:val="20"/>
  </w:num>
  <w:num w:numId="15">
    <w:abstractNumId w:val="9"/>
  </w:num>
  <w:num w:numId="16">
    <w:abstractNumId w:val="11"/>
  </w:num>
  <w:num w:numId="17">
    <w:abstractNumId w:val="12"/>
  </w:num>
  <w:num w:numId="18">
    <w:abstractNumId w:val="38"/>
  </w:num>
  <w:num w:numId="19">
    <w:abstractNumId w:val="52"/>
  </w:num>
  <w:num w:numId="20">
    <w:abstractNumId w:val="32"/>
  </w:num>
  <w:num w:numId="21">
    <w:abstractNumId w:val="15"/>
  </w:num>
  <w:num w:numId="22">
    <w:abstractNumId w:val="25"/>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5"/>
  </w:num>
  <w:num w:numId="26">
    <w:abstractNumId w:val="13"/>
  </w:num>
  <w:num w:numId="27">
    <w:abstractNumId w:val="27"/>
  </w:num>
  <w:num w:numId="28">
    <w:abstractNumId w:val="42"/>
  </w:num>
  <w:num w:numId="29">
    <w:abstractNumId w:val="39"/>
  </w:num>
  <w:num w:numId="30">
    <w:abstractNumId w:val="29"/>
  </w:num>
  <w:num w:numId="31">
    <w:abstractNumId w:val="49"/>
  </w:num>
  <w:num w:numId="32">
    <w:abstractNumId w:val="44"/>
  </w:num>
  <w:num w:numId="33">
    <w:abstractNumId w:val="26"/>
  </w:num>
  <w:num w:numId="34">
    <w:abstractNumId w:val="4"/>
  </w:num>
  <w:num w:numId="35">
    <w:abstractNumId w:val="41"/>
  </w:num>
  <w:num w:numId="36">
    <w:abstractNumId w:val="23"/>
  </w:num>
  <w:num w:numId="37">
    <w:abstractNumId w:val="33"/>
  </w:num>
  <w:num w:numId="38">
    <w:abstractNumId w:val="2"/>
  </w:num>
  <w:num w:numId="39">
    <w:abstractNumId w:val="50"/>
  </w:num>
  <w:num w:numId="40">
    <w:abstractNumId w:val="3"/>
  </w:num>
  <w:num w:numId="41">
    <w:abstractNumId w:val="39"/>
  </w:num>
  <w:num w:numId="42">
    <w:abstractNumId w:val="24"/>
  </w:num>
  <w:num w:numId="43">
    <w:abstractNumId w:val="30"/>
  </w:num>
  <w:num w:numId="44">
    <w:abstractNumId w:val="7"/>
  </w:num>
  <w:num w:numId="45">
    <w:abstractNumId w:val="6"/>
  </w:num>
  <w:num w:numId="46">
    <w:abstractNumId w:val="14"/>
  </w:num>
  <w:num w:numId="47">
    <w:abstractNumId w:val="37"/>
  </w:num>
  <w:num w:numId="48">
    <w:abstractNumId w:val="46"/>
  </w:num>
  <w:num w:numId="49">
    <w:abstractNumId w:val="21"/>
  </w:num>
  <w:num w:numId="50">
    <w:abstractNumId w:val="17"/>
  </w:num>
  <w:num w:numId="51">
    <w:abstractNumId w:val="22"/>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0EE6"/>
    <w:rsid w:val="00001095"/>
    <w:rsid w:val="00001727"/>
    <w:rsid w:val="000024F4"/>
    <w:rsid w:val="000025F2"/>
    <w:rsid w:val="00002690"/>
    <w:rsid w:val="00002CA1"/>
    <w:rsid w:val="00003023"/>
    <w:rsid w:val="000035F7"/>
    <w:rsid w:val="00003705"/>
    <w:rsid w:val="000042FE"/>
    <w:rsid w:val="00004318"/>
    <w:rsid w:val="0000496D"/>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466B"/>
    <w:rsid w:val="00014750"/>
    <w:rsid w:val="00014F46"/>
    <w:rsid w:val="0001508E"/>
    <w:rsid w:val="00015894"/>
    <w:rsid w:val="00015D88"/>
    <w:rsid w:val="00015E2F"/>
    <w:rsid w:val="00015E7C"/>
    <w:rsid w:val="000163AF"/>
    <w:rsid w:val="000169E7"/>
    <w:rsid w:val="00017F00"/>
    <w:rsid w:val="000203EF"/>
    <w:rsid w:val="000204E1"/>
    <w:rsid w:val="00020D2A"/>
    <w:rsid w:val="00020D7D"/>
    <w:rsid w:val="00020D8B"/>
    <w:rsid w:val="00020DC9"/>
    <w:rsid w:val="00020F21"/>
    <w:rsid w:val="00021350"/>
    <w:rsid w:val="00021456"/>
    <w:rsid w:val="00021C99"/>
    <w:rsid w:val="00021E7F"/>
    <w:rsid w:val="00021F20"/>
    <w:rsid w:val="000221F1"/>
    <w:rsid w:val="000224DA"/>
    <w:rsid w:val="00022726"/>
    <w:rsid w:val="000227EC"/>
    <w:rsid w:val="00022CB5"/>
    <w:rsid w:val="00023057"/>
    <w:rsid w:val="00023308"/>
    <w:rsid w:val="00023BFF"/>
    <w:rsid w:val="0002445A"/>
    <w:rsid w:val="00024E57"/>
    <w:rsid w:val="0002512F"/>
    <w:rsid w:val="00025304"/>
    <w:rsid w:val="00025ABF"/>
    <w:rsid w:val="00025AD9"/>
    <w:rsid w:val="00025AFD"/>
    <w:rsid w:val="00025B97"/>
    <w:rsid w:val="00025EC5"/>
    <w:rsid w:val="00026036"/>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357"/>
    <w:rsid w:val="00036776"/>
    <w:rsid w:val="00036BDD"/>
    <w:rsid w:val="00037496"/>
    <w:rsid w:val="0003771A"/>
    <w:rsid w:val="00037B82"/>
    <w:rsid w:val="00040DEB"/>
    <w:rsid w:val="0004195C"/>
    <w:rsid w:val="00041B26"/>
    <w:rsid w:val="00041CE5"/>
    <w:rsid w:val="00041D7D"/>
    <w:rsid w:val="000423EE"/>
    <w:rsid w:val="000426A6"/>
    <w:rsid w:val="00042846"/>
    <w:rsid w:val="00042AB1"/>
    <w:rsid w:val="00042BC8"/>
    <w:rsid w:val="0004327C"/>
    <w:rsid w:val="00043B23"/>
    <w:rsid w:val="00043C18"/>
    <w:rsid w:val="00043C87"/>
    <w:rsid w:val="00043D31"/>
    <w:rsid w:val="000440B1"/>
    <w:rsid w:val="000443E9"/>
    <w:rsid w:val="00044A8E"/>
    <w:rsid w:val="00044C98"/>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FBE"/>
    <w:rsid w:val="0005127F"/>
    <w:rsid w:val="00051432"/>
    <w:rsid w:val="00052896"/>
    <w:rsid w:val="00052B06"/>
    <w:rsid w:val="00052DCF"/>
    <w:rsid w:val="00052F72"/>
    <w:rsid w:val="0005316D"/>
    <w:rsid w:val="000532AB"/>
    <w:rsid w:val="000533E6"/>
    <w:rsid w:val="00053796"/>
    <w:rsid w:val="00053D87"/>
    <w:rsid w:val="00053E33"/>
    <w:rsid w:val="000540B9"/>
    <w:rsid w:val="00054579"/>
    <w:rsid w:val="000547A6"/>
    <w:rsid w:val="00055239"/>
    <w:rsid w:val="0005529E"/>
    <w:rsid w:val="000554F7"/>
    <w:rsid w:val="00055834"/>
    <w:rsid w:val="00056B10"/>
    <w:rsid w:val="00056C77"/>
    <w:rsid w:val="00056E41"/>
    <w:rsid w:val="00057E3F"/>
    <w:rsid w:val="00057F61"/>
    <w:rsid w:val="0006051E"/>
    <w:rsid w:val="00060DAC"/>
    <w:rsid w:val="0006113C"/>
    <w:rsid w:val="0006139C"/>
    <w:rsid w:val="000613C3"/>
    <w:rsid w:val="00061507"/>
    <w:rsid w:val="000616FA"/>
    <w:rsid w:val="00061902"/>
    <w:rsid w:val="00061D15"/>
    <w:rsid w:val="0006233D"/>
    <w:rsid w:val="00062432"/>
    <w:rsid w:val="00062470"/>
    <w:rsid w:val="00062A22"/>
    <w:rsid w:val="00062E62"/>
    <w:rsid w:val="00062FA8"/>
    <w:rsid w:val="00062FEC"/>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FC7"/>
    <w:rsid w:val="00066456"/>
    <w:rsid w:val="00066E57"/>
    <w:rsid w:val="0006783E"/>
    <w:rsid w:val="000701AC"/>
    <w:rsid w:val="00070234"/>
    <w:rsid w:val="00070240"/>
    <w:rsid w:val="000706E1"/>
    <w:rsid w:val="00071074"/>
    <w:rsid w:val="000711DD"/>
    <w:rsid w:val="0007153C"/>
    <w:rsid w:val="000718B1"/>
    <w:rsid w:val="00072ABE"/>
    <w:rsid w:val="000730C0"/>
    <w:rsid w:val="00073128"/>
    <w:rsid w:val="0007320C"/>
    <w:rsid w:val="00073409"/>
    <w:rsid w:val="00073B5C"/>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3A"/>
    <w:rsid w:val="00080647"/>
    <w:rsid w:val="0008076F"/>
    <w:rsid w:val="00080E72"/>
    <w:rsid w:val="00080EA3"/>
    <w:rsid w:val="00080ED8"/>
    <w:rsid w:val="00081019"/>
    <w:rsid w:val="00081070"/>
    <w:rsid w:val="000812BE"/>
    <w:rsid w:val="00081E22"/>
    <w:rsid w:val="00082081"/>
    <w:rsid w:val="0008225F"/>
    <w:rsid w:val="00082792"/>
    <w:rsid w:val="0008290D"/>
    <w:rsid w:val="00082CA4"/>
    <w:rsid w:val="00082EB6"/>
    <w:rsid w:val="000836EF"/>
    <w:rsid w:val="000837B5"/>
    <w:rsid w:val="0008446C"/>
    <w:rsid w:val="000846B3"/>
    <w:rsid w:val="0008471F"/>
    <w:rsid w:val="00084C7E"/>
    <w:rsid w:val="00085036"/>
    <w:rsid w:val="00085745"/>
    <w:rsid w:val="00085BBD"/>
    <w:rsid w:val="00085E88"/>
    <w:rsid w:val="000862E0"/>
    <w:rsid w:val="00086EED"/>
    <w:rsid w:val="00086F03"/>
    <w:rsid w:val="0008707A"/>
    <w:rsid w:val="000870AF"/>
    <w:rsid w:val="0008714A"/>
    <w:rsid w:val="000875AB"/>
    <w:rsid w:val="00087F15"/>
    <w:rsid w:val="000902EE"/>
    <w:rsid w:val="00090362"/>
    <w:rsid w:val="00090375"/>
    <w:rsid w:val="00090A5C"/>
    <w:rsid w:val="00090DF6"/>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0A"/>
    <w:rsid w:val="000A0497"/>
    <w:rsid w:val="000A070F"/>
    <w:rsid w:val="000A0720"/>
    <w:rsid w:val="000A10E3"/>
    <w:rsid w:val="000A119C"/>
    <w:rsid w:val="000A15A2"/>
    <w:rsid w:val="000A15B9"/>
    <w:rsid w:val="000A1BDA"/>
    <w:rsid w:val="000A1D6D"/>
    <w:rsid w:val="000A33E4"/>
    <w:rsid w:val="000A3715"/>
    <w:rsid w:val="000A388F"/>
    <w:rsid w:val="000A3F71"/>
    <w:rsid w:val="000A434C"/>
    <w:rsid w:val="000A454F"/>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861"/>
    <w:rsid w:val="000A7A41"/>
    <w:rsid w:val="000A7CFA"/>
    <w:rsid w:val="000B0255"/>
    <w:rsid w:val="000B057D"/>
    <w:rsid w:val="000B0E5B"/>
    <w:rsid w:val="000B104E"/>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B97"/>
    <w:rsid w:val="000B5F30"/>
    <w:rsid w:val="000B60EF"/>
    <w:rsid w:val="000B67DA"/>
    <w:rsid w:val="000B6C6F"/>
    <w:rsid w:val="000B6E4A"/>
    <w:rsid w:val="000B722D"/>
    <w:rsid w:val="000B7943"/>
    <w:rsid w:val="000C0611"/>
    <w:rsid w:val="000C0DF3"/>
    <w:rsid w:val="000C0FD7"/>
    <w:rsid w:val="000C11FE"/>
    <w:rsid w:val="000C12DE"/>
    <w:rsid w:val="000C1516"/>
    <w:rsid w:val="000C1D3F"/>
    <w:rsid w:val="000C2283"/>
    <w:rsid w:val="000C24C5"/>
    <w:rsid w:val="000C28FA"/>
    <w:rsid w:val="000C2B76"/>
    <w:rsid w:val="000C2D52"/>
    <w:rsid w:val="000C38DD"/>
    <w:rsid w:val="000C3B2D"/>
    <w:rsid w:val="000C3B49"/>
    <w:rsid w:val="000C3B64"/>
    <w:rsid w:val="000C4021"/>
    <w:rsid w:val="000C5468"/>
    <w:rsid w:val="000C547B"/>
    <w:rsid w:val="000C562B"/>
    <w:rsid w:val="000C5D43"/>
    <w:rsid w:val="000C6A13"/>
    <w:rsid w:val="000C7024"/>
    <w:rsid w:val="000C7B91"/>
    <w:rsid w:val="000C7BB7"/>
    <w:rsid w:val="000D003F"/>
    <w:rsid w:val="000D02E0"/>
    <w:rsid w:val="000D0498"/>
    <w:rsid w:val="000D062C"/>
    <w:rsid w:val="000D0D30"/>
    <w:rsid w:val="000D0F6C"/>
    <w:rsid w:val="000D1051"/>
    <w:rsid w:val="000D1136"/>
    <w:rsid w:val="000D14F7"/>
    <w:rsid w:val="000D18B7"/>
    <w:rsid w:val="000D1B99"/>
    <w:rsid w:val="000D1C46"/>
    <w:rsid w:val="000D1D98"/>
    <w:rsid w:val="000D264E"/>
    <w:rsid w:val="000D3094"/>
    <w:rsid w:val="000D31A7"/>
    <w:rsid w:val="000D32FD"/>
    <w:rsid w:val="000D34FD"/>
    <w:rsid w:val="000D39CF"/>
    <w:rsid w:val="000D3A3C"/>
    <w:rsid w:val="000D3C61"/>
    <w:rsid w:val="000D3DF9"/>
    <w:rsid w:val="000D3E66"/>
    <w:rsid w:val="000D42ED"/>
    <w:rsid w:val="000D4712"/>
    <w:rsid w:val="000D49C4"/>
    <w:rsid w:val="000D4B0A"/>
    <w:rsid w:val="000D54A8"/>
    <w:rsid w:val="000D5501"/>
    <w:rsid w:val="000D570B"/>
    <w:rsid w:val="000D5A30"/>
    <w:rsid w:val="000D5BF3"/>
    <w:rsid w:val="000D5D37"/>
    <w:rsid w:val="000D64E7"/>
    <w:rsid w:val="000D68A4"/>
    <w:rsid w:val="000D68C4"/>
    <w:rsid w:val="000D73D1"/>
    <w:rsid w:val="000D7BF5"/>
    <w:rsid w:val="000E0014"/>
    <w:rsid w:val="000E0660"/>
    <w:rsid w:val="000E08CC"/>
    <w:rsid w:val="000E1258"/>
    <w:rsid w:val="000E1537"/>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3"/>
    <w:rsid w:val="000E5886"/>
    <w:rsid w:val="000E5999"/>
    <w:rsid w:val="000E5D83"/>
    <w:rsid w:val="000E5E8B"/>
    <w:rsid w:val="000E6103"/>
    <w:rsid w:val="000E62CC"/>
    <w:rsid w:val="000E636D"/>
    <w:rsid w:val="000E64E3"/>
    <w:rsid w:val="000E68B2"/>
    <w:rsid w:val="000E6E77"/>
    <w:rsid w:val="000E6FE3"/>
    <w:rsid w:val="000E731E"/>
    <w:rsid w:val="000E737F"/>
    <w:rsid w:val="000E73DF"/>
    <w:rsid w:val="000E73E6"/>
    <w:rsid w:val="000F0256"/>
    <w:rsid w:val="000F071C"/>
    <w:rsid w:val="000F0C38"/>
    <w:rsid w:val="000F10A4"/>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3F"/>
    <w:rsid w:val="000F79CB"/>
    <w:rsid w:val="0010006B"/>
    <w:rsid w:val="00100D3D"/>
    <w:rsid w:val="00100F41"/>
    <w:rsid w:val="00101BB1"/>
    <w:rsid w:val="00102340"/>
    <w:rsid w:val="001029A5"/>
    <w:rsid w:val="00102AC1"/>
    <w:rsid w:val="00102C3A"/>
    <w:rsid w:val="00102F65"/>
    <w:rsid w:val="00103735"/>
    <w:rsid w:val="00103CC9"/>
    <w:rsid w:val="00103DD9"/>
    <w:rsid w:val="00103E5D"/>
    <w:rsid w:val="00104708"/>
    <w:rsid w:val="00104B87"/>
    <w:rsid w:val="00104FAA"/>
    <w:rsid w:val="00105121"/>
    <w:rsid w:val="001054E1"/>
    <w:rsid w:val="001056CC"/>
    <w:rsid w:val="0010570A"/>
    <w:rsid w:val="00105A35"/>
    <w:rsid w:val="001060E4"/>
    <w:rsid w:val="0010613B"/>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3EED"/>
    <w:rsid w:val="00114518"/>
    <w:rsid w:val="001146A1"/>
    <w:rsid w:val="001147C3"/>
    <w:rsid w:val="00115226"/>
    <w:rsid w:val="00115EDE"/>
    <w:rsid w:val="001161CF"/>
    <w:rsid w:val="00116570"/>
    <w:rsid w:val="001168C1"/>
    <w:rsid w:val="00116C7A"/>
    <w:rsid w:val="001171C3"/>
    <w:rsid w:val="00117C4F"/>
    <w:rsid w:val="00117C72"/>
    <w:rsid w:val="0012004C"/>
    <w:rsid w:val="001204EA"/>
    <w:rsid w:val="00120788"/>
    <w:rsid w:val="00120BF2"/>
    <w:rsid w:val="00120CEF"/>
    <w:rsid w:val="00120FCC"/>
    <w:rsid w:val="0012159F"/>
    <w:rsid w:val="00121732"/>
    <w:rsid w:val="00121A3B"/>
    <w:rsid w:val="00121BA9"/>
    <w:rsid w:val="00121F0A"/>
    <w:rsid w:val="001220FA"/>
    <w:rsid w:val="0012222E"/>
    <w:rsid w:val="00122CAF"/>
    <w:rsid w:val="00122F20"/>
    <w:rsid w:val="001232EA"/>
    <w:rsid w:val="001235B2"/>
    <w:rsid w:val="00124046"/>
    <w:rsid w:val="001252A3"/>
    <w:rsid w:val="0012595E"/>
    <w:rsid w:val="001259A0"/>
    <w:rsid w:val="0012670D"/>
    <w:rsid w:val="0012672D"/>
    <w:rsid w:val="00126981"/>
    <w:rsid w:val="00127295"/>
    <w:rsid w:val="00127462"/>
    <w:rsid w:val="00127BB9"/>
    <w:rsid w:val="0013047A"/>
    <w:rsid w:val="00130633"/>
    <w:rsid w:val="00130A88"/>
    <w:rsid w:val="0013155E"/>
    <w:rsid w:val="00131600"/>
    <w:rsid w:val="00131833"/>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344"/>
    <w:rsid w:val="0014150E"/>
    <w:rsid w:val="00141BC9"/>
    <w:rsid w:val="00141FC2"/>
    <w:rsid w:val="001421F5"/>
    <w:rsid w:val="00142570"/>
    <w:rsid w:val="00142809"/>
    <w:rsid w:val="00142A2F"/>
    <w:rsid w:val="00142DAC"/>
    <w:rsid w:val="00142E45"/>
    <w:rsid w:val="001430B1"/>
    <w:rsid w:val="001435B6"/>
    <w:rsid w:val="001435FC"/>
    <w:rsid w:val="00143A27"/>
    <w:rsid w:val="00143A79"/>
    <w:rsid w:val="00143C09"/>
    <w:rsid w:val="001445CE"/>
    <w:rsid w:val="00144740"/>
    <w:rsid w:val="001449E7"/>
    <w:rsid w:val="00144C97"/>
    <w:rsid w:val="00144DDB"/>
    <w:rsid w:val="00145375"/>
    <w:rsid w:val="00145502"/>
    <w:rsid w:val="001455A4"/>
    <w:rsid w:val="001458BF"/>
    <w:rsid w:val="001460FE"/>
    <w:rsid w:val="0014649A"/>
    <w:rsid w:val="001465AC"/>
    <w:rsid w:val="001465C5"/>
    <w:rsid w:val="00147439"/>
    <w:rsid w:val="001474B6"/>
    <w:rsid w:val="001479B5"/>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B9"/>
    <w:rsid w:val="00155607"/>
    <w:rsid w:val="001558D3"/>
    <w:rsid w:val="00155A46"/>
    <w:rsid w:val="001560B0"/>
    <w:rsid w:val="001560FE"/>
    <w:rsid w:val="001563C0"/>
    <w:rsid w:val="00156578"/>
    <w:rsid w:val="001567D2"/>
    <w:rsid w:val="0015754B"/>
    <w:rsid w:val="001576DD"/>
    <w:rsid w:val="00157983"/>
    <w:rsid w:val="00157A0A"/>
    <w:rsid w:val="00157D4F"/>
    <w:rsid w:val="00157E0D"/>
    <w:rsid w:val="0016015F"/>
    <w:rsid w:val="0016027D"/>
    <w:rsid w:val="001603BC"/>
    <w:rsid w:val="00160555"/>
    <w:rsid w:val="001606AA"/>
    <w:rsid w:val="0016095E"/>
    <w:rsid w:val="00160BF4"/>
    <w:rsid w:val="001612D9"/>
    <w:rsid w:val="00161309"/>
    <w:rsid w:val="0016196A"/>
    <w:rsid w:val="001623FE"/>
    <w:rsid w:val="00162C5E"/>
    <w:rsid w:val="001639C5"/>
    <w:rsid w:val="00164411"/>
    <w:rsid w:val="00164470"/>
    <w:rsid w:val="001644F1"/>
    <w:rsid w:val="001651DE"/>
    <w:rsid w:val="0016525A"/>
    <w:rsid w:val="00165568"/>
    <w:rsid w:val="0016626F"/>
    <w:rsid w:val="00166649"/>
    <w:rsid w:val="00166795"/>
    <w:rsid w:val="00166B2E"/>
    <w:rsid w:val="00166D3C"/>
    <w:rsid w:val="001671CA"/>
    <w:rsid w:val="00167255"/>
    <w:rsid w:val="00167882"/>
    <w:rsid w:val="00167F3E"/>
    <w:rsid w:val="001703C6"/>
    <w:rsid w:val="0017078A"/>
    <w:rsid w:val="001707F9"/>
    <w:rsid w:val="0017081A"/>
    <w:rsid w:val="00170832"/>
    <w:rsid w:val="00170A0C"/>
    <w:rsid w:val="00170AA3"/>
    <w:rsid w:val="00170B21"/>
    <w:rsid w:val="00170BE8"/>
    <w:rsid w:val="00170CE4"/>
    <w:rsid w:val="00171604"/>
    <w:rsid w:val="0017217C"/>
    <w:rsid w:val="00172446"/>
    <w:rsid w:val="00172DB6"/>
    <w:rsid w:val="001732B3"/>
    <w:rsid w:val="00173465"/>
    <w:rsid w:val="00173565"/>
    <w:rsid w:val="00173637"/>
    <w:rsid w:val="00173CD8"/>
    <w:rsid w:val="00173D1D"/>
    <w:rsid w:val="00173DCE"/>
    <w:rsid w:val="00173E58"/>
    <w:rsid w:val="001743E1"/>
    <w:rsid w:val="001744CC"/>
    <w:rsid w:val="001746E2"/>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F2"/>
    <w:rsid w:val="00180E83"/>
    <w:rsid w:val="00181669"/>
    <w:rsid w:val="001816F8"/>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4208"/>
    <w:rsid w:val="00184258"/>
    <w:rsid w:val="00184BBB"/>
    <w:rsid w:val="00184C8B"/>
    <w:rsid w:val="00184C9D"/>
    <w:rsid w:val="0018523E"/>
    <w:rsid w:val="00185747"/>
    <w:rsid w:val="0018582C"/>
    <w:rsid w:val="00185D22"/>
    <w:rsid w:val="00186174"/>
    <w:rsid w:val="0018655D"/>
    <w:rsid w:val="00186B03"/>
    <w:rsid w:val="00186C27"/>
    <w:rsid w:val="001872C2"/>
    <w:rsid w:val="00187BC7"/>
    <w:rsid w:val="00190D4A"/>
    <w:rsid w:val="00190EED"/>
    <w:rsid w:val="0019157B"/>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760"/>
    <w:rsid w:val="001A287D"/>
    <w:rsid w:val="001A2D8B"/>
    <w:rsid w:val="001A2FA0"/>
    <w:rsid w:val="001A3575"/>
    <w:rsid w:val="001A375E"/>
    <w:rsid w:val="001A4190"/>
    <w:rsid w:val="001A41BC"/>
    <w:rsid w:val="001A45F7"/>
    <w:rsid w:val="001A45FC"/>
    <w:rsid w:val="001A51EF"/>
    <w:rsid w:val="001A5293"/>
    <w:rsid w:val="001A544E"/>
    <w:rsid w:val="001A555D"/>
    <w:rsid w:val="001A56BF"/>
    <w:rsid w:val="001A58BE"/>
    <w:rsid w:val="001A5D7A"/>
    <w:rsid w:val="001A6C60"/>
    <w:rsid w:val="001A706C"/>
    <w:rsid w:val="001A7C5E"/>
    <w:rsid w:val="001A7FCA"/>
    <w:rsid w:val="001B039E"/>
    <w:rsid w:val="001B048E"/>
    <w:rsid w:val="001B096F"/>
    <w:rsid w:val="001B0CC3"/>
    <w:rsid w:val="001B1C0A"/>
    <w:rsid w:val="001B1EB4"/>
    <w:rsid w:val="001B219D"/>
    <w:rsid w:val="001B2C5C"/>
    <w:rsid w:val="001B3133"/>
    <w:rsid w:val="001B3276"/>
    <w:rsid w:val="001B367E"/>
    <w:rsid w:val="001B3B0B"/>
    <w:rsid w:val="001B3FAC"/>
    <w:rsid w:val="001B403E"/>
    <w:rsid w:val="001B4262"/>
    <w:rsid w:val="001B4731"/>
    <w:rsid w:val="001B484E"/>
    <w:rsid w:val="001B48C3"/>
    <w:rsid w:val="001B4A9C"/>
    <w:rsid w:val="001B4D18"/>
    <w:rsid w:val="001B5987"/>
    <w:rsid w:val="001B61F1"/>
    <w:rsid w:val="001B6640"/>
    <w:rsid w:val="001B6EAE"/>
    <w:rsid w:val="001B7C0C"/>
    <w:rsid w:val="001B7C30"/>
    <w:rsid w:val="001C03D9"/>
    <w:rsid w:val="001C1490"/>
    <w:rsid w:val="001C1BA6"/>
    <w:rsid w:val="001C2554"/>
    <w:rsid w:val="001C27C1"/>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E71"/>
    <w:rsid w:val="001C730E"/>
    <w:rsid w:val="001C73B1"/>
    <w:rsid w:val="001C777A"/>
    <w:rsid w:val="001C7790"/>
    <w:rsid w:val="001C7B29"/>
    <w:rsid w:val="001C7B8E"/>
    <w:rsid w:val="001D04CF"/>
    <w:rsid w:val="001D09B2"/>
    <w:rsid w:val="001D0AE7"/>
    <w:rsid w:val="001D1027"/>
    <w:rsid w:val="001D1509"/>
    <w:rsid w:val="001D1EB2"/>
    <w:rsid w:val="001D2288"/>
    <w:rsid w:val="001D307C"/>
    <w:rsid w:val="001D32F5"/>
    <w:rsid w:val="001D3C84"/>
    <w:rsid w:val="001D3CD1"/>
    <w:rsid w:val="001D3DBD"/>
    <w:rsid w:val="001D4246"/>
    <w:rsid w:val="001D48CD"/>
    <w:rsid w:val="001D4DC7"/>
    <w:rsid w:val="001D4E60"/>
    <w:rsid w:val="001D5159"/>
    <w:rsid w:val="001D5473"/>
    <w:rsid w:val="001D5729"/>
    <w:rsid w:val="001D5CAF"/>
    <w:rsid w:val="001D5DE8"/>
    <w:rsid w:val="001D61A1"/>
    <w:rsid w:val="001D61A2"/>
    <w:rsid w:val="001D6596"/>
    <w:rsid w:val="001D66F4"/>
    <w:rsid w:val="001D744E"/>
    <w:rsid w:val="001D752F"/>
    <w:rsid w:val="001D770B"/>
    <w:rsid w:val="001E0260"/>
    <w:rsid w:val="001E13CA"/>
    <w:rsid w:val="001E1402"/>
    <w:rsid w:val="001E1691"/>
    <w:rsid w:val="001E1D8C"/>
    <w:rsid w:val="001E1DB3"/>
    <w:rsid w:val="001E2449"/>
    <w:rsid w:val="001E26AB"/>
    <w:rsid w:val="001E2725"/>
    <w:rsid w:val="001E293E"/>
    <w:rsid w:val="001E29DD"/>
    <w:rsid w:val="001E2A4C"/>
    <w:rsid w:val="001E2E42"/>
    <w:rsid w:val="001E2F45"/>
    <w:rsid w:val="001E336D"/>
    <w:rsid w:val="001E3390"/>
    <w:rsid w:val="001E3436"/>
    <w:rsid w:val="001E4CEB"/>
    <w:rsid w:val="001E54DD"/>
    <w:rsid w:val="001E5605"/>
    <w:rsid w:val="001E577C"/>
    <w:rsid w:val="001E6171"/>
    <w:rsid w:val="001E6997"/>
    <w:rsid w:val="001E6C8B"/>
    <w:rsid w:val="001E6DC5"/>
    <w:rsid w:val="001E6E32"/>
    <w:rsid w:val="001E70CB"/>
    <w:rsid w:val="001E77A5"/>
    <w:rsid w:val="001E7D19"/>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73"/>
    <w:rsid w:val="001F5715"/>
    <w:rsid w:val="001F59E0"/>
    <w:rsid w:val="001F68D8"/>
    <w:rsid w:val="001F74B2"/>
    <w:rsid w:val="001F74B4"/>
    <w:rsid w:val="001F76A4"/>
    <w:rsid w:val="001F76EC"/>
    <w:rsid w:val="001F776A"/>
    <w:rsid w:val="001F7A08"/>
    <w:rsid w:val="00200244"/>
    <w:rsid w:val="00200349"/>
    <w:rsid w:val="002008DA"/>
    <w:rsid w:val="002009BF"/>
    <w:rsid w:val="00200B6A"/>
    <w:rsid w:val="00200C66"/>
    <w:rsid w:val="00200CBB"/>
    <w:rsid w:val="00200E58"/>
    <w:rsid w:val="002019F6"/>
    <w:rsid w:val="00201A93"/>
    <w:rsid w:val="0020243A"/>
    <w:rsid w:val="002028A7"/>
    <w:rsid w:val="0020295B"/>
    <w:rsid w:val="00202CCD"/>
    <w:rsid w:val="00202CD8"/>
    <w:rsid w:val="002032B0"/>
    <w:rsid w:val="00203EDB"/>
    <w:rsid w:val="00204027"/>
    <w:rsid w:val="00204111"/>
    <w:rsid w:val="00204871"/>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1611"/>
    <w:rsid w:val="00221B56"/>
    <w:rsid w:val="002227E8"/>
    <w:rsid w:val="00222BA3"/>
    <w:rsid w:val="00222C12"/>
    <w:rsid w:val="00222CC9"/>
    <w:rsid w:val="00222D1F"/>
    <w:rsid w:val="00222E33"/>
    <w:rsid w:val="00222EC2"/>
    <w:rsid w:val="002231ED"/>
    <w:rsid w:val="002233C3"/>
    <w:rsid w:val="002234C5"/>
    <w:rsid w:val="00223749"/>
    <w:rsid w:val="00223A5B"/>
    <w:rsid w:val="00223BBC"/>
    <w:rsid w:val="00224B1C"/>
    <w:rsid w:val="00224C2B"/>
    <w:rsid w:val="00224CF4"/>
    <w:rsid w:val="002251A4"/>
    <w:rsid w:val="00225879"/>
    <w:rsid w:val="002260F7"/>
    <w:rsid w:val="00226574"/>
    <w:rsid w:val="0022742B"/>
    <w:rsid w:val="002275E8"/>
    <w:rsid w:val="00227901"/>
    <w:rsid w:val="00227CD0"/>
    <w:rsid w:val="0023000F"/>
    <w:rsid w:val="002303E0"/>
    <w:rsid w:val="002306AF"/>
    <w:rsid w:val="00230DAD"/>
    <w:rsid w:val="00230DC9"/>
    <w:rsid w:val="00230EBD"/>
    <w:rsid w:val="00232552"/>
    <w:rsid w:val="00232912"/>
    <w:rsid w:val="00232AB4"/>
    <w:rsid w:val="00232BD9"/>
    <w:rsid w:val="00233121"/>
    <w:rsid w:val="00233412"/>
    <w:rsid w:val="00233565"/>
    <w:rsid w:val="00233981"/>
    <w:rsid w:val="00234135"/>
    <w:rsid w:val="00234AFE"/>
    <w:rsid w:val="00235185"/>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471"/>
    <w:rsid w:val="00241A19"/>
    <w:rsid w:val="00241AB0"/>
    <w:rsid w:val="00241C22"/>
    <w:rsid w:val="002422C3"/>
    <w:rsid w:val="00242DF8"/>
    <w:rsid w:val="00242E91"/>
    <w:rsid w:val="00242F92"/>
    <w:rsid w:val="002430B1"/>
    <w:rsid w:val="00243C78"/>
    <w:rsid w:val="00244361"/>
    <w:rsid w:val="002449CB"/>
    <w:rsid w:val="00244A86"/>
    <w:rsid w:val="00245371"/>
    <w:rsid w:val="002456AD"/>
    <w:rsid w:val="00245760"/>
    <w:rsid w:val="0024592C"/>
    <w:rsid w:val="00245AAF"/>
    <w:rsid w:val="00245B64"/>
    <w:rsid w:val="00245D8D"/>
    <w:rsid w:val="0024604B"/>
    <w:rsid w:val="002462B4"/>
    <w:rsid w:val="0024726B"/>
    <w:rsid w:val="00247C77"/>
    <w:rsid w:val="00247CEA"/>
    <w:rsid w:val="00247DB3"/>
    <w:rsid w:val="00247F64"/>
    <w:rsid w:val="0025015B"/>
    <w:rsid w:val="00250E1E"/>
    <w:rsid w:val="00251B5E"/>
    <w:rsid w:val="00251C99"/>
    <w:rsid w:val="00251CF5"/>
    <w:rsid w:val="00252A63"/>
    <w:rsid w:val="00252A9D"/>
    <w:rsid w:val="00252B1F"/>
    <w:rsid w:val="00252CA3"/>
    <w:rsid w:val="00252D25"/>
    <w:rsid w:val="00253011"/>
    <w:rsid w:val="0025342E"/>
    <w:rsid w:val="00253748"/>
    <w:rsid w:val="00253E9C"/>
    <w:rsid w:val="00254BA0"/>
    <w:rsid w:val="00254C8B"/>
    <w:rsid w:val="00254DC0"/>
    <w:rsid w:val="00254E4B"/>
    <w:rsid w:val="00254EA3"/>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B86"/>
    <w:rsid w:val="00262FDF"/>
    <w:rsid w:val="0026340F"/>
    <w:rsid w:val="00263804"/>
    <w:rsid w:val="0026400A"/>
    <w:rsid w:val="0026412D"/>
    <w:rsid w:val="002644E9"/>
    <w:rsid w:val="00264637"/>
    <w:rsid w:val="00264877"/>
    <w:rsid w:val="00264C85"/>
    <w:rsid w:val="00264D63"/>
    <w:rsid w:val="00264FFE"/>
    <w:rsid w:val="00265169"/>
    <w:rsid w:val="0026530F"/>
    <w:rsid w:val="002654BF"/>
    <w:rsid w:val="00265B55"/>
    <w:rsid w:val="002663F5"/>
    <w:rsid w:val="0026679A"/>
    <w:rsid w:val="00266833"/>
    <w:rsid w:val="00266BA4"/>
    <w:rsid w:val="00266DA8"/>
    <w:rsid w:val="002672A6"/>
    <w:rsid w:val="0026740C"/>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A58"/>
    <w:rsid w:val="002840EB"/>
    <w:rsid w:val="0028412C"/>
    <w:rsid w:val="00284462"/>
    <w:rsid w:val="00284616"/>
    <w:rsid w:val="00284E85"/>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8D8"/>
    <w:rsid w:val="00290B4E"/>
    <w:rsid w:val="00290E62"/>
    <w:rsid w:val="00290F16"/>
    <w:rsid w:val="00291382"/>
    <w:rsid w:val="00291532"/>
    <w:rsid w:val="00291859"/>
    <w:rsid w:val="002924F4"/>
    <w:rsid w:val="00292BDB"/>
    <w:rsid w:val="00292C1F"/>
    <w:rsid w:val="00292CA3"/>
    <w:rsid w:val="00292DDF"/>
    <w:rsid w:val="00292EEB"/>
    <w:rsid w:val="00293149"/>
    <w:rsid w:val="00293264"/>
    <w:rsid w:val="002934E9"/>
    <w:rsid w:val="00293728"/>
    <w:rsid w:val="00293D60"/>
    <w:rsid w:val="00293EEA"/>
    <w:rsid w:val="00293F1B"/>
    <w:rsid w:val="00293F5E"/>
    <w:rsid w:val="00293F93"/>
    <w:rsid w:val="00294082"/>
    <w:rsid w:val="00294DF0"/>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DA3"/>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A7F8C"/>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AF"/>
    <w:rsid w:val="002B21E0"/>
    <w:rsid w:val="002B244F"/>
    <w:rsid w:val="002B27A8"/>
    <w:rsid w:val="002B2810"/>
    <w:rsid w:val="002B334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17DD"/>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917"/>
    <w:rsid w:val="002C5943"/>
    <w:rsid w:val="002C5A60"/>
    <w:rsid w:val="002C6089"/>
    <w:rsid w:val="002C6229"/>
    <w:rsid w:val="002C6584"/>
    <w:rsid w:val="002C66EC"/>
    <w:rsid w:val="002C6C9E"/>
    <w:rsid w:val="002C6E92"/>
    <w:rsid w:val="002C6F42"/>
    <w:rsid w:val="002C70F3"/>
    <w:rsid w:val="002C73D0"/>
    <w:rsid w:val="002C7AC3"/>
    <w:rsid w:val="002D0167"/>
    <w:rsid w:val="002D0554"/>
    <w:rsid w:val="002D0583"/>
    <w:rsid w:val="002D05BE"/>
    <w:rsid w:val="002D08E2"/>
    <w:rsid w:val="002D0910"/>
    <w:rsid w:val="002D0FC0"/>
    <w:rsid w:val="002D1762"/>
    <w:rsid w:val="002D19D2"/>
    <w:rsid w:val="002D1ED5"/>
    <w:rsid w:val="002D224C"/>
    <w:rsid w:val="002D234E"/>
    <w:rsid w:val="002D2D9F"/>
    <w:rsid w:val="002D2DFE"/>
    <w:rsid w:val="002D32EE"/>
    <w:rsid w:val="002D339D"/>
    <w:rsid w:val="002D3733"/>
    <w:rsid w:val="002D3869"/>
    <w:rsid w:val="002D407F"/>
    <w:rsid w:val="002D410A"/>
    <w:rsid w:val="002D41E2"/>
    <w:rsid w:val="002D4260"/>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66F"/>
    <w:rsid w:val="002D7918"/>
    <w:rsid w:val="002D7AB2"/>
    <w:rsid w:val="002D7BE7"/>
    <w:rsid w:val="002E05ED"/>
    <w:rsid w:val="002E08BD"/>
    <w:rsid w:val="002E08EA"/>
    <w:rsid w:val="002E1783"/>
    <w:rsid w:val="002E183C"/>
    <w:rsid w:val="002E1868"/>
    <w:rsid w:val="002E1904"/>
    <w:rsid w:val="002E1C8E"/>
    <w:rsid w:val="002E2374"/>
    <w:rsid w:val="002E242C"/>
    <w:rsid w:val="002E27E3"/>
    <w:rsid w:val="002E2E4C"/>
    <w:rsid w:val="002E40BF"/>
    <w:rsid w:val="002E4258"/>
    <w:rsid w:val="002E4832"/>
    <w:rsid w:val="002E5445"/>
    <w:rsid w:val="002E5FB9"/>
    <w:rsid w:val="002E62CE"/>
    <w:rsid w:val="002E6567"/>
    <w:rsid w:val="002E6587"/>
    <w:rsid w:val="002E69ED"/>
    <w:rsid w:val="002E6BE6"/>
    <w:rsid w:val="002E6CD1"/>
    <w:rsid w:val="002E7291"/>
    <w:rsid w:val="002E75AC"/>
    <w:rsid w:val="002E763A"/>
    <w:rsid w:val="002E7882"/>
    <w:rsid w:val="002F04E2"/>
    <w:rsid w:val="002F099F"/>
    <w:rsid w:val="002F1040"/>
    <w:rsid w:val="002F13B3"/>
    <w:rsid w:val="002F1423"/>
    <w:rsid w:val="002F1C1B"/>
    <w:rsid w:val="002F1E22"/>
    <w:rsid w:val="002F2105"/>
    <w:rsid w:val="002F28B2"/>
    <w:rsid w:val="002F2BC6"/>
    <w:rsid w:val="002F2CA9"/>
    <w:rsid w:val="002F2E6E"/>
    <w:rsid w:val="002F340D"/>
    <w:rsid w:val="002F45B3"/>
    <w:rsid w:val="002F46BA"/>
    <w:rsid w:val="002F48D1"/>
    <w:rsid w:val="002F4FD3"/>
    <w:rsid w:val="002F53FF"/>
    <w:rsid w:val="002F5AE8"/>
    <w:rsid w:val="002F6343"/>
    <w:rsid w:val="002F68B5"/>
    <w:rsid w:val="002F79D3"/>
    <w:rsid w:val="002F7CB2"/>
    <w:rsid w:val="002F7D00"/>
    <w:rsid w:val="003003A5"/>
    <w:rsid w:val="003007FE"/>
    <w:rsid w:val="00300AC5"/>
    <w:rsid w:val="00300AF6"/>
    <w:rsid w:val="0030140A"/>
    <w:rsid w:val="0030144A"/>
    <w:rsid w:val="00301DCA"/>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A2E"/>
    <w:rsid w:val="00303E05"/>
    <w:rsid w:val="00305592"/>
    <w:rsid w:val="00305979"/>
    <w:rsid w:val="00305AD4"/>
    <w:rsid w:val="00305B41"/>
    <w:rsid w:val="00305D38"/>
    <w:rsid w:val="003060AA"/>
    <w:rsid w:val="00306B60"/>
    <w:rsid w:val="00306EB9"/>
    <w:rsid w:val="00306EDC"/>
    <w:rsid w:val="0030722F"/>
    <w:rsid w:val="0030777F"/>
    <w:rsid w:val="0030789D"/>
    <w:rsid w:val="00307990"/>
    <w:rsid w:val="003100D8"/>
    <w:rsid w:val="0031043C"/>
    <w:rsid w:val="00310554"/>
    <w:rsid w:val="003108C8"/>
    <w:rsid w:val="00311E5C"/>
    <w:rsid w:val="00312650"/>
    <w:rsid w:val="00312B44"/>
    <w:rsid w:val="0031310F"/>
    <w:rsid w:val="0031324D"/>
    <w:rsid w:val="00313E28"/>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6"/>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13E"/>
    <w:rsid w:val="003234AB"/>
    <w:rsid w:val="003234D4"/>
    <w:rsid w:val="00323886"/>
    <w:rsid w:val="003238D9"/>
    <w:rsid w:val="0032453F"/>
    <w:rsid w:val="003246DF"/>
    <w:rsid w:val="00324AE5"/>
    <w:rsid w:val="00324BA9"/>
    <w:rsid w:val="00324CE1"/>
    <w:rsid w:val="00324D24"/>
    <w:rsid w:val="003252AF"/>
    <w:rsid w:val="0032538B"/>
    <w:rsid w:val="00325436"/>
    <w:rsid w:val="0032562A"/>
    <w:rsid w:val="00325BE2"/>
    <w:rsid w:val="003260D5"/>
    <w:rsid w:val="003264A0"/>
    <w:rsid w:val="00326C3E"/>
    <w:rsid w:val="00326C94"/>
    <w:rsid w:val="0032735C"/>
    <w:rsid w:val="0032791C"/>
    <w:rsid w:val="00327A34"/>
    <w:rsid w:val="00327F59"/>
    <w:rsid w:val="003302C4"/>
    <w:rsid w:val="003303D9"/>
    <w:rsid w:val="00330466"/>
    <w:rsid w:val="003305C0"/>
    <w:rsid w:val="00330949"/>
    <w:rsid w:val="00330E59"/>
    <w:rsid w:val="00330F9C"/>
    <w:rsid w:val="003310E4"/>
    <w:rsid w:val="0033144C"/>
    <w:rsid w:val="003316D8"/>
    <w:rsid w:val="00331795"/>
    <w:rsid w:val="00331C30"/>
    <w:rsid w:val="003320BE"/>
    <w:rsid w:val="003322CF"/>
    <w:rsid w:val="00332650"/>
    <w:rsid w:val="00332CFE"/>
    <w:rsid w:val="00333F16"/>
    <w:rsid w:val="0033469C"/>
    <w:rsid w:val="003350DA"/>
    <w:rsid w:val="00335398"/>
    <w:rsid w:val="00335525"/>
    <w:rsid w:val="003358B5"/>
    <w:rsid w:val="0033599E"/>
    <w:rsid w:val="00335A01"/>
    <w:rsid w:val="00335A04"/>
    <w:rsid w:val="00336343"/>
    <w:rsid w:val="00336FB3"/>
    <w:rsid w:val="003372D6"/>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439"/>
    <w:rsid w:val="00342714"/>
    <w:rsid w:val="0034276C"/>
    <w:rsid w:val="00343446"/>
    <w:rsid w:val="003435DE"/>
    <w:rsid w:val="0034375C"/>
    <w:rsid w:val="003437A5"/>
    <w:rsid w:val="00343922"/>
    <w:rsid w:val="00343939"/>
    <w:rsid w:val="00343A1F"/>
    <w:rsid w:val="00343B03"/>
    <w:rsid w:val="00343EE5"/>
    <w:rsid w:val="00344337"/>
    <w:rsid w:val="00344368"/>
    <w:rsid w:val="00344587"/>
    <w:rsid w:val="00344981"/>
    <w:rsid w:val="00345036"/>
    <w:rsid w:val="00345378"/>
    <w:rsid w:val="003454BD"/>
    <w:rsid w:val="003459DE"/>
    <w:rsid w:val="0034602A"/>
    <w:rsid w:val="003460FF"/>
    <w:rsid w:val="003473A0"/>
    <w:rsid w:val="003477C1"/>
    <w:rsid w:val="00347BBC"/>
    <w:rsid w:val="00347E12"/>
    <w:rsid w:val="00350395"/>
    <w:rsid w:val="003503BE"/>
    <w:rsid w:val="00350F73"/>
    <w:rsid w:val="00350FB0"/>
    <w:rsid w:val="0035136F"/>
    <w:rsid w:val="003515FF"/>
    <w:rsid w:val="0035163D"/>
    <w:rsid w:val="0035194A"/>
    <w:rsid w:val="00351BBD"/>
    <w:rsid w:val="003525AA"/>
    <w:rsid w:val="00352784"/>
    <w:rsid w:val="003528F1"/>
    <w:rsid w:val="0035298E"/>
    <w:rsid w:val="00352991"/>
    <w:rsid w:val="00352D61"/>
    <w:rsid w:val="003534F9"/>
    <w:rsid w:val="00353BB9"/>
    <w:rsid w:val="00353FB9"/>
    <w:rsid w:val="00354245"/>
    <w:rsid w:val="00354420"/>
    <w:rsid w:val="00354653"/>
    <w:rsid w:val="0035477D"/>
    <w:rsid w:val="003549DE"/>
    <w:rsid w:val="00354D41"/>
    <w:rsid w:val="00355371"/>
    <w:rsid w:val="0035563A"/>
    <w:rsid w:val="003558B5"/>
    <w:rsid w:val="003559E9"/>
    <w:rsid w:val="00355AF2"/>
    <w:rsid w:val="00356688"/>
    <w:rsid w:val="0035682F"/>
    <w:rsid w:val="00356ACE"/>
    <w:rsid w:val="00356B70"/>
    <w:rsid w:val="00356D86"/>
    <w:rsid w:val="00356E53"/>
    <w:rsid w:val="0035720B"/>
    <w:rsid w:val="00357FBA"/>
    <w:rsid w:val="0036003C"/>
    <w:rsid w:val="003602D1"/>
    <w:rsid w:val="00360481"/>
    <w:rsid w:val="0036050C"/>
    <w:rsid w:val="0036054A"/>
    <w:rsid w:val="00360709"/>
    <w:rsid w:val="00360962"/>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50CF"/>
    <w:rsid w:val="003650EE"/>
    <w:rsid w:val="003651C3"/>
    <w:rsid w:val="0036531C"/>
    <w:rsid w:val="00365382"/>
    <w:rsid w:val="0036540B"/>
    <w:rsid w:val="00365699"/>
    <w:rsid w:val="003659D1"/>
    <w:rsid w:val="00365D1D"/>
    <w:rsid w:val="00365EB4"/>
    <w:rsid w:val="0036623D"/>
    <w:rsid w:val="00366490"/>
    <w:rsid w:val="00366522"/>
    <w:rsid w:val="0036657B"/>
    <w:rsid w:val="003666C3"/>
    <w:rsid w:val="00366734"/>
    <w:rsid w:val="00366F78"/>
    <w:rsid w:val="00367475"/>
    <w:rsid w:val="00367850"/>
    <w:rsid w:val="003679DF"/>
    <w:rsid w:val="00367BFF"/>
    <w:rsid w:val="00370024"/>
    <w:rsid w:val="003709B3"/>
    <w:rsid w:val="003709D3"/>
    <w:rsid w:val="00370AA9"/>
    <w:rsid w:val="00370BD0"/>
    <w:rsid w:val="00370E97"/>
    <w:rsid w:val="003713EF"/>
    <w:rsid w:val="00371BC9"/>
    <w:rsid w:val="003725DC"/>
    <w:rsid w:val="0037260A"/>
    <w:rsid w:val="00372A69"/>
    <w:rsid w:val="00372D45"/>
    <w:rsid w:val="00372FC6"/>
    <w:rsid w:val="00373291"/>
    <w:rsid w:val="00373486"/>
    <w:rsid w:val="00373705"/>
    <w:rsid w:val="003737F4"/>
    <w:rsid w:val="003746CC"/>
    <w:rsid w:val="00374D49"/>
    <w:rsid w:val="00374EE7"/>
    <w:rsid w:val="00374FCD"/>
    <w:rsid w:val="0037502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4AF"/>
    <w:rsid w:val="003807DF"/>
    <w:rsid w:val="00380EEF"/>
    <w:rsid w:val="00381009"/>
    <w:rsid w:val="00381027"/>
    <w:rsid w:val="003813C0"/>
    <w:rsid w:val="00381E1D"/>
    <w:rsid w:val="0038206D"/>
    <w:rsid w:val="00382754"/>
    <w:rsid w:val="00383211"/>
    <w:rsid w:val="0038375A"/>
    <w:rsid w:val="00383EC5"/>
    <w:rsid w:val="00384195"/>
    <w:rsid w:val="003844CF"/>
    <w:rsid w:val="003846CE"/>
    <w:rsid w:val="003849FD"/>
    <w:rsid w:val="00384DAC"/>
    <w:rsid w:val="003851BF"/>
    <w:rsid w:val="003855EC"/>
    <w:rsid w:val="00385C26"/>
    <w:rsid w:val="0038617C"/>
    <w:rsid w:val="003863C1"/>
    <w:rsid w:val="00386410"/>
    <w:rsid w:val="003864E1"/>
    <w:rsid w:val="0038669C"/>
    <w:rsid w:val="003867BF"/>
    <w:rsid w:val="003869A4"/>
    <w:rsid w:val="00386C71"/>
    <w:rsid w:val="00386CF5"/>
    <w:rsid w:val="00386D0D"/>
    <w:rsid w:val="003875D8"/>
    <w:rsid w:val="003879DB"/>
    <w:rsid w:val="00387C54"/>
    <w:rsid w:val="003904AC"/>
    <w:rsid w:val="003904F7"/>
    <w:rsid w:val="00390889"/>
    <w:rsid w:val="003916EB"/>
    <w:rsid w:val="00391789"/>
    <w:rsid w:val="003917AE"/>
    <w:rsid w:val="00391CCF"/>
    <w:rsid w:val="00391DEC"/>
    <w:rsid w:val="003921DF"/>
    <w:rsid w:val="00392294"/>
    <w:rsid w:val="00392978"/>
    <w:rsid w:val="00392CB5"/>
    <w:rsid w:val="00392CF4"/>
    <w:rsid w:val="00392E30"/>
    <w:rsid w:val="00392FE3"/>
    <w:rsid w:val="003934F1"/>
    <w:rsid w:val="00393867"/>
    <w:rsid w:val="003940D7"/>
    <w:rsid w:val="00394907"/>
    <w:rsid w:val="00394C47"/>
    <w:rsid w:val="00394DEF"/>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97F86"/>
    <w:rsid w:val="003A0991"/>
    <w:rsid w:val="003A09EE"/>
    <w:rsid w:val="003A0CD6"/>
    <w:rsid w:val="003A1424"/>
    <w:rsid w:val="003A18EB"/>
    <w:rsid w:val="003A1CBB"/>
    <w:rsid w:val="003A1FC2"/>
    <w:rsid w:val="003A23C1"/>
    <w:rsid w:val="003A2B5B"/>
    <w:rsid w:val="003A2F76"/>
    <w:rsid w:val="003A30F4"/>
    <w:rsid w:val="003A316C"/>
    <w:rsid w:val="003A324E"/>
    <w:rsid w:val="003A345B"/>
    <w:rsid w:val="003A3B31"/>
    <w:rsid w:val="003A3EA5"/>
    <w:rsid w:val="003A40DD"/>
    <w:rsid w:val="003A43E6"/>
    <w:rsid w:val="003A44C8"/>
    <w:rsid w:val="003A492D"/>
    <w:rsid w:val="003A4B3A"/>
    <w:rsid w:val="003A4D46"/>
    <w:rsid w:val="003A5AD4"/>
    <w:rsid w:val="003A5BD4"/>
    <w:rsid w:val="003A5D72"/>
    <w:rsid w:val="003A627A"/>
    <w:rsid w:val="003A681D"/>
    <w:rsid w:val="003A68F7"/>
    <w:rsid w:val="003A7252"/>
    <w:rsid w:val="003A7311"/>
    <w:rsid w:val="003A74F5"/>
    <w:rsid w:val="003A7C94"/>
    <w:rsid w:val="003B06C7"/>
    <w:rsid w:val="003B0A49"/>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53C5"/>
    <w:rsid w:val="003B5BC3"/>
    <w:rsid w:val="003B5D08"/>
    <w:rsid w:val="003B612E"/>
    <w:rsid w:val="003B6632"/>
    <w:rsid w:val="003B69C2"/>
    <w:rsid w:val="003B6CE1"/>
    <w:rsid w:val="003B7386"/>
    <w:rsid w:val="003B7661"/>
    <w:rsid w:val="003B7679"/>
    <w:rsid w:val="003B78F6"/>
    <w:rsid w:val="003B7972"/>
    <w:rsid w:val="003C0007"/>
    <w:rsid w:val="003C02D8"/>
    <w:rsid w:val="003C0607"/>
    <w:rsid w:val="003C06CE"/>
    <w:rsid w:val="003C0822"/>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44A"/>
    <w:rsid w:val="003C45F6"/>
    <w:rsid w:val="003C504C"/>
    <w:rsid w:val="003C526E"/>
    <w:rsid w:val="003C528E"/>
    <w:rsid w:val="003C55AC"/>
    <w:rsid w:val="003C5ADB"/>
    <w:rsid w:val="003C5B52"/>
    <w:rsid w:val="003C5DB9"/>
    <w:rsid w:val="003C5E34"/>
    <w:rsid w:val="003C6934"/>
    <w:rsid w:val="003C6A93"/>
    <w:rsid w:val="003C71E2"/>
    <w:rsid w:val="003C7223"/>
    <w:rsid w:val="003C7CCE"/>
    <w:rsid w:val="003D004D"/>
    <w:rsid w:val="003D00A4"/>
    <w:rsid w:val="003D0A98"/>
    <w:rsid w:val="003D0AE4"/>
    <w:rsid w:val="003D0B7C"/>
    <w:rsid w:val="003D0C59"/>
    <w:rsid w:val="003D0D36"/>
    <w:rsid w:val="003D0F3F"/>
    <w:rsid w:val="003D10EE"/>
    <w:rsid w:val="003D1178"/>
    <w:rsid w:val="003D1474"/>
    <w:rsid w:val="003D1CD6"/>
    <w:rsid w:val="003D1E6B"/>
    <w:rsid w:val="003D1E86"/>
    <w:rsid w:val="003D2418"/>
    <w:rsid w:val="003D2C26"/>
    <w:rsid w:val="003D2E38"/>
    <w:rsid w:val="003D338D"/>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0C9"/>
    <w:rsid w:val="003E3199"/>
    <w:rsid w:val="003E36F7"/>
    <w:rsid w:val="003E3931"/>
    <w:rsid w:val="003E3A7F"/>
    <w:rsid w:val="003E3E1D"/>
    <w:rsid w:val="003E3F1E"/>
    <w:rsid w:val="003E4050"/>
    <w:rsid w:val="003E509F"/>
    <w:rsid w:val="003E525B"/>
    <w:rsid w:val="003E53AD"/>
    <w:rsid w:val="003E53BD"/>
    <w:rsid w:val="003E5785"/>
    <w:rsid w:val="003E5851"/>
    <w:rsid w:val="003E58BB"/>
    <w:rsid w:val="003E5E39"/>
    <w:rsid w:val="003E5F63"/>
    <w:rsid w:val="003E6162"/>
    <w:rsid w:val="003E654C"/>
    <w:rsid w:val="003E654E"/>
    <w:rsid w:val="003E66B3"/>
    <w:rsid w:val="003E6A3A"/>
    <w:rsid w:val="003E6ADF"/>
    <w:rsid w:val="003E6BE2"/>
    <w:rsid w:val="003E6C0E"/>
    <w:rsid w:val="003E6DE0"/>
    <w:rsid w:val="003E7418"/>
    <w:rsid w:val="003E74AB"/>
    <w:rsid w:val="003E750D"/>
    <w:rsid w:val="003E7530"/>
    <w:rsid w:val="003E7632"/>
    <w:rsid w:val="003E770F"/>
    <w:rsid w:val="003E79E1"/>
    <w:rsid w:val="003E7B9C"/>
    <w:rsid w:val="003F026D"/>
    <w:rsid w:val="003F052B"/>
    <w:rsid w:val="003F0AFE"/>
    <w:rsid w:val="003F0F4B"/>
    <w:rsid w:val="003F14D2"/>
    <w:rsid w:val="003F2182"/>
    <w:rsid w:val="003F21FF"/>
    <w:rsid w:val="003F2910"/>
    <w:rsid w:val="003F2EF6"/>
    <w:rsid w:val="003F3107"/>
    <w:rsid w:val="003F3479"/>
    <w:rsid w:val="003F348E"/>
    <w:rsid w:val="003F36EE"/>
    <w:rsid w:val="003F3783"/>
    <w:rsid w:val="003F393C"/>
    <w:rsid w:val="003F3D91"/>
    <w:rsid w:val="003F3DBA"/>
    <w:rsid w:val="003F3E19"/>
    <w:rsid w:val="003F3E4B"/>
    <w:rsid w:val="003F43F4"/>
    <w:rsid w:val="003F46E3"/>
    <w:rsid w:val="003F4863"/>
    <w:rsid w:val="003F48F9"/>
    <w:rsid w:val="003F5024"/>
    <w:rsid w:val="003F5025"/>
    <w:rsid w:val="003F5EAC"/>
    <w:rsid w:val="003F60C3"/>
    <w:rsid w:val="003F637B"/>
    <w:rsid w:val="003F65E0"/>
    <w:rsid w:val="003F670B"/>
    <w:rsid w:val="003F6726"/>
    <w:rsid w:val="003F681C"/>
    <w:rsid w:val="003F6858"/>
    <w:rsid w:val="003F7A0D"/>
    <w:rsid w:val="003F7DFD"/>
    <w:rsid w:val="00400160"/>
    <w:rsid w:val="0040080E"/>
    <w:rsid w:val="00400917"/>
    <w:rsid w:val="00400A38"/>
    <w:rsid w:val="00401AF8"/>
    <w:rsid w:val="00401CD9"/>
    <w:rsid w:val="00401D9C"/>
    <w:rsid w:val="00401F1C"/>
    <w:rsid w:val="00401F5B"/>
    <w:rsid w:val="004023EA"/>
    <w:rsid w:val="0040259D"/>
    <w:rsid w:val="00403B69"/>
    <w:rsid w:val="00403BD9"/>
    <w:rsid w:val="00403F0D"/>
    <w:rsid w:val="00404DD4"/>
    <w:rsid w:val="00405684"/>
    <w:rsid w:val="00405CE8"/>
    <w:rsid w:val="00405E5E"/>
    <w:rsid w:val="004062E7"/>
    <w:rsid w:val="00406F7D"/>
    <w:rsid w:val="0040775A"/>
    <w:rsid w:val="004077E5"/>
    <w:rsid w:val="004079DF"/>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7A6D"/>
    <w:rsid w:val="00417B7E"/>
    <w:rsid w:val="00417EBA"/>
    <w:rsid w:val="00420245"/>
    <w:rsid w:val="004203AF"/>
    <w:rsid w:val="004206CB"/>
    <w:rsid w:val="00420DA3"/>
    <w:rsid w:val="00420F5D"/>
    <w:rsid w:val="00421A00"/>
    <w:rsid w:val="00421BD7"/>
    <w:rsid w:val="00421DC2"/>
    <w:rsid w:val="00422032"/>
    <w:rsid w:val="004221C5"/>
    <w:rsid w:val="00422350"/>
    <w:rsid w:val="00422599"/>
    <w:rsid w:val="00422D01"/>
    <w:rsid w:val="00423C07"/>
    <w:rsid w:val="00423F85"/>
    <w:rsid w:val="00424296"/>
    <w:rsid w:val="00424A23"/>
    <w:rsid w:val="00424ACE"/>
    <w:rsid w:val="00424B12"/>
    <w:rsid w:val="00424B48"/>
    <w:rsid w:val="004252C7"/>
    <w:rsid w:val="0042539F"/>
    <w:rsid w:val="00425713"/>
    <w:rsid w:val="004259BE"/>
    <w:rsid w:val="00425A77"/>
    <w:rsid w:val="00425BA1"/>
    <w:rsid w:val="00425F8C"/>
    <w:rsid w:val="004269D5"/>
    <w:rsid w:val="00426AFA"/>
    <w:rsid w:val="00426CA9"/>
    <w:rsid w:val="0042720A"/>
    <w:rsid w:val="00427883"/>
    <w:rsid w:val="00427A8A"/>
    <w:rsid w:val="00427AA1"/>
    <w:rsid w:val="00427CE2"/>
    <w:rsid w:val="00427EB4"/>
    <w:rsid w:val="0043024A"/>
    <w:rsid w:val="004312D3"/>
    <w:rsid w:val="004317EF"/>
    <w:rsid w:val="00432007"/>
    <w:rsid w:val="0043209E"/>
    <w:rsid w:val="0043237C"/>
    <w:rsid w:val="00432410"/>
    <w:rsid w:val="00432535"/>
    <w:rsid w:val="00432657"/>
    <w:rsid w:val="004327B8"/>
    <w:rsid w:val="00432942"/>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E5F"/>
    <w:rsid w:val="00437F73"/>
    <w:rsid w:val="00440A71"/>
    <w:rsid w:val="00440AD5"/>
    <w:rsid w:val="00441026"/>
    <w:rsid w:val="00441724"/>
    <w:rsid w:val="00441785"/>
    <w:rsid w:val="00441A53"/>
    <w:rsid w:val="00441BAB"/>
    <w:rsid w:val="00441E54"/>
    <w:rsid w:val="00441ECF"/>
    <w:rsid w:val="0044217C"/>
    <w:rsid w:val="004421E7"/>
    <w:rsid w:val="004424DD"/>
    <w:rsid w:val="004425F5"/>
    <w:rsid w:val="00442687"/>
    <w:rsid w:val="00442729"/>
    <w:rsid w:val="00442745"/>
    <w:rsid w:val="004427CC"/>
    <w:rsid w:val="004433E9"/>
    <w:rsid w:val="004435FD"/>
    <w:rsid w:val="00443A6A"/>
    <w:rsid w:val="00443E68"/>
    <w:rsid w:val="00443F2F"/>
    <w:rsid w:val="00444649"/>
    <w:rsid w:val="004448E7"/>
    <w:rsid w:val="00444C7F"/>
    <w:rsid w:val="004453C4"/>
    <w:rsid w:val="0044590F"/>
    <w:rsid w:val="00445A55"/>
    <w:rsid w:val="00445E54"/>
    <w:rsid w:val="0044613E"/>
    <w:rsid w:val="0044635D"/>
    <w:rsid w:val="004465A6"/>
    <w:rsid w:val="00447244"/>
    <w:rsid w:val="0044779D"/>
    <w:rsid w:val="00447B18"/>
    <w:rsid w:val="00447B32"/>
    <w:rsid w:val="00447C80"/>
    <w:rsid w:val="00447E5D"/>
    <w:rsid w:val="00450312"/>
    <w:rsid w:val="00450EB3"/>
    <w:rsid w:val="004517AF"/>
    <w:rsid w:val="004518FA"/>
    <w:rsid w:val="004519B1"/>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8A5"/>
    <w:rsid w:val="0046293B"/>
    <w:rsid w:val="004636C5"/>
    <w:rsid w:val="004638D0"/>
    <w:rsid w:val="00463E7A"/>
    <w:rsid w:val="00463FD9"/>
    <w:rsid w:val="0046437D"/>
    <w:rsid w:val="004645BF"/>
    <w:rsid w:val="004647AF"/>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00C"/>
    <w:rsid w:val="004701A2"/>
    <w:rsid w:val="00470CF3"/>
    <w:rsid w:val="00470DBC"/>
    <w:rsid w:val="00470FB0"/>
    <w:rsid w:val="004713FA"/>
    <w:rsid w:val="004716B3"/>
    <w:rsid w:val="00471D77"/>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7B4"/>
    <w:rsid w:val="00480907"/>
    <w:rsid w:val="00480A0F"/>
    <w:rsid w:val="004812AF"/>
    <w:rsid w:val="0048130D"/>
    <w:rsid w:val="00481334"/>
    <w:rsid w:val="00481BC8"/>
    <w:rsid w:val="0048202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265"/>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79"/>
    <w:rsid w:val="0049721E"/>
    <w:rsid w:val="004973BA"/>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91C"/>
    <w:rsid w:val="004A4C0E"/>
    <w:rsid w:val="004A4FE8"/>
    <w:rsid w:val="004A5249"/>
    <w:rsid w:val="004A53A1"/>
    <w:rsid w:val="004A547C"/>
    <w:rsid w:val="004A57E7"/>
    <w:rsid w:val="004A58FB"/>
    <w:rsid w:val="004A5947"/>
    <w:rsid w:val="004A597C"/>
    <w:rsid w:val="004A5DFA"/>
    <w:rsid w:val="004A5F4F"/>
    <w:rsid w:val="004A61E3"/>
    <w:rsid w:val="004A696C"/>
    <w:rsid w:val="004A6DD7"/>
    <w:rsid w:val="004A725C"/>
    <w:rsid w:val="004A7283"/>
    <w:rsid w:val="004A766B"/>
    <w:rsid w:val="004A7C1E"/>
    <w:rsid w:val="004B0211"/>
    <w:rsid w:val="004B03F3"/>
    <w:rsid w:val="004B0E05"/>
    <w:rsid w:val="004B1425"/>
    <w:rsid w:val="004B143F"/>
    <w:rsid w:val="004B19FF"/>
    <w:rsid w:val="004B1A93"/>
    <w:rsid w:val="004B1DD8"/>
    <w:rsid w:val="004B20FF"/>
    <w:rsid w:val="004B25C8"/>
    <w:rsid w:val="004B27B7"/>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78"/>
    <w:rsid w:val="004C11DA"/>
    <w:rsid w:val="004C17AC"/>
    <w:rsid w:val="004C19FA"/>
    <w:rsid w:val="004C1F97"/>
    <w:rsid w:val="004C28B5"/>
    <w:rsid w:val="004C2BB8"/>
    <w:rsid w:val="004C2C09"/>
    <w:rsid w:val="004C31A8"/>
    <w:rsid w:val="004C31C8"/>
    <w:rsid w:val="004C3717"/>
    <w:rsid w:val="004C3817"/>
    <w:rsid w:val="004C3936"/>
    <w:rsid w:val="004C40FA"/>
    <w:rsid w:val="004C45AC"/>
    <w:rsid w:val="004C4877"/>
    <w:rsid w:val="004C4B2E"/>
    <w:rsid w:val="004C4E61"/>
    <w:rsid w:val="004C515B"/>
    <w:rsid w:val="004C51B1"/>
    <w:rsid w:val="004C57A6"/>
    <w:rsid w:val="004C5A4F"/>
    <w:rsid w:val="004C5DFB"/>
    <w:rsid w:val="004C612A"/>
    <w:rsid w:val="004C6778"/>
    <w:rsid w:val="004C70B4"/>
    <w:rsid w:val="004C7474"/>
    <w:rsid w:val="004C75D3"/>
    <w:rsid w:val="004C7806"/>
    <w:rsid w:val="004C7C2B"/>
    <w:rsid w:val="004D015A"/>
    <w:rsid w:val="004D03FB"/>
    <w:rsid w:val="004D0497"/>
    <w:rsid w:val="004D090E"/>
    <w:rsid w:val="004D0F24"/>
    <w:rsid w:val="004D1386"/>
    <w:rsid w:val="004D1CFA"/>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3430"/>
    <w:rsid w:val="004E3B14"/>
    <w:rsid w:val="004E4047"/>
    <w:rsid w:val="004E465A"/>
    <w:rsid w:val="004E469E"/>
    <w:rsid w:val="004E496A"/>
    <w:rsid w:val="004E4C8A"/>
    <w:rsid w:val="004E5061"/>
    <w:rsid w:val="004E53C5"/>
    <w:rsid w:val="004E5665"/>
    <w:rsid w:val="004E5985"/>
    <w:rsid w:val="004E63C2"/>
    <w:rsid w:val="004E67C0"/>
    <w:rsid w:val="004E6CE6"/>
    <w:rsid w:val="004E725E"/>
    <w:rsid w:val="004E7380"/>
    <w:rsid w:val="004E7414"/>
    <w:rsid w:val="004E7466"/>
    <w:rsid w:val="004E75F9"/>
    <w:rsid w:val="004E7CA8"/>
    <w:rsid w:val="004F009A"/>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D36"/>
    <w:rsid w:val="004F32D9"/>
    <w:rsid w:val="004F3396"/>
    <w:rsid w:val="004F3781"/>
    <w:rsid w:val="004F49BB"/>
    <w:rsid w:val="004F4C91"/>
    <w:rsid w:val="004F4C9B"/>
    <w:rsid w:val="004F4DBA"/>
    <w:rsid w:val="004F5367"/>
    <w:rsid w:val="004F55E7"/>
    <w:rsid w:val="004F572F"/>
    <w:rsid w:val="004F5A19"/>
    <w:rsid w:val="004F5F29"/>
    <w:rsid w:val="004F6256"/>
    <w:rsid w:val="004F64F5"/>
    <w:rsid w:val="004F6AEF"/>
    <w:rsid w:val="004F6FB6"/>
    <w:rsid w:val="004F7058"/>
    <w:rsid w:val="004F7288"/>
    <w:rsid w:val="004F7502"/>
    <w:rsid w:val="004F767C"/>
    <w:rsid w:val="004F77AB"/>
    <w:rsid w:val="004F78A0"/>
    <w:rsid w:val="004F7CB2"/>
    <w:rsid w:val="004F7E41"/>
    <w:rsid w:val="00500143"/>
    <w:rsid w:val="00500222"/>
    <w:rsid w:val="00500309"/>
    <w:rsid w:val="005005D4"/>
    <w:rsid w:val="0050060B"/>
    <w:rsid w:val="00500767"/>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C03"/>
    <w:rsid w:val="00505287"/>
    <w:rsid w:val="00505683"/>
    <w:rsid w:val="005059C8"/>
    <w:rsid w:val="00506033"/>
    <w:rsid w:val="005060FD"/>
    <w:rsid w:val="0050629D"/>
    <w:rsid w:val="00506AFC"/>
    <w:rsid w:val="00506CAA"/>
    <w:rsid w:val="00506E0F"/>
    <w:rsid w:val="00506EA2"/>
    <w:rsid w:val="005073FE"/>
    <w:rsid w:val="00507883"/>
    <w:rsid w:val="00507896"/>
    <w:rsid w:val="00507C51"/>
    <w:rsid w:val="00507C67"/>
    <w:rsid w:val="005102CB"/>
    <w:rsid w:val="00511087"/>
    <w:rsid w:val="00511710"/>
    <w:rsid w:val="00511BA7"/>
    <w:rsid w:val="0051241C"/>
    <w:rsid w:val="00512AE3"/>
    <w:rsid w:val="00512BED"/>
    <w:rsid w:val="00512F09"/>
    <w:rsid w:val="005133AD"/>
    <w:rsid w:val="005134F6"/>
    <w:rsid w:val="005135F1"/>
    <w:rsid w:val="00513981"/>
    <w:rsid w:val="00513A5E"/>
    <w:rsid w:val="00513ED3"/>
    <w:rsid w:val="005142C5"/>
    <w:rsid w:val="00514421"/>
    <w:rsid w:val="0051447F"/>
    <w:rsid w:val="00514481"/>
    <w:rsid w:val="005146DD"/>
    <w:rsid w:val="005147A8"/>
    <w:rsid w:val="00514C8A"/>
    <w:rsid w:val="00514CB3"/>
    <w:rsid w:val="00514EFD"/>
    <w:rsid w:val="0051544C"/>
    <w:rsid w:val="005154C9"/>
    <w:rsid w:val="00515618"/>
    <w:rsid w:val="005159C5"/>
    <w:rsid w:val="00515DD4"/>
    <w:rsid w:val="005160C0"/>
    <w:rsid w:val="00516502"/>
    <w:rsid w:val="00516699"/>
    <w:rsid w:val="00516B6B"/>
    <w:rsid w:val="00517282"/>
    <w:rsid w:val="00517338"/>
    <w:rsid w:val="00517769"/>
    <w:rsid w:val="005178E4"/>
    <w:rsid w:val="0052017F"/>
    <w:rsid w:val="00520604"/>
    <w:rsid w:val="00520978"/>
    <w:rsid w:val="00522165"/>
    <w:rsid w:val="0052234B"/>
    <w:rsid w:val="005225C4"/>
    <w:rsid w:val="00522ABF"/>
    <w:rsid w:val="00522D84"/>
    <w:rsid w:val="00523264"/>
    <w:rsid w:val="005232DA"/>
    <w:rsid w:val="0052331A"/>
    <w:rsid w:val="005240E1"/>
    <w:rsid w:val="0052460F"/>
    <w:rsid w:val="005247F2"/>
    <w:rsid w:val="00525053"/>
    <w:rsid w:val="00525055"/>
    <w:rsid w:val="0052520F"/>
    <w:rsid w:val="005254EA"/>
    <w:rsid w:val="0052562A"/>
    <w:rsid w:val="005259F3"/>
    <w:rsid w:val="00525BA5"/>
    <w:rsid w:val="00525C03"/>
    <w:rsid w:val="00525DFF"/>
    <w:rsid w:val="005265BC"/>
    <w:rsid w:val="00526985"/>
    <w:rsid w:val="0052699E"/>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650"/>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2A6A"/>
    <w:rsid w:val="00553294"/>
    <w:rsid w:val="005532AD"/>
    <w:rsid w:val="00553412"/>
    <w:rsid w:val="00553AE8"/>
    <w:rsid w:val="00553BCF"/>
    <w:rsid w:val="00554209"/>
    <w:rsid w:val="005542FC"/>
    <w:rsid w:val="005545D8"/>
    <w:rsid w:val="005546B3"/>
    <w:rsid w:val="00554A9F"/>
    <w:rsid w:val="00554AAF"/>
    <w:rsid w:val="00554AE4"/>
    <w:rsid w:val="00554B71"/>
    <w:rsid w:val="00554CCD"/>
    <w:rsid w:val="00554E1A"/>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1E9"/>
    <w:rsid w:val="005601F5"/>
    <w:rsid w:val="0056032B"/>
    <w:rsid w:val="00560B95"/>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E6A"/>
    <w:rsid w:val="00565119"/>
    <w:rsid w:val="00565159"/>
    <w:rsid w:val="00565324"/>
    <w:rsid w:val="00565922"/>
    <w:rsid w:val="00565F4F"/>
    <w:rsid w:val="00566390"/>
    <w:rsid w:val="00566C5B"/>
    <w:rsid w:val="00566D3C"/>
    <w:rsid w:val="00566D60"/>
    <w:rsid w:val="00566F9C"/>
    <w:rsid w:val="00567343"/>
    <w:rsid w:val="005679DA"/>
    <w:rsid w:val="00567C96"/>
    <w:rsid w:val="0057065D"/>
    <w:rsid w:val="00570872"/>
    <w:rsid w:val="00570882"/>
    <w:rsid w:val="00570D29"/>
    <w:rsid w:val="00570F4D"/>
    <w:rsid w:val="00571538"/>
    <w:rsid w:val="00571C30"/>
    <w:rsid w:val="00571ECD"/>
    <w:rsid w:val="005723A9"/>
    <w:rsid w:val="0057279F"/>
    <w:rsid w:val="00572B5D"/>
    <w:rsid w:val="00572C64"/>
    <w:rsid w:val="00572F7C"/>
    <w:rsid w:val="0057367F"/>
    <w:rsid w:val="00573CC8"/>
    <w:rsid w:val="0057423D"/>
    <w:rsid w:val="00574472"/>
    <w:rsid w:val="005746C2"/>
    <w:rsid w:val="005746C8"/>
    <w:rsid w:val="00574B7B"/>
    <w:rsid w:val="00575488"/>
    <w:rsid w:val="00575745"/>
    <w:rsid w:val="00575EE0"/>
    <w:rsid w:val="00575EE4"/>
    <w:rsid w:val="0057685A"/>
    <w:rsid w:val="00576B19"/>
    <w:rsid w:val="00576EBE"/>
    <w:rsid w:val="005776F5"/>
    <w:rsid w:val="00577988"/>
    <w:rsid w:val="005779CC"/>
    <w:rsid w:val="005779CE"/>
    <w:rsid w:val="00577AAB"/>
    <w:rsid w:val="00577B78"/>
    <w:rsid w:val="00577D6B"/>
    <w:rsid w:val="00577F7F"/>
    <w:rsid w:val="005800EC"/>
    <w:rsid w:val="005805BD"/>
    <w:rsid w:val="00580C0C"/>
    <w:rsid w:val="00580CE9"/>
    <w:rsid w:val="00581333"/>
    <w:rsid w:val="00581406"/>
    <w:rsid w:val="00581443"/>
    <w:rsid w:val="005816EB"/>
    <w:rsid w:val="00582298"/>
    <w:rsid w:val="00582431"/>
    <w:rsid w:val="005829C3"/>
    <w:rsid w:val="00582F85"/>
    <w:rsid w:val="0058323D"/>
    <w:rsid w:val="00583667"/>
    <w:rsid w:val="0058376A"/>
    <w:rsid w:val="00583A40"/>
    <w:rsid w:val="00583ACB"/>
    <w:rsid w:val="0058477E"/>
    <w:rsid w:val="005847B0"/>
    <w:rsid w:val="00584CDD"/>
    <w:rsid w:val="005851BE"/>
    <w:rsid w:val="005852D5"/>
    <w:rsid w:val="00585654"/>
    <w:rsid w:val="00585A47"/>
    <w:rsid w:val="0058602C"/>
    <w:rsid w:val="00586570"/>
    <w:rsid w:val="0058657D"/>
    <w:rsid w:val="00586F76"/>
    <w:rsid w:val="0058756C"/>
    <w:rsid w:val="00587968"/>
    <w:rsid w:val="00587B94"/>
    <w:rsid w:val="00591069"/>
    <w:rsid w:val="00591B88"/>
    <w:rsid w:val="0059237F"/>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302"/>
    <w:rsid w:val="00597748"/>
    <w:rsid w:val="005978EE"/>
    <w:rsid w:val="00597AD9"/>
    <w:rsid w:val="00597DB0"/>
    <w:rsid w:val="00597DB7"/>
    <w:rsid w:val="00597FC6"/>
    <w:rsid w:val="005A039C"/>
    <w:rsid w:val="005A05CB"/>
    <w:rsid w:val="005A06DD"/>
    <w:rsid w:val="005A0D1E"/>
    <w:rsid w:val="005A0F05"/>
    <w:rsid w:val="005A12A9"/>
    <w:rsid w:val="005A157D"/>
    <w:rsid w:val="005A165D"/>
    <w:rsid w:val="005A1AB0"/>
    <w:rsid w:val="005A1C0B"/>
    <w:rsid w:val="005A200F"/>
    <w:rsid w:val="005A2403"/>
    <w:rsid w:val="005A2831"/>
    <w:rsid w:val="005A29D9"/>
    <w:rsid w:val="005A2F80"/>
    <w:rsid w:val="005A34AD"/>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2B0"/>
    <w:rsid w:val="005B08A3"/>
    <w:rsid w:val="005B0AD2"/>
    <w:rsid w:val="005B0B4C"/>
    <w:rsid w:val="005B108A"/>
    <w:rsid w:val="005B1305"/>
    <w:rsid w:val="005B13E0"/>
    <w:rsid w:val="005B14C3"/>
    <w:rsid w:val="005B14F4"/>
    <w:rsid w:val="005B1CE6"/>
    <w:rsid w:val="005B2A19"/>
    <w:rsid w:val="005B4BF7"/>
    <w:rsid w:val="005B5A2D"/>
    <w:rsid w:val="005B5B97"/>
    <w:rsid w:val="005B5E58"/>
    <w:rsid w:val="005B6192"/>
    <w:rsid w:val="005B6494"/>
    <w:rsid w:val="005B6BD1"/>
    <w:rsid w:val="005B7085"/>
    <w:rsid w:val="005B71F8"/>
    <w:rsid w:val="005B7669"/>
    <w:rsid w:val="005B775B"/>
    <w:rsid w:val="005B79E8"/>
    <w:rsid w:val="005B7DA9"/>
    <w:rsid w:val="005B7FA2"/>
    <w:rsid w:val="005C0023"/>
    <w:rsid w:val="005C02B3"/>
    <w:rsid w:val="005C0BE4"/>
    <w:rsid w:val="005C127F"/>
    <w:rsid w:val="005C16BF"/>
    <w:rsid w:val="005C1995"/>
    <w:rsid w:val="005C2322"/>
    <w:rsid w:val="005C2435"/>
    <w:rsid w:val="005C2C04"/>
    <w:rsid w:val="005C2EF7"/>
    <w:rsid w:val="005C301A"/>
    <w:rsid w:val="005C307E"/>
    <w:rsid w:val="005C31BC"/>
    <w:rsid w:val="005C32A0"/>
    <w:rsid w:val="005C33B2"/>
    <w:rsid w:val="005C3A87"/>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AE8"/>
    <w:rsid w:val="005D0DF1"/>
    <w:rsid w:val="005D1036"/>
    <w:rsid w:val="005D107C"/>
    <w:rsid w:val="005D14A6"/>
    <w:rsid w:val="005D1B33"/>
    <w:rsid w:val="005D1C13"/>
    <w:rsid w:val="005D1C62"/>
    <w:rsid w:val="005D1D95"/>
    <w:rsid w:val="005D1DF1"/>
    <w:rsid w:val="005D1FDA"/>
    <w:rsid w:val="005D233D"/>
    <w:rsid w:val="005D3111"/>
    <w:rsid w:val="005D38B4"/>
    <w:rsid w:val="005D3C76"/>
    <w:rsid w:val="005D44BB"/>
    <w:rsid w:val="005D4564"/>
    <w:rsid w:val="005D5269"/>
    <w:rsid w:val="005D5348"/>
    <w:rsid w:val="005D5729"/>
    <w:rsid w:val="005D5A4E"/>
    <w:rsid w:val="005D5B2C"/>
    <w:rsid w:val="005D5C2A"/>
    <w:rsid w:val="005D5FA5"/>
    <w:rsid w:val="005D606A"/>
    <w:rsid w:val="005D61CE"/>
    <w:rsid w:val="005D65A6"/>
    <w:rsid w:val="005D6993"/>
    <w:rsid w:val="005D6A50"/>
    <w:rsid w:val="005D6D74"/>
    <w:rsid w:val="005D7459"/>
    <w:rsid w:val="005D79F8"/>
    <w:rsid w:val="005E0151"/>
    <w:rsid w:val="005E122D"/>
    <w:rsid w:val="005E1232"/>
    <w:rsid w:val="005E14C7"/>
    <w:rsid w:val="005E1730"/>
    <w:rsid w:val="005E18A5"/>
    <w:rsid w:val="005E18FC"/>
    <w:rsid w:val="005E1A2F"/>
    <w:rsid w:val="005E1C5F"/>
    <w:rsid w:val="005E22B3"/>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CCF"/>
    <w:rsid w:val="005F0021"/>
    <w:rsid w:val="005F0143"/>
    <w:rsid w:val="005F0422"/>
    <w:rsid w:val="005F0501"/>
    <w:rsid w:val="005F075E"/>
    <w:rsid w:val="005F0C7B"/>
    <w:rsid w:val="005F0CE5"/>
    <w:rsid w:val="005F0DF1"/>
    <w:rsid w:val="005F1138"/>
    <w:rsid w:val="005F1A94"/>
    <w:rsid w:val="005F2100"/>
    <w:rsid w:val="005F212C"/>
    <w:rsid w:val="005F2169"/>
    <w:rsid w:val="005F2194"/>
    <w:rsid w:val="005F29CA"/>
    <w:rsid w:val="005F343A"/>
    <w:rsid w:val="005F36FA"/>
    <w:rsid w:val="005F3C41"/>
    <w:rsid w:val="005F3D39"/>
    <w:rsid w:val="005F3F39"/>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309"/>
    <w:rsid w:val="00601454"/>
    <w:rsid w:val="00601E4A"/>
    <w:rsid w:val="00601E57"/>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5D6"/>
    <w:rsid w:val="0060584F"/>
    <w:rsid w:val="006058F1"/>
    <w:rsid w:val="0060593A"/>
    <w:rsid w:val="00605980"/>
    <w:rsid w:val="00605C42"/>
    <w:rsid w:val="00606100"/>
    <w:rsid w:val="00606356"/>
    <w:rsid w:val="00606403"/>
    <w:rsid w:val="00606B56"/>
    <w:rsid w:val="00606DC4"/>
    <w:rsid w:val="00606FD2"/>
    <w:rsid w:val="00607789"/>
    <w:rsid w:val="0060795F"/>
    <w:rsid w:val="00607CF3"/>
    <w:rsid w:val="006103C9"/>
    <w:rsid w:val="0061088E"/>
    <w:rsid w:val="00610975"/>
    <w:rsid w:val="006109C2"/>
    <w:rsid w:val="00610B8B"/>
    <w:rsid w:val="00610BD0"/>
    <w:rsid w:val="00611013"/>
    <w:rsid w:val="006115AA"/>
    <w:rsid w:val="006116E8"/>
    <w:rsid w:val="00611713"/>
    <w:rsid w:val="006117E1"/>
    <w:rsid w:val="006118C9"/>
    <w:rsid w:val="00611987"/>
    <w:rsid w:val="00611B3E"/>
    <w:rsid w:val="00611C27"/>
    <w:rsid w:val="00611FEC"/>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0FD"/>
    <w:rsid w:val="00616177"/>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2F26"/>
    <w:rsid w:val="006231F4"/>
    <w:rsid w:val="00623832"/>
    <w:rsid w:val="00623925"/>
    <w:rsid w:val="0062395F"/>
    <w:rsid w:val="00623ACF"/>
    <w:rsid w:val="00624479"/>
    <w:rsid w:val="00624497"/>
    <w:rsid w:val="006245D5"/>
    <w:rsid w:val="00624A40"/>
    <w:rsid w:val="00624A6A"/>
    <w:rsid w:val="00624DFF"/>
    <w:rsid w:val="00624FDC"/>
    <w:rsid w:val="00625273"/>
    <w:rsid w:val="0062528C"/>
    <w:rsid w:val="006252AC"/>
    <w:rsid w:val="00625377"/>
    <w:rsid w:val="0062540E"/>
    <w:rsid w:val="006254DC"/>
    <w:rsid w:val="00626522"/>
    <w:rsid w:val="0062654B"/>
    <w:rsid w:val="00626C2D"/>
    <w:rsid w:val="00626DCA"/>
    <w:rsid w:val="00626FC9"/>
    <w:rsid w:val="00627203"/>
    <w:rsid w:val="006274B4"/>
    <w:rsid w:val="006274FB"/>
    <w:rsid w:val="00627D58"/>
    <w:rsid w:val="00630278"/>
    <w:rsid w:val="00630421"/>
    <w:rsid w:val="00630A8A"/>
    <w:rsid w:val="00631036"/>
    <w:rsid w:val="006318B6"/>
    <w:rsid w:val="00631E7E"/>
    <w:rsid w:val="006327A1"/>
    <w:rsid w:val="006328D3"/>
    <w:rsid w:val="00632BDD"/>
    <w:rsid w:val="00632FBA"/>
    <w:rsid w:val="00633020"/>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1F3"/>
    <w:rsid w:val="00641366"/>
    <w:rsid w:val="00641ED3"/>
    <w:rsid w:val="00642267"/>
    <w:rsid w:val="00642389"/>
    <w:rsid w:val="0064245F"/>
    <w:rsid w:val="00642650"/>
    <w:rsid w:val="00642798"/>
    <w:rsid w:val="0064325D"/>
    <w:rsid w:val="00643682"/>
    <w:rsid w:val="00643A8E"/>
    <w:rsid w:val="00643D46"/>
    <w:rsid w:val="006441A1"/>
    <w:rsid w:val="00644370"/>
    <w:rsid w:val="0064440E"/>
    <w:rsid w:val="0064484E"/>
    <w:rsid w:val="00644AA8"/>
    <w:rsid w:val="00644D45"/>
    <w:rsid w:val="00645505"/>
    <w:rsid w:val="0064553E"/>
    <w:rsid w:val="0064572D"/>
    <w:rsid w:val="00645F5C"/>
    <w:rsid w:val="006460AA"/>
    <w:rsid w:val="00646520"/>
    <w:rsid w:val="006468FC"/>
    <w:rsid w:val="006469F3"/>
    <w:rsid w:val="00646C96"/>
    <w:rsid w:val="00647193"/>
    <w:rsid w:val="00647A26"/>
    <w:rsid w:val="00650121"/>
    <w:rsid w:val="00650243"/>
    <w:rsid w:val="006506C2"/>
    <w:rsid w:val="006508F2"/>
    <w:rsid w:val="00650F07"/>
    <w:rsid w:val="00651550"/>
    <w:rsid w:val="006518CA"/>
    <w:rsid w:val="0065197C"/>
    <w:rsid w:val="00651E34"/>
    <w:rsid w:val="00651EBA"/>
    <w:rsid w:val="00651F27"/>
    <w:rsid w:val="00652241"/>
    <w:rsid w:val="00652A26"/>
    <w:rsid w:val="00652D53"/>
    <w:rsid w:val="00652D55"/>
    <w:rsid w:val="0065369F"/>
    <w:rsid w:val="00653DFD"/>
    <w:rsid w:val="00653FA4"/>
    <w:rsid w:val="00654117"/>
    <w:rsid w:val="00654492"/>
    <w:rsid w:val="00654C8E"/>
    <w:rsid w:val="00654FEE"/>
    <w:rsid w:val="00655307"/>
    <w:rsid w:val="0065596B"/>
    <w:rsid w:val="00655C81"/>
    <w:rsid w:val="00655DE3"/>
    <w:rsid w:val="006566B3"/>
    <w:rsid w:val="0065691A"/>
    <w:rsid w:val="00656B13"/>
    <w:rsid w:val="00656CAA"/>
    <w:rsid w:val="0065700E"/>
    <w:rsid w:val="00657021"/>
    <w:rsid w:val="006577BC"/>
    <w:rsid w:val="006579AF"/>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8C3"/>
    <w:rsid w:val="00666A36"/>
    <w:rsid w:val="00666E00"/>
    <w:rsid w:val="00666FF0"/>
    <w:rsid w:val="00670208"/>
    <w:rsid w:val="00670339"/>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B4A"/>
    <w:rsid w:val="00674172"/>
    <w:rsid w:val="00674184"/>
    <w:rsid w:val="00674689"/>
    <w:rsid w:val="00674801"/>
    <w:rsid w:val="00674C69"/>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113F"/>
    <w:rsid w:val="00681D48"/>
    <w:rsid w:val="00681DD6"/>
    <w:rsid w:val="00681F9A"/>
    <w:rsid w:val="006828A6"/>
    <w:rsid w:val="00682C79"/>
    <w:rsid w:val="0068310D"/>
    <w:rsid w:val="00683CE7"/>
    <w:rsid w:val="00683D11"/>
    <w:rsid w:val="00683F0B"/>
    <w:rsid w:val="00684031"/>
    <w:rsid w:val="00684166"/>
    <w:rsid w:val="006841FC"/>
    <w:rsid w:val="006842CD"/>
    <w:rsid w:val="00684392"/>
    <w:rsid w:val="00684815"/>
    <w:rsid w:val="00685A19"/>
    <w:rsid w:val="00685B9E"/>
    <w:rsid w:val="00685BAF"/>
    <w:rsid w:val="006865CB"/>
    <w:rsid w:val="0068770A"/>
    <w:rsid w:val="0068778C"/>
    <w:rsid w:val="00687EE4"/>
    <w:rsid w:val="00690255"/>
    <w:rsid w:val="00690680"/>
    <w:rsid w:val="0069097C"/>
    <w:rsid w:val="006913BB"/>
    <w:rsid w:val="0069160E"/>
    <w:rsid w:val="00691ACB"/>
    <w:rsid w:val="00691DF7"/>
    <w:rsid w:val="00691F1E"/>
    <w:rsid w:val="0069229A"/>
    <w:rsid w:val="00692914"/>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EC2"/>
    <w:rsid w:val="00696EC6"/>
    <w:rsid w:val="0069705A"/>
    <w:rsid w:val="00697A9B"/>
    <w:rsid w:val="00697EB8"/>
    <w:rsid w:val="006A0A56"/>
    <w:rsid w:val="006A0D89"/>
    <w:rsid w:val="006A0F2F"/>
    <w:rsid w:val="006A10D1"/>
    <w:rsid w:val="006A1120"/>
    <w:rsid w:val="006A17A2"/>
    <w:rsid w:val="006A17EA"/>
    <w:rsid w:val="006A1B96"/>
    <w:rsid w:val="006A1CD1"/>
    <w:rsid w:val="006A2154"/>
    <w:rsid w:val="006A2430"/>
    <w:rsid w:val="006A2F54"/>
    <w:rsid w:val="006A3059"/>
    <w:rsid w:val="006A3139"/>
    <w:rsid w:val="006A3528"/>
    <w:rsid w:val="006A3D5A"/>
    <w:rsid w:val="006A404C"/>
    <w:rsid w:val="006A4169"/>
    <w:rsid w:val="006A443F"/>
    <w:rsid w:val="006A4727"/>
    <w:rsid w:val="006A473F"/>
    <w:rsid w:val="006A48CE"/>
    <w:rsid w:val="006A49E0"/>
    <w:rsid w:val="006A4C93"/>
    <w:rsid w:val="006A500A"/>
    <w:rsid w:val="006A554B"/>
    <w:rsid w:val="006A59FC"/>
    <w:rsid w:val="006A5E19"/>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833"/>
    <w:rsid w:val="006B1939"/>
    <w:rsid w:val="006B1A33"/>
    <w:rsid w:val="006B1A4A"/>
    <w:rsid w:val="006B1D58"/>
    <w:rsid w:val="006B219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E95"/>
    <w:rsid w:val="006B627B"/>
    <w:rsid w:val="006B6740"/>
    <w:rsid w:val="006B695B"/>
    <w:rsid w:val="006B736E"/>
    <w:rsid w:val="006B74C0"/>
    <w:rsid w:val="006C05A3"/>
    <w:rsid w:val="006C099B"/>
    <w:rsid w:val="006C0EF9"/>
    <w:rsid w:val="006C17D8"/>
    <w:rsid w:val="006C1CEB"/>
    <w:rsid w:val="006C2E55"/>
    <w:rsid w:val="006C2F8C"/>
    <w:rsid w:val="006C3018"/>
    <w:rsid w:val="006C3824"/>
    <w:rsid w:val="006C3D5B"/>
    <w:rsid w:val="006C3E61"/>
    <w:rsid w:val="006C3E7E"/>
    <w:rsid w:val="006C3FDA"/>
    <w:rsid w:val="006C42F2"/>
    <w:rsid w:val="006C4346"/>
    <w:rsid w:val="006C455A"/>
    <w:rsid w:val="006C4BD0"/>
    <w:rsid w:val="006C4E38"/>
    <w:rsid w:val="006C54BD"/>
    <w:rsid w:val="006C5686"/>
    <w:rsid w:val="006C5763"/>
    <w:rsid w:val="006C5787"/>
    <w:rsid w:val="006C598D"/>
    <w:rsid w:val="006C5A7B"/>
    <w:rsid w:val="006C5C97"/>
    <w:rsid w:val="006C5D2A"/>
    <w:rsid w:val="006C5F2E"/>
    <w:rsid w:val="006C62B6"/>
    <w:rsid w:val="006C7060"/>
    <w:rsid w:val="006C734E"/>
    <w:rsid w:val="006C74C7"/>
    <w:rsid w:val="006C769D"/>
    <w:rsid w:val="006C7AB5"/>
    <w:rsid w:val="006D00E6"/>
    <w:rsid w:val="006D01C7"/>
    <w:rsid w:val="006D089A"/>
    <w:rsid w:val="006D09C0"/>
    <w:rsid w:val="006D0B88"/>
    <w:rsid w:val="006D1969"/>
    <w:rsid w:val="006D1CEB"/>
    <w:rsid w:val="006D1FCD"/>
    <w:rsid w:val="006D2017"/>
    <w:rsid w:val="006D30E4"/>
    <w:rsid w:val="006D319A"/>
    <w:rsid w:val="006D32D6"/>
    <w:rsid w:val="006D37D1"/>
    <w:rsid w:val="006D3A32"/>
    <w:rsid w:val="006D3ADF"/>
    <w:rsid w:val="006D3DF3"/>
    <w:rsid w:val="006D3F41"/>
    <w:rsid w:val="006D4199"/>
    <w:rsid w:val="006D44C9"/>
    <w:rsid w:val="006D4627"/>
    <w:rsid w:val="006D4977"/>
    <w:rsid w:val="006D50BE"/>
    <w:rsid w:val="006D5434"/>
    <w:rsid w:val="006D615C"/>
    <w:rsid w:val="006D6772"/>
    <w:rsid w:val="006D6FBA"/>
    <w:rsid w:val="006D70F1"/>
    <w:rsid w:val="006D76B0"/>
    <w:rsid w:val="006D7DE0"/>
    <w:rsid w:val="006D7E43"/>
    <w:rsid w:val="006E05D7"/>
    <w:rsid w:val="006E0A7E"/>
    <w:rsid w:val="006E0AB0"/>
    <w:rsid w:val="006E0EFC"/>
    <w:rsid w:val="006E0F67"/>
    <w:rsid w:val="006E0F8A"/>
    <w:rsid w:val="006E13B0"/>
    <w:rsid w:val="006E13C8"/>
    <w:rsid w:val="006E143E"/>
    <w:rsid w:val="006E17BF"/>
    <w:rsid w:val="006E1932"/>
    <w:rsid w:val="006E1F2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B23"/>
    <w:rsid w:val="006E5C38"/>
    <w:rsid w:val="006E5CFB"/>
    <w:rsid w:val="006E6685"/>
    <w:rsid w:val="006E6D5E"/>
    <w:rsid w:val="006E6DB7"/>
    <w:rsid w:val="006E7441"/>
    <w:rsid w:val="006E7512"/>
    <w:rsid w:val="006E7B9D"/>
    <w:rsid w:val="006E7BBE"/>
    <w:rsid w:val="006F031E"/>
    <w:rsid w:val="006F0448"/>
    <w:rsid w:val="006F05A7"/>
    <w:rsid w:val="006F0843"/>
    <w:rsid w:val="006F0C0D"/>
    <w:rsid w:val="006F1791"/>
    <w:rsid w:val="006F1CDF"/>
    <w:rsid w:val="006F1FC4"/>
    <w:rsid w:val="006F2017"/>
    <w:rsid w:val="006F21D0"/>
    <w:rsid w:val="006F241B"/>
    <w:rsid w:val="006F3560"/>
    <w:rsid w:val="006F35C3"/>
    <w:rsid w:val="006F3750"/>
    <w:rsid w:val="006F3AFB"/>
    <w:rsid w:val="006F416F"/>
    <w:rsid w:val="006F41BB"/>
    <w:rsid w:val="006F4681"/>
    <w:rsid w:val="006F48E4"/>
    <w:rsid w:val="006F5183"/>
    <w:rsid w:val="006F549A"/>
    <w:rsid w:val="006F5BBF"/>
    <w:rsid w:val="006F642E"/>
    <w:rsid w:val="006F6924"/>
    <w:rsid w:val="006F6DDA"/>
    <w:rsid w:val="006F6DEA"/>
    <w:rsid w:val="006F7274"/>
    <w:rsid w:val="00700220"/>
    <w:rsid w:val="00700281"/>
    <w:rsid w:val="007005DC"/>
    <w:rsid w:val="0070080F"/>
    <w:rsid w:val="00700E79"/>
    <w:rsid w:val="007014DA"/>
    <w:rsid w:val="007017E1"/>
    <w:rsid w:val="00701CE0"/>
    <w:rsid w:val="007024E2"/>
    <w:rsid w:val="00702938"/>
    <w:rsid w:val="0070335E"/>
    <w:rsid w:val="007036B0"/>
    <w:rsid w:val="00703856"/>
    <w:rsid w:val="007040AA"/>
    <w:rsid w:val="00704445"/>
    <w:rsid w:val="0070454D"/>
    <w:rsid w:val="007047E2"/>
    <w:rsid w:val="007049D1"/>
    <w:rsid w:val="00704AEF"/>
    <w:rsid w:val="00704B92"/>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304"/>
    <w:rsid w:val="00710339"/>
    <w:rsid w:val="00710A66"/>
    <w:rsid w:val="00710E89"/>
    <w:rsid w:val="0071137E"/>
    <w:rsid w:val="007116E8"/>
    <w:rsid w:val="0071231D"/>
    <w:rsid w:val="00712673"/>
    <w:rsid w:val="00712A1E"/>
    <w:rsid w:val="00713006"/>
    <w:rsid w:val="00713067"/>
    <w:rsid w:val="0071311C"/>
    <w:rsid w:val="00713A8C"/>
    <w:rsid w:val="00713B67"/>
    <w:rsid w:val="00713C4F"/>
    <w:rsid w:val="00713E3E"/>
    <w:rsid w:val="007148F5"/>
    <w:rsid w:val="00714E5F"/>
    <w:rsid w:val="00714FD3"/>
    <w:rsid w:val="007152B5"/>
    <w:rsid w:val="00715792"/>
    <w:rsid w:val="00715A92"/>
    <w:rsid w:val="00715FF1"/>
    <w:rsid w:val="00716152"/>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295"/>
    <w:rsid w:val="0072543B"/>
    <w:rsid w:val="007258D7"/>
    <w:rsid w:val="00725CD5"/>
    <w:rsid w:val="00725F19"/>
    <w:rsid w:val="007262C8"/>
    <w:rsid w:val="00726527"/>
    <w:rsid w:val="00726615"/>
    <w:rsid w:val="00726EA7"/>
    <w:rsid w:val="00726FA4"/>
    <w:rsid w:val="00727026"/>
    <w:rsid w:val="007270BB"/>
    <w:rsid w:val="00727104"/>
    <w:rsid w:val="0072721C"/>
    <w:rsid w:val="007272C9"/>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BA8"/>
    <w:rsid w:val="00734CA1"/>
    <w:rsid w:val="00734D0A"/>
    <w:rsid w:val="0073528E"/>
    <w:rsid w:val="007352A8"/>
    <w:rsid w:val="0073538D"/>
    <w:rsid w:val="007358BC"/>
    <w:rsid w:val="007358C0"/>
    <w:rsid w:val="00735940"/>
    <w:rsid w:val="00735AF5"/>
    <w:rsid w:val="00735FD8"/>
    <w:rsid w:val="00736018"/>
    <w:rsid w:val="00736BFF"/>
    <w:rsid w:val="00737550"/>
    <w:rsid w:val="00737598"/>
    <w:rsid w:val="007377C4"/>
    <w:rsid w:val="00737D1A"/>
    <w:rsid w:val="007400B8"/>
    <w:rsid w:val="00740167"/>
    <w:rsid w:val="0074022D"/>
    <w:rsid w:val="007403BB"/>
    <w:rsid w:val="00740954"/>
    <w:rsid w:val="00740967"/>
    <w:rsid w:val="00740FD5"/>
    <w:rsid w:val="00741046"/>
    <w:rsid w:val="00741BD5"/>
    <w:rsid w:val="00741F26"/>
    <w:rsid w:val="0074253B"/>
    <w:rsid w:val="00742E7C"/>
    <w:rsid w:val="0074301C"/>
    <w:rsid w:val="0074342B"/>
    <w:rsid w:val="00743CB1"/>
    <w:rsid w:val="007440AD"/>
    <w:rsid w:val="00744715"/>
    <w:rsid w:val="00745189"/>
    <w:rsid w:val="007454E0"/>
    <w:rsid w:val="007455F3"/>
    <w:rsid w:val="007457C7"/>
    <w:rsid w:val="00745BA2"/>
    <w:rsid w:val="00745C70"/>
    <w:rsid w:val="00746006"/>
    <w:rsid w:val="0074701B"/>
    <w:rsid w:val="00747325"/>
    <w:rsid w:val="00747611"/>
    <w:rsid w:val="00747DB1"/>
    <w:rsid w:val="0075054E"/>
    <w:rsid w:val="007505FE"/>
    <w:rsid w:val="0075064E"/>
    <w:rsid w:val="0075081F"/>
    <w:rsid w:val="0075083C"/>
    <w:rsid w:val="00750DA6"/>
    <w:rsid w:val="007515C1"/>
    <w:rsid w:val="007516E0"/>
    <w:rsid w:val="00751B9C"/>
    <w:rsid w:val="00751BB1"/>
    <w:rsid w:val="00751C9C"/>
    <w:rsid w:val="0075291E"/>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87"/>
    <w:rsid w:val="007649C8"/>
    <w:rsid w:val="00765629"/>
    <w:rsid w:val="007658D5"/>
    <w:rsid w:val="0076599B"/>
    <w:rsid w:val="00765AFA"/>
    <w:rsid w:val="007669FF"/>
    <w:rsid w:val="00766E41"/>
    <w:rsid w:val="00767011"/>
    <w:rsid w:val="007671CC"/>
    <w:rsid w:val="00767658"/>
    <w:rsid w:val="007677EE"/>
    <w:rsid w:val="0076783B"/>
    <w:rsid w:val="00767DE4"/>
    <w:rsid w:val="00770572"/>
    <w:rsid w:val="00770799"/>
    <w:rsid w:val="007708EE"/>
    <w:rsid w:val="00770B29"/>
    <w:rsid w:val="00770F30"/>
    <w:rsid w:val="007711A1"/>
    <w:rsid w:val="00771671"/>
    <w:rsid w:val="0077172B"/>
    <w:rsid w:val="00771762"/>
    <w:rsid w:val="007717B8"/>
    <w:rsid w:val="00771BF8"/>
    <w:rsid w:val="00771E42"/>
    <w:rsid w:val="007725E8"/>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03A"/>
    <w:rsid w:val="007753C8"/>
    <w:rsid w:val="00775572"/>
    <w:rsid w:val="00775597"/>
    <w:rsid w:val="007755F9"/>
    <w:rsid w:val="00775627"/>
    <w:rsid w:val="00776559"/>
    <w:rsid w:val="00776867"/>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8E2"/>
    <w:rsid w:val="00785A36"/>
    <w:rsid w:val="00785C05"/>
    <w:rsid w:val="0078604C"/>
    <w:rsid w:val="00786443"/>
    <w:rsid w:val="00786594"/>
    <w:rsid w:val="00786746"/>
    <w:rsid w:val="00786775"/>
    <w:rsid w:val="00786FAD"/>
    <w:rsid w:val="0078724A"/>
    <w:rsid w:val="007878F9"/>
    <w:rsid w:val="00787BD1"/>
    <w:rsid w:val="00787EEB"/>
    <w:rsid w:val="0079038A"/>
    <w:rsid w:val="007904A5"/>
    <w:rsid w:val="00790505"/>
    <w:rsid w:val="0079064C"/>
    <w:rsid w:val="00790B6E"/>
    <w:rsid w:val="00791DF1"/>
    <w:rsid w:val="007922C8"/>
    <w:rsid w:val="00792943"/>
    <w:rsid w:val="00792A47"/>
    <w:rsid w:val="00792C3B"/>
    <w:rsid w:val="00792CC1"/>
    <w:rsid w:val="00792E35"/>
    <w:rsid w:val="00793032"/>
    <w:rsid w:val="00793085"/>
    <w:rsid w:val="007931B4"/>
    <w:rsid w:val="0079381F"/>
    <w:rsid w:val="00793D30"/>
    <w:rsid w:val="00793E95"/>
    <w:rsid w:val="00794326"/>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92D"/>
    <w:rsid w:val="007A20A9"/>
    <w:rsid w:val="007A225E"/>
    <w:rsid w:val="007A2A65"/>
    <w:rsid w:val="007A2F57"/>
    <w:rsid w:val="007A37F7"/>
    <w:rsid w:val="007A38B0"/>
    <w:rsid w:val="007A3ECC"/>
    <w:rsid w:val="007A3EDF"/>
    <w:rsid w:val="007A3FDC"/>
    <w:rsid w:val="007A40A1"/>
    <w:rsid w:val="007A4692"/>
    <w:rsid w:val="007A4BCE"/>
    <w:rsid w:val="007A4D38"/>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A7E31"/>
    <w:rsid w:val="007B0642"/>
    <w:rsid w:val="007B0716"/>
    <w:rsid w:val="007B089A"/>
    <w:rsid w:val="007B0B16"/>
    <w:rsid w:val="007B0B72"/>
    <w:rsid w:val="007B1150"/>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535"/>
    <w:rsid w:val="007C296C"/>
    <w:rsid w:val="007C2A93"/>
    <w:rsid w:val="007C2CC5"/>
    <w:rsid w:val="007C2E37"/>
    <w:rsid w:val="007C31E0"/>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7D"/>
    <w:rsid w:val="007D4DC0"/>
    <w:rsid w:val="007D4F30"/>
    <w:rsid w:val="007D5048"/>
    <w:rsid w:val="007D55AA"/>
    <w:rsid w:val="007D58F6"/>
    <w:rsid w:val="007D5A4F"/>
    <w:rsid w:val="007D5AD5"/>
    <w:rsid w:val="007D6544"/>
    <w:rsid w:val="007D6562"/>
    <w:rsid w:val="007D6610"/>
    <w:rsid w:val="007D6726"/>
    <w:rsid w:val="007D6EFA"/>
    <w:rsid w:val="007D6F6C"/>
    <w:rsid w:val="007D6FEB"/>
    <w:rsid w:val="007D729B"/>
    <w:rsid w:val="007D7486"/>
    <w:rsid w:val="007D7A19"/>
    <w:rsid w:val="007D7A64"/>
    <w:rsid w:val="007D7F43"/>
    <w:rsid w:val="007E0268"/>
    <w:rsid w:val="007E0856"/>
    <w:rsid w:val="007E1181"/>
    <w:rsid w:val="007E19F1"/>
    <w:rsid w:val="007E1C3A"/>
    <w:rsid w:val="007E2195"/>
    <w:rsid w:val="007E2D86"/>
    <w:rsid w:val="007E3266"/>
    <w:rsid w:val="007E374E"/>
    <w:rsid w:val="007E3FEC"/>
    <w:rsid w:val="007E4433"/>
    <w:rsid w:val="007E44E5"/>
    <w:rsid w:val="007E4744"/>
    <w:rsid w:val="007E4BCD"/>
    <w:rsid w:val="007E4C12"/>
    <w:rsid w:val="007E5F46"/>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6D3"/>
    <w:rsid w:val="007F479B"/>
    <w:rsid w:val="007F483C"/>
    <w:rsid w:val="007F500F"/>
    <w:rsid w:val="007F516E"/>
    <w:rsid w:val="007F5515"/>
    <w:rsid w:val="007F60D0"/>
    <w:rsid w:val="007F6276"/>
    <w:rsid w:val="007F7A6B"/>
    <w:rsid w:val="007F7DCF"/>
    <w:rsid w:val="008007B3"/>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432"/>
    <w:rsid w:val="00804A4E"/>
    <w:rsid w:val="008051EE"/>
    <w:rsid w:val="00805216"/>
    <w:rsid w:val="00805310"/>
    <w:rsid w:val="00805799"/>
    <w:rsid w:val="00805821"/>
    <w:rsid w:val="00806B68"/>
    <w:rsid w:val="00807A5A"/>
    <w:rsid w:val="00807DDD"/>
    <w:rsid w:val="0081022B"/>
    <w:rsid w:val="00810369"/>
    <w:rsid w:val="00810516"/>
    <w:rsid w:val="00810A92"/>
    <w:rsid w:val="00810E5A"/>
    <w:rsid w:val="00810F21"/>
    <w:rsid w:val="00810FB4"/>
    <w:rsid w:val="00811D36"/>
    <w:rsid w:val="00811DB9"/>
    <w:rsid w:val="0081219D"/>
    <w:rsid w:val="0081219E"/>
    <w:rsid w:val="008121AB"/>
    <w:rsid w:val="00812222"/>
    <w:rsid w:val="00812777"/>
    <w:rsid w:val="0081305D"/>
    <w:rsid w:val="00813495"/>
    <w:rsid w:val="00814263"/>
    <w:rsid w:val="00814689"/>
    <w:rsid w:val="0081473B"/>
    <w:rsid w:val="0081494E"/>
    <w:rsid w:val="0081499B"/>
    <w:rsid w:val="00814AC8"/>
    <w:rsid w:val="00814F74"/>
    <w:rsid w:val="0081519C"/>
    <w:rsid w:val="008151CD"/>
    <w:rsid w:val="00815208"/>
    <w:rsid w:val="00815218"/>
    <w:rsid w:val="00815802"/>
    <w:rsid w:val="00815B22"/>
    <w:rsid w:val="00815CB4"/>
    <w:rsid w:val="00815E51"/>
    <w:rsid w:val="00815FC3"/>
    <w:rsid w:val="00815FFB"/>
    <w:rsid w:val="00816998"/>
    <w:rsid w:val="00816A09"/>
    <w:rsid w:val="00816A32"/>
    <w:rsid w:val="00816F3E"/>
    <w:rsid w:val="008172F2"/>
    <w:rsid w:val="00817652"/>
    <w:rsid w:val="00817675"/>
    <w:rsid w:val="008176D9"/>
    <w:rsid w:val="008177CD"/>
    <w:rsid w:val="00817A1D"/>
    <w:rsid w:val="008203C9"/>
    <w:rsid w:val="0082072C"/>
    <w:rsid w:val="00820A6A"/>
    <w:rsid w:val="00820AFC"/>
    <w:rsid w:val="00820FE2"/>
    <w:rsid w:val="00821299"/>
    <w:rsid w:val="00821A0C"/>
    <w:rsid w:val="0082218F"/>
    <w:rsid w:val="0082240F"/>
    <w:rsid w:val="00822656"/>
    <w:rsid w:val="0082277D"/>
    <w:rsid w:val="00822784"/>
    <w:rsid w:val="00822A51"/>
    <w:rsid w:val="00822B25"/>
    <w:rsid w:val="00823171"/>
    <w:rsid w:val="0082353B"/>
    <w:rsid w:val="00823BE0"/>
    <w:rsid w:val="00823BFD"/>
    <w:rsid w:val="00823DD2"/>
    <w:rsid w:val="0082410A"/>
    <w:rsid w:val="0082469D"/>
    <w:rsid w:val="00824861"/>
    <w:rsid w:val="00824899"/>
    <w:rsid w:val="0082520C"/>
    <w:rsid w:val="008252C7"/>
    <w:rsid w:val="008254CE"/>
    <w:rsid w:val="008254FC"/>
    <w:rsid w:val="00825598"/>
    <w:rsid w:val="0082586A"/>
    <w:rsid w:val="008260CD"/>
    <w:rsid w:val="00827020"/>
    <w:rsid w:val="00827972"/>
    <w:rsid w:val="00830102"/>
    <w:rsid w:val="00830C21"/>
    <w:rsid w:val="00831271"/>
    <w:rsid w:val="0083139A"/>
    <w:rsid w:val="00831BD7"/>
    <w:rsid w:val="00832564"/>
    <w:rsid w:val="008328D5"/>
    <w:rsid w:val="00833561"/>
    <w:rsid w:val="00833723"/>
    <w:rsid w:val="008337DE"/>
    <w:rsid w:val="00833911"/>
    <w:rsid w:val="00834673"/>
    <w:rsid w:val="00834839"/>
    <w:rsid w:val="00834A47"/>
    <w:rsid w:val="00834BEA"/>
    <w:rsid w:val="008359ED"/>
    <w:rsid w:val="00836E6D"/>
    <w:rsid w:val="00837753"/>
    <w:rsid w:val="00837B79"/>
    <w:rsid w:val="00837D4A"/>
    <w:rsid w:val="00840364"/>
    <w:rsid w:val="00840E10"/>
    <w:rsid w:val="0084157B"/>
    <w:rsid w:val="00841BC4"/>
    <w:rsid w:val="00841BE7"/>
    <w:rsid w:val="00841F94"/>
    <w:rsid w:val="008426FE"/>
    <w:rsid w:val="00842A1C"/>
    <w:rsid w:val="00842B3D"/>
    <w:rsid w:val="00842CAD"/>
    <w:rsid w:val="00842E4F"/>
    <w:rsid w:val="00842F08"/>
    <w:rsid w:val="00843AEC"/>
    <w:rsid w:val="00843F14"/>
    <w:rsid w:val="00844295"/>
    <w:rsid w:val="008443D9"/>
    <w:rsid w:val="00844A5E"/>
    <w:rsid w:val="00844C48"/>
    <w:rsid w:val="0084571A"/>
    <w:rsid w:val="008457D5"/>
    <w:rsid w:val="0084629B"/>
    <w:rsid w:val="00846614"/>
    <w:rsid w:val="00846755"/>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7D2"/>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67D97"/>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2DA"/>
    <w:rsid w:val="00872C75"/>
    <w:rsid w:val="00873021"/>
    <w:rsid w:val="008731C6"/>
    <w:rsid w:val="008736E4"/>
    <w:rsid w:val="00873B2B"/>
    <w:rsid w:val="0087407E"/>
    <w:rsid w:val="00874659"/>
    <w:rsid w:val="00874B28"/>
    <w:rsid w:val="00874C37"/>
    <w:rsid w:val="00874DEB"/>
    <w:rsid w:val="00875033"/>
    <w:rsid w:val="00875359"/>
    <w:rsid w:val="00875B1C"/>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3F7"/>
    <w:rsid w:val="00890598"/>
    <w:rsid w:val="00890812"/>
    <w:rsid w:val="00890F31"/>
    <w:rsid w:val="00891083"/>
    <w:rsid w:val="0089139A"/>
    <w:rsid w:val="00891407"/>
    <w:rsid w:val="0089157A"/>
    <w:rsid w:val="00891697"/>
    <w:rsid w:val="00891BBC"/>
    <w:rsid w:val="008923A6"/>
    <w:rsid w:val="00892A4A"/>
    <w:rsid w:val="00892AC9"/>
    <w:rsid w:val="00892D81"/>
    <w:rsid w:val="008933D2"/>
    <w:rsid w:val="00893519"/>
    <w:rsid w:val="0089361B"/>
    <w:rsid w:val="00893784"/>
    <w:rsid w:val="00893A1B"/>
    <w:rsid w:val="00893B89"/>
    <w:rsid w:val="00893E74"/>
    <w:rsid w:val="0089457F"/>
    <w:rsid w:val="008947DA"/>
    <w:rsid w:val="00894B24"/>
    <w:rsid w:val="00894D7B"/>
    <w:rsid w:val="00894EAF"/>
    <w:rsid w:val="008950F2"/>
    <w:rsid w:val="008952FC"/>
    <w:rsid w:val="008952FE"/>
    <w:rsid w:val="00895666"/>
    <w:rsid w:val="00896A1D"/>
    <w:rsid w:val="00896DC8"/>
    <w:rsid w:val="00897218"/>
    <w:rsid w:val="00897674"/>
    <w:rsid w:val="00897A36"/>
    <w:rsid w:val="00897D3B"/>
    <w:rsid w:val="008A0536"/>
    <w:rsid w:val="008A088D"/>
    <w:rsid w:val="008A094B"/>
    <w:rsid w:val="008A09A0"/>
    <w:rsid w:val="008A1111"/>
    <w:rsid w:val="008A1EF4"/>
    <w:rsid w:val="008A2347"/>
    <w:rsid w:val="008A2615"/>
    <w:rsid w:val="008A2AA5"/>
    <w:rsid w:val="008A2CDE"/>
    <w:rsid w:val="008A33AF"/>
    <w:rsid w:val="008A36DD"/>
    <w:rsid w:val="008A39A0"/>
    <w:rsid w:val="008A3BE1"/>
    <w:rsid w:val="008A3E0A"/>
    <w:rsid w:val="008A4F28"/>
    <w:rsid w:val="008A554F"/>
    <w:rsid w:val="008A5791"/>
    <w:rsid w:val="008A5EF9"/>
    <w:rsid w:val="008A6413"/>
    <w:rsid w:val="008A6C2B"/>
    <w:rsid w:val="008A71C9"/>
    <w:rsid w:val="008A759E"/>
    <w:rsid w:val="008A7E4C"/>
    <w:rsid w:val="008B0035"/>
    <w:rsid w:val="008B009B"/>
    <w:rsid w:val="008B0730"/>
    <w:rsid w:val="008B0B49"/>
    <w:rsid w:val="008B0CB1"/>
    <w:rsid w:val="008B0CB9"/>
    <w:rsid w:val="008B0DAF"/>
    <w:rsid w:val="008B0F5F"/>
    <w:rsid w:val="008B1270"/>
    <w:rsid w:val="008B1371"/>
    <w:rsid w:val="008B1947"/>
    <w:rsid w:val="008B2582"/>
    <w:rsid w:val="008B2821"/>
    <w:rsid w:val="008B2AB2"/>
    <w:rsid w:val="008B2B03"/>
    <w:rsid w:val="008B2E0A"/>
    <w:rsid w:val="008B2F20"/>
    <w:rsid w:val="008B305C"/>
    <w:rsid w:val="008B33C7"/>
    <w:rsid w:val="008B3434"/>
    <w:rsid w:val="008B35FE"/>
    <w:rsid w:val="008B36B1"/>
    <w:rsid w:val="008B3854"/>
    <w:rsid w:val="008B4192"/>
    <w:rsid w:val="008B44C1"/>
    <w:rsid w:val="008B46D9"/>
    <w:rsid w:val="008B4F7E"/>
    <w:rsid w:val="008B531E"/>
    <w:rsid w:val="008B5E97"/>
    <w:rsid w:val="008B5FBE"/>
    <w:rsid w:val="008B60BA"/>
    <w:rsid w:val="008B6273"/>
    <w:rsid w:val="008B6367"/>
    <w:rsid w:val="008B65D7"/>
    <w:rsid w:val="008B6606"/>
    <w:rsid w:val="008B6D72"/>
    <w:rsid w:val="008B6D99"/>
    <w:rsid w:val="008B72B2"/>
    <w:rsid w:val="008B73A9"/>
    <w:rsid w:val="008B73B7"/>
    <w:rsid w:val="008B7D59"/>
    <w:rsid w:val="008B7DED"/>
    <w:rsid w:val="008C071C"/>
    <w:rsid w:val="008C08E1"/>
    <w:rsid w:val="008C13A6"/>
    <w:rsid w:val="008C1C0E"/>
    <w:rsid w:val="008C1F24"/>
    <w:rsid w:val="008C1FD7"/>
    <w:rsid w:val="008C21F6"/>
    <w:rsid w:val="008C230B"/>
    <w:rsid w:val="008C2C16"/>
    <w:rsid w:val="008C3081"/>
    <w:rsid w:val="008C3407"/>
    <w:rsid w:val="008C3987"/>
    <w:rsid w:val="008C452B"/>
    <w:rsid w:val="008C4954"/>
    <w:rsid w:val="008C4FB0"/>
    <w:rsid w:val="008C5379"/>
    <w:rsid w:val="008C54C3"/>
    <w:rsid w:val="008C5580"/>
    <w:rsid w:val="008C58E1"/>
    <w:rsid w:val="008C5C38"/>
    <w:rsid w:val="008C60B8"/>
    <w:rsid w:val="008C61B9"/>
    <w:rsid w:val="008C6466"/>
    <w:rsid w:val="008C67CC"/>
    <w:rsid w:val="008C6922"/>
    <w:rsid w:val="008C6E51"/>
    <w:rsid w:val="008C70A7"/>
    <w:rsid w:val="008C7874"/>
    <w:rsid w:val="008C7A0E"/>
    <w:rsid w:val="008C7B72"/>
    <w:rsid w:val="008C7FEC"/>
    <w:rsid w:val="008D00CA"/>
    <w:rsid w:val="008D0583"/>
    <w:rsid w:val="008D0796"/>
    <w:rsid w:val="008D0B49"/>
    <w:rsid w:val="008D0BAF"/>
    <w:rsid w:val="008D0DE9"/>
    <w:rsid w:val="008D0EF9"/>
    <w:rsid w:val="008D16A4"/>
    <w:rsid w:val="008D17B9"/>
    <w:rsid w:val="008D18F8"/>
    <w:rsid w:val="008D1946"/>
    <w:rsid w:val="008D1C85"/>
    <w:rsid w:val="008D1E4E"/>
    <w:rsid w:val="008D1E94"/>
    <w:rsid w:val="008D24ED"/>
    <w:rsid w:val="008D2C40"/>
    <w:rsid w:val="008D33B1"/>
    <w:rsid w:val="008D34E5"/>
    <w:rsid w:val="008D37D4"/>
    <w:rsid w:val="008D46DF"/>
    <w:rsid w:val="008D476D"/>
    <w:rsid w:val="008D4C2B"/>
    <w:rsid w:val="008D4F98"/>
    <w:rsid w:val="008D5016"/>
    <w:rsid w:val="008D5429"/>
    <w:rsid w:val="008D551A"/>
    <w:rsid w:val="008D574C"/>
    <w:rsid w:val="008D5B37"/>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21F5"/>
    <w:rsid w:val="008E28FE"/>
    <w:rsid w:val="008E2976"/>
    <w:rsid w:val="008E2C91"/>
    <w:rsid w:val="008E2CBD"/>
    <w:rsid w:val="008E2D1B"/>
    <w:rsid w:val="008E33E7"/>
    <w:rsid w:val="008E3CE1"/>
    <w:rsid w:val="008E3DE9"/>
    <w:rsid w:val="008E42BF"/>
    <w:rsid w:val="008E449F"/>
    <w:rsid w:val="008E4827"/>
    <w:rsid w:val="008E528D"/>
    <w:rsid w:val="008E52D9"/>
    <w:rsid w:val="008E5383"/>
    <w:rsid w:val="008E5400"/>
    <w:rsid w:val="008E55B1"/>
    <w:rsid w:val="008E57EF"/>
    <w:rsid w:val="008E583F"/>
    <w:rsid w:val="008E585A"/>
    <w:rsid w:val="008E5BBB"/>
    <w:rsid w:val="008E63C9"/>
    <w:rsid w:val="008E694E"/>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536"/>
    <w:rsid w:val="008F1635"/>
    <w:rsid w:val="008F16EC"/>
    <w:rsid w:val="008F1859"/>
    <w:rsid w:val="008F1A91"/>
    <w:rsid w:val="008F2087"/>
    <w:rsid w:val="008F2217"/>
    <w:rsid w:val="008F28CA"/>
    <w:rsid w:val="008F2974"/>
    <w:rsid w:val="008F2D4C"/>
    <w:rsid w:val="008F39B6"/>
    <w:rsid w:val="008F410E"/>
    <w:rsid w:val="008F4198"/>
    <w:rsid w:val="008F41E1"/>
    <w:rsid w:val="008F42F7"/>
    <w:rsid w:val="008F4430"/>
    <w:rsid w:val="008F4598"/>
    <w:rsid w:val="008F4CC3"/>
    <w:rsid w:val="008F5001"/>
    <w:rsid w:val="008F555D"/>
    <w:rsid w:val="008F5C11"/>
    <w:rsid w:val="008F5FD4"/>
    <w:rsid w:val="008F6097"/>
    <w:rsid w:val="008F6221"/>
    <w:rsid w:val="008F6496"/>
    <w:rsid w:val="008F65CC"/>
    <w:rsid w:val="008F6669"/>
    <w:rsid w:val="008F6AD1"/>
    <w:rsid w:val="008F6F0C"/>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921"/>
    <w:rsid w:val="0090442B"/>
    <w:rsid w:val="0090443E"/>
    <w:rsid w:val="009047C1"/>
    <w:rsid w:val="00904FF3"/>
    <w:rsid w:val="0090507D"/>
    <w:rsid w:val="009051BD"/>
    <w:rsid w:val="009055C6"/>
    <w:rsid w:val="00905911"/>
    <w:rsid w:val="00905A1E"/>
    <w:rsid w:val="00905A7E"/>
    <w:rsid w:val="00905AED"/>
    <w:rsid w:val="00905B0F"/>
    <w:rsid w:val="00905E88"/>
    <w:rsid w:val="00905EC5"/>
    <w:rsid w:val="00905F5A"/>
    <w:rsid w:val="00906288"/>
    <w:rsid w:val="00906366"/>
    <w:rsid w:val="00906522"/>
    <w:rsid w:val="009067B3"/>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9D4"/>
    <w:rsid w:val="00915B26"/>
    <w:rsid w:val="009166CD"/>
    <w:rsid w:val="009168B5"/>
    <w:rsid w:val="00916924"/>
    <w:rsid w:val="00916E86"/>
    <w:rsid w:val="00917181"/>
    <w:rsid w:val="00917B98"/>
    <w:rsid w:val="0092000A"/>
    <w:rsid w:val="009201AC"/>
    <w:rsid w:val="009206AC"/>
    <w:rsid w:val="00920E0C"/>
    <w:rsid w:val="009212F7"/>
    <w:rsid w:val="009219F7"/>
    <w:rsid w:val="00921E65"/>
    <w:rsid w:val="00921F64"/>
    <w:rsid w:val="00922445"/>
    <w:rsid w:val="0092247E"/>
    <w:rsid w:val="00922714"/>
    <w:rsid w:val="00922AFE"/>
    <w:rsid w:val="00922DB2"/>
    <w:rsid w:val="00923597"/>
    <w:rsid w:val="0092373B"/>
    <w:rsid w:val="00923B13"/>
    <w:rsid w:val="00923C4E"/>
    <w:rsid w:val="00923E56"/>
    <w:rsid w:val="00924420"/>
    <w:rsid w:val="009244A0"/>
    <w:rsid w:val="009244BF"/>
    <w:rsid w:val="00924801"/>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D0E"/>
    <w:rsid w:val="00926EF0"/>
    <w:rsid w:val="0092701C"/>
    <w:rsid w:val="0092735A"/>
    <w:rsid w:val="00927CCC"/>
    <w:rsid w:val="00927FBA"/>
    <w:rsid w:val="00930400"/>
    <w:rsid w:val="0093067A"/>
    <w:rsid w:val="00931669"/>
    <w:rsid w:val="00931774"/>
    <w:rsid w:val="00932408"/>
    <w:rsid w:val="00932678"/>
    <w:rsid w:val="00932CD3"/>
    <w:rsid w:val="00932D2D"/>
    <w:rsid w:val="00932DEC"/>
    <w:rsid w:val="00932E7F"/>
    <w:rsid w:val="00932FBF"/>
    <w:rsid w:val="009331EB"/>
    <w:rsid w:val="009333C3"/>
    <w:rsid w:val="009339B1"/>
    <w:rsid w:val="00933BA9"/>
    <w:rsid w:val="00933EBC"/>
    <w:rsid w:val="00933F8C"/>
    <w:rsid w:val="00933FDA"/>
    <w:rsid w:val="00934C61"/>
    <w:rsid w:val="00935230"/>
    <w:rsid w:val="009353FE"/>
    <w:rsid w:val="00935580"/>
    <w:rsid w:val="009355E8"/>
    <w:rsid w:val="00935938"/>
    <w:rsid w:val="00935B7F"/>
    <w:rsid w:val="0093665E"/>
    <w:rsid w:val="00936709"/>
    <w:rsid w:val="0093700C"/>
    <w:rsid w:val="0093750C"/>
    <w:rsid w:val="00937BA5"/>
    <w:rsid w:val="00937D6A"/>
    <w:rsid w:val="00937DB2"/>
    <w:rsid w:val="0094044D"/>
    <w:rsid w:val="00940764"/>
    <w:rsid w:val="00940C74"/>
    <w:rsid w:val="00941558"/>
    <w:rsid w:val="00941CD4"/>
    <w:rsid w:val="00942559"/>
    <w:rsid w:val="00942B95"/>
    <w:rsid w:val="00942BF9"/>
    <w:rsid w:val="00942CA2"/>
    <w:rsid w:val="009435FF"/>
    <w:rsid w:val="0094380D"/>
    <w:rsid w:val="00943BB5"/>
    <w:rsid w:val="00944061"/>
    <w:rsid w:val="00944391"/>
    <w:rsid w:val="00944419"/>
    <w:rsid w:val="009449E5"/>
    <w:rsid w:val="00944DED"/>
    <w:rsid w:val="00945D51"/>
    <w:rsid w:val="00946284"/>
    <w:rsid w:val="009464BD"/>
    <w:rsid w:val="009465FA"/>
    <w:rsid w:val="009467EE"/>
    <w:rsid w:val="00946A68"/>
    <w:rsid w:val="009475BE"/>
    <w:rsid w:val="00947AFC"/>
    <w:rsid w:val="00950532"/>
    <w:rsid w:val="00950883"/>
    <w:rsid w:val="00950897"/>
    <w:rsid w:val="00950BA7"/>
    <w:rsid w:val="00950E8D"/>
    <w:rsid w:val="009513DF"/>
    <w:rsid w:val="009520B1"/>
    <w:rsid w:val="00952760"/>
    <w:rsid w:val="00952B34"/>
    <w:rsid w:val="00952CFD"/>
    <w:rsid w:val="0095421C"/>
    <w:rsid w:val="009542BF"/>
    <w:rsid w:val="00954467"/>
    <w:rsid w:val="009547A5"/>
    <w:rsid w:val="009551B4"/>
    <w:rsid w:val="00955364"/>
    <w:rsid w:val="0095544F"/>
    <w:rsid w:val="009558CB"/>
    <w:rsid w:val="00955B08"/>
    <w:rsid w:val="00955EB0"/>
    <w:rsid w:val="00956051"/>
    <w:rsid w:val="00956106"/>
    <w:rsid w:val="00956C60"/>
    <w:rsid w:val="00956DB4"/>
    <w:rsid w:val="009577E3"/>
    <w:rsid w:val="00957820"/>
    <w:rsid w:val="00957C05"/>
    <w:rsid w:val="00957C91"/>
    <w:rsid w:val="00957EA5"/>
    <w:rsid w:val="009601AE"/>
    <w:rsid w:val="009605D4"/>
    <w:rsid w:val="00960CFA"/>
    <w:rsid w:val="00960DE8"/>
    <w:rsid w:val="00960F87"/>
    <w:rsid w:val="00960FF0"/>
    <w:rsid w:val="009612C1"/>
    <w:rsid w:val="0096133A"/>
    <w:rsid w:val="009613AD"/>
    <w:rsid w:val="00961A1C"/>
    <w:rsid w:val="00961A80"/>
    <w:rsid w:val="00961A8A"/>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A52"/>
    <w:rsid w:val="00966B9D"/>
    <w:rsid w:val="00966DC2"/>
    <w:rsid w:val="00966FDF"/>
    <w:rsid w:val="00967052"/>
    <w:rsid w:val="00967248"/>
    <w:rsid w:val="0096767D"/>
    <w:rsid w:val="00967D72"/>
    <w:rsid w:val="00967F10"/>
    <w:rsid w:val="00970083"/>
    <w:rsid w:val="00970270"/>
    <w:rsid w:val="009707C8"/>
    <w:rsid w:val="009709E0"/>
    <w:rsid w:val="00970C4F"/>
    <w:rsid w:val="00970CA0"/>
    <w:rsid w:val="00970FB7"/>
    <w:rsid w:val="0097192A"/>
    <w:rsid w:val="00971B66"/>
    <w:rsid w:val="00971B9A"/>
    <w:rsid w:val="00971DC9"/>
    <w:rsid w:val="00971EDE"/>
    <w:rsid w:val="00971F4D"/>
    <w:rsid w:val="00972001"/>
    <w:rsid w:val="009725AF"/>
    <w:rsid w:val="00972CFE"/>
    <w:rsid w:val="00972F5D"/>
    <w:rsid w:val="00973512"/>
    <w:rsid w:val="00973585"/>
    <w:rsid w:val="00973925"/>
    <w:rsid w:val="00973B4B"/>
    <w:rsid w:val="00973B7D"/>
    <w:rsid w:val="00973E76"/>
    <w:rsid w:val="00974148"/>
    <w:rsid w:val="00974649"/>
    <w:rsid w:val="009747C4"/>
    <w:rsid w:val="00974BB4"/>
    <w:rsid w:val="00974DAE"/>
    <w:rsid w:val="009754AA"/>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79"/>
    <w:rsid w:val="009808EA"/>
    <w:rsid w:val="00980A72"/>
    <w:rsid w:val="00980FFD"/>
    <w:rsid w:val="00981349"/>
    <w:rsid w:val="009818B8"/>
    <w:rsid w:val="00981BE0"/>
    <w:rsid w:val="00981DC1"/>
    <w:rsid w:val="009821EF"/>
    <w:rsid w:val="009832B9"/>
    <w:rsid w:val="00983309"/>
    <w:rsid w:val="009833A8"/>
    <w:rsid w:val="00983905"/>
    <w:rsid w:val="00983B9D"/>
    <w:rsid w:val="00983D56"/>
    <w:rsid w:val="00983DD0"/>
    <w:rsid w:val="0098440C"/>
    <w:rsid w:val="00984938"/>
    <w:rsid w:val="00984B81"/>
    <w:rsid w:val="00984FF0"/>
    <w:rsid w:val="0098526A"/>
    <w:rsid w:val="00985450"/>
    <w:rsid w:val="00985529"/>
    <w:rsid w:val="00985669"/>
    <w:rsid w:val="00985FCA"/>
    <w:rsid w:val="00986F3D"/>
    <w:rsid w:val="00987239"/>
    <w:rsid w:val="0098730A"/>
    <w:rsid w:val="0098738E"/>
    <w:rsid w:val="00987429"/>
    <w:rsid w:val="00987F9A"/>
    <w:rsid w:val="00987FC0"/>
    <w:rsid w:val="00990690"/>
    <w:rsid w:val="00990848"/>
    <w:rsid w:val="00991849"/>
    <w:rsid w:val="00991890"/>
    <w:rsid w:val="009919EF"/>
    <w:rsid w:val="00991F2B"/>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C64"/>
    <w:rsid w:val="00994E95"/>
    <w:rsid w:val="0099520B"/>
    <w:rsid w:val="009954E8"/>
    <w:rsid w:val="009957A0"/>
    <w:rsid w:val="00995A49"/>
    <w:rsid w:val="00995AA6"/>
    <w:rsid w:val="009960AD"/>
    <w:rsid w:val="0099622F"/>
    <w:rsid w:val="00996A12"/>
    <w:rsid w:val="00996B55"/>
    <w:rsid w:val="00996F21"/>
    <w:rsid w:val="0099791F"/>
    <w:rsid w:val="00997DA3"/>
    <w:rsid w:val="00997FBB"/>
    <w:rsid w:val="009A0881"/>
    <w:rsid w:val="009A099A"/>
    <w:rsid w:val="009A09D8"/>
    <w:rsid w:val="009A0C30"/>
    <w:rsid w:val="009A0DC0"/>
    <w:rsid w:val="009A10B5"/>
    <w:rsid w:val="009A11E6"/>
    <w:rsid w:val="009A14E5"/>
    <w:rsid w:val="009A1CF9"/>
    <w:rsid w:val="009A2888"/>
    <w:rsid w:val="009A2A0C"/>
    <w:rsid w:val="009A3852"/>
    <w:rsid w:val="009A39EA"/>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31B"/>
    <w:rsid w:val="009B43A2"/>
    <w:rsid w:val="009B4855"/>
    <w:rsid w:val="009B4AE7"/>
    <w:rsid w:val="009B4DE6"/>
    <w:rsid w:val="009B4E38"/>
    <w:rsid w:val="009B4E99"/>
    <w:rsid w:val="009B5FBA"/>
    <w:rsid w:val="009B6426"/>
    <w:rsid w:val="009B686A"/>
    <w:rsid w:val="009B69BF"/>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6EC"/>
    <w:rsid w:val="009C37D9"/>
    <w:rsid w:val="009C478F"/>
    <w:rsid w:val="009C4AAA"/>
    <w:rsid w:val="009C52E7"/>
    <w:rsid w:val="009C572C"/>
    <w:rsid w:val="009C5E93"/>
    <w:rsid w:val="009C60B1"/>
    <w:rsid w:val="009C61C1"/>
    <w:rsid w:val="009C62AF"/>
    <w:rsid w:val="009C6333"/>
    <w:rsid w:val="009C67D1"/>
    <w:rsid w:val="009C74F8"/>
    <w:rsid w:val="009C75DA"/>
    <w:rsid w:val="009C783B"/>
    <w:rsid w:val="009C7E94"/>
    <w:rsid w:val="009D02AE"/>
    <w:rsid w:val="009D04F3"/>
    <w:rsid w:val="009D0AB6"/>
    <w:rsid w:val="009D0D13"/>
    <w:rsid w:val="009D1237"/>
    <w:rsid w:val="009D13B8"/>
    <w:rsid w:val="009D13CC"/>
    <w:rsid w:val="009D1F9F"/>
    <w:rsid w:val="009D2510"/>
    <w:rsid w:val="009D2639"/>
    <w:rsid w:val="009D2B90"/>
    <w:rsid w:val="009D2FB1"/>
    <w:rsid w:val="009D306E"/>
    <w:rsid w:val="009D346B"/>
    <w:rsid w:val="009D3993"/>
    <w:rsid w:val="009D3A18"/>
    <w:rsid w:val="009D3A2E"/>
    <w:rsid w:val="009D3A5F"/>
    <w:rsid w:val="009D3D43"/>
    <w:rsid w:val="009D4035"/>
    <w:rsid w:val="009D42DA"/>
    <w:rsid w:val="009D4543"/>
    <w:rsid w:val="009D45D4"/>
    <w:rsid w:val="009D488A"/>
    <w:rsid w:val="009D4B46"/>
    <w:rsid w:val="009D565E"/>
    <w:rsid w:val="009D5749"/>
    <w:rsid w:val="009D5973"/>
    <w:rsid w:val="009D5A6F"/>
    <w:rsid w:val="009D5AC5"/>
    <w:rsid w:val="009D639F"/>
    <w:rsid w:val="009D63FF"/>
    <w:rsid w:val="009D6BBE"/>
    <w:rsid w:val="009D6D05"/>
    <w:rsid w:val="009D6EB4"/>
    <w:rsid w:val="009D74B5"/>
    <w:rsid w:val="009D791C"/>
    <w:rsid w:val="009D7C04"/>
    <w:rsid w:val="009E0772"/>
    <w:rsid w:val="009E0E9B"/>
    <w:rsid w:val="009E1340"/>
    <w:rsid w:val="009E1E91"/>
    <w:rsid w:val="009E1F11"/>
    <w:rsid w:val="009E2308"/>
    <w:rsid w:val="009E23DB"/>
    <w:rsid w:val="009E285D"/>
    <w:rsid w:val="009E29C5"/>
    <w:rsid w:val="009E2CBB"/>
    <w:rsid w:val="009E339A"/>
    <w:rsid w:val="009E3D3F"/>
    <w:rsid w:val="009E42F0"/>
    <w:rsid w:val="009E49BB"/>
    <w:rsid w:val="009E4AAA"/>
    <w:rsid w:val="009E5027"/>
    <w:rsid w:val="009E52C7"/>
    <w:rsid w:val="009E5DA0"/>
    <w:rsid w:val="009E63EA"/>
    <w:rsid w:val="009E64F6"/>
    <w:rsid w:val="009E68FE"/>
    <w:rsid w:val="009E69BC"/>
    <w:rsid w:val="009E6FF5"/>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E66"/>
    <w:rsid w:val="009F4EBD"/>
    <w:rsid w:val="009F5124"/>
    <w:rsid w:val="009F5F2C"/>
    <w:rsid w:val="009F62AD"/>
    <w:rsid w:val="009F6DCE"/>
    <w:rsid w:val="009F7913"/>
    <w:rsid w:val="009F7C52"/>
    <w:rsid w:val="009F7E8E"/>
    <w:rsid w:val="00A0013A"/>
    <w:rsid w:val="00A00A79"/>
    <w:rsid w:val="00A00D64"/>
    <w:rsid w:val="00A00E94"/>
    <w:rsid w:val="00A01126"/>
    <w:rsid w:val="00A01169"/>
    <w:rsid w:val="00A01729"/>
    <w:rsid w:val="00A01AC8"/>
    <w:rsid w:val="00A01E26"/>
    <w:rsid w:val="00A0242E"/>
    <w:rsid w:val="00A025A0"/>
    <w:rsid w:val="00A02D61"/>
    <w:rsid w:val="00A035DF"/>
    <w:rsid w:val="00A03A24"/>
    <w:rsid w:val="00A03A28"/>
    <w:rsid w:val="00A0466E"/>
    <w:rsid w:val="00A04B1D"/>
    <w:rsid w:val="00A04BDE"/>
    <w:rsid w:val="00A05273"/>
    <w:rsid w:val="00A05499"/>
    <w:rsid w:val="00A0593C"/>
    <w:rsid w:val="00A05D7D"/>
    <w:rsid w:val="00A0605A"/>
    <w:rsid w:val="00A0624F"/>
    <w:rsid w:val="00A06EA7"/>
    <w:rsid w:val="00A07052"/>
    <w:rsid w:val="00A072C8"/>
    <w:rsid w:val="00A074BF"/>
    <w:rsid w:val="00A0751E"/>
    <w:rsid w:val="00A07996"/>
    <w:rsid w:val="00A07FEE"/>
    <w:rsid w:val="00A10719"/>
    <w:rsid w:val="00A107D3"/>
    <w:rsid w:val="00A1104B"/>
    <w:rsid w:val="00A11094"/>
    <w:rsid w:val="00A112B9"/>
    <w:rsid w:val="00A113E5"/>
    <w:rsid w:val="00A117D7"/>
    <w:rsid w:val="00A118E0"/>
    <w:rsid w:val="00A120B9"/>
    <w:rsid w:val="00A1243C"/>
    <w:rsid w:val="00A128FE"/>
    <w:rsid w:val="00A12CA2"/>
    <w:rsid w:val="00A1319D"/>
    <w:rsid w:val="00A13254"/>
    <w:rsid w:val="00A139CA"/>
    <w:rsid w:val="00A13C87"/>
    <w:rsid w:val="00A13CDA"/>
    <w:rsid w:val="00A14432"/>
    <w:rsid w:val="00A1452A"/>
    <w:rsid w:val="00A1486A"/>
    <w:rsid w:val="00A14F1F"/>
    <w:rsid w:val="00A154E1"/>
    <w:rsid w:val="00A1596B"/>
    <w:rsid w:val="00A159C2"/>
    <w:rsid w:val="00A1604B"/>
    <w:rsid w:val="00A165DF"/>
    <w:rsid w:val="00A16719"/>
    <w:rsid w:val="00A1676B"/>
    <w:rsid w:val="00A167FE"/>
    <w:rsid w:val="00A16BE5"/>
    <w:rsid w:val="00A16DEF"/>
    <w:rsid w:val="00A16FEC"/>
    <w:rsid w:val="00A17134"/>
    <w:rsid w:val="00A17160"/>
    <w:rsid w:val="00A1780C"/>
    <w:rsid w:val="00A17D16"/>
    <w:rsid w:val="00A17EB1"/>
    <w:rsid w:val="00A17FE4"/>
    <w:rsid w:val="00A2002D"/>
    <w:rsid w:val="00A201F2"/>
    <w:rsid w:val="00A207AE"/>
    <w:rsid w:val="00A215D1"/>
    <w:rsid w:val="00A2190F"/>
    <w:rsid w:val="00A221EE"/>
    <w:rsid w:val="00A227E1"/>
    <w:rsid w:val="00A22F1B"/>
    <w:rsid w:val="00A2326B"/>
    <w:rsid w:val="00A23976"/>
    <w:rsid w:val="00A239AC"/>
    <w:rsid w:val="00A23A68"/>
    <w:rsid w:val="00A23FE0"/>
    <w:rsid w:val="00A240F7"/>
    <w:rsid w:val="00A2451E"/>
    <w:rsid w:val="00A24A3E"/>
    <w:rsid w:val="00A24AA3"/>
    <w:rsid w:val="00A254DA"/>
    <w:rsid w:val="00A2573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24E2"/>
    <w:rsid w:val="00A32AAB"/>
    <w:rsid w:val="00A331B6"/>
    <w:rsid w:val="00A331EF"/>
    <w:rsid w:val="00A33D5B"/>
    <w:rsid w:val="00A34113"/>
    <w:rsid w:val="00A3466B"/>
    <w:rsid w:val="00A34797"/>
    <w:rsid w:val="00A34CE4"/>
    <w:rsid w:val="00A34F3A"/>
    <w:rsid w:val="00A35156"/>
    <w:rsid w:val="00A352F8"/>
    <w:rsid w:val="00A35347"/>
    <w:rsid w:val="00A353B8"/>
    <w:rsid w:val="00A356F1"/>
    <w:rsid w:val="00A35F56"/>
    <w:rsid w:val="00A3774E"/>
    <w:rsid w:val="00A37FA3"/>
    <w:rsid w:val="00A400D5"/>
    <w:rsid w:val="00A40D8E"/>
    <w:rsid w:val="00A40DA0"/>
    <w:rsid w:val="00A40DBE"/>
    <w:rsid w:val="00A414D6"/>
    <w:rsid w:val="00A4160F"/>
    <w:rsid w:val="00A41655"/>
    <w:rsid w:val="00A416A2"/>
    <w:rsid w:val="00A41B15"/>
    <w:rsid w:val="00A42020"/>
    <w:rsid w:val="00A4250B"/>
    <w:rsid w:val="00A42768"/>
    <w:rsid w:val="00A4277D"/>
    <w:rsid w:val="00A42845"/>
    <w:rsid w:val="00A42CD1"/>
    <w:rsid w:val="00A43292"/>
    <w:rsid w:val="00A4347C"/>
    <w:rsid w:val="00A43519"/>
    <w:rsid w:val="00A43B4C"/>
    <w:rsid w:val="00A43EFF"/>
    <w:rsid w:val="00A4446E"/>
    <w:rsid w:val="00A444CB"/>
    <w:rsid w:val="00A4489B"/>
    <w:rsid w:val="00A4490C"/>
    <w:rsid w:val="00A44B06"/>
    <w:rsid w:val="00A44C4E"/>
    <w:rsid w:val="00A45211"/>
    <w:rsid w:val="00A454CF"/>
    <w:rsid w:val="00A455C7"/>
    <w:rsid w:val="00A45658"/>
    <w:rsid w:val="00A45B4B"/>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2F07"/>
    <w:rsid w:val="00A53563"/>
    <w:rsid w:val="00A53B9E"/>
    <w:rsid w:val="00A53E3F"/>
    <w:rsid w:val="00A54708"/>
    <w:rsid w:val="00A54741"/>
    <w:rsid w:val="00A548EC"/>
    <w:rsid w:val="00A55057"/>
    <w:rsid w:val="00A552D5"/>
    <w:rsid w:val="00A5577F"/>
    <w:rsid w:val="00A55B9A"/>
    <w:rsid w:val="00A55C74"/>
    <w:rsid w:val="00A55D55"/>
    <w:rsid w:val="00A5627D"/>
    <w:rsid w:val="00A5645B"/>
    <w:rsid w:val="00A5665E"/>
    <w:rsid w:val="00A56B69"/>
    <w:rsid w:val="00A57439"/>
    <w:rsid w:val="00A5766B"/>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1AB"/>
    <w:rsid w:val="00A636B1"/>
    <w:rsid w:val="00A63827"/>
    <w:rsid w:val="00A63BE6"/>
    <w:rsid w:val="00A63E9D"/>
    <w:rsid w:val="00A64B61"/>
    <w:rsid w:val="00A64D20"/>
    <w:rsid w:val="00A64F33"/>
    <w:rsid w:val="00A64F47"/>
    <w:rsid w:val="00A658CA"/>
    <w:rsid w:val="00A66034"/>
    <w:rsid w:val="00A66059"/>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1F"/>
    <w:rsid w:val="00A71E3B"/>
    <w:rsid w:val="00A726D1"/>
    <w:rsid w:val="00A72F79"/>
    <w:rsid w:val="00A72F90"/>
    <w:rsid w:val="00A73048"/>
    <w:rsid w:val="00A733E5"/>
    <w:rsid w:val="00A735B5"/>
    <w:rsid w:val="00A739DD"/>
    <w:rsid w:val="00A73F56"/>
    <w:rsid w:val="00A74A1E"/>
    <w:rsid w:val="00A74CE5"/>
    <w:rsid w:val="00A7548E"/>
    <w:rsid w:val="00A75640"/>
    <w:rsid w:val="00A75B6D"/>
    <w:rsid w:val="00A75E1A"/>
    <w:rsid w:val="00A767C0"/>
    <w:rsid w:val="00A76B5C"/>
    <w:rsid w:val="00A77156"/>
    <w:rsid w:val="00A7747D"/>
    <w:rsid w:val="00A7748B"/>
    <w:rsid w:val="00A77748"/>
    <w:rsid w:val="00A77B63"/>
    <w:rsid w:val="00A77D55"/>
    <w:rsid w:val="00A77E2B"/>
    <w:rsid w:val="00A77E54"/>
    <w:rsid w:val="00A77FAC"/>
    <w:rsid w:val="00A80511"/>
    <w:rsid w:val="00A80538"/>
    <w:rsid w:val="00A8054F"/>
    <w:rsid w:val="00A809F0"/>
    <w:rsid w:val="00A80BE1"/>
    <w:rsid w:val="00A80C99"/>
    <w:rsid w:val="00A81009"/>
    <w:rsid w:val="00A8155B"/>
    <w:rsid w:val="00A81771"/>
    <w:rsid w:val="00A818DE"/>
    <w:rsid w:val="00A81A9B"/>
    <w:rsid w:val="00A81ADD"/>
    <w:rsid w:val="00A81CB1"/>
    <w:rsid w:val="00A81DFB"/>
    <w:rsid w:val="00A82C77"/>
    <w:rsid w:val="00A83780"/>
    <w:rsid w:val="00A8407B"/>
    <w:rsid w:val="00A84511"/>
    <w:rsid w:val="00A84512"/>
    <w:rsid w:val="00A8525F"/>
    <w:rsid w:val="00A852E5"/>
    <w:rsid w:val="00A85374"/>
    <w:rsid w:val="00A85576"/>
    <w:rsid w:val="00A856EA"/>
    <w:rsid w:val="00A85D64"/>
    <w:rsid w:val="00A85E25"/>
    <w:rsid w:val="00A86643"/>
    <w:rsid w:val="00A86C63"/>
    <w:rsid w:val="00A86E74"/>
    <w:rsid w:val="00A8737E"/>
    <w:rsid w:val="00A873F5"/>
    <w:rsid w:val="00A8741E"/>
    <w:rsid w:val="00A8763D"/>
    <w:rsid w:val="00A87747"/>
    <w:rsid w:val="00A87953"/>
    <w:rsid w:val="00A87B9F"/>
    <w:rsid w:val="00A9077E"/>
    <w:rsid w:val="00A907E7"/>
    <w:rsid w:val="00A9113A"/>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2AD"/>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AE6"/>
    <w:rsid w:val="00AA3B48"/>
    <w:rsid w:val="00AA3C18"/>
    <w:rsid w:val="00AA3C33"/>
    <w:rsid w:val="00AA3D2F"/>
    <w:rsid w:val="00AA41C1"/>
    <w:rsid w:val="00AA44DC"/>
    <w:rsid w:val="00AA6002"/>
    <w:rsid w:val="00AA6229"/>
    <w:rsid w:val="00AA65F6"/>
    <w:rsid w:val="00AA6AAA"/>
    <w:rsid w:val="00AA6D9C"/>
    <w:rsid w:val="00AA6DE0"/>
    <w:rsid w:val="00AA6F40"/>
    <w:rsid w:val="00AA7598"/>
    <w:rsid w:val="00AA7A0B"/>
    <w:rsid w:val="00AA7A21"/>
    <w:rsid w:val="00AB00B8"/>
    <w:rsid w:val="00AB021F"/>
    <w:rsid w:val="00AB02A1"/>
    <w:rsid w:val="00AB0462"/>
    <w:rsid w:val="00AB0543"/>
    <w:rsid w:val="00AB05E3"/>
    <w:rsid w:val="00AB0DB9"/>
    <w:rsid w:val="00AB173A"/>
    <w:rsid w:val="00AB17D5"/>
    <w:rsid w:val="00AB1BF3"/>
    <w:rsid w:val="00AB1BF8"/>
    <w:rsid w:val="00AB204B"/>
    <w:rsid w:val="00AB2440"/>
    <w:rsid w:val="00AB270E"/>
    <w:rsid w:val="00AB280F"/>
    <w:rsid w:val="00AB298D"/>
    <w:rsid w:val="00AB33B7"/>
    <w:rsid w:val="00AB34D6"/>
    <w:rsid w:val="00AB36A2"/>
    <w:rsid w:val="00AB3921"/>
    <w:rsid w:val="00AB3B97"/>
    <w:rsid w:val="00AB3E2C"/>
    <w:rsid w:val="00AB416F"/>
    <w:rsid w:val="00AB4555"/>
    <w:rsid w:val="00AB4ACA"/>
    <w:rsid w:val="00AB51E6"/>
    <w:rsid w:val="00AB56A6"/>
    <w:rsid w:val="00AB5ADF"/>
    <w:rsid w:val="00AB603E"/>
    <w:rsid w:val="00AB628B"/>
    <w:rsid w:val="00AB63DA"/>
    <w:rsid w:val="00AB669B"/>
    <w:rsid w:val="00AB6BBB"/>
    <w:rsid w:val="00AB70D2"/>
    <w:rsid w:val="00AB71FF"/>
    <w:rsid w:val="00AB721A"/>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B03"/>
    <w:rsid w:val="00AC3B92"/>
    <w:rsid w:val="00AC3CAB"/>
    <w:rsid w:val="00AC4631"/>
    <w:rsid w:val="00AC4D6E"/>
    <w:rsid w:val="00AC55D0"/>
    <w:rsid w:val="00AC580B"/>
    <w:rsid w:val="00AC59F9"/>
    <w:rsid w:val="00AC5F14"/>
    <w:rsid w:val="00AC5F7C"/>
    <w:rsid w:val="00AC5FD6"/>
    <w:rsid w:val="00AC5FDF"/>
    <w:rsid w:val="00AC6188"/>
    <w:rsid w:val="00AC6392"/>
    <w:rsid w:val="00AC6F59"/>
    <w:rsid w:val="00AC73A1"/>
    <w:rsid w:val="00AC73BD"/>
    <w:rsid w:val="00AC74A8"/>
    <w:rsid w:val="00AD0505"/>
    <w:rsid w:val="00AD0802"/>
    <w:rsid w:val="00AD0BDD"/>
    <w:rsid w:val="00AD0C24"/>
    <w:rsid w:val="00AD0CF5"/>
    <w:rsid w:val="00AD1340"/>
    <w:rsid w:val="00AD1363"/>
    <w:rsid w:val="00AD1370"/>
    <w:rsid w:val="00AD16D5"/>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0BC"/>
    <w:rsid w:val="00AD4748"/>
    <w:rsid w:val="00AD4CD9"/>
    <w:rsid w:val="00AD4FEC"/>
    <w:rsid w:val="00AD506C"/>
    <w:rsid w:val="00AD50C7"/>
    <w:rsid w:val="00AD5138"/>
    <w:rsid w:val="00AD517E"/>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824"/>
    <w:rsid w:val="00AE1D8D"/>
    <w:rsid w:val="00AE1DB7"/>
    <w:rsid w:val="00AE1E83"/>
    <w:rsid w:val="00AE2196"/>
    <w:rsid w:val="00AE22C2"/>
    <w:rsid w:val="00AE22F6"/>
    <w:rsid w:val="00AE29E5"/>
    <w:rsid w:val="00AE3724"/>
    <w:rsid w:val="00AE4D43"/>
    <w:rsid w:val="00AE5CA7"/>
    <w:rsid w:val="00AE5CF6"/>
    <w:rsid w:val="00AE605F"/>
    <w:rsid w:val="00AE6550"/>
    <w:rsid w:val="00AE6753"/>
    <w:rsid w:val="00AE6D51"/>
    <w:rsid w:val="00AE6D86"/>
    <w:rsid w:val="00AE749E"/>
    <w:rsid w:val="00AE7626"/>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35B"/>
    <w:rsid w:val="00AF3469"/>
    <w:rsid w:val="00AF36B1"/>
    <w:rsid w:val="00AF3F68"/>
    <w:rsid w:val="00AF470F"/>
    <w:rsid w:val="00AF4D5B"/>
    <w:rsid w:val="00AF4F9C"/>
    <w:rsid w:val="00AF4FFE"/>
    <w:rsid w:val="00AF5B5E"/>
    <w:rsid w:val="00AF5EB6"/>
    <w:rsid w:val="00AF625E"/>
    <w:rsid w:val="00AF63D1"/>
    <w:rsid w:val="00AF6DBB"/>
    <w:rsid w:val="00AF7AC9"/>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90C"/>
    <w:rsid w:val="00B10988"/>
    <w:rsid w:val="00B109FE"/>
    <w:rsid w:val="00B10B7D"/>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283"/>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7"/>
    <w:rsid w:val="00B2042B"/>
    <w:rsid w:val="00B20520"/>
    <w:rsid w:val="00B20556"/>
    <w:rsid w:val="00B205ED"/>
    <w:rsid w:val="00B20844"/>
    <w:rsid w:val="00B209F3"/>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4DF5"/>
    <w:rsid w:val="00B25024"/>
    <w:rsid w:val="00B251A5"/>
    <w:rsid w:val="00B252D5"/>
    <w:rsid w:val="00B2568F"/>
    <w:rsid w:val="00B259EF"/>
    <w:rsid w:val="00B25D18"/>
    <w:rsid w:val="00B26266"/>
    <w:rsid w:val="00B2672B"/>
    <w:rsid w:val="00B269FE"/>
    <w:rsid w:val="00B26C87"/>
    <w:rsid w:val="00B270A3"/>
    <w:rsid w:val="00B3008E"/>
    <w:rsid w:val="00B3068E"/>
    <w:rsid w:val="00B3082B"/>
    <w:rsid w:val="00B3094A"/>
    <w:rsid w:val="00B30BA6"/>
    <w:rsid w:val="00B30F72"/>
    <w:rsid w:val="00B31A98"/>
    <w:rsid w:val="00B3206C"/>
    <w:rsid w:val="00B322BF"/>
    <w:rsid w:val="00B325C6"/>
    <w:rsid w:val="00B33259"/>
    <w:rsid w:val="00B3393B"/>
    <w:rsid w:val="00B339BC"/>
    <w:rsid w:val="00B33F06"/>
    <w:rsid w:val="00B340DF"/>
    <w:rsid w:val="00B3426D"/>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110"/>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4D4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2FFF"/>
    <w:rsid w:val="00B53332"/>
    <w:rsid w:val="00B53A2E"/>
    <w:rsid w:val="00B53A73"/>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FD"/>
    <w:rsid w:val="00B6059B"/>
    <w:rsid w:val="00B6080D"/>
    <w:rsid w:val="00B609E2"/>
    <w:rsid w:val="00B60B5F"/>
    <w:rsid w:val="00B60D6A"/>
    <w:rsid w:val="00B60E79"/>
    <w:rsid w:val="00B60EE4"/>
    <w:rsid w:val="00B61612"/>
    <w:rsid w:val="00B61887"/>
    <w:rsid w:val="00B618F5"/>
    <w:rsid w:val="00B61BE9"/>
    <w:rsid w:val="00B61C90"/>
    <w:rsid w:val="00B61DFC"/>
    <w:rsid w:val="00B61F80"/>
    <w:rsid w:val="00B6201C"/>
    <w:rsid w:val="00B622D2"/>
    <w:rsid w:val="00B623FE"/>
    <w:rsid w:val="00B629F8"/>
    <w:rsid w:val="00B62B5B"/>
    <w:rsid w:val="00B62C45"/>
    <w:rsid w:val="00B63174"/>
    <w:rsid w:val="00B6354A"/>
    <w:rsid w:val="00B63AB9"/>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9E7"/>
    <w:rsid w:val="00B66A88"/>
    <w:rsid w:val="00B67138"/>
    <w:rsid w:val="00B677C8"/>
    <w:rsid w:val="00B67A37"/>
    <w:rsid w:val="00B67C31"/>
    <w:rsid w:val="00B700D3"/>
    <w:rsid w:val="00B707A1"/>
    <w:rsid w:val="00B70C7C"/>
    <w:rsid w:val="00B71B46"/>
    <w:rsid w:val="00B71F6F"/>
    <w:rsid w:val="00B72190"/>
    <w:rsid w:val="00B722F4"/>
    <w:rsid w:val="00B72DA0"/>
    <w:rsid w:val="00B73336"/>
    <w:rsid w:val="00B7342A"/>
    <w:rsid w:val="00B73437"/>
    <w:rsid w:val="00B73F08"/>
    <w:rsid w:val="00B7442A"/>
    <w:rsid w:val="00B74E2A"/>
    <w:rsid w:val="00B75221"/>
    <w:rsid w:val="00B753FE"/>
    <w:rsid w:val="00B75414"/>
    <w:rsid w:val="00B755F5"/>
    <w:rsid w:val="00B75F07"/>
    <w:rsid w:val="00B7660A"/>
    <w:rsid w:val="00B76648"/>
    <w:rsid w:val="00B7694B"/>
    <w:rsid w:val="00B76BF6"/>
    <w:rsid w:val="00B770A3"/>
    <w:rsid w:val="00B7727E"/>
    <w:rsid w:val="00B774C3"/>
    <w:rsid w:val="00B77668"/>
    <w:rsid w:val="00B77AE6"/>
    <w:rsid w:val="00B77EBF"/>
    <w:rsid w:val="00B80DC0"/>
    <w:rsid w:val="00B80DE3"/>
    <w:rsid w:val="00B81082"/>
    <w:rsid w:val="00B81086"/>
    <w:rsid w:val="00B81477"/>
    <w:rsid w:val="00B817DB"/>
    <w:rsid w:val="00B81972"/>
    <w:rsid w:val="00B81A96"/>
    <w:rsid w:val="00B81A9F"/>
    <w:rsid w:val="00B8233F"/>
    <w:rsid w:val="00B8253B"/>
    <w:rsid w:val="00B8264D"/>
    <w:rsid w:val="00B8299D"/>
    <w:rsid w:val="00B82B06"/>
    <w:rsid w:val="00B83325"/>
    <w:rsid w:val="00B8336A"/>
    <w:rsid w:val="00B83433"/>
    <w:rsid w:val="00B83516"/>
    <w:rsid w:val="00B83552"/>
    <w:rsid w:val="00B835A8"/>
    <w:rsid w:val="00B83D49"/>
    <w:rsid w:val="00B83FDC"/>
    <w:rsid w:val="00B84CA1"/>
    <w:rsid w:val="00B853B6"/>
    <w:rsid w:val="00B85769"/>
    <w:rsid w:val="00B85FDC"/>
    <w:rsid w:val="00B85FFD"/>
    <w:rsid w:val="00B8655D"/>
    <w:rsid w:val="00B865AA"/>
    <w:rsid w:val="00B8691A"/>
    <w:rsid w:val="00B86A60"/>
    <w:rsid w:val="00B86C4B"/>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65"/>
    <w:rsid w:val="00B944BA"/>
    <w:rsid w:val="00B9495F"/>
    <w:rsid w:val="00B95357"/>
    <w:rsid w:val="00B95417"/>
    <w:rsid w:val="00B95496"/>
    <w:rsid w:val="00B955D8"/>
    <w:rsid w:val="00B95852"/>
    <w:rsid w:val="00B95A7E"/>
    <w:rsid w:val="00B95B2D"/>
    <w:rsid w:val="00B96021"/>
    <w:rsid w:val="00B960AC"/>
    <w:rsid w:val="00B96194"/>
    <w:rsid w:val="00B96607"/>
    <w:rsid w:val="00B9661F"/>
    <w:rsid w:val="00B966B2"/>
    <w:rsid w:val="00B9699E"/>
    <w:rsid w:val="00B973F7"/>
    <w:rsid w:val="00B975FA"/>
    <w:rsid w:val="00B9767D"/>
    <w:rsid w:val="00B97774"/>
    <w:rsid w:val="00B97B61"/>
    <w:rsid w:val="00B97DDF"/>
    <w:rsid w:val="00BA01F4"/>
    <w:rsid w:val="00BA0360"/>
    <w:rsid w:val="00BA09DE"/>
    <w:rsid w:val="00BA0AD0"/>
    <w:rsid w:val="00BA10AB"/>
    <w:rsid w:val="00BA125F"/>
    <w:rsid w:val="00BA1302"/>
    <w:rsid w:val="00BA1457"/>
    <w:rsid w:val="00BA14D0"/>
    <w:rsid w:val="00BA15DD"/>
    <w:rsid w:val="00BA16B7"/>
    <w:rsid w:val="00BA20AE"/>
    <w:rsid w:val="00BA24CC"/>
    <w:rsid w:val="00BA2F0C"/>
    <w:rsid w:val="00BA30BB"/>
    <w:rsid w:val="00BA30FC"/>
    <w:rsid w:val="00BA3799"/>
    <w:rsid w:val="00BA38F2"/>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B0"/>
    <w:rsid w:val="00BA76CF"/>
    <w:rsid w:val="00BA7992"/>
    <w:rsid w:val="00BA7A9C"/>
    <w:rsid w:val="00BA7B04"/>
    <w:rsid w:val="00BB0152"/>
    <w:rsid w:val="00BB0282"/>
    <w:rsid w:val="00BB09CA"/>
    <w:rsid w:val="00BB0BD9"/>
    <w:rsid w:val="00BB0F68"/>
    <w:rsid w:val="00BB1A4A"/>
    <w:rsid w:val="00BB1F50"/>
    <w:rsid w:val="00BB2AAA"/>
    <w:rsid w:val="00BB2CC1"/>
    <w:rsid w:val="00BB2EC7"/>
    <w:rsid w:val="00BB306E"/>
    <w:rsid w:val="00BB3A9D"/>
    <w:rsid w:val="00BB4028"/>
    <w:rsid w:val="00BB443C"/>
    <w:rsid w:val="00BB4DD1"/>
    <w:rsid w:val="00BB5214"/>
    <w:rsid w:val="00BB5786"/>
    <w:rsid w:val="00BB59B3"/>
    <w:rsid w:val="00BB5A3D"/>
    <w:rsid w:val="00BB5C47"/>
    <w:rsid w:val="00BB610D"/>
    <w:rsid w:val="00BB6278"/>
    <w:rsid w:val="00BB637D"/>
    <w:rsid w:val="00BB64BE"/>
    <w:rsid w:val="00BB6CB3"/>
    <w:rsid w:val="00BB75B4"/>
    <w:rsid w:val="00BB7778"/>
    <w:rsid w:val="00BB7B6F"/>
    <w:rsid w:val="00BB7BAC"/>
    <w:rsid w:val="00BC0B43"/>
    <w:rsid w:val="00BC0EB4"/>
    <w:rsid w:val="00BC0F77"/>
    <w:rsid w:val="00BC10E8"/>
    <w:rsid w:val="00BC1197"/>
    <w:rsid w:val="00BC1281"/>
    <w:rsid w:val="00BC17AE"/>
    <w:rsid w:val="00BC18D3"/>
    <w:rsid w:val="00BC19CF"/>
    <w:rsid w:val="00BC1E2D"/>
    <w:rsid w:val="00BC24F0"/>
    <w:rsid w:val="00BC2828"/>
    <w:rsid w:val="00BC2984"/>
    <w:rsid w:val="00BC2F12"/>
    <w:rsid w:val="00BC319E"/>
    <w:rsid w:val="00BC33AE"/>
    <w:rsid w:val="00BC33D6"/>
    <w:rsid w:val="00BC3868"/>
    <w:rsid w:val="00BC3BBF"/>
    <w:rsid w:val="00BC3E49"/>
    <w:rsid w:val="00BC40FB"/>
    <w:rsid w:val="00BC478A"/>
    <w:rsid w:val="00BC4D6D"/>
    <w:rsid w:val="00BC4E75"/>
    <w:rsid w:val="00BC508A"/>
    <w:rsid w:val="00BC514E"/>
    <w:rsid w:val="00BC5200"/>
    <w:rsid w:val="00BC5476"/>
    <w:rsid w:val="00BC5559"/>
    <w:rsid w:val="00BC59B6"/>
    <w:rsid w:val="00BC5AE1"/>
    <w:rsid w:val="00BC5B16"/>
    <w:rsid w:val="00BC5C3C"/>
    <w:rsid w:val="00BC5DC7"/>
    <w:rsid w:val="00BC660B"/>
    <w:rsid w:val="00BC6684"/>
    <w:rsid w:val="00BC6A42"/>
    <w:rsid w:val="00BC6C17"/>
    <w:rsid w:val="00BC6C75"/>
    <w:rsid w:val="00BC736D"/>
    <w:rsid w:val="00BC771E"/>
    <w:rsid w:val="00BC7F95"/>
    <w:rsid w:val="00BD0559"/>
    <w:rsid w:val="00BD0782"/>
    <w:rsid w:val="00BD0C1D"/>
    <w:rsid w:val="00BD0C2F"/>
    <w:rsid w:val="00BD144F"/>
    <w:rsid w:val="00BD161A"/>
    <w:rsid w:val="00BD176A"/>
    <w:rsid w:val="00BD18F7"/>
    <w:rsid w:val="00BD1B7B"/>
    <w:rsid w:val="00BD1D78"/>
    <w:rsid w:val="00BD25A3"/>
    <w:rsid w:val="00BD290C"/>
    <w:rsid w:val="00BD2A3F"/>
    <w:rsid w:val="00BD2CA8"/>
    <w:rsid w:val="00BD2EE8"/>
    <w:rsid w:val="00BD3196"/>
    <w:rsid w:val="00BD331D"/>
    <w:rsid w:val="00BD33E8"/>
    <w:rsid w:val="00BD3536"/>
    <w:rsid w:val="00BD3799"/>
    <w:rsid w:val="00BD3DC6"/>
    <w:rsid w:val="00BD3DED"/>
    <w:rsid w:val="00BD427D"/>
    <w:rsid w:val="00BD42AF"/>
    <w:rsid w:val="00BD45CB"/>
    <w:rsid w:val="00BD4EA4"/>
    <w:rsid w:val="00BD581D"/>
    <w:rsid w:val="00BD5D00"/>
    <w:rsid w:val="00BD5DA7"/>
    <w:rsid w:val="00BD64E6"/>
    <w:rsid w:val="00BD66DE"/>
    <w:rsid w:val="00BD6B3A"/>
    <w:rsid w:val="00BD6DE2"/>
    <w:rsid w:val="00BD6F1B"/>
    <w:rsid w:val="00BD72A8"/>
    <w:rsid w:val="00BD73C2"/>
    <w:rsid w:val="00BD7ABC"/>
    <w:rsid w:val="00BE03C3"/>
    <w:rsid w:val="00BE052D"/>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5B6C"/>
    <w:rsid w:val="00BE5F19"/>
    <w:rsid w:val="00BE603D"/>
    <w:rsid w:val="00BE648C"/>
    <w:rsid w:val="00BE6A99"/>
    <w:rsid w:val="00BE6B11"/>
    <w:rsid w:val="00BE6C03"/>
    <w:rsid w:val="00BE6EAE"/>
    <w:rsid w:val="00BE706E"/>
    <w:rsid w:val="00BE70C6"/>
    <w:rsid w:val="00BE71E5"/>
    <w:rsid w:val="00BE7425"/>
    <w:rsid w:val="00BE77E4"/>
    <w:rsid w:val="00BE789B"/>
    <w:rsid w:val="00BE7900"/>
    <w:rsid w:val="00BE7968"/>
    <w:rsid w:val="00BE79A0"/>
    <w:rsid w:val="00BE7C9E"/>
    <w:rsid w:val="00BE7DA2"/>
    <w:rsid w:val="00BF033E"/>
    <w:rsid w:val="00BF0559"/>
    <w:rsid w:val="00BF0CC1"/>
    <w:rsid w:val="00BF0CE1"/>
    <w:rsid w:val="00BF0D6C"/>
    <w:rsid w:val="00BF0EA5"/>
    <w:rsid w:val="00BF1C98"/>
    <w:rsid w:val="00BF228C"/>
    <w:rsid w:val="00BF22B8"/>
    <w:rsid w:val="00BF277D"/>
    <w:rsid w:val="00BF2E1B"/>
    <w:rsid w:val="00BF2FE2"/>
    <w:rsid w:val="00BF320A"/>
    <w:rsid w:val="00BF3748"/>
    <w:rsid w:val="00BF37FD"/>
    <w:rsid w:val="00BF410F"/>
    <w:rsid w:val="00BF417A"/>
    <w:rsid w:val="00BF4204"/>
    <w:rsid w:val="00BF429F"/>
    <w:rsid w:val="00BF4AF6"/>
    <w:rsid w:val="00BF580C"/>
    <w:rsid w:val="00BF5BB3"/>
    <w:rsid w:val="00BF5E33"/>
    <w:rsid w:val="00BF5F6A"/>
    <w:rsid w:val="00BF65FB"/>
    <w:rsid w:val="00BF6A17"/>
    <w:rsid w:val="00BF6A4C"/>
    <w:rsid w:val="00BF6CF9"/>
    <w:rsid w:val="00BF70C8"/>
    <w:rsid w:val="00BF7360"/>
    <w:rsid w:val="00BF73FA"/>
    <w:rsid w:val="00BF74E3"/>
    <w:rsid w:val="00C0078C"/>
    <w:rsid w:val="00C007F5"/>
    <w:rsid w:val="00C00D1C"/>
    <w:rsid w:val="00C0100E"/>
    <w:rsid w:val="00C0102C"/>
    <w:rsid w:val="00C0154A"/>
    <w:rsid w:val="00C01D6C"/>
    <w:rsid w:val="00C02206"/>
    <w:rsid w:val="00C02441"/>
    <w:rsid w:val="00C0254E"/>
    <w:rsid w:val="00C0255E"/>
    <w:rsid w:val="00C028A0"/>
    <w:rsid w:val="00C02C5E"/>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71F"/>
    <w:rsid w:val="00C138DE"/>
    <w:rsid w:val="00C13AD3"/>
    <w:rsid w:val="00C13B1F"/>
    <w:rsid w:val="00C13BEF"/>
    <w:rsid w:val="00C13D4B"/>
    <w:rsid w:val="00C14157"/>
    <w:rsid w:val="00C1425C"/>
    <w:rsid w:val="00C14E1E"/>
    <w:rsid w:val="00C1530A"/>
    <w:rsid w:val="00C158C6"/>
    <w:rsid w:val="00C15CCE"/>
    <w:rsid w:val="00C16743"/>
    <w:rsid w:val="00C16C9A"/>
    <w:rsid w:val="00C16FD9"/>
    <w:rsid w:val="00C172AB"/>
    <w:rsid w:val="00C172BD"/>
    <w:rsid w:val="00C17734"/>
    <w:rsid w:val="00C17816"/>
    <w:rsid w:val="00C20108"/>
    <w:rsid w:val="00C2010E"/>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A38"/>
    <w:rsid w:val="00C24C7C"/>
    <w:rsid w:val="00C25F0E"/>
    <w:rsid w:val="00C26235"/>
    <w:rsid w:val="00C2641C"/>
    <w:rsid w:val="00C264A6"/>
    <w:rsid w:val="00C267E3"/>
    <w:rsid w:val="00C26B46"/>
    <w:rsid w:val="00C26CDF"/>
    <w:rsid w:val="00C27197"/>
    <w:rsid w:val="00C2724C"/>
    <w:rsid w:val="00C274E7"/>
    <w:rsid w:val="00C27E1F"/>
    <w:rsid w:val="00C3010E"/>
    <w:rsid w:val="00C30F09"/>
    <w:rsid w:val="00C31199"/>
    <w:rsid w:val="00C3192F"/>
    <w:rsid w:val="00C319A6"/>
    <w:rsid w:val="00C31B10"/>
    <w:rsid w:val="00C31EBC"/>
    <w:rsid w:val="00C31FFE"/>
    <w:rsid w:val="00C32049"/>
    <w:rsid w:val="00C32087"/>
    <w:rsid w:val="00C3208D"/>
    <w:rsid w:val="00C32538"/>
    <w:rsid w:val="00C325CB"/>
    <w:rsid w:val="00C32BE1"/>
    <w:rsid w:val="00C32C0E"/>
    <w:rsid w:val="00C32F13"/>
    <w:rsid w:val="00C331D2"/>
    <w:rsid w:val="00C33326"/>
    <w:rsid w:val="00C3360F"/>
    <w:rsid w:val="00C33636"/>
    <w:rsid w:val="00C339A0"/>
    <w:rsid w:val="00C34460"/>
    <w:rsid w:val="00C3454D"/>
    <w:rsid w:val="00C34B7A"/>
    <w:rsid w:val="00C34C0A"/>
    <w:rsid w:val="00C34F48"/>
    <w:rsid w:val="00C35004"/>
    <w:rsid w:val="00C354C5"/>
    <w:rsid w:val="00C35651"/>
    <w:rsid w:val="00C35A11"/>
    <w:rsid w:val="00C36014"/>
    <w:rsid w:val="00C361DA"/>
    <w:rsid w:val="00C36B85"/>
    <w:rsid w:val="00C37240"/>
    <w:rsid w:val="00C37399"/>
    <w:rsid w:val="00C37A3F"/>
    <w:rsid w:val="00C37F00"/>
    <w:rsid w:val="00C40127"/>
    <w:rsid w:val="00C409D6"/>
    <w:rsid w:val="00C4115F"/>
    <w:rsid w:val="00C411D6"/>
    <w:rsid w:val="00C416AA"/>
    <w:rsid w:val="00C41CD0"/>
    <w:rsid w:val="00C41DCD"/>
    <w:rsid w:val="00C4217A"/>
    <w:rsid w:val="00C42493"/>
    <w:rsid w:val="00C42D3A"/>
    <w:rsid w:val="00C42DE5"/>
    <w:rsid w:val="00C4334A"/>
    <w:rsid w:val="00C4369F"/>
    <w:rsid w:val="00C43772"/>
    <w:rsid w:val="00C438A8"/>
    <w:rsid w:val="00C43C00"/>
    <w:rsid w:val="00C43C15"/>
    <w:rsid w:val="00C43CFC"/>
    <w:rsid w:val="00C43E65"/>
    <w:rsid w:val="00C4425A"/>
    <w:rsid w:val="00C44329"/>
    <w:rsid w:val="00C44470"/>
    <w:rsid w:val="00C44910"/>
    <w:rsid w:val="00C44AA8"/>
    <w:rsid w:val="00C45102"/>
    <w:rsid w:val="00C4524C"/>
    <w:rsid w:val="00C45337"/>
    <w:rsid w:val="00C453A5"/>
    <w:rsid w:val="00C45762"/>
    <w:rsid w:val="00C458A4"/>
    <w:rsid w:val="00C46E9D"/>
    <w:rsid w:val="00C46FE3"/>
    <w:rsid w:val="00C472E0"/>
    <w:rsid w:val="00C4759A"/>
    <w:rsid w:val="00C47A96"/>
    <w:rsid w:val="00C47D48"/>
    <w:rsid w:val="00C47FA0"/>
    <w:rsid w:val="00C5045D"/>
    <w:rsid w:val="00C50E98"/>
    <w:rsid w:val="00C51192"/>
    <w:rsid w:val="00C51437"/>
    <w:rsid w:val="00C51953"/>
    <w:rsid w:val="00C51A3E"/>
    <w:rsid w:val="00C52268"/>
    <w:rsid w:val="00C524D4"/>
    <w:rsid w:val="00C53940"/>
    <w:rsid w:val="00C53BAE"/>
    <w:rsid w:val="00C53D8B"/>
    <w:rsid w:val="00C54780"/>
    <w:rsid w:val="00C5484C"/>
    <w:rsid w:val="00C54CEE"/>
    <w:rsid w:val="00C54FEF"/>
    <w:rsid w:val="00C55163"/>
    <w:rsid w:val="00C55908"/>
    <w:rsid w:val="00C55AEB"/>
    <w:rsid w:val="00C55D9A"/>
    <w:rsid w:val="00C561A1"/>
    <w:rsid w:val="00C56501"/>
    <w:rsid w:val="00C56624"/>
    <w:rsid w:val="00C56E2F"/>
    <w:rsid w:val="00C56F4B"/>
    <w:rsid w:val="00C5707F"/>
    <w:rsid w:val="00C571DF"/>
    <w:rsid w:val="00C5776A"/>
    <w:rsid w:val="00C57982"/>
    <w:rsid w:val="00C579DE"/>
    <w:rsid w:val="00C57A82"/>
    <w:rsid w:val="00C57E44"/>
    <w:rsid w:val="00C57EFF"/>
    <w:rsid w:val="00C57FC4"/>
    <w:rsid w:val="00C60097"/>
    <w:rsid w:val="00C60512"/>
    <w:rsid w:val="00C60569"/>
    <w:rsid w:val="00C60904"/>
    <w:rsid w:val="00C611DA"/>
    <w:rsid w:val="00C6178F"/>
    <w:rsid w:val="00C621B4"/>
    <w:rsid w:val="00C62322"/>
    <w:rsid w:val="00C62855"/>
    <w:rsid w:val="00C62D6D"/>
    <w:rsid w:val="00C6348A"/>
    <w:rsid w:val="00C6359E"/>
    <w:rsid w:val="00C636E8"/>
    <w:rsid w:val="00C638DB"/>
    <w:rsid w:val="00C63900"/>
    <w:rsid w:val="00C63D64"/>
    <w:rsid w:val="00C64333"/>
    <w:rsid w:val="00C64457"/>
    <w:rsid w:val="00C64ED8"/>
    <w:rsid w:val="00C64F31"/>
    <w:rsid w:val="00C65320"/>
    <w:rsid w:val="00C65C25"/>
    <w:rsid w:val="00C65DCD"/>
    <w:rsid w:val="00C6628D"/>
    <w:rsid w:val="00C66456"/>
    <w:rsid w:val="00C66711"/>
    <w:rsid w:val="00C668C8"/>
    <w:rsid w:val="00C66BD6"/>
    <w:rsid w:val="00C66C13"/>
    <w:rsid w:val="00C6729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2D5D"/>
    <w:rsid w:val="00C73581"/>
    <w:rsid w:val="00C73B88"/>
    <w:rsid w:val="00C73E83"/>
    <w:rsid w:val="00C73FD2"/>
    <w:rsid w:val="00C740F9"/>
    <w:rsid w:val="00C74636"/>
    <w:rsid w:val="00C757F6"/>
    <w:rsid w:val="00C75F09"/>
    <w:rsid w:val="00C7619A"/>
    <w:rsid w:val="00C76219"/>
    <w:rsid w:val="00C7685A"/>
    <w:rsid w:val="00C768E0"/>
    <w:rsid w:val="00C76FE8"/>
    <w:rsid w:val="00C778F0"/>
    <w:rsid w:val="00C77E68"/>
    <w:rsid w:val="00C80394"/>
    <w:rsid w:val="00C8056C"/>
    <w:rsid w:val="00C805DD"/>
    <w:rsid w:val="00C80667"/>
    <w:rsid w:val="00C808CA"/>
    <w:rsid w:val="00C80F88"/>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F89"/>
    <w:rsid w:val="00C8533F"/>
    <w:rsid w:val="00C85479"/>
    <w:rsid w:val="00C85817"/>
    <w:rsid w:val="00C8595C"/>
    <w:rsid w:val="00C85CF3"/>
    <w:rsid w:val="00C85E66"/>
    <w:rsid w:val="00C8639F"/>
    <w:rsid w:val="00C868AF"/>
    <w:rsid w:val="00C86927"/>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2E63"/>
    <w:rsid w:val="00C9395C"/>
    <w:rsid w:val="00C93B57"/>
    <w:rsid w:val="00C93C0F"/>
    <w:rsid w:val="00C93D2C"/>
    <w:rsid w:val="00C94240"/>
    <w:rsid w:val="00C942FB"/>
    <w:rsid w:val="00C947E2"/>
    <w:rsid w:val="00C94A19"/>
    <w:rsid w:val="00C94B71"/>
    <w:rsid w:val="00C95CC6"/>
    <w:rsid w:val="00C95E86"/>
    <w:rsid w:val="00C963A0"/>
    <w:rsid w:val="00C978BE"/>
    <w:rsid w:val="00C97CCD"/>
    <w:rsid w:val="00CA028F"/>
    <w:rsid w:val="00CA0951"/>
    <w:rsid w:val="00CA0CE9"/>
    <w:rsid w:val="00CA107E"/>
    <w:rsid w:val="00CA15A2"/>
    <w:rsid w:val="00CA1883"/>
    <w:rsid w:val="00CA2059"/>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B7B"/>
    <w:rsid w:val="00CA7E86"/>
    <w:rsid w:val="00CB0383"/>
    <w:rsid w:val="00CB042B"/>
    <w:rsid w:val="00CB0E0B"/>
    <w:rsid w:val="00CB0E2D"/>
    <w:rsid w:val="00CB1020"/>
    <w:rsid w:val="00CB11A2"/>
    <w:rsid w:val="00CB11F5"/>
    <w:rsid w:val="00CB1A4C"/>
    <w:rsid w:val="00CB1DD7"/>
    <w:rsid w:val="00CB2862"/>
    <w:rsid w:val="00CB2B81"/>
    <w:rsid w:val="00CB2DB0"/>
    <w:rsid w:val="00CB301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6CC"/>
    <w:rsid w:val="00CB5E33"/>
    <w:rsid w:val="00CB6101"/>
    <w:rsid w:val="00CB687A"/>
    <w:rsid w:val="00CB6A6C"/>
    <w:rsid w:val="00CB6AA6"/>
    <w:rsid w:val="00CB6F20"/>
    <w:rsid w:val="00CB70C3"/>
    <w:rsid w:val="00CB716F"/>
    <w:rsid w:val="00CB78C7"/>
    <w:rsid w:val="00CB7C98"/>
    <w:rsid w:val="00CB7E30"/>
    <w:rsid w:val="00CC0370"/>
    <w:rsid w:val="00CC040E"/>
    <w:rsid w:val="00CC0C07"/>
    <w:rsid w:val="00CC1746"/>
    <w:rsid w:val="00CC22D3"/>
    <w:rsid w:val="00CC230A"/>
    <w:rsid w:val="00CC250B"/>
    <w:rsid w:val="00CC2D23"/>
    <w:rsid w:val="00CC2EED"/>
    <w:rsid w:val="00CC3AF3"/>
    <w:rsid w:val="00CC41E4"/>
    <w:rsid w:val="00CC49E4"/>
    <w:rsid w:val="00CC50AD"/>
    <w:rsid w:val="00CC51A2"/>
    <w:rsid w:val="00CC5D23"/>
    <w:rsid w:val="00CC5D83"/>
    <w:rsid w:val="00CC6274"/>
    <w:rsid w:val="00CC62ED"/>
    <w:rsid w:val="00CC6633"/>
    <w:rsid w:val="00CC6771"/>
    <w:rsid w:val="00CC683A"/>
    <w:rsid w:val="00CC6E50"/>
    <w:rsid w:val="00CC70C0"/>
    <w:rsid w:val="00CC71F2"/>
    <w:rsid w:val="00CC724D"/>
    <w:rsid w:val="00CC75D9"/>
    <w:rsid w:val="00CC76C2"/>
    <w:rsid w:val="00CC7714"/>
    <w:rsid w:val="00CC784C"/>
    <w:rsid w:val="00CC7A5E"/>
    <w:rsid w:val="00CD048B"/>
    <w:rsid w:val="00CD05C7"/>
    <w:rsid w:val="00CD0B0F"/>
    <w:rsid w:val="00CD0CDC"/>
    <w:rsid w:val="00CD0D87"/>
    <w:rsid w:val="00CD0F0C"/>
    <w:rsid w:val="00CD0F0F"/>
    <w:rsid w:val="00CD0FE3"/>
    <w:rsid w:val="00CD120D"/>
    <w:rsid w:val="00CD17EB"/>
    <w:rsid w:val="00CD1863"/>
    <w:rsid w:val="00CD218B"/>
    <w:rsid w:val="00CD2742"/>
    <w:rsid w:val="00CD2AFA"/>
    <w:rsid w:val="00CD2F29"/>
    <w:rsid w:val="00CD3030"/>
    <w:rsid w:val="00CD31E2"/>
    <w:rsid w:val="00CD32BC"/>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D7E9E"/>
    <w:rsid w:val="00CE02CF"/>
    <w:rsid w:val="00CE0591"/>
    <w:rsid w:val="00CE076C"/>
    <w:rsid w:val="00CE07D9"/>
    <w:rsid w:val="00CE103B"/>
    <w:rsid w:val="00CE1543"/>
    <w:rsid w:val="00CE1A9D"/>
    <w:rsid w:val="00CE1DFE"/>
    <w:rsid w:val="00CE1F39"/>
    <w:rsid w:val="00CE1F41"/>
    <w:rsid w:val="00CE20BE"/>
    <w:rsid w:val="00CE21BE"/>
    <w:rsid w:val="00CE25F8"/>
    <w:rsid w:val="00CE26B7"/>
    <w:rsid w:val="00CE276B"/>
    <w:rsid w:val="00CE2983"/>
    <w:rsid w:val="00CE2EDD"/>
    <w:rsid w:val="00CE2EF6"/>
    <w:rsid w:val="00CE3895"/>
    <w:rsid w:val="00CE3AE1"/>
    <w:rsid w:val="00CE3EA0"/>
    <w:rsid w:val="00CE3EDB"/>
    <w:rsid w:val="00CE4117"/>
    <w:rsid w:val="00CE4D4D"/>
    <w:rsid w:val="00CE4DD5"/>
    <w:rsid w:val="00CE4F20"/>
    <w:rsid w:val="00CE5342"/>
    <w:rsid w:val="00CE5447"/>
    <w:rsid w:val="00CE57FC"/>
    <w:rsid w:val="00CE65AE"/>
    <w:rsid w:val="00CE68E0"/>
    <w:rsid w:val="00CE6B89"/>
    <w:rsid w:val="00CE6BF8"/>
    <w:rsid w:val="00CE72F7"/>
    <w:rsid w:val="00CF063D"/>
    <w:rsid w:val="00CF12EE"/>
    <w:rsid w:val="00CF2640"/>
    <w:rsid w:val="00CF2649"/>
    <w:rsid w:val="00CF2B57"/>
    <w:rsid w:val="00CF334E"/>
    <w:rsid w:val="00CF34DE"/>
    <w:rsid w:val="00CF3670"/>
    <w:rsid w:val="00CF3BB9"/>
    <w:rsid w:val="00CF3D65"/>
    <w:rsid w:val="00CF461E"/>
    <w:rsid w:val="00CF47C5"/>
    <w:rsid w:val="00CF5340"/>
    <w:rsid w:val="00CF53F2"/>
    <w:rsid w:val="00CF5B2B"/>
    <w:rsid w:val="00CF5BEA"/>
    <w:rsid w:val="00CF5F84"/>
    <w:rsid w:val="00CF6041"/>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A9A"/>
    <w:rsid w:val="00D07BD7"/>
    <w:rsid w:val="00D10206"/>
    <w:rsid w:val="00D1028D"/>
    <w:rsid w:val="00D104FD"/>
    <w:rsid w:val="00D10625"/>
    <w:rsid w:val="00D10CB0"/>
    <w:rsid w:val="00D11273"/>
    <w:rsid w:val="00D11376"/>
    <w:rsid w:val="00D114DA"/>
    <w:rsid w:val="00D118CE"/>
    <w:rsid w:val="00D11BF7"/>
    <w:rsid w:val="00D120B4"/>
    <w:rsid w:val="00D123AD"/>
    <w:rsid w:val="00D12AD2"/>
    <w:rsid w:val="00D12C13"/>
    <w:rsid w:val="00D13541"/>
    <w:rsid w:val="00D1395F"/>
    <w:rsid w:val="00D14065"/>
    <w:rsid w:val="00D14CA1"/>
    <w:rsid w:val="00D14D69"/>
    <w:rsid w:val="00D14F85"/>
    <w:rsid w:val="00D156E1"/>
    <w:rsid w:val="00D15CAB"/>
    <w:rsid w:val="00D169A0"/>
    <w:rsid w:val="00D16B9D"/>
    <w:rsid w:val="00D16FE9"/>
    <w:rsid w:val="00D176C4"/>
    <w:rsid w:val="00D17A03"/>
    <w:rsid w:val="00D17C24"/>
    <w:rsid w:val="00D20256"/>
    <w:rsid w:val="00D202A7"/>
    <w:rsid w:val="00D20941"/>
    <w:rsid w:val="00D21076"/>
    <w:rsid w:val="00D2108E"/>
    <w:rsid w:val="00D2130B"/>
    <w:rsid w:val="00D220A6"/>
    <w:rsid w:val="00D22615"/>
    <w:rsid w:val="00D227C7"/>
    <w:rsid w:val="00D23169"/>
    <w:rsid w:val="00D231F7"/>
    <w:rsid w:val="00D23882"/>
    <w:rsid w:val="00D238F7"/>
    <w:rsid w:val="00D23C9B"/>
    <w:rsid w:val="00D23D21"/>
    <w:rsid w:val="00D2476F"/>
    <w:rsid w:val="00D24969"/>
    <w:rsid w:val="00D24C3F"/>
    <w:rsid w:val="00D24D65"/>
    <w:rsid w:val="00D25786"/>
    <w:rsid w:val="00D25F7D"/>
    <w:rsid w:val="00D26447"/>
    <w:rsid w:val="00D26817"/>
    <w:rsid w:val="00D26828"/>
    <w:rsid w:val="00D2689A"/>
    <w:rsid w:val="00D26BE9"/>
    <w:rsid w:val="00D273C7"/>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69DA"/>
    <w:rsid w:val="00D36B38"/>
    <w:rsid w:val="00D3701C"/>
    <w:rsid w:val="00D370AF"/>
    <w:rsid w:val="00D370DA"/>
    <w:rsid w:val="00D372C8"/>
    <w:rsid w:val="00D37560"/>
    <w:rsid w:val="00D376D1"/>
    <w:rsid w:val="00D379CA"/>
    <w:rsid w:val="00D40190"/>
    <w:rsid w:val="00D407B8"/>
    <w:rsid w:val="00D40B31"/>
    <w:rsid w:val="00D40B94"/>
    <w:rsid w:val="00D40D73"/>
    <w:rsid w:val="00D41450"/>
    <w:rsid w:val="00D41C4E"/>
    <w:rsid w:val="00D41F47"/>
    <w:rsid w:val="00D41FA8"/>
    <w:rsid w:val="00D4241C"/>
    <w:rsid w:val="00D42B7D"/>
    <w:rsid w:val="00D42BF5"/>
    <w:rsid w:val="00D42D72"/>
    <w:rsid w:val="00D42E7E"/>
    <w:rsid w:val="00D43083"/>
    <w:rsid w:val="00D430C3"/>
    <w:rsid w:val="00D43F66"/>
    <w:rsid w:val="00D44355"/>
    <w:rsid w:val="00D445F8"/>
    <w:rsid w:val="00D4484B"/>
    <w:rsid w:val="00D44B6E"/>
    <w:rsid w:val="00D44E30"/>
    <w:rsid w:val="00D45302"/>
    <w:rsid w:val="00D453F2"/>
    <w:rsid w:val="00D46276"/>
    <w:rsid w:val="00D465BD"/>
    <w:rsid w:val="00D46844"/>
    <w:rsid w:val="00D4698D"/>
    <w:rsid w:val="00D46BF3"/>
    <w:rsid w:val="00D46ECF"/>
    <w:rsid w:val="00D47688"/>
    <w:rsid w:val="00D47DBC"/>
    <w:rsid w:val="00D47DF8"/>
    <w:rsid w:val="00D50A2B"/>
    <w:rsid w:val="00D50AD2"/>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51A"/>
    <w:rsid w:val="00D545B8"/>
    <w:rsid w:val="00D54896"/>
    <w:rsid w:val="00D54985"/>
    <w:rsid w:val="00D5564B"/>
    <w:rsid w:val="00D559FC"/>
    <w:rsid w:val="00D564E4"/>
    <w:rsid w:val="00D603C5"/>
    <w:rsid w:val="00D608E7"/>
    <w:rsid w:val="00D60907"/>
    <w:rsid w:val="00D60E10"/>
    <w:rsid w:val="00D60F7A"/>
    <w:rsid w:val="00D61040"/>
    <w:rsid w:val="00D615C1"/>
    <w:rsid w:val="00D61D7B"/>
    <w:rsid w:val="00D61F13"/>
    <w:rsid w:val="00D61F77"/>
    <w:rsid w:val="00D626E4"/>
    <w:rsid w:val="00D63011"/>
    <w:rsid w:val="00D632A3"/>
    <w:rsid w:val="00D634A7"/>
    <w:rsid w:val="00D63B35"/>
    <w:rsid w:val="00D63B84"/>
    <w:rsid w:val="00D63DEC"/>
    <w:rsid w:val="00D64685"/>
    <w:rsid w:val="00D648C5"/>
    <w:rsid w:val="00D64D09"/>
    <w:rsid w:val="00D64D4E"/>
    <w:rsid w:val="00D65144"/>
    <w:rsid w:val="00D6548E"/>
    <w:rsid w:val="00D656B3"/>
    <w:rsid w:val="00D65BEB"/>
    <w:rsid w:val="00D66B35"/>
    <w:rsid w:val="00D66C48"/>
    <w:rsid w:val="00D67757"/>
    <w:rsid w:val="00D67C01"/>
    <w:rsid w:val="00D67D15"/>
    <w:rsid w:val="00D67F8E"/>
    <w:rsid w:val="00D7042F"/>
    <w:rsid w:val="00D70D84"/>
    <w:rsid w:val="00D70F0C"/>
    <w:rsid w:val="00D711B7"/>
    <w:rsid w:val="00D7169A"/>
    <w:rsid w:val="00D7213A"/>
    <w:rsid w:val="00D72738"/>
    <w:rsid w:val="00D72AB4"/>
    <w:rsid w:val="00D72C4A"/>
    <w:rsid w:val="00D72FC3"/>
    <w:rsid w:val="00D73495"/>
    <w:rsid w:val="00D7396F"/>
    <w:rsid w:val="00D73E0F"/>
    <w:rsid w:val="00D73FFA"/>
    <w:rsid w:val="00D741FC"/>
    <w:rsid w:val="00D743B8"/>
    <w:rsid w:val="00D7442C"/>
    <w:rsid w:val="00D74479"/>
    <w:rsid w:val="00D744E5"/>
    <w:rsid w:val="00D745CA"/>
    <w:rsid w:val="00D74833"/>
    <w:rsid w:val="00D7526D"/>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3DF"/>
    <w:rsid w:val="00D81CD6"/>
    <w:rsid w:val="00D81D84"/>
    <w:rsid w:val="00D821AB"/>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257"/>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747"/>
    <w:rsid w:val="00D964CE"/>
    <w:rsid w:val="00D96CE2"/>
    <w:rsid w:val="00D97437"/>
    <w:rsid w:val="00D976FA"/>
    <w:rsid w:val="00D97ABC"/>
    <w:rsid w:val="00D97B1F"/>
    <w:rsid w:val="00DA01ED"/>
    <w:rsid w:val="00DA07EB"/>
    <w:rsid w:val="00DA0CFC"/>
    <w:rsid w:val="00DA0ED4"/>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EA"/>
    <w:rsid w:val="00DA5D97"/>
    <w:rsid w:val="00DA65B3"/>
    <w:rsid w:val="00DA6737"/>
    <w:rsid w:val="00DA67A1"/>
    <w:rsid w:val="00DA6982"/>
    <w:rsid w:val="00DA776C"/>
    <w:rsid w:val="00DA79A6"/>
    <w:rsid w:val="00DA7F0B"/>
    <w:rsid w:val="00DA7F21"/>
    <w:rsid w:val="00DB0614"/>
    <w:rsid w:val="00DB0A6C"/>
    <w:rsid w:val="00DB11D7"/>
    <w:rsid w:val="00DB1284"/>
    <w:rsid w:val="00DB1391"/>
    <w:rsid w:val="00DB17D2"/>
    <w:rsid w:val="00DB1A57"/>
    <w:rsid w:val="00DB1A96"/>
    <w:rsid w:val="00DB1F21"/>
    <w:rsid w:val="00DB2009"/>
    <w:rsid w:val="00DB23EA"/>
    <w:rsid w:val="00DB25E8"/>
    <w:rsid w:val="00DB2B91"/>
    <w:rsid w:val="00DB323C"/>
    <w:rsid w:val="00DB38CA"/>
    <w:rsid w:val="00DB3B1D"/>
    <w:rsid w:val="00DB3B6D"/>
    <w:rsid w:val="00DB3ECF"/>
    <w:rsid w:val="00DB42FF"/>
    <w:rsid w:val="00DB4304"/>
    <w:rsid w:val="00DB4341"/>
    <w:rsid w:val="00DB480E"/>
    <w:rsid w:val="00DB4F66"/>
    <w:rsid w:val="00DB54D5"/>
    <w:rsid w:val="00DB6457"/>
    <w:rsid w:val="00DB660F"/>
    <w:rsid w:val="00DB6924"/>
    <w:rsid w:val="00DB6A45"/>
    <w:rsid w:val="00DB6BD8"/>
    <w:rsid w:val="00DB6F09"/>
    <w:rsid w:val="00DB7CEE"/>
    <w:rsid w:val="00DB7DC1"/>
    <w:rsid w:val="00DC036F"/>
    <w:rsid w:val="00DC0685"/>
    <w:rsid w:val="00DC1208"/>
    <w:rsid w:val="00DC13E1"/>
    <w:rsid w:val="00DC24E3"/>
    <w:rsid w:val="00DC26FA"/>
    <w:rsid w:val="00DC28A7"/>
    <w:rsid w:val="00DC2C18"/>
    <w:rsid w:val="00DC2DCA"/>
    <w:rsid w:val="00DC30AD"/>
    <w:rsid w:val="00DC343E"/>
    <w:rsid w:val="00DC370A"/>
    <w:rsid w:val="00DC3888"/>
    <w:rsid w:val="00DC3E06"/>
    <w:rsid w:val="00DC4446"/>
    <w:rsid w:val="00DC48DE"/>
    <w:rsid w:val="00DC4FA1"/>
    <w:rsid w:val="00DC55A5"/>
    <w:rsid w:val="00DC569E"/>
    <w:rsid w:val="00DC5EF4"/>
    <w:rsid w:val="00DC72E5"/>
    <w:rsid w:val="00DC72F3"/>
    <w:rsid w:val="00DC75EB"/>
    <w:rsid w:val="00DC7777"/>
    <w:rsid w:val="00DD01E2"/>
    <w:rsid w:val="00DD0944"/>
    <w:rsid w:val="00DD2573"/>
    <w:rsid w:val="00DD2832"/>
    <w:rsid w:val="00DD2C82"/>
    <w:rsid w:val="00DD2C93"/>
    <w:rsid w:val="00DD2CD6"/>
    <w:rsid w:val="00DD2F29"/>
    <w:rsid w:val="00DD3374"/>
    <w:rsid w:val="00DD397B"/>
    <w:rsid w:val="00DD3F25"/>
    <w:rsid w:val="00DD3F67"/>
    <w:rsid w:val="00DD476E"/>
    <w:rsid w:val="00DD4C49"/>
    <w:rsid w:val="00DD53DB"/>
    <w:rsid w:val="00DD548E"/>
    <w:rsid w:val="00DD55BA"/>
    <w:rsid w:val="00DD56EF"/>
    <w:rsid w:val="00DD5DD2"/>
    <w:rsid w:val="00DD5EA7"/>
    <w:rsid w:val="00DD6481"/>
    <w:rsid w:val="00DD6837"/>
    <w:rsid w:val="00DD68F5"/>
    <w:rsid w:val="00DD69DA"/>
    <w:rsid w:val="00DD6BFE"/>
    <w:rsid w:val="00DD6CCC"/>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D2C"/>
    <w:rsid w:val="00DE3A08"/>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963"/>
    <w:rsid w:val="00DF0E23"/>
    <w:rsid w:val="00DF0F5E"/>
    <w:rsid w:val="00DF16D0"/>
    <w:rsid w:val="00DF188B"/>
    <w:rsid w:val="00DF1BE2"/>
    <w:rsid w:val="00DF21FE"/>
    <w:rsid w:val="00DF2854"/>
    <w:rsid w:val="00DF288A"/>
    <w:rsid w:val="00DF2913"/>
    <w:rsid w:val="00DF2B00"/>
    <w:rsid w:val="00DF32AD"/>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CB1"/>
    <w:rsid w:val="00DF6E5E"/>
    <w:rsid w:val="00DF70BD"/>
    <w:rsid w:val="00DF7809"/>
    <w:rsid w:val="00DF7D8E"/>
    <w:rsid w:val="00DF7ED4"/>
    <w:rsid w:val="00E0007D"/>
    <w:rsid w:val="00E0009D"/>
    <w:rsid w:val="00E00966"/>
    <w:rsid w:val="00E009E9"/>
    <w:rsid w:val="00E00DFA"/>
    <w:rsid w:val="00E0176A"/>
    <w:rsid w:val="00E017E7"/>
    <w:rsid w:val="00E01E27"/>
    <w:rsid w:val="00E01F09"/>
    <w:rsid w:val="00E0211B"/>
    <w:rsid w:val="00E025AF"/>
    <w:rsid w:val="00E026F9"/>
    <w:rsid w:val="00E0279A"/>
    <w:rsid w:val="00E02BAA"/>
    <w:rsid w:val="00E02EF9"/>
    <w:rsid w:val="00E0330C"/>
    <w:rsid w:val="00E034C9"/>
    <w:rsid w:val="00E039D1"/>
    <w:rsid w:val="00E03D69"/>
    <w:rsid w:val="00E047F3"/>
    <w:rsid w:val="00E04EB5"/>
    <w:rsid w:val="00E04F74"/>
    <w:rsid w:val="00E05034"/>
    <w:rsid w:val="00E0528F"/>
    <w:rsid w:val="00E0530C"/>
    <w:rsid w:val="00E0546A"/>
    <w:rsid w:val="00E056F1"/>
    <w:rsid w:val="00E05A94"/>
    <w:rsid w:val="00E05F0F"/>
    <w:rsid w:val="00E062DE"/>
    <w:rsid w:val="00E06849"/>
    <w:rsid w:val="00E068F2"/>
    <w:rsid w:val="00E06A67"/>
    <w:rsid w:val="00E06BAC"/>
    <w:rsid w:val="00E06CEC"/>
    <w:rsid w:val="00E06E24"/>
    <w:rsid w:val="00E07975"/>
    <w:rsid w:val="00E07BF5"/>
    <w:rsid w:val="00E10692"/>
    <w:rsid w:val="00E107C0"/>
    <w:rsid w:val="00E1127E"/>
    <w:rsid w:val="00E11BF5"/>
    <w:rsid w:val="00E1221D"/>
    <w:rsid w:val="00E122C0"/>
    <w:rsid w:val="00E127D9"/>
    <w:rsid w:val="00E128AB"/>
    <w:rsid w:val="00E129A4"/>
    <w:rsid w:val="00E12C5D"/>
    <w:rsid w:val="00E12F1A"/>
    <w:rsid w:val="00E13512"/>
    <w:rsid w:val="00E138E1"/>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00"/>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24F"/>
    <w:rsid w:val="00E262BD"/>
    <w:rsid w:val="00E26A3B"/>
    <w:rsid w:val="00E26B84"/>
    <w:rsid w:val="00E26D5C"/>
    <w:rsid w:val="00E26DBC"/>
    <w:rsid w:val="00E2704F"/>
    <w:rsid w:val="00E272D2"/>
    <w:rsid w:val="00E27A6D"/>
    <w:rsid w:val="00E27D10"/>
    <w:rsid w:val="00E30094"/>
    <w:rsid w:val="00E304C6"/>
    <w:rsid w:val="00E30758"/>
    <w:rsid w:val="00E30960"/>
    <w:rsid w:val="00E30B4B"/>
    <w:rsid w:val="00E30CF4"/>
    <w:rsid w:val="00E31210"/>
    <w:rsid w:val="00E322A1"/>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24B"/>
    <w:rsid w:val="00E40577"/>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2F7C"/>
    <w:rsid w:val="00E5377F"/>
    <w:rsid w:val="00E53AB0"/>
    <w:rsid w:val="00E5439A"/>
    <w:rsid w:val="00E54716"/>
    <w:rsid w:val="00E54DDD"/>
    <w:rsid w:val="00E54F1C"/>
    <w:rsid w:val="00E54F2B"/>
    <w:rsid w:val="00E54F6D"/>
    <w:rsid w:val="00E557CB"/>
    <w:rsid w:val="00E55C0C"/>
    <w:rsid w:val="00E5620B"/>
    <w:rsid w:val="00E562D1"/>
    <w:rsid w:val="00E56365"/>
    <w:rsid w:val="00E566A1"/>
    <w:rsid w:val="00E5698F"/>
    <w:rsid w:val="00E56AAE"/>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475"/>
    <w:rsid w:val="00E64EF0"/>
    <w:rsid w:val="00E65016"/>
    <w:rsid w:val="00E65603"/>
    <w:rsid w:val="00E65722"/>
    <w:rsid w:val="00E65A1F"/>
    <w:rsid w:val="00E666FC"/>
    <w:rsid w:val="00E6679B"/>
    <w:rsid w:val="00E66940"/>
    <w:rsid w:val="00E66A9F"/>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1FB"/>
    <w:rsid w:val="00E762E3"/>
    <w:rsid w:val="00E76B47"/>
    <w:rsid w:val="00E772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189"/>
    <w:rsid w:val="00E86317"/>
    <w:rsid w:val="00E87788"/>
    <w:rsid w:val="00E87D90"/>
    <w:rsid w:val="00E90340"/>
    <w:rsid w:val="00E90551"/>
    <w:rsid w:val="00E9061A"/>
    <w:rsid w:val="00E907C2"/>
    <w:rsid w:val="00E90CE0"/>
    <w:rsid w:val="00E90E9A"/>
    <w:rsid w:val="00E90FAC"/>
    <w:rsid w:val="00E9117D"/>
    <w:rsid w:val="00E913BF"/>
    <w:rsid w:val="00E916DD"/>
    <w:rsid w:val="00E917CB"/>
    <w:rsid w:val="00E91D4D"/>
    <w:rsid w:val="00E91F1C"/>
    <w:rsid w:val="00E92236"/>
    <w:rsid w:val="00E929E7"/>
    <w:rsid w:val="00E92B3F"/>
    <w:rsid w:val="00E92C81"/>
    <w:rsid w:val="00E930CA"/>
    <w:rsid w:val="00E933C5"/>
    <w:rsid w:val="00E93896"/>
    <w:rsid w:val="00E93C48"/>
    <w:rsid w:val="00E93F15"/>
    <w:rsid w:val="00E9422E"/>
    <w:rsid w:val="00E94461"/>
    <w:rsid w:val="00E9482E"/>
    <w:rsid w:val="00E94A5E"/>
    <w:rsid w:val="00E94D3D"/>
    <w:rsid w:val="00E95250"/>
    <w:rsid w:val="00E952AC"/>
    <w:rsid w:val="00E95AC3"/>
    <w:rsid w:val="00E95D52"/>
    <w:rsid w:val="00E96193"/>
    <w:rsid w:val="00E96334"/>
    <w:rsid w:val="00E9690E"/>
    <w:rsid w:val="00E972FB"/>
    <w:rsid w:val="00E97F96"/>
    <w:rsid w:val="00EA07E7"/>
    <w:rsid w:val="00EA0BD4"/>
    <w:rsid w:val="00EA0E7E"/>
    <w:rsid w:val="00EA0F7F"/>
    <w:rsid w:val="00EA1533"/>
    <w:rsid w:val="00EA15A4"/>
    <w:rsid w:val="00EA1632"/>
    <w:rsid w:val="00EA1974"/>
    <w:rsid w:val="00EA19E2"/>
    <w:rsid w:val="00EA1B24"/>
    <w:rsid w:val="00EA1E6F"/>
    <w:rsid w:val="00EA3051"/>
    <w:rsid w:val="00EA370F"/>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A86"/>
    <w:rsid w:val="00EA6CC6"/>
    <w:rsid w:val="00EA6EB2"/>
    <w:rsid w:val="00EA71F4"/>
    <w:rsid w:val="00EA7526"/>
    <w:rsid w:val="00EA789A"/>
    <w:rsid w:val="00EA7E87"/>
    <w:rsid w:val="00EB052C"/>
    <w:rsid w:val="00EB0A66"/>
    <w:rsid w:val="00EB0B72"/>
    <w:rsid w:val="00EB143C"/>
    <w:rsid w:val="00EB176C"/>
    <w:rsid w:val="00EB1EB4"/>
    <w:rsid w:val="00EB21D2"/>
    <w:rsid w:val="00EB2566"/>
    <w:rsid w:val="00EB256E"/>
    <w:rsid w:val="00EB281B"/>
    <w:rsid w:val="00EB2A1C"/>
    <w:rsid w:val="00EB2DF6"/>
    <w:rsid w:val="00EB2E41"/>
    <w:rsid w:val="00EB3596"/>
    <w:rsid w:val="00EB37F5"/>
    <w:rsid w:val="00EB3A96"/>
    <w:rsid w:val="00EB3BD4"/>
    <w:rsid w:val="00EB4884"/>
    <w:rsid w:val="00EB4D2B"/>
    <w:rsid w:val="00EB4E8D"/>
    <w:rsid w:val="00EB4F1F"/>
    <w:rsid w:val="00EB4F79"/>
    <w:rsid w:val="00EB5485"/>
    <w:rsid w:val="00EB5552"/>
    <w:rsid w:val="00EB5E66"/>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75"/>
    <w:rsid w:val="00EC1EB3"/>
    <w:rsid w:val="00EC202C"/>
    <w:rsid w:val="00EC2118"/>
    <w:rsid w:val="00EC2939"/>
    <w:rsid w:val="00EC2ED4"/>
    <w:rsid w:val="00EC315F"/>
    <w:rsid w:val="00EC323C"/>
    <w:rsid w:val="00EC3459"/>
    <w:rsid w:val="00EC404C"/>
    <w:rsid w:val="00EC40F9"/>
    <w:rsid w:val="00EC4B14"/>
    <w:rsid w:val="00EC5151"/>
    <w:rsid w:val="00EC521B"/>
    <w:rsid w:val="00EC5229"/>
    <w:rsid w:val="00EC54F3"/>
    <w:rsid w:val="00EC5711"/>
    <w:rsid w:val="00EC5C99"/>
    <w:rsid w:val="00EC6281"/>
    <w:rsid w:val="00EC6805"/>
    <w:rsid w:val="00EC6B1F"/>
    <w:rsid w:val="00EC6BCB"/>
    <w:rsid w:val="00EC6C01"/>
    <w:rsid w:val="00EC6DF1"/>
    <w:rsid w:val="00EC7099"/>
    <w:rsid w:val="00EC7547"/>
    <w:rsid w:val="00EC7ACB"/>
    <w:rsid w:val="00ED12ED"/>
    <w:rsid w:val="00ED13B2"/>
    <w:rsid w:val="00ED1BDF"/>
    <w:rsid w:val="00ED1C41"/>
    <w:rsid w:val="00ED2B45"/>
    <w:rsid w:val="00ED2E35"/>
    <w:rsid w:val="00ED3080"/>
    <w:rsid w:val="00ED3182"/>
    <w:rsid w:val="00ED381C"/>
    <w:rsid w:val="00ED3820"/>
    <w:rsid w:val="00ED3A31"/>
    <w:rsid w:val="00ED3D24"/>
    <w:rsid w:val="00ED3E9D"/>
    <w:rsid w:val="00ED3EE8"/>
    <w:rsid w:val="00ED476D"/>
    <w:rsid w:val="00ED50A6"/>
    <w:rsid w:val="00ED5109"/>
    <w:rsid w:val="00ED52C0"/>
    <w:rsid w:val="00ED52D0"/>
    <w:rsid w:val="00ED53AC"/>
    <w:rsid w:val="00ED57B6"/>
    <w:rsid w:val="00ED5ADD"/>
    <w:rsid w:val="00ED5CEC"/>
    <w:rsid w:val="00ED60F6"/>
    <w:rsid w:val="00ED6137"/>
    <w:rsid w:val="00ED6D63"/>
    <w:rsid w:val="00ED6D8B"/>
    <w:rsid w:val="00ED6DE3"/>
    <w:rsid w:val="00ED6F79"/>
    <w:rsid w:val="00ED700E"/>
    <w:rsid w:val="00ED704C"/>
    <w:rsid w:val="00ED70B2"/>
    <w:rsid w:val="00ED754D"/>
    <w:rsid w:val="00ED7764"/>
    <w:rsid w:val="00ED7C6E"/>
    <w:rsid w:val="00ED7DCB"/>
    <w:rsid w:val="00EE0029"/>
    <w:rsid w:val="00EE03E1"/>
    <w:rsid w:val="00EE0893"/>
    <w:rsid w:val="00EE09AC"/>
    <w:rsid w:val="00EE0AF4"/>
    <w:rsid w:val="00EE0E23"/>
    <w:rsid w:val="00EE111D"/>
    <w:rsid w:val="00EE1C6F"/>
    <w:rsid w:val="00EE20D0"/>
    <w:rsid w:val="00EE260E"/>
    <w:rsid w:val="00EE2949"/>
    <w:rsid w:val="00EE2E91"/>
    <w:rsid w:val="00EE332C"/>
    <w:rsid w:val="00EE3505"/>
    <w:rsid w:val="00EE365B"/>
    <w:rsid w:val="00EE3678"/>
    <w:rsid w:val="00EE3EA2"/>
    <w:rsid w:val="00EE3F24"/>
    <w:rsid w:val="00EE435F"/>
    <w:rsid w:val="00EE4556"/>
    <w:rsid w:val="00EE4A6F"/>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2DF"/>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7F0"/>
    <w:rsid w:val="00F038B8"/>
    <w:rsid w:val="00F0391C"/>
    <w:rsid w:val="00F039C4"/>
    <w:rsid w:val="00F03D44"/>
    <w:rsid w:val="00F03DD5"/>
    <w:rsid w:val="00F03ED3"/>
    <w:rsid w:val="00F0462C"/>
    <w:rsid w:val="00F04745"/>
    <w:rsid w:val="00F052A2"/>
    <w:rsid w:val="00F058E6"/>
    <w:rsid w:val="00F0615B"/>
    <w:rsid w:val="00F064C6"/>
    <w:rsid w:val="00F0667D"/>
    <w:rsid w:val="00F06756"/>
    <w:rsid w:val="00F073C3"/>
    <w:rsid w:val="00F07B77"/>
    <w:rsid w:val="00F07C4F"/>
    <w:rsid w:val="00F07C65"/>
    <w:rsid w:val="00F07C70"/>
    <w:rsid w:val="00F07D89"/>
    <w:rsid w:val="00F07F64"/>
    <w:rsid w:val="00F101A5"/>
    <w:rsid w:val="00F10531"/>
    <w:rsid w:val="00F1053D"/>
    <w:rsid w:val="00F10B36"/>
    <w:rsid w:val="00F10D56"/>
    <w:rsid w:val="00F10E97"/>
    <w:rsid w:val="00F1102A"/>
    <w:rsid w:val="00F112AE"/>
    <w:rsid w:val="00F114BF"/>
    <w:rsid w:val="00F115AB"/>
    <w:rsid w:val="00F1195C"/>
    <w:rsid w:val="00F11BAB"/>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7C7"/>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C87"/>
    <w:rsid w:val="00F21D9A"/>
    <w:rsid w:val="00F21F46"/>
    <w:rsid w:val="00F2269B"/>
    <w:rsid w:val="00F2363D"/>
    <w:rsid w:val="00F23DBE"/>
    <w:rsid w:val="00F23E96"/>
    <w:rsid w:val="00F23ECC"/>
    <w:rsid w:val="00F24477"/>
    <w:rsid w:val="00F244BC"/>
    <w:rsid w:val="00F246E6"/>
    <w:rsid w:val="00F248DF"/>
    <w:rsid w:val="00F24F06"/>
    <w:rsid w:val="00F25056"/>
    <w:rsid w:val="00F25624"/>
    <w:rsid w:val="00F25A87"/>
    <w:rsid w:val="00F25B1B"/>
    <w:rsid w:val="00F25D01"/>
    <w:rsid w:val="00F26410"/>
    <w:rsid w:val="00F26B54"/>
    <w:rsid w:val="00F26D84"/>
    <w:rsid w:val="00F275AD"/>
    <w:rsid w:val="00F2781D"/>
    <w:rsid w:val="00F27AC7"/>
    <w:rsid w:val="00F27CBC"/>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5"/>
    <w:rsid w:val="00F41D5C"/>
    <w:rsid w:val="00F41EAA"/>
    <w:rsid w:val="00F41F9F"/>
    <w:rsid w:val="00F4205E"/>
    <w:rsid w:val="00F421B0"/>
    <w:rsid w:val="00F422D8"/>
    <w:rsid w:val="00F42A3C"/>
    <w:rsid w:val="00F42B9B"/>
    <w:rsid w:val="00F42CFE"/>
    <w:rsid w:val="00F43B5A"/>
    <w:rsid w:val="00F440E3"/>
    <w:rsid w:val="00F44C5A"/>
    <w:rsid w:val="00F45BF6"/>
    <w:rsid w:val="00F461F8"/>
    <w:rsid w:val="00F46223"/>
    <w:rsid w:val="00F46311"/>
    <w:rsid w:val="00F4662D"/>
    <w:rsid w:val="00F46745"/>
    <w:rsid w:val="00F473D8"/>
    <w:rsid w:val="00F47CA7"/>
    <w:rsid w:val="00F50311"/>
    <w:rsid w:val="00F50CCE"/>
    <w:rsid w:val="00F51048"/>
    <w:rsid w:val="00F51166"/>
    <w:rsid w:val="00F511BD"/>
    <w:rsid w:val="00F5129C"/>
    <w:rsid w:val="00F51CB0"/>
    <w:rsid w:val="00F51E7D"/>
    <w:rsid w:val="00F51F4A"/>
    <w:rsid w:val="00F5272D"/>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1DC2"/>
    <w:rsid w:val="00F622A9"/>
    <w:rsid w:val="00F62593"/>
    <w:rsid w:val="00F62714"/>
    <w:rsid w:val="00F627EA"/>
    <w:rsid w:val="00F62DA1"/>
    <w:rsid w:val="00F63115"/>
    <w:rsid w:val="00F6325F"/>
    <w:rsid w:val="00F6388D"/>
    <w:rsid w:val="00F6416F"/>
    <w:rsid w:val="00F64203"/>
    <w:rsid w:val="00F64BAD"/>
    <w:rsid w:val="00F64D10"/>
    <w:rsid w:val="00F64DA2"/>
    <w:rsid w:val="00F64EFC"/>
    <w:rsid w:val="00F650F9"/>
    <w:rsid w:val="00F655B8"/>
    <w:rsid w:val="00F65745"/>
    <w:rsid w:val="00F65922"/>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892"/>
    <w:rsid w:val="00F8296C"/>
    <w:rsid w:val="00F82E76"/>
    <w:rsid w:val="00F8369E"/>
    <w:rsid w:val="00F83795"/>
    <w:rsid w:val="00F8389B"/>
    <w:rsid w:val="00F83CF3"/>
    <w:rsid w:val="00F84623"/>
    <w:rsid w:val="00F8466B"/>
    <w:rsid w:val="00F849A9"/>
    <w:rsid w:val="00F84AB1"/>
    <w:rsid w:val="00F84AF2"/>
    <w:rsid w:val="00F84D0F"/>
    <w:rsid w:val="00F84F58"/>
    <w:rsid w:val="00F853A9"/>
    <w:rsid w:val="00F8547A"/>
    <w:rsid w:val="00F854A0"/>
    <w:rsid w:val="00F85641"/>
    <w:rsid w:val="00F85B74"/>
    <w:rsid w:val="00F85E5F"/>
    <w:rsid w:val="00F8659D"/>
    <w:rsid w:val="00F865E8"/>
    <w:rsid w:val="00F868C1"/>
    <w:rsid w:val="00F86BCA"/>
    <w:rsid w:val="00F875FA"/>
    <w:rsid w:val="00F90004"/>
    <w:rsid w:val="00F90875"/>
    <w:rsid w:val="00F908F5"/>
    <w:rsid w:val="00F90B87"/>
    <w:rsid w:val="00F90EEC"/>
    <w:rsid w:val="00F90F6A"/>
    <w:rsid w:val="00F9123A"/>
    <w:rsid w:val="00F91429"/>
    <w:rsid w:val="00F9148A"/>
    <w:rsid w:val="00F918A2"/>
    <w:rsid w:val="00F91CC6"/>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807"/>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6EE2"/>
    <w:rsid w:val="00FA7140"/>
    <w:rsid w:val="00FA7265"/>
    <w:rsid w:val="00FA728B"/>
    <w:rsid w:val="00FA759E"/>
    <w:rsid w:val="00FA7D46"/>
    <w:rsid w:val="00FA7EEB"/>
    <w:rsid w:val="00FA7FA2"/>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6C28"/>
    <w:rsid w:val="00FB7094"/>
    <w:rsid w:val="00FB71EA"/>
    <w:rsid w:val="00FB72C8"/>
    <w:rsid w:val="00FB7BE8"/>
    <w:rsid w:val="00FB7D5C"/>
    <w:rsid w:val="00FB7F18"/>
    <w:rsid w:val="00FC00A8"/>
    <w:rsid w:val="00FC0417"/>
    <w:rsid w:val="00FC0438"/>
    <w:rsid w:val="00FC07F9"/>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F24"/>
    <w:rsid w:val="00FC5F8E"/>
    <w:rsid w:val="00FC6284"/>
    <w:rsid w:val="00FC68BA"/>
    <w:rsid w:val="00FC6C92"/>
    <w:rsid w:val="00FC7558"/>
    <w:rsid w:val="00FC7DD5"/>
    <w:rsid w:val="00FC7F04"/>
    <w:rsid w:val="00FD0AF9"/>
    <w:rsid w:val="00FD0B28"/>
    <w:rsid w:val="00FD0BDB"/>
    <w:rsid w:val="00FD0C19"/>
    <w:rsid w:val="00FD0C58"/>
    <w:rsid w:val="00FD0FB0"/>
    <w:rsid w:val="00FD1298"/>
    <w:rsid w:val="00FD1FEF"/>
    <w:rsid w:val="00FD2705"/>
    <w:rsid w:val="00FD2771"/>
    <w:rsid w:val="00FD28C1"/>
    <w:rsid w:val="00FD2E00"/>
    <w:rsid w:val="00FD3641"/>
    <w:rsid w:val="00FD3755"/>
    <w:rsid w:val="00FD3973"/>
    <w:rsid w:val="00FD40AE"/>
    <w:rsid w:val="00FD44E8"/>
    <w:rsid w:val="00FD473D"/>
    <w:rsid w:val="00FD4C1D"/>
    <w:rsid w:val="00FD4E64"/>
    <w:rsid w:val="00FD504E"/>
    <w:rsid w:val="00FD51C7"/>
    <w:rsid w:val="00FD5721"/>
    <w:rsid w:val="00FD589D"/>
    <w:rsid w:val="00FD58FC"/>
    <w:rsid w:val="00FD59A9"/>
    <w:rsid w:val="00FD5A84"/>
    <w:rsid w:val="00FD5B33"/>
    <w:rsid w:val="00FD5C05"/>
    <w:rsid w:val="00FD65D4"/>
    <w:rsid w:val="00FD67AC"/>
    <w:rsid w:val="00FD68B9"/>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78D"/>
    <w:rsid w:val="00FE79B7"/>
    <w:rsid w:val="00FE7EF5"/>
    <w:rsid w:val="00FF0601"/>
    <w:rsid w:val="00FF060A"/>
    <w:rsid w:val="00FF08AC"/>
    <w:rsid w:val="00FF0AC2"/>
    <w:rsid w:val="00FF0BAA"/>
    <w:rsid w:val="00FF0ED7"/>
    <w:rsid w:val="00FF1348"/>
    <w:rsid w:val="00FF148D"/>
    <w:rsid w:val="00FF1DB8"/>
    <w:rsid w:val="00FF2B00"/>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75E"/>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B309"/>
  <w15:docId w15:val="{555A8A6C-B3B6-45AA-9A7E-E273E7C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4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link w:val="normalChar"/>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3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TOC style,lp1,List1,List1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TOC style Char,lp1 Char,List1 Char,List11 Char"/>
    <w:link w:val="ListParagraph"/>
    <w:uiPriority w:val="34"/>
    <w:qFormat/>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8"/>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FontStyle111">
    <w:name w:val="Font Style111"/>
    <w:basedOn w:val="DefaultParagraphFont"/>
    <w:uiPriority w:val="99"/>
    <w:rsid w:val="004C1178"/>
    <w:rPr>
      <w:rFonts w:ascii="Arial" w:hAnsi="Arial" w:cs="Arial" w:hint="default"/>
      <w:sz w:val="20"/>
      <w:szCs w:val="20"/>
    </w:rPr>
  </w:style>
  <w:style w:type="paragraph" w:customStyle="1" w:styleId="Style16">
    <w:name w:val="Style16"/>
    <w:basedOn w:val="Normal"/>
    <w:uiPriority w:val="99"/>
    <w:rsid w:val="004C117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table" w:customStyle="1" w:styleId="TableGrid2">
    <w:name w:val="Table Grid2"/>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5146DD"/>
    <w:rPr>
      <w:rFonts w:ascii="Segoe UI" w:eastAsia="Times New Roman" w:hAnsi="Segoe UI" w:cs="Segoe UI"/>
      <w:sz w:val="16"/>
      <w:szCs w:val="16"/>
      <w:lang w:val="sr-Cyrl-CS" w:eastAsia="ar-SA"/>
    </w:rPr>
  </w:style>
  <w:style w:type="character" w:customStyle="1" w:styleId="normalChar">
    <w:name w:val="normal Char"/>
    <w:link w:val="Normal1"/>
    <w:rsid w:val="0089157A"/>
    <w:rPr>
      <w:rFonts w:ascii="Arial" w:eastAsia="Times New Roman"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471744503">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2000381633">
      <w:bodyDiv w:val="1"/>
      <w:marLeft w:val="0"/>
      <w:marRight w:val="0"/>
      <w:marTop w:val="0"/>
      <w:marBottom w:val="0"/>
      <w:divBdr>
        <w:top w:val="none" w:sz="0" w:space="0" w:color="auto"/>
        <w:left w:val="none" w:sz="0" w:space="0" w:color="auto"/>
        <w:bottom w:val="none" w:sz="0" w:space="0" w:color="auto"/>
        <w:right w:val="none" w:sz="0" w:space="0" w:color="auto"/>
      </w:divBdr>
    </w:div>
    <w:div w:id="2104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apr.gov.rs" TargetMode="External"/><Relationship Id="rId5" Type="http://schemas.openxmlformats.org/officeDocument/2006/relationships/customXml" Target="../customXml/item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www.mfin.gov.rs/&#1079;&#1072;&#1082;&#1086;&#1085;&#1080;" TargetMode="External"/><Relationship Id="rId85" Type="http://schemas.openxmlformats.org/officeDocument/2006/relationships/footer" Target="footer1.xml"/><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mfin.gov.rs/&#1079;&#1072;&#1082;&#1086;&#1085;&#108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apr.gov.rs" TargetMode="External"/><Relationship Id="rId81" Type="http://schemas.openxmlformats.org/officeDocument/2006/relationships/hyperlink" Target="http://www.&#1082;jn.gov.rs"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41E2-35EF-4B67-A717-17FE404CBFFE}"/>
</file>

<file path=customXml/itemProps10.xml><?xml version="1.0" encoding="utf-8"?>
<ds:datastoreItem xmlns:ds="http://schemas.openxmlformats.org/officeDocument/2006/customXml" ds:itemID="{E21CD41A-C807-49B1-81C0-4E44324C99A6}"/>
</file>

<file path=customXml/itemProps11.xml><?xml version="1.0" encoding="utf-8"?>
<ds:datastoreItem xmlns:ds="http://schemas.openxmlformats.org/officeDocument/2006/customXml" ds:itemID="{C2935A72-C40A-4553-84AC-6AB71E1C1F1B}"/>
</file>

<file path=customXml/itemProps12.xml><?xml version="1.0" encoding="utf-8"?>
<ds:datastoreItem xmlns:ds="http://schemas.openxmlformats.org/officeDocument/2006/customXml" ds:itemID="{E6A3A666-F9AE-452E-B311-2266F35761FA}"/>
</file>

<file path=customXml/itemProps13.xml><?xml version="1.0" encoding="utf-8"?>
<ds:datastoreItem xmlns:ds="http://schemas.openxmlformats.org/officeDocument/2006/customXml" ds:itemID="{E92B28D1-9735-4500-BA69-6CF679D6FB42}"/>
</file>

<file path=customXml/itemProps14.xml><?xml version="1.0" encoding="utf-8"?>
<ds:datastoreItem xmlns:ds="http://schemas.openxmlformats.org/officeDocument/2006/customXml" ds:itemID="{2DFD1CED-E244-4CF6-A9FC-0A41B0528F71}"/>
</file>

<file path=customXml/itemProps15.xml><?xml version="1.0" encoding="utf-8"?>
<ds:datastoreItem xmlns:ds="http://schemas.openxmlformats.org/officeDocument/2006/customXml" ds:itemID="{13575D0A-2B2E-4AAD-8739-EC1F6A6E2EAC}"/>
</file>

<file path=customXml/itemProps16.xml><?xml version="1.0" encoding="utf-8"?>
<ds:datastoreItem xmlns:ds="http://schemas.openxmlformats.org/officeDocument/2006/customXml" ds:itemID="{32401FAB-75E5-4300-A893-22C692B357DD}"/>
</file>

<file path=customXml/itemProps17.xml><?xml version="1.0" encoding="utf-8"?>
<ds:datastoreItem xmlns:ds="http://schemas.openxmlformats.org/officeDocument/2006/customXml" ds:itemID="{FD6B62C3-E602-40FE-8BB3-0EF1D19C889F}"/>
</file>

<file path=customXml/itemProps18.xml><?xml version="1.0" encoding="utf-8"?>
<ds:datastoreItem xmlns:ds="http://schemas.openxmlformats.org/officeDocument/2006/customXml" ds:itemID="{5447F98A-13D5-44E0-931D-3E571F12DFD0}"/>
</file>

<file path=customXml/itemProps19.xml><?xml version="1.0" encoding="utf-8"?>
<ds:datastoreItem xmlns:ds="http://schemas.openxmlformats.org/officeDocument/2006/customXml" ds:itemID="{3FBA13E6-6054-4731-AD6F-4DF505AE8682}"/>
</file>

<file path=customXml/itemProps2.xml><?xml version="1.0" encoding="utf-8"?>
<ds:datastoreItem xmlns:ds="http://schemas.openxmlformats.org/officeDocument/2006/customXml" ds:itemID="{CA755B92-8631-4993-8AD0-C50C5B1B278A}"/>
</file>

<file path=customXml/itemProps20.xml><?xml version="1.0" encoding="utf-8"?>
<ds:datastoreItem xmlns:ds="http://schemas.openxmlformats.org/officeDocument/2006/customXml" ds:itemID="{304A56F2-E21E-49C6-A826-D4E3578A188C}"/>
</file>

<file path=customXml/itemProps21.xml><?xml version="1.0" encoding="utf-8"?>
<ds:datastoreItem xmlns:ds="http://schemas.openxmlformats.org/officeDocument/2006/customXml" ds:itemID="{AAA8D6FB-070A-4E13-845C-F2A7FCFC1089}"/>
</file>

<file path=customXml/itemProps22.xml><?xml version="1.0" encoding="utf-8"?>
<ds:datastoreItem xmlns:ds="http://schemas.openxmlformats.org/officeDocument/2006/customXml" ds:itemID="{B5F4E2DA-905F-4E23-B756-077E848FEFDF}"/>
</file>

<file path=customXml/itemProps23.xml><?xml version="1.0" encoding="utf-8"?>
<ds:datastoreItem xmlns:ds="http://schemas.openxmlformats.org/officeDocument/2006/customXml" ds:itemID="{8DE5663F-49F0-4DCA-9457-DD1327FA610B}"/>
</file>

<file path=customXml/itemProps24.xml><?xml version="1.0" encoding="utf-8"?>
<ds:datastoreItem xmlns:ds="http://schemas.openxmlformats.org/officeDocument/2006/customXml" ds:itemID="{E93D1EA8-28F3-4E4E-BCBA-84F78091F094}"/>
</file>

<file path=customXml/itemProps25.xml><?xml version="1.0" encoding="utf-8"?>
<ds:datastoreItem xmlns:ds="http://schemas.openxmlformats.org/officeDocument/2006/customXml" ds:itemID="{04502FBE-DD93-4B72-9ED7-C11099B310FC}"/>
</file>

<file path=customXml/itemProps26.xml><?xml version="1.0" encoding="utf-8"?>
<ds:datastoreItem xmlns:ds="http://schemas.openxmlformats.org/officeDocument/2006/customXml" ds:itemID="{5D486AAD-A1FB-461F-95B7-25B6909455C4}"/>
</file>

<file path=customXml/itemProps27.xml><?xml version="1.0" encoding="utf-8"?>
<ds:datastoreItem xmlns:ds="http://schemas.openxmlformats.org/officeDocument/2006/customXml" ds:itemID="{0C638E0E-86D6-47E0-80DE-083AE98F77A7}"/>
</file>

<file path=customXml/itemProps28.xml><?xml version="1.0" encoding="utf-8"?>
<ds:datastoreItem xmlns:ds="http://schemas.openxmlformats.org/officeDocument/2006/customXml" ds:itemID="{AB72AE99-3B7B-4D9E-B5CB-0F642550D27E}"/>
</file>

<file path=customXml/itemProps29.xml><?xml version="1.0" encoding="utf-8"?>
<ds:datastoreItem xmlns:ds="http://schemas.openxmlformats.org/officeDocument/2006/customXml" ds:itemID="{0D4F47EE-BD59-4DAA-AAC9-B7325946E48E}"/>
</file>

<file path=customXml/itemProps3.xml><?xml version="1.0" encoding="utf-8"?>
<ds:datastoreItem xmlns:ds="http://schemas.openxmlformats.org/officeDocument/2006/customXml" ds:itemID="{CDBF1825-1E60-4B78-8269-6F3185CFD837}"/>
</file>

<file path=customXml/itemProps30.xml><?xml version="1.0" encoding="utf-8"?>
<ds:datastoreItem xmlns:ds="http://schemas.openxmlformats.org/officeDocument/2006/customXml" ds:itemID="{7D1F553C-02E6-4527-97E9-A88CCE55085A}"/>
</file>

<file path=customXml/itemProps31.xml><?xml version="1.0" encoding="utf-8"?>
<ds:datastoreItem xmlns:ds="http://schemas.openxmlformats.org/officeDocument/2006/customXml" ds:itemID="{021D7C13-D482-4439-9A88-5AEDD19484DA}"/>
</file>

<file path=customXml/itemProps32.xml><?xml version="1.0" encoding="utf-8"?>
<ds:datastoreItem xmlns:ds="http://schemas.openxmlformats.org/officeDocument/2006/customXml" ds:itemID="{3C0F3E17-236C-485F-B06A-A1E3197B81EC}"/>
</file>

<file path=customXml/itemProps33.xml><?xml version="1.0" encoding="utf-8"?>
<ds:datastoreItem xmlns:ds="http://schemas.openxmlformats.org/officeDocument/2006/customXml" ds:itemID="{6FF63C08-61D0-46CF-81EF-1B09C93ACFBC}"/>
</file>

<file path=customXml/itemProps34.xml><?xml version="1.0" encoding="utf-8"?>
<ds:datastoreItem xmlns:ds="http://schemas.openxmlformats.org/officeDocument/2006/customXml" ds:itemID="{8050E6CC-AC32-48C7-BA6C-6BE0073CEF2D}"/>
</file>

<file path=customXml/itemProps35.xml><?xml version="1.0" encoding="utf-8"?>
<ds:datastoreItem xmlns:ds="http://schemas.openxmlformats.org/officeDocument/2006/customXml" ds:itemID="{909FD930-B4F9-49AE-8E08-CCE0B80DBCE9}"/>
</file>

<file path=customXml/itemProps36.xml><?xml version="1.0" encoding="utf-8"?>
<ds:datastoreItem xmlns:ds="http://schemas.openxmlformats.org/officeDocument/2006/customXml" ds:itemID="{1157DB9B-8FBE-46C5-9B9C-FF1C7D5E55AD}"/>
</file>

<file path=customXml/itemProps37.xml><?xml version="1.0" encoding="utf-8"?>
<ds:datastoreItem xmlns:ds="http://schemas.openxmlformats.org/officeDocument/2006/customXml" ds:itemID="{4E455A73-7633-4BA8-9CF5-CF640339EF9E}"/>
</file>

<file path=customXml/itemProps38.xml><?xml version="1.0" encoding="utf-8"?>
<ds:datastoreItem xmlns:ds="http://schemas.openxmlformats.org/officeDocument/2006/customXml" ds:itemID="{C2E2AC91-6A2A-4092-85AD-3ADB66A5D837}"/>
</file>

<file path=customXml/itemProps39.xml><?xml version="1.0" encoding="utf-8"?>
<ds:datastoreItem xmlns:ds="http://schemas.openxmlformats.org/officeDocument/2006/customXml" ds:itemID="{93B05A82-EF0C-4642-9DEE-A5442BEC3B25}"/>
</file>

<file path=customXml/itemProps4.xml><?xml version="1.0" encoding="utf-8"?>
<ds:datastoreItem xmlns:ds="http://schemas.openxmlformats.org/officeDocument/2006/customXml" ds:itemID="{8AB1DD79-75E6-4625-82AD-4121D9003521}"/>
</file>

<file path=customXml/itemProps40.xml><?xml version="1.0" encoding="utf-8"?>
<ds:datastoreItem xmlns:ds="http://schemas.openxmlformats.org/officeDocument/2006/customXml" ds:itemID="{3932694F-165E-49E6-8C49-3BB8F3CAE5AE}"/>
</file>

<file path=customXml/itemProps41.xml><?xml version="1.0" encoding="utf-8"?>
<ds:datastoreItem xmlns:ds="http://schemas.openxmlformats.org/officeDocument/2006/customXml" ds:itemID="{1E640E74-318D-421C-B910-7D596CFE5DB4}"/>
</file>

<file path=customXml/itemProps42.xml><?xml version="1.0" encoding="utf-8"?>
<ds:datastoreItem xmlns:ds="http://schemas.openxmlformats.org/officeDocument/2006/customXml" ds:itemID="{442D3425-9DBD-43B5-8BC9-F75ECB408FF9}"/>
</file>

<file path=customXml/itemProps43.xml><?xml version="1.0" encoding="utf-8"?>
<ds:datastoreItem xmlns:ds="http://schemas.openxmlformats.org/officeDocument/2006/customXml" ds:itemID="{305CC289-FF5D-4AE6-80EC-3E4A3AA63E34}"/>
</file>

<file path=customXml/itemProps44.xml><?xml version="1.0" encoding="utf-8"?>
<ds:datastoreItem xmlns:ds="http://schemas.openxmlformats.org/officeDocument/2006/customXml" ds:itemID="{1A53BD98-A3A9-477B-AD86-D7B770DF6C0A}"/>
</file>

<file path=customXml/itemProps45.xml><?xml version="1.0" encoding="utf-8"?>
<ds:datastoreItem xmlns:ds="http://schemas.openxmlformats.org/officeDocument/2006/customXml" ds:itemID="{7C71F5F5-22D3-4474-BF1D-1831A3C330DB}"/>
</file>

<file path=customXml/itemProps46.xml><?xml version="1.0" encoding="utf-8"?>
<ds:datastoreItem xmlns:ds="http://schemas.openxmlformats.org/officeDocument/2006/customXml" ds:itemID="{DE6D26F1-19C9-42A8-BADD-330C246C5197}"/>
</file>

<file path=customXml/itemProps47.xml><?xml version="1.0" encoding="utf-8"?>
<ds:datastoreItem xmlns:ds="http://schemas.openxmlformats.org/officeDocument/2006/customXml" ds:itemID="{01FE52EA-129B-44C1-9068-2AC9264910EB}"/>
</file>

<file path=customXml/itemProps48.xml><?xml version="1.0" encoding="utf-8"?>
<ds:datastoreItem xmlns:ds="http://schemas.openxmlformats.org/officeDocument/2006/customXml" ds:itemID="{9B8FD18B-A5FB-4B3D-9619-058322A9E56A}"/>
</file>

<file path=customXml/itemProps49.xml><?xml version="1.0" encoding="utf-8"?>
<ds:datastoreItem xmlns:ds="http://schemas.openxmlformats.org/officeDocument/2006/customXml" ds:itemID="{FF5A8023-1E97-4B52-A522-D1E368E1AA4B}"/>
</file>

<file path=customXml/itemProps5.xml><?xml version="1.0" encoding="utf-8"?>
<ds:datastoreItem xmlns:ds="http://schemas.openxmlformats.org/officeDocument/2006/customXml" ds:itemID="{5D05E8D5-A71C-4EAB-894F-178BA71B03DA}"/>
</file>

<file path=customXml/itemProps50.xml><?xml version="1.0" encoding="utf-8"?>
<ds:datastoreItem xmlns:ds="http://schemas.openxmlformats.org/officeDocument/2006/customXml" ds:itemID="{4F6B7A1E-FB05-46B1-858A-3D5C867B515D}"/>
</file>

<file path=customXml/itemProps51.xml><?xml version="1.0" encoding="utf-8"?>
<ds:datastoreItem xmlns:ds="http://schemas.openxmlformats.org/officeDocument/2006/customXml" ds:itemID="{B175523B-7F9D-4770-A46F-E69ED33BFB40}"/>
</file>

<file path=customXml/itemProps52.xml><?xml version="1.0" encoding="utf-8"?>
<ds:datastoreItem xmlns:ds="http://schemas.openxmlformats.org/officeDocument/2006/customXml" ds:itemID="{0008D5C1-BA10-4376-A47C-86B30996938E}"/>
</file>

<file path=customXml/itemProps53.xml><?xml version="1.0" encoding="utf-8"?>
<ds:datastoreItem xmlns:ds="http://schemas.openxmlformats.org/officeDocument/2006/customXml" ds:itemID="{AE7A02EC-ADDC-4E2E-B237-3F1F04CF6EFA}"/>
</file>

<file path=customXml/itemProps54.xml><?xml version="1.0" encoding="utf-8"?>
<ds:datastoreItem xmlns:ds="http://schemas.openxmlformats.org/officeDocument/2006/customXml" ds:itemID="{662E258A-A658-4732-AF86-386CF70F64DC}"/>
</file>

<file path=customXml/itemProps55.xml><?xml version="1.0" encoding="utf-8"?>
<ds:datastoreItem xmlns:ds="http://schemas.openxmlformats.org/officeDocument/2006/customXml" ds:itemID="{C86ED056-C534-4C8F-925B-FF477FA3BA6D}"/>
</file>

<file path=customXml/itemProps56.xml><?xml version="1.0" encoding="utf-8"?>
<ds:datastoreItem xmlns:ds="http://schemas.openxmlformats.org/officeDocument/2006/customXml" ds:itemID="{E3082C87-3A0A-4545-A868-C1DAF8AC4ECC}"/>
</file>

<file path=customXml/itemProps57.xml><?xml version="1.0" encoding="utf-8"?>
<ds:datastoreItem xmlns:ds="http://schemas.openxmlformats.org/officeDocument/2006/customXml" ds:itemID="{20D544B7-A911-4461-8B9D-56AB5BF92A1E}"/>
</file>

<file path=customXml/itemProps58.xml><?xml version="1.0" encoding="utf-8"?>
<ds:datastoreItem xmlns:ds="http://schemas.openxmlformats.org/officeDocument/2006/customXml" ds:itemID="{FD1C45E9-06FA-49E9-A128-5E6179C82BC6}"/>
</file>

<file path=customXml/itemProps59.xml><?xml version="1.0" encoding="utf-8"?>
<ds:datastoreItem xmlns:ds="http://schemas.openxmlformats.org/officeDocument/2006/customXml" ds:itemID="{1040CC69-0A7E-44AD-B70E-9ED0CA165106}"/>
</file>

<file path=customXml/itemProps6.xml><?xml version="1.0" encoding="utf-8"?>
<ds:datastoreItem xmlns:ds="http://schemas.openxmlformats.org/officeDocument/2006/customXml" ds:itemID="{C461F77C-03B8-47AB-8581-D30E4591D545}"/>
</file>

<file path=customXml/itemProps60.xml><?xml version="1.0" encoding="utf-8"?>
<ds:datastoreItem xmlns:ds="http://schemas.openxmlformats.org/officeDocument/2006/customXml" ds:itemID="{859137AD-60A2-4921-A9A9-626DE75557EE}"/>
</file>

<file path=customXml/itemProps61.xml><?xml version="1.0" encoding="utf-8"?>
<ds:datastoreItem xmlns:ds="http://schemas.openxmlformats.org/officeDocument/2006/customXml" ds:itemID="{ED6EC792-F3EB-4FB3-AED8-F9C799EC11CD}"/>
</file>

<file path=customXml/itemProps62.xml><?xml version="1.0" encoding="utf-8"?>
<ds:datastoreItem xmlns:ds="http://schemas.openxmlformats.org/officeDocument/2006/customXml" ds:itemID="{AABE77D7-84BB-4F7C-92C5-D04A80097F1A}"/>
</file>

<file path=customXml/itemProps63.xml><?xml version="1.0" encoding="utf-8"?>
<ds:datastoreItem xmlns:ds="http://schemas.openxmlformats.org/officeDocument/2006/customXml" ds:itemID="{D9CCCD58-5B80-4FA5-A085-1E86F9B28F66}"/>
</file>

<file path=customXml/itemProps64.xml><?xml version="1.0" encoding="utf-8"?>
<ds:datastoreItem xmlns:ds="http://schemas.openxmlformats.org/officeDocument/2006/customXml" ds:itemID="{68E21DDB-9934-4157-B516-A542632F0B49}"/>
</file>

<file path=customXml/itemProps65.xml><?xml version="1.0" encoding="utf-8"?>
<ds:datastoreItem xmlns:ds="http://schemas.openxmlformats.org/officeDocument/2006/customXml" ds:itemID="{C0BC1816-F335-49C3-AF4C-F2F7DA1A31CA}"/>
</file>

<file path=customXml/itemProps66.xml><?xml version="1.0" encoding="utf-8"?>
<ds:datastoreItem xmlns:ds="http://schemas.openxmlformats.org/officeDocument/2006/customXml" ds:itemID="{817CFC77-5883-4A03-85A6-A2321585BE1C}"/>
</file>

<file path=customXml/itemProps67.xml><?xml version="1.0" encoding="utf-8"?>
<ds:datastoreItem xmlns:ds="http://schemas.openxmlformats.org/officeDocument/2006/customXml" ds:itemID="{DB632A0B-69F7-4FCC-B609-4DF1727E6F48}"/>
</file>

<file path=customXml/itemProps7.xml><?xml version="1.0" encoding="utf-8"?>
<ds:datastoreItem xmlns:ds="http://schemas.openxmlformats.org/officeDocument/2006/customXml" ds:itemID="{6310B9B9-EA33-45B4-8844-9457A8807F1C}"/>
</file>

<file path=customXml/itemProps8.xml><?xml version="1.0" encoding="utf-8"?>
<ds:datastoreItem xmlns:ds="http://schemas.openxmlformats.org/officeDocument/2006/customXml" ds:itemID="{086F1265-B934-4C10-9711-35BC65985C07}"/>
</file>

<file path=customXml/itemProps9.xml><?xml version="1.0" encoding="utf-8"?>
<ds:datastoreItem xmlns:ds="http://schemas.openxmlformats.org/officeDocument/2006/customXml" ds:itemID="{F3AE3B9A-1317-486A-823E-783C87A7EB0F}"/>
</file>

<file path=docProps/app.xml><?xml version="1.0" encoding="utf-8"?>
<Properties xmlns="http://schemas.openxmlformats.org/officeDocument/2006/extended-properties" xmlns:vt="http://schemas.openxmlformats.org/officeDocument/2006/docPropsVTypes">
  <Template>Normal</Template>
  <TotalTime>0</TotalTime>
  <Pages>83</Pages>
  <Words>27060</Words>
  <Characters>154243</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180942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2018-10-30T17:07:00Z</cp:lastPrinted>
  <dcterms:created xsi:type="dcterms:W3CDTF">2018-10-30T18:01:00Z</dcterms:created>
  <dcterms:modified xsi:type="dcterms:W3CDTF">2018-10-30T18:01:00Z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0x010100F371CB0048D47B4CBE618D0511E523D5</vt:lpwstr>
  </property>
  <property fmtid="{D5CDD505-2E9C-101B-9397-08002B2CF9AE}" pid="6" name="sflag">
    <vt:lpwstr>1431438972</vt:lpwstr>
  </property>
</Properties>
</file>