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8F7F7" w14:textId="77777777" w:rsidR="00EB321C" w:rsidRPr="00B34DDE" w:rsidRDefault="00EB321C" w:rsidP="00EB321C">
      <w:pPr>
        <w:suppressAutoHyphens/>
        <w:jc w:val="center"/>
        <w:rPr>
          <w:rFonts w:eastAsia="Arial Unicode MS" w:cs="Arial"/>
          <w:b/>
          <w:color w:val="000000"/>
          <w:kern w:val="1"/>
          <w:sz w:val="24"/>
          <w:szCs w:val="24"/>
          <w:lang w:val="sr-Cyrl-RS" w:eastAsia="ar-SA"/>
        </w:rPr>
      </w:pPr>
      <w:r w:rsidRPr="00B34DDE">
        <w:rPr>
          <w:rFonts w:eastAsia="Arial Unicode MS" w:cs="Arial"/>
          <w:b/>
          <w:color w:val="000000"/>
          <w:kern w:val="1"/>
          <w:sz w:val="24"/>
          <w:szCs w:val="24"/>
          <w:lang w:eastAsia="ar-SA"/>
        </w:rPr>
        <w:t>ЈАВНО ПРЕДУЗЕЋЕ «ЕЛЕКТРОПРИВРЕДА СРБИЈЕ»</w:t>
      </w:r>
      <w:r w:rsidRPr="00B34DDE">
        <w:rPr>
          <w:rFonts w:eastAsia="Arial Unicode MS" w:cs="Arial"/>
          <w:b/>
          <w:color w:val="000000"/>
          <w:kern w:val="1"/>
          <w:sz w:val="24"/>
          <w:szCs w:val="24"/>
          <w:lang w:val="sr-Cyrl-RS" w:eastAsia="ar-SA"/>
        </w:rPr>
        <w:t xml:space="preserve"> БЕОГРАД</w:t>
      </w:r>
    </w:p>
    <w:p w14:paraId="4F6DBA70" w14:textId="77777777" w:rsidR="00EB321C" w:rsidRPr="00B34DDE" w:rsidRDefault="00EB321C" w:rsidP="00EB321C">
      <w:pPr>
        <w:jc w:val="center"/>
        <w:rPr>
          <w:rFonts w:cs="Arial"/>
          <w:sz w:val="24"/>
          <w:szCs w:val="24"/>
          <w:lang w:val="sr-Latn-CS"/>
        </w:rPr>
      </w:pPr>
    </w:p>
    <w:p w14:paraId="3F963042" w14:textId="77777777" w:rsidR="00EB321C" w:rsidRPr="00B34DDE" w:rsidRDefault="00EB321C" w:rsidP="00EB321C">
      <w:pPr>
        <w:jc w:val="center"/>
        <w:rPr>
          <w:rFonts w:cs="Arial"/>
          <w:sz w:val="24"/>
          <w:szCs w:val="24"/>
        </w:rPr>
      </w:pPr>
    </w:p>
    <w:p w14:paraId="7FC61815" w14:textId="77777777" w:rsidR="00EB321C" w:rsidRPr="00C1371D" w:rsidRDefault="00EB321C" w:rsidP="00EB321C">
      <w:pPr>
        <w:jc w:val="left"/>
        <w:rPr>
          <w:rFonts w:cs="Arial"/>
          <w:sz w:val="24"/>
          <w:szCs w:val="24"/>
          <w:lang w:val="sr-Cyrl-RS"/>
        </w:rPr>
      </w:pPr>
      <w:r w:rsidRPr="00B34DDE">
        <w:rPr>
          <w:rFonts w:cs="Arial"/>
          <w:noProof/>
          <w:sz w:val="24"/>
          <w:szCs w:val="24"/>
        </w:rPr>
        <w:drawing>
          <wp:inline distT="0" distB="0" distL="0" distR="0" wp14:anchorId="095E4EC4" wp14:editId="0200713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D96E21A" w14:textId="77777777" w:rsidR="00EB321C" w:rsidRPr="00B34DDE" w:rsidRDefault="00EB321C" w:rsidP="00EB321C">
      <w:pPr>
        <w:jc w:val="center"/>
        <w:rPr>
          <w:rFonts w:cs="Arial"/>
          <w:sz w:val="24"/>
          <w:szCs w:val="24"/>
          <w:lang w:val="sr-Latn-CS"/>
        </w:rPr>
      </w:pPr>
    </w:p>
    <w:p w14:paraId="506CDEAE" w14:textId="77777777" w:rsidR="00EB321C" w:rsidRPr="00B34DDE" w:rsidRDefault="00EB321C" w:rsidP="00EB321C">
      <w:pPr>
        <w:jc w:val="center"/>
        <w:rPr>
          <w:rFonts w:cs="Arial"/>
          <w:b/>
        </w:rPr>
      </w:pPr>
      <w:bookmarkStart w:id="0" w:name="_Toc441215596"/>
      <w:bookmarkStart w:id="1" w:name="_Toc441651535"/>
      <w:bookmarkStart w:id="2" w:name="_Toc442559872"/>
      <w:r w:rsidRPr="00B34DDE">
        <w:rPr>
          <w:rFonts w:cs="Arial"/>
          <w:b/>
        </w:rPr>
        <w:t>КОНКУРСНА ДОКУМЕНТАЦИЈА</w:t>
      </w:r>
      <w:bookmarkEnd w:id="0"/>
      <w:bookmarkEnd w:id="1"/>
      <w:bookmarkEnd w:id="2"/>
    </w:p>
    <w:p w14:paraId="7BA78DF4" w14:textId="77777777" w:rsidR="00EB321C" w:rsidRPr="00B34DDE" w:rsidRDefault="00EB321C" w:rsidP="00EB321C">
      <w:pPr>
        <w:jc w:val="center"/>
        <w:rPr>
          <w:rFonts w:cs="Arial"/>
          <w:sz w:val="24"/>
          <w:szCs w:val="24"/>
        </w:rPr>
      </w:pPr>
      <w:r w:rsidRPr="00B34DDE">
        <w:rPr>
          <w:rFonts w:cs="Arial"/>
          <w:sz w:val="24"/>
          <w:szCs w:val="24"/>
          <w:lang w:val="sr-Cyrl-CS"/>
        </w:rPr>
        <w:t xml:space="preserve">за подношење понуда </w:t>
      </w:r>
      <w:r w:rsidRPr="00B34DDE">
        <w:rPr>
          <w:rFonts w:cs="Arial"/>
          <w:sz w:val="24"/>
          <w:szCs w:val="24"/>
        </w:rPr>
        <w:t xml:space="preserve">у </w:t>
      </w:r>
      <w:r w:rsidRPr="00B34DDE">
        <w:rPr>
          <w:rFonts w:cs="Arial"/>
          <w:sz w:val="24"/>
          <w:szCs w:val="24"/>
          <w:lang w:val="sr-Latn-RS"/>
        </w:rPr>
        <w:t>o</w:t>
      </w:r>
      <w:r w:rsidRPr="00B34DDE">
        <w:rPr>
          <w:rFonts w:cs="Arial"/>
          <w:sz w:val="24"/>
          <w:szCs w:val="24"/>
          <w:lang w:val="sr-Cyrl-RS"/>
        </w:rPr>
        <w:t xml:space="preserve">твореном </w:t>
      </w:r>
      <w:r w:rsidRPr="00B34DDE">
        <w:rPr>
          <w:rFonts w:cs="Arial"/>
          <w:sz w:val="24"/>
          <w:szCs w:val="24"/>
        </w:rPr>
        <w:t xml:space="preserve">поступку </w:t>
      </w:r>
    </w:p>
    <w:p w14:paraId="65FDB430" w14:textId="77777777" w:rsidR="00EB321C" w:rsidRPr="00B34DDE" w:rsidRDefault="00EB321C" w:rsidP="00EB321C">
      <w:pPr>
        <w:jc w:val="center"/>
        <w:rPr>
          <w:rFonts w:cs="Arial"/>
        </w:rPr>
      </w:pPr>
      <w:bookmarkStart w:id="3" w:name="_Toc441215597"/>
      <w:bookmarkStart w:id="4" w:name="_Toc441651536"/>
      <w:bookmarkStart w:id="5" w:name="_Toc442559873"/>
      <w:proofErr w:type="gramStart"/>
      <w:r w:rsidRPr="00B34DDE">
        <w:rPr>
          <w:rFonts w:cs="Arial"/>
        </w:rPr>
        <w:t>за</w:t>
      </w:r>
      <w:proofErr w:type="gramEnd"/>
      <w:r w:rsidRPr="00B34DDE">
        <w:rPr>
          <w:rFonts w:cs="Arial"/>
        </w:rPr>
        <w:t xml:space="preserve"> јавну набавку </w:t>
      </w:r>
    </w:p>
    <w:p w14:paraId="50F67AAA" w14:textId="77777777" w:rsidR="00EB321C" w:rsidRPr="00B34DDE" w:rsidRDefault="00EB321C" w:rsidP="00EB321C">
      <w:pPr>
        <w:pStyle w:val="Header"/>
        <w:jc w:val="center"/>
        <w:rPr>
          <w:rFonts w:cs="Arial"/>
          <w:szCs w:val="24"/>
          <w:lang w:val="sr-Cyrl-RS"/>
        </w:rPr>
      </w:pPr>
      <w:r w:rsidRPr="00B34DDE">
        <w:rPr>
          <w:rFonts w:cs="Arial"/>
          <w:szCs w:val="24"/>
        </w:rPr>
        <w:t xml:space="preserve">ЈН/1000/0576/2018    </w:t>
      </w:r>
      <w:r w:rsidRPr="00B34DDE">
        <w:rPr>
          <w:rFonts w:cs="Arial"/>
          <w:szCs w:val="24"/>
          <w:lang w:val="sr-Cyrl-RS"/>
        </w:rPr>
        <w:t>Јана број 1031/2018</w:t>
      </w:r>
    </w:p>
    <w:p w14:paraId="1ACCB4CF" w14:textId="77777777" w:rsidR="00EB321C" w:rsidRPr="00B34DDE" w:rsidRDefault="00EB321C" w:rsidP="00EB321C">
      <w:pPr>
        <w:pStyle w:val="Header"/>
        <w:jc w:val="center"/>
        <w:rPr>
          <w:rFonts w:cs="Arial"/>
          <w:szCs w:val="24"/>
          <w:lang w:val="sr-Cyrl-RS"/>
        </w:rPr>
      </w:pPr>
      <w:r w:rsidRPr="00B34DDE">
        <w:rPr>
          <w:rFonts w:cs="Arial"/>
          <w:szCs w:val="24"/>
          <w:lang w:val="sr-Cyrl-RS"/>
        </w:rPr>
        <w:t>добара Набавка система за контролу и евиденцију приступа за моторна возила</w:t>
      </w:r>
    </w:p>
    <w:p w14:paraId="3A413600" w14:textId="77777777" w:rsidR="00EB321C" w:rsidRPr="00B34DDE" w:rsidRDefault="00EB321C" w:rsidP="00EB321C">
      <w:pPr>
        <w:jc w:val="center"/>
        <w:rPr>
          <w:rFonts w:cs="Arial"/>
        </w:rPr>
      </w:pPr>
    </w:p>
    <w:bookmarkEnd w:id="3"/>
    <w:bookmarkEnd w:id="4"/>
    <w:bookmarkEnd w:id="5"/>
    <w:p w14:paraId="72C17ECE" w14:textId="77777777" w:rsidR="00EB321C" w:rsidRPr="00B34DDE" w:rsidRDefault="00EB321C" w:rsidP="00EB321C">
      <w:pPr>
        <w:pStyle w:val="Title"/>
        <w:spacing w:before="0"/>
        <w:rPr>
          <w:rFonts w:cs="Arial"/>
          <w:b w:val="0"/>
          <w:color w:val="FF0000"/>
          <w:szCs w:val="24"/>
        </w:rPr>
      </w:pPr>
    </w:p>
    <w:p w14:paraId="042A98C1" w14:textId="77777777" w:rsidR="00EB321C" w:rsidRPr="00B34DDE" w:rsidRDefault="00EB321C" w:rsidP="00EB321C">
      <w:pPr>
        <w:rPr>
          <w:rFonts w:eastAsia="Arial Unicode MS" w:cs="Arial"/>
          <w:b/>
          <w:kern w:val="2"/>
          <w:sz w:val="24"/>
          <w:szCs w:val="24"/>
          <w:lang w:val="ru-RU"/>
        </w:rPr>
      </w:pPr>
      <w:r w:rsidRPr="00B34DDE">
        <w:rPr>
          <w:rFonts w:eastAsia="Arial Unicode MS" w:cs="Arial"/>
          <w:b/>
          <w:kern w:val="2"/>
          <w:sz w:val="24"/>
          <w:szCs w:val="24"/>
          <w:lang w:val="ru-RU"/>
        </w:rPr>
        <w:t xml:space="preserve">                                                                                    К О М И С И Ј А</w:t>
      </w:r>
    </w:p>
    <w:p w14:paraId="7132D796" w14:textId="77777777" w:rsidR="00EB321C" w:rsidRPr="00B34DDE" w:rsidRDefault="00EB321C" w:rsidP="00EB321C">
      <w:pPr>
        <w:rPr>
          <w:rFonts w:eastAsia="Arial Unicode MS" w:cs="Arial"/>
          <w:kern w:val="2"/>
          <w:sz w:val="24"/>
          <w:szCs w:val="24"/>
        </w:rPr>
      </w:pPr>
      <w:r w:rsidRPr="00B34DDE">
        <w:rPr>
          <w:rFonts w:eastAsia="Arial Unicode MS" w:cs="Arial"/>
          <w:kern w:val="2"/>
          <w:sz w:val="24"/>
          <w:szCs w:val="24"/>
          <w:lang w:val="ru-RU"/>
        </w:rPr>
        <w:t xml:space="preserve">                                                                      за спровођење ЈН</w:t>
      </w:r>
      <w:r w:rsidRPr="00B34DDE">
        <w:rPr>
          <w:rFonts w:eastAsia="Arial Unicode MS" w:cs="Arial"/>
          <w:kern w:val="2"/>
          <w:sz w:val="24"/>
          <w:szCs w:val="24"/>
        </w:rPr>
        <w:t>/1000/0576/2018</w:t>
      </w:r>
    </w:p>
    <w:p w14:paraId="46858D87" w14:textId="77777777" w:rsidR="00EB321C" w:rsidRPr="00B34DDE" w:rsidRDefault="00EB321C" w:rsidP="00EB321C">
      <w:pPr>
        <w:rPr>
          <w:rFonts w:eastAsia="Arial Unicode MS" w:cs="Arial"/>
          <w:kern w:val="2"/>
          <w:sz w:val="24"/>
          <w:szCs w:val="24"/>
          <w:lang w:val="ru-RU"/>
        </w:rPr>
      </w:pPr>
      <w:r w:rsidRPr="00B34DDE">
        <w:rPr>
          <w:rFonts w:eastAsia="Arial Unicode MS" w:cs="Arial"/>
          <w:kern w:val="2"/>
          <w:sz w:val="24"/>
          <w:szCs w:val="24"/>
          <w:lang w:val="ru-RU"/>
        </w:rPr>
        <w:t xml:space="preserve">                                                       формирана Решењем бр.12.01. 471095/2-2018</w:t>
      </w:r>
    </w:p>
    <w:p w14:paraId="0C934D96" w14:textId="77777777" w:rsidR="00EB321C" w:rsidRPr="00B34DDE" w:rsidRDefault="00EB321C" w:rsidP="00EB321C">
      <w:pPr>
        <w:pStyle w:val="Title"/>
        <w:spacing w:before="0"/>
        <w:rPr>
          <w:rFonts w:cs="Arial"/>
          <w:b w:val="0"/>
          <w:color w:val="FF0000"/>
          <w:szCs w:val="24"/>
        </w:rPr>
      </w:pPr>
    </w:p>
    <w:p w14:paraId="0A14294B" w14:textId="77777777" w:rsidR="00EB321C" w:rsidRPr="00B34DDE" w:rsidRDefault="00EB321C" w:rsidP="00EB321C">
      <w:pPr>
        <w:pStyle w:val="Title"/>
        <w:spacing w:before="0"/>
        <w:rPr>
          <w:rFonts w:cs="Arial"/>
          <w:b w:val="0"/>
          <w:color w:val="FF0000"/>
          <w:szCs w:val="24"/>
        </w:rPr>
      </w:pPr>
    </w:p>
    <w:p w14:paraId="4280E5C2" w14:textId="77777777" w:rsidR="00EB321C" w:rsidRPr="00B34DDE" w:rsidRDefault="00EB321C" w:rsidP="00EB321C">
      <w:pPr>
        <w:pStyle w:val="BodyText"/>
        <w:spacing w:before="0"/>
        <w:jc w:val="center"/>
        <w:rPr>
          <w:rFonts w:cs="Arial"/>
          <w:szCs w:val="24"/>
          <w:lang w:val="ru-RU"/>
        </w:rPr>
      </w:pPr>
    </w:p>
    <w:p w14:paraId="65FB1033" w14:textId="619BC9B6" w:rsidR="00EB321C" w:rsidRPr="00B34DDE" w:rsidRDefault="00EB321C" w:rsidP="00EB321C">
      <w:pPr>
        <w:spacing w:before="0"/>
        <w:jc w:val="center"/>
        <w:rPr>
          <w:rFonts w:eastAsia="Arial Unicode MS" w:cs="Arial"/>
          <w:kern w:val="2"/>
          <w:sz w:val="24"/>
          <w:szCs w:val="24"/>
          <w:lang w:val="ru-RU"/>
        </w:rPr>
      </w:pPr>
      <w:r w:rsidRPr="00B34DDE">
        <w:rPr>
          <w:rFonts w:eastAsia="Arial Unicode MS" w:cs="Arial"/>
          <w:kern w:val="2"/>
          <w:sz w:val="24"/>
          <w:szCs w:val="24"/>
          <w:lang w:val="ru-RU"/>
        </w:rPr>
        <w:t>(заведено у ЈП Е</w:t>
      </w:r>
      <w:r w:rsidR="00C1371D">
        <w:rPr>
          <w:rFonts w:eastAsia="Arial Unicode MS" w:cs="Arial"/>
          <w:kern w:val="2"/>
          <w:sz w:val="24"/>
          <w:szCs w:val="24"/>
          <w:lang w:val="ru-RU"/>
        </w:rPr>
        <w:t>ПС број 12.01.471095/10-18 од 10</w:t>
      </w:r>
      <w:r w:rsidRPr="00B34DDE">
        <w:rPr>
          <w:rFonts w:eastAsia="Arial Unicode MS" w:cs="Arial"/>
          <w:kern w:val="2"/>
          <w:sz w:val="24"/>
          <w:szCs w:val="24"/>
          <w:lang w:val="ru-RU"/>
        </w:rPr>
        <w:t>.</w:t>
      </w:r>
      <w:r w:rsidR="00C1371D">
        <w:rPr>
          <w:rFonts w:eastAsia="Arial Unicode MS" w:cs="Arial"/>
          <w:kern w:val="2"/>
          <w:sz w:val="24"/>
          <w:szCs w:val="24"/>
        </w:rPr>
        <w:t>12</w:t>
      </w:r>
      <w:r w:rsidRPr="00B34DDE">
        <w:rPr>
          <w:rFonts w:eastAsia="Arial Unicode MS" w:cs="Arial"/>
          <w:kern w:val="2"/>
          <w:sz w:val="24"/>
          <w:szCs w:val="24"/>
          <w:lang w:val="ru-RU"/>
        </w:rPr>
        <w:t>.2018. године)</w:t>
      </w:r>
    </w:p>
    <w:p w14:paraId="6BA974BA" w14:textId="77777777" w:rsidR="00EB321C" w:rsidRPr="00B34DDE" w:rsidRDefault="00EB321C" w:rsidP="00EB321C">
      <w:pPr>
        <w:spacing w:before="0"/>
        <w:jc w:val="center"/>
        <w:rPr>
          <w:rFonts w:eastAsia="Arial Unicode MS" w:cs="Arial"/>
          <w:kern w:val="2"/>
          <w:sz w:val="24"/>
          <w:szCs w:val="24"/>
          <w:lang w:val="ru-RU"/>
        </w:rPr>
      </w:pPr>
    </w:p>
    <w:p w14:paraId="5EEFFB9B" w14:textId="77777777" w:rsidR="00EB321C" w:rsidRPr="00B34DDE" w:rsidRDefault="00EB321C" w:rsidP="00EB321C">
      <w:pPr>
        <w:pStyle w:val="BodyText"/>
        <w:spacing w:before="0"/>
        <w:jc w:val="center"/>
        <w:rPr>
          <w:rFonts w:cs="Arial"/>
          <w:szCs w:val="24"/>
        </w:rPr>
      </w:pPr>
    </w:p>
    <w:p w14:paraId="379442D9" w14:textId="77777777" w:rsidR="00EB321C" w:rsidRPr="00B34DDE" w:rsidRDefault="00EB321C" w:rsidP="00EB321C">
      <w:pPr>
        <w:pStyle w:val="BodyText"/>
        <w:spacing w:before="0"/>
        <w:jc w:val="center"/>
        <w:rPr>
          <w:rFonts w:cs="Arial"/>
          <w:szCs w:val="24"/>
        </w:rPr>
      </w:pPr>
    </w:p>
    <w:p w14:paraId="4DD55AFE" w14:textId="77777777" w:rsidR="00EB321C" w:rsidRPr="00B34DDE" w:rsidRDefault="00EB321C" w:rsidP="00EB321C">
      <w:pPr>
        <w:pStyle w:val="BodyText"/>
        <w:spacing w:before="0"/>
        <w:jc w:val="center"/>
        <w:rPr>
          <w:rFonts w:cs="Arial"/>
          <w:szCs w:val="24"/>
        </w:rPr>
      </w:pPr>
    </w:p>
    <w:p w14:paraId="0D10AC27" w14:textId="77777777" w:rsidR="00EB321C" w:rsidRPr="00B34DDE" w:rsidRDefault="00EB321C" w:rsidP="00EB321C">
      <w:pPr>
        <w:pStyle w:val="BodyText"/>
        <w:spacing w:before="0"/>
        <w:jc w:val="center"/>
        <w:rPr>
          <w:rFonts w:cs="Arial"/>
          <w:szCs w:val="24"/>
          <w:lang w:val="en-US"/>
        </w:rPr>
      </w:pPr>
    </w:p>
    <w:p w14:paraId="53A8FA88" w14:textId="77777777" w:rsidR="00EB321C" w:rsidRPr="00B34DDE" w:rsidRDefault="00EB321C" w:rsidP="00EB321C">
      <w:pPr>
        <w:pStyle w:val="BodyText"/>
        <w:spacing w:before="0"/>
        <w:jc w:val="center"/>
        <w:rPr>
          <w:rFonts w:cs="Arial"/>
          <w:szCs w:val="24"/>
          <w:lang w:val="ru-RU"/>
        </w:rPr>
      </w:pPr>
    </w:p>
    <w:p w14:paraId="14A00D40" w14:textId="77777777" w:rsidR="00EB321C" w:rsidRPr="00B34DDE" w:rsidRDefault="00EB321C" w:rsidP="00EB321C">
      <w:pPr>
        <w:spacing w:before="0"/>
        <w:jc w:val="center"/>
        <w:rPr>
          <w:rFonts w:cs="Arial"/>
          <w:sz w:val="24"/>
          <w:szCs w:val="24"/>
          <w:lang w:val="ru-RU"/>
        </w:rPr>
      </w:pPr>
      <w:r w:rsidRPr="00B34DDE">
        <w:rPr>
          <w:rFonts w:cs="Arial"/>
          <w:sz w:val="24"/>
          <w:szCs w:val="24"/>
          <w:lang w:val="sr-Cyrl-RS"/>
        </w:rPr>
        <w:t xml:space="preserve">Београд, </w:t>
      </w:r>
      <w:r w:rsidR="00927D85">
        <w:rPr>
          <w:rFonts w:cs="Arial"/>
          <w:sz w:val="24"/>
          <w:szCs w:val="24"/>
        </w:rPr>
        <w:t>децембар</w:t>
      </w:r>
      <w:r w:rsidR="00F934FE">
        <w:rPr>
          <w:rFonts w:cs="Arial"/>
          <w:sz w:val="24"/>
          <w:szCs w:val="24"/>
          <w:lang w:val="sr-Cyrl-RS"/>
        </w:rPr>
        <w:t xml:space="preserve"> </w:t>
      </w:r>
      <w:r w:rsidRPr="00B34DDE">
        <w:rPr>
          <w:rFonts w:cs="Arial"/>
          <w:sz w:val="24"/>
          <w:szCs w:val="24"/>
          <w:lang w:val="ru-RU"/>
        </w:rPr>
        <w:t>2018. године</w:t>
      </w:r>
    </w:p>
    <w:p w14:paraId="5B28FB8F" w14:textId="77777777" w:rsidR="00EB321C" w:rsidRPr="00B34DDE" w:rsidRDefault="00EB321C" w:rsidP="00EB321C">
      <w:pPr>
        <w:spacing w:before="0"/>
        <w:jc w:val="center"/>
        <w:rPr>
          <w:rFonts w:cs="Arial"/>
          <w:b/>
          <w:sz w:val="24"/>
          <w:szCs w:val="24"/>
          <w:lang w:val="ru-RU"/>
        </w:rPr>
      </w:pPr>
    </w:p>
    <w:p w14:paraId="4E477657" w14:textId="77777777" w:rsidR="00EB321C" w:rsidRPr="00B34DDE" w:rsidRDefault="00EB321C" w:rsidP="00EB321C">
      <w:pPr>
        <w:spacing w:before="0"/>
        <w:rPr>
          <w:rFonts w:eastAsia="TimesNewRomanPSMT" w:cs="Arial"/>
          <w:color w:val="000000"/>
          <w:kern w:val="2"/>
          <w:sz w:val="24"/>
          <w:szCs w:val="24"/>
          <w:lang w:val="ru-RU"/>
        </w:rPr>
      </w:pPr>
      <w:r w:rsidRPr="00B34DDE">
        <w:rPr>
          <w:rFonts w:eastAsia="TimesNewRomanPSMT" w:cs="Arial"/>
          <w:color w:val="000000"/>
          <w:kern w:val="2"/>
          <w:sz w:val="24"/>
          <w:szCs w:val="24"/>
          <w:lang w:val="ru-RU"/>
        </w:rPr>
        <w:br w:type="page"/>
      </w:r>
      <w:r w:rsidR="000444F3">
        <w:rPr>
          <w:rFonts w:eastAsia="TimesNewRomanPSMT" w:cs="Arial"/>
          <w:color w:val="000000"/>
          <w:kern w:val="2"/>
          <w:sz w:val="24"/>
          <w:szCs w:val="24"/>
          <w:lang w:val="ru-RU"/>
        </w:rPr>
        <w:lastRenderedPageBreak/>
        <w:t>На основу чл.</w:t>
      </w:r>
      <w:r w:rsidRPr="00B34DDE">
        <w:rPr>
          <w:rFonts w:eastAsia="TimesNewRomanPSMT" w:cs="Arial"/>
          <w:color w:val="000000"/>
          <w:kern w:val="2"/>
          <w:sz w:val="24"/>
          <w:szCs w:val="24"/>
          <w:lang w:val="ru-RU"/>
        </w:rPr>
        <w:t xml:space="preserve"> 32, и 61. Закона о јавним набавкама („Сл. гласник РС” бр. 124/12, 14/15 и 68/15</w:t>
      </w:r>
      <w:r w:rsidR="00100517" w:rsidRPr="00B34DDE">
        <w:rPr>
          <w:rFonts w:eastAsia="TimesNewRomanPSMT" w:cs="Arial"/>
          <w:color w:val="000000"/>
          <w:kern w:val="2"/>
          <w:sz w:val="24"/>
          <w:szCs w:val="24"/>
          <w:lang w:val="ru-RU"/>
        </w:rPr>
        <w:t>)</w:t>
      </w:r>
      <w:r w:rsidRPr="00B34DDE">
        <w:rPr>
          <w:rFonts w:eastAsia="TimesNewRomanPSMT" w:cs="Arial"/>
          <w:color w:val="000000"/>
          <w:kern w:val="2"/>
          <w:sz w:val="24"/>
          <w:szCs w:val="24"/>
          <w:lang w:val="ru-RU"/>
        </w:rPr>
        <w:t xml:space="preserve">, </w:t>
      </w:r>
      <w:r w:rsidR="00100517" w:rsidRPr="00B34DDE">
        <w:rPr>
          <w:rFonts w:eastAsia="TimesNewRomanPSMT" w:cs="Arial"/>
          <w:color w:val="000000"/>
          <w:kern w:val="2"/>
          <w:sz w:val="24"/>
          <w:szCs w:val="24"/>
          <w:lang w:val="ru-RU"/>
        </w:rPr>
        <w:t>(</w:t>
      </w:r>
      <w:r w:rsidRPr="00B34DDE">
        <w:rPr>
          <w:rFonts w:eastAsia="TimesNewRomanPSMT" w:cs="Arial"/>
          <w:color w:val="000000"/>
          <w:kern w:val="2"/>
          <w:sz w:val="24"/>
          <w:szCs w:val="24"/>
          <w:lang w:val="ru-RU"/>
        </w:rPr>
        <w:t>у даљем тексту</w:t>
      </w:r>
      <w:r w:rsidR="00100517" w:rsidRPr="00B34DDE">
        <w:rPr>
          <w:rFonts w:eastAsia="TimesNewRomanPSMT" w:cs="Arial"/>
          <w:color w:val="000000"/>
          <w:kern w:val="2"/>
          <w:sz w:val="24"/>
          <w:szCs w:val="24"/>
          <w:lang w:val="ru-RU"/>
        </w:rPr>
        <w:t>:</w:t>
      </w:r>
      <w:r w:rsidRPr="00B34DDE">
        <w:rPr>
          <w:rFonts w:eastAsia="TimesNewRomanPSMT" w:cs="Arial"/>
          <w:color w:val="000000"/>
          <w:kern w:val="2"/>
          <w:sz w:val="24"/>
          <w:szCs w:val="24"/>
          <w:lang w:val="ru-RU"/>
        </w:rPr>
        <w:t xml:space="preserve"> </w:t>
      </w:r>
      <w:r w:rsidRPr="00B34DDE">
        <w:rPr>
          <w:rFonts w:eastAsia="Calibri" w:cs="Arial"/>
          <w:bCs/>
          <w:sz w:val="24"/>
          <w:szCs w:val="24"/>
        </w:rPr>
        <w:t>Закон</w:t>
      </w:r>
      <w:r w:rsidRPr="00B34DDE">
        <w:rPr>
          <w:rFonts w:eastAsia="TimesNewRomanPSMT" w:cs="Arial"/>
          <w:color w:val="000000"/>
          <w:kern w:val="2"/>
          <w:sz w:val="24"/>
          <w:szCs w:val="24"/>
          <w:lang w:val="ru-RU"/>
        </w:rPr>
        <w:t xml:space="preserve">),члана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34DDE">
        <w:rPr>
          <w:rFonts w:eastAsia="TimesNewRomanPSMT" w:cs="Arial"/>
          <w:color w:val="000000"/>
          <w:kern w:val="2"/>
          <w:sz w:val="24"/>
          <w:szCs w:val="24"/>
        </w:rPr>
        <w:t>86/15</w:t>
      </w:r>
      <w:r w:rsidRPr="00B34DDE">
        <w:rPr>
          <w:rFonts w:eastAsia="TimesNewRomanPSMT" w:cs="Arial"/>
          <w:color w:val="000000"/>
          <w:kern w:val="2"/>
          <w:sz w:val="24"/>
          <w:szCs w:val="24"/>
          <w:lang w:val="ru-RU"/>
        </w:rPr>
        <w:t xml:space="preserve">), </w:t>
      </w:r>
      <w:r w:rsidRPr="00B34DDE">
        <w:rPr>
          <w:rFonts w:eastAsia="Arial Unicode MS" w:cs="Arial"/>
          <w:color w:val="000000"/>
          <w:kern w:val="2"/>
          <w:sz w:val="24"/>
          <w:szCs w:val="24"/>
          <w:lang w:val="ru-RU"/>
        </w:rPr>
        <w:t xml:space="preserve">Одлуке о покретању поступка јавне набавке број 12.01. 471095/1-18 </w:t>
      </w:r>
      <w:r w:rsidRPr="00B34DDE">
        <w:rPr>
          <w:rFonts w:eastAsia="Arial Unicode MS" w:cs="Arial"/>
          <w:color w:val="000000"/>
          <w:kern w:val="2"/>
          <w:sz w:val="24"/>
          <w:szCs w:val="24"/>
        </w:rPr>
        <w:t>o</w:t>
      </w:r>
      <w:r w:rsidRPr="00B34DDE">
        <w:rPr>
          <w:rFonts w:eastAsia="Arial Unicode MS" w:cs="Arial"/>
          <w:color w:val="000000"/>
          <w:kern w:val="2"/>
          <w:sz w:val="24"/>
          <w:szCs w:val="24"/>
          <w:lang w:val="ru-RU"/>
        </w:rPr>
        <w:t xml:space="preserve">д 25.09.2018. године и Решења о образовању комисије за јавну набавку број 12.01. 471095/2-18 </w:t>
      </w:r>
      <w:r w:rsidRPr="00B34DDE">
        <w:rPr>
          <w:rFonts w:eastAsia="Arial Unicode MS" w:cs="Arial"/>
          <w:color w:val="000000"/>
          <w:kern w:val="2"/>
          <w:sz w:val="24"/>
          <w:szCs w:val="24"/>
        </w:rPr>
        <w:t>o</w:t>
      </w:r>
      <w:r w:rsidRPr="00B34DDE">
        <w:rPr>
          <w:rFonts w:eastAsia="Arial Unicode MS" w:cs="Arial"/>
          <w:color w:val="000000"/>
          <w:kern w:val="2"/>
          <w:sz w:val="24"/>
          <w:szCs w:val="24"/>
          <w:lang w:val="ru-RU"/>
        </w:rPr>
        <w:t>д 25.09.2018. године припремљена је:</w:t>
      </w:r>
    </w:p>
    <w:p w14:paraId="2693B5D5" w14:textId="77777777" w:rsidR="00EB321C" w:rsidRPr="00B34DDE" w:rsidRDefault="00EB321C" w:rsidP="00EB321C">
      <w:pPr>
        <w:pStyle w:val="BodyText"/>
        <w:spacing w:before="0"/>
        <w:rPr>
          <w:rFonts w:cs="Arial"/>
          <w:b/>
          <w:spacing w:val="80"/>
          <w:szCs w:val="24"/>
          <w:lang w:val="ru-RU"/>
        </w:rPr>
      </w:pPr>
    </w:p>
    <w:p w14:paraId="0BB37823" w14:textId="77777777" w:rsidR="00EB321C" w:rsidRPr="00B34DDE" w:rsidRDefault="00EB321C" w:rsidP="00EB321C">
      <w:pPr>
        <w:pStyle w:val="BodyText"/>
        <w:spacing w:before="0"/>
        <w:rPr>
          <w:rFonts w:cs="Arial"/>
          <w:b/>
          <w:spacing w:val="80"/>
          <w:szCs w:val="24"/>
          <w:lang w:val="ru-RU"/>
        </w:rPr>
      </w:pPr>
    </w:p>
    <w:p w14:paraId="7F147C53" w14:textId="77777777" w:rsidR="00EB321C" w:rsidRPr="00C93F7A" w:rsidRDefault="00EB321C" w:rsidP="00EB321C">
      <w:pPr>
        <w:jc w:val="center"/>
        <w:rPr>
          <w:rFonts w:cs="Arial"/>
          <w:b/>
        </w:rPr>
      </w:pPr>
      <w:bookmarkStart w:id="6" w:name="_Toc441215598"/>
      <w:bookmarkStart w:id="7" w:name="_Toc441651537"/>
      <w:bookmarkStart w:id="8" w:name="_Toc442559874"/>
      <w:r w:rsidRPr="00C93F7A">
        <w:rPr>
          <w:rFonts w:cs="Arial"/>
          <w:b/>
        </w:rPr>
        <w:t>КОНКУРСНА ДОКУМЕНТАЦИЈА</w:t>
      </w:r>
      <w:bookmarkEnd w:id="6"/>
      <w:bookmarkEnd w:id="7"/>
      <w:bookmarkEnd w:id="8"/>
    </w:p>
    <w:p w14:paraId="4FF28366" w14:textId="77777777" w:rsidR="00EB321C" w:rsidRPr="00B34DDE" w:rsidRDefault="00EB321C" w:rsidP="00EB321C">
      <w:pPr>
        <w:jc w:val="center"/>
        <w:rPr>
          <w:rFonts w:cs="Arial"/>
          <w:sz w:val="24"/>
          <w:szCs w:val="24"/>
        </w:rPr>
      </w:pPr>
      <w:r w:rsidRPr="00B34DDE">
        <w:rPr>
          <w:rFonts w:cs="Arial"/>
          <w:sz w:val="24"/>
          <w:szCs w:val="24"/>
          <w:lang w:val="sr-Cyrl-CS"/>
        </w:rPr>
        <w:t xml:space="preserve">за подношење понуда </w:t>
      </w:r>
      <w:r w:rsidRPr="00B34DDE">
        <w:rPr>
          <w:rFonts w:cs="Arial"/>
          <w:sz w:val="24"/>
          <w:szCs w:val="24"/>
        </w:rPr>
        <w:t xml:space="preserve">у </w:t>
      </w:r>
      <w:r w:rsidRPr="00B34DDE">
        <w:rPr>
          <w:rFonts w:cs="Arial"/>
          <w:sz w:val="24"/>
          <w:szCs w:val="24"/>
          <w:lang w:val="sr-Cyrl-RS"/>
        </w:rPr>
        <w:t xml:space="preserve">отвореном </w:t>
      </w:r>
      <w:r w:rsidRPr="00B34DDE">
        <w:rPr>
          <w:rFonts w:cs="Arial"/>
          <w:sz w:val="24"/>
          <w:szCs w:val="24"/>
        </w:rPr>
        <w:t xml:space="preserve">поступку </w:t>
      </w:r>
    </w:p>
    <w:p w14:paraId="25A7B4A7" w14:textId="77777777" w:rsidR="00EB321C" w:rsidRPr="00B34DDE" w:rsidRDefault="00EB321C" w:rsidP="00EB321C">
      <w:pPr>
        <w:jc w:val="center"/>
        <w:rPr>
          <w:rFonts w:cs="Arial"/>
          <w:sz w:val="24"/>
          <w:szCs w:val="24"/>
          <w:lang w:val="sr-Cyrl-RS" w:eastAsia="ar-SA"/>
        </w:rPr>
      </w:pPr>
      <w:bookmarkStart w:id="9" w:name="_Toc441215599"/>
      <w:bookmarkStart w:id="10" w:name="_Toc441651538"/>
      <w:bookmarkStart w:id="11" w:name="_Toc442559875"/>
      <w:proofErr w:type="gramStart"/>
      <w:r w:rsidRPr="00C93F7A">
        <w:rPr>
          <w:rFonts w:cs="Arial"/>
        </w:rPr>
        <w:t>за</w:t>
      </w:r>
      <w:proofErr w:type="gramEnd"/>
      <w:r w:rsidRPr="00C93F7A">
        <w:rPr>
          <w:rFonts w:cs="Arial"/>
        </w:rPr>
        <w:t xml:space="preserve"> јавну набавку добара бр.</w:t>
      </w:r>
      <w:bookmarkEnd w:id="9"/>
      <w:bookmarkEnd w:id="10"/>
      <w:bookmarkEnd w:id="11"/>
      <w:r w:rsidRPr="00B34DDE">
        <w:rPr>
          <w:rFonts w:cs="Arial"/>
          <w:sz w:val="24"/>
          <w:szCs w:val="24"/>
          <w:lang w:eastAsia="ar-SA"/>
        </w:rPr>
        <w:t xml:space="preserve"> ЈН/1000/0576/2018    </w:t>
      </w:r>
      <w:r w:rsidRPr="00B34DDE">
        <w:rPr>
          <w:rFonts w:cs="Arial"/>
          <w:sz w:val="24"/>
          <w:szCs w:val="24"/>
          <w:lang w:val="sr-Cyrl-RS" w:eastAsia="ar-SA"/>
        </w:rPr>
        <w:t>Јана број 1031/2018</w:t>
      </w:r>
    </w:p>
    <w:p w14:paraId="2DCA20EB" w14:textId="77777777" w:rsidR="00EB321C" w:rsidRPr="00B34DDE" w:rsidRDefault="00EB321C" w:rsidP="00EB321C">
      <w:pPr>
        <w:pStyle w:val="BodyText"/>
        <w:spacing w:before="0"/>
        <w:rPr>
          <w:rFonts w:cs="Arial"/>
          <w:szCs w:val="24"/>
          <w:lang w:val="sr-Cyrl-RS"/>
        </w:rPr>
      </w:pPr>
      <w:r w:rsidRPr="00B34DDE">
        <w:rPr>
          <w:rFonts w:cs="Arial"/>
          <w:szCs w:val="24"/>
          <w:lang w:val="sr-Cyrl-RS"/>
        </w:rPr>
        <w:t>добра „Набавка система за контролу и евиденцију приступа за моторна возила“</w:t>
      </w:r>
    </w:p>
    <w:p w14:paraId="3E5D9E54" w14:textId="77777777" w:rsidR="00EB321C" w:rsidRPr="00B34DDE" w:rsidRDefault="00EB321C" w:rsidP="00EB321C">
      <w:pPr>
        <w:pStyle w:val="BodyText"/>
        <w:spacing w:before="0"/>
        <w:rPr>
          <w:rFonts w:cs="Arial"/>
          <w:i/>
          <w:color w:val="00B0F0"/>
          <w:szCs w:val="24"/>
          <w:lang w:val="sr-Latn-CS"/>
        </w:rPr>
      </w:pPr>
    </w:p>
    <w:p w14:paraId="288FD6E2" w14:textId="77777777" w:rsidR="00EB321C" w:rsidRPr="00B34DDE" w:rsidRDefault="00EB321C" w:rsidP="00EB321C">
      <w:pPr>
        <w:pStyle w:val="BodyText"/>
        <w:spacing w:before="0"/>
        <w:rPr>
          <w:rFonts w:cs="Arial"/>
          <w:i/>
          <w:color w:val="00B0F0"/>
          <w:szCs w:val="24"/>
          <w:lang w:val="sr-Latn-CS"/>
        </w:rPr>
      </w:pPr>
    </w:p>
    <w:p w14:paraId="313351D4" w14:textId="77777777" w:rsidR="00EB321C" w:rsidRPr="00C93F7A" w:rsidRDefault="00EB321C" w:rsidP="00EB321C">
      <w:pPr>
        <w:pStyle w:val="Title"/>
        <w:rPr>
          <w:rFonts w:cs="Arial"/>
          <w:szCs w:val="24"/>
          <w:lang w:val="de-DE"/>
        </w:rPr>
      </w:pPr>
      <w:r w:rsidRPr="00C93F7A">
        <w:rPr>
          <w:rFonts w:cs="Arial"/>
          <w:szCs w:val="24"/>
          <w:lang w:val="de-DE"/>
        </w:rPr>
        <w:t>Садр</w:t>
      </w:r>
      <w:r w:rsidRPr="00C93F7A">
        <w:rPr>
          <w:rFonts w:cs="Arial"/>
          <w:szCs w:val="24"/>
          <w:lang w:val="ru-RU"/>
        </w:rPr>
        <w:t>ж</w:t>
      </w:r>
      <w:r w:rsidRPr="00C93F7A">
        <w:rPr>
          <w:rFonts w:cs="Arial"/>
          <w:szCs w:val="24"/>
          <w:lang w:val="de-DE"/>
        </w:rPr>
        <w:t>ај</w:t>
      </w:r>
      <w:r w:rsidRPr="00C93F7A">
        <w:rPr>
          <w:rFonts w:cs="Arial"/>
          <w:szCs w:val="24"/>
          <w:lang w:val="ru-RU"/>
        </w:rPr>
        <w:t xml:space="preserve"> к</w:t>
      </w:r>
      <w:r w:rsidRPr="00C93F7A">
        <w:rPr>
          <w:rFonts w:cs="Arial"/>
          <w:szCs w:val="24"/>
          <w:lang w:val="de-DE"/>
        </w:rPr>
        <w:t>онкурсне</w:t>
      </w:r>
      <w:r w:rsidRPr="00C93F7A">
        <w:rPr>
          <w:rFonts w:cs="Arial"/>
          <w:szCs w:val="24"/>
          <w:lang w:val="ru-RU"/>
        </w:rPr>
        <w:t xml:space="preserve"> </w:t>
      </w:r>
      <w:r w:rsidRPr="00C93F7A">
        <w:rPr>
          <w:rFonts w:cs="Arial"/>
          <w:szCs w:val="24"/>
          <w:lang w:val="de-DE"/>
        </w:rPr>
        <w:t>документације:</w:t>
      </w:r>
    </w:p>
    <w:p w14:paraId="18D6EE8F" w14:textId="77777777" w:rsidR="00EB321C" w:rsidRPr="00CA2F29" w:rsidRDefault="00EB321C" w:rsidP="00EB321C">
      <w:pPr>
        <w:pStyle w:val="Title"/>
        <w:rPr>
          <w:rFonts w:cs="Arial"/>
          <w:b w:val="0"/>
          <w:szCs w:val="24"/>
          <w:lang w:val="ru-RU"/>
        </w:rPr>
      </w:pP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r>
      <w:r w:rsidRPr="00CA2F29">
        <w:rPr>
          <w:rFonts w:cs="Arial"/>
          <w:lang w:val="ru-RU"/>
        </w:rPr>
        <w:tab/>
        <w:t xml:space="preserve">    </w:t>
      </w:r>
      <w:r w:rsidRPr="00CA2F29">
        <w:rPr>
          <w:rFonts w:cs="Arial"/>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EB321C" w:rsidRPr="00B34DDE" w14:paraId="53960F98" w14:textId="77777777" w:rsidTr="00B229BA">
        <w:tc>
          <w:tcPr>
            <w:tcW w:w="564" w:type="dxa"/>
          </w:tcPr>
          <w:p w14:paraId="088AB4CD" w14:textId="77777777" w:rsidR="00EB321C" w:rsidRPr="00B34DDE" w:rsidRDefault="00EB321C" w:rsidP="00B229BA">
            <w:pPr>
              <w:tabs>
                <w:tab w:val="left" w:pos="360"/>
                <w:tab w:val="left" w:pos="567"/>
                <w:tab w:val="right" w:leader="dot" w:pos="9639"/>
              </w:tabs>
              <w:jc w:val="center"/>
              <w:rPr>
                <w:rFonts w:cs="Arial"/>
                <w:sz w:val="24"/>
                <w:szCs w:val="24"/>
              </w:rPr>
            </w:pPr>
            <w:r w:rsidRPr="00B34DDE">
              <w:rPr>
                <w:rFonts w:cs="Arial"/>
                <w:sz w:val="24"/>
                <w:szCs w:val="24"/>
              </w:rPr>
              <w:t>1.</w:t>
            </w:r>
          </w:p>
        </w:tc>
        <w:tc>
          <w:tcPr>
            <w:tcW w:w="7574" w:type="dxa"/>
          </w:tcPr>
          <w:p w14:paraId="4C46CF93" w14:textId="77777777" w:rsidR="00EB321C" w:rsidRPr="00B34DDE" w:rsidRDefault="00EB321C" w:rsidP="00B229BA">
            <w:pPr>
              <w:tabs>
                <w:tab w:val="left" w:pos="360"/>
                <w:tab w:val="left" w:pos="567"/>
                <w:tab w:val="right" w:leader="dot" w:pos="9639"/>
              </w:tabs>
              <w:rPr>
                <w:rFonts w:cs="Arial"/>
                <w:sz w:val="24"/>
                <w:szCs w:val="24"/>
                <w:lang w:val="sr-Cyrl-RS"/>
              </w:rPr>
            </w:pPr>
            <w:r w:rsidRPr="00B34DDE">
              <w:rPr>
                <w:rFonts w:cs="Arial"/>
                <w:sz w:val="24"/>
                <w:szCs w:val="24"/>
                <w:lang w:val="sr-Cyrl-RS"/>
              </w:rPr>
              <w:t>Општи подаци о јавној набавци</w:t>
            </w:r>
          </w:p>
        </w:tc>
      </w:tr>
      <w:tr w:rsidR="00EB321C" w:rsidRPr="00B34DDE" w14:paraId="028AA43E" w14:textId="77777777" w:rsidTr="00B229BA">
        <w:tc>
          <w:tcPr>
            <w:tcW w:w="564" w:type="dxa"/>
          </w:tcPr>
          <w:p w14:paraId="3EE12837" w14:textId="77777777" w:rsidR="00EB321C" w:rsidRPr="00B34DDE" w:rsidRDefault="00EB321C" w:rsidP="00B229BA">
            <w:pPr>
              <w:tabs>
                <w:tab w:val="left" w:pos="360"/>
                <w:tab w:val="left" w:pos="567"/>
                <w:tab w:val="right" w:leader="dot" w:pos="9639"/>
              </w:tabs>
              <w:jc w:val="center"/>
              <w:rPr>
                <w:rFonts w:cs="Arial"/>
                <w:sz w:val="24"/>
                <w:szCs w:val="24"/>
                <w:lang w:val="sr-Cyrl-RS"/>
              </w:rPr>
            </w:pPr>
            <w:r w:rsidRPr="00B34DDE">
              <w:rPr>
                <w:rFonts w:cs="Arial"/>
                <w:sz w:val="24"/>
                <w:szCs w:val="24"/>
                <w:lang w:val="sr-Cyrl-RS"/>
              </w:rPr>
              <w:t>2.</w:t>
            </w:r>
          </w:p>
        </w:tc>
        <w:tc>
          <w:tcPr>
            <w:tcW w:w="7574" w:type="dxa"/>
          </w:tcPr>
          <w:p w14:paraId="5ED09255" w14:textId="77777777" w:rsidR="00EB321C" w:rsidRPr="00B34DDE" w:rsidRDefault="00EB321C" w:rsidP="00B229BA">
            <w:pPr>
              <w:tabs>
                <w:tab w:val="left" w:pos="317"/>
                <w:tab w:val="left" w:pos="360"/>
                <w:tab w:val="right" w:leader="dot" w:pos="9639"/>
              </w:tabs>
              <w:rPr>
                <w:rFonts w:cs="Arial"/>
                <w:sz w:val="24"/>
                <w:szCs w:val="24"/>
                <w:lang w:val="sr-Cyrl-RS"/>
              </w:rPr>
            </w:pPr>
            <w:r w:rsidRPr="00B34DDE">
              <w:rPr>
                <w:rFonts w:cs="Arial"/>
                <w:sz w:val="24"/>
                <w:szCs w:val="24"/>
                <w:lang w:val="sr-Cyrl-RS"/>
              </w:rPr>
              <w:t>Подаци о предмету набавке</w:t>
            </w:r>
          </w:p>
        </w:tc>
      </w:tr>
      <w:tr w:rsidR="00EB321C" w:rsidRPr="00B34DDE" w14:paraId="631CEFBA" w14:textId="77777777" w:rsidTr="00B229BA">
        <w:tc>
          <w:tcPr>
            <w:tcW w:w="564" w:type="dxa"/>
          </w:tcPr>
          <w:p w14:paraId="1BCB9E71" w14:textId="77777777" w:rsidR="00EB321C" w:rsidRPr="00B34DDE" w:rsidRDefault="00EB321C" w:rsidP="00B229BA">
            <w:pPr>
              <w:tabs>
                <w:tab w:val="left" w:pos="360"/>
                <w:tab w:val="left" w:pos="567"/>
                <w:tab w:val="right" w:leader="dot" w:pos="9639"/>
              </w:tabs>
              <w:jc w:val="center"/>
              <w:rPr>
                <w:rFonts w:cs="Arial"/>
                <w:sz w:val="24"/>
                <w:szCs w:val="24"/>
                <w:lang w:val="sr-Cyrl-RS"/>
              </w:rPr>
            </w:pPr>
            <w:r w:rsidRPr="00B34DDE">
              <w:rPr>
                <w:rFonts w:cs="Arial"/>
                <w:sz w:val="24"/>
                <w:szCs w:val="24"/>
                <w:lang w:val="sr-Cyrl-RS"/>
              </w:rPr>
              <w:t>3.</w:t>
            </w:r>
          </w:p>
        </w:tc>
        <w:tc>
          <w:tcPr>
            <w:tcW w:w="7574" w:type="dxa"/>
          </w:tcPr>
          <w:p w14:paraId="6D8A0634" w14:textId="77777777" w:rsidR="00EB321C" w:rsidRPr="00B34DDE" w:rsidRDefault="00EB321C" w:rsidP="00B229BA">
            <w:pPr>
              <w:tabs>
                <w:tab w:val="left" w:pos="317"/>
                <w:tab w:val="left" w:pos="360"/>
                <w:tab w:val="right" w:leader="dot" w:pos="9639"/>
              </w:tabs>
              <w:rPr>
                <w:rFonts w:cs="Arial"/>
                <w:sz w:val="24"/>
                <w:szCs w:val="24"/>
                <w:lang w:val="sr-Cyrl-RS"/>
              </w:rPr>
            </w:pPr>
            <w:r w:rsidRPr="00B34DDE">
              <w:rPr>
                <w:rFonts w:cs="Arial"/>
                <w:sz w:val="24"/>
                <w:szCs w:val="24"/>
                <w:lang w:val="sr-Cyrl-RS"/>
              </w:rPr>
              <w:t>Техничка спецификација (врста, техничке карактеристике, квалитет, количина и опис добара...)</w:t>
            </w:r>
          </w:p>
        </w:tc>
      </w:tr>
      <w:tr w:rsidR="00EB321C" w:rsidRPr="00B34DDE" w14:paraId="176A8382" w14:textId="77777777" w:rsidTr="00B229BA">
        <w:tc>
          <w:tcPr>
            <w:tcW w:w="564" w:type="dxa"/>
          </w:tcPr>
          <w:p w14:paraId="68258FB4" w14:textId="77777777" w:rsidR="00EB321C" w:rsidRPr="00B34DDE" w:rsidRDefault="00EB321C" w:rsidP="00B229BA">
            <w:pPr>
              <w:tabs>
                <w:tab w:val="left" w:pos="360"/>
                <w:tab w:val="left" w:pos="567"/>
                <w:tab w:val="right" w:leader="dot" w:pos="9639"/>
              </w:tabs>
              <w:jc w:val="center"/>
              <w:rPr>
                <w:rFonts w:cs="Arial"/>
                <w:sz w:val="24"/>
                <w:szCs w:val="24"/>
                <w:lang w:val="sr-Cyrl-RS"/>
              </w:rPr>
            </w:pPr>
            <w:r w:rsidRPr="00B34DDE">
              <w:rPr>
                <w:rFonts w:cs="Arial"/>
                <w:sz w:val="24"/>
                <w:szCs w:val="24"/>
              </w:rPr>
              <w:t>4</w:t>
            </w:r>
            <w:r w:rsidRPr="00B34DDE">
              <w:rPr>
                <w:rFonts w:cs="Arial"/>
                <w:sz w:val="24"/>
                <w:szCs w:val="24"/>
                <w:lang w:val="sr-Cyrl-RS"/>
              </w:rPr>
              <w:t>.</w:t>
            </w:r>
          </w:p>
        </w:tc>
        <w:tc>
          <w:tcPr>
            <w:tcW w:w="7574" w:type="dxa"/>
          </w:tcPr>
          <w:p w14:paraId="0406E421" w14:textId="77777777" w:rsidR="00EB321C" w:rsidRPr="00B34DDE" w:rsidRDefault="00EB321C" w:rsidP="00B229BA">
            <w:pPr>
              <w:tabs>
                <w:tab w:val="left" w:pos="317"/>
                <w:tab w:val="left" w:pos="360"/>
                <w:tab w:val="right" w:leader="dot" w:pos="9639"/>
              </w:tabs>
              <w:rPr>
                <w:rFonts w:cs="Arial"/>
                <w:sz w:val="24"/>
                <w:szCs w:val="24"/>
              </w:rPr>
            </w:pPr>
            <w:r w:rsidRPr="00B34DDE">
              <w:rPr>
                <w:rFonts w:cs="Arial"/>
                <w:sz w:val="24"/>
                <w:szCs w:val="24"/>
                <w:lang w:val="sr-Cyrl-RS"/>
              </w:rPr>
              <w:t>Услови за учешће у поступку ЈН и упутство како се доказује испуњеност услова</w:t>
            </w:r>
          </w:p>
        </w:tc>
      </w:tr>
      <w:tr w:rsidR="00EB321C" w:rsidRPr="00B34DDE" w14:paraId="652D8E2B" w14:textId="77777777" w:rsidTr="00B229BA">
        <w:tc>
          <w:tcPr>
            <w:tcW w:w="564" w:type="dxa"/>
          </w:tcPr>
          <w:p w14:paraId="6C43CA92" w14:textId="77777777" w:rsidR="00EB321C" w:rsidRPr="00B34DDE" w:rsidRDefault="00EB321C" w:rsidP="00B229BA">
            <w:pPr>
              <w:tabs>
                <w:tab w:val="left" w:pos="360"/>
                <w:tab w:val="left" w:pos="567"/>
                <w:tab w:val="right" w:leader="dot" w:pos="9639"/>
              </w:tabs>
              <w:jc w:val="center"/>
              <w:rPr>
                <w:rFonts w:cs="Arial"/>
                <w:sz w:val="24"/>
                <w:szCs w:val="24"/>
                <w:lang w:val="sr-Cyrl-RS"/>
              </w:rPr>
            </w:pPr>
            <w:r w:rsidRPr="00B34DDE">
              <w:rPr>
                <w:rFonts w:cs="Arial"/>
                <w:sz w:val="24"/>
                <w:szCs w:val="24"/>
                <w:lang w:val="sr-Cyrl-RS"/>
              </w:rPr>
              <w:t>5.</w:t>
            </w:r>
          </w:p>
        </w:tc>
        <w:tc>
          <w:tcPr>
            <w:tcW w:w="7574" w:type="dxa"/>
          </w:tcPr>
          <w:p w14:paraId="7FBF33A7" w14:textId="77777777" w:rsidR="00EB321C" w:rsidRPr="00B34DDE" w:rsidRDefault="00EB321C" w:rsidP="00B229BA">
            <w:pPr>
              <w:tabs>
                <w:tab w:val="left" w:pos="317"/>
                <w:tab w:val="left" w:pos="360"/>
                <w:tab w:val="right" w:leader="dot" w:pos="9639"/>
              </w:tabs>
              <w:rPr>
                <w:rFonts w:cs="Arial"/>
                <w:sz w:val="24"/>
                <w:szCs w:val="24"/>
                <w:lang w:val="sr-Cyrl-RS"/>
              </w:rPr>
            </w:pPr>
            <w:r w:rsidRPr="00B34DDE">
              <w:rPr>
                <w:rFonts w:cs="Arial"/>
                <w:sz w:val="24"/>
                <w:szCs w:val="24"/>
                <w:lang w:val="sr-Cyrl-RS"/>
              </w:rPr>
              <w:t>Критеријум за доделу уговора</w:t>
            </w:r>
          </w:p>
        </w:tc>
      </w:tr>
      <w:tr w:rsidR="00EB321C" w:rsidRPr="00B34DDE" w14:paraId="452BE3A8" w14:textId="77777777" w:rsidTr="00B229BA">
        <w:tc>
          <w:tcPr>
            <w:tcW w:w="564" w:type="dxa"/>
          </w:tcPr>
          <w:p w14:paraId="1FB3F53E" w14:textId="77777777" w:rsidR="00EB321C" w:rsidRPr="00B34DDE" w:rsidRDefault="00EB321C" w:rsidP="00B229BA">
            <w:pPr>
              <w:tabs>
                <w:tab w:val="left" w:pos="360"/>
                <w:tab w:val="left" w:pos="567"/>
                <w:tab w:val="right" w:leader="dot" w:pos="9639"/>
              </w:tabs>
              <w:jc w:val="center"/>
              <w:rPr>
                <w:rFonts w:cs="Arial"/>
                <w:sz w:val="24"/>
                <w:szCs w:val="24"/>
              </w:rPr>
            </w:pPr>
            <w:r w:rsidRPr="00B34DDE">
              <w:rPr>
                <w:rFonts w:cs="Arial"/>
                <w:sz w:val="24"/>
                <w:szCs w:val="24"/>
                <w:lang w:val="sr-Cyrl-RS"/>
              </w:rPr>
              <w:t>6</w:t>
            </w:r>
            <w:r w:rsidRPr="00B34DDE">
              <w:rPr>
                <w:rFonts w:cs="Arial"/>
                <w:sz w:val="24"/>
                <w:szCs w:val="24"/>
              </w:rPr>
              <w:t>.</w:t>
            </w:r>
          </w:p>
        </w:tc>
        <w:tc>
          <w:tcPr>
            <w:tcW w:w="7574" w:type="dxa"/>
          </w:tcPr>
          <w:p w14:paraId="55D41B65" w14:textId="77777777" w:rsidR="00EB321C" w:rsidRPr="00B34DDE" w:rsidRDefault="00EB321C" w:rsidP="00B229BA">
            <w:pPr>
              <w:tabs>
                <w:tab w:val="left" w:pos="360"/>
                <w:tab w:val="left" w:pos="567"/>
                <w:tab w:val="right" w:leader="dot" w:pos="9639"/>
              </w:tabs>
              <w:rPr>
                <w:rFonts w:cs="Arial"/>
                <w:sz w:val="24"/>
                <w:szCs w:val="24"/>
                <w:lang w:val="sr-Cyrl-RS"/>
              </w:rPr>
            </w:pPr>
            <w:r w:rsidRPr="00B34DDE">
              <w:rPr>
                <w:rFonts w:cs="Arial"/>
                <w:sz w:val="24"/>
                <w:szCs w:val="24"/>
                <w:lang w:val="sr-Cyrl-RS"/>
              </w:rPr>
              <w:t>Упутство понуђачима како да сачине понуду</w:t>
            </w:r>
          </w:p>
        </w:tc>
      </w:tr>
      <w:tr w:rsidR="00EB321C" w:rsidRPr="00B34DDE" w14:paraId="2E1F568C" w14:textId="77777777" w:rsidTr="00B229BA">
        <w:tc>
          <w:tcPr>
            <w:tcW w:w="564" w:type="dxa"/>
          </w:tcPr>
          <w:p w14:paraId="3FC9886F" w14:textId="77777777" w:rsidR="00EB321C" w:rsidRPr="00B34DDE" w:rsidRDefault="00EB321C" w:rsidP="00B229BA">
            <w:pPr>
              <w:tabs>
                <w:tab w:val="left" w:pos="360"/>
                <w:tab w:val="left" w:pos="567"/>
                <w:tab w:val="right" w:leader="dot" w:pos="9639"/>
              </w:tabs>
              <w:jc w:val="center"/>
              <w:rPr>
                <w:rFonts w:cs="Arial"/>
                <w:sz w:val="24"/>
                <w:szCs w:val="24"/>
              </w:rPr>
            </w:pPr>
            <w:r w:rsidRPr="00B34DDE">
              <w:rPr>
                <w:rFonts w:cs="Arial"/>
                <w:sz w:val="24"/>
                <w:szCs w:val="24"/>
                <w:lang w:val="sr-Cyrl-RS"/>
              </w:rPr>
              <w:t>7</w:t>
            </w:r>
            <w:r w:rsidRPr="00B34DDE">
              <w:rPr>
                <w:rFonts w:cs="Arial"/>
                <w:sz w:val="24"/>
                <w:szCs w:val="24"/>
              </w:rPr>
              <w:t>.</w:t>
            </w:r>
          </w:p>
        </w:tc>
        <w:tc>
          <w:tcPr>
            <w:tcW w:w="7574" w:type="dxa"/>
          </w:tcPr>
          <w:p w14:paraId="3183F373" w14:textId="77777777" w:rsidR="00EB321C" w:rsidRPr="00B34DDE" w:rsidRDefault="00EB321C" w:rsidP="00B229BA">
            <w:pPr>
              <w:tabs>
                <w:tab w:val="left" w:pos="360"/>
                <w:tab w:val="left" w:pos="567"/>
                <w:tab w:val="right" w:leader="dot" w:pos="9639"/>
              </w:tabs>
              <w:rPr>
                <w:rFonts w:cs="Arial"/>
                <w:sz w:val="24"/>
                <w:szCs w:val="24"/>
                <w:lang w:val="sr-Cyrl-RS"/>
              </w:rPr>
            </w:pPr>
            <w:r w:rsidRPr="00B34DDE">
              <w:rPr>
                <w:rFonts w:cs="Arial"/>
                <w:sz w:val="24"/>
                <w:szCs w:val="24"/>
                <w:lang w:val="sr-Cyrl-RS"/>
              </w:rPr>
              <w:t>Обрасци ( 1 - ...)</w:t>
            </w:r>
          </w:p>
        </w:tc>
      </w:tr>
      <w:tr w:rsidR="00EB321C" w:rsidRPr="00B34DDE" w14:paraId="703A1A43" w14:textId="77777777" w:rsidTr="00B229BA">
        <w:tc>
          <w:tcPr>
            <w:tcW w:w="564" w:type="dxa"/>
          </w:tcPr>
          <w:p w14:paraId="0348158D" w14:textId="77777777" w:rsidR="00EB321C" w:rsidRPr="00B34DDE" w:rsidRDefault="00EB321C" w:rsidP="00B229BA">
            <w:pPr>
              <w:tabs>
                <w:tab w:val="left" w:pos="360"/>
                <w:tab w:val="left" w:pos="567"/>
                <w:tab w:val="right" w:leader="dot" w:pos="9639"/>
              </w:tabs>
              <w:jc w:val="center"/>
              <w:rPr>
                <w:rFonts w:cs="Arial"/>
                <w:sz w:val="24"/>
                <w:szCs w:val="24"/>
                <w:lang w:val="sr-Cyrl-RS"/>
              </w:rPr>
            </w:pPr>
            <w:r w:rsidRPr="00B34DDE">
              <w:rPr>
                <w:rFonts w:cs="Arial"/>
                <w:sz w:val="24"/>
                <w:szCs w:val="24"/>
                <w:lang w:val="sr-Cyrl-RS"/>
              </w:rPr>
              <w:t>8.</w:t>
            </w:r>
          </w:p>
        </w:tc>
        <w:tc>
          <w:tcPr>
            <w:tcW w:w="7574" w:type="dxa"/>
          </w:tcPr>
          <w:p w14:paraId="7F6F69C8" w14:textId="77777777" w:rsidR="00EB321C" w:rsidRPr="00B34DDE" w:rsidRDefault="00EB321C" w:rsidP="00B229BA">
            <w:pPr>
              <w:tabs>
                <w:tab w:val="left" w:pos="360"/>
                <w:tab w:val="left" w:pos="567"/>
                <w:tab w:val="right" w:leader="dot" w:pos="9639"/>
              </w:tabs>
              <w:rPr>
                <w:rFonts w:cs="Arial"/>
                <w:sz w:val="24"/>
                <w:szCs w:val="24"/>
                <w:lang w:val="sr-Cyrl-RS"/>
              </w:rPr>
            </w:pPr>
            <w:r w:rsidRPr="00B34DDE">
              <w:rPr>
                <w:rFonts w:cs="Arial"/>
                <w:sz w:val="24"/>
                <w:szCs w:val="24"/>
                <w:lang w:val="sr-Cyrl-RS"/>
              </w:rPr>
              <w:t>Модел уговора</w:t>
            </w:r>
          </w:p>
        </w:tc>
      </w:tr>
      <w:tr w:rsidR="00B34DDE" w:rsidRPr="00B34DDE" w14:paraId="7B1C8377" w14:textId="77777777" w:rsidTr="00B229BA">
        <w:tc>
          <w:tcPr>
            <w:tcW w:w="564" w:type="dxa"/>
          </w:tcPr>
          <w:p w14:paraId="000E6FCF" w14:textId="77777777" w:rsidR="00B34DDE" w:rsidRPr="00B34DDE" w:rsidRDefault="00B34DDE" w:rsidP="00B229BA">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44E4083A" w14:textId="77777777" w:rsidR="00B34DDE" w:rsidRPr="00B34DDE" w:rsidRDefault="00B34DDE" w:rsidP="00B229BA">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r>
    </w:tbl>
    <w:p w14:paraId="0FEC7760" w14:textId="77777777" w:rsidR="00EB321C" w:rsidRPr="00B34DDE" w:rsidRDefault="00EB321C" w:rsidP="00EB321C">
      <w:pPr>
        <w:pStyle w:val="BodyText"/>
        <w:spacing w:before="0"/>
        <w:rPr>
          <w:rFonts w:cs="Arial"/>
          <w:b/>
          <w:spacing w:val="80"/>
          <w:szCs w:val="24"/>
          <w:highlight w:val="yellow"/>
        </w:rPr>
      </w:pPr>
    </w:p>
    <w:p w14:paraId="7DAC5D30" w14:textId="26448D7B" w:rsidR="00EB321C" w:rsidRPr="00B34DDE" w:rsidRDefault="00EB321C" w:rsidP="00EB321C">
      <w:pPr>
        <w:jc w:val="right"/>
        <w:rPr>
          <w:rFonts w:cs="Arial"/>
          <w:color w:val="8496B0" w:themeColor="text2" w:themeTint="99"/>
          <w:sz w:val="24"/>
          <w:szCs w:val="24"/>
          <w:lang w:val="sr-Cyrl-CS"/>
        </w:rPr>
      </w:pPr>
      <w:r w:rsidRPr="00B34DDE">
        <w:rPr>
          <w:rFonts w:cs="Arial"/>
          <w:bCs/>
          <w:noProof/>
          <w:sz w:val="24"/>
          <w:szCs w:val="24"/>
          <w:lang w:val="sr-Cyrl-CS"/>
        </w:rPr>
        <w:t xml:space="preserve">Укупан број страна документације: </w:t>
      </w:r>
      <w:r w:rsidR="00EE75F6" w:rsidRPr="00EE75F6">
        <w:rPr>
          <w:rFonts w:cs="Arial"/>
          <w:sz w:val="24"/>
          <w:szCs w:val="24"/>
          <w:lang w:val="sr-Cyrl-CS"/>
        </w:rPr>
        <w:t>78</w:t>
      </w:r>
    </w:p>
    <w:p w14:paraId="587FE6EF" w14:textId="77777777" w:rsidR="00EB321C" w:rsidRPr="00B34DDE" w:rsidRDefault="00EB321C" w:rsidP="00EB321C">
      <w:pPr>
        <w:pStyle w:val="BodyText"/>
        <w:spacing w:before="0"/>
        <w:rPr>
          <w:rFonts w:cs="Arial"/>
          <w:szCs w:val="24"/>
        </w:rPr>
      </w:pPr>
    </w:p>
    <w:p w14:paraId="3DCB3943" w14:textId="77777777" w:rsidR="00EB321C" w:rsidRPr="00B34DDE" w:rsidRDefault="00EB321C" w:rsidP="00EB321C">
      <w:pPr>
        <w:pStyle w:val="Heading10"/>
        <w:numPr>
          <w:ilvl w:val="0"/>
          <w:numId w:val="16"/>
        </w:numPr>
        <w:tabs>
          <w:tab w:val="left" w:pos="1134"/>
        </w:tabs>
        <w:rPr>
          <w:rFonts w:cs="Arial"/>
          <w:color w:val="FF0000"/>
          <w:sz w:val="24"/>
          <w:szCs w:val="24"/>
        </w:rPr>
      </w:pPr>
      <w:r w:rsidRPr="00B34DDE">
        <w:rPr>
          <w:rFonts w:cs="Arial"/>
          <w:sz w:val="24"/>
          <w:szCs w:val="24"/>
          <w:lang w:val="ru-RU"/>
        </w:rPr>
        <w:br w:type="page"/>
      </w:r>
      <w:bookmarkStart w:id="12" w:name="_Toc430335136"/>
      <w:bookmarkStart w:id="13" w:name="_Toc442559876"/>
      <w:bookmarkStart w:id="14" w:name="_Toc427817447"/>
      <w:r w:rsidRPr="00B34DDE">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EB321C" w:rsidRPr="00B34DDE" w14:paraId="4EAA05B8" w14:textId="77777777" w:rsidTr="00B229BA">
        <w:tc>
          <w:tcPr>
            <w:tcW w:w="3032" w:type="dxa"/>
            <w:shd w:val="clear" w:color="auto" w:fill="auto"/>
          </w:tcPr>
          <w:p w14:paraId="3860A265" w14:textId="77777777" w:rsidR="00EB321C" w:rsidRPr="00B34DDE" w:rsidRDefault="00EB321C" w:rsidP="00B229BA">
            <w:pPr>
              <w:autoSpaceDE w:val="0"/>
              <w:autoSpaceDN w:val="0"/>
              <w:adjustRightInd w:val="0"/>
              <w:jc w:val="center"/>
              <w:rPr>
                <w:rFonts w:eastAsia="TimesNewRomanPSMT" w:cs="Arial"/>
                <w:bCs/>
                <w:sz w:val="24"/>
                <w:szCs w:val="24"/>
              </w:rPr>
            </w:pPr>
            <w:r w:rsidRPr="00B34DDE">
              <w:rPr>
                <w:rFonts w:eastAsia="TimesNewRomanPSMT" w:cs="Arial"/>
                <w:bCs/>
                <w:sz w:val="24"/>
                <w:szCs w:val="24"/>
              </w:rPr>
              <w:t>Назив и адреса Наручиоца</w:t>
            </w:r>
          </w:p>
          <w:p w14:paraId="6E42DB79" w14:textId="77777777" w:rsidR="00100517" w:rsidRPr="00B34DDE" w:rsidRDefault="00100517" w:rsidP="00B229BA">
            <w:pPr>
              <w:autoSpaceDE w:val="0"/>
              <w:autoSpaceDN w:val="0"/>
              <w:adjustRightInd w:val="0"/>
              <w:jc w:val="center"/>
              <w:rPr>
                <w:rFonts w:eastAsia="TimesNewRomanPSMT" w:cs="Arial"/>
                <w:bCs/>
                <w:sz w:val="24"/>
                <w:szCs w:val="24"/>
              </w:rPr>
            </w:pPr>
          </w:p>
          <w:p w14:paraId="15EAA88C" w14:textId="77777777" w:rsidR="00100517" w:rsidRPr="00B34DDE" w:rsidRDefault="00100517" w:rsidP="00B229BA">
            <w:pPr>
              <w:autoSpaceDE w:val="0"/>
              <w:autoSpaceDN w:val="0"/>
              <w:adjustRightInd w:val="0"/>
              <w:jc w:val="center"/>
              <w:rPr>
                <w:rFonts w:eastAsia="TimesNewRomanPSMT" w:cs="Arial"/>
                <w:bCs/>
                <w:sz w:val="24"/>
                <w:szCs w:val="24"/>
                <w:lang w:val="sr-Cyrl-RS"/>
              </w:rPr>
            </w:pPr>
            <w:r w:rsidRPr="00B34DDE">
              <w:rPr>
                <w:rFonts w:eastAsia="TimesNewRomanPSMT" w:cs="Arial"/>
                <w:bCs/>
                <w:sz w:val="24"/>
                <w:szCs w:val="24"/>
                <w:lang w:val="sr-Cyrl-RS"/>
              </w:rPr>
              <w:t xml:space="preserve">Скраћени назив </w:t>
            </w:r>
          </w:p>
        </w:tc>
        <w:tc>
          <w:tcPr>
            <w:tcW w:w="6213" w:type="dxa"/>
            <w:shd w:val="clear" w:color="auto" w:fill="auto"/>
          </w:tcPr>
          <w:p w14:paraId="6650B270" w14:textId="77777777" w:rsidR="00EB321C" w:rsidRPr="00B34DDE" w:rsidRDefault="00EB321C" w:rsidP="00B229BA">
            <w:pPr>
              <w:suppressAutoHyphens/>
              <w:spacing w:line="100" w:lineRule="atLeast"/>
              <w:jc w:val="center"/>
              <w:rPr>
                <w:rFonts w:cs="Arial"/>
                <w:sz w:val="24"/>
                <w:szCs w:val="24"/>
              </w:rPr>
            </w:pPr>
            <w:r w:rsidRPr="00B34DDE">
              <w:rPr>
                <w:rFonts w:cs="Arial"/>
                <w:sz w:val="24"/>
                <w:szCs w:val="24"/>
              </w:rPr>
              <w:t>Јавно предузеће „Електропривреда Србије“ Београд,</w:t>
            </w:r>
          </w:p>
          <w:p w14:paraId="40DA59A4" w14:textId="77777777" w:rsidR="00EB321C" w:rsidRPr="00B34DDE" w:rsidRDefault="00EB321C" w:rsidP="00B229BA">
            <w:pPr>
              <w:suppressAutoHyphens/>
              <w:spacing w:line="100" w:lineRule="atLeast"/>
              <w:jc w:val="center"/>
              <w:rPr>
                <w:rFonts w:cs="Arial"/>
                <w:sz w:val="24"/>
                <w:szCs w:val="24"/>
              </w:rPr>
            </w:pPr>
            <w:r w:rsidRPr="00B34DDE">
              <w:rPr>
                <w:rFonts w:cs="Arial"/>
                <w:sz w:val="24"/>
                <w:szCs w:val="24"/>
              </w:rPr>
              <w:t xml:space="preserve">Улица </w:t>
            </w:r>
            <w:r w:rsidRPr="00B34DDE">
              <w:rPr>
                <w:rFonts w:cs="Arial"/>
                <w:sz w:val="24"/>
                <w:szCs w:val="24"/>
                <w:lang w:val="sr-Cyrl-RS"/>
              </w:rPr>
              <w:t>Балканска број 13</w:t>
            </w:r>
            <w:r w:rsidRPr="00B34DDE">
              <w:rPr>
                <w:rFonts w:cs="Arial"/>
                <w:sz w:val="24"/>
                <w:szCs w:val="24"/>
              </w:rPr>
              <w:t>, 11000 Београд</w:t>
            </w:r>
          </w:p>
          <w:p w14:paraId="13ADB216" w14:textId="77777777" w:rsidR="00100517" w:rsidRPr="00B34DDE" w:rsidRDefault="00100517" w:rsidP="00B229BA">
            <w:pPr>
              <w:suppressAutoHyphens/>
              <w:spacing w:line="100" w:lineRule="atLeast"/>
              <w:jc w:val="center"/>
              <w:rPr>
                <w:rFonts w:cs="Arial"/>
                <w:sz w:val="24"/>
                <w:szCs w:val="24"/>
                <w:lang w:val="sr-Cyrl-RS"/>
              </w:rPr>
            </w:pPr>
            <w:r w:rsidRPr="00B34DDE">
              <w:rPr>
                <w:rFonts w:cs="Arial"/>
                <w:sz w:val="24"/>
                <w:szCs w:val="24"/>
                <w:lang w:val="sr-Cyrl-RS"/>
              </w:rPr>
              <w:t>ЈП ЕПС</w:t>
            </w:r>
          </w:p>
          <w:p w14:paraId="0995B0BD" w14:textId="77777777" w:rsidR="00100517" w:rsidRPr="00B34DDE" w:rsidRDefault="00100517" w:rsidP="00B229BA">
            <w:pPr>
              <w:suppressAutoHyphens/>
              <w:spacing w:line="100" w:lineRule="atLeast"/>
              <w:jc w:val="center"/>
              <w:rPr>
                <w:rFonts w:cs="Arial"/>
                <w:color w:val="00B0F0"/>
                <w:sz w:val="24"/>
                <w:szCs w:val="24"/>
                <w:lang w:val="sr-Cyrl-RS"/>
              </w:rPr>
            </w:pPr>
          </w:p>
        </w:tc>
      </w:tr>
      <w:tr w:rsidR="00EB321C" w:rsidRPr="00B34DDE" w14:paraId="3BB032E5" w14:textId="77777777" w:rsidTr="00B229BA">
        <w:tc>
          <w:tcPr>
            <w:tcW w:w="3032" w:type="dxa"/>
            <w:shd w:val="clear" w:color="auto" w:fill="auto"/>
          </w:tcPr>
          <w:p w14:paraId="6BAA537C" w14:textId="77777777" w:rsidR="00EB321C" w:rsidRPr="00B34DDE" w:rsidRDefault="00EB321C" w:rsidP="00B229BA">
            <w:pPr>
              <w:autoSpaceDE w:val="0"/>
              <w:autoSpaceDN w:val="0"/>
              <w:adjustRightInd w:val="0"/>
              <w:jc w:val="center"/>
              <w:rPr>
                <w:rFonts w:eastAsia="TimesNewRomanPSMT" w:cs="Arial"/>
                <w:bCs/>
                <w:sz w:val="24"/>
                <w:szCs w:val="24"/>
              </w:rPr>
            </w:pPr>
            <w:r w:rsidRPr="00B34DDE">
              <w:rPr>
                <w:rFonts w:eastAsia="TimesNewRomanPSMT" w:cs="Arial"/>
                <w:bCs/>
                <w:sz w:val="24"/>
                <w:szCs w:val="24"/>
              </w:rPr>
              <w:t>Интернет страница Наручиоца</w:t>
            </w:r>
          </w:p>
        </w:tc>
        <w:tc>
          <w:tcPr>
            <w:tcW w:w="6213" w:type="dxa"/>
            <w:shd w:val="clear" w:color="auto" w:fill="auto"/>
          </w:tcPr>
          <w:p w14:paraId="0051AE9E" w14:textId="77777777" w:rsidR="00EB321C" w:rsidRPr="00B34DDE" w:rsidRDefault="005E2254" w:rsidP="00B229BA">
            <w:pPr>
              <w:autoSpaceDE w:val="0"/>
              <w:autoSpaceDN w:val="0"/>
              <w:adjustRightInd w:val="0"/>
              <w:jc w:val="center"/>
              <w:rPr>
                <w:rStyle w:val="Hyperlink"/>
                <w:rFonts w:eastAsia="Arial Unicode MS" w:cs="Arial"/>
                <w:color w:val="00B0F0"/>
                <w:kern w:val="1"/>
                <w:sz w:val="24"/>
                <w:szCs w:val="24"/>
                <w:lang w:eastAsia="ar-SA"/>
              </w:rPr>
            </w:pPr>
            <w:hyperlink r:id="rId9" w:history="1">
              <w:r w:rsidR="00EB321C" w:rsidRPr="00B34DDE">
                <w:rPr>
                  <w:rStyle w:val="Hyperlink"/>
                  <w:rFonts w:eastAsia="Arial Unicode MS" w:cs="Arial"/>
                  <w:color w:val="00B0F0"/>
                  <w:kern w:val="1"/>
                  <w:sz w:val="24"/>
                  <w:szCs w:val="24"/>
                  <w:lang w:eastAsia="ar-SA"/>
                </w:rPr>
                <w:t>www.eps.rs</w:t>
              </w:r>
            </w:hyperlink>
          </w:p>
          <w:p w14:paraId="58A48C88" w14:textId="77777777" w:rsidR="00EB321C" w:rsidRPr="00B34DDE" w:rsidRDefault="00EB321C" w:rsidP="00B229BA">
            <w:pPr>
              <w:autoSpaceDE w:val="0"/>
              <w:autoSpaceDN w:val="0"/>
              <w:adjustRightInd w:val="0"/>
              <w:jc w:val="center"/>
              <w:rPr>
                <w:rFonts w:eastAsia="TimesNewRomanPSMT" w:cs="Arial"/>
                <w:bCs/>
                <w:color w:val="FF0000"/>
                <w:sz w:val="24"/>
                <w:szCs w:val="24"/>
              </w:rPr>
            </w:pPr>
          </w:p>
        </w:tc>
      </w:tr>
      <w:tr w:rsidR="00EB321C" w:rsidRPr="00B34DDE" w14:paraId="2582EDCF" w14:textId="77777777" w:rsidTr="00B229BA">
        <w:tc>
          <w:tcPr>
            <w:tcW w:w="3032" w:type="dxa"/>
            <w:shd w:val="clear" w:color="auto" w:fill="auto"/>
          </w:tcPr>
          <w:p w14:paraId="719D5C39" w14:textId="77777777" w:rsidR="00EB321C" w:rsidRPr="00B34DDE" w:rsidRDefault="00EB321C" w:rsidP="00B229BA">
            <w:pPr>
              <w:autoSpaceDE w:val="0"/>
              <w:autoSpaceDN w:val="0"/>
              <w:adjustRightInd w:val="0"/>
              <w:jc w:val="center"/>
              <w:rPr>
                <w:rFonts w:eastAsia="TimesNewRomanPSMT" w:cs="Arial"/>
                <w:bCs/>
                <w:sz w:val="24"/>
                <w:szCs w:val="24"/>
              </w:rPr>
            </w:pPr>
            <w:r w:rsidRPr="00B34DDE">
              <w:rPr>
                <w:rFonts w:eastAsia="TimesNewRomanPSMT" w:cs="Arial"/>
                <w:bCs/>
                <w:sz w:val="24"/>
                <w:szCs w:val="24"/>
              </w:rPr>
              <w:t>Врста поступка</w:t>
            </w:r>
          </w:p>
        </w:tc>
        <w:tc>
          <w:tcPr>
            <w:tcW w:w="6213" w:type="dxa"/>
            <w:shd w:val="clear" w:color="auto" w:fill="auto"/>
            <w:vAlign w:val="center"/>
          </w:tcPr>
          <w:p w14:paraId="3CE7D92A" w14:textId="77777777" w:rsidR="00EB321C" w:rsidRPr="00B34DDE" w:rsidRDefault="00EB321C" w:rsidP="00B229BA">
            <w:pPr>
              <w:autoSpaceDE w:val="0"/>
              <w:autoSpaceDN w:val="0"/>
              <w:adjustRightInd w:val="0"/>
              <w:jc w:val="center"/>
              <w:rPr>
                <w:rFonts w:eastAsia="TimesNewRomanPSMT" w:cs="Arial"/>
                <w:bCs/>
                <w:sz w:val="24"/>
                <w:szCs w:val="24"/>
                <w:lang w:val="sr-Cyrl-RS"/>
              </w:rPr>
            </w:pPr>
            <w:r w:rsidRPr="00B34DDE">
              <w:rPr>
                <w:rFonts w:eastAsia="TimesNewRomanPSMT" w:cs="Arial"/>
                <w:bCs/>
                <w:sz w:val="24"/>
                <w:szCs w:val="24"/>
              </w:rPr>
              <w:t xml:space="preserve">   </w:t>
            </w:r>
            <w:r w:rsidRPr="00B34DDE">
              <w:rPr>
                <w:rFonts w:eastAsia="TimesNewRomanPSMT" w:cs="Arial"/>
                <w:bCs/>
                <w:sz w:val="24"/>
                <w:szCs w:val="24"/>
                <w:lang w:val="sr-Cyrl-RS"/>
              </w:rPr>
              <w:t>Отворени поступак</w:t>
            </w:r>
          </w:p>
        </w:tc>
      </w:tr>
      <w:tr w:rsidR="00EB321C" w:rsidRPr="00B34DDE" w14:paraId="5B789397" w14:textId="77777777" w:rsidTr="00B229BA">
        <w:trPr>
          <w:trHeight w:val="575"/>
        </w:trPr>
        <w:tc>
          <w:tcPr>
            <w:tcW w:w="3032" w:type="dxa"/>
            <w:shd w:val="clear" w:color="auto" w:fill="auto"/>
          </w:tcPr>
          <w:p w14:paraId="2AE9F7F7" w14:textId="77777777" w:rsidR="00EB321C" w:rsidRPr="00B34DDE" w:rsidRDefault="00EB321C" w:rsidP="00B229BA">
            <w:pPr>
              <w:autoSpaceDE w:val="0"/>
              <w:autoSpaceDN w:val="0"/>
              <w:adjustRightInd w:val="0"/>
              <w:jc w:val="center"/>
              <w:rPr>
                <w:rFonts w:eastAsia="TimesNewRomanPSMT" w:cs="Arial"/>
                <w:bCs/>
                <w:sz w:val="24"/>
                <w:szCs w:val="24"/>
              </w:rPr>
            </w:pPr>
            <w:r w:rsidRPr="00B34DDE">
              <w:rPr>
                <w:rFonts w:eastAsia="TimesNewRomanPSMT" w:cs="Arial"/>
                <w:bCs/>
                <w:sz w:val="24"/>
                <w:szCs w:val="24"/>
              </w:rPr>
              <w:t>Предмет јавне набавке</w:t>
            </w:r>
          </w:p>
        </w:tc>
        <w:tc>
          <w:tcPr>
            <w:tcW w:w="6213" w:type="dxa"/>
            <w:shd w:val="clear" w:color="auto" w:fill="auto"/>
          </w:tcPr>
          <w:p w14:paraId="6CDA896E" w14:textId="77777777" w:rsidR="00EB321C" w:rsidRPr="00B34DDE" w:rsidRDefault="00EB321C" w:rsidP="00B229BA">
            <w:pPr>
              <w:pStyle w:val="Heading10"/>
              <w:jc w:val="center"/>
              <w:rPr>
                <w:rFonts w:cs="Arial"/>
                <w:b w:val="0"/>
                <w:sz w:val="24"/>
                <w:szCs w:val="24"/>
                <w:lang w:val="sr-Cyrl-RS"/>
              </w:rPr>
            </w:pPr>
            <w:r w:rsidRPr="00B34DDE">
              <w:rPr>
                <w:rFonts w:cs="Arial"/>
                <w:b w:val="0"/>
                <w:sz w:val="24"/>
                <w:szCs w:val="24"/>
                <w:lang w:val="sr-Cyrl-RS"/>
              </w:rPr>
              <w:t>добра „Набавка система за контролу и евиденцију приступа за моторна возила“</w:t>
            </w:r>
          </w:p>
          <w:p w14:paraId="16D744D6" w14:textId="77777777" w:rsidR="00EB321C" w:rsidRPr="00B34DDE" w:rsidRDefault="00EB321C" w:rsidP="00B229BA">
            <w:pPr>
              <w:rPr>
                <w:rFonts w:cs="Arial"/>
                <w:sz w:val="24"/>
                <w:szCs w:val="24"/>
              </w:rPr>
            </w:pPr>
          </w:p>
        </w:tc>
      </w:tr>
      <w:tr w:rsidR="00EB321C" w:rsidRPr="00B34DDE" w14:paraId="5051A111" w14:textId="77777777" w:rsidTr="00B229BA">
        <w:trPr>
          <w:trHeight w:val="449"/>
        </w:trPr>
        <w:tc>
          <w:tcPr>
            <w:tcW w:w="3032" w:type="dxa"/>
            <w:shd w:val="clear" w:color="auto" w:fill="auto"/>
          </w:tcPr>
          <w:p w14:paraId="3BC2FD7E" w14:textId="77777777" w:rsidR="00EB321C" w:rsidRPr="00B34DDE" w:rsidRDefault="00EB321C" w:rsidP="00B229BA">
            <w:pPr>
              <w:autoSpaceDE w:val="0"/>
              <w:autoSpaceDN w:val="0"/>
              <w:adjustRightInd w:val="0"/>
              <w:jc w:val="center"/>
              <w:rPr>
                <w:rFonts w:eastAsia="TimesNewRomanPSMT" w:cs="Arial"/>
                <w:bCs/>
                <w:sz w:val="24"/>
                <w:szCs w:val="24"/>
              </w:rPr>
            </w:pPr>
            <w:r w:rsidRPr="00B34DDE">
              <w:rPr>
                <w:rFonts w:cs="Arial"/>
                <w:sz w:val="24"/>
                <w:szCs w:val="24"/>
              </w:rPr>
              <w:t>Опис сваке партије</w:t>
            </w:r>
          </w:p>
        </w:tc>
        <w:tc>
          <w:tcPr>
            <w:tcW w:w="6213" w:type="dxa"/>
            <w:shd w:val="clear" w:color="auto" w:fill="auto"/>
            <w:vAlign w:val="center"/>
          </w:tcPr>
          <w:p w14:paraId="4283AB5B" w14:textId="77777777" w:rsidR="00EB321C" w:rsidRPr="00CA2F29" w:rsidRDefault="00EB321C" w:rsidP="00B229BA">
            <w:pPr>
              <w:pStyle w:val="ListParagraph"/>
              <w:widowControl w:val="0"/>
              <w:ind w:left="0"/>
              <w:jc w:val="center"/>
              <w:rPr>
                <w:rFonts w:ascii="Arial" w:eastAsia="TimesNewRomanPSMT" w:hAnsi="Arial" w:cs="Arial"/>
                <w:b/>
                <w:bCs/>
                <w:sz w:val="24"/>
                <w:szCs w:val="24"/>
              </w:rPr>
            </w:pPr>
            <w:r w:rsidRPr="00B34DDE">
              <w:rPr>
                <w:rFonts w:ascii="Arial" w:hAnsi="Arial" w:cs="Arial"/>
                <w:color w:val="00B0F0"/>
                <w:sz w:val="24"/>
                <w:szCs w:val="24"/>
              </w:rPr>
              <w:t>Jавна набавка није обликована по партијама</w:t>
            </w:r>
          </w:p>
        </w:tc>
      </w:tr>
      <w:tr w:rsidR="00EB321C" w:rsidRPr="00B34DDE" w14:paraId="53B49515" w14:textId="77777777" w:rsidTr="00B229BA">
        <w:trPr>
          <w:trHeight w:val="594"/>
        </w:trPr>
        <w:tc>
          <w:tcPr>
            <w:tcW w:w="3032" w:type="dxa"/>
            <w:shd w:val="clear" w:color="auto" w:fill="auto"/>
          </w:tcPr>
          <w:p w14:paraId="669CEF4D" w14:textId="77777777" w:rsidR="00EB321C" w:rsidRPr="00B34DDE" w:rsidRDefault="00EB321C" w:rsidP="00B229BA">
            <w:pPr>
              <w:autoSpaceDE w:val="0"/>
              <w:autoSpaceDN w:val="0"/>
              <w:adjustRightInd w:val="0"/>
              <w:jc w:val="center"/>
              <w:rPr>
                <w:rFonts w:eastAsia="TimesNewRomanPSMT" w:cs="Arial"/>
                <w:bCs/>
                <w:sz w:val="24"/>
                <w:szCs w:val="24"/>
              </w:rPr>
            </w:pPr>
            <w:r w:rsidRPr="00B34DDE">
              <w:rPr>
                <w:rFonts w:eastAsia="TimesNewRomanPSMT" w:cs="Arial"/>
                <w:bCs/>
                <w:sz w:val="24"/>
                <w:szCs w:val="24"/>
              </w:rPr>
              <w:t>Циљ поступка</w:t>
            </w:r>
          </w:p>
        </w:tc>
        <w:tc>
          <w:tcPr>
            <w:tcW w:w="6213" w:type="dxa"/>
            <w:shd w:val="clear" w:color="auto" w:fill="auto"/>
          </w:tcPr>
          <w:p w14:paraId="2D954CEB" w14:textId="77777777" w:rsidR="00EB321C" w:rsidRPr="00B34DDE" w:rsidRDefault="00EB321C" w:rsidP="00B229BA">
            <w:pPr>
              <w:autoSpaceDE w:val="0"/>
              <w:autoSpaceDN w:val="0"/>
              <w:adjustRightInd w:val="0"/>
              <w:jc w:val="center"/>
              <w:rPr>
                <w:rFonts w:eastAsia="TimesNewRomanPSMT" w:cs="Arial"/>
                <w:b/>
                <w:bCs/>
                <w:color w:val="FF0000"/>
                <w:sz w:val="24"/>
                <w:szCs w:val="24"/>
              </w:rPr>
            </w:pPr>
            <w:r w:rsidRPr="00B34DDE">
              <w:rPr>
                <w:rFonts w:eastAsia="TimesNewRomanPSMT" w:cs="Arial"/>
                <w:bCs/>
                <w:sz w:val="24"/>
                <w:szCs w:val="24"/>
              </w:rPr>
              <w:t xml:space="preserve"> Закључење Уговора о јавној набавци</w:t>
            </w:r>
          </w:p>
        </w:tc>
      </w:tr>
      <w:tr w:rsidR="00EB321C" w:rsidRPr="00B34DDE" w14:paraId="23F78CF8" w14:textId="77777777" w:rsidTr="00B229BA">
        <w:trPr>
          <w:trHeight w:val="368"/>
        </w:trPr>
        <w:tc>
          <w:tcPr>
            <w:tcW w:w="3032" w:type="dxa"/>
            <w:shd w:val="clear" w:color="auto" w:fill="auto"/>
          </w:tcPr>
          <w:p w14:paraId="51C82BEE" w14:textId="77777777" w:rsidR="00EB321C" w:rsidRPr="00B34DDE" w:rsidRDefault="00EB321C" w:rsidP="00B229BA">
            <w:pPr>
              <w:autoSpaceDE w:val="0"/>
              <w:autoSpaceDN w:val="0"/>
              <w:adjustRightInd w:val="0"/>
              <w:jc w:val="center"/>
              <w:rPr>
                <w:rFonts w:eastAsia="TimesNewRomanPSMT" w:cs="Arial"/>
                <w:bCs/>
                <w:sz w:val="24"/>
                <w:szCs w:val="24"/>
              </w:rPr>
            </w:pPr>
            <w:r w:rsidRPr="00B34DDE">
              <w:rPr>
                <w:rFonts w:eastAsia="TimesNewRomanPSMT" w:cs="Arial"/>
                <w:bCs/>
                <w:sz w:val="24"/>
                <w:szCs w:val="24"/>
              </w:rPr>
              <w:t>Контакт</w:t>
            </w:r>
          </w:p>
        </w:tc>
        <w:tc>
          <w:tcPr>
            <w:tcW w:w="6213" w:type="dxa"/>
            <w:shd w:val="clear" w:color="auto" w:fill="auto"/>
            <w:vAlign w:val="center"/>
          </w:tcPr>
          <w:p w14:paraId="074A397C" w14:textId="77777777" w:rsidR="00EB321C" w:rsidRPr="00B34DDE" w:rsidRDefault="00EB321C" w:rsidP="00B229BA">
            <w:pPr>
              <w:jc w:val="center"/>
              <w:rPr>
                <w:rFonts w:cs="Arial"/>
                <w:sz w:val="24"/>
                <w:szCs w:val="24"/>
              </w:rPr>
            </w:pPr>
            <w:r w:rsidRPr="00B34DDE">
              <w:rPr>
                <w:rFonts w:cs="Arial"/>
                <w:sz w:val="24"/>
                <w:szCs w:val="24"/>
                <w:lang w:val="sr-Cyrl-RS"/>
              </w:rPr>
              <w:t xml:space="preserve">Нина Николајевић </w:t>
            </w:r>
            <w:r w:rsidRPr="00B34DDE">
              <w:rPr>
                <w:rFonts w:cs="Arial"/>
                <w:sz w:val="24"/>
                <w:szCs w:val="24"/>
              </w:rPr>
              <w:t xml:space="preserve">e-mail: </w:t>
            </w:r>
            <w:hyperlink r:id="rId10" w:history="1">
              <w:r w:rsidRPr="00B34DDE">
                <w:rPr>
                  <w:rStyle w:val="Hyperlink"/>
                  <w:rFonts w:cs="Arial"/>
                  <w:sz w:val="24"/>
                  <w:szCs w:val="24"/>
                  <w:lang w:val="sr-Latn-RS"/>
                </w:rPr>
                <w:t>nina.nikolajevic</w:t>
              </w:r>
              <w:r w:rsidRPr="00B34DDE">
                <w:rPr>
                  <w:rStyle w:val="Hyperlink"/>
                  <w:rFonts w:cs="Arial"/>
                  <w:sz w:val="24"/>
                  <w:szCs w:val="24"/>
                </w:rPr>
                <w:t>@</w:t>
              </w:r>
              <w:r w:rsidRPr="00B34DDE">
                <w:rPr>
                  <w:rStyle w:val="Hyperlink"/>
                  <w:rFonts w:cs="Arial"/>
                </w:rPr>
                <w:t>eps.rs</w:t>
              </w:r>
            </w:hyperlink>
            <w:r w:rsidRPr="00B34DDE">
              <w:rPr>
                <w:rStyle w:val="Hyperlink"/>
                <w:rFonts w:cs="Arial"/>
                <w:color w:val="00B0F0"/>
              </w:rPr>
              <w:t xml:space="preserve"> </w:t>
            </w:r>
          </w:p>
          <w:p w14:paraId="458BEC5D" w14:textId="77777777" w:rsidR="00EB321C" w:rsidRPr="00B34DDE" w:rsidRDefault="00EB321C" w:rsidP="00B229BA">
            <w:pPr>
              <w:jc w:val="center"/>
              <w:rPr>
                <w:rFonts w:cs="Arial"/>
                <w:sz w:val="24"/>
                <w:szCs w:val="24"/>
              </w:rPr>
            </w:pPr>
          </w:p>
        </w:tc>
      </w:tr>
    </w:tbl>
    <w:p w14:paraId="6AE7D01F" w14:textId="77777777" w:rsidR="00EB321C" w:rsidRPr="00B34DDE" w:rsidRDefault="00EB321C" w:rsidP="00EB321C">
      <w:pPr>
        <w:spacing w:before="0"/>
        <w:rPr>
          <w:rFonts w:cs="Arial"/>
          <w:sz w:val="24"/>
          <w:szCs w:val="24"/>
        </w:rPr>
      </w:pPr>
    </w:p>
    <w:p w14:paraId="5A2820C8" w14:textId="77777777" w:rsidR="00EB321C" w:rsidRPr="00B34DDE" w:rsidRDefault="00EB321C" w:rsidP="00EB321C">
      <w:pPr>
        <w:pStyle w:val="Heading10"/>
        <w:numPr>
          <w:ilvl w:val="0"/>
          <w:numId w:val="16"/>
        </w:numPr>
        <w:jc w:val="both"/>
        <w:rPr>
          <w:rFonts w:cs="Arial"/>
          <w:sz w:val="24"/>
          <w:szCs w:val="24"/>
          <w:lang w:val="sr-Cyrl-RS"/>
        </w:rPr>
      </w:pPr>
      <w:bookmarkStart w:id="15" w:name="_Toc442559878"/>
      <w:bookmarkStart w:id="16" w:name="_Toc427817448"/>
      <w:r w:rsidRPr="00B34DDE">
        <w:rPr>
          <w:rFonts w:cs="Arial"/>
          <w:sz w:val="24"/>
          <w:szCs w:val="24"/>
          <w:lang w:val="sr-Cyrl-RS"/>
        </w:rPr>
        <w:t>ПОДАЦИ О ПРЕДМЕТУ ЈАВНЕ НАБАВКЕ</w:t>
      </w:r>
    </w:p>
    <w:p w14:paraId="507E8BAC" w14:textId="77777777" w:rsidR="00EB321C" w:rsidRPr="00B34DDE" w:rsidRDefault="00EB321C" w:rsidP="00EB321C">
      <w:pPr>
        <w:pStyle w:val="Heading10"/>
        <w:ind w:left="0" w:firstLine="0"/>
        <w:jc w:val="both"/>
        <w:rPr>
          <w:rFonts w:cs="Arial"/>
          <w:sz w:val="24"/>
          <w:szCs w:val="24"/>
          <w:lang w:val="sr-Cyrl-RS"/>
        </w:rPr>
      </w:pPr>
      <w:r w:rsidRPr="00B34DDE">
        <w:rPr>
          <w:rFonts w:cs="Arial"/>
          <w:sz w:val="24"/>
          <w:szCs w:val="24"/>
          <w:lang w:val="sr-Cyrl-RS"/>
        </w:rPr>
        <w:t>2.1 Опис предмета јавне набавке, назив и ознака из општег речника  набавке</w:t>
      </w:r>
    </w:p>
    <w:p w14:paraId="21C1185B" w14:textId="77777777" w:rsidR="00EB321C" w:rsidRPr="00C93F7A" w:rsidRDefault="00EB321C" w:rsidP="00EB321C">
      <w:pPr>
        <w:rPr>
          <w:rFonts w:cs="Arial"/>
          <w:lang w:val="sr-Cyrl-RS" w:eastAsia="ar-SA"/>
        </w:rPr>
      </w:pPr>
    </w:p>
    <w:p w14:paraId="07D030DB" w14:textId="77777777" w:rsidR="00EB321C" w:rsidRPr="00B34DDE" w:rsidRDefault="00EB321C" w:rsidP="00EB321C">
      <w:pPr>
        <w:spacing w:before="0"/>
        <w:rPr>
          <w:rFonts w:cs="Arial"/>
          <w:sz w:val="24"/>
          <w:szCs w:val="24"/>
          <w:lang w:val="sr-Cyrl-RS" w:eastAsia="zh-CN"/>
        </w:rPr>
      </w:pPr>
      <w:r w:rsidRPr="00B34DDE">
        <w:rPr>
          <w:rFonts w:cs="Arial"/>
          <w:sz w:val="24"/>
          <w:szCs w:val="24"/>
          <w:lang w:eastAsia="zh-CN"/>
        </w:rPr>
        <w:t xml:space="preserve">Опис предмета јавне набавке: </w:t>
      </w:r>
      <w:r w:rsidRPr="00B34DDE">
        <w:rPr>
          <w:rFonts w:cs="Arial"/>
          <w:sz w:val="24"/>
          <w:szCs w:val="24"/>
          <w:lang w:val="sr-Cyrl-RS" w:eastAsia="zh-CN"/>
        </w:rPr>
        <w:t>добра „Набавка система за контролу и евиденцију приступа за моторна возила“</w:t>
      </w:r>
    </w:p>
    <w:p w14:paraId="58EEF435" w14:textId="77777777" w:rsidR="00EB321C" w:rsidRPr="00B34DDE" w:rsidRDefault="00EB321C" w:rsidP="00EB321C">
      <w:pPr>
        <w:spacing w:before="0"/>
        <w:rPr>
          <w:rFonts w:cs="Arial"/>
          <w:sz w:val="24"/>
          <w:szCs w:val="24"/>
          <w:lang w:val="sr-Cyrl-RS" w:eastAsia="zh-CN"/>
        </w:rPr>
      </w:pPr>
      <w:r w:rsidRPr="00B34DDE">
        <w:rPr>
          <w:rFonts w:cs="Arial"/>
          <w:sz w:val="24"/>
          <w:szCs w:val="24"/>
          <w:lang w:eastAsia="zh-CN"/>
        </w:rPr>
        <w:t xml:space="preserve">Назив из општег речника набавке: </w:t>
      </w:r>
      <w:r w:rsidRPr="00B34DDE">
        <w:rPr>
          <w:rFonts w:cs="Arial"/>
          <w:sz w:val="24"/>
          <w:szCs w:val="24"/>
          <w:lang w:val="sr-Cyrl-RS" w:eastAsia="zh-CN"/>
        </w:rPr>
        <w:t>Систем надзора</w:t>
      </w:r>
    </w:p>
    <w:p w14:paraId="621B8D5D" w14:textId="77777777" w:rsidR="00EB321C" w:rsidRPr="00B34DDE" w:rsidRDefault="00EB321C" w:rsidP="00EB321C">
      <w:pPr>
        <w:spacing w:before="0"/>
        <w:rPr>
          <w:rFonts w:cs="Arial"/>
          <w:sz w:val="24"/>
          <w:szCs w:val="24"/>
          <w:lang w:val="sr-Cyrl-RS" w:eastAsia="zh-CN"/>
        </w:rPr>
      </w:pPr>
      <w:r w:rsidRPr="00B34DDE">
        <w:rPr>
          <w:rFonts w:cs="Arial"/>
          <w:sz w:val="24"/>
          <w:szCs w:val="24"/>
          <w:lang w:eastAsia="zh-CN"/>
        </w:rPr>
        <w:t xml:space="preserve">Ознака из општег речника набавке: </w:t>
      </w:r>
      <w:r w:rsidRPr="00B34DDE">
        <w:rPr>
          <w:rFonts w:cs="Arial"/>
          <w:sz w:val="24"/>
          <w:szCs w:val="24"/>
          <w:lang w:val="sr-Cyrl-RS" w:eastAsia="zh-CN"/>
        </w:rPr>
        <w:t>35125000-6</w:t>
      </w:r>
    </w:p>
    <w:p w14:paraId="560B0924" w14:textId="77777777" w:rsidR="00EB321C" w:rsidRPr="00B34DDE" w:rsidRDefault="00EB321C" w:rsidP="00EB321C">
      <w:pPr>
        <w:spacing w:before="0"/>
        <w:rPr>
          <w:rFonts w:cs="Arial"/>
          <w:sz w:val="24"/>
          <w:szCs w:val="24"/>
          <w:lang w:val="sr-Cyrl-RS" w:eastAsia="zh-CN"/>
        </w:rPr>
      </w:pPr>
    </w:p>
    <w:p w14:paraId="006A9A8D" w14:textId="77777777" w:rsidR="00EB321C" w:rsidRPr="00B34DDE" w:rsidRDefault="00EB321C" w:rsidP="00EB321C">
      <w:pPr>
        <w:spacing w:before="0"/>
        <w:rPr>
          <w:rFonts w:cs="Arial"/>
          <w:sz w:val="24"/>
          <w:szCs w:val="24"/>
          <w:lang w:eastAsia="zh-CN"/>
        </w:rPr>
      </w:pPr>
      <w:r w:rsidRPr="00B34DD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4B7B8FD" w14:textId="77777777" w:rsidR="00EB321C" w:rsidRPr="00B34DDE" w:rsidRDefault="00EB321C" w:rsidP="00EB321C">
      <w:pPr>
        <w:pStyle w:val="Heading10"/>
        <w:ind w:left="360" w:firstLine="0"/>
        <w:jc w:val="both"/>
        <w:rPr>
          <w:rFonts w:cs="Arial"/>
          <w:sz w:val="24"/>
          <w:szCs w:val="24"/>
          <w:lang w:val="sr-Cyrl-RS"/>
        </w:rPr>
      </w:pPr>
    </w:p>
    <w:p w14:paraId="67408A5D" w14:textId="77777777" w:rsidR="00EB321C" w:rsidRPr="00B34DDE" w:rsidRDefault="00EB321C" w:rsidP="00EB321C">
      <w:pPr>
        <w:pStyle w:val="Heading10"/>
        <w:numPr>
          <w:ilvl w:val="0"/>
          <w:numId w:val="16"/>
        </w:numPr>
        <w:jc w:val="both"/>
        <w:rPr>
          <w:rFonts w:cs="Arial"/>
          <w:sz w:val="24"/>
          <w:szCs w:val="24"/>
          <w:lang w:val="sr-Cyrl-RS"/>
        </w:rPr>
      </w:pPr>
      <w:r w:rsidRPr="00B34DDE">
        <w:rPr>
          <w:rFonts w:cs="Arial"/>
          <w:sz w:val="24"/>
          <w:szCs w:val="24"/>
        </w:rPr>
        <w:t>ТЕХНИЧК</w:t>
      </w:r>
      <w:r w:rsidRPr="00B34DDE">
        <w:rPr>
          <w:rFonts w:cs="Arial"/>
          <w:sz w:val="24"/>
          <w:szCs w:val="24"/>
          <w:lang w:val="sr-Cyrl-RS"/>
        </w:rPr>
        <w:t>А</w:t>
      </w:r>
      <w:r w:rsidRPr="00B34DDE">
        <w:rPr>
          <w:rFonts w:cs="Arial"/>
          <w:sz w:val="24"/>
          <w:szCs w:val="24"/>
        </w:rPr>
        <w:t xml:space="preserve"> </w:t>
      </w:r>
      <w:r w:rsidRPr="00B34DDE">
        <w:rPr>
          <w:rFonts w:cs="Arial"/>
          <w:sz w:val="24"/>
          <w:szCs w:val="24"/>
          <w:lang w:val="sr-Cyrl-RS"/>
        </w:rPr>
        <w:t>СПЕЦИФИКАЦИЈА</w:t>
      </w:r>
      <w:r w:rsidRPr="00B34DDE">
        <w:rPr>
          <w:rFonts w:cs="Arial"/>
          <w:sz w:val="24"/>
          <w:szCs w:val="24"/>
        </w:rPr>
        <w:t xml:space="preserve"> </w:t>
      </w:r>
    </w:p>
    <w:p w14:paraId="32090FEE" w14:textId="77777777" w:rsidR="00EB321C" w:rsidRPr="00CA2F29" w:rsidRDefault="00EB321C" w:rsidP="00EB321C">
      <w:pPr>
        <w:rPr>
          <w:rFonts w:cs="Arial"/>
          <w:b/>
          <w:lang w:val="sr-Cyrl-RS"/>
        </w:rPr>
      </w:pPr>
      <w:r w:rsidRPr="00C93F7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bookmarkEnd w:id="15"/>
      <w:r w:rsidRPr="00C93F7A">
        <w:rPr>
          <w:rFonts w:cs="Arial"/>
          <w:lang w:val="sr-Cyrl-RS"/>
        </w:rPr>
        <w:t>)</w:t>
      </w:r>
    </w:p>
    <w:p w14:paraId="20B4DC1A" w14:textId="77777777" w:rsidR="00EB321C" w:rsidRPr="00F934FE" w:rsidRDefault="00EB321C" w:rsidP="00EB321C">
      <w:pPr>
        <w:rPr>
          <w:rFonts w:cs="Arial"/>
          <w:b/>
          <w:lang w:val="sr-Cyrl-RS"/>
        </w:rPr>
      </w:pPr>
    </w:p>
    <w:p w14:paraId="556CA597" w14:textId="77777777" w:rsidR="00EB321C" w:rsidRPr="007550B3" w:rsidRDefault="00EB321C" w:rsidP="00EB321C">
      <w:pPr>
        <w:rPr>
          <w:rFonts w:cs="Arial"/>
          <w:b/>
          <w:lang w:val="sr-Cyrl-RS"/>
        </w:rPr>
      </w:pPr>
    </w:p>
    <w:p w14:paraId="44196B05" w14:textId="77777777" w:rsidR="00EB321C" w:rsidRPr="007550B3" w:rsidRDefault="00EB321C" w:rsidP="00EB321C">
      <w:pPr>
        <w:rPr>
          <w:rFonts w:cs="Arial"/>
          <w:b/>
          <w:lang w:val="sr-Cyrl-RS"/>
        </w:rPr>
      </w:pPr>
    </w:p>
    <w:p w14:paraId="1E2B7E81" w14:textId="77777777" w:rsidR="00EB321C" w:rsidRPr="007550B3" w:rsidRDefault="00EB321C" w:rsidP="00EB321C">
      <w:pPr>
        <w:rPr>
          <w:rFonts w:cs="Arial"/>
          <w:b/>
          <w:lang w:val="sr-Cyrl-RS"/>
        </w:rPr>
      </w:pPr>
    </w:p>
    <w:p w14:paraId="05A0CC9F" w14:textId="77777777" w:rsidR="00EB321C" w:rsidRPr="007550B3" w:rsidRDefault="00EB321C" w:rsidP="00EB321C">
      <w:pPr>
        <w:rPr>
          <w:rFonts w:cs="Arial"/>
          <w:b/>
          <w:lang w:val="sr-Cyrl-RS"/>
        </w:rPr>
      </w:pPr>
    </w:p>
    <w:p w14:paraId="04D69441" w14:textId="77777777" w:rsidR="00EB321C" w:rsidRPr="00B34DDE" w:rsidRDefault="00EB321C" w:rsidP="00EB321C">
      <w:pPr>
        <w:widowControl w:val="0"/>
        <w:tabs>
          <w:tab w:val="left" w:pos="560"/>
        </w:tabs>
        <w:autoSpaceDE w:val="0"/>
        <w:autoSpaceDN w:val="0"/>
        <w:spacing w:before="77"/>
        <w:jc w:val="left"/>
        <w:rPr>
          <w:rFonts w:cs="Arial"/>
          <w:b/>
          <w:lang w:val="sr-Cyrl-RS"/>
        </w:rPr>
      </w:pPr>
      <w:r w:rsidRPr="00B34DDE">
        <w:rPr>
          <w:rFonts w:cs="Arial"/>
          <w:b/>
          <w:lang w:val="sr-Cyrl-RS"/>
        </w:rPr>
        <w:t>ТЕХНИЧКА СПЕЦИФИКАЦИЈА ПРЕДМЕТА ЈАВНЕ НАБАВКЕ</w:t>
      </w:r>
    </w:p>
    <w:p w14:paraId="370246B3" w14:textId="77777777" w:rsidR="00EB321C" w:rsidRPr="00B34DDE" w:rsidRDefault="00EB321C" w:rsidP="00EB321C">
      <w:pPr>
        <w:spacing w:before="0"/>
        <w:jc w:val="left"/>
        <w:rPr>
          <w:rFonts w:eastAsia="SimSun" w:cs="Arial"/>
          <w:b/>
          <w:bCs/>
          <w:color w:val="00000A"/>
          <w:kern w:val="2"/>
          <w:lang w:val="sr-Cyrl-RS" w:eastAsia="zh-CN" w:bidi="hi-IN"/>
        </w:rPr>
      </w:pPr>
      <w:r w:rsidRPr="00B34DDE">
        <w:rPr>
          <w:rFonts w:eastAsia="SimSun" w:cs="Arial"/>
          <w:b/>
          <w:bCs/>
          <w:color w:val="00000A"/>
          <w:kern w:val="2"/>
          <w:lang w:val="sr-Cyrl-RS" w:eastAsia="zh-CN" w:bidi="hi-IN"/>
        </w:rPr>
        <w:t>ОПШТИ СОФТВЕРСКИ ЗАХТЕВИ</w:t>
      </w:r>
    </w:p>
    <w:p w14:paraId="6D5F06A2" w14:textId="77777777" w:rsidR="00EB321C" w:rsidRPr="00B34DDE" w:rsidRDefault="00EB321C" w:rsidP="00EB321C">
      <w:pPr>
        <w:spacing w:before="0"/>
        <w:jc w:val="left"/>
        <w:rPr>
          <w:rFonts w:eastAsia="SimSun" w:cs="Arial"/>
          <w:b/>
          <w:bCs/>
          <w:color w:val="00000A"/>
          <w:kern w:val="2"/>
          <w:lang w:val="sr-Cyrl-RS" w:eastAsia="zh-CN" w:bidi="hi-IN"/>
        </w:rPr>
      </w:pPr>
    </w:p>
    <w:p w14:paraId="718E6B3C" w14:textId="77777777" w:rsidR="00EB321C" w:rsidRPr="00B34DDE" w:rsidRDefault="00EB321C" w:rsidP="00EB321C">
      <w:pPr>
        <w:numPr>
          <w:ilvl w:val="0"/>
          <w:numId w:val="27"/>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Понуђено софтверско решење мора омогућити препознавање таблица и препознавање лица на основу видео снимка који шаље камера</w:t>
      </w:r>
    </w:p>
    <w:p w14:paraId="7FB4DCB2" w14:textId="77777777" w:rsidR="00EB321C" w:rsidRPr="00B34DDE" w:rsidRDefault="00EB321C" w:rsidP="00EB321C">
      <w:pPr>
        <w:numPr>
          <w:ilvl w:val="0"/>
          <w:numId w:val="27"/>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Понуђено софтверско решење мора омогућити следећи процес рада</w:t>
      </w:r>
      <w:r w:rsidRPr="00B34DDE">
        <w:rPr>
          <w:rFonts w:eastAsia="SimSun" w:cs="Arial"/>
          <w:color w:val="00000A"/>
          <w:kern w:val="2"/>
          <w:lang w:eastAsia="zh-CN" w:bidi="hi-IN"/>
        </w:rPr>
        <w:t>:</w:t>
      </w:r>
    </w:p>
    <w:p w14:paraId="58839B43" w14:textId="77777777" w:rsidR="00EB321C" w:rsidRPr="00B34DDE" w:rsidRDefault="00EB321C" w:rsidP="00EB321C">
      <w:pPr>
        <w:numPr>
          <w:ilvl w:val="0"/>
          <w:numId w:val="45"/>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Препознавање таблице док возило прилази рампи и камери (детекција</w:t>
      </w:r>
      <w:r w:rsidRPr="00B34DDE">
        <w:rPr>
          <w:rFonts w:eastAsia="SimSun" w:cs="Arial"/>
          <w:color w:val="00000A"/>
          <w:kern w:val="2"/>
          <w:lang w:eastAsia="zh-CN" w:bidi="hi-IN"/>
        </w:rPr>
        <w:t>,</w:t>
      </w:r>
      <w:r w:rsidRPr="00B34DDE">
        <w:rPr>
          <w:rFonts w:eastAsia="SimSun" w:cs="Arial"/>
          <w:color w:val="00000A"/>
          <w:kern w:val="2"/>
          <w:lang w:val="sr-Cyrl-RS" w:eastAsia="zh-CN" w:bidi="hi-IN"/>
        </w:rPr>
        <w:t xml:space="preserve"> затим препознавање) </w:t>
      </w:r>
    </w:p>
    <w:p w14:paraId="4BE84A42" w14:textId="77777777" w:rsidR="00EB321C" w:rsidRPr="00B34DDE" w:rsidRDefault="00EB321C" w:rsidP="00EB321C">
      <w:pPr>
        <w:numPr>
          <w:ilvl w:val="0"/>
          <w:numId w:val="45"/>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Препознавање возача у возилу након што су препознате таблице које су у бази података</w:t>
      </w:r>
    </w:p>
    <w:p w14:paraId="2975958D" w14:textId="77777777" w:rsidR="00EB321C" w:rsidRPr="00B34DDE" w:rsidRDefault="00EB321C" w:rsidP="00EB321C">
      <w:pPr>
        <w:numPr>
          <w:ilvl w:val="0"/>
          <w:numId w:val="45"/>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 xml:space="preserve">Комуникација између камере, сервера и рампе тако да се шаље сигнал када рампа треба да се отвори, и то искључиво уколико су возило и особа која њиме управља у бази података, у супротном омогућити да портир може да отвори рампу уколико је неопходно </w:t>
      </w:r>
    </w:p>
    <w:p w14:paraId="1EF71851" w14:textId="77777777" w:rsidR="00EB321C" w:rsidRPr="00B34DDE" w:rsidRDefault="00EB321C" w:rsidP="00EB321C">
      <w:pPr>
        <w:numPr>
          <w:ilvl w:val="0"/>
          <w:numId w:val="45"/>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Отварање рампе, уколико су испуњени горе поменути услови</w:t>
      </w:r>
    </w:p>
    <w:p w14:paraId="086CA9F4" w14:textId="77777777" w:rsidR="00EB321C" w:rsidRPr="00B34DDE" w:rsidRDefault="00EB321C" w:rsidP="00EB321C">
      <w:pPr>
        <w:spacing w:before="0"/>
        <w:jc w:val="left"/>
        <w:rPr>
          <w:rFonts w:eastAsia="SimSun" w:cs="Arial"/>
          <w:color w:val="00000A"/>
          <w:kern w:val="2"/>
          <w:lang w:eastAsia="zh-CN" w:bidi="hi-IN"/>
        </w:rPr>
      </w:pPr>
    </w:p>
    <w:p w14:paraId="4BC0B6E7" w14:textId="77777777" w:rsidR="00EB321C" w:rsidRPr="00B34DDE" w:rsidRDefault="00EB321C" w:rsidP="00EB321C">
      <w:pPr>
        <w:numPr>
          <w:ilvl w:val="0"/>
          <w:numId w:val="27"/>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Понуђено софтверско решење мора имати апликацију за скенирање лица (мобилна апликација која омогућава скенирање лица особа којима се жели обезбедити право приступа неком објекту) како би се скен лица уписао у базу</w:t>
      </w:r>
    </w:p>
    <w:p w14:paraId="3B359DC6" w14:textId="77777777" w:rsidR="00EB321C" w:rsidRPr="00B34DDE" w:rsidRDefault="00EB321C" w:rsidP="00EB321C">
      <w:pPr>
        <w:numPr>
          <w:ilvl w:val="0"/>
          <w:numId w:val="27"/>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Понуђено софтверско решење мора имати централизовану базу података како би се омогућило да возила и особе из базе података имају право приступа на свим локацијама из система</w:t>
      </w:r>
    </w:p>
    <w:p w14:paraId="12F29750" w14:textId="77777777" w:rsidR="00EB321C" w:rsidRPr="00B34DDE" w:rsidRDefault="00EB321C" w:rsidP="00EB321C">
      <w:pPr>
        <w:numPr>
          <w:ilvl w:val="0"/>
          <w:numId w:val="27"/>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Понуђено софтверско решење мора имати временски оквир процеса препознавања и дозволе приступа и то</w:t>
      </w:r>
      <w:r w:rsidRPr="00B34DDE">
        <w:rPr>
          <w:rFonts w:eastAsia="SimSun" w:cs="Arial"/>
          <w:color w:val="00000A"/>
          <w:kern w:val="2"/>
          <w:lang w:eastAsia="zh-CN" w:bidi="hi-IN"/>
        </w:rPr>
        <w:t>:</w:t>
      </w:r>
    </w:p>
    <w:p w14:paraId="7FA39E7E" w14:textId="77777777" w:rsidR="00EB321C" w:rsidRPr="00B34DDE" w:rsidRDefault="00EB321C" w:rsidP="00EB321C">
      <w:pPr>
        <w:numPr>
          <w:ilvl w:val="0"/>
          <w:numId w:val="46"/>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Време скенирања таблице до 1 секунд</w:t>
      </w:r>
    </w:p>
    <w:p w14:paraId="43043E16" w14:textId="77777777" w:rsidR="00EB321C" w:rsidRPr="00B34DDE" w:rsidRDefault="00EB321C" w:rsidP="00EB321C">
      <w:pPr>
        <w:numPr>
          <w:ilvl w:val="0"/>
          <w:numId w:val="46"/>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Време скенирања лица до 1 секунд</w:t>
      </w:r>
    </w:p>
    <w:p w14:paraId="14CEA4A4" w14:textId="77777777" w:rsidR="00EB321C" w:rsidRPr="00B34DDE" w:rsidRDefault="00EB321C" w:rsidP="00EB321C">
      <w:pPr>
        <w:numPr>
          <w:ilvl w:val="0"/>
          <w:numId w:val="46"/>
        </w:numPr>
        <w:spacing w:before="0" w:after="160" w:line="256" w:lineRule="auto"/>
        <w:jc w:val="left"/>
        <w:rPr>
          <w:rFonts w:eastAsia="SimSun" w:cs="Arial"/>
          <w:color w:val="00000A"/>
          <w:kern w:val="2"/>
          <w:lang w:eastAsia="zh-CN" w:bidi="hi-IN"/>
        </w:rPr>
      </w:pPr>
      <w:r w:rsidRPr="00B34DDE">
        <w:rPr>
          <w:rFonts w:eastAsia="SimSun" w:cs="Arial"/>
          <w:color w:val="00000A"/>
          <w:kern w:val="2"/>
          <w:lang w:val="sr-Cyrl-RS" w:eastAsia="zh-CN" w:bidi="hi-IN"/>
        </w:rPr>
        <w:t>Време обављања целокупног процеса до 4 секунде</w:t>
      </w:r>
    </w:p>
    <w:p w14:paraId="568EE877" w14:textId="77777777" w:rsidR="00EB321C" w:rsidRPr="00B34DDE" w:rsidRDefault="00EB321C" w:rsidP="00EB321C">
      <w:pPr>
        <w:spacing w:before="0"/>
        <w:jc w:val="left"/>
        <w:rPr>
          <w:rFonts w:eastAsia="SimSun" w:cs="Arial"/>
          <w:color w:val="00000A"/>
          <w:kern w:val="2"/>
          <w:lang w:eastAsia="zh-CN" w:bidi="hi-IN"/>
        </w:rPr>
      </w:pPr>
    </w:p>
    <w:p w14:paraId="4379029C" w14:textId="77777777" w:rsidR="00EB321C" w:rsidRPr="00B34DDE" w:rsidRDefault="00EB321C" w:rsidP="00EB321C">
      <w:pPr>
        <w:spacing w:before="0"/>
        <w:jc w:val="left"/>
        <w:rPr>
          <w:rFonts w:eastAsia="SimSun" w:cs="Arial"/>
          <w:color w:val="00000A"/>
          <w:kern w:val="2"/>
          <w:lang w:eastAsia="zh-CN" w:bidi="hi-IN"/>
        </w:rPr>
      </w:pPr>
    </w:p>
    <w:p w14:paraId="1465EB4C" w14:textId="77777777" w:rsidR="00EB321C" w:rsidRPr="00B34DDE" w:rsidRDefault="00EB321C" w:rsidP="00EB321C">
      <w:pPr>
        <w:spacing w:before="0"/>
        <w:jc w:val="left"/>
        <w:rPr>
          <w:rFonts w:eastAsia="SimSun" w:cs="Arial"/>
          <w:b/>
          <w:color w:val="00000A"/>
          <w:kern w:val="2"/>
          <w:lang w:val="sr-Cyrl-RS" w:eastAsia="zh-CN" w:bidi="hi-IN"/>
        </w:rPr>
      </w:pPr>
      <w:r w:rsidRPr="00B34DDE">
        <w:rPr>
          <w:rFonts w:eastAsia="SimSun" w:cs="Arial"/>
          <w:b/>
          <w:color w:val="00000A"/>
          <w:kern w:val="2"/>
          <w:lang w:val="sr-Cyrl-RS" w:eastAsia="zh-CN" w:bidi="hi-IN"/>
        </w:rPr>
        <w:t>ДОДАТНИ СОФТВЕРСКИ ЗАХТЕВИ</w:t>
      </w:r>
    </w:p>
    <w:p w14:paraId="2500872C" w14:textId="77777777" w:rsidR="00EB321C" w:rsidRPr="00B34DDE" w:rsidRDefault="00EB321C" w:rsidP="00EB321C">
      <w:pPr>
        <w:spacing w:before="0"/>
        <w:jc w:val="left"/>
        <w:rPr>
          <w:rFonts w:eastAsia="SimSun" w:cs="Arial"/>
          <w:b/>
          <w:color w:val="00000A"/>
          <w:kern w:val="2"/>
          <w:lang w:val="sr-Cyrl-RS" w:eastAsia="zh-CN" w:bidi="hi-IN"/>
        </w:rPr>
      </w:pPr>
    </w:p>
    <w:p w14:paraId="204E5E2E" w14:textId="77777777" w:rsidR="00EB321C" w:rsidRPr="00B34DDE" w:rsidRDefault="00EB321C" w:rsidP="00EB321C">
      <w:pPr>
        <w:numPr>
          <w:ilvl w:val="0"/>
          <w:numId w:val="27"/>
        </w:numPr>
        <w:spacing w:before="0" w:after="160" w:line="256" w:lineRule="auto"/>
        <w:jc w:val="left"/>
        <w:rPr>
          <w:rFonts w:eastAsia="SimSun" w:cs="Arial"/>
          <w:b/>
          <w:color w:val="00000A"/>
          <w:kern w:val="2"/>
          <w:lang w:eastAsia="zh-CN" w:bidi="hi-IN"/>
        </w:rPr>
      </w:pPr>
      <w:r w:rsidRPr="00B34DDE">
        <w:rPr>
          <w:rFonts w:eastAsia="SimSun" w:cs="Arial"/>
          <w:color w:val="00000A"/>
          <w:kern w:val="2"/>
          <w:lang w:val="sr-Cyrl-RS" w:eastAsia="zh-CN" w:bidi="hi-IN"/>
        </w:rPr>
        <w:t xml:space="preserve">Понуђач је у обавези да имплементира софтвер који омогућава биометријску аутентификацију на основу </w:t>
      </w:r>
      <w:r w:rsidRPr="00B34DDE">
        <w:rPr>
          <w:rFonts w:eastAsia="SimSun" w:cs="Arial"/>
          <w:color w:val="00000A"/>
          <w:kern w:val="2"/>
          <w:lang w:eastAsia="zh-CN" w:bidi="hi-IN"/>
        </w:rPr>
        <w:t>“</w:t>
      </w:r>
      <w:r w:rsidRPr="00B34DDE">
        <w:rPr>
          <w:rFonts w:eastAsia="SimSun" w:cs="Arial"/>
          <w:color w:val="00000A"/>
          <w:kern w:val="2"/>
          <w:lang w:val="sr-Cyrl-RS" w:eastAsia="zh-CN" w:bidi="hi-IN"/>
        </w:rPr>
        <w:t>2</w:t>
      </w:r>
      <w:r w:rsidRPr="00B34DDE">
        <w:rPr>
          <w:rFonts w:eastAsia="SimSun" w:cs="Arial"/>
          <w:color w:val="00000A"/>
          <w:kern w:val="2"/>
          <w:lang w:eastAsia="zh-CN" w:bidi="hi-IN"/>
        </w:rPr>
        <w:t>D”</w:t>
      </w:r>
      <w:r w:rsidRPr="00B34DDE">
        <w:rPr>
          <w:rFonts w:eastAsia="SimSun" w:cs="Arial"/>
          <w:color w:val="00000A"/>
          <w:kern w:val="2"/>
          <w:lang w:val="sr-Cyrl-RS" w:eastAsia="zh-CN" w:bidi="hi-IN"/>
        </w:rPr>
        <w:t xml:space="preserve"> препознавања лица и верификације на основу </w:t>
      </w:r>
      <w:r w:rsidRPr="00B34DDE">
        <w:rPr>
          <w:rFonts w:eastAsia="SimSun" w:cs="Arial"/>
          <w:color w:val="00000A"/>
          <w:kern w:val="2"/>
          <w:lang w:eastAsia="zh-CN" w:bidi="hi-IN"/>
        </w:rPr>
        <w:t>“</w:t>
      </w:r>
      <w:r w:rsidRPr="00B34DDE">
        <w:rPr>
          <w:rFonts w:eastAsia="SimSun" w:cs="Arial"/>
          <w:color w:val="00000A"/>
          <w:kern w:val="2"/>
          <w:lang w:val="sr-Cyrl-RS" w:eastAsia="zh-CN" w:bidi="hi-IN"/>
        </w:rPr>
        <w:t>3</w:t>
      </w:r>
      <w:r w:rsidRPr="00B34DDE">
        <w:rPr>
          <w:rFonts w:eastAsia="SimSun" w:cs="Arial"/>
          <w:color w:val="00000A"/>
          <w:kern w:val="2"/>
          <w:lang w:eastAsia="zh-CN" w:bidi="hi-IN"/>
        </w:rPr>
        <w:t>D”</w:t>
      </w:r>
      <w:r w:rsidRPr="00B34DDE">
        <w:rPr>
          <w:rFonts w:eastAsia="SimSun" w:cs="Arial"/>
          <w:color w:val="00000A"/>
          <w:kern w:val="2"/>
          <w:lang w:val="sr-Cyrl-RS" w:eastAsia="zh-CN" w:bidi="hi-IN"/>
        </w:rPr>
        <w:t xml:space="preserve"> мапе лица због вишег нивоа безбедности</w:t>
      </w:r>
    </w:p>
    <w:p w14:paraId="797FD137" w14:textId="77777777" w:rsidR="00EB321C" w:rsidRPr="00B34DDE" w:rsidRDefault="00EB321C" w:rsidP="00EB321C">
      <w:pPr>
        <w:numPr>
          <w:ilvl w:val="0"/>
          <w:numId w:val="27"/>
        </w:numPr>
        <w:spacing w:before="0" w:after="160" w:line="256" w:lineRule="auto"/>
        <w:jc w:val="left"/>
        <w:rPr>
          <w:rFonts w:eastAsia="SimSun" w:cs="Arial"/>
          <w:b/>
          <w:color w:val="00000A"/>
          <w:kern w:val="2"/>
          <w:lang w:eastAsia="zh-CN" w:bidi="hi-IN"/>
        </w:rPr>
      </w:pPr>
      <w:r w:rsidRPr="00B34DDE">
        <w:rPr>
          <w:rFonts w:eastAsia="SimSun" w:cs="Arial"/>
          <w:color w:val="00000A"/>
          <w:kern w:val="2"/>
          <w:lang w:val="sr-Cyrl-RS" w:eastAsia="zh-CN" w:bidi="hi-IN"/>
        </w:rPr>
        <w:t xml:space="preserve">Понуђач је у обавези да имплементира криптовану комуникацију између сваког дела система(камера, сервер, рампа) због сигурности и немогућности пресретања сигнала и његове репликације, тј. да се сваки захтев и </w:t>
      </w:r>
      <w:r w:rsidRPr="00B34DDE">
        <w:rPr>
          <w:rFonts w:eastAsia="SimSun" w:cs="Arial"/>
          <w:color w:val="00000A"/>
          <w:kern w:val="2"/>
          <w:lang w:val="sr-Cyrl-RS" w:eastAsia="zh-CN" w:bidi="hi-IN"/>
        </w:rPr>
        <w:lastRenderedPageBreak/>
        <w:t>комуникација криптују посебним кључем који ће се инвалидирати након употребе</w:t>
      </w:r>
    </w:p>
    <w:p w14:paraId="378A2843" w14:textId="77777777" w:rsidR="00EB321C" w:rsidRPr="00B34DDE" w:rsidRDefault="00EB321C" w:rsidP="00EB321C">
      <w:pPr>
        <w:numPr>
          <w:ilvl w:val="0"/>
          <w:numId w:val="27"/>
        </w:numPr>
        <w:spacing w:before="0" w:after="160" w:line="256" w:lineRule="auto"/>
        <w:jc w:val="left"/>
        <w:rPr>
          <w:rFonts w:eastAsia="SimSun" w:cs="Arial"/>
          <w:b/>
          <w:color w:val="00000A"/>
          <w:kern w:val="2"/>
          <w:lang w:eastAsia="zh-CN" w:bidi="hi-IN"/>
        </w:rPr>
      </w:pPr>
      <w:r w:rsidRPr="00B34DDE">
        <w:rPr>
          <w:rFonts w:eastAsia="SimSun" w:cs="Arial"/>
          <w:color w:val="00000A"/>
          <w:kern w:val="2"/>
          <w:lang w:val="sr-Cyrl-RS" w:eastAsia="zh-CN" w:bidi="hi-IN"/>
        </w:rPr>
        <w:t>Понуђач је у обавези да обезбеди мобилну апликацију за скенирање лица која ће служити овлашћеном лицу да уз помоћ исте слика лица особа и додаје у базу података</w:t>
      </w:r>
    </w:p>
    <w:p w14:paraId="4A3760CA" w14:textId="77777777" w:rsidR="00EB321C" w:rsidRPr="00B34DDE" w:rsidRDefault="00EB321C" w:rsidP="00EB321C">
      <w:pPr>
        <w:numPr>
          <w:ilvl w:val="0"/>
          <w:numId w:val="27"/>
        </w:numPr>
        <w:spacing w:before="0" w:after="160" w:line="256" w:lineRule="auto"/>
        <w:jc w:val="left"/>
        <w:rPr>
          <w:rFonts w:eastAsia="SimSun" w:cs="Arial"/>
          <w:b/>
          <w:color w:val="00000A"/>
          <w:kern w:val="2"/>
          <w:lang w:eastAsia="zh-CN" w:bidi="hi-IN"/>
        </w:rPr>
      </w:pPr>
      <w:bookmarkStart w:id="17" w:name="_Hlk526524358"/>
      <w:r w:rsidRPr="00B34DDE">
        <w:rPr>
          <w:rFonts w:eastAsia="SimSun" w:cs="Arial"/>
          <w:color w:val="00000A"/>
          <w:kern w:val="2"/>
          <w:lang w:val="sr-Cyrl-RS" w:eastAsia="zh-CN" w:bidi="hi-IN"/>
        </w:rPr>
        <w:t xml:space="preserve">Понуђач је у обавези да обезбеди софтверско решење </w:t>
      </w:r>
      <w:bookmarkEnd w:id="17"/>
      <w:r w:rsidRPr="00B34DDE">
        <w:rPr>
          <w:rFonts w:eastAsia="SimSun" w:cs="Arial"/>
          <w:color w:val="00000A"/>
          <w:kern w:val="2"/>
          <w:lang w:val="sr-Cyrl-RS" w:eastAsia="zh-CN" w:bidi="hi-IN"/>
        </w:rPr>
        <w:t xml:space="preserve">које ће скенове особа процесирати и одрадити на серверу, на коме је неопходно стровати </w:t>
      </w:r>
    </w:p>
    <w:p w14:paraId="4989060A" w14:textId="77777777" w:rsidR="00EB321C" w:rsidRPr="00B34DDE" w:rsidRDefault="00EB321C" w:rsidP="00EB321C">
      <w:pPr>
        <w:numPr>
          <w:ilvl w:val="0"/>
          <w:numId w:val="27"/>
        </w:numPr>
        <w:spacing w:before="0" w:after="160" w:line="256" w:lineRule="auto"/>
        <w:jc w:val="left"/>
        <w:rPr>
          <w:rFonts w:eastAsia="SimSun" w:cs="Arial"/>
          <w:b/>
          <w:color w:val="00000A"/>
          <w:kern w:val="2"/>
          <w:lang w:eastAsia="zh-CN" w:bidi="hi-IN"/>
        </w:rPr>
      </w:pPr>
      <w:r w:rsidRPr="00B34DDE">
        <w:rPr>
          <w:rFonts w:eastAsia="SimSun" w:cs="Arial"/>
          <w:color w:val="00000A"/>
          <w:kern w:val="2"/>
          <w:lang w:eastAsia="zh-CN" w:bidi="hi-IN"/>
        </w:rPr>
        <w:t>‘</w:t>
      </w:r>
      <w:r w:rsidRPr="00B34DDE">
        <w:rPr>
          <w:rFonts w:eastAsia="SimSun" w:cs="Arial"/>
          <w:color w:val="00000A"/>
          <w:kern w:val="2"/>
          <w:lang w:val="sr-Cyrl-RS" w:eastAsia="zh-CN" w:bidi="hi-IN"/>
        </w:rPr>
        <w:t>2</w:t>
      </w:r>
      <w:r w:rsidRPr="00B34DDE">
        <w:rPr>
          <w:rFonts w:eastAsia="SimSun" w:cs="Arial"/>
          <w:color w:val="00000A"/>
          <w:kern w:val="2"/>
          <w:lang w:eastAsia="zh-CN" w:bidi="hi-IN"/>
        </w:rPr>
        <w:t>D hash”</w:t>
      </w:r>
      <w:r w:rsidRPr="00B34DDE">
        <w:rPr>
          <w:rFonts w:eastAsia="SimSun" w:cs="Arial"/>
          <w:color w:val="00000A"/>
          <w:kern w:val="2"/>
          <w:lang w:val="sr-Cyrl-RS" w:eastAsia="zh-CN" w:bidi="hi-IN"/>
        </w:rPr>
        <w:t xml:space="preserve"> лица</w:t>
      </w:r>
      <w:r w:rsidRPr="00B34DDE">
        <w:rPr>
          <w:rFonts w:eastAsia="SimSun" w:cs="Arial"/>
          <w:color w:val="00000A"/>
          <w:kern w:val="2"/>
          <w:lang w:eastAsia="zh-CN" w:bidi="hi-IN"/>
        </w:rPr>
        <w:t xml:space="preserve"> i “3D”</w:t>
      </w:r>
      <w:r w:rsidRPr="00B34DDE">
        <w:rPr>
          <w:rFonts w:eastAsia="SimSun" w:cs="Arial"/>
          <w:color w:val="00000A"/>
          <w:kern w:val="2"/>
          <w:lang w:val="sr-Cyrl-RS" w:eastAsia="zh-CN" w:bidi="hi-IN"/>
        </w:rPr>
        <w:t xml:space="preserve"> мапу лица</w:t>
      </w:r>
    </w:p>
    <w:p w14:paraId="28B9939D" w14:textId="77777777" w:rsidR="00EB321C" w:rsidRPr="00B34DDE" w:rsidRDefault="00EB321C" w:rsidP="00EB321C">
      <w:pPr>
        <w:numPr>
          <w:ilvl w:val="0"/>
          <w:numId w:val="27"/>
        </w:numPr>
        <w:spacing w:before="0" w:after="160" w:line="256" w:lineRule="auto"/>
        <w:jc w:val="left"/>
        <w:rPr>
          <w:rFonts w:eastAsia="SimSun" w:cs="Arial"/>
          <w:b/>
          <w:color w:val="00000A"/>
          <w:kern w:val="2"/>
          <w:lang w:eastAsia="zh-CN" w:bidi="hi-IN"/>
        </w:rPr>
      </w:pPr>
      <w:r w:rsidRPr="00B34DDE">
        <w:rPr>
          <w:rFonts w:eastAsia="SimSun" w:cs="Arial"/>
          <w:color w:val="00000A"/>
          <w:kern w:val="2"/>
          <w:lang w:val="sr-Cyrl-RS" w:eastAsia="zh-CN" w:bidi="hi-IN"/>
        </w:rPr>
        <w:t>Понуђено софтверско решење мора испуњавати услов да ниједан лични податак (име, слика) не чува онакав какав јесте, већ да се ''</w:t>
      </w:r>
      <w:r w:rsidRPr="00B34DDE">
        <w:rPr>
          <w:rFonts w:eastAsia="SimSun" w:cs="Arial"/>
          <w:color w:val="00000A"/>
          <w:kern w:val="2"/>
          <w:lang w:val="sr-Latn-RS" w:eastAsia="zh-CN" w:bidi="hi-IN"/>
        </w:rPr>
        <w:t>hash</w:t>
      </w:r>
      <w:r w:rsidRPr="00B34DDE">
        <w:rPr>
          <w:rFonts w:eastAsia="SimSun" w:cs="Arial"/>
          <w:color w:val="00000A"/>
          <w:kern w:val="2"/>
          <w:lang w:val="sr-Cyrl-RS" w:eastAsia="zh-CN" w:bidi="hi-IN"/>
        </w:rPr>
        <w:t>''</w:t>
      </w:r>
      <w:r w:rsidRPr="00B34DDE">
        <w:rPr>
          <w:rFonts w:eastAsia="SimSun" w:cs="Arial"/>
          <w:color w:val="00000A"/>
          <w:kern w:val="2"/>
          <w:lang w:eastAsia="zh-CN" w:bidi="hi-IN"/>
        </w:rPr>
        <w:t>-</w:t>
      </w:r>
      <w:r w:rsidRPr="00B34DDE">
        <w:rPr>
          <w:rFonts w:eastAsia="SimSun" w:cs="Arial"/>
          <w:color w:val="00000A"/>
          <w:kern w:val="2"/>
          <w:lang w:val="sr-Cyrl-RS" w:eastAsia="zh-CN" w:bidi="hi-IN"/>
        </w:rPr>
        <w:t>ује одређеним подацима које се извлаче из облика лица, као и да ''</w:t>
      </w:r>
      <w:r w:rsidRPr="00B34DDE">
        <w:rPr>
          <w:rFonts w:eastAsia="SimSun" w:cs="Arial"/>
          <w:color w:val="00000A"/>
          <w:kern w:val="2"/>
          <w:lang w:val="sr-Latn-RS" w:eastAsia="zh-CN" w:bidi="hi-IN"/>
        </w:rPr>
        <w:t>hash</w:t>
      </w:r>
      <w:r w:rsidRPr="00B34DDE">
        <w:rPr>
          <w:rFonts w:eastAsia="SimSun" w:cs="Arial"/>
          <w:color w:val="00000A"/>
          <w:kern w:val="2"/>
          <w:lang w:val="sr-Cyrl-RS" w:eastAsia="zh-CN" w:bidi="hi-IN"/>
        </w:rPr>
        <w:t xml:space="preserve">'' није могуће превести у слику, односно </w:t>
      </w:r>
      <w:r w:rsidRPr="00B34DDE">
        <w:rPr>
          <w:rFonts w:eastAsia="SimSun" w:cs="Arial"/>
          <w:color w:val="00000A"/>
          <w:kern w:val="2"/>
          <w:lang w:eastAsia="zh-CN" w:bidi="hi-IN"/>
        </w:rPr>
        <w:t>“3D”</w:t>
      </w:r>
      <w:r w:rsidRPr="00B34DDE">
        <w:rPr>
          <w:rFonts w:eastAsia="SimSun" w:cs="Arial"/>
          <w:color w:val="00000A"/>
          <w:kern w:val="2"/>
          <w:lang w:val="sr-Cyrl-RS" w:eastAsia="zh-CN" w:bidi="hi-IN"/>
        </w:rPr>
        <w:t xml:space="preserve"> модел, односно неповратну операцију </w:t>
      </w:r>
      <w:r w:rsidRPr="00B34DDE">
        <w:rPr>
          <w:rFonts w:eastAsia="SimSun" w:cs="Arial"/>
          <w:color w:val="000000"/>
          <w:kern w:val="2"/>
          <w:lang w:eastAsia="zh-CN" w:bidi="hi-IN"/>
        </w:rPr>
        <w:t>hash-</w:t>
      </w:r>
      <w:r w:rsidRPr="00B34DDE">
        <w:rPr>
          <w:rFonts w:eastAsia="SimSun" w:cs="Arial"/>
          <w:color w:val="000000"/>
          <w:kern w:val="2"/>
          <w:lang w:val="sr-Cyrl-RS" w:eastAsia="zh-CN" w:bidi="hi-IN"/>
        </w:rPr>
        <w:t>ирања</w:t>
      </w:r>
    </w:p>
    <w:p w14:paraId="7260A9AD" w14:textId="77777777" w:rsidR="00EB321C" w:rsidRPr="00B34DDE" w:rsidRDefault="00EB321C" w:rsidP="00EB321C">
      <w:pPr>
        <w:numPr>
          <w:ilvl w:val="0"/>
          <w:numId w:val="27"/>
        </w:numPr>
        <w:spacing w:before="0" w:after="160" w:line="256" w:lineRule="auto"/>
        <w:jc w:val="left"/>
        <w:rPr>
          <w:rFonts w:eastAsia="SimSun" w:cs="Arial"/>
          <w:b/>
          <w:color w:val="00000A"/>
          <w:kern w:val="2"/>
          <w:lang w:eastAsia="zh-CN" w:bidi="hi-IN"/>
        </w:rPr>
      </w:pPr>
      <w:r w:rsidRPr="00B34DDE">
        <w:rPr>
          <w:rFonts w:eastAsia="SimSun" w:cs="Arial"/>
          <w:color w:val="00000A"/>
          <w:kern w:val="2"/>
          <w:lang w:val="sr-Cyrl-RS" w:eastAsia="zh-CN" w:bidi="hi-IN"/>
        </w:rPr>
        <w:t>Понуђено софтверско решење мора имати централизовану базу података како би се дефинисала јединствена права приступа</w:t>
      </w:r>
    </w:p>
    <w:p w14:paraId="015A422B" w14:textId="77777777" w:rsidR="00EB321C" w:rsidRPr="00B34DDE" w:rsidRDefault="00EB321C" w:rsidP="00EB321C">
      <w:pPr>
        <w:spacing w:before="0"/>
        <w:jc w:val="left"/>
        <w:rPr>
          <w:rFonts w:eastAsia="SimSun" w:cs="Arial"/>
          <w:b/>
          <w:color w:val="00000A"/>
          <w:kern w:val="2"/>
          <w:lang w:val="sr-Cyrl-RS" w:eastAsia="zh-CN" w:bidi="hi-IN"/>
        </w:rPr>
      </w:pPr>
    </w:p>
    <w:p w14:paraId="7EA929E2" w14:textId="77777777" w:rsidR="00EB321C" w:rsidRPr="00B34DDE" w:rsidRDefault="00EB321C" w:rsidP="00EB321C">
      <w:pPr>
        <w:spacing w:before="0"/>
        <w:jc w:val="left"/>
        <w:rPr>
          <w:rFonts w:eastAsia="SimSun" w:cs="Arial"/>
          <w:b/>
          <w:color w:val="00000A"/>
          <w:kern w:val="2"/>
          <w:lang w:val="sr-Cyrl-RS" w:eastAsia="zh-CN" w:bidi="hi-IN"/>
        </w:rPr>
      </w:pPr>
      <w:r w:rsidRPr="00B34DDE">
        <w:rPr>
          <w:rFonts w:eastAsia="SimSun" w:cs="Arial"/>
          <w:b/>
          <w:color w:val="00000A"/>
          <w:kern w:val="2"/>
          <w:lang w:val="sr-Cyrl-RS" w:eastAsia="zh-CN" w:bidi="hi-IN"/>
        </w:rPr>
        <w:t>ТЕХНИЧКА СПЕЦИФИКАЦИЈА ОПРЕМЕ ЗА КОНТРОЛУ И ЕВИДЕНЦИЈУ ПРИСТУПА ЗА МОТОРНА ВОЗИЛА</w:t>
      </w:r>
    </w:p>
    <w:p w14:paraId="3AB8C122" w14:textId="77777777" w:rsidR="00EB321C" w:rsidRPr="00B34DDE" w:rsidRDefault="00EB321C" w:rsidP="00EB321C">
      <w:pPr>
        <w:spacing w:before="0"/>
        <w:jc w:val="left"/>
        <w:rPr>
          <w:rFonts w:eastAsia="SimSun" w:cs="Arial"/>
          <w:b/>
          <w:color w:val="00000A"/>
          <w:kern w:val="2"/>
          <w:lang w:val="sr-Cyrl-RS" w:eastAsia="zh-CN" w:bidi="hi-IN"/>
        </w:rPr>
      </w:pPr>
    </w:p>
    <w:p w14:paraId="5CD6084C" w14:textId="77777777" w:rsidR="00EB321C" w:rsidRPr="001F5F19" w:rsidRDefault="00EB321C" w:rsidP="00EB321C">
      <w:pPr>
        <w:pStyle w:val="BodyText"/>
        <w:tabs>
          <w:tab w:val="left" w:pos="730"/>
        </w:tabs>
        <w:spacing w:before="0" w:after="60"/>
        <w:ind w:right="20"/>
        <w:rPr>
          <w:rStyle w:val="Heading20"/>
          <w:rFonts w:cs="Arial"/>
          <w:color w:val="000000"/>
          <w:sz w:val="22"/>
          <w:szCs w:val="22"/>
        </w:rPr>
      </w:pPr>
    </w:p>
    <w:tbl>
      <w:tblPr>
        <w:tblW w:w="9805" w:type="dxa"/>
        <w:tblInd w:w="113" w:type="dxa"/>
        <w:tblLook w:val="04A0" w:firstRow="1" w:lastRow="0" w:firstColumn="1" w:lastColumn="0" w:noHBand="0" w:noVBand="1"/>
      </w:tblPr>
      <w:tblGrid>
        <w:gridCol w:w="621"/>
        <w:gridCol w:w="2835"/>
        <w:gridCol w:w="5606"/>
        <w:gridCol w:w="743"/>
      </w:tblGrid>
      <w:tr w:rsidR="00EB321C" w:rsidRPr="00B34DDE" w14:paraId="6C5E9967" w14:textId="77777777" w:rsidTr="00B229BA">
        <w:trPr>
          <w:trHeight w:val="300"/>
        </w:trPr>
        <w:tc>
          <w:tcPr>
            <w:tcW w:w="980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A092860"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КАМЕРА ЗА АУТОМАТСКО ПРЕПОЗНАВАЊЕ ТАБЛИЦА</w:t>
            </w:r>
          </w:p>
        </w:tc>
      </w:tr>
      <w:tr w:rsidR="00EB321C" w:rsidRPr="00B34DDE" w14:paraId="7E0D667F"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042FFCE8" w14:textId="77777777" w:rsidR="00EB321C" w:rsidRPr="00B34DDE" w:rsidRDefault="00EB321C" w:rsidP="00B229BA">
            <w:pPr>
              <w:spacing w:before="0"/>
              <w:jc w:val="center"/>
              <w:rPr>
                <w:rFonts w:cs="Arial"/>
                <w:b/>
                <w:lang w:val="sr-Cyrl-RS" w:eastAsia="sr-Latn-RS"/>
              </w:rPr>
            </w:pPr>
            <w:r w:rsidRPr="00B34DDE">
              <w:rPr>
                <w:rFonts w:cs="Arial"/>
                <w:b/>
                <w:lang w:val="sr-Cyrl-RS" w:eastAsia="sr-Latn-RS"/>
              </w:rPr>
              <w:t>Р.б.</w:t>
            </w:r>
          </w:p>
        </w:tc>
        <w:tc>
          <w:tcPr>
            <w:tcW w:w="2835" w:type="dxa"/>
            <w:tcBorders>
              <w:top w:val="single" w:sz="4" w:space="0" w:color="auto"/>
              <w:left w:val="single" w:sz="4" w:space="0" w:color="auto"/>
              <w:bottom w:val="single" w:sz="4" w:space="0" w:color="auto"/>
              <w:right w:val="single" w:sz="4" w:space="0" w:color="000000"/>
            </w:tcBorders>
            <w:noWrap/>
            <w:vAlign w:val="bottom"/>
            <w:hideMark/>
          </w:tcPr>
          <w:p w14:paraId="400606C1" w14:textId="77777777" w:rsidR="00EB321C" w:rsidRPr="00B34DDE" w:rsidRDefault="00EB321C" w:rsidP="00B229BA">
            <w:pPr>
              <w:spacing w:before="0"/>
              <w:rPr>
                <w:rFonts w:cs="Arial"/>
                <w:b/>
                <w:lang w:val="sr-Latn-RS" w:eastAsia="sr-Latn-RS"/>
              </w:rPr>
            </w:pPr>
          </w:p>
        </w:tc>
        <w:tc>
          <w:tcPr>
            <w:tcW w:w="5606" w:type="dxa"/>
            <w:tcBorders>
              <w:top w:val="single" w:sz="4" w:space="0" w:color="auto"/>
              <w:left w:val="single" w:sz="4" w:space="0" w:color="auto"/>
              <w:bottom w:val="single" w:sz="4" w:space="0" w:color="auto"/>
              <w:right w:val="single" w:sz="4" w:space="0" w:color="000000"/>
            </w:tcBorders>
            <w:vAlign w:val="bottom"/>
          </w:tcPr>
          <w:p w14:paraId="423DF5FA" w14:textId="77777777" w:rsidR="00EB321C" w:rsidRPr="00B34DDE" w:rsidRDefault="00EB321C" w:rsidP="00B229BA">
            <w:pPr>
              <w:pStyle w:val="NoSpacing"/>
              <w:spacing w:before="0"/>
              <w:rPr>
                <w:rFonts w:cs="Arial"/>
                <w:b/>
                <w:sz w:val="22"/>
                <w:szCs w:val="22"/>
                <w:lang w:val="sr-Cyrl-RS" w:eastAsia="sr-Latn-RS"/>
              </w:rPr>
            </w:pPr>
            <w:r w:rsidRPr="00B34DDE">
              <w:rPr>
                <w:rFonts w:cs="Arial"/>
                <w:b/>
                <w:sz w:val="22"/>
                <w:szCs w:val="22"/>
                <w:lang w:val="sr-Cyrl-RS" w:eastAsia="sr-Latn-RS"/>
              </w:rPr>
              <w:t>Минималне техничке карактеристике</w:t>
            </w:r>
          </w:p>
        </w:tc>
        <w:tc>
          <w:tcPr>
            <w:tcW w:w="743" w:type="dxa"/>
            <w:tcBorders>
              <w:top w:val="single" w:sz="4" w:space="0" w:color="auto"/>
              <w:left w:val="single" w:sz="4" w:space="0" w:color="auto"/>
              <w:bottom w:val="single" w:sz="4" w:space="0" w:color="auto"/>
              <w:right w:val="single" w:sz="4" w:space="0" w:color="000000"/>
            </w:tcBorders>
          </w:tcPr>
          <w:p w14:paraId="5E1245D2" w14:textId="77777777" w:rsidR="00EB321C" w:rsidRPr="00B34DDE" w:rsidRDefault="00EB321C" w:rsidP="00B229BA">
            <w:pPr>
              <w:spacing w:before="0"/>
              <w:jc w:val="center"/>
              <w:rPr>
                <w:rFonts w:cs="Arial"/>
                <w:b/>
                <w:lang w:val="sr-Cyrl-RS" w:eastAsia="sr-Latn-RS"/>
              </w:rPr>
            </w:pPr>
            <w:r w:rsidRPr="00B34DDE">
              <w:rPr>
                <w:rFonts w:cs="Arial"/>
                <w:b/>
                <w:lang w:val="sr-Cyrl-RS" w:eastAsia="sr-Latn-RS"/>
              </w:rPr>
              <w:t>кол.</w:t>
            </w:r>
          </w:p>
        </w:tc>
      </w:tr>
      <w:tr w:rsidR="00EB321C" w:rsidRPr="00B34DDE" w14:paraId="6341098C" w14:textId="77777777" w:rsidTr="00B229BA">
        <w:trPr>
          <w:trHeight w:val="300"/>
        </w:trPr>
        <w:tc>
          <w:tcPr>
            <w:tcW w:w="621" w:type="dxa"/>
            <w:vMerge w:val="restart"/>
            <w:tcBorders>
              <w:top w:val="nil"/>
              <w:left w:val="single" w:sz="4" w:space="0" w:color="auto"/>
              <w:right w:val="single" w:sz="4" w:space="0" w:color="auto"/>
            </w:tcBorders>
          </w:tcPr>
          <w:p w14:paraId="632214D7" w14:textId="77777777" w:rsidR="00EB321C" w:rsidRPr="001F5F19" w:rsidRDefault="00EB321C" w:rsidP="00EB321C">
            <w:pPr>
              <w:pStyle w:val="ListParagraph"/>
              <w:numPr>
                <w:ilvl w:val="0"/>
                <w:numId w:val="35"/>
              </w:numPr>
              <w:spacing w:before="0"/>
              <w:rPr>
                <w:rFonts w:ascii="Arial" w:hAnsi="Arial"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2D865BF1"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Кућиште камере</w:t>
            </w:r>
          </w:p>
        </w:tc>
        <w:tc>
          <w:tcPr>
            <w:tcW w:w="5606" w:type="dxa"/>
            <w:tcBorders>
              <w:top w:val="nil"/>
              <w:left w:val="nil"/>
              <w:bottom w:val="single" w:sz="4" w:space="0" w:color="auto"/>
              <w:right w:val="single" w:sz="4" w:space="0" w:color="auto"/>
            </w:tcBorders>
            <w:vAlign w:val="center"/>
            <w:hideMark/>
          </w:tcPr>
          <w:p w14:paraId="1681EC3E" w14:textId="77777777" w:rsidR="00EB321C" w:rsidRPr="00B34DDE" w:rsidRDefault="00EB321C" w:rsidP="00B229BA">
            <w:pPr>
              <w:spacing w:before="0"/>
              <w:rPr>
                <w:rFonts w:cs="Arial"/>
                <w:lang w:val="sr-Latn-RS" w:eastAsia="sr-Latn-RS"/>
              </w:rPr>
            </w:pPr>
            <w:r w:rsidRPr="00B34DDE">
              <w:rPr>
                <w:rFonts w:cs="Arial"/>
                <w:lang w:val="sr-Cyrl-RS" w:eastAsia="sr-Latn-RS"/>
              </w:rPr>
              <w:t>Намењено спољњој употреби тип -</w:t>
            </w:r>
            <w:r w:rsidRPr="00B34DDE">
              <w:rPr>
                <w:rFonts w:cs="Arial"/>
                <w:lang w:val="sr-Latn-RS" w:eastAsia="sr-Latn-RS"/>
              </w:rPr>
              <w:t xml:space="preserve"> bullet</w:t>
            </w:r>
          </w:p>
        </w:tc>
        <w:tc>
          <w:tcPr>
            <w:tcW w:w="743" w:type="dxa"/>
            <w:vMerge w:val="restart"/>
            <w:tcBorders>
              <w:top w:val="nil"/>
              <w:left w:val="nil"/>
              <w:right w:val="single" w:sz="4" w:space="0" w:color="auto"/>
            </w:tcBorders>
          </w:tcPr>
          <w:p w14:paraId="1150C923" w14:textId="77777777" w:rsidR="00EB321C" w:rsidRPr="00B34DDE" w:rsidRDefault="00EB321C" w:rsidP="00B229BA">
            <w:pPr>
              <w:spacing w:before="0"/>
              <w:jc w:val="center"/>
              <w:rPr>
                <w:rFonts w:cs="Arial"/>
                <w:lang w:val="sr-Cyrl-RS" w:eastAsia="sr-Latn-RS"/>
              </w:rPr>
            </w:pPr>
            <w:r w:rsidRPr="00B34DDE">
              <w:rPr>
                <w:rFonts w:cs="Arial"/>
                <w:lang w:val="sr-Cyrl-RS" w:eastAsia="sr-Latn-RS"/>
              </w:rPr>
              <w:t>78</w:t>
            </w:r>
          </w:p>
        </w:tc>
      </w:tr>
      <w:tr w:rsidR="00EB321C" w:rsidRPr="00B34DDE" w14:paraId="3434D172" w14:textId="77777777" w:rsidTr="00B229BA">
        <w:trPr>
          <w:trHeight w:val="300"/>
        </w:trPr>
        <w:tc>
          <w:tcPr>
            <w:tcW w:w="621" w:type="dxa"/>
            <w:vMerge/>
            <w:tcBorders>
              <w:left w:val="single" w:sz="4" w:space="0" w:color="auto"/>
              <w:right w:val="single" w:sz="4" w:space="0" w:color="auto"/>
            </w:tcBorders>
          </w:tcPr>
          <w:p w14:paraId="511824C9"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26482690"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сензор</w:t>
            </w:r>
          </w:p>
        </w:tc>
        <w:tc>
          <w:tcPr>
            <w:tcW w:w="5606" w:type="dxa"/>
            <w:tcBorders>
              <w:top w:val="nil"/>
              <w:left w:val="nil"/>
              <w:bottom w:val="single" w:sz="4" w:space="0" w:color="auto"/>
              <w:right w:val="single" w:sz="4" w:space="0" w:color="auto"/>
            </w:tcBorders>
            <w:vAlign w:val="center"/>
            <w:hideMark/>
          </w:tcPr>
          <w:p w14:paraId="38FC193C"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1/2.8" RGB CMOS </w:t>
            </w:r>
            <w:r w:rsidRPr="00B34DDE">
              <w:rPr>
                <w:rFonts w:cs="Arial"/>
                <w:lang w:val="sr-Cyrl-RS" w:eastAsia="sr-Latn-RS"/>
              </w:rPr>
              <w:t>са прогресивним скенирањем</w:t>
            </w:r>
          </w:p>
        </w:tc>
        <w:tc>
          <w:tcPr>
            <w:tcW w:w="743" w:type="dxa"/>
            <w:vMerge/>
            <w:tcBorders>
              <w:left w:val="nil"/>
              <w:right w:val="single" w:sz="4" w:space="0" w:color="auto"/>
            </w:tcBorders>
          </w:tcPr>
          <w:p w14:paraId="3A60F21B" w14:textId="77777777" w:rsidR="00EB321C" w:rsidRPr="00B34DDE" w:rsidRDefault="00EB321C" w:rsidP="00B229BA">
            <w:pPr>
              <w:spacing w:before="0"/>
              <w:rPr>
                <w:rFonts w:cs="Arial"/>
                <w:lang w:val="sr-Latn-RS" w:eastAsia="sr-Latn-RS"/>
              </w:rPr>
            </w:pPr>
          </w:p>
        </w:tc>
      </w:tr>
      <w:tr w:rsidR="00EB321C" w:rsidRPr="00B34DDE" w14:paraId="426DCAC1" w14:textId="77777777" w:rsidTr="00B229BA">
        <w:trPr>
          <w:trHeight w:val="300"/>
        </w:trPr>
        <w:tc>
          <w:tcPr>
            <w:tcW w:w="621" w:type="dxa"/>
            <w:vMerge/>
            <w:tcBorders>
              <w:left w:val="single" w:sz="4" w:space="0" w:color="auto"/>
              <w:right w:val="single" w:sz="4" w:space="0" w:color="auto"/>
            </w:tcBorders>
          </w:tcPr>
          <w:p w14:paraId="6953E1DF"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520D1196"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објектив</w:t>
            </w:r>
          </w:p>
        </w:tc>
        <w:tc>
          <w:tcPr>
            <w:tcW w:w="5606" w:type="dxa"/>
            <w:tcBorders>
              <w:top w:val="nil"/>
              <w:left w:val="nil"/>
              <w:bottom w:val="single" w:sz="4" w:space="0" w:color="auto"/>
              <w:right w:val="single" w:sz="4" w:space="0" w:color="auto"/>
            </w:tcBorders>
            <w:vAlign w:val="center"/>
            <w:hideMark/>
          </w:tcPr>
          <w:p w14:paraId="5A687EB5" w14:textId="77777777" w:rsidR="00EB321C" w:rsidRPr="00B34DDE" w:rsidRDefault="00EB321C" w:rsidP="00B229BA">
            <w:pPr>
              <w:spacing w:before="0"/>
              <w:rPr>
                <w:rFonts w:cs="Arial"/>
                <w:lang w:val="sr-Latn-RS" w:eastAsia="sr-Latn-RS"/>
              </w:rPr>
            </w:pPr>
            <w:r w:rsidRPr="00B34DDE">
              <w:rPr>
                <w:rFonts w:cs="Arial"/>
                <w:lang w:val="sr-Latn-RS" w:eastAsia="sr-Latn-RS"/>
              </w:rPr>
              <w:t>2.8–8.5 mm, F1.2</w:t>
            </w:r>
          </w:p>
          <w:p w14:paraId="75D1D013" w14:textId="77777777" w:rsidR="00EB321C" w:rsidRPr="00B34DDE" w:rsidRDefault="00EB321C" w:rsidP="00B229BA">
            <w:pPr>
              <w:spacing w:before="0"/>
              <w:rPr>
                <w:rFonts w:cs="Arial"/>
                <w:lang w:val="sr-Latn-RS" w:eastAsia="sr-Latn-RS"/>
              </w:rPr>
            </w:pPr>
            <w:r w:rsidRPr="00B34DDE">
              <w:rPr>
                <w:rFonts w:cs="Arial"/>
                <w:lang w:val="sr-Cyrl-RS" w:eastAsia="sr-Latn-RS"/>
              </w:rPr>
              <w:t>Хоризонталин угао</w:t>
            </w:r>
            <w:r w:rsidRPr="00B34DDE">
              <w:rPr>
                <w:rFonts w:cs="Arial"/>
                <w:lang w:val="sr-Latn-RS" w:eastAsia="sr-Latn-RS"/>
              </w:rPr>
              <w:t xml:space="preserve"> 110˚–38˚</w:t>
            </w:r>
          </w:p>
          <w:p w14:paraId="0D285F71" w14:textId="77777777" w:rsidR="00EB321C" w:rsidRPr="00B34DDE" w:rsidRDefault="00EB321C" w:rsidP="00B229BA">
            <w:pPr>
              <w:spacing w:before="0"/>
              <w:rPr>
                <w:rFonts w:cs="Arial"/>
                <w:lang w:val="sr-Latn-RS" w:eastAsia="sr-Latn-RS"/>
              </w:rPr>
            </w:pPr>
            <w:r w:rsidRPr="00B34DDE">
              <w:rPr>
                <w:rFonts w:cs="Arial"/>
                <w:lang w:val="sr-Cyrl-RS" w:eastAsia="sr-Latn-RS"/>
              </w:rPr>
              <w:t>Вертикални угао</w:t>
            </w:r>
            <w:r w:rsidRPr="00B34DDE">
              <w:rPr>
                <w:rFonts w:cs="Arial"/>
                <w:lang w:val="sr-Latn-RS" w:eastAsia="sr-Latn-RS"/>
              </w:rPr>
              <w:t xml:space="preserve"> 62˚–21˚</w:t>
            </w:r>
          </w:p>
          <w:p w14:paraId="60E23350" w14:textId="77777777" w:rsidR="00EB321C" w:rsidRPr="00B34DDE" w:rsidRDefault="00EB321C" w:rsidP="00B229BA">
            <w:pPr>
              <w:spacing w:before="0"/>
              <w:rPr>
                <w:rFonts w:cs="Arial"/>
                <w:lang w:val="sr-Latn-RS" w:eastAsia="sr-Latn-RS"/>
              </w:rPr>
            </w:pPr>
            <w:r w:rsidRPr="00B34DDE">
              <w:rPr>
                <w:rFonts w:cs="Arial"/>
                <w:lang w:val="sr-Cyrl-RS" w:eastAsia="sr-Latn-RS"/>
              </w:rPr>
              <w:t>Варифокал, даљински фокус и зум</w:t>
            </w:r>
            <w:r w:rsidRPr="00B34DDE">
              <w:rPr>
                <w:rFonts w:cs="Arial"/>
                <w:lang w:val="sr-Latn-RS" w:eastAsia="sr-Latn-RS"/>
              </w:rPr>
              <w:t>, P-Iris, ИЦ</w:t>
            </w:r>
            <w:r w:rsidRPr="00B34DDE">
              <w:rPr>
                <w:rFonts w:cs="Arial"/>
                <w:lang w:val="sr-Cyrl-RS" w:eastAsia="sr-Latn-RS"/>
              </w:rPr>
              <w:t>-</w:t>
            </w:r>
            <w:r w:rsidRPr="00B34DDE">
              <w:rPr>
                <w:rFonts w:cs="Arial"/>
                <w:lang w:val="sr-Latn-RS" w:eastAsia="sr-Latn-RS"/>
              </w:rPr>
              <w:t>коригован</w:t>
            </w:r>
          </w:p>
        </w:tc>
        <w:tc>
          <w:tcPr>
            <w:tcW w:w="743" w:type="dxa"/>
            <w:vMerge/>
            <w:tcBorders>
              <w:left w:val="nil"/>
              <w:right w:val="single" w:sz="4" w:space="0" w:color="auto"/>
            </w:tcBorders>
          </w:tcPr>
          <w:p w14:paraId="60D765EB" w14:textId="77777777" w:rsidR="00EB321C" w:rsidRPr="00B34DDE" w:rsidRDefault="00EB321C" w:rsidP="00B229BA">
            <w:pPr>
              <w:spacing w:before="0"/>
              <w:rPr>
                <w:rFonts w:cs="Arial"/>
                <w:lang w:val="sr-Latn-RS" w:eastAsia="sr-Latn-RS"/>
              </w:rPr>
            </w:pPr>
          </w:p>
        </w:tc>
      </w:tr>
      <w:tr w:rsidR="00EB321C" w:rsidRPr="00B34DDE" w14:paraId="6BD63467" w14:textId="77777777" w:rsidTr="00B229BA">
        <w:trPr>
          <w:trHeight w:val="300"/>
        </w:trPr>
        <w:tc>
          <w:tcPr>
            <w:tcW w:w="621" w:type="dxa"/>
            <w:vMerge/>
            <w:tcBorders>
              <w:left w:val="single" w:sz="4" w:space="0" w:color="auto"/>
              <w:right w:val="single" w:sz="4" w:space="0" w:color="auto"/>
            </w:tcBorders>
          </w:tcPr>
          <w:p w14:paraId="0908148D"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16090ED0"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Дан/ноћ</w:t>
            </w:r>
          </w:p>
        </w:tc>
        <w:tc>
          <w:tcPr>
            <w:tcW w:w="5606" w:type="dxa"/>
            <w:tcBorders>
              <w:top w:val="nil"/>
              <w:left w:val="nil"/>
              <w:bottom w:val="single" w:sz="4" w:space="0" w:color="auto"/>
              <w:right w:val="single" w:sz="4" w:space="0" w:color="auto"/>
            </w:tcBorders>
            <w:vAlign w:val="center"/>
            <w:hideMark/>
          </w:tcPr>
          <w:p w14:paraId="7489EDC4" w14:textId="77777777" w:rsidR="00EB321C" w:rsidRPr="00B34DDE" w:rsidRDefault="00EB321C" w:rsidP="00B229BA">
            <w:pPr>
              <w:spacing w:before="0"/>
              <w:rPr>
                <w:rFonts w:cs="Arial"/>
                <w:lang w:val="sr-Latn-RS" w:eastAsia="sr-Latn-RS"/>
              </w:rPr>
            </w:pPr>
            <w:r w:rsidRPr="00B34DDE">
              <w:rPr>
                <w:rFonts w:cs="Arial"/>
                <w:lang w:val="sr-Cyrl-RS" w:eastAsia="sr-Latn-RS"/>
              </w:rPr>
              <w:t>Аутоматски механички дан/ноћ филтер</w:t>
            </w:r>
          </w:p>
        </w:tc>
        <w:tc>
          <w:tcPr>
            <w:tcW w:w="743" w:type="dxa"/>
            <w:vMerge/>
            <w:tcBorders>
              <w:left w:val="nil"/>
              <w:right w:val="single" w:sz="4" w:space="0" w:color="auto"/>
            </w:tcBorders>
          </w:tcPr>
          <w:p w14:paraId="6A737ED9" w14:textId="77777777" w:rsidR="00EB321C" w:rsidRPr="00B34DDE" w:rsidRDefault="00EB321C" w:rsidP="00B229BA">
            <w:pPr>
              <w:spacing w:before="0"/>
              <w:rPr>
                <w:rFonts w:cs="Arial"/>
                <w:lang w:val="sr-Latn-RS" w:eastAsia="sr-Latn-RS"/>
              </w:rPr>
            </w:pPr>
          </w:p>
        </w:tc>
      </w:tr>
      <w:tr w:rsidR="00EB321C" w:rsidRPr="00B34DDE" w14:paraId="346C8263" w14:textId="77777777" w:rsidTr="00B229BA">
        <w:trPr>
          <w:trHeight w:val="2324"/>
        </w:trPr>
        <w:tc>
          <w:tcPr>
            <w:tcW w:w="621" w:type="dxa"/>
            <w:vMerge/>
            <w:tcBorders>
              <w:left w:val="single" w:sz="4" w:space="0" w:color="auto"/>
              <w:right w:val="single" w:sz="4" w:space="0" w:color="auto"/>
            </w:tcBorders>
          </w:tcPr>
          <w:p w14:paraId="13A55100"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482130F6" w14:textId="77777777" w:rsidR="00EB321C" w:rsidRPr="00B34DDE" w:rsidRDefault="00EB321C" w:rsidP="00B229BA">
            <w:pPr>
              <w:pStyle w:val="NoSpacing"/>
              <w:spacing w:before="0"/>
              <w:rPr>
                <w:rFonts w:cs="Arial"/>
                <w:sz w:val="22"/>
                <w:szCs w:val="22"/>
              </w:rPr>
            </w:pPr>
            <w:r w:rsidRPr="00B34DDE">
              <w:rPr>
                <w:rFonts w:cs="Arial"/>
                <w:sz w:val="22"/>
                <w:szCs w:val="22"/>
                <w:lang w:val="sr-Cyrl-RS"/>
              </w:rPr>
              <w:t>Минимално осветљење</w:t>
            </w:r>
            <w:r w:rsidRPr="00B34DDE">
              <w:rPr>
                <w:rFonts w:cs="Arial"/>
                <w:sz w:val="22"/>
                <w:szCs w:val="22"/>
              </w:rPr>
              <w:t xml:space="preserve"> (50 IRE)</w:t>
            </w:r>
          </w:p>
        </w:tc>
        <w:tc>
          <w:tcPr>
            <w:tcW w:w="5606" w:type="dxa"/>
            <w:tcBorders>
              <w:top w:val="single" w:sz="4" w:space="0" w:color="auto"/>
              <w:left w:val="nil"/>
              <w:bottom w:val="single" w:sz="4" w:space="0" w:color="auto"/>
              <w:right w:val="single" w:sz="4" w:space="0" w:color="auto"/>
            </w:tcBorders>
            <w:vAlign w:val="center"/>
            <w:hideMark/>
          </w:tcPr>
          <w:p w14:paraId="3C601D8A"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HDTV 1080p 25fps </w:t>
            </w:r>
            <w:r w:rsidRPr="00B34DDE">
              <w:rPr>
                <w:rFonts w:cs="Arial"/>
                <w:lang w:val="sr-Cyrl-RS" w:eastAsia="sr-Latn-RS"/>
              </w:rPr>
              <w:t>са</w:t>
            </w:r>
            <w:r w:rsidRPr="00B34DDE">
              <w:rPr>
                <w:rFonts w:cs="Arial"/>
                <w:lang w:val="sr-Latn-RS" w:eastAsia="sr-Latn-RS"/>
              </w:rPr>
              <w:t xml:space="preserve"> </w:t>
            </w:r>
            <w:r w:rsidRPr="00B34DDE">
              <w:rPr>
                <w:rFonts w:cs="Arial"/>
                <w:lang w:val="sr-Cyrl-RS" w:eastAsia="sr-Latn-RS"/>
              </w:rPr>
              <w:t>укљученим</w:t>
            </w:r>
            <w:r w:rsidRPr="00B34DDE">
              <w:rPr>
                <w:rFonts w:cs="Arial"/>
                <w:lang w:val="sr-Latn-RS" w:eastAsia="sr-Latn-RS"/>
              </w:rPr>
              <w:t xml:space="preserve"> WDR-om</w:t>
            </w:r>
          </w:p>
          <w:p w14:paraId="4E5A1E9C"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Kolor: 0.07 lux, </w:t>
            </w:r>
            <w:r w:rsidRPr="00B34DDE">
              <w:rPr>
                <w:rFonts w:cs="Arial"/>
                <w:lang w:val="sr-Cyrl-RS" w:eastAsia="sr-Latn-RS"/>
              </w:rPr>
              <w:t>при</w:t>
            </w:r>
            <w:r w:rsidRPr="00B34DDE">
              <w:rPr>
                <w:rFonts w:cs="Arial"/>
                <w:lang w:val="sr-Latn-RS" w:eastAsia="sr-Latn-RS"/>
              </w:rPr>
              <w:t xml:space="preserve"> 50 IRE F1.2; C/B: 0.01 lux, </w:t>
            </w:r>
            <w:r w:rsidRPr="00B34DDE">
              <w:rPr>
                <w:rFonts w:cs="Arial"/>
                <w:lang w:val="sr-Cyrl-RS" w:eastAsia="sr-Latn-RS"/>
              </w:rPr>
              <w:t>при</w:t>
            </w:r>
            <w:r w:rsidRPr="00B34DDE">
              <w:rPr>
                <w:rFonts w:cs="Arial"/>
                <w:lang w:val="sr-Latn-RS" w:eastAsia="sr-Latn-RS"/>
              </w:rPr>
              <w:t xml:space="preserve"> 50 IRE F1.2</w:t>
            </w:r>
          </w:p>
          <w:p w14:paraId="72551A97" w14:textId="77777777" w:rsidR="00EB321C" w:rsidRPr="00B34DDE" w:rsidRDefault="00EB321C" w:rsidP="00B229BA">
            <w:pPr>
              <w:spacing w:before="0"/>
              <w:rPr>
                <w:rFonts w:cs="Arial"/>
                <w:lang w:val="sr-Latn-RS" w:eastAsia="sr-Latn-RS"/>
              </w:rPr>
            </w:pPr>
            <w:r w:rsidRPr="00B34DDE">
              <w:rPr>
                <w:rFonts w:cs="Arial"/>
                <w:lang w:val="sr-Latn-RS" w:eastAsia="sr-Latn-RS"/>
              </w:rPr>
              <w:t>HDTV 1080p 50fps</w:t>
            </w:r>
          </w:p>
          <w:p w14:paraId="45E9FD7A"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Kolor: 0.14 lux, </w:t>
            </w:r>
            <w:r w:rsidRPr="00B34DDE">
              <w:rPr>
                <w:rFonts w:cs="Arial"/>
                <w:lang w:val="sr-Cyrl-RS" w:eastAsia="sr-Latn-RS"/>
              </w:rPr>
              <w:t xml:space="preserve">при </w:t>
            </w:r>
            <w:r w:rsidRPr="00B34DDE">
              <w:rPr>
                <w:rFonts w:cs="Arial"/>
                <w:lang w:val="sr-Latn-RS" w:eastAsia="sr-Latn-RS"/>
              </w:rPr>
              <w:t xml:space="preserve">50 IRE F1.2; C/B: 0.03 lux, </w:t>
            </w:r>
            <w:r w:rsidRPr="00B34DDE">
              <w:rPr>
                <w:rFonts w:cs="Arial"/>
                <w:lang w:val="sr-Cyrl-RS" w:eastAsia="sr-Latn-RS"/>
              </w:rPr>
              <w:t>при</w:t>
            </w:r>
            <w:r w:rsidRPr="00B34DDE">
              <w:rPr>
                <w:rFonts w:cs="Arial"/>
                <w:lang w:val="sr-Latn-RS" w:eastAsia="sr-Latn-RS"/>
              </w:rPr>
              <w:t xml:space="preserve"> 50 IRE F1.2</w:t>
            </w:r>
          </w:p>
          <w:p w14:paraId="3CAE1D71"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0 lux </w:t>
            </w:r>
            <w:r w:rsidRPr="00B34DDE">
              <w:rPr>
                <w:rFonts w:cs="Arial"/>
                <w:lang w:val="sr-Cyrl-RS" w:eastAsia="sr-Latn-RS"/>
              </w:rPr>
              <w:t>са укљученимИЦ илуминатором</w:t>
            </w:r>
          </w:p>
        </w:tc>
        <w:tc>
          <w:tcPr>
            <w:tcW w:w="743" w:type="dxa"/>
            <w:vMerge/>
            <w:tcBorders>
              <w:left w:val="nil"/>
              <w:right w:val="single" w:sz="4" w:space="0" w:color="auto"/>
            </w:tcBorders>
          </w:tcPr>
          <w:p w14:paraId="7EAC5602" w14:textId="77777777" w:rsidR="00EB321C" w:rsidRPr="00B34DDE" w:rsidRDefault="00EB321C" w:rsidP="00B229BA">
            <w:pPr>
              <w:spacing w:before="0"/>
              <w:rPr>
                <w:rFonts w:cs="Arial"/>
                <w:lang w:val="sr-Latn-RS" w:eastAsia="sr-Latn-RS"/>
              </w:rPr>
            </w:pPr>
          </w:p>
        </w:tc>
      </w:tr>
      <w:tr w:rsidR="00EB321C" w:rsidRPr="00B34DDE" w14:paraId="40BA6760" w14:textId="77777777" w:rsidTr="00B229BA">
        <w:trPr>
          <w:trHeight w:val="300"/>
        </w:trPr>
        <w:tc>
          <w:tcPr>
            <w:tcW w:w="621" w:type="dxa"/>
            <w:vMerge/>
            <w:tcBorders>
              <w:left w:val="single" w:sz="4" w:space="0" w:color="auto"/>
              <w:right w:val="single" w:sz="4" w:space="0" w:color="auto"/>
            </w:tcBorders>
          </w:tcPr>
          <w:p w14:paraId="41D2ECF3"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53D91013"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Брзина затварача</w:t>
            </w:r>
          </w:p>
        </w:tc>
        <w:tc>
          <w:tcPr>
            <w:tcW w:w="5606" w:type="dxa"/>
            <w:tcBorders>
              <w:top w:val="nil"/>
              <w:left w:val="nil"/>
              <w:bottom w:val="single" w:sz="4" w:space="0" w:color="auto"/>
              <w:right w:val="single" w:sz="4" w:space="0" w:color="auto"/>
            </w:tcBorders>
            <w:vAlign w:val="center"/>
            <w:hideMark/>
          </w:tcPr>
          <w:p w14:paraId="494A9506"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1/66500 s </w:t>
            </w:r>
            <w:r w:rsidRPr="00B34DDE">
              <w:rPr>
                <w:rFonts w:cs="Arial"/>
                <w:lang w:val="sr-Cyrl-RS" w:eastAsia="sr-Latn-RS"/>
              </w:rPr>
              <w:t>до</w:t>
            </w:r>
            <w:r w:rsidRPr="00B34DDE">
              <w:rPr>
                <w:rFonts w:cs="Arial"/>
                <w:lang w:val="sr-Latn-RS" w:eastAsia="sr-Latn-RS"/>
              </w:rPr>
              <w:t xml:space="preserve"> 2 s</w:t>
            </w:r>
          </w:p>
        </w:tc>
        <w:tc>
          <w:tcPr>
            <w:tcW w:w="743" w:type="dxa"/>
            <w:vMerge/>
            <w:tcBorders>
              <w:left w:val="nil"/>
              <w:right w:val="single" w:sz="4" w:space="0" w:color="auto"/>
            </w:tcBorders>
          </w:tcPr>
          <w:p w14:paraId="4D43E524" w14:textId="77777777" w:rsidR="00EB321C" w:rsidRPr="00B34DDE" w:rsidRDefault="00EB321C" w:rsidP="00B229BA">
            <w:pPr>
              <w:spacing w:before="0"/>
              <w:rPr>
                <w:rFonts w:cs="Arial"/>
                <w:lang w:val="sr-Latn-RS" w:eastAsia="sr-Latn-RS"/>
              </w:rPr>
            </w:pPr>
          </w:p>
        </w:tc>
      </w:tr>
      <w:tr w:rsidR="00EB321C" w:rsidRPr="00B34DDE" w14:paraId="12D05498" w14:textId="77777777" w:rsidTr="00B229BA">
        <w:trPr>
          <w:trHeight w:val="300"/>
        </w:trPr>
        <w:tc>
          <w:tcPr>
            <w:tcW w:w="621" w:type="dxa"/>
            <w:vMerge/>
            <w:tcBorders>
              <w:left w:val="single" w:sz="4" w:space="0" w:color="auto"/>
              <w:right w:val="single" w:sz="4" w:space="0" w:color="auto"/>
            </w:tcBorders>
          </w:tcPr>
          <w:p w14:paraId="4A1CAAC9"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48D0C3DA"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Видео компресија</w:t>
            </w:r>
          </w:p>
        </w:tc>
        <w:tc>
          <w:tcPr>
            <w:tcW w:w="5606" w:type="dxa"/>
            <w:tcBorders>
              <w:top w:val="nil"/>
              <w:left w:val="nil"/>
              <w:bottom w:val="single" w:sz="4" w:space="0" w:color="auto"/>
              <w:right w:val="single" w:sz="4" w:space="0" w:color="auto"/>
            </w:tcBorders>
            <w:vAlign w:val="center"/>
            <w:hideMark/>
          </w:tcPr>
          <w:p w14:paraId="0BF64C14" w14:textId="77777777" w:rsidR="00EB321C" w:rsidRPr="00B34DDE" w:rsidRDefault="00EB321C" w:rsidP="00B229BA">
            <w:pPr>
              <w:spacing w:before="0"/>
              <w:rPr>
                <w:rFonts w:cs="Arial"/>
                <w:lang w:val="sr-Cyrl-RS" w:eastAsia="sr-Latn-RS"/>
              </w:rPr>
            </w:pPr>
            <w:r w:rsidRPr="00B34DDE">
              <w:rPr>
                <w:rFonts w:cs="Arial"/>
                <w:lang w:val="sr-Latn-RS" w:eastAsia="sr-Latn-RS"/>
              </w:rPr>
              <w:t xml:space="preserve">H.264 (MPEG-4 Part 10/AVC) Baseline, Main </w:t>
            </w:r>
            <w:r w:rsidRPr="00B34DDE">
              <w:rPr>
                <w:rFonts w:cs="Arial"/>
                <w:lang w:val="sr-Cyrl-RS" w:eastAsia="sr-Latn-RS"/>
              </w:rPr>
              <w:t>и</w:t>
            </w:r>
            <w:r w:rsidRPr="00B34DDE">
              <w:rPr>
                <w:rFonts w:cs="Arial"/>
                <w:lang w:val="sr-Latn-RS" w:eastAsia="sr-Latn-RS"/>
              </w:rPr>
              <w:t xml:space="preserve"> High </w:t>
            </w:r>
            <w:r w:rsidRPr="00B34DDE">
              <w:rPr>
                <w:rFonts w:cs="Arial"/>
                <w:lang w:val="sr-Cyrl-RS" w:eastAsia="sr-Latn-RS"/>
              </w:rPr>
              <w:t>профили</w:t>
            </w:r>
          </w:p>
          <w:p w14:paraId="02D1527E" w14:textId="77777777" w:rsidR="00EB321C" w:rsidRPr="00B34DDE" w:rsidRDefault="00EB321C" w:rsidP="00B229BA">
            <w:pPr>
              <w:spacing w:before="0"/>
              <w:rPr>
                <w:rFonts w:cs="Arial"/>
                <w:lang w:val="sr-Latn-RS" w:eastAsia="sr-Latn-RS"/>
              </w:rPr>
            </w:pPr>
            <w:r w:rsidRPr="00B34DDE">
              <w:rPr>
                <w:rFonts w:cs="Arial"/>
                <w:lang w:val="sr-Latn-RS" w:eastAsia="sr-Latn-RS"/>
              </w:rPr>
              <w:t>Motion JPEG</w:t>
            </w:r>
          </w:p>
        </w:tc>
        <w:tc>
          <w:tcPr>
            <w:tcW w:w="743" w:type="dxa"/>
            <w:vMerge/>
            <w:tcBorders>
              <w:left w:val="nil"/>
              <w:right w:val="single" w:sz="4" w:space="0" w:color="auto"/>
            </w:tcBorders>
          </w:tcPr>
          <w:p w14:paraId="33565A3B" w14:textId="77777777" w:rsidR="00EB321C" w:rsidRPr="00B34DDE" w:rsidRDefault="00EB321C" w:rsidP="00B229BA">
            <w:pPr>
              <w:spacing w:before="0"/>
              <w:rPr>
                <w:rFonts w:cs="Arial"/>
                <w:lang w:val="sr-Latn-RS" w:eastAsia="sr-Latn-RS"/>
              </w:rPr>
            </w:pPr>
          </w:p>
        </w:tc>
      </w:tr>
      <w:tr w:rsidR="00EB321C" w:rsidRPr="00B34DDE" w14:paraId="155D314D" w14:textId="77777777" w:rsidTr="00B229BA">
        <w:trPr>
          <w:trHeight w:val="300"/>
        </w:trPr>
        <w:tc>
          <w:tcPr>
            <w:tcW w:w="621" w:type="dxa"/>
            <w:vMerge/>
            <w:tcBorders>
              <w:left w:val="single" w:sz="4" w:space="0" w:color="auto"/>
              <w:right w:val="single" w:sz="4" w:space="0" w:color="auto"/>
            </w:tcBorders>
          </w:tcPr>
          <w:p w14:paraId="5D49F673"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7980928F"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 xml:space="preserve">Резолуција </w:t>
            </w:r>
          </w:p>
        </w:tc>
        <w:tc>
          <w:tcPr>
            <w:tcW w:w="5606" w:type="dxa"/>
            <w:tcBorders>
              <w:top w:val="nil"/>
              <w:left w:val="nil"/>
              <w:bottom w:val="single" w:sz="4" w:space="0" w:color="auto"/>
              <w:right w:val="single" w:sz="4" w:space="0" w:color="auto"/>
            </w:tcBorders>
            <w:vAlign w:val="center"/>
            <w:hideMark/>
          </w:tcPr>
          <w:p w14:paraId="548370A8"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1920x1080 </w:t>
            </w:r>
            <w:r w:rsidRPr="00B34DDE">
              <w:rPr>
                <w:rFonts w:cs="Arial"/>
                <w:lang w:val="sr-Cyrl-RS" w:eastAsia="sr-Latn-RS"/>
              </w:rPr>
              <w:t>до</w:t>
            </w:r>
            <w:r w:rsidRPr="00B34DDE">
              <w:rPr>
                <w:rFonts w:cs="Arial"/>
                <w:lang w:val="sr-Latn-RS" w:eastAsia="sr-Latn-RS"/>
              </w:rPr>
              <w:t xml:space="preserve"> 160x90</w:t>
            </w:r>
          </w:p>
        </w:tc>
        <w:tc>
          <w:tcPr>
            <w:tcW w:w="743" w:type="dxa"/>
            <w:vMerge/>
            <w:tcBorders>
              <w:left w:val="nil"/>
              <w:right w:val="single" w:sz="4" w:space="0" w:color="auto"/>
            </w:tcBorders>
          </w:tcPr>
          <w:p w14:paraId="5185CED9" w14:textId="77777777" w:rsidR="00EB321C" w:rsidRPr="00B34DDE" w:rsidRDefault="00EB321C" w:rsidP="00B229BA">
            <w:pPr>
              <w:spacing w:before="0"/>
              <w:rPr>
                <w:rFonts w:cs="Arial"/>
                <w:lang w:val="sr-Latn-RS" w:eastAsia="sr-Latn-RS"/>
              </w:rPr>
            </w:pPr>
          </w:p>
        </w:tc>
      </w:tr>
      <w:tr w:rsidR="00EB321C" w:rsidRPr="00B34DDE" w14:paraId="6AA4E1A0" w14:textId="77777777" w:rsidTr="00B229BA">
        <w:trPr>
          <w:trHeight w:val="300"/>
        </w:trPr>
        <w:tc>
          <w:tcPr>
            <w:tcW w:w="621" w:type="dxa"/>
            <w:vMerge/>
            <w:tcBorders>
              <w:left w:val="single" w:sz="4" w:space="0" w:color="auto"/>
              <w:right w:val="single" w:sz="4" w:space="0" w:color="auto"/>
            </w:tcBorders>
          </w:tcPr>
          <w:p w14:paraId="333921FA"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31D946D8" w14:textId="77777777" w:rsidR="00EB321C" w:rsidRPr="00B34DDE" w:rsidRDefault="00EB321C" w:rsidP="00B229BA">
            <w:pPr>
              <w:pStyle w:val="NoSpacing"/>
              <w:spacing w:before="0"/>
              <w:rPr>
                <w:rFonts w:cs="Arial"/>
                <w:sz w:val="22"/>
                <w:szCs w:val="22"/>
              </w:rPr>
            </w:pPr>
            <w:r w:rsidRPr="00B34DDE">
              <w:rPr>
                <w:rFonts w:cs="Arial"/>
                <w:sz w:val="22"/>
                <w:szCs w:val="22"/>
              </w:rPr>
              <w:t>FPS</w:t>
            </w:r>
          </w:p>
        </w:tc>
        <w:tc>
          <w:tcPr>
            <w:tcW w:w="5606" w:type="dxa"/>
            <w:tcBorders>
              <w:top w:val="nil"/>
              <w:left w:val="nil"/>
              <w:bottom w:val="single" w:sz="4" w:space="0" w:color="auto"/>
              <w:right w:val="single" w:sz="4" w:space="0" w:color="auto"/>
            </w:tcBorders>
            <w:vAlign w:val="center"/>
            <w:hideMark/>
          </w:tcPr>
          <w:p w14:paraId="777F89D5" w14:textId="77777777" w:rsidR="00EB321C" w:rsidRPr="00B34DDE" w:rsidRDefault="00EB321C" w:rsidP="00B229BA">
            <w:pPr>
              <w:spacing w:before="0"/>
              <w:rPr>
                <w:rFonts w:cs="Arial"/>
                <w:lang w:val="sr-Cyrl-RS" w:eastAsia="sr-Latn-RS"/>
              </w:rPr>
            </w:pPr>
            <w:r w:rsidRPr="00B34DDE">
              <w:rPr>
                <w:rFonts w:cs="Arial"/>
                <w:lang w:val="sr-Latn-RS" w:eastAsia="sr-Latn-RS"/>
              </w:rPr>
              <w:t xml:space="preserve">HDTV 1080p (1920x1080) </w:t>
            </w:r>
            <w:r w:rsidRPr="00B34DDE">
              <w:rPr>
                <w:rFonts w:cs="Arial"/>
                <w:lang w:val="sr-Cyrl-RS" w:eastAsia="sr-Latn-RS"/>
              </w:rPr>
              <w:t>са</w:t>
            </w:r>
            <w:r w:rsidRPr="00B34DDE">
              <w:rPr>
                <w:rFonts w:cs="Arial"/>
                <w:lang w:val="sr-Latn-RS" w:eastAsia="sr-Latn-RS"/>
              </w:rPr>
              <w:t xml:space="preserve"> WDR-om: </w:t>
            </w:r>
            <w:r w:rsidRPr="00B34DDE">
              <w:rPr>
                <w:rFonts w:cs="Arial"/>
                <w:lang w:val="sr-Cyrl-RS" w:eastAsia="sr-Latn-RS"/>
              </w:rPr>
              <w:t>до</w:t>
            </w:r>
            <w:r w:rsidRPr="00B34DDE">
              <w:rPr>
                <w:rFonts w:cs="Arial"/>
                <w:lang w:val="sr-Latn-RS" w:eastAsia="sr-Latn-RS"/>
              </w:rPr>
              <w:t xml:space="preserve"> 25/30 FPS (50/60 HZ) </w:t>
            </w:r>
            <w:r w:rsidRPr="00B34DDE">
              <w:rPr>
                <w:rFonts w:cs="Arial"/>
                <w:lang w:val="sr-Cyrl-RS" w:eastAsia="sr-Latn-RS"/>
              </w:rPr>
              <w:t>у свим резолуцијама</w:t>
            </w:r>
          </w:p>
          <w:p w14:paraId="72D7A783"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HDTV 1080p (1920x1080) </w:t>
            </w:r>
            <w:r w:rsidRPr="00B34DDE">
              <w:rPr>
                <w:rFonts w:cs="Arial"/>
                <w:lang w:val="sr-Cyrl-RS" w:eastAsia="sr-Latn-RS"/>
              </w:rPr>
              <w:t>без</w:t>
            </w:r>
            <w:r w:rsidRPr="00B34DDE">
              <w:rPr>
                <w:rFonts w:cs="Arial"/>
                <w:lang w:val="sr-Latn-RS" w:eastAsia="sr-Latn-RS"/>
              </w:rPr>
              <w:t xml:space="preserve"> WDR-a: </w:t>
            </w:r>
            <w:r w:rsidRPr="00B34DDE">
              <w:rPr>
                <w:rFonts w:cs="Arial"/>
                <w:lang w:val="sr-Cyrl-RS" w:eastAsia="sr-Latn-RS"/>
              </w:rPr>
              <w:t>до</w:t>
            </w:r>
            <w:r w:rsidRPr="00B34DDE">
              <w:rPr>
                <w:rFonts w:cs="Arial"/>
                <w:lang w:val="sr-Latn-RS" w:eastAsia="sr-Latn-RS"/>
              </w:rPr>
              <w:t xml:space="preserve"> 50/60 FPS</w:t>
            </w:r>
          </w:p>
          <w:p w14:paraId="56424599"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(50/60 HZ) </w:t>
            </w:r>
            <w:r w:rsidRPr="00B34DDE">
              <w:rPr>
                <w:rFonts w:cs="Arial"/>
                <w:lang w:val="sr-Cyrl-RS" w:eastAsia="sr-Latn-RS"/>
              </w:rPr>
              <w:t>у свим резолуцијама</w:t>
            </w:r>
          </w:p>
        </w:tc>
        <w:tc>
          <w:tcPr>
            <w:tcW w:w="743" w:type="dxa"/>
            <w:vMerge/>
            <w:tcBorders>
              <w:left w:val="nil"/>
              <w:right w:val="single" w:sz="4" w:space="0" w:color="auto"/>
            </w:tcBorders>
          </w:tcPr>
          <w:p w14:paraId="4774E5E8" w14:textId="77777777" w:rsidR="00EB321C" w:rsidRPr="00B34DDE" w:rsidRDefault="00EB321C" w:rsidP="00B229BA">
            <w:pPr>
              <w:spacing w:before="0"/>
              <w:rPr>
                <w:rFonts w:cs="Arial"/>
                <w:lang w:val="sr-Latn-RS" w:eastAsia="sr-Latn-RS"/>
              </w:rPr>
            </w:pPr>
          </w:p>
        </w:tc>
      </w:tr>
      <w:tr w:rsidR="00EB321C" w:rsidRPr="00B34DDE" w14:paraId="52DBE6FC" w14:textId="77777777" w:rsidTr="00B229BA">
        <w:trPr>
          <w:trHeight w:val="300"/>
        </w:trPr>
        <w:tc>
          <w:tcPr>
            <w:tcW w:w="621" w:type="dxa"/>
            <w:vMerge/>
            <w:tcBorders>
              <w:left w:val="single" w:sz="4" w:space="0" w:color="auto"/>
              <w:right w:val="single" w:sz="4" w:space="0" w:color="auto"/>
            </w:tcBorders>
          </w:tcPr>
          <w:p w14:paraId="5270A9FD"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47363A35"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Видео стримови</w:t>
            </w:r>
          </w:p>
        </w:tc>
        <w:tc>
          <w:tcPr>
            <w:tcW w:w="5606" w:type="dxa"/>
            <w:tcBorders>
              <w:top w:val="nil"/>
              <w:left w:val="nil"/>
              <w:bottom w:val="single" w:sz="4" w:space="0" w:color="auto"/>
              <w:right w:val="single" w:sz="4" w:space="0" w:color="auto"/>
            </w:tcBorders>
            <w:vAlign w:val="center"/>
            <w:hideMark/>
          </w:tcPr>
          <w:p w14:paraId="0663E14B" w14:textId="77777777" w:rsidR="00EB321C" w:rsidRPr="00B34DDE" w:rsidRDefault="00EB321C" w:rsidP="00B229BA">
            <w:pPr>
              <w:spacing w:before="0"/>
              <w:rPr>
                <w:rFonts w:cs="Arial"/>
                <w:lang w:val="sr-Latn-RS" w:eastAsia="sr-Latn-RS"/>
              </w:rPr>
            </w:pPr>
            <w:r w:rsidRPr="00B34DDE">
              <w:rPr>
                <w:rFonts w:cs="Arial"/>
                <w:lang w:val="sr-Cyrl-RS" w:eastAsia="sr-Latn-RS"/>
              </w:rPr>
              <w:t>Вишеструки, индивидуално конфигурабилни стримови у</w:t>
            </w:r>
            <w:r w:rsidRPr="00B34DDE">
              <w:rPr>
                <w:rFonts w:cs="Arial"/>
                <w:lang w:val="sr-Latn-RS" w:eastAsia="sr-Latn-RS"/>
              </w:rPr>
              <w:t xml:space="preserve"> H.264 </w:t>
            </w:r>
            <w:r w:rsidRPr="00B34DDE">
              <w:rPr>
                <w:rFonts w:cs="Arial"/>
                <w:lang w:val="sr-Cyrl-RS" w:eastAsia="sr-Latn-RS"/>
              </w:rPr>
              <w:t>и</w:t>
            </w:r>
            <w:r w:rsidRPr="00B34DDE">
              <w:rPr>
                <w:rFonts w:cs="Arial"/>
                <w:lang w:val="sr-Latn-RS" w:eastAsia="sr-Latn-RS"/>
              </w:rPr>
              <w:t xml:space="preserve"> Motion JPEG</w:t>
            </w:r>
          </w:p>
          <w:p w14:paraId="40C6AC26"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Axis Zipstream </w:t>
            </w:r>
            <w:r w:rsidRPr="00B34DDE">
              <w:rPr>
                <w:rFonts w:cs="Arial"/>
                <w:lang w:val="sr-Cyrl-RS" w:eastAsia="sr-Latn-RS"/>
              </w:rPr>
              <w:t>технологија</w:t>
            </w:r>
            <w:r w:rsidRPr="00B34DDE">
              <w:rPr>
                <w:rFonts w:cs="Arial"/>
                <w:lang w:val="sr-Latn-RS" w:eastAsia="sr-Latn-RS"/>
              </w:rPr>
              <w:t xml:space="preserve"> </w:t>
            </w:r>
            <w:r w:rsidRPr="00B34DDE">
              <w:rPr>
                <w:rFonts w:cs="Arial"/>
                <w:lang w:val="sr-Cyrl-RS" w:eastAsia="sr-Latn-RS"/>
              </w:rPr>
              <w:t xml:space="preserve">(или еквивалент) </w:t>
            </w:r>
            <w:r w:rsidRPr="00B34DDE">
              <w:rPr>
                <w:rFonts w:cs="Arial"/>
                <w:lang w:val="sr-Latn-RS" w:eastAsia="sr-Latn-RS"/>
              </w:rPr>
              <w:t>u H.264</w:t>
            </w:r>
          </w:p>
          <w:p w14:paraId="20C70699" w14:textId="77777777" w:rsidR="00EB321C" w:rsidRPr="00B34DDE" w:rsidRDefault="00EB321C" w:rsidP="00B229BA">
            <w:pPr>
              <w:spacing w:before="0"/>
              <w:rPr>
                <w:rFonts w:cs="Arial"/>
                <w:lang w:val="sr-Latn-RS" w:eastAsia="sr-Latn-RS"/>
              </w:rPr>
            </w:pPr>
            <w:r w:rsidRPr="00B34DDE">
              <w:rPr>
                <w:rFonts w:cs="Arial"/>
                <w:lang w:val="sr-Cyrl-RS" w:eastAsia="sr-Latn-RS"/>
              </w:rPr>
              <w:t xml:space="preserve">Контролабилни </w:t>
            </w:r>
            <w:r w:rsidRPr="00B34DDE">
              <w:rPr>
                <w:rFonts w:cs="Arial"/>
                <w:lang w:val="sr-Latn-RS" w:eastAsia="sr-Latn-RS"/>
              </w:rPr>
              <w:t xml:space="preserve">FPS </w:t>
            </w:r>
            <w:r w:rsidRPr="00B34DDE">
              <w:rPr>
                <w:rFonts w:cs="Arial"/>
                <w:lang w:val="sr-Cyrl-RS" w:eastAsia="sr-Latn-RS"/>
              </w:rPr>
              <w:t>и резолуција</w:t>
            </w:r>
          </w:p>
          <w:p w14:paraId="0E54D86D" w14:textId="77777777" w:rsidR="00EB321C" w:rsidRPr="00B34DDE" w:rsidRDefault="00EB321C" w:rsidP="00B229BA">
            <w:pPr>
              <w:spacing w:before="0"/>
              <w:rPr>
                <w:rFonts w:cs="Arial"/>
                <w:lang w:val="sr-Latn-RS" w:eastAsia="sr-Latn-RS"/>
              </w:rPr>
            </w:pPr>
            <w:r w:rsidRPr="00B34DDE">
              <w:rPr>
                <w:rFonts w:cs="Arial"/>
                <w:lang w:val="sr-Latn-RS" w:eastAsia="sr-Latn-RS"/>
              </w:rPr>
              <w:t>VBR/MBR H.264</w:t>
            </w:r>
          </w:p>
        </w:tc>
        <w:tc>
          <w:tcPr>
            <w:tcW w:w="743" w:type="dxa"/>
            <w:vMerge/>
            <w:tcBorders>
              <w:left w:val="nil"/>
              <w:right w:val="single" w:sz="4" w:space="0" w:color="auto"/>
            </w:tcBorders>
          </w:tcPr>
          <w:p w14:paraId="67FF93F4" w14:textId="77777777" w:rsidR="00EB321C" w:rsidRPr="00B34DDE" w:rsidRDefault="00EB321C" w:rsidP="00B229BA">
            <w:pPr>
              <w:spacing w:before="0"/>
              <w:rPr>
                <w:rFonts w:cs="Arial"/>
                <w:lang w:val="sr-Latn-RS" w:eastAsia="sr-Latn-RS"/>
              </w:rPr>
            </w:pPr>
          </w:p>
        </w:tc>
      </w:tr>
      <w:tr w:rsidR="00EB321C" w:rsidRPr="00B34DDE" w14:paraId="47F2457D" w14:textId="77777777" w:rsidTr="00B229BA">
        <w:trPr>
          <w:trHeight w:val="482"/>
        </w:trPr>
        <w:tc>
          <w:tcPr>
            <w:tcW w:w="621" w:type="dxa"/>
            <w:vMerge/>
            <w:tcBorders>
              <w:left w:val="single" w:sz="4" w:space="0" w:color="auto"/>
              <w:right w:val="single" w:sz="4" w:space="0" w:color="auto"/>
            </w:tcBorders>
          </w:tcPr>
          <w:p w14:paraId="5939283D"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00C98C13" w14:textId="77777777" w:rsidR="00EB321C" w:rsidRPr="00B34DDE" w:rsidRDefault="00EB321C" w:rsidP="00B229BA">
            <w:pPr>
              <w:pStyle w:val="NoSpacing"/>
              <w:spacing w:before="0"/>
              <w:rPr>
                <w:rFonts w:cs="Arial"/>
                <w:sz w:val="22"/>
                <w:szCs w:val="22"/>
                <w:lang w:val="sr-Cyrl-RS"/>
              </w:rPr>
            </w:pPr>
            <w:r w:rsidRPr="00B34DDE">
              <w:rPr>
                <w:rFonts w:cs="Arial"/>
                <w:sz w:val="22"/>
                <w:szCs w:val="22"/>
              </w:rPr>
              <w:t xml:space="preserve">Multi-view </w:t>
            </w:r>
            <w:r w:rsidRPr="00B34DDE">
              <w:rPr>
                <w:rFonts w:cs="Arial"/>
                <w:sz w:val="22"/>
                <w:szCs w:val="22"/>
                <w:lang w:val="sr-Cyrl-RS"/>
              </w:rPr>
              <w:t>стримови</w:t>
            </w:r>
          </w:p>
        </w:tc>
        <w:tc>
          <w:tcPr>
            <w:tcW w:w="5606" w:type="dxa"/>
            <w:tcBorders>
              <w:top w:val="nil"/>
              <w:left w:val="nil"/>
              <w:bottom w:val="single" w:sz="4" w:space="0" w:color="auto"/>
              <w:right w:val="single" w:sz="4" w:space="0" w:color="auto"/>
            </w:tcBorders>
            <w:vAlign w:val="center"/>
            <w:hideMark/>
          </w:tcPr>
          <w:p w14:paraId="4F0F5532" w14:textId="77777777" w:rsidR="00EB321C" w:rsidRPr="00B34DDE" w:rsidRDefault="00EB321C" w:rsidP="00B229BA">
            <w:pPr>
              <w:spacing w:before="0"/>
              <w:rPr>
                <w:rFonts w:cs="Arial"/>
                <w:lang w:val="sr-Latn-RS" w:eastAsia="sr-Latn-RS"/>
              </w:rPr>
            </w:pPr>
            <w:r w:rsidRPr="00B34DDE">
              <w:rPr>
                <w:rFonts w:cs="Arial"/>
                <w:lang w:val="sr-Cyrl-RS" w:eastAsia="sr-Latn-RS"/>
              </w:rPr>
              <w:t xml:space="preserve">До </w:t>
            </w:r>
            <w:r w:rsidRPr="00B34DDE">
              <w:rPr>
                <w:rFonts w:cs="Arial"/>
                <w:lang w:val="sr-Latn-RS" w:eastAsia="sr-Latn-RS"/>
              </w:rPr>
              <w:t xml:space="preserve">8 </w:t>
            </w:r>
            <w:r w:rsidRPr="00B34DDE">
              <w:rPr>
                <w:rFonts w:cs="Arial"/>
                <w:lang w:val="sr-Cyrl-RS" w:eastAsia="sr-Latn-RS"/>
              </w:rPr>
              <w:t>индивидуално кропованих делова слике</w:t>
            </w:r>
          </w:p>
        </w:tc>
        <w:tc>
          <w:tcPr>
            <w:tcW w:w="743" w:type="dxa"/>
            <w:vMerge/>
            <w:tcBorders>
              <w:left w:val="nil"/>
              <w:right w:val="single" w:sz="4" w:space="0" w:color="auto"/>
            </w:tcBorders>
          </w:tcPr>
          <w:p w14:paraId="1A444405" w14:textId="77777777" w:rsidR="00EB321C" w:rsidRPr="00B34DDE" w:rsidRDefault="00EB321C" w:rsidP="00B229BA">
            <w:pPr>
              <w:spacing w:before="0"/>
              <w:rPr>
                <w:rFonts w:cs="Arial"/>
                <w:lang w:val="sr-Latn-RS" w:eastAsia="sr-Latn-RS"/>
              </w:rPr>
            </w:pPr>
          </w:p>
        </w:tc>
      </w:tr>
      <w:tr w:rsidR="00EB321C" w:rsidRPr="00B34DDE" w14:paraId="065D9C9C" w14:textId="77777777" w:rsidTr="00B229BA">
        <w:trPr>
          <w:trHeight w:val="300"/>
        </w:trPr>
        <w:tc>
          <w:tcPr>
            <w:tcW w:w="621" w:type="dxa"/>
            <w:vMerge/>
            <w:tcBorders>
              <w:left w:val="single" w:sz="4" w:space="0" w:color="auto"/>
              <w:right w:val="single" w:sz="4" w:space="0" w:color="auto"/>
            </w:tcBorders>
          </w:tcPr>
          <w:p w14:paraId="3460A5CD"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7AC577B2"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Подешавање слике</w:t>
            </w:r>
          </w:p>
        </w:tc>
        <w:tc>
          <w:tcPr>
            <w:tcW w:w="5606" w:type="dxa"/>
            <w:tcBorders>
              <w:top w:val="nil"/>
              <w:left w:val="nil"/>
              <w:bottom w:val="single" w:sz="4" w:space="0" w:color="auto"/>
              <w:right w:val="single" w:sz="4" w:space="0" w:color="auto"/>
            </w:tcBorders>
            <w:vAlign w:val="center"/>
            <w:hideMark/>
          </w:tcPr>
          <w:p w14:paraId="048DD9C9" w14:textId="77777777" w:rsidR="00EB321C" w:rsidRPr="00B34DDE" w:rsidRDefault="00EB321C" w:rsidP="00B229BA">
            <w:pPr>
              <w:spacing w:before="0"/>
              <w:rPr>
                <w:rFonts w:cs="Arial"/>
                <w:lang w:val="sr-Latn-RS" w:eastAsia="sr-Latn-RS"/>
              </w:rPr>
            </w:pPr>
            <w:r w:rsidRPr="00B34DDE">
              <w:rPr>
                <w:rFonts w:cs="Arial"/>
                <w:lang w:val="sr-Cyrl-RS" w:eastAsia="sr-Latn-RS"/>
              </w:rPr>
              <w:t>Засићеност, контраст</w:t>
            </w:r>
            <w:r w:rsidRPr="00B34DDE">
              <w:rPr>
                <w:rFonts w:cs="Arial"/>
                <w:lang w:val="sr-Latn-RS" w:eastAsia="sr-Latn-RS"/>
              </w:rPr>
              <w:t>,</w:t>
            </w:r>
            <w:r w:rsidRPr="00B34DDE">
              <w:rPr>
                <w:rFonts w:cs="Arial"/>
                <w:lang w:val="sr-Cyrl-RS" w:eastAsia="sr-Latn-RS"/>
              </w:rPr>
              <w:t xml:space="preserve"> осветљење</w:t>
            </w:r>
            <w:r w:rsidRPr="00B34DDE">
              <w:rPr>
                <w:rFonts w:cs="Arial"/>
                <w:lang w:val="sr-Latn-RS" w:eastAsia="sr-Latn-RS"/>
              </w:rPr>
              <w:t>,</w:t>
            </w:r>
            <w:r w:rsidRPr="00B34DDE">
              <w:rPr>
                <w:rFonts w:cs="Arial"/>
                <w:lang w:val="sr-Cyrl-RS" w:eastAsia="sr-Latn-RS"/>
              </w:rPr>
              <w:t xml:space="preserve"> оштрина</w:t>
            </w:r>
            <w:r w:rsidRPr="00B34DDE">
              <w:rPr>
                <w:rFonts w:cs="Arial"/>
                <w:lang w:val="sr-Latn-RS" w:eastAsia="sr-Latn-RS"/>
              </w:rPr>
              <w:t xml:space="preserve">. Forensic WDR: </w:t>
            </w:r>
            <w:r w:rsidRPr="00B34DDE">
              <w:rPr>
                <w:rFonts w:cs="Arial"/>
                <w:lang w:val="sr-Cyrl-RS" w:eastAsia="sr-Latn-RS"/>
              </w:rPr>
              <w:t>до</w:t>
            </w:r>
            <w:r w:rsidRPr="00B34DDE">
              <w:rPr>
                <w:rFonts w:cs="Arial"/>
                <w:lang w:val="sr-Latn-RS" w:eastAsia="sr-Latn-RS"/>
              </w:rPr>
              <w:t xml:space="preserve"> 120 dB </w:t>
            </w:r>
            <w:r w:rsidRPr="00B34DDE">
              <w:rPr>
                <w:rFonts w:cs="Arial"/>
                <w:lang w:val="sr-Cyrl-RS" w:eastAsia="sr-Latn-RS"/>
              </w:rPr>
              <w:t>у зависности од сцене</w:t>
            </w:r>
            <w:r w:rsidRPr="00B34DDE">
              <w:rPr>
                <w:rFonts w:cs="Arial"/>
                <w:lang w:val="sr-Latn-RS" w:eastAsia="sr-Latn-RS"/>
              </w:rPr>
              <w:t>,</w:t>
            </w:r>
            <w:r w:rsidRPr="00B34DDE">
              <w:rPr>
                <w:rFonts w:cs="Arial"/>
                <w:lang w:val="sr-Cyrl-RS" w:eastAsia="sr-Latn-RS"/>
              </w:rPr>
              <w:t xml:space="preserve"> баланс беле боје, режими експозиције, зоне експозиције, компресија</w:t>
            </w:r>
            <w:r w:rsidRPr="00B34DDE">
              <w:rPr>
                <w:rFonts w:cs="Arial"/>
                <w:lang w:val="sr-Latn-RS" w:eastAsia="sr-Latn-RS"/>
              </w:rPr>
              <w:t xml:space="preserve">. </w:t>
            </w:r>
            <w:r w:rsidRPr="00B34DDE">
              <w:rPr>
                <w:rFonts w:cs="Arial"/>
                <w:lang w:val="sr-Cyrl-RS" w:eastAsia="sr-Latn-RS"/>
              </w:rPr>
              <w:t>Орјентација</w:t>
            </w:r>
            <w:r w:rsidRPr="00B34DDE">
              <w:rPr>
                <w:rFonts w:cs="Arial"/>
                <w:lang w:val="sr-Latn-RS" w:eastAsia="sr-Latn-RS"/>
              </w:rPr>
              <w:t xml:space="preserve">: auto, 0 °, 90 °, 180 °, 270 ° </w:t>
            </w:r>
            <w:r w:rsidRPr="00B34DDE">
              <w:rPr>
                <w:rFonts w:cs="Arial"/>
                <w:lang w:val="sr-Cyrl-RS" w:eastAsia="sr-Latn-RS"/>
              </w:rPr>
              <w:t>укључујући и коридор формат</w:t>
            </w:r>
            <w:r w:rsidRPr="00B34DDE">
              <w:rPr>
                <w:rFonts w:cs="Arial"/>
                <w:lang w:val="sr-Latn-RS" w:eastAsia="sr-Latn-RS"/>
              </w:rPr>
              <w:t xml:space="preserve">. </w:t>
            </w:r>
            <w:r w:rsidRPr="00B34DDE">
              <w:rPr>
                <w:rFonts w:cs="Arial"/>
                <w:lang w:val="sr-Cyrl-RS" w:eastAsia="sr-Latn-RS"/>
              </w:rPr>
              <w:t>Динамички текст, приказ текста или слике преко видеа, маске приватности</w:t>
            </w:r>
          </w:p>
        </w:tc>
        <w:tc>
          <w:tcPr>
            <w:tcW w:w="743" w:type="dxa"/>
            <w:vMerge/>
            <w:tcBorders>
              <w:left w:val="nil"/>
              <w:right w:val="single" w:sz="4" w:space="0" w:color="auto"/>
            </w:tcBorders>
          </w:tcPr>
          <w:p w14:paraId="50E899B5" w14:textId="77777777" w:rsidR="00EB321C" w:rsidRPr="00B34DDE" w:rsidRDefault="00EB321C" w:rsidP="00B229BA">
            <w:pPr>
              <w:spacing w:before="0"/>
              <w:rPr>
                <w:rFonts w:cs="Arial"/>
                <w:lang w:val="sr-Latn-RS" w:eastAsia="sr-Latn-RS"/>
              </w:rPr>
            </w:pPr>
          </w:p>
        </w:tc>
      </w:tr>
      <w:tr w:rsidR="00EB321C" w:rsidRPr="00B34DDE" w14:paraId="5CB3773A" w14:textId="77777777" w:rsidTr="00B229BA">
        <w:trPr>
          <w:trHeight w:val="300"/>
        </w:trPr>
        <w:tc>
          <w:tcPr>
            <w:tcW w:w="621" w:type="dxa"/>
            <w:vMerge/>
            <w:tcBorders>
              <w:left w:val="single" w:sz="4" w:space="0" w:color="auto"/>
              <w:right w:val="single" w:sz="4" w:space="0" w:color="auto"/>
            </w:tcBorders>
          </w:tcPr>
          <w:p w14:paraId="504DB6B5"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506713C5"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Пан/тилт/зум</w:t>
            </w:r>
          </w:p>
        </w:tc>
        <w:tc>
          <w:tcPr>
            <w:tcW w:w="5606" w:type="dxa"/>
            <w:tcBorders>
              <w:top w:val="nil"/>
              <w:left w:val="nil"/>
              <w:bottom w:val="single" w:sz="4" w:space="0" w:color="auto"/>
              <w:right w:val="single" w:sz="4" w:space="0" w:color="auto"/>
            </w:tcBorders>
            <w:vAlign w:val="center"/>
            <w:hideMark/>
          </w:tcPr>
          <w:p w14:paraId="1D6E5A7D" w14:textId="77777777" w:rsidR="00EB321C" w:rsidRPr="00B34DDE" w:rsidRDefault="00EB321C" w:rsidP="00B229BA">
            <w:pPr>
              <w:spacing w:before="0"/>
              <w:rPr>
                <w:rFonts w:cs="Arial"/>
                <w:lang w:val="sr-Latn-RS" w:eastAsia="sr-Latn-RS"/>
              </w:rPr>
            </w:pPr>
            <w:r w:rsidRPr="00B34DDE">
              <w:rPr>
                <w:rFonts w:cs="Arial"/>
                <w:lang w:val="sr-Cyrl-RS" w:eastAsia="sr-Latn-RS"/>
              </w:rPr>
              <w:t>Дигитални ПТЗ</w:t>
            </w:r>
          </w:p>
        </w:tc>
        <w:tc>
          <w:tcPr>
            <w:tcW w:w="743" w:type="dxa"/>
            <w:vMerge/>
            <w:tcBorders>
              <w:left w:val="nil"/>
              <w:right w:val="single" w:sz="4" w:space="0" w:color="auto"/>
            </w:tcBorders>
          </w:tcPr>
          <w:p w14:paraId="2D9232CC" w14:textId="77777777" w:rsidR="00EB321C" w:rsidRPr="00B34DDE" w:rsidRDefault="00EB321C" w:rsidP="00B229BA">
            <w:pPr>
              <w:spacing w:before="0"/>
              <w:rPr>
                <w:rFonts w:cs="Arial"/>
                <w:lang w:val="sr-Latn-RS" w:eastAsia="sr-Latn-RS"/>
              </w:rPr>
            </w:pPr>
          </w:p>
        </w:tc>
      </w:tr>
      <w:tr w:rsidR="00EB321C" w:rsidRPr="00B34DDE" w14:paraId="2A657D39" w14:textId="77777777" w:rsidTr="00B229BA">
        <w:trPr>
          <w:trHeight w:val="430"/>
        </w:trPr>
        <w:tc>
          <w:tcPr>
            <w:tcW w:w="621" w:type="dxa"/>
            <w:vMerge/>
            <w:tcBorders>
              <w:left w:val="single" w:sz="4" w:space="0" w:color="auto"/>
              <w:right w:val="single" w:sz="4" w:space="0" w:color="auto"/>
            </w:tcBorders>
          </w:tcPr>
          <w:p w14:paraId="6BF1D1F8"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3711187F"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Аудио стрим</w:t>
            </w:r>
          </w:p>
        </w:tc>
        <w:tc>
          <w:tcPr>
            <w:tcW w:w="5606" w:type="dxa"/>
            <w:tcBorders>
              <w:top w:val="single" w:sz="4" w:space="0" w:color="auto"/>
              <w:left w:val="nil"/>
              <w:bottom w:val="single" w:sz="4" w:space="0" w:color="auto"/>
              <w:right w:val="single" w:sz="4" w:space="0" w:color="auto"/>
            </w:tcBorders>
            <w:vAlign w:val="center"/>
            <w:hideMark/>
          </w:tcPr>
          <w:p w14:paraId="25E58E4A" w14:textId="77777777" w:rsidR="00EB321C" w:rsidRPr="00B34DDE" w:rsidRDefault="00EB321C" w:rsidP="00B229BA">
            <w:pPr>
              <w:spacing w:before="0"/>
              <w:rPr>
                <w:rFonts w:cs="Arial"/>
                <w:lang w:val="sr-Latn-RS" w:eastAsia="sr-Latn-RS"/>
              </w:rPr>
            </w:pPr>
            <w:r w:rsidRPr="00B34DDE">
              <w:rPr>
                <w:rFonts w:cs="Arial"/>
                <w:lang w:val="sr-Cyrl-RS" w:eastAsia="sr-Latn-RS"/>
              </w:rPr>
              <w:t>Аудио улаз, симплекс</w:t>
            </w:r>
          </w:p>
        </w:tc>
        <w:tc>
          <w:tcPr>
            <w:tcW w:w="743" w:type="dxa"/>
            <w:vMerge/>
            <w:tcBorders>
              <w:left w:val="nil"/>
              <w:right w:val="single" w:sz="4" w:space="0" w:color="auto"/>
            </w:tcBorders>
          </w:tcPr>
          <w:p w14:paraId="729071AA" w14:textId="77777777" w:rsidR="00EB321C" w:rsidRPr="00B34DDE" w:rsidRDefault="00EB321C" w:rsidP="00B229BA">
            <w:pPr>
              <w:spacing w:before="0"/>
              <w:rPr>
                <w:rFonts w:cs="Arial"/>
                <w:lang w:val="sr-Latn-RS" w:eastAsia="sr-Latn-RS"/>
              </w:rPr>
            </w:pPr>
          </w:p>
        </w:tc>
      </w:tr>
      <w:tr w:rsidR="00EB321C" w:rsidRPr="00B34DDE" w14:paraId="6A7B9208" w14:textId="77777777" w:rsidTr="00B229BA">
        <w:trPr>
          <w:trHeight w:val="300"/>
        </w:trPr>
        <w:tc>
          <w:tcPr>
            <w:tcW w:w="621" w:type="dxa"/>
            <w:vMerge/>
            <w:tcBorders>
              <w:left w:val="single" w:sz="4" w:space="0" w:color="auto"/>
              <w:right w:val="single" w:sz="4" w:space="0" w:color="auto"/>
            </w:tcBorders>
          </w:tcPr>
          <w:p w14:paraId="1281ADEE"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13FA3C1C" w14:textId="77777777" w:rsidR="00EB321C" w:rsidRPr="00B34DDE" w:rsidRDefault="00EB321C" w:rsidP="00B229BA">
            <w:pPr>
              <w:pStyle w:val="NoSpacing"/>
              <w:spacing w:before="0"/>
              <w:rPr>
                <w:rFonts w:cs="Arial"/>
                <w:sz w:val="22"/>
                <w:szCs w:val="22"/>
              </w:rPr>
            </w:pPr>
            <w:r w:rsidRPr="00B34DDE">
              <w:rPr>
                <w:rFonts w:cs="Arial"/>
                <w:sz w:val="22"/>
                <w:szCs w:val="22"/>
              </w:rPr>
              <w:t>Audio kompresija</w:t>
            </w:r>
          </w:p>
        </w:tc>
        <w:tc>
          <w:tcPr>
            <w:tcW w:w="5606" w:type="dxa"/>
            <w:tcBorders>
              <w:top w:val="single" w:sz="4" w:space="0" w:color="auto"/>
              <w:left w:val="nil"/>
              <w:bottom w:val="single" w:sz="4" w:space="0" w:color="auto"/>
              <w:right w:val="single" w:sz="4" w:space="0" w:color="auto"/>
            </w:tcBorders>
            <w:vAlign w:val="center"/>
            <w:hideMark/>
          </w:tcPr>
          <w:p w14:paraId="01E0BDF1" w14:textId="77777777" w:rsidR="00EB321C" w:rsidRPr="00B34DDE" w:rsidRDefault="00EB321C" w:rsidP="00B229BA">
            <w:pPr>
              <w:spacing w:before="0"/>
              <w:rPr>
                <w:rFonts w:cs="Arial"/>
                <w:lang w:val="sr-Latn-RS" w:eastAsia="sr-Latn-RS"/>
              </w:rPr>
            </w:pPr>
            <w:r w:rsidRPr="00B34DDE">
              <w:rPr>
                <w:rFonts w:cs="Arial"/>
                <w:lang w:val="sr-Latn-RS" w:eastAsia="sr-Latn-RS"/>
              </w:rPr>
              <w:t>24bit LPCM, AAC-LC 8/16/32/48 kHz, G.71 1 PCM 8 kHz, G.726</w:t>
            </w:r>
          </w:p>
          <w:p w14:paraId="25E369C5" w14:textId="77777777" w:rsidR="00EB321C" w:rsidRPr="00B34DDE" w:rsidRDefault="00EB321C" w:rsidP="00B229BA">
            <w:pPr>
              <w:spacing w:before="0"/>
              <w:rPr>
                <w:rFonts w:cs="Arial"/>
                <w:lang w:val="sr-Latn-RS" w:eastAsia="sr-Latn-RS"/>
              </w:rPr>
            </w:pPr>
            <w:r w:rsidRPr="00B34DDE">
              <w:rPr>
                <w:rFonts w:cs="Arial"/>
                <w:lang w:val="sr-Latn-RS" w:eastAsia="sr-Latn-RS"/>
              </w:rPr>
              <w:t>ADPCM 8 kHz, Opus 8/16/48 kHz</w:t>
            </w:r>
          </w:p>
          <w:p w14:paraId="205D6C48" w14:textId="77777777" w:rsidR="00EB321C" w:rsidRPr="00B34DDE" w:rsidRDefault="00EB321C" w:rsidP="00B229BA">
            <w:pPr>
              <w:spacing w:before="0"/>
              <w:rPr>
                <w:rFonts w:cs="Arial"/>
                <w:lang w:val="sr-Cyrl-RS" w:eastAsia="sr-Latn-RS"/>
              </w:rPr>
            </w:pPr>
            <w:r w:rsidRPr="00B34DDE">
              <w:rPr>
                <w:rFonts w:cs="Arial"/>
                <w:lang w:val="sr-Cyrl-RS" w:eastAsia="sr-Latn-RS"/>
              </w:rPr>
              <w:t>Конфигурабилни проток</w:t>
            </w:r>
          </w:p>
        </w:tc>
        <w:tc>
          <w:tcPr>
            <w:tcW w:w="743" w:type="dxa"/>
            <w:vMerge/>
            <w:tcBorders>
              <w:left w:val="nil"/>
              <w:right w:val="single" w:sz="4" w:space="0" w:color="auto"/>
            </w:tcBorders>
          </w:tcPr>
          <w:p w14:paraId="3B0FDC1A" w14:textId="77777777" w:rsidR="00EB321C" w:rsidRPr="00B34DDE" w:rsidRDefault="00EB321C" w:rsidP="00B229BA">
            <w:pPr>
              <w:spacing w:before="0"/>
              <w:rPr>
                <w:rFonts w:cs="Arial"/>
                <w:lang w:val="sr-Latn-RS" w:eastAsia="sr-Latn-RS"/>
              </w:rPr>
            </w:pPr>
          </w:p>
        </w:tc>
      </w:tr>
      <w:tr w:rsidR="00EB321C" w:rsidRPr="00B34DDE" w14:paraId="69A3101D" w14:textId="77777777" w:rsidTr="00B229BA">
        <w:trPr>
          <w:trHeight w:val="300"/>
        </w:trPr>
        <w:tc>
          <w:tcPr>
            <w:tcW w:w="621" w:type="dxa"/>
            <w:vMerge/>
            <w:tcBorders>
              <w:left w:val="single" w:sz="4" w:space="0" w:color="auto"/>
              <w:right w:val="single" w:sz="4" w:space="0" w:color="auto"/>
            </w:tcBorders>
          </w:tcPr>
          <w:p w14:paraId="219E2CC7"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4C288909"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Аудио улаз/излаз</w:t>
            </w:r>
          </w:p>
        </w:tc>
        <w:tc>
          <w:tcPr>
            <w:tcW w:w="5606" w:type="dxa"/>
            <w:tcBorders>
              <w:top w:val="nil"/>
              <w:left w:val="nil"/>
              <w:bottom w:val="single" w:sz="4" w:space="0" w:color="auto"/>
              <w:right w:val="single" w:sz="4" w:space="0" w:color="auto"/>
            </w:tcBorders>
            <w:vAlign w:val="center"/>
            <w:hideMark/>
          </w:tcPr>
          <w:p w14:paraId="4A1E07B1" w14:textId="77777777" w:rsidR="00EB321C" w:rsidRPr="00B34DDE" w:rsidRDefault="00EB321C" w:rsidP="00B229BA">
            <w:pPr>
              <w:spacing w:before="0"/>
              <w:rPr>
                <w:rFonts w:cs="Arial"/>
                <w:lang w:val="sr-Latn-RS" w:eastAsia="sr-Latn-RS"/>
              </w:rPr>
            </w:pPr>
            <w:r w:rsidRPr="00B34DDE">
              <w:rPr>
                <w:rFonts w:cs="Arial"/>
                <w:lang w:val="sr-Cyrl-RS" w:eastAsia="sr-Latn-RS"/>
              </w:rPr>
              <w:t xml:space="preserve">Микрофонски или </w:t>
            </w:r>
            <w:r w:rsidRPr="00B34DDE">
              <w:rPr>
                <w:rFonts w:cs="Arial"/>
                <w:lang w:val="sr-Latn-RS" w:eastAsia="sr-Latn-RS"/>
              </w:rPr>
              <w:t xml:space="preserve">Line-in </w:t>
            </w:r>
            <w:r w:rsidRPr="00B34DDE">
              <w:rPr>
                <w:rFonts w:cs="Arial"/>
                <w:lang w:val="sr-Cyrl-RS" w:eastAsia="sr-Latn-RS"/>
              </w:rPr>
              <w:t>улаз</w:t>
            </w:r>
          </w:p>
        </w:tc>
        <w:tc>
          <w:tcPr>
            <w:tcW w:w="743" w:type="dxa"/>
            <w:vMerge/>
            <w:tcBorders>
              <w:left w:val="nil"/>
              <w:right w:val="single" w:sz="4" w:space="0" w:color="auto"/>
            </w:tcBorders>
          </w:tcPr>
          <w:p w14:paraId="7D1A00F1" w14:textId="77777777" w:rsidR="00EB321C" w:rsidRPr="00B34DDE" w:rsidRDefault="00EB321C" w:rsidP="00B229BA">
            <w:pPr>
              <w:spacing w:before="0"/>
              <w:rPr>
                <w:rFonts w:cs="Arial"/>
                <w:lang w:val="sr-Latn-RS" w:eastAsia="sr-Latn-RS"/>
              </w:rPr>
            </w:pPr>
          </w:p>
        </w:tc>
      </w:tr>
      <w:tr w:rsidR="00EB321C" w:rsidRPr="00B34DDE" w14:paraId="3B53833A" w14:textId="77777777" w:rsidTr="00B229BA">
        <w:trPr>
          <w:trHeight w:val="300"/>
        </w:trPr>
        <w:tc>
          <w:tcPr>
            <w:tcW w:w="621" w:type="dxa"/>
            <w:vMerge/>
            <w:tcBorders>
              <w:left w:val="single" w:sz="4" w:space="0" w:color="auto"/>
              <w:right w:val="single" w:sz="4" w:space="0" w:color="auto"/>
            </w:tcBorders>
          </w:tcPr>
          <w:p w14:paraId="2FAE1E66"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45D0FE2E"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 xml:space="preserve">Безбедност </w:t>
            </w:r>
          </w:p>
        </w:tc>
        <w:tc>
          <w:tcPr>
            <w:tcW w:w="5606" w:type="dxa"/>
            <w:tcBorders>
              <w:top w:val="nil"/>
              <w:left w:val="nil"/>
              <w:bottom w:val="single" w:sz="4" w:space="0" w:color="auto"/>
              <w:right w:val="single" w:sz="4" w:space="0" w:color="auto"/>
            </w:tcBorders>
            <w:vAlign w:val="center"/>
            <w:hideMark/>
          </w:tcPr>
          <w:p w14:paraId="7DB3FD5A" w14:textId="77777777" w:rsidR="00EB321C" w:rsidRPr="00B34DDE" w:rsidRDefault="00EB321C" w:rsidP="00B229BA">
            <w:pPr>
              <w:spacing w:before="0"/>
              <w:rPr>
                <w:rFonts w:cs="Arial"/>
                <w:lang w:val="sr-Latn-RS" w:eastAsia="sr-Latn-RS"/>
              </w:rPr>
            </w:pPr>
            <w:r w:rsidRPr="00B34DDE">
              <w:rPr>
                <w:rFonts w:cs="Arial"/>
                <w:lang w:val="sr-Cyrl-RS" w:eastAsia="sr-Latn-RS"/>
              </w:rPr>
              <w:t>Заштита лозинком, филтрирање ИП адреса</w:t>
            </w:r>
            <w:r w:rsidRPr="00B34DDE">
              <w:rPr>
                <w:rFonts w:cs="Arial"/>
                <w:lang w:val="sr-Latn-RS" w:eastAsia="sr-Latn-RS"/>
              </w:rPr>
              <w:t xml:space="preserve">, HTTPS </w:t>
            </w:r>
            <w:r w:rsidRPr="00B34DDE">
              <w:rPr>
                <w:rFonts w:cs="Arial"/>
                <w:lang w:val="sr-Cyrl-RS" w:eastAsia="sr-Latn-RS"/>
              </w:rPr>
              <w:t>енкрипција</w:t>
            </w:r>
            <w:r w:rsidRPr="00B34DDE">
              <w:rPr>
                <w:rFonts w:cs="Arial"/>
                <w:lang w:val="sr-Latn-RS" w:eastAsia="sr-Latn-RS"/>
              </w:rPr>
              <w:t xml:space="preserve">, IEEE 802.1 Xa </w:t>
            </w:r>
            <w:r w:rsidRPr="00B34DDE">
              <w:rPr>
                <w:rFonts w:cs="Arial"/>
                <w:lang w:val="sr-Cyrl-RS" w:eastAsia="sr-Latn-RS"/>
              </w:rPr>
              <w:t>контрола приступа мрежи,</w:t>
            </w:r>
            <w:r w:rsidRPr="00B34DDE">
              <w:rPr>
                <w:rFonts w:cs="Arial"/>
                <w:lang w:val="sr-Latn-RS" w:eastAsia="sr-Latn-RS"/>
              </w:rPr>
              <w:t xml:space="preserve"> </w:t>
            </w:r>
            <w:r w:rsidRPr="00B34DDE">
              <w:rPr>
                <w:rFonts w:cs="Arial"/>
                <w:lang w:val="sr-Cyrl-RS" w:eastAsia="sr-Latn-RS"/>
              </w:rPr>
              <w:t>дигест аутентификација</w:t>
            </w:r>
            <w:r w:rsidRPr="00B34DDE">
              <w:rPr>
                <w:rFonts w:cs="Arial"/>
                <w:lang w:val="sr-Latn-RS" w:eastAsia="sr-Latn-RS"/>
              </w:rPr>
              <w:t xml:space="preserve">, </w:t>
            </w:r>
            <w:r w:rsidRPr="00B34DDE">
              <w:rPr>
                <w:rFonts w:cs="Arial"/>
                <w:lang w:val="sr-Cyrl-RS" w:eastAsia="sr-Latn-RS"/>
              </w:rPr>
              <w:t>кориснички приступни дневник/лог, централизовано управљање сертификатима</w:t>
            </w:r>
          </w:p>
        </w:tc>
        <w:tc>
          <w:tcPr>
            <w:tcW w:w="743" w:type="dxa"/>
            <w:vMerge/>
            <w:tcBorders>
              <w:left w:val="nil"/>
              <w:right w:val="single" w:sz="4" w:space="0" w:color="auto"/>
            </w:tcBorders>
          </w:tcPr>
          <w:p w14:paraId="7D0B734E" w14:textId="77777777" w:rsidR="00EB321C" w:rsidRPr="00B34DDE" w:rsidRDefault="00EB321C" w:rsidP="00B229BA">
            <w:pPr>
              <w:spacing w:before="0"/>
              <w:rPr>
                <w:rFonts w:cs="Arial"/>
                <w:lang w:val="sr-Latn-RS" w:eastAsia="sr-Latn-RS"/>
              </w:rPr>
            </w:pPr>
          </w:p>
        </w:tc>
      </w:tr>
      <w:tr w:rsidR="00EB321C" w:rsidRPr="00B34DDE" w14:paraId="0428948A" w14:textId="77777777" w:rsidTr="00B229BA">
        <w:trPr>
          <w:trHeight w:val="300"/>
        </w:trPr>
        <w:tc>
          <w:tcPr>
            <w:tcW w:w="621" w:type="dxa"/>
            <w:vMerge/>
            <w:tcBorders>
              <w:left w:val="single" w:sz="4" w:space="0" w:color="auto"/>
              <w:right w:val="single" w:sz="4" w:space="0" w:color="auto"/>
            </w:tcBorders>
          </w:tcPr>
          <w:p w14:paraId="0DDE26B5"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1E7FB10B" w14:textId="77777777" w:rsidR="00EB321C" w:rsidRPr="00B34DDE" w:rsidRDefault="00EB321C" w:rsidP="00B229BA">
            <w:pPr>
              <w:pStyle w:val="NoSpacing"/>
              <w:spacing w:before="0"/>
              <w:rPr>
                <w:rFonts w:cs="Arial"/>
                <w:sz w:val="22"/>
                <w:szCs w:val="22"/>
              </w:rPr>
            </w:pPr>
            <w:r w:rsidRPr="00B34DDE">
              <w:rPr>
                <w:rFonts w:cs="Arial"/>
                <w:sz w:val="22"/>
                <w:szCs w:val="22"/>
                <w:lang w:val="sr-Cyrl-RS"/>
              </w:rPr>
              <w:t>Подржани протоколи</w:t>
            </w:r>
          </w:p>
        </w:tc>
        <w:tc>
          <w:tcPr>
            <w:tcW w:w="5606" w:type="dxa"/>
            <w:tcBorders>
              <w:top w:val="nil"/>
              <w:left w:val="nil"/>
              <w:bottom w:val="single" w:sz="4" w:space="0" w:color="auto"/>
              <w:right w:val="single" w:sz="4" w:space="0" w:color="auto"/>
            </w:tcBorders>
            <w:vAlign w:val="center"/>
            <w:hideMark/>
          </w:tcPr>
          <w:p w14:paraId="23B7AAD2" w14:textId="77777777" w:rsidR="00EB321C" w:rsidRPr="00B34DDE" w:rsidRDefault="00EB321C" w:rsidP="00B229BA">
            <w:pPr>
              <w:spacing w:before="0"/>
              <w:rPr>
                <w:rFonts w:cs="Arial"/>
                <w:lang w:val="sr-Latn-RS" w:eastAsia="sr-Latn-RS"/>
              </w:rPr>
            </w:pPr>
            <w:r w:rsidRPr="00B34DDE">
              <w:rPr>
                <w:rFonts w:cs="Arial"/>
                <w:lang w:val="sr-Latn-RS" w:eastAsia="sr-Latn-RS"/>
              </w:rPr>
              <w:t>IPv4/v6, HTTP, HTTPS, SSL/TLSa, QoS Layer 3 DiffServ, FTP, SFTP, CIFS/SMB, SMTP, Bonjour, UPnP®, SNMP v1/v2c/v3 (MIB-II), DNS, DynDNS, NTP, RTSP, RTP, SRTP, TCP, UDP, IGMP, RTCP, ICMP, DHCP, ARP, SOCKS, SSH, LLDP</w:t>
            </w:r>
          </w:p>
        </w:tc>
        <w:tc>
          <w:tcPr>
            <w:tcW w:w="743" w:type="dxa"/>
            <w:vMerge/>
            <w:tcBorders>
              <w:left w:val="nil"/>
              <w:right w:val="single" w:sz="4" w:space="0" w:color="auto"/>
            </w:tcBorders>
          </w:tcPr>
          <w:p w14:paraId="5820FA20" w14:textId="77777777" w:rsidR="00EB321C" w:rsidRPr="00B34DDE" w:rsidRDefault="00EB321C" w:rsidP="00B229BA">
            <w:pPr>
              <w:spacing w:before="0"/>
              <w:rPr>
                <w:rFonts w:cs="Arial"/>
                <w:lang w:val="sr-Latn-RS" w:eastAsia="sr-Latn-RS"/>
              </w:rPr>
            </w:pPr>
          </w:p>
        </w:tc>
      </w:tr>
      <w:tr w:rsidR="00EB321C" w:rsidRPr="00B34DDE" w14:paraId="136D59E0" w14:textId="77777777" w:rsidTr="00B229BA">
        <w:trPr>
          <w:trHeight w:val="300"/>
        </w:trPr>
        <w:tc>
          <w:tcPr>
            <w:tcW w:w="621" w:type="dxa"/>
            <w:vMerge/>
            <w:tcBorders>
              <w:left w:val="single" w:sz="4" w:space="0" w:color="auto"/>
              <w:right w:val="single" w:sz="4" w:space="0" w:color="auto"/>
            </w:tcBorders>
          </w:tcPr>
          <w:p w14:paraId="23D72FBA"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114EB1E3"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АПИ (</w:t>
            </w:r>
            <w:r w:rsidRPr="00B34DDE">
              <w:rPr>
                <w:rFonts w:cs="Arial"/>
                <w:sz w:val="22"/>
                <w:szCs w:val="22"/>
              </w:rPr>
              <w:t>Application Programming Interface</w:t>
            </w:r>
            <w:r w:rsidRPr="00B34DDE">
              <w:rPr>
                <w:rFonts w:cs="Arial"/>
                <w:sz w:val="22"/>
                <w:szCs w:val="22"/>
                <w:lang w:val="sr-Cyrl-RS"/>
              </w:rPr>
              <w:t>)</w:t>
            </w:r>
          </w:p>
        </w:tc>
        <w:tc>
          <w:tcPr>
            <w:tcW w:w="5606" w:type="dxa"/>
            <w:tcBorders>
              <w:top w:val="nil"/>
              <w:left w:val="nil"/>
              <w:bottom w:val="single" w:sz="4" w:space="0" w:color="auto"/>
              <w:right w:val="single" w:sz="4" w:space="0" w:color="auto"/>
            </w:tcBorders>
            <w:vAlign w:val="center"/>
            <w:hideMark/>
          </w:tcPr>
          <w:p w14:paraId="130B179A" w14:textId="77777777" w:rsidR="00EB321C" w:rsidRPr="00B34DDE" w:rsidRDefault="00EB321C" w:rsidP="00B229BA">
            <w:pPr>
              <w:spacing w:before="0"/>
              <w:rPr>
                <w:rFonts w:cs="Arial"/>
                <w:lang w:val="sr-Cyrl-RS" w:eastAsia="sr-Latn-RS"/>
              </w:rPr>
            </w:pPr>
            <w:r w:rsidRPr="00B34DDE">
              <w:rPr>
                <w:rFonts w:cs="Arial"/>
                <w:lang w:val="sr-Cyrl-RS" w:eastAsia="sr-Latn-RS"/>
              </w:rPr>
              <w:t>Отворени</w:t>
            </w:r>
            <w:r w:rsidRPr="00B34DDE">
              <w:rPr>
                <w:rFonts w:cs="Arial"/>
                <w:lang w:val="sr-Latn-RS" w:eastAsia="sr-Latn-RS"/>
              </w:rPr>
              <w:t xml:space="preserve"> API </w:t>
            </w:r>
            <w:r w:rsidRPr="00B34DDE">
              <w:rPr>
                <w:rFonts w:cs="Arial"/>
                <w:lang w:val="sr-Cyrl-RS" w:eastAsia="sr-Latn-RS"/>
              </w:rPr>
              <w:t xml:space="preserve">за интеграцију софтвера, </w:t>
            </w:r>
            <w:r w:rsidRPr="00B34DDE">
              <w:rPr>
                <w:rFonts w:cs="Arial"/>
                <w:lang w:val="sr-Latn-RS" w:eastAsia="sr-Latn-RS"/>
              </w:rPr>
              <w:t xml:space="preserve">ONVIF® Profil S </w:t>
            </w:r>
            <w:r w:rsidRPr="00B34DDE">
              <w:rPr>
                <w:rFonts w:cs="Arial"/>
                <w:lang w:val="sr-Cyrl-RS" w:eastAsia="sr-Latn-RS"/>
              </w:rPr>
              <w:t>и</w:t>
            </w:r>
            <w:r w:rsidRPr="00B34DDE">
              <w:rPr>
                <w:rFonts w:cs="Arial"/>
                <w:lang w:val="sr-Latn-RS" w:eastAsia="sr-Latn-RS"/>
              </w:rPr>
              <w:t xml:space="preserve"> ONVIF® Profil G</w:t>
            </w:r>
            <w:r w:rsidRPr="00B34DDE">
              <w:rPr>
                <w:rFonts w:cs="Arial"/>
                <w:lang w:val="sr-Cyrl-RS" w:eastAsia="sr-Latn-RS"/>
              </w:rPr>
              <w:t xml:space="preserve"> (спецификација на </w:t>
            </w:r>
            <w:r w:rsidRPr="00B34DDE">
              <w:rPr>
                <w:rFonts w:cs="Arial"/>
                <w:lang w:val="sr-Latn-RS" w:eastAsia="sr-Latn-RS"/>
              </w:rPr>
              <w:t>onvif.org</w:t>
            </w:r>
            <w:r w:rsidRPr="00B34DDE">
              <w:rPr>
                <w:rFonts w:cs="Arial"/>
                <w:lang w:val="sr-Cyrl-RS" w:eastAsia="sr-Latn-RS"/>
              </w:rPr>
              <w:t>)</w:t>
            </w:r>
          </w:p>
        </w:tc>
        <w:tc>
          <w:tcPr>
            <w:tcW w:w="743" w:type="dxa"/>
            <w:vMerge/>
            <w:tcBorders>
              <w:left w:val="nil"/>
              <w:right w:val="single" w:sz="4" w:space="0" w:color="auto"/>
            </w:tcBorders>
          </w:tcPr>
          <w:p w14:paraId="2B952306" w14:textId="77777777" w:rsidR="00EB321C" w:rsidRPr="00B34DDE" w:rsidRDefault="00EB321C" w:rsidP="00B229BA">
            <w:pPr>
              <w:spacing w:before="0"/>
              <w:rPr>
                <w:rFonts w:cs="Arial"/>
                <w:lang w:val="sr-Latn-RS" w:eastAsia="sr-Latn-RS"/>
              </w:rPr>
            </w:pPr>
          </w:p>
        </w:tc>
      </w:tr>
      <w:tr w:rsidR="00EB321C" w:rsidRPr="00B34DDE" w14:paraId="641D2607" w14:textId="77777777" w:rsidTr="00B229BA">
        <w:trPr>
          <w:trHeight w:val="300"/>
        </w:trPr>
        <w:tc>
          <w:tcPr>
            <w:tcW w:w="621" w:type="dxa"/>
            <w:vMerge/>
            <w:tcBorders>
              <w:left w:val="single" w:sz="4" w:space="0" w:color="auto"/>
              <w:right w:val="single" w:sz="4" w:space="0" w:color="auto"/>
            </w:tcBorders>
          </w:tcPr>
          <w:p w14:paraId="651D9ECB"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3C61C955"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Аналитика</w:t>
            </w:r>
          </w:p>
        </w:tc>
        <w:tc>
          <w:tcPr>
            <w:tcW w:w="5606" w:type="dxa"/>
            <w:tcBorders>
              <w:top w:val="nil"/>
              <w:left w:val="nil"/>
              <w:bottom w:val="single" w:sz="4" w:space="0" w:color="auto"/>
              <w:right w:val="single" w:sz="4" w:space="0" w:color="auto"/>
            </w:tcBorders>
            <w:vAlign w:val="center"/>
            <w:hideMark/>
          </w:tcPr>
          <w:p w14:paraId="0E7597D3"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Camera Application </w:t>
            </w:r>
            <w:r w:rsidRPr="00B34DDE">
              <w:rPr>
                <w:rFonts w:cs="Arial"/>
                <w:lang w:val="sr-Cyrl-RS" w:eastAsia="sr-Latn-RS"/>
              </w:rPr>
              <w:t>платформа која омогућава инсталирање апликација независних произвођача</w:t>
            </w:r>
          </w:p>
        </w:tc>
        <w:tc>
          <w:tcPr>
            <w:tcW w:w="743" w:type="dxa"/>
            <w:vMerge/>
            <w:tcBorders>
              <w:left w:val="nil"/>
              <w:right w:val="single" w:sz="4" w:space="0" w:color="auto"/>
            </w:tcBorders>
          </w:tcPr>
          <w:p w14:paraId="504E3A3D" w14:textId="77777777" w:rsidR="00EB321C" w:rsidRPr="00B34DDE" w:rsidRDefault="00EB321C" w:rsidP="00B229BA">
            <w:pPr>
              <w:spacing w:before="0"/>
              <w:rPr>
                <w:rFonts w:cs="Arial"/>
                <w:lang w:val="sr-Latn-RS" w:eastAsia="sr-Latn-RS"/>
              </w:rPr>
            </w:pPr>
          </w:p>
        </w:tc>
      </w:tr>
      <w:tr w:rsidR="00EB321C" w:rsidRPr="00B34DDE" w14:paraId="697A5B50" w14:textId="77777777" w:rsidTr="00B229BA">
        <w:trPr>
          <w:trHeight w:val="600"/>
        </w:trPr>
        <w:tc>
          <w:tcPr>
            <w:tcW w:w="621" w:type="dxa"/>
            <w:vMerge/>
            <w:tcBorders>
              <w:left w:val="single" w:sz="4" w:space="0" w:color="auto"/>
              <w:right w:val="single" w:sz="4" w:space="0" w:color="auto"/>
            </w:tcBorders>
          </w:tcPr>
          <w:p w14:paraId="4D48BBA6"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tcPr>
          <w:p w14:paraId="7A53B8BA"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Уграђена аналитика</w:t>
            </w:r>
          </w:p>
        </w:tc>
        <w:tc>
          <w:tcPr>
            <w:tcW w:w="5606" w:type="dxa"/>
            <w:tcBorders>
              <w:top w:val="nil"/>
              <w:left w:val="nil"/>
              <w:bottom w:val="single" w:sz="4" w:space="0" w:color="auto"/>
              <w:right w:val="single" w:sz="4" w:space="0" w:color="auto"/>
            </w:tcBorders>
            <w:vAlign w:val="center"/>
          </w:tcPr>
          <w:p w14:paraId="78E2A736" w14:textId="77777777" w:rsidR="00EB321C" w:rsidRPr="00B34DDE" w:rsidRDefault="00EB321C" w:rsidP="00B229BA">
            <w:pPr>
              <w:spacing w:before="0"/>
              <w:rPr>
                <w:rFonts w:cs="Arial"/>
                <w:lang w:val="sr-Cyrl-RS" w:eastAsia="sr-Latn-RS"/>
              </w:rPr>
            </w:pPr>
            <w:r w:rsidRPr="00B34DDE">
              <w:rPr>
                <w:rFonts w:cs="Arial"/>
                <w:lang w:val="sr-Cyrl-RS" w:eastAsia="sr-Latn-RS"/>
              </w:rPr>
              <w:t xml:space="preserve">Софтвер за аутоматско препознавање таблица који у потпуности ради искључиво на камери, могућност управљања баријерама/рампама. Изузетне дан/ноћ перформансе, менаџмент листама таблица у оквиру камере (минимум 1000 таблица у свакој листи). FIFO логови догађаја укључујући слику регистарске таблице. Минимум 1000 на уноса камери. Минимум 100 000 уноса на уграђеним меморијским картицама. Могућност подешавања две зоне препознавања </w:t>
            </w:r>
            <w:r w:rsidRPr="00B34DDE">
              <w:rPr>
                <w:rFonts w:cs="Arial"/>
                <w:lang w:val="sr-Cyrl-RS" w:eastAsia="sr-Latn-RS"/>
              </w:rPr>
              <w:lastRenderedPageBreak/>
              <w:t>таблица ради одвајања улазног/излазног саобраћаја возила на истој камери. Флексибилно подешавање зона препознавања у зависности од угла гледања камере. Опција детекције правца кретања. Могућност мануалног извоза података препознатих таблица у .csv, чување комплететне слике у меморији камере. Могућност препознавања таблица у 4 траке истовремено. Могућност препознавања таблица при брзини до 160 km/h. Аутоматско учитавање црно/белих листа путем cgi команди. Отворен АПИ за даљу интеграцију са другим системима. Интеграција са системом за менаџмент догађаја на камери која омогућује стримовање догађаја на софтвер за менаџмент, I/О контролу, нотификације, складиштење података на камери.  Коришћење алармних догађаја камере за креирање нотификација. Могућност слања мета-података са великог броја камера online серверу или клијенту.</w:t>
            </w:r>
          </w:p>
        </w:tc>
        <w:tc>
          <w:tcPr>
            <w:tcW w:w="743" w:type="dxa"/>
            <w:vMerge/>
            <w:tcBorders>
              <w:left w:val="nil"/>
              <w:right w:val="single" w:sz="4" w:space="0" w:color="auto"/>
            </w:tcBorders>
          </w:tcPr>
          <w:p w14:paraId="2A35B556" w14:textId="77777777" w:rsidR="00EB321C" w:rsidRPr="00B34DDE" w:rsidRDefault="00EB321C" w:rsidP="00B229BA">
            <w:pPr>
              <w:spacing w:before="0"/>
              <w:rPr>
                <w:rFonts w:cs="Arial"/>
                <w:lang w:val="sr-Latn-RS" w:eastAsia="sr-Latn-RS"/>
              </w:rPr>
            </w:pPr>
          </w:p>
        </w:tc>
      </w:tr>
      <w:tr w:rsidR="00EB321C" w:rsidRPr="00B34DDE" w14:paraId="4646D5DC" w14:textId="77777777" w:rsidTr="00B229BA">
        <w:trPr>
          <w:trHeight w:val="600"/>
        </w:trPr>
        <w:tc>
          <w:tcPr>
            <w:tcW w:w="621" w:type="dxa"/>
            <w:vMerge/>
            <w:tcBorders>
              <w:left w:val="single" w:sz="4" w:space="0" w:color="auto"/>
              <w:right w:val="single" w:sz="4" w:space="0" w:color="auto"/>
            </w:tcBorders>
          </w:tcPr>
          <w:p w14:paraId="160DF950"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vAlign w:val="center"/>
            <w:hideMark/>
          </w:tcPr>
          <w:p w14:paraId="31221F18" w14:textId="77777777" w:rsidR="00EB321C" w:rsidRPr="00B34DDE" w:rsidRDefault="00EB321C" w:rsidP="00B229BA">
            <w:pPr>
              <w:pStyle w:val="NoSpacing"/>
              <w:spacing w:before="0"/>
              <w:rPr>
                <w:rFonts w:cs="Arial"/>
                <w:sz w:val="22"/>
                <w:szCs w:val="22"/>
              </w:rPr>
            </w:pPr>
            <w:r w:rsidRPr="00B34DDE">
              <w:rPr>
                <w:rFonts w:cs="Arial"/>
                <w:sz w:val="22"/>
                <w:szCs w:val="22"/>
                <w:lang w:val="sr-Cyrl-RS"/>
              </w:rPr>
              <w:t>Алармни догађаји</w:t>
            </w:r>
          </w:p>
        </w:tc>
        <w:tc>
          <w:tcPr>
            <w:tcW w:w="5606" w:type="dxa"/>
            <w:tcBorders>
              <w:top w:val="nil"/>
              <w:left w:val="nil"/>
              <w:bottom w:val="single" w:sz="4" w:space="0" w:color="auto"/>
              <w:right w:val="single" w:sz="4" w:space="0" w:color="auto"/>
            </w:tcBorders>
            <w:vAlign w:val="center"/>
            <w:hideMark/>
          </w:tcPr>
          <w:p w14:paraId="050FBBEE" w14:textId="77777777" w:rsidR="00EB321C" w:rsidRPr="00B34DDE" w:rsidRDefault="00EB321C" w:rsidP="00B229BA">
            <w:pPr>
              <w:spacing w:before="0"/>
              <w:rPr>
                <w:rFonts w:cs="Arial"/>
                <w:lang w:val="sr-Cyrl-RS" w:eastAsia="sr-Latn-RS"/>
              </w:rPr>
            </w:pPr>
            <w:r w:rsidRPr="00B34DDE">
              <w:rPr>
                <w:rFonts w:cs="Arial"/>
                <w:lang w:val="sr-Cyrl-RS" w:eastAsia="sr-Latn-RS"/>
              </w:rPr>
              <w:t>Аналитика, приступ слици уживо, видео детекција покрета, дан/ноћ режим, детекција удара, тампер аларм, температура, дигитални улаз, ручни окидач, виртуелни улази, поремећај локалног снимања...</w:t>
            </w:r>
          </w:p>
        </w:tc>
        <w:tc>
          <w:tcPr>
            <w:tcW w:w="743" w:type="dxa"/>
            <w:vMerge/>
            <w:tcBorders>
              <w:left w:val="nil"/>
              <w:right w:val="single" w:sz="4" w:space="0" w:color="auto"/>
            </w:tcBorders>
          </w:tcPr>
          <w:p w14:paraId="47A955A1" w14:textId="77777777" w:rsidR="00EB321C" w:rsidRPr="00B34DDE" w:rsidRDefault="00EB321C" w:rsidP="00B229BA">
            <w:pPr>
              <w:spacing w:before="0"/>
              <w:rPr>
                <w:rFonts w:cs="Arial"/>
                <w:lang w:val="sr-Latn-RS" w:eastAsia="sr-Latn-RS"/>
              </w:rPr>
            </w:pPr>
          </w:p>
        </w:tc>
      </w:tr>
      <w:tr w:rsidR="00EB321C" w:rsidRPr="00B34DDE" w14:paraId="76DFFDFC" w14:textId="77777777" w:rsidTr="00B229BA">
        <w:trPr>
          <w:trHeight w:val="610"/>
        </w:trPr>
        <w:tc>
          <w:tcPr>
            <w:tcW w:w="621" w:type="dxa"/>
            <w:vMerge/>
            <w:tcBorders>
              <w:left w:val="single" w:sz="4" w:space="0" w:color="auto"/>
              <w:right w:val="single" w:sz="4" w:space="0" w:color="auto"/>
            </w:tcBorders>
          </w:tcPr>
          <w:p w14:paraId="268720A1"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8FB93CF" w14:textId="77777777" w:rsidR="00EB321C" w:rsidRPr="00B34DDE" w:rsidRDefault="00EB321C" w:rsidP="00B229BA">
            <w:pPr>
              <w:pStyle w:val="NoSpacing"/>
              <w:spacing w:before="0"/>
              <w:rPr>
                <w:rFonts w:cs="Arial"/>
                <w:sz w:val="22"/>
                <w:szCs w:val="22"/>
                <w:lang w:val="sr-Cyrl-RS"/>
              </w:rPr>
            </w:pPr>
            <w:r w:rsidRPr="00B34DDE">
              <w:rPr>
                <w:rFonts w:cs="Arial"/>
                <w:sz w:val="22"/>
                <w:szCs w:val="22"/>
                <w:lang w:val="sr-Cyrl-RS"/>
              </w:rPr>
              <w:t>Акције на алармне догађаје</w:t>
            </w:r>
          </w:p>
        </w:tc>
        <w:tc>
          <w:tcPr>
            <w:tcW w:w="5606" w:type="dxa"/>
            <w:tcBorders>
              <w:top w:val="single" w:sz="4" w:space="0" w:color="auto"/>
              <w:left w:val="nil"/>
              <w:bottom w:val="single" w:sz="4" w:space="0" w:color="auto"/>
              <w:right w:val="single" w:sz="4" w:space="0" w:color="auto"/>
            </w:tcBorders>
            <w:vAlign w:val="center"/>
            <w:hideMark/>
          </w:tcPr>
          <w:p w14:paraId="56624570" w14:textId="77777777" w:rsidR="00EB321C" w:rsidRPr="00B34DDE" w:rsidRDefault="00EB321C" w:rsidP="00B229BA">
            <w:pPr>
              <w:spacing w:before="0"/>
              <w:rPr>
                <w:rFonts w:cs="Arial"/>
                <w:lang w:val="sr-Latn-RS" w:eastAsia="sr-Latn-RS"/>
              </w:rPr>
            </w:pPr>
            <w:r w:rsidRPr="00B34DDE">
              <w:rPr>
                <w:rFonts w:cs="Arial"/>
                <w:lang w:val="sr-Cyrl-RS" w:eastAsia="sr-Latn-RS"/>
              </w:rPr>
              <w:t>Снимање видеа:</w:t>
            </w:r>
            <w:r w:rsidRPr="00B34DDE">
              <w:rPr>
                <w:rFonts w:cs="Arial"/>
                <w:lang w:val="sr-Latn-RS" w:eastAsia="sr-Latn-RS"/>
              </w:rPr>
              <w:t xml:space="preserve"> </w:t>
            </w:r>
            <w:r w:rsidRPr="00B34DDE">
              <w:rPr>
                <w:rFonts w:cs="Arial"/>
                <w:lang w:val="sr-Cyrl-RS" w:eastAsia="sr-Latn-RS"/>
              </w:rPr>
              <w:t>СД картица</w:t>
            </w:r>
            <w:r w:rsidRPr="00B34DDE">
              <w:rPr>
                <w:rFonts w:cs="Arial"/>
                <w:lang w:val="sr-Latn-RS" w:eastAsia="sr-Latn-RS"/>
              </w:rPr>
              <w:t xml:space="preserve"> </w:t>
            </w:r>
            <w:r w:rsidRPr="00B34DDE">
              <w:rPr>
                <w:rFonts w:cs="Arial"/>
                <w:lang w:val="sr-Cyrl-RS" w:eastAsia="sr-Latn-RS"/>
              </w:rPr>
              <w:t>и складишни простор на мрежи</w:t>
            </w:r>
          </w:p>
          <w:p w14:paraId="130EC058" w14:textId="77777777" w:rsidR="00EB321C" w:rsidRPr="00B34DDE" w:rsidRDefault="00EB321C" w:rsidP="00B229BA">
            <w:pPr>
              <w:spacing w:before="0"/>
              <w:rPr>
                <w:rFonts w:cs="Arial"/>
                <w:lang w:val="sr-Latn-RS" w:eastAsia="sr-Latn-RS"/>
              </w:rPr>
            </w:pPr>
            <w:r w:rsidRPr="00B34DDE">
              <w:rPr>
                <w:rFonts w:cs="Arial"/>
                <w:lang w:val="sr-Cyrl-RS" w:eastAsia="sr-Latn-RS"/>
              </w:rPr>
              <w:t>Слање слика или видео клипова:</w:t>
            </w:r>
            <w:r w:rsidRPr="00B34DDE">
              <w:rPr>
                <w:rFonts w:cs="Arial"/>
                <w:lang w:val="sr-Latn-RS" w:eastAsia="sr-Latn-RS"/>
              </w:rPr>
              <w:t xml:space="preserve"> FTP, SFTP, HTTP, HTTPS, </w:t>
            </w:r>
            <w:r w:rsidRPr="00B34DDE">
              <w:rPr>
                <w:rFonts w:cs="Arial"/>
                <w:lang w:val="sr-Cyrl-RS" w:eastAsia="sr-Latn-RS"/>
              </w:rPr>
              <w:t>мрежа и слање е-поште</w:t>
            </w:r>
          </w:p>
          <w:p w14:paraId="37F59D9A" w14:textId="77777777" w:rsidR="00EB321C" w:rsidRPr="00B34DDE" w:rsidRDefault="00EB321C" w:rsidP="00B229BA">
            <w:pPr>
              <w:spacing w:before="0"/>
              <w:rPr>
                <w:rFonts w:cs="Arial"/>
                <w:lang w:val="sr-Latn-RS" w:eastAsia="sr-Latn-RS"/>
              </w:rPr>
            </w:pPr>
            <w:r w:rsidRPr="00B34DDE">
              <w:rPr>
                <w:rFonts w:cs="Arial"/>
                <w:lang w:val="sr-Cyrl-RS" w:eastAsia="sr-Latn-RS"/>
              </w:rPr>
              <w:t>Обавештења:</w:t>
            </w:r>
            <w:r w:rsidRPr="00B34DDE">
              <w:rPr>
                <w:rFonts w:cs="Arial"/>
                <w:lang w:val="sr-Latn-RS" w:eastAsia="sr-Latn-RS"/>
              </w:rPr>
              <w:t xml:space="preserve"> email, HTTP, HTTPS, TCP</w:t>
            </w:r>
            <w:r w:rsidRPr="00B34DDE">
              <w:rPr>
                <w:rFonts w:cs="Arial"/>
                <w:lang w:val="sr-Cyrl-RS" w:eastAsia="sr-Latn-RS"/>
              </w:rPr>
              <w:t>,</w:t>
            </w:r>
            <w:r w:rsidRPr="00B34DDE">
              <w:rPr>
                <w:rFonts w:cs="Arial"/>
                <w:lang w:val="sr-Latn-RS" w:eastAsia="sr-Latn-RS"/>
              </w:rPr>
              <w:t xml:space="preserve"> SNMP trap</w:t>
            </w:r>
          </w:p>
          <w:p w14:paraId="64ABE82C" w14:textId="77777777" w:rsidR="00EB321C" w:rsidRPr="00B34DDE" w:rsidRDefault="00EB321C" w:rsidP="00B229BA">
            <w:pPr>
              <w:spacing w:before="0"/>
              <w:rPr>
                <w:rFonts w:cs="Arial"/>
                <w:lang w:val="sr-Latn-RS" w:eastAsia="sr-Latn-RS"/>
              </w:rPr>
            </w:pPr>
            <w:r w:rsidRPr="00B34DDE">
              <w:rPr>
                <w:rFonts w:cs="Arial"/>
                <w:lang w:val="sr-Cyrl-RS" w:eastAsia="sr-Latn-RS"/>
              </w:rPr>
              <w:t>ПТЗ: ПТЗ пресети, патролни режим</w:t>
            </w:r>
          </w:p>
          <w:p w14:paraId="31F6C7E9" w14:textId="77777777" w:rsidR="00EB321C" w:rsidRPr="00B34DDE" w:rsidRDefault="00EB321C" w:rsidP="00B229BA">
            <w:pPr>
              <w:spacing w:before="0"/>
              <w:rPr>
                <w:rFonts w:cs="Arial"/>
                <w:lang w:val="sr-Latn-RS" w:eastAsia="sr-Latn-RS"/>
              </w:rPr>
            </w:pPr>
            <w:r w:rsidRPr="00B34DDE">
              <w:rPr>
                <w:rFonts w:cs="Arial"/>
                <w:lang w:val="sr-Cyrl-RS" w:eastAsia="sr-Latn-RS"/>
              </w:rPr>
              <w:t>Текст преко слике, активирање екстерног излаза, дан/ноћ режим</w:t>
            </w:r>
          </w:p>
        </w:tc>
        <w:tc>
          <w:tcPr>
            <w:tcW w:w="743" w:type="dxa"/>
            <w:vMerge/>
            <w:tcBorders>
              <w:left w:val="nil"/>
              <w:right w:val="single" w:sz="4" w:space="0" w:color="auto"/>
            </w:tcBorders>
          </w:tcPr>
          <w:p w14:paraId="63600D02" w14:textId="77777777" w:rsidR="00EB321C" w:rsidRPr="00B34DDE" w:rsidRDefault="00EB321C" w:rsidP="00B229BA">
            <w:pPr>
              <w:spacing w:before="0"/>
              <w:rPr>
                <w:rFonts w:cs="Arial"/>
                <w:lang w:val="sr-Latn-RS" w:eastAsia="sr-Latn-RS"/>
              </w:rPr>
            </w:pPr>
          </w:p>
        </w:tc>
      </w:tr>
      <w:tr w:rsidR="00EB321C" w:rsidRPr="00B34DDE" w14:paraId="6A8E45FF" w14:textId="77777777" w:rsidTr="00B229BA">
        <w:trPr>
          <w:trHeight w:val="610"/>
        </w:trPr>
        <w:tc>
          <w:tcPr>
            <w:tcW w:w="621" w:type="dxa"/>
            <w:vMerge/>
            <w:tcBorders>
              <w:left w:val="single" w:sz="4" w:space="0" w:color="auto"/>
              <w:right w:val="single" w:sz="4" w:space="0" w:color="auto"/>
            </w:tcBorders>
          </w:tcPr>
          <w:p w14:paraId="0A1F9AD8"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79841254" w14:textId="77777777" w:rsidR="00EB321C" w:rsidRPr="00B34DDE" w:rsidRDefault="00EB321C" w:rsidP="00B229BA">
            <w:pPr>
              <w:spacing w:before="0"/>
              <w:rPr>
                <w:rFonts w:cs="Arial"/>
              </w:rPr>
            </w:pPr>
            <w:r w:rsidRPr="00B34DDE">
              <w:rPr>
                <w:rFonts w:cs="Arial"/>
              </w:rPr>
              <w:t>Уграђени алати за подешавање и инсталацију</w:t>
            </w:r>
          </w:p>
        </w:tc>
        <w:tc>
          <w:tcPr>
            <w:tcW w:w="5606" w:type="dxa"/>
            <w:tcBorders>
              <w:top w:val="single" w:sz="4" w:space="0" w:color="auto"/>
              <w:left w:val="nil"/>
              <w:bottom w:val="single" w:sz="4" w:space="0" w:color="auto"/>
              <w:right w:val="single" w:sz="4" w:space="0" w:color="auto"/>
            </w:tcBorders>
            <w:vAlign w:val="center"/>
            <w:hideMark/>
          </w:tcPr>
          <w:p w14:paraId="5AC013C1" w14:textId="77777777" w:rsidR="00EB321C" w:rsidRPr="00B34DDE" w:rsidRDefault="00EB321C" w:rsidP="00B229BA">
            <w:pPr>
              <w:spacing w:before="0"/>
              <w:rPr>
                <w:rFonts w:cs="Arial"/>
                <w:lang w:val="sr-Latn-RS" w:eastAsia="sr-Latn-RS"/>
              </w:rPr>
            </w:pPr>
            <w:r w:rsidRPr="00B34DDE">
              <w:rPr>
                <w:rFonts w:cs="Arial"/>
                <w:lang w:val="sr-Latn-RS" w:eastAsia="sr-Latn-RS"/>
              </w:rPr>
              <w:t>Бројач пиксела, даљиски зум (3x оптички), даљнински фокус, аутоматска ротација слике</w:t>
            </w:r>
          </w:p>
        </w:tc>
        <w:tc>
          <w:tcPr>
            <w:tcW w:w="743" w:type="dxa"/>
            <w:vMerge/>
            <w:tcBorders>
              <w:left w:val="nil"/>
              <w:right w:val="single" w:sz="4" w:space="0" w:color="auto"/>
            </w:tcBorders>
          </w:tcPr>
          <w:p w14:paraId="15C2BB0B" w14:textId="77777777" w:rsidR="00EB321C" w:rsidRPr="00B34DDE" w:rsidRDefault="00EB321C" w:rsidP="00B229BA">
            <w:pPr>
              <w:spacing w:before="0"/>
              <w:rPr>
                <w:rFonts w:cs="Arial"/>
                <w:lang w:val="sr-Latn-RS" w:eastAsia="sr-Latn-RS"/>
              </w:rPr>
            </w:pPr>
          </w:p>
        </w:tc>
      </w:tr>
      <w:tr w:rsidR="00EB321C" w:rsidRPr="00B34DDE" w14:paraId="63CAA6F7" w14:textId="77777777" w:rsidTr="00B229BA">
        <w:trPr>
          <w:trHeight w:val="300"/>
        </w:trPr>
        <w:tc>
          <w:tcPr>
            <w:tcW w:w="621" w:type="dxa"/>
            <w:vMerge/>
            <w:tcBorders>
              <w:left w:val="single" w:sz="4" w:space="0" w:color="auto"/>
              <w:right w:val="single" w:sz="4" w:space="0" w:color="auto"/>
            </w:tcBorders>
          </w:tcPr>
          <w:p w14:paraId="6F203FE5"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4340227C" w14:textId="77777777" w:rsidR="00EB321C" w:rsidRPr="00B34DDE" w:rsidRDefault="00EB321C" w:rsidP="00B229BA">
            <w:pPr>
              <w:spacing w:before="0"/>
              <w:rPr>
                <w:rFonts w:cs="Arial"/>
              </w:rPr>
            </w:pPr>
            <w:r w:rsidRPr="00B34DDE">
              <w:rPr>
                <w:rFonts w:cs="Arial"/>
              </w:rPr>
              <w:t>Кућиште</w:t>
            </w:r>
          </w:p>
        </w:tc>
        <w:tc>
          <w:tcPr>
            <w:tcW w:w="5606" w:type="dxa"/>
            <w:tcBorders>
              <w:top w:val="single" w:sz="4" w:space="0" w:color="auto"/>
              <w:left w:val="nil"/>
              <w:bottom w:val="single" w:sz="4" w:space="0" w:color="auto"/>
              <w:right w:val="single" w:sz="4" w:space="0" w:color="auto"/>
            </w:tcBorders>
            <w:vAlign w:val="center"/>
            <w:hideMark/>
          </w:tcPr>
          <w:p w14:paraId="0E77D747" w14:textId="77777777" w:rsidR="00EB321C" w:rsidRPr="00B34DDE" w:rsidRDefault="00EB321C" w:rsidP="00B229BA">
            <w:pPr>
              <w:spacing w:before="0"/>
              <w:rPr>
                <w:rFonts w:cs="Arial"/>
                <w:lang w:val="sr-Latn-RS" w:eastAsia="sr-Latn-RS"/>
              </w:rPr>
            </w:pPr>
            <w:r w:rsidRPr="00B34DDE">
              <w:rPr>
                <w:rFonts w:cs="Arial"/>
                <w:lang w:val="sr-Latn-RS" w:eastAsia="sr-Latn-RS"/>
              </w:rPr>
              <w:t xml:space="preserve">IP66/IP67-, NEMA 4X-, i IK10 </w:t>
            </w:r>
            <w:r w:rsidRPr="00B34DDE">
              <w:rPr>
                <w:rFonts w:cs="Arial"/>
              </w:rPr>
              <w:t>Кућиште</w:t>
            </w:r>
          </w:p>
          <w:p w14:paraId="268A654F" w14:textId="77777777" w:rsidR="00EB321C" w:rsidRPr="00B34DDE" w:rsidRDefault="00EB321C" w:rsidP="00B229BA">
            <w:pPr>
              <w:spacing w:before="0"/>
              <w:rPr>
                <w:rFonts w:cs="Arial"/>
                <w:lang w:val="sr-Latn-RS" w:eastAsia="sr-Latn-RS"/>
              </w:rPr>
            </w:pPr>
            <w:r w:rsidRPr="00B34DDE">
              <w:rPr>
                <w:rFonts w:cs="Arial"/>
                <w:lang w:val="sr-Cyrl-RS" w:eastAsia="sr-Latn-RS"/>
              </w:rPr>
              <w:t>Поликарбонат и алуминијум</w:t>
            </w:r>
          </w:p>
        </w:tc>
        <w:tc>
          <w:tcPr>
            <w:tcW w:w="743" w:type="dxa"/>
            <w:vMerge/>
            <w:tcBorders>
              <w:left w:val="nil"/>
              <w:right w:val="single" w:sz="4" w:space="0" w:color="auto"/>
            </w:tcBorders>
          </w:tcPr>
          <w:p w14:paraId="265D491D" w14:textId="77777777" w:rsidR="00EB321C" w:rsidRPr="00B34DDE" w:rsidRDefault="00EB321C" w:rsidP="00B229BA">
            <w:pPr>
              <w:spacing w:before="0"/>
              <w:rPr>
                <w:rFonts w:cs="Arial"/>
                <w:lang w:val="sr-Latn-RS" w:eastAsia="sr-Latn-RS"/>
              </w:rPr>
            </w:pPr>
          </w:p>
        </w:tc>
      </w:tr>
      <w:tr w:rsidR="00EB321C" w:rsidRPr="00B34DDE" w14:paraId="0F03D04E" w14:textId="77777777" w:rsidTr="00B229BA">
        <w:trPr>
          <w:trHeight w:val="426"/>
        </w:trPr>
        <w:tc>
          <w:tcPr>
            <w:tcW w:w="621" w:type="dxa"/>
            <w:vMerge/>
            <w:tcBorders>
              <w:left w:val="single" w:sz="4" w:space="0" w:color="auto"/>
              <w:right w:val="single" w:sz="4" w:space="0" w:color="auto"/>
            </w:tcBorders>
          </w:tcPr>
          <w:p w14:paraId="70742BDE"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33C3D132" w14:textId="77777777" w:rsidR="00EB321C" w:rsidRPr="00B34DDE" w:rsidRDefault="00EB321C" w:rsidP="00B229BA">
            <w:pPr>
              <w:spacing w:before="0"/>
              <w:rPr>
                <w:rFonts w:cs="Arial"/>
              </w:rPr>
            </w:pPr>
            <w:r w:rsidRPr="00B34DDE">
              <w:rPr>
                <w:rFonts w:cs="Arial"/>
              </w:rPr>
              <w:t>Меморија</w:t>
            </w:r>
          </w:p>
        </w:tc>
        <w:tc>
          <w:tcPr>
            <w:tcW w:w="5606" w:type="dxa"/>
            <w:tcBorders>
              <w:top w:val="single" w:sz="4" w:space="0" w:color="auto"/>
              <w:left w:val="nil"/>
              <w:bottom w:val="single" w:sz="4" w:space="0" w:color="auto"/>
              <w:right w:val="single" w:sz="4" w:space="0" w:color="auto"/>
            </w:tcBorders>
            <w:vAlign w:val="center"/>
            <w:hideMark/>
          </w:tcPr>
          <w:p w14:paraId="7A3D3437" w14:textId="77777777" w:rsidR="00EB321C" w:rsidRPr="00B34DDE" w:rsidRDefault="00EB321C" w:rsidP="00B229BA">
            <w:pPr>
              <w:spacing w:before="0"/>
              <w:rPr>
                <w:rFonts w:cs="Arial"/>
                <w:lang w:val="sr-Latn-RS" w:eastAsia="sr-Latn-RS"/>
              </w:rPr>
            </w:pPr>
            <w:r w:rsidRPr="00B34DDE">
              <w:rPr>
                <w:rFonts w:cs="Arial"/>
                <w:lang w:val="sr-Latn-RS" w:eastAsia="sr-Latn-RS"/>
              </w:rPr>
              <w:t>1024 MB RAM, 512 MB Flash</w:t>
            </w:r>
          </w:p>
        </w:tc>
        <w:tc>
          <w:tcPr>
            <w:tcW w:w="743" w:type="dxa"/>
            <w:vMerge/>
            <w:tcBorders>
              <w:left w:val="nil"/>
              <w:right w:val="single" w:sz="4" w:space="0" w:color="auto"/>
            </w:tcBorders>
          </w:tcPr>
          <w:p w14:paraId="19092602" w14:textId="77777777" w:rsidR="00EB321C" w:rsidRPr="00B34DDE" w:rsidRDefault="00EB321C" w:rsidP="00B229BA">
            <w:pPr>
              <w:spacing w:before="0"/>
              <w:rPr>
                <w:rFonts w:cs="Arial"/>
                <w:lang w:val="sr-Latn-RS" w:eastAsia="sr-Latn-RS"/>
              </w:rPr>
            </w:pPr>
          </w:p>
        </w:tc>
      </w:tr>
      <w:tr w:rsidR="00EB321C" w:rsidRPr="00B34DDE" w14:paraId="42056FA6" w14:textId="77777777" w:rsidTr="00B229BA">
        <w:trPr>
          <w:trHeight w:val="300"/>
        </w:trPr>
        <w:tc>
          <w:tcPr>
            <w:tcW w:w="621" w:type="dxa"/>
            <w:vMerge/>
            <w:tcBorders>
              <w:left w:val="single" w:sz="4" w:space="0" w:color="auto"/>
              <w:right w:val="single" w:sz="4" w:space="0" w:color="auto"/>
            </w:tcBorders>
          </w:tcPr>
          <w:p w14:paraId="205AEEF2"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5B8D6CA4" w14:textId="77777777" w:rsidR="00EB321C" w:rsidRPr="00B34DDE" w:rsidRDefault="00EB321C" w:rsidP="00B229BA">
            <w:pPr>
              <w:spacing w:before="0"/>
              <w:rPr>
                <w:rFonts w:cs="Arial"/>
              </w:rPr>
            </w:pPr>
            <w:r w:rsidRPr="00B34DDE">
              <w:rPr>
                <w:rFonts w:cs="Arial"/>
              </w:rPr>
              <w:t>Напајање</w:t>
            </w:r>
          </w:p>
        </w:tc>
        <w:tc>
          <w:tcPr>
            <w:tcW w:w="5606" w:type="dxa"/>
            <w:tcBorders>
              <w:top w:val="single" w:sz="4" w:space="0" w:color="auto"/>
              <w:left w:val="nil"/>
              <w:bottom w:val="single" w:sz="4" w:space="0" w:color="auto"/>
              <w:right w:val="single" w:sz="4" w:space="0" w:color="auto"/>
            </w:tcBorders>
            <w:vAlign w:val="center"/>
            <w:hideMark/>
          </w:tcPr>
          <w:p w14:paraId="5B8DA84B" w14:textId="77777777" w:rsidR="00EB321C" w:rsidRPr="00B34DDE" w:rsidRDefault="00EB321C" w:rsidP="00B229BA">
            <w:pPr>
              <w:spacing w:before="0"/>
              <w:rPr>
                <w:rFonts w:cs="Arial"/>
                <w:lang w:val="sr-Latn-RS" w:eastAsia="sr-Latn-RS"/>
              </w:rPr>
            </w:pPr>
            <w:r w:rsidRPr="00B34DDE">
              <w:rPr>
                <w:rFonts w:cs="Arial"/>
                <w:lang w:val="sr-Latn-RS" w:eastAsia="sr-Latn-RS"/>
              </w:rPr>
              <w:t>Power over Ethernet IEEE 802.3af/802.3at Type 1 Class 3</w:t>
            </w:r>
          </w:p>
          <w:p w14:paraId="647E217B" w14:textId="77777777" w:rsidR="00EB321C" w:rsidRPr="00B34DDE" w:rsidRDefault="00EB321C" w:rsidP="00B229BA">
            <w:pPr>
              <w:spacing w:before="0"/>
              <w:rPr>
                <w:rFonts w:cs="Arial"/>
                <w:lang w:val="sr-Latn-RS" w:eastAsia="sr-Latn-RS"/>
              </w:rPr>
            </w:pPr>
            <w:r w:rsidRPr="00B34DDE">
              <w:rPr>
                <w:rFonts w:cs="Arial"/>
                <w:lang w:val="sr-Latn-RS" w:eastAsia="sr-Latn-RS"/>
              </w:rPr>
              <w:t>Typical: 5.6 W, max 12.95 W</w:t>
            </w:r>
          </w:p>
        </w:tc>
        <w:tc>
          <w:tcPr>
            <w:tcW w:w="743" w:type="dxa"/>
            <w:vMerge/>
            <w:tcBorders>
              <w:left w:val="nil"/>
              <w:right w:val="single" w:sz="4" w:space="0" w:color="auto"/>
            </w:tcBorders>
          </w:tcPr>
          <w:p w14:paraId="55D75C86" w14:textId="77777777" w:rsidR="00EB321C" w:rsidRPr="00B34DDE" w:rsidRDefault="00EB321C" w:rsidP="00B229BA">
            <w:pPr>
              <w:spacing w:before="0"/>
              <w:rPr>
                <w:rFonts w:cs="Arial"/>
                <w:lang w:val="sr-Latn-RS" w:eastAsia="sr-Latn-RS"/>
              </w:rPr>
            </w:pPr>
          </w:p>
        </w:tc>
      </w:tr>
      <w:tr w:rsidR="00EB321C" w:rsidRPr="00B34DDE" w14:paraId="2A1421B5" w14:textId="77777777" w:rsidTr="00B229BA">
        <w:trPr>
          <w:trHeight w:val="300"/>
        </w:trPr>
        <w:tc>
          <w:tcPr>
            <w:tcW w:w="621" w:type="dxa"/>
            <w:vMerge/>
            <w:tcBorders>
              <w:left w:val="single" w:sz="4" w:space="0" w:color="auto"/>
              <w:right w:val="single" w:sz="4" w:space="0" w:color="auto"/>
            </w:tcBorders>
          </w:tcPr>
          <w:p w14:paraId="65990D84"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3BA87578" w14:textId="77777777" w:rsidR="00EB321C" w:rsidRPr="00B34DDE" w:rsidRDefault="00EB321C" w:rsidP="00B229BA">
            <w:pPr>
              <w:spacing w:before="0"/>
              <w:rPr>
                <w:rFonts w:cs="Arial"/>
              </w:rPr>
            </w:pPr>
            <w:r w:rsidRPr="00B34DDE">
              <w:rPr>
                <w:rFonts w:cs="Arial"/>
              </w:rPr>
              <w:t>Конектори</w:t>
            </w:r>
          </w:p>
        </w:tc>
        <w:tc>
          <w:tcPr>
            <w:tcW w:w="5606" w:type="dxa"/>
            <w:tcBorders>
              <w:top w:val="nil"/>
              <w:left w:val="nil"/>
              <w:bottom w:val="single" w:sz="4" w:space="0" w:color="auto"/>
              <w:right w:val="single" w:sz="4" w:space="0" w:color="auto"/>
            </w:tcBorders>
            <w:vAlign w:val="center"/>
            <w:hideMark/>
          </w:tcPr>
          <w:p w14:paraId="48AF4161" w14:textId="77777777" w:rsidR="00EB321C" w:rsidRPr="00B34DDE" w:rsidRDefault="00EB321C" w:rsidP="00B229BA">
            <w:pPr>
              <w:spacing w:before="0"/>
              <w:rPr>
                <w:rFonts w:cs="Arial"/>
                <w:lang w:val="sr-Latn-RS" w:eastAsia="sr-Latn-RS"/>
              </w:rPr>
            </w:pPr>
            <w:r w:rsidRPr="00B34DDE">
              <w:rPr>
                <w:rFonts w:cs="Arial"/>
                <w:lang w:val="sr-Latn-RS" w:eastAsia="sr-Latn-RS"/>
              </w:rPr>
              <w:t>RJ45 10BASE-T/100BASE-TX PoE</w:t>
            </w:r>
          </w:p>
          <w:p w14:paraId="066BF657" w14:textId="77777777" w:rsidR="00EB321C" w:rsidRPr="00B34DDE" w:rsidRDefault="00EB321C" w:rsidP="00B229BA">
            <w:pPr>
              <w:spacing w:before="0"/>
              <w:rPr>
                <w:rFonts w:cs="Arial"/>
                <w:lang w:val="sr-Latn-RS" w:eastAsia="sr-Latn-RS"/>
              </w:rPr>
            </w:pPr>
            <w:r w:rsidRPr="00B34DDE">
              <w:rPr>
                <w:rFonts w:cs="Arial"/>
                <w:lang w:val="sr-Latn-RS" w:eastAsia="sr-Latn-RS"/>
              </w:rPr>
              <w:t>3.5 mm mic/line in</w:t>
            </w:r>
          </w:p>
          <w:p w14:paraId="76D621BF" w14:textId="77777777" w:rsidR="00EB321C" w:rsidRPr="00B34DDE" w:rsidRDefault="00EB321C" w:rsidP="00B229BA">
            <w:pPr>
              <w:spacing w:before="0"/>
              <w:rPr>
                <w:rFonts w:cs="Arial"/>
                <w:lang w:val="sr-Cyrl-RS" w:eastAsia="sr-Latn-RS"/>
              </w:rPr>
            </w:pPr>
            <w:r w:rsidRPr="00B34DDE">
              <w:rPr>
                <w:rFonts w:cs="Arial"/>
                <w:lang w:val="sr-Latn-RS" w:eastAsia="sr-Latn-RS"/>
              </w:rPr>
              <w:t xml:space="preserve">I/O: 4-pin </w:t>
            </w:r>
            <w:r w:rsidRPr="00B34DDE">
              <w:rPr>
                <w:rFonts w:cs="Arial"/>
                <w:lang w:val="sr-Cyrl-RS" w:eastAsia="sr-Latn-RS"/>
              </w:rPr>
              <w:t xml:space="preserve">терминални блок за </w:t>
            </w:r>
            <w:r w:rsidRPr="00B34DDE">
              <w:rPr>
                <w:rFonts w:cs="Arial"/>
                <w:lang w:val="sr-Latn-RS" w:eastAsia="sr-Latn-RS"/>
              </w:rPr>
              <w:t xml:space="preserve">1 </w:t>
            </w:r>
            <w:r w:rsidRPr="00B34DDE">
              <w:rPr>
                <w:rFonts w:cs="Arial"/>
                <w:lang w:val="sr-Cyrl-RS" w:eastAsia="sr-Latn-RS"/>
              </w:rPr>
              <w:t xml:space="preserve">алармни улаз и </w:t>
            </w:r>
            <w:r w:rsidRPr="00B34DDE">
              <w:rPr>
                <w:rFonts w:cs="Arial"/>
                <w:lang w:val="sr-Latn-RS" w:eastAsia="sr-Latn-RS"/>
              </w:rPr>
              <w:t xml:space="preserve">1 </w:t>
            </w:r>
            <w:r w:rsidRPr="00B34DDE">
              <w:rPr>
                <w:rFonts w:cs="Arial"/>
                <w:lang w:val="sr-Cyrl-RS" w:eastAsia="sr-Latn-RS"/>
              </w:rPr>
              <w:t>излаз</w:t>
            </w:r>
          </w:p>
        </w:tc>
        <w:tc>
          <w:tcPr>
            <w:tcW w:w="743" w:type="dxa"/>
            <w:vMerge/>
            <w:tcBorders>
              <w:left w:val="nil"/>
              <w:right w:val="single" w:sz="4" w:space="0" w:color="auto"/>
            </w:tcBorders>
          </w:tcPr>
          <w:p w14:paraId="0FD99ACB" w14:textId="77777777" w:rsidR="00EB321C" w:rsidRPr="00B34DDE" w:rsidRDefault="00EB321C" w:rsidP="00B229BA">
            <w:pPr>
              <w:spacing w:before="0"/>
              <w:rPr>
                <w:rFonts w:cs="Arial"/>
                <w:lang w:val="sr-Latn-RS" w:eastAsia="sr-Latn-RS"/>
              </w:rPr>
            </w:pPr>
          </w:p>
        </w:tc>
      </w:tr>
      <w:tr w:rsidR="00EB321C" w:rsidRPr="00B34DDE" w14:paraId="3DDEC93D" w14:textId="77777777" w:rsidTr="00B229BA">
        <w:trPr>
          <w:trHeight w:val="300"/>
        </w:trPr>
        <w:tc>
          <w:tcPr>
            <w:tcW w:w="621" w:type="dxa"/>
            <w:vMerge/>
            <w:tcBorders>
              <w:left w:val="single" w:sz="4" w:space="0" w:color="auto"/>
              <w:right w:val="single" w:sz="4" w:space="0" w:color="auto"/>
            </w:tcBorders>
          </w:tcPr>
          <w:p w14:paraId="615DECED" w14:textId="77777777" w:rsidR="00EB321C" w:rsidRPr="00B34DDE" w:rsidRDefault="00EB321C" w:rsidP="00B229BA">
            <w:pPr>
              <w:spacing w:before="0"/>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6B572792" w14:textId="77777777" w:rsidR="00EB321C" w:rsidRPr="00B34DDE" w:rsidRDefault="00EB321C" w:rsidP="00B229BA">
            <w:pPr>
              <w:spacing w:before="0"/>
              <w:rPr>
                <w:rFonts w:cs="Arial"/>
              </w:rPr>
            </w:pPr>
            <w:r w:rsidRPr="00B34DDE">
              <w:rPr>
                <w:rFonts w:cs="Arial"/>
              </w:rPr>
              <w:t>ИЦ илуминација</w:t>
            </w:r>
          </w:p>
        </w:tc>
        <w:tc>
          <w:tcPr>
            <w:tcW w:w="5606" w:type="dxa"/>
            <w:tcBorders>
              <w:top w:val="nil"/>
              <w:left w:val="nil"/>
              <w:bottom w:val="single" w:sz="4" w:space="0" w:color="auto"/>
              <w:right w:val="single" w:sz="4" w:space="0" w:color="auto"/>
            </w:tcBorders>
            <w:vAlign w:val="center"/>
            <w:hideMark/>
          </w:tcPr>
          <w:p w14:paraId="09960653" w14:textId="77777777" w:rsidR="00EB321C" w:rsidRPr="00B34DDE" w:rsidRDefault="00EB321C" w:rsidP="00B229BA">
            <w:pPr>
              <w:spacing w:before="0"/>
              <w:rPr>
                <w:rFonts w:cs="Arial"/>
                <w:lang w:val="sr-Cyrl-RS" w:eastAsia="sr-Latn-RS"/>
              </w:rPr>
            </w:pPr>
            <w:r w:rsidRPr="00B34DDE">
              <w:rPr>
                <w:rFonts w:cs="Arial"/>
                <w:lang w:val="sr-Cyrl-RS" w:eastAsia="sr-Latn-RS"/>
              </w:rPr>
              <w:t>Оптимизована</w:t>
            </w:r>
            <w:r w:rsidRPr="00B34DDE">
              <w:rPr>
                <w:rFonts w:cs="Arial"/>
                <w:lang w:val="sr-Latn-RS" w:eastAsia="sr-Latn-RS"/>
              </w:rPr>
              <w:t xml:space="preserve"> </w:t>
            </w:r>
            <w:r w:rsidRPr="00B34DDE">
              <w:rPr>
                <w:rFonts w:cs="Arial"/>
                <w:lang w:val="sr-Cyrl-RS" w:eastAsia="sr-Latn-RS"/>
              </w:rPr>
              <w:t>енергетски ефикасна</w:t>
            </w:r>
          </w:p>
          <w:p w14:paraId="5B7D6269" w14:textId="77777777" w:rsidR="00EB321C" w:rsidRPr="00B34DDE" w:rsidRDefault="00EB321C" w:rsidP="00B229BA">
            <w:pPr>
              <w:spacing w:before="0"/>
              <w:rPr>
                <w:rFonts w:cs="Arial"/>
                <w:lang w:val="sr-Cyrl-RS" w:eastAsia="sr-Latn-RS"/>
              </w:rPr>
            </w:pPr>
            <w:r w:rsidRPr="00B34DDE">
              <w:rPr>
                <w:rFonts w:cs="Arial"/>
                <w:lang w:val="sr-Cyrl-RS" w:eastAsia="sr-Latn-RS"/>
              </w:rPr>
              <w:t xml:space="preserve">Високо квалитетна </w:t>
            </w:r>
            <w:r w:rsidRPr="00B34DDE">
              <w:rPr>
                <w:rFonts w:cs="Arial"/>
                <w:lang w:val="sr-Latn-RS" w:eastAsia="sr-Latn-RS"/>
              </w:rPr>
              <w:t>850 nm IR LED</w:t>
            </w:r>
            <w:r w:rsidRPr="00B34DDE">
              <w:rPr>
                <w:rFonts w:cs="Arial"/>
                <w:lang w:val="sr-Cyrl-RS" w:eastAsia="sr-Latn-RS"/>
              </w:rPr>
              <w:t xml:space="preserve"> расвета</w:t>
            </w:r>
          </w:p>
          <w:p w14:paraId="74354230" w14:textId="77777777" w:rsidR="00EB321C" w:rsidRPr="00B34DDE" w:rsidRDefault="00EB321C" w:rsidP="00B229BA">
            <w:pPr>
              <w:spacing w:before="0"/>
              <w:rPr>
                <w:rFonts w:cs="Arial"/>
                <w:lang w:val="sr-Latn-RS" w:eastAsia="sr-Latn-RS"/>
              </w:rPr>
            </w:pPr>
            <w:r w:rsidRPr="00B34DDE">
              <w:rPr>
                <w:rFonts w:cs="Arial"/>
                <w:lang w:val="sr-Cyrl-RS" w:eastAsia="sr-Latn-RS"/>
              </w:rPr>
              <w:t xml:space="preserve">Домет </w:t>
            </w:r>
            <w:r w:rsidRPr="00B34DDE">
              <w:rPr>
                <w:rFonts w:cs="Arial"/>
                <w:lang w:val="sr-Latn-RS" w:eastAsia="sr-Latn-RS"/>
              </w:rPr>
              <w:t>40</w:t>
            </w:r>
            <w:r w:rsidRPr="00B34DDE">
              <w:rPr>
                <w:rFonts w:cs="Arial"/>
                <w:lang w:val="sr-Cyrl-RS" w:eastAsia="sr-Latn-RS"/>
              </w:rPr>
              <w:t>м</w:t>
            </w:r>
            <w:r w:rsidRPr="00B34DDE">
              <w:rPr>
                <w:rFonts w:cs="Arial"/>
                <w:lang w:val="sr-Latn-RS" w:eastAsia="sr-Latn-RS"/>
              </w:rPr>
              <w:t xml:space="preserve"> </w:t>
            </w:r>
            <w:r w:rsidRPr="00B34DDE">
              <w:rPr>
                <w:rFonts w:cs="Arial"/>
                <w:lang w:val="sr-Cyrl-RS" w:eastAsia="sr-Latn-RS"/>
              </w:rPr>
              <w:t>или више у зависности од сцене</w:t>
            </w:r>
          </w:p>
        </w:tc>
        <w:tc>
          <w:tcPr>
            <w:tcW w:w="743" w:type="dxa"/>
            <w:vMerge/>
            <w:tcBorders>
              <w:left w:val="nil"/>
              <w:right w:val="single" w:sz="4" w:space="0" w:color="auto"/>
            </w:tcBorders>
          </w:tcPr>
          <w:p w14:paraId="3A3928CB" w14:textId="77777777" w:rsidR="00EB321C" w:rsidRPr="00B34DDE" w:rsidRDefault="00EB321C" w:rsidP="00B229BA">
            <w:pPr>
              <w:spacing w:before="0"/>
              <w:rPr>
                <w:rFonts w:cs="Arial"/>
                <w:lang w:val="sr-Latn-RS" w:eastAsia="sr-Latn-RS"/>
              </w:rPr>
            </w:pPr>
          </w:p>
        </w:tc>
      </w:tr>
      <w:tr w:rsidR="00EB321C" w:rsidRPr="00B34DDE" w14:paraId="31D972F0" w14:textId="77777777" w:rsidTr="00B229BA">
        <w:trPr>
          <w:trHeight w:val="300"/>
        </w:trPr>
        <w:tc>
          <w:tcPr>
            <w:tcW w:w="621" w:type="dxa"/>
            <w:vMerge/>
            <w:tcBorders>
              <w:left w:val="single" w:sz="4" w:space="0" w:color="auto"/>
              <w:right w:val="single" w:sz="4" w:space="0" w:color="auto"/>
            </w:tcBorders>
          </w:tcPr>
          <w:p w14:paraId="26DB0CAB" w14:textId="77777777" w:rsidR="00EB321C" w:rsidRPr="00B34DDE" w:rsidRDefault="00EB321C" w:rsidP="00B229BA">
            <w:pPr>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3C81B7FD" w14:textId="77777777" w:rsidR="00EB321C" w:rsidRPr="00B34DDE" w:rsidRDefault="00EB321C" w:rsidP="00B229BA">
            <w:pPr>
              <w:rPr>
                <w:rFonts w:cs="Arial"/>
                <w:lang w:val="sr-Cyrl-RS"/>
              </w:rPr>
            </w:pPr>
            <w:r w:rsidRPr="00B34DDE">
              <w:rPr>
                <w:rFonts w:cs="Arial"/>
              </w:rPr>
              <w:t>Складиштење</w:t>
            </w:r>
            <w:r w:rsidRPr="00B34DDE">
              <w:rPr>
                <w:rFonts w:cs="Arial"/>
                <w:lang w:val="sr-Cyrl-RS"/>
              </w:rPr>
              <w:t xml:space="preserve"> (снимање)</w:t>
            </w:r>
          </w:p>
        </w:tc>
        <w:tc>
          <w:tcPr>
            <w:tcW w:w="5606" w:type="dxa"/>
            <w:tcBorders>
              <w:top w:val="nil"/>
              <w:left w:val="nil"/>
              <w:bottom w:val="single" w:sz="4" w:space="0" w:color="auto"/>
              <w:right w:val="single" w:sz="4" w:space="0" w:color="auto"/>
            </w:tcBorders>
            <w:vAlign w:val="center"/>
            <w:hideMark/>
          </w:tcPr>
          <w:p w14:paraId="577C43C5" w14:textId="77777777" w:rsidR="00EB321C" w:rsidRPr="00B34DDE" w:rsidRDefault="00EB321C" w:rsidP="00B229BA">
            <w:pPr>
              <w:rPr>
                <w:rFonts w:cs="Arial"/>
                <w:lang w:val="sr-Cyrl-RS" w:eastAsia="sr-Latn-RS"/>
              </w:rPr>
            </w:pPr>
            <w:r w:rsidRPr="00B34DDE">
              <w:rPr>
                <w:rFonts w:cs="Arial"/>
                <w:lang w:val="sr-Cyrl-RS" w:eastAsia="sr-Latn-RS"/>
              </w:rPr>
              <w:t xml:space="preserve">Камера мора бити испоручена са уграђеном </w:t>
            </w:r>
            <w:r w:rsidRPr="00B34DDE">
              <w:rPr>
                <w:rFonts w:cs="Arial"/>
                <w:lang w:val="sr-Latn-RS" w:eastAsia="sr-Latn-RS"/>
              </w:rPr>
              <w:t>SD</w:t>
            </w:r>
            <w:r w:rsidRPr="00B34DDE">
              <w:rPr>
                <w:rFonts w:cs="Arial"/>
                <w:lang w:val="sr-Cyrl-RS" w:eastAsia="sr-Latn-RS"/>
              </w:rPr>
              <w:t xml:space="preserve"> картицом минималног капацитета 128</w:t>
            </w:r>
            <w:r w:rsidRPr="00B34DDE">
              <w:rPr>
                <w:rFonts w:cs="Arial"/>
                <w:lang w:val="sr-Latn-RS" w:eastAsia="sr-Latn-RS"/>
              </w:rPr>
              <w:t>GB</w:t>
            </w:r>
          </w:p>
          <w:p w14:paraId="5540B4C2" w14:textId="77777777" w:rsidR="00EB321C" w:rsidRPr="00B34DDE" w:rsidRDefault="00EB321C" w:rsidP="00B229BA">
            <w:pPr>
              <w:rPr>
                <w:rFonts w:cs="Arial"/>
                <w:lang w:val="sr-Latn-RS" w:eastAsia="sr-Latn-RS"/>
              </w:rPr>
            </w:pPr>
            <w:r w:rsidRPr="00B34DDE">
              <w:rPr>
                <w:rFonts w:cs="Arial"/>
                <w:lang w:val="sr-Cyrl-RS" w:eastAsia="sr-Latn-RS"/>
              </w:rPr>
              <w:t>Подршка за енкрипцију</w:t>
            </w:r>
            <w:r w:rsidRPr="00B34DDE">
              <w:rPr>
                <w:rFonts w:cs="Arial"/>
                <w:lang w:val="sr-Latn-RS" w:eastAsia="sr-Latn-RS"/>
              </w:rPr>
              <w:t xml:space="preserve"> SD </w:t>
            </w:r>
            <w:r w:rsidRPr="00B34DDE">
              <w:rPr>
                <w:rFonts w:cs="Arial"/>
                <w:lang w:val="sr-Cyrl-RS" w:eastAsia="sr-Latn-RS"/>
              </w:rPr>
              <w:t>картице</w:t>
            </w:r>
          </w:p>
        </w:tc>
        <w:tc>
          <w:tcPr>
            <w:tcW w:w="743" w:type="dxa"/>
            <w:vMerge/>
            <w:tcBorders>
              <w:left w:val="nil"/>
              <w:right w:val="single" w:sz="4" w:space="0" w:color="auto"/>
            </w:tcBorders>
          </w:tcPr>
          <w:p w14:paraId="2E63484D" w14:textId="77777777" w:rsidR="00EB321C" w:rsidRPr="00B34DDE" w:rsidRDefault="00EB321C" w:rsidP="00B229BA">
            <w:pPr>
              <w:rPr>
                <w:rFonts w:cs="Arial"/>
                <w:lang w:val="sr-Latn-RS" w:eastAsia="sr-Latn-RS"/>
              </w:rPr>
            </w:pPr>
          </w:p>
        </w:tc>
      </w:tr>
      <w:tr w:rsidR="00EB321C" w:rsidRPr="00B34DDE" w14:paraId="0167163F" w14:textId="77777777" w:rsidTr="00B229BA">
        <w:trPr>
          <w:trHeight w:val="300"/>
        </w:trPr>
        <w:tc>
          <w:tcPr>
            <w:tcW w:w="621" w:type="dxa"/>
            <w:vMerge/>
            <w:tcBorders>
              <w:left w:val="single" w:sz="4" w:space="0" w:color="auto"/>
              <w:right w:val="single" w:sz="4" w:space="0" w:color="auto"/>
            </w:tcBorders>
          </w:tcPr>
          <w:p w14:paraId="7E1B272B" w14:textId="77777777" w:rsidR="00EB321C" w:rsidRPr="00B34DDE" w:rsidRDefault="00EB321C" w:rsidP="00B229BA">
            <w:pPr>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72BA8F7C" w14:textId="77777777" w:rsidR="00EB321C" w:rsidRPr="00B34DDE" w:rsidRDefault="00EB321C" w:rsidP="00B229BA">
            <w:pPr>
              <w:rPr>
                <w:rFonts w:cs="Arial"/>
              </w:rPr>
            </w:pPr>
            <w:r w:rsidRPr="00B34DDE">
              <w:rPr>
                <w:rFonts w:cs="Arial"/>
              </w:rPr>
              <w:t>Радна температура</w:t>
            </w:r>
          </w:p>
        </w:tc>
        <w:tc>
          <w:tcPr>
            <w:tcW w:w="5606" w:type="dxa"/>
            <w:tcBorders>
              <w:top w:val="nil"/>
              <w:left w:val="nil"/>
              <w:bottom w:val="single" w:sz="4" w:space="0" w:color="auto"/>
              <w:right w:val="single" w:sz="4" w:space="0" w:color="auto"/>
            </w:tcBorders>
            <w:vAlign w:val="center"/>
            <w:hideMark/>
          </w:tcPr>
          <w:p w14:paraId="7A1F736A" w14:textId="77777777" w:rsidR="00EB321C" w:rsidRPr="00B34DDE" w:rsidRDefault="00EB321C" w:rsidP="00B229BA">
            <w:pPr>
              <w:rPr>
                <w:rFonts w:cs="Arial"/>
                <w:lang w:val="sr-Latn-RS" w:eastAsia="sr-Latn-RS"/>
              </w:rPr>
            </w:pPr>
            <w:r w:rsidRPr="00B34DDE">
              <w:rPr>
                <w:rFonts w:cs="Arial"/>
                <w:lang w:val="sr-Latn-RS" w:eastAsia="sr-Latn-RS"/>
              </w:rPr>
              <w:t xml:space="preserve">-40 °C </w:t>
            </w:r>
            <w:r w:rsidRPr="00B34DDE">
              <w:rPr>
                <w:rFonts w:cs="Arial"/>
                <w:lang w:val="sr-Cyrl-RS" w:eastAsia="sr-Latn-RS"/>
              </w:rPr>
              <w:t>до</w:t>
            </w:r>
            <w:r w:rsidRPr="00B34DDE">
              <w:rPr>
                <w:rFonts w:cs="Arial"/>
                <w:lang w:val="sr-Latn-RS" w:eastAsia="sr-Latn-RS"/>
              </w:rPr>
              <w:t xml:space="preserve"> 60 °C</w:t>
            </w:r>
          </w:p>
          <w:p w14:paraId="239BB4F4" w14:textId="77777777" w:rsidR="00EB321C" w:rsidRPr="00B34DDE" w:rsidRDefault="00EB321C" w:rsidP="00B229BA">
            <w:pPr>
              <w:rPr>
                <w:rFonts w:cs="Arial"/>
                <w:lang w:val="sr-Latn-RS" w:eastAsia="sr-Latn-RS"/>
              </w:rPr>
            </w:pPr>
            <w:r w:rsidRPr="00B34DDE">
              <w:rPr>
                <w:rFonts w:cs="Arial"/>
                <w:lang w:val="sr-Cyrl-RS" w:eastAsia="sr-Latn-RS"/>
              </w:rPr>
              <w:t xml:space="preserve">Влажност </w:t>
            </w:r>
            <w:r w:rsidRPr="00B34DDE">
              <w:rPr>
                <w:rFonts w:cs="Arial"/>
                <w:lang w:val="sr-Latn-RS" w:eastAsia="sr-Latn-RS"/>
              </w:rPr>
              <w:t xml:space="preserve"> 10–100% RH</w:t>
            </w:r>
          </w:p>
        </w:tc>
        <w:tc>
          <w:tcPr>
            <w:tcW w:w="743" w:type="dxa"/>
            <w:vMerge/>
            <w:tcBorders>
              <w:left w:val="nil"/>
              <w:right w:val="single" w:sz="4" w:space="0" w:color="auto"/>
            </w:tcBorders>
          </w:tcPr>
          <w:p w14:paraId="2779A978" w14:textId="77777777" w:rsidR="00EB321C" w:rsidRPr="00B34DDE" w:rsidRDefault="00EB321C" w:rsidP="00B229BA">
            <w:pPr>
              <w:rPr>
                <w:rFonts w:cs="Arial"/>
                <w:lang w:val="sr-Latn-RS" w:eastAsia="sr-Latn-RS"/>
              </w:rPr>
            </w:pPr>
          </w:p>
        </w:tc>
      </w:tr>
      <w:tr w:rsidR="00EB321C" w:rsidRPr="00B34DDE" w14:paraId="03A6C7E5" w14:textId="77777777" w:rsidTr="00B229BA">
        <w:trPr>
          <w:trHeight w:val="300"/>
        </w:trPr>
        <w:tc>
          <w:tcPr>
            <w:tcW w:w="621" w:type="dxa"/>
            <w:vMerge/>
            <w:tcBorders>
              <w:left w:val="single" w:sz="4" w:space="0" w:color="auto"/>
              <w:right w:val="single" w:sz="4" w:space="0" w:color="auto"/>
            </w:tcBorders>
          </w:tcPr>
          <w:p w14:paraId="6ACD2475" w14:textId="77777777" w:rsidR="00EB321C" w:rsidRPr="00B34DDE" w:rsidRDefault="00EB321C" w:rsidP="00B229BA">
            <w:pPr>
              <w:ind w:firstLineChars="200" w:firstLine="442"/>
              <w:rPr>
                <w:rFonts w:cs="Arial"/>
                <w:b/>
                <w:bCs/>
                <w:lang w:val="sr-Latn-RS" w:eastAsia="sr-Latn-RS"/>
              </w:rPr>
            </w:pPr>
          </w:p>
        </w:tc>
        <w:tc>
          <w:tcPr>
            <w:tcW w:w="2835" w:type="dxa"/>
            <w:tcBorders>
              <w:top w:val="nil"/>
              <w:left w:val="single" w:sz="4" w:space="0" w:color="auto"/>
              <w:bottom w:val="single" w:sz="4" w:space="0" w:color="auto"/>
              <w:right w:val="single" w:sz="4" w:space="0" w:color="auto"/>
            </w:tcBorders>
            <w:hideMark/>
          </w:tcPr>
          <w:p w14:paraId="5AFC97D6" w14:textId="77777777" w:rsidR="00EB321C" w:rsidRPr="00B34DDE" w:rsidRDefault="00EB321C" w:rsidP="00B229BA">
            <w:pPr>
              <w:rPr>
                <w:rFonts w:cs="Arial"/>
              </w:rPr>
            </w:pPr>
            <w:r w:rsidRPr="00B34DDE">
              <w:rPr>
                <w:rFonts w:cs="Arial"/>
              </w:rPr>
              <w:t>Одобрења</w:t>
            </w:r>
          </w:p>
        </w:tc>
        <w:tc>
          <w:tcPr>
            <w:tcW w:w="5606" w:type="dxa"/>
            <w:tcBorders>
              <w:top w:val="nil"/>
              <w:left w:val="nil"/>
              <w:bottom w:val="single" w:sz="4" w:space="0" w:color="auto"/>
              <w:right w:val="single" w:sz="4" w:space="0" w:color="auto"/>
            </w:tcBorders>
            <w:vAlign w:val="center"/>
            <w:hideMark/>
          </w:tcPr>
          <w:p w14:paraId="2759D15F" w14:textId="77777777" w:rsidR="00EB321C" w:rsidRPr="00B34DDE" w:rsidRDefault="00EB321C" w:rsidP="00B229BA">
            <w:pPr>
              <w:rPr>
                <w:rFonts w:cs="Arial"/>
                <w:lang w:val="sr-Cyrl-RS" w:eastAsia="sr-Latn-RS"/>
              </w:rPr>
            </w:pPr>
            <w:r w:rsidRPr="00B34DDE">
              <w:rPr>
                <w:rFonts w:cs="Arial"/>
                <w:lang w:val="sr-Latn-RS" w:eastAsia="sr-Latn-RS"/>
              </w:rPr>
              <w:t>EMC</w:t>
            </w:r>
            <w:r w:rsidRPr="00B34DDE">
              <w:rPr>
                <w:rFonts w:cs="Arial"/>
                <w:lang w:val="sr-Cyrl-RS" w:eastAsia="sr-Latn-RS"/>
              </w:rPr>
              <w:t>:</w:t>
            </w:r>
          </w:p>
          <w:p w14:paraId="3BC2012E" w14:textId="77777777" w:rsidR="00EB321C" w:rsidRPr="00B34DDE" w:rsidRDefault="00EB321C" w:rsidP="00B229BA">
            <w:pPr>
              <w:rPr>
                <w:rFonts w:cs="Arial"/>
                <w:lang w:val="sr-Latn-RS" w:eastAsia="sr-Latn-RS"/>
              </w:rPr>
            </w:pPr>
            <w:r w:rsidRPr="00B34DDE">
              <w:rPr>
                <w:rFonts w:cs="Arial"/>
                <w:lang w:val="sr-Latn-RS" w:eastAsia="sr-Latn-RS"/>
              </w:rPr>
              <w:t>EN 55032 Class A, EN 50121-4, IEC 62236-4, EN 55024, EN 61000-6-1, EN 61000-6-2, FCC Part 15 Subpart B Class A, ICES-003 Class A, VCCI Class A, RCM AS/NZS CISPR 32 Class A, KCC KN32 Class A, KN35</w:t>
            </w:r>
          </w:p>
          <w:p w14:paraId="1CB4091F" w14:textId="77777777" w:rsidR="00EB321C" w:rsidRPr="00B34DDE" w:rsidRDefault="00EB321C" w:rsidP="00B229BA">
            <w:pPr>
              <w:rPr>
                <w:rFonts w:cs="Arial"/>
                <w:lang w:val="sr-Cyrl-RS" w:eastAsia="sr-Latn-RS"/>
              </w:rPr>
            </w:pPr>
            <w:r w:rsidRPr="00B34DDE">
              <w:rPr>
                <w:rFonts w:cs="Arial"/>
                <w:lang w:val="sr-Cyrl-RS" w:eastAsia="sr-Latn-RS"/>
              </w:rPr>
              <w:t>Безбедност :</w:t>
            </w:r>
          </w:p>
          <w:p w14:paraId="41CEA1B5" w14:textId="77777777" w:rsidR="00EB321C" w:rsidRPr="00B34DDE" w:rsidRDefault="00EB321C" w:rsidP="00B229BA">
            <w:pPr>
              <w:rPr>
                <w:rFonts w:cs="Arial"/>
                <w:lang w:val="sr-Latn-RS" w:eastAsia="sr-Latn-RS"/>
              </w:rPr>
            </w:pPr>
            <w:r w:rsidRPr="00B34DDE">
              <w:rPr>
                <w:rFonts w:cs="Arial"/>
                <w:lang w:val="sr-Latn-RS" w:eastAsia="sr-Latn-RS"/>
              </w:rPr>
              <w:t>IEC/EN/UL 62368-1, IEC/EN/UL 60950-22</w:t>
            </w:r>
          </w:p>
          <w:p w14:paraId="2F1E867B" w14:textId="77777777" w:rsidR="00EB321C" w:rsidRPr="00B34DDE" w:rsidRDefault="00EB321C" w:rsidP="00B229BA">
            <w:pPr>
              <w:rPr>
                <w:rFonts w:cs="Arial"/>
                <w:lang w:val="sr-Latn-RS" w:eastAsia="sr-Latn-RS"/>
              </w:rPr>
            </w:pPr>
            <w:r w:rsidRPr="00B34DDE">
              <w:rPr>
                <w:rFonts w:cs="Arial"/>
                <w:lang w:val="sr-Cyrl-RS" w:eastAsia="sr-Latn-RS"/>
              </w:rPr>
              <w:t>Заштита околине:</w:t>
            </w:r>
          </w:p>
          <w:p w14:paraId="4119DB79" w14:textId="77777777" w:rsidR="00EB321C" w:rsidRPr="00B34DDE" w:rsidRDefault="00EB321C" w:rsidP="00B229BA">
            <w:pPr>
              <w:rPr>
                <w:rFonts w:cs="Arial"/>
                <w:lang w:val="sr-Latn-RS" w:eastAsia="sr-Latn-RS"/>
              </w:rPr>
            </w:pPr>
            <w:r w:rsidRPr="00B34DDE">
              <w:rPr>
                <w:rFonts w:cs="Arial"/>
                <w:lang w:val="sr-Latn-RS" w:eastAsia="sr-Latn-RS"/>
              </w:rPr>
              <w:t>IEC 60068-2-1, IEC 60068-2-2, IEC 60068-2-6, IEC 60068-2-14, IEC 60068-2-27, IEC 60068-2-78, IEC/EN 60529 IP66/IP67, IEC/EN 62262 IK10, NEMA 250 Type 4X, NEMA TS-2-2003 v02.06</w:t>
            </w:r>
          </w:p>
          <w:p w14:paraId="1805930A" w14:textId="77777777" w:rsidR="00EB321C" w:rsidRPr="00B34DDE" w:rsidRDefault="00EB321C" w:rsidP="00B229BA">
            <w:pPr>
              <w:rPr>
                <w:rFonts w:cs="Arial"/>
                <w:lang w:val="sr-Cyrl-RS" w:eastAsia="sr-Latn-RS"/>
              </w:rPr>
            </w:pPr>
            <w:r w:rsidRPr="00B34DDE">
              <w:rPr>
                <w:rFonts w:cs="Arial"/>
                <w:lang w:val="sr-Cyrl-RS" w:eastAsia="sr-Latn-RS"/>
              </w:rPr>
              <w:t>Остало:</w:t>
            </w:r>
          </w:p>
          <w:p w14:paraId="28E6B78F" w14:textId="77777777" w:rsidR="00EB321C" w:rsidRPr="00B34DDE" w:rsidRDefault="00EB321C" w:rsidP="00B229BA">
            <w:pPr>
              <w:rPr>
                <w:rFonts w:cs="Arial"/>
                <w:lang w:val="sr-Latn-RS" w:eastAsia="sr-Latn-RS"/>
              </w:rPr>
            </w:pPr>
            <w:r w:rsidRPr="00B34DDE">
              <w:rPr>
                <w:rFonts w:cs="Arial"/>
                <w:lang w:val="sr-Latn-RS" w:eastAsia="sr-Latn-RS"/>
              </w:rPr>
              <w:t>IEC 6247 1</w:t>
            </w:r>
          </w:p>
        </w:tc>
        <w:tc>
          <w:tcPr>
            <w:tcW w:w="743" w:type="dxa"/>
            <w:vMerge/>
            <w:tcBorders>
              <w:left w:val="nil"/>
              <w:right w:val="single" w:sz="4" w:space="0" w:color="auto"/>
            </w:tcBorders>
          </w:tcPr>
          <w:p w14:paraId="361CA305" w14:textId="77777777" w:rsidR="00EB321C" w:rsidRPr="00B34DDE" w:rsidRDefault="00EB321C" w:rsidP="00B229BA">
            <w:pPr>
              <w:rPr>
                <w:rFonts w:cs="Arial"/>
                <w:lang w:val="sr-Latn-RS" w:eastAsia="sr-Latn-RS"/>
              </w:rPr>
            </w:pPr>
          </w:p>
        </w:tc>
      </w:tr>
      <w:tr w:rsidR="00EB321C" w:rsidRPr="00B34DDE" w14:paraId="237CCC5B" w14:textId="77777777" w:rsidTr="00B229BA">
        <w:trPr>
          <w:trHeight w:val="300"/>
        </w:trPr>
        <w:tc>
          <w:tcPr>
            <w:tcW w:w="621" w:type="dxa"/>
            <w:vMerge/>
            <w:tcBorders>
              <w:left w:val="single" w:sz="4" w:space="0" w:color="auto"/>
              <w:bottom w:val="single" w:sz="4" w:space="0" w:color="auto"/>
              <w:right w:val="single" w:sz="4" w:space="0" w:color="auto"/>
            </w:tcBorders>
          </w:tcPr>
          <w:p w14:paraId="304F3DD6" w14:textId="77777777" w:rsidR="00EB321C" w:rsidRPr="00B34DDE" w:rsidRDefault="00EB321C" w:rsidP="00B229BA">
            <w:pPr>
              <w:ind w:firstLineChars="200" w:firstLine="442"/>
              <w:rPr>
                <w:rFonts w:cs="Arial"/>
                <w:b/>
                <w:bCs/>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6B040392" w14:textId="77777777" w:rsidR="00EB321C" w:rsidRPr="00B34DDE" w:rsidRDefault="00EB321C" w:rsidP="00B229BA">
            <w:pPr>
              <w:rPr>
                <w:rFonts w:cs="Arial"/>
                <w:lang w:val="sr-Cyrl-RS"/>
              </w:rPr>
            </w:pPr>
            <w:r w:rsidRPr="00B34DDE">
              <w:rPr>
                <w:rFonts w:cs="Arial"/>
                <w:lang w:val="sr-Cyrl-RS"/>
              </w:rPr>
              <w:t xml:space="preserve">Гаранција </w:t>
            </w:r>
          </w:p>
        </w:tc>
        <w:tc>
          <w:tcPr>
            <w:tcW w:w="5606" w:type="dxa"/>
            <w:tcBorders>
              <w:top w:val="single" w:sz="4" w:space="0" w:color="auto"/>
              <w:left w:val="nil"/>
              <w:bottom w:val="single" w:sz="4" w:space="0" w:color="auto"/>
              <w:right w:val="single" w:sz="4" w:space="0" w:color="auto"/>
            </w:tcBorders>
            <w:vAlign w:val="center"/>
          </w:tcPr>
          <w:p w14:paraId="1409E729" w14:textId="77777777" w:rsidR="00EB321C" w:rsidRPr="00B34DDE" w:rsidRDefault="00EB321C" w:rsidP="00B229BA">
            <w:pPr>
              <w:rPr>
                <w:rFonts w:cs="Arial"/>
                <w:lang w:val="sr-Cyrl-RS" w:eastAsia="sr-Latn-RS"/>
              </w:rPr>
            </w:pPr>
            <w:r w:rsidRPr="00B34DDE">
              <w:rPr>
                <w:rFonts w:cs="Arial"/>
                <w:lang w:val="sr-Cyrl-RS" w:eastAsia="sr-Latn-RS"/>
              </w:rPr>
              <w:t>Минимум 3 година произвођачке гаранције</w:t>
            </w:r>
          </w:p>
        </w:tc>
        <w:tc>
          <w:tcPr>
            <w:tcW w:w="743" w:type="dxa"/>
            <w:vMerge/>
            <w:tcBorders>
              <w:left w:val="nil"/>
              <w:bottom w:val="single" w:sz="4" w:space="0" w:color="auto"/>
              <w:right w:val="single" w:sz="4" w:space="0" w:color="auto"/>
            </w:tcBorders>
          </w:tcPr>
          <w:p w14:paraId="5AF5D1C1" w14:textId="77777777" w:rsidR="00EB321C" w:rsidRPr="00B34DDE" w:rsidRDefault="00EB321C" w:rsidP="00B229BA">
            <w:pPr>
              <w:rPr>
                <w:rFonts w:cs="Arial"/>
                <w:lang w:val="sr-Latn-RS" w:eastAsia="sr-Latn-RS"/>
              </w:rPr>
            </w:pPr>
          </w:p>
        </w:tc>
      </w:tr>
    </w:tbl>
    <w:p w14:paraId="05B8807A" w14:textId="77777777" w:rsidR="00EB321C" w:rsidRPr="001F5F19" w:rsidRDefault="00EB321C" w:rsidP="00EB321C">
      <w:pPr>
        <w:rPr>
          <w:rFonts w:cs="Arial"/>
        </w:rPr>
      </w:pPr>
    </w:p>
    <w:p w14:paraId="12256B64" w14:textId="77777777" w:rsidR="00EB321C" w:rsidRPr="001F5F19" w:rsidRDefault="00EB321C" w:rsidP="00EB321C">
      <w:pPr>
        <w:ind w:firstLine="720"/>
        <w:rPr>
          <w:rFonts w:cs="Arial"/>
          <w:b/>
          <w:lang w:val="sr-Cyrl-RS"/>
        </w:rPr>
      </w:pPr>
    </w:p>
    <w:tbl>
      <w:tblPr>
        <w:tblW w:w="9805" w:type="dxa"/>
        <w:tblInd w:w="113" w:type="dxa"/>
        <w:tblLook w:val="04A0" w:firstRow="1" w:lastRow="0" w:firstColumn="1" w:lastColumn="0" w:noHBand="0" w:noVBand="1"/>
      </w:tblPr>
      <w:tblGrid>
        <w:gridCol w:w="621"/>
        <w:gridCol w:w="2835"/>
        <w:gridCol w:w="5605"/>
        <w:gridCol w:w="744"/>
      </w:tblGrid>
      <w:tr w:rsidR="00EB321C" w:rsidRPr="00B34DDE" w14:paraId="449FC5FE" w14:textId="77777777" w:rsidTr="00B229BA">
        <w:trPr>
          <w:trHeight w:val="300"/>
        </w:trPr>
        <w:tc>
          <w:tcPr>
            <w:tcW w:w="980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0958F1B"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МРЕЖНИ КОНТРОЛЕР БАРИЈЕРЕ/РАМПЕ</w:t>
            </w:r>
          </w:p>
        </w:tc>
      </w:tr>
      <w:tr w:rsidR="00EB321C" w:rsidRPr="00B34DDE" w14:paraId="43CE5AFB"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407B6A2E" w14:textId="77777777" w:rsidR="00EB321C" w:rsidRPr="00B34DDE" w:rsidRDefault="00EB321C" w:rsidP="00B229BA">
            <w:pPr>
              <w:jc w:val="center"/>
              <w:rPr>
                <w:rFonts w:cs="Arial"/>
                <w:b/>
                <w:lang w:val="sr-Cyrl-RS" w:eastAsia="sr-Latn-RS"/>
              </w:rPr>
            </w:pPr>
          </w:p>
        </w:tc>
        <w:tc>
          <w:tcPr>
            <w:tcW w:w="2835" w:type="dxa"/>
            <w:tcBorders>
              <w:top w:val="single" w:sz="4" w:space="0" w:color="auto"/>
              <w:left w:val="single" w:sz="4" w:space="0" w:color="auto"/>
              <w:bottom w:val="single" w:sz="4" w:space="0" w:color="auto"/>
              <w:right w:val="single" w:sz="4" w:space="0" w:color="000000"/>
            </w:tcBorders>
            <w:noWrap/>
            <w:vAlign w:val="bottom"/>
            <w:hideMark/>
          </w:tcPr>
          <w:p w14:paraId="59A5366F" w14:textId="77777777" w:rsidR="00EB321C" w:rsidRPr="00B34DDE" w:rsidRDefault="00EB321C" w:rsidP="00B229BA">
            <w:pPr>
              <w:rPr>
                <w:rFonts w:cs="Arial"/>
                <w:b/>
                <w:lang w:val="sr-Latn-RS" w:eastAsia="sr-Latn-RS"/>
              </w:rPr>
            </w:pPr>
          </w:p>
        </w:tc>
        <w:tc>
          <w:tcPr>
            <w:tcW w:w="5605" w:type="dxa"/>
            <w:tcBorders>
              <w:top w:val="single" w:sz="4" w:space="0" w:color="auto"/>
              <w:left w:val="single" w:sz="4" w:space="0" w:color="auto"/>
              <w:bottom w:val="single" w:sz="4" w:space="0" w:color="auto"/>
              <w:right w:val="single" w:sz="4" w:space="0" w:color="000000"/>
            </w:tcBorders>
            <w:vAlign w:val="bottom"/>
          </w:tcPr>
          <w:p w14:paraId="3226245B" w14:textId="77777777" w:rsidR="00EB321C" w:rsidRPr="00B34DDE" w:rsidRDefault="00EB321C" w:rsidP="00B229BA">
            <w:pPr>
              <w:pStyle w:val="NoSpacing"/>
              <w:rPr>
                <w:rFonts w:cs="Arial"/>
                <w:b/>
                <w:sz w:val="22"/>
                <w:szCs w:val="22"/>
                <w:lang w:val="sr-Cyrl-RS" w:eastAsia="sr-Latn-RS"/>
              </w:rPr>
            </w:pPr>
            <w:r w:rsidRPr="00B34DDE">
              <w:rPr>
                <w:rFonts w:cs="Arial"/>
                <w:b/>
                <w:sz w:val="22"/>
                <w:szCs w:val="22"/>
                <w:lang w:val="sr-Cyrl-RS" w:eastAsia="sr-Latn-RS"/>
              </w:rPr>
              <w:t>Минималне техничке карактеристике</w:t>
            </w:r>
          </w:p>
        </w:tc>
        <w:tc>
          <w:tcPr>
            <w:tcW w:w="744" w:type="dxa"/>
            <w:tcBorders>
              <w:top w:val="single" w:sz="4" w:space="0" w:color="auto"/>
              <w:left w:val="single" w:sz="4" w:space="0" w:color="auto"/>
              <w:bottom w:val="single" w:sz="4" w:space="0" w:color="auto"/>
              <w:right w:val="single" w:sz="4" w:space="0" w:color="000000"/>
            </w:tcBorders>
          </w:tcPr>
          <w:p w14:paraId="7C4D7D57" w14:textId="77777777" w:rsidR="00EB321C" w:rsidRPr="00B34DDE" w:rsidRDefault="00EB321C" w:rsidP="00B229BA">
            <w:pPr>
              <w:jc w:val="center"/>
              <w:rPr>
                <w:rFonts w:cs="Arial"/>
                <w:b/>
                <w:lang w:val="sr-Cyrl-RS" w:eastAsia="sr-Latn-RS"/>
              </w:rPr>
            </w:pPr>
            <w:r w:rsidRPr="00B34DDE">
              <w:rPr>
                <w:rFonts w:cs="Arial"/>
                <w:b/>
                <w:lang w:val="sr-Cyrl-RS" w:eastAsia="sr-Latn-RS"/>
              </w:rPr>
              <w:t>Кол</w:t>
            </w:r>
          </w:p>
        </w:tc>
      </w:tr>
      <w:tr w:rsidR="00EB321C" w:rsidRPr="00B34DDE" w14:paraId="6F17FDC2" w14:textId="77777777" w:rsidTr="00B229BA">
        <w:trPr>
          <w:trHeight w:val="300"/>
        </w:trPr>
        <w:tc>
          <w:tcPr>
            <w:tcW w:w="621" w:type="dxa"/>
            <w:vMerge w:val="restart"/>
            <w:tcBorders>
              <w:top w:val="single" w:sz="4" w:space="0" w:color="auto"/>
              <w:left w:val="single" w:sz="4" w:space="0" w:color="auto"/>
              <w:right w:val="single" w:sz="4" w:space="0" w:color="auto"/>
            </w:tcBorders>
          </w:tcPr>
          <w:p w14:paraId="5E852A12"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5ABDB0B" w14:textId="77777777" w:rsidR="00EB321C" w:rsidRPr="00B34DDE" w:rsidRDefault="00EB321C" w:rsidP="00B229BA">
            <w:pPr>
              <w:rPr>
                <w:rFonts w:cs="Arial"/>
              </w:rPr>
            </w:pPr>
            <w:r w:rsidRPr="00B34DDE">
              <w:rPr>
                <w:rFonts w:cs="Arial"/>
                <w:lang w:val="sr-Cyrl-RS"/>
              </w:rPr>
              <w:t>Дигитални</w:t>
            </w:r>
            <w:r w:rsidRPr="00B34DDE">
              <w:rPr>
                <w:rFonts w:cs="Arial"/>
                <w:lang w:val="de-DE"/>
              </w:rPr>
              <w:t xml:space="preserve"> I/O</w:t>
            </w:r>
          </w:p>
        </w:tc>
        <w:tc>
          <w:tcPr>
            <w:tcW w:w="5605" w:type="dxa"/>
            <w:tcBorders>
              <w:top w:val="single" w:sz="4" w:space="0" w:color="auto"/>
              <w:left w:val="single" w:sz="4" w:space="0" w:color="auto"/>
              <w:bottom w:val="single" w:sz="4" w:space="0" w:color="auto"/>
              <w:right w:val="nil"/>
            </w:tcBorders>
            <w:shd w:val="clear" w:color="auto" w:fill="auto"/>
          </w:tcPr>
          <w:p w14:paraId="1CFEFB0E" w14:textId="77777777" w:rsidR="00EB321C" w:rsidRPr="00B34DDE" w:rsidRDefault="00EB321C" w:rsidP="00B229BA">
            <w:pPr>
              <w:rPr>
                <w:rFonts w:cs="Arial"/>
              </w:rPr>
            </w:pPr>
            <w:r w:rsidRPr="00B34DDE">
              <w:rPr>
                <w:rFonts w:cs="Arial"/>
              </w:rPr>
              <w:t xml:space="preserve">6x I/O, </w:t>
            </w:r>
            <w:r w:rsidRPr="00B34DDE">
              <w:rPr>
                <w:rFonts w:cs="Arial"/>
                <w:lang w:val="sr-Cyrl-RS"/>
              </w:rPr>
              <w:t>конфигурабилни као улази</w:t>
            </w:r>
            <w:r w:rsidRPr="00B34DDE">
              <w:rPr>
                <w:rFonts w:cs="Arial"/>
              </w:rPr>
              <w:t xml:space="preserve">, </w:t>
            </w:r>
            <w:r w:rsidRPr="00B34DDE">
              <w:rPr>
                <w:rFonts w:cs="Arial"/>
                <w:lang w:val="sr-Cyrl-RS"/>
              </w:rPr>
              <w:t>надледани (</w:t>
            </w:r>
            <w:r w:rsidRPr="00B34DDE">
              <w:rPr>
                <w:rFonts w:cs="Arial"/>
              </w:rPr>
              <w:t>supervised</w:t>
            </w:r>
            <w:r w:rsidRPr="00B34DDE">
              <w:rPr>
                <w:rFonts w:cs="Arial"/>
                <w:lang w:val="sr-Cyrl-RS"/>
              </w:rPr>
              <w:t>)</w:t>
            </w:r>
            <w:r w:rsidRPr="00B34DDE">
              <w:rPr>
                <w:rFonts w:cs="Arial"/>
              </w:rPr>
              <w:t xml:space="preserve"> </w:t>
            </w:r>
            <w:r w:rsidRPr="00B34DDE">
              <w:rPr>
                <w:rFonts w:cs="Arial"/>
                <w:lang w:val="sr-Cyrl-RS"/>
              </w:rPr>
              <w:t xml:space="preserve">улази са аналогним исчитавањем или излазома (дигитални улаз: </w:t>
            </w:r>
            <w:r w:rsidRPr="00B34DDE">
              <w:rPr>
                <w:rFonts w:cs="Arial"/>
              </w:rPr>
              <w:t xml:space="preserve">0 </w:t>
            </w:r>
            <w:r w:rsidRPr="00B34DDE">
              <w:rPr>
                <w:rFonts w:cs="Arial"/>
                <w:lang w:val="sr-Cyrl-RS"/>
              </w:rPr>
              <w:t>до макс</w:t>
            </w:r>
            <w:r w:rsidRPr="00B34DDE">
              <w:rPr>
                <w:rFonts w:cs="Arial"/>
              </w:rPr>
              <w:t xml:space="preserve"> 40 V DC,</w:t>
            </w:r>
            <w:r w:rsidRPr="00B34DDE">
              <w:rPr>
                <w:rFonts w:cs="Arial"/>
                <w:lang w:val="sr-Cyrl-RS"/>
              </w:rPr>
              <w:t xml:space="preserve"> могуће надгледање од </w:t>
            </w:r>
            <w:r w:rsidRPr="00B34DDE">
              <w:rPr>
                <w:rFonts w:cs="Arial"/>
              </w:rPr>
              <w:t xml:space="preserve">0-12 V (4 </w:t>
            </w:r>
            <w:r w:rsidRPr="00B34DDE">
              <w:rPr>
                <w:rFonts w:cs="Arial"/>
                <w:lang w:val="sr-Cyrl-RS"/>
              </w:rPr>
              <w:t>стања</w:t>
            </w:r>
            <w:r w:rsidRPr="00B34DDE">
              <w:rPr>
                <w:rFonts w:cs="Arial"/>
              </w:rPr>
              <w:t xml:space="preserve">), </w:t>
            </w:r>
            <w:r w:rsidRPr="00B34DDE">
              <w:rPr>
                <w:rFonts w:cs="Arial"/>
                <w:lang w:val="sr-Cyrl-RS"/>
              </w:rPr>
              <w:t>дигитални излаз</w:t>
            </w:r>
            <w:r w:rsidRPr="00B34DDE">
              <w:rPr>
                <w:rFonts w:cs="Arial"/>
              </w:rPr>
              <w:t xml:space="preserve">: 0 </w:t>
            </w:r>
            <w:r w:rsidRPr="00B34DDE">
              <w:rPr>
                <w:rFonts w:cs="Arial"/>
                <w:lang w:val="sr-Cyrl-RS"/>
              </w:rPr>
              <w:t>до макс.</w:t>
            </w:r>
            <w:r w:rsidRPr="00B34DDE">
              <w:rPr>
                <w:rFonts w:cs="Arial"/>
              </w:rPr>
              <w:t xml:space="preserve"> 40 V DC, Open drain, </w:t>
            </w:r>
            <w:r w:rsidRPr="00B34DDE">
              <w:rPr>
                <w:rFonts w:cs="Arial"/>
                <w:lang w:val="sr-Cyrl-RS"/>
              </w:rPr>
              <w:t>макс.</w:t>
            </w:r>
            <w:r w:rsidRPr="00B34DDE">
              <w:rPr>
                <w:rFonts w:cs="Arial"/>
              </w:rPr>
              <w:t>100 mA)</w:t>
            </w:r>
          </w:p>
        </w:tc>
        <w:tc>
          <w:tcPr>
            <w:tcW w:w="744" w:type="dxa"/>
            <w:vMerge w:val="restart"/>
            <w:tcBorders>
              <w:top w:val="single" w:sz="4" w:space="0" w:color="auto"/>
              <w:left w:val="single" w:sz="4" w:space="0" w:color="auto"/>
              <w:right w:val="single" w:sz="4" w:space="0" w:color="000000"/>
            </w:tcBorders>
          </w:tcPr>
          <w:p w14:paraId="7CF21B8D" w14:textId="77777777" w:rsidR="00EB321C" w:rsidRPr="00B34DDE" w:rsidRDefault="00EB321C" w:rsidP="00B229BA">
            <w:pPr>
              <w:jc w:val="center"/>
              <w:rPr>
                <w:rFonts w:cs="Arial"/>
                <w:lang w:val="sr-Cyrl-RS" w:eastAsia="sr-Latn-RS"/>
              </w:rPr>
            </w:pPr>
            <w:r w:rsidRPr="00B34DDE">
              <w:rPr>
                <w:rFonts w:cs="Arial"/>
                <w:lang w:val="sr-Cyrl-RS" w:eastAsia="sr-Latn-RS"/>
              </w:rPr>
              <w:t>39</w:t>
            </w:r>
          </w:p>
        </w:tc>
      </w:tr>
      <w:tr w:rsidR="00EB321C" w:rsidRPr="00B34DDE" w14:paraId="433342D5" w14:textId="77777777" w:rsidTr="00B229BA">
        <w:trPr>
          <w:trHeight w:val="300"/>
        </w:trPr>
        <w:tc>
          <w:tcPr>
            <w:tcW w:w="621" w:type="dxa"/>
            <w:vMerge/>
            <w:tcBorders>
              <w:left w:val="single" w:sz="4" w:space="0" w:color="auto"/>
              <w:right w:val="single" w:sz="4" w:space="0" w:color="auto"/>
            </w:tcBorders>
          </w:tcPr>
          <w:p w14:paraId="066F0054"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B6C4BF0" w14:textId="77777777" w:rsidR="00EB321C" w:rsidRPr="00B34DDE" w:rsidRDefault="00EB321C" w:rsidP="00B229BA">
            <w:pPr>
              <w:rPr>
                <w:rFonts w:cs="Arial"/>
                <w:lang w:val="sr-Cyrl-RS"/>
              </w:rPr>
            </w:pPr>
            <w:r w:rsidRPr="00B34DDE">
              <w:rPr>
                <w:rFonts w:cs="Arial"/>
                <w:lang w:val="sr-Cyrl-RS"/>
              </w:rPr>
              <w:t xml:space="preserve">Релеји </w:t>
            </w:r>
          </w:p>
        </w:tc>
        <w:tc>
          <w:tcPr>
            <w:tcW w:w="5605" w:type="dxa"/>
            <w:tcBorders>
              <w:top w:val="single" w:sz="4" w:space="0" w:color="auto"/>
              <w:left w:val="single" w:sz="4" w:space="0" w:color="auto"/>
              <w:bottom w:val="single" w:sz="4" w:space="0" w:color="auto"/>
              <w:right w:val="nil"/>
            </w:tcBorders>
            <w:shd w:val="clear" w:color="auto" w:fill="auto"/>
          </w:tcPr>
          <w:p w14:paraId="34AA2395" w14:textId="77777777" w:rsidR="00EB321C" w:rsidRPr="00B34DDE" w:rsidRDefault="00EB321C" w:rsidP="00B229BA">
            <w:pPr>
              <w:rPr>
                <w:rFonts w:cs="Arial"/>
              </w:rPr>
            </w:pPr>
            <w:r w:rsidRPr="00B34DDE">
              <w:rPr>
                <w:rFonts w:cs="Arial"/>
              </w:rPr>
              <w:t xml:space="preserve">1x Form C relay, NO/NC </w:t>
            </w:r>
            <w:r w:rsidRPr="00B34DDE">
              <w:rPr>
                <w:rFonts w:cs="Arial"/>
                <w:lang w:val="sr-Cyrl-RS"/>
              </w:rPr>
              <w:t>контакти</w:t>
            </w:r>
            <w:r w:rsidRPr="00B34DDE">
              <w:rPr>
                <w:rFonts w:cs="Arial"/>
              </w:rPr>
              <w:t xml:space="preserve">, max 1 A, 30 V DC </w:t>
            </w:r>
          </w:p>
        </w:tc>
        <w:tc>
          <w:tcPr>
            <w:tcW w:w="744" w:type="dxa"/>
            <w:vMerge/>
            <w:tcBorders>
              <w:left w:val="single" w:sz="4" w:space="0" w:color="auto"/>
              <w:right w:val="single" w:sz="4" w:space="0" w:color="000000"/>
            </w:tcBorders>
          </w:tcPr>
          <w:p w14:paraId="7E23EC75" w14:textId="77777777" w:rsidR="00EB321C" w:rsidRPr="00B34DDE" w:rsidRDefault="00EB321C" w:rsidP="00B229BA">
            <w:pPr>
              <w:jc w:val="center"/>
              <w:rPr>
                <w:rFonts w:cs="Arial"/>
                <w:lang w:val="sr-Cyrl-RS" w:eastAsia="sr-Latn-RS"/>
              </w:rPr>
            </w:pPr>
          </w:p>
        </w:tc>
      </w:tr>
      <w:tr w:rsidR="00EB321C" w:rsidRPr="00B34DDE" w14:paraId="5D958284" w14:textId="77777777" w:rsidTr="00B229BA">
        <w:trPr>
          <w:trHeight w:val="300"/>
        </w:trPr>
        <w:tc>
          <w:tcPr>
            <w:tcW w:w="621" w:type="dxa"/>
            <w:vMerge/>
            <w:tcBorders>
              <w:left w:val="single" w:sz="4" w:space="0" w:color="auto"/>
              <w:right w:val="single" w:sz="4" w:space="0" w:color="auto"/>
            </w:tcBorders>
          </w:tcPr>
          <w:p w14:paraId="2097C8D0"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9FF8875" w14:textId="77777777" w:rsidR="00EB321C" w:rsidRPr="00B34DDE" w:rsidRDefault="00EB321C" w:rsidP="00B229BA">
            <w:pPr>
              <w:rPr>
                <w:rFonts w:cs="Arial"/>
                <w:lang w:val="sr-Cyrl-RS"/>
              </w:rPr>
            </w:pPr>
            <w:r w:rsidRPr="00B34DDE">
              <w:rPr>
                <w:rFonts w:cs="Arial"/>
                <w:lang w:val="sr-Cyrl-RS"/>
              </w:rPr>
              <w:t xml:space="preserve">Безбедност </w:t>
            </w:r>
          </w:p>
        </w:tc>
        <w:tc>
          <w:tcPr>
            <w:tcW w:w="5605" w:type="dxa"/>
            <w:tcBorders>
              <w:top w:val="single" w:sz="4" w:space="0" w:color="auto"/>
              <w:left w:val="single" w:sz="4" w:space="0" w:color="auto"/>
              <w:bottom w:val="single" w:sz="4" w:space="0" w:color="auto"/>
              <w:right w:val="nil"/>
            </w:tcBorders>
            <w:shd w:val="clear" w:color="auto" w:fill="auto"/>
          </w:tcPr>
          <w:p w14:paraId="5B22F9D9" w14:textId="77777777" w:rsidR="00EB321C" w:rsidRPr="00B34DDE" w:rsidRDefault="00EB321C" w:rsidP="00B229BA">
            <w:pPr>
              <w:rPr>
                <w:rFonts w:cs="Arial"/>
              </w:rPr>
            </w:pPr>
            <w:r w:rsidRPr="00B34DDE">
              <w:rPr>
                <w:rFonts w:cs="Arial"/>
                <w:lang w:val="sr-Cyrl-RS"/>
              </w:rPr>
              <w:t>Заштита путем лозинке</w:t>
            </w:r>
            <w:r w:rsidRPr="00B34DDE">
              <w:rPr>
                <w:rFonts w:cs="Arial"/>
              </w:rPr>
              <w:t xml:space="preserve">, IP address filtering, HTTPSa </w:t>
            </w:r>
            <w:r w:rsidRPr="00B34DDE">
              <w:rPr>
                <w:rFonts w:cs="Arial"/>
                <w:lang w:val="sr-Cyrl-RS"/>
              </w:rPr>
              <w:t>енкрипција</w:t>
            </w:r>
            <w:r w:rsidRPr="00B34DDE">
              <w:rPr>
                <w:rFonts w:cs="Arial"/>
              </w:rPr>
              <w:t xml:space="preserve">, IEEE 802.1X network access control, Digest </w:t>
            </w:r>
            <w:r w:rsidRPr="00B34DDE">
              <w:rPr>
                <w:rFonts w:cs="Arial"/>
                <w:lang w:val="sr-Cyrl-RS"/>
              </w:rPr>
              <w:t>аутентификација</w:t>
            </w:r>
          </w:p>
        </w:tc>
        <w:tc>
          <w:tcPr>
            <w:tcW w:w="744" w:type="dxa"/>
            <w:vMerge/>
            <w:tcBorders>
              <w:left w:val="single" w:sz="4" w:space="0" w:color="auto"/>
              <w:right w:val="single" w:sz="4" w:space="0" w:color="000000"/>
            </w:tcBorders>
          </w:tcPr>
          <w:p w14:paraId="67D7D1B9" w14:textId="77777777" w:rsidR="00EB321C" w:rsidRPr="00B34DDE" w:rsidRDefault="00EB321C" w:rsidP="00B229BA">
            <w:pPr>
              <w:jc w:val="center"/>
              <w:rPr>
                <w:rFonts w:cs="Arial"/>
                <w:lang w:val="sr-Cyrl-RS" w:eastAsia="sr-Latn-RS"/>
              </w:rPr>
            </w:pPr>
          </w:p>
        </w:tc>
      </w:tr>
      <w:tr w:rsidR="00EB321C" w:rsidRPr="00B34DDE" w14:paraId="3422F007" w14:textId="77777777" w:rsidTr="00B229BA">
        <w:trPr>
          <w:trHeight w:val="300"/>
        </w:trPr>
        <w:tc>
          <w:tcPr>
            <w:tcW w:w="621" w:type="dxa"/>
            <w:vMerge/>
            <w:tcBorders>
              <w:left w:val="single" w:sz="4" w:space="0" w:color="auto"/>
              <w:right w:val="single" w:sz="4" w:space="0" w:color="auto"/>
            </w:tcBorders>
          </w:tcPr>
          <w:p w14:paraId="4BBCF9C3"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2BC698B0" w14:textId="77777777" w:rsidR="00EB321C" w:rsidRPr="00B34DDE" w:rsidRDefault="00EB321C" w:rsidP="00B229BA">
            <w:pPr>
              <w:rPr>
                <w:rFonts w:cs="Arial"/>
              </w:rPr>
            </w:pPr>
            <w:r w:rsidRPr="00B34DDE">
              <w:rPr>
                <w:rFonts w:cs="Arial"/>
                <w:lang w:val="sr-Cyrl-RS"/>
              </w:rPr>
              <w:t>Подржани протоколи</w:t>
            </w:r>
          </w:p>
        </w:tc>
        <w:tc>
          <w:tcPr>
            <w:tcW w:w="5605" w:type="dxa"/>
            <w:tcBorders>
              <w:top w:val="single" w:sz="4" w:space="0" w:color="auto"/>
              <w:left w:val="single" w:sz="4" w:space="0" w:color="auto"/>
              <w:bottom w:val="single" w:sz="4" w:space="0" w:color="auto"/>
              <w:right w:val="nil"/>
            </w:tcBorders>
            <w:shd w:val="clear" w:color="auto" w:fill="auto"/>
          </w:tcPr>
          <w:p w14:paraId="7CDC7286" w14:textId="77777777" w:rsidR="00EB321C" w:rsidRPr="00B34DDE" w:rsidRDefault="00EB321C" w:rsidP="00B229BA">
            <w:pPr>
              <w:rPr>
                <w:rFonts w:cs="Arial"/>
              </w:rPr>
            </w:pPr>
            <w:r w:rsidRPr="00B34DDE">
              <w:rPr>
                <w:rFonts w:cs="Arial"/>
              </w:rPr>
              <w:t>IPv4, IPv6, HTTP, HTTPSa, TLSa, QoS layer 3 DiffServ, FTP, SFTP, SMTP, Bonjour, UPnPTM, SNMPv1/v2c/v3 (MIB-II), DNS, DynDNS, NTP, RTSP, RTP, TCP, UDP, IGMP, RTCP, ICMP, DHCP, ARP, SOCKS</w:t>
            </w:r>
          </w:p>
        </w:tc>
        <w:tc>
          <w:tcPr>
            <w:tcW w:w="744" w:type="dxa"/>
            <w:vMerge/>
            <w:tcBorders>
              <w:left w:val="single" w:sz="4" w:space="0" w:color="auto"/>
              <w:right w:val="single" w:sz="4" w:space="0" w:color="000000"/>
            </w:tcBorders>
          </w:tcPr>
          <w:p w14:paraId="30226FAC" w14:textId="77777777" w:rsidR="00EB321C" w:rsidRPr="00B34DDE" w:rsidRDefault="00EB321C" w:rsidP="00B229BA">
            <w:pPr>
              <w:jc w:val="center"/>
              <w:rPr>
                <w:rFonts w:cs="Arial"/>
                <w:lang w:val="sr-Cyrl-RS" w:eastAsia="sr-Latn-RS"/>
              </w:rPr>
            </w:pPr>
          </w:p>
        </w:tc>
      </w:tr>
      <w:tr w:rsidR="00EB321C" w:rsidRPr="00B34DDE" w14:paraId="503EACF6" w14:textId="77777777" w:rsidTr="00B229BA">
        <w:trPr>
          <w:trHeight w:val="300"/>
        </w:trPr>
        <w:tc>
          <w:tcPr>
            <w:tcW w:w="621" w:type="dxa"/>
            <w:vMerge/>
            <w:tcBorders>
              <w:left w:val="single" w:sz="4" w:space="0" w:color="auto"/>
              <w:right w:val="single" w:sz="4" w:space="0" w:color="auto"/>
            </w:tcBorders>
          </w:tcPr>
          <w:p w14:paraId="3B5F0E84"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8BCACDA" w14:textId="77777777" w:rsidR="00EB321C" w:rsidRPr="00B34DDE" w:rsidRDefault="00EB321C" w:rsidP="00B229BA">
            <w:pPr>
              <w:rPr>
                <w:rFonts w:cs="Arial"/>
              </w:rPr>
            </w:pPr>
            <w:r w:rsidRPr="00B34DDE">
              <w:rPr>
                <w:rFonts w:cs="Arial"/>
                <w:lang w:val="sr-Cyrl-RS"/>
              </w:rPr>
              <w:t>Детекција саботаже</w:t>
            </w:r>
          </w:p>
        </w:tc>
        <w:tc>
          <w:tcPr>
            <w:tcW w:w="5605" w:type="dxa"/>
            <w:tcBorders>
              <w:top w:val="single" w:sz="4" w:space="0" w:color="auto"/>
              <w:left w:val="single" w:sz="4" w:space="0" w:color="auto"/>
              <w:bottom w:val="single" w:sz="4" w:space="0" w:color="auto"/>
              <w:right w:val="nil"/>
            </w:tcBorders>
            <w:shd w:val="clear" w:color="auto" w:fill="auto"/>
          </w:tcPr>
          <w:p w14:paraId="09400B4E" w14:textId="77777777" w:rsidR="00EB321C" w:rsidRPr="00B34DDE" w:rsidRDefault="00EB321C" w:rsidP="00B229BA">
            <w:pPr>
              <w:rPr>
                <w:rFonts w:cs="Arial"/>
              </w:rPr>
            </w:pPr>
            <w:r w:rsidRPr="00B34DDE">
              <w:rPr>
                <w:rFonts w:cs="Arial"/>
                <w:lang w:val="sr-Cyrl-RS"/>
              </w:rPr>
              <w:t>Уклањање/отварање поклопца уређаја</w:t>
            </w:r>
          </w:p>
        </w:tc>
        <w:tc>
          <w:tcPr>
            <w:tcW w:w="744" w:type="dxa"/>
            <w:vMerge/>
            <w:tcBorders>
              <w:left w:val="single" w:sz="4" w:space="0" w:color="auto"/>
              <w:right w:val="single" w:sz="4" w:space="0" w:color="000000"/>
            </w:tcBorders>
          </w:tcPr>
          <w:p w14:paraId="78FE5638" w14:textId="77777777" w:rsidR="00EB321C" w:rsidRPr="00B34DDE" w:rsidRDefault="00EB321C" w:rsidP="00B229BA">
            <w:pPr>
              <w:jc w:val="center"/>
              <w:rPr>
                <w:rFonts w:cs="Arial"/>
                <w:lang w:val="sr-Cyrl-RS" w:eastAsia="sr-Latn-RS"/>
              </w:rPr>
            </w:pPr>
          </w:p>
        </w:tc>
      </w:tr>
      <w:tr w:rsidR="00EB321C" w:rsidRPr="00B34DDE" w14:paraId="0AAA2339" w14:textId="77777777" w:rsidTr="00B229BA">
        <w:trPr>
          <w:trHeight w:val="300"/>
        </w:trPr>
        <w:tc>
          <w:tcPr>
            <w:tcW w:w="621" w:type="dxa"/>
            <w:vMerge/>
            <w:tcBorders>
              <w:left w:val="single" w:sz="4" w:space="0" w:color="auto"/>
              <w:right w:val="single" w:sz="4" w:space="0" w:color="auto"/>
            </w:tcBorders>
          </w:tcPr>
          <w:p w14:paraId="0F7E34B5"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7B8C756" w14:textId="77777777" w:rsidR="00EB321C" w:rsidRPr="00B34DDE" w:rsidRDefault="00EB321C" w:rsidP="00B229BA">
            <w:pPr>
              <w:rPr>
                <w:rFonts w:cs="Arial"/>
                <w:lang w:val="sr-Cyrl-RS"/>
              </w:rPr>
            </w:pPr>
            <w:r w:rsidRPr="00B34DDE">
              <w:rPr>
                <w:rFonts w:cs="Arial"/>
                <w:lang w:val="sr-Cyrl-RS"/>
              </w:rPr>
              <w:t>Историја догађаја</w:t>
            </w:r>
          </w:p>
        </w:tc>
        <w:tc>
          <w:tcPr>
            <w:tcW w:w="5605" w:type="dxa"/>
            <w:tcBorders>
              <w:top w:val="single" w:sz="4" w:space="0" w:color="auto"/>
              <w:left w:val="single" w:sz="4" w:space="0" w:color="auto"/>
              <w:bottom w:val="single" w:sz="4" w:space="0" w:color="auto"/>
              <w:right w:val="nil"/>
            </w:tcBorders>
            <w:shd w:val="clear" w:color="auto" w:fill="auto"/>
          </w:tcPr>
          <w:p w14:paraId="06C4284E" w14:textId="77777777" w:rsidR="00EB321C" w:rsidRPr="00B34DDE" w:rsidRDefault="00EB321C" w:rsidP="00B229BA">
            <w:pPr>
              <w:rPr>
                <w:rFonts w:cs="Arial"/>
              </w:rPr>
            </w:pPr>
            <w:r w:rsidRPr="00B34DDE">
              <w:rPr>
                <w:rFonts w:cs="Arial"/>
              </w:rPr>
              <w:t>30 000 First In, First Out (FIFO)</w:t>
            </w:r>
          </w:p>
        </w:tc>
        <w:tc>
          <w:tcPr>
            <w:tcW w:w="744" w:type="dxa"/>
            <w:vMerge/>
            <w:tcBorders>
              <w:left w:val="single" w:sz="4" w:space="0" w:color="auto"/>
              <w:right w:val="single" w:sz="4" w:space="0" w:color="000000"/>
            </w:tcBorders>
          </w:tcPr>
          <w:p w14:paraId="2E4AE7C4" w14:textId="77777777" w:rsidR="00EB321C" w:rsidRPr="00B34DDE" w:rsidRDefault="00EB321C" w:rsidP="00B229BA">
            <w:pPr>
              <w:jc w:val="center"/>
              <w:rPr>
                <w:rFonts w:cs="Arial"/>
                <w:lang w:val="sr-Cyrl-RS" w:eastAsia="sr-Latn-RS"/>
              </w:rPr>
            </w:pPr>
          </w:p>
        </w:tc>
      </w:tr>
      <w:tr w:rsidR="00EB321C" w:rsidRPr="00B34DDE" w14:paraId="5D6C8737" w14:textId="77777777" w:rsidTr="00B229BA">
        <w:trPr>
          <w:trHeight w:val="300"/>
        </w:trPr>
        <w:tc>
          <w:tcPr>
            <w:tcW w:w="621" w:type="dxa"/>
            <w:vMerge/>
            <w:tcBorders>
              <w:left w:val="single" w:sz="4" w:space="0" w:color="auto"/>
              <w:right w:val="single" w:sz="4" w:space="0" w:color="auto"/>
            </w:tcBorders>
          </w:tcPr>
          <w:p w14:paraId="3C15ED17"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0356BB7" w14:textId="77777777" w:rsidR="00EB321C" w:rsidRPr="00B34DDE" w:rsidRDefault="00EB321C" w:rsidP="00B229BA">
            <w:pPr>
              <w:rPr>
                <w:rFonts w:cs="Arial"/>
              </w:rPr>
            </w:pPr>
            <w:r w:rsidRPr="00B34DDE">
              <w:rPr>
                <w:rFonts w:cs="Arial"/>
                <w:lang w:val="sr-Cyrl-RS"/>
              </w:rPr>
              <w:t>Акције на алармне догађаје</w:t>
            </w:r>
          </w:p>
        </w:tc>
        <w:tc>
          <w:tcPr>
            <w:tcW w:w="5605" w:type="dxa"/>
            <w:tcBorders>
              <w:top w:val="single" w:sz="4" w:space="0" w:color="auto"/>
              <w:left w:val="single" w:sz="4" w:space="0" w:color="auto"/>
              <w:bottom w:val="single" w:sz="4" w:space="0" w:color="auto"/>
              <w:right w:val="nil"/>
            </w:tcBorders>
            <w:shd w:val="clear" w:color="auto" w:fill="auto"/>
          </w:tcPr>
          <w:p w14:paraId="0C721597" w14:textId="77777777" w:rsidR="00EB321C" w:rsidRPr="00B34DDE" w:rsidRDefault="00EB321C" w:rsidP="00B229BA">
            <w:pPr>
              <w:rPr>
                <w:rFonts w:cs="Arial"/>
              </w:rPr>
            </w:pPr>
            <w:r w:rsidRPr="00B34DDE">
              <w:rPr>
                <w:rFonts w:cs="Arial"/>
                <w:lang w:val="sr-Cyrl-RS"/>
              </w:rPr>
              <w:t>Нотификација путем мејла</w:t>
            </w:r>
            <w:r w:rsidRPr="00B34DDE">
              <w:rPr>
                <w:rFonts w:cs="Arial"/>
              </w:rPr>
              <w:t xml:space="preserve">, HTTP, HTTPS </w:t>
            </w:r>
            <w:r w:rsidRPr="00B34DDE">
              <w:rPr>
                <w:rFonts w:cs="Arial"/>
                <w:lang w:val="sr-Cyrl-RS"/>
              </w:rPr>
              <w:t>и</w:t>
            </w:r>
            <w:r w:rsidRPr="00B34DDE">
              <w:rPr>
                <w:rFonts w:cs="Arial"/>
              </w:rPr>
              <w:t xml:space="preserve"> TCP, </w:t>
            </w:r>
            <w:r w:rsidRPr="00B34DDE">
              <w:rPr>
                <w:rFonts w:cs="Arial"/>
                <w:lang w:val="sr-Cyrl-RS"/>
              </w:rPr>
              <w:t>Екстерни излазни порт, слање</w:t>
            </w:r>
            <w:r w:rsidRPr="00B34DDE">
              <w:rPr>
                <w:rFonts w:cs="Arial"/>
              </w:rPr>
              <w:t xml:space="preserve"> SNMP Trap</w:t>
            </w:r>
          </w:p>
        </w:tc>
        <w:tc>
          <w:tcPr>
            <w:tcW w:w="744" w:type="dxa"/>
            <w:vMerge/>
            <w:tcBorders>
              <w:left w:val="single" w:sz="4" w:space="0" w:color="auto"/>
              <w:right w:val="single" w:sz="4" w:space="0" w:color="000000"/>
            </w:tcBorders>
          </w:tcPr>
          <w:p w14:paraId="0FB2E79F" w14:textId="77777777" w:rsidR="00EB321C" w:rsidRPr="00B34DDE" w:rsidRDefault="00EB321C" w:rsidP="00B229BA">
            <w:pPr>
              <w:jc w:val="center"/>
              <w:rPr>
                <w:rFonts w:cs="Arial"/>
                <w:lang w:val="sr-Cyrl-RS" w:eastAsia="sr-Latn-RS"/>
              </w:rPr>
            </w:pPr>
          </w:p>
        </w:tc>
      </w:tr>
      <w:tr w:rsidR="00EB321C" w:rsidRPr="00B34DDE" w14:paraId="50F5B148" w14:textId="77777777" w:rsidTr="00B229BA">
        <w:trPr>
          <w:trHeight w:val="300"/>
        </w:trPr>
        <w:tc>
          <w:tcPr>
            <w:tcW w:w="621" w:type="dxa"/>
            <w:vMerge/>
            <w:tcBorders>
              <w:left w:val="single" w:sz="4" w:space="0" w:color="auto"/>
              <w:right w:val="single" w:sz="4" w:space="0" w:color="auto"/>
            </w:tcBorders>
          </w:tcPr>
          <w:p w14:paraId="278C3B9F"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9D81927" w14:textId="77777777" w:rsidR="00EB321C" w:rsidRPr="00B34DDE" w:rsidRDefault="00EB321C" w:rsidP="00B229BA">
            <w:pPr>
              <w:rPr>
                <w:rFonts w:cs="Arial"/>
                <w:lang w:val="sr-Cyrl-RS"/>
              </w:rPr>
            </w:pPr>
            <w:r w:rsidRPr="00B34DDE">
              <w:rPr>
                <w:rFonts w:cs="Arial"/>
                <w:lang w:val="sr-Cyrl-RS"/>
              </w:rPr>
              <w:t>Окидачи догађаја</w:t>
            </w:r>
          </w:p>
        </w:tc>
        <w:tc>
          <w:tcPr>
            <w:tcW w:w="5605" w:type="dxa"/>
            <w:tcBorders>
              <w:top w:val="single" w:sz="4" w:space="0" w:color="auto"/>
              <w:left w:val="single" w:sz="4" w:space="0" w:color="auto"/>
              <w:bottom w:val="single" w:sz="4" w:space="0" w:color="auto"/>
              <w:right w:val="nil"/>
            </w:tcBorders>
            <w:shd w:val="clear" w:color="auto" w:fill="auto"/>
          </w:tcPr>
          <w:p w14:paraId="0249D792" w14:textId="77777777" w:rsidR="00EB321C" w:rsidRPr="00B34DDE" w:rsidRDefault="00EB321C" w:rsidP="00B229BA">
            <w:pPr>
              <w:rPr>
                <w:rFonts w:cs="Arial"/>
              </w:rPr>
            </w:pPr>
            <w:r w:rsidRPr="00B34DDE">
              <w:rPr>
                <w:rFonts w:cs="Arial"/>
                <w:lang w:val="sr-Cyrl-RS"/>
              </w:rPr>
              <w:t>Детекција саботаже, губитак мрежне конекције</w:t>
            </w:r>
            <w:r w:rsidRPr="00B34DDE">
              <w:rPr>
                <w:rFonts w:cs="Arial"/>
              </w:rPr>
              <w:t>,</w:t>
            </w:r>
            <w:r w:rsidRPr="00B34DDE">
              <w:rPr>
                <w:rFonts w:cs="Arial"/>
                <w:lang w:val="sr-Cyrl-RS"/>
              </w:rPr>
              <w:t xml:space="preserve"> промена конфигурације, улазни сигнал, време, надледани улази (4 стања), релеји и излази, </w:t>
            </w:r>
            <w:r w:rsidRPr="00B34DDE">
              <w:rPr>
                <w:rFonts w:cs="Arial"/>
              </w:rPr>
              <w:t>Heartbeat Lost</w:t>
            </w:r>
          </w:p>
        </w:tc>
        <w:tc>
          <w:tcPr>
            <w:tcW w:w="744" w:type="dxa"/>
            <w:vMerge/>
            <w:tcBorders>
              <w:left w:val="single" w:sz="4" w:space="0" w:color="auto"/>
              <w:right w:val="single" w:sz="4" w:space="0" w:color="000000"/>
            </w:tcBorders>
          </w:tcPr>
          <w:p w14:paraId="65DFACD1" w14:textId="77777777" w:rsidR="00EB321C" w:rsidRPr="00B34DDE" w:rsidRDefault="00EB321C" w:rsidP="00B229BA">
            <w:pPr>
              <w:jc w:val="center"/>
              <w:rPr>
                <w:rFonts w:cs="Arial"/>
                <w:lang w:val="sr-Cyrl-RS" w:eastAsia="sr-Latn-RS"/>
              </w:rPr>
            </w:pPr>
          </w:p>
        </w:tc>
      </w:tr>
      <w:tr w:rsidR="00EB321C" w:rsidRPr="00B34DDE" w14:paraId="4F1AF69E" w14:textId="77777777" w:rsidTr="00B229BA">
        <w:trPr>
          <w:trHeight w:val="300"/>
        </w:trPr>
        <w:tc>
          <w:tcPr>
            <w:tcW w:w="621" w:type="dxa"/>
            <w:vMerge/>
            <w:tcBorders>
              <w:left w:val="single" w:sz="4" w:space="0" w:color="auto"/>
              <w:right w:val="single" w:sz="4" w:space="0" w:color="auto"/>
            </w:tcBorders>
          </w:tcPr>
          <w:p w14:paraId="7C9F0273"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B2DFA2C" w14:textId="77777777" w:rsidR="00EB321C" w:rsidRPr="00B34DDE" w:rsidRDefault="00EB321C" w:rsidP="00B229BA">
            <w:pPr>
              <w:rPr>
                <w:rFonts w:cs="Arial"/>
                <w:lang w:val="sr-Cyrl-RS"/>
              </w:rPr>
            </w:pPr>
            <w:r w:rsidRPr="00B34DDE">
              <w:rPr>
                <w:rFonts w:cs="Arial"/>
                <w:lang w:val="sr-Cyrl-RS"/>
              </w:rPr>
              <w:t>софтвер</w:t>
            </w:r>
          </w:p>
        </w:tc>
        <w:tc>
          <w:tcPr>
            <w:tcW w:w="5605" w:type="dxa"/>
            <w:tcBorders>
              <w:top w:val="single" w:sz="4" w:space="0" w:color="auto"/>
              <w:left w:val="single" w:sz="4" w:space="0" w:color="auto"/>
              <w:bottom w:val="single" w:sz="4" w:space="0" w:color="auto"/>
              <w:right w:val="nil"/>
            </w:tcBorders>
            <w:shd w:val="clear" w:color="auto" w:fill="auto"/>
          </w:tcPr>
          <w:p w14:paraId="2DE368B1" w14:textId="77777777" w:rsidR="00EB321C" w:rsidRPr="00B34DDE" w:rsidRDefault="00EB321C" w:rsidP="00B229BA">
            <w:pPr>
              <w:rPr>
                <w:rFonts w:cs="Arial"/>
                <w:lang w:val="sr-Cyrl-RS"/>
              </w:rPr>
            </w:pPr>
            <w:r w:rsidRPr="00B34DDE">
              <w:rPr>
                <w:rFonts w:cs="Arial"/>
                <w:lang w:val="sr-Cyrl-RS"/>
              </w:rPr>
              <w:t>Конфигурација и основни менаџмент путем</w:t>
            </w:r>
            <w:r w:rsidRPr="00B34DDE">
              <w:rPr>
                <w:rFonts w:cs="Arial"/>
              </w:rPr>
              <w:t xml:space="preserve"> Internet Explorer</w:t>
            </w:r>
            <w:r w:rsidRPr="00B34DDE">
              <w:rPr>
                <w:rFonts w:cs="Arial"/>
                <w:lang w:val="sr-Cyrl-RS"/>
              </w:rPr>
              <w:t>-а</w:t>
            </w:r>
            <w:r w:rsidRPr="00B34DDE">
              <w:rPr>
                <w:rFonts w:cs="Arial"/>
              </w:rPr>
              <w:t>, Firefox</w:t>
            </w:r>
            <w:r w:rsidRPr="00B34DDE">
              <w:rPr>
                <w:rFonts w:cs="Arial"/>
                <w:lang w:val="sr-Cyrl-RS"/>
              </w:rPr>
              <w:t>-а</w:t>
            </w:r>
            <w:r w:rsidRPr="00B34DDE">
              <w:rPr>
                <w:rFonts w:cs="Arial"/>
              </w:rPr>
              <w:t>, Chrome</w:t>
            </w:r>
            <w:r w:rsidRPr="00B34DDE">
              <w:rPr>
                <w:rFonts w:cs="Arial"/>
                <w:lang w:val="sr-Cyrl-RS"/>
              </w:rPr>
              <w:t>-а</w:t>
            </w:r>
            <w:r w:rsidRPr="00B34DDE">
              <w:rPr>
                <w:rFonts w:cs="Arial"/>
              </w:rPr>
              <w:t xml:space="preserve">, </w:t>
            </w:r>
            <w:r w:rsidRPr="00B34DDE">
              <w:rPr>
                <w:rFonts w:cs="Arial"/>
                <w:lang w:val="sr-Cyrl-RS"/>
              </w:rPr>
              <w:t xml:space="preserve">или </w:t>
            </w:r>
            <w:r w:rsidRPr="00B34DDE">
              <w:rPr>
                <w:rFonts w:cs="Arial"/>
              </w:rPr>
              <w:t>Safari</w:t>
            </w:r>
            <w:r w:rsidRPr="00B34DDE">
              <w:rPr>
                <w:rFonts w:cs="Arial"/>
                <w:lang w:val="sr-Cyrl-RS"/>
              </w:rPr>
              <w:t xml:space="preserve"> веб претраживача</w:t>
            </w:r>
          </w:p>
        </w:tc>
        <w:tc>
          <w:tcPr>
            <w:tcW w:w="744" w:type="dxa"/>
            <w:vMerge/>
            <w:tcBorders>
              <w:left w:val="single" w:sz="4" w:space="0" w:color="auto"/>
              <w:right w:val="single" w:sz="4" w:space="0" w:color="000000"/>
            </w:tcBorders>
          </w:tcPr>
          <w:p w14:paraId="083407C6" w14:textId="77777777" w:rsidR="00EB321C" w:rsidRPr="00B34DDE" w:rsidRDefault="00EB321C" w:rsidP="00B229BA">
            <w:pPr>
              <w:jc w:val="center"/>
              <w:rPr>
                <w:rFonts w:cs="Arial"/>
                <w:lang w:val="sr-Cyrl-RS" w:eastAsia="sr-Latn-RS"/>
              </w:rPr>
            </w:pPr>
          </w:p>
        </w:tc>
      </w:tr>
      <w:tr w:rsidR="00EB321C" w:rsidRPr="00B34DDE" w14:paraId="313AD0E8" w14:textId="77777777" w:rsidTr="00B229BA">
        <w:trPr>
          <w:trHeight w:val="300"/>
        </w:trPr>
        <w:tc>
          <w:tcPr>
            <w:tcW w:w="621" w:type="dxa"/>
            <w:vMerge/>
            <w:tcBorders>
              <w:left w:val="single" w:sz="4" w:space="0" w:color="auto"/>
              <w:right w:val="single" w:sz="4" w:space="0" w:color="auto"/>
            </w:tcBorders>
          </w:tcPr>
          <w:p w14:paraId="5873F45F"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372CCB5" w14:textId="77777777" w:rsidR="00EB321C" w:rsidRPr="00B34DDE" w:rsidRDefault="00EB321C" w:rsidP="00B229BA">
            <w:pPr>
              <w:rPr>
                <w:rFonts w:cs="Arial"/>
                <w:lang w:val="sr-Cyrl-RS"/>
              </w:rPr>
            </w:pPr>
            <w:r w:rsidRPr="00B34DDE">
              <w:rPr>
                <w:rFonts w:cs="Arial"/>
                <w:lang w:val="sr-Cyrl-RS"/>
              </w:rPr>
              <w:t>меморија</w:t>
            </w:r>
          </w:p>
        </w:tc>
        <w:tc>
          <w:tcPr>
            <w:tcW w:w="5605" w:type="dxa"/>
            <w:tcBorders>
              <w:top w:val="single" w:sz="4" w:space="0" w:color="auto"/>
              <w:left w:val="single" w:sz="4" w:space="0" w:color="auto"/>
              <w:bottom w:val="single" w:sz="4" w:space="0" w:color="auto"/>
              <w:right w:val="nil"/>
            </w:tcBorders>
            <w:shd w:val="clear" w:color="auto" w:fill="auto"/>
          </w:tcPr>
          <w:p w14:paraId="162420AF" w14:textId="77777777" w:rsidR="00EB321C" w:rsidRPr="00B34DDE" w:rsidRDefault="00EB321C" w:rsidP="00B229BA">
            <w:pPr>
              <w:rPr>
                <w:rFonts w:cs="Arial"/>
              </w:rPr>
            </w:pPr>
            <w:r w:rsidRPr="00B34DDE">
              <w:rPr>
                <w:rFonts w:cs="Arial"/>
              </w:rPr>
              <w:t>256 MB RAM, 256 MB Flash</w:t>
            </w:r>
          </w:p>
        </w:tc>
        <w:tc>
          <w:tcPr>
            <w:tcW w:w="744" w:type="dxa"/>
            <w:vMerge/>
            <w:tcBorders>
              <w:left w:val="single" w:sz="4" w:space="0" w:color="auto"/>
              <w:right w:val="single" w:sz="4" w:space="0" w:color="000000"/>
            </w:tcBorders>
          </w:tcPr>
          <w:p w14:paraId="0306A6D4" w14:textId="77777777" w:rsidR="00EB321C" w:rsidRPr="00B34DDE" w:rsidRDefault="00EB321C" w:rsidP="00B229BA">
            <w:pPr>
              <w:jc w:val="center"/>
              <w:rPr>
                <w:rFonts w:cs="Arial"/>
                <w:lang w:val="sr-Cyrl-RS" w:eastAsia="sr-Latn-RS"/>
              </w:rPr>
            </w:pPr>
          </w:p>
        </w:tc>
      </w:tr>
      <w:tr w:rsidR="00EB321C" w:rsidRPr="00B34DDE" w14:paraId="4638C1E6" w14:textId="77777777" w:rsidTr="00B229BA">
        <w:trPr>
          <w:trHeight w:val="300"/>
        </w:trPr>
        <w:tc>
          <w:tcPr>
            <w:tcW w:w="621" w:type="dxa"/>
            <w:vMerge/>
            <w:tcBorders>
              <w:left w:val="single" w:sz="4" w:space="0" w:color="auto"/>
              <w:right w:val="single" w:sz="4" w:space="0" w:color="auto"/>
            </w:tcBorders>
          </w:tcPr>
          <w:p w14:paraId="386D2F79"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FC3019C" w14:textId="77777777" w:rsidR="00EB321C" w:rsidRPr="00B34DDE" w:rsidRDefault="00EB321C" w:rsidP="00B229BA">
            <w:pPr>
              <w:rPr>
                <w:rFonts w:cs="Arial"/>
                <w:lang w:val="sr-Cyrl-RS"/>
              </w:rPr>
            </w:pPr>
            <w:r w:rsidRPr="00B34DDE">
              <w:rPr>
                <w:rFonts w:cs="Arial"/>
                <w:lang w:val="sr-Cyrl-RS"/>
              </w:rPr>
              <w:t>напајање</w:t>
            </w:r>
          </w:p>
        </w:tc>
        <w:tc>
          <w:tcPr>
            <w:tcW w:w="5605" w:type="dxa"/>
            <w:tcBorders>
              <w:top w:val="single" w:sz="4" w:space="0" w:color="auto"/>
              <w:left w:val="single" w:sz="4" w:space="0" w:color="auto"/>
              <w:bottom w:val="single" w:sz="4" w:space="0" w:color="auto"/>
              <w:right w:val="nil"/>
            </w:tcBorders>
            <w:shd w:val="clear" w:color="auto" w:fill="auto"/>
          </w:tcPr>
          <w:p w14:paraId="0721908C" w14:textId="77777777" w:rsidR="00EB321C" w:rsidRPr="00B34DDE" w:rsidRDefault="00EB321C" w:rsidP="00B229BA">
            <w:pPr>
              <w:rPr>
                <w:rFonts w:cs="Arial"/>
              </w:rPr>
            </w:pPr>
            <w:r w:rsidRPr="00B34DDE">
              <w:rPr>
                <w:rFonts w:cs="Arial"/>
                <w:lang w:val="sr-Cyrl-RS"/>
              </w:rPr>
              <w:t>Напајање</w:t>
            </w:r>
            <w:r w:rsidRPr="00B34DDE">
              <w:rPr>
                <w:rFonts w:cs="Arial"/>
              </w:rPr>
              <w:t xml:space="preserve">: 8–28 V DC, max 26 W </w:t>
            </w:r>
            <w:r w:rsidRPr="00B34DDE">
              <w:rPr>
                <w:rFonts w:cs="Arial"/>
                <w:lang w:val="sr-Cyrl-RS"/>
              </w:rPr>
              <w:t xml:space="preserve">или </w:t>
            </w:r>
            <w:r w:rsidRPr="00B34DDE">
              <w:rPr>
                <w:rFonts w:cs="Arial"/>
              </w:rPr>
              <w:t xml:space="preserve"> Power over Ethernet IEEE 802.3af Type 1 Class 3</w:t>
            </w:r>
            <w:r w:rsidRPr="00B34DDE">
              <w:rPr>
                <w:rFonts w:cs="Arial"/>
              </w:rPr>
              <w:br/>
              <w:t xml:space="preserve">Power out: 12 V DC </w:t>
            </w:r>
            <w:r w:rsidRPr="00B34DDE">
              <w:rPr>
                <w:rFonts w:cs="Arial"/>
                <w:lang w:val="sr-Cyrl-RS"/>
              </w:rPr>
              <w:t>и</w:t>
            </w:r>
            <w:r w:rsidRPr="00B34DDE">
              <w:rPr>
                <w:rFonts w:cs="Arial"/>
              </w:rPr>
              <w:t xml:space="preserve"> 24 V DC.</w:t>
            </w:r>
          </w:p>
        </w:tc>
        <w:tc>
          <w:tcPr>
            <w:tcW w:w="744" w:type="dxa"/>
            <w:vMerge/>
            <w:tcBorders>
              <w:left w:val="single" w:sz="4" w:space="0" w:color="auto"/>
              <w:right w:val="single" w:sz="4" w:space="0" w:color="000000"/>
            </w:tcBorders>
          </w:tcPr>
          <w:p w14:paraId="2DB2FA4A" w14:textId="77777777" w:rsidR="00EB321C" w:rsidRPr="00B34DDE" w:rsidRDefault="00EB321C" w:rsidP="00B229BA">
            <w:pPr>
              <w:jc w:val="center"/>
              <w:rPr>
                <w:rFonts w:cs="Arial"/>
                <w:lang w:val="sr-Cyrl-RS" w:eastAsia="sr-Latn-RS"/>
              </w:rPr>
            </w:pPr>
          </w:p>
        </w:tc>
      </w:tr>
      <w:tr w:rsidR="00EB321C" w:rsidRPr="00B34DDE" w14:paraId="4541364E" w14:textId="77777777" w:rsidTr="00B229BA">
        <w:trPr>
          <w:trHeight w:val="300"/>
        </w:trPr>
        <w:tc>
          <w:tcPr>
            <w:tcW w:w="621" w:type="dxa"/>
            <w:vMerge/>
            <w:tcBorders>
              <w:left w:val="single" w:sz="4" w:space="0" w:color="auto"/>
              <w:right w:val="single" w:sz="4" w:space="0" w:color="auto"/>
            </w:tcBorders>
          </w:tcPr>
          <w:p w14:paraId="0A73664E"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8287856" w14:textId="77777777" w:rsidR="00EB321C" w:rsidRPr="00B34DDE" w:rsidRDefault="00EB321C" w:rsidP="00B229BA">
            <w:pPr>
              <w:rPr>
                <w:rFonts w:cs="Arial"/>
                <w:lang w:val="sr-Cyrl-RS"/>
              </w:rPr>
            </w:pPr>
            <w:r w:rsidRPr="00B34DDE">
              <w:rPr>
                <w:rFonts w:cs="Arial"/>
                <w:lang w:val="sr-Cyrl-RS"/>
              </w:rPr>
              <w:t>конектори</w:t>
            </w:r>
          </w:p>
        </w:tc>
        <w:tc>
          <w:tcPr>
            <w:tcW w:w="5605" w:type="dxa"/>
            <w:tcBorders>
              <w:top w:val="single" w:sz="4" w:space="0" w:color="auto"/>
              <w:left w:val="single" w:sz="4" w:space="0" w:color="auto"/>
              <w:bottom w:val="single" w:sz="4" w:space="0" w:color="auto"/>
              <w:right w:val="nil"/>
            </w:tcBorders>
            <w:shd w:val="clear" w:color="auto" w:fill="auto"/>
          </w:tcPr>
          <w:p w14:paraId="139D1EFC" w14:textId="77777777" w:rsidR="00EB321C" w:rsidRPr="00B34DDE" w:rsidRDefault="00EB321C" w:rsidP="00B229BA">
            <w:pPr>
              <w:rPr>
                <w:rFonts w:cs="Arial"/>
              </w:rPr>
            </w:pPr>
            <w:r w:rsidRPr="00B34DDE">
              <w:rPr>
                <w:rFonts w:cs="Arial"/>
              </w:rPr>
              <w:t xml:space="preserve">1x RJ45 10BASE-T/100BASE-TX Terminal blocks: 1x DC IN, 1x DC out, 6x Inputs/Outputs, 1x Relays, </w:t>
            </w:r>
          </w:p>
        </w:tc>
        <w:tc>
          <w:tcPr>
            <w:tcW w:w="744" w:type="dxa"/>
            <w:vMerge/>
            <w:tcBorders>
              <w:left w:val="single" w:sz="4" w:space="0" w:color="auto"/>
              <w:right w:val="single" w:sz="4" w:space="0" w:color="000000"/>
            </w:tcBorders>
          </w:tcPr>
          <w:p w14:paraId="0DBA75AD" w14:textId="77777777" w:rsidR="00EB321C" w:rsidRPr="00B34DDE" w:rsidRDefault="00EB321C" w:rsidP="00B229BA">
            <w:pPr>
              <w:jc w:val="center"/>
              <w:rPr>
                <w:rFonts w:cs="Arial"/>
                <w:lang w:val="sr-Cyrl-RS" w:eastAsia="sr-Latn-RS"/>
              </w:rPr>
            </w:pPr>
          </w:p>
        </w:tc>
      </w:tr>
      <w:tr w:rsidR="00EB321C" w:rsidRPr="00B34DDE" w14:paraId="706034CD" w14:textId="77777777" w:rsidTr="00B229BA">
        <w:trPr>
          <w:trHeight w:val="300"/>
        </w:trPr>
        <w:tc>
          <w:tcPr>
            <w:tcW w:w="621" w:type="dxa"/>
            <w:vMerge/>
            <w:tcBorders>
              <w:left w:val="single" w:sz="4" w:space="0" w:color="auto"/>
              <w:right w:val="single" w:sz="4" w:space="0" w:color="auto"/>
            </w:tcBorders>
          </w:tcPr>
          <w:p w14:paraId="71CD1A9C"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6482CF6D" w14:textId="77777777" w:rsidR="00EB321C" w:rsidRPr="00B34DDE" w:rsidRDefault="00EB321C" w:rsidP="00B229BA">
            <w:pPr>
              <w:rPr>
                <w:rFonts w:cs="Arial"/>
                <w:lang w:val="sr-Cyrl-RS"/>
              </w:rPr>
            </w:pPr>
            <w:r w:rsidRPr="00B34DDE">
              <w:rPr>
                <w:rFonts w:cs="Arial"/>
                <w:lang w:val="sr-Cyrl-RS"/>
              </w:rPr>
              <w:t>Радни услови</w:t>
            </w:r>
          </w:p>
        </w:tc>
        <w:tc>
          <w:tcPr>
            <w:tcW w:w="5605" w:type="dxa"/>
            <w:tcBorders>
              <w:top w:val="single" w:sz="4" w:space="0" w:color="auto"/>
              <w:left w:val="single" w:sz="4" w:space="0" w:color="auto"/>
              <w:bottom w:val="single" w:sz="4" w:space="0" w:color="auto"/>
              <w:right w:val="nil"/>
            </w:tcBorders>
            <w:shd w:val="clear" w:color="auto" w:fill="auto"/>
          </w:tcPr>
          <w:p w14:paraId="095C7313" w14:textId="77777777" w:rsidR="00EB321C" w:rsidRPr="00B34DDE" w:rsidRDefault="00EB321C" w:rsidP="00B229BA">
            <w:pPr>
              <w:rPr>
                <w:rFonts w:cs="Arial"/>
              </w:rPr>
            </w:pPr>
            <w:r w:rsidRPr="00B34DDE">
              <w:rPr>
                <w:rFonts w:cs="Arial"/>
                <w:lang w:val="sr-Cyrl-RS"/>
              </w:rPr>
              <w:t xml:space="preserve">Од </w:t>
            </w:r>
            <w:r w:rsidRPr="00B34DDE">
              <w:rPr>
                <w:rFonts w:cs="Arial"/>
              </w:rPr>
              <w:t xml:space="preserve">-40 °C </w:t>
            </w:r>
            <w:r w:rsidRPr="00B34DDE">
              <w:rPr>
                <w:rFonts w:cs="Arial"/>
                <w:lang w:val="sr-Cyrl-RS"/>
              </w:rPr>
              <w:t>до</w:t>
            </w:r>
            <w:r w:rsidRPr="00B34DDE">
              <w:rPr>
                <w:rFonts w:cs="Arial"/>
              </w:rPr>
              <w:t xml:space="preserve"> 55 °C </w:t>
            </w:r>
          </w:p>
          <w:p w14:paraId="3AB757A6" w14:textId="77777777" w:rsidR="00EB321C" w:rsidRPr="00B34DDE" w:rsidRDefault="00EB321C" w:rsidP="00B229BA">
            <w:pPr>
              <w:rPr>
                <w:rFonts w:cs="Arial"/>
              </w:rPr>
            </w:pPr>
            <w:r w:rsidRPr="00B34DDE">
              <w:rPr>
                <w:rFonts w:cs="Arial"/>
                <w:lang w:val="sr-Cyrl-RS"/>
              </w:rPr>
              <w:t>влажност</w:t>
            </w:r>
            <w:r w:rsidRPr="00B34DDE">
              <w:rPr>
                <w:rFonts w:cs="Arial"/>
                <w:lang w:val="de-DE"/>
              </w:rPr>
              <w:t xml:space="preserve"> 20–85% RH (</w:t>
            </w:r>
            <w:r w:rsidRPr="00B34DDE">
              <w:rPr>
                <w:rFonts w:cs="Arial"/>
                <w:lang w:val="sr-Cyrl-RS"/>
              </w:rPr>
              <w:t>без кондензовања)</w:t>
            </w:r>
          </w:p>
        </w:tc>
        <w:tc>
          <w:tcPr>
            <w:tcW w:w="744" w:type="dxa"/>
            <w:vMerge/>
            <w:tcBorders>
              <w:left w:val="single" w:sz="4" w:space="0" w:color="auto"/>
              <w:right w:val="single" w:sz="4" w:space="0" w:color="000000"/>
            </w:tcBorders>
          </w:tcPr>
          <w:p w14:paraId="26AA5A8A" w14:textId="77777777" w:rsidR="00EB321C" w:rsidRPr="00B34DDE" w:rsidRDefault="00EB321C" w:rsidP="00B229BA">
            <w:pPr>
              <w:jc w:val="center"/>
              <w:rPr>
                <w:rFonts w:cs="Arial"/>
                <w:lang w:val="sr-Cyrl-RS" w:eastAsia="sr-Latn-RS"/>
              </w:rPr>
            </w:pPr>
          </w:p>
        </w:tc>
      </w:tr>
      <w:tr w:rsidR="00EB321C" w:rsidRPr="00B34DDE" w14:paraId="30FECFA6" w14:textId="77777777" w:rsidTr="00B229BA">
        <w:trPr>
          <w:trHeight w:val="300"/>
        </w:trPr>
        <w:tc>
          <w:tcPr>
            <w:tcW w:w="621" w:type="dxa"/>
            <w:vMerge/>
            <w:tcBorders>
              <w:left w:val="single" w:sz="4" w:space="0" w:color="auto"/>
              <w:right w:val="single" w:sz="4" w:space="0" w:color="auto"/>
            </w:tcBorders>
          </w:tcPr>
          <w:p w14:paraId="35D6800E"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0FB5C00" w14:textId="77777777" w:rsidR="00EB321C" w:rsidRPr="00B34DDE" w:rsidRDefault="00EB321C" w:rsidP="00B229BA">
            <w:pPr>
              <w:rPr>
                <w:rFonts w:cs="Arial"/>
                <w:lang w:val="sr-Cyrl-RS"/>
              </w:rPr>
            </w:pPr>
            <w:r w:rsidRPr="00B34DDE">
              <w:rPr>
                <w:rFonts w:cs="Arial"/>
                <w:lang w:val="sr-Cyrl-RS"/>
              </w:rPr>
              <w:t>одобрења</w:t>
            </w:r>
          </w:p>
        </w:tc>
        <w:tc>
          <w:tcPr>
            <w:tcW w:w="5605" w:type="dxa"/>
            <w:tcBorders>
              <w:top w:val="single" w:sz="4" w:space="0" w:color="auto"/>
              <w:left w:val="single" w:sz="4" w:space="0" w:color="auto"/>
              <w:bottom w:val="single" w:sz="4" w:space="0" w:color="auto"/>
              <w:right w:val="nil"/>
            </w:tcBorders>
            <w:shd w:val="clear" w:color="auto" w:fill="auto"/>
          </w:tcPr>
          <w:p w14:paraId="46052758" w14:textId="77777777" w:rsidR="00EB321C" w:rsidRPr="00B34DDE" w:rsidRDefault="00EB321C" w:rsidP="00B229BA">
            <w:pPr>
              <w:rPr>
                <w:rFonts w:cs="Arial"/>
              </w:rPr>
            </w:pPr>
            <w:r w:rsidRPr="00B34DDE">
              <w:rPr>
                <w:rFonts w:cs="Arial"/>
              </w:rPr>
              <w:t>EN 55032 Class B, EN 50130-4, EN 61000-3-2,EN 61000-3-3, EN 55024, EN 61000-6-1, EN 61000-6-2, FCC Part 15 Subpart B Class B, ICES-003 Class B, RCM AS/NZS CISPR32 Class B, VCCI Class B, IEC/EN/UL 62368-1, EN 50581</w:t>
            </w:r>
          </w:p>
        </w:tc>
        <w:tc>
          <w:tcPr>
            <w:tcW w:w="744" w:type="dxa"/>
            <w:vMerge/>
            <w:tcBorders>
              <w:left w:val="single" w:sz="4" w:space="0" w:color="auto"/>
              <w:right w:val="single" w:sz="4" w:space="0" w:color="000000"/>
            </w:tcBorders>
          </w:tcPr>
          <w:p w14:paraId="4EC32F6A" w14:textId="77777777" w:rsidR="00EB321C" w:rsidRPr="00B34DDE" w:rsidRDefault="00EB321C" w:rsidP="00B229BA">
            <w:pPr>
              <w:jc w:val="center"/>
              <w:rPr>
                <w:rFonts w:cs="Arial"/>
                <w:lang w:val="sr-Cyrl-RS" w:eastAsia="sr-Latn-RS"/>
              </w:rPr>
            </w:pPr>
          </w:p>
        </w:tc>
      </w:tr>
      <w:tr w:rsidR="00EB321C" w:rsidRPr="00B34DDE" w14:paraId="029E521B" w14:textId="77777777" w:rsidTr="00B229BA">
        <w:trPr>
          <w:trHeight w:val="300"/>
        </w:trPr>
        <w:tc>
          <w:tcPr>
            <w:tcW w:w="621" w:type="dxa"/>
            <w:vMerge/>
            <w:tcBorders>
              <w:left w:val="single" w:sz="4" w:space="0" w:color="auto"/>
              <w:bottom w:val="single" w:sz="4" w:space="0" w:color="auto"/>
              <w:right w:val="single" w:sz="4" w:space="0" w:color="auto"/>
            </w:tcBorders>
          </w:tcPr>
          <w:p w14:paraId="3A70DA7D"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noWrap/>
          </w:tcPr>
          <w:p w14:paraId="167AB651" w14:textId="77777777" w:rsidR="00EB321C" w:rsidRPr="00B34DDE" w:rsidRDefault="00EB321C" w:rsidP="00B229BA">
            <w:pPr>
              <w:jc w:val="left"/>
              <w:rPr>
                <w:rFonts w:cs="Arial"/>
                <w:lang w:val="sr-Latn-RS" w:eastAsia="sr-Latn-RS"/>
              </w:rPr>
            </w:pPr>
            <w:r w:rsidRPr="00B34DDE">
              <w:rPr>
                <w:rFonts w:cs="Arial"/>
                <w:lang w:val="sr-Cyrl-RS"/>
              </w:rPr>
              <w:t>АПИ (</w:t>
            </w:r>
            <w:r w:rsidRPr="00B34DDE">
              <w:rPr>
                <w:rFonts w:cs="Arial"/>
              </w:rPr>
              <w:t>Application Programming Interface</w:t>
            </w:r>
            <w:r w:rsidRPr="00B34DDE">
              <w:rPr>
                <w:rFonts w:cs="Arial"/>
                <w:lang w:val="sr-Cyrl-RS"/>
              </w:rPr>
              <w:t>)</w:t>
            </w:r>
          </w:p>
        </w:tc>
        <w:tc>
          <w:tcPr>
            <w:tcW w:w="5605" w:type="dxa"/>
            <w:tcBorders>
              <w:top w:val="single" w:sz="4" w:space="0" w:color="auto"/>
              <w:left w:val="single" w:sz="4" w:space="0" w:color="auto"/>
              <w:bottom w:val="single" w:sz="4" w:space="0" w:color="auto"/>
              <w:right w:val="single" w:sz="4" w:space="0" w:color="auto"/>
            </w:tcBorders>
          </w:tcPr>
          <w:p w14:paraId="7CB11125" w14:textId="77777777" w:rsidR="00EB321C" w:rsidRPr="00B34DDE" w:rsidRDefault="00EB321C" w:rsidP="00B229BA">
            <w:pPr>
              <w:pStyle w:val="NoSpacing"/>
              <w:rPr>
                <w:rFonts w:cs="Arial"/>
                <w:sz w:val="22"/>
                <w:szCs w:val="22"/>
                <w:lang w:val="sr-Cyrl-RS" w:eastAsia="sr-Latn-RS"/>
              </w:rPr>
            </w:pPr>
            <w:r w:rsidRPr="00B34DDE">
              <w:rPr>
                <w:rFonts w:cs="Arial"/>
                <w:sz w:val="22"/>
                <w:szCs w:val="22"/>
                <w:lang w:val="sr-Cyrl-RS" w:eastAsia="sr-Latn-RS"/>
              </w:rPr>
              <w:t>Отворени</w:t>
            </w:r>
            <w:r w:rsidRPr="00B34DDE">
              <w:rPr>
                <w:rFonts w:cs="Arial"/>
                <w:sz w:val="22"/>
                <w:szCs w:val="22"/>
                <w:lang w:val="sr-Latn-RS" w:eastAsia="sr-Latn-RS"/>
              </w:rPr>
              <w:t xml:space="preserve"> API </w:t>
            </w:r>
            <w:r w:rsidRPr="00B34DDE">
              <w:rPr>
                <w:rFonts w:cs="Arial"/>
                <w:sz w:val="22"/>
                <w:szCs w:val="22"/>
                <w:lang w:val="sr-Cyrl-RS" w:eastAsia="sr-Latn-RS"/>
              </w:rPr>
              <w:t>за интеграцију софтвера</w:t>
            </w:r>
          </w:p>
        </w:tc>
        <w:tc>
          <w:tcPr>
            <w:tcW w:w="744" w:type="dxa"/>
            <w:vMerge/>
            <w:tcBorders>
              <w:left w:val="single" w:sz="4" w:space="0" w:color="auto"/>
              <w:bottom w:val="single" w:sz="4" w:space="0" w:color="auto"/>
              <w:right w:val="single" w:sz="4" w:space="0" w:color="000000"/>
            </w:tcBorders>
          </w:tcPr>
          <w:p w14:paraId="2FEBC2D6" w14:textId="77777777" w:rsidR="00EB321C" w:rsidRPr="00B34DDE" w:rsidRDefault="00EB321C" w:rsidP="00B229BA">
            <w:pPr>
              <w:jc w:val="center"/>
              <w:rPr>
                <w:rFonts w:cs="Arial"/>
                <w:lang w:val="sr-Cyrl-RS" w:eastAsia="sr-Latn-RS"/>
              </w:rPr>
            </w:pPr>
          </w:p>
        </w:tc>
      </w:tr>
    </w:tbl>
    <w:p w14:paraId="0EC0786E" w14:textId="77777777" w:rsidR="00EB321C" w:rsidRPr="001F5F19" w:rsidRDefault="00EB321C" w:rsidP="00EB321C">
      <w:pPr>
        <w:pStyle w:val="BodyText"/>
        <w:tabs>
          <w:tab w:val="left" w:pos="730"/>
        </w:tabs>
        <w:spacing w:after="60" w:line="254" w:lineRule="exact"/>
        <w:ind w:right="20"/>
        <w:rPr>
          <w:rStyle w:val="Heading20"/>
          <w:rFonts w:cs="Arial"/>
          <w:color w:val="000000"/>
          <w:sz w:val="22"/>
          <w:szCs w:val="22"/>
        </w:rPr>
      </w:pPr>
    </w:p>
    <w:p w14:paraId="08D8C44C" w14:textId="77777777" w:rsidR="00EB321C" w:rsidRPr="001F5F19" w:rsidRDefault="00EB321C" w:rsidP="00EB321C">
      <w:pPr>
        <w:tabs>
          <w:tab w:val="left" w:pos="3040"/>
        </w:tabs>
        <w:ind w:firstLine="720"/>
        <w:rPr>
          <w:rFonts w:cs="Arial"/>
          <w:b/>
          <w:lang w:val="sr-Cyrl-RS"/>
        </w:rPr>
      </w:pPr>
    </w:p>
    <w:tbl>
      <w:tblPr>
        <w:tblW w:w="9805" w:type="dxa"/>
        <w:tblInd w:w="113" w:type="dxa"/>
        <w:tblLook w:val="04A0" w:firstRow="1" w:lastRow="0" w:firstColumn="1" w:lastColumn="0" w:noHBand="0" w:noVBand="1"/>
      </w:tblPr>
      <w:tblGrid>
        <w:gridCol w:w="621"/>
        <w:gridCol w:w="2835"/>
        <w:gridCol w:w="5605"/>
        <w:gridCol w:w="744"/>
      </w:tblGrid>
      <w:tr w:rsidR="00EB321C" w:rsidRPr="00B34DDE" w14:paraId="3BBBECB3" w14:textId="77777777" w:rsidTr="00B229BA">
        <w:trPr>
          <w:trHeight w:val="300"/>
        </w:trPr>
        <w:tc>
          <w:tcPr>
            <w:tcW w:w="980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EEF41CA"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POE+ МРЕЖНИ СВИЧ</w:t>
            </w:r>
          </w:p>
        </w:tc>
      </w:tr>
      <w:tr w:rsidR="00EB321C" w:rsidRPr="00B34DDE" w14:paraId="77D5D8FA"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337474DB" w14:textId="77777777" w:rsidR="00EB321C" w:rsidRPr="00B34DDE" w:rsidRDefault="00EB321C" w:rsidP="00B229BA">
            <w:pPr>
              <w:jc w:val="left"/>
              <w:rPr>
                <w:rFonts w:cs="Arial"/>
                <w:b/>
                <w:lang w:val="sr-Cyrl-RS" w:eastAsia="sr-Latn-RS"/>
              </w:rPr>
            </w:pPr>
          </w:p>
        </w:tc>
        <w:tc>
          <w:tcPr>
            <w:tcW w:w="2835" w:type="dxa"/>
            <w:tcBorders>
              <w:top w:val="single" w:sz="4" w:space="0" w:color="auto"/>
              <w:left w:val="single" w:sz="4" w:space="0" w:color="auto"/>
              <w:bottom w:val="single" w:sz="4" w:space="0" w:color="auto"/>
              <w:right w:val="single" w:sz="4" w:space="0" w:color="000000"/>
            </w:tcBorders>
            <w:noWrap/>
            <w:hideMark/>
          </w:tcPr>
          <w:p w14:paraId="15B3C9A2" w14:textId="77777777" w:rsidR="00EB321C" w:rsidRPr="00B34DDE" w:rsidRDefault="00EB321C" w:rsidP="00B229BA">
            <w:pPr>
              <w:jc w:val="left"/>
              <w:rPr>
                <w:rFonts w:cs="Arial"/>
                <w:b/>
                <w:lang w:val="sr-Latn-RS" w:eastAsia="sr-Latn-RS"/>
              </w:rPr>
            </w:pPr>
          </w:p>
        </w:tc>
        <w:tc>
          <w:tcPr>
            <w:tcW w:w="5605" w:type="dxa"/>
            <w:tcBorders>
              <w:top w:val="single" w:sz="4" w:space="0" w:color="auto"/>
              <w:left w:val="single" w:sz="4" w:space="0" w:color="auto"/>
              <w:bottom w:val="single" w:sz="4" w:space="0" w:color="auto"/>
              <w:right w:val="single" w:sz="4" w:space="0" w:color="000000"/>
            </w:tcBorders>
          </w:tcPr>
          <w:p w14:paraId="2D4AF7B0" w14:textId="77777777" w:rsidR="00EB321C" w:rsidRPr="00B34DDE" w:rsidRDefault="00EB321C" w:rsidP="00B229BA">
            <w:pPr>
              <w:pStyle w:val="NoSpacing"/>
              <w:jc w:val="left"/>
              <w:rPr>
                <w:rFonts w:cs="Arial"/>
                <w:b/>
                <w:sz w:val="22"/>
                <w:szCs w:val="22"/>
                <w:lang w:val="sr-Cyrl-RS" w:eastAsia="sr-Latn-RS"/>
              </w:rPr>
            </w:pPr>
            <w:r w:rsidRPr="00B34DDE">
              <w:rPr>
                <w:rFonts w:cs="Arial"/>
                <w:b/>
                <w:sz w:val="22"/>
                <w:szCs w:val="22"/>
                <w:lang w:val="sr-Cyrl-RS" w:eastAsia="sr-Latn-RS"/>
              </w:rPr>
              <w:t>Минималне техничке карактеристике</w:t>
            </w:r>
          </w:p>
        </w:tc>
        <w:tc>
          <w:tcPr>
            <w:tcW w:w="744" w:type="dxa"/>
            <w:tcBorders>
              <w:top w:val="single" w:sz="4" w:space="0" w:color="auto"/>
              <w:left w:val="single" w:sz="4" w:space="0" w:color="auto"/>
              <w:bottom w:val="single" w:sz="4" w:space="0" w:color="auto"/>
              <w:right w:val="single" w:sz="4" w:space="0" w:color="000000"/>
            </w:tcBorders>
          </w:tcPr>
          <w:p w14:paraId="300CD861" w14:textId="77777777" w:rsidR="00EB321C" w:rsidRPr="00B34DDE" w:rsidRDefault="00EB321C" w:rsidP="00B229BA">
            <w:pPr>
              <w:jc w:val="left"/>
              <w:rPr>
                <w:rFonts w:cs="Arial"/>
                <w:b/>
                <w:lang w:val="sr-Cyrl-RS" w:eastAsia="sr-Latn-RS"/>
              </w:rPr>
            </w:pPr>
            <w:r w:rsidRPr="00B34DDE">
              <w:rPr>
                <w:rFonts w:cs="Arial"/>
                <w:b/>
                <w:lang w:val="sr-Cyrl-RS" w:eastAsia="sr-Latn-RS"/>
              </w:rPr>
              <w:t>Кол</w:t>
            </w:r>
          </w:p>
        </w:tc>
      </w:tr>
      <w:tr w:rsidR="00EB321C" w:rsidRPr="00B34DDE" w14:paraId="723BC58B" w14:textId="77777777" w:rsidTr="00B229BA">
        <w:trPr>
          <w:trHeight w:val="300"/>
        </w:trPr>
        <w:tc>
          <w:tcPr>
            <w:tcW w:w="621" w:type="dxa"/>
            <w:vMerge w:val="restart"/>
            <w:tcBorders>
              <w:top w:val="single" w:sz="4" w:space="0" w:color="auto"/>
              <w:left w:val="single" w:sz="4" w:space="0" w:color="auto"/>
              <w:right w:val="single" w:sz="4" w:space="0" w:color="000000"/>
            </w:tcBorders>
          </w:tcPr>
          <w:p w14:paraId="61F1E38F" w14:textId="77777777" w:rsidR="00EB321C" w:rsidRPr="00B34DDE" w:rsidRDefault="00EB321C" w:rsidP="00B229BA">
            <w:pPr>
              <w:jc w:val="left"/>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7B3BECB" w14:textId="77777777" w:rsidR="00EB321C" w:rsidRPr="00B34DDE" w:rsidRDefault="00EB321C" w:rsidP="00B229BA">
            <w:pPr>
              <w:jc w:val="left"/>
              <w:rPr>
                <w:rFonts w:cs="Arial"/>
              </w:rPr>
            </w:pPr>
            <w:r w:rsidRPr="00B34DDE">
              <w:rPr>
                <w:rFonts w:cs="Arial"/>
              </w:rPr>
              <w:t>Мрежа</w:t>
            </w:r>
          </w:p>
        </w:tc>
        <w:tc>
          <w:tcPr>
            <w:tcW w:w="5605" w:type="dxa"/>
            <w:tcBorders>
              <w:top w:val="single" w:sz="4" w:space="0" w:color="auto"/>
              <w:left w:val="nil"/>
              <w:bottom w:val="single" w:sz="4" w:space="0" w:color="auto"/>
              <w:right w:val="single" w:sz="4" w:space="0" w:color="auto"/>
            </w:tcBorders>
            <w:shd w:val="clear" w:color="auto" w:fill="auto"/>
          </w:tcPr>
          <w:p w14:paraId="65AB1D0D" w14:textId="77777777" w:rsidR="00EB321C" w:rsidRPr="00B34DDE" w:rsidRDefault="00EB321C" w:rsidP="00B229BA">
            <w:pPr>
              <w:jc w:val="left"/>
              <w:rPr>
                <w:rFonts w:cs="Arial"/>
              </w:rPr>
            </w:pPr>
            <w:r w:rsidRPr="00B34DDE">
              <w:rPr>
                <w:rFonts w:cs="Arial"/>
              </w:rPr>
              <w:t>DHCP сервер</w:t>
            </w:r>
            <w:r w:rsidRPr="00B34DDE">
              <w:rPr>
                <w:rFonts w:cs="Arial"/>
              </w:rPr>
              <w:br/>
              <w:t>VLAN</w:t>
            </w:r>
          </w:p>
        </w:tc>
        <w:tc>
          <w:tcPr>
            <w:tcW w:w="744" w:type="dxa"/>
            <w:vMerge w:val="restart"/>
            <w:tcBorders>
              <w:top w:val="single" w:sz="4" w:space="0" w:color="auto"/>
              <w:left w:val="single" w:sz="4" w:space="0" w:color="auto"/>
              <w:right w:val="single" w:sz="4" w:space="0" w:color="000000"/>
            </w:tcBorders>
          </w:tcPr>
          <w:p w14:paraId="70867B79" w14:textId="77777777" w:rsidR="00EB321C" w:rsidRPr="00B34DDE" w:rsidRDefault="00EB321C" w:rsidP="00B229BA">
            <w:pPr>
              <w:jc w:val="center"/>
              <w:rPr>
                <w:rFonts w:cs="Arial"/>
                <w:lang w:val="sr-Cyrl-RS" w:eastAsia="sr-Latn-RS"/>
              </w:rPr>
            </w:pPr>
            <w:r w:rsidRPr="00B34DDE">
              <w:rPr>
                <w:rFonts w:cs="Arial"/>
                <w:lang w:val="sr-Cyrl-RS" w:eastAsia="sr-Latn-RS"/>
              </w:rPr>
              <w:t>39</w:t>
            </w:r>
          </w:p>
        </w:tc>
      </w:tr>
      <w:tr w:rsidR="00EB321C" w:rsidRPr="00B34DDE" w14:paraId="3ADCEB8F" w14:textId="77777777" w:rsidTr="00B229BA">
        <w:trPr>
          <w:trHeight w:val="300"/>
        </w:trPr>
        <w:tc>
          <w:tcPr>
            <w:tcW w:w="621" w:type="dxa"/>
            <w:vMerge/>
            <w:tcBorders>
              <w:left w:val="single" w:sz="4" w:space="0" w:color="auto"/>
              <w:right w:val="single" w:sz="4" w:space="0" w:color="000000"/>
            </w:tcBorders>
          </w:tcPr>
          <w:p w14:paraId="7A16579C"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462BEE16" w14:textId="77777777" w:rsidR="00EB321C" w:rsidRPr="00B34DDE" w:rsidRDefault="00EB321C" w:rsidP="00B229BA">
            <w:pPr>
              <w:jc w:val="left"/>
              <w:rPr>
                <w:rFonts w:cs="Arial"/>
              </w:rPr>
            </w:pPr>
            <w:r w:rsidRPr="00B34DDE">
              <w:rPr>
                <w:rFonts w:cs="Arial"/>
              </w:rPr>
              <w:t>Сигурност</w:t>
            </w:r>
          </w:p>
        </w:tc>
        <w:tc>
          <w:tcPr>
            <w:tcW w:w="5605" w:type="dxa"/>
            <w:tcBorders>
              <w:top w:val="nil"/>
              <w:left w:val="nil"/>
              <w:bottom w:val="single" w:sz="4" w:space="0" w:color="auto"/>
              <w:right w:val="single" w:sz="4" w:space="0" w:color="auto"/>
            </w:tcBorders>
            <w:shd w:val="clear" w:color="auto" w:fill="auto"/>
          </w:tcPr>
          <w:p w14:paraId="1E59A9EC" w14:textId="77777777" w:rsidR="00EB321C" w:rsidRPr="00B34DDE" w:rsidRDefault="00EB321C" w:rsidP="00B229BA">
            <w:pPr>
              <w:jc w:val="left"/>
              <w:rPr>
                <w:rFonts w:cs="Arial"/>
              </w:rPr>
            </w:pPr>
            <w:r w:rsidRPr="00B34DDE">
              <w:rPr>
                <w:rFonts w:cs="Arial"/>
              </w:rPr>
              <w:t>Заштита лозинком, Филтерисање IP адреса, HTTPS енкрипција, IEEE 802.1X мрежна контрола приступа, ACL, Приватни VLAN, DHCP Snooping</w:t>
            </w:r>
          </w:p>
        </w:tc>
        <w:tc>
          <w:tcPr>
            <w:tcW w:w="744" w:type="dxa"/>
            <w:vMerge/>
            <w:tcBorders>
              <w:left w:val="single" w:sz="4" w:space="0" w:color="auto"/>
              <w:right w:val="single" w:sz="4" w:space="0" w:color="000000"/>
            </w:tcBorders>
          </w:tcPr>
          <w:p w14:paraId="70D873BC" w14:textId="77777777" w:rsidR="00EB321C" w:rsidRPr="00B34DDE" w:rsidRDefault="00EB321C" w:rsidP="00B229BA">
            <w:pPr>
              <w:jc w:val="left"/>
              <w:rPr>
                <w:rFonts w:cs="Arial"/>
                <w:lang w:val="sr-Cyrl-RS" w:eastAsia="sr-Latn-RS"/>
              </w:rPr>
            </w:pPr>
          </w:p>
        </w:tc>
      </w:tr>
      <w:tr w:rsidR="00EB321C" w:rsidRPr="00B34DDE" w14:paraId="2C0485CB" w14:textId="77777777" w:rsidTr="00B229BA">
        <w:trPr>
          <w:trHeight w:val="300"/>
        </w:trPr>
        <w:tc>
          <w:tcPr>
            <w:tcW w:w="621" w:type="dxa"/>
            <w:vMerge/>
            <w:tcBorders>
              <w:left w:val="single" w:sz="4" w:space="0" w:color="auto"/>
              <w:right w:val="single" w:sz="4" w:space="0" w:color="000000"/>
            </w:tcBorders>
          </w:tcPr>
          <w:p w14:paraId="484594F5"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307043D6" w14:textId="77777777" w:rsidR="00EB321C" w:rsidRPr="00B34DDE" w:rsidRDefault="00EB321C" w:rsidP="00B229BA">
            <w:pPr>
              <w:jc w:val="left"/>
              <w:rPr>
                <w:rFonts w:cs="Arial"/>
              </w:rPr>
            </w:pPr>
            <w:r w:rsidRPr="00B34DDE">
              <w:rPr>
                <w:rFonts w:cs="Arial"/>
              </w:rPr>
              <w:t>Подржани протоколи</w:t>
            </w:r>
          </w:p>
        </w:tc>
        <w:tc>
          <w:tcPr>
            <w:tcW w:w="5605" w:type="dxa"/>
            <w:tcBorders>
              <w:top w:val="nil"/>
              <w:left w:val="nil"/>
              <w:bottom w:val="single" w:sz="4" w:space="0" w:color="auto"/>
              <w:right w:val="single" w:sz="4" w:space="0" w:color="auto"/>
            </w:tcBorders>
            <w:shd w:val="clear" w:color="auto" w:fill="auto"/>
          </w:tcPr>
          <w:p w14:paraId="5DE7317F" w14:textId="77777777" w:rsidR="00EB321C" w:rsidRPr="00B34DDE" w:rsidRDefault="00EB321C" w:rsidP="00B229BA">
            <w:pPr>
              <w:jc w:val="left"/>
              <w:rPr>
                <w:rFonts w:cs="Arial"/>
              </w:rPr>
            </w:pPr>
            <w:r w:rsidRPr="00B34DDE">
              <w:rPr>
                <w:rFonts w:cs="Arial"/>
              </w:rPr>
              <w:t>IPv4, IPv6, HTTP, HTTPS, QoS, Bonjour, UPnP, SNMP v1/v2c/v3,</w:t>
            </w:r>
            <w:r w:rsidRPr="00B34DDE">
              <w:rPr>
                <w:rFonts w:cs="Arial"/>
              </w:rPr>
              <w:br/>
              <w:t>DNS, NTP, TCP, UDP, IGMP, ICMP, DHCP, ARP, SSH, STP, RSTP,</w:t>
            </w:r>
            <w:r w:rsidRPr="00B34DDE">
              <w:rPr>
                <w:rFonts w:cs="Arial"/>
              </w:rPr>
              <w:br/>
              <w:t>MSTP, LLDP, LLDP-MED, TFTP, SMTP, BPDU</w:t>
            </w:r>
          </w:p>
        </w:tc>
        <w:tc>
          <w:tcPr>
            <w:tcW w:w="744" w:type="dxa"/>
            <w:vMerge/>
            <w:tcBorders>
              <w:left w:val="single" w:sz="4" w:space="0" w:color="auto"/>
              <w:right w:val="single" w:sz="4" w:space="0" w:color="000000"/>
            </w:tcBorders>
          </w:tcPr>
          <w:p w14:paraId="0962BD4A" w14:textId="77777777" w:rsidR="00EB321C" w:rsidRPr="00B34DDE" w:rsidRDefault="00EB321C" w:rsidP="00B229BA">
            <w:pPr>
              <w:jc w:val="left"/>
              <w:rPr>
                <w:rFonts w:cs="Arial"/>
                <w:lang w:val="sr-Cyrl-RS" w:eastAsia="sr-Latn-RS"/>
              </w:rPr>
            </w:pPr>
          </w:p>
        </w:tc>
      </w:tr>
      <w:tr w:rsidR="00EB321C" w:rsidRPr="00B34DDE" w14:paraId="38FE9C29" w14:textId="77777777" w:rsidTr="00B229BA">
        <w:trPr>
          <w:trHeight w:val="300"/>
        </w:trPr>
        <w:tc>
          <w:tcPr>
            <w:tcW w:w="621" w:type="dxa"/>
            <w:vMerge/>
            <w:tcBorders>
              <w:left w:val="single" w:sz="4" w:space="0" w:color="auto"/>
              <w:right w:val="single" w:sz="4" w:space="0" w:color="000000"/>
            </w:tcBorders>
          </w:tcPr>
          <w:p w14:paraId="448D8248"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03CBCD37" w14:textId="77777777" w:rsidR="00EB321C" w:rsidRPr="00B34DDE" w:rsidRDefault="00EB321C" w:rsidP="00B229BA">
            <w:pPr>
              <w:jc w:val="left"/>
              <w:rPr>
                <w:rFonts w:cs="Arial"/>
              </w:rPr>
            </w:pPr>
            <w:r w:rsidRPr="00B34DDE">
              <w:rPr>
                <w:rFonts w:cs="Arial"/>
              </w:rPr>
              <w:t>Пропусна моћ</w:t>
            </w:r>
          </w:p>
        </w:tc>
        <w:tc>
          <w:tcPr>
            <w:tcW w:w="5605" w:type="dxa"/>
            <w:tcBorders>
              <w:top w:val="nil"/>
              <w:left w:val="nil"/>
              <w:bottom w:val="single" w:sz="4" w:space="0" w:color="auto"/>
              <w:right w:val="single" w:sz="4" w:space="0" w:color="auto"/>
            </w:tcBorders>
            <w:shd w:val="clear" w:color="auto" w:fill="auto"/>
          </w:tcPr>
          <w:p w14:paraId="3C8C6E47" w14:textId="77777777" w:rsidR="00EB321C" w:rsidRPr="00B34DDE" w:rsidRDefault="00EB321C" w:rsidP="00B229BA">
            <w:pPr>
              <w:jc w:val="left"/>
              <w:rPr>
                <w:rFonts w:cs="Arial"/>
              </w:rPr>
            </w:pPr>
            <w:r w:rsidRPr="00B34DDE">
              <w:rPr>
                <w:rFonts w:cs="Arial"/>
              </w:rPr>
              <w:t>14.9 Mpps</w:t>
            </w:r>
          </w:p>
        </w:tc>
        <w:tc>
          <w:tcPr>
            <w:tcW w:w="744" w:type="dxa"/>
            <w:vMerge/>
            <w:tcBorders>
              <w:left w:val="single" w:sz="4" w:space="0" w:color="auto"/>
              <w:right w:val="single" w:sz="4" w:space="0" w:color="000000"/>
            </w:tcBorders>
          </w:tcPr>
          <w:p w14:paraId="726F7594" w14:textId="77777777" w:rsidR="00EB321C" w:rsidRPr="00B34DDE" w:rsidRDefault="00EB321C" w:rsidP="00B229BA">
            <w:pPr>
              <w:jc w:val="left"/>
              <w:rPr>
                <w:rFonts w:cs="Arial"/>
                <w:lang w:val="sr-Cyrl-RS" w:eastAsia="sr-Latn-RS"/>
              </w:rPr>
            </w:pPr>
          </w:p>
        </w:tc>
      </w:tr>
      <w:tr w:rsidR="00EB321C" w:rsidRPr="00B34DDE" w14:paraId="11EE7716" w14:textId="77777777" w:rsidTr="00B229BA">
        <w:trPr>
          <w:trHeight w:val="300"/>
        </w:trPr>
        <w:tc>
          <w:tcPr>
            <w:tcW w:w="621" w:type="dxa"/>
            <w:vMerge/>
            <w:tcBorders>
              <w:left w:val="single" w:sz="4" w:space="0" w:color="auto"/>
              <w:right w:val="single" w:sz="4" w:space="0" w:color="000000"/>
            </w:tcBorders>
          </w:tcPr>
          <w:p w14:paraId="1AB9B23B"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60F73309" w14:textId="77777777" w:rsidR="00EB321C" w:rsidRPr="00B34DDE" w:rsidRDefault="00EB321C" w:rsidP="00B229BA">
            <w:pPr>
              <w:jc w:val="left"/>
              <w:rPr>
                <w:rFonts w:cs="Arial"/>
              </w:rPr>
            </w:pPr>
            <w:r w:rsidRPr="00B34DDE">
              <w:rPr>
                <w:rFonts w:cs="Arial"/>
              </w:rPr>
              <w:t>Капацитет свичовања</w:t>
            </w:r>
          </w:p>
        </w:tc>
        <w:tc>
          <w:tcPr>
            <w:tcW w:w="5605" w:type="dxa"/>
            <w:tcBorders>
              <w:top w:val="nil"/>
              <w:left w:val="nil"/>
              <w:bottom w:val="single" w:sz="4" w:space="0" w:color="auto"/>
              <w:right w:val="single" w:sz="4" w:space="0" w:color="auto"/>
            </w:tcBorders>
            <w:shd w:val="clear" w:color="auto" w:fill="auto"/>
          </w:tcPr>
          <w:p w14:paraId="066DC38E" w14:textId="77777777" w:rsidR="00EB321C" w:rsidRPr="00B34DDE" w:rsidRDefault="00EB321C" w:rsidP="00B229BA">
            <w:pPr>
              <w:jc w:val="left"/>
              <w:rPr>
                <w:rFonts w:cs="Arial"/>
              </w:rPr>
            </w:pPr>
            <w:r w:rsidRPr="00B34DDE">
              <w:rPr>
                <w:rFonts w:cs="Arial"/>
              </w:rPr>
              <w:t>20 Gbps</w:t>
            </w:r>
          </w:p>
        </w:tc>
        <w:tc>
          <w:tcPr>
            <w:tcW w:w="744" w:type="dxa"/>
            <w:vMerge/>
            <w:tcBorders>
              <w:left w:val="single" w:sz="4" w:space="0" w:color="auto"/>
              <w:right w:val="single" w:sz="4" w:space="0" w:color="000000"/>
            </w:tcBorders>
          </w:tcPr>
          <w:p w14:paraId="3BF3C58D" w14:textId="77777777" w:rsidR="00EB321C" w:rsidRPr="00B34DDE" w:rsidRDefault="00EB321C" w:rsidP="00B229BA">
            <w:pPr>
              <w:jc w:val="left"/>
              <w:rPr>
                <w:rFonts w:cs="Arial"/>
                <w:lang w:val="sr-Cyrl-RS" w:eastAsia="sr-Latn-RS"/>
              </w:rPr>
            </w:pPr>
          </w:p>
        </w:tc>
      </w:tr>
      <w:tr w:rsidR="00EB321C" w:rsidRPr="00B34DDE" w14:paraId="39163204" w14:textId="77777777" w:rsidTr="00B229BA">
        <w:trPr>
          <w:trHeight w:val="300"/>
        </w:trPr>
        <w:tc>
          <w:tcPr>
            <w:tcW w:w="621" w:type="dxa"/>
            <w:vMerge/>
            <w:tcBorders>
              <w:left w:val="single" w:sz="4" w:space="0" w:color="auto"/>
              <w:right w:val="single" w:sz="4" w:space="0" w:color="000000"/>
            </w:tcBorders>
          </w:tcPr>
          <w:p w14:paraId="045B37B3"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3A74840D" w14:textId="77777777" w:rsidR="00EB321C" w:rsidRPr="00B34DDE" w:rsidRDefault="00EB321C" w:rsidP="00B229BA">
            <w:pPr>
              <w:jc w:val="left"/>
              <w:rPr>
                <w:rFonts w:cs="Arial"/>
              </w:rPr>
            </w:pPr>
            <w:r w:rsidRPr="00B34DDE">
              <w:rPr>
                <w:rFonts w:cs="Arial"/>
              </w:rPr>
              <w:t>МА</w:t>
            </w:r>
            <w:r w:rsidRPr="00B34DDE">
              <w:rPr>
                <w:rFonts w:cs="Arial"/>
                <w:lang w:val="sr-Cyrl-RS"/>
              </w:rPr>
              <w:t>К</w:t>
            </w:r>
            <w:r w:rsidRPr="00B34DDE">
              <w:rPr>
                <w:rFonts w:cs="Arial"/>
              </w:rPr>
              <w:t xml:space="preserve"> табела</w:t>
            </w:r>
          </w:p>
        </w:tc>
        <w:tc>
          <w:tcPr>
            <w:tcW w:w="5605" w:type="dxa"/>
            <w:tcBorders>
              <w:top w:val="nil"/>
              <w:left w:val="nil"/>
              <w:bottom w:val="single" w:sz="4" w:space="0" w:color="auto"/>
              <w:right w:val="single" w:sz="4" w:space="0" w:color="auto"/>
            </w:tcBorders>
            <w:shd w:val="clear" w:color="auto" w:fill="auto"/>
          </w:tcPr>
          <w:p w14:paraId="22FABF24" w14:textId="77777777" w:rsidR="00EB321C" w:rsidRPr="00B34DDE" w:rsidRDefault="00EB321C" w:rsidP="00B229BA">
            <w:pPr>
              <w:jc w:val="left"/>
              <w:rPr>
                <w:rFonts w:cs="Arial"/>
              </w:rPr>
            </w:pPr>
            <w:r w:rsidRPr="00B34DDE">
              <w:rPr>
                <w:rFonts w:cs="Arial"/>
              </w:rPr>
              <w:t>8 K</w:t>
            </w:r>
          </w:p>
        </w:tc>
        <w:tc>
          <w:tcPr>
            <w:tcW w:w="744" w:type="dxa"/>
            <w:vMerge/>
            <w:tcBorders>
              <w:left w:val="single" w:sz="4" w:space="0" w:color="auto"/>
              <w:right w:val="single" w:sz="4" w:space="0" w:color="000000"/>
            </w:tcBorders>
          </w:tcPr>
          <w:p w14:paraId="08838872" w14:textId="77777777" w:rsidR="00EB321C" w:rsidRPr="00B34DDE" w:rsidRDefault="00EB321C" w:rsidP="00B229BA">
            <w:pPr>
              <w:jc w:val="left"/>
              <w:rPr>
                <w:rFonts w:cs="Arial"/>
                <w:lang w:val="sr-Cyrl-RS" w:eastAsia="sr-Latn-RS"/>
              </w:rPr>
            </w:pPr>
          </w:p>
        </w:tc>
      </w:tr>
      <w:tr w:rsidR="00EB321C" w:rsidRPr="00B34DDE" w14:paraId="5FC773A0" w14:textId="77777777" w:rsidTr="00B229BA">
        <w:trPr>
          <w:trHeight w:val="300"/>
        </w:trPr>
        <w:tc>
          <w:tcPr>
            <w:tcW w:w="621" w:type="dxa"/>
            <w:vMerge/>
            <w:tcBorders>
              <w:left w:val="single" w:sz="4" w:space="0" w:color="auto"/>
              <w:right w:val="single" w:sz="4" w:space="0" w:color="000000"/>
            </w:tcBorders>
          </w:tcPr>
          <w:p w14:paraId="23898A90"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6E95783F" w14:textId="77777777" w:rsidR="00EB321C" w:rsidRPr="00B34DDE" w:rsidRDefault="00EB321C" w:rsidP="00B229BA">
            <w:pPr>
              <w:jc w:val="left"/>
              <w:rPr>
                <w:rFonts w:cs="Arial"/>
              </w:rPr>
            </w:pPr>
            <w:r w:rsidRPr="00B34DDE">
              <w:rPr>
                <w:rFonts w:cs="Arial"/>
              </w:rPr>
              <w:t>Јумбо фрејмови</w:t>
            </w:r>
          </w:p>
        </w:tc>
        <w:tc>
          <w:tcPr>
            <w:tcW w:w="5605" w:type="dxa"/>
            <w:tcBorders>
              <w:top w:val="nil"/>
              <w:left w:val="nil"/>
              <w:bottom w:val="single" w:sz="4" w:space="0" w:color="auto"/>
              <w:right w:val="single" w:sz="4" w:space="0" w:color="auto"/>
            </w:tcBorders>
            <w:shd w:val="clear" w:color="auto" w:fill="auto"/>
          </w:tcPr>
          <w:p w14:paraId="77330317" w14:textId="77777777" w:rsidR="00EB321C" w:rsidRPr="00B34DDE" w:rsidRDefault="00EB321C" w:rsidP="00B229BA">
            <w:pPr>
              <w:jc w:val="left"/>
              <w:rPr>
                <w:rFonts w:cs="Arial"/>
              </w:rPr>
            </w:pPr>
            <w:r w:rsidRPr="00B34DDE">
              <w:rPr>
                <w:rFonts w:cs="Arial"/>
              </w:rPr>
              <w:t>9216 Бајтова</w:t>
            </w:r>
          </w:p>
        </w:tc>
        <w:tc>
          <w:tcPr>
            <w:tcW w:w="744" w:type="dxa"/>
            <w:vMerge/>
            <w:tcBorders>
              <w:left w:val="single" w:sz="4" w:space="0" w:color="auto"/>
              <w:right w:val="single" w:sz="4" w:space="0" w:color="000000"/>
            </w:tcBorders>
          </w:tcPr>
          <w:p w14:paraId="7B0A9372" w14:textId="77777777" w:rsidR="00EB321C" w:rsidRPr="00B34DDE" w:rsidRDefault="00EB321C" w:rsidP="00B229BA">
            <w:pPr>
              <w:jc w:val="left"/>
              <w:rPr>
                <w:rFonts w:cs="Arial"/>
                <w:lang w:val="sr-Cyrl-RS" w:eastAsia="sr-Latn-RS"/>
              </w:rPr>
            </w:pPr>
          </w:p>
        </w:tc>
      </w:tr>
      <w:tr w:rsidR="00EB321C" w:rsidRPr="00B34DDE" w14:paraId="74164E2B" w14:textId="77777777" w:rsidTr="00B229BA">
        <w:trPr>
          <w:trHeight w:val="300"/>
        </w:trPr>
        <w:tc>
          <w:tcPr>
            <w:tcW w:w="621" w:type="dxa"/>
            <w:vMerge/>
            <w:tcBorders>
              <w:left w:val="single" w:sz="4" w:space="0" w:color="auto"/>
              <w:right w:val="single" w:sz="4" w:space="0" w:color="000000"/>
            </w:tcBorders>
          </w:tcPr>
          <w:p w14:paraId="01AB9AAB"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2F5947EC" w14:textId="77777777" w:rsidR="00EB321C" w:rsidRPr="00B34DDE" w:rsidRDefault="00EB321C" w:rsidP="00B229BA">
            <w:pPr>
              <w:jc w:val="left"/>
              <w:rPr>
                <w:rFonts w:cs="Arial"/>
              </w:rPr>
            </w:pPr>
            <w:r w:rsidRPr="00B34DDE">
              <w:rPr>
                <w:rFonts w:cs="Arial"/>
              </w:rPr>
              <w:t>Кућиште</w:t>
            </w:r>
          </w:p>
        </w:tc>
        <w:tc>
          <w:tcPr>
            <w:tcW w:w="5605" w:type="dxa"/>
            <w:tcBorders>
              <w:top w:val="nil"/>
              <w:left w:val="nil"/>
              <w:bottom w:val="single" w:sz="4" w:space="0" w:color="auto"/>
              <w:right w:val="single" w:sz="4" w:space="0" w:color="auto"/>
            </w:tcBorders>
            <w:shd w:val="clear" w:color="auto" w:fill="auto"/>
          </w:tcPr>
          <w:p w14:paraId="0F28EC40" w14:textId="77777777" w:rsidR="00EB321C" w:rsidRPr="00B34DDE" w:rsidRDefault="00EB321C" w:rsidP="00B229BA">
            <w:pPr>
              <w:jc w:val="left"/>
              <w:rPr>
                <w:rFonts w:cs="Arial"/>
              </w:rPr>
            </w:pPr>
            <w:r w:rsidRPr="00B34DDE">
              <w:rPr>
                <w:rFonts w:cs="Arial"/>
              </w:rPr>
              <w:t>Метал</w:t>
            </w:r>
          </w:p>
        </w:tc>
        <w:tc>
          <w:tcPr>
            <w:tcW w:w="744" w:type="dxa"/>
            <w:vMerge/>
            <w:tcBorders>
              <w:left w:val="single" w:sz="4" w:space="0" w:color="auto"/>
              <w:right w:val="single" w:sz="4" w:space="0" w:color="000000"/>
            </w:tcBorders>
          </w:tcPr>
          <w:p w14:paraId="2FFC109E" w14:textId="77777777" w:rsidR="00EB321C" w:rsidRPr="00B34DDE" w:rsidRDefault="00EB321C" w:rsidP="00B229BA">
            <w:pPr>
              <w:jc w:val="left"/>
              <w:rPr>
                <w:rFonts w:cs="Arial"/>
                <w:lang w:val="sr-Cyrl-RS" w:eastAsia="sr-Latn-RS"/>
              </w:rPr>
            </w:pPr>
          </w:p>
        </w:tc>
      </w:tr>
      <w:tr w:rsidR="00EB321C" w:rsidRPr="00B34DDE" w14:paraId="51883500" w14:textId="77777777" w:rsidTr="00B229BA">
        <w:trPr>
          <w:trHeight w:val="300"/>
        </w:trPr>
        <w:tc>
          <w:tcPr>
            <w:tcW w:w="621" w:type="dxa"/>
            <w:vMerge/>
            <w:tcBorders>
              <w:left w:val="single" w:sz="4" w:space="0" w:color="auto"/>
              <w:right w:val="single" w:sz="4" w:space="0" w:color="000000"/>
            </w:tcBorders>
          </w:tcPr>
          <w:p w14:paraId="16C1C07C"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22020813" w14:textId="77777777" w:rsidR="00EB321C" w:rsidRPr="00B34DDE" w:rsidRDefault="00EB321C" w:rsidP="00B229BA">
            <w:pPr>
              <w:jc w:val="left"/>
              <w:rPr>
                <w:rFonts w:cs="Arial"/>
              </w:rPr>
            </w:pPr>
            <w:r w:rsidRPr="00B34DDE">
              <w:rPr>
                <w:rFonts w:cs="Arial"/>
              </w:rPr>
              <w:t>Окружење</w:t>
            </w:r>
          </w:p>
        </w:tc>
        <w:tc>
          <w:tcPr>
            <w:tcW w:w="5605" w:type="dxa"/>
            <w:tcBorders>
              <w:top w:val="nil"/>
              <w:left w:val="nil"/>
              <w:bottom w:val="single" w:sz="4" w:space="0" w:color="auto"/>
              <w:right w:val="single" w:sz="4" w:space="0" w:color="auto"/>
            </w:tcBorders>
            <w:shd w:val="clear" w:color="auto" w:fill="auto"/>
          </w:tcPr>
          <w:p w14:paraId="42FC8F21" w14:textId="77777777" w:rsidR="00EB321C" w:rsidRPr="00B34DDE" w:rsidRDefault="00EB321C" w:rsidP="00B229BA">
            <w:pPr>
              <w:jc w:val="left"/>
              <w:rPr>
                <w:rFonts w:cs="Arial"/>
              </w:rPr>
            </w:pPr>
            <w:r w:rsidRPr="00B34DDE">
              <w:rPr>
                <w:rFonts w:cs="Arial"/>
              </w:rPr>
              <w:t>Унутрашња монтажа</w:t>
            </w:r>
          </w:p>
        </w:tc>
        <w:tc>
          <w:tcPr>
            <w:tcW w:w="744" w:type="dxa"/>
            <w:vMerge/>
            <w:tcBorders>
              <w:left w:val="single" w:sz="4" w:space="0" w:color="auto"/>
              <w:right w:val="single" w:sz="4" w:space="0" w:color="000000"/>
            </w:tcBorders>
          </w:tcPr>
          <w:p w14:paraId="6E0BB0BD" w14:textId="77777777" w:rsidR="00EB321C" w:rsidRPr="00B34DDE" w:rsidRDefault="00EB321C" w:rsidP="00B229BA">
            <w:pPr>
              <w:jc w:val="left"/>
              <w:rPr>
                <w:rFonts w:cs="Arial"/>
                <w:lang w:val="sr-Cyrl-RS" w:eastAsia="sr-Latn-RS"/>
              </w:rPr>
            </w:pPr>
          </w:p>
        </w:tc>
      </w:tr>
      <w:tr w:rsidR="00EB321C" w:rsidRPr="00B34DDE" w14:paraId="10BD304E" w14:textId="77777777" w:rsidTr="00B229BA">
        <w:trPr>
          <w:trHeight w:val="300"/>
        </w:trPr>
        <w:tc>
          <w:tcPr>
            <w:tcW w:w="621" w:type="dxa"/>
            <w:vMerge/>
            <w:tcBorders>
              <w:left w:val="single" w:sz="4" w:space="0" w:color="auto"/>
              <w:right w:val="single" w:sz="4" w:space="0" w:color="000000"/>
            </w:tcBorders>
          </w:tcPr>
          <w:p w14:paraId="71662208"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76346F5C" w14:textId="77777777" w:rsidR="00EB321C" w:rsidRPr="00B34DDE" w:rsidRDefault="00EB321C" w:rsidP="00B229BA">
            <w:pPr>
              <w:jc w:val="left"/>
              <w:rPr>
                <w:rFonts w:cs="Arial"/>
              </w:rPr>
            </w:pPr>
            <w:r w:rsidRPr="00B34DDE">
              <w:rPr>
                <w:rFonts w:cs="Arial"/>
              </w:rPr>
              <w:t>Напајање</w:t>
            </w:r>
          </w:p>
        </w:tc>
        <w:tc>
          <w:tcPr>
            <w:tcW w:w="5605" w:type="dxa"/>
            <w:tcBorders>
              <w:top w:val="nil"/>
              <w:left w:val="nil"/>
              <w:bottom w:val="single" w:sz="4" w:space="0" w:color="auto"/>
              <w:right w:val="single" w:sz="4" w:space="0" w:color="auto"/>
            </w:tcBorders>
            <w:shd w:val="clear" w:color="auto" w:fill="auto"/>
          </w:tcPr>
          <w:p w14:paraId="54A11056" w14:textId="77777777" w:rsidR="00EB321C" w:rsidRPr="00B34DDE" w:rsidRDefault="00EB321C" w:rsidP="00B229BA">
            <w:pPr>
              <w:jc w:val="left"/>
              <w:rPr>
                <w:rFonts w:cs="Arial"/>
              </w:rPr>
            </w:pPr>
            <w:r w:rsidRPr="00B34DDE">
              <w:rPr>
                <w:rFonts w:cs="Arial"/>
              </w:rPr>
              <w:t>100–240 V AC, 50/60 Hz</w:t>
            </w:r>
          </w:p>
        </w:tc>
        <w:tc>
          <w:tcPr>
            <w:tcW w:w="744" w:type="dxa"/>
            <w:vMerge/>
            <w:tcBorders>
              <w:left w:val="single" w:sz="4" w:space="0" w:color="auto"/>
              <w:right w:val="single" w:sz="4" w:space="0" w:color="000000"/>
            </w:tcBorders>
          </w:tcPr>
          <w:p w14:paraId="41FC8D15" w14:textId="77777777" w:rsidR="00EB321C" w:rsidRPr="00B34DDE" w:rsidRDefault="00EB321C" w:rsidP="00B229BA">
            <w:pPr>
              <w:jc w:val="left"/>
              <w:rPr>
                <w:rFonts w:cs="Arial"/>
                <w:lang w:val="sr-Cyrl-RS" w:eastAsia="sr-Latn-RS"/>
              </w:rPr>
            </w:pPr>
          </w:p>
        </w:tc>
      </w:tr>
      <w:tr w:rsidR="00EB321C" w:rsidRPr="00B34DDE" w14:paraId="5806DF4C" w14:textId="77777777" w:rsidTr="00B229BA">
        <w:trPr>
          <w:trHeight w:val="300"/>
        </w:trPr>
        <w:tc>
          <w:tcPr>
            <w:tcW w:w="621" w:type="dxa"/>
            <w:vMerge/>
            <w:tcBorders>
              <w:left w:val="single" w:sz="4" w:space="0" w:color="auto"/>
              <w:right w:val="single" w:sz="4" w:space="0" w:color="000000"/>
            </w:tcBorders>
          </w:tcPr>
          <w:p w14:paraId="44F2D35D"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32A36503" w14:textId="77777777" w:rsidR="00EB321C" w:rsidRPr="00B34DDE" w:rsidRDefault="00EB321C" w:rsidP="00B229BA">
            <w:pPr>
              <w:jc w:val="left"/>
              <w:rPr>
                <w:rFonts w:cs="Arial"/>
              </w:rPr>
            </w:pPr>
            <w:r w:rsidRPr="00B34DDE">
              <w:rPr>
                <w:rFonts w:cs="Arial"/>
              </w:rPr>
              <w:t>ПоЕ класа</w:t>
            </w:r>
          </w:p>
        </w:tc>
        <w:tc>
          <w:tcPr>
            <w:tcW w:w="5605" w:type="dxa"/>
            <w:tcBorders>
              <w:top w:val="nil"/>
              <w:left w:val="nil"/>
              <w:bottom w:val="single" w:sz="4" w:space="0" w:color="auto"/>
              <w:right w:val="single" w:sz="4" w:space="0" w:color="auto"/>
            </w:tcBorders>
            <w:shd w:val="clear" w:color="auto" w:fill="auto"/>
          </w:tcPr>
          <w:p w14:paraId="4166EFD8" w14:textId="77777777" w:rsidR="00EB321C" w:rsidRPr="00B34DDE" w:rsidRDefault="00EB321C" w:rsidP="00B229BA">
            <w:pPr>
              <w:jc w:val="left"/>
              <w:rPr>
                <w:rFonts w:cs="Arial"/>
              </w:rPr>
            </w:pPr>
            <w:r w:rsidRPr="00B34DDE">
              <w:rPr>
                <w:rFonts w:cs="Arial"/>
              </w:rPr>
              <w:t>Напајање путем мреже плус (PoE+) IEEE 802.3at Тип 2 класа 4</w:t>
            </w:r>
          </w:p>
        </w:tc>
        <w:tc>
          <w:tcPr>
            <w:tcW w:w="744" w:type="dxa"/>
            <w:vMerge/>
            <w:tcBorders>
              <w:left w:val="single" w:sz="4" w:space="0" w:color="auto"/>
              <w:right w:val="single" w:sz="4" w:space="0" w:color="000000"/>
            </w:tcBorders>
          </w:tcPr>
          <w:p w14:paraId="250BFD73" w14:textId="77777777" w:rsidR="00EB321C" w:rsidRPr="00B34DDE" w:rsidRDefault="00EB321C" w:rsidP="00B229BA">
            <w:pPr>
              <w:jc w:val="left"/>
              <w:rPr>
                <w:rFonts w:cs="Arial"/>
                <w:lang w:val="sr-Cyrl-RS" w:eastAsia="sr-Latn-RS"/>
              </w:rPr>
            </w:pPr>
          </w:p>
        </w:tc>
      </w:tr>
      <w:tr w:rsidR="00EB321C" w:rsidRPr="00B34DDE" w14:paraId="753C7662" w14:textId="77777777" w:rsidTr="00B229BA">
        <w:trPr>
          <w:trHeight w:val="300"/>
        </w:trPr>
        <w:tc>
          <w:tcPr>
            <w:tcW w:w="621" w:type="dxa"/>
            <w:vMerge/>
            <w:tcBorders>
              <w:left w:val="single" w:sz="4" w:space="0" w:color="auto"/>
              <w:right w:val="single" w:sz="4" w:space="0" w:color="000000"/>
            </w:tcBorders>
          </w:tcPr>
          <w:p w14:paraId="1AB13B22"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1C3636A2" w14:textId="77777777" w:rsidR="00EB321C" w:rsidRPr="00B34DDE" w:rsidRDefault="00EB321C" w:rsidP="00B229BA">
            <w:pPr>
              <w:jc w:val="left"/>
              <w:rPr>
                <w:rFonts w:cs="Arial"/>
              </w:rPr>
            </w:pPr>
            <w:r w:rsidRPr="00B34DDE">
              <w:rPr>
                <w:rFonts w:cs="Arial"/>
              </w:rPr>
              <w:t>ПоЕ излази</w:t>
            </w:r>
          </w:p>
        </w:tc>
        <w:tc>
          <w:tcPr>
            <w:tcW w:w="5605" w:type="dxa"/>
            <w:tcBorders>
              <w:top w:val="nil"/>
              <w:left w:val="nil"/>
              <w:bottom w:val="single" w:sz="4" w:space="0" w:color="auto"/>
              <w:right w:val="single" w:sz="4" w:space="0" w:color="auto"/>
            </w:tcBorders>
            <w:shd w:val="clear" w:color="auto" w:fill="auto"/>
          </w:tcPr>
          <w:p w14:paraId="66DAAFED" w14:textId="77777777" w:rsidR="00EB321C" w:rsidRPr="00B34DDE" w:rsidRDefault="00EB321C" w:rsidP="00B229BA">
            <w:pPr>
              <w:jc w:val="left"/>
              <w:rPr>
                <w:rFonts w:cs="Arial"/>
              </w:rPr>
            </w:pPr>
            <w:r w:rsidRPr="00B34DDE">
              <w:rPr>
                <w:rFonts w:cs="Arial"/>
              </w:rPr>
              <w:t>Порт 1 до 8: До 30 W</w:t>
            </w:r>
            <w:r w:rsidRPr="00B34DDE">
              <w:rPr>
                <w:rFonts w:cs="Arial"/>
              </w:rPr>
              <w:br/>
              <w:t>Укупно расположиво: 130 W</w:t>
            </w:r>
          </w:p>
        </w:tc>
        <w:tc>
          <w:tcPr>
            <w:tcW w:w="744" w:type="dxa"/>
            <w:vMerge/>
            <w:tcBorders>
              <w:left w:val="single" w:sz="4" w:space="0" w:color="auto"/>
              <w:right w:val="single" w:sz="4" w:space="0" w:color="000000"/>
            </w:tcBorders>
          </w:tcPr>
          <w:p w14:paraId="6E9C1773" w14:textId="77777777" w:rsidR="00EB321C" w:rsidRPr="00B34DDE" w:rsidRDefault="00EB321C" w:rsidP="00B229BA">
            <w:pPr>
              <w:jc w:val="left"/>
              <w:rPr>
                <w:rFonts w:cs="Arial"/>
                <w:lang w:val="sr-Cyrl-RS" w:eastAsia="sr-Latn-RS"/>
              </w:rPr>
            </w:pPr>
          </w:p>
        </w:tc>
      </w:tr>
      <w:tr w:rsidR="00EB321C" w:rsidRPr="00B34DDE" w14:paraId="3C76AF47" w14:textId="77777777" w:rsidTr="00B229BA">
        <w:trPr>
          <w:trHeight w:val="300"/>
        </w:trPr>
        <w:tc>
          <w:tcPr>
            <w:tcW w:w="621" w:type="dxa"/>
            <w:vMerge/>
            <w:tcBorders>
              <w:left w:val="single" w:sz="4" w:space="0" w:color="auto"/>
              <w:right w:val="single" w:sz="4" w:space="0" w:color="000000"/>
            </w:tcBorders>
          </w:tcPr>
          <w:p w14:paraId="2B96851D"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487D7896" w14:textId="77777777" w:rsidR="00EB321C" w:rsidRPr="00B34DDE" w:rsidRDefault="00EB321C" w:rsidP="00B229BA">
            <w:pPr>
              <w:jc w:val="left"/>
              <w:rPr>
                <w:rFonts w:cs="Arial"/>
              </w:rPr>
            </w:pPr>
            <w:r w:rsidRPr="00B34DDE">
              <w:rPr>
                <w:rFonts w:cs="Arial"/>
              </w:rPr>
              <w:t>Конектори</w:t>
            </w:r>
          </w:p>
        </w:tc>
        <w:tc>
          <w:tcPr>
            <w:tcW w:w="5605" w:type="dxa"/>
            <w:tcBorders>
              <w:top w:val="nil"/>
              <w:left w:val="nil"/>
              <w:bottom w:val="single" w:sz="4" w:space="0" w:color="auto"/>
              <w:right w:val="single" w:sz="4" w:space="0" w:color="auto"/>
            </w:tcBorders>
            <w:shd w:val="clear" w:color="auto" w:fill="auto"/>
          </w:tcPr>
          <w:p w14:paraId="1087DE2C" w14:textId="77777777" w:rsidR="00EB321C" w:rsidRPr="00B34DDE" w:rsidRDefault="00EB321C" w:rsidP="00B229BA">
            <w:pPr>
              <w:jc w:val="left"/>
              <w:rPr>
                <w:rFonts w:cs="Arial"/>
              </w:rPr>
            </w:pPr>
            <w:r w:rsidRPr="00B34DDE">
              <w:rPr>
                <w:rFonts w:cs="Arial"/>
              </w:rPr>
              <w:t>PoE портови</w:t>
            </w:r>
            <w:r w:rsidRPr="00B34DDE">
              <w:rPr>
                <w:rFonts w:cs="Arial"/>
                <w:lang w:val="sr-Cyrl-RS"/>
              </w:rPr>
              <w:t xml:space="preserve">: </w:t>
            </w:r>
            <w:r w:rsidRPr="00B34DDE">
              <w:rPr>
                <w:rFonts w:cs="Arial"/>
              </w:rPr>
              <w:t>RJ45 10Base-T/100Base-TX/1000Base-T (8x)</w:t>
            </w:r>
            <w:r w:rsidRPr="00B34DDE">
              <w:rPr>
                <w:rFonts w:cs="Arial"/>
              </w:rPr>
              <w:br/>
              <w:t>Уплинк</w:t>
            </w:r>
            <w:r w:rsidRPr="00B34DDE">
              <w:rPr>
                <w:rFonts w:cs="Arial"/>
                <w:lang w:val="sr-Cyrl-RS"/>
              </w:rPr>
              <w:t xml:space="preserve">: </w:t>
            </w:r>
            <w:r w:rsidRPr="00B34DDE">
              <w:rPr>
                <w:rFonts w:cs="Arial"/>
              </w:rPr>
              <w:t>Comb</w:t>
            </w:r>
            <w:r w:rsidRPr="00B34DDE">
              <w:rPr>
                <w:rFonts w:cs="Arial"/>
                <w:lang w:val="sr-Cyrl-RS"/>
              </w:rPr>
              <w:t>о</w:t>
            </w:r>
            <w:r w:rsidRPr="00B34DDE">
              <w:rPr>
                <w:rFonts w:cs="Arial"/>
              </w:rPr>
              <w:t xml:space="preserve"> port RJ45/SFP 100Base-TX/1000Base-T (2x)</w:t>
            </w:r>
            <w:r w:rsidRPr="00B34DDE">
              <w:rPr>
                <w:rFonts w:cs="Arial"/>
              </w:rPr>
              <w:br/>
              <w:t>Напајање</w:t>
            </w:r>
            <w:r w:rsidRPr="00B34DDE">
              <w:rPr>
                <w:rFonts w:cs="Arial"/>
                <w:lang w:val="sr-Cyrl-RS"/>
              </w:rPr>
              <w:t xml:space="preserve">: </w:t>
            </w:r>
            <w:r w:rsidRPr="00B34DDE">
              <w:rPr>
                <w:rFonts w:cs="Arial"/>
              </w:rPr>
              <w:t>Power connector port</w:t>
            </w:r>
          </w:p>
        </w:tc>
        <w:tc>
          <w:tcPr>
            <w:tcW w:w="744" w:type="dxa"/>
            <w:vMerge/>
            <w:tcBorders>
              <w:left w:val="single" w:sz="4" w:space="0" w:color="auto"/>
              <w:right w:val="single" w:sz="4" w:space="0" w:color="000000"/>
            </w:tcBorders>
          </w:tcPr>
          <w:p w14:paraId="476302FE" w14:textId="77777777" w:rsidR="00EB321C" w:rsidRPr="00B34DDE" w:rsidRDefault="00EB321C" w:rsidP="00B229BA">
            <w:pPr>
              <w:jc w:val="left"/>
              <w:rPr>
                <w:rFonts w:cs="Arial"/>
                <w:lang w:val="sr-Cyrl-RS" w:eastAsia="sr-Latn-RS"/>
              </w:rPr>
            </w:pPr>
          </w:p>
        </w:tc>
      </w:tr>
      <w:tr w:rsidR="00EB321C" w:rsidRPr="00B34DDE" w14:paraId="03F220EA" w14:textId="77777777" w:rsidTr="00B229BA">
        <w:trPr>
          <w:trHeight w:val="300"/>
        </w:trPr>
        <w:tc>
          <w:tcPr>
            <w:tcW w:w="621" w:type="dxa"/>
            <w:vMerge/>
            <w:tcBorders>
              <w:left w:val="single" w:sz="4" w:space="0" w:color="auto"/>
              <w:right w:val="single" w:sz="4" w:space="0" w:color="000000"/>
            </w:tcBorders>
          </w:tcPr>
          <w:p w14:paraId="302F0AF0"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17C3725B" w14:textId="77777777" w:rsidR="00EB321C" w:rsidRPr="00B34DDE" w:rsidRDefault="00EB321C" w:rsidP="00B229BA">
            <w:pPr>
              <w:jc w:val="left"/>
              <w:rPr>
                <w:rFonts w:cs="Arial"/>
              </w:rPr>
            </w:pPr>
            <w:r w:rsidRPr="00B34DDE">
              <w:rPr>
                <w:rFonts w:cs="Arial"/>
              </w:rPr>
              <w:t>Заштита од напона</w:t>
            </w:r>
          </w:p>
        </w:tc>
        <w:tc>
          <w:tcPr>
            <w:tcW w:w="5605" w:type="dxa"/>
            <w:tcBorders>
              <w:top w:val="nil"/>
              <w:left w:val="nil"/>
              <w:bottom w:val="single" w:sz="4" w:space="0" w:color="auto"/>
              <w:right w:val="single" w:sz="4" w:space="0" w:color="auto"/>
            </w:tcBorders>
            <w:shd w:val="clear" w:color="auto" w:fill="auto"/>
          </w:tcPr>
          <w:p w14:paraId="4006C661" w14:textId="77777777" w:rsidR="00EB321C" w:rsidRPr="00B34DDE" w:rsidRDefault="00EB321C" w:rsidP="00B229BA">
            <w:pPr>
              <w:jc w:val="left"/>
              <w:rPr>
                <w:rFonts w:cs="Arial"/>
              </w:rPr>
            </w:pPr>
            <w:r w:rsidRPr="00B34DDE">
              <w:rPr>
                <w:rFonts w:cs="Arial"/>
              </w:rPr>
              <w:t xml:space="preserve">6kV на свим мрежним портовима </w:t>
            </w:r>
            <w:r w:rsidRPr="00B34DDE">
              <w:rPr>
                <w:rFonts w:cs="Arial"/>
                <w:lang w:val="sr-Cyrl-RS"/>
              </w:rPr>
              <w:t>и</w:t>
            </w:r>
            <w:r w:rsidRPr="00B34DDE">
              <w:rPr>
                <w:rFonts w:cs="Arial"/>
              </w:rPr>
              <w:t xml:space="preserve"> AC линијама</w:t>
            </w:r>
          </w:p>
        </w:tc>
        <w:tc>
          <w:tcPr>
            <w:tcW w:w="744" w:type="dxa"/>
            <w:vMerge/>
            <w:tcBorders>
              <w:left w:val="single" w:sz="4" w:space="0" w:color="auto"/>
              <w:right w:val="single" w:sz="4" w:space="0" w:color="000000"/>
            </w:tcBorders>
          </w:tcPr>
          <w:p w14:paraId="5EF54F5A" w14:textId="77777777" w:rsidR="00EB321C" w:rsidRPr="00B34DDE" w:rsidRDefault="00EB321C" w:rsidP="00B229BA">
            <w:pPr>
              <w:jc w:val="left"/>
              <w:rPr>
                <w:rFonts w:cs="Arial"/>
                <w:lang w:val="sr-Cyrl-RS" w:eastAsia="sr-Latn-RS"/>
              </w:rPr>
            </w:pPr>
          </w:p>
        </w:tc>
      </w:tr>
      <w:tr w:rsidR="00EB321C" w:rsidRPr="00B34DDE" w14:paraId="3275598A" w14:textId="77777777" w:rsidTr="00B229BA">
        <w:trPr>
          <w:trHeight w:val="300"/>
        </w:trPr>
        <w:tc>
          <w:tcPr>
            <w:tcW w:w="621" w:type="dxa"/>
            <w:vMerge/>
            <w:tcBorders>
              <w:left w:val="single" w:sz="4" w:space="0" w:color="auto"/>
              <w:right w:val="single" w:sz="4" w:space="0" w:color="000000"/>
            </w:tcBorders>
          </w:tcPr>
          <w:p w14:paraId="7AE57617"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4FF03C54" w14:textId="77777777" w:rsidR="00EB321C" w:rsidRPr="00B34DDE" w:rsidRDefault="00EB321C" w:rsidP="00B229BA">
            <w:pPr>
              <w:jc w:val="left"/>
              <w:rPr>
                <w:rFonts w:cs="Arial"/>
              </w:rPr>
            </w:pPr>
            <w:r w:rsidRPr="00B34DDE">
              <w:rPr>
                <w:rFonts w:cs="Arial"/>
              </w:rPr>
              <w:t>Радни услови</w:t>
            </w:r>
          </w:p>
        </w:tc>
        <w:tc>
          <w:tcPr>
            <w:tcW w:w="5605" w:type="dxa"/>
            <w:tcBorders>
              <w:top w:val="nil"/>
              <w:left w:val="nil"/>
              <w:bottom w:val="single" w:sz="4" w:space="0" w:color="auto"/>
              <w:right w:val="single" w:sz="4" w:space="0" w:color="auto"/>
            </w:tcBorders>
            <w:shd w:val="clear" w:color="auto" w:fill="auto"/>
          </w:tcPr>
          <w:p w14:paraId="4E47329D" w14:textId="77777777" w:rsidR="00EB321C" w:rsidRPr="00B34DDE" w:rsidRDefault="00EB321C" w:rsidP="00B229BA">
            <w:pPr>
              <w:jc w:val="left"/>
              <w:rPr>
                <w:rFonts w:cs="Arial"/>
              </w:rPr>
            </w:pPr>
            <w:r w:rsidRPr="00B34DDE">
              <w:rPr>
                <w:rFonts w:cs="Arial"/>
              </w:rPr>
              <w:t xml:space="preserve">0 °C до 50 °C </w:t>
            </w:r>
            <w:r w:rsidRPr="00B34DDE">
              <w:rPr>
                <w:rFonts w:cs="Arial"/>
              </w:rPr>
              <w:br/>
              <w:t>Влажност 10–90% RH (не кондензујуће)</w:t>
            </w:r>
          </w:p>
        </w:tc>
        <w:tc>
          <w:tcPr>
            <w:tcW w:w="744" w:type="dxa"/>
            <w:vMerge/>
            <w:tcBorders>
              <w:left w:val="single" w:sz="4" w:space="0" w:color="auto"/>
              <w:right w:val="single" w:sz="4" w:space="0" w:color="000000"/>
            </w:tcBorders>
          </w:tcPr>
          <w:p w14:paraId="1C6D918C" w14:textId="77777777" w:rsidR="00EB321C" w:rsidRPr="00B34DDE" w:rsidRDefault="00EB321C" w:rsidP="00B229BA">
            <w:pPr>
              <w:jc w:val="left"/>
              <w:rPr>
                <w:rFonts w:cs="Arial"/>
                <w:lang w:val="sr-Cyrl-RS" w:eastAsia="sr-Latn-RS"/>
              </w:rPr>
            </w:pPr>
          </w:p>
        </w:tc>
      </w:tr>
      <w:tr w:rsidR="00EB321C" w:rsidRPr="00B34DDE" w14:paraId="63F265DE" w14:textId="77777777" w:rsidTr="00B229BA">
        <w:trPr>
          <w:trHeight w:val="300"/>
        </w:trPr>
        <w:tc>
          <w:tcPr>
            <w:tcW w:w="621" w:type="dxa"/>
            <w:vMerge/>
            <w:tcBorders>
              <w:left w:val="single" w:sz="4" w:space="0" w:color="auto"/>
              <w:right w:val="single" w:sz="4" w:space="0" w:color="000000"/>
            </w:tcBorders>
          </w:tcPr>
          <w:p w14:paraId="5AF8C704"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14F7D406" w14:textId="77777777" w:rsidR="00EB321C" w:rsidRPr="00B34DDE" w:rsidRDefault="00EB321C" w:rsidP="00B229BA">
            <w:pPr>
              <w:jc w:val="left"/>
              <w:rPr>
                <w:rFonts w:cs="Arial"/>
              </w:rPr>
            </w:pPr>
            <w:r w:rsidRPr="00B34DDE">
              <w:rPr>
                <w:rFonts w:cs="Arial"/>
              </w:rPr>
              <w:t>Сертификати</w:t>
            </w:r>
          </w:p>
        </w:tc>
        <w:tc>
          <w:tcPr>
            <w:tcW w:w="5605" w:type="dxa"/>
            <w:tcBorders>
              <w:top w:val="nil"/>
              <w:left w:val="nil"/>
              <w:bottom w:val="single" w:sz="4" w:space="0" w:color="auto"/>
              <w:right w:val="single" w:sz="4" w:space="0" w:color="auto"/>
            </w:tcBorders>
            <w:shd w:val="clear" w:color="auto" w:fill="auto"/>
          </w:tcPr>
          <w:p w14:paraId="028DAF6B" w14:textId="77777777" w:rsidR="00EB321C" w:rsidRPr="00B34DDE" w:rsidRDefault="00EB321C" w:rsidP="00B229BA">
            <w:pPr>
              <w:jc w:val="left"/>
              <w:rPr>
                <w:rFonts w:cs="Arial"/>
              </w:rPr>
            </w:pPr>
            <w:r w:rsidRPr="00B34DDE">
              <w:rPr>
                <w:rFonts w:cs="Arial"/>
              </w:rPr>
              <w:t>EMC</w:t>
            </w:r>
            <w:r w:rsidRPr="00B34DDE">
              <w:rPr>
                <w:rFonts w:cs="Arial"/>
              </w:rPr>
              <w:br/>
              <w:t>EN 55032 Class A</w:t>
            </w:r>
            <w:r w:rsidRPr="00B34DDE">
              <w:rPr>
                <w:rFonts w:cs="Arial"/>
              </w:rPr>
              <w:br/>
              <w:t>EN 55024</w:t>
            </w:r>
            <w:r w:rsidRPr="00B34DDE">
              <w:rPr>
                <w:rFonts w:cs="Arial"/>
              </w:rPr>
              <w:br/>
              <w:t>FCC part 15 Subpart B Class A</w:t>
            </w:r>
            <w:r w:rsidRPr="00B34DDE">
              <w:rPr>
                <w:rFonts w:cs="Arial"/>
              </w:rPr>
              <w:br/>
              <w:t>VCCI Class A</w:t>
            </w:r>
            <w:r w:rsidRPr="00B34DDE">
              <w:rPr>
                <w:rFonts w:cs="Arial"/>
              </w:rPr>
              <w:br/>
              <w:t>RCM AS/NZS CISPR 32 Class A</w:t>
            </w:r>
            <w:r w:rsidRPr="00B34DDE">
              <w:rPr>
                <w:rFonts w:cs="Arial"/>
              </w:rPr>
              <w:br/>
              <w:t>ICES-003 Class A</w:t>
            </w:r>
            <w:r w:rsidRPr="00B34DDE">
              <w:rPr>
                <w:rFonts w:cs="Arial"/>
              </w:rPr>
              <w:br/>
              <w:t>Safety</w:t>
            </w:r>
            <w:r w:rsidRPr="00B34DDE">
              <w:rPr>
                <w:rFonts w:cs="Arial"/>
              </w:rPr>
              <w:br/>
              <w:t>IEC/EN/UL 60950-1</w:t>
            </w:r>
            <w:r w:rsidRPr="00B34DDE">
              <w:rPr>
                <w:rFonts w:cs="Arial"/>
              </w:rPr>
              <w:br/>
              <w:t>EAC</w:t>
            </w:r>
            <w:r w:rsidRPr="00B34DDE">
              <w:rPr>
                <w:rFonts w:cs="Arial"/>
              </w:rPr>
              <w:br/>
              <w:t>CE, ITE, JATE</w:t>
            </w:r>
          </w:p>
        </w:tc>
        <w:tc>
          <w:tcPr>
            <w:tcW w:w="744" w:type="dxa"/>
            <w:vMerge/>
            <w:tcBorders>
              <w:left w:val="single" w:sz="4" w:space="0" w:color="auto"/>
              <w:right w:val="single" w:sz="4" w:space="0" w:color="000000"/>
            </w:tcBorders>
          </w:tcPr>
          <w:p w14:paraId="108F490E" w14:textId="77777777" w:rsidR="00EB321C" w:rsidRPr="00B34DDE" w:rsidRDefault="00EB321C" w:rsidP="00B229BA">
            <w:pPr>
              <w:jc w:val="left"/>
              <w:rPr>
                <w:rFonts w:cs="Arial"/>
                <w:lang w:val="sr-Cyrl-RS" w:eastAsia="sr-Latn-RS"/>
              </w:rPr>
            </w:pPr>
          </w:p>
        </w:tc>
      </w:tr>
      <w:tr w:rsidR="00EB321C" w:rsidRPr="00B34DDE" w14:paraId="6F9A513E" w14:textId="77777777" w:rsidTr="00B229BA">
        <w:trPr>
          <w:trHeight w:val="300"/>
        </w:trPr>
        <w:tc>
          <w:tcPr>
            <w:tcW w:w="621" w:type="dxa"/>
            <w:vMerge/>
            <w:tcBorders>
              <w:left w:val="single" w:sz="4" w:space="0" w:color="auto"/>
              <w:bottom w:val="single" w:sz="4" w:space="0" w:color="auto"/>
              <w:right w:val="single" w:sz="4" w:space="0" w:color="000000"/>
            </w:tcBorders>
          </w:tcPr>
          <w:p w14:paraId="653AE6F0" w14:textId="77777777" w:rsidR="00EB321C" w:rsidRPr="00B34DDE" w:rsidRDefault="00EB321C" w:rsidP="00B229BA">
            <w:pPr>
              <w:jc w:val="left"/>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1FBA779B" w14:textId="77777777" w:rsidR="00EB321C" w:rsidRPr="00B34DDE" w:rsidRDefault="00EB321C" w:rsidP="00B229BA">
            <w:pPr>
              <w:jc w:val="left"/>
              <w:rPr>
                <w:rFonts w:cs="Arial"/>
              </w:rPr>
            </w:pPr>
            <w:r w:rsidRPr="00B34DDE">
              <w:rPr>
                <w:rFonts w:cs="Arial"/>
              </w:rPr>
              <w:t>Софтвер за менаџмент</w:t>
            </w:r>
          </w:p>
        </w:tc>
        <w:tc>
          <w:tcPr>
            <w:tcW w:w="5605" w:type="dxa"/>
            <w:tcBorders>
              <w:top w:val="nil"/>
              <w:left w:val="nil"/>
              <w:bottom w:val="single" w:sz="4" w:space="0" w:color="auto"/>
              <w:right w:val="single" w:sz="4" w:space="0" w:color="auto"/>
            </w:tcBorders>
            <w:shd w:val="clear" w:color="auto" w:fill="auto"/>
          </w:tcPr>
          <w:p w14:paraId="4F8B36CC" w14:textId="77777777" w:rsidR="00EB321C" w:rsidRPr="00B34DDE" w:rsidRDefault="00EB321C" w:rsidP="00B229BA">
            <w:pPr>
              <w:jc w:val="left"/>
              <w:rPr>
                <w:rFonts w:cs="Arial"/>
              </w:rPr>
            </w:pPr>
            <w:r w:rsidRPr="00B34DDE">
              <w:rPr>
                <w:rFonts w:cs="Arial"/>
                <w:lang w:val="sr-Cyrl-RS"/>
              </w:rPr>
              <w:t>Јединствени менаџмент софвер произвођача камера</w:t>
            </w:r>
          </w:p>
        </w:tc>
        <w:tc>
          <w:tcPr>
            <w:tcW w:w="744" w:type="dxa"/>
            <w:vMerge/>
            <w:tcBorders>
              <w:left w:val="single" w:sz="4" w:space="0" w:color="auto"/>
              <w:bottom w:val="single" w:sz="4" w:space="0" w:color="auto"/>
              <w:right w:val="single" w:sz="4" w:space="0" w:color="000000"/>
            </w:tcBorders>
          </w:tcPr>
          <w:p w14:paraId="2AC20082" w14:textId="77777777" w:rsidR="00EB321C" w:rsidRPr="00B34DDE" w:rsidRDefault="00EB321C" w:rsidP="00B229BA">
            <w:pPr>
              <w:jc w:val="left"/>
              <w:rPr>
                <w:rFonts w:cs="Arial"/>
                <w:lang w:val="sr-Cyrl-RS" w:eastAsia="sr-Latn-RS"/>
              </w:rPr>
            </w:pPr>
          </w:p>
        </w:tc>
      </w:tr>
    </w:tbl>
    <w:p w14:paraId="0E2BA572" w14:textId="77777777" w:rsidR="00EB321C" w:rsidRPr="001F5F19" w:rsidRDefault="00EB321C" w:rsidP="00EB321C">
      <w:pPr>
        <w:spacing w:after="160" w:line="259" w:lineRule="auto"/>
        <w:rPr>
          <w:rStyle w:val="Heading20"/>
          <w:rFonts w:eastAsiaTheme="minorHAnsi" w:cs="Arial"/>
        </w:rPr>
      </w:pPr>
    </w:p>
    <w:p w14:paraId="3B76CBE0" w14:textId="77777777" w:rsidR="00EB321C" w:rsidRPr="001F5F19" w:rsidRDefault="00EB321C" w:rsidP="00EB321C">
      <w:pPr>
        <w:ind w:firstLine="720"/>
        <w:rPr>
          <w:rFonts w:cs="Arial"/>
          <w:b/>
          <w:lang w:val="sr-Cyrl-RS"/>
        </w:rPr>
      </w:pPr>
    </w:p>
    <w:tbl>
      <w:tblPr>
        <w:tblW w:w="9805" w:type="dxa"/>
        <w:tblInd w:w="118" w:type="dxa"/>
        <w:tblLook w:val="04A0" w:firstRow="1" w:lastRow="0" w:firstColumn="1" w:lastColumn="0" w:noHBand="0" w:noVBand="1"/>
      </w:tblPr>
      <w:tblGrid>
        <w:gridCol w:w="621"/>
        <w:gridCol w:w="2835"/>
        <w:gridCol w:w="5605"/>
        <w:gridCol w:w="744"/>
      </w:tblGrid>
      <w:tr w:rsidR="00EB321C" w:rsidRPr="00B34DDE" w14:paraId="34691AA6" w14:textId="77777777" w:rsidTr="00B229BA">
        <w:trPr>
          <w:trHeight w:val="300"/>
        </w:trPr>
        <w:tc>
          <w:tcPr>
            <w:tcW w:w="980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7781276"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УРЕЂАЈ ЗА НЕПРЕКИДНО НАПАЈАЊЕ ОПРЕМЕ</w:t>
            </w:r>
          </w:p>
        </w:tc>
      </w:tr>
      <w:tr w:rsidR="00EB321C" w:rsidRPr="00B34DDE" w14:paraId="32BCE6A8"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3F302DB8" w14:textId="77777777" w:rsidR="00EB321C" w:rsidRPr="001F5F19" w:rsidRDefault="00EB321C" w:rsidP="00B229BA">
            <w:pPr>
              <w:jc w:val="center"/>
              <w:rPr>
                <w:rFonts w:cs="Arial"/>
                <w:b/>
                <w:lang w:val="sr-Cyrl-RS" w:eastAsia="sr-Latn-RS"/>
              </w:rPr>
            </w:pPr>
          </w:p>
        </w:tc>
        <w:tc>
          <w:tcPr>
            <w:tcW w:w="2835" w:type="dxa"/>
            <w:tcBorders>
              <w:top w:val="single" w:sz="4" w:space="0" w:color="auto"/>
              <w:left w:val="single" w:sz="4" w:space="0" w:color="auto"/>
              <w:bottom w:val="single" w:sz="4" w:space="0" w:color="auto"/>
              <w:right w:val="single" w:sz="4" w:space="0" w:color="000000"/>
            </w:tcBorders>
            <w:noWrap/>
            <w:hideMark/>
          </w:tcPr>
          <w:p w14:paraId="3656B666" w14:textId="77777777" w:rsidR="00EB321C" w:rsidRPr="00B34DDE" w:rsidRDefault="00EB321C" w:rsidP="00B229BA">
            <w:pPr>
              <w:jc w:val="left"/>
              <w:rPr>
                <w:rFonts w:cs="Arial"/>
                <w:b/>
                <w:lang w:val="sr-Latn-RS" w:eastAsia="sr-Latn-RS"/>
              </w:rPr>
            </w:pPr>
          </w:p>
        </w:tc>
        <w:tc>
          <w:tcPr>
            <w:tcW w:w="5605" w:type="dxa"/>
            <w:tcBorders>
              <w:top w:val="single" w:sz="4" w:space="0" w:color="auto"/>
              <w:left w:val="single" w:sz="4" w:space="0" w:color="auto"/>
              <w:bottom w:val="single" w:sz="4" w:space="0" w:color="auto"/>
              <w:right w:val="single" w:sz="4" w:space="0" w:color="000000"/>
            </w:tcBorders>
          </w:tcPr>
          <w:p w14:paraId="37A036A1" w14:textId="77777777" w:rsidR="00EB321C" w:rsidRPr="00B34DDE" w:rsidRDefault="00EB321C" w:rsidP="00B229BA">
            <w:pPr>
              <w:pStyle w:val="NoSpacing"/>
              <w:jc w:val="left"/>
              <w:rPr>
                <w:rFonts w:cs="Arial"/>
                <w:b/>
                <w:sz w:val="22"/>
                <w:szCs w:val="22"/>
                <w:lang w:val="sr-Cyrl-RS" w:eastAsia="sr-Latn-RS"/>
              </w:rPr>
            </w:pPr>
            <w:r w:rsidRPr="00B34DDE">
              <w:rPr>
                <w:rFonts w:cs="Arial"/>
                <w:b/>
                <w:sz w:val="22"/>
                <w:szCs w:val="22"/>
                <w:lang w:val="sr-Cyrl-RS" w:eastAsia="sr-Latn-RS"/>
              </w:rPr>
              <w:t>Минималне техничке карактеристике</w:t>
            </w:r>
          </w:p>
        </w:tc>
        <w:tc>
          <w:tcPr>
            <w:tcW w:w="744" w:type="dxa"/>
            <w:tcBorders>
              <w:top w:val="single" w:sz="4" w:space="0" w:color="auto"/>
              <w:left w:val="single" w:sz="4" w:space="0" w:color="auto"/>
              <w:bottom w:val="single" w:sz="4" w:space="0" w:color="auto"/>
              <w:right w:val="single" w:sz="4" w:space="0" w:color="000000"/>
            </w:tcBorders>
          </w:tcPr>
          <w:p w14:paraId="185C9495" w14:textId="77777777" w:rsidR="00EB321C" w:rsidRPr="001F5F19" w:rsidRDefault="00EB321C" w:rsidP="00B229BA">
            <w:pPr>
              <w:jc w:val="center"/>
              <w:rPr>
                <w:rFonts w:cs="Arial"/>
                <w:b/>
                <w:lang w:val="sr-Cyrl-RS" w:eastAsia="sr-Latn-RS"/>
              </w:rPr>
            </w:pPr>
            <w:r w:rsidRPr="001F5F19">
              <w:rPr>
                <w:rFonts w:cs="Arial"/>
                <w:b/>
                <w:lang w:val="sr-Cyrl-RS" w:eastAsia="sr-Latn-RS"/>
              </w:rPr>
              <w:t>Кол</w:t>
            </w:r>
          </w:p>
        </w:tc>
      </w:tr>
      <w:tr w:rsidR="00EB321C" w:rsidRPr="00B34DDE" w14:paraId="4FC13C08" w14:textId="77777777" w:rsidTr="00B229BA">
        <w:trPr>
          <w:trHeight w:val="300"/>
        </w:trPr>
        <w:tc>
          <w:tcPr>
            <w:tcW w:w="621" w:type="dxa"/>
            <w:vMerge w:val="restart"/>
            <w:tcBorders>
              <w:top w:val="single" w:sz="4" w:space="0" w:color="auto"/>
              <w:left w:val="single" w:sz="4" w:space="0" w:color="auto"/>
              <w:right w:val="single" w:sz="4" w:space="0" w:color="auto"/>
            </w:tcBorders>
          </w:tcPr>
          <w:p w14:paraId="13E97C4C" w14:textId="77777777" w:rsidR="00EB321C" w:rsidRPr="001F5F19"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22B19" w14:textId="77777777" w:rsidR="00EB321C" w:rsidRPr="00B34DDE" w:rsidRDefault="00EB321C" w:rsidP="00B229BA">
            <w:pPr>
              <w:pStyle w:val="NoSpacing"/>
              <w:jc w:val="left"/>
              <w:rPr>
                <w:rFonts w:cs="Arial"/>
                <w:sz w:val="22"/>
                <w:lang w:val="sr-Cyrl-RS" w:eastAsia="en-US"/>
              </w:rPr>
            </w:pPr>
            <w:r w:rsidRPr="001F5F19">
              <w:rPr>
                <w:rFonts w:cs="Arial"/>
                <w:sz w:val="20"/>
                <w:lang w:val="sr-Cyrl-RS"/>
              </w:rPr>
              <w:t>УПС</w:t>
            </w:r>
          </w:p>
        </w:tc>
        <w:tc>
          <w:tcPr>
            <w:tcW w:w="5605" w:type="dxa"/>
            <w:tcBorders>
              <w:top w:val="single" w:sz="4" w:space="0" w:color="auto"/>
              <w:left w:val="single" w:sz="4" w:space="0" w:color="auto"/>
              <w:bottom w:val="single" w:sz="4" w:space="0" w:color="auto"/>
              <w:right w:val="single" w:sz="4" w:space="0" w:color="auto"/>
            </w:tcBorders>
            <w:shd w:val="clear" w:color="auto" w:fill="auto"/>
            <w:vAlign w:val="center"/>
          </w:tcPr>
          <w:p w14:paraId="0E4C66D4" w14:textId="77777777" w:rsidR="00EB321C" w:rsidRPr="00B34DDE" w:rsidRDefault="00EB321C" w:rsidP="00B229BA">
            <w:pPr>
              <w:pStyle w:val="NoSpacing"/>
              <w:jc w:val="left"/>
              <w:rPr>
                <w:rFonts w:cs="Arial"/>
                <w:sz w:val="22"/>
                <w:szCs w:val="22"/>
              </w:rPr>
            </w:pPr>
            <w:r w:rsidRPr="001F5F19">
              <w:rPr>
                <w:rFonts w:cs="Arial"/>
                <w:sz w:val="16"/>
                <w:szCs w:val="16"/>
                <w:lang w:val="sr-Latn-RS" w:eastAsia="sr-Latn-RS"/>
              </w:rPr>
              <w:t>Nabavka, isporuka, montaža i povezivanje:</w:t>
            </w:r>
            <w:r w:rsidRPr="001F5F19">
              <w:rPr>
                <w:rFonts w:cs="Arial"/>
                <w:sz w:val="16"/>
                <w:szCs w:val="16"/>
                <w:lang w:val="sr-Latn-RS" w:eastAsia="sr-Latn-RS"/>
              </w:rPr>
              <w:br/>
              <w:t>UPS uređaj sa “line interactiv” tehnologijom, i AVR (automatskom regulacijom napona);  Minimalne snage 1500VA i minimum 900W; USB, kompatibilan sa Microsoft Windows, Linux, Mac, LCD, on/off taster, broj izlaznih priključaka minimum 4x IEC 320-C13 i minimum 1x Schuko (šuko); Buka na 1m mora biti manja od 40dBA;  Standardi IEC EN 62040-1, EMC  standardi IEC CE 62040-2, EN  61000-3-2, EN 61000-3-3; ISO9001:2008, ISO14001:2004, BS OHSAS 18001:2007, CE, Dimenzije ne veće od ŠxDxV 148x315x198mm i težine 9kg; Monofazni ulaz/izlaz, opseg ulaznog napona je 160-290V AC, tolerancija frekvencije 45-65Hz, AC-DC konverter je PFC; Broj baterijskih setova je 2, transfer AC na DC je 2-6ms; autonomija min 13 minuta na 50% opterećenja; Stabilnost izlaznog napona pri statičkom opterećenju je +-2%, pri dinamičkom poterećenju (korak tereta 20%-100%-20%) +-8%, vreme oporavka posle manje od 20ms; Izlazna frekvencija 50-</w:t>
            </w:r>
            <w:r w:rsidRPr="001F5F19">
              <w:rPr>
                <w:rFonts w:cs="Arial"/>
                <w:sz w:val="16"/>
                <w:szCs w:val="16"/>
                <w:lang w:val="sr-Latn-RS" w:eastAsia="sr-Latn-RS"/>
              </w:rPr>
              <w:lastRenderedPageBreak/>
              <w:t>60Hz +-1%, oblik izlaznog signala simulirana sinusoida;</w:t>
            </w:r>
            <w:r w:rsidRPr="001F5F19">
              <w:rPr>
                <w:rFonts w:cs="Arial"/>
                <w:sz w:val="16"/>
                <w:szCs w:val="16"/>
                <w:lang w:val="sr-Latn-RS" w:eastAsia="sr-Latn-RS"/>
              </w:rPr>
              <w:br/>
            </w:r>
          </w:p>
        </w:tc>
        <w:tc>
          <w:tcPr>
            <w:tcW w:w="744" w:type="dxa"/>
            <w:vMerge w:val="restart"/>
            <w:tcBorders>
              <w:top w:val="single" w:sz="4" w:space="0" w:color="auto"/>
              <w:left w:val="single" w:sz="4" w:space="0" w:color="auto"/>
              <w:right w:val="single" w:sz="4" w:space="0" w:color="auto"/>
            </w:tcBorders>
          </w:tcPr>
          <w:p w14:paraId="24119986" w14:textId="77777777" w:rsidR="00EB321C" w:rsidRPr="001F5F19" w:rsidRDefault="00EB321C" w:rsidP="00B229BA">
            <w:pPr>
              <w:jc w:val="center"/>
              <w:rPr>
                <w:rFonts w:cs="Arial"/>
                <w:lang w:val="sr-Cyrl-RS" w:eastAsia="sr-Latn-RS"/>
              </w:rPr>
            </w:pPr>
            <w:r w:rsidRPr="001F5F19">
              <w:rPr>
                <w:rFonts w:cs="Arial"/>
                <w:lang w:val="sr-Cyrl-RS" w:eastAsia="sr-Latn-RS"/>
              </w:rPr>
              <w:lastRenderedPageBreak/>
              <w:t>39</w:t>
            </w:r>
          </w:p>
          <w:p w14:paraId="523B8099" w14:textId="77777777" w:rsidR="00EB321C" w:rsidRPr="001F5F19" w:rsidRDefault="00EB321C" w:rsidP="00B229BA">
            <w:pPr>
              <w:jc w:val="center"/>
              <w:rPr>
                <w:rFonts w:cs="Arial"/>
                <w:lang w:val="sr-Cyrl-RS" w:eastAsia="sr-Latn-RS"/>
              </w:rPr>
            </w:pPr>
          </w:p>
        </w:tc>
      </w:tr>
      <w:tr w:rsidR="00EB321C" w:rsidRPr="00B34DDE" w14:paraId="1E6EAA36" w14:textId="77777777" w:rsidTr="00B229BA">
        <w:trPr>
          <w:trHeight w:val="300"/>
        </w:trPr>
        <w:tc>
          <w:tcPr>
            <w:tcW w:w="621" w:type="dxa"/>
            <w:vMerge/>
            <w:tcBorders>
              <w:left w:val="single" w:sz="4" w:space="0" w:color="auto"/>
              <w:bottom w:val="single" w:sz="4" w:space="0" w:color="auto"/>
              <w:right w:val="single" w:sz="4" w:space="0" w:color="auto"/>
            </w:tcBorders>
          </w:tcPr>
          <w:p w14:paraId="4328DF90" w14:textId="77777777" w:rsidR="00EB321C" w:rsidRPr="001F5F19"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2157D4B" w14:textId="77777777" w:rsidR="00EB321C" w:rsidRPr="00B34DDE" w:rsidRDefault="00EB321C" w:rsidP="00B229BA">
            <w:pPr>
              <w:pStyle w:val="NoSpacing"/>
              <w:jc w:val="left"/>
              <w:rPr>
                <w:rFonts w:cs="Arial"/>
                <w:sz w:val="22"/>
                <w:lang w:val="sr-Cyrl-RS"/>
              </w:rPr>
            </w:pPr>
            <w:r w:rsidRPr="00B34DDE">
              <w:rPr>
                <w:rFonts w:cs="Arial"/>
                <w:sz w:val="22"/>
                <w:lang w:val="sr-Cyrl-RS"/>
              </w:rPr>
              <w:t xml:space="preserve">Гаранција </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5D7461E3" w14:textId="77777777" w:rsidR="00EB321C" w:rsidRPr="00B34DDE" w:rsidRDefault="00EB321C" w:rsidP="00B229BA">
            <w:pPr>
              <w:pStyle w:val="NoSpacing"/>
              <w:jc w:val="left"/>
              <w:rPr>
                <w:rFonts w:cs="Arial"/>
                <w:sz w:val="22"/>
                <w:szCs w:val="22"/>
              </w:rPr>
            </w:pPr>
            <w:r w:rsidRPr="00B34DDE">
              <w:rPr>
                <w:rFonts w:cs="Arial"/>
                <w:sz w:val="22"/>
                <w:szCs w:val="22"/>
                <w:lang w:val="sr-Cyrl-RS"/>
              </w:rPr>
              <w:t xml:space="preserve">Минимум </w:t>
            </w:r>
            <w:r w:rsidRPr="00B34DDE">
              <w:rPr>
                <w:rFonts w:cs="Arial"/>
                <w:sz w:val="22"/>
                <w:szCs w:val="22"/>
              </w:rPr>
              <w:t xml:space="preserve">2 </w:t>
            </w:r>
            <w:r w:rsidRPr="00B34DDE">
              <w:rPr>
                <w:rFonts w:cs="Arial"/>
                <w:sz w:val="22"/>
                <w:szCs w:val="22"/>
                <w:lang w:val="sr-Cyrl-RS"/>
              </w:rPr>
              <w:t>године произвођачке гаранције</w:t>
            </w:r>
          </w:p>
        </w:tc>
        <w:tc>
          <w:tcPr>
            <w:tcW w:w="744" w:type="dxa"/>
            <w:vMerge/>
            <w:tcBorders>
              <w:left w:val="single" w:sz="4" w:space="0" w:color="auto"/>
              <w:bottom w:val="single" w:sz="4" w:space="0" w:color="auto"/>
              <w:right w:val="single" w:sz="4" w:space="0" w:color="auto"/>
            </w:tcBorders>
          </w:tcPr>
          <w:p w14:paraId="54DC31C8" w14:textId="77777777" w:rsidR="00EB321C" w:rsidRPr="001F5F19" w:rsidRDefault="00EB321C" w:rsidP="00B229BA">
            <w:pPr>
              <w:jc w:val="center"/>
              <w:rPr>
                <w:rFonts w:cs="Arial"/>
                <w:lang w:val="sr-Cyrl-RS" w:eastAsia="sr-Latn-RS"/>
              </w:rPr>
            </w:pPr>
          </w:p>
        </w:tc>
      </w:tr>
    </w:tbl>
    <w:p w14:paraId="1684AA51" w14:textId="77777777" w:rsidR="00EB321C" w:rsidRPr="001F5F19" w:rsidRDefault="00EB321C" w:rsidP="00EB321C">
      <w:pPr>
        <w:ind w:firstLine="720"/>
        <w:rPr>
          <w:rFonts w:cs="Arial"/>
          <w:b/>
          <w:lang w:val="sr-Cyrl-RS"/>
        </w:rPr>
      </w:pPr>
    </w:p>
    <w:tbl>
      <w:tblPr>
        <w:tblW w:w="9810" w:type="dxa"/>
        <w:tblInd w:w="113" w:type="dxa"/>
        <w:tblLook w:val="04A0" w:firstRow="1" w:lastRow="0" w:firstColumn="1" w:lastColumn="0" w:noHBand="0" w:noVBand="1"/>
      </w:tblPr>
      <w:tblGrid>
        <w:gridCol w:w="622"/>
        <w:gridCol w:w="2836"/>
        <w:gridCol w:w="5608"/>
        <w:gridCol w:w="744"/>
      </w:tblGrid>
      <w:tr w:rsidR="00EB321C" w:rsidRPr="00B34DDE" w14:paraId="1C3F5E14" w14:textId="77777777" w:rsidTr="00B229BA">
        <w:trPr>
          <w:trHeight w:val="300"/>
        </w:trPr>
        <w:tc>
          <w:tcPr>
            <w:tcW w:w="980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A86B0F3"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РЕК ОРМАН ЗА СМЕШТАЈ ОПРЕМЕ НА УДАЉЕНИМ ЛОКАЦИЈАМА</w:t>
            </w:r>
          </w:p>
        </w:tc>
      </w:tr>
      <w:tr w:rsidR="00EB321C" w:rsidRPr="00B34DDE" w14:paraId="5EDC6FC1"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4608EC39" w14:textId="77777777" w:rsidR="00EB321C" w:rsidRPr="00B34DDE" w:rsidRDefault="00EB321C" w:rsidP="00B229BA">
            <w:pPr>
              <w:jc w:val="center"/>
              <w:rPr>
                <w:rFonts w:cs="Arial"/>
                <w:b/>
                <w:lang w:val="sr-Cyrl-RS" w:eastAsia="sr-Latn-RS"/>
              </w:rPr>
            </w:pPr>
            <w:r w:rsidRPr="00B34DDE">
              <w:rPr>
                <w:rFonts w:cs="Arial"/>
                <w:b/>
                <w:lang w:val="sr-Cyrl-RS" w:eastAsia="sr-Latn-RS"/>
              </w:rPr>
              <w:t>Р.б.</w:t>
            </w:r>
          </w:p>
        </w:tc>
        <w:tc>
          <w:tcPr>
            <w:tcW w:w="2835" w:type="dxa"/>
            <w:tcBorders>
              <w:top w:val="single" w:sz="4" w:space="0" w:color="auto"/>
              <w:left w:val="single" w:sz="4" w:space="0" w:color="auto"/>
              <w:bottom w:val="single" w:sz="4" w:space="0" w:color="auto"/>
              <w:right w:val="single" w:sz="4" w:space="0" w:color="000000"/>
            </w:tcBorders>
            <w:noWrap/>
            <w:vAlign w:val="bottom"/>
            <w:hideMark/>
          </w:tcPr>
          <w:p w14:paraId="5F5B2112" w14:textId="77777777" w:rsidR="00EB321C" w:rsidRPr="00B34DDE" w:rsidRDefault="00EB321C" w:rsidP="00B229BA">
            <w:pPr>
              <w:rPr>
                <w:rFonts w:cs="Arial"/>
                <w:b/>
                <w:lang w:val="sr-Latn-RS" w:eastAsia="sr-Latn-RS"/>
              </w:rPr>
            </w:pPr>
          </w:p>
        </w:tc>
        <w:tc>
          <w:tcPr>
            <w:tcW w:w="5605" w:type="dxa"/>
            <w:tcBorders>
              <w:top w:val="single" w:sz="4" w:space="0" w:color="auto"/>
              <w:left w:val="single" w:sz="4" w:space="0" w:color="auto"/>
              <w:bottom w:val="single" w:sz="4" w:space="0" w:color="auto"/>
              <w:right w:val="single" w:sz="4" w:space="0" w:color="000000"/>
            </w:tcBorders>
            <w:vAlign w:val="bottom"/>
          </w:tcPr>
          <w:p w14:paraId="46108BA0" w14:textId="77777777" w:rsidR="00EB321C" w:rsidRPr="00B34DDE" w:rsidRDefault="00EB321C" w:rsidP="00B229BA">
            <w:pPr>
              <w:pStyle w:val="NoSpacing"/>
              <w:rPr>
                <w:rFonts w:cs="Arial"/>
                <w:b/>
                <w:sz w:val="22"/>
                <w:szCs w:val="22"/>
                <w:lang w:val="sr-Cyrl-RS" w:eastAsia="sr-Latn-RS"/>
              </w:rPr>
            </w:pPr>
            <w:r w:rsidRPr="00B34DDE">
              <w:rPr>
                <w:rFonts w:cs="Arial"/>
                <w:b/>
                <w:sz w:val="22"/>
                <w:szCs w:val="22"/>
                <w:lang w:val="sr-Cyrl-RS" w:eastAsia="sr-Latn-RS"/>
              </w:rPr>
              <w:t>Минималне техничке карактеристике</w:t>
            </w:r>
          </w:p>
        </w:tc>
        <w:tc>
          <w:tcPr>
            <w:tcW w:w="744" w:type="dxa"/>
            <w:tcBorders>
              <w:top w:val="single" w:sz="4" w:space="0" w:color="auto"/>
              <w:left w:val="single" w:sz="4" w:space="0" w:color="auto"/>
              <w:bottom w:val="single" w:sz="4" w:space="0" w:color="auto"/>
              <w:right w:val="single" w:sz="4" w:space="0" w:color="000000"/>
            </w:tcBorders>
          </w:tcPr>
          <w:p w14:paraId="03C95C09" w14:textId="77777777" w:rsidR="00EB321C" w:rsidRPr="00B34DDE" w:rsidRDefault="00EB321C" w:rsidP="00B229BA">
            <w:pPr>
              <w:jc w:val="center"/>
              <w:rPr>
                <w:rFonts w:cs="Arial"/>
                <w:b/>
                <w:lang w:val="sr-Cyrl-RS" w:eastAsia="sr-Latn-RS"/>
              </w:rPr>
            </w:pPr>
            <w:r w:rsidRPr="00B34DDE">
              <w:rPr>
                <w:rFonts w:cs="Arial"/>
                <w:b/>
                <w:lang w:val="sr-Cyrl-RS" w:eastAsia="sr-Latn-RS"/>
              </w:rPr>
              <w:t>Кол</w:t>
            </w:r>
          </w:p>
        </w:tc>
      </w:tr>
      <w:tr w:rsidR="00EB321C" w:rsidRPr="00B34DDE" w14:paraId="3906A50F" w14:textId="77777777" w:rsidTr="00B229BA">
        <w:trPr>
          <w:trHeight w:val="300"/>
        </w:trPr>
        <w:tc>
          <w:tcPr>
            <w:tcW w:w="621" w:type="dxa"/>
            <w:vMerge w:val="restart"/>
            <w:tcBorders>
              <w:top w:val="single" w:sz="4" w:space="0" w:color="auto"/>
              <w:left w:val="single" w:sz="4" w:space="0" w:color="auto"/>
              <w:right w:val="single" w:sz="4" w:space="0" w:color="auto"/>
            </w:tcBorders>
          </w:tcPr>
          <w:p w14:paraId="49B81894"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693BAF6" w14:textId="77777777" w:rsidR="00EB321C" w:rsidRPr="00B34DDE" w:rsidRDefault="00EB321C" w:rsidP="00B229BA">
            <w:pPr>
              <w:jc w:val="left"/>
              <w:rPr>
                <w:rFonts w:cs="Arial"/>
                <w:color w:val="000000"/>
                <w:szCs w:val="24"/>
              </w:rPr>
            </w:pPr>
            <w:r w:rsidRPr="00B34DDE">
              <w:rPr>
                <w:rFonts w:cs="Arial"/>
                <w:color w:val="000000"/>
              </w:rPr>
              <w:t>Висина за уградњу опреме</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5C7836FF" w14:textId="77777777" w:rsidR="00EB321C" w:rsidRPr="00B34DDE" w:rsidRDefault="00EB321C" w:rsidP="00B229BA">
            <w:pPr>
              <w:jc w:val="left"/>
              <w:rPr>
                <w:rFonts w:cs="Arial"/>
                <w:szCs w:val="20"/>
              </w:rPr>
            </w:pPr>
            <w:r w:rsidRPr="00B34DDE">
              <w:rPr>
                <w:rFonts w:cs="Arial"/>
                <w:color w:val="000000"/>
                <w:lang w:val="sr-Cyrl-RS"/>
              </w:rPr>
              <w:t>7</w:t>
            </w:r>
            <w:r w:rsidRPr="00B34DDE">
              <w:rPr>
                <w:rFonts w:cs="Arial"/>
                <w:color w:val="000000"/>
              </w:rPr>
              <w:t>U</w:t>
            </w:r>
          </w:p>
        </w:tc>
        <w:tc>
          <w:tcPr>
            <w:tcW w:w="744" w:type="dxa"/>
            <w:vMerge w:val="restart"/>
            <w:tcBorders>
              <w:top w:val="single" w:sz="4" w:space="0" w:color="auto"/>
              <w:left w:val="single" w:sz="4" w:space="0" w:color="auto"/>
              <w:right w:val="single" w:sz="4" w:space="0" w:color="000000"/>
            </w:tcBorders>
          </w:tcPr>
          <w:p w14:paraId="0AE2C75B" w14:textId="77777777" w:rsidR="00EB321C" w:rsidRPr="00B34DDE" w:rsidRDefault="00EB321C" w:rsidP="00B229BA">
            <w:pPr>
              <w:jc w:val="center"/>
              <w:rPr>
                <w:rFonts w:cs="Arial"/>
                <w:lang w:val="sr-Cyrl-RS" w:eastAsia="sr-Latn-RS"/>
              </w:rPr>
            </w:pPr>
            <w:r w:rsidRPr="00B34DDE">
              <w:rPr>
                <w:rFonts w:cs="Arial"/>
                <w:lang w:val="sr-Cyrl-RS" w:eastAsia="sr-Latn-RS"/>
              </w:rPr>
              <w:t>39</w:t>
            </w:r>
          </w:p>
        </w:tc>
      </w:tr>
      <w:tr w:rsidR="00EB321C" w:rsidRPr="00B34DDE" w14:paraId="6607454F" w14:textId="77777777" w:rsidTr="00B229BA">
        <w:trPr>
          <w:trHeight w:val="300"/>
        </w:trPr>
        <w:tc>
          <w:tcPr>
            <w:tcW w:w="621" w:type="dxa"/>
            <w:vMerge/>
            <w:tcBorders>
              <w:left w:val="single" w:sz="4" w:space="0" w:color="auto"/>
              <w:right w:val="single" w:sz="4" w:space="0" w:color="auto"/>
            </w:tcBorders>
          </w:tcPr>
          <w:p w14:paraId="4EF6F05D"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26FF74C" w14:textId="77777777" w:rsidR="00EB321C" w:rsidRPr="00B34DDE" w:rsidRDefault="00EB321C" w:rsidP="00B229BA">
            <w:pPr>
              <w:jc w:val="left"/>
              <w:rPr>
                <w:rFonts w:cs="Arial"/>
                <w:color w:val="000000"/>
              </w:rPr>
            </w:pPr>
            <w:r w:rsidRPr="00B34DDE">
              <w:rPr>
                <w:rFonts w:cs="Arial"/>
                <w:color w:val="000000"/>
              </w:rPr>
              <w:t>Ширина за уградњу опреме</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4C6F24CE" w14:textId="77777777" w:rsidR="00EB321C" w:rsidRPr="00B34DDE" w:rsidRDefault="00EB321C" w:rsidP="00B229BA">
            <w:pPr>
              <w:jc w:val="left"/>
              <w:rPr>
                <w:rFonts w:cs="Arial"/>
                <w:szCs w:val="20"/>
              </w:rPr>
            </w:pPr>
            <w:r w:rsidRPr="00B34DDE">
              <w:rPr>
                <w:rFonts w:cs="Arial"/>
                <w:color w:val="000000"/>
              </w:rPr>
              <w:t>19“</w:t>
            </w:r>
          </w:p>
        </w:tc>
        <w:tc>
          <w:tcPr>
            <w:tcW w:w="744" w:type="dxa"/>
            <w:vMerge/>
            <w:tcBorders>
              <w:left w:val="single" w:sz="4" w:space="0" w:color="auto"/>
              <w:right w:val="single" w:sz="4" w:space="0" w:color="000000"/>
            </w:tcBorders>
          </w:tcPr>
          <w:p w14:paraId="5EE3D8F6" w14:textId="77777777" w:rsidR="00EB321C" w:rsidRPr="00B34DDE" w:rsidRDefault="00EB321C" w:rsidP="00B229BA">
            <w:pPr>
              <w:jc w:val="center"/>
              <w:rPr>
                <w:rFonts w:cs="Arial"/>
                <w:lang w:val="sr-Cyrl-RS" w:eastAsia="sr-Latn-RS"/>
              </w:rPr>
            </w:pPr>
          </w:p>
        </w:tc>
      </w:tr>
      <w:tr w:rsidR="00EB321C" w:rsidRPr="00B34DDE" w14:paraId="118AAE79" w14:textId="77777777" w:rsidTr="00B229BA">
        <w:trPr>
          <w:trHeight w:val="300"/>
        </w:trPr>
        <w:tc>
          <w:tcPr>
            <w:tcW w:w="621" w:type="dxa"/>
            <w:vMerge/>
            <w:tcBorders>
              <w:left w:val="single" w:sz="4" w:space="0" w:color="auto"/>
              <w:right w:val="single" w:sz="4" w:space="0" w:color="auto"/>
            </w:tcBorders>
          </w:tcPr>
          <w:p w14:paraId="3FFACFC6"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1401C43C" w14:textId="77777777" w:rsidR="00EB321C" w:rsidRPr="00B34DDE" w:rsidRDefault="00EB321C" w:rsidP="00B229BA">
            <w:pPr>
              <w:jc w:val="left"/>
              <w:rPr>
                <w:rFonts w:cs="Arial"/>
                <w:color w:val="000000"/>
              </w:rPr>
            </w:pPr>
            <w:r w:rsidRPr="00B34DDE">
              <w:rPr>
                <w:rFonts w:cs="Arial"/>
              </w:rPr>
              <w:t>Максимална ширина</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22D1FB74" w14:textId="77777777" w:rsidR="00EB321C" w:rsidRPr="00B34DDE" w:rsidRDefault="00EB321C" w:rsidP="00B229BA">
            <w:pPr>
              <w:jc w:val="left"/>
              <w:rPr>
                <w:rFonts w:cs="Arial"/>
                <w:szCs w:val="20"/>
              </w:rPr>
            </w:pPr>
            <w:r w:rsidRPr="00B34DDE">
              <w:rPr>
                <w:rFonts w:cs="Arial"/>
                <w:color w:val="000000"/>
              </w:rPr>
              <w:t>600mm</w:t>
            </w:r>
          </w:p>
        </w:tc>
        <w:tc>
          <w:tcPr>
            <w:tcW w:w="744" w:type="dxa"/>
            <w:vMerge/>
            <w:tcBorders>
              <w:left w:val="single" w:sz="4" w:space="0" w:color="auto"/>
              <w:right w:val="single" w:sz="4" w:space="0" w:color="000000"/>
            </w:tcBorders>
          </w:tcPr>
          <w:p w14:paraId="6CA859D2" w14:textId="77777777" w:rsidR="00EB321C" w:rsidRPr="00B34DDE" w:rsidRDefault="00EB321C" w:rsidP="00B229BA">
            <w:pPr>
              <w:jc w:val="center"/>
              <w:rPr>
                <w:rFonts w:cs="Arial"/>
                <w:lang w:val="sr-Cyrl-RS" w:eastAsia="sr-Latn-RS"/>
              </w:rPr>
            </w:pPr>
          </w:p>
        </w:tc>
      </w:tr>
      <w:tr w:rsidR="00EB321C" w:rsidRPr="00B34DDE" w14:paraId="24A95EE8" w14:textId="77777777" w:rsidTr="00B229BA">
        <w:trPr>
          <w:trHeight w:val="300"/>
        </w:trPr>
        <w:tc>
          <w:tcPr>
            <w:tcW w:w="621" w:type="dxa"/>
            <w:vMerge/>
            <w:tcBorders>
              <w:left w:val="single" w:sz="4" w:space="0" w:color="auto"/>
              <w:right w:val="single" w:sz="4" w:space="0" w:color="auto"/>
            </w:tcBorders>
          </w:tcPr>
          <w:p w14:paraId="10542210"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6AB8BF2" w14:textId="77777777" w:rsidR="00EB321C" w:rsidRPr="00B34DDE" w:rsidRDefault="00EB321C" w:rsidP="00B229BA">
            <w:pPr>
              <w:jc w:val="left"/>
              <w:rPr>
                <w:rFonts w:cs="Arial"/>
                <w:color w:val="000000"/>
              </w:rPr>
            </w:pPr>
            <w:r w:rsidRPr="00B34DDE">
              <w:rPr>
                <w:rFonts w:cs="Arial"/>
              </w:rPr>
              <w:t>Максимална дубина</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7E246501" w14:textId="77777777" w:rsidR="00EB321C" w:rsidRPr="00B34DDE" w:rsidRDefault="00EB321C" w:rsidP="00B229BA">
            <w:pPr>
              <w:jc w:val="left"/>
              <w:rPr>
                <w:rFonts w:cs="Arial"/>
                <w:szCs w:val="20"/>
              </w:rPr>
            </w:pPr>
            <w:r w:rsidRPr="00B34DDE">
              <w:rPr>
                <w:rFonts w:cs="Arial"/>
                <w:lang w:val="sr-Cyrl-RS"/>
              </w:rPr>
              <w:t>500</w:t>
            </w:r>
            <w:r w:rsidRPr="00B34DDE">
              <w:rPr>
                <w:rFonts w:cs="Arial"/>
                <w:color w:val="000000"/>
              </w:rPr>
              <w:t>mm</w:t>
            </w:r>
          </w:p>
        </w:tc>
        <w:tc>
          <w:tcPr>
            <w:tcW w:w="744" w:type="dxa"/>
            <w:vMerge/>
            <w:tcBorders>
              <w:left w:val="single" w:sz="4" w:space="0" w:color="auto"/>
              <w:right w:val="single" w:sz="4" w:space="0" w:color="000000"/>
            </w:tcBorders>
          </w:tcPr>
          <w:p w14:paraId="5543CA01" w14:textId="77777777" w:rsidR="00EB321C" w:rsidRPr="00B34DDE" w:rsidRDefault="00EB321C" w:rsidP="00B229BA">
            <w:pPr>
              <w:jc w:val="center"/>
              <w:rPr>
                <w:rFonts w:cs="Arial"/>
                <w:lang w:val="sr-Cyrl-RS" w:eastAsia="sr-Latn-RS"/>
              </w:rPr>
            </w:pPr>
          </w:p>
        </w:tc>
      </w:tr>
      <w:tr w:rsidR="00EB321C" w:rsidRPr="00B34DDE" w14:paraId="340E9AC4" w14:textId="77777777" w:rsidTr="00B229BA">
        <w:trPr>
          <w:trHeight w:val="300"/>
        </w:trPr>
        <w:tc>
          <w:tcPr>
            <w:tcW w:w="621" w:type="dxa"/>
            <w:vMerge/>
            <w:tcBorders>
              <w:left w:val="single" w:sz="4" w:space="0" w:color="auto"/>
              <w:right w:val="single" w:sz="4" w:space="0" w:color="auto"/>
            </w:tcBorders>
          </w:tcPr>
          <w:p w14:paraId="10AABC42"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104D884" w14:textId="77777777" w:rsidR="00EB321C" w:rsidRPr="00B34DDE" w:rsidRDefault="00EB321C" w:rsidP="00B229BA">
            <w:pPr>
              <w:jc w:val="left"/>
              <w:rPr>
                <w:rFonts w:cs="Arial"/>
                <w:color w:val="000000"/>
              </w:rPr>
            </w:pPr>
            <w:r w:rsidRPr="00B34DDE">
              <w:rPr>
                <w:rFonts w:cs="Arial"/>
                <w:color w:val="000000"/>
              </w:rPr>
              <w:t xml:space="preserve">Носивост: </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31F2FDB2" w14:textId="77777777" w:rsidR="00EB321C" w:rsidRPr="00B34DDE" w:rsidRDefault="00EB321C" w:rsidP="00B229BA">
            <w:pPr>
              <w:jc w:val="left"/>
              <w:rPr>
                <w:rFonts w:cs="Arial"/>
                <w:szCs w:val="20"/>
              </w:rPr>
            </w:pPr>
            <w:r w:rsidRPr="00B34DDE">
              <w:rPr>
                <w:rFonts w:cs="Arial"/>
                <w:color w:val="000000"/>
              </w:rPr>
              <w:t>50 кг или више</w:t>
            </w:r>
          </w:p>
        </w:tc>
        <w:tc>
          <w:tcPr>
            <w:tcW w:w="744" w:type="dxa"/>
            <w:vMerge/>
            <w:tcBorders>
              <w:left w:val="single" w:sz="4" w:space="0" w:color="auto"/>
              <w:right w:val="single" w:sz="4" w:space="0" w:color="000000"/>
            </w:tcBorders>
          </w:tcPr>
          <w:p w14:paraId="51FB62EA" w14:textId="77777777" w:rsidR="00EB321C" w:rsidRPr="00B34DDE" w:rsidRDefault="00EB321C" w:rsidP="00B229BA">
            <w:pPr>
              <w:jc w:val="center"/>
              <w:rPr>
                <w:rFonts w:cs="Arial"/>
                <w:lang w:val="sr-Cyrl-RS" w:eastAsia="sr-Latn-RS"/>
              </w:rPr>
            </w:pPr>
          </w:p>
        </w:tc>
      </w:tr>
      <w:tr w:rsidR="00EB321C" w:rsidRPr="00B34DDE" w14:paraId="52615459" w14:textId="77777777" w:rsidTr="00B229BA">
        <w:trPr>
          <w:trHeight w:val="300"/>
        </w:trPr>
        <w:tc>
          <w:tcPr>
            <w:tcW w:w="621" w:type="dxa"/>
            <w:vMerge/>
            <w:tcBorders>
              <w:left w:val="single" w:sz="4" w:space="0" w:color="auto"/>
              <w:right w:val="single" w:sz="4" w:space="0" w:color="auto"/>
            </w:tcBorders>
          </w:tcPr>
          <w:p w14:paraId="2F5414A4"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7A89D56" w14:textId="77777777" w:rsidR="00EB321C" w:rsidRPr="00B34DDE" w:rsidRDefault="00EB321C" w:rsidP="00B229BA">
            <w:pPr>
              <w:jc w:val="left"/>
              <w:rPr>
                <w:rFonts w:cs="Arial"/>
                <w:color w:val="000000"/>
              </w:rPr>
            </w:pPr>
            <w:r w:rsidRPr="00B34DDE">
              <w:rPr>
                <w:rFonts w:cs="Arial"/>
                <w:color w:val="000000"/>
              </w:rPr>
              <w:t xml:space="preserve">Врата: </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2AA8CA34" w14:textId="77777777" w:rsidR="00EB321C" w:rsidRPr="00B34DDE" w:rsidRDefault="00EB321C" w:rsidP="00B229BA">
            <w:pPr>
              <w:jc w:val="left"/>
              <w:rPr>
                <w:rFonts w:cs="Arial"/>
                <w:szCs w:val="20"/>
              </w:rPr>
            </w:pPr>
            <w:r w:rsidRPr="00B34DDE">
              <w:rPr>
                <w:rFonts w:cs="Arial"/>
                <w:color w:val="000000"/>
              </w:rPr>
              <w:t>стакло термички обрађено</w:t>
            </w:r>
          </w:p>
        </w:tc>
        <w:tc>
          <w:tcPr>
            <w:tcW w:w="744" w:type="dxa"/>
            <w:vMerge/>
            <w:tcBorders>
              <w:left w:val="single" w:sz="4" w:space="0" w:color="auto"/>
              <w:right w:val="single" w:sz="4" w:space="0" w:color="000000"/>
            </w:tcBorders>
          </w:tcPr>
          <w:p w14:paraId="2861FE31" w14:textId="77777777" w:rsidR="00EB321C" w:rsidRPr="00B34DDE" w:rsidRDefault="00EB321C" w:rsidP="00B229BA">
            <w:pPr>
              <w:jc w:val="center"/>
              <w:rPr>
                <w:rFonts w:cs="Arial"/>
                <w:lang w:val="sr-Cyrl-RS" w:eastAsia="sr-Latn-RS"/>
              </w:rPr>
            </w:pPr>
          </w:p>
        </w:tc>
      </w:tr>
      <w:tr w:rsidR="00EB321C" w:rsidRPr="00B34DDE" w14:paraId="5353E2AE" w14:textId="77777777" w:rsidTr="00B229BA">
        <w:trPr>
          <w:trHeight w:val="300"/>
        </w:trPr>
        <w:tc>
          <w:tcPr>
            <w:tcW w:w="621" w:type="dxa"/>
            <w:vMerge/>
            <w:tcBorders>
              <w:left w:val="single" w:sz="4" w:space="0" w:color="auto"/>
              <w:right w:val="single" w:sz="4" w:space="0" w:color="auto"/>
            </w:tcBorders>
          </w:tcPr>
          <w:p w14:paraId="7AEDBD29"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D7EBE24" w14:textId="77777777" w:rsidR="00EB321C" w:rsidRPr="00B34DDE" w:rsidRDefault="00EB321C" w:rsidP="00B229BA">
            <w:pPr>
              <w:jc w:val="left"/>
              <w:rPr>
                <w:rFonts w:cs="Arial"/>
                <w:color w:val="000000"/>
              </w:rPr>
            </w:pPr>
            <w:r w:rsidRPr="00B34DDE">
              <w:rPr>
                <w:rFonts w:cs="Arial"/>
                <w:color w:val="000000"/>
              </w:rPr>
              <w:t xml:space="preserve">Странице </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52512273" w14:textId="77777777" w:rsidR="00EB321C" w:rsidRPr="00B34DDE" w:rsidRDefault="00EB321C" w:rsidP="00B229BA">
            <w:pPr>
              <w:jc w:val="left"/>
              <w:rPr>
                <w:rFonts w:cs="Arial"/>
                <w:szCs w:val="20"/>
              </w:rPr>
            </w:pPr>
            <w:r w:rsidRPr="00B34DDE">
              <w:rPr>
                <w:rFonts w:cs="Arial"/>
                <w:color w:val="000000"/>
              </w:rPr>
              <w:t>лим челични пластифициран</w:t>
            </w:r>
          </w:p>
        </w:tc>
        <w:tc>
          <w:tcPr>
            <w:tcW w:w="744" w:type="dxa"/>
            <w:vMerge/>
            <w:tcBorders>
              <w:left w:val="single" w:sz="4" w:space="0" w:color="auto"/>
              <w:right w:val="single" w:sz="4" w:space="0" w:color="000000"/>
            </w:tcBorders>
          </w:tcPr>
          <w:p w14:paraId="0DA37889" w14:textId="77777777" w:rsidR="00EB321C" w:rsidRPr="00B34DDE" w:rsidRDefault="00EB321C" w:rsidP="00B229BA">
            <w:pPr>
              <w:jc w:val="center"/>
              <w:rPr>
                <w:rFonts w:cs="Arial"/>
                <w:lang w:val="sr-Cyrl-RS" w:eastAsia="sr-Latn-RS"/>
              </w:rPr>
            </w:pPr>
          </w:p>
        </w:tc>
      </w:tr>
      <w:tr w:rsidR="00EB321C" w:rsidRPr="00B34DDE" w14:paraId="6734A10E" w14:textId="77777777" w:rsidTr="00B229BA">
        <w:trPr>
          <w:trHeight w:val="300"/>
        </w:trPr>
        <w:tc>
          <w:tcPr>
            <w:tcW w:w="621" w:type="dxa"/>
            <w:vMerge/>
            <w:tcBorders>
              <w:left w:val="single" w:sz="4" w:space="0" w:color="auto"/>
              <w:bottom w:val="single" w:sz="4" w:space="0" w:color="auto"/>
              <w:right w:val="single" w:sz="4" w:space="0" w:color="auto"/>
            </w:tcBorders>
          </w:tcPr>
          <w:p w14:paraId="542C0EEB"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394521D1" w14:textId="77777777" w:rsidR="00EB321C" w:rsidRPr="00B34DDE" w:rsidRDefault="00EB321C" w:rsidP="00B229BA">
            <w:pPr>
              <w:jc w:val="left"/>
              <w:rPr>
                <w:rFonts w:cs="Arial"/>
                <w:color w:val="000000"/>
              </w:rPr>
            </w:pPr>
            <w:r w:rsidRPr="00B34DDE">
              <w:rPr>
                <w:rFonts w:cs="Arial"/>
              </w:rPr>
              <w:t>Остало</w:t>
            </w:r>
            <w:r w:rsidRPr="00B34DDE">
              <w:rPr>
                <w:rFonts w:cs="Arial"/>
                <w:color w:val="000000"/>
              </w:rPr>
              <w:t xml:space="preserve">: </w:t>
            </w:r>
          </w:p>
        </w:tc>
        <w:tc>
          <w:tcPr>
            <w:tcW w:w="5605" w:type="dxa"/>
            <w:tcBorders>
              <w:top w:val="single" w:sz="4" w:space="0" w:color="auto"/>
              <w:left w:val="single" w:sz="4" w:space="0" w:color="auto"/>
              <w:bottom w:val="single" w:sz="4" w:space="0" w:color="auto"/>
              <w:right w:val="single" w:sz="4" w:space="0" w:color="auto"/>
            </w:tcBorders>
            <w:shd w:val="clear" w:color="auto" w:fill="auto"/>
          </w:tcPr>
          <w:p w14:paraId="2C2F1D9A" w14:textId="77777777" w:rsidR="00EB321C" w:rsidRPr="00B34DDE" w:rsidRDefault="00EB321C" w:rsidP="00B229BA">
            <w:pPr>
              <w:jc w:val="left"/>
              <w:rPr>
                <w:rFonts w:cs="Arial"/>
                <w:color w:val="000000"/>
              </w:rPr>
            </w:pPr>
            <w:proofErr w:type="gramStart"/>
            <w:r w:rsidRPr="00B34DDE">
              <w:rPr>
                <w:rFonts w:eastAsia="Courier New" w:cs="Arial"/>
                <w:color w:val="000000"/>
              </w:rPr>
              <w:t>patch</w:t>
            </w:r>
            <w:proofErr w:type="gramEnd"/>
            <w:r w:rsidRPr="00B34DDE">
              <w:rPr>
                <w:rFonts w:eastAsia="Courier New" w:cs="Arial"/>
                <w:color w:val="000000"/>
              </w:rPr>
              <w:t xml:space="preserve"> панел 19“ са свим неопходним модулима за терминацију мрежних каблова за ИП камере као и осталих неопходних каблова за повезивање са алармним улазима/излазима, напојна летва 220V</w:t>
            </w:r>
            <w:r w:rsidRPr="00B34DDE">
              <w:rPr>
                <w:rFonts w:eastAsia="Courier New" w:cs="Arial"/>
                <w:lang w:val="sr-Cyrl-RS"/>
              </w:rPr>
              <w:t>,</w:t>
            </w:r>
            <w:r w:rsidRPr="00B34DDE">
              <w:rPr>
                <w:rFonts w:eastAsia="Courier New" w:cs="Arial"/>
              </w:rPr>
              <w:t xml:space="preserve"> </w:t>
            </w:r>
            <w:r w:rsidRPr="00B34DDE">
              <w:rPr>
                <w:rFonts w:eastAsia="Courier New" w:cs="Arial"/>
                <w:color w:val="000000"/>
              </w:rPr>
              <w:t>сет за уземљење.</w:t>
            </w:r>
          </w:p>
        </w:tc>
        <w:tc>
          <w:tcPr>
            <w:tcW w:w="744" w:type="dxa"/>
            <w:vMerge/>
            <w:tcBorders>
              <w:left w:val="single" w:sz="4" w:space="0" w:color="auto"/>
              <w:bottom w:val="single" w:sz="4" w:space="0" w:color="auto"/>
              <w:right w:val="single" w:sz="4" w:space="0" w:color="000000"/>
            </w:tcBorders>
          </w:tcPr>
          <w:p w14:paraId="268F6C25" w14:textId="77777777" w:rsidR="00EB321C" w:rsidRPr="00B34DDE" w:rsidRDefault="00EB321C" w:rsidP="00B229BA">
            <w:pPr>
              <w:jc w:val="center"/>
              <w:rPr>
                <w:rFonts w:cs="Arial"/>
                <w:lang w:val="sr-Cyrl-RS" w:eastAsia="sr-Latn-RS"/>
              </w:rPr>
            </w:pPr>
          </w:p>
        </w:tc>
      </w:tr>
    </w:tbl>
    <w:p w14:paraId="69137937" w14:textId="77777777" w:rsidR="00EB321C" w:rsidRPr="001F5F19" w:rsidRDefault="00EB321C" w:rsidP="00EB321C">
      <w:pPr>
        <w:pStyle w:val="BodyText"/>
        <w:tabs>
          <w:tab w:val="left" w:pos="730"/>
        </w:tabs>
        <w:spacing w:after="60" w:line="254" w:lineRule="exact"/>
        <w:ind w:right="20"/>
        <w:rPr>
          <w:rStyle w:val="Heading20"/>
          <w:rFonts w:cs="Arial"/>
          <w:color w:val="000000"/>
          <w:sz w:val="22"/>
          <w:lang w:val="en-US"/>
        </w:rPr>
      </w:pPr>
    </w:p>
    <w:p w14:paraId="2B1E18BC" w14:textId="77777777" w:rsidR="00EB321C" w:rsidRPr="001F5F19" w:rsidRDefault="00EB321C" w:rsidP="00EB321C">
      <w:pPr>
        <w:spacing w:after="160" w:line="259" w:lineRule="auto"/>
        <w:rPr>
          <w:rFonts w:cs="Arial"/>
          <w:b/>
          <w:lang w:val="sr-Cyrl-RS"/>
        </w:rPr>
      </w:pPr>
    </w:p>
    <w:tbl>
      <w:tblPr>
        <w:tblW w:w="9810" w:type="dxa"/>
        <w:tblInd w:w="113" w:type="dxa"/>
        <w:tblLook w:val="04A0" w:firstRow="1" w:lastRow="0" w:firstColumn="1" w:lastColumn="0" w:noHBand="0" w:noVBand="1"/>
      </w:tblPr>
      <w:tblGrid>
        <w:gridCol w:w="621"/>
        <w:gridCol w:w="2835"/>
        <w:gridCol w:w="5605"/>
        <w:gridCol w:w="749"/>
      </w:tblGrid>
      <w:tr w:rsidR="00EB321C" w:rsidRPr="00B34DDE" w14:paraId="084D6C60" w14:textId="77777777" w:rsidTr="00B229BA">
        <w:trPr>
          <w:trHeight w:val="300"/>
        </w:trPr>
        <w:tc>
          <w:tcPr>
            <w:tcW w:w="9810"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CA7B166"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УРЕЂАЈ ЗА ЦЕНТРАЛИЗОВАН МЕНАЏМЕНТ СИСТЕМА ЗА ПРЕПОЗНАВАЊЕ ТАБЛИЦА</w:t>
            </w:r>
          </w:p>
        </w:tc>
      </w:tr>
      <w:tr w:rsidR="00EB321C" w:rsidRPr="00B34DDE" w14:paraId="53186F68"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1D435BF2" w14:textId="77777777" w:rsidR="00EB321C" w:rsidRPr="00B34DDE" w:rsidRDefault="00EB321C" w:rsidP="00B229BA">
            <w:pPr>
              <w:jc w:val="center"/>
              <w:rPr>
                <w:rFonts w:cs="Arial"/>
                <w:b/>
                <w:lang w:val="sr-Cyrl-RS" w:eastAsia="sr-Latn-RS"/>
              </w:rPr>
            </w:pPr>
            <w:r w:rsidRPr="00B34DDE">
              <w:rPr>
                <w:rFonts w:cs="Arial"/>
                <w:b/>
                <w:lang w:val="sr-Cyrl-RS" w:eastAsia="sr-Latn-RS"/>
              </w:rPr>
              <w:t>Р.б.</w:t>
            </w:r>
          </w:p>
        </w:tc>
        <w:tc>
          <w:tcPr>
            <w:tcW w:w="2835" w:type="dxa"/>
            <w:tcBorders>
              <w:top w:val="single" w:sz="4" w:space="0" w:color="auto"/>
              <w:left w:val="single" w:sz="4" w:space="0" w:color="auto"/>
              <w:bottom w:val="single" w:sz="4" w:space="0" w:color="auto"/>
              <w:right w:val="single" w:sz="4" w:space="0" w:color="000000"/>
            </w:tcBorders>
            <w:noWrap/>
            <w:hideMark/>
          </w:tcPr>
          <w:p w14:paraId="3C2B07D0" w14:textId="77777777" w:rsidR="00EB321C" w:rsidRPr="00B34DDE" w:rsidRDefault="00EB321C" w:rsidP="00B229BA">
            <w:pPr>
              <w:jc w:val="left"/>
              <w:rPr>
                <w:rFonts w:cs="Arial"/>
                <w:b/>
                <w:lang w:val="sr-Latn-RS" w:eastAsia="sr-Latn-RS"/>
              </w:rPr>
            </w:pPr>
          </w:p>
        </w:tc>
        <w:tc>
          <w:tcPr>
            <w:tcW w:w="5605" w:type="dxa"/>
            <w:tcBorders>
              <w:top w:val="single" w:sz="4" w:space="0" w:color="auto"/>
              <w:left w:val="single" w:sz="4" w:space="0" w:color="auto"/>
              <w:bottom w:val="single" w:sz="4" w:space="0" w:color="auto"/>
              <w:right w:val="single" w:sz="4" w:space="0" w:color="000000"/>
            </w:tcBorders>
          </w:tcPr>
          <w:p w14:paraId="59D7998B" w14:textId="77777777" w:rsidR="00EB321C" w:rsidRPr="00B34DDE" w:rsidRDefault="00EB321C" w:rsidP="00B229BA">
            <w:pPr>
              <w:pStyle w:val="NoSpacing"/>
              <w:jc w:val="left"/>
              <w:rPr>
                <w:rFonts w:cs="Arial"/>
                <w:b/>
                <w:sz w:val="22"/>
                <w:szCs w:val="22"/>
                <w:lang w:val="sr-Cyrl-RS" w:eastAsia="sr-Latn-RS"/>
              </w:rPr>
            </w:pPr>
            <w:r w:rsidRPr="00B34DDE">
              <w:rPr>
                <w:rFonts w:cs="Arial"/>
                <w:b/>
                <w:sz w:val="22"/>
                <w:szCs w:val="22"/>
                <w:lang w:val="sr-Cyrl-RS" w:eastAsia="sr-Latn-RS"/>
              </w:rPr>
              <w:t>Минималне техничке карактеристике</w:t>
            </w:r>
          </w:p>
        </w:tc>
        <w:tc>
          <w:tcPr>
            <w:tcW w:w="749" w:type="dxa"/>
            <w:tcBorders>
              <w:top w:val="single" w:sz="4" w:space="0" w:color="auto"/>
              <w:left w:val="single" w:sz="4" w:space="0" w:color="auto"/>
              <w:bottom w:val="single" w:sz="4" w:space="0" w:color="auto"/>
              <w:right w:val="single" w:sz="4" w:space="0" w:color="000000"/>
            </w:tcBorders>
          </w:tcPr>
          <w:p w14:paraId="3F2A4150" w14:textId="77777777" w:rsidR="00EB321C" w:rsidRPr="00B34DDE" w:rsidRDefault="00EB321C" w:rsidP="00B229BA">
            <w:pPr>
              <w:jc w:val="left"/>
              <w:rPr>
                <w:rFonts w:cs="Arial"/>
                <w:b/>
                <w:lang w:val="sr-Cyrl-RS" w:eastAsia="sr-Latn-RS"/>
              </w:rPr>
            </w:pPr>
            <w:r w:rsidRPr="00B34DDE">
              <w:rPr>
                <w:rFonts w:cs="Arial"/>
                <w:b/>
                <w:lang w:val="sr-Cyrl-RS" w:eastAsia="sr-Latn-RS"/>
              </w:rPr>
              <w:t>Кол</w:t>
            </w:r>
          </w:p>
        </w:tc>
      </w:tr>
      <w:tr w:rsidR="00EB321C" w:rsidRPr="00B34DDE" w14:paraId="34DDEA23"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6B76BE59" w14:textId="77777777" w:rsidR="00EB321C" w:rsidRPr="00B34DDE"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457146CE" w14:textId="77777777" w:rsidR="00EB321C" w:rsidRPr="00B34DDE" w:rsidRDefault="00EB321C" w:rsidP="00B229BA">
            <w:pPr>
              <w:jc w:val="left"/>
              <w:rPr>
                <w:rFonts w:cs="Arial"/>
                <w:lang w:val="sr-Cyrl-RS"/>
              </w:rPr>
            </w:pPr>
            <w:r w:rsidRPr="00B34DDE">
              <w:rPr>
                <w:rFonts w:cs="Arial"/>
                <w:lang w:val="sr-Cyrl-RS"/>
              </w:rPr>
              <w:t xml:space="preserve">Опште </w:t>
            </w:r>
          </w:p>
        </w:tc>
        <w:tc>
          <w:tcPr>
            <w:tcW w:w="5605" w:type="dxa"/>
            <w:tcBorders>
              <w:top w:val="single" w:sz="4" w:space="0" w:color="auto"/>
              <w:left w:val="nil"/>
              <w:bottom w:val="single" w:sz="4" w:space="0" w:color="auto"/>
              <w:right w:val="single" w:sz="4" w:space="0" w:color="auto"/>
            </w:tcBorders>
            <w:shd w:val="clear" w:color="auto" w:fill="auto"/>
          </w:tcPr>
          <w:p w14:paraId="25B62B06" w14:textId="77777777" w:rsidR="00EB321C" w:rsidRPr="00B34DDE" w:rsidRDefault="00EB321C" w:rsidP="00B229BA">
            <w:pPr>
              <w:jc w:val="left"/>
              <w:rPr>
                <w:rFonts w:cs="Arial"/>
              </w:rPr>
            </w:pPr>
            <w:r w:rsidRPr="00B34DDE">
              <w:rPr>
                <w:rFonts w:cs="Arial"/>
              </w:rPr>
              <w:t xml:space="preserve">Уређај за централизован менаџмент система за препознавање таблица представља компоненту чија је главна улога чување </w:t>
            </w:r>
            <w:r w:rsidRPr="00B34DDE">
              <w:rPr>
                <w:rFonts w:cs="Arial"/>
                <w:lang w:val="sr-Cyrl-RS"/>
              </w:rPr>
              <w:t>података са свих повезаних камера у систему</w:t>
            </w:r>
            <w:r w:rsidRPr="00B34DDE">
              <w:rPr>
                <w:rFonts w:cs="Arial"/>
              </w:rPr>
              <w:t>.</w:t>
            </w:r>
          </w:p>
          <w:p w14:paraId="589D4504" w14:textId="77777777" w:rsidR="00EB321C" w:rsidRPr="00B34DDE" w:rsidRDefault="00EB321C" w:rsidP="00B229BA">
            <w:pPr>
              <w:jc w:val="left"/>
              <w:rPr>
                <w:rFonts w:cs="Arial"/>
              </w:rPr>
            </w:pPr>
            <w:r w:rsidRPr="00B34DDE">
              <w:rPr>
                <w:rFonts w:cs="Arial"/>
                <w:lang w:val="sr-Cyrl-RS"/>
              </w:rPr>
              <w:t>Уређај</w:t>
            </w:r>
            <w:r w:rsidRPr="00B34DDE">
              <w:rPr>
                <w:rFonts w:cs="Arial"/>
              </w:rPr>
              <w:t xml:space="preserve"> мора да буде у потпуности произведен у складу са ISO9001 квалитетом.</w:t>
            </w:r>
          </w:p>
          <w:p w14:paraId="246DA15E" w14:textId="77777777" w:rsidR="00EB321C" w:rsidRPr="00B34DDE" w:rsidRDefault="00EB321C" w:rsidP="00B229BA">
            <w:pPr>
              <w:jc w:val="left"/>
              <w:rPr>
                <w:rFonts w:cs="Arial"/>
              </w:rPr>
            </w:pPr>
            <w:r w:rsidRPr="00B34DDE">
              <w:rPr>
                <w:rFonts w:cs="Arial"/>
                <w:lang w:val="sr-Cyrl-RS"/>
              </w:rPr>
              <w:t>Уређај</w:t>
            </w:r>
            <w:r w:rsidRPr="00B34DDE">
              <w:rPr>
                <w:rFonts w:cs="Arial"/>
              </w:rPr>
              <w:t xml:space="preserve"> мора бити произведен од стандардних рачунарских и серверских компоненти које се могу набавити на тржишту.</w:t>
            </w:r>
          </w:p>
          <w:p w14:paraId="1CD450BE" w14:textId="77777777" w:rsidR="00EB321C" w:rsidRPr="00B34DDE" w:rsidRDefault="00EB321C" w:rsidP="00B229BA">
            <w:pPr>
              <w:jc w:val="left"/>
              <w:rPr>
                <w:rFonts w:cs="Arial"/>
                <w:lang w:val="sr-Cyrl-RS"/>
              </w:rPr>
            </w:pPr>
            <w:r w:rsidRPr="00B34DDE">
              <w:rPr>
                <w:rFonts w:cs="Arial"/>
                <w:lang w:val="sr-Cyrl-RS"/>
              </w:rPr>
              <w:t>Уређај</w:t>
            </w:r>
            <w:r w:rsidRPr="00B34DDE">
              <w:rPr>
                <w:rFonts w:cs="Arial"/>
                <w:color w:val="000000"/>
              </w:rPr>
              <w:t xml:space="preserve"> мора бити прилагођен и оптимизован према потребама </w:t>
            </w:r>
            <w:r w:rsidRPr="00B34DDE">
              <w:rPr>
                <w:rFonts w:cs="Arial"/>
                <w:lang w:val="sr-Cyrl-RS"/>
              </w:rPr>
              <w:t>система за препознавање таблица.</w:t>
            </w:r>
          </w:p>
          <w:p w14:paraId="182A4857" w14:textId="77777777" w:rsidR="00EB321C" w:rsidRPr="00B34DDE" w:rsidRDefault="00EB321C" w:rsidP="00B229BA">
            <w:pPr>
              <w:widowControl w:val="0"/>
              <w:jc w:val="left"/>
              <w:rPr>
                <w:rFonts w:cs="Arial"/>
                <w:lang w:val="sr-Cyrl-CS" w:eastAsia="sr-Cyrl-CS"/>
              </w:rPr>
            </w:pPr>
            <w:r w:rsidRPr="00B34DDE">
              <w:rPr>
                <w:rFonts w:cs="Arial"/>
              </w:rPr>
              <w:t xml:space="preserve">Организација складишта на самом </w:t>
            </w:r>
            <w:r w:rsidRPr="00B34DDE">
              <w:rPr>
                <w:rFonts w:cs="Arial"/>
                <w:lang w:val="sr-Cyrl-RS"/>
              </w:rPr>
              <w:t>уређају</w:t>
            </w:r>
            <w:r w:rsidRPr="00B34DDE">
              <w:rPr>
                <w:rFonts w:cs="Arial"/>
              </w:rPr>
              <w:t xml:space="preserve"> за смештање базе мора обезбеђивати потребне </w:t>
            </w:r>
            <w:r w:rsidRPr="00B34DDE">
              <w:rPr>
                <w:rFonts w:cs="Arial"/>
              </w:rPr>
              <w:lastRenderedPageBreak/>
              <w:t>перформансе сходно захтевима менаџмент сервера, такође мора пружати редудантност података.</w:t>
            </w:r>
          </w:p>
          <w:p w14:paraId="2925F7BD" w14:textId="77777777" w:rsidR="00EB321C" w:rsidRPr="00B34DDE" w:rsidRDefault="00EB321C" w:rsidP="00B229BA">
            <w:pPr>
              <w:jc w:val="left"/>
              <w:rPr>
                <w:rFonts w:cs="Arial"/>
              </w:rPr>
            </w:pPr>
          </w:p>
        </w:tc>
        <w:tc>
          <w:tcPr>
            <w:tcW w:w="749" w:type="dxa"/>
            <w:tcBorders>
              <w:top w:val="single" w:sz="4" w:space="0" w:color="auto"/>
              <w:left w:val="single" w:sz="4" w:space="0" w:color="auto"/>
              <w:bottom w:val="single" w:sz="4" w:space="0" w:color="auto"/>
              <w:right w:val="single" w:sz="4" w:space="0" w:color="000000"/>
            </w:tcBorders>
          </w:tcPr>
          <w:p w14:paraId="309DE81A" w14:textId="77777777" w:rsidR="00EB321C" w:rsidRPr="00B34DDE" w:rsidRDefault="00EB321C" w:rsidP="00B229BA">
            <w:pPr>
              <w:jc w:val="center"/>
              <w:rPr>
                <w:rFonts w:cs="Arial"/>
                <w:lang w:val="sr-Cyrl-RS" w:eastAsia="sr-Latn-RS"/>
              </w:rPr>
            </w:pPr>
            <w:r w:rsidRPr="00B34DDE">
              <w:rPr>
                <w:rFonts w:cs="Arial"/>
                <w:lang w:val="sr-Cyrl-RS" w:eastAsia="sr-Latn-RS"/>
              </w:rPr>
              <w:lastRenderedPageBreak/>
              <w:t>1</w:t>
            </w:r>
          </w:p>
        </w:tc>
      </w:tr>
      <w:tr w:rsidR="00EB321C" w:rsidRPr="00B34DDE" w14:paraId="1F7CFE4B"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406C1F80" w14:textId="77777777" w:rsidR="00EB321C" w:rsidRPr="00B34DDE" w:rsidRDefault="00EB321C" w:rsidP="00B229BA">
            <w:pPr>
              <w:jc w:val="center"/>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0F0142BA" w14:textId="77777777" w:rsidR="00EB321C" w:rsidRPr="00B34DDE" w:rsidRDefault="00EB321C" w:rsidP="00B229BA">
            <w:pPr>
              <w:jc w:val="left"/>
              <w:rPr>
                <w:rFonts w:cs="Arial"/>
              </w:rPr>
            </w:pPr>
            <w:r w:rsidRPr="00B34DDE">
              <w:rPr>
                <w:rFonts w:cs="Arial"/>
              </w:rPr>
              <w:t>Хардверске карактеристике</w:t>
            </w:r>
          </w:p>
          <w:p w14:paraId="3E698926" w14:textId="77777777" w:rsidR="00EB321C" w:rsidRPr="00B34DDE" w:rsidRDefault="00EB321C" w:rsidP="00B229BA">
            <w:pPr>
              <w:jc w:val="left"/>
              <w:rPr>
                <w:rFonts w:cs="Arial"/>
              </w:rPr>
            </w:pPr>
          </w:p>
        </w:tc>
        <w:tc>
          <w:tcPr>
            <w:tcW w:w="5605" w:type="dxa"/>
            <w:tcBorders>
              <w:top w:val="nil"/>
              <w:left w:val="nil"/>
              <w:bottom w:val="single" w:sz="4" w:space="0" w:color="auto"/>
              <w:right w:val="single" w:sz="4" w:space="0" w:color="auto"/>
            </w:tcBorders>
            <w:shd w:val="clear" w:color="auto" w:fill="auto"/>
          </w:tcPr>
          <w:p w14:paraId="71BF5DC1" w14:textId="77777777" w:rsidR="00EB321C" w:rsidRPr="00B34DDE" w:rsidRDefault="00EB321C" w:rsidP="00B229BA">
            <w:pPr>
              <w:jc w:val="left"/>
              <w:rPr>
                <w:rFonts w:cs="Arial"/>
              </w:rPr>
            </w:pPr>
            <w:r w:rsidRPr="00B34DDE">
              <w:rPr>
                <w:rFonts w:cs="Arial"/>
                <w:lang w:val="sr-Cyrl-RS"/>
              </w:rPr>
              <w:t>У</w:t>
            </w:r>
            <w:r w:rsidRPr="00B34DDE">
              <w:rPr>
                <w:rFonts w:cs="Arial"/>
              </w:rPr>
              <w:t xml:space="preserve">ређај за централизован менаџмент система за препознавање таблица </w:t>
            </w:r>
            <w:r w:rsidRPr="00B34DDE">
              <w:rPr>
                <w:rFonts w:cs="Arial"/>
                <w:lang w:val="sr-Cyrl-RS"/>
              </w:rPr>
              <w:t>мора</w:t>
            </w:r>
            <w:r w:rsidRPr="00B34DDE">
              <w:rPr>
                <w:rFonts w:cs="Arial"/>
              </w:rPr>
              <w:t xml:space="preserve"> испуњавати минимално следеће хардверске захтеве:</w:t>
            </w:r>
          </w:p>
          <w:p w14:paraId="557CA4FB"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Intel® Xeon® процесор</w:t>
            </w:r>
          </w:p>
          <w:p w14:paraId="29D2125E"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16GB системске меморије</w:t>
            </w:r>
          </w:p>
          <w:p w14:paraId="7B176A2D"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два хард диска минималног капацитета 128GB - за Windows оперативни систем</w:t>
            </w:r>
          </w:p>
          <w:p w14:paraId="4C512BDF"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четири хард диска минималног капацитета 256GB у RAID10 конфигурацији –</w:t>
            </w:r>
            <w:r w:rsidRPr="00B34DDE">
              <w:rPr>
                <w:rFonts w:ascii="Arial" w:hAnsi="Arial" w:cs="Arial"/>
                <w:lang w:val="sr-Cyrl-RS"/>
              </w:rPr>
              <w:t xml:space="preserve"> </w:t>
            </w:r>
            <w:r w:rsidRPr="00B34DDE">
              <w:rPr>
                <w:rFonts w:ascii="Arial" w:hAnsi="Arial" w:cs="Arial"/>
                <w:lang w:val="sr-Latn-RS"/>
              </w:rPr>
              <w:t xml:space="preserve">LPR </w:t>
            </w:r>
            <w:r w:rsidRPr="00B34DDE">
              <w:rPr>
                <w:rFonts w:ascii="Arial" w:hAnsi="Arial" w:cs="Arial"/>
              </w:rPr>
              <w:t>база</w:t>
            </w:r>
          </w:p>
          <w:p w14:paraId="610CD6A9"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1 x VGA конектор</w:t>
            </w:r>
          </w:p>
          <w:p w14:paraId="44940AA1"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2 гигабитна мрежна порта</w:t>
            </w:r>
          </w:p>
          <w:p w14:paraId="7E689847"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400W напајање</w:t>
            </w:r>
          </w:p>
          <w:p w14:paraId="0DA6DB2D" w14:textId="77777777" w:rsidR="00EB321C" w:rsidRPr="00B34DDE" w:rsidRDefault="00EB321C" w:rsidP="00EB321C">
            <w:pPr>
              <w:pStyle w:val="ListParagraph"/>
              <w:widowControl w:val="0"/>
              <w:numPr>
                <w:ilvl w:val="0"/>
                <w:numId w:val="33"/>
              </w:numPr>
              <w:spacing w:before="0" w:after="0" w:line="240" w:lineRule="auto"/>
              <w:jc w:val="left"/>
              <w:rPr>
                <w:rFonts w:ascii="Arial" w:hAnsi="Arial" w:cs="Arial"/>
              </w:rPr>
            </w:pPr>
            <w:r w:rsidRPr="00B34DDE">
              <w:rPr>
                <w:rFonts w:ascii="Arial" w:hAnsi="Arial" w:cs="Arial"/>
              </w:rPr>
              <w:t>Кућиште ширине 19“ за монтажу у рек орман</w:t>
            </w:r>
          </w:p>
        </w:tc>
        <w:tc>
          <w:tcPr>
            <w:tcW w:w="749" w:type="dxa"/>
            <w:tcBorders>
              <w:top w:val="single" w:sz="4" w:space="0" w:color="auto"/>
              <w:left w:val="single" w:sz="4" w:space="0" w:color="auto"/>
              <w:bottom w:val="single" w:sz="4" w:space="0" w:color="auto"/>
              <w:right w:val="single" w:sz="4" w:space="0" w:color="000000"/>
            </w:tcBorders>
          </w:tcPr>
          <w:p w14:paraId="5532F8BB" w14:textId="77777777" w:rsidR="00EB321C" w:rsidRPr="00B34DDE" w:rsidRDefault="00EB321C" w:rsidP="00B229BA">
            <w:pPr>
              <w:jc w:val="left"/>
              <w:rPr>
                <w:rFonts w:cs="Arial"/>
                <w:lang w:val="sr-Cyrl-RS" w:eastAsia="sr-Latn-RS"/>
              </w:rPr>
            </w:pPr>
          </w:p>
        </w:tc>
      </w:tr>
      <w:tr w:rsidR="00EB321C" w:rsidRPr="00B34DDE" w14:paraId="13577C2C"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19344D5A" w14:textId="77777777" w:rsidR="00EB321C" w:rsidRPr="00B34DDE" w:rsidRDefault="00EB321C" w:rsidP="00B229BA">
            <w:pPr>
              <w:jc w:val="center"/>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068841D4" w14:textId="77777777" w:rsidR="00EB321C" w:rsidRPr="00B34DDE" w:rsidRDefault="00EB321C" w:rsidP="00B229BA">
            <w:pPr>
              <w:jc w:val="left"/>
              <w:rPr>
                <w:rFonts w:cs="Arial"/>
              </w:rPr>
            </w:pPr>
            <w:r w:rsidRPr="00B34DDE">
              <w:rPr>
                <w:rFonts w:cs="Arial"/>
              </w:rPr>
              <w:t>Перформансе система</w:t>
            </w:r>
          </w:p>
        </w:tc>
        <w:tc>
          <w:tcPr>
            <w:tcW w:w="5605" w:type="dxa"/>
            <w:tcBorders>
              <w:top w:val="nil"/>
              <w:left w:val="nil"/>
              <w:bottom w:val="single" w:sz="4" w:space="0" w:color="auto"/>
              <w:right w:val="single" w:sz="4" w:space="0" w:color="auto"/>
            </w:tcBorders>
            <w:shd w:val="clear" w:color="auto" w:fill="auto"/>
          </w:tcPr>
          <w:p w14:paraId="3452041C" w14:textId="77777777" w:rsidR="00EB321C" w:rsidRPr="00B34DDE" w:rsidRDefault="00EB321C" w:rsidP="00B229BA">
            <w:pPr>
              <w:jc w:val="left"/>
              <w:rPr>
                <w:rFonts w:cs="Arial"/>
              </w:rPr>
            </w:pPr>
            <w:r w:rsidRPr="00B34DDE">
              <w:rPr>
                <w:rFonts w:cs="Arial"/>
              </w:rPr>
              <w:t xml:space="preserve">Перформансе </w:t>
            </w:r>
            <w:r w:rsidRPr="00B34DDE">
              <w:rPr>
                <w:rFonts w:cs="Arial"/>
                <w:lang w:val="sr-Cyrl-RS"/>
              </w:rPr>
              <w:t>у</w:t>
            </w:r>
            <w:r w:rsidRPr="00B34DDE">
              <w:rPr>
                <w:rFonts w:cs="Arial"/>
              </w:rPr>
              <w:t>ређај</w:t>
            </w:r>
            <w:r w:rsidRPr="00B34DDE">
              <w:rPr>
                <w:rFonts w:cs="Arial"/>
                <w:lang w:val="sr-Cyrl-RS"/>
              </w:rPr>
              <w:t>а</w:t>
            </w:r>
            <w:r w:rsidRPr="00B34DDE">
              <w:rPr>
                <w:rFonts w:cs="Arial"/>
              </w:rPr>
              <w:t xml:space="preserve"> за централизован менаџмент система за препознавање таблица морају бити темељно истестиране.</w:t>
            </w:r>
          </w:p>
        </w:tc>
        <w:tc>
          <w:tcPr>
            <w:tcW w:w="749" w:type="dxa"/>
            <w:tcBorders>
              <w:top w:val="single" w:sz="4" w:space="0" w:color="auto"/>
              <w:left w:val="single" w:sz="4" w:space="0" w:color="auto"/>
              <w:bottom w:val="single" w:sz="4" w:space="0" w:color="auto"/>
              <w:right w:val="single" w:sz="4" w:space="0" w:color="000000"/>
            </w:tcBorders>
          </w:tcPr>
          <w:p w14:paraId="49747273" w14:textId="77777777" w:rsidR="00EB321C" w:rsidRPr="00B34DDE" w:rsidRDefault="00EB321C" w:rsidP="00B229BA">
            <w:pPr>
              <w:jc w:val="left"/>
              <w:rPr>
                <w:rFonts w:cs="Arial"/>
                <w:lang w:val="sr-Cyrl-RS" w:eastAsia="sr-Latn-RS"/>
              </w:rPr>
            </w:pPr>
          </w:p>
        </w:tc>
      </w:tr>
      <w:tr w:rsidR="00EB321C" w:rsidRPr="00B34DDE" w14:paraId="3E6A5792"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1E436806" w14:textId="77777777" w:rsidR="00EB321C" w:rsidRPr="00B34DDE" w:rsidRDefault="00EB321C" w:rsidP="00B229BA">
            <w:pPr>
              <w:jc w:val="center"/>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1AFA5EF6" w14:textId="77777777" w:rsidR="00EB321C" w:rsidRPr="00B34DDE" w:rsidRDefault="00EB321C" w:rsidP="00B229BA">
            <w:pPr>
              <w:jc w:val="left"/>
              <w:rPr>
                <w:rFonts w:cs="Arial"/>
              </w:rPr>
            </w:pPr>
            <w:r w:rsidRPr="00B34DDE">
              <w:rPr>
                <w:rFonts w:cs="Arial"/>
              </w:rPr>
              <w:t>Радно окружење</w:t>
            </w:r>
          </w:p>
        </w:tc>
        <w:tc>
          <w:tcPr>
            <w:tcW w:w="5605" w:type="dxa"/>
            <w:tcBorders>
              <w:top w:val="nil"/>
              <w:left w:val="nil"/>
              <w:bottom w:val="single" w:sz="4" w:space="0" w:color="auto"/>
              <w:right w:val="single" w:sz="4" w:space="0" w:color="auto"/>
            </w:tcBorders>
            <w:shd w:val="clear" w:color="auto" w:fill="auto"/>
          </w:tcPr>
          <w:p w14:paraId="1219C05D" w14:textId="77777777" w:rsidR="00EB321C" w:rsidRPr="00B34DDE" w:rsidRDefault="00EB321C" w:rsidP="00B229BA">
            <w:pPr>
              <w:jc w:val="left"/>
              <w:rPr>
                <w:rFonts w:cs="Arial"/>
              </w:rPr>
            </w:pPr>
            <w:r w:rsidRPr="00B34DDE">
              <w:rPr>
                <w:rFonts w:cs="Arial"/>
              </w:rPr>
              <w:t>Радна температуре околног простора мора бити у опсегу од 5° до 35°C.</w:t>
            </w:r>
          </w:p>
          <w:p w14:paraId="00F55DB8" w14:textId="77777777" w:rsidR="00EB321C" w:rsidRPr="00B34DDE" w:rsidRDefault="00EB321C" w:rsidP="00B229BA">
            <w:pPr>
              <w:jc w:val="left"/>
              <w:rPr>
                <w:rFonts w:cs="Arial"/>
              </w:rPr>
            </w:pPr>
            <w:r w:rsidRPr="00B34DDE">
              <w:rPr>
                <w:rFonts w:cs="Arial"/>
              </w:rPr>
              <w:t>Максималан опсег дозвољене влажности у радној околини је 10% ~ 80% RH.</w:t>
            </w:r>
          </w:p>
        </w:tc>
        <w:tc>
          <w:tcPr>
            <w:tcW w:w="749" w:type="dxa"/>
            <w:tcBorders>
              <w:top w:val="single" w:sz="4" w:space="0" w:color="auto"/>
              <w:left w:val="single" w:sz="4" w:space="0" w:color="auto"/>
              <w:bottom w:val="single" w:sz="4" w:space="0" w:color="auto"/>
              <w:right w:val="single" w:sz="4" w:space="0" w:color="000000"/>
            </w:tcBorders>
          </w:tcPr>
          <w:p w14:paraId="60191C95" w14:textId="77777777" w:rsidR="00EB321C" w:rsidRPr="00B34DDE" w:rsidRDefault="00EB321C" w:rsidP="00B229BA">
            <w:pPr>
              <w:jc w:val="left"/>
              <w:rPr>
                <w:rFonts w:cs="Arial"/>
                <w:lang w:val="sr-Cyrl-RS" w:eastAsia="sr-Latn-RS"/>
              </w:rPr>
            </w:pPr>
          </w:p>
        </w:tc>
      </w:tr>
      <w:tr w:rsidR="00EB321C" w:rsidRPr="00B34DDE" w14:paraId="6DAD4948"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10AE605F" w14:textId="77777777" w:rsidR="00EB321C" w:rsidRPr="00B34DDE" w:rsidRDefault="00EB321C" w:rsidP="00B229BA">
            <w:pPr>
              <w:jc w:val="center"/>
              <w:rPr>
                <w:rFonts w:cs="Arial"/>
                <w:lang w:val="sr-Cyrl-RS" w:eastAsia="sr-Latn-RS"/>
              </w:rPr>
            </w:pPr>
          </w:p>
        </w:tc>
        <w:tc>
          <w:tcPr>
            <w:tcW w:w="2835" w:type="dxa"/>
            <w:tcBorders>
              <w:top w:val="nil"/>
              <w:left w:val="single" w:sz="4" w:space="0" w:color="auto"/>
              <w:bottom w:val="single" w:sz="4" w:space="0" w:color="auto"/>
              <w:right w:val="single" w:sz="4" w:space="0" w:color="auto"/>
            </w:tcBorders>
            <w:shd w:val="clear" w:color="auto" w:fill="auto"/>
            <w:noWrap/>
          </w:tcPr>
          <w:p w14:paraId="0CB3D84F" w14:textId="77777777" w:rsidR="00EB321C" w:rsidRPr="00B34DDE" w:rsidRDefault="00EB321C" w:rsidP="00B229BA">
            <w:pPr>
              <w:jc w:val="left"/>
              <w:rPr>
                <w:rFonts w:cs="Arial"/>
              </w:rPr>
            </w:pPr>
            <w:r w:rsidRPr="00B34DDE">
              <w:rPr>
                <w:rFonts w:cs="Arial"/>
              </w:rPr>
              <w:t>Гаранција и подршка</w:t>
            </w:r>
          </w:p>
        </w:tc>
        <w:tc>
          <w:tcPr>
            <w:tcW w:w="5605" w:type="dxa"/>
            <w:tcBorders>
              <w:top w:val="nil"/>
              <w:left w:val="nil"/>
              <w:bottom w:val="single" w:sz="4" w:space="0" w:color="auto"/>
              <w:right w:val="single" w:sz="4" w:space="0" w:color="auto"/>
            </w:tcBorders>
            <w:shd w:val="clear" w:color="auto" w:fill="auto"/>
          </w:tcPr>
          <w:p w14:paraId="6A7E0039" w14:textId="77777777" w:rsidR="00EB321C" w:rsidRPr="00B34DDE" w:rsidRDefault="00EB321C" w:rsidP="00B229BA">
            <w:pPr>
              <w:jc w:val="left"/>
              <w:rPr>
                <w:rFonts w:cs="Arial"/>
              </w:rPr>
            </w:pPr>
            <w:r w:rsidRPr="00B34DDE">
              <w:rPr>
                <w:rFonts w:cs="Arial"/>
                <w:lang w:val="sr-Cyrl-RS"/>
              </w:rPr>
              <w:t>У</w:t>
            </w:r>
            <w:r w:rsidRPr="00B34DDE">
              <w:rPr>
                <w:rFonts w:cs="Arial"/>
              </w:rPr>
              <w:t>ређај за централизован менаџмент система за препознавање таблица мора бити подржан кроз произвођачку гаранцију на хардвер од минимум 3 (три) године.</w:t>
            </w:r>
          </w:p>
          <w:p w14:paraId="7EDB8D61" w14:textId="77777777" w:rsidR="00EB321C" w:rsidRPr="00B34DDE" w:rsidRDefault="00EB321C" w:rsidP="00B229BA">
            <w:pPr>
              <w:jc w:val="left"/>
              <w:rPr>
                <w:rFonts w:cs="Arial"/>
              </w:rPr>
            </w:pPr>
            <w:r w:rsidRPr="00B34DDE">
              <w:rPr>
                <w:rFonts w:cs="Arial"/>
              </w:rPr>
              <w:t>Сви дискови у серверу видео базе морају бити са просечним временом између кварова (MBTF) од најмање 1.000.000 (1 милион) оперативних сати и AFR (годишња стопа кварова) &lt; 1%.</w:t>
            </w:r>
          </w:p>
        </w:tc>
        <w:tc>
          <w:tcPr>
            <w:tcW w:w="749" w:type="dxa"/>
            <w:tcBorders>
              <w:top w:val="single" w:sz="4" w:space="0" w:color="auto"/>
              <w:left w:val="single" w:sz="4" w:space="0" w:color="auto"/>
              <w:bottom w:val="single" w:sz="4" w:space="0" w:color="auto"/>
              <w:right w:val="single" w:sz="4" w:space="0" w:color="000000"/>
            </w:tcBorders>
          </w:tcPr>
          <w:p w14:paraId="47CBBA0C" w14:textId="77777777" w:rsidR="00EB321C" w:rsidRPr="00B34DDE" w:rsidRDefault="00EB321C" w:rsidP="00B229BA">
            <w:pPr>
              <w:jc w:val="left"/>
              <w:rPr>
                <w:rFonts w:cs="Arial"/>
                <w:lang w:val="sr-Cyrl-RS" w:eastAsia="sr-Latn-RS"/>
              </w:rPr>
            </w:pPr>
          </w:p>
        </w:tc>
      </w:tr>
    </w:tbl>
    <w:p w14:paraId="2BE130B7" w14:textId="77777777" w:rsidR="00EB321C" w:rsidRPr="00B34DDE" w:rsidRDefault="00EB321C" w:rsidP="00EB321C">
      <w:pPr>
        <w:ind w:firstLine="720"/>
        <w:rPr>
          <w:rFonts w:cs="Arial"/>
          <w:b/>
          <w:highlight w:val="yellow"/>
          <w:lang w:val="sr-Cyrl-RS"/>
        </w:rPr>
      </w:pPr>
    </w:p>
    <w:p w14:paraId="7916A322" w14:textId="77777777" w:rsidR="00EB321C" w:rsidRPr="001F5F19" w:rsidRDefault="00EB321C" w:rsidP="00EB321C">
      <w:pPr>
        <w:ind w:firstLine="720"/>
        <w:rPr>
          <w:rFonts w:cs="Arial"/>
          <w:b/>
          <w:lang w:val="sr-Cyrl-RS"/>
        </w:rPr>
      </w:pPr>
    </w:p>
    <w:tbl>
      <w:tblPr>
        <w:tblW w:w="9810" w:type="dxa"/>
        <w:tblInd w:w="113" w:type="dxa"/>
        <w:tblLook w:val="04A0" w:firstRow="1" w:lastRow="0" w:firstColumn="1" w:lastColumn="0" w:noHBand="0" w:noVBand="1"/>
      </w:tblPr>
      <w:tblGrid>
        <w:gridCol w:w="621"/>
        <w:gridCol w:w="2835"/>
        <w:gridCol w:w="5605"/>
        <w:gridCol w:w="749"/>
      </w:tblGrid>
      <w:tr w:rsidR="00EB321C" w:rsidRPr="00B34DDE" w14:paraId="08085967" w14:textId="77777777" w:rsidTr="00B229BA">
        <w:trPr>
          <w:trHeight w:val="300"/>
        </w:trPr>
        <w:tc>
          <w:tcPr>
            <w:tcW w:w="9810"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47D5A91"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УРЕЂАЈ ЗА НЕПРЕКИДНО НАПАЈАЊЕ НА ЦЕНТРАЛНОЈ ЛОКАЦИЈИ</w:t>
            </w:r>
          </w:p>
        </w:tc>
      </w:tr>
      <w:tr w:rsidR="00EB321C" w:rsidRPr="00B34DDE" w14:paraId="1DD3C0F3"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435A671C" w14:textId="77777777" w:rsidR="00EB321C" w:rsidRPr="001F5F19" w:rsidRDefault="00EB321C" w:rsidP="00B229BA">
            <w:pPr>
              <w:jc w:val="center"/>
              <w:rPr>
                <w:rFonts w:cs="Arial"/>
                <w:b/>
                <w:lang w:val="sr-Cyrl-RS" w:eastAsia="sr-Latn-RS"/>
              </w:rPr>
            </w:pPr>
          </w:p>
        </w:tc>
        <w:tc>
          <w:tcPr>
            <w:tcW w:w="2835" w:type="dxa"/>
            <w:tcBorders>
              <w:top w:val="single" w:sz="4" w:space="0" w:color="auto"/>
              <w:left w:val="single" w:sz="4" w:space="0" w:color="auto"/>
              <w:bottom w:val="single" w:sz="4" w:space="0" w:color="auto"/>
              <w:right w:val="single" w:sz="4" w:space="0" w:color="000000"/>
            </w:tcBorders>
            <w:noWrap/>
            <w:vAlign w:val="bottom"/>
            <w:hideMark/>
          </w:tcPr>
          <w:p w14:paraId="7E327AD4" w14:textId="77777777" w:rsidR="00EB321C" w:rsidRPr="001F5F19" w:rsidRDefault="00EB321C" w:rsidP="00B229BA">
            <w:pPr>
              <w:rPr>
                <w:rFonts w:cs="Arial"/>
                <w:b/>
                <w:lang w:val="sr-Latn-RS" w:eastAsia="sr-Latn-RS"/>
              </w:rPr>
            </w:pPr>
          </w:p>
        </w:tc>
        <w:tc>
          <w:tcPr>
            <w:tcW w:w="5605" w:type="dxa"/>
            <w:tcBorders>
              <w:top w:val="single" w:sz="4" w:space="0" w:color="auto"/>
              <w:left w:val="single" w:sz="4" w:space="0" w:color="auto"/>
              <w:bottom w:val="single" w:sz="4" w:space="0" w:color="auto"/>
              <w:right w:val="single" w:sz="4" w:space="0" w:color="000000"/>
            </w:tcBorders>
            <w:vAlign w:val="bottom"/>
          </w:tcPr>
          <w:p w14:paraId="719F192A" w14:textId="77777777" w:rsidR="00EB321C" w:rsidRPr="001F5F19" w:rsidRDefault="00EB321C" w:rsidP="00B229BA">
            <w:pPr>
              <w:pStyle w:val="NoSpacing"/>
              <w:rPr>
                <w:rFonts w:cs="Arial"/>
                <w:b/>
                <w:sz w:val="22"/>
                <w:szCs w:val="22"/>
                <w:lang w:val="sr-Cyrl-RS" w:eastAsia="sr-Latn-RS"/>
              </w:rPr>
            </w:pPr>
            <w:r w:rsidRPr="001F5F19">
              <w:rPr>
                <w:rFonts w:cs="Arial"/>
                <w:b/>
                <w:sz w:val="22"/>
                <w:szCs w:val="22"/>
                <w:lang w:val="sr-Cyrl-RS" w:eastAsia="sr-Latn-RS"/>
              </w:rPr>
              <w:t>Минималне техничке карактеристике</w:t>
            </w:r>
          </w:p>
        </w:tc>
        <w:tc>
          <w:tcPr>
            <w:tcW w:w="749" w:type="dxa"/>
            <w:tcBorders>
              <w:top w:val="single" w:sz="4" w:space="0" w:color="auto"/>
              <w:left w:val="single" w:sz="4" w:space="0" w:color="auto"/>
              <w:bottom w:val="single" w:sz="4" w:space="0" w:color="auto"/>
              <w:right w:val="single" w:sz="4" w:space="0" w:color="000000"/>
            </w:tcBorders>
          </w:tcPr>
          <w:p w14:paraId="7F954DB9" w14:textId="77777777" w:rsidR="00EB321C" w:rsidRPr="001F5F19" w:rsidRDefault="00EB321C" w:rsidP="00B229BA">
            <w:pPr>
              <w:jc w:val="center"/>
              <w:rPr>
                <w:rFonts w:cs="Arial"/>
                <w:b/>
                <w:lang w:val="sr-Cyrl-RS" w:eastAsia="sr-Latn-RS"/>
              </w:rPr>
            </w:pPr>
            <w:r w:rsidRPr="001F5F19">
              <w:rPr>
                <w:rFonts w:cs="Arial"/>
                <w:b/>
                <w:lang w:val="sr-Cyrl-RS" w:eastAsia="sr-Latn-RS"/>
              </w:rPr>
              <w:t>Кол</w:t>
            </w:r>
          </w:p>
        </w:tc>
      </w:tr>
      <w:tr w:rsidR="00EB321C" w:rsidRPr="00B34DDE" w14:paraId="0121A560" w14:textId="77777777" w:rsidTr="00B229BA">
        <w:trPr>
          <w:trHeight w:val="300"/>
        </w:trPr>
        <w:tc>
          <w:tcPr>
            <w:tcW w:w="621" w:type="dxa"/>
            <w:tcBorders>
              <w:top w:val="single" w:sz="4" w:space="0" w:color="auto"/>
              <w:left w:val="single" w:sz="4" w:space="0" w:color="auto"/>
              <w:right w:val="single" w:sz="4" w:space="0" w:color="000000"/>
            </w:tcBorders>
          </w:tcPr>
          <w:p w14:paraId="5F9DDECD" w14:textId="77777777" w:rsidR="00EB321C" w:rsidRPr="001F5F19"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944F9" w14:textId="77777777" w:rsidR="00EB321C" w:rsidRPr="001F5F19" w:rsidRDefault="00EB321C" w:rsidP="00B229BA">
            <w:pPr>
              <w:rPr>
                <w:rFonts w:cs="Arial"/>
                <w:sz w:val="20"/>
                <w:szCs w:val="20"/>
                <w:lang w:val="sr-Cyrl-RS"/>
              </w:rPr>
            </w:pPr>
            <w:r w:rsidRPr="001F5F19">
              <w:rPr>
                <w:rFonts w:cs="Arial"/>
                <w:sz w:val="20"/>
                <w:szCs w:val="20"/>
                <w:lang w:val="sr-Cyrl-RS"/>
              </w:rPr>
              <w:t>УПС</w:t>
            </w:r>
          </w:p>
        </w:tc>
        <w:tc>
          <w:tcPr>
            <w:tcW w:w="5605" w:type="dxa"/>
            <w:tcBorders>
              <w:top w:val="single" w:sz="4" w:space="0" w:color="auto"/>
              <w:left w:val="nil"/>
              <w:bottom w:val="single" w:sz="4" w:space="0" w:color="auto"/>
              <w:right w:val="single" w:sz="4" w:space="0" w:color="auto"/>
            </w:tcBorders>
            <w:shd w:val="clear" w:color="auto" w:fill="auto"/>
            <w:vAlign w:val="center"/>
          </w:tcPr>
          <w:p w14:paraId="3557F0E1" w14:textId="77777777" w:rsidR="00EB321C" w:rsidRPr="001F5F19" w:rsidRDefault="00EB321C" w:rsidP="00B229BA">
            <w:pPr>
              <w:rPr>
                <w:rFonts w:cs="Arial"/>
                <w:sz w:val="20"/>
                <w:szCs w:val="20"/>
              </w:rPr>
            </w:pPr>
            <w:r w:rsidRPr="001F5F19">
              <w:rPr>
                <w:rFonts w:cs="Arial"/>
                <w:sz w:val="16"/>
                <w:szCs w:val="16"/>
                <w:lang w:val="sr-Latn-RS" w:eastAsia="sr-Latn-RS"/>
              </w:rPr>
              <w:t>Nabavka, isporuka, montaža i povezivanje:</w:t>
            </w:r>
            <w:r w:rsidRPr="001F5F19">
              <w:rPr>
                <w:rFonts w:cs="Arial"/>
                <w:sz w:val="16"/>
                <w:szCs w:val="16"/>
                <w:lang w:val="sr-Latn-RS" w:eastAsia="sr-Latn-RS"/>
              </w:rPr>
              <w:br/>
              <w:t xml:space="preserve">UPS uređaj sa “line interactiv” tehnologijom, i AVR (automatskom regulacijom napona);  Minimalne snage 1500VA i minimum 900W; USB, kompatibilan sa Microsoft Windows, Linux, Mac, LCD, on/off taster, broj izlaznih priključaka minimum 4x IEC 320-C13 i minimum 1x Schuko (šuko); Buka na 1m mora biti manja od 40dBA;  Standardi IEC EN 62040-1, EMC  standardi IEC CE 62040-2, EN  61000-3-2, EN 61000-3-3; ISO9001:2008, ISO14001:2004, BS OHSAS 18001:2007, CE, Dimenzije ne veće od ŠxDxV 148x315x198mm i težine 9kg; Monofazni ulaz/izlaz, opseg ulaznog napona je 160-290V AC, tolerancija frekvencije 45-65Hz, AC-DC konverter je PFC; Broj baterijskih setova je 2, transfer AC na DC je 2-6ms; autonomija min 13 minuta na 50% </w:t>
            </w:r>
            <w:r w:rsidRPr="001F5F19">
              <w:rPr>
                <w:rFonts w:cs="Arial"/>
                <w:sz w:val="16"/>
                <w:szCs w:val="16"/>
                <w:lang w:val="sr-Latn-RS" w:eastAsia="sr-Latn-RS"/>
              </w:rPr>
              <w:lastRenderedPageBreak/>
              <w:t>opterećenja; Stabilnost izlaznog napona pri statičkom opterećenju je +-2%, pri dinamičkom poterećenju (korak tereta 20%-100%-20%) +-8%, vreme oporavka posle manje od 20ms; Izlazna frekvencija 50-60Hz +-1%, oblik izlaznog signala simulirana sinusoida;</w:t>
            </w:r>
            <w:r w:rsidRPr="001F5F19">
              <w:rPr>
                <w:rFonts w:cs="Arial"/>
                <w:sz w:val="16"/>
                <w:szCs w:val="16"/>
                <w:lang w:val="sr-Latn-RS" w:eastAsia="sr-Latn-RS"/>
              </w:rPr>
              <w:br/>
            </w:r>
          </w:p>
        </w:tc>
        <w:tc>
          <w:tcPr>
            <w:tcW w:w="749" w:type="dxa"/>
            <w:tcBorders>
              <w:top w:val="single" w:sz="4" w:space="0" w:color="auto"/>
              <w:left w:val="single" w:sz="4" w:space="0" w:color="auto"/>
              <w:right w:val="single" w:sz="4" w:space="0" w:color="000000"/>
            </w:tcBorders>
          </w:tcPr>
          <w:p w14:paraId="09C0BB36" w14:textId="77777777" w:rsidR="00EB321C" w:rsidRPr="001F5F19" w:rsidRDefault="00EB321C" w:rsidP="00B229BA">
            <w:pPr>
              <w:jc w:val="center"/>
              <w:rPr>
                <w:rFonts w:cs="Arial"/>
                <w:lang w:val="sr-Cyrl-RS" w:eastAsia="sr-Latn-RS"/>
              </w:rPr>
            </w:pPr>
            <w:r w:rsidRPr="001F5F19">
              <w:rPr>
                <w:rFonts w:cs="Arial"/>
                <w:lang w:val="sr-Cyrl-RS" w:eastAsia="sr-Latn-RS"/>
              </w:rPr>
              <w:lastRenderedPageBreak/>
              <w:t>1</w:t>
            </w:r>
          </w:p>
          <w:p w14:paraId="41DAC76E" w14:textId="77777777" w:rsidR="00EB321C" w:rsidRPr="001F5F19" w:rsidRDefault="00EB321C" w:rsidP="00B229BA">
            <w:pPr>
              <w:jc w:val="center"/>
              <w:rPr>
                <w:rFonts w:cs="Arial"/>
                <w:lang w:val="sr-Cyrl-RS" w:eastAsia="sr-Latn-RS"/>
              </w:rPr>
            </w:pPr>
          </w:p>
        </w:tc>
      </w:tr>
    </w:tbl>
    <w:p w14:paraId="02D20242" w14:textId="77777777" w:rsidR="00EB321C" w:rsidRPr="007F44E9" w:rsidRDefault="00EB321C" w:rsidP="00EB321C">
      <w:pPr>
        <w:pStyle w:val="BodyText"/>
        <w:tabs>
          <w:tab w:val="left" w:pos="730"/>
        </w:tabs>
        <w:spacing w:after="60" w:line="254" w:lineRule="exact"/>
        <w:ind w:right="20"/>
        <w:rPr>
          <w:rStyle w:val="Heading20"/>
          <w:rFonts w:cs="Arial"/>
          <w:color w:val="000000"/>
          <w:sz w:val="22"/>
          <w:lang w:val="sr-Cyrl-RS"/>
        </w:rPr>
      </w:pPr>
    </w:p>
    <w:p w14:paraId="4DAD6229" w14:textId="77777777" w:rsidR="00EB321C" w:rsidRPr="001F5F19" w:rsidRDefault="00EB321C" w:rsidP="00EB321C">
      <w:pPr>
        <w:ind w:firstLine="720"/>
        <w:rPr>
          <w:rFonts w:cs="Arial"/>
          <w:b/>
          <w:lang w:val="sr-Cyrl-RS"/>
        </w:rPr>
      </w:pPr>
    </w:p>
    <w:tbl>
      <w:tblPr>
        <w:tblW w:w="9810" w:type="dxa"/>
        <w:tblInd w:w="113" w:type="dxa"/>
        <w:tblLook w:val="04A0" w:firstRow="1" w:lastRow="0" w:firstColumn="1" w:lastColumn="0" w:noHBand="0" w:noVBand="1"/>
      </w:tblPr>
      <w:tblGrid>
        <w:gridCol w:w="621"/>
        <w:gridCol w:w="2835"/>
        <w:gridCol w:w="5605"/>
        <w:gridCol w:w="749"/>
      </w:tblGrid>
      <w:tr w:rsidR="00EB321C" w:rsidRPr="00B34DDE" w14:paraId="62A787C0" w14:textId="77777777" w:rsidTr="00B229BA">
        <w:trPr>
          <w:trHeight w:val="300"/>
        </w:trPr>
        <w:tc>
          <w:tcPr>
            <w:tcW w:w="9810"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F9BAF7A" w14:textId="77777777" w:rsidR="00EB321C" w:rsidRPr="001F5F19" w:rsidRDefault="00EB321C" w:rsidP="00EB321C">
            <w:pPr>
              <w:pStyle w:val="ListParagraph"/>
              <w:numPr>
                <w:ilvl w:val="0"/>
                <w:numId w:val="36"/>
              </w:numPr>
              <w:spacing w:before="0"/>
              <w:jc w:val="left"/>
              <w:rPr>
                <w:rFonts w:ascii="Arial" w:hAnsi="Arial" w:cs="Arial"/>
                <w:b/>
                <w:lang w:val="sr-Cyrl-RS" w:eastAsia="sr-Latn-RS"/>
              </w:rPr>
            </w:pPr>
            <w:r w:rsidRPr="001F5F19">
              <w:rPr>
                <w:rFonts w:ascii="Arial" w:hAnsi="Arial" w:cs="Arial"/>
                <w:b/>
                <w:lang w:val="sr-Cyrl-RS" w:eastAsia="sr-Latn-RS"/>
              </w:rPr>
              <w:t>РАДНА СТАНИЦА НА ЦЕНТРАЛНОЈ ЛОКАЦИЈИ</w:t>
            </w:r>
          </w:p>
        </w:tc>
      </w:tr>
      <w:tr w:rsidR="00EB321C" w:rsidRPr="00B34DDE" w14:paraId="047466AA" w14:textId="77777777" w:rsidTr="00B229BA">
        <w:trPr>
          <w:trHeight w:val="300"/>
        </w:trPr>
        <w:tc>
          <w:tcPr>
            <w:tcW w:w="621" w:type="dxa"/>
            <w:tcBorders>
              <w:top w:val="single" w:sz="4" w:space="0" w:color="auto"/>
              <w:left w:val="single" w:sz="4" w:space="0" w:color="auto"/>
              <w:bottom w:val="single" w:sz="4" w:space="0" w:color="auto"/>
              <w:right w:val="single" w:sz="4" w:space="0" w:color="000000"/>
            </w:tcBorders>
          </w:tcPr>
          <w:p w14:paraId="500FC5F0" w14:textId="77777777" w:rsidR="00EB321C" w:rsidRPr="001F5F19" w:rsidRDefault="00EB321C" w:rsidP="00B229BA">
            <w:pPr>
              <w:jc w:val="center"/>
              <w:rPr>
                <w:rFonts w:cs="Arial"/>
                <w:b/>
                <w:lang w:val="sr-Cyrl-RS" w:eastAsia="sr-Latn-RS"/>
              </w:rPr>
            </w:pPr>
          </w:p>
        </w:tc>
        <w:tc>
          <w:tcPr>
            <w:tcW w:w="2835" w:type="dxa"/>
            <w:tcBorders>
              <w:top w:val="single" w:sz="4" w:space="0" w:color="auto"/>
              <w:left w:val="single" w:sz="4" w:space="0" w:color="auto"/>
              <w:bottom w:val="single" w:sz="4" w:space="0" w:color="auto"/>
              <w:right w:val="single" w:sz="4" w:space="0" w:color="000000"/>
            </w:tcBorders>
            <w:noWrap/>
            <w:vAlign w:val="bottom"/>
            <w:hideMark/>
          </w:tcPr>
          <w:p w14:paraId="08296554" w14:textId="77777777" w:rsidR="00EB321C" w:rsidRPr="001F5F19" w:rsidRDefault="00EB321C" w:rsidP="00B229BA">
            <w:pPr>
              <w:rPr>
                <w:rFonts w:cs="Arial"/>
                <w:b/>
                <w:lang w:val="sr-Latn-RS" w:eastAsia="sr-Latn-RS"/>
              </w:rPr>
            </w:pPr>
          </w:p>
        </w:tc>
        <w:tc>
          <w:tcPr>
            <w:tcW w:w="5605" w:type="dxa"/>
            <w:tcBorders>
              <w:top w:val="single" w:sz="4" w:space="0" w:color="auto"/>
              <w:left w:val="single" w:sz="4" w:space="0" w:color="auto"/>
              <w:bottom w:val="single" w:sz="4" w:space="0" w:color="auto"/>
              <w:right w:val="single" w:sz="4" w:space="0" w:color="000000"/>
            </w:tcBorders>
            <w:vAlign w:val="bottom"/>
          </w:tcPr>
          <w:p w14:paraId="3720F286" w14:textId="77777777" w:rsidR="00EB321C" w:rsidRPr="001F5F19" w:rsidRDefault="00EB321C" w:rsidP="00B229BA">
            <w:pPr>
              <w:pStyle w:val="NoSpacing"/>
              <w:rPr>
                <w:rFonts w:cs="Arial"/>
                <w:b/>
                <w:sz w:val="22"/>
                <w:szCs w:val="22"/>
                <w:lang w:val="sr-Cyrl-RS" w:eastAsia="sr-Latn-RS"/>
              </w:rPr>
            </w:pPr>
            <w:r w:rsidRPr="001F5F19">
              <w:rPr>
                <w:rFonts w:cs="Arial"/>
                <w:b/>
                <w:sz w:val="22"/>
                <w:szCs w:val="22"/>
                <w:lang w:val="sr-Cyrl-RS" w:eastAsia="sr-Latn-RS"/>
              </w:rPr>
              <w:t>Минималне техничке карактеристике</w:t>
            </w:r>
          </w:p>
        </w:tc>
        <w:tc>
          <w:tcPr>
            <w:tcW w:w="749" w:type="dxa"/>
            <w:tcBorders>
              <w:top w:val="single" w:sz="4" w:space="0" w:color="auto"/>
              <w:left w:val="single" w:sz="4" w:space="0" w:color="auto"/>
              <w:bottom w:val="single" w:sz="4" w:space="0" w:color="auto"/>
              <w:right w:val="single" w:sz="4" w:space="0" w:color="000000"/>
            </w:tcBorders>
          </w:tcPr>
          <w:p w14:paraId="0604E290" w14:textId="77777777" w:rsidR="00EB321C" w:rsidRPr="001F5F19" w:rsidRDefault="00EB321C" w:rsidP="00B229BA">
            <w:pPr>
              <w:jc w:val="center"/>
              <w:rPr>
                <w:rFonts w:cs="Arial"/>
                <w:b/>
                <w:lang w:val="sr-Cyrl-RS" w:eastAsia="sr-Latn-RS"/>
              </w:rPr>
            </w:pPr>
            <w:r w:rsidRPr="001F5F19">
              <w:rPr>
                <w:rFonts w:cs="Arial"/>
                <w:b/>
                <w:lang w:val="sr-Cyrl-RS" w:eastAsia="sr-Latn-RS"/>
              </w:rPr>
              <w:t>Кол</w:t>
            </w:r>
          </w:p>
        </w:tc>
      </w:tr>
      <w:tr w:rsidR="00EB321C" w:rsidRPr="00B34DDE" w14:paraId="50128D4B" w14:textId="77777777" w:rsidTr="00B229BA">
        <w:trPr>
          <w:trHeight w:val="300"/>
        </w:trPr>
        <w:tc>
          <w:tcPr>
            <w:tcW w:w="621" w:type="dxa"/>
            <w:tcBorders>
              <w:top w:val="single" w:sz="4" w:space="0" w:color="auto"/>
              <w:left w:val="single" w:sz="4" w:space="0" w:color="auto"/>
              <w:right w:val="single" w:sz="4" w:space="0" w:color="000000"/>
            </w:tcBorders>
          </w:tcPr>
          <w:p w14:paraId="00932BA7" w14:textId="77777777" w:rsidR="00EB321C" w:rsidRPr="001F5F19" w:rsidRDefault="00EB321C" w:rsidP="00B229BA">
            <w:pPr>
              <w:jc w:val="center"/>
              <w:rPr>
                <w:rFonts w:cs="Arial"/>
                <w:lang w:val="sr-Cyrl-RS" w:eastAsia="sr-Latn-RS"/>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E595F" w14:textId="77777777" w:rsidR="00EB321C" w:rsidRPr="001F5F19" w:rsidRDefault="00EB321C" w:rsidP="00B229BA">
            <w:pPr>
              <w:rPr>
                <w:rFonts w:cs="Arial"/>
                <w:sz w:val="20"/>
                <w:szCs w:val="20"/>
              </w:rPr>
            </w:pPr>
          </w:p>
        </w:tc>
        <w:tc>
          <w:tcPr>
            <w:tcW w:w="5605" w:type="dxa"/>
            <w:tcBorders>
              <w:top w:val="single" w:sz="4" w:space="0" w:color="auto"/>
              <w:left w:val="nil"/>
              <w:bottom w:val="single" w:sz="4" w:space="0" w:color="auto"/>
              <w:right w:val="single" w:sz="4" w:space="0" w:color="auto"/>
            </w:tcBorders>
            <w:shd w:val="clear" w:color="auto" w:fill="auto"/>
            <w:vAlign w:val="center"/>
          </w:tcPr>
          <w:p w14:paraId="40B751BA" w14:textId="77777777" w:rsidR="00EB321C" w:rsidRPr="001F5F19" w:rsidRDefault="00EB321C" w:rsidP="00B229BA">
            <w:pPr>
              <w:rPr>
                <w:rFonts w:cs="Arial"/>
                <w:sz w:val="16"/>
                <w:szCs w:val="16"/>
                <w:lang w:val="sr-Latn-RS" w:eastAsia="sr-Latn-RS"/>
              </w:rPr>
            </w:pPr>
            <w:r w:rsidRPr="001F5F19">
              <w:rPr>
                <w:rFonts w:cs="Arial"/>
                <w:sz w:val="16"/>
                <w:szCs w:val="16"/>
                <w:lang w:val="sr-Latn-RS" w:eastAsia="sr-Latn-RS"/>
              </w:rPr>
              <w:t>Nabavka, isporuka i povezivanje:</w:t>
            </w:r>
            <w:r w:rsidRPr="001F5F19">
              <w:rPr>
                <w:rFonts w:cs="Arial"/>
                <w:sz w:val="16"/>
                <w:szCs w:val="16"/>
                <w:lang w:val="sr-Latn-RS" w:eastAsia="sr-Latn-RS"/>
              </w:rPr>
              <w:br/>
              <w:t>Računar sa monitorom za pregled video sadržaja. Dual core procesor min 4GB DDR3 RAM, min 500GB 7200 RPM SATA 3.5 HDD, DVD+/-RW, kućište Tower, čipset Q85 ili odgovarajuće.</w:t>
            </w:r>
            <w:r w:rsidRPr="001F5F19">
              <w:rPr>
                <w:rFonts w:cs="Arial"/>
                <w:sz w:val="16"/>
                <w:szCs w:val="16"/>
                <w:lang w:val="sr-Latn-RS" w:eastAsia="sr-Latn-RS"/>
              </w:rPr>
              <w:br/>
              <w:t>Slotovi za proširenje minimalno: 1xPCI Express x16 graphics connector,</w:t>
            </w:r>
            <w:r w:rsidRPr="001F5F19">
              <w:rPr>
                <w:rFonts w:cs="Arial"/>
                <w:sz w:val="16"/>
                <w:szCs w:val="16"/>
                <w:lang w:val="sr-Latn-RS" w:eastAsia="sr-Latn-RS"/>
              </w:rPr>
              <w:br/>
              <w:t xml:space="preserve">3xPCI Express x1 accessory connector. Napajanje min 320W. Portovi (minimalno): 4xUSB 3.0 portovi, 6xUSB 2.0 portovi, 1xVGA video port, 2xDisplay Port with multi-stream video port, 1xRJ-45 mrežni konektor, 1xRS-232 serijski port (opciono dodavanje serijskog RS-232 porta), PS/2 portovi za tastaturu i miš. </w:t>
            </w:r>
          </w:p>
          <w:p w14:paraId="53C72519" w14:textId="77777777" w:rsidR="00EB321C" w:rsidRPr="001F5F19" w:rsidRDefault="00EB321C" w:rsidP="00B229BA">
            <w:pPr>
              <w:jc w:val="left"/>
              <w:rPr>
                <w:rFonts w:cs="Arial"/>
                <w:sz w:val="20"/>
                <w:szCs w:val="20"/>
              </w:rPr>
            </w:pPr>
            <w:r w:rsidRPr="001F5F19">
              <w:rPr>
                <w:rFonts w:cs="Arial"/>
                <w:sz w:val="16"/>
                <w:szCs w:val="16"/>
                <w:lang w:val="sr-Latn-RS" w:eastAsia="sr-Latn-RS"/>
              </w:rPr>
              <w:t>Minimalno 21-In LED monitor.</w:t>
            </w:r>
            <w:r w:rsidRPr="001F5F19">
              <w:rPr>
                <w:rFonts w:cs="Arial"/>
                <w:sz w:val="16"/>
                <w:szCs w:val="16"/>
                <w:lang w:val="sr-Latn-RS" w:eastAsia="sr-Latn-RS"/>
              </w:rPr>
              <w:br/>
              <w:t>Operativni sistem Windows 7 Professional 64bit OS ili odgovarajući, sa licencom za pregled video sadržaja, min 3 godine proizvođačke garancije. Poželjno je da monitor, miš i tastatura budu od istog proizvođača.</w:t>
            </w:r>
            <w:r w:rsidRPr="001F5F19">
              <w:rPr>
                <w:rFonts w:cs="Arial"/>
                <w:sz w:val="16"/>
                <w:szCs w:val="16"/>
                <w:lang w:val="sr-Latn-RS" w:eastAsia="sr-Latn-RS"/>
              </w:rPr>
              <w:br/>
              <w:t>Dostaviti CE sertifikat za ponuđeni uređaj.</w:t>
            </w:r>
          </w:p>
        </w:tc>
        <w:tc>
          <w:tcPr>
            <w:tcW w:w="749" w:type="dxa"/>
            <w:tcBorders>
              <w:top w:val="single" w:sz="4" w:space="0" w:color="auto"/>
              <w:left w:val="single" w:sz="4" w:space="0" w:color="auto"/>
              <w:right w:val="single" w:sz="4" w:space="0" w:color="000000"/>
            </w:tcBorders>
          </w:tcPr>
          <w:p w14:paraId="19E70E0B" w14:textId="77777777" w:rsidR="00EB321C" w:rsidRPr="001F5F19" w:rsidRDefault="00EB321C" w:rsidP="00B229BA">
            <w:pPr>
              <w:jc w:val="center"/>
              <w:rPr>
                <w:rFonts w:cs="Arial"/>
                <w:lang w:val="sr-Cyrl-RS" w:eastAsia="sr-Latn-RS"/>
              </w:rPr>
            </w:pPr>
            <w:r w:rsidRPr="001F5F19">
              <w:rPr>
                <w:rFonts w:cs="Arial"/>
                <w:lang w:val="sr-Cyrl-RS" w:eastAsia="sr-Latn-RS"/>
              </w:rPr>
              <w:t>1</w:t>
            </w:r>
          </w:p>
        </w:tc>
      </w:tr>
    </w:tbl>
    <w:p w14:paraId="72C35328" w14:textId="77777777" w:rsidR="00EB321C" w:rsidRPr="00B34DDE" w:rsidRDefault="00EB321C" w:rsidP="00EB321C">
      <w:pPr>
        <w:spacing w:before="0"/>
        <w:jc w:val="left"/>
        <w:rPr>
          <w:rFonts w:eastAsia="SimSun" w:cs="Arial"/>
          <w:b/>
          <w:bCs/>
          <w:color w:val="00000A"/>
          <w:kern w:val="2"/>
          <w:lang w:eastAsia="zh-CN" w:bidi="hi-IN"/>
        </w:rPr>
      </w:pPr>
    </w:p>
    <w:p w14:paraId="4A5A085D" w14:textId="77777777" w:rsidR="00EB321C" w:rsidRPr="00B34DDE" w:rsidRDefault="00EB321C" w:rsidP="00EB321C">
      <w:pPr>
        <w:spacing w:before="0"/>
        <w:jc w:val="left"/>
        <w:rPr>
          <w:rFonts w:eastAsia="SimSun" w:cs="Arial"/>
          <w:b/>
          <w:bCs/>
          <w:color w:val="00000A"/>
          <w:kern w:val="2"/>
          <w:lang w:eastAsia="zh-CN" w:bidi="hi-IN"/>
        </w:rPr>
      </w:pPr>
    </w:p>
    <w:p w14:paraId="7AFFA1BC" w14:textId="77777777" w:rsidR="00EB321C" w:rsidRPr="00B34DDE" w:rsidRDefault="00EB321C" w:rsidP="00EB321C">
      <w:pPr>
        <w:spacing w:before="0"/>
        <w:jc w:val="left"/>
        <w:rPr>
          <w:rFonts w:eastAsia="SimSun" w:cs="Arial"/>
          <w:b/>
          <w:bCs/>
          <w:color w:val="00000A"/>
          <w:kern w:val="2"/>
          <w:lang w:eastAsia="zh-CN" w:bidi="hi-IN"/>
        </w:rPr>
      </w:pPr>
    </w:p>
    <w:p w14:paraId="3BECB437" w14:textId="77777777" w:rsidR="00EB321C" w:rsidRPr="001F5F19" w:rsidRDefault="00EB321C" w:rsidP="00EB321C">
      <w:pPr>
        <w:spacing w:before="0"/>
        <w:jc w:val="left"/>
        <w:rPr>
          <w:rFonts w:cs="Arial"/>
          <w:lang w:val="sr-Latn-RS" w:eastAsia="sr-Latn-RS"/>
        </w:rPr>
      </w:pPr>
      <w:r w:rsidRPr="00C93F7A">
        <w:rPr>
          <w:rFonts w:cs="Arial"/>
          <w:lang w:val="sr-Latn-RS" w:eastAsia="sr-Latn-RS"/>
        </w:rPr>
        <w:t xml:space="preserve">Сва техничка документација (опис производа, </w:t>
      </w:r>
      <w:r w:rsidRPr="00CA2F29">
        <w:rPr>
          <w:rFonts w:cs="Arial"/>
          <w:i/>
          <w:iCs/>
          <w:lang w:val="sr-Latn-RS" w:eastAsia="sr-Latn-RS"/>
        </w:rPr>
        <w:t>datasheet</w:t>
      </w:r>
      <w:r w:rsidRPr="00CA2F29">
        <w:rPr>
          <w:rFonts w:cs="Arial"/>
          <w:lang w:val="sr-Latn-RS" w:eastAsia="sr-Latn-RS"/>
        </w:rPr>
        <w:t xml:space="preserve">-ови и сл.) као и наведене потврде могу бити достављене на </w:t>
      </w:r>
      <w:r w:rsidRPr="00F934FE">
        <w:rPr>
          <w:rFonts w:cs="Arial"/>
          <w:lang w:val="sr-Latn-RS" w:eastAsia="sr-Latn-RS"/>
        </w:rPr>
        <w:t>енглеском језику. Достављена техничка документација мора недвосмислено показивати да понуђена добра у потпуности одговарају свим мини</w:t>
      </w:r>
      <w:r w:rsidRPr="007550B3">
        <w:rPr>
          <w:rFonts w:cs="Arial"/>
          <w:lang w:val="sr-Latn-RS" w:eastAsia="sr-Latn-RS"/>
        </w:rPr>
        <w:t>малним техничким захтевима. Тамо где је захтевано доставити интернет адресу на којој се може проверити статус трајања гаран</w:t>
      </w:r>
      <w:r w:rsidRPr="001F5F19">
        <w:rPr>
          <w:rFonts w:cs="Arial"/>
          <w:lang w:val="sr-Latn-RS" w:eastAsia="sr-Latn-RS"/>
        </w:rPr>
        <w:t>ције на основу уноса серијског броја уређаја.</w:t>
      </w:r>
    </w:p>
    <w:p w14:paraId="02CA72D5" w14:textId="77777777" w:rsidR="00EB321C" w:rsidRPr="00B34DDE" w:rsidRDefault="00EB321C" w:rsidP="00EB321C">
      <w:pPr>
        <w:spacing w:before="0"/>
        <w:jc w:val="left"/>
        <w:rPr>
          <w:rFonts w:eastAsia="SimSun" w:cs="Arial"/>
          <w:b/>
          <w:bCs/>
          <w:color w:val="00000A"/>
          <w:kern w:val="2"/>
          <w:lang w:eastAsia="zh-CN" w:bidi="hi-IN"/>
        </w:rPr>
      </w:pPr>
    </w:p>
    <w:p w14:paraId="2BA4087B" w14:textId="77777777" w:rsidR="00EB321C" w:rsidRPr="00B34DDE" w:rsidRDefault="00EB321C" w:rsidP="00EB321C">
      <w:pPr>
        <w:spacing w:before="0"/>
        <w:jc w:val="left"/>
        <w:rPr>
          <w:rFonts w:eastAsia="SimSun" w:cs="Arial"/>
          <w:b/>
          <w:bCs/>
          <w:color w:val="00000A"/>
          <w:kern w:val="2"/>
          <w:lang w:eastAsia="zh-CN" w:bidi="hi-IN"/>
        </w:rPr>
      </w:pPr>
    </w:p>
    <w:p w14:paraId="4EE62BE1" w14:textId="77777777" w:rsidR="00EB321C" w:rsidRPr="00B34DDE" w:rsidRDefault="00EB321C" w:rsidP="00EB321C">
      <w:pPr>
        <w:spacing w:before="0"/>
        <w:jc w:val="left"/>
        <w:rPr>
          <w:rFonts w:eastAsia="SimSun" w:cs="Arial"/>
          <w:b/>
          <w:bCs/>
          <w:color w:val="00000A"/>
          <w:kern w:val="2"/>
          <w:lang w:eastAsia="zh-CN" w:bidi="hi-IN"/>
        </w:rPr>
      </w:pPr>
    </w:p>
    <w:tbl>
      <w:tblPr>
        <w:tblStyle w:val="TableGrid10"/>
        <w:tblW w:w="0" w:type="auto"/>
        <w:tblLook w:val="04A0" w:firstRow="1" w:lastRow="0" w:firstColumn="1" w:lastColumn="0" w:noHBand="0" w:noVBand="1"/>
      </w:tblPr>
      <w:tblGrid>
        <w:gridCol w:w="4514"/>
        <w:gridCol w:w="4505"/>
      </w:tblGrid>
      <w:tr w:rsidR="00EB321C" w:rsidRPr="00B34DDE" w14:paraId="3BD82F13" w14:textId="77777777" w:rsidTr="00B229BA">
        <w:tc>
          <w:tcPr>
            <w:tcW w:w="5094" w:type="dxa"/>
          </w:tcPr>
          <w:p w14:paraId="6F2E355F" w14:textId="77777777" w:rsidR="00EB321C" w:rsidRPr="00CA2F29" w:rsidRDefault="00EB321C" w:rsidP="00B229BA">
            <w:pPr>
              <w:spacing w:before="0"/>
              <w:jc w:val="left"/>
              <w:rPr>
                <w:rFonts w:cs="Arial"/>
                <w:b/>
                <w:bCs/>
                <w:color w:val="000000"/>
                <w:sz w:val="32"/>
                <w:szCs w:val="32"/>
              </w:rPr>
            </w:pPr>
            <w:r w:rsidRPr="00C93F7A">
              <w:rPr>
                <w:rFonts w:cs="Arial"/>
                <w:b/>
                <w:bCs/>
                <w:color w:val="000000"/>
                <w:sz w:val="32"/>
                <w:szCs w:val="32"/>
              </w:rPr>
              <w:t>НАПОМЕНА:</w:t>
            </w:r>
          </w:p>
          <w:p w14:paraId="5AC26729" w14:textId="77777777" w:rsidR="00EB321C" w:rsidRPr="00B34DDE" w:rsidRDefault="00EB321C" w:rsidP="00B229BA">
            <w:pPr>
              <w:spacing w:before="0"/>
              <w:jc w:val="left"/>
              <w:rPr>
                <w:rFonts w:eastAsia="SimSun" w:cs="Arial"/>
                <w:b/>
                <w:bCs/>
                <w:color w:val="00000A"/>
                <w:kern w:val="2"/>
                <w:lang w:val="sr-Cyrl-RS" w:eastAsia="zh-CN" w:bidi="hi-IN"/>
              </w:rPr>
            </w:pPr>
          </w:p>
        </w:tc>
        <w:tc>
          <w:tcPr>
            <w:tcW w:w="5094" w:type="dxa"/>
          </w:tcPr>
          <w:p w14:paraId="6EFC6E3A" w14:textId="77777777" w:rsidR="00EB321C" w:rsidRPr="001F5F19" w:rsidRDefault="00EB321C" w:rsidP="00B229BA">
            <w:pPr>
              <w:spacing w:before="0"/>
              <w:jc w:val="left"/>
              <w:rPr>
                <w:rFonts w:cs="Arial"/>
                <w:color w:val="000000"/>
              </w:rPr>
            </w:pPr>
            <w:r w:rsidRPr="00C93F7A">
              <w:rPr>
                <w:rFonts w:cs="Arial"/>
                <w:color w:val="000000"/>
              </w:rPr>
              <w:t xml:space="preserve">Предметном набавком подразумевана је набавка целокупне опреме према минимално дефинисаним техничким спецификацијама, а уједно и услуга повезивања, инсталације и пуштања у рад целокупне опреме на локацијама </w:t>
            </w:r>
            <w:r w:rsidRPr="00CA2F29">
              <w:rPr>
                <w:rFonts w:cs="Arial"/>
                <w:color w:val="000000"/>
              </w:rPr>
              <w:t>Наручиоца.</w:t>
            </w:r>
            <w:r w:rsidRPr="00CA2F29">
              <w:rPr>
                <w:rFonts w:cs="Arial"/>
                <w:color w:val="000000"/>
              </w:rPr>
              <w:br/>
            </w:r>
            <w:r w:rsidRPr="00F934FE">
              <w:rPr>
                <w:rFonts w:cs="Arial"/>
                <w:b/>
                <w:bCs/>
                <w:color w:val="000000"/>
              </w:rPr>
              <w:br/>
            </w:r>
            <w:r w:rsidRPr="000444F3">
              <w:rPr>
                <w:rFonts w:cs="Arial"/>
                <w:b/>
                <w:bCs/>
                <w:color w:val="000000"/>
              </w:rPr>
              <w:t>Потврда о обиласку свих локација Наручиоца:</w:t>
            </w:r>
            <w:r w:rsidRPr="000444F3">
              <w:rPr>
                <w:rFonts w:cs="Arial"/>
                <w:color w:val="000000"/>
              </w:rPr>
              <w:br/>
              <w:t>С обзиром да је предмет набавке поред</w:t>
            </w:r>
            <w:r w:rsidRPr="007550B3">
              <w:rPr>
                <w:rFonts w:cs="Arial"/>
                <w:color w:val="000000"/>
              </w:rPr>
              <w:t xml:space="preserve"> саме опреме и услуга повезивања, инсталације и пуштања у рад,</w:t>
            </w:r>
            <w:r w:rsidR="000444F3">
              <w:rPr>
                <w:rFonts w:cs="Arial"/>
                <w:color w:val="000000"/>
              </w:rPr>
              <w:t xml:space="preserve"> </w:t>
            </w:r>
            <w:r w:rsidR="000444F3">
              <w:rPr>
                <w:rFonts w:cs="Arial"/>
                <w:color w:val="000000"/>
                <w:lang w:val="sr-Cyrl-RS"/>
              </w:rPr>
              <w:t>пожељно</w:t>
            </w:r>
            <w:r w:rsidRPr="007550B3">
              <w:rPr>
                <w:rFonts w:cs="Arial"/>
                <w:color w:val="000000"/>
              </w:rPr>
              <w:t xml:space="preserve"> је да потенцијални понуђачи писаним путем обрате Наручиоцу (путем маила </w:t>
            </w:r>
            <w:r w:rsidRPr="001F5F19">
              <w:rPr>
                <w:rFonts w:cs="Arial"/>
                <w:color w:val="000000"/>
              </w:rPr>
              <w:t xml:space="preserve">наведеног као контакт емаил у оквиру </w:t>
            </w:r>
            <w:r w:rsidRPr="001F5F19">
              <w:rPr>
                <w:rFonts w:cs="Arial"/>
                <w:color w:val="000000"/>
              </w:rPr>
              <w:lastRenderedPageBreak/>
              <w:t>конкурсне документације) са циљем да им се одобри излазак на локацију, и затим у термину који им се затим одобри обиђу све локације корисника како би се упознали са спецификацијом захеваних услуга и окружењем у коме ће се инсталација, повезивање и пуштање у рад одвијати, за сваку локацију засебно.</w:t>
            </w:r>
            <w:r w:rsidRPr="001F5F19">
              <w:rPr>
                <w:rFonts w:cs="Arial"/>
                <w:color w:val="000000"/>
              </w:rPr>
              <w:br/>
              <w:t>Наручилац ће издати потврду о извршеном обиласку свих локација. Потврда се издаје свим заинтересованим понуђачима који су извршили обилазак локације и упознали се са свим системима који морају бити обухваћени услугом.</w:t>
            </w:r>
            <w:r w:rsidRPr="001F5F19">
              <w:rPr>
                <w:rFonts w:cs="Arial"/>
                <w:color w:val="000000"/>
              </w:rPr>
              <w:br/>
            </w:r>
            <w:r w:rsidRPr="001F5F19">
              <w:rPr>
                <w:rFonts w:cs="Arial"/>
                <w:b/>
                <w:bCs/>
                <w:color w:val="000000"/>
              </w:rPr>
              <w:br/>
              <w:t>Потврда о обиласку мора бити достављена као саставни део Понуде и уколико понуђач не достави исту, таква понуда ће се сматрати неприхватљивом – неодговарајућом.</w:t>
            </w:r>
          </w:p>
          <w:p w14:paraId="651D9B35" w14:textId="77777777" w:rsidR="00EB321C" w:rsidRPr="00B34DDE" w:rsidRDefault="00EB321C" w:rsidP="00B229BA">
            <w:pPr>
              <w:spacing w:before="0"/>
              <w:jc w:val="left"/>
              <w:rPr>
                <w:rFonts w:eastAsia="SimSun" w:cs="Arial"/>
                <w:b/>
                <w:bCs/>
                <w:color w:val="00000A"/>
                <w:kern w:val="2"/>
                <w:lang w:val="sr-Cyrl-RS" w:eastAsia="zh-CN" w:bidi="hi-IN"/>
              </w:rPr>
            </w:pPr>
          </w:p>
        </w:tc>
      </w:tr>
    </w:tbl>
    <w:p w14:paraId="6F92B82D" w14:textId="77777777" w:rsidR="00EB321C" w:rsidRPr="00B34DDE" w:rsidRDefault="00EB321C" w:rsidP="00EB321C">
      <w:pPr>
        <w:spacing w:before="0"/>
        <w:jc w:val="left"/>
        <w:rPr>
          <w:rFonts w:eastAsia="SimSun" w:cs="Arial"/>
          <w:b/>
          <w:bCs/>
          <w:color w:val="00000A"/>
          <w:kern w:val="2"/>
          <w:lang w:val="sr-Cyrl-RS" w:eastAsia="zh-CN" w:bidi="hi-IN"/>
        </w:rPr>
      </w:pPr>
    </w:p>
    <w:p w14:paraId="6AB0931A" w14:textId="77777777" w:rsidR="00EB321C" w:rsidRPr="00B34DDE" w:rsidRDefault="00EB321C" w:rsidP="00EB321C">
      <w:pPr>
        <w:pStyle w:val="Heading10"/>
        <w:ind w:left="0" w:firstLine="0"/>
        <w:jc w:val="both"/>
        <w:rPr>
          <w:rFonts w:cs="Arial"/>
          <w:sz w:val="24"/>
          <w:szCs w:val="24"/>
          <w:lang w:val="sr-Cyrl-RS"/>
        </w:rPr>
      </w:pPr>
      <w:r w:rsidRPr="00B34DDE">
        <w:rPr>
          <w:rFonts w:cs="Arial"/>
          <w:sz w:val="24"/>
          <w:szCs w:val="24"/>
          <w:lang w:val="sr-Cyrl-RS"/>
        </w:rPr>
        <w:t>3.2 Рок испоруке добара</w:t>
      </w:r>
    </w:p>
    <w:p w14:paraId="130836EC" w14:textId="77777777" w:rsidR="00EB321C" w:rsidRPr="000444F3" w:rsidRDefault="00CA2F29" w:rsidP="00EB321C">
      <w:pPr>
        <w:pStyle w:val="ListParagraph"/>
        <w:autoSpaceDE w:val="0"/>
        <w:autoSpaceDN w:val="0"/>
        <w:adjustRightInd w:val="0"/>
        <w:spacing w:before="0" w:after="0" w:line="240" w:lineRule="auto"/>
        <w:ind w:left="0"/>
        <w:contextualSpacing w:val="0"/>
        <w:rPr>
          <w:rFonts w:ascii="Arial" w:hAnsi="Arial" w:cs="Arial"/>
          <w:i/>
          <w:lang w:val="sr-Cyrl-RS"/>
        </w:rPr>
      </w:pPr>
      <w:r w:rsidRPr="000444F3">
        <w:rPr>
          <w:rFonts w:ascii="Arial" w:hAnsi="Arial" w:cs="Arial"/>
          <w:lang w:val="sr-Cyrl-RS"/>
        </w:rPr>
        <w:t xml:space="preserve">Изабрани понуђач је обавезан да испоруку добара изврши у року од </w:t>
      </w:r>
      <w:r w:rsidRPr="000444F3">
        <w:rPr>
          <w:rFonts w:ascii="Arial" w:hAnsi="Arial" w:cs="Arial"/>
          <w:lang w:val="sr-Latn-RS"/>
        </w:rPr>
        <w:t xml:space="preserve">120 </w:t>
      </w:r>
      <w:r w:rsidRPr="000444F3">
        <w:rPr>
          <w:rFonts w:ascii="Arial" w:hAnsi="Arial" w:cs="Arial"/>
          <w:lang w:val="sr-Cyrl-RS"/>
        </w:rPr>
        <w:t>дана од дана ступања Уговора на снагу.</w:t>
      </w:r>
    </w:p>
    <w:p w14:paraId="3D2FB37B"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i/>
          <w:color w:val="FF0000"/>
          <w:sz w:val="24"/>
          <w:szCs w:val="24"/>
          <w:lang w:val="sr-Latn-RS"/>
        </w:rPr>
      </w:pPr>
      <w:bookmarkStart w:id="18" w:name="_Toc441651542"/>
      <w:bookmarkStart w:id="19" w:name="_Toc442559880"/>
    </w:p>
    <w:p w14:paraId="6A0554EA" w14:textId="77777777" w:rsidR="00EB321C" w:rsidRPr="00EE75F6" w:rsidRDefault="00EB321C" w:rsidP="00EB321C">
      <w:pPr>
        <w:pStyle w:val="Heading10"/>
        <w:rPr>
          <w:rFonts w:cs="Arial"/>
          <w:sz w:val="24"/>
          <w:szCs w:val="24"/>
          <w:lang w:val="sr-Cyrl-RS"/>
        </w:rPr>
      </w:pPr>
      <w:r w:rsidRPr="00C93F7A">
        <w:rPr>
          <w:rFonts w:cs="Arial"/>
          <w:lang w:val="en-US"/>
        </w:rPr>
        <w:t>3.4</w:t>
      </w:r>
      <w:proofErr w:type="gramStart"/>
      <w:r w:rsidRPr="00C93F7A">
        <w:rPr>
          <w:rFonts w:cs="Arial"/>
          <w:lang w:val="en-US"/>
        </w:rPr>
        <w:t xml:space="preserve">.  </w:t>
      </w:r>
      <w:r w:rsidRPr="00EE75F6">
        <w:rPr>
          <w:rFonts w:cs="Arial"/>
          <w:sz w:val="24"/>
          <w:szCs w:val="24"/>
          <w:lang w:val="sr-Cyrl-RS"/>
        </w:rPr>
        <w:t>Место</w:t>
      </w:r>
      <w:proofErr w:type="gramEnd"/>
      <w:r w:rsidRPr="00EE75F6">
        <w:rPr>
          <w:rFonts w:cs="Arial"/>
          <w:sz w:val="24"/>
          <w:szCs w:val="24"/>
          <w:lang w:val="sr-Cyrl-RS"/>
        </w:rPr>
        <w:t xml:space="preserve"> испоруке добара</w:t>
      </w:r>
      <w:bookmarkEnd w:id="18"/>
      <w:bookmarkEnd w:id="19"/>
    </w:p>
    <w:p w14:paraId="6997900A" w14:textId="77777777" w:rsidR="00CE67F4" w:rsidRDefault="00EB321C" w:rsidP="00EB321C">
      <w:pPr>
        <w:spacing w:before="0"/>
        <w:rPr>
          <w:rFonts w:cs="Arial"/>
          <w:sz w:val="24"/>
          <w:szCs w:val="24"/>
          <w:lang w:val="sr-Latn-RS" w:eastAsia="zh-CN"/>
        </w:rPr>
      </w:pPr>
      <w:r w:rsidRPr="00B34DDE">
        <w:rPr>
          <w:rFonts w:cs="Arial"/>
          <w:sz w:val="24"/>
          <w:szCs w:val="24"/>
          <w:lang w:val="sr-Cyrl-CS" w:eastAsia="zh-CN"/>
        </w:rPr>
        <w:t>М</w:t>
      </w:r>
      <w:r w:rsidR="00B229BA" w:rsidRPr="00B34DDE">
        <w:rPr>
          <w:rFonts w:cs="Arial"/>
          <w:sz w:val="24"/>
          <w:szCs w:val="24"/>
          <w:lang w:eastAsia="zh-CN"/>
        </w:rPr>
        <w:t>есто испоруке</w:t>
      </w:r>
      <w:r w:rsidR="00B229BA" w:rsidRPr="00B34DDE">
        <w:rPr>
          <w:rFonts w:cs="Arial"/>
          <w:sz w:val="24"/>
          <w:szCs w:val="24"/>
          <w:lang w:val="sr-Latn-RS" w:eastAsia="zh-CN"/>
        </w:rPr>
        <w:t>:</w:t>
      </w:r>
    </w:p>
    <w:p w14:paraId="767DB336" w14:textId="77777777" w:rsidR="00B229BA" w:rsidRDefault="00CB41C9" w:rsidP="00CE67F4">
      <w:pPr>
        <w:pStyle w:val="ListParagraph"/>
        <w:numPr>
          <w:ilvl w:val="0"/>
          <w:numId w:val="48"/>
        </w:numPr>
        <w:spacing w:before="0"/>
        <w:rPr>
          <w:rFonts w:cs="Arial"/>
          <w:sz w:val="24"/>
          <w:szCs w:val="24"/>
          <w:lang w:val="sr-Cyrl-RS" w:eastAsia="zh-CN"/>
        </w:rPr>
      </w:pPr>
      <w:r>
        <w:rPr>
          <w:rFonts w:cs="Arial"/>
          <w:sz w:val="24"/>
          <w:szCs w:val="24"/>
          <w:lang w:val="sr-Cyrl-RS" w:eastAsia="zh-CN"/>
        </w:rPr>
        <w:t>Ј</w:t>
      </w:r>
      <w:r w:rsidR="00361AD7">
        <w:rPr>
          <w:rFonts w:cs="Arial"/>
          <w:sz w:val="24"/>
          <w:szCs w:val="24"/>
          <w:lang w:val="sr-Cyrl-RS" w:eastAsia="zh-CN"/>
        </w:rPr>
        <w:t xml:space="preserve">П ЕПС, </w:t>
      </w:r>
      <w:r w:rsidR="00CE67F4">
        <w:rPr>
          <w:rFonts w:cs="Arial"/>
          <w:sz w:val="24"/>
          <w:szCs w:val="24"/>
          <w:lang w:val="sr-Cyrl-RS" w:eastAsia="zh-CN"/>
        </w:rPr>
        <w:t>Огранак Р</w:t>
      </w:r>
      <w:r w:rsidR="00361AD7">
        <w:rPr>
          <w:rFonts w:cs="Arial"/>
          <w:sz w:val="24"/>
          <w:szCs w:val="24"/>
          <w:lang w:val="sr-Cyrl-RS" w:eastAsia="zh-CN"/>
        </w:rPr>
        <w:t xml:space="preserve">Б Колубара, ул. </w:t>
      </w:r>
      <w:r w:rsidR="00DF0296">
        <w:rPr>
          <w:rFonts w:cs="Arial"/>
          <w:sz w:val="24"/>
          <w:szCs w:val="24"/>
          <w:lang w:val="sr-Cyrl-RS" w:eastAsia="zh-CN"/>
        </w:rPr>
        <w:t>Дише Ђурђевић ББ, Магацин 004, Вреоци</w:t>
      </w:r>
    </w:p>
    <w:p w14:paraId="4F5107D1" w14:textId="77777777" w:rsidR="00CE67F4" w:rsidRDefault="00B1438E" w:rsidP="00CE67F4">
      <w:pPr>
        <w:pStyle w:val="ListParagraph"/>
        <w:numPr>
          <w:ilvl w:val="0"/>
          <w:numId w:val="48"/>
        </w:numPr>
        <w:spacing w:before="0"/>
        <w:rPr>
          <w:rFonts w:cs="Arial"/>
          <w:sz w:val="24"/>
          <w:szCs w:val="24"/>
          <w:lang w:val="sr-Cyrl-RS" w:eastAsia="zh-CN"/>
        </w:rPr>
      </w:pPr>
      <w:r>
        <w:rPr>
          <w:rFonts w:cs="Arial"/>
          <w:sz w:val="24"/>
          <w:szCs w:val="24"/>
          <w:lang w:val="sr-Cyrl-RS" w:eastAsia="zh-CN"/>
        </w:rPr>
        <w:t>ЈП ЕПС, ТЕ-</w:t>
      </w:r>
      <w:r w:rsidR="00DF0296">
        <w:rPr>
          <w:rFonts w:cs="Arial"/>
          <w:sz w:val="24"/>
          <w:szCs w:val="24"/>
          <w:lang w:val="sr-Cyrl-RS" w:eastAsia="zh-CN"/>
        </w:rPr>
        <w:t xml:space="preserve">КО Костолац, ул. </w:t>
      </w:r>
      <w:r w:rsidR="00EC513D">
        <w:rPr>
          <w:rFonts w:cs="Arial"/>
          <w:sz w:val="24"/>
          <w:szCs w:val="24"/>
          <w:lang w:val="sr-Cyrl-RS" w:eastAsia="zh-CN"/>
        </w:rPr>
        <w:t>Николе Тесле 5-7, Магацин дирекције 116, Костолац</w:t>
      </w:r>
    </w:p>
    <w:p w14:paraId="72A5B7A9" w14:textId="77777777" w:rsidR="00CB41C9" w:rsidRDefault="00DF0296" w:rsidP="00CE67F4">
      <w:pPr>
        <w:pStyle w:val="ListParagraph"/>
        <w:numPr>
          <w:ilvl w:val="0"/>
          <w:numId w:val="48"/>
        </w:numPr>
        <w:spacing w:before="0"/>
        <w:rPr>
          <w:rFonts w:cs="Arial"/>
          <w:sz w:val="24"/>
          <w:szCs w:val="24"/>
          <w:lang w:val="sr-Cyrl-RS" w:eastAsia="zh-CN"/>
        </w:rPr>
      </w:pPr>
      <w:r>
        <w:rPr>
          <w:rFonts w:cs="Arial"/>
          <w:sz w:val="24"/>
          <w:szCs w:val="24"/>
          <w:lang w:val="sr-Cyrl-RS" w:eastAsia="zh-CN"/>
        </w:rPr>
        <w:t xml:space="preserve">ЈП ЕПС, </w:t>
      </w:r>
      <w:r w:rsidR="00B1438E">
        <w:rPr>
          <w:rFonts w:cs="Arial"/>
          <w:sz w:val="24"/>
          <w:szCs w:val="24"/>
          <w:lang w:val="sr-Cyrl-RS" w:eastAsia="zh-CN"/>
        </w:rPr>
        <w:t>Дринско-</w:t>
      </w:r>
      <w:r w:rsidR="00C00F1B">
        <w:rPr>
          <w:rFonts w:cs="Arial"/>
          <w:sz w:val="24"/>
          <w:szCs w:val="24"/>
          <w:lang w:val="sr-Cyrl-RS" w:eastAsia="zh-CN"/>
        </w:rPr>
        <w:t>Лимске ХЕ, ул. Трг Душана Јерковића бр. 1, Магацин 1,</w:t>
      </w:r>
      <w:r w:rsidR="00A25D55">
        <w:rPr>
          <w:rFonts w:cs="Arial"/>
          <w:sz w:val="24"/>
          <w:szCs w:val="24"/>
          <w:lang w:eastAsia="zh-CN"/>
        </w:rPr>
        <w:t xml:space="preserve"> </w:t>
      </w:r>
      <w:r w:rsidR="00C00F1B">
        <w:rPr>
          <w:rFonts w:cs="Arial"/>
          <w:sz w:val="24"/>
          <w:szCs w:val="24"/>
          <w:lang w:val="sr-Cyrl-RS" w:eastAsia="zh-CN"/>
        </w:rPr>
        <w:t>Перућац</w:t>
      </w:r>
    </w:p>
    <w:p w14:paraId="5A83CD52" w14:textId="77777777" w:rsidR="00DF0296" w:rsidRDefault="00DF0296" w:rsidP="00CE67F4">
      <w:pPr>
        <w:pStyle w:val="ListParagraph"/>
        <w:numPr>
          <w:ilvl w:val="0"/>
          <w:numId w:val="48"/>
        </w:numPr>
        <w:spacing w:before="0"/>
        <w:rPr>
          <w:rFonts w:cs="Arial"/>
          <w:sz w:val="24"/>
          <w:szCs w:val="24"/>
          <w:lang w:val="sr-Cyrl-RS" w:eastAsia="zh-CN"/>
        </w:rPr>
      </w:pPr>
      <w:r>
        <w:rPr>
          <w:rFonts w:cs="Arial"/>
          <w:sz w:val="24"/>
          <w:szCs w:val="24"/>
          <w:lang w:val="sr-Cyrl-RS" w:eastAsia="zh-CN"/>
        </w:rPr>
        <w:t>ЈП ЕПС, ТЦ Нови Пазар, ул.</w:t>
      </w:r>
      <w:r w:rsidR="004D1C49">
        <w:rPr>
          <w:rFonts w:cs="Arial"/>
          <w:sz w:val="24"/>
          <w:szCs w:val="24"/>
          <w:lang w:eastAsia="zh-CN"/>
        </w:rPr>
        <w:t xml:space="preserve"> </w:t>
      </w:r>
      <w:r w:rsidR="00FF1862">
        <w:rPr>
          <w:rFonts w:cs="Arial"/>
          <w:sz w:val="24"/>
          <w:szCs w:val="24"/>
          <w:lang w:val="sr-Cyrl-RS" w:eastAsia="zh-CN"/>
        </w:rPr>
        <w:t>Димитрија Туцовића ББ, Нови Пазар</w:t>
      </w:r>
    </w:p>
    <w:p w14:paraId="0D68B79B" w14:textId="77777777" w:rsidR="00DF0296" w:rsidRDefault="00DF0296" w:rsidP="00CE67F4">
      <w:pPr>
        <w:pStyle w:val="ListParagraph"/>
        <w:numPr>
          <w:ilvl w:val="0"/>
          <w:numId w:val="48"/>
        </w:numPr>
        <w:spacing w:before="0"/>
        <w:rPr>
          <w:rFonts w:cs="Arial"/>
          <w:sz w:val="24"/>
          <w:szCs w:val="24"/>
          <w:lang w:val="sr-Cyrl-RS" w:eastAsia="zh-CN"/>
        </w:rPr>
      </w:pPr>
      <w:r>
        <w:rPr>
          <w:rFonts w:cs="Arial"/>
          <w:sz w:val="24"/>
          <w:szCs w:val="24"/>
          <w:lang w:val="sr-Cyrl-RS" w:eastAsia="zh-CN"/>
        </w:rPr>
        <w:t xml:space="preserve">ЈП ЕПС, </w:t>
      </w:r>
      <w:r w:rsidR="004D1C49">
        <w:rPr>
          <w:rFonts w:cs="Arial"/>
          <w:sz w:val="24"/>
          <w:szCs w:val="24"/>
          <w:lang w:val="sr-Cyrl-RS" w:eastAsia="zh-CN"/>
        </w:rPr>
        <w:t>ТЦ Нови Сад-</w:t>
      </w:r>
      <w:r>
        <w:rPr>
          <w:rFonts w:cs="Arial"/>
          <w:sz w:val="24"/>
          <w:szCs w:val="24"/>
          <w:lang w:val="sr-Cyrl-RS" w:eastAsia="zh-CN"/>
        </w:rPr>
        <w:t>ОТУ Суботица, ул.</w:t>
      </w:r>
      <w:r w:rsidR="004D1C49">
        <w:rPr>
          <w:rFonts w:cs="Arial"/>
          <w:sz w:val="24"/>
          <w:szCs w:val="24"/>
          <w:lang w:eastAsia="zh-CN"/>
        </w:rPr>
        <w:t xml:space="preserve"> </w:t>
      </w:r>
      <w:r w:rsidR="004D1C49">
        <w:rPr>
          <w:rFonts w:cs="Arial"/>
          <w:sz w:val="24"/>
          <w:szCs w:val="24"/>
          <w:lang w:val="sr-Cyrl-RS" w:eastAsia="zh-CN"/>
        </w:rPr>
        <w:t>Сегедински Пут 22-24, Суботица</w:t>
      </w:r>
    </w:p>
    <w:p w14:paraId="05586F9B" w14:textId="77777777" w:rsidR="00DF0296" w:rsidRPr="00CE67F4" w:rsidRDefault="00635E34" w:rsidP="00CE67F4">
      <w:pPr>
        <w:pStyle w:val="ListParagraph"/>
        <w:numPr>
          <w:ilvl w:val="0"/>
          <w:numId w:val="48"/>
        </w:numPr>
        <w:spacing w:before="0"/>
        <w:rPr>
          <w:rFonts w:cs="Arial"/>
          <w:sz w:val="24"/>
          <w:szCs w:val="24"/>
          <w:lang w:val="sr-Cyrl-RS" w:eastAsia="zh-CN"/>
        </w:rPr>
      </w:pPr>
      <w:r>
        <w:rPr>
          <w:rFonts w:cs="Arial"/>
          <w:sz w:val="24"/>
          <w:szCs w:val="24"/>
          <w:lang w:val="sr-Cyrl-RS" w:eastAsia="zh-CN"/>
        </w:rPr>
        <w:t>ЈП ЕПС, ТЦ Ниш, ул. Др. Зорана Ђинђића 46А, Ниш</w:t>
      </w:r>
    </w:p>
    <w:p w14:paraId="2CBE4CED" w14:textId="77777777" w:rsidR="000F0C10" w:rsidRPr="00B34DDE" w:rsidRDefault="000F0C10" w:rsidP="000F0C10">
      <w:pPr>
        <w:spacing w:before="0"/>
        <w:rPr>
          <w:rFonts w:cs="Arial"/>
          <w:lang w:eastAsia="zh-CN"/>
        </w:rPr>
      </w:pPr>
    </w:p>
    <w:p w14:paraId="1B99DBBE" w14:textId="77777777" w:rsidR="00EB321C" w:rsidRPr="00B34DDE" w:rsidRDefault="00EB321C" w:rsidP="00EB321C">
      <w:pPr>
        <w:spacing w:before="0"/>
        <w:rPr>
          <w:rFonts w:cs="Arial"/>
          <w:sz w:val="24"/>
          <w:szCs w:val="24"/>
          <w:lang w:val="sr-Cyrl-RS" w:eastAsia="zh-CN"/>
        </w:rPr>
      </w:pPr>
    </w:p>
    <w:p w14:paraId="788FD1F9" w14:textId="77777777" w:rsidR="00EB321C" w:rsidRPr="00B34DDE" w:rsidRDefault="00EB321C" w:rsidP="00EB321C">
      <w:pPr>
        <w:spacing w:before="0"/>
        <w:rPr>
          <w:rFonts w:cs="Arial"/>
          <w:sz w:val="24"/>
          <w:szCs w:val="24"/>
          <w:lang w:val="sr-Cyrl-RS" w:eastAsia="zh-CN"/>
        </w:rPr>
      </w:pPr>
      <w:r w:rsidRPr="00B34DDE">
        <w:rPr>
          <w:rFonts w:cs="Arial"/>
          <w:sz w:val="24"/>
          <w:szCs w:val="24"/>
          <w:lang w:val="sr-Cyrl-RS" w:eastAsia="zh-CN"/>
        </w:rPr>
        <w:t>Испорука хардверских компоненти у магацин Наручиоца, како је претходно наведено, у циљу квантитативног пријема.</w:t>
      </w:r>
    </w:p>
    <w:p w14:paraId="40774860" w14:textId="77777777" w:rsidR="00EB321C" w:rsidRPr="00B34DDE" w:rsidRDefault="00EB321C" w:rsidP="00EB321C">
      <w:pPr>
        <w:spacing w:before="0"/>
        <w:rPr>
          <w:rFonts w:cs="Arial"/>
          <w:sz w:val="24"/>
          <w:szCs w:val="24"/>
          <w:lang w:val="sr-Cyrl-RS" w:eastAsia="zh-CN"/>
        </w:rPr>
      </w:pPr>
      <w:r w:rsidRPr="00B34DDE">
        <w:rPr>
          <w:rFonts w:cs="Arial"/>
          <w:sz w:val="24"/>
          <w:szCs w:val="24"/>
          <w:lang w:val="sr-Cyrl-RS" w:eastAsia="zh-CN"/>
        </w:rPr>
        <w:t>По потврди да је испоручена количина хардверских компоненти у складу са захтеваним, Понуђач је у обавези да изврши монтажу и активацију свих хардверских компоненти, на свим потребним локацијама.</w:t>
      </w:r>
    </w:p>
    <w:p w14:paraId="3B205BB9" w14:textId="77777777" w:rsidR="000F0C10" w:rsidRPr="00B34DDE" w:rsidRDefault="000F0C10" w:rsidP="00EB321C">
      <w:pPr>
        <w:spacing w:before="0"/>
        <w:rPr>
          <w:rFonts w:cs="Arial"/>
          <w:sz w:val="24"/>
          <w:szCs w:val="24"/>
          <w:lang w:val="sr-Cyrl-RS" w:eastAsia="zh-CN"/>
        </w:rPr>
      </w:pPr>
    </w:p>
    <w:p w14:paraId="636BA1AB" w14:textId="77777777" w:rsidR="00EB321C" w:rsidRPr="00B34DDE" w:rsidRDefault="00EB321C" w:rsidP="00EB321C">
      <w:pPr>
        <w:spacing w:before="0"/>
        <w:rPr>
          <w:rFonts w:cs="Arial"/>
          <w:sz w:val="24"/>
          <w:szCs w:val="24"/>
          <w:lang w:val="sr-Cyrl-RS" w:eastAsia="zh-CN"/>
        </w:rPr>
      </w:pPr>
      <w:r w:rsidRPr="00B34DDE">
        <w:rPr>
          <w:rFonts w:cs="Arial"/>
          <w:sz w:val="24"/>
          <w:szCs w:val="24"/>
          <w:lang w:val="sr-Cyrl-RS" w:eastAsia="zh-CN"/>
        </w:rPr>
        <w:t xml:space="preserve">Наручилац је у обавези да обезбеди све услове за монтажу на свакој локацији, да обезбеди прилаз лицима, локацијске услове (стубове или друге позиције за </w:t>
      </w:r>
      <w:r w:rsidRPr="00B34DDE">
        <w:rPr>
          <w:rFonts w:cs="Arial"/>
          <w:sz w:val="24"/>
          <w:szCs w:val="24"/>
          <w:lang w:val="sr-Cyrl-RS" w:eastAsia="zh-CN"/>
        </w:rPr>
        <w:lastRenderedPageBreak/>
        <w:t>монтажу камера, механику и аутоматизацију око управљања рампама), струјне прикључке, интернет конекцију</w:t>
      </w:r>
    </w:p>
    <w:p w14:paraId="332618AE" w14:textId="77777777" w:rsidR="00EB321C" w:rsidRPr="00B34DDE" w:rsidRDefault="00EB321C" w:rsidP="00EB321C">
      <w:pPr>
        <w:spacing w:before="0"/>
        <w:rPr>
          <w:rFonts w:cs="Arial"/>
          <w:sz w:val="24"/>
          <w:szCs w:val="24"/>
          <w:lang w:val="sr-Cyrl-RS" w:eastAsia="zh-CN"/>
        </w:rPr>
      </w:pPr>
    </w:p>
    <w:p w14:paraId="578D92D7" w14:textId="77777777" w:rsidR="00EB321C" w:rsidRPr="00B34DDE" w:rsidRDefault="00EB321C" w:rsidP="00EB321C">
      <w:pPr>
        <w:spacing w:before="0"/>
        <w:rPr>
          <w:rFonts w:cs="Arial"/>
          <w:sz w:val="24"/>
          <w:szCs w:val="24"/>
          <w:lang w:val="sr-Cyrl-RS" w:eastAsia="zh-CN"/>
        </w:rPr>
      </w:pPr>
      <w:r w:rsidRPr="00B34DDE">
        <w:rPr>
          <w:rFonts w:cs="Arial"/>
          <w:sz w:val="24"/>
          <w:szCs w:val="24"/>
          <w:lang w:val="sr-Cyrl-RS" w:eastAsia="zh-CN"/>
        </w:rPr>
        <w:t>Испорука и инсталација софтвера је на серверу Наручиоца. Наручилац је уобавези да обезбеди адекватан серверски потенцијал, и окружење које ће омогућити функционисање система и ефикасну комуникацију са удаљеним локацијама.</w:t>
      </w:r>
    </w:p>
    <w:p w14:paraId="6D4734D1" w14:textId="77777777" w:rsidR="009F7A0C" w:rsidRPr="00B34DDE" w:rsidRDefault="009F7A0C" w:rsidP="00EB321C">
      <w:pPr>
        <w:spacing w:before="0"/>
        <w:rPr>
          <w:rFonts w:cs="Arial"/>
          <w:sz w:val="24"/>
          <w:szCs w:val="24"/>
          <w:lang w:val="sr-Cyrl-RS" w:eastAsia="zh-CN"/>
        </w:rPr>
      </w:pPr>
    </w:p>
    <w:p w14:paraId="5FC239A6" w14:textId="77777777" w:rsidR="009F7A0C" w:rsidRPr="00B34DDE" w:rsidRDefault="009F7A0C" w:rsidP="009F7A0C">
      <w:pPr>
        <w:spacing w:before="0"/>
        <w:rPr>
          <w:rFonts w:cs="Arial"/>
          <w:sz w:val="24"/>
          <w:szCs w:val="24"/>
          <w:lang w:val="sr-Cyrl-RS" w:eastAsia="zh-CN"/>
        </w:rPr>
      </w:pPr>
      <w:r w:rsidRPr="00B34DDE">
        <w:rPr>
          <w:rFonts w:cs="Arial"/>
          <w:sz w:val="24"/>
          <w:szCs w:val="24"/>
          <w:lang w:val="sr-Cyrl-RS" w:eastAsia="zh-CN"/>
        </w:rPr>
        <w:t>Евентуално настала штета приликом транспорта предметног добара до места испоруке пада на терет изабраног Понуђача.</w:t>
      </w:r>
    </w:p>
    <w:p w14:paraId="392A7BBB" w14:textId="77777777" w:rsidR="00EB321C" w:rsidRPr="00B34DDE" w:rsidRDefault="00EB321C" w:rsidP="00EB321C">
      <w:pPr>
        <w:spacing w:before="0"/>
        <w:rPr>
          <w:rFonts w:cs="Arial"/>
          <w:sz w:val="24"/>
          <w:szCs w:val="24"/>
          <w:lang w:val="sr-Cyrl-RS" w:eastAsia="zh-CN"/>
        </w:rPr>
      </w:pPr>
    </w:p>
    <w:p w14:paraId="2DD99A63" w14:textId="77777777" w:rsidR="00EB321C" w:rsidRPr="00CA2F29" w:rsidRDefault="00EB321C" w:rsidP="00EB321C">
      <w:pPr>
        <w:pStyle w:val="Heading10"/>
        <w:numPr>
          <w:ilvl w:val="1"/>
          <w:numId w:val="23"/>
        </w:numPr>
        <w:rPr>
          <w:rFonts w:cs="Arial"/>
        </w:rPr>
      </w:pPr>
      <w:r w:rsidRPr="00C93F7A">
        <w:rPr>
          <w:rFonts w:cs="Arial"/>
        </w:rPr>
        <w:t>Квалитативни и квантитативни пријем</w:t>
      </w:r>
    </w:p>
    <w:p w14:paraId="10049F8F"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1C69F164"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Квантитативни пријем хардверске опреме је у магацину Наручиоца.</w:t>
      </w:r>
    </w:p>
    <w:p w14:paraId="275E44E6"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Квантитативни пријем софтвера је на серверу Наручиоца, у координацији са надлежном службом Наручиоца.</w:t>
      </w:r>
    </w:p>
    <w:p w14:paraId="6685EE8A"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B1D0CCF"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Квалитативни пријем хардверске опреме и софтвера се обавља након монтаже и инсталације целог система, спровођењем теста и провером функционалности.</w:t>
      </w:r>
    </w:p>
    <w:p w14:paraId="64813185"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B55B0BB"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 xml:space="preserve">Након пуштања у рад комплетног система потребно је извршити обуку лица које одреди Наручилац и спровести тестирање рада целог система, на свакој локацији. </w:t>
      </w:r>
      <w:r w:rsidR="00B229BA" w:rsidRPr="00B34DDE">
        <w:rPr>
          <w:rFonts w:ascii="Arial" w:hAnsi="Arial" w:cs="Arial"/>
          <w:sz w:val="24"/>
          <w:szCs w:val="24"/>
          <w:lang w:val="sr-Cyrl-RS"/>
        </w:rPr>
        <w:t>Тестирање ће обухватити тестира</w:t>
      </w:r>
      <w:r w:rsidRPr="00B34DDE">
        <w:rPr>
          <w:rFonts w:ascii="Arial" w:hAnsi="Arial" w:cs="Arial"/>
          <w:sz w:val="24"/>
          <w:szCs w:val="24"/>
          <w:lang w:val="sr-Cyrl-RS"/>
        </w:rPr>
        <w:t>ње приступа за најмање два лица и два возила (две различите регистарске ознаке) на свакој локацији.</w:t>
      </w:r>
    </w:p>
    <w:p w14:paraId="3169C19D"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sz w:val="24"/>
          <w:szCs w:val="24"/>
          <w:lang w:val="sr-Latn-RS"/>
        </w:rPr>
      </w:pPr>
      <w:r w:rsidRPr="00B34DDE">
        <w:rPr>
          <w:rFonts w:ascii="Arial" w:hAnsi="Arial" w:cs="Arial"/>
          <w:sz w:val="24"/>
          <w:szCs w:val="24"/>
          <w:lang w:val="sr-Cyrl-RS"/>
        </w:rPr>
        <w:t>На тај начин је потребно утврдити адекватно функционисање свих сегмената система, у складу са условима из техничке спецификације.</w:t>
      </w:r>
    </w:p>
    <w:p w14:paraId="4135690B"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i/>
          <w:color w:val="FF0000"/>
          <w:sz w:val="24"/>
          <w:szCs w:val="24"/>
          <w:lang w:val="sr-Latn-RS"/>
        </w:rPr>
      </w:pPr>
    </w:p>
    <w:p w14:paraId="390BB000"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106BC426" w14:textId="77777777" w:rsidR="00EB321C" w:rsidRPr="00CA2F29" w:rsidRDefault="00EB321C" w:rsidP="00EB321C">
      <w:pPr>
        <w:pStyle w:val="Heading10"/>
        <w:numPr>
          <w:ilvl w:val="1"/>
          <w:numId w:val="23"/>
        </w:numPr>
        <w:rPr>
          <w:rFonts w:cs="Arial"/>
        </w:rPr>
      </w:pPr>
      <w:bookmarkStart w:id="20" w:name="_Toc441651543"/>
      <w:bookmarkStart w:id="21" w:name="_Toc442559881"/>
      <w:r w:rsidRPr="00C93F7A">
        <w:rPr>
          <w:rFonts w:cs="Arial"/>
        </w:rPr>
        <w:t xml:space="preserve">Гарантни рок, </w:t>
      </w:r>
      <w:bookmarkEnd w:id="20"/>
      <w:bookmarkEnd w:id="21"/>
    </w:p>
    <w:p w14:paraId="1150989C" w14:textId="6BEC6B72" w:rsidR="00EB321C" w:rsidRPr="00B34DDE" w:rsidRDefault="00EB321C" w:rsidP="00EB321C">
      <w:pPr>
        <w:spacing w:before="0"/>
        <w:rPr>
          <w:rFonts w:cs="Arial"/>
          <w:sz w:val="24"/>
          <w:szCs w:val="24"/>
          <w:lang w:eastAsia="zh-CN"/>
        </w:rPr>
      </w:pPr>
      <w:r w:rsidRPr="00B34DDE">
        <w:rPr>
          <w:rFonts w:cs="Arial"/>
          <w:sz w:val="24"/>
          <w:szCs w:val="24"/>
          <w:lang w:eastAsia="zh-CN"/>
        </w:rPr>
        <w:t xml:space="preserve">Гарантни рок за предмет набавке је </w:t>
      </w:r>
      <w:r w:rsidRPr="00B34DDE">
        <w:rPr>
          <w:rFonts w:cs="Arial"/>
          <w:sz w:val="24"/>
          <w:szCs w:val="24"/>
          <w:lang w:val="sr-Cyrl-RS" w:eastAsia="zh-CN"/>
        </w:rPr>
        <w:t xml:space="preserve">минимум </w:t>
      </w:r>
      <w:r w:rsidRPr="00B34DDE">
        <w:rPr>
          <w:rFonts w:cs="Arial"/>
          <w:sz w:val="24"/>
          <w:szCs w:val="24"/>
          <w:lang w:val="sr-Latn-RS" w:eastAsia="zh-CN"/>
        </w:rPr>
        <w:t xml:space="preserve">24 </w:t>
      </w:r>
      <w:r w:rsidRPr="00B34DDE">
        <w:rPr>
          <w:rFonts w:cs="Arial"/>
          <w:sz w:val="24"/>
          <w:szCs w:val="24"/>
          <w:lang w:val="sr-Cyrl-RS" w:eastAsia="zh-CN"/>
        </w:rPr>
        <w:t>месеца</w:t>
      </w:r>
      <w:r w:rsidRPr="00B34DDE">
        <w:rPr>
          <w:rFonts w:cs="Arial"/>
          <w:sz w:val="24"/>
          <w:szCs w:val="24"/>
          <w:lang w:val="sr-Latn-RS" w:eastAsia="zh-CN"/>
        </w:rPr>
        <w:t xml:space="preserve"> </w:t>
      </w:r>
      <w:r w:rsidRPr="00B34DDE">
        <w:rPr>
          <w:rFonts w:cs="Arial"/>
          <w:sz w:val="24"/>
          <w:szCs w:val="24"/>
          <w:lang w:eastAsia="zh-CN"/>
        </w:rPr>
        <w:t>од</w:t>
      </w:r>
      <w:r w:rsidRPr="00B34DDE">
        <w:rPr>
          <w:rFonts w:cs="Arial"/>
          <w:sz w:val="24"/>
          <w:szCs w:val="24"/>
          <w:lang w:val="sr-Cyrl-RS" w:eastAsia="zh-CN"/>
        </w:rPr>
        <w:t xml:space="preserve"> дана када је извршен</w:t>
      </w:r>
      <w:r w:rsidRPr="00B34DDE">
        <w:rPr>
          <w:rFonts w:cs="Arial"/>
          <w:sz w:val="24"/>
          <w:szCs w:val="24"/>
          <w:lang w:eastAsia="zh-CN"/>
        </w:rPr>
        <w:t xml:space="preserve"> квант</w:t>
      </w:r>
      <w:r w:rsidR="00EE75F6">
        <w:rPr>
          <w:rFonts w:cs="Arial"/>
          <w:sz w:val="24"/>
          <w:szCs w:val="24"/>
          <w:lang w:eastAsia="zh-CN"/>
        </w:rPr>
        <w:t xml:space="preserve">итативни и квалитативни пријем </w:t>
      </w:r>
      <w:r w:rsidRPr="00B34DDE">
        <w:rPr>
          <w:rFonts w:cs="Arial"/>
          <w:sz w:val="24"/>
          <w:szCs w:val="24"/>
          <w:lang w:eastAsia="zh-CN"/>
        </w:rPr>
        <w:t>добара.</w:t>
      </w:r>
    </w:p>
    <w:p w14:paraId="5BFB51FE" w14:textId="77777777" w:rsidR="00EB321C" w:rsidRPr="00B34DDE" w:rsidRDefault="00EB321C" w:rsidP="00EB321C">
      <w:pPr>
        <w:spacing w:before="0"/>
        <w:rPr>
          <w:rFonts w:cs="Arial"/>
          <w:sz w:val="24"/>
          <w:szCs w:val="24"/>
          <w:lang w:eastAsia="zh-CN"/>
        </w:rPr>
      </w:pPr>
      <w:r w:rsidRPr="00B34DDE">
        <w:rPr>
          <w:rFonts w:cs="Arial"/>
          <w:sz w:val="24"/>
          <w:szCs w:val="24"/>
          <w:lang w:eastAsia="zh-CN"/>
        </w:rPr>
        <w:t>.</w:t>
      </w:r>
    </w:p>
    <w:p w14:paraId="53855563" w14:textId="77777777" w:rsidR="00EB321C" w:rsidRPr="00B34DDE" w:rsidRDefault="00EB321C" w:rsidP="00EB321C">
      <w:pPr>
        <w:spacing w:before="0"/>
        <w:rPr>
          <w:rFonts w:cs="Arial"/>
          <w:sz w:val="24"/>
          <w:szCs w:val="24"/>
          <w:lang w:eastAsia="zh-CN"/>
        </w:rPr>
      </w:pPr>
      <w:r w:rsidRPr="00B34DDE">
        <w:rPr>
          <w:rFonts w:cs="Arial"/>
          <w:sz w:val="24"/>
          <w:szCs w:val="24"/>
          <w:lang w:val="sr-Cyrl-CS" w:eastAsia="zh-CN"/>
        </w:rPr>
        <w:t xml:space="preserve">Изабрани </w:t>
      </w:r>
      <w:r w:rsidRPr="00B34DDE">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3D29A82F" w14:textId="77777777" w:rsidR="00EB321C" w:rsidRPr="00B34DDE" w:rsidRDefault="00EB321C" w:rsidP="00EB321C">
      <w:pPr>
        <w:spacing w:before="0"/>
        <w:rPr>
          <w:rFonts w:cs="Arial"/>
          <w:i/>
          <w:color w:val="00B0F0"/>
          <w:sz w:val="24"/>
          <w:szCs w:val="24"/>
          <w:lang w:eastAsia="zh-CN"/>
        </w:rPr>
      </w:pPr>
    </w:p>
    <w:p w14:paraId="0225D82A" w14:textId="77777777" w:rsidR="00EB321C" w:rsidRPr="00CA2F29" w:rsidRDefault="00EB321C" w:rsidP="00EB321C">
      <w:pPr>
        <w:pStyle w:val="Heading10"/>
        <w:numPr>
          <w:ilvl w:val="0"/>
          <w:numId w:val="23"/>
        </w:numPr>
        <w:rPr>
          <w:rFonts w:cs="Arial"/>
          <w:lang w:val="sr-Cyrl-RS"/>
        </w:rPr>
      </w:pPr>
      <w:bookmarkStart w:id="22" w:name="_Toc442559884"/>
      <w:r w:rsidRPr="00C93F7A">
        <w:rPr>
          <w:rFonts w:cs="Arial"/>
          <w:lang w:val="sr-Cyrl-RS"/>
        </w:rPr>
        <w:t xml:space="preserve">УСЛОВИ ЗА УЧЕШЋЕ У ПОСТУПКУ ЈАВНЕ НАБАВКЕ ИЗ ЧЛ. 75. И 76. ЗАКОНА О </w:t>
      </w:r>
      <w:r w:rsidRPr="00CA2F29">
        <w:rPr>
          <w:rFonts w:cs="Arial"/>
          <w:lang w:val="sr-Cyrl-RS"/>
        </w:rPr>
        <w:t>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EB321C" w:rsidRPr="00B34DDE" w14:paraId="04AD443C" w14:textId="77777777" w:rsidTr="00B229BA">
        <w:trPr>
          <w:trHeight w:val="524"/>
          <w:jc w:val="center"/>
        </w:trPr>
        <w:tc>
          <w:tcPr>
            <w:tcW w:w="729" w:type="dxa"/>
            <w:vAlign w:val="center"/>
          </w:tcPr>
          <w:p w14:paraId="00E26282" w14:textId="77777777" w:rsidR="00EB321C" w:rsidRPr="00B34DDE" w:rsidRDefault="00EB321C" w:rsidP="00B229BA">
            <w:pPr>
              <w:jc w:val="center"/>
              <w:rPr>
                <w:rFonts w:cs="Arial"/>
                <w:b/>
                <w:sz w:val="24"/>
                <w:szCs w:val="24"/>
              </w:rPr>
            </w:pPr>
            <w:r w:rsidRPr="00B34DDE">
              <w:rPr>
                <w:rFonts w:cs="Arial"/>
                <w:b/>
                <w:sz w:val="24"/>
                <w:szCs w:val="24"/>
              </w:rPr>
              <w:t>Ред. бр.</w:t>
            </w:r>
          </w:p>
        </w:tc>
        <w:tc>
          <w:tcPr>
            <w:tcW w:w="8430" w:type="dxa"/>
            <w:vAlign w:val="center"/>
          </w:tcPr>
          <w:p w14:paraId="07E9BEE5" w14:textId="77777777" w:rsidR="00EB321C" w:rsidRPr="00B34DDE" w:rsidRDefault="00EB321C" w:rsidP="00B229BA">
            <w:pPr>
              <w:ind w:right="-180"/>
              <w:jc w:val="center"/>
              <w:rPr>
                <w:rFonts w:cs="Arial"/>
                <w:b/>
                <w:sz w:val="24"/>
                <w:szCs w:val="24"/>
              </w:rPr>
            </w:pPr>
            <w:r w:rsidRPr="00C93F7A">
              <w:rPr>
                <w:rStyle w:val="Heading1Char"/>
                <w:rFonts w:cs="Arial"/>
              </w:rPr>
              <w:t>4.1</w:t>
            </w:r>
            <w:r w:rsidRPr="00B34DDE">
              <w:rPr>
                <w:rFonts w:cs="Arial"/>
                <w:b/>
                <w:sz w:val="24"/>
                <w:szCs w:val="24"/>
              </w:rPr>
              <w:t xml:space="preserve">  ОБАВЕЗНИ УСЛОВИ </w:t>
            </w:r>
          </w:p>
          <w:p w14:paraId="2D4CFB01" w14:textId="77777777" w:rsidR="00EB321C" w:rsidRPr="00B34DDE" w:rsidRDefault="00EB321C" w:rsidP="00B229BA">
            <w:pPr>
              <w:jc w:val="center"/>
              <w:rPr>
                <w:rFonts w:cs="Arial"/>
                <w:b/>
                <w:color w:val="FF0000"/>
                <w:sz w:val="24"/>
                <w:szCs w:val="24"/>
                <w:lang w:val="sr-Cyrl-RS"/>
              </w:rPr>
            </w:pPr>
            <w:r w:rsidRPr="00B34DDE">
              <w:rPr>
                <w:rFonts w:cs="Arial"/>
                <w:b/>
                <w:sz w:val="24"/>
                <w:szCs w:val="24"/>
              </w:rPr>
              <w:t>ЗА УЧЕШЋЕ У ПОСТУПКУ ЈАВНЕ НАБАВКЕ ИЗ ЧЛАНА 75. З</w:t>
            </w:r>
            <w:r w:rsidRPr="00B34DDE">
              <w:rPr>
                <w:rFonts w:cs="Arial"/>
                <w:b/>
                <w:sz w:val="24"/>
                <w:szCs w:val="24"/>
                <w:lang w:val="sr-Cyrl-RS"/>
              </w:rPr>
              <w:t>АКОНА</w:t>
            </w:r>
          </w:p>
          <w:p w14:paraId="7D461554" w14:textId="77777777" w:rsidR="00EB321C" w:rsidRPr="00B34DDE" w:rsidRDefault="00EB321C" w:rsidP="00B229BA">
            <w:pPr>
              <w:jc w:val="center"/>
              <w:rPr>
                <w:rFonts w:cs="Arial"/>
                <w:b/>
                <w:color w:val="FF0000"/>
                <w:sz w:val="24"/>
                <w:szCs w:val="24"/>
              </w:rPr>
            </w:pPr>
          </w:p>
        </w:tc>
      </w:tr>
      <w:tr w:rsidR="00EB321C" w:rsidRPr="00B34DDE" w14:paraId="54323B7D" w14:textId="77777777" w:rsidTr="00B229BA">
        <w:trPr>
          <w:jc w:val="center"/>
        </w:trPr>
        <w:tc>
          <w:tcPr>
            <w:tcW w:w="729" w:type="dxa"/>
            <w:vAlign w:val="center"/>
          </w:tcPr>
          <w:p w14:paraId="061F6A12" w14:textId="77777777" w:rsidR="00EB321C" w:rsidRPr="00B34DDE" w:rsidRDefault="00EB321C" w:rsidP="00B229BA">
            <w:pPr>
              <w:jc w:val="center"/>
              <w:rPr>
                <w:rFonts w:cs="Arial"/>
                <w:sz w:val="24"/>
                <w:szCs w:val="24"/>
              </w:rPr>
            </w:pPr>
            <w:r w:rsidRPr="00B34DDE">
              <w:rPr>
                <w:rFonts w:cs="Arial"/>
                <w:sz w:val="24"/>
                <w:szCs w:val="24"/>
              </w:rPr>
              <w:t>1.</w:t>
            </w:r>
          </w:p>
        </w:tc>
        <w:tc>
          <w:tcPr>
            <w:tcW w:w="8430" w:type="dxa"/>
            <w:vAlign w:val="center"/>
          </w:tcPr>
          <w:p w14:paraId="7E34F7D2" w14:textId="77777777" w:rsidR="00EB321C" w:rsidRPr="00B34DDE" w:rsidRDefault="00EB321C" w:rsidP="00B229BA">
            <w:pPr>
              <w:autoSpaceDE w:val="0"/>
              <w:autoSpaceDN w:val="0"/>
              <w:adjustRightInd w:val="0"/>
              <w:rPr>
                <w:rFonts w:cs="Arial"/>
                <w:sz w:val="24"/>
                <w:szCs w:val="24"/>
              </w:rPr>
            </w:pPr>
            <w:r w:rsidRPr="00B34DDE">
              <w:rPr>
                <w:rFonts w:cs="Arial"/>
                <w:b/>
                <w:sz w:val="24"/>
                <w:szCs w:val="24"/>
                <w:u w:val="single"/>
              </w:rPr>
              <w:t>Услов:</w:t>
            </w:r>
            <w:r w:rsidRPr="00B34DDE">
              <w:rPr>
                <w:rFonts w:cs="Arial"/>
                <w:sz w:val="24"/>
                <w:szCs w:val="24"/>
                <w:lang w:val="pl-PL"/>
              </w:rPr>
              <w:t>Да је понуђач регистрован код надлежног органа, односно уписан у одговарајући регистар;</w:t>
            </w:r>
          </w:p>
          <w:p w14:paraId="511437D6" w14:textId="77777777" w:rsidR="00EB321C" w:rsidRPr="00B34DDE" w:rsidRDefault="00EB321C" w:rsidP="00B229BA">
            <w:pPr>
              <w:autoSpaceDE w:val="0"/>
              <w:autoSpaceDN w:val="0"/>
              <w:adjustRightInd w:val="0"/>
              <w:rPr>
                <w:rFonts w:cs="Arial"/>
                <w:b/>
                <w:sz w:val="24"/>
                <w:szCs w:val="24"/>
                <w:u w:val="single"/>
              </w:rPr>
            </w:pPr>
            <w:r w:rsidRPr="00B34DDE">
              <w:rPr>
                <w:rFonts w:cs="Arial"/>
                <w:b/>
                <w:sz w:val="24"/>
                <w:szCs w:val="24"/>
                <w:u w:val="single"/>
              </w:rPr>
              <w:lastRenderedPageBreak/>
              <w:t xml:space="preserve">Доказ: </w:t>
            </w:r>
          </w:p>
          <w:p w14:paraId="0FAEF306" w14:textId="77777777" w:rsidR="00EB321C" w:rsidRPr="00B34DDE" w:rsidRDefault="00EB321C" w:rsidP="00B229BA">
            <w:pPr>
              <w:tabs>
                <w:tab w:val="left" w:pos="680"/>
              </w:tabs>
              <w:snapToGrid w:val="0"/>
              <w:rPr>
                <w:rFonts w:eastAsia="Calibri" w:cs="Arial"/>
                <w:sz w:val="24"/>
                <w:szCs w:val="24"/>
              </w:rPr>
            </w:pPr>
            <w:r w:rsidRPr="00B34DDE">
              <w:rPr>
                <w:rFonts w:eastAsia="Calibri" w:cs="Arial"/>
                <w:sz w:val="24"/>
                <w:szCs w:val="24"/>
                <w:lang w:val="ru-RU"/>
              </w:rPr>
              <w:t xml:space="preserve">- </w:t>
            </w:r>
            <w:r w:rsidRPr="00B34DDE">
              <w:rPr>
                <w:rFonts w:eastAsia="Calibri" w:cs="Arial"/>
                <w:b/>
                <w:sz w:val="24"/>
                <w:szCs w:val="24"/>
              </w:rPr>
              <w:t>за правно лице:</w:t>
            </w:r>
            <w:r w:rsidRPr="00B34DDE">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5ADDE55" w14:textId="77777777" w:rsidR="00EB321C" w:rsidRPr="00B34DDE" w:rsidRDefault="00EB321C" w:rsidP="00B229BA">
            <w:pPr>
              <w:tabs>
                <w:tab w:val="left" w:pos="680"/>
              </w:tabs>
              <w:snapToGrid w:val="0"/>
              <w:rPr>
                <w:rFonts w:eastAsia="Calibri" w:cs="Arial"/>
                <w:sz w:val="24"/>
                <w:szCs w:val="24"/>
              </w:rPr>
            </w:pPr>
            <w:r w:rsidRPr="00B34DDE">
              <w:rPr>
                <w:rFonts w:eastAsia="Calibri" w:cs="Arial"/>
                <w:sz w:val="24"/>
                <w:szCs w:val="24"/>
              </w:rPr>
              <w:t xml:space="preserve">- </w:t>
            </w:r>
            <w:r w:rsidRPr="00B34DDE">
              <w:rPr>
                <w:rFonts w:eastAsia="Calibri" w:cs="Arial"/>
                <w:b/>
                <w:sz w:val="24"/>
                <w:szCs w:val="24"/>
              </w:rPr>
              <w:t xml:space="preserve">за предузетнике: </w:t>
            </w:r>
            <w:r w:rsidRPr="00B34DDE">
              <w:rPr>
                <w:rFonts w:eastAsia="Calibri" w:cs="Arial"/>
                <w:sz w:val="24"/>
                <w:szCs w:val="24"/>
              </w:rPr>
              <w:t>И</w:t>
            </w:r>
            <w:r w:rsidRPr="00B34DDE">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A3742B6" w14:textId="77777777" w:rsidR="00EB321C" w:rsidRPr="00B34DDE" w:rsidRDefault="00EB321C" w:rsidP="00B229BA">
            <w:pPr>
              <w:autoSpaceDE w:val="0"/>
              <w:autoSpaceDN w:val="0"/>
              <w:adjustRightInd w:val="0"/>
              <w:rPr>
                <w:rFonts w:eastAsia="Calibri" w:cs="Arial"/>
                <w:i/>
                <w:sz w:val="24"/>
                <w:szCs w:val="24"/>
              </w:rPr>
            </w:pPr>
            <w:r w:rsidRPr="00B34DDE">
              <w:rPr>
                <w:rFonts w:eastAsia="Calibri" w:cs="Arial"/>
                <w:i/>
                <w:sz w:val="24"/>
                <w:szCs w:val="24"/>
              </w:rPr>
              <w:t xml:space="preserve">Напомена: </w:t>
            </w:r>
          </w:p>
          <w:p w14:paraId="7507262B" w14:textId="77777777" w:rsidR="00EB321C" w:rsidRPr="00B34DDE" w:rsidRDefault="00EB321C" w:rsidP="00B229BA">
            <w:pPr>
              <w:numPr>
                <w:ilvl w:val="0"/>
                <w:numId w:val="17"/>
              </w:numPr>
              <w:tabs>
                <w:tab w:val="left" w:pos="680"/>
              </w:tabs>
              <w:snapToGrid w:val="0"/>
              <w:spacing w:before="0"/>
              <w:ind w:left="714" w:hanging="357"/>
              <w:contextualSpacing/>
              <w:jc w:val="left"/>
              <w:rPr>
                <w:rFonts w:eastAsia="Calibri" w:cs="Arial"/>
                <w:i/>
                <w:sz w:val="24"/>
                <w:szCs w:val="24"/>
              </w:rPr>
            </w:pPr>
            <w:r w:rsidRPr="00B34DDE">
              <w:rPr>
                <w:rFonts w:eastAsia="Calibri" w:cs="Arial"/>
                <w:i/>
                <w:sz w:val="24"/>
                <w:szCs w:val="24"/>
              </w:rPr>
              <w:t xml:space="preserve">У случају да понуду подноси група понуђача, овај доказ доставити за сваког </w:t>
            </w:r>
            <w:r w:rsidRPr="00B34DDE">
              <w:rPr>
                <w:rFonts w:eastAsia="Calibri" w:cs="Arial"/>
                <w:i/>
                <w:sz w:val="24"/>
                <w:szCs w:val="24"/>
                <w:lang w:val="sr-Cyrl-CS"/>
              </w:rPr>
              <w:t>члана групе понуђача</w:t>
            </w:r>
          </w:p>
          <w:p w14:paraId="2E502899" w14:textId="77777777" w:rsidR="00EB321C" w:rsidRPr="00B34DDE" w:rsidRDefault="00EB321C" w:rsidP="00B229BA">
            <w:pPr>
              <w:numPr>
                <w:ilvl w:val="0"/>
                <w:numId w:val="17"/>
              </w:numPr>
              <w:tabs>
                <w:tab w:val="left" w:pos="680"/>
              </w:tabs>
              <w:snapToGrid w:val="0"/>
              <w:spacing w:before="0"/>
              <w:ind w:left="714" w:hanging="357"/>
              <w:contextualSpacing/>
              <w:jc w:val="left"/>
              <w:rPr>
                <w:rFonts w:cs="Arial"/>
                <w:sz w:val="24"/>
                <w:szCs w:val="24"/>
              </w:rPr>
            </w:pPr>
            <w:r w:rsidRPr="00B34DDE">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EB321C" w:rsidRPr="00B34DDE" w14:paraId="020E287D" w14:textId="77777777" w:rsidTr="00B229BA">
        <w:trPr>
          <w:trHeight w:val="2825"/>
          <w:jc w:val="center"/>
        </w:trPr>
        <w:tc>
          <w:tcPr>
            <w:tcW w:w="729" w:type="dxa"/>
            <w:vAlign w:val="center"/>
          </w:tcPr>
          <w:p w14:paraId="2621164F" w14:textId="77777777" w:rsidR="00EB321C" w:rsidRPr="00B34DDE" w:rsidRDefault="00EB321C" w:rsidP="00B229BA">
            <w:pPr>
              <w:jc w:val="center"/>
              <w:rPr>
                <w:rFonts w:cs="Arial"/>
                <w:sz w:val="24"/>
                <w:szCs w:val="24"/>
              </w:rPr>
            </w:pPr>
            <w:r w:rsidRPr="00B34DDE">
              <w:rPr>
                <w:rFonts w:cs="Arial"/>
                <w:sz w:val="24"/>
                <w:szCs w:val="24"/>
              </w:rPr>
              <w:lastRenderedPageBreak/>
              <w:t>2.</w:t>
            </w:r>
          </w:p>
        </w:tc>
        <w:tc>
          <w:tcPr>
            <w:tcW w:w="8430" w:type="dxa"/>
            <w:vAlign w:val="center"/>
          </w:tcPr>
          <w:p w14:paraId="5E619DC1" w14:textId="77777777" w:rsidR="00EB321C" w:rsidRPr="00B34DDE" w:rsidRDefault="00EB321C" w:rsidP="00B229BA">
            <w:pPr>
              <w:autoSpaceDE w:val="0"/>
              <w:autoSpaceDN w:val="0"/>
              <w:adjustRightInd w:val="0"/>
              <w:rPr>
                <w:rFonts w:cs="Arial"/>
                <w:sz w:val="24"/>
                <w:szCs w:val="24"/>
              </w:rPr>
            </w:pPr>
            <w:r w:rsidRPr="00B34DDE">
              <w:rPr>
                <w:rFonts w:cs="Arial"/>
                <w:b/>
                <w:sz w:val="24"/>
                <w:szCs w:val="24"/>
                <w:u w:val="single"/>
              </w:rPr>
              <w:t>Услов:</w:t>
            </w:r>
            <w:r w:rsidRPr="00B34DDE">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1EDD2C6" w14:textId="77777777" w:rsidR="00EB321C" w:rsidRPr="00B34DDE" w:rsidRDefault="00EB321C" w:rsidP="00B229BA">
            <w:pPr>
              <w:autoSpaceDE w:val="0"/>
              <w:autoSpaceDN w:val="0"/>
              <w:adjustRightInd w:val="0"/>
              <w:rPr>
                <w:rFonts w:cs="Arial"/>
                <w:b/>
                <w:sz w:val="24"/>
                <w:szCs w:val="24"/>
                <w:u w:val="single"/>
              </w:rPr>
            </w:pPr>
            <w:r w:rsidRPr="00B34DDE">
              <w:rPr>
                <w:rFonts w:cs="Arial"/>
                <w:b/>
                <w:sz w:val="24"/>
                <w:szCs w:val="24"/>
                <w:u w:val="single"/>
              </w:rPr>
              <w:t>Доказ:</w:t>
            </w:r>
          </w:p>
          <w:p w14:paraId="7BBBD1B7" w14:textId="77777777" w:rsidR="00EB321C" w:rsidRPr="00B34DDE" w:rsidRDefault="00EB321C" w:rsidP="00B229BA">
            <w:pPr>
              <w:autoSpaceDE w:val="0"/>
              <w:autoSpaceDN w:val="0"/>
              <w:adjustRightInd w:val="0"/>
              <w:rPr>
                <w:rFonts w:cs="Arial"/>
                <w:b/>
                <w:sz w:val="24"/>
                <w:szCs w:val="24"/>
                <w:u w:val="single"/>
              </w:rPr>
            </w:pPr>
            <w:r w:rsidRPr="00B34DDE">
              <w:rPr>
                <w:rFonts w:eastAsia="Calibri" w:cs="Arial"/>
                <w:sz w:val="24"/>
                <w:szCs w:val="24"/>
                <w:lang w:val="ru-RU"/>
              </w:rPr>
              <w:t xml:space="preserve">- </w:t>
            </w:r>
            <w:r w:rsidRPr="00B34DDE">
              <w:rPr>
                <w:rFonts w:eastAsia="Calibri" w:cs="Arial"/>
                <w:b/>
                <w:sz w:val="24"/>
                <w:szCs w:val="24"/>
              </w:rPr>
              <w:t>за правно лице:</w:t>
            </w:r>
          </w:p>
          <w:p w14:paraId="6F6946E0" w14:textId="77777777" w:rsidR="00EB321C" w:rsidRPr="00B34DDE" w:rsidRDefault="00EB321C" w:rsidP="00B229BA">
            <w:pPr>
              <w:rPr>
                <w:rFonts w:cs="Arial"/>
                <w:sz w:val="24"/>
                <w:szCs w:val="24"/>
              </w:rPr>
            </w:pPr>
            <w:r w:rsidRPr="00B34DDE">
              <w:rPr>
                <w:rFonts w:cs="Arial"/>
                <w:sz w:val="24"/>
                <w:szCs w:val="24"/>
              </w:rPr>
              <w:t>1) ЗА ЗАКОНСКОГ ЗАСТУПНИКА</w:t>
            </w:r>
            <w:r w:rsidRPr="00B34DDE">
              <w:rPr>
                <w:rFonts w:cs="Arial"/>
                <w:b/>
                <w:sz w:val="24"/>
                <w:szCs w:val="24"/>
              </w:rPr>
              <w:t xml:space="preserve"> – уверење из казнене евиденције надлежне полицијске управе Министарства унутрашњих послова</w:t>
            </w:r>
            <w:r w:rsidRPr="00B34DDE">
              <w:rPr>
                <w:rFonts w:cs="Arial"/>
                <w:sz w:val="24"/>
                <w:szCs w:val="24"/>
              </w:rPr>
              <w:t xml:space="preserve"> – захтев за издавање овог уверења може се поднети према </w:t>
            </w:r>
            <w:r w:rsidRPr="00B34DDE">
              <w:rPr>
                <w:rFonts w:cs="Arial"/>
                <w:b/>
                <w:sz w:val="24"/>
                <w:szCs w:val="24"/>
              </w:rPr>
              <w:t>месту рођења</w:t>
            </w:r>
            <w:r w:rsidRPr="00B34DDE">
              <w:rPr>
                <w:rFonts w:cs="Arial"/>
                <w:sz w:val="24"/>
                <w:szCs w:val="24"/>
              </w:rPr>
              <w:t xml:space="preserve"> или према </w:t>
            </w:r>
            <w:r w:rsidRPr="00B34DDE">
              <w:rPr>
                <w:rFonts w:cs="Arial"/>
                <w:b/>
                <w:sz w:val="24"/>
                <w:szCs w:val="24"/>
              </w:rPr>
              <w:t>месту пребивалишта</w:t>
            </w:r>
            <w:r w:rsidRPr="00B34DDE">
              <w:rPr>
                <w:rFonts w:cs="Arial"/>
                <w:sz w:val="24"/>
                <w:szCs w:val="24"/>
              </w:rPr>
              <w:t>.</w:t>
            </w:r>
          </w:p>
          <w:p w14:paraId="34D0E0B5" w14:textId="77777777" w:rsidR="00EB321C" w:rsidRPr="00B34DDE" w:rsidRDefault="00EB321C" w:rsidP="00B229BA">
            <w:pPr>
              <w:rPr>
                <w:rFonts w:cs="Arial"/>
                <w:sz w:val="24"/>
                <w:szCs w:val="24"/>
              </w:rPr>
            </w:pPr>
            <w:r w:rsidRPr="00B34DDE">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B34DDE">
                <w:rPr>
                  <w:rStyle w:val="Hyperlink"/>
                  <w:rFonts w:cs="Arial"/>
                  <w:sz w:val="24"/>
                  <w:szCs w:val="24"/>
                </w:rPr>
                <w:t>http://www.bg.vi.sud.rs/lt/articles/o-visem-sudu/obavestenje-ke-za-pravna-lica.html</w:t>
              </w:r>
            </w:hyperlink>
          </w:p>
          <w:p w14:paraId="4C4957CB" w14:textId="77777777" w:rsidR="00EB321C" w:rsidRPr="00B34DDE" w:rsidRDefault="00EB321C" w:rsidP="00B229BA">
            <w:pPr>
              <w:rPr>
                <w:rFonts w:cs="Arial"/>
                <w:sz w:val="24"/>
                <w:szCs w:val="24"/>
              </w:rPr>
            </w:pPr>
            <w:r w:rsidRPr="00B34DDE">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34DDE">
              <w:rPr>
                <w:rFonts w:cs="Arial"/>
                <w:b/>
                <w:sz w:val="24"/>
                <w:szCs w:val="24"/>
              </w:rPr>
              <w:t xml:space="preserve">Уверење Основног суда  </w:t>
            </w:r>
            <w:r w:rsidRPr="00B34DDE">
              <w:rPr>
                <w:rFonts w:cs="Arial"/>
                <w:sz w:val="24"/>
                <w:szCs w:val="24"/>
              </w:rPr>
              <w:t>(</w:t>
            </w:r>
            <w:r w:rsidRPr="00B34DDE">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34DDE">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4B9F0FF" w14:textId="77777777" w:rsidR="00EB321C" w:rsidRPr="00B34DDE" w:rsidRDefault="00EB321C" w:rsidP="00B229BA">
            <w:pPr>
              <w:rPr>
                <w:rFonts w:cs="Arial"/>
                <w:b/>
                <w:sz w:val="24"/>
                <w:szCs w:val="24"/>
              </w:rPr>
            </w:pPr>
            <w:r w:rsidRPr="00B34DDE">
              <w:rPr>
                <w:rFonts w:cs="Arial"/>
                <w:i/>
                <w:sz w:val="24"/>
                <w:szCs w:val="24"/>
              </w:rPr>
              <w:t>Посебна напомена:</w:t>
            </w:r>
            <w:r w:rsidRPr="00B34DDE">
              <w:rPr>
                <w:rFonts w:cs="Arial"/>
                <w:sz w:val="24"/>
                <w:szCs w:val="24"/>
              </w:rPr>
              <w:t xml:space="preserve"> Уколико уверење </w:t>
            </w:r>
            <w:r w:rsidRPr="00B34DDE">
              <w:rPr>
                <w:rFonts w:cs="Arial"/>
                <w:sz w:val="24"/>
                <w:szCs w:val="24"/>
                <w:lang w:val="sr-Cyrl-CS"/>
              </w:rPr>
              <w:t>О</w:t>
            </w:r>
            <w:r w:rsidRPr="00B34DDE">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B34DDE">
              <w:rPr>
                <w:rFonts w:cs="Arial"/>
                <w:sz w:val="24"/>
                <w:szCs w:val="24"/>
              </w:rPr>
              <w:lastRenderedPageBreak/>
              <w:t xml:space="preserve">суда доставити </w:t>
            </w:r>
            <w:r w:rsidRPr="00B34DDE">
              <w:rPr>
                <w:rFonts w:cs="Arial"/>
                <w:sz w:val="24"/>
                <w:szCs w:val="24"/>
                <w:u w:val="single"/>
              </w:rPr>
              <w:t>и</w:t>
            </w:r>
            <w:r w:rsidRPr="00B34DDE">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34DDE">
              <w:rPr>
                <w:rFonts w:cs="Arial"/>
                <w:b/>
                <w:sz w:val="24"/>
                <w:szCs w:val="24"/>
              </w:rPr>
              <w:t>кривична дела против привреде и кривично дело примања мита.</w:t>
            </w:r>
          </w:p>
          <w:p w14:paraId="5C5F2FD7" w14:textId="77777777" w:rsidR="00EB321C" w:rsidRPr="00B34DDE" w:rsidRDefault="00EB321C" w:rsidP="00B229BA">
            <w:pPr>
              <w:rPr>
                <w:rFonts w:cs="Arial"/>
                <w:sz w:val="24"/>
                <w:szCs w:val="24"/>
              </w:rPr>
            </w:pPr>
            <w:r w:rsidRPr="00B34DDE">
              <w:rPr>
                <w:rFonts w:cs="Arial"/>
                <w:b/>
                <w:sz w:val="24"/>
                <w:szCs w:val="24"/>
              </w:rPr>
              <w:t xml:space="preserve">- </w:t>
            </w:r>
            <w:proofErr w:type="gramStart"/>
            <w:r w:rsidRPr="00B34DDE">
              <w:rPr>
                <w:rFonts w:cs="Arial"/>
                <w:b/>
                <w:sz w:val="24"/>
                <w:szCs w:val="24"/>
              </w:rPr>
              <w:t>за</w:t>
            </w:r>
            <w:proofErr w:type="gramEnd"/>
            <w:r w:rsidRPr="00B34DDE">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34DDE">
              <w:rPr>
                <w:rFonts w:cs="Arial"/>
                <w:sz w:val="24"/>
                <w:szCs w:val="24"/>
              </w:rPr>
              <w:t xml:space="preserve"> – захтев за издавање овог уверења може се поднети према </w:t>
            </w:r>
            <w:r w:rsidRPr="00B34DDE">
              <w:rPr>
                <w:rFonts w:cs="Arial"/>
                <w:b/>
                <w:sz w:val="24"/>
                <w:szCs w:val="24"/>
              </w:rPr>
              <w:t>месту рођења</w:t>
            </w:r>
            <w:r w:rsidRPr="00B34DDE">
              <w:rPr>
                <w:rFonts w:cs="Arial"/>
                <w:sz w:val="24"/>
                <w:szCs w:val="24"/>
              </w:rPr>
              <w:t xml:space="preserve"> или према </w:t>
            </w:r>
            <w:r w:rsidRPr="00B34DDE">
              <w:rPr>
                <w:rFonts w:cs="Arial"/>
                <w:b/>
                <w:sz w:val="24"/>
                <w:szCs w:val="24"/>
              </w:rPr>
              <w:t>месту пребивалишта</w:t>
            </w:r>
            <w:r w:rsidRPr="00B34DDE">
              <w:rPr>
                <w:rFonts w:cs="Arial"/>
                <w:sz w:val="24"/>
                <w:szCs w:val="24"/>
              </w:rPr>
              <w:t>.</w:t>
            </w:r>
          </w:p>
          <w:p w14:paraId="4ABB36B4" w14:textId="77777777" w:rsidR="00EB321C" w:rsidRPr="00B34DDE" w:rsidRDefault="00EB321C" w:rsidP="00B229BA">
            <w:pPr>
              <w:autoSpaceDE w:val="0"/>
              <w:autoSpaceDN w:val="0"/>
              <w:adjustRightInd w:val="0"/>
              <w:rPr>
                <w:rFonts w:eastAsia="Calibri" w:cs="Arial"/>
                <w:i/>
                <w:sz w:val="24"/>
                <w:szCs w:val="24"/>
              </w:rPr>
            </w:pPr>
            <w:r w:rsidRPr="00B34DDE">
              <w:rPr>
                <w:rFonts w:eastAsia="Calibri" w:cs="Arial"/>
                <w:i/>
                <w:sz w:val="24"/>
                <w:szCs w:val="24"/>
              </w:rPr>
              <w:t xml:space="preserve">Напомена: </w:t>
            </w:r>
          </w:p>
          <w:p w14:paraId="0B2E6AF0" w14:textId="77777777" w:rsidR="00EB321C" w:rsidRPr="00B34DDE" w:rsidRDefault="00EB321C" w:rsidP="00EB321C">
            <w:pPr>
              <w:numPr>
                <w:ilvl w:val="0"/>
                <w:numId w:val="17"/>
              </w:numPr>
              <w:tabs>
                <w:tab w:val="left" w:pos="680"/>
              </w:tabs>
              <w:snapToGrid w:val="0"/>
              <w:spacing w:before="0"/>
              <w:ind w:left="714" w:hanging="357"/>
              <w:contextualSpacing/>
              <w:jc w:val="left"/>
              <w:rPr>
                <w:rFonts w:eastAsia="Calibri" w:cs="Arial"/>
                <w:i/>
                <w:sz w:val="24"/>
                <w:szCs w:val="24"/>
              </w:rPr>
            </w:pPr>
            <w:r w:rsidRPr="00B34DDE">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EC940F9" w14:textId="77777777" w:rsidR="00EB321C" w:rsidRPr="00B34DDE" w:rsidRDefault="00EB321C" w:rsidP="00EB321C">
            <w:pPr>
              <w:numPr>
                <w:ilvl w:val="0"/>
                <w:numId w:val="17"/>
              </w:numPr>
              <w:tabs>
                <w:tab w:val="left" w:pos="680"/>
              </w:tabs>
              <w:snapToGrid w:val="0"/>
              <w:spacing w:before="0"/>
              <w:ind w:left="714" w:hanging="357"/>
              <w:contextualSpacing/>
              <w:jc w:val="left"/>
              <w:rPr>
                <w:rFonts w:eastAsia="Calibri" w:cs="Arial"/>
                <w:i/>
                <w:sz w:val="24"/>
                <w:szCs w:val="24"/>
              </w:rPr>
            </w:pPr>
            <w:r w:rsidRPr="00B34DDE">
              <w:rPr>
                <w:rFonts w:eastAsia="Calibri" w:cs="Arial"/>
                <w:i/>
                <w:sz w:val="24"/>
                <w:szCs w:val="24"/>
              </w:rPr>
              <w:t>У случају да правно лице има више законских заступника, ове доказе доставити за сваког од њих</w:t>
            </w:r>
          </w:p>
          <w:p w14:paraId="59CE4462" w14:textId="77777777" w:rsidR="00EB321C" w:rsidRPr="00B34DDE" w:rsidRDefault="00EB321C" w:rsidP="00EB321C">
            <w:pPr>
              <w:numPr>
                <w:ilvl w:val="0"/>
                <w:numId w:val="17"/>
              </w:numPr>
              <w:tabs>
                <w:tab w:val="left" w:pos="680"/>
              </w:tabs>
              <w:snapToGrid w:val="0"/>
              <w:spacing w:before="0"/>
              <w:ind w:left="714" w:hanging="357"/>
              <w:contextualSpacing/>
              <w:jc w:val="left"/>
              <w:rPr>
                <w:rFonts w:eastAsia="Calibri" w:cs="Arial"/>
                <w:i/>
                <w:sz w:val="24"/>
                <w:szCs w:val="24"/>
              </w:rPr>
            </w:pPr>
            <w:r w:rsidRPr="00B34DDE">
              <w:rPr>
                <w:rFonts w:eastAsia="Calibri" w:cs="Arial"/>
                <w:i/>
                <w:sz w:val="24"/>
                <w:szCs w:val="24"/>
              </w:rPr>
              <w:t xml:space="preserve">У случају да понуду подноси група понуђача, ове доказе доставити за сваког </w:t>
            </w:r>
            <w:r w:rsidRPr="00B34DDE">
              <w:rPr>
                <w:rFonts w:eastAsia="Calibri" w:cs="Arial"/>
                <w:i/>
                <w:sz w:val="24"/>
                <w:szCs w:val="24"/>
                <w:lang w:val="sr-Cyrl-CS"/>
              </w:rPr>
              <w:t>члана групе понуђача</w:t>
            </w:r>
          </w:p>
          <w:p w14:paraId="592238B8" w14:textId="77777777" w:rsidR="00EB321C" w:rsidRPr="00B34DDE" w:rsidRDefault="00EB321C" w:rsidP="00EB321C">
            <w:pPr>
              <w:numPr>
                <w:ilvl w:val="0"/>
                <w:numId w:val="17"/>
              </w:numPr>
              <w:tabs>
                <w:tab w:val="left" w:pos="680"/>
              </w:tabs>
              <w:snapToGrid w:val="0"/>
              <w:spacing w:before="0"/>
              <w:ind w:left="714" w:hanging="357"/>
              <w:contextualSpacing/>
              <w:jc w:val="left"/>
              <w:rPr>
                <w:rFonts w:cs="Arial"/>
                <w:sz w:val="24"/>
                <w:szCs w:val="24"/>
              </w:rPr>
            </w:pPr>
            <w:r w:rsidRPr="00B34DDE">
              <w:rPr>
                <w:rFonts w:eastAsia="Calibri" w:cs="Arial"/>
                <w:i/>
                <w:sz w:val="24"/>
                <w:szCs w:val="24"/>
              </w:rPr>
              <w:t xml:space="preserve">У случају да понуђач подноси понуду са подизвођачем, ове доказе доставити и за </w:t>
            </w:r>
            <w:r w:rsidRPr="00B34DDE">
              <w:rPr>
                <w:rFonts w:eastAsia="Calibri" w:cs="Arial"/>
                <w:i/>
                <w:sz w:val="24"/>
                <w:szCs w:val="24"/>
                <w:lang w:val="sr-Cyrl-CS"/>
              </w:rPr>
              <w:t xml:space="preserve">сваког </w:t>
            </w:r>
            <w:r w:rsidRPr="00B34DDE">
              <w:rPr>
                <w:rFonts w:eastAsia="Calibri" w:cs="Arial"/>
                <w:i/>
                <w:sz w:val="24"/>
                <w:szCs w:val="24"/>
              </w:rPr>
              <w:t xml:space="preserve">подизвођача </w:t>
            </w:r>
          </w:p>
          <w:p w14:paraId="10E6D1E0" w14:textId="77777777" w:rsidR="00EB321C" w:rsidRPr="00B34DDE" w:rsidRDefault="00EB321C" w:rsidP="00B229BA">
            <w:pPr>
              <w:tabs>
                <w:tab w:val="left" w:pos="680"/>
              </w:tabs>
              <w:snapToGrid w:val="0"/>
              <w:spacing w:before="0"/>
              <w:contextualSpacing/>
              <w:jc w:val="left"/>
              <w:rPr>
                <w:rFonts w:cs="Arial"/>
                <w:sz w:val="24"/>
                <w:szCs w:val="24"/>
                <w:lang w:val="sr-Cyrl-CS"/>
              </w:rPr>
            </w:pPr>
            <w:r w:rsidRPr="00B34DDE">
              <w:rPr>
                <w:rFonts w:eastAsia="Calibri" w:cs="Arial"/>
                <w:b/>
                <w:sz w:val="24"/>
                <w:szCs w:val="24"/>
              </w:rPr>
              <w:t>Ови докази не могу бити старији од два месеца пре отварања понуда</w:t>
            </w:r>
            <w:r w:rsidRPr="00B34DDE">
              <w:rPr>
                <w:rFonts w:eastAsia="Calibri" w:cs="Arial"/>
                <w:sz w:val="24"/>
                <w:szCs w:val="24"/>
              </w:rPr>
              <w:t>.</w:t>
            </w:r>
          </w:p>
        </w:tc>
      </w:tr>
      <w:tr w:rsidR="00EB321C" w:rsidRPr="00B34DDE" w14:paraId="296330C1" w14:textId="77777777" w:rsidTr="00B229BA">
        <w:trPr>
          <w:trHeight w:val="70"/>
          <w:jc w:val="center"/>
        </w:trPr>
        <w:tc>
          <w:tcPr>
            <w:tcW w:w="729" w:type="dxa"/>
            <w:vAlign w:val="center"/>
          </w:tcPr>
          <w:p w14:paraId="7433FA08" w14:textId="77777777" w:rsidR="00EB321C" w:rsidRPr="00B34DDE" w:rsidRDefault="00EB321C" w:rsidP="00B229BA">
            <w:pPr>
              <w:jc w:val="center"/>
              <w:rPr>
                <w:rFonts w:cs="Arial"/>
                <w:sz w:val="24"/>
                <w:szCs w:val="24"/>
              </w:rPr>
            </w:pPr>
            <w:r w:rsidRPr="00B34DDE">
              <w:rPr>
                <w:rFonts w:cs="Arial"/>
                <w:sz w:val="24"/>
                <w:szCs w:val="24"/>
              </w:rPr>
              <w:lastRenderedPageBreak/>
              <w:t>3.</w:t>
            </w:r>
          </w:p>
        </w:tc>
        <w:tc>
          <w:tcPr>
            <w:tcW w:w="8430" w:type="dxa"/>
            <w:vAlign w:val="center"/>
          </w:tcPr>
          <w:p w14:paraId="090BEEB6" w14:textId="77777777" w:rsidR="00EB321C" w:rsidRPr="00B34DDE" w:rsidRDefault="00EB321C" w:rsidP="00B229BA">
            <w:pPr>
              <w:snapToGrid w:val="0"/>
              <w:rPr>
                <w:rFonts w:cs="Arial"/>
                <w:sz w:val="24"/>
                <w:szCs w:val="24"/>
              </w:rPr>
            </w:pPr>
            <w:r w:rsidRPr="00B34DDE">
              <w:rPr>
                <w:rFonts w:cs="Arial"/>
                <w:b/>
                <w:sz w:val="24"/>
                <w:szCs w:val="24"/>
                <w:u w:val="single"/>
              </w:rPr>
              <w:t>Услов</w:t>
            </w:r>
            <w:r w:rsidRPr="00B34DDE">
              <w:rPr>
                <w:rFonts w:cs="Arial"/>
                <w:sz w:val="24"/>
                <w:szCs w:val="24"/>
                <w:u w:val="single"/>
              </w:rPr>
              <w:t>:</w:t>
            </w:r>
            <w:r w:rsidRPr="00B34DDE">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9D17297" w14:textId="77777777" w:rsidR="00EB321C" w:rsidRPr="00B34DDE" w:rsidRDefault="00EB321C" w:rsidP="00B229BA">
            <w:pPr>
              <w:autoSpaceDE w:val="0"/>
              <w:autoSpaceDN w:val="0"/>
              <w:adjustRightInd w:val="0"/>
              <w:rPr>
                <w:rFonts w:cs="Arial"/>
                <w:b/>
                <w:sz w:val="24"/>
                <w:szCs w:val="24"/>
                <w:u w:val="single"/>
              </w:rPr>
            </w:pPr>
            <w:r w:rsidRPr="00B34DDE">
              <w:rPr>
                <w:rFonts w:cs="Arial"/>
                <w:b/>
                <w:sz w:val="24"/>
                <w:szCs w:val="24"/>
                <w:u w:val="single"/>
              </w:rPr>
              <w:t>Доказ:</w:t>
            </w:r>
          </w:p>
          <w:p w14:paraId="6325E6B7" w14:textId="77777777" w:rsidR="00EB321C" w:rsidRPr="00B34DDE" w:rsidRDefault="00EB321C" w:rsidP="00B229BA">
            <w:pPr>
              <w:snapToGrid w:val="0"/>
              <w:rPr>
                <w:rFonts w:eastAsia="Calibri" w:cs="Arial"/>
                <w:sz w:val="24"/>
                <w:szCs w:val="24"/>
                <w:lang w:val="ru-RU"/>
              </w:rPr>
            </w:pPr>
            <w:r w:rsidRPr="00B34DDE">
              <w:rPr>
                <w:rFonts w:eastAsia="Calibri" w:cs="Arial"/>
                <w:sz w:val="24"/>
                <w:szCs w:val="24"/>
                <w:lang w:val="ru-RU"/>
              </w:rPr>
              <w:t xml:space="preserve">- </w:t>
            </w:r>
            <w:r w:rsidRPr="00B34DDE">
              <w:rPr>
                <w:rFonts w:eastAsia="Calibri" w:cs="Arial"/>
                <w:b/>
                <w:sz w:val="24"/>
                <w:szCs w:val="24"/>
                <w:lang w:val="ru-RU"/>
              </w:rPr>
              <w:t xml:space="preserve">за правно лице, предузетнике и физичка лица: </w:t>
            </w:r>
          </w:p>
          <w:p w14:paraId="4010EED8" w14:textId="77777777" w:rsidR="00EB321C" w:rsidRPr="00B34DDE" w:rsidRDefault="00EB321C" w:rsidP="00B229BA">
            <w:pPr>
              <w:snapToGrid w:val="0"/>
              <w:rPr>
                <w:rFonts w:eastAsia="Calibri" w:cs="Arial"/>
                <w:sz w:val="24"/>
                <w:szCs w:val="24"/>
                <w:lang w:val="ru-RU"/>
              </w:rPr>
            </w:pPr>
            <w:r w:rsidRPr="00B34DDE">
              <w:rPr>
                <w:rFonts w:eastAsia="Calibri" w:cs="Arial"/>
                <w:b/>
                <w:sz w:val="24"/>
                <w:szCs w:val="24"/>
                <w:lang w:val="ru-RU"/>
              </w:rPr>
              <w:t>1.Уверење Пореске управе</w:t>
            </w:r>
            <w:r w:rsidRPr="00B34DDE">
              <w:rPr>
                <w:rFonts w:eastAsia="Calibri" w:cs="Arial"/>
                <w:sz w:val="24"/>
                <w:szCs w:val="24"/>
                <w:lang w:val="ru-RU"/>
              </w:rPr>
              <w:t xml:space="preserve"> Министарства финансија да је измирио доспеле </w:t>
            </w:r>
            <w:r w:rsidRPr="00B34DDE">
              <w:rPr>
                <w:rFonts w:cs="Arial"/>
                <w:sz w:val="24"/>
                <w:szCs w:val="24"/>
                <w:lang w:val="ru-RU"/>
              </w:rPr>
              <w:t xml:space="preserve">порезе и доприносе </w:t>
            </w:r>
            <w:r w:rsidRPr="00B34DDE">
              <w:rPr>
                <w:rFonts w:eastAsia="Calibri" w:cs="Arial"/>
                <w:b/>
                <w:sz w:val="24"/>
                <w:szCs w:val="24"/>
                <w:u w:val="single"/>
                <w:lang w:val="ru-RU"/>
              </w:rPr>
              <w:t>и</w:t>
            </w:r>
          </w:p>
          <w:p w14:paraId="64A7B1AD" w14:textId="77777777" w:rsidR="00EB321C" w:rsidRPr="00B34DDE" w:rsidRDefault="00EB321C" w:rsidP="00B229BA">
            <w:pPr>
              <w:rPr>
                <w:rFonts w:cs="Arial"/>
                <w:sz w:val="24"/>
                <w:szCs w:val="24"/>
                <w:lang w:val="ru-RU"/>
              </w:rPr>
            </w:pPr>
            <w:r w:rsidRPr="00B34DDE">
              <w:rPr>
                <w:rFonts w:eastAsia="Calibri" w:cs="Arial"/>
                <w:b/>
                <w:sz w:val="24"/>
                <w:szCs w:val="24"/>
                <w:lang w:val="ru-RU"/>
              </w:rPr>
              <w:t>2.Уверење Управе јавних прихода локалне самоуправе (града, односно општине</w:t>
            </w:r>
            <w:r w:rsidRPr="00B34DDE">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B34DDE">
              <w:rPr>
                <w:rFonts w:eastAsia="Calibri" w:cs="Arial"/>
                <w:sz w:val="24"/>
                <w:szCs w:val="24"/>
                <w:lang w:val="ru-RU"/>
              </w:rPr>
              <w:t xml:space="preserve">да је измирио обавезе по основу изворних локалних јавних прихода </w:t>
            </w:r>
          </w:p>
          <w:p w14:paraId="1058388E" w14:textId="77777777" w:rsidR="00EB321C" w:rsidRPr="00B34DDE" w:rsidRDefault="00EB321C" w:rsidP="00B229BA">
            <w:pPr>
              <w:ind w:right="122"/>
              <w:rPr>
                <w:rFonts w:cs="Arial"/>
                <w:sz w:val="24"/>
                <w:szCs w:val="24"/>
                <w:lang w:val="ru-RU"/>
              </w:rPr>
            </w:pPr>
            <w:r w:rsidRPr="00B34DDE">
              <w:rPr>
                <w:rFonts w:cs="Arial"/>
                <w:sz w:val="24"/>
                <w:szCs w:val="24"/>
                <w:lang w:val="ru-RU"/>
              </w:rPr>
              <w:t>Напомена:</w:t>
            </w:r>
          </w:p>
          <w:p w14:paraId="237E58FC" w14:textId="77777777" w:rsidR="00EB321C" w:rsidRPr="00B34DDE" w:rsidRDefault="00EB321C" w:rsidP="00B229BA">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B34DDE">
              <w:rPr>
                <w:rFonts w:eastAsia="TimesNewRomanPSMT" w:cs="Arial"/>
                <w:i/>
                <w:sz w:val="24"/>
                <w:szCs w:val="24"/>
              </w:rPr>
              <w:t>Уколико локална (општин</w:t>
            </w:r>
            <w:r w:rsidRPr="00B34DDE">
              <w:rPr>
                <w:rFonts w:eastAsia="TimesNewRomanPSMT" w:cs="Arial"/>
                <w:i/>
                <w:sz w:val="24"/>
                <w:szCs w:val="24"/>
                <w:lang w:val="sr-Cyrl-CS"/>
              </w:rPr>
              <w:t>с</w:t>
            </w:r>
            <w:r w:rsidRPr="00B34DDE">
              <w:rPr>
                <w:rFonts w:eastAsia="TimesNewRomanPSMT" w:cs="Arial"/>
                <w:i/>
                <w:sz w:val="24"/>
                <w:szCs w:val="24"/>
              </w:rPr>
              <w:t>ка) управа</w:t>
            </w:r>
            <w:r w:rsidRPr="00B34DDE">
              <w:rPr>
                <w:rFonts w:eastAsia="TimesNewRomanPSMT" w:cs="Arial"/>
                <w:i/>
                <w:sz w:val="24"/>
                <w:szCs w:val="24"/>
                <w:lang w:val="sr-Cyrl-CS"/>
              </w:rPr>
              <w:t xml:space="preserve"> јавних приход</w:t>
            </w:r>
            <w:r w:rsidRPr="00B34DDE">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34DDE">
              <w:rPr>
                <w:rFonts w:eastAsia="TimesNewRomanPSMT" w:cs="Arial"/>
                <w:i/>
                <w:sz w:val="24"/>
                <w:szCs w:val="24"/>
                <w:lang w:val="sr-Cyrl-CS"/>
              </w:rPr>
              <w:t xml:space="preserve">јавних прихода </w:t>
            </w:r>
            <w:r w:rsidRPr="00B34DDE">
              <w:rPr>
                <w:rFonts w:eastAsia="TimesNewRomanPSMT" w:cs="Arial"/>
                <w:i/>
                <w:sz w:val="24"/>
                <w:szCs w:val="24"/>
              </w:rPr>
              <w:t xml:space="preserve">приложи и потврде </w:t>
            </w:r>
            <w:r w:rsidRPr="00B34DDE">
              <w:rPr>
                <w:rFonts w:eastAsia="TimesNewRomanPSMT" w:cs="Arial"/>
                <w:i/>
                <w:sz w:val="24"/>
                <w:szCs w:val="24"/>
                <w:lang w:val="sr-Cyrl-CS"/>
              </w:rPr>
              <w:t xml:space="preserve">тих </w:t>
            </w:r>
            <w:r w:rsidRPr="00B34DDE">
              <w:rPr>
                <w:rFonts w:eastAsia="TimesNewRomanPSMT" w:cs="Arial"/>
                <w:i/>
                <w:sz w:val="24"/>
                <w:szCs w:val="24"/>
              </w:rPr>
              <w:t>осталих лок</w:t>
            </w:r>
            <w:r w:rsidRPr="00B34DDE">
              <w:rPr>
                <w:rFonts w:eastAsia="TimesNewRomanPSMT" w:cs="Arial"/>
                <w:i/>
                <w:sz w:val="24"/>
                <w:szCs w:val="24"/>
                <w:lang w:val="sr-Cyrl-CS"/>
              </w:rPr>
              <w:t>а</w:t>
            </w:r>
            <w:r w:rsidRPr="00B34DDE">
              <w:rPr>
                <w:rFonts w:eastAsia="TimesNewRomanPSMT" w:cs="Arial"/>
                <w:i/>
                <w:sz w:val="24"/>
                <w:szCs w:val="24"/>
              </w:rPr>
              <w:t xml:space="preserve">лних органа/организација/установа </w:t>
            </w:r>
          </w:p>
          <w:p w14:paraId="41287445" w14:textId="77777777" w:rsidR="00EB321C" w:rsidRPr="00B34DDE" w:rsidRDefault="00EB321C" w:rsidP="00B229BA">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B34DDE">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B34DDE">
              <w:rPr>
                <w:rFonts w:eastAsia="TimesNewRomanPSMT" w:cs="Arial"/>
                <w:b/>
                <w:i/>
                <w:sz w:val="24"/>
                <w:szCs w:val="24"/>
              </w:rPr>
              <w:t>у</w:t>
            </w:r>
            <w:r w:rsidRPr="00B34DDE">
              <w:rPr>
                <w:rFonts w:eastAsia="Calibri" w:cs="Arial"/>
                <w:b/>
                <w:i/>
                <w:sz w:val="24"/>
                <w:szCs w:val="24"/>
                <w:lang w:val="ru-RU"/>
              </w:rPr>
              <w:t>верење Агенције за приватизацију да се налази у поступку приватизације</w:t>
            </w:r>
          </w:p>
          <w:p w14:paraId="480141CC" w14:textId="77777777" w:rsidR="00EB321C" w:rsidRPr="00B34DDE" w:rsidRDefault="00EB321C" w:rsidP="00B229BA">
            <w:pPr>
              <w:numPr>
                <w:ilvl w:val="0"/>
                <w:numId w:val="12"/>
              </w:numPr>
              <w:tabs>
                <w:tab w:val="left" w:pos="680"/>
              </w:tabs>
              <w:snapToGrid w:val="0"/>
              <w:spacing w:before="0"/>
              <w:ind w:hanging="357"/>
              <w:contextualSpacing/>
              <w:jc w:val="left"/>
              <w:rPr>
                <w:rFonts w:eastAsia="Calibri" w:cs="Arial"/>
                <w:i/>
                <w:sz w:val="24"/>
                <w:szCs w:val="24"/>
              </w:rPr>
            </w:pPr>
            <w:r w:rsidRPr="00B34DDE">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73461AEE" w14:textId="77777777" w:rsidR="00EB321C" w:rsidRPr="00B34DDE" w:rsidRDefault="00EB321C" w:rsidP="00B229BA">
            <w:pPr>
              <w:numPr>
                <w:ilvl w:val="0"/>
                <w:numId w:val="18"/>
              </w:numPr>
              <w:tabs>
                <w:tab w:val="left" w:pos="680"/>
              </w:tabs>
              <w:snapToGrid w:val="0"/>
              <w:spacing w:before="0"/>
              <w:contextualSpacing/>
              <w:jc w:val="left"/>
              <w:rPr>
                <w:rFonts w:cs="Arial"/>
                <w:sz w:val="24"/>
                <w:szCs w:val="24"/>
              </w:rPr>
            </w:pPr>
            <w:r w:rsidRPr="00B34DDE">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38404E9" w14:textId="77777777" w:rsidR="00EB321C" w:rsidRPr="00B34DDE" w:rsidRDefault="00EB321C" w:rsidP="00B229BA">
            <w:pPr>
              <w:tabs>
                <w:tab w:val="left" w:pos="680"/>
              </w:tabs>
              <w:snapToGrid w:val="0"/>
              <w:contextualSpacing/>
              <w:rPr>
                <w:rFonts w:eastAsia="Calibri" w:cs="Arial"/>
                <w:sz w:val="24"/>
                <w:szCs w:val="24"/>
              </w:rPr>
            </w:pPr>
            <w:r w:rsidRPr="00B34DDE">
              <w:rPr>
                <w:rFonts w:eastAsia="Calibri" w:cs="Arial"/>
                <w:b/>
                <w:sz w:val="24"/>
                <w:szCs w:val="24"/>
              </w:rPr>
              <w:t xml:space="preserve">Ови докази не могу бити старији од два месеца </w:t>
            </w:r>
            <w:r w:rsidRPr="00B34DDE">
              <w:rPr>
                <w:rFonts w:eastAsia="Calibri" w:cs="Arial"/>
                <w:b/>
                <w:sz w:val="24"/>
                <w:szCs w:val="24"/>
                <w:lang w:val="sr-Cyrl-CS"/>
              </w:rPr>
              <w:t>пре</w:t>
            </w:r>
            <w:r w:rsidRPr="00B34DDE">
              <w:rPr>
                <w:rFonts w:eastAsia="Calibri" w:cs="Arial"/>
                <w:b/>
                <w:sz w:val="24"/>
                <w:szCs w:val="24"/>
              </w:rPr>
              <w:t xml:space="preserve"> отварања понуда</w:t>
            </w:r>
            <w:r w:rsidRPr="00B34DDE">
              <w:rPr>
                <w:rFonts w:eastAsia="Calibri" w:cs="Arial"/>
                <w:sz w:val="24"/>
                <w:szCs w:val="24"/>
              </w:rPr>
              <w:t>.</w:t>
            </w:r>
          </w:p>
          <w:p w14:paraId="5ABD4093" w14:textId="77777777" w:rsidR="00EB321C" w:rsidRPr="00B34DDE" w:rsidRDefault="00EB321C" w:rsidP="00B229BA">
            <w:pPr>
              <w:tabs>
                <w:tab w:val="left" w:pos="680"/>
              </w:tabs>
              <w:snapToGrid w:val="0"/>
              <w:contextualSpacing/>
              <w:rPr>
                <w:rFonts w:cs="Arial"/>
                <w:i/>
                <w:sz w:val="24"/>
                <w:szCs w:val="24"/>
              </w:rPr>
            </w:pPr>
          </w:p>
        </w:tc>
      </w:tr>
      <w:tr w:rsidR="00EB321C" w:rsidRPr="00B34DDE" w14:paraId="6829963A" w14:textId="77777777" w:rsidTr="00B229BA">
        <w:trPr>
          <w:jc w:val="center"/>
        </w:trPr>
        <w:tc>
          <w:tcPr>
            <w:tcW w:w="729" w:type="dxa"/>
            <w:vAlign w:val="center"/>
          </w:tcPr>
          <w:p w14:paraId="5D521E6C" w14:textId="77777777" w:rsidR="00EB321C" w:rsidRPr="00B34DDE" w:rsidRDefault="00EB321C" w:rsidP="00B229BA">
            <w:pPr>
              <w:jc w:val="center"/>
              <w:rPr>
                <w:rFonts w:cs="Arial"/>
                <w:sz w:val="24"/>
                <w:szCs w:val="24"/>
              </w:rPr>
            </w:pPr>
            <w:r w:rsidRPr="00B34DDE">
              <w:rPr>
                <w:rFonts w:cs="Arial"/>
                <w:sz w:val="24"/>
                <w:szCs w:val="24"/>
              </w:rPr>
              <w:lastRenderedPageBreak/>
              <w:t xml:space="preserve">4. </w:t>
            </w:r>
          </w:p>
        </w:tc>
        <w:tc>
          <w:tcPr>
            <w:tcW w:w="8430" w:type="dxa"/>
          </w:tcPr>
          <w:p w14:paraId="32660BEC" w14:textId="77777777" w:rsidR="00EB321C" w:rsidRPr="00B34DDE" w:rsidRDefault="00EB321C" w:rsidP="00B229BA">
            <w:pPr>
              <w:snapToGrid w:val="0"/>
              <w:rPr>
                <w:rFonts w:cs="Arial"/>
                <w:sz w:val="24"/>
                <w:szCs w:val="24"/>
              </w:rPr>
            </w:pPr>
            <w:r w:rsidRPr="00B34DDE">
              <w:rPr>
                <w:rFonts w:cs="Arial"/>
                <w:b/>
                <w:sz w:val="24"/>
                <w:szCs w:val="24"/>
                <w:u w:val="single"/>
              </w:rPr>
              <w:t>Услов:</w:t>
            </w:r>
            <w:r w:rsidRPr="00B34DDE">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FE42BC9" w14:textId="77777777" w:rsidR="00EB321C" w:rsidRPr="00B34DDE" w:rsidRDefault="00EB321C" w:rsidP="00B229BA">
            <w:pPr>
              <w:autoSpaceDE w:val="0"/>
              <w:autoSpaceDN w:val="0"/>
              <w:adjustRightInd w:val="0"/>
              <w:rPr>
                <w:rFonts w:cs="Arial"/>
                <w:b/>
                <w:sz w:val="24"/>
                <w:szCs w:val="24"/>
                <w:u w:val="single"/>
              </w:rPr>
            </w:pPr>
            <w:r w:rsidRPr="00B34DDE">
              <w:rPr>
                <w:rFonts w:cs="Arial"/>
                <w:b/>
                <w:sz w:val="24"/>
                <w:szCs w:val="24"/>
                <w:u w:val="single"/>
              </w:rPr>
              <w:t>Доказ:</w:t>
            </w:r>
          </w:p>
          <w:p w14:paraId="3F7089B3" w14:textId="77777777" w:rsidR="00EB321C" w:rsidRPr="00B34DDE" w:rsidRDefault="00EB321C" w:rsidP="00B229BA">
            <w:pPr>
              <w:rPr>
                <w:rFonts w:cs="Arial"/>
                <w:b/>
                <w:sz w:val="24"/>
                <w:szCs w:val="24"/>
              </w:rPr>
            </w:pPr>
            <w:r w:rsidRPr="00B34DDE">
              <w:rPr>
                <w:rFonts w:cs="Arial"/>
                <w:sz w:val="24"/>
                <w:szCs w:val="24"/>
              </w:rPr>
              <w:t xml:space="preserve">Потписан и оверен Образац изјаве на основу члана 75. </w:t>
            </w:r>
            <w:proofErr w:type="gramStart"/>
            <w:r w:rsidRPr="00B34DDE">
              <w:rPr>
                <w:rFonts w:cs="Arial"/>
                <w:sz w:val="24"/>
                <w:szCs w:val="24"/>
              </w:rPr>
              <w:t>став</w:t>
            </w:r>
            <w:proofErr w:type="gramEnd"/>
            <w:r w:rsidRPr="00B34DDE">
              <w:rPr>
                <w:rFonts w:cs="Arial"/>
                <w:sz w:val="24"/>
                <w:szCs w:val="24"/>
              </w:rPr>
              <w:t xml:space="preserve"> 2. ЗЈН</w:t>
            </w:r>
            <w:r w:rsidRPr="00B34DDE">
              <w:rPr>
                <w:rFonts w:cs="Arial"/>
                <w:sz w:val="24"/>
                <w:szCs w:val="24"/>
                <w:lang w:val="sr-Cyrl-RS"/>
              </w:rPr>
              <w:t xml:space="preserve"> </w:t>
            </w:r>
            <w:r w:rsidRPr="00B34DDE">
              <w:rPr>
                <w:rFonts w:cs="Arial"/>
                <w:sz w:val="24"/>
                <w:szCs w:val="24"/>
              </w:rPr>
              <w:t>(Образац бр.4)</w:t>
            </w:r>
          </w:p>
          <w:p w14:paraId="5B5F5D09" w14:textId="77777777" w:rsidR="00EB321C" w:rsidRPr="00B34DDE" w:rsidRDefault="00EB321C" w:rsidP="00B229BA">
            <w:pPr>
              <w:snapToGrid w:val="0"/>
              <w:rPr>
                <w:rFonts w:cs="Arial"/>
                <w:sz w:val="24"/>
                <w:szCs w:val="24"/>
                <w:lang w:val="sr-Cyrl-CS"/>
              </w:rPr>
            </w:pPr>
            <w:r w:rsidRPr="00B34DDE">
              <w:rPr>
                <w:rFonts w:cs="Arial"/>
                <w:i/>
                <w:sz w:val="24"/>
                <w:szCs w:val="24"/>
              </w:rPr>
              <w:t>Напомена:</w:t>
            </w:r>
          </w:p>
          <w:p w14:paraId="74810745" w14:textId="77777777" w:rsidR="00EB321C" w:rsidRPr="00B34DDE" w:rsidRDefault="00EB321C" w:rsidP="00EB321C">
            <w:pPr>
              <w:numPr>
                <w:ilvl w:val="0"/>
                <w:numId w:val="19"/>
              </w:numPr>
              <w:snapToGrid w:val="0"/>
              <w:rPr>
                <w:rFonts w:cs="Arial"/>
                <w:i/>
                <w:sz w:val="24"/>
                <w:szCs w:val="24"/>
                <w:lang w:val="sr-Cyrl-CS"/>
              </w:rPr>
            </w:pPr>
            <w:r w:rsidRPr="00B34DDE">
              <w:rPr>
                <w:rFonts w:cs="Arial"/>
                <w:i/>
                <w:sz w:val="24"/>
                <w:szCs w:val="24"/>
              </w:rPr>
              <w:t xml:space="preserve">Изјава мора да буде потписана од стране овалшћеног лица </w:t>
            </w:r>
            <w:r w:rsidRPr="00B34DDE">
              <w:rPr>
                <w:rFonts w:cs="Arial"/>
                <w:i/>
                <w:sz w:val="24"/>
                <w:szCs w:val="24"/>
                <w:lang w:val="sr-Cyrl-CS"/>
              </w:rPr>
              <w:t>за заступање понуђача</w:t>
            </w:r>
            <w:r w:rsidRPr="00B34DDE">
              <w:rPr>
                <w:rFonts w:cs="Arial"/>
                <w:i/>
                <w:sz w:val="24"/>
                <w:szCs w:val="24"/>
              </w:rPr>
              <w:t xml:space="preserve"> и оверена печатом. </w:t>
            </w:r>
          </w:p>
          <w:p w14:paraId="1500DC94" w14:textId="77777777" w:rsidR="00EB321C" w:rsidRPr="00B34DDE" w:rsidRDefault="00EB321C" w:rsidP="00EB321C">
            <w:pPr>
              <w:numPr>
                <w:ilvl w:val="0"/>
                <w:numId w:val="19"/>
              </w:numPr>
              <w:snapToGrid w:val="0"/>
              <w:rPr>
                <w:rFonts w:cs="Arial"/>
                <w:i/>
                <w:sz w:val="24"/>
                <w:szCs w:val="24"/>
              </w:rPr>
            </w:pPr>
            <w:r w:rsidRPr="00B34DDE">
              <w:rPr>
                <w:rFonts w:cs="Arial"/>
                <w:i/>
                <w:sz w:val="24"/>
                <w:szCs w:val="24"/>
              </w:rPr>
              <w:t xml:space="preserve">Уколико понуду подноси група понуђача Изјава мора бити </w:t>
            </w:r>
            <w:r w:rsidRPr="00B34DDE">
              <w:rPr>
                <w:rFonts w:cs="Arial"/>
                <w:i/>
                <w:sz w:val="24"/>
                <w:szCs w:val="24"/>
                <w:lang w:val="sr-Cyrl-CS"/>
              </w:rPr>
              <w:t>достављена за сваког члана групе понуђача. Изјава мора бити</w:t>
            </w:r>
            <w:r w:rsidRPr="00B34DDE">
              <w:rPr>
                <w:rFonts w:cs="Arial"/>
                <w:i/>
                <w:sz w:val="24"/>
                <w:szCs w:val="24"/>
              </w:rPr>
              <w:t xml:space="preserve"> потписана од стране овлашћеног лица </w:t>
            </w:r>
            <w:r w:rsidRPr="00B34DDE">
              <w:rPr>
                <w:rFonts w:cs="Arial"/>
                <w:i/>
                <w:sz w:val="24"/>
                <w:szCs w:val="24"/>
                <w:lang w:val="sr-Cyrl-CS"/>
              </w:rPr>
              <w:t xml:space="preserve">за заступање </w:t>
            </w:r>
            <w:r w:rsidRPr="00B34DDE">
              <w:rPr>
                <w:rFonts w:cs="Arial"/>
                <w:i/>
                <w:sz w:val="24"/>
                <w:szCs w:val="24"/>
              </w:rPr>
              <w:t xml:space="preserve">понуђача из групе понуђача и оверена печатом.  </w:t>
            </w:r>
          </w:p>
          <w:p w14:paraId="5D1ACCA4" w14:textId="77777777" w:rsidR="00EB321C" w:rsidRPr="00B34DDE" w:rsidRDefault="00EB321C" w:rsidP="00B229BA">
            <w:pPr>
              <w:snapToGrid w:val="0"/>
              <w:ind w:left="720"/>
              <w:rPr>
                <w:rFonts w:cs="Arial"/>
                <w:sz w:val="24"/>
                <w:szCs w:val="24"/>
              </w:rPr>
            </w:pPr>
          </w:p>
        </w:tc>
      </w:tr>
      <w:tr w:rsidR="00EB321C" w:rsidRPr="00B34DDE" w14:paraId="2052BEBF" w14:textId="77777777" w:rsidTr="00B229BA">
        <w:trPr>
          <w:jc w:val="center"/>
        </w:trPr>
        <w:tc>
          <w:tcPr>
            <w:tcW w:w="729" w:type="dxa"/>
            <w:vAlign w:val="center"/>
          </w:tcPr>
          <w:p w14:paraId="1E75296E" w14:textId="77777777" w:rsidR="00B229BA" w:rsidRPr="00B34DDE" w:rsidRDefault="00B229BA" w:rsidP="00B229BA">
            <w:pPr>
              <w:jc w:val="center"/>
              <w:rPr>
                <w:rFonts w:cs="Arial"/>
                <w:sz w:val="24"/>
                <w:szCs w:val="24"/>
              </w:rPr>
            </w:pPr>
          </w:p>
          <w:p w14:paraId="0FC32C31" w14:textId="77777777" w:rsidR="00B229BA" w:rsidRPr="00B34DDE" w:rsidRDefault="00B229BA" w:rsidP="00B229BA">
            <w:pPr>
              <w:jc w:val="center"/>
              <w:rPr>
                <w:rFonts w:cs="Arial"/>
                <w:sz w:val="24"/>
                <w:szCs w:val="24"/>
              </w:rPr>
            </w:pPr>
          </w:p>
          <w:p w14:paraId="4D83155D" w14:textId="77777777" w:rsidR="00B229BA" w:rsidRPr="00B34DDE" w:rsidRDefault="00B229BA" w:rsidP="00B229BA">
            <w:pPr>
              <w:jc w:val="center"/>
              <w:rPr>
                <w:rFonts w:cs="Arial"/>
                <w:sz w:val="24"/>
                <w:szCs w:val="24"/>
              </w:rPr>
            </w:pPr>
          </w:p>
          <w:p w14:paraId="38D76827" w14:textId="77777777" w:rsidR="00EB321C" w:rsidRPr="00B34DDE" w:rsidRDefault="00EB321C" w:rsidP="00B229BA">
            <w:pPr>
              <w:jc w:val="center"/>
              <w:rPr>
                <w:rFonts w:cs="Arial"/>
                <w:sz w:val="24"/>
                <w:szCs w:val="24"/>
              </w:rPr>
            </w:pPr>
            <w:r w:rsidRPr="00B34DDE">
              <w:rPr>
                <w:rFonts w:cs="Arial"/>
                <w:sz w:val="24"/>
                <w:szCs w:val="24"/>
              </w:rPr>
              <w:t>5.</w:t>
            </w:r>
          </w:p>
        </w:tc>
        <w:tc>
          <w:tcPr>
            <w:tcW w:w="8430" w:type="dxa"/>
          </w:tcPr>
          <w:p w14:paraId="3AC37211" w14:textId="77777777" w:rsidR="00B229BA" w:rsidRPr="00B34DDE" w:rsidRDefault="00B229BA" w:rsidP="00B229BA">
            <w:pPr>
              <w:pStyle w:val="ListParagraph"/>
              <w:ind w:left="360"/>
              <w:rPr>
                <w:rFonts w:ascii="Arial" w:hAnsi="Arial" w:cs="Arial"/>
                <w:b/>
                <w:sz w:val="24"/>
                <w:szCs w:val="24"/>
              </w:rPr>
            </w:pPr>
            <w:r w:rsidRPr="00B34DDE">
              <w:rPr>
                <w:rFonts w:ascii="Arial" w:hAnsi="Arial" w:cs="Arial"/>
                <w:b/>
                <w:sz w:val="24"/>
                <w:szCs w:val="24"/>
              </w:rPr>
              <w:t xml:space="preserve">Услов: </w:t>
            </w:r>
          </w:p>
          <w:p w14:paraId="76FBBE1B" w14:textId="77777777" w:rsidR="00EB321C" w:rsidRPr="00B34DDE" w:rsidRDefault="00EB321C" w:rsidP="00B229BA">
            <w:pPr>
              <w:pStyle w:val="ListParagraph"/>
              <w:ind w:left="360"/>
              <w:rPr>
                <w:rFonts w:ascii="Arial" w:hAnsi="Arial" w:cs="Arial"/>
                <w:sz w:val="24"/>
                <w:szCs w:val="24"/>
              </w:rPr>
            </w:pPr>
            <w:r w:rsidRPr="00B34DDE">
              <w:rPr>
                <w:rFonts w:ascii="Arial" w:hAnsi="Arial" w:cs="Arial"/>
                <w:sz w:val="24"/>
                <w:szCs w:val="24"/>
              </w:rPr>
              <w:t>Понуђач мора поседовати лиценцу за правно лице издате од МУП-а Р</w:t>
            </w:r>
            <w:r w:rsidR="00B66A70" w:rsidRPr="00B34DDE">
              <w:rPr>
                <w:rFonts w:ascii="Arial" w:hAnsi="Arial" w:cs="Arial"/>
                <w:sz w:val="24"/>
                <w:szCs w:val="24"/>
              </w:rPr>
              <w:t>e</w:t>
            </w:r>
            <w:r w:rsidR="00B66A70" w:rsidRPr="00B34DDE">
              <w:rPr>
                <w:rFonts w:ascii="Arial" w:hAnsi="Arial" w:cs="Arial"/>
                <w:sz w:val="24"/>
                <w:szCs w:val="24"/>
                <w:lang w:val="sr-Cyrl-RS"/>
              </w:rPr>
              <w:t>публике</w:t>
            </w:r>
            <w:r w:rsidRPr="00B34DDE">
              <w:rPr>
                <w:rFonts w:ascii="Arial" w:hAnsi="Arial" w:cs="Arial"/>
                <w:sz w:val="24"/>
                <w:szCs w:val="24"/>
              </w:rPr>
              <w:t xml:space="preserve"> Србије  за вршење послова монтаже, пуштања у рад и одржавања система техничке заштите и обуке корисника</w:t>
            </w:r>
          </w:p>
          <w:p w14:paraId="72AB6B16" w14:textId="77777777" w:rsidR="000F0C10" w:rsidRPr="00B34DDE" w:rsidRDefault="000F0C10" w:rsidP="00B229BA">
            <w:pPr>
              <w:pStyle w:val="ListParagraph"/>
              <w:ind w:left="360"/>
              <w:rPr>
                <w:rFonts w:ascii="Arial" w:hAnsi="Arial" w:cs="Arial"/>
                <w:sz w:val="24"/>
                <w:szCs w:val="24"/>
              </w:rPr>
            </w:pPr>
          </w:p>
          <w:p w14:paraId="353816D1" w14:textId="77777777" w:rsidR="00EB321C" w:rsidRPr="00B34DDE" w:rsidRDefault="00EB321C" w:rsidP="00B229BA">
            <w:pPr>
              <w:pStyle w:val="ListParagraph"/>
              <w:ind w:left="360"/>
              <w:rPr>
                <w:rFonts w:ascii="Arial" w:hAnsi="Arial" w:cs="Arial"/>
                <w:b/>
                <w:sz w:val="24"/>
                <w:szCs w:val="24"/>
              </w:rPr>
            </w:pPr>
            <w:r w:rsidRPr="00B34DDE">
              <w:rPr>
                <w:rFonts w:ascii="Arial" w:hAnsi="Arial" w:cs="Arial"/>
                <w:b/>
                <w:sz w:val="24"/>
                <w:szCs w:val="24"/>
              </w:rPr>
              <w:t xml:space="preserve">Доказ: </w:t>
            </w:r>
          </w:p>
          <w:p w14:paraId="43D01216" w14:textId="77777777" w:rsidR="00EB321C" w:rsidRPr="00B34DDE" w:rsidRDefault="00EB321C" w:rsidP="00B229BA">
            <w:pPr>
              <w:pStyle w:val="ListParagraph"/>
              <w:ind w:left="360"/>
              <w:rPr>
                <w:rFonts w:ascii="Arial" w:hAnsi="Arial" w:cs="Arial"/>
                <w:sz w:val="24"/>
                <w:szCs w:val="24"/>
              </w:rPr>
            </w:pPr>
            <w:proofErr w:type="gramStart"/>
            <w:r w:rsidRPr="00B34DDE">
              <w:rPr>
                <w:rFonts w:ascii="Arial" w:hAnsi="Arial" w:cs="Arial"/>
                <w:sz w:val="24"/>
                <w:szCs w:val="24"/>
              </w:rPr>
              <w:t>фотокопија</w:t>
            </w:r>
            <w:proofErr w:type="gramEnd"/>
            <w:r w:rsidRPr="00B34DDE">
              <w:rPr>
                <w:rFonts w:ascii="Arial" w:hAnsi="Arial" w:cs="Arial"/>
                <w:sz w:val="24"/>
                <w:szCs w:val="24"/>
              </w:rPr>
              <w:t xml:space="preserve"> важеће лиценце за правно лице издате од МУП-а Р</w:t>
            </w:r>
            <w:r w:rsidR="00B66A70" w:rsidRPr="00B34DDE">
              <w:rPr>
                <w:rFonts w:ascii="Arial" w:hAnsi="Arial" w:cs="Arial"/>
                <w:sz w:val="24"/>
                <w:szCs w:val="24"/>
                <w:lang w:val="sr-Cyrl-RS"/>
              </w:rPr>
              <w:t xml:space="preserve">епублике </w:t>
            </w:r>
            <w:r w:rsidR="00B66A70" w:rsidRPr="00B34DDE">
              <w:rPr>
                <w:rFonts w:ascii="Arial" w:hAnsi="Arial" w:cs="Arial"/>
                <w:sz w:val="24"/>
                <w:szCs w:val="24"/>
              </w:rPr>
              <w:t xml:space="preserve"> </w:t>
            </w:r>
            <w:r w:rsidRPr="00B34DDE">
              <w:rPr>
                <w:rFonts w:ascii="Arial" w:hAnsi="Arial" w:cs="Arial"/>
                <w:sz w:val="24"/>
                <w:szCs w:val="24"/>
              </w:rPr>
              <w:t>Србије  за вршење послова монтаже,</w:t>
            </w:r>
            <w:r w:rsidR="00B66A70" w:rsidRPr="00B34DDE">
              <w:rPr>
                <w:rFonts w:ascii="Arial" w:hAnsi="Arial" w:cs="Arial"/>
                <w:sz w:val="24"/>
                <w:szCs w:val="24"/>
              </w:rPr>
              <w:t xml:space="preserve"> </w:t>
            </w:r>
            <w:r w:rsidRPr="00B34DDE">
              <w:rPr>
                <w:rFonts w:ascii="Arial" w:hAnsi="Arial" w:cs="Arial"/>
                <w:sz w:val="24"/>
                <w:szCs w:val="24"/>
              </w:rPr>
              <w:t>пуштања у рад и одржавања система техничке заштите и обуке корисника</w:t>
            </w:r>
            <w:r w:rsidR="00B229BA" w:rsidRPr="00B34DDE">
              <w:rPr>
                <w:rFonts w:ascii="Arial" w:hAnsi="Arial" w:cs="Arial"/>
                <w:sz w:val="24"/>
                <w:szCs w:val="24"/>
              </w:rPr>
              <w:t>.</w:t>
            </w:r>
          </w:p>
        </w:tc>
      </w:tr>
      <w:tr w:rsidR="00EB321C" w:rsidRPr="00B34DDE" w14:paraId="624D2B93" w14:textId="77777777" w:rsidTr="00B229BA">
        <w:trPr>
          <w:jc w:val="center"/>
        </w:trPr>
        <w:tc>
          <w:tcPr>
            <w:tcW w:w="729" w:type="dxa"/>
            <w:vAlign w:val="center"/>
          </w:tcPr>
          <w:p w14:paraId="216C5651" w14:textId="77777777" w:rsidR="00EB321C" w:rsidRPr="00B34DDE" w:rsidRDefault="00EB321C" w:rsidP="00B229BA">
            <w:pPr>
              <w:jc w:val="center"/>
              <w:rPr>
                <w:rFonts w:cs="Arial"/>
                <w:color w:val="00B0F0"/>
                <w:sz w:val="24"/>
                <w:szCs w:val="24"/>
              </w:rPr>
            </w:pPr>
          </w:p>
        </w:tc>
        <w:tc>
          <w:tcPr>
            <w:tcW w:w="8430" w:type="dxa"/>
          </w:tcPr>
          <w:p w14:paraId="54382C5A" w14:textId="77777777" w:rsidR="00EB321C" w:rsidRPr="00B34DDE" w:rsidRDefault="00EB321C" w:rsidP="00B229BA">
            <w:pPr>
              <w:ind w:right="-180"/>
              <w:jc w:val="center"/>
              <w:rPr>
                <w:rFonts w:eastAsia="Calibri" w:cs="Arial"/>
                <w:b/>
                <w:sz w:val="24"/>
                <w:szCs w:val="24"/>
              </w:rPr>
            </w:pPr>
            <w:r w:rsidRPr="00B34DDE">
              <w:rPr>
                <w:rFonts w:eastAsia="Calibri" w:cs="Arial"/>
                <w:b/>
                <w:sz w:val="24"/>
                <w:szCs w:val="24"/>
              </w:rPr>
              <w:t xml:space="preserve">4.2  ДОДАТНИ УСЛОВИ </w:t>
            </w:r>
          </w:p>
          <w:p w14:paraId="0A0A6B1D" w14:textId="77777777" w:rsidR="00EB321C" w:rsidRPr="00B34DDE" w:rsidRDefault="00EB321C" w:rsidP="00B229BA">
            <w:pPr>
              <w:snapToGrid w:val="0"/>
              <w:jc w:val="center"/>
              <w:rPr>
                <w:rFonts w:eastAsia="Calibri" w:cs="Arial"/>
                <w:b/>
                <w:sz w:val="24"/>
                <w:szCs w:val="24"/>
              </w:rPr>
            </w:pPr>
            <w:r w:rsidRPr="00B34DDE">
              <w:rPr>
                <w:rFonts w:eastAsia="Calibri" w:cs="Arial"/>
                <w:b/>
                <w:sz w:val="24"/>
                <w:szCs w:val="24"/>
              </w:rPr>
              <w:t>ЗА УЧЕШЋЕ У ПОСТУПКУ ЈАВНЕ НАБАВКЕ ИЗ ЧЛАНА 76. ЗАКОНА</w:t>
            </w:r>
          </w:p>
          <w:p w14:paraId="4CBBF906" w14:textId="77777777" w:rsidR="00EB321C" w:rsidRPr="00B34DDE" w:rsidRDefault="00EB321C" w:rsidP="00B229BA">
            <w:pPr>
              <w:snapToGrid w:val="0"/>
              <w:jc w:val="center"/>
              <w:rPr>
                <w:rFonts w:eastAsia="Calibri" w:cs="Arial"/>
                <w:sz w:val="24"/>
                <w:szCs w:val="24"/>
              </w:rPr>
            </w:pPr>
          </w:p>
        </w:tc>
      </w:tr>
      <w:tr w:rsidR="00EB321C" w:rsidRPr="00B34DDE" w14:paraId="39584818" w14:textId="77777777" w:rsidTr="00B229BA">
        <w:trPr>
          <w:jc w:val="center"/>
        </w:trPr>
        <w:tc>
          <w:tcPr>
            <w:tcW w:w="729" w:type="dxa"/>
            <w:vAlign w:val="center"/>
          </w:tcPr>
          <w:p w14:paraId="458DA2C9" w14:textId="77777777" w:rsidR="00EB321C" w:rsidRPr="00B34DDE" w:rsidRDefault="00B229BA" w:rsidP="00B229BA">
            <w:pPr>
              <w:jc w:val="center"/>
              <w:rPr>
                <w:rFonts w:cs="Arial"/>
                <w:color w:val="00B0F0"/>
                <w:sz w:val="24"/>
                <w:szCs w:val="24"/>
              </w:rPr>
            </w:pPr>
            <w:r w:rsidRPr="00B34DDE">
              <w:rPr>
                <w:rFonts w:cs="Arial"/>
                <w:sz w:val="24"/>
                <w:szCs w:val="24"/>
              </w:rPr>
              <w:t>6.</w:t>
            </w:r>
          </w:p>
        </w:tc>
        <w:tc>
          <w:tcPr>
            <w:tcW w:w="8430" w:type="dxa"/>
          </w:tcPr>
          <w:p w14:paraId="65AAC093" w14:textId="77777777" w:rsidR="00EB321C" w:rsidRPr="00B34DDE" w:rsidRDefault="00EB321C" w:rsidP="00EB321C">
            <w:pPr>
              <w:pStyle w:val="ListParagraph"/>
              <w:numPr>
                <w:ilvl w:val="0"/>
                <w:numId w:val="42"/>
              </w:numPr>
              <w:spacing w:before="0" w:after="160" w:line="259" w:lineRule="auto"/>
              <w:jc w:val="left"/>
              <w:rPr>
                <w:rFonts w:ascii="Arial" w:hAnsi="Arial" w:cs="Arial"/>
                <w:b/>
                <w:sz w:val="24"/>
                <w:szCs w:val="24"/>
              </w:rPr>
            </w:pPr>
            <w:r w:rsidRPr="00B34DDE">
              <w:rPr>
                <w:rFonts w:ascii="Arial" w:hAnsi="Arial" w:cs="Arial"/>
                <w:b/>
                <w:sz w:val="24"/>
                <w:szCs w:val="24"/>
              </w:rPr>
              <w:t>ФИНАНСИЈСКИ КАПАЦИТЕТ</w:t>
            </w:r>
          </w:p>
          <w:p w14:paraId="62AAB326" w14:textId="77777777" w:rsidR="00EB321C" w:rsidRPr="00B34DDE" w:rsidRDefault="00EB321C" w:rsidP="00EB321C">
            <w:pPr>
              <w:pStyle w:val="ListParagraph"/>
              <w:numPr>
                <w:ilvl w:val="1"/>
                <w:numId w:val="42"/>
              </w:numPr>
              <w:spacing w:before="0" w:after="160" w:line="259" w:lineRule="auto"/>
              <w:jc w:val="left"/>
              <w:rPr>
                <w:rFonts w:ascii="Arial" w:hAnsi="Arial" w:cs="Arial"/>
                <w:b/>
                <w:sz w:val="24"/>
                <w:szCs w:val="24"/>
              </w:rPr>
            </w:pPr>
            <w:r w:rsidRPr="00B34DDE">
              <w:rPr>
                <w:rFonts w:ascii="Arial" w:hAnsi="Arial" w:cs="Arial"/>
                <w:b/>
                <w:sz w:val="24"/>
                <w:szCs w:val="24"/>
              </w:rPr>
              <w:t>Услов:</w:t>
            </w:r>
          </w:p>
          <w:p w14:paraId="49A79A49" w14:textId="77777777" w:rsidR="00EB321C" w:rsidRPr="00B34DDE" w:rsidRDefault="00EB321C" w:rsidP="00B229BA">
            <w:pPr>
              <w:ind w:left="360"/>
              <w:rPr>
                <w:rFonts w:eastAsia="Calibri" w:cs="Arial"/>
                <w:sz w:val="24"/>
                <w:szCs w:val="24"/>
              </w:rPr>
            </w:pPr>
            <w:r w:rsidRPr="00B34DDE">
              <w:rPr>
                <w:rFonts w:eastAsia="Calibri" w:cs="Arial"/>
                <w:sz w:val="24"/>
                <w:szCs w:val="24"/>
              </w:rPr>
              <w:t>Да Понуђач није у наведеним обрачунским годинама пословао са губитком (2015., 2016. и 2017);</w:t>
            </w:r>
          </w:p>
          <w:p w14:paraId="3DD6C86C" w14:textId="77777777" w:rsidR="00EB321C" w:rsidRPr="00B34DDE" w:rsidRDefault="00EB321C" w:rsidP="00B229BA">
            <w:pPr>
              <w:pStyle w:val="NoSpacing"/>
              <w:ind w:left="360"/>
              <w:rPr>
                <w:rFonts w:eastAsia="Calibri" w:cs="Arial"/>
                <w:b/>
                <w:szCs w:val="24"/>
                <w:lang w:val="en-US" w:eastAsia="en-US"/>
              </w:rPr>
            </w:pPr>
            <w:r w:rsidRPr="00B34DDE">
              <w:rPr>
                <w:rFonts w:eastAsia="Calibri" w:cs="Arial"/>
                <w:b/>
                <w:szCs w:val="24"/>
                <w:lang w:val="en-US" w:eastAsia="en-US"/>
              </w:rPr>
              <w:lastRenderedPageBreak/>
              <w:t>Доказ:</w:t>
            </w:r>
          </w:p>
          <w:p w14:paraId="73D3B245" w14:textId="77777777" w:rsidR="00EB321C" w:rsidRPr="00B34DDE" w:rsidRDefault="00EB321C" w:rsidP="00B229BA">
            <w:pPr>
              <w:pStyle w:val="NoSpacing"/>
              <w:ind w:left="360"/>
              <w:rPr>
                <w:rFonts w:eastAsia="Calibri" w:cs="Arial"/>
                <w:szCs w:val="24"/>
                <w:lang w:val="en-US" w:eastAsia="en-US"/>
              </w:rPr>
            </w:pPr>
            <w:r w:rsidRPr="00B34DDE">
              <w:rPr>
                <w:rFonts w:eastAsia="Calibri" w:cs="Arial"/>
                <w:szCs w:val="24"/>
                <w:lang w:val="en-US" w:eastAsia="en-US"/>
              </w:rPr>
              <w:t xml:space="preserve">Уз понуду доставити извештај о бонитету БОН – ЈН издат од стране Агенције за привредне регистре </w:t>
            </w:r>
            <w:proofErr w:type="gramStart"/>
            <w:r w:rsidRPr="00B34DDE">
              <w:rPr>
                <w:rFonts w:eastAsia="Calibri" w:cs="Arial"/>
                <w:szCs w:val="24"/>
                <w:lang w:val="en-US" w:eastAsia="en-US"/>
              </w:rPr>
              <w:t>који  садржи</w:t>
            </w:r>
            <w:proofErr w:type="gramEnd"/>
            <w:r w:rsidRPr="00B34DDE">
              <w:rPr>
                <w:rFonts w:eastAsia="Calibri" w:cs="Arial"/>
                <w:szCs w:val="24"/>
                <w:lang w:val="en-US" w:eastAsia="en-US"/>
              </w:rPr>
              <w:t xml:space="preserve">  податке  за  2015.,  2016.  </w:t>
            </w:r>
            <w:proofErr w:type="gramStart"/>
            <w:r w:rsidRPr="00B34DDE">
              <w:rPr>
                <w:rFonts w:eastAsia="Calibri" w:cs="Arial"/>
                <w:szCs w:val="24"/>
                <w:lang w:val="en-US" w:eastAsia="en-US"/>
              </w:rPr>
              <w:t>и  2017</w:t>
            </w:r>
            <w:proofErr w:type="gramEnd"/>
            <w:r w:rsidRPr="00B34DDE">
              <w:rPr>
                <w:rFonts w:eastAsia="Calibri" w:cs="Arial"/>
                <w:szCs w:val="24"/>
                <w:lang w:val="en-US" w:eastAsia="en-US"/>
              </w:rPr>
              <w:t>.  годину  или  копије  биланса  стања  и  успеха,  које  су предате АПР-у.</w:t>
            </w:r>
          </w:p>
          <w:p w14:paraId="1B6AF582" w14:textId="77777777" w:rsidR="00EB321C" w:rsidRPr="00B34DDE" w:rsidRDefault="00EB321C" w:rsidP="00B229BA">
            <w:pPr>
              <w:pStyle w:val="NoSpacing"/>
              <w:rPr>
                <w:rFonts w:eastAsia="Calibri" w:cs="Arial"/>
                <w:szCs w:val="24"/>
                <w:lang w:val="en-US" w:eastAsia="en-US"/>
              </w:rPr>
            </w:pPr>
          </w:p>
          <w:p w14:paraId="71593A31" w14:textId="77777777" w:rsidR="00EB321C" w:rsidRPr="00B34DDE" w:rsidRDefault="00EB321C" w:rsidP="00EB321C">
            <w:pPr>
              <w:pStyle w:val="ListParagraph"/>
              <w:numPr>
                <w:ilvl w:val="1"/>
                <w:numId w:val="42"/>
              </w:numPr>
              <w:spacing w:before="0" w:after="160" w:line="259" w:lineRule="auto"/>
              <w:jc w:val="left"/>
              <w:rPr>
                <w:rFonts w:ascii="Arial" w:hAnsi="Arial" w:cs="Arial"/>
                <w:b/>
                <w:sz w:val="24"/>
                <w:szCs w:val="24"/>
              </w:rPr>
            </w:pPr>
            <w:r w:rsidRPr="00B34DDE">
              <w:rPr>
                <w:rFonts w:ascii="Arial" w:hAnsi="Arial" w:cs="Arial"/>
                <w:b/>
                <w:sz w:val="24"/>
                <w:szCs w:val="24"/>
              </w:rPr>
              <w:t>Услов:</w:t>
            </w:r>
          </w:p>
          <w:p w14:paraId="071A4BF6" w14:textId="77777777" w:rsidR="00EB321C" w:rsidRPr="00B34DDE" w:rsidRDefault="00EB321C" w:rsidP="00B229BA">
            <w:pPr>
              <w:pStyle w:val="NoSpacing"/>
              <w:ind w:left="360"/>
              <w:rPr>
                <w:rFonts w:eastAsia="Calibri" w:cs="Arial"/>
                <w:szCs w:val="24"/>
                <w:lang w:val="en-US" w:eastAsia="en-US"/>
              </w:rPr>
            </w:pPr>
            <w:r w:rsidRPr="00B34DDE">
              <w:rPr>
                <w:rFonts w:eastAsia="Calibri" w:cs="Arial"/>
                <w:szCs w:val="24"/>
                <w:lang w:val="en-US" w:eastAsia="en-US"/>
              </w:rPr>
              <w:t xml:space="preserve">Да понуђач у последњих 12 месеци који претходе објављивању позива за подношење понуда, нема евидентираних дана </w:t>
            </w:r>
            <w:proofErr w:type="gramStart"/>
            <w:r w:rsidRPr="00B34DDE">
              <w:rPr>
                <w:rFonts w:eastAsia="Calibri" w:cs="Arial"/>
                <w:szCs w:val="24"/>
                <w:lang w:val="en-US" w:eastAsia="en-US"/>
              </w:rPr>
              <w:t>неликвидности  (</w:t>
            </w:r>
            <w:proofErr w:type="gramEnd"/>
            <w:r w:rsidRPr="00B34DDE">
              <w:rPr>
                <w:rFonts w:eastAsia="Calibri" w:cs="Arial"/>
                <w:szCs w:val="24"/>
                <w:lang w:val="en-US" w:eastAsia="en-US"/>
              </w:rPr>
              <w:t xml:space="preserve">Потврда треба да покрије и датум  односно  дан објављивања позива за подношење понуда). </w:t>
            </w:r>
          </w:p>
          <w:p w14:paraId="16E0CE0C" w14:textId="77777777" w:rsidR="00EB321C" w:rsidRPr="00B34DDE" w:rsidRDefault="00EB321C" w:rsidP="00B229BA">
            <w:pPr>
              <w:pStyle w:val="NoSpacing"/>
              <w:ind w:left="360"/>
              <w:rPr>
                <w:rFonts w:eastAsia="Calibri" w:cs="Arial"/>
                <w:b/>
                <w:szCs w:val="24"/>
                <w:lang w:val="en-US" w:eastAsia="en-US"/>
              </w:rPr>
            </w:pPr>
            <w:r w:rsidRPr="00B34DDE">
              <w:rPr>
                <w:rFonts w:eastAsia="Calibri" w:cs="Arial"/>
                <w:b/>
                <w:szCs w:val="24"/>
                <w:lang w:val="en-US" w:eastAsia="en-US"/>
              </w:rPr>
              <w:t xml:space="preserve">Доказ: </w:t>
            </w:r>
          </w:p>
          <w:p w14:paraId="494D663F" w14:textId="77777777" w:rsidR="00EB321C" w:rsidRPr="00B34DDE" w:rsidRDefault="00EB321C" w:rsidP="00B229BA">
            <w:pPr>
              <w:pStyle w:val="NoSpacing"/>
              <w:ind w:left="360"/>
              <w:rPr>
                <w:rFonts w:eastAsia="Calibri" w:cs="Arial"/>
                <w:szCs w:val="24"/>
                <w:lang w:val="en-US" w:eastAsia="en-US"/>
              </w:rPr>
            </w:pPr>
            <w:r w:rsidRPr="00B34DDE">
              <w:rPr>
                <w:rFonts w:eastAsia="Calibri" w:cs="Arial"/>
                <w:szCs w:val="24"/>
                <w:lang w:val="en-US" w:eastAsia="en-US"/>
              </w:rPr>
              <w:t>Уз  понуду  доставити  потврду  о  ликвидности  за  последњих  12  месеци  издату  од  Народне  банке Србије,  Одељења  за  принудну  наплату,  Одсек  за  пријем  основа  и  налога  принудне  наплате  у Крагује</w:t>
            </w:r>
            <w:r w:rsidR="00B66A70" w:rsidRPr="00B34DDE">
              <w:rPr>
                <w:rFonts w:eastAsia="Calibri" w:cs="Arial"/>
                <w:szCs w:val="24"/>
                <w:lang w:val="en-US" w:eastAsia="en-US"/>
              </w:rPr>
              <w:t xml:space="preserve">вцу, ул. Бранка Радичевића 16а </w:t>
            </w:r>
            <w:r w:rsidRPr="00B34DDE">
              <w:rPr>
                <w:rFonts w:eastAsia="Calibri" w:cs="Arial"/>
                <w:szCs w:val="24"/>
                <w:lang w:val="en-US" w:eastAsia="en-US"/>
              </w:rPr>
              <w:t xml:space="preserve">или доказ са сајта </w:t>
            </w:r>
            <w:proofErr w:type="gramStart"/>
            <w:r w:rsidRPr="00B34DDE">
              <w:rPr>
                <w:rFonts w:eastAsia="Calibri" w:cs="Arial"/>
                <w:szCs w:val="24"/>
                <w:lang w:val="en-US" w:eastAsia="en-US"/>
              </w:rPr>
              <w:t>НБС  (</w:t>
            </w:r>
            <w:proofErr w:type="gramEnd"/>
            <w:r w:rsidRPr="00B34DDE">
              <w:rPr>
                <w:rFonts w:eastAsia="Calibri" w:cs="Arial"/>
                <w:szCs w:val="24"/>
                <w:lang w:val="en-US" w:eastAsia="en-US"/>
              </w:rPr>
              <w:t>Потврда треба да покрије и датум тј. Дан објављивања јавног позива).</w:t>
            </w:r>
          </w:p>
        </w:tc>
      </w:tr>
      <w:tr w:rsidR="00B229BA" w:rsidRPr="00B34DDE" w14:paraId="1652344F" w14:textId="77777777" w:rsidTr="00B229BA">
        <w:trPr>
          <w:jc w:val="center"/>
        </w:trPr>
        <w:tc>
          <w:tcPr>
            <w:tcW w:w="729" w:type="dxa"/>
            <w:vAlign w:val="center"/>
          </w:tcPr>
          <w:p w14:paraId="0AD285F5" w14:textId="77777777" w:rsidR="00B66A70" w:rsidRPr="00B34DDE" w:rsidRDefault="00B66A70" w:rsidP="00B229BA">
            <w:pPr>
              <w:jc w:val="center"/>
              <w:rPr>
                <w:rFonts w:cs="Arial"/>
                <w:sz w:val="24"/>
                <w:szCs w:val="24"/>
              </w:rPr>
            </w:pPr>
          </w:p>
          <w:p w14:paraId="4969B52F" w14:textId="77777777" w:rsidR="00B66A70" w:rsidRPr="00B34DDE" w:rsidRDefault="00B66A70" w:rsidP="00B229BA">
            <w:pPr>
              <w:jc w:val="center"/>
              <w:rPr>
                <w:rFonts w:cs="Arial"/>
                <w:sz w:val="24"/>
                <w:szCs w:val="24"/>
              </w:rPr>
            </w:pPr>
          </w:p>
          <w:p w14:paraId="7758BA37" w14:textId="77777777" w:rsidR="00B66A70" w:rsidRPr="00B34DDE" w:rsidRDefault="00B66A70" w:rsidP="00B229BA">
            <w:pPr>
              <w:jc w:val="center"/>
              <w:rPr>
                <w:rFonts w:cs="Arial"/>
                <w:sz w:val="24"/>
                <w:szCs w:val="24"/>
              </w:rPr>
            </w:pPr>
          </w:p>
          <w:p w14:paraId="21ECD0A2" w14:textId="77777777" w:rsidR="00B229BA" w:rsidRPr="00B34DDE" w:rsidRDefault="00B229BA" w:rsidP="00B229BA">
            <w:pPr>
              <w:jc w:val="center"/>
              <w:rPr>
                <w:rFonts w:cs="Arial"/>
                <w:color w:val="00B0F0"/>
                <w:sz w:val="24"/>
                <w:szCs w:val="24"/>
              </w:rPr>
            </w:pPr>
            <w:r w:rsidRPr="00B34DDE">
              <w:rPr>
                <w:rFonts w:cs="Arial"/>
                <w:sz w:val="24"/>
                <w:szCs w:val="24"/>
              </w:rPr>
              <w:t>7.</w:t>
            </w:r>
          </w:p>
        </w:tc>
        <w:tc>
          <w:tcPr>
            <w:tcW w:w="8430" w:type="dxa"/>
          </w:tcPr>
          <w:p w14:paraId="150CAC0C" w14:textId="77777777" w:rsidR="00B229BA" w:rsidRPr="00B34DDE" w:rsidRDefault="00B229BA" w:rsidP="00B229BA">
            <w:pPr>
              <w:autoSpaceDE w:val="0"/>
              <w:autoSpaceDN w:val="0"/>
              <w:adjustRightInd w:val="0"/>
              <w:rPr>
                <w:rFonts w:eastAsia="Calibri" w:cs="Arial"/>
                <w:b/>
                <w:sz w:val="24"/>
                <w:szCs w:val="24"/>
              </w:rPr>
            </w:pPr>
            <w:r w:rsidRPr="00B34DDE">
              <w:rPr>
                <w:rFonts w:eastAsia="Calibri" w:cs="Arial"/>
                <w:b/>
                <w:sz w:val="24"/>
                <w:szCs w:val="24"/>
              </w:rPr>
              <w:t>Услов:</w:t>
            </w:r>
          </w:p>
          <w:p w14:paraId="22310FFE" w14:textId="77777777" w:rsidR="00B229BA" w:rsidRPr="00B34DDE" w:rsidRDefault="00B229BA" w:rsidP="00B229BA">
            <w:pPr>
              <w:autoSpaceDE w:val="0"/>
              <w:autoSpaceDN w:val="0"/>
              <w:adjustRightInd w:val="0"/>
              <w:rPr>
                <w:rFonts w:eastAsia="Calibri" w:cs="Arial"/>
                <w:b/>
                <w:sz w:val="24"/>
                <w:szCs w:val="24"/>
              </w:rPr>
            </w:pPr>
            <w:r w:rsidRPr="00B34DDE">
              <w:rPr>
                <w:rFonts w:eastAsia="Calibri" w:cs="Arial"/>
                <w:b/>
                <w:sz w:val="24"/>
                <w:szCs w:val="24"/>
              </w:rPr>
              <w:t xml:space="preserve">Пословни капацитет </w:t>
            </w:r>
          </w:p>
          <w:p w14:paraId="4F3F4FA0" w14:textId="028FB0B2" w:rsidR="00B229BA" w:rsidRPr="000B573C" w:rsidRDefault="000B573C" w:rsidP="000B573C">
            <w:pPr>
              <w:spacing w:before="0" w:after="160" w:line="259" w:lineRule="auto"/>
              <w:jc w:val="left"/>
              <w:rPr>
                <w:rFonts w:cs="Arial"/>
                <w:b/>
                <w:sz w:val="24"/>
                <w:szCs w:val="24"/>
              </w:rPr>
            </w:pPr>
            <w:r>
              <w:rPr>
                <w:rFonts w:cs="Arial"/>
                <w:b/>
                <w:sz w:val="24"/>
                <w:szCs w:val="24"/>
              </w:rPr>
              <w:t xml:space="preserve">1.1. </w:t>
            </w:r>
            <w:r w:rsidR="00B229BA" w:rsidRPr="000B573C">
              <w:rPr>
                <w:rFonts w:cs="Arial"/>
                <w:b/>
                <w:sz w:val="24"/>
                <w:szCs w:val="24"/>
              </w:rPr>
              <w:t>Услов:</w:t>
            </w:r>
          </w:p>
          <w:p w14:paraId="0F97F681" w14:textId="272BA531" w:rsidR="000B573C" w:rsidRPr="000B573C" w:rsidRDefault="000B573C" w:rsidP="000B573C">
            <w:pPr>
              <w:spacing w:before="0"/>
              <w:ind w:left="360"/>
              <w:jc w:val="left"/>
              <w:rPr>
                <w:rFonts w:eastAsia="Calibri" w:cs="Arial"/>
                <w:sz w:val="24"/>
                <w:szCs w:val="24"/>
              </w:rPr>
            </w:pPr>
            <w:r w:rsidRPr="000B573C">
              <w:rPr>
                <w:rFonts w:eastAsia="Calibri" w:cs="Arial"/>
                <w:sz w:val="24"/>
                <w:szCs w:val="24"/>
              </w:rPr>
              <w:t>Неоходно је да понуђач има уведене стандарде квалитета ИСО 27001 за вођење пројеката, продају, одржавање софтверско-хардверских решења</w:t>
            </w:r>
            <w:proofErr w:type="gramStart"/>
            <w:r w:rsidRPr="000B573C">
              <w:rPr>
                <w:rFonts w:eastAsia="Calibri" w:cs="Arial"/>
                <w:sz w:val="24"/>
                <w:szCs w:val="24"/>
              </w:rPr>
              <w:t>  и</w:t>
            </w:r>
            <w:proofErr w:type="gramEnd"/>
            <w:r w:rsidRPr="000B573C">
              <w:rPr>
                <w:rFonts w:eastAsia="Calibri" w:cs="Arial"/>
                <w:sz w:val="24"/>
                <w:szCs w:val="24"/>
              </w:rPr>
              <w:t xml:space="preserve"> система.</w:t>
            </w:r>
          </w:p>
          <w:p w14:paraId="128E8FF5" w14:textId="77777777" w:rsidR="000F0C10" w:rsidRPr="00B34DDE" w:rsidRDefault="000F0C10" w:rsidP="00B229BA">
            <w:pPr>
              <w:pStyle w:val="NoSpacing"/>
              <w:ind w:left="360"/>
              <w:rPr>
                <w:rFonts w:eastAsia="Calibri" w:cs="Arial"/>
                <w:b/>
                <w:szCs w:val="24"/>
                <w:lang w:val="en-US" w:eastAsia="en-US"/>
              </w:rPr>
            </w:pPr>
          </w:p>
          <w:p w14:paraId="023569B2" w14:textId="77777777" w:rsidR="00B229BA" w:rsidRPr="00B34DDE" w:rsidRDefault="00B229BA" w:rsidP="00B229BA">
            <w:pPr>
              <w:pStyle w:val="NoSpacing"/>
              <w:ind w:left="360"/>
              <w:rPr>
                <w:rFonts w:eastAsia="Calibri" w:cs="Arial"/>
                <w:b/>
                <w:szCs w:val="24"/>
                <w:lang w:val="en-US" w:eastAsia="en-US"/>
              </w:rPr>
            </w:pPr>
            <w:r w:rsidRPr="00B34DDE">
              <w:rPr>
                <w:rFonts w:eastAsia="Calibri" w:cs="Arial"/>
                <w:b/>
                <w:szCs w:val="24"/>
                <w:lang w:val="en-US" w:eastAsia="en-US"/>
              </w:rPr>
              <w:t>Доказ:</w:t>
            </w:r>
          </w:p>
          <w:p w14:paraId="67A38087" w14:textId="77777777" w:rsidR="000B573C" w:rsidRDefault="000B573C" w:rsidP="000B573C">
            <w:pPr>
              <w:spacing w:before="0"/>
              <w:ind w:left="360"/>
              <w:jc w:val="left"/>
              <w:rPr>
                <w:rFonts w:eastAsia="Calibri" w:cs="Arial"/>
                <w:sz w:val="24"/>
                <w:szCs w:val="24"/>
              </w:rPr>
            </w:pPr>
            <w:r w:rsidRPr="000B573C">
              <w:rPr>
                <w:rFonts w:eastAsia="Calibri" w:cs="Arial"/>
                <w:sz w:val="24"/>
                <w:szCs w:val="24"/>
              </w:rPr>
              <w:t>фотокопија важећих сертификата за стандарде ИСО 27001 за вођење пројеката, продају, одржавање софтверско-хардверских решења  и система</w:t>
            </w:r>
          </w:p>
          <w:p w14:paraId="34EB64AA" w14:textId="77777777" w:rsidR="00D94D9E" w:rsidRPr="000B573C" w:rsidRDefault="00D94D9E" w:rsidP="000B573C">
            <w:pPr>
              <w:spacing w:before="0"/>
              <w:ind w:left="360"/>
              <w:jc w:val="left"/>
              <w:rPr>
                <w:rFonts w:eastAsia="Calibri" w:cs="Arial"/>
                <w:sz w:val="24"/>
                <w:szCs w:val="24"/>
              </w:rPr>
            </w:pPr>
          </w:p>
          <w:p w14:paraId="7C384F0E" w14:textId="166F8291" w:rsidR="00B229BA" w:rsidRPr="000B573C" w:rsidRDefault="000B573C" w:rsidP="000B573C">
            <w:pPr>
              <w:spacing w:before="0" w:after="160" w:line="259" w:lineRule="auto"/>
              <w:jc w:val="left"/>
              <w:rPr>
                <w:rFonts w:cs="Arial"/>
                <w:b/>
                <w:sz w:val="24"/>
                <w:szCs w:val="24"/>
              </w:rPr>
            </w:pPr>
            <w:r>
              <w:rPr>
                <w:rFonts w:cs="Arial"/>
                <w:b/>
                <w:sz w:val="24"/>
                <w:szCs w:val="24"/>
              </w:rPr>
              <w:t xml:space="preserve">1.2. </w:t>
            </w:r>
            <w:r w:rsidR="00B229BA" w:rsidRPr="000B573C">
              <w:rPr>
                <w:rFonts w:cs="Arial"/>
                <w:b/>
                <w:sz w:val="24"/>
                <w:szCs w:val="24"/>
              </w:rPr>
              <w:t>Услов:</w:t>
            </w:r>
          </w:p>
          <w:p w14:paraId="173DB690" w14:textId="77777777" w:rsidR="00B229BA" w:rsidRDefault="00B229BA" w:rsidP="00B229BA">
            <w:pPr>
              <w:ind w:left="360"/>
              <w:rPr>
                <w:rFonts w:eastAsia="Calibri" w:cs="Arial"/>
                <w:sz w:val="24"/>
                <w:szCs w:val="24"/>
              </w:rPr>
            </w:pPr>
            <w:r w:rsidRPr="00B34DDE">
              <w:rPr>
                <w:rFonts w:eastAsia="Calibri" w:cs="Arial"/>
                <w:sz w:val="24"/>
                <w:szCs w:val="24"/>
              </w:rPr>
              <w:t xml:space="preserve">Неопходно је да понуђач у оквиру своје понуде за сву понуђену опрему да достави потврду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стране произвођача опреме. </w:t>
            </w:r>
          </w:p>
          <w:p w14:paraId="0686A7EB" w14:textId="77777777" w:rsidR="000B573C" w:rsidRDefault="000B573C" w:rsidP="00B229BA">
            <w:pPr>
              <w:ind w:left="360"/>
              <w:rPr>
                <w:rFonts w:eastAsia="Calibri" w:cs="Arial"/>
                <w:sz w:val="24"/>
                <w:szCs w:val="24"/>
              </w:rPr>
            </w:pPr>
          </w:p>
          <w:p w14:paraId="458197A4" w14:textId="77777777" w:rsidR="00D94D9E" w:rsidRDefault="00D94D9E" w:rsidP="00B229BA">
            <w:pPr>
              <w:ind w:left="360"/>
              <w:rPr>
                <w:rFonts w:eastAsia="Calibri" w:cs="Arial"/>
                <w:sz w:val="24"/>
                <w:szCs w:val="24"/>
              </w:rPr>
            </w:pPr>
          </w:p>
          <w:p w14:paraId="17A33CCE" w14:textId="77777777" w:rsidR="00D94D9E" w:rsidRDefault="00D94D9E" w:rsidP="00B229BA">
            <w:pPr>
              <w:ind w:left="360"/>
              <w:rPr>
                <w:rFonts w:eastAsia="Calibri" w:cs="Arial"/>
                <w:sz w:val="24"/>
                <w:szCs w:val="24"/>
              </w:rPr>
            </w:pPr>
          </w:p>
          <w:p w14:paraId="506D15D4" w14:textId="77777777" w:rsidR="009612F6" w:rsidRPr="00B34DDE" w:rsidRDefault="009612F6" w:rsidP="00B229BA">
            <w:pPr>
              <w:ind w:left="360"/>
              <w:rPr>
                <w:rFonts w:eastAsia="Calibri" w:cs="Arial"/>
                <w:sz w:val="24"/>
                <w:szCs w:val="24"/>
              </w:rPr>
            </w:pPr>
          </w:p>
          <w:p w14:paraId="35916A23" w14:textId="77777777" w:rsidR="00B229BA" w:rsidRPr="00B34DDE" w:rsidRDefault="00B229BA" w:rsidP="00B229BA">
            <w:pPr>
              <w:pStyle w:val="NoSpacing"/>
              <w:ind w:left="360"/>
              <w:rPr>
                <w:rFonts w:eastAsia="Calibri" w:cs="Arial"/>
                <w:b/>
                <w:szCs w:val="24"/>
                <w:lang w:val="en-US" w:eastAsia="en-US"/>
              </w:rPr>
            </w:pPr>
            <w:r w:rsidRPr="00B34DDE">
              <w:rPr>
                <w:rFonts w:eastAsia="Calibri" w:cs="Arial"/>
                <w:b/>
                <w:szCs w:val="24"/>
                <w:lang w:val="en-US" w:eastAsia="en-US"/>
              </w:rPr>
              <w:lastRenderedPageBreak/>
              <w:t>Доказ:</w:t>
            </w:r>
          </w:p>
          <w:p w14:paraId="26A1808E" w14:textId="77777777" w:rsidR="006D4E4B" w:rsidRPr="00B34DDE" w:rsidRDefault="00B229BA" w:rsidP="00B229BA">
            <w:pPr>
              <w:ind w:left="360"/>
              <w:jc w:val="left"/>
              <w:rPr>
                <w:rFonts w:eastAsia="Calibri" w:cs="Arial"/>
                <w:sz w:val="24"/>
                <w:szCs w:val="24"/>
              </w:rPr>
            </w:pPr>
            <w:r w:rsidRPr="00B34DDE">
              <w:rPr>
                <w:rFonts w:eastAsia="Calibri" w:cs="Arial"/>
                <w:sz w:val="24"/>
                <w:szCs w:val="24"/>
              </w:rPr>
              <w:t>Потврда произвођача опреме или локалне канцеларије произвођача опреме (за територију Републике Србије) која садржи следеће обавезне елементе</w:t>
            </w:r>
            <w:proofErr w:type="gramStart"/>
            <w:r w:rsidRPr="00B34DDE">
              <w:rPr>
                <w:rFonts w:eastAsia="Calibri" w:cs="Arial"/>
                <w:sz w:val="24"/>
                <w:szCs w:val="24"/>
              </w:rPr>
              <w:t>:</w:t>
            </w:r>
            <w:proofErr w:type="gramEnd"/>
            <w:r w:rsidRPr="00B34DDE">
              <w:rPr>
                <w:rFonts w:eastAsia="Calibri" w:cs="Arial"/>
                <w:sz w:val="24"/>
                <w:szCs w:val="24"/>
              </w:rPr>
              <w:br/>
              <w:t>- Мора се односити на сву понуђену опрему са јасно наведеним моделима понуђене опреме;</w:t>
            </w:r>
            <w:r w:rsidRPr="00B34DDE">
              <w:rPr>
                <w:rFonts w:eastAsia="Calibri" w:cs="Arial"/>
                <w:sz w:val="24"/>
                <w:szCs w:val="24"/>
              </w:rPr>
              <w:br/>
              <w:t>- Мора бити насловљена на предметну јавну набавку;</w:t>
            </w:r>
            <w:r w:rsidRPr="00B34DDE">
              <w:rPr>
                <w:rFonts w:eastAsia="Calibri" w:cs="Arial"/>
                <w:sz w:val="24"/>
                <w:szCs w:val="24"/>
              </w:rPr>
              <w:br/>
              <w:t>- Мора се односити на територију Републике Србије;</w:t>
            </w:r>
            <w:r w:rsidRPr="00B34DDE">
              <w:rPr>
                <w:rFonts w:eastAsia="Calibri" w:cs="Arial"/>
                <w:sz w:val="24"/>
                <w:szCs w:val="24"/>
              </w:rPr>
              <w:br/>
              <w:t xml:space="preserve">- Мора недвосмислено и једнозначно имати одредницу да је понуђена опрема обухваћена гаранцијом произвођача опреме у минималном захтеваном трајању. </w:t>
            </w:r>
          </w:p>
          <w:p w14:paraId="1CCD9823" w14:textId="77777777" w:rsidR="00B229BA" w:rsidRPr="00B34DDE" w:rsidRDefault="00B229BA" w:rsidP="00B229BA">
            <w:pPr>
              <w:ind w:left="360"/>
              <w:jc w:val="left"/>
              <w:rPr>
                <w:rFonts w:eastAsia="Calibri" w:cs="Arial"/>
                <w:sz w:val="24"/>
                <w:szCs w:val="24"/>
              </w:rPr>
            </w:pPr>
            <w:r w:rsidRPr="00B34DDE">
              <w:rPr>
                <w:rFonts w:eastAsia="Calibri" w:cs="Arial"/>
                <w:sz w:val="24"/>
                <w:szCs w:val="24"/>
              </w:rPr>
              <w:t>Опционо навођење могућности доплате за гаранцију, или могућности накнадног проширења основне гаранције од стране Понуђача (уколико је она мања од захтеване) неће бити прихваћено.</w:t>
            </w:r>
          </w:p>
        </w:tc>
      </w:tr>
      <w:tr w:rsidR="00B229BA" w:rsidRPr="00B34DDE" w14:paraId="3E56D406" w14:textId="77777777" w:rsidTr="00B229BA">
        <w:trPr>
          <w:jc w:val="center"/>
        </w:trPr>
        <w:tc>
          <w:tcPr>
            <w:tcW w:w="729" w:type="dxa"/>
            <w:vAlign w:val="center"/>
          </w:tcPr>
          <w:p w14:paraId="6AAD7A03" w14:textId="77777777" w:rsidR="00B229BA" w:rsidRPr="00B34DDE" w:rsidRDefault="00B229BA" w:rsidP="00B229BA">
            <w:pPr>
              <w:jc w:val="center"/>
              <w:rPr>
                <w:rFonts w:cs="Arial"/>
                <w:color w:val="00B0F0"/>
                <w:sz w:val="24"/>
                <w:szCs w:val="24"/>
              </w:rPr>
            </w:pPr>
            <w:r w:rsidRPr="00B34DDE">
              <w:rPr>
                <w:rFonts w:cs="Arial"/>
                <w:sz w:val="24"/>
                <w:szCs w:val="24"/>
              </w:rPr>
              <w:lastRenderedPageBreak/>
              <w:t>8.</w:t>
            </w:r>
          </w:p>
        </w:tc>
        <w:tc>
          <w:tcPr>
            <w:tcW w:w="8430" w:type="dxa"/>
          </w:tcPr>
          <w:p w14:paraId="1C2EB197" w14:textId="77777777" w:rsidR="00B229BA" w:rsidRPr="00B34DDE" w:rsidRDefault="00B229BA" w:rsidP="00B229BA">
            <w:pPr>
              <w:pStyle w:val="ListParagraph"/>
              <w:numPr>
                <w:ilvl w:val="0"/>
                <w:numId w:val="42"/>
              </w:numPr>
              <w:spacing w:before="0" w:after="160" w:line="259" w:lineRule="auto"/>
              <w:jc w:val="left"/>
              <w:rPr>
                <w:rFonts w:ascii="Arial" w:hAnsi="Arial" w:cs="Arial"/>
                <w:b/>
                <w:sz w:val="24"/>
                <w:szCs w:val="24"/>
              </w:rPr>
            </w:pPr>
            <w:r w:rsidRPr="00B34DDE">
              <w:rPr>
                <w:rFonts w:ascii="Arial" w:hAnsi="Arial" w:cs="Arial"/>
                <w:b/>
                <w:sz w:val="24"/>
                <w:szCs w:val="24"/>
              </w:rPr>
              <w:t>КАДРОВСКИ КАПАЦИТЕТ</w:t>
            </w:r>
          </w:p>
          <w:p w14:paraId="465FA1EE" w14:textId="77777777" w:rsidR="00B229BA" w:rsidRPr="00B34DDE" w:rsidRDefault="00B229BA" w:rsidP="00B229BA">
            <w:pPr>
              <w:pStyle w:val="ListParagraph"/>
              <w:numPr>
                <w:ilvl w:val="1"/>
                <w:numId w:val="42"/>
              </w:numPr>
              <w:spacing w:before="0" w:after="160" w:line="259" w:lineRule="auto"/>
              <w:jc w:val="left"/>
              <w:rPr>
                <w:rFonts w:ascii="Arial" w:hAnsi="Arial" w:cs="Arial"/>
                <w:b/>
                <w:sz w:val="24"/>
                <w:szCs w:val="24"/>
              </w:rPr>
            </w:pPr>
            <w:r w:rsidRPr="00B34DDE">
              <w:rPr>
                <w:rFonts w:ascii="Arial" w:hAnsi="Arial" w:cs="Arial"/>
                <w:b/>
                <w:sz w:val="24"/>
                <w:szCs w:val="24"/>
              </w:rPr>
              <w:t>Услов:</w:t>
            </w:r>
          </w:p>
          <w:p w14:paraId="5DD40A84" w14:textId="77777777" w:rsidR="00B229BA" w:rsidRPr="00B34DDE" w:rsidRDefault="00B229BA" w:rsidP="00B229BA">
            <w:pPr>
              <w:pStyle w:val="ListParagraph"/>
              <w:ind w:left="360"/>
              <w:rPr>
                <w:rFonts w:ascii="Arial" w:hAnsi="Arial" w:cs="Arial"/>
                <w:sz w:val="24"/>
                <w:szCs w:val="24"/>
              </w:rPr>
            </w:pPr>
            <w:r w:rsidRPr="00B34DDE">
              <w:rPr>
                <w:rFonts w:ascii="Arial" w:hAnsi="Arial" w:cs="Arial"/>
                <w:sz w:val="24"/>
                <w:szCs w:val="24"/>
              </w:rPr>
              <w:t>Најмање  три (</w:t>
            </w:r>
            <w:r w:rsidR="00B66A70" w:rsidRPr="00B34DDE">
              <w:rPr>
                <w:rFonts w:ascii="Arial" w:hAnsi="Arial" w:cs="Arial"/>
                <w:sz w:val="24"/>
                <w:szCs w:val="24"/>
                <w:lang w:val="sr-Cyrl-RS"/>
              </w:rPr>
              <w:t xml:space="preserve">словима: </w:t>
            </w:r>
            <w:r w:rsidRPr="00B34DDE">
              <w:rPr>
                <w:rFonts w:ascii="Arial" w:hAnsi="Arial" w:cs="Arial"/>
                <w:sz w:val="24"/>
                <w:szCs w:val="24"/>
              </w:rPr>
              <w:t>3) лица  која  п</w:t>
            </w:r>
            <w:r w:rsidR="00B66A70" w:rsidRPr="00B34DDE">
              <w:rPr>
                <w:rFonts w:ascii="Arial" w:hAnsi="Arial" w:cs="Arial"/>
                <w:sz w:val="24"/>
                <w:szCs w:val="24"/>
              </w:rPr>
              <w:t>оседују лиценцу  МУП-а  Р</w:t>
            </w:r>
            <w:r w:rsidR="00B66A70" w:rsidRPr="00B34DDE">
              <w:rPr>
                <w:rFonts w:ascii="Arial" w:hAnsi="Arial" w:cs="Arial"/>
                <w:sz w:val="24"/>
                <w:szCs w:val="24"/>
                <w:lang w:val="sr-Cyrl-RS"/>
              </w:rPr>
              <w:t>епублике</w:t>
            </w:r>
            <w:r w:rsidRPr="00B34DDE">
              <w:rPr>
                <w:rFonts w:ascii="Arial" w:hAnsi="Arial" w:cs="Arial"/>
                <w:sz w:val="24"/>
                <w:szCs w:val="24"/>
              </w:rPr>
              <w:t xml:space="preserve">  Србије  за  вршење  послова монтаже,  пуштања  у  рад  и  одржавања  система техничке заштите и обуке корисника.</w:t>
            </w:r>
          </w:p>
          <w:p w14:paraId="2AA448BD" w14:textId="77777777" w:rsidR="00B229BA" w:rsidRPr="00B34DDE" w:rsidRDefault="00B229BA" w:rsidP="00B229BA">
            <w:pPr>
              <w:pStyle w:val="ListParagraph"/>
              <w:ind w:left="360"/>
              <w:rPr>
                <w:rFonts w:ascii="Arial" w:hAnsi="Arial" w:cs="Arial"/>
                <w:b/>
                <w:sz w:val="24"/>
                <w:szCs w:val="24"/>
              </w:rPr>
            </w:pPr>
            <w:r w:rsidRPr="00B34DDE">
              <w:rPr>
                <w:rFonts w:ascii="Arial" w:hAnsi="Arial" w:cs="Arial"/>
                <w:b/>
                <w:sz w:val="24"/>
                <w:szCs w:val="24"/>
              </w:rPr>
              <w:t xml:space="preserve">Доказ: </w:t>
            </w:r>
          </w:p>
          <w:p w14:paraId="7B874BE1" w14:textId="77777777" w:rsidR="00B229BA" w:rsidRDefault="00B229BA" w:rsidP="00B229BA">
            <w:pPr>
              <w:pStyle w:val="ListParagraph"/>
              <w:numPr>
                <w:ilvl w:val="0"/>
                <w:numId w:val="44"/>
              </w:numPr>
              <w:spacing w:before="0" w:after="160" w:line="259" w:lineRule="auto"/>
              <w:jc w:val="left"/>
              <w:rPr>
                <w:rFonts w:ascii="Arial" w:hAnsi="Arial" w:cs="Arial"/>
                <w:sz w:val="24"/>
                <w:szCs w:val="24"/>
              </w:rPr>
            </w:pPr>
            <w:r w:rsidRPr="00B34DDE">
              <w:rPr>
                <w:rFonts w:ascii="Arial" w:hAnsi="Arial" w:cs="Arial"/>
                <w:sz w:val="24"/>
                <w:szCs w:val="24"/>
              </w:rPr>
              <w:t>фотокопија   доказа   о   радном   статусу   (уговор   о   раду,   уговор   о привременим   и   повременим   пословима   и   М3а/М-А   -   образац (Потврда) или уговор о делу са јасно назначеним трајањем уговора и описом посла без М обрасца),</w:t>
            </w:r>
          </w:p>
          <w:p w14:paraId="67E2F776" w14:textId="77777777" w:rsidR="00EE75F6" w:rsidRPr="00B34DDE" w:rsidRDefault="00EE75F6" w:rsidP="00EE75F6">
            <w:pPr>
              <w:pStyle w:val="ListParagraph"/>
              <w:spacing w:before="0" w:after="160" w:line="259" w:lineRule="auto"/>
              <w:jc w:val="left"/>
              <w:rPr>
                <w:rFonts w:ascii="Arial" w:hAnsi="Arial" w:cs="Arial"/>
                <w:sz w:val="24"/>
                <w:szCs w:val="24"/>
              </w:rPr>
            </w:pPr>
          </w:p>
          <w:p w14:paraId="1076F30C" w14:textId="77777777" w:rsidR="00B229BA" w:rsidRPr="00B34DDE" w:rsidRDefault="00B229BA" w:rsidP="00B66A70">
            <w:pPr>
              <w:pStyle w:val="ListParagraph"/>
              <w:numPr>
                <w:ilvl w:val="0"/>
                <w:numId w:val="44"/>
              </w:numPr>
              <w:spacing w:before="0" w:after="160" w:line="259" w:lineRule="auto"/>
              <w:jc w:val="left"/>
              <w:rPr>
                <w:rFonts w:ascii="Arial" w:hAnsi="Arial" w:cs="Arial"/>
                <w:sz w:val="24"/>
                <w:szCs w:val="24"/>
              </w:rPr>
            </w:pPr>
            <w:r w:rsidRPr="00B34DDE">
              <w:rPr>
                <w:rFonts w:ascii="Arial" w:hAnsi="Arial" w:cs="Arial"/>
                <w:sz w:val="24"/>
                <w:szCs w:val="24"/>
              </w:rPr>
              <w:t>Копија лиценце МУП-а  Р</w:t>
            </w:r>
            <w:r w:rsidR="00B66A70" w:rsidRPr="00B34DDE">
              <w:rPr>
                <w:rFonts w:ascii="Arial" w:hAnsi="Arial" w:cs="Arial"/>
                <w:sz w:val="24"/>
                <w:szCs w:val="24"/>
              </w:rPr>
              <w:t>e</w:t>
            </w:r>
            <w:r w:rsidR="00B66A70" w:rsidRPr="00B34DDE">
              <w:rPr>
                <w:rFonts w:ascii="Arial" w:hAnsi="Arial" w:cs="Arial"/>
                <w:sz w:val="24"/>
                <w:szCs w:val="24"/>
                <w:lang w:val="sr-Cyrl-RS"/>
              </w:rPr>
              <w:t>публике</w:t>
            </w:r>
            <w:r w:rsidRPr="00B34DDE">
              <w:rPr>
                <w:rFonts w:ascii="Arial" w:hAnsi="Arial" w:cs="Arial"/>
                <w:sz w:val="24"/>
                <w:szCs w:val="24"/>
              </w:rPr>
              <w:t xml:space="preserve">  Србије  за  вршење  послова монтаже,  пуштања  у  рад  и  одржавања  система техничке заштите и обуке корисника издату на име запосленог/радно ангажованог;</w:t>
            </w:r>
          </w:p>
        </w:tc>
      </w:tr>
    </w:tbl>
    <w:p w14:paraId="2410BAA8" w14:textId="77777777" w:rsidR="00B229BA" w:rsidRPr="00B34DDE" w:rsidRDefault="00B229BA" w:rsidP="00EB321C">
      <w:pPr>
        <w:spacing w:before="0"/>
        <w:rPr>
          <w:rFonts w:cs="Arial"/>
          <w:sz w:val="24"/>
          <w:szCs w:val="24"/>
          <w:lang w:eastAsia="zh-CN"/>
        </w:rPr>
      </w:pPr>
    </w:p>
    <w:p w14:paraId="30D575A8" w14:textId="77777777" w:rsidR="00EB321C" w:rsidRPr="00B34DDE" w:rsidRDefault="00EB321C" w:rsidP="00EB321C">
      <w:pPr>
        <w:spacing w:before="0"/>
        <w:rPr>
          <w:rFonts w:cs="Arial"/>
          <w:sz w:val="24"/>
          <w:szCs w:val="24"/>
          <w:lang w:eastAsia="zh-CN"/>
        </w:rPr>
      </w:pPr>
      <w:r w:rsidRPr="00B34DDE">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34DDE">
        <w:rPr>
          <w:rFonts w:cs="Arial"/>
          <w:sz w:val="24"/>
          <w:szCs w:val="24"/>
          <w:lang w:eastAsia="zh-CN"/>
        </w:rPr>
        <w:t>до</w:t>
      </w:r>
      <w:proofErr w:type="gramEnd"/>
      <w:r w:rsidRPr="00B34DDE">
        <w:rPr>
          <w:rFonts w:cs="Arial"/>
          <w:sz w:val="24"/>
          <w:szCs w:val="24"/>
          <w:lang w:val="sr-Cyrl-RS" w:eastAsia="zh-CN"/>
        </w:rPr>
        <w:t xml:space="preserve"> </w:t>
      </w:r>
      <w:r w:rsidR="00B229BA" w:rsidRPr="00B34DDE">
        <w:rPr>
          <w:rFonts w:cs="Arial"/>
          <w:sz w:val="24"/>
          <w:szCs w:val="24"/>
          <w:lang w:val="sr-Cyrl-RS" w:eastAsia="zh-CN"/>
        </w:rPr>
        <w:t>8.</w:t>
      </w:r>
      <w:r w:rsidRPr="00B34DDE">
        <w:rPr>
          <w:rFonts w:cs="Arial"/>
          <w:sz w:val="24"/>
          <w:szCs w:val="24"/>
          <w:lang w:eastAsia="zh-CN"/>
        </w:rPr>
        <w:t xml:space="preserve"> </w:t>
      </w:r>
      <w:proofErr w:type="gramStart"/>
      <w:r w:rsidRPr="00B34DDE">
        <w:rPr>
          <w:rFonts w:cs="Arial"/>
          <w:sz w:val="24"/>
          <w:szCs w:val="24"/>
          <w:lang w:eastAsia="zh-CN"/>
        </w:rPr>
        <w:t>овог</w:t>
      </w:r>
      <w:proofErr w:type="gramEnd"/>
      <w:r w:rsidRPr="00B34DDE">
        <w:rPr>
          <w:rFonts w:cs="Arial"/>
          <w:sz w:val="24"/>
          <w:szCs w:val="24"/>
          <w:lang w:eastAsia="zh-CN"/>
        </w:rPr>
        <w:t xml:space="preserve"> обрасца, биће одбијена као неприхватљива.</w:t>
      </w:r>
    </w:p>
    <w:p w14:paraId="080F7178" w14:textId="77777777" w:rsidR="00EB321C" w:rsidRPr="00B34DDE" w:rsidRDefault="00EB321C" w:rsidP="00EB321C">
      <w:pPr>
        <w:rPr>
          <w:rFonts w:cs="Arial"/>
          <w:sz w:val="24"/>
          <w:szCs w:val="24"/>
        </w:rPr>
      </w:pPr>
      <w:r w:rsidRPr="00B34DDE">
        <w:rPr>
          <w:rFonts w:cs="Arial"/>
          <w:sz w:val="24"/>
          <w:szCs w:val="24"/>
          <w:lang w:val="sr-Cyrl-RS"/>
        </w:rPr>
        <w:t xml:space="preserve">1. </w:t>
      </w:r>
      <w:r w:rsidRPr="00B34DDE">
        <w:rPr>
          <w:rFonts w:cs="Arial"/>
          <w:sz w:val="24"/>
          <w:szCs w:val="24"/>
        </w:rPr>
        <w:t xml:space="preserve">Сваки подизвођач мора да испуњава услове из члана 75. </w:t>
      </w:r>
      <w:proofErr w:type="gramStart"/>
      <w:r w:rsidRPr="00B34DDE">
        <w:rPr>
          <w:rFonts w:cs="Arial"/>
          <w:sz w:val="24"/>
          <w:szCs w:val="24"/>
        </w:rPr>
        <w:t>став</w:t>
      </w:r>
      <w:proofErr w:type="gramEnd"/>
      <w:r w:rsidRPr="00B34DDE">
        <w:rPr>
          <w:rFonts w:cs="Arial"/>
          <w:sz w:val="24"/>
          <w:szCs w:val="24"/>
        </w:rPr>
        <w:t xml:space="preserve"> 1. </w:t>
      </w:r>
      <w:proofErr w:type="gramStart"/>
      <w:r w:rsidRPr="00B34DDE">
        <w:rPr>
          <w:rFonts w:cs="Arial"/>
          <w:sz w:val="24"/>
          <w:szCs w:val="24"/>
        </w:rPr>
        <w:t>тачка</w:t>
      </w:r>
      <w:proofErr w:type="gramEnd"/>
      <w:r w:rsidRPr="00B34DDE">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80CE5A" w14:textId="77777777" w:rsidR="00EB321C" w:rsidRPr="00B34DDE" w:rsidRDefault="00EB321C" w:rsidP="00EB321C">
      <w:pPr>
        <w:spacing w:before="0"/>
        <w:rPr>
          <w:rFonts w:cs="Arial"/>
          <w:sz w:val="24"/>
          <w:szCs w:val="24"/>
          <w:lang w:eastAsia="zh-CN"/>
        </w:rPr>
      </w:pPr>
      <w:r w:rsidRPr="00B34DDE">
        <w:rPr>
          <w:rFonts w:cs="Arial"/>
          <w:sz w:val="24"/>
          <w:szCs w:val="24"/>
          <w:lang w:val="sr-Cyrl-RS" w:eastAsia="zh-CN"/>
        </w:rPr>
        <w:t xml:space="preserve">2. </w:t>
      </w:r>
      <w:r w:rsidRPr="00B34DDE">
        <w:rPr>
          <w:rFonts w:cs="Arial"/>
          <w:sz w:val="24"/>
          <w:szCs w:val="24"/>
          <w:lang w:eastAsia="zh-CN"/>
        </w:rPr>
        <w:t xml:space="preserve">Сваки понуђач из групе </w:t>
      </w:r>
      <w:proofErr w:type="gramStart"/>
      <w:r w:rsidRPr="00B34DDE">
        <w:rPr>
          <w:rFonts w:cs="Arial"/>
          <w:sz w:val="24"/>
          <w:szCs w:val="24"/>
          <w:lang w:eastAsia="zh-CN"/>
        </w:rPr>
        <w:t>понуђача  која</w:t>
      </w:r>
      <w:proofErr w:type="gramEnd"/>
      <w:r w:rsidRPr="00B34DDE">
        <w:rPr>
          <w:rFonts w:cs="Arial"/>
          <w:sz w:val="24"/>
          <w:szCs w:val="24"/>
          <w:lang w:eastAsia="zh-CN"/>
        </w:rPr>
        <w:t xml:space="preserve"> подноси заједничку понуду мора да испуњава услове из члана 75. </w:t>
      </w:r>
      <w:proofErr w:type="gramStart"/>
      <w:r w:rsidRPr="00B34DDE">
        <w:rPr>
          <w:rFonts w:cs="Arial"/>
          <w:sz w:val="24"/>
          <w:szCs w:val="24"/>
          <w:lang w:eastAsia="zh-CN"/>
        </w:rPr>
        <w:t>став</w:t>
      </w:r>
      <w:proofErr w:type="gramEnd"/>
      <w:r w:rsidRPr="00B34DDE">
        <w:rPr>
          <w:rFonts w:cs="Arial"/>
          <w:sz w:val="24"/>
          <w:szCs w:val="24"/>
          <w:lang w:eastAsia="zh-CN"/>
        </w:rPr>
        <w:t xml:space="preserve"> 1. </w:t>
      </w:r>
      <w:proofErr w:type="gramStart"/>
      <w:r w:rsidRPr="00B34DDE">
        <w:rPr>
          <w:rFonts w:cs="Arial"/>
          <w:sz w:val="24"/>
          <w:szCs w:val="24"/>
          <w:lang w:eastAsia="zh-CN"/>
        </w:rPr>
        <w:t>тачка</w:t>
      </w:r>
      <w:proofErr w:type="gramEnd"/>
      <w:r w:rsidRPr="00B34DDE">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F7930A9" w14:textId="77777777" w:rsidR="00EB321C" w:rsidRPr="00B34DDE" w:rsidRDefault="00EB321C" w:rsidP="00EB321C">
      <w:pPr>
        <w:spacing w:before="0"/>
        <w:rPr>
          <w:rFonts w:cs="Arial"/>
          <w:sz w:val="24"/>
          <w:szCs w:val="24"/>
          <w:lang w:eastAsia="zh-CN"/>
        </w:rPr>
      </w:pPr>
      <w:r w:rsidRPr="00B34DDE">
        <w:rPr>
          <w:rFonts w:cs="Arial"/>
          <w:sz w:val="24"/>
          <w:szCs w:val="24"/>
          <w:lang w:val="sr-Cyrl-RS" w:eastAsia="zh-CN"/>
        </w:rPr>
        <w:lastRenderedPageBreak/>
        <w:t xml:space="preserve">3. </w:t>
      </w:r>
      <w:r w:rsidRPr="00B34DDE">
        <w:rPr>
          <w:rFonts w:cs="Arial"/>
          <w:sz w:val="24"/>
          <w:szCs w:val="24"/>
          <w:lang w:eastAsia="zh-CN"/>
        </w:rPr>
        <w:t>Докази о испуњености услова из члана 77. З</w:t>
      </w:r>
      <w:r w:rsidRPr="00B34DDE">
        <w:rPr>
          <w:rFonts w:cs="Arial"/>
          <w:sz w:val="24"/>
          <w:szCs w:val="24"/>
          <w:lang w:val="sr-Cyrl-RS" w:eastAsia="zh-CN"/>
        </w:rPr>
        <w:t>акона</w:t>
      </w:r>
      <w:r w:rsidRPr="00B34DDE">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74C6E54" w14:textId="77777777" w:rsidR="00EB321C" w:rsidRPr="00B34DDE" w:rsidRDefault="00EB321C" w:rsidP="00EB321C">
      <w:pPr>
        <w:spacing w:before="0"/>
        <w:rPr>
          <w:rFonts w:cs="Arial"/>
          <w:sz w:val="24"/>
          <w:szCs w:val="24"/>
          <w:lang w:eastAsia="zh-CN"/>
        </w:rPr>
      </w:pPr>
      <w:r w:rsidRPr="00B34DDE">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31696E" w14:textId="77777777" w:rsidR="00EB321C" w:rsidRPr="00B34DDE" w:rsidRDefault="00EB321C" w:rsidP="00EB321C">
      <w:pPr>
        <w:spacing w:before="0"/>
        <w:rPr>
          <w:rFonts w:cs="Arial"/>
          <w:sz w:val="24"/>
          <w:szCs w:val="24"/>
          <w:lang w:val="sr-Cyrl-RS" w:eastAsia="zh-CN"/>
        </w:rPr>
      </w:pPr>
      <w:r w:rsidRPr="00B34DDE">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4A65D6E" w14:textId="77777777" w:rsidR="00EB321C" w:rsidRPr="00B34DDE" w:rsidRDefault="00EB321C" w:rsidP="00EB321C">
      <w:pPr>
        <w:spacing w:before="0"/>
        <w:rPr>
          <w:rFonts w:cs="Arial"/>
          <w:sz w:val="24"/>
          <w:szCs w:val="24"/>
          <w:lang w:eastAsia="zh-CN"/>
        </w:rPr>
      </w:pPr>
      <w:r w:rsidRPr="00B34DDE">
        <w:rPr>
          <w:rFonts w:cs="Arial"/>
          <w:sz w:val="24"/>
          <w:szCs w:val="24"/>
          <w:lang w:eastAsia="zh-CN"/>
        </w:rPr>
        <w:t xml:space="preserve">На основу члана 79. </w:t>
      </w:r>
      <w:proofErr w:type="gramStart"/>
      <w:r w:rsidRPr="00B34DDE">
        <w:rPr>
          <w:rFonts w:cs="Arial"/>
          <w:sz w:val="24"/>
          <w:szCs w:val="24"/>
          <w:lang w:eastAsia="zh-CN"/>
        </w:rPr>
        <w:t>став</w:t>
      </w:r>
      <w:proofErr w:type="gramEnd"/>
      <w:r w:rsidRPr="00B34DDE">
        <w:rPr>
          <w:rFonts w:cs="Arial"/>
          <w:sz w:val="24"/>
          <w:szCs w:val="24"/>
          <w:lang w:eastAsia="zh-CN"/>
        </w:rPr>
        <w:t xml:space="preserve"> 5. З</w:t>
      </w:r>
      <w:r w:rsidRPr="00B34DDE">
        <w:rPr>
          <w:rFonts w:cs="Arial"/>
          <w:sz w:val="24"/>
          <w:szCs w:val="24"/>
          <w:lang w:val="sr-Cyrl-RS" w:eastAsia="zh-CN"/>
        </w:rPr>
        <w:t>акона</w:t>
      </w:r>
      <w:r w:rsidRPr="00B34DDE">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D5B0ED8" w14:textId="77777777" w:rsidR="00EB321C" w:rsidRPr="00B34DDE" w:rsidRDefault="00EB321C" w:rsidP="00EB321C">
      <w:pPr>
        <w:spacing w:before="0"/>
        <w:ind w:firstLine="720"/>
        <w:rPr>
          <w:rFonts w:cs="Arial"/>
          <w:sz w:val="24"/>
          <w:szCs w:val="24"/>
          <w:lang w:eastAsia="zh-CN"/>
        </w:rPr>
      </w:pPr>
      <w:proofErr w:type="gramStart"/>
      <w:r w:rsidRPr="00B34DDE">
        <w:rPr>
          <w:rFonts w:cs="Arial"/>
          <w:sz w:val="24"/>
          <w:szCs w:val="24"/>
          <w:lang w:eastAsia="zh-CN"/>
        </w:rPr>
        <w:t>1)извод</w:t>
      </w:r>
      <w:proofErr w:type="gramEnd"/>
      <w:r w:rsidRPr="00B34DDE">
        <w:rPr>
          <w:rFonts w:cs="Arial"/>
          <w:sz w:val="24"/>
          <w:szCs w:val="24"/>
          <w:lang w:eastAsia="zh-CN"/>
        </w:rPr>
        <w:t xml:space="preserve"> из регистра надлежног органа:</w:t>
      </w:r>
    </w:p>
    <w:p w14:paraId="49552BB1" w14:textId="77777777" w:rsidR="00EB321C" w:rsidRPr="00B34DDE" w:rsidRDefault="00EB321C" w:rsidP="00EB321C">
      <w:pPr>
        <w:spacing w:before="0"/>
        <w:ind w:firstLine="720"/>
        <w:rPr>
          <w:rFonts w:cs="Arial"/>
          <w:sz w:val="24"/>
          <w:szCs w:val="24"/>
          <w:lang w:eastAsia="zh-CN"/>
        </w:rPr>
      </w:pPr>
      <w:r w:rsidRPr="00B34DDE">
        <w:rPr>
          <w:rFonts w:cs="Arial"/>
          <w:sz w:val="24"/>
          <w:szCs w:val="24"/>
          <w:lang w:eastAsia="zh-CN"/>
        </w:rPr>
        <w:t xml:space="preserve">-извод из регистра АПР: </w:t>
      </w:r>
      <w:hyperlink r:id="rId12" w:history="1">
        <w:r w:rsidRPr="00B34DDE">
          <w:rPr>
            <w:rFonts w:cs="Arial"/>
            <w:sz w:val="24"/>
            <w:szCs w:val="24"/>
            <w:lang w:eastAsia="zh-CN"/>
          </w:rPr>
          <w:t>www.apr.gov.rs</w:t>
        </w:r>
      </w:hyperlink>
    </w:p>
    <w:p w14:paraId="6379FA1E" w14:textId="77777777" w:rsidR="00EB321C" w:rsidRPr="00B34DDE" w:rsidRDefault="00EB321C" w:rsidP="00EB321C">
      <w:pPr>
        <w:spacing w:before="0"/>
        <w:ind w:firstLine="720"/>
        <w:rPr>
          <w:rFonts w:cs="Arial"/>
          <w:sz w:val="24"/>
          <w:szCs w:val="24"/>
          <w:lang w:val="sr-Cyrl-RS" w:eastAsia="zh-CN"/>
        </w:rPr>
      </w:pPr>
      <w:proofErr w:type="gramStart"/>
      <w:r w:rsidRPr="00B34DDE">
        <w:rPr>
          <w:rFonts w:cs="Arial"/>
          <w:sz w:val="24"/>
          <w:szCs w:val="24"/>
          <w:lang w:eastAsia="zh-CN"/>
        </w:rPr>
        <w:t>2)докази</w:t>
      </w:r>
      <w:proofErr w:type="gramEnd"/>
      <w:r w:rsidRPr="00B34DDE">
        <w:rPr>
          <w:rFonts w:cs="Arial"/>
          <w:sz w:val="24"/>
          <w:szCs w:val="24"/>
          <w:lang w:eastAsia="zh-CN"/>
        </w:rPr>
        <w:t xml:space="preserve"> из члана 75. </w:t>
      </w:r>
      <w:proofErr w:type="gramStart"/>
      <w:r w:rsidRPr="00B34DDE">
        <w:rPr>
          <w:rFonts w:cs="Arial"/>
          <w:sz w:val="24"/>
          <w:szCs w:val="24"/>
          <w:lang w:eastAsia="zh-CN"/>
        </w:rPr>
        <w:t>став</w:t>
      </w:r>
      <w:proofErr w:type="gramEnd"/>
      <w:r w:rsidRPr="00B34DDE">
        <w:rPr>
          <w:rFonts w:cs="Arial"/>
          <w:sz w:val="24"/>
          <w:szCs w:val="24"/>
          <w:lang w:eastAsia="zh-CN"/>
        </w:rPr>
        <w:t xml:space="preserve"> 1. </w:t>
      </w:r>
      <w:proofErr w:type="gramStart"/>
      <w:r w:rsidRPr="00B34DDE">
        <w:rPr>
          <w:rFonts w:cs="Arial"/>
          <w:sz w:val="24"/>
          <w:szCs w:val="24"/>
          <w:lang w:eastAsia="zh-CN"/>
        </w:rPr>
        <w:t>тачка</w:t>
      </w:r>
      <w:proofErr w:type="gramEnd"/>
      <w:r w:rsidRPr="00B34DDE">
        <w:rPr>
          <w:rFonts w:cs="Arial"/>
          <w:sz w:val="24"/>
          <w:szCs w:val="24"/>
          <w:lang w:eastAsia="zh-CN"/>
        </w:rPr>
        <w:t xml:space="preserve"> 1) ,2) и 4) З</w:t>
      </w:r>
      <w:r w:rsidRPr="00B34DDE">
        <w:rPr>
          <w:rFonts w:cs="Arial"/>
          <w:sz w:val="24"/>
          <w:szCs w:val="24"/>
          <w:lang w:val="sr-Cyrl-RS" w:eastAsia="zh-CN"/>
        </w:rPr>
        <w:t>акона</w:t>
      </w:r>
    </w:p>
    <w:p w14:paraId="597D426A" w14:textId="77777777" w:rsidR="00EB321C" w:rsidRPr="00B34DDE" w:rsidRDefault="00EB321C" w:rsidP="00EB321C">
      <w:pPr>
        <w:spacing w:before="0"/>
        <w:ind w:firstLine="720"/>
        <w:rPr>
          <w:rFonts w:cs="Arial"/>
          <w:sz w:val="24"/>
          <w:szCs w:val="24"/>
          <w:lang w:eastAsia="zh-CN"/>
        </w:rPr>
      </w:pPr>
      <w:r w:rsidRPr="00B34DDE">
        <w:rPr>
          <w:rFonts w:cs="Arial"/>
          <w:sz w:val="24"/>
          <w:szCs w:val="24"/>
          <w:lang w:eastAsia="zh-CN"/>
        </w:rPr>
        <w:t xml:space="preserve">-регистар понуђача: </w:t>
      </w:r>
      <w:hyperlink r:id="rId13" w:history="1">
        <w:r w:rsidRPr="00B34DDE">
          <w:rPr>
            <w:rFonts w:cs="Arial"/>
            <w:sz w:val="24"/>
            <w:szCs w:val="24"/>
            <w:lang w:eastAsia="zh-CN"/>
          </w:rPr>
          <w:t>www.apr.gov.rs</w:t>
        </w:r>
      </w:hyperlink>
    </w:p>
    <w:p w14:paraId="3569BD77" w14:textId="77777777" w:rsidR="00EB321C" w:rsidRPr="00B34DDE" w:rsidRDefault="00EB321C" w:rsidP="00EB321C">
      <w:pPr>
        <w:spacing w:before="0"/>
        <w:rPr>
          <w:rFonts w:cs="Arial"/>
          <w:sz w:val="24"/>
          <w:szCs w:val="24"/>
          <w:lang w:val="sr-Cyrl-CS" w:eastAsia="zh-CN"/>
        </w:rPr>
      </w:pPr>
      <w:r w:rsidRPr="00B34DDE">
        <w:rPr>
          <w:rFonts w:cs="Arial"/>
          <w:sz w:val="24"/>
          <w:szCs w:val="24"/>
          <w:lang w:val="sr-Cyrl-CS" w:eastAsia="zh-CN"/>
        </w:rPr>
        <w:t>5</w:t>
      </w:r>
      <w:r w:rsidRPr="00B34DDE">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34DDE">
        <w:rPr>
          <w:rFonts w:cs="Arial"/>
          <w:sz w:val="24"/>
          <w:szCs w:val="24"/>
          <w:lang w:val="sr-Cyrl-CS" w:eastAsia="zh-CN"/>
        </w:rPr>
        <w:t>.</w:t>
      </w:r>
    </w:p>
    <w:p w14:paraId="349659B8" w14:textId="77777777" w:rsidR="00EB321C" w:rsidRPr="00B34DDE" w:rsidRDefault="00EB321C" w:rsidP="00EB321C">
      <w:pPr>
        <w:spacing w:before="0"/>
        <w:rPr>
          <w:rFonts w:cs="Arial"/>
          <w:sz w:val="24"/>
          <w:szCs w:val="24"/>
          <w:lang w:eastAsia="zh-CN"/>
        </w:rPr>
      </w:pPr>
      <w:r w:rsidRPr="00B34DDE">
        <w:rPr>
          <w:rFonts w:cs="Arial"/>
          <w:sz w:val="24"/>
          <w:szCs w:val="24"/>
          <w:lang w:val="sr-Cyrl-CS" w:eastAsia="zh-CN"/>
        </w:rPr>
        <w:t>6</w:t>
      </w:r>
      <w:r w:rsidRPr="00B34DDE">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6FCB95F" w14:textId="77777777" w:rsidR="00EB321C" w:rsidRPr="00B34DDE" w:rsidRDefault="00EB321C" w:rsidP="00EB321C">
      <w:pPr>
        <w:spacing w:before="0"/>
        <w:rPr>
          <w:rFonts w:cs="Arial"/>
          <w:sz w:val="24"/>
          <w:szCs w:val="24"/>
          <w:lang w:val="sr-Cyrl-CS" w:eastAsia="zh-CN"/>
        </w:rPr>
      </w:pPr>
      <w:r w:rsidRPr="00B34DDE">
        <w:rPr>
          <w:rFonts w:cs="Arial"/>
          <w:sz w:val="24"/>
          <w:szCs w:val="24"/>
          <w:lang w:val="sr-Cyrl-CS" w:eastAsia="zh-CN"/>
        </w:rPr>
        <w:t>7</w:t>
      </w:r>
      <w:r w:rsidRPr="00B34DDE">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60169A" w14:textId="77777777" w:rsidR="00EB321C" w:rsidRPr="00B34DDE" w:rsidRDefault="00EB321C" w:rsidP="00EB321C">
      <w:pPr>
        <w:spacing w:before="0"/>
        <w:rPr>
          <w:rFonts w:cs="Arial"/>
          <w:sz w:val="24"/>
          <w:szCs w:val="24"/>
          <w:lang w:val="sr-Cyrl-CS" w:eastAsia="zh-CN"/>
        </w:rPr>
      </w:pPr>
      <w:r w:rsidRPr="00B34DDE">
        <w:rPr>
          <w:rFonts w:cs="Arial"/>
          <w:sz w:val="24"/>
          <w:szCs w:val="24"/>
          <w:lang w:eastAsia="zh-CN"/>
        </w:rPr>
        <w:t xml:space="preserve">8. Ако се у држави у којој понуђач има седиште не издају докази из члана 77. </w:t>
      </w:r>
      <w:r w:rsidRPr="00B34DDE">
        <w:rPr>
          <w:rFonts w:cs="Arial"/>
          <w:sz w:val="24"/>
          <w:szCs w:val="24"/>
          <w:lang w:val="sr-Cyrl-CS" w:eastAsia="zh-CN"/>
        </w:rPr>
        <w:t xml:space="preserve">став 1. </w:t>
      </w:r>
      <w:r w:rsidRPr="00B34DDE">
        <w:rPr>
          <w:rFonts w:cs="Arial"/>
          <w:sz w:val="24"/>
          <w:szCs w:val="24"/>
          <w:lang w:eastAsia="zh-CN"/>
        </w:rPr>
        <w:t>З</w:t>
      </w:r>
      <w:r w:rsidRPr="00B34DDE">
        <w:rPr>
          <w:rFonts w:cs="Arial"/>
          <w:sz w:val="24"/>
          <w:szCs w:val="24"/>
          <w:lang w:val="sr-Cyrl-RS" w:eastAsia="zh-CN"/>
        </w:rPr>
        <w:t>акона</w:t>
      </w:r>
      <w:r w:rsidRPr="00B34DDE">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94FE86B" w14:textId="77777777" w:rsidR="00EB321C" w:rsidRPr="00B34DDE" w:rsidRDefault="00EB321C" w:rsidP="00EB321C">
      <w:pPr>
        <w:spacing w:before="0"/>
        <w:rPr>
          <w:rFonts w:cs="Arial"/>
          <w:sz w:val="24"/>
          <w:szCs w:val="24"/>
          <w:lang w:val="sr-Cyrl-CS" w:eastAsia="zh-CN"/>
        </w:rPr>
      </w:pPr>
      <w:r w:rsidRPr="00B34DDE">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993F583" w14:textId="77777777" w:rsidR="00EB321C" w:rsidRPr="00B34DDE" w:rsidRDefault="00EB321C" w:rsidP="00EB321C">
      <w:pPr>
        <w:spacing w:before="0"/>
        <w:rPr>
          <w:rFonts w:cs="Arial"/>
          <w:color w:val="00B0F0"/>
          <w:sz w:val="24"/>
          <w:szCs w:val="24"/>
          <w:lang w:eastAsia="zh-CN"/>
        </w:rPr>
      </w:pPr>
    </w:p>
    <w:p w14:paraId="1C3E759D" w14:textId="77777777" w:rsidR="00EB321C" w:rsidRPr="00B34DDE" w:rsidRDefault="00EB321C" w:rsidP="00EB321C">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B34DDE">
        <w:rPr>
          <w:rFonts w:cs="Arial"/>
          <w:sz w:val="24"/>
          <w:szCs w:val="24"/>
        </w:rPr>
        <w:t>5. КРИТЕРИЈУМ ЗА ДОДЕЛУ УГОВОРА</w:t>
      </w:r>
      <w:bookmarkEnd w:id="191"/>
    </w:p>
    <w:p w14:paraId="2332C567" w14:textId="77777777" w:rsidR="000F0C10" w:rsidRPr="00B34DDE" w:rsidRDefault="000F0C10" w:rsidP="000F0C10">
      <w:pPr>
        <w:tabs>
          <w:tab w:val="left" w:pos="1134"/>
        </w:tabs>
        <w:spacing w:before="0"/>
        <w:rPr>
          <w:rFonts w:cs="Arial"/>
          <w:b/>
          <w:sz w:val="24"/>
          <w:szCs w:val="24"/>
          <w:lang w:val="ru-RU"/>
        </w:rPr>
      </w:pPr>
      <w:r w:rsidRPr="00B34DDE">
        <w:rPr>
          <w:rFonts w:cs="Arial"/>
          <w:sz w:val="24"/>
          <w:szCs w:val="24"/>
          <w:lang w:val="ru-RU"/>
        </w:rPr>
        <w:t xml:space="preserve">Избор најповољније понуде ће се извршити применом критеријума </w:t>
      </w:r>
      <w:r w:rsidRPr="00B34DDE">
        <w:rPr>
          <w:rFonts w:cs="Arial"/>
          <w:b/>
          <w:sz w:val="24"/>
          <w:szCs w:val="24"/>
          <w:lang w:val="ru-RU"/>
        </w:rPr>
        <w:t>„Најнижа понуђена цена“.</w:t>
      </w:r>
    </w:p>
    <w:p w14:paraId="6DCBD130" w14:textId="77777777" w:rsidR="000F0C10" w:rsidRPr="00B34DDE" w:rsidRDefault="000F0C10" w:rsidP="00EB321C">
      <w:pPr>
        <w:pStyle w:val="KDKomentar"/>
        <w:spacing w:before="0"/>
        <w:rPr>
          <w:rFonts w:cs="Arial"/>
          <w:i w:val="0"/>
          <w:color w:val="auto"/>
          <w:sz w:val="24"/>
          <w:szCs w:val="24"/>
        </w:rPr>
      </w:pPr>
    </w:p>
    <w:p w14:paraId="3F25174C" w14:textId="77777777" w:rsidR="000F0C10" w:rsidRPr="00B34DDE" w:rsidRDefault="000F0C10" w:rsidP="000F0C10">
      <w:pPr>
        <w:tabs>
          <w:tab w:val="left" w:pos="567"/>
        </w:tabs>
        <w:spacing w:before="0"/>
        <w:rPr>
          <w:rFonts w:cs="Arial"/>
          <w:sz w:val="24"/>
          <w:szCs w:val="24"/>
        </w:rPr>
      </w:pPr>
      <w:r w:rsidRPr="00B34DDE">
        <w:rPr>
          <w:rFonts w:cs="Arial"/>
          <w:sz w:val="24"/>
          <w:szCs w:val="24"/>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0CFB9801" w14:textId="77777777" w:rsidR="000F0C10" w:rsidRPr="00B34DDE" w:rsidRDefault="000F0C10" w:rsidP="000F0C10">
      <w:pPr>
        <w:tabs>
          <w:tab w:val="left" w:pos="567"/>
        </w:tabs>
        <w:spacing w:before="0"/>
        <w:rPr>
          <w:rFonts w:cs="Arial"/>
          <w:sz w:val="24"/>
          <w:szCs w:val="24"/>
        </w:rPr>
      </w:pPr>
    </w:p>
    <w:p w14:paraId="2B03063A" w14:textId="77777777" w:rsidR="000F0C10" w:rsidRPr="00B34DDE" w:rsidRDefault="000F0C10" w:rsidP="000F0C10">
      <w:pPr>
        <w:tabs>
          <w:tab w:val="left" w:pos="567"/>
        </w:tabs>
        <w:spacing w:before="0"/>
        <w:rPr>
          <w:rFonts w:cs="Arial"/>
          <w:sz w:val="24"/>
          <w:szCs w:val="24"/>
        </w:rPr>
      </w:pPr>
      <w:r w:rsidRPr="00B34DDE">
        <w:rPr>
          <w:rFonts w:cs="Arial"/>
          <w:sz w:val="24"/>
          <w:szCs w:val="24"/>
        </w:rPr>
        <w:t>У понуђену цену страног понуђача урачунавају се и царинске дажбине.</w:t>
      </w:r>
    </w:p>
    <w:p w14:paraId="2E12AAD3" w14:textId="77777777" w:rsidR="000F0C10" w:rsidRPr="00B34DDE" w:rsidRDefault="000F0C10" w:rsidP="000F0C10">
      <w:pPr>
        <w:tabs>
          <w:tab w:val="left" w:pos="567"/>
        </w:tabs>
        <w:spacing w:before="0"/>
        <w:rPr>
          <w:rFonts w:cs="Arial"/>
          <w:sz w:val="24"/>
          <w:szCs w:val="24"/>
        </w:rPr>
      </w:pPr>
    </w:p>
    <w:p w14:paraId="1D302CA2" w14:textId="77777777" w:rsidR="000F0C10" w:rsidRPr="00B34DDE" w:rsidRDefault="000F0C10" w:rsidP="000F0C10">
      <w:pPr>
        <w:tabs>
          <w:tab w:val="left" w:pos="567"/>
        </w:tabs>
        <w:spacing w:before="0"/>
        <w:rPr>
          <w:rFonts w:cs="Arial"/>
          <w:sz w:val="24"/>
          <w:szCs w:val="24"/>
        </w:rPr>
      </w:pPr>
      <w:r w:rsidRPr="00B34DDE">
        <w:rPr>
          <w:rFonts w:cs="Arial"/>
          <w:sz w:val="24"/>
          <w:szCs w:val="24"/>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5C2CFD5F" w14:textId="77777777" w:rsidR="000F0C10" w:rsidRPr="00B34DDE" w:rsidRDefault="000F0C10" w:rsidP="000F0C10">
      <w:pPr>
        <w:tabs>
          <w:tab w:val="left" w:pos="567"/>
        </w:tabs>
        <w:spacing w:before="0"/>
        <w:rPr>
          <w:rFonts w:cs="Arial"/>
          <w:sz w:val="24"/>
          <w:szCs w:val="24"/>
        </w:rPr>
      </w:pPr>
      <w:r w:rsidRPr="00B34DDE">
        <w:rPr>
          <w:rFonts w:cs="Arial"/>
          <w:sz w:val="24"/>
          <w:szCs w:val="24"/>
        </w:rPr>
        <w:t xml:space="preserve">Предност дата за домаће понуђаче и добра домаћег порекла (члан 86.  </w:t>
      </w:r>
      <w:proofErr w:type="gramStart"/>
      <w:r w:rsidRPr="00B34DDE">
        <w:rPr>
          <w:rFonts w:cs="Arial"/>
          <w:sz w:val="24"/>
          <w:szCs w:val="24"/>
        </w:rPr>
        <w:t>став</w:t>
      </w:r>
      <w:proofErr w:type="gramEnd"/>
      <w:r w:rsidRPr="00B34DDE">
        <w:rPr>
          <w:rFonts w:cs="Arial"/>
          <w:sz w:val="24"/>
          <w:szCs w:val="24"/>
        </w:rPr>
        <w:t xml:space="preserve"> 1. </w:t>
      </w:r>
      <w:proofErr w:type="gramStart"/>
      <w:r w:rsidRPr="00B34DDE">
        <w:rPr>
          <w:rFonts w:cs="Arial"/>
          <w:sz w:val="24"/>
          <w:szCs w:val="24"/>
        </w:rPr>
        <w:t>до</w:t>
      </w:r>
      <w:proofErr w:type="gramEnd"/>
      <w:r w:rsidRPr="00B34DDE">
        <w:rPr>
          <w:rFonts w:cs="Arial"/>
          <w:sz w:val="24"/>
          <w:szCs w:val="24"/>
        </w:rPr>
        <w:t xml:space="preserve">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500FA08" w14:textId="77777777" w:rsidR="000F0C10" w:rsidRPr="00B34DDE" w:rsidRDefault="000F0C10" w:rsidP="000F0C10">
      <w:pPr>
        <w:tabs>
          <w:tab w:val="left" w:pos="567"/>
        </w:tabs>
        <w:spacing w:before="0"/>
        <w:rPr>
          <w:rFonts w:cs="Arial"/>
          <w:sz w:val="24"/>
          <w:szCs w:val="24"/>
        </w:rPr>
      </w:pPr>
    </w:p>
    <w:p w14:paraId="5184DA8C" w14:textId="77777777" w:rsidR="00EB321C" w:rsidRPr="00B34DDE" w:rsidRDefault="000F0C10" w:rsidP="000F0C10">
      <w:pPr>
        <w:pStyle w:val="KDKomentar"/>
        <w:spacing w:before="0"/>
        <w:rPr>
          <w:rFonts w:cs="Arial"/>
          <w:color w:val="FF0000"/>
          <w:sz w:val="24"/>
          <w:szCs w:val="24"/>
          <w:lang w:val="sr-Cyrl-RS"/>
        </w:rPr>
      </w:pPr>
      <w:r w:rsidRPr="00B34DDE">
        <w:rPr>
          <w:rFonts w:cs="Arial"/>
          <w:i w:val="0"/>
          <w:color w:val="auto"/>
          <w:sz w:val="24"/>
          <w:szCs w:val="24"/>
          <w:lang w:val="en-US"/>
        </w:rPr>
        <w:t xml:space="preserve">Предност дата за домаће понуђаче и добра домаћег порекла (члан 86. став 1. до 4. Закона) у поступцима јавних набавки у којима учествују </w:t>
      </w:r>
      <w:r w:rsidRPr="00B34DDE">
        <w:rPr>
          <w:rFonts w:cs="Arial"/>
          <w:i w:val="0"/>
          <w:color w:val="auto"/>
          <w:sz w:val="24"/>
          <w:szCs w:val="24"/>
          <w:lang w:val="en-US"/>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0C11E4C" w14:textId="77777777" w:rsidR="00EB321C" w:rsidRPr="00B34DDE" w:rsidRDefault="00EB321C" w:rsidP="00EB321C">
      <w:pPr>
        <w:pStyle w:val="KDParagraf"/>
        <w:spacing w:before="0"/>
        <w:rPr>
          <w:rFonts w:cs="Arial"/>
          <w:color w:val="00B0F0"/>
          <w:sz w:val="24"/>
          <w:szCs w:val="24"/>
        </w:rPr>
      </w:pPr>
    </w:p>
    <w:p w14:paraId="0E86420E" w14:textId="77777777" w:rsidR="00EB321C" w:rsidRPr="00EE75F6" w:rsidRDefault="00EB321C" w:rsidP="00EB321C">
      <w:pPr>
        <w:pStyle w:val="Heading10"/>
        <w:rPr>
          <w:rFonts w:cs="Arial"/>
          <w:sz w:val="24"/>
          <w:szCs w:val="24"/>
          <w:lang w:val="en-US" w:eastAsia="en-US"/>
        </w:rPr>
      </w:pPr>
      <w:bookmarkStart w:id="197" w:name="_Toc441651548"/>
      <w:bookmarkStart w:id="198" w:name="_Toc442559886"/>
      <w:r w:rsidRPr="00C93F7A">
        <w:rPr>
          <w:rFonts w:cs="Arial"/>
          <w:lang w:val="en-US"/>
        </w:rPr>
        <w:t xml:space="preserve">5.1. </w:t>
      </w:r>
      <w:r w:rsidRPr="00EE75F6">
        <w:rPr>
          <w:rFonts w:cs="Arial"/>
          <w:sz w:val="24"/>
          <w:szCs w:val="24"/>
          <w:lang w:val="en-US" w:eastAsia="en-US"/>
        </w:rPr>
        <w:t>Резервни критеријум</w:t>
      </w:r>
      <w:bookmarkEnd w:id="197"/>
      <w:bookmarkEnd w:id="198"/>
    </w:p>
    <w:p w14:paraId="4FA0C4D6" w14:textId="77777777" w:rsidR="00EB321C" w:rsidRPr="00B34DDE" w:rsidRDefault="00EB321C" w:rsidP="00EB321C">
      <w:pPr>
        <w:pStyle w:val="KDParagraf"/>
        <w:spacing w:before="0"/>
        <w:rPr>
          <w:rFonts w:cs="Arial"/>
          <w:i/>
          <w:color w:val="00B0F0"/>
          <w:sz w:val="24"/>
          <w:szCs w:val="24"/>
          <w:lang w:val="sr-Cyrl-CS"/>
        </w:rPr>
      </w:pPr>
    </w:p>
    <w:p w14:paraId="65AC36F5" w14:textId="77777777" w:rsidR="00EB321C" w:rsidRPr="00B34DDE" w:rsidRDefault="00EB321C" w:rsidP="00EB321C">
      <w:pPr>
        <w:spacing w:before="0"/>
        <w:rPr>
          <w:rFonts w:cs="Arial"/>
          <w:sz w:val="24"/>
          <w:szCs w:val="24"/>
        </w:rPr>
      </w:pPr>
      <w:r w:rsidRPr="00B34DDE">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1C4667C0" w14:textId="77777777" w:rsidR="00EB321C" w:rsidRPr="00B34DDE" w:rsidRDefault="00EB321C" w:rsidP="00EB321C">
      <w:pPr>
        <w:spacing w:before="0"/>
        <w:rPr>
          <w:rFonts w:cs="Arial"/>
          <w:color w:val="00B0F0"/>
          <w:sz w:val="24"/>
          <w:szCs w:val="24"/>
          <w:lang w:val="sr-Cyrl-CS"/>
        </w:rPr>
      </w:pPr>
    </w:p>
    <w:p w14:paraId="540700C6" w14:textId="77777777" w:rsidR="00EB321C" w:rsidRPr="00B34DDE" w:rsidRDefault="00EB321C" w:rsidP="00EB321C">
      <w:pPr>
        <w:spacing w:before="0"/>
        <w:rPr>
          <w:rFonts w:cs="Arial"/>
          <w:sz w:val="24"/>
          <w:szCs w:val="24"/>
        </w:rPr>
      </w:pPr>
      <w:r w:rsidRPr="00B34DDE">
        <w:rPr>
          <w:rFonts w:cs="Arial"/>
          <w:sz w:val="24"/>
          <w:szCs w:val="24"/>
        </w:rPr>
        <w:t xml:space="preserve">Уколико ни после примене резервних критеријума не </w:t>
      </w:r>
      <w:proofErr w:type="gramStart"/>
      <w:r w:rsidRPr="00B34DDE">
        <w:rPr>
          <w:rFonts w:cs="Arial"/>
          <w:sz w:val="24"/>
          <w:szCs w:val="24"/>
        </w:rPr>
        <w:t>буде  могуће</w:t>
      </w:r>
      <w:proofErr w:type="gramEnd"/>
      <w:r w:rsidRPr="00B34DDE">
        <w:rPr>
          <w:rFonts w:cs="Arial"/>
          <w:sz w:val="24"/>
          <w:szCs w:val="24"/>
        </w:rPr>
        <w:t xml:space="preserve"> изабрати најповољнију понуду, најповољнија понуда биће изабрана путем жреба.</w:t>
      </w:r>
    </w:p>
    <w:p w14:paraId="2BB58578" w14:textId="77777777" w:rsidR="00EB321C" w:rsidRDefault="00EB321C" w:rsidP="00EB321C">
      <w:pPr>
        <w:spacing w:before="0"/>
        <w:rPr>
          <w:rFonts w:cs="Arial"/>
          <w:b/>
          <w:sz w:val="24"/>
          <w:szCs w:val="24"/>
          <w:lang w:val="ru-RU"/>
        </w:rPr>
      </w:pPr>
      <w:r w:rsidRPr="00B34DDE">
        <w:rPr>
          <w:rFonts w:cs="Arial"/>
          <w:sz w:val="24"/>
          <w:szCs w:val="24"/>
        </w:rPr>
        <w:t xml:space="preserve">Извлачење путем жреба </w:t>
      </w:r>
      <w:r w:rsidRPr="00B34DDE">
        <w:rPr>
          <w:rFonts w:cs="Arial"/>
          <w:sz w:val="24"/>
          <w:szCs w:val="24"/>
          <w:lang w:val="sr-Cyrl-RS"/>
        </w:rPr>
        <w:t>Н</w:t>
      </w:r>
      <w:r w:rsidRPr="00B34DDE">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Pr="00B34DDE">
        <w:rPr>
          <w:rFonts w:cs="Arial"/>
          <w:sz w:val="24"/>
          <w:szCs w:val="24"/>
          <w:lang w:val="sr-Cyrl-RS"/>
        </w:rPr>
        <w:t>П</w:t>
      </w:r>
      <w:r w:rsidRPr="00B34DDE">
        <w:rPr>
          <w:rFonts w:cs="Arial"/>
          <w:sz w:val="24"/>
          <w:szCs w:val="24"/>
        </w:rPr>
        <w:t xml:space="preserve">онуђача, те папире ставити у кутију, одакле ће председник Комисије извући само један папир. </w:t>
      </w:r>
      <w:proofErr w:type="gramStart"/>
      <w:r w:rsidRPr="00B34DDE">
        <w:rPr>
          <w:rFonts w:cs="Arial"/>
          <w:sz w:val="24"/>
          <w:szCs w:val="24"/>
        </w:rPr>
        <w:t>понуђачу</w:t>
      </w:r>
      <w:proofErr w:type="gramEnd"/>
      <w:r w:rsidRPr="00B34DDE">
        <w:rPr>
          <w:rFonts w:cs="Arial"/>
          <w:sz w:val="24"/>
          <w:szCs w:val="24"/>
        </w:rPr>
        <w:t xml:space="preserve"> чији назив буде на извученом папиру биће додељен </w:t>
      </w:r>
      <w:r w:rsidRPr="00B34DDE">
        <w:rPr>
          <w:rFonts w:cs="Arial"/>
          <w:sz w:val="24"/>
          <w:szCs w:val="24"/>
          <w:lang w:val="sr-Cyrl-RS"/>
        </w:rPr>
        <w:t xml:space="preserve">уговор </w:t>
      </w:r>
      <w:r w:rsidRPr="00B34DDE">
        <w:rPr>
          <w:rFonts w:cs="Arial"/>
          <w:sz w:val="24"/>
          <w:szCs w:val="24"/>
        </w:rPr>
        <w:t xml:space="preserve"> о јавној набавци</w:t>
      </w:r>
      <w:r w:rsidRPr="00B34DDE">
        <w:rPr>
          <w:rFonts w:eastAsia="TimesNewRomanPSMT" w:cs="Arial"/>
          <w:bCs/>
          <w:sz w:val="24"/>
          <w:szCs w:val="24"/>
          <w:lang w:val="sr-Cyrl-RS"/>
        </w:rPr>
        <w:t>.</w:t>
      </w:r>
    </w:p>
    <w:p w14:paraId="5B31D9EB" w14:textId="77777777" w:rsidR="00CD08B4" w:rsidRPr="00B34DDE" w:rsidRDefault="00CD08B4" w:rsidP="00EB321C">
      <w:pPr>
        <w:spacing w:before="0"/>
        <w:rPr>
          <w:rFonts w:cs="Arial"/>
          <w:b/>
          <w:sz w:val="24"/>
          <w:szCs w:val="24"/>
          <w:lang w:val="ru-RU"/>
        </w:rPr>
      </w:pPr>
    </w:p>
    <w:p w14:paraId="6DCE28C1" w14:textId="77777777" w:rsidR="00EB321C" w:rsidRPr="00B34DDE" w:rsidRDefault="00EB321C" w:rsidP="00EB321C">
      <w:pPr>
        <w:autoSpaceDE w:val="0"/>
        <w:autoSpaceDN w:val="0"/>
        <w:adjustRightInd w:val="0"/>
        <w:spacing w:before="0"/>
        <w:rPr>
          <w:rFonts w:eastAsia="TimesNewRomanPSMT" w:cs="Arial"/>
          <w:bCs/>
          <w:sz w:val="24"/>
          <w:szCs w:val="24"/>
        </w:rPr>
      </w:pPr>
    </w:p>
    <w:p w14:paraId="18FE5DFD" w14:textId="77777777" w:rsidR="00EB321C" w:rsidRPr="00B34DDE" w:rsidRDefault="000F0C10" w:rsidP="000F0C10">
      <w:pPr>
        <w:pStyle w:val="KDPodnaslov1"/>
        <w:spacing w:before="0"/>
        <w:ind w:left="72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B34DDE">
        <w:rPr>
          <w:rFonts w:cs="Arial"/>
          <w:sz w:val="24"/>
          <w:szCs w:val="24"/>
          <w:lang w:val="sr-Cyrl-RS"/>
        </w:rPr>
        <w:t xml:space="preserve">6. </w:t>
      </w:r>
      <w:r w:rsidR="00EB321C" w:rsidRPr="00B34DDE">
        <w:rPr>
          <w:rFonts w:cs="Arial"/>
          <w:sz w:val="24"/>
          <w:szCs w:val="24"/>
          <w:lang w:val="sr-Cyrl-RS"/>
        </w:rPr>
        <w:t xml:space="preserve"> </w:t>
      </w:r>
      <w:r w:rsidR="00EB321C" w:rsidRPr="00B34DDE">
        <w:rPr>
          <w:rFonts w:cs="Arial"/>
          <w:sz w:val="24"/>
          <w:szCs w:val="24"/>
        </w:rPr>
        <w:t>УПУТСТВО ПОНУЂАЧИМА КАКО ДА САЧИНЕ ПОНУДУ</w:t>
      </w:r>
      <w:bookmarkEnd w:id="205"/>
    </w:p>
    <w:p w14:paraId="50F849ED" w14:textId="77777777" w:rsidR="000F0C10" w:rsidRPr="00B34DDE" w:rsidRDefault="000F0C10" w:rsidP="00EB321C">
      <w:pPr>
        <w:pStyle w:val="KDParagraf"/>
        <w:spacing w:before="0"/>
        <w:rPr>
          <w:rFonts w:cs="Arial"/>
          <w:sz w:val="24"/>
          <w:szCs w:val="24"/>
          <w:lang w:val="ru-RU"/>
        </w:rPr>
      </w:pPr>
    </w:p>
    <w:p w14:paraId="6038D6A6" w14:textId="77777777" w:rsidR="000F0C10" w:rsidRPr="004731F7" w:rsidRDefault="000F0C10" w:rsidP="000F0C10">
      <w:pPr>
        <w:tabs>
          <w:tab w:val="left" w:pos="567"/>
        </w:tabs>
        <w:spacing w:before="0"/>
        <w:rPr>
          <w:rFonts w:cs="Arial"/>
          <w:sz w:val="24"/>
          <w:szCs w:val="24"/>
          <w:lang w:val="sr-Cyrl-RS"/>
        </w:rPr>
      </w:pPr>
      <w:r w:rsidRPr="00B34DDE">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F8F7811" w14:textId="77777777" w:rsidR="000F0C10" w:rsidRPr="00B34DDE" w:rsidRDefault="000F0C10" w:rsidP="000F0C10">
      <w:pPr>
        <w:tabs>
          <w:tab w:val="left" w:pos="567"/>
        </w:tabs>
        <w:spacing w:before="0"/>
        <w:rPr>
          <w:rFonts w:cs="Arial"/>
          <w:sz w:val="24"/>
          <w:szCs w:val="24"/>
        </w:rPr>
      </w:pPr>
      <w:r w:rsidRPr="00B34DDE">
        <w:rPr>
          <w:rFonts w:cs="Arial"/>
          <w:sz w:val="24"/>
          <w:szCs w:val="24"/>
        </w:rPr>
        <w:lastRenderedPageBreak/>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DFE153E" w14:textId="77777777" w:rsidR="00EB321C" w:rsidRPr="00B34DDE" w:rsidRDefault="00EB321C" w:rsidP="00EB321C">
      <w:pPr>
        <w:pStyle w:val="KDParagraf"/>
        <w:spacing w:before="0"/>
        <w:rPr>
          <w:rFonts w:cs="Arial"/>
          <w:sz w:val="24"/>
          <w:szCs w:val="24"/>
        </w:rPr>
      </w:pPr>
    </w:p>
    <w:p w14:paraId="5781C91C" w14:textId="77777777" w:rsidR="00EB321C" w:rsidRPr="00B34DDE" w:rsidRDefault="00EB321C" w:rsidP="00EB321C">
      <w:pPr>
        <w:pStyle w:val="KDPodnaslov2"/>
        <w:numPr>
          <w:ilvl w:val="1"/>
          <w:numId w:val="22"/>
        </w:numPr>
        <w:spacing w:before="0"/>
        <w:jc w:val="both"/>
        <w:rPr>
          <w:rFonts w:cs="Arial"/>
          <w:sz w:val="24"/>
          <w:szCs w:val="24"/>
        </w:rPr>
      </w:pPr>
      <w:bookmarkStart w:id="206" w:name="_Toc441651577"/>
      <w:bookmarkStart w:id="207" w:name="_Toc442559888"/>
      <w:r w:rsidRPr="00B34DDE">
        <w:rPr>
          <w:rFonts w:cs="Arial"/>
          <w:sz w:val="24"/>
          <w:szCs w:val="24"/>
        </w:rPr>
        <w:t>Језик на којем понуда мора бити састављена</w:t>
      </w:r>
      <w:bookmarkEnd w:id="206"/>
      <w:bookmarkEnd w:id="207"/>
    </w:p>
    <w:p w14:paraId="290D0BFE" w14:textId="77777777" w:rsidR="000F0C10" w:rsidRPr="00B34DDE" w:rsidRDefault="000F0C10" w:rsidP="000F0C10">
      <w:pPr>
        <w:tabs>
          <w:tab w:val="left" w:pos="567"/>
        </w:tabs>
        <w:spacing w:before="0"/>
        <w:rPr>
          <w:rFonts w:cs="Arial"/>
          <w:sz w:val="24"/>
          <w:szCs w:val="24"/>
        </w:rPr>
      </w:pPr>
      <w:r w:rsidRPr="00B34DDE">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491DA6C" w14:textId="77777777" w:rsidR="000F0C10" w:rsidRPr="00B34DDE" w:rsidRDefault="000F0C10" w:rsidP="000F0C10">
      <w:pPr>
        <w:tabs>
          <w:tab w:val="left" w:pos="1134"/>
        </w:tabs>
        <w:spacing w:before="0"/>
        <w:rPr>
          <w:rFonts w:cs="Arial"/>
          <w:color w:val="000000"/>
          <w:sz w:val="24"/>
          <w:szCs w:val="24"/>
          <w:lang w:val="ru-RU"/>
        </w:rPr>
      </w:pPr>
      <w:r w:rsidRPr="00B34DDE">
        <w:rPr>
          <w:rFonts w:cs="Arial"/>
          <w:color w:val="000000"/>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од Понуђача, тражи превод.</w:t>
      </w:r>
    </w:p>
    <w:p w14:paraId="1A75688F" w14:textId="77777777" w:rsidR="000F0C10" w:rsidRPr="00B34DDE" w:rsidRDefault="000F0C10" w:rsidP="00EB321C">
      <w:pPr>
        <w:spacing w:before="0"/>
        <w:rPr>
          <w:rFonts w:cs="Arial"/>
          <w:sz w:val="24"/>
          <w:szCs w:val="24"/>
          <w:lang w:val="sr-Cyrl-CS" w:eastAsia="ar-SA"/>
        </w:rPr>
      </w:pPr>
    </w:p>
    <w:p w14:paraId="2538EB3A" w14:textId="77777777" w:rsidR="00EB321C" w:rsidRPr="00B34DDE" w:rsidRDefault="00EB321C" w:rsidP="00EB321C">
      <w:pPr>
        <w:pStyle w:val="KDParagraf"/>
        <w:spacing w:before="0"/>
        <w:rPr>
          <w:rFonts w:cs="Arial"/>
          <w:sz w:val="24"/>
          <w:szCs w:val="24"/>
          <w:lang w:val="ru-RU" w:eastAsia="sr-Latn-CS"/>
        </w:rPr>
      </w:pPr>
    </w:p>
    <w:p w14:paraId="13A4C92B" w14:textId="77777777" w:rsidR="00EB321C" w:rsidRPr="00B34DDE" w:rsidRDefault="00EB321C" w:rsidP="00EB321C">
      <w:pPr>
        <w:pStyle w:val="KDPodnaslov2"/>
        <w:numPr>
          <w:ilvl w:val="1"/>
          <w:numId w:val="22"/>
        </w:numPr>
        <w:spacing w:before="0"/>
        <w:jc w:val="both"/>
        <w:rPr>
          <w:rFonts w:cs="Arial"/>
          <w:sz w:val="24"/>
          <w:szCs w:val="24"/>
        </w:rPr>
      </w:pPr>
      <w:bookmarkStart w:id="208" w:name="_Toc441651578"/>
      <w:bookmarkStart w:id="209" w:name="_Toc442559889"/>
      <w:r w:rsidRPr="00B34DDE">
        <w:rPr>
          <w:rFonts w:cs="Arial"/>
          <w:sz w:val="24"/>
          <w:szCs w:val="24"/>
        </w:rPr>
        <w:t>Начин састављања и подношења понуде</w:t>
      </w:r>
      <w:bookmarkEnd w:id="208"/>
      <w:bookmarkEnd w:id="209"/>
    </w:p>
    <w:p w14:paraId="33C639D5"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6A57798" w14:textId="77777777" w:rsidR="00EB321C" w:rsidRPr="00B34DDE" w:rsidRDefault="00EB321C" w:rsidP="00EB321C">
      <w:pPr>
        <w:spacing w:before="0"/>
        <w:rPr>
          <w:rFonts w:cs="Arial"/>
          <w:sz w:val="24"/>
          <w:szCs w:val="24"/>
          <w:lang w:val="sr-Cyrl-CS" w:eastAsia="ar-SA"/>
        </w:rPr>
      </w:pPr>
    </w:p>
    <w:p w14:paraId="24E9EC8B"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D2460AB"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379D6799"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Препоручује се да доказе који се достављају уз понуду, а због своје важности не смеју бити оштећени, означени бројем</w:t>
      </w:r>
      <w:r w:rsidR="000F0C10" w:rsidRPr="00B34DDE">
        <w:rPr>
          <w:rFonts w:cs="Arial"/>
          <w:sz w:val="24"/>
          <w:szCs w:val="24"/>
          <w:lang w:val="sr-Cyrl-CS" w:eastAsia="ar-SA"/>
        </w:rPr>
        <w:t xml:space="preserve"> (банкарска гаранција, меница</w:t>
      </w:r>
      <w:r w:rsidRPr="00B34DDE">
        <w:rPr>
          <w:rFonts w:cs="Arial"/>
          <w:sz w:val="24"/>
          <w:szCs w:val="24"/>
          <w:lang w:val="sr-Cyrl-CS" w:eastAsia="ar-SA"/>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C9C2C81" w14:textId="77777777" w:rsidR="00EB321C" w:rsidRPr="00B34DDE" w:rsidRDefault="00EB321C" w:rsidP="00EB321C">
      <w:pPr>
        <w:spacing w:before="0"/>
        <w:rPr>
          <w:rFonts w:cs="Arial"/>
          <w:sz w:val="24"/>
          <w:szCs w:val="24"/>
          <w:lang w:val="sr-Cyrl-CS" w:eastAsia="ar-SA"/>
        </w:rPr>
      </w:pPr>
    </w:p>
    <w:p w14:paraId="7E64151F"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 xml:space="preserve">Понуђач подноси понуду у затвореној коверти или кутији, тако да се при отварању може проверити да ли је затворена, на адресу: Јавно предузеће „Електропривреда Србије“, </w:t>
      </w:r>
      <w:r w:rsidRPr="00B34DDE">
        <w:rPr>
          <w:rFonts w:cs="Arial"/>
          <w:sz w:val="24"/>
          <w:szCs w:val="24"/>
          <w:lang w:val="sr-Cyrl-RS" w:eastAsia="ar-SA"/>
        </w:rPr>
        <w:t xml:space="preserve">Балканска 13, </w:t>
      </w:r>
      <w:r w:rsidRPr="00B34DDE">
        <w:rPr>
          <w:rFonts w:cs="Arial"/>
          <w:sz w:val="24"/>
          <w:szCs w:val="24"/>
          <w:lang w:val="sr-Cyrl-CS" w:eastAsia="ar-SA"/>
        </w:rPr>
        <w:t xml:space="preserve">писарница - са назнаком: „Понуда за јавну набавку </w:t>
      </w:r>
      <w:r w:rsidRPr="00B34DDE">
        <w:rPr>
          <w:rFonts w:cs="Arial"/>
          <w:sz w:val="24"/>
          <w:szCs w:val="24"/>
          <w:lang w:val="sr-Cyrl-RS" w:eastAsia="ar-SA"/>
        </w:rPr>
        <w:t>добра „</w:t>
      </w:r>
      <w:r w:rsidRPr="00B34DDE">
        <w:rPr>
          <w:rFonts w:cs="Arial"/>
          <w:bCs/>
          <w:sz w:val="24"/>
          <w:szCs w:val="24"/>
          <w:lang w:val="sr-Cyrl-RS" w:eastAsia="ar-SA"/>
        </w:rPr>
        <w:t>Набавка система за контролу и евиденцију приступа за моторна возила“</w:t>
      </w:r>
      <w:r w:rsidRPr="00B34DDE">
        <w:rPr>
          <w:rFonts w:cs="Arial"/>
          <w:sz w:val="24"/>
          <w:szCs w:val="24"/>
          <w:lang w:val="sr-Cyrl-CS" w:eastAsia="ar-SA"/>
        </w:rPr>
        <w:t xml:space="preserve">, јавна набавка број </w:t>
      </w:r>
      <w:r w:rsidRPr="00B34DDE">
        <w:rPr>
          <w:rFonts w:eastAsia="Arial" w:cs="Arial"/>
          <w:b/>
          <w:color w:val="000000"/>
          <w:sz w:val="24"/>
          <w:szCs w:val="24"/>
          <w:lang w:val="sr-Cyrl-CS" w:eastAsia="ar-SA"/>
        </w:rPr>
        <w:t>ЈН/1000/0576/2018</w:t>
      </w:r>
      <w:r w:rsidRPr="00B34DDE">
        <w:rPr>
          <w:rFonts w:cs="Arial"/>
          <w:sz w:val="24"/>
          <w:szCs w:val="24"/>
          <w:lang w:val="sr-Cyrl-CS" w:eastAsia="ar-SA"/>
        </w:rPr>
        <w:t xml:space="preserve">- НЕ ОТВАРАТИ“. </w:t>
      </w:r>
    </w:p>
    <w:p w14:paraId="608B324F"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715D7D7" w14:textId="77777777" w:rsidR="00EB321C" w:rsidRPr="00B34DDE" w:rsidRDefault="00EB321C" w:rsidP="00EB321C">
      <w:pPr>
        <w:spacing w:before="0"/>
        <w:rPr>
          <w:rFonts w:cs="Arial"/>
          <w:sz w:val="24"/>
          <w:szCs w:val="24"/>
          <w:lang w:val="sr-Cyrl-RS" w:eastAsia="ar-SA"/>
        </w:rPr>
      </w:pPr>
    </w:p>
    <w:p w14:paraId="7C063675"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1564212A"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w:t>
      </w:r>
      <w:r w:rsidRPr="00B34DDE">
        <w:rPr>
          <w:rFonts w:cs="Arial"/>
          <w:sz w:val="24"/>
          <w:szCs w:val="24"/>
          <w:lang w:val="sr-Cyrl-CS" w:eastAsia="ar-SA"/>
        </w:rPr>
        <w:lastRenderedPageBreak/>
        <w:t>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3D590912" w14:textId="77777777" w:rsidR="00EB321C" w:rsidRPr="00B34DDE" w:rsidRDefault="00EB321C" w:rsidP="00EB321C">
      <w:pPr>
        <w:tabs>
          <w:tab w:val="left" w:pos="284"/>
          <w:tab w:val="left" w:pos="330"/>
        </w:tabs>
        <w:ind w:left="284"/>
        <w:rPr>
          <w:rFonts w:eastAsia="TimesNewRomanPSMT" w:cs="Arial"/>
          <w:bCs/>
          <w:lang w:val="sr-Cyrl-RS"/>
        </w:rPr>
      </w:pPr>
    </w:p>
    <w:p w14:paraId="1BBDD5F4" w14:textId="77777777" w:rsidR="00EB321C" w:rsidRPr="00B34DDE" w:rsidRDefault="00EB321C" w:rsidP="00EB321C">
      <w:pPr>
        <w:pStyle w:val="KDPodnaslov2"/>
        <w:numPr>
          <w:ilvl w:val="1"/>
          <w:numId w:val="22"/>
        </w:numPr>
        <w:spacing w:before="0"/>
        <w:jc w:val="both"/>
        <w:rPr>
          <w:rFonts w:cs="Arial"/>
          <w:sz w:val="24"/>
          <w:szCs w:val="24"/>
        </w:rPr>
      </w:pPr>
      <w:bookmarkStart w:id="210" w:name="_Toc441651579"/>
      <w:bookmarkStart w:id="211" w:name="_Toc442559890"/>
      <w:r w:rsidRPr="00B34DDE">
        <w:rPr>
          <w:rFonts w:cs="Arial"/>
          <w:sz w:val="24"/>
          <w:szCs w:val="24"/>
        </w:rPr>
        <w:t>Обавезна садржина понуде</w:t>
      </w:r>
      <w:bookmarkEnd w:id="210"/>
      <w:bookmarkEnd w:id="211"/>
    </w:p>
    <w:p w14:paraId="5CC5A005" w14:textId="77777777" w:rsidR="00EB321C" w:rsidRPr="00B34DDE" w:rsidRDefault="00EB321C" w:rsidP="00EB321C">
      <w:pPr>
        <w:pStyle w:val="KDParagraf"/>
        <w:spacing w:before="0"/>
        <w:rPr>
          <w:rFonts w:cs="Arial"/>
          <w:sz w:val="24"/>
          <w:szCs w:val="24"/>
        </w:rPr>
      </w:pPr>
      <w:r w:rsidRPr="00B34DDE">
        <w:rPr>
          <w:rFonts w:cs="Arial"/>
          <w:sz w:val="24"/>
          <w:szCs w:val="24"/>
          <w:lang w:val="ru-RU" w:bidi="en-US"/>
        </w:rPr>
        <w:t>Садржину понуде, поред Обрасца понуде, чине и сви остали докази о испуњености услова из чл. 75.и 76.</w:t>
      </w:r>
      <w:r w:rsidRPr="00B34DDE">
        <w:rPr>
          <w:rFonts w:cs="Arial"/>
          <w:sz w:val="24"/>
          <w:szCs w:val="24"/>
        </w:rPr>
        <w:t>Закона</w:t>
      </w:r>
      <w:r w:rsidRPr="00B34DDE">
        <w:rPr>
          <w:rFonts w:cs="Arial"/>
          <w:sz w:val="24"/>
          <w:szCs w:val="24"/>
          <w:lang w:bidi="en-US"/>
        </w:rPr>
        <w:t>, предвиђени чл. 77. Закона, који су наведени у конкурсној документацији, као и сви тражени прилози и изјаве</w:t>
      </w:r>
      <w:r w:rsidRPr="00B34DDE">
        <w:rPr>
          <w:rFonts w:cs="Arial"/>
          <w:sz w:val="24"/>
          <w:szCs w:val="24"/>
          <w:lang w:val="sr-Cyrl-RS" w:bidi="en-US"/>
        </w:rPr>
        <w:t xml:space="preserve"> (попуњени, потписани и печатом оверени)</w:t>
      </w:r>
      <w:r w:rsidRPr="00B34DDE">
        <w:rPr>
          <w:rFonts w:cs="Arial"/>
          <w:sz w:val="24"/>
          <w:szCs w:val="24"/>
          <w:lang w:bidi="en-US"/>
        </w:rPr>
        <w:t xml:space="preserve"> на начин предвиђен следећим ставом ове тачке</w:t>
      </w:r>
      <w:r w:rsidRPr="00B34DDE">
        <w:rPr>
          <w:rFonts w:cs="Arial"/>
          <w:sz w:val="24"/>
          <w:szCs w:val="24"/>
        </w:rPr>
        <w:t>:</w:t>
      </w:r>
    </w:p>
    <w:p w14:paraId="2498CA5E" w14:textId="58D9C5A0" w:rsidR="00EB321C" w:rsidRPr="00B34DDE" w:rsidRDefault="00EB321C" w:rsidP="00EB321C">
      <w:pPr>
        <w:pStyle w:val="KDNabrajanje"/>
        <w:spacing w:before="0"/>
        <w:rPr>
          <w:rFonts w:cs="Arial"/>
          <w:sz w:val="24"/>
          <w:szCs w:val="24"/>
        </w:rPr>
      </w:pPr>
      <w:r w:rsidRPr="00B34DDE">
        <w:rPr>
          <w:rFonts w:cs="Arial"/>
          <w:sz w:val="24"/>
          <w:szCs w:val="24"/>
        </w:rPr>
        <w:t>Образац понуде</w:t>
      </w:r>
      <w:r w:rsidR="00934C9A">
        <w:rPr>
          <w:rFonts w:cs="Arial"/>
          <w:sz w:val="24"/>
          <w:szCs w:val="24"/>
          <w:lang w:val="sr-Cyrl-RS"/>
        </w:rPr>
        <w:t xml:space="preserve"> О</w:t>
      </w:r>
      <w:r w:rsidR="00D94D9E">
        <w:rPr>
          <w:rFonts w:cs="Arial"/>
          <w:sz w:val="24"/>
          <w:szCs w:val="24"/>
          <w:lang w:val="sr-Cyrl-RS"/>
        </w:rPr>
        <w:t>бразац 1.</w:t>
      </w:r>
      <w:r w:rsidRPr="00B34DDE">
        <w:rPr>
          <w:rFonts w:cs="Arial"/>
          <w:sz w:val="24"/>
          <w:szCs w:val="24"/>
        </w:rPr>
        <w:t xml:space="preserve"> </w:t>
      </w:r>
    </w:p>
    <w:p w14:paraId="149836DE" w14:textId="77CC15CC" w:rsidR="00EB321C" w:rsidRDefault="00EB321C" w:rsidP="00EB321C">
      <w:pPr>
        <w:pStyle w:val="KDNabrajanje"/>
        <w:spacing w:before="0"/>
        <w:rPr>
          <w:rFonts w:cs="Arial"/>
          <w:sz w:val="24"/>
          <w:szCs w:val="24"/>
        </w:rPr>
      </w:pPr>
      <w:r w:rsidRPr="00B34DDE">
        <w:rPr>
          <w:rFonts w:cs="Arial"/>
          <w:sz w:val="24"/>
          <w:szCs w:val="24"/>
        </w:rPr>
        <w:t xml:space="preserve">Структура цене </w:t>
      </w:r>
      <w:r w:rsidR="00934C9A">
        <w:rPr>
          <w:rFonts w:cs="Arial"/>
          <w:sz w:val="24"/>
          <w:szCs w:val="24"/>
          <w:lang w:val="sr-Cyrl-RS"/>
        </w:rPr>
        <w:t>О</w:t>
      </w:r>
      <w:r w:rsidR="00D94D9E" w:rsidRPr="00D94D9E">
        <w:rPr>
          <w:rFonts w:cs="Arial"/>
          <w:sz w:val="24"/>
          <w:szCs w:val="24"/>
          <w:lang w:val="sr-Cyrl-RS"/>
        </w:rPr>
        <w:t>бразац</w:t>
      </w:r>
      <w:r w:rsidR="00D94D9E">
        <w:rPr>
          <w:rFonts w:cs="Arial"/>
          <w:sz w:val="24"/>
          <w:szCs w:val="24"/>
          <w:lang w:val="sr-Cyrl-RS"/>
        </w:rPr>
        <w:t xml:space="preserve"> 2.</w:t>
      </w:r>
    </w:p>
    <w:p w14:paraId="35E84B44" w14:textId="58112D54" w:rsidR="00D94D9E" w:rsidRPr="00B34DDE" w:rsidRDefault="00D94D9E" w:rsidP="00D94D9E">
      <w:pPr>
        <w:pStyle w:val="KDNabrajanje"/>
        <w:spacing w:before="0"/>
        <w:rPr>
          <w:rFonts w:cs="Arial"/>
          <w:sz w:val="24"/>
          <w:szCs w:val="24"/>
        </w:rPr>
      </w:pPr>
      <w:r w:rsidRPr="00B34DDE">
        <w:rPr>
          <w:rFonts w:cs="Arial"/>
          <w:sz w:val="24"/>
          <w:szCs w:val="24"/>
        </w:rPr>
        <w:t>Изјава о независној понуди</w:t>
      </w:r>
      <w:r>
        <w:rPr>
          <w:rFonts w:cs="Arial"/>
          <w:sz w:val="24"/>
          <w:szCs w:val="24"/>
          <w:lang w:val="sr-Cyrl-RS"/>
        </w:rPr>
        <w:t xml:space="preserve"> </w:t>
      </w:r>
      <w:r w:rsidRPr="00B34DDE">
        <w:rPr>
          <w:rFonts w:cs="Arial"/>
          <w:sz w:val="24"/>
          <w:szCs w:val="24"/>
        </w:rPr>
        <w:t xml:space="preserve"> </w:t>
      </w:r>
      <w:r w:rsidR="00934C9A">
        <w:rPr>
          <w:rFonts w:cs="Arial"/>
          <w:sz w:val="24"/>
          <w:szCs w:val="24"/>
          <w:lang w:val="sr-Cyrl-RS"/>
        </w:rPr>
        <w:t>О</w:t>
      </w:r>
      <w:r w:rsidRPr="00D94D9E">
        <w:rPr>
          <w:rFonts w:cs="Arial"/>
          <w:sz w:val="24"/>
          <w:szCs w:val="24"/>
          <w:lang w:val="sr-Cyrl-RS"/>
        </w:rPr>
        <w:t>бразац</w:t>
      </w:r>
      <w:r>
        <w:rPr>
          <w:rFonts w:cs="Arial"/>
          <w:sz w:val="24"/>
          <w:szCs w:val="24"/>
          <w:lang w:val="sr-Cyrl-RS"/>
        </w:rPr>
        <w:t xml:space="preserve"> 3.</w:t>
      </w:r>
    </w:p>
    <w:p w14:paraId="330E65AC" w14:textId="20B8F937" w:rsidR="00D94D9E" w:rsidRPr="00B34DDE" w:rsidRDefault="00D94D9E" w:rsidP="00D94D9E">
      <w:pPr>
        <w:pStyle w:val="KDNabrajanje"/>
        <w:spacing w:before="0"/>
        <w:rPr>
          <w:rFonts w:cs="Arial"/>
          <w:sz w:val="24"/>
          <w:szCs w:val="24"/>
        </w:rPr>
      </w:pPr>
      <w:r w:rsidRPr="00B34DDE">
        <w:rPr>
          <w:rFonts w:cs="Arial"/>
          <w:sz w:val="24"/>
          <w:szCs w:val="24"/>
        </w:rPr>
        <w:t>Изјав</w:t>
      </w:r>
      <w:r w:rsidRPr="00B34DDE">
        <w:rPr>
          <w:rFonts w:cs="Arial"/>
          <w:sz w:val="24"/>
          <w:szCs w:val="24"/>
          <w:lang w:val="sr-Cyrl-RS"/>
        </w:rPr>
        <w:t>а</w:t>
      </w:r>
      <w:r w:rsidRPr="00B34DDE">
        <w:rPr>
          <w:rFonts w:cs="Arial"/>
          <w:sz w:val="24"/>
          <w:szCs w:val="24"/>
        </w:rPr>
        <w:t xml:space="preserve"> у складу са чланом 75. став 2. Закона </w:t>
      </w:r>
      <w:r w:rsidR="00934C9A">
        <w:rPr>
          <w:rFonts w:cs="Arial"/>
          <w:sz w:val="24"/>
          <w:szCs w:val="24"/>
          <w:lang w:val="sr-Cyrl-RS"/>
        </w:rPr>
        <w:t>О</w:t>
      </w:r>
      <w:r w:rsidRPr="00D94D9E">
        <w:rPr>
          <w:rFonts w:cs="Arial"/>
          <w:sz w:val="24"/>
          <w:szCs w:val="24"/>
          <w:lang w:val="sr-Cyrl-RS"/>
        </w:rPr>
        <w:t>бразац</w:t>
      </w:r>
      <w:r>
        <w:rPr>
          <w:rFonts w:cs="Arial"/>
          <w:sz w:val="24"/>
          <w:szCs w:val="24"/>
          <w:lang w:val="sr-Cyrl-RS"/>
        </w:rPr>
        <w:t xml:space="preserve"> 4.</w:t>
      </w:r>
    </w:p>
    <w:p w14:paraId="6FD8E5BB" w14:textId="18C68331" w:rsidR="00CF1724" w:rsidRPr="00CF1724" w:rsidRDefault="00EB321C" w:rsidP="00EB321C">
      <w:pPr>
        <w:pStyle w:val="KDNabrajanje"/>
        <w:spacing w:before="0"/>
        <w:rPr>
          <w:rFonts w:cs="Arial"/>
          <w:sz w:val="24"/>
          <w:szCs w:val="24"/>
        </w:rPr>
      </w:pPr>
      <w:r w:rsidRPr="00B34DDE">
        <w:rPr>
          <w:rFonts w:cs="Arial"/>
          <w:sz w:val="24"/>
          <w:szCs w:val="24"/>
        </w:rPr>
        <w:t>О</w:t>
      </w:r>
      <w:r w:rsidR="00334850">
        <w:rPr>
          <w:rFonts w:cs="Arial"/>
          <w:sz w:val="24"/>
          <w:szCs w:val="24"/>
        </w:rPr>
        <w:t>бразац трошкова припреме понуде</w:t>
      </w:r>
      <w:r w:rsidR="00D94D9E">
        <w:rPr>
          <w:rFonts w:cs="Arial"/>
          <w:sz w:val="24"/>
          <w:szCs w:val="24"/>
        </w:rPr>
        <w:t xml:space="preserve">, </w:t>
      </w:r>
      <w:r w:rsidRPr="00B34DDE">
        <w:rPr>
          <w:rFonts w:cs="Arial"/>
          <w:sz w:val="24"/>
          <w:szCs w:val="24"/>
        </w:rPr>
        <w:t>ако понуђач захтева надокнаду трошкова у складу са чл.88 Закона</w:t>
      </w:r>
      <w:r w:rsidR="00D94D9E">
        <w:rPr>
          <w:rFonts w:cs="Arial"/>
          <w:sz w:val="24"/>
          <w:szCs w:val="24"/>
          <w:lang w:val="sr-Cyrl-RS"/>
        </w:rPr>
        <w:t xml:space="preserve"> </w:t>
      </w:r>
      <w:r w:rsidR="00934C9A">
        <w:rPr>
          <w:rFonts w:cs="Arial"/>
          <w:sz w:val="24"/>
          <w:szCs w:val="24"/>
          <w:lang w:val="sr-Cyrl-RS"/>
        </w:rPr>
        <w:t>О</w:t>
      </w:r>
      <w:r w:rsidR="00D94D9E" w:rsidRPr="00CF1724">
        <w:rPr>
          <w:rFonts w:cs="Arial"/>
          <w:sz w:val="24"/>
          <w:szCs w:val="24"/>
          <w:lang w:val="sr-Cyrl-RS"/>
        </w:rPr>
        <w:t>бразац 5</w:t>
      </w:r>
      <w:r w:rsidR="00CF1724">
        <w:rPr>
          <w:rFonts w:cs="Arial"/>
          <w:sz w:val="24"/>
          <w:szCs w:val="24"/>
          <w:lang w:val="sr-Cyrl-RS"/>
        </w:rPr>
        <w:t>.</w:t>
      </w:r>
    </w:p>
    <w:p w14:paraId="2E7D9766" w14:textId="2C1C3DE1" w:rsidR="00EB321C" w:rsidRPr="00B34DDE" w:rsidRDefault="00CF1724" w:rsidP="00EB321C">
      <w:pPr>
        <w:pStyle w:val="KDNabrajanje"/>
        <w:spacing w:before="0"/>
        <w:rPr>
          <w:rFonts w:cs="Arial"/>
          <w:sz w:val="24"/>
          <w:szCs w:val="24"/>
        </w:rPr>
      </w:pPr>
      <w:r>
        <w:rPr>
          <w:rFonts w:cs="Arial"/>
          <w:sz w:val="24"/>
          <w:szCs w:val="24"/>
          <w:lang w:val="sr-Cyrl-RS"/>
        </w:rPr>
        <w:t xml:space="preserve">Споразум учесника заједничке понуде </w:t>
      </w:r>
      <w:r w:rsidR="00934C9A">
        <w:rPr>
          <w:rFonts w:cs="Arial"/>
          <w:sz w:val="24"/>
          <w:szCs w:val="24"/>
          <w:lang w:val="sr-Cyrl-RS"/>
        </w:rPr>
        <w:t>О</w:t>
      </w:r>
      <w:r w:rsidRPr="00CF1724">
        <w:rPr>
          <w:rFonts w:cs="Arial"/>
          <w:sz w:val="24"/>
          <w:szCs w:val="24"/>
          <w:lang w:val="sr-Cyrl-RS"/>
        </w:rPr>
        <w:t>бразац</w:t>
      </w:r>
      <w:r>
        <w:rPr>
          <w:rFonts w:cs="Arial"/>
          <w:sz w:val="24"/>
          <w:szCs w:val="24"/>
          <w:lang w:val="sr-Cyrl-RS"/>
        </w:rPr>
        <w:t xml:space="preserve"> 6.</w:t>
      </w:r>
    </w:p>
    <w:p w14:paraId="505B7DAC" w14:textId="77777777" w:rsidR="00EB321C" w:rsidRPr="00B34DDE" w:rsidRDefault="00EB321C" w:rsidP="00EB321C">
      <w:pPr>
        <w:pStyle w:val="KDNabrajanje"/>
        <w:spacing w:before="0"/>
        <w:rPr>
          <w:rFonts w:cs="Arial"/>
          <w:sz w:val="24"/>
          <w:szCs w:val="24"/>
        </w:rPr>
      </w:pPr>
      <w:r w:rsidRPr="00B34DDE">
        <w:rPr>
          <w:rFonts w:cs="Arial"/>
          <w:sz w:val="24"/>
          <w:szCs w:val="24"/>
        </w:rPr>
        <w:t>средства финансијског обезбеђења</w:t>
      </w:r>
      <w:r w:rsidRPr="00B34DDE">
        <w:rPr>
          <w:rFonts w:cs="Arial"/>
          <w:sz w:val="24"/>
          <w:szCs w:val="24"/>
          <w:lang w:val="sr-Cyrl-RS"/>
        </w:rPr>
        <w:t xml:space="preserve"> за озбиљност понуде</w:t>
      </w:r>
    </w:p>
    <w:p w14:paraId="1A69F90B" w14:textId="77777777" w:rsidR="00EB321C" w:rsidRPr="000444F3" w:rsidRDefault="00EB321C" w:rsidP="00EB321C">
      <w:pPr>
        <w:pStyle w:val="KDNabrajanje"/>
        <w:spacing w:before="0"/>
        <w:rPr>
          <w:rFonts w:cs="Arial"/>
          <w:sz w:val="24"/>
          <w:szCs w:val="24"/>
        </w:rPr>
      </w:pPr>
      <w:r w:rsidRPr="00B34DDE">
        <w:rPr>
          <w:rFonts w:cs="Arial"/>
          <w:sz w:val="24"/>
          <w:szCs w:val="24"/>
        </w:rPr>
        <w:t>обрасц</w:t>
      </w:r>
      <w:r w:rsidRPr="00B34DDE">
        <w:rPr>
          <w:rFonts w:cs="Arial"/>
          <w:sz w:val="24"/>
          <w:szCs w:val="24"/>
          <w:lang w:val="sr-Cyrl-CS"/>
        </w:rPr>
        <w:t>и</w:t>
      </w:r>
      <w:r w:rsidRPr="00B34DDE">
        <w:rPr>
          <w:rFonts w:cs="Arial"/>
          <w:sz w:val="24"/>
          <w:szCs w:val="24"/>
        </w:rPr>
        <w:t>, изјаве и доказ</w:t>
      </w:r>
      <w:r w:rsidRPr="00B34DDE">
        <w:rPr>
          <w:rFonts w:cs="Arial"/>
          <w:sz w:val="24"/>
          <w:szCs w:val="24"/>
          <w:lang w:val="sr-Cyrl-CS"/>
        </w:rPr>
        <w:t>и</w:t>
      </w:r>
      <w:r w:rsidRPr="00B34DDE">
        <w:rPr>
          <w:rFonts w:cs="Arial"/>
          <w:sz w:val="24"/>
          <w:szCs w:val="24"/>
        </w:rPr>
        <w:t xml:space="preserve"> одређене тачком </w:t>
      </w:r>
      <w:r w:rsidRPr="00B34DDE">
        <w:rPr>
          <w:rFonts w:cs="Arial"/>
          <w:sz w:val="24"/>
          <w:szCs w:val="24"/>
          <w:lang w:val="sr-Cyrl-RS"/>
        </w:rPr>
        <w:t>6</w:t>
      </w:r>
      <w:r w:rsidRPr="00B34DDE">
        <w:rPr>
          <w:rFonts w:cs="Arial"/>
          <w:sz w:val="24"/>
          <w:szCs w:val="24"/>
        </w:rPr>
        <w:t>.</w:t>
      </w:r>
      <w:r w:rsidRPr="00B34DDE">
        <w:rPr>
          <w:rFonts w:cs="Arial"/>
          <w:sz w:val="24"/>
          <w:szCs w:val="24"/>
          <w:lang w:val="sr-Cyrl-CS"/>
        </w:rPr>
        <w:t>9</w:t>
      </w:r>
      <w:r w:rsidRPr="00B34DDE">
        <w:rPr>
          <w:rFonts w:cs="Arial"/>
          <w:sz w:val="24"/>
          <w:szCs w:val="24"/>
        </w:rPr>
        <w:t xml:space="preserve"> или </w:t>
      </w:r>
      <w:r w:rsidRPr="00B34DDE">
        <w:rPr>
          <w:rFonts w:cs="Arial"/>
          <w:sz w:val="24"/>
          <w:szCs w:val="24"/>
          <w:lang w:val="sr-Cyrl-RS"/>
        </w:rPr>
        <w:t>6</w:t>
      </w:r>
      <w:r w:rsidRPr="00B34DDE">
        <w:rPr>
          <w:rFonts w:cs="Arial"/>
          <w:sz w:val="24"/>
          <w:szCs w:val="24"/>
        </w:rPr>
        <w:t>.1</w:t>
      </w:r>
      <w:r w:rsidRPr="00B34DDE">
        <w:rPr>
          <w:rFonts w:cs="Arial"/>
          <w:sz w:val="24"/>
          <w:szCs w:val="24"/>
          <w:lang w:val="sr-Cyrl-CS"/>
        </w:rPr>
        <w:t>0</w:t>
      </w:r>
      <w:r w:rsidRPr="00B34DD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E83EC4A" w14:textId="3924A529" w:rsidR="000444F3" w:rsidRPr="00B34DDE" w:rsidRDefault="000444F3" w:rsidP="00EB321C">
      <w:pPr>
        <w:pStyle w:val="KDNabrajanje"/>
        <w:spacing w:before="0"/>
        <w:rPr>
          <w:rFonts w:cs="Arial"/>
          <w:sz w:val="24"/>
          <w:szCs w:val="24"/>
        </w:rPr>
      </w:pPr>
      <w:r>
        <w:rPr>
          <w:rFonts w:cs="Arial"/>
          <w:sz w:val="24"/>
          <w:szCs w:val="24"/>
          <w:lang w:val="sr-Cyrl-RS"/>
        </w:rPr>
        <w:t>Потврда о обиласку локације Образац 8</w:t>
      </w:r>
      <w:r w:rsidR="00EE75F6">
        <w:rPr>
          <w:rFonts w:cs="Arial"/>
          <w:sz w:val="24"/>
          <w:szCs w:val="24"/>
          <w:lang w:val="sr-Cyrl-RS"/>
        </w:rPr>
        <w:t>.</w:t>
      </w:r>
    </w:p>
    <w:p w14:paraId="560CD628" w14:textId="4DE0F6A0" w:rsidR="00EB321C" w:rsidRPr="00B34DDE" w:rsidRDefault="00EB321C" w:rsidP="00EB321C">
      <w:pPr>
        <w:pStyle w:val="KDNabrajanje"/>
        <w:spacing w:before="0"/>
        <w:rPr>
          <w:rFonts w:cs="Arial"/>
          <w:sz w:val="24"/>
          <w:szCs w:val="24"/>
        </w:rPr>
      </w:pPr>
      <w:r w:rsidRPr="00B34DDE">
        <w:rPr>
          <w:rFonts w:cs="Arial"/>
          <w:sz w:val="24"/>
          <w:szCs w:val="24"/>
        </w:rPr>
        <w:t xml:space="preserve">потписан и печатом оверен образац „Модел уговора“ </w:t>
      </w:r>
      <w:r w:rsidRPr="00B34DDE">
        <w:rPr>
          <w:rFonts w:cs="Arial"/>
          <w:sz w:val="24"/>
          <w:szCs w:val="24"/>
          <w:lang w:val="sr-Cyrl-RS"/>
        </w:rPr>
        <w:t>(пожељно је да буде попуњен)</w:t>
      </w:r>
      <w:r w:rsidR="00EE75F6">
        <w:rPr>
          <w:rFonts w:cs="Arial"/>
          <w:sz w:val="24"/>
          <w:szCs w:val="24"/>
          <w:lang w:val="sr-Cyrl-RS"/>
        </w:rPr>
        <w:t xml:space="preserve"> Образац 9.</w:t>
      </w:r>
    </w:p>
    <w:p w14:paraId="45809F5D" w14:textId="5F367A90" w:rsidR="00EB321C" w:rsidRPr="00B34DDE" w:rsidRDefault="00EB321C" w:rsidP="00EB321C">
      <w:pPr>
        <w:pStyle w:val="KDNabrajanje"/>
        <w:spacing w:before="0"/>
        <w:rPr>
          <w:rFonts w:cs="Arial"/>
          <w:sz w:val="24"/>
          <w:szCs w:val="24"/>
        </w:rPr>
      </w:pPr>
      <w:r w:rsidRPr="00B34DDE">
        <w:rPr>
          <w:rFonts w:cs="Arial"/>
          <w:sz w:val="24"/>
          <w:szCs w:val="24"/>
        </w:rPr>
        <w:t>Модел уговора о чувању пословне тајне и поверљивих информација</w:t>
      </w:r>
      <w:r w:rsidR="00EE75F6">
        <w:rPr>
          <w:rFonts w:cs="Arial"/>
          <w:sz w:val="24"/>
          <w:szCs w:val="24"/>
          <w:lang w:val="sr-Cyrl-RS"/>
        </w:rPr>
        <w:t xml:space="preserve"> </w:t>
      </w:r>
      <w:r w:rsidR="00934C9A">
        <w:rPr>
          <w:rFonts w:cs="Arial"/>
          <w:sz w:val="24"/>
          <w:szCs w:val="24"/>
          <w:lang w:val="sr-Cyrl-RS"/>
        </w:rPr>
        <w:t>О</w:t>
      </w:r>
      <w:r w:rsidR="00EE75F6" w:rsidRPr="00EE75F6">
        <w:rPr>
          <w:rFonts w:cs="Arial"/>
          <w:sz w:val="24"/>
          <w:szCs w:val="24"/>
          <w:lang w:val="sr-Cyrl-RS"/>
        </w:rPr>
        <w:t>бразац</w:t>
      </w:r>
      <w:r w:rsidR="00EE75F6">
        <w:rPr>
          <w:rFonts w:cs="Arial"/>
          <w:sz w:val="24"/>
          <w:szCs w:val="24"/>
          <w:lang w:val="sr-Cyrl-RS"/>
        </w:rPr>
        <w:t xml:space="preserve"> 10.</w:t>
      </w:r>
    </w:p>
    <w:p w14:paraId="726E7CA9" w14:textId="77777777" w:rsidR="00EB321C" w:rsidRPr="00B34DDE" w:rsidRDefault="00EB321C" w:rsidP="00EB321C">
      <w:pPr>
        <w:pStyle w:val="KDNabrajanje"/>
        <w:spacing w:before="0"/>
        <w:rPr>
          <w:rFonts w:cs="Arial"/>
          <w:color w:val="00B0F0"/>
          <w:sz w:val="24"/>
          <w:szCs w:val="24"/>
        </w:rPr>
      </w:pPr>
      <w:r w:rsidRPr="00B34DDE">
        <w:rPr>
          <w:rFonts w:cs="Arial"/>
          <w:sz w:val="24"/>
          <w:szCs w:val="24"/>
        </w:rPr>
        <w:t xml:space="preserve">докази о испуњености услова </w:t>
      </w:r>
      <w:r w:rsidRPr="00B34DDE">
        <w:rPr>
          <w:rFonts w:cs="Arial"/>
          <w:sz w:val="24"/>
          <w:szCs w:val="24"/>
          <w:lang w:bidi="en-US"/>
        </w:rPr>
        <w:t>из чл. 76.</w:t>
      </w:r>
      <w:r w:rsidRPr="00B34DDE">
        <w:rPr>
          <w:rFonts w:cs="Arial"/>
          <w:sz w:val="24"/>
          <w:szCs w:val="24"/>
        </w:rPr>
        <w:t xml:space="preserve"> Закона у складу са чланом 77. Закон и Одељком 4. конкурсне документације.</w:t>
      </w:r>
    </w:p>
    <w:p w14:paraId="13B16359" w14:textId="77777777" w:rsidR="00EB321C" w:rsidRPr="007550B3" w:rsidRDefault="00EB321C" w:rsidP="00EB321C">
      <w:pPr>
        <w:pStyle w:val="KDNabrajanje"/>
        <w:rPr>
          <w:rFonts w:cs="Arial"/>
          <w:sz w:val="24"/>
          <w:szCs w:val="24"/>
        </w:rPr>
      </w:pPr>
      <w:r w:rsidRPr="00C93F7A">
        <w:rPr>
          <w:rFonts w:cs="Arial"/>
          <w:sz w:val="24"/>
          <w:szCs w:val="24"/>
          <w:lang w:val="sr-Cyrl-RS"/>
        </w:rPr>
        <w:t>Т</w:t>
      </w:r>
      <w:r w:rsidRPr="00CA2F29">
        <w:rPr>
          <w:rFonts w:cs="Arial"/>
          <w:sz w:val="24"/>
          <w:szCs w:val="24"/>
        </w:rPr>
        <w:t>ехничка документација кој</w:t>
      </w:r>
      <w:r w:rsidRPr="00CA2F29">
        <w:rPr>
          <w:rFonts w:cs="Arial"/>
          <w:sz w:val="24"/>
          <w:szCs w:val="24"/>
          <w:lang w:val="sr-Cyrl-RS"/>
        </w:rPr>
        <w:t>ом се доказује испуњеност</w:t>
      </w:r>
      <w:r w:rsidRPr="00CA2F29">
        <w:rPr>
          <w:rFonts w:cs="Arial"/>
          <w:sz w:val="24"/>
          <w:szCs w:val="24"/>
        </w:rPr>
        <w:t xml:space="preserve"> захтеваних техничких карактеристика</w:t>
      </w:r>
      <w:r w:rsidRPr="00CA2F29">
        <w:rPr>
          <w:rFonts w:cs="Arial"/>
          <w:sz w:val="24"/>
          <w:szCs w:val="24"/>
          <w:lang w:val="sr-Latn-RS"/>
        </w:rPr>
        <w:t>,</w:t>
      </w:r>
      <w:r w:rsidRPr="00CA2F29">
        <w:rPr>
          <w:rFonts w:cs="Arial"/>
          <w:sz w:val="24"/>
          <w:szCs w:val="24"/>
          <w:lang w:val="sr-Cyrl-RS"/>
        </w:rPr>
        <w:t xml:space="preserve"> </w:t>
      </w:r>
      <w:r w:rsidRPr="00CA2F29">
        <w:rPr>
          <w:rFonts w:cs="Arial"/>
          <w:sz w:val="24"/>
          <w:szCs w:val="24"/>
        </w:rPr>
        <w:t>наведена</w:t>
      </w:r>
      <w:r w:rsidRPr="00CA2F29">
        <w:rPr>
          <w:rFonts w:cs="Arial"/>
          <w:sz w:val="24"/>
          <w:szCs w:val="24"/>
          <w:lang w:val="sr-Cyrl-RS"/>
        </w:rPr>
        <w:t xml:space="preserve"> у поглављу 3. </w:t>
      </w:r>
      <w:r w:rsidRPr="00CA2F29">
        <w:rPr>
          <w:rFonts w:cs="Arial"/>
          <w:sz w:val="24"/>
          <w:szCs w:val="24"/>
        </w:rPr>
        <w:t>Техничк</w:t>
      </w:r>
      <w:r w:rsidRPr="00CA2F29">
        <w:rPr>
          <w:rFonts w:cs="Arial"/>
          <w:sz w:val="24"/>
          <w:szCs w:val="24"/>
          <w:lang w:val="sr-Cyrl-RS"/>
        </w:rPr>
        <w:t>а</w:t>
      </w:r>
      <w:r w:rsidRPr="00CA2F29">
        <w:rPr>
          <w:rFonts w:cs="Arial"/>
          <w:sz w:val="24"/>
          <w:szCs w:val="24"/>
        </w:rPr>
        <w:t xml:space="preserve"> спецификациј</w:t>
      </w:r>
      <w:r w:rsidRPr="00CA2F29">
        <w:rPr>
          <w:rFonts w:cs="Arial"/>
          <w:sz w:val="24"/>
          <w:szCs w:val="24"/>
          <w:lang w:val="sr-Cyrl-RS"/>
        </w:rPr>
        <w:t>а</w:t>
      </w:r>
      <w:r w:rsidRPr="00CA2F29">
        <w:rPr>
          <w:rFonts w:cs="Arial"/>
          <w:sz w:val="24"/>
          <w:szCs w:val="24"/>
        </w:rPr>
        <w:t xml:space="preserve">   конкурсне документације</w:t>
      </w:r>
      <w:r w:rsidRPr="00F934FE">
        <w:rPr>
          <w:rFonts w:cs="Arial"/>
          <w:sz w:val="24"/>
          <w:szCs w:val="24"/>
          <w:lang w:val="sr-Cyrl-RS"/>
        </w:rPr>
        <w:t xml:space="preserve"> </w:t>
      </w:r>
      <w:r w:rsidRPr="007550B3">
        <w:rPr>
          <w:rFonts w:cs="Arial"/>
          <w:i/>
          <w:sz w:val="24"/>
          <w:szCs w:val="24"/>
          <w:lang w:val="sr-Cyrl-RS"/>
        </w:rPr>
        <w:t>(уколико је захтевана у Техн. спецификацији)</w:t>
      </w:r>
    </w:p>
    <w:p w14:paraId="173CFBDE" w14:textId="77777777" w:rsidR="00EB321C" w:rsidRPr="001F5F19" w:rsidRDefault="00EB321C" w:rsidP="00EB321C">
      <w:pPr>
        <w:pStyle w:val="KDNabrajanje"/>
        <w:rPr>
          <w:rFonts w:cs="Arial"/>
          <w:sz w:val="24"/>
          <w:szCs w:val="24"/>
        </w:rPr>
      </w:pPr>
      <w:r w:rsidRPr="001F5F19">
        <w:rPr>
          <w:rFonts w:cs="Arial"/>
          <w:sz w:val="24"/>
          <w:szCs w:val="24"/>
          <w:lang w:val="sr-Cyrl-RS"/>
        </w:rPr>
        <w:t>Овлашћење за потписника (ако не потписује заступник)</w:t>
      </w:r>
    </w:p>
    <w:p w14:paraId="19971F69" w14:textId="77777777" w:rsidR="00EB321C" w:rsidRPr="00B34DDE" w:rsidRDefault="00EB321C" w:rsidP="00EB321C">
      <w:pPr>
        <w:pStyle w:val="KDNabrajanje"/>
        <w:numPr>
          <w:ilvl w:val="0"/>
          <w:numId w:val="0"/>
        </w:numPr>
        <w:spacing w:before="0"/>
        <w:ind w:left="270"/>
        <w:rPr>
          <w:rFonts w:cs="Arial"/>
          <w:color w:val="00B0F0"/>
          <w:sz w:val="24"/>
          <w:szCs w:val="24"/>
        </w:rPr>
      </w:pPr>
    </w:p>
    <w:p w14:paraId="559CB59E" w14:textId="77777777" w:rsidR="000F0C10" w:rsidRPr="00B34DDE" w:rsidRDefault="000F0C10" w:rsidP="000F0C10">
      <w:pPr>
        <w:spacing w:before="0"/>
        <w:rPr>
          <w:rFonts w:cs="Arial"/>
          <w:sz w:val="24"/>
          <w:szCs w:val="24"/>
          <w:lang w:val="ru-RU"/>
        </w:rPr>
      </w:pPr>
      <w:r w:rsidRPr="00B34DDE">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77F04A42" w14:textId="77777777" w:rsidR="00EB321C" w:rsidRPr="00B34DDE" w:rsidRDefault="00EB321C" w:rsidP="00EB321C">
      <w:pPr>
        <w:pStyle w:val="KDParagraf"/>
        <w:spacing w:before="0"/>
        <w:rPr>
          <w:rFonts w:cs="Arial"/>
          <w:sz w:val="24"/>
          <w:szCs w:val="24"/>
          <w:lang w:val="ru-RU"/>
        </w:rPr>
      </w:pPr>
      <w:r w:rsidRPr="00B34DDE">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85DBA57" w14:textId="77777777" w:rsidR="00EB321C" w:rsidRDefault="00EB321C" w:rsidP="00EB321C">
      <w:pPr>
        <w:pStyle w:val="KDParagraf"/>
        <w:spacing w:before="0"/>
        <w:rPr>
          <w:rFonts w:cs="Arial"/>
          <w:sz w:val="24"/>
          <w:szCs w:val="24"/>
          <w:lang w:val="ru-RU"/>
        </w:rPr>
      </w:pPr>
      <w:r w:rsidRPr="00B34DDE">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1B43FD1" w14:textId="77777777" w:rsidR="00EE75F6" w:rsidRPr="00B34DDE" w:rsidRDefault="00EE75F6" w:rsidP="00EB321C">
      <w:pPr>
        <w:pStyle w:val="KDParagraf"/>
        <w:spacing w:before="0"/>
        <w:rPr>
          <w:rFonts w:cs="Arial"/>
          <w:sz w:val="24"/>
          <w:szCs w:val="24"/>
          <w:lang w:val="ru-RU"/>
        </w:rPr>
      </w:pPr>
    </w:p>
    <w:p w14:paraId="25A4A224" w14:textId="77777777" w:rsidR="00EB321C" w:rsidRPr="00B34DDE" w:rsidRDefault="00EB321C" w:rsidP="00EB321C">
      <w:pPr>
        <w:pStyle w:val="KDPodnaslov2"/>
        <w:numPr>
          <w:ilvl w:val="1"/>
          <w:numId w:val="22"/>
        </w:numPr>
        <w:spacing w:before="0"/>
        <w:jc w:val="both"/>
        <w:rPr>
          <w:rFonts w:cs="Arial"/>
          <w:sz w:val="24"/>
          <w:szCs w:val="24"/>
        </w:rPr>
      </w:pPr>
      <w:bookmarkStart w:id="212" w:name="_Toc441651580"/>
      <w:bookmarkStart w:id="213" w:name="_Toc442559891"/>
      <w:r w:rsidRPr="00B34DDE">
        <w:rPr>
          <w:rFonts w:cs="Arial"/>
          <w:sz w:val="24"/>
          <w:szCs w:val="24"/>
          <w:lang w:val="sr-Cyrl-RS"/>
        </w:rPr>
        <w:t>П</w:t>
      </w:r>
      <w:r w:rsidRPr="00B34DDE">
        <w:rPr>
          <w:rFonts w:cs="Arial"/>
          <w:sz w:val="24"/>
          <w:szCs w:val="24"/>
        </w:rPr>
        <w:t>одношење и отварање понуда</w:t>
      </w:r>
      <w:bookmarkEnd w:id="212"/>
      <w:bookmarkEnd w:id="213"/>
    </w:p>
    <w:p w14:paraId="37ECF45A" w14:textId="77777777" w:rsidR="00EB321C" w:rsidRPr="00B34DDE" w:rsidRDefault="00EB321C" w:rsidP="00EB321C">
      <w:pPr>
        <w:tabs>
          <w:tab w:val="left" w:pos="567"/>
        </w:tabs>
        <w:spacing w:before="0"/>
        <w:rPr>
          <w:rFonts w:cs="Arial"/>
          <w:sz w:val="24"/>
          <w:szCs w:val="24"/>
        </w:rPr>
      </w:pPr>
      <w:r w:rsidRPr="00B34DDE">
        <w:rPr>
          <w:rFonts w:cs="Arial"/>
          <w:sz w:val="24"/>
          <w:szCs w:val="24"/>
        </w:rPr>
        <w:t>Благовременим се сматрају понуде које су примљене, и оверене печатом пријема у писарници Наручиоца,</w:t>
      </w:r>
      <w:r w:rsidRPr="00B34DDE">
        <w:rPr>
          <w:rFonts w:cs="Arial"/>
          <w:sz w:val="24"/>
          <w:szCs w:val="24"/>
          <w:lang w:val="sr-Cyrl-RS"/>
        </w:rPr>
        <w:t xml:space="preserve"> Београд, Балканска 13,</w:t>
      </w:r>
      <w:r w:rsidRPr="00B34DDE">
        <w:rPr>
          <w:rFonts w:cs="Arial"/>
          <w:sz w:val="24"/>
          <w:szCs w:val="24"/>
        </w:rPr>
        <w:t xml:space="preserve"> без обзира на начин на </w:t>
      </w:r>
      <w:r w:rsidRPr="00B34DDE">
        <w:rPr>
          <w:rFonts w:cs="Arial"/>
          <w:sz w:val="24"/>
          <w:szCs w:val="24"/>
        </w:rPr>
        <w:lastRenderedPageBreak/>
        <w:t xml:space="preserve">који су послате, </w:t>
      </w:r>
      <w:r w:rsidRPr="00B34DDE">
        <w:rPr>
          <w:rFonts w:cs="Arial"/>
          <w:sz w:val="24"/>
          <w:szCs w:val="24"/>
          <w:lang w:val="sr-Cyrl-RS"/>
        </w:rPr>
        <w:t xml:space="preserve"> до дана одређеног </w:t>
      </w:r>
      <w:r w:rsidRPr="00B34DDE">
        <w:rPr>
          <w:rFonts w:cs="Arial"/>
          <w:sz w:val="24"/>
          <w:szCs w:val="24"/>
        </w:rPr>
        <w:t>у Позиву за подношење понуда, објављеним на Порталу јавних набавки.</w:t>
      </w:r>
    </w:p>
    <w:p w14:paraId="18670028"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27DC1BE" w14:textId="77777777" w:rsidR="00EB321C" w:rsidRPr="00B34DDE" w:rsidRDefault="00EB321C" w:rsidP="00EB321C">
      <w:pPr>
        <w:spacing w:before="0"/>
        <w:rPr>
          <w:rFonts w:cs="Arial"/>
          <w:sz w:val="24"/>
          <w:szCs w:val="24"/>
          <w:lang w:val="sr-Cyrl-RS" w:eastAsia="ar-SA"/>
        </w:rPr>
      </w:pPr>
      <w:r w:rsidRPr="00B34DDE">
        <w:rPr>
          <w:rFonts w:cs="Arial"/>
          <w:sz w:val="24"/>
          <w:szCs w:val="24"/>
          <w:lang w:eastAsia="ar-SA"/>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34DDE">
        <w:rPr>
          <w:rFonts w:cs="Arial"/>
          <w:sz w:val="24"/>
          <w:szCs w:val="24"/>
          <w:lang w:eastAsia="ar-SA"/>
        </w:rPr>
        <w:t>“ Београд</w:t>
      </w:r>
      <w:proofErr w:type="gramEnd"/>
      <w:r w:rsidRPr="00B34DDE">
        <w:rPr>
          <w:rFonts w:cs="Arial"/>
          <w:sz w:val="24"/>
          <w:szCs w:val="24"/>
          <w:lang w:eastAsia="ar-SA"/>
        </w:rPr>
        <w:t xml:space="preserve">, </w:t>
      </w:r>
      <w:r w:rsidRPr="00B34DDE">
        <w:rPr>
          <w:rFonts w:cs="Arial"/>
          <w:sz w:val="24"/>
          <w:szCs w:val="24"/>
          <w:lang w:val="ru-RU" w:eastAsia="ar-SA"/>
        </w:rPr>
        <w:t xml:space="preserve">ул. </w:t>
      </w:r>
      <w:r w:rsidRPr="00B34DDE">
        <w:rPr>
          <w:rFonts w:cs="Arial"/>
          <w:sz w:val="24"/>
          <w:szCs w:val="24"/>
          <w:lang w:val="sr-Latn-CS" w:eastAsia="ar-SA"/>
        </w:rPr>
        <w:t>Балканска 13</w:t>
      </w:r>
      <w:r w:rsidRPr="00B34DDE">
        <w:rPr>
          <w:rFonts w:cs="Arial"/>
          <w:sz w:val="24"/>
          <w:szCs w:val="24"/>
          <w:lang w:val="sr-Cyrl-RS" w:eastAsia="ar-SA"/>
        </w:rPr>
        <w:t>, спрат 2.</w:t>
      </w:r>
    </w:p>
    <w:p w14:paraId="6D7E6D3D"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631A77C" w14:textId="77777777" w:rsidR="00EB321C" w:rsidRPr="000444F3" w:rsidRDefault="00EB321C" w:rsidP="00EB321C">
      <w:pPr>
        <w:spacing w:before="0"/>
        <w:rPr>
          <w:rFonts w:cs="Arial"/>
          <w:sz w:val="24"/>
          <w:szCs w:val="24"/>
          <w:lang w:val="sr-Cyrl-RS" w:eastAsia="ar-SA"/>
        </w:rPr>
      </w:pPr>
      <w:r w:rsidRPr="00B34DDE">
        <w:rPr>
          <w:rFonts w:cs="Arial"/>
          <w:sz w:val="24"/>
          <w:szCs w:val="24"/>
          <w:lang w:val="sr-Cyrl-CS" w:eastAsia="ar-SA"/>
        </w:rPr>
        <w:t>Комисија за јавну набавку води записник о отварању понуда у који се уносе подаци у складу са Законом.</w:t>
      </w:r>
    </w:p>
    <w:p w14:paraId="59F3104B"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Записник о отварању понуда потписују чланови комисије и присутни овлашћени представници понуђача, који преузимају примерак записника.</w:t>
      </w:r>
    </w:p>
    <w:p w14:paraId="5CC4FBB0" w14:textId="77777777" w:rsidR="00EB321C" w:rsidRPr="00C93F7A" w:rsidRDefault="00EB321C" w:rsidP="00EB321C">
      <w:pPr>
        <w:spacing w:before="0"/>
        <w:rPr>
          <w:rFonts w:cs="Arial"/>
        </w:rPr>
      </w:pPr>
      <w:r w:rsidRPr="00B34DDE">
        <w:rPr>
          <w:rFonts w:cs="Arial"/>
          <w:sz w:val="24"/>
          <w:szCs w:val="24"/>
          <w:lang w:val="sr-Cyrl-CS" w:eastAsia="ar-SA"/>
        </w:rPr>
        <w:t xml:space="preserve">Наручилац ће у року од </w:t>
      </w:r>
      <w:r w:rsidRPr="00B34DDE">
        <w:rPr>
          <w:rFonts w:cs="Arial"/>
          <w:sz w:val="24"/>
          <w:szCs w:val="24"/>
          <w:lang w:val="sr-Cyrl-RS" w:eastAsia="ar-SA"/>
        </w:rPr>
        <w:t>3</w:t>
      </w:r>
      <w:r w:rsidRPr="00B34DDE">
        <w:rPr>
          <w:rFonts w:cs="Arial"/>
          <w:sz w:val="24"/>
          <w:szCs w:val="24"/>
          <w:lang w:val="sr-Cyrl-CS" w:eastAsia="ar-SA"/>
        </w:rPr>
        <w:t>(</w:t>
      </w:r>
      <w:r w:rsidRPr="00B34DDE">
        <w:rPr>
          <w:rFonts w:cs="Arial"/>
          <w:sz w:val="24"/>
          <w:szCs w:val="24"/>
          <w:lang w:val="sr-Cyrl-RS" w:eastAsia="ar-SA"/>
        </w:rPr>
        <w:t xml:space="preserve">словима: </w:t>
      </w:r>
      <w:r w:rsidRPr="00B34DDE">
        <w:rPr>
          <w:rFonts w:cs="Arial"/>
          <w:sz w:val="24"/>
          <w:szCs w:val="24"/>
          <w:lang w:val="sr-Cyrl-CS" w:eastAsia="ar-SA"/>
        </w:rPr>
        <w:t>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BF8851A" w14:textId="77777777" w:rsidR="00EB321C" w:rsidRPr="00CA2F29" w:rsidRDefault="00EB321C" w:rsidP="00EB321C">
      <w:pPr>
        <w:spacing w:before="0"/>
        <w:rPr>
          <w:rFonts w:cs="Arial"/>
        </w:rPr>
      </w:pPr>
    </w:p>
    <w:p w14:paraId="5816FB14" w14:textId="77777777" w:rsidR="00EB321C" w:rsidRPr="00B34DDE" w:rsidRDefault="00EB321C" w:rsidP="00EB321C">
      <w:pPr>
        <w:pStyle w:val="KDPodnaslov2"/>
        <w:numPr>
          <w:ilvl w:val="1"/>
          <w:numId w:val="22"/>
        </w:numPr>
        <w:spacing w:before="0"/>
        <w:jc w:val="both"/>
        <w:rPr>
          <w:rFonts w:cs="Arial"/>
          <w:sz w:val="24"/>
          <w:szCs w:val="24"/>
        </w:rPr>
      </w:pPr>
      <w:bookmarkStart w:id="214" w:name="_Toc441651581"/>
      <w:bookmarkStart w:id="215" w:name="_Toc442559892"/>
      <w:r w:rsidRPr="00B34DDE">
        <w:rPr>
          <w:rFonts w:cs="Arial"/>
          <w:sz w:val="24"/>
          <w:szCs w:val="24"/>
        </w:rPr>
        <w:t>Начин подношења понуде</w:t>
      </w:r>
      <w:bookmarkEnd w:id="214"/>
      <w:bookmarkEnd w:id="215"/>
    </w:p>
    <w:p w14:paraId="04AB16CB" w14:textId="77777777" w:rsidR="00EB321C" w:rsidRPr="00B34DDE" w:rsidRDefault="00EB321C" w:rsidP="00EB321C">
      <w:pPr>
        <w:pStyle w:val="KDParagraf"/>
        <w:spacing w:before="0"/>
        <w:rPr>
          <w:rFonts w:cs="Arial"/>
          <w:sz w:val="24"/>
          <w:szCs w:val="24"/>
          <w:lang w:val="ru-RU"/>
        </w:rPr>
      </w:pPr>
      <w:r w:rsidRPr="00B34DDE">
        <w:rPr>
          <w:rFonts w:cs="Arial"/>
          <w:sz w:val="24"/>
          <w:szCs w:val="24"/>
          <w:lang w:val="ru-RU"/>
        </w:rPr>
        <w:t>Понуђач може поднети само једну понуду.</w:t>
      </w:r>
    </w:p>
    <w:p w14:paraId="32962C22" w14:textId="77777777" w:rsidR="00EB321C" w:rsidRPr="00B34DDE" w:rsidRDefault="00EB321C" w:rsidP="00EB321C">
      <w:pPr>
        <w:pStyle w:val="KDParagraf"/>
        <w:spacing w:before="0"/>
        <w:rPr>
          <w:rFonts w:cs="Arial"/>
          <w:sz w:val="24"/>
          <w:szCs w:val="24"/>
          <w:lang w:val="ru-RU"/>
        </w:rPr>
      </w:pPr>
      <w:r w:rsidRPr="00B34DDE">
        <w:rPr>
          <w:rFonts w:cs="Arial"/>
          <w:sz w:val="24"/>
          <w:szCs w:val="24"/>
          <w:lang w:val="ru-RU"/>
        </w:rPr>
        <w:t>Понуду може поднети понуђач самостално, група понуђача, као и понуђач са подизвођачем.</w:t>
      </w:r>
    </w:p>
    <w:p w14:paraId="4627EBA5" w14:textId="77777777" w:rsidR="00EB321C" w:rsidRPr="00B34DDE" w:rsidRDefault="00EB321C" w:rsidP="00EB321C">
      <w:pPr>
        <w:pStyle w:val="KDParagraf"/>
        <w:spacing w:before="0"/>
        <w:rPr>
          <w:rFonts w:cs="Arial"/>
          <w:sz w:val="24"/>
          <w:szCs w:val="24"/>
        </w:rPr>
      </w:pPr>
      <w:r w:rsidRPr="00B34DDE">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487E3E0" w14:textId="77777777" w:rsidR="00EB321C" w:rsidRPr="00B34DDE" w:rsidRDefault="00EB321C" w:rsidP="00EB321C">
      <w:pPr>
        <w:pStyle w:val="KDParagraf"/>
        <w:spacing w:before="0"/>
        <w:rPr>
          <w:rFonts w:cs="Arial"/>
          <w:sz w:val="24"/>
          <w:szCs w:val="24"/>
        </w:rPr>
      </w:pPr>
      <w:r w:rsidRPr="00B34DDE">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C3DAE10" w14:textId="77777777" w:rsidR="00EB321C" w:rsidRDefault="00EB321C" w:rsidP="00EB321C">
      <w:pPr>
        <w:pStyle w:val="KDParagraf"/>
        <w:spacing w:before="0"/>
        <w:rPr>
          <w:rFonts w:cs="Arial"/>
          <w:sz w:val="24"/>
          <w:szCs w:val="24"/>
        </w:rPr>
      </w:pPr>
      <w:r w:rsidRPr="00B34DDE">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E8BC449" w14:textId="77777777" w:rsidR="00EE75F6" w:rsidRPr="00B34DDE" w:rsidRDefault="00EE75F6" w:rsidP="00EB321C">
      <w:pPr>
        <w:pStyle w:val="KDParagraf"/>
        <w:spacing w:before="0"/>
        <w:rPr>
          <w:rFonts w:cs="Arial"/>
          <w:sz w:val="24"/>
          <w:szCs w:val="24"/>
        </w:rPr>
      </w:pPr>
    </w:p>
    <w:p w14:paraId="154B83AB" w14:textId="77777777" w:rsidR="00EB321C" w:rsidRPr="00B34DDE" w:rsidRDefault="00EB321C" w:rsidP="00EB321C">
      <w:pPr>
        <w:pStyle w:val="KDPodnaslov2"/>
        <w:numPr>
          <w:ilvl w:val="1"/>
          <w:numId w:val="22"/>
        </w:numPr>
        <w:spacing w:before="0"/>
        <w:jc w:val="both"/>
        <w:rPr>
          <w:rFonts w:cs="Arial"/>
          <w:sz w:val="24"/>
          <w:szCs w:val="24"/>
        </w:rPr>
      </w:pPr>
      <w:bookmarkStart w:id="216" w:name="_Toc441651582"/>
      <w:bookmarkStart w:id="217" w:name="_Toc442559893"/>
      <w:r w:rsidRPr="00B34DDE">
        <w:rPr>
          <w:rFonts w:cs="Arial"/>
          <w:sz w:val="24"/>
          <w:szCs w:val="24"/>
        </w:rPr>
        <w:t>Измена, допуна и опозив понуде</w:t>
      </w:r>
      <w:bookmarkEnd w:id="216"/>
      <w:bookmarkEnd w:id="217"/>
    </w:p>
    <w:p w14:paraId="0D06E14F"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У року за подношење понуде понуђач може да измени или допуни већ поднету понуду писаним путем, на адресу Наручиоца, са назнаком „ИЗМЕНА – ДОПУНА - „Понуд</w:t>
      </w:r>
      <w:r w:rsidRPr="00B34DDE">
        <w:rPr>
          <w:rFonts w:cs="Arial"/>
          <w:sz w:val="24"/>
          <w:szCs w:val="24"/>
          <w:lang w:val="sr-Cyrl-RS" w:eastAsia="ar-SA"/>
        </w:rPr>
        <w:t>е</w:t>
      </w:r>
      <w:r w:rsidRPr="00B34DDE">
        <w:rPr>
          <w:rFonts w:cs="Arial"/>
          <w:sz w:val="24"/>
          <w:szCs w:val="24"/>
          <w:lang w:val="sr-Cyrl-CS" w:eastAsia="ar-SA"/>
        </w:rPr>
        <w:t xml:space="preserve"> за јавну набавку </w:t>
      </w:r>
      <w:r w:rsidRPr="00B34DDE">
        <w:rPr>
          <w:rFonts w:cs="Arial"/>
          <w:sz w:val="24"/>
          <w:szCs w:val="24"/>
          <w:lang w:val="sr-Cyrl-RS" w:eastAsia="ar-SA"/>
        </w:rPr>
        <w:t>добра „</w:t>
      </w:r>
      <w:r w:rsidRPr="00B34DDE">
        <w:rPr>
          <w:rFonts w:cs="Arial"/>
          <w:sz w:val="24"/>
          <w:szCs w:val="24"/>
          <w:lang w:val="sr-Cyrl-CS" w:eastAsia="ar-SA"/>
        </w:rPr>
        <w:t>Набавка система за контролу и евиденцију приступа за моторна возила</w:t>
      </w:r>
      <w:r w:rsidRPr="00B34DDE">
        <w:rPr>
          <w:rFonts w:cs="Arial"/>
          <w:bCs/>
          <w:sz w:val="24"/>
          <w:szCs w:val="24"/>
          <w:lang w:val="sr-Cyrl-RS" w:eastAsia="ar-SA"/>
        </w:rPr>
        <w:t>“</w:t>
      </w:r>
      <w:r w:rsidRPr="00B34DDE">
        <w:rPr>
          <w:rFonts w:cs="Arial"/>
          <w:sz w:val="24"/>
          <w:szCs w:val="24"/>
          <w:lang w:val="sr-Cyrl-CS" w:eastAsia="ar-SA"/>
        </w:rPr>
        <w:t xml:space="preserve">, јавна набавка број </w:t>
      </w:r>
      <w:r w:rsidRPr="00B34DDE">
        <w:rPr>
          <w:rFonts w:eastAsia="Arial" w:cs="Arial"/>
          <w:b/>
          <w:color w:val="000000"/>
          <w:sz w:val="24"/>
          <w:szCs w:val="24"/>
          <w:lang w:val="sr-Cyrl-CS" w:eastAsia="ar-SA"/>
        </w:rPr>
        <w:t>ЈН/1000/0576/2018</w:t>
      </w:r>
      <w:r w:rsidRPr="00B34DDE">
        <w:rPr>
          <w:rFonts w:cs="Arial"/>
          <w:sz w:val="24"/>
          <w:szCs w:val="24"/>
          <w:lang w:val="sr-Cyrl-CS" w:eastAsia="ar-SA"/>
        </w:rPr>
        <w:t>- НЕ ОТВАРАТИ“.</w:t>
      </w:r>
    </w:p>
    <w:p w14:paraId="5BFE514A" w14:textId="77777777" w:rsidR="00EB321C" w:rsidRPr="00B34DDE" w:rsidRDefault="00EB321C" w:rsidP="00EB321C">
      <w:pPr>
        <w:spacing w:before="0"/>
        <w:rPr>
          <w:rFonts w:cs="Arial"/>
          <w:sz w:val="24"/>
          <w:szCs w:val="24"/>
          <w:lang w:val="sr-Cyrl-RS" w:eastAsia="ar-SA"/>
        </w:rPr>
      </w:pPr>
      <w:r w:rsidRPr="00B34DDE">
        <w:rPr>
          <w:rFonts w:cs="Arial"/>
          <w:sz w:val="24"/>
          <w:szCs w:val="24"/>
          <w:lang w:val="sr-Cyrl-CS" w:eastAsia="ar-SA"/>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681698F"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У року за подношење понуде понуђач може да опозове поднету понуду писаним путем, на адресу Наручиоца, са назнаком „ОПОЗИВ - Понуд</w:t>
      </w:r>
      <w:r w:rsidRPr="00B34DDE">
        <w:rPr>
          <w:rFonts w:cs="Arial"/>
          <w:sz w:val="24"/>
          <w:szCs w:val="24"/>
          <w:lang w:val="sr-Cyrl-RS" w:eastAsia="ar-SA"/>
        </w:rPr>
        <w:t>е</w:t>
      </w:r>
      <w:r w:rsidRPr="00B34DDE">
        <w:rPr>
          <w:rFonts w:cs="Arial"/>
          <w:sz w:val="24"/>
          <w:szCs w:val="24"/>
          <w:lang w:val="sr-Cyrl-CS" w:eastAsia="ar-SA"/>
        </w:rPr>
        <w:t xml:space="preserve"> за јавну набавку </w:t>
      </w:r>
      <w:r w:rsidRPr="00B34DDE">
        <w:rPr>
          <w:rFonts w:cs="Arial"/>
          <w:sz w:val="24"/>
          <w:szCs w:val="24"/>
          <w:lang w:val="sr-Cyrl-RS" w:eastAsia="ar-SA"/>
        </w:rPr>
        <w:t>добра „</w:t>
      </w:r>
      <w:r w:rsidRPr="00B34DDE">
        <w:rPr>
          <w:rFonts w:cs="Arial"/>
          <w:sz w:val="24"/>
          <w:szCs w:val="24"/>
          <w:lang w:val="sr-Cyrl-CS" w:eastAsia="ar-SA"/>
        </w:rPr>
        <w:t>Набавка система за контролу и евиденцију приступа за моторна возила</w:t>
      </w:r>
      <w:r w:rsidRPr="00B34DDE">
        <w:rPr>
          <w:rFonts w:cs="Arial"/>
          <w:bCs/>
          <w:sz w:val="24"/>
          <w:szCs w:val="24"/>
          <w:lang w:val="sr-Cyrl-RS" w:eastAsia="ar-SA"/>
        </w:rPr>
        <w:t>“</w:t>
      </w:r>
      <w:r w:rsidRPr="00B34DDE">
        <w:rPr>
          <w:rFonts w:cs="Arial"/>
          <w:sz w:val="24"/>
          <w:szCs w:val="24"/>
          <w:lang w:val="sr-Cyrl-CS" w:eastAsia="ar-SA"/>
        </w:rPr>
        <w:t xml:space="preserve">, јавна набавка број </w:t>
      </w:r>
      <w:r w:rsidRPr="00B34DDE">
        <w:rPr>
          <w:rFonts w:eastAsia="Arial" w:cs="Arial"/>
          <w:b/>
          <w:color w:val="000000"/>
          <w:sz w:val="24"/>
          <w:szCs w:val="24"/>
          <w:lang w:val="sr-Cyrl-CS" w:eastAsia="ar-SA"/>
        </w:rPr>
        <w:t>ЈН/1000/0576/2018</w:t>
      </w:r>
      <w:r w:rsidRPr="00B34DDE">
        <w:rPr>
          <w:rFonts w:eastAsia="Arial" w:cs="Arial"/>
          <w:b/>
          <w:color w:val="000000"/>
          <w:sz w:val="24"/>
          <w:szCs w:val="24"/>
          <w:lang w:val="sr-Cyrl-RS" w:eastAsia="ar-SA"/>
        </w:rPr>
        <w:t xml:space="preserve"> - </w:t>
      </w:r>
      <w:r w:rsidRPr="00B34DDE">
        <w:rPr>
          <w:rFonts w:cs="Arial"/>
          <w:sz w:val="24"/>
          <w:szCs w:val="24"/>
          <w:lang w:val="sr-Cyrl-CS" w:eastAsia="ar-SA"/>
        </w:rPr>
        <w:t>НЕ ОТВАРАТИ“.</w:t>
      </w:r>
    </w:p>
    <w:p w14:paraId="6DBB7F71"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D1512DA" w14:textId="28C57B8C" w:rsidR="00EB321C" w:rsidRDefault="00EB321C" w:rsidP="00EB321C">
      <w:pPr>
        <w:spacing w:before="0"/>
        <w:rPr>
          <w:rFonts w:cs="Arial"/>
          <w:sz w:val="24"/>
          <w:szCs w:val="24"/>
          <w:lang w:val="sr-Cyrl-CS" w:eastAsia="ar-SA"/>
        </w:rPr>
      </w:pPr>
      <w:r w:rsidRPr="00B34DDE">
        <w:rPr>
          <w:rFonts w:cs="Arial"/>
          <w:sz w:val="24"/>
          <w:szCs w:val="24"/>
          <w:lang w:val="sr-Cyrl-CS" w:eastAsia="ar-SA"/>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EE75F6">
        <w:rPr>
          <w:rFonts w:cs="Arial"/>
          <w:sz w:val="24"/>
          <w:szCs w:val="24"/>
          <w:lang w:eastAsia="ar-SA"/>
        </w:rPr>
        <w:t>.</w:t>
      </w:r>
      <w:r w:rsidRPr="00B34DDE">
        <w:rPr>
          <w:rFonts w:cs="Arial"/>
          <w:sz w:val="24"/>
          <w:szCs w:val="24"/>
          <w:lang w:val="sr-Cyrl-CS" w:eastAsia="ar-SA"/>
        </w:rPr>
        <w:t xml:space="preserve"> </w:t>
      </w:r>
    </w:p>
    <w:p w14:paraId="72F5DDFD" w14:textId="77777777" w:rsidR="00EE75F6" w:rsidRPr="00B34DDE" w:rsidRDefault="00EE75F6" w:rsidP="00EB321C">
      <w:pPr>
        <w:spacing w:before="0"/>
        <w:rPr>
          <w:rFonts w:cs="Arial"/>
          <w:sz w:val="24"/>
          <w:szCs w:val="24"/>
          <w:lang w:val="sr-Cyrl-CS" w:eastAsia="ar-SA"/>
        </w:rPr>
      </w:pPr>
    </w:p>
    <w:p w14:paraId="3F8F0DE8" w14:textId="77777777" w:rsidR="00EB321C" w:rsidRPr="00B34DDE" w:rsidRDefault="00EB321C" w:rsidP="00EB321C">
      <w:pPr>
        <w:pStyle w:val="KDPodnaslov2"/>
        <w:numPr>
          <w:ilvl w:val="1"/>
          <w:numId w:val="22"/>
        </w:numPr>
        <w:spacing w:before="0"/>
        <w:jc w:val="both"/>
        <w:rPr>
          <w:rFonts w:cs="Arial"/>
          <w:sz w:val="24"/>
          <w:szCs w:val="24"/>
        </w:rPr>
      </w:pPr>
      <w:bookmarkStart w:id="218" w:name="_Toc441651583"/>
      <w:bookmarkStart w:id="219" w:name="_Toc442559894"/>
      <w:r w:rsidRPr="00B34DDE">
        <w:rPr>
          <w:rFonts w:cs="Arial"/>
          <w:sz w:val="24"/>
          <w:szCs w:val="24"/>
          <w:lang w:val="ru-RU"/>
        </w:rPr>
        <w:t>П</w:t>
      </w:r>
      <w:r w:rsidRPr="00B34DDE">
        <w:rPr>
          <w:rFonts w:cs="Arial"/>
          <w:sz w:val="24"/>
          <w:szCs w:val="24"/>
        </w:rPr>
        <w:t>артије</w:t>
      </w:r>
      <w:bookmarkEnd w:id="218"/>
      <w:bookmarkEnd w:id="219"/>
    </w:p>
    <w:p w14:paraId="6E154A61" w14:textId="77777777" w:rsidR="00EB321C" w:rsidRPr="00B34DDE" w:rsidRDefault="00EB321C" w:rsidP="00EB321C">
      <w:pPr>
        <w:pStyle w:val="KDParagraf"/>
        <w:spacing w:before="0"/>
        <w:rPr>
          <w:rFonts w:cs="Arial"/>
          <w:sz w:val="24"/>
          <w:szCs w:val="24"/>
        </w:rPr>
      </w:pPr>
      <w:r w:rsidRPr="00B34DDE">
        <w:rPr>
          <w:rFonts w:cs="Arial"/>
          <w:sz w:val="24"/>
          <w:szCs w:val="24"/>
        </w:rPr>
        <w:t>Набавка није обликована по партијама.</w:t>
      </w:r>
    </w:p>
    <w:p w14:paraId="41D367EB" w14:textId="77777777" w:rsidR="00EB321C" w:rsidRPr="00B34DDE" w:rsidRDefault="00EB321C" w:rsidP="00EB321C">
      <w:pPr>
        <w:spacing w:before="0"/>
        <w:rPr>
          <w:rFonts w:cs="Arial"/>
          <w:color w:val="00B0F0"/>
          <w:sz w:val="24"/>
          <w:szCs w:val="24"/>
        </w:rPr>
      </w:pPr>
    </w:p>
    <w:p w14:paraId="664685CD" w14:textId="77777777" w:rsidR="00EB321C" w:rsidRPr="00B34DDE" w:rsidRDefault="00EB321C" w:rsidP="00EB321C">
      <w:pPr>
        <w:pStyle w:val="KDPodnaslov2"/>
        <w:numPr>
          <w:ilvl w:val="1"/>
          <w:numId w:val="22"/>
        </w:numPr>
        <w:spacing w:before="0"/>
        <w:jc w:val="both"/>
        <w:rPr>
          <w:rFonts w:cs="Arial"/>
          <w:sz w:val="24"/>
          <w:szCs w:val="24"/>
        </w:rPr>
      </w:pPr>
      <w:bookmarkStart w:id="220" w:name="_Toc441651584"/>
      <w:bookmarkStart w:id="221" w:name="_Toc442559895"/>
      <w:r w:rsidRPr="00B34DDE">
        <w:rPr>
          <w:rFonts w:cs="Arial"/>
          <w:sz w:val="24"/>
          <w:szCs w:val="24"/>
          <w:lang w:val="sr-Cyrl-RS"/>
        </w:rPr>
        <w:t xml:space="preserve"> </w:t>
      </w:r>
      <w:r w:rsidRPr="00B34DDE">
        <w:rPr>
          <w:rFonts w:cs="Arial"/>
          <w:sz w:val="24"/>
          <w:szCs w:val="24"/>
        </w:rPr>
        <w:t>Понуда са варијантама</w:t>
      </w:r>
      <w:bookmarkEnd w:id="220"/>
      <w:bookmarkEnd w:id="221"/>
    </w:p>
    <w:p w14:paraId="3A87E4BC" w14:textId="77777777" w:rsidR="00EB321C" w:rsidRPr="00B34DDE" w:rsidRDefault="00EB321C" w:rsidP="00EB321C">
      <w:pPr>
        <w:tabs>
          <w:tab w:val="num" w:pos="993"/>
        </w:tabs>
        <w:spacing w:before="0"/>
        <w:rPr>
          <w:rFonts w:cs="Arial"/>
          <w:sz w:val="24"/>
          <w:szCs w:val="24"/>
          <w:lang w:val="ru-RU"/>
        </w:rPr>
      </w:pPr>
      <w:r w:rsidRPr="00B34DDE">
        <w:rPr>
          <w:rFonts w:cs="Arial"/>
          <w:sz w:val="24"/>
          <w:szCs w:val="24"/>
          <w:lang w:val="ru-RU"/>
        </w:rPr>
        <w:t>Понуда са варијантама није дозвољена.</w:t>
      </w:r>
    </w:p>
    <w:p w14:paraId="0A5EE348" w14:textId="77777777" w:rsidR="00EB321C" w:rsidRPr="00B34DDE" w:rsidRDefault="00EB321C" w:rsidP="00EB321C">
      <w:pPr>
        <w:tabs>
          <w:tab w:val="num" w:pos="993"/>
        </w:tabs>
        <w:spacing w:before="0"/>
        <w:rPr>
          <w:rFonts w:cs="Arial"/>
          <w:sz w:val="24"/>
          <w:szCs w:val="24"/>
          <w:lang w:val="ru-RU"/>
        </w:rPr>
      </w:pPr>
    </w:p>
    <w:p w14:paraId="7541F29B" w14:textId="77777777" w:rsidR="00EB321C" w:rsidRPr="00B34DDE" w:rsidRDefault="00EB321C" w:rsidP="00EB321C">
      <w:pPr>
        <w:pStyle w:val="KDPodnaslov2"/>
        <w:numPr>
          <w:ilvl w:val="1"/>
          <w:numId w:val="22"/>
        </w:numPr>
        <w:spacing w:before="0"/>
        <w:jc w:val="both"/>
        <w:rPr>
          <w:rFonts w:cs="Arial"/>
          <w:sz w:val="24"/>
          <w:szCs w:val="24"/>
        </w:rPr>
      </w:pPr>
      <w:bookmarkStart w:id="222" w:name="_Toc441651585"/>
      <w:bookmarkStart w:id="223" w:name="_Toc442559896"/>
      <w:r w:rsidRPr="00B34DDE">
        <w:rPr>
          <w:rFonts w:cs="Arial"/>
          <w:sz w:val="24"/>
          <w:szCs w:val="24"/>
          <w:lang w:val="sr-Cyrl-RS"/>
        </w:rPr>
        <w:t xml:space="preserve"> </w:t>
      </w:r>
      <w:r w:rsidRPr="00B34DDE">
        <w:rPr>
          <w:rFonts w:cs="Arial"/>
          <w:sz w:val="24"/>
          <w:szCs w:val="24"/>
        </w:rPr>
        <w:t>Подношење понуде са подизвођачима</w:t>
      </w:r>
      <w:bookmarkEnd w:id="222"/>
      <w:bookmarkEnd w:id="223"/>
    </w:p>
    <w:p w14:paraId="7E052003"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5AA0F19"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 назив подизвођача, а уколико уговор између наручиоца и понуђача буде закључен, тај подизвођач ће бити наведен у уговору;</w:t>
      </w:r>
    </w:p>
    <w:p w14:paraId="0811FD3D"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52CC7C1"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F8129B"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Доказ о испуњености услова из члана 75. став 1. тачка 5) овог Закона доставља се за део набавке који ће се извршити преко подизвођача.</w:t>
      </w:r>
    </w:p>
    <w:p w14:paraId="74EE6F77" w14:textId="77777777" w:rsidR="00EB321C" w:rsidRPr="00934C9A" w:rsidRDefault="00EB321C" w:rsidP="00EB321C">
      <w:pPr>
        <w:spacing w:before="0"/>
        <w:rPr>
          <w:rFonts w:cs="Arial"/>
          <w:sz w:val="24"/>
          <w:szCs w:val="24"/>
          <w:lang w:val="sr-Cyrl-RS" w:eastAsia="ar-SA"/>
        </w:rPr>
      </w:pPr>
      <w:r w:rsidRPr="00B34DDE">
        <w:rPr>
          <w:rFonts w:cs="Arial"/>
          <w:sz w:val="24"/>
          <w:szCs w:val="24"/>
          <w:lang w:val="sr-Cyrl-CS" w:eastAsia="ar-SA"/>
        </w:rPr>
        <w:t>Додатне услове понуђач испуњава самостално, без обзира на агажовање подизвођача.</w:t>
      </w:r>
    </w:p>
    <w:p w14:paraId="7A371A0B"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2EEF14E7"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501B3F7"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lastRenderedPageBreak/>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4D61E099" w14:textId="77777777" w:rsidR="00EB321C" w:rsidRPr="00B34DDE" w:rsidRDefault="00EB321C" w:rsidP="00EB321C">
      <w:pPr>
        <w:spacing w:before="0"/>
        <w:rPr>
          <w:rFonts w:cs="Arial"/>
          <w:sz w:val="24"/>
          <w:szCs w:val="24"/>
          <w:lang w:val="sr-Cyrl-CS" w:eastAsia="ar-SA"/>
        </w:rPr>
      </w:pPr>
    </w:p>
    <w:p w14:paraId="3EF22D91" w14:textId="77777777" w:rsidR="00EB321C" w:rsidRPr="00B34DDE" w:rsidRDefault="00EB321C" w:rsidP="00EB321C">
      <w:pPr>
        <w:spacing w:before="0"/>
        <w:rPr>
          <w:rFonts w:cs="Arial"/>
          <w:sz w:val="24"/>
          <w:szCs w:val="24"/>
          <w:lang w:val="sr-Cyrl-CS" w:eastAsia="ar-SA"/>
        </w:rPr>
      </w:pPr>
      <w:r w:rsidRPr="00B34DDE">
        <w:rPr>
          <w:rFonts w:cs="Arial"/>
          <w:sz w:val="24"/>
          <w:szCs w:val="24"/>
          <w:lang w:val="sr-Cyrl-CS" w:eastAsia="ar-SA"/>
        </w:rPr>
        <w:t>Наручилац у овом поступку не предвиђа примену одредби става 9. и 10. члана 80. Закона.</w:t>
      </w:r>
    </w:p>
    <w:p w14:paraId="6BCAE14D" w14:textId="77777777" w:rsidR="00EB321C" w:rsidRPr="00B34DDE" w:rsidRDefault="00EB321C" w:rsidP="00EB321C">
      <w:pPr>
        <w:pStyle w:val="KDParagraf"/>
        <w:spacing w:before="0"/>
        <w:rPr>
          <w:rFonts w:cs="Arial"/>
          <w:color w:val="00B0F0"/>
          <w:sz w:val="24"/>
          <w:szCs w:val="24"/>
          <w:lang w:bidi="en-US"/>
        </w:rPr>
      </w:pPr>
    </w:p>
    <w:p w14:paraId="613227B4" w14:textId="77777777" w:rsidR="00EB321C" w:rsidRPr="00B34DDE" w:rsidRDefault="00EB321C" w:rsidP="00EB321C">
      <w:pPr>
        <w:pStyle w:val="KDPodnaslov2"/>
        <w:numPr>
          <w:ilvl w:val="1"/>
          <w:numId w:val="22"/>
        </w:numPr>
        <w:spacing w:before="0"/>
        <w:jc w:val="both"/>
        <w:rPr>
          <w:rFonts w:cs="Arial"/>
          <w:sz w:val="24"/>
          <w:szCs w:val="24"/>
        </w:rPr>
      </w:pPr>
      <w:bookmarkStart w:id="224" w:name="_Toc441651586"/>
      <w:bookmarkStart w:id="225" w:name="_Toc442559897"/>
      <w:r w:rsidRPr="00B34DDE">
        <w:rPr>
          <w:rFonts w:cs="Arial"/>
          <w:sz w:val="24"/>
          <w:szCs w:val="24"/>
        </w:rPr>
        <w:t>Подношење заједничке понуде</w:t>
      </w:r>
      <w:bookmarkEnd w:id="224"/>
      <w:bookmarkEnd w:id="225"/>
    </w:p>
    <w:p w14:paraId="5C2A1169" w14:textId="77777777" w:rsidR="00EB321C" w:rsidRPr="00B34DDE" w:rsidRDefault="00EB321C" w:rsidP="00EB321C">
      <w:pPr>
        <w:pStyle w:val="KDParagraf"/>
        <w:spacing w:before="0"/>
        <w:rPr>
          <w:rFonts w:cs="Arial"/>
          <w:sz w:val="24"/>
          <w:szCs w:val="24"/>
        </w:rPr>
      </w:pPr>
      <w:r w:rsidRPr="00B34DDE">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34DDE">
        <w:rPr>
          <w:rFonts w:cs="Arial"/>
          <w:sz w:val="24"/>
          <w:szCs w:val="24"/>
        </w:rPr>
        <w:t>став</w:t>
      </w:r>
      <w:proofErr w:type="gramEnd"/>
      <w:r w:rsidRPr="00B34DDE">
        <w:rPr>
          <w:rFonts w:cs="Arial"/>
          <w:sz w:val="24"/>
          <w:szCs w:val="24"/>
        </w:rPr>
        <w:t xml:space="preserve"> 4. </w:t>
      </w:r>
      <w:proofErr w:type="gramStart"/>
      <w:r w:rsidRPr="00B34DDE">
        <w:rPr>
          <w:rFonts w:cs="Arial"/>
          <w:sz w:val="24"/>
          <w:szCs w:val="24"/>
        </w:rPr>
        <w:t>и</w:t>
      </w:r>
      <w:proofErr w:type="gramEnd"/>
      <w:r w:rsidRPr="00B34DDE">
        <w:rPr>
          <w:rFonts w:cs="Arial"/>
          <w:sz w:val="24"/>
          <w:szCs w:val="24"/>
        </w:rPr>
        <w:t xml:space="preserve"> 5.Закона </w:t>
      </w:r>
      <w:r w:rsidR="00100517" w:rsidRPr="00B34DDE">
        <w:rPr>
          <w:rFonts w:cs="Arial"/>
          <w:sz w:val="24"/>
          <w:szCs w:val="24"/>
          <w:lang w:val="sr-Cyrl-RS"/>
        </w:rPr>
        <w:t>,</w:t>
      </w:r>
      <w:r w:rsidRPr="00B34DDE">
        <w:rPr>
          <w:rFonts w:cs="Arial"/>
          <w:sz w:val="24"/>
          <w:szCs w:val="24"/>
        </w:rPr>
        <w:t xml:space="preserve">и то: </w:t>
      </w:r>
    </w:p>
    <w:p w14:paraId="54EACDFF" w14:textId="77777777" w:rsidR="00EB321C" w:rsidRPr="00B34DDE" w:rsidRDefault="00EB321C" w:rsidP="00EB321C">
      <w:pPr>
        <w:pStyle w:val="KDNabrajanje"/>
        <w:spacing w:before="0"/>
        <w:rPr>
          <w:rFonts w:cs="Arial"/>
          <w:sz w:val="24"/>
          <w:szCs w:val="24"/>
        </w:rPr>
      </w:pPr>
      <w:r w:rsidRPr="00B34DDE">
        <w:rPr>
          <w:rFonts w:cs="Arial"/>
          <w:sz w:val="24"/>
          <w:szCs w:val="24"/>
          <w:lang w:val="sr-Cyrl-CS"/>
        </w:rPr>
        <w:t xml:space="preserve">податке о </w:t>
      </w:r>
      <w:r w:rsidRPr="00B34DDE">
        <w:rPr>
          <w:rFonts w:cs="Arial"/>
          <w:sz w:val="24"/>
          <w:szCs w:val="24"/>
        </w:rPr>
        <w:t xml:space="preserve">члану групе који ће бити </w:t>
      </w:r>
      <w:r w:rsidRPr="00B34DDE">
        <w:rPr>
          <w:rFonts w:cs="Arial"/>
          <w:sz w:val="24"/>
          <w:szCs w:val="24"/>
          <w:lang w:val="sr-Cyrl-CS"/>
        </w:rPr>
        <w:t>Н</w:t>
      </w:r>
      <w:r w:rsidRPr="00B34DDE">
        <w:rPr>
          <w:rFonts w:cs="Arial"/>
          <w:sz w:val="24"/>
          <w:szCs w:val="24"/>
        </w:rPr>
        <w:t xml:space="preserve">осилац посла, односно који ће поднети понуду и који ће заступати групу понуђача пред </w:t>
      </w:r>
      <w:r w:rsidRPr="00B34DDE">
        <w:rPr>
          <w:rFonts w:cs="Arial"/>
          <w:sz w:val="24"/>
          <w:szCs w:val="24"/>
          <w:lang w:val="sr-Cyrl-CS"/>
        </w:rPr>
        <w:t>Н</w:t>
      </w:r>
      <w:r w:rsidRPr="00B34DDE">
        <w:rPr>
          <w:rFonts w:cs="Arial"/>
          <w:sz w:val="24"/>
          <w:szCs w:val="24"/>
        </w:rPr>
        <w:t>аручиоцем;</w:t>
      </w:r>
    </w:p>
    <w:p w14:paraId="4EED9C35" w14:textId="77777777" w:rsidR="00EB321C" w:rsidRPr="00B34DDE" w:rsidRDefault="00EB321C" w:rsidP="00EB321C">
      <w:pPr>
        <w:pStyle w:val="KDNabrajanje"/>
        <w:spacing w:before="0"/>
        <w:rPr>
          <w:rFonts w:cs="Arial"/>
          <w:sz w:val="24"/>
          <w:szCs w:val="24"/>
        </w:rPr>
      </w:pPr>
      <w:r w:rsidRPr="00B34DDE">
        <w:rPr>
          <w:rFonts w:cs="Arial"/>
          <w:sz w:val="24"/>
          <w:szCs w:val="24"/>
        </w:rPr>
        <w:t>опис послова сваког од понуђача из групе понуђача у извршењу уговора.</w:t>
      </w:r>
    </w:p>
    <w:p w14:paraId="0C8E7EAA" w14:textId="77777777" w:rsidR="00EB321C" w:rsidRPr="00B34DDE" w:rsidRDefault="00EB321C" w:rsidP="00EB321C">
      <w:pPr>
        <w:pStyle w:val="KDParagraf"/>
        <w:spacing w:before="0"/>
        <w:rPr>
          <w:rFonts w:cs="Arial"/>
          <w:sz w:val="24"/>
          <w:szCs w:val="24"/>
        </w:rPr>
      </w:pPr>
      <w:r w:rsidRPr="00B34DDE">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B34DDE">
        <w:rPr>
          <w:rFonts w:cs="Arial"/>
          <w:sz w:val="24"/>
          <w:szCs w:val="24"/>
        </w:rPr>
        <w:t>став</w:t>
      </w:r>
      <w:proofErr w:type="gramEnd"/>
      <w:r w:rsidRPr="00B34DDE">
        <w:rPr>
          <w:rFonts w:cs="Arial"/>
          <w:sz w:val="24"/>
          <w:szCs w:val="24"/>
        </w:rPr>
        <w:t xml:space="preserve"> 1. </w:t>
      </w:r>
      <w:proofErr w:type="gramStart"/>
      <w:r w:rsidRPr="00B34DDE">
        <w:rPr>
          <w:rFonts w:cs="Arial"/>
          <w:sz w:val="24"/>
          <w:szCs w:val="24"/>
        </w:rPr>
        <w:t>тачка</w:t>
      </w:r>
      <w:proofErr w:type="gramEnd"/>
      <w:r w:rsidRPr="00B34DDE">
        <w:rPr>
          <w:rFonts w:cs="Arial"/>
          <w:sz w:val="24"/>
          <w:szCs w:val="24"/>
        </w:rPr>
        <w:t xml:space="preserve"> 1), 2) и 4) Закона, наведене у одељку Услови за учешће из члана 75. </w:t>
      </w:r>
      <w:proofErr w:type="gramStart"/>
      <w:r w:rsidRPr="00B34DDE">
        <w:rPr>
          <w:rFonts w:cs="Arial"/>
          <w:sz w:val="24"/>
          <w:szCs w:val="24"/>
        </w:rPr>
        <w:t>и</w:t>
      </w:r>
      <w:proofErr w:type="gramEnd"/>
      <w:r w:rsidRPr="00B34DDE">
        <w:rPr>
          <w:rFonts w:cs="Arial"/>
          <w:sz w:val="24"/>
          <w:szCs w:val="24"/>
        </w:rPr>
        <w:t xml:space="preserve"> 76. Закона и Упутство како се доказује испуњеност тих услова.</w:t>
      </w:r>
    </w:p>
    <w:p w14:paraId="519DF854" w14:textId="77777777" w:rsidR="00EB321C" w:rsidRPr="00B34DDE" w:rsidRDefault="00EB321C" w:rsidP="00EB321C">
      <w:pPr>
        <w:pStyle w:val="KDParagraf"/>
        <w:spacing w:before="0"/>
        <w:rPr>
          <w:rFonts w:cs="Arial"/>
          <w:color w:val="00B0F0"/>
          <w:sz w:val="24"/>
          <w:szCs w:val="24"/>
          <w:lang w:val="sr-Cyrl-RS"/>
        </w:rPr>
      </w:pPr>
      <w:r w:rsidRPr="00B34DDE">
        <w:rPr>
          <w:rFonts w:cs="Arial"/>
          <w:sz w:val="24"/>
          <w:szCs w:val="24"/>
        </w:rPr>
        <w:t>Услове у вези са капацитетима, у складу са чланом 76. Закона, понуђачи из групе испуњавају заједно.</w:t>
      </w:r>
    </w:p>
    <w:p w14:paraId="344C8DAD" w14:textId="77777777" w:rsidR="00EB321C" w:rsidRPr="00B34DDE" w:rsidRDefault="00EB321C" w:rsidP="00EB321C">
      <w:pPr>
        <w:pStyle w:val="KDParagraf"/>
        <w:spacing w:before="0"/>
        <w:rPr>
          <w:rFonts w:cs="Arial"/>
          <w:sz w:val="24"/>
          <w:szCs w:val="24"/>
          <w:lang w:val="sr-Cyrl-RS"/>
        </w:rPr>
      </w:pPr>
      <w:r w:rsidRPr="00B34DDE">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77E3F38C" w14:textId="77777777" w:rsidR="00EB321C" w:rsidRPr="00B34DDE" w:rsidRDefault="00EB321C" w:rsidP="00EB321C">
      <w:pPr>
        <w:pStyle w:val="KDParagraf"/>
        <w:spacing w:before="0"/>
        <w:rPr>
          <w:rFonts w:cs="Arial"/>
          <w:color w:val="00B0F0"/>
          <w:sz w:val="24"/>
          <w:szCs w:val="24"/>
          <w:lang w:val="sr-Cyrl-RS" w:bidi="en-US"/>
        </w:rPr>
      </w:pPr>
      <w:r w:rsidRPr="00B34DDE">
        <w:rPr>
          <w:rFonts w:cs="Arial"/>
          <w:sz w:val="24"/>
          <w:szCs w:val="24"/>
          <w:lang w:bidi="en-US"/>
        </w:rPr>
        <w:t xml:space="preserve">У случају заједничке понуде групе понуђача </w:t>
      </w:r>
      <w:r w:rsidRPr="00B34DDE">
        <w:rPr>
          <w:rFonts w:cs="Arial"/>
          <w:sz w:val="24"/>
          <w:szCs w:val="24"/>
          <w:lang w:val="sr-Cyrl-CS" w:bidi="en-US"/>
        </w:rPr>
        <w:t xml:space="preserve">обрасце под пуном материјалном и кривичном одговорношћу </w:t>
      </w:r>
      <w:r w:rsidRPr="00B34DDE">
        <w:rPr>
          <w:rFonts w:cs="Arial"/>
          <w:sz w:val="24"/>
          <w:szCs w:val="24"/>
          <w:lang w:bidi="en-US"/>
        </w:rPr>
        <w:t>попуњава, потписује и оверава сваки члан групе понуђача у своје име</w:t>
      </w:r>
      <w:proofErr w:type="gramStart"/>
      <w:r w:rsidRPr="00B34DDE">
        <w:rPr>
          <w:rFonts w:cs="Arial"/>
          <w:sz w:val="24"/>
          <w:szCs w:val="24"/>
          <w:lang w:bidi="en-US"/>
        </w:rPr>
        <w:t>.</w:t>
      </w:r>
      <w:r w:rsidRPr="00B34DDE">
        <w:rPr>
          <w:rFonts w:cs="Arial"/>
          <w:sz w:val="24"/>
          <w:szCs w:val="24"/>
          <w:lang w:val="sr-Cyrl-RS" w:bidi="en-US"/>
        </w:rPr>
        <w:t>(</w:t>
      </w:r>
      <w:proofErr w:type="gramEnd"/>
      <w:r w:rsidRPr="00B34DDE">
        <w:rPr>
          <w:rFonts w:cs="Arial"/>
          <w:sz w:val="24"/>
          <w:szCs w:val="24"/>
          <w:lang w:val="sr-Cyrl-RS" w:bidi="en-US"/>
        </w:rPr>
        <w:t xml:space="preserve"> Образац Изјаве о независној понуди и Образац изјаве у складу са чланом 75. став 2. Закона)</w:t>
      </w:r>
    </w:p>
    <w:p w14:paraId="7F03298E" w14:textId="77777777" w:rsidR="00EB321C" w:rsidRPr="00B34DDE" w:rsidRDefault="00EB321C" w:rsidP="00EB321C">
      <w:pPr>
        <w:pStyle w:val="KDParagraf"/>
        <w:spacing w:before="0"/>
        <w:rPr>
          <w:rFonts w:cs="Arial"/>
          <w:sz w:val="24"/>
          <w:szCs w:val="24"/>
          <w:lang w:val="sr-Cyrl-RS" w:bidi="en-US"/>
        </w:rPr>
      </w:pPr>
      <w:r w:rsidRPr="00B34DDE">
        <w:rPr>
          <w:rFonts w:cs="Arial"/>
          <w:sz w:val="24"/>
          <w:szCs w:val="24"/>
          <w:lang w:val="sr-Cyrl-RS" w:bidi="en-US"/>
        </w:rPr>
        <w:t>Понуђачи из групе понуђача одговорају неограничено солидарно према наручиоцу.</w:t>
      </w:r>
    </w:p>
    <w:p w14:paraId="5992737A" w14:textId="77777777" w:rsidR="000F0C10" w:rsidRPr="00B34DDE" w:rsidRDefault="000F0C10" w:rsidP="00EB321C">
      <w:pPr>
        <w:pStyle w:val="KDParagraf"/>
        <w:spacing w:before="0"/>
        <w:rPr>
          <w:rFonts w:cs="Arial"/>
          <w:sz w:val="24"/>
          <w:szCs w:val="24"/>
          <w:lang w:val="sr-Cyrl-RS" w:bidi="en-US"/>
        </w:rPr>
      </w:pPr>
    </w:p>
    <w:p w14:paraId="6264FDFD" w14:textId="77777777" w:rsidR="00EB321C" w:rsidRPr="00B34DDE" w:rsidRDefault="00EB321C" w:rsidP="00EB321C">
      <w:pPr>
        <w:pStyle w:val="KDPodnaslov2"/>
        <w:numPr>
          <w:ilvl w:val="1"/>
          <w:numId w:val="22"/>
        </w:numPr>
        <w:spacing w:before="0"/>
        <w:jc w:val="both"/>
        <w:rPr>
          <w:rFonts w:cs="Arial"/>
          <w:sz w:val="24"/>
          <w:szCs w:val="24"/>
        </w:rPr>
      </w:pPr>
      <w:bookmarkStart w:id="226" w:name="_Toc441651587"/>
      <w:bookmarkStart w:id="227" w:name="_Toc442559898"/>
      <w:r w:rsidRPr="00B34DDE">
        <w:rPr>
          <w:rFonts w:cs="Arial"/>
          <w:sz w:val="24"/>
          <w:szCs w:val="24"/>
        </w:rPr>
        <w:t>Понуђена цена</w:t>
      </w:r>
      <w:bookmarkEnd w:id="226"/>
      <w:bookmarkEnd w:id="227"/>
    </w:p>
    <w:p w14:paraId="5770B79D" w14:textId="77777777" w:rsidR="00EB321C" w:rsidRPr="00B34DDE" w:rsidRDefault="00EB321C" w:rsidP="00EB321C">
      <w:pPr>
        <w:pStyle w:val="KDParagraf"/>
        <w:spacing w:before="0"/>
        <w:rPr>
          <w:rFonts w:cs="Arial"/>
          <w:sz w:val="24"/>
          <w:szCs w:val="24"/>
        </w:rPr>
      </w:pPr>
      <w:r w:rsidRPr="00B34DDE">
        <w:rPr>
          <w:rFonts w:cs="Arial"/>
          <w:sz w:val="24"/>
          <w:szCs w:val="24"/>
        </w:rPr>
        <w:t>Цена се исказује у динарима</w:t>
      </w:r>
      <w:r w:rsidRPr="00B34DDE">
        <w:rPr>
          <w:rFonts w:cs="Arial"/>
          <w:sz w:val="24"/>
          <w:szCs w:val="24"/>
          <w:lang w:val="sr-Cyrl-RS"/>
        </w:rPr>
        <w:t>/ЕУР</w:t>
      </w:r>
      <w:r w:rsidRPr="00B34DDE">
        <w:rPr>
          <w:rFonts w:cs="Arial"/>
          <w:sz w:val="24"/>
          <w:szCs w:val="24"/>
        </w:rPr>
        <w:t>, без пореза на додату вредност.</w:t>
      </w:r>
    </w:p>
    <w:p w14:paraId="1A40E0AC" w14:textId="77777777" w:rsidR="000F0C10" w:rsidRPr="00B34DDE" w:rsidRDefault="000F0C10" w:rsidP="00EB321C">
      <w:pPr>
        <w:pStyle w:val="KDParagraf"/>
        <w:spacing w:before="0"/>
        <w:rPr>
          <w:rFonts w:cs="Arial"/>
          <w:sz w:val="24"/>
          <w:szCs w:val="24"/>
        </w:rPr>
      </w:pPr>
    </w:p>
    <w:p w14:paraId="45F7E9C5" w14:textId="77777777" w:rsidR="00EB321C" w:rsidRPr="00B34DDE" w:rsidRDefault="00EB321C" w:rsidP="00EB321C">
      <w:pPr>
        <w:pStyle w:val="KDParagraf"/>
        <w:spacing w:before="0"/>
        <w:rPr>
          <w:rFonts w:cs="Arial"/>
          <w:sz w:val="24"/>
          <w:szCs w:val="24"/>
        </w:rPr>
      </w:pPr>
      <w:r w:rsidRPr="00B34DDE">
        <w:rPr>
          <w:rFonts w:cs="Arial"/>
          <w:sz w:val="24"/>
          <w:szCs w:val="24"/>
        </w:rPr>
        <w:t>У случају да у достављеној понуди није назначено да ли је понуђена цена са или без пореза</w:t>
      </w:r>
      <w:r w:rsidRPr="00B34DDE">
        <w:rPr>
          <w:rFonts w:cs="Arial"/>
          <w:sz w:val="24"/>
          <w:szCs w:val="24"/>
          <w:lang w:val="sr-Cyrl-RS"/>
        </w:rPr>
        <w:t xml:space="preserve"> на додату вредност</w:t>
      </w:r>
      <w:r w:rsidRPr="00B34DDE">
        <w:rPr>
          <w:rFonts w:cs="Arial"/>
          <w:sz w:val="24"/>
          <w:szCs w:val="24"/>
        </w:rPr>
        <w:t>, сматраће се сагласно Закону, да је иста без пореза</w:t>
      </w:r>
      <w:r w:rsidRPr="00B34DDE">
        <w:rPr>
          <w:rFonts w:cs="Arial"/>
          <w:sz w:val="24"/>
          <w:szCs w:val="24"/>
          <w:lang w:val="sr-Cyrl-RS"/>
        </w:rPr>
        <w:t xml:space="preserve"> на додату вредност</w:t>
      </w:r>
      <w:r w:rsidRPr="00B34DDE">
        <w:rPr>
          <w:rFonts w:cs="Arial"/>
          <w:sz w:val="24"/>
          <w:szCs w:val="24"/>
        </w:rPr>
        <w:t xml:space="preserve">. </w:t>
      </w:r>
    </w:p>
    <w:p w14:paraId="52D008C0" w14:textId="77777777" w:rsidR="00EB321C" w:rsidRPr="00B34DDE" w:rsidRDefault="00EB321C" w:rsidP="00EB321C">
      <w:pPr>
        <w:pStyle w:val="KDParagraf"/>
        <w:spacing w:before="0"/>
        <w:rPr>
          <w:rFonts w:cs="Arial"/>
          <w:sz w:val="24"/>
          <w:szCs w:val="24"/>
        </w:rPr>
      </w:pPr>
    </w:p>
    <w:p w14:paraId="11EC93F5" w14:textId="77777777" w:rsidR="00EB321C" w:rsidRPr="00B34DDE" w:rsidRDefault="00EB321C" w:rsidP="00EB321C">
      <w:pPr>
        <w:pStyle w:val="KDParagraf"/>
        <w:spacing w:before="0"/>
        <w:rPr>
          <w:rFonts w:cs="Arial"/>
          <w:sz w:val="24"/>
          <w:szCs w:val="24"/>
          <w:lang w:val="sr-Cyrl-RS"/>
        </w:rPr>
      </w:pPr>
      <w:r w:rsidRPr="00B34DDE">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BF4C830" w14:textId="77777777" w:rsidR="00EB321C" w:rsidRPr="00B34DDE" w:rsidRDefault="00EB321C" w:rsidP="00EB321C">
      <w:pPr>
        <w:pStyle w:val="KDParagraf"/>
        <w:spacing w:before="0"/>
        <w:rPr>
          <w:rFonts w:cs="Arial"/>
          <w:sz w:val="24"/>
          <w:szCs w:val="24"/>
        </w:rPr>
      </w:pPr>
      <w:r w:rsidRPr="00B34DDE">
        <w:rPr>
          <w:rFonts w:cs="Arial"/>
          <w:sz w:val="24"/>
          <w:szCs w:val="24"/>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38B0BD65" w14:textId="77777777" w:rsidR="00EB321C" w:rsidRPr="00B34DDE" w:rsidRDefault="00EB321C" w:rsidP="00EB321C">
      <w:pPr>
        <w:pStyle w:val="KDParagraf"/>
        <w:spacing w:before="0"/>
        <w:rPr>
          <w:rFonts w:cs="Arial"/>
          <w:sz w:val="24"/>
          <w:szCs w:val="24"/>
        </w:rPr>
      </w:pPr>
    </w:p>
    <w:p w14:paraId="6F5E8B01" w14:textId="77777777" w:rsidR="00EB321C" w:rsidRPr="00B34DDE" w:rsidRDefault="00EB321C" w:rsidP="00EB321C">
      <w:pPr>
        <w:pStyle w:val="KDParagraf"/>
        <w:spacing w:before="0"/>
        <w:rPr>
          <w:rFonts w:cs="Arial"/>
          <w:sz w:val="24"/>
          <w:szCs w:val="24"/>
        </w:rPr>
      </w:pPr>
      <w:r w:rsidRPr="00B34DDE">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90791DD" w14:textId="77777777" w:rsidR="00EB321C" w:rsidRPr="00B34DDE" w:rsidRDefault="00EB321C" w:rsidP="00EB321C">
      <w:pPr>
        <w:pStyle w:val="KDParagraf"/>
        <w:spacing w:before="0"/>
        <w:rPr>
          <w:rFonts w:cs="Arial"/>
          <w:sz w:val="24"/>
          <w:szCs w:val="24"/>
          <w:lang w:val="sr-Cyrl-RS"/>
        </w:rPr>
      </w:pPr>
    </w:p>
    <w:p w14:paraId="52737F5C" w14:textId="77777777" w:rsidR="00EB321C" w:rsidRPr="00B34DDE" w:rsidRDefault="00EB321C" w:rsidP="00EB321C">
      <w:pPr>
        <w:pStyle w:val="KDParagraf"/>
        <w:spacing w:before="0"/>
        <w:rPr>
          <w:rFonts w:cs="Arial"/>
          <w:sz w:val="24"/>
          <w:szCs w:val="24"/>
        </w:rPr>
      </w:pPr>
      <w:r w:rsidRPr="00B34DDE">
        <w:rPr>
          <w:rFonts w:cs="Arial"/>
          <w:sz w:val="24"/>
          <w:szCs w:val="24"/>
        </w:rPr>
        <w:t>Понуда која је изражена у две валуте, сматраће се неприхватљивом.</w:t>
      </w:r>
    </w:p>
    <w:p w14:paraId="33E9CF7A" w14:textId="77777777" w:rsidR="00EB321C" w:rsidRPr="00B34DDE" w:rsidRDefault="00EB321C" w:rsidP="00EB321C">
      <w:pPr>
        <w:pStyle w:val="KDParagraf"/>
        <w:spacing w:before="0"/>
        <w:rPr>
          <w:rFonts w:cs="Arial"/>
          <w:sz w:val="24"/>
          <w:szCs w:val="24"/>
        </w:rPr>
      </w:pPr>
    </w:p>
    <w:p w14:paraId="2BC95A1B" w14:textId="77777777" w:rsidR="00EB321C" w:rsidRPr="00B34DDE" w:rsidRDefault="00EB321C" w:rsidP="00EB321C">
      <w:pPr>
        <w:pStyle w:val="KDParagraf"/>
        <w:spacing w:before="0"/>
        <w:rPr>
          <w:rFonts w:cs="Arial"/>
          <w:color w:val="00B0F0"/>
          <w:sz w:val="24"/>
          <w:szCs w:val="24"/>
        </w:rPr>
      </w:pPr>
      <w:r w:rsidRPr="00B34DDE">
        <w:rPr>
          <w:rFonts w:cs="Arial"/>
          <w:sz w:val="24"/>
          <w:szCs w:val="24"/>
        </w:rPr>
        <w:t>Понуђена цена укључује све трошкове реализације предмета набавке до места испоруке, као и све зависне трошкове.</w:t>
      </w:r>
    </w:p>
    <w:p w14:paraId="66928F07" w14:textId="77777777" w:rsidR="00EB321C" w:rsidRPr="00B34DDE" w:rsidRDefault="00EB321C" w:rsidP="00EB321C">
      <w:pPr>
        <w:pStyle w:val="KDParagraf"/>
        <w:spacing w:before="0"/>
        <w:rPr>
          <w:rFonts w:cs="Arial"/>
          <w:sz w:val="24"/>
          <w:szCs w:val="24"/>
        </w:rPr>
      </w:pPr>
    </w:p>
    <w:p w14:paraId="1F85FBDA" w14:textId="77777777" w:rsidR="00EB321C" w:rsidRPr="00B34DDE" w:rsidRDefault="00EB321C" w:rsidP="00EB321C">
      <w:pPr>
        <w:pStyle w:val="KDParagraf"/>
        <w:spacing w:before="0"/>
        <w:rPr>
          <w:rFonts w:cs="Arial"/>
          <w:sz w:val="24"/>
          <w:szCs w:val="24"/>
        </w:rPr>
      </w:pPr>
      <w:r w:rsidRPr="00B34DDE">
        <w:rPr>
          <w:rFonts w:cs="Arial"/>
          <w:sz w:val="24"/>
          <w:szCs w:val="24"/>
        </w:rPr>
        <w:t>Ако је у понуди исказана неуобичајено ниска цена, Наручилац ће поступити у складу са чланом 92. Закона.</w:t>
      </w:r>
    </w:p>
    <w:p w14:paraId="721B9AC8" w14:textId="77777777" w:rsidR="00EB321C" w:rsidRPr="00B34DDE" w:rsidRDefault="00EB321C" w:rsidP="00EB321C">
      <w:pPr>
        <w:pStyle w:val="KDParagraf"/>
        <w:spacing w:before="0"/>
        <w:rPr>
          <w:rFonts w:cs="Arial"/>
          <w:sz w:val="24"/>
          <w:szCs w:val="24"/>
        </w:rPr>
      </w:pPr>
      <w:r w:rsidRPr="00B34DDE">
        <w:rPr>
          <w:rFonts w:cs="Arial"/>
          <w:sz w:val="24"/>
          <w:szCs w:val="24"/>
        </w:rPr>
        <w:t>Цена је фиксна за цео уговорени период.</w:t>
      </w:r>
    </w:p>
    <w:p w14:paraId="280DDA87" w14:textId="77777777" w:rsidR="00EB321C" w:rsidRPr="00B34DDE" w:rsidRDefault="00EB321C" w:rsidP="00EB321C">
      <w:pPr>
        <w:pStyle w:val="KDParagraf"/>
        <w:spacing w:before="0"/>
        <w:rPr>
          <w:rFonts w:cs="Arial"/>
          <w:sz w:val="24"/>
          <w:szCs w:val="24"/>
        </w:rPr>
      </w:pPr>
    </w:p>
    <w:p w14:paraId="2D571351" w14:textId="77777777" w:rsidR="00EB321C" w:rsidRPr="00B34DDE" w:rsidRDefault="00EB321C" w:rsidP="00EB321C">
      <w:pPr>
        <w:pStyle w:val="Heading10"/>
        <w:numPr>
          <w:ilvl w:val="1"/>
          <w:numId w:val="22"/>
        </w:numPr>
        <w:rPr>
          <w:rFonts w:cs="Arial"/>
          <w:sz w:val="24"/>
          <w:szCs w:val="24"/>
          <w:lang w:val="en-US"/>
        </w:rPr>
      </w:pPr>
      <w:bookmarkStart w:id="228" w:name="_Toc441651588"/>
      <w:bookmarkStart w:id="229" w:name="_Toc442559899"/>
      <w:r w:rsidRPr="00B34DDE">
        <w:rPr>
          <w:rFonts w:cs="Arial"/>
          <w:sz w:val="24"/>
          <w:szCs w:val="24"/>
          <w:lang w:val="en-US"/>
        </w:rPr>
        <w:t xml:space="preserve"> Рок испоруке добара</w:t>
      </w:r>
    </w:p>
    <w:p w14:paraId="46445220" w14:textId="77777777" w:rsidR="004731F7" w:rsidRDefault="004731F7" w:rsidP="004731F7">
      <w:pPr>
        <w:autoSpaceDE w:val="0"/>
        <w:autoSpaceDN w:val="0"/>
        <w:adjustRightInd w:val="0"/>
        <w:spacing w:before="0"/>
        <w:rPr>
          <w:rFonts w:eastAsia="Calibri" w:cs="Arial"/>
          <w:lang w:val="sr-Cyrl-RS"/>
        </w:rPr>
      </w:pPr>
    </w:p>
    <w:p w14:paraId="5E8F9B43" w14:textId="77777777" w:rsidR="004731F7" w:rsidRPr="004731F7" w:rsidRDefault="004731F7" w:rsidP="004731F7">
      <w:pPr>
        <w:autoSpaceDE w:val="0"/>
        <w:autoSpaceDN w:val="0"/>
        <w:adjustRightInd w:val="0"/>
        <w:spacing w:before="0"/>
        <w:rPr>
          <w:rFonts w:cs="Arial"/>
          <w:sz w:val="24"/>
          <w:szCs w:val="24"/>
          <w:lang w:eastAsia="zh-CN"/>
        </w:rPr>
      </w:pPr>
      <w:r w:rsidRPr="004731F7">
        <w:rPr>
          <w:rFonts w:cs="Arial"/>
          <w:sz w:val="24"/>
          <w:szCs w:val="24"/>
          <w:lang w:eastAsia="zh-CN"/>
        </w:rPr>
        <w:t>Изабрани понуђач је обавезан да испоруку добара изврши у року од 120 дана од дана ступања Уговора на снагу.</w:t>
      </w:r>
    </w:p>
    <w:p w14:paraId="35047A12" w14:textId="77777777" w:rsidR="00EB321C" w:rsidRPr="00B34DDE" w:rsidRDefault="00EB321C" w:rsidP="00EB321C">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07CBD072" w14:textId="77777777" w:rsidR="00EB321C" w:rsidRPr="00B34DDE" w:rsidRDefault="00EB321C" w:rsidP="00EB321C">
      <w:pPr>
        <w:pStyle w:val="Heading10"/>
        <w:numPr>
          <w:ilvl w:val="1"/>
          <w:numId w:val="22"/>
        </w:numPr>
        <w:rPr>
          <w:rFonts w:cs="Arial"/>
          <w:sz w:val="24"/>
          <w:szCs w:val="24"/>
          <w:lang w:val="en-US"/>
        </w:rPr>
      </w:pPr>
      <w:r w:rsidRPr="00B34DDE">
        <w:rPr>
          <w:rFonts w:cs="Arial"/>
          <w:sz w:val="24"/>
          <w:szCs w:val="24"/>
          <w:lang w:val="en-US"/>
        </w:rPr>
        <w:t>Гарантни</w:t>
      </w:r>
      <w:r w:rsidR="000F0C10" w:rsidRPr="00B34DDE">
        <w:rPr>
          <w:rFonts w:cs="Arial"/>
          <w:sz w:val="24"/>
          <w:szCs w:val="24"/>
          <w:lang w:val="en-US"/>
        </w:rPr>
        <w:t xml:space="preserve"> рок</w:t>
      </w:r>
    </w:p>
    <w:p w14:paraId="31086478" w14:textId="3B21602F" w:rsidR="00EB321C" w:rsidRPr="00B34DDE" w:rsidRDefault="00EB321C" w:rsidP="00EB321C">
      <w:pPr>
        <w:spacing w:before="0"/>
        <w:rPr>
          <w:rFonts w:cs="Arial"/>
          <w:sz w:val="24"/>
          <w:szCs w:val="24"/>
          <w:lang w:eastAsia="zh-CN"/>
        </w:rPr>
      </w:pPr>
      <w:r w:rsidRPr="00B34DDE">
        <w:rPr>
          <w:rFonts w:cs="Arial"/>
          <w:sz w:val="24"/>
          <w:szCs w:val="24"/>
          <w:lang w:eastAsia="zh-CN"/>
        </w:rPr>
        <w:t xml:space="preserve">Гарантни рок за предмет набавке је </w:t>
      </w:r>
      <w:r w:rsidR="000F0C10" w:rsidRPr="00B34DDE">
        <w:rPr>
          <w:rFonts w:cs="Arial"/>
          <w:sz w:val="24"/>
          <w:szCs w:val="24"/>
          <w:lang w:val="sr-Cyrl-CS" w:eastAsia="zh-CN"/>
        </w:rPr>
        <w:t xml:space="preserve">24 месеца </w:t>
      </w:r>
      <w:r w:rsidRPr="00B34DDE">
        <w:rPr>
          <w:rFonts w:cs="Arial"/>
          <w:sz w:val="24"/>
          <w:szCs w:val="24"/>
          <w:lang w:eastAsia="zh-CN"/>
        </w:rPr>
        <w:t>од</w:t>
      </w:r>
      <w:r w:rsidRPr="00B34DDE">
        <w:rPr>
          <w:rFonts w:cs="Arial"/>
          <w:sz w:val="24"/>
          <w:szCs w:val="24"/>
          <w:lang w:val="sr-Cyrl-RS" w:eastAsia="zh-CN"/>
        </w:rPr>
        <w:t xml:space="preserve"> дана испоруке и потписивања Записника о </w:t>
      </w:r>
      <w:r w:rsidRPr="00B34DDE">
        <w:rPr>
          <w:rFonts w:cs="Arial"/>
          <w:sz w:val="24"/>
          <w:szCs w:val="24"/>
          <w:lang w:eastAsia="zh-CN"/>
        </w:rPr>
        <w:t>квантитативн</w:t>
      </w:r>
      <w:r w:rsidRPr="00B34DDE">
        <w:rPr>
          <w:rFonts w:cs="Arial"/>
          <w:sz w:val="24"/>
          <w:szCs w:val="24"/>
          <w:lang w:val="sr-Cyrl-RS" w:eastAsia="zh-CN"/>
        </w:rPr>
        <w:t>ом</w:t>
      </w:r>
      <w:r w:rsidRPr="00B34DDE">
        <w:rPr>
          <w:rFonts w:cs="Arial"/>
          <w:sz w:val="24"/>
          <w:szCs w:val="24"/>
          <w:lang w:eastAsia="zh-CN"/>
        </w:rPr>
        <w:t xml:space="preserve"> и квалитативн</w:t>
      </w:r>
      <w:r w:rsidRPr="00B34DDE">
        <w:rPr>
          <w:rFonts w:cs="Arial"/>
          <w:sz w:val="24"/>
          <w:szCs w:val="24"/>
          <w:lang w:val="sr-Cyrl-RS" w:eastAsia="zh-CN"/>
        </w:rPr>
        <w:t>ом</w:t>
      </w:r>
      <w:r w:rsidRPr="00B34DDE">
        <w:rPr>
          <w:rFonts w:cs="Arial"/>
          <w:sz w:val="24"/>
          <w:szCs w:val="24"/>
          <w:lang w:eastAsia="zh-CN"/>
        </w:rPr>
        <w:t xml:space="preserve"> </w:t>
      </w:r>
      <w:proofErr w:type="gramStart"/>
      <w:r w:rsidRPr="00B34DDE">
        <w:rPr>
          <w:rFonts w:cs="Arial"/>
          <w:sz w:val="24"/>
          <w:szCs w:val="24"/>
          <w:lang w:eastAsia="zh-CN"/>
        </w:rPr>
        <w:t>пријем</w:t>
      </w:r>
      <w:r w:rsidRPr="00B34DDE">
        <w:rPr>
          <w:rFonts w:cs="Arial"/>
          <w:sz w:val="24"/>
          <w:szCs w:val="24"/>
          <w:lang w:val="sr-Cyrl-RS" w:eastAsia="zh-CN"/>
        </w:rPr>
        <w:t>у</w:t>
      </w:r>
      <w:r w:rsidRPr="00B34DDE">
        <w:rPr>
          <w:rFonts w:cs="Arial"/>
          <w:sz w:val="24"/>
          <w:szCs w:val="24"/>
          <w:lang w:eastAsia="zh-CN"/>
        </w:rPr>
        <w:t xml:space="preserve">  добара</w:t>
      </w:r>
      <w:proofErr w:type="gramEnd"/>
      <w:r w:rsidRPr="00B34DDE">
        <w:rPr>
          <w:rFonts w:cs="Arial"/>
          <w:sz w:val="24"/>
          <w:szCs w:val="24"/>
          <w:lang w:eastAsia="zh-CN"/>
        </w:rPr>
        <w:t>.</w:t>
      </w:r>
    </w:p>
    <w:p w14:paraId="2A031085" w14:textId="77777777" w:rsidR="000F0C10" w:rsidRPr="00B34DDE" w:rsidRDefault="000F0C10" w:rsidP="00EB321C">
      <w:pPr>
        <w:spacing w:before="0"/>
        <w:rPr>
          <w:rFonts w:cs="Arial"/>
          <w:sz w:val="24"/>
          <w:szCs w:val="24"/>
          <w:lang w:val="sr-Cyrl-CS" w:eastAsia="zh-CN"/>
        </w:rPr>
      </w:pPr>
    </w:p>
    <w:p w14:paraId="529D93FF" w14:textId="77777777" w:rsidR="00EB321C" w:rsidRPr="00B34DDE" w:rsidRDefault="00EB321C" w:rsidP="00EB321C">
      <w:pPr>
        <w:spacing w:before="0"/>
        <w:rPr>
          <w:rFonts w:cs="Arial"/>
          <w:sz w:val="24"/>
          <w:szCs w:val="24"/>
          <w:lang w:eastAsia="zh-CN"/>
        </w:rPr>
      </w:pPr>
      <w:r w:rsidRPr="00B34DDE">
        <w:rPr>
          <w:rFonts w:cs="Arial"/>
          <w:sz w:val="24"/>
          <w:szCs w:val="24"/>
          <w:lang w:val="sr-Cyrl-CS" w:eastAsia="zh-CN"/>
        </w:rPr>
        <w:t xml:space="preserve">Изабрани </w:t>
      </w:r>
      <w:r w:rsidRPr="00B34DDE">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02437F63" w14:textId="77777777" w:rsidR="00EB321C" w:rsidRPr="00B34DDE" w:rsidRDefault="00EB321C" w:rsidP="00EB321C">
      <w:pPr>
        <w:spacing w:before="0"/>
        <w:rPr>
          <w:rFonts w:cs="Arial"/>
          <w:i/>
          <w:color w:val="00B0F0"/>
          <w:sz w:val="24"/>
          <w:szCs w:val="24"/>
          <w:lang w:eastAsia="zh-CN"/>
        </w:rPr>
      </w:pPr>
    </w:p>
    <w:p w14:paraId="640E8110" w14:textId="77777777" w:rsidR="000F0C10" w:rsidRPr="00B34DDE" w:rsidRDefault="000F0C10" w:rsidP="00EB321C">
      <w:pPr>
        <w:spacing w:before="0"/>
        <w:rPr>
          <w:rFonts w:cs="Arial"/>
          <w:i/>
          <w:color w:val="00B0F0"/>
          <w:sz w:val="24"/>
          <w:szCs w:val="24"/>
          <w:lang w:eastAsia="zh-CN"/>
        </w:rPr>
      </w:pPr>
    </w:p>
    <w:p w14:paraId="1B7A3A53" w14:textId="77777777" w:rsidR="00EB321C" w:rsidRPr="00B34DDE" w:rsidRDefault="00EB321C" w:rsidP="00EB321C">
      <w:pPr>
        <w:pStyle w:val="KDPodnaslov2"/>
        <w:spacing w:before="0"/>
        <w:ind w:left="450"/>
        <w:jc w:val="both"/>
        <w:rPr>
          <w:rFonts w:cs="Arial"/>
          <w:sz w:val="24"/>
          <w:szCs w:val="24"/>
        </w:rPr>
      </w:pPr>
      <w:r w:rsidRPr="00B34DDE">
        <w:rPr>
          <w:rFonts w:cs="Arial"/>
          <w:sz w:val="24"/>
          <w:szCs w:val="24"/>
        </w:rPr>
        <w:t>6.15 Начин и услови плаћања</w:t>
      </w:r>
      <w:bookmarkEnd w:id="228"/>
      <w:bookmarkEnd w:id="229"/>
    </w:p>
    <w:p w14:paraId="3B1C5121" w14:textId="77777777" w:rsidR="00EB321C" w:rsidRPr="00B34DDE" w:rsidRDefault="00EB321C" w:rsidP="00EB321C">
      <w:pPr>
        <w:pStyle w:val="KDParagraf"/>
        <w:spacing w:before="0"/>
        <w:rPr>
          <w:rFonts w:eastAsia="Calibri" w:cs="Arial"/>
          <w:sz w:val="24"/>
          <w:szCs w:val="24"/>
        </w:rPr>
      </w:pPr>
      <w:r w:rsidRPr="00B34DDE">
        <w:rPr>
          <w:rFonts w:eastAsia="Calibri" w:cs="Arial"/>
          <w:sz w:val="24"/>
          <w:szCs w:val="24"/>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B34DDE">
        <w:rPr>
          <w:rFonts w:eastAsia="Calibri" w:cs="Arial"/>
          <w:sz w:val="24"/>
          <w:szCs w:val="24"/>
          <w:lang w:val="sr-Cyrl-RS"/>
        </w:rPr>
        <w:t>Наручиоца</w:t>
      </w:r>
      <w:r w:rsidRPr="00B34DDE">
        <w:rPr>
          <w:rFonts w:eastAsia="Calibri" w:cs="Arial"/>
          <w:sz w:val="24"/>
          <w:szCs w:val="24"/>
        </w:rPr>
        <w:t xml:space="preserve"> и </w:t>
      </w:r>
      <w:r w:rsidRPr="00B34DDE">
        <w:rPr>
          <w:rFonts w:eastAsia="Calibri" w:cs="Arial"/>
          <w:sz w:val="24"/>
          <w:szCs w:val="24"/>
          <w:lang w:val="sr-Cyrl-RS"/>
        </w:rPr>
        <w:t>Понуђача -</w:t>
      </w:r>
      <w:r w:rsidRPr="00B34DDE">
        <w:rPr>
          <w:rFonts w:eastAsia="Calibri" w:cs="Arial"/>
          <w:sz w:val="24"/>
          <w:szCs w:val="24"/>
        </w:rPr>
        <w:t>без примедби,у року</w:t>
      </w:r>
      <w:r w:rsidRPr="00B34DDE">
        <w:rPr>
          <w:rFonts w:eastAsia="Calibri" w:cs="Arial"/>
          <w:sz w:val="24"/>
          <w:szCs w:val="24"/>
          <w:lang w:val="sr-Cyrl-RS"/>
        </w:rPr>
        <w:t xml:space="preserve"> до 45 дана и по пријему исправног рачуна</w:t>
      </w:r>
      <w:r w:rsidRPr="00B34DDE">
        <w:rPr>
          <w:rFonts w:eastAsia="Calibri" w:cs="Arial"/>
          <w:sz w:val="24"/>
          <w:szCs w:val="24"/>
        </w:rPr>
        <w:t>.</w:t>
      </w:r>
    </w:p>
    <w:p w14:paraId="486123B3" w14:textId="77777777" w:rsidR="000F0C10" w:rsidRPr="00B34DDE" w:rsidRDefault="000F0C10" w:rsidP="00EB321C">
      <w:pPr>
        <w:pStyle w:val="KDParagraf"/>
        <w:spacing w:before="0"/>
        <w:rPr>
          <w:rFonts w:cs="Arial"/>
          <w:i/>
          <w:sz w:val="24"/>
          <w:szCs w:val="24"/>
        </w:rPr>
      </w:pPr>
    </w:p>
    <w:p w14:paraId="51A35328" w14:textId="77777777" w:rsidR="000F0C10" w:rsidRPr="00B34DDE" w:rsidRDefault="000F0C10" w:rsidP="000F0C10">
      <w:pPr>
        <w:tabs>
          <w:tab w:val="left" w:pos="567"/>
        </w:tabs>
        <w:spacing w:before="0"/>
        <w:rPr>
          <w:rFonts w:eastAsia="Calibri" w:cs="Arial"/>
          <w:sz w:val="24"/>
          <w:szCs w:val="24"/>
        </w:rPr>
      </w:pPr>
      <w:r w:rsidRPr="00B34DDE">
        <w:rPr>
          <w:rFonts w:eastAsia="Calibri" w:cs="Arial"/>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01BA0A2A" w14:textId="77777777" w:rsidR="000F0C10" w:rsidRPr="00B34DDE" w:rsidRDefault="000F0C10" w:rsidP="000F0C10">
      <w:pPr>
        <w:tabs>
          <w:tab w:val="left" w:pos="567"/>
        </w:tabs>
        <w:spacing w:before="0"/>
        <w:rPr>
          <w:rFonts w:eastAsia="Calibri" w:cs="Arial"/>
          <w:sz w:val="24"/>
          <w:szCs w:val="24"/>
        </w:rPr>
      </w:pPr>
    </w:p>
    <w:p w14:paraId="59249E8F" w14:textId="77777777" w:rsidR="000F0C10" w:rsidRPr="00B34DDE" w:rsidRDefault="000F0C10" w:rsidP="000F0C10">
      <w:pPr>
        <w:tabs>
          <w:tab w:val="left" w:pos="567"/>
        </w:tabs>
        <w:spacing w:before="0"/>
        <w:rPr>
          <w:rFonts w:eastAsia="Calibri" w:cs="Arial"/>
          <w:sz w:val="24"/>
          <w:szCs w:val="24"/>
        </w:rPr>
      </w:pPr>
      <w:r w:rsidRPr="00B34DDE">
        <w:rPr>
          <w:rFonts w:eastAsia="Calibri" w:cs="Arial"/>
          <w:sz w:val="24"/>
          <w:szCs w:val="24"/>
        </w:rPr>
        <w:t>Рачун мора бити достављен на адресу купца: Јавно предузеће „Електропривреда Србије</w:t>
      </w:r>
      <w:proofErr w:type="gramStart"/>
      <w:r w:rsidRPr="00B34DDE">
        <w:rPr>
          <w:rFonts w:eastAsia="Calibri" w:cs="Arial"/>
          <w:sz w:val="24"/>
          <w:szCs w:val="24"/>
        </w:rPr>
        <w:t>“ Београд</w:t>
      </w:r>
      <w:proofErr w:type="gramEnd"/>
      <w:r w:rsidRPr="00B34DDE">
        <w:rPr>
          <w:rFonts w:eastAsia="Calibri" w:cs="Arial"/>
          <w:sz w:val="24"/>
          <w:szCs w:val="24"/>
        </w:rPr>
        <w:t>, Балканска број 13, ПИБ са обавезним прилозима и то: Записник о квалитативном и квантитативном пријему са читко написаним именом и презименом и потписом овлашћеног лица Купца, које је примило предметна добра.</w:t>
      </w:r>
    </w:p>
    <w:p w14:paraId="6CE3C1B8" w14:textId="77777777" w:rsidR="000F0C10" w:rsidRPr="00B34DDE" w:rsidRDefault="000F0C10" w:rsidP="000F0C10">
      <w:pPr>
        <w:tabs>
          <w:tab w:val="left" w:pos="567"/>
        </w:tabs>
        <w:spacing w:before="0"/>
        <w:rPr>
          <w:rFonts w:cs="Arial"/>
          <w:color w:val="00B0F0"/>
          <w:sz w:val="24"/>
          <w:szCs w:val="24"/>
        </w:rPr>
      </w:pPr>
    </w:p>
    <w:p w14:paraId="788BA4A7" w14:textId="77777777" w:rsidR="000F0C10" w:rsidRPr="00B34DDE" w:rsidRDefault="000F0C10" w:rsidP="000F0C10">
      <w:pPr>
        <w:tabs>
          <w:tab w:val="left" w:pos="567"/>
        </w:tabs>
        <w:spacing w:before="0"/>
        <w:rPr>
          <w:rFonts w:cs="Arial"/>
          <w:i/>
          <w:sz w:val="24"/>
          <w:szCs w:val="24"/>
        </w:rPr>
      </w:pPr>
      <w:r w:rsidRPr="00B34DDE">
        <w:rPr>
          <w:rFonts w:cs="Arial"/>
          <w:sz w:val="24"/>
          <w:szCs w:val="24"/>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7A2A2DD" w14:textId="77777777" w:rsidR="00EB321C" w:rsidRPr="00B34DDE" w:rsidRDefault="00EB321C" w:rsidP="00EB321C">
      <w:pPr>
        <w:autoSpaceDE w:val="0"/>
        <w:autoSpaceDN w:val="0"/>
        <w:adjustRightInd w:val="0"/>
        <w:spacing w:before="0"/>
        <w:ind w:right="-426"/>
        <w:rPr>
          <w:rFonts w:eastAsia="Calibri" w:cs="Arial"/>
          <w:i/>
          <w:sz w:val="24"/>
          <w:szCs w:val="24"/>
        </w:rPr>
      </w:pPr>
    </w:p>
    <w:p w14:paraId="754EB6C6" w14:textId="77777777" w:rsidR="00EB321C" w:rsidRPr="00B34DDE" w:rsidRDefault="00EB321C" w:rsidP="00EB321C">
      <w:pPr>
        <w:pStyle w:val="KDPodnaslov2"/>
        <w:numPr>
          <w:ilvl w:val="1"/>
          <w:numId w:val="24"/>
        </w:numPr>
        <w:spacing w:before="0"/>
        <w:jc w:val="both"/>
        <w:rPr>
          <w:rFonts w:cs="Arial"/>
          <w:sz w:val="24"/>
          <w:szCs w:val="24"/>
          <w:lang w:val="ru-RU"/>
        </w:rPr>
      </w:pPr>
      <w:bookmarkStart w:id="230" w:name="_Toc441651589"/>
      <w:bookmarkStart w:id="231" w:name="_Toc442559900"/>
      <w:r w:rsidRPr="00B34DDE">
        <w:rPr>
          <w:rFonts w:cs="Arial"/>
          <w:sz w:val="24"/>
          <w:szCs w:val="24"/>
        </w:rPr>
        <w:t>Рок важења понуде</w:t>
      </w:r>
      <w:bookmarkEnd w:id="230"/>
      <w:bookmarkEnd w:id="231"/>
    </w:p>
    <w:p w14:paraId="67C6B680" w14:textId="77777777" w:rsidR="00EB321C" w:rsidRPr="00B34DDE" w:rsidRDefault="00EB321C" w:rsidP="00EB321C">
      <w:pPr>
        <w:spacing w:before="0"/>
        <w:rPr>
          <w:rFonts w:cs="Arial"/>
          <w:sz w:val="24"/>
          <w:szCs w:val="24"/>
          <w:lang w:val="ru-RU"/>
        </w:rPr>
      </w:pPr>
      <w:r w:rsidRPr="00B34DDE">
        <w:rPr>
          <w:rFonts w:cs="Arial"/>
          <w:sz w:val="24"/>
          <w:szCs w:val="24"/>
          <w:lang w:val="ru-RU"/>
        </w:rPr>
        <w:t xml:space="preserve">Понуда мора да важи најмање </w:t>
      </w:r>
      <w:r w:rsidRPr="00B34DDE">
        <w:rPr>
          <w:rFonts w:cs="Arial"/>
          <w:sz w:val="24"/>
          <w:szCs w:val="24"/>
          <w:lang w:val="sr-Latn-RS"/>
        </w:rPr>
        <w:t>60</w:t>
      </w:r>
      <w:r w:rsidRPr="00B34DDE">
        <w:rPr>
          <w:rFonts w:cs="Arial"/>
          <w:sz w:val="24"/>
          <w:szCs w:val="24"/>
          <w:lang w:val="ru-RU"/>
        </w:rPr>
        <w:t xml:space="preserve"> (словима:</w:t>
      </w:r>
      <w:r w:rsidRPr="00B34DDE">
        <w:rPr>
          <w:rFonts w:cs="Arial"/>
          <w:sz w:val="24"/>
          <w:szCs w:val="24"/>
          <w:lang w:val="sr-Cyrl-RS"/>
        </w:rPr>
        <w:t>шездесет)</w:t>
      </w:r>
      <w:r w:rsidRPr="00B34DDE">
        <w:rPr>
          <w:rFonts w:cs="Arial"/>
          <w:sz w:val="24"/>
          <w:szCs w:val="24"/>
          <w:lang w:val="sr-Latn-RS"/>
        </w:rPr>
        <w:t xml:space="preserve"> </w:t>
      </w:r>
      <w:r w:rsidRPr="00B34DDE">
        <w:rPr>
          <w:rFonts w:cs="Arial"/>
          <w:sz w:val="24"/>
          <w:szCs w:val="24"/>
          <w:lang w:val="ru-RU"/>
        </w:rPr>
        <w:t xml:space="preserve">дана од дана отварања понуда. </w:t>
      </w:r>
    </w:p>
    <w:p w14:paraId="4D542DFB" w14:textId="77777777" w:rsidR="00EB321C" w:rsidRPr="00B34DDE" w:rsidRDefault="00EB321C" w:rsidP="00EB321C">
      <w:pPr>
        <w:spacing w:before="0"/>
        <w:rPr>
          <w:rFonts w:cs="Arial"/>
          <w:sz w:val="24"/>
          <w:szCs w:val="24"/>
        </w:rPr>
      </w:pPr>
      <w:r w:rsidRPr="00B34DDE">
        <w:rPr>
          <w:rFonts w:cs="Arial"/>
          <w:sz w:val="24"/>
          <w:szCs w:val="24"/>
        </w:rPr>
        <w:t xml:space="preserve">У случају да понуђач наведе краћи рок важења понуде, понуда ће бити одбијена, као неприхватљива. </w:t>
      </w:r>
    </w:p>
    <w:p w14:paraId="3174DC16" w14:textId="77777777" w:rsidR="00EB321C" w:rsidRPr="00B34DDE" w:rsidRDefault="00EB321C" w:rsidP="00EB321C">
      <w:pPr>
        <w:spacing w:before="0"/>
        <w:rPr>
          <w:rFonts w:cs="Arial"/>
          <w:sz w:val="24"/>
          <w:szCs w:val="24"/>
        </w:rPr>
      </w:pPr>
    </w:p>
    <w:p w14:paraId="6B2C1307" w14:textId="77777777" w:rsidR="00EB321C" w:rsidRPr="00B34DDE" w:rsidRDefault="00EB321C" w:rsidP="00EB321C">
      <w:pPr>
        <w:pStyle w:val="KDPodnaslov2"/>
        <w:numPr>
          <w:ilvl w:val="1"/>
          <w:numId w:val="24"/>
        </w:numPr>
        <w:spacing w:before="0"/>
        <w:jc w:val="both"/>
        <w:rPr>
          <w:rFonts w:cs="Arial"/>
          <w:sz w:val="24"/>
          <w:szCs w:val="24"/>
        </w:rPr>
      </w:pPr>
      <w:bookmarkStart w:id="232" w:name="_Toc441651593"/>
      <w:bookmarkStart w:id="233" w:name="_Toc442559904"/>
      <w:r w:rsidRPr="00B34DDE">
        <w:rPr>
          <w:rFonts w:cs="Arial"/>
          <w:sz w:val="24"/>
          <w:szCs w:val="24"/>
        </w:rPr>
        <w:t>Средства финансијског обезбеђења</w:t>
      </w:r>
      <w:bookmarkEnd w:id="232"/>
      <w:bookmarkEnd w:id="233"/>
    </w:p>
    <w:p w14:paraId="14E2E7FC" w14:textId="77777777" w:rsidR="00EB321C" w:rsidRPr="00B34DDE" w:rsidRDefault="00EB321C" w:rsidP="00EB321C">
      <w:pPr>
        <w:pStyle w:val="KDParagraf"/>
        <w:spacing w:before="0"/>
        <w:rPr>
          <w:rFonts w:cs="Arial"/>
          <w:sz w:val="24"/>
          <w:szCs w:val="24"/>
        </w:rPr>
      </w:pPr>
      <w:r w:rsidRPr="00B34DDE">
        <w:rPr>
          <w:rFonts w:cs="Arial"/>
          <w:bCs/>
          <w:sz w:val="24"/>
          <w:szCs w:val="24"/>
        </w:rPr>
        <w:t xml:space="preserve">Наручилац користи право да захтева средстава финансијског обезбеђења (у даљем тексу СФО) </w:t>
      </w:r>
      <w:r w:rsidRPr="00B34DDE">
        <w:rPr>
          <w:rFonts w:cs="Arial"/>
          <w:sz w:val="24"/>
          <w:szCs w:val="24"/>
        </w:rPr>
        <w:t xml:space="preserve">којим понуђачи обезбеђују испуњење својих обавеза </w:t>
      </w:r>
      <w:proofErr w:type="gramStart"/>
      <w:r w:rsidRPr="00B34DDE">
        <w:rPr>
          <w:rFonts w:cs="Arial"/>
          <w:sz w:val="24"/>
          <w:szCs w:val="24"/>
        </w:rPr>
        <w:t>у  отвореном</w:t>
      </w:r>
      <w:proofErr w:type="gramEnd"/>
      <w:r w:rsidRPr="00B34DDE">
        <w:rPr>
          <w:rFonts w:cs="Arial"/>
          <w:sz w:val="24"/>
          <w:szCs w:val="24"/>
        </w:rPr>
        <w:t xml:space="preserve"> поступку (достављају се уз понуду), као и испуњење својих уговорних обавеза (достављају се по закључењу уговора или по испоруци).</w:t>
      </w:r>
    </w:p>
    <w:p w14:paraId="5FEA6C83" w14:textId="77777777" w:rsidR="00EB321C" w:rsidRPr="00B34DDE" w:rsidRDefault="00EB321C" w:rsidP="00EB321C">
      <w:pPr>
        <w:rPr>
          <w:rFonts w:eastAsia="TimesNewRomanPSMT" w:cs="Arial"/>
          <w:bCs/>
          <w:iCs/>
          <w:sz w:val="24"/>
          <w:szCs w:val="24"/>
        </w:rPr>
      </w:pPr>
      <w:r w:rsidRPr="00B34DD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F51BFBF" w14:textId="77777777" w:rsidR="00EB321C" w:rsidRPr="00B34DDE" w:rsidRDefault="00EB321C" w:rsidP="00EB321C">
      <w:pPr>
        <w:rPr>
          <w:rFonts w:eastAsia="TimesNewRomanPSMT" w:cs="Arial"/>
          <w:bCs/>
          <w:iCs/>
          <w:sz w:val="24"/>
          <w:szCs w:val="24"/>
        </w:rPr>
      </w:pPr>
      <w:r w:rsidRPr="00B34DDE">
        <w:rPr>
          <w:rFonts w:eastAsia="TimesNewRomanPSMT" w:cs="Arial"/>
          <w:bCs/>
          <w:iCs/>
          <w:sz w:val="24"/>
          <w:szCs w:val="24"/>
        </w:rPr>
        <w:t>Члан групе понуђача може бити налогодавац средства финансијског обезбеђења.</w:t>
      </w:r>
    </w:p>
    <w:p w14:paraId="3E35DA47" w14:textId="77777777" w:rsidR="00EB321C" w:rsidRPr="00B34DDE" w:rsidRDefault="00EB321C" w:rsidP="00EB321C">
      <w:pPr>
        <w:rPr>
          <w:rFonts w:eastAsia="TimesNewRomanPSMT" w:cs="Arial"/>
          <w:bCs/>
          <w:iCs/>
          <w:sz w:val="24"/>
          <w:szCs w:val="24"/>
        </w:rPr>
      </w:pPr>
      <w:r w:rsidRPr="00B34DDE">
        <w:rPr>
          <w:rFonts w:eastAsia="TimesNewRomanPSMT" w:cs="Arial"/>
          <w:bCs/>
          <w:iCs/>
          <w:sz w:val="24"/>
          <w:szCs w:val="24"/>
        </w:rPr>
        <w:t>Средства финансијског обезбеђења морају да буду у валути у којој је и понуда.</w:t>
      </w:r>
    </w:p>
    <w:p w14:paraId="3303B21B" w14:textId="77777777" w:rsidR="00EB321C" w:rsidRPr="00B34DDE" w:rsidRDefault="00EB321C" w:rsidP="00EB321C">
      <w:pPr>
        <w:rPr>
          <w:rFonts w:eastAsia="TimesNewRomanPSMT" w:cs="Arial"/>
          <w:bCs/>
          <w:iCs/>
          <w:color w:val="00B0F0"/>
          <w:sz w:val="24"/>
          <w:szCs w:val="24"/>
        </w:rPr>
      </w:pPr>
      <w:r w:rsidRPr="00B34DDE">
        <w:rPr>
          <w:rFonts w:eastAsia="TimesNewRomanPSMT" w:cs="Arial"/>
          <w:bCs/>
          <w:iCs/>
          <w:sz w:val="24"/>
          <w:szCs w:val="24"/>
        </w:rPr>
        <w:t xml:space="preserve">Ако се за време трајања уговора променерокови за извршење уговорне обавезе, </w:t>
      </w:r>
      <w:proofErr w:type="gramStart"/>
      <w:r w:rsidRPr="00B34DDE">
        <w:rPr>
          <w:rFonts w:eastAsia="TimesNewRomanPSMT" w:cs="Arial"/>
          <w:bCs/>
          <w:iCs/>
          <w:sz w:val="24"/>
          <w:szCs w:val="24"/>
        </w:rPr>
        <w:t>важност  СФО</w:t>
      </w:r>
      <w:proofErr w:type="gramEnd"/>
      <w:r w:rsidRPr="00B34DDE">
        <w:rPr>
          <w:rFonts w:eastAsia="TimesNewRomanPSMT" w:cs="Arial"/>
          <w:bCs/>
          <w:iCs/>
          <w:sz w:val="24"/>
          <w:szCs w:val="24"/>
        </w:rPr>
        <w:t xml:space="preserve"> мора се продужити</w:t>
      </w:r>
      <w:r w:rsidRPr="00B34DDE">
        <w:rPr>
          <w:rFonts w:eastAsia="TimesNewRomanPSMT" w:cs="Arial"/>
          <w:bCs/>
          <w:iCs/>
          <w:color w:val="00B0F0"/>
          <w:sz w:val="24"/>
          <w:szCs w:val="24"/>
        </w:rPr>
        <w:t xml:space="preserve">. </w:t>
      </w:r>
    </w:p>
    <w:p w14:paraId="2FD48742" w14:textId="77777777" w:rsidR="00EB321C" w:rsidRPr="00B34DDE" w:rsidRDefault="00EB321C" w:rsidP="00EB321C">
      <w:pPr>
        <w:pStyle w:val="KDKomentar"/>
        <w:spacing w:before="0"/>
        <w:rPr>
          <w:rFonts w:cs="Arial"/>
          <w:i w:val="0"/>
          <w:sz w:val="24"/>
          <w:szCs w:val="24"/>
        </w:rPr>
      </w:pPr>
    </w:p>
    <w:p w14:paraId="0755B377" w14:textId="77777777" w:rsidR="00EB321C" w:rsidRPr="00B34DDE" w:rsidRDefault="00EB321C" w:rsidP="00EB321C">
      <w:pPr>
        <w:spacing w:before="0"/>
        <w:rPr>
          <w:rFonts w:cs="Arial"/>
          <w:sz w:val="24"/>
          <w:szCs w:val="24"/>
          <w:lang w:val="ru-RU"/>
        </w:rPr>
      </w:pPr>
      <w:r w:rsidRPr="00B34DDE">
        <w:rPr>
          <w:rFonts w:cs="Arial"/>
          <w:sz w:val="24"/>
          <w:szCs w:val="24"/>
          <w:lang w:val="ru-RU"/>
        </w:rPr>
        <w:t>Понуђач је дужан да достави следећа средства финансијског обезбеђења:</w:t>
      </w:r>
    </w:p>
    <w:p w14:paraId="7DD29074" w14:textId="77777777" w:rsidR="00EB321C" w:rsidRPr="00B34DDE" w:rsidRDefault="00EB321C" w:rsidP="00EB321C">
      <w:pPr>
        <w:spacing w:before="0"/>
        <w:rPr>
          <w:rFonts w:cs="Arial"/>
          <w:color w:val="00B0F0"/>
          <w:sz w:val="24"/>
          <w:szCs w:val="24"/>
          <w:lang w:val="ru-RU"/>
        </w:rPr>
      </w:pPr>
    </w:p>
    <w:p w14:paraId="11FCA323" w14:textId="77777777" w:rsidR="00EB321C" w:rsidRPr="00B34DDE" w:rsidRDefault="00EB321C" w:rsidP="00EB321C">
      <w:pPr>
        <w:pStyle w:val="ListParagraph"/>
        <w:spacing w:before="0" w:after="0" w:line="240" w:lineRule="auto"/>
        <w:ind w:left="0"/>
        <w:rPr>
          <w:rFonts w:ascii="Arial" w:hAnsi="Arial" w:cs="Arial"/>
          <w:b/>
          <w:sz w:val="24"/>
          <w:szCs w:val="24"/>
          <w:u w:val="single"/>
        </w:rPr>
      </w:pPr>
      <w:r w:rsidRPr="00B34DDE">
        <w:rPr>
          <w:rFonts w:ascii="Arial" w:hAnsi="Arial" w:cs="Arial"/>
          <w:b/>
          <w:sz w:val="24"/>
          <w:szCs w:val="24"/>
          <w:u w:val="single"/>
        </w:rPr>
        <w:t>У понуди:</w:t>
      </w:r>
    </w:p>
    <w:p w14:paraId="240B25E5" w14:textId="77777777" w:rsidR="00EB321C" w:rsidRPr="00B34DDE" w:rsidRDefault="00EB321C" w:rsidP="00EB321C">
      <w:pPr>
        <w:pStyle w:val="KDPodnaslov3"/>
        <w:keepNext w:val="0"/>
        <w:spacing w:before="0"/>
        <w:ind w:left="851"/>
        <w:rPr>
          <w:rFonts w:cs="Arial"/>
          <w:b/>
          <w:sz w:val="24"/>
          <w:szCs w:val="24"/>
        </w:rPr>
      </w:pPr>
    </w:p>
    <w:p w14:paraId="5AB99429" w14:textId="77777777" w:rsidR="00EB321C" w:rsidRPr="000444F3" w:rsidRDefault="00EB321C" w:rsidP="00EB321C">
      <w:pPr>
        <w:spacing w:before="0"/>
        <w:rPr>
          <w:rFonts w:eastAsia="Calibri" w:cs="Arial"/>
          <w:b/>
          <w:bCs/>
          <w:sz w:val="24"/>
          <w:szCs w:val="24"/>
          <w:u w:val="single"/>
          <w:lang w:val="sr-Cyrl-RS"/>
        </w:rPr>
      </w:pPr>
      <w:r w:rsidRPr="00B34DDE">
        <w:rPr>
          <w:rFonts w:eastAsia="Calibri" w:cs="Arial"/>
          <w:b/>
          <w:bCs/>
          <w:sz w:val="24"/>
          <w:szCs w:val="24"/>
          <w:u w:val="single"/>
          <w:lang w:val="ru-RU"/>
        </w:rPr>
        <w:t>Банкарска гаранција за озбиљност понуде</w:t>
      </w:r>
    </w:p>
    <w:p w14:paraId="1C75DE29"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 xml:space="preserve">Понуђач је у обавези да приликом подношења понуде достави оригинал банкарску </w:t>
      </w:r>
      <w:r w:rsidRPr="00B34DDE">
        <w:rPr>
          <w:rFonts w:eastAsia="Calibri" w:cs="Arial"/>
          <w:b/>
          <w:i/>
          <w:sz w:val="24"/>
          <w:szCs w:val="24"/>
          <w:lang w:val="ru-RU"/>
        </w:rPr>
        <w:t>гаранцију за озбиљност понуде</w:t>
      </w:r>
      <w:r w:rsidRPr="00B34DDE">
        <w:rPr>
          <w:rFonts w:eastAsia="Calibri" w:cs="Arial"/>
          <w:sz w:val="24"/>
          <w:szCs w:val="24"/>
          <w:lang w:val="ru-RU"/>
        </w:rPr>
        <w:t xml:space="preserve"> у износу од </w:t>
      </w:r>
      <w:r w:rsidRPr="00B34DDE">
        <w:rPr>
          <w:rFonts w:eastAsia="Calibri" w:cs="Arial"/>
          <w:bCs/>
          <w:sz w:val="24"/>
          <w:szCs w:val="24"/>
          <w:lang w:val="sr-Latn-RS"/>
        </w:rPr>
        <w:t>5</w:t>
      </w:r>
      <w:r w:rsidRPr="00B34DDE">
        <w:rPr>
          <w:rFonts w:eastAsia="Calibri" w:cs="Arial"/>
          <w:bCs/>
          <w:sz w:val="24"/>
          <w:szCs w:val="24"/>
          <w:lang w:val="ru-RU"/>
        </w:rPr>
        <w:t xml:space="preserve"> % од укупне вредности понуде без ПДВ</w:t>
      </w:r>
      <w:r w:rsidRPr="00B34DDE">
        <w:rPr>
          <w:rFonts w:eastAsia="Calibri" w:cs="Arial"/>
          <w:sz w:val="24"/>
          <w:szCs w:val="24"/>
          <w:lang w:val="ru-RU"/>
        </w:rPr>
        <w:t>. Банкарскa гаранцијa понуђача мора бити неопозива, безусловна (без права на приговор) и наплатива на први писани позив, са роком важења најмање 30 (словима: тридесет) календарских дана дужим од рока важења понуде.</w:t>
      </w:r>
    </w:p>
    <w:p w14:paraId="70D888A2"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 xml:space="preserve">Наручилац ће уновчити гаранцију за озбиљност понуде дату уз понуду уколико: </w:t>
      </w:r>
    </w:p>
    <w:p w14:paraId="3DFEA277"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Понуђач након истека рока за подношење понуда повуче, опозове или измени своју понуду или</w:t>
      </w:r>
    </w:p>
    <w:p w14:paraId="6CAB938F"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lastRenderedPageBreak/>
        <w:t>Понуђач коме је додељен Уговор благовремено не потпише Уговор или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D48B71C" w14:textId="77777777" w:rsidR="00EB321C" w:rsidRPr="00B34DDE" w:rsidRDefault="00EB321C" w:rsidP="00EB321C">
      <w:pPr>
        <w:spacing w:before="0"/>
        <w:rPr>
          <w:rFonts w:eastAsia="Calibri" w:cs="Arial"/>
          <w:sz w:val="24"/>
          <w:szCs w:val="24"/>
          <w:lang w:val="ru-RU"/>
        </w:rPr>
      </w:pPr>
    </w:p>
    <w:p w14:paraId="39A55EDA"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У случају случају спора по овој гаранцији, утврђује се надлежност суда у Београду и примена материјалног права Републике Србије.</w:t>
      </w:r>
    </w:p>
    <w:p w14:paraId="18349515" w14:textId="77777777" w:rsidR="00EB321C" w:rsidRPr="00B34DDE" w:rsidRDefault="00EB321C" w:rsidP="00EB321C">
      <w:pPr>
        <w:spacing w:before="0"/>
        <w:rPr>
          <w:rFonts w:eastAsia="Calibri" w:cs="Arial"/>
          <w:sz w:val="24"/>
          <w:szCs w:val="24"/>
          <w:lang w:val="ru-RU"/>
        </w:rPr>
      </w:pPr>
    </w:p>
    <w:p w14:paraId="34480FD6"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9449FA" w14:textId="77777777" w:rsidR="00EB321C" w:rsidRPr="00B34DDE" w:rsidRDefault="00EB321C" w:rsidP="00EB321C">
      <w:pPr>
        <w:spacing w:before="0"/>
        <w:rPr>
          <w:rFonts w:eastAsia="Calibri" w:cs="Arial"/>
          <w:sz w:val="24"/>
          <w:szCs w:val="24"/>
          <w:lang w:val="ru-RU"/>
        </w:rPr>
      </w:pPr>
    </w:p>
    <w:p w14:paraId="12E6CF5E"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3BAE10EE" w14:textId="77777777" w:rsidR="00EB321C" w:rsidRPr="00B34DDE" w:rsidRDefault="00EB321C" w:rsidP="00EB321C">
      <w:pPr>
        <w:spacing w:before="0"/>
        <w:rPr>
          <w:rFonts w:eastAsia="Calibri" w:cs="Arial"/>
          <w:sz w:val="24"/>
          <w:szCs w:val="24"/>
          <w:lang w:val="ru-RU"/>
        </w:rPr>
      </w:pPr>
    </w:p>
    <w:p w14:paraId="1FCC54C0"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7CDC1EDD"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Гаранција се не може уступити и није преносива без сагласности Корисника, Налогодавца и  банке</w:t>
      </w:r>
      <w:r w:rsidR="00C12B87" w:rsidRPr="00B34DDE">
        <w:rPr>
          <w:rFonts w:eastAsia="Calibri" w:cs="Arial"/>
          <w:sz w:val="24"/>
          <w:szCs w:val="24"/>
        </w:rPr>
        <w:t xml:space="preserve"> </w:t>
      </w:r>
      <w:r w:rsidR="00C12B87" w:rsidRPr="00B34DDE">
        <w:rPr>
          <w:rFonts w:eastAsia="Calibri" w:cs="Arial"/>
          <w:sz w:val="24"/>
          <w:szCs w:val="24"/>
          <w:lang w:val="sr-Cyrl-RS"/>
        </w:rPr>
        <w:t>гаранта</w:t>
      </w:r>
      <w:r w:rsidRPr="00B34DDE">
        <w:rPr>
          <w:rFonts w:eastAsia="Calibri" w:cs="Arial"/>
          <w:sz w:val="24"/>
          <w:szCs w:val="24"/>
          <w:lang w:val="ru-RU"/>
        </w:rPr>
        <w:t>.</w:t>
      </w:r>
    </w:p>
    <w:p w14:paraId="239911AD" w14:textId="77777777" w:rsidR="00EB321C" w:rsidRPr="00B34DDE" w:rsidRDefault="00EB321C" w:rsidP="00EB321C">
      <w:pPr>
        <w:spacing w:before="0"/>
        <w:rPr>
          <w:rFonts w:eastAsia="Calibri" w:cs="Arial"/>
          <w:sz w:val="24"/>
          <w:szCs w:val="24"/>
          <w:lang w:val="ru-RU"/>
        </w:rPr>
      </w:pPr>
      <w:r w:rsidRPr="00B34DDE">
        <w:rPr>
          <w:rFonts w:eastAsia="Calibri" w:cs="Arial"/>
          <w:sz w:val="24"/>
          <w:szCs w:val="24"/>
          <w:lang w:val="ru-RU"/>
        </w:rPr>
        <w:t>Гаранција истиче на наведени датум, без обзира да ли је овај документ враћен или не.</w:t>
      </w:r>
    </w:p>
    <w:p w14:paraId="4247EA65" w14:textId="77777777" w:rsidR="00EB321C" w:rsidRPr="00B34DDE" w:rsidRDefault="00EB321C" w:rsidP="00EB321C">
      <w:pPr>
        <w:spacing w:before="0"/>
        <w:ind w:left="851"/>
        <w:rPr>
          <w:rFonts w:cs="Arial"/>
          <w:color w:val="00B0F0"/>
          <w:sz w:val="24"/>
          <w:szCs w:val="24"/>
        </w:rPr>
      </w:pPr>
    </w:p>
    <w:p w14:paraId="5BF808A5" w14:textId="77777777" w:rsidR="00EB321C" w:rsidRPr="00B34DDE" w:rsidRDefault="00EB321C" w:rsidP="00EB321C">
      <w:pPr>
        <w:pStyle w:val="ListParagraph"/>
        <w:spacing w:before="0" w:after="0" w:line="240" w:lineRule="auto"/>
        <w:ind w:left="0"/>
        <w:rPr>
          <w:rFonts w:ascii="Arial" w:hAnsi="Arial" w:cs="Arial"/>
          <w:b/>
          <w:sz w:val="24"/>
          <w:szCs w:val="24"/>
          <w:u w:val="single"/>
        </w:rPr>
      </w:pPr>
      <w:r w:rsidRPr="00B34DDE">
        <w:rPr>
          <w:rFonts w:ascii="Arial" w:hAnsi="Arial" w:cs="Arial"/>
          <w:b/>
          <w:sz w:val="24"/>
          <w:szCs w:val="24"/>
          <w:u w:val="single"/>
        </w:rPr>
        <w:t>У року од 10 дана од закључења Уговора</w:t>
      </w:r>
    </w:p>
    <w:p w14:paraId="5570879E" w14:textId="77777777" w:rsidR="00EB321C" w:rsidRPr="00B34DDE" w:rsidRDefault="00EB321C" w:rsidP="00EB321C">
      <w:pPr>
        <w:pStyle w:val="KDPodnaslov3"/>
        <w:keepNext w:val="0"/>
        <w:spacing w:before="0"/>
        <w:rPr>
          <w:rFonts w:cs="Arial"/>
          <w:b/>
          <w:sz w:val="24"/>
          <w:szCs w:val="24"/>
        </w:rPr>
      </w:pPr>
    </w:p>
    <w:p w14:paraId="590FA4E5" w14:textId="77777777" w:rsidR="00EB321C" w:rsidRPr="00B34DDE" w:rsidRDefault="00EB321C" w:rsidP="00EB321C">
      <w:pPr>
        <w:pStyle w:val="KDPodnaslov3"/>
        <w:keepNext w:val="0"/>
        <w:spacing w:before="0"/>
        <w:rPr>
          <w:rFonts w:cs="Arial"/>
          <w:b/>
          <w:sz w:val="24"/>
          <w:szCs w:val="24"/>
        </w:rPr>
      </w:pPr>
      <w:r w:rsidRPr="00B34DDE">
        <w:rPr>
          <w:rFonts w:cs="Arial"/>
          <w:b/>
          <w:sz w:val="24"/>
          <w:szCs w:val="24"/>
        </w:rPr>
        <w:t>Банкарска гаранција за добро извршење посла</w:t>
      </w:r>
    </w:p>
    <w:p w14:paraId="4835BFA1" w14:textId="77777777" w:rsidR="00EB321C" w:rsidRPr="00B34DDE" w:rsidRDefault="00EB321C" w:rsidP="00EB321C">
      <w:pPr>
        <w:rPr>
          <w:rFonts w:cs="Arial"/>
          <w:sz w:val="24"/>
          <w:szCs w:val="24"/>
        </w:rPr>
      </w:pPr>
      <w:r w:rsidRPr="00B34DDE">
        <w:rPr>
          <w:rFonts w:cs="Arial"/>
          <w:sz w:val="24"/>
          <w:szCs w:val="24"/>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proofErr w:type="gramStart"/>
      <w:r w:rsidRPr="00B34DDE">
        <w:rPr>
          <w:rFonts w:cs="Arial"/>
          <w:sz w:val="24"/>
          <w:szCs w:val="24"/>
        </w:rPr>
        <w:t>,а</w:t>
      </w:r>
      <w:proofErr w:type="gramEnd"/>
      <w:r w:rsidRPr="00B34DDE">
        <w:rPr>
          <w:rFonts w:cs="Arial"/>
          <w:sz w:val="24"/>
          <w:szCs w:val="24"/>
        </w:rPr>
        <w:t xml:space="preserve"> пре испоруке, као одложни услов из члана 74. </w:t>
      </w:r>
      <w:proofErr w:type="gramStart"/>
      <w:r w:rsidRPr="00B34DDE">
        <w:rPr>
          <w:rFonts w:cs="Arial"/>
          <w:sz w:val="24"/>
          <w:szCs w:val="24"/>
        </w:rPr>
        <w:t>став</w:t>
      </w:r>
      <w:proofErr w:type="gramEnd"/>
      <w:r w:rsidRPr="00B34DDE">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w:t>
      </w:r>
      <w:r w:rsidR="00100517" w:rsidRPr="00B34DDE">
        <w:rPr>
          <w:rFonts w:cs="Arial"/>
          <w:sz w:val="24"/>
          <w:szCs w:val="24"/>
          <w:lang w:val="sr-Cyrl-RS"/>
        </w:rPr>
        <w:t xml:space="preserve">(даље: ЗОО), </w:t>
      </w:r>
      <w:r w:rsidRPr="00B34DDE">
        <w:rPr>
          <w:rFonts w:cs="Arial"/>
          <w:sz w:val="24"/>
          <w:szCs w:val="24"/>
        </w:rPr>
        <w:t xml:space="preserve">као средство финансијског обезбеђења за </w:t>
      </w:r>
      <w:r w:rsidRPr="00B34DDE">
        <w:rPr>
          <w:rFonts w:cs="Arial"/>
          <w:b/>
          <w:i/>
          <w:sz w:val="24"/>
          <w:szCs w:val="24"/>
        </w:rPr>
        <w:t>добро извршење посла</w:t>
      </w:r>
      <w:r w:rsidRPr="00B34DDE">
        <w:rPr>
          <w:rFonts w:cs="Arial"/>
          <w:sz w:val="24"/>
          <w:szCs w:val="24"/>
        </w:rPr>
        <w:t xml:space="preserve"> преда Наручиоцу </w:t>
      </w:r>
      <w:r w:rsidRPr="00B34DDE">
        <w:rPr>
          <w:rFonts w:cs="Arial"/>
          <w:b/>
          <w:sz w:val="24"/>
          <w:szCs w:val="24"/>
        </w:rPr>
        <w:t>банкарску гаранцију</w:t>
      </w:r>
      <w:r w:rsidRPr="00B34DDE">
        <w:rPr>
          <w:rFonts w:cs="Arial"/>
          <w:sz w:val="24"/>
          <w:szCs w:val="24"/>
        </w:rPr>
        <w:t xml:space="preserve"> за добро извршење посла.</w:t>
      </w:r>
    </w:p>
    <w:p w14:paraId="5105668B" w14:textId="77777777" w:rsidR="00EB321C" w:rsidRPr="00B34DDE" w:rsidRDefault="00EB321C" w:rsidP="00EB321C">
      <w:pPr>
        <w:rPr>
          <w:rFonts w:cs="Arial"/>
          <w:sz w:val="24"/>
          <w:szCs w:val="24"/>
        </w:rPr>
      </w:pPr>
      <w:r w:rsidRPr="00B34DDE">
        <w:rPr>
          <w:rFonts w:cs="Arial"/>
          <w:sz w:val="24"/>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rsidRPr="00B34DDE">
        <w:rPr>
          <w:rFonts w:cs="Arial"/>
          <w:sz w:val="24"/>
          <w:szCs w:val="24"/>
        </w:rPr>
        <w:t>%  вредности</w:t>
      </w:r>
      <w:proofErr w:type="gramEnd"/>
      <w:r w:rsidRPr="00B34DDE">
        <w:rPr>
          <w:rFonts w:cs="Arial"/>
          <w:sz w:val="24"/>
          <w:szCs w:val="24"/>
        </w:rPr>
        <w:t xml:space="preserve"> уговора без ПДВ. </w:t>
      </w:r>
    </w:p>
    <w:p w14:paraId="573BC147" w14:textId="77777777" w:rsidR="00EB321C" w:rsidRPr="00B34DDE" w:rsidRDefault="00EB321C" w:rsidP="00EB321C">
      <w:pPr>
        <w:rPr>
          <w:rFonts w:cs="Arial"/>
          <w:sz w:val="24"/>
          <w:szCs w:val="24"/>
        </w:rPr>
      </w:pPr>
      <w:r w:rsidRPr="00B34DDE">
        <w:rPr>
          <w:rFonts w:cs="Arial"/>
          <w:sz w:val="24"/>
          <w:szCs w:val="24"/>
        </w:rPr>
        <w:t>Банкарска гаранција мора трајати најмање 30 (словима</w:t>
      </w:r>
      <w:proofErr w:type="gramStart"/>
      <w:r w:rsidRPr="00B34DDE">
        <w:rPr>
          <w:rFonts w:cs="Arial"/>
          <w:sz w:val="24"/>
          <w:szCs w:val="24"/>
        </w:rPr>
        <w:t>:тридесет</w:t>
      </w:r>
      <w:proofErr w:type="gramEnd"/>
      <w:r w:rsidRPr="00B34DDE">
        <w:rPr>
          <w:rFonts w:cs="Arial"/>
          <w:sz w:val="24"/>
          <w:szCs w:val="24"/>
        </w:rPr>
        <w:t>) календарских дана дуже од рока одређеног за коначно извршење посла.</w:t>
      </w:r>
    </w:p>
    <w:p w14:paraId="2A72B861" w14:textId="77777777" w:rsidR="00EB321C" w:rsidRPr="00B34DDE" w:rsidRDefault="00EB321C" w:rsidP="00EB321C">
      <w:pPr>
        <w:rPr>
          <w:rFonts w:cs="Arial"/>
          <w:sz w:val="24"/>
          <w:szCs w:val="24"/>
        </w:rPr>
      </w:pPr>
      <w:r w:rsidRPr="00B34DD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E18372F" w14:textId="77777777" w:rsidR="00EB321C" w:rsidRPr="00B34DDE" w:rsidRDefault="00EB321C" w:rsidP="00EB321C">
      <w:pPr>
        <w:rPr>
          <w:rFonts w:cs="Arial"/>
          <w:sz w:val="24"/>
          <w:szCs w:val="24"/>
        </w:rPr>
      </w:pPr>
      <w:r w:rsidRPr="00B34DDE">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209C6A9" w14:textId="77777777" w:rsidR="00EB321C" w:rsidRPr="00B34DDE" w:rsidRDefault="00EB321C" w:rsidP="00EB321C">
      <w:pPr>
        <w:rPr>
          <w:rFonts w:cs="Arial"/>
          <w:sz w:val="24"/>
          <w:szCs w:val="24"/>
        </w:rPr>
      </w:pPr>
      <w:r w:rsidRPr="00B34DDE">
        <w:rPr>
          <w:rFonts w:cs="Arial"/>
          <w:sz w:val="24"/>
          <w:szCs w:val="24"/>
        </w:rPr>
        <w:t xml:space="preserve">У </w:t>
      </w:r>
      <w:proofErr w:type="gramStart"/>
      <w:r w:rsidRPr="00B34DDE">
        <w:rPr>
          <w:rFonts w:cs="Arial"/>
          <w:sz w:val="24"/>
          <w:szCs w:val="24"/>
        </w:rPr>
        <w:t>случају  спора</w:t>
      </w:r>
      <w:proofErr w:type="gramEnd"/>
      <w:r w:rsidRPr="00B34DDE">
        <w:rPr>
          <w:rFonts w:cs="Arial"/>
          <w:sz w:val="24"/>
          <w:szCs w:val="24"/>
        </w:rPr>
        <w:t xml:space="preserve"> по овој Гаранцији, утврђује се надлежност суда у Београду и примена материјалног права Републике Србије. </w:t>
      </w:r>
    </w:p>
    <w:p w14:paraId="5C173143" w14:textId="77777777" w:rsidR="00EB321C" w:rsidRPr="00B34DDE" w:rsidRDefault="00EB321C" w:rsidP="00EB321C">
      <w:pPr>
        <w:rPr>
          <w:rFonts w:cs="Arial"/>
          <w:sz w:val="24"/>
          <w:szCs w:val="24"/>
          <w:lang w:val="sr-Cyrl-RS"/>
        </w:rPr>
      </w:pPr>
      <w:r w:rsidRPr="00B34DDE">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0C9B873" w14:textId="77777777" w:rsidR="00EB321C" w:rsidRPr="00B34DDE" w:rsidRDefault="00EB321C" w:rsidP="00EB321C">
      <w:pPr>
        <w:rPr>
          <w:rFonts w:cs="Arial"/>
          <w:sz w:val="24"/>
          <w:szCs w:val="24"/>
          <w:lang w:val="sr-Cyrl-RS"/>
        </w:rPr>
      </w:pPr>
      <w:r w:rsidRPr="00B34DDE">
        <w:rPr>
          <w:rFonts w:cs="Arial"/>
          <w:sz w:val="24"/>
          <w:szCs w:val="24"/>
          <w:lang w:val="sr-Cyrl-RS"/>
        </w:rPr>
        <w:t xml:space="preserve">Банкарска гаранција се не може уступити и није преносива без сагласности </w:t>
      </w:r>
      <w:r w:rsidR="00C12B87" w:rsidRPr="00B34DDE">
        <w:rPr>
          <w:rFonts w:cs="Arial"/>
          <w:sz w:val="24"/>
          <w:szCs w:val="24"/>
          <w:lang w:val="sr-Cyrl-RS"/>
        </w:rPr>
        <w:t xml:space="preserve">Налогодавца, Корисника </w:t>
      </w:r>
      <w:r w:rsidRPr="00B34DDE">
        <w:rPr>
          <w:rFonts w:cs="Arial"/>
          <w:sz w:val="24"/>
          <w:szCs w:val="24"/>
          <w:lang w:val="sr-Cyrl-RS"/>
        </w:rPr>
        <w:t xml:space="preserve"> и  банке</w:t>
      </w:r>
      <w:r w:rsidR="00C12B87" w:rsidRPr="00B34DDE">
        <w:rPr>
          <w:rFonts w:cs="Arial"/>
          <w:sz w:val="24"/>
          <w:szCs w:val="24"/>
          <w:lang w:val="sr-Cyrl-RS"/>
        </w:rPr>
        <w:t xml:space="preserve"> гаранта</w:t>
      </w:r>
      <w:r w:rsidRPr="00B34DDE">
        <w:rPr>
          <w:rFonts w:cs="Arial"/>
          <w:sz w:val="24"/>
          <w:szCs w:val="24"/>
          <w:lang w:val="sr-Cyrl-RS"/>
        </w:rPr>
        <w:t>.</w:t>
      </w:r>
    </w:p>
    <w:p w14:paraId="55B5D6D6" w14:textId="77777777" w:rsidR="00EB321C" w:rsidRPr="00B34DDE" w:rsidRDefault="00EB321C" w:rsidP="00EB321C">
      <w:pPr>
        <w:rPr>
          <w:rFonts w:cs="Arial"/>
          <w:sz w:val="24"/>
          <w:szCs w:val="24"/>
          <w:lang w:val="sr-Cyrl-RS"/>
        </w:rPr>
      </w:pPr>
      <w:r w:rsidRPr="00B34DDE">
        <w:rPr>
          <w:rFonts w:cs="Arial"/>
          <w:sz w:val="24"/>
          <w:szCs w:val="24"/>
          <w:lang w:val="sr-Cyrl-RS"/>
        </w:rPr>
        <w:t>На ову банкарску гар</w:t>
      </w:r>
      <w:r w:rsidR="00C12B87" w:rsidRPr="00B34DDE">
        <w:rPr>
          <w:rFonts w:cs="Arial"/>
          <w:sz w:val="24"/>
          <w:szCs w:val="24"/>
          <w:lang w:val="sr-Cyrl-RS"/>
        </w:rPr>
        <w:t>а</w:t>
      </w:r>
      <w:r w:rsidRPr="00B34DDE">
        <w:rPr>
          <w:rFonts w:cs="Arial"/>
          <w:sz w:val="24"/>
          <w:szCs w:val="24"/>
          <w:lang w:val="sr-Cyrl-RS"/>
        </w:rPr>
        <w:t>нцију примењују се Једнообразна правила за гаранције на позив ( URDG 758) Међународне трговинске коморе у Паризу.</w:t>
      </w:r>
    </w:p>
    <w:p w14:paraId="3BFFBF63" w14:textId="77777777" w:rsidR="00EB321C" w:rsidRPr="00B34DDE" w:rsidRDefault="00EB321C" w:rsidP="00EB321C">
      <w:pPr>
        <w:rPr>
          <w:rFonts w:cs="Arial"/>
          <w:sz w:val="24"/>
          <w:szCs w:val="24"/>
          <w:lang w:val="sr-Cyrl-RS"/>
        </w:rPr>
      </w:pPr>
      <w:r w:rsidRPr="00B34DDE">
        <w:rPr>
          <w:rFonts w:cs="Arial"/>
          <w:sz w:val="24"/>
          <w:szCs w:val="24"/>
          <w:lang w:val="sr-Cyrl-RS"/>
        </w:rPr>
        <w:t>Ова гаранција истиче на наведени датум, без обзира да ли је овај документ враћен или није.</w:t>
      </w:r>
    </w:p>
    <w:p w14:paraId="5D5E10A1" w14:textId="77777777" w:rsidR="00EB321C" w:rsidRPr="00B34DDE" w:rsidRDefault="00EB321C" w:rsidP="00EB321C">
      <w:pPr>
        <w:spacing w:before="0"/>
        <w:ind w:left="851"/>
        <w:rPr>
          <w:rFonts w:cs="Arial"/>
          <w:color w:val="00B0F0"/>
          <w:sz w:val="24"/>
          <w:szCs w:val="24"/>
        </w:rPr>
      </w:pPr>
    </w:p>
    <w:p w14:paraId="7CB0DE41" w14:textId="77777777" w:rsidR="00EB321C" w:rsidRPr="00B34DDE" w:rsidRDefault="00EB321C" w:rsidP="00EB321C">
      <w:pPr>
        <w:pStyle w:val="ListParagraph"/>
        <w:spacing w:before="0" w:after="0" w:line="240" w:lineRule="auto"/>
        <w:ind w:left="0"/>
        <w:rPr>
          <w:rFonts w:ascii="Arial" w:hAnsi="Arial" w:cs="Arial"/>
          <w:b/>
          <w:sz w:val="24"/>
          <w:szCs w:val="24"/>
          <w:u w:val="single"/>
        </w:rPr>
      </w:pPr>
      <w:r w:rsidRPr="00B34DDE">
        <w:rPr>
          <w:rFonts w:ascii="Arial" w:hAnsi="Arial" w:cs="Arial"/>
          <w:b/>
          <w:sz w:val="24"/>
          <w:szCs w:val="24"/>
          <w:u w:val="single"/>
        </w:rPr>
        <w:t xml:space="preserve">  По потписивању примопредаји предмета Уговора</w:t>
      </w:r>
    </w:p>
    <w:p w14:paraId="284B67CA" w14:textId="77777777" w:rsidR="00EB321C" w:rsidRPr="00B34DDE" w:rsidRDefault="00EB321C" w:rsidP="00EB321C">
      <w:pPr>
        <w:spacing w:before="0"/>
        <w:ind w:left="851"/>
        <w:rPr>
          <w:rFonts w:cs="Arial"/>
          <w:color w:val="00B0F0"/>
          <w:sz w:val="24"/>
          <w:szCs w:val="24"/>
        </w:rPr>
      </w:pPr>
    </w:p>
    <w:p w14:paraId="6FD973BE" w14:textId="77777777" w:rsidR="00EB321C" w:rsidRPr="00B34DDE" w:rsidRDefault="00EB321C" w:rsidP="00EB321C">
      <w:pPr>
        <w:pStyle w:val="KDPodnaslov3"/>
        <w:keepNext w:val="0"/>
        <w:spacing w:before="0"/>
        <w:ind w:left="851"/>
        <w:rPr>
          <w:rFonts w:eastAsia="TimesNewRomanPSMT" w:cs="Arial"/>
          <w:b/>
          <w:bCs/>
          <w:iCs/>
          <w:sz w:val="24"/>
          <w:szCs w:val="24"/>
        </w:rPr>
      </w:pPr>
      <w:r w:rsidRPr="00B34DDE">
        <w:rPr>
          <w:rFonts w:eastAsia="TimesNewRomanPSMT" w:cs="Arial"/>
          <w:b/>
          <w:bCs/>
          <w:iCs/>
          <w:sz w:val="24"/>
          <w:szCs w:val="24"/>
        </w:rPr>
        <w:t xml:space="preserve">Банкарску гаранцију за отклањање </w:t>
      </w:r>
      <w:r w:rsidRPr="00B34DDE">
        <w:rPr>
          <w:rFonts w:eastAsia="TimesNewRomanPSMT" w:cs="Arial"/>
          <w:b/>
          <w:bCs/>
          <w:iCs/>
          <w:sz w:val="24"/>
          <w:szCs w:val="24"/>
          <w:lang w:val="sr-Cyrl-RS"/>
        </w:rPr>
        <w:t>-недостатака</w:t>
      </w:r>
      <w:r w:rsidRPr="00B34DDE">
        <w:rPr>
          <w:rFonts w:eastAsia="TimesNewRomanPSMT" w:cs="Arial"/>
          <w:b/>
          <w:bCs/>
          <w:iCs/>
          <w:sz w:val="24"/>
          <w:szCs w:val="24"/>
        </w:rPr>
        <w:t xml:space="preserve"> у гарантном року</w:t>
      </w:r>
    </w:p>
    <w:p w14:paraId="043A252E" w14:textId="77777777" w:rsidR="00EB321C" w:rsidRPr="00B34DDE" w:rsidRDefault="00EB321C" w:rsidP="00EB321C">
      <w:pPr>
        <w:rPr>
          <w:rFonts w:cs="Arial"/>
          <w:sz w:val="24"/>
          <w:szCs w:val="24"/>
        </w:rPr>
      </w:pPr>
      <w:r w:rsidRPr="00B34DDE">
        <w:rPr>
          <w:rFonts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w:t>
      </w:r>
      <w:r w:rsidRPr="00B34DDE">
        <w:rPr>
          <w:rFonts w:cs="Arial"/>
          <w:sz w:val="24"/>
          <w:szCs w:val="24"/>
          <w:lang w:val="sr-Cyrl-RS"/>
        </w:rPr>
        <w:t xml:space="preserve"> </w:t>
      </w:r>
      <w:r w:rsidRPr="00B34DDE">
        <w:rPr>
          <w:rFonts w:cs="Arial"/>
          <w:sz w:val="24"/>
          <w:szCs w:val="24"/>
        </w:rPr>
        <w:t>(</w:t>
      </w:r>
      <w:r w:rsidR="00100517" w:rsidRPr="00B34DDE">
        <w:rPr>
          <w:rFonts w:cs="Arial"/>
          <w:sz w:val="24"/>
          <w:szCs w:val="24"/>
          <w:lang w:val="sr-Cyrl-RS"/>
        </w:rPr>
        <w:t>словима:</w:t>
      </w:r>
      <w:r w:rsidRPr="00B34DDE">
        <w:rPr>
          <w:rFonts w:cs="Arial"/>
          <w:sz w:val="24"/>
          <w:szCs w:val="24"/>
        </w:rPr>
        <w:t>тридесет) дана дужим од гарантног рока .</w:t>
      </w:r>
    </w:p>
    <w:p w14:paraId="45B11194" w14:textId="77777777" w:rsidR="00EB321C" w:rsidRPr="00B34DDE" w:rsidRDefault="00EB321C" w:rsidP="00EB321C">
      <w:pPr>
        <w:rPr>
          <w:rFonts w:cs="Arial"/>
          <w:sz w:val="24"/>
          <w:szCs w:val="24"/>
        </w:rPr>
      </w:pPr>
      <w:r w:rsidRPr="00B34DDE">
        <w:rPr>
          <w:rFonts w:cs="Arial"/>
          <w:sz w:val="24"/>
          <w:szCs w:val="24"/>
        </w:rPr>
        <w:t>Банкарска гаранција за отклањање недостатака у гарантном року</w:t>
      </w:r>
      <w:proofErr w:type="gramStart"/>
      <w:r w:rsidRPr="00B34DDE">
        <w:rPr>
          <w:rFonts w:cs="Arial"/>
          <w:sz w:val="24"/>
          <w:szCs w:val="24"/>
        </w:rPr>
        <w:t>,доставља</w:t>
      </w:r>
      <w:proofErr w:type="gramEnd"/>
      <w:r w:rsidRPr="00B34DDE">
        <w:rPr>
          <w:rFonts w:cs="Arial"/>
          <w:sz w:val="24"/>
          <w:szCs w:val="24"/>
        </w:rPr>
        <w:t xml:space="preserve"> се  у тренутку примопредаје/испоруке предмета уговора  нпр. </w:t>
      </w:r>
      <w:proofErr w:type="gramStart"/>
      <w:r w:rsidRPr="00B34DDE">
        <w:rPr>
          <w:rFonts w:cs="Arial"/>
          <w:sz w:val="24"/>
          <w:szCs w:val="24"/>
        </w:rPr>
        <w:t>испоруке</w:t>
      </w:r>
      <w:proofErr w:type="gramEnd"/>
      <w:r w:rsidRPr="00B34DDE">
        <w:rPr>
          <w:rFonts w:cs="Arial"/>
          <w:sz w:val="24"/>
          <w:szCs w:val="24"/>
        </w:rPr>
        <w:t xml:space="preserve">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34FC39A0" w14:textId="77777777" w:rsidR="00EB321C" w:rsidRPr="00B34DDE" w:rsidRDefault="00EB321C" w:rsidP="00EB321C">
      <w:pPr>
        <w:rPr>
          <w:rFonts w:cs="Arial"/>
          <w:sz w:val="24"/>
          <w:szCs w:val="24"/>
        </w:rPr>
      </w:pPr>
      <w:r w:rsidRPr="00B34DDE">
        <w:rPr>
          <w:rFonts w:cs="Arial"/>
          <w:sz w:val="24"/>
          <w:szCs w:val="24"/>
        </w:rPr>
        <w:t>Ако се за време трајања уговора промене рокови за извршење уговорне обавезе, важност банкарске гаранције мора да се продужи.</w:t>
      </w:r>
    </w:p>
    <w:p w14:paraId="4B3B8751" w14:textId="77777777" w:rsidR="00EB321C" w:rsidRPr="00B34DDE" w:rsidRDefault="00EB321C" w:rsidP="00EB321C">
      <w:pPr>
        <w:rPr>
          <w:rFonts w:cs="Arial"/>
          <w:sz w:val="24"/>
          <w:szCs w:val="24"/>
        </w:rPr>
      </w:pPr>
      <w:r w:rsidRPr="00B34DDE">
        <w:rPr>
          <w:rFonts w:cs="Arial"/>
          <w:sz w:val="24"/>
          <w:szCs w:val="24"/>
        </w:rPr>
        <w:t xml:space="preserve">Достављена банкарска </w:t>
      </w:r>
      <w:proofErr w:type="gramStart"/>
      <w:r w:rsidRPr="00B34DDE">
        <w:rPr>
          <w:rFonts w:cs="Arial"/>
          <w:sz w:val="24"/>
          <w:szCs w:val="24"/>
        </w:rPr>
        <w:t>гаранција  не</w:t>
      </w:r>
      <w:proofErr w:type="gramEnd"/>
      <w:r w:rsidRPr="00B34DDE">
        <w:rPr>
          <w:rFonts w:cs="Arial"/>
          <w:sz w:val="24"/>
          <w:szCs w:val="24"/>
        </w:rPr>
        <w:t xml:space="preserve"> може да садржи додатне услове за исплату, краћи рок и мањи износ.</w:t>
      </w:r>
    </w:p>
    <w:p w14:paraId="45C3003F" w14:textId="77777777" w:rsidR="00EB321C" w:rsidRPr="00B34DDE" w:rsidRDefault="00EB321C" w:rsidP="00EB321C">
      <w:pPr>
        <w:rPr>
          <w:rFonts w:cs="Arial"/>
          <w:sz w:val="24"/>
          <w:szCs w:val="24"/>
        </w:rPr>
      </w:pPr>
      <w:r w:rsidRPr="00B34DDE">
        <w:rPr>
          <w:rFonts w:cs="Arial"/>
          <w:sz w:val="24"/>
          <w:szCs w:val="24"/>
        </w:rPr>
        <w:t>Наручилац је овлашћен да наплати банкарску гаранц</w:t>
      </w:r>
      <w:r w:rsidR="00875874" w:rsidRPr="00B34DDE">
        <w:rPr>
          <w:rFonts w:cs="Arial"/>
          <w:sz w:val="24"/>
          <w:szCs w:val="24"/>
        </w:rPr>
        <w:t xml:space="preserve">ију за отклањање недостатака у </w:t>
      </w:r>
      <w:r w:rsidRPr="00B34DDE">
        <w:rPr>
          <w:rFonts w:cs="Arial"/>
          <w:sz w:val="24"/>
          <w:szCs w:val="24"/>
        </w:rPr>
        <w:t>гарантном року у случају да Понуђач не испуни своје уговорне обавезе у погледу гарантног рока.</w:t>
      </w:r>
    </w:p>
    <w:p w14:paraId="64ED5836" w14:textId="77777777" w:rsidR="00EB321C" w:rsidRPr="00B34DDE" w:rsidRDefault="00EB321C" w:rsidP="00EB321C">
      <w:pPr>
        <w:rPr>
          <w:rFonts w:cs="Arial"/>
          <w:sz w:val="24"/>
          <w:szCs w:val="24"/>
        </w:rPr>
      </w:pPr>
      <w:r w:rsidRPr="00B34DDE">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05DFBF8" w14:textId="77777777" w:rsidR="00EB321C" w:rsidRPr="00B34DDE" w:rsidRDefault="00EB321C" w:rsidP="00EB321C">
      <w:pPr>
        <w:rPr>
          <w:rFonts w:cs="Arial"/>
          <w:sz w:val="24"/>
          <w:szCs w:val="24"/>
        </w:rPr>
      </w:pPr>
      <w:r w:rsidRPr="00B34DDE">
        <w:rPr>
          <w:rFonts w:cs="Arial"/>
          <w:sz w:val="24"/>
          <w:szCs w:val="24"/>
        </w:rPr>
        <w:t xml:space="preserve">Банкарска гаранција се не може уступити и није преносива без сагласности </w:t>
      </w:r>
      <w:r w:rsidR="00B2162A" w:rsidRPr="00B34DDE">
        <w:rPr>
          <w:rFonts w:cs="Arial"/>
          <w:sz w:val="24"/>
          <w:szCs w:val="24"/>
          <w:lang w:val="sr-Cyrl-RS"/>
        </w:rPr>
        <w:t xml:space="preserve">Налогодавца, </w:t>
      </w:r>
      <w:proofErr w:type="gramStart"/>
      <w:r w:rsidR="00B2162A" w:rsidRPr="00B34DDE">
        <w:rPr>
          <w:rFonts w:cs="Arial"/>
          <w:sz w:val="24"/>
          <w:szCs w:val="24"/>
          <w:lang w:val="sr-Cyrl-RS"/>
        </w:rPr>
        <w:t>Корисника  и</w:t>
      </w:r>
      <w:proofErr w:type="gramEnd"/>
      <w:r w:rsidR="00B2162A" w:rsidRPr="00B34DDE">
        <w:rPr>
          <w:rFonts w:cs="Arial"/>
          <w:sz w:val="24"/>
          <w:szCs w:val="24"/>
          <w:lang w:val="sr-Cyrl-RS"/>
        </w:rPr>
        <w:t xml:space="preserve">  банке гаранта.</w:t>
      </w:r>
    </w:p>
    <w:p w14:paraId="3097FF3C" w14:textId="77777777" w:rsidR="00EB321C" w:rsidRPr="00B34DDE" w:rsidRDefault="00EB321C" w:rsidP="00EB321C">
      <w:pPr>
        <w:rPr>
          <w:rFonts w:cs="Arial"/>
          <w:sz w:val="24"/>
          <w:szCs w:val="24"/>
        </w:rPr>
      </w:pPr>
      <w:r w:rsidRPr="00B34DDE">
        <w:rPr>
          <w:rFonts w:cs="Arial"/>
          <w:sz w:val="24"/>
          <w:szCs w:val="24"/>
        </w:rPr>
        <w:lastRenderedPageBreak/>
        <w:t xml:space="preserve">На ову банкарску гарнцију примењују се Једнообразна правила за гаранције на позив </w:t>
      </w:r>
      <w:proofErr w:type="gramStart"/>
      <w:r w:rsidRPr="00B34DDE">
        <w:rPr>
          <w:rFonts w:cs="Arial"/>
          <w:sz w:val="24"/>
          <w:szCs w:val="24"/>
        </w:rPr>
        <w:t>( URDG</w:t>
      </w:r>
      <w:proofErr w:type="gramEnd"/>
      <w:r w:rsidRPr="00B34DDE">
        <w:rPr>
          <w:rFonts w:cs="Arial"/>
          <w:sz w:val="24"/>
          <w:szCs w:val="24"/>
        </w:rPr>
        <w:t xml:space="preserve"> 758) Међународне трговинске коморе у Паризу.</w:t>
      </w:r>
    </w:p>
    <w:p w14:paraId="522765BB" w14:textId="77777777" w:rsidR="00EB321C" w:rsidRPr="00B34DDE" w:rsidRDefault="00EB321C" w:rsidP="00EB321C">
      <w:pPr>
        <w:rPr>
          <w:rFonts w:cs="Arial"/>
          <w:sz w:val="24"/>
          <w:szCs w:val="24"/>
          <w:lang w:val="sr-Cyrl-RS"/>
        </w:rPr>
      </w:pPr>
      <w:r w:rsidRPr="00B34DDE">
        <w:rPr>
          <w:rFonts w:cs="Arial"/>
          <w:sz w:val="24"/>
          <w:szCs w:val="24"/>
        </w:rPr>
        <w:t>Ова гаранција истиче на наведени датум, без обзира да ли је овај документ враћен или</w:t>
      </w:r>
      <w:r w:rsidRPr="00B34DDE">
        <w:rPr>
          <w:rFonts w:cs="Arial"/>
          <w:sz w:val="24"/>
          <w:szCs w:val="24"/>
          <w:lang w:val="sr-Cyrl-RS"/>
        </w:rPr>
        <w:t xml:space="preserve"> није.</w:t>
      </w:r>
    </w:p>
    <w:p w14:paraId="7E65AD86" w14:textId="77777777" w:rsidR="00875874" w:rsidRPr="0078390D" w:rsidRDefault="00875874" w:rsidP="00875874">
      <w:pPr>
        <w:rPr>
          <w:rFonts w:eastAsia="TimesNewRomanPSMT" w:cs="Arial"/>
        </w:rPr>
      </w:pPr>
    </w:p>
    <w:p w14:paraId="1DBEFB39" w14:textId="77777777" w:rsidR="00EB321C" w:rsidRPr="00B34DDE" w:rsidRDefault="00EB321C" w:rsidP="00EB321C">
      <w:pPr>
        <w:pStyle w:val="KDPodnaslov3"/>
        <w:keepNext w:val="0"/>
        <w:spacing w:before="0"/>
        <w:ind w:left="851"/>
        <w:jc w:val="center"/>
        <w:rPr>
          <w:rFonts w:eastAsia="TimesNewRomanPSMT" w:cs="Arial"/>
          <w:b/>
          <w:bCs/>
          <w:iCs/>
        </w:rPr>
      </w:pPr>
      <w:r w:rsidRPr="00B34DDE">
        <w:rPr>
          <w:rFonts w:eastAsia="TimesNewRomanPSMT" w:cs="Arial"/>
          <w:b/>
          <w:bCs/>
          <w:iCs/>
        </w:rPr>
        <w:t>Достављање средстава финансијског обезбеђења</w:t>
      </w:r>
    </w:p>
    <w:p w14:paraId="42B871D4" w14:textId="77777777" w:rsidR="00EB321C" w:rsidRPr="00B34DDE" w:rsidRDefault="00EB321C" w:rsidP="00EB321C">
      <w:pPr>
        <w:tabs>
          <w:tab w:val="left" w:pos="567"/>
          <w:tab w:val="left" w:pos="709"/>
        </w:tabs>
        <w:spacing w:after="120"/>
        <w:jc w:val="center"/>
        <w:rPr>
          <w:rFonts w:eastAsia="TimesNewRomanPSMT" w:cs="Arial"/>
          <w:bCs/>
          <w:sz w:val="24"/>
          <w:szCs w:val="24"/>
        </w:rPr>
      </w:pPr>
      <w:r w:rsidRPr="00B34DDE">
        <w:rPr>
          <w:rFonts w:eastAsia="TimesNewRomanPSMT" w:cs="Arial"/>
          <w:bCs/>
          <w:sz w:val="24"/>
          <w:szCs w:val="24"/>
        </w:rPr>
        <w:t>Средство финансијског обезбеђења за озбиљност понуде доставља се као саставни део понуде.</w:t>
      </w:r>
    </w:p>
    <w:p w14:paraId="38F3ADBB" w14:textId="77777777" w:rsidR="00EB321C" w:rsidRPr="00B34DDE" w:rsidRDefault="00EB321C" w:rsidP="00EB321C">
      <w:pPr>
        <w:tabs>
          <w:tab w:val="left" w:pos="567"/>
          <w:tab w:val="left" w:pos="709"/>
        </w:tabs>
        <w:spacing w:after="120"/>
        <w:jc w:val="center"/>
        <w:rPr>
          <w:rFonts w:eastAsia="TimesNewRomanPSMT" w:cs="Arial"/>
          <w:b/>
          <w:bCs/>
          <w:sz w:val="24"/>
          <w:szCs w:val="24"/>
        </w:rPr>
      </w:pPr>
      <w:r w:rsidRPr="00B34DDE">
        <w:rPr>
          <w:rFonts w:eastAsia="TimesNewRomanPSMT" w:cs="Arial"/>
          <w:bCs/>
          <w:sz w:val="24"/>
          <w:szCs w:val="24"/>
        </w:rPr>
        <w:t xml:space="preserve">Средство финансијског обезбеђења за добро извршење </w:t>
      </w:r>
      <w:proofErr w:type="gramStart"/>
      <w:r w:rsidRPr="00B34DDE">
        <w:rPr>
          <w:rFonts w:eastAsia="TimesNewRomanPSMT" w:cs="Arial"/>
          <w:bCs/>
          <w:sz w:val="24"/>
          <w:szCs w:val="24"/>
        </w:rPr>
        <w:t>посла  гласи</w:t>
      </w:r>
      <w:proofErr w:type="gramEnd"/>
      <w:r w:rsidRPr="00B34DDE">
        <w:rPr>
          <w:rFonts w:eastAsia="TimesNewRomanPSMT" w:cs="Arial"/>
          <w:bCs/>
          <w:sz w:val="24"/>
          <w:szCs w:val="24"/>
        </w:rPr>
        <w:t xml:space="preserve"> на Јавно предузеће Електропривреда Србије</w:t>
      </w:r>
      <w:r w:rsidR="00086884" w:rsidRPr="00B34DDE">
        <w:rPr>
          <w:rFonts w:eastAsia="TimesNewRomanPSMT" w:cs="Arial"/>
          <w:bCs/>
          <w:sz w:val="24"/>
          <w:szCs w:val="24"/>
        </w:rPr>
        <w:t xml:space="preserve"> </w:t>
      </w:r>
      <w:r w:rsidRPr="00B34DDE">
        <w:rPr>
          <w:rFonts w:eastAsia="TimesNewRomanPSMT" w:cs="Arial"/>
          <w:bCs/>
          <w:sz w:val="24"/>
          <w:szCs w:val="24"/>
        </w:rPr>
        <w:t>Београд,</w:t>
      </w:r>
      <w:r w:rsidRPr="00B34DDE">
        <w:rPr>
          <w:rFonts w:eastAsia="TimesNewRomanPSMT" w:cs="Arial"/>
          <w:b/>
          <w:bCs/>
          <w:sz w:val="24"/>
          <w:szCs w:val="24"/>
        </w:rPr>
        <w:t xml:space="preserve"> и доставља се лично или поштом на адресу:</w:t>
      </w:r>
    </w:p>
    <w:p w14:paraId="775C9EFF" w14:textId="77777777" w:rsidR="00EB321C" w:rsidRPr="00B34DDE" w:rsidRDefault="00EB321C" w:rsidP="00EB321C">
      <w:pPr>
        <w:tabs>
          <w:tab w:val="left" w:pos="567"/>
          <w:tab w:val="left" w:pos="709"/>
        </w:tabs>
        <w:spacing w:after="120"/>
        <w:jc w:val="center"/>
        <w:rPr>
          <w:rFonts w:eastAsia="TimesNewRomanPSMT" w:cs="Arial"/>
          <w:bCs/>
          <w:sz w:val="24"/>
          <w:szCs w:val="24"/>
        </w:rPr>
      </w:pPr>
      <w:r w:rsidRPr="00B34DDE">
        <w:rPr>
          <w:rFonts w:eastAsia="TimesNewRomanPSMT" w:cs="Arial"/>
          <w:bCs/>
          <w:sz w:val="24"/>
          <w:szCs w:val="24"/>
        </w:rPr>
        <w:t xml:space="preserve">Јавно предузеће „Електропривреда Србије“, Београд, Балканска број 13 </w:t>
      </w:r>
      <w:r w:rsidRPr="00B34DDE">
        <w:rPr>
          <w:rFonts w:eastAsia="TimesNewRomanPSMT" w:cs="Arial"/>
          <w:bCs/>
          <w:i/>
          <w:sz w:val="24"/>
          <w:szCs w:val="24"/>
        </w:rPr>
        <w:t>са назнаком:</w:t>
      </w:r>
      <w:r w:rsidRPr="00B34DDE">
        <w:rPr>
          <w:rFonts w:eastAsia="TimesNewRomanPSMT" w:cs="Arial"/>
          <w:b/>
          <w:bCs/>
          <w:sz w:val="24"/>
          <w:szCs w:val="24"/>
        </w:rPr>
        <w:t xml:space="preserve"> Средство финансијског обезбеђења за ЈН/1000/00576/2018</w:t>
      </w:r>
    </w:p>
    <w:p w14:paraId="374C8217" w14:textId="77777777" w:rsidR="00EB321C" w:rsidRPr="00B34DDE" w:rsidRDefault="00EB321C" w:rsidP="00EB321C">
      <w:pPr>
        <w:tabs>
          <w:tab w:val="left" w:pos="567"/>
          <w:tab w:val="left" w:pos="709"/>
        </w:tabs>
        <w:spacing w:after="120"/>
        <w:jc w:val="center"/>
        <w:rPr>
          <w:rFonts w:eastAsia="TimesNewRomanPSMT" w:cs="Arial"/>
          <w:b/>
          <w:bCs/>
          <w:sz w:val="24"/>
          <w:szCs w:val="24"/>
        </w:rPr>
      </w:pPr>
      <w:r w:rsidRPr="00B34DDE">
        <w:rPr>
          <w:rFonts w:eastAsia="TimesNewRomanPSMT" w:cs="Arial"/>
          <w:bCs/>
          <w:sz w:val="24"/>
          <w:szCs w:val="24"/>
        </w:rPr>
        <w:t xml:space="preserve">Средство финансијског обезбеђења за отклањање недостатака у гарантном </w:t>
      </w:r>
      <w:proofErr w:type="gramStart"/>
      <w:r w:rsidRPr="00B34DDE">
        <w:rPr>
          <w:rFonts w:eastAsia="TimesNewRomanPSMT" w:cs="Arial"/>
          <w:bCs/>
          <w:sz w:val="24"/>
          <w:szCs w:val="24"/>
        </w:rPr>
        <w:t>року  гласи</w:t>
      </w:r>
      <w:proofErr w:type="gramEnd"/>
      <w:r w:rsidRPr="00B34DDE">
        <w:rPr>
          <w:rFonts w:eastAsia="TimesNewRomanPSMT" w:cs="Arial"/>
          <w:bCs/>
          <w:sz w:val="24"/>
          <w:szCs w:val="24"/>
        </w:rPr>
        <w:t>: Јавно предузеће Електропривреда Србије, Београд,</w:t>
      </w:r>
      <w:r w:rsidRPr="00B34DDE">
        <w:rPr>
          <w:rFonts w:eastAsia="TimesNewRomanPSMT" w:cs="Arial"/>
          <w:b/>
          <w:bCs/>
          <w:sz w:val="24"/>
          <w:szCs w:val="24"/>
        </w:rPr>
        <w:t xml:space="preserve"> и доставља се лично или поштом на адресу:</w:t>
      </w:r>
    </w:p>
    <w:p w14:paraId="0D27841A" w14:textId="77777777" w:rsidR="00EB321C" w:rsidRPr="00B34DDE" w:rsidRDefault="00EB321C" w:rsidP="00EB321C">
      <w:pPr>
        <w:suppressAutoHyphens/>
        <w:spacing w:line="100" w:lineRule="atLeast"/>
        <w:jc w:val="center"/>
        <w:rPr>
          <w:rFonts w:cs="Arial"/>
          <w:b/>
          <w:bCs/>
          <w:sz w:val="24"/>
          <w:szCs w:val="24"/>
        </w:rPr>
      </w:pPr>
      <w:r w:rsidRPr="00B34DDE">
        <w:rPr>
          <w:rFonts w:cs="Arial"/>
          <w:b/>
          <w:bCs/>
          <w:sz w:val="24"/>
          <w:szCs w:val="24"/>
        </w:rPr>
        <w:t xml:space="preserve">Јавно предузеће „Електропривреда Србије“, Београд, Балканска број 13 </w:t>
      </w:r>
      <w:r w:rsidRPr="00B34DDE">
        <w:rPr>
          <w:rFonts w:cs="Arial"/>
          <w:b/>
          <w:bCs/>
          <w:i/>
          <w:sz w:val="24"/>
          <w:szCs w:val="24"/>
        </w:rPr>
        <w:t>са назнаком:</w:t>
      </w:r>
      <w:r w:rsidRPr="00B34DDE">
        <w:rPr>
          <w:rFonts w:cs="Arial"/>
          <w:b/>
          <w:bCs/>
          <w:sz w:val="24"/>
          <w:szCs w:val="24"/>
        </w:rPr>
        <w:t xml:space="preserve"> Средство финансијског обезбеђења за ЈН/1000/0576/2018</w:t>
      </w:r>
    </w:p>
    <w:p w14:paraId="40038175" w14:textId="77777777" w:rsidR="00EB321C" w:rsidRPr="00B34DDE" w:rsidRDefault="00EB321C" w:rsidP="00EB321C">
      <w:pPr>
        <w:ind w:left="1571"/>
        <w:rPr>
          <w:rFonts w:cs="Arial"/>
          <w:color w:val="00B0F0"/>
          <w:sz w:val="24"/>
          <w:szCs w:val="24"/>
        </w:rPr>
      </w:pPr>
    </w:p>
    <w:p w14:paraId="618A3F31" w14:textId="77777777" w:rsidR="00EB321C" w:rsidRPr="00B34DDE" w:rsidRDefault="00EB321C" w:rsidP="00EB321C">
      <w:pPr>
        <w:pStyle w:val="KDPodnaslov2"/>
        <w:numPr>
          <w:ilvl w:val="1"/>
          <w:numId w:val="24"/>
        </w:numPr>
        <w:spacing w:before="0"/>
        <w:jc w:val="both"/>
        <w:rPr>
          <w:rFonts w:cs="Arial"/>
          <w:sz w:val="24"/>
          <w:szCs w:val="24"/>
        </w:rPr>
      </w:pPr>
      <w:r w:rsidRPr="00B34DDE">
        <w:rPr>
          <w:rFonts w:cs="Arial"/>
          <w:sz w:val="24"/>
          <w:szCs w:val="24"/>
        </w:rPr>
        <w:t>Начин означавања поверљивих података у понуди</w:t>
      </w:r>
    </w:p>
    <w:p w14:paraId="0FA724E7" w14:textId="77777777" w:rsidR="00EB321C" w:rsidRPr="00B34DDE" w:rsidRDefault="00EB321C" w:rsidP="00EB321C">
      <w:pPr>
        <w:pStyle w:val="KDParagraf"/>
        <w:spacing w:before="0"/>
        <w:rPr>
          <w:rFonts w:cs="Arial"/>
          <w:sz w:val="24"/>
          <w:szCs w:val="24"/>
        </w:rPr>
      </w:pPr>
      <w:r w:rsidRPr="00B34DD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A3F6D30" w14:textId="77777777" w:rsidR="00EB321C" w:rsidRPr="00B34DDE" w:rsidRDefault="00EB321C" w:rsidP="00EB321C">
      <w:pPr>
        <w:pStyle w:val="KDParagraf"/>
        <w:spacing w:before="0"/>
        <w:rPr>
          <w:rFonts w:cs="Arial"/>
          <w:sz w:val="24"/>
          <w:szCs w:val="24"/>
        </w:rPr>
      </w:pPr>
      <w:r w:rsidRPr="00B34DD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E4C97EB" w14:textId="77777777" w:rsidR="00EB321C" w:rsidRPr="00B34DDE" w:rsidRDefault="00EB321C" w:rsidP="00EB321C">
      <w:pPr>
        <w:pStyle w:val="KDParagraf"/>
        <w:spacing w:before="0"/>
        <w:rPr>
          <w:rFonts w:cs="Arial"/>
          <w:sz w:val="24"/>
          <w:szCs w:val="24"/>
        </w:rPr>
      </w:pPr>
      <w:r w:rsidRPr="00B34DDE">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B6CBECE" w14:textId="77777777" w:rsidR="00EB321C" w:rsidRPr="00B34DDE" w:rsidRDefault="00EB321C" w:rsidP="00EB321C">
      <w:pPr>
        <w:pStyle w:val="KDParagraf"/>
        <w:spacing w:before="0"/>
        <w:rPr>
          <w:rFonts w:cs="Arial"/>
          <w:sz w:val="24"/>
          <w:szCs w:val="24"/>
        </w:rPr>
      </w:pPr>
      <w:r w:rsidRPr="00B34DDE">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5E0B3AA" w14:textId="77777777" w:rsidR="00EB321C" w:rsidRPr="00B34DDE" w:rsidRDefault="00EB321C" w:rsidP="00EB321C">
      <w:pPr>
        <w:pStyle w:val="KDParagraf"/>
        <w:spacing w:before="0"/>
        <w:rPr>
          <w:rFonts w:cs="Arial"/>
          <w:sz w:val="24"/>
          <w:szCs w:val="24"/>
        </w:rPr>
      </w:pPr>
      <w:r w:rsidRPr="00B34DDE">
        <w:rPr>
          <w:rFonts w:cs="Arial"/>
          <w:sz w:val="24"/>
          <w:szCs w:val="24"/>
        </w:rPr>
        <w:t>Наручилац не одговара за поверљивост података који нису означени на горе наведени начин.</w:t>
      </w:r>
    </w:p>
    <w:p w14:paraId="18593788" w14:textId="77777777" w:rsidR="00EB321C" w:rsidRPr="00B34DDE" w:rsidRDefault="00EB321C" w:rsidP="00EB321C">
      <w:pPr>
        <w:pStyle w:val="KDParagraf"/>
        <w:spacing w:before="0"/>
        <w:rPr>
          <w:rFonts w:cs="Arial"/>
          <w:sz w:val="24"/>
          <w:szCs w:val="24"/>
        </w:rPr>
      </w:pPr>
      <w:r w:rsidRPr="00B34DD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1B42DC8" w14:textId="77777777" w:rsidR="00EB321C" w:rsidRPr="00B34DDE" w:rsidRDefault="00EB321C" w:rsidP="00EB321C">
      <w:pPr>
        <w:pStyle w:val="KDParagraf"/>
        <w:spacing w:before="0"/>
        <w:rPr>
          <w:rFonts w:cs="Arial"/>
          <w:sz w:val="24"/>
          <w:szCs w:val="24"/>
          <w:lang w:val="ru-RU"/>
        </w:rPr>
      </w:pPr>
      <w:r w:rsidRPr="00B34DD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84D0F2C" w14:textId="77777777" w:rsidR="00EB321C" w:rsidRPr="00B34DDE" w:rsidRDefault="00EB321C" w:rsidP="00EB321C">
      <w:pPr>
        <w:pStyle w:val="KDParagraf"/>
        <w:spacing w:before="0"/>
        <w:rPr>
          <w:rFonts w:cs="Arial"/>
          <w:sz w:val="24"/>
          <w:szCs w:val="24"/>
        </w:rPr>
      </w:pPr>
      <w:r w:rsidRPr="00B34DDE">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F4BE9B1" w14:textId="77777777" w:rsidR="00EB321C" w:rsidRPr="00B34DDE" w:rsidRDefault="00EB321C" w:rsidP="00EB321C">
      <w:pPr>
        <w:pStyle w:val="KDParagraf"/>
        <w:spacing w:before="0"/>
        <w:rPr>
          <w:rFonts w:cs="Arial"/>
          <w:sz w:val="24"/>
          <w:szCs w:val="24"/>
        </w:rPr>
      </w:pPr>
      <w:r w:rsidRPr="00B34DDE">
        <w:rPr>
          <w:rFonts w:cs="Arial"/>
          <w:sz w:val="24"/>
          <w:szCs w:val="24"/>
        </w:rPr>
        <w:lastRenderedPageBreak/>
        <w:t>Неће се сматрати поверљивим докази о испуњености обавезних услова</w:t>
      </w:r>
      <w:proofErr w:type="gramStart"/>
      <w:r w:rsidRPr="00B34DDE">
        <w:rPr>
          <w:rFonts w:cs="Arial"/>
          <w:sz w:val="24"/>
          <w:szCs w:val="24"/>
        </w:rPr>
        <w:t>,цена</w:t>
      </w:r>
      <w:proofErr w:type="gramEnd"/>
      <w:r w:rsidRPr="00B34DDE">
        <w:rPr>
          <w:rFonts w:cs="Arial"/>
          <w:sz w:val="24"/>
          <w:szCs w:val="24"/>
        </w:rPr>
        <w:t xml:space="preserve"> и други подаци из понуде који су од значаја за примену критеријума и рангирање понуде. </w:t>
      </w:r>
    </w:p>
    <w:p w14:paraId="4E511BEB" w14:textId="77777777" w:rsidR="00EB321C" w:rsidRPr="00B34DDE" w:rsidRDefault="00EB321C" w:rsidP="00EB321C">
      <w:pPr>
        <w:autoSpaceDE w:val="0"/>
        <w:autoSpaceDN w:val="0"/>
        <w:adjustRightInd w:val="0"/>
        <w:spacing w:before="0"/>
        <w:rPr>
          <w:rFonts w:eastAsia="TimesNewRomanPSMT" w:cs="Arial"/>
          <w:bCs/>
          <w:color w:val="00B0F0"/>
          <w:sz w:val="24"/>
          <w:szCs w:val="24"/>
        </w:rPr>
      </w:pPr>
    </w:p>
    <w:p w14:paraId="18A8E083" w14:textId="77777777" w:rsidR="00EB321C" w:rsidRPr="00B34DDE" w:rsidRDefault="00EB321C" w:rsidP="00EB321C">
      <w:pPr>
        <w:pStyle w:val="KDPodnaslov2"/>
        <w:numPr>
          <w:ilvl w:val="1"/>
          <w:numId w:val="24"/>
        </w:numPr>
        <w:spacing w:before="0"/>
        <w:jc w:val="both"/>
        <w:rPr>
          <w:rFonts w:cs="Arial"/>
          <w:sz w:val="24"/>
          <w:szCs w:val="24"/>
        </w:rPr>
      </w:pPr>
      <w:r w:rsidRPr="00B34DDE">
        <w:rPr>
          <w:rFonts w:cs="Arial"/>
          <w:sz w:val="24"/>
          <w:szCs w:val="24"/>
        </w:rPr>
        <w:t>Поштовање обавеза које произлазе из прописа о заштити на раду и других прописа</w:t>
      </w:r>
    </w:p>
    <w:p w14:paraId="21B9C8C6" w14:textId="77777777" w:rsidR="00EB321C" w:rsidRPr="00B34DDE" w:rsidRDefault="00EB321C" w:rsidP="00EB321C">
      <w:pPr>
        <w:pStyle w:val="KDParagraf"/>
        <w:spacing w:before="0"/>
        <w:rPr>
          <w:rFonts w:cs="Arial"/>
          <w:sz w:val="24"/>
          <w:szCs w:val="24"/>
        </w:rPr>
      </w:pPr>
      <w:r w:rsidRPr="00B34DDE">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B34DDE">
        <w:rPr>
          <w:rFonts w:cs="Arial"/>
          <w:sz w:val="24"/>
          <w:szCs w:val="24"/>
        </w:rPr>
        <w:t>.</w:t>
      </w:r>
    </w:p>
    <w:p w14:paraId="6F581CD5" w14:textId="77777777" w:rsidR="00EB321C" w:rsidRPr="00B34DDE" w:rsidRDefault="00EB321C" w:rsidP="00EB321C">
      <w:pPr>
        <w:pStyle w:val="KDParagraf"/>
        <w:spacing w:before="0"/>
        <w:rPr>
          <w:rFonts w:cs="Arial"/>
          <w:sz w:val="24"/>
          <w:szCs w:val="24"/>
          <w:lang w:val="ru-RU"/>
        </w:rPr>
      </w:pPr>
    </w:p>
    <w:p w14:paraId="22570D78" w14:textId="77777777" w:rsidR="00EB321C" w:rsidRPr="00B34DDE" w:rsidRDefault="00EB321C" w:rsidP="00EB321C">
      <w:pPr>
        <w:pStyle w:val="KDPodnaslov2"/>
        <w:numPr>
          <w:ilvl w:val="1"/>
          <w:numId w:val="24"/>
        </w:numPr>
        <w:spacing w:before="0"/>
        <w:jc w:val="both"/>
        <w:rPr>
          <w:rFonts w:cs="Arial"/>
          <w:sz w:val="24"/>
          <w:szCs w:val="24"/>
        </w:rPr>
      </w:pPr>
      <w:r w:rsidRPr="00B34DDE">
        <w:rPr>
          <w:rFonts w:cs="Arial"/>
          <w:sz w:val="24"/>
          <w:szCs w:val="24"/>
        </w:rPr>
        <w:t>Накнада за коришћење патената</w:t>
      </w:r>
    </w:p>
    <w:p w14:paraId="00AC7244" w14:textId="77777777" w:rsidR="00EB321C" w:rsidRPr="000444F3" w:rsidRDefault="00EB321C" w:rsidP="00EB321C">
      <w:pPr>
        <w:pStyle w:val="KDParagraf"/>
        <w:spacing w:before="0"/>
        <w:rPr>
          <w:rFonts w:cs="Arial"/>
          <w:sz w:val="24"/>
          <w:szCs w:val="24"/>
          <w:lang w:val="sr-Cyrl-RS" w:eastAsia="sr-Latn-CS"/>
        </w:rPr>
      </w:pPr>
      <w:r w:rsidRPr="00B34DDE">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2A83A9F" w14:textId="77777777" w:rsidR="00EB321C" w:rsidRPr="00B34DDE" w:rsidRDefault="00EB321C" w:rsidP="00EB321C">
      <w:pPr>
        <w:pStyle w:val="KDParagraf"/>
        <w:spacing w:before="0"/>
        <w:rPr>
          <w:rFonts w:cs="Arial"/>
          <w:sz w:val="24"/>
          <w:szCs w:val="24"/>
          <w:lang w:val="ru-RU" w:eastAsia="sr-Latn-CS"/>
        </w:rPr>
      </w:pPr>
    </w:p>
    <w:p w14:paraId="3ADDCE23" w14:textId="77777777" w:rsidR="00EB321C" w:rsidRPr="00B34DDE" w:rsidRDefault="00EB321C" w:rsidP="00EB321C">
      <w:pPr>
        <w:pStyle w:val="KDPodnaslov2"/>
        <w:numPr>
          <w:ilvl w:val="1"/>
          <w:numId w:val="24"/>
        </w:numPr>
        <w:spacing w:before="0"/>
        <w:jc w:val="both"/>
        <w:rPr>
          <w:rFonts w:cs="Arial"/>
          <w:sz w:val="24"/>
          <w:szCs w:val="24"/>
        </w:rPr>
      </w:pPr>
      <w:r w:rsidRPr="00B34DDE">
        <w:rPr>
          <w:rFonts w:cs="Arial"/>
          <w:sz w:val="24"/>
          <w:szCs w:val="24"/>
        </w:rPr>
        <w:t>Начело заштите животне средине и обезбеђивања енергетске ефикасности</w:t>
      </w:r>
    </w:p>
    <w:p w14:paraId="6A39FB24" w14:textId="77777777" w:rsidR="00EB321C" w:rsidRPr="00B34DDE" w:rsidRDefault="00EB321C" w:rsidP="00EB321C">
      <w:pPr>
        <w:pStyle w:val="KDParagraf"/>
        <w:spacing w:before="0"/>
        <w:rPr>
          <w:rFonts w:cs="Arial"/>
          <w:sz w:val="24"/>
          <w:szCs w:val="24"/>
          <w:lang w:val="ru-RU" w:eastAsia="sr-Latn-CS"/>
        </w:rPr>
      </w:pPr>
      <w:r w:rsidRPr="00B34DDE">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D647988" w14:textId="77777777" w:rsidR="00EB321C" w:rsidRPr="00B34DDE" w:rsidRDefault="00EB321C" w:rsidP="00EB321C">
      <w:pPr>
        <w:spacing w:before="0"/>
        <w:ind w:left="851"/>
        <w:rPr>
          <w:rFonts w:eastAsia="TimesNewRomanPSMT" w:cs="Arial"/>
          <w:bCs/>
          <w:iCs/>
          <w:color w:val="00B0F0"/>
          <w:sz w:val="24"/>
          <w:szCs w:val="24"/>
        </w:rPr>
      </w:pPr>
    </w:p>
    <w:p w14:paraId="22972E00" w14:textId="77777777" w:rsidR="00EB321C" w:rsidRPr="00B34DDE" w:rsidRDefault="00EB321C" w:rsidP="00EB321C">
      <w:pPr>
        <w:pStyle w:val="KDPodnaslov2"/>
        <w:numPr>
          <w:ilvl w:val="1"/>
          <w:numId w:val="24"/>
        </w:numPr>
        <w:spacing w:before="0"/>
        <w:jc w:val="both"/>
        <w:rPr>
          <w:rFonts w:cs="Arial"/>
          <w:sz w:val="24"/>
          <w:szCs w:val="24"/>
        </w:rPr>
      </w:pPr>
      <w:bookmarkStart w:id="234" w:name="_Toc441651602"/>
      <w:bookmarkStart w:id="235" w:name="_Toc442559913"/>
      <w:r w:rsidRPr="00B34DDE">
        <w:rPr>
          <w:rFonts w:cs="Arial"/>
          <w:sz w:val="24"/>
          <w:szCs w:val="24"/>
        </w:rPr>
        <w:t>Додатне информације и објашњења</w:t>
      </w:r>
      <w:bookmarkEnd w:id="234"/>
      <w:bookmarkEnd w:id="235"/>
    </w:p>
    <w:p w14:paraId="0A73B901" w14:textId="216C7412" w:rsidR="00EE75F6" w:rsidRDefault="00EB321C" w:rsidP="00EB321C">
      <w:pPr>
        <w:widowControl w:val="0"/>
        <w:spacing w:before="0"/>
        <w:rPr>
          <w:rFonts w:cs="Arial"/>
          <w:sz w:val="24"/>
          <w:szCs w:val="24"/>
          <w:lang w:val="ru-RU"/>
        </w:rPr>
      </w:pPr>
      <w:r w:rsidRPr="00B34DDE">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ЈН/1000/0576/2018“ или електронским путем на е-</w:t>
      </w:r>
      <w:r w:rsidRPr="00B34DDE">
        <w:rPr>
          <w:rFonts w:cs="Arial"/>
          <w:sz w:val="24"/>
          <w:szCs w:val="24"/>
        </w:rPr>
        <w:t>mail</w:t>
      </w:r>
      <w:r w:rsidRPr="00B34DDE">
        <w:rPr>
          <w:rFonts w:cs="Arial"/>
          <w:sz w:val="24"/>
          <w:szCs w:val="24"/>
          <w:lang w:val="ru-RU"/>
        </w:rPr>
        <w:t xml:space="preserve"> адресу:</w:t>
      </w:r>
      <w:hyperlink r:id="rId14" w:history="1">
        <w:r w:rsidRPr="00B34DDE">
          <w:rPr>
            <w:rStyle w:val="Hyperlink"/>
            <w:rFonts w:cs="Arial"/>
            <w:sz w:val="24"/>
            <w:szCs w:val="24"/>
          </w:rPr>
          <w:t>nina.nikolajevic</w:t>
        </w:r>
        <w:r w:rsidRPr="00B34DDE">
          <w:rPr>
            <w:rStyle w:val="Hyperlink"/>
            <w:rFonts w:cs="Arial"/>
            <w:sz w:val="24"/>
            <w:szCs w:val="24"/>
            <w:lang w:val="ru-RU"/>
          </w:rPr>
          <w:t>@</w:t>
        </w:r>
      </w:hyperlink>
      <w:r w:rsidRPr="00B34DDE">
        <w:rPr>
          <w:rFonts w:cs="Arial"/>
          <w:sz w:val="24"/>
          <w:szCs w:val="24"/>
          <w:u w:val="single"/>
        </w:rPr>
        <w:t>eps.rs</w:t>
      </w:r>
      <w:r w:rsidRPr="00B34DDE">
        <w:rPr>
          <w:rFonts w:cs="Arial"/>
          <w:sz w:val="24"/>
          <w:szCs w:val="24"/>
          <w:lang w:val="ru-RU"/>
        </w:rPr>
        <w:t>,</w:t>
      </w:r>
    </w:p>
    <w:p w14:paraId="6AE8889E" w14:textId="58ADA284" w:rsidR="00EB321C" w:rsidRPr="00B34DDE" w:rsidRDefault="00EB321C" w:rsidP="00EB321C">
      <w:pPr>
        <w:widowControl w:val="0"/>
        <w:spacing w:before="0"/>
        <w:rPr>
          <w:rFonts w:cs="Arial"/>
          <w:sz w:val="24"/>
          <w:szCs w:val="24"/>
        </w:rPr>
      </w:pPr>
      <w:r w:rsidRPr="00B34DDE">
        <w:rPr>
          <w:rFonts w:cs="Arial"/>
          <w:sz w:val="24"/>
          <w:szCs w:val="24"/>
          <w:lang w:val="ru-RU"/>
        </w:rPr>
        <w:t xml:space="preserve"> Наручилац ће у року од три дана по пријему захтева објавити </w:t>
      </w:r>
      <w:r w:rsidRPr="00B34DDE">
        <w:rPr>
          <w:rFonts w:cs="Arial"/>
          <w:sz w:val="24"/>
          <w:szCs w:val="24"/>
        </w:rPr>
        <w:t>Одговор на захтев</w:t>
      </w:r>
      <w:r w:rsidRPr="00B34DDE">
        <w:rPr>
          <w:rFonts w:cs="Arial"/>
          <w:sz w:val="24"/>
          <w:szCs w:val="24"/>
          <w:lang w:val="ru-RU"/>
        </w:rPr>
        <w:t xml:space="preserve"> на Порталу јавних набавки и својој интернет страници.</w:t>
      </w:r>
    </w:p>
    <w:p w14:paraId="75CDFEBF" w14:textId="77777777" w:rsidR="00EB321C" w:rsidRPr="00B34DDE" w:rsidRDefault="00EB321C" w:rsidP="00EB321C">
      <w:pPr>
        <w:spacing w:before="0"/>
        <w:rPr>
          <w:rFonts w:cs="Arial"/>
          <w:sz w:val="24"/>
          <w:szCs w:val="24"/>
          <w:lang w:val="ru-RU"/>
        </w:rPr>
      </w:pPr>
      <w:r w:rsidRPr="00B34DDE">
        <w:rPr>
          <w:rFonts w:cs="Arial"/>
          <w:sz w:val="24"/>
          <w:szCs w:val="24"/>
          <w:lang w:val="ru-RU"/>
        </w:rPr>
        <w:t xml:space="preserve">Наручилац ће у року од три дана по пријему захтева објавити </w:t>
      </w:r>
      <w:r w:rsidRPr="00B34DDE">
        <w:rPr>
          <w:rFonts w:cs="Arial"/>
          <w:sz w:val="24"/>
          <w:szCs w:val="24"/>
        </w:rPr>
        <w:t>Одговор на захтев</w:t>
      </w:r>
      <w:r w:rsidRPr="00B34DDE">
        <w:rPr>
          <w:rFonts w:cs="Arial"/>
          <w:sz w:val="24"/>
          <w:szCs w:val="24"/>
          <w:lang w:val="ru-RU"/>
        </w:rPr>
        <w:t xml:space="preserve"> на Порталу јавних набавки и својој интернет страници.</w:t>
      </w:r>
    </w:p>
    <w:p w14:paraId="7AB2CE35" w14:textId="77777777" w:rsidR="00EB321C" w:rsidRPr="00B34DDE" w:rsidRDefault="00EB321C" w:rsidP="00EB321C">
      <w:pPr>
        <w:pStyle w:val="KDMojTekst"/>
        <w:spacing w:before="0"/>
        <w:rPr>
          <w:rFonts w:cs="Arial"/>
          <w:i w:val="0"/>
          <w:color w:val="auto"/>
          <w:sz w:val="24"/>
          <w:szCs w:val="24"/>
        </w:rPr>
      </w:pPr>
      <w:r w:rsidRPr="00B34DDE">
        <w:rPr>
          <w:rFonts w:cs="Arial"/>
          <w:i w:val="0"/>
          <w:color w:val="auto"/>
          <w:sz w:val="24"/>
          <w:szCs w:val="24"/>
        </w:rPr>
        <w:t>Тражење додатних информација и појашњења телефоном није дозвољено.</w:t>
      </w:r>
    </w:p>
    <w:p w14:paraId="389DCBF4" w14:textId="77777777" w:rsidR="00EB321C" w:rsidRPr="00B34DDE" w:rsidRDefault="00EB321C" w:rsidP="00EB321C">
      <w:pPr>
        <w:spacing w:before="0"/>
        <w:rPr>
          <w:rFonts w:cs="Arial"/>
          <w:sz w:val="24"/>
          <w:szCs w:val="24"/>
          <w:lang w:val="ru-RU"/>
        </w:rPr>
      </w:pPr>
      <w:r w:rsidRPr="00B34DD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8A61D7E" w14:textId="77777777" w:rsidR="00EB321C" w:rsidRPr="00B34DDE" w:rsidRDefault="00EB321C" w:rsidP="00EB321C">
      <w:pPr>
        <w:spacing w:before="0"/>
        <w:rPr>
          <w:rFonts w:cs="Arial"/>
          <w:sz w:val="24"/>
          <w:szCs w:val="24"/>
          <w:lang w:val="ru-RU"/>
        </w:rPr>
      </w:pPr>
      <w:r w:rsidRPr="00B34DD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7C63A0C" w14:textId="77777777" w:rsidR="00EB321C" w:rsidRPr="00B34DDE" w:rsidRDefault="00EB321C" w:rsidP="00EB321C">
      <w:pPr>
        <w:spacing w:before="0"/>
        <w:rPr>
          <w:rFonts w:cs="Arial"/>
          <w:sz w:val="24"/>
          <w:szCs w:val="24"/>
          <w:lang w:val="ru-RU"/>
        </w:rPr>
      </w:pPr>
      <w:r w:rsidRPr="00B34DD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AADBEF1" w14:textId="77777777" w:rsidR="00EB321C" w:rsidRPr="00B34DDE" w:rsidRDefault="00EB321C" w:rsidP="00EB321C">
      <w:pPr>
        <w:spacing w:before="0"/>
        <w:rPr>
          <w:rFonts w:cs="Arial"/>
          <w:sz w:val="24"/>
          <w:szCs w:val="24"/>
          <w:lang w:val="ru-RU"/>
        </w:rPr>
      </w:pPr>
      <w:r w:rsidRPr="00B34DDE">
        <w:rPr>
          <w:rFonts w:cs="Arial"/>
          <w:sz w:val="24"/>
          <w:szCs w:val="24"/>
          <w:lang w:val="ru-RU"/>
        </w:rPr>
        <w:lastRenderedPageBreak/>
        <w:t>По истеку рока предвиђеног за подношење понуда наручилац не може да мења нити да допуњује конкурсну документацију.</w:t>
      </w:r>
    </w:p>
    <w:p w14:paraId="06830290" w14:textId="77777777" w:rsidR="00EB321C" w:rsidRPr="00B34DDE" w:rsidRDefault="00EB321C" w:rsidP="00EB321C">
      <w:pPr>
        <w:pStyle w:val="KDMojTekst"/>
        <w:spacing w:before="0"/>
        <w:rPr>
          <w:rFonts w:cs="Arial"/>
          <w:i w:val="0"/>
          <w:color w:val="auto"/>
          <w:sz w:val="24"/>
          <w:szCs w:val="24"/>
          <w:lang w:val="sr-Cyrl-CS"/>
        </w:rPr>
      </w:pPr>
      <w:r w:rsidRPr="00B34DDE">
        <w:rPr>
          <w:rFonts w:cs="Arial"/>
          <w:i w:val="0"/>
          <w:color w:val="auto"/>
          <w:sz w:val="24"/>
          <w:szCs w:val="24"/>
        </w:rPr>
        <w:t>Комуникација у поступку јавне набавке се врши на начин предвиђен чланом 20. Закона.</w:t>
      </w:r>
    </w:p>
    <w:p w14:paraId="6B060E13" w14:textId="77777777" w:rsidR="00EB321C" w:rsidRPr="00B34DDE" w:rsidRDefault="00EB321C" w:rsidP="00EB321C">
      <w:pPr>
        <w:pStyle w:val="KDParagraf"/>
        <w:spacing w:before="0"/>
        <w:rPr>
          <w:rFonts w:cs="Arial"/>
          <w:sz w:val="24"/>
          <w:szCs w:val="24"/>
          <w:lang w:val="ru-RU"/>
        </w:rPr>
      </w:pPr>
      <w:r w:rsidRPr="00B34DDE">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B34DDE">
          <w:rPr>
            <w:rStyle w:val="Hyperlink"/>
            <w:rFonts w:cs="Arial"/>
            <w:sz w:val="24"/>
            <w:szCs w:val="24"/>
          </w:rPr>
          <w:t>www.</w:t>
        </w:r>
        <w:r w:rsidRPr="00B34DDE">
          <w:rPr>
            <w:rStyle w:val="Hyperlink"/>
            <w:rFonts w:cs="Arial"/>
            <w:sz w:val="24"/>
            <w:szCs w:val="24"/>
            <w:lang w:val="sr-Cyrl-CS"/>
          </w:rPr>
          <w:t>к</w:t>
        </w:r>
        <w:r w:rsidRPr="00B34DDE">
          <w:rPr>
            <w:rStyle w:val="Hyperlink"/>
            <w:rFonts w:cs="Arial"/>
            <w:sz w:val="24"/>
            <w:szCs w:val="24"/>
          </w:rPr>
          <w:t>jn.gov.rs</w:t>
        </w:r>
      </w:hyperlink>
      <w:r w:rsidRPr="00B34DDE">
        <w:rPr>
          <w:rFonts w:cs="Arial"/>
          <w:sz w:val="24"/>
          <w:szCs w:val="24"/>
          <w:lang w:val="ru-RU"/>
        </w:rPr>
        <w:t>).</w:t>
      </w:r>
    </w:p>
    <w:p w14:paraId="6256DED8" w14:textId="77777777" w:rsidR="00EB321C" w:rsidRPr="00B34DDE" w:rsidRDefault="00EB321C" w:rsidP="00EB321C">
      <w:pPr>
        <w:pStyle w:val="KDMojTekst"/>
        <w:spacing w:before="0"/>
        <w:rPr>
          <w:rFonts w:cs="Arial"/>
          <w:i w:val="0"/>
          <w:color w:val="auto"/>
          <w:sz w:val="24"/>
          <w:szCs w:val="24"/>
        </w:rPr>
      </w:pPr>
    </w:p>
    <w:p w14:paraId="39AFECB2" w14:textId="77777777" w:rsidR="00EB321C" w:rsidRPr="00B34DDE" w:rsidRDefault="00EB321C" w:rsidP="00EB321C">
      <w:pPr>
        <w:pStyle w:val="KDPodnaslov2"/>
        <w:numPr>
          <w:ilvl w:val="1"/>
          <w:numId w:val="24"/>
        </w:numPr>
        <w:spacing w:before="0"/>
        <w:jc w:val="both"/>
        <w:rPr>
          <w:rFonts w:cs="Arial"/>
          <w:sz w:val="24"/>
          <w:szCs w:val="24"/>
        </w:rPr>
      </w:pPr>
      <w:bookmarkStart w:id="236" w:name="_Toc441651603"/>
      <w:bookmarkStart w:id="237" w:name="_Toc442559914"/>
      <w:r w:rsidRPr="00B34DDE">
        <w:rPr>
          <w:rFonts w:cs="Arial"/>
          <w:sz w:val="24"/>
          <w:szCs w:val="24"/>
        </w:rPr>
        <w:t>Трошкови понуде</w:t>
      </w:r>
      <w:bookmarkEnd w:id="236"/>
      <w:bookmarkEnd w:id="237"/>
    </w:p>
    <w:p w14:paraId="2D18358B" w14:textId="77777777" w:rsidR="00EB321C" w:rsidRPr="00B34DDE" w:rsidRDefault="00EB321C" w:rsidP="00EB321C">
      <w:pPr>
        <w:pStyle w:val="KDParagraf"/>
        <w:spacing w:before="0"/>
        <w:rPr>
          <w:rFonts w:cs="Arial"/>
          <w:sz w:val="24"/>
          <w:szCs w:val="24"/>
        </w:rPr>
      </w:pPr>
      <w:r w:rsidRPr="00B34DDE">
        <w:rPr>
          <w:rFonts w:cs="Arial"/>
          <w:sz w:val="24"/>
          <w:szCs w:val="24"/>
        </w:rPr>
        <w:t>Трошкове припреме и подношења понуде сноси искључиво Понуђач и не може тражити од Наручиоца накнаду трошкова.</w:t>
      </w:r>
    </w:p>
    <w:p w14:paraId="14CAD6E9" w14:textId="77777777" w:rsidR="00EB321C" w:rsidRPr="00B34DDE" w:rsidRDefault="00EB321C" w:rsidP="00EB321C">
      <w:pPr>
        <w:pStyle w:val="KDParagraf"/>
        <w:spacing w:before="0"/>
        <w:rPr>
          <w:rFonts w:cs="Arial"/>
          <w:sz w:val="24"/>
          <w:szCs w:val="24"/>
        </w:rPr>
      </w:pPr>
      <w:r w:rsidRPr="00B34DDE">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4A37213" w14:textId="77777777" w:rsidR="00EB321C" w:rsidRPr="00B34DDE" w:rsidRDefault="00EB321C" w:rsidP="00EB321C">
      <w:pPr>
        <w:pStyle w:val="KDParagraf"/>
        <w:spacing w:before="0"/>
        <w:rPr>
          <w:rFonts w:cs="Arial"/>
          <w:sz w:val="24"/>
          <w:szCs w:val="24"/>
        </w:rPr>
      </w:pPr>
    </w:p>
    <w:p w14:paraId="4D5C1D0A" w14:textId="77777777" w:rsidR="00EB321C" w:rsidRPr="00B34DDE" w:rsidRDefault="00EB321C" w:rsidP="00EB321C">
      <w:pPr>
        <w:pStyle w:val="KDPodnaslov2"/>
        <w:numPr>
          <w:ilvl w:val="1"/>
          <w:numId w:val="24"/>
        </w:numPr>
        <w:spacing w:before="0"/>
        <w:jc w:val="both"/>
        <w:rPr>
          <w:rFonts w:cs="Arial"/>
          <w:sz w:val="24"/>
          <w:szCs w:val="24"/>
        </w:rPr>
      </w:pPr>
      <w:r w:rsidRPr="00B34DDE">
        <w:rPr>
          <w:rFonts w:cs="Arial"/>
          <w:sz w:val="24"/>
          <w:szCs w:val="24"/>
        </w:rPr>
        <w:t>Д</w:t>
      </w:r>
      <w:r w:rsidRPr="00B34DDE">
        <w:rPr>
          <w:rFonts w:cs="Arial"/>
          <w:sz w:val="24"/>
          <w:szCs w:val="24"/>
          <w:lang w:val="sr-Latn-CS"/>
        </w:rPr>
        <w:t>одатн</w:t>
      </w:r>
      <w:r w:rsidRPr="00B34DDE">
        <w:rPr>
          <w:rFonts w:cs="Arial"/>
          <w:sz w:val="24"/>
          <w:szCs w:val="24"/>
        </w:rPr>
        <w:t>а</w:t>
      </w:r>
      <w:r w:rsidRPr="00B34DDE">
        <w:rPr>
          <w:rFonts w:cs="Arial"/>
          <w:sz w:val="24"/>
          <w:szCs w:val="24"/>
          <w:lang w:val="sr-Latn-CS"/>
        </w:rPr>
        <w:t xml:space="preserve"> објашњења</w:t>
      </w:r>
      <w:r w:rsidRPr="00B34DDE">
        <w:rPr>
          <w:rFonts w:cs="Arial"/>
          <w:sz w:val="24"/>
          <w:szCs w:val="24"/>
        </w:rPr>
        <w:t>, контрола и допуштене исправке</w:t>
      </w:r>
    </w:p>
    <w:p w14:paraId="61D2F62D" w14:textId="77777777" w:rsidR="00EB321C" w:rsidRPr="00B34DDE" w:rsidRDefault="00EB321C" w:rsidP="00EB321C">
      <w:pPr>
        <w:pStyle w:val="KDParagraf"/>
        <w:spacing w:before="0"/>
        <w:rPr>
          <w:rFonts w:eastAsia="TimesNewRomanPSMT" w:cs="Arial"/>
          <w:sz w:val="24"/>
          <w:szCs w:val="24"/>
        </w:rPr>
      </w:pPr>
    </w:p>
    <w:p w14:paraId="753B0B9D" w14:textId="77777777" w:rsidR="00EB321C" w:rsidRPr="00B34DDE" w:rsidRDefault="00EB321C" w:rsidP="00EB321C">
      <w:pPr>
        <w:spacing w:before="0"/>
        <w:rPr>
          <w:rFonts w:eastAsia="TimesNewRomanPSMT" w:cs="Arial"/>
          <w:sz w:val="24"/>
          <w:szCs w:val="24"/>
        </w:rPr>
      </w:pPr>
      <w:r w:rsidRPr="00B34DD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5397C1F" w14:textId="77777777" w:rsidR="00EB321C" w:rsidRPr="00B34DDE" w:rsidRDefault="00EB321C" w:rsidP="00EB321C">
      <w:pPr>
        <w:spacing w:before="0"/>
        <w:rPr>
          <w:rFonts w:eastAsia="TimesNewRomanPSMT" w:cs="Arial"/>
          <w:sz w:val="24"/>
          <w:szCs w:val="24"/>
        </w:rPr>
      </w:pPr>
      <w:r w:rsidRPr="00B34DDE">
        <w:rPr>
          <w:rFonts w:eastAsia="TimesNewRomanPSMT" w:cs="Arial"/>
          <w:sz w:val="24"/>
          <w:szCs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95B954B" w14:textId="77777777" w:rsidR="00EB321C" w:rsidRPr="00B34DDE" w:rsidRDefault="00EB321C" w:rsidP="00EB321C">
      <w:pPr>
        <w:spacing w:before="0"/>
        <w:rPr>
          <w:rFonts w:eastAsia="TimesNewRomanPSMT" w:cs="Arial"/>
          <w:sz w:val="24"/>
          <w:szCs w:val="24"/>
        </w:rPr>
      </w:pPr>
      <w:r w:rsidRPr="00B34DDE">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97B249B" w14:textId="77777777" w:rsidR="00EB321C" w:rsidRPr="00B34DDE" w:rsidRDefault="00EB321C" w:rsidP="00EB321C">
      <w:pPr>
        <w:spacing w:before="0"/>
        <w:rPr>
          <w:rFonts w:eastAsia="TimesNewRomanPSMT" w:cs="Arial"/>
          <w:sz w:val="24"/>
          <w:szCs w:val="24"/>
        </w:rPr>
      </w:pPr>
      <w:r w:rsidRPr="00B34DDE">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438174A" w14:textId="77777777" w:rsidR="00EB321C" w:rsidRPr="00B34DDE" w:rsidRDefault="00EB321C" w:rsidP="00EB321C">
      <w:pPr>
        <w:spacing w:before="0"/>
        <w:rPr>
          <w:rFonts w:cs="Arial"/>
          <w:sz w:val="24"/>
          <w:szCs w:val="24"/>
        </w:rPr>
      </w:pPr>
    </w:p>
    <w:p w14:paraId="06E24894" w14:textId="77777777" w:rsidR="00EB321C" w:rsidRPr="00B34DDE" w:rsidRDefault="00EB321C" w:rsidP="00EB321C">
      <w:pPr>
        <w:pStyle w:val="KDPodnaslov2"/>
        <w:numPr>
          <w:ilvl w:val="1"/>
          <w:numId w:val="24"/>
        </w:numPr>
        <w:spacing w:before="0"/>
        <w:jc w:val="both"/>
        <w:rPr>
          <w:rFonts w:cs="Arial"/>
          <w:sz w:val="24"/>
          <w:szCs w:val="24"/>
        </w:rPr>
      </w:pPr>
      <w:bookmarkStart w:id="238" w:name="_Toc442559917"/>
      <w:bookmarkStart w:id="239" w:name="_Toc441651606"/>
      <w:r w:rsidRPr="00B34DDE">
        <w:rPr>
          <w:rFonts w:cs="Arial"/>
          <w:sz w:val="24"/>
          <w:szCs w:val="24"/>
        </w:rPr>
        <w:t>Разлози за одбијање понуде</w:t>
      </w:r>
      <w:bookmarkEnd w:id="238"/>
      <w:r w:rsidRPr="00B34DDE">
        <w:rPr>
          <w:rFonts w:cs="Arial"/>
          <w:sz w:val="24"/>
          <w:szCs w:val="24"/>
        </w:rPr>
        <w:t xml:space="preserve"> </w:t>
      </w:r>
      <w:bookmarkEnd w:id="239"/>
    </w:p>
    <w:p w14:paraId="32070F50" w14:textId="77777777" w:rsidR="00EB321C" w:rsidRPr="00B34DDE" w:rsidRDefault="00EB321C" w:rsidP="00EB321C">
      <w:pPr>
        <w:autoSpaceDE w:val="0"/>
        <w:autoSpaceDN w:val="0"/>
        <w:adjustRightInd w:val="0"/>
        <w:spacing w:before="0"/>
        <w:rPr>
          <w:rFonts w:eastAsia="TimesNewRomanPSMT" w:cs="Arial"/>
          <w:bCs/>
          <w:iCs/>
          <w:sz w:val="24"/>
          <w:szCs w:val="24"/>
          <w:lang w:val="ru-RU"/>
        </w:rPr>
      </w:pPr>
      <w:r w:rsidRPr="00B34DDE">
        <w:rPr>
          <w:rFonts w:eastAsia="TimesNewRomanPSMT" w:cs="Arial"/>
          <w:bCs/>
          <w:iCs/>
          <w:sz w:val="24"/>
          <w:szCs w:val="24"/>
        </w:rPr>
        <w:t>Понуда ће бити одбијена ако:</w:t>
      </w:r>
    </w:p>
    <w:p w14:paraId="53E336B8" w14:textId="77777777" w:rsidR="00EB321C" w:rsidRPr="00B34DDE" w:rsidRDefault="00EB321C" w:rsidP="00EB321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B34DDE">
        <w:rPr>
          <w:rFonts w:ascii="Arial" w:eastAsia="TimesNewRomanPSMT" w:hAnsi="Arial" w:cs="Arial"/>
          <w:bCs/>
          <w:iCs/>
          <w:sz w:val="24"/>
          <w:szCs w:val="24"/>
        </w:rPr>
        <w:t>је неблаговремена, неприхватљива или неодговарајућа;</w:t>
      </w:r>
    </w:p>
    <w:p w14:paraId="4EB715B2" w14:textId="77777777" w:rsidR="00EB321C" w:rsidRPr="00B34DDE" w:rsidRDefault="00EB321C" w:rsidP="00EB321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B34DDE">
        <w:rPr>
          <w:rFonts w:ascii="Arial" w:eastAsia="TimesNewRomanPSMT" w:hAnsi="Arial" w:cs="Arial"/>
          <w:bCs/>
          <w:iCs/>
          <w:sz w:val="24"/>
          <w:szCs w:val="24"/>
        </w:rPr>
        <w:t>ако се понуђач не сагласи са исправком рачунских грешака;</w:t>
      </w:r>
    </w:p>
    <w:p w14:paraId="60C83A3C" w14:textId="77777777" w:rsidR="00EB321C" w:rsidRPr="00B34DDE" w:rsidRDefault="00EB321C" w:rsidP="00EB321C">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34DDE">
        <w:rPr>
          <w:rFonts w:ascii="Arial" w:eastAsia="TimesNewRomanPSMT" w:hAnsi="Arial" w:cs="Arial"/>
          <w:bCs/>
          <w:iCs/>
          <w:sz w:val="24"/>
          <w:szCs w:val="24"/>
        </w:rPr>
        <w:t>ако</w:t>
      </w:r>
      <w:proofErr w:type="gramEnd"/>
      <w:r w:rsidRPr="00B34DDE">
        <w:rPr>
          <w:rFonts w:ascii="Arial" w:eastAsia="TimesNewRomanPSMT" w:hAnsi="Arial" w:cs="Arial"/>
          <w:bCs/>
          <w:iCs/>
          <w:sz w:val="24"/>
          <w:szCs w:val="24"/>
        </w:rPr>
        <w:t xml:space="preserve"> има битне недостатке сходно члану 106. </w:t>
      </w:r>
      <w:r w:rsidR="00100517" w:rsidRPr="00B34DDE">
        <w:rPr>
          <w:rFonts w:ascii="Arial" w:eastAsia="TimesNewRomanPSMT" w:hAnsi="Arial" w:cs="Arial"/>
          <w:bCs/>
          <w:iCs/>
          <w:sz w:val="24"/>
          <w:szCs w:val="24"/>
          <w:lang w:val="sr-Cyrl-RS"/>
        </w:rPr>
        <w:t>Закона</w:t>
      </w:r>
    </w:p>
    <w:p w14:paraId="7C6EF133" w14:textId="77777777" w:rsidR="00EB321C" w:rsidRPr="00934C9A" w:rsidRDefault="00EB321C" w:rsidP="00EB321C">
      <w:pPr>
        <w:spacing w:before="0"/>
        <w:rPr>
          <w:rFonts w:cs="Arial"/>
          <w:sz w:val="24"/>
          <w:szCs w:val="24"/>
          <w:lang w:val="sr-Cyrl-RS"/>
        </w:rPr>
      </w:pPr>
    </w:p>
    <w:p w14:paraId="472836D3" w14:textId="77777777" w:rsidR="00EB321C" w:rsidRPr="00B34DDE" w:rsidRDefault="00EB321C" w:rsidP="00EB321C">
      <w:pPr>
        <w:spacing w:before="0"/>
        <w:rPr>
          <w:rFonts w:cs="Arial"/>
          <w:sz w:val="24"/>
          <w:szCs w:val="24"/>
        </w:rPr>
      </w:pPr>
      <w:r w:rsidRPr="00B34DDE">
        <w:rPr>
          <w:rFonts w:cs="Arial"/>
          <w:sz w:val="24"/>
          <w:szCs w:val="24"/>
        </w:rPr>
        <w:t>Наручилац ће донети одлуку о обустави поступка јавне набавке у складу са чланом 109. Закона.</w:t>
      </w:r>
    </w:p>
    <w:p w14:paraId="6CCC1BE2" w14:textId="77777777" w:rsidR="00EB321C" w:rsidRPr="00B34DDE" w:rsidRDefault="00EB321C" w:rsidP="00EB321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D56A822" w14:textId="77777777" w:rsidR="00EB321C" w:rsidRPr="00B34DDE" w:rsidRDefault="00EB321C" w:rsidP="00EB321C">
      <w:pPr>
        <w:pStyle w:val="KDPodnaslov2"/>
        <w:numPr>
          <w:ilvl w:val="1"/>
          <w:numId w:val="24"/>
        </w:numPr>
        <w:spacing w:before="0"/>
        <w:jc w:val="both"/>
        <w:rPr>
          <w:rFonts w:cs="Arial"/>
          <w:sz w:val="24"/>
          <w:szCs w:val="24"/>
        </w:rPr>
      </w:pPr>
      <w:r w:rsidRPr="00B34DDE">
        <w:rPr>
          <w:rFonts w:cs="Arial"/>
          <w:sz w:val="24"/>
          <w:szCs w:val="24"/>
        </w:rPr>
        <w:t>Рок за доношење Одлуке о додели уговора/обустави</w:t>
      </w:r>
    </w:p>
    <w:p w14:paraId="307D0415" w14:textId="77777777" w:rsidR="00EB321C" w:rsidRPr="00B34DDE" w:rsidRDefault="00EB321C" w:rsidP="00EB321C">
      <w:pPr>
        <w:pStyle w:val="KDParagraf"/>
        <w:spacing w:before="0"/>
        <w:rPr>
          <w:rFonts w:eastAsia="TimesNewRomanPSMT" w:cs="Arial"/>
          <w:sz w:val="24"/>
          <w:szCs w:val="24"/>
        </w:rPr>
      </w:pPr>
      <w:r w:rsidRPr="00B34DDE">
        <w:rPr>
          <w:rFonts w:eastAsia="TimesNewRomanPSMT" w:cs="Arial"/>
          <w:sz w:val="24"/>
          <w:szCs w:val="24"/>
        </w:rPr>
        <w:t xml:space="preserve">Наручилац ће одлуку о додели </w:t>
      </w:r>
      <w:r w:rsidRPr="0078390D">
        <w:rPr>
          <w:rFonts w:eastAsia="TimesNewRomanPSMT" w:cs="Arial"/>
          <w:sz w:val="24"/>
          <w:szCs w:val="24"/>
        </w:rPr>
        <w:t>уговора</w:t>
      </w:r>
      <w:r w:rsidRPr="00CA2F29">
        <w:rPr>
          <w:rFonts w:eastAsia="TimesNewRomanPSMT" w:cs="Arial"/>
          <w:i/>
          <w:sz w:val="24"/>
          <w:szCs w:val="24"/>
        </w:rPr>
        <w:t>/обустави поступка</w:t>
      </w:r>
      <w:r w:rsidRPr="00B34DDE">
        <w:rPr>
          <w:rFonts w:eastAsia="TimesNewRomanPSMT" w:cs="Arial"/>
          <w:sz w:val="24"/>
          <w:szCs w:val="24"/>
        </w:rPr>
        <w:t xml:space="preserve"> донети у року од максимално </w:t>
      </w:r>
      <w:r w:rsidRPr="00B34DDE">
        <w:rPr>
          <w:rFonts w:eastAsia="TimesNewRomanPSMT" w:cs="Arial"/>
          <w:sz w:val="24"/>
          <w:szCs w:val="24"/>
          <w:lang w:val="sr-Cyrl-RS"/>
        </w:rPr>
        <w:t>25</w:t>
      </w:r>
      <w:r w:rsidRPr="00B34DDE">
        <w:rPr>
          <w:rFonts w:eastAsia="TimesNewRomanPSMT" w:cs="Arial"/>
          <w:sz w:val="24"/>
          <w:szCs w:val="24"/>
        </w:rPr>
        <w:t xml:space="preserve"> (</w:t>
      </w:r>
      <w:r w:rsidRPr="00B34DDE">
        <w:rPr>
          <w:rFonts w:eastAsia="TimesNewRomanPSMT" w:cs="Arial"/>
          <w:sz w:val="24"/>
          <w:szCs w:val="24"/>
          <w:lang w:val="sr-Cyrl-RS"/>
        </w:rPr>
        <w:t>два</w:t>
      </w:r>
      <w:r w:rsidRPr="00B34DDE">
        <w:rPr>
          <w:rFonts w:eastAsia="TimesNewRomanPSMT" w:cs="Arial"/>
          <w:sz w:val="24"/>
          <w:szCs w:val="24"/>
        </w:rPr>
        <w:t>десет</w:t>
      </w:r>
      <w:r w:rsidRPr="00B34DDE">
        <w:rPr>
          <w:rFonts w:eastAsia="TimesNewRomanPSMT" w:cs="Arial"/>
          <w:sz w:val="24"/>
          <w:szCs w:val="24"/>
          <w:lang w:val="sr-Cyrl-RS"/>
        </w:rPr>
        <w:t>пет</w:t>
      </w:r>
      <w:r w:rsidRPr="00B34DDE">
        <w:rPr>
          <w:rFonts w:eastAsia="TimesNewRomanPSMT" w:cs="Arial"/>
          <w:sz w:val="24"/>
          <w:szCs w:val="24"/>
        </w:rPr>
        <w:t>) дана од дана јавног отварања понуда.</w:t>
      </w:r>
    </w:p>
    <w:p w14:paraId="47126A7A" w14:textId="77777777" w:rsidR="00EB321C" w:rsidRPr="00B34DDE" w:rsidRDefault="00EB321C" w:rsidP="00EB321C">
      <w:pPr>
        <w:pStyle w:val="KDParagraf"/>
        <w:spacing w:before="0"/>
        <w:rPr>
          <w:rFonts w:eastAsia="TimesNewRomanPSMT" w:cs="Arial"/>
          <w:sz w:val="24"/>
          <w:szCs w:val="24"/>
        </w:rPr>
      </w:pPr>
      <w:r w:rsidRPr="00B34DDE">
        <w:rPr>
          <w:rFonts w:eastAsia="TimesNewRomanPSMT" w:cs="Arial"/>
          <w:sz w:val="24"/>
          <w:szCs w:val="24"/>
        </w:rPr>
        <w:t xml:space="preserve">Одлуку о додели уговора/обустави </w:t>
      </w:r>
      <w:proofErr w:type="gramStart"/>
      <w:r w:rsidRPr="00B34DDE">
        <w:rPr>
          <w:rFonts w:eastAsia="TimesNewRomanPSMT" w:cs="Arial"/>
          <w:sz w:val="24"/>
          <w:szCs w:val="24"/>
        </w:rPr>
        <w:t>поступка  Наручилац</w:t>
      </w:r>
      <w:proofErr w:type="gramEnd"/>
      <w:r w:rsidRPr="00B34DDE">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288BA3C9" w14:textId="77777777" w:rsidR="00EB321C" w:rsidRPr="00B34DDE" w:rsidRDefault="00EB321C" w:rsidP="00EB321C">
      <w:pPr>
        <w:pStyle w:val="KDParagraf"/>
        <w:spacing w:before="0"/>
        <w:rPr>
          <w:rFonts w:eastAsia="TimesNewRomanPSMT" w:cs="Arial"/>
          <w:sz w:val="24"/>
          <w:szCs w:val="24"/>
        </w:rPr>
      </w:pPr>
    </w:p>
    <w:p w14:paraId="10172B37" w14:textId="77777777" w:rsidR="00EB321C" w:rsidRPr="00B34DDE" w:rsidRDefault="00EB321C" w:rsidP="00EB321C">
      <w:pPr>
        <w:pStyle w:val="KDPodnaslov2"/>
        <w:numPr>
          <w:ilvl w:val="1"/>
          <w:numId w:val="24"/>
        </w:numPr>
        <w:spacing w:before="0"/>
        <w:jc w:val="both"/>
        <w:rPr>
          <w:rFonts w:cs="Arial"/>
          <w:sz w:val="24"/>
          <w:szCs w:val="24"/>
          <w:lang w:val="ru-RU"/>
        </w:rPr>
      </w:pPr>
      <w:bookmarkStart w:id="240" w:name="_Toc441651607"/>
      <w:bookmarkStart w:id="241" w:name="_Toc442559918"/>
      <w:r w:rsidRPr="00B34DDE">
        <w:rPr>
          <w:rFonts w:cs="Arial"/>
          <w:sz w:val="24"/>
          <w:szCs w:val="24"/>
          <w:lang w:val="ru-RU"/>
        </w:rPr>
        <w:t>Н</w:t>
      </w:r>
      <w:r w:rsidRPr="00B34DDE">
        <w:rPr>
          <w:rFonts w:cs="Arial"/>
          <w:sz w:val="24"/>
          <w:szCs w:val="24"/>
        </w:rPr>
        <w:t>егативне референце</w:t>
      </w:r>
      <w:bookmarkEnd w:id="240"/>
      <w:bookmarkEnd w:id="241"/>
    </w:p>
    <w:p w14:paraId="63E1A49C" w14:textId="77777777" w:rsidR="00EB321C" w:rsidRPr="00B34DDE" w:rsidRDefault="00EB321C" w:rsidP="00EB321C">
      <w:pPr>
        <w:spacing w:before="0"/>
        <w:rPr>
          <w:rFonts w:cs="Arial"/>
          <w:sz w:val="24"/>
          <w:szCs w:val="24"/>
          <w:lang w:val="ru-RU"/>
        </w:rPr>
      </w:pPr>
      <w:r w:rsidRPr="00B34DD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274E763" w14:textId="77777777" w:rsidR="00EB321C" w:rsidRPr="00B34DDE" w:rsidRDefault="00EB321C" w:rsidP="00EB321C">
      <w:pPr>
        <w:pStyle w:val="KDNabrajanje"/>
        <w:spacing w:before="0"/>
        <w:rPr>
          <w:rFonts w:cs="Arial"/>
          <w:sz w:val="24"/>
          <w:szCs w:val="24"/>
        </w:rPr>
      </w:pPr>
      <w:r w:rsidRPr="00B34DDE">
        <w:rPr>
          <w:rFonts w:cs="Arial"/>
          <w:sz w:val="24"/>
          <w:szCs w:val="24"/>
        </w:rPr>
        <w:t>поступао супротно забрани из чл. 23. и 25. Закона;</w:t>
      </w:r>
    </w:p>
    <w:p w14:paraId="39DD9E54" w14:textId="77777777" w:rsidR="00EB321C" w:rsidRPr="00B34DDE" w:rsidRDefault="00EB321C" w:rsidP="00EB321C">
      <w:pPr>
        <w:pStyle w:val="KDNabrajanje"/>
        <w:spacing w:before="0"/>
        <w:rPr>
          <w:rFonts w:cs="Arial"/>
          <w:sz w:val="24"/>
          <w:szCs w:val="24"/>
        </w:rPr>
      </w:pPr>
      <w:r w:rsidRPr="00B34DDE">
        <w:rPr>
          <w:rFonts w:cs="Arial"/>
          <w:sz w:val="24"/>
          <w:szCs w:val="24"/>
        </w:rPr>
        <w:t>учинио повреду конкуренције;</w:t>
      </w:r>
    </w:p>
    <w:p w14:paraId="060FBC6F" w14:textId="77777777" w:rsidR="00EB321C" w:rsidRPr="00B34DDE" w:rsidRDefault="00EB321C" w:rsidP="00EB321C">
      <w:pPr>
        <w:pStyle w:val="KDNabrajanje"/>
        <w:spacing w:before="0"/>
        <w:rPr>
          <w:rFonts w:cs="Arial"/>
          <w:sz w:val="24"/>
          <w:szCs w:val="24"/>
        </w:rPr>
      </w:pPr>
      <w:r w:rsidRPr="00B34DDE">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4BC9F7B" w14:textId="77777777" w:rsidR="00EB321C" w:rsidRPr="00B34DDE" w:rsidRDefault="00EB321C" w:rsidP="00EB321C">
      <w:pPr>
        <w:pStyle w:val="KDNabrajanje"/>
        <w:spacing w:before="0"/>
        <w:rPr>
          <w:rFonts w:cs="Arial"/>
          <w:sz w:val="24"/>
          <w:szCs w:val="24"/>
        </w:rPr>
      </w:pPr>
      <w:r w:rsidRPr="00B34DDE">
        <w:rPr>
          <w:rFonts w:cs="Arial"/>
          <w:sz w:val="24"/>
          <w:szCs w:val="24"/>
        </w:rPr>
        <w:t>одбио да достави доказе и средства обезбеђења на шта се у понуди обавезао.</w:t>
      </w:r>
    </w:p>
    <w:p w14:paraId="733EEB27" w14:textId="77777777" w:rsidR="00EB321C" w:rsidRPr="00B34DDE" w:rsidRDefault="00EB321C" w:rsidP="00EB321C">
      <w:pPr>
        <w:pStyle w:val="KDParagraf"/>
        <w:spacing w:before="0"/>
        <w:rPr>
          <w:rFonts w:cs="Arial"/>
          <w:sz w:val="24"/>
          <w:szCs w:val="24"/>
          <w:lang w:val="ru-RU"/>
        </w:rPr>
      </w:pPr>
      <w:r w:rsidRPr="00B34DD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FD01D38" w14:textId="77777777" w:rsidR="00EB321C" w:rsidRPr="00B34DDE" w:rsidRDefault="00EB321C" w:rsidP="00EB321C">
      <w:pPr>
        <w:pStyle w:val="KDParagraf"/>
        <w:spacing w:before="0"/>
        <w:rPr>
          <w:rFonts w:cs="Arial"/>
          <w:sz w:val="24"/>
          <w:szCs w:val="24"/>
        </w:rPr>
      </w:pPr>
      <w:r w:rsidRPr="00B34DDE">
        <w:rPr>
          <w:rFonts w:cs="Arial"/>
          <w:sz w:val="24"/>
          <w:szCs w:val="24"/>
        </w:rPr>
        <w:t>Доказ наведеног може бити:</w:t>
      </w:r>
    </w:p>
    <w:p w14:paraId="7DFDD677" w14:textId="77777777" w:rsidR="00EB321C" w:rsidRPr="00B34DDE" w:rsidRDefault="00EB321C" w:rsidP="00EB321C">
      <w:pPr>
        <w:pStyle w:val="KDNabrajanje"/>
        <w:spacing w:before="0"/>
        <w:rPr>
          <w:rFonts w:cs="Arial"/>
          <w:sz w:val="24"/>
          <w:szCs w:val="24"/>
        </w:rPr>
      </w:pPr>
      <w:r w:rsidRPr="00B34DDE">
        <w:rPr>
          <w:rFonts w:cs="Arial"/>
          <w:sz w:val="24"/>
          <w:szCs w:val="24"/>
        </w:rPr>
        <w:t>правоснажна судска одлука или коначна одлука другог надлежног органа;</w:t>
      </w:r>
    </w:p>
    <w:p w14:paraId="0E198D5E" w14:textId="77777777" w:rsidR="00EB321C" w:rsidRPr="00B34DDE" w:rsidRDefault="00EB321C" w:rsidP="00EB321C">
      <w:pPr>
        <w:pStyle w:val="KDNabrajanje"/>
        <w:spacing w:before="0"/>
        <w:rPr>
          <w:rFonts w:cs="Arial"/>
          <w:sz w:val="24"/>
          <w:szCs w:val="24"/>
        </w:rPr>
      </w:pPr>
      <w:r w:rsidRPr="00B34DDE">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55105A0" w14:textId="77777777" w:rsidR="00EB321C" w:rsidRPr="00B34DDE" w:rsidRDefault="00EB321C" w:rsidP="00EB321C">
      <w:pPr>
        <w:pStyle w:val="KDNabrajanje"/>
        <w:spacing w:before="0"/>
        <w:rPr>
          <w:rFonts w:cs="Arial"/>
          <w:sz w:val="24"/>
          <w:szCs w:val="24"/>
        </w:rPr>
      </w:pPr>
      <w:r w:rsidRPr="00B34DDE">
        <w:rPr>
          <w:rFonts w:cs="Arial"/>
          <w:sz w:val="24"/>
          <w:szCs w:val="24"/>
        </w:rPr>
        <w:t>исправа о наплаћеној уговорној казни;</w:t>
      </w:r>
    </w:p>
    <w:p w14:paraId="105180A1" w14:textId="77777777" w:rsidR="00EB321C" w:rsidRPr="00B34DDE" w:rsidRDefault="00EB321C" w:rsidP="00EB321C">
      <w:pPr>
        <w:pStyle w:val="KDNabrajanje"/>
        <w:spacing w:before="0"/>
        <w:rPr>
          <w:rFonts w:cs="Arial"/>
          <w:sz w:val="24"/>
          <w:szCs w:val="24"/>
        </w:rPr>
      </w:pPr>
      <w:r w:rsidRPr="00B34DDE">
        <w:rPr>
          <w:rFonts w:cs="Arial"/>
          <w:sz w:val="24"/>
          <w:szCs w:val="24"/>
        </w:rPr>
        <w:t>рекламације потрошача, односно корисника, ако нису отклоњене у уговореном року;</w:t>
      </w:r>
    </w:p>
    <w:p w14:paraId="21C04821" w14:textId="77777777" w:rsidR="00EB321C" w:rsidRPr="00B34DDE" w:rsidRDefault="00EB321C" w:rsidP="00EB321C">
      <w:pPr>
        <w:pStyle w:val="KDNabrajanje"/>
        <w:spacing w:before="0"/>
        <w:rPr>
          <w:rFonts w:cs="Arial"/>
          <w:sz w:val="24"/>
          <w:szCs w:val="24"/>
        </w:rPr>
      </w:pPr>
      <w:r w:rsidRPr="00B34DDE">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89BD0D5" w14:textId="77777777" w:rsidR="00EB321C" w:rsidRPr="00B34DDE" w:rsidRDefault="00EB321C" w:rsidP="00EB321C">
      <w:pPr>
        <w:pStyle w:val="KDNabrajanje"/>
        <w:spacing w:before="0"/>
        <w:rPr>
          <w:rFonts w:cs="Arial"/>
          <w:sz w:val="24"/>
          <w:szCs w:val="24"/>
        </w:rPr>
      </w:pPr>
      <w:r w:rsidRPr="00B34DDE">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CA77A15" w14:textId="77777777" w:rsidR="00EB321C" w:rsidRPr="00B34DDE" w:rsidRDefault="00EB321C" w:rsidP="00EB321C">
      <w:pPr>
        <w:pStyle w:val="KDNabrajanje"/>
        <w:spacing w:before="0"/>
        <w:rPr>
          <w:rFonts w:cs="Arial"/>
          <w:sz w:val="24"/>
          <w:szCs w:val="24"/>
        </w:rPr>
      </w:pPr>
      <w:r w:rsidRPr="00B34DDE">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0035764" w14:textId="77777777" w:rsidR="00EB321C" w:rsidRPr="00B34DDE" w:rsidRDefault="00EB321C" w:rsidP="00EB321C">
      <w:pPr>
        <w:pStyle w:val="KDParagraf"/>
        <w:spacing w:before="0"/>
        <w:rPr>
          <w:rFonts w:cs="Arial"/>
          <w:sz w:val="24"/>
          <w:szCs w:val="24"/>
        </w:rPr>
      </w:pPr>
      <w:r w:rsidRPr="00B34DDE">
        <w:rPr>
          <w:rFonts w:cs="Arial"/>
          <w:sz w:val="24"/>
          <w:szCs w:val="24"/>
          <w:lang w:val="ru-RU"/>
        </w:rPr>
        <w:t xml:space="preserve">Наручилац може одбити понуду ако поседује доказ из става 3. тачка 1) члана 82. </w:t>
      </w:r>
      <w:r w:rsidRPr="00B34DD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B3C500D" w14:textId="77777777" w:rsidR="00EB321C" w:rsidRPr="00B34DDE" w:rsidRDefault="00EB321C" w:rsidP="00EB321C">
      <w:pPr>
        <w:pStyle w:val="KDParagraf"/>
        <w:spacing w:before="0"/>
        <w:rPr>
          <w:rFonts w:cs="Arial"/>
          <w:sz w:val="24"/>
          <w:szCs w:val="24"/>
          <w:lang w:bidi="en-US"/>
        </w:rPr>
      </w:pPr>
      <w:r w:rsidRPr="00B34DD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3D7C974" w14:textId="77777777" w:rsidR="00EB321C" w:rsidRPr="00B34DDE" w:rsidRDefault="00EB321C" w:rsidP="00EB321C">
      <w:pPr>
        <w:pStyle w:val="KDParagraf"/>
        <w:spacing w:before="0"/>
        <w:rPr>
          <w:rFonts w:cs="Arial"/>
          <w:sz w:val="24"/>
          <w:szCs w:val="24"/>
          <w:lang w:bidi="en-US"/>
        </w:rPr>
      </w:pPr>
    </w:p>
    <w:p w14:paraId="385860CA" w14:textId="77777777" w:rsidR="00EB321C" w:rsidRPr="00B34DDE" w:rsidRDefault="00EB321C" w:rsidP="00EB321C">
      <w:pPr>
        <w:pStyle w:val="KDPodnaslov2"/>
        <w:numPr>
          <w:ilvl w:val="1"/>
          <w:numId w:val="24"/>
        </w:numPr>
        <w:spacing w:before="0"/>
        <w:jc w:val="both"/>
        <w:rPr>
          <w:rFonts w:cs="Arial"/>
          <w:sz w:val="24"/>
          <w:szCs w:val="24"/>
        </w:rPr>
      </w:pPr>
      <w:bookmarkStart w:id="242" w:name="_Toc441651608"/>
      <w:bookmarkStart w:id="243" w:name="_Toc442559919"/>
      <w:r w:rsidRPr="00B34DDE">
        <w:rPr>
          <w:rFonts w:cs="Arial"/>
          <w:sz w:val="24"/>
          <w:szCs w:val="24"/>
        </w:rPr>
        <w:t>Увид у документацију</w:t>
      </w:r>
      <w:bookmarkEnd w:id="242"/>
      <w:bookmarkEnd w:id="243"/>
    </w:p>
    <w:p w14:paraId="3185E7FF" w14:textId="77777777" w:rsidR="00EB321C" w:rsidRPr="00B34DDE" w:rsidRDefault="00EB321C" w:rsidP="00EB321C">
      <w:pPr>
        <w:pStyle w:val="KDParagraf"/>
        <w:spacing w:before="0"/>
        <w:rPr>
          <w:rFonts w:cs="Arial"/>
          <w:sz w:val="24"/>
          <w:szCs w:val="24"/>
          <w:lang w:bidi="en-US"/>
        </w:rPr>
      </w:pPr>
      <w:r w:rsidRPr="00B34DDE">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921E777" w14:textId="77777777" w:rsidR="00EB321C" w:rsidRPr="00B34DDE" w:rsidRDefault="00EB321C" w:rsidP="00EB321C">
      <w:pPr>
        <w:pStyle w:val="KDParagraf"/>
        <w:spacing w:before="0"/>
        <w:rPr>
          <w:rFonts w:cs="Arial"/>
          <w:sz w:val="24"/>
          <w:szCs w:val="24"/>
          <w:lang w:bidi="en-US"/>
        </w:rPr>
      </w:pPr>
      <w:r w:rsidRPr="00B34DDE">
        <w:rPr>
          <w:rFonts w:cs="Arial"/>
          <w:sz w:val="24"/>
          <w:szCs w:val="24"/>
          <w:lang w:bidi="en-US"/>
        </w:rPr>
        <w:t xml:space="preserve">Наручилац је дужан да лицу из става 1. </w:t>
      </w:r>
      <w:proofErr w:type="gramStart"/>
      <w:r w:rsidRPr="00B34DDE">
        <w:rPr>
          <w:rFonts w:cs="Arial"/>
          <w:sz w:val="24"/>
          <w:szCs w:val="24"/>
          <w:lang w:bidi="en-US"/>
        </w:rPr>
        <w:t>омогући</w:t>
      </w:r>
      <w:proofErr w:type="gramEnd"/>
      <w:r w:rsidRPr="00B34DDE">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4B9CB86" w14:textId="77777777" w:rsidR="00EB321C" w:rsidRPr="00B34DDE" w:rsidRDefault="00EB321C" w:rsidP="00EB321C">
      <w:pPr>
        <w:pStyle w:val="KDParagraf"/>
        <w:spacing w:before="0"/>
        <w:rPr>
          <w:rFonts w:cs="Arial"/>
          <w:sz w:val="24"/>
          <w:szCs w:val="24"/>
          <w:lang w:bidi="en-US"/>
        </w:rPr>
      </w:pPr>
    </w:p>
    <w:p w14:paraId="06C1A0EF" w14:textId="77777777" w:rsidR="00EB321C" w:rsidRPr="00B34DDE" w:rsidRDefault="00EB321C" w:rsidP="00EB321C">
      <w:pPr>
        <w:pStyle w:val="KDPodnaslov2"/>
        <w:numPr>
          <w:ilvl w:val="1"/>
          <w:numId w:val="24"/>
        </w:numPr>
        <w:spacing w:before="0"/>
        <w:jc w:val="both"/>
        <w:rPr>
          <w:rFonts w:cs="Arial"/>
          <w:sz w:val="24"/>
          <w:szCs w:val="24"/>
        </w:rPr>
      </w:pPr>
      <w:bookmarkStart w:id="244" w:name="_Toc441651609"/>
      <w:bookmarkStart w:id="245" w:name="_Toc442559920"/>
      <w:r w:rsidRPr="00B34DDE">
        <w:rPr>
          <w:rFonts w:cs="Arial"/>
          <w:sz w:val="24"/>
          <w:szCs w:val="24"/>
          <w:lang w:val="ru-RU"/>
        </w:rPr>
        <w:lastRenderedPageBreak/>
        <w:t>З</w:t>
      </w:r>
      <w:r w:rsidRPr="00B34DDE">
        <w:rPr>
          <w:rFonts w:cs="Arial"/>
          <w:sz w:val="24"/>
          <w:szCs w:val="24"/>
        </w:rPr>
        <w:t>аштита права понуђача</w:t>
      </w:r>
      <w:bookmarkEnd w:id="244"/>
      <w:bookmarkEnd w:id="245"/>
    </w:p>
    <w:p w14:paraId="4D47AEB7" w14:textId="77777777" w:rsidR="00EB321C" w:rsidRPr="00CA2F29" w:rsidRDefault="00EB321C" w:rsidP="00EB321C">
      <w:pPr>
        <w:rPr>
          <w:rFonts w:cs="Arial"/>
          <w:sz w:val="24"/>
          <w:szCs w:val="24"/>
        </w:rPr>
      </w:pPr>
      <w:r w:rsidRPr="0078390D">
        <w:rPr>
          <w:rFonts w:cs="Arial"/>
          <w:sz w:val="24"/>
          <w:szCs w:val="24"/>
        </w:rPr>
        <w:t>Обавештење о роковима и начину подношења захтева за заштиту права, са д</w:t>
      </w:r>
      <w:r w:rsidRPr="00CA2F29">
        <w:rPr>
          <w:rFonts w:cs="Arial"/>
          <w:sz w:val="24"/>
          <w:szCs w:val="24"/>
        </w:rPr>
        <w:t xml:space="preserve">етаљним упутством о садржини потпуног захтева за заштиту права у складу са чланом 151. </w:t>
      </w:r>
      <w:proofErr w:type="gramStart"/>
      <w:r w:rsidRPr="00CA2F29">
        <w:rPr>
          <w:rFonts w:cs="Arial"/>
          <w:sz w:val="24"/>
          <w:szCs w:val="24"/>
        </w:rPr>
        <w:t>став</w:t>
      </w:r>
      <w:proofErr w:type="gramEnd"/>
      <w:r w:rsidRPr="00CA2F29">
        <w:rPr>
          <w:rFonts w:cs="Arial"/>
          <w:sz w:val="24"/>
          <w:szCs w:val="24"/>
        </w:rPr>
        <w:t xml:space="preserve"> 1. </w:t>
      </w:r>
      <w:proofErr w:type="gramStart"/>
      <w:r w:rsidRPr="00CA2F29">
        <w:rPr>
          <w:rFonts w:cs="Arial"/>
          <w:sz w:val="24"/>
          <w:szCs w:val="24"/>
        </w:rPr>
        <w:t>тач</w:t>
      </w:r>
      <w:proofErr w:type="gramEnd"/>
      <w:r w:rsidRPr="00CA2F29">
        <w:rPr>
          <w:rFonts w:cs="Arial"/>
          <w:sz w:val="24"/>
          <w:szCs w:val="24"/>
        </w:rPr>
        <w:t xml:space="preserve">. 1)–7) Закона, као и износом таксе из члана 156. </w:t>
      </w:r>
      <w:proofErr w:type="gramStart"/>
      <w:r w:rsidRPr="00CA2F29">
        <w:rPr>
          <w:rFonts w:cs="Arial"/>
          <w:sz w:val="24"/>
          <w:szCs w:val="24"/>
        </w:rPr>
        <w:t>став</w:t>
      </w:r>
      <w:proofErr w:type="gramEnd"/>
      <w:r w:rsidRPr="00CA2F29">
        <w:rPr>
          <w:rFonts w:cs="Arial"/>
          <w:sz w:val="24"/>
          <w:szCs w:val="24"/>
        </w:rPr>
        <w:t xml:space="preserve"> 1. </w:t>
      </w:r>
      <w:proofErr w:type="gramStart"/>
      <w:r w:rsidRPr="00CA2F29">
        <w:rPr>
          <w:rFonts w:cs="Arial"/>
          <w:sz w:val="24"/>
          <w:szCs w:val="24"/>
        </w:rPr>
        <w:t>тач</w:t>
      </w:r>
      <w:proofErr w:type="gramEnd"/>
      <w:r w:rsidRPr="00CA2F29">
        <w:rPr>
          <w:rFonts w:cs="Arial"/>
          <w:sz w:val="24"/>
          <w:szCs w:val="24"/>
        </w:rPr>
        <w:t xml:space="preserve">. 1)–3) Закона и детаљним упутством о потврди из члана 151. </w:t>
      </w:r>
      <w:proofErr w:type="gramStart"/>
      <w:r w:rsidRPr="00CA2F29">
        <w:rPr>
          <w:rFonts w:cs="Arial"/>
          <w:sz w:val="24"/>
          <w:szCs w:val="24"/>
        </w:rPr>
        <w:t>став</w:t>
      </w:r>
      <w:proofErr w:type="gramEnd"/>
      <w:r w:rsidRPr="00CA2F29">
        <w:rPr>
          <w:rFonts w:cs="Arial"/>
          <w:sz w:val="24"/>
          <w:szCs w:val="24"/>
        </w:rPr>
        <w:t xml:space="preserve"> 1. </w:t>
      </w:r>
      <w:proofErr w:type="gramStart"/>
      <w:r w:rsidRPr="00CA2F29">
        <w:rPr>
          <w:rFonts w:cs="Arial"/>
          <w:sz w:val="24"/>
          <w:szCs w:val="24"/>
        </w:rPr>
        <w:t>тачка</w:t>
      </w:r>
      <w:proofErr w:type="gramEnd"/>
      <w:r w:rsidRPr="00CA2F29">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2067DAB" w14:textId="77777777" w:rsidR="00EB321C" w:rsidRPr="00CA2F29" w:rsidRDefault="00EB321C" w:rsidP="00EB321C">
      <w:pPr>
        <w:rPr>
          <w:rFonts w:cs="Arial"/>
          <w:sz w:val="24"/>
          <w:szCs w:val="24"/>
        </w:rPr>
      </w:pPr>
      <w:r w:rsidRPr="00CA2F29">
        <w:rPr>
          <w:rFonts w:cs="Arial"/>
          <w:sz w:val="24"/>
          <w:szCs w:val="24"/>
        </w:rPr>
        <w:t>Рокови и начин подношења захтева за заштиту права:</w:t>
      </w:r>
    </w:p>
    <w:p w14:paraId="5E0FE522" w14:textId="77777777" w:rsidR="00EB321C" w:rsidRPr="00F934FE" w:rsidRDefault="00EB321C" w:rsidP="00EB321C">
      <w:pPr>
        <w:rPr>
          <w:rFonts w:cs="Arial"/>
          <w:sz w:val="24"/>
          <w:szCs w:val="24"/>
        </w:rPr>
      </w:pPr>
      <w:r w:rsidRPr="00CA2F29">
        <w:rPr>
          <w:rFonts w:cs="Arial"/>
          <w:sz w:val="24"/>
          <w:szCs w:val="24"/>
        </w:rPr>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доб</w:t>
      </w:r>
      <w:r w:rsidRPr="00CA2F29">
        <w:rPr>
          <w:rFonts w:cs="Arial"/>
          <w:sz w:val="24"/>
          <w:szCs w:val="24"/>
          <w:lang w:val="sr-Cyrl-RS"/>
        </w:rPr>
        <w:t>ра</w:t>
      </w:r>
      <w:r w:rsidRPr="00CA2F29">
        <w:rPr>
          <w:rFonts w:cs="Arial"/>
          <w:sz w:val="24"/>
          <w:szCs w:val="24"/>
        </w:rPr>
        <w:t xml:space="preserve"> “Набавка система за контролу и евиденцију приступа за моторна возила”- Јавна набавка број ЈН/1000/0576/2018, а копија се истовремено дост</w:t>
      </w:r>
      <w:r w:rsidRPr="00F934FE">
        <w:rPr>
          <w:rFonts w:cs="Arial"/>
          <w:sz w:val="24"/>
          <w:szCs w:val="24"/>
        </w:rPr>
        <w:t>авља Републичкој комисији.</w:t>
      </w:r>
    </w:p>
    <w:p w14:paraId="22D6254A" w14:textId="77777777" w:rsidR="00927D85" w:rsidRDefault="00EB321C" w:rsidP="00EB321C">
      <w:pPr>
        <w:rPr>
          <w:rFonts w:cs="Arial"/>
          <w:sz w:val="24"/>
          <w:szCs w:val="24"/>
          <w:u w:val="single"/>
        </w:rPr>
      </w:pPr>
      <w:r w:rsidRPr="007550B3">
        <w:rPr>
          <w:rFonts w:cs="Arial"/>
          <w:sz w:val="24"/>
          <w:szCs w:val="24"/>
        </w:rPr>
        <w:t xml:space="preserve">Захтев за заштиту права се може доставити и путем електронске поште на e-mail </w:t>
      </w:r>
      <w:hyperlink r:id="rId16" w:history="1">
        <w:r w:rsidR="00927D85" w:rsidRPr="00C0130A">
          <w:rPr>
            <w:rStyle w:val="Hyperlink"/>
            <w:rFonts w:cs="Arial"/>
            <w:sz w:val="24"/>
            <w:szCs w:val="24"/>
          </w:rPr>
          <w:t>nina.nikolajevic</w:t>
        </w:r>
        <w:r w:rsidR="00927D85" w:rsidRPr="00C0130A">
          <w:rPr>
            <w:rStyle w:val="Hyperlink"/>
            <w:rFonts w:cs="Arial"/>
            <w:sz w:val="24"/>
            <w:szCs w:val="24"/>
            <w:lang w:val="ru-RU"/>
          </w:rPr>
          <w:t>@</w:t>
        </w:r>
        <w:r w:rsidR="00927D85" w:rsidRPr="00C0130A">
          <w:rPr>
            <w:rStyle w:val="Hyperlink"/>
            <w:rFonts w:cs="Arial"/>
            <w:sz w:val="24"/>
            <w:szCs w:val="24"/>
          </w:rPr>
          <w:t>eps.rs</w:t>
        </w:r>
      </w:hyperlink>
    </w:p>
    <w:p w14:paraId="0C615CDB" w14:textId="77777777" w:rsidR="00EB321C" w:rsidRPr="00B34DDE" w:rsidRDefault="00EB321C" w:rsidP="00EB321C">
      <w:pPr>
        <w:rPr>
          <w:rFonts w:cs="Arial"/>
          <w:sz w:val="24"/>
          <w:szCs w:val="24"/>
        </w:rPr>
      </w:pPr>
      <w:r w:rsidRPr="00B34DDE">
        <w:rPr>
          <w:rFonts w:cs="Arial"/>
          <w:sz w:val="24"/>
          <w:szCs w:val="24"/>
        </w:rPr>
        <w:t xml:space="preserve"> </w:t>
      </w:r>
    </w:p>
    <w:p w14:paraId="0E33F04A" w14:textId="77777777" w:rsidR="00EB321C" w:rsidRPr="00B34DDE" w:rsidRDefault="00EB321C" w:rsidP="00EB321C">
      <w:pPr>
        <w:rPr>
          <w:rFonts w:cs="Arial"/>
          <w:sz w:val="24"/>
          <w:szCs w:val="24"/>
        </w:rPr>
      </w:pPr>
      <w:r w:rsidRPr="00B34DDE">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995F93B" w14:textId="77777777" w:rsidR="00EB321C" w:rsidRPr="00CA2F29" w:rsidRDefault="00EB321C" w:rsidP="00EB321C">
      <w:pPr>
        <w:rPr>
          <w:rFonts w:cs="Arial"/>
          <w:sz w:val="24"/>
          <w:szCs w:val="24"/>
        </w:rPr>
      </w:pPr>
      <w:r w:rsidRPr="0078390D">
        <w:rPr>
          <w:rFonts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w:t>
      </w:r>
      <w:r w:rsidRPr="00CA2F29">
        <w:rPr>
          <w:rFonts w:cs="Arial"/>
          <w:sz w:val="24"/>
          <w:szCs w:val="24"/>
        </w:rPr>
        <w:t xml:space="preserve">асније  </w:t>
      </w:r>
      <w:r w:rsidRPr="00CA2F29">
        <w:rPr>
          <w:rFonts w:cs="Arial"/>
          <w:b/>
          <w:sz w:val="24"/>
          <w:szCs w:val="24"/>
        </w:rPr>
        <w:t>7 (седам)</w:t>
      </w:r>
      <w:r w:rsidRPr="00CA2F29">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CA2F29">
        <w:rPr>
          <w:rFonts w:cs="Arial"/>
          <w:sz w:val="24"/>
          <w:szCs w:val="24"/>
        </w:rPr>
        <w:t>став</w:t>
      </w:r>
      <w:proofErr w:type="gramEnd"/>
      <w:r w:rsidRPr="00CA2F29">
        <w:rPr>
          <w:rFonts w:cs="Arial"/>
          <w:sz w:val="24"/>
          <w:szCs w:val="24"/>
        </w:rPr>
        <w:t xml:space="preserve"> 2. </w:t>
      </w:r>
      <w:proofErr w:type="gramStart"/>
      <w:r w:rsidRPr="00CA2F29">
        <w:rPr>
          <w:rFonts w:cs="Arial"/>
          <w:sz w:val="24"/>
          <w:szCs w:val="24"/>
        </w:rPr>
        <w:t>овог</w:t>
      </w:r>
      <w:proofErr w:type="gramEnd"/>
      <w:r w:rsidRPr="00CA2F29">
        <w:rPr>
          <w:rFonts w:cs="Arial"/>
          <w:sz w:val="24"/>
          <w:szCs w:val="24"/>
        </w:rPr>
        <w:t xml:space="preserve"> закона указао наручиоцу на евентуалне недостатке и неправилности, а наручилац исте није отклонио. </w:t>
      </w:r>
    </w:p>
    <w:p w14:paraId="09874F0A" w14:textId="77777777" w:rsidR="00EB321C" w:rsidRPr="00CA2F29" w:rsidRDefault="00EB321C" w:rsidP="00EB321C">
      <w:pPr>
        <w:rPr>
          <w:rFonts w:cs="Arial"/>
          <w:sz w:val="24"/>
          <w:szCs w:val="24"/>
        </w:rPr>
      </w:pPr>
      <w:r w:rsidRPr="00CA2F29">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CA2F29">
        <w:rPr>
          <w:rFonts w:cs="Arial"/>
          <w:sz w:val="24"/>
          <w:szCs w:val="24"/>
        </w:rPr>
        <w:t>ове</w:t>
      </w:r>
      <w:proofErr w:type="gramEnd"/>
      <w:r w:rsidRPr="00CA2F29">
        <w:rPr>
          <w:rFonts w:cs="Arial"/>
          <w:sz w:val="24"/>
          <w:szCs w:val="24"/>
        </w:rPr>
        <w:t xml:space="preserve"> тачке, сматраће се благовременим уколико је поднет најкасније до истека рока за подношење понуда. </w:t>
      </w:r>
    </w:p>
    <w:p w14:paraId="26EFD6D3" w14:textId="77777777" w:rsidR="00EB321C" w:rsidRPr="001F5F19" w:rsidRDefault="00EB321C" w:rsidP="00EB321C">
      <w:pPr>
        <w:rPr>
          <w:rFonts w:cs="Arial"/>
          <w:sz w:val="24"/>
          <w:szCs w:val="24"/>
        </w:rPr>
      </w:pPr>
      <w:r w:rsidRPr="00F934FE">
        <w:rPr>
          <w:rFonts w:cs="Arial"/>
          <w:sz w:val="24"/>
          <w:szCs w:val="24"/>
        </w:rPr>
        <w:t xml:space="preserve">После доношења одлуке о додлеи уговора или одлуке о обустави поступка, рок за подношење захтева за заштиту права је </w:t>
      </w:r>
      <w:r w:rsidRPr="007550B3">
        <w:rPr>
          <w:rFonts w:cs="Arial"/>
          <w:b/>
          <w:sz w:val="24"/>
          <w:szCs w:val="24"/>
        </w:rPr>
        <w:t>10 (десет)</w:t>
      </w:r>
      <w:r w:rsidRPr="007550B3">
        <w:rPr>
          <w:rFonts w:cs="Arial"/>
          <w:sz w:val="24"/>
          <w:szCs w:val="24"/>
        </w:rPr>
        <w:t xml:space="preserve"> дана од дана објављивања одлуке на Порталу јавних набавки. </w:t>
      </w:r>
    </w:p>
    <w:p w14:paraId="5A112C3A" w14:textId="77777777" w:rsidR="00EB321C" w:rsidRPr="001F5F19" w:rsidRDefault="00EB321C" w:rsidP="00EB321C">
      <w:pPr>
        <w:rPr>
          <w:rFonts w:cs="Arial"/>
          <w:sz w:val="24"/>
          <w:szCs w:val="24"/>
        </w:rPr>
      </w:pPr>
      <w:r w:rsidRPr="001F5F19">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5FDA8329" w14:textId="77777777" w:rsidR="00EB321C" w:rsidRPr="001F5F19" w:rsidRDefault="00EB321C" w:rsidP="00EB321C">
      <w:pPr>
        <w:rPr>
          <w:rFonts w:cs="Arial"/>
          <w:sz w:val="24"/>
          <w:szCs w:val="24"/>
        </w:rPr>
      </w:pPr>
      <w:r w:rsidRPr="001F5F19">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CE6B0C8" w14:textId="77777777" w:rsidR="00EB321C" w:rsidRPr="001F5F19" w:rsidRDefault="00EB321C" w:rsidP="00EB321C">
      <w:pPr>
        <w:rPr>
          <w:rFonts w:cs="Arial"/>
          <w:sz w:val="24"/>
          <w:szCs w:val="24"/>
        </w:rPr>
      </w:pPr>
      <w:r w:rsidRPr="001F5F19">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1918D049" w14:textId="77777777" w:rsidR="00EB321C" w:rsidRPr="001F5F19" w:rsidRDefault="00EB321C" w:rsidP="00EB321C">
      <w:pPr>
        <w:rPr>
          <w:rFonts w:cs="Arial"/>
          <w:sz w:val="24"/>
          <w:szCs w:val="24"/>
        </w:rPr>
      </w:pPr>
      <w:r w:rsidRPr="001F5F19">
        <w:rPr>
          <w:rFonts w:cs="Arial"/>
          <w:sz w:val="24"/>
          <w:szCs w:val="24"/>
        </w:rPr>
        <w:lastRenderedPageBreak/>
        <w:t xml:space="preserve">Детаљно упутство о садржини потпуног захтева за заштиту права у складу са чланом   151. </w:t>
      </w:r>
      <w:proofErr w:type="gramStart"/>
      <w:r w:rsidRPr="001F5F19">
        <w:rPr>
          <w:rFonts w:cs="Arial"/>
          <w:sz w:val="24"/>
          <w:szCs w:val="24"/>
        </w:rPr>
        <w:t>став</w:t>
      </w:r>
      <w:proofErr w:type="gramEnd"/>
      <w:r w:rsidRPr="001F5F19">
        <w:rPr>
          <w:rFonts w:cs="Arial"/>
          <w:sz w:val="24"/>
          <w:szCs w:val="24"/>
        </w:rPr>
        <w:t xml:space="preserve"> 1. </w:t>
      </w:r>
      <w:proofErr w:type="gramStart"/>
      <w:r w:rsidRPr="001F5F19">
        <w:rPr>
          <w:rFonts w:cs="Arial"/>
          <w:sz w:val="24"/>
          <w:szCs w:val="24"/>
        </w:rPr>
        <w:t>тач</w:t>
      </w:r>
      <w:proofErr w:type="gramEnd"/>
      <w:r w:rsidRPr="001F5F19">
        <w:rPr>
          <w:rFonts w:cs="Arial"/>
          <w:sz w:val="24"/>
          <w:szCs w:val="24"/>
        </w:rPr>
        <w:t>. 1) – 7) ЗЈН:</w:t>
      </w:r>
    </w:p>
    <w:p w14:paraId="67FB3C03" w14:textId="77777777" w:rsidR="00EB321C" w:rsidRPr="001F5F19" w:rsidRDefault="00EB321C" w:rsidP="00EB321C">
      <w:pPr>
        <w:rPr>
          <w:rFonts w:cs="Arial"/>
          <w:sz w:val="24"/>
          <w:szCs w:val="24"/>
        </w:rPr>
      </w:pPr>
      <w:r w:rsidRPr="001F5F19">
        <w:rPr>
          <w:rFonts w:cs="Arial"/>
          <w:sz w:val="24"/>
          <w:szCs w:val="24"/>
        </w:rPr>
        <w:t>Захтев за заштиту права садржи:</w:t>
      </w:r>
    </w:p>
    <w:p w14:paraId="2C3A2179" w14:textId="77777777" w:rsidR="00EB321C" w:rsidRPr="001F5F19" w:rsidRDefault="00EB321C" w:rsidP="00EB321C">
      <w:pPr>
        <w:rPr>
          <w:rFonts w:cs="Arial"/>
          <w:sz w:val="24"/>
          <w:szCs w:val="24"/>
        </w:rPr>
      </w:pPr>
      <w:r w:rsidRPr="001F5F19">
        <w:rPr>
          <w:rFonts w:cs="Arial"/>
          <w:sz w:val="24"/>
          <w:szCs w:val="24"/>
        </w:rPr>
        <w:t xml:space="preserve">1) </w:t>
      </w:r>
      <w:proofErr w:type="gramStart"/>
      <w:r w:rsidRPr="001F5F19">
        <w:rPr>
          <w:rFonts w:cs="Arial"/>
          <w:sz w:val="24"/>
          <w:szCs w:val="24"/>
        </w:rPr>
        <w:t>назив</w:t>
      </w:r>
      <w:proofErr w:type="gramEnd"/>
      <w:r w:rsidRPr="001F5F19">
        <w:rPr>
          <w:rFonts w:cs="Arial"/>
          <w:sz w:val="24"/>
          <w:szCs w:val="24"/>
        </w:rPr>
        <w:t xml:space="preserve"> и адресу подносиоца захтева и лице за контакт</w:t>
      </w:r>
    </w:p>
    <w:p w14:paraId="4D22E564" w14:textId="77777777" w:rsidR="00EB321C" w:rsidRPr="001F5F19" w:rsidRDefault="00EB321C" w:rsidP="00EB321C">
      <w:pPr>
        <w:rPr>
          <w:rFonts w:cs="Arial"/>
          <w:sz w:val="24"/>
          <w:szCs w:val="24"/>
        </w:rPr>
      </w:pPr>
      <w:r w:rsidRPr="001F5F19">
        <w:rPr>
          <w:rFonts w:cs="Arial"/>
          <w:sz w:val="24"/>
          <w:szCs w:val="24"/>
        </w:rPr>
        <w:t xml:space="preserve">2) </w:t>
      </w:r>
      <w:proofErr w:type="gramStart"/>
      <w:r w:rsidRPr="001F5F19">
        <w:rPr>
          <w:rFonts w:cs="Arial"/>
          <w:sz w:val="24"/>
          <w:szCs w:val="24"/>
        </w:rPr>
        <w:t>назив</w:t>
      </w:r>
      <w:proofErr w:type="gramEnd"/>
      <w:r w:rsidRPr="001F5F19">
        <w:rPr>
          <w:rFonts w:cs="Arial"/>
          <w:sz w:val="24"/>
          <w:szCs w:val="24"/>
        </w:rPr>
        <w:t xml:space="preserve"> и адресу наручиоца</w:t>
      </w:r>
    </w:p>
    <w:p w14:paraId="4EC6FD47" w14:textId="77777777" w:rsidR="00EB321C" w:rsidRPr="001F5F19" w:rsidRDefault="00EB321C" w:rsidP="00EB321C">
      <w:pPr>
        <w:rPr>
          <w:rFonts w:cs="Arial"/>
          <w:sz w:val="24"/>
          <w:szCs w:val="24"/>
        </w:rPr>
      </w:pPr>
      <w:r w:rsidRPr="001F5F19">
        <w:rPr>
          <w:rFonts w:cs="Arial"/>
          <w:sz w:val="24"/>
          <w:szCs w:val="24"/>
        </w:rPr>
        <w:t xml:space="preserve">3) </w:t>
      </w:r>
      <w:proofErr w:type="gramStart"/>
      <w:r w:rsidRPr="001F5F19">
        <w:rPr>
          <w:rFonts w:cs="Arial"/>
          <w:sz w:val="24"/>
          <w:szCs w:val="24"/>
        </w:rPr>
        <w:t>податке</w:t>
      </w:r>
      <w:proofErr w:type="gramEnd"/>
      <w:r w:rsidRPr="001F5F19">
        <w:rPr>
          <w:rFonts w:cs="Arial"/>
          <w:sz w:val="24"/>
          <w:szCs w:val="24"/>
        </w:rPr>
        <w:t xml:space="preserve"> о јавној набавци која је предмет захтева, односно о одлуци наручиоца</w:t>
      </w:r>
    </w:p>
    <w:p w14:paraId="42EF5F5D" w14:textId="77777777" w:rsidR="00EB321C" w:rsidRPr="001F5F19" w:rsidRDefault="00EB321C" w:rsidP="00EB321C">
      <w:pPr>
        <w:rPr>
          <w:rFonts w:cs="Arial"/>
          <w:sz w:val="24"/>
          <w:szCs w:val="24"/>
        </w:rPr>
      </w:pPr>
      <w:r w:rsidRPr="001F5F19">
        <w:rPr>
          <w:rFonts w:cs="Arial"/>
          <w:sz w:val="24"/>
          <w:szCs w:val="24"/>
        </w:rPr>
        <w:t xml:space="preserve">4) </w:t>
      </w:r>
      <w:proofErr w:type="gramStart"/>
      <w:r w:rsidRPr="001F5F19">
        <w:rPr>
          <w:rFonts w:cs="Arial"/>
          <w:sz w:val="24"/>
          <w:szCs w:val="24"/>
        </w:rPr>
        <w:t>повреде</w:t>
      </w:r>
      <w:proofErr w:type="gramEnd"/>
      <w:r w:rsidRPr="001F5F19">
        <w:rPr>
          <w:rFonts w:cs="Arial"/>
          <w:sz w:val="24"/>
          <w:szCs w:val="24"/>
        </w:rPr>
        <w:t xml:space="preserve"> прописа којима се уређује поступак јавне набавке</w:t>
      </w:r>
    </w:p>
    <w:p w14:paraId="742A5311" w14:textId="77777777" w:rsidR="00EB321C" w:rsidRPr="001F5F19" w:rsidRDefault="00EB321C" w:rsidP="00EB321C">
      <w:pPr>
        <w:rPr>
          <w:rFonts w:cs="Arial"/>
          <w:sz w:val="24"/>
          <w:szCs w:val="24"/>
        </w:rPr>
      </w:pPr>
      <w:r w:rsidRPr="001F5F19">
        <w:rPr>
          <w:rFonts w:cs="Arial"/>
          <w:sz w:val="24"/>
          <w:szCs w:val="24"/>
        </w:rPr>
        <w:t xml:space="preserve">5) </w:t>
      </w:r>
      <w:proofErr w:type="gramStart"/>
      <w:r w:rsidRPr="001F5F19">
        <w:rPr>
          <w:rFonts w:cs="Arial"/>
          <w:sz w:val="24"/>
          <w:szCs w:val="24"/>
        </w:rPr>
        <w:t>чињенице</w:t>
      </w:r>
      <w:proofErr w:type="gramEnd"/>
      <w:r w:rsidRPr="001F5F19">
        <w:rPr>
          <w:rFonts w:cs="Arial"/>
          <w:sz w:val="24"/>
          <w:szCs w:val="24"/>
        </w:rPr>
        <w:t xml:space="preserve"> и доказе којима се повреде доказују</w:t>
      </w:r>
    </w:p>
    <w:p w14:paraId="16C19CAD" w14:textId="77777777" w:rsidR="00EB321C" w:rsidRPr="001F5F19" w:rsidRDefault="00EB321C" w:rsidP="00EB321C">
      <w:pPr>
        <w:rPr>
          <w:rFonts w:cs="Arial"/>
          <w:sz w:val="24"/>
          <w:szCs w:val="24"/>
        </w:rPr>
      </w:pPr>
      <w:r w:rsidRPr="001F5F19">
        <w:rPr>
          <w:rFonts w:cs="Arial"/>
          <w:sz w:val="24"/>
          <w:szCs w:val="24"/>
        </w:rPr>
        <w:t xml:space="preserve">6) </w:t>
      </w:r>
      <w:proofErr w:type="gramStart"/>
      <w:r w:rsidRPr="001F5F19">
        <w:rPr>
          <w:rFonts w:cs="Arial"/>
          <w:sz w:val="24"/>
          <w:szCs w:val="24"/>
        </w:rPr>
        <w:t>потврду</w:t>
      </w:r>
      <w:proofErr w:type="gramEnd"/>
      <w:r w:rsidRPr="001F5F19">
        <w:rPr>
          <w:rFonts w:cs="Arial"/>
          <w:sz w:val="24"/>
          <w:szCs w:val="24"/>
        </w:rPr>
        <w:t xml:space="preserve"> о уплати таксе из члана 156. ЗЈН</w:t>
      </w:r>
    </w:p>
    <w:p w14:paraId="1CA46919" w14:textId="77777777" w:rsidR="00EB321C" w:rsidRPr="001F5F19" w:rsidRDefault="00EB321C" w:rsidP="00EB321C">
      <w:pPr>
        <w:rPr>
          <w:rFonts w:cs="Arial"/>
          <w:sz w:val="24"/>
          <w:szCs w:val="24"/>
        </w:rPr>
      </w:pPr>
      <w:r w:rsidRPr="001F5F19">
        <w:rPr>
          <w:rFonts w:cs="Arial"/>
          <w:sz w:val="24"/>
          <w:szCs w:val="24"/>
        </w:rPr>
        <w:t xml:space="preserve">7) </w:t>
      </w:r>
      <w:proofErr w:type="gramStart"/>
      <w:r w:rsidRPr="001F5F19">
        <w:rPr>
          <w:rFonts w:cs="Arial"/>
          <w:sz w:val="24"/>
          <w:szCs w:val="24"/>
        </w:rPr>
        <w:t>потпис</w:t>
      </w:r>
      <w:proofErr w:type="gramEnd"/>
      <w:r w:rsidRPr="001F5F19">
        <w:rPr>
          <w:rFonts w:cs="Arial"/>
          <w:sz w:val="24"/>
          <w:szCs w:val="24"/>
        </w:rPr>
        <w:t xml:space="preserve"> подносиоца.</w:t>
      </w:r>
    </w:p>
    <w:p w14:paraId="6A60AC29" w14:textId="77777777" w:rsidR="00EB321C" w:rsidRPr="001F5F19" w:rsidRDefault="00EB321C" w:rsidP="00EB321C">
      <w:pPr>
        <w:rPr>
          <w:rFonts w:cs="Arial"/>
          <w:sz w:val="24"/>
          <w:szCs w:val="24"/>
        </w:rPr>
      </w:pPr>
      <w:r w:rsidRPr="001F5F19">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9B9970F" w14:textId="77777777" w:rsidR="00EB321C" w:rsidRPr="001F5F19" w:rsidRDefault="00EB321C" w:rsidP="00EB321C">
      <w:pPr>
        <w:rPr>
          <w:rFonts w:cs="Arial"/>
          <w:sz w:val="24"/>
          <w:szCs w:val="24"/>
        </w:rPr>
      </w:pPr>
      <w:r w:rsidRPr="001F5F19">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7FE4DF14" w14:textId="77777777" w:rsidR="00EB321C" w:rsidRPr="001F5F19" w:rsidRDefault="00EB321C" w:rsidP="00EB321C">
      <w:pPr>
        <w:rPr>
          <w:rFonts w:cs="Arial"/>
          <w:sz w:val="24"/>
          <w:szCs w:val="24"/>
        </w:rPr>
      </w:pPr>
      <w:r w:rsidRPr="001F5F19">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A4F1128" w14:textId="77777777" w:rsidR="00EB321C" w:rsidRPr="001F5F19" w:rsidRDefault="00EB321C" w:rsidP="00EB321C">
      <w:pPr>
        <w:rPr>
          <w:rFonts w:cs="Arial"/>
          <w:sz w:val="24"/>
          <w:szCs w:val="24"/>
        </w:rPr>
      </w:pPr>
      <w:r w:rsidRPr="001F5F19">
        <w:rPr>
          <w:rFonts w:cs="Arial"/>
          <w:sz w:val="24"/>
          <w:szCs w:val="24"/>
        </w:rPr>
        <w:t xml:space="preserve">Износ таксе из члана 156. </w:t>
      </w:r>
      <w:proofErr w:type="gramStart"/>
      <w:r w:rsidRPr="001F5F19">
        <w:rPr>
          <w:rFonts w:cs="Arial"/>
          <w:sz w:val="24"/>
          <w:szCs w:val="24"/>
        </w:rPr>
        <w:t>став</w:t>
      </w:r>
      <w:proofErr w:type="gramEnd"/>
      <w:r w:rsidRPr="001F5F19">
        <w:rPr>
          <w:rFonts w:cs="Arial"/>
          <w:sz w:val="24"/>
          <w:szCs w:val="24"/>
        </w:rPr>
        <w:t xml:space="preserve"> 1. </w:t>
      </w:r>
      <w:proofErr w:type="gramStart"/>
      <w:r w:rsidRPr="001F5F19">
        <w:rPr>
          <w:rFonts w:cs="Arial"/>
          <w:sz w:val="24"/>
          <w:szCs w:val="24"/>
        </w:rPr>
        <w:t>тач</w:t>
      </w:r>
      <w:proofErr w:type="gramEnd"/>
      <w:r w:rsidRPr="001F5F19">
        <w:rPr>
          <w:rFonts w:cs="Arial"/>
          <w:sz w:val="24"/>
          <w:szCs w:val="24"/>
        </w:rPr>
        <w:t xml:space="preserve">. </w:t>
      </w:r>
      <w:proofErr w:type="gramStart"/>
      <w:r w:rsidRPr="001F5F19">
        <w:rPr>
          <w:rFonts w:cs="Arial"/>
          <w:sz w:val="24"/>
          <w:szCs w:val="24"/>
        </w:rPr>
        <w:t>1)-</w:t>
      </w:r>
      <w:proofErr w:type="gramEnd"/>
      <w:r w:rsidRPr="001F5F19">
        <w:rPr>
          <w:rFonts w:cs="Arial"/>
          <w:sz w:val="24"/>
          <w:szCs w:val="24"/>
        </w:rPr>
        <w:t xml:space="preserve"> 3) ЗЈН:</w:t>
      </w:r>
    </w:p>
    <w:p w14:paraId="1651EDFF" w14:textId="77777777" w:rsidR="00EB321C" w:rsidRPr="001F5F19" w:rsidRDefault="00EB321C" w:rsidP="00EB321C">
      <w:pPr>
        <w:rPr>
          <w:rFonts w:cs="Arial"/>
          <w:sz w:val="24"/>
          <w:szCs w:val="24"/>
        </w:rPr>
      </w:pPr>
      <w:r w:rsidRPr="001F5F19">
        <w:rPr>
          <w:rFonts w:cs="Arial"/>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100005762018, сврха: ЗЗП, ЈП ЕПС, јн. бр. ЈН/1000/0576/2018, прималац уплате: буџет Републике Србије) уплати таксу од: 120.000,00</w:t>
      </w:r>
    </w:p>
    <w:p w14:paraId="60240788" w14:textId="77777777" w:rsidR="00EB321C" w:rsidRPr="001F5F19" w:rsidRDefault="00EB321C" w:rsidP="00EB321C">
      <w:pPr>
        <w:rPr>
          <w:rFonts w:cs="Arial"/>
          <w:sz w:val="24"/>
          <w:szCs w:val="24"/>
        </w:rPr>
      </w:pPr>
      <w:r w:rsidRPr="001F5F19">
        <w:rPr>
          <w:rFonts w:cs="Arial"/>
          <w:sz w:val="24"/>
          <w:szCs w:val="24"/>
        </w:rPr>
        <w:t>Свака странка у поступку сноси трошкове које проузрокује својим радњама.</w:t>
      </w:r>
    </w:p>
    <w:p w14:paraId="6141D993" w14:textId="77777777" w:rsidR="00EB321C" w:rsidRPr="001F5F19" w:rsidRDefault="00EB321C" w:rsidP="00EB321C">
      <w:pPr>
        <w:rPr>
          <w:rFonts w:cs="Arial"/>
          <w:sz w:val="24"/>
          <w:szCs w:val="24"/>
        </w:rPr>
      </w:pPr>
      <w:r w:rsidRPr="001F5F19">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644CF32" w14:textId="77777777" w:rsidR="00EB321C" w:rsidRPr="001F5F19" w:rsidRDefault="00EB321C" w:rsidP="00EB321C">
      <w:pPr>
        <w:rPr>
          <w:rFonts w:cs="Arial"/>
          <w:sz w:val="24"/>
          <w:szCs w:val="24"/>
        </w:rPr>
      </w:pPr>
      <w:r w:rsidRPr="001F5F19">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8CD6F22" w14:textId="77777777" w:rsidR="00EB321C" w:rsidRPr="001F5F19" w:rsidRDefault="00EB321C" w:rsidP="00EB321C">
      <w:pPr>
        <w:rPr>
          <w:rFonts w:cs="Arial"/>
          <w:sz w:val="24"/>
          <w:szCs w:val="24"/>
        </w:rPr>
      </w:pPr>
      <w:r w:rsidRPr="001F5F19">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C2D2725" w14:textId="77777777" w:rsidR="00EB321C" w:rsidRPr="001F5F19" w:rsidRDefault="00EB321C" w:rsidP="00EB321C">
      <w:pPr>
        <w:rPr>
          <w:rFonts w:cs="Arial"/>
          <w:sz w:val="24"/>
          <w:szCs w:val="24"/>
        </w:rPr>
      </w:pPr>
      <w:r w:rsidRPr="001F5F19">
        <w:rPr>
          <w:rFonts w:cs="Arial"/>
          <w:sz w:val="24"/>
          <w:szCs w:val="24"/>
        </w:rPr>
        <w:t>Странке у захтеву морају прецизно да наведу трошкове за које траже накнаду.</w:t>
      </w:r>
    </w:p>
    <w:p w14:paraId="7B438E54" w14:textId="77777777" w:rsidR="00EB321C" w:rsidRPr="001F5F19" w:rsidRDefault="00EB321C" w:rsidP="00EB321C">
      <w:pPr>
        <w:rPr>
          <w:rFonts w:cs="Arial"/>
          <w:sz w:val="24"/>
          <w:szCs w:val="24"/>
        </w:rPr>
      </w:pPr>
      <w:r w:rsidRPr="001F5F19">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9B82F30" w14:textId="77777777" w:rsidR="00EB321C" w:rsidRPr="001F5F19" w:rsidRDefault="00EB321C" w:rsidP="00EB321C">
      <w:pPr>
        <w:rPr>
          <w:rFonts w:cs="Arial"/>
          <w:sz w:val="24"/>
          <w:szCs w:val="24"/>
        </w:rPr>
      </w:pPr>
      <w:r w:rsidRPr="001F5F19">
        <w:rPr>
          <w:rFonts w:cs="Arial"/>
          <w:sz w:val="24"/>
          <w:szCs w:val="24"/>
        </w:rPr>
        <w:t>О трошковима одлучује Републичка комисија. Одлука Републичке комисије је извршни наслов.</w:t>
      </w:r>
    </w:p>
    <w:p w14:paraId="59F73C3F" w14:textId="77777777" w:rsidR="00EB321C" w:rsidRPr="001F5F19" w:rsidRDefault="00EB321C" w:rsidP="00EB321C">
      <w:pPr>
        <w:rPr>
          <w:rFonts w:cs="Arial"/>
          <w:b/>
          <w:sz w:val="24"/>
          <w:szCs w:val="24"/>
        </w:rPr>
      </w:pPr>
      <w:r w:rsidRPr="001F5F19">
        <w:rPr>
          <w:rFonts w:cs="Arial"/>
          <w:b/>
          <w:sz w:val="24"/>
          <w:szCs w:val="24"/>
        </w:rPr>
        <w:lastRenderedPageBreak/>
        <w:t xml:space="preserve">Детаљно упутство о потврди из члана 151. </w:t>
      </w:r>
      <w:proofErr w:type="gramStart"/>
      <w:r w:rsidRPr="001F5F19">
        <w:rPr>
          <w:rFonts w:cs="Arial"/>
          <w:b/>
          <w:sz w:val="24"/>
          <w:szCs w:val="24"/>
        </w:rPr>
        <w:t>став</w:t>
      </w:r>
      <w:proofErr w:type="gramEnd"/>
      <w:r w:rsidRPr="001F5F19">
        <w:rPr>
          <w:rFonts w:cs="Arial"/>
          <w:b/>
          <w:sz w:val="24"/>
          <w:szCs w:val="24"/>
        </w:rPr>
        <w:t xml:space="preserve"> 1. </w:t>
      </w:r>
      <w:proofErr w:type="gramStart"/>
      <w:r w:rsidRPr="001F5F19">
        <w:rPr>
          <w:rFonts w:cs="Arial"/>
          <w:b/>
          <w:sz w:val="24"/>
          <w:szCs w:val="24"/>
        </w:rPr>
        <w:t>тачка</w:t>
      </w:r>
      <w:proofErr w:type="gramEnd"/>
      <w:r w:rsidRPr="001F5F19">
        <w:rPr>
          <w:rFonts w:cs="Arial"/>
          <w:b/>
          <w:sz w:val="24"/>
          <w:szCs w:val="24"/>
        </w:rPr>
        <w:t xml:space="preserve"> 6) ЗАКОНА</w:t>
      </w:r>
    </w:p>
    <w:p w14:paraId="7CCF27BB" w14:textId="77777777" w:rsidR="00EB321C" w:rsidRPr="001F5F19" w:rsidRDefault="00EB321C" w:rsidP="00EB321C">
      <w:pPr>
        <w:rPr>
          <w:rFonts w:cs="Arial"/>
          <w:sz w:val="24"/>
          <w:szCs w:val="24"/>
        </w:rPr>
      </w:pPr>
      <w:r w:rsidRPr="001F5F19">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23431E3" w14:textId="77777777" w:rsidR="00EB321C" w:rsidRPr="001F5F19" w:rsidRDefault="00EB321C" w:rsidP="00EB321C">
      <w:pPr>
        <w:rPr>
          <w:rFonts w:cs="Arial"/>
          <w:sz w:val="24"/>
          <w:szCs w:val="24"/>
        </w:rPr>
      </w:pPr>
      <w:r w:rsidRPr="001F5F19">
        <w:rPr>
          <w:rFonts w:cs="Arial"/>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14:paraId="176A9C2C" w14:textId="77777777" w:rsidR="00EB321C" w:rsidRPr="001F5F19" w:rsidRDefault="00EB321C" w:rsidP="00EB321C">
      <w:pPr>
        <w:rPr>
          <w:rFonts w:cs="Arial"/>
          <w:sz w:val="24"/>
          <w:szCs w:val="24"/>
        </w:rPr>
      </w:pPr>
      <w:r w:rsidRPr="001F5F19">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6FF5FB21" w14:textId="77777777" w:rsidR="00EB321C" w:rsidRPr="001F5F19" w:rsidRDefault="00EB321C" w:rsidP="00EB321C">
      <w:pPr>
        <w:rPr>
          <w:rFonts w:cs="Arial"/>
          <w:sz w:val="24"/>
          <w:szCs w:val="24"/>
        </w:rPr>
      </w:pPr>
      <w:r w:rsidRPr="001F5F19">
        <w:rPr>
          <w:rFonts w:cs="Arial"/>
          <w:sz w:val="24"/>
          <w:szCs w:val="24"/>
        </w:rPr>
        <w:t xml:space="preserve">Као доказ о уплати таксе, у смислу члана 151. </w:t>
      </w:r>
      <w:proofErr w:type="gramStart"/>
      <w:r w:rsidRPr="001F5F19">
        <w:rPr>
          <w:rFonts w:cs="Arial"/>
          <w:sz w:val="24"/>
          <w:szCs w:val="24"/>
        </w:rPr>
        <w:t>став</w:t>
      </w:r>
      <w:proofErr w:type="gramEnd"/>
      <w:r w:rsidRPr="001F5F19">
        <w:rPr>
          <w:rFonts w:cs="Arial"/>
          <w:sz w:val="24"/>
          <w:szCs w:val="24"/>
        </w:rPr>
        <w:t xml:space="preserve"> 1. </w:t>
      </w:r>
      <w:proofErr w:type="gramStart"/>
      <w:r w:rsidRPr="001F5F19">
        <w:rPr>
          <w:rFonts w:cs="Arial"/>
          <w:sz w:val="24"/>
          <w:szCs w:val="24"/>
        </w:rPr>
        <w:t>тачка</w:t>
      </w:r>
      <w:proofErr w:type="gramEnd"/>
      <w:r w:rsidRPr="001F5F19">
        <w:rPr>
          <w:rFonts w:cs="Arial"/>
          <w:sz w:val="24"/>
          <w:szCs w:val="24"/>
        </w:rPr>
        <w:t xml:space="preserve"> 6) Закона, прихватиће се:</w:t>
      </w:r>
    </w:p>
    <w:p w14:paraId="4AB01534" w14:textId="77777777" w:rsidR="00EB321C" w:rsidRPr="001F5F19" w:rsidRDefault="00EB321C" w:rsidP="00EB321C">
      <w:pPr>
        <w:rPr>
          <w:rFonts w:cs="Arial"/>
          <w:sz w:val="24"/>
          <w:szCs w:val="24"/>
        </w:rPr>
      </w:pPr>
      <w:r w:rsidRPr="001F5F19">
        <w:rPr>
          <w:rFonts w:cs="Arial"/>
          <w:sz w:val="24"/>
          <w:szCs w:val="24"/>
        </w:rPr>
        <w:t xml:space="preserve">1. Потврда о извршеној уплати таксе из члана 156. </w:t>
      </w:r>
      <w:r w:rsidR="00100517" w:rsidRPr="001F5F19">
        <w:rPr>
          <w:rFonts w:cs="Arial"/>
          <w:sz w:val="24"/>
          <w:szCs w:val="24"/>
          <w:lang w:val="sr-Cyrl-RS"/>
        </w:rPr>
        <w:t>Закона</w:t>
      </w:r>
      <w:r w:rsidR="00100517" w:rsidRPr="001F5F19">
        <w:rPr>
          <w:rFonts w:cs="Arial"/>
          <w:sz w:val="24"/>
          <w:szCs w:val="24"/>
        </w:rPr>
        <w:t xml:space="preserve"> </w:t>
      </w:r>
      <w:r w:rsidRPr="001F5F19">
        <w:rPr>
          <w:rFonts w:cs="Arial"/>
          <w:sz w:val="24"/>
          <w:szCs w:val="24"/>
        </w:rPr>
        <w:t>која садржи следеће елементе:</w:t>
      </w:r>
    </w:p>
    <w:p w14:paraId="602A3B3D" w14:textId="77777777" w:rsidR="00EB321C" w:rsidRPr="001F5F19" w:rsidRDefault="00EB321C" w:rsidP="00EB321C">
      <w:pPr>
        <w:rPr>
          <w:rFonts w:cs="Arial"/>
          <w:sz w:val="24"/>
          <w:szCs w:val="24"/>
        </w:rPr>
      </w:pPr>
      <w:r w:rsidRPr="001F5F19">
        <w:rPr>
          <w:rFonts w:cs="Arial"/>
          <w:sz w:val="24"/>
          <w:szCs w:val="24"/>
        </w:rPr>
        <w:t xml:space="preserve">(1) </w:t>
      </w:r>
      <w:proofErr w:type="gramStart"/>
      <w:r w:rsidRPr="001F5F19">
        <w:rPr>
          <w:rFonts w:cs="Arial"/>
          <w:sz w:val="24"/>
          <w:szCs w:val="24"/>
        </w:rPr>
        <w:t>да</w:t>
      </w:r>
      <w:proofErr w:type="gramEnd"/>
      <w:r w:rsidRPr="001F5F19">
        <w:rPr>
          <w:rFonts w:cs="Arial"/>
          <w:sz w:val="24"/>
          <w:szCs w:val="24"/>
        </w:rPr>
        <w:t xml:space="preserve"> буде издата од стране банке и да садржи печат банке;</w:t>
      </w:r>
    </w:p>
    <w:p w14:paraId="4F2F7AB6" w14:textId="77777777" w:rsidR="00EB321C" w:rsidRPr="001F5F19" w:rsidRDefault="00EB321C" w:rsidP="00EB321C">
      <w:pPr>
        <w:rPr>
          <w:rFonts w:cs="Arial"/>
          <w:sz w:val="24"/>
          <w:szCs w:val="24"/>
        </w:rPr>
      </w:pPr>
      <w:r w:rsidRPr="001F5F19">
        <w:rPr>
          <w:rFonts w:cs="Arial"/>
          <w:sz w:val="24"/>
          <w:szCs w:val="24"/>
        </w:rPr>
        <w:t xml:space="preserve">(2) </w:t>
      </w:r>
      <w:proofErr w:type="gramStart"/>
      <w:r w:rsidRPr="001F5F19">
        <w:rPr>
          <w:rFonts w:cs="Arial"/>
          <w:sz w:val="24"/>
          <w:szCs w:val="24"/>
        </w:rPr>
        <w:t>да</w:t>
      </w:r>
      <w:proofErr w:type="gramEnd"/>
      <w:r w:rsidRPr="001F5F19">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B837301" w14:textId="77777777" w:rsidR="00EB321C" w:rsidRPr="001F5F19" w:rsidRDefault="00EB321C" w:rsidP="00EB321C">
      <w:pPr>
        <w:rPr>
          <w:rFonts w:cs="Arial"/>
          <w:sz w:val="24"/>
          <w:szCs w:val="24"/>
        </w:rPr>
      </w:pPr>
      <w:r w:rsidRPr="001F5F19">
        <w:rPr>
          <w:rFonts w:cs="Arial"/>
          <w:sz w:val="24"/>
          <w:szCs w:val="24"/>
        </w:rPr>
        <w:t xml:space="preserve">(3) </w:t>
      </w:r>
      <w:proofErr w:type="gramStart"/>
      <w:r w:rsidRPr="001F5F19">
        <w:rPr>
          <w:rFonts w:cs="Arial"/>
          <w:sz w:val="24"/>
          <w:szCs w:val="24"/>
        </w:rPr>
        <w:t>износ</w:t>
      </w:r>
      <w:proofErr w:type="gramEnd"/>
      <w:r w:rsidRPr="001F5F19">
        <w:rPr>
          <w:rFonts w:cs="Arial"/>
          <w:sz w:val="24"/>
          <w:szCs w:val="24"/>
        </w:rPr>
        <w:t xml:space="preserve"> таксе из члана 156. ЗАКОНА чија се уплата врши;</w:t>
      </w:r>
    </w:p>
    <w:p w14:paraId="2CDFD3DE" w14:textId="77777777" w:rsidR="00EB321C" w:rsidRPr="001F5F19" w:rsidRDefault="00EB321C" w:rsidP="00EB321C">
      <w:pPr>
        <w:rPr>
          <w:rFonts w:cs="Arial"/>
          <w:sz w:val="24"/>
          <w:szCs w:val="24"/>
        </w:rPr>
      </w:pPr>
      <w:r w:rsidRPr="001F5F19">
        <w:rPr>
          <w:rFonts w:cs="Arial"/>
          <w:sz w:val="24"/>
          <w:szCs w:val="24"/>
        </w:rPr>
        <w:t xml:space="preserve">(4) </w:t>
      </w:r>
      <w:proofErr w:type="gramStart"/>
      <w:r w:rsidRPr="001F5F19">
        <w:rPr>
          <w:rFonts w:cs="Arial"/>
          <w:sz w:val="24"/>
          <w:szCs w:val="24"/>
        </w:rPr>
        <w:t>број</w:t>
      </w:r>
      <w:proofErr w:type="gramEnd"/>
      <w:r w:rsidRPr="001F5F19">
        <w:rPr>
          <w:rFonts w:cs="Arial"/>
          <w:sz w:val="24"/>
          <w:szCs w:val="24"/>
        </w:rPr>
        <w:t xml:space="preserve"> рачуна: 840-30678845-06;</w:t>
      </w:r>
    </w:p>
    <w:p w14:paraId="21CFB1B5" w14:textId="77777777" w:rsidR="00EB321C" w:rsidRPr="001F5F19" w:rsidRDefault="00EB321C" w:rsidP="00EB321C">
      <w:pPr>
        <w:rPr>
          <w:rFonts w:cs="Arial"/>
          <w:sz w:val="24"/>
          <w:szCs w:val="24"/>
        </w:rPr>
      </w:pPr>
      <w:r w:rsidRPr="001F5F19">
        <w:rPr>
          <w:rFonts w:cs="Arial"/>
          <w:sz w:val="24"/>
          <w:szCs w:val="24"/>
        </w:rPr>
        <w:t xml:space="preserve">(5) </w:t>
      </w:r>
      <w:proofErr w:type="gramStart"/>
      <w:r w:rsidRPr="001F5F19">
        <w:rPr>
          <w:rFonts w:cs="Arial"/>
          <w:sz w:val="24"/>
          <w:szCs w:val="24"/>
        </w:rPr>
        <w:t>шифру</w:t>
      </w:r>
      <w:proofErr w:type="gramEnd"/>
      <w:r w:rsidRPr="001F5F19">
        <w:rPr>
          <w:rFonts w:cs="Arial"/>
          <w:sz w:val="24"/>
          <w:szCs w:val="24"/>
        </w:rPr>
        <w:t xml:space="preserve"> плаћања: 153 или 253;</w:t>
      </w:r>
    </w:p>
    <w:p w14:paraId="37E1403A" w14:textId="77777777" w:rsidR="00EB321C" w:rsidRPr="001F5F19" w:rsidRDefault="00EB321C" w:rsidP="00EB321C">
      <w:pPr>
        <w:rPr>
          <w:rFonts w:cs="Arial"/>
          <w:sz w:val="24"/>
          <w:szCs w:val="24"/>
        </w:rPr>
      </w:pPr>
      <w:r w:rsidRPr="001F5F19">
        <w:rPr>
          <w:rFonts w:cs="Arial"/>
          <w:sz w:val="24"/>
          <w:szCs w:val="24"/>
        </w:rPr>
        <w:t xml:space="preserve">(6) </w:t>
      </w:r>
      <w:proofErr w:type="gramStart"/>
      <w:r w:rsidRPr="001F5F19">
        <w:rPr>
          <w:rFonts w:cs="Arial"/>
          <w:sz w:val="24"/>
          <w:szCs w:val="24"/>
        </w:rPr>
        <w:t>позив</w:t>
      </w:r>
      <w:proofErr w:type="gramEnd"/>
      <w:r w:rsidRPr="001F5F19">
        <w:rPr>
          <w:rFonts w:cs="Arial"/>
          <w:sz w:val="24"/>
          <w:szCs w:val="24"/>
        </w:rPr>
        <w:t xml:space="preserve"> на број: подаци о броју или ознаци јавне набавке поводом које се подноси захтев за заштиту права;</w:t>
      </w:r>
    </w:p>
    <w:p w14:paraId="5769B1E2" w14:textId="77777777" w:rsidR="00EB321C" w:rsidRPr="001F5F19" w:rsidRDefault="00EB321C" w:rsidP="00EB321C">
      <w:pPr>
        <w:rPr>
          <w:rFonts w:cs="Arial"/>
          <w:sz w:val="24"/>
          <w:szCs w:val="24"/>
        </w:rPr>
      </w:pPr>
      <w:r w:rsidRPr="001F5F19">
        <w:rPr>
          <w:rFonts w:cs="Arial"/>
          <w:sz w:val="24"/>
          <w:szCs w:val="24"/>
        </w:rPr>
        <w:t xml:space="preserve">(7) </w:t>
      </w:r>
      <w:proofErr w:type="gramStart"/>
      <w:r w:rsidRPr="001F5F19">
        <w:rPr>
          <w:rFonts w:cs="Arial"/>
          <w:sz w:val="24"/>
          <w:szCs w:val="24"/>
        </w:rPr>
        <w:t>сврха</w:t>
      </w:r>
      <w:proofErr w:type="gramEnd"/>
      <w:r w:rsidRPr="001F5F19">
        <w:rPr>
          <w:rFonts w:cs="Arial"/>
          <w:sz w:val="24"/>
          <w:szCs w:val="24"/>
        </w:rPr>
        <w:t>: ЗЗП; назив наручиоца; број или ознака јавне набавке поводом које се подноси захтев за заштиту права;</w:t>
      </w:r>
    </w:p>
    <w:p w14:paraId="0CDA0984" w14:textId="77777777" w:rsidR="00EB321C" w:rsidRPr="001F5F19" w:rsidRDefault="00EB321C" w:rsidP="00EB321C">
      <w:pPr>
        <w:rPr>
          <w:rFonts w:cs="Arial"/>
          <w:sz w:val="24"/>
          <w:szCs w:val="24"/>
        </w:rPr>
      </w:pPr>
      <w:r w:rsidRPr="001F5F19">
        <w:rPr>
          <w:rFonts w:cs="Arial"/>
          <w:sz w:val="24"/>
          <w:szCs w:val="24"/>
        </w:rPr>
        <w:t xml:space="preserve">(8) </w:t>
      </w:r>
      <w:proofErr w:type="gramStart"/>
      <w:r w:rsidRPr="001F5F19">
        <w:rPr>
          <w:rFonts w:cs="Arial"/>
          <w:sz w:val="24"/>
          <w:szCs w:val="24"/>
        </w:rPr>
        <w:t>корисник</w:t>
      </w:r>
      <w:proofErr w:type="gramEnd"/>
      <w:r w:rsidRPr="001F5F19">
        <w:rPr>
          <w:rFonts w:cs="Arial"/>
          <w:sz w:val="24"/>
          <w:szCs w:val="24"/>
        </w:rPr>
        <w:t>: буџет Републике Србије;</w:t>
      </w:r>
    </w:p>
    <w:p w14:paraId="23ABBB56" w14:textId="77777777" w:rsidR="00EB321C" w:rsidRPr="001F5F19" w:rsidRDefault="00EB321C" w:rsidP="00EB321C">
      <w:pPr>
        <w:rPr>
          <w:rFonts w:cs="Arial"/>
          <w:sz w:val="24"/>
          <w:szCs w:val="24"/>
        </w:rPr>
      </w:pPr>
      <w:r w:rsidRPr="001F5F19">
        <w:rPr>
          <w:rFonts w:cs="Arial"/>
          <w:sz w:val="24"/>
          <w:szCs w:val="24"/>
        </w:rPr>
        <w:t xml:space="preserve">(9) </w:t>
      </w:r>
      <w:proofErr w:type="gramStart"/>
      <w:r w:rsidRPr="001F5F19">
        <w:rPr>
          <w:rFonts w:cs="Arial"/>
          <w:sz w:val="24"/>
          <w:szCs w:val="24"/>
        </w:rPr>
        <w:t>назив</w:t>
      </w:r>
      <w:proofErr w:type="gramEnd"/>
      <w:r w:rsidRPr="001F5F19">
        <w:rPr>
          <w:rFonts w:cs="Arial"/>
          <w:sz w:val="24"/>
          <w:szCs w:val="24"/>
        </w:rPr>
        <w:t xml:space="preserve"> уплатиоца, односно назив подносиоца захтева за заштиту права за којег је извршена уплата таксе;</w:t>
      </w:r>
    </w:p>
    <w:p w14:paraId="0E3E966E" w14:textId="77777777" w:rsidR="00EB321C" w:rsidRPr="001F5F19" w:rsidRDefault="00EB321C" w:rsidP="00EB321C">
      <w:pPr>
        <w:rPr>
          <w:rFonts w:cs="Arial"/>
          <w:sz w:val="24"/>
          <w:szCs w:val="24"/>
        </w:rPr>
      </w:pPr>
      <w:r w:rsidRPr="001F5F19">
        <w:rPr>
          <w:rFonts w:cs="Arial"/>
          <w:sz w:val="24"/>
          <w:szCs w:val="24"/>
        </w:rPr>
        <w:t xml:space="preserve">(10) </w:t>
      </w:r>
      <w:proofErr w:type="gramStart"/>
      <w:r w:rsidRPr="001F5F19">
        <w:rPr>
          <w:rFonts w:cs="Arial"/>
          <w:sz w:val="24"/>
          <w:szCs w:val="24"/>
        </w:rPr>
        <w:t>потпис</w:t>
      </w:r>
      <w:proofErr w:type="gramEnd"/>
      <w:r w:rsidRPr="001F5F19">
        <w:rPr>
          <w:rFonts w:cs="Arial"/>
          <w:sz w:val="24"/>
          <w:szCs w:val="24"/>
        </w:rPr>
        <w:t xml:space="preserve"> овлашћеног лица банке.</w:t>
      </w:r>
    </w:p>
    <w:p w14:paraId="121DB8AE" w14:textId="77777777" w:rsidR="00EB321C" w:rsidRPr="001F5F19" w:rsidRDefault="00EB321C" w:rsidP="00EB321C">
      <w:pPr>
        <w:rPr>
          <w:rFonts w:cs="Arial"/>
          <w:sz w:val="24"/>
          <w:szCs w:val="24"/>
        </w:rPr>
      </w:pPr>
      <w:r w:rsidRPr="001F5F19">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9429FF7" w14:textId="77777777" w:rsidR="00EB321C" w:rsidRPr="001F5F19" w:rsidRDefault="00EB321C" w:rsidP="00EB321C">
      <w:pPr>
        <w:rPr>
          <w:rFonts w:cs="Arial"/>
          <w:sz w:val="24"/>
          <w:szCs w:val="24"/>
        </w:rPr>
      </w:pPr>
      <w:r w:rsidRPr="001F5F19">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BFF756A" w14:textId="77777777" w:rsidR="00EB321C" w:rsidRPr="001F5F19" w:rsidRDefault="00EB321C" w:rsidP="00EB321C">
      <w:pPr>
        <w:rPr>
          <w:rFonts w:cs="Arial"/>
          <w:sz w:val="24"/>
          <w:szCs w:val="24"/>
        </w:rPr>
      </w:pPr>
      <w:proofErr w:type="gramStart"/>
      <w:r w:rsidRPr="001F5F19">
        <w:rPr>
          <w:rFonts w:cs="Arial"/>
          <w:sz w:val="24"/>
          <w:szCs w:val="24"/>
        </w:rPr>
        <w:t>извршеној</w:t>
      </w:r>
      <w:proofErr w:type="gramEnd"/>
      <w:r w:rsidRPr="001F5F19">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w:t>
      </w:r>
      <w:r w:rsidRPr="001F5F19">
        <w:rPr>
          <w:rFonts w:cs="Arial"/>
          <w:sz w:val="24"/>
          <w:szCs w:val="24"/>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2481D35" w14:textId="77777777" w:rsidR="00EB321C" w:rsidRPr="001F5F19" w:rsidRDefault="00EB321C" w:rsidP="00EB321C">
      <w:pPr>
        <w:rPr>
          <w:rFonts w:cs="Arial"/>
          <w:sz w:val="24"/>
          <w:szCs w:val="24"/>
        </w:rPr>
      </w:pPr>
      <w:r w:rsidRPr="001F5F19">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395287D" w14:textId="77777777" w:rsidR="00EB321C" w:rsidRPr="00B34DDE" w:rsidRDefault="00EB321C" w:rsidP="00EB321C">
      <w:pPr>
        <w:rPr>
          <w:rFonts w:cs="Arial"/>
          <w:sz w:val="24"/>
          <w:szCs w:val="24"/>
        </w:rPr>
      </w:pPr>
      <w:r w:rsidRPr="001F5F19">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 w:history="1">
        <w:r w:rsidRPr="00B34DDE">
          <w:rPr>
            <w:rStyle w:val="Hyperlink"/>
            <w:rFonts w:cs="Arial"/>
            <w:sz w:val="24"/>
            <w:szCs w:val="24"/>
          </w:rPr>
          <w:t>http://www.kjn.gov.rs/download/Taksa-popunjeni-nalozi-ci.pdf</w:t>
        </w:r>
      </w:hyperlink>
    </w:p>
    <w:p w14:paraId="2C3EF9AA" w14:textId="77777777" w:rsidR="00EB321C" w:rsidRPr="00B34DDE" w:rsidRDefault="00EB321C" w:rsidP="00EB321C">
      <w:pPr>
        <w:rPr>
          <w:rFonts w:cs="Arial"/>
          <w:sz w:val="24"/>
          <w:szCs w:val="24"/>
        </w:rPr>
      </w:pPr>
      <w:r w:rsidRPr="00B34DDE">
        <w:rPr>
          <w:rFonts w:cs="Arial"/>
          <w:sz w:val="24"/>
          <w:szCs w:val="24"/>
        </w:rPr>
        <w:t>УПЛАТА ИЗ ИНОСТРАНСТВА</w:t>
      </w:r>
    </w:p>
    <w:p w14:paraId="06FCA65C" w14:textId="77777777" w:rsidR="00EB321C" w:rsidRPr="00B34DDE" w:rsidRDefault="00EB321C" w:rsidP="00EB321C">
      <w:pPr>
        <w:rPr>
          <w:rFonts w:cs="Arial"/>
          <w:sz w:val="24"/>
          <w:szCs w:val="24"/>
        </w:rPr>
      </w:pPr>
      <w:r w:rsidRPr="00B34DDE">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586C25C" w14:textId="77777777" w:rsidR="00EB321C" w:rsidRPr="0078390D" w:rsidRDefault="00EB321C" w:rsidP="00EB321C">
      <w:pPr>
        <w:rPr>
          <w:rFonts w:cs="Arial"/>
          <w:sz w:val="24"/>
          <w:szCs w:val="24"/>
        </w:rPr>
      </w:pPr>
      <w:r w:rsidRPr="0078390D">
        <w:rPr>
          <w:rFonts w:cs="Arial"/>
          <w:sz w:val="24"/>
          <w:szCs w:val="24"/>
        </w:rPr>
        <w:t>НАЗИВ И АДРЕСА БАНКЕ:</w:t>
      </w:r>
    </w:p>
    <w:p w14:paraId="3DDAF9F8" w14:textId="77777777" w:rsidR="00EB321C" w:rsidRPr="00CA2F29" w:rsidRDefault="00EB321C" w:rsidP="00EB321C">
      <w:pPr>
        <w:rPr>
          <w:rFonts w:cs="Arial"/>
          <w:sz w:val="24"/>
          <w:szCs w:val="24"/>
        </w:rPr>
      </w:pPr>
      <w:r w:rsidRPr="00CA2F29">
        <w:rPr>
          <w:rFonts w:cs="Arial"/>
          <w:sz w:val="24"/>
          <w:szCs w:val="24"/>
        </w:rPr>
        <w:t>Народна банка Србије (НБС)</w:t>
      </w:r>
    </w:p>
    <w:p w14:paraId="14B481ED" w14:textId="77777777" w:rsidR="00EB321C" w:rsidRPr="00CA2F29" w:rsidRDefault="00EB321C" w:rsidP="00EB321C">
      <w:pPr>
        <w:rPr>
          <w:rFonts w:cs="Arial"/>
          <w:sz w:val="24"/>
          <w:szCs w:val="24"/>
        </w:rPr>
      </w:pPr>
      <w:r w:rsidRPr="00CA2F29">
        <w:rPr>
          <w:rFonts w:cs="Arial"/>
          <w:sz w:val="24"/>
          <w:szCs w:val="24"/>
        </w:rPr>
        <w:t>11000 Београд, ул. Немањина бр. 17</w:t>
      </w:r>
    </w:p>
    <w:p w14:paraId="6BE92AF9" w14:textId="77777777" w:rsidR="00EB321C" w:rsidRPr="00CA2F29" w:rsidRDefault="00EB321C" w:rsidP="00EB321C">
      <w:pPr>
        <w:rPr>
          <w:rFonts w:cs="Arial"/>
          <w:sz w:val="24"/>
          <w:szCs w:val="24"/>
        </w:rPr>
      </w:pPr>
      <w:r w:rsidRPr="00CA2F29">
        <w:rPr>
          <w:rFonts w:cs="Arial"/>
          <w:sz w:val="24"/>
          <w:szCs w:val="24"/>
        </w:rPr>
        <w:t>Србија</w:t>
      </w:r>
    </w:p>
    <w:p w14:paraId="6B229667" w14:textId="77777777" w:rsidR="00EB321C" w:rsidRPr="00CA2F29" w:rsidRDefault="00EB321C" w:rsidP="00EB321C">
      <w:pPr>
        <w:rPr>
          <w:rFonts w:cs="Arial"/>
          <w:sz w:val="24"/>
          <w:szCs w:val="24"/>
        </w:rPr>
      </w:pPr>
      <w:r w:rsidRPr="00CA2F29">
        <w:rPr>
          <w:rFonts w:cs="Arial"/>
          <w:sz w:val="24"/>
          <w:szCs w:val="24"/>
        </w:rPr>
        <w:t>SWIFT CODE: NBSRRSBGXXX</w:t>
      </w:r>
    </w:p>
    <w:p w14:paraId="28F0E8AD" w14:textId="77777777" w:rsidR="00EB321C" w:rsidRPr="00CA2F29" w:rsidRDefault="00EB321C" w:rsidP="00EB321C">
      <w:pPr>
        <w:rPr>
          <w:rFonts w:cs="Arial"/>
          <w:sz w:val="24"/>
          <w:szCs w:val="24"/>
        </w:rPr>
      </w:pPr>
      <w:r w:rsidRPr="00CA2F29">
        <w:rPr>
          <w:rFonts w:cs="Arial"/>
          <w:sz w:val="24"/>
          <w:szCs w:val="24"/>
        </w:rPr>
        <w:t>НАЗИВ И АДРЕСА ИНСТИТУЦИЈЕ:</w:t>
      </w:r>
    </w:p>
    <w:p w14:paraId="3D1B070B" w14:textId="77777777" w:rsidR="00EB321C" w:rsidRPr="00F934FE" w:rsidRDefault="00EB321C" w:rsidP="00EB321C">
      <w:pPr>
        <w:rPr>
          <w:rFonts w:cs="Arial"/>
          <w:sz w:val="24"/>
          <w:szCs w:val="24"/>
        </w:rPr>
      </w:pPr>
      <w:r w:rsidRPr="00F934FE">
        <w:rPr>
          <w:rFonts w:cs="Arial"/>
          <w:sz w:val="24"/>
          <w:szCs w:val="24"/>
        </w:rPr>
        <w:t>Министарство финансија</w:t>
      </w:r>
    </w:p>
    <w:p w14:paraId="50EA14CD" w14:textId="77777777" w:rsidR="00EB321C" w:rsidRPr="007550B3" w:rsidRDefault="00EB321C" w:rsidP="00EB321C">
      <w:pPr>
        <w:rPr>
          <w:rFonts w:cs="Arial"/>
          <w:sz w:val="24"/>
          <w:szCs w:val="24"/>
        </w:rPr>
      </w:pPr>
      <w:r w:rsidRPr="007550B3">
        <w:rPr>
          <w:rFonts w:cs="Arial"/>
          <w:sz w:val="24"/>
          <w:szCs w:val="24"/>
        </w:rPr>
        <w:t>Управа за трезор</w:t>
      </w:r>
    </w:p>
    <w:p w14:paraId="3F2CD437" w14:textId="77777777" w:rsidR="00EB321C" w:rsidRPr="001F5F19" w:rsidRDefault="00EB321C" w:rsidP="00EB321C">
      <w:pPr>
        <w:rPr>
          <w:rFonts w:cs="Arial"/>
          <w:sz w:val="24"/>
          <w:szCs w:val="24"/>
        </w:rPr>
      </w:pPr>
      <w:proofErr w:type="gramStart"/>
      <w:r w:rsidRPr="001F5F19">
        <w:rPr>
          <w:rFonts w:cs="Arial"/>
          <w:sz w:val="24"/>
          <w:szCs w:val="24"/>
        </w:rPr>
        <w:t>ул</w:t>
      </w:r>
      <w:proofErr w:type="gramEnd"/>
      <w:r w:rsidRPr="001F5F19">
        <w:rPr>
          <w:rFonts w:cs="Arial"/>
          <w:sz w:val="24"/>
          <w:szCs w:val="24"/>
        </w:rPr>
        <w:t>. Поп Лукина бр. 7-9</w:t>
      </w:r>
    </w:p>
    <w:p w14:paraId="35D6105B" w14:textId="77777777" w:rsidR="00EB321C" w:rsidRPr="001F5F19" w:rsidRDefault="00EB321C" w:rsidP="00EB321C">
      <w:pPr>
        <w:rPr>
          <w:rFonts w:cs="Arial"/>
          <w:sz w:val="24"/>
          <w:szCs w:val="24"/>
        </w:rPr>
      </w:pPr>
      <w:r w:rsidRPr="001F5F19">
        <w:rPr>
          <w:rFonts w:cs="Arial"/>
          <w:sz w:val="24"/>
          <w:szCs w:val="24"/>
        </w:rPr>
        <w:t>11000 Београд</w:t>
      </w:r>
    </w:p>
    <w:p w14:paraId="703E4CBF" w14:textId="77777777" w:rsidR="00EB321C" w:rsidRPr="001F5F19" w:rsidRDefault="00EB321C" w:rsidP="00EB321C">
      <w:pPr>
        <w:rPr>
          <w:rFonts w:cs="Arial"/>
          <w:sz w:val="24"/>
          <w:szCs w:val="24"/>
        </w:rPr>
      </w:pPr>
      <w:r w:rsidRPr="001F5F19">
        <w:rPr>
          <w:rFonts w:cs="Arial"/>
          <w:sz w:val="24"/>
          <w:szCs w:val="24"/>
        </w:rPr>
        <w:t>IBAN: RS 35908500103019323073</w:t>
      </w:r>
    </w:p>
    <w:p w14:paraId="2113257D" w14:textId="77777777" w:rsidR="00EB321C" w:rsidRPr="001F5F19" w:rsidRDefault="00EB321C" w:rsidP="00EB321C">
      <w:pPr>
        <w:rPr>
          <w:rFonts w:cs="Arial"/>
          <w:sz w:val="24"/>
          <w:szCs w:val="24"/>
        </w:rPr>
      </w:pPr>
      <w:r w:rsidRPr="001F5F19">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1F5F19">
        <w:rPr>
          <w:rFonts w:cs="Arial"/>
          <w:sz w:val="24"/>
          <w:szCs w:val="24"/>
        </w:rPr>
        <w:t>“ (</w:t>
      </w:r>
      <w:proofErr w:type="gramEnd"/>
      <w:r w:rsidRPr="001F5F19">
        <w:rPr>
          <w:rFonts w:cs="Arial"/>
          <w:sz w:val="24"/>
          <w:szCs w:val="24"/>
        </w:rPr>
        <w:t>FIELD 70: DETAILS OF PAYMENT):</w:t>
      </w:r>
    </w:p>
    <w:p w14:paraId="7691E7AD" w14:textId="77777777" w:rsidR="00EB321C" w:rsidRPr="001F5F19" w:rsidRDefault="00EB321C" w:rsidP="00EB321C">
      <w:pPr>
        <w:rPr>
          <w:rFonts w:cs="Arial"/>
          <w:sz w:val="24"/>
          <w:szCs w:val="24"/>
        </w:rPr>
      </w:pPr>
      <w:r w:rsidRPr="001F5F19">
        <w:rPr>
          <w:rFonts w:cs="Arial"/>
          <w:sz w:val="24"/>
          <w:szCs w:val="24"/>
        </w:rPr>
        <w:t xml:space="preserve">– </w:t>
      </w:r>
      <w:proofErr w:type="gramStart"/>
      <w:r w:rsidRPr="001F5F19">
        <w:rPr>
          <w:rFonts w:cs="Arial"/>
          <w:sz w:val="24"/>
          <w:szCs w:val="24"/>
        </w:rPr>
        <w:t>број</w:t>
      </w:r>
      <w:proofErr w:type="gramEnd"/>
      <w:r w:rsidRPr="001F5F19">
        <w:rPr>
          <w:rFonts w:cs="Arial"/>
          <w:sz w:val="24"/>
          <w:szCs w:val="24"/>
        </w:rPr>
        <w:t xml:space="preserve"> у поступку јавне набавке на које се захтев за заштиту права односи и</w:t>
      </w:r>
    </w:p>
    <w:p w14:paraId="5671CBB0" w14:textId="77777777" w:rsidR="00EB321C" w:rsidRPr="001F5F19" w:rsidRDefault="00EB321C" w:rsidP="00EB321C">
      <w:pPr>
        <w:rPr>
          <w:rFonts w:cs="Arial"/>
          <w:sz w:val="24"/>
          <w:szCs w:val="24"/>
        </w:rPr>
      </w:pPr>
      <w:proofErr w:type="gramStart"/>
      <w:r w:rsidRPr="001F5F19">
        <w:rPr>
          <w:rFonts w:cs="Arial"/>
          <w:sz w:val="24"/>
          <w:szCs w:val="24"/>
        </w:rPr>
        <w:t>назив</w:t>
      </w:r>
      <w:proofErr w:type="gramEnd"/>
      <w:r w:rsidRPr="001F5F19">
        <w:rPr>
          <w:rFonts w:cs="Arial"/>
          <w:sz w:val="24"/>
          <w:szCs w:val="24"/>
        </w:rPr>
        <w:t xml:space="preserve"> наручиоца у поступку јавне набавке.</w:t>
      </w:r>
    </w:p>
    <w:p w14:paraId="669FF1E2" w14:textId="77777777" w:rsidR="00EB321C" w:rsidRPr="001F5F19" w:rsidRDefault="00EB321C" w:rsidP="00EB321C">
      <w:pPr>
        <w:rPr>
          <w:rFonts w:cs="Arial"/>
          <w:sz w:val="24"/>
          <w:szCs w:val="24"/>
        </w:rPr>
      </w:pPr>
      <w:r w:rsidRPr="001F5F19">
        <w:rPr>
          <w:rFonts w:cs="Arial"/>
          <w:sz w:val="24"/>
          <w:szCs w:val="24"/>
        </w:rPr>
        <w:t>У прилогу су инструкције за уплате у валутама: EUR и USD.</w:t>
      </w:r>
    </w:p>
    <w:p w14:paraId="210F47DD" w14:textId="77777777" w:rsidR="00EB321C" w:rsidRPr="00B34DDE" w:rsidRDefault="00EB321C" w:rsidP="00EB321C">
      <w:pPr>
        <w:pStyle w:val="KDParagraf"/>
        <w:spacing w:before="0"/>
        <w:rPr>
          <w:rFonts w:cs="Arial"/>
          <w:sz w:val="24"/>
          <w:szCs w:val="24"/>
          <w:lang w:bidi="en-US"/>
        </w:rPr>
      </w:pPr>
      <w:r w:rsidRPr="00B34DD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EB321C" w:rsidRPr="00B34DDE" w14:paraId="0240BCD6" w14:textId="77777777" w:rsidTr="00B229BA">
        <w:trPr>
          <w:trHeight w:val="30"/>
        </w:trPr>
        <w:tc>
          <w:tcPr>
            <w:tcW w:w="9576" w:type="dxa"/>
            <w:gridSpan w:val="2"/>
            <w:shd w:val="clear" w:color="auto" w:fill="auto"/>
          </w:tcPr>
          <w:p w14:paraId="6244BE2D"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SWIFT MESSAGE MT103 – EUR</w:t>
            </w:r>
          </w:p>
        </w:tc>
      </w:tr>
      <w:tr w:rsidR="00EB321C" w:rsidRPr="00B34DDE" w14:paraId="43820C76" w14:textId="77777777" w:rsidTr="00B229BA">
        <w:trPr>
          <w:trHeight w:val="20"/>
        </w:trPr>
        <w:tc>
          <w:tcPr>
            <w:tcW w:w="4788" w:type="dxa"/>
            <w:shd w:val="clear" w:color="auto" w:fill="auto"/>
          </w:tcPr>
          <w:p w14:paraId="08991438"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 xml:space="preserve">FIELD 32A: </w:t>
            </w:r>
          </w:p>
        </w:tc>
        <w:tc>
          <w:tcPr>
            <w:tcW w:w="4788" w:type="dxa"/>
            <w:shd w:val="clear" w:color="auto" w:fill="auto"/>
          </w:tcPr>
          <w:p w14:paraId="73A95DD8"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VALUE DATE – EUR- AMOUNT</w:t>
            </w:r>
          </w:p>
        </w:tc>
      </w:tr>
      <w:tr w:rsidR="00EB321C" w:rsidRPr="00B34DDE" w14:paraId="4F0D8A67" w14:textId="77777777" w:rsidTr="00B229BA">
        <w:trPr>
          <w:trHeight w:val="20"/>
        </w:trPr>
        <w:tc>
          <w:tcPr>
            <w:tcW w:w="4788" w:type="dxa"/>
            <w:shd w:val="clear" w:color="auto" w:fill="auto"/>
          </w:tcPr>
          <w:p w14:paraId="6F24F63D"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 xml:space="preserve">FIELD 50K:  </w:t>
            </w:r>
          </w:p>
        </w:tc>
        <w:tc>
          <w:tcPr>
            <w:tcW w:w="4788" w:type="dxa"/>
            <w:shd w:val="clear" w:color="auto" w:fill="auto"/>
          </w:tcPr>
          <w:p w14:paraId="78076729"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ORDERING CUSTOMER</w:t>
            </w:r>
          </w:p>
        </w:tc>
      </w:tr>
      <w:tr w:rsidR="00EB321C" w:rsidRPr="00B34DDE" w14:paraId="5E3E2E91" w14:textId="77777777" w:rsidTr="00B229BA">
        <w:trPr>
          <w:trHeight w:val="20"/>
        </w:trPr>
        <w:tc>
          <w:tcPr>
            <w:tcW w:w="4788" w:type="dxa"/>
            <w:shd w:val="clear" w:color="auto" w:fill="auto"/>
          </w:tcPr>
          <w:p w14:paraId="55836AA8"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 xml:space="preserve">FIELD 50K:  </w:t>
            </w:r>
          </w:p>
        </w:tc>
        <w:tc>
          <w:tcPr>
            <w:tcW w:w="4788" w:type="dxa"/>
            <w:shd w:val="clear" w:color="auto" w:fill="auto"/>
          </w:tcPr>
          <w:p w14:paraId="2D9F95AF"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ORDERING CUSTOMER</w:t>
            </w:r>
          </w:p>
        </w:tc>
      </w:tr>
      <w:tr w:rsidR="00EB321C" w:rsidRPr="00B34DDE" w14:paraId="05B6E9FE" w14:textId="77777777" w:rsidTr="00B229BA">
        <w:trPr>
          <w:trHeight w:val="1113"/>
        </w:trPr>
        <w:tc>
          <w:tcPr>
            <w:tcW w:w="4788" w:type="dxa"/>
            <w:shd w:val="clear" w:color="auto" w:fill="auto"/>
          </w:tcPr>
          <w:p w14:paraId="128D6245"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lastRenderedPageBreak/>
              <w:t>FIELD 56A:</w:t>
            </w:r>
          </w:p>
          <w:p w14:paraId="54FFB2A1"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(INTERMEDIARY)</w:t>
            </w:r>
          </w:p>
        </w:tc>
        <w:tc>
          <w:tcPr>
            <w:tcW w:w="4788" w:type="dxa"/>
            <w:shd w:val="clear" w:color="auto" w:fill="auto"/>
          </w:tcPr>
          <w:p w14:paraId="7074A1DA"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DEUTDEFFXXX</w:t>
            </w:r>
          </w:p>
          <w:p w14:paraId="45722075"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DEUTSCHE BANK AG, F/M</w:t>
            </w:r>
          </w:p>
          <w:p w14:paraId="4653F083"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TAUNUSANLAGE 12</w:t>
            </w:r>
          </w:p>
          <w:p w14:paraId="1D3E9A6C"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GERMANY</w:t>
            </w:r>
          </w:p>
        </w:tc>
      </w:tr>
      <w:tr w:rsidR="00EB321C" w:rsidRPr="00B34DDE" w14:paraId="00D91890" w14:textId="77777777" w:rsidTr="00B229BA">
        <w:trPr>
          <w:trHeight w:val="1689"/>
        </w:trPr>
        <w:tc>
          <w:tcPr>
            <w:tcW w:w="4788" w:type="dxa"/>
            <w:shd w:val="clear" w:color="auto" w:fill="auto"/>
          </w:tcPr>
          <w:p w14:paraId="553B770F"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FIELD 57A:</w:t>
            </w:r>
          </w:p>
          <w:p w14:paraId="655366B8"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(ACC. WITH BANK)</w:t>
            </w:r>
          </w:p>
        </w:tc>
        <w:tc>
          <w:tcPr>
            <w:tcW w:w="4788" w:type="dxa"/>
            <w:shd w:val="clear" w:color="auto" w:fill="auto"/>
          </w:tcPr>
          <w:p w14:paraId="4B988CBD"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/DE20500700100935930800</w:t>
            </w:r>
          </w:p>
          <w:p w14:paraId="365C1E14"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NBSRRSBGXXX</w:t>
            </w:r>
          </w:p>
          <w:p w14:paraId="06FAC2EE"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NARODNA BANKA SRBIJE (NATIONAL</w:t>
            </w:r>
          </w:p>
          <w:p w14:paraId="5D14D9E2"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BANK OF SERBIA – NBS BEOGRAD,</w:t>
            </w:r>
          </w:p>
          <w:p w14:paraId="03F7A080"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NEMANJINA 17</w:t>
            </w:r>
          </w:p>
          <w:p w14:paraId="4DD50978"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SERBIA</w:t>
            </w:r>
          </w:p>
        </w:tc>
      </w:tr>
      <w:tr w:rsidR="00EB321C" w:rsidRPr="00B34DDE" w14:paraId="404E8F00" w14:textId="77777777" w:rsidTr="00B229BA">
        <w:trPr>
          <w:trHeight w:val="20"/>
        </w:trPr>
        <w:tc>
          <w:tcPr>
            <w:tcW w:w="4788" w:type="dxa"/>
            <w:shd w:val="clear" w:color="auto" w:fill="auto"/>
          </w:tcPr>
          <w:p w14:paraId="2390093B"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FIELD 59:</w:t>
            </w:r>
          </w:p>
          <w:p w14:paraId="67BEE9C2"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(BENEFICIARY)</w:t>
            </w:r>
          </w:p>
        </w:tc>
        <w:tc>
          <w:tcPr>
            <w:tcW w:w="4788" w:type="dxa"/>
            <w:shd w:val="clear" w:color="auto" w:fill="auto"/>
          </w:tcPr>
          <w:p w14:paraId="221AAE34"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/RS35908500103019323073</w:t>
            </w:r>
          </w:p>
          <w:p w14:paraId="7499C047"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MINISTARSTVO FINANSIJA</w:t>
            </w:r>
          </w:p>
          <w:p w14:paraId="49725742"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UPRAVA ZA TREZOR</w:t>
            </w:r>
          </w:p>
          <w:p w14:paraId="428A555E"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POP LUKINA7-9</w:t>
            </w:r>
          </w:p>
          <w:p w14:paraId="4FF9E18C"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BEOGRAD</w:t>
            </w:r>
          </w:p>
        </w:tc>
      </w:tr>
      <w:tr w:rsidR="00EB321C" w:rsidRPr="00B34DDE" w14:paraId="7D57A4CB" w14:textId="77777777" w:rsidTr="00B229BA">
        <w:trPr>
          <w:trHeight w:val="20"/>
        </w:trPr>
        <w:tc>
          <w:tcPr>
            <w:tcW w:w="4788" w:type="dxa"/>
            <w:shd w:val="clear" w:color="auto" w:fill="auto"/>
          </w:tcPr>
          <w:p w14:paraId="20D0D65B"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 xml:space="preserve">FIELD 70:  </w:t>
            </w:r>
          </w:p>
        </w:tc>
        <w:tc>
          <w:tcPr>
            <w:tcW w:w="4788" w:type="dxa"/>
            <w:shd w:val="clear" w:color="auto" w:fill="auto"/>
          </w:tcPr>
          <w:p w14:paraId="06BC355B"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DETAILS OF PAYMENT</w:t>
            </w:r>
          </w:p>
        </w:tc>
      </w:tr>
      <w:tr w:rsidR="00EB321C" w:rsidRPr="00B34DDE" w14:paraId="50F78D09" w14:textId="77777777" w:rsidTr="00B229BA">
        <w:trPr>
          <w:trHeight w:val="20"/>
        </w:trPr>
        <w:tc>
          <w:tcPr>
            <w:tcW w:w="4788" w:type="dxa"/>
            <w:shd w:val="clear" w:color="auto" w:fill="auto"/>
          </w:tcPr>
          <w:p w14:paraId="2659FD8D" w14:textId="77777777" w:rsidR="00EB321C" w:rsidRPr="00B34DDE" w:rsidRDefault="00EB321C" w:rsidP="00B229BA">
            <w:pPr>
              <w:pStyle w:val="KDParagraf"/>
              <w:spacing w:before="0"/>
              <w:rPr>
                <w:rFonts w:cs="Arial"/>
                <w:sz w:val="24"/>
                <w:szCs w:val="24"/>
                <w:lang w:bidi="en-US"/>
              </w:rPr>
            </w:pPr>
          </w:p>
        </w:tc>
        <w:tc>
          <w:tcPr>
            <w:tcW w:w="4788" w:type="dxa"/>
            <w:shd w:val="clear" w:color="auto" w:fill="auto"/>
          </w:tcPr>
          <w:p w14:paraId="6560E329" w14:textId="77777777" w:rsidR="00EB321C" w:rsidRPr="00B34DDE" w:rsidRDefault="00EB321C" w:rsidP="00B229BA">
            <w:pPr>
              <w:pStyle w:val="KDParagraf"/>
              <w:spacing w:before="0"/>
              <w:rPr>
                <w:rFonts w:cs="Arial"/>
                <w:sz w:val="24"/>
                <w:szCs w:val="24"/>
                <w:lang w:bidi="en-US"/>
              </w:rPr>
            </w:pPr>
          </w:p>
        </w:tc>
      </w:tr>
    </w:tbl>
    <w:p w14:paraId="43EA76C0" w14:textId="77777777" w:rsidR="00EB321C" w:rsidRPr="00B34DDE" w:rsidRDefault="00EB321C" w:rsidP="00EB321C">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EB321C" w:rsidRPr="00B34DDE" w14:paraId="0D9FB4F1" w14:textId="77777777" w:rsidTr="00B229BA">
        <w:tc>
          <w:tcPr>
            <w:tcW w:w="4786" w:type="dxa"/>
            <w:shd w:val="clear" w:color="auto" w:fill="auto"/>
          </w:tcPr>
          <w:p w14:paraId="14DA6D7B"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SWIFT MESSAGE MT103 – USD</w:t>
            </w:r>
          </w:p>
        </w:tc>
        <w:tc>
          <w:tcPr>
            <w:tcW w:w="4820" w:type="dxa"/>
            <w:shd w:val="clear" w:color="auto" w:fill="auto"/>
          </w:tcPr>
          <w:p w14:paraId="1AA6D756" w14:textId="77777777" w:rsidR="00EB321C" w:rsidRPr="00B34DDE" w:rsidRDefault="00EB321C" w:rsidP="00B229BA">
            <w:pPr>
              <w:pStyle w:val="KDParagraf"/>
              <w:spacing w:before="0"/>
              <w:rPr>
                <w:rFonts w:cs="Arial"/>
                <w:sz w:val="24"/>
                <w:szCs w:val="24"/>
                <w:lang w:bidi="en-US"/>
              </w:rPr>
            </w:pPr>
          </w:p>
        </w:tc>
      </w:tr>
      <w:tr w:rsidR="00EB321C" w:rsidRPr="00B34DDE" w14:paraId="059CECEB" w14:textId="77777777" w:rsidTr="00B229BA">
        <w:tc>
          <w:tcPr>
            <w:tcW w:w="4786" w:type="dxa"/>
            <w:shd w:val="clear" w:color="auto" w:fill="auto"/>
          </w:tcPr>
          <w:p w14:paraId="42ED4BF4"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 xml:space="preserve">FIELD 32A: </w:t>
            </w:r>
          </w:p>
        </w:tc>
        <w:tc>
          <w:tcPr>
            <w:tcW w:w="4820" w:type="dxa"/>
            <w:shd w:val="clear" w:color="auto" w:fill="auto"/>
          </w:tcPr>
          <w:p w14:paraId="2487B7A5"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VALUE DATE – USD- AMOUNT</w:t>
            </w:r>
          </w:p>
        </w:tc>
      </w:tr>
      <w:tr w:rsidR="00EB321C" w:rsidRPr="00B34DDE" w14:paraId="61E529EE" w14:textId="77777777" w:rsidTr="00B229BA">
        <w:tc>
          <w:tcPr>
            <w:tcW w:w="4786" w:type="dxa"/>
            <w:shd w:val="clear" w:color="auto" w:fill="auto"/>
          </w:tcPr>
          <w:p w14:paraId="70399AC8"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 xml:space="preserve">FIELD 50K:  </w:t>
            </w:r>
          </w:p>
        </w:tc>
        <w:tc>
          <w:tcPr>
            <w:tcW w:w="4820" w:type="dxa"/>
            <w:shd w:val="clear" w:color="auto" w:fill="auto"/>
          </w:tcPr>
          <w:p w14:paraId="6CF3D953"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ORDERING CUSTOMER</w:t>
            </w:r>
          </w:p>
        </w:tc>
      </w:tr>
      <w:tr w:rsidR="00EB321C" w:rsidRPr="00B34DDE" w14:paraId="270AF828" w14:textId="77777777" w:rsidTr="00B229BA">
        <w:tc>
          <w:tcPr>
            <w:tcW w:w="4786" w:type="dxa"/>
            <w:shd w:val="clear" w:color="auto" w:fill="auto"/>
          </w:tcPr>
          <w:p w14:paraId="2F867524"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FIELD 56A:</w:t>
            </w:r>
          </w:p>
          <w:p w14:paraId="5448AC36"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(INTERMEDIARY)</w:t>
            </w:r>
          </w:p>
          <w:p w14:paraId="03036E0F" w14:textId="77777777" w:rsidR="00EB321C" w:rsidRPr="00B34DDE" w:rsidRDefault="00EB321C" w:rsidP="00B229BA">
            <w:pPr>
              <w:pStyle w:val="KDParagraf"/>
              <w:spacing w:before="0"/>
              <w:rPr>
                <w:rFonts w:cs="Arial"/>
                <w:sz w:val="24"/>
                <w:szCs w:val="24"/>
                <w:lang w:bidi="en-US"/>
              </w:rPr>
            </w:pPr>
          </w:p>
        </w:tc>
        <w:tc>
          <w:tcPr>
            <w:tcW w:w="4820" w:type="dxa"/>
            <w:shd w:val="clear" w:color="auto" w:fill="auto"/>
          </w:tcPr>
          <w:p w14:paraId="35A1F224"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BKTRUS33XXX</w:t>
            </w:r>
          </w:p>
          <w:p w14:paraId="20D32DDE"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DEUTSCHE BANK TRUST COMPANIY</w:t>
            </w:r>
          </w:p>
          <w:p w14:paraId="60935F82"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AMERICAS, NEW YORK</w:t>
            </w:r>
          </w:p>
          <w:p w14:paraId="10C3F178"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60 WALL STREET</w:t>
            </w:r>
          </w:p>
          <w:p w14:paraId="48134A02"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UNITED STATES</w:t>
            </w:r>
          </w:p>
        </w:tc>
      </w:tr>
      <w:tr w:rsidR="00EB321C" w:rsidRPr="00B34DDE" w14:paraId="28B42FAC" w14:textId="77777777" w:rsidTr="00B229BA">
        <w:tc>
          <w:tcPr>
            <w:tcW w:w="4786" w:type="dxa"/>
            <w:shd w:val="clear" w:color="auto" w:fill="auto"/>
          </w:tcPr>
          <w:p w14:paraId="6ADEF0AB"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FIELD 57A:</w:t>
            </w:r>
          </w:p>
          <w:p w14:paraId="05C3BDAC"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(ACC. WITH BANK)</w:t>
            </w:r>
          </w:p>
          <w:p w14:paraId="4150122D" w14:textId="77777777" w:rsidR="00EB321C" w:rsidRPr="00B34DDE" w:rsidRDefault="00EB321C" w:rsidP="00B229BA">
            <w:pPr>
              <w:pStyle w:val="KDParagraf"/>
              <w:spacing w:before="0"/>
              <w:rPr>
                <w:rFonts w:cs="Arial"/>
                <w:sz w:val="24"/>
                <w:szCs w:val="24"/>
                <w:lang w:bidi="en-US"/>
              </w:rPr>
            </w:pPr>
          </w:p>
        </w:tc>
        <w:tc>
          <w:tcPr>
            <w:tcW w:w="4820" w:type="dxa"/>
            <w:shd w:val="clear" w:color="auto" w:fill="auto"/>
          </w:tcPr>
          <w:p w14:paraId="37D62602"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NBSRRSBGXXX</w:t>
            </w:r>
          </w:p>
          <w:p w14:paraId="2D7CF684"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NARODNA BANKA SRBIJE (NATIONAL</w:t>
            </w:r>
          </w:p>
          <w:p w14:paraId="2E09ECFD"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BANK OF SERBIA – NB BEOGRAD,</w:t>
            </w:r>
          </w:p>
          <w:p w14:paraId="4DD560E1"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NEMANJINA 17</w:t>
            </w:r>
          </w:p>
          <w:p w14:paraId="0DF26FB5"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SERBIA</w:t>
            </w:r>
          </w:p>
        </w:tc>
      </w:tr>
      <w:tr w:rsidR="00EB321C" w:rsidRPr="00B34DDE" w14:paraId="0D08F527" w14:textId="77777777" w:rsidTr="00B229BA">
        <w:tc>
          <w:tcPr>
            <w:tcW w:w="4786" w:type="dxa"/>
            <w:shd w:val="clear" w:color="auto" w:fill="auto"/>
          </w:tcPr>
          <w:p w14:paraId="2395A6D0"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FIELD 59:</w:t>
            </w:r>
          </w:p>
          <w:p w14:paraId="3F2D3E6C"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(BENEFICIARY)</w:t>
            </w:r>
          </w:p>
          <w:p w14:paraId="45C08C4D" w14:textId="77777777" w:rsidR="00EB321C" w:rsidRPr="00B34DDE" w:rsidRDefault="00EB321C" w:rsidP="00B229BA">
            <w:pPr>
              <w:pStyle w:val="KDParagraf"/>
              <w:spacing w:before="0"/>
              <w:rPr>
                <w:rFonts w:cs="Arial"/>
                <w:sz w:val="24"/>
                <w:szCs w:val="24"/>
                <w:lang w:bidi="en-US"/>
              </w:rPr>
            </w:pPr>
          </w:p>
        </w:tc>
        <w:tc>
          <w:tcPr>
            <w:tcW w:w="4820" w:type="dxa"/>
            <w:shd w:val="clear" w:color="auto" w:fill="auto"/>
          </w:tcPr>
          <w:p w14:paraId="06D3425D"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/RS35908500103019323073</w:t>
            </w:r>
          </w:p>
          <w:p w14:paraId="71A59BD6"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MINISTARSTVO FINANSIJA</w:t>
            </w:r>
          </w:p>
          <w:p w14:paraId="79584777"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UPRAVA ZA TREZOR</w:t>
            </w:r>
          </w:p>
          <w:p w14:paraId="4ABAA1A2"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POP LUKINA7-9</w:t>
            </w:r>
          </w:p>
          <w:p w14:paraId="74D79200"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BEOGRAD</w:t>
            </w:r>
          </w:p>
        </w:tc>
      </w:tr>
      <w:tr w:rsidR="00EB321C" w:rsidRPr="00B34DDE" w14:paraId="3DF7D96C" w14:textId="77777777" w:rsidTr="00B229BA">
        <w:tc>
          <w:tcPr>
            <w:tcW w:w="4786" w:type="dxa"/>
            <w:shd w:val="clear" w:color="auto" w:fill="auto"/>
          </w:tcPr>
          <w:p w14:paraId="2BB1830E"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 xml:space="preserve">FIELD 70:  </w:t>
            </w:r>
          </w:p>
        </w:tc>
        <w:tc>
          <w:tcPr>
            <w:tcW w:w="4820" w:type="dxa"/>
            <w:shd w:val="clear" w:color="auto" w:fill="auto"/>
          </w:tcPr>
          <w:p w14:paraId="53FD782B" w14:textId="77777777" w:rsidR="00EB321C" w:rsidRPr="00B34DDE" w:rsidRDefault="00EB321C" w:rsidP="00B229BA">
            <w:pPr>
              <w:pStyle w:val="KDParagraf"/>
              <w:spacing w:before="0"/>
              <w:rPr>
                <w:rFonts w:cs="Arial"/>
                <w:sz w:val="24"/>
                <w:szCs w:val="24"/>
                <w:lang w:bidi="en-US"/>
              </w:rPr>
            </w:pPr>
            <w:r w:rsidRPr="00B34DDE">
              <w:rPr>
                <w:rFonts w:cs="Arial"/>
                <w:sz w:val="24"/>
                <w:szCs w:val="24"/>
                <w:lang w:bidi="en-US"/>
              </w:rPr>
              <w:t>DETAILS OF PAYMENT</w:t>
            </w:r>
          </w:p>
        </w:tc>
      </w:tr>
      <w:tr w:rsidR="00EB321C" w:rsidRPr="00B34DDE" w14:paraId="7E08E1BB" w14:textId="77777777" w:rsidTr="00B229BA">
        <w:tc>
          <w:tcPr>
            <w:tcW w:w="4786" w:type="dxa"/>
            <w:shd w:val="clear" w:color="auto" w:fill="auto"/>
          </w:tcPr>
          <w:p w14:paraId="685CC8DE" w14:textId="77777777" w:rsidR="00EB321C" w:rsidRPr="00B34DDE" w:rsidRDefault="00EB321C" w:rsidP="00B229BA">
            <w:pPr>
              <w:pStyle w:val="KDParagraf"/>
              <w:spacing w:before="0"/>
              <w:rPr>
                <w:rFonts w:cs="Arial"/>
                <w:sz w:val="24"/>
                <w:szCs w:val="24"/>
                <w:lang w:bidi="en-US"/>
              </w:rPr>
            </w:pPr>
          </w:p>
        </w:tc>
        <w:tc>
          <w:tcPr>
            <w:tcW w:w="4820" w:type="dxa"/>
            <w:shd w:val="clear" w:color="auto" w:fill="auto"/>
          </w:tcPr>
          <w:p w14:paraId="4A92D52C" w14:textId="77777777" w:rsidR="00EB321C" w:rsidRPr="00B34DDE" w:rsidRDefault="00EB321C" w:rsidP="00B229BA">
            <w:pPr>
              <w:pStyle w:val="KDParagraf"/>
              <w:spacing w:before="0"/>
              <w:rPr>
                <w:rFonts w:cs="Arial"/>
                <w:sz w:val="24"/>
                <w:szCs w:val="24"/>
                <w:lang w:bidi="en-US"/>
              </w:rPr>
            </w:pPr>
          </w:p>
        </w:tc>
      </w:tr>
    </w:tbl>
    <w:p w14:paraId="35C8C097" w14:textId="77777777" w:rsidR="00EB321C" w:rsidRPr="00B34DDE" w:rsidRDefault="00EB321C" w:rsidP="00EB321C">
      <w:pPr>
        <w:pStyle w:val="KDPodnaslov2"/>
        <w:numPr>
          <w:ilvl w:val="1"/>
          <w:numId w:val="24"/>
        </w:numPr>
        <w:spacing w:before="0"/>
        <w:jc w:val="both"/>
        <w:rPr>
          <w:rFonts w:cs="Arial"/>
          <w:sz w:val="24"/>
          <w:szCs w:val="24"/>
        </w:rPr>
      </w:pPr>
      <w:bookmarkStart w:id="246" w:name="_Toc441651610"/>
      <w:bookmarkStart w:id="247" w:name="_Toc442559921"/>
      <w:r w:rsidRPr="00B34DDE">
        <w:rPr>
          <w:rFonts w:cs="Arial"/>
          <w:sz w:val="24"/>
          <w:szCs w:val="24"/>
        </w:rPr>
        <w:t>Закључивање уговора</w:t>
      </w:r>
      <w:bookmarkEnd w:id="246"/>
      <w:bookmarkEnd w:id="247"/>
    </w:p>
    <w:p w14:paraId="694C69F1" w14:textId="77777777" w:rsidR="00EB321C" w:rsidRPr="00B34DDE" w:rsidRDefault="00EB321C" w:rsidP="00EB321C">
      <w:pPr>
        <w:spacing w:before="0"/>
        <w:rPr>
          <w:rFonts w:cs="Arial"/>
          <w:sz w:val="24"/>
          <w:szCs w:val="24"/>
        </w:rPr>
      </w:pPr>
      <w:r w:rsidRPr="00B34DDE">
        <w:rPr>
          <w:rFonts w:cs="Arial"/>
          <w:sz w:val="24"/>
          <w:szCs w:val="24"/>
        </w:rPr>
        <w:t>Наручилац ће доставити уговор о јавној набавци понуђачу којем је додељен уговор у року од 8 (словима</w:t>
      </w:r>
      <w:proofErr w:type="gramStart"/>
      <w:r w:rsidRPr="00B34DDE">
        <w:rPr>
          <w:rFonts w:cs="Arial"/>
          <w:sz w:val="24"/>
          <w:szCs w:val="24"/>
        </w:rPr>
        <w:t>:осам</w:t>
      </w:r>
      <w:proofErr w:type="gramEnd"/>
      <w:r w:rsidRPr="00B34DDE">
        <w:rPr>
          <w:rFonts w:cs="Arial"/>
          <w:sz w:val="24"/>
          <w:szCs w:val="24"/>
        </w:rPr>
        <w:t>) дана од протека рока за подношење захтева за заштиту права.</w:t>
      </w:r>
    </w:p>
    <w:p w14:paraId="33892648" w14:textId="77777777" w:rsidR="00EB321C" w:rsidRPr="00B34DDE" w:rsidRDefault="00EB321C" w:rsidP="00EB321C">
      <w:pPr>
        <w:spacing w:before="0"/>
        <w:rPr>
          <w:rFonts w:cs="Arial"/>
          <w:sz w:val="24"/>
          <w:szCs w:val="24"/>
        </w:rPr>
      </w:pPr>
      <w:r w:rsidRPr="00B34DDE">
        <w:rPr>
          <w:rFonts w:cs="Arial"/>
          <w:sz w:val="24"/>
          <w:szCs w:val="24"/>
        </w:rPr>
        <w:t>Понуђач којем буде додељен уговор, обавезан је да у року од највише 10 (словима</w:t>
      </w:r>
      <w:proofErr w:type="gramStart"/>
      <w:r w:rsidRPr="00B34DDE">
        <w:rPr>
          <w:rFonts w:cs="Arial"/>
          <w:sz w:val="24"/>
          <w:szCs w:val="24"/>
        </w:rPr>
        <w:t>:десет</w:t>
      </w:r>
      <w:proofErr w:type="gramEnd"/>
      <w:r w:rsidRPr="00B34DDE">
        <w:rPr>
          <w:rFonts w:cs="Arial"/>
          <w:sz w:val="24"/>
          <w:szCs w:val="24"/>
        </w:rPr>
        <w:t>)  дана  од дана закључења уговора достави средство финансијског обезбеђења за добро извршење посла, од  када Уговор производи правно дејство</w:t>
      </w:r>
    </w:p>
    <w:p w14:paraId="2F8E68EE" w14:textId="77777777" w:rsidR="00EB321C" w:rsidRPr="00B34DDE" w:rsidRDefault="00EB321C" w:rsidP="00EB321C">
      <w:pPr>
        <w:spacing w:before="0"/>
        <w:rPr>
          <w:rFonts w:cs="Arial"/>
          <w:sz w:val="24"/>
          <w:szCs w:val="24"/>
        </w:rPr>
      </w:pPr>
      <w:r w:rsidRPr="00B34DDE">
        <w:rPr>
          <w:rFonts w:cs="Arial"/>
          <w:sz w:val="24"/>
          <w:szCs w:val="24"/>
          <w:lang w:val="ru-RU"/>
        </w:rPr>
        <w:lastRenderedPageBreak/>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 уз реализацију СФО за озбиљност Понуде, оног ко је одбио да потпише Уговор</w:t>
      </w:r>
      <w:r w:rsidRPr="00B34DDE">
        <w:rPr>
          <w:rFonts w:cs="Arial"/>
          <w:sz w:val="24"/>
          <w:szCs w:val="24"/>
        </w:rPr>
        <w:t>.</w:t>
      </w:r>
    </w:p>
    <w:p w14:paraId="055C44F6" w14:textId="77777777" w:rsidR="00EB321C" w:rsidRPr="00B34DDE" w:rsidRDefault="00EB321C" w:rsidP="00EB321C">
      <w:pPr>
        <w:spacing w:before="0"/>
        <w:rPr>
          <w:rFonts w:cs="Arial"/>
          <w:sz w:val="24"/>
          <w:szCs w:val="24"/>
          <w:lang w:val="ru-RU"/>
        </w:rPr>
      </w:pPr>
    </w:p>
    <w:p w14:paraId="3FCE4452" w14:textId="77777777" w:rsidR="00EB321C" w:rsidRPr="00B34DDE" w:rsidRDefault="00EB321C" w:rsidP="00EB321C">
      <w:pPr>
        <w:spacing w:before="0"/>
        <w:rPr>
          <w:rFonts w:cs="Arial"/>
          <w:sz w:val="24"/>
          <w:szCs w:val="24"/>
        </w:rPr>
      </w:pPr>
      <w:r w:rsidRPr="00B34DDE">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01EF2267" w14:textId="77777777" w:rsidR="00EB321C" w:rsidRPr="00B34DDE" w:rsidRDefault="00EB321C" w:rsidP="00EB321C">
      <w:pPr>
        <w:spacing w:before="0"/>
        <w:rPr>
          <w:rFonts w:cs="Arial"/>
          <w:sz w:val="24"/>
          <w:szCs w:val="24"/>
        </w:rPr>
      </w:pPr>
    </w:p>
    <w:p w14:paraId="4E078775" w14:textId="77777777" w:rsidR="00EB321C" w:rsidRPr="00B34DDE" w:rsidRDefault="00EB321C" w:rsidP="00EB321C">
      <w:pPr>
        <w:pStyle w:val="KDPodnaslov2"/>
        <w:numPr>
          <w:ilvl w:val="1"/>
          <w:numId w:val="24"/>
        </w:numPr>
        <w:spacing w:before="0"/>
        <w:jc w:val="both"/>
        <w:rPr>
          <w:rFonts w:cs="Arial"/>
          <w:sz w:val="24"/>
          <w:szCs w:val="24"/>
        </w:rPr>
      </w:pPr>
      <w:bookmarkStart w:id="248" w:name="_Toc441651611"/>
      <w:bookmarkStart w:id="249" w:name="_Toc442559922"/>
      <w:r w:rsidRPr="00B34DDE">
        <w:rPr>
          <w:rFonts w:cs="Arial"/>
          <w:sz w:val="24"/>
          <w:szCs w:val="24"/>
        </w:rPr>
        <w:t>Измене током трајања уговора</w:t>
      </w:r>
      <w:bookmarkEnd w:id="248"/>
      <w:bookmarkEnd w:id="249"/>
    </w:p>
    <w:p w14:paraId="11E47CA2" w14:textId="77777777" w:rsidR="00CA2F29" w:rsidRPr="007550B3" w:rsidRDefault="00CA2F29" w:rsidP="00CA2F29">
      <w:pPr>
        <w:autoSpaceDE w:val="0"/>
        <w:rPr>
          <w:rFonts w:cs="Arial"/>
          <w:sz w:val="24"/>
          <w:szCs w:val="24"/>
          <w:lang w:val="sr-Cyrl-RS"/>
        </w:rPr>
      </w:pPr>
      <w:r w:rsidRPr="007550B3">
        <w:rPr>
          <w:rFonts w:cs="Arial"/>
          <w:sz w:val="24"/>
          <w:szCs w:val="24"/>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58E1744" w14:textId="77777777" w:rsidR="00CA2F29" w:rsidRPr="00CA2F29" w:rsidRDefault="00CA2F29" w:rsidP="00CA2F29">
      <w:pPr>
        <w:autoSpaceDE w:val="0"/>
        <w:rPr>
          <w:rFonts w:cs="Arial"/>
          <w:sz w:val="24"/>
          <w:szCs w:val="24"/>
          <w:lang w:val="sr-Cyrl-RS"/>
        </w:rPr>
      </w:pPr>
      <w:r w:rsidRPr="00CA2F29">
        <w:rPr>
          <w:rFonts w:cs="Arial"/>
          <w:sz w:val="24"/>
          <w:szCs w:val="24"/>
          <w:lang w:val="sr-Cyrl-RS"/>
        </w:rPr>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ЗЈН.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371F38F6" w14:textId="77777777" w:rsidR="00CA2F29" w:rsidRPr="00CA2F29" w:rsidRDefault="00CA2F29" w:rsidP="00CA2F29">
      <w:pPr>
        <w:autoSpaceDE w:val="0"/>
        <w:rPr>
          <w:rFonts w:cs="Arial"/>
          <w:sz w:val="24"/>
          <w:szCs w:val="24"/>
          <w:lang w:val="sr-Cyrl-RS"/>
        </w:rPr>
      </w:pPr>
      <w:r w:rsidRPr="00CA2F29">
        <w:rPr>
          <w:rFonts w:cs="Arial"/>
          <w:sz w:val="24"/>
          <w:szCs w:val="24"/>
          <w:lang w:val="sr-Cyrl-RS"/>
        </w:rPr>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измењене околности на тржишту настале услед више силе или ако наступе околности које отежавају испуњење обавезе једне стране, или ако се због њих не може остварити сврха Уговора.</w:t>
      </w:r>
    </w:p>
    <w:p w14:paraId="43D9041E" w14:textId="77777777" w:rsidR="00CA2F29" w:rsidRPr="00CA2F29" w:rsidRDefault="00CA2F29" w:rsidP="00CA2F29">
      <w:pPr>
        <w:autoSpaceDN w:val="0"/>
        <w:rPr>
          <w:rFonts w:ascii="Calibri" w:hAnsi="Calibri" w:cs="Calibri"/>
          <w:lang w:eastAsia="sr-Latn-RS"/>
        </w:rPr>
      </w:pPr>
      <w:r w:rsidRPr="00CA2F29">
        <w:rPr>
          <w:rFonts w:cs="Arial"/>
          <w:sz w:val="24"/>
          <w:szCs w:val="24"/>
          <w:lang w:val="sr-Latn-RS" w:eastAsia="sr-Latn-CS"/>
        </w:rPr>
        <w:t xml:space="preserve">У случају измене овог Уговора </w:t>
      </w:r>
      <w:r w:rsidRPr="00CA2F29">
        <w:rPr>
          <w:rFonts w:cs="Arial"/>
          <w:sz w:val="24"/>
          <w:szCs w:val="24"/>
          <w:lang w:val="sr-Cyrl-RS"/>
        </w:rPr>
        <w:t>Наручилац</w:t>
      </w:r>
      <w:r w:rsidRPr="00CA2F29">
        <w:rPr>
          <w:rFonts w:cs="Arial"/>
          <w:sz w:val="24"/>
          <w:szCs w:val="24"/>
          <w:lang w:val="sr-Latn-RS"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ascii="Calibri" w:hAnsi="Calibri" w:cs="Calibri"/>
          <w:lang w:eastAsia="sr-Latn-RS"/>
        </w:rPr>
        <w:t>.</w:t>
      </w:r>
    </w:p>
    <w:p w14:paraId="777FC910" w14:textId="77777777" w:rsidR="00CA2F29" w:rsidRDefault="00CA2F29" w:rsidP="00EB321C">
      <w:pPr>
        <w:spacing w:before="0"/>
        <w:rPr>
          <w:rFonts w:cs="Arial"/>
          <w:color w:val="00B0F0"/>
          <w:sz w:val="24"/>
          <w:szCs w:val="24"/>
          <w:lang w:eastAsia="sr-Latn-CS"/>
        </w:rPr>
      </w:pPr>
    </w:p>
    <w:p w14:paraId="7C5166AA" w14:textId="77777777" w:rsidR="00CA2F29" w:rsidRDefault="00CA2F29" w:rsidP="00EB321C">
      <w:pPr>
        <w:spacing w:before="0"/>
        <w:rPr>
          <w:rFonts w:cs="Arial"/>
          <w:color w:val="00B0F0"/>
          <w:sz w:val="24"/>
          <w:szCs w:val="24"/>
          <w:lang w:eastAsia="sr-Latn-CS"/>
        </w:rPr>
      </w:pPr>
    </w:p>
    <w:p w14:paraId="59DC91B3" w14:textId="77777777" w:rsidR="00CA2F29" w:rsidRDefault="00CA2F29" w:rsidP="00EB321C">
      <w:pPr>
        <w:spacing w:before="0"/>
        <w:rPr>
          <w:rFonts w:cs="Arial"/>
          <w:color w:val="00B0F0"/>
          <w:sz w:val="24"/>
          <w:szCs w:val="24"/>
          <w:lang w:eastAsia="sr-Latn-CS"/>
        </w:rPr>
      </w:pPr>
    </w:p>
    <w:p w14:paraId="7DCE694C" w14:textId="77777777" w:rsidR="00CA2F29" w:rsidRDefault="00CA2F29" w:rsidP="00EB321C">
      <w:pPr>
        <w:spacing w:before="0"/>
        <w:rPr>
          <w:rFonts w:cs="Arial"/>
          <w:color w:val="00B0F0"/>
          <w:sz w:val="24"/>
          <w:szCs w:val="24"/>
          <w:lang w:eastAsia="sr-Latn-CS"/>
        </w:rPr>
      </w:pPr>
    </w:p>
    <w:p w14:paraId="72AA90AD" w14:textId="77777777" w:rsidR="00CA2F29" w:rsidRDefault="00CA2F29" w:rsidP="00EB321C">
      <w:pPr>
        <w:spacing w:before="0"/>
        <w:rPr>
          <w:rFonts w:cs="Arial"/>
          <w:color w:val="00B0F0"/>
          <w:sz w:val="24"/>
          <w:szCs w:val="24"/>
          <w:lang w:eastAsia="sr-Latn-CS"/>
        </w:rPr>
      </w:pPr>
    </w:p>
    <w:p w14:paraId="147D37A8" w14:textId="77777777" w:rsidR="00CA2F29" w:rsidRDefault="00CA2F29" w:rsidP="00EB321C">
      <w:pPr>
        <w:spacing w:before="0"/>
        <w:rPr>
          <w:rFonts w:cs="Arial"/>
          <w:color w:val="00B0F0"/>
          <w:sz w:val="24"/>
          <w:szCs w:val="24"/>
          <w:lang w:eastAsia="sr-Latn-CS"/>
        </w:rPr>
      </w:pPr>
    </w:p>
    <w:p w14:paraId="22CCF6C8" w14:textId="77777777" w:rsidR="00CA2F29" w:rsidRDefault="00CA2F29" w:rsidP="00EB321C">
      <w:pPr>
        <w:spacing w:before="0"/>
        <w:rPr>
          <w:rFonts w:cs="Arial"/>
          <w:color w:val="00B0F0"/>
          <w:sz w:val="24"/>
          <w:szCs w:val="24"/>
          <w:lang w:eastAsia="sr-Latn-CS"/>
        </w:rPr>
      </w:pPr>
    </w:p>
    <w:p w14:paraId="2C242CD3" w14:textId="77777777" w:rsidR="00CA2F29" w:rsidRDefault="00CA2F29" w:rsidP="00EB321C">
      <w:pPr>
        <w:spacing w:before="0"/>
        <w:rPr>
          <w:rFonts w:cs="Arial"/>
          <w:color w:val="00B0F0"/>
          <w:sz w:val="24"/>
          <w:szCs w:val="24"/>
          <w:lang w:eastAsia="sr-Latn-CS"/>
        </w:rPr>
      </w:pPr>
    </w:p>
    <w:p w14:paraId="02D87026" w14:textId="77777777" w:rsidR="00CA2F29" w:rsidRDefault="00CA2F29" w:rsidP="00EB321C">
      <w:pPr>
        <w:spacing w:before="0"/>
        <w:rPr>
          <w:rFonts w:cs="Arial"/>
          <w:color w:val="00B0F0"/>
          <w:sz w:val="24"/>
          <w:szCs w:val="24"/>
          <w:lang w:eastAsia="sr-Latn-CS"/>
        </w:rPr>
      </w:pPr>
    </w:p>
    <w:p w14:paraId="44531EF2" w14:textId="77777777" w:rsidR="00CA2F29" w:rsidRDefault="00CA2F29" w:rsidP="00EB321C">
      <w:pPr>
        <w:spacing w:before="0"/>
        <w:rPr>
          <w:rFonts w:cs="Arial"/>
          <w:color w:val="00B0F0"/>
          <w:sz w:val="24"/>
          <w:szCs w:val="24"/>
          <w:lang w:eastAsia="sr-Latn-CS"/>
        </w:rPr>
      </w:pPr>
    </w:p>
    <w:p w14:paraId="43D70C26" w14:textId="77777777" w:rsidR="00CA2F29" w:rsidRDefault="00CA2F29" w:rsidP="00EB321C">
      <w:pPr>
        <w:spacing w:before="0"/>
        <w:rPr>
          <w:rFonts w:cs="Arial"/>
          <w:color w:val="00B0F0"/>
          <w:sz w:val="24"/>
          <w:szCs w:val="24"/>
          <w:lang w:eastAsia="sr-Latn-CS"/>
        </w:rPr>
      </w:pPr>
    </w:p>
    <w:p w14:paraId="2BF9DD4E" w14:textId="77777777" w:rsidR="00EB321C" w:rsidRPr="00B34DDE" w:rsidRDefault="00EB321C" w:rsidP="00EB321C">
      <w:pPr>
        <w:spacing w:before="0"/>
        <w:rPr>
          <w:rFonts w:cs="Arial"/>
          <w:color w:val="00B0F0"/>
          <w:sz w:val="24"/>
          <w:szCs w:val="24"/>
          <w:lang w:eastAsia="sr-Latn-CS"/>
        </w:rPr>
      </w:pPr>
    </w:p>
    <w:p w14:paraId="2BABC876" w14:textId="77777777" w:rsidR="00EB321C" w:rsidRPr="00B34DDE" w:rsidRDefault="00EB321C" w:rsidP="00EB321C">
      <w:pPr>
        <w:spacing w:before="0"/>
        <w:rPr>
          <w:rFonts w:cs="Arial"/>
          <w:color w:val="00B0F0"/>
          <w:sz w:val="24"/>
          <w:szCs w:val="24"/>
          <w:lang w:eastAsia="sr-Latn-CS"/>
        </w:rPr>
      </w:pPr>
    </w:p>
    <w:p w14:paraId="78362983" w14:textId="77777777" w:rsidR="00EB321C" w:rsidRPr="00B34DDE" w:rsidRDefault="00EB321C" w:rsidP="00EB321C">
      <w:pPr>
        <w:spacing w:before="0"/>
        <w:rPr>
          <w:rFonts w:cs="Arial"/>
          <w:color w:val="00B0F0"/>
          <w:sz w:val="24"/>
          <w:szCs w:val="24"/>
          <w:lang w:eastAsia="sr-Latn-CS"/>
        </w:rPr>
      </w:pPr>
    </w:p>
    <w:p w14:paraId="50E36DD7" w14:textId="77777777" w:rsidR="00EB321C" w:rsidRPr="00B34DDE" w:rsidRDefault="00EB321C" w:rsidP="00EB321C">
      <w:pPr>
        <w:spacing w:before="0"/>
        <w:rPr>
          <w:rFonts w:cs="Arial"/>
          <w:color w:val="00B0F0"/>
          <w:sz w:val="24"/>
          <w:szCs w:val="24"/>
          <w:lang w:eastAsia="sr-Latn-CS"/>
        </w:rPr>
      </w:pPr>
    </w:p>
    <w:p w14:paraId="3FF9B6A2" w14:textId="77777777" w:rsidR="00EB321C" w:rsidRPr="00B34DDE" w:rsidRDefault="00EB321C" w:rsidP="00EB321C">
      <w:pPr>
        <w:spacing w:before="0"/>
        <w:rPr>
          <w:rFonts w:cs="Arial"/>
          <w:color w:val="00B0F0"/>
          <w:sz w:val="24"/>
          <w:szCs w:val="24"/>
          <w:lang w:eastAsia="sr-Latn-CS"/>
        </w:rPr>
      </w:pPr>
    </w:p>
    <w:p w14:paraId="69E04369" w14:textId="77777777" w:rsidR="00EB321C" w:rsidRPr="00B34DDE" w:rsidRDefault="00EB321C" w:rsidP="00EB321C">
      <w:pPr>
        <w:spacing w:before="0"/>
        <w:rPr>
          <w:rFonts w:cs="Arial"/>
          <w:color w:val="00B0F0"/>
          <w:sz w:val="24"/>
          <w:szCs w:val="24"/>
          <w:lang w:eastAsia="sr-Latn-CS"/>
        </w:rPr>
      </w:pPr>
    </w:p>
    <w:p w14:paraId="5B86F5D3" w14:textId="77777777" w:rsidR="00EB321C" w:rsidRPr="00B34DDE" w:rsidRDefault="00EB321C" w:rsidP="00EB321C">
      <w:pPr>
        <w:spacing w:before="0"/>
        <w:rPr>
          <w:rFonts w:cs="Arial"/>
          <w:color w:val="00B0F0"/>
          <w:sz w:val="24"/>
          <w:szCs w:val="24"/>
          <w:lang w:eastAsia="sr-Latn-CS"/>
        </w:rPr>
      </w:pPr>
    </w:p>
    <w:p w14:paraId="639181F5" w14:textId="77777777" w:rsidR="00EB321C" w:rsidRPr="00B34DDE" w:rsidRDefault="00EB321C" w:rsidP="00EB321C">
      <w:pPr>
        <w:spacing w:before="0"/>
        <w:rPr>
          <w:rFonts w:cs="Arial"/>
          <w:color w:val="00B0F0"/>
          <w:sz w:val="24"/>
          <w:szCs w:val="24"/>
          <w:lang w:eastAsia="sr-Latn-CS"/>
        </w:rPr>
      </w:pPr>
    </w:p>
    <w:p w14:paraId="603379D4" w14:textId="77777777" w:rsidR="00EB321C" w:rsidRPr="00B34DDE" w:rsidRDefault="00EB321C" w:rsidP="00EB321C">
      <w:pPr>
        <w:spacing w:before="0"/>
        <w:rPr>
          <w:rFonts w:cs="Arial"/>
          <w:color w:val="00B0F0"/>
          <w:sz w:val="24"/>
          <w:szCs w:val="24"/>
          <w:lang w:eastAsia="sr-Latn-CS"/>
        </w:rPr>
      </w:pPr>
    </w:p>
    <w:p w14:paraId="31D5B473" w14:textId="77777777" w:rsidR="00EB321C" w:rsidRPr="00B34DDE" w:rsidRDefault="00EB321C" w:rsidP="00EB321C">
      <w:pPr>
        <w:spacing w:before="0"/>
        <w:rPr>
          <w:rFonts w:cs="Arial"/>
          <w:color w:val="00B0F0"/>
          <w:sz w:val="24"/>
          <w:szCs w:val="24"/>
          <w:lang w:eastAsia="sr-Latn-CS"/>
        </w:rPr>
      </w:pPr>
    </w:p>
    <w:p w14:paraId="7C0092FE" w14:textId="77777777" w:rsidR="00EB321C" w:rsidRPr="00B34DDE" w:rsidRDefault="00EB321C" w:rsidP="00EB321C">
      <w:pPr>
        <w:spacing w:before="0"/>
        <w:rPr>
          <w:rFonts w:cs="Arial"/>
          <w:color w:val="00B0F0"/>
          <w:sz w:val="24"/>
          <w:szCs w:val="24"/>
          <w:lang w:eastAsia="sr-Latn-CS"/>
        </w:rPr>
      </w:pPr>
    </w:p>
    <w:p w14:paraId="3D140C8A" w14:textId="77777777" w:rsidR="00EB321C" w:rsidRPr="00B34DDE" w:rsidRDefault="00EB321C" w:rsidP="00EB321C">
      <w:pPr>
        <w:spacing w:before="0"/>
        <w:rPr>
          <w:rFonts w:cs="Arial"/>
          <w:color w:val="00B0F0"/>
          <w:sz w:val="24"/>
          <w:szCs w:val="24"/>
          <w:lang w:eastAsia="sr-Latn-CS"/>
        </w:rPr>
      </w:pPr>
    </w:p>
    <w:p w14:paraId="4531E41F" w14:textId="77777777" w:rsidR="00EB321C" w:rsidRPr="00B34DDE" w:rsidRDefault="00EB321C" w:rsidP="00EB321C">
      <w:pPr>
        <w:spacing w:before="0"/>
        <w:rPr>
          <w:rFonts w:cs="Arial"/>
          <w:color w:val="00B0F0"/>
          <w:sz w:val="24"/>
          <w:szCs w:val="24"/>
          <w:lang w:eastAsia="sr-Latn-CS"/>
        </w:rPr>
      </w:pPr>
    </w:p>
    <w:p w14:paraId="260958DF" w14:textId="77777777" w:rsidR="00EB321C" w:rsidRPr="00B34DDE" w:rsidRDefault="00EB321C" w:rsidP="00EB321C">
      <w:pPr>
        <w:spacing w:before="0"/>
        <w:rPr>
          <w:rFonts w:cs="Arial"/>
          <w:color w:val="00B0F0"/>
          <w:sz w:val="24"/>
          <w:szCs w:val="24"/>
          <w:lang w:eastAsia="sr-Latn-CS"/>
        </w:rPr>
      </w:pPr>
    </w:p>
    <w:p w14:paraId="4FA33429" w14:textId="77777777" w:rsidR="00EB321C" w:rsidRPr="00B34DDE" w:rsidRDefault="00EB321C" w:rsidP="00EB321C">
      <w:pPr>
        <w:spacing w:before="0"/>
        <w:rPr>
          <w:rFonts w:cs="Arial"/>
          <w:color w:val="00B0F0"/>
          <w:sz w:val="24"/>
          <w:szCs w:val="24"/>
          <w:lang w:eastAsia="sr-Latn-CS"/>
        </w:rPr>
      </w:pPr>
    </w:p>
    <w:p w14:paraId="4314D7DE" w14:textId="77777777" w:rsidR="00EB321C" w:rsidRPr="00B34DDE" w:rsidRDefault="00EB321C" w:rsidP="00EB321C">
      <w:pPr>
        <w:spacing w:before="0"/>
        <w:jc w:val="center"/>
        <w:rPr>
          <w:rFonts w:cs="Arial"/>
          <w:color w:val="00B0F0"/>
          <w:sz w:val="24"/>
          <w:szCs w:val="24"/>
          <w:lang w:eastAsia="sr-Latn-CS"/>
        </w:rPr>
      </w:pPr>
    </w:p>
    <w:p w14:paraId="11AA4AB9" w14:textId="77777777" w:rsidR="00EB321C" w:rsidRPr="00B34DDE" w:rsidRDefault="00EB321C" w:rsidP="00EB321C">
      <w:pPr>
        <w:pStyle w:val="KDPodnaslov1"/>
        <w:numPr>
          <w:ilvl w:val="0"/>
          <w:numId w:val="24"/>
        </w:numPr>
        <w:spacing w:before="0"/>
        <w:jc w:val="center"/>
        <w:rPr>
          <w:rFonts w:cs="Arial"/>
          <w:sz w:val="24"/>
          <w:szCs w:val="24"/>
        </w:rPr>
      </w:pPr>
      <w:r w:rsidRPr="00B34DDE">
        <w:rPr>
          <w:rFonts w:cs="Arial"/>
          <w:sz w:val="24"/>
          <w:szCs w:val="24"/>
        </w:rPr>
        <w:t>ОБРАСЦИ</w:t>
      </w:r>
    </w:p>
    <w:p w14:paraId="4D016456" w14:textId="77777777" w:rsidR="00EB321C" w:rsidRPr="00B34DDE" w:rsidRDefault="00EB321C" w:rsidP="00EB321C">
      <w:pPr>
        <w:spacing w:before="0"/>
        <w:rPr>
          <w:rFonts w:cs="Arial"/>
          <w:color w:val="00B0F0"/>
          <w:sz w:val="24"/>
          <w:szCs w:val="24"/>
          <w:lang w:eastAsia="sr-Latn-CS"/>
        </w:rPr>
      </w:pPr>
    </w:p>
    <w:p w14:paraId="49731BDF" w14:textId="77777777" w:rsidR="00875874" w:rsidRPr="00B34DDE" w:rsidRDefault="00875874" w:rsidP="00EB321C">
      <w:pPr>
        <w:spacing w:before="0"/>
        <w:rPr>
          <w:rFonts w:cs="Arial"/>
          <w:color w:val="00B0F0"/>
          <w:sz w:val="24"/>
          <w:szCs w:val="24"/>
          <w:lang w:eastAsia="sr-Latn-CS"/>
        </w:rPr>
      </w:pPr>
    </w:p>
    <w:p w14:paraId="600111AD" w14:textId="77777777" w:rsidR="00875874" w:rsidRPr="00B34DDE" w:rsidRDefault="00875874" w:rsidP="00EB321C">
      <w:pPr>
        <w:spacing w:before="0"/>
        <w:rPr>
          <w:rFonts w:cs="Arial"/>
          <w:color w:val="00B0F0"/>
          <w:sz w:val="24"/>
          <w:szCs w:val="24"/>
          <w:lang w:eastAsia="sr-Latn-CS"/>
        </w:rPr>
      </w:pPr>
    </w:p>
    <w:p w14:paraId="2410079F" w14:textId="77777777" w:rsidR="00875874" w:rsidRPr="00B34DDE" w:rsidRDefault="00875874" w:rsidP="00EB321C">
      <w:pPr>
        <w:spacing w:before="0"/>
        <w:rPr>
          <w:rFonts w:cs="Arial"/>
          <w:color w:val="00B0F0"/>
          <w:sz w:val="24"/>
          <w:szCs w:val="24"/>
          <w:lang w:eastAsia="sr-Latn-CS"/>
        </w:rPr>
      </w:pPr>
    </w:p>
    <w:p w14:paraId="16011636" w14:textId="77777777" w:rsidR="00875874" w:rsidRPr="00B34DDE" w:rsidRDefault="00875874" w:rsidP="00EB321C">
      <w:pPr>
        <w:spacing w:before="0"/>
        <w:rPr>
          <w:rFonts w:cs="Arial"/>
          <w:color w:val="00B0F0"/>
          <w:sz w:val="24"/>
          <w:szCs w:val="24"/>
          <w:lang w:eastAsia="sr-Latn-CS"/>
        </w:rPr>
      </w:pPr>
    </w:p>
    <w:p w14:paraId="42BDD8FA" w14:textId="77777777" w:rsidR="00875874" w:rsidRPr="00B34DDE" w:rsidRDefault="00875874" w:rsidP="00EB321C">
      <w:pPr>
        <w:spacing w:before="0"/>
        <w:rPr>
          <w:rFonts w:cs="Arial"/>
          <w:color w:val="00B0F0"/>
          <w:sz w:val="24"/>
          <w:szCs w:val="24"/>
          <w:lang w:eastAsia="sr-Latn-CS"/>
        </w:rPr>
      </w:pPr>
    </w:p>
    <w:p w14:paraId="0839D3FA" w14:textId="77777777" w:rsidR="00875874" w:rsidRPr="00B34DDE" w:rsidRDefault="00875874" w:rsidP="00EB321C">
      <w:pPr>
        <w:spacing w:before="0"/>
        <w:rPr>
          <w:rFonts w:cs="Arial"/>
          <w:color w:val="00B0F0"/>
          <w:sz w:val="24"/>
          <w:szCs w:val="24"/>
          <w:lang w:eastAsia="sr-Latn-CS"/>
        </w:rPr>
      </w:pPr>
    </w:p>
    <w:p w14:paraId="2D85D98A" w14:textId="77777777" w:rsidR="00875874" w:rsidRPr="00B34DDE" w:rsidRDefault="00875874" w:rsidP="00EB321C">
      <w:pPr>
        <w:spacing w:before="0"/>
        <w:rPr>
          <w:rFonts w:cs="Arial"/>
          <w:color w:val="00B0F0"/>
          <w:sz w:val="24"/>
          <w:szCs w:val="24"/>
          <w:lang w:eastAsia="sr-Latn-CS"/>
        </w:rPr>
      </w:pPr>
    </w:p>
    <w:p w14:paraId="02F7540F" w14:textId="77777777" w:rsidR="00875874" w:rsidRPr="00B34DDE" w:rsidRDefault="00875874" w:rsidP="00EB321C">
      <w:pPr>
        <w:spacing w:before="0"/>
        <w:rPr>
          <w:rFonts w:cs="Arial"/>
          <w:color w:val="00B0F0"/>
          <w:sz w:val="24"/>
          <w:szCs w:val="24"/>
          <w:lang w:eastAsia="sr-Latn-CS"/>
        </w:rPr>
      </w:pPr>
    </w:p>
    <w:p w14:paraId="65607D84" w14:textId="77777777" w:rsidR="00875874" w:rsidRPr="00B34DDE" w:rsidRDefault="00875874" w:rsidP="00EB321C">
      <w:pPr>
        <w:spacing w:before="0"/>
        <w:rPr>
          <w:rFonts w:cs="Arial"/>
          <w:color w:val="00B0F0"/>
          <w:sz w:val="24"/>
          <w:szCs w:val="24"/>
          <w:lang w:eastAsia="sr-Latn-CS"/>
        </w:rPr>
      </w:pPr>
    </w:p>
    <w:p w14:paraId="41BC2864" w14:textId="77777777" w:rsidR="00875874" w:rsidRPr="00B34DDE" w:rsidRDefault="00875874" w:rsidP="00EB321C">
      <w:pPr>
        <w:spacing w:before="0"/>
        <w:rPr>
          <w:rFonts w:cs="Arial"/>
          <w:color w:val="00B0F0"/>
          <w:sz w:val="24"/>
          <w:szCs w:val="24"/>
          <w:lang w:eastAsia="sr-Latn-CS"/>
        </w:rPr>
      </w:pPr>
    </w:p>
    <w:p w14:paraId="6A666356" w14:textId="77777777" w:rsidR="008A4824" w:rsidRPr="00B34DDE" w:rsidRDefault="008A4824" w:rsidP="00EB321C">
      <w:pPr>
        <w:spacing w:before="0"/>
        <w:rPr>
          <w:rFonts w:cs="Arial"/>
          <w:color w:val="00B0F0"/>
          <w:sz w:val="24"/>
          <w:szCs w:val="24"/>
          <w:lang w:eastAsia="sr-Latn-CS"/>
        </w:rPr>
      </w:pPr>
    </w:p>
    <w:p w14:paraId="74FDC05E" w14:textId="77777777" w:rsidR="008A4824" w:rsidRPr="00B34DDE" w:rsidRDefault="008A4824" w:rsidP="00EB321C">
      <w:pPr>
        <w:spacing w:before="0"/>
        <w:rPr>
          <w:rFonts w:cs="Arial"/>
          <w:color w:val="00B0F0"/>
          <w:sz w:val="24"/>
          <w:szCs w:val="24"/>
          <w:lang w:eastAsia="sr-Latn-CS"/>
        </w:rPr>
      </w:pPr>
    </w:p>
    <w:p w14:paraId="45C9C617" w14:textId="77777777" w:rsidR="008A4824" w:rsidRPr="00B34DDE" w:rsidRDefault="008A4824" w:rsidP="00EB321C">
      <w:pPr>
        <w:spacing w:before="0"/>
        <w:rPr>
          <w:rFonts w:cs="Arial"/>
          <w:color w:val="00B0F0"/>
          <w:sz w:val="24"/>
          <w:szCs w:val="24"/>
          <w:lang w:eastAsia="sr-Latn-CS"/>
        </w:rPr>
      </w:pPr>
    </w:p>
    <w:p w14:paraId="68C14894" w14:textId="77777777" w:rsidR="008A4824" w:rsidRPr="00B34DDE" w:rsidRDefault="008A4824" w:rsidP="00EB321C">
      <w:pPr>
        <w:spacing w:before="0"/>
        <w:rPr>
          <w:rFonts w:cs="Arial"/>
          <w:color w:val="00B0F0"/>
          <w:sz w:val="24"/>
          <w:szCs w:val="24"/>
          <w:lang w:eastAsia="sr-Latn-CS"/>
        </w:rPr>
      </w:pPr>
    </w:p>
    <w:p w14:paraId="5A0A4901" w14:textId="77777777" w:rsidR="008A4824" w:rsidRPr="00B34DDE" w:rsidRDefault="008A4824" w:rsidP="00EB321C">
      <w:pPr>
        <w:spacing w:before="0"/>
        <w:rPr>
          <w:rFonts w:cs="Arial"/>
          <w:color w:val="00B0F0"/>
          <w:sz w:val="24"/>
          <w:szCs w:val="24"/>
          <w:lang w:eastAsia="sr-Latn-CS"/>
        </w:rPr>
      </w:pPr>
    </w:p>
    <w:p w14:paraId="579F9323" w14:textId="77777777" w:rsidR="008A4824" w:rsidRPr="00B34DDE" w:rsidRDefault="008A4824" w:rsidP="00EB321C">
      <w:pPr>
        <w:spacing w:before="0"/>
        <w:rPr>
          <w:rFonts w:cs="Arial"/>
          <w:color w:val="00B0F0"/>
          <w:sz w:val="24"/>
          <w:szCs w:val="24"/>
          <w:lang w:eastAsia="sr-Latn-CS"/>
        </w:rPr>
      </w:pPr>
    </w:p>
    <w:p w14:paraId="1FDC9583" w14:textId="77777777" w:rsidR="008A4824" w:rsidRPr="00B34DDE" w:rsidRDefault="008A4824" w:rsidP="00EB321C">
      <w:pPr>
        <w:spacing w:before="0"/>
        <w:rPr>
          <w:rFonts w:cs="Arial"/>
          <w:color w:val="00B0F0"/>
          <w:sz w:val="24"/>
          <w:szCs w:val="24"/>
          <w:lang w:eastAsia="sr-Latn-CS"/>
        </w:rPr>
      </w:pPr>
    </w:p>
    <w:p w14:paraId="6C60765D" w14:textId="77777777" w:rsidR="008A4824" w:rsidRPr="00B34DDE" w:rsidRDefault="008A4824" w:rsidP="00EB321C">
      <w:pPr>
        <w:spacing w:before="0"/>
        <w:rPr>
          <w:rFonts w:cs="Arial"/>
          <w:color w:val="00B0F0"/>
          <w:sz w:val="24"/>
          <w:szCs w:val="24"/>
          <w:lang w:eastAsia="sr-Latn-CS"/>
        </w:rPr>
      </w:pPr>
    </w:p>
    <w:p w14:paraId="4BA9BB54" w14:textId="77777777" w:rsidR="008A4824" w:rsidRPr="00B34DDE" w:rsidRDefault="008A4824" w:rsidP="00EB321C">
      <w:pPr>
        <w:spacing w:before="0"/>
        <w:rPr>
          <w:rFonts w:cs="Arial"/>
          <w:color w:val="00B0F0"/>
          <w:sz w:val="24"/>
          <w:szCs w:val="24"/>
          <w:lang w:eastAsia="sr-Latn-CS"/>
        </w:rPr>
      </w:pPr>
    </w:p>
    <w:p w14:paraId="498474EF" w14:textId="77777777" w:rsidR="008A4824" w:rsidRDefault="008A4824" w:rsidP="00EB321C">
      <w:pPr>
        <w:spacing w:before="0"/>
        <w:rPr>
          <w:rFonts w:cs="Arial"/>
          <w:color w:val="00B0F0"/>
          <w:sz w:val="24"/>
          <w:szCs w:val="24"/>
          <w:lang w:eastAsia="sr-Latn-CS"/>
        </w:rPr>
      </w:pPr>
    </w:p>
    <w:p w14:paraId="184082D7" w14:textId="77777777" w:rsidR="00EE75F6" w:rsidRDefault="00EE75F6" w:rsidP="00EB321C">
      <w:pPr>
        <w:spacing w:before="0"/>
        <w:rPr>
          <w:rFonts w:cs="Arial"/>
          <w:color w:val="00B0F0"/>
          <w:sz w:val="24"/>
          <w:szCs w:val="24"/>
          <w:lang w:eastAsia="sr-Latn-CS"/>
        </w:rPr>
      </w:pPr>
    </w:p>
    <w:p w14:paraId="7DE82042" w14:textId="77777777" w:rsidR="00EE75F6" w:rsidRDefault="00EE75F6" w:rsidP="00EB321C">
      <w:pPr>
        <w:spacing w:before="0"/>
        <w:rPr>
          <w:rFonts w:cs="Arial"/>
          <w:color w:val="00B0F0"/>
          <w:sz w:val="24"/>
          <w:szCs w:val="24"/>
          <w:lang w:eastAsia="sr-Latn-CS"/>
        </w:rPr>
      </w:pPr>
    </w:p>
    <w:p w14:paraId="4D2A7FFB" w14:textId="77777777" w:rsidR="00EE75F6" w:rsidRDefault="00EE75F6" w:rsidP="00EB321C">
      <w:pPr>
        <w:spacing w:before="0"/>
        <w:rPr>
          <w:rFonts w:cs="Arial"/>
          <w:color w:val="00B0F0"/>
          <w:sz w:val="24"/>
          <w:szCs w:val="24"/>
          <w:lang w:eastAsia="sr-Latn-CS"/>
        </w:rPr>
      </w:pPr>
    </w:p>
    <w:p w14:paraId="727CB1B2" w14:textId="77777777" w:rsidR="00EE75F6" w:rsidRDefault="00EE75F6" w:rsidP="00EB321C">
      <w:pPr>
        <w:spacing w:before="0"/>
        <w:rPr>
          <w:rFonts w:cs="Arial"/>
          <w:color w:val="00B0F0"/>
          <w:sz w:val="24"/>
          <w:szCs w:val="24"/>
          <w:lang w:eastAsia="sr-Latn-CS"/>
        </w:rPr>
      </w:pPr>
    </w:p>
    <w:p w14:paraId="34BA00FC" w14:textId="77777777" w:rsidR="00EE75F6" w:rsidRDefault="00EE75F6" w:rsidP="00EB321C">
      <w:pPr>
        <w:spacing w:before="0"/>
        <w:rPr>
          <w:rFonts w:cs="Arial"/>
          <w:color w:val="00B0F0"/>
          <w:sz w:val="24"/>
          <w:szCs w:val="24"/>
          <w:lang w:eastAsia="sr-Latn-CS"/>
        </w:rPr>
      </w:pPr>
    </w:p>
    <w:p w14:paraId="5EC49F2F" w14:textId="77777777" w:rsidR="00EE75F6" w:rsidRDefault="00EE75F6" w:rsidP="00EB321C">
      <w:pPr>
        <w:spacing w:before="0"/>
        <w:rPr>
          <w:rFonts w:cs="Arial"/>
          <w:color w:val="00B0F0"/>
          <w:sz w:val="24"/>
          <w:szCs w:val="24"/>
          <w:lang w:eastAsia="sr-Latn-CS"/>
        </w:rPr>
      </w:pPr>
    </w:p>
    <w:p w14:paraId="381BAD89" w14:textId="77777777" w:rsidR="00EE75F6" w:rsidRDefault="00EE75F6" w:rsidP="00EB321C">
      <w:pPr>
        <w:spacing w:before="0"/>
        <w:rPr>
          <w:rFonts w:cs="Arial"/>
          <w:color w:val="00B0F0"/>
          <w:sz w:val="24"/>
          <w:szCs w:val="24"/>
          <w:lang w:eastAsia="sr-Latn-CS"/>
        </w:rPr>
      </w:pPr>
    </w:p>
    <w:p w14:paraId="18DD23FC" w14:textId="77777777" w:rsidR="00EE75F6" w:rsidRPr="00B34DDE" w:rsidRDefault="00EE75F6" w:rsidP="00EB321C">
      <w:pPr>
        <w:spacing w:before="0"/>
        <w:rPr>
          <w:rFonts w:cs="Arial"/>
          <w:color w:val="00B0F0"/>
          <w:sz w:val="24"/>
          <w:szCs w:val="24"/>
          <w:lang w:eastAsia="sr-Latn-CS"/>
        </w:rPr>
      </w:pPr>
    </w:p>
    <w:p w14:paraId="7986D27B" w14:textId="77777777" w:rsidR="008A4824" w:rsidRPr="00B34DDE" w:rsidRDefault="008A4824" w:rsidP="00EB321C">
      <w:pPr>
        <w:spacing w:before="0"/>
        <w:rPr>
          <w:rFonts w:cs="Arial"/>
          <w:color w:val="00B0F0"/>
          <w:sz w:val="24"/>
          <w:szCs w:val="24"/>
          <w:lang w:eastAsia="sr-Latn-CS"/>
        </w:rPr>
      </w:pPr>
    </w:p>
    <w:p w14:paraId="4445BAD6" w14:textId="77777777" w:rsidR="008A4824" w:rsidRPr="00B34DDE" w:rsidRDefault="008A4824" w:rsidP="00EB321C">
      <w:pPr>
        <w:spacing w:before="0"/>
        <w:rPr>
          <w:rFonts w:cs="Arial"/>
          <w:color w:val="00B0F0"/>
          <w:sz w:val="24"/>
          <w:szCs w:val="24"/>
          <w:lang w:eastAsia="sr-Latn-CS"/>
        </w:rPr>
      </w:pPr>
    </w:p>
    <w:p w14:paraId="421D6AD9" w14:textId="77777777" w:rsidR="008A4824" w:rsidRPr="00B34DDE" w:rsidRDefault="008A4824" w:rsidP="00EB321C">
      <w:pPr>
        <w:spacing w:before="0"/>
        <w:rPr>
          <w:rFonts w:cs="Arial"/>
          <w:color w:val="00B0F0"/>
          <w:sz w:val="24"/>
          <w:szCs w:val="24"/>
          <w:lang w:eastAsia="sr-Latn-CS"/>
        </w:rPr>
      </w:pPr>
    </w:p>
    <w:p w14:paraId="1A3467DF" w14:textId="77777777" w:rsidR="00EB321C" w:rsidRPr="00B34DDE" w:rsidRDefault="00EB321C" w:rsidP="00EB321C">
      <w:pPr>
        <w:pStyle w:val="KDObrazac"/>
        <w:spacing w:before="0"/>
        <w:rPr>
          <w:noProof/>
          <w:sz w:val="24"/>
          <w:szCs w:val="24"/>
        </w:rPr>
      </w:pPr>
      <w:bookmarkStart w:id="250" w:name="_Toc442559924"/>
      <w:r w:rsidRPr="00B34DDE">
        <w:rPr>
          <w:sz w:val="24"/>
          <w:szCs w:val="24"/>
        </w:rPr>
        <w:lastRenderedPageBreak/>
        <w:t xml:space="preserve">ОБРАЗАЦ </w:t>
      </w:r>
      <w:r w:rsidRPr="00B34DDE">
        <w:rPr>
          <w:sz w:val="24"/>
          <w:szCs w:val="24"/>
          <w:lang w:val="sr-Cyrl-RS"/>
        </w:rPr>
        <w:t>1</w:t>
      </w:r>
      <w:r w:rsidRPr="00B34DDE">
        <w:rPr>
          <w:noProof/>
          <w:sz w:val="24"/>
          <w:szCs w:val="24"/>
        </w:rPr>
        <w:t>.</w:t>
      </w:r>
      <w:bookmarkEnd w:id="250"/>
    </w:p>
    <w:p w14:paraId="678184C4" w14:textId="77777777" w:rsidR="00EB321C" w:rsidRPr="001F5F19" w:rsidRDefault="00EB321C" w:rsidP="00EB321C">
      <w:pPr>
        <w:spacing w:before="0"/>
        <w:jc w:val="center"/>
        <w:rPr>
          <w:rStyle w:val="BookTitle"/>
          <w:rFonts w:cs="Arial"/>
          <w:sz w:val="24"/>
          <w:szCs w:val="24"/>
        </w:rPr>
      </w:pPr>
      <w:r w:rsidRPr="00B34DDE">
        <w:rPr>
          <w:rStyle w:val="BookTitle"/>
          <w:rFonts w:cs="Arial"/>
          <w:sz w:val="24"/>
          <w:szCs w:val="24"/>
        </w:rPr>
        <w:t>ОБРАЗАЦ ПОНУДЕ</w:t>
      </w:r>
    </w:p>
    <w:p w14:paraId="6ECF3A3A" w14:textId="77777777" w:rsidR="00EB321C" w:rsidRPr="00B34DDE" w:rsidRDefault="00EB321C" w:rsidP="00EB321C">
      <w:pPr>
        <w:spacing w:before="0"/>
        <w:rPr>
          <w:rStyle w:val="BookTitle"/>
          <w:rFonts w:cs="Arial"/>
          <w:sz w:val="24"/>
          <w:szCs w:val="24"/>
        </w:rPr>
      </w:pPr>
    </w:p>
    <w:p w14:paraId="1EF9B9E9" w14:textId="77777777" w:rsidR="00EB321C" w:rsidRPr="00B34DDE" w:rsidRDefault="00EB321C" w:rsidP="00EB321C">
      <w:pPr>
        <w:spacing w:before="0"/>
        <w:rPr>
          <w:rFonts w:eastAsia="TimesNewRomanPS-BoldMT" w:cs="Arial"/>
          <w:bCs/>
          <w:color w:val="000000" w:themeColor="text1"/>
          <w:szCs w:val="24"/>
          <w:lang w:val="sr-Cyrl-RS"/>
        </w:rPr>
      </w:pPr>
      <w:r w:rsidRPr="001F5F19">
        <w:rPr>
          <w:rFonts w:eastAsia="TimesNewRomanPS-BoldMT" w:cs="Arial"/>
          <w:bCs/>
          <w:color w:val="000000"/>
          <w:sz w:val="24"/>
          <w:szCs w:val="24"/>
        </w:rPr>
        <w:t xml:space="preserve">Понуда бр._________ од _______________ </w:t>
      </w:r>
      <w:proofErr w:type="gramStart"/>
      <w:r w:rsidRPr="001F5F19">
        <w:rPr>
          <w:rFonts w:eastAsia="TimesNewRomanPS-BoldMT" w:cs="Arial"/>
          <w:bCs/>
          <w:color w:val="000000"/>
          <w:sz w:val="24"/>
          <w:szCs w:val="24"/>
        </w:rPr>
        <w:t xml:space="preserve">за  </w:t>
      </w:r>
      <w:r w:rsidRPr="00B34DDE">
        <w:rPr>
          <w:rFonts w:eastAsia="TimesNewRomanPS-BoldMT" w:cs="Arial"/>
          <w:bCs/>
          <w:color w:val="000000"/>
          <w:sz w:val="24"/>
          <w:szCs w:val="24"/>
          <w:lang w:val="sr-Cyrl-RS"/>
        </w:rPr>
        <w:t>отворени</w:t>
      </w:r>
      <w:proofErr w:type="gramEnd"/>
      <w:r w:rsidRPr="00B34DDE">
        <w:rPr>
          <w:rFonts w:eastAsia="TimesNewRomanPS-BoldMT" w:cs="Arial"/>
          <w:bCs/>
          <w:color w:val="000000"/>
          <w:sz w:val="24"/>
          <w:szCs w:val="24"/>
          <w:lang w:val="sr-Cyrl-RS"/>
        </w:rPr>
        <w:t xml:space="preserve"> </w:t>
      </w:r>
      <w:r w:rsidRPr="00B34DDE">
        <w:rPr>
          <w:rFonts w:eastAsia="TimesNewRomanPS-BoldMT" w:cs="Arial"/>
          <w:bCs/>
          <w:color w:val="000000"/>
          <w:sz w:val="24"/>
          <w:szCs w:val="24"/>
        </w:rPr>
        <w:t xml:space="preserve">поступак јавне набавке– </w:t>
      </w:r>
      <w:r w:rsidRPr="00B34DDE">
        <w:rPr>
          <w:rFonts w:eastAsia="TimesNewRomanPS-BoldMT" w:cs="Arial"/>
          <w:bCs/>
          <w:color w:val="000000" w:themeColor="text1"/>
          <w:sz w:val="24"/>
          <w:szCs w:val="24"/>
        </w:rPr>
        <w:t xml:space="preserve">добра </w:t>
      </w:r>
      <w:r w:rsidRPr="00B34DDE">
        <w:rPr>
          <w:rFonts w:eastAsia="TimesNewRomanPS-BoldMT" w:cs="Arial"/>
          <w:bCs/>
          <w:color w:val="000000" w:themeColor="text1"/>
          <w:sz w:val="24"/>
          <w:szCs w:val="24"/>
          <w:lang w:val="sr-Cyrl-RS"/>
        </w:rPr>
        <w:t>„Набавка система за контролу и евиденцију приступа за моторна возила“</w:t>
      </w:r>
      <w:r w:rsidRPr="00B34DDE">
        <w:rPr>
          <w:rFonts w:eastAsia="TimesNewRomanPS-BoldMT" w:cs="Arial"/>
          <w:bCs/>
          <w:color w:val="000000" w:themeColor="text1"/>
          <w:sz w:val="24"/>
          <w:szCs w:val="24"/>
        </w:rPr>
        <w:t xml:space="preserve"> ЈН бр. </w:t>
      </w:r>
      <w:r w:rsidRPr="00B34DDE">
        <w:rPr>
          <w:rFonts w:eastAsia="TimesNewRomanPS-BoldMT" w:cs="Arial"/>
          <w:bCs/>
          <w:color w:val="000000" w:themeColor="text1"/>
          <w:szCs w:val="24"/>
        </w:rPr>
        <w:t>ЈН/1000/0576/</w:t>
      </w:r>
      <w:proofErr w:type="gramStart"/>
      <w:r w:rsidRPr="00B34DDE">
        <w:rPr>
          <w:rFonts w:eastAsia="TimesNewRomanPS-BoldMT" w:cs="Arial"/>
          <w:bCs/>
          <w:color w:val="000000" w:themeColor="text1"/>
          <w:szCs w:val="24"/>
        </w:rPr>
        <w:t xml:space="preserve">2018  </w:t>
      </w:r>
      <w:r w:rsidR="00875874" w:rsidRPr="00B34DDE">
        <w:rPr>
          <w:rFonts w:eastAsia="TimesNewRomanPS-BoldMT" w:cs="Arial"/>
          <w:bCs/>
          <w:color w:val="000000" w:themeColor="text1"/>
          <w:szCs w:val="24"/>
          <w:lang w:val="sr-Cyrl-RS"/>
        </w:rPr>
        <w:t>1031</w:t>
      </w:r>
      <w:proofErr w:type="gramEnd"/>
      <w:r w:rsidR="00875874" w:rsidRPr="00B34DDE">
        <w:rPr>
          <w:rFonts w:eastAsia="TimesNewRomanPS-BoldMT" w:cs="Arial"/>
          <w:bCs/>
          <w:color w:val="000000" w:themeColor="text1"/>
          <w:szCs w:val="24"/>
          <w:lang w:val="sr-Cyrl-RS"/>
        </w:rPr>
        <w:t>/2018</w:t>
      </w:r>
    </w:p>
    <w:p w14:paraId="6D5DD66A" w14:textId="77777777" w:rsidR="00875874" w:rsidRPr="00B34DDE" w:rsidRDefault="00875874" w:rsidP="00EB321C">
      <w:pPr>
        <w:spacing w:before="0"/>
        <w:rPr>
          <w:rFonts w:eastAsia="TimesNewRomanPS-BoldMT" w:cs="Arial"/>
          <w:bCs/>
          <w:color w:val="000000" w:themeColor="text1"/>
          <w:szCs w:val="24"/>
          <w:lang w:val="sr-Cyrl-RS"/>
        </w:rPr>
      </w:pPr>
    </w:p>
    <w:p w14:paraId="43F7983E" w14:textId="77777777" w:rsidR="00EB321C" w:rsidRPr="00B34DDE" w:rsidRDefault="00EB321C" w:rsidP="00EB321C">
      <w:pPr>
        <w:spacing w:before="0"/>
        <w:rPr>
          <w:rFonts w:cs="Arial"/>
          <w:b/>
          <w:bCs/>
          <w:i/>
          <w:iCs/>
          <w:sz w:val="24"/>
          <w:szCs w:val="24"/>
        </w:rPr>
      </w:pPr>
      <w:proofErr w:type="gramStart"/>
      <w:r w:rsidRPr="00B34DDE">
        <w:rPr>
          <w:rFonts w:cs="Arial"/>
          <w:b/>
          <w:bCs/>
          <w:i/>
          <w:iCs/>
          <w:sz w:val="24"/>
          <w:szCs w:val="24"/>
        </w:rPr>
        <w:t>1)ОПШТИ</w:t>
      </w:r>
      <w:proofErr w:type="gramEnd"/>
      <w:r w:rsidRPr="00B34DDE">
        <w:rPr>
          <w:rFonts w:cs="Arial"/>
          <w:b/>
          <w:bCs/>
          <w:i/>
          <w:iCs/>
          <w:sz w:val="24"/>
          <w:szCs w:val="24"/>
        </w:rPr>
        <w:t xml:space="preserve"> ПОДАЦИ О ПОНУЂАЧУ</w:t>
      </w:r>
    </w:p>
    <w:p w14:paraId="0C98668E" w14:textId="77777777" w:rsidR="00EB321C" w:rsidRPr="00B34DDE" w:rsidRDefault="00EB321C" w:rsidP="00EB321C">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EB321C" w:rsidRPr="00B34DDE" w14:paraId="44C74E61" w14:textId="77777777" w:rsidTr="00B229BA">
        <w:trPr>
          <w:trHeight w:val="620"/>
        </w:trPr>
        <w:tc>
          <w:tcPr>
            <w:tcW w:w="4621" w:type="dxa"/>
            <w:tcBorders>
              <w:top w:val="single" w:sz="4" w:space="0" w:color="000000"/>
              <w:left w:val="single" w:sz="4" w:space="0" w:color="000000"/>
              <w:bottom w:val="single" w:sz="4" w:space="0" w:color="000000"/>
            </w:tcBorders>
            <w:shd w:val="clear" w:color="auto" w:fill="auto"/>
          </w:tcPr>
          <w:p w14:paraId="4DA31BDE" w14:textId="77777777" w:rsidR="00EB321C" w:rsidRPr="00B34DDE" w:rsidRDefault="00EB321C" w:rsidP="00B229BA">
            <w:pPr>
              <w:spacing w:before="0"/>
              <w:rPr>
                <w:rFonts w:cs="Arial"/>
                <w:b/>
                <w:bCs/>
                <w:i/>
                <w:iCs/>
                <w:sz w:val="24"/>
                <w:szCs w:val="24"/>
              </w:rPr>
            </w:pPr>
            <w:r w:rsidRPr="00B34DDE">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70FC07" w14:textId="77777777" w:rsidR="00EB321C" w:rsidRPr="00B34DDE" w:rsidRDefault="00EB321C" w:rsidP="00B229BA">
            <w:pPr>
              <w:snapToGrid w:val="0"/>
              <w:spacing w:before="0"/>
              <w:rPr>
                <w:rFonts w:cs="Arial"/>
                <w:b/>
                <w:bCs/>
                <w:i/>
                <w:iCs/>
                <w:sz w:val="24"/>
                <w:szCs w:val="24"/>
              </w:rPr>
            </w:pPr>
          </w:p>
          <w:p w14:paraId="5A814CFE" w14:textId="77777777" w:rsidR="00EB321C" w:rsidRPr="00B34DDE" w:rsidRDefault="00EB321C" w:rsidP="00B229BA">
            <w:pPr>
              <w:spacing w:before="0"/>
              <w:rPr>
                <w:rFonts w:cs="Arial"/>
                <w:b/>
                <w:bCs/>
                <w:i/>
                <w:iCs/>
                <w:sz w:val="24"/>
                <w:szCs w:val="24"/>
              </w:rPr>
            </w:pPr>
          </w:p>
          <w:p w14:paraId="2D738BCF" w14:textId="77777777" w:rsidR="00EB321C" w:rsidRPr="00B34DDE" w:rsidRDefault="00EB321C" w:rsidP="00B229BA">
            <w:pPr>
              <w:spacing w:before="0"/>
              <w:rPr>
                <w:rFonts w:cs="Arial"/>
                <w:b/>
                <w:bCs/>
                <w:i/>
                <w:iCs/>
                <w:sz w:val="24"/>
                <w:szCs w:val="24"/>
              </w:rPr>
            </w:pPr>
          </w:p>
        </w:tc>
      </w:tr>
      <w:tr w:rsidR="00EB321C" w:rsidRPr="00B34DDE" w14:paraId="4C4CBCD1" w14:textId="77777777" w:rsidTr="00B229BA">
        <w:trPr>
          <w:trHeight w:val="683"/>
        </w:trPr>
        <w:tc>
          <w:tcPr>
            <w:tcW w:w="4621" w:type="dxa"/>
            <w:tcBorders>
              <w:top w:val="single" w:sz="4" w:space="0" w:color="000000"/>
              <w:left w:val="single" w:sz="4" w:space="0" w:color="000000"/>
              <w:bottom w:val="single" w:sz="4" w:space="0" w:color="000000"/>
            </w:tcBorders>
            <w:shd w:val="clear" w:color="auto" w:fill="auto"/>
          </w:tcPr>
          <w:p w14:paraId="2D16B256" w14:textId="77777777" w:rsidR="00EB321C" w:rsidRPr="00B34DDE" w:rsidRDefault="00EB321C" w:rsidP="00B229BA">
            <w:pPr>
              <w:spacing w:before="0"/>
              <w:rPr>
                <w:rFonts w:cs="Arial"/>
                <w:b/>
                <w:bCs/>
                <w:i/>
                <w:iCs/>
                <w:sz w:val="24"/>
                <w:szCs w:val="24"/>
              </w:rPr>
            </w:pPr>
            <w:r w:rsidRPr="00B34DDE">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C45193" w14:textId="77777777" w:rsidR="00EB321C" w:rsidRPr="00B34DDE" w:rsidRDefault="00EB321C" w:rsidP="00B229BA">
            <w:pPr>
              <w:snapToGrid w:val="0"/>
              <w:spacing w:before="0"/>
              <w:rPr>
                <w:rFonts w:cs="Arial"/>
                <w:b/>
                <w:bCs/>
                <w:i/>
                <w:iCs/>
                <w:sz w:val="24"/>
                <w:szCs w:val="24"/>
              </w:rPr>
            </w:pPr>
          </w:p>
          <w:p w14:paraId="387A676B" w14:textId="77777777" w:rsidR="00EB321C" w:rsidRPr="00B34DDE" w:rsidRDefault="00EB321C" w:rsidP="00B229BA">
            <w:pPr>
              <w:spacing w:before="0"/>
              <w:rPr>
                <w:rFonts w:cs="Arial"/>
                <w:b/>
                <w:bCs/>
                <w:i/>
                <w:iCs/>
                <w:sz w:val="24"/>
                <w:szCs w:val="24"/>
              </w:rPr>
            </w:pPr>
          </w:p>
          <w:p w14:paraId="4ADE46BE" w14:textId="77777777" w:rsidR="00EB321C" w:rsidRPr="00B34DDE" w:rsidRDefault="00EB321C" w:rsidP="00B229BA">
            <w:pPr>
              <w:spacing w:before="0"/>
              <w:rPr>
                <w:rFonts w:cs="Arial"/>
                <w:b/>
                <w:bCs/>
                <w:i/>
                <w:iCs/>
                <w:sz w:val="24"/>
                <w:szCs w:val="24"/>
              </w:rPr>
            </w:pPr>
          </w:p>
        </w:tc>
      </w:tr>
      <w:tr w:rsidR="00EB321C" w:rsidRPr="00B34DDE" w14:paraId="6A67BCF7" w14:textId="77777777" w:rsidTr="00B229BA">
        <w:trPr>
          <w:trHeight w:val="440"/>
        </w:trPr>
        <w:tc>
          <w:tcPr>
            <w:tcW w:w="4621" w:type="dxa"/>
            <w:tcBorders>
              <w:top w:val="single" w:sz="4" w:space="0" w:color="000000"/>
              <w:left w:val="single" w:sz="4" w:space="0" w:color="000000"/>
              <w:bottom w:val="single" w:sz="4" w:space="0" w:color="000000"/>
            </w:tcBorders>
            <w:shd w:val="clear" w:color="auto" w:fill="auto"/>
          </w:tcPr>
          <w:p w14:paraId="36F476F1" w14:textId="77777777" w:rsidR="00EB321C" w:rsidRPr="00B34DDE" w:rsidRDefault="00EB321C" w:rsidP="00B229BA">
            <w:pPr>
              <w:spacing w:before="0"/>
              <w:rPr>
                <w:rFonts w:cs="Arial"/>
                <w:i/>
                <w:iCs/>
                <w:sz w:val="24"/>
                <w:szCs w:val="24"/>
              </w:rPr>
            </w:pPr>
            <w:r w:rsidRPr="00B34DDE">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83CD4C" w14:textId="77777777" w:rsidR="00EB321C" w:rsidRPr="00B34DDE" w:rsidRDefault="00EB321C" w:rsidP="00B229BA">
            <w:pPr>
              <w:snapToGrid w:val="0"/>
              <w:spacing w:before="0"/>
              <w:rPr>
                <w:rFonts w:cs="Arial"/>
                <w:b/>
                <w:bCs/>
                <w:i/>
                <w:iCs/>
                <w:sz w:val="24"/>
                <w:szCs w:val="24"/>
              </w:rPr>
            </w:pPr>
          </w:p>
        </w:tc>
      </w:tr>
      <w:tr w:rsidR="00EB321C" w:rsidRPr="00B34DDE" w14:paraId="59470E54" w14:textId="77777777" w:rsidTr="00B229BA">
        <w:trPr>
          <w:trHeight w:val="647"/>
        </w:trPr>
        <w:tc>
          <w:tcPr>
            <w:tcW w:w="4621" w:type="dxa"/>
            <w:tcBorders>
              <w:top w:val="single" w:sz="4" w:space="0" w:color="000000"/>
              <w:left w:val="single" w:sz="4" w:space="0" w:color="000000"/>
              <w:bottom w:val="single" w:sz="4" w:space="0" w:color="000000"/>
            </w:tcBorders>
            <w:shd w:val="clear" w:color="auto" w:fill="auto"/>
          </w:tcPr>
          <w:p w14:paraId="28C94033" w14:textId="77777777" w:rsidR="00EB321C" w:rsidRPr="00B34DDE" w:rsidRDefault="00EB321C" w:rsidP="00B229BA">
            <w:pPr>
              <w:spacing w:before="0"/>
              <w:rPr>
                <w:rFonts w:cs="Arial"/>
                <w:b/>
                <w:bCs/>
                <w:i/>
                <w:iCs/>
                <w:sz w:val="24"/>
                <w:szCs w:val="24"/>
              </w:rPr>
            </w:pPr>
            <w:r w:rsidRPr="00B34DDE">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B0B0A7" w14:textId="77777777" w:rsidR="00EB321C" w:rsidRPr="00B34DDE" w:rsidRDefault="00EB321C" w:rsidP="00B229BA">
            <w:pPr>
              <w:snapToGrid w:val="0"/>
              <w:spacing w:before="0"/>
              <w:rPr>
                <w:rFonts w:cs="Arial"/>
                <w:b/>
                <w:bCs/>
                <w:i/>
                <w:iCs/>
                <w:sz w:val="24"/>
                <w:szCs w:val="24"/>
              </w:rPr>
            </w:pPr>
          </w:p>
          <w:p w14:paraId="5475E57C" w14:textId="77777777" w:rsidR="00EB321C" w:rsidRPr="00B34DDE" w:rsidRDefault="00EB321C" w:rsidP="00B229BA">
            <w:pPr>
              <w:spacing w:before="0"/>
              <w:rPr>
                <w:rFonts w:cs="Arial"/>
                <w:b/>
                <w:bCs/>
                <w:i/>
                <w:iCs/>
                <w:sz w:val="24"/>
                <w:szCs w:val="24"/>
              </w:rPr>
            </w:pPr>
          </w:p>
          <w:p w14:paraId="49F1B8B0" w14:textId="77777777" w:rsidR="00EB321C" w:rsidRPr="00B34DDE" w:rsidRDefault="00EB321C" w:rsidP="00B229BA">
            <w:pPr>
              <w:spacing w:before="0"/>
              <w:rPr>
                <w:rFonts w:cs="Arial"/>
                <w:b/>
                <w:bCs/>
                <w:i/>
                <w:iCs/>
                <w:sz w:val="24"/>
                <w:szCs w:val="24"/>
              </w:rPr>
            </w:pPr>
          </w:p>
        </w:tc>
      </w:tr>
      <w:tr w:rsidR="00EB321C" w:rsidRPr="00B34DDE" w14:paraId="7DC2A328" w14:textId="77777777" w:rsidTr="00B229BA">
        <w:tc>
          <w:tcPr>
            <w:tcW w:w="4621" w:type="dxa"/>
            <w:tcBorders>
              <w:top w:val="single" w:sz="4" w:space="0" w:color="000000"/>
              <w:left w:val="single" w:sz="4" w:space="0" w:color="000000"/>
              <w:bottom w:val="single" w:sz="4" w:space="0" w:color="000000"/>
            </w:tcBorders>
            <w:shd w:val="clear" w:color="auto" w:fill="auto"/>
          </w:tcPr>
          <w:p w14:paraId="15FD96EB" w14:textId="77777777" w:rsidR="00EB321C" w:rsidRPr="00B34DDE" w:rsidRDefault="00EB321C" w:rsidP="00B229BA">
            <w:pPr>
              <w:spacing w:before="0"/>
              <w:rPr>
                <w:rFonts w:cs="Arial"/>
                <w:b/>
                <w:bCs/>
                <w:i/>
                <w:iCs/>
                <w:sz w:val="24"/>
                <w:szCs w:val="24"/>
                <w:lang w:val="ru-RU"/>
              </w:rPr>
            </w:pPr>
            <w:r w:rsidRPr="00B34DDE">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936626" w14:textId="77777777" w:rsidR="00EB321C" w:rsidRPr="00B34DDE" w:rsidRDefault="00EB321C" w:rsidP="00B229BA">
            <w:pPr>
              <w:snapToGrid w:val="0"/>
              <w:spacing w:before="0"/>
              <w:rPr>
                <w:rFonts w:cs="Arial"/>
                <w:b/>
                <w:bCs/>
                <w:i/>
                <w:iCs/>
                <w:sz w:val="24"/>
                <w:szCs w:val="24"/>
                <w:lang w:val="ru-RU"/>
              </w:rPr>
            </w:pPr>
          </w:p>
        </w:tc>
      </w:tr>
      <w:tr w:rsidR="00EB321C" w:rsidRPr="00B34DDE" w14:paraId="754F4457" w14:textId="77777777" w:rsidTr="00B229BA">
        <w:trPr>
          <w:trHeight w:val="512"/>
        </w:trPr>
        <w:tc>
          <w:tcPr>
            <w:tcW w:w="4621" w:type="dxa"/>
            <w:tcBorders>
              <w:top w:val="single" w:sz="4" w:space="0" w:color="000000"/>
              <w:left w:val="single" w:sz="4" w:space="0" w:color="000000"/>
              <w:bottom w:val="single" w:sz="4" w:space="0" w:color="000000"/>
            </w:tcBorders>
            <w:shd w:val="clear" w:color="auto" w:fill="auto"/>
          </w:tcPr>
          <w:p w14:paraId="2EFA3031" w14:textId="77777777" w:rsidR="00EB321C" w:rsidRPr="00B34DDE" w:rsidRDefault="00EB321C" w:rsidP="00B229BA">
            <w:pPr>
              <w:spacing w:before="0"/>
              <w:rPr>
                <w:rFonts w:cs="Arial"/>
                <w:i/>
                <w:iCs/>
                <w:sz w:val="24"/>
                <w:szCs w:val="24"/>
              </w:rPr>
            </w:pPr>
          </w:p>
          <w:p w14:paraId="4F17889D" w14:textId="77777777" w:rsidR="00EB321C" w:rsidRPr="00B34DDE" w:rsidRDefault="00EB321C" w:rsidP="00B229BA">
            <w:pPr>
              <w:spacing w:before="0"/>
              <w:rPr>
                <w:rFonts w:cs="Arial"/>
                <w:b/>
                <w:bCs/>
                <w:i/>
                <w:iCs/>
                <w:sz w:val="24"/>
                <w:szCs w:val="24"/>
              </w:rPr>
            </w:pPr>
            <w:r w:rsidRPr="00B34DDE">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E0CD72" w14:textId="77777777" w:rsidR="00EB321C" w:rsidRPr="00B34DDE" w:rsidRDefault="00EB321C" w:rsidP="00B229BA">
            <w:pPr>
              <w:snapToGrid w:val="0"/>
              <w:spacing w:before="0"/>
              <w:rPr>
                <w:rFonts w:cs="Arial"/>
                <w:b/>
                <w:bCs/>
                <w:i/>
                <w:iCs/>
                <w:sz w:val="24"/>
                <w:szCs w:val="24"/>
              </w:rPr>
            </w:pPr>
          </w:p>
          <w:p w14:paraId="4F366328" w14:textId="77777777" w:rsidR="00EB321C" w:rsidRPr="00B34DDE" w:rsidRDefault="00EB321C" w:rsidP="00B229BA">
            <w:pPr>
              <w:spacing w:before="0"/>
              <w:rPr>
                <w:rFonts w:cs="Arial"/>
                <w:b/>
                <w:bCs/>
                <w:i/>
                <w:iCs/>
                <w:sz w:val="24"/>
                <w:szCs w:val="24"/>
              </w:rPr>
            </w:pPr>
          </w:p>
          <w:p w14:paraId="7486E014" w14:textId="77777777" w:rsidR="00EB321C" w:rsidRPr="00B34DDE" w:rsidRDefault="00EB321C" w:rsidP="00B229BA">
            <w:pPr>
              <w:spacing w:before="0"/>
              <w:rPr>
                <w:rFonts w:cs="Arial"/>
                <w:b/>
                <w:bCs/>
                <w:i/>
                <w:iCs/>
                <w:sz w:val="24"/>
                <w:szCs w:val="24"/>
              </w:rPr>
            </w:pPr>
          </w:p>
        </w:tc>
      </w:tr>
      <w:tr w:rsidR="00EB321C" w:rsidRPr="00B34DDE" w14:paraId="52AF960E" w14:textId="77777777" w:rsidTr="00B229BA">
        <w:tc>
          <w:tcPr>
            <w:tcW w:w="4621" w:type="dxa"/>
            <w:tcBorders>
              <w:top w:val="single" w:sz="4" w:space="0" w:color="000000"/>
              <w:left w:val="single" w:sz="4" w:space="0" w:color="000000"/>
              <w:bottom w:val="single" w:sz="4" w:space="0" w:color="000000"/>
            </w:tcBorders>
            <w:shd w:val="clear" w:color="auto" w:fill="auto"/>
          </w:tcPr>
          <w:p w14:paraId="7CFDBF27" w14:textId="77777777" w:rsidR="00EB321C" w:rsidRPr="00B34DDE" w:rsidRDefault="00EB321C" w:rsidP="00B229BA">
            <w:pPr>
              <w:spacing w:before="0"/>
              <w:rPr>
                <w:rFonts w:cs="Arial"/>
                <w:b/>
                <w:bCs/>
                <w:i/>
                <w:iCs/>
                <w:sz w:val="24"/>
                <w:szCs w:val="24"/>
                <w:lang w:val="ru-RU"/>
              </w:rPr>
            </w:pPr>
            <w:r w:rsidRPr="00B34DDE">
              <w:rPr>
                <w:rFonts w:cs="Arial"/>
                <w:i/>
                <w:iCs/>
                <w:sz w:val="24"/>
                <w:szCs w:val="24"/>
                <w:lang w:val="ru-RU"/>
              </w:rPr>
              <w:t>Електронска адреса понуђача (</w:t>
            </w:r>
            <w:r w:rsidRPr="00B34DDE">
              <w:rPr>
                <w:rFonts w:cs="Arial"/>
                <w:i/>
                <w:iCs/>
                <w:sz w:val="24"/>
                <w:szCs w:val="24"/>
              </w:rPr>
              <w:t>e</w:t>
            </w:r>
            <w:r w:rsidRPr="00B34DDE">
              <w:rPr>
                <w:rFonts w:cs="Arial"/>
                <w:i/>
                <w:iCs/>
                <w:sz w:val="24"/>
                <w:szCs w:val="24"/>
                <w:lang w:val="ru-RU"/>
              </w:rPr>
              <w:t>-</w:t>
            </w:r>
            <w:r w:rsidRPr="00B34DDE">
              <w:rPr>
                <w:rFonts w:cs="Arial"/>
                <w:i/>
                <w:iCs/>
                <w:sz w:val="24"/>
                <w:szCs w:val="24"/>
              </w:rPr>
              <w:t>mail</w:t>
            </w:r>
            <w:r w:rsidRPr="00B34DDE">
              <w:rPr>
                <w:rFonts w:cs="Arial"/>
                <w:i/>
                <w:iCs/>
                <w:sz w:val="24"/>
                <w:szCs w:val="24"/>
                <w:lang w:val="ru-RU"/>
              </w:rPr>
              <w:t>):</w:t>
            </w:r>
          </w:p>
          <w:p w14:paraId="2D9B3D9F" w14:textId="77777777" w:rsidR="00EB321C" w:rsidRPr="00B34DDE" w:rsidRDefault="00EB321C" w:rsidP="00B229BA">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97B961" w14:textId="77777777" w:rsidR="00EB321C" w:rsidRPr="00B34DDE" w:rsidRDefault="00EB321C" w:rsidP="00B229BA">
            <w:pPr>
              <w:snapToGrid w:val="0"/>
              <w:spacing w:before="0"/>
              <w:rPr>
                <w:rFonts w:cs="Arial"/>
                <w:b/>
                <w:bCs/>
                <w:i/>
                <w:iCs/>
                <w:sz w:val="24"/>
                <w:szCs w:val="24"/>
                <w:lang w:val="ru-RU"/>
              </w:rPr>
            </w:pPr>
          </w:p>
        </w:tc>
      </w:tr>
      <w:tr w:rsidR="00EB321C" w:rsidRPr="00B34DDE" w14:paraId="2C69610C" w14:textId="77777777" w:rsidTr="00B229BA">
        <w:trPr>
          <w:trHeight w:val="557"/>
        </w:trPr>
        <w:tc>
          <w:tcPr>
            <w:tcW w:w="4621" w:type="dxa"/>
            <w:tcBorders>
              <w:top w:val="single" w:sz="4" w:space="0" w:color="000000"/>
              <w:left w:val="single" w:sz="4" w:space="0" w:color="000000"/>
              <w:bottom w:val="single" w:sz="4" w:space="0" w:color="000000"/>
            </w:tcBorders>
            <w:shd w:val="clear" w:color="auto" w:fill="auto"/>
          </w:tcPr>
          <w:p w14:paraId="351C6C6E" w14:textId="77777777" w:rsidR="00EB321C" w:rsidRPr="00B34DDE" w:rsidRDefault="00EB321C" w:rsidP="00B229BA">
            <w:pPr>
              <w:spacing w:before="0"/>
              <w:rPr>
                <w:rFonts w:cs="Arial"/>
                <w:b/>
                <w:bCs/>
                <w:i/>
                <w:iCs/>
                <w:sz w:val="24"/>
                <w:szCs w:val="24"/>
              </w:rPr>
            </w:pPr>
            <w:r w:rsidRPr="00B34DDE">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788D88" w14:textId="77777777" w:rsidR="00EB321C" w:rsidRPr="00B34DDE" w:rsidRDefault="00EB321C" w:rsidP="00B229BA">
            <w:pPr>
              <w:snapToGrid w:val="0"/>
              <w:spacing w:before="0"/>
              <w:rPr>
                <w:rFonts w:cs="Arial"/>
                <w:b/>
                <w:bCs/>
                <w:i/>
                <w:iCs/>
                <w:sz w:val="24"/>
                <w:szCs w:val="24"/>
              </w:rPr>
            </w:pPr>
          </w:p>
          <w:p w14:paraId="11DA5E85" w14:textId="77777777" w:rsidR="00EB321C" w:rsidRPr="00B34DDE" w:rsidRDefault="00EB321C" w:rsidP="00B229BA">
            <w:pPr>
              <w:spacing w:before="0"/>
              <w:rPr>
                <w:rFonts w:cs="Arial"/>
                <w:b/>
                <w:bCs/>
                <w:i/>
                <w:iCs/>
                <w:sz w:val="24"/>
                <w:szCs w:val="24"/>
              </w:rPr>
            </w:pPr>
          </w:p>
          <w:p w14:paraId="0168CC11" w14:textId="77777777" w:rsidR="00EB321C" w:rsidRPr="00B34DDE" w:rsidRDefault="00EB321C" w:rsidP="00B229BA">
            <w:pPr>
              <w:spacing w:before="0"/>
              <w:rPr>
                <w:rFonts w:cs="Arial"/>
                <w:b/>
                <w:bCs/>
                <w:i/>
                <w:iCs/>
                <w:sz w:val="24"/>
                <w:szCs w:val="24"/>
              </w:rPr>
            </w:pPr>
          </w:p>
        </w:tc>
      </w:tr>
      <w:tr w:rsidR="00EB321C" w:rsidRPr="00B34DDE" w14:paraId="5ADE8FF1" w14:textId="77777777" w:rsidTr="00B229BA">
        <w:trPr>
          <w:trHeight w:val="530"/>
        </w:trPr>
        <w:tc>
          <w:tcPr>
            <w:tcW w:w="4621" w:type="dxa"/>
            <w:tcBorders>
              <w:top w:val="single" w:sz="4" w:space="0" w:color="000000"/>
              <w:left w:val="single" w:sz="4" w:space="0" w:color="000000"/>
              <w:bottom w:val="single" w:sz="4" w:space="0" w:color="000000"/>
            </w:tcBorders>
            <w:shd w:val="clear" w:color="auto" w:fill="auto"/>
          </w:tcPr>
          <w:p w14:paraId="61BCDE07" w14:textId="77777777" w:rsidR="00EB321C" w:rsidRPr="00B34DDE" w:rsidRDefault="00EB321C" w:rsidP="00B229BA">
            <w:pPr>
              <w:spacing w:before="0"/>
              <w:rPr>
                <w:rFonts w:cs="Arial"/>
                <w:b/>
                <w:bCs/>
                <w:i/>
                <w:iCs/>
                <w:sz w:val="24"/>
                <w:szCs w:val="24"/>
              </w:rPr>
            </w:pPr>
            <w:r w:rsidRPr="00B34DDE">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EA1A0" w14:textId="77777777" w:rsidR="00EB321C" w:rsidRPr="00B34DDE" w:rsidRDefault="00EB321C" w:rsidP="00B229BA">
            <w:pPr>
              <w:snapToGrid w:val="0"/>
              <w:spacing w:before="0"/>
              <w:rPr>
                <w:rFonts w:cs="Arial"/>
                <w:b/>
                <w:bCs/>
                <w:i/>
                <w:iCs/>
                <w:sz w:val="24"/>
                <w:szCs w:val="24"/>
              </w:rPr>
            </w:pPr>
          </w:p>
          <w:p w14:paraId="51AB48A5" w14:textId="77777777" w:rsidR="00EB321C" w:rsidRPr="00B34DDE" w:rsidRDefault="00EB321C" w:rsidP="00B229BA">
            <w:pPr>
              <w:spacing w:before="0"/>
              <w:rPr>
                <w:rFonts w:cs="Arial"/>
                <w:b/>
                <w:bCs/>
                <w:i/>
                <w:iCs/>
                <w:sz w:val="24"/>
                <w:szCs w:val="24"/>
              </w:rPr>
            </w:pPr>
          </w:p>
          <w:p w14:paraId="330ED3C2" w14:textId="77777777" w:rsidR="00EB321C" w:rsidRPr="00B34DDE" w:rsidRDefault="00EB321C" w:rsidP="00B229BA">
            <w:pPr>
              <w:spacing w:before="0"/>
              <w:rPr>
                <w:rFonts w:cs="Arial"/>
                <w:b/>
                <w:bCs/>
                <w:i/>
                <w:iCs/>
                <w:sz w:val="24"/>
                <w:szCs w:val="24"/>
              </w:rPr>
            </w:pPr>
          </w:p>
        </w:tc>
      </w:tr>
      <w:tr w:rsidR="00EB321C" w:rsidRPr="00B34DDE" w14:paraId="69AE1033" w14:textId="77777777" w:rsidTr="00B229BA">
        <w:trPr>
          <w:trHeight w:val="593"/>
        </w:trPr>
        <w:tc>
          <w:tcPr>
            <w:tcW w:w="4621" w:type="dxa"/>
            <w:tcBorders>
              <w:top w:val="single" w:sz="4" w:space="0" w:color="000000"/>
              <w:left w:val="single" w:sz="4" w:space="0" w:color="000000"/>
              <w:bottom w:val="single" w:sz="4" w:space="0" w:color="000000"/>
            </w:tcBorders>
            <w:shd w:val="clear" w:color="auto" w:fill="auto"/>
          </w:tcPr>
          <w:p w14:paraId="274501EB" w14:textId="77777777" w:rsidR="00EB321C" w:rsidRPr="00B34DDE" w:rsidRDefault="00EB321C" w:rsidP="00B229BA">
            <w:pPr>
              <w:spacing w:before="0"/>
              <w:rPr>
                <w:rFonts w:cs="Arial"/>
                <w:b/>
                <w:bCs/>
                <w:i/>
                <w:iCs/>
                <w:sz w:val="24"/>
                <w:szCs w:val="24"/>
                <w:lang w:val="ru-RU"/>
              </w:rPr>
            </w:pPr>
            <w:r w:rsidRPr="00B34DDE">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676765" w14:textId="77777777" w:rsidR="00EB321C" w:rsidRPr="00B34DDE" w:rsidRDefault="00EB321C" w:rsidP="00B229BA">
            <w:pPr>
              <w:snapToGrid w:val="0"/>
              <w:spacing w:before="0"/>
              <w:rPr>
                <w:rFonts w:cs="Arial"/>
                <w:b/>
                <w:bCs/>
                <w:i/>
                <w:iCs/>
                <w:sz w:val="24"/>
                <w:szCs w:val="24"/>
                <w:lang w:val="ru-RU"/>
              </w:rPr>
            </w:pPr>
          </w:p>
          <w:p w14:paraId="22F64B0F" w14:textId="77777777" w:rsidR="00EB321C" w:rsidRPr="00B34DDE" w:rsidRDefault="00EB321C" w:rsidP="00B229BA">
            <w:pPr>
              <w:spacing w:before="0"/>
              <w:rPr>
                <w:rFonts w:cs="Arial"/>
                <w:b/>
                <w:bCs/>
                <w:i/>
                <w:iCs/>
                <w:sz w:val="24"/>
                <w:szCs w:val="24"/>
                <w:lang w:val="ru-RU"/>
              </w:rPr>
            </w:pPr>
          </w:p>
          <w:p w14:paraId="5DAA4F38" w14:textId="77777777" w:rsidR="00EB321C" w:rsidRPr="00B34DDE" w:rsidRDefault="00EB321C" w:rsidP="00B229BA">
            <w:pPr>
              <w:spacing w:before="0"/>
              <w:rPr>
                <w:rFonts w:cs="Arial"/>
                <w:b/>
                <w:bCs/>
                <w:i/>
                <w:iCs/>
                <w:sz w:val="24"/>
                <w:szCs w:val="24"/>
                <w:lang w:val="ru-RU"/>
              </w:rPr>
            </w:pPr>
          </w:p>
        </w:tc>
      </w:tr>
      <w:tr w:rsidR="00EB321C" w:rsidRPr="00B34DDE" w14:paraId="62DAB486" w14:textId="77777777" w:rsidTr="00B229BA">
        <w:trPr>
          <w:trHeight w:val="593"/>
        </w:trPr>
        <w:tc>
          <w:tcPr>
            <w:tcW w:w="4621" w:type="dxa"/>
            <w:tcBorders>
              <w:top w:val="single" w:sz="4" w:space="0" w:color="000000"/>
              <w:left w:val="single" w:sz="4" w:space="0" w:color="000000"/>
              <w:bottom w:val="single" w:sz="4" w:space="0" w:color="000000"/>
            </w:tcBorders>
            <w:shd w:val="clear" w:color="auto" w:fill="auto"/>
          </w:tcPr>
          <w:p w14:paraId="55B07434" w14:textId="77777777" w:rsidR="00EB321C" w:rsidRPr="00B34DDE" w:rsidRDefault="00EB321C" w:rsidP="00B229BA">
            <w:pPr>
              <w:spacing w:before="0"/>
              <w:rPr>
                <w:rFonts w:cs="Arial"/>
                <w:b/>
                <w:bCs/>
                <w:i/>
                <w:iCs/>
                <w:sz w:val="24"/>
                <w:szCs w:val="24"/>
                <w:lang w:val="ru-RU"/>
              </w:rPr>
            </w:pPr>
            <w:r w:rsidRPr="00B34DDE">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66DC82" w14:textId="77777777" w:rsidR="00EB321C" w:rsidRPr="00B34DDE" w:rsidRDefault="00EB321C" w:rsidP="00B229BA">
            <w:pPr>
              <w:snapToGrid w:val="0"/>
              <w:spacing w:before="0"/>
              <w:ind w:firstLine="708"/>
              <w:rPr>
                <w:rFonts w:cs="Arial"/>
                <w:b/>
                <w:bCs/>
                <w:i/>
                <w:iCs/>
                <w:sz w:val="24"/>
                <w:szCs w:val="24"/>
                <w:lang w:val="ru-RU"/>
              </w:rPr>
            </w:pPr>
          </w:p>
          <w:p w14:paraId="1E265D77" w14:textId="77777777" w:rsidR="00EB321C" w:rsidRPr="00B34DDE" w:rsidRDefault="00EB321C" w:rsidP="00B229BA">
            <w:pPr>
              <w:spacing w:before="0"/>
              <w:ind w:firstLine="708"/>
              <w:rPr>
                <w:rFonts w:cs="Arial"/>
                <w:b/>
                <w:bCs/>
                <w:i/>
                <w:iCs/>
                <w:sz w:val="24"/>
                <w:szCs w:val="24"/>
                <w:lang w:val="ru-RU"/>
              </w:rPr>
            </w:pPr>
          </w:p>
          <w:p w14:paraId="40DC69FC" w14:textId="77777777" w:rsidR="00EB321C" w:rsidRPr="00B34DDE" w:rsidRDefault="00EB321C" w:rsidP="00B229BA">
            <w:pPr>
              <w:spacing w:before="0"/>
              <w:ind w:firstLine="708"/>
              <w:rPr>
                <w:rFonts w:cs="Arial"/>
                <w:b/>
                <w:bCs/>
                <w:i/>
                <w:iCs/>
                <w:sz w:val="24"/>
                <w:szCs w:val="24"/>
                <w:lang w:val="ru-RU"/>
              </w:rPr>
            </w:pPr>
          </w:p>
        </w:tc>
      </w:tr>
    </w:tbl>
    <w:p w14:paraId="7B4C598F" w14:textId="77777777" w:rsidR="00EB321C" w:rsidRPr="00B34DDE" w:rsidRDefault="00EB321C" w:rsidP="00EB321C">
      <w:pPr>
        <w:spacing w:before="0"/>
        <w:rPr>
          <w:rFonts w:eastAsia="TimesNewRomanPSMT" w:cs="Arial"/>
          <w:b/>
          <w:bCs/>
          <w:i/>
          <w:iCs/>
          <w:sz w:val="24"/>
          <w:szCs w:val="24"/>
        </w:rPr>
      </w:pPr>
      <w:r w:rsidRPr="00B34DDE">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EB321C" w:rsidRPr="00B34DDE" w14:paraId="54C73342" w14:textId="77777777" w:rsidTr="00B229B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B14BDD5" w14:textId="77777777" w:rsidR="00EB321C" w:rsidRPr="00B34DDE" w:rsidRDefault="00EB321C" w:rsidP="00B229BA">
            <w:pPr>
              <w:snapToGrid w:val="0"/>
              <w:spacing w:before="0"/>
              <w:jc w:val="center"/>
              <w:rPr>
                <w:rFonts w:cs="Arial"/>
                <w:sz w:val="24"/>
                <w:szCs w:val="24"/>
              </w:rPr>
            </w:pPr>
          </w:p>
          <w:p w14:paraId="25C36A06" w14:textId="77777777" w:rsidR="00EB321C" w:rsidRPr="00B34DDE" w:rsidRDefault="00EB321C" w:rsidP="00B229BA">
            <w:pPr>
              <w:spacing w:before="0"/>
              <w:jc w:val="center"/>
              <w:rPr>
                <w:rFonts w:eastAsia="TimesNewRomanPSMT" w:cs="Arial"/>
                <w:b/>
                <w:bCs/>
                <w:sz w:val="24"/>
                <w:szCs w:val="24"/>
              </w:rPr>
            </w:pPr>
            <w:r w:rsidRPr="00B34DDE">
              <w:rPr>
                <w:rFonts w:eastAsia="TimesNewRomanPSMT" w:cs="Arial"/>
                <w:b/>
                <w:bCs/>
                <w:sz w:val="24"/>
                <w:szCs w:val="24"/>
              </w:rPr>
              <w:t xml:space="preserve">А) САМОСТАЛНО </w:t>
            </w:r>
          </w:p>
        </w:tc>
      </w:tr>
      <w:tr w:rsidR="00EB321C" w:rsidRPr="00B34DDE" w14:paraId="460AB5C1" w14:textId="77777777" w:rsidTr="00B229B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90644F6" w14:textId="77777777" w:rsidR="00EB321C" w:rsidRPr="00B34DDE" w:rsidRDefault="00EB321C" w:rsidP="00B229BA">
            <w:pPr>
              <w:snapToGrid w:val="0"/>
              <w:spacing w:before="0"/>
              <w:jc w:val="center"/>
              <w:rPr>
                <w:rFonts w:eastAsia="TimesNewRomanPSMT" w:cs="Arial"/>
                <w:b/>
                <w:bCs/>
                <w:sz w:val="24"/>
                <w:szCs w:val="24"/>
              </w:rPr>
            </w:pPr>
          </w:p>
          <w:p w14:paraId="00909758" w14:textId="77777777" w:rsidR="00EB321C" w:rsidRPr="00B34DDE" w:rsidRDefault="00EB321C" w:rsidP="00B229BA">
            <w:pPr>
              <w:spacing w:before="0"/>
              <w:jc w:val="center"/>
              <w:rPr>
                <w:rFonts w:eastAsia="TimesNewRomanPSMT" w:cs="Arial"/>
                <w:b/>
                <w:bCs/>
                <w:sz w:val="24"/>
                <w:szCs w:val="24"/>
              </w:rPr>
            </w:pPr>
            <w:r w:rsidRPr="00B34DDE">
              <w:rPr>
                <w:rFonts w:eastAsia="TimesNewRomanPSMT" w:cs="Arial"/>
                <w:b/>
                <w:bCs/>
                <w:sz w:val="24"/>
                <w:szCs w:val="24"/>
              </w:rPr>
              <w:t>Б) СА ПОДИЗВОЂАЧЕМ</w:t>
            </w:r>
          </w:p>
        </w:tc>
      </w:tr>
      <w:tr w:rsidR="00EB321C" w:rsidRPr="00B34DDE" w14:paraId="6C457884" w14:textId="77777777" w:rsidTr="00B229B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3EB7C17" w14:textId="77777777" w:rsidR="00EB321C" w:rsidRPr="00B34DDE" w:rsidRDefault="00EB321C" w:rsidP="00B229BA">
            <w:pPr>
              <w:snapToGrid w:val="0"/>
              <w:spacing w:before="0"/>
              <w:jc w:val="center"/>
              <w:rPr>
                <w:rFonts w:eastAsia="TimesNewRomanPSMT" w:cs="Arial"/>
                <w:b/>
                <w:bCs/>
                <w:sz w:val="24"/>
                <w:szCs w:val="24"/>
              </w:rPr>
            </w:pPr>
          </w:p>
          <w:p w14:paraId="1C044E88" w14:textId="77777777" w:rsidR="00EB321C" w:rsidRPr="00B34DDE" w:rsidRDefault="00EB321C" w:rsidP="00B229BA">
            <w:pPr>
              <w:spacing w:before="0"/>
              <w:jc w:val="center"/>
              <w:rPr>
                <w:rFonts w:cs="Arial"/>
                <w:b/>
                <w:i/>
                <w:iCs/>
                <w:sz w:val="24"/>
                <w:szCs w:val="24"/>
                <w:lang w:val="ru-RU"/>
              </w:rPr>
            </w:pPr>
            <w:r w:rsidRPr="00B34DDE">
              <w:rPr>
                <w:rFonts w:eastAsia="TimesNewRomanPSMT" w:cs="Arial"/>
                <w:b/>
                <w:bCs/>
                <w:sz w:val="24"/>
                <w:szCs w:val="24"/>
              </w:rPr>
              <w:t>В) КАО ЗАЈЕДНИЧКУ ПОНУДУ</w:t>
            </w:r>
          </w:p>
        </w:tc>
      </w:tr>
    </w:tbl>
    <w:p w14:paraId="402D5A3D" w14:textId="77777777" w:rsidR="00EB321C" w:rsidRPr="00B34DDE" w:rsidRDefault="00EB321C" w:rsidP="00EB321C">
      <w:pPr>
        <w:spacing w:before="0"/>
        <w:rPr>
          <w:rFonts w:cs="Arial"/>
          <w:b/>
          <w:i/>
          <w:iCs/>
          <w:sz w:val="24"/>
          <w:szCs w:val="24"/>
          <w:lang w:val="sr-Cyrl-RS"/>
        </w:rPr>
      </w:pPr>
    </w:p>
    <w:p w14:paraId="26EB9A6C" w14:textId="77777777" w:rsidR="00EB321C" w:rsidRPr="00B34DDE" w:rsidRDefault="00EB321C" w:rsidP="00EB321C">
      <w:pPr>
        <w:spacing w:before="0"/>
        <w:rPr>
          <w:rFonts w:eastAsia="TimesNewRomanPSMT" w:cs="Arial"/>
          <w:bCs/>
          <w:sz w:val="20"/>
          <w:szCs w:val="20"/>
        </w:rPr>
      </w:pPr>
      <w:r w:rsidRPr="00B34DDE">
        <w:rPr>
          <w:rFonts w:cs="Arial"/>
          <w:b/>
          <w:i/>
          <w:iCs/>
          <w:sz w:val="20"/>
          <w:szCs w:val="20"/>
          <w:lang w:val="ru-RU"/>
        </w:rPr>
        <w:t>Напомена:</w:t>
      </w:r>
      <w:r w:rsidRPr="00B34DD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78FE6EB" w14:textId="77777777" w:rsidR="00EB321C" w:rsidRPr="00B34DDE" w:rsidRDefault="00EB321C" w:rsidP="00EB321C">
      <w:pPr>
        <w:spacing w:before="0"/>
        <w:rPr>
          <w:rFonts w:eastAsia="TimesNewRomanPSMT" w:cs="Arial"/>
          <w:bCs/>
          <w:sz w:val="24"/>
          <w:szCs w:val="24"/>
        </w:rPr>
      </w:pPr>
    </w:p>
    <w:p w14:paraId="269A9C5D" w14:textId="77777777" w:rsidR="00EB321C" w:rsidRPr="00B34DDE" w:rsidRDefault="00EB321C" w:rsidP="00EB321C">
      <w:pPr>
        <w:spacing w:before="0"/>
        <w:rPr>
          <w:rFonts w:eastAsia="TimesNewRomanPSMT" w:cs="Arial"/>
          <w:b/>
          <w:bCs/>
          <w:i/>
          <w:sz w:val="24"/>
          <w:szCs w:val="24"/>
        </w:rPr>
      </w:pPr>
      <w:r w:rsidRPr="00B34DDE">
        <w:rPr>
          <w:rFonts w:eastAsia="TimesNewRomanPSMT" w:cs="Arial"/>
          <w:b/>
          <w:bCs/>
          <w:i/>
          <w:sz w:val="24"/>
          <w:szCs w:val="24"/>
          <w:lang w:val="sr-Cyrl-CS"/>
        </w:rPr>
        <w:t xml:space="preserve">3) </w:t>
      </w:r>
      <w:r w:rsidRPr="00B34DDE">
        <w:rPr>
          <w:rFonts w:eastAsia="TimesNewRomanPSMT" w:cs="Arial"/>
          <w:b/>
          <w:bCs/>
          <w:i/>
          <w:sz w:val="24"/>
          <w:szCs w:val="24"/>
        </w:rPr>
        <w:t xml:space="preserve">ПОДАЦИ О ПОДИЗВОЂАЧУ </w:t>
      </w:r>
    </w:p>
    <w:p w14:paraId="146D7135" w14:textId="77777777" w:rsidR="00EB321C" w:rsidRPr="00B34DDE" w:rsidRDefault="00EB321C" w:rsidP="00EB321C">
      <w:pPr>
        <w:spacing w:before="0"/>
        <w:rPr>
          <w:rFonts w:cs="Arial"/>
          <w:sz w:val="24"/>
          <w:szCs w:val="24"/>
        </w:rPr>
      </w:pPr>
      <w:r w:rsidRPr="00B34DDE">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EB321C" w:rsidRPr="00B34DDE" w14:paraId="586D3BC2" w14:textId="77777777" w:rsidTr="00B229BA">
        <w:tc>
          <w:tcPr>
            <w:tcW w:w="465" w:type="dxa"/>
            <w:tcBorders>
              <w:top w:val="single" w:sz="4" w:space="0" w:color="000000"/>
              <w:left w:val="single" w:sz="4" w:space="0" w:color="000000"/>
              <w:bottom w:val="single" w:sz="4" w:space="0" w:color="000000"/>
            </w:tcBorders>
            <w:shd w:val="clear" w:color="auto" w:fill="auto"/>
          </w:tcPr>
          <w:p w14:paraId="459CB46D" w14:textId="77777777" w:rsidR="00EB321C" w:rsidRPr="00B34DDE" w:rsidRDefault="00EB321C" w:rsidP="00B229BA">
            <w:pPr>
              <w:snapToGrid w:val="0"/>
              <w:spacing w:before="0"/>
              <w:rPr>
                <w:rFonts w:cs="Arial"/>
                <w:sz w:val="24"/>
                <w:szCs w:val="24"/>
              </w:rPr>
            </w:pPr>
          </w:p>
          <w:p w14:paraId="27C29FF4" w14:textId="77777777" w:rsidR="00EB321C" w:rsidRPr="00B34DDE" w:rsidRDefault="00EB321C" w:rsidP="00B229BA">
            <w:pPr>
              <w:spacing w:before="0"/>
              <w:rPr>
                <w:rFonts w:eastAsia="TimesNewRomanPSMT" w:cs="Arial"/>
                <w:bCs/>
                <w:i/>
                <w:sz w:val="24"/>
                <w:szCs w:val="24"/>
              </w:rPr>
            </w:pPr>
            <w:r w:rsidRPr="00B34DD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07F0BC2" w14:textId="77777777" w:rsidR="00EB321C" w:rsidRPr="00B34DDE" w:rsidRDefault="00EB321C" w:rsidP="00B229BA">
            <w:pPr>
              <w:snapToGrid w:val="0"/>
              <w:spacing w:before="0"/>
              <w:rPr>
                <w:rFonts w:eastAsia="TimesNewRomanPSMT" w:cs="Arial"/>
                <w:bCs/>
                <w:i/>
                <w:sz w:val="24"/>
                <w:szCs w:val="24"/>
              </w:rPr>
            </w:pPr>
          </w:p>
          <w:p w14:paraId="54F3138D"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41EEA7" w14:textId="77777777" w:rsidR="00EB321C" w:rsidRPr="00B34DDE" w:rsidRDefault="00EB321C" w:rsidP="00B229BA">
            <w:pPr>
              <w:snapToGrid w:val="0"/>
              <w:spacing w:before="0"/>
              <w:rPr>
                <w:rFonts w:eastAsia="TimesNewRomanPSMT" w:cs="Arial"/>
                <w:b/>
                <w:bCs/>
                <w:sz w:val="24"/>
                <w:szCs w:val="24"/>
              </w:rPr>
            </w:pPr>
          </w:p>
        </w:tc>
      </w:tr>
      <w:tr w:rsidR="00EB321C" w:rsidRPr="00B34DDE" w14:paraId="0A6423CE" w14:textId="77777777" w:rsidTr="00B229BA">
        <w:tc>
          <w:tcPr>
            <w:tcW w:w="465" w:type="dxa"/>
            <w:tcBorders>
              <w:top w:val="single" w:sz="4" w:space="0" w:color="000000"/>
              <w:left w:val="single" w:sz="4" w:space="0" w:color="000000"/>
              <w:bottom w:val="single" w:sz="4" w:space="0" w:color="000000"/>
            </w:tcBorders>
            <w:shd w:val="clear" w:color="auto" w:fill="auto"/>
          </w:tcPr>
          <w:p w14:paraId="719A5911" w14:textId="77777777" w:rsidR="00EB321C" w:rsidRPr="00B34DDE" w:rsidRDefault="00EB321C" w:rsidP="00B229BA">
            <w:pPr>
              <w:snapToGrid w:val="0"/>
              <w:spacing w:before="0"/>
              <w:rPr>
                <w:rFonts w:eastAsia="TimesNewRomanPSMT" w:cs="Arial"/>
                <w:bCs/>
                <w:i/>
                <w:sz w:val="24"/>
                <w:szCs w:val="24"/>
              </w:rPr>
            </w:pPr>
          </w:p>
          <w:p w14:paraId="4957C7FA"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9FA3C0" w14:textId="77777777" w:rsidR="00EB321C" w:rsidRPr="00B34DDE" w:rsidRDefault="00EB321C" w:rsidP="00B229BA">
            <w:pPr>
              <w:snapToGrid w:val="0"/>
              <w:spacing w:before="0"/>
              <w:rPr>
                <w:rFonts w:eastAsia="TimesNewRomanPSMT" w:cs="Arial"/>
                <w:bCs/>
                <w:i/>
                <w:sz w:val="24"/>
                <w:szCs w:val="24"/>
              </w:rPr>
            </w:pPr>
          </w:p>
          <w:p w14:paraId="5259E619"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D35C1" w14:textId="77777777" w:rsidR="00EB321C" w:rsidRPr="00B34DDE" w:rsidRDefault="00EB321C" w:rsidP="00B229BA">
            <w:pPr>
              <w:snapToGrid w:val="0"/>
              <w:spacing w:before="0"/>
              <w:rPr>
                <w:rFonts w:eastAsia="TimesNewRomanPSMT" w:cs="Arial"/>
                <w:b/>
                <w:bCs/>
                <w:sz w:val="24"/>
                <w:szCs w:val="24"/>
              </w:rPr>
            </w:pPr>
          </w:p>
        </w:tc>
      </w:tr>
      <w:tr w:rsidR="00EB321C" w:rsidRPr="00B34DDE" w14:paraId="00B433E1" w14:textId="77777777" w:rsidTr="00B229BA">
        <w:tc>
          <w:tcPr>
            <w:tcW w:w="465" w:type="dxa"/>
            <w:tcBorders>
              <w:top w:val="single" w:sz="4" w:space="0" w:color="000000"/>
              <w:left w:val="single" w:sz="4" w:space="0" w:color="000000"/>
              <w:bottom w:val="single" w:sz="4" w:space="0" w:color="000000"/>
            </w:tcBorders>
            <w:shd w:val="clear" w:color="auto" w:fill="auto"/>
          </w:tcPr>
          <w:p w14:paraId="3EBE3E86"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71665C" w14:textId="77777777" w:rsidR="00EB321C" w:rsidRPr="00B34DDE" w:rsidRDefault="00EB321C" w:rsidP="00B229BA">
            <w:pPr>
              <w:snapToGrid w:val="0"/>
              <w:spacing w:before="0"/>
              <w:rPr>
                <w:rFonts w:cs="Arial"/>
                <w:i/>
                <w:iCs/>
                <w:sz w:val="24"/>
                <w:szCs w:val="24"/>
                <w:lang w:val="sr-Cyrl-RS"/>
              </w:rPr>
            </w:pPr>
            <w:r w:rsidRPr="00B34DDE">
              <w:rPr>
                <w:rFonts w:cs="Arial"/>
                <w:i/>
                <w:iCs/>
                <w:sz w:val="24"/>
                <w:szCs w:val="24"/>
                <w:lang w:val="sr-Cyrl-RS"/>
              </w:rPr>
              <w:t>Врста правног лица:</w:t>
            </w:r>
          </w:p>
          <w:p w14:paraId="50709C6E" w14:textId="77777777" w:rsidR="00EB321C" w:rsidRPr="00B34DDE" w:rsidRDefault="00EB321C" w:rsidP="00B229BA">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2E0CF8" w14:textId="77777777" w:rsidR="00EB321C" w:rsidRPr="00B34DDE" w:rsidRDefault="00EB321C" w:rsidP="00B229BA">
            <w:pPr>
              <w:snapToGrid w:val="0"/>
              <w:spacing w:before="0"/>
              <w:rPr>
                <w:rFonts w:eastAsia="TimesNewRomanPSMT" w:cs="Arial"/>
                <w:b/>
                <w:bCs/>
                <w:sz w:val="24"/>
                <w:szCs w:val="24"/>
              </w:rPr>
            </w:pPr>
          </w:p>
        </w:tc>
      </w:tr>
      <w:tr w:rsidR="00EB321C" w:rsidRPr="00B34DDE" w14:paraId="209A3B33" w14:textId="77777777" w:rsidTr="00B229BA">
        <w:tc>
          <w:tcPr>
            <w:tcW w:w="465" w:type="dxa"/>
            <w:tcBorders>
              <w:top w:val="single" w:sz="4" w:space="0" w:color="000000"/>
              <w:left w:val="single" w:sz="4" w:space="0" w:color="000000"/>
              <w:bottom w:val="single" w:sz="4" w:space="0" w:color="000000"/>
            </w:tcBorders>
            <w:shd w:val="clear" w:color="auto" w:fill="auto"/>
          </w:tcPr>
          <w:p w14:paraId="1C36F18B" w14:textId="77777777" w:rsidR="00EB321C" w:rsidRPr="00B34DDE" w:rsidRDefault="00EB321C" w:rsidP="00B229BA">
            <w:pPr>
              <w:snapToGrid w:val="0"/>
              <w:spacing w:before="0"/>
              <w:rPr>
                <w:rFonts w:eastAsia="TimesNewRomanPSMT" w:cs="Arial"/>
                <w:bCs/>
                <w:i/>
                <w:sz w:val="24"/>
                <w:szCs w:val="24"/>
              </w:rPr>
            </w:pPr>
          </w:p>
          <w:p w14:paraId="02DD1AD2"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5AA78A" w14:textId="77777777" w:rsidR="00EB321C" w:rsidRPr="00B34DDE" w:rsidRDefault="00EB321C" w:rsidP="00B229BA">
            <w:pPr>
              <w:snapToGrid w:val="0"/>
              <w:spacing w:before="0"/>
              <w:rPr>
                <w:rFonts w:eastAsia="TimesNewRomanPSMT" w:cs="Arial"/>
                <w:bCs/>
                <w:i/>
                <w:sz w:val="24"/>
                <w:szCs w:val="24"/>
              </w:rPr>
            </w:pPr>
          </w:p>
          <w:p w14:paraId="6BDA58FF"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95318A" w14:textId="77777777" w:rsidR="00EB321C" w:rsidRPr="00B34DDE" w:rsidRDefault="00EB321C" w:rsidP="00B229BA">
            <w:pPr>
              <w:snapToGrid w:val="0"/>
              <w:spacing w:before="0"/>
              <w:rPr>
                <w:rFonts w:eastAsia="TimesNewRomanPSMT" w:cs="Arial"/>
                <w:b/>
                <w:bCs/>
                <w:sz w:val="24"/>
                <w:szCs w:val="24"/>
              </w:rPr>
            </w:pPr>
          </w:p>
        </w:tc>
      </w:tr>
      <w:tr w:rsidR="00EB321C" w:rsidRPr="00B34DDE" w14:paraId="6D6A6F6D" w14:textId="77777777" w:rsidTr="00B229BA">
        <w:tc>
          <w:tcPr>
            <w:tcW w:w="465" w:type="dxa"/>
            <w:tcBorders>
              <w:top w:val="single" w:sz="4" w:space="0" w:color="000000"/>
              <w:left w:val="single" w:sz="4" w:space="0" w:color="000000"/>
              <w:bottom w:val="single" w:sz="4" w:space="0" w:color="000000"/>
            </w:tcBorders>
            <w:shd w:val="clear" w:color="auto" w:fill="auto"/>
          </w:tcPr>
          <w:p w14:paraId="57DDD29E" w14:textId="77777777" w:rsidR="00EB321C" w:rsidRPr="00B34DDE" w:rsidRDefault="00EB321C" w:rsidP="00B229BA">
            <w:pPr>
              <w:snapToGrid w:val="0"/>
              <w:spacing w:before="0"/>
              <w:rPr>
                <w:rFonts w:eastAsia="TimesNewRomanPSMT" w:cs="Arial"/>
                <w:bCs/>
                <w:i/>
                <w:sz w:val="24"/>
                <w:szCs w:val="24"/>
              </w:rPr>
            </w:pPr>
          </w:p>
          <w:p w14:paraId="73E5CEFD"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42A6B6" w14:textId="77777777" w:rsidR="00EB321C" w:rsidRPr="00B34DDE" w:rsidRDefault="00EB321C" w:rsidP="00B229BA">
            <w:pPr>
              <w:snapToGrid w:val="0"/>
              <w:spacing w:before="0"/>
              <w:rPr>
                <w:rFonts w:eastAsia="TimesNewRomanPSMT" w:cs="Arial"/>
                <w:bCs/>
                <w:i/>
                <w:sz w:val="24"/>
                <w:szCs w:val="24"/>
              </w:rPr>
            </w:pPr>
          </w:p>
          <w:p w14:paraId="6202760C"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7793B6" w14:textId="77777777" w:rsidR="00EB321C" w:rsidRPr="00B34DDE" w:rsidRDefault="00EB321C" w:rsidP="00B229BA">
            <w:pPr>
              <w:snapToGrid w:val="0"/>
              <w:spacing w:before="0"/>
              <w:rPr>
                <w:rFonts w:eastAsia="TimesNewRomanPSMT" w:cs="Arial"/>
                <w:b/>
                <w:bCs/>
                <w:sz w:val="24"/>
                <w:szCs w:val="24"/>
              </w:rPr>
            </w:pPr>
          </w:p>
        </w:tc>
      </w:tr>
      <w:tr w:rsidR="00EB321C" w:rsidRPr="00B34DDE" w14:paraId="062EC134" w14:textId="77777777" w:rsidTr="00B229BA">
        <w:tc>
          <w:tcPr>
            <w:tcW w:w="465" w:type="dxa"/>
            <w:tcBorders>
              <w:top w:val="single" w:sz="4" w:space="0" w:color="000000"/>
              <w:left w:val="single" w:sz="4" w:space="0" w:color="000000"/>
              <w:bottom w:val="single" w:sz="4" w:space="0" w:color="000000"/>
            </w:tcBorders>
            <w:shd w:val="clear" w:color="auto" w:fill="auto"/>
          </w:tcPr>
          <w:p w14:paraId="27419F49"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888292" w14:textId="77777777" w:rsidR="00EB321C" w:rsidRPr="00B34DDE" w:rsidRDefault="00EB321C" w:rsidP="00B229BA">
            <w:pPr>
              <w:snapToGrid w:val="0"/>
              <w:spacing w:before="0"/>
              <w:rPr>
                <w:rFonts w:eastAsia="TimesNewRomanPSMT" w:cs="Arial"/>
                <w:bCs/>
                <w:i/>
                <w:sz w:val="24"/>
                <w:szCs w:val="24"/>
              </w:rPr>
            </w:pPr>
          </w:p>
          <w:p w14:paraId="5F05E6B7"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70E5DB" w14:textId="77777777" w:rsidR="00EB321C" w:rsidRPr="00B34DDE" w:rsidRDefault="00EB321C" w:rsidP="00B229BA">
            <w:pPr>
              <w:snapToGrid w:val="0"/>
              <w:spacing w:before="0"/>
              <w:rPr>
                <w:rFonts w:eastAsia="TimesNewRomanPSMT" w:cs="Arial"/>
                <w:b/>
                <w:bCs/>
                <w:sz w:val="24"/>
                <w:szCs w:val="24"/>
              </w:rPr>
            </w:pPr>
          </w:p>
        </w:tc>
      </w:tr>
      <w:tr w:rsidR="00EB321C" w:rsidRPr="00B34DDE" w14:paraId="7F6F5B98" w14:textId="77777777" w:rsidTr="00B229BA">
        <w:tc>
          <w:tcPr>
            <w:tcW w:w="465" w:type="dxa"/>
            <w:tcBorders>
              <w:top w:val="single" w:sz="4" w:space="0" w:color="000000"/>
              <w:left w:val="single" w:sz="4" w:space="0" w:color="000000"/>
              <w:bottom w:val="single" w:sz="4" w:space="0" w:color="000000"/>
            </w:tcBorders>
            <w:shd w:val="clear" w:color="auto" w:fill="auto"/>
          </w:tcPr>
          <w:p w14:paraId="4AB695AC"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98CC25" w14:textId="77777777" w:rsidR="00EB321C" w:rsidRPr="00B34DDE" w:rsidRDefault="00EB321C" w:rsidP="00B229BA">
            <w:pPr>
              <w:snapToGrid w:val="0"/>
              <w:spacing w:before="0"/>
              <w:rPr>
                <w:rFonts w:eastAsia="TimesNewRomanPSMT" w:cs="Arial"/>
                <w:bCs/>
                <w:i/>
                <w:sz w:val="24"/>
                <w:szCs w:val="24"/>
                <w:lang w:val="ru-RU"/>
              </w:rPr>
            </w:pPr>
          </w:p>
          <w:p w14:paraId="55DC8E2B" w14:textId="77777777" w:rsidR="00EB321C" w:rsidRPr="00B34DDE" w:rsidRDefault="00EB321C" w:rsidP="00B229BA">
            <w:pPr>
              <w:spacing w:before="0"/>
              <w:rPr>
                <w:rFonts w:eastAsia="TimesNewRomanPSMT" w:cs="Arial"/>
                <w:b/>
                <w:bCs/>
                <w:sz w:val="24"/>
                <w:szCs w:val="24"/>
                <w:lang w:val="ru-RU"/>
              </w:rPr>
            </w:pPr>
            <w:r w:rsidRPr="00B34DD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6E296" w14:textId="77777777" w:rsidR="00EB321C" w:rsidRPr="00B34DDE" w:rsidRDefault="00EB321C" w:rsidP="00B229BA">
            <w:pPr>
              <w:snapToGrid w:val="0"/>
              <w:spacing w:before="0"/>
              <w:rPr>
                <w:rFonts w:eastAsia="TimesNewRomanPSMT" w:cs="Arial"/>
                <w:b/>
                <w:bCs/>
                <w:sz w:val="24"/>
                <w:szCs w:val="24"/>
                <w:lang w:val="ru-RU"/>
              </w:rPr>
            </w:pPr>
          </w:p>
        </w:tc>
      </w:tr>
      <w:tr w:rsidR="00EB321C" w:rsidRPr="00B34DDE" w14:paraId="79BD78D8" w14:textId="77777777" w:rsidTr="00B229BA">
        <w:tc>
          <w:tcPr>
            <w:tcW w:w="465" w:type="dxa"/>
            <w:tcBorders>
              <w:top w:val="single" w:sz="4" w:space="0" w:color="000000"/>
              <w:left w:val="single" w:sz="4" w:space="0" w:color="000000"/>
              <w:bottom w:val="single" w:sz="4" w:space="0" w:color="000000"/>
            </w:tcBorders>
            <w:shd w:val="clear" w:color="auto" w:fill="auto"/>
          </w:tcPr>
          <w:p w14:paraId="6E19E4E1" w14:textId="77777777" w:rsidR="00EB321C" w:rsidRPr="00B34DDE" w:rsidRDefault="00EB321C" w:rsidP="00B229B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26E85F2" w14:textId="77777777" w:rsidR="00EB321C" w:rsidRPr="00B34DDE" w:rsidRDefault="00EB321C" w:rsidP="00B229BA">
            <w:pPr>
              <w:snapToGrid w:val="0"/>
              <w:spacing w:before="0"/>
              <w:rPr>
                <w:rFonts w:eastAsia="TimesNewRomanPSMT" w:cs="Arial"/>
                <w:bCs/>
                <w:i/>
                <w:sz w:val="24"/>
                <w:szCs w:val="24"/>
                <w:lang w:val="ru-RU"/>
              </w:rPr>
            </w:pPr>
          </w:p>
          <w:p w14:paraId="151578A6" w14:textId="77777777" w:rsidR="00EB321C" w:rsidRPr="00B34DDE" w:rsidRDefault="00EB321C" w:rsidP="00B229BA">
            <w:pPr>
              <w:spacing w:before="0"/>
              <w:rPr>
                <w:rFonts w:eastAsia="TimesNewRomanPSMT" w:cs="Arial"/>
                <w:b/>
                <w:bCs/>
                <w:sz w:val="24"/>
                <w:szCs w:val="24"/>
                <w:lang w:val="ru-RU"/>
              </w:rPr>
            </w:pPr>
            <w:r w:rsidRPr="00B34DD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C222C9" w14:textId="77777777" w:rsidR="00EB321C" w:rsidRPr="00B34DDE" w:rsidRDefault="00EB321C" w:rsidP="00B229BA">
            <w:pPr>
              <w:snapToGrid w:val="0"/>
              <w:spacing w:before="0"/>
              <w:rPr>
                <w:rFonts w:eastAsia="TimesNewRomanPSMT" w:cs="Arial"/>
                <w:b/>
                <w:bCs/>
                <w:sz w:val="24"/>
                <w:szCs w:val="24"/>
                <w:lang w:val="ru-RU"/>
              </w:rPr>
            </w:pPr>
          </w:p>
        </w:tc>
      </w:tr>
      <w:tr w:rsidR="00EB321C" w:rsidRPr="00B34DDE" w14:paraId="1BC11B6D" w14:textId="77777777" w:rsidTr="00B229BA">
        <w:tc>
          <w:tcPr>
            <w:tcW w:w="465" w:type="dxa"/>
            <w:tcBorders>
              <w:top w:val="single" w:sz="4" w:space="0" w:color="000000"/>
              <w:left w:val="single" w:sz="4" w:space="0" w:color="000000"/>
              <w:bottom w:val="single" w:sz="4" w:space="0" w:color="000000"/>
            </w:tcBorders>
            <w:shd w:val="clear" w:color="auto" w:fill="auto"/>
          </w:tcPr>
          <w:p w14:paraId="74D1F22C" w14:textId="77777777" w:rsidR="00EB321C" w:rsidRPr="00B34DDE" w:rsidRDefault="00EB321C" w:rsidP="00B229BA">
            <w:pPr>
              <w:snapToGrid w:val="0"/>
              <w:spacing w:before="0"/>
              <w:rPr>
                <w:rFonts w:eastAsia="TimesNewRomanPSMT" w:cs="Arial"/>
                <w:bCs/>
                <w:i/>
                <w:sz w:val="24"/>
                <w:szCs w:val="24"/>
                <w:lang w:val="ru-RU"/>
              </w:rPr>
            </w:pPr>
          </w:p>
          <w:p w14:paraId="35447DFE" w14:textId="77777777" w:rsidR="00EB321C" w:rsidRPr="00B34DDE" w:rsidRDefault="00EB321C" w:rsidP="00B229BA">
            <w:pPr>
              <w:spacing w:before="0"/>
              <w:rPr>
                <w:rFonts w:eastAsia="TimesNewRomanPSMT" w:cs="Arial"/>
                <w:bCs/>
                <w:i/>
                <w:sz w:val="24"/>
                <w:szCs w:val="24"/>
              </w:rPr>
            </w:pPr>
            <w:r w:rsidRPr="00B34DD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FA2446E" w14:textId="77777777" w:rsidR="00EB321C" w:rsidRPr="00B34DDE" w:rsidRDefault="00EB321C" w:rsidP="00B229BA">
            <w:pPr>
              <w:snapToGrid w:val="0"/>
              <w:spacing w:before="0"/>
              <w:rPr>
                <w:rFonts w:eastAsia="TimesNewRomanPSMT" w:cs="Arial"/>
                <w:bCs/>
                <w:i/>
                <w:sz w:val="24"/>
                <w:szCs w:val="24"/>
              </w:rPr>
            </w:pPr>
          </w:p>
          <w:p w14:paraId="2F27EA8E"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E2513" w14:textId="77777777" w:rsidR="00EB321C" w:rsidRPr="00B34DDE" w:rsidRDefault="00EB321C" w:rsidP="00B229BA">
            <w:pPr>
              <w:snapToGrid w:val="0"/>
              <w:spacing w:before="0"/>
              <w:rPr>
                <w:rFonts w:eastAsia="TimesNewRomanPSMT" w:cs="Arial"/>
                <w:b/>
                <w:bCs/>
                <w:sz w:val="24"/>
                <w:szCs w:val="24"/>
              </w:rPr>
            </w:pPr>
          </w:p>
        </w:tc>
      </w:tr>
      <w:tr w:rsidR="00EB321C" w:rsidRPr="00B34DDE" w14:paraId="6A7094A7" w14:textId="77777777" w:rsidTr="00B229BA">
        <w:tc>
          <w:tcPr>
            <w:tcW w:w="465" w:type="dxa"/>
            <w:tcBorders>
              <w:top w:val="single" w:sz="4" w:space="0" w:color="000000"/>
              <w:left w:val="single" w:sz="4" w:space="0" w:color="000000"/>
              <w:bottom w:val="single" w:sz="4" w:space="0" w:color="000000"/>
            </w:tcBorders>
            <w:shd w:val="clear" w:color="auto" w:fill="auto"/>
          </w:tcPr>
          <w:p w14:paraId="5A45F00D" w14:textId="77777777" w:rsidR="00EB321C" w:rsidRPr="00B34DDE" w:rsidRDefault="00EB321C" w:rsidP="00B229BA">
            <w:pPr>
              <w:snapToGrid w:val="0"/>
              <w:spacing w:before="0"/>
              <w:rPr>
                <w:rFonts w:eastAsia="TimesNewRomanPSMT" w:cs="Arial"/>
                <w:bCs/>
                <w:i/>
                <w:sz w:val="24"/>
                <w:szCs w:val="24"/>
              </w:rPr>
            </w:pPr>
          </w:p>
          <w:p w14:paraId="4816F931"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6297CE" w14:textId="77777777" w:rsidR="00EB321C" w:rsidRPr="00B34DDE" w:rsidRDefault="00EB321C" w:rsidP="00B229BA">
            <w:pPr>
              <w:snapToGrid w:val="0"/>
              <w:spacing w:before="0"/>
              <w:rPr>
                <w:rFonts w:eastAsia="TimesNewRomanPSMT" w:cs="Arial"/>
                <w:bCs/>
                <w:i/>
                <w:sz w:val="24"/>
                <w:szCs w:val="24"/>
              </w:rPr>
            </w:pPr>
          </w:p>
          <w:p w14:paraId="45668CDB"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36914B" w14:textId="77777777" w:rsidR="00EB321C" w:rsidRPr="00B34DDE" w:rsidRDefault="00EB321C" w:rsidP="00B229BA">
            <w:pPr>
              <w:snapToGrid w:val="0"/>
              <w:spacing w:before="0"/>
              <w:rPr>
                <w:rFonts w:eastAsia="TimesNewRomanPSMT" w:cs="Arial"/>
                <w:b/>
                <w:bCs/>
                <w:sz w:val="24"/>
                <w:szCs w:val="24"/>
              </w:rPr>
            </w:pPr>
          </w:p>
        </w:tc>
      </w:tr>
      <w:tr w:rsidR="00EB321C" w:rsidRPr="00B34DDE" w14:paraId="414703A0" w14:textId="77777777" w:rsidTr="00B229BA">
        <w:tc>
          <w:tcPr>
            <w:tcW w:w="465" w:type="dxa"/>
            <w:tcBorders>
              <w:top w:val="single" w:sz="4" w:space="0" w:color="000000"/>
              <w:left w:val="single" w:sz="4" w:space="0" w:color="000000"/>
              <w:bottom w:val="single" w:sz="4" w:space="0" w:color="000000"/>
            </w:tcBorders>
            <w:shd w:val="clear" w:color="auto" w:fill="auto"/>
          </w:tcPr>
          <w:p w14:paraId="7C03C386" w14:textId="77777777" w:rsidR="00EB321C" w:rsidRPr="00B34DDE" w:rsidRDefault="00EB321C" w:rsidP="00B229BA">
            <w:pPr>
              <w:snapToGrid w:val="0"/>
              <w:spacing w:before="0"/>
              <w:rPr>
                <w:rFonts w:eastAsia="TimesNewRomanPSMT" w:cs="Arial"/>
                <w:bCs/>
                <w:i/>
                <w:sz w:val="24"/>
                <w:szCs w:val="24"/>
              </w:rPr>
            </w:pPr>
          </w:p>
          <w:p w14:paraId="3770EB5C"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01EFAF" w14:textId="77777777" w:rsidR="00EB321C" w:rsidRPr="00B34DDE" w:rsidRDefault="00EB321C" w:rsidP="00B229BA">
            <w:pPr>
              <w:snapToGrid w:val="0"/>
              <w:spacing w:before="0"/>
              <w:rPr>
                <w:rFonts w:eastAsia="TimesNewRomanPSMT" w:cs="Arial"/>
                <w:bCs/>
                <w:i/>
                <w:sz w:val="24"/>
                <w:szCs w:val="24"/>
              </w:rPr>
            </w:pPr>
          </w:p>
          <w:p w14:paraId="1F54B616"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DA359A" w14:textId="77777777" w:rsidR="00EB321C" w:rsidRPr="00B34DDE" w:rsidRDefault="00EB321C" w:rsidP="00B229BA">
            <w:pPr>
              <w:snapToGrid w:val="0"/>
              <w:spacing w:before="0"/>
              <w:rPr>
                <w:rFonts w:eastAsia="TimesNewRomanPSMT" w:cs="Arial"/>
                <w:b/>
                <w:bCs/>
                <w:sz w:val="24"/>
                <w:szCs w:val="24"/>
              </w:rPr>
            </w:pPr>
          </w:p>
        </w:tc>
      </w:tr>
      <w:tr w:rsidR="00EB321C" w:rsidRPr="00B34DDE" w14:paraId="6D8690E8" w14:textId="77777777" w:rsidTr="00B229BA">
        <w:tc>
          <w:tcPr>
            <w:tcW w:w="465" w:type="dxa"/>
            <w:tcBorders>
              <w:top w:val="single" w:sz="4" w:space="0" w:color="000000"/>
              <w:left w:val="single" w:sz="4" w:space="0" w:color="000000"/>
              <w:bottom w:val="single" w:sz="4" w:space="0" w:color="000000"/>
            </w:tcBorders>
            <w:shd w:val="clear" w:color="auto" w:fill="auto"/>
          </w:tcPr>
          <w:p w14:paraId="5C62F12F" w14:textId="77777777" w:rsidR="00EB321C" w:rsidRPr="00B34DDE" w:rsidRDefault="00EB321C" w:rsidP="00B229BA">
            <w:pPr>
              <w:snapToGrid w:val="0"/>
              <w:spacing w:before="0"/>
              <w:rPr>
                <w:rFonts w:eastAsia="TimesNewRomanPSMT" w:cs="Arial"/>
                <w:bCs/>
                <w:i/>
                <w:sz w:val="24"/>
                <w:szCs w:val="24"/>
              </w:rPr>
            </w:pPr>
          </w:p>
          <w:p w14:paraId="5ACB6CAB"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14B8BB" w14:textId="77777777" w:rsidR="00EB321C" w:rsidRPr="00B34DDE" w:rsidRDefault="00EB321C" w:rsidP="00B229BA">
            <w:pPr>
              <w:snapToGrid w:val="0"/>
              <w:spacing w:before="0"/>
              <w:rPr>
                <w:rFonts w:eastAsia="TimesNewRomanPSMT" w:cs="Arial"/>
                <w:bCs/>
                <w:i/>
                <w:sz w:val="24"/>
                <w:szCs w:val="24"/>
              </w:rPr>
            </w:pPr>
          </w:p>
          <w:p w14:paraId="3AFFCB41"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2556FB" w14:textId="77777777" w:rsidR="00EB321C" w:rsidRPr="00B34DDE" w:rsidRDefault="00EB321C" w:rsidP="00B229BA">
            <w:pPr>
              <w:snapToGrid w:val="0"/>
              <w:spacing w:before="0"/>
              <w:rPr>
                <w:rFonts w:eastAsia="TimesNewRomanPSMT" w:cs="Arial"/>
                <w:b/>
                <w:bCs/>
                <w:sz w:val="24"/>
                <w:szCs w:val="24"/>
              </w:rPr>
            </w:pPr>
          </w:p>
        </w:tc>
      </w:tr>
      <w:tr w:rsidR="00EB321C" w:rsidRPr="00B34DDE" w14:paraId="675C791B" w14:textId="77777777" w:rsidTr="00B229BA">
        <w:tc>
          <w:tcPr>
            <w:tcW w:w="465" w:type="dxa"/>
            <w:tcBorders>
              <w:top w:val="single" w:sz="4" w:space="0" w:color="000000"/>
              <w:left w:val="single" w:sz="4" w:space="0" w:color="000000"/>
              <w:bottom w:val="single" w:sz="4" w:space="0" w:color="000000"/>
            </w:tcBorders>
            <w:shd w:val="clear" w:color="auto" w:fill="auto"/>
          </w:tcPr>
          <w:p w14:paraId="5E71F730"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24D45D" w14:textId="77777777" w:rsidR="00EB321C" w:rsidRPr="00B34DDE" w:rsidRDefault="00EB321C" w:rsidP="00B229BA">
            <w:pPr>
              <w:snapToGrid w:val="0"/>
              <w:spacing w:before="0"/>
              <w:rPr>
                <w:rFonts w:eastAsia="TimesNewRomanPSMT" w:cs="Arial"/>
                <w:bCs/>
                <w:i/>
                <w:sz w:val="24"/>
                <w:szCs w:val="24"/>
              </w:rPr>
            </w:pPr>
          </w:p>
          <w:p w14:paraId="00F3CB28"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C56911" w14:textId="77777777" w:rsidR="00EB321C" w:rsidRPr="00B34DDE" w:rsidRDefault="00EB321C" w:rsidP="00B229BA">
            <w:pPr>
              <w:snapToGrid w:val="0"/>
              <w:spacing w:before="0"/>
              <w:rPr>
                <w:rFonts w:eastAsia="TimesNewRomanPSMT" w:cs="Arial"/>
                <w:b/>
                <w:bCs/>
                <w:sz w:val="24"/>
                <w:szCs w:val="24"/>
              </w:rPr>
            </w:pPr>
          </w:p>
        </w:tc>
      </w:tr>
      <w:tr w:rsidR="00EB321C" w:rsidRPr="00B34DDE" w14:paraId="28766C50" w14:textId="77777777" w:rsidTr="00B229BA">
        <w:tc>
          <w:tcPr>
            <w:tcW w:w="465" w:type="dxa"/>
            <w:tcBorders>
              <w:top w:val="single" w:sz="4" w:space="0" w:color="000000"/>
              <w:left w:val="single" w:sz="4" w:space="0" w:color="000000"/>
              <w:bottom w:val="single" w:sz="4" w:space="0" w:color="000000"/>
            </w:tcBorders>
            <w:shd w:val="clear" w:color="auto" w:fill="auto"/>
          </w:tcPr>
          <w:p w14:paraId="619EF489"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180755" w14:textId="77777777" w:rsidR="00EB321C" w:rsidRPr="00B34DDE" w:rsidRDefault="00EB321C" w:rsidP="00B229BA">
            <w:pPr>
              <w:snapToGrid w:val="0"/>
              <w:spacing w:before="0"/>
              <w:rPr>
                <w:rFonts w:eastAsia="TimesNewRomanPSMT" w:cs="Arial"/>
                <w:bCs/>
                <w:i/>
                <w:sz w:val="24"/>
                <w:szCs w:val="24"/>
                <w:lang w:val="ru-RU"/>
              </w:rPr>
            </w:pPr>
          </w:p>
          <w:p w14:paraId="76DE205E" w14:textId="77777777" w:rsidR="00EB321C" w:rsidRPr="00934C9A" w:rsidRDefault="00EB321C" w:rsidP="00B229BA">
            <w:pPr>
              <w:spacing w:before="0"/>
              <w:rPr>
                <w:rFonts w:eastAsia="TimesNewRomanPSMT" w:cs="Arial"/>
                <w:b/>
                <w:bCs/>
                <w:sz w:val="24"/>
                <w:szCs w:val="24"/>
                <w:lang w:val="sr-Cyrl-RS"/>
              </w:rPr>
            </w:pPr>
            <w:r w:rsidRPr="00B34DDE">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8CA3D8" w14:textId="77777777" w:rsidR="00EB321C" w:rsidRPr="00B34DDE" w:rsidRDefault="00EB321C" w:rsidP="00B229BA">
            <w:pPr>
              <w:snapToGrid w:val="0"/>
              <w:spacing w:before="0"/>
              <w:rPr>
                <w:rFonts w:eastAsia="TimesNewRomanPSMT" w:cs="Arial"/>
                <w:b/>
                <w:bCs/>
                <w:sz w:val="24"/>
                <w:szCs w:val="24"/>
                <w:lang w:val="ru-RU"/>
              </w:rPr>
            </w:pPr>
          </w:p>
        </w:tc>
      </w:tr>
      <w:tr w:rsidR="00EB321C" w:rsidRPr="00B34DDE" w14:paraId="337690E3" w14:textId="77777777" w:rsidTr="00B229BA">
        <w:tc>
          <w:tcPr>
            <w:tcW w:w="465" w:type="dxa"/>
            <w:tcBorders>
              <w:top w:val="single" w:sz="4" w:space="0" w:color="000000"/>
              <w:left w:val="single" w:sz="4" w:space="0" w:color="000000"/>
              <w:bottom w:val="single" w:sz="4" w:space="0" w:color="000000"/>
            </w:tcBorders>
            <w:shd w:val="clear" w:color="auto" w:fill="auto"/>
          </w:tcPr>
          <w:p w14:paraId="6226008B" w14:textId="77777777" w:rsidR="00EB321C" w:rsidRPr="00B34DDE" w:rsidRDefault="00EB321C" w:rsidP="00B229B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EFB946" w14:textId="77777777" w:rsidR="00EB321C" w:rsidRPr="00B34DDE" w:rsidRDefault="00EB321C" w:rsidP="00B229BA">
            <w:pPr>
              <w:snapToGrid w:val="0"/>
              <w:spacing w:before="0"/>
              <w:rPr>
                <w:rFonts w:eastAsia="TimesNewRomanPSMT" w:cs="Arial"/>
                <w:bCs/>
                <w:i/>
                <w:sz w:val="24"/>
                <w:szCs w:val="24"/>
                <w:lang w:val="ru-RU"/>
              </w:rPr>
            </w:pPr>
          </w:p>
          <w:p w14:paraId="15A39809" w14:textId="77777777" w:rsidR="00EB321C" w:rsidRPr="00B34DDE" w:rsidRDefault="00EB321C" w:rsidP="00B229BA">
            <w:pPr>
              <w:spacing w:before="0"/>
              <w:rPr>
                <w:rFonts w:eastAsia="TimesNewRomanPSMT" w:cs="Arial"/>
                <w:b/>
                <w:bCs/>
                <w:sz w:val="24"/>
                <w:szCs w:val="24"/>
                <w:lang w:val="ru-RU"/>
              </w:rPr>
            </w:pPr>
            <w:r w:rsidRPr="00B34DDE">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0C506F" w14:textId="77777777" w:rsidR="00EB321C" w:rsidRPr="00B34DDE" w:rsidRDefault="00EB321C" w:rsidP="00B229BA">
            <w:pPr>
              <w:snapToGrid w:val="0"/>
              <w:spacing w:before="0"/>
              <w:rPr>
                <w:rFonts w:eastAsia="TimesNewRomanPSMT" w:cs="Arial"/>
                <w:b/>
                <w:bCs/>
                <w:sz w:val="24"/>
                <w:szCs w:val="24"/>
                <w:lang w:val="ru-RU"/>
              </w:rPr>
            </w:pPr>
          </w:p>
        </w:tc>
      </w:tr>
    </w:tbl>
    <w:p w14:paraId="66A110C8" w14:textId="77777777" w:rsidR="00EB321C" w:rsidRPr="00B34DDE" w:rsidRDefault="00EB321C" w:rsidP="00EB321C">
      <w:pPr>
        <w:spacing w:before="0"/>
        <w:rPr>
          <w:rFonts w:cs="Arial"/>
          <w:b/>
          <w:bCs/>
          <w:i/>
          <w:iCs/>
          <w:sz w:val="24"/>
          <w:szCs w:val="24"/>
          <w:u w:val="single"/>
          <w:lang w:val="ru-RU"/>
        </w:rPr>
      </w:pPr>
    </w:p>
    <w:p w14:paraId="4C0DAAF6" w14:textId="77777777" w:rsidR="00EB321C" w:rsidRPr="00B34DDE" w:rsidRDefault="00EB321C" w:rsidP="00EB321C">
      <w:pPr>
        <w:spacing w:before="0"/>
        <w:rPr>
          <w:rFonts w:cs="Arial"/>
          <w:b/>
          <w:bCs/>
          <w:i/>
          <w:iCs/>
          <w:sz w:val="24"/>
          <w:szCs w:val="24"/>
          <w:u w:val="single"/>
          <w:lang w:val="ru-RU"/>
        </w:rPr>
      </w:pPr>
    </w:p>
    <w:p w14:paraId="43648532" w14:textId="77777777" w:rsidR="00EB321C" w:rsidRPr="00B34DDE" w:rsidRDefault="00EB321C" w:rsidP="00EB321C">
      <w:pPr>
        <w:spacing w:before="0"/>
        <w:rPr>
          <w:rFonts w:cs="Arial"/>
          <w:i/>
          <w:iCs/>
          <w:sz w:val="20"/>
          <w:szCs w:val="20"/>
          <w:lang w:val="ru-RU"/>
        </w:rPr>
      </w:pPr>
      <w:r w:rsidRPr="00B34DDE">
        <w:rPr>
          <w:rFonts w:cs="Arial"/>
          <w:b/>
          <w:bCs/>
          <w:i/>
          <w:iCs/>
          <w:sz w:val="20"/>
          <w:szCs w:val="20"/>
          <w:u w:val="single"/>
          <w:lang w:val="ru-RU"/>
        </w:rPr>
        <w:t>Напомена:</w:t>
      </w:r>
    </w:p>
    <w:p w14:paraId="0256A33D" w14:textId="77777777" w:rsidR="00EB321C" w:rsidRPr="000444F3" w:rsidRDefault="00EB321C" w:rsidP="00EB321C">
      <w:pPr>
        <w:spacing w:before="0"/>
        <w:rPr>
          <w:rFonts w:eastAsia="TimesNewRomanPSMT" w:cs="Arial"/>
          <w:b/>
          <w:bCs/>
          <w:sz w:val="20"/>
          <w:szCs w:val="20"/>
          <w:lang w:val="sr-Cyrl-RS"/>
        </w:rPr>
      </w:pPr>
      <w:r w:rsidRPr="00B34DD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0C106FE" w14:textId="77777777" w:rsidR="00EB321C" w:rsidRPr="00B34DDE" w:rsidRDefault="00EB321C" w:rsidP="00EB321C">
      <w:pPr>
        <w:spacing w:before="0"/>
        <w:rPr>
          <w:rFonts w:eastAsia="TimesNewRomanPSMT" w:cs="Arial"/>
          <w:b/>
          <w:bCs/>
          <w:i/>
          <w:sz w:val="24"/>
          <w:szCs w:val="24"/>
          <w:lang w:val="ru-RU"/>
        </w:rPr>
      </w:pPr>
      <w:r w:rsidRPr="00B34DDE">
        <w:rPr>
          <w:rFonts w:eastAsia="TimesNewRomanPSMT" w:cs="Arial"/>
          <w:b/>
          <w:bCs/>
          <w:i/>
          <w:sz w:val="24"/>
          <w:szCs w:val="24"/>
          <w:lang w:val="sr-Cyrl-CS"/>
        </w:rPr>
        <w:t xml:space="preserve">4) </w:t>
      </w:r>
      <w:r w:rsidRPr="00B34DDE">
        <w:rPr>
          <w:rFonts w:eastAsia="TimesNewRomanPSMT" w:cs="Arial"/>
          <w:b/>
          <w:bCs/>
          <w:i/>
          <w:sz w:val="24"/>
          <w:szCs w:val="24"/>
          <w:lang w:val="ru-RU"/>
        </w:rPr>
        <w:t>ПОДАЦИ ЧЛАНУ ГРУПЕ ПОНУЂАЧА</w:t>
      </w:r>
    </w:p>
    <w:p w14:paraId="18362215" w14:textId="77777777" w:rsidR="00EB321C" w:rsidRPr="00B34DDE" w:rsidRDefault="00EB321C" w:rsidP="00EB321C">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EB321C" w:rsidRPr="00B34DDE" w14:paraId="677A5419" w14:textId="77777777" w:rsidTr="00B229BA">
        <w:tc>
          <w:tcPr>
            <w:tcW w:w="465" w:type="dxa"/>
            <w:tcBorders>
              <w:top w:val="single" w:sz="4" w:space="0" w:color="000000"/>
              <w:left w:val="single" w:sz="4" w:space="0" w:color="000000"/>
              <w:bottom w:val="single" w:sz="4" w:space="0" w:color="000000"/>
            </w:tcBorders>
            <w:shd w:val="clear" w:color="auto" w:fill="auto"/>
          </w:tcPr>
          <w:p w14:paraId="6FC64802" w14:textId="77777777" w:rsidR="00EB321C" w:rsidRPr="00B34DDE" w:rsidRDefault="00EB321C" w:rsidP="00B229BA">
            <w:pPr>
              <w:snapToGrid w:val="0"/>
              <w:spacing w:before="0"/>
              <w:rPr>
                <w:rFonts w:cs="Arial"/>
                <w:sz w:val="24"/>
                <w:szCs w:val="24"/>
              </w:rPr>
            </w:pPr>
          </w:p>
          <w:p w14:paraId="24C56067" w14:textId="77777777" w:rsidR="00EB321C" w:rsidRPr="00B34DDE" w:rsidRDefault="00EB321C" w:rsidP="00B229BA">
            <w:pPr>
              <w:spacing w:before="0"/>
              <w:rPr>
                <w:rFonts w:eastAsia="TimesNewRomanPSMT" w:cs="Arial"/>
                <w:bCs/>
                <w:i/>
                <w:sz w:val="24"/>
                <w:szCs w:val="24"/>
                <w:lang w:val="ru-RU"/>
              </w:rPr>
            </w:pPr>
            <w:r w:rsidRPr="00B34DD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31003A5" w14:textId="77777777" w:rsidR="00EB321C" w:rsidRPr="00B34DDE" w:rsidRDefault="00EB321C" w:rsidP="00B229BA">
            <w:pPr>
              <w:snapToGrid w:val="0"/>
              <w:spacing w:before="0"/>
              <w:rPr>
                <w:rFonts w:eastAsia="TimesNewRomanPSMT" w:cs="Arial"/>
                <w:bCs/>
                <w:i/>
                <w:sz w:val="24"/>
                <w:szCs w:val="24"/>
                <w:lang w:val="ru-RU"/>
              </w:rPr>
            </w:pPr>
          </w:p>
          <w:p w14:paraId="58689B92" w14:textId="77777777" w:rsidR="00EB321C" w:rsidRPr="00B34DDE" w:rsidRDefault="00EB321C" w:rsidP="00B229BA">
            <w:pPr>
              <w:spacing w:before="0"/>
              <w:rPr>
                <w:rFonts w:eastAsia="TimesNewRomanPSMT" w:cs="Arial"/>
                <w:b/>
                <w:bCs/>
                <w:sz w:val="24"/>
                <w:szCs w:val="24"/>
                <w:lang w:val="ru-RU"/>
              </w:rPr>
            </w:pPr>
            <w:r w:rsidRPr="00B34DD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250695" w14:textId="77777777" w:rsidR="00EB321C" w:rsidRPr="00B34DDE" w:rsidRDefault="00EB321C" w:rsidP="00B229BA">
            <w:pPr>
              <w:snapToGrid w:val="0"/>
              <w:spacing w:before="0"/>
              <w:rPr>
                <w:rFonts w:eastAsia="TimesNewRomanPSMT" w:cs="Arial"/>
                <w:b/>
                <w:bCs/>
                <w:sz w:val="24"/>
                <w:szCs w:val="24"/>
                <w:lang w:val="ru-RU"/>
              </w:rPr>
            </w:pPr>
          </w:p>
        </w:tc>
      </w:tr>
      <w:tr w:rsidR="00EB321C" w:rsidRPr="00B34DDE" w14:paraId="1DD4B340" w14:textId="77777777" w:rsidTr="00B229BA">
        <w:tc>
          <w:tcPr>
            <w:tcW w:w="465" w:type="dxa"/>
            <w:tcBorders>
              <w:top w:val="single" w:sz="4" w:space="0" w:color="000000"/>
              <w:left w:val="single" w:sz="4" w:space="0" w:color="000000"/>
              <w:bottom w:val="single" w:sz="4" w:space="0" w:color="000000"/>
            </w:tcBorders>
            <w:shd w:val="clear" w:color="auto" w:fill="auto"/>
          </w:tcPr>
          <w:p w14:paraId="5AF93858" w14:textId="77777777" w:rsidR="00EB321C" w:rsidRPr="00B34DDE" w:rsidRDefault="00EB321C" w:rsidP="00B229BA">
            <w:pPr>
              <w:snapToGrid w:val="0"/>
              <w:spacing w:before="0"/>
              <w:rPr>
                <w:rFonts w:eastAsia="TimesNewRomanPSMT" w:cs="Arial"/>
                <w:bCs/>
                <w:i/>
                <w:sz w:val="24"/>
                <w:szCs w:val="24"/>
                <w:lang w:val="ru-RU"/>
              </w:rPr>
            </w:pPr>
          </w:p>
          <w:p w14:paraId="25F36C13" w14:textId="77777777" w:rsidR="00EB321C" w:rsidRPr="00B34DDE" w:rsidRDefault="00EB321C" w:rsidP="00B229B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685E228" w14:textId="77777777" w:rsidR="00EB321C" w:rsidRPr="00B34DDE" w:rsidRDefault="00EB321C" w:rsidP="00B229BA">
            <w:pPr>
              <w:snapToGrid w:val="0"/>
              <w:spacing w:before="0"/>
              <w:rPr>
                <w:rFonts w:eastAsia="TimesNewRomanPSMT" w:cs="Arial"/>
                <w:bCs/>
                <w:i/>
                <w:sz w:val="24"/>
                <w:szCs w:val="24"/>
                <w:lang w:val="ru-RU"/>
              </w:rPr>
            </w:pPr>
          </w:p>
          <w:p w14:paraId="5941D66C"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CBC86C" w14:textId="77777777" w:rsidR="00EB321C" w:rsidRPr="00B34DDE" w:rsidRDefault="00EB321C" w:rsidP="00B229BA">
            <w:pPr>
              <w:snapToGrid w:val="0"/>
              <w:spacing w:before="0"/>
              <w:rPr>
                <w:rFonts w:eastAsia="TimesNewRomanPSMT" w:cs="Arial"/>
                <w:b/>
                <w:bCs/>
                <w:sz w:val="24"/>
                <w:szCs w:val="24"/>
              </w:rPr>
            </w:pPr>
          </w:p>
        </w:tc>
      </w:tr>
      <w:tr w:rsidR="00EB321C" w:rsidRPr="00B34DDE" w14:paraId="0ECD6BE2" w14:textId="77777777" w:rsidTr="00B229BA">
        <w:tc>
          <w:tcPr>
            <w:tcW w:w="465" w:type="dxa"/>
            <w:tcBorders>
              <w:top w:val="single" w:sz="4" w:space="0" w:color="000000"/>
              <w:left w:val="single" w:sz="4" w:space="0" w:color="000000"/>
              <w:bottom w:val="single" w:sz="4" w:space="0" w:color="000000"/>
            </w:tcBorders>
            <w:shd w:val="clear" w:color="auto" w:fill="auto"/>
          </w:tcPr>
          <w:p w14:paraId="03ED53D4" w14:textId="77777777" w:rsidR="00EB321C" w:rsidRPr="00B34DDE" w:rsidRDefault="00EB321C" w:rsidP="00B229B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2B59A9F" w14:textId="77777777" w:rsidR="00EB321C" w:rsidRPr="00B34DDE" w:rsidRDefault="00EB321C" w:rsidP="00B229BA">
            <w:pPr>
              <w:snapToGrid w:val="0"/>
              <w:spacing w:before="0"/>
              <w:rPr>
                <w:rFonts w:cs="Arial"/>
                <w:i/>
                <w:iCs/>
                <w:sz w:val="24"/>
                <w:szCs w:val="24"/>
                <w:lang w:val="sr-Cyrl-RS"/>
              </w:rPr>
            </w:pPr>
            <w:r w:rsidRPr="00B34DDE">
              <w:rPr>
                <w:rFonts w:cs="Arial"/>
                <w:i/>
                <w:iCs/>
                <w:sz w:val="24"/>
                <w:szCs w:val="24"/>
                <w:lang w:val="sr-Cyrl-RS"/>
              </w:rPr>
              <w:t>Врста правног лица:</w:t>
            </w:r>
          </w:p>
          <w:p w14:paraId="4BF99EDA" w14:textId="77777777" w:rsidR="00EB321C" w:rsidRPr="00B34DDE" w:rsidRDefault="00EB321C" w:rsidP="00B229BA">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4FE9E9" w14:textId="77777777" w:rsidR="00EB321C" w:rsidRPr="00B34DDE" w:rsidRDefault="00EB321C" w:rsidP="00B229BA">
            <w:pPr>
              <w:snapToGrid w:val="0"/>
              <w:spacing w:before="0"/>
              <w:rPr>
                <w:rFonts w:eastAsia="TimesNewRomanPSMT" w:cs="Arial"/>
                <w:b/>
                <w:bCs/>
                <w:sz w:val="24"/>
                <w:szCs w:val="24"/>
              </w:rPr>
            </w:pPr>
          </w:p>
        </w:tc>
      </w:tr>
      <w:tr w:rsidR="00EB321C" w:rsidRPr="00B34DDE" w14:paraId="06E76A81" w14:textId="77777777" w:rsidTr="00B229BA">
        <w:tc>
          <w:tcPr>
            <w:tcW w:w="465" w:type="dxa"/>
            <w:tcBorders>
              <w:top w:val="single" w:sz="4" w:space="0" w:color="000000"/>
              <w:left w:val="single" w:sz="4" w:space="0" w:color="000000"/>
              <w:bottom w:val="single" w:sz="4" w:space="0" w:color="000000"/>
            </w:tcBorders>
            <w:shd w:val="clear" w:color="auto" w:fill="auto"/>
          </w:tcPr>
          <w:p w14:paraId="79B08794" w14:textId="77777777" w:rsidR="00EB321C" w:rsidRPr="00B34DDE" w:rsidRDefault="00EB321C" w:rsidP="00B229BA">
            <w:pPr>
              <w:snapToGrid w:val="0"/>
              <w:spacing w:before="0"/>
              <w:rPr>
                <w:rFonts w:eastAsia="TimesNewRomanPSMT" w:cs="Arial"/>
                <w:bCs/>
                <w:i/>
                <w:sz w:val="24"/>
                <w:szCs w:val="24"/>
              </w:rPr>
            </w:pPr>
          </w:p>
          <w:p w14:paraId="044E27BD"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573196" w14:textId="77777777" w:rsidR="00EB321C" w:rsidRPr="00B34DDE" w:rsidRDefault="00EB321C" w:rsidP="00B229BA">
            <w:pPr>
              <w:snapToGrid w:val="0"/>
              <w:spacing w:before="0"/>
              <w:rPr>
                <w:rFonts w:eastAsia="TimesNewRomanPSMT" w:cs="Arial"/>
                <w:bCs/>
                <w:i/>
                <w:sz w:val="24"/>
                <w:szCs w:val="24"/>
              </w:rPr>
            </w:pPr>
          </w:p>
          <w:p w14:paraId="3D161C9C"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5473B4" w14:textId="77777777" w:rsidR="00EB321C" w:rsidRPr="00B34DDE" w:rsidRDefault="00EB321C" w:rsidP="00B229BA">
            <w:pPr>
              <w:snapToGrid w:val="0"/>
              <w:spacing w:before="0"/>
              <w:rPr>
                <w:rFonts w:eastAsia="TimesNewRomanPSMT" w:cs="Arial"/>
                <w:b/>
                <w:bCs/>
                <w:sz w:val="24"/>
                <w:szCs w:val="24"/>
              </w:rPr>
            </w:pPr>
          </w:p>
        </w:tc>
      </w:tr>
      <w:tr w:rsidR="00EB321C" w:rsidRPr="00B34DDE" w14:paraId="67C5E59E" w14:textId="77777777" w:rsidTr="00B229BA">
        <w:tc>
          <w:tcPr>
            <w:tcW w:w="465" w:type="dxa"/>
            <w:tcBorders>
              <w:top w:val="single" w:sz="4" w:space="0" w:color="000000"/>
              <w:left w:val="single" w:sz="4" w:space="0" w:color="000000"/>
              <w:bottom w:val="single" w:sz="4" w:space="0" w:color="000000"/>
            </w:tcBorders>
            <w:shd w:val="clear" w:color="auto" w:fill="auto"/>
          </w:tcPr>
          <w:p w14:paraId="76ED8D7C" w14:textId="77777777" w:rsidR="00EB321C" w:rsidRPr="00B34DDE" w:rsidRDefault="00EB321C" w:rsidP="00B229BA">
            <w:pPr>
              <w:snapToGrid w:val="0"/>
              <w:spacing w:before="0"/>
              <w:rPr>
                <w:rFonts w:eastAsia="TimesNewRomanPSMT" w:cs="Arial"/>
                <w:bCs/>
                <w:i/>
                <w:sz w:val="24"/>
                <w:szCs w:val="24"/>
              </w:rPr>
            </w:pPr>
          </w:p>
          <w:p w14:paraId="1259B7D9"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EEC598" w14:textId="77777777" w:rsidR="00EB321C" w:rsidRPr="00B34DDE" w:rsidRDefault="00EB321C" w:rsidP="00B229BA">
            <w:pPr>
              <w:snapToGrid w:val="0"/>
              <w:spacing w:before="0"/>
              <w:rPr>
                <w:rFonts w:eastAsia="TimesNewRomanPSMT" w:cs="Arial"/>
                <w:bCs/>
                <w:i/>
                <w:sz w:val="24"/>
                <w:szCs w:val="24"/>
              </w:rPr>
            </w:pPr>
          </w:p>
          <w:p w14:paraId="611F0FD0"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AE9638" w14:textId="77777777" w:rsidR="00EB321C" w:rsidRPr="00B34DDE" w:rsidRDefault="00EB321C" w:rsidP="00B229BA">
            <w:pPr>
              <w:snapToGrid w:val="0"/>
              <w:spacing w:before="0"/>
              <w:rPr>
                <w:rFonts w:eastAsia="TimesNewRomanPSMT" w:cs="Arial"/>
                <w:b/>
                <w:bCs/>
                <w:sz w:val="24"/>
                <w:szCs w:val="24"/>
              </w:rPr>
            </w:pPr>
          </w:p>
        </w:tc>
      </w:tr>
      <w:tr w:rsidR="00EB321C" w:rsidRPr="00B34DDE" w14:paraId="617637C7" w14:textId="77777777" w:rsidTr="00B229BA">
        <w:tc>
          <w:tcPr>
            <w:tcW w:w="465" w:type="dxa"/>
            <w:tcBorders>
              <w:top w:val="single" w:sz="4" w:space="0" w:color="000000"/>
              <w:left w:val="single" w:sz="4" w:space="0" w:color="000000"/>
              <w:bottom w:val="single" w:sz="4" w:space="0" w:color="000000"/>
            </w:tcBorders>
            <w:shd w:val="clear" w:color="auto" w:fill="auto"/>
          </w:tcPr>
          <w:p w14:paraId="2E06C13B"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2FBE50" w14:textId="77777777" w:rsidR="00EB321C" w:rsidRPr="00B34DDE" w:rsidRDefault="00EB321C" w:rsidP="00B229BA">
            <w:pPr>
              <w:snapToGrid w:val="0"/>
              <w:spacing w:before="0"/>
              <w:rPr>
                <w:rFonts w:eastAsia="TimesNewRomanPSMT" w:cs="Arial"/>
                <w:bCs/>
                <w:i/>
                <w:sz w:val="24"/>
                <w:szCs w:val="24"/>
              </w:rPr>
            </w:pPr>
          </w:p>
          <w:p w14:paraId="46A4E0A6"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4B1520" w14:textId="77777777" w:rsidR="00EB321C" w:rsidRPr="00B34DDE" w:rsidRDefault="00EB321C" w:rsidP="00B229BA">
            <w:pPr>
              <w:snapToGrid w:val="0"/>
              <w:spacing w:before="0"/>
              <w:rPr>
                <w:rFonts w:eastAsia="TimesNewRomanPSMT" w:cs="Arial"/>
                <w:b/>
                <w:bCs/>
                <w:sz w:val="24"/>
                <w:szCs w:val="24"/>
              </w:rPr>
            </w:pPr>
          </w:p>
        </w:tc>
      </w:tr>
      <w:tr w:rsidR="00EB321C" w:rsidRPr="00B34DDE" w14:paraId="7D907B97" w14:textId="77777777" w:rsidTr="00B229BA">
        <w:tc>
          <w:tcPr>
            <w:tcW w:w="465" w:type="dxa"/>
            <w:tcBorders>
              <w:top w:val="single" w:sz="4" w:space="0" w:color="000000"/>
              <w:left w:val="single" w:sz="4" w:space="0" w:color="000000"/>
              <w:bottom w:val="single" w:sz="4" w:space="0" w:color="000000"/>
            </w:tcBorders>
            <w:shd w:val="clear" w:color="auto" w:fill="auto"/>
          </w:tcPr>
          <w:p w14:paraId="0F46AE41" w14:textId="77777777" w:rsidR="00EB321C" w:rsidRPr="00B34DDE" w:rsidRDefault="00EB321C" w:rsidP="00B229BA">
            <w:pPr>
              <w:snapToGrid w:val="0"/>
              <w:spacing w:before="0"/>
              <w:rPr>
                <w:rFonts w:eastAsia="TimesNewRomanPSMT" w:cs="Arial"/>
                <w:bCs/>
                <w:i/>
                <w:sz w:val="24"/>
                <w:szCs w:val="24"/>
              </w:rPr>
            </w:pPr>
          </w:p>
          <w:p w14:paraId="2597A8BD" w14:textId="77777777" w:rsidR="00EB321C" w:rsidRPr="00B34DDE" w:rsidRDefault="00EB321C" w:rsidP="00B229BA">
            <w:pPr>
              <w:spacing w:before="0"/>
              <w:rPr>
                <w:rFonts w:eastAsia="TimesNewRomanPSMT" w:cs="Arial"/>
                <w:bCs/>
                <w:i/>
                <w:sz w:val="24"/>
                <w:szCs w:val="24"/>
                <w:lang w:val="ru-RU"/>
              </w:rPr>
            </w:pPr>
            <w:r w:rsidRPr="00B34DD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6312C2F" w14:textId="77777777" w:rsidR="00EB321C" w:rsidRPr="00B34DDE" w:rsidRDefault="00EB321C" w:rsidP="00B229BA">
            <w:pPr>
              <w:snapToGrid w:val="0"/>
              <w:spacing w:before="0"/>
              <w:rPr>
                <w:rFonts w:eastAsia="TimesNewRomanPSMT" w:cs="Arial"/>
                <w:bCs/>
                <w:i/>
                <w:sz w:val="24"/>
                <w:szCs w:val="24"/>
                <w:lang w:val="ru-RU"/>
              </w:rPr>
            </w:pPr>
          </w:p>
          <w:p w14:paraId="6778D286" w14:textId="77777777" w:rsidR="00EB321C" w:rsidRPr="00B34DDE" w:rsidRDefault="00EB321C" w:rsidP="00B229BA">
            <w:pPr>
              <w:spacing w:before="0"/>
              <w:rPr>
                <w:rFonts w:eastAsia="TimesNewRomanPSMT" w:cs="Arial"/>
                <w:b/>
                <w:bCs/>
                <w:sz w:val="24"/>
                <w:szCs w:val="24"/>
                <w:lang w:val="ru-RU"/>
              </w:rPr>
            </w:pPr>
            <w:r w:rsidRPr="00B34DD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315B83" w14:textId="77777777" w:rsidR="00EB321C" w:rsidRPr="00B34DDE" w:rsidRDefault="00EB321C" w:rsidP="00B229BA">
            <w:pPr>
              <w:snapToGrid w:val="0"/>
              <w:spacing w:before="0"/>
              <w:rPr>
                <w:rFonts w:eastAsia="TimesNewRomanPSMT" w:cs="Arial"/>
                <w:b/>
                <w:bCs/>
                <w:sz w:val="24"/>
                <w:szCs w:val="24"/>
                <w:lang w:val="ru-RU"/>
              </w:rPr>
            </w:pPr>
          </w:p>
        </w:tc>
      </w:tr>
      <w:tr w:rsidR="00EB321C" w:rsidRPr="00B34DDE" w14:paraId="40834E68" w14:textId="77777777" w:rsidTr="00B229BA">
        <w:tc>
          <w:tcPr>
            <w:tcW w:w="465" w:type="dxa"/>
            <w:tcBorders>
              <w:top w:val="single" w:sz="4" w:space="0" w:color="000000"/>
              <w:left w:val="single" w:sz="4" w:space="0" w:color="000000"/>
              <w:bottom w:val="single" w:sz="4" w:space="0" w:color="000000"/>
            </w:tcBorders>
            <w:shd w:val="clear" w:color="auto" w:fill="auto"/>
          </w:tcPr>
          <w:p w14:paraId="2AE2493E" w14:textId="77777777" w:rsidR="00EB321C" w:rsidRPr="00B34DDE" w:rsidRDefault="00EB321C" w:rsidP="00B229BA">
            <w:pPr>
              <w:snapToGrid w:val="0"/>
              <w:spacing w:before="0"/>
              <w:rPr>
                <w:rFonts w:eastAsia="TimesNewRomanPSMT" w:cs="Arial"/>
                <w:bCs/>
                <w:i/>
                <w:sz w:val="24"/>
                <w:szCs w:val="24"/>
                <w:lang w:val="ru-RU"/>
              </w:rPr>
            </w:pPr>
          </w:p>
          <w:p w14:paraId="46208CE4" w14:textId="77777777" w:rsidR="00EB321C" w:rsidRPr="00B34DDE" w:rsidRDefault="00EB321C" w:rsidP="00B229B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C9D799" w14:textId="77777777" w:rsidR="00EB321C" w:rsidRPr="00B34DDE" w:rsidRDefault="00EB321C" w:rsidP="00B229BA">
            <w:pPr>
              <w:snapToGrid w:val="0"/>
              <w:spacing w:before="0"/>
              <w:rPr>
                <w:rFonts w:eastAsia="TimesNewRomanPSMT" w:cs="Arial"/>
                <w:bCs/>
                <w:i/>
                <w:sz w:val="24"/>
                <w:szCs w:val="24"/>
                <w:lang w:val="ru-RU"/>
              </w:rPr>
            </w:pPr>
          </w:p>
          <w:p w14:paraId="7F610170"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81255D" w14:textId="77777777" w:rsidR="00EB321C" w:rsidRPr="00B34DDE" w:rsidRDefault="00EB321C" w:rsidP="00B229BA">
            <w:pPr>
              <w:snapToGrid w:val="0"/>
              <w:spacing w:before="0"/>
              <w:rPr>
                <w:rFonts w:eastAsia="TimesNewRomanPSMT" w:cs="Arial"/>
                <w:b/>
                <w:bCs/>
                <w:sz w:val="24"/>
                <w:szCs w:val="24"/>
              </w:rPr>
            </w:pPr>
          </w:p>
        </w:tc>
      </w:tr>
      <w:tr w:rsidR="00EB321C" w:rsidRPr="00B34DDE" w14:paraId="7ACBEAA5" w14:textId="77777777" w:rsidTr="00B229BA">
        <w:tc>
          <w:tcPr>
            <w:tcW w:w="465" w:type="dxa"/>
            <w:tcBorders>
              <w:top w:val="single" w:sz="4" w:space="0" w:color="000000"/>
              <w:left w:val="single" w:sz="4" w:space="0" w:color="000000"/>
              <w:bottom w:val="single" w:sz="4" w:space="0" w:color="000000"/>
            </w:tcBorders>
            <w:shd w:val="clear" w:color="auto" w:fill="auto"/>
          </w:tcPr>
          <w:p w14:paraId="0863BBA9" w14:textId="77777777" w:rsidR="00EB321C" w:rsidRPr="00B34DDE" w:rsidRDefault="00EB321C" w:rsidP="00B229BA">
            <w:pPr>
              <w:snapToGrid w:val="0"/>
              <w:spacing w:before="0"/>
              <w:rPr>
                <w:rFonts w:eastAsia="TimesNewRomanPSMT" w:cs="Arial"/>
                <w:bCs/>
                <w:i/>
                <w:sz w:val="24"/>
                <w:szCs w:val="24"/>
              </w:rPr>
            </w:pPr>
          </w:p>
          <w:p w14:paraId="7522E7A2"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1D1641" w14:textId="77777777" w:rsidR="00EB321C" w:rsidRPr="00B34DDE" w:rsidRDefault="00EB321C" w:rsidP="00B229BA">
            <w:pPr>
              <w:snapToGrid w:val="0"/>
              <w:spacing w:before="0"/>
              <w:rPr>
                <w:rFonts w:eastAsia="TimesNewRomanPSMT" w:cs="Arial"/>
                <w:bCs/>
                <w:i/>
                <w:sz w:val="24"/>
                <w:szCs w:val="24"/>
              </w:rPr>
            </w:pPr>
          </w:p>
          <w:p w14:paraId="11EBA4BE"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1BBA6F" w14:textId="77777777" w:rsidR="00EB321C" w:rsidRPr="00B34DDE" w:rsidRDefault="00EB321C" w:rsidP="00B229BA">
            <w:pPr>
              <w:snapToGrid w:val="0"/>
              <w:spacing w:before="0"/>
              <w:rPr>
                <w:rFonts w:eastAsia="TimesNewRomanPSMT" w:cs="Arial"/>
                <w:b/>
                <w:bCs/>
                <w:sz w:val="24"/>
                <w:szCs w:val="24"/>
              </w:rPr>
            </w:pPr>
          </w:p>
        </w:tc>
      </w:tr>
      <w:tr w:rsidR="00EB321C" w:rsidRPr="00B34DDE" w14:paraId="67F51169" w14:textId="77777777" w:rsidTr="00B229BA">
        <w:tc>
          <w:tcPr>
            <w:tcW w:w="465" w:type="dxa"/>
            <w:tcBorders>
              <w:top w:val="single" w:sz="4" w:space="0" w:color="000000"/>
              <w:left w:val="single" w:sz="4" w:space="0" w:color="000000"/>
              <w:bottom w:val="single" w:sz="4" w:space="0" w:color="000000"/>
            </w:tcBorders>
            <w:shd w:val="clear" w:color="auto" w:fill="auto"/>
          </w:tcPr>
          <w:p w14:paraId="7BF5B03A" w14:textId="77777777" w:rsidR="00EB321C" w:rsidRPr="00B34DDE" w:rsidRDefault="00EB321C" w:rsidP="00B229BA">
            <w:pPr>
              <w:snapToGrid w:val="0"/>
              <w:spacing w:before="0"/>
              <w:rPr>
                <w:rFonts w:eastAsia="TimesNewRomanPSMT" w:cs="Arial"/>
                <w:bCs/>
                <w:i/>
                <w:sz w:val="24"/>
                <w:szCs w:val="24"/>
              </w:rPr>
            </w:pPr>
          </w:p>
          <w:p w14:paraId="1B769DAE"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8BD263" w14:textId="77777777" w:rsidR="00EB321C" w:rsidRPr="00B34DDE" w:rsidRDefault="00EB321C" w:rsidP="00B229BA">
            <w:pPr>
              <w:snapToGrid w:val="0"/>
              <w:spacing w:before="0"/>
              <w:rPr>
                <w:rFonts w:eastAsia="TimesNewRomanPSMT" w:cs="Arial"/>
                <w:bCs/>
                <w:i/>
                <w:sz w:val="24"/>
                <w:szCs w:val="24"/>
              </w:rPr>
            </w:pPr>
          </w:p>
          <w:p w14:paraId="7F12DFF3"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67221" w14:textId="77777777" w:rsidR="00EB321C" w:rsidRPr="00B34DDE" w:rsidRDefault="00EB321C" w:rsidP="00B229BA">
            <w:pPr>
              <w:snapToGrid w:val="0"/>
              <w:spacing w:before="0"/>
              <w:rPr>
                <w:rFonts w:eastAsia="TimesNewRomanPSMT" w:cs="Arial"/>
                <w:b/>
                <w:bCs/>
                <w:sz w:val="24"/>
                <w:szCs w:val="24"/>
              </w:rPr>
            </w:pPr>
          </w:p>
        </w:tc>
      </w:tr>
      <w:tr w:rsidR="00EB321C" w:rsidRPr="00B34DDE" w14:paraId="26E1358F" w14:textId="77777777" w:rsidTr="00B229BA">
        <w:tc>
          <w:tcPr>
            <w:tcW w:w="465" w:type="dxa"/>
            <w:tcBorders>
              <w:top w:val="single" w:sz="4" w:space="0" w:color="000000"/>
              <w:left w:val="single" w:sz="4" w:space="0" w:color="000000"/>
              <w:bottom w:val="single" w:sz="4" w:space="0" w:color="000000"/>
            </w:tcBorders>
            <w:shd w:val="clear" w:color="auto" w:fill="auto"/>
          </w:tcPr>
          <w:p w14:paraId="3FA9D68A"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984D76" w14:textId="77777777" w:rsidR="00EB321C" w:rsidRPr="00B34DDE" w:rsidRDefault="00EB321C" w:rsidP="00B229BA">
            <w:pPr>
              <w:snapToGrid w:val="0"/>
              <w:spacing w:before="0"/>
              <w:rPr>
                <w:rFonts w:eastAsia="TimesNewRomanPSMT" w:cs="Arial"/>
                <w:bCs/>
                <w:i/>
                <w:sz w:val="24"/>
                <w:szCs w:val="24"/>
              </w:rPr>
            </w:pPr>
          </w:p>
          <w:p w14:paraId="7AE0A631"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4AF99" w14:textId="77777777" w:rsidR="00EB321C" w:rsidRPr="00B34DDE" w:rsidRDefault="00EB321C" w:rsidP="00B229BA">
            <w:pPr>
              <w:snapToGrid w:val="0"/>
              <w:spacing w:before="0"/>
              <w:rPr>
                <w:rFonts w:eastAsia="TimesNewRomanPSMT" w:cs="Arial"/>
                <w:b/>
                <w:bCs/>
                <w:sz w:val="24"/>
                <w:szCs w:val="24"/>
              </w:rPr>
            </w:pPr>
          </w:p>
        </w:tc>
      </w:tr>
      <w:tr w:rsidR="00EB321C" w:rsidRPr="00B34DDE" w14:paraId="0F8750F4" w14:textId="77777777" w:rsidTr="00B229BA">
        <w:tc>
          <w:tcPr>
            <w:tcW w:w="465" w:type="dxa"/>
            <w:tcBorders>
              <w:top w:val="single" w:sz="4" w:space="0" w:color="000000"/>
              <w:left w:val="single" w:sz="4" w:space="0" w:color="000000"/>
              <w:bottom w:val="single" w:sz="4" w:space="0" w:color="000000"/>
            </w:tcBorders>
            <w:shd w:val="clear" w:color="auto" w:fill="auto"/>
          </w:tcPr>
          <w:p w14:paraId="28D07289" w14:textId="77777777" w:rsidR="00EB321C" w:rsidRPr="00B34DDE" w:rsidRDefault="00EB321C" w:rsidP="00B229BA">
            <w:pPr>
              <w:snapToGrid w:val="0"/>
              <w:spacing w:before="0"/>
              <w:rPr>
                <w:rFonts w:eastAsia="TimesNewRomanPSMT" w:cs="Arial"/>
                <w:bCs/>
                <w:i/>
                <w:sz w:val="24"/>
                <w:szCs w:val="24"/>
              </w:rPr>
            </w:pPr>
          </w:p>
          <w:p w14:paraId="5FC6C576" w14:textId="77777777" w:rsidR="00EB321C" w:rsidRPr="00B34DDE" w:rsidRDefault="00EB321C" w:rsidP="00B229BA">
            <w:pPr>
              <w:spacing w:before="0"/>
              <w:rPr>
                <w:rFonts w:eastAsia="TimesNewRomanPSMT" w:cs="Arial"/>
                <w:bCs/>
                <w:i/>
                <w:sz w:val="24"/>
                <w:szCs w:val="24"/>
                <w:lang w:val="ru-RU"/>
              </w:rPr>
            </w:pPr>
            <w:r w:rsidRPr="00B34DD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7923BF2" w14:textId="77777777" w:rsidR="00EB321C" w:rsidRPr="00B34DDE" w:rsidRDefault="00EB321C" w:rsidP="00B229BA">
            <w:pPr>
              <w:snapToGrid w:val="0"/>
              <w:spacing w:before="0"/>
              <w:rPr>
                <w:rFonts w:eastAsia="TimesNewRomanPSMT" w:cs="Arial"/>
                <w:bCs/>
                <w:i/>
                <w:sz w:val="24"/>
                <w:szCs w:val="24"/>
                <w:lang w:val="ru-RU"/>
              </w:rPr>
            </w:pPr>
          </w:p>
          <w:p w14:paraId="7012AB52" w14:textId="77777777" w:rsidR="00EB321C" w:rsidRPr="00B34DDE" w:rsidRDefault="00EB321C" w:rsidP="00B229BA">
            <w:pPr>
              <w:spacing w:before="0"/>
              <w:rPr>
                <w:rFonts w:eastAsia="TimesNewRomanPSMT" w:cs="Arial"/>
                <w:b/>
                <w:bCs/>
                <w:sz w:val="24"/>
                <w:szCs w:val="24"/>
                <w:lang w:val="ru-RU"/>
              </w:rPr>
            </w:pPr>
            <w:r w:rsidRPr="00B34DDE">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436506" w14:textId="77777777" w:rsidR="00EB321C" w:rsidRPr="000444F3" w:rsidRDefault="00EB321C" w:rsidP="00B229BA">
            <w:pPr>
              <w:snapToGrid w:val="0"/>
              <w:spacing w:before="0"/>
              <w:rPr>
                <w:rFonts w:eastAsia="TimesNewRomanPSMT" w:cs="Arial"/>
                <w:b/>
                <w:bCs/>
                <w:sz w:val="24"/>
                <w:szCs w:val="24"/>
                <w:lang w:val="sr-Cyrl-RS"/>
              </w:rPr>
            </w:pPr>
          </w:p>
        </w:tc>
      </w:tr>
      <w:tr w:rsidR="00EB321C" w:rsidRPr="00B34DDE" w14:paraId="28C8DFA1" w14:textId="77777777" w:rsidTr="00B229BA">
        <w:tc>
          <w:tcPr>
            <w:tcW w:w="465" w:type="dxa"/>
            <w:tcBorders>
              <w:top w:val="single" w:sz="4" w:space="0" w:color="000000"/>
              <w:left w:val="single" w:sz="4" w:space="0" w:color="000000"/>
              <w:bottom w:val="single" w:sz="4" w:space="0" w:color="000000"/>
            </w:tcBorders>
            <w:shd w:val="clear" w:color="auto" w:fill="auto"/>
          </w:tcPr>
          <w:p w14:paraId="553955D7" w14:textId="77777777" w:rsidR="00EB321C" w:rsidRPr="00B34DDE" w:rsidRDefault="00EB321C" w:rsidP="00B229BA">
            <w:pPr>
              <w:snapToGrid w:val="0"/>
              <w:spacing w:before="0"/>
              <w:rPr>
                <w:rFonts w:eastAsia="TimesNewRomanPSMT" w:cs="Arial"/>
                <w:bCs/>
                <w:i/>
                <w:sz w:val="24"/>
                <w:szCs w:val="24"/>
                <w:lang w:val="ru-RU"/>
              </w:rPr>
            </w:pPr>
          </w:p>
          <w:p w14:paraId="139EF199" w14:textId="77777777" w:rsidR="00EB321C" w:rsidRPr="00B34DDE" w:rsidRDefault="00EB321C" w:rsidP="00B229B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A741EA" w14:textId="77777777" w:rsidR="00EB321C" w:rsidRPr="00B34DDE" w:rsidRDefault="00EB321C" w:rsidP="00B229BA">
            <w:pPr>
              <w:snapToGrid w:val="0"/>
              <w:spacing w:before="0"/>
              <w:rPr>
                <w:rFonts w:eastAsia="TimesNewRomanPSMT" w:cs="Arial"/>
                <w:bCs/>
                <w:i/>
                <w:sz w:val="24"/>
                <w:szCs w:val="24"/>
                <w:lang w:val="ru-RU"/>
              </w:rPr>
            </w:pPr>
          </w:p>
          <w:p w14:paraId="529884D9"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2D66AD" w14:textId="77777777" w:rsidR="00EB321C" w:rsidRPr="00B34DDE" w:rsidRDefault="00EB321C" w:rsidP="00B229BA">
            <w:pPr>
              <w:snapToGrid w:val="0"/>
              <w:spacing w:before="0"/>
              <w:rPr>
                <w:rFonts w:eastAsia="TimesNewRomanPSMT" w:cs="Arial"/>
                <w:b/>
                <w:bCs/>
                <w:sz w:val="24"/>
                <w:szCs w:val="24"/>
              </w:rPr>
            </w:pPr>
          </w:p>
        </w:tc>
      </w:tr>
      <w:tr w:rsidR="00EB321C" w:rsidRPr="00B34DDE" w14:paraId="458743EE" w14:textId="77777777" w:rsidTr="00B229BA">
        <w:tc>
          <w:tcPr>
            <w:tcW w:w="465" w:type="dxa"/>
            <w:tcBorders>
              <w:top w:val="single" w:sz="4" w:space="0" w:color="000000"/>
              <w:left w:val="single" w:sz="4" w:space="0" w:color="000000"/>
              <w:bottom w:val="single" w:sz="4" w:space="0" w:color="000000"/>
            </w:tcBorders>
            <w:shd w:val="clear" w:color="auto" w:fill="auto"/>
          </w:tcPr>
          <w:p w14:paraId="3D37E2BA" w14:textId="77777777" w:rsidR="00EB321C" w:rsidRPr="00B34DDE" w:rsidRDefault="00EB321C" w:rsidP="00B229BA">
            <w:pPr>
              <w:snapToGrid w:val="0"/>
              <w:spacing w:before="0"/>
              <w:rPr>
                <w:rFonts w:eastAsia="TimesNewRomanPSMT" w:cs="Arial"/>
                <w:bCs/>
                <w:i/>
                <w:sz w:val="24"/>
                <w:szCs w:val="24"/>
              </w:rPr>
            </w:pPr>
          </w:p>
          <w:p w14:paraId="2401DF1A"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D8A0A3" w14:textId="77777777" w:rsidR="00EB321C" w:rsidRPr="00B34DDE" w:rsidRDefault="00EB321C" w:rsidP="00B229BA">
            <w:pPr>
              <w:snapToGrid w:val="0"/>
              <w:spacing w:before="0"/>
              <w:rPr>
                <w:rFonts w:eastAsia="TimesNewRomanPSMT" w:cs="Arial"/>
                <w:bCs/>
                <w:i/>
                <w:sz w:val="24"/>
                <w:szCs w:val="24"/>
              </w:rPr>
            </w:pPr>
          </w:p>
          <w:p w14:paraId="6F979642"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C445C" w14:textId="77777777" w:rsidR="00EB321C" w:rsidRPr="00B34DDE" w:rsidRDefault="00EB321C" w:rsidP="00B229BA">
            <w:pPr>
              <w:snapToGrid w:val="0"/>
              <w:spacing w:before="0"/>
              <w:rPr>
                <w:rFonts w:eastAsia="TimesNewRomanPSMT" w:cs="Arial"/>
                <w:b/>
                <w:bCs/>
                <w:sz w:val="24"/>
                <w:szCs w:val="24"/>
              </w:rPr>
            </w:pPr>
          </w:p>
        </w:tc>
      </w:tr>
      <w:tr w:rsidR="00EB321C" w:rsidRPr="00B34DDE" w14:paraId="1F22A638" w14:textId="77777777" w:rsidTr="00B229BA">
        <w:tc>
          <w:tcPr>
            <w:tcW w:w="465" w:type="dxa"/>
            <w:tcBorders>
              <w:top w:val="single" w:sz="4" w:space="0" w:color="000000"/>
              <w:left w:val="single" w:sz="4" w:space="0" w:color="000000"/>
              <w:bottom w:val="single" w:sz="4" w:space="0" w:color="000000"/>
            </w:tcBorders>
            <w:shd w:val="clear" w:color="auto" w:fill="auto"/>
          </w:tcPr>
          <w:p w14:paraId="7145D860" w14:textId="77777777" w:rsidR="00EB321C" w:rsidRPr="00B34DDE" w:rsidRDefault="00EB321C" w:rsidP="00B229BA">
            <w:pPr>
              <w:snapToGrid w:val="0"/>
              <w:spacing w:before="0"/>
              <w:rPr>
                <w:rFonts w:eastAsia="TimesNewRomanPSMT" w:cs="Arial"/>
                <w:bCs/>
                <w:i/>
                <w:sz w:val="24"/>
                <w:szCs w:val="24"/>
              </w:rPr>
            </w:pPr>
          </w:p>
          <w:p w14:paraId="1F8ACFB1" w14:textId="77777777" w:rsidR="00EB321C" w:rsidRPr="00B34DDE" w:rsidRDefault="00EB321C" w:rsidP="00B229B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4E73AC" w14:textId="77777777" w:rsidR="00EB321C" w:rsidRPr="00B34DDE" w:rsidRDefault="00EB321C" w:rsidP="00B229BA">
            <w:pPr>
              <w:snapToGrid w:val="0"/>
              <w:spacing w:before="0"/>
              <w:rPr>
                <w:rFonts w:eastAsia="TimesNewRomanPSMT" w:cs="Arial"/>
                <w:bCs/>
                <w:i/>
                <w:sz w:val="24"/>
                <w:szCs w:val="24"/>
              </w:rPr>
            </w:pPr>
          </w:p>
          <w:p w14:paraId="7BB85410"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7DEE0F" w14:textId="77777777" w:rsidR="00EB321C" w:rsidRPr="00B34DDE" w:rsidRDefault="00EB321C" w:rsidP="00B229BA">
            <w:pPr>
              <w:snapToGrid w:val="0"/>
              <w:spacing w:before="0"/>
              <w:rPr>
                <w:rFonts w:eastAsia="TimesNewRomanPSMT" w:cs="Arial"/>
                <w:b/>
                <w:bCs/>
                <w:sz w:val="24"/>
                <w:szCs w:val="24"/>
              </w:rPr>
            </w:pPr>
          </w:p>
        </w:tc>
      </w:tr>
      <w:tr w:rsidR="00EB321C" w:rsidRPr="00B34DDE" w14:paraId="4A22ADB3" w14:textId="77777777" w:rsidTr="00B229BA">
        <w:tc>
          <w:tcPr>
            <w:tcW w:w="465" w:type="dxa"/>
            <w:tcBorders>
              <w:top w:val="single" w:sz="4" w:space="0" w:color="000000"/>
              <w:left w:val="single" w:sz="4" w:space="0" w:color="000000"/>
              <w:bottom w:val="single" w:sz="4" w:space="0" w:color="000000"/>
            </w:tcBorders>
            <w:shd w:val="clear" w:color="auto" w:fill="auto"/>
          </w:tcPr>
          <w:p w14:paraId="0F4F73FC" w14:textId="77777777" w:rsidR="00EB321C" w:rsidRPr="00B34DDE" w:rsidRDefault="00EB321C" w:rsidP="00B229B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214284" w14:textId="77777777" w:rsidR="00EB321C" w:rsidRPr="00B34DDE" w:rsidRDefault="00EB321C" w:rsidP="00B229BA">
            <w:pPr>
              <w:snapToGrid w:val="0"/>
              <w:spacing w:before="0"/>
              <w:rPr>
                <w:rFonts w:eastAsia="TimesNewRomanPSMT" w:cs="Arial"/>
                <w:bCs/>
                <w:i/>
                <w:sz w:val="24"/>
                <w:szCs w:val="24"/>
              </w:rPr>
            </w:pPr>
          </w:p>
          <w:p w14:paraId="7501B617" w14:textId="77777777" w:rsidR="00EB321C" w:rsidRPr="00B34DDE" w:rsidRDefault="00EB321C" w:rsidP="00B229BA">
            <w:pPr>
              <w:spacing w:before="0"/>
              <w:rPr>
                <w:rFonts w:eastAsia="TimesNewRomanPSMT" w:cs="Arial"/>
                <w:b/>
                <w:bCs/>
                <w:sz w:val="24"/>
                <w:szCs w:val="24"/>
              </w:rPr>
            </w:pPr>
            <w:r w:rsidRPr="00B34DDE">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B37F2C" w14:textId="77777777" w:rsidR="00EB321C" w:rsidRPr="00B34DDE" w:rsidRDefault="00EB321C" w:rsidP="00B229BA">
            <w:pPr>
              <w:snapToGrid w:val="0"/>
              <w:spacing w:before="0"/>
              <w:rPr>
                <w:rFonts w:eastAsia="TimesNewRomanPSMT" w:cs="Arial"/>
                <w:b/>
                <w:bCs/>
                <w:sz w:val="24"/>
                <w:szCs w:val="24"/>
              </w:rPr>
            </w:pPr>
          </w:p>
        </w:tc>
      </w:tr>
    </w:tbl>
    <w:p w14:paraId="2F6E8964" w14:textId="77777777" w:rsidR="00EB321C" w:rsidRPr="00B34DDE" w:rsidRDefault="00EB321C" w:rsidP="00EB321C">
      <w:pPr>
        <w:spacing w:before="0"/>
        <w:rPr>
          <w:rFonts w:cs="Arial"/>
          <w:b/>
          <w:bCs/>
          <w:i/>
          <w:iCs/>
          <w:sz w:val="24"/>
          <w:szCs w:val="24"/>
          <w:u w:val="single"/>
        </w:rPr>
      </w:pPr>
    </w:p>
    <w:p w14:paraId="3E99813E" w14:textId="77777777" w:rsidR="00EB321C" w:rsidRPr="00B34DDE" w:rsidRDefault="00EB321C" w:rsidP="00EB321C">
      <w:pPr>
        <w:spacing w:before="0"/>
        <w:rPr>
          <w:rFonts w:cs="Arial"/>
          <w:i/>
          <w:iCs/>
          <w:sz w:val="20"/>
          <w:szCs w:val="20"/>
          <w:lang w:val="ru-RU"/>
        </w:rPr>
      </w:pPr>
      <w:r w:rsidRPr="00B34DDE">
        <w:rPr>
          <w:rFonts w:cs="Arial"/>
          <w:b/>
          <w:bCs/>
          <w:i/>
          <w:iCs/>
          <w:sz w:val="20"/>
          <w:szCs w:val="20"/>
          <w:u w:val="single"/>
        </w:rPr>
        <w:t>Напомена:</w:t>
      </w:r>
    </w:p>
    <w:p w14:paraId="74E80277" w14:textId="62D6A37C" w:rsidR="00EB321C" w:rsidRPr="00B34DDE" w:rsidRDefault="00EB321C" w:rsidP="00EB321C">
      <w:pPr>
        <w:spacing w:before="0"/>
        <w:rPr>
          <w:rFonts w:cs="Arial"/>
          <w:i/>
          <w:iCs/>
          <w:sz w:val="24"/>
          <w:szCs w:val="24"/>
          <w:lang w:val="ru-RU"/>
        </w:rPr>
      </w:pPr>
      <w:r w:rsidRPr="00B34DD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6A73449" w14:textId="77777777" w:rsidR="00EB321C" w:rsidRDefault="00EB321C" w:rsidP="00EB321C">
      <w:pPr>
        <w:spacing w:before="0"/>
        <w:rPr>
          <w:rFonts w:cs="Arial"/>
          <w:i/>
          <w:iCs/>
          <w:sz w:val="24"/>
          <w:szCs w:val="24"/>
        </w:rPr>
      </w:pPr>
    </w:p>
    <w:p w14:paraId="6D4EF8CB" w14:textId="77777777" w:rsidR="00EE75F6" w:rsidRDefault="00EE75F6" w:rsidP="00EB321C">
      <w:pPr>
        <w:spacing w:before="0"/>
        <w:rPr>
          <w:rFonts w:cs="Arial"/>
          <w:i/>
          <w:iCs/>
          <w:sz w:val="24"/>
          <w:szCs w:val="24"/>
        </w:rPr>
      </w:pPr>
    </w:p>
    <w:p w14:paraId="09AB6C93" w14:textId="77777777" w:rsidR="00EE75F6" w:rsidRDefault="00EE75F6" w:rsidP="00EB321C">
      <w:pPr>
        <w:spacing w:before="0"/>
        <w:rPr>
          <w:rFonts w:cs="Arial"/>
          <w:i/>
          <w:iCs/>
          <w:sz w:val="24"/>
          <w:szCs w:val="24"/>
        </w:rPr>
      </w:pPr>
    </w:p>
    <w:p w14:paraId="1070FB61" w14:textId="77777777" w:rsidR="00EE75F6" w:rsidRDefault="00EE75F6" w:rsidP="00EB321C">
      <w:pPr>
        <w:spacing w:before="0"/>
        <w:rPr>
          <w:rFonts w:cs="Arial"/>
          <w:i/>
          <w:iCs/>
          <w:sz w:val="24"/>
          <w:szCs w:val="24"/>
        </w:rPr>
      </w:pPr>
    </w:p>
    <w:p w14:paraId="59685FA6" w14:textId="77777777" w:rsidR="00EE75F6" w:rsidRDefault="00EE75F6" w:rsidP="00EB321C">
      <w:pPr>
        <w:spacing w:before="0"/>
        <w:rPr>
          <w:rFonts w:cs="Arial"/>
          <w:i/>
          <w:iCs/>
          <w:sz w:val="24"/>
          <w:szCs w:val="24"/>
        </w:rPr>
      </w:pPr>
    </w:p>
    <w:p w14:paraId="142A51FA" w14:textId="77777777" w:rsidR="00EE75F6" w:rsidRPr="00B34DDE" w:rsidRDefault="00EE75F6" w:rsidP="00EB321C">
      <w:pPr>
        <w:spacing w:before="0"/>
        <w:rPr>
          <w:rFonts w:cs="Arial"/>
          <w:i/>
          <w:iCs/>
          <w:sz w:val="24"/>
          <w:szCs w:val="24"/>
        </w:rPr>
      </w:pPr>
    </w:p>
    <w:p w14:paraId="278D81EE" w14:textId="77777777" w:rsidR="00EB321C" w:rsidRPr="00B34DDE" w:rsidRDefault="00EB321C" w:rsidP="00EB321C">
      <w:pPr>
        <w:spacing w:before="0"/>
        <w:rPr>
          <w:rFonts w:eastAsia="TimesNewRomanPSMT" w:cs="Arial"/>
          <w:b/>
          <w:bCs/>
          <w:i/>
          <w:sz w:val="24"/>
          <w:szCs w:val="24"/>
          <w:lang w:val="sr-Cyrl-CS"/>
        </w:rPr>
      </w:pPr>
      <w:r w:rsidRPr="00B34DDE">
        <w:rPr>
          <w:rFonts w:eastAsia="TimesNewRomanPSMT" w:cs="Arial"/>
          <w:b/>
          <w:bCs/>
          <w:i/>
          <w:sz w:val="24"/>
          <w:szCs w:val="24"/>
          <w:lang w:val="sr-Cyrl-CS"/>
        </w:rPr>
        <w:t>5) ЦЕНА И КОМЕРЦИЈАЛНИ УСЛОВИ ПОНУДЕ</w:t>
      </w:r>
    </w:p>
    <w:p w14:paraId="7ABE3DC8" w14:textId="77777777" w:rsidR="00EB321C" w:rsidRPr="00B34DDE" w:rsidRDefault="00EB321C" w:rsidP="00EB321C">
      <w:pPr>
        <w:spacing w:before="0"/>
        <w:jc w:val="center"/>
        <w:rPr>
          <w:rFonts w:cs="Arial"/>
          <w:b/>
          <w:bCs/>
          <w:i/>
          <w:iCs/>
          <w:sz w:val="24"/>
          <w:szCs w:val="24"/>
          <w:u w:val="single"/>
          <w:lang w:val="sr-Cyrl-CS"/>
        </w:rPr>
      </w:pPr>
      <w:r w:rsidRPr="00B34DD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EB321C" w:rsidRPr="00B34DDE" w14:paraId="2B13CA12" w14:textId="77777777" w:rsidTr="00B229BA">
        <w:trPr>
          <w:trHeight w:val="485"/>
        </w:trPr>
        <w:tc>
          <w:tcPr>
            <w:tcW w:w="5920" w:type="dxa"/>
            <w:shd w:val="clear" w:color="auto" w:fill="D5DCE4" w:themeFill="text2" w:themeFillTint="33"/>
            <w:vAlign w:val="center"/>
          </w:tcPr>
          <w:p w14:paraId="6F5515F1" w14:textId="77777777" w:rsidR="00EB321C" w:rsidRPr="000444F3" w:rsidRDefault="00EB321C" w:rsidP="00B229BA">
            <w:pPr>
              <w:spacing w:before="0"/>
              <w:jc w:val="center"/>
              <w:rPr>
                <w:rFonts w:cs="Arial"/>
                <w:b/>
                <w:bCs/>
                <w:i/>
                <w:iCs/>
                <w:sz w:val="24"/>
                <w:szCs w:val="24"/>
              </w:rPr>
            </w:pPr>
            <w:r w:rsidRPr="00B34DDE">
              <w:rPr>
                <w:rFonts w:eastAsia="TimesNewRomanPSMT" w:cs="Arial"/>
                <w:b/>
                <w:bCs/>
                <w:sz w:val="24"/>
                <w:szCs w:val="24"/>
              </w:rPr>
              <w:t xml:space="preserve">ПРЕДМЕТ </w:t>
            </w:r>
            <w:r w:rsidRPr="00B34DDE">
              <w:rPr>
                <w:rFonts w:eastAsia="TimesNewRomanPSMT" w:cs="Arial"/>
                <w:b/>
                <w:bCs/>
                <w:sz w:val="24"/>
                <w:szCs w:val="24"/>
                <w:lang w:val="sr-Cyrl-CS"/>
              </w:rPr>
              <w:t xml:space="preserve">И БРОЈ </w:t>
            </w:r>
            <w:r w:rsidRPr="00B34DDE">
              <w:rPr>
                <w:rFonts w:eastAsia="TimesNewRomanPSMT" w:cs="Arial"/>
                <w:b/>
                <w:bCs/>
                <w:sz w:val="24"/>
                <w:szCs w:val="24"/>
              </w:rPr>
              <w:t>НАБАВКЕ</w:t>
            </w:r>
          </w:p>
        </w:tc>
        <w:tc>
          <w:tcPr>
            <w:tcW w:w="4394" w:type="dxa"/>
            <w:shd w:val="clear" w:color="auto" w:fill="D5DCE4" w:themeFill="text2" w:themeFillTint="33"/>
            <w:vAlign w:val="center"/>
          </w:tcPr>
          <w:p w14:paraId="2E37BB28" w14:textId="77777777" w:rsidR="00EB321C" w:rsidRPr="00B34DDE" w:rsidRDefault="00EB321C" w:rsidP="00B229BA">
            <w:pPr>
              <w:spacing w:before="0"/>
              <w:jc w:val="center"/>
              <w:rPr>
                <w:rFonts w:cs="Arial"/>
                <w:b/>
                <w:bCs/>
                <w:i/>
                <w:iCs/>
                <w:sz w:val="24"/>
                <w:szCs w:val="24"/>
                <w:lang w:val="sr-Cyrl-CS"/>
              </w:rPr>
            </w:pPr>
            <w:r w:rsidRPr="00B34DDE">
              <w:rPr>
                <w:rFonts w:cs="Arial"/>
                <w:b/>
                <w:bCs/>
                <w:i/>
                <w:iCs/>
                <w:sz w:val="24"/>
                <w:szCs w:val="24"/>
                <w:lang w:val="sr-Cyrl-CS"/>
              </w:rPr>
              <w:t xml:space="preserve">УКУПНА ЦЕНА </w:t>
            </w:r>
            <w:r w:rsidRPr="00B34DDE">
              <w:rPr>
                <w:rFonts w:eastAsia="Arial Unicode MS" w:cs="Arial"/>
                <w:b/>
                <w:bCs/>
                <w:i/>
                <w:iCs/>
                <w:kern w:val="1"/>
                <w:sz w:val="24"/>
                <w:szCs w:val="24"/>
                <w:lang w:val="sr-Cyrl-CS" w:eastAsia="ar-SA"/>
              </w:rPr>
              <w:t xml:space="preserve">дин. / </w:t>
            </w:r>
            <w:r w:rsidRPr="00B34DDE">
              <w:rPr>
                <w:rFonts w:eastAsia="Arial Unicode MS" w:cs="Arial"/>
                <w:b/>
                <w:bCs/>
                <w:i/>
                <w:iCs/>
                <w:color w:val="00B0F0"/>
                <w:kern w:val="1"/>
                <w:sz w:val="24"/>
                <w:szCs w:val="24"/>
                <w:lang w:val="sr-Cyrl-CS" w:eastAsia="ar-SA"/>
              </w:rPr>
              <w:t>€</w:t>
            </w:r>
            <w:r w:rsidRPr="00B34DDE">
              <w:rPr>
                <w:rFonts w:cs="Arial"/>
                <w:b/>
                <w:bCs/>
                <w:i/>
                <w:iCs/>
                <w:color w:val="00B0F0"/>
                <w:sz w:val="24"/>
                <w:szCs w:val="24"/>
                <w:lang w:val="sr-Cyrl-CS"/>
              </w:rPr>
              <w:t xml:space="preserve"> </w:t>
            </w:r>
            <w:r w:rsidRPr="00B34DDE">
              <w:rPr>
                <w:rFonts w:cs="Arial"/>
                <w:b/>
                <w:bCs/>
                <w:i/>
                <w:iCs/>
                <w:sz w:val="24"/>
                <w:szCs w:val="24"/>
                <w:lang w:val="sr-Cyrl-CS"/>
              </w:rPr>
              <w:t>без ПДВ-а</w:t>
            </w:r>
          </w:p>
        </w:tc>
      </w:tr>
      <w:tr w:rsidR="00EB321C" w:rsidRPr="00B34DDE" w14:paraId="0A04B616" w14:textId="77777777" w:rsidTr="00B229BA">
        <w:trPr>
          <w:trHeight w:val="440"/>
        </w:trPr>
        <w:tc>
          <w:tcPr>
            <w:tcW w:w="5920" w:type="dxa"/>
            <w:vAlign w:val="center"/>
          </w:tcPr>
          <w:p w14:paraId="313BD487" w14:textId="77777777" w:rsidR="00EB321C" w:rsidRPr="0078390D" w:rsidRDefault="00EB321C" w:rsidP="00B229BA">
            <w:pPr>
              <w:pStyle w:val="Header"/>
              <w:jc w:val="center"/>
              <w:rPr>
                <w:rFonts w:cs="Arial"/>
                <w:szCs w:val="24"/>
                <w:lang w:val="sr-Cyrl-RS"/>
              </w:rPr>
            </w:pPr>
            <w:r w:rsidRPr="0078390D">
              <w:rPr>
                <w:rFonts w:cs="Arial"/>
                <w:szCs w:val="24"/>
              </w:rPr>
              <w:t xml:space="preserve">ЈН/1000/0576/2018  </w:t>
            </w:r>
            <w:r w:rsidRPr="0078390D">
              <w:rPr>
                <w:rFonts w:cs="Arial"/>
                <w:szCs w:val="24"/>
                <w:lang w:val="sr-Cyrl-RS"/>
              </w:rPr>
              <w:t>Јана број 1031/2018</w:t>
            </w:r>
          </w:p>
          <w:p w14:paraId="5F551D87" w14:textId="77777777" w:rsidR="00EB321C" w:rsidRPr="00CA2F29" w:rsidRDefault="00EB321C" w:rsidP="00B229BA">
            <w:pPr>
              <w:pStyle w:val="Header"/>
              <w:jc w:val="center"/>
              <w:rPr>
                <w:rFonts w:cs="Arial"/>
                <w:szCs w:val="24"/>
                <w:lang w:val="sr-Cyrl-RS"/>
              </w:rPr>
            </w:pPr>
            <w:r w:rsidRPr="00CA2F29">
              <w:rPr>
                <w:rFonts w:cs="Arial"/>
                <w:szCs w:val="24"/>
                <w:lang w:val="sr-Cyrl-RS"/>
              </w:rPr>
              <w:t>добра Набавка система за контролу и евиденцију приступа за моторна возила</w:t>
            </w:r>
          </w:p>
          <w:p w14:paraId="5F5A9FC1" w14:textId="77777777" w:rsidR="00EB321C" w:rsidRPr="00B34DDE" w:rsidRDefault="00EB321C" w:rsidP="00B229BA">
            <w:pPr>
              <w:spacing w:before="0"/>
              <w:ind w:left="1365"/>
              <w:jc w:val="center"/>
              <w:rPr>
                <w:rFonts w:cs="Arial"/>
                <w:b/>
                <w:i/>
                <w:sz w:val="24"/>
                <w:szCs w:val="24"/>
                <w:lang w:val="sr-Cyrl-RS"/>
              </w:rPr>
            </w:pPr>
          </w:p>
        </w:tc>
        <w:tc>
          <w:tcPr>
            <w:tcW w:w="4394" w:type="dxa"/>
          </w:tcPr>
          <w:p w14:paraId="32AF958B" w14:textId="77777777" w:rsidR="00EB321C" w:rsidRPr="00B34DDE" w:rsidRDefault="00EB321C" w:rsidP="00B229BA">
            <w:pPr>
              <w:spacing w:before="0"/>
              <w:jc w:val="center"/>
              <w:rPr>
                <w:rFonts w:cs="Arial"/>
                <w:b/>
                <w:bCs/>
                <w:i/>
                <w:iCs/>
                <w:sz w:val="24"/>
                <w:szCs w:val="24"/>
                <w:lang w:val="sr-Cyrl-CS"/>
              </w:rPr>
            </w:pPr>
          </w:p>
          <w:p w14:paraId="1508B497" w14:textId="77777777" w:rsidR="00EB321C" w:rsidRPr="00B34DDE" w:rsidRDefault="00EB321C" w:rsidP="00B229BA">
            <w:pPr>
              <w:spacing w:before="0"/>
              <w:jc w:val="center"/>
              <w:rPr>
                <w:rFonts w:cs="Arial"/>
                <w:b/>
                <w:bCs/>
                <w:i/>
                <w:iCs/>
                <w:sz w:val="24"/>
                <w:szCs w:val="24"/>
                <w:lang w:val="sr-Cyrl-CS"/>
              </w:rPr>
            </w:pPr>
          </w:p>
        </w:tc>
      </w:tr>
    </w:tbl>
    <w:p w14:paraId="71CA2A6E" w14:textId="77777777" w:rsidR="00EB321C" w:rsidRPr="00B34DDE" w:rsidRDefault="00EB321C" w:rsidP="00EB321C">
      <w:pPr>
        <w:spacing w:before="0"/>
        <w:jc w:val="center"/>
        <w:rPr>
          <w:rFonts w:cs="Arial"/>
          <w:b/>
          <w:bCs/>
          <w:i/>
          <w:iCs/>
          <w:sz w:val="24"/>
          <w:szCs w:val="24"/>
          <w:u w:val="single"/>
          <w:lang w:val="sr-Cyrl-CS"/>
        </w:rPr>
      </w:pPr>
      <w:r w:rsidRPr="00B34DD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3883"/>
      </w:tblGrid>
      <w:tr w:rsidR="00EB321C" w:rsidRPr="00B34DDE" w14:paraId="1AA2A1F8" w14:textId="77777777" w:rsidTr="00B229BA">
        <w:trPr>
          <w:trHeight w:val="647"/>
        </w:trPr>
        <w:tc>
          <w:tcPr>
            <w:tcW w:w="5920" w:type="dxa"/>
            <w:shd w:val="clear" w:color="auto" w:fill="D5DCE4" w:themeFill="text2" w:themeFillTint="33"/>
            <w:vAlign w:val="center"/>
          </w:tcPr>
          <w:p w14:paraId="73CA9FE4" w14:textId="77777777" w:rsidR="00EB321C" w:rsidRPr="00B34DDE" w:rsidRDefault="00EB321C" w:rsidP="00B229BA">
            <w:pPr>
              <w:spacing w:before="0"/>
              <w:jc w:val="center"/>
              <w:rPr>
                <w:rFonts w:cs="Arial"/>
                <w:b/>
                <w:bCs/>
                <w:i/>
                <w:iCs/>
                <w:sz w:val="24"/>
                <w:szCs w:val="24"/>
                <w:lang w:val="sr-Cyrl-CS"/>
              </w:rPr>
            </w:pPr>
            <w:r w:rsidRPr="00B34DDE">
              <w:rPr>
                <w:rFonts w:cs="Arial"/>
                <w:b/>
                <w:bCs/>
                <w:i/>
                <w:iCs/>
                <w:sz w:val="24"/>
                <w:szCs w:val="24"/>
                <w:lang w:val="sr-Cyrl-CS"/>
              </w:rPr>
              <w:t>УСЛОВ НАРУЧИОЦА</w:t>
            </w:r>
          </w:p>
        </w:tc>
        <w:tc>
          <w:tcPr>
            <w:tcW w:w="4394" w:type="dxa"/>
            <w:shd w:val="clear" w:color="auto" w:fill="D5DCE4" w:themeFill="text2" w:themeFillTint="33"/>
            <w:vAlign w:val="center"/>
          </w:tcPr>
          <w:p w14:paraId="3F64D741" w14:textId="77777777" w:rsidR="00EB321C" w:rsidRPr="00B34DDE" w:rsidRDefault="00EB321C" w:rsidP="00B229BA">
            <w:pPr>
              <w:spacing w:before="0"/>
              <w:jc w:val="center"/>
              <w:rPr>
                <w:rFonts w:cs="Arial"/>
                <w:b/>
                <w:bCs/>
                <w:i/>
                <w:iCs/>
                <w:sz w:val="24"/>
                <w:szCs w:val="24"/>
                <w:lang w:val="sr-Cyrl-CS"/>
              </w:rPr>
            </w:pPr>
            <w:r w:rsidRPr="00B34DDE">
              <w:rPr>
                <w:rFonts w:cs="Arial"/>
                <w:b/>
                <w:bCs/>
                <w:i/>
                <w:iCs/>
                <w:sz w:val="24"/>
                <w:szCs w:val="24"/>
                <w:lang w:val="sr-Cyrl-CS"/>
              </w:rPr>
              <w:t>ПОНУДА ПОНУЂАЧА</w:t>
            </w:r>
          </w:p>
        </w:tc>
      </w:tr>
      <w:tr w:rsidR="00EB321C" w:rsidRPr="00B34DDE" w14:paraId="30BB5777" w14:textId="77777777" w:rsidTr="00B229BA">
        <w:tc>
          <w:tcPr>
            <w:tcW w:w="5920" w:type="dxa"/>
            <w:vAlign w:val="center"/>
          </w:tcPr>
          <w:p w14:paraId="6C2C7A43" w14:textId="77777777" w:rsidR="00EB321C" w:rsidRPr="00B34DDE" w:rsidRDefault="00EB321C" w:rsidP="00B229BA">
            <w:pPr>
              <w:spacing w:before="0"/>
              <w:jc w:val="center"/>
              <w:rPr>
                <w:rFonts w:cs="Arial"/>
                <w:b/>
                <w:bCs/>
                <w:i/>
                <w:iCs/>
                <w:sz w:val="20"/>
                <w:szCs w:val="20"/>
                <w:lang w:val="sr-Cyrl-RS"/>
              </w:rPr>
            </w:pPr>
            <w:r w:rsidRPr="00B34DDE">
              <w:rPr>
                <w:rFonts w:cs="Arial"/>
                <w:b/>
                <w:bCs/>
                <w:i/>
                <w:iCs/>
                <w:sz w:val="20"/>
                <w:szCs w:val="20"/>
                <w:lang w:val="sr-Cyrl-CS"/>
              </w:rPr>
              <w:t>РОК И НАЧИН ПЛАЋАЊА:</w:t>
            </w:r>
          </w:p>
          <w:p w14:paraId="015B4E03" w14:textId="77777777" w:rsidR="00875874" w:rsidRPr="00B34DDE" w:rsidRDefault="00875874" w:rsidP="00875874">
            <w:pPr>
              <w:pStyle w:val="KDParagraf"/>
              <w:spacing w:before="0"/>
              <w:rPr>
                <w:rFonts w:cs="Arial"/>
                <w:b/>
                <w:bCs/>
                <w:i/>
                <w:iCs/>
                <w:sz w:val="20"/>
                <w:szCs w:val="20"/>
                <w:lang w:val="sr-Cyrl-RS"/>
              </w:rPr>
            </w:pPr>
            <w:r w:rsidRPr="00B34DDE">
              <w:rPr>
                <w:rFonts w:eastAsia="Calibri" w:cs="Arial"/>
                <w:sz w:val="24"/>
                <w:szCs w:val="24"/>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B34DDE">
              <w:rPr>
                <w:rFonts w:eastAsia="Calibri" w:cs="Arial"/>
                <w:sz w:val="24"/>
                <w:szCs w:val="24"/>
                <w:lang w:val="sr-Cyrl-RS"/>
              </w:rPr>
              <w:t>Наручиоца</w:t>
            </w:r>
            <w:r w:rsidRPr="00B34DDE">
              <w:rPr>
                <w:rFonts w:eastAsia="Calibri" w:cs="Arial"/>
                <w:sz w:val="24"/>
                <w:szCs w:val="24"/>
              </w:rPr>
              <w:t xml:space="preserve"> и </w:t>
            </w:r>
            <w:r w:rsidRPr="00B34DDE">
              <w:rPr>
                <w:rFonts w:eastAsia="Calibri" w:cs="Arial"/>
                <w:sz w:val="24"/>
                <w:szCs w:val="24"/>
                <w:lang w:val="sr-Cyrl-RS"/>
              </w:rPr>
              <w:t>Понуђача -</w:t>
            </w:r>
            <w:r w:rsidRPr="00B34DDE">
              <w:rPr>
                <w:rFonts w:eastAsia="Calibri" w:cs="Arial"/>
                <w:sz w:val="24"/>
                <w:szCs w:val="24"/>
              </w:rPr>
              <w:t>без примедби,у року</w:t>
            </w:r>
            <w:r w:rsidRPr="00B34DDE">
              <w:rPr>
                <w:rFonts w:eastAsia="Calibri" w:cs="Arial"/>
                <w:sz w:val="24"/>
                <w:szCs w:val="24"/>
                <w:lang w:val="sr-Cyrl-RS"/>
              </w:rPr>
              <w:t xml:space="preserve"> до 45 дана и по пријему исправног рачуна</w:t>
            </w:r>
            <w:r w:rsidRPr="00B34DDE">
              <w:rPr>
                <w:rFonts w:eastAsia="Calibri" w:cs="Arial"/>
                <w:sz w:val="24"/>
                <w:szCs w:val="24"/>
              </w:rPr>
              <w:t>.</w:t>
            </w:r>
          </w:p>
          <w:p w14:paraId="26CC6B55" w14:textId="77777777" w:rsidR="00EB321C" w:rsidRPr="00B34DDE" w:rsidRDefault="00EB321C" w:rsidP="00875874">
            <w:pPr>
              <w:spacing w:before="0"/>
              <w:jc w:val="center"/>
              <w:rPr>
                <w:rFonts w:cs="Arial"/>
                <w:b/>
                <w:bCs/>
                <w:i/>
                <w:iCs/>
                <w:sz w:val="20"/>
                <w:szCs w:val="20"/>
                <w:lang w:val="sr-Cyrl-CS"/>
              </w:rPr>
            </w:pPr>
          </w:p>
        </w:tc>
        <w:tc>
          <w:tcPr>
            <w:tcW w:w="4394" w:type="dxa"/>
            <w:vAlign w:val="center"/>
          </w:tcPr>
          <w:p w14:paraId="0B3E7619" w14:textId="77777777" w:rsidR="00EB321C" w:rsidRPr="00B34DDE" w:rsidRDefault="00EB321C" w:rsidP="00B229BA">
            <w:pPr>
              <w:spacing w:before="0"/>
              <w:jc w:val="center"/>
              <w:rPr>
                <w:rFonts w:cs="Arial"/>
                <w:bCs/>
                <w:i/>
                <w:iCs/>
                <w:color w:val="00B0F0"/>
                <w:sz w:val="20"/>
                <w:szCs w:val="20"/>
                <w:lang w:val="sr-Cyrl-CS"/>
              </w:rPr>
            </w:pPr>
            <w:r w:rsidRPr="00B34DDE">
              <w:rPr>
                <w:rFonts w:cs="Arial"/>
                <w:bCs/>
                <w:i/>
                <w:iCs/>
                <w:color w:val="00B0F0"/>
                <w:sz w:val="20"/>
                <w:szCs w:val="20"/>
                <w:lang w:val="sr-Cyrl-CS"/>
              </w:rPr>
              <w:t>Сагласан за захтевом наручиоца</w:t>
            </w:r>
          </w:p>
          <w:p w14:paraId="7645505E" w14:textId="77777777" w:rsidR="00EB321C" w:rsidRPr="00B34DDE" w:rsidRDefault="00EB321C" w:rsidP="00B229BA">
            <w:pPr>
              <w:spacing w:before="0"/>
              <w:jc w:val="center"/>
              <w:rPr>
                <w:rFonts w:cs="Arial"/>
                <w:b/>
                <w:bCs/>
                <w:i/>
                <w:iCs/>
                <w:sz w:val="20"/>
                <w:szCs w:val="20"/>
                <w:lang w:val="sr-Cyrl-CS"/>
              </w:rPr>
            </w:pPr>
            <w:r w:rsidRPr="00B34DDE">
              <w:rPr>
                <w:rFonts w:cs="Arial"/>
                <w:bCs/>
                <w:i/>
                <w:iCs/>
                <w:color w:val="00B0F0"/>
                <w:sz w:val="20"/>
                <w:szCs w:val="20"/>
                <w:lang w:val="sr-Cyrl-CS"/>
              </w:rPr>
              <w:t>ДА/НЕ (заокружити)</w:t>
            </w:r>
          </w:p>
          <w:p w14:paraId="5C291FF1" w14:textId="77777777" w:rsidR="00EB321C" w:rsidRPr="00B34DDE" w:rsidRDefault="00EB321C" w:rsidP="00B229BA">
            <w:pPr>
              <w:spacing w:before="0"/>
              <w:jc w:val="center"/>
              <w:rPr>
                <w:rFonts w:cs="Arial"/>
                <w:b/>
                <w:bCs/>
                <w:i/>
                <w:iCs/>
                <w:sz w:val="20"/>
                <w:szCs w:val="20"/>
                <w:lang w:val="sr-Cyrl-CS"/>
              </w:rPr>
            </w:pPr>
          </w:p>
        </w:tc>
      </w:tr>
      <w:tr w:rsidR="00EB321C" w:rsidRPr="00B34DDE" w14:paraId="4887DB48" w14:textId="77777777" w:rsidTr="00B229BA">
        <w:tc>
          <w:tcPr>
            <w:tcW w:w="5920" w:type="dxa"/>
            <w:vAlign w:val="center"/>
          </w:tcPr>
          <w:p w14:paraId="1E172DD3" w14:textId="77777777" w:rsidR="00EB321C" w:rsidRPr="00B34DDE" w:rsidRDefault="00EB321C" w:rsidP="00B229BA">
            <w:pPr>
              <w:spacing w:before="0"/>
              <w:jc w:val="center"/>
              <w:rPr>
                <w:rFonts w:cs="Arial"/>
                <w:b/>
                <w:bCs/>
                <w:i/>
                <w:iCs/>
                <w:sz w:val="20"/>
                <w:szCs w:val="20"/>
                <w:lang w:val="sr-Cyrl-CS"/>
              </w:rPr>
            </w:pPr>
            <w:r w:rsidRPr="00B34DDE">
              <w:rPr>
                <w:rFonts w:cs="Arial"/>
                <w:b/>
                <w:bCs/>
                <w:i/>
                <w:iCs/>
                <w:sz w:val="20"/>
                <w:szCs w:val="20"/>
                <w:lang w:val="sr-Cyrl-CS"/>
              </w:rPr>
              <w:t>РОК ИСПОРУКЕ:</w:t>
            </w:r>
          </w:p>
          <w:p w14:paraId="7A45B6F7" w14:textId="5551DC80" w:rsidR="00934C9A" w:rsidRPr="000444F3" w:rsidRDefault="00CA2F29" w:rsidP="00934C9A">
            <w:pPr>
              <w:pStyle w:val="ListParagraph"/>
              <w:autoSpaceDE w:val="0"/>
              <w:autoSpaceDN w:val="0"/>
              <w:adjustRightInd w:val="0"/>
              <w:spacing w:before="0" w:after="0" w:line="240" w:lineRule="auto"/>
              <w:ind w:left="0"/>
              <w:contextualSpacing w:val="0"/>
              <w:rPr>
                <w:rFonts w:cs="Arial"/>
                <w:bCs/>
                <w:i/>
                <w:iCs/>
                <w:color w:val="00B0F0"/>
                <w:sz w:val="20"/>
                <w:szCs w:val="20"/>
              </w:rPr>
            </w:pPr>
            <w:r w:rsidRPr="00CA2F29">
              <w:rPr>
                <w:rFonts w:ascii="Arial" w:hAnsi="Arial" w:cs="Arial"/>
                <w:sz w:val="24"/>
                <w:szCs w:val="24"/>
              </w:rPr>
              <w:t>Изабрани понуђач је обавезан да испоруку добара изврши у року од 120 дана од дана ступања Уговора на снагу.</w:t>
            </w:r>
          </w:p>
        </w:tc>
        <w:tc>
          <w:tcPr>
            <w:tcW w:w="4394" w:type="dxa"/>
            <w:vAlign w:val="center"/>
          </w:tcPr>
          <w:p w14:paraId="5F890E3A" w14:textId="77777777" w:rsidR="0078390D" w:rsidRPr="00CA2F29" w:rsidRDefault="0078390D" w:rsidP="0078390D">
            <w:pPr>
              <w:spacing w:before="0"/>
              <w:jc w:val="center"/>
              <w:rPr>
                <w:rFonts w:cs="Arial"/>
                <w:bCs/>
                <w:i/>
                <w:iCs/>
                <w:color w:val="00B0F0"/>
                <w:sz w:val="20"/>
                <w:szCs w:val="20"/>
                <w:lang w:val="sr-Cyrl-CS"/>
              </w:rPr>
            </w:pPr>
            <w:r w:rsidRPr="00CA2F29">
              <w:rPr>
                <w:rFonts w:cs="Arial"/>
                <w:bCs/>
                <w:i/>
                <w:iCs/>
                <w:color w:val="00B0F0"/>
                <w:sz w:val="20"/>
                <w:szCs w:val="20"/>
                <w:lang w:val="sr-Cyrl-CS"/>
              </w:rPr>
              <w:t>Сагласан за захтевом наручиоца</w:t>
            </w:r>
          </w:p>
          <w:p w14:paraId="27F3A183" w14:textId="77777777" w:rsidR="0078390D" w:rsidRPr="00CA2F29" w:rsidRDefault="0078390D" w:rsidP="0078390D">
            <w:pPr>
              <w:spacing w:before="0"/>
              <w:jc w:val="center"/>
              <w:rPr>
                <w:rFonts w:cs="Arial"/>
                <w:bCs/>
                <w:i/>
                <w:iCs/>
                <w:color w:val="00B0F0"/>
                <w:sz w:val="20"/>
                <w:szCs w:val="20"/>
              </w:rPr>
            </w:pPr>
            <w:r w:rsidRPr="00CA2F29">
              <w:rPr>
                <w:rFonts w:cs="Arial"/>
                <w:bCs/>
                <w:i/>
                <w:iCs/>
                <w:color w:val="00B0F0"/>
                <w:sz w:val="20"/>
                <w:szCs w:val="20"/>
                <w:lang w:val="sr-Cyrl-CS"/>
              </w:rPr>
              <w:t>ДА/НЕ (заокружити)</w:t>
            </w:r>
          </w:p>
        </w:tc>
      </w:tr>
      <w:tr w:rsidR="00EB321C" w:rsidRPr="00B34DDE" w14:paraId="08EFBD59" w14:textId="77777777" w:rsidTr="00B229BA">
        <w:tc>
          <w:tcPr>
            <w:tcW w:w="5920" w:type="dxa"/>
            <w:vAlign w:val="center"/>
          </w:tcPr>
          <w:p w14:paraId="1EF437F1" w14:textId="77777777" w:rsidR="00EB321C" w:rsidRPr="00B34DDE" w:rsidRDefault="00EB321C" w:rsidP="00B229BA">
            <w:pPr>
              <w:spacing w:before="0"/>
              <w:jc w:val="center"/>
              <w:rPr>
                <w:rFonts w:cs="Arial"/>
                <w:b/>
                <w:bCs/>
                <w:i/>
                <w:iCs/>
                <w:sz w:val="20"/>
                <w:szCs w:val="20"/>
                <w:lang w:val="sr-Cyrl-CS"/>
              </w:rPr>
            </w:pPr>
            <w:r w:rsidRPr="00B34DDE">
              <w:rPr>
                <w:rFonts w:cs="Arial"/>
                <w:b/>
                <w:bCs/>
                <w:i/>
                <w:iCs/>
                <w:sz w:val="20"/>
                <w:szCs w:val="20"/>
                <w:lang w:val="sr-Cyrl-CS"/>
              </w:rPr>
              <w:t>ГАРАНТНИ РОК:</w:t>
            </w:r>
          </w:p>
          <w:p w14:paraId="1A12E9C7" w14:textId="77777777" w:rsidR="00875874" w:rsidRPr="00B34DDE" w:rsidRDefault="00875874" w:rsidP="00875874">
            <w:pPr>
              <w:spacing w:before="0"/>
              <w:rPr>
                <w:rFonts w:cs="Arial"/>
                <w:sz w:val="24"/>
                <w:szCs w:val="24"/>
                <w:lang w:eastAsia="zh-CN"/>
              </w:rPr>
            </w:pPr>
            <w:r w:rsidRPr="00B34DDE">
              <w:rPr>
                <w:rFonts w:cs="Arial"/>
                <w:sz w:val="24"/>
                <w:szCs w:val="24"/>
                <w:lang w:eastAsia="zh-CN"/>
              </w:rPr>
              <w:t xml:space="preserve">Гарантни рок за предмет набавке је </w:t>
            </w:r>
            <w:r w:rsidRPr="00B34DDE">
              <w:rPr>
                <w:rFonts w:cs="Arial"/>
                <w:sz w:val="24"/>
                <w:szCs w:val="24"/>
                <w:lang w:val="sr-Cyrl-RS" w:eastAsia="zh-CN"/>
              </w:rPr>
              <w:t xml:space="preserve">минимум </w:t>
            </w:r>
            <w:r w:rsidRPr="00B34DDE">
              <w:rPr>
                <w:rFonts w:cs="Arial"/>
                <w:sz w:val="24"/>
                <w:szCs w:val="24"/>
                <w:lang w:val="sr-Latn-RS" w:eastAsia="zh-CN"/>
              </w:rPr>
              <w:t xml:space="preserve">24 </w:t>
            </w:r>
            <w:r w:rsidRPr="00B34DDE">
              <w:rPr>
                <w:rFonts w:cs="Arial"/>
                <w:sz w:val="24"/>
                <w:szCs w:val="24"/>
                <w:lang w:val="sr-Cyrl-RS" w:eastAsia="zh-CN"/>
              </w:rPr>
              <w:t>месеца</w:t>
            </w:r>
            <w:r w:rsidRPr="00B34DDE">
              <w:rPr>
                <w:rFonts w:cs="Arial"/>
                <w:sz w:val="24"/>
                <w:szCs w:val="24"/>
                <w:lang w:val="sr-Latn-RS" w:eastAsia="zh-CN"/>
              </w:rPr>
              <w:t xml:space="preserve"> </w:t>
            </w:r>
            <w:r w:rsidRPr="00B34DDE">
              <w:rPr>
                <w:rFonts w:cs="Arial"/>
                <w:sz w:val="24"/>
                <w:szCs w:val="24"/>
                <w:lang w:eastAsia="zh-CN"/>
              </w:rPr>
              <w:t>од</w:t>
            </w:r>
            <w:r w:rsidRPr="00B34DDE">
              <w:rPr>
                <w:rFonts w:cs="Arial"/>
                <w:sz w:val="24"/>
                <w:szCs w:val="24"/>
                <w:lang w:val="sr-Cyrl-RS" w:eastAsia="zh-CN"/>
              </w:rPr>
              <w:t xml:space="preserve"> дана када је извршен</w:t>
            </w:r>
            <w:r w:rsidRPr="00B34DDE">
              <w:rPr>
                <w:rFonts w:cs="Arial"/>
                <w:sz w:val="24"/>
                <w:szCs w:val="24"/>
                <w:lang w:eastAsia="zh-CN"/>
              </w:rPr>
              <w:t xml:space="preserve"> квантитативни и квалитативни пријем добара.</w:t>
            </w:r>
          </w:p>
          <w:p w14:paraId="629F26DF" w14:textId="77777777" w:rsidR="00EB321C" w:rsidRPr="00B34DDE" w:rsidRDefault="00EB321C" w:rsidP="00B229BA">
            <w:pPr>
              <w:spacing w:before="0"/>
              <w:jc w:val="center"/>
              <w:rPr>
                <w:rFonts w:cs="Arial"/>
                <w:b/>
                <w:bCs/>
                <w:i/>
                <w:iCs/>
                <w:color w:val="00B0F0"/>
                <w:sz w:val="20"/>
                <w:szCs w:val="20"/>
                <w:lang w:val="sr-Cyrl-CS"/>
              </w:rPr>
            </w:pPr>
          </w:p>
        </w:tc>
        <w:tc>
          <w:tcPr>
            <w:tcW w:w="4394" w:type="dxa"/>
            <w:vAlign w:val="center"/>
          </w:tcPr>
          <w:p w14:paraId="0EA31FF7" w14:textId="77777777" w:rsidR="00875874" w:rsidRPr="00B34DDE" w:rsidRDefault="00875874" w:rsidP="00875874">
            <w:pPr>
              <w:spacing w:before="0"/>
              <w:rPr>
                <w:rFonts w:cs="Arial"/>
                <w:sz w:val="24"/>
                <w:szCs w:val="24"/>
                <w:lang w:eastAsia="zh-CN"/>
              </w:rPr>
            </w:pPr>
            <w:r w:rsidRPr="00B34DDE">
              <w:rPr>
                <w:rFonts w:cs="Arial"/>
                <w:sz w:val="24"/>
                <w:szCs w:val="24"/>
                <w:lang w:val="sr-Latn-RS" w:eastAsia="zh-CN"/>
              </w:rPr>
              <w:t xml:space="preserve">________ </w:t>
            </w:r>
            <w:r w:rsidRPr="00B34DDE">
              <w:rPr>
                <w:rFonts w:cs="Arial"/>
                <w:sz w:val="24"/>
                <w:szCs w:val="24"/>
                <w:lang w:val="sr-Cyrl-RS" w:eastAsia="zh-CN"/>
              </w:rPr>
              <w:t>месеца</w:t>
            </w:r>
            <w:r w:rsidRPr="00B34DDE">
              <w:rPr>
                <w:rFonts w:cs="Arial"/>
                <w:sz w:val="24"/>
                <w:szCs w:val="24"/>
                <w:lang w:val="sr-Latn-RS" w:eastAsia="zh-CN"/>
              </w:rPr>
              <w:t xml:space="preserve"> </w:t>
            </w:r>
            <w:r w:rsidRPr="00B34DDE">
              <w:rPr>
                <w:rFonts w:cs="Arial"/>
                <w:sz w:val="24"/>
                <w:szCs w:val="24"/>
                <w:lang w:eastAsia="zh-CN"/>
              </w:rPr>
              <w:t>од</w:t>
            </w:r>
            <w:r w:rsidRPr="00B34DDE">
              <w:rPr>
                <w:rFonts w:cs="Arial"/>
                <w:sz w:val="24"/>
                <w:szCs w:val="24"/>
                <w:lang w:val="sr-Cyrl-RS" w:eastAsia="zh-CN"/>
              </w:rPr>
              <w:t xml:space="preserve"> дана када је извршен</w:t>
            </w:r>
            <w:r w:rsidRPr="00B34DDE">
              <w:rPr>
                <w:rFonts w:cs="Arial"/>
                <w:sz w:val="24"/>
                <w:szCs w:val="24"/>
                <w:lang w:eastAsia="zh-CN"/>
              </w:rPr>
              <w:t xml:space="preserve"> квантитативни и квалитативни пријем добара.</w:t>
            </w:r>
          </w:p>
          <w:p w14:paraId="230E103D" w14:textId="77777777" w:rsidR="00EB321C" w:rsidRPr="00B34DDE" w:rsidRDefault="00EB321C" w:rsidP="00B229BA">
            <w:pPr>
              <w:spacing w:before="0"/>
              <w:jc w:val="center"/>
              <w:rPr>
                <w:rFonts w:cs="Arial"/>
                <w:b/>
                <w:bCs/>
                <w:i/>
                <w:iCs/>
                <w:sz w:val="20"/>
                <w:szCs w:val="20"/>
                <w:lang w:val="sr-Cyrl-CS"/>
              </w:rPr>
            </w:pPr>
          </w:p>
          <w:p w14:paraId="6D91AEE7" w14:textId="77777777" w:rsidR="00EB321C" w:rsidRPr="00B34DDE" w:rsidRDefault="00EB321C" w:rsidP="00B229BA">
            <w:pPr>
              <w:spacing w:before="0"/>
              <w:jc w:val="center"/>
              <w:rPr>
                <w:rFonts w:cs="Arial"/>
                <w:b/>
                <w:bCs/>
                <w:i/>
                <w:iCs/>
                <w:color w:val="00B0F0"/>
                <w:sz w:val="20"/>
                <w:szCs w:val="20"/>
                <w:lang w:val="sr-Cyrl-CS"/>
              </w:rPr>
            </w:pPr>
          </w:p>
        </w:tc>
      </w:tr>
      <w:tr w:rsidR="00EB321C" w:rsidRPr="00B34DDE" w14:paraId="054BBD31" w14:textId="77777777" w:rsidTr="00B229BA">
        <w:trPr>
          <w:trHeight w:val="818"/>
        </w:trPr>
        <w:tc>
          <w:tcPr>
            <w:tcW w:w="5920" w:type="dxa"/>
            <w:vAlign w:val="center"/>
          </w:tcPr>
          <w:p w14:paraId="703FA252" w14:textId="77777777" w:rsidR="00EB321C" w:rsidRPr="00B34DDE" w:rsidRDefault="00EB321C" w:rsidP="00875874">
            <w:pPr>
              <w:spacing w:before="0"/>
              <w:jc w:val="center"/>
              <w:rPr>
                <w:rFonts w:cs="Arial"/>
                <w:bCs/>
                <w:i/>
                <w:iCs/>
                <w:color w:val="00B0F0"/>
                <w:sz w:val="20"/>
                <w:szCs w:val="20"/>
                <w:lang w:val="sr-Cyrl-CS"/>
              </w:rPr>
            </w:pPr>
            <w:r w:rsidRPr="00B34DDE">
              <w:rPr>
                <w:rFonts w:cs="Arial"/>
                <w:b/>
                <w:bCs/>
                <w:i/>
                <w:iCs/>
                <w:sz w:val="20"/>
                <w:szCs w:val="20"/>
                <w:lang w:val="sr-Cyrl-CS"/>
              </w:rPr>
              <w:t xml:space="preserve">МЕСТО ИСПОРУКЕ: </w:t>
            </w:r>
          </w:p>
          <w:p w14:paraId="54431D52" w14:textId="77777777" w:rsidR="00875874" w:rsidRPr="007550B3" w:rsidRDefault="00875874" w:rsidP="00875874">
            <w:pPr>
              <w:spacing w:before="0"/>
              <w:jc w:val="left"/>
              <w:rPr>
                <w:rFonts w:cs="Arial"/>
                <w:b/>
                <w:bCs/>
                <w:i/>
                <w:iCs/>
                <w:sz w:val="20"/>
                <w:szCs w:val="20"/>
              </w:rPr>
            </w:pPr>
          </w:p>
          <w:p w14:paraId="2DC8C49B" w14:textId="77777777" w:rsidR="007550B3" w:rsidRPr="007550B3" w:rsidRDefault="007550B3" w:rsidP="007550B3">
            <w:pPr>
              <w:spacing w:before="0"/>
              <w:jc w:val="left"/>
              <w:rPr>
                <w:rFonts w:cs="Arial"/>
                <w:b/>
                <w:bCs/>
                <w:i/>
                <w:iCs/>
                <w:sz w:val="20"/>
                <w:szCs w:val="20"/>
                <w:lang w:val="sr-Cyrl-CS"/>
              </w:rPr>
            </w:pPr>
            <w:r w:rsidRPr="007550B3">
              <w:rPr>
                <w:rFonts w:cs="Arial"/>
                <w:b/>
                <w:bCs/>
                <w:i/>
                <w:iCs/>
                <w:sz w:val="20"/>
                <w:szCs w:val="20"/>
                <w:lang w:val="sr-Cyrl-CS"/>
              </w:rPr>
              <w:t>1.</w:t>
            </w:r>
            <w:r w:rsidRPr="007550B3">
              <w:rPr>
                <w:rFonts w:cs="Arial"/>
                <w:b/>
                <w:bCs/>
                <w:i/>
                <w:iCs/>
                <w:sz w:val="20"/>
                <w:szCs w:val="20"/>
                <w:lang w:val="sr-Cyrl-CS"/>
              </w:rPr>
              <w:tab/>
              <w:t>ЈП ЕПС, Огранак РБ Колубара, ул. Дише Ђурђевић ББ, Магацин 004, Вреоци</w:t>
            </w:r>
          </w:p>
          <w:p w14:paraId="0A2B44C8" w14:textId="77777777" w:rsidR="007550B3" w:rsidRPr="007550B3" w:rsidRDefault="007550B3" w:rsidP="007550B3">
            <w:pPr>
              <w:spacing w:before="0"/>
              <w:jc w:val="left"/>
              <w:rPr>
                <w:rFonts w:cs="Arial"/>
                <w:b/>
                <w:bCs/>
                <w:i/>
                <w:iCs/>
                <w:sz w:val="20"/>
                <w:szCs w:val="20"/>
                <w:lang w:val="sr-Cyrl-CS"/>
              </w:rPr>
            </w:pPr>
            <w:r w:rsidRPr="007550B3">
              <w:rPr>
                <w:rFonts w:cs="Arial"/>
                <w:b/>
                <w:bCs/>
                <w:i/>
                <w:iCs/>
                <w:sz w:val="20"/>
                <w:szCs w:val="20"/>
                <w:lang w:val="sr-Cyrl-CS"/>
              </w:rPr>
              <w:t>2.</w:t>
            </w:r>
            <w:r w:rsidRPr="007550B3">
              <w:rPr>
                <w:rFonts w:cs="Arial"/>
                <w:b/>
                <w:bCs/>
                <w:i/>
                <w:iCs/>
                <w:sz w:val="20"/>
                <w:szCs w:val="20"/>
                <w:lang w:val="sr-Cyrl-CS"/>
              </w:rPr>
              <w:tab/>
              <w:t>ЈП ЕПС, ТЕ-КО Костолац, ул. Николе Тесле 5-7, Магацин дирекције 116, Костолац</w:t>
            </w:r>
          </w:p>
          <w:p w14:paraId="38FA514C" w14:textId="77777777" w:rsidR="007550B3" w:rsidRPr="007550B3" w:rsidRDefault="007550B3" w:rsidP="007550B3">
            <w:pPr>
              <w:spacing w:before="0"/>
              <w:jc w:val="left"/>
              <w:rPr>
                <w:rFonts w:cs="Arial"/>
                <w:b/>
                <w:bCs/>
                <w:i/>
                <w:iCs/>
                <w:sz w:val="20"/>
                <w:szCs w:val="20"/>
                <w:lang w:val="sr-Cyrl-CS"/>
              </w:rPr>
            </w:pPr>
            <w:r w:rsidRPr="007550B3">
              <w:rPr>
                <w:rFonts w:cs="Arial"/>
                <w:b/>
                <w:bCs/>
                <w:i/>
                <w:iCs/>
                <w:sz w:val="20"/>
                <w:szCs w:val="20"/>
                <w:lang w:val="sr-Cyrl-CS"/>
              </w:rPr>
              <w:t>3.</w:t>
            </w:r>
            <w:r w:rsidRPr="007550B3">
              <w:rPr>
                <w:rFonts w:cs="Arial"/>
                <w:b/>
                <w:bCs/>
                <w:i/>
                <w:iCs/>
                <w:sz w:val="20"/>
                <w:szCs w:val="20"/>
                <w:lang w:val="sr-Cyrl-CS"/>
              </w:rPr>
              <w:tab/>
              <w:t>ЈП ЕПС, Дринско-Лимске ХЕ, ул. Трг Душана Јерковића бр. 1, Магацин 1, Перућац</w:t>
            </w:r>
          </w:p>
          <w:p w14:paraId="760DA3A0" w14:textId="77777777" w:rsidR="007550B3" w:rsidRPr="007550B3" w:rsidRDefault="007550B3" w:rsidP="007550B3">
            <w:pPr>
              <w:spacing w:before="0"/>
              <w:jc w:val="left"/>
              <w:rPr>
                <w:rFonts w:cs="Arial"/>
                <w:b/>
                <w:bCs/>
                <w:i/>
                <w:iCs/>
                <w:sz w:val="20"/>
                <w:szCs w:val="20"/>
                <w:lang w:val="sr-Cyrl-CS"/>
              </w:rPr>
            </w:pPr>
            <w:r w:rsidRPr="007550B3">
              <w:rPr>
                <w:rFonts w:cs="Arial"/>
                <w:b/>
                <w:bCs/>
                <w:i/>
                <w:iCs/>
                <w:sz w:val="20"/>
                <w:szCs w:val="20"/>
                <w:lang w:val="sr-Cyrl-CS"/>
              </w:rPr>
              <w:t>4.</w:t>
            </w:r>
            <w:r w:rsidRPr="007550B3">
              <w:rPr>
                <w:rFonts w:cs="Arial"/>
                <w:b/>
                <w:bCs/>
                <w:i/>
                <w:iCs/>
                <w:sz w:val="20"/>
                <w:szCs w:val="20"/>
                <w:lang w:val="sr-Cyrl-CS"/>
              </w:rPr>
              <w:tab/>
              <w:t>ЈП ЕПС, ТЦ Нови Пазар, ул. Димитрија Туцовића ББ, Нови Пазар</w:t>
            </w:r>
          </w:p>
          <w:p w14:paraId="044B3B39" w14:textId="77777777" w:rsidR="007550B3" w:rsidRPr="007550B3" w:rsidRDefault="007550B3" w:rsidP="007550B3">
            <w:pPr>
              <w:spacing w:before="0"/>
              <w:jc w:val="left"/>
              <w:rPr>
                <w:rFonts w:cs="Arial"/>
                <w:b/>
                <w:bCs/>
                <w:i/>
                <w:iCs/>
                <w:sz w:val="20"/>
                <w:szCs w:val="20"/>
                <w:lang w:val="sr-Cyrl-CS"/>
              </w:rPr>
            </w:pPr>
            <w:r w:rsidRPr="007550B3">
              <w:rPr>
                <w:rFonts w:cs="Arial"/>
                <w:b/>
                <w:bCs/>
                <w:i/>
                <w:iCs/>
                <w:sz w:val="20"/>
                <w:szCs w:val="20"/>
                <w:lang w:val="sr-Cyrl-CS"/>
              </w:rPr>
              <w:t>5.</w:t>
            </w:r>
            <w:r w:rsidRPr="007550B3">
              <w:rPr>
                <w:rFonts w:cs="Arial"/>
                <w:b/>
                <w:bCs/>
                <w:i/>
                <w:iCs/>
                <w:sz w:val="20"/>
                <w:szCs w:val="20"/>
                <w:lang w:val="sr-Cyrl-CS"/>
              </w:rPr>
              <w:tab/>
              <w:t>ЈП ЕПС, ТЦ Нови Сад-ОТУ Суботица, ул. Сегедински Пут 22-24, Суботица</w:t>
            </w:r>
          </w:p>
          <w:p w14:paraId="552BA431" w14:textId="77777777" w:rsidR="00EB321C" w:rsidRPr="00B34DDE" w:rsidRDefault="007550B3" w:rsidP="007550B3">
            <w:pPr>
              <w:spacing w:before="0"/>
              <w:jc w:val="left"/>
              <w:rPr>
                <w:rFonts w:cs="Arial"/>
                <w:b/>
                <w:bCs/>
                <w:i/>
                <w:iCs/>
                <w:sz w:val="20"/>
                <w:szCs w:val="20"/>
                <w:lang w:val="sr-Cyrl-CS"/>
              </w:rPr>
            </w:pPr>
            <w:r w:rsidRPr="007550B3">
              <w:rPr>
                <w:rFonts w:cs="Arial"/>
                <w:b/>
                <w:bCs/>
                <w:i/>
                <w:iCs/>
                <w:sz w:val="20"/>
                <w:szCs w:val="20"/>
                <w:lang w:val="sr-Cyrl-CS"/>
              </w:rPr>
              <w:t>6.</w:t>
            </w:r>
            <w:r w:rsidRPr="007550B3">
              <w:rPr>
                <w:rFonts w:cs="Arial"/>
                <w:b/>
                <w:bCs/>
                <w:i/>
                <w:iCs/>
                <w:sz w:val="20"/>
                <w:szCs w:val="20"/>
                <w:lang w:val="sr-Cyrl-CS"/>
              </w:rPr>
              <w:tab/>
              <w:t>ЈП ЕПС, ТЦ Ниш, ул. Др. Зорана Ђинђића 46А, Ниш</w:t>
            </w:r>
          </w:p>
        </w:tc>
        <w:tc>
          <w:tcPr>
            <w:tcW w:w="4394" w:type="dxa"/>
            <w:vAlign w:val="center"/>
          </w:tcPr>
          <w:p w14:paraId="0646C545" w14:textId="77777777" w:rsidR="00EB321C" w:rsidRPr="00B34DDE" w:rsidRDefault="00EB321C" w:rsidP="00B229BA">
            <w:pPr>
              <w:spacing w:before="0"/>
              <w:jc w:val="center"/>
              <w:rPr>
                <w:rFonts w:cs="Arial"/>
                <w:bCs/>
                <w:i/>
                <w:iCs/>
                <w:color w:val="00B0F0"/>
                <w:sz w:val="20"/>
                <w:szCs w:val="20"/>
                <w:lang w:val="sr-Cyrl-CS"/>
              </w:rPr>
            </w:pPr>
            <w:r w:rsidRPr="00B34DDE">
              <w:rPr>
                <w:rFonts w:cs="Arial"/>
                <w:bCs/>
                <w:i/>
                <w:iCs/>
                <w:color w:val="00B0F0"/>
                <w:sz w:val="20"/>
                <w:szCs w:val="20"/>
                <w:lang w:val="sr-Cyrl-CS"/>
              </w:rPr>
              <w:t>Сагласан за захтевом наручиоца</w:t>
            </w:r>
          </w:p>
          <w:p w14:paraId="640A96E5" w14:textId="77777777" w:rsidR="00EB321C" w:rsidRPr="00B34DDE" w:rsidRDefault="00EB321C" w:rsidP="00B229BA">
            <w:pPr>
              <w:spacing w:before="0"/>
              <w:jc w:val="center"/>
              <w:rPr>
                <w:rFonts w:cs="Arial"/>
                <w:b/>
                <w:bCs/>
                <w:i/>
                <w:iCs/>
                <w:sz w:val="20"/>
                <w:szCs w:val="20"/>
                <w:lang w:val="sr-Cyrl-CS"/>
              </w:rPr>
            </w:pPr>
            <w:r w:rsidRPr="00B34DDE">
              <w:rPr>
                <w:rFonts w:cs="Arial"/>
                <w:bCs/>
                <w:i/>
                <w:iCs/>
                <w:color w:val="00B0F0"/>
                <w:sz w:val="20"/>
                <w:szCs w:val="20"/>
                <w:lang w:val="sr-Cyrl-CS"/>
              </w:rPr>
              <w:t>ДА/НЕ (заокружити)</w:t>
            </w:r>
          </w:p>
        </w:tc>
      </w:tr>
      <w:tr w:rsidR="00EB321C" w:rsidRPr="00B34DDE" w14:paraId="53707F1D" w14:textId="77777777" w:rsidTr="00B229BA">
        <w:trPr>
          <w:trHeight w:val="800"/>
        </w:trPr>
        <w:tc>
          <w:tcPr>
            <w:tcW w:w="5920" w:type="dxa"/>
            <w:vAlign w:val="center"/>
          </w:tcPr>
          <w:p w14:paraId="45A5A6CA" w14:textId="77777777" w:rsidR="00EB321C" w:rsidRPr="00B34DDE" w:rsidRDefault="00EB321C" w:rsidP="00B229BA">
            <w:pPr>
              <w:spacing w:before="0"/>
              <w:jc w:val="center"/>
              <w:rPr>
                <w:rFonts w:cs="Arial"/>
                <w:b/>
                <w:bCs/>
                <w:i/>
                <w:iCs/>
                <w:sz w:val="20"/>
                <w:szCs w:val="20"/>
                <w:lang w:val="sr-Cyrl-CS"/>
              </w:rPr>
            </w:pPr>
            <w:r w:rsidRPr="00B34DDE">
              <w:rPr>
                <w:rFonts w:cs="Arial"/>
                <w:b/>
                <w:bCs/>
                <w:i/>
                <w:iCs/>
                <w:sz w:val="20"/>
                <w:szCs w:val="20"/>
                <w:lang w:val="sr-Cyrl-CS"/>
              </w:rPr>
              <w:lastRenderedPageBreak/>
              <w:t>РОК ВАЖЕЊА ПОНУДЕ:</w:t>
            </w:r>
          </w:p>
          <w:p w14:paraId="7EFC70BD" w14:textId="77777777" w:rsidR="00EB321C" w:rsidRPr="00B34DDE" w:rsidRDefault="00EB321C" w:rsidP="00B229BA">
            <w:pPr>
              <w:spacing w:before="0"/>
              <w:jc w:val="center"/>
              <w:rPr>
                <w:rFonts w:cs="Arial"/>
                <w:b/>
                <w:bCs/>
                <w:i/>
                <w:iCs/>
                <w:sz w:val="20"/>
                <w:szCs w:val="20"/>
                <w:lang w:val="sr-Cyrl-CS"/>
              </w:rPr>
            </w:pPr>
            <w:r w:rsidRPr="00B34DDE">
              <w:rPr>
                <w:rFonts w:cs="Arial"/>
                <w:bCs/>
                <w:i/>
                <w:iCs/>
                <w:sz w:val="20"/>
                <w:szCs w:val="20"/>
                <w:lang w:val="sr-Cyrl-CS"/>
              </w:rPr>
              <w:t>не може бити краћ</w:t>
            </w:r>
            <w:r w:rsidRPr="00B34DDE">
              <w:rPr>
                <w:rFonts w:cs="Arial"/>
                <w:bCs/>
                <w:i/>
                <w:iCs/>
                <w:sz w:val="20"/>
                <w:szCs w:val="20"/>
              </w:rPr>
              <w:t>и</w:t>
            </w:r>
            <w:r w:rsidRPr="00B34DDE">
              <w:rPr>
                <w:rFonts w:cs="Arial"/>
                <w:bCs/>
                <w:i/>
                <w:iCs/>
                <w:sz w:val="20"/>
                <w:szCs w:val="20"/>
                <w:lang w:val="sr-Cyrl-CS"/>
              </w:rPr>
              <w:t xml:space="preserve"> од </w:t>
            </w:r>
            <w:r w:rsidR="00875874" w:rsidRPr="00B34DDE">
              <w:rPr>
                <w:rFonts w:cs="Arial"/>
                <w:bCs/>
                <w:iCs/>
                <w:sz w:val="20"/>
                <w:szCs w:val="20"/>
                <w:lang w:val="sr-Cyrl-CS"/>
              </w:rPr>
              <w:t>6</w:t>
            </w:r>
            <w:r w:rsidRPr="00B34DDE">
              <w:rPr>
                <w:rFonts w:cs="Arial"/>
                <w:bCs/>
                <w:iCs/>
                <w:sz w:val="20"/>
                <w:szCs w:val="20"/>
                <w:lang w:val="sr-Cyrl-CS"/>
              </w:rPr>
              <w:t xml:space="preserve">0 </w:t>
            </w:r>
            <w:r w:rsidRPr="00B34DDE">
              <w:rPr>
                <w:rFonts w:cs="Arial"/>
                <w:bCs/>
                <w:i/>
                <w:iCs/>
                <w:sz w:val="20"/>
                <w:szCs w:val="20"/>
                <w:lang w:val="sr-Cyrl-CS"/>
              </w:rPr>
              <w:t>дана од дана отварања понуда</w:t>
            </w:r>
          </w:p>
        </w:tc>
        <w:tc>
          <w:tcPr>
            <w:tcW w:w="4394" w:type="dxa"/>
            <w:vAlign w:val="center"/>
          </w:tcPr>
          <w:p w14:paraId="357E0F4D" w14:textId="77777777" w:rsidR="00EB321C" w:rsidRPr="00B34DDE" w:rsidRDefault="00EB321C" w:rsidP="00B229BA">
            <w:pPr>
              <w:spacing w:before="0"/>
              <w:jc w:val="center"/>
              <w:rPr>
                <w:rFonts w:cs="Arial"/>
                <w:b/>
                <w:bCs/>
                <w:i/>
                <w:iCs/>
                <w:sz w:val="20"/>
                <w:szCs w:val="20"/>
                <w:lang w:val="sr-Cyrl-CS"/>
              </w:rPr>
            </w:pPr>
          </w:p>
          <w:p w14:paraId="401DD490" w14:textId="77777777" w:rsidR="00EB321C" w:rsidRPr="00B34DDE" w:rsidRDefault="00EB321C" w:rsidP="00B229BA">
            <w:pPr>
              <w:spacing w:before="0"/>
              <w:jc w:val="center"/>
              <w:rPr>
                <w:rFonts w:cs="Arial"/>
                <w:b/>
                <w:bCs/>
                <w:i/>
                <w:iCs/>
                <w:sz w:val="20"/>
                <w:szCs w:val="20"/>
                <w:lang w:val="sr-Cyrl-CS"/>
              </w:rPr>
            </w:pPr>
            <w:r w:rsidRPr="00B34DDE">
              <w:rPr>
                <w:rFonts w:cs="Arial"/>
                <w:bCs/>
                <w:i/>
                <w:iCs/>
                <w:sz w:val="20"/>
                <w:szCs w:val="20"/>
                <w:lang w:val="sr-Cyrl-CS"/>
              </w:rPr>
              <w:t>_____ дана од дана отварања понуда</w:t>
            </w:r>
          </w:p>
        </w:tc>
      </w:tr>
      <w:tr w:rsidR="00EB321C" w:rsidRPr="00B34DDE" w14:paraId="51138794" w14:textId="77777777" w:rsidTr="00B229BA">
        <w:tc>
          <w:tcPr>
            <w:tcW w:w="10314" w:type="dxa"/>
            <w:gridSpan w:val="2"/>
          </w:tcPr>
          <w:p w14:paraId="1DC95D78" w14:textId="77777777" w:rsidR="00EB321C" w:rsidRPr="00B34DDE" w:rsidRDefault="00EB321C" w:rsidP="00B229BA">
            <w:pPr>
              <w:spacing w:before="0"/>
              <w:rPr>
                <w:rFonts w:cs="Arial"/>
                <w:bCs/>
                <w:iCs/>
                <w:sz w:val="20"/>
                <w:szCs w:val="20"/>
                <w:lang w:val="sr-Cyrl-CS"/>
              </w:rPr>
            </w:pPr>
            <w:r w:rsidRPr="00B34DDE">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5452170" w14:textId="77777777" w:rsidR="00EB321C" w:rsidRPr="00B34DDE" w:rsidRDefault="00EB321C" w:rsidP="00EB321C">
      <w:pPr>
        <w:spacing w:before="0"/>
        <w:rPr>
          <w:rFonts w:cs="Arial"/>
          <w:b/>
          <w:bCs/>
          <w:i/>
          <w:iCs/>
          <w:sz w:val="24"/>
          <w:szCs w:val="24"/>
          <w:lang w:val="sr-Cyrl-CS"/>
        </w:rPr>
      </w:pPr>
    </w:p>
    <w:p w14:paraId="7820BC5F" w14:textId="77777777" w:rsidR="00EB321C" w:rsidRPr="00B34DDE" w:rsidRDefault="00EB321C" w:rsidP="00EB321C">
      <w:pPr>
        <w:spacing w:before="0"/>
        <w:rPr>
          <w:rFonts w:eastAsia="TimesNewRomanPSMT" w:cs="Arial"/>
          <w:bCs/>
          <w:sz w:val="24"/>
          <w:szCs w:val="24"/>
          <w:lang w:val="sr-Cyrl-CS"/>
        </w:rPr>
      </w:pPr>
      <w:r w:rsidRPr="00B34DDE">
        <w:rPr>
          <w:rFonts w:cs="Arial"/>
          <w:b/>
          <w:bCs/>
          <w:i/>
          <w:iCs/>
          <w:sz w:val="24"/>
          <w:szCs w:val="24"/>
          <w:lang w:val="sr-Cyrl-CS"/>
        </w:rPr>
        <w:t xml:space="preserve">               </w:t>
      </w:r>
      <w:r w:rsidRPr="00B34DDE">
        <w:rPr>
          <w:rFonts w:eastAsia="TimesNewRomanPSMT" w:cs="Arial"/>
          <w:bCs/>
          <w:sz w:val="24"/>
          <w:szCs w:val="24"/>
        </w:rPr>
        <w:t xml:space="preserve">Датум </w:t>
      </w:r>
      <w:r w:rsidRPr="00B34DDE">
        <w:rPr>
          <w:rFonts w:eastAsia="TimesNewRomanPSMT" w:cs="Arial"/>
          <w:bCs/>
          <w:sz w:val="24"/>
          <w:szCs w:val="24"/>
        </w:rPr>
        <w:tab/>
      </w:r>
      <w:r w:rsidRPr="00B34DDE">
        <w:rPr>
          <w:rFonts w:eastAsia="TimesNewRomanPSMT" w:cs="Arial"/>
          <w:bCs/>
          <w:sz w:val="24"/>
          <w:szCs w:val="24"/>
        </w:rPr>
        <w:tab/>
      </w:r>
      <w:r w:rsidRPr="00B34DDE">
        <w:rPr>
          <w:rFonts w:eastAsia="TimesNewRomanPSMT" w:cs="Arial"/>
          <w:bCs/>
          <w:sz w:val="24"/>
          <w:szCs w:val="24"/>
        </w:rPr>
        <w:tab/>
      </w:r>
      <w:r w:rsidRPr="00B34DDE">
        <w:rPr>
          <w:rFonts w:eastAsia="TimesNewRomanPSMT" w:cs="Arial"/>
          <w:bCs/>
          <w:sz w:val="24"/>
          <w:szCs w:val="24"/>
        </w:rPr>
        <w:tab/>
        <w:t xml:space="preserve">             </w:t>
      </w:r>
      <w:r w:rsidRPr="00B34DDE">
        <w:rPr>
          <w:rFonts w:eastAsia="TimesNewRomanPSMT" w:cs="Arial"/>
          <w:bCs/>
          <w:sz w:val="24"/>
          <w:szCs w:val="24"/>
          <w:lang w:val="sr-Cyrl-CS"/>
        </w:rPr>
        <w:t xml:space="preserve">                         </w:t>
      </w:r>
      <w:r w:rsidRPr="00B34DDE">
        <w:rPr>
          <w:rFonts w:eastAsia="TimesNewRomanPSMT" w:cs="Arial"/>
          <w:bCs/>
          <w:sz w:val="24"/>
          <w:szCs w:val="24"/>
        </w:rPr>
        <w:t>Понуђач</w:t>
      </w:r>
    </w:p>
    <w:p w14:paraId="1AE77DED" w14:textId="77777777" w:rsidR="00EB321C" w:rsidRPr="00B34DDE" w:rsidRDefault="00EB321C" w:rsidP="00EB321C">
      <w:pPr>
        <w:spacing w:before="0"/>
        <w:ind w:left="720" w:firstLine="720"/>
        <w:rPr>
          <w:rFonts w:eastAsia="TimesNewRomanPSMT" w:cs="Arial"/>
          <w:bCs/>
          <w:sz w:val="24"/>
          <w:szCs w:val="24"/>
        </w:rPr>
      </w:pPr>
    </w:p>
    <w:p w14:paraId="3DD6B8DA" w14:textId="77777777" w:rsidR="00EB321C" w:rsidRPr="00B34DDE" w:rsidRDefault="00EB321C" w:rsidP="00EB321C">
      <w:pPr>
        <w:spacing w:before="0"/>
        <w:rPr>
          <w:rFonts w:eastAsia="TimesNewRomanPS-BoldMT" w:cs="Arial"/>
          <w:b/>
          <w:bCs/>
          <w:i/>
          <w:iCs/>
          <w:sz w:val="24"/>
          <w:szCs w:val="24"/>
          <w:lang w:val="sr-Cyrl-CS"/>
        </w:rPr>
      </w:pPr>
      <w:r w:rsidRPr="00B34DDE">
        <w:rPr>
          <w:rFonts w:eastAsia="TimesNewRomanPS-BoldMT" w:cs="Arial"/>
          <w:b/>
          <w:bCs/>
          <w:i/>
          <w:iCs/>
          <w:sz w:val="24"/>
          <w:szCs w:val="24"/>
        </w:rPr>
        <w:t>________________________</w:t>
      </w:r>
      <w:r w:rsidRPr="00B34DDE">
        <w:rPr>
          <w:rFonts w:eastAsia="TimesNewRomanPS-BoldMT" w:cs="Arial"/>
          <w:b/>
          <w:bCs/>
          <w:i/>
          <w:iCs/>
          <w:sz w:val="24"/>
          <w:szCs w:val="24"/>
          <w:lang w:val="sr-Cyrl-CS"/>
        </w:rPr>
        <w:t xml:space="preserve">                  М.П.</w:t>
      </w:r>
      <w:r w:rsidRPr="00B34DDE">
        <w:rPr>
          <w:rFonts w:eastAsia="TimesNewRomanPS-BoldMT" w:cs="Arial"/>
          <w:b/>
          <w:bCs/>
          <w:i/>
          <w:iCs/>
          <w:sz w:val="24"/>
          <w:szCs w:val="24"/>
        </w:rPr>
        <w:tab/>
      </w:r>
      <w:r w:rsidRPr="00B34DDE">
        <w:rPr>
          <w:rFonts w:eastAsia="TimesNewRomanPS-BoldMT" w:cs="Arial"/>
          <w:b/>
          <w:bCs/>
          <w:i/>
          <w:iCs/>
          <w:sz w:val="24"/>
          <w:szCs w:val="24"/>
          <w:lang w:val="sr-Cyrl-CS"/>
        </w:rPr>
        <w:t xml:space="preserve">              _____________________                                      </w:t>
      </w:r>
    </w:p>
    <w:p w14:paraId="717E4F2B" w14:textId="77777777" w:rsidR="00EB321C" w:rsidRPr="00B34DDE" w:rsidRDefault="00EB321C" w:rsidP="00EB321C">
      <w:pPr>
        <w:spacing w:before="0"/>
        <w:rPr>
          <w:rFonts w:cs="Arial"/>
          <w:b/>
          <w:bCs/>
          <w:i/>
          <w:iCs/>
          <w:sz w:val="24"/>
          <w:szCs w:val="24"/>
          <w:u w:val="single"/>
        </w:rPr>
      </w:pPr>
    </w:p>
    <w:p w14:paraId="15B02BDF" w14:textId="77777777" w:rsidR="00EB321C" w:rsidRPr="00B34DDE" w:rsidRDefault="00EB321C" w:rsidP="00EB321C">
      <w:pPr>
        <w:spacing w:before="0"/>
        <w:rPr>
          <w:rFonts w:cs="Arial"/>
          <w:b/>
          <w:bCs/>
          <w:i/>
          <w:iCs/>
          <w:sz w:val="20"/>
          <w:szCs w:val="20"/>
          <w:u w:val="single"/>
          <w:lang w:val="sr-Cyrl-RS"/>
        </w:rPr>
      </w:pPr>
      <w:r w:rsidRPr="00B34DDE">
        <w:rPr>
          <w:rFonts w:cs="Arial"/>
          <w:b/>
          <w:bCs/>
          <w:i/>
          <w:iCs/>
          <w:sz w:val="20"/>
          <w:szCs w:val="20"/>
          <w:u w:val="single"/>
        </w:rPr>
        <w:t>Напомене:</w:t>
      </w:r>
    </w:p>
    <w:p w14:paraId="228FB83F" w14:textId="77777777" w:rsidR="00EB321C" w:rsidRPr="00B34DDE" w:rsidRDefault="00EB321C" w:rsidP="00EB321C">
      <w:pPr>
        <w:autoSpaceDE w:val="0"/>
        <w:autoSpaceDN w:val="0"/>
        <w:adjustRightInd w:val="0"/>
        <w:rPr>
          <w:rFonts w:eastAsia="TimesNewRomanPS-BoldMT" w:cs="Arial"/>
          <w:bCs/>
          <w:i/>
          <w:iCs/>
          <w:sz w:val="20"/>
          <w:szCs w:val="20"/>
          <w:lang w:val="sr-Cyrl-RS"/>
        </w:rPr>
      </w:pPr>
      <w:r w:rsidRPr="00B34DD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7E9BFF22" w14:textId="77777777" w:rsidR="00EB321C" w:rsidRPr="00B34DDE" w:rsidRDefault="00EB321C" w:rsidP="00EB321C">
      <w:pPr>
        <w:autoSpaceDE w:val="0"/>
        <w:autoSpaceDN w:val="0"/>
        <w:adjustRightInd w:val="0"/>
        <w:rPr>
          <w:rFonts w:eastAsia="TimesNewRomanPS-BoldMT" w:cs="Arial"/>
          <w:bCs/>
          <w:i/>
          <w:iCs/>
          <w:sz w:val="20"/>
          <w:szCs w:val="20"/>
          <w:lang w:val="sr-Cyrl-RS"/>
        </w:rPr>
      </w:pPr>
      <w:r w:rsidRPr="00B34DDE">
        <w:rPr>
          <w:rFonts w:eastAsia="TimesNewRomanPS-BoldMT" w:cs="Arial"/>
          <w:bCs/>
          <w:i/>
          <w:iCs/>
          <w:sz w:val="20"/>
          <w:szCs w:val="20"/>
          <w:lang w:val="sr-Cyrl-RS"/>
        </w:rPr>
        <w:t xml:space="preserve">- </w:t>
      </w:r>
      <w:r w:rsidRPr="00B34DDE">
        <w:rPr>
          <w:rFonts w:eastAsia="TimesNewRomanPS-BoldMT" w:cs="Arial"/>
          <w:bCs/>
          <w:i/>
          <w:iCs/>
          <w:sz w:val="20"/>
          <w:szCs w:val="20"/>
          <w:lang w:val="ru-RU"/>
        </w:rPr>
        <w:t>Уколико понуђачи подносе заједничку понуду,</w:t>
      </w:r>
      <w:r w:rsidRPr="00B34DDE">
        <w:rPr>
          <w:rFonts w:eastAsia="TimesNewRomanPS-BoldMT" w:cs="Arial"/>
          <w:bCs/>
          <w:i/>
          <w:iCs/>
          <w:sz w:val="20"/>
          <w:szCs w:val="20"/>
          <w:lang w:val="sr-Cyrl-RS"/>
        </w:rPr>
        <w:t xml:space="preserve"> </w:t>
      </w:r>
      <w:r w:rsidRPr="00B34DDE">
        <w:rPr>
          <w:rFonts w:eastAsia="TimesNewRomanPS-BoldMT" w:cs="Arial"/>
          <w:bCs/>
          <w:i/>
          <w:iCs/>
          <w:sz w:val="20"/>
          <w:szCs w:val="20"/>
          <w:lang w:val="ru-RU"/>
        </w:rPr>
        <w:t>група понуђача може да о</w:t>
      </w:r>
      <w:r w:rsidRPr="00B34DDE">
        <w:rPr>
          <w:rFonts w:eastAsia="TimesNewRomanPS-BoldMT" w:cs="Arial"/>
          <w:bCs/>
          <w:i/>
          <w:iCs/>
          <w:sz w:val="20"/>
          <w:szCs w:val="20"/>
          <w:lang w:val="sr-Cyrl-RS"/>
        </w:rPr>
        <w:t>власти</w:t>
      </w:r>
      <w:r w:rsidRPr="00B34DD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197A8AC" w14:textId="77777777" w:rsidR="00EB321C" w:rsidRPr="00B34DDE" w:rsidRDefault="00EB321C"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2EA8EC" w14:textId="77777777" w:rsidR="00EB321C" w:rsidRDefault="00EB321C"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65BEFA7"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F4475A9"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0628C4A"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ACE00D"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61C4583"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5A396EC"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FE19787"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C7EEDEF"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C7AC623"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D0FFE29"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9655BD"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764349D"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4335BC"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F71712B"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0F72D6"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1B54B17"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0E98E8"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0CD751"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C0D6544"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8F2C08F"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F97AE6"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2ECB5F9"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E0E0B5D"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D6DD00"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95AA7B6"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5E0E7A8"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023D925"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4E345D"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53B980B"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44CA0C"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C07DEFD" w14:textId="77777777" w:rsidR="00CD08B4"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026554" w14:textId="77777777" w:rsidR="00CD08B4" w:rsidRPr="00B34DDE" w:rsidRDefault="00CD08B4" w:rsidP="00EB321C">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31348CB" w14:textId="77777777" w:rsidR="00EB321C" w:rsidRPr="00B34DDE" w:rsidRDefault="00EB321C" w:rsidP="00EB321C">
      <w:pPr>
        <w:pStyle w:val="KDObrazac"/>
        <w:spacing w:before="0"/>
        <w:rPr>
          <w:sz w:val="24"/>
          <w:szCs w:val="24"/>
        </w:rPr>
      </w:pPr>
      <w:bookmarkStart w:id="251" w:name="_Toc442559925"/>
      <w:r w:rsidRPr="00B34DDE">
        <w:rPr>
          <w:sz w:val="24"/>
          <w:szCs w:val="24"/>
        </w:rPr>
        <w:t xml:space="preserve">ОБРАЗАЦ </w:t>
      </w:r>
      <w:r w:rsidRPr="00B34DDE">
        <w:rPr>
          <w:sz w:val="24"/>
          <w:szCs w:val="24"/>
          <w:lang w:val="sr-Cyrl-RS"/>
        </w:rPr>
        <w:t>2</w:t>
      </w:r>
      <w:r w:rsidRPr="00B34DDE">
        <w:rPr>
          <w:sz w:val="24"/>
          <w:szCs w:val="24"/>
        </w:rPr>
        <w:t>.</w:t>
      </w:r>
      <w:bookmarkEnd w:id="251"/>
    </w:p>
    <w:p w14:paraId="15DC4C52" w14:textId="77777777" w:rsidR="00EB321C" w:rsidRPr="00B34DDE" w:rsidRDefault="00EB321C" w:rsidP="00EB321C">
      <w:pPr>
        <w:spacing w:before="0"/>
        <w:jc w:val="center"/>
        <w:rPr>
          <w:rFonts w:cs="Arial"/>
          <w:b/>
          <w:sz w:val="24"/>
          <w:szCs w:val="24"/>
        </w:rPr>
      </w:pPr>
      <w:r w:rsidRPr="00B34DDE">
        <w:rPr>
          <w:rFonts w:cs="Arial"/>
          <w:b/>
          <w:sz w:val="24"/>
          <w:szCs w:val="24"/>
        </w:rPr>
        <w:t>ОБРАЗАЦ СТРУКУТРЕ ЦЕНЕ</w:t>
      </w:r>
    </w:p>
    <w:p w14:paraId="3F689E96" w14:textId="77777777" w:rsidR="00EB321C" w:rsidRPr="00B34DDE" w:rsidRDefault="00EB321C" w:rsidP="00EB321C">
      <w:pPr>
        <w:spacing w:before="0"/>
        <w:rPr>
          <w:rFonts w:cs="Arial"/>
          <w:sz w:val="24"/>
          <w:szCs w:val="24"/>
        </w:rPr>
      </w:pPr>
    </w:p>
    <w:p w14:paraId="2B98C533" w14:textId="77777777" w:rsidR="00EB321C" w:rsidRDefault="00EB321C" w:rsidP="00EB321C">
      <w:pPr>
        <w:spacing w:before="0"/>
        <w:rPr>
          <w:rFonts w:cs="Arial"/>
          <w:sz w:val="24"/>
          <w:szCs w:val="24"/>
        </w:rPr>
      </w:pPr>
      <w:r w:rsidRPr="00B34DDE">
        <w:rPr>
          <w:rFonts w:cs="Arial"/>
          <w:sz w:val="24"/>
          <w:szCs w:val="24"/>
        </w:rPr>
        <w:t>Табела 1.</w:t>
      </w:r>
    </w:p>
    <w:tbl>
      <w:tblPr>
        <w:tblW w:w="5425" w:type="pct"/>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030"/>
        <w:gridCol w:w="808"/>
        <w:gridCol w:w="724"/>
        <w:gridCol w:w="1407"/>
        <w:gridCol w:w="783"/>
        <w:gridCol w:w="1059"/>
        <w:gridCol w:w="2149"/>
      </w:tblGrid>
      <w:tr w:rsidR="00CA2F29" w:rsidRPr="00B34DDE" w14:paraId="426BA7B8" w14:textId="77777777" w:rsidTr="00CA2F29">
        <w:tc>
          <w:tcPr>
            <w:tcW w:w="422" w:type="pct"/>
            <w:shd w:val="clear" w:color="auto" w:fill="D5DCE4" w:themeFill="text2" w:themeFillTint="33"/>
            <w:vAlign w:val="center"/>
          </w:tcPr>
          <w:p w14:paraId="1ED1EDCD" w14:textId="77777777" w:rsidR="00CA2F29" w:rsidRPr="00B34DDE" w:rsidRDefault="00CA2F29" w:rsidP="002925F6">
            <w:pPr>
              <w:spacing w:before="0"/>
              <w:jc w:val="center"/>
              <w:rPr>
                <w:rFonts w:cs="Arial"/>
                <w:bCs/>
                <w:i/>
                <w:iCs/>
                <w:sz w:val="24"/>
                <w:szCs w:val="24"/>
                <w:lang w:val="sr-Cyrl-CS"/>
              </w:rPr>
            </w:pPr>
            <w:r w:rsidRPr="00B34DDE">
              <w:rPr>
                <w:rFonts w:cs="Arial"/>
                <w:bCs/>
                <w:i/>
                <w:iCs/>
                <w:sz w:val="24"/>
                <w:szCs w:val="24"/>
                <w:lang w:val="sr-Cyrl-CS"/>
              </w:rPr>
              <w:t>Рбр</w:t>
            </w:r>
          </w:p>
        </w:tc>
        <w:tc>
          <w:tcPr>
            <w:tcW w:w="1037" w:type="pct"/>
            <w:shd w:val="clear" w:color="auto" w:fill="D5DCE4" w:themeFill="text2" w:themeFillTint="33"/>
            <w:vAlign w:val="center"/>
          </w:tcPr>
          <w:p w14:paraId="769C94C1"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Назив добра</w:t>
            </w:r>
          </w:p>
        </w:tc>
        <w:tc>
          <w:tcPr>
            <w:tcW w:w="413" w:type="pct"/>
            <w:shd w:val="clear" w:color="auto" w:fill="D5DCE4" w:themeFill="text2" w:themeFillTint="33"/>
            <w:vAlign w:val="center"/>
          </w:tcPr>
          <w:p w14:paraId="7003B4A9"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Јед.</w:t>
            </w:r>
          </w:p>
          <w:p w14:paraId="59369DAC"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мере</w:t>
            </w:r>
          </w:p>
        </w:tc>
        <w:tc>
          <w:tcPr>
            <w:tcW w:w="370" w:type="pct"/>
            <w:shd w:val="clear" w:color="auto" w:fill="D5DCE4" w:themeFill="text2" w:themeFillTint="33"/>
            <w:vAlign w:val="center"/>
          </w:tcPr>
          <w:p w14:paraId="1F4BA714"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количина</w:t>
            </w:r>
          </w:p>
        </w:tc>
        <w:tc>
          <w:tcPr>
            <w:tcW w:w="719" w:type="pct"/>
            <w:shd w:val="clear" w:color="auto" w:fill="D5DCE4" w:themeFill="text2" w:themeFillTint="33"/>
            <w:vAlign w:val="center"/>
          </w:tcPr>
          <w:p w14:paraId="34556AB4"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Јед.</w:t>
            </w:r>
          </w:p>
          <w:p w14:paraId="4BEB5D52"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цена без ПДВ</w:t>
            </w:r>
          </w:p>
          <w:p w14:paraId="1F67FC24"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 xml:space="preserve">дин. </w:t>
            </w:r>
            <w:r w:rsidRPr="00B34DDE">
              <w:rPr>
                <w:rFonts w:cs="Arial"/>
                <w:b/>
                <w:bCs/>
                <w:i/>
                <w:iCs/>
                <w:color w:val="00B0F0"/>
                <w:sz w:val="24"/>
                <w:szCs w:val="24"/>
                <w:lang w:val="sr-Cyrl-CS"/>
              </w:rPr>
              <w:t>/</w:t>
            </w:r>
            <w:r w:rsidRPr="00B34DDE">
              <w:rPr>
                <w:rFonts w:cs="Arial"/>
                <w:color w:val="00B0F0"/>
                <w:sz w:val="24"/>
                <w:szCs w:val="24"/>
              </w:rPr>
              <w:t xml:space="preserve"> EUR</w:t>
            </w:r>
          </w:p>
        </w:tc>
        <w:tc>
          <w:tcPr>
            <w:tcW w:w="400" w:type="pct"/>
            <w:shd w:val="clear" w:color="auto" w:fill="D5DCE4" w:themeFill="text2" w:themeFillTint="33"/>
            <w:vAlign w:val="center"/>
          </w:tcPr>
          <w:p w14:paraId="7340B363"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Јед.</w:t>
            </w:r>
          </w:p>
          <w:p w14:paraId="142ED3A7"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цена са ПДВ</w:t>
            </w:r>
          </w:p>
          <w:p w14:paraId="637A7CB7"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 xml:space="preserve">дин. </w:t>
            </w:r>
            <w:r w:rsidRPr="00B34DDE">
              <w:rPr>
                <w:rFonts w:cs="Arial"/>
                <w:b/>
                <w:bCs/>
                <w:i/>
                <w:iCs/>
                <w:color w:val="00B0F0"/>
                <w:sz w:val="24"/>
                <w:szCs w:val="24"/>
                <w:lang w:val="sr-Cyrl-CS"/>
              </w:rPr>
              <w:t>/</w:t>
            </w:r>
            <w:r w:rsidRPr="00B34DDE">
              <w:rPr>
                <w:rFonts w:cs="Arial"/>
                <w:color w:val="00B0F0"/>
                <w:sz w:val="24"/>
                <w:szCs w:val="24"/>
              </w:rPr>
              <w:t xml:space="preserve"> EUR</w:t>
            </w:r>
          </w:p>
        </w:tc>
        <w:tc>
          <w:tcPr>
            <w:tcW w:w="541" w:type="pct"/>
            <w:shd w:val="clear" w:color="auto" w:fill="D5DCE4" w:themeFill="text2" w:themeFillTint="33"/>
            <w:vAlign w:val="center"/>
          </w:tcPr>
          <w:p w14:paraId="6D0F6A85"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Укупна цена без ПДВ</w:t>
            </w:r>
          </w:p>
          <w:p w14:paraId="03765BB1"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дин. /</w:t>
            </w:r>
            <w:r w:rsidRPr="00B34DDE">
              <w:rPr>
                <w:rFonts w:cs="Arial"/>
                <w:sz w:val="24"/>
                <w:szCs w:val="24"/>
              </w:rPr>
              <w:t xml:space="preserve"> </w:t>
            </w:r>
            <w:r w:rsidRPr="00B34DDE">
              <w:rPr>
                <w:rFonts w:cs="Arial"/>
                <w:color w:val="00B0F0"/>
                <w:sz w:val="24"/>
                <w:szCs w:val="24"/>
              </w:rPr>
              <w:t>EUR</w:t>
            </w:r>
            <w:r w:rsidRPr="00B34DDE">
              <w:rPr>
                <w:rFonts w:cs="Arial"/>
                <w:b/>
                <w:bCs/>
                <w:i/>
                <w:iCs/>
                <w:color w:val="00B0F0"/>
                <w:sz w:val="24"/>
                <w:szCs w:val="24"/>
                <w:lang w:val="sr-Cyrl-CS"/>
              </w:rPr>
              <w:t xml:space="preserve"> </w:t>
            </w:r>
          </w:p>
        </w:tc>
        <w:tc>
          <w:tcPr>
            <w:tcW w:w="1098" w:type="pct"/>
            <w:shd w:val="clear" w:color="auto" w:fill="D5DCE4" w:themeFill="text2" w:themeFillTint="33"/>
            <w:vAlign w:val="center"/>
          </w:tcPr>
          <w:p w14:paraId="6EA85403"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Укупна цена са ПДВ</w:t>
            </w:r>
          </w:p>
          <w:p w14:paraId="4AABF891"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дин. /</w:t>
            </w:r>
            <w:r w:rsidRPr="00B34DDE">
              <w:rPr>
                <w:rFonts w:cs="Arial"/>
                <w:sz w:val="24"/>
                <w:szCs w:val="24"/>
              </w:rPr>
              <w:t xml:space="preserve"> </w:t>
            </w:r>
            <w:r w:rsidRPr="00B34DDE">
              <w:rPr>
                <w:rFonts w:cs="Arial"/>
                <w:color w:val="00B0F0"/>
                <w:sz w:val="24"/>
                <w:szCs w:val="24"/>
              </w:rPr>
              <w:t>EUR</w:t>
            </w:r>
          </w:p>
        </w:tc>
      </w:tr>
      <w:tr w:rsidR="00CA2F29" w:rsidRPr="00B34DDE" w14:paraId="44D8D2B4" w14:textId="77777777" w:rsidTr="00CA2F29">
        <w:tc>
          <w:tcPr>
            <w:tcW w:w="422" w:type="pct"/>
            <w:shd w:val="clear" w:color="auto" w:fill="auto"/>
          </w:tcPr>
          <w:p w14:paraId="370E1DE7"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(1)</w:t>
            </w:r>
          </w:p>
        </w:tc>
        <w:tc>
          <w:tcPr>
            <w:tcW w:w="1037" w:type="pct"/>
            <w:shd w:val="clear" w:color="auto" w:fill="auto"/>
          </w:tcPr>
          <w:p w14:paraId="339DFB83"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(2)</w:t>
            </w:r>
          </w:p>
        </w:tc>
        <w:tc>
          <w:tcPr>
            <w:tcW w:w="413" w:type="pct"/>
            <w:shd w:val="clear" w:color="auto" w:fill="auto"/>
          </w:tcPr>
          <w:p w14:paraId="4EC6AD33"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(3)</w:t>
            </w:r>
          </w:p>
        </w:tc>
        <w:tc>
          <w:tcPr>
            <w:tcW w:w="370" w:type="pct"/>
            <w:shd w:val="clear" w:color="auto" w:fill="auto"/>
          </w:tcPr>
          <w:p w14:paraId="36EF6AD9"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(4)</w:t>
            </w:r>
          </w:p>
        </w:tc>
        <w:tc>
          <w:tcPr>
            <w:tcW w:w="719" w:type="pct"/>
            <w:shd w:val="clear" w:color="auto" w:fill="auto"/>
          </w:tcPr>
          <w:p w14:paraId="19E2E133"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(5)</w:t>
            </w:r>
          </w:p>
        </w:tc>
        <w:tc>
          <w:tcPr>
            <w:tcW w:w="400" w:type="pct"/>
            <w:shd w:val="clear" w:color="auto" w:fill="auto"/>
          </w:tcPr>
          <w:p w14:paraId="2FE61741"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(6)</w:t>
            </w:r>
          </w:p>
        </w:tc>
        <w:tc>
          <w:tcPr>
            <w:tcW w:w="541" w:type="pct"/>
            <w:shd w:val="clear" w:color="auto" w:fill="auto"/>
          </w:tcPr>
          <w:p w14:paraId="2916D528"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(7)</w:t>
            </w:r>
          </w:p>
        </w:tc>
        <w:tc>
          <w:tcPr>
            <w:tcW w:w="1098" w:type="pct"/>
            <w:shd w:val="clear" w:color="auto" w:fill="auto"/>
          </w:tcPr>
          <w:p w14:paraId="6BFC3060"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(8)</w:t>
            </w:r>
          </w:p>
        </w:tc>
      </w:tr>
      <w:tr w:rsidR="00CA2F29" w:rsidRPr="00B34DDE" w14:paraId="5B9C12A9" w14:textId="77777777" w:rsidTr="00CA2F29">
        <w:tc>
          <w:tcPr>
            <w:tcW w:w="422" w:type="pct"/>
            <w:shd w:val="clear" w:color="auto" w:fill="auto"/>
            <w:vAlign w:val="center"/>
          </w:tcPr>
          <w:p w14:paraId="4D1818BC" w14:textId="77777777" w:rsidR="00CA2F29" w:rsidRPr="00B34DDE" w:rsidRDefault="00CA2F29" w:rsidP="002925F6">
            <w:pPr>
              <w:spacing w:before="0"/>
              <w:jc w:val="center"/>
              <w:rPr>
                <w:rFonts w:cs="Arial"/>
                <w:b/>
                <w:bCs/>
                <w:i/>
                <w:iCs/>
                <w:sz w:val="24"/>
                <w:szCs w:val="24"/>
                <w:lang w:val="sr-Cyrl-CS"/>
              </w:rPr>
            </w:pPr>
            <w:r w:rsidRPr="00B34DDE">
              <w:rPr>
                <w:rFonts w:cs="Arial"/>
                <w:b/>
                <w:bCs/>
                <w:i/>
                <w:iCs/>
                <w:sz w:val="24"/>
                <w:szCs w:val="24"/>
                <w:lang w:val="sr-Cyrl-CS"/>
              </w:rPr>
              <w:t>1.</w:t>
            </w:r>
          </w:p>
        </w:tc>
        <w:tc>
          <w:tcPr>
            <w:tcW w:w="1037" w:type="pct"/>
            <w:shd w:val="clear" w:color="auto" w:fill="auto"/>
          </w:tcPr>
          <w:p w14:paraId="3079B9DE"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КАМЕРА ЗА АУТОМАТСКО ПРЕПОЗНАВАЊЕ ТАБЛИЦА</w:t>
            </w:r>
          </w:p>
        </w:tc>
        <w:tc>
          <w:tcPr>
            <w:tcW w:w="413" w:type="pct"/>
            <w:shd w:val="clear" w:color="auto" w:fill="auto"/>
            <w:vAlign w:val="center"/>
          </w:tcPr>
          <w:p w14:paraId="48DC3DC2" w14:textId="77777777" w:rsidR="00CA2F29" w:rsidRPr="00B34DDE" w:rsidRDefault="00CA2F29" w:rsidP="002925F6">
            <w:pPr>
              <w:spacing w:before="0"/>
              <w:jc w:val="center"/>
              <w:rPr>
                <w:rFonts w:cs="Arial"/>
                <w:bCs/>
                <w:i/>
                <w:iCs/>
                <w:sz w:val="24"/>
                <w:szCs w:val="24"/>
                <w:lang w:val="sr-Cyrl-CS"/>
              </w:rPr>
            </w:pPr>
            <w:r w:rsidRPr="00B34DDE">
              <w:rPr>
                <w:rFonts w:cs="Arial"/>
                <w:bCs/>
                <w:i/>
                <w:iCs/>
                <w:sz w:val="24"/>
                <w:szCs w:val="24"/>
                <w:lang w:val="sr-Cyrl-CS"/>
              </w:rPr>
              <w:t>ком</w:t>
            </w:r>
          </w:p>
        </w:tc>
        <w:tc>
          <w:tcPr>
            <w:tcW w:w="370" w:type="pct"/>
            <w:shd w:val="clear" w:color="auto" w:fill="auto"/>
            <w:vAlign w:val="center"/>
          </w:tcPr>
          <w:p w14:paraId="443A1996"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78</w:t>
            </w:r>
          </w:p>
        </w:tc>
        <w:tc>
          <w:tcPr>
            <w:tcW w:w="719" w:type="pct"/>
            <w:shd w:val="clear" w:color="auto" w:fill="auto"/>
            <w:vAlign w:val="center"/>
          </w:tcPr>
          <w:p w14:paraId="03F46EBB"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5348AA3D"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25B7C9BE"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16C340DD" w14:textId="77777777" w:rsidR="00CA2F29" w:rsidRPr="00B34DDE" w:rsidRDefault="00CA2F29" w:rsidP="002925F6">
            <w:pPr>
              <w:spacing w:before="0"/>
              <w:jc w:val="center"/>
              <w:rPr>
                <w:rFonts w:cs="Arial"/>
                <w:b/>
                <w:bCs/>
                <w:i/>
                <w:iCs/>
                <w:sz w:val="24"/>
                <w:szCs w:val="24"/>
              </w:rPr>
            </w:pPr>
          </w:p>
        </w:tc>
      </w:tr>
      <w:tr w:rsidR="00CA2F29" w:rsidRPr="00B34DDE" w14:paraId="496E35F7" w14:textId="77777777" w:rsidTr="00CA2F29">
        <w:tc>
          <w:tcPr>
            <w:tcW w:w="422" w:type="pct"/>
            <w:shd w:val="clear" w:color="auto" w:fill="auto"/>
            <w:vAlign w:val="center"/>
          </w:tcPr>
          <w:p w14:paraId="0D84B5F7"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2.</w:t>
            </w:r>
          </w:p>
        </w:tc>
        <w:tc>
          <w:tcPr>
            <w:tcW w:w="1037" w:type="pct"/>
            <w:shd w:val="clear" w:color="auto" w:fill="auto"/>
          </w:tcPr>
          <w:p w14:paraId="37456CAB"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МРЕЖНИ КОНТРОЛЕР БАРИЈЕРЕ/РАМПЕ</w:t>
            </w:r>
          </w:p>
        </w:tc>
        <w:tc>
          <w:tcPr>
            <w:tcW w:w="413" w:type="pct"/>
            <w:shd w:val="clear" w:color="auto" w:fill="auto"/>
          </w:tcPr>
          <w:p w14:paraId="7D66AED7" w14:textId="77777777" w:rsidR="00CA2F29" w:rsidRPr="00B34DDE" w:rsidRDefault="00CA2F29" w:rsidP="002925F6">
            <w:pPr>
              <w:spacing w:before="0"/>
              <w:jc w:val="center"/>
              <w:rPr>
                <w:rFonts w:cs="Arial"/>
                <w:bCs/>
                <w:i/>
                <w:iCs/>
                <w:sz w:val="24"/>
                <w:szCs w:val="24"/>
                <w:lang w:val="sr-Cyrl-CS"/>
              </w:rPr>
            </w:pPr>
            <w:r w:rsidRPr="006102DB">
              <w:rPr>
                <w:rFonts w:cs="Arial"/>
                <w:bCs/>
                <w:i/>
                <w:iCs/>
                <w:sz w:val="24"/>
                <w:szCs w:val="24"/>
                <w:lang w:val="sr-Cyrl-CS"/>
              </w:rPr>
              <w:t>ком</w:t>
            </w:r>
          </w:p>
        </w:tc>
        <w:tc>
          <w:tcPr>
            <w:tcW w:w="370" w:type="pct"/>
            <w:shd w:val="clear" w:color="auto" w:fill="auto"/>
            <w:vAlign w:val="center"/>
          </w:tcPr>
          <w:p w14:paraId="674E5C53"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39</w:t>
            </w:r>
          </w:p>
        </w:tc>
        <w:tc>
          <w:tcPr>
            <w:tcW w:w="719" w:type="pct"/>
            <w:shd w:val="clear" w:color="auto" w:fill="auto"/>
            <w:vAlign w:val="center"/>
          </w:tcPr>
          <w:p w14:paraId="4438BD7C"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4FCA1603"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16BB545F"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2BA08DD7" w14:textId="77777777" w:rsidR="00CA2F29" w:rsidRPr="00B34DDE" w:rsidRDefault="00CA2F29" w:rsidP="002925F6">
            <w:pPr>
              <w:spacing w:before="0"/>
              <w:jc w:val="center"/>
              <w:rPr>
                <w:rFonts w:cs="Arial"/>
                <w:b/>
                <w:bCs/>
                <w:i/>
                <w:iCs/>
                <w:sz w:val="24"/>
                <w:szCs w:val="24"/>
              </w:rPr>
            </w:pPr>
          </w:p>
        </w:tc>
      </w:tr>
      <w:tr w:rsidR="00CA2F29" w:rsidRPr="00B34DDE" w14:paraId="2397CF19" w14:textId="77777777" w:rsidTr="00CA2F29">
        <w:tc>
          <w:tcPr>
            <w:tcW w:w="422" w:type="pct"/>
            <w:shd w:val="clear" w:color="auto" w:fill="auto"/>
            <w:vAlign w:val="center"/>
          </w:tcPr>
          <w:p w14:paraId="24191BCD"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3.</w:t>
            </w:r>
          </w:p>
        </w:tc>
        <w:tc>
          <w:tcPr>
            <w:tcW w:w="1037" w:type="pct"/>
            <w:shd w:val="clear" w:color="auto" w:fill="auto"/>
          </w:tcPr>
          <w:p w14:paraId="724C3D7E"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POE+ МРЕЖНИ СВИЧ</w:t>
            </w:r>
          </w:p>
        </w:tc>
        <w:tc>
          <w:tcPr>
            <w:tcW w:w="413" w:type="pct"/>
            <w:shd w:val="clear" w:color="auto" w:fill="auto"/>
          </w:tcPr>
          <w:p w14:paraId="71E0098D" w14:textId="77777777" w:rsidR="00CA2F29" w:rsidRPr="00B34DDE" w:rsidRDefault="00CA2F29" w:rsidP="002925F6">
            <w:pPr>
              <w:spacing w:before="0"/>
              <w:jc w:val="center"/>
              <w:rPr>
                <w:rFonts w:cs="Arial"/>
                <w:bCs/>
                <w:i/>
                <w:iCs/>
                <w:sz w:val="24"/>
                <w:szCs w:val="24"/>
                <w:lang w:val="sr-Cyrl-CS"/>
              </w:rPr>
            </w:pPr>
            <w:r w:rsidRPr="006102DB">
              <w:rPr>
                <w:rFonts w:cs="Arial"/>
                <w:bCs/>
                <w:i/>
                <w:iCs/>
                <w:sz w:val="24"/>
                <w:szCs w:val="24"/>
                <w:lang w:val="sr-Cyrl-CS"/>
              </w:rPr>
              <w:t>ком</w:t>
            </w:r>
          </w:p>
        </w:tc>
        <w:tc>
          <w:tcPr>
            <w:tcW w:w="370" w:type="pct"/>
            <w:shd w:val="clear" w:color="auto" w:fill="auto"/>
            <w:vAlign w:val="center"/>
          </w:tcPr>
          <w:p w14:paraId="3ADB4CF3"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39</w:t>
            </w:r>
          </w:p>
        </w:tc>
        <w:tc>
          <w:tcPr>
            <w:tcW w:w="719" w:type="pct"/>
            <w:shd w:val="clear" w:color="auto" w:fill="auto"/>
            <w:vAlign w:val="center"/>
          </w:tcPr>
          <w:p w14:paraId="0A23E152"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1D87AE81"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793E48AD"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65770F6E" w14:textId="77777777" w:rsidR="00CA2F29" w:rsidRPr="00B34DDE" w:rsidRDefault="00CA2F29" w:rsidP="002925F6">
            <w:pPr>
              <w:spacing w:before="0"/>
              <w:jc w:val="center"/>
              <w:rPr>
                <w:rFonts w:cs="Arial"/>
                <w:b/>
                <w:bCs/>
                <w:i/>
                <w:iCs/>
                <w:sz w:val="24"/>
                <w:szCs w:val="24"/>
              </w:rPr>
            </w:pPr>
          </w:p>
        </w:tc>
      </w:tr>
      <w:tr w:rsidR="00CA2F29" w:rsidRPr="00B34DDE" w14:paraId="522330C8" w14:textId="77777777" w:rsidTr="00CA2F29">
        <w:tc>
          <w:tcPr>
            <w:tcW w:w="422" w:type="pct"/>
            <w:shd w:val="clear" w:color="auto" w:fill="auto"/>
            <w:vAlign w:val="center"/>
          </w:tcPr>
          <w:p w14:paraId="11F0A749"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4.</w:t>
            </w:r>
          </w:p>
        </w:tc>
        <w:tc>
          <w:tcPr>
            <w:tcW w:w="1037" w:type="pct"/>
            <w:shd w:val="clear" w:color="auto" w:fill="auto"/>
          </w:tcPr>
          <w:p w14:paraId="584E4DA5"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УРЕЂАЈ ЗА НЕПРЕКИДНО НАПАЈАЊЕ ОПРЕМЕ</w:t>
            </w:r>
          </w:p>
        </w:tc>
        <w:tc>
          <w:tcPr>
            <w:tcW w:w="413" w:type="pct"/>
            <w:shd w:val="clear" w:color="auto" w:fill="auto"/>
          </w:tcPr>
          <w:p w14:paraId="4F05A0A3" w14:textId="77777777" w:rsidR="00CA2F29" w:rsidRPr="00B34DDE" w:rsidRDefault="00CA2F29" w:rsidP="002925F6">
            <w:pPr>
              <w:spacing w:before="0"/>
              <w:jc w:val="center"/>
              <w:rPr>
                <w:rFonts w:cs="Arial"/>
                <w:bCs/>
                <w:i/>
                <w:iCs/>
                <w:sz w:val="24"/>
                <w:szCs w:val="24"/>
                <w:lang w:val="sr-Cyrl-CS"/>
              </w:rPr>
            </w:pPr>
            <w:r w:rsidRPr="006102DB">
              <w:rPr>
                <w:rFonts w:cs="Arial"/>
                <w:bCs/>
                <w:i/>
                <w:iCs/>
                <w:sz w:val="24"/>
                <w:szCs w:val="24"/>
                <w:lang w:val="sr-Cyrl-CS"/>
              </w:rPr>
              <w:t>ком</w:t>
            </w:r>
          </w:p>
        </w:tc>
        <w:tc>
          <w:tcPr>
            <w:tcW w:w="370" w:type="pct"/>
            <w:shd w:val="clear" w:color="auto" w:fill="auto"/>
            <w:vAlign w:val="center"/>
          </w:tcPr>
          <w:p w14:paraId="25F0640F"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39</w:t>
            </w:r>
          </w:p>
        </w:tc>
        <w:tc>
          <w:tcPr>
            <w:tcW w:w="719" w:type="pct"/>
            <w:shd w:val="clear" w:color="auto" w:fill="auto"/>
            <w:vAlign w:val="center"/>
          </w:tcPr>
          <w:p w14:paraId="123B5AEF"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0A1C413E"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78FFA6C3"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02AD6C5F" w14:textId="77777777" w:rsidR="00CA2F29" w:rsidRPr="00B34DDE" w:rsidRDefault="00CA2F29" w:rsidP="002925F6">
            <w:pPr>
              <w:spacing w:before="0"/>
              <w:jc w:val="center"/>
              <w:rPr>
                <w:rFonts w:cs="Arial"/>
                <w:b/>
                <w:bCs/>
                <w:i/>
                <w:iCs/>
                <w:sz w:val="24"/>
                <w:szCs w:val="24"/>
              </w:rPr>
            </w:pPr>
          </w:p>
        </w:tc>
      </w:tr>
      <w:tr w:rsidR="00CA2F29" w:rsidRPr="00B34DDE" w14:paraId="4E5D1EFE" w14:textId="77777777" w:rsidTr="00CA2F29">
        <w:tc>
          <w:tcPr>
            <w:tcW w:w="422" w:type="pct"/>
            <w:shd w:val="clear" w:color="auto" w:fill="auto"/>
            <w:vAlign w:val="center"/>
          </w:tcPr>
          <w:p w14:paraId="2B13524F"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5.</w:t>
            </w:r>
          </w:p>
        </w:tc>
        <w:tc>
          <w:tcPr>
            <w:tcW w:w="1037" w:type="pct"/>
            <w:shd w:val="clear" w:color="auto" w:fill="auto"/>
          </w:tcPr>
          <w:p w14:paraId="1F496F87"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РЕК ОРМАН ЗА СМЕШТАЈ ОПРЕМЕ НА УДАЉЕНИМ ЛОКАЦИЈАМА</w:t>
            </w:r>
          </w:p>
        </w:tc>
        <w:tc>
          <w:tcPr>
            <w:tcW w:w="413" w:type="pct"/>
            <w:shd w:val="clear" w:color="auto" w:fill="auto"/>
          </w:tcPr>
          <w:p w14:paraId="5F4844D0" w14:textId="77777777" w:rsidR="00CA2F29" w:rsidRPr="00A42E38" w:rsidRDefault="00CA2F29" w:rsidP="002925F6">
            <w:pPr>
              <w:spacing w:before="0"/>
              <w:jc w:val="center"/>
              <w:rPr>
                <w:rFonts w:cs="Arial"/>
                <w:bCs/>
                <w:i/>
                <w:iCs/>
                <w:sz w:val="24"/>
                <w:szCs w:val="24"/>
              </w:rPr>
            </w:pPr>
            <w:r w:rsidRPr="006102DB">
              <w:rPr>
                <w:rFonts w:cs="Arial"/>
                <w:bCs/>
                <w:i/>
                <w:iCs/>
                <w:sz w:val="24"/>
                <w:szCs w:val="24"/>
                <w:lang w:val="sr-Cyrl-CS"/>
              </w:rPr>
              <w:t>ком</w:t>
            </w:r>
          </w:p>
        </w:tc>
        <w:tc>
          <w:tcPr>
            <w:tcW w:w="370" w:type="pct"/>
            <w:shd w:val="clear" w:color="auto" w:fill="auto"/>
            <w:vAlign w:val="center"/>
          </w:tcPr>
          <w:p w14:paraId="7284D74C"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39</w:t>
            </w:r>
          </w:p>
        </w:tc>
        <w:tc>
          <w:tcPr>
            <w:tcW w:w="719" w:type="pct"/>
            <w:shd w:val="clear" w:color="auto" w:fill="auto"/>
            <w:vAlign w:val="center"/>
          </w:tcPr>
          <w:p w14:paraId="6D44627D"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73833431"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0B763377"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50A112DA" w14:textId="77777777" w:rsidR="00CA2F29" w:rsidRPr="00B34DDE" w:rsidRDefault="00CA2F29" w:rsidP="002925F6">
            <w:pPr>
              <w:spacing w:before="0"/>
              <w:jc w:val="center"/>
              <w:rPr>
                <w:rFonts w:cs="Arial"/>
                <w:b/>
                <w:bCs/>
                <w:i/>
                <w:iCs/>
                <w:sz w:val="24"/>
                <w:szCs w:val="24"/>
              </w:rPr>
            </w:pPr>
          </w:p>
        </w:tc>
      </w:tr>
      <w:tr w:rsidR="00CA2F29" w:rsidRPr="00B34DDE" w14:paraId="520CF91D" w14:textId="77777777" w:rsidTr="00CA2F29">
        <w:tc>
          <w:tcPr>
            <w:tcW w:w="422" w:type="pct"/>
            <w:shd w:val="clear" w:color="auto" w:fill="auto"/>
            <w:vAlign w:val="center"/>
          </w:tcPr>
          <w:p w14:paraId="657AE265"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6.</w:t>
            </w:r>
          </w:p>
        </w:tc>
        <w:tc>
          <w:tcPr>
            <w:tcW w:w="1037" w:type="pct"/>
            <w:shd w:val="clear" w:color="auto" w:fill="auto"/>
          </w:tcPr>
          <w:p w14:paraId="364C1AA7"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УРЕЂАЈ ЗА ЦЕНТРАЛИЗОВАН МЕНАЏМЕНТ СИСТЕМА ЗА ПРЕПОЗНАВАЊЕ ТАБЛИЦА</w:t>
            </w:r>
          </w:p>
        </w:tc>
        <w:tc>
          <w:tcPr>
            <w:tcW w:w="413" w:type="pct"/>
            <w:shd w:val="clear" w:color="auto" w:fill="auto"/>
          </w:tcPr>
          <w:p w14:paraId="20A749F8" w14:textId="77777777" w:rsidR="00CA2F29" w:rsidRPr="00B34DDE" w:rsidRDefault="00CA2F29" w:rsidP="002925F6">
            <w:pPr>
              <w:spacing w:before="0"/>
              <w:jc w:val="center"/>
              <w:rPr>
                <w:rFonts w:cs="Arial"/>
                <w:bCs/>
                <w:i/>
                <w:iCs/>
                <w:sz w:val="24"/>
                <w:szCs w:val="24"/>
                <w:lang w:val="sr-Cyrl-CS"/>
              </w:rPr>
            </w:pPr>
            <w:r w:rsidRPr="006102DB">
              <w:rPr>
                <w:rFonts w:cs="Arial"/>
                <w:bCs/>
                <w:i/>
                <w:iCs/>
                <w:sz w:val="24"/>
                <w:szCs w:val="24"/>
                <w:lang w:val="sr-Cyrl-CS"/>
              </w:rPr>
              <w:t>ком</w:t>
            </w:r>
          </w:p>
        </w:tc>
        <w:tc>
          <w:tcPr>
            <w:tcW w:w="370" w:type="pct"/>
            <w:shd w:val="clear" w:color="auto" w:fill="auto"/>
            <w:vAlign w:val="center"/>
          </w:tcPr>
          <w:p w14:paraId="4CCD65A4"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1</w:t>
            </w:r>
          </w:p>
        </w:tc>
        <w:tc>
          <w:tcPr>
            <w:tcW w:w="719" w:type="pct"/>
            <w:shd w:val="clear" w:color="auto" w:fill="auto"/>
            <w:vAlign w:val="center"/>
          </w:tcPr>
          <w:p w14:paraId="7EC12768"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5311B106"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68C110EA"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51B2C3C3" w14:textId="77777777" w:rsidR="00CA2F29" w:rsidRPr="00B34DDE" w:rsidRDefault="00CA2F29" w:rsidP="002925F6">
            <w:pPr>
              <w:spacing w:before="0"/>
              <w:jc w:val="center"/>
              <w:rPr>
                <w:rFonts w:cs="Arial"/>
                <w:b/>
                <w:bCs/>
                <w:i/>
                <w:iCs/>
                <w:sz w:val="24"/>
                <w:szCs w:val="24"/>
              </w:rPr>
            </w:pPr>
          </w:p>
        </w:tc>
      </w:tr>
      <w:tr w:rsidR="00CA2F29" w:rsidRPr="00B34DDE" w14:paraId="74DF0E17" w14:textId="77777777" w:rsidTr="00CA2F29">
        <w:tc>
          <w:tcPr>
            <w:tcW w:w="422" w:type="pct"/>
            <w:shd w:val="clear" w:color="auto" w:fill="auto"/>
            <w:vAlign w:val="center"/>
          </w:tcPr>
          <w:p w14:paraId="56BDAF3E"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7.</w:t>
            </w:r>
          </w:p>
        </w:tc>
        <w:tc>
          <w:tcPr>
            <w:tcW w:w="1037" w:type="pct"/>
            <w:shd w:val="clear" w:color="auto" w:fill="auto"/>
          </w:tcPr>
          <w:p w14:paraId="45F8B1F8"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УРЕЂАЈ ЗА НЕПРЕКИДНО НАПАЈАЊЕ НА ЦЕНТРАЛНОЈ ЛОКАЦИЈИ</w:t>
            </w:r>
          </w:p>
        </w:tc>
        <w:tc>
          <w:tcPr>
            <w:tcW w:w="413" w:type="pct"/>
            <w:shd w:val="clear" w:color="auto" w:fill="auto"/>
          </w:tcPr>
          <w:p w14:paraId="70D045C4" w14:textId="77777777" w:rsidR="00CA2F29" w:rsidRPr="00B34DDE" w:rsidRDefault="00CA2F29" w:rsidP="002925F6">
            <w:pPr>
              <w:spacing w:before="0"/>
              <w:jc w:val="center"/>
              <w:rPr>
                <w:rFonts w:cs="Arial"/>
                <w:bCs/>
                <w:i/>
                <w:iCs/>
                <w:sz w:val="24"/>
                <w:szCs w:val="24"/>
                <w:lang w:val="sr-Cyrl-CS"/>
              </w:rPr>
            </w:pPr>
            <w:r w:rsidRPr="006102DB">
              <w:rPr>
                <w:rFonts w:cs="Arial"/>
                <w:bCs/>
                <w:i/>
                <w:iCs/>
                <w:sz w:val="24"/>
                <w:szCs w:val="24"/>
                <w:lang w:val="sr-Cyrl-CS"/>
              </w:rPr>
              <w:t>ком</w:t>
            </w:r>
          </w:p>
        </w:tc>
        <w:tc>
          <w:tcPr>
            <w:tcW w:w="370" w:type="pct"/>
            <w:shd w:val="clear" w:color="auto" w:fill="auto"/>
            <w:vAlign w:val="center"/>
          </w:tcPr>
          <w:p w14:paraId="011165C5"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1</w:t>
            </w:r>
          </w:p>
        </w:tc>
        <w:tc>
          <w:tcPr>
            <w:tcW w:w="719" w:type="pct"/>
            <w:shd w:val="clear" w:color="auto" w:fill="auto"/>
            <w:vAlign w:val="center"/>
          </w:tcPr>
          <w:p w14:paraId="1379E9E5"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470EB9ED"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1AFFA63C"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5C990198" w14:textId="77777777" w:rsidR="00CA2F29" w:rsidRPr="00B34DDE" w:rsidRDefault="00CA2F29" w:rsidP="002925F6">
            <w:pPr>
              <w:spacing w:before="0"/>
              <w:jc w:val="center"/>
              <w:rPr>
                <w:rFonts w:cs="Arial"/>
                <w:b/>
                <w:bCs/>
                <w:i/>
                <w:iCs/>
                <w:sz w:val="24"/>
                <w:szCs w:val="24"/>
              </w:rPr>
            </w:pPr>
          </w:p>
        </w:tc>
      </w:tr>
      <w:tr w:rsidR="00CA2F29" w:rsidRPr="00B34DDE" w14:paraId="6C7B37CF" w14:textId="77777777" w:rsidTr="00CA2F29">
        <w:tc>
          <w:tcPr>
            <w:tcW w:w="422" w:type="pct"/>
            <w:shd w:val="clear" w:color="auto" w:fill="auto"/>
            <w:vAlign w:val="center"/>
          </w:tcPr>
          <w:p w14:paraId="2C2C7B72"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8.</w:t>
            </w:r>
          </w:p>
        </w:tc>
        <w:tc>
          <w:tcPr>
            <w:tcW w:w="1037" w:type="pct"/>
            <w:shd w:val="clear" w:color="auto" w:fill="auto"/>
          </w:tcPr>
          <w:p w14:paraId="41889E41" w14:textId="77777777" w:rsidR="00CA2F29" w:rsidRPr="00AE068E" w:rsidRDefault="00CA2F29" w:rsidP="002925F6">
            <w:pPr>
              <w:spacing w:before="0"/>
              <w:jc w:val="left"/>
              <w:rPr>
                <w:rFonts w:cs="Arial"/>
                <w:b/>
                <w:bCs/>
                <w:iCs/>
                <w:sz w:val="16"/>
                <w:szCs w:val="24"/>
                <w:lang w:val="sr-Latn-RS"/>
              </w:rPr>
            </w:pPr>
            <w:r w:rsidRPr="00AE068E">
              <w:rPr>
                <w:rFonts w:cs="Arial"/>
                <w:b/>
                <w:sz w:val="16"/>
                <w:lang w:val="sr-Cyrl-RS" w:eastAsia="sr-Latn-RS"/>
              </w:rPr>
              <w:t>РАДНА СТАНИЦА НА ЦЕНТРАЛНОЈ ЛОКАЦИЈИ</w:t>
            </w:r>
          </w:p>
        </w:tc>
        <w:tc>
          <w:tcPr>
            <w:tcW w:w="413" w:type="pct"/>
            <w:shd w:val="clear" w:color="auto" w:fill="auto"/>
          </w:tcPr>
          <w:p w14:paraId="312BF549" w14:textId="77777777" w:rsidR="00CA2F29" w:rsidRPr="00B34DDE" w:rsidRDefault="00CA2F29" w:rsidP="002925F6">
            <w:pPr>
              <w:spacing w:before="0"/>
              <w:jc w:val="center"/>
              <w:rPr>
                <w:rFonts w:cs="Arial"/>
                <w:bCs/>
                <w:i/>
                <w:iCs/>
                <w:sz w:val="24"/>
                <w:szCs w:val="24"/>
                <w:lang w:val="sr-Cyrl-CS"/>
              </w:rPr>
            </w:pPr>
            <w:r w:rsidRPr="006102DB">
              <w:rPr>
                <w:rFonts w:cs="Arial"/>
                <w:bCs/>
                <w:i/>
                <w:iCs/>
                <w:sz w:val="24"/>
                <w:szCs w:val="24"/>
                <w:lang w:val="sr-Cyrl-CS"/>
              </w:rPr>
              <w:t>ком</w:t>
            </w:r>
          </w:p>
        </w:tc>
        <w:tc>
          <w:tcPr>
            <w:tcW w:w="370" w:type="pct"/>
            <w:shd w:val="clear" w:color="auto" w:fill="auto"/>
            <w:vAlign w:val="center"/>
          </w:tcPr>
          <w:p w14:paraId="7E6DCAE8" w14:textId="77777777" w:rsidR="00CA2F29" w:rsidRPr="00AE068E" w:rsidRDefault="00CA2F29" w:rsidP="002925F6">
            <w:pPr>
              <w:spacing w:before="0"/>
              <w:jc w:val="center"/>
              <w:rPr>
                <w:rFonts w:cs="Arial"/>
                <w:bCs/>
                <w:i/>
                <w:iCs/>
                <w:sz w:val="24"/>
                <w:szCs w:val="24"/>
                <w:lang w:val="sr-Latn-RS"/>
              </w:rPr>
            </w:pPr>
            <w:r>
              <w:rPr>
                <w:rFonts w:cs="Arial"/>
                <w:bCs/>
                <w:i/>
                <w:iCs/>
                <w:sz w:val="24"/>
                <w:szCs w:val="24"/>
                <w:lang w:val="sr-Latn-RS"/>
              </w:rPr>
              <w:t>1</w:t>
            </w:r>
          </w:p>
        </w:tc>
        <w:tc>
          <w:tcPr>
            <w:tcW w:w="719" w:type="pct"/>
            <w:shd w:val="clear" w:color="auto" w:fill="auto"/>
            <w:vAlign w:val="center"/>
          </w:tcPr>
          <w:p w14:paraId="550E1ADE"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1929A8C4"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6E3C332E"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16844C99" w14:textId="77777777" w:rsidR="00CA2F29" w:rsidRPr="00B34DDE" w:rsidRDefault="00CA2F29" w:rsidP="002925F6">
            <w:pPr>
              <w:spacing w:before="0"/>
              <w:jc w:val="center"/>
              <w:rPr>
                <w:rFonts w:cs="Arial"/>
                <w:b/>
                <w:bCs/>
                <w:i/>
                <w:iCs/>
                <w:sz w:val="24"/>
                <w:szCs w:val="24"/>
              </w:rPr>
            </w:pPr>
          </w:p>
        </w:tc>
      </w:tr>
      <w:tr w:rsidR="00CA2F29" w:rsidRPr="00B34DDE" w14:paraId="465723B9" w14:textId="77777777" w:rsidTr="00CA2F29">
        <w:tc>
          <w:tcPr>
            <w:tcW w:w="422" w:type="pct"/>
            <w:shd w:val="clear" w:color="auto" w:fill="auto"/>
            <w:vAlign w:val="center"/>
          </w:tcPr>
          <w:p w14:paraId="4E19032C" w14:textId="77777777" w:rsidR="00CA2F29" w:rsidRPr="00AE068E" w:rsidRDefault="00CA2F29" w:rsidP="002925F6">
            <w:pPr>
              <w:spacing w:before="0"/>
              <w:jc w:val="center"/>
              <w:rPr>
                <w:rFonts w:cs="Arial"/>
                <w:b/>
                <w:bCs/>
                <w:i/>
                <w:iCs/>
                <w:sz w:val="24"/>
                <w:szCs w:val="24"/>
                <w:lang w:val="sr-Latn-RS"/>
              </w:rPr>
            </w:pPr>
            <w:r>
              <w:rPr>
                <w:rFonts w:cs="Arial"/>
                <w:b/>
                <w:bCs/>
                <w:i/>
                <w:iCs/>
                <w:sz w:val="24"/>
                <w:szCs w:val="24"/>
                <w:lang w:val="sr-Latn-RS"/>
              </w:rPr>
              <w:t>9.</w:t>
            </w:r>
          </w:p>
        </w:tc>
        <w:tc>
          <w:tcPr>
            <w:tcW w:w="1037" w:type="pct"/>
            <w:shd w:val="clear" w:color="auto" w:fill="auto"/>
          </w:tcPr>
          <w:p w14:paraId="309B9C4E" w14:textId="77777777" w:rsidR="00CA2F29" w:rsidRPr="00AE068E" w:rsidRDefault="00CA2F29" w:rsidP="002925F6">
            <w:pPr>
              <w:spacing w:before="0"/>
              <w:jc w:val="left"/>
              <w:rPr>
                <w:rFonts w:eastAsia="SimSun" w:cs="Arial"/>
                <w:b/>
                <w:color w:val="00000A"/>
                <w:kern w:val="2"/>
                <w:sz w:val="16"/>
                <w:lang w:val="sr-Cyrl-RS" w:eastAsia="zh-CN" w:bidi="hi-IN"/>
              </w:rPr>
            </w:pPr>
            <w:r w:rsidRPr="00AE068E">
              <w:rPr>
                <w:rFonts w:eastAsia="SimSun" w:cs="Arial"/>
                <w:b/>
                <w:color w:val="00000A"/>
                <w:kern w:val="2"/>
                <w:sz w:val="16"/>
                <w:lang w:val="sr-Cyrl-RS" w:eastAsia="zh-CN" w:bidi="hi-IN"/>
              </w:rPr>
              <w:t>СОФТВЕРСКО РЕШЕЊЕ ЗА ПРЕПОЗНАВАЊЕ ТАБЛИЦА И ПРЕПОЗНАВАЊЕ ЛИЦА НА ОСНОВУ ВИД</w:t>
            </w:r>
            <w:r>
              <w:rPr>
                <w:rFonts w:eastAsia="SimSun" w:cs="Arial"/>
                <w:b/>
                <w:color w:val="00000A"/>
                <w:kern w:val="2"/>
                <w:sz w:val="16"/>
                <w:lang w:val="sr-Cyrl-RS" w:eastAsia="zh-CN" w:bidi="hi-IN"/>
              </w:rPr>
              <w:t>Е</w:t>
            </w:r>
            <w:r w:rsidRPr="00AE068E">
              <w:rPr>
                <w:rFonts w:eastAsia="SimSun" w:cs="Arial"/>
                <w:b/>
                <w:color w:val="00000A"/>
                <w:kern w:val="2"/>
                <w:sz w:val="16"/>
                <w:lang w:val="sr-Cyrl-RS" w:eastAsia="zh-CN" w:bidi="hi-IN"/>
              </w:rPr>
              <w:t>О СНИМКА, СА ПРИПАДАЈУЋОМ МОБИЛНОМ АПЛИКАЦИЈОМ И БАЗОМ ПОДАТАКА У СКЛАДУ СА ТЕХНИЧКОМ СПЕЦИФИКАЦИЈОМ</w:t>
            </w:r>
          </w:p>
        </w:tc>
        <w:tc>
          <w:tcPr>
            <w:tcW w:w="413" w:type="pct"/>
            <w:shd w:val="clear" w:color="auto" w:fill="auto"/>
          </w:tcPr>
          <w:p w14:paraId="5CC836B3" w14:textId="77777777" w:rsidR="00CA2F29" w:rsidRPr="00B34DDE" w:rsidRDefault="00CA2F29" w:rsidP="002925F6">
            <w:pPr>
              <w:spacing w:before="0"/>
              <w:jc w:val="center"/>
              <w:rPr>
                <w:rFonts w:cs="Arial"/>
                <w:bCs/>
                <w:i/>
                <w:iCs/>
                <w:sz w:val="24"/>
                <w:szCs w:val="24"/>
                <w:lang w:val="sr-Cyrl-CS"/>
              </w:rPr>
            </w:pPr>
            <w:r w:rsidRPr="006102DB">
              <w:rPr>
                <w:rFonts w:cs="Arial"/>
                <w:bCs/>
                <w:i/>
                <w:iCs/>
                <w:sz w:val="24"/>
                <w:szCs w:val="24"/>
                <w:lang w:val="sr-Cyrl-CS"/>
              </w:rPr>
              <w:t>ком</w:t>
            </w:r>
          </w:p>
        </w:tc>
        <w:tc>
          <w:tcPr>
            <w:tcW w:w="370" w:type="pct"/>
            <w:shd w:val="clear" w:color="auto" w:fill="auto"/>
            <w:vAlign w:val="center"/>
          </w:tcPr>
          <w:p w14:paraId="07E74D1E" w14:textId="77777777" w:rsidR="00CA2F29" w:rsidRPr="00B34DDE" w:rsidRDefault="00CA2F29" w:rsidP="002925F6">
            <w:pPr>
              <w:spacing w:before="0"/>
              <w:jc w:val="center"/>
              <w:rPr>
                <w:rFonts w:cs="Arial"/>
                <w:bCs/>
                <w:i/>
                <w:iCs/>
                <w:sz w:val="24"/>
                <w:szCs w:val="24"/>
                <w:lang w:val="sr-Cyrl-CS"/>
              </w:rPr>
            </w:pPr>
            <w:r>
              <w:rPr>
                <w:rFonts w:cs="Arial"/>
                <w:bCs/>
                <w:i/>
                <w:iCs/>
                <w:sz w:val="24"/>
                <w:szCs w:val="24"/>
                <w:lang w:val="sr-Cyrl-CS"/>
              </w:rPr>
              <w:t>1</w:t>
            </w:r>
          </w:p>
        </w:tc>
        <w:tc>
          <w:tcPr>
            <w:tcW w:w="719" w:type="pct"/>
            <w:shd w:val="clear" w:color="auto" w:fill="auto"/>
            <w:vAlign w:val="center"/>
          </w:tcPr>
          <w:p w14:paraId="4F863471"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6A96A3E5"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301A8805"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04E0FD04" w14:textId="77777777" w:rsidR="00CA2F29" w:rsidRPr="00B34DDE" w:rsidRDefault="00CA2F29" w:rsidP="002925F6">
            <w:pPr>
              <w:spacing w:before="0"/>
              <w:jc w:val="center"/>
              <w:rPr>
                <w:rFonts w:cs="Arial"/>
                <w:b/>
                <w:bCs/>
                <w:i/>
                <w:iCs/>
                <w:sz w:val="24"/>
                <w:szCs w:val="24"/>
              </w:rPr>
            </w:pPr>
          </w:p>
        </w:tc>
      </w:tr>
      <w:tr w:rsidR="00CA2F29" w:rsidRPr="00B34DDE" w14:paraId="06CFE25E" w14:textId="77777777" w:rsidTr="00CA2F29">
        <w:tc>
          <w:tcPr>
            <w:tcW w:w="422" w:type="pct"/>
            <w:shd w:val="clear" w:color="auto" w:fill="auto"/>
            <w:vAlign w:val="center"/>
          </w:tcPr>
          <w:p w14:paraId="18023C90" w14:textId="77777777" w:rsidR="00CA2F29" w:rsidRDefault="00CA2F29" w:rsidP="002925F6">
            <w:pPr>
              <w:spacing w:before="0"/>
              <w:jc w:val="center"/>
              <w:rPr>
                <w:rFonts w:cs="Arial"/>
                <w:b/>
                <w:bCs/>
                <w:i/>
                <w:iCs/>
                <w:sz w:val="24"/>
                <w:szCs w:val="24"/>
                <w:lang w:val="sr-Latn-RS"/>
              </w:rPr>
            </w:pPr>
            <w:r>
              <w:rPr>
                <w:rFonts w:cs="Arial"/>
                <w:b/>
                <w:bCs/>
                <w:i/>
                <w:iCs/>
                <w:sz w:val="24"/>
                <w:szCs w:val="24"/>
                <w:lang w:val="sr-Latn-RS"/>
              </w:rPr>
              <w:t>10.</w:t>
            </w:r>
          </w:p>
        </w:tc>
        <w:tc>
          <w:tcPr>
            <w:tcW w:w="1037" w:type="pct"/>
            <w:shd w:val="clear" w:color="auto" w:fill="auto"/>
          </w:tcPr>
          <w:p w14:paraId="28DA1750" w14:textId="77777777" w:rsidR="00CA2F29" w:rsidRPr="00EC1588" w:rsidRDefault="00CA2F29" w:rsidP="002925F6">
            <w:pPr>
              <w:spacing w:before="0"/>
              <w:jc w:val="left"/>
              <w:rPr>
                <w:rFonts w:eastAsia="SimSun" w:cs="Arial"/>
                <w:b/>
                <w:color w:val="00000A"/>
                <w:kern w:val="2"/>
                <w:sz w:val="16"/>
                <w:lang w:val="sr-Cyrl-RS" w:eastAsia="zh-CN" w:bidi="hi-IN"/>
              </w:rPr>
            </w:pPr>
            <w:r>
              <w:rPr>
                <w:rFonts w:eastAsia="SimSun" w:cs="Arial"/>
                <w:b/>
                <w:color w:val="00000A"/>
                <w:kern w:val="2"/>
                <w:sz w:val="16"/>
                <w:lang w:val="sr-Cyrl-RS" w:eastAsia="zh-CN" w:bidi="hi-IN"/>
              </w:rPr>
              <w:t xml:space="preserve">ИНСТАЛАЦИЈА КОМПЛЕТНЕ ОПРЕМЕ И СОФТВЕРА НА СВИМ ЛОКАЦИЈАМА У СКЛАДУ СА </w:t>
            </w:r>
            <w:r>
              <w:rPr>
                <w:rFonts w:eastAsia="SimSun" w:cs="Arial"/>
                <w:b/>
                <w:color w:val="00000A"/>
                <w:kern w:val="2"/>
                <w:sz w:val="16"/>
                <w:lang w:val="sr-Cyrl-RS" w:eastAsia="zh-CN" w:bidi="hi-IN"/>
              </w:rPr>
              <w:lastRenderedPageBreak/>
              <w:t>ТЕХНИЧКОМ СПЕЦИФИКАЦИЈОМ</w:t>
            </w:r>
          </w:p>
        </w:tc>
        <w:tc>
          <w:tcPr>
            <w:tcW w:w="413" w:type="pct"/>
            <w:shd w:val="clear" w:color="auto" w:fill="auto"/>
          </w:tcPr>
          <w:p w14:paraId="51BD17FA" w14:textId="77777777" w:rsidR="00CA2F29" w:rsidRPr="00770C12" w:rsidRDefault="00CA2F29" w:rsidP="002925F6">
            <w:pPr>
              <w:spacing w:before="0"/>
              <w:jc w:val="center"/>
              <w:rPr>
                <w:rFonts w:cs="Arial"/>
                <w:bCs/>
                <w:i/>
                <w:iCs/>
                <w:sz w:val="24"/>
                <w:szCs w:val="24"/>
                <w:lang w:val="sr-Latn-RS"/>
              </w:rPr>
            </w:pPr>
            <w:r w:rsidRPr="006102DB">
              <w:rPr>
                <w:rFonts w:cs="Arial"/>
                <w:bCs/>
                <w:i/>
                <w:iCs/>
                <w:sz w:val="24"/>
                <w:szCs w:val="24"/>
                <w:lang w:val="sr-Cyrl-CS"/>
              </w:rPr>
              <w:lastRenderedPageBreak/>
              <w:t>ком</w:t>
            </w:r>
          </w:p>
        </w:tc>
        <w:tc>
          <w:tcPr>
            <w:tcW w:w="370" w:type="pct"/>
            <w:shd w:val="clear" w:color="auto" w:fill="auto"/>
            <w:vAlign w:val="center"/>
          </w:tcPr>
          <w:p w14:paraId="5E4DA956" w14:textId="77777777" w:rsidR="00CA2F29" w:rsidRPr="00770C12" w:rsidRDefault="00CA2F29" w:rsidP="002925F6">
            <w:pPr>
              <w:spacing w:before="0"/>
              <w:jc w:val="center"/>
              <w:rPr>
                <w:rFonts w:cs="Arial"/>
                <w:bCs/>
                <w:i/>
                <w:iCs/>
                <w:sz w:val="24"/>
                <w:szCs w:val="24"/>
                <w:lang w:val="sr-Latn-RS"/>
              </w:rPr>
            </w:pPr>
            <w:r>
              <w:rPr>
                <w:rFonts w:cs="Arial"/>
                <w:bCs/>
                <w:i/>
                <w:iCs/>
                <w:sz w:val="24"/>
                <w:szCs w:val="24"/>
                <w:lang w:val="sr-Latn-RS"/>
              </w:rPr>
              <w:t>1</w:t>
            </w:r>
          </w:p>
        </w:tc>
        <w:tc>
          <w:tcPr>
            <w:tcW w:w="719" w:type="pct"/>
            <w:shd w:val="clear" w:color="auto" w:fill="auto"/>
            <w:vAlign w:val="center"/>
          </w:tcPr>
          <w:p w14:paraId="64662813" w14:textId="77777777" w:rsidR="00CA2F29" w:rsidRPr="00B34DDE" w:rsidRDefault="00CA2F29" w:rsidP="002925F6">
            <w:pPr>
              <w:spacing w:before="0"/>
              <w:jc w:val="center"/>
              <w:rPr>
                <w:rFonts w:cs="Arial"/>
                <w:b/>
                <w:bCs/>
                <w:i/>
                <w:iCs/>
                <w:sz w:val="24"/>
                <w:szCs w:val="24"/>
              </w:rPr>
            </w:pPr>
          </w:p>
        </w:tc>
        <w:tc>
          <w:tcPr>
            <w:tcW w:w="400" w:type="pct"/>
            <w:shd w:val="clear" w:color="auto" w:fill="auto"/>
            <w:vAlign w:val="center"/>
          </w:tcPr>
          <w:p w14:paraId="3E1C46F5" w14:textId="77777777" w:rsidR="00CA2F29" w:rsidRPr="00B34DDE" w:rsidRDefault="00CA2F29" w:rsidP="002925F6">
            <w:pPr>
              <w:spacing w:before="0"/>
              <w:jc w:val="center"/>
              <w:rPr>
                <w:rFonts w:cs="Arial"/>
                <w:b/>
                <w:bCs/>
                <w:i/>
                <w:iCs/>
                <w:sz w:val="24"/>
                <w:szCs w:val="24"/>
              </w:rPr>
            </w:pPr>
          </w:p>
        </w:tc>
        <w:tc>
          <w:tcPr>
            <w:tcW w:w="541" w:type="pct"/>
            <w:shd w:val="clear" w:color="auto" w:fill="auto"/>
            <w:vAlign w:val="center"/>
          </w:tcPr>
          <w:p w14:paraId="5DDAE79D" w14:textId="77777777" w:rsidR="00CA2F29" w:rsidRPr="00B34DDE" w:rsidRDefault="00CA2F29" w:rsidP="002925F6">
            <w:pPr>
              <w:spacing w:before="0"/>
              <w:jc w:val="center"/>
              <w:rPr>
                <w:rFonts w:cs="Arial"/>
                <w:b/>
                <w:bCs/>
                <w:i/>
                <w:iCs/>
                <w:sz w:val="24"/>
                <w:szCs w:val="24"/>
              </w:rPr>
            </w:pPr>
          </w:p>
        </w:tc>
        <w:tc>
          <w:tcPr>
            <w:tcW w:w="1098" w:type="pct"/>
            <w:shd w:val="clear" w:color="auto" w:fill="auto"/>
            <w:vAlign w:val="center"/>
          </w:tcPr>
          <w:p w14:paraId="31F45E3C" w14:textId="77777777" w:rsidR="00CA2F29" w:rsidRPr="00B34DDE" w:rsidRDefault="00CA2F29" w:rsidP="002925F6">
            <w:pPr>
              <w:spacing w:before="0"/>
              <w:jc w:val="center"/>
              <w:rPr>
                <w:rFonts w:cs="Arial"/>
                <w:b/>
                <w:bCs/>
                <w:i/>
                <w:iCs/>
                <w:sz w:val="24"/>
                <w:szCs w:val="24"/>
              </w:rPr>
            </w:pPr>
          </w:p>
        </w:tc>
      </w:tr>
    </w:tbl>
    <w:p w14:paraId="702BD6F5" w14:textId="77777777" w:rsidR="0078390D" w:rsidRPr="00B34DDE" w:rsidRDefault="0078390D" w:rsidP="00EB321C">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B321C" w:rsidRPr="00B34DDE" w14:paraId="7FB15524" w14:textId="77777777" w:rsidTr="00B229BA">
        <w:trPr>
          <w:trHeight w:val="418"/>
        </w:trPr>
        <w:tc>
          <w:tcPr>
            <w:tcW w:w="568" w:type="dxa"/>
            <w:vAlign w:val="center"/>
          </w:tcPr>
          <w:p w14:paraId="5CE278A7" w14:textId="77777777" w:rsidR="00EB321C" w:rsidRPr="00B34DDE" w:rsidRDefault="00EB321C" w:rsidP="00B229BA">
            <w:pPr>
              <w:spacing w:before="0"/>
              <w:jc w:val="center"/>
              <w:rPr>
                <w:rFonts w:cs="Arial"/>
                <w:b/>
                <w:sz w:val="24"/>
                <w:szCs w:val="24"/>
                <w:lang w:val="sr-Latn-CS"/>
              </w:rPr>
            </w:pPr>
            <w:r w:rsidRPr="00B34DDE">
              <w:rPr>
                <w:rFonts w:cs="Arial"/>
                <w:b/>
                <w:sz w:val="24"/>
                <w:szCs w:val="24"/>
              </w:rPr>
              <w:t>I</w:t>
            </w:r>
          </w:p>
        </w:tc>
        <w:tc>
          <w:tcPr>
            <w:tcW w:w="6740" w:type="dxa"/>
          </w:tcPr>
          <w:p w14:paraId="773B7E0C" w14:textId="77777777" w:rsidR="00EB321C" w:rsidRPr="00B34DDE" w:rsidRDefault="00EB321C" w:rsidP="00B229BA">
            <w:pPr>
              <w:spacing w:before="0"/>
              <w:jc w:val="center"/>
              <w:rPr>
                <w:rFonts w:cs="Arial"/>
                <w:b/>
                <w:sz w:val="24"/>
                <w:szCs w:val="24"/>
                <w:lang w:val="sr-Cyrl-RS"/>
              </w:rPr>
            </w:pPr>
            <w:r w:rsidRPr="00B34DDE">
              <w:rPr>
                <w:rFonts w:cs="Arial"/>
                <w:b/>
                <w:sz w:val="24"/>
                <w:szCs w:val="24"/>
              </w:rPr>
              <w:t xml:space="preserve">УКУПНО ПОНУЂЕНА ЦЕНА  без ПДВ </w:t>
            </w:r>
            <w:r w:rsidRPr="00B34DDE">
              <w:rPr>
                <w:rFonts w:cs="Arial"/>
                <w:b/>
                <w:color w:val="00B0F0"/>
                <w:sz w:val="24"/>
                <w:szCs w:val="24"/>
              </w:rPr>
              <w:t>динара</w:t>
            </w:r>
            <w:r w:rsidRPr="00B34DDE">
              <w:rPr>
                <w:rFonts w:cs="Arial"/>
                <w:b/>
                <w:color w:val="00B0F0"/>
                <w:sz w:val="24"/>
                <w:szCs w:val="24"/>
                <w:lang w:val="sr-Cyrl-RS"/>
              </w:rPr>
              <w:t>/</w:t>
            </w:r>
            <w:r w:rsidRPr="00B34DDE">
              <w:rPr>
                <w:rFonts w:cs="Arial"/>
                <w:color w:val="00B0F0"/>
                <w:sz w:val="24"/>
                <w:szCs w:val="24"/>
              </w:rPr>
              <w:t xml:space="preserve"> EUR</w:t>
            </w:r>
          </w:p>
          <w:p w14:paraId="405F9B54" w14:textId="77777777" w:rsidR="00EB321C" w:rsidRPr="00B34DDE" w:rsidRDefault="00EB321C" w:rsidP="00B229BA">
            <w:pPr>
              <w:spacing w:before="0"/>
              <w:jc w:val="center"/>
              <w:rPr>
                <w:rFonts w:cs="Arial"/>
                <w:b/>
                <w:sz w:val="24"/>
                <w:szCs w:val="24"/>
              </w:rPr>
            </w:pPr>
            <w:r w:rsidRPr="00B34DDE">
              <w:rPr>
                <w:rFonts w:cs="Arial"/>
                <w:b/>
                <w:color w:val="000000"/>
                <w:sz w:val="24"/>
                <w:szCs w:val="24"/>
              </w:rPr>
              <w:t xml:space="preserve">(збир колоне бр. </w:t>
            </w:r>
            <w:r w:rsidRPr="00B34DDE">
              <w:rPr>
                <w:rFonts w:cs="Arial"/>
                <w:b/>
                <w:color w:val="000000"/>
                <w:sz w:val="24"/>
                <w:szCs w:val="24"/>
                <w:lang w:val="sr-Cyrl-CS"/>
              </w:rPr>
              <w:t>7</w:t>
            </w:r>
            <w:r w:rsidRPr="00B34DDE">
              <w:rPr>
                <w:rFonts w:cs="Arial"/>
                <w:b/>
                <w:color w:val="000000"/>
                <w:sz w:val="24"/>
                <w:szCs w:val="24"/>
              </w:rPr>
              <w:t>)</w:t>
            </w:r>
          </w:p>
        </w:tc>
        <w:tc>
          <w:tcPr>
            <w:tcW w:w="2610" w:type="dxa"/>
          </w:tcPr>
          <w:p w14:paraId="2ED6C0DB" w14:textId="77777777" w:rsidR="00EB321C" w:rsidRPr="00B34DDE" w:rsidRDefault="00EB321C" w:rsidP="00B229BA">
            <w:pPr>
              <w:spacing w:before="0"/>
              <w:rPr>
                <w:rFonts w:cs="Arial"/>
                <w:color w:val="FF0000"/>
                <w:sz w:val="24"/>
                <w:szCs w:val="24"/>
              </w:rPr>
            </w:pPr>
          </w:p>
        </w:tc>
      </w:tr>
      <w:tr w:rsidR="00EB321C" w:rsidRPr="00B34DDE" w14:paraId="2FCF9446" w14:textId="77777777" w:rsidTr="00B229BA">
        <w:trPr>
          <w:trHeight w:val="610"/>
        </w:trPr>
        <w:tc>
          <w:tcPr>
            <w:tcW w:w="568" w:type="dxa"/>
            <w:tcBorders>
              <w:bottom w:val="single" w:sz="4" w:space="0" w:color="auto"/>
            </w:tcBorders>
            <w:vAlign w:val="center"/>
          </w:tcPr>
          <w:p w14:paraId="511C4023" w14:textId="77777777" w:rsidR="00EB321C" w:rsidRPr="00B34DDE" w:rsidRDefault="00EB321C" w:rsidP="00B229BA">
            <w:pPr>
              <w:spacing w:before="0"/>
              <w:jc w:val="center"/>
              <w:rPr>
                <w:rFonts w:cs="Arial"/>
                <w:b/>
                <w:sz w:val="24"/>
                <w:szCs w:val="24"/>
                <w:lang w:val="sr-Latn-CS"/>
              </w:rPr>
            </w:pPr>
            <w:r w:rsidRPr="00B34DDE">
              <w:rPr>
                <w:rFonts w:cs="Arial"/>
                <w:b/>
                <w:sz w:val="24"/>
                <w:szCs w:val="24"/>
                <w:lang w:val="sr-Latn-CS"/>
              </w:rPr>
              <w:t>II</w:t>
            </w:r>
          </w:p>
        </w:tc>
        <w:tc>
          <w:tcPr>
            <w:tcW w:w="6740" w:type="dxa"/>
            <w:tcBorders>
              <w:bottom w:val="single" w:sz="4" w:space="0" w:color="auto"/>
              <w:right w:val="single" w:sz="4" w:space="0" w:color="auto"/>
            </w:tcBorders>
          </w:tcPr>
          <w:p w14:paraId="43D55482" w14:textId="77777777" w:rsidR="00EB321C" w:rsidRPr="00B34DDE" w:rsidRDefault="00EB321C" w:rsidP="00B229BA">
            <w:pPr>
              <w:spacing w:before="0"/>
              <w:jc w:val="center"/>
              <w:rPr>
                <w:rFonts w:cs="Arial"/>
                <w:b/>
                <w:color w:val="00B050"/>
                <w:sz w:val="24"/>
                <w:szCs w:val="24"/>
                <w:lang w:val="sr-Cyrl-RS"/>
              </w:rPr>
            </w:pPr>
            <w:r w:rsidRPr="00B34DDE">
              <w:rPr>
                <w:rFonts w:cs="Arial"/>
                <w:b/>
                <w:sz w:val="24"/>
                <w:szCs w:val="24"/>
              </w:rPr>
              <w:t xml:space="preserve">УКУПАН ИЗНОС  ПДВ </w:t>
            </w:r>
            <w:r w:rsidRPr="00B34DDE">
              <w:rPr>
                <w:rFonts w:cs="Arial"/>
                <w:b/>
                <w:color w:val="00B0F0"/>
                <w:sz w:val="24"/>
                <w:szCs w:val="24"/>
              </w:rPr>
              <w:t>динара</w:t>
            </w:r>
            <w:r w:rsidRPr="00B34DDE">
              <w:rPr>
                <w:rFonts w:cs="Arial"/>
                <w:b/>
                <w:color w:val="00B0F0"/>
                <w:sz w:val="24"/>
                <w:szCs w:val="24"/>
                <w:lang w:val="sr-Cyrl-RS"/>
              </w:rPr>
              <w:t>/</w:t>
            </w:r>
            <w:r w:rsidRPr="00B34DDE">
              <w:rPr>
                <w:rFonts w:cs="Arial"/>
                <w:color w:val="00B0F0"/>
                <w:sz w:val="24"/>
                <w:szCs w:val="24"/>
              </w:rPr>
              <w:t xml:space="preserve"> EUR</w:t>
            </w:r>
          </w:p>
        </w:tc>
        <w:tc>
          <w:tcPr>
            <w:tcW w:w="2610" w:type="dxa"/>
            <w:tcBorders>
              <w:bottom w:val="single" w:sz="4" w:space="0" w:color="auto"/>
              <w:right w:val="single" w:sz="4" w:space="0" w:color="auto"/>
            </w:tcBorders>
          </w:tcPr>
          <w:p w14:paraId="6A17D83D" w14:textId="77777777" w:rsidR="00EB321C" w:rsidRPr="00B34DDE" w:rsidRDefault="00EB321C" w:rsidP="00B229BA">
            <w:pPr>
              <w:spacing w:before="0"/>
              <w:rPr>
                <w:rFonts w:cs="Arial"/>
                <w:color w:val="FF0000"/>
                <w:sz w:val="24"/>
                <w:szCs w:val="24"/>
              </w:rPr>
            </w:pPr>
          </w:p>
        </w:tc>
      </w:tr>
      <w:tr w:rsidR="00EB321C" w:rsidRPr="00B34DDE" w14:paraId="7075C934" w14:textId="77777777" w:rsidTr="00B229BA">
        <w:trPr>
          <w:trHeight w:val="562"/>
        </w:trPr>
        <w:tc>
          <w:tcPr>
            <w:tcW w:w="568" w:type="dxa"/>
            <w:tcBorders>
              <w:bottom w:val="single" w:sz="4" w:space="0" w:color="auto"/>
            </w:tcBorders>
            <w:vAlign w:val="center"/>
          </w:tcPr>
          <w:p w14:paraId="4977FB6D" w14:textId="77777777" w:rsidR="00EB321C" w:rsidRPr="00B34DDE" w:rsidRDefault="00EB321C" w:rsidP="00B229BA">
            <w:pPr>
              <w:spacing w:before="0"/>
              <w:jc w:val="center"/>
              <w:rPr>
                <w:rFonts w:cs="Arial"/>
                <w:b/>
                <w:sz w:val="24"/>
                <w:szCs w:val="24"/>
                <w:lang w:val="sr-Latn-CS"/>
              </w:rPr>
            </w:pPr>
            <w:r w:rsidRPr="00B34DDE">
              <w:rPr>
                <w:rFonts w:cs="Arial"/>
                <w:b/>
                <w:sz w:val="24"/>
                <w:szCs w:val="24"/>
                <w:lang w:val="sr-Latn-CS"/>
              </w:rPr>
              <w:t>III</w:t>
            </w:r>
          </w:p>
        </w:tc>
        <w:tc>
          <w:tcPr>
            <w:tcW w:w="6740" w:type="dxa"/>
            <w:tcBorders>
              <w:bottom w:val="single" w:sz="4" w:space="0" w:color="auto"/>
              <w:right w:val="single" w:sz="4" w:space="0" w:color="auto"/>
            </w:tcBorders>
          </w:tcPr>
          <w:p w14:paraId="1AF54EB4" w14:textId="77777777" w:rsidR="00EB321C" w:rsidRPr="00B34DDE" w:rsidRDefault="00EB321C" w:rsidP="00B229BA">
            <w:pPr>
              <w:spacing w:before="0"/>
              <w:jc w:val="center"/>
              <w:rPr>
                <w:rFonts w:cs="Arial"/>
                <w:b/>
                <w:sz w:val="24"/>
                <w:szCs w:val="24"/>
              </w:rPr>
            </w:pPr>
            <w:r w:rsidRPr="00B34DDE">
              <w:rPr>
                <w:rFonts w:cs="Arial"/>
                <w:b/>
                <w:sz w:val="24"/>
                <w:szCs w:val="24"/>
              </w:rPr>
              <w:t>УКУПНО ПОНУЂЕНА ЦЕНА  са ПДВ</w:t>
            </w:r>
          </w:p>
          <w:p w14:paraId="4FD91B84" w14:textId="77777777" w:rsidR="00EB321C" w:rsidRPr="00B34DDE" w:rsidRDefault="00EB321C" w:rsidP="00B229BA">
            <w:pPr>
              <w:spacing w:before="0"/>
              <w:jc w:val="center"/>
              <w:rPr>
                <w:rFonts w:cs="Arial"/>
                <w:b/>
                <w:sz w:val="24"/>
                <w:szCs w:val="24"/>
                <w:lang w:val="sr-Cyrl-RS"/>
              </w:rPr>
            </w:pPr>
            <w:r w:rsidRPr="00B34DDE">
              <w:rPr>
                <w:rFonts w:cs="Arial"/>
                <w:b/>
                <w:sz w:val="24"/>
                <w:szCs w:val="24"/>
              </w:rPr>
              <w:t>(ред. бр.</w:t>
            </w:r>
            <w:r w:rsidRPr="00B34DDE">
              <w:rPr>
                <w:rFonts w:cs="Arial"/>
                <w:b/>
                <w:sz w:val="24"/>
                <w:szCs w:val="24"/>
                <w:lang w:val="sr-Latn-CS"/>
              </w:rPr>
              <w:t>I</w:t>
            </w:r>
            <w:r w:rsidRPr="00B34DDE">
              <w:rPr>
                <w:rFonts w:cs="Arial"/>
                <w:b/>
                <w:sz w:val="24"/>
                <w:szCs w:val="24"/>
              </w:rPr>
              <w:t>+ред.бр.</w:t>
            </w:r>
            <w:r w:rsidRPr="00B34DDE">
              <w:rPr>
                <w:rFonts w:cs="Arial"/>
                <w:b/>
                <w:sz w:val="24"/>
                <w:szCs w:val="24"/>
                <w:lang w:val="sr-Latn-CS"/>
              </w:rPr>
              <w:t>II</w:t>
            </w:r>
            <w:r w:rsidRPr="00B34DDE">
              <w:rPr>
                <w:rFonts w:cs="Arial"/>
                <w:b/>
                <w:sz w:val="24"/>
                <w:szCs w:val="24"/>
              </w:rPr>
              <w:t xml:space="preserve">) </w:t>
            </w:r>
            <w:r w:rsidRPr="00B34DDE">
              <w:rPr>
                <w:rFonts w:cs="Arial"/>
                <w:b/>
                <w:color w:val="00B0F0"/>
                <w:sz w:val="24"/>
                <w:szCs w:val="24"/>
              </w:rPr>
              <w:t>динара</w:t>
            </w:r>
            <w:r w:rsidRPr="00B34DDE">
              <w:rPr>
                <w:rFonts w:cs="Arial"/>
                <w:b/>
                <w:color w:val="00B0F0"/>
                <w:sz w:val="24"/>
                <w:szCs w:val="24"/>
                <w:lang w:val="sr-Cyrl-RS"/>
              </w:rPr>
              <w:t>/</w:t>
            </w:r>
            <w:r w:rsidRPr="00B34DDE">
              <w:rPr>
                <w:rFonts w:cs="Arial"/>
                <w:sz w:val="24"/>
                <w:szCs w:val="24"/>
              </w:rPr>
              <w:t xml:space="preserve"> </w:t>
            </w:r>
            <w:r w:rsidRPr="00B34DDE">
              <w:rPr>
                <w:rFonts w:cs="Arial"/>
                <w:color w:val="00B0F0"/>
                <w:sz w:val="24"/>
                <w:szCs w:val="24"/>
              </w:rPr>
              <w:t>EUR</w:t>
            </w:r>
          </w:p>
        </w:tc>
        <w:tc>
          <w:tcPr>
            <w:tcW w:w="2610" w:type="dxa"/>
            <w:tcBorders>
              <w:bottom w:val="single" w:sz="4" w:space="0" w:color="auto"/>
              <w:right w:val="single" w:sz="4" w:space="0" w:color="auto"/>
            </w:tcBorders>
          </w:tcPr>
          <w:p w14:paraId="570185C5" w14:textId="77777777" w:rsidR="00EB321C" w:rsidRPr="00B34DDE" w:rsidRDefault="00EB321C" w:rsidP="00B229BA">
            <w:pPr>
              <w:spacing w:before="0"/>
              <w:rPr>
                <w:rFonts w:cs="Arial"/>
                <w:color w:val="FF0000"/>
                <w:sz w:val="24"/>
                <w:szCs w:val="24"/>
              </w:rPr>
            </w:pPr>
          </w:p>
        </w:tc>
      </w:tr>
    </w:tbl>
    <w:p w14:paraId="71B4CCA5" w14:textId="77777777" w:rsidR="00EB321C" w:rsidRPr="00B34DDE" w:rsidRDefault="00EB321C" w:rsidP="00EB321C">
      <w:pPr>
        <w:spacing w:before="0"/>
        <w:rPr>
          <w:rFonts w:cs="Arial"/>
          <w:sz w:val="24"/>
          <w:szCs w:val="24"/>
        </w:rPr>
      </w:pPr>
    </w:p>
    <w:p w14:paraId="401BC06A" w14:textId="77777777" w:rsidR="00EB321C" w:rsidRPr="00B34DDE" w:rsidRDefault="00EB321C" w:rsidP="00EB321C">
      <w:pPr>
        <w:spacing w:before="0"/>
        <w:rPr>
          <w:rFonts w:cs="Arial"/>
          <w:i/>
          <w:color w:val="00B0F0"/>
          <w:sz w:val="24"/>
          <w:szCs w:val="24"/>
        </w:rPr>
      </w:pPr>
      <w:r w:rsidRPr="00B34DDE">
        <w:rPr>
          <w:rFonts w:cs="Arial"/>
          <w:i/>
          <w:color w:val="00B0F0"/>
          <w:sz w:val="24"/>
          <w:szCs w:val="24"/>
          <w:u w:val="single"/>
        </w:rPr>
        <w:t>Напомена за коришћење:</w:t>
      </w:r>
      <w:r w:rsidRPr="00B34DDE">
        <w:rPr>
          <w:rFonts w:cs="Arial"/>
          <w:i/>
          <w:color w:val="00B0F0"/>
          <w:sz w:val="24"/>
          <w:szCs w:val="24"/>
        </w:rPr>
        <w:t xml:space="preserve"> По потреби </w:t>
      </w:r>
      <w:r w:rsidRPr="00B34DDE">
        <w:rPr>
          <w:rFonts w:cs="Arial"/>
          <w:i/>
          <w:color w:val="00B0F0"/>
          <w:sz w:val="24"/>
          <w:szCs w:val="24"/>
          <w:lang w:val="sr-Cyrl-RS"/>
        </w:rPr>
        <w:t>оставити/избацити</w:t>
      </w:r>
      <w:r w:rsidRPr="00B34DDE">
        <w:rPr>
          <w:rFonts w:cs="Arial"/>
          <w:i/>
          <w:color w:val="00B0F0"/>
          <w:sz w:val="24"/>
          <w:szCs w:val="24"/>
        </w:rPr>
        <w:t xml:space="preserve"> колону </w:t>
      </w:r>
      <w:r w:rsidRPr="00B34DDE">
        <w:rPr>
          <w:rFonts w:cs="Arial"/>
          <w:i/>
          <w:color w:val="00B0F0"/>
          <w:sz w:val="24"/>
          <w:szCs w:val="24"/>
          <w:lang w:val="sr-Cyrl-RS"/>
        </w:rPr>
        <w:t xml:space="preserve">9 </w:t>
      </w:r>
      <w:r w:rsidRPr="00B34DDE">
        <w:rPr>
          <w:rFonts w:cs="Arial"/>
          <w:i/>
          <w:color w:val="00B0F0"/>
          <w:sz w:val="24"/>
          <w:szCs w:val="24"/>
        </w:rPr>
        <w:t xml:space="preserve">у којој понуђач наводи </w:t>
      </w:r>
      <w:r w:rsidRPr="00B34DDE">
        <w:rPr>
          <w:rFonts w:cs="Arial"/>
          <w:i/>
          <w:color w:val="00B0F0"/>
          <w:sz w:val="24"/>
          <w:szCs w:val="24"/>
          <w:lang w:val="sr-Cyrl-RS"/>
        </w:rPr>
        <w:t>модел</w:t>
      </w:r>
      <w:r w:rsidRPr="00B34DDE">
        <w:rPr>
          <w:rFonts w:cs="Arial"/>
          <w:i/>
          <w:color w:val="00B0F0"/>
          <w:sz w:val="24"/>
          <w:szCs w:val="24"/>
        </w:rPr>
        <w:t>/ознаку/произвођача понуђених добара.</w:t>
      </w:r>
    </w:p>
    <w:p w14:paraId="03B180B2" w14:textId="77777777" w:rsidR="00EB321C" w:rsidRPr="00B34DDE" w:rsidRDefault="00EB321C" w:rsidP="00EB321C">
      <w:pPr>
        <w:widowControl w:val="0"/>
        <w:spacing w:before="0"/>
        <w:rPr>
          <w:rFonts w:eastAsia="Arial Unicode MS" w:cs="Arial"/>
          <w:sz w:val="24"/>
          <w:szCs w:val="24"/>
        </w:rPr>
      </w:pPr>
    </w:p>
    <w:p w14:paraId="4BA2EC81" w14:textId="77777777" w:rsidR="00EB321C" w:rsidRPr="00B34DDE" w:rsidRDefault="00EB321C" w:rsidP="00EB321C">
      <w:pPr>
        <w:widowControl w:val="0"/>
        <w:spacing w:before="0"/>
        <w:rPr>
          <w:rFonts w:eastAsia="Arial Unicode MS" w:cs="Arial"/>
          <w:sz w:val="24"/>
          <w:szCs w:val="24"/>
        </w:rPr>
      </w:pPr>
      <w:r w:rsidRPr="00B34DDE">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EB321C" w:rsidRPr="00B34DDE" w14:paraId="2623E5C5" w14:textId="77777777" w:rsidTr="00B229BA">
        <w:trPr>
          <w:trHeight w:val="568"/>
        </w:trPr>
        <w:tc>
          <w:tcPr>
            <w:tcW w:w="3382" w:type="dxa"/>
            <w:vMerge w:val="restart"/>
            <w:shd w:val="clear" w:color="auto" w:fill="auto"/>
            <w:vAlign w:val="center"/>
          </w:tcPr>
          <w:p w14:paraId="4457E169" w14:textId="77777777" w:rsidR="00EB321C" w:rsidRPr="00B34DDE" w:rsidRDefault="00EB321C" w:rsidP="00B229BA">
            <w:pPr>
              <w:spacing w:before="0"/>
              <w:rPr>
                <w:rFonts w:cs="Arial"/>
                <w:color w:val="00B0F0"/>
                <w:sz w:val="24"/>
                <w:szCs w:val="24"/>
              </w:rPr>
            </w:pPr>
            <w:r w:rsidRPr="00B34DDE">
              <w:rPr>
                <w:rFonts w:cs="Arial"/>
                <w:color w:val="00B0F0"/>
                <w:sz w:val="24"/>
                <w:szCs w:val="24"/>
              </w:rPr>
              <w:t>Посебно исказани трошкови који су укључени у укупно понуђену цену без ПДВ-а</w:t>
            </w:r>
          </w:p>
          <w:p w14:paraId="7A6F5D18" w14:textId="77777777" w:rsidR="00EB321C" w:rsidRPr="00B34DDE" w:rsidRDefault="00EB321C" w:rsidP="00B229BA">
            <w:pPr>
              <w:spacing w:before="0"/>
              <w:rPr>
                <w:rFonts w:cs="Arial"/>
                <w:color w:val="00B0F0"/>
                <w:sz w:val="24"/>
                <w:szCs w:val="24"/>
                <w:lang w:val="sr-Latn-CS"/>
              </w:rPr>
            </w:pPr>
            <w:r w:rsidRPr="00B34DDE">
              <w:rPr>
                <w:rFonts w:cs="Arial"/>
                <w:color w:val="00B0F0"/>
                <w:sz w:val="24"/>
                <w:szCs w:val="24"/>
              </w:rPr>
              <w:t>(</w:t>
            </w:r>
            <w:proofErr w:type="gramStart"/>
            <w:r w:rsidRPr="00B34DDE">
              <w:rPr>
                <w:rFonts w:cs="Arial"/>
                <w:color w:val="00B0F0"/>
                <w:sz w:val="24"/>
                <w:szCs w:val="24"/>
              </w:rPr>
              <w:t>цена</w:t>
            </w:r>
            <w:proofErr w:type="gramEnd"/>
            <w:r w:rsidRPr="00B34DDE">
              <w:rPr>
                <w:rFonts w:cs="Arial"/>
                <w:color w:val="00B0F0"/>
                <w:sz w:val="24"/>
                <w:szCs w:val="24"/>
              </w:rPr>
              <w:t xml:space="preserve"> из реда бр. </w:t>
            </w:r>
            <w:r w:rsidRPr="00B34DDE">
              <w:rPr>
                <w:rFonts w:cs="Arial"/>
                <w:color w:val="00B0F0"/>
                <w:sz w:val="24"/>
                <w:szCs w:val="24"/>
                <w:lang w:val="sr-Latn-CS"/>
              </w:rPr>
              <w:t>I</w:t>
            </w:r>
            <w:r w:rsidRPr="00B34DDE">
              <w:rPr>
                <w:rFonts w:cs="Arial"/>
                <w:color w:val="00B0F0"/>
                <w:sz w:val="24"/>
                <w:szCs w:val="24"/>
                <w:lang w:val="sr-Cyrl-RS"/>
              </w:rPr>
              <w:t>)</w:t>
            </w:r>
            <w:r w:rsidRPr="00B34DDE">
              <w:rPr>
                <w:rFonts w:cs="Arial"/>
                <w:sz w:val="24"/>
                <w:szCs w:val="24"/>
                <w:lang w:val="sr-Cyrl-RS"/>
              </w:rPr>
              <w:t xml:space="preserve"> </w:t>
            </w:r>
            <w:r w:rsidRPr="00B34DDE">
              <w:rPr>
                <w:rFonts w:cs="Arial"/>
                <w:color w:val="00B0F0"/>
                <w:sz w:val="24"/>
                <w:szCs w:val="24"/>
                <w:lang w:val="sr-Cyrl-RS"/>
              </w:rPr>
              <w:t>уколико исти постоје као засебни трошкови</w:t>
            </w:r>
            <w:r w:rsidRPr="00B34DDE">
              <w:rPr>
                <w:rFonts w:cs="Arial"/>
                <w:color w:val="00B0F0"/>
                <w:sz w:val="24"/>
                <w:szCs w:val="24"/>
                <w:lang w:val="sr-Latn-CS"/>
              </w:rPr>
              <w:t>)</w:t>
            </w:r>
          </w:p>
        </w:tc>
        <w:tc>
          <w:tcPr>
            <w:tcW w:w="3960" w:type="dxa"/>
            <w:shd w:val="clear" w:color="auto" w:fill="auto"/>
            <w:vAlign w:val="center"/>
          </w:tcPr>
          <w:p w14:paraId="1D536DC3" w14:textId="77777777" w:rsidR="00EB321C" w:rsidRPr="00B34DDE" w:rsidRDefault="00EB321C" w:rsidP="00B229BA">
            <w:pPr>
              <w:spacing w:before="0"/>
              <w:rPr>
                <w:rFonts w:cs="Arial"/>
                <w:color w:val="00B0F0"/>
                <w:sz w:val="24"/>
                <w:szCs w:val="24"/>
              </w:rPr>
            </w:pPr>
            <w:r w:rsidRPr="00B34DDE">
              <w:rPr>
                <w:rFonts w:cs="Arial"/>
                <w:color w:val="00B0F0"/>
                <w:sz w:val="24"/>
                <w:szCs w:val="24"/>
              </w:rPr>
              <w:t>Трошкови царине</w:t>
            </w:r>
          </w:p>
        </w:tc>
        <w:tc>
          <w:tcPr>
            <w:tcW w:w="2581" w:type="dxa"/>
          </w:tcPr>
          <w:p w14:paraId="24A6980D" w14:textId="77777777" w:rsidR="00EB321C" w:rsidRPr="00B34DDE" w:rsidRDefault="00EB321C" w:rsidP="00B229BA">
            <w:pPr>
              <w:spacing w:before="0"/>
              <w:jc w:val="center"/>
              <w:rPr>
                <w:rFonts w:cs="Arial"/>
                <w:color w:val="00B0F0"/>
                <w:sz w:val="24"/>
                <w:szCs w:val="24"/>
                <w:lang w:val="sr-Cyrl-RS"/>
              </w:rPr>
            </w:pPr>
            <w:r w:rsidRPr="00B34DDE">
              <w:rPr>
                <w:rFonts w:cs="Arial"/>
                <w:color w:val="00B0F0"/>
                <w:sz w:val="24"/>
                <w:szCs w:val="24"/>
              </w:rPr>
              <w:t>динара</w:t>
            </w:r>
            <w:r w:rsidRPr="00B34DDE">
              <w:rPr>
                <w:rFonts w:cs="Arial"/>
                <w:color w:val="00B0F0"/>
                <w:sz w:val="24"/>
                <w:szCs w:val="24"/>
                <w:lang w:val="sr-Cyrl-RS"/>
              </w:rPr>
              <w:t>/</w:t>
            </w:r>
            <w:r w:rsidRPr="00B34DDE">
              <w:rPr>
                <w:rFonts w:cs="Arial"/>
                <w:color w:val="00B0F0"/>
                <w:sz w:val="24"/>
                <w:szCs w:val="24"/>
              </w:rPr>
              <w:t xml:space="preserve"> EUR</w:t>
            </w:r>
          </w:p>
        </w:tc>
      </w:tr>
      <w:tr w:rsidR="00EB321C" w:rsidRPr="00B34DDE" w14:paraId="7758339A" w14:textId="77777777" w:rsidTr="00B229BA">
        <w:trPr>
          <w:trHeight w:val="525"/>
        </w:trPr>
        <w:tc>
          <w:tcPr>
            <w:tcW w:w="3382" w:type="dxa"/>
            <w:vMerge/>
            <w:shd w:val="clear" w:color="auto" w:fill="auto"/>
          </w:tcPr>
          <w:p w14:paraId="4A326F23" w14:textId="77777777" w:rsidR="00EB321C" w:rsidRPr="00B34DDE" w:rsidRDefault="00EB321C" w:rsidP="00B229BA">
            <w:pPr>
              <w:spacing w:before="0"/>
              <w:rPr>
                <w:rFonts w:cs="Arial"/>
                <w:color w:val="00B0F0"/>
                <w:sz w:val="24"/>
                <w:szCs w:val="24"/>
              </w:rPr>
            </w:pPr>
          </w:p>
        </w:tc>
        <w:tc>
          <w:tcPr>
            <w:tcW w:w="3960" w:type="dxa"/>
            <w:shd w:val="clear" w:color="auto" w:fill="auto"/>
            <w:vAlign w:val="center"/>
          </w:tcPr>
          <w:p w14:paraId="0BDE70E1" w14:textId="77777777" w:rsidR="00EB321C" w:rsidRPr="00B34DDE" w:rsidRDefault="00EB321C" w:rsidP="00B229BA">
            <w:pPr>
              <w:spacing w:before="0"/>
              <w:rPr>
                <w:rFonts w:cs="Arial"/>
                <w:color w:val="00B0F0"/>
                <w:sz w:val="24"/>
                <w:szCs w:val="24"/>
              </w:rPr>
            </w:pPr>
            <w:r w:rsidRPr="00B34DDE">
              <w:rPr>
                <w:rFonts w:cs="Arial"/>
                <w:color w:val="00B0F0"/>
                <w:sz w:val="24"/>
                <w:szCs w:val="24"/>
              </w:rPr>
              <w:t>Трошкови превоза</w:t>
            </w:r>
          </w:p>
        </w:tc>
        <w:tc>
          <w:tcPr>
            <w:tcW w:w="2581" w:type="dxa"/>
          </w:tcPr>
          <w:p w14:paraId="6F9D0F13" w14:textId="77777777" w:rsidR="00EB321C" w:rsidRPr="00B34DDE" w:rsidRDefault="00EB321C" w:rsidP="00B229BA">
            <w:pPr>
              <w:spacing w:before="0"/>
              <w:jc w:val="center"/>
              <w:rPr>
                <w:rFonts w:cs="Arial"/>
                <w:color w:val="00B0F0"/>
                <w:sz w:val="24"/>
                <w:szCs w:val="24"/>
              </w:rPr>
            </w:pPr>
            <w:r w:rsidRPr="00B34DDE">
              <w:rPr>
                <w:rFonts w:cs="Arial"/>
                <w:color w:val="00B0F0"/>
                <w:sz w:val="24"/>
                <w:szCs w:val="24"/>
              </w:rPr>
              <w:t>динара</w:t>
            </w:r>
            <w:r w:rsidRPr="00B34DDE">
              <w:rPr>
                <w:rFonts w:cs="Arial"/>
                <w:color w:val="00B0F0"/>
                <w:sz w:val="24"/>
                <w:szCs w:val="24"/>
                <w:lang w:val="sr-Cyrl-RS"/>
              </w:rPr>
              <w:t>/</w:t>
            </w:r>
            <w:r w:rsidRPr="00B34DDE">
              <w:rPr>
                <w:rFonts w:cs="Arial"/>
                <w:color w:val="00B0F0"/>
                <w:sz w:val="24"/>
                <w:szCs w:val="24"/>
              </w:rPr>
              <w:t xml:space="preserve"> EUR</w:t>
            </w:r>
          </w:p>
        </w:tc>
      </w:tr>
      <w:tr w:rsidR="00EB321C" w:rsidRPr="00B34DDE" w14:paraId="25BC9DF9" w14:textId="77777777" w:rsidTr="00B229BA">
        <w:trPr>
          <w:trHeight w:val="534"/>
        </w:trPr>
        <w:tc>
          <w:tcPr>
            <w:tcW w:w="3382" w:type="dxa"/>
            <w:vMerge/>
            <w:shd w:val="clear" w:color="auto" w:fill="auto"/>
          </w:tcPr>
          <w:p w14:paraId="0DC083C6" w14:textId="77777777" w:rsidR="00EB321C" w:rsidRPr="00B34DDE" w:rsidRDefault="00EB321C" w:rsidP="00B229BA">
            <w:pPr>
              <w:spacing w:before="0"/>
              <w:rPr>
                <w:rFonts w:cs="Arial"/>
                <w:color w:val="00B0F0"/>
                <w:sz w:val="24"/>
                <w:szCs w:val="24"/>
              </w:rPr>
            </w:pPr>
          </w:p>
        </w:tc>
        <w:tc>
          <w:tcPr>
            <w:tcW w:w="3960" w:type="dxa"/>
            <w:shd w:val="clear" w:color="auto" w:fill="auto"/>
            <w:vAlign w:val="center"/>
          </w:tcPr>
          <w:p w14:paraId="2D8BFAE7" w14:textId="77777777" w:rsidR="00EB321C" w:rsidRPr="00B34DDE" w:rsidRDefault="00EB321C" w:rsidP="00B229BA">
            <w:pPr>
              <w:spacing w:before="0"/>
              <w:rPr>
                <w:rFonts w:cs="Arial"/>
                <w:color w:val="00B0F0"/>
                <w:sz w:val="24"/>
                <w:szCs w:val="24"/>
                <w:lang w:val="sr-Cyrl-CS"/>
              </w:rPr>
            </w:pPr>
            <w:r w:rsidRPr="00B34DDE">
              <w:rPr>
                <w:rFonts w:cs="Arial"/>
                <w:color w:val="00B0F0"/>
                <w:sz w:val="24"/>
                <w:szCs w:val="24"/>
              </w:rPr>
              <w:t>Остали трошкови</w:t>
            </w:r>
            <w:r w:rsidRPr="00B34DDE">
              <w:rPr>
                <w:rFonts w:cs="Arial"/>
                <w:color w:val="00B0F0"/>
                <w:sz w:val="24"/>
                <w:szCs w:val="24"/>
                <w:lang w:val="sr-Cyrl-CS"/>
              </w:rPr>
              <w:t xml:space="preserve"> (</w:t>
            </w:r>
            <w:r w:rsidRPr="00B34DDE">
              <w:rPr>
                <w:rFonts w:cs="Arial"/>
                <w:i/>
                <w:color w:val="00B0F0"/>
                <w:sz w:val="24"/>
                <w:szCs w:val="24"/>
                <w:lang w:val="sr-Cyrl-CS"/>
              </w:rPr>
              <w:t>навести</w:t>
            </w:r>
            <w:r w:rsidRPr="00B34DDE">
              <w:rPr>
                <w:rFonts w:cs="Arial"/>
                <w:color w:val="00B0F0"/>
                <w:sz w:val="24"/>
                <w:szCs w:val="24"/>
                <w:lang w:val="sr-Cyrl-CS"/>
              </w:rPr>
              <w:t>)</w:t>
            </w:r>
          </w:p>
        </w:tc>
        <w:tc>
          <w:tcPr>
            <w:tcW w:w="2581" w:type="dxa"/>
          </w:tcPr>
          <w:p w14:paraId="6E253DB1" w14:textId="77777777" w:rsidR="00EB321C" w:rsidRPr="00B34DDE" w:rsidRDefault="00EB321C" w:rsidP="00B229BA">
            <w:pPr>
              <w:spacing w:before="0"/>
              <w:jc w:val="center"/>
              <w:rPr>
                <w:rFonts w:cs="Arial"/>
                <w:color w:val="00B0F0"/>
                <w:sz w:val="24"/>
                <w:szCs w:val="24"/>
              </w:rPr>
            </w:pPr>
            <w:r w:rsidRPr="00B34DDE">
              <w:rPr>
                <w:rFonts w:cs="Arial"/>
                <w:color w:val="00B0F0"/>
                <w:sz w:val="24"/>
                <w:szCs w:val="24"/>
              </w:rPr>
              <w:t>динара</w:t>
            </w:r>
            <w:r w:rsidRPr="00B34DDE">
              <w:rPr>
                <w:rFonts w:cs="Arial"/>
                <w:color w:val="00B0F0"/>
                <w:sz w:val="24"/>
                <w:szCs w:val="24"/>
                <w:lang w:val="sr-Cyrl-RS"/>
              </w:rPr>
              <w:t>/</w:t>
            </w:r>
            <w:r w:rsidRPr="00B34DDE">
              <w:rPr>
                <w:rFonts w:cs="Arial"/>
                <w:color w:val="00B0F0"/>
                <w:sz w:val="24"/>
                <w:szCs w:val="24"/>
              </w:rPr>
              <w:t xml:space="preserve"> EUR</w:t>
            </w:r>
          </w:p>
        </w:tc>
      </w:tr>
    </w:tbl>
    <w:p w14:paraId="500517DF" w14:textId="77777777" w:rsidR="00EB321C" w:rsidRPr="00B34DDE" w:rsidRDefault="00EB321C" w:rsidP="00EB321C">
      <w:pPr>
        <w:widowControl w:val="0"/>
        <w:spacing w:before="0"/>
        <w:rPr>
          <w:rFonts w:eastAsia="Arial Unicode MS" w:cs="Arial"/>
          <w:color w:val="00B0F0"/>
          <w:sz w:val="24"/>
          <w:szCs w:val="24"/>
        </w:rPr>
      </w:pPr>
    </w:p>
    <w:p w14:paraId="6E71AB9D" w14:textId="77777777" w:rsidR="00EB321C" w:rsidRPr="00B34DDE" w:rsidRDefault="00EB321C" w:rsidP="00EB321C">
      <w:pPr>
        <w:widowControl w:val="0"/>
        <w:spacing w:before="0"/>
        <w:rPr>
          <w:rFonts w:eastAsia="Arial Unicode MS" w:cs="Arial"/>
          <w:color w:val="00B0F0"/>
          <w:sz w:val="24"/>
          <w:szCs w:val="24"/>
        </w:rPr>
      </w:pPr>
    </w:p>
    <w:p w14:paraId="19D18B91" w14:textId="77777777" w:rsidR="00EB321C" w:rsidRPr="00B34DDE" w:rsidRDefault="00EB321C" w:rsidP="00EB321C">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B321C" w:rsidRPr="00B34DDE" w14:paraId="78206256" w14:textId="77777777" w:rsidTr="00B229BA">
        <w:trPr>
          <w:jc w:val="center"/>
        </w:trPr>
        <w:tc>
          <w:tcPr>
            <w:tcW w:w="3882" w:type="dxa"/>
          </w:tcPr>
          <w:p w14:paraId="16E3F1F3" w14:textId="77777777" w:rsidR="00EB321C" w:rsidRPr="00B34DDE" w:rsidRDefault="00EB321C" w:rsidP="00B229BA">
            <w:pPr>
              <w:spacing w:before="0"/>
              <w:jc w:val="center"/>
              <w:rPr>
                <w:rFonts w:cs="Arial"/>
                <w:sz w:val="24"/>
                <w:szCs w:val="24"/>
              </w:rPr>
            </w:pPr>
            <w:r w:rsidRPr="00B34DDE">
              <w:rPr>
                <w:rFonts w:cs="Arial"/>
                <w:sz w:val="24"/>
                <w:szCs w:val="24"/>
              </w:rPr>
              <w:t>Датум:</w:t>
            </w:r>
          </w:p>
        </w:tc>
        <w:tc>
          <w:tcPr>
            <w:tcW w:w="2127" w:type="dxa"/>
          </w:tcPr>
          <w:p w14:paraId="41C5BA90" w14:textId="77777777" w:rsidR="00EB321C" w:rsidRPr="00B34DDE" w:rsidRDefault="00EB321C" w:rsidP="00B229BA">
            <w:pPr>
              <w:spacing w:before="0"/>
              <w:jc w:val="center"/>
              <w:rPr>
                <w:rFonts w:cs="Arial"/>
                <w:sz w:val="24"/>
                <w:szCs w:val="24"/>
                <w:lang w:val="ru-RU"/>
              </w:rPr>
            </w:pPr>
          </w:p>
        </w:tc>
        <w:tc>
          <w:tcPr>
            <w:tcW w:w="4022" w:type="dxa"/>
          </w:tcPr>
          <w:p w14:paraId="5993047F" w14:textId="77777777" w:rsidR="00EB321C" w:rsidRPr="00B34DDE" w:rsidRDefault="00EB321C" w:rsidP="00B229BA">
            <w:pPr>
              <w:spacing w:before="0"/>
              <w:jc w:val="center"/>
              <w:rPr>
                <w:rFonts w:cs="Arial"/>
                <w:sz w:val="24"/>
                <w:szCs w:val="24"/>
                <w:lang w:val="sr-Cyrl-CS"/>
              </w:rPr>
            </w:pPr>
            <w:r w:rsidRPr="00B34DDE">
              <w:rPr>
                <w:rFonts w:cs="Arial"/>
                <w:sz w:val="24"/>
                <w:szCs w:val="24"/>
                <w:lang w:val="sr-Cyrl-CS"/>
              </w:rPr>
              <w:t>П</w:t>
            </w:r>
            <w:r w:rsidRPr="00B34DDE">
              <w:rPr>
                <w:rFonts w:cs="Arial"/>
                <w:sz w:val="24"/>
                <w:szCs w:val="24"/>
              </w:rPr>
              <w:t>онуђач</w:t>
            </w:r>
          </w:p>
        </w:tc>
      </w:tr>
      <w:tr w:rsidR="00EB321C" w:rsidRPr="00B34DDE" w14:paraId="15834F94" w14:textId="77777777" w:rsidTr="00B229BA">
        <w:trPr>
          <w:jc w:val="center"/>
        </w:trPr>
        <w:tc>
          <w:tcPr>
            <w:tcW w:w="3882" w:type="dxa"/>
          </w:tcPr>
          <w:p w14:paraId="0D697428" w14:textId="77777777" w:rsidR="00EB321C" w:rsidRPr="00B34DDE" w:rsidRDefault="00EB321C" w:rsidP="00B229BA">
            <w:pPr>
              <w:spacing w:before="0"/>
              <w:jc w:val="center"/>
              <w:rPr>
                <w:rFonts w:cs="Arial"/>
                <w:sz w:val="24"/>
                <w:szCs w:val="24"/>
              </w:rPr>
            </w:pPr>
          </w:p>
        </w:tc>
        <w:tc>
          <w:tcPr>
            <w:tcW w:w="2127" w:type="dxa"/>
          </w:tcPr>
          <w:p w14:paraId="2199E033" w14:textId="77777777" w:rsidR="00EB321C" w:rsidRPr="00B34DDE" w:rsidRDefault="00EB321C" w:rsidP="00B229BA">
            <w:pPr>
              <w:spacing w:before="0"/>
              <w:jc w:val="center"/>
              <w:rPr>
                <w:rFonts w:cs="Arial"/>
                <w:sz w:val="24"/>
                <w:szCs w:val="24"/>
              </w:rPr>
            </w:pPr>
            <w:r w:rsidRPr="00B34DDE">
              <w:rPr>
                <w:rFonts w:cs="Arial"/>
                <w:sz w:val="24"/>
                <w:szCs w:val="24"/>
              </w:rPr>
              <w:t>М.П.</w:t>
            </w:r>
          </w:p>
        </w:tc>
        <w:tc>
          <w:tcPr>
            <w:tcW w:w="4022" w:type="dxa"/>
          </w:tcPr>
          <w:p w14:paraId="273ACAD0" w14:textId="77777777" w:rsidR="00EB321C" w:rsidRPr="00B34DDE" w:rsidRDefault="00EB321C" w:rsidP="00B229BA">
            <w:pPr>
              <w:spacing w:before="0"/>
              <w:jc w:val="center"/>
              <w:rPr>
                <w:rFonts w:cs="Arial"/>
                <w:sz w:val="24"/>
                <w:szCs w:val="24"/>
                <w:lang w:val="ru-RU"/>
              </w:rPr>
            </w:pPr>
          </w:p>
        </w:tc>
      </w:tr>
      <w:tr w:rsidR="00EB321C" w:rsidRPr="00B34DDE" w14:paraId="1BCAA373" w14:textId="77777777" w:rsidTr="00B229BA">
        <w:trPr>
          <w:jc w:val="center"/>
        </w:trPr>
        <w:tc>
          <w:tcPr>
            <w:tcW w:w="3882" w:type="dxa"/>
            <w:tcBorders>
              <w:bottom w:val="single" w:sz="4" w:space="0" w:color="auto"/>
            </w:tcBorders>
          </w:tcPr>
          <w:p w14:paraId="69909537" w14:textId="77777777" w:rsidR="00EB321C" w:rsidRPr="00B34DDE" w:rsidRDefault="00EB321C" w:rsidP="00B229BA">
            <w:pPr>
              <w:spacing w:before="0"/>
              <w:jc w:val="center"/>
              <w:rPr>
                <w:rFonts w:cs="Arial"/>
                <w:sz w:val="24"/>
                <w:szCs w:val="24"/>
              </w:rPr>
            </w:pPr>
          </w:p>
        </w:tc>
        <w:tc>
          <w:tcPr>
            <w:tcW w:w="2127" w:type="dxa"/>
          </w:tcPr>
          <w:p w14:paraId="6AB93E83" w14:textId="77777777" w:rsidR="00EB321C" w:rsidRPr="00B34DDE" w:rsidRDefault="00EB321C" w:rsidP="00B229BA">
            <w:pPr>
              <w:spacing w:before="0"/>
              <w:jc w:val="center"/>
              <w:rPr>
                <w:rFonts w:cs="Arial"/>
                <w:sz w:val="24"/>
                <w:szCs w:val="24"/>
                <w:lang w:val="ru-RU"/>
              </w:rPr>
            </w:pPr>
          </w:p>
        </w:tc>
        <w:tc>
          <w:tcPr>
            <w:tcW w:w="4022" w:type="dxa"/>
            <w:tcBorders>
              <w:bottom w:val="single" w:sz="4" w:space="0" w:color="auto"/>
            </w:tcBorders>
          </w:tcPr>
          <w:p w14:paraId="5FA01821" w14:textId="77777777" w:rsidR="00EB321C" w:rsidRPr="00B34DDE" w:rsidRDefault="00EB321C" w:rsidP="00B229BA">
            <w:pPr>
              <w:spacing w:before="0"/>
              <w:jc w:val="center"/>
              <w:rPr>
                <w:rFonts w:cs="Arial"/>
                <w:sz w:val="24"/>
                <w:szCs w:val="24"/>
                <w:lang w:val="ru-RU"/>
              </w:rPr>
            </w:pPr>
          </w:p>
        </w:tc>
      </w:tr>
      <w:tr w:rsidR="00EB321C" w:rsidRPr="00B34DDE" w14:paraId="7D5740A3" w14:textId="77777777" w:rsidTr="00B229BA">
        <w:trPr>
          <w:trHeight w:val="389"/>
          <w:jc w:val="center"/>
        </w:trPr>
        <w:tc>
          <w:tcPr>
            <w:tcW w:w="3882" w:type="dxa"/>
            <w:tcBorders>
              <w:top w:val="single" w:sz="4" w:space="0" w:color="auto"/>
            </w:tcBorders>
          </w:tcPr>
          <w:p w14:paraId="47ED371D" w14:textId="77777777" w:rsidR="00EB321C" w:rsidRPr="00B34DDE" w:rsidRDefault="00EB321C" w:rsidP="00B229BA">
            <w:pPr>
              <w:spacing w:before="0"/>
              <w:jc w:val="center"/>
              <w:rPr>
                <w:rFonts w:cs="Arial"/>
                <w:sz w:val="24"/>
                <w:szCs w:val="24"/>
              </w:rPr>
            </w:pPr>
          </w:p>
        </w:tc>
        <w:tc>
          <w:tcPr>
            <w:tcW w:w="2127" w:type="dxa"/>
          </w:tcPr>
          <w:p w14:paraId="7268202F" w14:textId="77777777" w:rsidR="00EB321C" w:rsidRPr="00B34DDE" w:rsidRDefault="00EB321C" w:rsidP="00B229BA">
            <w:pPr>
              <w:spacing w:before="0"/>
              <w:jc w:val="center"/>
              <w:rPr>
                <w:rFonts w:cs="Arial"/>
                <w:sz w:val="24"/>
                <w:szCs w:val="24"/>
                <w:lang w:val="ru-RU"/>
              </w:rPr>
            </w:pPr>
          </w:p>
        </w:tc>
        <w:tc>
          <w:tcPr>
            <w:tcW w:w="4022" w:type="dxa"/>
            <w:tcBorders>
              <w:top w:val="single" w:sz="4" w:space="0" w:color="auto"/>
            </w:tcBorders>
          </w:tcPr>
          <w:p w14:paraId="1FA7A44F" w14:textId="77777777" w:rsidR="00EB321C" w:rsidRPr="00B34DDE" w:rsidRDefault="00EB321C" w:rsidP="00B229BA">
            <w:pPr>
              <w:spacing w:before="0"/>
              <w:jc w:val="center"/>
              <w:rPr>
                <w:rFonts w:cs="Arial"/>
                <w:sz w:val="24"/>
                <w:szCs w:val="24"/>
                <w:lang w:val="ru-RU"/>
              </w:rPr>
            </w:pPr>
          </w:p>
        </w:tc>
      </w:tr>
    </w:tbl>
    <w:p w14:paraId="1757BA88" w14:textId="77777777" w:rsidR="00EB321C" w:rsidRPr="00B34DDE" w:rsidRDefault="00EB321C" w:rsidP="00EB321C">
      <w:pPr>
        <w:spacing w:before="0"/>
        <w:rPr>
          <w:rFonts w:cs="Arial"/>
          <w:b/>
          <w:sz w:val="24"/>
          <w:szCs w:val="24"/>
          <w:lang w:val="sr-Latn-CS"/>
        </w:rPr>
      </w:pPr>
    </w:p>
    <w:p w14:paraId="1B9BBD10" w14:textId="77777777" w:rsidR="00EB321C" w:rsidRPr="00B34DDE" w:rsidRDefault="00EB321C" w:rsidP="00EB321C">
      <w:pPr>
        <w:spacing w:before="0"/>
        <w:rPr>
          <w:rFonts w:cs="Arial"/>
          <w:b/>
          <w:i/>
          <w:sz w:val="20"/>
          <w:szCs w:val="20"/>
          <w:lang w:val="sr-Cyrl-CS"/>
        </w:rPr>
      </w:pPr>
      <w:r w:rsidRPr="00B34DDE">
        <w:rPr>
          <w:rFonts w:cs="Arial"/>
          <w:b/>
          <w:i/>
          <w:sz w:val="20"/>
          <w:szCs w:val="20"/>
          <w:lang w:val="sr-Cyrl-CS"/>
        </w:rPr>
        <w:t>Напомена:</w:t>
      </w:r>
    </w:p>
    <w:p w14:paraId="40B0D77E" w14:textId="77777777" w:rsidR="00EB321C" w:rsidRPr="00B34DDE" w:rsidRDefault="00EB321C" w:rsidP="00EB321C">
      <w:pPr>
        <w:pStyle w:val="KDKomentar"/>
        <w:spacing w:before="0"/>
        <w:rPr>
          <w:rFonts w:eastAsia="TimesNewRomanPS-BoldMT" w:cs="Arial"/>
          <w:color w:val="auto"/>
        </w:rPr>
      </w:pPr>
      <w:r w:rsidRPr="00B34DDE">
        <w:rPr>
          <w:rFonts w:eastAsia="TimesNewRomanPS-BoldMT" w:cs="Arial"/>
          <w:color w:val="auto"/>
        </w:rPr>
        <w:t xml:space="preserve">-Уколико </w:t>
      </w:r>
      <w:r w:rsidRPr="00B34DDE">
        <w:rPr>
          <w:rFonts w:eastAsia="TimesNewRomanPS-BoldMT" w:cs="Arial"/>
          <w:color w:val="auto"/>
          <w:lang w:val="sr-Cyrl-CS"/>
        </w:rPr>
        <w:t>група понуђача подноси заједничку понуду овај образац потписује и оверава Носилац посла</w:t>
      </w:r>
      <w:r w:rsidRPr="00B34DDE">
        <w:rPr>
          <w:rFonts w:eastAsia="TimesNewRomanPS-BoldMT" w:cs="Arial"/>
          <w:color w:val="auto"/>
        </w:rPr>
        <w:t>.</w:t>
      </w:r>
    </w:p>
    <w:p w14:paraId="5B47DDF4" w14:textId="77777777" w:rsidR="00EB321C" w:rsidRPr="00B34DDE" w:rsidRDefault="00EB321C" w:rsidP="00EB321C">
      <w:pPr>
        <w:pStyle w:val="KDKomentar"/>
        <w:spacing w:before="0"/>
        <w:rPr>
          <w:rFonts w:eastAsia="TimesNewRomanPS-BoldMT" w:cs="Arial"/>
          <w:color w:val="auto"/>
        </w:rPr>
      </w:pPr>
      <w:r w:rsidRPr="00B34DDE">
        <w:rPr>
          <w:rFonts w:eastAsia="TimesNewRomanPS-BoldMT" w:cs="Arial"/>
          <w:color w:val="auto"/>
          <w:lang w:val="sr-Cyrl-CS"/>
        </w:rPr>
        <w:t xml:space="preserve">- </w:t>
      </w:r>
      <w:r w:rsidRPr="00B34DD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F1ACA08" w14:textId="77777777" w:rsidR="00EB321C" w:rsidRPr="00B34DDE" w:rsidRDefault="00EB321C" w:rsidP="00EB321C">
      <w:pPr>
        <w:spacing w:before="0"/>
        <w:rPr>
          <w:rFonts w:cs="Arial"/>
          <w:b/>
          <w:sz w:val="24"/>
          <w:szCs w:val="24"/>
          <w:lang w:val="ru-RU"/>
        </w:rPr>
      </w:pPr>
      <w:r w:rsidRPr="00B34DDE">
        <w:rPr>
          <w:rFonts w:cs="Arial"/>
          <w:sz w:val="24"/>
          <w:szCs w:val="24"/>
          <w:lang w:val="sr-Latn-CS"/>
        </w:rPr>
        <w:br w:type="page"/>
      </w:r>
      <w:r w:rsidRPr="00B34DDE">
        <w:rPr>
          <w:rFonts w:cs="Arial"/>
          <w:b/>
          <w:sz w:val="24"/>
          <w:szCs w:val="24"/>
          <w:lang w:val="sr-Latn-CS"/>
        </w:rPr>
        <w:lastRenderedPageBreak/>
        <w:t>Упутствоза попуњавањ</w:t>
      </w:r>
      <w:r w:rsidRPr="00B34DDE">
        <w:rPr>
          <w:rFonts w:cs="Arial"/>
          <w:b/>
          <w:sz w:val="24"/>
          <w:szCs w:val="24"/>
          <w:lang w:val="ru-RU"/>
        </w:rPr>
        <w:t>е Обрасца структуре цене</w:t>
      </w:r>
    </w:p>
    <w:p w14:paraId="71C5806D" w14:textId="77777777" w:rsidR="00EB321C" w:rsidRPr="00B34DDE" w:rsidRDefault="00EB321C" w:rsidP="00EB321C">
      <w:pPr>
        <w:spacing w:before="0"/>
        <w:rPr>
          <w:rFonts w:cs="Arial"/>
          <w:b/>
          <w:sz w:val="24"/>
          <w:szCs w:val="24"/>
        </w:rPr>
      </w:pPr>
    </w:p>
    <w:p w14:paraId="40DCC89D" w14:textId="77777777" w:rsidR="00EB321C" w:rsidRPr="00B34DDE" w:rsidRDefault="00EB321C" w:rsidP="00EB321C">
      <w:pPr>
        <w:pStyle w:val="ListParagraph"/>
        <w:tabs>
          <w:tab w:val="left" w:pos="90"/>
        </w:tabs>
        <w:spacing w:before="0" w:after="0" w:line="240" w:lineRule="auto"/>
        <w:ind w:left="0"/>
        <w:rPr>
          <w:rFonts w:ascii="Arial" w:hAnsi="Arial" w:cs="Arial"/>
          <w:bCs/>
          <w:iCs/>
          <w:sz w:val="24"/>
          <w:szCs w:val="24"/>
        </w:rPr>
      </w:pPr>
      <w:r w:rsidRPr="00B34DDE">
        <w:rPr>
          <w:rFonts w:ascii="Arial" w:hAnsi="Arial" w:cs="Arial"/>
          <w:bCs/>
          <w:iCs/>
          <w:sz w:val="24"/>
          <w:szCs w:val="24"/>
        </w:rPr>
        <w:t>Понуђач треба да попун</w:t>
      </w:r>
      <w:r w:rsidRPr="00B34DDE">
        <w:rPr>
          <w:rFonts w:ascii="Arial" w:hAnsi="Arial" w:cs="Arial"/>
          <w:bCs/>
          <w:iCs/>
          <w:sz w:val="24"/>
          <w:szCs w:val="24"/>
          <w:lang w:val="sr-Cyrl-CS"/>
        </w:rPr>
        <w:t>и</w:t>
      </w:r>
      <w:r w:rsidRPr="00B34DDE">
        <w:rPr>
          <w:rFonts w:ascii="Arial" w:hAnsi="Arial" w:cs="Arial"/>
          <w:bCs/>
          <w:iCs/>
          <w:sz w:val="24"/>
          <w:szCs w:val="24"/>
        </w:rPr>
        <w:t xml:space="preserve"> образац структуре цене </w:t>
      </w:r>
      <w:r w:rsidRPr="00B34DDE">
        <w:rPr>
          <w:rFonts w:ascii="Arial" w:hAnsi="Arial" w:cs="Arial"/>
          <w:bCs/>
          <w:iCs/>
          <w:sz w:val="24"/>
          <w:szCs w:val="24"/>
          <w:lang w:val="sr-Cyrl-CS"/>
        </w:rPr>
        <w:t>Табела 1. на следећи начин</w:t>
      </w:r>
      <w:r w:rsidRPr="00B34DDE">
        <w:rPr>
          <w:rFonts w:ascii="Arial" w:hAnsi="Arial" w:cs="Arial"/>
          <w:bCs/>
          <w:iCs/>
          <w:sz w:val="24"/>
          <w:szCs w:val="24"/>
        </w:rPr>
        <w:t>:</w:t>
      </w:r>
    </w:p>
    <w:p w14:paraId="710901FA" w14:textId="77777777" w:rsidR="00EB321C" w:rsidRPr="00B34DDE" w:rsidRDefault="00EB321C" w:rsidP="00EB321C">
      <w:pPr>
        <w:pStyle w:val="ListParagraph"/>
        <w:tabs>
          <w:tab w:val="left" w:pos="90"/>
        </w:tabs>
        <w:spacing w:before="0" w:after="0" w:line="240" w:lineRule="auto"/>
        <w:ind w:left="0"/>
        <w:rPr>
          <w:rFonts w:ascii="Arial" w:hAnsi="Arial" w:cs="Arial"/>
          <w:bCs/>
          <w:iCs/>
          <w:sz w:val="24"/>
          <w:szCs w:val="24"/>
        </w:rPr>
      </w:pPr>
    </w:p>
    <w:p w14:paraId="019DD6F3" w14:textId="77777777" w:rsidR="00EB321C" w:rsidRPr="00B34DDE" w:rsidRDefault="00EB321C" w:rsidP="00EB321C">
      <w:pPr>
        <w:pStyle w:val="ListParagraph"/>
        <w:tabs>
          <w:tab w:val="left" w:pos="90"/>
        </w:tabs>
        <w:suppressAutoHyphens/>
        <w:spacing w:before="0" w:after="0" w:line="240" w:lineRule="auto"/>
        <w:ind w:left="0"/>
        <w:contextualSpacing w:val="0"/>
        <w:rPr>
          <w:rFonts w:ascii="Arial" w:hAnsi="Arial" w:cs="Arial"/>
          <w:bCs/>
          <w:iCs/>
          <w:sz w:val="24"/>
          <w:szCs w:val="24"/>
        </w:rPr>
      </w:pPr>
      <w:r w:rsidRPr="00B34DDE">
        <w:rPr>
          <w:rFonts w:ascii="Arial" w:hAnsi="Arial" w:cs="Arial"/>
          <w:bCs/>
          <w:iCs/>
          <w:sz w:val="24"/>
          <w:szCs w:val="24"/>
          <w:lang w:val="sr-Cyrl-CS"/>
        </w:rPr>
        <w:t xml:space="preserve">у колону 5. </w:t>
      </w:r>
      <w:proofErr w:type="gramStart"/>
      <w:r w:rsidRPr="00B34DDE">
        <w:rPr>
          <w:rFonts w:ascii="Arial" w:hAnsi="Arial" w:cs="Arial"/>
          <w:bCs/>
          <w:iCs/>
          <w:sz w:val="24"/>
          <w:szCs w:val="24"/>
        </w:rPr>
        <w:t>уписати</w:t>
      </w:r>
      <w:proofErr w:type="gramEnd"/>
      <w:r w:rsidRPr="00B34DDE">
        <w:rPr>
          <w:rFonts w:ascii="Arial" w:hAnsi="Arial" w:cs="Arial"/>
          <w:bCs/>
          <w:iCs/>
          <w:sz w:val="24"/>
          <w:szCs w:val="24"/>
        </w:rPr>
        <w:t xml:space="preserve"> колико износи јединична цена без ПДВ за испоручено добро;</w:t>
      </w:r>
    </w:p>
    <w:p w14:paraId="1F4BD6F6" w14:textId="77777777" w:rsidR="00EB321C" w:rsidRPr="00B34DDE" w:rsidRDefault="00EB321C" w:rsidP="00EB321C">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B34DDE">
        <w:rPr>
          <w:rFonts w:ascii="Arial" w:hAnsi="Arial" w:cs="Arial"/>
          <w:bCs/>
          <w:iCs/>
          <w:sz w:val="24"/>
          <w:szCs w:val="24"/>
        </w:rPr>
        <w:t>у</w:t>
      </w:r>
      <w:proofErr w:type="gramEnd"/>
      <w:r w:rsidRPr="00B34DDE">
        <w:rPr>
          <w:rFonts w:ascii="Arial" w:hAnsi="Arial" w:cs="Arial"/>
          <w:bCs/>
          <w:iCs/>
          <w:sz w:val="24"/>
          <w:szCs w:val="24"/>
        </w:rPr>
        <w:t xml:space="preserve"> колону </w:t>
      </w:r>
      <w:r w:rsidRPr="00B34DDE">
        <w:rPr>
          <w:rFonts w:ascii="Arial" w:hAnsi="Arial" w:cs="Arial"/>
          <w:bCs/>
          <w:iCs/>
          <w:sz w:val="24"/>
          <w:szCs w:val="24"/>
          <w:lang w:val="sr-Cyrl-CS"/>
        </w:rPr>
        <w:t>6</w:t>
      </w:r>
      <w:r w:rsidRPr="00B34DDE">
        <w:rPr>
          <w:rFonts w:ascii="Arial" w:hAnsi="Arial" w:cs="Arial"/>
          <w:bCs/>
          <w:iCs/>
          <w:sz w:val="24"/>
          <w:szCs w:val="24"/>
        </w:rPr>
        <w:t xml:space="preserve">. </w:t>
      </w:r>
      <w:proofErr w:type="gramStart"/>
      <w:r w:rsidRPr="00B34DDE">
        <w:rPr>
          <w:rFonts w:ascii="Arial" w:hAnsi="Arial" w:cs="Arial"/>
          <w:bCs/>
          <w:iCs/>
          <w:sz w:val="24"/>
          <w:szCs w:val="24"/>
        </w:rPr>
        <w:t>уписати</w:t>
      </w:r>
      <w:proofErr w:type="gramEnd"/>
      <w:r w:rsidRPr="00B34DDE">
        <w:rPr>
          <w:rFonts w:ascii="Arial" w:hAnsi="Arial" w:cs="Arial"/>
          <w:bCs/>
          <w:iCs/>
          <w:sz w:val="24"/>
          <w:szCs w:val="24"/>
        </w:rPr>
        <w:t xml:space="preserve"> колико износи јединична цена са ПДВ за испоручено добро;</w:t>
      </w:r>
    </w:p>
    <w:p w14:paraId="3B825510" w14:textId="77777777" w:rsidR="00EB321C" w:rsidRPr="00B34DDE" w:rsidRDefault="00EB321C" w:rsidP="00EB321C">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B34DDE">
        <w:rPr>
          <w:rFonts w:ascii="Arial" w:hAnsi="Arial" w:cs="Arial"/>
          <w:bCs/>
          <w:iCs/>
          <w:sz w:val="24"/>
          <w:szCs w:val="24"/>
        </w:rPr>
        <w:t>у</w:t>
      </w:r>
      <w:proofErr w:type="gramEnd"/>
      <w:r w:rsidRPr="00B34DDE">
        <w:rPr>
          <w:rFonts w:ascii="Arial" w:hAnsi="Arial" w:cs="Arial"/>
          <w:bCs/>
          <w:iCs/>
          <w:sz w:val="24"/>
          <w:szCs w:val="24"/>
        </w:rPr>
        <w:t xml:space="preserve"> колону </w:t>
      </w:r>
      <w:r w:rsidRPr="00B34DDE">
        <w:rPr>
          <w:rFonts w:ascii="Arial" w:hAnsi="Arial" w:cs="Arial"/>
          <w:bCs/>
          <w:iCs/>
          <w:sz w:val="24"/>
          <w:szCs w:val="24"/>
          <w:lang w:val="sr-Cyrl-CS"/>
        </w:rPr>
        <w:t>7</w:t>
      </w:r>
      <w:r w:rsidRPr="00B34DDE">
        <w:rPr>
          <w:rFonts w:ascii="Arial" w:hAnsi="Arial" w:cs="Arial"/>
          <w:bCs/>
          <w:iCs/>
          <w:sz w:val="24"/>
          <w:szCs w:val="24"/>
        </w:rPr>
        <w:t xml:space="preserve">. </w:t>
      </w:r>
      <w:proofErr w:type="gramStart"/>
      <w:r w:rsidRPr="00B34DDE">
        <w:rPr>
          <w:rFonts w:ascii="Arial" w:hAnsi="Arial" w:cs="Arial"/>
          <w:bCs/>
          <w:iCs/>
          <w:sz w:val="24"/>
          <w:szCs w:val="24"/>
        </w:rPr>
        <w:t>уписати</w:t>
      </w:r>
      <w:proofErr w:type="gramEnd"/>
      <w:r w:rsidRPr="00B34DDE">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B34DDE">
        <w:rPr>
          <w:rFonts w:ascii="Arial" w:hAnsi="Arial" w:cs="Arial"/>
          <w:bCs/>
          <w:iCs/>
          <w:sz w:val="24"/>
          <w:szCs w:val="24"/>
          <w:lang w:val="sr-Cyrl-CS"/>
        </w:rPr>
        <w:t>5</w:t>
      </w:r>
      <w:r w:rsidRPr="00B34DDE">
        <w:rPr>
          <w:rFonts w:ascii="Arial" w:hAnsi="Arial" w:cs="Arial"/>
          <w:bCs/>
          <w:iCs/>
          <w:sz w:val="24"/>
          <w:szCs w:val="24"/>
        </w:rPr>
        <w:t xml:space="preserve">.) са траженом количином (која је наведена у колони </w:t>
      </w:r>
      <w:r w:rsidRPr="00B34DDE">
        <w:rPr>
          <w:rFonts w:ascii="Arial" w:hAnsi="Arial" w:cs="Arial"/>
          <w:bCs/>
          <w:iCs/>
          <w:sz w:val="24"/>
          <w:szCs w:val="24"/>
          <w:lang w:val="sr-Cyrl-CS"/>
        </w:rPr>
        <w:t>4</w:t>
      </w:r>
      <w:r w:rsidRPr="00B34DDE">
        <w:rPr>
          <w:rFonts w:ascii="Arial" w:hAnsi="Arial" w:cs="Arial"/>
          <w:bCs/>
          <w:iCs/>
          <w:sz w:val="24"/>
          <w:szCs w:val="24"/>
        </w:rPr>
        <w:t xml:space="preserve">.); </w:t>
      </w:r>
    </w:p>
    <w:p w14:paraId="120626E9" w14:textId="77777777" w:rsidR="00EB321C" w:rsidRPr="00B34DDE" w:rsidRDefault="00EB321C" w:rsidP="00EB321C">
      <w:pPr>
        <w:pStyle w:val="ListParagraph"/>
        <w:tabs>
          <w:tab w:val="left" w:pos="90"/>
        </w:tabs>
        <w:suppressAutoHyphens/>
        <w:spacing w:before="0" w:after="0" w:line="240" w:lineRule="auto"/>
        <w:ind w:left="0"/>
        <w:contextualSpacing w:val="0"/>
        <w:rPr>
          <w:rFonts w:ascii="Arial" w:hAnsi="Arial" w:cs="Arial"/>
          <w:bCs/>
          <w:iCs/>
          <w:sz w:val="24"/>
          <w:szCs w:val="24"/>
        </w:rPr>
      </w:pPr>
      <w:r w:rsidRPr="00B34DDE">
        <w:rPr>
          <w:rFonts w:ascii="Arial" w:hAnsi="Arial" w:cs="Arial"/>
          <w:bCs/>
          <w:iCs/>
          <w:sz w:val="24"/>
          <w:szCs w:val="24"/>
          <w:lang w:val="sr-Cyrl-CS"/>
        </w:rPr>
        <w:t>у колону 8</w:t>
      </w:r>
      <w:r w:rsidRPr="00B34DDE">
        <w:rPr>
          <w:rFonts w:ascii="Arial" w:hAnsi="Arial" w:cs="Arial"/>
          <w:bCs/>
          <w:iCs/>
          <w:sz w:val="24"/>
          <w:szCs w:val="24"/>
        </w:rPr>
        <w:t xml:space="preserve">. </w:t>
      </w:r>
      <w:proofErr w:type="gramStart"/>
      <w:r w:rsidRPr="00B34DDE">
        <w:rPr>
          <w:rFonts w:ascii="Arial" w:hAnsi="Arial" w:cs="Arial"/>
          <w:bCs/>
          <w:iCs/>
          <w:sz w:val="24"/>
          <w:szCs w:val="24"/>
        </w:rPr>
        <w:t>уписати</w:t>
      </w:r>
      <w:proofErr w:type="gramEnd"/>
      <w:r w:rsidRPr="00B34DDE">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B34DDE">
        <w:rPr>
          <w:rFonts w:ascii="Arial" w:hAnsi="Arial" w:cs="Arial"/>
          <w:bCs/>
          <w:iCs/>
          <w:sz w:val="24"/>
          <w:szCs w:val="24"/>
          <w:lang w:val="sr-Cyrl-CS"/>
        </w:rPr>
        <w:t>6</w:t>
      </w:r>
      <w:r w:rsidRPr="00B34DDE">
        <w:rPr>
          <w:rFonts w:ascii="Arial" w:hAnsi="Arial" w:cs="Arial"/>
          <w:bCs/>
          <w:iCs/>
          <w:sz w:val="24"/>
          <w:szCs w:val="24"/>
        </w:rPr>
        <w:t xml:space="preserve">.) са траженом количином (која је наведена у колони </w:t>
      </w:r>
      <w:r w:rsidRPr="00B34DDE">
        <w:rPr>
          <w:rFonts w:ascii="Arial" w:hAnsi="Arial" w:cs="Arial"/>
          <w:bCs/>
          <w:iCs/>
          <w:sz w:val="24"/>
          <w:szCs w:val="24"/>
          <w:lang w:val="sr-Cyrl-CS"/>
        </w:rPr>
        <w:t>4</w:t>
      </w:r>
      <w:r w:rsidRPr="00B34DDE">
        <w:rPr>
          <w:rFonts w:ascii="Arial" w:hAnsi="Arial" w:cs="Arial"/>
          <w:bCs/>
          <w:iCs/>
          <w:sz w:val="24"/>
          <w:szCs w:val="24"/>
        </w:rPr>
        <w:t>.).</w:t>
      </w:r>
    </w:p>
    <w:p w14:paraId="110F7D95" w14:textId="77777777" w:rsidR="00EB321C" w:rsidRPr="00B34DDE" w:rsidRDefault="00EB321C" w:rsidP="00EB321C">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1A5174CE" w14:textId="77777777" w:rsidR="00EB321C" w:rsidRPr="00B34DDE" w:rsidRDefault="00EB321C" w:rsidP="00EB321C">
      <w:pPr>
        <w:tabs>
          <w:tab w:val="left" w:pos="992"/>
        </w:tabs>
        <w:spacing w:before="0"/>
        <w:rPr>
          <w:rFonts w:cs="Arial"/>
          <w:color w:val="00B0F0"/>
          <w:sz w:val="24"/>
          <w:szCs w:val="24"/>
        </w:rPr>
      </w:pPr>
      <w:r w:rsidRPr="00B34DDE">
        <w:rPr>
          <w:rFonts w:cs="Arial"/>
          <w:color w:val="00B0F0"/>
          <w:sz w:val="24"/>
          <w:szCs w:val="24"/>
        </w:rPr>
        <w:t xml:space="preserve">- </w:t>
      </w:r>
      <w:proofErr w:type="gramStart"/>
      <w:r w:rsidRPr="00B34DDE">
        <w:rPr>
          <w:rFonts w:cs="Arial"/>
          <w:color w:val="00B0F0"/>
          <w:sz w:val="24"/>
          <w:szCs w:val="24"/>
        </w:rPr>
        <w:t>у</w:t>
      </w:r>
      <w:proofErr w:type="gramEnd"/>
      <w:r w:rsidRPr="00B34DDE">
        <w:rPr>
          <w:rFonts w:cs="Arial"/>
          <w:color w:val="00B0F0"/>
          <w:sz w:val="24"/>
          <w:szCs w:val="24"/>
        </w:rPr>
        <w:t xml:space="preserve"> Табелу 2. </w:t>
      </w:r>
      <w:proofErr w:type="gramStart"/>
      <w:r w:rsidRPr="00B34DDE">
        <w:rPr>
          <w:rFonts w:cs="Arial"/>
          <w:color w:val="00B0F0"/>
          <w:sz w:val="24"/>
          <w:szCs w:val="24"/>
        </w:rPr>
        <w:t>уписују</w:t>
      </w:r>
      <w:proofErr w:type="gramEnd"/>
      <w:r w:rsidRPr="00B34DDE">
        <w:rPr>
          <w:rFonts w:cs="Arial"/>
          <w:color w:val="00B0F0"/>
          <w:sz w:val="24"/>
          <w:szCs w:val="24"/>
        </w:rPr>
        <w:t xml:space="preserve"> се посебно исказани трошкови који су укључени у укупно</w:t>
      </w:r>
    </w:p>
    <w:p w14:paraId="41FAB4BD" w14:textId="77777777" w:rsidR="00EB321C" w:rsidRPr="00B34DDE" w:rsidRDefault="00EB321C" w:rsidP="00EB321C">
      <w:pPr>
        <w:tabs>
          <w:tab w:val="left" w:pos="992"/>
        </w:tabs>
        <w:spacing w:before="0"/>
        <w:rPr>
          <w:rFonts w:cs="Arial"/>
          <w:color w:val="00B0F0"/>
          <w:sz w:val="24"/>
          <w:szCs w:val="24"/>
        </w:rPr>
      </w:pPr>
      <w:proofErr w:type="gramStart"/>
      <w:r w:rsidRPr="00B34DDE">
        <w:rPr>
          <w:rFonts w:cs="Arial"/>
          <w:color w:val="00B0F0"/>
          <w:sz w:val="24"/>
          <w:szCs w:val="24"/>
        </w:rPr>
        <w:t>понуђену</w:t>
      </w:r>
      <w:proofErr w:type="gramEnd"/>
      <w:r w:rsidRPr="00B34DDE">
        <w:rPr>
          <w:rFonts w:cs="Arial"/>
          <w:color w:val="00B0F0"/>
          <w:sz w:val="24"/>
          <w:szCs w:val="24"/>
        </w:rPr>
        <w:t xml:space="preserve"> цену без ПДВ (ред бр. I из табеле 1)</w:t>
      </w:r>
      <w:r w:rsidRPr="00B34DDE">
        <w:rPr>
          <w:rFonts w:cs="Arial"/>
          <w:sz w:val="24"/>
          <w:szCs w:val="24"/>
          <w:lang w:val="sr-Cyrl-RS"/>
        </w:rPr>
        <w:t xml:space="preserve"> </w:t>
      </w:r>
      <w:r w:rsidRPr="00B34DDE">
        <w:rPr>
          <w:rFonts w:cs="Arial"/>
          <w:color w:val="00B0F0"/>
          <w:sz w:val="24"/>
          <w:szCs w:val="24"/>
          <w:lang w:val="sr-Cyrl-RS"/>
        </w:rPr>
        <w:t>уколико исти постоје као засебни трошкови</w:t>
      </w:r>
    </w:p>
    <w:p w14:paraId="49F48F73" w14:textId="77777777" w:rsidR="00EB321C" w:rsidRPr="00B34DDE" w:rsidRDefault="00EB321C" w:rsidP="00EB321C">
      <w:pPr>
        <w:tabs>
          <w:tab w:val="left" w:pos="992"/>
        </w:tabs>
        <w:spacing w:before="0"/>
        <w:rPr>
          <w:rFonts w:cs="Arial"/>
          <w:b/>
          <w:sz w:val="24"/>
          <w:szCs w:val="24"/>
          <w:lang w:val="sr-Cyrl-BA"/>
        </w:rPr>
      </w:pPr>
    </w:p>
    <w:p w14:paraId="463011FB" w14:textId="77777777" w:rsidR="00EB321C" w:rsidRPr="00B34DDE" w:rsidRDefault="00EB321C" w:rsidP="00EB321C">
      <w:pPr>
        <w:numPr>
          <w:ilvl w:val="0"/>
          <w:numId w:val="20"/>
        </w:numPr>
        <w:tabs>
          <w:tab w:val="left" w:pos="992"/>
        </w:tabs>
        <w:spacing w:before="0"/>
        <w:rPr>
          <w:rFonts w:cs="Arial"/>
          <w:sz w:val="24"/>
          <w:szCs w:val="24"/>
        </w:rPr>
      </w:pPr>
      <w:proofErr w:type="gramStart"/>
      <w:r w:rsidRPr="00B34DDE">
        <w:rPr>
          <w:rFonts w:cs="Arial"/>
          <w:sz w:val="24"/>
          <w:szCs w:val="24"/>
        </w:rPr>
        <w:t>у</w:t>
      </w:r>
      <w:proofErr w:type="gramEnd"/>
      <w:r w:rsidRPr="00B34DDE">
        <w:rPr>
          <w:rFonts w:cs="Arial"/>
          <w:sz w:val="24"/>
          <w:szCs w:val="24"/>
        </w:rPr>
        <w:t xml:space="preserve"> ред бр. I – уписује се укупно понуђена цена за све позиције  без ПДВ (збир</w:t>
      </w:r>
    </w:p>
    <w:p w14:paraId="3D2EB6E8" w14:textId="77777777" w:rsidR="00EB321C" w:rsidRPr="00B34DDE" w:rsidRDefault="00EB321C" w:rsidP="00EB321C">
      <w:pPr>
        <w:numPr>
          <w:ilvl w:val="0"/>
          <w:numId w:val="20"/>
        </w:numPr>
        <w:tabs>
          <w:tab w:val="left" w:pos="992"/>
        </w:tabs>
        <w:spacing w:before="0"/>
        <w:rPr>
          <w:rFonts w:cs="Arial"/>
          <w:sz w:val="24"/>
          <w:szCs w:val="24"/>
        </w:rPr>
      </w:pPr>
      <w:proofErr w:type="gramStart"/>
      <w:r w:rsidRPr="00B34DDE">
        <w:rPr>
          <w:rFonts w:cs="Arial"/>
          <w:sz w:val="24"/>
          <w:szCs w:val="24"/>
        </w:rPr>
        <w:t>колоне</w:t>
      </w:r>
      <w:proofErr w:type="gramEnd"/>
      <w:r w:rsidRPr="00B34DDE">
        <w:rPr>
          <w:rFonts w:cs="Arial"/>
          <w:sz w:val="24"/>
          <w:szCs w:val="24"/>
        </w:rPr>
        <w:t xml:space="preserve"> бр. 5)</w:t>
      </w:r>
    </w:p>
    <w:p w14:paraId="442BAB43" w14:textId="77777777" w:rsidR="00EB321C" w:rsidRPr="00B34DDE" w:rsidRDefault="00EB321C" w:rsidP="00EB321C">
      <w:pPr>
        <w:numPr>
          <w:ilvl w:val="0"/>
          <w:numId w:val="20"/>
        </w:numPr>
        <w:tabs>
          <w:tab w:val="left" w:pos="992"/>
        </w:tabs>
        <w:spacing w:before="0"/>
        <w:rPr>
          <w:rFonts w:cs="Arial"/>
          <w:sz w:val="24"/>
          <w:szCs w:val="24"/>
        </w:rPr>
      </w:pPr>
      <w:proofErr w:type="gramStart"/>
      <w:r w:rsidRPr="00B34DDE">
        <w:rPr>
          <w:rFonts w:cs="Arial"/>
          <w:sz w:val="24"/>
          <w:szCs w:val="24"/>
        </w:rPr>
        <w:t>у</w:t>
      </w:r>
      <w:proofErr w:type="gramEnd"/>
      <w:r w:rsidRPr="00B34DDE">
        <w:rPr>
          <w:rFonts w:cs="Arial"/>
          <w:sz w:val="24"/>
          <w:szCs w:val="24"/>
        </w:rPr>
        <w:t xml:space="preserve"> ред бр. II – уписује се укупан износ ПДВ </w:t>
      </w:r>
    </w:p>
    <w:p w14:paraId="5A560008" w14:textId="77777777" w:rsidR="00EB321C" w:rsidRPr="00B34DDE" w:rsidRDefault="00EB321C" w:rsidP="00EB321C">
      <w:pPr>
        <w:numPr>
          <w:ilvl w:val="0"/>
          <w:numId w:val="20"/>
        </w:numPr>
        <w:tabs>
          <w:tab w:val="left" w:pos="992"/>
        </w:tabs>
        <w:spacing w:before="0"/>
        <w:rPr>
          <w:rFonts w:cs="Arial"/>
          <w:sz w:val="24"/>
          <w:szCs w:val="24"/>
        </w:rPr>
      </w:pPr>
      <w:proofErr w:type="gramStart"/>
      <w:r w:rsidRPr="00B34DDE">
        <w:rPr>
          <w:rFonts w:cs="Arial"/>
          <w:sz w:val="24"/>
          <w:szCs w:val="24"/>
        </w:rPr>
        <w:t>у</w:t>
      </w:r>
      <w:proofErr w:type="gramEnd"/>
      <w:r w:rsidRPr="00B34DDE">
        <w:rPr>
          <w:rFonts w:cs="Arial"/>
          <w:sz w:val="24"/>
          <w:szCs w:val="24"/>
        </w:rPr>
        <w:t xml:space="preserve"> ред бр. III – уписује се укупно понуђена цена са ПДВ (ред бр. I + ред.</w:t>
      </w:r>
    </w:p>
    <w:p w14:paraId="304C12D1" w14:textId="77777777" w:rsidR="00EB321C" w:rsidRPr="00B34DDE" w:rsidRDefault="00EB321C" w:rsidP="00EB321C">
      <w:pPr>
        <w:numPr>
          <w:ilvl w:val="0"/>
          <w:numId w:val="20"/>
        </w:numPr>
        <w:tabs>
          <w:tab w:val="left" w:pos="992"/>
        </w:tabs>
        <w:spacing w:before="0"/>
        <w:rPr>
          <w:rFonts w:cs="Arial"/>
          <w:sz w:val="24"/>
          <w:szCs w:val="24"/>
        </w:rPr>
      </w:pPr>
      <w:proofErr w:type="gramStart"/>
      <w:r w:rsidRPr="00B34DDE">
        <w:rPr>
          <w:rFonts w:cs="Arial"/>
          <w:sz w:val="24"/>
          <w:szCs w:val="24"/>
        </w:rPr>
        <w:t>бр</w:t>
      </w:r>
      <w:proofErr w:type="gramEnd"/>
      <w:r w:rsidRPr="00B34DDE">
        <w:rPr>
          <w:rFonts w:cs="Arial"/>
          <w:sz w:val="24"/>
          <w:szCs w:val="24"/>
        </w:rPr>
        <w:t>. II)</w:t>
      </w:r>
    </w:p>
    <w:p w14:paraId="717AA295" w14:textId="77777777" w:rsidR="00EB321C" w:rsidRPr="00B34DDE" w:rsidRDefault="00EB321C" w:rsidP="00EB321C">
      <w:pPr>
        <w:tabs>
          <w:tab w:val="left" w:pos="992"/>
        </w:tabs>
        <w:spacing w:before="0"/>
        <w:rPr>
          <w:rFonts w:cs="Arial"/>
          <w:sz w:val="24"/>
          <w:szCs w:val="24"/>
        </w:rPr>
      </w:pPr>
    </w:p>
    <w:p w14:paraId="08BC12FC" w14:textId="77777777" w:rsidR="00EB321C" w:rsidRPr="00B34DDE" w:rsidRDefault="00EB321C" w:rsidP="00EB321C">
      <w:pPr>
        <w:numPr>
          <w:ilvl w:val="0"/>
          <w:numId w:val="21"/>
        </w:numPr>
        <w:tabs>
          <w:tab w:val="left" w:pos="992"/>
        </w:tabs>
        <w:spacing w:before="0"/>
        <w:rPr>
          <w:rFonts w:cs="Arial"/>
          <w:sz w:val="24"/>
          <w:szCs w:val="24"/>
        </w:rPr>
      </w:pPr>
      <w:proofErr w:type="gramStart"/>
      <w:r w:rsidRPr="00B34DDE">
        <w:rPr>
          <w:rFonts w:cs="Arial"/>
          <w:sz w:val="24"/>
          <w:szCs w:val="24"/>
        </w:rPr>
        <w:t>на</w:t>
      </w:r>
      <w:proofErr w:type="gramEnd"/>
      <w:r w:rsidRPr="00B34DDE">
        <w:rPr>
          <w:rFonts w:cs="Arial"/>
          <w:sz w:val="24"/>
          <w:szCs w:val="24"/>
        </w:rPr>
        <w:t xml:space="preserve"> место предвиђено за место и датум уписује се место и датум попуњавањаобрасца структуре цене.</w:t>
      </w:r>
    </w:p>
    <w:p w14:paraId="323113E8" w14:textId="77777777" w:rsidR="00EB321C" w:rsidRPr="00B34DDE" w:rsidRDefault="00EB321C" w:rsidP="00EB321C">
      <w:pPr>
        <w:numPr>
          <w:ilvl w:val="0"/>
          <w:numId w:val="21"/>
        </w:numPr>
        <w:tabs>
          <w:tab w:val="left" w:pos="992"/>
        </w:tabs>
        <w:spacing w:before="0"/>
        <w:rPr>
          <w:rFonts w:cs="Arial"/>
          <w:sz w:val="24"/>
          <w:szCs w:val="24"/>
        </w:rPr>
      </w:pPr>
      <w:proofErr w:type="gramStart"/>
      <w:r w:rsidRPr="00B34DDE">
        <w:rPr>
          <w:rFonts w:cs="Arial"/>
          <w:sz w:val="24"/>
          <w:szCs w:val="24"/>
        </w:rPr>
        <w:t>на  место</w:t>
      </w:r>
      <w:proofErr w:type="gramEnd"/>
      <w:r w:rsidRPr="00B34DDE">
        <w:rPr>
          <w:rFonts w:cs="Arial"/>
          <w:sz w:val="24"/>
          <w:szCs w:val="24"/>
        </w:rPr>
        <w:t xml:space="preserve"> предвиђено за печат и потпис понуђач печатом оверава и потписује образац структуре цене.</w:t>
      </w:r>
    </w:p>
    <w:p w14:paraId="1FD57444" w14:textId="77777777" w:rsidR="00EB321C" w:rsidRPr="0078390D" w:rsidRDefault="00EB321C" w:rsidP="00EB321C">
      <w:pPr>
        <w:rPr>
          <w:rFonts w:eastAsia="TimesNewRomanPS-BoldMT" w:cs="Arial"/>
        </w:rPr>
      </w:pPr>
    </w:p>
    <w:p w14:paraId="5ADA0508" w14:textId="77777777" w:rsidR="00EB321C" w:rsidRPr="00B34DDE" w:rsidRDefault="00EB321C" w:rsidP="00EB321C">
      <w:pPr>
        <w:rPr>
          <w:rFonts w:eastAsia="TimesNewRomanPS-BoldMT" w:cs="Arial"/>
          <w:sz w:val="24"/>
          <w:szCs w:val="24"/>
        </w:rPr>
      </w:pPr>
    </w:p>
    <w:p w14:paraId="78FFE3D0" w14:textId="77777777" w:rsidR="00EB321C" w:rsidRPr="00B34DDE" w:rsidRDefault="00EB321C" w:rsidP="00EB321C">
      <w:pPr>
        <w:rPr>
          <w:rFonts w:eastAsia="TimesNewRomanPS-BoldMT" w:cs="Arial"/>
          <w:sz w:val="24"/>
          <w:szCs w:val="24"/>
        </w:rPr>
      </w:pPr>
    </w:p>
    <w:p w14:paraId="0BD38F96" w14:textId="77777777" w:rsidR="00EB321C" w:rsidRPr="00B34DDE" w:rsidRDefault="00EB321C" w:rsidP="00EB321C">
      <w:pPr>
        <w:rPr>
          <w:rFonts w:eastAsia="TimesNewRomanPS-BoldMT" w:cs="Arial"/>
          <w:sz w:val="24"/>
          <w:szCs w:val="24"/>
        </w:rPr>
      </w:pPr>
    </w:p>
    <w:p w14:paraId="4E382C0F" w14:textId="77777777" w:rsidR="00EB321C" w:rsidRPr="00B34DDE" w:rsidRDefault="00EB321C" w:rsidP="00EB321C">
      <w:pPr>
        <w:rPr>
          <w:rFonts w:eastAsia="TimesNewRomanPS-BoldMT" w:cs="Arial"/>
          <w:sz w:val="24"/>
          <w:szCs w:val="24"/>
        </w:rPr>
      </w:pPr>
    </w:p>
    <w:p w14:paraId="5BFF08A0" w14:textId="77777777" w:rsidR="00EB321C" w:rsidRPr="00B34DDE" w:rsidRDefault="00EB321C" w:rsidP="00EB321C">
      <w:pPr>
        <w:rPr>
          <w:rFonts w:eastAsia="TimesNewRomanPS-BoldMT" w:cs="Arial"/>
          <w:sz w:val="24"/>
          <w:szCs w:val="24"/>
        </w:rPr>
      </w:pPr>
    </w:p>
    <w:p w14:paraId="61FABF69" w14:textId="77777777" w:rsidR="00EB321C" w:rsidRPr="00B34DDE" w:rsidRDefault="00EB321C" w:rsidP="00EB321C">
      <w:pPr>
        <w:rPr>
          <w:rFonts w:eastAsia="TimesNewRomanPS-BoldMT" w:cs="Arial"/>
          <w:sz w:val="24"/>
          <w:szCs w:val="24"/>
        </w:rPr>
      </w:pPr>
    </w:p>
    <w:p w14:paraId="6B8DFE73" w14:textId="77777777" w:rsidR="00EB321C" w:rsidRDefault="00EB321C" w:rsidP="00EB321C">
      <w:pPr>
        <w:rPr>
          <w:rFonts w:eastAsia="TimesNewRomanPS-BoldMT" w:cs="Arial"/>
          <w:sz w:val="24"/>
          <w:szCs w:val="24"/>
        </w:rPr>
      </w:pPr>
    </w:p>
    <w:p w14:paraId="37F6240E" w14:textId="77777777" w:rsidR="00CD08B4" w:rsidRDefault="00CD08B4" w:rsidP="00EB321C">
      <w:pPr>
        <w:rPr>
          <w:rFonts w:eastAsia="TimesNewRomanPS-BoldMT" w:cs="Arial"/>
          <w:sz w:val="24"/>
          <w:szCs w:val="24"/>
        </w:rPr>
      </w:pPr>
    </w:p>
    <w:p w14:paraId="70C741C0" w14:textId="77777777" w:rsidR="00CD08B4" w:rsidRPr="00B34DDE" w:rsidRDefault="00CD08B4" w:rsidP="00EB321C">
      <w:pPr>
        <w:rPr>
          <w:rFonts w:eastAsia="TimesNewRomanPS-BoldMT" w:cs="Arial"/>
          <w:sz w:val="24"/>
          <w:szCs w:val="24"/>
        </w:rPr>
      </w:pPr>
    </w:p>
    <w:p w14:paraId="416783C7" w14:textId="77777777" w:rsidR="00EB321C" w:rsidRPr="00B34DDE" w:rsidRDefault="00EB321C" w:rsidP="00EB321C">
      <w:pPr>
        <w:rPr>
          <w:rFonts w:eastAsia="TimesNewRomanPS-BoldMT" w:cs="Arial"/>
          <w:sz w:val="24"/>
          <w:szCs w:val="24"/>
        </w:rPr>
      </w:pPr>
    </w:p>
    <w:p w14:paraId="3B3748D4" w14:textId="77777777" w:rsidR="00EB321C" w:rsidRPr="00B34DDE" w:rsidRDefault="00EB321C" w:rsidP="00EB321C">
      <w:pPr>
        <w:rPr>
          <w:rFonts w:eastAsia="TimesNewRomanPS-BoldMT" w:cs="Arial"/>
          <w:sz w:val="24"/>
          <w:szCs w:val="24"/>
        </w:rPr>
      </w:pPr>
    </w:p>
    <w:p w14:paraId="52F1B732" w14:textId="77777777" w:rsidR="00EB321C" w:rsidRPr="00B34DDE" w:rsidRDefault="00EB321C" w:rsidP="00EB321C">
      <w:pPr>
        <w:rPr>
          <w:rFonts w:eastAsia="TimesNewRomanPS-BoldMT" w:cs="Arial"/>
          <w:sz w:val="24"/>
          <w:szCs w:val="24"/>
        </w:rPr>
      </w:pPr>
    </w:p>
    <w:p w14:paraId="1E0DCC43" w14:textId="77777777" w:rsidR="00EB321C" w:rsidRPr="00B34DDE" w:rsidRDefault="00EB321C" w:rsidP="00EB321C">
      <w:pPr>
        <w:pStyle w:val="KDObrazac"/>
        <w:spacing w:before="0"/>
        <w:rPr>
          <w:sz w:val="24"/>
          <w:szCs w:val="24"/>
        </w:rPr>
      </w:pPr>
      <w:bookmarkStart w:id="252" w:name="_Toc442559926"/>
    </w:p>
    <w:p w14:paraId="1261EAAD" w14:textId="77777777" w:rsidR="00EB321C" w:rsidRPr="00B34DDE" w:rsidRDefault="00EB321C" w:rsidP="00EB321C">
      <w:pPr>
        <w:pStyle w:val="KDObrazac"/>
        <w:spacing w:before="0"/>
        <w:rPr>
          <w:sz w:val="24"/>
          <w:szCs w:val="24"/>
        </w:rPr>
      </w:pPr>
      <w:r w:rsidRPr="00B34DDE">
        <w:rPr>
          <w:sz w:val="24"/>
          <w:szCs w:val="24"/>
        </w:rPr>
        <w:t xml:space="preserve">ОБРАЗАЦ </w:t>
      </w:r>
      <w:r w:rsidRPr="00B34DDE">
        <w:rPr>
          <w:sz w:val="24"/>
          <w:szCs w:val="24"/>
          <w:lang w:val="sr-Cyrl-RS"/>
        </w:rPr>
        <w:t>3</w:t>
      </w:r>
      <w:r w:rsidRPr="00B34DDE">
        <w:rPr>
          <w:sz w:val="24"/>
          <w:szCs w:val="24"/>
        </w:rPr>
        <w:t>.</w:t>
      </w:r>
      <w:bookmarkEnd w:id="252"/>
    </w:p>
    <w:p w14:paraId="5174BB80" w14:textId="77777777" w:rsidR="00EB321C" w:rsidRPr="00B34DDE" w:rsidRDefault="00EB321C" w:rsidP="00EB321C">
      <w:pPr>
        <w:ind w:right="-360"/>
        <w:rPr>
          <w:rFonts w:cs="Arial"/>
          <w:sz w:val="24"/>
          <w:szCs w:val="24"/>
          <w:lang w:val="ru-RU"/>
        </w:rPr>
      </w:pPr>
      <w:r w:rsidRPr="00B34DDE">
        <w:rPr>
          <w:rFonts w:cs="Arial"/>
          <w:sz w:val="24"/>
          <w:szCs w:val="24"/>
          <w:lang w:val="ru-RU"/>
        </w:rPr>
        <w:t xml:space="preserve">На основу члана 26. Закона о јавним набавкама ( „Службени гласник РС“, бр. 124/2012, 14/15 и 68/15), </w:t>
      </w:r>
      <w:r w:rsidR="0033109D" w:rsidRPr="00B34DDE">
        <w:rPr>
          <w:rFonts w:cs="Arial"/>
          <w:sz w:val="24"/>
          <w:szCs w:val="24"/>
          <w:lang w:val="ru-RU"/>
        </w:rPr>
        <w:t xml:space="preserve">(даље: Закон), </w:t>
      </w:r>
      <w:r w:rsidRPr="00B34DDE">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649F060" w14:textId="77777777" w:rsidR="00EB321C" w:rsidRPr="00B34DDE" w:rsidRDefault="00EB321C" w:rsidP="00EB321C">
      <w:pPr>
        <w:rPr>
          <w:rFonts w:cs="Arial"/>
          <w:sz w:val="24"/>
          <w:szCs w:val="24"/>
          <w:lang w:val="ru-RU"/>
        </w:rPr>
      </w:pPr>
    </w:p>
    <w:p w14:paraId="5D97424E" w14:textId="77777777" w:rsidR="00EB321C" w:rsidRPr="00B34DDE" w:rsidRDefault="00EB321C" w:rsidP="00EB321C">
      <w:pPr>
        <w:jc w:val="center"/>
        <w:rPr>
          <w:rFonts w:cs="Arial"/>
          <w:b/>
          <w:sz w:val="24"/>
          <w:szCs w:val="24"/>
          <w:lang w:val="ru-RU"/>
        </w:rPr>
      </w:pPr>
      <w:r w:rsidRPr="00B34DDE">
        <w:rPr>
          <w:rFonts w:cs="Arial"/>
          <w:b/>
          <w:sz w:val="24"/>
          <w:szCs w:val="24"/>
          <w:lang w:val="ru-RU"/>
        </w:rPr>
        <w:t>ИЗЈАВУ О НЕЗАВИСНОЈ ПОНУДИ</w:t>
      </w:r>
    </w:p>
    <w:p w14:paraId="0ED7835B" w14:textId="77777777" w:rsidR="00EB321C" w:rsidRPr="00B34DDE" w:rsidRDefault="00EB321C" w:rsidP="00EB321C">
      <w:pPr>
        <w:jc w:val="center"/>
        <w:rPr>
          <w:rFonts w:cs="Arial"/>
          <w:b/>
          <w:sz w:val="24"/>
          <w:szCs w:val="24"/>
          <w:lang w:val="ru-RU"/>
        </w:rPr>
      </w:pPr>
    </w:p>
    <w:p w14:paraId="7CD6E570" w14:textId="77777777" w:rsidR="00EB321C" w:rsidRPr="00B34DDE" w:rsidRDefault="00EB321C" w:rsidP="00EB321C">
      <w:pPr>
        <w:jc w:val="center"/>
        <w:rPr>
          <w:rFonts w:cs="Arial"/>
          <w:b/>
          <w:sz w:val="24"/>
          <w:szCs w:val="24"/>
          <w:lang w:val="ru-RU"/>
        </w:rPr>
      </w:pPr>
    </w:p>
    <w:p w14:paraId="5B2D0068" w14:textId="77777777" w:rsidR="00EB321C" w:rsidRPr="00B34DDE" w:rsidRDefault="00EB321C" w:rsidP="00EB321C">
      <w:pPr>
        <w:rPr>
          <w:rFonts w:cs="Arial"/>
          <w:sz w:val="24"/>
          <w:szCs w:val="24"/>
          <w:lang w:val="ru-RU"/>
        </w:rPr>
      </w:pPr>
      <w:r w:rsidRPr="00B34DDE">
        <w:rPr>
          <w:rFonts w:cs="Arial"/>
          <w:sz w:val="24"/>
          <w:szCs w:val="24"/>
          <w:lang w:val="ru-RU"/>
        </w:rPr>
        <w:t>и под пуном материјалном и кривичном одговорношћу потврђује да је Понуду број:________ за јавну набавку добра Набавка система за контролу и евиденцију приступа за моторна возила ЈН бр. J</w:t>
      </w:r>
      <w:r w:rsidRPr="00B34DDE">
        <w:rPr>
          <w:rFonts w:cs="Arial"/>
          <w:sz w:val="24"/>
          <w:szCs w:val="24"/>
          <w:lang w:val="sr-Cyrl-RS"/>
        </w:rPr>
        <w:t xml:space="preserve">Н/1000/0576/2018 </w:t>
      </w:r>
      <w:r w:rsidRPr="00B34DDE">
        <w:rPr>
          <w:rFonts w:cs="Arial"/>
          <w:sz w:val="24"/>
          <w:szCs w:val="24"/>
          <w:lang w:val="ru-RU"/>
        </w:rPr>
        <w:t xml:space="preserve">Наручиоца </w:t>
      </w:r>
      <w:r w:rsidRPr="00B34DDE">
        <w:rPr>
          <w:rFonts w:eastAsia="Arial Unicode MS" w:cs="Arial"/>
          <w:color w:val="000000"/>
          <w:kern w:val="1"/>
          <w:sz w:val="24"/>
          <w:szCs w:val="24"/>
          <w:lang w:eastAsia="ar-SA"/>
        </w:rPr>
        <w:t>Јавно предузеће „Електропривреда Србије“ Београд</w:t>
      </w:r>
      <w:r w:rsidRPr="00B34DDE">
        <w:rPr>
          <w:rFonts w:eastAsia="Arial Unicode MS" w:cs="Arial"/>
          <w:color w:val="000000"/>
          <w:kern w:val="1"/>
          <w:sz w:val="24"/>
          <w:szCs w:val="24"/>
          <w:lang w:val="sr-Cyrl-RS" w:eastAsia="ar-SA"/>
        </w:rPr>
        <w:t xml:space="preserve"> </w:t>
      </w:r>
      <w:r w:rsidRPr="00B34DDE">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8758665" w14:textId="77777777" w:rsidR="00EB321C" w:rsidRPr="00B34DDE" w:rsidRDefault="00EB321C" w:rsidP="00EB321C">
      <w:pPr>
        <w:tabs>
          <w:tab w:val="left" w:pos="0"/>
        </w:tabs>
        <w:rPr>
          <w:rFonts w:cs="Arial"/>
          <w:sz w:val="24"/>
          <w:szCs w:val="24"/>
          <w:lang w:val="ru-RU"/>
        </w:rPr>
      </w:pPr>
      <w:r w:rsidRPr="00B34DDE">
        <w:rPr>
          <w:rFonts w:cs="Arial"/>
          <w:sz w:val="24"/>
          <w:szCs w:val="24"/>
          <w:lang w:val="ru-RU"/>
        </w:rPr>
        <w:t>У супротном упознат је да ће сходно члану 168.став 1.тачка 2) Закона, уговор о јавној набавци бити ништав.</w:t>
      </w:r>
    </w:p>
    <w:p w14:paraId="7FB1D11D" w14:textId="77777777" w:rsidR="00EB321C" w:rsidRPr="00B34DDE" w:rsidRDefault="00EB321C" w:rsidP="00EB321C">
      <w:pPr>
        <w:rPr>
          <w:rFonts w:cs="Arial"/>
          <w:b/>
          <w:sz w:val="24"/>
          <w:szCs w:val="24"/>
          <w:lang w:val="ru-RU"/>
        </w:rPr>
      </w:pPr>
    </w:p>
    <w:p w14:paraId="63B05279" w14:textId="77777777" w:rsidR="00EB321C" w:rsidRPr="00B34DDE" w:rsidRDefault="00EB321C" w:rsidP="00EB321C">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EB321C" w:rsidRPr="00B34DDE" w14:paraId="27879DEF" w14:textId="77777777" w:rsidTr="00B229BA">
        <w:trPr>
          <w:jc w:val="center"/>
        </w:trPr>
        <w:tc>
          <w:tcPr>
            <w:tcW w:w="3882" w:type="dxa"/>
          </w:tcPr>
          <w:p w14:paraId="7E58DF6B" w14:textId="77777777" w:rsidR="00EB321C" w:rsidRPr="00B34DDE" w:rsidRDefault="00EB321C" w:rsidP="00B229BA">
            <w:pPr>
              <w:spacing w:before="0"/>
              <w:jc w:val="center"/>
              <w:rPr>
                <w:rFonts w:cs="Arial"/>
                <w:sz w:val="24"/>
                <w:szCs w:val="24"/>
              </w:rPr>
            </w:pPr>
            <w:r w:rsidRPr="00B34DDE">
              <w:rPr>
                <w:rFonts w:cs="Arial"/>
                <w:sz w:val="24"/>
                <w:szCs w:val="24"/>
              </w:rPr>
              <w:t>Датум:</w:t>
            </w:r>
          </w:p>
        </w:tc>
        <w:tc>
          <w:tcPr>
            <w:tcW w:w="2127" w:type="dxa"/>
          </w:tcPr>
          <w:p w14:paraId="3280088E" w14:textId="77777777" w:rsidR="00EB321C" w:rsidRPr="00B34DDE" w:rsidRDefault="00EB321C" w:rsidP="00B229BA">
            <w:pPr>
              <w:spacing w:before="0"/>
              <w:jc w:val="center"/>
              <w:rPr>
                <w:rFonts w:cs="Arial"/>
                <w:sz w:val="24"/>
                <w:szCs w:val="24"/>
                <w:lang w:val="ru-RU"/>
              </w:rPr>
            </w:pPr>
          </w:p>
        </w:tc>
        <w:tc>
          <w:tcPr>
            <w:tcW w:w="4022" w:type="dxa"/>
          </w:tcPr>
          <w:p w14:paraId="74D4ECA6" w14:textId="77777777" w:rsidR="00EB321C" w:rsidRPr="00B34DDE" w:rsidRDefault="00EB321C" w:rsidP="00B229BA">
            <w:pPr>
              <w:spacing w:before="0"/>
              <w:jc w:val="center"/>
              <w:rPr>
                <w:rFonts w:cs="Arial"/>
                <w:sz w:val="24"/>
                <w:szCs w:val="24"/>
                <w:lang w:val="sr-Cyrl-RS"/>
              </w:rPr>
            </w:pPr>
            <w:r w:rsidRPr="00B34DDE">
              <w:rPr>
                <w:rFonts w:cs="Arial"/>
                <w:sz w:val="24"/>
                <w:szCs w:val="24"/>
                <w:lang w:val="sr-Cyrl-CS"/>
              </w:rPr>
              <w:t>П</w:t>
            </w:r>
            <w:r w:rsidRPr="00B34DDE">
              <w:rPr>
                <w:rFonts w:cs="Arial"/>
                <w:sz w:val="24"/>
                <w:szCs w:val="24"/>
              </w:rPr>
              <w:t>онуђач</w:t>
            </w:r>
          </w:p>
        </w:tc>
      </w:tr>
      <w:tr w:rsidR="00EB321C" w:rsidRPr="00B34DDE" w14:paraId="7BCBFF52" w14:textId="77777777" w:rsidTr="00B229BA">
        <w:trPr>
          <w:jc w:val="center"/>
        </w:trPr>
        <w:tc>
          <w:tcPr>
            <w:tcW w:w="3882" w:type="dxa"/>
          </w:tcPr>
          <w:p w14:paraId="18C29698" w14:textId="77777777" w:rsidR="00EB321C" w:rsidRPr="00B34DDE" w:rsidRDefault="00EB321C" w:rsidP="00B229BA">
            <w:pPr>
              <w:spacing w:before="0"/>
              <w:jc w:val="center"/>
              <w:rPr>
                <w:rFonts w:cs="Arial"/>
                <w:sz w:val="24"/>
                <w:szCs w:val="24"/>
              </w:rPr>
            </w:pPr>
          </w:p>
        </w:tc>
        <w:tc>
          <w:tcPr>
            <w:tcW w:w="2127" w:type="dxa"/>
          </w:tcPr>
          <w:p w14:paraId="7C18049B" w14:textId="77777777" w:rsidR="00EB321C" w:rsidRPr="00B34DDE" w:rsidRDefault="00EB321C" w:rsidP="00B229BA">
            <w:pPr>
              <w:spacing w:before="0"/>
              <w:jc w:val="center"/>
              <w:rPr>
                <w:rFonts w:cs="Arial"/>
                <w:sz w:val="24"/>
                <w:szCs w:val="24"/>
              </w:rPr>
            </w:pPr>
            <w:r w:rsidRPr="00B34DDE">
              <w:rPr>
                <w:rFonts w:cs="Arial"/>
                <w:sz w:val="24"/>
                <w:szCs w:val="24"/>
              </w:rPr>
              <w:t>М.П.</w:t>
            </w:r>
          </w:p>
        </w:tc>
        <w:tc>
          <w:tcPr>
            <w:tcW w:w="4022" w:type="dxa"/>
          </w:tcPr>
          <w:p w14:paraId="4075A1C6" w14:textId="77777777" w:rsidR="00EB321C" w:rsidRPr="00B34DDE" w:rsidRDefault="00EB321C" w:rsidP="00B229BA">
            <w:pPr>
              <w:spacing w:before="0"/>
              <w:jc w:val="center"/>
              <w:rPr>
                <w:rFonts w:cs="Arial"/>
                <w:sz w:val="24"/>
                <w:szCs w:val="24"/>
                <w:lang w:val="ru-RU"/>
              </w:rPr>
            </w:pPr>
          </w:p>
        </w:tc>
      </w:tr>
      <w:tr w:rsidR="00EB321C" w:rsidRPr="00B34DDE" w14:paraId="4939218E" w14:textId="77777777" w:rsidTr="00B229BA">
        <w:trPr>
          <w:jc w:val="center"/>
        </w:trPr>
        <w:tc>
          <w:tcPr>
            <w:tcW w:w="3882" w:type="dxa"/>
            <w:tcBorders>
              <w:bottom w:val="single" w:sz="4" w:space="0" w:color="auto"/>
            </w:tcBorders>
          </w:tcPr>
          <w:p w14:paraId="5C0ED730" w14:textId="77777777" w:rsidR="00EB321C" w:rsidRPr="00B34DDE" w:rsidRDefault="00EB321C" w:rsidP="00B229BA">
            <w:pPr>
              <w:spacing w:before="0"/>
              <w:jc w:val="center"/>
              <w:rPr>
                <w:rFonts w:cs="Arial"/>
                <w:sz w:val="24"/>
                <w:szCs w:val="24"/>
              </w:rPr>
            </w:pPr>
          </w:p>
        </w:tc>
        <w:tc>
          <w:tcPr>
            <w:tcW w:w="2127" w:type="dxa"/>
          </w:tcPr>
          <w:p w14:paraId="40622394" w14:textId="77777777" w:rsidR="00EB321C" w:rsidRPr="00B34DDE" w:rsidRDefault="00EB321C" w:rsidP="00B229BA">
            <w:pPr>
              <w:spacing w:before="0"/>
              <w:jc w:val="center"/>
              <w:rPr>
                <w:rFonts w:cs="Arial"/>
                <w:sz w:val="24"/>
                <w:szCs w:val="24"/>
                <w:lang w:val="ru-RU"/>
              </w:rPr>
            </w:pPr>
          </w:p>
        </w:tc>
        <w:tc>
          <w:tcPr>
            <w:tcW w:w="4022" w:type="dxa"/>
            <w:tcBorders>
              <w:bottom w:val="single" w:sz="4" w:space="0" w:color="auto"/>
            </w:tcBorders>
          </w:tcPr>
          <w:p w14:paraId="0FFBC820" w14:textId="77777777" w:rsidR="00EB321C" w:rsidRPr="00B34DDE" w:rsidRDefault="00EB321C" w:rsidP="00B229BA">
            <w:pPr>
              <w:spacing w:before="0"/>
              <w:jc w:val="center"/>
              <w:rPr>
                <w:rFonts w:cs="Arial"/>
                <w:sz w:val="24"/>
                <w:szCs w:val="24"/>
                <w:lang w:val="ru-RU"/>
              </w:rPr>
            </w:pPr>
          </w:p>
        </w:tc>
      </w:tr>
      <w:tr w:rsidR="00EB321C" w:rsidRPr="00B34DDE" w14:paraId="6018E8FF" w14:textId="77777777" w:rsidTr="00B229BA">
        <w:trPr>
          <w:trHeight w:val="389"/>
          <w:jc w:val="center"/>
        </w:trPr>
        <w:tc>
          <w:tcPr>
            <w:tcW w:w="3882" w:type="dxa"/>
            <w:tcBorders>
              <w:top w:val="single" w:sz="4" w:space="0" w:color="auto"/>
            </w:tcBorders>
          </w:tcPr>
          <w:p w14:paraId="2FC92BB0" w14:textId="77777777" w:rsidR="00EB321C" w:rsidRPr="00B34DDE" w:rsidRDefault="00EB321C" w:rsidP="00B229BA">
            <w:pPr>
              <w:spacing w:before="0"/>
              <w:jc w:val="center"/>
              <w:rPr>
                <w:rFonts w:cs="Arial"/>
                <w:sz w:val="24"/>
                <w:szCs w:val="24"/>
              </w:rPr>
            </w:pPr>
          </w:p>
          <w:p w14:paraId="539DD661" w14:textId="77777777" w:rsidR="00EB321C" w:rsidRPr="00B34DDE" w:rsidRDefault="00EB321C" w:rsidP="00B229BA">
            <w:pPr>
              <w:spacing w:before="0"/>
              <w:jc w:val="center"/>
              <w:rPr>
                <w:rFonts w:cs="Arial"/>
                <w:sz w:val="24"/>
                <w:szCs w:val="24"/>
              </w:rPr>
            </w:pPr>
          </w:p>
        </w:tc>
        <w:tc>
          <w:tcPr>
            <w:tcW w:w="2127" w:type="dxa"/>
          </w:tcPr>
          <w:p w14:paraId="6936201A" w14:textId="77777777" w:rsidR="00EB321C" w:rsidRPr="00B34DDE" w:rsidRDefault="00EB321C" w:rsidP="00B229BA">
            <w:pPr>
              <w:spacing w:before="0"/>
              <w:jc w:val="center"/>
              <w:rPr>
                <w:rFonts w:cs="Arial"/>
                <w:sz w:val="24"/>
                <w:szCs w:val="24"/>
                <w:lang w:val="ru-RU"/>
              </w:rPr>
            </w:pPr>
          </w:p>
        </w:tc>
        <w:tc>
          <w:tcPr>
            <w:tcW w:w="4022" w:type="dxa"/>
            <w:tcBorders>
              <w:top w:val="single" w:sz="4" w:space="0" w:color="auto"/>
            </w:tcBorders>
          </w:tcPr>
          <w:p w14:paraId="5C7A6F9E" w14:textId="77777777" w:rsidR="00EB321C" w:rsidRPr="00B34DDE" w:rsidRDefault="00EB321C" w:rsidP="00B229BA">
            <w:pPr>
              <w:spacing w:before="0"/>
              <w:jc w:val="center"/>
              <w:rPr>
                <w:rFonts w:cs="Arial"/>
                <w:sz w:val="24"/>
                <w:szCs w:val="24"/>
                <w:lang w:val="ru-RU"/>
              </w:rPr>
            </w:pPr>
          </w:p>
        </w:tc>
      </w:tr>
    </w:tbl>
    <w:p w14:paraId="36AF6E5B" w14:textId="77777777" w:rsidR="00EB321C" w:rsidRPr="00B34DDE" w:rsidRDefault="00EB321C" w:rsidP="00EB321C">
      <w:pPr>
        <w:tabs>
          <w:tab w:val="left" w:pos="6028"/>
        </w:tabs>
        <w:autoSpaceDE w:val="0"/>
        <w:autoSpaceDN w:val="0"/>
        <w:adjustRightInd w:val="0"/>
        <w:ind w:left="360"/>
        <w:rPr>
          <w:rFonts w:eastAsia="Calibri" w:cs="Arial"/>
          <w:bCs/>
          <w:iCs/>
          <w:sz w:val="24"/>
          <w:szCs w:val="24"/>
        </w:rPr>
      </w:pPr>
    </w:p>
    <w:p w14:paraId="03296C3C" w14:textId="77777777" w:rsidR="00EB321C" w:rsidRPr="00B34DDE" w:rsidRDefault="00EB321C" w:rsidP="00EB321C">
      <w:pPr>
        <w:jc w:val="center"/>
        <w:rPr>
          <w:rFonts w:cs="Arial"/>
          <w:b/>
          <w:sz w:val="24"/>
          <w:szCs w:val="24"/>
          <w:lang w:val="ru-RU"/>
        </w:rPr>
      </w:pPr>
    </w:p>
    <w:p w14:paraId="6729DEBC" w14:textId="77777777" w:rsidR="00EB321C" w:rsidRPr="00B34DDE" w:rsidRDefault="00EB321C" w:rsidP="00EB321C">
      <w:pPr>
        <w:jc w:val="center"/>
        <w:rPr>
          <w:rFonts w:cs="Arial"/>
          <w:b/>
          <w:sz w:val="24"/>
          <w:szCs w:val="24"/>
          <w:lang w:val="ru-RU"/>
        </w:rPr>
      </w:pPr>
    </w:p>
    <w:p w14:paraId="4C52C131" w14:textId="77777777" w:rsidR="00EB321C" w:rsidRPr="00B34DDE" w:rsidRDefault="00EB321C" w:rsidP="00EB321C">
      <w:pPr>
        <w:rPr>
          <w:rFonts w:cs="Arial"/>
          <w:i/>
          <w:sz w:val="20"/>
          <w:szCs w:val="20"/>
          <w:lang w:val="sr-Cyrl-CS"/>
        </w:rPr>
      </w:pPr>
      <w:r w:rsidRPr="00B34DDE">
        <w:rPr>
          <w:rFonts w:cs="Arial"/>
          <w:b/>
          <w:i/>
          <w:sz w:val="20"/>
          <w:szCs w:val="20"/>
          <w:lang w:val="ru-RU"/>
        </w:rPr>
        <w:t>Напомена:</w:t>
      </w:r>
      <w:r w:rsidRPr="00B34DDE">
        <w:rPr>
          <w:rFonts w:cs="Arial"/>
          <w:i/>
          <w:sz w:val="20"/>
          <w:szCs w:val="20"/>
        </w:rPr>
        <w:t xml:space="preserve">Уколико </w:t>
      </w:r>
      <w:r w:rsidRPr="00B34DDE">
        <w:rPr>
          <w:rFonts w:cs="Arial"/>
          <w:i/>
          <w:sz w:val="20"/>
          <w:szCs w:val="20"/>
          <w:lang w:val="sr-Cyrl-CS"/>
        </w:rPr>
        <w:t xml:space="preserve">заједничку </w:t>
      </w:r>
      <w:r w:rsidRPr="00B34DDE">
        <w:rPr>
          <w:rFonts w:cs="Arial"/>
          <w:i/>
          <w:sz w:val="20"/>
          <w:szCs w:val="20"/>
        </w:rPr>
        <w:t xml:space="preserve">понуду подноси група понуђача Изјава </w:t>
      </w:r>
      <w:r w:rsidRPr="00B34DDE">
        <w:rPr>
          <w:rFonts w:cs="Arial"/>
          <w:i/>
          <w:sz w:val="20"/>
          <w:szCs w:val="20"/>
          <w:lang w:val="sr-Cyrl-CS"/>
        </w:rPr>
        <w:t xml:space="preserve">се доставља за сваког члана групе понуђача. Изјава </w:t>
      </w:r>
      <w:r w:rsidRPr="00B34DDE">
        <w:rPr>
          <w:rFonts w:cs="Arial"/>
          <w:i/>
          <w:sz w:val="20"/>
          <w:szCs w:val="20"/>
        </w:rPr>
        <w:t>мора бити попуњена, потписана од стране овлашћеног лица</w:t>
      </w:r>
      <w:r w:rsidRPr="00B34DDE">
        <w:rPr>
          <w:rFonts w:cs="Arial"/>
          <w:i/>
          <w:sz w:val="20"/>
          <w:szCs w:val="20"/>
          <w:lang w:val="sr-Cyrl-CS"/>
        </w:rPr>
        <w:t xml:space="preserve"> за заступање</w:t>
      </w:r>
      <w:r w:rsidRPr="00B34DDE">
        <w:rPr>
          <w:rFonts w:cs="Arial"/>
          <w:i/>
          <w:sz w:val="20"/>
          <w:szCs w:val="20"/>
        </w:rPr>
        <w:t xml:space="preserve"> понуђача из групе понуђача и оверена печатом. </w:t>
      </w:r>
    </w:p>
    <w:p w14:paraId="1DCA5F0D" w14:textId="77777777" w:rsidR="00EB321C" w:rsidRPr="00B34DDE" w:rsidRDefault="00EB321C" w:rsidP="00EB321C">
      <w:pPr>
        <w:rPr>
          <w:rFonts w:cs="Arial"/>
          <w:i/>
          <w:sz w:val="20"/>
          <w:szCs w:val="20"/>
        </w:rPr>
      </w:pPr>
      <w:r w:rsidRPr="00B34DDE">
        <w:rPr>
          <w:rFonts w:cs="Arial"/>
          <w:i/>
          <w:sz w:val="20"/>
          <w:szCs w:val="20"/>
        </w:rPr>
        <w:t>Приликом подношења понуде овај образац копирати у потребном броју примерака.</w:t>
      </w:r>
    </w:p>
    <w:p w14:paraId="77AD3EED" w14:textId="77777777" w:rsidR="00EB321C" w:rsidRPr="00B34DDE" w:rsidRDefault="00EB321C" w:rsidP="00EB321C">
      <w:pPr>
        <w:rPr>
          <w:rFonts w:cs="Arial"/>
          <w:i/>
          <w:sz w:val="24"/>
          <w:szCs w:val="24"/>
        </w:rPr>
      </w:pPr>
    </w:p>
    <w:p w14:paraId="4C53F5B2" w14:textId="77777777" w:rsidR="00EB321C" w:rsidRPr="00B34DDE" w:rsidRDefault="00EB321C" w:rsidP="00EB321C">
      <w:pPr>
        <w:rPr>
          <w:rFonts w:cs="Arial"/>
          <w:i/>
          <w:sz w:val="24"/>
          <w:szCs w:val="24"/>
        </w:rPr>
      </w:pPr>
    </w:p>
    <w:p w14:paraId="4C058135" w14:textId="77777777" w:rsidR="00EB321C" w:rsidRPr="00B34DDE" w:rsidRDefault="00EB321C" w:rsidP="00EB321C">
      <w:pPr>
        <w:rPr>
          <w:rFonts w:cs="Arial"/>
          <w:i/>
          <w:sz w:val="24"/>
          <w:szCs w:val="24"/>
        </w:rPr>
      </w:pPr>
    </w:p>
    <w:p w14:paraId="0A3ABC67" w14:textId="77777777" w:rsidR="00EB321C" w:rsidRPr="00B34DDE" w:rsidRDefault="00EB321C" w:rsidP="00EB321C">
      <w:pPr>
        <w:rPr>
          <w:rFonts w:cs="Arial"/>
          <w:i/>
          <w:sz w:val="24"/>
          <w:szCs w:val="24"/>
        </w:rPr>
      </w:pPr>
    </w:p>
    <w:p w14:paraId="0A5A6F59" w14:textId="77777777" w:rsidR="00EB321C" w:rsidRPr="00B34DDE" w:rsidRDefault="00EB321C" w:rsidP="00EB321C">
      <w:pPr>
        <w:rPr>
          <w:rFonts w:cs="Arial"/>
          <w:i/>
          <w:sz w:val="24"/>
          <w:szCs w:val="24"/>
          <w:lang w:val="ru-RU"/>
        </w:rPr>
      </w:pPr>
    </w:p>
    <w:p w14:paraId="4A6E5816" w14:textId="77777777" w:rsidR="00EB321C" w:rsidRPr="00B34DDE" w:rsidRDefault="00EB321C" w:rsidP="00EB321C">
      <w:pPr>
        <w:pStyle w:val="KDObrazac"/>
        <w:spacing w:before="0"/>
        <w:rPr>
          <w:sz w:val="24"/>
          <w:szCs w:val="24"/>
        </w:rPr>
      </w:pPr>
      <w:bookmarkStart w:id="253" w:name="_Toc442559928"/>
      <w:r w:rsidRPr="00B34DDE">
        <w:rPr>
          <w:sz w:val="24"/>
          <w:szCs w:val="24"/>
        </w:rPr>
        <w:lastRenderedPageBreak/>
        <w:t>ОБРАЗАЦ 4.</w:t>
      </w:r>
      <w:bookmarkEnd w:id="253"/>
    </w:p>
    <w:p w14:paraId="671D2F4A" w14:textId="77777777" w:rsidR="00EB321C" w:rsidRPr="000444F3" w:rsidRDefault="00EB321C" w:rsidP="00EB321C">
      <w:pPr>
        <w:pStyle w:val="Title"/>
        <w:spacing w:before="0"/>
        <w:jc w:val="right"/>
        <w:rPr>
          <w:rFonts w:cs="Arial"/>
          <w:b w:val="0"/>
          <w:caps/>
          <w:szCs w:val="24"/>
          <w:lang w:val="sr-Cyrl-RS"/>
        </w:rPr>
      </w:pPr>
    </w:p>
    <w:p w14:paraId="65AC06DE" w14:textId="77777777" w:rsidR="00EB321C" w:rsidRPr="00B34DDE" w:rsidRDefault="00EB321C" w:rsidP="00EB321C">
      <w:pPr>
        <w:rPr>
          <w:rFonts w:cs="Arial"/>
          <w:sz w:val="24"/>
          <w:szCs w:val="24"/>
          <w:lang w:val="ru-RU"/>
        </w:rPr>
      </w:pPr>
      <w:r w:rsidRPr="00B34DDE">
        <w:rPr>
          <w:rFonts w:cs="Arial"/>
          <w:sz w:val="24"/>
          <w:szCs w:val="24"/>
          <w:lang w:val="ru-RU"/>
        </w:rPr>
        <w:t>На основу члана 75. став 2. Закона о јавним набавкама („Службени гласник РС“ бр.124/2012, 14/15  и 68/15)</w:t>
      </w:r>
      <w:r w:rsidRPr="00B34DDE">
        <w:rPr>
          <w:rFonts w:cs="Arial"/>
          <w:sz w:val="24"/>
          <w:szCs w:val="24"/>
        </w:rPr>
        <w:t xml:space="preserve"> као </w:t>
      </w:r>
      <w:r w:rsidRPr="00B34DDE">
        <w:rPr>
          <w:rFonts w:cs="Arial"/>
          <w:sz w:val="24"/>
          <w:szCs w:val="24"/>
          <w:lang w:val="ru-RU"/>
        </w:rPr>
        <w:t>понуђач/подизвођач дајем:</w:t>
      </w:r>
    </w:p>
    <w:p w14:paraId="13905C73" w14:textId="77777777" w:rsidR="00EB321C" w:rsidRPr="00B34DDE" w:rsidRDefault="00EB321C" w:rsidP="00EB321C">
      <w:pPr>
        <w:rPr>
          <w:rFonts w:cs="Arial"/>
          <w:sz w:val="24"/>
          <w:szCs w:val="24"/>
          <w:lang w:val="sr-Cyrl-RS"/>
        </w:rPr>
      </w:pPr>
    </w:p>
    <w:p w14:paraId="24376D8A" w14:textId="77777777" w:rsidR="00EB321C" w:rsidRPr="0078390D" w:rsidRDefault="00EB321C" w:rsidP="00EB321C">
      <w:pPr>
        <w:jc w:val="center"/>
        <w:rPr>
          <w:rFonts w:cs="Arial"/>
          <w:b/>
          <w:lang w:val="ru-RU"/>
        </w:rPr>
      </w:pPr>
      <w:bookmarkStart w:id="254" w:name="_Toc442559929"/>
      <w:r w:rsidRPr="0078390D">
        <w:rPr>
          <w:rFonts w:cs="Arial"/>
          <w:b/>
          <w:lang w:val="ru-RU"/>
        </w:rPr>
        <w:t>И З Ј А В У</w:t>
      </w:r>
      <w:bookmarkEnd w:id="254"/>
    </w:p>
    <w:p w14:paraId="7D71FEBA" w14:textId="77777777" w:rsidR="00EB321C" w:rsidRPr="00CA2F29" w:rsidRDefault="00EB321C" w:rsidP="00EB321C">
      <w:pPr>
        <w:rPr>
          <w:rFonts w:cs="Arial"/>
        </w:rPr>
      </w:pPr>
    </w:p>
    <w:p w14:paraId="19461D3C" w14:textId="77777777" w:rsidR="00EB321C" w:rsidRPr="00B34DDE" w:rsidRDefault="00EB321C" w:rsidP="00EB321C">
      <w:pPr>
        <w:rPr>
          <w:rFonts w:cs="Arial"/>
          <w:sz w:val="24"/>
          <w:szCs w:val="24"/>
          <w:lang w:val="ru-RU"/>
        </w:rPr>
      </w:pPr>
      <w:r w:rsidRPr="00B34DDE">
        <w:rPr>
          <w:rFonts w:cs="Arial"/>
          <w:sz w:val="24"/>
          <w:szCs w:val="24"/>
          <w:lang w:val="ru-RU"/>
        </w:rPr>
        <w:t xml:space="preserve">којом изричито наводимо да </w:t>
      </w:r>
      <w:r w:rsidRPr="00B34DDE">
        <w:rPr>
          <w:rFonts w:cs="Arial"/>
          <w:sz w:val="24"/>
          <w:szCs w:val="24"/>
        </w:rPr>
        <w:t>смо у свом досадашњем раду и</w:t>
      </w:r>
      <w:r w:rsidRPr="00B34DDE">
        <w:rPr>
          <w:rFonts w:cs="Arial"/>
          <w:sz w:val="24"/>
          <w:szCs w:val="24"/>
          <w:lang w:val="ru-RU"/>
        </w:rPr>
        <w:t xml:space="preserve"> при састављању Понуде </w:t>
      </w:r>
      <w:r w:rsidRPr="00B34DDE">
        <w:rPr>
          <w:rFonts w:cs="Arial"/>
          <w:sz w:val="24"/>
          <w:szCs w:val="24"/>
        </w:rPr>
        <w:t xml:space="preserve"> број: </w:t>
      </w:r>
      <w:r w:rsidRPr="00B34DDE">
        <w:rPr>
          <w:rFonts w:cs="Arial"/>
          <w:sz w:val="24"/>
          <w:szCs w:val="24"/>
          <w:lang w:val="sr-Cyrl-RS"/>
        </w:rPr>
        <w:t>______________</w:t>
      </w:r>
      <w:r w:rsidRPr="00B34DDE">
        <w:rPr>
          <w:rFonts w:cs="Arial"/>
          <w:sz w:val="24"/>
          <w:szCs w:val="24"/>
        </w:rPr>
        <w:t xml:space="preserve"> </w:t>
      </w:r>
      <w:r w:rsidRPr="00B34DDE">
        <w:rPr>
          <w:rFonts w:cs="Arial"/>
          <w:sz w:val="24"/>
          <w:szCs w:val="24"/>
          <w:lang w:val="ru-RU"/>
        </w:rPr>
        <w:t>за јавну набавку доб</w:t>
      </w:r>
      <w:r w:rsidRPr="00B34DDE">
        <w:rPr>
          <w:rFonts w:cs="Arial"/>
          <w:sz w:val="24"/>
          <w:szCs w:val="24"/>
          <w:lang w:val="sr-Cyrl-RS"/>
        </w:rPr>
        <w:t>ра</w:t>
      </w:r>
      <w:r w:rsidRPr="00B34DDE">
        <w:rPr>
          <w:rFonts w:cs="Arial"/>
          <w:sz w:val="24"/>
          <w:szCs w:val="24"/>
          <w:lang w:val="ru-RU"/>
        </w:rPr>
        <w:t xml:space="preserve"> </w:t>
      </w:r>
      <w:r w:rsidRPr="00B34DDE">
        <w:rPr>
          <w:rFonts w:cs="Arial"/>
          <w:sz w:val="24"/>
          <w:szCs w:val="24"/>
          <w:lang w:val="sr-Cyrl-RS"/>
        </w:rPr>
        <w:t>Набавка система за контролу и евиденцију приступа за моторна возила</w:t>
      </w:r>
      <w:r w:rsidRPr="00B34DDE">
        <w:rPr>
          <w:rFonts w:cs="Arial"/>
          <w:sz w:val="24"/>
          <w:szCs w:val="24"/>
        </w:rPr>
        <w:t xml:space="preserve">, у </w:t>
      </w:r>
      <w:r w:rsidRPr="00B34DDE">
        <w:rPr>
          <w:rFonts w:cs="Arial"/>
          <w:sz w:val="24"/>
          <w:szCs w:val="24"/>
          <w:lang w:val="sr-Cyrl-RS"/>
        </w:rPr>
        <w:t xml:space="preserve">отвореном </w:t>
      </w:r>
      <w:r w:rsidRPr="00B34DDE">
        <w:rPr>
          <w:rFonts w:cs="Arial"/>
          <w:sz w:val="24"/>
          <w:szCs w:val="24"/>
        </w:rPr>
        <w:t>поступку</w:t>
      </w:r>
      <w:r w:rsidRPr="00B34DDE">
        <w:rPr>
          <w:rFonts w:cs="Arial"/>
          <w:sz w:val="24"/>
          <w:szCs w:val="24"/>
          <w:lang w:val="sr-Cyrl-RS"/>
        </w:rPr>
        <w:t xml:space="preserve"> </w:t>
      </w:r>
      <w:r w:rsidRPr="00B34DDE">
        <w:rPr>
          <w:rFonts w:cs="Arial"/>
          <w:sz w:val="24"/>
          <w:szCs w:val="24"/>
          <w:lang w:val="ru-RU"/>
        </w:rPr>
        <w:t>јавне набавке ЈН бр.JН</w:t>
      </w:r>
      <w:r w:rsidRPr="00B34DDE">
        <w:rPr>
          <w:rFonts w:cs="Arial"/>
          <w:sz w:val="24"/>
          <w:szCs w:val="24"/>
        </w:rPr>
        <w:t>/1000/0576/2018</w:t>
      </w:r>
      <w:r w:rsidRPr="00B34DDE">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34DDE">
        <w:rPr>
          <w:rFonts w:cs="Arial"/>
          <w:sz w:val="24"/>
          <w:szCs w:val="24"/>
        </w:rPr>
        <w:t>,</w:t>
      </w:r>
      <w:r w:rsidRPr="00B34DDE">
        <w:rPr>
          <w:rFonts w:cs="Arial"/>
          <w:sz w:val="24"/>
          <w:szCs w:val="24"/>
          <w:lang w:val="ru-RU"/>
        </w:rPr>
        <w:t xml:space="preserve"> као и да </w:t>
      </w:r>
      <w:r w:rsidRPr="00B34DDE">
        <w:rPr>
          <w:rFonts w:cs="Arial"/>
          <w:sz w:val="24"/>
          <w:szCs w:val="24"/>
        </w:rPr>
        <w:t>немамо забрану обављања делатности која је на снази у време подношења Понуде.</w:t>
      </w:r>
    </w:p>
    <w:p w14:paraId="31DC3D6C" w14:textId="77777777" w:rsidR="00EB321C" w:rsidRPr="00B34DDE" w:rsidRDefault="00EB321C" w:rsidP="00EB321C">
      <w:pPr>
        <w:rPr>
          <w:rFonts w:cs="Arial"/>
          <w:sz w:val="24"/>
          <w:szCs w:val="24"/>
        </w:rPr>
      </w:pPr>
    </w:p>
    <w:p w14:paraId="692D1BAB" w14:textId="77777777" w:rsidR="00EB321C" w:rsidRPr="00B34DDE" w:rsidRDefault="00EB321C" w:rsidP="00EB321C">
      <w:pPr>
        <w:tabs>
          <w:tab w:val="left" w:pos="6028"/>
        </w:tabs>
        <w:autoSpaceDE w:val="0"/>
        <w:autoSpaceDN w:val="0"/>
        <w:adjustRightInd w:val="0"/>
        <w:ind w:left="360"/>
        <w:rPr>
          <w:rFonts w:eastAsia="Calibri" w:cs="Arial"/>
          <w:bCs/>
          <w:iCs/>
          <w:sz w:val="24"/>
          <w:szCs w:val="24"/>
        </w:rPr>
      </w:pPr>
    </w:p>
    <w:p w14:paraId="028B5B3F" w14:textId="77777777" w:rsidR="00EB321C" w:rsidRPr="00B34DDE" w:rsidRDefault="00EB321C" w:rsidP="00EB321C">
      <w:pPr>
        <w:tabs>
          <w:tab w:val="left" w:pos="6028"/>
        </w:tabs>
        <w:autoSpaceDE w:val="0"/>
        <w:autoSpaceDN w:val="0"/>
        <w:adjustRightInd w:val="0"/>
        <w:ind w:left="360"/>
        <w:rPr>
          <w:rFonts w:eastAsia="Calibri" w:cs="Arial"/>
          <w:bCs/>
          <w:iCs/>
          <w:sz w:val="24"/>
          <w:szCs w:val="24"/>
        </w:rPr>
      </w:pPr>
    </w:p>
    <w:p w14:paraId="3738377C" w14:textId="77777777" w:rsidR="00EB321C" w:rsidRPr="00B34DDE" w:rsidRDefault="00EB321C" w:rsidP="00EB321C">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B321C" w:rsidRPr="00B34DDE" w14:paraId="4F000158" w14:textId="77777777" w:rsidTr="00B229BA">
        <w:trPr>
          <w:jc w:val="center"/>
        </w:trPr>
        <w:tc>
          <w:tcPr>
            <w:tcW w:w="3882" w:type="dxa"/>
          </w:tcPr>
          <w:p w14:paraId="02B5615A" w14:textId="77777777" w:rsidR="00EB321C" w:rsidRPr="00B34DDE" w:rsidRDefault="00EB321C" w:rsidP="00B229BA">
            <w:pPr>
              <w:spacing w:before="0"/>
              <w:jc w:val="center"/>
              <w:rPr>
                <w:rFonts w:cs="Arial"/>
                <w:sz w:val="24"/>
                <w:szCs w:val="24"/>
              </w:rPr>
            </w:pPr>
            <w:r w:rsidRPr="00B34DDE">
              <w:rPr>
                <w:rFonts w:cs="Arial"/>
                <w:sz w:val="24"/>
                <w:szCs w:val="24"/>
              </w:rPr>
              <w:t>Датум:</w:t>
            </w:r>
          </w:p>
        </w:tc>
        <w:tc>
          <w:tcPr>
            <w:tcW w:w="2127" w:type="dxa"/>
          </w:tcPr>
          <w:p w14:paraId="036460E3" w14:textId="77777777" w:rsidR="00EB321C" w:rsidRPr="00B34DDE" w:rsidRDefault="00EB321C" w:rsidP="00B229BA">
            <w:pPr>
              <w:spacing w:before="0"/>
              <w:jc w:val="center"/>
              <w:rPr>
                <w:rFonts w:cs="Arial"/>
                <w:sz w:val="24"/>
                <w:szCs w:val="24"/>
                <w:lang w:val="ru-RU"/>
              </w:rPr>
            </w:pPr>
          </w:p>
        </w:tc>
        <w:tc>
          <w:tcPr>
            <w:tcW w:w="4022" w:type="dxa"/>
          </w:tcPr>
          <w:p w14:paraId="3CE597DE" w14:textId="77777777" w:rsidR="00EB321C" w:rsidRPr="00B34DDE" w:rsidRDefault="00EB321C" w:rsidP="00B229BA">
            <w:pPr>
              <w:spacing w:before="0"/>
              <w:jc w:val="center"/>
              <w:rPr>
                <w:rFonts w:cs="Arial"/>
                <w:sz w:val="24"/>
                <w:szCs w:val="24"/>
                <w:lang w:val="sr-Cyrl-CS"/>
              </w:rPr>
            </w:pPr>
            <w:r w:rsidRPr="00B34DDE">
              <w:rPr>
                <w:rFonts w:cs="Arial"/>
                <w:sz w:val="24"/>
                <w:szCs w:val="24"/>
                <w:lang w:val="sr-Cyrl-CS"/>
              </w:rPr>
              <w:t>П</w:t>
            </w:r>
            <w:r w:rsidRPr="00B34DDE">
              <w:rPr>
                <w:rFonts w:cs="Arial"/>
                <w:sz w:val="24"/>
                <w:szCs w:val="24"/>
              </w:rPr>
              <w:t>онуђач</w:t>
            </w:r>
            <w:r w:rsidRPr="00B34DDE">
              <w:rPr>
                <w:rFonts w:cs="Arial"/>
                <w:sz w:val="24"/>
                <w:szCs w:val="24"/>
                <w:lang w:val="sr-Cyrl-CS"/>
              </w:rPr>
              <w:t>/члан групе/Подизвођач</w:t>
            </w:r>
          </w:p>
        </w:tc>
      </w:tr>
      <w:tr w:rsidR="00EB321C" w:rsidRPr="00B34DDE" w14:paraId="28B7E57F" w14:textId="77777777" w:rsidTr="00B229BA">
        <w:trPr>
          <w:jc w:val="center"/>
        </w:trPr>
        <w:tc>
          <w:tcPr>
            <w:tcW w:w="3882" w:type="dxa"/>
          </w:tcPr>
          <w:p w14:paraId="4E40787E" w14:textId="77777777" w:rsidR="00EB321C" w:rsidRPr="00B34DDE" w:rsidRDefault="00EB321C" w:rsidP="00B229BA">
            <w:pPr>
              <w:spacing w:before="0"/>
              <w:jc w:val="center"/>
              <w:rPr>
                <w:rFonts w:cs="Arial"/>
                <w:sz w:val="24"/>
                <w:szCs w:val="24"/>
              </w:rPr>
            </w:pPr>
          </w:p>
        </w:tc>
        <w:tc>
          <w:tcPr>
            <w:tcW w:w="2127" w:type="dxa"/>
          </w:tcPr>
          <w:p w14:paraId="1A5B465A" w14:textId="77777777" w:rsidR="00EB321C" w:rsidRPr="00B34DDE" w:rsidRDefault="00EB321C" w:rsidP="00B229BA">
            <w:pPr>
              <w:spacing w:before="0"/>
              <w:jc w:val="center"/>
              <w:rPr>
                <w:rFonts w:cs="Arial"/>
                <w:sz w:val="24"/>
                <w:szCs w:val="24"/>
              </w:rPr>
            </w:pPr>
            <w:r w:rsidRPr="00B34DDE">
              <w:rPr>
                <w:rFonts w:cs="Arial"/>
                <w:sz w:val="24"/>
                <w:szCs w:val="24"/>
              </w:rPr>
              <w:t>М.П.</w:t>
            </w:r>
          </w:p>
        </w:tc>
        <w:tc>
          <w:tcPr>
            <w:tcW w:w="4022" w:type="dxa"/>
          </w:tcPr>
          <w:p w14:paraId="3AA6B699" w14:textId="77777777" w:rsidR="00EB321C" w:rsidRPr="00B34DDE" w:rsidRDefault="00EB321C" w:rsidP="00B229BA">
            <w:pPr>
              <w:spacing w:before="0"/>
              <w:jc w:val="center"/>
              <w:rPr>
                <w:rFonts w:cs="Arial"/>
                <w:sz w:val="24"/>
                <w:szCs w:val="24"/>
                <w:lang w:val="ru-RU"/>
              </w:rPr>
            </w:pPr>
          </w:p>
        </w:tc>
      </w:tr>
      <w:tr w:rsidR="00EB321C" w:rsidRPr="00B34DDE" w14:paraId="65E5E73D" w14:textId="77777777" w:rsidTr="00B229BA">
        <w:trPr>
          <w:jc w:val="center"/>
        </w:trPr>
        <w:tc>
          <w:tcPr>
            <w:tcW w:w="3882" w:type="dxa"/>
            <w:tcBorders>
              <w:bottom w:val="single" w:sz="4" w:space="0" w:color="auto"/>
            </w:tcBorders>
          </w:tcPr>
          <w:p w14:paraId="31EC11C7" w14:textId="77777777" w:rsidR="00EB321C" w:rsidRPr="00B34DDE" w:rsidRDefault="00EB321C" w:rsidP="00B229BA">
            <w:pPr>
              <w:spacing w:before="0"/>
              <w:jc w:val="center"/>
              <w:rPr>
                <w:rFonts w:cs="Arial"/>
                <w:sz w:val="24"/>
                <w:szCs w:val="24"/>
              </w:rPr>
            </w:pPr>
          </w:p>
        </w:tc>
        <w:tc>
          <w:tcPr>
            <w:tcW w:w="2127" w:type="dxa"/>
          </w:tcPr>
          <w:p w14:paraId="4872D490" w14:textId="77777777" w:rsidR="00EB321C" w:rsidRPr="00B34DDE" w:rsidRDefault="00EB321C" w:rsidP="00B229BA">
            <w:pPr>
              <w:spacing w:before="0"/>
              <w:jc w:val="center"/>
              <w:rPr>
                <w:rFonts w:cs="Arial"/>
                <w:sz w:val="24"/>
                <w:szCs w:val="24"/>
                <w:lang w:val="ru-RU"/>
              </w:rPr>
            </w:pPr>
          </w:p>
        </w:tc>
        <w:tc>
          <w:tcPr>
            <w:tcW w:w="4022" w:type="dxa"/>
            <w:tcBorders>
              <w:bottom w:val="single" w:sz="4" w:space="0" w:color="auto"/>
            </w:tcBorders>
          </w:tcPr>
          <w:p w14:paraId="785166E9" w14:textId="77777777" w:rsidR="00EB321C" w:rsidRPr="00B34DDE" w:rsidRDefault="00EB321C" w:rsidP="00B229BA">
            <w:pPr>
              <w:spacing w:before="0"/>
              <w:jc w:val="center"/>
              <w:rPr>
                <w:rFonts w:cs="Arial"/>
                <w:sz w:val="24"/>
                <w:szCs w:val="24"/>
                <w:lang w:val="ru-RU"/>
              </w:rPr>
            </w:pPr>
          </w:p>
        </w:tc>
      </w:tr>
      <w:tr w:rsidR="00EB321C" w:rsidRPr="00B34DDE" w14:paraId="5CA146E2" w14:textId="77777777" w:rsidTr="00B229BA">
        <w:trPr>
          <w:trHeight w:val="389"/>
          <w:jc w:val="center"/>
        </w:trPr>
        <w:tc>
          <w:tcPr>
            <w:tcW w:w="3882" w:type="dxa"/>
            <w:tcBorders>
              <w:top w:val="single" w:sz="4" w:space="0" w:color="auto"/>
            </w:tcBorders>
          </w:tcPr>
          <w:p w14:paraId="3FE4ECE5" w14:textId="77777777" w:rsidR="00EB321C" w:rsidRPr="00B34DDE" w:rsidRDefault="00EB321C" w:rsidP="00B229BA">
            <w:pPr>
              <w:spacing w:before="0"/>
              <w:jc w:val="center"/>
              <w:rPr>
                <w:rFonts w:cs="Arial"/>
                <w:sz w:val="24"/>
                <w:szCs w:val="24"/>
              </w:rPr>
            </w:pPr>
          </w:p>
          <w:p w14:paraId="4C60EFF2" w14:textId="77777777" w:rsidR="00EB321C" w:rsidRPr="00B34DDE" w:rsidRDefault="00EB321C" w:rsidP="00B229BA">
            <w:pPr>
              <w:spacing w:before="0"/>
              <w:jc w:val="center"/>
              <w:rPr>
                <w:rFonts w:cs="Arial"/>
                <w:sz w:val="24"/>
                <w:szCs w:val="24"/>
              </w:rPr>
            </w:pPr>
          </w:p>
        </w:tc>
        <w:tc>
          <w:tcPr>
            <w:tcW w:w="2127" w:type="dxa"/>
          </w:tcPr>
          <w:p w14:paraId="3DE20030" w14:textId="77777777" w:rsidR="00EB321C" w:rsidRPr="00B34DDE" w:rsidRDefault="00EB321C" w:rsidP="00B229BA">
            <w:pPr>
              <w:spacing w:before="0"/>
              <w:jc w:val="center"/>
              <w:rPr>
                <w:rFonts w:cs="Arial"/>
                <w:sz w:val="24"/>
                <w:szCs w:val="24"/>
                <w:lang w:val="ru-RU"/>
              </w:rPr>
            </w:pPr>
          </w:p>
        </w:tc>
        <w:tc>
          <w:tcPr>
            <w:tcW w:w="4022" w:type="dxa"/>
            <w:tcBorders>
              <w:top w:val="single" w:sz="4" w:space="0" w:color="auto"/>
            </w:tcBorders>
          </w:tcPr>
          <w:p w14:paraId="222E1325" w14:textId="77777777" w:rsidR="00EB321C" w:rsidRPr="00B34DDE" w:rsidRDefault="00EB321C" w:rsidP="00B229BA">
            <w:pPr>
              <w:spacing w:before="0"/>
              <w:jc w:val="center"/>
              <w:rPr>
                <w:rFonts w:cs="Arial"/>
                <w:sz w:val="24"/>
                <w:szCs w:val="24"/>
                <w:lang w:val="ru-RU"/>
              </w:rPr>
            </w:pPr>
          </w:p>
        </w:tc>
      </w:tr>
    </w:tbl>
    <w:p w14:paraId="32294124" w14:textId="77777777" w:rsidR="00EB321C" w:rsidRPr="00B34DDE" w:rsidRDefault="00EB321C" w:rsidP="00EB321C">
      <w:pPr>
        <w:rPr>
          <w:rFonts w:cs="Arial"/>
          <w:i/>
          <w:sz w:val="20"/>
          <w:szCs w:val="20"/>
          <w:lang w:val="sr-Cyrl-CS"/>
        </w:rPr>
      </w:pPr>
      <w:r w:rsidRPr="00B34DDE">
        <w:rPr>
          <w:rFonts w:cs="Arial"/>
          <w:b/>
          <w:i/>
          <w:sz w:val="20"/>
          <w:szCs w:val="20"/>
        </w:rPr>
        <w:t>Напомена:</w:t>
      </w:r>
      <w:r w:rsidRPr="00B34DDE">
        <w:rPr>
          <w:rFonts w:cs="Arial"/>
          <w:i/>
          <w:sz w:val="20"/>
          <w:szCs w:val="20"/>
        </w:rPr>
        <w:t xml:space="preserve"> Уколико </w:t>
      </w:r>
      <w:r w:rsidRPr="00B34DDE">
        <w:rPr>
          <w:rFonts w:cs="Arial"/>
          <w:i/>
          <w:sz w:val="20"/>
          <w:szCs w:val="20"/>
          <w:lang w:val="sr-Cyrl-CS"/>
        </w:rPr>
        <w:t xml:space="preserve">заједничку </w:t>
      </w:r>
      <w:r w:rsidRPr="00B34DDE">
        <w:rPr>
          <w:rFonts w:cs="Arial"/>
          <w:i/>
          <w:sz w:val="20"/>
          <w:szCs w:val="20"/>
        </w:rPr>
        <w:t xml:space="preserve">понуду подноси група понуђача Изјава </w:t>
      </w:r>
      <w:r w:rsidRPr="00B34DDE">
        <w:rPr>
          <w:rFonts w:cs="Arial"/>
          <w:i/>
          <w:sz w:val="20"/>
          <w:szCs w:val="20"/>
          <w:lang w:val="sr-Cyrl-CS"/>
        </w:rPr>
        <w:t xml:space="preserve">се доставља за сваког члана групе понуђача. Изјава </w:t>
      </w:r>
      <w:r w:rsidRPr="00B34DDE">
        <w:rPr>
          <w:rFonts w:cs="Arial"/>
          <w:i/>
          <w:sz w:val="20"/>
          <w:szCs w:val="20"/>
        </w:rPr>
        <w:t>мора бити попуњена, потписана од стране овлашћеног лица</w:t>
      </w:r>
      <w:r w:rsidRPr="00B34DDE">
        <w:rPr>
          <w:rFonts w:cs="Arial"/>
          <w:i/>
          <w:sz w:val="20"/>
          <w:szCs w:val="20"/>
          <w:lang w:val="sr-Cyrl-CS"/>
        </w:rPr>
        <w:t xml:space="preserve"> за заступање</w:t>
      </w:r>
      <w:r w:rsidRPr="00B34DDE">
        <w:rPr>
          <w:rFonts w:cs="Arial"/>
          <w:i/>
          <w:sz w:val="20"/>
          <w:szCs w:val="20"/>
        </w:rPr>
        <w:t xml:space="preserve"> понуђача из групе понуђача и оверена печатом. </w:t>
      </w:r>
    </w:p>
    <w:p w14:paraId="73B4D146" w14:textId="77777777" w:rsidR="00EB321C" w:rsidRPr="00B34DDE" w:rsidRDefault="00EB321C" w:rsidP="00EB321C">
      <w:pPr>
        <w:rPr>
          <w:rFonts w:cs="Arial"/>
          <w:i/>
          <w:sz w:val="20"/>
          <w:szCs w:val="20"/>
        </w:rPr>
      </w:pPr>
      <w:r w:rsidRPr="00B34DDE">
        <w:rPr>
          <w:rFonts w:eastAsia="Calibri" w:cs="Arial"/>
          <w:i/>
          <w:sz w:val="20"/>
          <w:szCs w:val="20"/>
        </w:rPr>
        <w:t xml:space="preserve">У случају да понуђач подноси понуду са подизвођачем, Изјава </w:t>
      </w:r>
      <w:r w:rsidRPr="00B34DDE">
        <w:rPr>
          <w:rFonts w:eastAsia="Calibri" w:cs="Arial"/>
          <w:i/>
          <w:sz w:val="20"/>
          <w:szCs w:val="20"/>
          <w:lang w:val="sr-Cyrl-CS"/>
        </w:rPr>
        <w:t xml:space="preserve">се доставља за понуђача и сваког подизвођача. Изјава </w:t>
      </w:r>
      <w:r w:rsidRPr="00B34DDE">
        <w:rPr>
          <w:rFonts w:eastAsia="Calibri" w:cs="Arial"/>
          <w:i/>
          <w:sz w:val="20"/>
          <w:szCs w:val="20"/>
        </w:rPr>
        <w:t xml:space="preserve">мора бити </w:t>
      </w:r>
      <w:r w:rsidRPr="00B34DDE">
        <w:rPr>
          <w:rFonts w:eastAsia="Calibri" w:cs="Arial"/>
          <w:i/>
          <w:sz w:val="20"/>
          <w:szCs w:val="20"/>
          <w:lang w:val="sr-Cyrl-CS"/>
        </w:rPr>
        <w:t>попуњена,</w:t>
      </w:r>
      <w:r w:rsidRPr="00B34DDE">
        <w:rPr>
          <w:rFonts w:eastAsia="Calibri" w:cs="Arial"/>
          <w:i/>
          <w:sz w:val="20"/>
          <w:szCs w:val="20"/>
        </w:rPr>
        <w:t xml:space="preserve"> потписана</w:t>
      </w:r>
      <w:r w:rsidRPr="00B34DDE">
        <w:rPr>
          <w:rFonts w:eastAsia="Calibri" w:cs="Arial"/>
          <w:i/>
          <w:sz w:val="20"/>
          <w:szCs w:val="20"/>
          <w:lang w:val="sr-Cyrl-CS"/>
        </w:rPr>
        <w:t xml:space="preserve"> и оверена</w:t>
      </w:r>
      <w:r w:rsidRPr="00B34DDE">
        <w:rPr>
          <w:rFonts w:eastAsia="Calibri" w:cs="Arial"/>
          <w:i/>
          <w:sz w:val="20"/>
          <w:szCs w:val="20"/>
        </w:rPr>
        <w:t xml:space="preserve"> од стране овлашћеног лица за заступање </w:t>
      </w:r>
      <w:r w:rsidRPr="00B34DDE">
        <w:rPr>
          <w:rFonts w:eastAsia="Calibri" w:cs="Arial"/>
          <w:i/>
          <w:sz w:val="20"/>
          <w:szCs w:val="20"/>
          <w:lang w:val="sr-Cyrl-CS"/>
        </w:rPr>
        <w:t>понуђача/подизво</w:t>
      </w:r>
      <w:r w:rsidRPr="00B34DDE">
        <w:rPr>
          <w:rFonts w:eastAsia="Calibri" w:cs="Arial"/>
          <w:i/>
          <w:sz w:val="20"/>
          <w:szCs w:val="20"/>
        </w:rPr>
        <w:t>ђача</w:t>
      </w:r>
      <w:r w:rsidRPr="00B34DDE">
        <w:rPr>
          <w:rFonts w:eastAsia="Calibri" w:cs="Arial"/>
          <w:i/>
          <w:sz w:val="20"/>
          <w:szCs w:val="20"/>
          <w:lang w:val="sr-Cyrl-CS"/>
        </w:rPr>
        <w:t xml:space="preserve"> и оверена печатом.</w:t>
      </w:r>
    </w:p>
    <w:p w14:paraId="7ACD6A67" w14:textId="77777777" w:rsidR="00EB321C" w:rsidRPr="00B34DDE" w:rsidRDefault="00EB321C" w:rsidP="00EB321C">
      <w:pPr>
        <w:rPr>
          <w:rFonts w:cs="Arial"/>
          <w:sz w:val="20"/>
          <w:szCs w:val="20"/>
          <w:lang w:val="sr-Cyrl-CS"/>
        </w:rPr>
      </w:pPr>
      <w:r w:rsidRPr="00B34DDE">
        <w:rPr>
          <w:rFonts w:cs="Arial"/>
          <w:i/>
          <w:sz w:val="20"/>
          <w:szCs w:val="20"/>
        </w:rPr>
        <w:t>Приликом подношења понуде овај образац копирати у потребном броју примерака.</w:t>
      </w:r>
    </w:p>
    <w:p w14:paraId="3577FAEA" w14:textId="77777777" w:rsidR="00EB321C" w:rsidRPr="0078390D" w:rsidRDefault="00EB321C" w:rsidP="00EB321C">
      <w:pPr>
        <w:rPr>
          <w:rFonts w:cs="Arial"/>
        </w:rPr>
      </w:pPr>
    </w:p>
    <w:p w14:paraId="56E1A279" w14:textId="77777777" w:rsidR="00EB321C" w:rsidRPr="00CA2F29" w:rsidRDefault="00EB321C" w:rsidP="00EB321C">
      <w:pPr>
        <w:rPr>
          <w:rFonts w:cs="Arial"/>
        </w:rPr>
      </w:pPr>
    </w:p>
    <w:p w14:paraId="2922D007" w14:textId="77777777" w:rsidR="00EB321C" w:rsidRPr="00CA2F29" w:rsidRDefault="00EB321C" w:rsidP="00EB321C">
      <w:pPr>
        <w:rPr>
          <w:rFonts w:cs="Arial"/>
        </w:rPr>
      </w:pPr>
    </w:p>
    <w:p w14:paraId="37936EBD" w14:textId="77777777" w:rsidR="00EB321C" w:rsidRPr="00CA2F29" w:rsidRDefault="00EB321C" w:rsidP="00EB321C">
      <w:pPr>
        <w:rPr>
          <w:rFonts w:cs="Arial"/>
        </w:rPr>
      </w:pPr>
    </w:p>
    <w:p w14:paraId="2E0C2C77" w14:textId="77777777" w:rsidR="00EB321C" w:rsidRPr="00CA2F29" w:rsidRDefault="00EB321C" w:rsidP="00EB321C">
      <w:pPr>
        <w:rPr>
          <w:rFonts w:cs="Arial"/>
        </w:rPr>
      </w:pPr>
    </w:p>
    <w:p w14:paraId="2412A8F9" w14:textId="77777777" w:rsidR="00EB321C" w:rsidRPr="00CA2F29" w:rsidRDefault="00EB321C" w:rsidP="00EB321C">
      <w:pPr>
        <w:rPr>
          <w:rFonts w:cs="Arial"/>
        </w:rPr>
      </w:pPr>
    </w:p>
    <w:p w14:paraId="7AE926D4" w14:textId="77777777" w:rsidR="00EB321C" w:rsidRPr="00CA2F29" w:rsidRDefault="00EB321C" w:rsidP="00EB321C">
      <w:pPr>
        <w:rPr>
          <w:rFonts w:cs="Arial"/>
        </w:rPr>
      </w:pPr>
    </w:p>
    <w:p w14:paraId="5D839311" w14:textId="77777777" w:rsidR="00EB321C" w:rsidRPr="00CA2F29" w:rsidRDefault="00EB321C" w:rsidP="00EB321C">
      <w:pPr>
        <w:rPr>
          <w:rFonts w:cs="Arial"/>
        </w:rPr>
      </w:pPr>
    </w:p>
    <w:p w14:paraId="1BADDD5A" w14:textId="77777777" w:rsidR="006D4E4B" w:rsidRPr="00CA2F29" w:rsidRDefault="006D4E4B" w:rsidP="00EB321C">
      <w:pPr>
        <w:rPr>
          <w:rFonts w:cs="Arial"/>
        </w:rPr>
      </w:pPr>
    </w:p>
    <w:p w14:paraId="781187EE" w14:textId="77777777" w:rsidR="00EB321C" w:rsidRPr="00B34DDE" w:rsidRDefault="00EB321C" w:rsidP="00EB321C">
      <w:pPr>
        <w:pStyle w:val="KDObrazac"/>
        <w:spacing w:before="0"/>
        <w:rPr>
          <w:sz w:val="24"/>
          <w:szCs w:val="24"/>
          <w:lang w:val="sr-Cyrl-RS"/>
        </w:rPr>
      </w:pPr>
      <w:r w:rsidRPr="00B34DDE">
        <w:rPr>
          <w:sz w:val="24"/>
          <w:szCs w:val="24"/>
        </w:rPr>
        <w:lastRenderedPageBreak/>
        <w:t xml:space="preserve">ОБРАЗАЦ </w:t>
      </w:r>
      <w:r w:rsidR="006D4E4B" w:rsidRPr="00B34DDE">
        <w:rPr>
          <w:sz w:val="24"/>
          <w:szCs w:val="24"/>
          <w:lang w:val="sr-Cyrl-RS"/>
        </w:rPr>
        <w:t>5</w:t>
      </w:r>
      <w:r w:rsidRPr="00B34DDE">
        <w:rPr>
          <w:sz w:val="24"/>
          <w:szCs w:val="24"/>
          <w:lang w:val="sr-Cyrl-RS"/>
        </w:rPr>
        <w:t>.</w:t>
      </w:r>
    </w:p>
    <w:p w14:paraId="5398A52E" w14:textId="77777777" w:rsidR="00EB321C" w:rsidRPr="000444F3" w:rsidRDefault="00EB321C" w:rsidP="00EB321C">
      <w:pPr>
        <w:spacing w:before="0"/>
        <w:rPr>
          <w:rFonts w:cs="Arial"/>
          <w:sz w:val="24"/>
          <w:szCs w:val="24"/>
          <w:lang w:val="sr-Cyrl-RS"/>
        </w:rPr>
      </w:pPr>
    </w:p>
    <w:p w14:paraId="2205A8F5" w14:textId="77777777" w:rsidR="00EB321C" w:rsidRPr="00B34DDE" w:rsidRDefault="00EB321C" w:rsidP="00EB321C">
      <w:pPr>
        <w:spacing w:before="0"/>
        <w:jc w:val="center"/>
        <w:rPr>
          <w:rFonts w:cs="Arial"/>
          <w:b/>
          <w:sz w:val="24"/>
          <w:szCs w:val="24"/>
        </w:rPr>
      </w:pPr>
      <w:r w:rsidRPr="00B34DDE">
        <w:rPr>
          <w:rFonts w:cs="Arial"/>
          <w:b/>
          <w:sz w:val="24"/>
          <w:szCs w:val="24"/>
        </w:rPr>
        <w:t>ОБРАЗАЦ ТРОШКОВА ПРИПРЕМЕ ПОНУДЕ</w:t>
      </w:r>
    </w:p>
    <w:p w14:paraId="4E2F9146" w14:textId="77777777" w:rsidR="00EB321C" w:rsidRPr="00B34DDE" w:rsidRDefault="00EB321C" w:rsidP="00EB321C">
      <w:pPr>
        <w:spacing w:after="120"/>
        <w:jc w:val="center"/>
        <w:rPr>
          <w:rFonts w:cs="Arial"/>
          <w:szCs w:val="24"/>
          <w:lang w:val="sr-Cyrl-RS"/>
        </w:rPr>
      </w:pPr>
      <w:proofErr w:type="gramStart"/>
      <w:r w:rsidRPr="00B34DDE">
        <w:rPr>
          <w:rFonts w:cs="Arial"/>
          <w:sz w:val="24"/>
          <w:szCs w:val="24"/>
        </w:rPr>
        <w:t>за</w:t>
      </w:r>
      <w:proofErr w:type="gramEnd"/>
      <w:r w:rsidRPr="00B34DDE">
        <w:rPr>
          <w:rFonts w:cs="Arial"/>
          <w:sz w:val="24"/>
          <w:szCs w:val="24"/>
        </w:rPr>
        <w:t xml:space="preserve"> јавну набавку добара</w:t>
      </w:r>
      <w:r w:rsidRPr="0078390D">
        <w:rPr>
          <w:rFonts w:cs="Arial"/>
          <w:szCs w:val="24"/>
        </w:rPr>
        <w:t xml:space="preserve"> </w:t>
      </w:r>
      <w:r w:rsidRPr="00B34DDE">
        <w:rPr>
          <w:rFonts w:cs="Arial"/>
          <w:szCs w:val="24"/>
        </w:rPr>
        <w:t>ЈН/1000/0576/2018</w:t>
      </w:r>
    </w:p>
    <w:p w14:paraId="11E51535" w14:textId="77777777" w:rsidR="00EB321C" w:rsidRPr="00B34DDE" w:rsidRDefault="00EB321C" w:rsidP="00EB321C">
      <w:pPr>
        <w:spacing w:after="120"/>
        <w:jc w:val="center"/>
        <w:rPr>
          <w:rFonts w:cs="Arial"/>
          <w:sz w:val="24"/>
          <w:szCs w:val="24"/>
          <w:lang w:val="sr-Cyrl-RS"/>
        </w:rPr>
      </w:pPr>
      <w:r w:rsidRPr="00B34DDE">
        <w:rPr>
          <w:rFonts w:cs="Arial"/>
          <w:sz w:val="24"/>
          <w:szCs w:val="24"/>
          <w:lang w:val="sr-Cyrl-RS"/>
        </w:rPr>
        <w:t>добра Набавка система за контролу и евиденцију приступа за моторна возила</w:t>
      </w:r>
    </w:p>
    <w:p w14:paraId="1C6B3F83" w14:textId="77777777" w:rsidR="00EB321C" w:rsidRPr="00B34DDE" w:rsidRDefault="00EB321C" w:rsidP="00086884">
      <w:pPr>
        <w:spacing w:after="120"/>
        <w:rPr>
          <w:rFonts w:cs="Arial"/>
          <w:sz w:val="24"/>
          <w:szCs w:val="24"/>
          <w:lang w:val="ru-RU"/>
        </w:rPr>
      </w:pPr>
      <w:r w:rsidRPr="00B34DDE">
        <w:rPr>
          <w:rFonts w:cs="Arial"/>
          <w:sz w:val="24"/>
          <w:szCs w:val="24"/>
          <w:lang w:val="ru-RU"/>
        </w:rPr>
        <w:t xml:space="preserve">На основу члана 88. став 1. Закона о јавним набавкама („Службени гласник РС“, бр.124/12, 14/15 и 68/15), </w:t>
      </w:r>
      <w:r w:rsidR="0033109D" w:rsidRPr="00B34DDE">
        <w:rPr>
          <w:rFonts w:cs="Arial"/>
          <w:sz w:val="24"/>
          <w:szCs w:val="24"/>
          <w:lang w:val="ru-RU"/>
        </w:rPr>
        <w:t xml:space="preserve">(даље: Закон) </w:t>
      </w:r>
      <w:r w:rsidRPr="00B34DDE">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9705357" w14:textId="77777777" w:rsidR="00EB321C" w:rsidRPr="00B34DDE" w:rsidRDefault="00EB321C" w:rsidP="00EB321C">
      <w:pPr>
        <w:tabs>
          <w:tab w:val="left" w:pos="0"/>
        </w:tabs>
        <w:jc w:val="center"/>
        <w:rPr>
          <w:rFonts w:cs="Arial"/>
          <w:sz w:val="24"/>
          <w:szCs w:val="24"/>
          <w:lang w:val="ru-RU"/>
        </w:rPr>
      </w:pPr>
      <w:r w:rsidRPr="00B34DDE">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B321C" w:rsidRPr="00B34DDE" w14:paraId="5AD325E4" w14:textId="77777777" w:rsidTr="00B229BA">
        <w:trPr>
          <w:trHeight w:val="307"/>
          <w:tblCellSpacing w:w="20" w:type="dxa"/>
        </w:trPr>
        <w:tc>
          <w:tcPr>
            <w:tcW w:w="5323" w:type="dxa"/>
            <w:shd w:val="clear" w:color="auto" w:fill="auto"/>
            <w:vAlign w:val="center"/>
          </w:tcPr>
          <w:p w14:paraId="453A06C6" w14:textId="77777777" w:rsidR="00EB321C" w:rsidRPr="00B34DDE" w:rsidRDefault="00EB321C" w:rsidP="00B229BA">
            <w:pPr>
              <w:jc w:val="center"/>
              <w:rPr>
                <w:rFonts w:cs="Arial"/>
                <w:sz w:val="24"/>
                <w:szCs w:val="24"/>
              </w:rPr>
            </w:pPr>
            <w:r w:rsidRPr="00B34DDE">
              <w:rPr>
                <w:rFonts w:cs="Arial"/>
                <w:sz w:val="24"/>
                <w:szCs w:val="24"/>
              </w:rPr>
              <w:t>Укупни трошкови без ПДВ</w:t>
            </w:r>
          </w:p>
        </w:tc>
        <w:tc>
          <w:tcPr>
            <w:tcW w:w="4260" w:type="dxa"/>
            <w:shd w:val="clear" w:color="auto" w:fill="auto"/>
          </w:tcPr>
          <w:p w14:paraId="5E22AF6C" w14:textId="77777777" w:rsidR="00EB321C" w:rsidRPr="00B34DDE" w:rsidRDefault="00EB321C" w:rsidP="00B229BA">
            <w:pPr>
              <w:rPr>
                <w:rFonts w:cs="Arial"/>
                <w:sz w:val="24"/>
                <w:szCs w:val="24"/>
              </w:rPr>
            </w:pPr>
          </w:p>
          <w:p w14:paraId="73B0A5BC" w14:textId="77777777" w:rsidR="00EB321C" w:rsidRPr="00B34DDE" w:rsidRDefault="00EB321C" w:rsidP="00B229BA">
            <w:pPr>
              <w:rPr>
                <w:rFonts w:cs="Arial"/>
                <w:sz w:val="24"/>
                <w:szCs w:val="24"/>
              </w:rPr>
            </w:pPr>
            <w:r w:rsidRPr="00B34DDE">
              <w:rPr>
                <w:rFonts w:cs="Arial"/>
                <w:sz w:val="24"/>
                <w:szCs w:val="24"/>
              </w:rPr>
              <w:t>__________ динара</w:t>
            </w:r>
          </w:p>
        </w:tc>
      </w:tr>
      <w:tr w:rsidR="00EB321C" w:rsidRPr="00B34DDE" w14:paraId="113E2D79" w14:textId="77777777" w:rsidTr="00B229BA">
        <w:trPr>
          <w:trHeight w:val="433"/>
          <w:tblCellSpacing w:w="20" w:type="dxa"/>
        </w:trPr>
        <w:tc>
          <w:tcPr>
            <w:tcW w:w="5323" w:type="dxa"/>
            <w:shd w:val="clear" w:color="auto" w:fill="auto"/>
            <w:vAlign w:val="center"/>
          </w:tcPr>
          <w:p w14:paraId="71617AC2" w14:textId="77777777" w:rsidR="00EB321C" w:rsidRPr="00B34DDE" w:rsidRDefault="00EB321C" w:rsidP="00B229BA">
            <w:pPr>
              <w:autoSpaceDE w:val="0"/>
              <w:autoSpaceDN w:val="0"/>
              <w:adjustRightInd w:val="0"/>
              <w:jc w:val="center"/>
              <w:rPr>
                <w:rFonts w:cs="Arial"/>
                <w:sz w:val="24"/>
                <w:szCs w:val="24"/>
              </w:rPr>
            </w:pPr>
            <w:r w:rsidRPr="00B34DDE">
              <w:rPr>
                <w:rFonts w:cs="Arial"/>
                <w:sz w:val="24"/>
                <w:szCs w:val="24"/>
              </w:rPr>
              <w:t>ПДВ</w:t>
            </w:r>
          </w:p>
        </w:tc>
        <w:tc>
          <w:tcPr>
            <w:tcW w:w="4260" w:type="dxa"/>
            <w:shd w:val="clear" w:color="auto" w:fill="auto"/>
          </w:tcPr>
          <w:p w14:paraId="43AF6A00" w14:textId="77777777" w:rsidR="00EB321C" w:rsidRPr="00B34DDE" w:rsidRDefault="00EB321C" w:rsidP="00B229BA">
            <w:pPr>
              <w:rPr>
                <w:rFonts w:cs="Arial"/>
                <w:sz w:val="24"/>
                <w:szCs w:val="24"/>
              </w:rPr>
            </w:pPr>
          </w:p>
          <w:p w14:paraId="3B824FDA" w14:textId="77777777" w:rsidR="00EB321C" w:rsidRPr="00B34DDE" w:rsidRDefault="00EB321C" w:rsidP="00B229BA">
            <w:pPr>
              <w:rPr>
                <w:rFonts w:cs="Arial"/>
                <w:sz w:val="24"/>
                <w:szCs w:val="24"/>
              </w:rPr>
            </w:pPr>
            <w:r w:rsidRPr="00B34DDE">
              <w:rPr>
                <w:rFonts w:cs="Arial"/>
                <w:sz w:val="24"/>
                <w:szCs w:val="24"/>
              </w:rPr>
              <w:t>__________ динара</w:t>
            </w:r>
          </w:p>
        </w:tc>
      </w:tr>
      <w:tr w:rsidR="00EB321C" w:rsidRPr="00B34DDE" w14:paraId="03E79788" w14:textId="77777777" w:rsidTr="00B229BA">
        <w:trPr>
          <w:trHeight w:val="190"/>
          <w:tblCellSpacing w:w="20" w:type="dxa"/>
        </w:trPr>
        <w:tc>
          <w:tcPr>
            <w:tcW w:w="5323" w:type="dxa"/>
            <w:shd w:val="clear" w:color="auto" w:fill="auto"/>
          </w:tcPr>
          <w:p w14:paraId="1963352E" w14:textId="77777777" w:rsidR="00EB321C" w:rsidRPr="00B34DDE" w:rsidRDefault="00EB321C" w:rsidP="00B229BA">
            <w:pPr>
              <w:jc w:val="center"/>
              <w:rPr>
                <w:rFonts w:cs="Arial"/>
                <w:sz w:val="24"/>
                <w:szCs w:val="24"/>
              </w:rPr>
            </w:pPr>
          </w:p>
          <w:p w14:paraId="0DFBDE5C" w14:textId="77777777" w:rsidR="00EB321C" w:rsidRPr="00B34DDE" w:rsidRDefault="00EB321C" w:rsidP="00B229BA">
            <w:pPr>
              <w:jc w:val="center"/>
              <w:rPr>
                <w:rFonts w:cs="Arial"/>
                <w:sz w:val="24"/>
                <w:szCs w:val="24"/>
              </w:rPr>
            </w:pPr>
            <w:r w:rsidRPr="00B34DDE">
              <w:rPr>
                <w:rFonts w:cs="Arial"/>
                <w:sz w:val="24"/>
                <w:szCs w:val="24"/>
              </w:rPr>
              <w:t>Укупни  трошкови са ПДВ</w:t>
            </w:r>
          </w:p>
        </w:tc>
        <w:tc>
          <w:tcPr>
            <w:tcW w:w="4260" w:type="dxa"/>
            <w:shd w:val="clear" w:color="auto" w:fill="auto"/>
          </w:tcPr>
          <w:p w14:paraId="128E2F30" w14:textId="77777777" w:rsidR="00EB321C" w:rsidRPr="00B34DDE" w:rsidRDefault="00EB321C" w:rsidP="00B229BA">
            <w:pPr>
              <w:rPr>
                <w:rFonts w:cs="Arial"/>
                <w:sz w:val="24"/>
                <w:szCs w:val="24"/>
              </w:rPr>
            </w:pPr>
          </w:p>
          <w:p w14:paraId="73B50E04" w14:textId="77777777" w:rsidR="00EB321C" w:rsidRPr="00B34DDE" w:rsidRDefault="00EB321C" w:rsidP="00B229BA">
            <w:pPr>
              <w:rPr>
                <w:rFonts w:cs="Arial"/>
                <w:sz w:val="24"/>
                <w:szCs w:val="24"/>
              </w:rPr>
            </w:pPr>
            <w:r w:rsidRPr="00B34DDE">
              <w:rPr>
                <w:rFonts w:cs="Arial"/>
                <w:sz w:val="24"/>
                <w:szCs w:val="24"/>
              </w:rPr>
              <w:t>__________ динара</w:t>
            </w:r>
          </w:p>
        </w:tc>
      </w:tr>
    </w:tbl>
    <w:p w14:paraId="66ACFB6B" w14:textId="77777777" w:rsidR="00EB321C" w:rsidRPr="00B34DDE" w:rsidRDefault="00EB321C" w:rsidP="00EB321C">
      <w:pPr>
        <w:tabs>
          <w:tab w:val="left" w:pos="0"/>
        </w:tabs>
        <w:rPr>
          <w:rFonts w:cs="Arial"/>
          <w:sz w:val="24"/>
          <w:szCs w:val="24"/>
          <w:lang w:val="ru-RU"/>
        </w:rPr>
      </w:pPr>
      <w:r w:rsidRPr="00B34DDE">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15362EDC" w14:textId="77777777" w:rsidR="00EB321C" w:rsidRPr="00A42E38" w:rsidRDefault="00EB321C" w:rsidP="00EB321C">
      <w:pPr>
        <w:tabs>
          <w:tab w:val="left" w:pos="0"/>
        </w:tabs>
        <w:rPr>
          <w:rFonts w:cs="Arial"/>
          <w:color w:val="FF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B321C" w:rsidRPr="00B34DDE" w14:paraId="66C040D2" w14:textId="77777777" w:rsidTr="00B229BA">
        <w:trPr>
          <w:jc w:val="center"/>
        </w:trPr>
        <w:tc>
          <w:tcPr>
            <w:tcW w:w="3882" w:type="dxa"/>
          </w:tcPr>
          <w:p w14:paraId="5AB0727B" w14:textId="77777777" w:rsidR="00EB321C" w:rsidRPr="00B34DDE" w:rsidRDefault="00EB321C" w:rsidP="00B229BA">
            <w:pPr>
              <w:spacing w:before="0"/>
              <w:jc w:val="center"/>
              <w:rPr>
                <w:rFonts w:cs="Arial"/>
                <w:sz w:val="24"/>
                <w:szCs w:val="24"/>
              </w:rPr>
            </w:pPr>
            <w:r w:rsidRPr="00B34DDE">
              <w:rPr>
                <w:rFonts w:cs="Arial"/>
                <w:sz w:val="24"/>
                <w:szCs w:val="24"/>
              </w:rPr>
              <w:t>Датум:</w:t>
            </w:r>
          </w:p>
        </w:tc>
        <w:tc>
          <w:tcPr>
            <w:tcW w:w="2127" w:type="dxa"/>
          </w:tcPr>
          <w:p w14:paraId="3E24BA3E" w14:textId="77777777" w:rsidR="00EB321C" w:rsidRPr="00B34DDE" w:rsidRDefault="00EB321C" w:rsidP="00B229BA">
            <w:pPr>
              <w:spacing w:before="0"/>
              <w:jc w:val="center"/>
              <w:rPr>
                <w:rFonts w:cs="Arial"/>
                <w:sz w:val="24"/>
                <w:szCs w:val="24"/>
                <w:lang w:val="ru-RU"/>
              </w:rPr>
            </w:pPr>
          </w:p>
        </w:tc>
        <w:tc>
          <w:tcPr>
            <w:tcW w:w="4022" w:type="dxa"/>
          </w:tcPr>
          <w:p w14:paraId="2209A308" w14:textId="77777777" w:rsidR="00EB321C" w:rsidRPr="00B34DDE" w:rsidRDefault="00EB321C" w:rsidP="00B229BA">
            <w:pPr>
              <w:spacing w:before="0"/>
              <w:jc w:val="center"/>
              <w:rPr>
                <w:rFonts w:cs="Arial"/>
                <w:sz w:val="24"/>
                <w:szCs w:val="24"/>
                <w:lang w:val="sr-Cyrl-CS"/>
              </w:rPr>
            </w:pPr>
            <w:r w:rsidRPr="00B34DDE">
              <w:rPr>
                <w:rFonts w:cs="Arial"/>
                <w:sz w:val="24"/>
                <w:szCs w:val="24"/>
                <w:lang w:val="sr-Cyrl-CS"/>
              </w:rPr>
              <w:t>П</w:t>
            </w:r>
            <w:r w:rsidRPr="00B34DDE">
              <w:rPr>
                <w:rFonts w:cs="Arial"/>
                <w:sz w:val="24"/>
                <w:szCs w:val="24"/>
              </w:rPr>
              <w:t>онуђач</w:t>
            </w:r>
          </w:p>
        </w:tc>
      </w:tr>
      <w:tr w:rsidR="00EB321C" w:rsidRPr="00B34DDE" w14:paraId="1B72670F" w14:textId="77777777" w:rsidTr="00B229BA">
        <w:trPr>
          <w:jc w:val="center"/>
        </w:trPr>
        <w:tc>
          <w:tcPr>
            <w:tcW w:w="3882" w:type="dxa"/>
          </w:tcPr>
          <w:p w14:paraId="7883AD19" w14:textId="77777777" w:rsidR="00EB321C" w:rsidRPr="00B34DDE" w:rsidRDefault="00EB321C" w:rsidP="00B229BA">
            <w:pPr>
              <w:spacing w:before="0"/>
              <w:jc w:val="center"/>
              <w:rPr>
                <w:rFonts w:cs="Arial"/>
                <w:sz w:val="24"/>
                <w:szCs w:val="24"/>
              </w:rPr>
            </w:pPr>
          </w:p>
        </w:tc>
        <w:tc>
          <w:tcPr>
            <w:tcW w:w="2127" w:type="dxa"/>
          </w:tcPr>
          <w:p w14:paraId="6E949F1A" w14:textId="77777777" w:rsidR="00EB321C" w:rsidRPr="00B34DDE" w:rsidRDefault="00EB321C" w:rsidP="00B229BA">
            <w:pPr>
              <w:spacing w:before="0"/>
              <w:jc w:val="center"/>
              <w:rPr>
                <w:rFonts w:cs="Arial"/>
                <w:sz w:val="24"/>
                <w:szCs w:val="24"/>
              </w:rPr>
            </w:pPr>
            <w:r w:rsidRPr="00B34DDE">
              <w:rPr>
                <w:rFonts w:cs="Arial"/>
                <w:sz w:val="24"/>
                <w:szCs w:val="24"/>
              </w:rPr>
              <w:t>М.П.</w:t>
            </w:r>
          </w:p>
        </w:tc>
        <w:tc>
          <w:tcPr>
            <w:tcW w:w="4022" w:type="dxa"/>
          </w:tcPr>
          <w:p w14:paraId="56A88E92" w14:textId="77777777" w:rsidR="00EB321C" w:rsidRPr="00B34DDE" w:rsidRDefault="00EB321C" w:rsidP="00B229BA">
            <w:pPr>
              <w:spacing w:before="0"/>
              <w:jc w:val="center"/>
              <w:rPr>
                <w:rFonts w:cs="Arial"/>
                <w:sz w:val="24"/>
                <w:szCs w:val="24"/>
                <w:lang w:val="ru-RU"/>
              </w:rPr>
            </w:pPr>
          </w:p>
        </w:tc>
      </w:tr>
      <w:tr w:rsidR="00EB321C" w:rsidRPr="00B34DDE" w14:paraId="55CBE29C" w14:textId="77777777" w:rsidTr="00B229BA">
        <w:trPr>
          <w:jc w:val="center"/>
        </w:trPr>
        <w:tc>
          <w:tcPr>
            <w:tcW w:w="3882" w:type="dxa"/>
            <w:tcBorders>
              <w:bottom w:val="single" w:sz="4" w:space="0" w:color="auto"/>
            </w:tcBorders>
          </w:tcPr>
          <w:p w14:paraId="0EE87322" w14:textId="77777777" w:rsidR="00EB321C" w:rsidRPr="00B34DDE" w:rsidRDefault="00EB321C" w:rsidP="00B229BA">
            <w:pPr>
              <w:spacing w:before="0"/>
              <w:jc w:val="center"/>
              <w:rPr>
                <w:rFonts w:cs="Arial"/>
                <w:sz w:val="24"/>
                <w:szCs w:val="24"/>
              </w:rPr>
            </w:pPr>
          </w:p>
        </w:tc>
        <w:tc>
          <w:tcPr>
            <w:tcW w:w="2127" w:type="dxa"/>
          </w:tcPr>
          <w:p w14:paraId="06959A2D" w14:textId="77777777" w:rsidR="00EB321C" w:rsidRPr="00B34DDE" w:rsidRDefault="00EB321C" w:rsidP="00B229BA">
            <w:pPr>
              <w:spacing w:before="0"/>
              <w:jc w:val="center"/>
              <w:rPr>
                <w:rFonts w:cs="Arial"/>
                <w:sz w:val="24"/>
                <w:szCs w:val="24"/>
                <w:lang w:val="ru-RU"/>
              </w:rPr>
            </w:pPr>
          </w:p>
        </w:tc>
        <w:tc>
          <w:tcPr>
            <w:tcW w:w="4022" w:type="dxa"/>
            <w:tcBorders>
              <w:bottom w:val="single" w:sz="4" w:space="0" w:color="auto"/>
            </w:tcBorders>
          </w:tcPr>
          <w:p w14:paraId="34485404" w14:textId="77777777" w:rsidR="00EB321C" w:rsidRPr="00B34DDE" w:rsidRDefault="00EB321C" w:rsidP="00B229BA">
            <w:pPr>
              <w:spacing w:before="0"/>
              <w:jc w:val="center"/>
              <w:rPr>
                <w:rFonts w:cs="Arial"/>
                <w:sz w:val="24"/>
                <w:szCs w:val="24"/>
                <w:lang w:val="ru-RU"/>
              </w:rPr>
            </w:pPr>
          </w:p>
        </w:tc>
      </w:tr>
      <w:tr w:rsidR="00EB321C" w:rsidRPr="00B34DDE" w14:paraId="2DD02E16" w14:textId="77777777" w:rsidTr="00B229BA">
        <w:trPr>
          <w:trHeight w:val="389"/>
          <w:jc w:val="center"/>
        </w:trPr>
        <w:tc>
          <w:tcPr>
            <w:tcW w:w="3882" w:type="dxa"/>
            <w:tcBorders>
              <w:top w:val="single" w:sz="4" w:space="0" w:color="auto"/>
            </w:tcBorders>
          </w:tcPr>
          <w:p w14:paraId="09C16D9E" w14:textId="77777777" w:rsidR="00EB321C" w:rsidRPr="00B34DDE" w:rsidRDefault="00EB321C" w:rsidP="00B229BA">
            <w:pPr>
              <w:spacing w:before="0"/>
              <w:jc w:val="center"/>
              <w:rPr>
                <w:rFonts w:cs="Arial"/>
                <w:sz w:val="24"/>
                <w:szCs w:val="24"/>
              </w:rPr>
            </w:pPr>
          </w:p>
        </w:tc>
        <w:tc>
          <w:tcPr>
            <w:tcW w:w="2127" w:type="dxa"/>
          </w:tcPr>
          <w:p w14:paraId="5C96EBF0" w14:textId="77777777" w:rsidR="00EB321C" w:rsidRPr="00B34DDE" w:rsidRDefault="00EB321C" w:rsidP="00B229BA">
            <w:pPr>
              <w:spacing w:before="0"/>
              <w:jc w:val="center"/>
              <w:rPr>
                <w:rFonts w:cs="Arial"/>
                <w:sz w:val="24"/>
                <w:szCs w:val="24"/>
                <w:lang w:val="ru-RU"/>
              </w:rPr>
            </w:pPr>
          </w:p>
        </w:tc>
        <w:tc>
          <w:tcPr>
            <w:tcW w:w="4022" w:type="dxa"/>
            <w:tcBorders>
              <w:top w:val="single" w:sz="4" w:space="0" w:color="auto"/>
            </w:tcBorders>
          </w:tcPr>
          <w:p w14:paraId="24E6301A" w14:textId="77777777" w:rsidR="00EB321C" w:rsidRPr="00B34DDE" w:rsidRDefault="00EB321C" w:rsidP="00B229BA">
            <w:pPr>
              <w:spacing w:before="0"/>
              <w:jc w:val="center"/>
              <w:rPr>
                <w:rFonts w:cs="Arial"/>
                <w:sz w:val="24"/>
                <w:szCs w:val="24"/>
                <w:lang w:val="ru-RU"/>
              </w:rPr>
            </w:pPr>
          </w:p>
        </w:tc>
      </w:tr>
    </w:tbl>
    <w:p w14:paraId="2684D743" w14:textId="77777777" w:rsidR="00EB321C" w:rsidRPr="00B34DDE" w:rsidRDefault="00EB321C" w:rsidP="00EB321C">
      <w:pPr>
        <w:tabs>
          <w:tab w:val="left" w:pos="0"/>
        </w:tabs>
        <w:spacing w:before="0"/>
        <w:rPr>
          <w:rFonts w:cs="Arial"/>
          <w:b/>
          <w:i/>
          <w:sz w:val="24"/>
          <w:szCs w:val="24"/>
          <w:lang w:val="ru-RU"/>
        </w:rPr>
      </w:pPr>
      <w:r w:rsidRPr="00B34DDE">
        <w:rPr>
          <w:rFonts w:cs="Arial"/>
          <w:b/>
          <w:i/>
          <w:sz w:val="24"/>
          <w:szCs w:val="24"/>
          <w:lang w:val="ru-RU"/>
        </w:rPr>
        <w:t>Напомена:</w:t>
      </w:r>
    </w:p>
    <w:p w14:paraId="5142F3F0" w14:textId="77777777" w:rsidR="00EB321C" w:rsidRPr="00B34DDE" w:rsidRDefault="00EB321C" w:rsidP="00EB321C">
      <w:pPr>
        <w:spacing w:before="0"/>
        <w:rPr>
          <w:rFonts w:cs="Arial"/>
          <w:i/>
          <w:sz w:val="20"/>
          <w:szCs w:val="20"/>
          <w:lang w:val="ru-RU"/>
        </w:rPr>
      </w:pPr>
      <w:r w:rsidRPr="00B34DDE">
        <w:rPr>
          <w:rFonts w:cs="Arial"/>
          <w:i/>
          <w:sz w:val="24"/>
          <w:szCs w:val="24"/>
          <w:lang w:val="ru-RU"/>
        </w:rPr>
        <w:t>-</w:t>
      </w:r>
      <w:r w:rsidRPr="00B34DD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0952CC9" w14:textId="77777777" w:rsidR="00EB321C" w:rsidRPr="00B34DDE" w:rsidRDefault="00EB321C" w:rsidP="00EB321C">
      <w:pPr>
        <w:tabs>
          <w:tab w:val="left" w:pos="0"/>
        </w:tabs>
        <w:spacing w:before="0"/>
        <w:rPr>
          <w:rFonts w:cs="Arial"/>
          <w:i/>
          <w:sz w:val="20"/>
          <w:szCs w:val="20"/>
          <w:lang w:val="ru-RU"/>
        </w:rPr>
      </w:pPr>
      <w:r w:rsidRPr="00B34DDE">
        <w:rPr>
          <w:rFonts w:cs="Arial"/>
          <w:i/>
          <w:sz w:val="20"/>
          <w:szCs w:val="20"/>
        </w:rPr>
        <w:t>-</w:t>
      </w:r>
      <w:r w:rsidRPr="00B34DDE">
        <w:rPr>
          <w:rFonts w:cs="Arial"/>
          <w:i/>
          <w:sz w:val="20"/>
          <w:szCs w:val="20"/>
          <w:lang w:val="sr-Latn-CS"/>
        </w:rPr>
        <w:t>остале трошкове припреме и подношења понуде</w:t>
      </w:r>
      <w:r w:rsidRPr="00B34DD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45E3D264" w14:textId="77777777" w:rsidR="00EB321C" w:rsidRPr="00B34DDE" w:rsidRDefault="00EB321C" w:rsidP="00EB321C">
      <w:pPr>
        <w:spacing w:before="0"/>
        <w:rPr>
          <w:rFonts w:cs="Arial"/>
          <w:i/>
          <w:sz w:val="20"/>
          <w:szCs w:val="20"/>
          <w:lang w:val="ru-RU"/>
        </w:rPr>
      </w:pPr>
      <w:r w:rsidRPr="00B34DD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00B2915" w14:textId="77777777" w:rsidR="00EB321C" w:rsidRPr="00B34DDE" w:rsidRDefault="00EB321C" w:rsidP="00EB321C">
      <w:pPr>
        <w:pStyle w:val="KDKomentar"/>
        <w:spacing w:before="0"/>
        <w:rPr>
          <w:rFonts w:eastAsia="TimesNewRomanPS-BoldMT" w:cs="Arial"/>
          <w:color w:val="auto"/>
          <w:lang w:val="sr-Cyrl-RS"/>
        </w:rPr>
      </w:pPr>
      <w:r w:rsidRPr="00B34DDE">
        <w:rPr>
          <w:rFonts w:eastAsia="TimesNewRomanPS-BoldMT" w:cs="Arial"/>
          <w:color w:val="auto"/>
        </w:rPr>
        <w:t xml:space="preserve">-Уколико </w:t>
      </w:r>
      <w:r w:rsidRPr="00B34DDE">
        <w:rPr>
          <w:rFonts w:eastAsia="TimesNewRomanPS-BoldMT" w:cs="Arial"/>
          <w:color w:val="auto"/>
          <w:lang w:val="sr-Cyrl-CS"/>
        </w:rPr>
        <w:t>група понуђача подноси заједничку понуду овај образац потписује и оверава Носилац посла</w:t>
      </w:r>
      <w:r w:rsidRPr="00B34DD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733F3E7" w14:textId="77777777" w:rsidR="00875874" w:rsidRPr="00B34DDE" w:rsidRDefault="00875874" w:rsidP="00EB321C">
      <w:pPr>
        <w:pStyle w:val="KDKomentar"/>
        <w:spacing w:before="0"/>
        <w:rPr>
          <w:rFonts w:eastAsia="TimesNewRomanPS-BoldMT" w:cs="Arial"/>
          <w:color w:val="auto"/>
          <w:lang w:val="sr-Cyrl-RS"/>
        </w:rPr>
      </w:pPr>
    </w:p>
    <w:p w14:paraId="7F20C69F" w14:textId="77777777" w:rsidR="00875874" w:rsidRPr="00B34DDE" w:rsidRDefault="00875874" w:rsidP="00EB321C">
      <w:pPr>
        <w:pStyle w:val="KDKomentar"/>
        <w:spacing w:before="0"/>
        <w:rPr>
          <w:rFonts w:eastAsia="TimesNewRomanPS-BoldMT" w:cs="Arial"/>
          <w:color w:val="auto"/>
          <w:lang w:val="sr-Cyrl-RS"/>
        </w:rPr>
      </w:pPr>
    </w:p>
    <w:p w14:paraId="2770BC92" w14:textId="77777777" w:rsidR="00875874" w:rsidRDefault="00875874" w:rsidP="00EB321C">
      <w:pPr>
        <w:pStyle w:val="KDKomentar"/>
        <w:spacing w:before="0"/>
        <w:rPr>
          <w:rFonts w:eastAsia="TimesNewRomanPS-BoldMT" w:cs="Arial"/>
          <w:color w:val="auto"/>
          <w:lang w:val="sr-Cyrl-RS"/>
        </w:rPr>
      </w:pPr>
    </w:p>
    <w:p w14:paraId="0EB3B0F5" w14:textId="77777777" w:rsidR="00EE75F6" w:rsidRDefault="00EE75F6" w:rsidP="00EB321C">
      <w:pPr>
        <w:pStyle w:val="KDKomentar"/>
        <w:spacing w:before="0"/>
        <w:rPr>
          <w:rFonts w:eastAsia="TimesNewRomanPS-BoldMT" w:cs="Arial"/>
          <w:color w:val="auto"/>
          <w:lang w:val="sr-Cyrl-RS"/>
        </w:rPr>
      </w:pPr>
    </w:p>
    <w:p w14:paraId="1E985C81" w14:textId="77777777" w:rsidR="00EE75F6" w:rsidRPr="00B34DDE" w:rsidRDefault="00EE75F6" w:rsidP="00EB321C">
      <w:pPr>
        <w:pStyle w:val="KDKomentar"/>
        <w:spacing w:before="0"/>
        <w:rPr>
          <w:rFonts w:eastAsia="TimesNewRomanPS-BoldMT" w:cs="Arial"/>
          <w:color w:val="auto"/>
          <w:lang w:val="sr-Cyrl-RS"/>
        </w:rPr>
      </w:pPr>
    </w:p>
    <w:p w14:paraId="2AFEFBCA" w14:textId="77777777" w:rsidR="00875874" w:rsidRPr="00B34DDE" w:rsidRDefault="00875874" w:rsidP="00EB321C">
      <w:pPr>
        <w:pStyle w:val="KDKomentar"/>
        <w:spacing w:before="0"/>
        <w:rPr>
          <w:rFonts w:eastAsia="TimesNewRomanPS-BoldMT" w:cs="Arial"/>
          <w:color w:val="auto"/>
          <w:lang w:val="sr-Cyrl-RS"/>
        </w:rPr>
      </w:pPr>
    </w:p>
    <w:p w14:paraId="130E4A8E" w14:textId="77777777" w:rsidR="00875874" w:rsidRPr="00B34DDE" w:rsidRDefault="00875874" w:rsidP="00EB321C">
      <w:pPr>
        <w:pStyle w:val="KDKomentar"/>
        <w:spacing w:before="0"/>
        <w:rPr>
          <w:rFonts w:eastAsia="TimesNewRomanPS-BoldMT" w:cs="Arial"/>
          <w:color w:val="auto"/>
          <w:lang w:val="sr-Cyrl-RS"/>
        </w:rPr>
      </w:pPr>
    </w:p>
    <w:p w14:paraId="264ED8B8" w14:textId="77777777" w:rsidR="00EB321C" w:rsidRPr="00B34DDE" w:rsidRDefault="00EB321C" w:rsidP="00EB321C">
      <w:pPr>
        <w:pStyle w:val="KDObrazac"/>
        <w:spacing w:before="0"/>
        <w:rPr>
          <w:sz w:val="24"/>
          <w:szCs w:val="24"/>
          <w:lang w:val="sr-Cyrl-RS"/>
        </w:rPr>
      </w:pPr>
      <w:r w:rsidRPr="00B34DDE">
        <w:rPr>
          <w:sz w:val="24"/>
          <w:szCs w:val="24"/>
        </w:rPr>
        <w:lastRenderedPageBreak/>
        <w:t xml:space="preserve">ОБРАЗАЦ </w:t>
      </w:r>
      <w:r w:rsidR="006D4E4B" w:rsidRPr="00B34DDE">
        <w:rPr>
          <w:sz w:val="24"/>
          <w:szCs w:val="24"/>
          <w:lang w:val="sr-Cyrl-RS"/>
        </w:rPr>
        <w:t>6</w:t>
      </w:r>
      <w:r w:rsidRPr="00B34DDE">
        <w:rPr>
          <w:sz w:val="24"/>
          <w:szCs w:val="24"/>
          <w:lang w:val="sr-Cyrl-RS"/>
        </w:rPr>
        <w:t>.</w:t>
      </w:r>
    </w:p>
    <w:p w14:paraId="39DCC7FC" w14:textId="77777777" w:rsidR="00EB321C" w:rsidRPr="00B34DDE" w:rsidRDefault="00EB321C" w:rsidP="00EB321C">
      <w:pPr>
        <w:pStyle w:val="NoSpacing"/>
        <w:suppressAutoHyphens w:val="0"/>
        <w:spacing w:before="0"/>
        <w:jc w:val="center"/>
        <w:rPr>
          <w:rFonts w:cs="Arial"/>
          <w:szCs w:val="24"/>
          <w:lang w:val="sr-Latn-CS"/>
        </w:rPr>
      </w:pPr>
    </w:p>
    <w:p w14:paraId="65F0F0C7" w14:textId="77777777" w:rsidR="00EB321C" w:rsidRPr="00B34DDE" w:rsidRDefault="00EB321C" w:rsidP="00EB321C">
      <w:pPr>
        <w:pStyle w:val="NoSpacing"/>
        <w:suppressAutoHyphens w:val="0"/>
        <w:spacing w:before="0"/>
        <w:jc w:val="center"/>
        <w:rPr>
          <w:rFonts w:cs="Arial"/>
          <w:b/>
          <w:szCs w:val="24"/>
        </w:rPr>
      </w:pPr>
      <w:r w:rsidRPr="00B34DDE">
        <w:rPr>
          <w:rFonts w:cs="Arial"/>
          <w:b/>
          <w:szCs w:val="24"/>
        </w:rPr>
        <w:t>СПОРАЗУМ  УЧЕСНИКА ЗАЈЕДНИЧКЕ ПОНУДЕ</w:t>
      </w:r>
    </w:p>
    <w:p w14:paraId="6751E126" w14:textId="77777777" w:rsidR="00EB321C" w:rsidRPr="00B34DDE" w:rsidRDefault="00EB321C" w:rsidP="00EB321C">
      <w:pPr>
        <w:pStyle w:val="NoSpacing"/>
        <w:suppressAutoHyphens w:val="0"/>
        <w:spacing w:before="0"/>
        <w:jc w:val="center"/>
        <w:rPr>
          <w:rFonts w:cs="Arial"/>
          <w:b/>
          <w:szCs w:val="24"/>
        </w:rPr>
      </w:pPr>
    </w:p>
    <w:p w14:paraId="4B376D5C" w14:textId="77777777" w:rsidR="00EB321C" w:rsidRPr="00B34DDE" w:rsidRDefault="00EB321C" w:rsidP="00EB321C">
      <w:pPr>
        <w:pStyle w:val="NoSpacing"/>
        <w:rPr>
          <w:rFonts w:cs="Arial"/>
          <w:i/>
          <w:szCs w:val="24"/>
        </w:rPr>
      </w:pPr>
      <w:r w:rsidRPr="00B34DDE">
        <w:rPr>
          <w:rFonts w:cs="Arial"/>
          <w:i/>
          <w:szCs w:val="24"/>
        </w:rPr>
        <w:t xml:space="preserve">На основу члана 81. Закона о јавним набавкама </w:t>
      </w:r>
      <w:r w:rsidRPr="00B34DDE">
        <w:rPr>
          <w:rFonts w:eastAsia="TimesNewRomanPSMT" w:cs="Arial"/>
          <w:i/>
          <w:szCs w:val="24"/>
          <w:lang w:val="ru-RU" w:eastAsia="en-US"/>
        </w:rPr>
        <w:t xml:space="preserve">(„Сл. </w:t>
      </w:r>
      <w:r w:rsidRPr="00B34DDE">
        <w:rPr>
          <w:rFonts w:eastAsia="TimesNewRomanPSMT" w:cs="Arial"/>
          <w:i/>
          <w:szCs w:val="24"/>
          <w:lang w:val="sr-Cyrl-RS" w:eastAsia="en-US"/>
        </w:rPr>
        <w:t>г</w:t>
      </w:r>
      <w:r w:rsidRPr="00B34DDE">
        <w:rPr>
          <w:rFonts w:eastAsia="TimesNewRomanPSMT" w:cs="Arial"/>
          <w:i/>
          <w:szCs w:val="24"/>
          <w:lang w:val="ru-RU" w:eastAsia="en-US"/>
        </w:rPr>
        <w:t>ласник РС” бр. 1</w:t>
      </w:r>
      <w:r w:rsidRPr="00B34DDE">
        <w:rPr>
          <w:rFonts w:eastAsia="TimesNewRomanPSMT" w:cs="Arial"/>
          <w:i/>
          <w:szCs w:val="24"/>
          <w:lang w:val="sr-Cyrl-RS" w:eastAsia="en-US"/>
        </w:rPr>
        <w:t>24</w:t>
      </w:r>
      <w:r w:rsidRPr="00B34DDE">
        <w:rPr>
          <w:rFonts w:eastAsia="TimesNewRomanPSMT" w:cs="Arial"/>
          <w:i/>
          <w:szCs w:val="24"/>
          <w:lang w:val="ru-RU" w:eastAsia="en-US"/>
        </w:rPr>
        <w:t>/20</w:t>
      </w:r>
      <w:r w:rsidRPr="00B34DDE">
        <w:rPr>
          <w:rFonts w:eastAsia="TimesNewRomanPSMT" w:cs="Arial"/>
          <w:i/>
          <w:szCs w:val="24"/>
          <w:lang w:val="sr-Cyrl-RS" w:eastAsia="en-US"/>
        </w:rPr>
        <w:t>12</w:t>
      </w:r>
      <w:r w:rsidRPr="00B34DDE">
        <w:rPr>
          <w:rFonts w:eastAsia="TimesNewRomanPSMT" w:cs="Arial"/>
          <w:i/>
          <w:szCs w:val="24"/>
          <w:lang w:val="ru-RU" w:eastAsia="en-US"/>
        </w:rPr>
        <w:t>, 14/15, 68/15</w:t>
      </w:r>
      <w:r w:rsidRPr="00B34DDE">
        <w:rPr>
          <w:rFonts w:cs="Arial"/>
          <w:i/>
          <w:szCs w:val="24"/>
        </w:rPr>
        <w:t xml:space="preserve">) саставни део заједничке понуде је споразум којим се понуђачи из групе међусобно и према наручиоцу </w:t>
      </w:r>
      <w:r w:rsidRPr="00B34DDE">
        <w:rPr>
          <w:rFonts w:cs="Arial"/>
          <w:i/>
          <w:szCs w:val="24"/>
          <w:lang w:val="sr-Cyrl-RS"/>
        </w:rPr>
        <w:t xml:space="preserve">неограничено солидарно </w:t>
      </w:r>
      <w:r w:rsidRPr="00B34DDE">
        <w:rPr>
          <w:rFonts w:cs="Arial"/>
          <w:i/>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EB321C" w:rsidRPr="00B34DDE" w14:paraId="55AD3B36" w14:textId="77777777" w:rsidTr="00B229BA">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86B343F" w14:textId="77777777" w:rsidR="00EB321C" w:rsidRPr="00B34DDE" w:rsidRDefault="00EB321C" w:rsidP="00B229BA">
            <w:pPr>
              <w:pStyle w:val="NoSpacing"/>
              <w:rPr>
                <w:rFonts w:cs="Arial"/>
                <w:szCs w:val="24"/>
              </w:rPr>
            </w:pPr>
            <w:r w:rsidRPr="00B34DDE">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3C015DA" w14:textId="77777777" w:rsidR="00EB321C" w:rsidRPr="00B34DDE" w:rsidRDefault="00EB321C" w:rsidP="00B229BA">
            <w:pPr>
              <w:pStyle w:val="NoSpacing"/>
              <w:rPr>
                <w:rFonts w:cs="Arial"/>
                <w:szCs w:val="24"/>
              </w:rPr>
            </w:pPr>
            <w:r w:rsidRPr="00B34DDE">
              <w:rPr>
                <w:rFonts w:cs="Arial"/>
                <w:szCs w:val="24"/>
              </w:rPr>
              <w:t>НАЗИВ И СЕДИШТЕ ЧЛАНА ГРУПЕ ПОНУЂАЧА</w:t>
            </w:r>
          </w:p>
          <w:p w14:paraId="6B13122D" w14:textId="77777777" w:rsidR="00EB321C" w:rsidRPr="00B34DDE" w:rsidRDefault="00EB321C" w:rsidP="00B229BA">
            <w:pPr>
              <w:pStyle w:val="NoSpacing"/>
              <w:rPr>
                <w:rFonts w:cs="Arial"/>
                <w:szCs w:val="24"/>
              </w:rPr>
            </w:pPr>
          </w:p>
        </w:tc>
      </w:tr>
      <w:tr w:rsidR="00EB321C" w:rsidRPr="00B34DDE" w14:paraId="6EAB7426" w14:textId="77777777" w:rsidTr="00B229BA">
        <w:trPr>
          <w:trHeight w:val="1244"/>
        </w:trPr>
        <w:tc>
          <w:tcPr>
            <w:tcW w:w="3651" w:type="dxa"/>
            <w:tcBorders>
              <w:top w:val="single" w:sz="4" w:space="0" w:color="auto"/>
              <w:left w:val="single" w:sz="4" w:space="0" w:color="auto"/>
              <w:bottom w:val="single" w:sz="4" w:space="0" w:color="auto"/>
              <w:right w:val="single" w:sz="4" w:space="0" w:color="auto"/>
            </w:tcBorders>
          </w:tcPr>
          <w:p w14:paraId="71C571FD" w14:textId="77777777" w:rsidR="00EB321C" w:rsidRPr="00B34DDE" w:rsidRDefault="00EB321C" w:rsidP="00B229BA">
            <w:pPr>
              <w:pStyle w:val="NoSpacing"/>
              <w:rPr>
                <w:rFonts w:cs="Arial"/>
                <w:i/>
                <w:szCs w:val="24"/>
              </w:rPr>
            </w:pPr>
            <w:r w:rsidRPr="00B34DDE">
              <w:rPr>
                <w:rFonts w:cs="Arial"/>
                <w:i/>
                <w:szCs w:val="24"/>
              </w:rPr>
              <w:t>1. Члан</w:t>
            </w:r>
            <w:r w:rsidRPr="00B34DDE">
              <w:rPr>
                <w:rFonts w:cs="Arial"/>
                <w:i/>
                <w:szCs w:val="24"/>
                <w:lang w:val="sr-Cyrl-RS"/>
              </w:rPr>
              <w:t>у</w:t>
            </w:r>
            <w:r w:rsidRPr="00B34DDE">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EB2DBEA" w14:textId="77777777" w:rsidR="00EB321C" w:rsidRPr="00B34DDE" w:rsidRDefault="00EB321C" w:rsidP="00B229BA">
            <w:pPr>
              <w:pStyle w:val="NoSpacing"/>
              <w:rPr>
                <w:rFonts w:cs="Arial"/>
                <w:szCs w:val="24"/>
                <w:lang w:val="en-US"/>
              </w:rPr>
            </w:pPr>
          </w:p>
        </w:tc>
      </w:tr>
      <w:tr w:rsidR="00EB321C" w:rsidRPr="00B34DDE" w14:paraId="0A67E171" w14:textId="77777777" w:rsidTr="00B229BA">
        <w:trPr>
          <w:trHeight w:val="1280"/>
        </w:trPr>
        <w:tc>
          <w:tcPr>
            <w:tcW w:w="3651" w:type="dxa"/>
            <w:tcBorders>
              <w:top w:val="single" w:sz="4" w:space="0" w:color="auto"/>
              <w:left w:val="single" w:sz="4" w:space="0" w:color="auto"/>
              <w:bottom w:val="single" w:sz="4" w:space="0" w:color="auto"/>
              <w:right w:val="single" w:sz="4" w:space="0" w:color="auto"/>
            </w:tcBorders>
          </w:tcPr>
          <w:p w14:paraId="4293D555" w14:textId="77777777" w:rsidR="00EB321C" w:rsidRPr="00B34DDE" w:rsidRDefault="00EB321C" w:rsidP="00B229BA">
            <w:pPr>
              <w:pStyle w:val="NoSpacing"/>
              <w:rPr>
                <w:rFonts w:cs="Arial"/>
                <w:i/>
                <w:szCs w:val="24"/>
              </w:rPr>
            </w:pPr>
            <w:r w:rsidRPr="00B34DDE">
              <w:rPr>
                <w:rFonts w:cs="Arial"/>
                <w:i/>
                <w:szCs w:val="24"/>
                <w:lang w:val="sr-Cyrl-RS"/>
              </w:rPr>
              <w:t>2.</w:t>
            </w:r>
            <w:r w:rsidRPr="00B34DDE">
              <w:rPr>
                <w:rFonts w:cs="Arial"/>
                <w:i/>
                <w:szCs w:val="24"/>
              </w:rPr>
              <w:t xml:space="preserve"> O</w:t>
            </w:r>
            <w:r w:rsidRPr="00B34DDE">
              <w:rPr>
                <w:rFonts w:cs="Arial"/>
                <w:i/>
                <w:szCs w:val="24"/>
                <w:lang w:val="sr-Cyrl-RS"/>
              </w:rPr>
              <w:t>пис послова</w:t>
            </w:r>
            <w:r w:rsidRPr="00B34DDE">
              <w:rPr>
                <w:rFonts w:cs="Arial"/>
                <w:i/>
                <w:szCs w:val="24"/>
              </w:rPr>
              <w:t xml:space="preserve"> сваког од понуђача из групе понуђача </w:t>
            </w:r>
            <w:r w:rsidRPr="00B34DDE">
              <w:rPr>
                <w:rFonts w:cs="Arial"/>
                <w:i/>
                <w:szCs w:val="24"/>
                <w:lang w:val="sr-Cyrl-RS"/>
              </w:rPr>
              <w:t>у</w:t>
            </w:r>
            <w:r w:rsidRPr="00B34DDE">
              <w:rPr>
                <w:rFonts w:cs="Arial"/>
                <w:i/>
                <w:szCs w:val="24"/>
              </w:rPr>
              <w:t xml:space="preserve"> извршењ</w:t>
            </w:r>
            <w:r w:rsidRPr="00B34DDE">
              <w:rPr>
                <w:rFonts w:cs="Arial"/>
                <w:i/>
                <w:szCs w:val="24"/>
                <w:lang w:val="sr-Cyrl-RS"/>
              </w:rPr>
              <w:t>у</w:t>
            </w:r>
            <w:r w:rsidRPr="00B34DDE">
              <w:rPr>
                <w:rFonts w:cs="Arial"/>
                <w:i/>
                <w:szCs w:val="24"/>
              </w:rPr>
              <w:t xml:space="preserve"> уговора:</w:t>
            </w:r>
          </w:p>
          <w:p w14:paraId="3C6BFDB6" w14:textId="77777777" w:rsidR="00EB321C" w:rsidRPr="00B34DDE" w:rsidRDefault="00EB321C" w:rsidP="00B229BA">
            <w:pPr>
              <w:pStyle w:val="NoSpacing"/>
              <w:rPr>
                <w:rFonts w:cs="Arial"/>
                <w:i/>
                <w:szCs w:val="24"/>
                <w:lang w:val="sr-Cyrl-RS"/>
              </w:rPr>
            </w:pPr>
          </w:p>
          <w:p w14:paraId="15F1152C" w14:textId="77777777" w:rsidR="00EB321C" w:rsidRPr="00B34DDE" w:rsidRDefault="00EB321C" w:rsidP="00B229BA">
            <w:pPr>
              <w:pStyle w:val="NoSpacing"/>
              <w:rPr>
                <w:rFonts w:cs="Arial"/>
                <w:i/>
                <w:szCs w:val="24"/>
                <w:lang w:val="sr-Cyrl-RS"/>
              </w:rPr>
            </w:pPr>
          </w:p>
          <w:p w14:paraId="5CC5FB98" w14:textId="77777777" w:rsidR="00EB321C" w:rsidRPr="00B34DDE" w:rsidRDefault="00EB321C" w:rsidP="00B229BA">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251E26B" w14:textId="77777777" w:rsidR="00EB321C" w:rsidRPr="00B34DDE" w:rsidRDefault="00EB321C" w:rsidP="00B229BA">
            <w:pPr>
              <w:pStyle w:val="NoSpacing"/>
              <w:rPr>
                <w:rFonts w:cs="Arial"/>
                <w:szCs w:val="24"/>
              </w:rPr>
            </w:pPr>
          </w:p>
        </w:tc>
      </w:tr>
      <w:tr w:rsidR="00EB321C" w:rsidRPr="00B34DDE" w14:paraId="65836F8D" w14:textId="77777777" w:rsidTr="00B229BA">
        <w:trPr>
          <w:trHeight w:val="1495"/>
        </w:trPr>
        <w:tc>
          <w:tcPr>
            <w:tcW w:w="3651" w:type="dxa"/>
            <w:tcBorders>
              <w:top w:val="single" w:sz="4" w:space="0" w:color="auto"/>
              <w:left w:val="single" w:sz="4" w:space="0" w:color="auto"/>
              <w:bottom w:val="single" w:sz="4" w:space="0" w:color="auto"/>
              <w:right w:val="single" w:sz="4" w:space="0" w:color="auto"/>
            </w:tcBorders>
          </w:tcPr>
          <w:p w14:paraId="4E4052DD" w14:textId="77777777" w:rsidR="00EB321C" w:rsidRPr="00B34DDE" w:rsidRDefault="00EB321C" w:rsidP="00B229BA">
            <w:pPr>
              <w:pStyle w:val="NoSpacing"/>
              <w:rPr>
                <w:rFonts w:cs="Arial"/>
                <w:i/>
                <w:szCs w:val="24"/>
                <w:lang w:val="sr-Cyrl-RS"/>
              </w:rPr>
            </w:pPr>
            <w:r w:rsidRPr="00B34DDE">
              <w:rPr>
                <w:rFonts w:cs="Arial"/>
                <w:i/>
                <w:szCs w:val="24"/>
                <w:lang w:val="sr-Cyrl-RS"/>
              </w:rPr>
              <w:t>3.Друго:</w:t>
            </w:r>
          </w:p>
          <w:p w14:paraId="14B7C593" w14:textId="77777777" w:rsidR="00EB321C" w:rsidRPr="00B34DDE" w:rsidRDefault="00EB321C" w:rsidP="00B229BA">
            <w:pPr>
              <w:pStyle w:val="NoSpacing"/>
              <w:rPr>
                <w:rFonts w:cs="Arial"/>
                <w:i/>
                <w:szCs w:val="24"/>
                <w:lang w:val="sr-Cyrl-RS"/>
              </w:rPr>
            </w:pPr>
          </w:p>
          <w:p w14:paraId="69235158" w14:textId="77777777" w:rsidR="00EB321C" w:rsidRPr="00B34DDE" w:rsidRDefault="00EB321C" w:rsidP="00B229BA">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AF49EF9" w14:textId="77777777" w:rsidR="00EB321C" w:rsidRPr="00B34DDE" w:rsidRDefault="00EB321C" w:rsidP="00B229BA">
            <w:pPr>
              <w:pStyle w:val="NoSpacing"/>
              <w:rPr>
                <w:rFonts w:cs="Arial"/>
                <w:szCs w:val="24"/>
              </w:rPr>
            </w:pPr>
          </w:p>
        </w:tc>
      </w:tr>
    </w:tbl>
    <w:p w14:paraId="7E5B5DCB" w14:textId="77777777" w:rsidR="00EB321C" w:rsidRPr="00B34DDE" w:rsidRDefault="00EB321C" w:rsidP="00EB321C">
      <w:pPr>
        <w:tabs>
          <w:tab w:val="num" w:pos="360"/>
        </w:tabs>
        <w:rPr>
          <w:rFonts w:cs="Arial"/>
          <w:i/>
          <w:spacing w:val="2"/>
          <w:sz w:val="24"/>
          <w:szCs w:val="24"/>
          <w:lang w:val="sr-Cyrl-RS"/>
        </w:rPr>
      </w:pPr>
    </w:p>
    <w:p w14:paraId="122A3254" w14:textId="77777777" w:rsidR="00EB321C" w:rsidRPr="00B34DDE" w:rsidRDefault="00EB321C" w:rsidP="00EB321C">
      <w:pPr>
        <w:pStyle w:val="NoSpacing"/>
        <w:framePr w:hSpace="180" w:wrap="around" w:vAnchor="text" w:hAnchor="margin" w:y="194"/>
        <w:rPr>
          <w:rFonts w:cs="Arial"/>
          <w:i/>
          <w:szCs w:val="24"/>
        </w:rPr>
      </w:pPr>
      <w:r w:rsidRPr="00B34DDE">
        <w:rPr>
          <w:rFonts w:cs="Arial"/>
          <w:i/>
          <w:szCs w:val="24"/>
        </w:rPr>
        <w:t>Потпис одговорног лица члана групе понуђача:</w:t>
      </w:r>
    </w:p>
    <w:p w14:paraId="77D98479" w14:textId="77777777" w:rsidR="00EB321C" w:rsidRPr="00B34DDE" w:rsidRDefault="00EB321C" w:rsidP="00EB321C">
      <w:pPr>
        <w:pStyle w:val="NoSpacing"/>
        <w:framePr w:hSpace="180" w:wrap="around" w:vAnchor="text" w:hAnchor="margin" w:y="194"/>
        <w:rPr>
          <w:rFonts w:cs="Arial"/>
          <w:i/>
          <w:szCs w:val="24"/>
        </w:rPr>
      </w:pPr>
      <w:r w:rsidRPr="00B34DDE">
        <w:rPr>
          <w:rFonts w:cs="Arial"/>
          <w:i/>
          <w:szCs w:val="24"/>
        </w:rPr>
        <w:t>______________________</w:t>
      </w:r>
    </w:p>
    <w:p w14:paraId="6EBC0C7E" w14:textId="77777777" w:rsidR="00EB321C" w:rsidRPr="00B34DDE" w:rsidRDefault="00EB321C" w:rsidP="00EB321C">
      <w:pPr>
        <w:tabs>
          <w:tab w:val="num" w:pos="360"/>
        </w:tabs>
        <w:rPr>
          <w:rFonts w:cs="Arial"/>
          <w:i/>
          <w:sz w:val="24"/>
          <w:szCs w:val="24"/>
          <w:lang w:val="sr-Cyrl-CS"/>
        </w:rPr>
      </w:pPr>
      <w:r w:rsidRPr="00B34DDE">
        <w:rPr>
          <w:rFonts w:cs="Arial"/>
          <w:i/>
          <w:sz w:val="24"/>
          <w:szCs w:val="24"/>
          <w:lang w:val="sr-Cyrl-CS"/>
        </w:rPr>
        <w:t xml:space="preserve">                                       м.п.</w:t>
      </w:r>
    </w:p>
    <w:p w14:paraId="3F382566" w14:textId="77777777" w:rsidR="00EB321C" w:rsidRPr="00B34DDE" w:rsidRDefault="00EB321C" w:rsidP="00EB321C">
      <w:pPr>
        <w:pStyle w:val="NoSpacing"/>
        <w:framePr w:hSpace="180" w:wrap="around" w:vAnchor="text" w:hAnchor="margin" w:y="194"/>
        <w:rPr>
          <w:rFonts w:cs="Arial"/>
          <w:i/>
          <w:szCs w:val="24"/>
        </w:rPr>
      </w:pPr>
      <w:r w:rsidRPr="00B34DDE">
        <w:rPr>
          <w:rFonts w:cs="Arial"/>
          <w:i/>
          <w:szCs w:val="24"/>
        </w:rPr>
        <w:t>Потпис одговорног лица члана групе понуђача:</w:t>
      </w:r>
    </w:p>
    <w:p w14:paraId="67FF9BFC" w14:textId="77777777" w:rsidR="00EB321C" w:rsidRPr="00B34DDE" w:rsidRDefault="00EB321C" w:rsidP="00EB321C">
      <w:pPr>
        <w:pStyle w:val="NoSpacing"/>
        <w:framePr w:hSpace="180" w:wrap="around" w:vAnchor="text" w:hAnchor="margin" w:y="194"/>
        <w:rPr>
          <w:rFonts w:cs="Arial"/>
          <w:i/>
          <w:szCs w:val="24"/>
        </w:rPr>
      </w:pPr>
      <w:r w:rsidRPr="00B34DDE">
        <w:rPr>
          <w:rFonts w:cs="Arial"/>
          <w:i/>
          <w:szCs w:val="24"/>
        </w:rPr>
        <w:t>______________________</w:t>
      </w:r>
    </w:p>
    <w:p w14:paraId="540FFBE5" w14:textId="77777777" w:rsidR="00EB321C" w:rsidRPr="00B34DDE" w:rsidRDefault="00EB321C" w:rsidP="00EB321C">
      <w:pPr>
        <w:tabs>
          <w:tab w:val="num" w:pos="360"/>
        </w:tabs>
        <w:rPr>
          <w:rFonts w:cs="Arial"/>
          <w:i/>
          <w:sz w:val="24"/>
          <w:szCs w:val="24"/>
          <w:lang w:val="sr-Cyrl-CS"/>
        </w:rPr>
      </w:pPr>
      <w:r w:rsidRPr="00B34DDE">
        <w:rPr>
          <w:rFonts w:cs="Arial"/>
          <w:i/>
          <w:sz w:val="24"/>
          <w:szCs w:val="24"/>
          <w:lang w:val="sr-Cyrl-CS"/>
        </w:rPr>
        <w:t xml:space="preserve">                                       м.п.</w:t>
      </w:r>
    </w:p>
    <w:p w14:paraId="043F68DF" w14:textId="77777777" w:rsidR="00EB321C" w:rsidRPr="00B34DDE" w:rsidRDefault="00EB321C" w:rsidP="00EB321C">
      <w:pPr>
        <w:spacing w:after="120"/>
        <w:rPr>
          <w:rFonts w:cs="Arial"/>
          <w:spacing w:val="4"/>
          <w:sz w:val="24"/>
          <w:szCs w:val="24"/>
          <w:lang w:val="sr-Cyrl-RS"/>
        </w:rPr>
      </w:pPr>
      <w:r w:rsidRPr="00B34DDE">
        <w:rPr>
          <w:rFonts w:cs="Arial"/>
          <w:sz w:val="24"/>
          <w:szCs w:val="24"/>
          <w:lang w:val="sr-Cyrl-CS"/>
        </w:rPr>
        <w:t xml:space="preserve">        </w:t>
      </w:r>
      <w:r w:rsidRPr="00B34DDE">
        <w:rPr>
          <w:rFonts w:cs="Arial"/>
          <w:spacing w:val="4"/>
          <w:sz w:val="24"/>
          <w:szCs w:val="24"/>
          <w:lang w:val="sr-Cyrl-CS"/>
        </w:rPr>
        <w:t xml:space="preserve">Датум:                                                                                                  </w:t>
      </w:r>
      <w:r w:rsidRPr="00B34DDE">
        <w:rPr>
          <w:rFonts w:cs="Arial"/>
          <w:spacing w:val="2"/>
          <w:sz w:val="24"/>
          <w:szCs w:val="24"/>
          <w:lang w:val="sr-Latn-CS"/>
        </w:rPr>
        <w:t xml:space="preserve">    </w:t>
      </w:r>
    </w:p>
    <w:p w14:paraId="0FA6DCFA" w14:textId="77777777" w:rsidR="00EB321C" w:rsidRPr="00B34DDE" w:rsidRDefault="00EB321C" w:rsidP="00EB321C">
      <w:pPr>
        <w:tabs>
          <w:tab w:val="num" w:pos="360"/>
        </w:tabs>
        <w:rPr>
          <w:rFonts w:cs="Arial"/>
          <w:spacing w:val="2"/>
          <w:sz w:val="24"/>
          <w:szCs w:val="24"/>
          <w:lang w:val="sr-Cyrl-RS"/>
        </w:rPr>
      </w:pPr>
      <w:r w:rsidRPr="00B34DDE">
        <w:rPr>
          <w:rFonts w:cs="Arial"/>
          <w:spacing w:val="2"/>
          <w:sz w:val="24"/>
          <w:szCs w:val="24"/>
          <w:lang w:val="sr-Cyrl-CS"/>
        </w:rPr>
        <w:t xml:space="preserve">___________                                     </w:t>
      </w:r>
      <w:r w:rsidRPr="00B34DDE">
        <w:rPr>
          <w:rFonts w:cs="Arial"/>
          <w:spacing w:val="2"/>
          <w:sz w:val="24"/>
          <w:szCs w:val="24"/>
          <w:lang w:val="sr-Latn-CS"/>
        </w:rPr>
        <w:t xml:space="preserve">                  </w:t>
      </w:r>
    </w:p>
    <w:p w14:paraId="0F780B82" w14:textId="77777777" w:rsidR="00EB321C" w:rsidRPr="0078390D" w:rsidRDefault="00EB321C" w:rsidP="00EB321C">
      <w:pPr>
        <w:rPr>
          <w:rFonts w:cs="Arial"/>
        </w:rPr>
      </w:pPr>
    </w:p>
    <w:p w14:paraId="0B5E45E8" w14:textId="77777777" w:rsidR="00CA2F29" w:rsidRDefault="00CA2F29" w:rsidP="006D4E4B">
      <w:pPr>
        <w:pStyle w:val="KDObrazac"/>
        <w:spacing w:before="0"/>
        <w:rPr>
          <w:sz w:val="24"/>
          <w:szCs w:val="24"/>
        </w:rPr>
      </w:pPr>
    </w:p>
    <w:p w14:paraId="3AAC9A4A" w14:textId="77777777" w:rsidR="00CA2F29" w:rsidRDefault="00CA2F29" w:rsidP="006D4E4B">
      <w:pPr>
        <w:pStyle w:val="KDObrazac"/>
        <w:spacing w:before="0"/>
        <w:rPr>
          <w:sz w:val="24"/>
          <w:szCs w:val="24"/>
        </w:rPr>
      </w:pPr>
    </w:p>
    <w:p w14:paraId="0AA7EDE4" w14:textId="77777777" w:rsidR="00CA2F29" w:rsidRDefault="00CA2F29" w:rsidP="006D4E4B">
      <w:pPr>
        <w:pStyle w:val="KDObrazac"/>
        <w:spacing w:before="0"/>
        <w:rPr>
          <w:sz w:val="24"/>
          <w:szCs w:val="24"/>
        </w:rPr>
      </w:pPr>
    </w:p>
    <w:p w14:paraId="675DF19B" w14:textId="77777777" w:rsidR="006D4E4B" w:rsidRPr="00B34DDE" w:rsidRDefault="006D4E4B" w:rsidP="006D4E4B">
      <w:pPr>
        <w:pStyle w:val="KDObrazac"/>
        <w:spacing w:before="0"/>
        <w:rPr>
          <w:sz w:val="24"/>
          <w:szCs w:val="24"/>
          <w:lang w:val="sr-Cyrl-RS"/>
        </w:rPr>
      </w:pPr>
      <w:r w:rsidRPr="00B34DDE">
        <w:rPr>
          <w:sz w:val="24"/>
          <w:szCs w:val="24"/>
        </w:rPr>
        <w:t xml:space="preserve">ОБРАЗАЦ </w:t>
      </w:r>
      <w:r w:rsidRPr="00B34DDE">
        <w:rPr>
          <w:sz w:val="24"/>
          <w:szCs w:val="24"/>
          <w:lang w:val="sr-Cyrl-RS"/>
        </w:rPr>
        <w:t>7.</w:t>
      </w:r>
    </w:p>
    <w:p w14:paraId="1A0AC6D7" w14:textId="77777777" w:rsidR="006C6AA4" w:rsidRPr="0078390D" w:rsidRDefault="006C6AA4" w:rsidP="006C6AA4">
      <w:pPr>
        <w:jc w:val="center"/>
        <w:rPr>
          <w:rFonts w:cs="Arial"/>
          <w:b/>
          <w:sz w:val="28"/>
          <w:szCs w:val="28"/>
          <w:lang w:val="sr-Cyrl-RS" w:eastAsia="ar-SA"/>
        </w:rPr>
      </w:pPr>
      <w:r w:rsidRPr="0078390D">
        <w:rPr>
          <w:rFonts w:cs="Arial"/>
          <w:b/>
          <w:sz w:val="28"/>
          <w:szCs w:val="28"/>
          <w:lang w:val="sr-Cyrl-RS" w:eastAsia="ar-SA"/>
        </w:rPr>
        <w:t>Записник о квантитативном и квалитативном пријему добара</w:t>
      </w:r>
    </w:p>
    <w:p w14:paraId="2A7ADF6D" w14:textId="77777777" w:rsidR="00EB321C" w:rsidRPr="00B34DDE" w:rsidRDefault="00EB321C" w:rsidP="00EB321C">
      <w:pPr>
        <w:rPr>
          <w:rFonts w:cs="Arial"/>
          <w:sz w:val="24"/>
          <w:szCs w:val="24"/>
          <w:lang w:val="ru-RU"/>
        </w:rPr>
      </w:pPr>
    </w:p>
    <w:p w14:paraId="46DA30B7" w14:textId="77777777" w:rsidR="00EB321C" w:rsidRPr="00B34DDE" w:rsidRDefault="00EB321C" w:rsidP="00EB321C">
      <w:pPr>
        <w:rPr>
          <w:rFonts w:cs="Arial"/>
          <w:sz w:val="24"/>
          <w:szCs w:val="24"/>
          <w:lang w:val="ru-RU"/>
        </w:rPr>
      </w:pPr>
      <w:r w:rsidRPr="00B34DDE">
        <w:rPr>
          <w:rFonts w:cs="Arial"/>
          <w:sz w:val="24"/>
          <w:szCs w:val="24"/>
          <w:lang w:val="ru-RU"/>
        </w:rPr>
        <w:tab/>
      </w:r>
      <w:r w:rsidRPr="00B34DDE">
        <w:rPr>
          <w:rFonts w:cs="Arial"/>
          <w:sz w:val="24"/>
          <w:szCs w:val="24"/>
          <w:lang w:val="ru-RU"/>
        </w:rPr>
        <w:tab/>
      </w:r>
      <w:r w:rsidRPr="00B34DDE">
        <w:rPr>
          <w:rFonts w:cs="Arial"/>
          <w:sz w:val="24"/>
          <w:szCs w:val="24"/>
          <w:lang w:val="ru-RU"/>
        </w:rPr>
        <w:tab/>
        <w:t>Датум</w:t>
      </w:r>
      <w:r w:rsidRPr="00B34DDE">
        <w:rPr>
          <w:rFonts w:cs="Arial"/>
          <w:sz w:val="24"/>
          <w:szCs w:val="24"/>
          <w:lang w:val="sr-Cyrl-RS"/>
        </w:rPr>
        <w:t xml:space="preserve"> </w:t>
      </w:r>
      <w:r w:rsidRPr="00B34DDE">
        <w:rPr>
          <w:rFonts w:cs="Arial"/>
          <w:sz w:val="24"/>
          <w:szCs w:val="24"/>
          <w:lang w:val="ru-RU"/>
        </w:rPr>
        <w:t>___________</w:t>
      </w:r>
    </w:p>
    <w:p w14:paraId="3B8BA756" w14:textId="77777777" w:rsidR="00EB321C" w:rsidRPr="00B34DDE" w:rsidRDefault="00EB321C" w:rsidP="00EB321C">
      <w:pPr>
        <w:ind w:left="1440" w:firstLine="720"/>
        <w:rPr>
          <w:rFonts w:cs="Arial"/>
          <w:sz w:val="24"/>
          <w:szCs w:val="24"/>
          <w:lang w:val="ru-RU"/>
        </w:rPr>
      </w:pPr>
    </w:p>
    <w:p w14:paraId="779F5353" w14:textId="77777777" w:rsidR="00EB321C" w:rsidRPr="00B34DDE" w:rsidRDefault="00EB321C" w:rsidP="00EB321C">
      <w:pPr>
        <w:rPr>
          <w:rFonts w:cs="Arial"/>
          <w:color w:val="00B0F0"/>
          <w:sz w:val="24"/>
          <w:szCs w:val="24"/>
          <w:lang w:val="ru-RU"/>
        </w:rPr>
      </w:pPr>
      <w:r w:rsidRPr="00B34DDE">
        <w:rPr>
          <w:rFonts w:cs="Arial"/>
          <w:sz w:val="24"/>
          <w:szCs w:val="24"/>
          <w:lang w:val="ru-RU"/>
        </w:rPr>
        <w:tab/>
      </w:r>
      <w:r w:rsidRPr="00B34DDE">
        <w:rPr>
          <w:rFonts w:cs="Arial"/>
          <w:color w:val="00B0F0"/>
          <w:sz w:val="24"/>
          <w:szCs w:val="24"/>
          <w:lang w:val="sr-Cyrl-RS"/>
        </w:rPr>
        <w:t>ПРОДАВАЦ:</w:t>
      </w:r>
      <w:r w:rsidRPr="00B34DDE">
        <w:rPr>
          <w:rFonts w:cs="Arial"/>
          <w:color w:val="00B0F0"/>
          <w:sz w:val="24"/>
          <w:szCs w:val="24"/>
          <w:lang w:val="ru-RU"/>
        </w:rPr>
        <w:tab/>
      </w:r>
      <w:r w:rsidRPr="00B34DDE">
        <w:rPr>
          <w:rFonts w:cs="Arial"/>
          <w:sz w:val="24"/>
          <w:szCs w:val="24"/>
          <w:lang w:val="ru-RU"/>
        </w:rPr>
        <w:tab/>
      </w:r>
      <w:r w:rsidRPr="00B34DDE">
        <w:rPr>
          <w:rFonts w:cs="Arial"/>
          <w:sz w:val="24"/>
          <w:szCs w:val="24"/>
          <w:lang w:val="ru-RU"/>
        </w:rPr>
        <w:tab/>
      </w:r>
      <w:r w:rsidRPr="00B34DDE">
        <w:rPr>
          <w:rFonts w:cs="Arial"/>
          <w:sz w:val="24"/>
          <w:szCs w:val="24"/>
          <w:lang w:val="ru-RU"/>
        </w:rPr>
        <w:tab/>
        <w:t xml:space="preserve">                             </w:t>
      </w:r>
      <w:r w:rsidRPr="00B34DDE">
        <w:rPr>
          <w:rFonts w:cs="Arial"/>
          <w:color w:val="00B0F0"/>
          <w:sz w:val="24"/>
          <w:szCs w:val="24"/>
          <w:lang w:val="ru-RU"/>
        </w:rPr>
        <w:t>КУПАЦ:</w:t>
      </w:r>
    </w:p>
    <w:p w14:paraId="364C8320" w14:textId="77777777" w:rsidR="00EB321C" w:rsidRPr="00B34DDE" w:rsidRDefault="00EB321C" w:rsidP="00EB321C">
      <w:pPr>
        <w:rPr>
          <w:rFonts w:cs="Arial"/>
          <w:sz w:val="24"/>
          <w:szCs w:val="24"/>
          <w:lang w:val="ru-RU"/>
        </w:rPr>
      </w:pPr>
      <w:r w:rsidRPr="00B34DDE">
        <w:rPr>
          <w:rFonts w:cs="Arial"/>
          <w:sz w:val="24"/>
          <w:szCs w:val="24"/>
          <w:lang w:val="sr-Latn-RS"/>
        </w:rPr>
        <w:t xml:space="preserve"> </w:t>
      </w:r>
      <w:r w:rsidRPr="00B34DDE">
        <w:rPr>
          <w:rFonts w:cs="Arial"/>
          <w:sz w:val="24"/>
          <w:szCs w:val="24"/>
          <w:lang w:val="ru-RU"/>
        </w:rPr>
        <w:t>___________________________                               ____________________________</w:t>
      </w:r>
    </w:p>
    <w:p w14:paraId="304F32BA" w14:textId="77777777" w:rsidR="00EB321C" w:rsidRPr="00B34DDE" w:rsidRDefault="00EB321C" w:rsidP="00EB321C">
      <w:pPr>
        <w:rPr>
          <w:rFonts w:cs="Arial"/>
          <w:sz w:val="24"/>
          <w:szCs w:val="24"/>
          <w:lang w:val="sr-Cyrl-RS"/>
        </w:rPr>
      </w:pPr>
      <w:r w:rsidRPr="00B34DDE">
        <w:rPr>
          <w:rFonts w:cs="Arial"/>
          <w:sz w:val="24"/>
          <w:szCs w:val="24"/>
          <w:lang w:val="sr-Latn-RS"/>
        </w:rPr>
        <w:t xml:space="preserve">    </w:t>
      </w:r>
      <w:r w:rsidRPr="00B34DDE">
        <w:rPr>
          <w:rFonts w:cs="Arial"/>
          <w:sz w:val="24"/>
          <w:szCs w:val="24"/>
          <w:lang w:val="ru-RU"/>
        </w:rPr>
        <w:t xml:space="preserve">(Назив правног  лица)    </w:t>
      </w:r>
      <w:r w:rsidRPr="00B34DDE">
        <w:rPr>
          <w:rFonts w:cs="Arial"/>
          <w:sz w:val="24"/>
          <w:szCs w:val="24"/>
          <w:lang w:val="ru-RU"/>
        </w:rPr>
        <w:tab/>
        <w:t xml:space="preserve">      </w:t>
      </w:r>
      <w:r w:rsidRPr="00B34DDE">
        <w:rPr>
          <w:rFonts w:cs="Arial"/>
          <w:sz w:val="24"/>
          <w:szCs w:val="24"/>
          <w:lang w:val="sr-Latn-RS"/>
        </w:rPr>
        <w:t xml:space="preserve">    </w:t>
      </w:r>
      <w:r w:rsidRPr="00B34DDE">
        <w:rPr>
          <w:rFonts w:cs="Arial"/>
          <w:sz w:val="24"/>
          <w:szCs w:val="24"/>
          <w:lang w:val="ru-RU"/>
        </w:rPr>
        <w:t xml:space="preserve">(Назив организационог дела </w:t>
      </w:r>
      <w:r w:rsidRPr="00B34DDE">
        <w:rPr>
          <w:rFonts w:cs="Arial"/>
          <w:sz w:val="24"/>
          <w:szCs w:val="24"/>
          <w:lang w:val="sr-Cyrl-RS"/>
        </w:rPr>
        <w:t>ЈП ЕПС)</w:t>
      </w:r>
    </w:p>
    <w:p w14:paraId="6959C3B6" w14:textId="77777777" w:rsidR="00EB321C" w:rsidRPr="00B34DDE" w:rsidRDefault="00EB321C" w:rsidP="00EB321C">
      <w:pPr>
        <w:rPr>
          <w:rFonts w:cs="Arial"/>
          <w:sz w:val="24"/>
          <w:szCs w:val="24"/>
          <w:lang w:val="ru-RU"/>
        </w:rPr>
      </w:pPr>
    </w:p>
    <w:p w14:paraId="33B61B86" w14:textId="77777777" w:rsidR="00EB321C" w:rsidRPr="00B34DDE" w:rsidRDefault="00EB321C" w:rsidP="00EB321C">
      <w:pPr>
        <w:rPr>
          <w:rFonts w:cs="Arial"/>
          <w:sz w:val="24"/>
          <w:szCs w:val="24"/>
          <w:lang w:val="ru-RU"/>
        </w:rPr>
      </w:pPr>
      <w:r w:rsidRPr="00B34DDE">
        <w:rPr>
          <w:rFonts w:cs="Arial"/>
          <w:sz w:val="24"/>
          <w:szCs w:val="24"/>
          <w:lang w:val="ru-RU"/>
        </w:rPr>
        <w:t xml:space="preserve">___________________________          </w:t>
      </w:r>
      <w:r w:rsidRPr="00B34DDE">
        <w:rPr>
          <w:rFonts w:cs="Arial"/>
          <w:sz w:val="24"/>
          <w:szCs w:val="24"/>
          <w:lang w:val="ru-RU"/>
        </w:rPr>
        <w:tab/>
      </w:r>
      <w:r w:rsidRPr="00B34DDE">
        <w:rPr>
          <w:rFonts w:cs="Arial"/>
          <w:sz w:val="24"/>
          <w:szCs w:val="24"/>
          <w:lang w:val="ru-RU"/>
        </w:rPr>
        <w:tab/>
        <w:t>_____________________________</w:t>
      </w:r>
    </w:p>
    <w:p w14:paraId="6C4AA790" w14:textId="77777777" w:rsidR="00EB321C" w:rsidRPr="00B34DDE" w:rsidRDefault="00EB321C" w:rsidP="00EB321C">
      <w:pPr>
        <w:rPr>
          <w:rFonts w:cs="Arial"/>
          <w:sz w:val="24"/>
          <w:szCs w:val="24"/>
          <w:lang w:val="ru-RU"/>
        </w:rPr>
      </w:pPr>
      <w:r w:rsidRPr="00B34DDE">
        <w:rPr>
          <w:rFonts w:cs="Arial"/>
          <w:sz w:val="24"/>
          <w:szCs w:val="24"/>
          <w:lang w:val="ru-RU"/>
        </w:rPr>
        <w:t xml:space="preserve">   (Адреса правног  лица) </w:t>
      </w:r>
      <w:r w:rsidRPr="00B34DDE">
        <w:rPr>
          <w:rFonts w:cs="Arial"/>
          <w:sz w:val="24"/>
          <w:szCs w:val="24"/>
          <w:lang w:val="ru-RU"/>
        </w:rPr>
        <w:tab/>
      </w:r>
      <w:r w:rsidRPr="00B34DDE">
        <w:rPr>
          <w:rFonts w:cs="Arial"/>
          <w:sz w:val="24"/>
          <w:szCs w:val="24"/>
          <w:lang w:val="ru-RU"/>
        </w:rPr>
        <w:tab/>
        <w:t xml:space="preserve">    </w:t>
      </w:r>
      <w:r w:rsidRPr="00B34DDE">
        <w:rPr>
          <w:rFonts w:cs="Arial"/>
          <w:sz w:val="24"/>
          <w:szCs w:val="24"/>
          <w:lang w:val="sr-Latn-RS"/>
        </w:rPr>
        <w:t xml:space="preserve">   </w:t>
      </w:r>
      <w:r w:rsidRPr="00B34DDE">
        <w:rPr>
          <w:rFonts w:cs="Arial"/>
          <w:sz w:val="24"/>
          <w:szCs w:val="24"/>
          <w:lang w:val="ru-RU"/>
        </w:rPr>
        <w:t xml:space="preserve">(Адреса организационог дела </w:t>
      </w:r>
      <w:r w:rsidRPr="00B34DDE">
        <w:rPr>
          <w:rFonts w:cs="Arial"/>
          <w:sz w:val="24"/>
          <w:szCs w:val="24"/>
          <w:lang w:val="sr-Cyrl-RS"/>
        </w:rPr>
        <w:t>ЈП ЕПС</w:t>
      </w:r>
      <w:r w:rsidRPr="00B34DDE">
        <w:rPr>
          <w:rFonts w:cs="Arial"/>
          <w:sz w:val="24"/>
          <w:szCs w:val="24"/>
          <w:lang w:val="ru-RU"/>
        </w:rPr>
        <w:t>)</w:t>
      </w:r>
    </w:p>
    <w:p w14:paraId="070B2EE2" w14:textId="77777777" w:rsidR="00EB321C" w:rsidRPr="00B34DDE" w:rsidRDefault="00EB321C" w:rsidP="00EB321C">
      <w:pPr>
        <w:rPr>
          <w:rFonts w:cs="Arial"/>
          <w:sz w:val="24"/>
          <w:szCs w:val="24"/>
          <w:lang w:val="ru-RU"/>
        </w:rPr>
      </w:pPr>
    </w:p>
    <w:p w14:paraId="53125969" w14:textId="77777777" w:rsidR="00EB321C" w:rsidRPr="00B34DDE" w:rsidRDefault="00EB321C" w:rsidP="00EB321C">
      <w:pPr>
        <w:rPr>
          <w:rFonts w:cs="Arial"/>
          <w:sz w:val="24"/>
          <w:szCs w:val="24"/>
          <w:lang w:val="ru-RU"/>
        </w:rPr>
      </w:pPr>
    </w:p>
    <w:p w14:paraId="01FCEBA9" w14:textId="77777777" w:rsidR="00EB321C" w:rsidRPr="00B34DDE" w:rsidRDefault="00EB321C" w:rsidP="00EB321C">
      <w:pPr>
        <w:rPr>
          <w:rFonts w:cs="Arial"/>
          <w:sz w:val="24"/>
          <w:szCs w:val="24"/>
          <w:lang w:val="sr-Cyrl-RS"/>
        </w:rPr>
      </w:pPr>
      <w:r w:rsidRPr="00B34DDE">
        <w:rPr>
          <w:rFonts w:cs="Arial"/>
          <w:sz w:val="24"/>
          <w:szCs w:val="24"/>
          <w:lang w:val="ru-RU"/>
        </w:rPr>
        <w:t>Број Уговора/Датум:      __________________________________________</w:t>
      </w:r>
    </w:p>
    <w:p w14:paraId="5EE9760E" w14:textId="77777777" w:rsidR="00EB321C" w:rsidRPr="00B34DDE" w:rsidRDefault="00EB321C" w:rsidP="00EB321C">
      <w:pPr>
        <w:rPr>
          <w:rFonts w:cs="Arial"/>
          <w:sz w:val="24"/>
          <w:szCs w:val="24"/>
          <w:lang w:val="ru-RU"/>
        </w:rPr>
      </w:pPr>
      <w:r w:rsidRPr="00B34DDE">
        <w:rPr>
          <w:rFonts w:cs="Arial"/>
          <w:sz w:val="24"/>
          <w:szCs w:val="24"/>
          <w:lang w:val="ru-RU"/>
        </w:rPr>
        <w:t xml:space="preserve">Број </w:t>
      </w:r>
      <w:r w:rsidRPr="00B34DDE">
        <w:rPr>
          <w:rFonts w:cs="Arial"/>
          <w:color w:val="5B9BD5" w:themeColor="accent1"/>
          <w:sz w:val="24"/>
          <w:szCs w:val="24"/>
          <w:lang w:val="ru-RU"/>
        </w:rPr>
        <w:t xml:space="preserve">налога за набавку </w:t>
      </w:r>
      <w:r w:rsidRPr="00B34DDE">
        <w:rPr>
          <w:rFonts w:cs="Arial"/>
          <w:sz w:val="24"/>
          <w:szCs w:val="24"/>
          <w:lang w:val="ru-RU"/>
        </w:rPr>
        <w:t>(НЗН):  ________________________</w:t>
      </w:r>
    </w:p>
    <w:p w14:paraId="3D62D1C1" w14:textId="77777777" w:rsidR="00EB321C" w:rsidRPr="00B34DDE" w:rsidRDefault="00EB321C" w:rsidP="00EB321C">
      <w:pPr>
        <w:rPr>
          <w:rFonts w:cs="Arial"/>
          <w:sz w:val="24"/>
          <w:szCs w:val="24"/>
          <w:lang w:val="ru-RU"/>
        </w:rPr>
      </w:pPr>
      <w:r w:rsidRPr="00B34DDE">
        <w:rPr>
          <w:rFonts w:cs="Arial"/>
          <w:sz w:val="24"/>
          <w:szCs w:val="24"/>
          <w:lang w:val="ru-RU"/>
        </w:rPr>
        <w:t xml:space="preserve">Место извршене услуге/ Место трошка </w:t>
      </w:r>
      <w:r w:rsidRPr="00B34DDE">
        <w:rPr>
          <w:rFonts w:cs="Arial"/>
          <w:sz w:val="24"/>
          <w:szCs w:val="24"/>
          <w:vertAlign w:val="superscript"/>
          <w:lang w:val="ru-RU"/>
        </w:rPr>
        <w:t>1</w:t>
      </w:r>
      <w:r w:rsidRPr="00B34DDE">
        <w:rPr>
          <w:rFonts w:cs="Arial"/>
          <w:sz w:val="24"/>
          <w:szCs w:val="24"/>
          <w:lang w:val="ru-RU"/>
        </w:rPr>
        <w:t>:  __________________________</w:t>
      </w:r>
    </w:p>
    <w:p w14:paraId="13159B5A" w14:textId="77777777" w:rsidR="00EB321C" w:rsidRPr="00B34DDE" w:rsidRDefault="00EB321C" w:rsidP="00EB321C">
      <w:pPr>
        <w:rPr>
          <w:rFonts w:cs="Arial"/>
          <w:sz w:val="24"/>
          <w:szCs w:val="24"/>
          <w:lang w:val="ru-RU"/>
        </w:rPr>
      </w:pPr>
      <w:r w:rsidRPr="00B34DDE">
        <w:rPr>
          <w:rFonts w:cs="Arial"/>
          <w:sz w:val="24"/>
          <w:szCs w:val="24"/>
          <w:lang w:val="ru-RU"/>
        </w:rPr>
        <w:t>Објекат: ______________________________________________________</w:t>
      </w:r>
    </w:p>
    <w:p w14:paraId="3EF5950D" w14:textId="77777777" w:rsidR="00EB321C" w:rsidRPr="00B34DDE" w:rsidRDefault="00EB321C" w:rsidP="00EB321C">
      <w:pPr>
        <w:ind w:left="426"/>
        <w:rPr>
          <w:rFonts w:cs="Arial"/>
          <w:b/>
          <w:sz w:val="24"/>
          <w:szCs w:val="24"/>
          <w:lang w:val="ru-RU"/>
        </w:rPr>
      </w:pPr>
    </w:p>
    <w:p w14:paraId="6E63E6E4" w14:textId="77777777" w:rsidR="00EB321C" w:rsidRPr="00B34DDE" w:rsidRDefault="00EB321C" w:rsidP="00EB321C">
      <w:pPr>
        <w:ind w:left="426"/>
        <w:rPr>
          <w:rFonts w:cs="Arial"/>
          <w:sz w:val="24"/>
          <w:szCs w:val="24"/>
          <w:lang w:val="sr-Latn-RS"/>
        </w:rPr>
      </w:pPr>
      <w:r w:rsidRPr="00B34DDE">
        <w:rPr>
          <w:rFonts w:cs="Arial"/>
          <w:b/>
          <w:sz w:val="24"/>
          <w:szCs w:val="24"/>
          <w:lang w:val="ru-RU"/>
        </w:rPr>
        <w:t>А</w:t>
      </w:r>
      <w:r w:rsidRPr="00B34DDE">
        <w:rPr>
          <w:rFonts w:cs="Arial"/>
          <w:sz w:val="24"/>
          <w:szCs w:val="24"/>
          <w:lang w:val="ru-RU"/>
        </w:rPr>
        <w:t xml:space="preserve">) ДЕТАЉНА СПЕЦИФИКАЦИЈА </w:t>
      </w:r>
      <w:r w:rsidR="006C6AA4" w:rsidRPr="00B34DDE">
        <w:rPr>
          <w:rFonts w:cs="Arial"/>
          <w:sz w:val="24"/>
          <w:szCs w:val="24"/>
          <w:lang w:val="ru-RU"/>
        </w:rPr>
        <w:t>ДОБАРА</w:t>
      </w:r>
      <w:r w:rsidRPr="00B34DDE">
        <w:rPr>
          <w:rFonts w:cs="Arial"/>
          <w:sz w:val="24"/>
          <w:szCs w:val="24"/>
          <w:lang w:val="ru-RU"/>
        </w:rPr>
        <w:t xml:space="preserve"> </w:t>
      </w:r>
      <w:r w:rsidR="006C6AA4" w:rsidRPr="00B34DDE">
        <w:rPr>
          <w:rFonts w:cs="Arial"/>
          <w:sz w:val="24"/>
          <w:szCs w:val="24"/>
          <w:lang w:val="sr-Latn-RS"/>
        </w:rPr>
        <w:t>:</w:t>
      </w:r>
    </w:p>
    <w:p w14:paraId="099DAA7F" w14:textId="77777777" w:rsidR="00EB321C" w:rsidRPr="00B34DDE" w:rsidRDefault="00EB321C" w:rsidP="00EB321C">
      <w:pPr>
        <w:rPr>
          <w:rFonts w:cs="Arial"/>
          <w:sz w:val="24"/>
          <w:szCs w:val="24"/>
          <w:lang w:val="ru-RU"/>
        </w:rPr>
      </w:pPr>
    </w:p>
    <w:p w14:paraId="00A292BF" w14:textId="77777777" w:rsidR="00EB321C" w:rsidRPr="00B34DDE" w:rsidRDefault="00EB321C" w:rsidP="00EB321C">
      <w:pPr>
        <w:rPr>
          <w:rFonts w:cs="Arial"/>
          <w:sz w:val="24"/>
          <w:szCs w:val="24"/>
          <w:lang w:val="ru-RU"/>
        </w:rPr>
      </w:pPr>
      <w:r w:rsidRPr="00B34DDE">
        <w:rPr>
          <w:rFonts w:cs="Arial"/>
          <w:sz w:val="24"/>
          <w:szCs w:val="24"/>
          <w:lang w:val="ru-RU"/>
        </w:rPr>
        <w:t xml:space="preserve">Укупна вредност </w:t>
      </w:r>
      <w:r w:rsidR="006C6AA4" w:rsidRPr="00B34DDE">
        <w:rPr>
          <w:rFonts w:cs="Arial"/>
          <w:sz w:val="24"/>
          <w:szCs w:val="24"/>
          <w:lang w:val="ru-RU"/>
        </w:rPr>
        <w:t>испоручених добара</w:t>
      </w:r>
      <w:r w:rsidRPr="00B34DDE">
        <w:rPr>
          <w:rFonts w:cs="Arial"/>
          <w:sz w:val="24"/>
          <w:szCs w:val="24"/>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EB321C" w:rsidRPr="00B34DDE" w14:paraId="490CE1A6" w14:textId="77777777" w:rsidTr="00B229BA">
        <w:tc>
          <w:tcPr>
            <w:tcW w:w="7966" w:type="dxa"/>
            <w:tcBorders>
              <w:top w:val="nil"/>
              <w:left w:val="nil"/>
              <w:bottom w:val="single" w:sz="4" w:space="0" w:color="auto"/>
              <w:right w:val="nil"/>
            </w:tcBorders>
            <w:vAlign w:val="center"/>
          </w:tcPr>
          <w:p w14:paraId="77E45D3C" w14:textId="77777777" w:rsidR="00EB321C" w:rsidRPr="00B34DDE" w:rsidRDefault="00EB321C" w:rsidP="00B229BA">
            <w:pPr>
              <w:tabs>
                <w:tab w:val="left" w:pos="420"/>
              </w:tabs>
              <w:spacing w:line="256" w:lineRule="auto"/>
              <w:rPr>
                <w:rFonts w:cs="Arial"/>
                <w:color w:val="00B0F0"/>
                <w:sz w:val="24"/>
                <w:szCs w:val="24"/>
                <w:lang w:val="sr-Cyrl-CS"/>
              </w:rPr>
            </w:pPr>
            <w:r w:rsidRPr="00B34DDE">
              <w:rPr>
                <w:rFonts w:cs="Arial"/>
                <w:sz w:val="24"/>
                <w:szCs w:val="24"/>
                <w:lang w:val="sr-Cyrl-CS"/>
              </w:rPr>
              <w:t xml:space="preserve">ПРИЛОГ: </w:t>
            </w:r>
            <w:r w:rsidRPr="00B34DDE">
              <w:rPr>
                <w:rFonts w:cs="Arial"/>
                <w:color w:val="5B9BD5" w:themeColor="accent1"/>
                <w:sz w:val="24"/>
                <w:szCs w:val="24"/>
                <w:lang w:val="sr-Cyrl-CS"/>
              </w:rPr>
              <w:t xml:space="preserve">НАЛОГ ЗА НАБАВКУ </w:t>
            </w:r>
            <w:r w:rsidRPr="00B34DDE">
              <w:rPr>
                <w:rFonts w:cs="Arial"/>
                <w:sz w:val="24"/>
                <w:szCs w:val="24"/>
                <w:lang w:val="sr-Cyrl-CS"/>
              </w:rPr>
              <w:t>(садржи предмет, рок, количину, јед.мере, јед.цену без ПДВ-а, укупну цену без П</w:t>
            </w:r>
            <w:r w:rsidR="006C6AA4" w:rsidRPr="00B34DDE">
              <w:rPr>
                <w:rFonts w:cs="Arial"/>
                <w:sz w:val="24"/>
                <w:szCs w:val="24"/>
                <w:lang w:val="sr-Cyrl-CS"/>
              </w:rPr>
              <w:t xml:space="preserve">ДВ-а, укупан износ без ПДВ-а) </w:t>
            </w:r>
          </w:p>
          <w:p w14:paraId="0ED9BB51" w14:textId="77777777" w:rsidR="00EB321C" w:rsidRPr="00B34DDE" w:rsidRDefault="00EB321C" w:rsidP="00B229BA">
            <w:pPr>
              <w:spacing w:line="256" w:lineRule="auto"/>
              <w:rPr>
                <w:rFonts w:cs="Arial"/>
                <w:sz w:val="24"/>
                <w:szCs w:val="24"/>
                <w:lang w:val="sr-Cyrl-CS"/>
              </w:rPr>
            </w:pPr>
            <w:r w:rsidRPr="00B34DDE">
              <w:rPr>
                <w:rFonts w:cs="Arial"/>
                <w:sz w:val="24"/>
                <w:szCs w:val="24"/>
                <w:lang w:val="sr-Cyrl-CS"/>
              </w:rPr>
              <w:t xml:space="preserve">Предмет уговора </w:t>
            </w:r>
            <w:r w:rsidR="006C6AA4" w:rsidRPr="00B34DDE">
              <w:rPr>
                <w:rFonts w:cs="Arial"/>
                <w:sz w:val="24"/>
                <w:szCs w:val="24"/>
                <w:lang w:val="sr-Cyrl-CS"/>
              </w:rPr>
              <w:t>добра</w:t>
            </w:r>
            <w:r w:rsidRPr="00B34DDE">
              <w:rPr>
                <w:rFonts w:cs="Arial"/>
                <w:sz w:val="24"/>
                <w:szCs w:val="24"/>
                <w:lang w:val="sr-Cyrl-CS"/>
              </w:rPr>
              <w:t xml:space="preserve"> одговара траженим техничким карактеристикама.</w:t>
            </w:r>
          </w:p>
        </w:tc>
        <w:tc>
          <w:tcPr>
            <w:tcW w:w="1063" w:type="dxa"/>
            <w:tcBorders>
              <w:top w:val="nil"/>
              <w:left w:val="nil"/>
              <w:bottom w:val="single" w:sz="4" w:space="0" w:color="auto"/>
              <w:right w:val="nil"/>
            </w:tcBorders>
            <w:vAlign w:val="center"/>
          </w:tcPr>
          <w:p w14:paraId="51F3BC76" w14:textId="77777777" w:rsidR="00EB321C" w:rsidRPr="00B34DDE" w:rsidRDefault="00EB321C" w:rsidP="00B229BA">
            <w:pPr>
              <w:spacing w:line="256" w:lineRule="auto"/>
              <w:rPr>
                <w:rFonts w:cs="Arial"/>
                <w:sz w:val="24"/>
                <w:szCs w:val="24"/>
                <w:lang w:val="sr-Cyrl-CS"/>
              </w:rPr>
            </w:pPr>
          </w:p>
          <w:p w14:paraId="0E91D0E3" w14:textId="77777777" w:rsidR="00EB321C" w:rsidRPr="00B34DDE" w:rsidRDefault="00EB321C" w:rsidP="00B229BA">
            <w:pPr>
              <w:spacing w:line="256" w:lineRule="auto"/>
              <w:rPr>
                <w:rFonts w:cs="Arial"/>
                <w:sz w:val="24"/>
                <w:szCs w:val="24"/>
                <w:lang w:val="sr-Cyrl-CS"/>
              </w:rPr>
            </w:pPr>
          </w:p>
          <w:p w14:paraId="0B075C06" w14:textId="77777777" w:rsidR="00EB321C" w:rsidRPr="00B34DDE" w:rsidRDefault="00EB321C" w:rsidP="00B229BA">
            <w:pPr>
              <w:spacing w:line="256" w:lineRule="auto"/>
              <w:rPr>
                <w:rFonts w:cs="Arial"/>
                <w:sz w:val="24"/>
                <w:szCs w:val="24"/>
                <w:lang w:val="sr-Cyrl-CS"/>
              </w:rPr>
            </w:pPr>
          </w:p>
          <w:p w14:paraId="34621790" w14:textId="77777777" w:rsidR="00EB321C" w:rsidRPr="00B34DDE" w:rsidRDefault="00EB321C" w:rsidP="00B229BA">
            <w:pPr>
              <w:spacing w:line="256" w:lineRule="auto"/>
              <w:rPr>
                <w:rFonts w:cs="Arial"/>
                <w:sz w:val="24"/>
                <w:szCs w:val="24"/>
                <w:lang w:val="sr-Cyrl-CS"/>
              </w:rPr>
            </w:pPr>
            <w:r w:rsidRPr="00B34DDE">
              <w:rPr>
                <w:rFonts w:cs="Arial"/>
                <w:sz w:val="24"/>
                <w:szCs w:val="24"/>
                <w:lang w:val="sr-Cyrl-CS"/>
              </w:rPr>
              <w:t>□ ДА</w:t>
            </w:r>
          </w:p>
          <w:p w14:paraId="322ED0CC" w14:textId="77777777" w:rsidR="00EB321C" w:rsidRPr="00B34DDE" w:rsidRDefault="00EB321C" w:rsidP="00B229BA">
            <w:pPr>
              <w:spacing w:line="256" w:lineRule="auto"/>
              <w:rPr>
                <w:rFonts w:cs="Arial"/>
                <w:sz w:val="24"/>
                <w:szCs w:val="24"/>
                <w:lang w:val="sr-Cyrl-CS"/>
              </w:rPr>
            </w:pPr>
            <w:r w:rsidRPr="00B34DDE">
              <w:rPr>
                <w:rFonts w:cs="Arial"/>
                <w:sz w:val="24"/>
                <w:szCs w:val="24"/>
                <w:lang w:val="sr-Cyrl-CS"/>
              </w:rPr>
              <w:t>□ НЕ</w:t>
            </w:r>
          </w:p>
        </w:tc>
      </w:tr>
      <w:tr w:rsidR="00EB321C" w:rsidRPr="00B34DDE" w14:paraId="26A57A92" w14:textId="77777777" w:rsidTr="00B229BA">
        <w:tc>
          <w:tcPr>
            <w:tcW w:w="7966" w:type="dxa"/>
            <w:tcBorders>
              <w:top w:val="single" w:sz="4" w:space="0" w:color="auto"/>
              <w:left w:val="nil"/>
              <w:bottom w:val="single" w:sz="4" w:space="0" w:color="auto"/>
              <w:right w:val="nil"/>
            </w:tcBorders>
            <w:vAlign w:val="center"/>
            <w:hideMark/>
          </w:tcPr>
          <w:p w14:paraId="0E397859" w14:textId="77777777" w:rsidR="00EB321C" w:rsidRPr="00B34DDE" w:rsidRDefault="00EB321C" w:rsidP="00B229BA">
            <w:pPr>
              <w:spacing w:line="256" w:lineRule="auto"/>
              <w:rPr>
                <w:rFonts w:cs="Arial"/>
                <w:color w:val="5B9BD5" w:themeColor="accent1"/>
                <w:sz w:val="24"/>
                <w:szCs w:val="24"/>
                <w:lang w:val="sr-Cyrl-CS"/>
              </w:rPr>
            </w:pPr>
            <w:r w:rsidRPr="00B34DDE">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DCA960B" w14:textId="77777777" w:rsidR="00EB321C" w:rsidRPr="00B34DDE" w:rsidRDefault="00EB321C" w:rsidP="00B229BA">
            <w:pPr>
              <w:spacing w:line="256" w:lineRule="auto"/>
              <w:rPr>
                <w:rFonts w:cs="Arial"/>
                <w:sz w:val="24"/>
                <w:szCs w:val="24"/>
                <w:lang w:val="sr-Cyrl-CS"/>
              </w:rPr>
            </w:pPr>
            <w:r w:rsidRPr="00B34DDE">
              <w:rPr>
                <w:rFonts w:cs="Arial"/>
                <w:sz w:val="24"/>
                <w:szCs w:val="24"/>
                <w:lang w:val="sr-Cyrl-CS"/>
              </w:rPr>
              <w:t>□ ДА</w:t>
            </w:r>
          </w:p>
          <w:p w14:paraId="6FEB082C" w14:textId="77777777" w:rsidR="00EB321C" w:rsidRPr="00B34DDE" w:rsidRDefault="00EB321C" w:rsidP="00B229BA">
            <w:pPr>
              <w:spacing w:line="256" w:lineRule="auto"/>
              <w:rPr>
                <w:rFonts w:cs="Arial"/>
                <w:sz w:val="24"/>
                <w:szCs w:val="24"/>
                <w:lang w:val="sr-Cyrl-CS"/>
              </w:rPr>
            </w:pPr>
            <w:r w:rsidRPr="00B34DDE">
              <w:rPr>
                <w:rFonts w:cs="Arial"/>
                <w:sz w:val="24"/>
                <w:szCs w:val="24"/>
                <w:lang w:val="sr-Cyrl-CS"/>
              </w:rPr>
              <w:t>□ НЕ</w:t>
            </w:r>
          </w:p>
        </w:tc>
      </w:tr>
    </w:tbl>
    <w:p w14:paraId="355BECCF" w14:textId="77777777" w:rsidR="00EB321C" w:rsidRPr="00B34DDE" w:rsidRDefault="00EB321C" w:rsidP="00EB321C">
      <w:pPr>
        <w:rPr>
          <w:rFonts w:cs="Arial"/>
          <w:sz w:val="24"/>
          <w:szCs w:val="24"/>
          <w:highlight w:val="yellow"/>
          <w:lang w:val="sr-Cyrl-CS"/>
        </w:rPr>
      </w:pPr>
    </w:p>
    <w:p w14:paraId="22989CC4" w14:textId="77777777" w:rsidR="00EB321C" w:rsidRPr="00B34DDE" w:rsidRDefault="00EB321C" w:rsidP="00EB321C">
      <w:pPr>
        <w:rPr>
          <w:rFonts w:cs="Arial"/>
          <w:sz w:val="24"/>
          <w:szCs w:val="24"/>
          <w:lang w:val="sr-Cyrl-CS"/>
        </w:rPr>
      </w:pPr>
      <w:r w:rsidRPr="00B34DDE">
        <w:rPr>
          <w:rFonts w:cs="Arial"/>
          <w:sz w:val="24"/>
          <w:szCs w:val="24"/>
          <w:lang w:val="sr-Cyrl-CS"/>
        </w:rPr>
        <w:t>Укупан број позиција из спецификације:                            Број улаза:</w:t>
      </w:r>
    </w:p>
    <w:p w14:paraId="53C2BD54" w14:textId="77777777" w:rsidR="00EB321C" w:rsidRPr="00B34DDE" w:rsidRDefault="00EB321C" w:rsidP="00EB321C">
      <w:pPr>
        <w:rPr>
          <w:rFonts w:cs="Arial"/>
          <w:sz w:val="24"/>
          <w:szCs w:val="24"/>
          <w:lang w:val="sr-Cyrl-CS"/>
        </w:rPr>
      </w:pPr>
      <w:r w:rsidRPr="00B34DDE">
        <w:rPr>
          <w:rFonts w:cs="Arial"/>
          <w:sz w:val="24"/>
          <w:szCs w:val="24"/>
          <w:lang w:val="sr-Cyrl-CS"/>
        </w:rPr>
        <w:lastRenderedPageBreak/>
        <w:t>___________________________________________________________________</w:t>
      </w:r>
    </w:p>
    <w:p w14:paraId="70E62D35" w14:textId="77777777" w:rsidR="00EB321C" w:rsidRPr="00B34DDE" w:rsidRDefault="00EB321C" w:rsidP="00EB321C">
      <w:pPr>
        <w:rPr>
          <w:rFonts w:cs="Arial"/>
          <w:sz w:val="24"/>
          <w:szCs w:val="24"/>
          <w:highlight w:val="yellow"/>
          <w:lang w:val="sr-Cyrl-CS"/>
        </w:rPr>
      </w:pPr>
    </w:p>
    <w:p w14:paraId="49614775" w14:textId="77777777" w:rsidR="00EB321C" w:rsidRPr="00B34DDE" w:rsidRDefault="00EB321C" w:rsidP="00EB321C">
      <w:pPr>
        <w:rPr>
          <w:rFonts w:cs="Arial"/>
          <w:sz w:val="24"/>
          <w:szCs w:val="24"/>
          <w:lang w:val="sr-Cyrl-CS"/>
        </w:rPr>
      </w:pPr>
      <w:r w:rsidRPr="00B34DDE">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3FF416D" w14:textId="77777777" w:rsidR="00EB321C" w:rsidRPr="00B34DDE" w:rsidRDefault="00EB321C" w:rsidP="00EB321C">
      <w:pPr>
        <w:jc w:val="center"/>
        <w:rPr>
          <w:rFonts w:cs="Arial"/>
          <w:sz w:val="24"/>
          <w:szCs w:val="24"/>
          <w:lang w:val="sr-Cyrl-CS"/>
        </w:rPr>
      </w:pPr>
    </w:p>
    <w:p w14:paraId="627DB7FB" w14:textId="77777777" w:rsidR="00EB321C" w:rsidRPr="00B34DDE" w:rsidRDefault="00EB321C" w:rsidP="00EB321C">
      <w:pPr>
        <w:jc w:val="center"/>
        <w:rPr>
          <w:rFonts w:cs="Arial"/>
          <w:sz w:val="24"/>
          <w:szCs w:val="24"/>
          <w:lang w:val="sr-Cyrl-CS"/>
        </w:rPr>
      </w:pPr>
      <w:r w:rsidRPr="00B34DDE">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C07F9AB" w14:textId="77777777" w:rsidR="00EB321C" w:rsidRPr="00B34DDE" w:rsidRDefault="00EB321C" w:rsidP="00EB321C">
      <w:pPr>
        <w:rPr>
          <w:rFonts w:cs="Arial"/>
          <w:sz w:val="24"/>
          <w:szCs w:val="24"/>
          <w:lang w:val="ru-RU"/>
        </w:rPr>
      </w:pPr>
    </w:p>
    <w:p w14:paraId="2901D4A9" w14:textId="77777777" w:rsidR="00EB321C" w:rsidRPr="00B34DDE" w:rsidRDefault="00EB321C" w:rsidP="00EB321C">
      <w:pPr>
        <w:rPr>
          <w:rFonts w:cs="Arial"/>
          <w:sz w:val="24"/>
          <w:szCs w:val="24"/>
          <w:lang w:val="ru-RU"/>
        </w:rPr>
      </w:pPr>
      <w:r w:rsidRPr="00B34DDE">
        <w:rPr>
          <w:rFonts w:cs="Arial"/>
          <w:sz w:val="24"/>
          <w:szCs w:val="24"/>
          <w:lang w:val="ru-RU"/>
        </w:rPr>
        <w:t>Б) Да су добра испоручена у обиму, квалитету, уговореном року и сагласно уговору потврђују:</w:t>
      </w:r>
    </w:p>
    <w:p w14:paraId="4648326F" w14:textId="77777777" w:rsidR="00EB321C" w:rsidRPr="00B34DDE" w:rsidRDefault="00EB321C" w:rsidP="00EB321C">
      <w:pPr>
        <w:rPr>
          <w:rFonts w:cs="Arial"/>
          <w:sz w:val="24"/>
          <w:szCs w:val="24"/>
          <w:lang w:val="ru-RU"/>
        </w:rPr>
      </w:pPr>
    </w:p>
    <w:p w14:paraId="5AC39A66" w14:textId="77777777" w:rsidR="00EB321C" w:rsidRPr="00B34DDE" w:rsidRDefault="00EB321C" w:rsidP="00EB321C">
      <w:pPr>
        <w:rPr>
          <w:rFonts w:cs="Arial"/>
          <w:color w:val="00B0F0"/>
          <w:sz w:val="24"/>
          <w:szCs w:val="24"/>
          <w:vertAlign w:val="superscript"/>
          <w:lang w:val="ru-RU"/>
        </w:rPr>
      </w:pPr>
      <w:r w:rsidRPr="00B34DDE">
        <w:rPr>
          <w:rFonts w:cs="Arial"/>
          <w:sz w:val="24"/>
          <w:szCs w:val="24"/>
          <w:lang w:val="ru-RU"/>
        </w:rPr>
        <w:t xml:space="preserve">    </w:t>
      </w:r>
      <w:r w:rsidRPr="00B34DDE">
        <w:rPr>
          <w:rFonts w:cs="Arial"/>
          <w:color w:val="00B0F0"/>
          <w:sz w:val="24"/>
          <w:szCs w:val="24"/>
          <w:lang w:val="ru-RU"/>
        </w:rPr>
        <w:t>ПРОДАВАЦ:</w:t>
      </w:r>
      <w:r w:rsidRPr="00B34DDE">
        <w:rPr>
          <w:rFonts w:cs="Arial"/>
          <w:sz w:val="24"/>
          <w:szCs w:val="24"/>
          <w:lang w:val="ru-RU"/>
        </w:rPr>
        <w:tab/>
        <w:t xml:space="preserve">                        </w:t>
      </w:r>
      <w:r w:rsidRPr="00B34DDE">
        <w:rPr>
          <w:rFonts w:cs="Arial"/>
          <w:color w:val="00B0F0"/>
          <w:sz w:val="24"/>
          <w:szCs w:val="24"/>
          <w:lang w:val="ru-RU"/>
        </w:rPr>
        <w:t>КУПАЦ:</w:t>
      </w:r>
      <w:r w:rsidRPr="00B34DDE">
        <w:rPr>
          <w:rFonts w:cs="Arial"/>
          <w:sz w:val="24"/>
          <w:szCs w:val="24"/>
          <w:lang w:val="ru-RU"/>
        </w:rPr>
        <w:t xml:space="preserve">            </w:t>
      </w:r>
      <w:r w:rsidRPr="00B34DDE">
        <w:rPr>
          <w:rFonts w:cs="Arial"/>
          <w:color w:val="00B0F0"/>
          <w:sz w:val="24"/>
          <w:szCs w:val="24"/>
          <w:lang w:val="ru-RU"/>
        </w:rPr>
        <w:t>ОВЕРА НАДЗОРНОГ ОРГАНА</w:t>
      </w:r>
      <w:r w:rsidRPr="00B34DDE">
        <w:rPr>
          <w:rFonts w:cs="Arial"/>
          <w:color w:val="00B0F0"/>
          <w:sz w:val="24"/>
          <w:szCs w:val="24"/>
          <w:vertAlign w:val="superscript"/>
          <w:lang w:val="ru-RU"/>
        </w:rPr>
        <w:t xml:space="preserve"> 2</w:t>
      </w:r>
    </w:p>
    <w:p w14:paraId="1D071F3C" w14:textId="77777777" w:rsidR="00EB321C" w:rsidRPr="00B34DDE" w:rsidRDefault="00EB321C" w:rsidP="00EB321C">
      <w:pPr>
        <w:rPr>
          <w:rFonts w:cs="Arial"/>
          <w:sz w:val="24"/>
          <w:szCs w:val="24"/>
          <w:lang w:val="ru-RU"/>
        </w:rPr>
      </w:pPr>
    </w:p>
    <w:p w14:paraId="35461504" w14:textId="77777777" w:rsidR="00EB321C" w:rsidRPr="00B34DDE" w:rsidRDefault="00EB321C" w:rsidP="00EB321C">
      <w:pPr>
        <w:rPr>
          <w:rFonts w:cs="Arial"/>
          <w:sz w:val="24"/>
          <w:szCs w:val="24"/>
        </w:rPr>
      </w:pPr>
      <w:r w:rsidRPr="00B34DDE">
        <w:rPr>
          <w:rFonts w:cs="Arial"/>
          <w:sz w:val="24"/>
          <w:szCs w:val="24"/>
          <w:lang w:val="ru-RU"/>
        </w:rPr>
        <w:t>____________________</w:t>
      </w:r>
      <w:r w:rsidRPr="00B34DDE">
        <w:rPr>
          <w:rFonts w:cs="Arial"/>
          <w:sz w:val="24"/>
          <w:szCs w:val="24"/>
          <w:lang w:val="ru-RU"/>
        </w:rPr>
        <w:tab/>
        <w:t>____________________   _</w:t>
      </w:r>
      <w:r w:rsidRPr="00B34DDE">
        <w:rPr>
          <w:rFonts w:cs="Arial"/>
          <w:sz w:val="24"/>
          <w:szCs w:val="24"/>
        </w:rPr>
        <w:t>______________________</w:t>
      </w:r>
    </w:p>
    <w:p w14:paraId="5CA11A96" w14:textId="77777777" w:rsidR="00EB321C" w:rsidRPr="00B34DDE" w:rsidRDefault="00EB321C" w:rsidP="00EB321C">
      <w:pPr>
        <w:rPr>
          <w:rFonts w:cs="Arial"/>
          <w:color w:val="5B9BD5" w:themeColor="accent1"/>
          <w:sz w:val="24"/>
          <w:szCs w:val="24"/>
          <w:lang w:val="ru-RU"/>
        </w:rPr>
      </w:pPr>
      <w:r w:rsidRPr="00B34DDE">
        <w:rPr>
          <w:rFonts w:cs="Arial"/>
          <w:sz w:val="24"/>
          <w:szCs w:val="24"/>
          <w:lang w:val="ru-RU"/>
        </w:rPr>
        <w:t xml:space="preserve">    (Име и презиме)</w:t>
      </w:r>
      <w:r w:rsidRPr="00B34DDE">
        <w:rPr>
          <w:rFonts w:cs="Arial"/>
          <w:sz w:val="24"/>
          <w:szCs w:val="24"/>
          <w:lang w:val="ru-RU"/>
        </w:rPr>
        <w:tab/>
      </w:r>
      <w:r w:rsidRPr="00B34DDE">
        <w:rPr>
          <w:rFonts w:cs="Arial"/>
          <w:sz w:val="24"/>
          <w:szCs w:val="24"/>
          <w:lang w:val="ru-RU"/>
        </w:rPr>
        <w:tab/>
      </w:r>
      <w:r w:rsidRPr="00B34DDE">
        <w:rPr>
          <w:rFonts w:cs="Arial"/>
          <w:color w:val="5B9BD5" w:themeColor="accent1"/>
          <w:sz w:val="24"/>
          <w:szCs w:val="24"/>
          <w:lang w:val="ru-RU"/>
        </w:rPr>
        <w:t>Руководилац пројекта/  Одговорно лице по Решењу</w:t>
      </w:r>
    </w:p>
    <w:p w14:paraId="2B85C80E" w14:textId="77777777" w:rsidR="00EB321C" w:rsidRPr="00B34DDE" w:rsidRDefault="00EB321C" w:rsidP="00EB321C">
      <w:pPr>
        <w:rPr>
          <w:rFonts w:cs="Arial"/>
          <w:sz w:val="24"/>
          <w:szCs w:val="24"/>
          <w:lang w:val="ru-RU"/>
        </w:rPr>
      </w:pPr>
      <w:r w:rsidRPr="00B34DDE">
        <w:rPr>
          <w:rFonts w:cs="Arial"/>
          <w:sz w:val="24"/>
          <w:szCs w:val="24"/>
        </w:rPr>
        <w:t xml:space="preserve">                                                      </w:t>
      </w:r>
      <w:r w:rsidRPr="00B34DDE">
        <w:rPr>
          <w:rFonts w:cs="Arial"/>
          <w:sz w:val="24"/>
          <w:szCs w:val="24"/>
          <w:lang w:val="ru-RU"/>
        </w:rPr>
        <w:t>(Име и презиме)</w:t>
      </w:r>
    </w:p>
    <w:p w14:paraId="46589994" w14:textId="77777777" w:rsidR="00EB321C" w:rsidRPr="00B34DDE" w:rsidRDefault="00EB321C" w:rsidP="00EB321C">
      <w:pPr>
        <w:rPr>
          <w:rFonts w:cs="Arial"/>
          <w:sz w:val="24"/>
          <w:szCs w:val="24"/>
          <w:lang w:val="ru-RU"/>
        </w:rPr>
      </w:pPr>
    </w:p>
    <w:p w14:paraId="50088A19" w14:textId="77777777" w:rsidR="00EB321C" w:rsidRPr="00B34DDE" w:rsidRDefault="00EB321C" w:rsidP="00EB321C">
      <w:pPr>
        <w:rPr>
          <w:rFonts w:cs="Arial"/>
          <w:sz w:val="24"/>
          <w:szCs w:val="24"/>
        </w:rPr>
      </w:pPr>
      <w:r w:rsidRPr="00B34DDE">
        <w:rPr>
          <w:rFonts w:cs="Arial"/>
          <w:sz w:val="24"/>
          <w:szCs w:val="24"/>
          <w:lang w:val="ru-RU"/>
        </w:rPr>
        <w:t>____________________</w:t>
      </w:r>
      <w:r w:rsidRPr="00B34DDE">
        <w:rPr>
          <w:rFonts w:cs="Arial"/>
          <w:sz w:val="24"/>
          <w:szCs w:val="24"/>
          <w:lang w:val="ru-RU"/>
        </w:rPr>
        <w:tab/>
        <w:t>_____________________</w:t>
      </w:r>
      <w:r w:rsidRPr="00B34DDE">
        <w:rPr>
          <w:rFonts w:cs="Arial"/>
          <w:sz w:val="24"/>
          <w:szCs w:val="24"/>
        </w:rPr>
        <w:t xml:space="preserve">    ______________________</w:t>
      </w:r>
    </w:p>
    <w:p w14:paraId="72A6B7EC" w14:textId="77777777" w:rsidR="00EB321C" w:rsidRPr="00B34DDE" w:rsidRDefault="00EB321C" w:rsidP="00EB321C">
      <w:pPr>
        <w:rPr>
          <w:rFonts w:cs="Arial"/>
          <w:sz w:val="24"/>
          <w:szCs w:val="24"/>
          <w:lang w:val="ru-RU"/>
        </w:rPr>
      </w:pPr>
      <w:r w:rsidRPr="00B34DDE">
        <w:rPr>
          <w:rFonts w:cs="Arial"/>
          <w:sz w:val="24"/>
          <w:szCs w:val="24"/>
          <w:lang w:val="ru-RU"/>
        </w:rPr>
        <w:t xml:space="preserve">    (Потпис)</w:t>
      </w:r>
      <w:r w:rsidRPr="00B34DDE">
        <w:rPr>
          <w:rFonts w:cs="Arial"/>
          <w:sz w:val="24"/>
          <w:szCs w:val="24"/>
          <w:lang w:val="ru-RU"/>
        </w:rPr>
        <w:tab/>
      </w:r>
      <w:r w:rsidRPr="00B34DDE">
        <w:rPr>
          <w:rFonts w:cs="Arial"/>
          <w:sz w:val="24"/>
          <w:szCs w:val="24"/>
          <w:lang w:val="ru-RU"/>
        </w:rPr>
        <w:tab/>
      </w:r>
      <w:r w:rsidRPr="00B34DDE">
        <w:rPr>
          <w:rFonts w:cs="Arial"/>
          <w:sz w:val="24"/>
          <w:szCs w:val="24"/>
          <w:lang w:val="ru-RU"/>
        </w:rPr>
        <w:tab/>
        <w:t xml:space="preserve">        (Потпис)</w:t>
      </w:r>
      <w:r w:rsidRPr="00B34DDE">
        <w:rPr>
          <w:rFonts w:cs="Arial"/>
          <w:sz w:val="24"/>
          <w:szCs w:val="24"/>
        </w:rPr>
        <w:t xml:space="preserve">        </w:t>
      </w:r>
      <w:r w:rsidRPr="00B34DDE">
        <w:rPr>
          <w:rFonts w:cs="Arial"/>
          <w:sz w:val="24"/>
          <w:szCs w:val="24"/>
          <w:lang w:val="ru-RU"/>
        </w:rPr>
        <w:t xml:space="preserve">  </w:t>
      </w:r>
      <w:r w:rsidRPr="00B34DDE">
        <w:rPr>
          <w:rFonts w:cs="Arial"/>
          <w:sz w:val="24"/>
          <w:szCs w:val="24"/>
        </w:rPr>
        <w:t xml:space="preserve">                </w:t>
      </w:r>
      <w:r w:rsidRPr="00B34DDE">
        <w:rPr>
          <w:rFonts w:cs="Arial"/>
          <w:color w:val="00B0F0"/>
          <w:sz w:val="24"/>
          <w:szCs w:val="24"/>
          <w:lang w:val="ru-RU"/>
        </w:rPr>
        <w:t>(Потпис и лиценцни печат)</w:t>
      </w:r>
    </w:p>
    <w:p w14:paraId="00EAC695" w14:textId="77777777" w:rsidR="00EB321C" w:rsidRPr="00B34DDE" w:rsidRDefault="00EB321C" w:rsidP="00EB321C">
      <w:pPr>
        <w:ind w:left="-284"/>
        <w:rPr>
          <w:rFonts w:cs="Arial"/>
          <w:sz w:val="24"/>
          <w:szCs w:val="24"/>
        </w:rPr>
      </w:pPr>
    </w:p>
    <w:p w14:paraId="49D100B2" w14:textId="77777777" w:rsidR="00EB321C" w:rsidRPr="00B34DDE" w:rsidRDefault="00EB321C" w:rsidP="00EB321C">
      <w:pPr>
        <w:rPr>
          <w:rFonts w:cs="Arial"/>
          <w:sz w:val="24"/>
          <w:szCs w:val="24"/>
          <w:lang w:val="ru-RU"/>
        </w:rPr>
      </w:pPr>
      <w:r w:rsidRPr="00B34DDE">
        <w:rPr>
          <w:rFonts w:cs="Arial"/>
          <w:sz w:val="24"/>
          <w:szCs w:val="24"/>
          <w:vertAlign w:val="superscript"/>
          <w:lang w:val="ru-RU"/>
        </w:rPr>
        <w:t>1)</w:t>
      </w:r>
      <w:r w:rsidRPr="00B34DDE">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721479D7" w14:textId="77777777" w:rsidR="00EB321C" w:rsidRPr="00B34DDE" w:rsidRDefault="00EB321C" w:rsidP="00EB321C">
      <w:pPr>
        <w:rPr>
          <w:rFonts w:cs="Arial"/>
          <w:sz w:val="24"/>
          <w:szCs w:val="24"/>
        </w:rPr>
      </w:pPr>
      <w:r w:rsidRPr="00B34DDE">
        <w:rPr>
          <w:rFonts w:cs="Arial"/>
          <w:sz w:val="24"/>
          <w:szCs w:val="24"/>
          <w:vertAlign w:val="superscript"/>
          <w:lang w:val="ru-RU"/>
        </w:rPr>
        <w:t>2)</w:t>
      </w:r>
      <w:r w:rsidRPr="00B34DDE">
        <w:rPr>
          <w:rFonts w:cs="Arial"/>
          <w:sz w:val="24"/>
          <w:szCs w:val="24"/>
          <w:lang w:val="ru-RU"/>
        </w:rPr>
        <w:t xml:space="preserve">   потписује и печатира Надзорни орган за услуге инвестиционих пројеката</w:t>
      </w:r>
    </w:p>
    <w:p w14:paraId="169315DC" w14:textId="77777777" w:rsidR="00EB321C" w:rsidRPr="00B34DDE" w:rsidRDefault="00EB321C" w:rsidP="00EB321C">
      <w:pPr>
        <w:rPr>
          <w:rFonts w:cs="Arial"/>
          <w:sz w:val="24"/>
          <w:szCs w:val="24"/>
          <w:lang w:val="sr-Cyrl-CS"/>
        </w:rPr>
      </w:pPr>
    </w:p>
    <w:p w14:paraId="23BA4A01" w14:textId="77777777" w:rsidR="00EB321C" w:rsidRPr="00B34DDE" w:rsidRDefault="00EB321C" w:rsidP="00EB321C">
      <w:pPr>
        <w:rPr>
          <w:rFonts w:cs="Arial"/>
          <w:sz w:val="24"/>
          <w:szCs w:val="24"/>
          <w:lang w:val="sr-Cyrl-CS"/>
        </w:rPr>
      </w:pPr>
      <w:r w:rsidRPr="00B34DDE">
        <w:rPr>
          <w:rFonts w:cs="Arial"/>
          <w:color w:val="00B0F0"/>
          <w:sz w:val="24"/>
          <w:szCs w:val="24"/>
          <w:lang w:val="sr-Cyrl-CS"/>
        </w:rPr>
        <w:t>Појашњења</w:t>
      </w:r>
      <w:r w:rsidRPr="00B34DDE">
        <w:rPr>
          <w:rFonts w:cs="Arial"/>
          <w:sz w:val="24"/>
          <w:szCs w:val="24"/>
          <w:lang w:val="sr-Cyrl-CS"/>
        </w:rPr>
        <w:t>:</w:t>
      </w:r>
    </w:p>
    <w:p w14:paraId="3CB5BADE" w14:textId="77777777" w:rsidR="00EB321C" w:rsidRPr="00B34DDE" w:rsidRDefault="00EB321C" w:rsidP="00EB321C">
      <w:pPr>
        <w:pStyle w:val="ListParagraph"/>
        <w:numPr>
          <w:ilvl w:val="0"/>
          <w:numId w:val="24"/>
        </w:numPr>
        <w:spacing w:before="0" w:after="0" w:line="240" w:lineRule="auto"/>
        <w:jc w:val="left"/>
        <w:rPr>
          <w:rFonts w:ascii="Arial" w:hAnsi="Arial" w:cs="Arial"/>
          <w:color w:val="00B0F0"/>
          <w:sz w:val="24"/>
          <w:szCs w:val="24"/>
          <w:lang w:val="sr-Cyrl-CS"/>
        </w:rPr>
      </w:pPr>
      <w:r w:rsidRPr="00B34DDE">
        <w:rPr>
          <w:rFonts w:ascii="Arial" w:hAnsi="Arial" w:cs="Arial"/>
          <w:color w:val="00B0F0"/>
          <w:sz w:val="24"/>
          <w:szCs w:val="24"/>
          <w:lang w:val="sr-Cyrl-CS"/>
        </w:rPr>
        <w:t>Продавац = Пружалац услуге=Извођач радова (потребно је адаптирати у складу са предметом набавке)</w:t>
      </w:r>
    </w:p>
    <w:p w14:paraId="22CE9A76" w14:textId="77777777" w:rsidR="00EB321C" w:rsidRPr="00B34DDE" w:rsidRDefault="00EB321C" w:rsidP="00EB321C">
      <w:pPr>
        <w:pStyle w:val="ListParagraph"/>
        <w:numPr>
          <w:ilvl w:val="0"/>
          <w:numId w:val="24"/>
        </w:numPr>
        <w:spacing w:before="0" w:after="0" w:line="240" w:lineRule="auto"/>
        <w:jc w:val="left"/>
        <w:rPr>
          <w:rFonts w:ascii="Arial" w:hAnsi="Arial" w:cs="Arial"/>
          <w:color w:val="00B0F0"/>
          <w:sz w:val="24"/>
          <w:szCs w:val="24"/>
          <w:lang w:val="sr-Cyrl-CS"/>
        </w:rPr>
      </w:pPr>
      <w:r w:rsidRPr="00B34DDE">
        <w:rPr>
          <w:rFonts w:ascii="Arial" w:hAnsi="Arial" w:cs="Arial"/>
          <w:color w:val="00B0F0"/>
          <w:sz w:val="24"/>
          <w:szCs w:val="24"/>
          <w:lang w:val="sr-Cyrl-CS"/>
        </w:rPr>
        <w:lastRenderedPageBreak/>
        <w:t>Купац = Прималац услуге = Наручилац (потребно је адаптирати у складу са предметом набавке)</w:t>
      </w:r>
    </w:p>
    <w:p w14:paraId="6B08631A" w14:textId="77777777" w:rsidR="00EB321C" w:rsidRPr="00B34DDE" w:rsidRDefault="00EB321C" w:rsidP="00EB321C">
      <w:pPr>
        <w:pStyle w:val="ListParagraph"/>
        <w:numPr>
          <w:ilvl w:val="0"/>
          <w:numId w:val="24"/>
        </w:numPr>
        <w:spacing w:before="0" w:after="0" w:line="240" w:lineRule="auto"/>
        <w:jc w:val="left"/>
        <w:rPr>
          <w:rFonts w:ascii="Arial" w:hAnsi="Arial" w:cs="Arial"/>
          <w:color w:val="00B0F0"/>
          <w:sz w:val="24"/>
          <w:szCs w:val="24"/>
          <w:lang w:val="sr-Cyrl-CS"/>
        </w:rPr>
      </w:pPr>
      <w:r w:rsidRPr="00B34DDE">
        <w:rPr>
          <w:rFonts w:ascii="Arial" w:hAnsi="Arial" w:cs="Arial"/>
          <w:color w:val="00B0F0"/>
          <w:sz w:val="24"/>
          <w:szCs w:val="24"/>
          <w:lang w:val="sr-Cyrl-CS"/>
        </w:rPr>
        <w:t>Све означено плавом бојом усклађује се са предметом набавке</w:t>
      </w:r>
    </w:p>
    <w:p w14:paraId="3BCECC2A" w14:textId="77777777" w:rsidR="00EB321C" w:rsidRPr="00B34DDE" w:rsidRDefault="00EB321C" w:rsidP="00EB321C">
      <w:pPr>
        <w:pStyle w:val="ListParagraph"/>
        <w:numPr>
          <w:ilvl w:val="0"/>
          <w:numId w:val="24"/>
        </w:numPr>
        <w:spacing w:before="0" w:after="0" w:line="240" w:lineRule="auto"/>
        <w:jc w:val="left"/>
        <w:rPr>
          <w:rFonts w:ascii="Arial" w:hAnsi="Arial" w:cs="Arial"/>
          <w:color w:val="00B0F0"/>
          <w:sz w:val="24"/>
          <w:szCs w:val="24"/>
          <w:lang w:val="sr-Cyrl-CS"/>
        </w:rPr>
      </w:pPr>
      <w:r w:rsidRPr="00B34DDE">
        <w:rPr>
          <w:rFonts w:ascii="Arial" w:hAnsi="Arial" w:cs="Arial"/>
          <w:color w:val="00B0F0"/>
          <w:sz w:val="24"/>
          <w:szCs w:val="24"/>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077B3A82" w14:textId="77777777" w:rsidR="00EB321C" w:rsidRPr="00B34DDE" w:rsidRDefault="00EB321C" w:rsidP="00EB321C">
      <w:pPr>
        <w:pStyle w:val="ListParagraph"/>
        <w:numPr>
          <w:ilvl w:val="0"/>
          <w:numId w:val="24"/>
        </w:numPr>
        <w:spacing w:before="0" w:after="0" w:line="240" w:lineRule="auto"/>
        <w:jc w:val="left"/>
        <w:rPr>
          <w:rFonts w:ascii="Arial" w:hAnsi="Arial" w:cs="Arial"/>
          <w:color w:val="00B0F0"/>
          <w:sz w:val="24"/>
          <w:szCs w:val="24"/>
          <w:lang w:val="sr-Cyrl-CS"/>
        </w:rPr>
      </w:pPr>
      <w:r w:rsidRPr="00B34DDE">
        <w:rPr>
          <w:rFonts w:ascii="Arial" w:hAnsi="Arial" w:cs="Arial"/>
          <w:color w:val="00B0F0"/>
          <w:sz w:val="24"/>
          <w:szCs w:val="24"/>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D803923" w14:textId="77777777" w:rsidR="00EB321C" w:rsidRPr="00B34DDE" w:rsidRDefault="00EB321C" w:rsidP="00EB321C">
      <w:pPr>
        <w:pStyle w:val="ListParagraph"/>
        <w:numPr>
          <w:ilvl w:val="0"/>
          <w:numId w:val="24"/>
        </w:numPr>
        <w:spacing w:before="0" w:after="0" w:line="240" w:lineRule="auto"/>
        <w:jc w:val="left"/>
        <w:rPr>
          <w:rFonts w:ascii="Arial" w:hAnsi="Arial" w:cs="Arial"/>
          <w:color w:val="00B0F0"/>
          <w:sz w:val="24"/>
          <w:szCs w:val="24"/>
          <w:lang w:val="sr-Cyrl-CS"/>
        </w:rPr>
      </w:pPr>
      <w:r w:rsidRPr="00B34DDE">
        <w:rPr>
          <w:rFonts w:ascii="Arial" w:hAnsi="Arial" w:cs="Arial"/>
          <w:color w:val="00B0F0"/>
          <w:sz w:val="24"/>
          <w:szCs w:val="24"/>
          <w:lang w:val="sr-Cyrl-CS"/>
        </w:rPr>
        <w:t>Сви добављачи биће дужни да уз фактуру доставе и обострано потписани Записник.</w:t>
      </w:r>
    </w:p>
    <w:p w14:paraId="1CF638A8" w14:textId="12FACD2D" w:rsidR="007F44E9" w:rsidRDefault="00EB321C" w:rsidP="00CD08B4">
      <w:pPr>
        <w:pStyle w:val="ListParagraph"/>
        <w:numPr>
          <w:ilvl w:val="0"/>
          <w:numId w:val="24"/>
        </w:numPr>
        <w:spacing w:before="0" w:after="0" w:line="240" w:lineRule="auto"/>
        <w:jc w:val="left"/>
        <w:rPr>
          <w:rFonts w:eastAsia="Arial Unicode MS" w:cs="Arial"/>
          <w:sz w:val="24"/>
          <w:szCs w:val="24"/>
        </w:rPr>
      </w:pPr>
      <w:r w:rsidRPr="00CD08B4">
        <w:rPr>
          <w:rFonts w:ascii="Arial" w:hAnsi="Arial" w:cs="Arial"/>
          <w:color w:val="00B0F0"/>
          <w:sz w:val="24"/>
          <w:szCs w:val="24"/>
          <w:lang w:val="sr-Cyrl-CS"/>
        </w:rPr>
        <w:t>Обавеза Наручиоца је издавање писменог Налога за набавку без обзира на предмет набавке</w:t>
      </w:r>
      <w:r w:rsidRPr="00CD08B4">
        <w:rPr>
          <w:rFonts w:ascii="Arial" w:hAnsi="Arial" w:cs="Arial"/>
          <w:color w:val="00B0F0"/>
          <w:sz w:val="24"/>
          <w:szCs w:val="24"/>
          <w:lang w:val="sr-Latn-RS"/>
        </w:rPr>
        <w:t xml:space="preserve">, </w:t>
      </w:r>
      <w:r w:rsidRPr="00CD08B4">
        <w:rPr>
          <w:rFonts w:ascii="Arial" w:hAnsi="Arial" w:cs="Arial"/>
          <w:color w:val="00B0F0"/>
          <w:sz w:val="24"/>
          <w:szCs w:val="24"/>
          <w:lang w:val="sr-Cyrl-RS"/>
        </w:rPr>
        <w:t>сем у ситуацијама код испоруке добара када су уговором утврђени рокови.</w:t>
      </w:r>
    </w:p>
    <w:p w14:paraId="56218EDD" w14:textId="77777777" w:rsidR="00EE75F6" w:rsidRPr="00CD08B4" w:rsidRDefault="00EE75F6" w:rsidP="00EE75F6">
      <w:pPr>
        <w:pStyle w:val="ListParagraph"/>
        <w:spacing w:before="0" w:after="0" w:line="240" w:lineRule="auto"/>
        <w:ind w:left="465"/>
        <w:jc w:val="left"/>
        <w:rPr>
          <w:rFonts w:eastAsia="Arial Unicode MS" w:cs="Arial"/>
          <w:sz w:val="24"/>
          <w:szCs w:val="24"/>
        </w:rPr>
      </w:pPr>
    </w:p>
    <w:p w14:paraId="41D9F868" w14:textId="77777777" w:rsidR="007F44E9" w:rsidRDefault="007F44E9" w:rsidP="000444F3">
      <w:pPr>
        <w:pStyle w:val="KDPodnaslov1"/>
        <w:spacing w:before="0"/>
        <w:rPr>
          <w:rFonts w:eastAsia="Arial Unicode MS" w:cs="Arial"/>
          <w:sz w:val="24"/>
          <w:szCs w:val="24"/>
        </w:rPr>
      </w:pPr>
    </w:p>
    <w:p w14:paraId="621B79FB" w14:textId="77777777" w:rsidR="007F44E9" w:rsidRDefault="007F44E9" w:rsidP="000444F3">
      <w:pPr>
        <w:pStyle w:val="KDPodnaslov1"/>
        <w:spacing w:before="0"/>
        <w:rPr>
          <w:rFonts w:eastAsia="Arial Unicode MS" w:cs="Arial"/>
          <w:sz w:val="24"/>
          <w:szCs w:val="24"/>
        </w:rPr>
      </w:pPr>
    </w:p>
    <w:p w14:paraId="532387F8" w14:textId="77777777" w:rsidR="007F44E9" w:rsidRDefault="007F44E9" w:rsidP="000444F3">
      <w:pPr>
        <w:pStyle w:val="KDPodnaslov1"/>
        <w:spacing w:before="0"/>
        <w:rPr>
          <w:rFonts w:eastAsia="Arial Unicode MS" w:cs="Arial"/>
          <w:sz w:val="24"/>
          <w:szCs w:val="24"/>
        </w:rPr>
      </w:pPr>
    </w:p>
    <w:p w14:paraId="48748FE5" w14:textId="77777777" w:rsidR="00CD08B4" w:rsidRDefault="00CD08B4" w:rsidP="000444F3">
      <w:pPr>
        <w:pStyle w:val="KDPodnaslov1"/>
        <w:spacing w:before="0"/>
        <w:rPr>
          <w:rFonts w:eastAsia="Arial Unicode MS" w:cs="Arial"/>
          <w:sz w:val="24"/>
          <w:szCs w:val="24"/>
        </w:rPr>
      </w:pPr>
    </w:p>
    <w:p w14:paraId="3AC12779" w14:textId="77777777" w:rsidR="00CD08B4" w:rsidRDefault="00CD08B4" w:rsidP="000444F3">
      <w:pPr>
        <w:pStyle w:val="KDPodnaslov1"/>
        <w:spacing w:before="0"/>
        <w:rPr>
          <w:rFonts w:eastAsia="Arial Unicode MS" w:cs="Arial"/>
          <w:sz w:val="24"/>
          <w:szCs w:val="24"/>
        </w:rPr>
      </w:pPr>
    </w:p>
    <w:p w14:paraId="1F141A49" w14:textId="77777777" w:rsidR="00CD08B4" w:rsidRDefault="00CD08B4" w:rsidP="000444F3">
      <w:pPr>
        <w:pStyle w:val="KDPodnaslov1"/>
        <w:spacing w:before="0"/>
        <w:rPr>
          <w:rFonts w:eastAsia="Arial Unicode MS" w:cs="Arial"/>
          <w:sz w:val="24"/>
          <w:szCs w:val="24"/>
        </w:rPr>
      </w:pPr>
    </w:p>
    <w:p w14:paraId="61412760" w14:textId="77777777" w:rsidR="00CD08B4" w:rsidRDefault="00CD08B4" w:rsidP="000444F3">
      <w:pPr>
        <w:pStyle w:val="KDPodnaslov1"/>
        <w:spacing w:before="0"/>
        <w:rPr>
          <w:rFonts w:eastAsia="Arial Unicode MS" w:cs="Arial"/>
          <w:sz w:val="24"/>
          <w:szCs w:val="24"/>
        </w:rPr>
      </w:pPr>
    </w:p>
    <w:p w14:paraId="1B908B4F" w14:textId="77777777" w:rsidR="00CD08B4" w:rsidRDefault="00CD08B4" w:rsidP="000444F3">
      <w:pPr>
        <w:pStyle w:val="KDPodnaslov1"/>
        <w:spacing w:before="0"/>
        <w:rPr>
          <w:rFonts w:eastAsia="Arial Unicode MS" w:cs="Arial"/>
          <w:sz w:val="24"/>
          <w:szCs w:val="24"/>
        </w:rPr>
      </w:pPr>
    </w:p>
    <w:p w14:paraId="133D0BBA" w14:textId="77777777" w:rsidR="00CD08B4" w:rsidRDefault="00CD08B4" w:rsidP="000444F3">
      <w:pPr>
        <w:pStyle w:val="KDPodnaslov1"/>
        <w:spacing w:before="0"/>
        <w:rPr>
          <w:rFonts w:eastAsia="Arial Unicode MS" w:cs="Arial"/>
          <w:sz w:val="24"/>
          <w:szCs w:val="24"/>
        </w:rPr>
      </w:pPr>
    </w:p>
    <w:p w14:paraId="27F790A0" w14:textId="77777777" w:rsidR="00CD08B4" w:rsidRDefault="00CD08B4" w:rsidP="000444F3">
      <w:pPr>
        <w:pStyle w:val="KDPodnaslov1"/>
        <w:spacing w:before="0"/>
        <w:rPr>
          <w:rFonts w:eastAsia="Arial Unicode MS" w:cs="Arial"/>
          <w:sz w:val="24"/>
          <w:szCs w:val="24"/>
        </w:rPr>
      </w:pPr>
    </w:p>
    <w:p w14:paraId="5F740A7D" w14:textId="77777777" w:rsidR="00CD08B4" w:rsidRDefault="00CD08B4" w:rsidP="000444F3">
      <w:pPr>
        <w:pStyle w:val="KDPodnaslov1"/>
        <w:spacing w:before="0"/>
        <w:rPr>
          <w:rFonts w:eastAsia="Arial Unicode MS" w:cs="Arial"/>
          <w:sz w:val="24"/>
          <w:szCs w:val="24"/>
        </w:rPr>
      </w:pPr>
    </w:p>
    <w:p w14:paraId="01C33861" w14:textId="77777777" w:rsidR="00CD08B4" w:rsidRDefault="00CD08B4" w:rsidP="000444F3">
      <w:pPr>
        <w:pStyle w:val="KDPodnaslov1"/>
        <w:spacing w:before="0"/>
        <w:rPr>
          <w:rFonts w:eastAsia="Arial Unicode MS" w:cs="Arial"/>
          <w:sz w:val="24"/>
          <w:szCs w:val="24"/>
        </w:rPr>
      </w:pPr>
    </w:p>
    <w:p w14:paraId="395681FC" w14:textId="77777777" w:rsidR="00CD08B4" w:rsidRDefault="00CD08B4" w:rsidP="000444F3">
      <w:pPr>
        <w:pStyle w:val="KDPodnaslov1"/>
        <w:spacing w:before="0"/>
        <w:rPr>
          <w:rFonts w:eastAsia="Arial Unicode MS" w:cs="Arial"/>
          <w:sz w:val="24"/>
          <w:szCs w:val="24"/>
        </w:rPr>
      </w:pPr>
    </w:p>
    <w:p w14:paraId="46C5627C" w14:textId="77777777" w:rsidR="00CD08B4" w:rsidRDefault="00CD08B4" w:rsidP="000444F3">
      <w:pPr>
        <w:pStyle w:val="KDPodnaslov1"/>
        <w:spacing w:before="0"/>
        <w:rPr>
          <w:rFonts w:eastAsia="Arial Unicode MS" w:cs="Arial"/>
          <w:sz w:val="24"/>
          <w:szCs w:val="24"/>
        </w:rPr>
      </w:pPr>
    </w:p>
    <w:p w14:paraId="1D6019E6" w14:textId="77777777" w:rsidR="00CD08B4" w:rsidRDefault="00CD08B4" w:rsidP="000444F3">
      <w:pPr>
        <w:pStyle w:val="KDPodnaslov1"/>
        <w:spacing w:before="0"/>
        <w:rPr>
          <w:rFonts w:eastAsia="Arial Unicode MS" w:cs="Arial"/>
          <w:sz w:val="24"/>
          <w:szCs w:val="24"/>
        </w:rPr>
      </w:pPr>
    </w:p>
    <w:p w14:paraId="1524239E" w14:textId="77777777" w:rsidR="007F44E9" w:rsidRDefault="007F44E9" w:rsidP="000444F3">
      <w:pPr>
        <w:pStyle w:val="KDPodnaslov1"/>
        <w:spacing w:before="0"/>
        <w:rPr>
          <w:rFonts w:eastAsia="Arial Unicode MS" w:cs="Arial"/>
          <w:sz w:val="24"/>
          <w:szCs w:val="24"/>
        </w:rPr>
      </w:pPr>
    </w:p>
    <w:p w14:paraId="267714CE" w14:textId="77777777" w:rsidR="007F44E9" w:rsidRDefault="007F44E9" w:rsidP="000444F3">
      <w:pPr>
        <w:pStyle w:val="KDPodnaslov1"/>
        <w:spacing w:before="0"/>
        <w:rPr>
          <w:rFonts w:eastAsia="Arial Unicode MS" w:cs="Arial"/>
          <w:sz w:val="24"/>
          <w:szCs w:val="24"/>
        </w:rPr>
      </w:pPr>
    </w:p>
    <w:p w14:paraId="4165E359" w14:textId="77777777" w:rsidR="007F44E9" w:rsidRDefault="007F44E9" w:rsidP="000444F3">
      <w:pPr>
        <w:pStyle w:val="KDPodnaslov1"/>
        <w:spacing w:before="0"/>
        <w:rPr>
          <w:rFonts w:eastAsia="Arial Unicode MS" w:cs="Arial"/>
          <w:sz w:val="24"/>
          <w:szCs w:val="24"/>
        </w:rPr>
      </w:pPr>
    </w:p>
    <w:p w14:paraId="7CCFB63A" w14:textId="77777777" w:rsidR="007F44E9" w:rsidRDefault="007F44E9" w:rsidP="000444F3">
      <w:pPr>
        <w:pStyle w:val="KDPodnaslov1"/>
        <w:spacing w:before="0"/>
        <w:rPr>
          <w:rFonts w:eastAsia="Arial Unicode MS" w:cs="Arial"/>
          <w:sz w:val="24"/>
          <w:szCs w:val="24"/>
        </w:rPr>
      </w:pPr>
    </w:p>
    <w:p w14:paraId="478EDAA9" w14:textId="77777777" w:rsidR="007F44E9" w:rsidRDefault="007F44E9" w:rsidP="000444F3">
      <w:pPr>
        <w:pStyle w:val="KDPodnaslov1"/>
        <w:spacing w:before="0"/>
        <w:rPr>
          <w:rFonts w:eastAsia="Arial Unicode MS" w:cs="Arial"/>
          <w:sz w:val="24"/>
          <w:szCs w:val="24"/>
        </w:rPr>
      </w:pPr>
    </w:p>
    <w:p w14:paraId="4E676E85" w14:textId="77777777" w:rsidR="000444F3" w:rsidRDefault="000444F3" w:rsidP="000444F3">
      <w:pPr>
        <w:pStyle w:val="KDPodnaslov1"/>
        <w:spacing w:before="0"/>
        <w:rPr>
          <w:rFonts w:eastAsia="Arial Unicode MS" w:cs="Arial"/>
          <w:sz w:val="24"/>
          <w:szCs w:val="24"/>
        </w:rPr>
      </w:pPr>
    </w:p>
    <w:p w14:paraId="3A9DE056" w14:textId="77777777" w:rsidR="00CD08B4" w:rsidRDefault="00CD08B4" w:rsidP="000444F3">
      <w:pPr>
        <w:pStyle w:val="KDPodnaslov1"/>
        <w:spacing w:before="0"/>
        <w:rPr>
          <w:rFonts w:eastAsia="Arial Unicode MS" w:cs="Arial"/>
          <w:sz w:val="24"/>
          <w:szCs w:val="24"/>
        </w:rPr>
      </w:pPr>
    </w:p>
    <w:p w14:paraId="55B4046E" w14:textId="77777777" w:rsidR="00CD08B4" w:rsidRDefault="00CD08B4" w:rsidP="000444F3">
      <w:pPr>
        <w:pStyle w:val="KDPodnaslov1"/>
        <w:spacing w:before="0"/>
        <w:rPr>
          <w:rFonts w:eastAsia="Arial Unicode MS" w:cs="Arial"/>
          <w:sz w:val="24"/>
          <w:szCs w:val="24"/>
        </w:rPr>
      </w:pPr>
    </w:p>
    <w:p w14:paraId="761ACAD9" w14:textId="77777777" w:rsidR="00CD08B4" w:rsidRDefault="00CD08B4" w:rsidP="000444F3">
      <w:pPr>
        <w:pStyle w:val="KDPodnaslov1"/>
        <w:spacing w:before="0"/>
        <w:rPr>
          <w:rFonts w:eastAsia="Arial Unicode MS" w:cs="Arial"/>
          <w:sz w:val="24"/>
          <w:szCs w:val="24"/>
        </w:rPr>
      </w:pPr>
    </w:p>
    <w:p w14:paraId="7CE4CD55" w14:textId="77777777" w:rsidR="00CD08B4" w:rsidRDefault="00CD08B4" w:rsidP="000444F3">
      <w:pPr>
        <w:pStyle w:val="KDPodnaslov1"/>
        <w:spacing w:before="0"/>
        <w:rPr>
          <w:rFonts w:eastAsia="Arial Unicode MS" w:cs="Arial"/>
          <w:sz w:val="24"/>
          <w:szCs w:val="24"/>
        </w:rPr>
      </w:pPr>
    </w:p>
    <w:p w14:paraId="70A6224C" w14:textId="77777777" w:rsidR="00CD08B4" w:rsidRDefault="00CD08B4" w:rsidP="000444F3">
      <w:pPr>
        <w:pStyle w:val="KDPodnaslov1"/>
        <w:spacing w:before="0"/>
        <w:rPr>
          <w:rFonts w:eastAsia="Arial Unicode MS" w:cs="Arial"/>
          <w:sz w:val="24"/>
          <w:szCs w:val="24"/>
        </w:rPr>
      </w:pPr>
    </w:p>
    <w:p w14:paraId="7107B815" w14:textId="77777777" w:rsidR="000444F3" w:rsidRDefault="000444F3" w:rsidP="000444F3">
      <w:pPr>
        <w:pStyle w:val="KDPodnaslov1"/>
        <w:spacing w:before="0"/>
        <w:rPr>
          <w:rFonts w:eastAsia="Arial Unicode MS" w:cs="Arial"/>
          <w:sz w:val="24"/>
          <w:szCs w:val="24"/>
        </w:rPr>
      </w:pPr>
    </w:p>
    <w:p w14:paraId="502E00AE" w14:textId="77777777" w:rsidR="000444F3" w:rsidRDefault="000444F3" w:rsidP="000444F3">
      <w:pPr>
        <w:pStyle w:val="KDPodnaslov1"/>
        <w:spacing w:before="0"/>
        <w:rPr>
          <w:rFonts w:eastAsia="Arial Unicode MS" w:cs="Arial"/>
          <w:sz w:val="24"/>
          <w:szCs w:val="24"/>
        </w:rPr>
      </w:pPr>
    </w:p>
    <w:p w14:paraId="0FDCE137" w14:textId="77777777" w:rsidR="000444F3" w:rsidRPr="000444F3" w:rsidRDefault="000444F3" w:rsidP="000444F3">
      <w:pPr>
        <w:jc w:val="right"/>
        <w:outlineLvl w:val="1"/>
        <w:rPr>
          <w:rFonts w:cs="Arial"/>
          <w:b/>
          <w:lang w:val="sr-Cyrl-RS"/>
        </w:rPr>
      </w:pPr>
      <w:bookmarkStart w:id="255" w:name="_Toc442559946"/>
      <w:r w:rsidRPr="000444F3">
        <w:rPr>
          <w:rFonts w:cs="Arial"/>
          <w:b/>
        </w:rPr>
        <w:t xml:space="preserve">ОБРАЗАЦ </w:t>
      </w:r>
      <w:bookmarkEnd w:id="255"/>
      <w:r w:rsidRPr="000444F3">
        <w:rPr>
          <w:rFonts w:cs="Arial"/>
          <w:b/>
          <w:lang w:val="sr-Cyrl-RS"/>
        </w:rPr>
        <w:t>8</w:t>
      </w:r>
    </w:p>
    <w:p w14:paraId="27B8B1D4" w14:textId="77777777" w:rsidR="000444F3" w:rsidRPr="000444F3" w:rsidRDefault="000444F3" w:rsidP="000444F3">
      <w:pPr>
        <w:ind w:left="709" w:hanging="709"/>
        <w:jc w:val="center"/>
        <w:outlineLvl w:val="0"/>
        <w:rPr>
          <w:rFonts w:cs="Arial"/>
          <w:b/>
          <w:lang w:val="sr-Cyrl-CS" w:eastAsia="ar-SA"/>
        </w:rPr>
      </w:pPr>
      <w:r w:rsidRPr="000444F3">
        <w:rPr>
          <w:rFonts w:cs="Arial"/>
          <w:b/>
          <w:lang w:val="sr-Cyrl-RS" w:eastAsia="ar-SA"/>
        </w:rPr>
        <w:lastRenderedPageBreak/>
        <w:t>ПОТВРДА О ОБИЛАСКУ ЛОКАЦИЈЕ</w:t>
      </w:r>
    </w:p>
    <w:p w14:paraId="738AEA5A" w14:textId="77777777" w:rsidR="000444F3" w:rsidRPr="000444F3" w:rsidRDefault="000444F3" w:rsidP="000444F3">
      <w:pPr>
        <w:spacing w:after="200" w:line="276" w:lineRule="auto"/>
        <w:contextualSpacing/>
        <w:jc w:val="center"/>
        <w:rPr>
          <w:rFonts w:eastAsia="Calibri" w:cs="Arial"/>
          <w:b/>
          <w:lang w:val="sr-Cyrl-RS"/>
        </w:rPr>
      </w:pPr>
      <w:r w:rsidRPr="000444F3">
        <w:rPr>
          <w:rFonts w:eastAsia="Calibri" w:cs="Arial"/>
          <w:b/>
        </w:rPr>
        <w:t xml:space="preserve">ЈН/1000/0576/2018 </w:t>
      </w:r>
    </w:p>
    <w:p w14:paraId="334D84D1" w14:textId="77777777" w:rsidR="000444F3" w:rsidRPr="000444F3" w:rsidRDefault="000444F3" w:rsidP="000444F3">
      <w:pPr>
        <w:spacing w:after="200" w:line="276" w:lineRule="auto"/>
        <w:contextualSpacing/>
        <w:jc w:val="center"/>
        <w:rPr>
          <w:rFonts w:eastAsia="Calibri" w:cs="Arial"/>
          <w:b/>
          <w:lang w:val="sr-Cyrl-RS"/>
        </w:rPr>
      </w:pPr>
      <w:r w:rsidRPr="000444F3">
        <w:rPr>
          <w:rFonts w:eastAsia="Calibri" w:cs="Arial"/>
          <w:b/>
          <w:lang w:val="sr-Cyrl-RS"/>
        </w:rPr>
        <w:t>добра Набавка система за контролу и евиденцију приступа за моторна возила</w:t>
      </w:r>
    </w:p>
    <w:p w14:paraId="3FED2529" w14:textId="77777777" w:rsidR="000444F3" w:rsidRPr="000444F3" w:rsidRDefault="000444F3" w:rsidP="000444F3">
      <w:pPr>
        <w:spacing w:after="200" w:line="276" w:lineRule="auto"/>
        <w:contextualSpacing/>
        <w:rPr>
          <w:rFonts w:eastAsia="Calibri" w:cs="Arial"/>
        </w:rPr>
      </w:pPr>
    </w:p>
    <w:p w14:paraId="07B76A91" w14:textId="77777777" w:rsidR="000444F3" w:rsidRPr="000444F3" w:rsidRDefault="000444F3" w:rsidP="000444F3">
      <w:pPr>
        <w:spacing w:after="200" w:line="276" w:lineRule="auto"/>
        <w:contextualSpacing/>
        <w:rPr>
          <w:rFonts w:eastAsia="Calibri" w:cs="Arial"/>
        </w:rPr>
      </w:pPr>
    </w:p>
    <w:p w14:paraId="227FF9E5" w14:textId="77777777" w:rsidR="000444F3" w:rsidRPr="000444F3" w:rsidRDefault="000444F3" w:rsidP="000444F3">
      <w:pPr>
        <w:spacing w:after="200" w:line="276" w:lineRule="auto"/>
        <w:contextualSpacing/>
        <w:rPr>
          <w:rFonts w:eastAsia="Calibri" w:cs="Arial"/>
          <w:lang w:val="sr-Cyrl-RS"/>
        </w:rPr>
      </w:pPr>
      <w:r w:rsidRPr="000444F3">
        <w:rPr>
          <w:rFonts w:eastAsia="Calibri" w:cs="Arial"/>
          <w:lang w:val="sr-Cyrl-RS"/>
        </w:rPr>
        <w:t xml:space="preserve">Овлашћени </w:t>
      </w:r>
      <w:r w:rsidRPr="000444F3">
        <w:rPr>
          <w:rFonts w:eastAsia="Calibri" w:cs="Arial"/>
        </w:rPr>
        <w:t>представник наручиоца</w:t>
      </w:r>
      <w:r w:rsidRPr="000444F3">
        <w:rPr>
          <w:rFonts w:eastAsia="Calibri" w:cs="Arial"/>
          <w:lang w:val="sr-Cyrl-RS"/>
        </w:rPr>
        <w:t xml:space="preserve">: ___________________/ ________________________, </w:t>
      </w:r>
    </w:p>
    <w:p w14:paraId="22A28908" w14:textId="77777777" w:rsidR="000444F3" w:rsidRPr="000444F3" w:rsidRDefault="000444F3" w:rsidP="000444F3">
      <w:pPr>
        <w:spacing w:after="200" w:line="276" w:lineRule="auto"/>
        <w:contextualSpacing/>
        <w:rPr>
          <w:rFonts w:eastAsia="Calibri" w:cs="Arial"/>
          <w:lang w:val="sr-Cyrl-RS"/>
        </w:rPr>
      </w:pPr>
    </w:p>
    <w:p w14:paraId="506FAC48" w14:textId="77777777" w:rsidR="000444F3" w:rsidRPr="000444F3" w:rsidRDefault="000444F3" w:rsidP="000444F3">
      <w:pPr>
        <w:spacing w:after="200" w:line="276" w:lineRule="auto"/>
        <w:contextualSpacing/>
        <w:rPr>
          <w:rFonts w:eastAsia="Calibri" w:cs="Arial"/>
        </w:rPr>
      </w:pPr>
      <w:r w:rsidRPr="000444F3">
        <w:rPr>
          <w:rFonts w:eastAsia="Calibri" w:cs="Arial"/>
        </w:rPr>
        <w:t>Овлашћени представник заинтересованог лица __________________________________________________________________________________________________________________________________________________</w:t>
      </w:r>
    </w:p>
    <w:p w14:paraId="67311EB8" w14:textId="77777777" w:rsidR="000444F3" w:rsidRPr="000444F3" w:rsidRDefault="000444F3" w:rsidP="000444F3">
      <w:pPr>
        <w:spacing w:after="200" w:line="276" w:lineRule="auto"/>
        <w:contextualSpacing/>
        <w:jc w:val="center"/>
        <w:rPr>
          <w:rFonts w:eastAsia="Calibri" w:cs="Arial"/>
          <w:i/>
          <w:lang w:val="sr-Cyrl-RS"/>
        </w:rPr>
      </w:pPr>
      <w:r w:rsidRPr="000444F3">
        <w:rPr>
          <w:rFonts w:eastAsia="Calibri" w:cs="Arial"/>
          <w:i/>
          <w:lang w:val="sr-Cyrl-RS"/>
        </w:rPr>
        <w:t>(навести име и презиме овлашћеног лица, број и датум овлашћења, назив заинтересованог лица)</w:t>
      </w:r>
    </w:p>
    <w:p w14:paraId="62746D81" w14:textId="77777777" w:rsidR="000444F3" w:rsidRPr="000444F3" w:rsidRDefault="000444F3" w:rsidP="000444F3">
      <w:pPr>
        <w:spacing w:after="200" w:line="276" w:lineRule="auto"/>
        <w:contextualSpacing/>
        <w:rPr>
          <w:rFonts w:eastAsia="Calibri" w:cs="Arial"/>
          <w:i/>
          <w:lang w:val="sr-Cyrl-RS"/>
        </w:rPr>
      </w:pPr>
    </w:p>
    <w:p w14:paraId="2799E6F3" w14:textId="77777777" w:rsidR="000444F3" w:rsidRPr="000444F3" w:rsidRDefault="000444F3" w:rsidP="000444F3">
      <w:pPr>
        <w:spacing w:after="200" w:line="276" w:lineRule="auto"/>
        <w:contextualSpacing/>
        <w:rPr>
          <w:rFonts w:eastAsia="Calibri" w:cs="Arial"/>
          <w:i/>
          <w:lang w:val="sr-Cyrl-RS"/>
        </w:rPr>
      </w:pPr>
      <w:r w:rsidRPr="000444F3">
        <w:rPr>
          <w:rFonts w:eastAsia="Calibri" w:cs="Arial"/>
          <w:i/>
          <w:lang w:val="sr-Cyrl-RS"/>
        </w:rPr>
        <w:t>ПРЕДМЕТ ОБИЛАСКА – ЛОКАЦИЈА: _________________________________________</w:t>
      </w:r>
    </w:p>
    <w:p w14:paraId="563DC022" w14:textId="77777777" w:rsidR="000444F3" w:rsidRPr="000444F3" w:rsidRDefault="000444F3" w:rsidP="000444F3">
      <w:pPr>
        <w:spacing w:after="200" w:line="276" w:lineRule="auto"/>
        <w:contextualSpacing/>
        <w:jc w:val="center"/>
        <w:rPr>
          <w:rFonts w:eastAsia="Calibri" w:cs="Arial"/>
          <w:i/>
          <w:lang w:val="sr-Cyrl-RS"/>
        </w:rPr>
      </w:pPr>
    </w:p>
    <w:p w14:paraId="1A00B99C" w14:textId="77777777" w:rsidR="000444F3" w:rsidRPr="000444F3" w:rsidRDefault="000444F3" w:rsidP="000444F3">
      <w:pPr>
        <w:spacing w:after="200" w:line="276" w:lineRule="auto"/>
        <w:contextualSpacing/>
        <w:rPr>
          <w:rFonts w:eastAsia="Calibri" w:cs="Arial"/>
          <w:lang w:val="sr-Cyrl-RS"/>
        </w:rPr>
      </w:pPr>
      <w:r w:rsidRPr="000444F3">
        <w:rPr>
          <w:rFonts w:eastAsia="Calibri" w:cs="Arial"/>
          <w:lang w:val="sr-Cyrl-RS"/>
        </w:rPr>
        <w:t xml:space="preserve">Обилазак локације започет дана ______________   у _________  часова. </w:t>
      </w:r>
    </w:p>
    <w:p w14:paraId="28DD66AC" w14:textId="77777777" w:rsidR="000444F3" w:rsidRPr="000444F3" w:rsidRDefault="000444F3" w:rsidP="000444F3">
      <w:pPr>
        <w:spacing w:after="200" w:line="276" w:lineRule="auto"/>
        <w:contextualSpacing/>
        <w:rPr>
          <w:rFonts w:eastAsia="Calibri" w:cs="Arial"/>
        </w:rPr>
      </w:pPr>
    </w:p>
    <w:p w14:paraId="50B89585" w14:textId="77777777" w:rsidR="000444F3" w:rsidRPr="000444F3" w:rsidRDefault="000444F3" w:rsidP="000444F3">
      <w:pPr>
        <w:spacing w:after="200" w:line="276" w:lineRule="auto"/>
        <w:contextualSpacing/>
        <w:rPr>
          <w:rFonts w:eastAsia="Calibri" w:cs="Arial"/>
          <w:lang w:val="sr-Cyrl-RS"/>
        </w:rPr>
      </w:pPr>
      <w:r w:rsidRPr="000444F3">
        <w:rPr>
          <w:rFonts w:eastAsia="Calibri" w:cs="Arial"/>
        </w:rPr>
        <w:t>Примедба</w:t>
      </w:r>
      <w:r w:rsidRPr="000444F3">
        <w:rPr>
          <w:rFonts w:eastAsia="Calibri" w:cs="Arial"/>
          <w:lang w:val="sr-Cyrl-RS"/>
        </w:rPr>
        <w:t xml:space="preserve"> овлашћеног представника заинтересованог лица </w:t>
      </w:r>
      <w:r w:rsidRPr="000444F3">
        <w:rPr>
          <w:rFonts w:eastAsia="Calibri" w:cs="Arial"/>
        </w:rPr>
        <w:t>___________________</w:t>
      </w:r>
    </w:p>
    <w:p w14:paraId="544D02A1" w14:textId="77777777" w:rsidR="000444F3" w:rsidRPr="000444F3" w:rsidRDefault="000444F3" w:rsidP="000444F3">
      <w:pPr>
        <w:spacing w:after="200" w:line="276" w:lineRule="auto"/>
        <w:ind w:left="720"/>
        <w:contextualSpacing/>
        <w:rPr>
          <w:rFonts w:eastAsia="Calibri" w:cs="Arial"/>
        </w:rPr>
      </w:pPr>
      <w:r w:rsidRPr="000444F3">
        <w:rPr>
          <w:rFonts w:eastAsia="Calibri" w:cs="Arial"/>
        </w:rPr>
        <w:t xml:space="preserve"> </w:t>
      </w:r>
    </w:p>
    <w:p w14:paraId="296AC93C" w14:textId="77777777" w:rsidR="000444F3" w:rsidRPr="000444F3" w:rsidRDefault="000444F3" w:rsidP="000444F3">
      <w:pPr>
        <w:spacing w:after="200" w:line="276" w:lineRule="auto"/>
        <w:contextualSpacing/>
        <w:rPr>
          <w:rFonts w:eastAsia="Calibri" w:cs="Arial"/>
          <w:lang w:val="sr-Cyrl-RS"/>
        </w:rPr>
      </w:pPr>
      <w:r w:rsidRPr="000444F3">
        <w:rPr>
          <w:rFonts w:eastAsia="Calibri" w:cs="Arial"/>
        </w:rPr>
        <w:t xml:space="preserve">Примедба </w:t>
      </w:r>
      <w:r w:rsidRPr="000444F3">
        <w:rPr>
          <w:rFonts w:eastAsia="Calibri" w:cs="Arial"/>
          <w:lang w:val="sr-Cyrl-RS"/>
        </w:rPr>
        <w:t xml:space="preserve">овлашћеног представника </w:t>
      </w:r>
      <w:r w:rsidRPr="000444F3">
        <w:rPr>
          <w:rFonts w:eastAsia="Calibri" w:cs="Arial"/>
        </w:rPr>
        <w:t>наручиоца</w:t>
      </w:r>
      <w:proofErr w:type="gramStart"/>
      <w:r w:rsidRPr="000444F3">
        <w:rPr>
          <w:rFonts w:eastAsia="Calibri" w:cs="Arial"/>
        </w:rPr>
        <w:t>:_</w:t>
      </w:r>
      <w:proofErr w:type="gramEnd"/>
      <w:r w:rsidRPr="000444F3">
        <w:rPr>
          <w:rFonts w:eastAsia="Calibri" w:cs="Arial"/>
        </w:rPr>
        <w:t>___________________________</w:t>
      </w:r>
    </w:p>
    <w:p w14:paraId="00B6C81C" w14:textId="77777777" w:rsidR="000444F3" w:rsidRPr="000444F3" w:rsidRDefault="000444F3" w:rsidP="000444F3">
      <w:pPr>
        <w:spacing w:after="200" w:line="276" w:lineRule="auto"/>
        <w:ind w:left="720"/>
        <w:contextualSpacing/>
        <w:rPr>
          <w:rFonts w:eastAsia="Calibri" w:cs="Arial"/>
        </w:rPr>
      </w:pPr>
    </w:p>
    <w:p w14:paraId="7F278E52" w14:textId="77777777" w:rsidR="000444F3" w:rsidRPr="000444F3" w:rsidRDefault="000444F3" w:rsidP="000444F3">
      <w:pPr>
        <w:spacing w:after="200" w:line="276" w:lineRule="auto"/>
        <w:contextualSpacing/>
        <w:rPr>
          <w:rFonts w:eastAsia="Calibri" w:cs="Arial"/>
          <w:lang w:val="sr-Cyrl-RS"/>
        </w:rPr>
      </w:pPr>
      <w:r w:rsidRPr="000444F3">
        <w:rPr>
          <w:rFonts w:eastAsia="Calibri" w:cs="Arial"/>
          <w:lang w:val="sr-Cyrl-RS"/>
        </w:rPr>
        <w:t xml:space="preserve">Обилазак локације завршен  дана ______________   у _________  часова. </w:t>
      </w:r>
    </w:p>
    <w:p w14:paraId="2B8BC9D1" w14:textId="77777777" w:rsidR="000444F3" w:rsidRPr="000444F3" w:rsidRDefault="000444F3" w:rsidP="000444F3">
      <w:pPr>
        <w:spacing w:after="200" w:line="276" w:lineRule="auto"/>
        <w:contextualSpacing/>
        <w:rPr>
          <w:rFonts w:eastAsia="Calibri" w:cs="Arial"/>
          <w:lang w:val="sr-Cyrl-RS"/>
        </w:rPr>
      </w:pPr>
    </w:p>
    <w:p w14:paraId="2CCA16D7" w14:textId="77777777" w:rsidR="000444F3" w:rsidRPr="000444F3" w:rsidRDefault="000444F3" w:rsidP="000444F3">
      <w:pPr>
        <w:spacing w:after="200" w:line="276" w:lineRule="auto"/>
        <w:contextualSpacing/>
        <w:rPr>
          <w:rFonts w:eastAsia="Calibri" w:cs="Arial"/>
          <w:lang w:val="sr-Cyrl-RS"/>
        </w:rPr>
      </w:pPr>
    </w:p>
    <w:p w14:paraId="5FDB0D9F" w14:textId="77777777" w:rsidR="000444F3" w:rsidRPr="000444F3" w:rsidRDefault="000444F3" w:rsidP="000444F3">
      <w:pPr>
        <w:spacing w:after="200" w:line="276" w:lineRule="auto"/>
        <w:contextualSpacing/>
        <w:rPr>
          <w:rFonts w:eastAsia="Calibri" w:cs="Arial"/>
          <w:lang w:val="sr-Cyrl-RS"/>
        </w:rPr>
      </w:pPr>
      <w:r w:rsidRPr="000444F3">
        <w:rPr>
          <w:rFonts w:eastAsia="Calibri" w:cs="Arial"/>
        </w:rPr>
        <w:t xml:space="preserve">Потпис представника </w:t>
      </w:r>
      <w:r w:rsidRPr="000444F3">
        <w:rPr>
          <w:rFonts w:eastAsia="Calibri" w:cs="Arial"/>
          <w:lang w:val="sr-Cyrl-RS"/>
        </w:rPr>
        <w:t xml:space="preserve">заинтересованог лица </w:t>
      </w:r>
    </w:p>
    <w:p w14:paraId="71A66C98" w14:textId="77777777" w:rsidR="000444F3" w:rsidRPr="000444F3" w:rsidRDefault="000444F3" w:rsidP="000444F3">
      <w:pPr>
        <w:spacing w:after="200" w:line="276" w:lineRule="auto"/>
        <w:contextualSpacing/>
        <w:rPr>
          <w:rFonts w:eastAsia="Calibri" w:cs="Arial"/>
          <w:lang w:val="sr-Cyrl-RS"/>
        </w:rPr>
      </w:pPr>
    </w:p>
    <w:p w14:paraId="18A0E946" w14:textId="77777777" w:rsidR="000444F3" w:rsidRPr="000444F3" w:rsidRDefault="000444F3" w:rsidP="000444F3">
      <w:pPr>
        <w:spacing w:after="200" w:line="276" w:lineRule="auto"/>
        <w:contextualSpacing/>
        <w:rPr>
          <w:rFonts w:eastAsia="Calibri" w:cs="Arial"/>
        </w:rPr>
      </w:pPr>
      <w:r w:rsidRPr="000444F3">
        <w:rPr>
          <w:rFonts w:eastAsia="Calibri" w:cs="Arial"/>
        </w:rPr>
        <w:t>____________________________</w:t>
      </w:r>
      <w:r w:rsidRPr="000444F3">
        <w:rPr>
          <w:rFonts w:eastAsia="Calibri" w:cs="Arial"/>
          <w:lang w:val="sr-Cyrl-RS"/>
        </w:rPr>
        <w:t>_________</w:t>
      </w:r>
      <w:r w:rsidRPr="000444F3">
        <w:rPr>
          <w:rFonts w:eastAsia="Calibri" w:cs="Arial"/>
        </w:rPr>
        <w:t xml:space="preserve"> </w:t>
      </w:r>
    </w:p>
    <w:p w14:paraId="7021E530" w14:textId="77777777" w:rsidR="000444F3" w:rsidRPr="000444F3" w:rsidRDefault="000444F3" w:rsidP="000444F3">
      <w:pPr>
        <w:spacing w:after="200" w:line="276" w:lineRule="auto"/>
        <w:ind w:left="720"/>
        <w:contextualSpacing/>
        <w:rPr>
          <w:rFonts w:eastAsia="Calibri" w:cs="Arial"/>
        </w:rPr>
      </w:pPr>
      <w:r w:rsidRPr="000444F3">
        <w:rPr>
          <w:rFonts w:eastAsia="Calibri" w:cs="Arial"/>
        </w:rPr>
        <w:t xml:space="preserve">                                                                         </w:t>
      </w:r>
      <w:r w:rsidRPr="000444F3">
        <w:rPr>
          <w:rFonts w:eastAsia="Calibri" w:cs="Arial"/>
          <w:lang w:val="sr-Cyrl-RS"/>
        </w:rPr>
        <w:t xml:space="preserve">    </w:t>
      </w:r>
      <w:r w:rsidRPr="000444F3">
        <w:rPr>
          <w:rFonts w:eastAsia="Calibri" w:cs="Arial"/>
        </w:rPr>
        <w:t xml:space="preserve">  </w:t>
      </w:r>
    </w:p>
    <w:p w14:paraId="5F625C92" w14:textId="77777777" w:rsidR="000444F3" w:rsidRPr="000444F3" w:rsidRDefault="000444F3" w:rsidP="000444F3">
      <w:pPr>
        <w:spacing w:after="200" w:line="276" w:lineRule="auto"/>
        <w:ind w:left="720"/>
        <w:contextualSpacing/>
        <w:rPr>
          <w:rFonts w:eastAsia="Calibri" w:cs="Arial"/>
        </w:rPr>
      </w:pPr>
    </w:p>
    <w:p w14:paraId="5B8629E0" w14:textId="77777777" w:rsidR="000444F3" w:rsidRPr="000444F3" w:rsidRDefault="000444F3" w:rsidP="000444F3">
      <w:pPr>
        <w:spacing w:after="200" w:line="276" w:lineRule="auto"/>
        <w:ind w:left="720"/>
        <w:contextualSpacing/>
        <w:rPr>
          <w:rFonts w:eastAsia="Calibri" w:cs="Arial"/>
        </w:rPr>
      </w:pPr>
    </w:p>
    <w:p w14:paraId="4501523D" w14:textId="77777777" w:rsidR="000444F3" w:rsidRPr="000444F3" w:rsidRDefault="000444F3" w:rsidP="000444F3">
      <w:pPr>
        <w:spacing w:after="200" w:line="276" w:lineRule="auto"/>
        <w:ind w:left="4320" w:firstLine="720"/>
        <w:contextualSpacing/>
        <w:rPr>
          <w:rFonts w:eastAsia="Calibri" w:cs="Arial"/>
        </w:rPr>
      </w:pPr>
      <w:r w:rsidRPr="000444F3">
        <w:rPr>
          <w:rFonts w:eastAsia="Calibri" w:cs="Arial"/>
          <w:lang w:val="sr-Cyrl-RS"/>
        </w:rPr>
        <w:t xml:space="preserve">       </w:t>
      </w:r>
      <w:r w:rsidRPr="000444F3">
        <w:rPr>
          <w:rFonts w:eastAsia="Calibri" w:cs="Arial"/>
        </w:rPr>
        <w:t>Потпис представника наручиоца</w:t>
      </w:r>
    </w:p>
    <w:p w14:paraId="5EBCBC29" w14:textId="77777777" w:rsidR="000444F3" w:rsidRPr="000444F3" w:rsidRDefault="000444F3" w:rsidP="000444F3">
      <w:pPr>
        <w:spacing w:after="200" w:line="276" w:lineRule="auto"/>
        <w:ind w:left="720"/>
        <w:contextualSpacing/>
        <w:rPr>
          <w:rFonts w:eastAsia="Calibri" w:cs="Arial"/>
        </w:rPr>
      </w:pPr>
    </w:p>
    <w:p w14:paraId="098B4E1C" w14:textId="77777777" w:rsidR="000444F3" w:rsidRPr="000444F3" w:rsidRDefault="000444F3" w:rsidP="000444F3">
      <w:pPr>
        <w:spacing w:after="200" w:line="276" w:lineRule="auto"/>
        <w:ind w:left="720"/>
        <w:contextualSpacing/>
        <w:rPr>
          <w:rFonts w:eastAsia="Calibri" w:cs="Arial"/>
        </w:rPr>
      </w:pPr>
    </w:p>
    <w:p w14:paraId="40403A26" w14:textId="77777777" w:rsidR="000444F3" w:rsidRPr="000444F3" w:rsidRDefault="000444F3" w:rsidP="000444F3">
      <w:pPr>
        <w:spacing w:after="200" w:line="276" w:lineRule="auto"/>
        <w:ind w:left="720"/>
        <w:contextualSpacing/>
        <w:rPr>
          <w:rFonts w:eastAsia="Calibri" w:cs="Arial"/>
        </w:rPr>
      </w:pPr>
      <w:r w:rsidRPr="000444F3">
        <w:rPr>
          <w:rFonts w:eastAsia="Calibri" w:cs="Arial"/>
        </w:rPr>
        <w:t xml:space="preserve">                                                                           М.П _________________________</w:t>
      </w:r>
    </w:p>
    <w:p w14:paraId="7B03A38F" w14:textId="77777777" w:rsidR="000444F3" w:rsidRPr="000444F3" w:rsidRDefault="000444F3" w:rsidP="000444F3"/>
    <w:p w14:paraId="55A6AA65" w14:textId="77777777" w:rsidR="000444F3" w:rsidRPr="000444F3" w:rsidRDefault="000444F3" w:rsidP="000444F3">
      <w:pPr>
        <w:spacing w:before="0" w:after="160" w:line="259" w:lineRule="auto"/>
        <w:jc w:val="left"/>
        <w:rPr>
          <w:rFonts w:asciiTheme="minorHAnsi" w:eastAsiaTheme="minorHAnsi" w:hAnsiTheme="minorHAnsi" w:cstheme="minorBidi"/>
        </w:rPr>
      </w:pPr>
    </w:p>
    <w:p w14:paraId="48ED5420" w14:textId="77777777" w:rsidR="000444F3" w:rsidRDefault="000444F3" w:rsidP="000444F3">
      <w:pPr>
        <w:pStyle w:val="KDPodnaslov1"/>
        <w:spacing w:before="0"/>
        <w:rPr>
          <w:rFonts w:eastAsia="Arial Unicode MS" w:cs="Arial"/>
          <w:sz w:val="24"/>
          <w:szCs w:val="24"/>
        </w:rPr>
      </w:pPr>
    </w:p>
    <w:p w14:paraId="53C120FF" w14:textId="77777777" w:rsidR="000444F3" w:rsidRDefault="000444F3" w:rsidP="000444F3">
      <w:pPr>
        <w:pStyle w:val="KDPodnaslov1"/>
        <w:spacing w:before="0"/>
        <w:rPr>
          <w:rFonts w:eastAsia="Arial Unicode MS" w:cs="Arial"/>
          <w:sz w:val="24"/>
          <w:szCs w:val="24"/>
        </w:rPr>
      </w:pPr>
    </w:p>
    <w:p w14:paraId="331BBA84" w14:textId="77777777" w:rsidR="00EB321C" w:rsidRPr="00B34DDE" w:rsidRDefault="00EB321C" w:rsidP="000444F3">
      <w:pPr>
        <w:pStyle w:val="KDPodnaslov1"/>
        <w:spacing w:before="0"/>
        <w:rPr>
          <w:rFonts w:cs="Arial"/>
          <w:sz w:val="24"/>
          <w:szCs w:val="24"/>
        </w:rPr>
      </w:pPr>
      <w:r w:rsidRPr="00B34DDE">
        <w:rPr>
          <w:rFonts w:eastAsia="Arial Unicode MS" w:cs="Arial"/>
          <w:sz w:val="24"/>
          <w:szCs w:val="24"/>
        </w:rPr>
        <w:br w:type="page"/>
      </w:r>
      <w:bookmarkStart w:id="256" w:name="_Toc442559948"/>
    </w:p>
    <w:p w14:paraId="49CF38AA" w14:textId="77777777" w:rsidR="00EB321C" w:rsidRPr="00B34DDE" w:rsidRDefault="000444F3" w:rsidP="000444F3">
      <w:pPr>
        <w:pStyle w:val="KDPodnaslov1"/>
        <w:spacing w:before="0"/>
        <w:rPr>
          <w:rFonts w:cs="Arial"/>
          <w:sz w:val="24"/>
          <w:szCs w:val="24"/>
        </w:rPr>
      </w:pPr>
      <w:r>
        <w:rPr>
          <w:rFonts w:cs="Arial"/>
          <w:sz w:val="24"/>
          <w:szCs w:val="24"/>
        </w:rPr>
        <w:lastRenderedPageBreak/>
        <w:t xml:space="preserve">9 </w:t>
      </w:r>
      <w:r w:rsidR="00EB321C" w:rsidRPr="00B34DDE">
        <w:rPr>
          <w:rFonts w:cs="Arial"/>
          <w:sz w:val="24"/>
          <w:szCs w:val="24"/>
        </w:rPr>
        <w:t>МОДЕЛ УГОВОРА</w:t>
      </w:r>
      <w:bookmarkEnd w:id="256"/>
    </w:p>
    <w:p w14:paraId="2DBD9C03" w14:textId="77777777" w:rsidR="00EB321C" w:rsidRPr="00B34DDE" w:rsidRDefault="00EB321C" w:rsidP="00EB321C">
      <w:pPr>
        <w:pStyle w:val="KDParagraf"/>
        <w:spacing w:before="0"/>
        <w:rPr>
          <w:rFonts w:cs="Arial"/>
          <w:sz w:val="24"/>
          <w:szCs w:val="24"/>
        </w:rPr>
      </w:pPr>
    </w:p>
    <w:p w14:paraId="5E16F927" w14:textId="77777777" w:rsidR="00EB321C" w:rsidRPr="00B34DDE" w:rsidRDefault="00EB321C" w:rsidP="00EB321C">
      <w:pPr>
        <w:pStyle w:val="KDParagraf"/>
        <w:spacing w:before="0"/>
        <w:rPr>
          <w:rFonts w:cs="Arial"/>
          <w:i/>
          <w:sz w:val="24"/>
          <w:szCs w:val="24"/>
        </w:rPr>
      </w:pPr>
      <w:r w:rsidRPr="00B34DDE">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26133BF" w14:textId="77777777" w:rsidR="00EB321C" w:rsidRPr="00B34DDE" w:rsidRDefault="00EB321C" w:rsidP="00EB321C">
      <w:pPr>
        <w:pStyle w:val="KDParagraf"/>
        <w:spacing w:before="0"/>
        <w:rPr>
          <w:rFonts w:cs="Arial"/>
          <w:color w:val="000000"/>
          <w:sz w:val="24"/>
          <w:szCs w:val="24"/>
        </w:rPr>
      </w:pPr>
    </w:p>
    <w:p w14:paraId="560AF369" w14:textId="77777777" w:rsidR="00EB321C" w:rsidRPr="00B34DDE" w:rsidRDefault="00EB321C" w:rsidP="00EB321C">
      <w:pPr>
        <w:pStyle w:val="KDParagraf"/>
        <w:spacing w:before="0"/>
        <w:rPr>
          <w:rFonts w:cs="Arial"/>
          <w:b/>
          <w:sz w:val="24"/>
          <w:szCs w:val="24"/>
        </w:rPr>
      </w:pPr>
      <w:r w:rsidRPr="00B34DDE">
        <w:rPr>
          <w:rFonts w:cs="Arial"/>
          <w:b/>
          <w:sz w:val="24"/>
          <w:szCs w:val="24"/>
        </w:rPr>
        <w:t>УГОВОРНЕ СТРАНЕ:</w:t>
      </w:r>
    </w:p>
    <w:p w14:paraId="7D28F8DA" w14:textId="77777777" w:rsidR="00EB321C" w:rsidRPr="00B34DDE" w:rsidRDefault="00EB321C" w:rsidP="00EB321C">
      <w:pPr>
        <w:pStyle w:val="KDParagraf"/>
        <w:spacing w:before="0"/>
        <w:rPr>
          <w:rFonts w:cs="Arial"/>
          <w:b/>
          <w:sz w:val="24"/>
          <w:szCs w:val="24"/>
        </w:rPr>
      </w:pPr>
    </w:p>
    <w:p w14:paraId="27DFD11C" w14:textId="77777777" w:rsidR="00EB321C" w:rsidRPr="00B34DDE" w:rsidRDefault="00EB321C" w:rsidP="00EB321C">
      <w:pPr>
        <w:spacing w:before="0"/>
        <w:contextualSpacing/>
        <w:rPr>
          <w:rFonts w:eastAsia="Calibri" w:cs="Arial"/>
          <w:sz w:val="24"/>
          <w:szCs w:val="24"/>
        </w:rPr>
      </w:pPr>
      <w:r w:rsidRPr="00B34DDE">
        <w:rPr>
          <w:rFonts w:eastAsia="Calibri" w:cs="Arial"/>
          <w:sz w:val="24"/>
          <w:szCs w:val="24"/>
        </w:rPr>
        <w:t>1.Јавно предузеће „Електропривреда Србије</w:t>
      </w:r>
      <w:proofErr w:type="gramStart"/>
      <w:r w:rsidRPr="00B34DDE">
        <w:rPr>
          <w:rFonts w:eastAsia="Calibri" w:cs="Arial"/>
          <w:sz w:val="24"/>
          <w:szCs w:val="24"/>
        </w:rPr>
        <w:t>“ Београд</w:t>
      </w:r>
      <w:proofErr w:type="gramEnd"/>
      <w:r w:rsidRPr="00B34DDE">
        <w:rPr>
          <w:rFonts w:eastAsia="Calibri" w:cs="Arial"/>
          <w:sz w:val="24"/>
          <w:szCs w:val="24"/>
        </w:rPr>
        <w:t>, Улица</w:t>
      </w:r>
      <w:r w:rsidRPr="00B34DDE">
        <w:rPr>
          <w:rFonts w:eastAsia="Calibri" w:cs="Arial"/>
          <w:sz w:val="24"/>
          <w:szCs w:val="24"/>
          <w:lang w:val="sr-Cyrl-CS"/>
        </w:rPr>
        <w:t xml:space="preserve"> Балканска</w:t>
      </w:r>
      <w:r w:rsidRPr="00B34DDE">
        <w:rPr>
          <w:rFonts w:eastAsia="Calibri" w:cs="Arial"/>
          <w:sz w:val="24"/>
          <w:szCs w:val="24"/>
        </w:rPr>
        <w:t xml:space="preserve"> бр. </w:t>
      </w:r>
      <w:r w:rsidRPr="00B34DDE">
        <w:rPr>
          <w:rFonts w:eastAsia="Calibri" w:cs="Arial"/>
          <w:sz w:val="24"/>
          <w:szCs w:val="24"/>
          <w:lang w:val="sr-Cyrl-CS"/>
        </w:rPr>
        <w:t>13</w:t>
      </w:r>
      <w:r w:rsidRPr="00B34DDE">
        <w:rPr>
          <w:rFonts w:eastAsia="Calibri" w:cs="Arial"/>
          <w:sz w:val="24"/>
          <w:szCs w:val="24"/>
        </w:rPr>
        <w:t>, Матични број 20053658, ПИБ 103920327, Текући рачун 160-700-13 Banka Intesа ад Београд, које заступа за</w:t>
      </w:r>
      <w:r w:rsidR="009F7A0C" w:rsidRPr="00B34DDE">
        <w:rPr>
          <w:rFonts w:eastAsia="Calibri" w:cs="Arial"/>
          <w:sz w:val="24"/>
          <w:szCs w:val="24"/>
        </w:rPr>
        <w:t>конски заступник</w:t>
      </w:r>
      <w:r w:rsidRPr="00B34DDE">
        <w:rPr>
          <w:rFonts w:eastAsia="Calibri" w:cs="Arial"/>
          <w:sz w:val="24"/>
          <w:szCs w:val="24"/>
        </w:rPr>
        <w:t xml:space="preserve">, </w:t>
      </w:r>
      <w:r w:rsidRPr="00B34DDE">
        <w:rPr>
          <w:rFonts w:eastAsia="Calibri" w:cs="Arial"/>
          <w:sz w:val="24"/>
          <w:szCs w:val="24"/>
          <w:lang w:val="sr-Cyrl-CS"/>
        </w:rPr>
        <w:t xml:space="preserve">в.д. </w:t>
      </w:r>
      <w:proofErr w:type="gramStart"/>
      <w:r w:rsidRPr="00B34DDE">
        <w:rPr>
          <w:rFonts w:eastAsia="Calibri" w:cs="Arial"/>
          <w:sz w:val="24"/>
          <w:szCs w:val="24"/>
        </w:rPr>
        <w:t>директор</w:t>
      </w:r>
      <w:r w:rsidRPr="00B34DDE">
        <w:rPr>
          <w:rFonts w:eastAsia="Calibri" w:cs="Arial"/>
          <w:sz w:val="24"/>
          <w:szCs w:val="24"/>
          <w:lang w:val="sr-Cyrl-CS"/>
        </w:rPr>
        <w:t>а</w:t>
      </w:r>
      <w:proofErr w:type="gramEnd"/>
      <w:r w:rsidRPr="00B34DDE">
        <w:rPr>
          <w:rFonts w:eastAsia="Calibri" w:cs="Arial"/>
          <w:sz w:val="24"/>
          <w:szCs w:val="24"/>
          <w:lang w:val="sr-Cyrl-CS"/>
        </w:rPr>
        <w:t xml:space="preserve"> Милорад Грчић</w:t>
      </w:r>
      <w:r w:rsidRPr="00B34DDE">
        <w:rPr>
          <w:rFonts w:eastAsia="Calibri" w:cs="Arial"/>
          <w:sz w:val="24"/>
          <w:szCs w:val="24"/>
        </w:rPr>
        <w:t xml:space="preserve"> (у даљем тексту: Купац)</w:t>
      </w:r>
    </w:p>
    <w:p w14:paraId="5065FA36" w14:textId="77777777" w:rsidR="00EB321C" w:rsidRPr="00B34DDE" w:rsidRDefault="00EB321C" w:rsidP="00EB321C">
      <w:pPr>
        <w:pStyle w:val="KDParagraf"/>
        <w:spacing w:before="0"/>
        <w:rPr>
          <w:rFonts w:cs="Arial"/>
          <w:b/>
          <w:sz w:val="24"/>
          <w:szCs w:val="24"/>
        </w:rPr>
      </w:pPr>
    </w:p>
    <w:p w14:paraId="733CB7B1" w14:textId="77777777" w:rsidR="00EB321C" w:rsidRPr="00B34DDE" w:rsidRDefault="00EB321C" w:rsidP="00EB321C">
      <w:pPr>
        <w:spacing w:before="0"/>
        <w:rPr>
          <w:rFonts w:cs="Arial"/>
          <w:sz w:val="24"/>
          <w:szCs w:val="24"/>
        </w:rPr>
      </w:pPr>
      <w:proofErr w:type="gramStart"/>
      <w:r w:rsidRPr="00B34DDE">
        <w:rPr>
          <w:rFonts w:cs="Arial"/>
          <w:sz w:val="24"/>
          <w:szCs w:val="24"/>
        </w:rPr>
        <w:t>и</w:t>
      </w:r>
      <w:proofErr w:type="gramEnd"/>
    </w:p>
    <w:p w14:paraId="7B5FE57A" w14:textId="77777777" w:rsidR="00EB321C" w:rsidRPr="00B34DDE" w:rsidRDefault="00EB321C" w:rsidP="00EB321C">
      <w:pPr>
        <w:spacing w:before="0"/>
        <w:rPr>
          <w:rFonts w:cs="Arial"/>
          <w:sz w:val="24"/>
          <w:szCs w:val="24"/>
        </w:rPr>
      </w:pPr>
    </w:p>
    <w:p w14:paraId="28F373FB" w14:textId="77777777" w:rsidR="00EB321C" w:rsidRPr="00B34DDE" w:rsidRDefault="00EB321C" w:rsidP="00EB321C">
      <w:pPr>
        <w:pStyle w:val="ListParagraph"/>
        <w:numPr>
          <w:ilvl w:val="0"/>
          <w:numId w:val="7"/>
        </w:numPr>
        <w:spacing w:before="0" w:after="0" w:line="240" w:lineRule="auto"/>
        <w:ind w:left="0" w:firstLine="0"/>
        <w:rPr>
          <w:rFonts w:ascii="Arial" w:hAnsi="Arial" w:cs="Arial"/>
          <w:sz w:val="24"/>
          <w:szCs w:val="24"/>
        </w:rPr>
      </w:pPr>
      <w:r w:rsidRPr="00B34DDE">
        <w:rPr>
          <w:rFonts w:ascii="Arial" w:hAnsi="Arial" w:cs="Arial"/>
          <w:sz w:val="24"/>
          <w:szCs w:val="24"/>
        </w:rPr>
        <w:t xml:space="preserve">_________________ </w:t>
      </w:r>
      <w:proofErr w:type="gramStart"/>
      <w:r w:rsidRPr="00B34DDE">
        <w:rPr>
          <w:rFonts w:ascii="Arial" w:hAnsi="Arial" w:cs="Arial"/>
          <w:sz w:val="24"/>
          <w:szCs w:val="24"/>
        </w:rPr>
        <w:t>из</w:t>
      </w:r>
      <w:proofErr w:type="gramEnd"/>
      <w:r w:rsidRPr="00B34DDE">
        <w:rPr>
          <w:rFonts w:ascii="Arial" w:hAnsi="Arial" w:cs="Arial"/>
          <w:sz w:val="24"/>
          <w:szCs w:val="24"/>
        </w:rPr>
        <w:t xml:space="preserve"> ________, ул. ____________, бр.____, матични број: ___________, ПИБ: ___________, Текући рачун </w:t>
      </w:r>
      <w:r w:rsidRPr="00B34DDE">
        <w:rPr>
          <w:rFonts w:ascii="Arial" w:hAnsi="Arial" w:cs="Arial"/>
          <w:sz w:val="24"/>
          <w:szCs w:val="24"/>
          <w:lang w:val="sr-Latn-RS"/>
        </w:rPr>
        <w:t>____________,</w:t>
      </w:r>
      <w:r w:rsidRPr="00B34DDE">
        <w:rPr>
          <w:rFonts w:ascii="Arial" w:hAnsi="Arial" w:cs="Arial"/>
          <w:sz w:val="24"/>
          <w:szCs w:val="24"/>
        </w:rPr>
        <w:t xml:space="preserve"> </w:t>
      </w:r>
      <w:r w:rsidRPr="00B34DDE">
        <w:rPr>
          <w:rFonts w:ascii="Arial" w:hAnsi="Arial" w:cs="Arial"/>
          <w:sz w:val="24"/>
          <w:szCs w:val="24"/>
          <w:lang w:val="sr-Cyrl-RS"/>
        </w:rPr>
        <w:t xml:space="preserve">банка </w:t>
      </w:r>
      <w:r w:rsidRPr="00B34DDE">
        <w:rPr>
          <w:rFonts w:ascii="Arial" w:hAnsi="Arial" w:cs="Arial"/>
          <w:sz w:val="24"/>
          <w:szCs w:val="24"/>
        </w:rPr>
        <w:t>______________ кога заступа __________________, _____________, (</w:t>
      </w:r>
      <w:r w:rsidRPr="00B34DDE">
        <w:rPr>
          <w:rFonts w:ascii="Arial" w:hAnsi="Arial" w:cs="Arial"/>
          <w:color w:val="00B0F0"/>
          <w:sz w:val="24"/>
          <w:szCs w:val="24"/>
        </w:rPr>
        <w:t>као лидер у име и за рачун групе понуђача)</w:t>
      </w:r>
      <w:r w:rsidRPr="00B34DDE">
        <w:rPr>
          <w:rFonts w:ascii="Arial" w:hAnsi="Arial" w:cs="Arial"/>
          <w:sz w:val="24"/>
          <w:szCs w:val="24"/>
        </w:rPr>
        <w:t xml:space="preserve">(у даљем тексту: Продавац) </w:t>
      </w:r>
    </w:p>
    <w:p w14:paraId="1EB52500" w14:textId="77777777" w:rsidR="00EB321C" w:rsidRPr="00B34DDE" w:rsidRDefault="00EB321C" w:rsidP="00EB321C">
      <w:pPr>
        <w:spacing w:before="0"/>
        <w:ind w:left="360"/>
        <w:rPr>
          <w:rFonts w:cs="Arial"/>
          <w:sz w:val="24"/>
          <w:szCs w:val="24"/>
        </w:rPr>
      </w:pPr>
    </w:p>
    <w:p w14:paraId="2659290C" w14:textId="77777777" w:rsidR="00EB321C" w:rsidRPr="00B34DDE" w:rsidRDefault="00EB321C" w:rsidP="00EB321C">
      <w:pPr>
        <w:spacing w:before="0"/>
        <w:rPr>
          <w:rFonts w:eastAsia="Calibri" w:cs="Arial"/>
          <w:sz w:val="24"/>
          <w:szCs w:val="24"/>
          <w:lang w:val="sr-Cyrl-BA"/>
        </w:rPr>
      </w:pPr>
      <w:r w:rsidRPr="00B34DDE">
        <w:rPr>
          <w:rFonts w:eastAsia="Calibri" w:cs="Arial"/>
          <w:sz w:val="24"/>
          <w:szCs w:val="24"/>
        </w:rPr>
        <w:t>2а</w:t>
      </w:r>
      <w:proofErr w:type="gramStart"/>
      <w:r w:rsidRPr="00B34DDE">
        <w:rPr>
          <w:rFonts w:eastAsia="Calibri" w:cs="Arial"/>
          <w:sz w:val="24"/>
          <w:szCs w:val="24"/>
        </w:rPr>
        <w:t>)_</w:t>
      </w:r>
      <w:proofErr w:type="gramEnd"/>
      <w:r w:rsidRPr="00B34DDE">
        <w:rPr>
          <w:rFonts w:eastAsia="Calibri" w:cs="Arial"/>
          <w:sz w:val="24"/>
          <w:szCs w:val="24"/>
        </w:rPr>
        <w:t>_______________________________________из</w:t>
      </w:r>
      <w:r w:rsidRPr="00B34DDE">
        <w:rPr>
          <w:rFonts w:eastAsia="Calibri" w:cs="Arial"/>
          <w:sz w:val="24"/>
          <w:szCs w:val="24"/>
        </w:rPr>
        <w:tab/>
        <w:t>_____________, улица</w:t>
      </w:r>
    </w:p>
    <w:p w14:paraId="4588861A" w14:textId="77777777" w:rsidR="00EB321C" w:rsidRPr="00B34DDE" w:rsidRDefault="00EB321C" w:rsidP="00EB321C">
      <w:pPr>
        <w:spacing w:before="0"/>
        <w:rPr>
          <w:rFonts w:eastAsia="Calibri" w:cs="Arial"/>
          <w:i/>
          <w:sz w:val="24"/>
          <w:szCs w:val="24"/>
        </w:rPr>
      </w:pPr>
      <w:r w:rsidRPr="00B34DDE">
        <w:rPr>
          <w:rFonts w:eastAsia="Calibri" w:cs="Arial"/>
          <w:sz w:val="24"/>
          <w:szCs w:val="24"/>
        </w:rPr>
        <w:t xml:space="preserve"> ___________________ </w:t>
      </w:r>
      <w:proofErr w:type="gramStart"/>
      <w:r w:rsidRPr="00B34DDE">
        <w:rPr>
          <w:rFonts w:eastAsia="Calibri" w:cs="Arial"/>
          <w:sz w:val="24"/>
          <w:szCs w:val="24"/>
        </w:rPr>
        <w:t>бр</w:t>
      </w:r>
      <w:proofErr w:type="gramEnd"/>
      <w:r w:rsidRPr="00B34DDE">
        <w:rPr>
          <w:rFonts w:eastAsia="Calibri" w:cs="Arial"/>
          <w:sz w:val="24"/>
          <w:szCs w:val="24"/>
        </w:rPr>
        <w:t xml:space="preserve">. ___, ПИБ: _____________, матични број _____________, </w:t>
      </w:r>
      <w:r w:rsidRPr="00B34DDE">
        <w:rPr>
          <w:rFonts w:cs="Arial"/>
          <w:sz w:val="24"/>
          <w:szCs w:val="24"/>
        </w:rPr>
        <w:t xml:space="preserve">Текући рачун </w:t>
      </w:r>
      <w:r w:rsidRPr="00B34DDE">
        <w:rPr>
          <w:rFonts w:cs="Arial"/>
          <w:sz w:val="24"/>
          <w:szCs w:val="24"/>
          <w:lang w:val="sr-Latn-RS"/>
        </w:rPr>
        <w:t>____________,</w:t>
      </w:r>
      <w:r w:rsidRPr="00B34DDE">
        <w:rPr>
          <w:rFonts w:cs="Arial"/>
          <w:sz w:val="24"/>
          <w:szCs w:val="24"/>
        </w:rPr>
        <w:t xml:space="preserve"> </w:t>
      </w:r>
      <w:r w:rsidRPr="00B34DDE">
        <w:rPr>
          <w:rFonts w:cs="Arial"/>
          <w:sz w:val="24"/>
          <w:szCs w:val="24"/>
          <w:lang w:val="sr-Cyrl-RS"/>
        </w:rPr>
        <w:t xml:space="preserve">банка </w:t>
      </w:r>
      <w:r w:rsidRPr="00B34DDE">
        <w:rPr>
          <w:rFonts w:cs="Arial"/>
          <w:sz w:val="24"/>
          <w:szCs w:val="24"/>
        </w:rPr>
        <w:t>_____________</w:t>
      </w:r>
      <w:proofErr w:type="gramStart"/>
      <w:r w:rsidRPr="00B34DDE">
        <w:rPr>
          <w:rFonts w:cs="Arial"/>
          <w:sz w:val="24"/>
          <w:szCs w:val="24"/>
        </w:rPr>
        <w:t xml:space="preserve">_ </w:t>
      </w:r>
      <w:r w:rsidRPr="00B34DDE">
        <w:rPr>
          <w:rFonts w:cs="Arial"/>
          <w:sz w:val="24"/>
          <w:szCs w:val="24"/>
          <w:lang w:val="sr-Cyrl-RS"/>
        </w:rPr>
        <w:t>,</w:t>
      </w:r>
      <w:r w:rsidRPr="00B34DDE">
        <w:rPr>
          <w:rFonts w:eastAsia="Calibri" w:cs="Arial"/>
          <w:sz w:val="24"/>
          <w:szCs w:val="24"/>
        </w:rPr>
        <w:t>кога</w:t>
      </w:r>
      <w:proofErr w:type="gramEnd"/>
      <w:r w:rsidRPr="00B34DDE">
        <w:rPr>
          <w:rFonts w:eastAsia="Calibri" w:cs="Arial"/>
          <w:sz w:val="24"/>
          <w:szCs w:val="24"/>
        </w:rPr>
        <w:t xml:space="preserve"> заступа __________________________, </w:t>
      </w:r>
      <w:r w:rsidRPr="00B34DDE">
        <w:rPr>
          <w:rFonts w:eastAsia="Calibri" w:cs="Arial"/>
          <w:i/>
          <w:sz w:val="24"/>
          <w:szCs w:val="24"/>
        </w:rPr>
        <w:t>(</w:t>
      </w:r>
      <w:r w:rsidRPr="00B34DDE">
        <w:rPr>
          <w:rFonts w:eastAsia="Calibri" w:cs="Arial"/>
          <w:i/>
          <w:color w:val="00B0F0"/>
          <w:sz w:val="24"/>
          <w:szCs w:val="24"/>
        </w:rPr>
        <w:t>члан групе понуђача или подизвођач</w:t>
      </w:r>
      <w:r w:rsidRPr="00B34DDE">
        <w:rPr>
          <w:rFonts w:eastAsia="Calibri" w:cs="Arial"/>
          <w:i/>
          <w:sz w:val="24"/>
          <w:szCs w:val="24"/>
        </w:rPr>
        <w:t>)</w:t>
      </w:r>
    </w:p>
    <w:p w14:paraId="218D7DFF" w14:textId="77777777" w:rsidR="00EB321C" w:rsidRPr="00B34DDE" w:rsidRDefault="00EB321C" w:rsidP="00EB321C">
      <w:pPr>
        <w:spacing w:before="0"/>
        <w:rPr>
          <w:rFonts w:eastAsia="Calibri" w:cs="Arial"/>
          <w:sz w:val="24"/>
          <w:szCs w:val="24"/>
          <w:lang w:val="sr-Cyrl-BA"/>
        </w:rPr>
      </w:pPr>
      <w:r w:rsidRPr="00B34DDE">
        <w:rPr>
          <w:rFonts w:eastAsia="Calibri" w:cs="Arial"/>
          <w:sz w:val="24"/>
          <w:szCs w:val="24"/>
        </w:rPr>
        <w:t>2б</w:t>
      </w:r>
      <w:proofErr w:type="gramStart"/>
      <w:r w:rsidRPr="00B34DDE">
        <w:rPr>
          <w:rFonts w:eastAsia="Calibri" w:cs="Arial"/>
          <w:sz w:val="24"/>
          <w:szCs w:val="24"/>
        </w:rPr>
        <w:t>)_</w:t>
      </w:r>
      <w:proofErr w:type="gramEnd"/>
      <w:r w:rsidRPr="00B34DDE">
        <w:rPr>
          <w:rFonts w:eastAsia="Calibri" w:cs="Arial"/>
          <w:sz w:val="24"/>
          <w:szCs w:val="24"/>
        </w:rPr>
        <w:t>______________________________________из</w:t>
      </w:r>
      <w:r w:rsidRPr="00B34DDE">
        <w:rPr>
          <w:rFonts w:eastAsia="Calibri" w:cs="Arial"/>
          <w:sz w:val="24"/>
          <w:szCs w:val="24"/>
        </w:rPr>
        <w:tab/>
        <w:t>_____________, улица</w:t>
      </w:r>
    </w:p>
    <w:p w14:paraId="4C275E5A" w14:textId="77777777" w:rsidR="00EB321C" w:rsidRPr="00B34DDE" w:rsidRDefault="00EB321C" w:rsidP="00EB321C">
      <w:pPr>
        <w:spacing w:before="0"/>
        <w:rPr>
          <w:rFonts w:eastAsia="Calibri" w:cs="Arial"/>
          <w:sz w:val="24"/>
          <w:szCs w:val="24"/>
        </w:rPr>
      </w:pPr>
      <w:r w:rsidRPr="00B34DDE">
        <w:rPr>
          <w:rFonts w:eastAsia="Calibri" w:cs="Arial"/>
          <w:sz w:val="24"/>
          <w:szCs w:val="24"/>
        </w:rPr>
        <w:t xml:space="preserve"> ___________________ </w:t>
      </w:r>
      <w:proofErr w:type="gramStart"/>
      <w:r w:rsidRPr="00B34DDE">
        <w:rPr>
          <w:rFonts w:eastAsia="Calibri" w:cs="Arial"/>
          <w:sz w:val="24"/>
          <w:szCs w:val="24"/>
        </w:rPr>
        <w:t>бр</w:t>
      </w:r>
      <w:proofErr w:type="gramEnd"/>
      <w:r w:rsidRPr="00B34DDE">
        <w:rPr>
          <w:rFonts w:eastAsia="Calibri" w:cs="Arial"/>
          <w:sz w:val="24"/>
          <w:szCs w:val="24"/>
        </w:rPr>
        <w:t xml:space="preserve">. ___, ПИБ: _____________, матични број _____________, </w:t>
      </w:r>
    </w:p>
    <w:p w14:paraId="1D5B7DD0" w14:textId="77777777" w:rsidR="00EB321C" w:rsidRPr="00B34DDE" w:rsidRDefault="00EB321C" w:rsidP="00EB321C">
      <w:pPr>
        <w:spacing w:before="0"/>
        <w:rPr>
          <w:rFonts w:eastAsia="Calibri" w:cs="Arial"/>
          <w:sz w:val="24"/>
          <w:szCs w:val="24"/>
        </w:rPr>
      </w:pPr>
      <w:r w:rsidRPr="00B34DDE">
        <w:rPr>
          <w:rFonts w:cs="Arial"/>
          <w:sz w:val="24"/>
          <w:szCs w:val="24"/>
        </w:rPr>
        <w:t xml:space="preserve">Текући рачун </w:t>
      </w:r>
      <w:r w:rsidRPr="00B34DDE">
        <w:rPr>
          <w:rFonts w:cs="Arial"/>
          <w:sz w:val="24"/>
          <w:szCs w:val="24"/>
          <w:lang w:val="sr-Latn-RS"/>
        </w:rPr>
        <w:t>____________,</w:t>
      </w:r>
      <w:r w:rsidRPr="00B34DDE">
        <w:rPr>
          <w:rFonts w:cs="Arial"/>
          <w:sz w:val="24"/>
          <w:szCs w:val="24"/>
        </w:rPr>
        <w:t xml:space="preserve"> </w:t>
      </w:r>
      <w:r w:rsidRPr="00B34DDE">
        <w:rPr>
          <w:rFonts w:cs="Arial"/>
          <w:sz w:val="24"/>
          <w:szCs w:val="24"/>
          <w:lang w:val="sr-Cyrl-RS"/>
        </w:rPr>
        <w:t xml:space="preserve">банка </w:t>
      </w:r>
      <w:r w:rsidRPr="00B34DDE">
        <w:rPr>
          <w:rFonts w:cs="Arial"/>
          <w:sz w:val="24"/>
          <w:szCs w:val="24"/>
        </w:rPr>
        <w:t>_____________</w:t>
      </w:r>
      <w:proofErr w:type="gramStart"/>
      <w:r w:rsidRPr="00B34DDE">
        <w:rPr>
          <w:rFonts w:cs="Arial"/>
          <w:sz w:val="24"/>
          <w:szCs w:val="24"/>
        </w:rPr>
        <w:t xml:space="preserve">_ </w:t>
      </w:r>
      <w:r w:rsidRPr="00B34DDE">
        <w:rPr>
          <w:rFonts w:cs="Arial"/>
          <w:sz w:val="24"/>
          <w:szCs w:val="24"/>
          <w:lang w:val="sr-Cyrl-RS"/>
        </w:rPr>
        <w:t>,</w:t>
      </w:r>
      <w:r w:rsidRPr="00B34DDE">
        <w:rPr>
          <w:rFonts w:eastAsia="Calibri" w:cs="Arial"/>
          <w:sz w:val="24"/>
          <w:szCs w:val="24"/>
        </w:rPr>
        <w:t>кога</w:t>
      </w:r>
      <w:proofErr w:type="gramEnd"/>
      <w:r w:rsidRPr="00B34DDE">
        <w:rPr>
          <w:rFonts w:eastAsia="Calibri" w:cs="Arial"/>
          <w:sz w:val="24"/>
          <w:szCs w:val="24"/>
        </w:rPr>
        <w:t xml:space="preserve">  заступа _______________________, </w:t>
      </w:r>
      <w:r w:rsidRPr="00B34DDE">
        <w:rPr>
          <w:rFonts w:eastAsia="Calibri" w:cs="Arial"/>
          <w:i/>
          <w:sz w:val="24"/>
          <w:szCs w:val="24"/>
        </w:rPr>
        <w:t>(</w:t>
      </w:r>
      <w:r w:rsidRPr="00B34DDE">
        <w:rPr>
          <w:rFonts w:eastAsia="Calibri" w:cs="Arial"/>
          <w:i/>
          <w:color w:val="00B0F0"/>
          <w:sz w:val="24"/>
          <w:szCs w:val="24"/>
        </w:rPr>
        <w:t>члан групе понуђача или подизвођач</w:t>
      </w:r>
      <w:r w:rsidRPr="00B34DDE">
        <w:rPr>
          <w:rFonts w:eastAsia="Calibri" w:cs="Arial"/>
          <w:i/>
          <w:sz w:val="24"/>
          <w:szCs w:val="24"/>
        </w:rPr>
        <w:t>)</w:t>
      </w:r>
    </w:p>
    <w:p w14:paraId="59F6433E" w14:textId="77777777" w:rsidR="00EB321C" w:rsidRPr="00B34DDE" w:rsidRDefault="00EB321C" w:rsidP="00EB321C">
      <w:pPr>
        <w:pStyle w:val="KDParagraf"/>
        <w:spacing w:before="0"/>
        <w:rPr>
          <w:rFonts w:cs="Arial"/>
          <w:sz w:val="24"/>
          <w:szCs w:val="24"/>
        </w:rPr>
      </w:pPr>
    </w:p>
    <w:p w14:paraId="577E8195" w14:textId="77777777" w:rsidR="00EB321C" w:rsidRPr="00B34DDE" w:rsidRDefault="00EB321C" w:rsidP="00EB321C">
      <w:pPr>
        <w:pStyle w:val="KDParagraf"/>
        <w:spacing w:before="0"/>
        <w:rPr>
          <w:rFonts w:cs="Arial"/>
          <w:sz w:val="24"/>
          <w:szCs w:val="24"/>
        </w:rPr>
      </w:pPr>
      <w:r w:rsidRPr="00B34DDE">
        <w:rPr>
          <w:rFonts w:cs="Arial"/>
          <w:sz w:val="24"/>
          <w:szCs w:val="24"/>
        </w:rPr>
        <w:t>(</w:t>
      </w:r>
      <w:proofErr w:type="gramStart"/>
      <w:r w:rsidRPr="00B34DDE">
        <w:rPr>
          <w:rFonts w:cs="Arial"/>
          <w:sz w:val="24"/>
          <w:szCs w:val="24"/>
        </w:rPr>
        <w:t>у</w:t>
      </w:r>
      <w:proofErr w:type="gramEnd"/>
      <w:r w:rsidRPr="00B34DDE">
        <w:rPr>
          <w:rFonts w:cs="Arial"/>
          <w:sz w:val="24"/>
          <w:szCs w:val="24"/>
        </w:rPr>
        <w:t xml:space="preserve"> даљем тексту заједно: Уговорне стране)</w:t>
      </w:r>
    </w:p>
    <w:p w14:paraId="2B3E05B9" w14:textId="77777777" w:rsidR="00EB321C" w:rsidRPr="00B34DDE" w:rsidRDefault="00EB321C" w:rsidP="00EB321C">
      <w:pPr>
        <w:pStyle w:val="KDParagraf"/>
        <w:spacing w:before="0"/>
        <w:rPr>
          <w:rFonts w:cs="Arial"/>
          <w:sz w:val="24"/>
          <w:szCs w:val="24"/>
        </w:rPr>
      </w:pPr>
    </w:p>
    <w:p w14:paraId="056E66D3" w14:textId="77777777" w:rsidR="00EB321C" w:rsidRPr="00B34DDE" w:rsidRDefault="00EB321C" w:rsidP="00EB321C">
      <w:pPr>
        <w:pStyle w:val="KDParagraf"/>
        <w:spacing w:before="0"/>
        <w:rPr>
          <w:rFonts w:cs="Arial"/>
          <w:sz w:val="24"/>
          <w:szCs w:val="24"/>
        </w:rPr>
      </w:pPr>
    </w:p>
    <w:p w14:paraId="776B4D3E" w14:textId="77777777" w:rsidR="00EB321C" w:rsidRPr="00B34DDE" w:rsidRDefault="00EB321C" w:rsidP="00EB321C">
      <w:pPr>
        <w:pStyle w:val="KDParagraf"/>
        <w:spacing w:before="0"/>
        <w:rPr>
          <w:rFonts w:cs="Arial"/>
          <w:bCs/>
          <w:sz w:val="24"/>
          <w:szCs w:val="24"/>
        </w:rPr>
      </w:pPr>
      <w:proofErr w:type="gramStart"/>
      <w:r w:rsidRPr="00B34DDE">
        <w:rPr>
          <w:rFonts w:cs="Arial"/>
          <w:sz w:val="24"/>
          <w:szCs w:val="24"/>
        </w:rPr>
        <w:t>закључиле</w:t>
      </w:r>
      <w:proofErr w:type="gramEnd"/>
      <w:r w:rsidRPr="00B34DDE">
        <w:rPr>
          <w:rFonts w:cs="Arial"/>
          <w:sz w:val="24"/>
          <w:szCs w:val="24"/>
        </w:rPr>
        <w:t xml:space="preserve"> су у Београду, дана __________.године следећи:</w:t>
      </w:r>
    </w:p>
    <w:p w14:paraId="6A7F443F" w14:textId="77777777" w:rsidR="00EB321C" w:rsidRPr="00B34DDE" w:rsidRDefault="00EB321C" w:rsidP="00EB321C">
      <w:pPr>
        <w:pStyle w:val="KDParagraf"/>
        <w:spacing w:before="0"/>
        <w:rPr>
          <w:rFonts w:cs="Arial"/>
          <w:sz w:val="24"/>
          <w:szCs w:val="24"/>
        </w:rPr>
      </w:pPr>
    </w:p>
    <w:p w14:paraId="2F6A277D" w14:textId="77777777" w:rsidR="00EB321C" w:rsidRPr="0078390D" w:rsidRDefault="00EB321C" w:rsidP="00EB321C">
      <w:pPr>
        <w:jc w:val="center"/>
        <w:rPr>
          <w:rFonts w:cs="Arial"/>
          <w:b/>
        </w:rPr>
      </w:pPr>
      <w:bookmarkStart w:id="257" w:name="_Toc442559949"/>
      <w:r w:rsidRPr="0078390D">
        <w:rPr>
          <w:rFonts w:cs="Arial"/>
          <w:b/>
        </w:rPr>
        <w:t>МОДЕЛ УГОВОРА О КУПОПРОДАЈИ</w:t>
      </w:r>
      <w:bookmarkEnd w:id="257"/>
    </w:p>
    <w:p w14:paraId="1679B0E4" w14:textId="77777777" w:rsidR="00EB321C" w:rsidRPr="00CA2F29" w:rsidRDefault="00EB321C" w:rsidP="00EB321C">
      <w:pPr>
        <w:jc w:val="center"/>
        <w:rPr>
          <w:rFonts w:cs="Arial"/>
          <w:b/>
        </w:rPr>
      </w:pPr>
      <w:proofErr w:type="gramStart"/>
      <w:r w:rsidRPr="00CA2F29">
        <w:rPr>
          <w:rFonts w:cs="Arial"/>
          <w:b/>
        </w:rPr>
        <w:t>добра</w:t>
      </w:r>
      <w:proofErr w:type="gramEnd"/>
      <w:r w:rsidRPr="00CA2F29">
        <w:rPr>
          <w:rFonts w:cs="Arial"/>
          <w:b/>
        </w:rPr>
        <w:t xml:space="preserve"> Набавка система за контролу и евиденцију приступа за моторна возила</w:t>
      </w:r>
    </w:p>
    <w:p w14:paraId="5583E36F" w14:textId="77777777" w:rsidR="00EB321C" w:rsidRPr="00B34DDE" w:rsidRDefault="00EB321C" w:rsidP="00EB321C">
      <w:pPr>
        <w:pStyle w:val="KDParagraf"/>
        <w:spacing w:before="0"/>
        <w:rPr>
          <w:rFonts w:cs="Arial"/>
          <w:sz w:val="24"/>
          <w:szCs w:val="24"/>
        </w:rPr>
      </w:pPr>
    </w:p>
    <w:p w14:paraId="3FB8F38A" w14:textId="77777777" w:rsidR="00EB321C" w:rsidRPr="00B34DDE" w:rsidRDefault="00EB321C" w:rsidP="00EB321C">
      <w:pPr>
        <w:pStyle w:val="KDParagraf"/>
        <w:spacing w:before="0"/>
        <w:rPr>
          <w:rFonts w:cs="Arial"/>
          <w:sz w:val="24"/>
          <w:szCs w:val="24"/>
        </w:rPr>
      </w:pPr>
      <w:r w:rsidRPr="00B34DDE">
        <w:rPr>
          <w:rFonts w:cs="Arial"/>
          <w:sz w:val="24"/>
          <w:szCs w:val="24"/>
        </w:rPr>
        <w:t>Уговорне стране констатују:</w:t>
      </w:r>
    </w:p>
    <w:p w14:paraId="3563C349" w14:textId="77777777" w:rsidR="00EB321C" w:rsidRPr="00B34DDE" w:rsidRDefault="00EB321C" w:rsidP="00EB321C">
      <w:pPr>
        <w:pStyle w:val="KDNabrajanje"/>
        <w:spacing w:before="0"/>
        <w:rPr>
          <w:rFonts w:cs="Arial"/>
          <w:sz w:val="24"/>
          <w:szCs w:val="24"/>
        </w:rPr>
      </w:pPr>
      <w:r w:rsidRPr="00B34DDE">
        <w:rPr>
          <w:rFonts w:cs="Arial"/>
          <w:sz w:val="24"/>
          <w:szCs w:val="24"/>
        </w:rPr>
        <w:t>да је Наручилац у складу са Конкурсном документацијом а сагласно члану 3</w:t>
      </w:r>
      <w:r w:rsidRPr="00B34DDE">
        <w:rPr>
          <w:rFonts w:cs="Arial"/>
          <w:sz w:val="24"/>
          <w:szCs w:val="24"/>
          <w:lang w:val="sr-Cyrl-RS"/>
        </w:rPr>
        <w:t>2</w:t>
      </w:r>
      <w:r w:rsidRPr="00B34DDE">
        <w:rPr>
          <w:rFonts w:cs="Arial"/>
          <w:sz w:val="24"/>
          <w:szCs w:val="24"/>
        </w:rPr>
        <w:t>. Закона о јавним набавкама („Сл.гласник РС“, бр.124/2012,14/2015 и 68/2015)</w:t>
      </w:r>
      <w:r w:rsidR="0033109D" w:rsidRPr="00B34DDE">
        <w:rPr>
          <w:rFonts w:cs="Arial"/>
          <w:sz w:val="24"/>
          <w:szCs w:val="24"/>
          <w:lang w:val="sr-Cyrl-RS"/>
        </w:rPr>
        <w:t>,</w:t>
      </w:r>
      <w:r w:rsidRPr="00B34DDE">
        <w:rPr>
          <w:rFonts w:cs="Arial"/>
          <w:sz w:val="24"/>
          <w:szCs w:val="24"/>
        </w:rPr>
        <w:t xml:space="preserve"> (даље Закон) спровео </w:t>
      </w:r>
      <w:r w:rsidRPr="00B34DDE">
        <w:rPr>
          <w:rFonts w:cs="Arial"/>
          <w:sz w:val="24"/>
          <w:szCs w:val="24"/>
          <w:lang w:val="sr-Cyrl-RS"/>
        </w:rPr>
        <w:t xml:space="preserve">отворени </w:t>
      </w:r>
      <w:r w:rsidRPr="00B34DDE">
        <w:rPr>
          <w:rFonts w:cs="Arial"/>
          <w:sz w:val="24"/>
          <w:szCs w:val="24"/>
        </w:rPr>
        <w:t>поступак</w:t>
      </w:r>
      <w:r w:rsidRPr="00B34DDE">
        <w:rPr>
          <w:rFonts w:cs="Arial"/>
          <w:sz w:val="24"/>
          <w:szCs w:val="24"/>
          <w:lang w:val="sr-Cyrl-RS"/>
        </w:rPr>
        <w:t xml:space="preserve"> </w:t>
      </w:r>
      <w:r w:rsidRPr="00B34DDE">
        <w:rPr>
          <w:rFonts w:cs="Arial"/>
          <w:sz w:val="24"/>
          <w:szCs w:val="24"/>
        </w:rPr>
        <w:t xml:space="preserve">јавне набавке бр.ЈН/1000/0576/2018 ради набавке добара и то </w:t>
      </w:r>
      <w:r w:rsidRPr="00B34DDE">
        <w:rPr>
          <w:rFonts w:cs="Arial"/>
          <w:sz w:val="24"/>
          <w:szCs w:val="24"/>
          <w:lang w:val="en-US"/>
        </w:rPr>
        <w:t>Набавка система за контролу и евиденцију приступа за моторна возила</w:t>
      </w:r>
      <w:r w:rsidRPr="00B34DDE">
        <w:rPr>
          <w:rFonts w:cs="Arial"/>
          <w:sz w:val="24"/>
          <w:szCs w:val="24"/>
          <w:lang w:val="sr-Cyrl-RS"/>
        </w:rPr>
        <w:t>.</w:t>
      </w:r>
    </w:p>
    <w:p w14:paraId="4F478C4E" w14:textId="77777777" w:rsidR="00EB321C" w:rsidRPr="00B34DDE" w:rsidRDefault="00EB321C" w:rsidP="00EB321C">
      <w:pPr>
        <w:pStyle w:val="KDNabrajanje"/>
        <w:spacing w:before="0"/>
        <w:rPr>
          <w:rFonts w:cs="Arial"/>
          <w:sz w:val="24"/>
          <w:szCs w:val="24"/>
        </w:rPr>
      </w:pPr>
      <w:r w:rsidRPr="00B34DDE">
        <w:rPr>
          <w:rFonts w:cs="Arial"/>
          <w:sz w:val="24"/>
          <w:szCs w:val="24"/>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B34DDE">
        <w:rPr>
          <w:rFonts w:cs="Arial"/>
          <w:sz w:val="24"/>
          <w:szCs w:val="24"/>
          <w:lang w:val="sr-Cyrl-RS"/>
        </w:rPr>
        <w:t>П</w:t>
      </w:r>
      <w:r w:rsidRPr="00B34DDE">
        <w:rPr>
          <w:rFonts w:cs="Arial"/>
          <w:sz w:val="24"/>
          <w:szCs w:val="24"/>
        </w:rPr>
        <w:t>орталу Службених гласила и база прописа</w:t>
      </w:r>
      <w:r w:rsidRPr="00B34DDE">
        <w:rPr>
          <w:rFonts w:cs="Arial"/>
          <w:sz w:val="24"/>
          <w:szCs w:val="24"/>
          <w:lang w:val="sr-Cyrl-RS"/>
        </w:rPr>
        <w:t>.</w:t>
      </w:r>
    </w:p>
    <w:p w14:paraId="06DE5C70" w14:textId="77777777" w:rsidR="00EB321C" w:rsidRPr="00B34DDE" w:rsidRDefault="00EB321C" w:rsidP="00EB321C">
      <w:pPr>
        <w:pStyle w:val="KDNabrajanje"/>
        <w:spacing w:before="0"/>
        <w:rPr>
          <w:rFonts w:cs="Arial"/>
          <w:i/>
          <w:sz w:val="24"/>
          <w:szCs w:val="24"/>
        </w:rPr>
      </w:pPr>
      <w:r w:rsidRPr="00B34DDE">
        <w:rPr>
          <w:rFonts w:cs="Arial"/>
          <w:sz w:val="24"/>
          <w:szCs w:val="24"/>
        </w:rPr>
        <w:t>да Понуда Понуђача , која је заведена код Наручиоца под</w:t>
      </w:r>
      <w:r w:rsidR="009F7A0C" w:rsidRPr="00B34DDE">
        <w:rPr>
          <w:rFonts w:cs="Arial"/>
          <w:sz w:val="24"/>
          <w:szCs w:val="24"/>
        </w:rPr>
        <w:t xml:space="preserve"> бројем ________ од ________2018</w:t>
      </w:r>
      <w:r w:rsidRPr="00B34DDE">
        <w:rPr>
          <w:rFonts w:cs="Arial"/>
          <w:sz w:val="24"/>
          <w:szCs w:val="24"/>
        </w:rPr>
        <w:t>.године, у потпуности одговара захтеву Наручиоца из Позива за подношење понуда и Конкурсне документације</w:t>
      </w:r>
    </w:p>
    <w:p w14:paraId="1B8CEED6" w14:textId="77777777" w:rsidR="00EB321C" w:rsidRPr="00B34DDE" w:rsidRDefault="00EB321C" w:rsidP="00EB321C">
      <w:pPr>
        <w:pStyle w:val="KDNabrajanje"/>
        <w:spacing w:before="0"/>
        <w:rPr>
          <w:rFonts w:cs="Arial"/>
          <w:b/>
          <w:sz w:val="24"/>
          <w:szCs w:val="24"/>
        </w:rPr>
      </w:pPr>
      <w:r w:rsidRPr="00B34DDE">
        <w:rPr>
          <w:rFonts w:cs="Arial"/>
          <w:sz w:val="24"/>
          <w:szCs w:val="24"/>
        </w:rPr>
        <w:t>да је Наручилац својом Одлуком о додели угово</w:t>
      </w:r>
      <w:r w:rsidR="009F7A0C" w:rsidRPr="00B34DDE">
        <w:rPr>
          <w:rFonts w:cs="Arial"/>
          <w:sz w:val="24"/>
          <w:szCs w:val="24"/>
        </w:rPr>
        <w:t>ра бр. ____________ од __.__.2018</w:t>
      </w:r>
      <w:r w:rsidRPr="00B34DDE">
        <w:rPr>
          <w:rFonts w:cs="Arial"/>
          <w:sz w:val="24"/>
          <w:szCs w:val="24"/>
        </w:rPr>
        <w:t>. године изабрао понуду Понуђача.</w:t>
      </w:r>
    </w:p>
    <w:p w14:paraId="08B3396C" w14:textId="77777777" w:rsidR="00EB321C" w:rsidRPr="00B34DDE" w:rsidRDefault="00EB321C" w:rsidP="00EB321C">
      <w:pPr>
        <w:pStyle w:val="KDParagraf"/>
        <w:spacing w:before="0"/>
        <w:rPr>
          <w:rFonts w:cs="Arial"/>
          <w:sz w:val="24"/>
          <w:szCs w:val="24"/>
          <w:lang w:val="sr-Cyrl-BA"/>
        </w:rPr>
      </w:pPr>
    </w:p>
    <w:p w14:paraId="5EAEA81E" w14:textId="77777777" w:rsidR="00EB321C" w:rsidRPr="00B34DDE" w:rsidRDefault="00EB321C" w:rsidP="00EB321C">
      <w:pPr>
        <w:pStyle w:val="KDParagraf"/>
        <w:spacing w:before="0"/>
        <w:rPr>
          <w:rFonts w:cs="Arial"/>
          <w:sz w:val="24"/>
          <w:szCs w:val="24"/>
          <w:lang w:val="sr-Cyrl-BA"/>
        </w:rPr>
      </w:pPr>
    </w:p>
    <w:p w14:paraId="6D747677" w14:textId="77777777" w:rsidR="00EB321C" w:rsidRPr="00B34DDE" w:rsidRDefault="00EB321C" w:rsidP="00EB321C">
      <w:pPr>
        <w:pStyle w:val="KDParagraf"/>
        <w:spacing w:before="0"/>
        <w:rPr>
          <w:rFonts w:cs="Arial"/>
          <w:b/>
          <w:sz w:val="24"/>
          <w:szCs w:val="24"/>
        </w:rPr>
      </w:pPr>
      <w:proofErr w:type="gramStart"/>
      <w:r w:rsidRPr="00B34DDE">
        <w:rPr>
          <w:rFonts w:cs="Arial"/>
          <w:b/>
          <w:sz w:val="24"/>
          <w:szCs w:val="24"/>
        </w:rPr>
        <w:t>ПРЕДМЕТ  УГОВОРА</w:t>
      </w:r>
      <w:proofErr w:type="gramEnd"/>
    </w:p>
    <w:p w14:paraId="27F19ED4" w14:textId="77777777" w:rsidR="00EB321C" w:rsidRPr="00B34DDE" w:rsidRDefault="00EB321C" w:rsidP="00EB321C">
      <w:pPr>
        <w:spacing w:before="0"/>
        <w:jc w:val="center"/>
        <w:rPr>
          <w:rFonts w:cs="Arial"/>
          <w:b/>
          <w:sz w:val="24"/>
          <w:szCs w:val="24"/>
        </w:rPr>
      </w:pPr>
      <w:r w:rsidRPr="00B34DDE">
        <w:rPr>
          <w:rFonts w:cs="Arial"/>
          <w:b/>
          <w:sz w:val="24"/>
          <w:szCs w:val="24"/>
        </w:rPr>
        <w:t>Члан 1.</w:t>
      </w:r>
    </w:p>
    <w:p w14:paraId="7B66FE8F" w14:textId="77777777" w:rsidR="00EB321C" w:rsidRPr="00B34DDE" w:rsidRDefault="00EB321C" w:rsidP="00EB321C">
      <w:pPr>
        <w:pStyle w:val="KDParagraf"/>
        <w:rPr>
          <w:rFonts w:eastAsia="Calibri" w:cs="Arial"/>
          <w:sz w:val="24"/>
          <w:szCs w:val="24"/>
        </w:rPr>
      </w:pPr>
      <w:r w:rsidRPr="00B34DDE">
        <w:rPr>
          <w:rFonts w:eastAsia="Calibri" w:cs="Arial"/>
          <w:sz w:val="24"/>
          <w:szCs w:val="24"/>
          <w:lang w:val="ru-RU"/>
        </w:rPr>
        <w:t>Предмет овог  Уговора о купопродаји (у даљем тексту: Уговор) је</w:t>
      </w:r>
      <w:r w:rsidRPr="00B34DDE">
        <w:rPr>
          <w:rFonts w:eastAsia="Calibri" w:cs="Arial"/>
          <w:sz w:val="24"/>
          <w:szCs w:val="24"/>
        </w:rPr>
        <w:t xml:space="preserve"> </w:t>
      </w:r>
      <w:r w:rsidRPr="00B34DDE">
        <w:rPr>
          <w:rFonts w:eastAsia="Calibri" w:cs="Arial"/>
          <w:sz w:val="24"/>
          <w:szCs w:val="24"/>
          <w:lang w:val="sr-Cyrl-RS"/>
        </w:rPr>
        <w:t xml:space="preserve">купопродаја </w:t>
      </w:r>
      <w:r w:rsidRPr="00B34DDE">
        <w:rPr>
          <w:rFonts w:eastAsia="Calibri" w:cs="Arial"/>
          <w:sz w:val="24"/>
          <w:szCs w:val="24"/>
        </w:rPr>
        <w:t xml:space="preserve">добара: </w:t>
      </w:r>
      <w:r w:rsidRPr="00B34DDE">
        <w:rPr>
          <w:rFonts w:eastAsia="Calibri" w:cs="Arial"/>
          <w:sz w:val="24"/>
          <w:szCs w:val="24"/>
          <w:lang w:val="ru-RU"/>
        </w:rPr>
        <w:t>„</w:t>
      </w:r>
      <w:r w:rsidRPr="00B34DDE">
        <w:rPr>
          <w:rFonts w:eastAsia="Calibri" w:cs="Arial"/>
          <w:sz w:val="24"/>
          <w:szCs w:val="24"/>
        </w:rPr>
        <w:t xml:space="preserve">Набавка система за контролу и евиденцију приступа за моторна возила, детаљно </w:t>
      </w:r>
      <w:r w:rsidRPr="00B34DDE">
        <w:rPr>
          <w:rFonts w:eastAsia="Calibri" w:cs="Arial"/>
          <w:sz w:val="24"/>
          <w:szCs w:val="24"/>
          <w:lang w:val="sr-Cyrl-CS"/>
        </w:rPr>
        <w:t xml:space="preserve">описани </w:t>
      </w:r>
      <w:r w:rsidRPr="00B34DDE">
        <w:rPr>
          <w:rFonts w:eastAsia="Calibri" w:cs="Arial"/>
          <w:sz w:val="24"/>
          <w:szCs w:val="24"/>
        </w:rPr>
        <w:t>у Техничкој спецификацији.</w:t>
      </w:r>
    </w:p>
    <w:p w14:paraId="3940A218" w14:textId="77777777" w:rsidR="00EB321C" w:rsidRPr="00B34DDE" w:rsidRDefault="00EB321C" w:rsidP="00EB321C">
      <w:pPr>
        <w:pStyle w:val="KDParagraf"/>
        <w:rPr>
          <w:rFonts w:eastAsia="Calibri" w:cs="Arial"/>
          <w:sz w:val="24"/>
          <w:szCs w:val="24"/>
        </w:rPr>
      </w:pPr>
      <w:r w:rsidRPr="00B34DDE">
        <w:rPr>
          <w:rFonts w:eastAsia="Calibri" w:cs="Arial"/>
          <w:sz w:val="24"/>
          <w:szCs w:val="24"/>
        </w:rPr>
        <w:t>Продавац се обавезује да за потребе Купца испоручи уговорена добра из става 1.овог члана у уговореном року, на паритету FCO на паритету испоручено у месту складишта</w:t>
      </w:r>
      <w:proofErr w:type="gramStart"/>
      <w:r w:rsidRPr="00B34DDE">
        <w:rPr>
          <w:rFonts w:eastAsia="Calibri" w:cs="Arial"/>
          <w:sz w:val="24"/>
          <w:szCs w:val="24"/>
        </w:rPr>
        <w:t>,у</w:t>
      </w:r>
      <w:proofErr w:type="gramEnd"/>
      <w:r w:rsidRPr="00B34DDE">
        <w:rPr>
          <w:rFonts w:eastAsia="Calibri" w:cs="Arial"/>
          <w:sz w:val="24"/>
          <w:szCs w:val="24"/>
        </w:rPr>
        <w:t xml:space="preserve"> свему према </w:t>
      </w:r>
      <w:r w:rsidRPr="00B34DDE">
        <w:rPr>
          <w:rFonts w:eastAsia="Calibri" w:cs="Arial"/>
          <w:sz w:val="24"/>
          <w:szCs w:val="24"/>
          <w:lang w:val="sr-Cyrl-RS"/>
        </w:rPr>
        <w:t>к</w:t>
      </w:r>
      <w:r w:rsidRPr="00B34DDE">
        <w:rPr>
          <w:rFonts w:eastAsia="Calibri" w:cs="Arial"/>
          <w:sz w:val="24"/>
          <w:szCs w:val="24"/>
        </w:rPr>
        <w:t>онкурсној документацији за предметну јавну набав</w:t>
      </w:r>
      <w:r w:rsidRPr="00B34DDE">
        <w:rPr>
          <w:rFonts w:eastAsia="Calibri" w:cs="Arial"/>
          <w:sz w:val="24"/>
          <w:szCs w:val="24"/>
          <w:lang w:val="sr-Cyrl-CS"/>
        </w:rPr>
        <w:t xml:space="preserve">ку, </w:t>
      </w:r>
      <w:r w:rsidRPr="00B34DDE">
        <w:rPr>
          <w:rFonts w:eastAsia="Calibri" w:cs="Arial"/>
          <w:sz w:val="24"/>
          <w:szCs w:val="24"/>
        </w:rPr>
        <w:t>Понуди Продавца број_______ од _____године,</w:t>
      </w:r>
      <w:r w:rsidRPr="00B34DDE">
        <w:rPr>
          <w:rFonts w:eastAsia="Calibri" w:cs="Arial"/>
          <w:sz w:val="24"/>
          <w:szCs w:val="24"/>
          <w:lang w:val="sr-Cyrl-RS"/>
        </w:rPr>
        <w:t xml:space="preserve"> </w:t>
      </w:r>
      <w:r w:rsidRPr="00B34DDE">
        <w:rPr>
          <w:rFonts w:eastAsia="Calibri" w:cs="Arial"/>
          <w:sz w:val="24"/>
          <w:szCs w:val="24"/>
        </w:rPr>
        <w:t xml:space="preserve">Обрасцу структуре цене и </w:t>
      </w:r>
      <w:r w:rsidRPr="00B34DDE">
        <w:rPr>
          <w:rFonts w:eastAsia="Calibri" w:cs="Arial"/>
          <w:sz w:val="24"/>
          <w:szCs w:val="24"/>
          <w:lang w:val="sr-Cyrl-CS"/>
        </w:rPr>
        <w:t xml:space="preserve">и Техничкој спецификацији </w:t>
      </w:r>
      <w:r w:rsidRPr="00B34DDE">
        <w:rPr>
          <w:rFonts w:eastAsia="Calibri" w:cs="Arial"/>
          <w:sz w:val="24"/>
          <w:szCs w:val="24"/>
        </w:rPr>
        <w:t xml:space="preserve"> који као </w:t>
      </w:r>
      <w:r w:rsidRPr="00B34DDE">
        <w:rPr>
          <w:rFonts w:eastAsia="Calibri" w:cs="Arial"/>
          <w:sz w:val="24"/>
          <w:szCs w:val="24"/>
          <w:lang w:val="sr-Cyrl-RS"/>
        </w:rPr>
        <w:t xml:space="preserve">Прилог 1, </w:t>
      </w:r>
      <w:r w:rsidRPr="00B34DDE">
        <w:rPr>
          <w:rFonts w:eastAsia="Calibri" w:cs="Arial"/>
          <w:sz w:val="24"/>
          <w:szCs w:val="24"/>
        </w:rPr>
        <w:t>Прилог 2, Прилог 3 и Прилог 4</w:t>
      </w:r>
      <w:r w:rsidRPr="00B34DDE">
        <w:rPr>
          <w:rFonts w:eastAsia="Calibri" w:cs="Arial"/>
          <w:sz w:val="24"/>
          <w:szCs w:val="24"/>
          <w:lang w:val="sr-Cyrl-RS"/>
        </w:rPr>
        <w:t xml:space="preserve"> </w:t>
      </w:r>
      <w:r w:rsidRPr="00B34DDE">
        <w:rPr>
          <w:rFonts w:eastAsia="Calibri" w:cs="Arial"/>
          <w:sz w:val="24"/>
          <w:szCs w:val="24"/>
        </w:rPr>
        <w:t>чине саставни део овог Уговора.</w:t>
      </w:r>
    </w:p>
    <w:p w14:paraId="7F974D27" w14:textId="77777777" w:rsidR="00EB321C" w:rsidRPr="00B34DDE" w:rsidRDefault="00EB321C" w:rsidP="00EB321C">
      <w:pPr>
        <w:spacing w:before="0"/>
        <w:jc w:val="center"/>
        <w:rPr>
          <w:rFonts w:cs="Arial"/>
          <w:b/>
          <w:sz w:val="24"/>
          <w:szCs w:val="24"/>
        </w:rPr>
      </w:pPr>
      <w:r w:rsidRPr="00B34DDE">
        <w:rPr>
          <w:rFonts w:cs="Arial"/>
          <w:b/>
          <w:sz w:val="24"/>
          <w:szCs w:val="24"/>
        </w:rPr>
        <w:t>Члан 2.</w:t>
      </w:r>
    </w:p>
    <w:p w14:paraId="6A77DA96" w14:textId="77777777" w:rsidR="00EB321C" w:rsidRPr="00B34DDE" w:rsidRDefault="00EB321C" w:rsidP="00EB321C">
      <w:pPr>
        <w:spacing w:before="0"/>
        <w:jc w:val="center"/>
        <w:rPr>
          <w:rFonts w:cs="Arial"/>
          <w:b/>
          <w:sz w:val="24"/>
          <w:szCs w:val="24"/>
        </w:rPr>
      </w:pPr>
    </w:p>
    <w:p w14:paraId="13098B6E" w14:textId="77777777" w:rsidR="00EB321C" w:rsidRPr="00B34DDE" w:rsidRDefault="00EB321C" w:rsidP="00EB321C">
      <w:pPr>
        <w:pStyle w:val="KDParagraf"/>
        <w:spacing w:before="0"/>
        <w:rPr>
          <w:rFonts w:eastAsia="Calibri" w:cs="Arial"/>
          <w:sz w:val="24"/>
          <w:szCs w:val="24"/>
        </w:rPr>
      </w:pPr>
      <w:r w:rsidRPr="00B34DDE">
        <w:rPr>
          <w:rFonts w:eastAsia="Calibri" w:cs="Arial"/>
          <w:sz w:val="24"/>
          <w:szCs w:val="24"/>
        </w:rPr>
        <w:t>Овај Уговор и његови прилози сачињени су на српском језику.</w:t>
      </w:r>
    </w:p>
    <w:p w14:paraId="7036B3C1" w14:textId="77777777" w:rsidR="00EB321C" w:rsidRPr="00B34DDE" w:rsidRDefault="00EB321C" w:rsidP="00EB321C">
      <w:pPr>
        <w:pStyle w:val="KDParagraf"/>
        <w:spacing w:before="0"/>
        <w:rPr>
          <w:rFonts w:eastAsia="Calibri" w:cs="Arial"/>
          <w:sz w:val="24"/>
          <w:szCs w:val="24"/>
        </w:rPr>
      </w:pPr>
      <w:r w:rsidRPr="00B34DDE">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7D9AE72C" w14:textId="77777777" w:rsidR="00EB321C" w:rsidRPr="00B34DDE" w:rsidRDefault="00EB321C" w:rsidP="00EB321C">
      <w:pPr>
        <w:pStyle w:val="KDParagraf"/>
        <w:spacing w:before="0"/>
        <w:rPr>
          <w:rFonts w:eastAsia="Calibri" w:cs="Arial"/>
          <w:sz w:val="24"/>
          <w:szCs w:val="24"/>
        </w:rPr>
      </w:pPr>
    </w:p>
    <w:p w14:paraId="3AA39120" w14:textId="77777777" w:rsidR="00EB321C" w:rsidRPr="00B34DDE" w:rsidRDefault="00EB321C" w:rsidP="00EB321C">
      <w:pPr>
        <w:pStyle w:val="KDParagraf"/>
        <w:spacing w:before="0"/>
        <w:rPr>
          <w:rFonts w:cs="Arial"/>
          <w:b/>
          <w:sz w:val="24"/>
          <w:szCs w:val="24"/>
        </w:rPr>
      </w:pPr>
      <w:r w:rsidRPr="00B34DDE">
        <w:rPr>
          <w:rFonts w:cs="Arial"/>
          <w:b/>
          <w:sz w:val="24"/>
          <w:szCs w:val="24"/>
        </w:rPr>
        <w:t xml:space="preserve">УГОВОРЕНА </w:t>
      </w:r>
      <w:r w:rsidRPr="00B34DDE">
        <w:rPr>
          <w:rFonts w:cs="Arial"/>
          <w:b/>
          <w:sz w:val="24"/>
          <w:szCs w:val="24"/>
          <w:lang w:val="sr-Cyrl-RS"/>
        </w:rPr>
        <w:t>ВРЕДНОСТ</w:t>
      </w:r>
      <w:r w:rsidRPr="00B34DDE">
        <w:rPr>
          <w:rFonts w:cs="Arial"/>
          <w:b/>
          <w:sz w:val="24"/>
          <w:szCs w:val="24"/>
        </w:rPr>
        <w:t xml:space="preserve"> </w:t>
      </w:r>
    </w:p>
    <w:p w14:paraId="30034222" w14:textId="77777777" w:rsidR="00EB321C" w:rsidRPr="00B34DDE" w:rsidRDefault="00EB321C" w:rsidP="00EB321C">
      <w:pPr>
        <w:spacing w:before="0"/>
        <w:jc w:val="center"/>
        <w:rPr>
          <w:rFonts w:cs="Arial"/>
          <w:b/>
          <w:sz w:val="24"/>
          <w:szCs w:val="24"/>
        </w:rPr>
      </w:pPr>
      <w:r w:rsidRPr="00B34DDE">
        <w:rPr>
          <w:rFonts w:cs="Arial"/>
          <w:b/>
          <w:sz w:val="24"/>
          <w:szCs w:val="24"/>
        </w:rPr>
        <w:t>Члан 3.</w:t>
      </w:r>
    </w:p>
    <w:p w14:paraId="080CCD19" w14:textId="77777777" w:rsidR="00EB321C" w:rsidRPr="00B34DDE" w:rsidRDefault="00EB321C" w:rsidP="00EB321C">
      <w:pPr>
        <w:pStyle w:val="KDParagraf"/>
        <w:spacing w:before="0"/>
        <w:rPr>
          <w:rFonts w:cs="Arial"/>
          <w:sz w:val="24"/>
          <w:szCs w:val="24"/>
        </w:rPr>
      </w:pPr>
    </w:p>
    <w:p w14:paraId="6E24FB24" w14:textId="77777777" w:rsidR="00EB321C" w:rsidRPr="00B34DDE" w:rsidRDefault="00EB321C" w:rsidP="00EB321C">
      <w:pPr>
        <w:tabs>
          <w:tab w:val="left" w:pos="567"/>
        </w:tabs>
        <w:spacing w:before="0"/>
        <w:rPr>
          <w:rFonts w:cs="Arial"/>
          <w:sz w:val="24"/>
          <w:szCs w:val="24"/>
          <w:lang w:val="sr-Cyrl-CS"/>
        </w:rPr>
      </w:pPr>
      <w:r w:rsidRPr="00B34DDE">
        <w:rPr>
          <w:rFonts w:cs="Arial"/>
          <w:sz w:val="24"/>
          <w:szCs w:val="24"/>
        </w:rPr>
        <w:t xml:space="preserve">Укупна </w:t>
      </w:r>
      <w:r w:rsidRPr="00B34DDE">
        <w:rPr>
          <w:rFonts w:cs="Arial"/>
          <w:sz w:val="24"/>
          <w:szCs w:val="24"/>
          <w:lang w:val="sr-Cyrl-RS"/>
        </w:rPr>
        <w:t xml:space="preserve">цена </w:t>
      </w:r>
      <w:r w:rsidRPr="00B34DDE">
        <w:rPr>
          <w:rFonts w:cs="Arial"/>
          <w:sz w:val="24"/>
          <w:szCs w:val="24"/>
        </w:rPr>
        <w:t>добара из члана 1.</w:t>
      </w:r>
      <w:r w:rsidRPr="00B34DDE">
        <w:rPr>
          <w:rFonts w:cs="Arial"/>
          <w:sz w:val="24"/>
          <w:szCs w:val="24"/>
          <w:lang w:val="sr-Cyrl-RS"/>
        </w:rPr>
        <w:t xml:space="preserve"> </w:t>
      </w:r>
      <w:proofErr w:type="gramStart"/>
      <w:r w:rsidRPr="00B34DDE">
        <w:rPr>
          <w:rFonts w:cs="Arial"/>
          <w:sz w:val="24"/>
          <w:szCs w:val="24"/>
        </w:rPr>
        <w:t>овог</w:t>
      </w:r>
      <w:proofErr w:type="gramEnd"/>
      <w:r w:rsidRPr="00B34DDE">
        <w:rPr>
          <w:rFonts w:cs="Arial"/>
          <w:sz w:val="24"/>
          <w:szCs w:val="24"/>
        </w:rPr>
        <w:t xml:space="preserve"> Уговора износи _________________(словима:____________________)RSD</w:t>
      </w:r>
      <w:r w:rsidRPr="00B34DDE">
        <w:rPr>
          <w:rFonts w:cs="Arial"/>
          <w:sz w:val="24"/>
          <w:szCs w:val="24"/>
          <w:lang w:val="sr-Cyrl-RS"/>
        </w:rPr>
        <w:t>/ЕУР</w:t>
      </w:r>
      <w:r w:rsidRPr="00B34DDE">
        <w:rPr>
          <w:rFonts w:cs="Arial"/>
          <w:sz w:val="24"/>
          <w:szCs w:val="24"/>
          <w:lang w:val="sr-Cyrl-CS"/>
        </w:rPr>
        <w:t>.</w:t>
      </w:r>
    </w:p>
    <w:p w14:paraId="1BC383B9" w14:textId="77777777" w:rsidR="00EB321C" w:rsidRPr="00B34DDE" w:rsidRDefault="00EB321C" w:rsidP="00EB321C">
      <w:pPr>
        <w:tabs>
          <w:tab w:val="left" w:pos="567"/>
        </w:tabs>
        <w:spacing w:before="0"/>
        <w:rPr>
          <w:rFonts w:cs="Arial"/>
          <w:sz w:val="24"/>
          <w:szCs w:val="24"/>
          <w:lang w:val="sr-Cyrl-CS"/>
        </w:rPr>
      </w:pPr>
    </w:p>
    <w:p w14:paraId="36A11C8F" w14:textId="77777777" w:rsidR="00EB321C" w:rsidRPr="00B34DDE" w:rsidRDefault="00EB321C" w:rsidP="00EB321C">
      <w:pPr>
        <w:tabs>
          <w:tab w:val="left" w:pos="567"/>
        </w:tabs>
        <w:spacing w:before="0"/>
        <w:rPr>
          <w:rFonts w:cs="Arial"/>
          <w:sz w:val="24"/>
          <w:szCs w:val="24"/>
          <w:lang w:val="sr-Cyrl-CS"/>
        </w:rPr>
      </w:pPr>
      <w:r w:rsidRPr="00B34DDE">
        <w:rPr>
          <w:rFonts w:cs="Arial"/>
          <w:sz w:val="24"/>
          <w:szCs w:val="24"/>
          <w:lang w:val="sr-Cyrl-CS"/>
        </w:rPr>
        <w:tab/>
      </w:r>
    </w:p>
    <w:p w14:paraId="5DD1774F" w14:textId="77777777" w:rsidR="00EB321C" w:rsidRPr="00B34DDE" w:rsidRDefault="00EB321C" w:rsidP="00EB321C">
      <w:pPr>
        <w:tabs>
          <w:tab w:val="left" w:pos="567"/>
        </w:tabs>
        <w:spacing w:before="0"/>
        <w:rPr>
          <w:rFonts w:cs="Arial"/>
          <w:sz w:val="24"/>
          <w:szCs w:val="24"/>
        </w:rPr>
      </w:pPr>
      <w:r w:rsidRPr="00B34DDE">
        <w:rPr>
          <w:rFonts w:cs="Arial"/>
          <w:sz w:val="24"/>
          <w:szCs w:val="24"/>
          <w:lang w:val="sr-Cyrl-RS"/>
        </w:rPr>
        <w:t xml:space="preserve">Цена </w:t>
      </w:r>
      <w:r w:rsidRPr="00B34DDE">
        <w:rPr>
          <w:rFonts w:cs="Arial"/>
          <w:sz w:val="24"/>
          <w:szCs w:val="24"/>
        </w:rPr>
        <w:t xml:space="preserve">из става 1. </w:t>
      </w:r>
      <w:proofErr w:type="gramStart"/>
      <w:r w:rsidRPr="00B34DDE">
        <w:rPr>
          <w:rFonts w:cs="Arial"/>
          <w:sz w:val="24"/>
          <w:szCs w:val="24"/>
        </w:rPr>
        <w:t>овог</w:t>
      </w:r>
      <w:proofErr w:type="gramEnd"/>
      <w:r w:rsidRPr="00B34DDE">
        <w:rPr>
          <w:rFonts w:cs="Arial"/>
          <w:sz w:val="24"/>
          <w:szCs w:val="24"/>
        </w:rPr>
        <w:t xml:space="preserve"> члана увећава се за порез на додату вредност, у складу са прописима Републике Србије.</w:t>
      </w:r>
    </w:p>
    <w:p w14:paraId="47DAF7FA" w14:textId="77777777" w:rsidR="00EB321C" w:rsidRPr="00B34DDE" w:rsidRDefault="00EB321C" w:rsidP="00EB321C">
      <w:pPr>
        <w:tabs>
          <w:tab w:val="left" w:pos="567"/>
        </w:tabs>
        <w:spacing w:before="0"/>
        <w:rPr>
          <w:rFonts w:cs="Arial"/>
          <w:sz w:val="24"/>
          <w:szCs w:val="24"/>
          <w:lang w:val="sr-Cyrl-CS"/>
        </w:rPr>
      </w:pPr>
    </w:p>
    <w:p w14:paraId="36680956" w14:textId="77777777" w:rsidR="00EB321C" w:rsidRPr="00B34DDE" w:rsidRDefault="00EB321C" w:rsidP="00EB321C">
      <w:pPr>
        <w:tabs>
          <w:tab w:val="left" w:pos="567"/>
        </w:tabs>
        <w:spacing w:before="0"/>
        <w:rPr>
          <w:rFonts w:cs="Arial"/>
          <w:sz w:val="24"/>
          <w:szCs w:val="24"/>
        </w:rPr>
      </w:pPr>
      <w:r w:rsidRPr="00B34DDE">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503B0813" w14:textId="77777777" w:rsidR="00EB321C" w:rsidRPr="00B34DDE" w:rsidRDefault="00EB321C" w:rsidP="00EB321C">
      <w:pPr>
        <w:tabs>
          <w:tab w:val="left" w:pos="567"/>
        </w:tabs>
        <w:spacing w:before="0"/>
        <w:rPr>
          <w:rFonts w:cs="Arial"/>
          <w:sz w:val="24"/>
          <w:szCs w:val="24"/>
        </w:rPr>
      </w:pPr>
    </w:p>
    <w:p w14:paraId="03B1A6F5" w14:textId="77777777" w:rsidR="00EB321C" w:rsidRPr="00B34DDE" w:rsidRDefault="00EB321C" w:rsidP="00EB321C">
      <w:pPr>
        <w:shd w:val="clear" w:color="auto" w:fill="FFFFFF"/>
        <w:tabs>
          <w:tab w:val="left" w:pos="-135"/>
          <w:tab w:val="left" w:pos="0"/>
          <w:tab w:val="left" w:pos="120"/>
          <w:tab w:val="left" w:pos="330"/>
        </w:tabs>
        <w:spacing w:before="0"/>
        <w:contextualSpacing/>
        <w:rPr>
          <w:rFonts w:eastAsia="Calibri" w:cs="Arial"/>
          <w:sz w:val="24"/>
          <w:szCs w:val="24"/>
          <w:lang w:val="sr-Cyrl-CS"/>
        </w:rPr>
      </w:pPr>
      <w:r w:rsidRPr="00B34DDE">
        <w:rPr>
          <w:rFonts w:cs="Arial"/>
          <w:sz w:val="24"/>
          <w:szCs w:val="24"/>
        </w:rPr>
        <w:t>Цена добара из става 1.</w:t>
      </w:r>
      <w:r w:rsidRPr="00B34DDE">
        <w:rPr>
          <w:rFonts w:cs="Arial"/>
          <w:sz w:val="24"/>
          <w:szCs w:val="24"/>
          <w:lang w:val="sr-Cyrl-RS"/>
        </w:rPr>
        <w:t xml:space="preserve"> </w:t>
      </w:r>
      <w:proofErr w:type="gramStart"/>
      <w:r w:rsidRPr="00B34DDE">
        <w:rPr>
          <w:rFonts w:cs="Arial"/>
          <w:sz w:val="24"/>
          <w:szCs w:val="24"/>
        </w:rPr>
        <w:t>овог</w:t>
      </w:r>
      <w:proofErr w:type="gramEnd"/>
      <w:r w:rsidRPr="00B34DDE">
        <w:rPr>
          <w:rFonts w:cs="Arial"/>
          <w:sz w:val="24"/>
          <w:szCs w:val="24"/>
        </w:rPr>
        <w:t xml:space="preserve"> члана утврђена је на паритету ФЦО испоручено у магацине </w:t>
      </w:r>
      <w:r w:rsidRPr="00B34DDE">
        <w:rPr>
          <w:rFonts w:cs="Arial"/>
          <w:sz w:val="24"/>
          <w:szCs w:val="24"/>
          <w:lang w:val="sr-Cyrl-RS"/>
        </w:rPr>
        <w:t>К</w:t>
      </w:r>
      <w:r w:rsidRPr="00B34DDE">
        <w:rPr>
          <w:rFonts w:cs="Arial"/>
          <w:sz w:val="24"/>
          <w:szCs w:val="24"/>
        </w:rPr>
        <w:t>упца и обухвата трошкове које Продавац има у вези испоруке на начин како је регулисано овим Уговором.</w:t>
      </w:r>
    </w:p>
    <w:p w14:paraId="515EC79D" w14:textId="77777777" w:rsidR="00EB321C" w:rsidRPr="00B34DDE" w:rsidRDefault="00EB321C" w:rsidP="00EB321C">
      <w:pPr>
        <w:rPr>
          <w:rFonts w:cs="Arial"/>
          <w:sz w:val="24"/>
          <w:szCs w:val="24"/>
        </w:rPr>
      </w:pPr>
      <w:r w:rsidRPr="00B34DDE">
        <w:rPr>
          <w:rFonts w:cs="Arial"/>
          <w:sz w:val="24"/>
          <w:szCs w:val="24"/>
        </w:rPr>
        <w:t>Цена је фиксна за цео уговорени период.</w:t>
      </w:r>
    </w:p>
    <w:p w14:paraId="3C1CBE3B" w14:textId="77777777" w:rsidR="00EB321C" w:rsidRPr="00B34DDE" w:rsidRDefault="00EB321C" w:rsidP="00EB321C">
      <w:pPr>
        <w:pStyle w:val="KDParagraf"/>
        <w:spacing w:before="0"/>
        <w:rPr>
          <w:rFonts w:eastAsia="Calibri" w:cs="Arial"/>
          <w:color w:val="00B0F0"/>
          <w:sz w:val="24"/>
          <w:szCs w:val="24"/>
        </w:rPr>
      </w:pPr>
    </w:p>
    <w:p w14:paraId="35BAC25D" w14:textId="77777777" w:rsidR="00EB321C" w:rsidRPr="00B34DDE" w:rsidRDefault="00EB321C" w:rsidP="00EB321C">
      <w:pPr>
        <w:pStyle w:val="KDParagraf"/>
        <w:spacing w:before="0"/>
        <w:rPr>
          <w:rFonts w:cs="Arial"/>
          <w:b/>
          <w:sz w:val="24"/>
          <w:szCs w:val="24"/>
        </w:rPr>
      </w:pPr>
      <w:r w:rsidRPr="00B34DDE">
        <w:rPr>
          <w:rFonts w:cs="Arial"/>
          <w:b/>
          <w:sz w:val="24"/>
          <w:szCs w:val="24"/>
        </w:rPr>
        <w:lastRenderedPageBreak/>
        <w:t>ИЗДАВАЊЕ РАЧУНА И ПЛАЋАЊЕ</w:t>
      </w:r>
    </w:p>
    <w:p w14:paraId="58BF36F6" w14:textId="77777777" w:rsidR="00EB321C" w:rsidRPr="00B34DDE" w:rsidRDefault="00EB321C" w:rsidP="00EB321C">
      <w:pPr>
        <w:pStyle w:val="KDParagraf"/>
        <w:spacing w:before="0"/>
        <w:rPr>
          <w:rFonts w:cs="Arial"/>
          <w:sz w:val="24"/>
          <w:szCs w:val="24"/>
        </w:rPr>
      </w:pPr>
    </w:p>
    <w:p w14:paraId="3AAC58A7" w14:textId="77777777" w:rsidR="00EB321C" w:rsidRPr="00B34DDE" w:rsidRDefault="00EB321C" w:rsidP="00EB321C">
      <w:pPr>
        <w:spacing w:before="0"/>
        <w:jc w:val="center"/>
        <w:rPr>
          <w:rFonts w:cs="Arial"/>
          <w:b/>
          <w:sz w:val="24"/>
          <w:szCs w:val="24"/>
        </w:rPr>
      </w:pPr>
      <w:r w:rsidRPr="00B34DDE">
        <w:rPr>
          <w:rFonts w:cs="Arial"/>
          <w:b/>
          <w:sz w:val="24"/>
          <w:szCs w:val="24"/>
        </w:rPr>
        <w:t>Члан 4.</w:t>
      </w:r>
    </w:p>
    <w:p w14:paraId="00D1DDFB" w14:textId="77777777" w:rsidR="009F7A0C" w:rsidRPr="00B34DDE" w:rsidRDefault="009F7A0C" w:rsidP="009F7A0C">
      <w:pPr>
        <w:pStyle w:val="KDParagraf"/>
        <w:spacing w:before="0"/>
        <w:rPr>
          <w:rFonts w:cs="Arial"/>
          <w:b/>
          <w:bCs/>
          <w:i/>
          <w:iCs/>
          <w:sz w:val="20"/>
          <w:szCs w:val="20"/>
          <w:lang w:val="sr-Cyrl-RS"/>
        </w:rPr>
      </w:pPr>
      <w:r w:rsidRPr="00B34DDE">
        <w:rPr>
          <w:rFonts w:eastAsia="Calibri" w:cs="Arial"/>
          <w:sz w:val="24"/>
          <w:szCs w:val="24"/>
        </w:rPr>
        <w:t xml:space="preserve">Плаћање добара која су предмет ове набавке </w:t>
      </w:r>
      <w:proofErr w:type="gramStart"/>
      <w:r w:rsidR="00E70FB3" w:rsidRPr="00B34DDE">
        <w:rPr>
          <w:rFonts w:eastAsia="Calibri" w:cs="Arial"/>
          <w:sz w:val="24"/>
          <w:szCs w:val="24"/>
          <w:lang w:val="sr-Cyrl-RS"/>
        </w:rPr>
        <w:t xml:space="preserve">Купац </w:t>
      </w:r>
      <w:r w:rsidRPr="00B34DDE">
        <w:rPr>
          <w:rFonts w:eastAsia="Calibri" w:cs="Arial"/>
          <w:sz w:val="24"/>
          <w:szCs w:val="24"/>
        </w:rPr>
        <w:t xml:space="preserve"> ће</w:t>
      </w:r>
      <w:proofErr w:type="gramEnd"/>
      <w:r w:rsidRPr="00B34DDE">
        <w:rPr>
          <w:rFonts w:eastAsia="Calibri" w:cs="Arial"/>
          <w:sz w:val="24"/>
          <w:szCs w:val="24"/>
        </w:rPr>
        <w:t xml:space="preserve"> извршити на текући рачун </w:t>
      </w:r>
      <w:r w:rsidR="00E70FB3" w:rsidRPr="00B34DDE">
        <w:rPr>
          <w:rFonts w:eastAsia="Calibri" w:cs="Arial"/>
          <w:sz w:val="24"/>
          <w:szCs w:val="24"/>
          <w:lang w:val="sr-Cyrl-RS"/>
        </w:rPr>
        <w:t>Продавца</w:t>
      </w:r>
      <w:r w:rsidRPr="00B34DDE">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E70FB3" w:rsidRPr="00B34DDE">
        <w:rPr>
          <w:rFonts w:eastAsia="Calibri" w:cs="Arial"/>
          <w:sz w:val="24"/>
          <w:szCs w:val="24"/>
          <w:lang w:val="sr-Cyrl-RS"/>
        </w:rPr>
        <w:t>Купца</w:t>
      </w:r>
      <w:r w:rsidRPr="00B34DDE">
        <w:rPr>
          <w:rFonts w:eastAsia="Calibri" w:cs="Arial"/>
          <w:sz w:val="24"/>
          <w:szCs w:val="24"/>
        </w:rPr>
        <w:t xml:space="preserve"> и </w:t>
      </w:r>
      <w:r w:rsidRPr="00B34DDE">
        <w:rPr>
          <w:rFonts w:eastAsia="Calibri" w:cs="Arial"/>
          <w:sz w:val="24"/>
          <w:szCs w:val="24"/>
          <w:lang w:val="sr-Cyrl-RS"/>
        </w:rPr>
        <w:t>П</w:t>
      </w:r>
      <w:r w:rsidR="00E70FB3" w:rsidRPr="00B34DDE">
        <w:rPr>
          <w:rFonts w:eastAsia="Calibri" w:cs="Arial"/>
          <w:sz w:val="24"/>
          <w:szCs w:val="24"/>
          <w:lang w:val="sr-Cyrl-RS"/>
        </w:rPr>
        <w:t>родавца</w:t>
      </w:r>
      <w:r w:rsidRPr="00B34DDE">
        <w:rPr>
          <w:rFonts w:eastAsia="Calibri" w:cs="Arial"/>
          <w:sz w:val="24"/>
          <w:szCs w:val="24"/>
          <w:lang w:val="sr-Cyrl-RS"/>
        </w:rPr>
        <w:t xml:space="preserve"> -</w:t>
      </w:r>
      <w:r w:rsidRPr="00B34DDE">
        <w:rPr>
          <w:rFonts w:eastAsia="Calibri" w:cs="Arial"/>
          <w:sz w:val="24"/>
          <w:szCs w:val="24"/>
        </w:rPr>
        <w:t>без примедби,у року</w:t>
      </w:r>
      <w:r w:rsidRPr="00B34DDE">
        <w:rPr>
          <w:rFonts w:eastAsia="Calibri" w:cs="Arial"/>
          <w:sz w:val="24"/>
          <w:szCs w:val="24"/>
          <w:lang w:val="sr-Cyrl-RS"/>
        </w:rPr>
        <w:t xml:space="preserve"> до 45 </w:t>
      </w:r>
      <w:r w:rsidR="0033109D" w:rsidRPr="00B34DDE">
        <w:rPr>
          <w:rFonts w:eastAsia="Calibri" w:cs="Arial"/>
          <w:sz w:val="24"/>
          <w:szCs w:val="24"/>
          <w:lang w:val="sr-Cyrl-RS"/>
        </w:rPr>
        <w:t>(словима: четрдесетпет)</w:t>
      </w:r>
      <w:r w:rsidR="00086884" w:rsidRPr="00B34DDE">
        <w:rPr>
          <w:rFonts w:eastAsia="Calibri" w:cs="Arial"/>
          <w:sz w:val="24"/>
          <w:szCs w:val="24"/>
          <w:lang w:val="sr-Cyrl-RS"/>
        </w:rPr>
        <w:t xml:space="preserve"> </w:t>
      </w:r>
      <w:r w:rsidRPr="00B34DDE">
        <w:rPr>
          <w:rFonts w:eastAsia="Calibri" w:cs="Arial"/>
          <w:sz w:val="24"/>
          <w:szCs w:val="24"/>
          <w:lang w:val="sr-Cyrl-RS"/>
        </w:rPr>
        <w:t>дана и по пријему исправног рачуна</w:t>
      </w:r>
      <w:r w:rsidRPr="00B34DDE">
        <w:rPr>
          <w:rFonts w:eastAsia="Calibri" w:cs="Arial"/>
          <w:sz w:val="24"/>
          <w:szCs w:val="24"/>
        </w:rPr>
        <w:t>.</w:t>
      </w:r>
    </w:p>
    <w:p w14:paraId="0E3D9B76" w14:textId="77777777" w:rsidR="00EB321C" w:rsidRPr="00B34DDE" w:rsidRDefault="00EB321C" w:rsidP="00EB321C">
      <w:pPr>
        <w:pStyle w:val="KDParagraf"/>
        <w:spacing w:before="0"/>
        <w:rPr>
          <w:rFonts w:eastAsia="Calibri" w:cs="Arial"/>
          <w:color w:val="00B0F0"/>
          <w:sz w:val="24"/>
          <w:szCs w:val="24"/>
        </w:rPr>
      </w:pPr>
    </w:p>
    <w:p w14:paraId="6C81B6F6" w14:textId="77777777" w:rsidR="00EB321C" w:rsidRPr="00B34DDE" w:rsidRDefault="00EB321C" w:rsidP="00EB321C">
      <w:pPr>
        <w:tabs>
          <w:tab w:val="left" w:pos="567"/>
        </w:tabs>
        <w:spacing w:before="0"/>
        <w:rPr>
          <w:rFonts w:cs="Arial"/>
        </w:rPr>
      </w:pPr>
      <w:r w:rsidRPr="00B34DDE">
        <w:rPr>
          <w:rFonts w:eastAsia="Calibri" w:cs="Arial"/>
        </w:rPr>
        <w:t xml:space="preserve">Рачун мора гласити на: Јавно предузеће „Електропривреда Србије“ Београд, </w:t>
      </w:r>
      <w:r w:rsidRPr="00B34DDE">
        <w:rPr>
          <w:rFonts w:eastAsia="Calibri" w:cs="Arial"/>
          <w:lang w:val="sr-Cyrl-CS"/>
        </w:rPr>
        <w:t>Балканска број 13</w:t>
      </w:r>
      <w:r w:rsidRPr="00B34DDE">
        <w:rPr>
          <w:rFonts w:eastAsia="Calibri" w:cs="Arial"/>
        </w:rPr>
        <w:t xml:space="preserve">, ПИБ </w:t>
      </w:r>
      <w:r w:rsidRPr="00B34DDE">
        <w:rPr>
          <w:rFonts w:eastAsia="Calibri" w:cs="Arial"/>
          <w:lang w:val="sr-Cyrl-BA"/>
        </w:rPr>
        <w:t>(103920327)</w:t>
      </w:r>
      <w:r w:rsidRPr="00B34DDE">
        <w:rPr>
          <w:rFonts w:eastAsia="Calibri" w:cs="Arial"/>
        </w:rPr>
        <w:t xml:space="preserve">, МБ (20053658) и бити достављен на адресу Купца: </w:t>
      </w:r>
      <w:r w:rsidRPr="00B34DDE">
        <w:rPr>
          <w:rFonts w:cs="Arial"/>
        </w:rPr>
        <w:t xml:space="preserve"> Јавно предузеће „Електропривреда Србије“ Београд, </w:t>
      </w:r>
      <w:r w:rsidRPr="00B34DDE">
        <w:rPr>
          <w:rFonts w:cs="Arial"/>
          <w:lang w:val="sr-Cyrl-CS"/>
        </w:rPr>
        <w:t xml:space="preserve">Балканска број </w:t>
      </w:r>
      <w:r w:rsidR="00E70FB3" w:rsidRPr="00B34DDE">
        <w:rPr>
          <w:rFonts w:cs="Arial"/>
          <w:lang w:val="sr-Cyrl-CS"/>
        </w:rPr>
        <w:t>13</w:t>
      </w:r>
      <w:r w:rsidRPr="00B34DDE">
        <w:rPr>
          <w:rFonts w:cs="Arial"/>
        </w:rPr>
        <w:t xml:space="preserve"> са Записником о квантитативном и квалитативном пријему/отпремницом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w:t>
      </w:r>
      <w:r w:rsidRPr="00B34DDE">
        <w:rPr>
          <w:rFonts w:cs="Arial"/>
          <w:lang w:val="sr-Cyrl-CS"/>
        </w:rPr>
        <w:t xml:space="preserve"> </w:t>
      </w:r>
      <w:r w:rsidRPr="00B34DDE">
        <w:rPr>
          <w:rFonts w:cs="Arial"/>
        </w:rPr>
        <w:t>представља основ за фактурисање и обавезан је пратећи документ уз рачун.</w:t>
      </w:r>
    </w:p>
    <w:p w14:paraId="4754F071" w14:textId="77777777" w:rsidR="00EB321C" w:rsidRPr="00B34DDE" w:rsidRDefault="00EB321C" w:rsidP="00EB321C">
      <w:pPr>
        <w:tabs>
          <w:tab w:val="left" w:pos="567"/>
        </w:tabs>
        <w:spacing w:before="0"/>
        <w:rPr>
          <w:rFonts w:cs="Arial"/>
          <w:sz w:val="24"/>
          <w:szCs w:val="24"/>
        </w:rPr>
      </w:pPr>
    </w:p>
    <w:p w14:paraId="20990508" w14:textId="77777777" w:rsidR="00EB321C" w:rsidRPr="00B34DDE" w:rsidRDefault="00EB321C" w:rsidP="00EB321C">
      <w:pPr>
        <w:tabs>
          <w:tab w:val="left" w:pos="567"/>
        </w:tabs>
        <w:spacing w:before="0"/>
        <w:rPr>
          <w:rFonts w:cs="Arial"/>
          <w:i/>
          <w:sz w:val="24"/>
          <w:szCs w:val="24"/>
        </w:rPr>
      </w:pPr>
      <w:r w:rsidRPr="00B34DDE">
        <w:rPr>
          <w:rFonts w:cs="Arial"/>
          <w:sz w:val="24"/>
          <w:szCs w:val="24"/>
        </w:rPr>
        <w:t xml:space="preserve">У испостављеном рачуну и отпремници, </w:t>
      </w:r>
      <w:r w:rsidRPr="00B34DDE">
        <w:rPr>
          <w:rFonts w:cs="Arial"/>
          <w:sz w:val="24"/>
          <w:szCs w:val="24"/>
          <w:lang w:val="sr-Cyrl-RS"/>
        </w:rPr>
        <w:t>Продавац</w:t>
      </w:r>
      <w:r w:rsidRPr="00B34DDE">
        <w:rPr>
          <w:rFonts w:cs="Arial"/>
          <w:sz w:val="24"/>
          <w:szCs w:val="24"/>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B34DDE">
        <w:rPr>
          <w:rFonts w:cs="Arial"/>
          <w:sz w:val="24"/>
          <w:szCs w:val="24"/>
          <w:lang w:val="sr-Cyrl-RS"/>
        </w:rPr>
        <w:t xml:space="preserve">Продавац </w:t>
      </w:r>
      <w:r w:rsidRPr="00B34DDE">
        <w:rPr>
          <w:rFonts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962BF8D" w14:textId="77777777" w:rsidR="00EB321C" w:rsidRPr="00B34DDE" w:rsidRDefault="00EB321C" w:rsidP="00EB321C">
      <w:pPr>
        <w:tabs>
          <w:tab w:val="left" w:pos="567"/>
        </w:tabs>
        <w:spacing w:before="0"/>
        <w:rPr>
          <w:rFonts w:cs="Arial"/>
          <w:sz w:val="24"/>
          <w:szCs w:val="24"/>
        </w:rPr>
      </w:pPr>
    </w:p>
    <w:p w14:paraId="4C5B4E2D" w14:textId="77777777" w:rsidR="00EB321C" w:rsidRPr="00B34DDE" w:rsidRDefault="00EB321C" w:rsidP="00EB321C">
      <w:pPr>
        <w:tabs>
          <w:tab w:val="left" w:pos="567"/>
        </w:tabs>
        <w:spacing w:before="0"/>
        <w:rPr>
          <w:rFonts w:cs="Arial"/>
          <w:sz w:val="24"/>
          <w:szCs w:val="24"/>
        </w:rPr>
      </w:pPr>
      <w:r w:rsidRPr="00B34DDE">
        <w:rPr>
          <w:rFonts w:cs="Arial"/>
          <w:sz w:val="24"/>
          <w:szCs w:val="24"/>
        </w:rPr>
        <w:t>Плаћање укупно уговорене цене извршиће се у динарима, на рачун Продавца бр.__________________који се води код _________ банке.</w:t>
      </w:r>
    </w:p>
    <w:p w14:paraId="65D2F8E6" w14:textId="77777777" w:rsidR="00E70FB3" w:rsidRPr="00B34DDE" w:rsidRDefault="00E70FB3" w:rsidP="00E70FB3">
      <w:pPr>
        <w:widowControl w:val="0"/>
        <w:suppressAutoHyphens/>
        <w:autoSpaceDE w:val="0"/>
        <w:autoSpaceDN w:val="0"/>
        <w:adjustRightInd w:val="0"/>
        <w:spacing w:before="0"/>
        <w:ind w:right="1"/>
        <w:rPr>
          <w:rFonts w:cs="Arial"/>
          <w:lang w:val="sr-Cyrl-CS" w:eastAsia="ar-SA"/>
        </w:rPr>
      </w:pPr>
    </w:p>
    <w:p w14:paraId="69A3869D" w14:textId="77777777" w:rsidR="00E70FB3" w:rsidRPr="00B34DDE" w:rsidRDefault="00E70FB3" w:rsidP="00E70FB3">
      <w:pPr>
        <w:widowControl w:val="0"/>
        <w:suppressAutoHyphens/>
        <w:autoSpaceDE w:val="0"/>
        <w:autoSpaceDN w:val="0"/>
        <w:adjustRightInd w:val="0"/>
        <w:spacing w:before="0"/>
        <w:ind w:right="1"/>
        <w:rPr>
          <w:rFonts w:cs="Arial"/>
          <w:lang w:val="sr-Cyrl-CS" w:eastAsia="ar-SA"/>
        </w:rPr>
      </w:pPr>
      <w:r w:rsidRPr="00B34DDE">
        <w:rPr>
          <w:rFonts w:cs="Arial"/>
          <w:lang w:val="sr-Cyrl-CS" w:eastAsia="ar-SA"/>
        </w:rPr>
        <w:t xml:space="preserve">Плаћање за цену уговорену у ЕUR домаћем Продавцу вршиће се у динарима по средњем курсу ЕUR НБС на дан плаћања. </w:t>
      </w:r>
    </w:p>
    <w:p w14:paraId="417026ED" w14:textId="77777777" w:rsidR="00E70FB3" w:rsidRPr="00B34DDE" w:rsidRDefault="00E70FB3" w:rsidP="00E70FB3">
      <w:pPr>
        <w:widowControl w:val="0"/>
        <w:suppressAutoHyphens/>
        <w:autoSpaceDE w:val="0"/>
        <w:autoSpaceDN w:val="0"/>
        <w:adjustRightInd w:val="0"/>
        <w:spacing w:before="0"/>
        <w:ind w:right="136"/>
        <w:rPr>
          <w:rFonts w:cs="Arial"/>
          <w:sz w:val="24"/>
          <w:szCs w:val="24"/>
          <w:lang w:val="sr-Cyrl-CS" w:eastAsia="ar-SA"/>
        </w:rPr>
      </w:pPr>
    </w:p>
    <w:p w14:paraId="06922F89" w14:textId="77777777" w:rsidR="00E70FB3" w:rsidRPr="00B34DDE" w:rsidRDefault="00E70FB3" w:rsidP="00E70FB3">
      <w:pPr>
        <w:widowControl w:val="0"/>
        <w:suppressAutoHyphens/>
        <w:autoSpaceDE w:val="0"/>
        <w:autoSpaceDN w:val="0"/>
        <w:adjustRightInd w:val="0"/>
        <w:spacing w:before="0"/>
        <w:ind w:right="1"/>
        <w:rPr>
          <w:rFonts w:cs="Arial"/>
          <w:lang w:val="sr-Cyrl-CS" w:eastAsia="ar-SA"/>
        </w:rPr>
      </w:pPr>
      <w:r w:rsidRPr="00B34DDE">
        <w:rPr>
          <w:rFonts w:cs="Arial"/>
          <w:lang w:val="sr-Cyrl-CS" w:eastAsia="ar-SA"/>
        </w:rPr>
        <w:t>Плаћање страном Продавцу за уговорену цену у ЕUR, ће се вршити у ЕUR, у складу са Упутством за спровођење Одлуке о условима и начину обављања платног промета са иностранством НБС - Nostro дознаком,  на инострани рачун банке, на основу инструкција за плаћање инопартнера.</w:t>
      </w:r>
    </w:p>
    <w:p w14:paraId="313661A7" w14:textId="77777777" w:rsidR="00E70FB3" w:rsidRPr="00B34DDE" w:rsidRDefault="00E70FB3" w:rsidP="00E70FB3">
      <w:pPr>
        <w:tabs>
          <w:tab w:val="left" w:pos="709"/>
        </w:tabs>
        <w:suppressAutoHyphens/>
        <w:spacing w:before="0"/>
        <w:rPr>
          <w:rFonts w:cs="Arial"/>
          <w:i/>
          <w:color w:val="548DD4"/>
          <w:sz w:val="18"/>
          <w:szCs w:val="18"/>
          <w:lang w:val="sr-Cyrl-CS" w:eastAsia="sr-Latn-CS"/>
        </w:rPr>
      </w:pPr>
      <w:r w:rsidRPr="00B34DDE">
        <w:rPr>
          <w:rFonts w:cs="Arial"/>
          <w:i/>
          <w:color w:val="548DD4"/>
          <w:sz w:val="18"/>
          <w:szCs w:val="18"/>
          <w:lang w:val="sr-Cyrl-CS" w:eastAsia="sr-Latn-CS"/>
        </w:rPr>
        <w:t>[напомена: коначан текст у Уговору зависи од тога да ли је Пружалац услуге домаћи или страни, од статуса чланова групе]</w:t>
      </w:r>
    </w:p>
    <w:p w14:paraId="0E4D1711" w14:textId="77777777" w:rsidR="00EB321C" w:rsidRPr="00B34DDE" w:rsidRDefault="00EB321C" w:rsidP="00EB321C">
      <w:pPr>
        <w:pStyle w:val="KDParagraf"/>
        <w:spacing w:before="0"/>
        <w:rPr>
          <w:rFonts w:eastAsia="Calibri" w:cs="Arial"/>
          <w:color w:val="00B0F0"/>
          <w:sz w:val="24"/>
          <w:szCs w:val="24"/>
        </w:rPr>
      </w:pPr>
    </w:p>
    <w:p w14:paraId="3E7AA105" w14:textId="77777777" w:rsidR="00EB321C" w:rsidRPr="00B34DDE" w:rsidRDefault="00EB321C" w:rsidP="00EB321C">
      <w:pPr>
        <w:pStyle w:val="KDParagraf"/>
        <w:spacing w:before="0"/>
        <w:rPr>
          <w:rFonts w:cs="Arial"/>
          <w:color w:val="00B0F0"/>
          <w:sz w:val="24"/>
          <w:szCs w:val="24"/>
        </w:rPr>
      </w:pPr>
    </w:p>
    <w:p w14:paraId="01801F5A" w14:textId="77777777" w:rsidR="00EB321C" w:rsidRPr="00B34DDE" w:rsidRDefault="00EB321C" w:rsidP="00EB321C">
      <w:pPr>
        <w:pStyle w:val="KDParagraf"/>
        <w:spacing w:before="0"/>
        <w:rPr>
          <w:rFonts w:cs="Arial"/>
          <w:b/>
          <w:sz w:val="24"/>
          <w:szCs w:val="24"/>
        </w:rPr>
      </w:pPr>
      <w:r w:rsidRPr="00B34DDE">
        <w:rPr>
          <w:rFonts w:cs="Arial"/>
          <w:b/>
          <w:sz w:val="24"/>
          <w:szCs w:val="24"/>
        </w:rPr>
        <w:t>РОК И МЕСТО ИСПОРУКЕ</w:t>
      </w:r>
    </w:p>
    <w:p w14:paraId="2B3F6DB4" w14:textId="77777777" w:rsidR="00EB321C" w:rsidRPr="00B34DDE" w:rsidRDefault="00EB321C" w:rsidP="00EB321C">
      <w:pPr>
        <w:spacing w:before="0"/>
        <w:jc w:val="center"/>
        <w:rPr>
          <w:rFonts w:cs="Arial"/>
          <w:b/>
          <w:sz w:val="24"/>
          <w:szCs w:val="24"/>
        </w:rPr>
      </w:pPr>
      <w:r w:rsidRPr="00B34DDE">
        <w:rPr>
          <w:rFonts w:cs="Arial"/>
          <w:b/>
          <w:sz w:val="24"/>
          <w:szCs w:val="24"/>
        </w:rPr>
        <w:t>Члан 5.</w:t>
      </w:r>
    </w:p>
    <w:p w14:paraId="3B605A19" w14:textId="2F05B7B8" w:rsidR="009F7A0C" w:rsidRPr="00B34DDE" w:rsidRDefault="009F7A0C" w:rsidP="009F7A0C">
      <w:pPr>
        <w:tabs>
          <w:tab w:val="left" w:pos="567"/>
        </w:tabs>
        <w:spacing w:before="0"/>
        <w:rPr>
          <w:rFonts w:cs="Arial"/>
          <w:sz w:val="24"/>
          <w:szCs w:val="24"/>
        </w:rPr>
      </w:pPr>
      <w:r w:rsidRPr="00B34DDE">
        <w:rPr>
          <w:rFonts w:cs="Arial"/>
          <w:sz w:val="24"/>
          <w:szCs w:val="24"/>
        </w:rPr>
        <w:t>Продавац се обавезује да испоруку предмета Уговора изврши у року</w:t>
      </w:r>
      <w:r w:rsidRPr="00B34DDE">
        <w:rPr>
          <w:rFonts w:cs="Arial"/>
          <w:sz w:val="24"/>
          <w:szCs w:val="24"/>
          <w:lang w:val="sr-Cyrl-RS"/>
        </w:rPr>
        <w:t xml:space="preserve"> </w:t>
      </w:r>
      <w:proofErr w:type="gramStart"/>
      <w:r w:rsidRPr="00B34DDE">
        <w:rPr>
          <w:rFonts w:cs="Arial"/>
          <w:sz w:val="24"/>
          <w:szCs w:val="24"/>
        </w:rPr>
        <w:t xml:space="preserve">од </w:t>
      </w:r>
      <w:r w:rsidRPr="00B34DDE">
        <w:rPr>
          <w:rFonts w:cs="Arial"/>
          <w:sz w:val="24"/>
          <w:szCs w:val="24"/>
          <w:lang w:val="sr-Cyrl-CS"/>
        </w:rPr>
        <w:t xml:space="preserve"> </w:t>
      </w:r>
      <w:r w:rsidRPr="00B34DDE">
        <w:rPr>
          <w:rFonts w:cs="Arial"/>
          <w:sz w:val="24"/>
          <w:szCs w:val="24"/>
          <w:lang w:val="sr-Latn-RS"/>
        </w:rPr>
        <w:t>_</w:t>
      </w:r>
      <w:proofErr w:type="gramEnd"/>
      <w:r w:rsidRPr="00B34DDE">
        <w:rPr>
          <w:rFonts w:cs="Arial"/>
          <w:sz w:val="24"/>
          <w:szCs w:val="24"/>
          <w:lang w:val="sr-Latn-RS"/>
        </w:rPr>
        <w:t>___</w:t>
      </w:r>
      <w:r w:rsidRPr="00B34DDE">
        <w:rPr>
          <w:rFonts w:cs="Arial"/>
          <w:sz w:val="24"/>
          <w:szCs w:val="24"/>
          <w:lang w:val="sr-Cyrl-CS"/>
        </w:rPr>
        <w:t xml:space="preserve">(словима: </w:t>
      </w:r>
      <w:r w:rsidRPr="00B34DDE">
        <w:rPr>
          <w:rFonts w:cs="Arial"/>
          <w:sz w:val="24"/>
          <w:szCs w:val="24"/>
          <w:lang w:val="sr-Latn-RS"/>
        </w:rPr>
        <w:t>______</w:t>
      </w:r>
      <w:r w:rsidR="00993596" w:rsidRPr="00B34DDE">
        <w:rPr>
          <w:rFonts w:cs="Arial"/>
          <w:sz w:val="24"/>
          <w:szCs w:val="24"/>
          <w:lang w:val="sr-Cyrl-CS"/>
        </w:rPr>
        <w:t xml:space="preserve">) </w:t>
      </w:r>
      <w:r w:rsidR="00993596" w:rsidRPr="00B34DDE">
        <w:rPr>
          <w:rFonts w:cs="Arial"/>
          <w:sz w:val="24"/>
          <w:szCs w:val="24"/>
          <w:lang w:val="sr-Cyrl-RS"/>
        </w:rPr>
        <w:t>дана од дана ступања Уговора на снагу.</w:t>
      </w:r>
    </w:p>
    <w:p w14:paraId="7A6D4FE7" w14:textId="77777777" w:rsidR="009F7A0C" w:rsidRPr="00B34DDE" w:rsidRDefault="009F7A0C" w:rsidP="009F7A0C">
      <w:pPr>
        <w:tabs>
          <w:tab w:val="left" w:pos="567"/>
        </w:tabs>
        <w:spacing w:before="0"/>
        <w:rPr>
          <w:rFonts w:cs="Arial"/>
          <w:sz w:val="24"/>
          <w:szCs w:val="24"/>
        </w:rPr>
      </w:pPr>
    </w:p>
    <w:p w14:paraId="4E9F38C5" w14:textId="77777777" w:rsidR="007550B3" w:rsidRDefault="007550B3" w:rsidP="009F7A0C">
      <w:pPr>
        <w:spacing w:before="0"/>
        <w:rPr>
          <w:rFonts w:cs="Arial"/>
          <w:sz w:val="24"/>
          <w:szCs w:val="24"/>
        </w:rPr>
      </w:pPr>
    </w:p>
    <w:p w14:paraId="4D51AE1D" w14:textId="77777777" w:rsidR="007550B3" w:rsidRDefault="007550B3" w:rsidP="009F7A0C">
      <w:pPr>
        <w:spacing w:before="0"/>
        <w:rPr>
          <w:rFonts w:cs="Arial"/>
          <w:sz w:val="24"/>
          <w:szCs w:val="24"/>
        </w:rPr>
      </w:pPr>
    </w:p>
    <w:p w14:paraId="5191727D" w14:textId="77777777" w:rsidR="007550B3" w:rsidRDefault="007550B3" w:rsidP="009F7A0C">
      <w:pPr>
        <w:spacing w:before="0"/>
        <w:rPr>
          <w:rFonts w:cs="Arial"/>
          <w:sz w:val="24"/>
          <w:szCs w:val="24"/>
        </w:rPr>
      </w:pPr>
    </w:p>
    <w:p w14:paraId="53E20B16" w14:textId="77777777" w:rsidR="007550B3" w:rsidRPr="007550B3" w:rsidRDefault="009F7A0C" w:rsidP="007550B3">
      <w:pPr>
        <w:spacing w:before="0"/>
        <w:rPr>
          <w:rFonts w:cs="Arial"/>
          <w:sz w:val="24"/>
          <w:szCs w:val="24"/>
          <w:lang w:val="sr-Cyrl-RS" w:eastAsia="zh-CN"/>
        </w:rPr>
      </w:pPr>
      <w:r w:rsidRPr="00B34DDE">
        <w:rPr>
          <w:rFonts w:cs="Arial"/>
          <w:sz w:val="24"/>
          <w:szCs w:val="24"/>
        </w:rPr>
        <w:lastRenderedPageBreak/>
        <w:t xml:space="preserve">Место испоруке је на </w:t>
      </w:r>
      <w:proofErr w:type="gramStart"/>
      <w:r w:rsidRPr="00B34DDE">
        <w:rPr>
          <w:rFonts w:cs="Arial"/>
          <w:sz w:val="24"/>
          <w:szCs w:val="24"/>
        </w:rPr>
        <w:t xml:space="preserve">адреси </w:t>
      </w:r>
      <w:r w:rsidR="007550B3">
        <w:rPr>
          <w:rFonts w:cs="Arial"/>
          <w:sz w:val="24"/>
          <w:szCs w:val="24"/>
          <w:lang w:val="sr-Cyrl-CS"/>
        </w:rPr>
        <w:t>:</w:t>
      </w:r>
      <w:proofErr w:type="gramEnd"/>
    </w:p>
    <w:p w14:paraId="21D0377E" w14:textId="77777777" w:rsidR="007550B3" w:rsidRPr="007550B3" w:rsidRDefault="007550B3" w:rsidP="007550B3">
      <w:pPr>
        <w:spacing w:before="0"/>
        <w:rPr>
          <w:rFonts w:cs="Arial"/>
          <w:sz w:val="24"/>
          <w:szCs w:val="24"/>
          <w:lang w:val="sr-Cyrl-RS" w:eastAsia="zh-CN"/>
        </w:rPr>
      </w:pPr>
      <w:r w:rsidRPr="007550B3">
        <w:rPr>
          <w:rFonts w:cs="Arial"/>
          <w:sz w:val="24"/>
          <w:szCs w:val="24"/>
          <w:lang w:val="sr-Cyrl-RS" w:eastAsia="zh-CN"/>
        </w:rPr>
        <w:t>1.</w:t>
      </w:r>
      <w:r w:rsidRPr="007550B3">
        <w:rPr>
          <w:rFonts w:cs="Arial"/>
          <w:sz w:val="24"/>
          <w:szCs w:val="24"/>
          <w:lang w:val="sr-Cyrl-RS" w:eastAsia="zh-CN"/>
        </w:rPr>
        <w:tab/>
        <w:t>ЈП ЕПС, Огранак РБ Колубара, ул. Дише Ђурђевић ББ, Магацин 004, Вреоци</w:t>
      </w:r>
    </w:p>
    <w:p w14:paraId="4BED90D9" w14:textId="77777777" w:rsidR="007550B3" w:rsidRPr="007550B3" w:rsidRDefault="007550B3" w:rsidP="007550B3">
      <w:pPr>
        <w:spacing w:before="0"/>
        <w:rPr>
          <w:rFonts w:cs="Arial"/>
          <w:sz w:val="24"/>
          <w:szCs w:val="24"/>
          <w:lang w:val="sr-Cyrl-RS" w:eastAsia="zh-CN"/>
        </w:rPr>
      </w:pPr>
      <w:r w:rsidRPr="007550B3">
        <w:rPr>
          <w:rFonts w:cs="Arial"/>
          <w:sz w:val="24"/>
          <w:szCs w:val="24"/>
          <w:lang w:val="sr-Cyrl-RS" w:eastAsia="zh-CN"/>
        </w:rPr>
        <w:t>2.</w:t>
      </w:r>
      <w:r w:rsidRPr="007550B3">
        <w:rPr>
          <w:rFonts w:cs="Arial"/>
          <w:sz w:val="24"/>
          <w:szCs w:val="24"/>
          <w:lang w:val="sr-Cyrl-RS" w:eastAsia="zh-CN"/>
        </w:rPr>
        <w:tab/>
        <w:t>ЈП ЕПС, ТЕ-КО Костолац, ул. Николе Тесле 5-7, Магацин дирекције 116, Костолац</w:t>
      </w:r>
    </w:p>
    <w:p w14:paraId="73DAB7E2" w14:textId="77777777" w:rsidR="007550B3" w:rsidRPr="007550B3" w:rsidRDefault="007550B3" w:rsidP="007550B3">
      <w:pPr>
        <w:spacing w:before="0"/>
        <w:rPr>
          <w:rFonts w:cs="Arial"/>
          <w:sz w:val="24"/>
          <w:szCs w:val="24"/>
          <w:lang w:val="sr-Cyrl-RS" w:eastAsia="zh-CN"/>
        </w:rPr>
      </w:pPr>
      <w:r w:rsidRPr="007550B3">
        <w:rPr>
          <w:rFonts w:cs="Arial"/>
          <w:sz w:val="24"/>
          <w:szCs w:val="24"/>
          <w:lang w:val="sr-Cyrl-RS" w:eastAsia="zh-CN"/>
        </w:rPr>
        <w:t>3.</w:t>
      </w:r>
      <w:r w:rsidRPr="007550B3">
        <w:rPr>
          <w:rFonts w:cs="Arial"/>
          <w:sz w:val="24"/>
          <w:szCs w:val="24"/>
          <w:lang w:val="sr-Cyrl-RS" w:eastAsia="zh-CN"/>
        </w:rPr>
        <w:tab/>
        <w:t>ЈП ЕПС, Дринско-Лимске ХЕ, ул. Трг Душана Јерковића бр. 1, Магацин 1, Перућац</w:t>
      </w:r>
    </w:p>
    <w:p w14:paraId="28CD5E40" w14:textId="77777777" w:rsidR="007550B3" w:rsidRPr="007550B3" w:rsidRDefault="007550B3" w:rsidP="007550B3">
      <w:pPr>
        <w:spacing w:before="0"/>
        <w:rPr>
          <w:rFonts w:cs="Arial"/>
          <w:sz w:val="24"/>
          <w:szCs w:val="24"/>
          <w:lang w:val="sr-Cyrl-RS" w:eastAsia="zh-CN"/>
        </w:rPr>
      </w:pPr>
      <w:r w:rsidRPr="007550B3">
        <w:rPr>
          <w:rFonts w:cs="Arial"/>
          <w:sz w:val="24"/>
          <w:szCs w:val="24"/>
          <w:lang w:val="sr-Cyrl-RS" w:eastAsia="zh-CN"/>
        </w:rPr>
        <w:t>4.</w:t>
      </w:r>
      <w:r w:rsidRPr="007550B3">
        <w:rPr>
          <w:rFonts w:cs="Arial"/>
          <w:sz w:val="24"/>
          <w:szCs w:val="24"/>
          <w:lang w:val="sr-Cyrl-RS" w:eastAsia="zh-CN"/>
        </w:rPr>
        <w:tab/>
        <w:t>ЈП ЕПС, ТЦ Нови Пазар, ул. Димитрија Туцовића ББ, Нови Пазар</w:t>
      </w:r>
    </w:p>
    <w:p w14:paraId="69A58E8C" w14:textId="77777777" w:rsidR="007550B3" w:rsidRPr="007550B3" w:rsidRDefault="007550B3" w:rsidP="007550B3">
      <w:pPr>
        <w:spacing w:before="0"/>
        <w:rPr>
          <w:rFonts w:cs="Arial"/>
          <w:sz w:val="24"/>
          <w:szCs w:val="24"/>
          <w:lang w:val="sr-Cyrl-RS" w:eastAsia="zh-CN"/>
        </w:rPr>
      </w:pPr>
      <w:r w:rsidRPr="007550B3">
        <w:rPr>
          <w:rFonts w:cs="Arial"/>
          <w:sz w:val="24"/>
          <w:szCs w:val="24"/>
          <w:lang w:val="sr-Cyrl-RS" w:eastAsia="zh-CN"/>
        </w:rPr>
        <w:t>5.</w:t>
      </w:r>
      <w:r w:rsidRPr="007550B3">
        <w:rPr>
          <w:rFonts w:cs="Arial"/>
          <w:sz w:val="24"/>
          <w:szCs w:val="24"/>
          <w:lang w:val="sr-Cyrl-RS" w:eastAsia="zh-CN"/>
        </w:rPr>
        <w:tab/>
        <w:t>ЈП ЕПС, ТЦ Нови Сад-ОТУ Суботица, ул. Сегедински Пут 22-24, Суботица</w:t>
      </w:r>
    </w:p>
    <w:p w14:paraId="0F5A6DC6" w14:textId="77777777" w:rsidR="009F7A0C" w:rsidRPr="00B34DDE" w:rsidRDefault="007550B3" w:rsidP="007550B3">
      <w:pPr>
        <w:spacing w:before="0"/>
        <w:rPr>
          <w:rFonts w:cs="Arial"/>
          <w:sz w:val="24"/>
          <w:szCs w:val="24"/>
          <w:lang w:val="sr-Cyrl-RS" w:eastAsia="zh-CN"/>
        </w:rPr>
      </w:pPr>
      <w:r w:rsidRPr="007550B3">
        <w:rPr>
          <w:rFonts w:cs="Arial"/>
          <w:sz w:val="24"/>
          <w:szCs w:val="24"/>
          <w:lang w:val="sr-Cyrl-RS" w:eastAsia="zh-CN"/>
        </w:rPr>
        <w:t>6.</w:t>
      </w:r>
      <w:r w:rsidRPr="007550B3">
        <w:rPr>
          <w:rFonts w:cs="Arial"/>
          <w:sz w:val="24"/>
          <w:szCs w:val="24"/>
          <w:lang w:val="sr-Cyrl-RS" w:eastAsia="zh-CN"/>
        </w:rPr>
        <w:tab/>
        <w:t>ЈП ЕПС, ТЦ Ниш, ул. Др. Зорана Ђинђића 46А, Ниш</w:t>
      </w:r>
    </w:p>
    <w:p w14:paraId="1B320166" w14:textId="77777777" w:rsidR="009F7A0C" w:rsidRPr="00B34DDE" w:rsidRDefault="009F7A0C" w:rsidP="009F7A0C">
      <w:pPr>
        <w:spacing w:before="0"/>
        <w:rPr>
          <w:rFonts w:cs="Arial"/>
          <w:sz w:val="24"/>
          <w:szCs w:val="24"/>
          <w:lang w:val="sr-Cyrl-RS" w:eastAsia="zh-CN"/>
        </w:rPr>
      </w:pPr>
    </w:p>
    <w:p w14:paraId="686C6FEF" w14:textId="77777777" w:rsidR="009F7A0C" w:rsidRPr="00B34DDE" w:rsidRDefault="009F7A0C" w:rsidP="009F7A0C">
      <w:pPr>
        <w:spacing w:before="0"/>
        <w:rPr>
          <w:rFonts w:cs="Arial"/>
          <w:sz w:val="24"/>
          <w:szCs w:val="24"/>
          <w:lang w:val="sr-Cyrl-RS" w:eastAsia="zh-CN"/>
        </w:rPr>
      </w:pPr>
      <w:r w:rsidRPr="00B34DDE">
        <w:rPr>
          <w:rFonts w:cs="Arial"/>
          <w:sz w:val="24"/>
          <w:szCs w:val="24"/>
          <w:lang w:val="sr-Cyrl-RS" w:eastAsia="zh-CN"/>
        </w:rPr>
        <w:t>Испорука хардверских компоненти у магацин Наручиоца, како је претходно наведено, у циљу квантитативног пријема.</w:t>
      </w:r>
    </w:p>
    <w:p w14:paraId="230F0169" w14:textId="77777777" w:rsidR="009F7A0C" w:rsidRPr="00B34DDE" w:rsidRDefault="009F7A0C" w:rsidP="009F7A0C">
      <w:pPr>
        <w:spacing w:before="0"/>
        <w:rPr>
          <w:rFonts w:cs="Arial"/>
          <w:sz w:val="24"/>
          <w:szCs w:val="24"/>
          <w:lang w:val="sr-Cyrl-RS" w:eastAsia="zh-CN"/>
        </w:rPr>
      </w:pPr>
      <w:r w:rsidRPr="00B34DDE">
        <w:rPr>
          <w:rFonts w:cs="Arial"/>
          <w:sz w:val="24"/>
          <w:szCs w:val="24"/>
          <w:lang w:val="sr-Cyrl-RS" w:eastAsia="zh-CN"/>
        </w:rPr>
        <w:t>По потврди да је испоручена количина хардверских компоненти у складу са захтеваним, Понуђач је у обавези да изврши монтажу и активацију свих хардверских компоненти, на свим потребним локацијама.</w:t>
      </w:r>
    </w:p>
    <w:p w14:paraId="11B5EDF7" w14:textId="77777777" w:rsidR="009F7A0C" w:rsidRPr="00B34DDE" w:rsidRDefault="009F7A0C" w:rsidP="009F7A0C">
      <w:pPr>
        <w:spacing w:before="0"/>
        <w:rPr>
          <w:rFonts w:cs="Arial"/>
          <w:sz w:val="24"/>
          <w:szCs w:val="24"/>
          <w:lang w:val="sr-Cyrl-RS" w:eastAsia="zh-CN"/>
        </w:rPr>
      </w:pPr>
    </w:p>
    <w:p w14:paraId="0B76E7E3" w14:textId="77777777" w:rsidR="009F7A0C" w:rsidRPr="00B34DDE" w:rsidRDefault="009F7A0C" w:rsidP="009F7A0C">
      <w:pPr>
        <w:tabs>
          <w:tab w:val="left" w:pos="567"/>
        </w:tabs>
        <w:spacing w:before="0"/>
        <w:rPr>
          <w:rFonts w:cs="Arial"/>
          <w:sz w:val="24"/>
          <w:szCs w:val="24"/>
          <w:lang w:val="sr-Cyrl-CS"/>
        </w:rPr>
      </w:pPr>
      <w:r w:rsidRPr="00B34DDE">
        <w:rPr>
          <w:rFonts w:cs="Arial"/>
          <w:sz w:val="24"/>
          <w:szCs w:val="24"/>
        </w:rPr>
        <w:t>Евентуално настала штета приликом транспорта предметних добара до места испоруке пада на терет Продавца.</w:t>
      </w:r>
    </w:p>
    <w:p w14:paraId="6BAAAA0E" w14:textId="77777777" w:rsidR="009F7A0C" w:rsidRPr="000444F3" w:rsidRDefault="009F7A0C" w:rsidP="009F7A0C">
      <w:pPr>
        <w:tabs>
          <w:tab w:val="left" w:pos="567"/>
        </w:tabs>
        <w:spacing w:before="0"/>
        <w:rPr>
          <w:rFonts w:cs="Arial"/>
          <w:sz w:val="24"/>
          <w:szCs w:val="24"/>
          <w:lang w:val="sr-Cyrl-RS"/>
        </w:rPr>
      </w:pPr>
    </w:p>
    <w:p w14:paraId="0D4ADCF1" w14:textId="77777777" w:rsidR="009F7A0C" w:rsidRPr="00B34DDE" w:rsidRDefault="009F7A0C" w:rsidP="009F7A0C">
      <w:pPr>
        <w:tabs>
          <w:tab w:val="left" w:pos="567"/>
        </w:tabs>
        <w:spacing w:before="0"/>
        <w:rPr>
          <w:rFonts w:cs="Arial"/>
        </w:rPr>
      </w:pPr>
      <w:r w:rsidRPr="00B34DDE">
        <w:rPr>
          <w:rFonts w:cs="Arial"/>
        </w:rPr>
        <w:t>У случају да Продавац не изврши испоруку добара у уговореном року, Купац има право на наплату уговорне казне и средства финансијског обезбеђења за добро извршење посла у целости, као и право на раскид Уговора.</w:t>
      </w:r>
    </w:p>
    <w:p w14:paraId="0C0AB4CA" w14:textId="77777777" w:rsidR="00EB321C" w:rsidRPr="00B34DDE" w:rsidRDefault="00EB321C" w:rsidP="00EB321C">
      <w:pPr>
        <w:pStyle w:val="KDParagraf"/>
        <w:spacing w:before="0"/>
        <w:rPr>
          <w:rFonts w:eastAsia="Calibri" w:cs="Arial"/>
          <w:color w:val="00B0F0"/>
          <w:sz w:val="24"/>
          <w:szCs w:val="24"/>
        </w:rPr>
      </w:pPr>
    </w:p>
    <w:p w14:paraId="11C65572" w14:textId="77777777" w:rsidR="00EB321C" w:rsidRPr="00B34DDE" w:rsidRDefault="00EB321C" w:rsidP="00EB321C">
      <w:pPr>
        <w:spacing w:before="0"/>
        <w:rPr>
          <w:rFonts w:cs="Arial"/>
          <w:b/>
          <w:sz w:val="24"/>
          <w:szCs w:val="24"/>
        </w:rPr>
      </w:pPr>
      <w:r w:rsidRPr="00B34DDE">
        <w:rPr>
          <w:rFonts w:cs="Arial"/>
          <w:b/>
          <w:sz w:val="24"/>
          <w:szCs w:val="24"/>
        </w:rPr>
        <w:t>КВАЛИТАТИВНИ И КВАНТИТАТИВНИ ПРИЈЕМ</w:t>
      </w:r>
    </w:p>
    <w:p w14:paraId="00C8A267" w14:textId="77777777" w:rsidR="00EB321C" w:rsidRPr="00B34DDE" w:rsidRDefault="00EB321C" w:rsidP="00EB321C">
      <w:pPr>
        <w:spacing w:before="0"/>
        <w:jc w:val="center"/>
        <w:rPr>
          <w:rFonts w:cs="Arial"/>
          <w:b/>
          <w:sz w:val="24"/>
          <w:szCs w:val="24"/>
        </w:rPr>
      </w:pPr>
      <w:r w:rsidRPr="00B34DDE">
        <w:rPr>
          <w:rFonts w:cs="Arial"/>
          <w:b/>
          <w:sz w:val="24"/>
          <w:szCs w:val="24"/>
        </w:rPr>
        <w:t>Члан 6.</w:t>
      </w:r>
    </w:p>
    <w:p w14:paraId="2C0AEE6F" w14:textId="77777777" w:rsidR="009F7A0C" w:rsidRPr="00B34DDE" w:rsidRDefault="009F7A0C" w:rsidP="00EB321C">
      <w:pPr>
        <w:pStyle w:val="KDParagraf"/>
        <w:spacing w:before="0"/>
        <w:rPr>
          <w:rFonts w:cs="Arial"/>
          <w:sz w:val="24"/>
          <w:szCs w:val="24"/>
          <w:lang w:val="ru-RU"/>
        </w:rPr>
      </w:pPr>
    </w:p>
    <w:p w14:paraId="3A69E7D3" w14:textId="77777777" w:rsidR="009F7A0C" w:rsidRPr="00B34DDE" w:rsidRDefault="009F7A0C" w:rsidP="009F7A0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 xml:space="preserve">Квантитативни пријем хардверске опреме је у магацину </w:t>
      </w:r>
      <w:r w:rsidR="0033109D" w:rsidRPr="00B34DDE">
        <w:rPr>
          <w:rFonts w:ascii="Arial" w:hAnsi="Arial" w:cs="Arial"/>
          <w:sz w:val="24"/>
          <w:szCs w:val="24"/>
          <w:lang w:val="sr-Cyrl-RS"/>
        </w:rPr>
        <w:t>Купца</w:t>
      </w:r>
      <w:r w:rsidRPr="00B34DDE">
        <w:rPr>
          <w:rFonts w:ascii="Arial" w:hAnsi="Arial" w:cs="Arial"/>
          <w:sz w:val="24"/>
          <w:szCs w:val="24"/>
          <w:lang w:val="sr-Cyrl-RS"/>
        </w:rPr>
        <w:t>.</w:t>
      </w:r>
    </w:p>
    <w:p w14:paraId="0BEF6448" w14:textId="77777777" w:rsidR="009F7A0C" w:rsidRPr="00B34DDE" w:rsidRDefault="009F7A0C" w:rsidP="009F7A0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Квантитативни пријем софтвера је на серверу Наручиоца, у координацији са надлежном службом Наручиоца.</w:t>
      </w:r>
    </w:p>
    <w:p w14:paraId="79E6D90C" w14:textId="77777777" w:rsidR="009F7A0C" w:rsidRPr="00B34DDE" w:rsidRDefault="009F7A0C" w:rsidP="009F7A0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282198B9" w14:textId="77777777" w:rsidR="009F7A0C" w:rsidRPr="00B34DDE" w:rsidRDefault="009F7A0C" w:rsidP="009F7A0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Квалитативни пријем хардверске опреме и софтвера се обавља након монтаже и инсталације целог система, спровођењем теста и провером функционалности.</w:t>
      </w:r>
    </w:p>
    <w:p w14:paraId="2BECB252" w14:textId="77777777" w:rsidR="009F7A0C" w:rsidRPr="00B34DDE" w:rsidRDefault="009F7A0C" w:rsidP="009F7A0C">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281C7B6" w14:textId="77777777" w:rsidR="009F7A0C" w:rsidRPr="00B34DDE" w:rsidRDefault="009F7A0C" w:rsidP="009F7A0C">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34DDE">
        <w:rPr>
          <w:rFonts w:ascii="Arial" w:hAnsi="Arial" w:cs="Arial"/>
          <w:sz w:val="24"/>
          <w:szCs w:val="24"/>
          <w:lang w:val="sr-Cyrl-RS"/>
        </w:rPr>
        <w:t>Након пуштања у рад комплетног система потребно је извршити обуку лица које одреди Наручилац и спровести тестирање рада целог система, на свакој локацији. Тестирање ће обухватити тестирање приступа за најмање два лица и два возила (две различите регистарске ознаке) на свакој локацији.</w:t>
      </w:r>
    </w:p>
    <w:p w14:paraId="37D75561" w14:textId="77777777" w:rsidR="009F7A0C" w:rsidRPr="00B34DDE" w:rsidRDefault="009F7A0C" w:rsidP="009F7A0C">
      <w:pPr>
        <w:pStyle w:val="ListParagraph"/>
        <w:autoSpaceDE w:val="0"/>
        <w:autoSpaceDN w:val="0"/>
        <w:adjustRightInd w:val="0"/>
        <w:spacing w:before="0" w:after="0" w:line="240" w:lineRule="auto"/>
        <w:ind w:left="0"/>
        <w:contextualSpacing w:val="0"/>
        <w:rPr>
          <w:rFonts w:ascii="Arial" w:hAnsi="Arial" w:cs="Arial"/>
          <w:sz w:val="24"/>
          <w:szCs w:val="24"/>
          <w:lang w:val="sr-Latn-RS"/>
        </w:rPr>
      </w:pPr>
      <w:r w:rsidRPr="00B34DDE">
        <w:rPr>
          <w:rFonts w:ascii="Arial" w:hAnsi="Arial" w:cs="Arial"/>
          <w:sz w:val="24"/>
          <w:szCs w:val="24"/>
          <w:lang w:val="sr-Cyrl-RS"/>
        </w:rPr>
        <w:t>На тај начин је потребно утврдити адекватно функционисање свих сегмената система, у складу са условима из техничке спецификације.</w:t>
      </w:r>
    </w:p>
    <w:p w14:paraId="5AF32FEC" w14:textId="77777777" w:rsidR="009F7A0C" w:rsidRPr="00B34DDE" w:rsidRDefault="009F7A0C" w:rsidP="00EB321C">
      <w:pPr>
        <w:pStyle w:val="KDParagraf"/>
        <w:spacing w:before="0"/>
        <w:rPr>
          <w:rFonts w:cs="Arial"/>
          <w:sz w:val="24"/>
          <w:szCs w:val="24"/>
          <w:lang w:val="ru-RU"/>
        </w:rPr>
      </w:pPr>
    </w:p>
    <w:p w14:paraId="3E8247BA" w14:textId="77777777" w:rsidR="009F7A0C" w:rsidRPr="00B34DDE" w:rsidRDefault="009F7A0C" w:rsidP="00EB321C">
      <w:pPr>
        <w:pStyle w:val="KDParagraf"/>
        <w:spacing w:before="0"/>
        <w:rPr>
          <w:rFonts w:cs="Arial"/>
          <w:sz w:val="24"/>
          <w:szCs w:val="24"/>
          <w:lang w:val="ru-RU"/>
        </w:rPr>
      </w:pPr>
    </w:p>
    <w:p w14:paraId="27067FFE" w14:textId="77777777" w:rsidR="00EB321C" w:rsidRPr="00B34DDE" w:rsidRDefault="00EB321C" w:rsidP="00EB321C">
      <w:pPr>
        <w:pStyle w:val="KDParagraf"/>
        <w:spacing w:before="0"/>
        <w:rPr>
          <w:rFonts w:cs="Arial"/>
          <w:sz w:val="24"/>
          <w:szCs w:val="24"/>
          <w:lang w:val="ru-RU"/>
        </w:rPr>
      </w:pPr>
      <w:r w:rsidRPr="00B34DDE">
        <w:rPr>
          <w:rFonts w:cs="Arial"/>
          <w:sz w:val="24"/>
          <w:szCs w:val="24"/>
          <w:lang w:val="ru-RU"/>
        </w:rPr>
        <w:t xml:space="preserve">Продавац се обавезује да писаним путем обавести Купца о тачном датуму испоруке најмање_________ </w:t>
      </w:r>
      <w:r w:rsidRPr="00B34DDE">
        <w:rPr>
          <w:rFonts w:cs="Arial"/>
          <w:sz w:val="24"/>
          <w:szCs w:val="24"/>
          <w:lang w:val="sr-Cyrl-BA"/>
        </w:rPr>
        <w:t>(број дана)</w:t>
      </w:r>
      <w:r w:rsidRPr="00B34DDE">
        <w:rPr>
          <w:rFonts w:cs="Arial"/>
          <w:sz w:val="24"/>
          <w:szCs w:val="24"/>
          <w:lang w:val="ru-RU"/>
        </w:rPr>
        <w:t xml:space="preserve"> радна дана пре планираног датума испоруке.</w:t>
      </w:r>
    </w:p>
    <w:p w14:paraId="3F68E972" w14:textId="77777777" w:rsidR="00EB321C" w:rsidRPr="00B34DDE" w:rsidRDefault="00EB321C" w:rsidP="00EB321C">
      <w:pPr>
        <w:pStyle w:val="KDParagraf"/>
        <w:spacing w:before="0"/>
        <w:rPr>
          <w:rFonts w:cs="Arial"/>
          <w:sz w:val="24"/>
          <w:szCs w:val="24"/>
        </w:rPr>
      </w:pPr>
      <w:r w:rsidRPr="00B34DDE">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w:t>
      </w:r>
      <w:r w:rsidRPr="00B34DDE">
        <w:rPr>
          <w:rFonts w:cs="Arial"/>
          <w:sz w:val="24"/>
          <w:szCs w:val="24"/>
        </w:rPr>
        <w:lastRenderedPageBreak/>
        <w:t xml:space="preserve">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36D0A0C4" w14:textId="77777777" w:rsidR="00EB321C" w:rsidRPr="00B34DDE" w:rsidRDefault="00EB321C" w:rsidP="00EB321C">
      <w:pPr>
        <w:pStyle w:val="KDParagraf"/>
        <w:spacing w:before="0"/>
        <w:rPr>
          <w:rFonts w:cs="Arial"/>
          <w:sz w:val="24"/>
          <w:szCs w:val="24"/>
        </w:rPr>
      </w:pPr>
      <w:r w:rsidRPr="00B34DDE">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B34DDE">
        <w:rPr>
          <w:rFonts w:cs="Arial"/>
          <w:sz w:val="24"/>
          <w:szCs w:val="24"/>
        </w:rPr>
        <w:t>,00</w:t>
      </w:r>
      <w:proofErr w:type="gramEnd"/>
      <w:r w:rsidRPr="00B34DDE">
        <w:rPr>
          <w:rFonts w:cs="Arial"/>
          <w:sz w:val="24"/>
          <w:szCs w:val="24"/>
        </w:rPr>
        <w:t xml:space="preserve"> до 14,00 часова.</w:t>
      </w:r>
    </w:p>
    <w:p w14:paraId="7CB45DAF" w14:textId="77777777" w:rsidR="00EB321C" w:rsidRPr="00B34DDE" w:rsidRDefault="00EB321C" w:rsidP="00EB321C">
      <w:pPr>
        <w:pStyle w:val="KDParagraf"/>
        <w:spacing w:before="0"/>
        <w:rPr>
          <w:rFonts w:cs="Arial"/>
          <w:sz w:val="24"/>
          <w:szCs w:val="24"/>
        </w:rPr>
      </w:pPr>
      <w:r w:rsidRPr="00B34DDE">
        <w:rPr>
          <w:rFonts w:cs="Arial"/>
          <w:sz w:val="24"/>
          <w:szCs w:val="24"/>
        </w:rPr>
        <w:t>Пријем предмета уговора констатоваће се потписивањем Записника о квантитативном пријему – без примедби и/или Отпремнице</w:t>
      </w:r>
      <w:r w:rsidRPr="00B34DDE">
        <w:rPr>
          <w:rFonts w:cs="Arial"/>
          <w:sz w:val="24"/>
          <w:szCs w:val="24"/>
          <w:lang w:val="sr-Cyrl-RS"/>
        </w:rPr>
        <w:t xml:space="preserve"> </w:t>
      </w:r>
      <w:r w:rsidRPr="00B34DDE">
        <w:rPr>
          <w:rFonts w:cs="Arial"/>
          <w:sz w:val="24"/>
          <w:szCs w:val="24"/>
        </w:rPr>
        <w:t>и</w:t>
      </w:r>
      <w:r w:rsidRPr="00B34DDE">
        <w:rPr>
          <w:rFonts w:cs="Arial"/>
          <w:sz w:val="24"/>
          <w:szCs w:val="24"/>
          <w:lang w:val="sr-Cyrl-RS"/>
        </w:rPr>
        <w:t xml:space="preserve"> </w:t>
      </w:r>
      <w:r w:rsidRPr="00B34DDE">
        <w:rPr>
          <w:rFonts w:cs="Arial"/>
          <w:sz w:val="24"/>
          <w:szCs w:val="24"/>
        </w:rPr>
        <w:t>провером</w:t>
      </w:r>
      <w:r w:rsidRPr="00B34DDE">
        <w:rPr>
          <w:rFonts w:cs="Arial"/>
          <w:sz w:val="24"/>
          <w:szCs w:val="24"/>
          <w:lang w:val="sr-Latn-CS"/>
        </w:rPr>
        <w:t>:</w:t>
      </w:r>
    </w:p>
    <w:p w14:paraId="2E7B04A7" w14:textId="77777777" w:rsidR="00EB321C" w:rsidRPr="00B34DDE" w:rsidRDefault="00EB321C" w:rsidP="00EB321C">
      <w:pPr>
        <w:pStyle w:val="KDNabrajanje"/>
        <w:spacing w:before="0"/>
        <w:rPr>
          <w:rFonts w:cs="Arial"/>
          <w:sz w:val="24"/>
          <w:szCs w:val="24"/>
        </w:rPr>
      </w:pPr>
      <w:r w:rsidRPr="00B34DDE">
        <w:rPr>
          <w:rFonts w:cs="Arial"/>
          <w:sz w:val="24"/>
          <w:szCs w:val="24"/>
        </w:rPr>
        <w:t>да ли је испоручена уговорена  количина</w:t>
      </w:r>
    </w:p>
    <w:p w14:paraId="406E3ABB" w14:textId="77777777" w:rsidR="00EB321C" w:rsidRPr="00B34DDE" w:rsidRDefault="00EB321C" w:rsidP="00EB321C">
      <w:pPr>
        <w:pStyle w:val="KDNabrajanje"/>
        <w:spacing w:before="0"/>
        <w:rPr>
          <w:rFonts w:cs="Arial"/>
          <w:sz w:val="24"/>
          <w:szCs w:val="24"/>
        </w:rPr>
      </w:pPr>
      <w:r w:rsidRPr="00B34DDE">
        <w:rPr>
          <w:rFonts w:cs="Arial"/>
          <w:sz w:val="24"/>
          <w:szCs w:val="24"/>
        </w:rPr>
        <w:t>да ли су добра испоручена у оригиналном паковању</w:t>
      </w:r>
    </w:p>
    <w:p w14:paraId="5FCFFD63" w14:textId="77777777" w:rsidR="00EB321C" w:rsidRPr="00B34DDE" w:rsidRDefault="00EB321C" w:rsidP="00EB321C">
      <w:pPr>
        <w:pStyle w:val="KDNabrajanje"/>
        <w:spacing w:before="0"/>
        <w:rPr>
          <w:rFonts w:cs="Arial"/>
          <w:sz w:val="24"/>
          <w:szCs w:val="24"/>
        </w:rPr>
      </w:pPr>
      <w:r w:rsidRPr="00B34DDE">
        <w:rPr>
          <w:rFonts w:cs="Arial"/>
          <w:sz w:val="24"/>
          <w:szCs w:val="24"/>
        </w:rPr>
        <w:t>да ли су добра без видљивог оштећења</w:t>
      </w:r>
    </w:p>
    <w:p w14:paraId="4938968E" w14:textId="77777777" w:rsidR="00EB321C" w:rsidRPr="00B34DDE" w:rsidRDefault="00EB321C" w:rsidP="00EB321C">
      <w:pPr>
        <w:pStyle w:val="KDNabrajanje"/>
        <w:spacing w:before="0"/>
        <w:rPr>
          <w:rFonts w:cs="Arial"/>
          <w:sz w:val="24"/>
          <w:szCs w:val="24"/>
        </w:rPr>
      </w:pPr>
      <w:r w:rsidRPr="00B34DDE">
        <w:rPr>
          <w:rFonts w:cs="Arial"/>
          <w:sz w:val="24"/>
          <w:szCs w:val="24"/>
        </w:rPr>
        <w:t>да ли је уз испоручена добра достављена комплетна пратећа документација наведена у конкурсној документацији.</w:t>
      </w:r>
    </w:p>
    <w:p w14:paraId="1AF4AC64" w14:textId="77777777" w:rsidR="00EB321C" w:rsidRPr="00B34DDE" w:rsidRDefault="00EB321C" w:rsidP="00EB321C">
      <w:pPr>
        <w:pStyle w:val="KDParagraf"/>
        <w:spacing w:before="0"/>
        <w:rPr>
          <w:rFonts w:cs="Arial"/>
          <w:sz w:val="24"/>
          <w:szCs w:val="24"/>
          <w:lang w:val="sr-Cyrl-BA"/>
        </w:rPr>
      </w:pPr>
      <w:r w:rsidRPr="00B34DDE">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B34DDE">
        <w:rPr>
          <w:rFonts w:cs="Arial"/>
          <w:sz w:val="24"/>
          <w:szCs w:val="24"/>
        </w:rPr>
        <w:t xml:space="preserve"> а</w:t>
      </w:r>
      <w:r w:rsidRPr="00B34DDE">
        <w:rPr>
          <w:rFonts w:cs="Arial"/>
          <w:sz w:val="24"/>
          <w:szCs w:val="24"/>
          <w:lang w:val="ru-RU"/>
        </w:rPr>
        <w:t xml:space="preserve"> док се </w:t>
      </w:r>
      <w:r w:rsidRPr="00B34DDE">
        <w:rPr>
          <w:rFonts w:cs="Arial"/>
          <w:sz w:val="24"/>
          <w:szCs w:val="24"/>
        </w:rPr>
        <w:t xml:space="preserve">ти недостаци не </w:t>
      </w:r>
      <w:r w:rsidRPr="00B34DDE">
        <w:rPr>
          <w:rFonts w:cs="Arial"/>
          <w:sz w:val="24"/>
          <w:szCs w:val="24"/>
          <w:lang w:val="ru-RU"/>
        </w:rPr>
        <w:t>отклон</w:t>
      </w:r>
      <w:r w:rsidRPr="00B34DDE">
        <w:rPr>
          <w:rFonts w:cs="Arial"/>
          <w:sz w:val="24"/>
          <w:szCs w:val="24"/>
        </w:rPr>
        <w:t>е</w:t>
      </w:r>
      <w:r w:rsidRPr="00B34DDE">
        <w:rPr>
          <w:rFonts w:cs="Arial"/>
          <w:sz w:val="24"/>
          <w:szCs w:val="24"/>
          <w:lang w:val="ru-RU"/>
        </w:rPr>
        <w:t xml:space="preserve">, </w:t>
      </w:r>
      <w:r w:rsidRPr="00B34DDE">
        <w:rPr>
          <w:rFonts w:cs="Arial"/>
          <w:sz w:val="24"/>
          <w:szCs w:val="24"/>
        </w:rPr>
        <w:t xml:space="preserve">сматраће се да </w:t>
      </w:r>
      <w:r w:rsidRPr="00B34DDE">
        <w:rPr>
          <w:rFonts w:cs="Arial"/>
          <w:sz w:val="24"/>
          <w:szCs w:val="24"/>
          <w:lang w:val="ru-RU"/>
        </w:rPr>
        <w:t>испорук</w:t>
      </w:r>
      <w:r w:rsidRPr="00B34DDE">
        <w:rPr>
          <w:rFonts w:cs="Arial"/>
          <w:sz w:val="24"/>
          <w:szCs w:val="24"/>
        </w:rPr>
        <w:t>а</w:t>
      </w:r>
      <w:r w:rsidRPr="00B34DDE">
        <w:rPr>
          <w:rFonts w:cs="Arial"/>
          <w:sz w:val="24"/>
          <w:szCs w:val="24"/>
          <w:lang w:val="ru-RU"/>
        </w:rPr>
        <w:t xml:space="preserve"> није </w:t>
      </w:r>
      <w:r w:rsidRPr="00B34DDE">
        <w:rPr>
          <w:rFonts w:cs="Arial"/>
          <w:sz w:val="24"/>
          <w:szCs w:val="24"/>
        </w:rPr>
        <w:t>извршена у року</w:t>
      </w:r>
      <w:r w:rsidRPr="00B34DDE">
        <w:rPr>
          <w:rFonts w:cs="Arial"/>
          <w:sz w:val="24"/>
          <w:szCs w:val="24"/>
          <w:lang w:val="ru-RU"/>
        </w:rPr>
        <w:t xml:space="preserve">. </w:t>
      </w:r>
    </w:p>
    <w:p w14:paraId="378633E6" w14:textId="77777777" w:rsidR="009F7A0C" w:rsidRPr="00B34DDE" w:rsidRDefault="009F7A0C" w:rsidP="00EB321C">
      <w:pPr>
        <w:spacing w:before="0"/>
        <w:ind w:left="709" w:hanging="709"/>
        <w:jc w:val="left"/>
        <w:outlineLvl w:val="0"/>
        <w:rPr>
          <w:rFonts w:cs="Arial"/>
          <w:b/>
          <w:lang w:eastAsia="ar-SA"/>
        </w:rPr>
      </w:pPr>
    </w:p>
    <w:p w14:paraId="4D9F9311" w14:textId="2A8C023E" w:rsidR="00A42E38" w:rsidRPr="00B34DDE" w:rsidRDefault="00A42E38" w:rsidP="00A42E38">
      <w:pPr>
        <w:spacing w:before="0"/>
        <w:jc w:val="center"/>
        <w:rPr>
          <w:rFonts w:cs="Arial"/>
          <w:b/>
          <w:sz w:val="24"/>
          <w:szCs w:val="24"/>
        </w:rPr>
      </w:pPr>
      <w:r>
        <w:rPr>
          <w:rFonts w:cs="Arial"/>
          <w:b/>
          <w:sz w:val="24"/>
          <w:szCs w:val="24"/>
        </w:rPr>
        <w:t>Члан 7</w:t>
      </w:r>
      <w:r w:rsidRPr="00B34DDE">
        <w:rPr>
          <w:rFonts w:cs="Arial"/>
          <w:b/>
          <w:sz w:val="24"/>
          <w:szCs w:val="24"/>
        </w:rPr>
        <w:t>.</w:t>
      </w:r>
    </w:p>
    <w:p w14:paraId="36EAB3CF" w14:textId="77777777" w:rsidR="00EB321C" w:rsidRPr="00B34DDE" w:rsidRDefault="00EB321C" w:rsidP="00EB321C">
      <w:pPr>
        <w:spacing w:before="0"/>
        <w:ind w:left="709" w:hanging="709"/>
        <w:jc w:val="left"/>
        <w:outlineLvl w:val="0"/>
        <w:rPr>
          <w:rFonts w:cs="Arial"/>
          <w:b/>
          <w:lang w:eastAsia="ar-SA"/>
        </w:rPr>
      </w:pPr>
      <w:r w:rsidRPr="00B34DDE">
        <w:rPr>
          <w:rFonts w:cs="Arial"/>
          <w:b/>
          <w:lang w:eastAsia="ar-SA"/>
        </w:rPr>
        <w:t>ПРАВА И ОБАВЕЗЕ УГОВОРНИХ СТРАНА</w:t>
      </w:r>
    </w:p>
    <w:p w14:paraId="6500DC85" w14:textId="77777777" w:rsidR="00EB321C" w:rsidRPr="000444F3" w:rsidRDefault="00EB321C" w:rsidP="00EB321C">
      <w:pPr>
        <w:suppressAutoHyphens/>
        <w:rPr>
          <w:rFonts w:cs="Arial"/>
          <w:sz w:val="24"/>
          <w:szCs w:val="24"/>
          <w:lang w:val="sr-Cyrl-RS" w:eastAsia="ar-SA"/>
        </w:rPr>
      </w:pPr>
      <w:r w:rsidRPr="00B34DDE">
        <w:rPr>
          <w:rFonts w:cs="Arial"/>
          <w:b/>
          <w:sz w:val="24"/>
          <w:szCs w:val="24"/>
          <w:lang w:val="sr-Cyrl-CS" w:eastAsia="ar-SA"/>
        </w:rPr>
        <w:t>Обавезе Продавца</w:t>
      </w:r>
      <w:r w:rsidRPr="00B34DDE">
        <w:rPr>
          <w:rFonts w:cs="Arial"/>
          <w:sz w:val="24"/>
          <w:szCs w:val="24"/>
          <w:lang w:val="sr-Cyrl-CS" w:eastAsia="ar-SA"/>
        </w:rPr>
        <w:t>:</w:t>
      </w:r>
    </w:p>
    <w:p w14:paraId="6D18CFBA" w14:textId="77777777" w:rsidR="00416691" w:rsidRPr="00B34DDE" w:rsidRDefault="00416691" w:rsidP="00416691">
      <w:pPr>
        <w:tabs>
          <w:tab w:val="left" w:pos="0"/>
        </w:tabs>
        <w:overflowPunct w:val="0"/>
        <w:ind w:right="18"/>
        <w:rPr>
          <w:rFonts w:cs="Arial"/>
          <w:i/>
          <w:sz w:val="24"/>
          <w:szCs w:val="24"/>
          <w:lang w:val="ru-RU"/>
        </w:rPr>
      </w:pPr>
      <w:r w:rsidRPr="00B34DDE">
        <w:rPr>
          <w:rFonts w:cs="Arial"/>
          <w:sz w:val="24"/>
          <w:szCs w:val="24"/>
          <w:lang w:val="ru-RU"/>
        </w:rPr>
        <w:t>испоручи добра у складу са техничком документацијом</w:t>
      </w:r>
    </w:p>
    <w:p w14:paraId="6BE6049C" w14:textId="77777777" w:rsidR="00416691" w:rsidRPr="00B34DDE" w:rsidRDefault="00416691" w:rsidP="00416691">
      <w:pPr>
        <w:rPr>
          <w:rFonts w:cs="Arial"/>
          <w:sz w:val="24"/>
          <w:szCs w:val="24"/>
          <w:lang w:val="ru-RU"/>
        </w:rPr>
      </w:pPr>
      <w:r w:rsidRPr="00B34DDE">
        <w:rPr>
          <w:rFonts w:cs="Arial"/>
          <w:sz w:val="24"/>
          <w:szCs w:val="24"/>
          <w:lang w:val="ru-RU"/>
        </w:rPr>
        <w:t>-</w:t>
      </w:r>
      <w:r w:rsidRPr="00B34DDE">
        <w:rPr>
          <w:rFonts w:cs="Arial"/>
          <w:sz w:val="24"/>
          <w:szCs w:val="24"/>
          <w:lang w:val="sr-Cyrl-CS" w:eastAsia="sr-Cyrl-CS"/>
        </w:rPr>
        <w:t xml:space="preserve">да поступи по примедбама Купца и отклони у складу са чланом </w:t>
      </w:r>
      <w:r w:rsidRPr="00B34DDE">
        <w:rPr>
          <w:rFonts w:cs="Arial"/>
          <w:sz w:val="24"/>
          <w:szCs w:val="24"/>
          <w:lang w:eastAsia="sr-Cyrl-CS"/>
        </w:rPr>
        <w:t>6</w:t>
      </w:r>
      <w:r w:rsidRPr="00B34DDE">
        <w:rPr>
          <w:rFonts w:cs="Arial"/>
          <w:sz w:val="24"/>
          <w:szCs w:val="24"/>
          <w:lang w:val="sr-Cyrl-CS" w:eastAsia="sr-Cyrl-CS"/>
        </w:rPr>
        <w:t>.</w:t>
      </w:r>
      <w:r w:rsidRPr="00B34DDE">
        <w:rPr>
          <w:rFonts w:cs="Arial"/>
          <w:iCs/>
          <w:kern w:val="2"/>
          <w:sz w:val="24"/>
          <w:szCs w:val="24"/>
          <w:lang w:val="sr-Cyrl-CS"/>
        </w:rPr>
        <w:t xml:space="preserve">овог </w:t>
      </w:r>
      <w:r w:rsidRPr="00B34DDE">
        <w:rPr>
          <w:rFonts w:cs="Arial"/>
          <w:iCs/>
          <w:kern w:val="2"/>
          <w:sz w:val="24"/>
          <w:szCs w:val="24"/>
          <w:lang w:val="sr-Cyrl-RS"/>
        </w:rPr>
        <w:t>Уговора</w:t>
      </w:r>
    </w:p>
    <w:p w14:paraId="724BC031" w14:textId="77777777" w:rsidR="00416691" w:rsidRPr="00B34DDE" w:rsidRDefault="00416691" w:rsidP="00416691">
      <w:pPr>
        <w:rPr>
          <w:rFonts w:cs="Arial"/>
          <w:sz w:val="24"/>
          <w:szCs w:val="24"/>
          <w:lang w:val="ru-RU"/>
        </w:rPr>
      </w:pPr>
      <w:r w:rsidRPr="00B34DDE">
        <w:rPr>
          <w:rFonts w:cs="Arial"/>
          <w:bCs/>
          <w:sz w:val="24"/>
          <w:szCs w:val="24"/>
          <w:lang w:val="sr-Cyrl-CS"/>
        </w:rPr>
        <w:t xml:space="preserve"> да  потпише Записник о извршеној испоруци добара, који је неопходан за фактурисање обавеза,</w:t>
      </w:r>
    </w:p>
    <w:p w14:paraId="5F190AD0" w14:textId="77777777" w:rsidR="00416691" w:rsidRPr="00B34DDE" w:rsidRDefault="00416691" w:rsidP="00416691">
      <w:pPr>
        <w:overflowPunct w:val="0"/>
        <w:rPr>
          <w:rFonts w:cs="Arial"/>
          <w:bCs/>
          <w:sz w:val="24"/>
          <w:szCs w:val="24"/>
          <w:lang w:val="sr-Cyrl-CS"/>
        </w:rPr>
      </w:pPr>
      <w:r w:rsidRPr="00B34DDE">
        <w:rPr>
          <w:rFonts w:cs="Arial"/>
          <w:bCs/>
          <w:sz w:val="24"/>
          <w:szCs w:val="24"/>
          <w:lang w:val="sr-Cyrl-CS"/>
        </w:rPr>
        <w:t>-</w:t>
      </w:r>
      <w:r w:rsidRPr="00B34DDE">
        <w:rPr>
          <w:rFonts w:cs="Arial"/>
          <w:sz w:val="24"/>
          <w:szCs w:val="24"/>
          <w:lang w:val="sr-Cyrl-CS"/>
        </w:rPr>
        <w:t>да по налогу Купца сачини и достави Записник о извршеној испоруци добара</w:t>
      </w:r>
      <w:r w:rsidRPr="00B34DDE">
        <w:rPr>
          <w:rFonts w:cs="Arial"/>
          <w:bCs/>
          <w:sz w:val="24"/>
          <w:szCs w:val="24"/>
          <w:lang w:val="sr-Cyrl-CS"/>
        </w:rPr>
        <w:t>, који мора да садржи детаљну спецификацију (опис и обим) испоручених добара</w:t>
      </w:r>
    </w:p>
    <w:p w14:paraId="5EC0C6DF" w14:textId="77777777" w:rsidR="00416691" w:rsidRPr="00B34DDE" w:rsidRDefault="00416691" w:rsidP="00416691">
      <w:pPr>
        <w:rPr>
          <w:rFonts w:cs="Arial"/>
          <w:b/>
          <w:bCs/>
          <w:sz w:val="24"/>
          <w:szCs w:val="24"/>
          <w:lang w:val="sr-Cyrl-CS"/>
        </w:rPr>
      </w:pPr>
      <w:r w:rsidRPr="00B34DDE">
        <w:rPr>
          <w:rFonts w:cs="Arial"/>
          <w:b/>
          <w:bCs/>
          <w:sz w:val="24"/>
          <w:szCs w:val="24"/>
        </w:rPr>
        <w:t xml:space="preserve">Обавезе </w:t>
      </w:r>
      <w:r w:rsidRPr="00B34DDE">
        <w:rPr>
          <w:rFonts w:cs="Arial"/>
          <w:b/>
          <w:bCs/>
          <w:sz w:val="24"/>
          <w:szCs w:val="24"/>
          <w:lang w:val="sr-Cyrl-CS"/>
        </w:rPr>
        <w:t>Купца</w:t>
      </w:r>
      <w:r w:rsidRPr="00B34DDE">
        <w:rPr>
          <w:rFonts w:cs="Arial"/>
          <w:b/>
          <w:bCs/>
          <w:sz w:val="24"/>
          <w:szCs w:val="24"/>
        </w:rPr>
        <w:t>:</w:t>
      </w:r>
    </w:p>
    <w:p w14:paraId="249A35C6" w14:textId="77777777" w:rsidR="00416691" w:rsidRDefault="00416691" w:rsidP="00416691">
      <w:pPr>
        <w:pStyle w:val="KDParagraf"/>
        <w:spacing w:before="0"/>
        <w:rPr>
          <w:rFonts w:cs="Arial"/>
        </w:rPr>
      </w:pPr>
      <w:r w:rsidRPr="0078390D">
        <w:rPr>
          <w:rFonts w:cs="Arial"/>
          <w:lang w:val="sr-Cyrl-RS"/>
        </w:rPr>
        <w:t>Обавеза лица за праћење Уговора је да уради квалитативни и квалитативни пријем добара и да потпише записник о примопредаји</w:t>
      </w:r>
      <w:r w:rsidRPr="00CA2F29">
        <w:rPr>
          <w:rFonts w:cs="Arial"/>
        </w:rPr>
        <w:t>.</w:t>
      </w:r>
    </w:p>
    <w:p w14:paraId="4B0DC1D3" w14:textId="77777777" w:rsidR="00F934FE" w:rsidRPr="00B34DDE" w:rsidRDefault="00F934FE" w:rsidP="00F934FE">
      <w:pPr>
        <w:spacing w:before="0"/>
        <w:rPr>
          <w:rFonts w:cs="Arial"/>
          <w:lang w:eastAsia="ar-SA"/>
        </w:rPr>
      </w:pPr>
      <w:r>
        <w:rPr>
          <w:rFonts w:cs="Arial"/>
          <w:lang w:eastAsia="ar-SA"/>
        </w:rPr>
        <w:t>-</w:t>
      </w:r>
      <w:r w:rsidRPr="00B34DDE">
        <w:rPr>
          <w:rFonts w:cs="Arial"/>
          <w:lang w:eastAsia="ar-SA"/>
        </w:rPr>
        <w:t>преузме добра из члана 1. Уговора у року, времену и на месту предвиђеном овим Уговором;</w:t>
      </w:r>
    </w:p>
    <w:p w14:paraId="69D18DC6" w14:textId="77777777" w:rsidR="00416691" w:rsidRPr="00B34DDE" w:rsidRDefault="00416691" w:rsidP="00416691">
      <w:pPr>
        <w:widowControl w:val="0"/>
        <w:numPr>
          <w:ilvl w:val="0"/>
          <w:numId w:val="47"/>
        </w:numPr>
        <w:tabs>
          <w:tab w:val="num" w:pos="246"/>
        </w:tabs>
        <w:overflowPunct w:val="0"/>
        <w:autoSpaceDE w:val="0"/>
        <w:autoSpaceDN w:val="0"/>
        <w:adjustRightInd w:val="0"/>
        <w:spacing w:before="0"/>
        <w:ind w:left="270" w:right="-30" w:hanging="170"/>
        <w:rPr>
          <w:rFonts w:cs="Arial"/>
          <w:sz w:val="24"/>
          <w:szCs w:val="24"/>
        </w:rPr>
      </w:pPr>
      <w:r w:rsidRPr="00B34DDE">
        <w:rPr>
          <w:rFonts w:cs="Arial"/>
          <w:sz w:val="24"/>
          <w:szCs w:val="24"/>
          <w:lang w:val="sr-Cyrl-CS"/>
        </w:rPr>
        <w:t xml:space="preserve">да изврши плаћања, у складу са чланом 5. </w:t>
      </w:r>
      <w:r w:rsidRPr="00B34DDE">
        <w:rPr>
          <w:rFonts w:cs="Arial"/>
          <w:sz w:val="24"/>
          <w:szCs w:val="24"/>
        </w:rPr>
        <w:t xml:space="preserve">овог </w:t>
      </w:r>
      <w:r w:rsidRPr="00B34DDE">
        <w:rPr>
          <w:rFonts w:cs="Arial"/>
          <w:sz w:val="24"/>
          <w:szCs w:val="24"/>
          <w:lang w:val="sr-Cyrl-RS"/>
        </w:rPr>
        <w:t>Уговора</w:t>
      </w:r>
    </w:p>
    <w:p w14:paraId="2738C1C5" w14:textId="77777777" w:rsidR="00416691" w:rsidRPr="00B34DDE" w:rsidRDefault="00416691" w:rsidP="00416691">
      <w:pPr>
        <w:tabs>
          <w:tab w:val="left" w:pos="0"/>
        </w:tabs>
        <w:overflowPunct w:val="0"/>
        <w:ind w:right="460"/>
        <w:rPr>
          <w:rFonts w:cs="Arial"/>
          <w:sz w:val="24"/>
          <w:szCs w:val="24"/>
          <w:lang w:val="sr-Cyrl-CS"/>
        </w:rPr>
      </w:pPr>
      <w:r w:rsidRPr="00B34DDE">
        <w:rPr>
          <w:rFonts w:cs="Arial"/>
          <w:sz w:val="24"/>
          <w:szCs w:val="24"/>
          <w:lang w:val="sr-Cyrl-CS"/>
        </w:rPr>
        <w:t>-   да  именује одговорна лице која ће бити одговорна:</w:t>
      </w:r>
    </w:p>
    <w:p w14:paraId="476E5811" w14:textId="77777777" w:rsidR="00416691" w:rsidRPr="00B34DDE" w:rsidRDefault="00416691" w:rsidP="00416691">
      <w:pPr>
        <w:widowControl w:val="0"/>
        <w:numPr>
          <w:ilvl w:val="0"/>
          <w:numId w:val="47"/>
        </w:numPr>
        <w:tabs>
          <w:tab w:val="num" w:pos="246"/>
        </w:tabs>
        <w:overflowPunct w:val="0"/>
        <w:autoSpaceDE w:val="0"/>
        <w:autoSpaceDN w:val="0"/>
        <w:adjustRightInd w:val="0"/>
        <w:spacing w:before="0"/>
        <w:ind w:left="270" w:right="-30" w:hanging="170"/>
        <w:rPr>
          <w:rFonts w:cs="Arial"/>
          <w:sz w:val="24"/>
          <w:szCs w:val="24"/>
        </w:rPr>
      </w:pPr>
      <w:r w:rsidRPr="00B34DDE">
        <w:rPr>
          <w:rFonts w:cs="Arial"/>
          <w:sz w:val="24"/>
          <w:szCs w:val="24"/>
          <w:lang w:val="bs-Cyrl-BA"/>
        </w:rPr>
        <w:t xml:space="preserve"> да </w:t>
      </w:r>
      <w:r w:rsidRPr="00B34DDE">
        <w:rPr>
          <w:rFonts w:cs="Arial"/>
          <w:sz w:val="24"/>
          <w:szCs w:val="24"/>
        </w:rPr>
        <w:t>пруж</w:t>
      </w:r>
      <w:r w:rsidRPr="00B34DDE">
        <w:rPr>
          <w:rFonts w:cs="Arial"/>
          <w:sz w:val="24"/>
          <w:szCs w:val="24"/>
          <w:lang w:val="bs-Cyrl-BA"/>
        </w:rPr>
        <w:t>е Купцу</w:t>
      </w:r>
      <w:r w:rsidRPr="00B34DDE">
        <w:rPr>
          <w:rFonts w:cs="Arial"/>
          <w:sz w:val="24"/>
          <w:szCs w:val="24"/>
        </w:rPr>
        <w:t xml:space="preserve"> све информације које су неопходне за извршење уговорних обавеза, </w:t>
      </w:r>
    </w:p>
    <w:p w14:paraId="6F35522C" w14:textId="77777777" w:rsidR="00416691" w:rsidRPr="00B34DDE" w:rsidRDefault="00416691" w:rsidP="00416691">
      <w:pPr>
        <w:widowControl w:val="0"/>
        <w:numPr>
          <w:ilvl w:val="0"/>
          <w:numId w:val="47"/>
        </w:numPr>
        <w:tabs>
          <w:tab w:val="num" w:pos="246"/>
        </w:tabs>
        <w:overflowPunct w:val="0"/>
        <w:autoSpaceDE w:val="0"/>
        <w:autoSpaceDN w:val="0"/>
        <w:adjustRightInd w:val="0"/>
        <w:spacing w:before="0"/>
        <w:ind w:left="270" w:right="-30" w:hanging="170"/>
        <w:rPr>
          <w:rFonts w:cs="Arial"/>
          <w:sz w:val="24"/>
          <w:szCs w:val="24"/>
        </w:rPr>
      </w:pPr>
      <w:r w:rsidRPr="00B34DDE">
        <w:rPr>
          <w:rFonts w:cs="Arial"/>
          <w:sz w:val="24"/>
          <w:szCs w:val="24"/>
          <w:lang w:val="sr-Cyrl-CS"/>
        </w:rPr>
        <w:t>да изврше квантативно-квалитативну контролу извршене испоруке добара пре потписивања з</w:t>
      </w:r>
      <w:r w:rsidRPr="00B34DDE">
        <w:rPr>
          <w:rFonts w:cs="Arial"/>
          <w:bCs/>
          <w:sz w:val="24"/>
          <w:szCs w:val="24"/>
          <w:lang w:val="sr-Cyrl-CS"/>
        </w:rPr>
        <w:t>аписника о квалитативном и квантитативном пријему</w:t>
      </w:r>
    </w:p>
    <w:p w14:paraId="6B9E658E" w14:textId="77777777" w:rsidR="00416691" w:rsidRDefault="00416691" w:rsidP="00416691">
      <w:pPr>
        <w:widowControl w:val="0"/>
        <w:numPr>
          <w:ilvl w:val="0"/>
          <w:numId w:val="47"/>
        </w:numPr>
        <w:tabs>
          <w:tab w:val="num" w:pos="246"/>
        </w:tabs>
        <w:overflowPunct w:val="0"/>
        <w:autoSpaceDE w:val="0"/>
        <w:autoSpaceDN w:val="0"/>
        <w:adjustRightInd w:val="0"/>
        <w:spacing w:before="0"/>
        <w:ind w:left="270" w:right="-30" w:hanging="170"/>
        <w:rPr>
          <w:rFonts w:cs="Arial"/>
          <w:sz w:val="24"/>
          <w:szCs w:val="24"/>
        </w:rPr>
      </w:pPr>
      <w:r w:rsidRPr="00B34DDE">
        <w:rPr>
          <w:rStyle w:val="FontStyle92"/>
          <w:sz w:val="24"/>
          <w:szCs w:val="24"/>
          <w:lang w:val="sr-Cyrl-CS" w:eastAsia="sr-Cyrl-CS"/>
        </w:rPr>
        <w:t xml:space="preserve">да по извршеној испоруци, </w:t>
      </w:r>
      <w:r w:rsidRPr="00B34DDE">
        <w:rPr>
          <w:rFonts w:cs="Arial"/>
          <w:sz w:val="24"/>
          <w:szCs w:val="24"/>
          <w:lang w:val="sr-Cyrl-CS"/>
        </w:rPr>
        <w:t>потпишу з</w:t>
      </w:r>
      <w:r w:rsidRPr="00B34DDE">
        <w:rPr>
          <w:rFonts w:cs="Arial"/>
          <w:bCs/>
          <w:sz w:val="24"/>
          <w:szCs w:val="24"/>
          <w:lang w:val="sr-Cyrl-CS"/>
        </w:rPr>
        <w:t xml:space="preserve">аписник о извршеној испоруци добара, </w:t>
      </w:r>
      <w:r w:rsidRPr="00B34DDE">
        <w:rPr>
          <w:rFonts w:cs="Arial"/>
          <w:bCs/>
          <w:sz w:val="24"/>
          <w:szCs w:val="24"/>
          <w:lang w:val="sr-Cyrl-BA"/>
        </w:rPr>
        <w:t>који је услов за фактурисање обавеза,</w:t>
      </w:r>
    </w:p>
    <w:p w14:paraId="583ED85E" w14:textId="77777777" w:rsidR="00A42E38" w:rsidRDefault="00A42E38" w:rsidP="00A42E38">
      <w:pPr>
        <w:widowControl w:val="0"/>
        <w:overflowPunct w:val="0"/>
        <w:autoSpaceDE w:val="0"/>
        <w:autoSpaceDN w:val="0"/>
        <w:adjustRightInd w:val="0"/>
        <w:spacing w:before="0"/>
        <w:ind w:right="-30"/>
        <w:rPr>
          <w:rFonts w:cs="Arial"/>
          <w:sz w:val="24"/>
          <w:szCs w:val="24"/>
        </w:rPr>
      </w:pPr>
    </w:p>
    <w:p w14:paraId="062A3DC1" w14:textId="77777777" w:rsidR="00B91A72" w:rsidRDefault="00B91A72" w:rsidP="00A42E38">
      <w:pPr>
        <w:widowControl w:val="0"/>
        <w:overflowPunct w:val="0"/>
        <w:autoSpaceDE w:val="0"/>
        <w:autoSpaceDN w:val="0"/>
        <w:adjustRightInd w:val="0"/>
        <w:spacing w:before="0"/>
        <w:ind w:right="-30"/>
        <w:rPr>
          <w:rFonts w:cs="Arial"/>
          <w:sz w:val="24"/>
          <w:szCs w:val="24"/>
        </w:rPr>
      </w:pPr>
    </w:p>
    <w:p w14:paraId="7DFF71CD" w14:textId="77777777" w:rsidR="00A42E38" w:rsidRDefault="00A42E38" w:rsidP="00A42E38">
      <w:pPr>
        <w:widowControl w:val="0"/>
        <w:overflowPunct w:val="0"/>
        <w:autoSpaceDE w:val="0"/>
        <w:autoSpaceDN w:val="0"/>
        <w:adjustRightInd w:val="0"/>
        <w:spacing w:before="0"/>
        <w:ind w:right="-30"/>
        <w:rPr>
          <w:rFonts w:cs="Arial"/>
          <w:sz w:val="24"/>
          <w:szCs w:val="24"/>
        </w:rPr>
      </w:pPr>
    </w:p>
    <w:p w14:paraId="4BBDB5A4" w14:textId="77777777" w:rsidR="00A42E38" w:rsidRDefault="00A42E38" w:rsidP="00A42E38">
      <w:pPr>
        <w:widowControl w:val="0"/>
        <w:overflowPunct w:val="0"/>
        <w:autoSpaceDE w:val="0"/>
        <w:autoSpaceDN w:val="0"/>
        <w:adjustRightInd w:val="0"/>
        <w:spacing w:before="0"/>
        <w:ind w:right="-30"/>
        <w:rPr>
          <w:rFonts w:cs="Arial"/>
          <w:sz w:val="24"/>
          <w:szCs w:val="24"/>
        </w:rPr>
      </w:pPr>
    </w:p>
    <w:p w14:paraId="47EE2B45" w14:textId="77777777" w:rsidR="00A42E38" w:rsidRPr="00B34DDE" w:rsidRDefault="00A42E38" w:rsidP="00A42E38">
      <w:pPr>
        <w:widowControl w:val="0"/>
        <w:overflowPunct w:val="0"/>
        <w:autoSpaceDE w:val="0"/>
        <w:autoSpaceDN w:val="0"/>
        <w:adjustRightInd w:val="0"/>
        <w:spacing w:before="0"/>
        <w:ind w:right="-30"/>
        <w:rPr>
          <w:rFonts w:cs="Arial"/>
          <w:sz w:val="24"/>
          <w:szCs w:val="24"/>
        </w:rPr>
      </w:pPr>
    </w:p>
    <w:p w14:paraId="36AAF74A" w14:textId="77777777" w:rsidR="00EB321C" w:rsidRPr="00B34DDE" w:rsidRDefault="00EB321C" w:rsidP="00EB321C">
      <w:pPr>
        <w:spacing w:before="0"/>
        <w:rPr>
          <w:rFonts w:cs="Arial"/>
          <w:b/>
          <w:sz w:val="24"/>
          <w:szCs w:val="24"/>
        </w:rPr>
      </w:pPr>
    </w:p>
    <w:p w14:paraId="57DDB1B7" w14:textId="77777777" w:rsidR="00EB321C" w:rsidRPr="00B34DDE" w:rsidRDefault="00416691" w:rsidP="00EB321C">
      <w:pPr>
        <w:spacing w:before="0"/>
        <w:jc w:val="center"/>
        <w:rPr>
          <w:rFonts w:cs="Arial"/>
          <w:b/>
          <w:sz w:val="24"/>
          <w:szCs w:val="24"/>
        </w:rPr>
      </w:pPr>
      <w:r w:rsidRPr="00B34DDE">
        <w:rPr>
          <w:rFonts w:cs="Arial"/>
          <w:b/>
          <w:sz w:val="24"/>
          <w:szCs w:val="24"/>
        </w:rPr>
        <w:lastRenderedPageBreak/>
        <w:t>Члан 8</w:t>
      </w:r>
      <w:r w:rsidR="00EB321C" w:rsidRPr="00B34DDE">
        <w:rPr>
          <w:rFonts w:cs="Arial"/>
          <w:b/>
          <w:sz w:val="24"/>
          <w:szCs w:val="24"/>
        </w:rPr>
        <w:t>.</w:t>
      </w:r>
    </w:p>
    <w:p w14:paraId="6EF79F88" w14:textId="77777777" w:rsidR="00EB321C" w:rsidRPr="00B34DDE" w:rsidRDefault="00EB321C" w:rsidP="00EB321C">
      <w:pPr>
        <w:spacing w:before="0"/>
        <w:rPr>
          <w:rFonts w:cs="Arial"/>
          <w:b/>
          <w:sz w:val="24"/>
          <w:szCs w:val="24"/>
        </w:rPr>
      </w:pPr>
      <w:r w:rsidRPr="00B34DDE">
        <w:rPr>
          <w:rFonts w:cs="Arial"/>
          <w:b/>
          <w:sz w:val="24"/>
          <w:szCs w:val="24"/>
        </w:rPr>
        <w:t>Квалитативни пријем</w:t>
      </w:r>
    </w:p>
    <w:p w14:paraId="2CB00D62" w14:textId="6B2942FD" w:rsidR="00EB321C" w:rsidRPr="00B34DDE" w:rsidRDefault="00EB321C" w:rsidP="00EB321C">
      <w:pPr>
        <w:tabs>
          <w:tab w:val="left" w:pos="9090"/>
        </w:tabs>
        <w:rPr>
          <w:rFonts w:cs="Arial"/>
          <w:sz w:val="24"/>
          <w:szCs w:val="24"/>
          <w:lang w:val="sr-Cyrl-CS"/>
        </w:rPr>
      </w:pPr>
      <w:r w:rsidRPr="00B34DDE">
        <w:rPr>
          <w:rFonts w:cs="Arial"/>
          <w:sz w:val="24"/>
          <w:szCs w:val="24"/>
        </w:rPr>
        <w:t>Купац</w:t>
      </w:r>
      <w:r w:rsidRPr="00B34DDE">
        <w:rPr>
          <w:rFonts w:cs="Arial"/>
          <w:sz w:val="24"/>
          <w:szCs w:val="24"/>
          <w:lang w:val="sr-Cyrl-RS"/>
        </w:rPr>
        <w:t xml:space="preserve"> </w:t>
      </w:r>
      <w:r w:rsidRPr="00B34DDE">
        <w:rPr>
          <w:rFonts w:cs="Arial"/>
          <w:sz w:val="24"/>
          <w:szCs w:val="24"/>
          <w:lang w:val="sr-Cyrl-CS"/>
        </w:rPr>
        <w:t>је обавез</w:t>
      </w:r>
      <w:r w:rsidRPr="00B34DDE">
        <w:rPr>
          <w:rFonts w:cs="Arial"/>
          <w:sz w:val="24"/>
          <w:szCs w:val="24"/>
        </w:rPr>
        <w:t>ан</w:t>
      </w:r>
      <w:r w:rsidRPr="00B34DDE">
        <w:rPr>
          <w:rFonts w:cs="Arial"/>
          <w:sz w:val="24"/>
          <w:szCs w:val="24"/>
          <w:lang w:val="sr-Cyrl-CS"/>
        </w:rPr>
        <w:t xml:space="preserve"> да по квантитативном пријему испоруке</w:t>
      </w:r>
      <w:r w:rsidRPr="00B34DDE">
        <w:rPr>
          <w:rFonts w:cs="Arial"/>
          <w:bCs/>
          <w:sz w:val="24"/>
          <w:szCs w:val="24"/>
          <w:lang w:val="sr-Cyrl-CS"/>
        </w:rPr>
        <w:t>добара</w:t>
      </w:r>
      <w:proofErr w:type="gramStart"/>
      <w:r w:rsidRPr="00B34DDE">
        <w:rPr>
          <w:rFonts w:cs="Arial"/>
          <w:sz w:val="24"/>
          <w:szCs w:val="24"/>
          <w:lang w:val="sr-Cyrl-CS"/>
        </w:rPr>
        <w:t>,без</w:t>
      </w:r>
      <w:proofErr w:type="gramEnd"/>
      <w:r w:rsidRPr="00B34DDE">
        <w:rPr>
          <w:rFonts w:cs="Arial"/>
          <w:sz w:val="24"/>
          <w:szCs w:val="24"/>
          <w:lang w:val="sr-Cyrl-CS"/>
        </w:rPr>
        <w:t xml:space="preserve"> одлагања, утврди квалитет испорученог добра  чим је то према редовном току ствари и околностима мо</w:t>
      </w:r>
      <w:r w:rsidR="00B91A72">
        <w:rPr>
          <w:rFonts w:cs="Arial"/>
          <w:sz w:val="24"/>
          <w:szCs w:val="24"/>
          <w:lang w:val="sr-Cyrl-CS"/>
        </w:rPr>
        <w:t xml:space="preserve">гуће, а најкасније у року од 8 </w:t>
      </w:r>
      <w:r w:rsidR="00B91A72">
        <w:rPr>
          <w:rFonts w:cs="Arial"/>
          <w:sz w:val="24"/>
          <w:szCs w:val="24"/>
          <w:lang w:val="sr-Latn-RS"/>
        </w:rPr>
        <w:t>(</w:t>
      </w:r>
      <w:r w:rsidR="00B91A72">
        <w:rPr>
          <w:rFonts w:cs="Arial"/>
          <w:sz w:val="24"/>
          <w:szCs w:val="24"/>
          <w:lang w:val="sr-Cyrl-RS"/>
        </w:rPr>
        <w:t>словима:</w:t>
      </w:r>
      <w:r w:rsidRPr="00B34DDE">
        <w:rPr>
          <w:rFonts w:cs="Arial"/>
          <w:sz w:val="24"/>
          <w:szCs w:val="24"/>
          <w:lang w:val="sr-Cyrl-CS"/>
        </w:rPr>
        <w:t>осам) дана.</w:t>
      </w:r>
    </w:p>
    <w:p w14:paraId="78FE2E82" w14:textId="77777777" w:rsidR="00EB321C" w:rsidRPr="00B34DDE" w:rsidRDefault="00EB321C" w:rsidP="00EB321C">
      <w:pPr>
        <w:tabs>
          <w:tab w:val="left" w:pos="9090"/>
        </w:tabs>
        <w:rPr>
          <w:rFonts w:cs="Arial"/>
          <w:sz w:val="24"/>
          <w:szCs w:val="24"/>
        </w:rPr>
      </w:pPr>
      <w:r w:rsidRPr="00B34DDE">
        <w:rPr>
          <w:rFonts w:cs="Arial"/>
          <w:sz w:val="24"/>
          <w:szCs w:val="24"/>
        </w:rPr>
        <w:t>Купац</w:t>
      </w:r>
      <w:r w:rsidRPr="00B34DDE">
        <w:rPr>
          <w:rFonts w:cs="Arial"/>
          <w:sz w:val="24"/>
          <w:szCs w:val="24"/>
          <w:lang w:val="sr-Cyrl-RS"/>
        </w:rPr>
        <w:t xml:space="preserve"> </w:t>
      </w:r>
      <w:r w:rsidRPr="00B34DDE">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A4B1D1F" w14:textId="28FBDEF2" w:rsidR="00EB321C" w:rsidRPr="00B34DDE" w:rsidRDefault="00EB321C" w:rsidP="00EB321C">
      <w:pPr>
        <w:tabs>
          <w:tab w:val="left" w:pos="9090"/>
        </w:tabs>
        <w:rPr>
          <w:rFonts w:cs="Arial"/>
          <w:sz w:val="24"/>
          <w:szCs w:val="24"/>
        </w:rPr>
      </w:pPr>
      <w:r w:rsidRPr="00B34DDE">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B91A72">
        <w:rPr>
          <w:rFonts w:cs="Arial"/>
          <w:sz w:val="24"/>
          <w:szCs w:val="24"/>
          <w:lang w:val="sr-Cyrl-RS"/>
        </w:rPr>
        <w:t>словима</w:t>
      </w:r>
      <w:proofErr w:type="gramStart"/>
      <w:r w:rsidR="00B91A72">
        <w:rPr>
          <w:rFonts w:cs="Arial"/>
          <w:sz w:val="24"/>
          <w:szCs w:val="24"/>
          <w:lang w:val="sr-Cyrl-RS"/>
        </w:rPr>
        <w:t>:</w:t>
      </w:r>
      <w:r w:rsidRPr="00B34DDE">
        <w:rPr>
          <w:rFonts w:cs="Arial"/>
          <w:sz w:val="24"/>
          <w:szCs w:val="24"/>
        </w:rPr>
        <w:t>три</w:t>
      </w:r>
      <w:proofErr w:type="gramEnd"/>
      <w:r w:rsidRPr="00B34DDE">
        <w:rPr>
          <w:rFonts w:cs="Arial"/>
          <w:sz w:val="24"/>
          <w:szCs w:val="24"/>
        </w:rPr>
        <w:t>) дана од дана кадa је утврдио да квалитет испорученог добра не одговара уговореном.</w:t>
      </w:r>
    </w:p>
    <w:p w14:paraId="3EA91DAE" w14:textId="77777777" w:rsidR="00EB321C" w:rsidRPr="00B34DDE" w:rsidRDefault="00EB321C" w:rsidP="00EB321C">
      <w:pPr>
        <w:tabs>
          <w:tab w:val="left" w:pos="9090"/>
        </w:tabs>
        <w:rPr>
          <w:rFonts w:cs="Arial"/>
          <w:sz w:val="24"/>
          <w:szCs w:val="24"/>
        </w:rPr>
      </w:pPr>
      <w:r w:rsidRPr="00B34DDE">
        <w:rPr>
          <w:rFonts w:cs="Arial"/>
          <w:sz w:val="24"/>
          <w:szCs w:val="24"/>
        </w:rPr>
        <w:t xml:space="preserve">Када се, </w:t>
      </w:r>
      <w:proofErr w:type="gramStart"/>
      <w:r w:rsidRPr="00B34DDE">
        <w:rPr>
          <w:rFonts w:cs="Arial"/>
          <w:sz w:val="24"/>
          <w:szCs w:val="24"/>
        </w:rPr>
        <w:t>после  извршеног</w:t>
      </w:r>
      <w:proofErr w:type="gramEnd"/>
      <w:r w:rsidRPr="00B34DDE">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78E479DE" w14:textId="61A4A747" w:rsidR="00EB321C" w:rsidRPr="00B34DDE" w:rsidRDefault="00EB321C" w:rsidP="00EB321C">
      <w:pPr>
        <w:tabs>
          <w:tab w:val="left" w:pos="9090"/>
        </w:tabs>
        <w:rPr>
          <w:rFonts w:cs="Arial"/>
          <w:sz w:val="24"/>
          <w:szCs w:val="24"/>
        </w:rPr>
      </w:pPr>
      <w:r w:rsidRPr="00B34DDE">
        <w:rPr>
          <w:rFonts w:cs="Arial"/>
          <w:sz w:val="24"/>
          <w:szCs w:val="24"/>
        </w:rPr>
        <w:t>Продавац је обавезан да у року од 7 (</w:t>
      </w:r>
      <w:r w:rsidR="00B91A72">
        <w:rPr>
          <w:rFonts w:cs="Arial"/>
          <w:sz w:val="24"/>
          <w:szCs w:val="24"/>
          <w:lang w:val="sr-Cyrl-RS"/>
        </w:rPr>
        <w:t>словима</w:t>
      </w:r>
      <w:proofErr w:type="gramStart"/>
      <w:r w:rsidR="00B91A72">
        <w:rPr>
          <w:rFonts w:cs="Arial"/>
          <w:sz w:val="24"/>
          <w:szCs w:val="24"/>
          <w:lang w:val="sr-Cyrl-RS"/>
        </w:rPr>
        <w:t>:</w:t>
      </w:r>
      <w:r w:rsidRPr="00B34DDE">
        <w:rPr>
          <w:rFonts w:cs="Arial"/>
          <w:sz w:val="24"/>
          <w:szCs w:val="24"/>
        </w:rPr>
        <w:t>седам</w:t>
      </w:r>
      <w:proofErr w:type="gramEnd"/>
      <w:r w:rsidRPr="00B34DDE">
        <w:rPr>
          <w:rFonts w:cs="Arial"/>
          <w:sz w:val="24"/>
          <w:szCs w:val="24"/>
        </w:rPr>
        <w:t xml:space="preserve">) дана од дана пријема приговора из става 3. </w:t>
      </w:r>
      <w:proofErr w:type="gramStart"/>
      <w:r w:rsidRPr="00B34DDE">
        <w:rPr>
          <w:rFonts w:cs="Arial"/>
          <w:sz w:val="24"/>
          <w:szCs w:val="24"/>
        </w:rPr>
        <w:t>и</w:t>
      </w:r>
      <w:proofErr w:type="gramEnd"/>
      <w:r w:rsidRPr="00B34DDE">
        <w:rPr>
          <w:rFonts w:cs="Arial"/>
          <w:sz w:val="24"/>
          <w:szCs w:val="24"/>
        </w:rPr>
        <w:t xml:space="preserve"> става 4. </w:t>
      </w:r>
      <w:proofErr w:type="gramStart"/>
      <w:r w:rsidRPr="00B34DDE">
        <w:rPr>
          <w:rFonts w:cs="Arial"/>
          <w:sz w:val="24"/>
          <w:szCs w:val="24"/>
        </w:rPr>
        <w:t>овог</w:t>
      </w:r>
      <w:proofErr w:type="gramEnd"/>
      <w:r w:rsidRPr="00B34DDE">
        <w:rPr>
          <w:rFonts w:cs="Arial"/>
          <w:sz w:val="24"/>
          <w:szCs w:val="24"/>
        </w:rPr>
        <w:t xml:space="preserve"> члана, писмено обавести Купца о исходу рекламације.</w:t>
      </w:r>
    </w:p>
    <w:p w14:paraId="70243BCC" w14:textId="77777777" w:rsidR="00EB321C" w:rsidRPr="00B34DDE" w:rsidRDefault="00EB321C" w:rsidP="00EB321C">
      <w:pPr>
        <w:tabs>
          <w:tab w:val="left" w:pos="9090"/>
        </w:tabs>
        <w:rPr>
          <w:rFonts w:cs="Arial"/>
          <w:sz w:val="24"/>
          <w:szCs w:val="24"/>
        </w:rPr>
      </w:pPr>
      <w:r w:rsidRPr="00B34DDE">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3916EE95" w14:textId="77777777" w:rsidR="00EB321C" w:rsidRPr="00B34DDE" w:rsidRDefault="00EB321C" w:rsidP="00EB321C">
      <w:pPr>
        <w:pStyle w:val="KDNabrajanje"/>
        <w:rPr>
          <w:rFonts w:cs="Arial"/>
          <w:sz w:val="24"/>
          <w:szCs w:val="24"/>
        </w:rPr>
      </w:pPr>
      <w:r w:rsidRPr="00B34DDE">
        <w:rPr>
          <w:rFonts w:cs="Arial"/>
          <w:sz w:val="24"/>
          <w:szCs w:val="24"/>
        </w:rPr>
        <w:t xml:space="preserve">да отклони недостатке о свом трошку, ако су мане на добрима отклоњиве, или </w:t>
      </w:r>
    </w:p>
    <w:p w14:paraId="3FCB8C24" w14:textId="77777777" w:rsidR="00EB321C" w:rsidRPr="00B34DDE" w:rsidRDefault="00EB321C" w:rsidP="00EB321C">
      <w:pPr>
        <w:pStyle w:val="KDNabrajanje"/>
        <w:rPr>
          <w:rFonts w:cs="Arial"/>
          <w:sz w:val="24"/>
          <w:szCs w:val="24"/>
        </w:rPr>
      </w:pPr>
      <w:r w:rsidRPr="00B34DDE">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7ECC1BE3" w14:textId="77777777" w:rsidR="00EB321C" w:rsidRPr="00B34DDE" w:rsidRDefault="00EB321C" w:rsidP="00EB321C">
      <w:pPr>
        <w:pStyle w:val="KDNabrajanje"/>
        <w:rPr>
          <w:rFonts w:cs="Arial"/>
          <w:sz w:val="24"/>
          <w:szCs w:val="24"/>
        </w:rPr>
      </w:pPr>
      <w:r w:rsidRPr="00B34DDE">
        <w:rPr>
          <w:rFonts w:cs="Arial"/>
          <w:sz w:val="24"/>
          <w:szCs w:val="24"/>
        </w:rPr>
        <w:t>да одбије пријем добра са недостацима.</w:t>
      </w:r>
    </w:p>
    <w:p w14:paraId="7756D95C" w14:textId="77777777" w:rsidR="00EB321C" w:rsidRPr="00B34DDE" w:rsidRDefault="00EB321C" w:rsidP="00EB321C">
      <w:pPr>
        <w:tabs>
          <w:tab w:val="left" w:pos="9090"/>
        </w:tabs>
        <w:rPr>
          <w:rFonts w:cs="Arial"/>
          <w:sz w:val="24"/>
          <w:szCs w:val="24"/>
        </w:rPr>
      </w:pPr>
      <w:r w:rsidRPr="00B34DDE">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9DD8F0A" w14:textId="77777777" w:rsidR="00EB321C" w:rsidRPr="00B34DDE" w:rsidRDefault="00EB321C" w:rsidP="00EB321C">
      <w:pPr>
        <w:tabs>
          <w:tab w:val="left" w:pos="9090"/>
        </w:tabs>
        <w:rPr>
          <w:rFonts w:cs="Arial"/>
          <w:sz w:val="24"/>
          <w:szCs w:val="24"/>
        </w:rPr>
      </w:pPr>
      <w:r w:rsidRPr="00B34DDE">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3C54CC6" w14:textId="77777777" w:rsidR="00EB321C" w:rsidRPr="00B34DDE" w:rsidRDefault="00EB321C" w:rsidP="00EB321C">
      <w:pPr>
        <w:pStyle w:val="KDParagraf"/>
        <w:spacing w:before="0"/>
        <w:rPr>
          <w:rFonts w:cs="Arial"/>
          <w:i/>
          <w:color w:val="00B0F0"/>
          <w:sz w:val="24"/>
          <w:szCs w:val="24"/>
        </w:rPr>
      </w:pPr>
    </w:p>
    <w:p w14:paraId="631F0F1C" w14:textId="77777777" w:rsidR="00EB321C" w:rsidRPr="00B34DDE" w:rsidRDefault="00EB321C" w:rsidP="00EB321C">
      <w:pPr>
        <w:spacing w:before="0"/>
        <w:rPr>
          <w:rFonts w:cs="Arial"/>
          <w:b/>
          <w:sz w:val="24"/>
          <w:szCs w:val="24"/>
        </w:rPr>
      </w:pPr>
      <w:r w:rsidRPr="00B34DDE">
        <w:rPr>
          <w:rFonts w:cs="Arial"/>
          <w:b/>
          <w:sz w:val="24"/>
          <w:szCs w:val="24"/>
        </w:rPr>
        <w:t>ГАРАНТНИ РОК</w:t>
      </w:r>
    </w:p>
    <w:p w14:paraId="39939471" w14:textId="77777777" w:rsidR="00EB321C" w:rsidRPr="00B34DDE" w:rsidRDefault="00416691" w:rsidP="00EB321C">
      <w:pPr>
        <w:spacing w:before="0"/>
        <w:jc w:val="center"/>
        <w:rPr>
          <w:rFonts w:cs="Arial"/>
          <w:sz w:val="24"/>
          <w:szCs w:val="24"/>
        </w:rPr>
      </w:pPr>
      <w:r w:rsidRPr="00B34DDE">
        <w:rPr>
          <w:rFonts w:cs="Arial"/>
          <w:b/>
          <w:sz w:val="24"/>
          <w:szCs w:val="24"/>
        </w:rPr>
        <w:t>Члан 9</w:t>
      </w:r>
      <w:r w:rsidR="00EB321C" w:rsidRPr="00B34DDE">
        <w:rPr>
          <w:rFonts w:cs="Arial"/>
          <w:b/>
          <w:sz w:val="24"/>
          <w:szCs w:val="24"/>
        </w:rPr>
        <w:t>.</w:t>
      </w:r>
    </w:p>
    <w:p w14:paraId="6DB282C6" w14:textId="77777777" w:rsidR="00EB321C" w:rsidRPr="00B34DDE" w:rsidRDefault="00EB321C" w:rsidP="00EB321C">
      <w:pPr>
        <w:tabs>
          <w:tab w:val="left" w:pos="9090"/>
        </w:tabs>
        <w:rPr>
          <w:rFonts w:cs="Arial"/>
          <w:sz w:val="24"/>
          <w:szCs w:val="24"/>
        </w:rPr>
      </w:pPr>
      <w:r w:rsidRPr="00B34DDE">
        <w:rPr>
          <w:rFonts w:cs="Arial"/>
          <w:sz w:val="24"/>
          <w:szCs w:val="24"/>
        </w:rPr>
        <w:t xml:space="preserve">Гарантни рок за испоручена добра из члана 1, износи </w:t>
      </w:r>
      <w:r w:rsidR="00086884" w:rsidRPr="00B34DDE">
        <w:rPr>
          <w:rFonts w:cs="Arial"/>
          <w:sz w:val="24"/>
          <w:szCs w:val="24"/>
          <w:lang w:val="sr-Cyrl-RS"/>
        </w:rPr>
        <w:t xml:space="preserve">24 </w:t>
      </w:r>
      <w:r w:rsidRPr="00B34DDE">
        <w:rPr>
          <w:rFonts w:cs="Arial"/>
          <w:sz w:val="24"/>
          <w:szCs w:val="24"/>
        </w:rPr>
        <w:t>месеци</w:t>
      </w:r>
      <w:r w:rsidRPr="00B34DDE">
        <w:rPr>
          <w:rFonts w:cs="Arial"/>
          <w:sz w:val="24"/>
          <w:szCs w:val="24"/>
          <w:lang w:val="sr-Cyrl-RS"/>
        </w:rPr>
        <w:t xml:space="preserve"> од дана испоруке </w:t>
      </w:r>
      <w:r w:rsidRPr="00B34DDE">
        <w:rPr>
          <w:rFonts w:cs="Arial"/>
          <w:sz w:val="24"/>
          <w:szCs w:val="24"/>
        </w:rPr>
        <w:t xml:space="preserve">и </w:t>
      </w:r>
      <w:r w:rsidRPr="00B34DDE">
        <w:rPr>
          <w:rFonts w:cs="Arial"/>
          <w:sz w:val="24"/>
          <w:szCs w:val="24"/>
          <w:lang w:val="sr-Cyrl-RS"/>
        </w:rPr>
        <w:t>потписивања Записника о квалитативном и квантитативном пријему добара</w:t>
      </w:r>
      <w:r w:rsidRPr="00B34DDE">
        <w:rPr>
          <w:rFonts w:cs="Arial"/>
          <w:sz w:val="24"/>
          <w:szCs w:val="24"/>
        </w:rPr>
        <w:t>.</w:t>
      </w:r>
    </w:p>
    <w:p w14:paraId="744FC9F5" w14:textId="77777777" w:rsidR="00EB321C" w:rsidRPr="00B34DDE" w:rsidRDefault="00EB321C" w:rsidP="00EB321C">
      <w:pPr>
        <w:tabs>
          <w:tab w:val="left" w:pos="9090"/>
        </w:tabs>
        <w:rPr>
          <w:rFonts w:cs="Arial"/>
          <w:sz w:val="24"/>
          <w:szCs w:val="24"/>
        </w:rPr>
      </w:pPr>
      <w:proofErr w:type="gramStart"/>
      <w:r w:rsidRPr="00B34DDE">
        <w:rPr>
          <w:rFonts w:cs="Arial"/>
          <w:sz w:val="24"/>
          <w:szCs w:val="24"/>
        </w:rPr>
        <w:lastRenderedPageBreak/>
        <w:t>Купац  има</w:t>
      </w:r>
      <w:proofErr w:type="gramEnd"/>
      <w:r w:rsidRPr="00B34DDE">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3403A8BA" w14:textId="77777777" w:rsidR="00EB321C" w:rsidRPr="00B34DDE" w:rsidRDefault="00EB321C" w:rsidP="00EB321C">
      <w:pPr>
        <w:tabs>
          <w:tab w:val="left" w:pos="9090"/>
        </w:tabs>
        <w:rPr>
          <w:rFonts w:cs="Arial"/>
          <w:sz w:val="24"/>
          <w:szCs w:val="24"/>
        </w:rPr>
      </w:pPr>
      <w:r w:rsidRPr="00B34DDE">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0B6CB0A1" w14:textId="77777777" w:rsidR="00EB321C" w:rsidRPr="00B34DDE" w:rsidRDefault="00EB321C" w:rsidP="00EB321C">
      <w:pPr>
        <w:tabs>
          <w:tab w:val="left" w:pos="9090"/>
        </w:tabs>
        <w:rPr>
          <w:rFonts w:cs="Arial"/>
          <w:sz w:val="24"/>
          <w:szCs w:val="24"/>
        </w:rPr>
      </w:pPr>
      <w:r w:rsidRPr="00B34DDE">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63C0C7C9" w14:textId="77777777" w:rsidR="00EB321C" w:rsidRPr="00B34DDE" w:rsidRDefault="00EB321C" w:rsidP="00EB321C">
      <w:pPr>
        <w:tabs>
          <w:tab w:val="left" w:pos="9090"/>
        </w:tabs>
        <w:rPr>
          <w:rFonts w:cs="Arial"/>
          <w:sz w:val="24"/>
          <w:szCs w:val="24"/>
        </w:rPr>
      </w:pPr>
      <w:r w:rsidRPr="00B34DDE">
        <w:rPr>
          <w:rFonts w:cs="Arial"/>
          <w:sz w:val="24"/>
          <w:szCs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75BD45CE" w14:textId="77777777" w:rsidR="00EB321C" w:rsidRPr="00B34DDE" w:rsidRDefault="00EB321C" w:rsidP="00EB321C">
      <w:pPr>
        <w:tabs>
          <w:tab w:val="left" w:pos="9090"/>
        </w:tabs>
        <w:rPr>
          <w:rFonts w:cs="Arial"/>
          <w:sz w:val="24"/>
          <w:szCs w:val="24"/>
        </w:rPr>
      </w:pPr>
      <w:r w:rsidRPr="00B34DDE">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92BDD3A" w14:textId="77777777" w:rsidR="00EB321C" w:rsidRPr="00B34DDE" w:rsidRDefault="00EB321C" w:rsidP="00EB321C">
      <w:pPr>
        <w:pStyle w:val="KDParagraf"/>
        <w:spacing w:before="0"/>
        <w:rPr>
          <w:rFonts w:cs="Arial"/>
          <w:color w:val="00B0F0"/>
          <w:sz w:val="24"/>
          <w:szCs w:val="24"/>
          <w:lang w:val="sr-Cyrl-BA"/>
        </w:rPr>
      </w:pPr>
    </w:p>
    <w:p w14:paraId="22D301C4" w14:textId="77777777" w:rsidR="00EB321C" w:rsidRPr="00B34DDE" w:rsidRDefault="00EB321C" w:rsidP="00EB321C">
      <w:pPr>
        <w:pStyle w:val="KDParagraf"/>
        <w:spacing w:before="0"/>
        <w:rPr>
          <w:rFonts w:cs="Arial"/>
          <w:i/>
          <w:color w:val="00B0F0"/>
          <w:sz w:val="24"/>
          <w:szCs w:val="24"/>
        </w:rPr>
      </w:pPr>
    </w:p>
    <w:p w14:paraId="13F7943F" w14:textId="77777777" w:rsidR="00EB321C" w:rsidRPr="00B34DDE" w:rsidRDefault="00EB321C" w:rsidP="00EB321C">
      <w:pPr>
        <w:spacing w:before="0"/>
        <w:rPr>
          <w:rFonts w:cs="Arial"/>
          <w:b/>
          <w:sz w:val="24"/>
          <w:szCs w:val="24"/>
        </w:rPr>
      </w:pPr>
      <w:r w:rsidRPr="00B34DDE">
        <w:rPr>
          <w:rFonts w:cs="Arial"/>
          <w:b/>
          <w:sz w:val="24"/>
          <w:szCs w:val="24"/>
        </w:rPr>
        <w:t>СРЕДСТВА ФИНАНСИЈСКОГ ОБЕЗБЕЂЕЊА</w:t>
      </w:r>
    </w:p>
    <w:p w14:paraId="1BFEF8C6" w14:textId="77777777" w:rsidR="00EB321C" w:rsidRPr="00B34DDE" w:rsidRDefault="00EB321C" w:rsidP="00EB321C">
      <w:pPr>
        <w:spacing w:before="0"/>
        <w:jc w:val="center"/>
        <w:rPr>
          <w:rFonts w:cs="Arial"/>
          <w:b/>
          <w:sz w:val="24"/>
          <w:szCs w:val="24"/>
        </w:rPr>
      </w:pPr>
      <w:r w:rsidRPr="00B34DDE">
        <w:rPr>
          <w:rFonts w:cs="Arial"/>
          <w:b/>
          <w:sz w:val="24"/>
          <w:szCs w:val="24"/>
        </w:rPr>
        <w:t xml:space="preserve">Члан </w:t>
      </w:r>
      <w:r w:rsidR="00416691" w:rsidRPr="00B34DDE">
        <w:rPr>
          <w:rFonts w:cs="Arial"/>
          <w:b/>
          <w:sz w:val="24"/>
          <w:szCs w:val="24"/>
          <w:lang w:val="sr-Cyrl-RS"/>
        </w:rPr>
        <w:t>10</w:t>
      </w:r>
      <w:r w:rsidRPr="00B34DDE">
        <w:rPr>
          <w:rFonts w:cs="Arial"/>
          <w:b/>
          <w:sz w:val="24"/>
          <w:szCs w:val="24"/>
        </w:rPr>
        <w:t xml:space="preserve">. </w:t>
      </w:r>
    </w:p>
    <w:p w14:paraId="1F9A8D23" w14:textId="77777777" w:rsidR="00EB321C" w:rsidRPr="00B34DDE" w:rsidRDefault="00EB321C" w:rsidP="00EB321C">
      <w:pPr>
        <w:spacing w:before="0"/>
        <w:rPr>
          <w:rFonts w:cs="Arial"/>
          <w:b/>
          <w:sz w:val="24"/>
          <w:szCs w:val="24"/>
        </w:rPr>
      </w:pPr>
      <w:r w:rsidRPr="00B34DDE">
        <w:rPr>
          <w:rFonts w:cs="Arial"/>
          <w:b/>
          <w:sz w:val="24"/>
          <w:szCs w:val="24"/>
        </w:rPr>
        <w:t>Банкарска гаранција за добро извршење посла</w:t>
      </w:r>
    </w:p>
    <w:p w14:paraId="07253CF4" w14:textId="77777777" w:rsidR="00EB321C" w:rsidRPr="00B34DDE" w:rsidRDefault="00EB321C" w:rsidP="00EB321C">
      <w:pPr>
        <w:spacing w:before="0"/>
        <w:rPr>
          <w:rFonts w:cs="Arial"/>
          <w:sz w:val="24"/>
          <w:szCs w:val="24"/>
        </w:rPr>
      </w:pPr>
      <w:r w:rsidRPr="00B34DDE">
        <w:rPr>
          <w:rFonts w:cs="Arial"/>
          <w:sz w:val="24"/>
          <w:szCs w:val="24"/>
        </w:rPr>
        <w:t>Продавац је дужан да у тренутку закључења Уговора а најкасније у року од 10 (</w:t>
      </w:r>
      <w:r w:rsidRPr="00B34DDE">
        <w:rPr>
          <w:rFonts w:cs="Arial"/>
          <w:sz w:val="24"/>
          <w:szCs w:val="24"/>
          <w:lang w:val="sr-Cyrl-RS"/>
        </w:rPr>
        <w:t xml:space="preserve">словима: </w:t>
      </w:r>
      <w:r w:rsidRPr="00B34DDE">
        <w:rPr>
          <w:rFonts w:cs="Arial"/>
          <w:sz w:val="24"/>
          <w:szCs w:val="24"/>
        </w:rPr>
        <w:t>десет) дана од дана обостраног потписивања Уговора од законских заступника уговорних страна</w:t>
      </w:r>
      <w:proofErr w:type="gramStart"/>
      <w:r w:rsidRPr="00B34DDE">
        <w:rPr>
          <w:rFonts w:cs="Arial"/>
          <w:sz w:val="24"/>
          <w:szCs w:val="24"/>
        </w:rPr>
        <w:t>,а</w:t>
      </w:r>
      <w:proofErr w:type="gramEnd"/>
      <w:r w:rsidRPr="00B34DDE">
        <w:rPr>
          <w:rFonts w:cs="Arial"/>
          <w:sz w:val="24"/>
          <w:szCs w:val="24"/>
        </w:rPr>
        <w:t xml:space="preserve"> пре испоруке, као одложни услов из члана 74. </w:t>
      </w:r>
      <w:proofErr w:type="gramStart"/>
      <w:r w:rsidRPr="00B34DDE">
        <w:rPr>
          <w:rFonts w:cs="Arial"/>
          <w:sz w:val="24"/>
          <w:szCs w:val="24"/>
        </w:rPr>
        <w:t>став</w:t>
      </w:r>
      <w:proofErr w:type="gramEnd"/>
      <w:r w:rsidRPr="00B34DDE">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33109D" w:rsidRPr="00B34DDE">
        <w:rPr>
          <w:rFonts w:cs="Arial"/>
          <w:sz w:val="24"/>
          <w:szCs w:val="24"/>
          <w:lang w:val="sr-Cyrl-RS"/>
        </w:rPr>
        <w:t>,</w:t>
      </w:r>
      <w:r w:rsidRPr="00B34DDE">
        <w:rPr>
          <w:rFonts w:cs="Arial"/>
          <w:sz w:val="24"/>
          <w:szCs w:val="24"/>
          <w:lang w:val="sr-Cyrl-RS"/>
        </w:rPr>
        <w:t xml:space="preserve"> (даље: ЗОО)</w:t>
      </w:r>
      <w:r w:rsidRPr="00B34DDE">
        <w:rPr>
          <w:rFonts w:cs="Arial"/>
          <w:sz w:val="24"/>
          <w:szCs w:val="24"/>
        </w:rPr>
        <w:t xml:space="preserve">, као средство финансијског обезбеђења за добро извршење посла преда </w:t>
      </w:r>
      <w:r w:rsidRPr="00B34DDE">
        <w:rPr>
          <w:rFonts w:cs="Arial"/>
          <w:sz w:val="24"/>
          <w:szCs w:val="24"/>
          <w:lang w:val="sr-Cyrl-RS"/>
        </w:rPr>
        <w:t>Купцу</w:t>
      </w:r>
      <w:r w:rsidRPr="00B34DDE">
        <w:rPr>
          <w:rFonts w:cs="Arial"/>
          <w:sz w:val="24"/>
          <w:szCs w:val="24"/>
        </w:rPr>
        <w:t xml:space="preserve"> банкарску гаранцију за добро извршење посла.</w:t>
      </w:r>
    </w:p>
    <w:p w14:paraId="3AA009D3" w14:textId="77777777" w:rsidR="00EB321C" w:rsidRPr="00B34DDE" w:rsidRDefault="00EB321C" w:rsidP="00EB321C">
      <w:pPr>
        <w:spacing w:before="0"/>
        <w:rPr>
          <w:rFonts w:cs="Arial"/>
          <w:sz w:val="24"/>
          <w:szCs w:val="24"/>
        </w:rPr>
      </w:pPr>
      <w:r w:rsidRPr="00B34DDE">
        <w:rPr>
          <w:rFonts w:cs="Arial"/>
          <w:sz w:val="24"/>
          <w:szCs w:val="24"/>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8A5AB6F" w14:textId="77777777" w:rsidR="00EB321C" w:rsidRPr="00B34DDE" w:rsidRDefault="00EB321C" w:rsidP="00EB321C">
      <w:pPr>
        <w:spacing w:before="0"/>
        <w:rPr>
          <w:rFonts w:cs="Arial"/>
          <w:sz w:val="24"/>
          <w:szCs w:val="24"/>
        </w:rPr>
      </w:pPr>
      <w:r w:rsidRPr="00B34DDE">
        <w:rPr>
          <w:rFonts w:cs="Arial"/>
          <w:sz w:val="24"/>
          <w:szCs w:val="24"/>
        </w:rPr>
        <w:t>Банкарска гаранција мора трајати најмање 30 (словима:</w:t>
      </w:r>
      <w:r w:rsidRPr="00B34DDE">
        <w:rPr>
          <w:rFonts w:cs="Arial"/>
          <w:sz w:val="24"/>
          <w:szCs w:val="24"/>
          <w:lang w:val="sr-Cyrl-RS"/>
        </w:rPr>
        <w:t xml:space="preserve"> </w:t>
      </w:r>
      <w:r w:rsidRPr="00B34DDE">
        <w:rPr>
          <w:rFonts w:cs="Arial"/>
          <w:sz w:val="24"/>
          <w:szCs w:val="24"/>
        </w:rPr>
        <w:t>тридесет) календарских дана дуже од рока одређеног за коначно извршење посла.</w:t>
      </w:r>
    </w:p>
    <w:p w14:paraId="76AE9B9C" w14:textId="77777777" w:rsidR="00EB321C" w:rsidRPr="00B34DDE" w:rsidRDefault="00EB321C" w:rsidP="00EB321C">
      <w:pPr>
        <w:spacing w:before="0"/>
        <w:rPr>
          <w:rFonts w:cs="Arial"/>
          <w:sz w:val="24"/>
          <w:szCs w:val="24"/>
        </w:rPr>
      </w:pPr>
      <w:r w:rsidRPr="00B34DD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394AB28" w14:textId="77777777" w:rsidR="00EB321C" w:rsidRPr="00B34DDE" w:rsidRDefault="00EB321C" w:rsidP="00EB321C">
      <w:pPr>
        <w:spacing w:before="0"/>
        <w:rPr>
          <w:rFonts w:cs="Arial"/>
          <w:sz w:val="24"/>
          <w:szCs w:val="24"/>
        </w:rPr>
      </w:pPr>
      <w:r w:rsidRPr="00B34DDE">
        <w:rPr>
          <w:rFonts w:cs="Arial"/>
          <w:sz w:val="24"/>
          <w:szCs w:val="24"/>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1976DE32" w14:textId="77777777" w:rsidR="00EB321C" w:rsidRPr="00B34DDE" w:rsidRDefault="00EB321C" w:rsidP="00EB321C">
      <w:pPr>
        <w:spacing w:before="0"/>
        <w:rPr>
          <w:rFonts w:cs="Arial"/>
          <w:sz w:val="24"/>
          <w:szCs w:val="24"/>
        </w:rPr>
      </w:pPr>
      <w:r w:rsidRPr="00B34DDE">
        <w:rPr>
          <w:rFonts w:cs="Arial"/>
          <w:sz w:val="24"/>
          <w:szCs w:val="24"/>
        </w:rPr>
        <w:t xml:space="preserve">У </w:t>
      </w:r>
      <w:proofErr w:type="gramStart"/>
      <w:r w:rsidRPr="00B34DDE">
        <w:rPr>
          <w:rFonts w:cs="Arial"/>
          <w:sz w:val="24"/>
          <w:szCs w:val="24"/>
        </w:rPr>
        <w:t>случају  у</w:t>
      </w:r>
      <w:proofErr w:type="gramEnd"/>
      <w:r w:rsidRPr="00B34DDE">
        <w:rPr>
          <w:rFonts w:cs="Arial"/>
          <w:sz w:val="24"/>
          <w:szCs w:val="24"/>
        </w:rPr>
        <w:t xml:space="preserve"> случају спора по овој Гаранцији, утврђује се надлежност суда у Београду и примена материјалног права Републике Србије. </w:t>
      </w:r>
    </w:p>
    <w:p w14:paraId="0036F4A4" w14:textId="77777777" w:rsidR="00EB321C" w:rsidRPr="00B34DDE" w:rsidRDefault="00EB321C" w:rsidP="00EB321C">
      <w:pPr>
        <w:spacing w:before="0"/>
        <w:rPr>
          <w:rFonts w:cs="Arial"/>
          <w:sz w:val="24"/>
          <w:szCs w:val="24"/>
          <w:lang w:val="sr-Cyrl-RS"/>
        </w:rPr>
      </w:pPr>
      <w:r w:rsidRPr="00B34DDE">
        <w:rPr>
          <w:rFonts w:cs="Arial"/>
          <w:sz w:val="24"/>
          <w:szCs w:val="24"/>
          <w:lang w:val="sr-Cyrl-RS"/>
        </w:rPr>
        <w:lastRenderedPageBreak/>
        <w:t>На ову банкарску гарнцију примењују се Једнообразна правила за гаранције на позив ( URDG 758) Међународне трговинске коморе у Паризу.</w:t>
      </w:r>
    </w:p>
    <w:p w14:paraId="5753EE33" w14:textId="77777777" w:rsidR="00EB321C" w:rsidRPr="00B34DDE" w:rsidRDefault="00EB321C" w:rsidP="00EB321C">
      <w:pPr>
        <w:spacing w:before="0"/>
        <w:rPr>
          <w:rFonts w:cs="Arial"/>
          <w:sz w:val="24"/>
          <w:szCs w:val="24"/>
          <w:lang w:val="sr-Cyrl-RS"/>
        </w:rPr>
      </w:pPr>
    </w:p>
    <w:p w14:paraId="49E60454" w14:textId="77777777" w:rsidR="00EB321C" w:rsidRPr="00B34DDE" w:rsidRDefault="00EB321C" w:rsidP="00EB321C">
      <w:pPr>
        <w:spacing w:before="0"/>
        <w:rPr>
          <w:rFonts w:cs="Arial"/>
          <w:sz w:val="24"/>
          <w:szCs w:val="24"/>
          <w:lang w:val="sr-Cyrl-RS"/>
        </w:rPr>
      </w:pPr>
      <w:r w:rsidRPr="00B34DDE">
        <w:rPr>
          <w:rFonts w:cs="Arial"/>
          <w:sz w:val="24"/>
          <w:szCs w:val="24"/>
          <w:lang w:val="sr-Cyrl-RS"/>
        </w:rPr>
        <w:t>Ова гаранција истиче на наведени датум, без обзира да ли је овај документ враћен или није.</w:t>
      </w:r>
    </w:p>
    <w:p w14:paraId="1840DEAA" w14:textId="77777777" w:rsidR="00EB321C" w:rsidRPr="00B34DDE" w:rsidRDefault="00EB321C" w:rsidP="00EB321C">
      <w:pPr>
        <w:spacing w:before="0"/>
        <w:rPr>
          <w:rFonts w:cs="Arial"/>
          <w:sz w:val="24"/>
          <w:szCs w:val="24"/>
          <w:lang w:val="sr-Cyrl-RS"/>
        </w:rPr>
      </w:pPr>
      <w:r w:rsidRPr="00B34DDE">
        <w:rPr>
          <w:rFonts w:cs="Arial"/>
          <w:sz w:val="24"/>
          <w:szCs w:val="24"/>
          <w:lang w:val="sr-Cyrl-RS"/>
        </w:rPr>
        <w:t xml:space="preserve">-Банкарска гаранција се не може уступити и није преносива без сагласности </w:t>
      </w:r>
      <w:r w:rsidR="00E70FB3" w:rsidRPr="00B34DDE">
        <w:rPr>
          <w:rFonts w:cs="Arial"/>
          <w:sz w:val="24"/>
          <w:szCs w:val="24"/>
          <w:lang w:val="sr-Cyrl-RS"/>
        </w:rPr>
        <w:t>Налогодавца, Корисника и</w:t>
      </w:r>
      <w:r w:rsidRPr="00B34DDE">
        <w:rPr>
          <w:rFonts w:cs="Arial"/>
          <w:sz w:val="24"/>
          <w:szCs w:val="24"/>
          <w:lang w:val="sr-Cyrl-RS"/>
        </w:rPr>
        <w:t xml:space="preserve"> банке</w:t>
      </w:r>
      <w:r w:rsidR="00E70FB3" w:rsidRPr="00B34DDE">
        <w:rPr>
          <w:rFonts w:cs="Arial"/>
          <w:sz w:val="24"/>
          <w:szCs w:val="24"/>
          <w:lang w:val="sr-Cyrl-RS"/>
        </w:rPr>
        <w:t xml:space="preserve"> гаранта</w:t>
      </w:r>
      <w:r w:rsidRPr="00B34DDE">
        <w:rPr>
          <w:rFonts w:cs="Arial"/>
          <w:sz w:val="24"/>
          <w:szCs w:val="24"/>
          <w:lang w:val="sr-Cyrl-RS"/>
        </w:rPr>
        <w:t>.</w:t>
      </w:r>
    </w:p>
    <w:p w14:paraId="0BAAD290" w14:textId="77777777" w:rsidR="00EB321C" w:rsidRPr="00B34DDE" w:rsidRDefault="00416691" w:rsidP="00EB321C">
      <w:pPr>
        <w:spacing w:before="0"/>
        <w:jc w:val="center"/>
        <w:rPr>
          <w:rFonts w:cs="Arial"/>
          <w:b/>
          <w:sz w:val="24"/>
          <w:szCs w:val="24"/>
          <w:lang w:val="sr-Cyrl-RS"/>
        </w:rPr>
      </w:pPr>
      <w:r w:rsidRPr="00B34DDE">
        <w:rPr>
          <w:rFonts w:cs="Arial"/>
          <w:b/>
          <w:sz w:val="24"/>
          <w:szCs w:val="24"/>
          <w:lang w:val="sr-Cyrl-RS"/>
        </w:rPr>
        <w:t>Члан 11</w:t>
      </w:r>
      <w:r w:rsidR="00EB321C" w:rsidRPr="00B34DDE">
        <w:rPr>
          <w:rFonts w:cs="Arial"/>
          <w:b/>
          <w:sz w:val="24"/>
          <w:szCs w:val="24"/>
          <w:lang w:val="sr-Cyrl-RS"/>
        </w:rPr>
        <w:t>.</w:t>
      </w:r>
    </w:p>
    <w:p w14:paraId="335C97A2" w14:textId="77777777" w:rsidR="00EB321C" w:rsidRPr="00B34DDE" w:rsidRDefault="00EB321C" w:rsidP="00EB321C">
      <w:pPr>
        <w:tabs>
          <w:tab w:val="left" w:pos="567"/>
        </w:tabs>
        <w:rPr>
          <w:rFonts w:eastAsia="TimesNewRomanPSMT" w:cs="Arial"/>
          <w:b/>
          <w:bCs/>
          <w:iCs/>
          <w:sz w:val="24"/>
          <w:szCs w:val="24"/>
        </w:rPr>
      </w:pPr>
      <w:r w:rsidRPr="00B34DDE">
        <w:rPr>
          <w:rFonts w:eastAsia="TimesNewRomanPSMT" w:cs="Arial"/>
          <w:b/>
          <w:bCs/>
          <w:iCs/>
          <w:sz w:val="24"/>
          <w:szCs w:val="24"/>
        </w:rPr>
        <w:t>Банкарску гаранцију за отклањање</w:t>
      </w:r>
      <w:r w:rsidRPr="00B34DDE">
        <w:rPr>
          <w:rFonts w:eastAsia="TimesNewRomanPSMT" w:cs="Arial"/>
          <w:b/>
          <w:bCs/>
          <w:iCs/>
          <w:sz w:val="24"/>
          <w:szCs w:val="24"/>
          <w:lang w:val="sr-Cyrl-RS"/>
        </w:rPr>
        <w:t xml:space="preserve"> недотатака</w:t>
      </w:r>
      <w:r w:rsidRPr="00B34DDE">
        <w:rPr>
          <w:rFonts w:eastAsia="TimesNewRomanPSMT" w:cs="Arial"/>
          <w:b/>
          <w:bCs/>
          <w:iCs/>
          <w:sz w:val="24"/>
          <w:szCs w:val="24"/>
        </w:rPr>
        <w:t xml:space="preserve"> у гарантном року</w:t>
      </w:r>
    </w:p>
    <w:p w14:paraId="0231F9F9" w14:textId="77777777" w:rsidR="00EB321C" w:rsidRPr="00B34DDE" w:rsidRDefault="00EB321C" w:rsidP="00EB321C">
      <w:pPr>
        <w:tabs>
          <w:tab w:val="left" w:pos="567"/>
        </w:tabs>
        <w:spacing w:before="0"/>
        <w:rPr>
          <w:rFonts w:eastAsia="TimesNewRomanPSMT" w:cs="Arial"/>
          <w:iCs/>
          <w:sz w:val="24"/>
          <w:szCs w:val="24"/>
        </w:rPr>
      </w:pPr>
      <w:r w:rsidRPr="00B34DDE">
        <w:rPr>
          <w:rFonts w:eastAsia="TimesNewRomanPSMT" w:cs="Arial"/>
          <w:iCs/>
          <w:sz w:val="24"/>
          <w:szCs w:val="24"/>
        </w:rPr>
        <w:t>Продавац се обавезује да преда Купцу банкарску гаранцију за отклањање недостатака у  гарантном року која је неопозива, безусловна,без права пр</w:t>
      </w:r>
      <w:r w:rsidR="00E70FB3" w:rsidRPr="00B34DDE">
        <w:rPr>
          <w:rFonts w:eastAsia="TimesNewRomanPSMT" w:cs="Arial"/>
          <w:iCs/>
          <w:sz w:val="24"/>
          <w:szCs w:val="24"/>
          <w:lang w:val="sr-Cyrl-RS"/>
        </w:rPr>
        <w:t>иговора</w:t>
      </w:r>
      <w:r w:rsidRPr="00B34DDE">
        <w:rPr>
          <w:rFonts w:eastAsia="TimesNewRomanPSMT" w:cs="Arial"/>
          <w:iCs/>
          <w:sz w:val="24"/>
          <w:szCs w:val="24"/>
        </w:rPr>
        <w:t xml:space="preserve"> и платива на први позив, издата у висини од 5% од укупно уговорене цене (без ПДВ) са роком важења </w:t>
      </w:r>
      <w:r w:rsidRPr="00B34DDE">
        <w:rPr>
          <w:rFonts w:eastAsia="TimesNewRomanPSMT" w:cs="Arial"/>
          <w:iCs/>
          <w:sz w:val="24"/>
          <w:szCs w:val="24"/>
          <w:lang w:val="sr-Cyrl-RS"/>
        </w:rPr>
        <w:t>3</w:t>
      </w:r>
      <w:r w:rsidRPr="00B34DDE">
        <w:rPr>
          <w:rFonts w:eastAsia="TimesNewRomanPSMT" w:cs="Arial"/>
          <w:iCs/>
          <w:sz w:val="24"/>
          <w:szCs w:val="24"/>
        </w:rPr>
        <w:t xml:space="preserve">0 </w:t>
      </w:r>
      <w:r w:rsidRPr="00B34DDE">
        <w:rPr>
          <w:rFonts w:eastAsia="TimesNewRomanPSMT" w:cs="Arial"/>
          <w:iCs/>
          <w:sz w:val="24"/>
          <w:szCs w:val="24"/>
          <w:lang w:val="sr-Cyrl-RS"/>
        </w:rPr>
        <w:t xml:space="preserve">(словима: тридесет) </w:t>
      </w:r>
      <w:r w:rsidRPr="00B34DDE">
        <w:rPr>
          <w:rFonts w:eastAsia="TimesNewRomanPSMT" w:cs="Arial"/>
          <w:iCs/>
          <w:sz w:val="24"/>
          <w:szCs w:val="24"/>
        </w:rPr>
        <w:t>дана дужим од гарантног рока.</w:t>
      </w:r>
    </w:p>
    <w:p w14:paraId="524F69F2" w14:textId="77777777" w:rsidR="00EB321C" w:rsidRPr="00B34DDE" w:rsidRDefault="00EB321C" w:rsidP="00EB321C">
      <w:pPr>
        <w:tabs>
          <w:tab w:val="left" w:pos="567"/>
        </w:tabs>
        <w:spacing w:before="0"/>
        <w:rPr>
          <w:rFonts w:eastAsia="TimesNewRomanPSMT" w:cs="Arial"/>
          <w:iCs/>
          <w:sz w:val="24"/>
          <w:szCs w:val="24"/>
        </w:rPr>
      </w:pPr>
    </w:p>
    <w:p w14:paraId="4BA0545D" w14:textId="77777777" w:rsidR="00EB321C" w:rsidRPr="00B34DDE" w:rsidRDefault="00EB321C" w:rsidP="00EB321C">
      <w:pPr>
        <w:tabs>
          <w:tab w:val="left" w:pos="567"/>
        </w:tabs>
        <w:spacing w:before="0"/>
        <w:rPr>
          <w:rFonts w:eastAsia="TimesNewRomanPSMT" w:cs="Arial"/>
          <w:iCs/>
          <w:sz w:val="24"/>
          <w:szCs w:val="24"/>
        </w:rPr>
      </w:pPr>
      <w:r w:rsidRPr="00B34DDE">
        <w:rPr>
          <w:rFonts w:eastAsia="TimesNewRomanPSMT" w:cs="Arial"/>
          <w:iCs/>
          <w:sz w:val="24"/>
          <w:szCs w:val="24"/>
        </w:rPr>
        <w:t xml:space="preserve">Банкарска гаранција за отклањање недостатака у гарантном року, доставља </w:t>
      </w:r>
      <w:proofErr w:type="gramStart"/>
      <w:r w:rsidRPr="00B34DDE">
        <w:rPr>
          <w:rFonts w:eastAsia="TimesNewRomanPSMT" w:cs="Arial"/>
          <w:iCs/>
          <w:sz w:val="24"/>
          <w:szCs w:val="24"/>
        </w:rPr>
        <w:t>се  у</w:t>
      </w:r>
      <w:proofErr w:type="gramEnd"/>
      <w:r w:rsidRPr="00B34DDE">
        <w:rPr>
          <w:rFonts w:eastAsia="TimesNewRomanPSMT" w:cs="Arial"/>
          <w:iCs/>
          <w:sz w:val="24"/>
          <w:szCs w:val="24"/>
        </w:rPr>
        <w:t xml:space="preserve"> тренутку примопредаје/испоруке предмета уговора.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60D15065" w14:textId="77777777" w:rsidR="00EB321C" w:rsidRPr="00B34DDE" w:rsidRDefault="00EB321C" w:rsidP="00EB321C">
      <w:pPr>
        <w:tabs>
          <w:tab w:val="left" w:pos="567"/>
        </w:tabs>
        <w:spacing w:before="0"/>
        <w:rPr>
          <w:rFonts w:eastAsia="TimesNewRomanPSMT" w:cs="Arial"/>
          <w:iCs/>
          <w:sz w:val="24"/>
          <w:szCs w:val="24"/>
        </w:rPr>
      </w:pPr>
      <w:r w:rsidRPr="00B34DDE">
        <w:rPr>
          <w:rFonts w:eastAsia="TimesNewRomanPSMT" w:cs="Arial"/>
          <w:iCs/>
          <w:sz w:val="24"/>
          <w:szCs w:val="24"/>
        </w:rPr>
        <w:t xml:space="preserve">Достављена банкарска </w:t>
      </w:r>
      <w:proofErr w:type="gramStart"/>
      <w:r w:rsidRPr="00B34DDE">
        <w:rPr>
          <w:rFonts w:eastAsia="TimesNewRomanPSMT" w:cs="Arial"/>
          <w:iCs/>
          <w:sz w:val="24"/>
          <w:szCs w:val="24"/>
        </w:rPr>
        <w:t>гаранција  не</w:t>
      </w:r>
      <w:proofErr w:type="gramEnd"/>
      <w:r w:rsidRPr="00B34DDE">
        <w:rPr>
          <w:rFonts w:eastAsia="TimesNewRomanPSMT" w:cs="Arial"/>
          <w:iCs/>
          <w:sz w:val="24"/>
          <w:szCs w:val="24"/>
        </w:rPr>
        <w:t xml:space="preserve"> може да садржи додатне услове за исплату, краћи рок и мањи износ.</w:t>
      </w:r>
    </w:p>
    <w:p w14:paraId="59062003" w14:textId="77777777" w:rsidR="00EB321C" w:rsidRPr="00B34DDE" w:rsidRDefault="00EB321C" w:rsidP="00EB321C">
      <w:pPr>
        <w:tabs>
          <w:tab w:val="left" w:pos="567"/>
        </w:tabs>
        <w:spacing w:before="0"/>
        <w:rPr>
          <w:rFonts w:eastAsia="TimesNewRomanPSMT" w:cs="Arial"/>
          <w:iCs/>
          <w:sz w:val="24"/>
          <w:szCs w:val="24"/>
        </w:rPr>
      </w:pPr>
      <w:r w:rsidRPr="00B34DDE">
        <w:rPr>
          <w:rFonts w:eastAsia="TimesNewRomanPSMT" w:cs="Arial"/>
          <w:iCs/>
          <w:sz w:val="24"/>
          <w:szCs w:val="24"/>
        </w:rPr>
        <w:t xml:space="preserve">Купац је овлашћен да наплати банкарску гаранцију за отклањање недостатака </w:t>
      </w:r>
      <w:proofErr w:type="gramStart"/>
      <w:r w:rsidRPr="00B34DDE">
        <w:rPr>
          <w:rFonts w:eastAsia="TimesNewRomanPSMT" w:cs="Arial"/>
          <w:iCs/>
          <w:sz w:val="24"/>
          <w:szCs w:val="24"/>
        </w:rPr>
        <w:t>у  гарантном</w:t>
      </w:r>
      <w:proofErr w:type="gramEnd"/>
      <w:r w:rsidRPr="00B34DDE">
        <w:rPr>
          <w:rFonts w:eastAsia="TimesNewRomanPSMT" w:cs="Arial"/>
          <w:iCs/>
          <w:sz w:val="24"/>
          <w:szCs w:val="24"/>
        </w:rPr>
        <w:t xml:space="preserve"> року у случају да Продавац не испуни своје уговорне обавезе у погледу гарантног рока.</w:t>
      </w:r>
    </w:p>
    <w:p w14:paraId="5B06ED74" w14:textId="77777777" w:rsidR="00EB321C" w:rsidRPr="00B34DDE" w:rsidRDefault="00EB321C" w:rsidP="00EB321C">
      <w:pPr>
        <w:tabs>
          <w:tab w:val="left" w:pos="567"/>
        </w:tabs>
        <w:rPr>
          <w:rFonts w:eastAsia="TimesNewRomanPSMT" w:cs="Arial"/>
          <w:bCs/>
          <w:i/>
          <w:iCs/>
          <w:sz w:val="24"/>
          <w:szCs w:val="24"/>
        </w:rPr>
      </w:pPr>
      <w:r w:rsidRPr="00B34DDE">
        <w:rPr>
          <w:rFonts w:eastAsia="TimesNewRomanPSMT" w:cs="Arial"/>
          <w:bCs/>
          <w:i/>
          <w:iCs/>
          <w:sz w:val="24"/>
          <w:szCs w:val="24"/>
        </w:rPr>
        <w:t xml:space="preserve">На ову банкарску гарнцију примењују се </w:t>
      </w:r>
      <w:r w:rsidR="00E70FB3" w:rsidRPr="00B34DDE">
        <w:rPr>
          <w:rFonts w:eastAsia="TimesNewRomanPSMT" w:cs="Arial"/>
          <w:bCs/>
          <w:i/>
          <w:iCs/>
          <w:sz w:val="24"/>
          <w:szCs w:val="24"/>
          <w:lang w:val="sr-Cyrl-RS"/>
        </w:rPr>
        <w:t xml:space="preserve">одредбе </w:t>
      </w:r>
      <w:r w:rsidRPr="00B34DDE">
        <w:rPr>
          <w:rFonts w:eastAsia="TimesNewRomanPSMT" w:cs="Arial"/>
          <w:bCs/>
          <w:i/>
          <w:iCs/>
          <w:sz w:val="24"/>
          <w:szCs w:val="24"/>
        </w:rPr>
        <w:t>Једнообразн</w:t>
      </w:r>
      <w:r w:rsidR="00E70FB3" w:rsidRPr="00B34DDE">
        <w:rPr>
          <w:rFonts w:eastAsia="TimesNewRomanPSMT" w:cs="Arial"/>
          <w:bCs/>
          <w:i/>
          <w:iCs/>
          <w:sz w:val="24"/>
          <w:szCs w:val="24"/>
          <w:lang w:val="sr-Cyrl-RS"/>
        </w:rPr>
        <w:t>их</w:t>
      </w:r>
      <w:r w:rsidRPr="00B34DDE">
        <w:rPr>
          <w:rFonts w:eastAsia="TimesNewRomanPSMT" w:cs="Arial"/>
          <w:bCs/>
          <w:i/>
          <w:iCs/>
          <w:sz w:val="24"/>
          <w:szCs w:val="24"/>
        </w:rPr>
        <w:t xml:space="preserve"> правила за гаранције на позив </w:t>
      </w:r>
      <w:proofErr w:type="gramStart"/>
      <w:r w:rsidRPr="00B34DDE">
        <w:rPr>
          <w:rFonts w:eastAsia="TimesNewRomanPSMT" w:cs="Arial"/>
          <w:bCs/>
          <w:i/>
          <w:iCs/>
          <w:sz w:val="24"/>
          <w:szCs w:val="24"/>
        </w:rPr>
        <w:t>( URDG</w:t>
      </w:r>
      <w:proofErr w:type="gramEnd"/>
      <w:r w:rsidRPr="00B34DDE">
        <w:rPr>
          <w:rFonts w:eastAsia="TimesNewRomanPSMT" w:cs="Arial"/>
          <w:bCs/>
          <w:i/>
          <w:iCs/>
          <w:sz w:val="24"/>
          <w:szCs w:val="24"/>
        </w:rPr>
        <w:t xml:space="preserve"> 758) Међународне трговинске коморе у Паризу.</w:t>
      </w:r>
    </w:p>
    <w:p w14:paraId="33D0573B" w14:textId="77777777" w:rsidR="00EB321C" w:rsidRPr="00B34DDE" w:rsidRDefault="00EB321C" w:rsidP="00EB321C">
      <w:pPr>
        <w:tabs>
          <w:tab w:val="left" w:pos="567"/>
        </w:tabs>
        <w:rPr>
          <w:rFonts w:eastAsia="TimesNewRomanPSMT" w:cs="Arial"/>
          <w:bCs/>
          <w:i/>
          <w:iCs/>
          <w:sz w:val="24"/>
          <w:szCs w:val="24"/>
        </w:rPr>
      </w:pPr>
      <w:r w:rsidRPr="00B34DDE">
        <w:rPr>
          <w:rFonts w:eastAsia="TimesNewRomanPSMT" w:cs="Arial"/>
          <w:bCs/>
          <w:i/>
          <w:iCs/>
          <w:sz w:val="24"/>
          <w:szCs w:val="24"/>
        </w:rPr>
        <w:t>Ова гаранција истиче на наведени датум, без обзира да ли је овај документ враћен или није.</w:t>
      </w:r>
    </w:p>
    <w:p w14:paraId="5AAF2EF9" w14:textId="77777777" w:rsidR="00EB321C" w:rsidRPr="00B34DDE" w:rsidRDefault="00EB321C" w:rsidP="00EB321C">
      <w:pPr>
        <w:tabs>
          <w:tab w:val="left" w:pos="567"/>
        </w:tabs>
        <w:rPr>
          <w:rFonts w:eastAsia="TimesNewRomanPSMT" w:cs="Arial"/>
          <w:bCs/>
          <w:i/>
          <w:iCs/>
          <w:sz w:val="24"/>
          <w:szCs w:val="24"/>
          <w:lang w:val="sr-Cyrl-RS"/>
        </w:rPr>
      </w:pPr>
      <w:r w:rsidRPr="00B34DDE">
        <w:rPr>
          <w:rFonts w:eastAsia="TimesNewRomanPSMT" w:cs="Arial"/>
          <w:bCs/>
          <w:i/>
          <w:iCs/>
          <w:sz w:val="24"/>
          <w:szCs w:val="24"/>
        </w:rPr>
        <w:t xml:space="preserve">-Банкарска гаранција се не може уступити и није преносива без сагласности </w:t>
      </w:r>
      <w:r w:rsidR="00E70FB3" w:rsidRPr="00B34DDE">
        <w:rPr>
          <w:rFonts w:eastAsia="TimesNewRomanPSMT" w:cs="Arial"/>
          <w:bCs/>
          <w:i/>
          <w:iCs/>
          <w:sz w:val="24"/>
          <w:szCs w:val="24"/>
          <w:lang w:val="sr-Cyrl-RS"/>
        </w:rPr>
        <w:t xml:space="preserve">Налогодавца, Корисника и </w:t>
      </w:r>
      <w:r w:rsidRPr="00B34DDE">
        <w:rPr>
          <w:rFonts w:eastAsia="TimesNewRomanPSMT" w:cs="Arial"/>
          <w:bCs/>
          <w:i/>
          <w:iCs/>
          <w:sz w:val="24"/>
          <w:szCs w:val="24"/>
        </w:rPr>
        <w:t>банке</w:t>
      </w:r>
      <w:r w:rsidR="00E70FB3" w:rsidRPr="00B34DDE">
        <w:rPr>
          <w:rFonts w:eastAsia="TimesNewRomanPSMT" w:cs="Arial"/>
          <w:bCs/>
          <w:i/>
          <w:iCs/>
          <w:sz w:val="24"/>
          <w:szCs w:val="24"/>
          <w:lang w:val="sr-Cyrl-RS"/>
        </w:rPr>
        <w:t>Гаранта.</w:t>
      </w:r>
    </w:p>
    <w:p w14:paraId="0DA9FDAC" w14:textId="77777777" w:rsidR="00EB321C" w:rsidRPr="00B34DDE" w:rsidRDefault="00EB321C" w:rsidP="00EB321C">
      <w:pPr>
        <w:tabs>
          <w:tab w:val="left" w:pos="567"/>
        </w:tabs>
        <w:rPr>
          <w:rFonts w:eastAsia="TimesNewRomanPSMT" w:cs="Arial"/>
          <w:iCs/>
          <w:sz w:val="24"/>
          <w:szCs w:val="24"/>
        </w:rPr>
      </w:pPr>
      <w:r w:rsidRPr="00B34DDE">
        <w:rPr>
          <w:rFonts w:eastAsia="TimesNewRomanPSMT" w:cs="Arial"/>
          <w:iCs/>
          <w:sz w:val="24"/>
          <w:szCs w:val="24"/>
        </w:rPr>
        <w:t xml:space="preserve">Уколико се средство финансијског обезбеђења не достави у уговореном року, Купац има </w:t>
      </w:r>
      <w:proofErr w:type="gramStart"/>
      <w:r w:rsidRPr="00B34DDE">
        <w:rPr>
          <w:rFonts w:eastAsia="TimesNewRomanPSMT" w:cs="Arial"/>
          <w:iCs/>
          <w:sz w:val="24"/>
          <w:szCs w:val="24"/>
        </w:rPr>
        <w:t>право  да</w:t>
      </w:r>
      <w:proofErr w:type="gramEnd"/>
      <w:r w:rsidRPr="00B34DDE">
        <w:rPr>
          <w:rFonts w:eastAsia="TimesNewRomanPSMT" w:cs="Arial"/>
          <w:iCs/>
          <w:sz w:val="24"/>
          <w:szCs w:val="24"/>
        </w:rPr>
        <w:t xml:space="preserve"> наплати средство финанасијског обезбеђења за добро извршење посла.</w:t>
      </w:r>
    </w:p>
    <w:p w14:paraId="4D756296" w14:textId="77777777" w:rsidR="00EB321C" w:rsidRPr="00B34DDE" w:rsidRDefault="00EB321C" w:rsidP="00EB321C">
      <w:pPr>
        <w:tabs>
          <w:tab w:val="left" w:pos="9090"/>
        </w:tabs>
        <w:jc w:val="center"/>
        <w:rPr>
          <w:rFonts w:cs="Arial"/>
          <w:b/>
          <w:sz w:val="24"/>
          <w:szCs w:val="24"/>
        </w:rPr>
      </w:pPr>
      <w:r w:rsidRPr="00B34DDE">
        <w:rPr>
          <w:rFonts w:cs="Arial"/>
          <w:b/>
          <w:sz w:val="24"/>
          <w:szCs w:val="24"/>
        </w:rPr>
        <w:t>Члан 1</w:t>
      </w:r>
      <w:r w:rsidR="00416691" w:rsidRPr="00B34DDE">
        <w:rPr>
          <w:rFonts w:cs="Arial"/>
          <w:b/>
          <w:sz w:val="24"/>
          <w:szCs w:val="24"/>
          <w:lang w:val="sr-Cyrl-RS"/>
        </w:rPr>
        <w:t>2</w:t>
      </w:r>
      <w:r w:rsidRPr="00B34DDE">
        <w:rPr>
          <w:rFonts w:cs="Arial"/>
          <w:b/>
          <w:sz w:val="24"/>
          <w:szCs w:val="24"/>
        </w:rPr>
        <w:t>.</w:t>
      </w:r>
    </w:p>
    <w:p w14:paraId="2B53E9B0" w14:textId="77777777" w:rsidR="00EB321C" w:rsidRPr="00B34DDE" w:rsidRDefault="00EB321C" w:rsidP="00EB321C">
      <w:pPr>
        <w:pStyle w:val="KDParagraf"/>
        <w:spacing w:before="0"/>
        <w:rPr>
          <w:rFonts w:cs="Arial"/>
          <w:sz w:val="24"/>
          <w:szCs w:val="24"/>
        </w:rPr>
      </w:pPr>
      <w:r w:rsidRPr="00B34DDE">
        <w:rPr>
          <w:rFonts w:cs="Arial"/>
          <w:sz w:val="24"/>
          <w:szCs w:val="24"/>
        </w:rPr>
        <w:t>Достављање средстава финансијског обезбеђења из члана</w:t>
      </w:r>
      <w:r w:rsidR="00416691" w:rsidRPr="00B34DDE">
        <w:rPr>
          <w:rFonts w:cs="Arial"/>
          <w:sz w:val="24"/>
          <w:szCs w:val="24"/>
          <w:lang w:val="sr-Cyrl-RS"/>
        </w:rPr>
        <w:t xml:space="preserve"> 10</w:t>
      </w:r>
      <w:r w:rsidRPr="00B34DDE">
        <w:rPr>
          <w:rFonts w:cs="Arial"/>
          <w:sz w:val="24"/>
          <w:szCs w:val="24"/>
          <w:lang w:val="sr-Cyrl-RS"/>
        </w:rPr>
        <w:t>.</w:t>
      </w:r>
      <w:r w:rsidRPr="00B34DDE">
        <w:rPr>
          <w:rFonts w:cs="Arial"/>
          <w:sz w:val="24"/>
          <w:szCs w:val="24"/>
        </w:rPr>
        <w:t xml:space="preserve"> </w:t>
      </w:r>
      <w:proofErr w:type="gramStart"/>
      <w:r w:rsidRPr="00B34DDE">
        <w:rPr>
          <w:rFonts w:cs="Arial"/>
          <w:sz w:val="24"/>
          <w:szCs w:val="24"/>
        </w:rPr>
        <w:t>представља</w:t>
      </w:r>
      <w:proofErr w:type="gramEnd"/>
      <w:r w:rsidRPr="00B34DDE">
        <w:rPr>
          <w:rFonts w:cs="Arial"/>
          <w:sz w:val="24"/>
          <w:szCs w:val="24"/>
        </w:rPr>
        <w:t xml:space="preserve"> одложни услов, тако да правно дејство овог уговора не настаје док се одложни услов не испуни.</w:t>
      </w:r>
    </w:p>
    <w:p w14:paraId="4D38CC92" w14:textId="77777777" w:rsidR="00EB321C" w:rsidRPr="00B34DDE" w:rsidRDefault="00EB321C" w:rsidP="00EB321C">
      <w:pPr>
        <w:pStyle w:val="KDParagraf"/>
        <w:spacing w:before="0"/>
        <w:rPr>
          <w:rFonts w:cs="Arial"/>
          <w:sz w:val="24"/>
          <w:szCs w:val="24"/>
        </w:rPr>
      </w:pPr>
      <w:r w:rsidRPr="00B34DDE">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B34DDE">
        <w:rPr>
          <w:rFonts w:cs="Arial"/>
          <w:sz w:val="24"/>
          <w:szCs w:val="24"/>
          <w:lang w:val="sr-Cyrl-RS"/>
        </w:rPr>
        <w:t>, осим уколико у наведеном року у потпуности није испунио своју уговорну обавезу.</w:t>
      </w:r>
    </w:p>
    <w:p w14:paraId="170CC965" w14:textId="77777777" w:rsidR="00EB321C" w:rsidRPr="00B34DDE" w:rsidRDefault="00EB321C" w:rsidP="00EB321C">
      <w:pPr>
        <w:pStyle w:val="KDParagraf"/>
        <w:spacing w:before="0"/>
        <w:rPr>
          <w:rFonts w:cs="Arial"/>
          <w:color w:val="00B0F0"/>
          <w:sz w:val="24"/>
          <w:szCs w:val="24"/>
        </w:rPr>
      </w:pPr>
    </w:p>
    <w:p w14:paraId="6096DEB0" w14:textId="77777777" w:rsidR="00EB321C" w:rsidRPr="00B34DDE" w:rsidRDefault="00EB321C" w:rsidP="00EB321C">
      <w:pPr>
        <w:spacing w:before="0"/>
        <w:rPr>
          <w:rFonts w:cs="Arial"/>
          <w:b/>
          <w:sz w:val="24"/>
          <w:szCs w:val="24"/>
        </w:rPr>
      </w:pPr>
      <w:r w:rsidRPr="00B34DDE">
        <w:rPr>
          <w:rFonts w:cs="Arial"/>
          <w:b/>
          <w:sz w:val="24"/>
          <w:szCs w:val="24"/>
        </w:rPr>
        <w:t>УГОВОРНА КАЗНА ЗБОГ ЗАКАШЊЕЊА У ИСПОРУЦИ</w:t>
      </w:r>
    </w:p>
    <w:p w14:paraId="16E9EC38" w14:textId="77777777" w:rsidR="00EB321C" w:rsidRPr="00B34DDE" w:rsidRDefault="00EB321C" w:rsidP="00EB321C">
      <w:pPr>
        <w:pStyle w:val="KDParagraf"/>
        <w:spacing w:before="0"/>
        <w:rPr>
          <w:rFonts w:cs="Arial"/>
          <w:sz w:val="24"/>
          <w:szCs w:val="24"/>
        </w:rPr>
      </w:pPr>
    </w:p>
    <w:p w14:paraId="2717D180" w14:textId="77777777" w:rsidR="00EB321C" w:rsidRPr="00B34DDE" w:rsidRDefault="00EB321C" w:rsidP="00EB321C">
      <w:pPr>
        <w:spacing w:before="0"/>
        <w:jc w:val="center"/>
        <w:rPr>
          <w:rFonts w:cs="Arial"/>
          <w:b/>
          <w:sz w:val="24"/>
          <w:szCs w:val="24"/>
        </w:rPr>
      </w:pPr>
      <w:r w:rsidRPr="00B34DDE">
        <w:rPr>
          <w:rFonts w:cs="Arial"/>
          <w:b/>
          <w:sz w:val="24"/>
          <w:szCs w:val="24"/>
        </w:rPr>
        <w:t>Члан 1</w:t>
      </w:r>
      <w:r w:rsidR="00416691" w:rsidRPr="00B34DDE">
        <w:rPr>
          <w:rFonts w:cs="Arial"/>
          <w:b/>
          <w:sz w:val="24"/>
          <w:szCs w:val="24"/>
          <w:lang w:val="sr-Cyrl-RS"/>
        </w:rPr>
        <w:t>3</w:t>
      </w:r>
      <w:r w:rsidRPr="00B34DDE">
        <w:rPr>
          <w:rFonts w:cs="Arial"/>
          <w:b/>
          <w:sz w:val="24"/>
          <w:szCs w:val="24"/>
        </w:rPr>
        <w:t>.</w:t>
      </w:r>
    </w:p>
    <w:p w14:paraId="57CCD4F8" w14:textId="77777777" w:rsidR="00EB321C" w:rsidRPr="00B91A72" w:rsidRDefault="00EB321C" w:rsidP="00EB321C">
      <w:pPr>
        <w:tabs>
          <w:tab w:val="left" w:pos="9090"/>
        </w:tabs>
        <w:spacing w:before="0"/>
        <w:rPr>
          <w:rFonts w:cs="Arial"/>
          <w:sz w:val="24"/>
          <w:szCs w:val="24"/>
        </w:rPr>
      </w:pPr>
      <w:r w:rsidRPr="00B91A72">
        <w:rPr>
          <w:rFonts w:cs="Arial"/>
          <w:sz w:val="24"/>
          <w:szCs w:val="24"/>
        </w:rPr>
        <w:lastRenderedPageBreak/>
        <w:t>Уколико Продавац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14:paraId="68131425" w14:textId="77777777" w:rsidR="00EB321C" w:rsidRPr="00B91A72" w:rsidRDefault="00EB321C" w:rsidP="00EB321C">
      <w:pPr>
        <w:tabs>
          <w:tab w:val="left" w:pos="9090"/>
        </w:tabs>
        <w:spacing w:before="0"/>
        <w:rPr>
          <w:rFonts w:cs="Arial"/>
          <w:sz w:val="24"/>
          <w:szCs w:val="24"/>
        </w:rPr>
      </w:pPr>
    </w:p>
    <w:p w14:paraId="3EF8B86B" w14:textId="77777777" w:rsidR="00EB321C" w:rsidRPr="00B91A72" w:rsidRDefault="00EB321C" w:rsidP="00EB321C">
      <w:pPr>
        <w:tabs>
          <w:tab w:val="left" w:pos="9090"/>
        </w:tabs>
        <w:spacing w:before="0"/>
        <w:rPr>
          <w:rFonts w:cs="Arial"/>
          <w:sz w:val="24"/>
          <w:szCs w:val="24"/>
        </w:rPr>
      </w:pPr>
      <w:r w:rsidRPr="00B91A72">
        <w:rPr>
          <w:rFonts w:cs="Arial"/>
          <w:sz w:val="24"/>
          <w:szCs w:val="24"/>
        </w:rPr>
        <w:t>Уговорна казна се обрачунава од првог дана од истека уговореног рока испоруке из члана 4. овог Уговора и износи 0,5% уговорене цене добара која нису испоручена у уговореном року дневно, а највише до 10% укупно уговорене цене добара,без пореза на додату вредност.</w:t>
      </w:r>
    </w:p>
    <w:p w14:paraId="66C7A6B4" w14:textId="77777777" w:rsidR="00EB321C" w:rsidRPr="00B91A72" w:rsidRDefault="00EB321C" w:rsidP="00EB321C">
      <w:pPr>
        <w:tabs>
          <w:tab w:val="left" w:pos="9090"/>
        </w:tabs>
        <w:spacing w:before="0"/>
        <w:rPr>
          <w:rFonts w:cs="Arial"/>
          <w:sz w:val="24"/>
          <w:szCs w:val="24"/>
        </w:rPr>
      </w:pPr>
    </w:p>
    <w:p w14:paraId="14532C52" w14:textId="77777777" w:rsidR="00EB321C" w:rsidRPr="00B91A72" w:rsidRDefault="00EB321C" w:rsidP="00EB321C">
      <w:pPr>
        <w:tabs>
          <w:tab w:val="left" w:pos="9090"/>
        </w:tabs>
        <w:spacing w:before="0"/>
        <w:rPr>
          <w:rFonts w:cs="Arial"/>
          <w:sz w:val="24"/>
          <w:szCs w:val="24"/>
        </w:rPr>
      </w:pPr>
      <w:r w:rsidRPr="00B91A72">
        <w:rPr>
          <w:rFonts w:cs="Arial"/>
          <w:sz w:val="24"/>
          <w:szCs w:val="24"/>
        </w:rPr>
        <w:t>Фактурисање уговорне казне врши Купац, испостављањем рачуна, којим се обрачунава кашњење у испоруци.Плаћање фактурисане уговорене казне дoспeвa у рoку од 45 (словима: четрдесетпет) дaнa oд дaнa фактурисања од стране Купца.</w:t>
      </w:r>
    </w:p>
    <w:p w14:paraId="55D812F7" w14:textId="77777777" w:rsidR="00EB321C" w:rsidRPr="00B91A72" w:rsidRDefault="00EB321C" w:rsidP="00EB321C">
      <w:pPr>
        <w:tabs>
          <w:tab w:val="left" w:pos="9090"/>
        </w:tabs>
        <w:spacing w:before="0"/>
        <w:rPr>
          <w:rFonts w:cs="Arial"/>
          <w:sz w:val="24"/>
          <w:szCs w:val="24"/>
        </w:rPr>
      </w:pPr>
    </w:p>
    <w:p w14:paraId="5D5C6B04" w14:textId="77777777" w:rsidR="00EB321C" w:rsidRPr="00B91A72" w:rsidRDefault="00EB321C" w:rsidP="00EB321C">
      <w:pPr>
        <w:tabs>
          <w:tab w:val="left" w:pos="9090"/>
        </w:tabs>
        <w:spacing w:before="0"/>
        <w:rPr>
          <w:rFonts w:cs="Arial"/>
          <w:sz w:val="24"/>
          <w:szCs w:val="24"/>
        </w:rPr>
      </w:pPr>
      <w:r w:rsidRPr="00B91A72">
        <w:rPr>
          <w:rFonts w:cs="Arial"/>
          <w:sz w:val="24"/>
          <w:szCs w:val="24"/>
        </w:rPr>
        <w:t xml:space="preserve">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 </w:t>
      </w:r>
    </w:p>
    <w:p w14:paraId="3D8257C3" w14:textId="77777777" w:rsidR="00EB321C" w:rsidRPr="00B34DDE" w:rsidRDefault="00EB321C" w:rsidP="00EB321C">
      <w:pPr>
        <w:pStyle w:val="KDParagraf"/>
        <w:spacing w:before="0"/>
        <w:rPr>
          <w:rFonts w:cs="Arial"/>
          <w:sz w:val="24"/>
          <w:szCs w:val="24"/>
        </w:rPr>
      </w:pPr>
    </w:p>
    <w:p w14:paraId="4C6DAF7A" w14:textId="77777777" w:rsidR="00EB321C" w:rsidRPr="00B34DDE" w:rsidRDefault="00EB321C" w:rsidP="00EB321C">
      <w:pPr>
        <w:autoSpaceDE w:val="0"/>
        <w:autoSpaceDN w:val="0"/>
        <w:adjustRightInd w:val="0"/>
        <w:spacing w:before="0"/>
        <w:rPr>
          <w:rFonts w:cs="Arial"/>
          <w:b/>
          <w:sz w:val="24"/>
          <w:szCs w:val="24"/>
        </w:rPr>
      </w:pPr>
      <w:r w:rsidRPr="00B34DDE">
        <w:rPr>
          <w:rFonts w:cs="Arial"/>
          <w:b/>
          <w:sz w:val="24"/>
          <w:szCs w:val="24"/>
        </w:rPr>
        <w:t xml:space="preserve">ВИША СИЛА </w:t>
      </w:r>
    </w:p>
    <w:p w14:paraId="26F1BAC8" w14:textId="77777777" w:rsidR="00EB321C" w:rsidRPr="00B34DDE" w:rsidRDefault="00EB321C" w:rsidP="00EB321C">
      <w:pPr>
        <w:autoSpaceDE w:val="0"/>
        <w:autoSpaceDN w:val="0"/>
        <w:adjustRightInd w:val="0"/>
        <w:spacing w:before="0"/>
        <w:jc w:val="center"/>
        <w:rPr>
          <w:rFonts w:cs="Arial"/>
          <w:b/>
          <w:sz w:val="24"/>
          <w:szCs w:val="24"/>
        </w:rPr>
      </w:pPr>
      <w:r w:rsidRPr="00B34DDE">
        <w:rPr>
          <w:rFonts w:cs="Arial"/>
          <w:b/>
          <w:sz w:val="24"/>
          <w:szCs w:val="24"/>
        </w:rPr>
        <w:t>Члан 1</w:t>
      </w:r>
      <w:r w:rsidR="00416691" w:rsidRPr="00B34DDE">
        <w:rPr>
          <w:rFonts w:cs="Arial"/>
          <w:b/>
          <w:sz w:val="24"/>
          <w:szCs w:val="24"/>
          <w:lang w:val="sr-Cyrl-RS"/>
        </w:rPr>
        <w:t>4</w:t>
      </w:r>
      <w:r w:rsidRPr="00B34DDE">
        <w:rPr>
          <w:rFonts w:cs="Arial"/>
          <w:b/>
          <w:sz w:val="24"/>
          <w:szCs w:val="24"/>
        </w:rPr>
        <w:t>.</w:t>
      </w:r>
    </w:p>
    <w:p w14:paraId="22974DDE" w14:textId="77777777" w:rsidR="00EB321C" w:rsidRPr="00B34DDE" w:rsidRDefault="00EB321C" w:rsidP="00EB321C">
      <w:pPr>
        <w:tabs>
          <w:tab w:val="left" w:pos="1512"/>
          <w:tab w:val="left" w:pos="9090"/>
        </w:tabs>
        <w:rPr>
          <w:rFonts w:cs="Arial"/>
          <w:sz w:val="24"/>
          <w:szCs w:val="24"/>
        </w:rPr>
      </w:pPr>
      <w:r w:rsidRPr="00B34DDE">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34DDE">
        <w:rPr>
          <w:rFonts w:cs="Arial"/>
          <w:sz w:val="24"/>
          <w:szCs w:val="24"/>
          <w:lang w:val="sr-Cyrl-CS"/>
        </w:rPr>
        <w:t>за</w:t>
      </w:r>
      <w:r w:rsidRPr="00B34DDE">
        <w:rPr>
          <w:rFonts w:cs="Arial"/>
          <w:sz w:val="24"/>
          <w:szCs w:val="24"/>
        </w:rPr>
        <w:t xml:space="preserve"> накнаду штете за делимично или потпуно неизвршење уговорених обавеза</w:t>
      </w:r>
      <w:proofErr w:type="gramStart"/>
      <w:r w:rsidRPr="00B34DDE">
        <w:rPr>
          <w:rFonts w:cs="Arial"/>
          <w:sz w:val="24"/>
          <w:szCs w:val="24"/>
          <w:lang w:val="sr-Cyrl-CS"/>
        </w:rPr>
        <w:t>,за</w:t>
      </w:r>
      <w:r w:rsidR="00E70FB3" w:rsidRPr="00B34DDE">
        <w:rPr>
          <w:rFonts w:cs="Arial"/>
          <w:sz w:val="24"/>
          <w:szCs w:val="24"/>
          <w:lang w:val="sr-Cyrl-CS"/>
        </w:rPr>
        <w:t>к</w:t>
      </w:r>
      <w:r w:rsidRPr="00B34DDE">
        <w:rPr>
          <w:rFonts w:cs="Arial"/>
          <w:sz w:val="24"/>
          <w:szCs w:val="24"/>
        </w:rPr>
        <w:t>ону</w:t>
      </w:r>
      <w:proofErr w:type="gramEnd"/>
      <w:r w:rsidRPr="00B34DDE">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34DDE">
        <w:rPr>
          <w:rFonts w:cs="Arial"/>
          <w:sz w:val="24"/>
          <w:szCs w:val="24"/>
          <w:lang w:val="sr-Cyrl-CS"/>
        </w:rPr>
        <w:t>,</w:t>
      </w:r>
      <w:r w:rsidRPr="00B34DDE">
        <w:rPr>
          <w:rFonts w:cs="Arial"/>
          <w:sz w:val="24"/>
          <w:szCs w:val="24"/>
        </w:rPr>
        <w:t xml:space="preserve"> одлаже се за време њеног трајања. </w:t>
      </w:r>
    </w:p>
    <w:p w14:paraId="219314DE" w14:textId="77777777" w:rsidR="00EB321C" w:rsidRPr="00B34DDE" w:rsidRDefault="00EB321C" w:rsidP="00EB321C">
      <w:pPr>
        <w:tabs>
          <w:tab w:val="left" w:pos="1512"/>
          <w:tab w:val="left" w:pos="9090"/>
        </w:tabs>
        <w:rPr>
          <w:rFonts w:cs="Arial"/>
          <w:sz w:val="24"/>
          <w:szCs w:val="24"/>
          <w:lang w:val="hr-HR"/>
        </w:rPr>
      </w:pPr>
      <w:r w:rsidRPr="00B34DDE">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34DDE">
        <w:rPr>
          <w:rFonts w:cs="Arial"/>
          <w:sz w:val="24"/>
          <w:szCs w:val="24"/>
          <w:lang w:val="hr-HR"/>
        </w:rPr>
        <w:t xml:space="preserve">, </w:t>
      </w:r>
      <w:r w:rsidRPr="00B34DDE">
        <w:rPr>
          <w:rFonts w:cs="Arial"/>
          <w:sz w:val="24"/>
          <w:szCs w:val="24"/>
        </w:rPr>
        <w:t>без одлагања</w:t>
      </w:r>
      <w:r w:rsidRPr="00B34DDE">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34DDE">
        <w:rPr>
          <w:rFonts w:cs="Arial"/>
          <w:sz w:val="24"/>
          <w:szCs w:val="24"/>
        </w:rPr>
        <w:t>страну о настанку</w:t>
      </w:r>
      <w:r w:rsidRPr="00B34DDE">
        <w:rPr>
          <w:rFonts w:cs="Arial"/>
          <w:sz w:val="24"/>
          <w:szCs w:val="24"/>
          <w:lang w:val="hr-HR"/>
        </w:rPr>
        <w:t xml:space="preserve"> више силе</w:t>
      </w:r>
      <w:r w:rsidRPr="00B34DDE">
        <w:rPr>
          <w:rFonts w:cs="Arial"/>
          <w:sz w:val="24"/>
          <w:szCs w:val="24"/>
        </w:rPr>
        <w:t xml:space="preserve"> и њеном процењеном или очекиваном трајању</w:t>
      </w:r>
      <w:r w:rsidRPr="00B34DDE">
        <w:rPr>
          <w:rFonts w:cs="Arial"/>
          <w:sz w:val="24"/>
          <w:szCs w:val="24"/>
          <w:lang w:val="hr-HR"/>
        </w:rPr>
        <w:t>, уз достављање доказа о постојању више силе.</w:t>
      </w:r>
    </w:p>
    <w:p w14:paraId="22944C9C" w14:textId="77777777" w:rsidR="00EB321C" w:rsidRPr="00B34DDE" w:rsidRDefault="00EB321C" w:rsidP="00EB321C">
      <w:pPr>
        <w:tabs>
          <w:tab w:val="left" w:pos="1512"/>
          <w:tab w:val="left" w:pos="9090"/>
        </w:tabs>
        <w:rPr>
          <w:rFonts w:cs="Arial"/>
          <w:sz w:val="24"/>
          <w:szCs w:val="24"/>
        </w:rPr>
      </w:pPr>
      <w:r w:rsidRPr="00B34DDE">
        <w:rPr>
          <w:rFonts w:cs="Arial"/>
          <w:sz w:val="24"/>
          <w:szCs w:val="24"/>
        </w:rPr>
        <w:t>За време трајања више силе свака Уговорна страна сноси своје трошкове</w:t>
      </w:r>
      <w:r w:rsidRPr="00B34DDE">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34DDE">
        <w:rPr>
          <w:rFonts w:cs="Arial"/>
          <w:sz w:val="24"/>
          <w:szCs w:val="24"/>
        </w:rPr>
        <w:t>.</w:t>
      </w:r>
    </w:p>
    <w:p w14:paraId="2E4BCCD9" w14:textId="77777777" w:rsidR="00EB321C" w:rsidRPr="00B34DDE" w:rsidRDefault="00EB321C" w:rsidP="00EB321C">
      <w:pPr>
        <w:tabs>
          <w:tab w:val="left" w:pos="1512"/>
          <w:tab w:val="left" w:pos="9090"/>
        </w:tabs>
        <w:rPr>
          <w:rFonts w:cs="Arial"/>
          <w:sz w:val="24"/>
          <w:szCs w:val="24"/>
          <w:lang w:val="sr-Cyrl-CS"/>
        </w:rPr>
      </w:pPr>
      <w:r w:rsidRPr="00B34DDE">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34DDE">
        <w:rPr>
          <w:rFonts w:cs="Arial"/>
          <w:sz w:val="24"/>
          <w:szCs w:val="24"/>
          <w:lang w:val="sr-Cyrl-CS"/>
        </w:rPr>
        <w:t xml:space="preserve">по овом основу – </w:t>
      </w:r>
      <w:r w:rsidRPr="00B34DDE">
        <w:rPr>
          <w:rFonts w:cs="Arial"/>
          <w:sz w:val="24"/>
          <w:szCs w:val="24"/>
        </w:rPr>
        <w:t>ни једна од Уговорних страна не стиче право на накнаду било какве штете.</w:t>
      </w:r>
    </w:p>
    <w:p w14:paraId="2CFE61F2" w14:textId="77777777" w:rsidR="00EB321C" w:rsidRPr="00CA2F29" w:rsidRDefault="00EB321C" w:rsidP="00EB321C">
      <w:pPr>
        <w:rPr>
          <w:rFonts w:cs="Arial"/>
          <w:b/>
          <w:lang w:val="sr-Cyrl-CS" w:eastAsia="ar-SA"/>
        </w:rPr>
      </w:pPr>
      <w:r w:rsidRPr="0078390D">
        <w:rPr>
          <w:rFonts w:cs="Arial"/>
          <w:b/>
          <w:lang w:val="sr-Cyrl-CS" w:eastAsia="ar-SA"/>
        </w:rPr>
        <w:t>НАКНАДА ШТЕТЕ</w:t>
      </w:r>
    </w:p>
    <w:p w14:paraId="360054D6" w14:textId="77777777" w:rsidR="00EB321C" w:rsidRPr="00B34DDE" w:rsidRDefault="00EB321C" w:rsidP="00EB321C">
      <w:pPr>
        <w:spacing w:before="0"/>
        <w:jc w:val="center"/>
        <w:rPr>
          <w:rFonts w:cs="Arial"/>
        </w:rPr>
      </w:pPr>
      <w:r w:rsidRPr="00B34DDE">
        <w:rPr>
          <w:rFonts w:cs="Arial"/>
          <w:b/>
        </w:rPr>
        <w:lastRenderedPageBreak/>
        <w:t>Члан 15.</w:t>
      </w:r>
    </w:p>
    <w:p w14:paraId="45C35A00" w14:textId="77777777" w:rsidR="00EB321C" w:rsidRPr="00CA2F29" w:rsidRDefault="00EB321C" w:rsidP="00EB321C">
      <w:pPr>
        <w:rPr>
          <w:rFonts w:cs="Arial"/>
          <w:lang w:eastAsia="ar-SA"/>
        </w:rPr>
      </w:pPr>
      <w:r w:rsidRPr="0078390D">
        <w:rPr>
          <w:rFonts w:cs="Arial"/>
          <w:lang w:eastAsia="ar-SA"/>
        </w:rPr>
        <w:t>Пр</w:t>
      </w:r>
      <w:r w:rsidRPr="00CA2F29">
        <w:rPr>
          <w:rFonts w:cs="Arial"/>
          <w:lang w:val="sr-Cyrl-CS" w:eastAsia="ar-SA"/>
        </w:rPr>
        <w:t>одавац</w:t>
      </w:r>
      <w:r w:rsidRPr="00CA2F29">
        <w:rPr>
          <w:rFonts w:cs="Arial"/>
          <w:lang w:eastAsia="ar-SA"/>
        </w:rPr>
        <w:t xml:space="preserve"> је одговоран К</w:t>
      </w:r>
      <w:r w:rsidRPr="00CA2F29">
        <w:rPr>
          <w:rFonts w:cs="Arial"/>
          <w:lang w:val="sr-Cyrl-CS" w:eastAsia="ar-SA"/>
        </w:rPr>
        <w:t>упцу</w:t>
      </w:r>
      <w:r w:rsidRPr="00CA2F29">
        <w:rPr>
          <w:rFonts w:cs="Arial"/>
          <w:lang w:eastAsia="ar-SA"/>
        </w:rPr>
        <w:t xml:space="preserve"> за материјалне и нематеријалне недостатке испуњења обавеза преузетих овим уговором.</w:t>
      </w:r>
    </w:p>
    <w:p w14:paraId="72609E0B" w14:textId="77777777" w:rsidR="00EB321C" w:rsidRPr="00CA2F29" w:rsidRDefault="00EB321C" w:rsidP="00EB321C">
      <w:pPr>
        <w:rPr>
          <w:rFonts w:cs="Arial"/>
          <w:lang w:eastAsia="ar-SA"/>
        </w:rPr>
      </w:pPr>
      <w:r w:rsidRPr="00CA2F29">
        <w:rPr>
          <w:rFonts w:cs="Arial"/>
          <w:lang w:eastAsia="ar-SA"/>
        </w:rPr>
        <w:t>Пр</w:t>
      </w:r>
      <w:r w:rsidRPr="00CA2F29">
        <w:rPr>
          <w:rFonts w:cs="Arial"/>
          <w:lang w:val="sr-Cyrl-CS" w:eastAsia="ar-SA"/>
        </w:rPr>
        <w:t>одавац</w:t>
      </w:r>
      <w:r w:rsidRPr="00CA2F29">
        <w:rPr>
          <w:rFonts w:cs="Arial"/>
          <w:lang w:eastAsia="ar-SA"/>
        </w:rPr>
        <w:t xml:space="preserve"> је у складу са </w:t>
      </w:r>
      <w:r w:rsidRPr="00CA2F29">
        <w:rPr>
          <w:rFonts w:cs="Arial"/>
          <w:lang w:val="sr-Cyrl-RS" w:eastAsia="ar-SA"/>
        </w:rPr>
        <w:t>ЗОО</w:t>
      </w:r>
      <w:r w:rsidRPr="00CA2F29">
        <w:rPr>
          <w:rFonts w:cs="Arial"/>
          <w:lang w:eastAsia="ar-SA"/>
        </w:rPr>
        <w:t xml:space="preserve"> одговоран за штету коју је претрпео К</w:t>
      </w:r>
      <w:r w:rsidRPr="00CA2F29">
        <w:rPr>
          <w:rFonts w:cs="Arial"/>
          <w:lang w:val="sr-Cyrl-CS" w:eastAsia="ar-SA"/>
        </w:rPr>
        <w:t>упац</w:t>
      </w:r>
      <w:r w:rsidRPr="00CA2F29">
        <w:rPr>
          <w:rFonts w:cs="Arial"/>
          <w:lang w:eastAsia="ar-SA"/>
        </w:rPr>
        <w:t xml:space="preserve"> неиспуњењем, делимичним испуњењем или задоцњењем у испуњењу обавеза преузетих овим </w:t>
      </w:r>
      <w:r w:rsidRPr="00CA2F29">
        <w:rPr>
          <w:rFonts w:cs="Arial"/>
          <w:lang w:val="sr-Cyrl-CS" w:eastAsia="ar-SA"/>
        </w:rPr>
        <w:t>У</w:t>
      </w:r>
      <w:r w:rsidRPr="00CA2F29">
        <w:rPr>
          <w:rFonts w:cs="Arial"/>
          <w:lang w:eastAsia="ar-SA"/>
        </w:rPr>
        <w:t>говором.</w:t>
      </w:r>
    </w:p>
    <w:p w14:paraId="7F9C0959" w14:textId="77777777" w:rsidR="00EB321C" w:rsidRPr="00CA2F29" w:rsidRDefault="00EB321C" w:rsidP="00EB321C">
      <w:pPr>
        <w:spacing w:before="0"/>
        <w:rPr>
          <w:rFonts w:cs="Arial"/>
        </w:rPr>
      </w:pPr>
    </w:p>
    <w:p w14:paraId="201F9731" w14:textId="77777777" w:rsidR="00EB321C" w:rsidRPr="00B34DDE" w:rsidRDefault="00EB321C" w:rsidP="00EB321C">
      <w:pPr>
        <w:spacing w:before="0"/>
        <w:rPr>
          <w:rFonts w:cs="Arial"/>
          <w:b/>
          <w:sz w:val="24"/>
          <w:szCs w:val="24"/>
          <w:lang w:val="sr-Cyrl-CS"/>
        </w:rPr>
      </w:pPr>
      <w:r w:rsidRPr="00CA2F29">
        <w:rPr>
          <w:rFonts w:cs="Arial"/>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(словима:</w:t>
      </w:r>
      <w:r w:rsidRPr="00CA2F29">
        <w:rPr>
          <w:rFonts w:cs="Arial"/>
          <w:lang w:val="sr-Cyrl-RS"/>
        </w:rPr>
        <w:t xml:space="preserve"> </w:t>
      </w:r>
      <w:r w:rsidRPr="00CA2F29">
        <w:rPr>
          <w:rFonts w:cs="Arial"/>
        </w:rPr>
        <w:t>петнаест) дана од датума издавања истог</w:t>
      </w:r>
    </w:p>
    <w:p w14:paraId="76F7F004" w14:textId="77777777" w:rsidR="00EB321C" w:rsidRPr="00B34DDE" w:rsidRDefault="00EB321C" w:rsidP="00EB321C">
      <w:pPr>
        <w:spacing w:before="0"/>
        <w:rPr>
          <w:rFonts w:cs="Arial"/>
          <w:lang w:val="sr-Cyrl-CS"/>
        </w:rPr>
      </w:pPr>
    </w:p>
    <w:p w14:paraId="20BFB2A8" w14:textId="77777777" w:rsidR="00EB321C" w:rsidRPr="00B34DDE" w:rsidRDefault="00EB321C" w:rsidP="00EB321C">
      <w:pPr>
        <w:spacing w:before="0"/>
        <w:rPr>
          <w:rFonts w:cs="Arial"/>
          <w:lang w:val="sr-Cyrl-CS"/>
        </w:rPr>
      </w:pPr>
      <w:r w:rsidRPr="00B34DDE">
        <w:rPr>
          <w:rFonts w:cs="Arial"/>
          <w:lang w:val="sr-Cyrl-CS"/>
        </w:rPr>
        <w:t xml:space="preserve">Ниједна Уговорна страна неће бити одговорна за било какве посредне штете и/или за,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добара на страни Продавца. </w:t>
      </w:r>
    </w:p>
    <w:p w14:paraId="75358B67" w14:textId="77777777" w:rsidR="00EB321C" w:rsidRPr="00B34DDE" w:rsidRDefault="00EB321C" w:rsidP="00EB321C">
      <w:pPr>
        <w:spacing w:before="0"/>
        <w:rPr>
          <w:rFonts w:cs="Arial"/>
          <w:b/>
          <w:sz w:val="24"/>
          <w:szCs w:val="24"/>
        </w:rPr>
      </w:pPr>
    </w:p>
    <w:p w14:paraId="2231ED59" w14:textId="77777777" w:rsidR="00F934FE" w:rsidRDefault="00F934FE" w:rsidP="00EB321C">
      <w:pPr>
        <w:spacing w:before="0"/>
        <w:rPr>
          <w:rFonts w:cs="Arial"/>
          <w:b/>
          <w:sz w:val="24"/>
          <w:szCs w:val="24"/>
        </w:rPr>
      </w:pPr>
    </w:p>
    <w:p w14:paraId="706B3DC8" w14:textId="77777777" w:rsidR="00EB321C" w:rsidRPr="00B34DDE" w:rsidRDefault="00EB321C" w:rsidP="00EB321C">
      <w:pPr>
        <w:spacing w:before="0"/>
        <w:rPr>
          <w:rFonts w:cs="Arial"/>
          <w:b/>
          <w:sz w:val="24"/>
          <w:szCs w:val="24"/>
        </w:rPr>
      </w:pPr>
      <w:r w:rsidRPr="00B34DDE">
        <w:rPr>
          <w:rFonts w:cs="Arial"/>
          <w:b/>
          <w:sz w:val="24"/>
          <w:szCs w:val="24"/>
        </w:rPr>
        <w:t>РАСКИД УГОВОРА</w:t>
      </w:r>
    </w:p>
    <w:p w14:paraId="5D2E0250" w14:textId="77777777" w:rsidR="00EB321C" w:rsidRPr="00B34DDE" w:rsidRDefault="00EB321C" w:rsidP="00EB321C">
      <w:pPr>
        <w:spacing w:before="0"/>
        <w:jc w:val="center"/>
        <w:rPr>
          <w:rFonts w:cs="Arial"/>
          <w:sz w:val="24"/>
          <w:szCs w:val="24"/>
        </w:rPr>
      </w:pPr>
      <w:r w:rsidRPr="00B34DDE">
        <w:rPr>
          <w:rFonts w:cs="Arial"/>
          <w:b/>
          <w:sz w:val="24"/>
          <w:szCs w:val="24"/>
        </w:rPr>
        <w:t>Члан 1</w:t>
      </w:r>
      <w:r w:rsidRPr="00B34DDE">
        <w:rPr>
          <w:rFonts w:cs="Arial"/>
          <w:b/>
          <w:sz w:val="24"/>
          <w:szCs w:val="24"/>
          <w:lang w:val="sr-Cyrl-RS"/>
        </w:rPr>
        <w:t>5</w:t>
      </w:r>
      <w:r w:rsidRPr="00B34DDE">
        <w:rPr>
          <w:rFonts w:cs="Arial"/>
          <w:b/>
          <w:sz w:val="24"/>
          <w:szCs w:val="24"/>
        </w:rPr>
        <w:t>.</w:t>
      </w:r>
    </w:p>
    <w:p w14:paraId="491B9D31" w14:textId="77777777" w:rsidR="00EB321C" w:rsidRPr="00B34DDE" w:rsidRDefault="00EB321C" w:rsidP="00EB321C">
      <w:pPr>
        <w:tabs>
          <w:tab w:val="left" w:pos="9090"/>
        </w:tabs>
        <w:rPr>
          <w:rFonts w:cs="Arial"/>
          <w:bCs/>
          <w:sz w:val="24"/>
          <w:szCs w:val="24"/>
          <w:lang w:val="sr-Cyrl-CS"/>
        </w:rPr>
      </w:pPr>
      <w:r w:rsidRPr="00B34DDE">
        <w:rPr>
          <w:rFonts w:cs="Arial"/>
          <w:bCs/>
          <w:sz w:val="24"/>
          <w:szCs w:val="24"/>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B34DDE">
        <w:rPr>
          <w:rFonts w:cs="Arial"/>
          <w:sz w:val="24"/>
          <w:szCs w:val="24"/>
          <w:lang w:val="sr-Cyrl-CS"/>
        </w:rPr>
        <w:t>Купца</w:t>
      </w:r>
      <w:r w:rsidRPr="00B34DDE">
        <w:rPr>
          <w:rFonts w:cs="Arial"/>
          <w:bCs/>
          <w:sz w:val="24"/>
          <w:szCs w:val="24"/>
          <w:lang w:val="sr-Cyrl-CS"/>
        </w:rPr>
        <w:t xml:space="preserve">, крши одредбе овог </w:t>
      </w:r>
      <w:r w:rsidR="0033109D" w:rsidRPr="00B34DDE">
        <w:rPr>
          <w:rFonts w:cs="Arial"/>
          <w:bCs/>
          <w:sz w:val="24"/>
          <w:szCs w:val="24"/>
          <w:lang w:val="sr-Cyrl-CS"/>
        </w:rPr>
        <w:t>Уговора</w:t>
      </w:r>
      <w:r w:rsidRPr="00B34DDE">
        <w:rPr>
          <w:rFonts w:cs="Arial"/>
          <w:bCs/>
          <w:sz w:val="24"/>
          <w:szCs w:val="24"/>
          <w:lang w:val="sr-Cyrl-CS"/>
        </w:rPr>
        <w:t xml:space="preserve">, </w:t>
      </w:r>
      <w:r w:rsidRPr="00B34DDE">
        <w:rPr>
          <w:rFonts w:cs="Arial"/>
          <w:sz w:val="24"/>
          <w:szCs w:val="24"/>
          <w:lang w:val="sr-Cyrl-CS"/>
        </w:rPr>
        <w:t>Купац</w:t>
      </w:r>
      <w:r w:rsidRPr="00B34DDE">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36A2A61" w14:textId="77777777" w:rsidR="00EB321C" w:rsidRPr="00B34DDE" w:rsidRDefault="00EB321C" w:rsidP="00EB321C">
      <w:pPr>
        <w:tabs>
          <w:tab w:val="left" w:pos="9090"/>
        </w:tabs>
        <w:rPr>
          <w:rFonts w:cs="Arial"/>
          <w:bCs/>
          <w:sz w:val="24"/>
          <w:szCs w:val="24"/>
          <w:lang w:val="sr-Cyrl-CS"/>
        </w:rPr>
      </w:pPr>
      <w:r w:rsidRPr="00B34DDE">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B34DDE">
        <w:rPr>
          <w:rFonts w:cs="Arial"/>
          <w:sz w:val="24"/>
          <w:szCs w:val="24"/>
          <w:lang w:val="sr-Cyrl-CS"/>
        </w:rPr>
        <w:t>Купац</w:t>
      </w:r>
      <w:r w:rsidRPr="00B34DDE">
        <w:rPr>
          <w:rFonts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14:paraId="5AE8B350" w14:textId="77777777" w:rsidR="00EB321C" w:rsidRPr="00B34DDE" w:rsidRDefault="00EB321C" w:rsidP="00EB321C">
      <w:pPr>
        <w:tabs>
          <w:tab w:val="left" w:pos="9090"/>
        </w:tabs>
        <w:rPr>
          <w:rFonts w:cs="Arial"/>
          <w:bCs/>
          <w:sz w:val="24"/>
          <w:szCs w:val="24"/>
          <w:lang w:val="sr-Cyrl-CS"/>
        </w:rPr>
      </w:pPr>
      <w:r w:rsidRPr="00B34DDE">
        <w:rPr>
          <w:rFonts w:cs="Arial"/>
          <w:bCs/>
          <w:sz w:val="24"/>
          <w:szCs w:val="24"/>
          <w:lang w:val="sr-Cyrl-CS"/>
        </w:rPr>
        <w:t xml:space="preserve">У случају раскида овог </w:t>
      </w:r>
      <w:r w:rsidRPr="00B34DDE">
        <w:rPr>
          <w:rFonts w:cs="Arial"/>
          <w:bCs/>
          <w:sz w:val="24"/>
          <w:szCs w:val="24"/>
        </w:rPr>
        <w:t>У</w:t>
      </w:r>
      <w:r w:rsidRPr="00B34DDE">
        <w:rPr>
          <w:rFonts w:cs="Arial"/>
          <w:bCs/>
          <w:sz w:val="24"/>
          <w:szCs w:val="24"/>
          <w:lang w:val="sr-Cyrl-CS"/>
        </w:rPr>
        <w:t>говора, у смислу овог члана, Уговорне стране ће измирити своје обавезе настале до дана раскида.</w:t>
      </w:r>
    </w:p>
    <w:p w14:paraId="2C33E95E" w14:textId="77777777" w:rsidR="00EB321C" w:rsidRPr="00B34DDE" w:rsidRDefault="00EB321C" w:rsidP="00EB321C">
      <w:pPr>
        <w:tabs>
          <w:tab w:val="left" w:pos="9090"/>
        </w:tabs>
        <w:rPr>
          <w:rFonts w:cs="Arial"/>
          <w:bCs/>
          <w:sz w:val="24"/>
          <w:szCs w:val="24"/>
          <w:lang w:val="sr-Cyrl-CS"/>
        </w:rPr>
      </w:pPr>
      <w:r w:rsidRPr="00B34DDE">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E8C84CD" w14:textId="77777777" w:rsidR="00EB321C" w:rsidRPr="00B34DDE" w:rsidRDefault="00EB321C" w:rsidP="00EB321C">
      <w:pPr>
        <w:spacing w:before="0"/>
        <w:jc w:val="center"/>
        <w:rPr>
          <w:rFonts w:cs="Arial"/>
          <w:b/>
          <w:sz w:val="24"/>
          <w:szCs w:val="24"/>
        </w:rPr>
      </w:pPr>
      <w:r w:rsidRPr="00B34DDE">
        <w:rPr>
          <w:rFonts w:cs="Arial"/>
          <w:b/>
          <w:sz w:val="24"/>
          <w:szCs w:val="24"/>
        </w:rPr>
        <w:t>Члан 1</w:t>
      </w:r>
      <w:r w:rsidRPr="00B34DDE">
        <w:rPr>
          <w:rFonts w:cs="Arial"/>
          <w:b/>
          <w:sz w:val="24"/>
          <w:szCs w:val="24"/>
          <w:lang w:val="sr-Cyrl-RS"/>
        </w:rPr>
        <w:t>6</w:t>
      </w:r>
      <w:r w:rsidRPr="00B34DDE">
        <w:rPr>
          <w:rFonts w:cs="Arial"/>
          <w:b/>
          <w:sz w:val="24"/>
          <w:szCs w:val="24"/>
        </w:rPr>
        <w:t>.</w:t>
      </w:r>
    </w:p>
    <w:p w14:paraId="4FCF9B84" w14:textId="77777777" w:rsidR="00EB321C" w:rsidRPr="00B34DDE" w:rsidRDefault="00EB321C" w:rsidP="00EB321C">
      <w:pPr>
        <w:rPr>
          <w:rFonts w:cs="Arial"/>
          <w:sz w:val="24"/>
          <w:szCs w:val="24"/>
        </w:rPr>
      </w:pPr>
      <w:r w:rsidRPr="00B34DD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A8DF822" w14:textId="77777777" w:rsidR="00EB321C" w:rsidRPr="00B34DDE" w:rsidRDefault="00EB321C" w:rsidP="00EB321C">
      <w:pPr>
        <w:pStyle w:val="KDParagraf"/>
        <w:spacing w:before="0"/>
        <w:rPr>
          <w:rFonts w:eastAsia="Calibri" w:cs="Arial"/>
          <w:noProof/>
          <w:color w:val="00B0F0"/>
          <w:sz w:val="24"/>
          <w:szCs w:val="24"/>
        </w:rPr>
      </w:pPr>
    </w:p>
    <w:p w14:paraId="637520BE" w14:textId="77777777" w:rsidR="00EB321C" w:rsidRPr="00B34DDE" w:rsidRDefault="00EB321C" w:rsidP="00EB321C">
      <w:pPr>
        <w:spacing w:before="0"/>
        <w:jc w:val="center"/>
        <w:rPr>
          <w:rFonts w:cs="Arial"/>
          <w:b/>
          <w:sz w:val="24"/>
          <w:szCs w:val="24"/>
        </w:rPr>
      </w:pPr>
      <w:r w:rsidRPr="00B34DDE">
        <w:rPr>
          <w:rFonts w:cs="Arial"/>
          <w:b/>
          <w:sz w:val="24"/>
          <w:szCs w:val="24"/>
        </w:rPr>
        <w:t>Члан 1</w:t>
      </w:r>
      <w:r w:rsidRPr="00B34DDE">
        <w:rPr>
          <w:rFonts w:cs="Arial"/>
          <w:b/>
          <w:sz w:val="24"/>
          <w:szCs w:val="24"/>
          <w:lang w:val="sr-Cyrl-RS"/>
        </w:rPr>
        <w:t>7</w:t>
      </w:r>
      <w:r w:rsidRPr="00B34DDE">
        <w:rPr>
          <w:rFonts w:cs="Arial"/>
          <w:b/>
          <w:sz w:val="24"/>
          <w:szCs w:val="24"/>
        </w:rPr>
        <w:t>.</w:t>
      </w:r>
    </w:p>
    <w:p w14:paraId="1F76048C" w14:textId="77777777" w:rsidR="00EB321C" w:rsidRPr="00B34DDE" w:rsidRDefault="00EB321C" w:rsidP="00EB321C">
      <w:pPr>
        <w:rPr>
          <w:rFonts w:cs="Arial"/>
          <w:sz w:val="24"/>
          <w:szCs w:val="24"/>
        </w:rPr>
      </w:pPr>
      <w:r w:rsidRPr="00B34DDE">
        <w:rPr>
          <w:rFonts w:cs="Arial"/>
          <w:sz w:val="24"/>
          <w:szCs w:val="24"/>
        </w:rPr>
        <w:t>Продавац је дужан</w:t>
      </w:r>
      <w:r w:rsidRPr="00B34DDE">
        <w:rPr>
          <w:rFonts w:cs="Arial"/>
          <w:sz w:val="24"/>
          <w:szCs w:val="24"/>
          <w:lang w:val="sr-Cyrl-RS"/>
        </w:rPr>
        <w:t xml:space="preserve"> </w:t>
      </w:r>
      <w:r w:rsidRPr="00B34DDE">
        <w:rPr>
          <w:rFonts w:cs="Arial"/>
          <w:sz w:val="24"/>
          <w:szCs w:val="24"/>
        </w:rPr>
        <w:t>да чува поверљивост свих података и информација садржаних у документацији, извештајима, техничким подацима и обавештењима</w:t>
      </w:r>
      <w:proofErr w:type="gramStart"/>
      <w:r w:rsidRPr="00B34DDE">
        <w:rPr>
          <w:rFonts w:cs="Arial"/>
          <w:sz w:val="24"/>
          <w:szCs w:val="24"/>
        </w:rPr>
        <w:t>,и</w:t>
      </w:r>
      <w:proofErr w:type="gramEnd"/>
      <w:r w:rsidRPr="00B34DDE">
        <w:rPr>
          <w:rFonts w:cs="Arial"/>
          <w:sz w:val="24"/>
          <w:szCs w:val="24"/>
        </w:rPr>
        <w:t xml:space="preserve"> да их користи искључиво у вези са реализацијом овог Уговора. </w:t>
      </w:r>
    </w:p>
    <w:p w14:paraId="0D993B71" w14:textId="77777777" w:rsidR="00EB321C" w:rsidRPr="00B34DDE" w:rsidRDefault="00EB321C" w:rsidP="00EB321C">
      <w:pPr>
        <w:rPr>
          <w:rFonts w:cs="Arial"/>
          <w:sz w:val="24"/>
          <w:szCs w:val="24"/>
        </w:rPr>
      </w:pPr>
      <w:r w:rsidRPr="00B34DDE">
        <w:rPr>
          <w:rFonts w:cs="Arial"/>
          <w:sz w:val="24"/>
          <w:szCs w:val="24"/>
        </w:rPr>
        <w:t xml:space="preserve">Информације, подаци и документација које је </w:t>
      </w:r>
      <w:r w:rsidRPr="00B34DDE">
        <w:rPr>
          <w:rFonts w:cs="Arial"/>
          <w:color w:val="000000"/>
          <w:sz w:val="24"/>
          <w:szCs w:val="24"/>
        </w:rPr>
        <w:t>Купац</w:t>
      </w:r>
      <w:r w:rsidRPr="00B34DDE">
        <w:rPr>
          <w:rFonts w:cs="Arial"/>
          <w:sz w:val="24"/>
          <w:szCs w:val="24"/>
        </w:rPr>
        <w:t xml:space="preserve"> доставио Продавцу у извршавању предмета овог Уговора</w:t>
      </w:r>
      <w:proofErr w:type="gramStart"/>
      <w:r w:rsidRPr="00B34DDE">
        <w:rPr>
          <w:rFonts w:cs="Arial"/>
          <w:sz w:val="24"/>
          <w:szCs w:val="24"/>
        </w:rPr>
        <w:t>,Продавац</w:t>
      </w:r>
      <w:proofErr w:type="gramEnd"/>
      <w:r w:rsidRPr="00B34DDE">
        <w:rPr>
          <w:rFonts w:cs="Arial"/>
          <w:sz w:val="24"/>
          <w:szCs w:val="24"/>
        </w:rPr>
        <w:t xml:space="preserve"> не може стављати на </w:t>
      </w:r>
      <w:r w:rsidRPr="00B34DDE">
        <w:rPr>
          <w:rFonts w:cs="Arial"/>
          <w:sz w:val="24"/>
          <w:szCs w:val="24"/>
        </w:rPr>
        <w:lastRenderedPageBreak/>
        <w:t xml:space="preserve">располагање трећим лицима, без претходне писане сагласности </w:t>
      </w:r>
      <w:r w:rsidRPr="00B34DDE">
        <w:rPr>
          <w:rFonts w:cs="Arial"/>
          <w:color w:val="000000"/>
          <w:sz w:val="24"/>
          <w:szCs w:val="24"/>
        </w:rPr>
        <w:t>Купца</w:t>
      </w:r>
      <w:r w:rsidRPr="00B34DDE">
        <w:rPr>
          <w:rFonts w:cs="Arial"/>
          <w:color w:val="000000"/>
          <w:sz w:val="24"/>
          <w:szCs w:val="24"/>
          <w:lang w:val="sr-Cyrl-RS"/>
        </w:rPr>
        <w:t>,осим у случајевима предвиђеним одговарајућим прописима</w:t>
      </w:r>
      <w:r w:rsidRPr="00B34DDE">
        <w:rPr>
          <w:rFonts w:cs="Arial"/>
          <w:sz w:val="24"/>
          <w:szCs w:val="24"/>
        </w:rPr>
        <w:t xml:space="preserve">. </w:t>
      </w:r>
    </w:p>
    <w:p w14:paraId="4A8A0397" w14:textId="77777777" w:rsidR="00EB321C" w:rsidRPr="00B34DDE" w:rsidRDefault="00EB321C" w:rsidP="00EB321C">
      <w:pPr>
        <w:pStyle w:val="KDParagraf"/>
        <w:spacing w:before="0"/>
        <w:rPr>
          <w:rFonts w:eastAsia="Calibri" w:cs="Arial"/>
          <w:noProof/>
          <w:color w:val="00B0F0"/>
          <w:sz w:val="24"/>
          <w:szCs w:val="24"/>
        </w:rPr>
      </w:pPr>
    </w:p>
    <w:p w14:paraId="2BB891C5" w14:textId="77777777" w:rsidR="00EB321C" w:rsidRPr="00B34DDE" w:rsidRDefault="00EB321C" w:rsidP="00EB321C">
      <w:pPr>
        <w:spacing w:before="0"/>
        <w:jc w:val="center"/>
        <w:rPr>
          <w:rFonts w:cs="Arial"/>
          <w:b/>
          <w:sz w:val="24"/>
          <w:szCs w:val="24"/>
        </w:rPr>
      </w:pPr>
      <w:r w:rsidRPr="00B34DDE">
        <w:rPr>
          <w:rFonts w:cs="Arial"/>
          <w:b/>
          <w:sz w:val="24"/>
          <w:szCs w:val="24"/>
        </w:rPr>
        <w:t>Члан 1</w:t>
      </w:r>
      <w:r w:rsidRPr="00B34DDE">
        <w:rPr>
          <w:rFonts w:cs="Arial"/>
          <w:b/>
          <w:sz w:val="24"/>
          <w:szCs w:val="24"/>
          <w:lang w:val="sr-Cyrl-RS"/>
        </w:rPr>
        <w:t>8</w:t>
      </w:r>
      <w:r w:rsidRPr="00B34DDE">
        <w:rPr>
          <w:rFonts w:cs="Arial"/>
          <w:b/>
          <w:sz w:val="24"/>
          <w:szCs w:val="24"/>
        </w:rPr>
        <w:t>.</w:t>
      </w:r>
    </w:p>
    <w:p w14:paraId="62BD0B34" w14:textId="77777777" w:rsidR="00EB321C" w:rsidRPr="00B34DDE" w:rsidRDefault="00EB321C" w:rsidP="00EB321C">
      <w:pPr>
        <w:tabs>
          <w:tab w:val="left" w:pos="9090"/>
        </w:tabs>
        <w:rPr>
          <w:rFonts w:cs="Arial"/>
          <w:sz w:val="24"/>
          <w:szCs w:val="24"/>
          <w:lang w:val="sr-Cyrl-CS"/>
        </w:rPr>
      </w:pPr>
      <w:r w:rsidRPr="00B34DDE">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963C587" w14:textId="77777777" w:rsidR="00EB321C" w:rsidRPr="00B34DDE" w:rsidRDefault="00EB321C" w:rsidP="00EB321C">
      <w:pPr>
        <w:tabs>
          <w:tab w:val="left" w:pos="9090"/>
        </w:tabs>
        <w:rPr>
          <w:rFonts w:cs="Arial"/>
          <w:sz w:val="24"/>
          <w:szCs w:val="24"/>
          <w:lang w:val="ru-RU"/>
        </w:rPr>
      </w:pPr>
      <w:r w:rsidRPr="00B34DDE">
        <w:rPr>
          <w:rFonts w:cs="Arial"/>
          <w:sz w:val="24"/>
          <w:szCs w:val="24"/>
          <w:lang w:val="ru-RU"/>
        </w:rPr>
        <w:t xml:space="preserve">Након закључења </w:t>
      </w:r>
      <w:r w:rsidRPr="00B34DDE">
        <w:rPr>
          <w:rFonts w:cs="Arial"/>
          <w:sz w:val="24"/>
          <w:szCs w:val="24"/>
        </w:rPr>
        <w:t xml:space="preserve">и ступања на правну снагу </w:t>
      </w:r>
      <w:r w:rsidRPr="00B34DDE">
        <w:rPr>
          <w:rFonts w:cs="Arial"/>
          <w:sz w:val="24"/>
          <w:szCs w:val="24"/>
          <w:lang w:val="ru-RU"/>
        </w:rPr>
        <w:t xml:space="preserve">овог Уговора, Купац може да дозволи, а </w:t>
      </w:r>
      <w:r w:rsidRPr="00B34DDE">
        <w:rPr>
          <w:rFonts w:cs="Arial"/>
          <w:sz w:val="24"/>
          <w:szCs w:val="24"/>
        </w:rPr>
        <w:t>Продавац</w:t>
      </w:r>
      <w:r w:rsidRPr="00B34DDE">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39D7447" w14:textId="77777777" w:rsidR="00EB321C" w:rsidRPr="00B34DDE" w:rsidRDefault="00EB321C" w:rsidP="00EB321C">
      <w:pPr>
        <w:tabs>
          <w:tab w:val="left" w:pos="9090"/>
        </w:tabs>
        <w:rPr>
          <w:rFonts w:cs="Arial"/>
          <w:smallCaps/>
          <w:sz w:val="24"/>
          <w:szCs w:val="24"/>
        </w:rPr>
      </w:pPr>
    </w:p>
    <w:p w14:paraId="5A82B663" w14:textId="77777777" w:rsidR="00EB321C" w:rsidRPr="00B34DDE" w:rsidRDefault="00EB321C" w:rsidP="00EB321C">
      <w:pPr>
        <w:spacing w:before="0"/>
        <w:jc w:val="center"/>
        <w:rPr>
          <w:rFonts w:cs="Arial"/>
          <w:b/>
          <w:sz w:val="24"/>
          <w:szCs w:val="24"/>
        </w:rPr>
      </w:pPr>
      <w:r w:rsidRPr="00B34DDE">
        <w:rPr>
          <w:rFonts w:cs="Arial"/>
          <w:b/>
          <w:sz w:val="24"/>
          <w:szCs w:val="24"/>
        </w:rPr>
        <w:t xml:space="preserve">Члан </w:t>
      </w:r>
      <w:r w:rsidRPr="00B34DDE">
        <w:rPr>
          <w:rFonts w:cs="Arial"/>
          <w:b/>
          <w:sz w:val="24"/>
          <w:szCs w:val="24"/>
          <w:lang w:val="sr-Cyrl-RS"/>
        </w:rPr>
        <w:t>19</w:t>
      </w:r>
      <w:r w:rsidRPr="00B34DDE">
        <w:rPr>
          <w:rFonts w:cs="Arial"/>
          <w:b/>
          <w:sz w:val="24"/>
          <w:szCs w:val="24"/>
        </w:rPr>
        <w:t>.</w:t>
      </w:r>
    </w:p>
    <w:p w14:paraId="639BD1B3" w14:textId="77777777" w:rsidR="00EB321C" w:rsidRPr="00B34DDE" w:rsidRDefault="00EB321C" w:rsidP="00EB321C">
      <w:pPr>
        <w:pStyle w:val="KDParagraf"/>
        <w:spacing w:before="0"/>
        <w:rPr>
          <w:rFonts w:eastAsia="Calibri" w:cs="Arial"/>
          <w:noProof/>
          <w:sz w:val="24"/>
          <w:szCs w:val="24"/>
          <w:lang w:val="ru-RU"/>
        </w:rPr>
      </w:pPr>
      <w:r w:rsidRPr="00B34DDE">
        <w:rPr>
          <w:rFonts w:eastAsia="Calibri" w:cs="Arial"/>
          <w:noProof/>
          <w:sz w:val="24"/>
          <w:szCs w:val="24"/>
        </w:rPr>
        <w:t>Продавац</w:t>
      </w:r>
      <w:r w:rsidRPr="00B34DDE">
        <w:rPr>
          <w:rFonts w:eastAsia="Calibri" w:cs="Arial"/>
          <w:noProof/>
          <w:sz w:val="24"/>
          <w:szCs w:val="24"/>
          <w:lang w:val="ru-RU"/>
        </w:rPr>
        <w:t xml:space="preserve"> је дужан да без одлагања, а најкасније у року од 5(пет) дана од дана настанка промене у било којем од података </w:t>
      </w:r>
      <w:r w:rsidRPr="00B34DDE">
        <w:rPr>
          <w:rFonts w:eastAsia="TimesNewRomanPSMT" w:cs="Arial"/>
          <w:bCs/>
          <w:sz w:val="24"/>
          <w:szCs w:val="24"/>
          <w:lang w:val="ru-RU"/>
        </w:rPr>
        <w:t>у вези са испуњеношћу услова из поступка јавне набавке</w:t>
      </w:r>
      <w:r w:rsidRPr="00B34DDE">
        <w:rPr>
          <w:rFonts w:eastAsia="Calibri" w:cs="Arial"/>
          <w:noProof/>
          <w:sz w:val="24"/>
          <w:szCs w:val="24"/>
          <w:lang w:val="ru-RU"/>
        </w:rPr>
        <w:t xml:space="preserve">, о насталој промени писмено обавести </w:t>
      </w:r>
      <w:r w:rsidRPr="00B34DDE">
        <w:rPr>
          <w:rFonts w:eastAsia="Calibri" w:cs="Arial"/>
          <w:noProof/>
          <w:sz w:val="24"/>
          <w:szCs w:val="24"/>
        </w:rPr>
        <w:t>Купца</w:t>
      </w:r>
      <w:r w:rsidRPr="00B34DDE">
        <w:rPr>
          <w:rFonts w:eastAsia="Calibri" w:cs="Arial"/>
          <w:noProof/>
          <w:sz w:val="24"/>
          <w:szCs w:val="24"/>
          <w:lang w:val="ru-RU"/>
        </w:rPr>
        <w:t xml:space="preserve"> и да је документује на прописан начин.</w:t>
      </w:r>
    </w:p>
    <w:p w14:paraId="6BC8A2C8"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B19BBEF" w14:textId="77777777" w:rsidR="00EB321C" w:rsidRPr="00B34DDE" w:rsidRDefault="00EB321C" w:rsidP="00EB321C">
      <w:pPr>
        <w:pStyle w:val="KDParagraf"/>
        <w:spacing w:before="0"/>
        <w:rPr>
          <w:rFonts w:cs="Arial"/>
          <w:b/>
          <w:sz w:val="24"/>
          <w:szCs w:val="24"/>
          <w:lang w:val="sr-Cyrl-BA"/>
        </w:rPr>
      </w:pPr>
    </w:p>
    <w:p w14:paraId="754B7B3D" w14:textId="77777777" w:rsidR="00EB321C" w:rsidRPr="00B34DDE" w:rsidRDefault="00EB321C" w:rsidP="00EB321C">
      <w:pPr>
        <w:pStyle w:val="KDParagraf"/>
        <w:spacing w:before="0"/>
        <w:rPr>
          <w:rFonts w:cs="Arial"/>
          <w:b/>
          <w:sz w:val="24"/>
          <w:szCs w:val="24"/>
          <w:lang w:val="sr-Cyrl-BA"/>
        </w:rPr>
      </w:pPr>
      <w:r w:rsidRPr="00B34DDE">
        <w:rPr>
          <w:rFonts w:cs="Arial"/>
          <w:b/>
          <w:sz w:val="24"/>
          <w:szCs w:val="24"/>
          <w:lang w:val="sr-Cyrl-BA"/>
        </w:rPr>
        <w:t xml:space="preserve"> ВАЖНОСТ УГОВОРА</w:t>
      </w:r>
    </w:p>
    <w:p w14:paraId="6BC3D4EF" w14:textId="77777777" w:rsidR="00EB321C" w:rsidRPr="00B34DDE" w:rsidRDefault="00EB321C" w:rsidP="00EB321C">
      <w:pPr>
        <w:spacing w:before="0"/>
        <w:jc w:val="center"/>
        <w:rPr>
          <w:rFonts w:cs="Arial"/>
          <w:b/>
          <w:sz w:val="24"/>
          <w:szCs w:val="24"/>
        </w:rPr>
      </w:pPr>
      <w:r w:rsidRPr="00B34DDE">
        <w:rPr>
          <w:rFonts w:cs="Arial"/>
          <w:b/>
          <w:sz w:val="24"/>
          <w:szCs w:val="24"/>
        </w:rPr>
        <w:t>Члан 2</w:t>
      </w:r>
      <w:r w:rsidRPr="00B34DDE">
        <w:rPr>
          <w:rFonts w:cs="Arial"/>
          <w:b/>
          <w:sz w:val="24"/>
          <w:szCs w:val="24"/>
          <w:lang w:val="sr-Cyrl-RS"/>
        </w:rPr>
        <w:t>0</w:t>
      </w:r>
      <w:r w:rsidRPr="00B34DDE">
        <w:rPr>
          <w:rFonts w:cs="Arial"/>
          <w:b/>
          <w:sz w:val="24"/>
          <w:szCs w:val="24"/>
        </w:rPr>
        <w:t>.</w:t>
      </w:r>
    </w:p>
    <w:p w14:paraId="52CCC5BE" w14:textId="77777777" w:rsidR="00EB321C" w:rsidRPr="00B34DDE" w:rsidRDefault="00EB321C" w:rsidP="00EB321C">
      <w:pPr>
        <w:tabs>
          <w:tab w:val="left" w:pos="567"/>
        </w:tabs>
        <w:spacing w:before="0"/>
        <w:rPr>
          <w:rFonts w:eastAsia="Calibri" w:cs="Arial"/>
          <w:sz w:val="24"/>
          <w:szCs w:val="24"/>
        </w:rPr>
      </w:pPr>
      <w:r w:rsidRPr="00B34DDE">
        <w:rPr>
          <w:rFonts w:eastAsia="Calibri" w:cs="Arial"/>
          <w:sz w:val="24"/>
          <w:szCs w:val="24"/>
        </w:rPr>
        <w:t>Уговор се сматра закљученим након потписивања од стране законских заступника Уговорних страна</w:t>
      </w:r>
      <w:r w:rsidRPr="00B34DDE">
        <w:rPr>
          <w:rFonts w:eastAsia="Calibri" w:cs="Arial"/>
          <w:sz w:val="24"/>
          <w:szCs w:val="24"/>
          <w:lang w:val="sr-Cyrl-RS"/>
        </w:rPr>
        <w:t>,</w:t>
      </w:r>
      <w:r w:rsidRPr="00B34DDE">
        <w:rPr>
          <w:rFonts w:eastAsia="Calibri" w:cs="Arial"/>
          <w:sz w:val="24"/>
          <w:szCs w:val="24"/>
        </w:rPr>
        <w:t xml:space="preserve"> а ступа на снагу када </w:t>
      </w:r>
      <w:r w:rsidRPr="00B34DDE">
        <w:rPr>
          <w:rFonts w:eastAsia="Calibri" w:cs="Arial"/>
          <w:sz w:val="24"/>
          <w:szCs w:val="24"/>
          <w:lang w:val="sr-Cyrl-RS"/>
        </w:rPr>
        <w:t>П</w:t>
      </w:r>
      <w:r w:rsidRPr="00B34DDE">
        <w:rPr>
          <w:rFonts w:eastAsia="Calibri" w:cs="Arial"/>
          <w:sz w:val="24"/>
          <w:szCs w:val="24"/>
        </w:rPr>
        <w:t>родавац испуни одложни услов и достави у уговореном року средства финансијског обезбеђења.</w:t>
      </w:r>
    </w:p>
    <w:p w14:paraId="14CAD9AD" w14:textId="77777777" w:rsidR="00EB321C" w:rsidRPr="00B34DDE" w:rsidRDefault="00EB321C" w:rsidP="00EB321C">
      <w:pPr>
        <w:tabs>
          <w:tab w:val="left" w:pos="567"/>
        </w:tabs>
        <w:spacing w:before="0"/>
        <w:rPr>
          <w:rFonts w:cs="Arial"/>
        </w:rPr>
      </w:pPr>
    </w:p>
    <w:p w14:paraId="450D788C" w14:textId="77777777" w:rsidR="00EB321C" w:rsidRPr="00B34DDE" w:rsidRDefault="00EB321C" w:rsidP="00EB321C">
      <w:pPr>
        <w:tabs>
          <w:tab w:val="left" w:pos="567"/>
        </w:tabs>
        <w:spacing w:before="0"/>
        <w:rPr>
          <w:rFonts w:eastAsia="Calibri" w:cs="Arial"/>
          <w:sz w:val="24"/>
          <w:szCs w:val="24"/>
        </w:rPr>
      </w:pPr>
      <w:r w:rsidRPr="00B34DDE">
        <w:rPr>
          <w:rFonts w:eastAsia="Calibri" w:cs="Arial"/>
          <w:sz w:val="24"/>
          <w:szCs w:val="24"/>
        </w:rPr>
        <w:t>Уговор важи до обостраног испуњења уговорених обавеза.</w:t>
      </w:r>
    </w:p>
    <w:p w14:paraId="30D65D44" w14:textId="77777777" w:rsidR="00EB321C" w:rsidRPr="00B34DDE" w:rsidRDefault="00EB321C" w:rsidP="00EB321C">
      <w:pPr>
        <w:tabs>
          <w:tab w:val="left" w:pos="567"/>
        </w:tabs>
        <w:spacing w:before="0"/>
        <w:rPr>
          <w:rFonts w:eastAsia="Calibri" w:cs="Arial"/>
        </w:rPr>
      </w:pPr>
    </w:p>
    <w:p w14:paraId="2AC4BB58" w14:textId="77777777" w:rsidR="00EB321C" w:rsidRPr="00B34DDE" w:rsidRDefault="00EB321C" w:rsidP="00EB321C">
      <w:pPr>
        <w:tabs>
          <w:tab w:val="left" w:pos="567"/>
        </w:tabs>
        <w:spacing w:before="0"/>
        <w:rPr>
          <w:rFonts w:eastAsia="Calibri" w:cs="Arial"/>
        </w:rPr>
      </w:pPr>
    </w:p>
    <w:p w14:paraId="5853D6F0" w14:textId="77777777" w:rsidR="00EB321C" w:rsidRPr="00B34DDE" w:rsidRDefault="00EB321C" w:rsidP="00EB321C">
      <w:pPr>
        <w:tabs>
          <w:tab w:val="left" w:pos="567"/>
        </w:tabs>
        <w:spacing w:before="0"/>
        <w:rPr>
          <w:rFonts w:cs="Arial"/>
          <w:b/>
        </w:rPr>
      </w:pPr>
    </w:p>
    <w:p w14:paraId="2369A954" w14:textId="77777777" w:rsidR="00EB321C" w:rsidRPr="00B34DDE" w:rsidRDefault="00EB321C" w:rsidP="00EB321C">
      <w:pPr>
        <w:tabs>
          <w:tab w:val="left" w:pos="567"/>
        </w:tabs>
        <w:spacing w:before="0"/>
        <w:rPr>
          <w:rFonts w:cs="Arial"/>
          <w:b/>
        </w:rPr>
      </w:pPr>
      <w:r w:rsidRPr="00B34DDE">
        <w:rPr>
          <w:rFonts w:cs="Arial"/>
          <w:b/>
        </w:rPr>
        <w:t>ОВЛАШЋЕНИ ПРЕДСТАВНИЦИ ЗА ПРАЋЕЊЕ УГОВОРА</w:t>
      </w:r>
    </w:p>
    <w:p w14:paraId="2791C3D3" w14:textId="77777777" w:rsidR="00EB321C" w:rsidRPr="00B34DDE" w:rsidRDefault="00416691" w:rsidP="00EB321C">
      <w:pPr>
        <w:tabs>
          <w:tab w:val="left" w:pos="567"/>
        </w:tabs>
        <w:spacing w:before="0"/>
        <w:jc w:val="center"/>
        <w:rPr>
          <w:rFonts w:cs="Arial"/>
        </w:rPr>
      </w:pPr>
      <w:r w:rsidRPr="00B34DDE">
        <w:rPr>
          <w:rFonts w:cs="Arial"/>
          <w:b/>
        </w:rPr>
        <w:t>Члан 21</w:t>
      </w:r>
      <w:r w:rsidR="00EB321C" w:rsidRPr="00B34DDE">
        <w:rPr>
          <w:rFonts w:cs="Arial"/>
        </w:rPr>
        <w:t>.</w:t>
      </w:r>
    </w:p>
    <w:p w14:paraId="1E1233FF" w14:textId="77777777" w:rsidR="00EB321C" w:rsidRPr="00CA2F29" w:rsidRDefault="00EB321C" w:rsidP="00EB321C">
      <w:pPr>
        <w:spacing w:before="0"/>
        <w:rPr>
          <w:rFonts w:cs="Arial"/>
          <w:sz w:val="24"/>
          <w:szCs w:val="24"/>
          <w:lang w:val="sr-Cyrl-CS"/>
        </w:rPr>
      </w:pPr>
      <w:r w:rsidRPr="0078390D">
        <w:rPr>
          <w:rFonts w:cs="Arial"/>
          <w:sz w:val="24"/>
          <w:szCs w:val="24"/>
          <w:lang w:val="sr-Cyrl-CS"/>
        </w:rPr>
        <w:t>Овлашћени представници</w:t>
      </w:r>
      <w:r w:rsidRPr="00CA2F29">
        <w:rPr>
          <w:rFonts w:cs="Arial"/>
          <w:sz w:val="24"/>
          <w:szCs w:val="24"/>
          <w:lang w:val="sr-Cyrl-RS"/>
        </w:rPr>
        <w:t xml:space="preserve"> </w:t>
      </w:r>
      <w:r w:rsidRPr="00CA2F29">
        <w:rPr>
          <w:rFonts w:cs="Arial"/>
          <w:sz w:val="24"/>
          <w:szCs w:val="24"/>
          <w:lang w:val="sr-Cyrl-CS"/>
        </w:rPr>
        <w:t>за праћење реализације овог Уговора су:</w:t>
      </w:r>
    </w:p>
    <w:p w14:paraId="3B6175E9" w14:textId="77777777" w:rsidR="00EB321C" w:rsidRPr="00CA2F29" w:rsidRDefault="00EB321C" w:rsidP="00EB321C">
      <w:pPr>
        <w:spacing w:before="0"/>
        <w:jc w:val="center"/>
        <w:rPr>
          <w:rFonts w:cs="Arial"/>
          <w:b/>
          <w:sz w:val="24"/>
          <w:szCs w:val="24"/>
          <w:lang w:val="sr-Cyrl-CS"/>
        </w:rPr>
      </w:pPr>
    </w:p>
    <w:p w14:paraId="24F52EEF" w14:textId="77777777" w:rsidR="00EB321C" w:rsidRPr="00CA2F29" w:rsidRDefault="00EB321C" w:rsidP="00EB321C">
      <w:pPr>
        <w:numPr>
          <w:ilvl w:val="0"/>
          <w:numId w:val="31"/>
        </w:numPr>
        <w:spacing w:before="0"/>
        <w:rPr>
          <w:rFonts w:cs="Arial"/>
          <w:sz w:val="24"/>
          <w:szCs w:val="24"/>
          <w:lang w:val="sr-Cyrl-CS"/>
        </w:rPr>
      </w:pPr>
      <w:r w:rsidRPr="00CA2F29">
        <w:rPr>
          <w:rFonts w:cs="Arial"/>
          <w:sz w:val="24"/>
          <w:szCs w:val="24"/>
          <w:lang w:val="sr-Cyrl-RS"/>
        </w:rPr>
        <w:t>за Купца : _________________</w:t>
      </w:r>
    </w:p>
    <w:p w14:paraId="6D163EA5" w14:textId="77777777" w:rsidR="00EB321C" w:rsidRPr="00CA2F29" w:rsidRDefault="00EB321C" w:rsidP="00EB321C">
      <w:pPr>
        <w:spacing w:before="0"/>
        <w:ind w:left="720"/>
        <w:rPr>
          <w:rFonts w:cs="Arial"/>
          <w:sz w:val="24"/>
          <w:szCs w:val="24"/>
          <w:lang w:val="sr-Cyrl-CS"/>
        </w:rPr>
      </w:pPr>
    </w:p>
    <w:p w14:paraId="096E2626" w14:textId="77777777" w:rsidR="00EB321C" w:rsidRPr="00CA2F29" w:rsidRDefault="00EB321C" w:rsidP="00EB321C">
      <w:pPr>
        <w:numPr>
          <w:ilvl w:val="0"/>
          <w:numId w:val="31"/>
        </w:numPr>
        <w:spacing w:before="0"/>
        <w:rPr>
          <w:rFonts w:cs="Arial"/>
          <w:sz w:val="24"/>
          <w:szCs w:val="24"/>
        </w:rPr>
      </w:pPr>
      <w:r w:rsidRPr="00CA2F29">
        <w:rPr>
          <w:rFonts w:cs="Arial"/>
          <w:sz w:val="24"/>
          <w:szCs w:val="24"/>
          <w:lang w:val="sr-Cyrl-CS"/>
        </w:rPr>
        <w:t xml:space="preserve">за Продавца: </w:t>
      </w:r>
      <w:r w:rsidRPr="00CA2F29">
        <w:rPr>
          <w:rFonts w:cs="Arial"/>
          <w:sz w:val="24"/>
          <w:szCs w:val="24"/>
          <w:lang w:val="sr-Latn-RS"/>
        </w:rPr>
        <w:t>__________________</w:t>
      </w:r>
    </w:p>
    <w:p w14:paraId="61BA29FD" w14:textId="77777777" w:rsidR="00EB321C" w:rsidRPr="00B34DDE" w:rsidRDefault="00EB321C" w:rsidP="00EB321C">
      <w:pPr>
        <w:tabs>
          <w:tab w:val="left" w:pos="567"/>
        </w:tabs>
        <w:spacing w:before="0"/>
        <w:rPr>
          <w:rFonts w:cs="Arial"/>
        </w:rPr>
      </w:pPr>
    </w:p>
    <w:p w14:paraId="3DE9B2DD" w14:textId="77777777" w:rsidR="00EB321C" w:rsidRPr="00B34DDE" w:rsidRDefault="00EB321C" w:rsidP="00EB321C">
      <w:pPr>
        <w:tabs>
          <w:tab w:val="left" w:pos="567"/>
        </w:tabs>
        <w:spacing w:before="0"/>
        <w:rPr>
          <w:rFonts w:cs="Arial"/>
        </w:rPr>
      </w:pPr>
      <w:r w:rsidRPr="00B34DDE">
        <w:rPr>
          <w:rFonts w:cs="Arial"/>
        </w:rPr>
        <w:t>Овлашћења и дужности овлашћених представника за праћење реализације овог Уговора су да:</w:t>
      </w:r>
    </w:p>
    <w:p w14:paraId="497FADF6" w14:textId="77777777" w:rsidR="00EB321C" w:rsidRPr="00B34DDE" w:rsidRDefault="00EB321C" w:rsidP="00EB321C">
      <w:pPr>
        <w:tabs>
          <w:tab w:val="left" w:pos="567"/>
        </w:tabs>
        <w:spacing w:before="0"/>
        <w:rPr>
          <w:rFonts w:cs="Arial"/>
          <w:lang w:val="sr-Cyrl-RS"/>
        </w:rPr>
      </w:pPr>
      <w:r w:rsidRPr="00B34DDE">
        <w:rPr>
          <w:rFonts w:cs="Arial"/>
          <w:lang w:val="sr-Cyrl-RS"/>
        </w:rPr>
        <w:t xml:space="preserve">Прате реализацију Уговора и </w:t>
      </w:r>
    </w:p>
    <w:p w14:paraId="4241A2DD" w14:textId="77777777" w:rsidR="00EB321C" w:rsidRPr="00B34DDE" w:rsidRDefault="00EB321C" w:rsidP="00EB321C">
      <w:pPr>
        <w:tabs>
          <w:tab w:val="left" w:pos="567"/>
        </w:tabs>
        <w:spacing w:before="0"/>
        <w:rPr>
          <w:rFonts w:cs="Arial"/>
          <w:lang w:val="sr-Cyrl-RS"/>
        </w:rPr>
      </w:pPr>
      <w:r w:rsidRPr="00B34DDE">
        <w:rPr>
          <w:rFonts w:cs="Arial"/>
          <w:lang w:val="sr-Cyrl-RS"/>
        </w:rPr>
        <w:t xml:space="preserve">Потпишу записник о квалитативном и квантитативним пријему </w:t>
      </w:r>
    </w:p>
    <w:p w14:paraId="6B11D2B9" w14:textId="77777777" w:rsidR="00EB321C" w:rsidRPr="00B34DDE" w:rsidRDefault="00EB321C" w:rsidP="00EB321C">
      <w:pPr>
        <w:pStyle w:val="KDParagraf"/>
        <w:spacing w:before="0"/>
        <w:rPr>
          <w:rFonts w:eastAsia="Calibri" w:cs="Arial"/>
          <w:sz w:val="24"/>
          <w:szCs w:val="24"/>
        </w:rPr>
      </w:pPr>
    </w:p>
    <w:p w14:paraId="25CDE644" w14:textId="77777777" w:rsidR="00EB321C" w:rsidRPr="00B34DDE" w:rsidRDefault="00EB321C" w:rsidP="00EB321C">
      <w:pPr>
        <w:spacing w:before="0"/>
        <w:rPr>
          <w:rFonts w:cs="Arial"/>
          <w:b/>
          <w:sz w:val="24"/>
          <w:szCs w:val="24"/>
        </w:rPr>
      </w:pPr>
      <w:r w:rsidRPr="00B34DDE">
        <w:rPr>
          <w:rFonts w:cs="Arial"/>
          <w:b/>
          <w:sz w:val="24"/>
          <w:szCs w:val="24"/>
        </w:rPr>
        <w:t xml:space="preserve">  ИЗМЕНЕ ТОКОМ ТРАЈАЊА УГОВОРА</w:t>
      </w:r>
    </w:p>
    <w:p w14:paraId="67077746" w14:textId="77777777" w:rsidR="00EB321C" w:rsidRPr="00B34DDE" w:rsidRDefault="00EB321C" w:rsidP="00EB321C">
      <w:pPr>
        <w:pStyle w:val="KDParagraf"/>
        <w:spacing w:before="0"/>
        <w:rPr>
          <w:rFonts w:cs="Arial"/>
          <w:i/>
          <w:color w:val="00B0F0"/>
          <w:sz w:val="24"/>
          <w:szCs w:val="24"/>
        </w:rPr>
      </w:pPr>
    </w:p>
    <w:p w14:paraId="24779797" w14:textId="77777777" w:rsidR="00EB321C" w:rsidRPr="00B34DDE" w:rsidRDefault="00EB321C" w:rsidP="00EB321C">
      <w:pPr>
        <w:spacing w:before="0"/>
        <w:jc w:val="center"/>
        <w:rPr>
          <w:rFonts w:cs="Arial"/>
          <w:b/>
          <w:sz w:val="24"/>
          <w:szCs w:val="24"/>
        </w:rPr>
      </w:pPr>
      <w:r w:rsidRPr="00B34DDE">
        <w:rPr>
          <w:rFonts w:cs="Arial"/>
          <w:b/>
          <w:sz w:val="24"/>
          <w:szCs w:val="24"/>
        </w:rPr>
        <w:t>Члан 2</w:t>
      </w:r>
      <w:r w:rsidR="00416691" w:rsidRPr="00B34DDE">
        <w:rPr>
          <w:rFonts w:cs="Arial"/>
          <w:b/>
          <w:sz w:val="24"/>
          <w:szCs w:val="24"/>
          <w:lang w:val="sr-Cyrl-RS"/>
        </w:rPr>
        <w:t>2</w:t>
      </w:r>
      <w:r w:rsidRPr="00B34DDE">
        <w:rPr>
          <w:rFonts w:cs="Arial"/>
          <w:b/>
          <w:sz w:val="24"/>
          <w:szCs w:val="24"/>
        </w:rPr>
        <w:t>.</w:t>
      </w:r>
    </w:p>
    <w:p w14:paraId="1AFF498F" w14:textId="77777777" w:rsidR="00416691" w:rsidRPr="00B34DDE" w:rsidRDefault="00416691" w:rsidP="00416691">
      <w:pPr>
        <w:tabs>
          <w:tab w:val="left" w:pos="567"/>
        </w:tabs>
        <w:spacing w:before="0"/>
        <w:rPr>
          <w:rFonts w:cs="Arial"/>
          <w:sz w:val="24"/>
          <w:szCs w:val="24"/>
        </w:rPr>
      </w:pPr>
      <w:r w:rsidRPr="00B34DDE">
        <w:rPr>
          <w:rFonts w:cs="Arial"/>
          <w:bCs/>
          <w:sz w:val="24"/>
          <w:szCs w:val="24"/>
          <w:lang w:val="sr-Cyrl-CS"/>
        </w:rPr>
        <w:lastRenderedPageBreak/>
        <w:t xml:space="preserve">Уговорне стране су сагласне да се евентуалне измене и допуне овог Уговора изврше у писаној форми – закључивањем анекса </w:t>
      </w:r>
    </w:p>
    <w:p w14:paraId="4EB5B449" w14:textId="77777777" w:rsidR="00416691" w:rsidRPr="00B34DDE" w:rsidRDefault="00416691" w:rsidP="00416691">
      <w:pPr>
        <w:tabs>
          <w:tab w:val="left" w:pos="567"/>
        </w:tabs>
        <w:spacing w:before="0"/>
        <w:rPr>
          <w:rFonts w:cs="Arial"/>
          <w:sz w:val="24"/>
          <w:szCs w:val="24"/>
        </w:rPr>
      </w:pPr>
      <w:r w:rsidRPr="00B34DDE">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B34DDE">
        <w:rPr>
          <w:rFonts w:cs="Arial"/>
          <w:sz w:val="24"/>
          <w:szCs w:val="24"/>
          <w:lang w:val="sr-Cyrl-RS"/>
        </w:rPr>
        <w:t xml:space="preserve">уколико </w:t>
      </w:r>
      <w:r w:rsidRPr="00B34DDE">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2BD23D59" w14:textId="77777777" w:rsidR="00EB321C" w:rsidRPr="00B34DDE" w:rsidRDefault="00EB321C" w:rsidP="00EB321C">
      <w:pPr>
        <w:pStyle w:val="KDParagraf"/>
        <w:spacing w:before="0"/>
        <w:rPr>
          <w:rFonts w:cs="Arial"/>
          <w:i/>
          <w:color w:val="00B0F0"/>
          <w:sz w:val="24"/>
          <w:szCs w:val="24"/>
        </w:rPr>
      </w:pPr>
    </w:p>
    <w:p w14:paraId="3B88373B" w14:textId="77777777" w:rsidR="00EB321C" w:rsidRPr="00B34DDE" w:rsidRDefault="00EB321C" w:rsidP="00EB321C">
      <w:pPr>
        <w:spacing w:before="0"/>
        <w:rPr>
          <w:rFonts w:cs="Arial"/>
          <w:b/>
          <w:sz w:val="24"/>
          <w:szCs w:val="24"/>
        </w:rPr>
      </w:pPr>
      <w:r w:rsidRPr="00B34DDE">
        <w:rPr>
          <w:rFonts w:cs="Arial"/>
          <w:b/>
          <w:sz w:val="24"/>
          <w:szCs w:val="24"/>
        </w:rPr>
        <w:t>ЗАВРШНЕ ОДРЕДБЕ</w:t>
      </w:r>
    </w:p>
    <w:p w14:paraId="73BB993D" w14:textId="77777777" w:rsidR="00EB321C" w:rsidRPr="00B34DDE" w:rsidRDefault="00EB321C" w:rsidP="00EB321C">
      <w:pPr>
        <w:spacing w:before="0"/>
        <w:jc w:val="center"/>
        <w:rPr>
          <w:rFonts w:cs="Arial"/>
          <w:sz w:val="24"/>
          <w:szCs w:val="24"/>
        </w:rPr>
      </w:pPr>
      <w:r w:rsidRPr="00B34DDE">
        <w:rPr>
          <w:rFonts w:cs="Arial"/>
          <w:b/>
          <w:sz w:val="24"/>
          <w:szCs w:val="24"/>
        </w:rPr>
        <w:t>Члан 2</w:t>
      </w:r>
      <w:r w:rsidR="00416691" w:rsidRPr="00B34DDE">
        <w:rPr>
          <w:rFonts w:cs="Arial"/>
          <w:b/>
          <w:sz w:val="24"/>
          <w:szCs w:val="24"/>
          <w:lang w:val="sr-Cyrl-RS"/>
        </w:rPr>
        <w:t>3</w:t>
      </w:r>
      <w:r w:rsidRPr="00B34DDE">
        <w:rPr>
          <w:rFonts w:cs="Arial"/>
          <w:b/>
          <w:sz w:val="24"/>
          <w:szCs w:val="24"/>
        </w:rPr>
        <w:t>.</w:t>
      </w:r>
    </w:p>
    <w:p w14:paraId="7EF2ABF2" w14:textId="77777777" w:rsidR="00EB321C" w:rsidRPr="00B34DDE" w:rsidRDefault="00EB321C" w:rsidP="00EB321C">
      <w:pPr>
        <w:tabs>
          <w:tab w:val="left" w:pos="9090"/>
        </w:tabs>
        <w:rPr>
          <w:rFonts w:cs="Arial"/>
          <w:sz w:val="24"/>
          <w:szCs w:val="24"/>
          <w:lang w:val="sr-Cyrl-CS"/>
        </w:rPr>
      </w:pPr>
      <w:r w:rsidRPr="00B34DDE">
        <w:rPr>
          <w:rFonts w:cs="Arial"/>
          <w:sz w:val="24"/>
          <w:szCs w:val="24"/>
        </w:rPr>
        <w:t>На односе Уговорних страна</w:t>
      </w:r>
      <w:r w:rsidRPr="00B34DDE">
        <w:rPr>
          <w:rFonts w:cs="Arial"/>
          <w:sz w:val="24"/>
          <w:szCs w:val="24"/>
          <w:lang w:val="sr-Cyrl-CS"/>
        </w:rPr>
        <w:t>,</w:t>
      </w:r>
      <w:r w:rsidRPr="00B34DDE">
        <w:rPr>
          <w:rFonts w:cs="Arial"/>
          <w:sz w:val="24"/>
          <w:szCs w:val="24"/>
        </w:rPr>
        <w:t xml:space="preserve"> који нису уређени овим Уговором</w:t>
      </w:r>
      <w:r w:rsidRPr="00B34DDE">
        <w:rPr>
          <w:rFonts w:cs="Arial"/>
          <w:sz w:val="24"/>
          <w:szCs w:val="24"/>
          <w:lang w:val="sr-Cyrl-CS"/>
        </w:rPr>
        <w:t>,</w:t>
      </w:r>
      <w:r w:rsidRPr="00B34DDE">
        <w:rPr>
          <w:rFonts w:cs="Arial"/>
          <w:sz w:val="24"/>
          <w:szCs w:val="24"/>
        </w:rPr>
        <w:t xml:space="preserve"> примењују се одговарајуће одредбе ЗОО</w:t>
      </w:r>
      <w:r w:rsidRPr="00B34DDE">
        <w:rPr>
          <w:rFonts w:cs="Arial"/>
          <w:sz w:val="24"/>
          <w:szCs w:val="24"/>
          <w:lang w:val="pt-BR"/>
        </w:rPr>
        <w:t xml:space="preserve"> и других </w:t>
      </w:r>
      <w:r w:rsidRPr="00B34DDE">
        <w:rPr>
          <w:rFonts w:cs="Arial"/>
          <w:sz w:val="24"/>
          <w:szCs w:val="24"/>
          <w:lang w:val="sr-Cyrl-CS"/>
        </w:rPr>
        <w:t xml:space="preserve">закона, подзаконских аката, стандарда и </w:t>
      </w:r>
      <w:r w:rsidRPr="00B34DDE">
        <w:rPr>
          <w:rFonts w:cs="Arial"/>
          <w:sz w:val="24"/>
          <w:szCs w:val="24"/>
          <w:lang w:val="ru-RU"/>
        </w:rPr>
        <w:t>техни</w:t>
      </w:r>
      <w:r w:rsidRPr="00B34DDE">
        <w:rPr>
          <w:rFonts w:cs="Arial"/>
          <w:sz w:val="24"/>
          <w:szCs w:val="24"/>
          <w:lang w:val="sr-Cyrl-CS"/>
        </w:rPr>
        <w:t>ч</w:t>
      </w:r>
      <w:r w:rsidRPr="00B34DDE">
        <w:rPr>
          <w:rFonts w:cs="Arial"/>
          <w:sz w:val="24"/>
          <w:szCs w:val="24"/>
          <w:lang w:val="ru-RU"/>
        </w:rPr>
        <w:t>ки</w:t>
      </w:r>
      <w:r w:rsidRPr="00B34DDE">
        <w:rPr>
          <w:rFonts w:cs="Arial"/>
          <w:sz w:val="24"/>
          <w:szCs w:val="24"/>
          <w:lang w:val="sr-Cyrl-CS"/>
        </w:rPr>
        <w:t xml:space="preserve">х </w:t>
      </w:r>
      <w:r w:rsidRPr="00B34DDE">
        <w:rPr>
          <w:rFonts w:cs="Arial"/>
          <w:sz w:val="24"/>
          <w:szCs w:val="24"/>
          <w:lang w:val="ru-RU"/>
        </w:rPr>
        <w:t>норматива Републике Србије</w:t>
      </w:r>
      <w:r w:rsidRPr="00B34DDE">
        <w:rPr>
          <w:rFonts w:cs="Arial"/>
          <w:sz w:val="24"/>
          <w:szCs w:val="24"/>
          <w:lang w:val="sr-Cyrl-CS"/>
        </w:rPr>
        <w:t xml:space="preserve"> – примењивих с обзиром на предмет овог Уговора.</w:t>
      </w:r>
    </w:p>
    <w:p w14:paraId="3EBB6D9B" w14:textId="77777777" w:rsidR="00EB321C" w:rsidRPr="00B34DDE" w:rsidRDefault="00EB321C" w:rsidP="00EB321C">
      <w:pPr>
        <w:spacing w:before="0"/>
        <w:jc w:val="center"/>
        <w:rPr>
          <w:rFonts w:cs="Arial"/>
          <w:b/>
          <w:sz w:val="24"/>
          <w:szCs w:val="24"/>
        </w:rPr>
      </w:pPr>
      <w:r w:rsidRPr="00B34DDE">
        <w:rPr>
          <w:rFonts w:cs="Arial"/>
          <w:b/>
          <w:sz w:val="24"/>
          <w:szCs w:val="24"/>
          <w:lang w:val="ru-RU"/>
        </w:rPr>
        <w:t xml:space="preserve">Члан </w:t>
      </w:r>
      <w:r w:rsidRPr="00B34DDE">
        <w:rPr>
          <w:rFonts w:cs="Arial"/>
          <w:b/>
          <w:sz w:val="24"/>
          <w:szCs w:val="24"/>
        </w:rPr>
        <w:t>2</w:t>
      </w:r>
      <w:r w:rsidR="00416691" w:rsidRPr="00B34DDE">
        <w:rPr>
          <w:rFonts w:cs="Arial"/>
          <w:b/>
          <w:sz w:val="24"/>
          <w:szCs w:val="24"/>
          <w:lang w:val="sr-Cyrl-RS"/>
        </w:rPr>
        <w:t>4</w:t>
      </w:r>
      <w:r w:rsidRPr="00B34DDE">
        <w:rPr>
          <w:rFonts w:cs="Arial"/>
          <w:b/>
          <w:sz w:val="24"/>
          <w:szCs w:val="24"/>
          <w:lang w:val="ru-RU"/>
        </w:rPr>
        <w:t>.</w:t>
      </w:r>
    </w:p>
    <w:p w14:paraId="3768B58A" w14:textId="77777777" w:rsidR="00EB321C" w:rsidRPr="00B34DDE" w:rsidRDefault="00EB321C" w:rsidP="00EB321C">
      <w:pPr>
        <w:tabs>
          <w:tab w:val="left" w:pos="9090"/>
        </w:tabs>
        <w:rPr>
          <w:rFonts w:cs="Arial"/>
          <w:color w:val="00B0F0"/>
          <w:sz w:val="24"/>
          <w:szCs w:val="24"/>
        </w:rPr>
      </w:pPr>
      <w:r w:rsidRPr="00B34DDE">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B34DDE">
        <w:rPr>
          <w:rFonts w:cs="Arial"/>
          <w:sz w:val="24"/>
          <w:szCs w:val="24"/>
        </w:rPr>
        <w:t>/(</w:t>
      </w:r>
      <w:proofErr w:type="gramEnd"/>
      <w:r w:rsidRPr="00B34DDE">
        <w:rPr>
          <w:rFonts w:cs="Arial"/>
          <w:sz w:val="24"/>
          <w:szCs w:val="24"/>
        </w:rPr>
        <w:t>С</w:t>
      </w:r>
      <w:r w:rsidR="00E70FB3" w:rsidRPr="00B34DDE">
        <w:rPr>
          <w:rFonts w:cs="Arial"/>
          <w:sz w:val="24"/>
          <w:szCs w:val="24"/>
          <w:lang w:val="sr-Cyrl-RS"/>
        </w:rPr>
        <w:t>талне</w:t>
      </w:r>
      <w:r w:rsidRPr="00B34DDE">
        <w:rPr>
          <w:rFonts w:cs="Arial"/>
          <w:sz w:val="24"/>
          <w:szCs w:val="24"/>
        </w:rPr>
        <w:t xml:space="preserve"> арбитраже при Привредној комори Србије, уз примену њеног Правилника </w:t>
      </w:r>
      <w:r w:rsidRPr="00B34DDE">
        <w:rPr>
          <w:rFonts w:cs="Arial"/>
          <w:i/>
          <w:color w:val="00B0F0"/>
          <w:sz w:val="24"/>
          <w:szCs w:val="24"/>
        </w:rPr>
        <w:t>(напомена: коначан текст у Уговору зависи од тога да ли је домаћи или страни Продавац)</w:t>
      </w:r>
      <w:r w:rsidRPr="00B34DDE">
        <w:rPr>
          <w:rFonts w:cs="Arial"/>
          <w:color w:val="00B0F0"/>
          <w:sz w:val="24"/>
          <w:szCs w:val="24"/>
        </w:rPr>
        <w:t>.</w:t>
      </w:r>
    </w:p>
    <w:p w14:paraId="47094DFE" w14:textId="77777777" w:rsidR="00EB321C" w:rsidRPr="00B34DDE" w:rsidRDefault="00EB321C" w:rsidP="00EB321C">
      <w:pPr>
        <w:tabs>
          <w:tab w:val="left" w:pos="9090"/>
        </w:tabs>
        <w:rPr>
          <w:rFonts w:cs="Arial"/>
          <w:sz w:val="24"/>
          <w:szCs w:val="24"/>
        </w:rPr>
      </w:pPr>
      <w:r w:rsidRPr="00B34DD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B01E177" w14:textId="77777777" w:rsidR="00EB321C" w:rsidRPr="00B34DDE" w:rsidRDefault="00EB321C" w:rsidP="00EB321C">
      <w:pPr>
        <w:spacing w:before="0"/>
        <w:jc w:val="center"/>
        <w:rPr>
          <w:rFonts w:cs="Arial"/>
          <w:b/>
          <w:sz w:val="24"/>
          <w:szCs w:val="24"/>
        </w:rPr>
      </w:pPr>
      <w:r w:rsidRPr="00B34DDE">
        <w:rPr>
          <w:rFonts w:cs="Arial"/>
          <w:b/>
          <w:sz w:val="24"/>
          <w:szCs w:val="24"/>
        </w:rPr>
        <w:t>Члан 2</w:t>
      </w:r>
      <w:r w:rsidR="00416691" w:rsidRPr="00B34DDE">
        <w:rPr>
          <w:rFonts w:cs="Arial"/>
          <w:b/>
          <w:sz w:val="24"/>
          <w:szCs w:val="24"/>
          <w:lang w:val="sr-Cyrl-RS"/>
        </w:rPr>
        <w:t>5</w:t>
      </w:r>
      <w:r w:rsidRPr="00B34DDE">
        <w:rPr>
          <w:rFonts w:cs="Arial"/>
          <w:b/>
          <w:sz w:val="24"/>
          <w:szCs w:val="24"/>
        </w:rPr>
        <w:t>.</w:t>
      </w:r>
    </w:p>
    <w:p w14:paraId="2233640E" w14:textId="77777777" w:rsidR="00EB321C" w:rsidRPr="00B34DDE" w:rsidRDefault="00EB321C" w:rsidP="00EB321C">
      <w:pPr>
        <w:spacing w:before="0"/>
        <w:rPr>
          <w:rFonts w:cs="Arial"/>
          <w:spacing w:val="2"/>
          <w:sz w:val="24"/>
          <w:szCs w:val="24"/>
          <w:lang w:val="sr-Cyrl-CS"/>
        </w:rPr>
      </w:pPr>
      <w:r w:rsidRPr="00B34DDE">
        <w:rPr>
          <w:rFonts w:cs="Arial"/>
          <w:spacing w:val="2"/>
          <w:sz w:val="24"/>
          <w:szCs w:val="24"/>
          <w:lang w:val="sr-Cyrl-CS"/>
        </w:rPr>
        <w:t>Саставни део овог Уговора су и његови прилози, како следи:</w:t>
      </w:r>
    </w:p>
    <w:p w14:paraId="28922E0D" w14:textId="77777777" w:rsidR="00EB321C" w:rsidRPr="00B34DDE" w:rsidRDefault="00EB321C" w:rsidP="00EB321C">
      <w:pPr>
        <w:tabs>
          <w:tab w:val="left" w:pos="9090"/>
        </w:tabs>
        <w:rPr>
          <w:rFonts w:cs="Arial"/>
          <w:sz w:val="24"/>
          <w:szCs w:val="24"/>
        </w:rPr>
      </w:pPr>
      <w:r w:rsidRPr="00B34DDE">
        <w:rPr>
          <w:rFonts w:cs="Arial"/>
          <w:sz w:val="24"/>
          <w:szCs w:val="24"/>
        </w:rPr>
        <w:t>Прилог 1 Конкурсна документација (на Порталу јавних набавки под шифром_______)</w:t>
      </w:r>
    </w:p>
    <w:p w14:paraId="0AFD6EB6" w14:textId="77777777" w:rsidR="00EB321C" w:rsidRPr="00B34DDE" w:rsidRDefault="00EB321C" w:rsidP="00EB321C">
      <w:pPr>
        <w:tabs>
          <w:tab w:val="left" w:pos="9090"/>
        </w:tabs>
        <w:rPr>
          <w:rFonts w:cs="Arial"/>
          <w:sz w:val="24"/>
          <w:szCs w:val="24"/>
        </w:rPr>
      </w:pPr>
      <w:r w:rsidRPr="00B34DDE">
        <w:rPr>
          <w:rFonts w:cs="Arial"/>
          <w:sz w:val="24"/>
          <w:szCs w:val="24"/>
        </w:rPr>
        <w:t xml:space="preserve"> Прилог 2 Понуда</w:t>
      </w:r>
      <w:r w:rsidRPr="00B34DDE">
        <w:rPr>
          <w:rFonts w:cs="Arial"/>
          <w:sz w:val="24"/>
          <w:szCs w:val="24"/>
          <w:lang w:val="sr-Cyrl-RS"/>
        </w:rPr>
        <w:t xml:space="preserve"> број ________</w:t>
      </w:r>
      <w:proofErr w:type="gramStart"/>
      <w:r w:rsidRPr="00B34DDE">
        <w:rPr>
          <w:rFonts w:cs="Arial"/>
          <w:sz w:val="24"/>
          <w:szCs w:val="24"/>
          <w:lang w:val="sr-Cyrl-RS"/>
        </w:rPr>
        <w:t>_  од</w:t>
      </w:r>
      <w:proofErr w:type="gramEnd"/>
      <w:r w:rsidRPr="00B34DDE">
        <w:rPr>
          <w:rFonts w:cs="Arial"/>
          <w:sz w:val="24"/>
          <w:szCs w:val="24"/>
          <w:lang w:val="sr-Cyrl-RS"/>
        </w:rPr>
        <w:t xml:space="preserve"> ______________</w:t>
      </w:r>
    </w:p>
    <w:p w14:paraId="378CE242" w14:textId="77777777" w:rsidR="00EB321C" w:rsidRPr="00B34DDE" w:rsidRDefault="00EB321C" w:rsidP="00EB321C">
      <w:pPr>
        <w:tabs>
          <w:tab w:val="left" w:pos="9090"/>
        </w:tabs>
        <w:rPr>
          <w:rFonts w:cs="Arial"/>
          <w:sz w:val="24"/>
          <w:szCs w:val="24"/>
        </w:rPr>
      </w:pPr>
      <w:r w:rsidRPr="00B34DDE">
        <w:rPr>
          <w:rFonts w:cs="Arial"/>
          <w:sz w:val="24"/>
          <w:szCs w:val="24"/>
        </w:rPr>
        <w:t>Прилог</w:t>
      </w:r>
      <w:r w:rsidRPr="00B34DDE">
        <w:rPr>
          <w:rFonts w:cs="Arial"/>
          <w:sz w:val="24"/>
          <w:szCs w:val="24"/>
          <w:lang w:val="sr-Cyrl-RS"/>
        </w:rPr>
        <w:t xml:space="preserve"> </w:t>
      </w:r>
      <w:r w:rsidRPr="00B34DDE">
        <w:rPr>
          <w:rFonts w:cs="Arial"/>
          <w:sz w:val="24"/>
          <w:szCs w:val="24"/>
        </w:rPr>
        <w:t>3 Образац структуре цене</w:t>
      </w:r>
    </w:p>
    <w:p w14:paraId="32D0C2E9" w14:textId="77777777" w:rsidR="00EB321C" w:rsidRPr="00B34DDE" w:rsidRDefault="00EB321C" w:rsidP="00EB321C">
      <w:pPr>
        <w:tabs>
          <w:tab w:val="left" w:pos="9090"/>
        </w:tabs>
        <w:rPr>
          <w:rFonts w:cs="Arial"/>
          <w:sz w:val="24"/>
          <w:szCs w:val="24"/>
        </w:rPr>
      </w:pPr>
      <w:r w:rsidRPr="00B34DDE">
        <w:rPr>
          <w:rFonts w:cs="Arial"/>
          <w:sz w:val="24"/>
          <w:szCs w:val="24"/>
        </w:rPr>
        <w:t>Прилог 4 Техничка спецификација</w:t>
      </w:r>
    </w:p>
    <w:p w14:paraId="0DD242AF" w14:textId="77777777" w:rsidR="00EB321C" w:rsidRPr="00B34DDE" w:rsidRDefault="00EB321C" w:rsidP="00EB321C">
      <w:pPr>
        <w:tabs>
          <w:tab w:val="left" w:pos="9090"/>
        </w:tabs>
        <w:rPr>
          <w:rFonts w:cs="Arial"/>
          <w:color w:val="00B0F0"/>
          <w:sz w:val="24"/>
          <w:szCs w:val="24"/>
          <w:lang w:val="sr-Cyrl-RS"/>
        </w:rPr>
      </w:pPr>
      <w:r w:rsidRPr="00B34DDE">
        <w:rPr>
          <w:rFonts w:cs="Arial"/>
          <w:color w:val="00B0F0"/>
          <w:sz w:val="24"/>
          <w:szCs w:val="24"/>
        </w:rPr>
        <w:t>Прилог</w:t>
      </w:r>
      <w:r w:rsidR="00416691" w:rsidRPr="00B34DDE">
        <w:rPr>
          <w:rFonts w:cs="Arial"/>
          <w:color w:val="00B0F0"/>
          <w:sz w:val="24"/>
          <w:szCs w:val="24"/>
        </w:rPr>
        <w:t xml:space="preserve"> </w:t>
      </w:r>
      <w:r w:rsidR="00875874" w:rsidRPr="00B34DDE">
        <w:rPr>
          <w:rFonts w:cs="Arial"/>
          <w:color w:val="00B0F0"/>
          <w:sz w:val="24"/>
          <w:szCs w:val="24"/>
        </w:rPr>
        <w:t>5</w:t>
      </w:r>
      <w:r w:rsidR="00416691" w:rsidRPr="00B34DDE">
        <w:rPr>
          <w:rFonts w:cs="Arial"/>
          <w:color w:val="00B0F0"/>
          <w:sz w:val="24"/>
          <w:szCs w:val="24"/>
        </w:rPr>
        <w:t xml:space="preserve"> </w:t>
      </w:r>
      <w:r w:rsidRPr="00B34DDE">
        <w:rPr>
          <w:rFonts w:cs="Arial"/>
          <w:color w:val="00B0F0"/>
          <w:sz w:val="24"/>
          <w:szCs w:val="24"/>
        </w:rPr>
        <w:t>Споразум о заједничком наступању</w:t>
      </w:r>
      <w:r w:rsidRPr="00B34DDE">
        <w:rPr>
          <w:rFonts w:cs="Arial"/>
          <w:color w:val="00B0F0"/>
          <w:sz w:val="24"/>
          <w:szCs w:val="24"/>
          <w:lang w:val="sr-Cyrl-RS"/>
        </w:rPr>
        <w:br/>
        <w:t>Прилог 6 Средства финансијског обезбеђења</w:t>
      </w:r>
    </w:p>
    <w:p w14:paraId="5654E57A" w14:textId="77777777" w:rsidR="00EB321C" w:rsidRPr="00B34DDE" w:rsidRDefault="00EB321C" w:rsidP="00EB321C">
      <w:pPr>
        <w:spacing w:before="0"/>
        <w:rPr>
          <w:rFonts w:cs="Arial"/>
          <w:sz w:val="24"/>
          <w:szCs w:val="24"/>
          <w:lang w:val="sr-Cyrl-RS"/>
        </w:rPr>
      </w:pPr>
    </w:p>
    <w:p w14:paraId="11F4521D" w14:textId="77777777" w:rsidR="00EB321C" w:rsidRPr="00B34DDE" w:rsidRDefault="00EB321C" w:rsidP="00EB321C">
      <w:pPr>
        <w:spacing w:before="0"/>
        <w:rPr>
          <w:rFonts w:cs="Arial"/>
          <w:spacing w:val="2"/>
          <w:sz w:val="24"/>
          <w:szCs w:val="24"/>
          <w:lang w:val="sr-Cyrl-CS"/>
        </w:rPr>
      </w:pPr>
      <w:r w:rsidRPr="00B34DDE">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4FEDF60" w14:textId="77777777" w:rsidR="00EB321C" w:rsidRPr="00B34DDE" w:rsidRDefault="00EB321C" w:rsidP="00EB321C">
      <w:pPr>
        <w:spacing w:before="0"/>
        <w:rPr>
          <w:rFonts w:cs="Arial"/>
          <w:i/>
          <w:spacing w:val="2"/>
          <w:sz w:val="24"/>
          <w:szCs w:val="24"/>
          <w:lang w:val="sr-Cyrl-CS"/>
        </w:rPr>
      </w:pPr>
    </w:p>
    <w:p w14:paraId="20CC5299" w14:textId="77777777" w:rsidR="00EB321C" w:rsidRPr="00B34DDE" w:rsidRDefault="00EB321C" w:rsidP="00EB321C">
      <w:pPr>
        <w:spacing w:before="0"/>
        <w:jc w:val="center"/>
        <w:rPr>
          <w:rFonts w:cs="Arial"/>
          <w:b/>
          <w:sz w:val="24"/>
          <w:szCs w:val="24"/>
        </w:rPr>
      </w:pPr>
      <w:r w:rsidRPr="00B34DDE">
        <w:rPr>
          <w:rFonts w:cs="Arial"/>
          <w:b/>
          <w:sz w:val="24"/>
          <w:szCs w:val="24"/>
        </w:rPr>
        <w:t>Члан 2</w:t>
      </w:r>
      <w:r w:rsidR="00416691" w:rsidRPr="00B34DDE">
        <w:rPr>
          <w:rFonts w:cs="Arial"/>
          <w:b/>
          <w:sz w:val="24"/>
          <w:szCs w:val="24"/>
          <w:lang w:val="sr-Cyrl-RS"/>
        </w:rPr>
        <w:t>6</w:t>
      </w:r>
      <w:r w:rsidRPr="00B34DDE">
        <w:rPr>
          <w:rFonts w:cs="Arial"/>
          <w:b/>
          <w:sz w:val="24"/>
          <w:szCs w:val="24"/>
        </w:rPr>
        <w:t>.</w:t>
      </w:r>
    </w:p>
    <w:p w14:paraId="59898090" w14:textId="77777777" w:rsidR="00EB321C" w:rsidRPr="00B34DDE" w:rsidRDefault="00EB321C" w:rsidP="00EB321C">
      <w:pPr>
        <w:pStyle w:val="KDParagraf"/>
        <w:spacing w:before="0"/>
        <w:rPr>
          <w:rFonts w:cs="Arial"/>
          <w:sz w:val="24"/>
          <w:szCs w:val="24"/>
        </w:rPr>
      </w:pPr>
      <w:r w:rsidRPr="00B34DDE">
        <w:rPr>
          <w:rFonts w:cs="Arial"/>
          <w:sz w:val="24"/>
          <w:szCs w:val="24"/>
        </w:rPr>
        <w:t>Уговор је сачињен у 6 (шест) истоветних примерка, од којих 2 (два) примерка за Продавца а четири (4) за Купца.</w:t>
      </w:r>
    </w:p>
    <w:p w14:paraId="0B15EB02" w14:textId="77777777" w:rsidR="00EB321C" w:rsidRPr="00B34DDE" w:rsidRDefault="00EB321C" w:rsidP="00EB321C">
      <w:pPr>
        <w:pStyle w:val="KDParagraf"/>
        <w:spacing w:before="0"/>
        <w:rPr>
          <w:rFonts w:cs="Arial"/>
          <w:sz w:val="24"/>
          <w:szCs w:val="24"/>
          <w:lang w:val="sr-Cyrl-BA"/>
        </w:rPr>
      </w:pPr>
    </w:p>
    <w:p w14:paraId="62E56545" w14:textId="77777777" w:rsidR="00EB321C" w:rsidRPr="00B34DDE" w:rsidRDefault="00EB321C" w:rsidP="00EB321C">
      <w:pPr>
        <w:jc w:val="center"/>
        <w:rPr>
          <w:rFonts w:cs="Arial"/>
          <w:b/>
          <w:color w:val="FF0000"/>
          <w:sz w:val="24"/>
          <w:szCs w:val="24"/>
          <w:lang w:val="sr-Cyrl-RS"/>
        </w:rPr>
      </w:pPr>
    </w:p>
    <w:p w14:paraId="156AF517" w14:textId="77777777" w:rsidR="00EB321C" w:rsidRPr="00B34DDE" w:rsidRDefault="00EB321C" w:rsidP="00EB321C">
      <w:pPr>
        <w:jc w:val="center"/>
        <w:rPr>
          <w:rFonts w:cs="Arial"/>
          <w:b/>
          <w:color w:val="FF0000"/>
          <w:sz w:val="24"/>
          <w:szCs w:val="24"/>
          <w:lang w:val="sr-Cyrl-RS"/>
        </w:rPr>
      </w:pPr>
    </w:p>
    <w:tbl>
      <w:tblPr>
        <w:tblW w:w="0" w:type="auto"/>
        <w:tblLook w:val="04A0" w:firstRow="1" w:lastRow="0" w:firstColumn="1" w:lastColumn="0" w:noHBand="0" w:noVBand="1"/>
      </w:tblPr>
      <w:tblGrid>
        <w:gridCol w:w="4130"/>
        <w:gridCol w:w="780"/>
        <w:gridCol w:w="4119"/>
      </w:tblGrid>
      <w:tr w:rsidR="00EB321C" w:rsidRPr="00B34DDE" w14:paraId="2F527391" w14:textId="77777777" w:rsidTr="00B229BA">
        <w:tc>
          <w:tcPr>
            <w:tcW w:w="4503" w:type="dxa"/>
            <w:shd w:val="clear" w:color="auto" w:fill="auto"/>
            <w:vAlign w:val="center"/>
            <w:hideMark/>
          </w:tcPr>
          <w:p w14:paraId="434931D9" w14:textId="77777777" w:rsidR="00EB321C" w:rsidRPr="00B34DDE" w:rsidRDefault="00EB321C" w:rsidP="00B229BA">
            <w:pPr>
              <w:spacing w:before="0"/>
              <w:jc w:val="center"/>
              <w:rPr>
                <w:rFonts w:cs="Arial"/>
                <w:b/>
                <w:smallCaps/>
                <w:sz w:val="24"/>
                <w:szCs w:val="24"/>
              </w:rPr>
            </w:pPr>
            <w:r w:rsidRPr="00B34DDE">
              <w:rPr>
                <w:rFonts w:cs="Arial"/>
                <w:b/>
                <w:sz w:val="24"/>
                <w:szCs w:val="24"/>
              </w:rPr>
              <w:lastRenderedPageBreak/>
              <w:t>КУПАЦ</w:t>
            </w:r>
          </w:p>
        </w:tc>
        <w:tc>
          <w:tcPr>
            <w:tcW w:w="1275" w:type="dxa"/>
            <w:shd w:val="clear" w:color="auto" w:fill="auto"/>
            <w:vAlign w:val="center"/>
          </w:tcPr>
          <w:p w14:paraId="6A0A180A"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hideMark/>
          </w:tcPr>
          <w:p w14:paraId="2049190B" w14:textId="77777777" w:rsidR="00EB321C" w:rsidRPr="00B34DDE" w:rsidRDefault="00EB321C" w:rsidP="00B229BA">
            <w:pPr>
              <w:spacing w:before="0"/>
              <w:jc w:val="center"/>
              <w:rPr>
                <w:rFonts w:cs="Arial"/>
                <w:b/>
                <w:smallCaps/>
                <w:sz w:val="24"/>
                <w:szCs w:val="24"/>
              </w:rPr>
            </w:pPr>
            <w:r w:rsidRPr="00B34DDE">
              <w:rPr>
                <w:rFonts w:cs="Arial"/>
                <w:b/>
                <w:sz w:val="24"/>
                <w:szCs w:val="24"/>
              </w:rPr>
              <w:t>ПРОДАВАЦ</w:t>
            </w:r>
          </w:p>
        </w:tc>
      </w:tr>
      <w:tr w:rsidR="00EB321C" w:rsidRPr="00B34DDE" w14:paraId="4034DCAA" w14:textId="77777777" w:rsidTr="00B229BA">
        <w:tc>
          <w:tcPr>
            <w:tcW w:w="4503" w:type="dxa"/>
            <w:shd w:val="clear" w:color="auto" w:fill="auto"/>
            <w:vAlign w:val="center"/>
            <w:hideMark/>
          </w:tcPr>
          <w:p w14:paraId="092860D7" w14:textId="77777777" w:rsidR="00EB321C" w:rsidRPr="00B34DDE" w:rsidRDefault="00EB321C" w:rsidP="00B229BA">
            <w:pPr>
              <w:spacing w:before="0"/>
              <w:jc w:val="center"/>
              <w:rPr>
                <w:rFonts w:cs="Arial"/>
                <w:b/>
                <w:sz w:val="24"/>
                <w:szCs w:val="24"/>
              </w:rPr>
            </w:pPr>
            <w:r w:rsidRPr="00B34DDE">
              <w:rPr>
                <w:rFonts w:cs="Arial"/>
                <w:b/>
                <w:sz w:val="24"/>
                <w:szCs w:val="24"/>
              </w:rPr>
              <w:t>Ј</w:t>
            </w:r>
            <w:r w:rsidRPr="00B34DDE">
              <w:rPr>
                <w:rFonts w:cs="Arial"/>
                <w:b/>
                <w:sz w:val="24"/>
                <w:szCs w:val="24"/>
                <w:lang w:val="sr-Cyrl-RS"/>
              </w:rPr>
              <w:t>авно предузеће</w:t>
            </w:r>
            <w:r w:rsidRPr="00B34DDE">
              <w:rPr>
                <w:rFonts w:cs="Arial"/>
                <w:b/>
                <w:sz w:val="24"/>
                <w:szCs w:val="24"/>
              </w:rPr>
              <w:t xml:space="preserve"> „Електропривреда Србије“</w:t>
            </w:r>
            <w:r w:rsidRPr="00B34DDE">
              <w:rPr>
                <w:rFonts w:cs="Arial"/>
                <w:b/>
                <w:sz w:val="24"/>
                <w:szCs w:val="24"/>
                <w:lang w:val="sr-Cyrl-RS"/>
              </w:rPr>
              <w:t xml:space="preserve"> </w:t>
            </w:r>
            <w:r w:rsidRPr="00B34DDE">
              <w:rPr>
                <w:rFonts w:cs="Arial"/>
                <w:b/>
                <w:sz w:val="24"/>
                <w:szCs w:val="24"/>
              </w:rPr>
              <w:t>Београд</w:t>
            </w:r>
          </w:p>
          <w:p w14:paraId="6D17BF71" w14:textId="77777777" w:rsidR="00EB321C" w:rsidRPr="00B34DDE" w:rsidRDefault="00EB321C" w:rsidP="00B229BA">
            <w:pPr>
              <w:spacing w:before="0"/>
              <w:jc w:val="center"/>
              <w:rPr>
                <w:rFonts w:cs="Arial"/>
                <w:b/>
                <w:sz w:val="24"/>
                <w:szCs w:val="24"/>
              </w:rPr>
            </w:pPr>
          </w:p>
        </w:tc>
        <w:tc>
          <w:tcPr>
            <w:tcW w:w="1275" w:type="dxa"/>
            <w:shd w:val="clear" w:color="auto" w:fill="auto"/>
            <w:vAlign w:val="center"/>
          </w:tcPr>
          <w:p w14:paraId="431839C0"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tcPr>
          <w:p w14:paraId="136C6394" w14:textId="77777777" w:rsidR="00EB321C" w:rsidRPr="00B34DDE" w:rsidRDefault="00EB321C" w:rsidP="00B229BA">
            <w:pPr>
              <w:spacing w:before="0"/>
              <w:jc w:val="center"/>
              <w:rPr>
                <w:rFonts w:cs="Arial"/>
                <w:b/>
                <w:smallCaps/>
                <w:sz w:val="24"/>
                <w:szCs w:val="24"/>
              </w:rPr>
            </w:pPr>
            <w:r w:rsidRPr="00B34DDE">
              <w:rPr>
                <w:rFonts w:cs="Arial"/>
                <w:b/>
                <w:sz w:val="24"/>
                <w:szCs w:val="24"/>
              </w:rPr>
              <w:t>Назив</w:t>
            </w:r>
          </w:p>
        </w:tc>
      </w:tr>
      <w:tr w:rsidR="00EB321C" w:rsidRPr="00B34DDE" w14:paraId="4C4B6E16" w14:textId="77777777" w:rsidTr="00B229BA">
        <w:tc>
          <w:tcPr>
            <w:tcW w:w="4503" w:type="dxa"/>
            <w:shd w:val="clear" w:color="auto" w:fill="auto"/>
            <w:vAlign w:val="center"/>
            <w:hideMark/>
          </w:tcPr>
          <w:p w14:paraId="47022C91" w14:textId="77777777" w:rsidR="00EB321C" w:rsidRPr="00B34DDE" w:rsidRDefault="00EB321C" w:rsidP="00B229BA">
            <w:pPr>
              <w:spacing w:before="0"/>
              <w:jc w:val="center"/>
              <w:rPr>
                <w:rFonts w:cs="Arial"/>
                <w:b/>
                <w:smallCaps/>
                <w:sz w:val="24"/>
                <w:szCs w:val="24"/>
              </w:rPr>
            </w:pPr>
            <w:r w:rsidRPr="00B34DDE">
              <w:rPr>
                <w:rFonts w:cs="Arial"/>
                <w:b/>
                <w:sz w:val="24"/>
                <w:szCs w:val="24"/>
              </w:rPr>
              <w:t>_____________________________</w:t>
            </w:r>
          </w:p>
        </w:tc>
        <w:tc>
          <w:tcPr>
            <w:tcW w:w="1275" w:type="dxa"/>
            <w:shd w:val="clear" w:color="auto" w:fill="auto"/>
            <w:vAlign w:val="center"/>
            <w:hideMark/>
          </w:tcPr>
          <w:p w14:paraId="3974831A" w14:textId="77777777" w:rsidR="00EB321C" w:rsidRPr="00B34DDE" w:rsidRDefault="00EB321C" w:rsidP="00B229BA">
            <w:pPr>
              <w:spacing w:before="0"/>
              <w:jc w:val="center"/>
              <w:rPr>
                <w:rFonts w:cs="Arial"/>
                <w:smallCaps/>
                <w:sz w:val="24"/>
                <w:szCs w:val="24"/>
              </w:rPr>
            </w:pPr>
            <w:r w:rsidRPr="00B34DDE">
              <w:rPr>
                <w:rFonts w:cs="Arial"/>
                <w:sz w:val="24"/>
                <w:szCs w:val="24"/>
              </w:rPr>
              <w:t>М.П.</w:t>
            </w:r>
          </w:p>
        </w:tc>
        <w:tc>
          <w:tcPr>
            <w:tcW w:w="4395" w:type="dxa"/>
            <w:shd w:val="clear" w:color="auto" w:fill="auto"/>
            <w:vAlign w:val="center"/>
            <w:hideMark/>
          </w:tcPr>
          <w:p w14:paraId="45D660C6" w14:textId="77777777" w:rsidR="00EB321C" w:rsidRPr="00B34DDE" w:rsidRDefault="00EB321C" w:rsidP="00B229BA">
            <w:pPr>
              <w:spacing w:before="0"/>
              <w:jc w:val="center"/>
              <w:rPr>
                <w:rFonts w:cs="Arial"/>
                <w:b/>
                <w:smallCaps/>
                <w:sz w:val="24"/>
                <w:szCs w:val="24"/>
              </w:rPr>
            </w:pPr>
            <w:r w:rsidRPr="00B34DDE">
              <w:rPr>
                <w:rFonts w:cs="Arial"/>
                <w:b/>
                <w:sz w:val="24"/>
                <w:szCs w:val="24"/>
              </w:rPr>
              <w:t>_____________________________</w:t>
            </w:r>
          </w:p>
        </w:tc>
      </w:tr>
      <w:tr w:rsidR="00EB321C" w:rsidRPr="00B34DDE" w14:paraId="32B20990" w14:textId="77777777" w:rsidTr="00B229BA">
        <w:tc>
          <w:tcPr>
            <w:tcW w:w="4503" w:type="dxa"/>
            <w:shd w:val="clear" w:color="auto" w:fill="auto"/>
            <w:vAlign w:val="center"/>
            <w:hideMark/>
          </w:tcPr>
          <w:p w14:paraId="04CB19E3" w14:textId="77777777" w:rsidR="00EB321C" w:rsidRPr="00B34DDE" w:rsidRDefault="00EB321C" w:rsidP="00B229BA">
            <w:pPr>
              <w:spacing w:before="0"/>
              <w:jc w:val="center"/>
              <w:rPr>
                <w:rFonts w:cs="Arial"/>
                <w:b/>
                <w:smallCaps/>
                <w:sz w:val="24"/>
                <w:szCs w:val="24"/>
                <w:lang w:val="sr-Cyrl-RS"/>
              </w:rPr>
            </w:pPr>
            <w:r w:rsidRPr="00B34DDE">
              <w:rPr>
                <w:rFonts w:cs="Arial"/>
                <w:b/>
                <w:smallCaps/>
                <w:sz w:val="24"/>
                <w:szCs w:val="24"/>
                <w:lang w:val="sr-Cyrl-RS"/>
              </w:rPr>
              <w:t>Милорад Грчић</w:t>
            </w:r>
          </w:p>
        </w:tc>
        <w:tc>
          <w:tcPr>
            <w:tcW w:w="1275" w:type="dxa"/>
            <w:shd w:val="clear" w:color="auto" w:fill="auto"/>
            <w:vAlign w:val="center"/>
          </w:tcPr>
          <w:p w14:paraId="7EACCF69"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hideMark/>
          </w:tcPr>
          <w:p w14:paraId="469DE6F4" w14:textId="77777777" w:rsidR="00EB321C" w:rsidRPr="00B34DDE" w:rsidRDefault="00EB321C" w:rsidP="00B229BA">
            <w:pPr>
              <w:spacing w:before="0"/>
              <w:jc w:val="center"/>
              <w:rPr>
                <w:rFonts w:cs="Arial"/>
                <w:b/>
                <w:smallCaps/>
                <w:sz w:val="24"/>
                <w:szCs w:val="24"/>
              </w:rPr>
            </w:pPr>
            <w:r w:rsidRPr="00B34DDE">
              <w:rPr>
                <w:rFonts w:cs="Arial"/>
                <w:sz w:val="24"/>
                <w:szCs w:val="24"/>
              </w:rPr>
              <w:t>име и презиме</w:t>
            </w:r>
          </w:p>
        </w:tc>
      </w:tr>
      <w:tr w:rsidR="00EB321C" w:rsidRPr="00B34DDE" w14:paraId="068D5370" w14:textId="77777777" w:rsidTr="00B229BA">
        <w:tc>
          <w:tcPr>
            <w:tcW w:w="4503" w:type="dxa"/>
            <w:shd w:val="clear" w:color="auto" w:fill="auto"/>
            <w:vAlign w:val="center"/>
            <w:hideMark/>
          </w:tcPr>
          <w:p w14:paraId="7325BADE" w14:textId="77777777" w:rsidR="00EB321C" w:rsidRPr="00B34DDE" w:rsidRDefault="00EB321C" w:rsidP="00B229BA">
            <w:pPr>
              <w:spacing w:before="0"/>
              <w:jc w:val="center"/>
              <w:rPr>
                <w:rFonts w:cs="Arial"/>
                <w:sz w:val="24"/>
                <w:szCs w:val="24"/>
                <w:lang w:val="sr-Cyrl-RS"/>
              </w:rPr>
            </w:pPr>
            <w:r w:rsidRPr="00B34DDE">
              <w:rPr>
                <w:rFonts w:cs="Arial"/>
                <w:sz w:val="24"/>
                <w:szCs w:val="24"/>
                <w:lang w:val="sr-Cyrl-RS"/>
              </w:rPr>
              <w:t>в.д. д</w:t>
            </w:r>
            <w:r w:rsidRPr="00B34DDE">
              <w:rPr>
                <w:rFonts w:cs="Arial"/>
                <w:sz w:val="24"/>
                <w:szCs w:val="24"/>
              </w:rPr>
              <w:t>иректор</w:t>
            </w:r>
            <w:r w:rsidRPr="00B34DDE">
              <w:rPr>
                <w:rFonts w:cs="Arial"/>
                <w:sz w:val="24"/>
                <w:szCs w:val="24"/>
                <w:lang w:val="sr-Cyrl-RS"/>
              </w:rPr>
              <w:t>а</w:t>
            </w:r>
          </w:p>
          <w:p w14:paraId="097EC386" w14:textId="77777777" w:rsidR="00EB321C" w:rsidRPr="00B34DDE" w:rsidRDefault="00EB321C" w:rsidP="00B229BA">
            <w:pPr>
              <w:spacing w:before="0"/>
              <w:jc w:val="center"/>
              <w:rPr>
                <w:rFonts w:cs="Arial"/>
                <w:sz w:val="24"/>
                <w:szCs w:val="24"/>
              </w:rPr>
            </w:pPr>
          </w:p>
        </w:tc>
        <w:tc>
          <w:tcPr>
            <w:tcW w:w="1275" w:type="dxa"/>
            <w:shd w:val="clear" w:color="auto" w:fill="auto"/>
            <w:vAlign w:val="center"/>
          </w:tcPr>
          <w:p w14:paraId="5F1F9C4E"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tcPr>
          <w:p w14:paraId="5ABC581E" w14:textId="77777777" w:rsidR="00EB321C" w:rsidRPr="00B34DDE" w:rsidRDefault="00EB321C" w:rsidP="00B229BA">
            <w:pPr>
              <w:spacing w:before="0"/>
              <w:jc w:val="center"/>
              <w:rPr>
                <w:rFonts w:cs="Arial"/>
                <w:b/>
                <w:smallCaps/>
                <w:sz w:val="24"/>
                <w:szCs w:val="24"/>
              </w:rPr>
            </w:pPr>
            <w:r w:rsidRPr="00B34DDE">
              <w:rPr>
                <w:rFonts w:cs="Arial"/>
                <w:sz w:val="24"/>
                <w:szCs w:val="24"/>
              </w:rPr>
              <w:t>функција</w:t>
            </w:r>
          </w:p>
        </w:tc>
      </w:tr>
    </w:tbl>
    <w:p w14:paraId="76C6AFAC" w14:textId="77777777" w:rsidR="00416691" w:rsidRPr="00B34DDE" w:rsidRDefault="00416691" w:rsidP="00EB321C">
      <w:pPr>
        <w:jc w:val="center"/>
        <w:rPr>
          <w:rFonts w:cs="Arial"/>
          <w:b/>
          <w:sz w:val="24"/>
          <w:szCs w:val="24"/>
        </w:rPr>
      </w:pPr>
    </w:p>
    <w:p w14:paraId="3F4E5E55" w14:textId="77777777" w:rsidR="00416691" w:rsidRPr="00B34DDE" w:rsidRDefault="00416691" w:rsidP="00EB321C">
      <w:pPr>
        <w:jc w:val="center"/>
        <w:rPr>
          <w:rFonts w:cs="Arial"/>
          <w:b/>
          <w:sz w:val="24"/>
          <w:szCs w:val="24"/>
        </w:rPr>
      </w:pPr>
    </w:p>
    <w:p w14:paraId="3C85BEAB" w14:textId="77777777" w:rsidR="00416691" w:rsidRPr="00B34DDE" w:rsidRDefault="00416691" w:rsidP="00EB321C">
      <w:pPr>
        <w:jc w:val="center"/>
        <w:rPr>
          <w:rFonts w:cs="Arial"/>
          <w:b/>
          <w:sz w:val="24"/>
          <w:szCs w:val="24"/>
        </w:rPr>
      </w:pPr>
    </w:p>
    <w:p w14:paraId="71F06D27" w14:textId="77777777" w:rsidR="00416691" w:rsidRPr="00B34DDE" w:rsidRDefault="00416691" w:rsidP="00EB321C">
      <w:pPr>
        <w:jc w:val="center"/>
        <w:rPr>
          <w:rFonts w:cs="Arial"/>
          <w:b/>
          <w:sz w:val="24"/>
          <w:szCs w:val="24"/>
        </w:rPr>
      </w:pPr>
    </w:p>
    <w:p w14:paraId="2F985280" w14:textId="77777777" w:rsidR="00416691" w:rsidRPr="00B34DDE" w:rsidRDefault="00416691" w:rsidP="00EB321C">
      <w:pPr>
        <w:jc w:val="center"/>
        <w:rPr>
          <w:rFonts w:cs="Arial"/>
          <w:b/>
          <w:sz w:val="24"/>
          <w:szCs w:val="24"/>
        </w:rPr>
      </w:pPr>
    </w:p>
    <w:p w14:paraId="01A1D08B" w14:textId="77777777" w:rsidR="00416691" w:rsidRPr="00B34DDE" w:rsidRDefault="00416691" w:rsidP="00EB321C">
      <w:pPr>
        <w:jc w:val="center"/>
        <w:rPr>
          <w:rFonts w:cs="Arial"/>
          <w:b/>
          <w:sz w:val="24"/>
          <w:szCs w:val="24"/>
        </w:rPr>
      </w:pPr>
    </w:p>
    <w:p w14:paraId="37CA2862" w14:textId="77777777" w:rsidR="00416691" w:rsidRPr="00B34DDE" w:rsidRDefault="00416691" w:rsidP="00EB321C">
      <w:pPr>
        <w:jc w:val="center"/>
        <w:rPr>
          <w:rFonts w:cs="Arial"/>
          <w:b/>
          <w:sz w:val="24"/>
          <w:szCs w:val="24"/>
        </w:rPr>
      </w:pPr>
    </w:p>
    <w:p w14:paraId="617C00CE" w14:textId="77777777" w:rsidR="00416691" w:rsidRPr="00B34DDE" w:rsidRDefault="00416691" w:rsidP="00EB321C">
      <w:pPr>
        <w:jc w:val="center"/>
        <w:rPr>
          <w:rFonts w:cs="Arial"/>
          <w:b/>
          <w:sz w:val="24"/>
          <w:szCs w:val="24"/>
        </w:rPr>
      </w:pPr>
    </w:p>
    <w:p w14:paraId="6D37D5E5" w14:textId="77777777" w:rsidR="00416691" w:rsidRPr="00B34DDE" w:rsidRDefault="00416691" w:rsidP="00EB321C">
      <w:pPr>
        <w:jc w:val="center"/>
        <w:rPr>
          <w:rFonts w:cs="Arial"/>
          <w:b/>
          <w:sz w:val="24"/>
          <w:szCs w:val="24"/>
        </w:rPr>
      </w:pPr>
    </w:p>
    <w:p w14:paraId="1215A416" w14:textId="77777777" w:rsidR="008A4824" w:rsidRPr="00B34DDE" w:rsidRDefault="008A4824" w:rsidP="00EB321C">
      <w:pPr>
        <w:jc w:val="center"/>
        <w:rPr>
          <w:rFonts w:cs="Arial"/>
          <w:b/>
          <w:sz w:val="24"/>
          <w:szCs w:val="24"/>
        </w:rPr>
      </w:pPr>
    </w:p>
    <w:p w14:paraId="63449710" w14:textId="77777777" w:rsidR="008A4824" w:rsidRPr="00B34DDE" w:rsidRDefault="008A4824" w:rsidP="00EB321C">
      <w:pPr>
        <w:jc w:val="center"/>
        <w:rPr>
          <w:rFonts w:cs="Arial"/>
          <w:b/>
          <w:sz w:val="24"/>
          <w:szCs w:val="24"/>
        </w:rPr>
      </w:pPr>
    </w:p>
    <w:p w14:paraId="59642E0F" w14:textId="77777777" w:rsidR="008A4824" w:rsidRPr="00B34DDE" w:rsidRDefault="008A4824" w:rsidP="00EB321C">
      <w:pPr>
        <w:jc w:val="center"/>
        <w:rPr>
          <w:rFonts w:cs="Arial"/>
          <w:b/>
          <w:sz w:val="24"/>
          <w:szCs w:val="24"/>
        </w:rPr>
      </w:pPr>
    </w:p>
    <w:p w14:paraId="7347C8D7" w14:textId="77777777" w:rsidR="008A4824" w:rsidRPr="00B34DDE" w:rsidRDefault="008A4824" w:rsidP="00EB321C">
      <w:pPr>
        <w:jc w:val="center"/>
        <w:rPr>
          <w:rFonts w:cs="Arial"/>
          <w:b/>
          <w:sz w:val="24"/>
          <w:szCs w:val="24"/>
        </w:rPr>
      </w:pPr>
    </w:p>
    <w:p w14:paraId="23F0E6AE" w14:textId="77777777" w:rsidR="008A4824" w:rsidRPr="00B34DDE" w:rsidRDefault="008A4824" w:rsidP="00EB321C">
      <w:pPr>
        <w:jc w:val="center"/>
        <w:rPr>
          <w:rFonts w:cs="Arial"/>
          <w:b/>
          <w:sz w:val="24"/>
          <w:szCs w:val="24"/>
        </w:rPr>
      </w:pPr>
    </w:p>
    <w:p w14:paraId="6BCE5D60" w14:textId="77777777" w:rsidR="008A4824" w:rsidRPr="00B34DDE" w:rsidRDefault="008A4824" w:rsidP="00EB321C">
      <w:pPr>
        <w:jc w:val="center"/>
        <w:rPr>
          <w:rFonts w:cs="Arial"/>
          <w:b/>
          <w:sz w:val="24"/>
          <w:szCs w:val="24"/>
        </w:rPr>
      </w:pPr>
    </w:p>
    <w:p w14:paraId="66E1269B" w14:textId="77777777" w:rsidR="008A4824" w:rsidRDefault="008A4824" w:rsidP="00EB321C">
      <w:pPr>
        <w:jc w:val="center"/>
        <w:rPr>
          <w:rFonts w:cs="Arial"/>
          <w:b/>
          <w:sz w:val="24"/>
          <w:szCs w:val="24"/>
        </w:rPr>
      </w:pPr>
    </w:p>
    <w:p w14:paraId="307EB785" w14:textId="77777777" w:rsidR="00CD08B4" w:rsidRDefault="00CD08B4" w:rsidP="00EB321C">
      <w:pPr>
        <w:jc w:val="center"/>
        <w:rPr>
          <w:rFonts w:cs="Arial"/>
          <w:b/>
          <w:sz w:val="24"/>
          <w:szCs w:val="24"/>
        </w:rPr>
      </w:pPr>
    </w:p>
    <w:p w14:paraId="0853312D" w14:textId="77777777" w:rsidR="00CD08B4" w:rsidRDefault="00CD08B4" w:rsidP="00EB321C">
      <w:pPr>
        <w:jc w:val="center"/>
        <w:rPr>
          <w:rFonts w:cs="Arial"/>
          <w:b/>
          <w:sz w:val="24"/>
          <w:szCs w:val="24"/>
        </w:rPr>
      </w:pPr>
    </w:p>
    <w:p w14:paraId="7A92463D" w14:textId="77777777" w:rsidR="00CD08B4" w:rsidRDefault="00CD08B4" w:rsidP="00EB321C">
      <w:pPr>
        <w:jc w:val="center"/>
        <w:rPr>
          <w:rFonts w:cs="Arial"/>
          <w:b/>
          <w:sz w:val="24"/>
          <w:szCs w:val="24"/>
        </w:rPr>
      </w:pPr>
    </w:p>
    <w:p w14:paraId="589D8985" w14:textId="77777777" w:rsidR="00CD08B4" w:rsidRDefault="00CD08B4" w:rsidP="00EB321C">
      <w:pPr>
        <w:jc w:val="center"/>
        <w:rPr>
          <w:rFonts w:cs="Arial"/>
          <w:b/>
          <w:sz w:val="24"/>
          <w:szCs w:val="24"/>
        </w:rPr>
      </w:pPr>
    </w:p>
    <w:p w14:paraId="2EB19ACB" w14:textId="77777777" w:rsidR="00CD08B4" w:rsidRDefault="00CD08B4" w:rsidP="00EB321C">
      <w:pPr>
        <w:jc w:val="center"/>
        <w:rPr>
          <w:rFonts w:cs="Arial"/>
          <w:b/>
          <w:sz w:val="24"/>
          <w:szCs w:val="24"/>
        </w:rPr>
      </w:pPr>
    </w:p>
    <w:p w14:paraId="6E8C31AA" w14:textId="77777777" w:rsidR="00CD08B4" w:rsidRDefault="00CD08B4" w:rsidP="00EB321C">
      <w:pPr>
        <w:jc w:val="center"/>
        <w:rPr>
          <w:rFonts w:cs="Arial"/>
          <w:b/>
          <w:sz w:val="24"/>
          <w:szCs w:val="24"/>
        </w:rPr>
      </w:pPr>
    </w:p>
    <w:p w14:paraId="135A3162" w14:textId="77777777" w:rsidR="00CD08B4" w:rsidRDefault="00CD08B4" w:rsidP="00EB321C">
      <w:pPr>
        <w:jc w:val="center"/>
        <w:rPr>
          <w:rFonts w:cs="Arial"/>
          <w:b/>
          <w:sz w:val="24"/>
          <w:szCs w:val="24"/>
        </w:rPr>
      </w:pPr>
    </w:p>
    <w:p w14:paraId="0625425D" w14:textId="77777777" w:rsidR="00CD08B4" w:rsidRDefault="00CD08B4" w:rsidP="00EB321C">
      <w:pPr>
        <w:jc w:val="center"/>
        <w:rPr>
          <w:rFonts w:cs="Arial"/>
          <w:b/>
          <w:sz w:val="24"/>
          <w:szCs w:val="24"/>
        </w:rPr>
      </w:pPr>
    </w:p>
    <w:p w14:paraId="5E6FA161" w14:textId="77777777" w:rsidR="00CD08B4" w:rsidRDefault="00CD08B4" w:rsidP="00EB321C">
      <w:pPr>
        <w:jc w:val="center"/>
        <w:rPr>
          <w:rFonts w:cs="Arial"/>
          <w:b/>
          <w:sz w:val="24"/>
          <w:szCs w:val="24"/>
        </w:rPr>
      </w:pPr>
    </w:p>
    <w:p w14:paraId="7B8EFDE5" w14:textId="77777777" w:rsidR="00CD08B4" w:rsidRDefault="00CD08B4" w:rsidP="00EB321C">
      <w:pPr>
        <w:jc w:val="center"/>
        <w:rPr>
          <w:rFonts w:cs="Arial"/>
          <w:b/>
          <w:sz w:val="24"/>
          <w:szCs w:val="24"/>
        </w:rPr>
      </w:pPr>
    </w:p>
    <w:p w14:paraId="6692F687" w14:textId="77777777" w:rsidR="00416691" w:rsidRPr="00B34DDE" w:rsidRDefault="00416691" w:rsidP="00EB321C">
      <w:pPr>
        <w:jc w:val="center"/>
        <w:rPr>
          <w:rFonts w:cs="Arial"/>
          <w:b/>
          <w:sz w:val="24"/>
          <w:szCs w:val="24"/>
        </w:rPr>
      </w:pPr>
      <w:bookmarkStart w:id="258" w:name="_GoBack"/>
      <w:bookmarkEnd w:id="258"/>
    </w:p>
    <w:p w14:paraId="2F087A4D" w14:textId="77777777" w:rsidR="006D4E4B" w:rsidRPr="00B34DDE" w:rsidRDefault="006D4E4B" w:rsidP="00EB321C">
      <w:pPr>
        <w:jc w:val="center"/>
        <w:rPr>
          <w:rFonts w:cs="Arial"/>
          <w:b/>
          <w:sz w:val="24"/>
          <w:szCs w:val="24"/>
          <w:lang w:val="sr-Cyrl-RS"/>
        </w:rPr>
      </w:pPr>
      <w:r w:rsidRPr="00B34DDE">
        <w:rPr>
          <w:rFonts w:cs="Arial"/>
          <w:b/>
          <w:sz w:val="24"/>
          <w:szCs w:val="24"/>
        </w:rPr>
        <w:t xml:space="preserve">                                                                                              O</w:t>
      </w:r>
      <w:r w:rsidR="000444F3">
        <w:rPr>
          <w:rFonts w:cs="Arial"/>
          <w:b/>
          <w:sz w:val="24"/>
          <w:szCs w:val="24"/>
          <w:lang w:val="sr-Cyrl-RS"/>
        </w:rPr>
        <w:t>БРАЗАЦ 10</w:t>
      </w:r>
      <w:r w:rsidRPr="00B34DDE">
        <w:rPr>
          <w:rFonts w:cs="Arial"/>
          <w:b/>
          <w:sz w:val="24"/>
          <w:szCs w:val="24"/>
          <w:lang w:val="sr-Cyrl-RS"/>
        </w:rPr>
        <w:t>.</w:t>
      </w:r>
    </w:p>
    <w:p w14:paraId="7348ACF8" w14:textId="77777777" w:rsidR="00EB321C" w:rsidRPr="00B34DDE" w:rsidRDefault="00EB321C" w:rsidP="00EB321C">
      <w:pPr>
        <w:jc w:val="center"/>
        <w:rPr>
          <w:rFonts w:cs="Arial"/>
          <w:b/>
          <w:sz w:val="24"/>
          <w:szCs w:val="24"/>
        </w:rPr>
      </w:pPr>
      <w:r w:rsidRPr="00B34DDE">
        <w:rPr>
          <w:rFonts w:cs="Arial"/>
          <w:b/>
          <w:sz w:val="24"/>
          <w:szCs w:val="24"/>
        </w:rPr>
        <w:t xml:space="preserve">МОДЕЛ УГОВОРА </w:t>
      </w:r>
      <w:r w:rsidRPr="00B34DDE">
        <w:rPr>
          <w:rFonts w:cs="Arial"/>
          <w:b/>
          <w:sz w:val="24"/>
          <w:szCs w:val="24"/>
        </w:rPr>
        <w:br/>
        <w:t>о чувању пословне тајне и поверљивих информација</w:t>
      </w:r>
    </w:p>
    <w:p w14:paraId="46208D7F"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Закључен између</w:t>
      </w:r>
    </w:p>
    <w:p w14:paraId="69E10E16" w14:textId="77777777" w:rsidR="00875874" w:rsidRPr="00B34DDE" w:rsidRDefault="00875874" w:rsidP="00875874">
      <w:pPr>
        <w:rPr>
          <w:rFonts w:cs="Arial"/>
          <w:sz w:val="24"/>
          <w:szCs w:val="24"/>
        </w:rPr>
      </w:pPr>
      <w:r w:rsidRPr="00B34DDE">
        <w:rPr>
          <w:rFonts w:eastAsia="Calibri" w:cs="Arial"/>
          <w:szCs w:val="24"/>
        </w:rPr>
        <w:t xml:space="preserve"> </w:t>
      </w:r>
      <w:r w:rsidRPr="00B34DDE">
        <w:rPr>
          <w:rFonts w:cs="Arial"/>
          <w:sz w:val="24"/>
          <w:szCs w:val="24"/>
        </w:rPr>
        <w:t>Јавно предузеће „Електропривреда Србије</w:t>
      </w:r>
      <w:proofErr w:type="gramStart"/>
      <w:r w:rsidRPr="00B34DDE">
        <w:rPr>
          <w:rFonts w:cs="Arial"/>
          <w:sz w:val="24"/>
          <w:szCs w:val="24"/>
        </w:rPr>
        <w:t>“ Београд</w:t>
      </w:r>
      <w:proofErr w:type="gramEnd"/>
      <w:r w:rsidRPr="00B34DDE">
        <w:rPr>
          <w:rFonts w:cs="Arial"/>
          <w:sz w:val="24"/>
          <w:szCs w:val="24"/>
        </w:rPr>
        <w:t xml:space="preserve">, Улица Балканска бр. 13, Матични број 20053658, ПИБ 103920327, Текући рачун 160-700-13 Banka Intesа ад Београд, </w:t>
      </w:r>
      <w:r w:rsidR="009F7A0C" w:rsidRPr="00B34DDE">
        <w:rPr>
          <w:rFonts w:cs="Arial"/>
          <w:sz w:val="24"/>
          <w:szCs w:val="24"/>
        </w:rPr>
        <w:t>које заступа законски заступник</w:t>
      </w:r>
      <w:r w:rsidRPr="00B34DDE">
        <w:rPr>
          <w:rFonts w:cs="Arial"/>
          <w:sz w:val="24"/>
          <w:szCs w:val="24"/>
        </w:rPr>
        <w:t>, в.д. директора Милорад Грчић (у даљем тексту: Купац)</w:t>
      </w:r>
    </w:p>
    <w:p w14:paraId="79E650BC" w14:textId="77777777" w:rsidR="00EB321C" w:rsidRPr="00B34DDE" w:rsidRDefault="00EB321C" w:rsidP="00EB321C">
      <w:pPr>
        <w:pStyle w:val="KDParagraf"/>
        <w:spacing w:before="0"/>
        <w:rPr>
          <w:rFonts w:eastAsia="Calibri" w:cs="Arial"/>
          <w:noProof/>
          <w:sz w:val="24"/>
          <w:szCs w:val="24"/>
        </w:rPr>
      </w:pPr>
    </w:p>
    <w:p w14:paraId="13B427F9"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и</w:t>
      </w:r>
    </w:p>
    <w:p w14:paraId="016E2FB0"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7B281733" w14:textId="77777777" w:rsidR="00EB321C" w:rsidRPr="00B34DDE" w:rsidRDefault="00EB321C" w:rsidP="00EB321C">
      <w:pPr>
        <w:pStyle w:val="KDParagraf"/>
        <w:spacing w:before="0"/>
        <w:rPr>
          <w:rFonts w:eastAsia="Calibri" w:cs="Arial"/>
          <w:noProof/>
          <w:sz w:val="24"/>
          <w:szCs w:val="24"/>
        </w:rPr>
      </w:pPr>
    </w:p>
    <w:p w14:paraId="4C0EFC6F"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чланови групе /подизвођачи _________________________________________________</w:t>
      </w:r>
    </w:p>
    <w:p w14:paraId="75F70BE8"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_________________________________________________________________________, </w:t>
      </w:r>
    </w:p>
    <w:p w14:paraId="2190BE77" w14:textId="77777777" w:rsidR="00EB321C" w:rsidRPr="00B34DDE" w:rsidRDefault="00EB321C" w:rsidP="00EB321C">
      <w:pPr>
        <w:pStyle w:val="KDParagraf"/>
        <w:spacing w:before="0"/>
        <w:rPr>
          <w:rFonts w:eastAsia="Calibri" w:cs="Arial"/>
          <w:noProof/>
          <w:sz w:val="24"/>
          <w:szCs w:val="24"/>
        </w:rPr>
      </w:pPr>
    </w:p>
    <w:p w14:paraId="48E7A662"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заједнички назив Стране.</w:t>
      </w:r>
    </w:p>
    <w:p w14:paraId="79E6DE8E" w14:textId="77777777" w:rsidR="00EB321C" w:rsidRPr="00B34DDE" w:rsidRDefault="00EB321C" w:rsidP="00EB321C">
      <w:pPr>
        <w:pStyle w:val="KDParagraf"/>
        <w:spacing w:before="0"/>
        <w:rPr>
          <w:rFonts w:eastAsia="Calibri" w:cs="Arial"/>
          <w:noProof/>
          <w:sz w:val="24"/>
          <w:szCs w:val="24"/>
        </w:rPr>
      </w:pPr>
    </w:p>
    <w:p w14:paraId="28F4EF70"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w:t>
      </w:r>
    </w:p>
    <w:p w14:paraId="57926D49"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Стране су се договориле да у вези са набавком добара „_______________________“, Јавна набавка број ЈН__________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7775BF1" w14:textId="77777777" w:rsidR="00EB321C" w:rsidRPr="00B34DDE" w:rsidRDefault="00EB321C" w:rsidP="00EB321C">
      <w:pPr>
        <w:pStyle w:val="KDParagraf"/>
        <w:spacing w:before="0"/>
        <w:rPr>
          <w:rFonts w:eastAsia="Calibri" w:cs="Arial"/>
          <w:noProof/>
          <w:sz w:val="24"/>
          <w:szCs w:val="24"/>
        </w:rPr>
      </w:pPr>
    </w:p>
    <w:p w14:paraId="290EFEE6"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Овај Уговор представља прилог основном Уговору број _____ од ____. године. </w:t>
      </w:r>
    </w:p>
    <w:p w14:paraId="3F5588EF" w14:textId="77777777" w:rsidR="00EB321C" w:rsidRPr="00B34DDE" w:rsidRDefault="00EB321C" w:rsidP="00EB321C">
      <w:pPr>
        <w:pStyle w:val="KDParagraf"/>
        <w:spacing w:before="0"/>
        <w:rPr>
          <w:rFonts w:eastAsia="Calibri" w:cs="Arial"/>
          <w:noProof/>
          <w:sz w:val="24"/>
          <w:szCs w:val="24"/>
        </w:rPr>
      </w:pPr>
    </w:p>
    <w:p w14:paraId="4F730853"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2.</w:t>
      </w:r>
    </w:p>
    <w:p w14:paraId="0B132748"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78D6A170" w14:textId="77777777" w:rsidR="00EB321C" w:rsidRPr="00B34DDE" w:rsidRDefault="00EB321C" w:rsidP="00EB321C">
      <w:pPr>
        <w:pStyle w:val="KDParagraf"/>
        <w:spacing w:before="0"/>
        <w:rPr>
          <w:rFonts w:eastAsia="Calibri" w:cs="Arial"/>
          <w:noProof/>
          <w:sz w:val="24"/>
          <w:szCs w:val="24"/>
        </w:rPr>
      </w:pPr>
    </w:p>
    <w:p w14:paraId="5CFC2CF0"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154D8B7" w14:textId="77777777" w:rsidR="00EB321C" w:rsidRPr="00B34DDE" w:rsidRDefault="00EB321C" w:rsidP="00EB321C">
      <w:pPr>
        <w:pStyle w:val="KDParagraf"/>
        <w:spacing w:before="0"/>
        <w:rPr>
          <w:rFonts w:eastAsia="Calibri" w:cs="Arial"/>
          <w:noProof/>
          <w:sz w:val="24"/>
          <w:szCs w:val="24"/>
        </w:rPr>
      </w:pPr>
    </w:p>
    <w:p w14:paraId="3F0AC30A"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lastRenderedPageBreak/>
        <w:t xml:space="preserve">Држалац пословне тајне – лице које на основу закона контролише коришћење пословне тајне; </w:t>
      </w:r>
    </w:p>
    <w:p w14:paraId="1AE93951" w14:textId="77777777" w:rsidR="00EB321C" w:rsidRPr="00B34DDE" w:rsidRDefault="00EB321C" w:rsidP="00EB321C">
      <w:pPr>
        <w:pStyle w:val="KDParagraf"/>
        <w:spacing w:before="0"/>
        <w:rPr>
          <w:rFonts w:eastAsia="Calibri" w:cs="Arial"/>
          <w:noProof/>
          <w:sz w:val="24"/>
          <w:szCs w:val="24"/>
        </w:rPr>
      </w:pPr>
    </w:p>
    <w:p w14:paraId="0048945F"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B70BFF9" w14:textId="77777777" w:rsidR="00EB321C" w:rsidRPr="00B34DDE" w:rsidRDefault="00EB321C" w:rsidP="00EB321C">
      <w:pPr>
        <w:pStyle w:val="KDParagraf"/>
        <w:spacing w:before="0"/>
        <w:rPr>
          <w:rFonts w:eastAsia="Calibri" w:cs="Arial"/>
          <w:noProof/>
          <w:sz w:val="24"/>
          <w:szCs w:val="24"/>
        </w:rPr>
      </w:pPr>
    </w:p>
    <w:p w14:paraId="2F81ADE5"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CF8E46A"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ab/>
      </w:r>
    </w:p>
    <w:p w14:paraId="135F6F28"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4F38114B" w14:textId="77777777" w:rsidR="00EB321C" w:rsidRPr="00B34DDE" w:rsidRDefault="00EB321C" w:rsidP="00EB321C">
      <w:pPr>
        <w:pStyle w:val="KDParagraf"/>
        <w:spacing w:before="0"/>
        <w:rPr>
          <w:rFonts w:eastAsia="Calibri" w:cs="Arial"/>
          <w:noProof/>
          <w:sz w:val="24"/>
          <w:szCs w:val="24"/>
        </w:rPr>
      </w:pPr>
    </w:p>
    <w:p w14:paraId="34FC5A31"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01CCB83" w14:textId="77777777" w:rsidR="00EB321C" w:rsidRPr="00B34DDE" w:rsidRDefault="00EB321C" w:rsidP="00EB321C">
      <w:pPr>
        <w:pStyle w:val="KDParagraf"/>
        <w:spacing w:before="0"/>
        <w:rPr>
          <w:rFonts w:eastAsia="Calibri" w:cs="Arial"/>
          <w:noProof/>
          <w:sz w:val="24"/>
          <w:szCs w:val="24"/>
        </w:rPr>
      </w:pPr>
    </w:p>
    <w:p w14:paraId="7BB845E4"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75E2BD8" w14:textId="77777777" w:rsidR="00EB321C" w:rsidRPr="00B34DDE" w:rsidRDefault="00EB321C" w:rsidP="00EB321C">
      <w:pPr>
        <w:pStyle w:val="KDParagraf"/>
        <w:spacing w:before="0"/>
        <w:rPr>
          <w:rFonts w:eastAsia="Calibri" w:cs="Arial"/>
          <w:noProof/>
          <w:sz w:val="24"/>
          <w:szCs w:val="24"/>
        </w:rPr>
      </w:pPr>
    </w:p>
    <w:p w14:paraId="22C4EC97"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7B51EA4" w14:textId="77777777" w:rsidR="00EB321C" w:rsidRPr="00B34DDE" w:rsidRDefault="00EB321C" w:rsidP="00EB321C">
      <w:pPr>
        <w:pStyle w:val="KDParagraf"/>
        <w:spacing w:before="0"/>
        <w:rPr>
          <w:rFonts w:eastAsia="Calibri" w:cs="Arial"/>
          <w:noProof/>
          <w:sz w:val="24"/>
          <w:szCs w:val="24"/>
        </w:rPr>
      </w:pPr>
    </w:p>
    <w:p w14:paraId="7A6565D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3.</w:t>
      </w:r>
    </w:p>
    <w:p w14:paraId="1F0121CE"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B34DDE">
        <w:rPr>
          <w:rFonts w:eastAsia="Calibri" w:cs="Arial"/>
          <w:noProof/>
          <w:sz w:val="24"/>
          <w:szCs w:val="24"/>
          <w:lang w:val="sr-Cyrl-RS"/>
        </w:rPr>
        <w:t>Купца</w:t>
      </w:r>
      <w:r w:rsidRPr="00B34DDE">
        <w:rPr>
          <w:rFonts w:eastAsia="Calibri" w:cs="Arial"/>
          <w:noProof/>
          <w:sz w:val="24"/>
          <w:szCs w:val="24"/>
        </w:rPr>
        <w:t xml:space="preserve"> и </w:t>
      </w:r>
      <w:r w:rsidRPr="00B34DDE">
        <w:rPr>
          <w:rFonts w:eastAsia="Calibri" w:cs="Arial"/>
          <w:noProof/>
          <w:sz w:val="24"/>
          <w:szCs w:val="24"/>
          <w:lang w:val="sr-Cyrl-RS"/>
        </w:rPr>
        <w:t>Продавца</w:t>
      </w:r>
      <w:r w:rsidRPr="00B34DDE">
        <w:rPr>
          <w:rFonts w:eastAsia="Calibri" w:cs="Arial"/>
          <w:noProof/>
          <w:sz w:val="24"/>
          <w:szCs w:val="24"/>
        </w:rPr>
        <w:t>.</w:t>
      </w:r>
    </w:p>
    <w:p w14:paraId="097AABF0" w14:textId="77777777" w:rsidR="00EB321C" w:rsidRPr="00B34DDE" w:rsidRDefault="00EB321C" w:rsidP="00EB321C">
      <w:pPr>
        <w:pStyle w:val="KDParagraf"/>
        <w:spacing w:before="0"/>
        <w:rPr>
          <w:rFonts w:eastAsia="Calibri" w:cs="Arial"/>
          <w:noProof/>
          <w:sz w:val="24"/>
          <w:szCs w:val="24"/>
        </w:rPr>
      </w:pPr>
    </w:p>
    <w:p w14:paraId="4222D055"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C9F24EB" w14:textId="77777777" w:rsidR="00EB321C" w:rsidRPr="00B34DDE" w:rsidRDefault="00EB321C" w:rsidP="00EB321C">
      <w:pPr>
        <w:pStyle w:val="KDParagraf"/>
        <w:spacing w:before="0"/>
        <w:rPr>
          <w:rFonts w:eastAsia="Calibri" w:cs="Arial"/>
          <w:noProof/>
          <w:sz w:val="24"/>
          <w:szCs w:val="24"/>
        </w:rPr>
      </w:pPr>
    </w:p>
    <w:p w14:paraId="1058359F"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30DDDF8" w14:textId="77777777" w:rsidR="00EB321C" w:rsidRPr="00B34DDE" w:rsidRDefault="00EB321C" w:rsidP="00EB321C">
      <w:pPr>
        <w:pStyle w:val="KDParagraf"/>
        <w:spacing w:before="0"/>
        <w:rPr>
          <w:rFonts w:eastAsia="Calibri" w:cs="Arial"/>
          <w:noProof/>
          <w:sz w:val="24"/>
          <w:szCs w:val="24"/>
        </w:rPr>
      </w:pPr>
    </w:p>
    <w:p w14:paraId="66093853"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Осим ако изричито није другачије уређено, </w:t>
      </w:r>
    </w:p>
    <w:p w14:paraId="0AC2C210"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 xml:space="preserve">ниједна страна неће користити пословну тајну или поверљиве информације друге стране, </w:t>
      </w:r>
    </w:p>
    <w:p w14:paraId="6C9BA797"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794C82"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A78EC6C" w14:textId="77777777" w:rsidR="00EB321C" w:rsidRPr="00B34DDE" w:rsidRDefault="00EB321C" w:rsidP="00EB321C">
      <w:pPr>
        <w:pStyle w:val="KDParagraf"/>
        <w:spacing w:before="0"/>
        <w:rPr>
          <w:rFonts w:eastAsia="Calibri" w:cs="Arial"/>
          <w:noProof/>
          <w:sz w:val="24"/>
          <w:szCs w:val="24"/>
        </w:rPr>
      </w:pPr>
    </w:p>
    <w:p w14:paraId="5C12B2DD"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4.</w:t>
      </w:r>
    </w:p>
    <w:p w14:paraId="5464BB00"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766CC5D" w14:textId="77777777" w:rsidR="00EB321C" w:rsidRPr="00B34DDE" w:rsidRDefault="00EB321C" w:rsidP="00EB321C">
      <w:pPr>
        <w:pStyle w:val="KDParagraf"/>
        <w:spacing w:before="0"/>
        <w:rPr>
          <w:rFonts w:eastAsia="Calibri" w:cs="Arial"/>
          <w:noProof/>
          <w:sz w:val="24"/>
          <w:szCs w:val="24"/>
        </w:rPr>
      </w:pPr>
    </w:p>
    <w:p w14:paraId="7DBACBB2"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225698C" w14:textId="77777777" w:rsidR="00EB321C" w:rsidRPr="00B34DDE" w:rsidRDefault="00EB321C" w:rsidP="00EB321C">
      <w:pPr>
        <w:pStyle w:val="KDParagraf"/>
        <w:spacing w:before="0"/>
        <w:rPr>
          <w:rFonts w:eastAsia="Calibri" w:cs="Arial"/>
          <w:noProof/>
          <w:sz w:val="24"/>
          <w:szCs w:val="24"/>
        </w:rPr>
      </w:pPr>
    </w:p>
    <w:p w14:paraId="704ED954"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Обавеза из претходног става не постоји у случајевима:</w:t>
      </w:r>
    </w:p>
    <w:p w14:paraId="1BF45193" w14:textId="77777777" w:rsidR="00EB321C" w:rsidRPr="00B34DDE" w:rsidRDefault="00EB321C" w:rsidP="00EB321C">
      <w:pPr>
        <w:pStyle w:val="KDParagraf"/>
        <w:spacing w:before="0"/>
        <w:rPr>
          <w:rFonts w:eastAsia="Calibri" w:cs="Arial"/>
          <w:noProof/>
          <w:sz w:val="24"/>
          <w:szCs w:val="24"/>
        </w:rPr>
      </w:pPr>
    </w:p>
    <w:p w14:paraId="06EA27BB"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002F4AB"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C7125C0"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BC22A97"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2E8B5CC" w14:textId="77777777" w:rsidR="00EB321C" w:rsidRPr="00B34DDE" w:rsidRDefault="00EB321C" w:rsidP="00EB321C">
      <w:pPr>
        <w:pStyle w:val="KDParagraf"/>
        <w:spacing w:before="0"/>
        <w:rPr>
          <w:rFonts w:eastAsia="Calibri" w:cs="Arial"/>
          <w:noProof/>
          <w:sz w:val="24"/>
          <w:szCs w:val="24"/>
        </w:rPr>
      </w:pPr>
    </w:p>
    <w:p w14:paraId="6493563B"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36010D8"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 xml:space="preserve">то било познато Примаоцу у време одавања, </w:t>
      </w:r>
    </w:p>
    <w:p w14:paraId="1772E82B"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lastRenderedPageBreak/>
        <w:t xml:space="preserve">дошло до јавности, али не кривицом Примаоца, </w:t>
      </w:r>
    </w:p>
    <w:p w14:paraId="2E4167DA"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1E39F2CF"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024B628"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је писмено одобрено да се објави од стране Даваоца.</w:t>
      </w:r>
    </w:p>
    <w:p w14:paraId="0B6CF6E6" w14:textId="77777777" w:rsidR="00EB321C" w:rsidRPr="00B34DDE" w:rsidRDefault="00EB321C" w:rsidP="00EB321C">
      <w:pPr>
        <w:pStyle w:val="KDParagraf"/>
        <w:spacing w:before="0"/>
        <w:rPr>
          <w:rFonts w:eastAsia="Calibri" w:cs="Arial"/>
          <w:noProof/>
          <w:sz w:val="24"/>
          <w:szCs w:val="24"/>
        </w:rPr>
      </w:pPr>
    </w:p>
    <w:p w14:paraId="6E488B47"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5.</w:t>
      </w:r>
    </w:p>
    <w:p w14:paraId="701405B2"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B2B74E0" w14:textId="77777777" w:rsidR="00EB321C" w:rsidRPr="00B34DDE" w:rsidRDefault="00EB321C" w:rsidP="00EB321C">
      <w:pPr>
        <w:pStyle w:val="KDParagraf"/>
        <w:spacing w:before="0"/>
        <w:jc w:val="center"/>
        <w:rPr>
          <w:rFonts w:eastAsia="Calibri" w:cs="Arial"/>
          <w:noProof/>
          <w:sz w:val="24"/>
          <w:szCs w:val="24"/>
        </w:rPr>
      </w:pPr>
    </w:p>
    <w:p w14:paraId="5D2F8EEA"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6.</w:t>
      </w:r>
    </w:p>
    <w:p w14:paraId="048A832C"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Свака од Страна је обавезна да одреди:</w:t>
      </w:r>
    </w:p>
    <w:p w14:paraId="50D6F27E"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име и презиме лица задужених за размену пословне тајне (у даљем тексту: Задужено лице),</w:t>
      </w:r>
    </w:p>
    <w:p w14:paraId="6121BEDD"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66A3FE1F"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е-маил адресу за размену електронских докумената, кад се подаци достављају коришћењем интернет-а</w:t>
      </w:r>
    </w:p>
    <w:p w14:paraId="3C58E34C" w14:textId="77777777" w:rsidR="00EB321C" w:rsidRPr="00B34DDE" w:rsidRDefault="00EB321C" w:rsidP="00EB321C">
      <w:pPr>
        <w:pStyle w:val="KDNabrajanje"/>
        <w:rPr>
          <w:rFonts w:eastAsia="Calibri" w:cs="Arial"/>
          <w:noProof/>
          <w:sz w:val="24"/>
          <w:szCs w:val="24"/>
        </w:rPr>
      </w:pPr>
      <w:r w:rsidRPr="00B34DDE">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914B400" w14:textId="77777777" w:rsidR="00EB321C" w:rsidRPr="00B34DDE" w:rsidRDefault="00EB321C" w:rsidP="00EB321C">
      <w:pPr>
        <w:pStyle w:val="KDParagraf"/>
        <w:spacing w:before="0"/>
        <w:rPr>
          <w:rFonts w:eastAsia="Calibri" w:cs="Arial"/>
          <w:noProof/>
          <w:sz w:val="24"/>
          <w:szCs w:val="24"/>
        </w:rPr>
      </w:pPr>
    </w:p>
    <w:p w14:paraId="6A4A3239"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3B75A6D3" w14:textId="77777777" w:rsidR="00EB321C" w:rsidRPr="00B34DDE" w:rsidRDefault="00EB321C" w:rsidP="00EB321C">
      <w:pPr>
        <w:pStyle w:val="KDParagraf"/>
        <w:spacing w:before="0"/>
        <w:rPr>
          <w:rFonts w:eastAsia="Calibri" w:cs="Arial"/>
          <w:noProof/>
          <w:sz w:val="24"/>
          <w:szCs w:val="24"/>
        </w:rPr>
      </w:pPr>
    </w:p>
    <w:p w14:paraId="2B8DB8A2"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6F0D95E"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7.</w:t>
      </w:r>
    </w:p>
    <w:p w14:paraId="10CFE609"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B8968D" w14:textId="77777777" w:rsidR="00EB321C" w:rsidRPr="00B34DDE" w:rsidRDefault="00EB321C" w:rsidP="00EB321C">
      <w:pPr>
        <w:pStyle w:val="KDParagraf"/>
        <w:spacing w:before="0"/>
        <w:rPr>
          <w:rFonts w:eastAsia="Calibri" w:cs="Arial"/>
          <w:noProof/>
          <w:sz w:val="24"/>
          <w:szCs w:val="24"/>
        </w:rPr>
      </w:pPr>
    </w:p>
    <w:p w14:paraId="4E746A4D"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31EE5F6" w14:textId="77777777" w:rsidR="00EB321C" w:rsidRPr="00B34DDE" w:rsidRDefault="00EB321C" w:rsidP="00EB321C">
      <w:pPr>
        <w:pStyle w:val="KDParagraf"/>
        <w:spacing w:before="0"/>
        <w:rPr>
          <w:rFonts w:eastAsia="Calibri" w:cs="Arial"/>
          <w:noProof/>
          <w:sz w:val="24"/>
          <w:szCs w:val="24"/>
        </w:rPr>
      </w:pPr>
    </w:p>
    <w:p w14:paraId="3368EDFA"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B7E60F7" w14:textId="77777777" w:rsidR="00EB321C" w:rsidRPr="00B34DDE" w:rsidRDefault="00EB321C" w:rsidP="00EB321C">
      <w:pPr>
        <w:pStyle w:val="KDParagraf"/>
        <w:spacing w:before="0"/>
        <w:rPr>
          <w:rFonts w:eastAsia="Calibri" w:cs="Arial"/>
          <w:noProof/>
          <w:sz w:val="24"/>
          <w:szCs w:val="24"/>
        </w:rPr>
      </w:pPr>
    </w:p>
    <w:p w14:paraId="1A5AD912"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8.</w:t>
      </w:r>
    </w:p>
    <w:p w14:paraId="2A464C40"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5E7FC61" w14:textId="77777777" w:rsidR="00EB321C" w:rsidRPr="00B34DDE" w:rsidRDefault="00EB321C" w:rsidP="00EB321C">
      <w:pPr>
        <w:pStyle w:val="KDParagraf"/>
        <w:spacing w:before="0"/>
        <w:rPr>
          <w:rFonts w:eastAsia="Calibri" w:cs="Arial"/>
          <w:noProof/>
          <w:sz w:val="24"/>
          <w:szCs w:val="24"/>
        </w:rPr>
      </w:pPr>
    </w:p>
    <w:p w14:paraId="0FC9F9DF"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2839150" w14:textId="77777777" w:rsidR="00EB321C" w:rsidRPr="00B34DDE" w:rsidRDefault="00EB321C" w:rsidP="00EB321C">
      <w:pPr>
        <w:pStyle w:val="KDParagraf"/>
        <w:spacing w:before="0"/>
        <w:rPr>
          <w:rFonts w:eastAsia="Calibri" w:cs="Arial"/>
          <w:noProof/>
          <w:sz w:val="24"/>
          <w:szCs w:val="24"/>
        </w:rPr>
      </w:pPr>
    </w:p>
    <w:p w14:paraId="1C6A97D6"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404FA430" w14:textId="77777777" w:rsidR="00EB321C" w:rsidRPr="00B34DDE" w:rsidRDefault="00EB321C" w:rsidP="00EB321C">
      <w:pPr>
        <w:pStyle w:val="KDParagraf"/>
        <w:spacing w:before="0"/>
        <w:rPr>
          <w:rFonts w:eastAsia="Calibri" w:cs="Arial"/>
          <w:noProof/>
          <w:sz w:val="24"/>
          <w:szCs w:val="24"/>
        </w:rPr>
      </w:pPr>
    </w:p>
    <w:p w14:paraId="4A5AAF2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За Купца:</w:t>
      </w:r>
    </w:p>
    <w:p w14:paraId="13FE9D0D" w14:textId="77777777" w:rsidR="00EB321C" w:rsidRPr="00B34DDE" w:rsidRDefault="00EB321C" w:rsidP="00EB321C">
      <w:pPr>
        <w:pStyle w:val="KDParagraf"/>
        <w:spacing w:before="0"/>
        <w:jc w:val="center"/>
        <w:rPr>
          <w:rFonts w:eastAsia="Calibri" w:cs="Arial"/>
          <w:noProof/>
          <w:sz w:val="24"/>
          <w:szCs w:val="24"/>
        </w:rPr>
      </w:pPr>
    </w:p>
    <w:p w14:paraId="29DBB771"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Пословна тајна</w:t>
      </w:r>
    </w:p>
    <w:p w14:paraId="6D193AF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Јавно предузеће „Електропривреда Србије“</w:t>
      </w:r>
    </w:p>
    <w:p w14:paraId="7BF842E3"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Улица</w:t>
      </w:r>
      <w:r w:rsidRPr="00B34DDE">
        <w:rPr>
          <w:rFonts w:eastAsia="Calibri" w:cs="Arial"/>
          <w:noProof/>
          <w:sz w:val="24"/>
          <w:szCs w:val="24"/>
          <w:lang w:val="sr-Latn-RS"/>
        </w:rPr>
        <w:t xml:space="preserve"> </w:t>
      </w:r>
      <w:r w:rsidRPr="00B34DDE">
        <w:rPr>
          <w:rFonts w:eastAsia="Calibri" w:cs="Arial"/>
          <w:noProof/>
          <w:sz w:val="24"/>
          <w:szCs w:val="24"/>
          <w:lang w:val="sr-Cyrl-RS"/>
        </w:rPr>
        <w:t>Балканска број 13</w:t>
      </w:r>
      <w:r w:rsidRPr="00B34DDE">
        <w:rPr>
          <w:rFonts w:eastAsia="Calibri" w:cs="Arial"/>
          <w:noProof/>
          <w:sz w:val="24"/>
          <w:szCs w:val="24"/>
        </w:rPr>
        <w:t>. Београд</w:t>
      </w:r>
    </w:p>
    <w:p w14:paraId="7E2AF5F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или:</w:t>
      </w:r>
    </w:p>
    <w:p w14:paraId="512B46DE" w14:textId="77777777" w:rsidR="00EB321C" w:rsidRPr="00B34DDE" w:rsidRDefault="00EB321C" w:rsidP="00EB321C">
      <w:pPr>
        <w:pStyle w:val="KDParagraf"/>
        <w:spacing w:before="0"/>
        <w:jc w:val="center"/>
        <w:rPr>
          <w:rFonts w:eastAsia="Calibri" w:cs="Arial"/>
          <w:noProof/>
          <w:sz w:val="24"/>
          <w:szCs w:val="24"/>
        </w:rPr>
      </w:pPr>
    </w:p>
    <w:p w14:paraId="044AA4C5"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Поверљиво</w:t>
      </w:r>
    </w:p>
    <w:p w14:paraId="3E9FBF2E"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Јавно предузеће „Електропривреда Србије“</w:t>
      </w:r>
    </w:p>
    <w:p w14:paraId="1176289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 xml:space="preserve">Улица </w:t>
      </w:r>
      <w:r w:rsidRPr="00B34DDE">
        <w:rPr>
          <w:rFonts w:eastAsia="Calibri" w:cs="Arial"/>
          <w:noProof/>
          <w:sz w:val="24"/>
          <w:szCs w:val="24"/>
          <w:lang w:val="sr-Cyrl-RS"/>
        </w:rPr>
        <w:t xml:space="preserve">Балканска </w:t>
      </w:r>
      <w:r w:rsidRPr="00B34DDE">
        <w:rPr>
          <w:rFonts w:eastAsia="Calibri" w:cs="Arial"/>
          <w:noProof/>
          <w:sz w:val="24"/>
          <w:szCs w:val="24"/>
        </w:rPr>
        <w:t>бр. 13. Београд</w:t>
      </w:r>
    </w:p>
    <w:p w14:paraId="7D0023BC" w14:textId="77777777" w:rsidR="00EB321C" w:rsidRPr="00B34DDE" w:rsidRDefault="00EB321C" w:rsidP="00EB321C">
      <w:pPr>
        <w:pStyle w:val="KDParagraf"/>
        <w:spacing w:before="0"/>
        <w:jc w:val="center"/>
        <w:rPr>
          <w:rFonts w:eastAsia="Calibri" w:cs="Arial"/>
          <w:noProof/>
          <w:sz w:val="24"/>
          <w:szCs w:val="24"/>
        </w:rPr>
      </w:pPr>
    </w:p>
    <w:p w14:paraId="0967DF4F" w14:textId="77777777" w:rsidR="00EB321C" w:rsidRPr="00B34DDE" w:rsidRDefault="00EB321C" w:rsidP="00EB321C">
      <w:pPr>
        <w:pStyle w:val="KDParagraf"/>
        <w:spacing w:before="0"/>
        <w:jc w:val="center"/>
        <w:rPr>
          <w:rFonts w:eastAsia="Calibri" w:cs="Arial"/>
          <w:noProof/>
          <w:sz w:val="24"/>
          <w:szCs w:val="24"/>
        </w:rPr>
      </w:pPr>
    </w:p>
    <w:p w14:paraId="70EE7E7D"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За Продавца:</w:t>
      </w:r>
    </w:p>
    <w:p w14:paraId="0877625F" w14:textId="77777777" w:rsidR="00EB321C" w:rsidRPr="00B34DDE" w:rsidRDefault="00EB321C" w:rsidP="00EB321C">
      <w:pPr>
        <w:pStyle w:val="KDParagraf"/>
        <w:spacing w:before="0"/>
        <w:jc w:val="center"/>
        <w:rPr>
          <w:rFonts w:eastAsia="Calibri" w:cs="Arial"/>
          <w:noProof/>
          <w:sz w:val="24"/>
          <w:szCs w:val="24"/>
        </w:rPr>
      </w:pPr>
    </w:p>
    <w:p w14:paraId="67058BC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Пословна тајна</w:t>
      </w:r>
    </w:p>
    <w:p w14:paraId="5AD07D7A"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___________</w:t>
      </w:r>
    </w:p>
    <w:p w14:paraId="0B6A9AE6"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_______________</w:t>
      </w:r>
    </w:p>
    <w:p w14:paraId="13C51A6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или:</w:t>
      </w:r>
    </w:p>
    <w:p w14:paraId="0B92F21C"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Поверљиво</w:t>
      </w:r>
    </w:p>
    <w:p w14:paraId="1F5EC5FC"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_______________</w:t>
      </w:r>
    </w:p>
    <w:p w14:paraId="11DE15AA"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__________________</w:t>
      </w:r>
    </w:p>
    <w:p w14:paraId="0FF1C851" w14:textId="77777777" w:rsidR="00EB321C" w:rsidRPr="00B34DDE" w:rsidRDefault="00EB321C" w:rsidP="00EB321C">
      <w:pPr>
        <w:pStyle w:val="KDParagraf"/>
        <w:spacing w:before="0"/>
        <w:rPr>
          <w:rFonts w:eastAsia="Calibri" w:cs="Arial"/>
          <w:noProof/>
          <w:sz w:val="24"/>
          <w:szCs w:val="24"/>
        </w:rPr>
      </w:pPr>
    </w:p>
    <w:p w14:paraId="499E8FAF"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2FB189E" w14:textId="77777777" w:rsidR="00EB321C" w:rsidRPr="00B34DDE" w:rsidRDefault="00EB321C" w:rsidP="00EB321C">
      <w:pPr>
        <w:pStyle w:val="KDParagraf"/>
        <w:spacing w:before="0"/>
        <w:rPr>
          <w:rFonts w:eastAsia="Calibri" w:cs="Arial"/>
          <w:noProof/>
          <w:sz w:val="24"/>
          <w:szCs w:val="24"/>
        </w:rPr>
      </w:pPr>
    </w:p>
    <w:p w14:paraId="55EC62C1"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9.</w:t>
      </w:r>
    </w:p>
    <w:p w14:paraId="68955B88"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44E54CF1" w14:textId="77777777" w:rsidR="00EB321C" w:rsidRPr="00B34DDE" w:rsidRDefault="00EB321C" w:rsidP="00EB321C">
      <w:pPr>
        <w:pStyle w:val="KDParagraf"/>
        <w:spacing w:before="0"/>
        <w:rPr>
          <w:rFonts w:eastAsia="Calibri" w:cs="Arial"/>
          <w:noProof/>
          <w:sz w:val="24"/>
          <w:szCs w:val="24"/>
        </w:rPr>
      </w:pPr>
    </w:p>
    <w:p w14:paraId="2BC59FE8"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7943F67" w14:textId="77777777" w:rsidR="00EB321C" w:rsidRPr="00B34DDE" w:rsidRDefault="00EB321C" w:rsidP="00EB321C">
      <w:pPr>
        <w:pStyle w:val="KDParagraf"/>
        <w:spacing w:before="0"/>
        <w:rPr>
          <w:rFonts w:eastAsia="Calibri" w:cs="Arial"/>
          <w:noProof/>
          <w:sz w:val="24"/>
          <w:szCs w:val="24"/>
        </w:rPr>
      </w:pPr>
    </w:p>
    <w:p w14:paraId="6D512E21"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10.</w:t>
      </w:r>
    </w:p>
    <w:p w14:paraId="5E638E6A"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C5B5E0A" w14:textId="77777777" w:rsidR="00EB321C" w:rsidRPr="00B34DDE" w:rsidRDefault="00EB321C" w:rsidP="00EB321C">
      <w:pPr>
        <w:pStyle w:val="KDParagraf"/>
        <w:spacing w:before="0"/>
        <w:rPr>
          <w:rFonts w:eastAsia="Calibri" w:cs="Arial"/>
          <w:noProof/>
          <w:sz w:val="24"/>
          <w:szCs w:val="24"/>
        </w:rPr>
      </w:pPr>
    </w:p>
    <w:p w14:paraId="48335DD4"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5A370B1" w14:textId="77777777" w:rsidR="00EB321C" w:rsidRPr="00B34DDE" w:rsidRDefault="00EB321C" w:rsidP="00EB321C">
      <w:pPr>
        <w:pStyle w:val="KDParagraf"/>
        <w:spacing w:before="0"/>
        <w:rPr>
          <w:rFonts w:eastAsia="Calibri" w:cs="Arial"/>
          <w:noProof/>
          <w:sz w:val="24"/>
          <w:szCs w:val="24"/>
        </w:rPr>
      </w:pPr>
    </w:p>
    <w:p w14:paraId="1A273EF9"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11.</w:t>
      </w:r>
    </w:p>
    <w:p w14:paraId="6EA795EB"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2F52CE" w14:textId="77777777" w:rsidR="00EB321C" w:rsidRPr="00B34DDE" w:rsidRDefault="00EB321C" w:rsidP="00EB321C">
      <w:pPr>
        <w:pStyle w:val="KDParagraf"/>
        <w:spacing w:before="0"/>
        <w:rPr>
          <w:rFonts w:eastAsia="Calibri" w:cs="Arial"/>
          <w:noProof/>
          <w:sz w:val="24"/>
          <w:szCs w:val="24"/>
        </w:rPr>
      </w:pPr>
    </w:p>
    <w:p w14:paraId="68887B2E"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12.</w:t>
      </w:r>
    </w:p>
    <w:p w14:paraId="56EA8573"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E0E82A3" w14:textId="77777777" w:rsidR="00EB321C" w:rsidRPr="00B34DDE" w:rsidRDefault="00EB321C" w:rsidP="00EB321C">
      <w:pPr>
        <w:pStyle w:val="KDParagraf"/>
        <w:spacing w:before="0"/>
        <w:rPr>
          <w:rFonts w:eastAsia="Calibri" w:cs="Arial"/>
          <w:noProof/>
          <w:sz w:val="24"/>
          <w:szCs w:val="24"/>
        </w:rPr>
      </w:pPr>
    </w:p>
    <w:p w14:paraId="0DB69CB5"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1A6780A" w14:textId="77777777" w:rsidR="00EB321C" w:rsidRPr="00B34DDE" w:rsidRDefault="00EB321C" w:rsidP="00EB321C">
      <w:pPr>
        <w:pStyle w:val="KDParagraf"/>
        <w:spacing w:before="0"/>
        <w:rPr>
          <w:rFonts w:eastAsia="Calibri" w:cs="Arial"/>
          <w:noProof/>
          <w:sz w:val="24"/>
          <w:szCs w:val="24"/>
        </w:rPr>
      </w:pPr>
    </w:p>
    <w:p w14:paraId="5A57D885"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13.</w:t>
      </w:r>
    </w:p>
    <w:p w14:paraId="771A4BB1"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w:t>
      </w:r>
    </w:p>
    <w:p w14:paraId="46D6BC49" w14:textId="77777777" w:rsidR="00EB321C" w:rsidRPr="00B34DDE" w:rsidRDefault="00EB321C" w:rsidP="00EB321C">
      <w:pPr>
        <w:pStyle w:val="KDParagraf"/>
        <w:spacing w:before="0"/>
        <w:rPr>
          <w:rFonts w:eastAsia="Calibri" w:cs="Arial"/>
          <w:noProof/>
          <w:sz w:val="24"/>
          <w:szCs w:val="24"/>
        </w:rPr>
      </w:pPr>
    </w:p>
    <w:p w14:paraId="37022771"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14.</w:t>
      </w:r>
    </w:p>
    <w:p w14:paraId="68AFFB9B"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254562E" w14:textId="77777777" w:rsidR="00EB321C" w:rsidRPr="00B34DDE" w:rsidRDefault="00EB321C" w:rsidP="00EB321C">
      <w:pPr>
        <w:pStyle w:val="KDParagraf"/>
        <w:spacing w:before="0"/>
        <w:rPr>
          <w:rFonts w:eastAsia="Calibri" w:cs="Arial"/>
          <w:noProof/>
          <w:sz w:val="24"/>
          <w:szCs w:val="24"/>
        </w:rPr>
      </w:pPr>
    </w:p>
    <w:p w14:paraId="387AF9A1"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15.</w:t>
      </w:r>
    </w:p>
    <w:p w14:paraId="60C763F0"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C51CED8" w14:textId="77777777" w:rsidR="00EB321C" w:rsidRPr="00B34DDE" w:rsidRDefault="00EB321C" w:rsidP="00EB321C">
      <w:pPr>
        <w:pStyle w:val="KDParagraf"/>
        <w:spacing w:before="0"/>
        <w:rPr>
          <w:rFonts w:eastAsia="Calibri" w:cs="Arial"/>
          <w:noProof/>
          <w:sz w:val="24"/>
          <w:szCs w:val="24"/>
        </w:rPr>
      </w:pPr>
    </w:p>
    <w:p w14:paraId="49791A72"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16.</w:t>
      </w:r>
    </w:p>
    <w:p w14:paraId="45F8696C"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65F11E30"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6E1FFBFD" w14:textId="77777777" w:rsidR="00EB321C" w:rsidRPr="00B34DDE" w:rsidRDefault="00EB321C" w:rsidP="00EB321C">
      <w:pPr>
        <w:pStyle w:val="KDParagraf"/>
        <w:spacing w:before="0"/>
        <w:rPr>
          <w:rFonts w:eastAsia="Calibri" w:cs="Arial"/>
          <w:noProof/>
          <w:sz w:val="24"/>
          <w:szCs w:val="24"/>
        </w:rPr>
      </w:pPr>
    </w:p>
    <w:p w14:paraId="5C130FF8" w14:textId="77777777" w:rsidR="00EB321C" w:rsidRPr="00B34DDE" w:rsidRDefault="00EB321C" w:rsidP="00EB321C">
      <w:pPr>
        <w:pStyle w:val="KDParagraf"/>
        <w:spacing w:before="0"/>
        <w:rPr>
          <w:rFonts w:eastAsia="Calibri" w:cs="Arial"/>
          <w:noProof/>
          <w:sz w:val="24"/>
          <w:szCs w:val="24"/>
        </w:rPr>
      </w:pPr>
    </w:p>
    <w:p w14:paraId="62588F0F" w14:textId="77777777" w:rsidR="00EB321C" w:rsidRPr="00B34DDE" w:rsidRDefault="00EB321C" w:rsidP="00EB321C">
      <w:pPr>
        <w:pStyle w:val="KDParagraf"/>
        <w:spacing w:before="0"/>
        <w:jc w:val="center"/>
        <w:rPr>
          <w:rFonts w:eastAsia="Calibri" w:cs="Arial"/>
          <w:noProof/>
          <w:sz w:val="24"/>
          <w:szCs w:val="24"/>
        </w:rPr>
      </w:pPr>
      <w:r w:rsidRPr="00B34DDE">
        <w:rPr>
          <w:rFonts w:eastAsia="Calibri" w:cs="Arial"/>
          <w:noProof/>
          <w:sz w:val="24"/>
          <w:szCs w:val="24"/>
        </w:rPr>
        <w:t>Члан 17.</w:t>
      </w:r>
    </w:p>
    <w:p w14:paraId="7A7516DA"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Овај Уговор је потписан у 6 (шест) истоветних примерака од којих 2 (два) примерка за Продавца а 4</w:t>
      </w:r>
      <w:r w:rsidRPr="00B34DDE">
        <w:rPr>
          <w:rFonts w:eastAsia="Calibri" w:cs="Arial"/>
          <w:noProof/>
          <w:sz w:val="24"/>
          <w:szCs w:val="24"/>
          <w:lang w:val="sr-Cyrl-RS"/>
        </w:rPr>
        <w:t xml:space="preserve"> </w:t>
      </w:r>
      <w:r w:rsidRPr="00B34DDE">
        <w:rPr>
          <w:rFonts w:eastAsia="Calibri" w:cs="Arial"/>
          <w:noProof/>
          <w:sz w:val="24"/>
          <w:szCs w:val="24"/>
        </w:rPr>
        <w:t>(четири) примерка за Купца.</w:t>
      </w:r>
    </w:p>
    <w:p w14:paraId="78FA9251" w14:textId="77777777" w:rsidR="00EB321C" w:rsidRPr="00B34DDE" w:rsidRDefault="00EB321C" w:rsidP="00EB321C">
      <w:pPr>
        <w:pStyle w:val="KDParagraf"/>
        <w:spacing w:before="0"/>
        <w:rPr>
          <w:rFonts w:eastAsia="Calibri" w:cs="Arial"/>
          <w:noProof/>
          <w:sz w:val="24"/>
          <w:szCs w:val="24"/>
        </w:rPr>
      </w:pPr>
    </w:p>
    <w:p w14:paraId="3FCC27A2" w14:textId="77777777" w:rsidR="00EB321C" w:rsidRPr="00B34DDE" w:rsidRDefault="00EB321C" w:rsidP="00EB321C">
      <w:pPr>
        <w:pStyle w:val="KDParagraf"/>
        <w:spacing w:before="0"/>
        <w:rPr>
          <w:rFonts w:eastAsia="Calibri" w:cs="Arial"/>
          <w:noProof/>
          <w:sz w:val="24"/>
          <w:szCs w:val="24"/>
        </w:rPr>
      </w:pPr>
      <w:r w:rsidRPr="00B34DDE">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6195596" w14:textId="77777777" w:rsidR="00EB321C" w:rsidRPr="00B34DDE" w:rsidRDefault="00EB321C" w:rsidP="00EB321C">
      <w:pPr>
        <w:pStyle w:val="KDParagraf"/>
        <w:spacing w:before="0"/>
        <w:rPr>
          <w:rFonts w:eastAsia="Calibri" w:cs="Arial"/>
          <w:noProof/>
          <w:sz w:val="24"/>
          <w:szCs w:val="24"/>
        </w:rPr>
      </w:pPr>
    </w:p>
    <w:p w14:paraId="64F505E6" w14:textId="77777777" w:rsidR="00EB321C" w:rsidRPr="00B34DDE" w:rsidRDefault="00EB321C" w:rsidP="00EB321C">
      <w:pPr>
        <w:pStyle w:val="KDParagraf"/>
        <w:spacing w:before="0"/>
        <w:rPr>
          <w:rFonts w:eastAsia="Calibri" w:cs="Arial"/>
          <w:noProof/>
          <w:sz w:val="24"/>
          <w:szCs w:val="24"/>
        </w:rPr>
      </w:pPr>
    </w:p>
    <w:tbl>
      <w:tblPr>
        <w:tblW w:w="0" w:type="auto"/>
        <w:tblLook w:val="04A0" w:firstRow="1" w:lastRow="0" w:firstColumn="1" w:lastColumn="0" w:noHBand="0" w:noVBand="1"/>
      </w:tblPr>
      <w:tblGrid>
        <w:gridCol w:w="4130"/>
        <w:gridCol w:w="780"/>
        <w:gridCol w:w="4119"/>
      </w:tblGrid>
      <w:tr w:rsidR="00EB321C" w:rsidRPr="00B34DDE" w14:paraId="1E658385" w14:textId="77777777" w:rsidTr="00B229BA">
        <w:tc>
          <w:tcPr>
            <w:tcW w:w="4503" w:type="dxa"/>
            <w:shd w:val="clear" w:color="auto" w:fill="auto"/>
            <w:vAlign w:val="center"/>
            <w:hideMark/>
          </w:tcPr>
          <w:p w14:paraId="26F0416A" w14:textId="77777777" w:rsidR="00EB321C" w:rsidRPr="00B34DDE" w:rsidRDefault="00EB321C" w:rsidP="00B229BA">
            <w:pPr>
              <w:spacing w:before="0"/>
              <w:jc w:val="center"/>
              <w:rPr>
                <w:rFonts w:cs="Arial"/>
                <w:b/>
                <w:smallCaps/>
                <w:sz w:val="24"/>
                <w:szCs w:val="24"/>
              </w:rPr>
            </w:pPr>
            <w:r w:rsidRPr="00B34DDE">
              <w:rPr>
                <w:rFonts w:cs="Arial"/>
                <w:b/>
                <w:sz w:val="24"/>
                <w:szCs w:val="24"/>
              </w:rPr>
              <w:t>КУПАЦ</w:t>
            </w:r>
          </w:p>
        </w:tc>
        <w:tc>
          <w:tcPr>
            <w:tcW w:w="1275" w:type="dxa"/>
            <w:shd w:val="clear" w:color="auto" w:fill="auto"/>
            <w:vAlign w:val="center"/>
          </w:tcPr>
          <w:p w14:paraId="6A0A58D2"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hideMark/>
          </w:tcPr>
          <w:p w14:paraId="29FE5DE9" w14:textId="77777777" w:rsidR="00EB321C" w:rsidRPr="00B34DDE" w:rsidRDefault="00EB321C" w:rsidP="00B229BA">
            <w:pPr>
              <w:spacing w:before="0"/>
              <w:jc w:val="center"/>
              <w:rPr>
                <w:rFonts w:cs="Arial"/>
                <w:b/>
                <w:smallCaps/>
                <w:sz w:val="24"/>
                <w:szCs w:val="24"/>
              </w:rPr>
            </w:pPr>
            <w:r w:rsidRPr="00B34DDE">
              <w:rPr>
                <w:rFonts w:cs="Arial"/>
                <w:b/>
                <w:sz w:val="24"/>
                <w:szCs w:val="24"/>
              </w:rPr>
              <w:t>ПРОДАВАЦ</w:t>
            </w:r>
          </w:p>
        </w:tc>
      </w:tr>
      <w:tr w:rsidR="00EB321C" w:rsidRPr="00B34DDE" w14:paraId="1E6E3E66" w14:textId="77777777" w:rsidTr="00B229BA">
        <w:tc>
          <w:tcPr>
            <w:tcW w:w="4503" w:type="dxa"/>
            <w:shd w:val="clear" w:color="auto" w:fill="auto"/>
            <w:vAlign w:val="center"/>
            <w:hideMark/>
          </w:tcPr>
          <w:p w14:paraId="377350EB" w14:textId="77777777" w:rsidR="00EB321C" w:rsidRPr="00B34DDE" w:rsidRDefault="00EB321C" w:rsidP="00B229BA">
            <w:pPr>
              <w:spacing w:before="0"/>
              <w:jc w:val="center"/>
              <w:rPr>
                <w:rFonts w:cs="Arial"/>
                <w:b/>
                <w:sz w:val="24"/>
                <w:szCs w:val="24"/>
              </w:rPr>
            </w:pPr>
            <w:r w:rsidRPr="00B34DDE">
              <w:rPr>
                <w:rFonts w:cs="Arial"/>
                <w:b/>
                <w:sz w:val="24"/>
                <w:szCs w:val="24"/>
              </w:rPr>
              <w:t>Ј</w:t>
            </w:r>
            <w:r w:rsidRPr="00B34DDE">
              <w:rPr>
                <w:rFonts w:cs="Arial"/>
                <w:b/>
                <w:sz w:val="24"/>
                <w:szCs w:val="24"/>
                <w:lang w:val="sr-Cyrl-RS"/>
              </w:rPr>
              <w:t>авно предузеће</w:t>
            </w:r>
            <w:r w:rsidRPr="00B34DDE">
              <w:rPr>
                <w:rFonts w:cs="Arial"/>
                <w:b/>
                <w:sz w:val="24"/>
                <w:szCs w:val="24"/>
              </w:rPr>
              <w:t xml:space="preserve"> „Електропривреда Србије“</w:t>
            </w:r>
            <w:r w:rsidRPr="00B34DDE">
              <w:rPr>
                <w:rFonts w:cs="Arial"/>
                <w:b/>
                <w:sz w:val="24"/>
                <w:szCs w:val="24"/>
                <w:lang w:val="sr-Cyrl-RS"/>
              </w:rPr>
              <w:t xml:space="preserve"> </w:t>
            </w:r>
            <w:r w:rsidRPr="00B34DDE">
              <w:rPr>
                <w:rFonts w:cs="Arial"/>
                <w:b/>
                <w:sz w:val="24"/>
                <w:szCs w:val="24"/>
              </w:rPr>
              <w:t>Београд</w:t>
            </w:r>
          </w:p>
          <w:p w14:paraId="5DF42BC6" w14:textId="77777777" w:rsidR="00EB321C" w:rsidRPr="00B34DDE" w:rsidRDefault="00EB321C" w:rsidP="00B229BA">
            <w:pPr>
              <w:spacing w:before="0"/>
              <w:jc w:val="center"/>
              <w:rPr>
                <w:rFonts w:cs="Arial"/>
                <w:b/>
                <w:sz w:val="24"/>
                <w:szCs w:val="24"/>
              </w:rPr>
            </w:pPr>
          </w:p>
        </w:tc>
        <w:tc>
          <w:tcPr>
            <w:tcW w:w="1275" w:type="dxa"/>
            <w:shd w:val="clear" w:color="auto" w:fill="auto"/>
            <w:vAlign w:val="center"/>
          </w:tcPr>
          <w:p w14:paraId="7B40340D"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tcPr>
          <w:p w14:paraId="6919D0DB" w14:textId="77777777" w:rsidR="00EB321C" w:rsidRPr="00B34DDE" w:rsidRDefault="00EB321C" w:rsidP="00B229BA">
            <w:pPr>
              <w:spacing w:before="0"/>
              <w:jc w:val="center"/>
              <w:rPr>
                <w:rFonts w:cs="Arial"/>
                <w:b/>
                <w:smallCaps/>
                <w:sz w:val="24"/>
                <w:szCs w:val="24"/>
              </w:rPr>
            </w:pPr>
            <w:r w:rsidRPr="00B34DDE">
              <w:rPr>
                <w:rFonts w:cs="Arial"/>
                <w:b/>
                <w:sz w:val="24"/>
                <w:szCs w:val="24"/>
              </w:rPr>
              <w:t>Назив</w:t>
            </w:r>
          </w:p>
        </w:tc>
      </w:tr>
      <w:tr w:rsidR="00EB321C" w:rsidRPr="00B34DDE" w14:paraId="0B1A7DBC" w14:textId="77777777" w:rsidTr="00B229BA">
        <w:tc>
          <w:tcPr>
            <w:tcW w:w="4503" w:type="dxa"/>
            <w:shd w:val="clear" w:color="auto" w:fill="auto"/>
            <w:vAlign w:val="center"/>
            <w:hideMark/>
          </w:tcPr>
          <w:p w14:paraId="065C848F" w14:textId="77777777" w:rsidR="00EB321C" w:rsidRPr="00B34DDE" w:rsidRDefault="00EB321C" w:rsidP="00B229BA">
            <w:pPr>
              <w:spacing w:before="0"/>
              <w:jc w:val="center"/>
              <w:rPr>
                <w:rFonts w:cs="Arial"/>
                <w:b/>
                <w:smallCaps/>
                <w:sz w:val="24"/>
                <w:szCs w:val="24"/>
              </w:rPr>
            </w:pPr>
            <w:r w:rsidRPr="00B34DDE">
              <w:rPr>
                <w:rFonts w:cs="Arial"/>
                <w:b/>
                <w:sz w:val="24"/>
                <w:szCs w:val="24"/>
              </w:rPr>
              <w:t>_____________________________</w:t>
            </w:r>
          </w:p>
        </w:tc>
        <w:tc>
          <w:tcPr>
            <w:tcW w:w="1275" w:type="dxa"/>
            <w:shd w:val="clear" w:color="auto" w:fill="auto"/>
            <w:vAlign w:val="center"/>
            <w:hideMark/>
          </w:tcPr>
          <w:p w14:paraId="26560997" w14:textId="77777777" w:rsidR="00EB321C" w:rsidRPr="00B34DDE" w:rsidRDefault="00EB321C" w:rsidP="00B229BA">
            <w:pPr>
              <w:spacing w:before="0"/>
              <w:jc w:val="center"/>
              <w:rPr>
                <w:rFonts w:cs="Arial"/>
                <w:smallCaps/>
                <w:sz w:val="24"/>
                <w:szCs w:val="24"/>
              </w:rPr>
            </w:pPr>
            <w:r w:rsidRPr="00B34DDE">
              <w:rPr>
                <w:rFonts w:cs="Arial"/>
                <w:sz w:val="24"/>
                <w:szCs w:val="24"/>
              </w:rPr>
              <w:t>М.П.</w:t>
            </w:r>
          </w:p>
        </w:tc>
        <w:tc>
          <w:tcPr>
            <w:tcW w:w="4395" w:type="dxa"/>
            <w:shd w:val="clear" w:color="auto" w:fill="auto"/>
            <w:vAlign w:val="center"/>
            <w:hideMark/>
          </w:tcPr>
          <w:p w14:paraId="4DBA9CB4" w14:textId="77777777" w:rsidR="00EB321C" w:rsidRPr="00B34DDE" w:rsidRDefault="00EB321C" w:rsidP="00B229BA">
            <w:pPr>
              <w:spacing w:before="0"/>
              <w:jc w:val="center"/>
              <w:rPr>
                <w:rFonts w:cs="Arial"/>
                <w:b/>
                <w:smallCaps/>
                <w:sz w:val="24"/>
                <w:szCs w:val="24"/>
              </w:rPr>
            </w:pPr>
            <w:r w:rsidRPr="00B34DDE">
              <w:rPr>
                <w:rFonts w:cs="Arial"/>
                <w:b/>
                <w:sz w:val="24"/>
                <w:szCs w:val="24"/>
              </w:rPr>
              <w:t>_____________________________</w:t>
            </w:r>
          </w:p>
        </w:tc>
      </w:tr>
      <w:tr w:rsidR="00EB321C" w:rsidRPr="00B34DDE" w14:paraId="6276177C" w14:textId="77777777" w:rsidTr="00B229BA">
        <w:tc>
          <w:tcPr>
            <w:tcW w:w="4503" w:type="dxa"/>
            <w:shd w:val="clear" w:color="auto" w:fill="auto"/>
            <w:vAlign w:val="center"/>
            <w:hideMark/>
          </w:tcPr>
          <w:p w14:paraId="12564EB2" w14:textId="77777777" w:rsidR="00EB321C" w:rsidRPr="00B34DDE" w:rsidRDefault="00EB321C" w:rsidP="00B229BA">
            <w:pPr>
              <w:spacing w:before="0"/>
              <w:jc w:val="center"/>
              <w:rPr>
                <w:rFonts w:cs="Arial"/>
                <w:b/>
                <w:smallCaps/>
                <w:sz w:val="24"/>
                <w:szCs w:val="24"/>
                <w:lang w:val="sr-Cyrl-RS"/>
              </w:rPr>
            </w:pPr>
            <w:r w:rsidRPr="00B34DDE">
              <w:rPr>
                <w:rFonts w:cs="Arial"/>
                <w:b/>
                <w:smallCaps/>
                <w:sz w:val="24"/>
                <w:szCs w:val="24"/>
                <w:lang w:val="sr-Cyrl-RS"/>
              </w:rPr>
              <w:t>Милорад Грчић</w:t>
            </w:r>
          </w:p>
        </w:tc>
        <w:tc>
          <w:tcPr>
            <w:tcW w:w="1275" w:type="dxa"/>
            <w:shd w:val="clear" w:color="auto" w:fill="auto"/>
            <w:vAlign w:val="center"/>
          </w:tcPr>
          <w:p w14:paraId="1415BB63"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hideMark/>
          </w:tcPr>
          <w:p w14:paraId="20C28BB3" w14:textId="77777777" w:rsidR="00EB321C" w:rsidRPr="00B34DDE" w:rsidRDefault="00EB321C" w:rsidP="00B229BA">
            <w:pPr>
              <w:spacing w:before="0"/>
              <w:jc w:val="center"/>
              <w:rPr>
                <w:rFonts w:cs="Arial"/>
                <w:b/>
                <w:smallCaps/>
                <w:sz w:val="24"/>
                <w:szCs w:val="24"/>
              </w:rPr>
            </w:pPr>
            <w:r w:rsidRPr="00B34DDE">
              <w:rPr>
                <w:rFonts w:cs="Arial"/>
                <w:sz w:val="24"/>
                <w:szCs w:val="24"/>
              </w:rPr>
              <w:t>име и презиме</w:t>
            </w:r>
          </w:p>
        </w:tc>
      </w:tr>
      <w:tr w:rsidR="00EB321C" w:rsidRPr="00B34DDE" w14:paraId="0F3682FB" w14:textId="77777777" w:rsidTr="00B229BA">
        <w:tc>
          <w:tcPr>
            <w:tcW w:w="4503" w:type="dxa"/>
            <w:shd w:val="clear" w:color="auto" w:fill="auto"/>
            <w:vAlign w:val="center"/>
            <w:hideMark/>
          </w:tcPr>
          <w:p w14:paraId="676FD87F" w14:textId="77777777" w:rsidR="00EB321C" w:rsidRPr="00B34DDE" w:rsidRDefault="00EB321C" w:rsidP="00B229BA">
            <w:pPr>
              <w:spacing w:before="0"/>
              <w:jc w:val="center"/>
              <w:rPr>
                <w:rFonts w:cs="Arial"/>
                <w:sz w:val="24"/>
                <w:szCs w:val="24"/>
                <w:lang w:val="sr-Cyrl-RS"/>
              </w:rPr>
            </w:pPr>
            <w:r w:rsidRPr="00B34DDE">
              <w:rPr>
                <w:rFonts w:cs="Arial"/>
                <w:sz w:val="24"/>
                <w:szCs w:val="24"/>
                <w:lang w:val="sr-Cyrl-RS"/>
              </w:rPr>
              <w:t>в.д. д</w:t>
            </w:r>
            <w:r w:rsidRPr="00B34DDE">
              <w:rPr>
                <w:rFonts w:cs="Arial"/>
                <w:sz w:val="24"/>
                <w:szCs w:val="24"/>
              </w:rPr>
              <w:t>иректор</w:t>
            </w:r>
            <w:r w:rsidRPr="00B34DDE">
              <w:rPr>
                <w:rFonts w:cs="Arial"/>
                <w:sz w:val="24"/>
                <w:szCs w:val="24"/>
                <w:lang w:val="sr-Cyrl-RS"/>
              </w:rPr>
              <w:t>а</w:t>
            </w:r>
          </w:p>
          <w:p w14:paraId="48D161EB" w14:textId="77777777" w:rsidR="00EB321C" w:rsidRPr="00B34DDE" w:rsidRDefault="00EB321C" w:rsidP="00B229BA">
            <w:pPr>
              <w:spacing w:before="0"/>
              <w:jc w:val="center"/>
              <w:rPr>
                <w:rFonts w:cs="Arial"/>
                <w:sz w:val="24"/>
                <w:szCs w:val="24"/>
              </w:rPr>
            </w:pPr>
          </w:p>
        </w:tc>
        <w:tc>
          <w:tcPr>
            <w:tcW w:w="1275" w:type="dxa"/>
            <w:shd w:val="clear" w:color="auto" w:fill="auto"/>
            <w:vAlign w:val="center"/>
          </w:tcPr>
          <w:p w14:paraId="23A64FC9" w14:textId="77777777" w:rsidR="00EB321C" w:rsidRPr="00B34DDE" w:rsidRDefault="00EB321C" w:rsidP="00B229BA">
            <w:pPr>
              <w:spacing w:before="0"/>
              <w:jc w:val="center"/>
              <w:rPr>
                <w:rFonts w:cs="Arial"/>
                <w:b/>
                <w:smallCaps/>
                <w:sz w:val="24"/>
                <w:szCs w:val="24"/>
              </w:rPr>
            </w:pPr>
          </w:p>
        </w:tc>
        <w:tc>
          <w:tcPr>
            <w:tcW w:w="4395" w:type="dxa"/>
            <w:shd w:val="clear" w:color="auto" w:fill="auto"/>
            <w:vAlign w:val="center"/>
          </w:tcPr>
          <w:p w14:paraId="3E4F9C93" w14:textId="77777777" w:rsidR="00EB321C" w:rsidRPr="00B34DDE" w:rsidRDefault="00EB321C" w:rsidP="00B229BA">
            <w:pPr>
              <w:spacing w:before="0"/>
              <w:jc w:val="center"/>
              <w:rPr>
                <w:rFonts w:cs="Arial"/>
                <w:b/>
                <w:smallCaps/>
                <w:sz w:val="24"/>
                <w:szCs w:val="24"/>
              </w:rPr>
            </w:pPr>
            <w:r w:rsidRPr="00B34DDE">
              <w:rPr>
                <w:rFonts w:cs="Arial"/>
                <w:sz w:val="24"/>
                <w:szCs w:val="24"/>
              </w:rPr>
              <w:t>функција</w:t>
            </w:r>
          </w:p>
        </w:tc>
      </w:tr>
    </w:tbl>
    <w:p w14:paraId="394B86EA" w14:textId="77777777" w:rsidR="00EB321C" w:rsidRPr="00B34DDE" w:rsidRDefault="00EB321C" w:rsidP="00EB321C">
      <w:pPr>
        <w:jc w:val="center"/>
        <w:rPr>
          <w:rFonts w:cs="Arial"/>
          <w:b/>
          <w:color w:val="FF0000"/>
          <w:sz w:val="24"/>
          <w:szCs w:val="24"/>
        </w:rPr>
      </w:pPr>
    </w:p>
    <w:p w14:paraId="21838D89" w14:textId="77777777" w:rsidR="00EB321C" w:rsidRPr="00B34DDE" w:rsidRDefault="00EB321C" w:rsidP="00EB321C">
      <w:pPr>
        <w:pStyle w:val="KDParagraf"/>
        <w:spacing w:before="0"/>
        <w:rPr>
          <w:rFonts w:eastAsia="Calibri" w:cs="Arial"/>
          <w:noProof/>
          <w:sz w:val="24"/>
          <w:szCs w:val="24"/>
        </w:rPr>
      </w:pPr>
    </w:p>
    <w:p w14:paraId="4ED98208" w14:textId="77777777" w:rsidR="00B05897" w:rsidRPr="0078390D" w:rsidRDefault="00B05897">
      <w:pPr>
        <w:rPr>
          <w:rFonts w:cs="Arial"/>
        </w:rPr>
      </w:pPr>
    </w:p>
    <w:sectPr w:rsidR="00B05897" w:rsidRPr="0078390D" w:rsidSect="00B229BA">
      <w:headerReference w:type="default" r:id="rId18"/>
      <w:footerReference w:type="even" r:id="rId19"/>
      <w:footerReference w:type="default" r:id="rId20"/>
      <w:headerReference w:type="first" r:id="rId21"/>
      <w:footerReference w:type="first" r:id="rId2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CAA4E" w14:textId="77777777" w:rsidR="005E2254" w:rsidRDefault="005E2254">
      <w:pPr>
        <w:spacing w:before="0"/>
      </w:pPr>
      <w:r>
        <w:separator/>
      </w:r>
    </w:p>
  </w:endnote>
  <w:endnote w:type="continuationSeparator" w:id="0">
    <w:p w14:paraId="2E94B605" w14:textId="77777777" w:rsidR="005E2254" w:rsidRDefault="005E225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75774" w14:textId="77777777" w:rsidR="00CD08B4" w:rsidRDefault="00CD08B4" w:rsidP="00B229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12C5BF" w14:textId="77777777" w:rsidR="00CD08B4" w:rsidRDefault="00CD08B4" w:rsidP="00B229BA">
    <w:pPr>
      <w:pStyle w:val="Footer"/>
      <w:ind w:right="360"/>
    </w:pPr>
  </w:p>
  <w:p w14:paraId="0A390A9B" w14:textId="77777777" w:rsidR="00CD08B4" w:rsidRDefault="00CD08B4" w:rsidP="00B229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077DD" w14:textId="77777777" w:rsidR="00CD08B4" w:rsidRPr="00EC5BB4" w:rsidRDefault="00CD08B4" w:rsidP="00B229BA">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91A72">
      <w:rPr>
        <w:rStyle w:val="PageNumber"/>
        <w:rFonts w:cs="Arial"/>
        <w:b/>
        <w:noProof/>
        <w:szCs w:val="24"/>
      </w:rPr>
      <w:t>76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91A72">
      <w:rPr>
        <w:rStyle w:val="PageNumber"/>
        <w:rFonts w:cs="Arial"/>
        <w:b/>
        <w:noProof/>
        <w:szCs w:val="24"/>
      </w:rPr>
      <w:t>78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B18B" w14:textId="77777777" w:rsidR="00CD08B4" w:rsidRPr="00EC5BB4" w:rsidRDefault="00CD08B4" w:rsidP="00B229BA">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91A7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91A72">
      <w:rPr>
        <w:rStyle w:val="PageNumber"/>
        <w:rFonts w:cs="Arial"/>
        <w:b/>
        <w:noProof/>
        <w:szCs w:val="24"/>
      </w:rPr>
      <w:t>68</w:t>
    </w:r>
    <w:r w:rsidRPr="00EC5BB4">
      <w:rPr>
        <w:rStyle w:val="PageNumber"/>
        <w:rFonts w:cs="Arial"/>
        <w:b/>
        <w:szCs w:val="24"/>
      </w:rPr>
      <w:fldChar w:fldCharType="end"/>
    </w:r>
  </w:p>
  <w:p w14:paraId="30CC2286" w14:textId="77777777" w:rsidR="00CD08B4" w:rsidRDefault="00CD0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4D4A1" w14:textId="77777777" w:rsidR="005E2254" w:rsidRDefault="005E2254">
      <w:pPr>
        <w:spacing w:before="0"/>
      </w:pPr>
      <w:r>
        <w:separator/>
      </w:r>
    </w:p>
  </w:footnote>
  <w:footnote w:type="continuationSeparator" w:id="0">
    <w:p w14:paraId="30B2A8FD" w14:textId="77777777" w:rsidR="005E2254" w:rsidRDefault="005E225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9A7AD" w14:textId="77777777" w:rsidR="00CD08B4" w:rsidRDefault="00CD08B4" w:rsidP="00B229BA">
    <w:pPr>
      <w:pStyle w:val="Header"/>
      <w:rPr>
        <w:sz w:val="20"/>
      </w:rPr>
    </w:pPr>
  </w:p>
  <w:p w14:paraId="2C026480" w14:textId="77777777" w:rsidR="00CD08B4" w:rsidRDefault="00CD08B4" w:rsidP="00B229BA">
    <w:pPr>
      <w:pStyle w:val="Head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p>
  <w:p w14:paraId="72D6555E" w14:textId="77777777" w:rsidR="00CD08B4" w:rsidRPr="00F16096" w:rsidRDefault="00CD08B4" w:rsidP="00B229BA">
    <w:pPr>
      <w:pStyle w:val="Header"/>
      <w:jc w:val="center"/>
      <w:rPr>
        <w:szCs w:val="24"/>
        <w:lang w:val="sr-Cyrl-RS"/>
      </w:rPr>
    </w:pPr>
    <w:r w:rsidRPr="00F16096">
      <w:rPr>
        <w:szCs w:val="24"/>
      </w:rPr>
      <w:t>ЈН/1000/0576/</w:t>
    </w:r>
    <w:proofErr w:type="gramStart"/>
    <w:r w:rsidRPr="00F16096">
      <w:rPr>
        <w:szCs w:val="24"/>
      </w:rPr>
      <w:t xml:space="preserve">2018  </w:t>
    </w:r>
    <w:r w:rsidRPr="00F16096">
      <w:rPr>
        <w:szCs w:val="24"/>
        <w:lang w:val="sr-Cyrl-RS"/>
      </w:rPr>
      <w:t>Јана</w:t>
    </w:r>
    <w:proofErr w:type="gramEnd"/>
    <w:r w:rsidRPr="00F16096">
      <w:rPr>
        <w:szCs w:val="24"/>
        <w:lang w:val="sr-Cyrl-RS"/>
      </w:rPr>
      <w:t xml:space="preserve"> број 1031/2018</w:t>
    </w:r>
  </w:p>
  <w:p w14:paraId="2395F34F" w14:textId="77777777" w:rsidR="00CD08B4" w:rsidRPr="00F16096" w:rsidRDefault="00CD08B4" w:rsidP="00B229BA">
    <w:pPr>
      <w:pStyle w:val="Header"/>
      <w:jc w:val="center"/>
      <w:rPr>
        <w:szCs w:val="24"/>
        <w:lang w:val="sr-Cyrl-RS"/>
      </w:rPr>
    </w:pPr>
    <w:r>
      <w:rPr>
        <w:szCs w:val="24"/>
        <w:lang w:val="sr-Cyrl-RS"/>
      </w:rPr>
      <w:t>добра</w:t>
    </w:r>
    <w:r w:rsidRPr="00F16096">
      <w:rPr>
        <w:szCs w:val="24"/>
        <w:lang w:val="sr-Cyrl-RS"/>
      </w:rPr>
      <w:t xml:space="preserve"> Набавка система за контролу и евиденцију приступа за моторна возила</w:t>
    </w:r>
  </w:p>
  <w:p w14:paraId="4AA3D06D" w14:textId="77777777" w:rsidR="00CD08B4" w:rsidRPr="00F16096" w:rsidRDefault="00CD08B4" w:rsidP="00B229BA">
    <w:pPr>
      <w:pStyle w:val="Header"/>
      <w:tabs>
        <w:tab w:val="clear" w:pos="8640"/>
      </w:tabs>
      <w:jc w:val="left"/>
      <w:rPr>
        <w:szCs w:val="24"/>
        <w:lang w:val="sr-Latn-RS"/>
      </w:rPr>
    </w:pPr>
    <w:r>
      <w:rPr>
        <w:szCs w:val="24"/>
        <w:lang w:val="sr-Latn-RS"/>
      </w:rPr>
      <w:tab/>
    </w:r>
    <w:r>
      <w:rPr>
        <w:szCs w:val="24"/>
        <w:lang w:val="sr-Latn-RS"/>
      </w:rPr>
      <w:tab/>
    </w:r>
  </w:p>
  <w:p w14:paraId="097FBE51" w14:textId="77777777" w:rsidR="00CD08B4" w:rsidRPr="004276AD" w:rsidRDefault="00CD08B4" w:rsidP="00B22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732E5" w14:textId="77777777" w:rsidR="00CD08B4" w:rsidRDefault="00CD08B4" w:rsidP="00B229BA">
    <w:pPr>
      <w:pStyle w:val="Header"/>
    </w:pPr>
    <w:r>
      <w:t xml:space="preserve"> </w:t>
    </w:r>
  </w:p>
  <w:p w14:paraId="4F18533B" w14:textId="77777777" w:rsidR="00CD08B4" w:rsidRDefault="00CD08B4" w:rsidP="00B229BA">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Конкурсна документација </w:t>
    </w:r>
  </w:p>
  <w:p w14:paraId="733DE8AE" w14:textId="77777777" w:rsidR="00CD08B4" w:rsidRDefault="00CD08B4" w:rsidP="00B229BA">
    <w:pPr>
      <w:pStyle w:val="Header"/>
      <w:jc w:val="center"/>
      <w:rPr>
        <w:szCs w:val="24"/>
      </w:rPr>
    </w:pPr>
    <w:r w:rsidRPr="001538A1">
      <w:rPr>
        <w:szCs w:val="24"/>
      </w:rPr>
      <w:t>ЈН</w:t>
    </w:r>
    <w:r>
      <w:rPr>
        <w:szCs w:val="24"/>
      </w:rPr>
      <w:t>/1000/0576/2018</w:t>
    </w:r>
  </w:p>
  <w:p w14:paraId="29144AC8" w14:textId="77777777" w:rsidR="00CD08B4" w:rsidRPr="001538A1" w:rsidRDefault="00CD08B4" w:rsidP="00B229BA">
    <w:pPr>
      <w:pStyle w:val="Header"/>
      <w:jc w:val="center"/>
      <w:rPr>
        <w:szCs w:val="24"/>
        <w:lang w:val="sr-Cyrl-RS"/>
      </w:rPr>
    </w:pPr>
    <w:r>
      <w:rPr>
        <w:szCs w:val="24"/>
        <w:lang w:val="sr-Cyrl-RS"/>
      </w:rPr>
      <w:t>добара Набавка система за контролу и евиденцију приступа за моторна возила</w:t>
    </w:r>
  </w:p>
  <w:p w14:paraId="0A859FF8" w14:textId="77777777" w:rsidR="00CD08B4" w:rsidRPr="00210557" w:rsidRDefault="00CD08B4" w:rsidP="00B229B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09D"/>
    <w:multiLevelType w:val="hybridMultilevel"/>
    <w:tmpl w:val="000012E1"/>
    <w:lvl w:ilvl="0" w:tplc="0000798B">
      <w:start w:val="1"/>
      <w:numFmt w:val="bullet"/>
      <w:lvlText w:val="-"/>
      <w:lvlJc w:val="left"/>
      <w:pPr>
        <w:tabs>
          <w:tab w:val="num" w:pos="450"/>
        </w:tabs>
        <w:ind w:left="45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E944A5"/>
    <w:multiLevelType w:val="hybridMultilevel"/>
    <w:tmpl w:val="987C40AA"/>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545B1"/>
    <w:multiLevelType w:val="hybridMultilevel"/>
    <w:tmpl w:val="8EA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97A57C3"/>
    <w:multiLevelType w:val="hybridMultilevel"/>
    <w:tmpl w:val="2368D364"/>
    <w:lvl w:ilvl="0" w:tplc="51AEE224">
      <w:start w:val="3"/>
      <w:numFmt w:val="bullet"/>
      <w:lvlText w:val="-"/>
      <w:lvlJc w:val="left"/>
      <w:pPr>
        <w:ind w:left="720" w:hanging="360"/>
      </w:pPr>
      <w:rPr>
        <w:rFonts w:ascii="Arial" w:eastAsia="SimSun"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CEE7054"/>
    <w:multiLevelType w:val="hybridMultilevel"/>
    <w:tmpl w:val="4E709BC4"/>
    <w:lvl w:ilvl="0" w:tplc="0409000F">
      <w:start w:val="1"/>
      <w:numFmt w:val="decimal"/>
      <w:lvlText w:val="%1."/>
      <w:lvlJc w:val="left"/>
      <w:pPr>
        <w:ind w:left="1162" w:hanging="360"/>
      </w:p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17"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642E0"/>
    <w:multiLevelType w:val="hybridMultilevel"/>
    <w:tmpl w:val="378C6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85911"/>
    <w:multiLevelType w:val="hybridMultilevel"/>
    <w:tmpl w:val="B362316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6"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A235F3"/>
    <w:multiLevelType w:val="hybridMultilevel"/>
    <w:tmpl w:val="ED5EDD2A"/>
    <w:lvl w:ilvl="0" w:tplc="9CE6C1B6">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2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9" w15:restartNumberingAfterBreak="0">
    <w:nsid w:val="4E751C93"/>
    <w:multiLevelType w:val="multilevel"/>
    <w:tmpl w:val="AFCCA910"/>
    <w:lvl w:ilvl="0">
      <w:start w:val="1"/>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D61B9A"/>
    <w:multiLevelType w:val="hybridMultilevel"/>
    <w:tmpl w:val="40FC9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BE111A"/>
    <w:multiLevelType w:val="hybridMultilevel"/>
    <w:tmpl w:val="BB5C4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3" w15:restartNumberingAfterBreak="0">
    <w:nsid w:val="5EE01452"/>
    <w:multiLevelType w:val="multilevel"/>
    <w:tmpl w:val="27C04B5E"/>
    <w:lvl w:ilvl="0">
      <w:start w:val="1"/>
      <w:numFmt w:val="decimal"/>
      <w:lvlText w:val="%1."/>
      <w:lvlJc w:val="left"/>
      <w:pPr>
        <w:tabs>
          <w:tab w:val="num" w:pos="780"/>
        </w:tabs>
        <w:ind w:left="780" w:hanging="360"/>
      </w:pPr>
      <w:rPr>
        <w:rFonts w:ascii="Arial" w:eastAsia="SimSun" w:hAnsi="Arial" w:cs="Arial"/>
      </w:rPr>
    </w:lvl>
    <w:lvl w:ilvl="1">
      <w:start w:val="1"/>
      <w:numFmt w:val="bullet"/>
      <w:lvlText w:val="◦"/>
      <w:lvlJc w:val="left"/>
      <w:pPr>
        <w:tabs>
          <w:tab w:val="num" w:pos="1140"/>
        </w:tabs>
        <w:ind w:left="1140" w:hanging="360"/>
      </w:pPr>
      <w:rPr>
        <w:rFonts w:ascii="OpenSymbol" w:hAnsi="OpenSymbol" w:hint="default"/>
      </w:rPr>
    </w:lvl>
    <w:lvl w:ilvl="2">
      <w:start w:val="1"/>
      <w:numFmt w:val="bullet"/>
      <w:lvlText w:val="▪"/>
      <w:lvlJc w:val="left"/>
      <w:pPr>
        <w:tabs>
          <w:tab w:val="num" w:pos="1500"/>
        </w:tabs>
        <w:ind w:left="1500" w:hanging="360"/>
      </w:pPr>
      <w:rPr>
        <w:rFonts w:ascii="OpenSymbol" w:hAnsi="OpenSymbol" w:hint="default"/>
      </w:rPr>
    </w:lvl>
    <w:lvl w:ilvl="3">
      <w:start w:val="1"/>
      <w:numFmt w:val="bullet"/>
      <w:lvlText w:val=""/>
      <w:lvlJc w:val="left"/>
      <w:pPr>
        <w:tabs>
          <w:tab w:val="num" w:pos="1860"/>
        </w:tabs>
        <w:ind w:left="1860" w:hanging="360"/>
      </w:pPr>
      <w:rPr>
        <w:rFonts w:ascii="Symbol" w:hAnsi="Symbol" w:hint="default"/>
      </w:rPr>
    </w:lvl>
    <w:lvl w:ilvl="4">
      <w:start w:val="1"/>
      <w:numFmt w:val="bullet"/>
      <w:lvlText w:val="◦"/>
      <w:lvlJc w:val="left"/>
      <w:pPr>
        <w:tabs>
          <w:tab w:val="num" w:pos="2220"/>
        </w:tabs>
        <w:ind w:left="2220" w:hanging="360"/>
      </w:pPr>
      <w:rPr>
        <w:rFonts w:ascii="OpenSymbol" w:hAnsi="OpenSymbol" w:hint="default"/>
      </w:rPr>
    </w:lvl>
    <w:lvl w:ilvl="5">
      <w:start w:val="1"/>
      <w:numFmt w:val="bullet"/>
      <w:lvlText w:val="▪"/>
      <w:lvlJc w:val="left"/>
      <w:pPr>
        <w:tabs>
          <w:tab w:val="num" w:pos="2580"/>
        </w:tabs>
        <w:ind w:left="2580" w:hanging="360"/>
      </w:pPr>
      <w:rPr>
        <w:rFonts w:ascii="OpenSymbol" w:hAnsi="OpenSymbol" w:hint="default"/>
      </w:rPr>
    </w:lvl>
    <w:lvl w:ilvl="6">
      <w:start w:val="1"/>
      <w:numFmt w:val="bullet"/>
      <w:lvlText w:val=""/>
      <w:lvlJc w:val="left"/>
      <w:pPr>
        <w:tabs>
          <w:tab w:val="num" w:pos="2940"/>
        </w:tabs>
        <w:ind w:left="2940" w:hanging="360"/>
      </w:pPr>
      <w:rPr>
        <w:rFonts w:ascii="Symbol" w:hAnsi="Symbol" w:hint="default"/>
      </w:rPr>
    </w:lvl>
    <w:lvl w:ilvl="7">
      <w:start w:val="1"/>
      <w:numFmt w:val="bullet"/>
      <w:lvlText w:val="◦"/>
      <w:lvlJc w:val="left"/>
      <w:pPr>
        <w:tabs>
          <w:tab w:val="num" w:pos="3300"/>
        </w:tabs>
        <w:ind w:left="3300" w:hanging="360"/>
      </w:pPr>
      <w:rPr>
        <w:rFonts w:ascii="OpenSymbol" w:hAnsi="OpenSymbol" w:hint="default"/>
      </w:rPr>
    </w:lvl>
    <w:lvl w:ilvl="8">
      <w:start w:val="1"/>
      <w:numFmt w:val="bullet"/>
      <w:lvlText w:val="▪"/>
      <w:lvlJc w:val="left"/>
      <w:pPr>
        <w:tabs>
          <w:tab w:val="num" w:pos="3660"/>
        </w:tabs>
        <w:ind w:left="3660" w:hanging="360"/>
      </w:pPr>
      <w:rPr>
        <w:rFonts w:ascii="OpenSymbol" w:hAnsi="OpenSymbol" w:hint="default"/>
      </w:rPr>
    </w:lvl>
  </w:abstractNum>
  <w:abstractNum w:abstractNumId="34" w15:restartNumberingAfterBreak="0">
    <w:nsid w:val="5F6C793B"/>
    <w:multiLevelType w:val="hybridMultilevel"/>
    <w:tmpl w:val="706EC36A"/>
    <w:lvl w:ilvl="0" w:tplc="63529DC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2854E84"/>
    <w:multiLevelType w:val="hybridMultilevel"/>
    <w:tmpl w:val="D9B45406"/>
    <w:lvl w:ilvl="0" w:tplc="7B20E5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69ED641E"/>
    <w:multiLevelType w:val="hybridMultilevel"/>
    <w:tmpl w:val="2C02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876CC"/>
    <w:multiLevelType w:val="multilevel"/>
    <w:tmpl w:val="959E635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5E19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DE248E"/>
    <w:multiLevelType w:val="hybridMultilevel"/>
    <w:tmpl w:val="1090B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FD5A32"/>
    <w:multiLevelType w:val="hybridMultilevel"/>
    <w:tmpl w:val="66B81E66"/>
    <w:lvl w:ilvl="0" w:tplc="B92A2AC6">
      <w:start w:val="1"/>
      <w:numFmt w:val="decimal"/>
      <w:lvlText w:val="%1."/>
      <w:lvlJc w:val="left"/>
      <w:pPr>
        <w:ind w:left="1080" w:hanging="360"/>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4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34"/>
  </w:num>
  <w:num w:numId="4">
    <w:abstractNumId w:val="8"/>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21"/>
  </w:num>
  <w:num w:numId="10">
    <w:abstractNumId w:val="14"/>
  </w:num>
  <w:num w:numId="11">
    <w:abstractNumId w:val="10"/>
  </w:num>
  <w:num w:numId="12">
    <w:abstractNumId w:val="24"/>
  </w:num>
  <w:num w:numId="13">
    <w:abstractNumId w:val="17"/>
  </w:num>
  <w:num w:numId="14">
    <w:abstractNumId w:val="1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6"/>
  </w:num>
  <w:num w:numId="18">
    <w:abstractNumId w:val="42"/>
  </w:num>
  <w:num w:numId="19">
    <w:abstractNumId w:val="3"/>
  </w:num>
  <w:num w:numId="20">
    <w:abstractNumId w:val="23"/>
  </w:num>
  <w:num w:numId="21">
    <w:abstractNumId w:val="9"/>
  </w:num>
  <w:num w:numId="22">
    <w:abstractNumId w:val="13"/>
  </w:num>
  <w:num w:numId="23">
    <w:abstractNumId w:val="1"/>
  </w:num>
  <w:num w:numId="24">
    <w:abstractNumId w:val="5"/>
  </w:num>
  <w:num w:numId="25">
    <w:abstractNumId w:val="20"/>
  </w:num>
  <w:num w:numId="26">
    <w:abstractNumId w:val="33"/>
  </w:num>
  <w:num w:numId="27">
    <w:abstractNumId w:val="15"/>
  </w:num>
  <w:num w:numId="28">
    <w:abstractNumId w:val="41"/>
  </w:num>
  <w:num w:numId="29">
    <w:abstractNumId w:val="27"/>
  </w:num>
  <w:num w:numId="30">
    <w:abstractNumId w:val="4"/>
  </w:num>
  <w:num w:numId="31">
    <w:abstractNumId w:val="25"/>
  </w:num>
  <w:num w:numId="32">
    <w:abstractNumId w:val="45"/>
  </w:num>
  <w:num w:numId="33">
    <w:abstractNumId w:val="7"/>
  </w:num>
  <w:num w:numId="34">
    <w:abstractNumId w:val="6"/>
  </w:num>
  <w:num w:numId="35">
    <w:abstractNumId w:val="16"/>
  </w:num>
  <w:num w:numId="36">
    <w:abstractNumId w:val="40"/>
  </w:num>
  <w:num w:numId="37">
    <w:abstractNumId w:val="37"/>
  </w:num>
  <w:num w:numId="38">
    <w:abstractNumId w:val="30"/>
  </w:num>
  <w:num w:numId="39">
    <w:abstractNumId w:val="22"/>
  </w:num>
  <w:num w:numId="40">
    <w:abstractNumId w:val="38"/>
  </w:num>
  <w:num w:numId="41">
    <w:abstractNumId w:val="29"/>
  </w:num>
  <w:num w:numId="42">
    <w:abstractNumId w:val="39"/>
  </w:num>
  <w:num w:numId="43">
    <w:abstractNumId w:val="2"/>
  </w:num>
  <w:num w:numId="44">
    <w:abstractNumId w:val="35"/>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F5"/>
    <w:rsid w:val="0001193E"/>
    <w:rsid w:val="000444F3"/>
    <w:rsid w:val="000463B3"/>
    <w:rsid w:val="00053008"/>
    <w:rsid w:val="00086884"/>
    <w:rsid w:val="000B573C"/>
    <w:rsid w:val="000F0C10"/>
    <w:rsid w:val="00100517"/>
    <w:rsid w:val="00140607"/>
    <w:rsid w:val="00146786"/>
    <w:rsid w:val="001A163B"/>
    <w:rsid w:val="001F22AB"/>
    <w:rsid w:val="001F5F19"/>
    <w:rsid w:val="00272D72"/>
    <w:rsid w:val="0028447D"/>
    <w:rsid w:val="002925F6"/>
    <w:rsid w:val="002C6F9A"/>
    <w:rsid w:val="002F7354"/>
    <w:rsid w:val="00316BD4"/>
    <w:rsid w:val="0033109D"/>
    <w:rsid w:val="00334850"/>
    <w:rsid w:val="00360FFB"/>
    <w:rsid w:val="00361AD7"/>
    <w:rsid w:val="00404F6B"/>
    <w:rsid w:val="00416691"/>
    <w:rsid w:val="00416BE2"/>
    <w:rsid w:val="00441562"/>
    <w:rsid w:val="004500F8"/>
    <w:rsid w:val="004731F7"/>
    <w:rsid w:val="004D1C49"/>
    <w:rsid w:val="00500416"/>
    <w:rsid w:val="00562965"/>
    <w:rsid w:val="005932F9"/>
    <w:rsid w:val="005E1A88"/>
    <w:rsid w:val="005E2254"/>
    <w:rsid w:val="006245EE"/>
    <w:rsid w:val="00635E34"/>
    <w:rsid w:val="00653C67"/>
    <w:rsid w:val="00665477"/>
    <w:rsid w:val="00666AA4"/>
    <w:rsid w:val="006A4C4A"/>
    <w:rsid w:val="006C6AA4"/>
    <w:rsid w:val="006D4E4B"/>
    <w:rsid w:val="006E1DFF"/>
    <w:rsid w:val="007163B7"/>
    <w:rsid w:val="007550B3"/>
    <w:rsid w:val="0078390D"/>
    <w:rsid w:val="007F44E9"/>
    <w:rsid w:val="00824B5D"/>
    <w:rsid w:val="00837B2B"/>
    <w:rsid w:val="00851C09"/>
    <w:rsid w:val="00875874"/>
    <w:rsid w:val="008A4824"/>
    <w:rsid w:val="008D482C"/>
    <w:rsid w:val="009054E0"/>
    <w:rsid w:val="00927D85"/>
    <w:rsid w:val="0093394D"/>
    <w:rsid w:val="00934C9A"/>
    <w:rsid w:val="009612F6"/>
    <w:rsid w:val="009668C3"/>
    <w:rsid w:val="00993596"/>
    <w:rsid w:val="009B1DC8"/>
    <w:rsid w:val="009F64F5"/>
    <w:rsid w:val="009F7A0C"/>
    <w:rsid w:val="00A25D55"/>
    <w:rsid w:val="00A42E38"/>
    <w:rsid w:val="00B05897"/>
    <w:rsid w:val="00B1438E"/>
    <w:rsid w:val="00B2162A"/>
    <w:rsid w:val="00B229BA"/>
    <w:rsid w:val="00B34DDE"/>
    <w:rsid w:val="00B61127"/>
    <w:rsid w:val="00B66A70"/>
    <w:rsid w:val="00B91A72"/>
    <w:rsid w:val="00B95A4F"/>
    <w:rsid w:val="00B97173"/>
    <w:rsid w:val="00BB26A9"/>
    <w:rsid w:val="00C00F1B"/>
    <w:rsid w:val="00C12B87"/>
    <w:rsid w:val="00C1371D"/>
    <w:rsid w:val="00C76ED2"/>
    <w:rsid w:val="00C93F7A"/>
    <w:rsid w:val="00CA2F29"/>
    <w:rsid w:val="00CB41C9"/>
    <w:rsid w:val="00CD08B4"/>
    <w:rsid w:val="00CD1D86"/>
    <w:rsid w:val="00CE67F4"/>
    <w:rsid w:val="00CF1724"/>
    <w:rsid w:val="00D33844"/>
    <w:rsid w:val="00D94D9E"/>
    <w:rsid w:val="00DA4B84"/>
    <w:rsid w:val="00DF0296"/>
    <w:rsid w:val="00E667FB"/>
    <w:rsid w:val="00E70FB3"/>
    <w:rsid w:val="00E92035"/>
    <w:rsid w:val="00EB321C"/>
    <w:rsid w:val="00EC513D"/>
    <w:rsid w:val="00EE75F6"/>
    <w:rsid w:val="00F160DC"/>
    <w:rsid w:val="00F1712C"/>
    <w:rsid w:val="00F57558"/>
    <w:rsid w:val="00F81E5B"/>
    <w:rsid w:val="00F934FE"/>
    <w:rsid w:val="00FA51B5"/>
    <w:rsid w:val="00FF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1CB5"/>
  <w15:chartTrackingRefBased/>
  <w15:docId w15:val="{AE567E38-AE9C-4B81-A987-830373A2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21C"/>
    <w:pPr>
      <w:spacing w:before="120" w:after="0" w:line="240" w:lineRule="auto"/>
      <w:jc w:val="both"/>
    </w:pPr>
    <w:rPr>
      <w:rFonts w:ascii="Arial" w:eastAsia="Times New Roman" w:hAnsi="Arial" w:cs="Times New Roman"/>
    </w:rPr>
  </w:style>
  <w:style w:type="paragraph" w:styleId="Heading10">
    <w:name w:val="heading 1"/>
    <w:basedOn w:val="BodyText"/>
    <w:next w:val="Normal"/>
    <w:link w:val="Heading1Char"/>
    <w:uiPriority w:val="9"/>
    <w:qFormat/>
    <w:rsid w:val="00EB321C"/>
    <w:pPr>
      <w:ind w:left="709" w:hanging="709"/>
      <w:jc w:val="left"/>
      <w:outlineLvl w:val="0"/>
    </w:pPr>
    <w:rPr>
      <w:b/>
      <w:sz w:val="22"/>
      <w:szCs w:val="22"/>
    </w:rPr>
  </w:style>
  <w:style w:type="paragraph" w:styleId="Heading2">
    <w:name w:val="heading 2"/>
    <w:basedOn w:val="Normal"/>
    <w:next w:val="Normal"/>
    <w:link w:val="Heading2Char"/>
    <w:qFormat/>
    <w:rsid w:val="00EB321C"/>
    <w:pPr>
      <w:ind w:left="709" w:hanging="709"/>
      <w:outlineLvl w:val="1"/>
    </w:pPr>
    <w:rPr>
      <w:b/>
      <w:lang w:eastAsia="ar-SA"/>
    </w:rPr>
  </w:style>
  <w:style w:type="paragraph" w:styleId="Heading3">
    <w:name w:val="heading 3"/>
    <w:basedOn w:val="Normal"/>
    <w:next w:val="Normal"/>
    <w:link w:val="Heading3Char"/>
    <w:qFormat/>
    <w:rsid w:val="00EB321C"/>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qFormat/>
    <w:rsid w:val="00EB321C"/>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EB321C"/>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EB321C"/>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EB321C"/>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EB321C"/>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EB321C"/>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B321C"/>
    <w:rPr>
      <w:rFonts w:ascii="Arial" w:eastAsia="Times New Roman" w:hAnsi="Arial" w:cs="Times New Roman"/>
      <w:b/>
      <w:lang w:val="sr-Cyrl-CS" w:eastAsia="ar-SA"/>
    </w:rPr>
  </w:style>
  <w:style w:type="character" w:customStyle="1" w:styleId="Heading2Char">
    <w:name w:val="Heading 2 Char"/>
    <w:basedOn w:val="DefaultParagraphFont"/>
    <w:link w:val="Heading2"/>
    <w:rsid w:val="00EB321C"/>
    <w:rPr>
      <w:rFonts w:ascii="Arial" w:eastAsia="Times New Roman" w:hAnsi="Arial" w:cs="Times New Roman"/>
      <w:b/>
      <w:lang w:eastAsia="ar-SA"/>
    </w:rPr>
  </w:style>
  <w:style w:type="character" w:customStyle="1" w:styleId="Heading3Char">
    <w:name w:val="Heading 3 Char"/>
    <w:basedOn w:val="DefaultParagraphFont"/>
    <w:link w:val="Heading3"/>
    <w:rsid w:val="00EB321C"/>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B321C"/>
    <w:rPr>
      <w:rFonts w:ascii="Arial Narrow" w:eastAsia="Times New Roman" w:hAnsi="Arial Narrow" w:cs="Times New Roman"/>
      <w:b/>
      <w:bCs/>
    </w:rPr>
  </w:style>
  <w:style w:type="character" w:customStyle="1" w:styleId="Heading5Char">
    <w:name w:val="Heading 5 Char"/>
    <w:basedOn w:val="DefaultParagraphFont"/>
    <w:link w:val="Heading5"/>
    <w:rsid w:val="00EB321C"/>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B321C"/>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B321C"/>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EB321C"/>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B321C"/>
    <w:rPr>
      <w:rFonts w:ascii="Arial Narrow" w:eastAsia="Times New Roman" w:hAnsi="Arial Narrow" w:cs="Times New Roman"/>
      <w:b/>
      <w:bCs/>
      <w:sz w:val="28"/>
      <w:szCs w:val="20"/>
      <w:lang w:val="sr-Cyrl-CS" w:eastAsia="ar-SA"/>
    </w:rPr>
  </w:style>
  <w:style w:type="character" w:customStyle="1" w:styleId="WW8Num2z0">
    <w:name w:val="WW8Num2z0"/>
    <w:rsid w:val="00EB321C"/>
    <w:rPr>
      <w:rFonts w:ascii="Symbol" w:hAnsi="Symbol"/>
    </w:rPr>
  </w:style>
  <w:style w:type="character" w:customStyle="1" w:styleId="WW8Num3z0">
    <w:name w:val="WW8Num3z0"/>
    <w:rsid w:val="00EB321C"/>
    <w:rPr>
      <w:rFonts w:ascii="Symbol" w:hAnsi="Symbol"/>
    </w:rPr>
  </w:style>
  <w:style w:type="character" w:customStyle="1" w:styleId="WW8Num4z0">
    <w:name w:val="WW8Num4z0"/>
    <w:uiPriority w:val="99"/>
    <w:rsid w:val="00EB321C"/>
    <w:rPr>
      <w:rFonts w:ascii="Symbol" w:hAnsi="Symbol"/>
    </w:rPr>
  </w:style>
  <w:style w:type="character" w:customStyle="1" w:styleId="WW8Num5z0">
    <w:name w:val="WW8Num5z0"/>
    <w:rsid w:val="00EB321C"/>
    <w:rPr>
      <w:rFonts w:ascii="Symbol" w:hAnsi="Symbol" w:cs="Times New Roman"/>
    </w:rPr>
  </w:style>
  <w:style w:type="character" w:customStyle="1" w:styleId="WW8Num6z0">
    <w:name w:val="WW8Num6z0"/>
    <w:rsid w:val="00EB321C"/>
    <w:rPr>
      <w:rFonts w:ascii="Symbol" w:hAnsi="Symbol"/>
    </w:rPr>
  </w:style>
  <w:style w:type="character" w:customStyle="1" w:styleId="WW8Num11z0">
    <w:name w:val="WW8Num11z0"/>
    <w:uiPriority w:val="99"/>
    <w:rsid w:val="00EB321C"/>
    <w:rPr>
      <w:rFonts w:ascii="Symbol" w:hAnsi="Symbol"/>
    </w:rPr>
  </w:style>
  <w:style w:type="character" w:customStyle="1" w:styleId="WW8Num15z0">
    <w:name w:val="WW8Num15z0"/>
    <w:uiPriority w:val="99"/>
    <w:rsid w:val="00EB321C"/>
    <w:rPr>
      <w:rFonts w:ascii="Symbol" w:hAnsi="Symbol"/>
    </w:rPr>
  </w:style>
  <w:style w:type="character" w:customStyle="1" w:styleId="WW8Num16z0">
    <w:name w:val="WW8Num16z0"/>
    <w:uiPriority w:val="99"/>
    <w:rsid w:val="00EB321C"/>
    <w:rPr>
      <w:rFonts w:ascii="Symbol" w:hAnsi="Symbol" w:cs="Times New Roman"/>
    </w:rPr>
  </w:style>
  <w:style w:type="character" w:customStyle="1" w:styleId="WW8Num17z0">
    <w:name w:val="WW8Num17z0"/>
    <w:uiPriority w:val="99"/>
    <w:rsid w:val="00EB321C"/>
    <w:rPr>
      <w:rFonts w:ascii="Symbol" w:hAnsi="Symbol"/>
    </w:rPr>
  </w:style>
  <w:style w:type="character" w:customStyle="1" w:styleId="WW8Num19z1">
    <w:name w:val="WW8Num19z1"/>
    <w:uiPriority w:val="99"/>
    <w:rsid w:val="00EB321C"/>
    <w:rPr>
      <w:rFonts w:ascii="Times New Roman" w:hAnsi="Times New Roman" w:cs="Times New Roman"/>
    </w:rPr>
  </w:style>
  <w:style w:type="character" w:customStyle="1" w:styleId="WW8Num20z0">
    <w:name w:val="WW8Num20z0"/>
    <w:rsid w:val="00EB321C"/>
    <w:rPr>
      <w:rFonts w:ascii="Courier New" w:hAnsi="Courier New"/>
      <w:color w:val="auto"/>
    </w:rPr>
  </w:style>
  <w:style w:type="character" w:customStyle="1" w:styleId="WW8Num21z0">
    <w:name w:val="WW8Num21z0"/>
    <w:rsid w:val="00EB321C"/>
    <w:rPr>
      <w:rFonts w:ascii="Symbol" w:hAnsi="Symbol"/>
    </w:rPr>
  </w:style>
  <w:style w:type="character" w:customStyle="1" w:styleId="WW8Num24z1">
    <w:name w:val="WW8Num24z1"/>
    <w:rsid w:val="00EB321C"/>
    <w:rPr>
      <w:rFonts w:ascii="Symbol" w:hAnsi="Symbol"/>
    </w:rPr>
  </w:style>
  <w:style w:type="character" w:customStyle="1" w:styleId="WW8Num25z0">
    <w:name w:val="WW8Num25z0"/>
    <w:uiPriority w:val="99"/>
    <w:rsid w:val="00EB321C"/>
    <w:rPr>
      <w:rFonts w:ascii="Symbol" w:hAnsi="Symbol"/>
    </w:rPr>
  </w:style>
  <w:style w:type="character" w:customStyle="1" w:styleId="WW8Num26z0">
    <w:name w:val="WW8Num26z0"/>
    <w:rsid w:val="00EB321C"/>
    <w:rPr>
      <w:i w:val="0"/>
    </w:rPr>
  </w:style>
  <w:style w:type="character" w:customStyle="1" w:styleId="WW8Num27z0">
    <w:name w:val="WW8Num27z0"/>
    <w:uiPriority w:val="99"/>
    <w:rsid w:val="00EB321C"/>
    <w:rPr>
      <w:rFonts w:ascii="Symbol" w:hAnsi="Symbol"/>
    </w:rPr>
  </w:style>
  <w:style w:type="character" w:customStyle="1" w:styleId="WW8Num28z0">
    <w:name w:val="WW8Num28z0"/>
    <w:uiPriority w:val="99"/>
    <w:rsid w:val="00EB321C"/>
    <w:rPr>
      <w:rFonts w:ascii="Symbol" w:hAnsi="Symbol"/>
    </w:rPr>
  </w:style>
  <w:style w:type="character" w:customStyle="1" w:styleId="WW8Num29z0">
    <w:name w:val="WW8Num29z0"/>
    <w:rsid w:val="00EB321C"/>
    <w:rPr>
      <w:rFonts w:ascii="Symbol" w:hAnsi="Symbol"/>
    </w:rPr>
  </w:style>
  <w:style w:type="character" w:customStyle="1" w:styleId="WW8Num31z0">
    <w:name w:val="WW8Num31z0"/>
    <w:uiPriority w:val="99"/>
    <w:rsid w:val="00EB321C"/>
    <w:rPr>
      <w:rFonts w:ascii="Symbol" w:hAnsi="Symbol"/>
    </w:rPr>
  </w:style>
  <w:style w:type="character" w:customStyle="1" w:styleId="WW8Num34z0">
    <w:name w:val="WW8Num34z0"/>
    <w:rsid w:val="00EB321C"/>
    <w:rPr>
      <w:rFonts w:ascii="Symbol" w:hAnsi="Symbol"/>
    </w:rPr>
  </w:style>
  <w:style w:type="character" w:customStyle="1" w:styleId="WW8Num35z0">
    <w:name w:val="WW8Num35z0"/>
    <w:uiPriority w:val="99"/>
    <w:rsid w:val="00EB321C"/>
    <w:rPr>
      <w:rFonts w:ascii="Symbol" w:hAnsi="Symbol"/>
    </w:rPr>
  </w:style>
  <w:style w:type="character" w:customStyle="1" w:styleId="WW8Num38z1">
    <w:name w:val="WW8Num38z1"/>
    <w:rsid w:val="00EB321C"/>
    <w:rPr>
      <w:rFonts w:ascii="Courier New" w:hAnsi="Courier New" w:cs="Courier New"/>
    </w:rPr>
  </w:style>
  <w:style w:type="character" w:customStyle="1" w:styleId="WW8Num38z2">
    <w:name w:val="WW8Num38z2"/>
    <w:rsid w:val="00EB321C"/>
    <w:rPr>
      <w:rFonts w:ascii="Wingdings" w:hAnsi="Wingdings"/>
    </w:rPr>
  </w:style>
  <w:style w:type="character" w:customStyle="1" w:styleId="WW8Num38z3">
    <w:name w:val="WW8Num38z3"/>
    <w:rsid w:val="00EB321C"/>
    <w:rPr>
      <w:rFonts w:ascii="Symbol" w:hAnsi="Symbol"/>
    </w:rPr>
  </w:style>
  <w:style w:type="character" w:customStyle="1" w:styleId="WW8Num39z0">
    <w:name w:val="WW8Num39z0"/>
    <w:rsid w:val="00EB321C"/>
    <w:rPr>
      <w:rFonts w:ascii="Symbol" w:hAnsi="Symbol"/>
    </w:rPr>
  </w:style>
  <w:style w:type="character" w:customStyle="1" w:styleId="WW8Num40z0">
    <w:name w:val="WW8Num40z0"/>
    <w:uiPriority w:val="99"/>
    <w:rsid w:val="00EB321C"/>
    <w:rPr>
      <w:rFonts w:ascii="Symbol" w:hAnsi="Symbol"/>
    </w:rPr>
  </w:style>
  <w:style w:type="character" w:customStyle="1" w:styleId="WW8Num41z0">
    <w:name w:val="WW8Num41z0"/>
    <w:uiPriority w:val="99"/>
    <w:rsid w:val="00EB321C"/>
    <w:rPr>
      <w:rFonts w:ascii="Symbol" w:hAnsi="Symbol"/>
    </w:rPr>
  </w:style>
  <w:style w:type="character" w:customStyle="1" w:styleId="WW8Num42z0">
    <w:name w:val="WW8Num42z0"/>
    <w:rsid w:val="00EB321C"/>
    <w:rPr>
      <w:rFonts w:ascii="Symbol" w:hAnsi="Symbol"/>
    </w:rPr>
  </w:style>
  <w:style w:type="character" w:customStyle="1" w:styleId="WW8Num43z0">
    <w:name w:val="WW8Num43z0"/>
    <w:rsid w:val="00EB321C"/>
    <w:rPr>
      <w:rFonts w:ascii="Symbol" w:hAnsi="Symbol"/>
    </w:rPr>
  </w:style>
  <w:style w:type="character" w:customStyle="1" w:styleId="WW8Num44z0">
    <w:name w:val="WW8Num44z0"/>
    <w:rsid w:val="00EB321C"/>
    <w:rPr>
      <w:rFonts w:ascii="Symbol" w:hAnsi="Symbol"/>
    </w:rPr>
  </w:style>
  <w:style w:type="character" w:customStyle="1" w:styleId="WW8Num46z0">
    <w:name w:val="WW8Num46z0"/>
    <w:rsid w:val="00EB321C"/>
    <w:rPr>
      <w:rFonts w:ascii="Symbol" w:hAnsi="Symbol"/>
    </w:rPr>
  </w:style>
  <w:style w:type="character" w:customStyle="1" w:styleId="WW-Absatz-Standardschriftart">
    <w:name w:val="WW-Absatz-Standardschriftart"/>
    <w:rsid w:val="00EB321C"/>
  </w:style>
  <w:style w:type="character" w:customStyle="1" w:styleId="WW-WW8Num2z0">
    <w:name w:val="WW-WW8Num2z0"/>
    <w:uiPriority w:val="99"/>
    <w:rsid w:val="00EB321C"/>
    <w:rPr>
      <w:rFonts w:ascii="Symbol" w:hAnsi="Symbol"/>
    </w:rPr>
  </w:style>
  <w:style w:type="character" w:customStyle="1" w:styleId="WW-WW8Num3z0">
    <w:name w:val="WW-WW8Num3z0"/>
    <w:uiPriority w:val="99"/>
    <w:rsid w:val="00EB321C"/>
    <w:rPr>
      <w:rFonts w:ascii="Symbol" w:hAnsi="Symbol"/>
    </w:rPr>
  </w:style>
  <w:style w:type="character" w:customStyle="1" w:styleId="WW-WW8Num4z0">
    <w:name w:val="WW-WW8Num4z0"/>
    <w:uiPriority w:val="99"/>
    <w:rsid w:val="00EB321C"/>
    <w:rPr>
      <w:rFonts w:ascii="Symbol" w:hAnsi="Symbol"/>
    </w:rPr>
  </w:style>
  <w:style w:type="character" w:customStyle="1" w:styleId="WW-WW8Num5z0">
    <w:name w:val="WW-WW8Num5z0"/>
    <w:uiPriority w:val="99"/>
    <w:rsid w:val="00EB321C"/>
    <w:rPr>
      <w:rFonts w:ascii="Symbol" w:hAnsi="Symbol" w:cs="Times New Roman"/>
    </w:rPr>
  </w:style>
  <w:style w:type="character" w:customStyle="1" w:styleId="WW-WW8Num6z0">
    <w:name w:val="WW-WW8Num6z0"/>
    <w:uiPriority w:val="99"/>
    <w:rsid w:val="00EB321C"/>
    <w:rPr>
      <w:rFonts w:ascii="Symbol" w:hAnsi="Symbol"/>
    </w:rPr>
  </w:style>
  <w:style w:type="character" w:customStyle="1" w:styleId="WW-WW8Num11z0">
    <w:name w:val="WW-WW8Num11z0"/>
    <w:uiPriority w:val="99"/>
    <w:rsid w:val="00EB321C"/>
    <w:rPr>
      <w:rFonts w:ascii="Symbol" w:hAnsi="Symbol"/>
    </w:rPr>
  </w:style>
  <w:style w:type="character" w:customStyle="1" w:styleId="WW-WW8Num15z0">
    <w:name w:val="WW-WW8Num15z0"/>
    <w:uiPriority w:val="99"/>
    <w:rsid w:val="00EB321C"/>
    <w:rPr>
      <w:rFonts w:ascii="Symbol" w:hAnsi="Symbol"/>
    </w:rPr>
  </w:style>
  <w:style w:type="character" w:customStyle="1" w:styleId="WW-WW8Num16z0">
    <w:name w:val="WW-WW8Num16z0"/>
    <w:uiPriority w:val="99"/>
    <w:rsid w:val="00EB321C"/>
    <w:rPr>
      <w:rFonts w:ascii="Symbol" w:hAnsi="Symbol" w:cs="Times New Roman"/>
    </w:rPr>
  </w:style>
  <w:style w:type="character" w:customStyle="1" w:styleId="WW-WW8Num17z0">
    <w:name w:val="WW-WW8Num17z0"/>
    <w:uiPriority w:val="99"/>
    <w:rsid w:val="00EB321C"/>
    <w:rPr>
      <w:rFonts w:ascii="Symbol" w:hAnsi="Symbol"/>
    </w:rPr>
  </w:style>
  <w:style w:type="character" w:customStyle="1" w:styleId="WW-WW8Num19z1">
    <w:name w:val="WW-WW8Num19z1"/>
    <w:uiPriority w:val="99"/>
    <w:rsid w:val="00EB321C"/>
    <w:rPr>
      <w:rFonts w:ascii="Times New Roman" w:hAnsi="Times New Roman" w:cs="Times New Roman"/>
    </w:rPr>
  </w:style>
  <w:style w:type="character" w:customStyle="1" w:styleId="WW-WW8Num20z0">
    <w:name w:val="WW-WW8Num20z0"/>
    <w:uiPriority w:val="99"/>
    <w:rsid w:val="00EB321C"/>
    <w:rPr>
      <w:rFonts w:ascii="Courier New" w:hAnsi="Courier New"/>
      <w:color w:val="auto"/>
    </w:rPr>
  </w:style>
  <w:style w:type="character" w:customStyle="1" w:styleId="WW-WW8Num21z0">
    <w:name w:val="WW-WW8Num21z0"/>
    <w:uiPriority w:val="99"/>
    <w:rsid w:val="00EB321C"/>
    <w:rPr>
      <w:rFonts w:ascii="Symbol" w:hAnsi="Symbol"/>
    </w:rPr>
  </w:style>
  <w:style w:type="character" w:customStyle="1" w:styleId="WW-WW8Num24z1">
    <w:name w:val="WW-WW8Num24z1"/>
    <w:uiPriority w:val="99"/>
    <w:rsid w:val="00EB321C"/>
    <w:rPr>
      <w:rFonts w:ascii="Symbol" w:hAnsi="Symbol"/>
    </w:rPr>
  </w:style>
  <w:style w:type="character" w:customStyle="1" w:styleId="WW-WW8Num25z0">
    <w:name w:val="WW-WW8Num25z0"/>
    <w:uiPriority w:val="99"/>
    <w:rsid w:val="00EB321C"/>
    <w:rPr>
      <w:rFonts w:ascii="Symbol" w:hAnsi="Symbol"/>
    </w:rPr>
  </w:style>
  <w:style w:type="character" w:customStyle="1" w:styleId="WW-WW8Num26z0">
    <w:name w:val="WW-WW8Num26z0"/>
    <w:uiPriority w:val="99"/>
    <w:rsid w:val="00EB321C"/>
    <w:rPr>
      <w:i w:val="0"/>
    </w:rPr>
  </w:style>
  <w:style w:type="character" w:customStyle="1" w:styleId="WW-WW8Num27z0">
    <w:name w:val="WW-WW8Num27z0"/>
    <w:uiPriority w:val="99"/>
    <w:rsid w:val="00EB321C"/>
    <w:rPr>
      <w:rFonts w:ascii="Symbol" w:hAnsi="Symbol"/>
    </w:rPr>
  </w:style>
  <w:style w:type="character" w:customStyle="1" w:styleId="WW-WW8Num28z0">
    <w:name w:val="WW-WW8Num28z0"/>
    <w:uiPriority w:val="99"/>
    <w:rsid w:val="00EB321C"/>
    <w:rPr>
      <w:rFonts w:ascii="Symbol" w:hAnsi="Symbol"/>
    </w:rPr>
  </w:style>
  <w:style w:type="character" w:customStyle="1" w:styleId="WW-WW8Num29z0">
    <w:name w:val="WW-WW8Num29z0"/>
    <w:uiPriority w:val="99"/>
    <w:rsid w:val="00EB321C"/>
    <w:rPr>
      <w:rFonts w:ascii="Symbol" w:hAnsi="Symbol"/>
    </w:rPr>
  </w:style>
  <w:style w:type="character" w:customStyle="1" w:styleId="WW-WW8Num31z0">
    <w:name w:val="WW-WW8Num31z0"/>
    <w:uiPriority w:val="99"/>
    <w:rsid w:val="00EB321C"/>
    <w:rPr>
      <w:rFonts w:ascii="Symbol" w:hAnsi="Symbol"/>
    </w:rPr>
  </w:style>
  <w:style w:type="character" w:customStyle="1" w:styleId="WW-WW8Num34z0">
    <w:name w:val="WW-WW8Num34z0"/>
    <w:uiPriority w:val="99"/>
    <w:rsid w:val="00EB321C"/>
    <w:rPr>
      <w:rFonts w:ascii="Symbol" w:hAnsi="Symbol"/>
    </w:rPr>
  </w:style>
  <w:style w:type="character" w:customStyle="1" w:styleId="WW-WW8Num35z0">
    <w:name w:val="WW-WW8Num35z0"/>
    <w:uiPriority w:val="99"/>
    <w:rsid w:val="00EB321C"/>
    <w:rPr>
      <w:rFonts w:ascii="Symbol" w:hAnsi="Symbol"/>
    </w:rPr>
  </w:style>
  <w:style w:type="character" w:customStyle="1" w:styleId="WW-WW8Num38z1">
    <w:name w:val="WW-WW8Num38z1"/>
    <w:uiPriority w:val="99"/>
    <w:rsid w:val="00EB321C"/>
    <w:rPr>
      <w:rFonts w:ascii="Courier New" w:hAnsi="Courier New" w:cs="Courier New"/>
    </w:rPr>
  </w:style>
  <w:style w:type="character" w:customStyle="1" w:styleId="WW-WW8Num38z2">
    <w:name w:val="WW-WW8Num38z2"/>
    <w:uiPriority w:val="99"/>
    <w:rsid w:val="00EB321C"/>
    <w:rPr>
      <w:rFonts w:ascii="Wingdings" w:hAnsi="Wingdings"/>
    </w:rPr>
  </w:style>
  <w:style w:type="character" w:customStyle="1" w:styleId="WW-WW8Num38z3">
    <w:name w:val="WW-WW8Num38z3"/>
    <w:uiPriority w:val="99"/>
    <w:rsid w:val="00EB321C"/>
    <w:rPr>
      <w:rFonts w:ascii="Symbol" w:hAnsi="Symbol"/>
    </w:rPr>
  </w:style>
  <w:style w:type="character" w:customStyle="1" w:styleId="WW-WW8Num39z0">
    <w:name w:val="WW-WW8Num39z0"/>
    <w:uiPriority w:val="99"/>
    <w:rsid w:val="00EB321C"/>
    <w:rPr>
      <w:rFonts w:ascii="Symbol" w:hAnsi="Symbol"/>
    </w:rPr>
  </w:style>
  <w:style w:type="character" w:customStyle="1" w:styleId="WW-WW8Num40z0">
    <w:name w:val="WW-WW8Num40z0"/>
    <w:uiPriority w:val="99"/>
    <w:rsid w:val="00EB321C"/>
    <w:rPr>
      <w:rFonts w:ascii="Symbol" w:hAnsi="Symbol"/>
    </w:rPr>
  </w:style>
  <w:style w:type="character" w:customStyle="1" w:styleId="WW-WW8Num41z0">
    <w:name w:val="WW-WW8Num41z0"/>
    <w:uiPriority w:val="99"/>
    <w:rsid w:val="00EB321C"/>
    <w:rPr>
      <w:rFonts w:ascii="Symbol" w:hAnsi="Symbol"/>
    </w:rPr>
  </w:style>
  <w:style w:type="character" w:customStyle="1" w:styleId="WW-WW8Num42z0">
    <w:name w:val="WW-WW8Num42z0"/>
    <w:uiPriority w:val="99"/>
    <w:rsid w:val="00EB321C"/>
    <w:rPr>
      <w:rFonts w:ascii="Symbol" w:hAnsi="Symbol"/>
    </w:rPr>
  </w:style>
  <w:style w:type="character" w:customStyle="1" w:styleId="WW-WW8Num43z0">
    <w:name w:val="WW-WW8Num43z0"/>
    <w:uiPriority w:val="99"/>
    <w:rsid w:val="00EB321C"/>
    <w:rPr>
      <w:rFonts w:ascii="Symbol" w:hAnsi="Symbol"/>
    </w:rPr>
  </w:style>
  <w:style w:type="character" w:customStyle="1" w:styleId="WW-WW8Num44z0">
    <w:name w:val="WW-WW8Num44z0"/>
    <w:uiPriority w:val="99"/>
    <w:rsid w:val="00EB321C"/>
    <w:rPr>
      <w:rFonts w:ascii="Symbol" w:hAnsi="Symbol"/>
    </w:rPr>
  </w:style>
  <w:style w:type="character" w:customStyle="1" w:styleId="WW-WW8Num46z0">
    <w:name w:val="WW-WW8Num46z0"/>
    <w:uiPriority w:val="99"/>
    <w:rsid w:val="00EB321C"/>
    <w:rPr>
      <w:rFonts w:ascii="Symbol" w:hAnsi="Symbol"/>
    </w:rPr>
  </w:style>
  <w:style w:type="character" w:customStyle="1" w:styleId="WW-Absatz-Standardschriftart1">
    <w:name w:val="WW-Absatz-Standardschriftart1"/>
    <w:uiPriority w:val="99"/>
    <w:rsid w:val="00EB321C"/>
  </w:style>
  <w:style w:type="character" w:customStyle="1" w:styleId="WW-WW8Num2z01">
    <w:name w:val="WW-WW8Num2z01"/>
    <w:uiPriority w:val="99"/>
    <w:rsid w:val="00EB321C"/>
    <w:rPr>
      <w:rFonts w:ascii="Symbol" w:hAnsi="Symbol"/>
    </w:rPr>
  </w:style>
  <w:style w:type="character" w:customStyle="1" w:styleId="WW-WW8Num3z01">
    <w:name w:val="WW-WW8Num3z01"/>
    <w:uiPriority w:val="99"/>
    <w:rsid w:val="00EB321C"/>
    <w:rPr>
      <w:rFonts w:ascii="Symbol" w:hAnsi="Symbol"/>
    </w:rPr>
  </w:style>
  <w:style w:type="character" w:customStyle="1" w:styleId="WW-WW8Num4z01">
    <w:name w:val="WW-WW8Num4z01"/>
    <w:uiPriority w:val="99"/>
    <w:rsid w:val="00EB321C"/>
    <w:rPr>
      <w:rFonts w:ascii="Symbol" w:hAnsi="Symbol"/>
    </w:rPr>
  </w:style>
  <w:style w:type="character" w:customStyle="1" w:styleId="WW-WW8Num5z01">
    <w:name w:val="WW-WW8Num5z01"/>
    <w:uiPriority w:val="99"/>
    <w:rsid w:val="00EB321C"/>
    <w:rPr>
      <w:rFonts w:ascii="Symbol" w:hAnsi="Symbol" w:cs="Times New Roman"/>
    </w:rPr>
  </w:style>
  <w:style w:type="character" w:customStyle="1" w:styleId="WW-WW8Num6z01">
    <w:name w:val="WW-WW8Num6z01"/>
    <w:uiPriority w:val="99"/>
    <w:rsid w:val="00EB321C"/>
    <w:rPr>
      <w:rFonts w:ascii="Symbol" w:hAnsi="Symbol"/>
    </w:rPr>
  </w:style>
  <w:style w:type="character" w:customStyle="1" w:styleId="WW-WW8Num11z01">
    <w:name w:val="WW-WW8Num11z01"/>
    <w:uiPriority w:val="99"/>
    <w:rsid w:val="00EB321C"/>
    <w:rPr>
      <w:rFonts w:ascii="Symbol" w:hAnsi="Symbol"/>
    </w:rPr>
  </w:style>
  <w:style w:type="character" w:customStyle="1" w:styleId="WW-WW8Num15z01">
    <w:name w:val="WW-WW8Num15z01"/>
    <w:uiPriority w:val="99"/>
    <w:rsid w:val="00EB321C"/>
    <w:rPr>
      <w:rFonts w:ascii="Symbol" w:hAnsi="Symbol"/>
    </w:rPr>
  </w:style>
  <w:style w:type="character" w:customStyle="1" w:styleId="WW-WW8Num16z01">
    <w:name w:val="WW-WW8Num16z01"/>
    <w:uiPriority w:val="99"/>
    <w:rsid w:val="00EB321C"/>
    <w:rPr>
      <w:rFonts w:ascii="Symbol" w:hAnsi="Symbol" w:cs="Times New Roman"/>
    </w:rPr>
  </w:style>
  <w:style w:type="character" w:customStyle="1" w:styleId="WW-WW8Num17z01">
    <w:name w:val="WW-WW8Num17z01"/>
    <w:uiPriority w:val="99"/>
    <w:rsid w:val="00EB321C"/>
    <w:rPr>
      <w:rFonts w:ascii="Symbol" w:hAnsi="Symbol"/>
    </w:rPr>
  </w:style>
  <w:style w:type="character" w:customStyle="1" w:styleId="WW-WW8Num19z11">
    <w:name w:val="WW-WW8Num19z11"/>
    <w:uiPriority w:val="99"/>
    <w:rsid w:val="00EB321C"/>
    <w:rPr>
      <w:rFonts w:ascii="Times New Roman" w:hAnsi="Times New Roman" w:cs="Times New Roman"/>
    </w:rPr>
  </w:style>
  <w:style w:type="character" w:customStyle="1" w:styleId="WW-WW8Num20z01">
    <w:name w:val="WW-WW8Num20z01"/>
    <w:uiPriority w:val="99"/>
    <w:rsid w:val="00EB321C"/>
    <w:rPr>
      <w:rFonts w:ascii="Courier New" w:hAnsi="Courier New"/>
      <w:color w:val="auto"/>
    </w:rPr>
  </w:style>
  <w:style w:type="character" w:customStyle="1" w:styleId="WW-WW8Num21z01">
    <w:name w:val="WW-WW8Num21z01"/>
    <w:uiPriority w:val="99"/>
    <w:rsid w:val="00EB321C"/>
    <w:rPr>
      <w:rFonts w:ascii="Symbol" w:hAnsi="Symbol"/>
    </w:rPr>
  </w:style>
  <w:style w:type="character" w:customStyle="1" w:styleId="WW-WW8Num24z11">
    <w:name w:val="WW-WW8Num24z11"/>
    <w:uiPriority w:val="99"/>
    <w:rsid w:val="00EB321C"/>
    <w:rPr>
      <w:rFonts w:ascii="Symbol" w:hAnsi="Symbol"/>
    </w:rPr>
  </w:style>
  <w:style w:type="character" w:customStyle="1" w:styleId="WW-WW8Num25z01">
    <w:name w:val="WW-WW8Num25z01"/>
    <w:uiPriority w:val="99"/>
    <w:rsid w:val="00EB321C"/>
    <w:rPr>
      <w:rFonts w:ascii="Symbol" w:hAnsi="Symbol"/>
    </w:rPr>
  </w:style>
  <w:style w:type="character" w:customStyle="1" w:styleId="WW-WW8Num26z01">
    <w:name w:val="WW-WW8Num26z01"/>
    <w:uiPriority w:val="99"/>
    <w:rsid w:val="00EB321C"/>
    <w:rPr>
      <w:i w:val="0"/>
    </w:rPr>
  </w:style>
  <w:style w:type="character" w:customStyle="1" w:styleId="WW-WW8Num27z01">
    <w:name w:val="WW-WW8Num27z01"/>
    <w:uiPriority w:val="99"/>
    <w:rsid w:val="00EB321C"/>
    <w:rPr>
      <w:rFonts w:ascii="Symbol" w:hAnsi="Symbol"/>
    </w:rPr>
  </w:style>
  <w:style w:type="character" w:customStyle="1" w:styleId="WW-WW8Num28z01">
    <w:name w:val="WW-WW8Num28z01"/>
    <w:uiPriority w:val="99"/>
    <w:rsid w:val="00EB321C"/>
    <w:rPr>
      <w:rFonts w:ascii="Symbol" w:hAnsi="Symbol"/>
    </w:rPr>
  </w:style>
  <w:style w:type="character" w:customStyle="1" w:styleId="WW-WW8Num29z01">
    <w:name w:val="WW-WW8Num29z01"/>
    <w:uiPriority w:val="99"/>
    <w:rsid w:val="00EB321C"/>
    <w:rPr>
      <w:rFonts w:ascii="Symbol" w:hAnsi="Symbol"/>
    </w:rPr>
  </w:style>
  <w:style w:type="character" w:customStyle="1" w:styleId="WW-WW8Num31z01">
    <w:name w:val="WW-WW8Num31z01"/>
    <w:uiPriority w:val="99"/>
    <w:rsid w:val="00EB321C"/>
    <w:rPr>
      <w:rFonts w:ascii="Symbol" w:hAnsi="Symbol"/>
    </w:rPr>
  </w:style>
  <w:style w:type="character" w:customStyle="1" w:styleId="WW-WW8Num34z01">
    <w:name w:val="WW-WW8Num34z01"/>
    <w:uiPriority w:val="99"/>
    <w:rsid w:val="00EB321C"/>
    <w:rPr>
      <w:rFonts w:ascii="Symbol" w:hAnsi="Symbol"/>
    </w:rPr>
  </w:style>
  <w:style w:type="character" w:customStyle="1" w:styleId="WW-WW8Num35z01">
    <w:name w:val="WW-WW8Num35z01"/>
    <w:uiPriority w:val="99"/>
    <w:rsid w:val="00EB321C"/>
    <w:rPr>
      <w:rFonts w:ascii="Symbol" w:hAnsi="Symbol"/>
    </w:rPr>
  </w:style>
  <w:style w:type="character" w:customStyle="1" w:styleId="WW-WW8Num38z11">
    <w:name w:val="WW-WW8Num38z11"/>
    <w:uiPriority w:val="99"/>
    <w:rsid w:val="00EB321C"/>
    <w:rPr>
      <w:rFonts w:ascii="Courier New" w:hAnsi="Courier New" w:cs="Courier New"/>
    </w:rPr>
  </w:style>
  <w:style w:type="character" w:customStyle="1" w:styleId="WW-WW8Num38z21">
    <w:name w:val="WW-WW8Num38z21"/>
    <w:uiPriority w:val="99"/>
    <w:rsid w:val="00EB321C"/>
    <w:rPr>
      <w:rFonts w:ascii="Wingdings" w:hAnsi="Wingdings"/>
    </w:rPr>
  </w:style>
  <w:style w:type="character" w:customStyle="1" w:styleId="WW-WW8Num38z31">
    <w:name w:val="WW-WW8Num38z31"/>
    <w:uiPriority w:val="99"/>
    <w:rsid w:val="00EB321C"/>
    <w:rPr>
      <w:rFonts w:ascii="Symbol" w:hAnsi="Symbol"/>
    </w:rPr>
  </w:style>
  <w:style w:type="character" w:customStyle="1" w:styleId="WW-WW8Num39z01">
    <w:name w:val="WW-WW8Num39z01"/>
    <w:uiPriority w:val="99"/>
    <w:rsid w:val="00EB321C"/>
    <w:rPr>
      <w:rFonts w:ascii="Symbol" w:hAnsi="Symbol"/>
    </w:rPr>
  </w:style>
  <w:style w:type="character" w:customStyle="1" w:styleId="WW-WW8Num40z01">
    <w:name w:val="WW-WW8Num40z01"/>
    <w:uiPriority w:val="99"/>
    <w:rsid w:val="00EB321C"/>
    <w:rPr>
      <w:rFonts w:ascii="Symbol" w:hAnsi="Symbol"/>
    </w:rPr>
  </w:style>
  <w:style w:type="character" w:customStyle="1" w:styleId="WW-WW8Num41z01">
    <w:name w:val="WW-WW8Num41z01"/>
    <w:uiPriority w:val="99"/>
    <w:rsid w:val="00EB321C"/>
    <w:rPr>
      <w:rFonts w:ascii="Symbol" w:hAnsi="Symbol"/>
    </w:rPr>
  </w:style>
  <w:style w:type="character" w:customStyle="1" w:styleId="WW-WW8Num42z01">
    <w:name w:val="WW-WW8Num42z01"/>
    <w:uiPriority w:val="99"/>
    <w:rsid w:val="00EB321C"/>
    <w:rPr>
      <w:rFonts w:ascii="Symbol" w:hAnsi="Symbol"/>
    </w:rPr>
  </w:style>
  <w:style w:type="character" w:customStyle="1" w:styleId="WW-WW8Num43z01">
    <w:name w:val="WW-WW8Num43z01"/>
    <w:uiPriority w:val="99"/>
    <w:rsid w:val="00EB321C"/>
    <w:rPr>
      <w:rFonts w:ascii="Symbol" w:hAnsi="Symbol"/>
    </w:rPr>
  </w:style>
  <w:style w:type="character" w:customStyle="1" w:styleId="WW-WW8Num44z01">
    <w:name w:val="WW-WW8Num44z01"/>
    <w:uiPriority w:val="99"/>
    <w:rsid w:val="00EB321C"/>
    <w:rPr>
      <w:rFonts w:ascii="Symbol" w:hAnsi="Symbol"/>
    </w:rPr>
  </w:style>
  <w:style w:type="character" w:customStyle="1" w:styleId="WW-WW8Num46z01">
    <w:name w:val="WW-WW8Num46z01"/>
    <w:uiPriority w:val="99"/>
    <w:rsid w:val="00EB321C"/>
    <w:rPr>
      <w:rFonts w:ascii="Symbol" w:hAnsi="Symbol"/>
    </w:rPr>
  </w:style>
  <w:style w:type="character" w:customStyle="1" w:styleId="WW-Absatz-Standardschriftart11">
    <w:name w:val="WW-Absatz-Standardschriftart11"/>
    <w:uiPriority w:val="99"/>
    <w:rsid w:val="00EB321C"/>
  </w:style>
  <w:style w:type="character" w:customStyle="1" w:styleId="WW-WW8Num2z011">
    <w:name w:val="WW-WW8Num2z011"/>
    <w:uiPriority w:val="99"/>
    <w:rsid w:val="00EB321C"/>
    <w:rPr>
      <w:rFonts w:ascii="Symbol" w:hAnsi="Symbol"/>
    </w:rPr>
  </w:style>
  <w:style w:type="character" w:customStyle="1" w:styleId="WW-WW8Num3z011">
    <w:name w:val="WW-WW8Num3z011"/>
    <w:uiPriority w:val="99"/>
    <w:rsid w:val="00EB321C"/>
    <w:rPr>
      <w:rFonts w:ascii="Symbol" w:hAnsi="Symbol"/>
    </w:rPr>
  </w:style>
  <w:style w:type="character" w:customStyle="1" w:styleId="WW-WW8Num4z011">
    <w:name w:val="WW-WW8Num4z011"/>
    <w:uiPriority w:val="99"/>
    <w:rsid w:val="00EB321C"/>
    <w:rPr>
      <w:rFonts w:ascii="Symbol" w:hAnsi="Symbol"/>
    </w:rPr>
  </w:style>
  <w:style w:type="character" w:customStyle="1" w:styleId="WW-WW8Num5z011">
    <w:name w:val="WW-WW8Num5z011"/>
    <w:uiPriority w:val="99"/>
    <w:rsid w:val="00EB321C"/>
    <w:rPr>
      <w:rFonts w:ascii="Symbol" w:hAnsi="Symbol" w:cs="Times New Roman"/>
    </w:rPr>
  </w:style>
  <w:style w:type="character" w:customStyle="1" w:styleId="WW-WW8Num6z011">
    <w:name w:val="WW-WW8Num6z011"/>
    <w:uiPriority w:val="99"/>
    <w:rsid w:val="00EB321C"/>
    <w:rPr>
      <w:rFonts w:ascii="Symbol" w:hAnsi="Symbol"/>
    </w:rPr>
  </w:style>
  <w:style w:type="character" w:customStyle="1" w:styleId="WW-WW8Num11z011">
    <w:name w:val="WW-WW8Num11z011"/>
    <w:uiPriority w:val="99"/>
    <w:rsid w:val="00EB321C"/>
    <w:rPr>
      <w:rFonts w:ascii="Symbol" w:hAnsi="Symbol"/>
    </w:rPr>
  </w:style>
  <w:style w:type="character" w:customStyle="1" w:styleId="WW-WW8Num15z011">
    <w:name w:val="WW-WW8Num15z011"/>
    <w:uiPriority w:val="99"/>
    <w:rsid w:val="00EB321C"/>
    <w:rPr>
      <w:rFonts w:ascii="Symbol" w:hAnsi="Symbol"/>
    </w:rPr>
  </w:style>
  <w:style w:type="character" w:customStyle="1" w:styleId="WW-WW8Num16z011">
    <w:name w:val="WW-WW8Num16z011"/>
    <w:uiPriority w:val="99"/>
    <w:rsid w:val="00EB321C"/>
    <w:rPr>
      <w:rFonts w:ascii="Symbol" w:hAnsi="Symbol" w:cs="Times New Roman"/>
    </w:rPr>
  </w:style>
  <w:style w:type="character" w:customStyle="1" w:styleId="WW-WW8Num17z011">
    <w:name w:val="WW-WW8Num17z011"/>
    <w:uiPriority w:val="99"/>
    <w:rsid w:val="00EB321C"/>
    <w:rPr>
      <w:rFonts w:ascii="Symbol" w:hAnsi="Symbol"/>
    </w:rPr>
  </w:style>
  <w:style w:type="character" w:customStyle="1" w:styleId="WW-WW8Num19z111">
    <w:name w:val="WW-WW8Num19z111"/>
    <w:uiPriority w:val="99"/>
    <w:rsid w:val="00EB321C"/>
    <w:rPr>
      <w:rFonts w:ascii="Times New Roman" w:hAnsi="Times New Roman" w:cs="Times New Roman"/>
    </w:rPr>
  </w:style>
  <w:style w:type="character" w:customStyle="1" w:styleId="WW-WW8Num20z011">
    <w:name w:val="WW-WW8Num20z011"/>
    <w:uiPriority w:val="99"/>
    <w:rsid w:val="00EB321C"/>
    <w:rPr>
      <w:rFonts w:ascii="Courier New" w:hAnsi="Courier New"/>
      <w:color w:val="auto"/>
    </w:rPr>
  </w:style>
  <w:style w:type="character" w:customStyle="1" w:styleId="WW-WW8Num21z011">
    <w:name w:val="WW-WW8Num21z011"/>
    <w:uiPriority w:val="99"/>
    <w:rsid w:val="00EB321C"/>
    <w:rPr>
      <w:rFonts w:ascii="Symbol" w:hAnsi="Symbol"/>
    </w:rPr>
  </w:style>
  <w:style w:type="character" w:customStyle="1" w:styleId="WW-WW8Num24z111">
    <w:name w:val="WW-WW8Num24z111"/>
    <w:uiPriority w:val="99"/>
    <w:rsid w:val="00EB321C"/>
    <w:rPr>
      <w:rFonts w:ascii="Symbol" w:hAnsi="Symbol"/>
    </w:rPr>
  </w:style>
  <w:style w:type="character" w:customStyle="1" w:styleId="WW-WW8Num25z011">
    <w:name w:val="WW-WW8Num25z011"/>
    <w:uiPriority w:val="99"/>
    <w:rsid w:val="00EB321C"/>
    <w:rPr>
      <w:rFonts w:ascii="Symbol" w:hAnsi="Symbol"/>
    </w:rPr>
  </w:style>
  <w:style w:type="character" w:customStyle="1" w:styleId="WW-WW8Num26z011">
    <w:name w:val="WW-WW8Num26z011"/>
    <w:uiPriority w:val="99"/>
    <w:rsid w:val="00EB321C"/>
    <w:rPr>
      <w:i w:val="0"/>
    </w:rPr>
  </w:style>
  <w:style w:type="character" w:customStyle="1" w:styleId="WW-WW8Num27z011">
    <w:name w:val="WW-WW8Num27z011"/>
    <w:uiPriority w:val="99"/>
    <w:rsid w:val="00EB321C"/>
    <w:rPr>
      <w:rFonts w:ascii="Symbol" w:hAnsi="Symbol"/>
    </w:rPr>
  </w:style>
  <w:style w:type="character" w:customStyle="1" w:styleId="WW-WW8Num28z011">
    <w:name w:val="WW-WW8Num28z011"/>
    <w:uiPriority w:val="99"/>
    <w:rsid w:val="00EB321C"/>
    <w:rPr>
      <w:rFonts w:ascii="Symbol" w:hAnsi="Symbol"/>
    </w:rPr>
  </w:style>
  <w:style w:type="character" w:customStyle="1" w:styleId="WW-WW8Num29z011">
    <w:name w:val="WW-WW8Num29z011"/>
    <w:uiPriority w:val="99"/>
    <w:rsid w:val="00EB321C"/>
    <w:rPr>
      <w:rFonts w:ascii="Symbol" w:hAnsi="Symbol"/>
    </w:rPr>
  </w:style>
  <w:style w:type="character" w:customStyle="1" w:styleId="WW-WW8Num31z011">
    <w:name w:val="WW-WW8Num31z011"/>
    <w:uiPriority w:val="99"/>
    <w:rsid w:val="00EB321C"/>
    <w:rPr>
      <w:rFonts w:ascii="Symbol" w:hAnsi="Symbol"/>
    </w:rPr>
  </w:style>
  <w:style w:type="character" w:customStyle="1" w:styleId="WW-WW8Num34z011">
    <w:name w:val="WW-WW8Num34z011"/>
    <w:uiPriority w:val="99"/>
    <w:rsid w:val="00EB321C"/>
    <w:rPr>
      <w:rFonts w:ascii="Symbol" w:hAnsi="Symbol"/>
    </w:rPr>
  </w:style>
  <w:style w:type="character" w:customStyle="1" w:styleId="WW-WW8Num35z011">
    <w:name w:val="WW-WW8Num35z011"/>
    <w:uiPriority w:val="99"/>
    <w:rsid w:val="00EB321C"/>
    <w:rPr>
      <w:rFonts w:ascii="Symbol" w:hAnsi="Symbol"/>
    </w:rPr>
  </w:style>
  <w:style w:type="character" w:customStyle="1" w:styleId="WW-WW8Num38z111">
    <w:name w:val="WW-WW8Num38z111"/>
    <w:uiPriority w:val="99"/>
    <w:rsid w:val="00EB321C"/>
    <w:rPr>
      <w:rFonts w:ascii="Courier New" w:hAnsi="Courier New" w:cs="Courier New"/>
    </w:rPr>
  </w:style>
  <w:style w:type="character" w:customStyle="1" w:styleId="WW-WW8Num38z211">
    <w:name w:val="WW-WW8Num38z211"/>
    <w:uiPriority w:val="99"/>
    <w:rsid w:val="00EB321C"/>
    <w:rPr>
      <w:rFonts w:ascii="Wingdings" w:hAnsi="Wingdings"/>
    </w:rPr>
  </w:style>
  <w:style w:type="character" w:customStyle="1" w:styleId="WW-WW8Num38z311">
    <w:name w:val="WW-WW8Num38z311"/>
    <w:uiPriority w:val="99"/>
    <w:rsid w:val="00EB321C"/>
    <w:rPr>
      <w:rFonts w:ascii="Symbol" w:hAnsi="Symbol"/>
    </w:rPr>
  </w:style>
  <w:style w:type="character" w:customStyle="1" w:styleId="WW-WW8Num39z011">
    <w:name w:val="WW-WW8Num39z011"/>
    <w:uiPriority w:val="99"/>
    <w:rsid w:val="00EB321C"/>
    <w:rPr>
      <w:rFonts w:ascii="Symbol" w:hAnsi="Symbol"/>
    </w:rPr>
  </w:style>
  <w:style w:type="character" w:customStyle="1" w:styleId="WW-WW8Num40z011">
    <w:name w:val="WW-WW8Num40z011"/>
    <w:uiPriority w:val="99"/>
    <w:rsid w:val="00EB321C"/>
    <w:rPr>
      <w:rFonts w:ascii="Symbol" w:hAnsi="Symbol"/>
    </w:rPr>
  </w:style>
  <w:style w:type="character" w:customStyle="1" w:styleId="WW-WW8Num41z011">
    <w:name w:val="WW-WW8Num41z011"/>
    <w:uiPriority w:val="99"/>
    <w:rsid w:val="00EB321C"/>
    <w:rPr>
      <w:rFonts w:ascii="Symbol" w:hAnsi="Symbol"/>
    </w:rPr>
  </w:style>
  <w:style w:type="character" w:customStyle="1" w:styleId="WW-WW8Num42z011">
    <w:name w:val="WW-WW8Num42z011"/>
    <w:uiPriority w:val="99"/>
    <w:rsid w:val="00EB321C"/>
    <w:rPr>
      <w:rFonts w:ascii="Symbol" w:hAnsi="Symbol"/>
    </w:rPr>
  </w:style>
  <w:style w:type="character" w:customStyle="1" w:styleId="WW-WW8Num43z011">
    <w:name w:val="WW-WW8Num43z011"/>
    <w:uiPriority w:val="99"/>
    <w:rsid w:val="00EB321C"/>
    <w:rPr>
      <w:rFonts w:ascii="Symbol" w:hAnsi="Symbol"/>
    </w:rPr>
  </w:style>
  <w:style w:type="character" w:customStyle="1" w:styleId="WW-WW8Num44z011">
    <w:name w:val="WW-WW8Num44z011"/>
    <w:uiPriority w:val="99"/>
    <w:rsid w:val="00EB321C"/>
    <w:rPr>
      <w:rFonts w:ascii="Symbol" w:hAnsi="Symbol"/>
    </w:rPr>
  </w:style>
  <w:style w:type="character" w:customStyle="1" w:styleId="WW-WW8Num46z011">
    <w:name w:val="WW-WW8Num46z011"/>
    <w:uiPriority w:val="99"/>
    <w:rsid w:val="00EB321C"/>
    <w:rPr>
      <w:rFonts w:ascii="Symbol" w:hAnsi="Symbol"/>
    </w:rPr>
  </w:style>
  <w:style w:type="character" w:customStyle="1" w:styleId="WW-Absatz-Standardschriftart111">
    <w:name w:val="WW-Absatz-Standardschriftart111"/>
    <w:uiPriority w:val="99"/>
    <w:rsid w:val="00EB321C"/>
  </w:style>
  <w:style w:type="character" w:customStyle="1" w:styleId="WW-WW8Num2z0111">
    <w:name w:val="WW-WW8Num2z0111"/>
    <w:uiPriority w:val="99"/>
    <w:rsid w:val="00EB321C"/>
    <w:rPr>
      <w:rFonts w:ascii="Symbol" w:hAnsi="Symbol"/>
    </w:rPr>
  </w:style>
  <w:style w:type="character" w:customStyle="1" w:styleId="WW-WW8Num3z0111">
    <w:name w:val="WW-WW8Num3z0111"/>
    <w:uiPriority w:val="99"/>
    <w:rsid w:val="00EB321C"/>
    <w:rPr>
      <w:rFonts w:ascii="Symbol" w:hAnsi="Symbol"/>
    </w:rPr>
  </w:style>
  <w:style w:type="character" w:customStyle="1" w:styleId="WW-WW8Num4z0111">
    <w:name w:val="WW-WW8Num4z0111"/>
    <w:uiPriority w:val="99"/>
    <w:rsid w:val="00EB321C"/>
    <w:rPr>
      <w:rFonts w:ascii="Symbol" w:hAnsi="Symbol"/>
    </w:rPr>
  </w:style>
  <w:style w:type="character" w:customStyle="1" w:styleId="WW-WW8Num5z0111">
    <w:name w:val="WW-WW8Num5z0111"/>
    <w:uiPriority w:val="99"/>
    <w:rsid w:val="00EB321C"/>
    <w:rPr>
      <w:rFonts w:ascii="Symbol" w:hAnsi="Symbol" w:cs="Times New Roman"/>
    </w:rPr>
  </w:style>
  <w:style w:type="character" w:customStyle="1" w:styleId="WW-WW8Num6z0111">
    <w:name w:val="WW-WW8Num6z0111"/>
    <w:uiPriority w:val="99"/>
    <w:rsid w:val="00EB321C"/>
    <w:rPr>
      <w:rFonts w:ascii="Symbol" w:hAnsi="Symbol"/>
    </w:rPr>
  </w:style>
  <w:style w:type="character" w:customStyle="1" w:styleId="WW-WW8Num11z0111">
    <w:name w:val="WW-WW8Num11z0111"/>
    <w:uiPriority w:val="99"/>
    <w:rsid w:val="00EB321C"/>
    <w:rPr>
      <w:rFonts w:ascii="Symbol" w:hAnsi="Symbol"/>
    </w:rPr>
  </w:style>
  <w:style w:type="character" w:customStyle="1" w:styleId="WW-WW8Num15z0111">
    <w:name w:val="WW-WW8Num15z0111"/>
    <w:uiPriority w:val="99"/>
    <w:rsid w:val="00EB321C"/>
    <w:rPr>
      <w:rFonts w:ascii="Symbol" w:hAnsi="Symbol"/>
    </w:rPr>
  </w:style>
  <w:style w:type="character" w:customStyle="1" w:styleId="WW-WW8Num16z0111">
    <w:name w:val="WW-WW8Num16z0111"/>
    <w:uiPriority w:val="99"/>
    <w:rsid w:val="00EB321C"/>
    <w:rPr>
      <w:rFonts w:ascii="Symbol" w:hAnsi="Symbol" w:cs="Times New Roman"/>
    </w:rPr>
  </w:style>
  <w:style w:type="character" w:customStyle="1" w:styleId="WW-WW8Num17z0111">
    <w:name w:val="WW-WW8Num17z0111"/>
    <w:uiPriority w:val="99"/>
    <w:rsid w:val="00EB321C"/>
    <w:rPr>
      <w:rFonts w:ascii="Symbol" w:hAnsi="Symbol"/>
    </w:rPr>
  </w:style>
  <w:style w:type="character" w:customStyle="1" w:styleId="WW-WW8Num19z1111">
    <w:name w:val="WW-WW8Num19z1111"/>
    <w:uiPriority w:val="99"/>
    <w:rsid w:val="00EB321C"/>
    <w:rPr>
      <w:rFonts w:ascii="Times New Roman" w:hAnsi="Times New Roman" w:cs="Times New Roman"/>
    </w:rPr>
  </w:style>
  <w:style w:type="character" w:customStyle="1" w:styleId="WW-WW8Num20z0111">
    <w:name w:val="WW-WW8Num20z0111"/>
    <w:uiPriority w:val="99"/>
    <w:rsid w:val="00EB321C"/>
    <w:rPr>
      <w:rFonts w:ascii="Courier New" w:hAnsi="Courier New"/>
      <w:color w:val="auto"/>
    </w:rPr>
  </w:style>
  <w:style w:type="character" w:customStyle="1" w:styleId="WW-WW8Num21z0111">
    <w:name w:val="WW-WW8Num21z0111"/>
    <w:uiPriority w:val="99"/>
    <w:rsid w:val="00EB321C"/>
    <w:rPr>
      <w:rFonts w:ascii="Symbol" w:hAnsi="Symbol"/>
    </w:rPr>
  </w:style>
  <w:style w:type="character" w:customStyle="1" w:styleId="WW-WW8Num24z1111">
    <w:name w:val="WW-WW8Num24z1111"/>
    <w:uiPriority w:val="99"/>
    <w:rsid w:val="00EB321C"/>
    <w:rPr>
      <w:rFonts w:ascii="Symbol" w:hAnsi="Symbol"/>
    </w:rPr>
  </w:style>
  <w:style w:type="character" w:customStyle="1" w:styleId="WW-WW8Num25z0111">
    <w:name w:val="WW-WW8Num25z0111"/>
    <w:uiPriority w:val="99"/>
    <w:rsid w:val="00EB321C"/>
    <w:rPr>
      <w:rFonts w:ascii="Symbol" w:hAnsi="Symbol"/>
    </w:rPr>
  </w:style>
  <w:style w:type="character" w:customStyle="1" w:styleId="WW-WW8Num26z0111">
    <w:name w:val="WW-WW8Num26z0111"/>
    <w:uiPriority w:val="99"/>
    <w:rsid w:val="00EB321C"/>
    <w:rPr>
      <w:i w:val="0"/>
    </w:rPr>
  </w:style>
  <w:style w:type="character" w:customStyle="1" w:styleId="WW-WW8Num27z0111">
    <w:name w:val="WW-WW8Num27z0111"/>
    <w:uiPriority w:val="99"/>
    <w:rsid w:val="00EB321C"/>
    <w:rPr>
      <w:rFonts w:ascii="Symbol" w:hAnsi="Symbol"/>
    </w:rPr>
  </w:style>
  <w:style w:type="character" w:customStyle="1" w:styleId="WW-WW8Num28z0111">
    <w:name w:val="WW-WW8Num28z0111"/>
    <w:uiPriority w:val="99"/>
    <w:rsid w:val="00EB321C"/>
    <w:rPr>
      <w:rFonts w:ascii="Symbol" w:hAnsi="Symbol"/>
    </w:rPr>
  </w:style>
  <w:style w:type="character" w:customStyle="1" w:styleId="WW-WW8Num29z0111">
    <w:name w:val="WW-WW8Num29z0111"/>
    <w:uiPriority w:val="99"/>
    <w:rsid w:val="00EB321C"/>
    <w:rPr>
      <w:rFonts w:ascii="Symbol" w:hAnsi="Symbol"/>
    </w:rPr>
  </w:style>
  <w:style w:type="character" w:customStyle="1" w:styleId="WW-WW8Num31z0111">
    <w:name w:val="WW-WW8Num31z0111"/>
    <w:uiPriority w:val="99"/>
    <w:rsid w:val="00EB321C"/>
    <w:rPr>
      <w:rFonts w:ascii="Symbol" w:hAnsi="Symbol"/>
    </w:rPr>
  </w:style>
  <w:style w:type="character" w:customStyle="1" w:styleId="WW-WW8Num34z0111">
    <w:name w:val="WW-WW8Num34z0111"/>
    <w:uiPriority w:val="99"/>
    <w:rsid w:val="00EB321C"/>
    <w:rPr>
      <w:rFonts w:ascii="Symbol" w:hAnsi="Symbol"/>
    </w:rPr>
  </w:style>
  <w:style w:type="character" w:customStyle="1" w:styleId="WW-WW8Num35z0111">
    <w:name w:val="WW-WW8Num35z0111"/>
    <w:uiPriority w:val="99"/>
    <w:rsid w:val="00EB321C"/>
    <w:rPr>
      <w:rFonts w:ascii="Symbol" w:hAnsi="Symbol"/>
    </w:rPr>
  </w:style>
  <w:style w:type="character" w:customStyle="1" w:styleId="WW-WW8Num38z1111">
    <w:name w:val="WW-WW8Num38z1111"/>
    <w:uiPriority w:val="99"/>
    <w:rsid w:val="00EB321C"/>
    <w:rPr>
      <w:rFonts w:ascii="Courier New" w:hAnsi="Courier New" w:cs="Courier New"/>
    </w:rPr>
  </w:style>
  <w:style w:type="character" w:customStyle="1" w:styleId="WW-WW8Num38z2111">
    <w:name w:val="WW-WW8Num38z2111"/>
    <w:uiPriority w:val="99"/>
    <w:rsid w:val="00EB321C"/>
    <w:rPr>
      <w:rFonts w:ascii="Wingdings" w:hAnsi="Wingdings"/>
    </w:rPr>
  </w:style>
  <w:style w:type="character" w:customStyle="1" w:styleId="WW-WW8Num38z3111">
    <w:name w:val="WW-WW8Num38z3111"/>
    <w:uiPriority w:val="99"/>
    <w:rsid w:val="00EB321C"/>
    <w:rPr>
      <w:rFonts w:ascii="Symbol" w:hAnsi="Symbol"/>
    </w:rPr>
  </w:style>
  <w:style w:type="character" w:customStyle="1" w:styleId="WW-WW8Num39z0111">
    <w:name w:val="WW-WW8Num39z0111"/>
    <w:uiPriority w:val="99"/>
    <w:rsid w:val="00EB321C"/>
    <w:rPr>
      <w:rFonts w:ascii="Symbol" w:hAnsi="Symbol"/>
    </w:rPr>
  </w:style>
  <w:style w:type="character" w:customStyle="1" w:styleId="WW-WW8Num40z0111">
    <w:name w:val="WW-WW8Num40z0111"/>
    <w:uiPriority w:val="99"/>
    <w:rsid w:val="00EB321C"/>
    <w:rPr>
      <w:rFonts w:ascii="Symbol" w:hAnsi="Symbol"/>
    </w:rPr>
  </w:style>
  <w:style w:type="character" w:customStyle="1" w:styleId="WW-WW8Num41z0111">
    <w:name w:val="WW-WW8Num41z0111"/>
    <w:uiPriority w:val="99"/>
    <w:rsid w:val="00EB321C"/>
    <w:rPr>
      <w:rFonts w:ascii="Symbol" w:hAnsi="Symbol"/>
    </w:rPr>
  </w:style>
  <w:style w:type="character" w:customStyle="1" w:styleId="WW-WW8Num42z0111">
    <w:name w:val="WW-WW8Num42z0111"/>
    <w:uiPriority w:val="99"/>
    <w:rsid w:val="00EB321C"/>
    <w:rPr>
      <w:rFonts w:ascii="Symbol" w:hAnsi="Symbol"/>
    </w:rPr>
  </w:style>
  <w:style w:type="character" w:customStyle="1" w:styleId="WW-WW8Num43z0111">
    <w:name w:val="WW-WW8Num43z0111"/>
    <w:uiPriority w:val="99"/>
    <w:rsid w:val="00EB321C"/>
    <w:rPr>
      <w:rFonts w:ascii="Symbol" w:hAnsi="Symbol"/>
    </w:rPr>
  </w:style>
  <w:style w:type="character" w:customStyle="1" w:styleId="WW-WW8Num44z0111">
    <w:name w:val="WW-WW8Num44z0111"/>
    <w:uiPriority w:val="99"/>
    <w:rsid w:val="00EB321C"/>
    <w:rPr>
      <w:rFonts w:ascii="Symbol" w:hAnsi="Symbol"/>
    </w:rPr>
  </w:style>
  <w:style w:type="character" w:customStyle="1" w:styleId="WW-WW8Num46z0111">
    <w:name w:val="WW-WW8Num46z0111"/>
    <w:uiPriority w:val="99"/>
    <w:rsid w:val="00EB321C"/>
    <w:rPr>
      <w:rFonts w:ascii="Symbol" w:hAnsi="Symbol"/>
    </w:rPr>
  </w:style>
  <w:style w:type="character" w:customStyle="1" w:styleId="WW-Absatz-Standardschriftart1111">
    <w:name w:val="WW-Absatz-Standardschriftart1111"/>
    <w:uiPriority w:val="99"/>
    <w:rsid w:val="00EB321C"/>
  </w:style>
  <w:style w:type="character" w:customStyle="1" w:styleId="WW-WW8Num2z01111">
    <w:name w:val="WW-WW8Num2z01111"/>
    <w:uiPriority w:val="99"/>
    <w:rsid w:val="00EB321C"/>
    <w:rPr>
      <w:rFonts w:ascii="Symbol" w:hAnsi="Symbol"/>
    </w:rPr>
  </w:style>
  <w:style w:type="character" w:customStyle="1" w:styleId="WW-WW8Num3z01111">
    <w:name w:val="WW-WW8Num3z01111"/>
    <w:uiPriority w:val="99"/>
    <w:rsid w:val="00EB321C"/>
    <w:rPr>
      <w:rFonts w:ascii="Symbol" w:hAnsi="Symbol"/>
    </w:rPr>
  </w:style>
  <w:style w:type="character" w:customStyle="1" w:styleId="WW-WW8Num4z01111">
    <w:name w:val="WW-WW8Num4z01111"/>
    <w:uiPriority w:val="99"/>
    <w:rsid w:val="00EB321C"/>
    <w:rPr>
      <w:rFonts w:ascii="Symbol" w:hAnsi="Symbol"/>
    </w:rPr>
  </w:style>
  <w:style w:type="character" w:customStyle="1" w:styleId="WW-WW8Num5z01111">
    <w:name w:val="WW-WW8Num5z01111"/>
    <w:uiPriority w:val="99"/>
    <w:rsid w:val="00EB321C"/>
    <w:rPr>
      <w:rFonts w:ascii="Symbol" w:hAnsi="Symbol" w:cs="Times New Roman"/>
    </w:rPr>
  </w:style>
  <w:style w:type="character" w:customStyle="1" w:styleId="WW-WW8Num6z01111">
    <w:name w:val="WW-WW8Num6z01111"/>
    <w:uiPriority w:val="99"/>
    <w:rsid w:val="00EB321C"/>
    <w:rPr>
      <w:rFonts w:ascii="Wingdings" w:hAnsi="Wingdings"/>
    </w:rPr>
  </w:style>
  <w:style w:type="character" w:customStyle="1" w:styleId="WW8Num7z0">
    <w:name w:val="WW8Num7z0"/>
    <w:rsid w:val="00EB321C"/>
    <w:rPr>
      <w:rFonts w:ascii="Symbol" w:hAnsi="Symbol"/>
    </w:rPr>
  </w:style>
  <w:style w:type="character" w:customStyle="1" w:styleId="WW8Num12z0">
    <w:name w:val="WW8Num12z0"/>
    <w:uiPriority w:val="99"/>
    <w:rsid w:val="00EB321C"/>
    <w:rPr>
      <w:rFonts w:ascii="Symbol" w:hAnsi="Symbol"/>
    </w:rPr>
  </w:style>
  <w:style w:type="character" w:customStyle="1" w:styleId="WW-WW8Num16z01111">
    <w:name w:val="WW-WW8Num16z01111"/>
    <w:uiPriority w:val="99"/>
    <w:rsid w:val="00EB321C"/>
    <w:rPr>
      <w:rFonts w:ascii="Symbol" w:hAnsi="Symbol"/>
    </w:rPr>
  </w:style>
  <w:style w:type="character" w:customStyle="1" w:styleId="WW-WW8Num17z01111">
    <w:name w:val="WW-WW8Num17z01111"/>
    <w:uiPriority w:val="99"/>
    <w:rsid w:val="00EB321C"/>
    <w:rPr>
      <w:rFonts w:ascii="Symbol" w:hAnsi="Symbol" w:cs="Times New Roman"/>
    </w:rPr>
  </w:style>
  <w:style w:type="character" w:customStyle="1" w:styleId="WW8Num18z0">
    <w:name w:val="WW8Num18z0"/>
    <w:rsid w:val="00EB321C"/>
    <w:rPr>
      <w:rFonts w:ascii="Symbol" w:hAnsi="Symbol"/>
    </w:rPr>
  </w:style>
  <w:style w:type="character" w:customStyle="1" w:styleId="WW8Num19z0">
    <w:name w:val="WW8Num19z0"/>
    <w:uiPriority w:val="99"/>
    <w:rsid w:val="00EB321C"/>
    <w:rPr>
      <w:rFonts w:ascii="Symbol" w:hAnsi="Symbol"/>
    </w:rPr>
  </w:style>
  <w:style w:type="character" w:customStyle="1" w:styleId="WW-WW8Num20z01111">
    <w:name w:val="WW-WW8Num20z01111"/>
    <w:uiPriority w:val="99"/>
    <w:rsid w:val="00EB321C"/>
    <w:rPr>
      <w:rFonts w:ascii="Symbol" w:hAnsi="Symbol"/>
    </w:rPr>
  </w:style>
  <w:style w:type="character" w:customStyle="1" w:styleId="WW8Num22z1">
    <w:name w:val="WW8Num22z1"/>
    <w:uiPriority w:val="99"/>
    <w:rsid w:val="00EB321C"/>
    <w:rPr>
      <w:rFonts w:ascii="Times New Roman" w:hAnsi="Times New Roman" w:cs="Times New Roman"/>
    </w:rPr>
  </w:style>
  <w:style w:type="character" w:customStyle="1" w:styleId="WW8Num23z0">
    <w:name w:val="WW8Num23z0"/>
    <w:rsid w:val="00EB321C"/>
    <w:rPr>
      <w:rFonts w:ascii="Courier New" w:hAnsi="Courier New"/>
      <w:color w:val="auto"/>
    </w:rPr>
  </w:style>
  <w:style w:type="character" w:customStyle="1" w:styleId="WW8Num24z0">
    <w:name w:val="WW8Num24z0"/>
    <w:uiPriority w:val="99"/>
    <w:rsid w:val="00EB321C"/>
    <w:rPr>
      <w:rFonts w:ascii="Symbol" w:hAnsi="Symbol"/>
    </w:rPr>
  </w:style>
  <w:style w:type="character" w:customStyle="1" w:styleId="WW8Num27z1">
    <w:name w:val="WW8Num27z1"/>
    <w:uiPriority w:val="99"/>
    <w:rsid w:val="00EB321C"/>
    <w:rPr>
      <w:rFonts w:ascii="Symbol" w:hAnsi="Symbol"/>
    </w:rPr>
  </w:style>
  <w:style w:type="character" w:customStyle="1" w:styleId="WW-WW8Num28z01111">
    <w:name w:val="WW-WW8Num28z01111"/>
    <w:uiPriority w:val="99"/>
    <w:rsid w:val="00EB321C"/>
    <w:rPr>
      <w:rFonts w:ascii="Symbol" w:hAnsi="Symbol"/>
    </w:rPr>
  </w:style>
  <w:style w:type="character" w:customStyle="1" w:styleId="WW-WW8Num29z01111">
    <w:name w:val="WW-WW8Num29z01111"/>
    <w:uiPriority w:val="99"/>
    <w:rsid w:val="00EB321C"/>
    <w:rPr>
      <w:i w:val="0"/>
    </w:rPr>
  </w:style>
  <w:style w:type="character" w:customStyle="1" w:styleId="WW8Num30z0">
    <w:name w:val="WW8Num30z0"/>
    <w:rsid w:val="00EB321C"/>
    <w:rPr>
      <w:rFonts w:ascii="Symbol" w:hAnsi="Symbol"/>
    </w:rPr>
  </w:style>
  <w:style w:type="character" w:customStyle="1" w:styleId="WW-WW8Num31z01111">
    <w:name w:val="WW-WW8Num31z01111"/>
    <w:uiPriority w:val="99"/>
    <w:rsid w:val="00EB321C"/>
    <w:rPr>
      <w:rFonts w:ascii="Symbol" w:hAnsi="Symbol"/>
    </w:rPr>
  </w:style>
  <w:style w:type="character" w:customStyle="1" w:styleId="WW8Num32z0">
    <w:name w:val="WW8Num32z0"/>
    <w:uiPriority w:val="99"/>
    <w:rsid w:val="00EB321C"/>
    <w:rPr>
      <w:rFonts w:ascii="Symbol" w:hAnsi="Symbol"/>
    </w:rPr>
  </w:style>
  <w:style w:type="character" w:customStyle="1" w:styleId="WW-WW8Num34z01111">
    <w:name w:val="WW-WW8Num34z01111"/>
    <w:uiPriority w:val="99"/>
    <w:rsid w:val="00EB321C"/>
    <w:rPr>
      <w:rFonts w:ascii="Symbol" w:hAnsi="Symbol"/>
    </w:rPr>
  </w:style>
  <w:style w:type="character" w:customStyle="1" w:styleId="WW8Num37z0">
    <w:name w:val="WW8Num37z0"/>
    <w:rsid w:val="00EB321C"/>
    <w:rPr>
      <w:rFonts w:ascii="Symbol" w:hAnsi="Symbol"/>
    </w:rPr>
  </w:style>
  <w:style w:type="character" w:customStyle="1" w:styleId="WW8Num38z0">
    <w:name w:val="WW8Num38z0"/>
    <w:rsid w:val="00EB321C"/>
    <w:rPr>
      <w:rFonts w:ascii="Symbol" w:hAnsi="Symbol"/>
    </w:rPr>
  </w:style>
  <w:style w:type="character" w:customStyle="1" w:styleId="WW8Num41z1">
    <w:name w:val="WW8Num41z1"/>
    <w:uiPriority w:val="99"/>
    <w:rsid w:val="00EB321C"/>
    <w:rPr>
      <w:rFonts w:ascii="Courier New" w:hAnsi="Courier New" w:cs="Courier New"/>
    </w:rPr>
  </w:style>
  <w:style w:type="character" w:customStyle="1" w:styleId="WW8Num41z2">
    <w:name w:val="WW8Num41z2"/>
    <w:uiPriority w:val="99"/>
    <w:rsid w:val="00EB321C"/>
    <w:rPr>
      <w:rFonts w:ascii="Wingdings" w:hAnsi="Wingdings"/>
    </w:rPr>
  </w:style>
  <w:style w:type="character" w:customStyle="1" w:styleId="WW8Num41z3">
    <w:name w:val="WW8Num41z3"/>
    <w:uiPriority w:val="99"/>
    <w:rsid w:val="00EB321C"/>
    <w:rPr>
      <w:rFonts w:ascii="Symbol" w:hAnsi="Symbol"/>
    </w:rPr>
  </w:style>
  <w:style w:type="character" w:customStyle="1" w:styleId="WW-WW8Num42z01111">
    <w:name w:val="WW-WW8Num42z01111"/>
    <w:uiPriority w:val="99"/>
    <w:rsid w:val="00EB321C"/>
    <w:rPr>
      <w:rFonts w:ascii="Symbol" w:hAnsi="Symbol"/>
    </w:rPr>
  </w:style>
  <w:style w:type="character" w:customStyle="1" w:styleId="WW-WW8Num43z01111">
    <w:name w:val="WW-WW8Num43z01111"/>
    <w:uiPriority w:val="99"/>
    <w:rsid w:val="00EB321C"/>
    <w:rPr>
      <w:rFonts w:ascii="Symbol" w:hAnsi="Symbol"/>
    </w:rPr>
  </w:style>
  <w:style w:type="character" w:customStyle="1" w:styleId="WW-WW8Num44z01111">
    <w:name w:val="WW-WW8Num44z01111"/>
    <w:uiPriority w:val="99"/>
    <w:rsid w:val="00EB321C"/>
    <w:rPr>
      <w:rFonts w:ascii="Symbol" w:hAnsi="Symbol"/>
    </w:rPr>
  </w:style>
  <w:style w:type="character" w:customStyle="1" w:styleId="WW8Num45z0">
    <w:name w:val="WW8Num45z0"/>
    <w:rsid w:val="00EB321C"/>
    <w:rPr>
      <w:rFonts w:ascii="Symbol" w:hAnsi="Symbol"/>
    </w:rPr>
  </w:style>
  <w:style w:type="character" w:customStyle="1" w:styleId="WW-WW8Num46z01111">
    <w:name w:val="WW-WW8Num46z01111"/>
    <w:uiPriority w:val="99"/>
    <w:rsid w:val="00EB321C"/>
    <w:rPr>
      <w:rFonts w:ascii="Symbol" w:hAnsi="Symbol"/>
    </w:rPr>
  </w:style>
  <w:style w:type="character" w:customStyle="1" w:styleId="WW8Num47z0">
    <w:name w:val="WW8Num47z0"/>
    <w:uiPriority w:val="99"/>
    <w:rsid w:val="00EB321C"/>
    <w:rPr>
      <w:rFonts w:ascii="Symbol" w:hAnsi="Symbol"/>
    </w:rPr>
  </w:style>
  <w:style w:type="character" w:customStyle="1" w:styleId="WW8Num49z0">
    <w:name w:val="WW8Num49z0"/>
    <w:uiPriority w:val="99"/>
    <w:rsid w:val="00EB321C"/>
    <w:rPr>
      <w:rFonts w:ascii="Symbol" w:hAnsi="Symbol"/>
    </w:rPr>
  </w:style>
  <w:style w:type="character" w:customStyle="1" w:styleId="WW-Absatz-Standardschriftart11111">
    <w:name w:val="WW-Absatz-Standardschriftart11111"/>
    <w:uiPriority w:val="99"/>
    <w:rsid w:val="00EB321C"/>
  </w:style>
  <w:style w:type="character" w:customStyle="1" w:styleId="WW-WW8Num2z011111">
    <w:name w:val="WW-WW8Num2z011111"/>
    <w:uiPriority w:val="99"/>
    <w:rsid w:val="00EB321C"/>
    <w:rPr>
      <w:rFonts w:ascii="Symbol" w:hAnsi="Symbol"/>
    </w:rPr>
  </w:style>
  <w:style w:type="character" w:customStyle="1" w:styleId="WW8Num2z1">
    <w:name w:val="WW8Num2z1"/>
    <w:uiPriority w:val="99"/>
    <w:rsid w:val="00EB321C"/>
    <w:rPr>
      <w:rFonts w:ascii="Courier New" w:hAnsi="Courier New"/>
    </w:rPr>
  </w:style>
  <w:style w:type="character" w:customStyle="1" w:styleId="WW8Num2z2">
    <w:name w:val="WW8Num2z2"/>
    <w:uiPriority w:val="99"/>
    <w:rsid w:val="00EB321C"/>
    <w:rPr>
      <w:rFonts w:ascii="Wingdings" w:hAnsi="Wingdings"/>
    </w:rPr>
  </w:style>
  <w:style w:type="character" w:customStyle="1" w:styleId="WW-WW8Num3z011111">
    <w:name w:val="WW-WW8Num3z011111"/>
    <w:uiPriority w:val="99"/>
    <w:rsid w:val="00EB321C"/>
    <w:rPr>
      <w:rFonts w:ascii="Symbol" w:hAnsi="Symbol"/>
    </w:rPr>
  </w:style>
  <w:style w:type="character" w:customStyle="1" w:styleId="WW8Num3z1">
    <w:name w:val="WW8Num3z1"/>
    <w:uiPriority w:val="99"/>
    <w:rsid w:val="00EB321C"/>
    <w:rPr>
      <w:rFonts w:ascii="Courier New" w:hAnsi="Courier New"/>
    </w:rPr>
  </w:style>
  <w:style w:type="character" w:customStyle="1" w:styleId="WW8Num3z2">
    <w:name w:val="WW8Num3z2"/>
    <w:uiPriority w:val="99"/>
    <w:rsid w:val="00EB321C"/>
    <w:rPr>
      <w:rFonts w:ascii="Wingdings" w:hAnsi="Wingdings"/>
    </w:rPr>
  </w:style>
  <w:style w:type="character" w:customStyle="1" w:styleId="WW-WW8Num4z011111">
    <w:name w:val="WW-WW8Num4z011111"/>
    <w:uiPriority w:val="99"/>
    <w:rsid w:val="00EB321C"/>
    <w:rPr>
      <w:rFonts w:ascii="Symbol" w:hAnsi="Symbol"/>
    </w:rPr>
  </w:style>
  <w:style w:type="character" w:customStyle="1" w:styleId="WW8Num4z1">
    <w:name w:val="WW8Num4z1"/>
    <w:uiPriority w:val="99"/>
    <w:rsid w:val="00EB321C"/>
    <w:rPr>
      <w:rFonts w:ascii="Courier New" w:hAnsi="Courier New" w:cs="Courier New"/>
    </w:rPr>
  </w:style>
  <w:style w:type="character" w:customStyle="1" w:styleId="WW8Num4z2">
    <w:name w:val="WW8Num4z2"/>
    <w:uiPriority w:val="99"/>
    <w:rsid w:val="00EB321C"/>
    <w:rPr>
      <w:rFonts w:ascii="Wingdings" w:hAnsi="Wingdings"/>
    </w:rPr>
  </w:style>
  <w:style w:type="character" w:customStyle="1" w:styleId="WW-WW8Num5z011111">
    <w:name w:val="WW-WW8Num5z011111"/>
    <w:uiPriority w:val="99"/>
    <w:rsid w:val="00EB321C"/>
    <w:rPr>
      <w:rFonts w:ascii="Symbol" w:hAnsi="Symbol" w:cs="Times New Roman"/>
    </w:rPr>
  </w:style>
  <w:style w:type="character" w:customStyle="1" w:styleId="WW8Num5z1">
    <w:name w:val="WW8Num5z1"/>
    <w:rsid w:val="00EB321C"/>
    <w:rPr>
      <w:rFonts w:ascii="Courier New" w:hAnsi="Courier New" w:cs="Courier New"/>
    </w:rPr>
  </w:style>
  <w:style w:type="character" w:customStyle="1" w:styleId="WW8Num5z2">
    <w:name w:val="WW8Num5z2"/>
    <w:rsid w:val="00EB321C"/>
    <w:rPr>
      <w:rFonts w:ascii="Wingdings" w:hAnsi="Wingdings" w:cs="Times New Roman"/>
    </w:rPr>
  </w:style>
  <w:style w:type="character" w:customStyle="1" w:styleId="WW-WW8Num6z011111">
    <w:name w:val="WW-WW8Num6z011111"/>
    <w:uiPriority w:val="99"/>
    <w:rsid w:val="00EB321C"/>
    <w:rPr>
      <w:rFonts w:ascii="Wingdings" w:hAnsi="Wingdings"/>
    </w:rPr>
  </w:style>
  <w:style w:type="character" w:customStyle="1" w:styleId="WW8Num6z1">
    <w:name w:val="WW8Num6z1"/>
    <w:rsid w:val="00EB321C"/>
    <w:rPr>
      <w:rFonts w:ascii="Courier New" w:hAnsi="Courier New" w:cs="Courier New"/>
    </w:rPr>
  </w:style>
  <w:style w:type="character" w:customStyle="1" w:styleId="WW8Num6z3">
    <w:name w:val="WW8Num6z3"/>
    <w:rsid w:val="00EB321C"/>
    <w:rPr>
      <w:rFonts w:ascii="Symbol" w:hAnsi="Symbol"/>
    </w:rPr>
  </w:style>
  <w:style w:type="character" w:customStyle="1" w:styleId="WW-WW8Num7z0">
    <w:name w:val="WW-WW8Num7z0"/>
    <w:uiPriority w:val="99"/>
    <w:rsid w:val="00EB321C"/>
    <w:rPr>
      <w:rFonts w:ascii="Symbol" w:hAnsi="Symbol"/>
    </w:rPr>
  </w:style>
  <w:style w:type="character" w:customStyle="1" w:styleId="WW8Num7z1">
    <w:name w:val="WW8Num7z1"/>
    <w:rsid w:val="00EB321C"/>
    <w:rPr>
      <w:rFonts w:ascii="Courier New" w:hAnsi="Courier New"/>
    </w:rPr>
  </w:style>
  <w:style w:type="character" w:customStyle="1" w:styleId="WW8Num7z2">
    <w:name w:val="WW8Num7z2"/>
    <w:rsid w:val="00EB321C"/>
    <w:rPr>
      <w:rFonts w:ascii="Wingdings" w:hAnsi="Wingdings"/>
    </w:rPr>
  </w:style>
  <w:style w:type="character" w:customStyle="1" w:styleId="WW8Num11z1">
    <w:name w:val="WW8Num11z1"/>
    <w:uiPriority w:val="99"/>
    <w:rsid w:val="00EB321C"/>
    <w:rPr>
      <w:rFonts w:cs="Arial"/>
      <w:sz w:val="24"/>
    </w:rPr>
  </w:style>
  <w:style w:type="character" w:customStyle="1" w:styleId="WW-WW8Num12z0">
    <w:name w:val="WW-WW8Num12z0"/>
    <w:uiPriority w:val="99"/>
    <w:rsid w:val="00EB321C"/>
    <w:rPr>
      <w:rFonts w:ascii="Symbol" w:hAnsi="Symbol"/>
    </w:rPr>
  </w:style>
  <w:style w:type="character" w:customStyle="1" w:styleId="WW8Num13z0">
    <w:name w:val="WW8Num13z0"/>
    <w:rsid w:val="00EB321C"/>
    <w:rPr>
      <w:rFonts w:ascii="Symbol" w:hAnsi="Symbol"/>
    </w:rPr>
  </w:style>
  <w:style w:type="character" w:customStyle="1" w:styleId="WW8Num13z1">
    <w:name w:val="WW8Num13z1"/>
    <w:rsid w:val="00EB321C"/>
    <w:rPr>
      <w:rFonts w:ascii="Courier New" w:hAnsi="Courier New"/>
    </w:rPr>
  </w:style>
  <w:style w:type="character" w:customStyle="1" w:styleId="WW8Num13z2">
    <w:name w:val="WW8Num13z2"/>
    <w:rsid w:val="00EB321C"/>
    <w:rPr>
      <w:rFonts w:ascii="Wingdings" w:hAnsi="Wingdings"/>
    </w:rPr>
  </w:style>
  <w:style w:type="character" w:customStyle="1" w:styleId="WW-WW8Num17z011111">
    <w:name w:val="WW-WW8Num17z011111"/>
    <w:uiPriority w:val="99"/>
    <w:rsid w:val="00EB321C"/>
    <w:rPr>
      <w:rFonts w:ascii="Symbol" w:hAnsi="Symbol"/>
    </w:rPr>
  </w:style>
  <w:style w:type="character" w:customStyle="1" w:styleId="WW8Num17z1">
    <w:name w:val="WW8Num17z1"/>
    <w:uiPriority w:val="99"/>
    <w:rsid w:val="00EB321C"/>
    <w:rPr>
      <w:rFonts w:ascii="Courier New" w:hAnsi="Courier New"/>
    </w:rPr>
  </w:style>
  <w:style w:type="character" w:customStyle="1" w:styleId="WW8Num17z2">
    <w:name w:val="WW8Num17z2"/>
    <w:uiPriority w:val="99"/>
    <w:rsid w:val="00EB321C"/>
    <w:rPr>
      <w:rFonts w:ascii="Wingdings" w:hAnsi="Wingdings"/>
    </w:rPr>
  </w:style>
  <w:style w:type="character" w:customStyle="1" w:styleId="WW-WW8Num18z0">
    <w:name w:val="WW-WW8Num18z0"/>
    <w:uiPriority w:val="99"/>
    <w:rsid w:val="00EB321C"/>
    <w:rPr>
      <w:rFonts w:ascii="Symbol" w:hAnsi="Symbol" w:cs="Times New Roman"/>
    </w:rPr>
  </w:style>
  <w:style w:type="character" w:customStyle="1" w:styleId="WW8Num18z1">
    <w:name w:val="WW8Num18z1"/>
    <w:rsid w:val="00EB321C"/>
    <w:rPr>
      <w:rFonts w:ascii="Courier New" w:hAnsi="Courier New" w:cs="Courier New"/>
    </w:rPr>
  </w:style>
  <w:style w:type="character" w:customStyle="1" w:styleId="WW8Num18z2">
    <w:name w:val="WW8Num18z2"/>
    <w:rsid w:val="00EB321C"/>
    <w:rPr>
      <w:rFonts w:ascii="Wingdings" w:hAnsi="Wingdings" w:cs="Times New Roman"/>
    </w:rPr>
  </w:style>
  <w:style w:type="character" w:customStyle="1" w:styleId="WW-WW8Num19z0">
    <w:name w:val="WW-WW8Num19z0"/>
    <w:uiPriority w:val="99"/>
    <w:rsid w:val="00EB321C"/>
    <w:rPr>
      <w:rFonts w:ascii="Symbol" w:hAnsi="Symbol"/>
    </w:rPr>
  </w:style>
  <w:style w:type="character" w:customStyle="1" w:styleId="WW-WW8Num19z11111">
    <w:name w:val="WW-WW8Num19z11111"/>
    <w:uiPriority w:val="99"/>
    <w:rsid w:val="00EB321C"/>
    <w:rPr>
      <w:rFonts w:ascii="Courier New" w:hAnsi="Courier New" w:cs="Courier New"/>
    </w:rPr>
  </w:style>
  <w:style w:type="character" w:customStyle="1" w:styleId="WW8Num19z2">
    <w:name w:val="WW8Num19z2"/>
    <w:uiPriority w:val="99"/>
    <w:rsid w:val="00EB321C"/>
    <w:rPr>
      <w:rFonts w:ascii="Wingdings" w:hAnsi="Wingdings"/>
    </w:rPr>
  </w:style>
  <w:style w:type="character" w:customStyle="1" w:styleId="WW8Num20z1">
    <w:name w:val="WW8Num20z1"/>
    <w:rsid w:val="00EB321C"/>
    <w:rPr>
      <w:b/>
    </w:rPr>
  </w:style>
  <w:style w:type="character" w:customStyle="1" w:styleId="WW-WW8Num21z01111">
    <w:name w:val="WW-WW8Num21z01111"/>
    <w:uiPriority w:val="99"/>
    <w:rsid w:val="00EB321C"/>
    <w:rPr>
      <w:rFonts w:ascii="Symbol" w:hAnsi="Symbol"/>
    </w:rPr>
  </w:style>
  <w:style w:type="character" w:customStyle="1" w:styleId="WW8Num22z0">
    <w:name w:val="WW8Num22z0"/>
    <w:uiPriority w:val="99"/>
    <w:rsid w:val="00EB321C"/>
    <w:rPr>
      <w:rFonts w:ascii="Symbol" w:hAnsi="Symbol"/>
    </w:rPr>
  </w:style>
  <w:style w:type="character" w:customStyle="1" w:styleId="WW-WW8Num22z1">
    <w:name w:val="WW-WW8Num22z1"/>
    <w:uiPriority w:val="99"/>
    <w:rsid w:val="00EB321C"/>
    <w:rPr>
      <w:rFonts w:ascii="Courier New" w:hAnsi="Courier New"/>
    </w:rPr>
  </w:style>
  <w:style w:type="character" w:customStyle="1" w:styleId="WW8Num22z2">
    <w:name w:val="WW8Num22z2"/>
    <w:uiPriority w:val="99"/>
    <w:rsid w:val="00EB321C"/>
    <w:rPr>
      <w:rFonts w:ascii="Wingdings" w:hAnsi="Wingdings"/>
    </w:rPr>
  </w:style>
  <w:style w:type="character" w:customStyle="1" w:styleId="WW-WW8Num23z0">
    <w:name w:val="WW-WW8Num23z0"/>
    <w:uiPriority w:val="99"/>
    <w:rsid w:val="00EB321C"/>
    <w:rPr>
      <w:rFonts w:ascii="Times New Roman" w:eastAsia="Times New Roman" w:hAnsi="Times New Roman" w:cs="Times New Roman"/>
    </w:rPr>
  </w:style>
  <w:style w:type="character" w:customStyle="1" w:styleId="WW8Num23z1">
    <w:name w:val="WW8Num23z1"/>
    <w:rsid w:val="00EB321C"/>
    <w:rPr>
      <w:rFonts w:ascii="Courier New" w:hAnsi="Courier New"/>
    </w:rPr>
  </w:style>
  <w:style w:type="character" w:customStyle="1" w:styleId="WW8Num23z2">
    <w:name w:val="WW8Num23z2"/>
    <w:rsid w:val="00EB321C"/>
    <w:rPr>
      <w:rFonts w:ascii="Wingdings" w:hAnsi="Wingdings"/>
    </w:rPr>
  </w:style>
  <w:style w:type="character" w:customStyle="1" w:styleId="WW8Num23z3">
    <w:name w:val="WW8Num23z3"/>
    <w:rsid w:val="00EB321C"/>
    <w:rPr>
      <w:rFonts w:ascii="Symbol" w:hAnsi="Symbol"/>
    </w:rPr>
  </w:style>
  <w:style w:type="character" w:customStyle="1" w:styleId="WW8Num25z1">
    <w:name w:val="WW8Num25z1"/>
    <w:rsid w:val="00EB321C"/>
    <w:rPr>
      <w:rFonts w:ascii="Times New Roman" w:eastAsia="Times New Roman" w:hAnsi="Times New Roman" w:cs="Times New Roman"/>
    </w:rPr>
  </w:style>
  <w:style w:type="character" w:customStyle="1" w:styleId="WW-WW8Num26z01111">
    <w:name w:val="WW-WW8Num26z01111"/>
    <w:uiPriority w:val="99"/>
    <w:rsid w:val="00EB321C"/>
    <w:rPr>
      <w:rFonts w:ascii="Courier New" w:hAnsi="Courier New"/>
      <w:color w:val="auto"/>
    </w:rPr>
  </w:style>
  <w:style w:type="character" w:customStyle="1" w:styleId="WW8Num26z1">
    <w:name w:val="WW8Num26z1"/>
    <w:rsid w:val="00EB321C"/>
    <w:rPr>
      <w:rFonts w:ascii="Courier New" w:hAnsi="Courier New" w:cs="Courier New"/>
    </w:rPr>
  </w:style>
  <w:style w:type="character" w:customStyle="1" w:styleId="WW8Num26z2">
    <w:name w:val="WW8Num26z2"/>
    <w:rsid w:val="00EB321C"/>
    <w:rPr>
      <w:rFonts w:ascii="Wingdings" w:hAnsi="Wingdings"/>
    </w:rPr>
  </w:style>
  <w:style w:type="character" w:customStyle="1" w:styleId="WW8Num26z3">
    <w:name w:val="WW8Num26z3"/>
    <w:rsid w:val="00EB321C"/>
    <w:rPr>
      <w:rFonts w:ascii="Symbol" w:hAnsi="Symbol"/>
    </w:rPr>
  </w:style>
  <w:style w:type="character" w:customStyle="1" w:styleId="WW-WW8Num27z01111">
    <w:name w:val="WW-WW8Num27z01111"/>
    <w:uiPriority w:val="99"/>
    <w:rsid w:val="00EB321C"/>
    <w:rPr>
      <w:rFonts w:ascii="Symbol" w:hAnsi="Symbol"/>
    </w:rPr>
  </w:style>
  <w:style w:type="character" w:customStyle="1" w:styleId="WW-WW8Num27z1">
    <w:name w:val="WW-WW8Num27z1"/>
    <w:uiPriority w:val="99"/>
    <w:rsid w:val="00EB321C"/>
    <w:rPr>
      <w:rFonts w:ascii="Courier New" w:hAnsi="Courier New" w:cs="Courier New"/>
    </w:rPr>
  </w:style>
  <w:style w:type="character" w:customStyle="1" w:styleId="WW8Num27z2">
    <w:name w:val="WW8Num27z2"/>
    <w:uiPriority w:val="99"/>
    <w:rsid w:val="00EB321C"/>
    <w:rPr>
      <w:rFonts w:ascii="Wingdings" w:hAnsi="Wingdings"/>
    </w:rPr>
  </w:style>
  <w:style w:type="character" w:customStyle="1" w:styleId="WW-WW8Num30z0">
    <w:name w:val="WW-WW8Num30z0"/>
    <w:uiPriority w:val="99"/>
    <w:rsid w:val="00EB321C"/>
    <w:rPr>
      <w:rFonts w:ascii="Symbol" w:hAnsi="Symbol"/>
    </w:rPr>
  </w:style>
  <w:style w:type="character" w:customStyle="1" w:styleId="WW8Num31z1">
    <w:name w:val="WW8Num31z1"/>
    <w:rsid w:val="00EB321C"/>
    <w:rPr>
      <w:rFonts w:ascii="Symbol" w:hAnsi="Symbol"/>
    </w:rPr>
  </w:style>
  <w:style w:type="character" w:customStyle="1" w:styleId="WW-WW8Num34z011111">
    <w:name w:val="WW-WW8Num34z011111"/>
    <w:uiPriority w:val="99"/>
    <w:rsid w:val="00EB321C"/>
    <w:rPr>
      <w:rFonts w:ascii="Symbol" w:hAnsi="Symbol"/>
    </w:rPr>
  </w:style>
  <w:style w:type="character" w:customStyle="1" w:styleId="WW8Num34z1">
    <w:name w:val="WW8Num34z1"/>
    <w:rsid w:val="00EB321C"/>
    <w:rPr>
      <w:rFonts w:ascii="Courier New" w:hAnsi="Courier New" w:cs="Courier New"/>
    </w:rPr>
  </w:style>
  <w:style w:type="character" w:customStyle="1" w:styleId="WW8Num34z2">
    <w:name w:val="WW8Num34z2"/>
    <w:rsid w:val="00EB321C"/>
    <w:rPr>
      <w:rFonts w:ascii="Wingdings" w:hAnsi="Wingdings"/>
    </w:rPr>
  </w:style>
  <w:style w:type="character" w:customStyle="1" w:styleId="WW-WW8Num35z01111">
    <w:name w:val="WW-WW8Num35z01111"/>
    <w:uiPriority w:val="99"/>
    <w:rsid w:val="00EB321C"/>
    <w:rPr>
      <w:i w:val="0"/>
    </w:rPr>
  </w:style>
  <w:style w:type="character" w:customStyle="1" w:styleId="WW8Num36z0">
    <w:name w:val="WW8Num36z0"/>
    <w:uiPriority w:val="99"/>
    <w:rsid w:val="00EB321C"/>
    <w:rPr>
      <w:rFonts w:ascii="Symbol" w:hAnsi="Symbol"/>
    </w:rPr>
  </w:style>
  <w:style w:type="character" w:customStyle="1" w:styleId="WW8Num36z1">
    <w:name w:val="WW8Num36z1"/>
    <w:rsid w:val="00EB321C"/>
    <w:rPr>
      <w:rFonts w:ascii="Courier New" w:hAnsi="Courier New"/>
    </w:rPr>
  </w:style>
  <w:style w:type="character" w:customStyle="1" w:styleId="WW8Num36z2">
    <w:name w:val="WW8Num36z2"/>
    <w:rsid w:val="00EB321C"/>
    <w:rPr>
      <w:rFonts w:ascii="Wingdings" w:hAnsi="Wingdings"/>
    </w:rPr>
  </w:style>
  <w:style w:type="character" w:customStyle="1" w:styleId="WW-WW8Num37z0">
    <w:name w:val="WW-WW8Num37z0"/>
    <w:uiPriority w:val="99"/>
    <w:rsid w:val="00EB321C"/>
    <w:rPr>
      <w:rFonts w:ascii="Symbol" w:hAnsi="Symbol"/>
    </w:rPr>
  </w:style>
  <w:style w:type="character" w:customStyle="1" w:styleId="WW8Num37z1">
    <w:name w:val="WW8Num37z1"/>
    <w:rsid w:val="00EB321C"/>
    <w:rPr>
      <w:rFonts w:ascii="Courier New" w:hAnsi="Courier New"/>
    </w:rPr>
  </w:style>
  <w:style w:type="character" w:customStyle="1" w:styleId="WW8Num37z2">
    <w:name w:val="WW8Num37z2"/>
    <w:rsid w:val="00EB321C"/>
    <w:rPr>
      <w:rFonts w:ascii="Wingdings" w:hAnsi="Wingdings"/>
    </w:rPr>
  </w:style>
  <w:style w:type="character" w:customStyle="1" w:styleId="WW-WW8Num38z0">
    <w:name w:val="WW-WW8Num38z0"/>
    <w:uiPriority w:val="99"/>
    <w:rsid w:val="00EB321C"/>
    <w:rPr>
      <w:rFonts w:ascii="Symbol" w:hAnsi="Symbol"/>
    </w:rPr>
  </w:style>
  <w:style w:type="character" w:customStyle="1" w:styleId="WW-WW8Num39z01111">
    <w:name w:val="WW-WW8Num39z01111"/>
    <w:uiPriority w:val="99"/>
    <w:rsid w:val="00EB321C"/>
    <w:rPr>
      <w:rFonts w:ascii="Symbol" w:hAnsi="Symbol"/>
    </w:rPr>
  </w:style>
  <w:style w:type="character" w:customStyle="1" w:styleId="WW8Num39z1">
    <w:name w:val="WW8Num39z1"/>
    <w:rsid w:val="00EB321C"/>
    <w:rPr>
      <w:rFonts w:ascii="Courier New" w:hAnsi="Courier New"/>
    </w:rPr>
  </w:style>
  <w:style w:type="character" w:customStyle="1" w:styleId="WW8Num39z2">
    <w:name w:val="WW8Num39z2"/>
    <w:rsid w:val="00EB321C"/>
    <w:rPr>
      <w:rFonts w:ascii="Wingdings" w:hAnsi="Wingdings"/>
    </w:rPr>
  </w:style>
  <w:style w:type="character" w:customStyle="1" w:styleId="WW-WW8Num41z01111">
    <w:name w:val="WW-WW8Num41z01111"/>
    <w:uiPriority w:val="99"/>
    <w:rsid w:val="00EB321C"/>
    <w:rPr>
      <w:rFonts w:ascii="Symbol" w:hAnsi="Symbol"/>
    </w:rPr>
  </w:style>
  <w:style w:type="character" w:customStyle="1" w:styleId="WW-WW8Num41z1">
    <w:name w:val="WW-WW8Num41z1"/>
    <w:uiPriority w:val="99"/>
    <w:rsid w:val="00EB321C"/>
    <w:rPr>
      <w:rFonts w:ascii="Courier New" w:hAnsi="Courier New" w:cs="Courier New"/>
    </w:rPr>
  </w:style>
  <w:style w:type="character" w:customStyle="1" w:styleId="WW-WW8Num41z2">
    <w:name w:val="WW-WW8Num41z2"/>
    <w:uiPriority w:val="99"/>
    <w:rsid w:val="00EB321C"/>
    <w:rPr>
      <w:rFonts w:ascii="Wingdings" w:hAnsi="Wingdings" w:cs="Times New Roman"/>
    </w:rPr>
  </w:style>
  <w:style w:type="character" w:customStyle="1" w:styleId="WW-WW8Num41z3">
    <w:name w:val="WW-WW8Num41z3"/>
    <w:uiPriority w:val="99"/>
    <w:rsid w:val="00EB321C"/>
    <w:rPr>
      <w:rFonts w:ascii="Symbol" w:hAnsi="Symbol" w:cs="Times New Roman"/>
    </w:rPr>
  </w:style>
  <w:style w:type="character" w:customStyle="1" w:styleId="WW-WW8Num42z011111">
    <w:name w:val="WW-WW8Num42z011111"/>
    <w:uiPriority w:val="99"/>
    <w:rsid w:val="00EB321C"/>
    <w:rPr>
      <w:rFonts w:ascii="Symbol" w:hAnsi="Symbol"/>
    </w:rPr>
  </w:style>
  <w:style w:type="character" w:customStyle="1" w:styleId="WW-WW8Num45z0">
    <w:name w:val="WW-WW8Num45z0"/>
    <w:uiPriority w:val="99"/>
    <w:rsid w:val="00EB321C"/>
    <w:rPr>
      <w:rFonts w:ascii="Symbol" w:hAnsi="Symbol"/>
    </w:rPr>
  </w:style>
  <w:style w:type="character" w:customStyle="1" w:styleId="WW8Num45z1">
    <w:name w:val="WW8Num45z1"/>
    <w:rsid w:val="00EB321C"/>
    <w:rPr>
      <w:rFonts w:ascii="Courier New" w:hAnsi="Courier New"/>
    </w:rPr>
  </w:style>
  <w:style w:type="character" w:customStyle="1" w:styleId="WW8Num45z2">
    <w:name w:val="WW8Num45z2"/>
    <w:rsid w:val="00EB321C"/>
    <w:rPr>
      <w:rFonts w:ascii="Wingdings" w:hAnsi="Wingdings"/>
    </w:rPr>
  </w:style>
  <w:style w:type="character" w:customStyle="1" w:styleId="WW-WW8Num46z011111">
    <w:name w:val="WW-WW8Num46z011111"/>
    <w:uiPriority w:val="99"/>
    <w:rsid w:val="00EB321C"/>
    <w:rPr>
      <w:rFonts w:ascii="Symbol" w:hAnsi="Symbol"/>
    </w:rPr>
  </w:style>
  <w:style w:type="character" w:customStyle="1" w:styleId="WW8Num46z1">
    <w:name w:val="WW8Num46z1"/>
    <w:rsid w:val="00EB321C"/>
    <w:rPr>
      <w:rFonts w:ascii="Courier New" w:hAnsi="Courier New" w:cs="Courier New"/>
    </w:rPr>
  </w:style>
  <w:style w:type="character" w:customStyle="1" w:styleId="WW8Num46z2">
    <w:name w:val="WW8Num46z2"/>
    <w:rsid w:val="00EB321C"/>
    <w:rPr>
      <w:rFonts w:ascii="Wingdings" w:hAnsi="Wingdings"/>
    </w:rPr>
  </w:style>
  <w:style w:type="character" w:customStyle="1" w:styleId="WW8Num50z1">
    <w:name w:val="WW8Num50z1"/>
    <w:uiPriority w:val="99"/>
    <w:rsid w:val="00EB321C"/>
    <w:rPr>
      <w:rFonts w:ascii="Courier New" w:hAnsi="Courier New" w:cs="Courier New"/>
    </w:rPr>
  </w:style>
  <w:style w:type="character" w:customStyle="1" w:styleId="WW8Num50z2">
    <w:name w:val="WW8Num50z2"/>
    <w:uiPriority w:val="99"/>
    <w:rsid w:val="00EB321C"/>
    <w:rPr>
      <w:rFonts w:ascii="Wingdings" w:hAnsi="Wingdings"/>
    </w:rPr>
  </w:style>
  <w:style w:type="character" w:customStyle="1" w:styleId="WW8Num50z3">
    <w:name w:val="WW8Num50z3"/>
    <w:uiPriority w:val="99"/>
    <w:rsid w:val="00EB321C"/>
    <w:rPr>
      <w:rFonts w:ascii="Symbol" w:hAnsi="Symbol"/>
    </w:rPr>
  </w:style>
  <w:style w:type="character" w:customStyle="1" w:styleId="WW8Num51z0">
    <w:name w:val="WW8Num51z0"/>
    <w:uiPriority w:val="99"/>
    <w:rsid w:val="00EB321C"/>
    <w:rPr>
      <w:rFonts w:ascii="Symbol" w:hAnsi="Symbol"/>
    </w:rPr>
  </w:style>
  <w:style w:type="character" w:customStyle="1" w:styleId="WW8Num51z1">
    <w:name w:val="WW8Num51z1"/>
    <w:uiPriority w:val="99"/>
    <w:rsid w:val="00EB321C"/>
    <w:rPr>
      <w:rFonts w:ascii="Courier New" w:hAnsi="Courier New" w:cs="Courier New"/>
    </w:rPr>
  </w:style>
  <w:style w:type="character" w:customStyle="1" w:styleId="WW8Num51z2">
    <w:name w:val="WW8Num51z2"/>
    <w:uiPriority w:val="99"/>
    <w:rsid w:val="00EB321C"/>
    <w:rPr>
      <w:rFonts w:ascii="Wingdings" w:hAnsi="Wingdings"/>
    </w:rPr>
  </w:style>
  <w:style w:type="character" w:customStyle="1" w:styleId="WW8Num52z0">
    <w:name w:val="WW8Num52z0"/>
    <w:rsid w:val="00EB321C"/>
    <w:rPr>
      <w:rFonts w:ascii="Symbol" w:hAnsi="Symbol"/>
    </w:rPr>
  </w:style>
  <w:style w:type="character" w:customStyle="1" w:styleId="WW8Num52z1">
    <w:name w:val="WW8Num52z1"/>
    <w:rsid w:val="00EB321C"/>
    <w:rPr>
      <w:rFonts w:ascii="Courier New" w:hAnsi="Courier New"/>
    </w:rPr>
  </w:style>
  <w:style w:type="character" w:customStyle="1" w:styleId="WW8Num52z2">
    <w:name w:val="WW8Num52z2"/>
    <w:rsid w:val="00EB321C"/>
    <w:rPr>
      <w:rFonts w:ascii="Wingdings" w:hAnsi="Wingdings"/>
    </w:rPr>
  </w:style>
  <w:style w:type="character" w:customStyle="1" w:styleId="WW8Num53z0">
    <w:name w:val="WW8Num53z0"/>
    <w:uiPriority w:val="99"/>
    <w:rsid w:val="00EB321C"/>
    <w:rPr>
      <w:rFonts w:ascii="Symbol" w:hAnsi="Symbol"/>
    </w:rPr>
  </w:style>
  <w:style w:type="character" w:customStyle="1" w:styleId="WW8Num54z0">
    <w:name w:val="WW8Num54z0"/>
    <w:uiPriority w:val="99"/>
    <w:rsid w:val="00EB321C"/>
    <w:rPr>
      <w:rFonts w:ascii="Times New Roman" w:eastAsia="Times New Roman" w:hAnsi="Times New Roman" w:cs="Times New Roman"/>
    </w:rPr>
  </w:style>
  <w:style w:type="character" w:customStyle="1" w:styleId="WW8Num55z0">
    <w:name w:val="WW8Num55z0"/>
    <w:rsid w:val="00EB321C"/>
    <w:rPr>
      <w:rFonts w:ascii="Symbol" w:hAnsi="Symbol"/>
    </w:rPr>
  </w:style>
  <w:style w:type="character" w:customStyle="1" w:styleId="WW8Num55z1">
    <w:name w:val="WW8Num55z1"/>
    <w:rsid w:val="00EB321C"/>
    <w:rPr>
      <w:rFonts w:ascii="Courier New" w:hAnsi="Courier New"/>
    </w:rPr>
  </w:style>
  <w:style w:type="character" w:customStyle="1" w:styleId="WW8Num55z2">
    <w:name w:val="WW8Num55z2"/>
    <w:rsid w:val="00EB321C"/>
    <w:rPr>
      <w:rFonts w:ascii="Wingdings" w:hAnsi="Wingdings"/>
    </w:rPr>
  </w:style>
  <w:style w:type="character" w:customStyle="1" w:styleId="WW8Num56z0">
    <w:name w:val="WW8Num56z0"/>
    <w:uiPriority w:val="99"/>
    <w:rsid w:val="00EB321C"/>
    <w:rPr>
      <w:rFonts w:ascii="Symbol" w:hAnsi="Symbol"/>
    </w:rPr>
  </w:style>
  <w:style w:type="character" w:customStyle="1" w:styleId="WW8Num56z1">
    <w:name w:val="WW8Num56z1"/>
    <w:rsid w:val="00EB321C"/>
    <w:rPr>
      <w:rFonts w:ascii="Courier New" w:hAnsi="Courier New" w:cs="Courier New"/>
    </w:rPr>
  </w:style>
  <w:style w:type="character" w:customStyle="1" w:styleId="WW8Num56z2">
    <w:name w:val="WW8Num56z2"/>
    <w:rsid w:val="00EB321C"/>
    <w:rPr>
      <w:rFonts w:ascii="Wingdings" w:hAnsi="Wingdings"/>
    </w:rPr>
  </w:style>
  <w:style w:type="character" w:customStyle="1" w:styleId="WW8Num57z0">
    <w:name w:val="WW8Num57z0"/>
    <w:uiPriority w:val="99"/>
    <w:rsid w:val="00EB321C"/>
    <w:rPr>
      <w:rFonts w:ascii="Symbol" w:hAnsi="Symbol"/>
    </w:rPr>
  </w:style>
  <w:style w:type="character" w:customStyle="1" w:styleId="WW8Num57z1">
    <w:name w:val="WW8Num57z1"/>
    <w:uiPriority w:val="99"/>
    <w:rsid w:val="00EB321C"/>
    <w:rPr>
      <w:rFonts w:ascii="Courier New" w:hAnsi="Courier New"/>
    </w:rPr>
  </w:style>
  <w:style w:type="character" w:customStyle="1" w:styleId="WW8Num57z2">
    <w:name w:val="WW8Num57z2"/>
    <w:uiPriority w:val="99"/>
    <w:rsid w:val="00EB321C"/>
    <w:rPr>
      <w:rFonts w:ascii="Wingdings" w:hAnsi="Wingdings"/>
    </w:rPr>
  </w:style>
  <w:style w:type="character" w:customStyle="1" w:styleId="WW8Num58z0">
    <w:name w:val="WW8Num58z0"/>
    <w:uiPriority w:val="99"/>
    <w:rsid w:val="00EB321C"/>
    <w:rPr>
      <w:rFonts w:ascii="Symbol" w:hAnsi="Symbol"/>
    </w:rPr>
  </w:style>
  <w:style w:type="character" w:customStyle="1" w:styleId="WW8Num58z1">
    <w:name w:val="WW8Num58z1"/>
    <w:uiPriority w:val="99"/>
    <w:rsid w:val="00EB321C"/>
    <w:rPr>
      <w:rFonts w:ascii="Courier New" w:hAnsi="Courier New"/>
    </w:rPr>
  </w:style>
  <w:style w:type="character" w:customStyle="1" w:styleId="WW8Num58z2">
    <w:name w:val="WW8Num58z2"/>
    <w:uiPriority w:val="99"/>
    <w:rsid w:val="00EB321C"/>
    <w:rPr>
      <w:rFonts w:ascii="Wingdings" w:hAnsi="Wingdings"/>
    </w:rPr>
  </w:style>
  <w:style w:type="character" w:customStyle="1" w:styleId="WW8Num60z0">
    <w:name w:val="WW8Num60z0"/>
    <w:uiPriority w:val="99"/>
    <w:rsid w:val="00EB321C"/>
    <w:rPr>
      <w:rFonts w:ascii="Symbol" w:hAnsi="Symbol"/>
    </w:rPr>
  </w:style>
  <w:style w:type="character" w:customStyle="1" w:styleId="WW8Num60z1">
    <w:name w:val="WW8Num60z1"/>
    <w:uiPriority w:val="99"/>
    <w:rsid w:val="00EB321C"/>
    <w:rPr>
      <w:rFonts w:ascii="Courier New" w:hAnsi="Courier New"/>
    </w:rPr>
  </w:style>
  <w:style w:type="character" w:customStyle="1" w:styleId="WW8Num60z2">
    <w:name w:val="WW8Num60z2"/>
    <w:uiPriority w:val="99"/>
    <w:rsid w:val="00EB321C"/>
    <w:rPr>
      <w:rFonts w:ascii="Wingdings" w:hAnsi="Wingdings"/>
    </w:rPr>
  </w:style>
  <w:style w:type="character" w:customStyle="1" w:styleId="WW-DefaultParagraphFont">
    <w:name w:val="WW-Default Paragraph Font"/>
    <w:uiPriority w:val="99"/>
    <w:rsid w:val="00EB321C"/>
  </w:style>
  <w:style w:type="character" w:styleId="PageNumber">
    <w:name w:val="page number"/>
    <w:basedOn w:val="WW-DefaultParagraphFont"/>
    <w:rsid w:val="00EB321C"/>
  </w:style>
  <w:style w:type="character" w:styleId="Hyperlink">
    <w:name w:val="Hyperlink"/>
    <w:uiPriority w:val="99"/>
    <w:rsid w:val="00EB321C"/>
    <w:rPr>
      <w:color w:val="0000FF"/>
      <w:u w:val="single"/>
    </w:rPr>
  </w:style>
  <w:style w:type="character" w:customStyle="1" w:styleId="FootnoteCharacters">
    <w:name w:val="Footnote Characters"/>
    <w:uiPriority w:val="99"/>
    <w:rsid w:val="00EB321C"/>
  </w:style>
  <w:style w:type="character" w:customStyle="1" w:styleId="WW-FootnoteCharacters">
    <w:name w:val="WW-Footnote Characters"/>
    <w:uiPriority w:val="99"/>
    <w:rsid w:val="00EB321C"/>
  </w:style>
  <w:style w:type="character" w:customStyle="1" w:styleId="WW-FootnoteCharacters1">
    <w:name w:val="WW-Footnote Characters1"/>
    <w:uiPriority w:val="99"/>
    <w:rsid w:val="00EB321C"/>
  </w:style>
  <w:style w:type="character" w:customStyle="1" w:styleId="WW-FootnoteCharacters11">
    <w:name w:val="WW-Footnote Characters11"/>
    <w:uiPriority w:val="99"/>
    <w:rsid w:val="00EB321C"/>
  </w:style>
  <w:style w:type="character" w:customStyle="1" w:styleId="WW-FootnoteCharacters111">
    <w:name w:val="WW-Footnote Characters111"/>
    <w:uiPriority w:val="99"/>
    <w:rsid w:val="00EB321C"/>
  </w:style>
  <w:style w:type="character" w:customStyle="1" w:styleId="WW-FootnoteCharacters1111">
    <w:name w:val="WW-Footnote Characters1111"/>
    <w:uiPriority w:val="99"/>
    <w:rsid w:val="00EB321C"/>
  </w:style>
  <w:style w:type="character" w:customStyle="1" w:styleId="WW-FootnoteCharacters11111">
    <w:name w:val="WW-Footnote Characters11111"/>
    <w:uiPriority w:val="99"/>
    <w:rsid w:val="00EB321C"/>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EB321C"/>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uiPriority w:val="99"/>
    <w:rsid w:val="00EB321C"/>
    <w:rPr>
      <w:rFonts w:ascii="Arial" w:eastAsia="Times New Roman" w:hAnsi="Arial" w:cs="Times New Roman"/>
      <w:sz w:val="24"/>
      <w:szCs w:val="20"/>
      <w:lang w:val="sr-Cyrl-CS" w:eastAsia="ar-SA"/>
    </w:rPr>
  </w:style>
  <w:style w:type="paragraph" w:styleId="List">
    <w:name w:val="List"/>
    <w:basedOn w:val="BodyText"/>
    <w:rsid w:val="00EB321C"/>
    <w:pPr>
      <w:widowControl w:val="0"/>
      <w:spacing w:after="120"/>
      <w:jc w:val="left"/>
    </w:pPr>
    <w:rPr>
      <w:rFonts w:ascii="Tahoma" w:eastAsia="Tahoma" w:hAnsi="Tahoma"/>
      <w:szCs w:val="24"/>
      <w:lang w:val="en-US"/>
    </w:rPr>
  </w:style>
  <w:style w:type="paragraph" w:styleId="Caption">
    <w:name w:val="caption"/>
    <w:basedOn w:val="Normal"/>
    <w:qFormat/>
    <w:rsid w:val="00EB321C"/>
    <w:pPr>
      <w:suppressLineNumbers/>
      <w:spacing w:after="120"/>
    </w:pPr>
    <w:rPr>
      <w:rFonts w:cs="Tahoma"/>
      <w:i/>
      <w:iCs/>
      <w:sz w:val="20"/>
    </w:rPr>
  </w:style>
  <w:style w:type="paragraph" w:customStyle="1" w:styleId="Index">
    <w:name w:val="Index"/>
    <w:basedOn w:val="Normal"/>
    <w:rsid w:val="00EB321C"/>
    <w:pPr>
      <w:suppressLineNumbers/>
    </w:pPr>
    <w:rPr>
      <w:rFonts w:cs="Tahoma"/>
    </w:rPr>
  </w:style>
  <w:style w:type="paragraph" w:customStyle="1" w:styleId="Heading">
    <w:name w:val="Heading"/>
    <w:basedOn w:val="Normal"/>
    <w:next w:val="BodyText"/>
    <w:rsid w:val="00EB321C"/>
    <w:pPr>
      <w:keepNext/>
      <w:spacing w:before="240" w:after="120"/>
    </w:pPr>
    <w:rPr>
      <w:rFonts w:eastAsia="Lucida Sans Unicode" w:cs="Tahoma"/>
      <w:sz w:val="28"/>
      <w:szCs w:val="28"/>
    </w:rPr>
  </w:style>
  <w:style w:type="paragraph" w:customStyle="1" w:styleId="WW-Caption">
    <w:name w:val="WW-Caption"/>
    <w:basedOn w:val="Normal"/>
    <w:uiPriority w:val="99"/>
    <w:rsid w:val="00EB321C"/>
    <w:pPr>
      <w:suppressLineNumbers/>
      <w:spacing w:after="120"/>
    </w:pPr>
    <w:rPr>
      <w:rFonts w:cs="Tahoma"/>
      <w:i/>
      <w:iCs/>
      <w:sz w:val="20"/>
    </w:rPr>
  </w:style>
  <w:style w:type="paragraph" w:customStyle="1" w:styleId="WW-Index">
    <w:name w:val="WW-Index"/>
    <w:basedOn w:val="Normal"/>
    <w:uiPriority w:val="99"/>
    <w:rsid w:val="00EB321C"/>
    <w:pPr>
      <w:suppressLineNumbers/>
    </w:pPr>
    <w:rPr>
      <w:rFonts w:cs="Tahoma"/>
    </w:rPr>
  </w:style>
  <w:style w:type="paragraph" w:customStyle="1" w:styleId="WW-Heading">
    <w:name w:val="WW-Heading"/>
    <w:basedOn w:val="Normal"/>
    <w:next w:val="BodyText"/>
    <w:uiPriority w:val="99"/>
    <w:rsid w:val="00EB321C"/>
    <w:pPr>
      <w:keepNext/>
      <w:spacing w:before="240" w:after="120"/>
    </w:pPr>
    <w:rPr>
      <w:rFonts w:eastAsia="Lucida Sans Unicode" w:cs="Tahoma"/>
      <w:sz w:val="28"/>
      <w:szCs w:val="28"/>
    </w:rPr>
  </w:style>
  <w:style w:type="paragraph" w:customStyle="1" w:styleId="WW-Caption1">
    <w:name w:val="WW-Caption1"/>
    <w:basedOn w:val="Normal"/>
    <w:uiPriority w:val="99"/>
    <w:rsid w:val="00EB321C"/>
    <w:pPr>
      <w:suppressLineNumbers/>
      <w:spacing w:after="120"/>
    </w:pPr>
    <w:rPr>
      <w:rFonts w:cs="Tahoma"/>
      <w:i/>
      <w:iCs/>
      <w:sz w:val="20"/>
    </w:rPr>
  </w:style>
  <w:style w:type="paragraph" w:customStyle="1" w:styleId="WW-Index1">
    <w:name w:val="WW-Index1"/>
    <w:basedOn w:val="Normal"/>
    <w:uiPriority w:val="99"/>
    <w:rsid w:val="00EB321C"/>
    <w:pPr>
      <w:suppressLineNumbers/>
    </w:pPr>
    <w:rPr>
      <w:rFonts w:cs="Tahoma"/>
    </w:rPr>
  </w:style>
  <w:style w:type="paragraph" w:customStyle="1" w:styleId="WW-Heading1">
    <w:name w:val="WW-Heading1"/>
    <w:basedOn w:val="Normal"/>
    <w:next w:val="BodyText"/>
    <w:uiPriority w:val="99"/>
    <w:rsid w:val="00EB321C"/>
    <w:pPr>
      <w:keepNext/>
      <w:spacing w:before="240" w:after="120"/>
    </w:pPr>
    <w:rPr>
      <w:rFonts w:eastAsia="Lucida Sans Unicode" w:cs="Tahoma"/>
      <w:sz w:val="28"/>
      <w:szCs w:val="28"/>
    </w:rPr>
  </w:style>
  <w:style w:type="paragraph" w:customStyle="1" w:styleId="WW-Caption11">
    <w:name w:val="WW-Caption11"/>
    <w:basedOn w:val="Normal"/>
    <w:uiPriority w:val="99"/>
    <w:rsid w:val="00EB321C"/>
    <w:pPr>
      <w:suppressLineNumbers/>
      <w:spacing w:after="120"/>
    </w:pPr>
    <w:rPr>
      <w:rFonts w:cs="Tahoma"/>
      <w:i/>
      <w:iCs/>
      <w:sz w:val="20"/>
    </w:rPr>
  </w:style>
  <w:style w:type="paragraph" w:customStyle="1" w:styleId="WW-Index11">
    <w:name w:val="WW-Index11"/>
    <w:basedOn w:val="Normal"/>
    <w:uiPriority w:val="99"/>
    <w:rsid w:val="00EB321C"/>
    <w:pPr>
      <w:suppressLineNumbers/>
    </w:pPr>
    <w:rPr>
      <w:rFonts w:cs="Tahoma"/>
    </w:rPr>
  </w:style>
  <w:style w:type="paragraph" w:customStyle="1" w:styleId="WW-Heading11">
    <w:name w:val="WW-Heading11"/>
    <w:basedOn w:val="Normal"/>
    <w:next w:val="BodyText"/>
    <w:uiPriority w:val="99"/>
    <w:rsid w:val="00EB321C"/>
    <w:pPr>
      <w:keepNext/>
      <w:spacing w:before="240" w:after="120"/>
    </w:pPr>
    <w:rPr>
      <w:rFonts w:eastAsia="Lucida Sans Unicode" w:cs="Tahoma"/>
      <w:sz w:val="28"/>
      <w:szCs w:val="28"/>
    </w:rPr>
  </w:style>
  <w:style w:type="paragraph" w:customStyle="1" w:styleId="WW-Caption111">
    <w:name w:val="WW-Caption111"/>
    <w:basedOn w:val="Normal"/>
    <w:uiPriority w:val="99"/>
    <w:rsid w:val="00EB321C"/>
    <w:pPr>
      <w:suppressLineNumbers/>
      <w:spacing w:after="120"/>
    </w:pPr>
    <w:rPr>
      <w:rFonts w:cs="Tahoma"/>
      <w:i/>
      <w:iCs/>
      <w:sz w:val="20"/>
    </w:rPr>
  </w:style>
  <w:style w:type="paragraph" w:customStyle="1" w:styleId="WW-Index111">
    <w:name w:val="WW-Index111"/>
    <w:basedOn w:val="Normal"/>
    <w:uiPriority w:val="99"/>
    <w:rsid w:val="00EB321C"/>
    <w:pPr>
      <w:suppressLineNumbers/>
    </w:pPr>
    <w:rPr>
      <w:rFonts w:cs="Tahoma"/>
    </w:rPr>
  </w:style>
  <w:style w:type="paragraph" w:customStyle="1" w:styleId="WW-Heading111">
    <w:name w:val="WW-Heading111"/>
    <w:basedOn w:val="Normal"/>
    <w:next w:val="BodyText"/>
    <w:uiPriority w:val="99"/>
    <w:rsid w:val="00EB321C"/>
    <w:pPr>
      <w:keepNext/>
      <w:spacing w:before="240" w:after="120"/>
    </w:pPr>
    <w:rPr>
      <w:rFonts w:eastAsia="Lucida Sans Unicode" w:cs="Tahoma"/>
      <w:sz w:val="28"/>
      <w:szCs w:val="28"/>
    </w:rPr>
  </w:style>
  <w:style w:type="paragraph" w:customStyle="1" w:styleId="WW-Caption1111">
    <w:name w:val="WW-Caption1111"/>
    <w:basedOn w:val="Normal"/>
    <w:uiPriority w:val="99"/>
    <w:rsid w:val="00EB321C"/>
    <w:pPr>
      <w:suppressLineNumbers/>
      <w:spacing w:after="120"/>
    </w:pPr>
    <w:rPr>
      <w:rFonts w:cs="Tahoma"/>
      <w:i/>
      <w:iCs/>
      <w:sz w:val="20"/>
    </w:rPr>
  </w:style>
  <w:style w:type="paragraph" w:customStyle="1" w:styleId="WW-Index1111">
    <w:name w:val="WW-Index1111"/>
    <w:basedOn w:val="Normal"/>
    <w:uiPriority w:val="99"/>
    <w:rsid w:val="00EB321C"/>
    <w:pPr>
      <w:suppressLineNumbers/>
    </w:pPr>
    <w:rPr>
      <w:rFonts w:cs="Tahoma"/>
    </w:rPr>
  </w:style>
  <w:style w:type="paragraph" w:customStyle="1" w:styleId="WW-Heading1111">
    <w:name w:val="WW-Heading1111"/>
    <w:basedOn w:val="Normal"/>
    <w:next w:val="BodyText"/>
    <w:uiPriority w:val="99"/>
    <w:rsid w:val="00EB321C"/>
    <w:pPr>
      <w:keepNext/>
      <w:spacing w:before="240" w:after="120"/>
    </w:pPr>
    <w:rPr>
      <w:rFonts w:eastAsia="Lucida Sans Unicode" w:cs="Tahoma"/>
      <w:sz w:val="28"/>
      <w:szCs w:val="28"/>
    </w:rPr>
  </w:style>
  <w:style w:type="paragraph" w:customStyle="1" w:styleId="WW-Caption11111">
    <w:name w:val="WW-Caption11111"/>
    <w:basedOn w:val="Normal"/>
    <w:uiPriority w:val="99"/>
    <w:rsid w:val="00EB321C"/>
    <w:pPr>
      <w:suppressLineNumbers/>
      <w:spacing w:after="120"/>
    </w:pPr>
    <w:rPr>
      <w:rFonts w:cs="Tahoma"/>
      <w:i/>
      <w:iCs/>
      <w:sz w:val="20"/>
    </w:rPr>
  </w:style>
  <w:style w:type="paragraph" w:customStyle="1" w:styleId="WW-Index11111">
    <w:name w:val="WW-Index11111"/>
    <w:basedOn w:val="Normal"/>
    <w:uiPriority w:val="99"/>
    <w:rsid w:val="00EB321C"/>
    <w:pPr>
      <w:suppressLineNumbers/>
    </w:pPr>
    <w:rPr>
      <w:rFonts w:cs="Tahoma"/>
    </w:rPr>
  </w:style>
  <w:style w:type="paragraph" w:customStyle="1" w:styleId="WW-Heading11111">
    <w:name w:val="WW-Heading11111"/>
    <w:basedOn w:val="Normal"/>
    <w:next w:val="BodyText"/>
    <w:uiPriority w:val="99"/>
    <w:rsid w:val="00EB321C"/>
    <w:pPr>
      <w:keepNext/>
      <w:spacing w:before="240" w:after="120"/>
    </w:pPr>
    <w:rPr>
      <w:rFonts w:eastAsia="Lucida Sans Unicode" w:cs="Tahoma"/>
      <w:sz w:val="28"/>
      <w:szCs w:val="28"/>
    </w:rPr>
  </w:style>
  <w:style w:type="paragraph" w:styleId="BodyTextIndent">
    <w:name w:val="Body Text Indent"/>
    <w:basedOn w:val="Normal"/>
    <w:link w:val="BodyTextIndentChar"/>
    <w:rsid w:val="00EB321C"/>
    <w:pPr>
      <w:ind w:left="360" w:hanging="360"/>
    </w:pPr>
    <w:rPr>
      <w:sz w:val="24"/>
      <w:szCs w:val="20"/>
      <w:lang w:val="sr-Cyrl-CS" w:eastAsia="ar-SA"/>
    </w:rPr>
  </w:style>
  <w:style w:type="character" w:customStyle="1" w:styleId="BodyTextIndentChar">
    <w:name w:val="Body Text Indent Char"/>
    <w:basedOn w:val="DefaultParagraphFont"/>
    <w:link w:val="BodyTextIndent"/>
    <w:rsid w:val="00EB321C"/>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EB321C"/>
    <w:pPr>
      <w:jc w:val="center"/>
    </w:pPr>
    <w:rPr>
      <w:b/>
      <w:bCs/>
      <w:sz w:val="24"/>
      <w:szCs w:val="20"/>
      <w:lang w:val="sr-Cyrl-CS" w:eastAsia="ar-SA"/>
    </w:rPr>
  </w:style>
  <w:style w:type="character" w:customStyle="1" w:styleId="TitleChar">
    <w:name w:val="Title Char"/>
    <w:basedOn w:val="DefaultParagraphFont"/>
    <w:link w:val="Title"/>
    <w:rsid w:val="00EB321C"/>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EB321C"/>
    <w:pPr>
      <w:jc w:val="center"/>
    </w:pPr>
    <w:rPr>
      <w:rFonts w:cs="Times New Roman"/>
      <w:i/>
      <w:iCs/>
      <w:lang w:val="sr-Cyrl-CS" w:eastAsia="ar-SA"/>
    </w:rPr>
  </w:style>
  <w:style w:type="character" w:customStyle="1" w:styleId="SubtitleChar">
    <w:name w:val="Subtitle Char"/>
    <w:basedOn w:val="DefaultParagraphFont"/>
    <w:link w:val="Subtitle"/>
    <w:rsid w:val="00EB321C"/>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EB321C"/>
    <w:pPr>
      <w:ind w:left="360"/>
    </w:pPr>
    <w:rPr>
      <w:rFonts w:ascii="Arial Narrow" w:hAnsi="Arial Narrow"/>
    </w:rPr>
  </w:style>
  <w:style w:type="paragraph" w:customStyle="1" w:styleId="WW-BodyTextIndent3">
    <w:name w:val="WW-Body Text Indent 3"/>
    <w:basedOn w:val="Normal"/>
    <w:uiPriority w:val="99"/>
    <w:rsid w:val="00EB321C"/>
    <w:pPr>
      <w:ind w:left="426"/>
    </w:pPr>
    <w:rPr>
      <w:rFonts w:cs="Arial"/>
    </w:rPr>
  </w:style>
  <w:style w:type="paragraph" w:customStyle="1" w:styleId="WW-BodyText2">
    <w:name w:val="WW-Body Text 2"/>
    <w:basedOn w:val="Normal"/>
    <w:uiPriority w:val="99"/>
    <w:rsid w:val="00EB321C"/>
    <w:rPr>
      <w:rFonts w:ascii="Arial Narrow" w:hAnsi="Arial Narrow"/>
      <w:b/>
      <w:bCs/>
    </w:rPr>
  </w:style>
  <w:style w:type="paragraph" w:customStyle="1" w:styleId="WW-BodyText3">
    <w:name w:val="WW-Body Text 3"/>
    <w:basedOn w:val="Normal"/>
    <w:uiPriority w:val="99"/>
    <w:rsid w:val="00EB321C"/>
    <w:rPr>
      <w:rFonts w:ascii="Arial Narrow" w:hAnsi="Arial Narrow"/>
      <w:sz w:val="23"/>
      <w:szCs w:val="23"/>
    </w:rPr>
  </w:style>
  <w:style w:type="paragraph" w:styleId="Header">
    <w:name w:val="header"/>
    <w:aliases w:val="header odd,header odd1"/>
    <w:basedOn w:val="Normal"/>
    <w:link w:val="HeaderChar"/>
    <w:uiPriority w:val="99"/>
    <w:rsid w:val="00EB321C"/>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rsid w:val="00EB321C"/>
    <w:rPr>
      <w:rFonts w:ascii="Arial" w:eastAsia="Times New Roman" w:hAnsi="Arial" w:cs="Times New Roman"/>
      <w:sz w:val="24"/>
      <w:szCs w:val="20"/>
      <w:lang w:eastAsia="ar-SA"/>
    </w:rPr>
  </w:style>
  <w:style w:type="paragraph" w:styleId="Footer">
    <w:name w:val="footer"/>
    <w:basedOn w:val="Normal"/>
    <w:link w:val="FooterChar"/>
    <w:uiPriority w:val="99"/>
    <w:rsid w:val="00EB321C"/>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EB321C"/>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EB321C"/>
    <w:pPr>
      <w:spacing w:before="60"/>
      <w:ind w:left="288" w:right="3600"/>
    </w:pPr>
    <w:rPr>
      <w:rFonts w:cs="Arial"/>
    </w:rPr>
  </w:style>
  <w:style w:type="paragraph" w:customStyle="1" w:styleId="EVHeading2">
    <w:name w:val="EV Heading 2"/>
    <w:basedOn w:val="Title"/>
    <w:rsid w:val="00EB321C"/>
    <w:pPr>
      <w:jc w:val="both"/>
    </w:pPr>
    <w:rPr>
      <w:rFonts w:cs="Arial"/>
      <w:sz w:val="28"/>
      <w:szCs w:val="36"/>
      <w:u w:val="single"/>
      <w:lang w:val="en-GB"/>
    </w:rPr>
  </w:style>
  <w:style w:type="paragraph" w:styleId="TOC1">
    <w:name w:val="toc 1"/>
    <w:basedOn w:val="Normal"/>
    <w:next w:val="Normal"/>
    <w:uiPriority w:val="39"/>
    <w:qFormat/>
    <w:rsid w:val="00EB321C"/>
    <w:pPr>
      <w:spacing w:after="120"/>
    </w:pPr>
    <w:rPr>
      <w:rFonts w:cs="Calibri"/>
      <w:b/>
      <w:bCs/>
      <w:caps/>
      <w:sz w:val="20"/>
    </w:rPr>
  </w:style>
  <w:style w:type="paragraph" w:customStyle="1" w:styleId="WW-BalloonText">
    <w:name w:val="WW-Balloon Text"/>
    <w:basedOn w:val="Normal"/>
    <w:uiPriority w:val="99"/>
    <w:rsid w:val="00EB321C"/>
    <w:rPr>
      <w:rFonts w:ascii="Tahoma" w:hAnsi="Tahoma" w:cs="Tahoma"/>
      <w:sz w:val="16"/>
      <w:szCs w:val="16"/>
    </w:rPr>
  </w:style>
  <w:style w:type="paragraph" w:customStyle="1" w:styleId="Normal1">
    <w:name w:val="Normal1"/>
    <w:basedOn w:val="Normal"/>
    <w:uiPriority w:val="99"/>
    <w:rsid w:val="00EB321C"/>
    <w:pPr>
      <w:spacing w:before="280" w:after="280"/>
    </w:pPr>
    <w:rPr>
      <w:rFonts w:cs="Arial"/>
    </w:rPr>
  </w:style>
  <w:style w:type="paragraph" w:customStyle="1" w:styleId="WW-Default">
    <w:name w:val="WW-Default"/>
    <w:uiPriority w:val="99"/>
    <w:rsid w:val="00EB321C"/>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EB321C"/>
    <w:pPr>
      <w:suppressLineNumbers/>
    </w:pPr>
  </w:style>
  <w:style w:type="paragraph" w:customStyle="1" w:styleId="WW-TableContents">
    <w:name w:val="WW-Table Contents"/>
    <w:basedOn w:val="BodyText"/>
    <w:uiPriority w:val="99"/>
    <w:rsid w:val="00EB321C"/>
    <w:pPr>
      <w:suppressLineNumbers/>
    </w:pPr>
  </w:style>
  <w:style w:type="paragraph" w:customStyle="1" w:styleId="WW-TableContents1">
    <w:name w:val="WW-Table Contents1"/>
    <w:basedOn w:val="BodyText"/>
    <w:uiPriority w:val="99"/>
    <w:rsid w:val="00EB321C"/>
    <w:pPr>
      <w:suppressLineNumbers/>
    </w:pPr>
  </w:style>
  <w:style w:type="paragraph" w:customStyle="1" w:styleId="WW-TableContents11">
    <w:name w:val="WW-Table Contents11"/>
    <w:basedOn w:val="BodyText"/>
    <w:uiPriority w:val="99"/>
    <w:rsid w:val="00EB321C"/>
    <w:pPr>
      <w:suppressLineNumbers/>
    </w:pPr>
  </w:style>
  <w:style w:type="paragraph" w:customStyle="1" w:styleId="WW-TableContents111">
    <w:name w:val="WW-Table Contents111"/>
    <w:basedOn w:val="BodyText"/>
    <w:uiPriority w:val="99"/>
    <w:rsid w:val="00EB321C"/>
    <w:pPr>
      <w:suppressLineNumbers/>
    </w:pPr>
  </w:style>
  <w:style w:type="paragraph" w:customStyle="1" w:styleId="WW-TableContents1111">
    <w:name w:val="WW-Table Contents1111"/>
    <w:basedOn w:val="BodyText"/>
    <w:uiPriority w:val="99"/>
    <w:rsid w:val="00EB321C"/>
    <w:pPr>
      <w:suppressLineNumbers/>
    </w:pPr>
  </w:style>
  <w:style w:type="paragraph" w:customStyle="1" w:styleId="WW-TableContents11111">
    <w:name w:val="WW-Table Contents11111"/>
    <w:basedOn w:val="BodyText"/>
    <w:uiPriority w:val="99"/>
    <w:rsid w:val="00EB321C"/>
    <w:pPr>
      <w:suppressLineNumbers/>
    </w:pPr>
  </w:style>
  <w:style w:type="paragraph" w:customStyle="1" w:styleId="WW-TableContents111111">
    <w:name w:val="WW-Table Contents111111"/>
    <w:basedOn w:val="BodyText"/>
    <w:uiPriority w:val="99"/>
    <w:rsid w:val="00EB321C"/>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EB321C"/>
    <w:pPr>
      <w:jc w:val="center"/>
    </w:pPr>
    <w:rPr>
      <w:b/>
      <w:bCs/>
      <w:i/>
      <w:iCs/>
    </w:rPr>
  </w:style>
  <w:style w:type="paragraph" w:customStyle="1" w:styleId="WW-TableHeading">
    <w:name w:val="WW-Table Heading"/>
    <w:basedOn w:val="WW-TableContents"/>
    <w:uiPriority w:val="99"/>
    <w:rsid w:val="00EB321C"/>
    <w:pPr>
      <w:jc w:val="center"/>
    </w:pPr>
    <w:rPr>
      <w:b/>
      <w:bCs/>
      <w:i/>
      <w:iCs/>
    </w:rPr>
  </w:style>
  <w:style w:type="paragraph" w:customStyle="1" w:styleId="WW-TableHeading1">
    <w:name w:val="WW-Table Heading1"/>
    <w:basedOn w:val="WW-TableContents1"/>
    <w:uiPriority w:val="99"/>
    <w:rsid w:val="00EB321C"/>
    <w:pPr>
      <w:jc w:val="center"/>
    </w:pPr>
    <w:rPr>
      <w:b/>
      <w:bCs/>
      <w:i/>
      <w:iCs/>
    </w:rPr>
  </w:style>
  <w:style w:type="paragraph" w:customStyle="1" w:styleId="WW-TableHeading11">
    <w:name w:val="WW-Table Heading11"/>
    <w:basedOn w:val="WW-TableContents11"/>
    <w:uiPriority w:val="99"/>
    <w:rsid w:val="00EB321C"/>
    <w:pPr>
      <w:jc w:val="center"/>
    </w:pPr>
    <w:rPr>
      <w:b/>
      <w:bCs/>
      <w:i/>
      <w:iCs/>
    </w:rPr>
  </w:style>
  <w:style w:type="paragraph" w:customStyle="1" w:styleId="WW-TableHeading111">
    <w:name w:val="WW-Table Heading111"/>
    <w:basedOn w:val="WW-TableContents111"/>
    <w:uiPriority w:val="99"/>
    <w:rsid w:val="00EB321C"/>
    <w:pPr>
      <w:jc w:val="center"/>
    </w:pPr>
    <w:rPr>
      <w:b/>
      <w:bCs/>
      <w:i/>
      <w:iCs/>
    </w:rPr>
  </w:style>
  <w:style w:type="paragraph" w:customStyle="1" w:styleId="WW-TableHeading1111">
    <w:name w:val="WW-Table Heading1111"/>
    <w:basedOn w:val="WW-TableContents1111"/>
    <w:uiPriority w:val="99"/>
    <w:rsid w:val="00EB321C"/>
    <w:pPr>
      <w:jc w:val="center"/>
    </w:pPr>
    <w:rPr>
      <w:b/>
      <w:bCs/>
      <w:i/>
      <w:iCs/>
    </w:rPr>
  </w:style>
  <w:style w:type="paragraph" w:customStyle="1" w:styleId="WW-TableHeading11111">
    <w:name w:val="WW-Table Heading11111"/>
    <w:basedOn w:val="WW-TableContents11111"/>
    <w:uiPriority w:val="99"/>
    <w:rsid w:val="00EB321C"/>
    <w:pPr>
      <w:jc w:val="center"/>
    </w:pPr>
    <w:rPr>
      <w:b/>
      <w:bCs/>
      <w:i/>
      <w:iCs/>
    </w:rPr>
  </w:style>
  <w:style w:type="paragraph" w:customStyle="1" w:styleId="WW-TableHeading111111">
    <w:name w:val="WW-Table Heading111111"/>
    <w:basedOn w:val="WW-TableContents111111"/>
    <w:uiPriority w:val="99"/>
    <w:rsid w:val="00EB321C"/>
    <w:pPr>
      <w:jc w:val="center"/>
    </w:pPr>
    <w:rPr>
      <w:b/>
      <w:bCs/>
      <w:i/>
      <w:iCs/>
    </w:rPr>
  </w:style>
  <w:style w:type="paragraph" w:styleId="FootnoteText">
    <w:name w:val="footnote text"/>
    <w:basedOn w:val="Normal"/>
    <w:link w:val="FootnoteTextChar"/>
    <w:uiPriority w:val="99"/>
    <w:semiHidden/>
    <w:rsid w:val="00EB321C"/>
    <w:rPr>
      <w:sz w:val="20"/>
      <w:szCs w:val="20"/>
      <w:lang w:eastAsia="ar-SA"/>
    </w:rPr>
  </w:style>
  <w:style w:type="character" w:customStyle="1" w:styleId="FootnoteTextChar">
    <w:name w:val="Footnote Text Char"/>
    <w:basedOn w:val="DefaultParagraphFont"/>
    <w:link w:val="FootnoteText"/>
    <w:uiPriority w:val="99"/>
    <w:semiHidden/>
    <w:rsid w:val="00EB321C"/>
    <w:rPr>
      <w:rFonts w:ascii="Arial" w:eastAsia="Times New Roman" w:hAnsi="Arial" w:cs="Times New Roman"/>
      <w:sz w:val="20"/>
      <w:szCs w:val="20"/>
      <w:lang w:eastAsia="ar-SA"/>
    </w:rPr>
  </w:style>
  <w:style w:type="paragraph" w:customStyle="1" w:styleId="CM4">
    <w:name w:val="CM4"/>
    <w:basedOn w:val="WW-Default"/>
    <w:next w:val="WW-Default"/>
    <w:uiPriority w:val="99"/>
    <w:rsid w:val="00EB321C"/>
    <w:pPr>
      <w:spacing w:line="246" w:lineRule="atLeast"/>
    </w:pPr>
    <w:rPr>
      <w:color w:val="auto"/>
      <w:sz w:val="20"/>
      <w:szCs w:val="20"/>
    </w:rPr>
  </w:style>
  <w:style w:type="paragraph" w:customStyle="1" w:styleId="CM18">
    <w:name w:val="CM18"/>
    <w:basedOn w:val="WW-Default"/>
    <w:next w:val="WW-Default"/>
    <w:uiPriority w:val="99"/>
    <w:rsid w:val="00EB321C"/>
    <w:pPr>
      <w:spacing w:after="353"/>
    </w:pPr>
    <w:rPr>
      <w:color w:val="auto"/>
      <w:sz w:val="20"/>
      <w:szCs w:val="20"/>
    </w:rPr>
  </w:style>
  <w:style w:type="paragraph" w:customStyle="1" w:styleId="CM73">
    <w:name w:val="CM73"/>
    <w:basedOn w:val="WW-Default"/>
    <w:next w:val="WW-Default"/>
    <w:uiPriority w:val="99"/>
    <w:rsid w:val="00EB321C"/>
    <w:pPr>
      <w:spacing w:after="463"/>
    </w:pPr>
    <w:rPr>
      <w:rFonts w:ascii="Arial" w:hAnsi="Arial" w:cs="Arial"/>
      <w:color w:val="auto"/>
    </w:rPr>
  </w:style>
  <w:style w:type="paragraph" w:customStyle="1" w:styleId="CM83">
    <w:name w:val="CM83"/>
    <w:basedOn w:val="WW-Default"/>
    <w:next w:val="WW-Default"/>
    <w:uiPriority w:val="99"/>
    <w:rsid w:val="00EB321C"/>
    <w:pPr>
      <w:spacing w:after="85"/>
    </w:pPr>
    <w:rPr>
      <w:rFonts w:ascii="Arial" w:hAnsi="Arial" w:cs="Arial"/>
      <w:color w:val="auto"/>
    </w:rPr>
  </w:style>
  <w:style w:type="paragraph" w:customStyle="1" w:styleId="formula1">
    <w:name w:val="formula1"/>
    <w:basedOn w:val="Normal"/>
    <w:uiPriority w:val="99"/>
    <w:rsid w:val="00EB321C"/>
    <w:rPr>
      <w:rFonts w:ascii="Arial Narrow" w:hAnsi="Arial Narrow"/>
      <w:b/>
      <w:bCs/>
      <w:sz w:val="28"/>
      <w:szCs w:val="28"/>
    </w:rPr>
  </w:style>
  <w:style w:type="paragraph" w:customStyle="1" w:styleId="WW-CommentText">
    <w:name w:val="WW-Comment Text"/>
    <w:basedOn w:val="Normal"/>
    <w:uiPriority w:val="99"/>
    <w:rsid w:val="00EB321C"/>
    <w:rPr>
      <w:rFonts w:ascii="Times Roman YU" w:hAnsi="Times Roman YU"/>
      <w:sz w:val="20"/>
      <w:lang w:val="sl-SI"/>
    </w:rPr>
  </w:style>
  <w:style w:type="paragraph" w:customStyle="1" w:styleId="CM16">
    <w:name w:val="CM16"/>
    <w:basedOn w:val="WW-Default"/>
    <w:next w:val="WW-Default"/>
    <w:uiPriority w:val="99"/>
    <w:rsid w:val="00EB321C"/>
    <w:pPr>
      <w:spacing w:after="245"/>
    </w:pPr>
    <w:rPr>
      <w:color w:val="auto"/>
      <w:sz w:val="20"/>
      <w:szCs w:val="20"/>
    </w:rPr>
  </w:style>
  <w:style w:type="paragraph" w:customStyle="1" w:styleId="WW-Heading111111">
    <w:name w:val="WW-Heading111111"/>
    <w:basedOn w:val="Normal"/>
    <w:next w:val="BodyText"/>
    <w:uiPriority w:val="99"/>
    <w:rsid w:val="00EB321C"/>
    <w:pPr>
      <w:keepNext/>
      <w:widowControl w:val="0"/>
      <w:spacing w:before="240" w:after="120"/>
    </w:pPr>
    <w:rPr>
      <w:rFonts w:eastAsia="Tahoma" w:cs="Tahoma"/>
      <w:sz w:val="28"/>
      <w:szCs w:val="28"/>
    </w:rPr>
  </w:style>
  <w:style w:type="paragraph" w:customStyle="1" w:styleId="WW-Index111111">
    <w:name w:val="WW-Index111111"/>
    <w:basedOn w:val="Normal"/>
    <w:uiPriority w:val="99"/>
    <w:rsid w:val="00EB321C"/>
    <w:pPr>
      <w:widowControl w:val="0"/>
      <w:suppressLineNumbers/>
    </w:pPr>
    <w:rPr>
      <w:rFonts w:ascii="Tahoma" w:eastAsia="Tahoma" w:hAnsi="Tahoma"/>
      <w:szCs w:val="24"/>
    </w:rPr>
  </w:style>
  <w:style w:type="paragraph" w:customStyle="1" w:styleId="ContentsHeading">
    <w:name w:val="Contents Heading"/>
    <w:basedOn w:val="Heading"/>
    <w:uiPriority w:val="99"/>
    <w:rsid w:val="00EB321C"/>
    <w:pPr>
      <w:suppressLineNumbers/>
    </w:pPr>
    <w:rPr>
      <w:b/>
      <w:bCs/>
      <w:sz w:val="32"/>
      <w:szCs w:val="32"/>
    </w:rPr>
  </w:style>
  <w:style w:type="paragraph" w:customStyle="1" w:styleId="WW-ContentsHeading">
    <w:name w:val="WW-Contents Heading"/>
    <w:basedOn w:val="WW-Heading"/>
    <w:uiPriority w:val="99"/>
    <w:rsid w:val="00EB321C"/>
    <w:pPr>
      <w:suppressLineNumbers/>
    </w:pPr>
    <w:rPr>
      <w:b/>
      <w:bCs/>
      <w:sz w:val="32"/>
      <w:szCs w:val="32"/>
    </w:rPr>
  </w:style>
  <w:style w:type="paragraph" w:customStyle="1" w:styleId="WW-ContentsHeading1">
    <w:name w:val="WW-Contents Heading1"/>
    <w:basedOn w:val="WW-Heading1"/>
    <w:uiPriority w:val="99"/>
    <w:rsid w:val="00EB321C"/>
    <w:pPr>
      <w:suppressLineNumbers/>
    </w:pPr>
    <w:rPr>
      <w:b/>
      <w:bCs/>
      <w:sz w:val="32"/>
      <w:szCs w:val="32"/>
    </w:rPr>
  </w:style>
  <w:style w:type="paragraph" w:customStyle="1" w:styleId="WW-ContentsHeading11">
    <w:name w:val="WW-Contents Heading11"/>
    <w:basedOn w:val="WW-Heading11"/>
    <w:uiPriority w:val="99"/>
    <w:rsid w:val="00EB321C"/>
    <w:pPr>
      <w:suppressLineNumbers/>
    </w:pPr>
    <w:rPr>
      <w:b/>
      <w:bCs/>
      <w:sz w:val="32"/>
      <w:szCs w:val="32"/>
    </w:rPr>
  </w:style>
  <w:style w:type="paragraph" w:customStyle="1" w:styleId="WW-ContentsHeading111">
    <w:name w:val="WW-Contents Heading111"/>
    <w:basedOn w:val="WW-Heading111"/>
    <w:uiPriority w:val="99"/>
    <w:rsid w:val="00EB321C"/>
    <w:pPr>
      <w:suppressLineNumbers/>
    </w:pPr>
    <w:rPr>
      <w:b/>
      <w:bCs/>
      <w:sz w:val="32"/>
      <w:szCs w:val="32"/>
    </w:rPr>
  </w:style>
  <w:style w:type="paragraph" w:customStyle="1" w:styleId="WW-ContentsHeading1111">
    <w:name w:val="WW-Contents Heading1111"/>
    <w:basedOn w:val="WW-Heading1111"/>
    <w:uiPriority w:val="99"/>
    <w:rsid w:val="00EB321C"/>
    <w:pPr>
      <w:suppressLineNumbers/>
    </w:pPr>
    <w:rPr>
      <w:b/>
      <w:bCs/>
      <w:sz w:val="32"/>
      <w:szCs w:val="32"/>
    </w:rPr>
  </w:style>
  <w:style w:type="paragraph" w:customStyle="1" w:styleId="WW-ContentsHeading11111">
    <w:name w:val="WW-Contents Heading11111"/>
    <w:basedOn w:val="WW-Heading11111"/>
    <w:uiPriority w:val="99"/>
    <w:rsid w:val="00EB321C"/>
    <w:pPr>
      <w:suppressLineNumbers/>
    </w:pPr>
    <w:rPr>
      <w:b/>
      <w:bCs/>
      <w:sz w:val="32"/>
      <w:szCs w:val="32"/>
    </w:rPr>
  </w:style>
  <w:style w:type="paragraph" w:customStyle="1" w:styleId="WW-ContentsHeading111111">
    <w:name w:val="WW-Contents Heading111111"/>
    <w:basedOn w:val="WW-Heading111111"/>
    <w:uiPriority w:val="99"/>
    <w:rsid w:val="00EB321C"/>
    <w:pPr>
      <w:suppressLineNumbers/>
    </w:pPr>
    <w:rPr>
      <w:b/>
      <w:bCs/>
      <w:sz w:val="32"/>
      <w:szCs w:val="32"/>
    </w:rPr>
  </w:style>
  <w:style w:type="paragraph" w:customStyle="1" w:styleId="Framecontents">
    <w:name w:val="Frame contents"/>
    <w:basedOn w:val="BodyText"/>
    <w:rsid w:val="00EB321C"/>
  </w:style>
  <w:style w:type="paragraph" w:customStyle="1" w:styleId="WW-Framecontents">
    <w:name w:val="WW-Frame contents"/>
    <w:basedOn w:val="BodyText"/>
    <w:uiPriority w:val="99"/>
    <w:rsid w:val="00EB321C"/>
  </w:style>
  <w:style w:type="paragraph" w:customStyle="1" w:styleId="WW-Framecontents1">
    <w:name w:val="WW-Frame contents1"/>
    <w:basedOn w:val="BodyText"/>
    <w:uiPriority w:val="99"/>
    <w:rsid w:val="00EB321C"/>
  </w:style>
  <w:style w:type="paragraph" w:customStyle="1" w:styleId="WW-Framecontents11">
    <w:name w:val="WW-Frame contents11"/>
    <w:basedOn w:val="BodyText"/>
    <w:uiPriority w:val="99"/>
    <w:rsid w:val="00EB321C"/>
  </w:style>
  <w:style w:type="paragraph" w:customStyle="1" w:styleId="WW-Framecontents111">
    <w:name w:val="WW-Frame contents111"/>
    <w:basedOn w:val="BodyText"/>
    <w:uiPriority w:val="99"/>
    <w:rsid w:val="00EB321C"/>
  </w:style>
  <w:style w:type="paragraph" w:customStyle="1" w:styleId="WW-Framecontents1111">
    <w:name w:val="WW-Frame contents1111"/>
    <w:basedOn w:val="BodyText"/>
    <w:uiPriority w:val="99"/>
    <w:rsid w:val="00EB321C"/>
  </w:style>
  <w:style w:type="paragraph" w:customStyle="1" w:styleId="WW-Framecontents11111">
    <w:name w:val="WW-Frame contents11111"/>
    <w:basedOn w:val="BodyText"/>
    <w:uiPriority w:val="99"/>
    <w:rsid w:val="00EB321C"/>
  </w:style>
  <w:style w:type="paragraph" w:styleId="BodyTextIndent2">
    <w:name w:val="Body Text Indent 2"/>
    <w:basedOn w:val="Normal"/>
    <w:link w:val="BodyTextIndent2Char"/>
    <w:rsid w:val="00EB321C"/>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rsid w:val="00EB321C"/>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B321C"/>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rsid w:val="00EB321C"/>
    <w:rPr>
      <w:rFonts w:ascii="Arial Narrow" w:eastAsia="Times New Roman" w:hAnsi="Arial Narrow" w:cs="Times New Roman"/>
      <w:sz w:val="24"/>
      <w:szCs w:val="20"/>
      <w:lang w:val="sr-Cyrl-CS" w:eastAsia="ar-SA"/>
    </w:rPr>
  </w:style>
  <w:style w:type="character" w:styleId="CommentReference">
    <w:name w:val="annotation reference"/>
    <w:uiPriority w:val="99"/>
    <w:rsid w:val="00EB321C"/>
    <w:rPr>
      <w:sz w:val="16"/>
      <w:szCs w:val="16"/>
    </w:rPr>
  </w:style>
  <w:style w:type="paragraph" w:styleId="CommentText">
    <w:name w:val="annotation text"/>
    <w:basedOn w:val="Normal"/>
    <w:link w:val="CommentTextChar"/>
    <w:uiPriority w:val="99"/>
    <w:rsid w:val="00EB321C"/>
    <w:rPr>
      <w:sz w:val="20"/>
      <w:szCs w:val="20"/>
      <w:lang w:val="sr-Cyrl-CS" w:eastAsia="ar-SA"/>
    </w:rPr>
  </w:style>
  <w:style w:type="character" w:customStyle="1" w:styleId="CommentTextChar">
    <w:name w:val="Comment Text Char"/>
    <w:basedOn w:val="DefaultParagraphFont"/>
    <w:link w:val="CommentText"/>
    <w:uiPriority w:val="99"/>
    <w:rsid w:val="00EB321C"/>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EB321C"/>
    <w:rPr>
      <w:b/>
      <w:bCs/>
    </w:rPr>
  </w:style>
  <w:style w:type="character" w:customStyle="1" w:styleId="CommentSubjectChar">
    <w:name w:val="Comment Subject Char"/>
    <w:basedOn w:val="CommentTextChar"/>
    <w:link w:val="CommentSubject"/>
    <w:rsid w:val="00EB321C"/>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EB321C"/>
    <w:rPr>
      <w:rFonts w:ascii="Tahoma" w:hAnsi="Tahoma"/>
      <w:sz w:val="16"/>
      <w:szCs w:val="16"/>
      <w:lang w:val="sr-Cyrl-CS" w:eastAsia="ar-SA"/>
    </w:rPr>
  </w:style>
  <w:style w:type="character" w:customStyle="1" w:styleId="BalloonTextChar">
    <w:name w:val="Balloon Text Char"/>
    <w:basedOn w:val="DefaultParagraphFont"/>
    <w:link w:val="BalloonText"/>
    <w:rsid w:val="00EB321C"/>
    <w:rPr>
      <w:rFonts w:ascii="Tahoma" w:eastAsia="Times New Roman" w:hAnsi="Tahoma" w:cs="Times New Roman"/>
      <w:sz w:val="16"/>
      <w:szCs w:val="16"/>
      <w:lang w:val="sr-Cyrl-CS" w:eastAsia="ar-SA"/>
    </w:rPr>
  </w:style>
  <w:style w:type="character" w:styleId="FootnoteReference">
    <w:name w:val="footnote reference"/>
    <w:semiHidden/>
    <w:rsid w:val="00EB321C"/>
    <w:rPr>
      <w:vertAlign w:val="superscript"/>
    </w:rPr>
  </w:style>
  <w:style w:type="table" w:styleId="TableGrid">
    <w:name w:val="Table Grid"/>
    <w:aliases w:val="SBS Simple"/>
    <w:basedOn w:val="TableNormal"/>
    <w:rsid w:val="00EB321C"/>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21C"/>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EB321C"/>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B321C"/>
    <w:pPr>
      <w:tabs>
        <w:tab w:val="num" w:pos="360"/>
      </w:tabs>
      <w:ind w:left="360" w:hanging="360"/>
    </w:pPr>
  </w:style>
  <w:style w:type="paragraph" w:styleId="BodyText3">
    <w:name w:val="Body Text 3"/>
    <w:basedOn w:val="Normal"/>
    <w:link w:val="BodyText3Char"/>
    <w:rsid w:val="00EB321C"/>
    <w:pPr>
      <w:spacing w:after="120"/>
    </w:pPr>
    <w:rPr>
      <w:sz w:val="16"/>
      <w:szCs w:val="16"/>
      <w:lang w:val="sr-Cyrl-CS" w:eastAsia="ar-SA"/>
    </w:rPr>
  </w:style>
  <w:style w:type="character" w:customStyle="1" w:styleId="BodyText3Char">
    <w:name w:val="Body Text 3 Char"/>
    <w:basedOn w:val="DefaultParagraphFont"/>
    <w:link w:val="BodyText3"/>
    <w:rsid w:val="00EB321C"/>
    <w:rPr>
      <w:rFonts w:ascii="Arial" w:eastAsia="Times New Roman" w:hAnsi="Arial" w:cs="Times New Roman"/>
      <w:sz w:val="16"/>
      <w:szCs w:val="16"/>
      <w:lang w:val="sr-Cyrl-CS" w:eastAsia="ar-SA"/>
    </w:rPr>
  </w:style>
  <w:style w:type="paragraph" w:styleId="PlainText">
    <w:name w:val="Plain Text"/>
    <w:basedOn w:val="Normal"/>
    <w:link w:val="PlainTextChar"/>
    <w:rsid w:val="00EB321C"/>
    <w:rPr>
      <w:rFonts w:ascii="Courier New" w:hAnsi="Courier New"/>
      <w:sz w:val="20"/>
      <w:szCs w:val="20"/>
    </w:rPr>
  </w:style>
  <w:style w:type="character" w:customStyle="1" w:styleId="PlainTextChar">
    <w:name w:val="Plain Text Char"/>
    <w:basedOn w:val="DefaultParagraphFont"/>
    <w:link w:val="PlainText"/>
    <w:rsid w:val="00EB321C"/>
    <w:rPr>
      <w:rFonts w:ascii="Courier New" w:eastAsia="Times New Roman" w:hAnsi="Courier New" w:cs="Times New Roman"/>
      <w:sz w:val="20"/>
      <w:szCs w:val="20"/>
    </w:rPr>
  </w:style>
  <w:style w:type="paragraph" w:styleId="NormalWeb">
    <w:name w:val="Normal (Web)"/>
    <w:basedOn w:val="Normal"/>
    <w:uiPriority w:val="99"/>
    <w:rsid w:val="00EB321C"/>
    <w:pPr>
      <w:spacing w:before="100" w:beforeAutospacing="1" w:after="100" w:afterAutospacing="1"/>
    </w:pPr>
    <w:rPr>
      <w:szCs w:val="24"/>
    </w:rPr>
  </w:style>
  <w:style w:type="paragraph" w:styleId="BodyText2">
    <w:name w:val="Body Text 2"/>
    <w:basedOn w:val="Normal"/>
    <w:link w:val="BodyText2Char"/>
    <w:rsid w:val="00EB321C"/>
    <w:pPr>
      <w:spacing w:after="120" w:line="480" w:lineRule="auto"/>
    </w:pPr>
    <w:rPr>
      <w:sz w:val="24"/>
      <w:szCs w:val="20"/>
      <w:lang w:val="sr-Cyrl-CS" w:eastAsia="ar-SA"/>
    </w:rPr>
  </w:style>
  <w:style w:type="character" w:customStyle="1" w:styleId="BodyText2Char">
    <w:name w:val="Body Text 2 Char"/>
    <w:basedOn w:val="DefaultParagraphFont"/>
    <w:link w:val="BodyText2"/>
    <w:rsid w:val="00EB321C"/>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EB321C"/>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rsid w:val="00EB321C"/>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EB321C"/>
    <w:pPr>
      <w:spacing w:after="200" w:line="276" w:lineRule="auto"/>
      <w:ind w:left="720"/>
      <w:contextualSpacing/>
    </w:pPr>
    <w:rPr>
      <w:rFonts w:ascii="Calibri" w:eastAsia="Calibri" w:hAnsi="Calibri"/>
    </w:rPr>
  </w:style>
  <w:style w:type="character" w:styleId="FollowedHyperlink">
    <w:name w:val="FollowedHyperlink"/>
    <w:rsid w:val="00EB321C"/>
    <w:rPr>
      <w:color w:val="800080"/>
      <w:u w:val="single"/>
    </w:rPr>
  </w:style>
  <w:style w:type="character" w:customStyle="1" w:styleId="CharChar">
    <w:name w:val="Char Char"/>
    <w:uiPriority w:val="99"/>
    <w:locked/>
    <w:rsid w:val="00EB321C"/>
    <w:rPr>
      <w:sz w:val="24"/>
      <w:lang w:val="sr-Cyrl-CS" w:eastAsia="ar-SA" w:bidi="ar-SA"/>
    </w:rPr>
  </w:style>
  <w:style w:type="paragraph" w:customStyle="1" w:styleId="Narrow">
    <w:name w:val="Narrow"/>
    <w:aliases w:val="3pt"/>
    <w:basedOn w:val="Normal"/>
    <w:uiPriority w:val="99"/>
    <w:rsid w:val="00EB321C"/>
    <w:pPr>
      <w:spacing w:after="60"/>
    </w:pPr>
    <w:rPr>
      <w:rFonts w:ascii="Arial Narrow" w:hAnsi="Arial Narrow"/>
      <w:szCs w:val="24"/>
      <w:lang w:val="en-GB"/>
    </w:rPr>
  </w:style>
  <w:style w:type="character" w:customStyle="1" w:styleId="CharChar1">
    <w:name w:val="Char Char1"/>
    <w:uiPriority w:val="99"/>
    <w:rsid w:val="00EB321C"/>
    <w:rPr>
      <w:sz w:val="24"/>
      <w:lang w:val="sr-Cyrl-CS" w:eastAsia="ar-SA" w:bidi="ar-SA"/>
    </w:rPr>
  </w:style>
  <w:style w:type="paragraph" w:customStyle="1" w:styleId="ArrialNarrow">
    <w:name w:val="Arrial Narrow"/>
    <w:aliases w:val="3 pt"/>
    <w:basedOn w:val="BodyText"/>
    <w:rsid w:val="00EB321C"/>
    <w:pPr>
      <w:autoSpaceDE w:val="0"/>
      <w:autoSpaceDN w:val="0"/>
      <w:spacing w:after="60"/>
    </w:pPr>
    <w:rPr>
      <w:rFonts w:ascii="Arial Narrow" w:hAnsi="Arial Narrow"/>
      <w:lang w:val="en-GB" w:eastAsia="en-US"/>
    </w:rPr>
  </w:style>
  <w:style w:type="paragraph" w:customStyle="1" w:styleId="xl41">
    <w:name w:val="xl41"/>
    <w:basedOn w:val="Normal"/>
    <w:uiPriority w:val="99"/>
    <w:rsid w:val="00EB321C"/>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EB321C"/>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EB321C"/>
    <w:pPr>
      <w:spacing w:after="240"/>
    </w:pPr>
  </w:style>
  <w:style w:type="paragraph" w:customStyle="1" w:styleId="Normala">
    <w:name w:val="Normal(a)"/>
    <w:basedOn w:val="Normal"/>
    <w:uiPriority w:val="99"/>
    <w:rsid w:val="00EB321C"/>
    <w:pPr>
      <w:keepLines/>
      <w:spacing w:after="120"/>
    </w:pPr>
    <w:rPr>
      <w:lang w:val="en-GB" w:eastAsia="en-GB"/>
    </w:rPr>
  </w:style>
  <w:style w:type="paragraph" w:styleId="TOC2">
    <w:name w:val="toc 2"/>
    <w:basedOn w:val="Normal"/>
    <w:next w:val="Normal"/>
    <w:autoRedefine/>
    <w:uiPriority w:val="39"/>
    <w:qFormat/>
    <w:rsid w:val="00EB321C"/>
    <w:pPr>
      <w:ind w:left="240"/>
    </w:pPr>
    <w:rPr>
      <w:rFonts w:ascii="Calibri" w:hAnsi="Calibri" w:cs="Calibri"/>
      <w:smallCaps/>
      <w:sz w:val="20"/>
    </w:rPr>
  </w:style>
  <w:style w:type="paragraph" w:styleId="TOC3">
    <w:name w:val="toc 3"/>
    <w:basedOn w:val="Normal"/>
    <w:next w:val="Normal"/>
    <w:autoRedefine/>
    <w:uiPriority w:val="39"/>
    <w:qFormat/>
    <w:rsid w:val="00EB321C"/>
    <w:pPr>
      <w:ind w:left="480"/>
    </w:pPr>
    <w:rPr>
      <w:rFonts w:ascii="Calibri" w:hAnsi="Calibri" w:cs="Calibri"/>
      <w:i/>
      <w:iCs/>
      <w:sz w:val="20"/>
    </w:rPr>
  </w:style>
  <w:style w:type="paragraph" w:styleId="TOC4">
    <w:name w:val="toc 4"/>
    <w:basedOn w:val="Normal"/>
    <w:next w:val="Normal"/>
    <w:autoRedefine/>
    <w:uiPriority w:val="39"/>
    <w:rsid w:val="00EB321C"/>
    <w:pPr>
      <w:ind w:left="720"/>
    </w:pPr>
    <w:rPr>
      <w:rFonts w:ascii="Calibri" w:hAnsi="Calibri" w:cs="Calibri"/>
      <w:sz w:val="18"/>
      <w:szCs w:val="18"/>
    </w:rPr>
  </w:style>
  <w:style w:type="paragraph" w:styleId="TOC5">
    <w:name w:val="toc 5"/>
    <w:basedOn w:val="Normal"/>
    <w:next w:val="Normal"/>
    <w:autoRedefine/>
    <w:uiPriority w:val="39"/>
    <w:rsid w:val="00EB321C"/>
    <w:pPr>
      <w:ind w:left="960"/>
    </w:pPr>
    <w:rPr>
      <w:rFonts w:ascii="Calibri" w:hAnsi="Calibri" w:cs="Calibri"/>
      <w:sz w:val="18"/>
      <w:szCs w:val="18"/>
    </w:rPr>
  </w:style>
  <w:style w:type="paragraph" w:styleId="TOC6">
    <w:name w:val="toc 6"/>
    <w:basedOn w:val="Normal"/>
    <w:next w:val="Normal"/>
    <w:autoRedefine/>
    <w:uiPriority w:val="39"/>
    <w:rsid w:val="00EB321C"/>
    <w:pPr>
      <w:ind w:left="1200"/>
    </w:pPr>
    <w:rPr>
      <w:rFonts w:ascii="Calibri" w:hAnsi="Calibri" w:cs="Calibri"/>
      <w:sz w:val="18"/>
      <w:szCs w:val="18"/>
    </w:rPr>
  </w:style>
  <w:style w:type="paragraph" w:styleId="TOC7">
    <w:name w:val="toc 7"/>
    <w:basedOn w:val="Normal"/>
    <w:next w:val="Normal"/>
    <w:autoRedefine/>
    <w:uiPriority w:val="39"/>
    <w:rsid w:val="00EB321C"/>
    <w:pPr>
      <w:ind w:left="1440"/>
    </w:pPr>
    <w:rPr>
      <w:rFonts w:ascii="Calibri" w:hAnsi="Calibri" w:cs="Calibri"/>
      <w:sz w:val="18"/>
      <w:szCs w:val="18"/>
    </w:rPr>
  </w:style>
  <w:style w:type="paragraph" w:styleId="TOC8">
    <w:name w:val="toc 8"/>
    <w:basedOn w:val="Normal"/>
    <w:next w:val="Normal"/>
    <w:autoRedefine/>
    <w:uiPriority w:val="39"/>
    <w:rsid w:val="00EB321C"/>
    <w:pPr>
      <w:ind w:left="1680"/>
    </w:pPr>
    <w:rPr>
      <w:rFonts w:ascii="Calibri" w:hAnsi="Calibri" w:cs="Calibri"/>
      <w:sz w:val="18"/>
      <w:szCs w:val="18"/>
    </w:rPr>
  </w:style>
  <w:style w:type="paragraph" w:styleId="TOC9">
    <w:name w:val="toc 9"/>
    <w:basedOn w:val="Normal"/>
    <w:next w:val="Normal"/>
    <w:autoRedefine/>
    <w:uiPriority w:val="39"/>
    <w:rsid w:val="00EB321C"/>
    <w:pPr>
      <w:ind w:left="1920"/>
    </w:pPr>
    <w:rPr>
      <w:rFonts w:ascii="Calibri" w:hAnsi="Calibri" w:cs="Calibri"/>
      <w:sz w:val="18"/>
      <w:szCs w:val="18"/>
    </w:rPr>
  </w:style>
  <w:style w:type="paragraph" w:customStyle="1" w:styleId="Heading1">
    <w:name w:val="Heading_1"/>
    <w:basedOn w:val="Heading10"/>
    <w:uiPriority w:val="99"/>
    <w:rsid w:val="00EB321C"/>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EB321C"/>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EB321C"/>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B321C"/>
  </w:style>
  <w:style w:type="character" w:customStyle="1" w:styleId="hps">
    <w:name w:val="hps"/>
    <w:basedOn w:val="DefaultParagraphFont"/>
    <w:uiPriority w:val="99"/>
    <w:rsid w:val="00EB321C"/>
  </w:style>
  <w:style w:type="character" w:styleId="BookTitle">
    <w:name w:val="Book Title"/>
    <w:uiPriority w:val="99"/>
    <w:qFormat/>
    <w:rsid w:val="00EB321C"/>
    <w:rPr>
      <w:b/>
      <w:bCs/>
      <w:smallCaps/>
      <w:spacing w:val="5"/>
    </w:rPr>
  </w:style>
  <w:style w:type="character" w:customStyle="1" w:styleId="CharChar11">
    <w:name w:val="Char Char11"/>
    <w:uiPriority w:val="99"/>
    <w:rsid w:val="00EB321C"/>
    <w:rPr>
      <w:sz w:val="24"/>
      <w:lang w:val="sr-Cyrl-CS" w:eastAsia="ar-SA" w:bidi="ar-SA"/>
    </w:rPr>
  </w:style>
  <w:style w:type="paragraph" w:customStyle="1" w:styleId="Standard">
    <w:name w:val="Standard"/>
    <w:rsid w:val="00EB321C"/>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34"/>
    <w:rsid w:val="00EB321C"/>
    <w:rPr>
      <w:rFonts w:ascii="Calibri" w:eastAsia="Calibri" w:hAnsi="Calibri" w:cs="Times New Roman"/>
    </w:rPr>
  </w:style>
  <w:style w:type="paragraph" w:customStyle="1" w:styleId="Noparagraphstyle">
    <w:name w:val="[No paragraph style]"/>
    <w:uiPriority w:val="99"/>
    <w:rsid w:val="00EB321C"/>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EB321C"/>
    <w:pPr>
      <w:numPr>
        <w:numId w:val="4"/>
      </w:numPr>
      <w:spacing w:after="180"/>
    </w:pPr>
    <w:rPr>
      <w:lang w:eastAsia="sr-Latn-CS"/>
    </w:rPr>
  </w:style>
  <w:style w:type="character" w:customStyle="1" w:styleId="Bulit02Char">
    <w:name w:val="Bulit 02 Char"/>
    <w:link w:val="Bulit02"/>
    <w:uiPriority w:val="99"/>
    <w:locked/>
    <w:rsid w:val="00EB321C"/>
    <w:rPr>
      <w:rFonts w:ascii="Arial" w:eastAsia="Times New Roman" w:hAnsi="Arial" w:cs="Times New Roman"/>
      <w:lang w:eastAsia="sr-Latn-CS"/>
    </w:rPr>
  </w:style>
  <w:style w:type="paragraph" w:customStyle="1" w:styleId="Bulit03">
    <w:name w:val="Bulit 03"/>
    <w:basedOn w:val="Bulit02"/>
    <w:link w:val="Bulit03Char"/>
    <w:uiPriority w:val="99"/>
    <w:qFormat/>
    <w:rsid w:val="00EB321C"/>
    <w:pPr>
      <w:numPr>
        <w:ilvl w:val="1"/>
      </w:numPr>
      <w:tabs>
        <w:tab w:val="num" w:pos="360"/>
        <w:tab w:val="num" w:pos="644"/>
      </w:tabs>
      <w:ind w:left="1440" w:hanging="360"/>
    </w:pPr>
  </w:style>
  <w:style w:type="paragraph" w:customStyle="1" w:styleId="Lista03">
    <w:name w:val="Lista 03"/>
    <w:basedOn w:val="Normal"/>
    <w:link w:val="Lista03Char"/>
    <w:qFormat/>
    <w:rsid w:val="00EB321C"/>
    <w:pPr>
      <w:spacing w:after="180"/>
      <w:ind w:left="1080"/>
    </w:pPr>
    <w:rPr>
      <w:rFonts w:eastAsia="TimesNewRomanPSMT"/>
      <w:szCs w:val="24"/>
      <w:lang w:val="sr-Cyrl-CS" w:eastAsia="ar-SA"/>
    </w:rPr>
  </w:style>
  <w:style w:type="character" w:customStyle="1" w:styleId="Bulit03Char">
    <w:name w:val="Bulit 03 Char"/>
    <w:link w:val="Bulit03"/>
    <w:uiPriority w:val="99"/>
    <w:rsid w:val="00EB321C"/>
    <w:rPr>
      <w:rFonts w:ascii="Arial" w:eastAsia="Times New Roman" w:hAnsi="Arial" w:cs="Times New Roman"/>
      <w:lang w:eastAsia="sr-Latn-CS"/>
    </w:rPr>
  </w:style>
  <w:style w:type="character" w:customStyle="1" w:styleId="Lista03Char">
    <w:name w:val="Lista 03 Char"/>
    <w:link w:val="Lista03"/>
    <w:rsid w:val="00EB321C"/>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EB321C"/>
    <w:pPr>
      <w:numPr>
        <w:numId w:val="5"/>
      </w:numPr>
      <w:ind w:left="1077" w:hanging="357"/>
    </w:pPr>
  </w:style>
  <w:style w:type="character" w:customStyle="1" w:styleId="Crtica2Char">
    <w:name w:val="Crtica 2 Char"/>
    <w:link w:val="Crtica2"/>
    <w:uiPriority w:val="99"/>
    <w:locked/>
    <w:rsid w:val="00EB321C"/>
    <w:rPr>
      <w:rFonts w:ascii="Arial" w:eastAsia="Times New Roman" w:hAnsi="Arial" w:cs="Times New Roman"/>
      <w:lang w:eastAsia="sr-Latn-CS"/>
    </w:rPr>
  </w:style>
  <w:style w:type="paragraph" w:customStyle="1" w:styleId="Nazivobrasca">
    <w:name w:val="Naziv obrasca"/>
    <w:basedOn w:val="Heading10"/>
    <w:link w:val="NazivobrascaChar"/>
    <w:qFormat/>
    <w:rsid w:val="00EB321C"/>
    <w:pPr>
      <w:spacing w:before="360" w:after="240"/>
      <w:ind w:left="0" w:firstLine="0"/>
      <w:jc w:val="center"/>
    </w:pPr>
    <w:rPr>
      <w:sz w:val="24"/>
    </w:rPr>
  </w:style>
  <w:style w:type="character" w:customStyle="1" w:styleId="NazivobrascaChar">
    <w:name w:val="Naziv obrasca Char"/>
    <w:link w:val="Nazivobrasca"/>
    <w:rsid w:val="00EB321C"/>
    <w:rPr>
      <w:rFonts w:ascii="Arial" w:eastAsia="Times New Roman" w:hAnsi="Arial" w:cs="Times New Roman"/>
      <w:b/>
      <w:sz w:val="24"/>
      <w:lang w:val="sr-Cyrl-CS" w:eastAsia="ar-SA"/>
    </w:rPr>
  </w:style>
  <w:style w:type="character" w:customStyle="1" w:styleId="Bodytext6">
    <w:name w:val="Body text (6)_"/>
    <w:link w:val="Bodytext60"/>
    <w:rsid w:val="00EB321C"/>
    <w:rPr>
      <w:b/>
      <w:bCs/>
      <w:sz w:val="21"/>
      <w:szCs w:val="21"/>
      <w:shd w:val="clear" w:color="auto" w:fill="FFFFFF"/>
    </w:rPr>
  </w:style>
  <w:style w:type="paragraph" w:customStyle="1" w:styleId="Bodytext60">
    <w:name w:val="Body text (6)"/>
    <w:basedOn w:val="Normal"/>
    <w:link w:val="Bodytext6"/>
    <w:rsid w:val="00EB321C"/>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uiPriority w:val="1"/>
    <w:qFormat/>
    <w:rsid w:val="00EB321C"/>
    <w:pPr>
      <w:suppressAutoHyphens/>
      <w:spacing w:before="120" w:after="0" w:line="240" w:lineRule="auto"/>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EB321C"/>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EB321C"/>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EB321C"/>
    <w:pPr>
      <w:spacing w:after="120"/>
      <w:ind w:left="851" w:hanging="851"/>
    </w:pPr>
  </w:style>
  <w:style w:type="paragraph" w:customStyle="1" w:styleId="Bulit01">
    <w:name w:val="Bulit 01"/>
    <w:basedOn w:val="Normal"/>
    <w:link w:val="Bulit01Char"/>
    <w:uiPriority w:val="99"/>
    <w:qFormat/>
    <w:rsid w:val="00EB321C"/>
    <w:pPr>
      <w:numPr>
        <w:numId w:val="6"/>
      </w:numPr>
      <w:spacing w:after="180"/>
    </w:pPr>
    <w:rPr>
      <w:rFonts w:eastAsia="TimesNewRomanPSMT"/>
      <w:szCs w:val="24"/>
    </w:rPr>
  </w:style>
  <w:style w:type="character" w:customStyle="1" w:styleId="Bulit01Char">
    <w:name w:val="Bulit 01 Char"/>
    <w:link w:val="Bulit01"/>
    <w:uiPriority w:val="99"/>
    <w:rsid w:val="00EB321C"/>
    <w:rPr>
      <w:rFonts w:ascii="Arial" w:eastAsia="TimesNewRomanPSMT" w:hAnsi="Arial" w:cs="Times New Roman"/>
      <w:szCs w:val="24"/>
    </w:rPr>
  </w:style>
  <w:style w:type="paragraph" w:customStyle="1" w:styleId="normal10">
    <w:name w:val="normal1"/>
    <w:basedOn w:val="Normal"/>
    <w:rsid w:val="00EB321C"/>
    <w:pPr>
      <w:spacing w:before="100" w:beforeAutospacing="1" w:after="100" w:afterAutospacing="1"/>
    </w:pPr>
    <w:rPr>
      <w:rFonts w:eastAsia="MS Mincho"/>
      <w:szCs w:val="24"/>
      <w:lang w:eastAsia="ja-JP"/>
    </w:rPr>
  </w:style>
  <w:style w:type="paragraph" w:customStyle="1" w:styleId="Style">
    <w:name w:val="Style"/>
    <w:rsid w:val="00EB321C"/>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1">
    <w:name w:val="Naslov 11"/>
    <w:basedOn w:val="Normal"/>
    <w:rsid w:val="00EB321C"/>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EB321C"/>
    <w:rPr>
      <w:rFonts w:ascii="Arial" w:hAnsi="Arial"/>
      <w:b/>
      <w:i/>
      <w:noProof/>
      <w:sz w:val="24"/>
      <w:lang w:val="sr-Cyrl-CS"/>
    </w:rPr>
  </w:style>
  <w:style w:type="character" w:customStyle="1" w:styleId="NormalArialChar">
    <w:name w:val="Normal+Arial Char"/>
    <w:link w:val="NormalArial"/>
    <w:locked/>
    <w:rsid w:val="00EB321C"/>
    <w:rPr>
      <w:rFonts w:ascii="Arial" w:eastAsia="Times New Roman" w:hAnsi="Arial" w:cs="Times New Roman"/>
      <w:b/>
      <w:i/>
      <w:noProof/>
      <w:sz w:val="24"/>
      <w:szCs w:val="20"/>
      <w:lang w:val="sr-Cyrl-CS"/>
    </w:rPr>
  </w:style>
  <w:style w:type="paragraph" w:customStyle="1" w:styleId="1tekst">
    <w:name w:val="1tekst"/>
    <w:basedOn w:val="Normal"/>
    <w:uiPriority w:val="99"/>
    <w:rsid w:val="00EB321C"/>
    <w:pPr>
      <w:ind w:left="375" w:right="375" w:firstLine="240"/>
    </w:pPr>
    <w:rPr>
      <w:rFonts w:cs="Arial"/>
      <w:sz w:val="20"/>
    </w:rPr>
  </w:style>
  <w:style w:type="character" w:styleId="LineNumber">
    <w:name w:val="line number"/>
    <w:rsid w:val="00EB321C"/>
    <w:rPr>
      <w:rFonts w:cs="Times New Roman"/>
    </w:rPr>
  </w:style>
  <w:style w:type="paragraph" w:customStyle="1" w:styleId="Style37">
    <w:name w:val="Style37"/>
    <w:basedOn w:val="Normal"/>
    <w:uiPriority w:val="99"/>
    <w:rsid w:val="00EB321C"/>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EB321C"/>
    <w:rPr>
      <w:rFonts w:ascii="Arial" w:hAnsi="Arial"/>
      <w:color w:val="000000"/>
      <w:sz w:val="20"/>
    </w:rPr>
  </w:style>
  <w:style w:type="paragraph" w:customStyle="1" w:styleId="Style34">
    <w:name w:val="Style34"/>
    <w:basedOn w:val="Normal"/>
    <w:uiPriority w:val="99"/>
    <w:rsid w:val="00EB321C"/>
    <w:pPr>
      <w:widowControl w:val="0"/>
      <w:autoSpaceDE w:val="0"/>
      <w:autoSpaceDN w:val="0"/>
      <w:adjustRightInd w:val="0"/>
    </w:pPr>
    <w:rPr>
      <w:rFonts w:cs="Arial"/>
      <w:szCs w:val="24"/>
    </w:rPr>
  </w:style>
  <w:style w:type="paragraph" w:customStyle="1" w:styleId="Style47">
    <w:name w:val="Style47"/>
    <w:basedOn w:val="Normal"/>
    <w:uiPriority w:val="99"/>
    <w:rsid w:val="00EB321C"/>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EB321C"/>
    <w:pPr>
      <w:widowControl w:val="0"/>
      <w:autoSpaceDE w:val="0"/>
      <w:autoSpaceDN w:val="0"/>
      <w:adjustRightInd w:val="0"/>
    </w:pPr>
    <w:rPr>
      <w:rFonts w:cs="Arial"/>
      <w:szCs w:val="24"/>
    </w:rPr>
  </w:style>
  <w:style w:type="character" w:customStyle="1" w:styleId="FontStyle56">
    <w:name w:val="Font Style56"/>
    <w:uiPriority w:val="99"/>
    <w:rsid w:val="00EB321C"/>
    <w:rPr>
      <w:rFonts w:ascii="Arial" w:hAnsi="Arial"/>
      <w:i/>
      <w:color w:val="000000"/>
      <w:sz w:val="20"/>
    </w:rPr>
  </w:style>
  <w:style w:type="paragraph" w:customStyle="1" w:styleId="Style5">
    <w:name w:val="Style5"/>
    <w:basedOn w:val="Normal"/>
    <w:uiPriority w:val="99"/>
    <w:rsid w:val="00EB321C"/>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EB321C"/>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EB321C"/>
    <w:pPr>
      <w:ind w:left="360" w:hanging="360"/>
    </w:pPr>
  </w:style>
  <w:style w:type="paragraph" w:customStyle="1" w:styleId="StyleLeft0cmHanging063cmBefore6pt1">
    <w:name w:val="Style Left:  0 cm Hanging:  0.63 cm Before:  6 pt1"/>
    <w:basedOn w:val="Normal"/>
    <w:uiPriority w:val="99"/>
    <w:rsid w:val="00EB321C"/>
    <w:pPr>
      <w:ind w:left="357" w:hanging="357"/>
    </w:pPr>
  </w:style>
  <w:style w:type="paragraph" w:customStyle="1" w:styleId="StyleLeft0cmHanging063cm">
    <w:name w:val="Style Left:  0 cm Hanging:  0.63 cm"/>
    <w:basedOn w:val="Normal"/>
    <w:link w:val="StyleLeft0cmHanging063cmChar"/>
    <w:uiPriority w:val="99"/>
    <w:rsid w:val="00EB321C"/>
    <w:pPr>
      <w:ind w:left="357" w:hanging="357"/>
    </w:pPr>
    <w:rPr>
      <w:sz w:val="20"/>
      <w:szCs w:val="20"/>
    </w:rPr>
  </w:style>
  <w:style w:type="character" w:customStyle="1" w:styleId="StyleLeft0cmHanging063cmChar">
    <w:name w:val="Style Left:  0 cm Hanging:  0.63 cm Char"/>
    <w:link w:val="StyleLeft0cmHanging063cm"/>
    <w:uiPriority w:val="99"/>
    <w:locked/>
    <w:rsid w:val="00EB321C"/>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EB321C"/>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EB321C"/>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EB321C"/>
    <w:pPr>
      <w:ind w:left="567" w:firstLine="567"/>
    </w:pPr>
    <w:rPr>
      <w:sz w:val="22"/>
      <w:szCs w:val="20"/>
      <w:lang w:val="en-US" w:eastAsia="en-US"/>
    </w:rPr>
  </w:style>
  <w:style w:type="paragraph" w:customStyle="1" w:styleId="StyleBoldLeft0cmHanging12cm">
    <w:name w:val="Style Bold Left:  0 cm Hanging:  1.2 cm"/>
    <w:basedOn w:val="Normal"/>
    <w:uiPriority w:val="99"/>
    <w:rsid w:val="00EB321C"/>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EB321C"/>
    <w:pPr>
      <w:ind w:firstLine="0"/>
    </w:pPr>
  </w:style>
  <w:style w:type="paragraph" w:customStyle="1" w:styleId="StyleHeading3Left0cmHanging1cm">
    <w:name w:val="Style Heading 3 + Left:  0 cm Hanging:  1 cm"/>
    <w:basedOn w:val="Heading3"/>
    <w:uiPriority w:val="99"/>
    <w:rsid w:val="00EB321C"/>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EB321C"/>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EB321C"/>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EB321C"/>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EB321C"/>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EB321C"/>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EB321C"/>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EB321C"/>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EB321C"/>
    <w:pPr>
      <w:spacing w:after="120"/>
      <w:jc w:val="center"/>
    </w:pPr>
    <w:rPr>
      <w:b/>
      <w:bCs/>
    </w:rPr>
  </w:style>
  <w:style w:type="character" w:customStyle="1" w:styleId="content">
    <w:name w:val="content"/>
    <w:basedOn w:val="DefaultParagraphFont"/>
    <w:rsid w:val="00EB321C"/>
  </w:style>
  <w:style w:type="character" w:styleId="IntenseEmphasis">
    <w:name w:val="Intense Emphasis"/>
    <w:uiPriority w:val="21"/>
    <w:qFormat/>
    <w:rsid w:val="00EB321C"/>
    <w:rPr>
      <w:b/>
      <w:bCs/>
      <w:i/>
      <w:iCs/>
      <w:color w:val="4F81BD"/>
    </w:rPr>
  </w:style>
  <w:style w:type="character" w:styleId="Strong">
    <w:name w:val="Strong"/>
    <w:uiPriority w:val="22"/>
    <w:qFormat/>
    <w:rsid w:val="00EB321C"/>
    <w:rPr>
      <w:b/>
      <w:bCs/>
    </w:rPr>
  </w:style>
  <w:style w:type="paragraph" w:customStyle="1" w:styleId="xl65">
    <w:name w:val="xl65"/>
    <w:basedOn w:val="Normal"/>
    <w:rsid w:val="00EB321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EB321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EB321C"/>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EB321C"/>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EB321C"/>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EB321C"/>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EB321C"/>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EB321C"/>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EB321C"/>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EB321C"/>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EB321C"/>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EB321C"/>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EB321C"/>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EB321C"/>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EB321C"/>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EB321C"/>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EB321C"/>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EB321C"/>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EB321C"/>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EB321C"/>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EB321C"/>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EB321C"/>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EB321C"/>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EB321C"/>
    <w:pPr>
      <w:spacing w:line="276" w:lineRule="atLeast"/>
    </w:pPr>
    <w:rPr>
      <w:rFonts w:ascii="Times New Roman" w:hAnsi="Times New Roman"/>
      <w:color w:val="auto"/>
    </w:rPr>
  </w:style>
  <w:style w:type="paragraph" w:customStyle="1" w:styleId="Style13">
    <w:name w:val="Style13"/>
    <w:basedOn w:val="Normal"/>
    <w:uiPriority w:val="99"/>
    <w:rsid w:val="00EB321C"/>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EB321C"/>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EB321C"/>
    <w:rPr>
      <w:rFonts w:ascii="Arial" w:hAnsi="Arial" w:cs="Arial" w:hint="default"/>
      <w:b/>
      <w:bCs/>
      <w:sz w:val="20"/>
      <w:szCs w:val="20"/>
    </w:rPr>
  </w:style>
  <w:style w:type="character" w:customStyle="1" w:styleId="FontStyle111">
    <w:name w:val="Font Style111"/>
    <w:uiPriority w:val="99"/>
    <w:rsid w:val="00EB321C"/>
    <w:rPr>
      <w:rFonts w:ascii="Arial" w:hAnsi="Arial" w:cs="Arial" w:hint="default"/>
      <w:sz w:val="20"/>
      <w:szCs w:val="20"/>
    </w:rPr>
  </w:style>
  <w:style w:type="character" w:customStyle="1" w:styleId="apple-converted-space">
    <w:name w:val="apple-converted-space"/>
    <w:basedOn w:val="DefaultParagraphFont"/>
    <w:rsid w:val="00EB321C"/>
  </w:style>
  <w:style w:type="character" w:customStyle="1" w:styleId="HeaderChar1">
    <w:name w:val="Header Char1"/>
    <w:uiPriority w:val="99"/>
    <w:rsid w:val="00EB321C"/>
    <w:rPr>
      <w:rFonts w:ascii="Arial" w:eastAsia="Times New Roman" w:hAnsi="Arial" w:cs="Arial"/>
      <w:sz w:val="24"/>
      <w:lang w:val="sr-Latn-CS"/>
    </w:rPr>
  </w:style>
  <w:style w:type="paragraph" w:customStyle="1" w:styleId="maintitle">
    <w:name w:val="maintitle"/>
    <w:basedOn w:val="Normal"/>
    <w:rsid w:val="00EB321C"/>
    <w:pPr>
      <w:spacing w:before="100" w:beforeAutospacing="1" w:after="100" w:afterAutospacing="1"/>
    </w:pPr>
    <w:rPr>
      <w:szCs w:val="24"/>
    </w:rPr>
  </w:style>
  <w:style w:type="paragraph" w:styleId="BlockText">
    <w:name w:val="Block Text"/>
    <w:basedOn w:val="Normal"/>
    <w:rsid w:val="00EB321C"/>
    <w:pPr>
      <w:spacing w:after="120"/>
      <w:ind w:left="-600" w:right="-313"/>
    </w:pPr>
    <w:rPr>
      <w:rFonts w:ascii="CHelvPlain" w:hAnsi="CHelvPlain"/>
      <w:lang w:val="en-GB"/>
    </w:rPr>
  </w:style>
  <w:style w:type="paragraph" w:customStyle="1" w:styleId="Pasus6pt">
    <w:name w:val="Pasus6pt"/>
    <w:basedOn w:val="Normal"/>
    <w:rsid w:val="00EB321C"/>
    <w:pPr>
      <w:tabs>
        <w:tab w:val="left" w:pos="720"/>
      </w:tabs>
      <w:spacing w:after="120"/>
    </w:pPr>
    <w:rPr>
      <w:rFonts w:ascii="HelveticaPlain" w:hAnsi="HelveticaPlain"/>
    </w:rPr>
  </w:style>
  <w:style w:type="character" w:customStyle="1" w:styleId="StyleArial">
    <w:name w:val="Style Arial"/>
    <w:rsid w:val="00EB321C"/>
    <w:rPr>
      <w:rFonts w:ascii="Arial" w:hAnsi="Arial"/>
      <w:sz w:val="24"/>
      <w:szCs w:val="24"/>
    </w:rPr>
  </w:style>
  <w:style w:type="paragraph" w:customStyle="1" w:styleId="BlockQuotationLast">
    <w:name w:val="Block Quotation Last"/>
    <w:basedOn w:val="Normal"/>
    <w:next w:val="BodyText"/>
    <w:link w:val="BlockQuotationLastChar"/>
    <w:rsid w:val="00EB321C"/>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B321C"/>
    <w:rPr>
      <w:rFonts w:ascii="Calibri" w:eastAsia="Calibri" w:hAnsi="Calibri" w:cs="Times New Roman"/>
      <w:i/>
      <w:sz w:val="20"/>
      <w:szCs w:val="20"/>
    </w:rPr>
  </w:style>
  <w:style w:type="character" w:customStyle="1" w:styleId="WW8Num1z2">
    <w:name w:val="WW8Num1z2"/>
    <w:rsid w:val="00EB321C"/>
    <w:rPr>
      <w:b w:val="0"/>
      <w:i w:val="0"/>
    </w:rPr>
  </w:style>
  <w:style w:type="character" w:customStyle="1" w:styleId="WW8Num5z3">
    <w:name w:val="WW8Num5z3"/>
    <w:rsid w:val="00EB321C"/>
    <w:rPr>
      <w:rFonts w:ascii="Symbol" w:hAnsi="Symbol"/>
    </w:rPr>
  </w:style>
  <w:style w:type="character" w:customStyle="1" w:styleId="WW8Num6z2">
    <w:name w:val="WW8Num6z2"/>
    <w:rsid w:val="00EB321C"/>
    <w:rPr>
      <w:rFonts w:ascii="Wingdings" w:hAnsi="Wingdings"/>
    </w:rPr>
  </w:style>
  <w:style w:type="character" w:customStyle="1" w:styleId="WW8Num7z3">
    <w:name w:val="WW8Num7z3"/>
    <w:rsid w:val="00EB321C"/>
    <w:rPr>
      <w:rFonts w:ascii="Symbol" w:hAnsi="Symbol"/>
    </w:rPr>
  </w:style>
  <w:style w:type="character" w:customStyle="1" w:styleId="WW8Num10z0">
    <w:name w:val="WW8Num10z0"/>
    <w:rsid w:val="00EB321C"/>
    <w:rPr>
      <w:b w:val="0"/>
    </w:rPr>
  </w:style>
  <w:style w:type="character" w:customStyle="1" w:styleId="WW8Num12z1">
    <w:name w:val="WW8Num12z1"/>
    <w:rsid w:val="00EB321C"/>
    <w:rPr>
      <w:b w:val="0"/>
      <w:i w:val="0"/>
      <w:sz w:val="22"/>
      <w:szCs w:val="22"/>
    </w:rPr>
  </w:style>
  <w:style w:type="character" w:customStyle="1" w:styleId="WW8Num12z2">
    <w:name w:val="WW8Num12z2"/>
    <w:rsid w:val="00EB321C"/>
    <w:rPr>
      <w:b w:val="0"/>
      <w:i w:val="0"/>
    </w:rPr>
  </w:style>
  <w:style w:type="character" w:customStyle="1" w:styleId="WW8Num13z3">
    <w:name w:val="WW8Num13z3"/>
    <w:rsid w:val="00EB321C"/>
    <w:rPr>
      <w:rFonts w:ascii="Symbol" w:hAnsi="Symbol"/>
    </w:rPr>
  </w:style>
  <w:style w:type="character" w:customStyle="1" w:styleId="WW8Num16z1">
    <w:name w:val="WW8Num16z1"/>
    <w:rsid w:val="00EB321C"/>
    <w:rPr>
      <w:b w:val="0"/>
      <w:i w:val="0"/>
      <w:sz w:val="22"/>
      <w:szCs w:val="22"/>
    </w:rPr>
  </w:style>
  <w:style w:type="character" w:customStyle="1" w:styleId="WW8Num18z3">
    <w:name w:val="WW8Num18z3"/>
    <w:rsid w:val="00EB321C"/>
    <w:rPr>
      <w:rFonts w:ascii="Symbol" w:hAnsi="Symbol"/>
    </w:rPr>
  </w:style>
  <w:style w:type="character" w:customStyle="1" w:styleId="WW8Num20z2">
    <w:name w:val="WW8Num20z2"/>
    <w:rsid w:val="00EB321C"/>
    <w:rPr>
      <w:rFonts w:ascii="Wingdings" w:hAnsi="Wingdings"/>
    </w:rPr>
  </w:style>
  <w:style w:type="character" w:customStyle="1" w:styleId="WW8Num20z3">
    <w:name w:val="WW8Num20z3"/>
    <w:rsid w:val="00EB321C"/>
    <w:rPr>
      <w:rFonts w:ascii="Symbol" w:hAnsi="Symbol"/>
    </w:rPr>
  </w:style>
  <w:style w:type="character" w:customStyle="1" w:styleId="WW8Num21z1">
    <w:name w:val="WW8Num21z1"/>
    <w:rsid w:val="00EB321C"/>
    <w:rPr>
      <w:rFonts w:ascii="Courier New" w:hAnsi="Courier New" w:cs="Courier New"/>
    </w:rPr>
  </w:style>
  <w:style w:type="character" w:customStyle="1" w:styleId="WW8Num21z2">
    <w:name w:val="WW8Num21z2"/>
    <w:rsid w:val="00EB321C"/>
    <w:rPr>
      <w:rFonts w:ascii="Wingdings" w:hAnsi="Wingdings"/>
    </w:rPr>
  </w:style>
  <w:style w:type="character" w:customStyle="1" w:styleId="WW8Num21z3">
    <w:name w:val="WW8Num21z3"/>
    <w:rsid w:val="00EB321C"/>
    <w:rPr>
      <w:rFonts w:ascii="Symbol" w:hAnsi="Symbol"/>
    </w:rPr>
  </w:style>
  <w:style w:type="character" w:customStyle="1" w:styleId="WW8Num24z2">
    <w:name w:val="WW8Num24z2"/>
    <w:rsid w:val="00EB321C"/>
    <w:rPr>
      <w:b w:val="0"/>
      <w:i w:val="0"/>
    </w:rPr>
  </w:style>
  <w:style w:type="character" w:customStyle="1" w:styleId="WW8Num25z2">
    <w:name w:val="WW8Num25z2"/>
    <w:rsid w:val="00EB321C"/>
    <w:rPr>
      <w:b w:val="0"/>
      <w:i w:val="0"/>
    </w:rPr>
  </w:style>
  <w:style w:type="character" w:customStyle="1" w:styleId="WW8Num28z1">
    <w:name w:val="WW8Num28z1"/>
    <w:rsid w:val="00EB321C"/>
    <w:rPr>
      <w:b w:val="0"/>
      <w:i w:val="0"/>
      <w:sz w:val="22"/>
      <w:szCs w:val="22"/>
    </w:rPr>
  </w:style>
  <w:style w:type="character" w:customStyle="1" w:styleId="WW8Num28z2">
    <w:name w:val="WW8Num28z2"/>
    <w:rsid w:val="00EB321C"/>
    <w:rPr>
      <w:b w:val="0"/>
      <w:i w:val="0"/>
    </w:rPr>
  </w:style>
  <w:style w:type="character" w:customStyle="1" w:styleId="WW8Num29z1">
    <w:name w:val="WW8Num29z1"/>
    <w:rsid w:val="00EB321C"/>
    <w:rPr>
      <w:rFonts w:ascii="Courier New" w:hAnsi="Courier New" w:cs="Courier New"/>
    </w:rPr>
  </w:style>
  <w:style w:type="character" w:customStyle="1" w:styleId="WW8Num29z2">
    <w:name w:val="WW8Num29z2"/>
    <w:rsid w:val="00EB321C"/>
    <w:rPr>
      <w:rFonts w:ascii="Wingdings" w:hAnsi="Wingdings"/>
    </w:rPr>
  </w:style>
  <w:style w:type="character" w:customStyle="1" w:styleId="WW8Num29z3">
    <w:name w:val="WW8Num29z3"/>
    <w:rsid w:val="00EB321C"/>
    <w:rPr>
      <w:rFonts w:ascii="Symbol" w:hAnsi="Symbol"/>
    </w:rPr>
  </w:style>
  <w:style w:type="character" w:customStyle="1" w:styleId="WW8Num30z2">
    <w:name w:val="WW8Num30z2"/>
    <w:rsid w:val="00EB321C"/>
    <w:rPr>
      <w:rFonts w:ascii="Wingdings" w:hAnsi="Wingdings"/>
    </w:rPr>
  </w:style>
  <w:style w:type="character" w:customStyle="1" w:styleId="WW8Num30z3">
    <w:name w:val="WW8Num30z3"/>
    <w:rsid w:val="00EB321C"/>
    <w:rPr>
      <w:rFonts w:ascii="Symbol" w:hAnsi="Symbol"/>
    </w:rPr>
  </w:style>
  <w:style w:type="character" w:customStyle="1" w:styleId="WW8Num30z4">
    <w:name w:val="WW8Num30z4"/>
    <w:rsid w:val="00EB321C"/>
    <w:rPr>
      <w:rFonts w:ascii="Courier New" w:hAnsi="Courier New" w:cs="Courier New"/>
    </w:rPr>
  </w:style>
  <w:style w:type="character" w:customStyle="1" w:styleId="WW8Num31z2">
    <w:name w:val="WW8Num31z2"/>
    <w:rsid w:val="00EB321C"/>
    <w:rPr>
      <w:b w:val="0"/>
      <w:i w:val="0"/>
    </w:rPr>
  </w:style>
  <w:style w:type="character" w:customStyle="1" w:styleId="WW8Num34z3">
    <w:name w:val="WW8Num34z3"/>
    <w:rsid w:val="00EB321C"/>
    <w:rPr>
      <w:rFonts w:ascii="Symbol" w:hAnsi="Symbol"/>
    </w:rPr>
  </w:style>
  <w:style w:type="character" w:customStyle="1" w:styleId="WW8Num35z1">
    <w:name w:val="WW8Num35z1"/>
    <w:rsid w:val="00EB321C"/>
    <w:rPr>
      <w:b w:val="0"/>
      <w:i w:val="0"/>
      <w:sz w:val="22"/>
      <w:szCs w:val="22"/>
    </w:rPr>
  </w:style>
  <w:style w:type="character" w:customStyle="1" w:styleId="WW8Num35z2">
    <w:name w:val="WW8Num35z2"/>
    <w:rsid w:val="00EB321C"/>
    <w:rPr>
      <w:b w:val="0"/>
      <w:i w:val="0"/>
    </w:rPr>
  </w:style>
  <w:style w:type="character" w:customStyle="1" w:styleId="WW8Num37z3">
    <w:name w:val="WW8Num37z3"/>
    <w:rsid w:val="00EB321C"/>
    <w:rPr>
      <w:rFonts w:ascii="Symbol" w:hAnsi="Symbol"/>
    </w:rPr>
  </w:style>
  <w:style w:type="character" w:customStyle="1" w:styleId="WW8Num39z3">
    <w:name w:val="WW8Num39z3"/>
    <w:rsid w:val="00EB321C"/>
    <w:rPr>
      <w:rFonts w:ascii="Symbol" w:hAnsi="Symbol"/>
    </w:rPr>
  </w:style>
  <w:style w:type="character" w:customStyle="1" w:styleId="WW8Num42z1">
    <w:name w:val="WW8Num42z1"/>
    <w:rsid w:val="00EB321C"/>
    <w:rPr>
      <w:rFonts w:ascii="Courier New" w:hAnsi="Courier New" w:cs="Courier New"/>
    </w:rPr>
  </w:style>
  <w:style w:type="character" w:customStyle="1" w:styleId="WW8Num42z2">
    <w:name w:val="WW8Num42z2"/>
    <w:rsid w:val="00EB321C"/>
    <w:rPr>
      <w:rFonts w:ascii="Wingdings" w:hAnsi="Wingdings"/>
    </w:rPr>
  </w:style>
  <w:style w:type="character" w:customStyle="1" w:styleId="WW8Num42z3">
    <w:name w:val="WW8Num42z3"/>
    <w:rsid w:val="00EB321C"/>
    <w:rPr>
      <w:rFonts w:ascii="Symbol" w:hAnsi="Symbol"/>
    </w:rPr>
  </w:style>
  <w:style w:type="character" w:customStyle="1" w:styleId="WW8Num43z1">
    <w:name w:val="WW8Num43z1"/>
    <w:rsid w:val="00EB321C"/>
    <w:rPr>
      <w:rFonts w:ascii="Courier New" w:hAnsi="Courier New" w:cs="Courier New"/>
    </w:rPr>
  </w:style>
  <w:style w:type="character" w:customStyle="1" w:styleId="WW8Num43z2">
    <w:name w:val="WW8Num43z2"/>
    <w:rsid w:val="00EB321C"/>
    <w:rPr>
      <w:rFonts w:ascii="Wingdings" w:hAnsi="Wingdings"/>
    </w:rPr>
  </w:style>
  <w:style w:type="character" w:customStyle="1" w:styleId="WW8Num43z3">
    <w:name w:val="WW8Num43z3"/>
    <w:rsid w:val="00EB321C"/>
    <w:rPr>
      <w:rFonts w:ascii="Symbol" w:hAnsi="Symbol"/>
    </w:rPr>
  </w:style>
  <w:style w:type="character" w:customStyle="1" w:styleId="WW8Num44z1">
    <w:name w:val="WW8Num44z1"/>
    <w:rsid w:val="00EB321C"/>
    <w:rPr>
      <w:rFonts w:ascii="Courier New" w:hAnsi="Courier New" w:cs="Courier New"/>
    </w:rPr>
  </w:style>
  <w:style w:type="character" w:customStyle="1" w:styleId="WW8Num44z2">
    <w:name w:val="WW8Num44z2"/>
    <w:rsid w:val="00EB321C"/>
    <w:rPr>
      <w:rFonts w:ascii="Wingdings" w:hAnsi="Wingdings"/>
    </w:rPr>
  </w:style>
  <w:style w:type="character" w:customStyle="1" w:styleId="WW8Num44z3">
    <w:name w:val="WW8Num44z3"/>
    <w:rsid w:val="00EB321C"/>
    <w:rPr>
      <w:rFonts w:ascii="Symbol" w:hAnsi="Symbol"/>
    </w:rPr>
  </w:style>
  <w:style w:type="character" w:customStyle="1" w:styleId="WW8Num45z3">
    <w:name w:val="WW8Num45z3"/>
    <w:rsid w:val="00EB321C"/>
    <w:rPr>
      <w:rFonts w:ascii="Symbol" w:hAnsi="Symbol"/>
    </w:rPr>
  </w:style>
  <w:style w:type="character" w:customStyle="1" w:styleId="WW8Num46z3">
    <w:name w:val="WW8Num46z3"/>
    <w:rsid w:val="00EB321C"/>
    <w:rPr>
      <w:rFonts w:ascii="Symbol" w:hAnsi="Symbol"/>
    </w:rPr>
  </w:style>
  <w:style w:type="character" w:customStyle="1" w:styleId="WW8Num47z1">
    <w:name w:val="WW8Num47z1"/>
    <w:rsid w:val="00EB321C"/>
    <w:rPr>
      <w:b w:val="0"/>
      <w:i w:val="0"/>
      <w:sz w:val="22"/>
      <w:szCs w:val="22"/>
    </w:rPr>
  </w:style>
  <w:style w:type="character" w:customStyle="1" w:styleId="WW8Num47z2">
    <w:name w:val="WW8Num47z2"/>
    <w:rsid w:val="00EB321C"/>
    <w:rPr>
      <w:b w:val="0"/>
      <w:i w:val="0"/>
    </w:rPr>
  </w:style>
  <w:style w:type="character" w:customStyle="1" w:styleId="WW8Num48z0">
    <w:name w:val="WW8Num48z0"/>
    <w:rsid w:val="00EB321C"/>
    <w:rPr>
      <w:sz w:val="20"/>
    </w:rPr>
  </w:style>
  <w:style w:type="character" w:customStyle="1" w:styleId="WW8Num48z1">
    <w:name w:val="WW8Num48z1"/>
    <w:rsid w:val="00EB321C"/>
    <w:rPr>
      <w:rFonts w:ascii="Courier New" w:hAnsi="Courier New" w:cs="Courier New"/>
    </w:rPr>
  </w:style>
  <w:style w:type="character" w:customStyle="1" w:styleId="WW8Num48z2">
    <w:name w:val="WW8Num48z2"/>
    <w:rsid w:val="00EB321C"/>
    <w:rPr>
      <w:rFonts w:ascii="Wingdings" w:hAnsi="Wingdings"/>
    </w:rPr>
  </w:style>
  <w:style w:type="character" w:customStyle="1" w:styleId="WW8Num48z3">
    <w:name w:val="WW8Num48z3"/>
    <w:rsid w:val="00EB321C"/>
    <w:rPr>
      <w:rFonts w:ascii="Symbol" w:hAnsi="Symbol"/>
    </w:rPr>
  </w:style>
  <w:style w:type="character" w:customStyle="1" w:styleId="WW8Num49z1">
    <w:name w:val="WW8Num49z1"/>
    <w:rsid w:val="00EB321C"/>
    <w:rPr>
      <w:b w:val="0"/>
      <w:i w:val="0"/>
      <w:sz w:val="22"/>
      <w:szCs w:val="22"/>
    </w:rPr>
  </w:style>
  <w:style w:type="character" w:customStyle="1" w:styleId="WW8Num49z2">
    <w:name w:val="WW8Num49z2"/>
    <w:rsid w:val="00EB321C"/>
    <w:rPr>
      <w:b w:val="0"/>
      <w:i w:val="0"/>
    </w:rPr>
  </w:style>
  <w:style w:type="character" w:customStyle="1" w:styleId="WW8Num52z3">
    <w:name w:val="WW8Num52z3"/>
    <w:rsid w:val="00EB321C"/>
    <w:rPr>
      <w:rFonts w:ascii="Symbol" w:hAnsi="Symbol"/>
    </w:rPr>
  </w:style>
  <w:style w:type="character" w:customStyle="1" w:styleId="WW8Num55z3">
    <w:name w:val="WW8Num55z3"/>
    <w:rsid w:val="00EB321C"/>
    <w:rPr>
      <w:rFonts w:ascii="Symbol" w:hAnsi="Symbol"/>
    </w:rPr>
  </w:style>
  <w:style w:type="character" w:customStyle="1" w:styleId="Bullets">
    <w:name w:val="Bullets"/>
    <w:rsid w:val="00EB321C"/>
    <w:rPr>
      <w:rFonts w:ascii="StarSymbol" w:eastAsia="StarSymbol" w:hAnsi="StarSymbol" w:cs="StarSymbol"/>
      <w:sz w:val="18"/>
      <w:szCs w:val="18"/>
    </w:rPr>
  </w:style>
  <w:style w:type="paragraph" w:customStyle="1" w:styleId="Texte1">
    <w:name w:val="Texte_1"/>
    <w:basedOn w:val="Normal"/>
    <w:rsid w:val="00EB321C"/>
    <w:pPr>
      <w:spacing w:after="120"/>
    </w:pPr>
    <w:rPr>
      <w:rFonts w:ascii="FuturaA Md BT" w:hAnsi="FuturaA Md BT"/>
      <w:lang w:eastAsia="fr-FR"/>
    </w:rPr>
  </w:style>
  <w:style w:type="paragraph" w:customStyle="1" w:styleId="xl30">
    <w:name w:val="xl30"/>
    <w:basedOn w:val="Normal"/>
    <w:rsid w:val="00EB321C"/>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B321C"/>
    <w:pPr>
      <w:numPr>
        <w:numId w:val="9"/>
      </w:numPr>
    </w:pPr>
    <w:rPr>
      <w:noProof/>
      <w:szCs w:val="24"/>
      <w:lang w:val="sr-Latn-CS"/>
    </w:rPr>
  </w:style>
  <w:style w:type="paragraph" w:customStyle="1" w:styleId="pip">
    <w:name w:val="pip"/>
    <w:basedOn w:val="Normal"/>
    <w:rsid w:val="00EB321C"/>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B321C"/>
    <w:rPr>
      <w:vanish w:val="0"/>
      <w:webHidden w:val="0"/>
      <w:specVanish/>
    </w:rPr>
  </w:style>
  <w:style w:type="paragraph" w:customStyle="1" w:styleId="d1">
    <w:name w:val="d1"/>
    <w:basedOn w:val="Style"/>
    <w:rsid w:val="00EB321C"/>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B321C"/>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B321C"/>
    <w:pPr>
      <w:autoSpaceDE/>
      <w:autoSpaceDN/>
      <w:adjustRightInd/>
      <w:spacing w:line="360" w:lineRule="auto"/>
    </w:pPr>
    <w:rPr>
      <w:rFonts w:cs="Times New Roman"/>
      <w:snapToGrid w:val="0"/>
      <w:szCs w:val="20"/>
    </w:rPr>
  </w:style>
  <w:style w:type="paragraph" w:customStyle="1" w:styleId="sadA">
    <w:name w:val="sad_A"/>
    <w:basedOn w:val="Heading10"/>
    <w:rsid w:val="00EB321C"/>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B321C"/>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B321C"/>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B321C"/>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B321C"/>
    <w:pPr>
      <w:spacing w:after="120"/>
    </w:pPr>
    <w:rPr>
      <w:rFonts w:ascii="Optima" w:hAnsi="Optima"/>
      <w:lang w:val="en-GB"/>
    </w:rPr>
  </w:style>
  <w:style w:type="paragraph" w:styleId="EnvelopeReturn">
    <w:name w:val="envelope return"/>
    <w:basedOn w:val="Normal"/>
    <w:rsid w:val="00EB321C"/>
    <w:rPr>
      <w:rFonts w:ascii="CTimesRoman" w:hAnsi="CTimesRoman"/>
      <w:szCs w:val="24"/>
    </w:rPr>
  </w:style>
  <w:style w:type="paragraph" w:styleId="EnvelopeAddress">
    <w:name w:val="envelope address"/>
    <w:basedOn w:val="Normal"/>
    <w:rsid w:val="00EB321C"/>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B321C"/>
    <w:pPr>
      <w:ind w:left="-284" w:right="-851"/>
    </w:pPr>
    <w:rPr>
      <w:rFonts w:ascii="CTimesRoman" w:hAnsi="CTimesRoman"/>
      <w:szCs w:val="24"/>
    </w:rPr>
  </w:style>
  <w:style w:type="numbering" w:customStyle="1" w:styleId="NoList1">
    <w:name w:val="No List1"/>
    <w:next w:val="NoList"/>
    <w:semiHidden/>
    <w:rsid w:val="00EB321C"/>
  </w:style>
  <w:style w:type="table" w:customStyle="1" w:styleId="TableGrid1">
    <w:name w:val="Table Grid1"/>
    <w:basedOn w:val="TableNormal"/>
    <w:next w:val="TableGrid"/>
    <w:rsid w:val="00EB321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B321C"/>
    <w:rPr>
      <w:rFonts w:ascii="Arial" w:eastAsia="Times New Roman" w:hAnsi="Arial" w:cs="Times New Roman"/>
      <w:sz w:val="24"/>
      <w:szCs w:val="20"/>
      <w:lang w:val="sr-Cyrl-CS" w:eastAsia="ar-SA"/>
    </w:rPr>
  </w:style>
  <w:style w:type="numbering" w:styleId="111111">
    <w:name w:val="Outline List 2"/>
    <w:basedOn w:val="NoList"/>
    <w:rsid w:val="00EB321C"/>
    <w:pPr>
      <w:numPr>
        <w:numId w:val="10"/>
      </w:numPr>
    </w:pPr>
  </w:style>
  <w:style w:type="character" w:customStyle="1" w:styleId="Absatz-Standardschriftart">
    <w:name w:val="Absatz-Standardschriftart"/>
    <w:rsid w:val="00EB321C"/>
  </w:style>
  <w:style w:type="paragraph" w:customStyle="1" w:styleId="Style1">
    <w:name w:val="Style1"/>
    <w:basedOn w:val="BodyTextIndent"/>
    <w:link w:val="Style1Char"/>
    <w:rsid w:val="00EB321C"/>
    <w:pPr>
      <w:spacing w:after="240"/>
      <w:ind w:left="0" w:firstLine="0"/>
    </w:pPr>
    <w:rPr>
      <w:szCs w:val="24"/>
    </w:rPr>
  </w:style>
  <w:style w:type="character" w:customStyle="1" w:styleId="Style1Char">
    <w:name w:val="Style1 Char"/>
    <w:link w:val="Style1"/>
    <w:rsid w:val="00EB321C"/>
    <w:rPr>
      <w:rFonts w:ascii="Arial" w:eastAsia="Times New Roman" w:hAnsi="Arial" w:cs="Times New Roman"/>
      <w:sz w:val="24"/>
      <w:szCs w:val="24"/>
      <w:lang w:val="sr-Cyrl-CS" w:eastAsia="ar-SA"/>
    </w:rPr>
  </w:style>
  <w:style w:type="paragraph" w:customStyle="1" w:styleId="Naslov21">
    <w:name w:val="Naslov 21"/>
    <w:basedOn w:val="Heading10"/>
    <w:link w:val="Naslov2Char"/>
    <w:qFormat/>
    <w:rsid w:val="00EB321C"/>
    <w:pPr>
      <w:keepNext/>
      <w:spacing w:before="240" w:after="240"/>
      <w:ind w:left="0" w:firstLine="0"/>
      <w:jc w:val="both"/>
    </w:pPr>
    <w:rPr>
      <w:bCs/>
      <w:sz w:val="24"/>
      <w:szCs w:val="24"/>
    </w:rPr>
  </w:style>
  <w:style w:type="paragraph" w:customStyle="1" w:styleId="Naslov31">
    <w:name w:val="Naslov 31"/>
    <w:basedOn w:val="Naslov21"/>
    <w:link w:val="Naslov3Char"/>
    <w:qFormat/>
    <w:rsid w:val="00EB321C"/>
    <w:rPr>
      <w:b w:val="0"/>
    </w:rPr>
  </w:style>
  <w:style w:type="character" w:customStyle="1" w:styleId="Naslov2Char">
    <w:name w:val="Naslov 2 Char"/>
    <w:link w:val="Naslov21"/>
    <w:rsid w:val="00EB321C"/>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EB321C"/>
    <w:pPr>
      <w:spacing w:before="240" w:after="240"/>
    </w:pPr>
    <w:rPr>
      <w:b/>
      <w:sz w:val="24"/>
      <w:szCs w:val="24"/>
      <w:lang w:val="sr-Cyrl-CS"/>
    </w:rPr>
  </w:style>
  <w:style w:type="character" w:customStyle="1" w:styleId="Naslov3Char">
    <w:name w:val="Naslov 3 Char"/>
    <w:link w:val="Naslov31"/>
    <w:rsid w:val="00EB321C"/>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EB321C"/>
    <w:pPr>
      <w:spacing w:after="240"/>
      <w:jc w:val="center"/>
    </w:pPr>
    <w:rPr>
      <w:sz w:val="24"/>
      <w:szCs w:val="24"/>
      <w:lang w:val="sr-Cyrl-CS"/>
    </w:rPr>
  </w:style>
  <w:style w:type="character" w:customStyle="1" w:styleId="Podnaslov1Char">
    <w:name w:val="Podnaslov 1 Char"/>
    <w:link w:val="Podnaslov1"/>
    <w:rsid w:val="00EB321C"/>
    <w:rPr>
      <w:rFonts w:ascii="Arial" w:eastAsia="Times New Roman" w:hAnsi="Arial" w:cs="Times New Roman"/>
      <w:b/>
      <w:sz w:val="24"/>
      <w:szCs w:val="24"/>
      <w:lang w:val="sr-Cyrl-CS"/>
    </w:rPr>
  </w:style>
  <w:style w:type="paragraph" w:customStyle="1" w:styleId="Tabela1">
    <w:name w:val="Tabela 1"/>
    <w:basedOn w:val="Normal"/>
    <w:link w:val="Tabela1Char"/>
    <w:qFormat/>
    <w:rsid w:val="00EB321C"/>
    <w:pPr>
      <w:spacing w:after="80"/>
    </w:pPr>
    <w:rPr>
      <w:i/>
      <w:iCs/>
      <w:szCs w:val="20"/>
      <w:lang w:val="sr-Cyrl-CS"/>
    </w:rPr>
  </w:style>
  <w:style w:type="character" w:customStyle="1" w:styleId="SlikaChar">
    <w:name w:val="Slika Char"/>
    <w:link w:val="Slika"/>
    <w:rsid w:val="00EB321C"/>
    <w:rPr>
      <w:rFonts w:ascii="Arial" w:eastAsia="Times New Roman" w:hAnsi="Arial" w:cs="Times New Roman"/>
      <w:sz w:val="24"/>
      <w:szCs w:val="24"/>
      <w:lang w:val="sr-Cyrl-CS"/>
    </w:rPr>
  </w:style>
  <w:style w:type="character" w:customStyle="1" w:styleId="Tabela1Char">
    <w:name w:val="Tabela 1 Char"/>
    <w:link w:val="Tabela1"/>
    <w:rsid w:val="00EB321C"/>
    <w:rPr>
      <w:rFonts w:ascii="Arial" w:eastAsia="Times New Roman" w:hAnsi="Arial" w:cs="Times New Roman"/>
      <w:i/>
      <w:iCs/>
      <w:szCs w:val="20"/>
      <w:lang w:val="sr-Cyrl-CS"/>
    </w:rPr>
  </w:style>
  <w:style w:type="paragraph" w:styleId="TOCHeading">
    <w:name w:val="TOC Heading"/>
    <w:basedOn w:val="Heading10"/>
    <w:next w:val="Normal"/>
    <w:uiPriority w:val="39"/>
    <w:qFormat/>
    <w:rsid w:val="00EB321C"/>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B321C"/>
    <w:pPr>
      <w:spacing w:after="240"/>
    </w:pPr>
    <w:rPr>
      <w:color w:val="000000"/>
      <w:sz w:val="24"/>
      <w:szCs w:val="20"/>
    </w:rPr>
  </w:style>
  <w:style w:type="character" w:customStyle="1" w:styleId="SadrzajChar">
    <w:name w:val="Sadrzaj Char"/>
    <w:link w:val="Sadrzaj"/>
    <w:rsid w:val="00EB321C"/>
    <w:rPr>
      <w:rFonts w:ascii="Arial" w:eastAsia="Times New Roman" w:hAnsi="Arial" w:cs="Times New Roman"/>
      <w:color w:val="000000"/>
      <w:sz w:val="24"/>
      <w:szCs w:val="20"/>
    </w:rPr>
  </w:style>
  <w:style w:type="numbering" w:customStyle="1" w:styleId="NoList2">
    <w:name w:val="No List2"/>
    <w:next w:val="NoList"/>
    <w:uiPriority w:val="99"/>
    <w:semiHidden/>
    <w:rsid w:val="00EB321C"/>
  </w:style>
  <w:style w:type="numbering" w:customStyle="1" w:styleId="1111111">
    <w:name w:val="1 / 1.1 / 1.1.11"/>
    <w:basedOn w:val="NoList"/>
    <w:next w:val="111111"/>
    <w:rsid w:val="00EB321C"/>
    <w:pPr>
      <w:numPr>
        <w:numId w:val="8"/>
      </w:numPr>
    </w:pPr>
  </w:style>
  <w:style w:type="table" w:customStyle="1" w:styleId="TableGrid2">
    <w:name w:val="Table Grid2"/>
    <w:basedOn w:val="TableNormal"/>
    <w:next w:val="TableGrid"/>
    <w:rsid w:val="00EB321C"/>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B3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B3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B3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B3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B3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B32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EB321C"/>
    <w:pPr>
      <w:ind w:left="720"/>
    </w:pPr>
    <w:rPr>
      <w:rFonts w:ascii="Calibri" w:eastAsia="Calibri" w:hAnsi="Calibri"/>
      <w:color w:val="000000"/>
    </w:rPr>
  </w:style>
  <w:style w:type="character" w:customStyle="1" w:styleId="HeaderChar2">
    <w:name w:val="Header Char2"/>
    <w:rsid w:val="00EB321C"/>
    <w:rPr>
      <w:sz w:val="24"/>
      <w:szCs w:val="24"/>
      <w:lang w:val="sr-Cyrl-CS" w:eastAsia="en-US"/>
    </w:rPr>
  </w:style>
  <w:style w:type="paragraph" w:customStyle="1" w:styleId="KDPodnaslov1">
    <w:name w:val="KDPodnaslov1"/>
    <w:basedOn w:val="Normal"/>
    <w:link w:val="KDPodnaslov1Char"/>
    <w:qFormat/>
    <w:rsid w:val="00EB321C"/>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EB321C"/>
    <w:pPr>
      <w:outlineLvl w:val="1"/>
    </w:pPr>
  </w:style>
  <w:style w:type="character" w:customStyle="1" w:styleId="KDPodnaslov1Char">
    <w:name w:val="KDPodnaslov1 Char"/>
    <w:link w:val="KDPodnaslov1"/>
    <w:rsid w:val="00EB321C"/>
    <w:rPr>
      <w:rFonts w:ascii="Arial" w:eastAsia="Times New Roman" w:hAnsi="Arial" w:cs="Times New Roman"/>
      <w:b/>
    </w:rPr>
  </w:style>
  <w:style w:type="paragraph" w:customStyle="1" w:styleId="KDPodnaslov3">
    <w:name w:val="KDPodnaslov3"/>
    <w:basedOn w:val="KDPodnaslov2"/>
    <w:next w:val="Normal"/>
    <w:link w:val="KDPodnaslov3Char"/>
    <w:qFormat/>
    <w:rsid w:val="00EB321C"/>
    <w:pPr>
      <w:tabs>
        <w:tab w:val="left" w:pos="851"/>
      </w:tabs>
      <w:spacing w:before="120"/>
      <w:jc w:val="both"/>
      <w:outlineLvl w:val="2"/>
    </w:pPr>
    <w:rPr>
      <w:b w:val="0"/>
    </w:rPr>
  </w:style>
  <w:style w:type="character" w:customStyle="1" w:styleId="KDPodnaslov2Char">
    <w:name w:val="KDPodnaslov2 Char"/>
    <w:link w:val="KDPodnaslov2"/>
    <w:rsid w:val="00EB321C"/>
    <w:rPr>
      <w:rFonts w:ascii="Arial" w:eastAsia="Times New Roman" w:hAnsi="Arial" w:cs="Times New Roman"/>
      <w:b/>
    </w:rPr>
  </w:style>
  <w:style w:type="paragraph" w:customStyle="1" w:styleId="KDParagraf">
    <w:name w:val="KDParagraf"/>
    <w:basedOn w:val="Normal"/>
    <w:qFormat/>
    <w:rsid w:val="00EB321C"/>
    <w:pPr>
      <w:tabs>
        <w:tab w:val="left" w:pos="567"/>
      </w:tabs>
    </w:pPr>
  </w:style>
  <w:style w:type="paragraph" w:customStyle="1" w:styleId="KDKomentar">
    <w:name w:val="KDKomentar"/>
    <w:basedOn w:val="Normal"/>
    <w:link w:val="KDKomentarChar"/>
    <w:qFormat/>
    <w:rsid w:val="00EB321C"/>
    <w:pPr>
      <w:tabs>
        <w:tab w:val="left" w:pos="1134"/>
      </w:tabs>
    </w:pPr>
    <w:rPr>
      <w:i/>
      <w:color w:val="00B0F0"/>
      <w:sz w:val="20"/>
      <w:szCs w:val="20"/>
      <w:lang w:val="ru-RU"/>
    </w:rPr>
  </w:style>
  <w:style w:type="paragraph" w:customStyle="1" w:styleId="KDNabrajanje">
    <w:name w:val="KDNabrajanje"/>
    <w:basedOn w:val="Normal"/>
    <w:link w:val="KDNabrajanjeChar"/>
    <w:qFormat/>
    <w:rsid w:val="00EB321C"/>
    <w:pPr>
      <w:numPr>
        <w:numId w:val="3"/>
      </w:numPr>
      <w:tabs>
        <w:tab w:val="num" w:pos="567"/>
      </w:tabs>
      <w:spacing w:before="80"/>
      <w:ind w:left="568" w:hanging="284"/>
    </w:pPr>
    <w:rPr>
      <w:lang w:val="ru-RU"/>
    </w:rPr>
  </w:style>
  <w:style w:type="character" w:customStyle="1" w:styleId="KDKomentarChar">
    <w:name w:val="KDKomentar Char"/>
    <w:link w:val="KDKomentar"/>
    <w:rsid w:val="00EB321C"/>
    <w:rPr>
      <w:rFonts w:ascii="Arial" w:eastAsia="Times New Roman" w:hAnsi="Arial" w:cs="Times New Roman"/>
      <w:i/>
      <w:color w:val="00B0F0"/>
      <w:sz w:val="20"/>
      <w:szCs w:val="20"/>
      <w:lang w:val="ru-RU"/>
    </w:rPr>
  </w:style>
  <w:style w:type="character" w:customStyle="1" w:styleId="KDPodnaslov3Char">
    <w:name w:val="KDPodnaslov3 Char"/>
    <w:link w:val="KDPodnaslov3"/>
    <w:rsid w:val="00EB321C"/>
    <w:rPr>
      <w:rFonts w:ascii="Arial" w:eastAsia="Times New Roman" w:hAnsi="Arial" w:cs="Times New Roman"/>
    </w:rPr>
  </w:style>
  <w:style w:type="character" w:customStyle="1" w:styleId="KDNabrajanjeChar">
    <w:name w:val="KDNabrajanje Char"/>
    <w:link w:val="KDNabrajanje"/>
    <w:rsid w:val="00EB321C"/>
    <w:rPr>
      <w:rFonts w:ascii="Arial" w:eastAsia="Times New Roman" w:hAnsi="Arial" w:cs="Times New Roman"/>
      <w:lang w:val="ru-RU"/>
    </w:rPr>
  </w:style>
  <w:style w:type="paragraph" w:customStyle="1" w:styleId="KDMojTekst">
    <w:name w:val="KDMojTekst"/>
    <w:basedOn w:val="Normal"/>
    <w:link w:val="KDMojTekstChar"/>
    <w:qFormat/>
    <w:rsid w:val="00EB321C"/>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EB321C"/>
    <w:pPr>
      <w:keepNext w:val="0"/>
      <w:tabs>
        <w:tab w:val="clear" w:pos="851"/>
        <w:tab w:val="left" w:pos="176"/>
        <w:tab w:val="num" w:pos="720"/>
      </w:tabs>
      <w:jc w:val="left"/>
    </w:pPr>
  </w:style>
  <w:style w:type="character" w:customStyle="1" w:styleId="KDMojTekstChar">
    <w:name w:val="KDMojTekst Char"/>
    <w:link w:val="KDMojTekst"/>
    <w:rsid w:val="00EB321C"/>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EB321C"/>
    <w:pPr>
      <w:jc w:val="right"/>
      <w:outlineLvl w:val="1"/>
    </w:pPr>
    <w:rPr>
      <w:rFonts w:cs="Arial"/>
      <w:b/>
    </w:rPr>
  </w:style>
  <w:style w:type="character" w:customStyle="1" w:styleId="CommentTextChar1">
    <w:name w:val="Comment Text Char1"/>
    <w:locked/>
    <w:rsid w:val="00EB321C"/>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EB32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B321C"/>
  </w:style>
  <w:style w:type="table" w:customStyle="1" w:styleId="TableGrid10">
    <w:name w:val="Table Grid10"/>
    <w:basedOn w:val="TableNormal"/>
    <w:next w:val="TableGrid"/>
    <w:uiPriority w:val="39"/>
    <w:rsid w:val="00EB321C"/>
    <w:pPr>
      <w:spacing w:after="0" w:line="240" w:lineRule="auto"/>
    </w:pPr>
    <w:rPr>
      <w:rFonts w:ascii="Calibri" w:eastAsia="Times New Roman"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link w:val="Heading21"/>
    <w:uiPriority w:val="99"/>
    <w:locked/>
    <w:rsid w:val="00EB321C"/>
    <w:rPr>
      <w:b/>
      <w:sz w:val="21"/>
      <w:shd w:val="clear" w:color="auto" w:fill="FFFFFF"/>
    </w:rPr>
  </w:style>
  <w:style w:type="paragraph" w:customStyle="1" w:styleId="Heading21">
    <w:name w:val="Heading #21"/>
    <w:basedOn w:val="Normal"/>
    <w:link w:val="Heading20"/>
    <w:uiPriority w:val="99"/>
    <w:rsid w:val="00EB321C"/>
    <w:pPr>
      <w:widowControl w:val="0"/>
      <w:shd w:val="clear" w:color="auto" w:fill="FFFFFF"/>
      <w:spacing w:before="0" w:after="300" w:line="240" w:lineRule="atLeast"/>
      <w:ind w:hanging="580"/>
      <w:jc w:val="left"/>
      <w:outlineLvl w:val="1"/>
    </w:pPr>
    <w:rPr>
      <w:rFonts w:asciiTheme="minorHAnsi" w:eastAsiaTheme="minorHAnsi" w:hAnsiTheme="minorHAnsi" w:cstheme="minorBidi"/>
      <w:b/>
      <w:sz w:val="21"/>
    </w:rPr>
  </w:style>
  <w:style w:type="character" w:customStyle="1" w:styleId="FontStyle92">
    <w:name w:val="Font Style92"/>
    <w:uiPriority w:val="99"/>
    <w:rsid w:val="00416691"/>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708">
      <w:bodyDiv w:val="1"/>
      <w:marLeft w:val="0"/>
      <w:marRight w:val="0"/>
      <w:marTop w:val="0"/>
      <w:marBottom w:val="0"/>
      <w:divBdr>
        <w:top w:val="none" w:sz="0" w:space="0" w:color="auto"/>
        <w:left w:val="none" w:sz="0" w:space="0" w:color="auto"/>
        <w:bottom w:val="none" w:sz="0" w:space="0" w:color="auto"/>
        <w:right w:val="none" w:sz="0" w:space="0" w:color="auto"/>
      </w:divBdr>
    </w:div>
    <w:div w:id="254049161">
      <w:bodyDiv w:val="1"/>
      <w:marLeft w:val="0"/>
      <w:marRight w:val="0"/>
      <w:marTop w:val="0"/>
      <w:marBottom w:val="0"/>
      <w:divBdr>
        <w:top w:val="none" w:sz="0" w:space="0" w:color="auto"/>
        <w:left w:val="none" w:sz="0" w:space="0" w:color="auto"/>
        <w:bottom w:val="none" w:sz="0" w:space="0" w:color="auto"/>
        <w:right w:val="none" w:sz="0" w:space="0" w:color="auto"/>
      </w:divBdr>
    </w:div>
    <w:div w:id="297272104">
      <w:bodyDiv w:val="1"/>
      <w:marLeft w:val="0"/>
      <w:marRight w:val="0"/>
      <w:marTop w:val="0"/>
      <w:marBottom w:val="0"/>
      <w:divBdr>
        <w:top w:val="none" w:sz="0" w:space="0" w:color="auto"/>
        <w:left w:val="none" w:sz="0" w:space="0" w:color="auto"/>
        <w:bottom w:val="none" w:sz="0" w:space="0" w:color="auto"/>
        <w:right w:val="none" w:sz="0" w:space="0" w:color="auto"/>
      </w:divBdr>
    </w:div>
    <w:div w:id="567032434">
      <w:bodyDiv w:val="1"/>
      <w:marLeft w:val="0"/>
      <w:marRight w:val="0"/>
      <w:marTop w:val="0"/>
      <w:marBottom w:val="0"/>
      <w:divBdr>
        <w:top w:val="none" w:sz="0" w:space="0" w:color="auto"/>
        <w:left w:val="none" w:sz="0" w:space="0" w:color="auto"/>
        <w:bottom w:val="none" w:sz="0" w:space="0" w:color="auto"/>
        <w:right w:val="none" w:sz="0" w:space="0" w:color="auto"/>
      </w:divBdr>
    </w:div>
    <w:div w:id="643700924">
      <w:bodyDiv w:val="1"/>
      <w:marLeft w:val="0"/>
      <w:marRight w:val="0"/>
      <w:marTop w:val="0"/>
      <w:marBottom w:val="0"/>
      <w:divBdr>
        <w:top w:val="none" w:sz="0" w:space="0" w:color="auto"/>
        <w:left w:val="none" w:sz="0" w:space="0" w:color="auto"/>
        <w:bottom w:val="none" w:sz="0" w:space="0" w:color="auto"/>
        <w:right w:val="none" w:sz="0" w:space="0" w:color="auto"/>
      </w:divBdr>
    </w:div>
    <w:div w:id="20641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kjn.gov.rs/download/Taksa-popunjeni-nalozi-ci.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nina.nikolajevic@eps.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fontTable" Target="fontTable.xml"/><Relationship Id="rId10" Type="http://schemas.openxmlformats.org/officeDocument/2006/relationships/hyperlink" Target="mailto:nina.nikolajevic@eps.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20nina.nikolajevic@"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CF8CE-5C8B-4AA3-B526-6FCA1FA83133}"/>
</file>

<file path=customXml/itemProps2.xml><?xml version="1.0" encoding="utf-8"?>
<ds:datastoreItem xmlns:ds="http://schemas.openxmlformats.org/officeDocument/2006/customXml" ds:itemID="{ECBE40F0-384F-4DC2-85E2-A0AD5147374E}"/>
</file>

<file path=customXml/itemProps3.xml><?xml version="1.0" encoding="utf-8"?>
<ds:datastoreItem xmlns:ds="http://schemas.openxmlformats.org/officeDocument/2006/customXml" ds:itemID="{73D67A95-BDE3-4E7A-BAF6-576ED2548881}"/>
</file>

<file path=customXml/itemProps4.xml><?xml version="1.0" encoding="utf-8"?>
<ds:datastoreItem xmlns:ds="http://schemas.openxmlformats.org/officeDocument/2006/customXml" ds:itemID="{77F311FC-6608-419A-BF8A-43E0A4538F5C}"/>
</file>

<file path=docProps/app.xml><?xml version="1.0" encoding="utf-8"?>
<Properties xmlns="http://schemas.openxmlformats.org/officeDocument/2006/extended-properties" xmlns:vt="http://schemas.openxmlformats.org/officeDocument/2006/docPropsVTypes">
  <Template>Normal</Template>
  <TotalTime>77</TotalTime>
  <Pages>78</Pages>
  <Words>20774</Words>
  <Characters>118415</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Filipović</dc:creator>
  <cp:keywords/>
  <dc:description/>
  <cp:lastModifiedBy>Nina Nikolajevic</cp:lastModifiedBy>
  <cp:revision>7</cp:revision>
  <cp:lastPrinted>2018-12-10T13:44:00Z</cp:lastPrinted>
  <dcterms:created xsi:type="dcterms:W3CDTF">2018-12-10T10:35:00Z</dcterms:created>
  <dcterms:modified xsi:type="dcterms:W3CDTF">2018-12-10T13:57:00Z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f1355ed1-7ed6-412f-93e9-211d3731c5e9</vt:lpwstr>
  </property>
  <property fmtid="{D5CDD505-2E9C-101B-9397-08002B2CF9AE}" pid="3" name="ContentTypeId">
    <vt:lpwstr>0x010100F371CB0048D47B4CBE618D0511E523D5</vt:lpwstr>
  </property>
</Properties>
</file>